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807317" w14:textId="5BFD7D95" w:rsidR="00CE6DE5" w:rsidRPr="000C14EE" w:rsidRDefault="00CE6DE5" w:rsidP="007D2BD4">
      <w:pPr>
        <w:pStyle w:val="Chuong"/>
      </w:pPr>
      <w:r w:rsidRPr="000C14EE">
        <w:t>PHỤ LỤC</w:t>
      </w:r>
    </w:p>
    <w:p w14:paraId="21CC3D62" w14:textId="4BC43E9D" w:rsidR="00CE6DE5" w:rsidRDefault="00CE6DE5" w:rsidP="00CE6DE5">
      <w:pPr>
        <w:shd w:val="clear" w:color="auto" w:fill="FFFFFF"/>
        <w:jc w:val="center"/>
        <w:rPr>
          <w:i/>
          <w:iCs/>
        </w:rPr>
      </w:pPr>
      <w:r>
        <w:rPr>
          <w:i/>
          <w:iCs/>
        </w:rPr>
        <w:t>(Kèm theo Thông tư số …./2026/TT-BXD ngày ….tháng… năm 2026 của Bộ Xây dựng)</w:t>
      </w:r>
    </w:p>
    <w:p w14:paraId="1ED9900A" w14:textId="77777777" w:rsidR="00F242EF" w:rsidRDefault="00F242EF" w:rsidP="00CE6DE5">
      <w:pPr>
        <w:shd w:val="clear" w:color="auto" w:fill="FFFFFF"/>
        <w:jc w:val="center"/>
        <w:rPr>
          <w:i/>
          <w:iCs/>
        </w:rPr>
      </w:pPr>
    </w:p>
    <w:tbl>
      <w:tblPr>
        <w:tblStyle w:val="TableGrid"/>
        <w:tblW w:w="0" w:type="auto"/>
        <w:jc w:val="center"/>
        <w:tblLook w:val="04A0" w:firstRow="1" w:lastRow="0" w:firstColumn="1" w:lastColumn="0" w:noHBand="0" w:noVBand="1"/>
      </w:tblPr>
      <w:tblGrid>
        <w:gridCol w:w="1843"/>
        <w:gridCol w:w="7371"/>
      </w:tblGrid>
      <w:tr w:rsidR="00CE6DE5" w14:paraId="1D3B5DAC"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5A6A2951" w14:textId="42A2EC92" w:rsidR="00CE6DE5" w:rsidRPr="001B1DD4" w:rsidRDefault="00CE6DE5"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I</w:t>
            </w:r>
          </w:p>
        </w:tc>
        <w:tc>
          <w:tcPr>
            <w:tcW w:w="7371" w:type="dxa"/>
            <w:tcBorders>
              <w:top w:val="single" w:sz="4" w:space="0" w:color="auto"/>
              <w:left w:val="single" w:sz="4" w:space="0" w:color="auto"/>
              <w:bottom w:val="single" w:sz="4" w:space="0" w:color="auto"/>
              <w:right w:val="single" w:sz="4" w:space="0" w:color="auto"/>
            </w:tcBorders>
            <w:vAlign w:val="center"/>
          </w:tcPr>
          <w:p w14:paraId="35BFE184" w14:textId="51E0BF8C"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Tiêu chuẩn, trách nhiệm, quyền hạn đối với giám sát viên an toàn lĩnh vực bảo đảm hoạt động bay</w:t>
            </w:r>
          </w:p>
        </w:tc>
      </w:tr>
      <w:tr w:rsidR="00CE6DE5" w:rsidRPr="000A6DEC" w14:paraId="3E3CFA86"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0985455D" w14:textId="7742475E" w:rsidR="00CE6DE5" w:rsidRPr="001B1DD4" w:rsidRDefault="00CE6DE5"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I</w:t>
            </w:r>
            <w:r w:rsidR="00590314" w:rsidRPr="001B1DD4">
              <w:rPr>
                <w:rFonts w:ascii="Times New Roman" w:hAnsi="Times New Roman" w:hint="default"/>
                <w:sz w:val="28"/>
                <w:szCs w:val="28"/>
                <w:lang w:val="en-US"/>
              </w:rPr>
              <w:t>I</w:t>
            </w:r>
          </w:p>
        </w:tc>
        <w:tc>
          <w:tcPr>
            <w:tcW w:w="7371" w:type="dxa"/>
            <w:tcBorders>
              <w:top w:val="single" w:sz="4" w:space="0" w:color="auto"/>
              <w:left w:val="single" w:sz="4" w:space="0" w:color="auto"/>
              <w:bottom w:val="single" w:sz="4" w:space="0" w:color="auto"/>
              <w:right w:val="single" w:sz="4" w:space="0" w:color="auto"/>
            </w:tcBorders>
            <w:vAlign w:val="center"/>
          </w:tcPr>
          <w:p w14:paraId="58C2A4E6" w14:textId="34FDAD35"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Mẫu đơn, văn bản đề nghị và mẫu kết quả giải quyết thủ tục hành chính</w:t>
            </w:r>
          </w:p>
        </w:tc>
      </w:tr>
      <w:tr w:rsidR="00CE6DE5" w:rsidRPr="000A6DEC" w14:paraId="10E3F7C2"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4463C0E5" w14:textId="1696CADE" w:rsidR="00CE6DE5" w:rsidRPr="001B1DD4" w:rsidRDefault="00CE6DE5"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I</w:t>
            </w:r>
            <w:r w:rsidR="00A71637" w:rsidRPr="001B1DD4">
              <w:rPr>
                <w:rFonts w:ascii="Times New Roman" w:hAnsi="Times New Roman" w:hint="default"/>
                <w:sz w:val="28"/>
                <w:szCs w:val="28"/>
                <w:lang w:val="en-US"/>
              </w:rPr>
              <w:t>II</w:t>
            </w:r>
          </w:p>
        </w:tc>
        <w:tc>
          <w:tcPr>
            <w:tcW w:w="7371" w:type="dxa"/>
            <w:tcBorders>
              <w:top w:val="single" w:sz="4" w:space="0" w:color="auto"/>
              <w:left w:val="single" w:sz="4" w:space="0" w:color="auto"/>
              <w:bottom w:val="single" w:sz="4" w:space="0" w:color="auto"/>
              <w:right w:val="single" w:sz="4" w:space="0" w:color="auto"/>
            </w:tcBorders>
            <w:vAlign w:val="center"/>
          </w:tcPr>
          <w:p w14:paraId="41EBDF58" w14:textId="7C80F717" w:rsidR="00A71637"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 xml:space="preserve">Tiêu chuẩn năng lực đối với các chức danh quản lý chủ chốt </w:t>
            </w:r>
          </w:p>
        </w:tc>
      </w:tr>
      <w:tr w:rsidR="00CE6DE5" w:rsidRPr="000A6DEC" w14:paraId="1E4A4CCD"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4E7DA601" w14:textId="77777777" w:rsidR="00CE6DE5" w:rsidRPr="001B1DD4" w:rsidRDefault="00CE6DE5" w:rsidP="00B63548">
            <w:pPr>
              <w:spacing w:before="60" w:after="60" w:line="240" w:lineRule="auto"/>
              <w:ind w:left="0" w:hanging="3"/>
              <w:jc w:val="center"/>
              <w:rPr>
                <w:rFonts w:ascii="Times New Roman" w:hAnsi="Times New Roman" w:hint="default"/>
                <w:sz w:val="28"/>
                <w:szCs w:val="28"/>
                <w:lang w:val="en-US"/>
              </w:rPr>
            </w:pPr>
            <w:bookmarkStart w:id="0" w:name="_Hlk224823569"/>
            <w:r w:rsidRPr="001B1DD4">
              <w:rPr>
                <w:rFonts w:ascii="Times New Roman" w:hAnsi="Times New Roman" w:hint="default"/>
                <w:sz w:val="28"/>
                <w:szCs w:val="28"/>
                <w:lang w:val="en-US"/>
              </w:rPr>
              <w:t>Phụ lục IV</w:t>
            </w:r>
          </w:p>
        </w:tc>
        <w:tc>
          <w:tcPr>
            <w:tcW w:w="7371" w:type="dxa"/>
            <w:tcBorders>
              <w:top w:val="single" w:sz="4" w:space="0" w:color="auto"/>
              <w:left w:val="single" w:sz="4" w:space="0" w:color="auto"/>
              <w:bottom w:val="single" w:sz="4" w:space="0" w:color="auto"/>
              <w:right w:val="single" w:sz="4" w:space="0" w:color="auto"/>
            </w:tcBorders>
            <w:vAlign w:val="center"/>
          </w:tcPr>
          <w:p w14:paraId="45566415" w14:textId="6E38D6F1"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Ký hiệu đường hàng không</w:t>
            </w:r>
          </w:p>
        </w:tc>
      </w:tr>
      <w:tr w:rsidR="00CE6DE5" w:rsidRPr="000A6DEC" w14:paraId="4536BAE6"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23711FC7" w14:textId="77777777" w:rsidR="00CE6DE5" w:rsidRPr="001B1DD4" w:rsidRDefault="00CE6DE5"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V</w:t>
            </w:r>
          </w:p>
        </w:tc>
        <w:tc>
          <w:tcPr>
            <w:tcW w:w="7371" w:type="dxa"/>
            <w:tcBorders>
              <w:top w:val="single" w:sz="4" w:space="0" w:color="auto"/>
              <w:left w:val="single" w:sz="4" w:space="0" w:color="auto"/>
              <w:bottom w:val="single" w:sz="4" w:space="0" w:color="auto"/>
              <w:right w:val="single" w:sz="4" w:space="0" w:color="auto"/>
            </w:tcBorders>
            <w:vAlign w:val="center"/>
          </w:tcPr>
          <w:p w14:paraId="45DCDDD3" w14:textId="6BAD30DF"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Phân loại vùng trời và yêu cầu dịch vụ; tầm nhìn và khoảng cách đến mây theo VMC (tối thiểu)</w:t>
            </w:r>
          </w:p>
        </w:tc>
      </w:tr>
      <w:tr w:rsidR="00CE6DE5" w:rsidRPr="000A6DEC" w14:paraId="0AB63FF6"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2157F018" w14:textId="77777777" w:rsidR="00CE6DE5" w:rsidRPr="001B1DD4" w:rsidRDefault="00CE6DE5"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VI</w:t>
            </w:r>
          </w:p>
        </w:tc>
        <w:tc>
          <w:tcPr>
            <w:tcW w:w="7371" w:type="dxa"/>
            <w:tcBorders>
              <w:top w:val="single" w:sz="4" w:space="0" w:color="auto"/>
              <w:left w:val="single" w:sz="4" w:space="0" w:color="auto"/>
              <w:bottom w:val="single" w:sz="4" w:space="0" w:color="auto"/>
              <w:right w:val="single" w:sz="4" w:space="0" w:color="auto"/>
            </w:tcBorders>
            <w:vAlign w:val="center"/>
          </w:tcPr>
          <w:p w14:paraId="45A29EE3" w14:textId="2DCFA246"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Bảng mực bay đường dài</w:t>
            </w:r>
          </w:p>
        </w:tc>
      </w:tr>
      <w:tr w:rsidR="00CE6DE5" w14:paraId="2619555D"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0CC07D83" w14:textId="77777777" w:rsidR="00CE6DE5" w:rsidRPr="001B1DD4" w:rsidRDefault="00CE6DE5"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VII</w:t>
            </w:r>
          </w:p>
        </w:tc>
        <w:tc>
          <w:tcPr>
            <w:tcW w:w="7371" w:type="dxa"/>
            <w:tcBorders>
              <w:top w:val="single" w:sz="4" w:space="0" w:color="auto"/>
              <w:left w:val="single" w:sz="4" w:space="0" w:color="auto"/>
              <w:bottom w:val="single" w:sz="4" w:space="0" w:color="auto"/>
              <w:right w:val="single" w:sz="4" w:space="0" w:color="auto"/>
            </w:tcBorders>
            <w:vAlign w:val="center"/>
          </w:tcPr>
          <w:p w14:paraId="4F9BC675" w14:textId="7F869811"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Chu kỳ bay kiểm tra, hiệu chuẩn định kỳ hệ thống, thiết bị dẫn đường, giám sát</w:t>
            </w:r>
          </w:p>
        </w:tc>
      </w:tr>
      <w:tr w:rsidR="00CE6DE5" w14:paraId="10F18AE8"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34ECA8FA" w14:textId="64A6D45A" w:rsidR="00CE6DE5" w:rsidRPr="001B1DD4" w:rsidRDefault="00F732AE"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VIII</w:t>
            </w:r>
          </w:p>
        </w:tc>
        <w:tc>
          <w:tcPr>
            <w:tcW w:w="7371" w:type="dxa"/>
            <w:tcBorders>
              <w:top w:val="single" w:sz="4" w:space="0" w:color="auto"/>
              <w:left w:val="single" w:sz="4" w:space="0" w:color="auto"/>
              <w:bottom w:val="single" w:sz="4" w:space="0" w:color="auto"/>
              <w:right w:val="single" w:sz="4" w:space="0" w:color="auto"/>
            </w:tcBorders>
            <w:vAlign w:val="center"/>
          </w:tcPr>
          <w:p w14:paraId="761B50A4" w14:textId="25858DF4" w:rsidR="00CE6DE5" w:rsidRPr="001B1DD4" w:rsidRDefault="001B1DD4" w:rsidP="00B63548">
            <w:pPr>
              <w:spacing w:before="60" w:after="60" w:line="240" w:lineRule="auto"/>
              <w:ind w:left="0" w:hanging="3"/>
              <w:rPr>
                <w:rFonts w:ascii="Times New Roman" w:hAnsi="Times New Roman" w:hint="default"/>
                <w:sz w:val="28"/>
                <w:szCs w:val="28"/>
              </w:rPr>
            </w:pPr>
            <w:r w:rsidRPr="001B1DD4">
              <w:rPr>
                <w:rFonts w:ascii="Times New Roman" w:hAnsi="Times New Roman" w:hint="default"/>
                <w:sz w:val="28"/>
                <w:szCs w:val="28"/>
              </w:rPr>
              <w:t>Danh mục hệ thống kỹ thuật, thiết bị bảo đảm hoạt động bay phải được cấp giấy chứng nhận đủ điều kiện khai thác trước khi đưa vào khai thác</w:t>
            </w:r>
          </w:p>
        </w:tc>
      </w:tr>
      <w:tr w:rsidR="00CE6DE5" w14:paraId="36357EAD"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1D6AAC57" w14:textId="0ACCA5B6" w:rsidR="00CE6DE5" w:rsidRPr="001B1DD4" w:rsidRDefault="00480EB3"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IX</w:t>
            </w:r>
          </w:p>
        </w:tc>
        <w:tc>
          <w:tcPr>
            <w:tcW w:w="7371" w:type="dxa"/>
            <w:tcBorders>
              <w:top w:val="single" w:sz="4" w:space="0" w:color="auto"/>
              <w:left w:val="single" w:sz="4" w:space="0" w:color="auto"/>
              <w:bottom w:val="single" w:sz="4" w:space="0" w:color="auto"/>
              <w:right w:val="single" w:sz="4" w:space="0" w:color="auto"/>
            </w:tcBorders>
            <w:vAlign w:val="center"/>
          </w:tcPr>
          <w:p w14:paraId="78001513" w14:textId="0FCCC503"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Hệ thống tín hiệu tìm kiếm, cứu nạn hàng không</w:t>
            </w:r>
          </w:p>
        </w:tc>
      </w:tr>
      <w:tr w:rsidR="00CE6DE5" w14:paraId="53512D40"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3D498798" w14:textId="7EFF06DB" w:rsidR="00CE6DE5" w:rsidRPr="001B1DD4" w:rsidRDefault="001A0204"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X</w:t>
            </w:r>
          </w:p>
        </w:tc>
        <w:tc>
          <w:tcPr>
            <w:tcW w:w="7371" w:type="dxa"/>
            <w:tcBorders>
              <w:top w:val="single" w:sz="4" w:space="0" w:color="auto"/>
              <w:left w:val="single" w:sz="4" w:space="0" w:color="auto"/>
              <w:bottom w:val="single" w:sz="4" w:space="0" w:color="auto"/>
              <w:right w:val="single" w:sz="4" w:space="0" w:color="auto"/>
            </w:tcBorders>
            <w:vAlign w:val="center"/>
          </w:tcPr>
          <w:p w14:paraId="5E0DD27F" w14:textId="2002581F"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Chức năng chuyên môn của nhân viên bảo đảm hoạt động bay</w:t>
            </w:r>
          </w:p>
        </w:tc>
      </w:tr>
      <w:tr w:rsidR="00CE6DE5" w14:paraId="2B3ED8D1"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6C41C54B" w14:textId="15460377" w:rsidR="00CE6DE5" w:rsidRPr="001B1DD4" w:rsidRDefault="001A0204"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XI</w:t>
            </w:r>
          </w:p>
        </w:tc>
        <w:tc>
          <w:tcPr>
            <w:tcW w:w="7371" w:type="dxa"/>
            <w:tcBorders>
              <w:top w:val="single" w:sz="4" w:space="0" w:color="auto"/>
              <w:left w:val="single" w:sz="4" w:space="0" w:color="auto"/>
              <w:bottom w:val="single" w:sz="4" w:space="0" w:color="auto"/>
              <w:right w:val="single" w:sz="4" w:space="0" w:color="auto"/>
            </w:tcBorders>
            <w:vAlign w:val="center"/>
          </w:tcPr>
          <w:p w14:paraId="103DBB15" w14:textId="6E3EED6B"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Mẫu chứng chỉ chuyên môn và giấy chứng nhận trình độ thông thạo tiếng anh hàng không</w:t>
            </w:r>
          </w:p>
        </w:tc>
      </w:tr>
      <w:tr w:rsidR="00CE6DE5" w14:paraId="10142508"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251088A5" w14:textId="50F94536" w:rsidR="00CE6DE5" w:rsidRPr="001B1DD4" w:rsidRDefault="001A0204"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rPr>
              <w:t>Phụ lục XII</w:t>
            </w:r>
          </w:p>
        </w:tc>
        <w:tc>
          <w:tcPr>
            <w:tcW w:w="7371" w:type="dxa"/>
            <w:tcBorders>
              <w:top w:val="single" w:sz="4" w:space="0" w:color="auto"/>
              <w:left w:val="single" w:sz="4" w:space="0" w:color="auto"/>
              <w:bottom w:val="single" w:sz="4" w:space="0" w:color="auto"/>
              <w:right w:val="single" w:sz="4" w:space="0" w:color="auto"/>
            </w:tcBorders>
            <w:vAlign w:val="center"/>
          </w:tcPr>
          <w:p w14:paraId="4C771958" w14:textId="23040128" w:rsidR="00CE6DE5"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 xml:space="preserve">Mẫu khung năng lực dành cho nhân viên </w:t>
            </w:r>
            <w:r w:rsidR="00B63548">
              <w:rPr>
                <w:rFonts w:ascii="Times New Roman" w:hAnsi="Times New Roman" w:hint="default"/>
                <w:sz w:val="28"/>
                <w:szCs w:val="28"/>
                <w:lang w:val="en-US"/>
              </w:rPr>
              <w:t>ANS</w:t>
            </w:r>
          </w:p>
        </w:tc>
      </w:tr>
      <w:tr w:rsidR="001B1DD4" w14:paraId="052EFABE"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tcPr>
          <w:p w14:paraId="7995168F" w14:textId="27874479" w:rsidR="001B1DD4" w:rsidRPr="001B1DD4" w:rsidRDefault="001B1DD4" w:rsidP="00B63548">
            <w:pPr>
              <w:spacing w:before="60" w:after="60" w:line="240" w:lineRule="auto"/>
              <w:ind w:left="0" w:hanging="3"/>
              <w:jc w:val="center"/>
              <w:rPr>
                <w:rFonts w:hint="default"/>
                <w:sz w:val="28"/>
                <w:szCs w:val="28"/>
              </w:rPr>
            </w:pPr>
            <w:r w:rsidRPr="001B1DD4">
              <w:rPr>
                <w:rFonts w:ascii="Times New Roman" w:hAnsi="Times New Roman" w:hint="default"/>
                <w:sz w:val="28"/>
                <w:szCs w:val="28"/>
                <w:lang w:val="en-US"/>
              </w:rPr>
              <w:t>Phụ lục XIII</w:t>
            </w:r>
          </w:p>
        </w:tc>
        <w:tc>
          <w:tcPr>
            <w:tcW w:w="7371" w:type="dxa"/>
            <w:tcBorders>
              <w:top w:val="single" w:sz="4" w:space="0" w:color="auto"/>
              <w:left w:val="single" w:sz="4" w:space="0" w:color="auto"/>
              <w:bottom w:val="single" w:sz="4" w:space="0" w:color="auto"/>
              <w:right w:val="single" w:sz="4" w:space="0" w:color="auto"/>
            </w:tcBorders>
            <w:vAlign w:val="center"/>
          </w:tcPr>
          <w:p w14:paraId="678F72AB" w14:textId="0B5AAB88" w:rsidR="001B1DD4" w:rsidRPr="001B1DD4" w:rsidRDefault="001B1DD4" w:rsidP="00B63548">
            <w:pPr>
              <w:spacing w:before="60" w:after="60" w:line="240" w:lineRule="auto"/>
              <w:ind w:left="0" w:hanging="3"/>
              <w:rPr>
                <w:rFonts w:hint="default"/>
                <w:sz w:val="28"/>
                <w:szCs w:val="28"/>
                <w:lang w:val="en-US"/>
              </w:rPr>
            </w:pPr>
            <w:r w:rsidRPr="001B1DD4">
              <w:rPr>
                <w:rFonts w:ascii="Times New Roman" w:hAnsi="Times New Roman" w:hint="default"/>
                <w:sz w:val="28"/>
                <w:szCs w:val="28"/>
                <w:lang w:val="en-US"/>
              </w:rPr>
              <w:t>Các chương trình đào tạo, huấn luyện nghiệp vụ chi tiết nhân viên hàng không nhóm bảo đảm hoạt động bay</w:t>
            </w:r>
          </w:p>
        </w:tc>
      </w:tr>
      <w:tr w:rsidR="001B1DD4" w14:paraId="45ADA601"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hideMark/>
          </w:tcPr>
          <w:p w14:paraId="7F762FDF" w14:textId="7B06F2E9" w:rsidR="001B1DD4" w:rsidRPr="001B1DD4" w:rsidRDefault="001B1DD4"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XIV</w:t>
            </w:r>
          </w:p>
        </w:tc>
        <w:tc>
          <w:tcPr>
            <w:tcW w:w="7371" w:type="dxa"/>
            <w:tcBorders>
              <w:top w:val="single" w:sz="4" w:space="0" w:color="auto"/>
              <w:left w:val="single" w:sz="4" w:space="0" w:color="auto"/>
              <w:bottom w:val="single" w:sz="4" w:space="0" w:color="auto"/>
              <w:right w:val="single" w:sz="4" w:space="0" w:color="auto"/>
            </w:tcBorders>
            <w:vAlign w:val="center"/>
          </w:tcPr>
          <w:p w14:paraId="74178747" w14:textId="060C7C33" w:rsidR="001B1DD4"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Quy định về huấn luyện phục hồi đối với nhân viên và  giáo viên bảo đảm hoạt động bay</w:t>
            </w:r>
          </w:p>
        </w:tc>
      </w:tr>
      <w:tr w:rsidR="001B1DD4" w14:paraId="2D40AD64"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tcPr>
          <w:p w14:paraId="56A7ED85" w14:textId="157B494C" w:rsidR="001B1DD4" w:rsidRPr="001B1DD4" w:rsidRDefault="001B1DD4"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XV</w:t>
            </w:r>
          </w:p>
        </w:tc>
        <w:tc>
          <w:tcPr>
            <w:tcW w:w="7371" w:type="dxa"/>
            <w:tcBorders>
              <w:top w:val="single" w:sz="4" w:space="0" w:color="auto"/>
              <w:left w:val="single" w:sz="4" w:space="0" w:color="auto"/>
              <w:bottom w:val="single" w:sz="4" w:space="0" w:color="auto"/>
              <w:right w:val="single" w:sz="4" w:space="0" w:color="auto"/>
            </w:tcBorders>
            <w:vAlign w:val="center"/>
          </w:tcPr>
          <w:p w14:paraId="034FF398" w14:textId="20646BDA" w:rsidR="001B1DD4"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vi-VN"/>
              </w:rPr>
              <w:t xml:space="preserve">Tiêu chí đánh giá </w:t>
            </w:r>
            <w:r w:rsidRPr="001B1DD4">
              <w:rPr>
                <w:rFonts w:ascii="Times New Roman" w:hAnsi="Times New Roman" w:hint="default"/>
                <w:sz w:val="28"/>
                <w:szCs w:val="28"/>
                <w:lang w:val="en-GB"/>
              </w:rPr>
              <w:t>trình độ</w:t>
            </w:r>
            <w:r w:rsidRPr="001B1DD4">
              <w:rPr>
                <w:rFonts w:ascii="Times New Roman" w:hAnsi="Times New Roman" w:hint="default"/>
                <w:sz w:val="28"/>
                <w:szCs w:val="28"/>
                <w:lang w:val="vi-VN"/>
              </w:rPr>
              <w:t xml:space="preserve"> thông thạo</w:t>
            </w:r>
            <w:r w:rsidRPr="001B1DD4">
              <w:rPr>
                <w:rFonts w:ascii="Times New Roman" w:hAnsi="Times New Roman" w:hint="default"/>
                <w:sz w:val="28"/>
                <w:szCs w:val="28"/>
                <w:lang w:val="en-GB"/>
              </w:rPr>
              <w:t xml:space="preserve"> </w:t>
            </w:r>
            <w:r w:rsidRPr="001B1DD4">
              <w:rPr>
                <w:rFonts w:ascii="Times New Roman" w:hAnsi="Times New Roman" w:hint="default"/>
                <w:sz w:val="28"/>
                <w:szCs w:val="28"/>
                <w:lang w:val="vi-VN"/>
              </w:rPr>
              <w:t xml:space="preserve">tiếng </w:t>
            </w:r>
            <w:r w:rsidR="00B63548">
              <w:rPr>
                <w:rFonts w:ascii="Times New Roman" w:hAnsi="Times New Roman" w:hint="default"/>
                <w:sz w:val="28"/>
                <w:szCs w:val="28"/>
                <w:lang w:val="en-GB"/>
              </w:rPr>
              <w:t>A</w:t>
            </w:r>
            <w:r w:rsidRPr="001B1DD4">
              <w:rPr>
                <w:rFonts w:ascii="Times New Roman" w:hAnsi="Times New Roman" w:hint="default"/>
                <w:sz w:val="28"/>
                <w:szCs w:val="28"/>
                <w:lang w:val="vi-VN"/>
              </w:rPr>
              <w:t>nh cho nhân viên bảo đảm hoạt động bay</w:t>
            </w:r>
          </w:p>
        </w:tc>
      </w:tr>
      <w:tr w:rsidR="001B1DD4" w14:paraId="28C07799"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tcPr>
          <w:p w14:paraId="285E3BF0" w14:textId="35B7B650" w:rsidR="001B1DD4" w:rsidRPr="001B1DD4" w:rsidRDefault="001B1DD4" w:rsidP="00B63548">
            <w:pPr>
              <w:spacing w:before="60" w:after="60" w:line="240" w:lineRule="auto"/>
              <w:ind w:left="0" w:hanging="3"/>
              <w:jc w:val="center"/>
              <w:rPr>
                <w:rFonts w:ascii="Times New Roman" w:hAnsi="Times New Roman" w:hint="default"/>
                <w:sz w:val="28"/>
                <w:szCs w:val="28"/>
              </w:rPr>
            </w:pPr>
            <w:r w:rsidRPr="001B1DD4">
              <w:rPr>
                <w:rFonts w:ascii="Times New Roman" w:hAnsi="Times New Roman" w:hint="default"/>
                <w:sz w:val="28"/>
                <w:szCs w:val="28"/>
                <w:lang w:val="en-US"/>
              </w:rPr>
              <w:t>Phụ lục XVI</w:t>
            </w:r>
          </w:p>
        </w:tc>
        <w:tc>
          <w:tcPr>
            <w:tcW w:w="7371" w:type="dxa"/>
            <w:tcBorders>
              <w:top w:val="single" w:sz="4" w:space="0" w:color="auto"/>
              <w:left w:val="single" w:sz="4" w:space="0" w:color="auto"/>
              <w:bottom w:val="single" w:sz="4" w:space="0" w:color="auto"/>
              <w:right w:val="single" w:sz="4" w:space="0" w:color="auto"/>
            </w:tcBorders>
            <w:vAlign w:val="center"/>
          </w:tcPr>
          <w:p w14:paraId="01475625" w14:textId="4888D4D0" w:rsidR="001B1DD4"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vi-VN"/>
              </w:rPr>
              <w:t>Báo cáo công tác đào tạo, huấn luyện nhân viên hàng không</w:t>
            </w:r>
          </w:p>
        </w:tc>
      </w:tr>
      <w:tr w:rsidR="001B1DD4" w14:paraId="0833462A"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tcPr>
          <w:p w14:paraId="58538C09" w14:textId="63D9DC66" w:rsidR="001B1DD4" w:rsidRPr="001B1DD4" w:rsidRDefault="001B1DD4" w:rsidP="00B63548">
            <w:pPr>
              <w:spacing w:before="60" w:after="60" w:line="240" w:lineRule="auto"/>
              <w:ind w:left="0" w:hanging="3"/>
              <w:jc w:val="center"/>
              <w:rPr>
                <w:rFonts w:ascii="Times New Roman" w:hAnsi="Times New Roman" w:hint="default"/>
                <w:sz w:val="28"/>
                <w:szCs w:val="28"/>
                <w:lang w:val="en-US"/>
              </w:rPr>
            </w:pPr>
            <w:r w:rsidRPr="001B1DD4">
              <w:rPr>
                <w:rFonts w:ascii="Times New Roman" w:hAnsi="Times New Roman" w:hint="default"/>
                <w:sz w:val="28"/>
                <w:szCs w:val="28"/>
                <w:lang w:val="en-US"/>
              </w:rPr>
              <w:t>Phụ lục XVII</w:t>
            </w:r>
          </w:p>
        </w:tc>
        <w:tc>
          <w:tcPr>
            <w:tcW w:w="7371" w:type="dxa"/>
            <w:tcBorders>
              <w:top w:val="single" w:sz="4" w:space="0" w:color="auto"/>
              <w:left w:val="single" w:sz="4" w:space="0" w:color="auto"/>
              <w:bottom w:val="single" w:sz="4" w:space="0" w:color="auto"/>
              <w:right w:val="single" w:sz="4" w:space="0" w:color="auto"/>
            </w:tcBorders>
            <w:vAlign w:val="center"/>
          </w:tcPr>
          <w:p w14:paraId="183018C7" w14:textId="449BAE4B" w:rsidR="001B1DD4" w:rsidRPr="001B1DD4" w:rsidRDefault="001B1DD4" w:rsidP="00B63548">
            <w:pPr>
              <w:spacing w:before="60" w:after="60" w:line="240" w:lineRule="auto"/>
              <w:ind w:left="0" w:hanging="3"/>
              <w:rPr>
                <w:rFonts w:ascii="Times New Roman" w:hAnsi="Times New Roman" w:hint="default"/>
                <w:sz w:val="28"/>
                <w:szCs w:val="28"/>
                <w:lang w:val="en-US"/>
              </w:rPr>
            </w:pPr>
            <w:r w:rsidRPr="001B1DD4">
              <w:rPr>
                <w:rFonts w:ascii="Times New Roman" w:hAnsi="Times New Roman" w:hint="default"/>
                <w:sz w:val="28"/>
                <w:szCs w:val="28"/>
                <w:lang w:val="en-US"/>
              </w:rPr>
              <w:t>Thông số kỹ thuật chung của sơ đồ, bản đồ hàng không</w:t>
            </w:r>
          </w:p>
        </w:tc>
      </w:tr>
      <w:tr w:rsidR="00454257" w14:paraId="51916A34"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tcPr>
          <w:p w14:paraId="09E42056" w14:textId="6D2BECE9" w:rsidR="00454257" w:rsidRPr="00454257" w:rsidRDefault="00454257" w:rsidP="00B63548">
            <w:pPr>
              <w:spacing w:before="60" w:after="60" w:line="240" w:lineRule="auto"/>
              <w:ind w:left="0" w:hanging="3"/>
              <w:jc w:val="center"/>
              <w:rPr>
                <w:rFonts w:ascii="Times New Roman" w:hAnsi="Times New Roman" w:hint="default"/>
                <w:sz w:val="28"/>
                <w:szCs w:val="28"/>
                <w:lang w:val="en-US"/>
              </w:rPr>
            </w:pPr>
            <w:r w:rsidRPr="00454257">
              <w:rPr>
                <w:rFonts w:ascii="Times New Roman" w:hAnsi="Times New Roman" w:hint="default"/>
                <w:sz w:val="28"/>
                <w:szCs w:val="28"/>
                <w:lang w:val="en-US"/>
              </w:rPr>
              <w:t>Phụ lục XVIII</w:t>
            </w:r>
          </w:p>
        </w:tc>
        <w:tc>
          <w:tcPr>
            <w:tcW w:w="7371" w:type="dxa"/>
            <w:tcBorders>
              <w:top w:val="single" w:sz="4" w:space="0" w:color="auto"/>
              <w:left w:val="single" w:sz="4" w:space="0" w:color="auto"/>
              <w:bottom w:val="single" w:sz="4" w:space="0" w:color="auto"/>
              <w:right w:val="single" w:sz="4" w:space="0" w:color="auto"/>
            </w:tcBorders>
            <w:vAlign w:val="center"/>
          </w:tcPr>
          <w:p w14:paraId="0FB944CF" w14:textId="6A94BCF1" w:rsidR="00454257" w:rsidRPr="00454257" w:rsidRDefault="00454257" w:rsidP="00B63548">
            <w:pPr>
              <w:spacing w:before="60" w:after="60" w:line="240" w:lineRule="auto"/>
              <w:ind w:left="0" w:hanging="3"/>
              <w:rPr>
                <w:rFonts w:ascii="Times New Roman" w:hAnsi="Times New Roman" w:hint="default"/>
                <w:sz w:val="28"/>
                <w:szCs w:val="28"/>
                <w:lang w:val="en-US"/>
              </w:rPr>
            </w:pPr>
            <w:r w:rsidRPr="00454257">
              <w:rPr>
                <w:rFonts w:ascii="Times New Roman" w:hAnsi="Times New Roman" w:hint="default"/>
                <w:sz w:val="28"/>
                <w:szCs w:val="28"/>
                <w:lang w:val="en-US"/>
              </w:rPr>
              <w:t>Cơ sở hạ tầng và hệ thống trang thiết bị của cơ sở cung cấp dịch vụ không lưu</w:t>
            </w:r>
          </w:p>
        </w:tc>
      </w:tr>
      <w:tr w:rsidR="0062123F" w14:paraId="6C177A89"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tcPr>
          <w:p w14:paraId="73E35394" w14:textId="18EC2DD9" w:rsidR="0062123F" w:rsidRPr="0062123F" w:rsidRDefault="0062123F" w:rsidP="00B63548">
            <w:pPr>
              <w:spacing w:before="60" w:after="60" w:line="240" w:lineRule="auto"/>
              <w:ind w:left="0" w:hanging="3"/>
              <w:jc w:val="center"/>
              <w:rPr>
                <w:rFonts w:ascii="Times New Roman" w:hAnsi="Times New Roman" w:hint="default"/>
                <w:sz w:val="28"/>
                <w:szCs w:val="28"/>
                <w:lang w:val="en-US"/>
              </w:rPr>
            </w:pPr>
            <w:r w:rsidRPr="0062123F">
              <w:rPr>
                <w:rFonts w:ascii="Times New Roman" w:hAnsi="Times New Roman" w:hint="default"/>
                <w:sz w:val="28"/>
                <w:szCs w:val="28"/>
                <w:lang w:val="en-US"/>
              </w:rPr>
              <w:t>Phụ lục XIX</w:t>
            </w:r>
          </w:p>
        </w:tc>
        <w:tc>
          <w:tcPr>
            <w:tcW w:w="7371" w:type="dxa"/>
            <w:tcBorders>
              <w:top w:val="single" w:sz="4" w:space="0" w:color="auto"/>
              <w:left w:val="single" w:sz="4" w:space="0" w:color="auto"/>
              <w:bottom w:val="single" w:sz="4" w:space="0" w:color="auto"/>
              <w:right w:val="single" w:sz="4" w:space="0" w:color="auto"/>
            </w:tcBorders>
            <w:vAlign w:val="center"/>
          </w:tcPr>
          <w:p w14:paraId="730A4574" w14:textId="0BF364B9" w:rsidR="0062123F" w:rsidRPr="0062123F" w:rsidRDefault="0062123F" w:rsidP="00B63548">
            <w:pPr>
              <w:spacing w:before="60" w:after="60" w:line="240" w:lineRule="auto"/>
              <w:ind w:left="0" w:hanging="3"/>
              <w:rPr>
                <w:rFonts w:ascii="Times New Roman" w:hAnsi="Times New Roman" w:hint="default"/>
                <w:sz w:val="28"/>
                <w:szCs w:val="28"/>
                <w:lang w:val="en-US"/>
              </w:rPr>
            </w:pPr>
            <w:r w:rsidRPr="0062123F">
              <w:rPr>
                <w:rFonts w:ascii="Times New Roman" w:hAnsi="Times New Roman" w:hint="default"/>
                <w:sz w:val="28"/>
                <w:szCs w:val="28"/>
                <w:lang w:val="en-US"/>
              </w:rPr>
              <w:t>Nội dung tối thiểu của tài liệu khai thác</w:t>
            </w:r>
            <w:r>
              <w:rPr>
                <w:rFonts w:ascii="Times New Roman" w:hAnsi="Times New Roman" w:hint="default"/>
                <w:sz w:val="28"/>
                <w:szCs w:val="28"/>
                <w:lang w:val="en-US"/>
              </w:rPr>
              <w:t xml:space="preserve"> c</w:t>
            </w:r>
            <w:r w:rsidRPr="0062123F">
              <w:rPr>
                <w:rFonts w:ascii="Times New Roman" w:hAnsi="Times New Roman" w:hint="default"/>
                <w:sz w:val="28"/>
                <w:szCs w:val="28"/>
                <w:lang w:val="en-US"/>
              </w:rPr>
              <w:t>ủa doanh nghiệp cung cấp dịch vụ không lưu</w:t>
            </w:r>
          </w:p>
        </w:tc>
      </w:tr>
      <w:tr w:rsidR="001B1DD4" w14:paraId="3B3B0A82" w14:textId="77777777" w:rsidTr="00B63548">
        <w:trPr>
          <w:jc w:val="center"/>
        </w:trPr>
        <w:tc>
          <w:tcPr>
            <w:tcW w:w="1843" w:type="dxa"/>
            <w:tcBorders>
              <w:top w:val="single" w:sz="4" w:space="0" w:color="auto"/>
              <w:left w:val="single" w:sz="4" w:space="0" w:color="auto"/>
              <w:bottom w:val="single" w:sz="4" w:space="0" w:color="auto"/>
              <w:right w:val="single" w:sz="4" w:space="0" w:color="auto"/>
            </w:tcBorders>
            <w:vAlign w:val="center"/>
          </w:tcPr>
          <w:p w14:paraId="7AB8FE39" w14:textId="136BB8E5" w:rsidR="001B1DD4" w:rsidRPr="001B1DD4" w:rsidRDefault="001B1DD4" w:rsidP="00B63548">
            <w:pPr>
              <w:spacing w:before="60" w:after="60" w:line="240" w:lineRule="auto"/>
              <w:ind w:left="0" w:hanging="3"/>
              <w:jc w:val="center"/>
              <w:rPr>
                <w:rFonts w:ascii="Times New Roman" w:hAnsi="Times New Roman" w:hint="default"/>
                <w:sz w:val="28"/>
                <w:szCs w:val="28"/>
              </w:rPr>
            </w:pPr>
            <w:r w:rsidRPr="001B1DD4">
              <w:rPr>
                <w:rFonts w:ascii="Times New Roman" w:hAnsi="Times New Roman" w:hint="default"/>
                <w:sz w:val="28"/>
                <w:szCs w:val="28"/>
                <w:lang w:val="en-US"/>
              </w:rPr>
              <w:t>Phụ lục X</w:t>
            </w:r>
            <w:r w:rsidR="00454257">
              <w:rPr>
                <w:rFonts w:ascii="Times New Roman" w:hAnsi="Times New Roman" w:hint="default"/>
                <w:sz w:val="28"/>
                <w:szCs w:val="28"/>
                <w:lang w:val="en-US"/>
              </w:rPr>
              <w:t>X</w:t>
            </w:r>
          </w:p>
        </w:tc>
        <w:tc>
          <w:tcPr>
            <w:tcW w:w="7371" w:type="dxa"/>
            <w:tcBorders>
              <w:top w:val="single" w:sz="4" w:space="0" w:color="auto"/>
              <w:left w:val="single" w:sz="4" w:space="0" w:color="auto"/>
              <w:bottom w:val="single" w:sz="4" w:space="0" w:color="auto"/>
              <w:right w:val="single" w:sz="4" w:space="0" w:color="auto"/>
            </w:tcBorders>
            <w:vAlign w:val="center"/>
          </w:tcPr>
          <w:p w14:paraId="14C741FC" w14:textId="553FA8AB" w:rsidR="001B1DD4" w:rsidRPr="001B1DD4" w:rsidRDefault="001B1DD4" w:rsidP="00B63548">
            <w:pPr>
              <w:spacing w:before="60" w:after="60" w:line="240" w:lineRule="auto"/>
              <w:ind w:left="0" w:hanging="3"/>
              <w:rPr>
                <w:rFonts w:ascii="Times New Roman" w:hAnsi="Times New Roman" w:hint="default"/>
                <w:sz w:val="28"/>
                <w:szCs w:val="28"/>
              </w:rPr>
            </w:pPr>
            <w:r w:rsidRPr="001B1DD4">
              <w:rPr>
                <w:rFonts w:ascii="Times New Roman" w:hAnsi="Times New Roman" w:hint="default"/>
                <w:sz w:val="28"/>
                <w:szCs w:val="28"/>
              </w:rPr>
              <w:t>Công tác khí tượng</w:t>
            </w:r>
            <w:r w:rsidR="008969B9">
              <w:rPr>
                <w:rFonts w:ascii="Times New Roman" w:hAnsi="Times New Roman" w:hint="default"/>
                <w:sz w:val="28"/>
                <w:szCs w:val="28"/>
              </w:rPr>
              <w:t xml:space="preserve"> hàng không</w:t>
            </w:r>
          </w:p>
        </w:tc>
      </w:tr>
    </w:tbl>
    <w:bookmarkEnd w:id="0"/>
    <w:p w14:paraId="1D0B1AAD" w14:textId="0A025987" w:rsidR="00771CBD" w:rsidRPr="00282080" w:rsidRDefault="00771CBD" w:rsidP="00771CBD">
      <w:pPr>
        <w:keepNext w:val="0"/>
        <w:keepLines w:val="0"/>
        <w:spacing w:after="120"/>
        <w:jc w:val="center"/>
        <w:outlineLvl w:val="1"/>
        <w:rPr>
          <w:rFonts w:eastAsia="Arial"/>
          <w:b/>
          <w:szCs w:val="32"/>
          <w:lang w:val="vi-VN"/>
        </w:rPr>
      </w:pPr>
      <w:r w:rsidRPr="00282080">
        <w:rPr>
          <w:rFonts w:eastAsia="Arial"/>
          <w:b/>
          <w:szCs w:val="32"/>
          <w:lang w:val="vi-VN"/>
        </w:rPr>
        <w:lastRenderedPageBreak/>
        <w:t xml:space="preserve">PHỤ LỤC I </w:t>
      </w:r>
    </w:p>
    <w:p w14:paraId="4E0B2E45" w14:textId="4D933308" w:rsidR="00771CBD" w:rsidRDefault="00771CBD" w:rsidP="00771CBD">
      <w:pPr>
        <w:keepNext w:val="0"/>
        <w:keepLines w:val="0"/>
        <w:spacing w:after="120"/>
        <w:jc w:val="center"/>
        <w:outlineLvl w:val="1"/>
        <w:rPr>
          <w:rFonts w:eastAsia="Arial"/>
          <w:b/>
          <w:szCs w:val="32"/>
          <w:lang w:val="vi-VN"/>
        </w:rPr>
      </w:pPr>
      <w:bookmarkStart w:id="1" w:name="_Hlk229585998"/>
      <w:r w:rsidRPr="00282080">
        <w:rPr>
          <w:rFonts w:eastAsia="Arial"/>
          <w:b/>
          <w:szCs w:val="32"/>
          <w:lang w:val="vi-VN"/>
        </w:rPr>
        <w:t>TIÊU CHUẨN ĐỐI VỚI GIÁM SÁT VIÊN AN TOÀN LĨNH VỰC BẢO ĐẢM HOẠT ĐỘNG BAY</w:t>
      </w:r>
    </w:p>
    <w:p w14:paraId="0C3BC46B" w14:textId="77777777" w:rsidR="00632B6D" w:rsidRDefault="00632B6D" w:rsidP="00771CBD">
      <w:pPr>
        <w:keepNext w:val="0"/>
        <w:keepLines w:val="0"/>
        <w:spacing w:after="120"/>
        <w:jc w:val="center"/>
        <w:outlineLvl w:val="1"/>
        <w:rPr>
          <w:rFonts w:eastAsia="Arial"/>
          <w:b/>
          <w:szCs w:val="32"/>
          <w:lang w:val="en-US"/>
        </w:rPr>
      </w:pPr>
    </w:p>
    <w:bookmarkEnd w:id="1"/>
    <w:p w14:paraId="244D5F1C" w14:textId="18461141" w:rsidR="00B63E28" w:rsidRPr="00632B6D" w:rsidRDefault="00B63E28" w:rsidP="00632B6D">
      <w:pPr>
        <w:keepNext w:val="0"/>
        <w:keepLines w:val="0"/>
        <w:spacing w:after="120" w:line="276" w:lineRule="auto"/>
        <w:ind w:firstLine="567"/>
        <w:textDirection w:val="btLr"/>
        <w:rPr>
          <w:b/>
          <w:lang w:val="en-US"/>
        </w:rPr>
      </w:pPr>
      <w:r w:rsidRPr="00632B6D">
        <w:rPr>
          <w:rFonts w:eastAsia="Arial"/>
          <w:b/>
        </w:rPr>
        <w:t xml:space="preserve">1. </w:t>
      </w:r>
      <w:r w:rsidRPr="00632B6D">
        <w:rPr>
          <w:b/>
          <w:lang w:val="en-US"/>
        </w:rPr>
        <w:t>Giám sát viên an toàn hàng không trong lĩnh vực hoạt động bay phải đáp ứng các tiêu chuẩn sau:</w:t>
      </w:r>
    </w:p>
    <w:p w14:paraId="474678E9" w14:textId="77777777" w:rsidR="00B63E28" w:rsidRPr="00AF30DC" w:rsidRDefault="00B63E28" w:rsidP="00632B6D">
      <w:pPr>
        <w:keepNext w:val="0"/>
        <w:keepLines w:val="0"/>
        <w:spacing w:after="120" w:line="276" w:lineRule="auto"/>
        <w:ind w:firstLine="567"/>
        <w:textDirection w:val="btLr"/>
        <w:rPr>
          <w:lang w:val="en-US"/>
        </w:rPr>
      </w:pPr>
      <w:r w:rsidRPr="00AF30DC">
        <w:rPr>
          <w:lang w:val="en-US"/>
        </w:rPr>
        <w:t>a) Có phẩm chất đạo đức tốt, trung thực, khách quan, có tinh thần trách nhiệm cao trong thực thi nhiệm vụ;</w:t>
      </w:r>
    </w:p>
    <w:p w14:paraId="759954EA" w14:textId="77777777" w:rsidR="00B63E28" w:rsidRPr="00AF30DC" w:rsidRDefault="00B63E28" w:rsidP="00632B6D">
      <w:pPr>
        <w:keepNext w:val="0"/>
        <w:keepLines w:val="0"/>
        <w:spacing w:after="120" w:line="276" w:lineRule="auto"/>
        <w:ind w:firstLine="567"/>
        <w:textDirection w:val="btLr"/>
        <w:rPr>
          <w:lang w:val="en-US"/>
        </w:rPr>
      </w:pPr>
      <w:r w:rsidRPr="00AF30DC">
        <w:rPr>
          <w:lang w:val="en-US"/>
        </w:rPr>
        <w:t>b) Có đủ sức khỏe đáp ứng yêu cầu công tác chuyên môn;</w:t>
      </w:r>
    </w:p>
    <w:p w14:paraId="165B7FC9" w14:textId="77777777" w:rsidR="00B63E28" w:rsidRPr="00AF30DC" w:rsidRDefault="00B63E28" w:rsidP="00632B6D">
      <w:pPr>
        <w:keepNext w:val="0"/>
        <w:keepLines w:val="0"/>
        <w:spacing w:after="120" w:line="276" w:lineRule="auto"/>
        <w:ind w:firstLine="567"/>
        <w:textDirection w:val="btLr"/>
        <w:rPr>
          <w:lang w:val="en-US"/>
        </w:rPr>
      </w:pPr>
      <w:r w:rsidRPr="00AF30DC">
        <w:rPr>
          <w:lang w:val="en-US"/>
        </w:rPr>
        <w:t>c) Có trình độ ngoại ngữ đáp ứng yêu cầu khai thác tài liệu chuyên ngành hàng không bằng tiếng Anh;</w:t>
      </w:r>
    </w:p>
    <w:p w14:paraId="4F41EF5A" w14:textId="77777777" w:rsidR="00B63E28" w:rsidRDefault="00B63E28" w:rsidP="00632B6D">
      <w:pPr>
        <w:keepNext w:val="0"/>
        <w:keepLines w:val="0"/>
        <w:spacing w:after="120" w:line="276" w:lineRule="auto"/>
        <w:ind w:firstLine="567"/>
        <w:textDirection w:val="btLr"/>
        <w:rPr>
          <w:lang w:val="en-US"/>
        </w:rPr>
      </w:pPr>
      <w:r w:rsidRPr="00AF30DC">
        <w:rPr>
          <w:lang w:val="en-US"/>
        </w:rPr>
        <w:t>d) Có kỹ năng phân tích, đánh giá, điều tra và xử lý tình huống liên quan đến an toàn hoạt động bay.</w:t>
      </w:r>
    </w:p>
    <w:p w14:paraId="5426AC69" w14:textId="47393FB1" w:rsidR="00771CBD" w:rsidRPr="00632B6D" w:rsidRDefault="00B63E28" w:rsidP="00632B6D">
      <w:pPr>
        <w:keepNext w:val="0"/>
        <w:keepLines w:val="0"/>
        <w:spacing w:after="120" w:line="276" w:lineRule="auto"/>
        <w:ind w:firstLine="567"/>
        <w:rPr>
          <w:b/>
          <w:lang w:val="en-US"/>
        </w:rPr>
      </w:pPr>
      <w:r w:rsidRPr="00632B6D">
        <w:rPr>
          <w:rFonts w:eastAsia="Arial"/>
          <w:b/>
        </w:rPr>
        <w:t xml:space="preserve">2. </w:t>
      </w:r>
      <w:r w:rsidR="00771CBD" w:rsidRPr="00632B6D">
        <w:rPr>
          <w:b/>
          <w:lang w:val="en-US"/>
        </w:rPr>
        <w:t>Trình độ chuyên môn :</w:t>
      </w:r>
    </w:p>
    <w:p w14:paraId="06A54B9A" w14:textId="71FD3E44" w:rsidR="00771CBD" w:rsidRPr="00771CBD" w:rsidRDefault="00771CBD" w:rsidP="00632B6D">
      <w:pPr>
        <w:keepNext w:val="0"/>
        <w:keepLines w:val="0"/>
        <w:spacing w:after="120" w:line="276" w:lineRule="auto"/>
        <w:ind w:firstLine="567"/>
        <w:rPr>
          <w:lang w:val="en-US"/>
        </w:rPr>
      </w:pPr>
      <w:r w:rsidRPr="00771CBD">
        <w:t>Giám sát viên an toàn hoạt động bay phải đáp ứng các yêu cầu về trình độ như sau:</w:t>
      </w:r>
    </w:p>
    <w:p w14:paraId="6AB117D3" w14:textId="77777777" w:rsidR="00771CBD" w:rsidRPr="00771CBD" w:rsidRDefault="00771CBD" w:rsidP="00632B6D">
      <w:pPr>
        <w:keepNext w:val="0"/>
        <w:keepLines w:val="0"/>
        <w:spacing w:after="120" w:line="276" w:lineRule="auto"/>
        <w:ind w:firstLine="567"/>
        <w:textDirection w:val="btLr"/>
        <w:rPr>
          <w:lang w:val="en-US"/>
        </w:rPr>
      </w:pPr>
      <w:r w:rsidRPr="00771CBD">
        <w:rPr>
          <w:lang w:val="en-US"/>
        </w:rPr>
        <w:t>a) Tốt nghiệp đại học trở lên chuyên ngành hàng không, quản lý không lưu, kỹ thuật hàng không hoặc các chuyên ngành phù hợp;</w:t>
      </w:r>
    </w:p>
    <w:p w14:paraId="26EBF822" w14:textId="77777777" w:rsidR="00771CBD" w:rsidRPr="00771CBD" w:rsidRDefault="00771CBD" w:rsidP="00632B6D">
      <w:pPr>
        <w:keepNext w:val="0"/>
        <w:keepLines w:val="0"/>
        <w:spacing w:after="120" w:line="276" w:lineRule="auto"/>
        <w:ind w:firstLine="567"/>
        <w:textDirection w:val="btLr"/>
        <w:rPr>
          <w:lang w:val="en-US"/>
        </w:rPr>
      </w:pPr>
      <w:r w:rsidRPr="00771CBD">
        <w:rPr>
          <w:lang w:val="en-US"/>
        </w:rPr>
        <w:t>b) Có kiến thức chuyên sâu về:</w:t>
      </w:r>
    </w:p>
    <w:p w14:paraId="459AFB34"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b1) Quản lý hoạt động bay; </w:t>
      </w:r>
    </w:p>
    <w:p w14:paraId="65A3E556"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b2) Quản lý không lưu; </w:t>
      </w:r>
    </w:p>
    <w:p w14:paraId="5BA20036"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b3) Quy tắc bay, phương thức bay; </w:t>
      </w:r>
    </w:p>
    <w:p w14:paraId="70EF0E00"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b4) Hệ thống thông tin, dẫn đường giám sát hoạt động bay; </w:t>
      </w:r>
    </w:p>
    <w:p w14:paraId="1DF915E8"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b5) Khí tượng hàng không và thông tin hàng không; </w:t>
      </w:r>
    </w:p>
    <w:p w14:paraId="77CA1B27" w14:textId="77777777" w:rsidR="00771CBD" w:rsidRPr="00771CBD" w:rsidRDefault="00771CBD" w:rsidP="00632B6D">
      <w:pPr>
        <w:keepNext w:val="0"/>
        <w:keepLines w:val="0"/>
        <w:spacing w:after="120" w:line="276" w:lineRule="auto"/>
        <w:ind w:firstLine="567"/>
        <w:rPr>
          <w:lang w:val="en-US"/>
        </w:rPr>
      </w:pPr>
      <w:r w:rsidRPr="00771CBD">
        <w:rPr>
          <w:lang w:val="en-US"/>
        </w:rPr>
        <w:t>b6) Tin tức hàng không (AIS/AIM);</w:t>
      </w:r>
    </w:p>
    <w:p w14:paraId="1F809803" w14:textId="77777777" w:rsidR="00771CBD" w:rsidRPr="00771CBD" w:rsidRDefault="00771CBD" w:rsidP="00632B6D">
      <w:pPr>
        <w:keepNext w:val="0"/>
        <w:keepLines w:val="0"/>
        <w:spacing w:after="120" w:line="276" w:lineRule="auto"/>
        <w:ind w:firstLine="567"/>
        <w:rPr>
          <w:lang w:val="en-US"/>
        </w:rPr>
      </w:pPr>
      <w:r w:rsidRPr="00771CBD">
        <w:rPr>
          <w:lang w:val="en-US"/>
        </w:rPr>
        <w:t>b7) Sơ đồ, bản đồ hàng không.</w:t>
      </w:r>
    </w:p>
    <w:p w14:paraId="235473D9" w14:textId="1B4A9BEF" w:rsidR="00771CBD" w:rsidRPr="00771CBD" w:rsidRDefault="00771CBD" w:rsidP="00632B6D">
      <w:pPr>
        <w:keepNext w:val="0"/>
        <w:keepLines w:val="0"/>
        <w:spacing w:after="120" w:line="276" w:lineRule="auto"/>
        <w:ind w:firstLine="567"/>
        <w:textDirection w:val="btLr"/>
        <w:rPr>
          <w:lang w:val="en-US"/>
        </w:rPr>
      </w:pPr>
      <w:r w:rsidRPr="00771CBD">
        <w:rPr>
          <w:lang w:val="en-US"/>
        </w:rPr>
        <w:t>c) Có hiểu biết về hệ thống pháp luật hàng không dân dụng và tiêu chuẩn, khuyến cáo của ICAO.</w:t>
      </w:r>
    </w:p>
    <w:p w14:paraId="79ED0D9E" w14:textId="75E5CAA9" w:rsidR="00771CBD" w:rsidRPr="00771CBD" w:rsidRDefault="00771CBD" w:rsidP="00632B6D">
      <w:pPr>
        <w:keepNext w:val="0"/>
        <w:keepLines w:val="0"/>
        <w:spacing w:after="120" w:line="276" w:lineRule="auto"/>
        <w:ind w:firstLine="567"/>
        <w:rPr>
          <w:lang w:val="en-US"/>
        </w:rPr>
      </w:pPr>
      <w:r w:rsidRPr="00771CBD">
        <w:rPr>
          <w:lang w:val="en-US"/>
        </w:rPr>
        <w:t>2. Kinh nghiệm công tác</w:t>
      </w:r>
    </w:p>
    <w:p w14:paraId="163052AC" w14:textId="77777777" w:rsidR="00771CBD" w:rsidRPr="00771CBD" w:rsidRDefault="00771CBD" w:rsidP="00632B6D">
      <w:pPr>
        <w:keepNext w:val="0"/>
        <w:keepLines w:val="0"/>
        <w:spacing w:after="120" w:line="276" w:lineRule="auto"/>
        <w:ind w:firstLine="567"/>
        <w:textDirection w:val="btLr"/>
        <w:rPr>
          <w:lang w:val="en-US"/>
        </w:rPr>
      </w:pPr>
      <w:r w:rsidRPr="00771CBD">
        <w:rPr>
          <w:lang w:val="en-US"/>
        </w:rPr>
        <w:t xml:space="preserve">a) Có tối thiểu </w:t>
      </w:r>
      <w:r w:rsidRPr="00771CBD">
        <w:rPr>
          <w:bCs/>
          <w:lang w:val="en-US"/>
        </w:rPr>
        <w:t>05 năm kinh nghiệm</w:t>
      </w:r>
      <w:r w:rsidRPr="00771CBD">
        <w:rPr>
          <w:lang w:val="en-US"/>
        </w:rPr>
        <w:t xml:space="preserve"> trong một hoặc nhiều lĩnh vực:</w:t>
      </w:r>
    </w:p>
    <w:p w14:paraId="56E05617"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a1) Điều hành bay (ATC); </w:t>
      </w:r>
    </w:p>
    <w:p w14:paraId="7753A6BD" w14:textId="2960F201" w:rsidR="00771CBD" w:rsidRPr="00771CBD" w:rsidRDefault="00771CBD" w:rsidP="00632B6D">
      <w:pPr>
        <w:keepNext w:val="0"/>
        <w:keepLines w:val="0"/>
        <w:spacing w:after="120" w:line="276" w:lineRule="auto"/>
        <w:ind w:firstLine="567"/>
        <w:rPr>
          <w:lang w:val="en-US"/>
        </w:rPr>
      </w:pPr>
      <w:r w:rsidRPr="00771CBD">
        <w:rPr>
          <w:lang w:val="en-US"/>
        </w:rPr>
        <w:t xml:space="preserve">a2) Quản lý hoạt động bay; </w:t>
      </w:r>
    </w:p>
    <w:p w14:paraId="76B5EB2D" w14:textId="77777777" w:rsidR="00771CBD" w:rsidRPr="00771CBD" w:rsidRDefault="00771CBD" w:rsidP="00632B6D">
      <w:pPr>
        <w:keepNext w:val="0"/>
        <w:keepLines w:val="0"/>
        <w:spacing w:after="120" w:line="276" w:lineRule="auto"/>
        <w:ind w:firstLine="567"/>
        <w:rPr>
          <w:lang w:val="en-US"/>
        </w:rPr>
      </w:pPr>
      <w:r w:rsidRPr="00771CBD">
        <w:rPr>
          <w:lang w:val="en-US"/>
        </w:rPr>
        <w:t>a3) Khí tượng hàng không (MET)</w:t>
      </w:r>
    </w:p>
    <w:p w14:paraId="3C0C1F6C" w14:textId="77777777" w:rsidR="00771CBD" w:rsidRPr="00771CBD" w:rsidRDefault="00771CBD" w:rsidP="00632B6D">
      <w:pPr>
        <w:keepNext w:val="0"/>
        <w:keepLines w:val="0"/>
        <w:spacing w:after="120" w:line="276" w:lineRule="auto"/>
        <w:ind w:firstLine="567"/>
        <w:rPr>
          <w:lang w:val="en-US"/>
        </w:rPr>
      </w:pPr>
      <w:r w:rsidRPr="00771CBD">
        <w:rPr>
          <w:lang w:val="en-US"/>
        </w:rPr>
        <w:lastRenderedPageBreak/>
        <w:t xml:space="preserve">a4) Tin tức hàng không (AIS/AIM); </w:t>
      </w:r>
    </w:p>
    <w:p w14:paraId="0730D05B" w14:textId="7F3C30D8" w:rsidR="00771CBD" w:rsidRPr="00771CBD" w:rsidRDefault="00771CBD" w:rsidP="00632B6D">
      <w:pPr>
        <w:keepNext w:val="0"/>
        <w:keepLines w:val="0"/>
        <w:spacing w:after="120" w:line="276" w:lineRule="auto"/>
        <w:ind w:firstLine="567"/>
        <w:rPr>
          <w:lang w:val="en-US"/>
        </w:rPr>
      </w:pPr>
      <w:r w:rsidRPr="00771CBD">
        <w:rPr>
          <w:lang w:val="en-US"/>
        </w:rPr>
        <w:t>a5) Sơ đồ, bản đồ hàng không.</w:t>
      </w:r>
    </w:p>
    <w:p w14:paraId="03093100"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a6) Thiết kế phương thức bay (PANS-OPS); </w:t>
      </w:r>
    </w:p>
    <w:p w14:paraId="12A980DA"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a7) Khai thác tàu bay; </w:t>
      </w:r>
    </w:p>
    <w:p w14:paraId="0BC0F95A"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a8) Quản lý an toàn hàng không; </w:t>
      </w:r>
    </w:p>
    <w:p w14:paraId="052AA720" w14:textId="77777777" w:rsidR="00771CBD" w:rsidRPr="00771CBD" w:rsidRDefault="00771CBD" w:rsidP="00632B6D">
      <w:pPr>
        <w:keepNext w:val="0"/>
        <w:keepLines w:val="0"/>
        <w:spacing w:after="120" w:line="276" w:lineRule="auto"/>
        <w:ind w:firstLine="567"/>
        <w:textDirection w:val="btLr"/>
        <w:rPr>
          <w:lang w:val="en-US"/>
        </w:rPr>
      </w:pPr>
      <w:r w:rsidRPr="00771CBD">
        <w:rPr>
          <w:lang w:val="en-US"/>
        </w:rPr>
        <w:t>b) Đã trực tiếp tham gia hoạt động khai thác thực tế hoặc công tác quản lý, giám sát trong lĩnh vực hoạt động bay;</w:t>
      </w:r>
    </w:p>
    <w:p w14:paraId="505A174B" w14:textId="77777777" w:rsidR="00771CBD" w:rsidRPr="00771CBD" w:rsidRDefault="00771CBD" w:rsidP="00632B6D">
      <w:pPr>
        <w:keepNext w:val="0"/>
        <w:keepLines w:val="0"/>
        <w:spacing w:after="120" w:line="276" w:lineRule="auto"/>
        <w:ind w:firstLine="567"/>
        <w:textDirection w:val="btLr"/>
        <w:rPr>
          <w:lang w:val="en-US"/>
        </w:rPr>
      </w:pPr>
      <w:r w:rsidRPr="00771CBD">
        <w:rPr>
          <w:lang w:val="en-US"/>
        </w:rPr>
        <w:t>c) Ưu tiên người đã từng giữ chức danh:</w:t>
      </w:r>
    </w:p>
    <w:p w14:paraId="2B3C7994"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c1) Kiểm soát viên không lưu; </w:t>
      </w:r>
    </w:p>
    <w:p w14:paraId="4A10FABB"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c2) Giám sát khai thác bay; </w:t>
      </w:r>
    </w:p>
    <w:p w14:paraId="086FBB38"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c3) Điều phối luồng không lưu; </w:t>
      </w:r>
    </w:p>
    <w:p w14:paraId="416DFA4F"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c4) Chuyên gia CNS/ATM. </w:t>
      </w:r>
    </w:p>
    <w:p w14:paraId="33286D8F" w14:textId="104C4787" w:rsidR="00771CBD" w:rsidRPr="00771CBD" w:rsidRDefault="00771CBD" w:rsidP="00632B6D">
      <w:pPr>
        <w:keepNext w:val="0"/>
        <w:keepLines w:val="0"/>
        <w:spacing w:after="120" w:line="276" w:lineRule="auto"/>
        <w:ind w:firstLine="567"/>
        <w:rPr>
          <w:lang w:val="en-US"/>
        </w:rPr>
      </w:pPr>
      <w:r w:rsidRPr="00771CBD">
        <w:rPr>
          <w:lang w:val="en-US"/>
        </w:rPr>
        <w:t>3. Năng lực, chứng chỉ chuyên môn</w:t>
      </w:r>
    </w:p>
    <w:p w14:paraId="30FFDE04" w14:textId="77777777" w:rsidR="00771CBD" w:rsidRPr="00771CBD" w:rsidRDefault="00771CBD" w:rsidP="00632B6D">
      <w:pPr>
        <w:keepNext w:val="0"/>
        <w:keepLines w:val="0"/>
        <w:spacing w:after="120" w:line="276" w:lineRule="auto"/>
        <w:ind w:firstLine="567"/>
        <w:textDirection w:val="btLr"/>
        <w:rPr>
          <w:lang w:val="en-US"/>
        </w:rPr>
      </w:pPr>
      <w:r w:rsidRPr="00771CBD">
        <w:rPr>
          <w:lang w:val="en-US"/>
        </w:rPr>
        <w:t>Đã hoàn thành các khóa đào tạo về:</w:t>
      </w:r>
    </w:p>
    <w:p w14:paraId="62F51BD7" w14:textId="77777777" w:rsidR="00771CBD" w:rsidRPr="00771CBD" w:rsidRDefault="00771CBD" w:rsidP="00632B6D">
      <w:pPr>
        <w:keepNext w:val="0"/>
        <w:keepLines w:val="0"/>
        <w:spacing w:after="120" w:line="276" w:lineRule="auto"/>
        <w:ind w:firstLine="567"/>
        <w:rPr>
          <w:lang w:val="en-US"/>
        </w:rPr>
      </w:pPr>
      <w:r w:rsidRPr="00771CBD">
        <w:rPr>
          <w:lang w:val="en-US"/>
        </w:rPr>
        <w:t xml:space="preserve">a) Giám sát an toàn hàng không (Safety Oversight); </w:t>
      </w:r>
    </w:p>
    <w:p w14:paraId="7039DF85" w14:textId="77777777" w:rsidR="00771CBD" w:rsidRPr="00771CBD" w:rsidRDefault="00771CBD" w:rsidP="00632B6D">
      <w:pPr>
        <w:keepNext w:val="0"/>
        <w:keepLines w:val="0"/>
        <w:spacing w:after="120" w:line="276" w:lineRule="auto"/>
        <w:ind w:firstLine="567"/>
        <w:textDirection w:val="btLr"/>
        <w:rPr>
          <w:lang w:val="en-US"/>
        </w:rPr>
      </w:pPr>
      <w:r w:rsidRPr="00771CBD">
        <w:rPr>
          <w:lang w:val="en-US"/>
        </w:rPr>
        <w:t xml:space="preserve">b) Hệ thống quản lý an toàn (SMS); </w:t>
      </w:r>
    </w:p>
    <w:p w14:paraId="7740D80A" w14:textId="77777777" w:rsidR="00771CBD" w:rsidRPr="00771CBD" w:rsidRDefault="00771CBD" w:rsidP="00632B6D">
      <w:pPr>
        <w:keepNext w:val="0"/>
        <w:keepLines w:val="0"/>
        <w:spacing w:after="120" w:line="276" w:lineRule="auto"/>
        <w:ind w:firstLine="567"/>
        <w:textDirection w:val="btLr"/>
        <w:rPr>
          <w:lang w:val="en-US"/>
        </w:rPr>
      </w:pPr>
      <w:r w:rsidRPr="00771CBD">
        <w:rPr>
          <w:lang w:val="en-US"/>
        </w:rPr>
        <w:t>c) Thanh tra, kiểm tra, đánh giá (audit/inspection);</w:t>
      </w:r>
    </w:p>
    <w:p w14:paraId="0DACF90A" w14:textId="7B0AC220" w:rsidR="00771CBD" w:rsidRPr="00771CBD" w:rsidRDefault="00771CBD" w:rsidP="00632B6D">
      <w:pPr>
        <w:keepNext w:val="0"/>
        <w:keepLines w:val="0"/>
        <w:spacing w:after="120" w:line="276" w:lineRule="auto"/>
        <w:ind w:firstLine="567"/>
        <w:textDirection w:val="btLr"/>
        <w:rPr>
          <w:lang w:val="en-US"/>
        </w:rPr>
      </w:pPr>
      <w:r w:rsidRPr="00771CBD">
        <w:rPr>
          <w:lang w:val="en-US"/>
        </w:rPr>
        <w:t>d) Có hiểu biết và khả năng áp dụng:</w:t>
      </w:r>
    </w:p>
    <w:p w14:paraId="3FDA9C6C" w14:textId="5F4C4984" w:rsidR="00771CBD" w:rsidRPr="00771CBD" w:rsidRDefault="00771CBD" w:rsidP="00632B6D">
      <w:pPr>
        <w:keepNext w:val="0"/>
        <w:keepLines w:val="0"/>
        <w:spacing w:after="120" w:line="276" w:lineRule="auto"/>
        <w:ind w:firstLine="567"/>
        <w:rPr>
          <w:lang w:val="en-US"/>
        </w:rPr>
      </w:pPr>
      <w:r w:rsidRPr="00771CBD">
        <w:rPr>
          <w:lang w:val="en-US"/>
        </w:rPr>
        <w:t xml:space="preserve">d1) ICAO Annex 19 Safety Management </w:t>
      </w:r>
    </w:p>
    <w:p w14:paraId="40AFA005" w14:textId="6E02F9E2" w:rsidR="00771CBD" w:rsidRPr="00771CBD" w:rsidRDefault="00771CBD" w:rsidP="00632B6D">
      <w:pPr>
        <w:keepNext w:val="0"/>
        <w:keepLines w:val="0"/>
        <w:spacing w:after="120" w:line="276" w:lineRule="auto"/>
        <w:ind w:firstLine="567"/>
        <w:rPr>
          <w:lang w:val="en-US"/>
        </w:rPr>
      </w:pPr>
      <w:r w:rsidRPr="00771CBD">
        <w:rPr>
          <w:lang w:val="en-US"/>
        </w:rPr>
        <w:t xml:space="preserve">d2) ICAO Doc 9734 Safety Oversight Manual </w:t>
      </w:r>
    </w:p>
    <w:p w14:paraId="2AAB680E" w14:textId="77F6EB5F" w:rsidR="00771CBD" w:rsidRPr="00771CBD" w:rsidRDefault="00771CBD" w:rsidP="00632B6D">
      <w:pPr>
        <w:keepNext w:val="0"/>
        <w:keepLines w:val="0"/>
        <w:spacing w:after="120" w:line="276" w:lineRule="auto"/>
        <w:ind w:firstLine="567"/>
        <w:textDirection w:val="btLr"/>
        <w:rPr>
          <w:lang w:val="en-US"/>
        </w:rPr>
      </w:pPr>
      <w:r w:rsidRPr="00771CBD">
        <w:rPr>
          <w:lang w:val="en-US"/>
        </w:rPr>
        <w:t>đ) Có khả năng:</w:t>
      </w:r>
    </w:p>
    <w:p w14:paraId="0CC39B02" w14:textId="05C950BD" w:rsidR="00771CBD" w:rsidRPr="00771CBD" w:rsidRDefault="00771CBD" w:rsidP="00632B6D">
      <w:pPr>
        <w:keepNext w:val="0"/>
        <w:keepLines w:val="0"/>
        <w:spacing w:after="120" w:line="276" w:lineRule="auto"/>
        <w:ind w:firstLine="567"/>
        <w:rPr>
          <w:lang w:val="en-US"/>
        </w:rPr>
      </w:pPr>
      <w:r w:rsidRPr="00771CBD">
        <w:rPr>
          <w:lang w:val="en-US"/>
        </w:rPr>
        <w:t xml:space="preserve">đ1) Đánh giá tuân thủ (compliance assessment); </w:t>
      </w:r>
    </w:p>
    <w:p w14:paraId="471E5EDD" w14:textId="496CC0DE" w:rsidR="00771CBD" w:rsidRPr="00771CBD" w:rsidRDefault="00771CBD" w:rsidP="00632B6D">
      <w:pPr>
        <w:keepNext w:val="0"/>
        <w:keepLines w:val="0"/>
        <w:spacing w:after="120" w:line="276" w:lineRule="auto"/>
        <w:ind w:firstLine="567"/>
        <w:rPr>
          <w:lang w:val="en-US"/>
        </w:rPr>
      </w:pPr>
      <w:r w:rsidRPr="00771CBD">
        <w:rPr>
          <w:lang w:val="en-US"/>
        </w:rPr>
        <w:t xml:space="preserve">đ2) Đánh giá rủi ro an toàn (safety risk assessment); </w:t>
      </w:r>
    </w:p>
    <w:p w14:paraId="732A1488" w14:textId="6B180947" w:rsidR="00771CBD" w:rsidRPr="00771CBD" w:rsidRDefault="00771CBD" w:rsidP="00632B6D">
      <w:pPr>
        <w:keepNext w:val="0"/>
        <w:keepLines w:val="0"/>
        <w:spacing w:after="120" w:line="276" w:lineRule="auto"/>
        <w:ind w:firstLine="567"/>
        <w:rPr>
          <w:lang w:val="en-US"/>
        </w:rPr>
      </w:pPr>
      <w:r w:rsidRPr="00771CBD">
        <w:rPr>
          <w:lang w:val="en-US"/>
        </w:rPr>
        <w:t xml:space="preserve">đ3) Phân tích sự cố, sự kiện hàng không; </w:t>
      </w:r>
    </w:p>
    <w:p w14:paraId="2C9AAFEB" w14:textId="5CBDCD78" w:rsidR="00771CBD" w:rsidRPr="005635EA" w:rsidRDefault="005635EA" w:rsidP="00632B6D">
      <w:pPr>
        <w:keepNext w:val="0"/>
        <w:keepLines w:val="0"/>
        <w:spacing w:after="120" w:line="276" w:lineRule="auto"/>
        <w:ind w:firstLine="567"/>
        <w:rPr>
          <w:lang w:val="en-US"/>
        </w:rPr>
      </w:pPr>
      <w:r w:rsidRPr="005635EA">
        <w:rPr>
          <w:lang w:val="en-US"/>
        </w:rPr>
        <w:t>e) Thành thạo tiếng Anh (đọc, hiểu, nói và nghe).</w:t>
      </w:r>
    </w:p>
    <w:p w14:paraId="7AB9BA86" w14:textId="77777777" w:rsidR="00590314" w:rsidRDefault="00590314" w:rsidP="00632B6D">
      <w:pPr>
        <w:keepNext w:val="0"/>
        <w:keepLines w:val="0"/>
        <w:spacing w:after="120" w:line="276" w:lineRule="auto"/>
        <w:rPr>
          <w:b/>
          <w:bCs/>
        </w:rPr>
        <w:sectPr w:rsidR="00590314" w:rsidSect="00417421">
          <w:headerReference w:type="even" r:id="rId9"/>
          <w:headerReference w:type="default" r:id="rId10"/>
          <w:footerReference w:type="even" r:id="rId11"/>
          <w:footerReference w:type="default" r:id="rId12"/>
          <w:headerReference w:type="first" r:id="rId13"/>
          <w:footerReference w:type="first" r:id="rId14"/>
          <w:pgSz w:w="11907" w:h="16839"/>
          <w:pgMar w:top="552" w:right="1134" w:bottom="1134" w:left="709" w:header="720" w:footer="720" w:gutter="0"/>
          <w:cols w:space="720"/>
          <w:titlePg/>
          <w:docGrid w:linePitch="381"/>
        </w:sectPr>
      </w:pPr>
    </w:p>
    <w:p w14:paraId="26EC429C" w14:textId="0EE93C41" w:rsidR="00590314" w:rsidRPr="00590314" w:rsidRDefault="00590314" w:rsidP="00590314">
      <w:pPr>
        <w:keepNext w:val="0"/>
        <w:keepLines w:val="0"/>
        <w:spacing w:after="120"/>
        <w:jc w:val="center"/>
        <w:outlineLvl w:val="1"/>
        <w:rPr>
          <w:rFonts w:eastAsia="Arial"/>
          <w:b/>
          <w:szCs w:val="32"/>
          <w:lang w:val="en-US"/>
        </w:rPr>
      </w:pPr>
      <w:r w:rsidRPr="00282080">
        <w:rPr>
          <w:rFonts w:eastAsia="Arial"/>
          <w:b/>
          <w:szCs w:val="32"/>
          <w:lang w:val="vi-VN"/>
        </w:rPr>
        <w:lastRenderedPageBreak/>
        <w:t>PHỤ LỤC I</w:t>
      </w:r>
      <w:r>
        <w:rPr>
          <w:rFonts w:eastAsia="Arial"/>
          <w:b/>
          <w:szCs w:val="32"/>
          <w:lang w:val="en-US"/>
        </w:rPr>
        <w:t>I</w:t>
      </w:r>
    </w:p>
    <w:p w14:paraId="07B07E66" w14:textId="50C41F15" w:rsidR="00590314" w:rsidRPr="00282080" w:rsidRDefault="00590314" w:rsidP="00590314">
      <w:pPr>
        <w:keepNext w:val="0"/>
        <w:keepLines w:val="0"/>
        <w:spacing w:after="120"/>
        <w:jc w:val="center"/>
        <w:outlineLvl w:val="1"/>
        <w:rPr>
          <w:rFonts w:eastAsia="Arial"/>
          <w:b/>
          <w:szCs w:val="32"/>
          <w:lang w:val="vi-VN"/>
        </w:rPr>
      </w:pPr>
      <w:bookmarkStart w:id="2" w:name="_Hlk229641605"/>
      <w:r w:rsidRPr="00282080">
        <w:rPr>
          <w:rFonts w:eastAsia="Arial"/>
          <w:b/>
          <w:szCs w:val="32"/>
          <w:lang w:val="vi-VN"/>
        </w:rPr>
        <w:t>MẪU ĐƠN</w:t>
      </w:r>
      <w:r w:rsidRPr="00282080">
        <w:rPr>
          <w:rFonts w:eastAsia="Arial"/>
          <w:b/>
          <w:szCs w:val="32"/>
          <w:lang w:val="en-US"/>
        </w:rPr>
        <w:t>, VĂN BẢN</w:t>
      </w:r>
      <w:r w:rsidRPr="00282080">
        <w:rPr>
          <w:rFonts w:eastAsia="Arial"/>
          <w:b/>
          <w:szCs w:val="32"/>
          <w:lang w:val="vi-VN"/>
        </w:rPr>
        <w:t xml:space="preserve"> ĐỀ NGHỊ</w:t>
      </w:r>
      <w:r w:rsidRPr="00282080">
        <w:rPr>
          <w:rFonts w:eastAsia="Arial"/>
          <w:b/>
          <w:szCs w:val="32"/>
          <w:lang w:val="en-US"/>
        </w:rPr>
        <w:t xml:space="preserve"> VÀ MẪU KẾT QUẢ GIẢI QUYẾT THỦ TỤC HÀNH CHÍNH</w:t>
      </w:r>
      <w:r w:rsidRPr="00282080">
        <w:rPr>
          <w:rFonts w:eastAsia="Arial"/>
          <w:b/>
          <w:szCs w:val="32"/>
          <w:lang w:val="vi-VN"/>
        </w:rPr>
        <w:t xml:space="preserve"> </w:t>
      </w:r>
    </w:p>
    <w:bookmarkEnd w:id="2"/>
    <w:p w14:paraId="31103C2B" w14:textId="77777777" w:rsidR="00590314" w:rsidRPr="00282080" w:rsidRDefault="00590314" w:rsidP="00590314">
      <w:pPr>
        <w:keepNext w:val="0"/>
        <w:keepLines w:val="0"/>
        <w:spacing w:before="0" w:after="120"/>
        <w:jc w:val="center"/>
        <w:rPr>
          <w:lang w:val="en-US" w:eastAsia="en-GB"/>
        </w:rPr>
      </w:pPr>
    </w:p>
    <w:tbl>
      <w:tblPr>
        <w:tblW w:w="52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91"/>
        <w:gridCol w:w="8044"/>
      </w:tblGrid>
      <w:tr w:rsidR="00590314" w:rsidRPr="00282080" w14:paraId="750049D1" w14:textId="77777777" w:rsidTr="00590314">
        <w:tc>
          <w:tcPr>
            <w:tcW w:w="1491" w:type="dxa"/>
            <w:tcMar>
              <w:top w:w="28" w:type="dxa"/>
              <w:left w:w="108" w:type="dxa"/>
              <w:bottom w:w="28" w:type="dxa"/>
              <w:right w:w="108" w:type="dxa"/>
            </w:tcMar>
          </w:tcPr>
          <w:p w14:paraId="56E0F9CA" w14:textId="77777777" w:rsidR="00590314" w:rsidRPr="00282080" w:rsidRDefault="00590314" w:rsidP="00632B6D">
            <w:pPr>
              <w:keepNext w:val="0"/>
              <w:keepLines w:val="0"/>
              <w:spacing w:after="120"/>
              <w:jc w:val="center"/>
              <w:rPr>
                <w:lang w:val="en-GB" w:eastAsia="en-GB"/>
              </w:rPr>
            </w:pPr>
            <w:r w:rsidRPr="00282080">
              <w:rPr>
                <w:b/>
                <w:bCs/>
                <w:lang w:val="en-GB" w:eastAsia="en-GB"/>
              </w:rPr>
              <w:t>STT</w:t>
            </w:r>
          </w:p>
        </w:tc>
        <w:tc>
          <w:tcPr>
            <w:tcW w:w="8044" w:type="dxa"/>
            <w:tcMar>
              <w:top w:w="28" w:type="dxa"/>
              <w:left w:w="108" w:type="dxa"/>
              <w:bottom w:w="28" w:type="dxa"/>
              <w:right w:w="108" w:type="dxa"/>
            </w:tcMar>
          </w:tcPr>
          <w:p w14:paraId="0FDB8EC1" w14:textId="77777777" w:rsidR="00590314" w:rsidRPr="00282080" w:rsidRDefault="00590314" w:rsidP="00632B6D">
            <w:pPr>
              <w:keepNext w:val="0"/>
              <w:keepLines w:val="0"/>
              <w:spacing w:after="120"/>
              <w:jc w:val="center"/>
              <w:rPr>
                <w:lang w:val="en-GB" w:eastAsia="en-GB"/>
              </w:rPr>
            </w:pPr>
            <w:r w:rsidRPr="00282080">
              <w:rPr>
                <w:b/>
                <w:bCs/>
                <w:lang w:val="en-GB" w:eastAsia="en-GB"/>
              </w:rPr>
              <w:t>Tên các mẫu đơn, giấy phép</w:t>
            </w:r>
          </w:p>
        </w:tc>
      </w:tr>
      <w:tr w:rsidR="00590314" w:rsidRPr="00282080" w14:paraId="02FDD64D" w14:textId="77777777" w:rsidTr="00590314">
        <w:tc>
          <w:tcPr>
            <w:tcW w:w="1491" w:type="dxa"/>
            <w:tcMar>
              <w:top w:w="28" w:type="dxa"/>
              <w:left w:w="108" w:type="dxa"/>
              <w:bottom w:w="28" w:type="dxa"/>
              <w:right w:w="108" w:type="dxa"/>
            </w:tcMar>
          </w:tcPr>
          <w:p w14:paraId="271CD09C" w14:textId="77777777" w:rsidR="00590314" w:rsidRPr="00282080" w:rsidRDefault="00590314" w:rsidP="00632B6D">
            <w:pPr>
              <w:keepNext w:val="0"/>
              <w:keepLines w:val="0"/>
              <w:spacing w:after="120"/>
              <w:jc w:val="center"/>
              <w:rPr>
                <w:b/>
                <w:lang w:val="en-GB" w:eastAsia="en-GB"/>
              </w:rPr>
            </w:pPr>
            <w:r w:rsidRPr="00282080">
              <w:rPr>
                <w:b/>
                <w:lang w:val="en-GB" w:eastAsia="en-GB"/>
              </w:rPr>
              <w:t>I</w:t>
            </w:r>
          </w:p>
        </w:tc>
        <w:tc>
          <w:tcPr>
            <w:tcW w:w="8044" w:type="dxa"/>
            <w:tcMar>
              <w:top w:w="28" w:type="dxa"/>
              <w:left w:w="108" w:type="dxa"/>
              <w:bottom w:w="28" w:type="dxa"/>
              <w:right w:w="108" w:type="dxa"/>
            </w:tcMar>
          </w:tcPr>
          <w:p w14:paraId="177BC9EA" w14:textId="77777777" w:rsidR="00590314" w:rsidRPr="00282080" w:rsidRDefault="00590314" w:rsidP="00632B6D">
            <w:pPr>
              <w:keepNext w:val="0"/>
              <w:keepLines w:val="0"/>
              <w:spacing w:after="120"/>
              <w:rPr>
                <w:b/>
                <w:lang w:val="en-GB" w:eastAsia="en-GB"/>
              </w:rPr>
            </w:pPr>
            <w:r w:rsidRPr="00282080">
              <w:rPr>
                <w:b/>
                <w:lang w:val="en-GB" w:eastAsia="en-GB"/>
              </w:rPr>
              <w:t xml:space="preserve">DANH MỤC MẪU ĐƠN, VĂN BẢN ĐỀ NGHỊ </w:t>
            </w:r>
          </w:p>
        </w:tc>
      </w:tr>
      <w:tr w:rsidR="00590314" w:rsidRPr="00282080" w14:paraId="3FB8B4B3" w14:textId="77777777" w:rsidTr="00590314">
        <w:tc>
          <w:tcPr>
            <w:tcW w:w="1491" w:type="dxa"/>
            <w:tcMar>
              <w:top w:w="28" w:type="dxa"/>
              <w:left w:w="108" w:type="dxa"/>
              <w:bottom w:w="28" w:type="dxa"/>
              <w:right w:w="108" w:type="dxa"/>
            </w:tcMar>
          </w:tcPr>
          <w:p w14:paraId="5F12F59A" w14:textId="77777777" w:rsidR="00590314" w:rsidRPr="00282080" w:rsidRDefault="00590314" w:rsidP="00632B6D">
            <w:pPr>
              <w:keepNext w:val="0"/>
              <w:keepLines w:val="0"/>
              <w:spacing w:after="120"/>
              <w:jc w:val="left"/>
              <w:rPr>
                <w:lang w:val="en-GB" w:eastAsia="en-GB"/>
              </w:rPr>
            </w:pPr>
            <w:r w:rsidRPr="00282080">
              <w:rPr>
                <w:lang w:val="en-GB" w:eastAsia="en-GB"/>
              </w:rPr>
              <w:t xml:space="preserve">Mẫu số </w:t>
            </w:r>
            <w:r w:rsidRPr="00282080">
              <w:rPr>
                <w:lang w:val="vi-VN" w:eastAsia="en-GB"/>
              </w:rPr>
              <w:t>01</w:t>
            </w:r>
          </w:p>
        </w:tc>
        <w:tc>
          <w:tcPr>
            <w:tcW w:w="8044" w:type="dxa"/>
            <w:tcMar>
              <w:top w:w="28" w:type="dxa"/>
              <w:left w:w="108" w:type="dxa"/>
              <w:bottom w:w="28" w:type="dxa"/>
              <w:right w:w="108" w:type="dxa"/>
            </w:tcMar>
          </w:tcPr>
          <w:p w14:paraId="75650689" w14:textId="7D5A70D5" w:rsidR="00590314" w:rsidRPr="00282080" w:rsidRDefault="00590314" w:rsidP="00632B6D">
            <w:pPr>
              <w:keepNext w:val="0"/>
              <w:keepLines w:val="0"/>
              <w:spacing w:after="120"/>
              <w:rPr>
                <w:lang w:val="en-GB" w:eastAsia="en-GB"/>
              </w:rPr>
            </w:pPr>
            <w:bookmarkStart w:id="3" w:name="_Hlk229641534"/>
            <w:r w:rsidRPr="00282080">
              <w:rPr>
                <w:lang w:val="vi-VN" w:eastAsia="en-GB"/>
              </w:rPr>
              <w:t>Đơn đề nghị cấp</w:t>
            </w:r>
            <w:r w:rsidRPr="00282080">
              <w:rPr>
                <w:lang w:val="en-GB" w:eastAsia="en-GB"/>
              </w:rPr>
              <w:t>, cấp lại Giấy chứng nhận khai thác cơ sở</w:t>
            </w:r>
            <w:bookmarkEnd w:id="3"/>
          </w:p>
        </w:tc>
      </w:tr>
      <w:tr w:rsidR="00590314" w:rsidRPr="00282080" w14:paraId="2FA9D1CD" w14:textId="77777777" w:rsidTr="00590314">
        <w:tc>
          <w:tcPr>
            <w:tcW w:w="1491" w:type="dxa"/>
            <w:tcMar>
              <w:top w:w="28" w:type="dxa"/>
              <w:left w:w="108" w:type="dxa"/>
              <w:bottom w:w="28" w:type="dxa"/>
              <w:right w:w="108" w:type="dxa"/>
            </w:tcMar>
          </w:tcPr>
          <w:p w14:paraId="2BF9057B" w14:textId="77777777" w:rsidR="00590314" w:rsidRPr="00282080" w:rsidRDefault="00590314" w:rsidP="00632B6D">
            <w:pPr>
              <w:keepNext w:val="0"/>
              <w:keepLines w:val="0"/>
              <w:spacing w:after="120"/>
              <w:jc w:val="left"/>
              <w:rPr>
                <w:lang w:val="en-GB" w:eastAsia="en-GB"/>
              </w:rPr>
            </w:pPr>
            <w:r w:rsidRPr="00282080">
              <w:rPr>
                <w:lang w:val="en-GB" w:eastAsia="en-GB"/>
              </w:rPr>
              <w:t xml:space="preserve">Mẫu số </w:t>
            </w:r>
            <w:r w:rsidRPr="00282080">
              <w:rPr>
                <w:lang w:val="vi-VN" w:eastAsia="en-GB"/>
              </w:rPr>
              <w:t>02</w:t>
            </w:r>
          </w:p>
        </w:tc>
        <w:tc>
          <w:tcPr>
            <w:tcW w:w="8044" w:type="dxa"/>
            <w:tcMar>
              <w:top w:w="28" w:type="dxa"/>
              <w:left w:w="108" w:type="dxa"/>
              <w:bottom w:w="28" w:type="dxa"/>
              <w:right w:w="108" w:type="dxa"/>
            </w:tcMar>
          </w:tcPr>
          <w:p w14:paraId="0B53F9FB" w14:textId="77777777" w:rsidR="00590314" w:rsidRPr="00282080" w:rsidRDefault="00590314" w:rsidP="00632B6D">
            <w:pPr>
              <w:keepNext w:val="0"/>
              <w:keepLines w:val="0"/>
              <w:spacing w:after="120"/>
              <w:rPr>
                <w:lang w:val="en-GB" w:eastAsia="en-GB"/>
              </w:rPr>
            </w:pPr>
            <w:r w:rsidRPr="00282080">
              <w:rPr>
                <w:lang w:val="vi-VN" w:eastAsia="en-GB"/>
              </w:rPr>
              <w:t xml:space="preserve">Văn bản đề nghị </w:t>
            </w:r>
            <w:r w:rsidRPr="00282080">
              <w:t>đưa vào khai thác công trình bảo đảm hoạt động bay</w:t>
            </w:r>
          </w:p>
        </w:tc>
      </w:tr>
      <w:tr w:rsidR="00590314" w:rsidRPr="00282080" w14:paraId="537FE0C0" w14:textId="77777777" w:rsidTr="00590314">
        <w:tc>
          <w:tcPr>
            <w:tcW w:w="1491" w:type="dxa"/>
            <w:tcMar>
              <w:top w:w="28" w:type="dxa"/>
              <w:left w:w="108" w:type="dxa"/>
              <w:bottom w:w="28" w:type="dxa"/>
              <w:right w:w="108" w:type="dxa"/>
            </w:tcMar>
          </w:tcPr>
          <w:p w14:paraId="20E2611E" w14:textId="77777777" w:rsidR="00590314" w:rsidRPr="00282080" w:rsidRDefault="00590314" w:rsidP="00632B6D">
            <w:pPr>
              <w:keepNext w:val="0"/>
              <w:keepLines w:val="0"/>
              <w:spacing w:after="120"/>
              <w:jc w:val="left"/>
              <w:rPr>
                <w:lang w:val="vi-VN" w:eastAsia="en-GB"/>
              </w:rPr>
            </w:pPr>
            <w:bookmarkStart w:id="4" w:name="bieumau_ms_3_3"/>
            <w:r w:rsidRPr="00282080">
              <w:rPr>
                <w:lang w:val="en-GB" w:eastAsia="en-GB"/>
              </w:rPr>
              <w:t xml:space="preserve">Mẫu số </w:t>
            </w:r>
            <w:bookmarkEnd w:id="4"/>
            <w:r w:rsidRPr="00282080">
              <w:rPr>
                <w:lang w:val="vi-VN" w:eastAsia="en-GB"/>
              </w:rPr>
              <w:t>03</w:t>
            </w:r>
          </w:p>
        </w:tc>
        <w:tc>
          <w:tcPr>
            <w:tcW w:w="8044" w:type="dxa"/>
            <w:tcMar>
              <w:top w:w="28" w:type="dxa"/>
              <w:left w:w="108" w:type="dxa"/>
              <w:bottom w:w="28" w:type="dxa"/>
              <w:right w:w="108" w:type="dxa"/>
            </w:tcMar>
          </w:tcPr>
          <w:p w14:paraId="27B485DB" w14:textId="03483EF0" w:rsidR="00590314" w:rsidRPr="00282080" w:rsidRDefault="00590314" w:rsidP="00632B6D">
            <w:pPr>
              <w:keepNext w:val="0"/>
              <w:keepLines w:val="0"/>
              <w:spacing w:after="120"/>
            </w:pPr>
            <w:r w:rsidRPr="00282080">
              <w:rPr>
                <w:lang w:val="vi-VN" w:eastAsia="en-GB"/>
              </w:rPr>
              <w:t>Đơn đề nghị cấp</w:t>
            </w:r>
            <w:r w:rsidRPr="00282080">
              <w:rPr>
                <w:lang w:val="en-GB" w:eastAsia="en-GB"/>
              </w:rPr>
              <w:t>, cấp lại, gia hạn, sửa đổi, bổ sung</w:t>
            </w:r>
            <w:r w:rsidRPr="00282080">
              <w:rPr>
                <w:lang w:val="vi-VN" w:eastAsia="en-GB"/>
              </w:rPr>
              <w:t xml:space="preserve"> Giấy chứng nhận khai thác hệ thống thiết bị bảo đảm hoạt động bay.</w:t>
            </w:r>
            <w:r w:rsidRPr="00282080">
              <w:t xml:space="preserve"> </w:t>
            </w:r>
          </w:p>
        </w:tc>
      </w:tr>
      <w:tr w:rsidR="00590314" w:rsidRPr="00282080" w14:paraId="03EF3EC7" w14:textId="77777777" w:rsidTr="00590314">
        <w:tc>
          <w:tcPr>
            <w:tcW w:w="1491" w:type="dxa"/>
            <w:tcMar>
              <w:top w:w="28" w:type="dxa"/>
              <w:left w:w="108" w:type="dxa"/>
              <w:bottom w:w="28" w:type="dxa"/>
              <w:right w:w="108" w:type="dxa"/>
            </w:tcMar>
          </w:tcPr>
          <w:p w14:paraId="6BDDF672" w14:textId="77777777" w:rsidR="00590314" w:rsidRPr="00282080" w:rsidRDefault="00590314" w:rsidP="00632B6D">
            <w:pPr>
              <w:keepNext w:val="0"/>
              <w:keepLines w:val="0"/>
              <w:spacing w:after="120"/>
              <w:jc w:val="left"/>
              <w:rPr>
                <w:lang w:val="vi-VN" w:eastAsia="en-GB"/>
              </w:rPr>
            </w:pPr>
            <w:bookmarkStart w:id="5" w:name="bieumau_ms_4_1"/>
            <w:r w:rsidRPr="00282080">
              <w:rPr>
                <w:lang w:val="en-GB" w:eastAsia="en-GB"/>
              </w:rPr>
              <w:t>Mẫu số 0</w:t>
            </w:r>
            <w:bookmarkEnd w:id="5"/>
            <w:r w:rsidRPr="00282080">
              <w:rPr>
                <w:lang w:val="vi-VN" w:eastAsia="en-GB"/>
              </w:rPr>
              <w:t>4</w:t>
            </w:r>
          </w:p>
        </w:tc>
        <w:tc>
          <w:tcPr>
            <w:tcW w:w="8044" w:type="dxa"/>
            <w:tcMar>
              <w:top w:w="28" w:type="dxa"/>
              <w:left w:w="108" w:type="dxa"/>
              <w:bottom w:w="28" w:type="dxa"/>
              <w:right w:w="108" w:type="dxa"/>
            </w:tcMar>
          </w:tcPr>
          <w:p w14:paraId="3D44654E" w14:textId="37AB0079" w:rsidR="00590314" w:rsidRPr="00282080" w:rsidRDefault="00143516" w:rsidP="00632B6D">
            <w:pPr>
              <w:keepNext w:val="0"/>
              <w:keepLines w:val="0"/>
              <w:spacing w:after="120"/>
              <w:rPr>
                <w:lang w:val="en-GB" w:eastAsia="en-GB"/>
              </w:rPr>
            </w:pPr>
            <w:bookmarkStart w:id="6" w:name="_Hlk229651616"/>
            <w:r>
              <w:rPr>
                <w:lang w:val="vi-VN" w:eastAsia="en-GB"/>
              </w:rPr>
              <w:t>Đ</w:t>
            </w:r>
            <w:r w:rsidRPr="00143516">
              <w:rPr>
                <w:lang w:val="vi-VN" w:eastAsia="en-GB"/>
              </w:rPr>
              <w:t>ơn đề nghị</w:t>
            </w:r>
            <w:r>
              <w:rPr>
                <w:lang w:val="en-US" w:eastAsia="en-GB"/>
              </w:rPr>
              <w:t xml:space="preserve"> </w:t>
            </w:r>
            <w:r w:rsidRPr="00143516">
              <w:rPr>
                <w:lang w:val="vi-VN" w:eastAsia="en-GB"/>
              </w:rPr>
              <w:t>phê chuẩn tài liệu khai thác….</w:t>
            </w:r>
            <w:bookmarkEnd w:id="6"/>
          </w:p>
        </w:tc>
      </w:tr>
      <w:tr w:rsidR="00590314" w:rsidRPr="00282080" w14:paraId="507A9536" w14:textId="77777777" w:rsidTr="00590314">
        <w:tc>
          <w:tcPr>
            <w:tcW w:w="1491" w:type="dxa"/>
            <w:tcMar>
              <w:top w:w="28" w:type="dxa"/>
              <w:left w:w="108" w:type="dxa"/>
              <w:bottom w:w="28" w:type="dxa"/>
              <w:right w:w="108" w:type="dxa"/>
            </w:tcMar>
          </w:tcPr>
          <w:p w14:paraId="0C47F8D1" w14:textId="77777777" w:rsidR="00590314" w:rsidRPr="00282080" w:rsidRDefault="00590314" w:rsidP="00632B6D">
            <w:pPr>
              <w:keepNext w:val="0"/>
              <w:keepLines w:val="0"/>
              <w:spacing w:after="120"/>
              <w:jc w:val="left"/>
              <w:rPr>
                <w:lang w:val="vi-VN" w:eastAsia="en-GB"/>
              </w:rPr>
            </w:pPr>
            <w:bookmarkStart w:id="7" w:name="bieumau_ms_5_2"/>
            <w:r w:rsidRPr="00282080">
              <w:rPr>
                <w:lang w:val="en-GB" w:eastAsia="en-GB"/>
              </w:rPr>
              <w:t>Mẫu số 0</w:t>
            </w:r>
            <w:bookmarkEnd w:id="7"/>
            <w:r w:rsidRPr="00282080">
              <w:rPr>
                <w:lang w:val="vi-VN" w:eastAsia="en-GB"/>
              </w:rPr>
              <w:t>5</w:t>
            </w:r>
          </w:p>
        </w:tc>
        <w:tc>
          <w:tcPr>
            <w:tcW w:w="8044" w:type="dxa"/>
            <w:tcMar>
              <w:top w:w="28" w:type="dxa"/>
              <w:left w:w="108" w:type="dxa"/>
              <w:bottom w:w="28" w:type="dxa"/>
              <w:right w:w="108" w:type="dxa"/>
            </w:tcMar>
          </w:tcPr>
          <w:p w14:paraId="402116F5" w14:textId="77777777" w:rsidR="00590314" w:rsidRPr="00282080" w:rsidRDefault="00590314" w:rsidP="00632B6D">
            <w:pPr>
              <w:keepNext w:val="0"/>
              <w:keepLines w:val="0"/>
              <w:spacing w:after="120"/>
              <w:rPr>
                <w:lang w:val="en-GB" w:eastAsia="en-GB"/>
              </w:rPr>
            </w:pPr>
            <w:r w:rsidRPr="00282080">
              <w:rPr>
                <w:lang w:val="vi-VN" w:eastAsia="en-GB"/>
              </w:rPr>
              <w:t xml:space="preserve">Văn bản đề nghị phê </w:t>
            </w:r>
            <w:r w:rsidRPr="00282080">
              <w:rPr>
                <w:lang w:val="en-GB" w:eastAsia="en-GB"/>
              </w:rPr>
              <w:t>chuẩn lần đầu, sửa đổi, bổ sung Sơ đồ, bản đồ hàng không</w:t>
            </w:r>
          </w:p>
        </w:tc>
      </w:tr>
      <w:tr w:rsidR="00590314" w:rsidRPr="00282080" w14:paraId="1C89670E" w14:textId="77777777" w:rsidTr="00590314">
        <w:tc>
          <w:tcPr>
            <w:tcW w:w="1491" w:type="dxa"/>
            <w:tcMar>
              <w:top w:w="28" w:type="dxa"/>
              <w:left w:w="108" w:type="dxa"/>
              <w:bottom w:w="28" w:type="dxa"/>
              <w:right w:w="108" w:type="dxa"/>
            </w:tcMar>
          </w:tcPr>
          <w:p w14:paraId="09BB1B27" w14:textId="77777777" w:rsidR="00590314" w:rsidRPr="00282080" w:rsidRDefault="00590314" w:rsidP="00632B6D">
            <w:pPr>
              <w:keepNext w:val="0"/>
              <w:keepLines w:val="0"/>
              <w:spacing w:after="120"/>
              <w:jc w:val="left"/>
              <w:rPr>
                <w:lang w:val="vi-VN" w:eastAsia="en-GB"/>
              </w:rPr>
            </w:pPr>
            <w:bookmarkStart w:id="8" w:name="bieumau_ms_6_1"/>
            <w:r w:rsidRPr="00282080">
              <w:rPr>
                <w:lang w:val="en-GB" w:eastAsia="en-GB"/>
              </w:rPr>
              <w:t>Mẫu số 0</w:t>
            </w:r>
            <w:bookmarkEnd w:id="8"/>
            <w:r w:rsidRPr="00282080">
              <w:rPr>
                <w:lang w:val="vi-VN" w:eastAsia="en-GB"/>
              </w:rPr>
              <w:t>6</w:t>
            </w:r>
          </w:p>
        </w:tc>
        <w:tc>
          <w:tcPr>
            <w:tcW w:w="8044" w:type="dxa"/>
            <w:tcMar>
              <w:top w:w="28" w:type="dxa"/>
              <w:left w:w="108" w:type="dxa"/>
              <w:bottom w:w="28" w:type="dxa"/>
              <w:right w:w="108" w:type="dxa"/>
            </w:tcMar>
          </w:tcPr>
          <w:p w14:paraId="6A0D552C" w14:textId="77777777" w:rsidR="00590314" w:rsidRPr="00282080" w:rsidRDefault="00590314" w:rsidP="00632B6D">
            <w:pPr>
              <w:keepNext w:val="0"/>
              <w:keepLines w:val="0"/>
              <w:spacing w:after="120"/>
              <w:rPr>
                <w:lang w:val="vi-VN" w:eastAsia="en-GB"/>
              </w:rPr>
            </w:pPr>
            <w:r w:rsidRPr="00282080">
              <w:rPr>
                <w:lang w:val="vi-VN" w:eastAsia="en-GB"/>
              </w:rPr>
              <w:t>Đơn đề nghị cấp</w:t>
            </w:r>
            <w:r w:rsidRPr="00282080">
              <w:rPr>
                <w:lang w:val="en-GB" w:eastAsia="en-GB"/>
              </w:rPr>
              <w:t>, cấp lại, gia hạn, bổ sung Giấy phép, năng định nhân viên bảo đảm hoạt động bay</w:t>
            </w:r>
          </w:p>
        </w:tc>
      </w:tr>
      <w:tr w:rsidR="00590314" w:rsidRPr="00282080" w14:paraId="4FF64878" w14:textId="77777777" w:rsidTr="00590314">
        <w:tc>
          <w:tcPr>
            <w:tcW w:w="1491" w:type="dxa"/>
            <w:tcMar>
              <w:top w:w="28" w:type="dxa"/>
              <w:left w:w="108" w:type="dxa"/>
              <w:bottom w:w="28" w:type="dxa"/>
              <w:right w:w="108" w:type="dxa"/>
            </w:tcMar>
          </w:tcPr>
          <w:p w14:paraId="5E435768" w14:textId="77777777" w:rsidR="00590314" w:rsidRPr="00282080" w:rsidRDefault="00590314" w:rsidP="00632B6D">
            <w:pPr>
              <w:keepNext w:val="0"/>
              <w:keepLines w:val="0"/>
              <w:spacing w:after="120"/>
              <w:jc w:val="left"/>
              <w:rPr>
                <w:lang w:val="en-GB" w:eastAsia="en-GB"/>
              </w:rPr>
            </w:pPr>
            <w:r w:rsidRPr="00282080">
              <w:rPr>
                <w:lang w:val="en-GB" w:eastAsia="en-GB"/>
              </w:rPr>
              <w:t>Mẫu số 07</w:t>
            </w:r>
          </w:p>
        </w:tc>
        <w:tc>
          <w:tcPr>
            <w:tcW w:w="8044" w:type="dxa"/>
            <w:tcMar>
              <w:top w:w="28" w:type="dxa"/>
              <w:left w:w="108" w:type="dxa"/>
              <w:bottom w:w="28" w:type="dxa"/>
              <w:right w:w="108" w:type="dxa"/>
            </w:tcMar>
          </w:tcPr>
          <w:p w14:paraId="587D0A05" w14:textId="77777777" w:rsidR="00590314" w:rsidRPr="00282080" w:rsidRDefault="00590314" w:rsidP="00632B6D">
            <w:pPr>
              <w:keepNext w:val="0"/>
              <w:keepLines w:val="0"/>
              <w:spacing w:after="120"/>
              <w:rPr>
                <w:lang w:val="vi-VN" w:eastAsia="en-GB"/>
              </w:rPr>
            </w:pPr>
            <w:r w:rsidRPr="00282080">
              <w:rPr>
                <w:lang w:val="vi-VN" w:eastAsia="en-GB"/>
              </w:rPr>
              <w:t>Đơn đề nghị</w:t>
            </w:r>
            <w:r w:rsidRPr="00282080">
              <w:rPr>
                <w:lang w:val="en-GB" w:eastAsia="en-GB"/>
              </w:rPr>
              <w:t xml:space="preserve"> cấp, cấp lại Giấy chứng nhận</w:t>
            </w:r>
            <w:r w:rsidRPr="00282080">
              <w:rPr>
                <w:lang w:val="vi-VN" w:eastAsia="en-GB"/>
              </w:rPr>
              <w:t xml:space="preserve"> phê chuẩn sử dụng thiết bị huấn luyện mô phỏng (Simulator - </w:t>
            </w:r>
            <w:r w:rsidRPr="00282080">
              <w:rPr>
                <w:lang w:val="en-GB" w:eastAsia="en-GB"/>
              </w:rPr>
              <w:t>S</w:t>
            </w:r>
            <w:r w:rsidRPr="00282080">
              <w:rPr>
                <w:lang w:val="vi-VN" w:eastAsia="en-GB"/>
              </w:rPr>
              <w:t>im)</w:t>
            </w:r>
          </w:p>
        </w:tc>
      </w:tr>
      <w:tr w:rsidR="00590314" w:rsidRPr="00282080" w14:paraId="0409388F" w14:textId="77777777" w:rsidTr="00590314">
        <w:tc>
          <w:tcPr>
            <w:tcW w:w="1491" w:type="dxa"/>
            <w:tcMar>
              <w:top w:w="28" w:type="dxa"/>
              <w:left w:w="108" w:type="dxa"/>
              <w:bottom w:w="28" w:type="dxa"/>
              <w:right w:w="108" w:type="dxa"/>
            </w:tcMar>
          </w:tcPr>
          <w:p w14:paraId="3646F797" w14:textId="77777777" w:rsidR="00590314" w:rsidRPr="00282080" w:rsidRDefault="00590314" w:rsidP="00632B6D">
            <w:pPr>
              <w:keepNext w:val="0"/>
              <w:keepLines w:val="0"/>
              <w:spacing w:after="120"/>
              <w:jc w:val="center"/>
              <w:rPr>
                <w:b/>
                <w:lang w:val="en-GB" w:eastAsia="en-GB"/>
              </w:rPr>
            </w:pPr>
            <w:r w:rsidRPr="00282080">
              <w:rPr>
                <w:b/>
                <w:lang w:val="en-GB" w:eastAsia="en-GB"/>
              </w:rPr>
              <w:t>II</w:t>
            </w:r>
          </w:p>
        </w:tc>
        <w:tc>
          <w:tcPr>
            <w:tcW w:w="8044" w:type="dxa"/>
            <w:tcMar>
              <w:top w:w="28" w:type="dxa"/>
              <w:left w:w="108" w:type="dxa"/>
              <w:bottom w:w="28" w:type="dxa"/>
              <w:right w:w="108" w:type="dxa"/>
            </w:tcMar>
          </w:tcPr>
          <w:p w14:paraId="5B952715" w14:textId="77777777" w:rsidR="00590314" w:rsidRPr="00282080" w:rsidRDefault="00590314" w:rsidP="00632B6D">
            <w:pPr>
              <w:keepNext w:val="0"/>
              <w:keepLines w:val="0"/>
              <w:spacing w:after="120"/>
              <w:jc w:val="left"/>
              <w:rPr>
                <w:b/>
                <w:lang w:val="en-US" w:eastAsia="en-GB"/>
              </w:rPr>
            </w:pPr>
            <w:r w:rsidRPr="00282080">
              <w:rPr>
                <w:b/>
                <w:lang w:val="en-US" w:eastAsia="en-GB"/>
              </w:rPr>
              <w:t>DANH MỤC MẪU KẾT QUẢ GIẢI QUYẾT THỦ TỤC HÀNH CHÍNH</w:t>
            </w:r>
          </w:p>
        </w:tc>
      </w:tr>
      <w:tr w:rsidR="00590314" w:rsidRPr="00282080" w14:paraId="207BB624" w14:textId="77777777" w:rsidTr="00590314">
        <w:tc>
          <w:tcPr>
            <w:tcW w:w="1491" w:type="dxa"/>
            <w:tcMar>
              <w:top w:w="28" w:type="dxa"/>
              <w:left w:w="108" w:type="dxa"/>
              <w:bottom w:w="28" w:type="dxa"/>
              <w:right w:w="108" w:type="dxa"/>
            </w:tcMar>
          </w:tcPr>
          <w:p w14:paraId="70CB76F3" w14:textId="77777777" w:rsidR="00590314" w:rsidRPr="00282080" w:rsidRDefault="00590314" w:rsidP="00632B6D">
            <w:pPr>
              <w:keepNext w:val="0"/>
              <w:keepLines w:val="0"/>
              <w:spacing w:after="120"/>
              <w:jc w:val="left"/>
              <w:rPr>
                <w:lang w:val="en-GB" w:eastAsia="en-GB"/>
              </w:rPr>
            </w:pPr>
            <w:r w:rsidRPr="00282080">
              <w:rPr>
                <w:lang w:val="en-GB" w:eastAsia="en-GB"/>
              </w:rPr>
              <w:t>Mẫu</w:t>
            </w:r>
            <w:r w:rsidRPr="00282080">
              <w:rPr>
                <w:lang w:val="vi-VN" w:eastAsia="en-GB"/>
              </w:rPr>
              <w:t xml:space="preserve"> số 0</w:t>
            </w:r>
            <w:r w:rsidRPr="00282080">
              <w:rPr>
                <w:lang w:val="en-GB" w:eastAsia="en-GB"/>
              </w:rPr>
              <w:t>8</w:t>
            </w:r>
          </w:p>
        </w:tc>
        <w:tc>
          <w:tcPr>
            <w:tcW w:w="8044" w:type="dxa"/>
            <w:tcMar>
              <w:top w:w="28" w:type="dxa"/>
              <w:left w:w="108" w:type="dxa"/>
              <w:bottom w:w="28" w:type="dxa"/>
              <w:right w:w="108" w:type="dxa"/>
            </w:tcMar>
          </w:tcPr>
          <w:p w14:paraId="489F4089" w14:textId="57763F65" w:rsidR="00590314" w:rsidRPr="00282080" w:rsidRDefault="00590314" w:rsidP="00632B6D">
            <w:pPr>
              <w:keepNext w:val="0"/>
              <w:keepLines w:val="0"/>
              <w:spacing w:after="120"/>
              <w:rPr>
                <w:lang w:val="vi-VN" w:eastAsia="en-GB"/>
              </w:rPr>
            </w:pPr>
            <w:r w:rsidRPr="00282080">
              <w:rPr>
                <w:lang w:val="en-GB" w:eastAsia="en-GB"/>
              </w:rPr>
              <w:t>Giấy chứng nhận khai thác cơ sở</w:t>
            </w:r>
          </w:p>
        </w:tc>
      </w:tr>
      <w:tr w:rsidR="00590314" w:rsidRPr="00282080" w14:paraId="1A1B1B35" w14:textId="77777777" w:rsidTr="00590314">
        <w:tc>
          <w:tcPr>
            <w:tcW w:w="1491" w:type="dxa"/>
            <w:tcMar>
              <w:top w:w="28" w:type="dxa"/>
              <w:left w:w="108" w:type="dxa"/>
              <w:bottom w:w="28" w:type="dxa"/>
              <w:right w:w="108" w:type="dxa"/>
            </w:tcMar>
          </w:tcPr>
          <w:p w14:paraId="45074BE9" w14:textId="77777777" w:rsidR="00590314" w:rsidRPr="00282080" w:rsidRDefault="00590314" w:rsidP="00632B6D">
            <w:pPr>
              <w:keepNext w:val="0"/>
              <w:keepLines w:val="0"/>
              <w:spacing w:after="120"/>
              <w:jc w:val="left"/>
              <w:rPr>
                <w:lang w:val="en-GB" w:eastAsia="en-GB"/>
              </w:rPr>
            </w:pPr>
            <w:r w:rsidRPr="00282080">
              <w:rPr>
                <w:lang w:val="en-GB" w:eastAsia="en-GB"/>
              </w:rPr>
              <w:t>Mẫu</w:t>
            </w:r>
            <w:r w:rsidRPr="00282080">
              <w:rPr>
                <w:lang w:val="vi-VN" w:eastAsia="en-GB"/>
              </w:rPr>
              <w:t xml:space="preserve"> số 0</w:t>
            </w:r>
            <w:r w:rsidRPr="00282080">
              <w:rPr>
                <w:lang w:val="en-GB" w:eastAsia="en-GB"/>
              </w:rPr>
              <w:t>9</w:t>
            </w:r>
          </w:p>
        </w:tc>
        <w:tc>
          <w:tcPr>
            <w:tcW w:w="8044" w:type="dxa"/>
            <w:tcMar>
              <w:top w:w="28" w:type="dxa"/>
              <w:left w:w="108" w:type="dxa"/>
              <w:bottom w:w="28" w:type="dxa"/>
              <w:right w:w="108" w:type="dxa"/>
            </w:tcMar>
          </w:tcPr>
          <w:p w14:paraId="43F7F266" w14:textId="77777777" w:rsidR="00590314" w:rsidRPr="00282080" w:rsidRDefault="00590314" w:rsidP="00632B6D">
            <w:pPr>
              <w:keepNext w:val="0"/>
              <w:keepLines w:val="0"/>
              <w:spacing w:after="120"/>
              <w:rPr>
                <w:lang w:val="vi-VN" w:eastAsia="en-GB"/>
              </w:rPr>
            </w:pPr>
            <w:r w:rsidRPr="00282080">
              <w:rPr>
                <w:lang w:val="en-GB" w:eastAsia="en-GB"/>
              </w:rPr>
              <w:t xml:space="preserve">Quyết định </w:t>
            </w:r>
            <w:bookmarkStart w:id="9" w:name="_Hlk225843807"/>
            <w:r w:rsidRPr="00282080">
              <w:t>đưa vào khai thác công trình bảo đảm hoạt động bay</w:t>
            </w:r>
            <w:bookmarkEnd w:id="9"/>
          </w:p>
        </w:tc>
      </w:tr>
      <w:tr w:rsidR="00590314" w:rsidRPr="00282080" w14:paraId="4D763ACD" w14:textId="77777777" w:rsidTr="00590314">
        <w:tc>
          <w:tcPr>
            <w:tcW w:w="1491" w:type="dxa"/>
            <w:tcMar>
              <w:top w:w="28" w:type="dxa"/>
              <w:left w:w="108" w:type="dxa"/>
              <w:bottom w:w="28" w:type="dxa"/>
              <w:right w:w="108" w:type="dxa"/>
            </w:tcMar>
          </w:tcPr>
          <w:p w14:paraId="1CEF862A" w14:textId="77777777" w:rsidR="00590314" w:rsidRPr="00282080" w:rsidRDefault="00590314" w:rsidP="00632B6D">
            <w:pPr>
              <w:keepNext w:val="0"/>
              <w:keepLines w:val="0"/>
              <w:spacing w:after="120"/>
              <w:jc w:val="left"/>
              <w:rPr>
                <w:lang w:val="en-GB" w:eastAsia="en-GB"/>
              </w:rPr>
            </w:pPr>
            <w:r w:rsidRPr="00282080">
              <w:rPr>
                <w:lang w:val="en-GB" w:eastAsia="en-GB"/>
              </w:rPr>
              <w:t>Mẫu</w:t>
            </w:r>
            <w:r w:rsidRPr="00282080">
              <w:rPr>
                <w:lang w:val="vi-VN" w:eastAsia="en-GB"/>
              </w:rPr>
              <w:t xml:space="preserve"> số </w:t>
            </w:r>
            <w:r w:rsidRPr="00282080">
              <w:rPr>
                <w:lang w:val="en-GB" w:eastAsia="en-GB"/>
              </w:rPr>
              <w:t>10</w:t>
            </w:r>
          </w:p>
        </w:tc>
        <w:tc>
          <w:tcPr>
            <w:tcW w:w="8044" w:type="dxa"/>
            <w:tcMar>
              <w:top w:w="28" w:type="dxa"/>
              <w:left w:w="108" w:type="dxa"/>
              <w:bottom w:w="28" w:type="dxa"/>
              <w:right w:w="108" w:type="dxa"/>
            </w:tcMar>
          </w:tcPr>
          <w:p w14:paraId="2BFABECB" w14:textId="77777777" w:rsidR="00590314" w:rsidRPr="00282080" w:rsidRDefault="00590314" w:rsidP="00632B6D">
            <w:pPr>
              <w:keepNext w:val="0"/>
              <w:keepLines w:val="0"/>
              <w:spacing w:after="120"/>
              <w:rPr>
                <w:lang w:val="vi-VN" w:eastAsia="en-GB"/>
              </w:rPr>
            </w:pPr>
            <w:r w:rsidRPr="00282080">
              <w:rPr>
                <w:lang w:val="vi-VN" w:eastAsia="en-GB"/>
              </w:rPr>
              <w:t>Giấy chứng nhận đủ điều kiện khai thác hệ thống thiết bị bảo đảm hoạt động bay.</w:t>
            </w:r>
          </w:p>
        </w:tc>
      </w:tr>
      <w:tr w:rsidR="00590314" w:rsidRPr="00282080" w14:paraId="3665B81C" w14:textId="77777777" w:rsidTr="00590314">
        <w:tc>
          <w:tcPr>
            <w:tcW w:w="1491" w:type="dxa"/>
            <w:tcMar>
              <w:top w:w="28" w:type="dxa"/>
              <w:left w:w="108" w:type="dxa"/>
              <w:bottom w:w="28" w:type="dxa"/>
              <w:right w:w="108" w:type="dxa"/>
            </w:tcMar>
          </w:tcPr>
          <w:p w14:paraId="4BBAA822" w14:textId="77777777" w:rsidR="00590314" w:rsidRPr="00282080" w:rsidRDefault="00590314" w:rsidP="00632B6D">
            <w:pPr>
              <w:keepNext w:val="0"/>
              <w:keepLines w:val="0"/>
              <w:spacing w:after="120"/>
              <w:jc w:val="left"/>
              <w:rPr>
                <w:lang w:val="en-GB" w:eastAsia="en-GB"/>
              </w:rPr>
            </w:pPr>
            <w:bookmarkStart w:id="10" w:name="bieumau_ms_7_2"/>
            <w:r w:rsidRPr="00282080">
              <w:rPr>
                <w:lang w:val="en-GB" w:eastAsia="en-GB"/>
              </w:rPr>
              <w:t xml:space="preserve">Mẫu số </w:t>
            </w:r>
            <w:bookmarkEnd w:id="10"/>
            <w:r w:rsidRPr="00282080">
              <w:rPr>
                <w:lang w:val="vi-VN" w:eastAsia="en-GB"/>
              </w:rPr>
              <w:t>1</w:t>
            </w:r>
            <w:r w:rsidRPr="00282080">
              <w:rPr>
                <w:lang w:val="en-GB" w:eastAsia="en-GB"/>
              </w:rPr>
              <w:t>1</w:t>
            </w:r>
          </w:p>
        </w:tc>
        <w:tc>
          <w:tcPr>
            <w:tcW w:w="8044" w:type="dxa"/>
            <w:tcMar>
              <w:top w:w="28" w:type="dxa"/>
              <w:left w:w="108" w:type="dxa"/>
              <w:bottom w:w="28" w:type="dxa"/>
              <w:right w:w="108" w:type="dxa"/>
            </w:tcMar>
          </w:tcPr>
          <w:p w14:paraId="52D0FC23" w14:textId="77777777" w:rsidR="00590314" w:rsidRPr="00282080" w:rsidRDefault="00590314" w:rsidP="00632B6D">
            <w:pPr>
              <w:keepNext w:val="0"/>
              <w:keepLines w:val="0"/>
              <w:spacing w:after="120"/>
              <w:rPr>
                <w:lang w:val="vi-VN" w:eastAsia="en-GB"/>
              </w:rPr>
            </w:pPr>
            <w:r w:rsidRPr="00282080">
              <w:rPr>
                <w:lang w:val="en-GB" w:eastAsia="en-GB"/>
              </w:rPr>
              <w:t xml:space="preserve">Quyết định phê chuẩn </w:t>
            </w:r>
            <w:r w:rsidRPr="00282080">
              <w:rPr>
                <w:lang w:val="vi-VN" w:eastAsia="en-GB"/>
              </w:rPr>
              <w:t xml:space="preserve">Tài liệu khai thác </w:t>
            </w:r>
            <w:r w:rsidRPr="00282080">
              <w:rPr>
                <w:lang w:val="en-GB" w:eastAsia="en-GB"/>
              </w:rPr>
              <w:t>cơ sở bảo đảm hoạt động bay</w:t>
            </w:r>
          </w:p>
        </w:tc>
      </w:tr>
      <w:tr w:rsidR="00590314" w:rsidRPr="00282080" w14:paraId="74902771" w14:textId="77777777" w:rsidTr="00590314">
        <w:tc>
          <w:tcPr>
            <w:tcW w:w="1491" w:type="dxa"/>
            <w:tcMar>
              <w:top w:w="28" w:type="dxa"/>
              <w:left w:w="108" w:type="dxa"/>
              <w:bottom w:w="28" w:type="dxa"/>
              <w:right w:w="108" w:type="dxa"/>
            </w:tcMar>
          </w:tcPr>
          <w:p w14:paraId="7754EB80" w14:textId="77777777" w:rsidR="00590314" w:rsidRPr="00282080" w:rsidRDefault="00590314" w:rsidP="00632B6D">
            <w:pPr>
              <w:keepNext w:val="0"/>
              <w:keepLines w:val="0"/>
              <w:spacing w:after="120"/>
              <w:jc w:val="left"/>
              <w:rPr>
                <w:lang w:val="en-GB" w:eastAsia="en-GB"/>
              </w:rPr>
            </w:pPr>
            <w:bookmarkStart w:id="11" w:name="bieumau_ms_8_1"/>
            <w:r w:rsidRPr="00282080">
              <w:rPr>
                <w:lang w:val="en-GB" w:eastAsia="en-GB"/>
              </w:rPr>
              <w:t xml:space="preserve">Mẫu số </w:t>
            </w:r>
            <w:bookmarkEnd w:id="11"/>
            <w:r w:rsidRPr="00282080">
              <w:rPr>
                <w:lang w:val="vi-VN" w:eastAsia="en-GB"/>
              </w:rPr>
              <w:t>1</w:t>
            </w:r>
            <w:r w:rsidRPr="00282080">
              <w:rPr>
                <w:lang w:val="en-GB" w:eastAsia="en-GB"/>
              </w:rPr>
              <w:t>2</w:t>
            </w:r>
          </w:p>
        </w:tc>
        <w:tc>
          <w:tcPr>
            <w:tcW w:w="8044" w:type="dxa"/>
            <w:tcMar>
              <w:top w:w="28" w:type="dxa"/>
              <w:left w:w="108" w:type="dxa"/>
              <w:bottom w:w="28" w:type="dxa"/>
              <w:right w:w="108" w:type="dxa"/>
            </w:tcMar>
          </w:tcPr>
          <w:p w14:paraId="0FDB8BD5" w14:textId="77777777" w:rsidR="00590314" w:rsidRPr="00282080" w:rsidRDefault="00590314" w:rsidP="00632B6D">
            <w:pPr>
              <w:keepNext w:val="0"/>
              <w:keepLines w:val="0"/>
              <w:spacing w:after="120"/>
              <w:rPr>
                <w:lang w:val="en-GB" w:eastAsia="en-GB"/>
              </w:rPr>
            </w:pPr>
            <w:r w:rsidRPr="00282080">
              <w:rPr>
                <w:lang w:val="en-GB" w:eastAsia="en-GB"/>
              </w:rPr>
              <w:t>Quyết định phê chuẩn Sơ đồ, bản đồ hàng không</w:t>
            </w:r>
          </w:p>
        </w:tc>
      </w:tr>
      <w:tr w:rsidR="00590314" w:rsidRPr="00282080" w14:paraId="39FFC293" w14:textId="77777777" w:rsidTr="00590314">
        <w:tc>
          <w:tcPr>
            <w:tcW w:w="1491" w:type="dxa"/>
            <w:tcMar>
              <w:top w:w="28" w:type="dxa"/>
              <w:left w:w="108" w:type="dxa"/>
              <w:bottom w:w="28" w:type="dxa"/>
              <w:right w:w="108" w:type="dxa"/>
            </w:tcMar>
          </w:tcPr>
          <w:p w14:paraId="59461BAD" w14:textId="77777777" w:rsidR="00590314" w:rsidRPr="00282080" w:rsidRDefault="00590314" w:rsidP="00632B6D">
            <w:pPr>
              <w:keepNext w:val="0"/>
              <w:keepLines w:val="0"/>
              <w:spacing w:after="120"/>
              <w:jc w:val="left"/>
              <w:rPr>
                <w:lang w:val="en-GB" w:eastAsia="en-GB"/>
              </w:rPr>
            </w:pPr>
            <w:r w:rsidRPr="00282080">
              <w:rPr>
                <w:lang w:val="en-GB" w:eastAsia="en-GB"/>
              </w:rPr>
              <w:t xml:space="preserve">Mẫu số </w:t>
            </w:r>
            <w:r w:rsidRPr="00282080">
              <w:rPr>
                <w:lang w:val="vi-VN" w:eastAsia="en-GB"/>
              </w:rPr>
              <w:t>1</w:t>
            </w:r>
            <w:r w:rsidRPr="00282080">
              <w:rPr>
                <w:lang w:val="en-GB" w:eastAsia="en-GB"/>
              </w:rPr>
              <w:t>3</w:t>
            </w:r>
          </w:p>
        </w:tc>
        <w:tc>
          <w:tcPr>
            <w:tcW w:w="8044" w:type="dxa"/>
            <w:tcMar>
              <w:top w:w="28" w:type="dxa"/>
              <w:left w:w="108" w:type="dxa"/>
              <w:bottom w:w="28" w:type="dxa"/>
              <w:right w:w="108" w:type="dxa"/>
            </w:tcMar>
          </w:tcPr>
          <w:p w14:paraId="71A09EFA" w14:textId="77777777" w:rsidR="00590314" w:rsidRPr="00282080" w:rsidRDefault="00590314" w:rsidP="00632B6D">
            <w:pPr>
              <w:keepNext w:val="0"/>
              <w:keepLines w:val="0"/>
              <w:spacing w:after="120"/>
              <w:rPr>
                <w:lang w:val="en-GB" w:eastAsia="en-GB"/>
              </w:rPr>
            </w:pPr>
            <w:r w:rsidRPr="00282080">
              <w:rPr>
                <w:lang w:val="en-GB" w:eastAsia="en-GB"/>
              </w:rPr>
              <w:t>Giấy phép, năng định nhân viên bảo đảm hoạt động bay</w:t>
            </w:r>
          </w:p>
        </w:tc>
      </w:tr>
    </w:tbl>
    <w:p w14:paraId="23D84EA8" w14:textId="77777777" w:rsidR="00590314" w:rsidRPr="00282080" w:rsidRDefault="00590314" w:rsidP="00590314">
      <w:pPr>
        <w:keepNext w:val="0"/>
        <w:keepLines w:val="0"/>
        <w:sectPr w:rsidR="00590314" w:rsidRPr="00282080" w:rsidSect="002D7932">
          <w:headerReference w:type="even" r:id="rId15"/>
          <w:headerReference w:type="default" r:id="rId16"/>
          <w:footerReference w:type="even" r:id="rId17"/>
          <w:footerReference w:type="default" r:id="rId18"/>
          <w:headerReference w:type="first" r:id="rId19"/>
          <w:footerReference w:type="first" r:id="rId20"/>
          <w:pgSz w:w="11907" w:h="16839"/>
          <w:pgMar w:top="1134" w:right="1134" w:bottom="1134" w:left="1701" w:header="720" w:footer="720" w:gutter="0"/>
          <w:cols w:space="720"/>
        </w:sectPr>
      </w:pPr>
    </w:p>
    <w:p w14:paraId="3C4E40EC" w14:textId="77777777" w:rsidR="00590314" w:rsidRPr="00282080" w:rsidRDefault="00590314" w:rsidP="00590314">
      <w:pPr>
        <w:pStyle w:val="Heading3"/>
        <w:jc w:val="right"/>
        <w:rPr>
          <w:b w:val="0"/>
          <w:sz w:val="24"/>
        </w:rPr>
      </w:pPr>
      <w:r w:rsidRPr="00282080">
        <w:rPr>
          <w:sz w:val="24"/>
          <w:szCs w:val="24"/>
          <w:lang w:val="vi-VN" w:eastAsia="en-GB"/>
        </w:rPr>
        <w:lastRenderedPageBreak/>
        <w:t>Mẫu số 0</w:t>
      </w:r>
      <w:r w:rsidRPr="00282080">
        <w:rPr>
          <w:sz w:val="24"/>
          <w:szCs w:val="24"/>
          <w:lang w:val="en-GB" w:eastAsia="en-GB"/>
        </w:rPr>
        <w:t>1</w:t>
      </w:r>
    </w:p>
    <w:p w14:paraId="211D78ED" w14:textId="77777777" w:rsidR="00590314" w:rsidRPr="00282080" w:rsidRDefault="00590314" w:rsidP="00590314">
      <w:pPr>
        <w:pStyle w:val="Heading3"/>
        <w:jc w:val="center"/>
      </w:pPr>
      <w:r>
        <w:rPr>
          <w:lang w:val="en-GB"/>
        </w:rPr>
        <w:t xml:space="preserve">ĐƠN ĐỀ NGHỊ CẤP, CẤP LẠI </w:t>
      </w:r>
      <w:r w:rsidRPr="00282080">
        <w:rPr>
          <w:lang w:val="vi-VN"/>
        </w:rPr>
        <w:t xml:space="preserve">GIẤY CHỨNG NHẬN </w:t>
      </w:r>
      <w:r w:rsidRPr="00282080">
        <w:t>KHAI THÁC CƠ SỞ</w:t>
      </w:r>
    </w:p>
    <w:p w14:paraId="02B4D1C0" w14:textId="77777777" w:rsidR="00590314" w:rsidRPr="00282080" w:rsidRDefault="00590314" w:rsidP="00590314"/>
    <w:tbl>
      <w:tblPr>
        <w:tblpPr w:leftFromText="180" w:rightFromText="180" w:vertAnchor="text" w:horzAnchor="margin" w:tblpY="3"/>
        <w:tblW w:w="1048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2400"/>
        <w:gridCol w:w="5245"/>
        <w:gridCol w:w="2835"/>
      </w:tblGrid>
      <w:tr w:rsidR="00590314" w:rsidRPr="00282080" w14:paraId="2D9D4609" w14:textId="77777777" w:rsidTr="00590314">
        <w:trPr>
          <w:trHeight w:val="1500"/>
        </w:trPr>
        <w:tc>
          <w:tcPr>
            <w:tcW w:w="2400" w:type="dxa"/>
            <w:vMerge w:val="restart"/>
            <w:tcBorders>
              <w:top w:val="single" w:sz="8" w:space="0" w:color="auto"/>
            </w:tcBorders>
          </w:tcPr>
          <w:p w14:paraId="6DDF6852" w14:textId="77777777" w:rsidR="00590314" w:rsidRPr="00282080" w:rsidRDefault="00590314" w:rsidP="00590314">
            <w:pPr>
              <w:keepNext w:val="0"/>
              <w:keepLines w:val="0"/>
              <w:adjustRightInd w:val="0"/>
              <w:snapToGrid w:val="0"/>
              <w:rPr>
                <w:color w:val="000000" w:themeColor="text1"/>
                <w:lang w:val="fr-FR"/>
              </w:rPr>
            </w:pPr>
            <w:r w:rsidRPr="00282080">
              <w:rPr>
                <w:noProof/>
                <w:color w:val="000000" w:themeColor="text1"/>
                <w:lang w:val="en-US"/>
              </w:rPr>
              <w:drawing>
                <wp:anchor distT="0" distB="0" distL="114300" distR="114300" simplePos="0" relativeHeight="251730944" behindDoc="1" locked="0" layoutInCell="1" allowOverlap="1" wp14:anchorId="1BD04E48" wp14:editId="2157E2FF">
                  <wp:simplePos x="0" y="0"/>
                  <wp:positionH relativeFrom="column">
                    <wp:posOffset>-39233</wp:posOffset>
                  </wp:positionH>
                  <wp:positionV relativeFrom="paragraph">
                    <wp:posOffset>103333</wp:posOffset>
                  </wp:positionV>
                  <wp:extent cx="1518687" cy="481914"/>
                  <wp:effectExtent l="0" t="0" r="0" b="1270"/>
                  <wp:wrapNone/>
                  <wp:docPr id="1636117824" name="Picture 1" descr="logo phuong (3)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huong (3) (1)"/>
                          <pic:cNvPicPr>
                            <a:picLocks noChangeAspect="1" noChangeArrowheads="1"/>
                          </pic:cNvPicPr>
                        </pic:nvPicPr>
                        <pic:blipFill>
                          <a:blip r:embed="rId21" cstate="print"/>
                          <a:srcRect/>
                          <a:stretch>
                            <a:fillRect/>
                          </a:stretch>
                        </pic:blipFill>
                        <pic:spPr bwMode="auto">
                          <a:xfrm>
                            <a:off x="0" y="0"/>
                            <a:ext cx="1557348" cy="494182"/>
                          </a:xfrm>
                          <a:prstGeom prst="rect">
                            <a:avLst/>
                          </a:prstGeom>
                          <a:noFill/>
                          <a:ln w="9525">
                            <a:noFill/>
                            <a:miter lim="800000"/>
                            <a:headEnd/>
                            <a:tailEnd/>
                          </a:ln>
                        </pic:spPr>
                      </pic:pic>
                    </a:graphicData>
                  </a:graphic>
                </wp:anchor>
              </w:drawing>
            </w:r>
          </w:p>
        </w:tc>
        <w:tc>
          <w:tcPr>
            <w:tcW w:w="5245" w:type="dxa"/>
            <w:vMerge w:val="restart"/>
            <w:tcBorders>
              <w:top w:val="single" w:sz="8" w:space="0" w:color="auto"/>
              <w:right w:val="single" w:sz="4" w:space="0" w:color="000000"/>
            </w:tcBorders>
          </w:tcPr>
          <w:p w14:paraId="2EB20D20" w14:textId="77777777" w:rsidR="00590314" w:rsidRPr="00BB5F61" w:rsidRDefault="00590314" w:rsidP="00590314">
            <w:pPr>
              <w:keepNext w:val="0"/>
              <w:keepLines w:val="0"/>
              <w:adjustRightInd w:val="0"/>
              <w:snapToGrid w:val="0"/>
              <w:jc w:val="center"/>
              <w:rPr>
                <w:b/>
                <w:bCs/>
                <w:color w:val="000000" w:themeColor="text1"/>
                <w:lang w:val="en-GB"/>
              </w:rPr>
            </w:pPr>
            <w:r w:rsidRPr="00BB5F61">
              <w:rPr>
                <w:b/>
                <w:bCs/>
                <w:color w:val="000000" w:themeColor="text1"/>
                <w:lang w:val="fr-FR"/>
              </w:rPr>
              <w:t xml:space="preserve">ĐƠN ĐỀ NGHỊ CẤP, </w:t>
            </w:r>
            <w:r w:rsidRPr="00BB5F61">
              <w:rPr>
                <w:b/>
                <w:bCs/>
                <w:color w:val="000000" w:themeColor="text1"/>
                <w:lang w:val="vi-VN"/>
              </w:rPr>
              <w:t>CẤP LẠI</w:t>
            </w:r>
          </w:p>
          <w:p w14:paraId="7FAE4E6D" w14:textId="77777777" w:rsidR="00590314" w:rsidRDefault="00590314" w:rsidP="00590314">
            <w:pPr>
              <w:keepNext w:val="0"/>
              <w:keepLines w:val="0"/>
              <w:adjustRightInd w:val="0"/>
              <w:snapToGrid w:val="0"/>
              <w:jc w:val="center"/>
              <w:rPr>
                <w:b/>
                <w:bCs/>
                <w:color w:val="000000" w:themeColor="text1"/>
              </w:rPr>
            </w:pPr>
            <w:r w:rsidRPr="00BB5F61">
              <w:rPr>
                <w:b/>
                <w:bCs/>
                <w:color w:val="000000" w:themeColor="text1"/>
                <w:lang w:val="vi-VN"/>
              </w:rPr>
              <w:t xml:space="preserve">GIẤY CHỨNG NHẬN </w:t>
            </w:r>
            <w:r w:rsidRPr="00BB5F61">
              <w:rPr>
                <w:b/>
                <w:bCs/>
                <w:color w:val="000000" w:themeColor="text1"/>
              </w:rPr>
              <w:t xml:space="preserve">KHAI THÁC </w:t>
            </w:r>
          </w:p>
          <w:p w14:paraId="5D03A894" w14:textId="77777777" w:rsidR="00590314" w:rsidRPr="00BB5F61" w:rsidRDefault="00590314" w:rsidP="00590314">
            <w:pPr>
              <w:keepNext w:val="0"/>
              <w:keepLines w:val="0"/>
              <w:adjustRightInd w:val="0"/>
              <w:snapToGrid w:val="0"/>
              <w:jc w:val="center"/>
              <w:rPr>
                <w:b/>
                <w:bCs/>
                <w:color w:val="000000" w:themeColor="text1"/>
              </w:rPr>
            </w:pPr>
            <w:r w:rsidRPr="00BB5F61">
              <w:rPr>
                <w:b/>
                <w:bCs/>
                <w:color w:val="000000" w:themeColor="text1"/>
              </w:rPr>
              <w:t>CƠ SỞ</w:t>
            </w:r>
          </w:p>
          <w:p w14:paraId="70670EB4" w14:textId="77777777" w:rsidR="00590314" w:rsidRPr="00282080" w:rsidRDefault="00590314" w:rsidP="00590314">
            <w:pPr>
              <w:keepNext w:val="0"/>
              <w:keepLines w:val="0"/>
              <w:adjustRightInd w:val="0"/>
              <w:snapToGrid w:val="0"/>
              <w:jc w:val="center"/>
              <w:rPr>
                <w:b/>
                <w:bCs/>
                <w:color w:val="000000" w:themeColor="text1"/>
                <w:sz w:val="26"/>
                <w:szCs w:val="26"/>
              </w:rPr>
            </w:pPr>
          </w:p>
        </w:tc>
        <w:tc>
          <w:tcPr>
            <w:tcW w:w="2835" w:type="dxa"/>
            <w:tcBorders>
              <w:top w:val="single" w:sz="8" w:space="0" w:color="auto"/>
              <w:left w:val="single" w:sz="4" w:space="0" w:color="000000"/>
              <w:bottom w:val="single" w:sz="8" w:space="0" w:color="auto"/>
            </w:tcBorders>
          </w:tcPr>
          <w:p w14:paraId="3CAC0088" w14:textId="77777777" w:rsidR="00590314" w:rsidRPr="00282080" w:rsidRDefault="00590314" w:rsidP="00590314">
            <w:pPr>
              <w:keepNext w:val="0"/>
              <w:keepLines w:val="0"/>
              <w:adjustRightInd w:val="0"/>
              <w:snapToGrid w:val="0"/>
              <w:jc w:val="center"/>
              <w:rPr>
                <w:color w:val="000000" w:themeColor="text1"/>
              </w:rPr>
            </w:pPr>
            <w:r w:rsidRPr="00282080">
              <w:rPr>
                <w:noProof/>
                <w:color w:val="000000" w:themeColor="text1"/>
                <w:lang w:val="en-US"/>
              </w:rPr>
              <w:drawing>
                <wp:anchor distT="0" distB="0" distL="114300" distR="114300" simplePos="0" relativeHeight="251731968" behindDoc="1" locked="0" layoutInCell="1" allowOverlap="1" wp14:anchorId="43AC0503" wp14:editId="39491CA8">
                  <wp:simplePos x="0" y="0"/>
                  <wp:positionH relativeFrom="column">
                    <wp:posOffset>490220</wp:posOffset>
                  </wp:positionH>
                  <wp:positionV relativeFrom="paragraph">
                    <wp:posOffset>47625</wp:posOffset>
                  </wp:positionV>
                  <wp:extent cx="838200" cy="838200"/>
                  <wp:effectExtent l="0" t="0" r="0" b="0"/>
                  <wp:wrapThrough wrapText="bothSides">
                    <wp:wrapPolygon edited="0">
                      <wp:start x="0" y="0"/>
                      <wp:lineTo x="0" y="21109"/>
                      <wp:lineTo x="21109" y="21109"/>
                      <wp:lineTo x="21109"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_i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38200" cy="838200"/>
                          </a:xfrm>
                          <a:prstGeom prst="rect">
                            <a:avLst/>
                          </a:prstGeom>
                        </pic:spPr>
                      </pic:pic>
                    </a:graphicData>
                  </a:graphic>
                  <wp14:sizeRelH relativeFrom="page">
                    <wp14:pctWidth>0</wp14:pctWidth>
                  </wp14:sizeRelH>
                  <wp14:sizeRelV relativeFrom="page">
                    <wp14:pctHeight>0</wp14:pctHeight>
                  </wp14:sizeRelV>
                </wp:anchor>
              </w:drawing>
            </w:r>
          </w:p>
        </w:tc>
      </w:tr>
      <w:tr w:rsidR="00590314" w:rsidRPr="00282080" w14:paraId="4A612B44" w14:textId="77777777" w:rsidTr="00590314">
        <w:trPr>
          <w:trHeight w:val="402"/>
        </w:trPr>
        <w:tc>
          <w:tcPr>
            <w:tcW w:w="2400" w:type="dxa"/>
            <w:vMerge/>
            <w:tcBorders>
              <w:bottom w:val="single" w:sz="8" w:space="0" w:color="000000"/>
            </w:tcBorders>
          </w:tcPr>
          <w:p w14:paraId="05949EF1" w14:textId="77777777" w:rsidR="00590314" w:rsidRPr="00282080" w:rsidRDefault="00590314" w:rsidP="00590314">
            <w:pPr>
              <w:keepNext w:val="0"/>
              <w:keepLines w:val="0"/>
              <w:adjustRightInd w:val="0"/>
              <w:snapToGrid w:val="0"/>
              <w:rPr>
                <w:noProof/>
                <w:color w:val="000000" w:themeColor="text1"/>
              </w:rPr>
            </w:pPr>
          </w:p>
        </w:tc>
        <w:tc>
          <w:tcPr>
            <w:tcW w:w="5245" w:type="dxa"/>
            <w:vMerge/>
            <w:tcBorders>
              <w:bottom w:val="single" w:sz="8" w:space="0" w:color="000000"/>
              <w:right w:val="single" w:sz="4" w:space="0" w:color="000000"/>
            </w:tcBorders>
          </w:tcPr>
          <w:p w14:paraId="31A22498" w14:textId="77777777" w:rsidR="00590314" w:rsidRPr="00282080" w:rsidRDefault="00590314" w:rsidP="00590314">
            <w:pPr>
              <w:keepNext w:val="0"/>
              <w:keepLines w:val="0"/>
              <w:adjustRightInd w:val="0"/>
              <w:snapToGrid w:val="0"/>
              <w:jc w:val="center"/>
              <w:rPr>
                <w:b/>
                <w:bCs/>
                <w:color w:val="000000" w:themeColor="text1"/>
                <w:sz w:val="16"/>
                <w:szCs w:val="16"/>
                <w:lang w:val="fr-FR"/>
              </w:rPr>
            </w:pPr>
          </w:p>
        </w:tc>
        <w:tc>
          <w:tcPr>
            <w:tcW w:w="2835" w:type="dxa"/>
            <w:tcBorders>
              <w:top w:val="single" w:sz="8" w:space="0" w:color="auto"/>
              <w:left w:val="single" w:sz="4" w:space="0" w:color="000000"/>
              <w:bottom w:val="single" w:sz="8" w:space="0" w:color="000000"/>
            </w:tcBorders>
          </w:tcPr>
          <w:p w14:paraId="3462B908" w14:textId="77777777" w:rsidR="00590314" w:rsidRPr="00282080" w:rsidRDefault="00590314" w:rsidP="00590314">
            <w:pPr>
              <w:keepNext w:val="0"/>
              <w:keepLines w:val="0"/>
              <w:adjustRightInd w:val="0"/>
              <w:snapToGrid w:val="0"/>
              <w:jc w:val="center"/>
              <w:rPr>
                <w:color w:val="000000" w:themeColor="text1"/>
                <w:sz w:val="18"/>
                <w:szCs w:val="18"/>
              </w:rPr>
            </w:pPr>
            <w:r w:rsidRPr="00282080">
              <w:rPr>
                <w:color w:val="000000" w:themeColor="text1"/>
                <w:sz w:val="18"/>
                <w:szCs w:val="18"/>
              </w:rPr>
              <w:t xml:space="preserve">Hướng dẫn kê khai đơn </w:t>
            </w:r>
            <w:r w:rsidRPr="00282080">
              <w:rPr>
                <w:color w:val="000000" w:themeColor="text1"/>
                <w:sz w:val="18"/>
                <w:szCs w:val="18"/>
              </w:rPr>
              <w:br/>
              <w:t>ở cuối trang</w:t>
            </w:r>
          </w:p>
        </w:tc>
      </w:tr>
    </w:tbl>
    <w:p w14:paraId="0CC5B4DC" w14:textId="77777777" w:rsidR="00590314" w:rsidRPr="00282080" w:rsidRDefault="00590314" w:rsidP="00590314">
      <w:pPr>
        <w:keepNext w:val="0"/>
        <w:keepLines w:val="0"/>
        <w:spacing w:line="276" w:lineRule="exact"/>
        <w:ind w:left="71"/>
      </w:pPr>
      <w:r w:rsidRPr="00282080">
        <w:rPr>
          <w:noProof/>
          <w:lang w:val="en-US"/>
        </w:rPr>
        <mc:AlternateContent>
          <mc:Choice Requires="wps">
            <w:drawing>
              <wp:anchor distT="0" distB="0" distL="0" distR="0" simplePos="0" relativeHeight="251729920" behindDoc="1" locked="0" layoutInCell="1" allowOverlap="1" wp14:anchorId="44DD2755" wp14:editId="733ABA99">
                <wp:simplePos x="0" y="0"/>
                <wp:positionH relativeFrom="page">
                  <wp:posOffset>457200</wp:posOffset>
                </wp:positionH>
                <wp:positionV relativeFrom="paragraph">
                  <wp:posOffset>1739900</wp:posOffset>
                </wp:positionV>
                <wp:extent cx="6654800" cy="304800"/>
                <wp:effectExtent l="0" t="0" r="12700" b="19050"/>
                <wp:wrapTopAndBottom/>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54800" cy="304800"/>
                        </a:xfrm>
                        <a:prstGeom prst="rect">
                          <a:avLst/>
                        </a:prstGeom>
                        <a:ln w="6096">
                          <a:solidFill>
                            <a:srgbClr val="000000"/>
                          </a:solidFill>
                          <a:prstDash val="solid"/>
                        </a:ln>
                      </wps:spPr>
                      <wps:txbx>
                        <w:txbxContent>
                          <w:p w14:paraId="1FABF9B6" w14:textId="77777777" w:rsidR="00632B6D" w:rsidRPr="00BB5F61" w:rsidRDefault="00632B6D" w:rsidP="00590314">
                            <w:pPr>
                              <w:spacing w:before="119"/>
                              <w:rPr>
                                <w:b/>
                                <w:sz w:val="24"/>
                                <w:szCs w:val="24"/>
                              </w:rPr>
                            </w:pPr>
                            <w:r w:rsidRPr="00EE3CF6">
                              <w:rPr>
                                <w:b/>
                                <w:sz w:val="20"/>
                              </w:rPr>
                              <w:t xml:space="preserve">  </w:t>
                            </w:r>
                            <w:r w:rsidRPr="00BB5F61">
                              <w:rPr>
                                <w:b/>
                                <w:sz w:val="24"/>
                                <w:szCs w:val="24"/>
                              </w:rPr>
                              <w:t>A. THÔNG TIN CHUNG VỀ TỔ CHỨC</w:t>
                            </w:r>
                          </w:p>
                        </w:txbxContent>
                      </wps:txbx>
                      <wps:bodyPr wrap="square" lIns="0" tIns="0" rIns="0" bIns="0" rtlCol="0">
                        <a:noAutofit/>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44DD2755" id="_x0000_t202" coordsize="21600,21600" o:spt="202" path="m,l,21600r21600,l21600,xe">
                <v:stroke joinstyle="miter"/>
                <v:path gradientshapeok="t" o:connecttype="rect"/>
              </v:shapetype>
              <v:shape id="Textbox 4" o:spid="_x0000_s1026" type="#_x0000_t202" style="position:absolute;left:0;text-align:left;margin-left:36pt;margin-top:137pt;width:524pt;height:24pt;z-index:-251586560;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" filled="f" strokeweight=".48pt">
                <v:path arrowok="t"/>
                <v:textbox inset="0,0,0,0">
                  <w:txbxContent>
                    <w:p w14:paraId="1FABF9B6" w14:textId="77777777" w:rsidR="00632B6D" w:rsidRPr="00BB5F61" w:rsidRDefault="00632B6D" w:rsidP="00590314">
                      <w:pPr>
                        <w:spacing w:before="119"/>
                        <w:rPr>
                          <w:b/>
                          <w:sz w:val="24"/>
                          <w:szCs w:val="24"/>
                        </w:rPr>
                      </w:pPr>
                      <w:r w:rsidRPr="00EE3CF6">
                        <w:rPr>
                          <w:b/>
                          <w:sz w:val="20"/>
                        </w:rPr>
                        <w:t xml:space="preserve">  </w:t>
                      </w:r>
                      <w:r w:rsidRPr="00BB5F61">
                        <w:rPr>
                          <w:b/>
                          <w:sz w:val="24"/>
                          <w:szCs w:val="24"/>
                        </w:rPr>
                        <w:t>A. THÔNG TIN CHUNG VỀ TỔ CHỨC</w:t>
                      </w:r>
                    </w:p>
                  </w:txbxContent>
                </v:textbox>
                <w10:wrap type="topAndBottom" anchorx="page"/>
              </v:shape>
            </w:pict>
          </mc:Fallback>
        </mc:AlternateContent>
      </w:r>
      <w:bookmarkStart w:id="12" w:name="1._Applicant_Address_Data"/>
      <w:bookmarkEnd w:id="12"/>
    </w:p>
    <w:tbl>
      <w:tblPr>
        <w:tblW w:w="0" w:type="auto"/>
        <w:tblInd w:w="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06"/>
        <w:gridCol w:w="2134"/>
        <w:gridCol w:w="5528"/>
      </w:tblGrid>
      <w:tr w:rsidR="00590314" w:rsidRPr="00BB5F61" w14:paraId="0C6FBF81" w14:textId="77777777" w:rsidTr="00590314">
        <w:trPr>
          <w:trHeight w:val="470"/>
        </w:trPr>
        <w:tc>
          <w:tcPr>
            <w:tcW w:w="10468" w:type="dxa"/>
            <w:gridSpan w:val="3"/>
          </w:tcPr>
          <w:p w14:paraId="17B817A4" w14:textId="77777777" w:rsidR="00590314" w:rsidRPr="00BB5F61" w:rsidRDefault="00590314" w:rsidP="00590314">
            <w:pPr>
              <w:pStyle w:val="TableParagraph"/>
              <w:suppressAutoHyphens w:val="0"/>
              <w:spacing w:before="119"/>
              <w:ind w:hanging="2"/>
              <w:rPr>
                <w:b/>
              </w:rPr>
            </w:pPr>
            <w:r w:rsidRPr="00BB5F61">
              <w:rPr>
                <w:b/>
              </w:rPr>
              <w:t>1.</w:t>
            </w:r>
            <w:r w:rsidRPr="00BB5F61">
              <w:rPr>
                <w:b/>
                <w:spacing w:val="-8"/>
              </w:rPr>
              <w:t xml:space="preserve"> Thông tin địa chỉ của đơn vị nộp đơn </w:t>
            </w:r>
          </w:p>
        </w:tc>
      </w:tr>
      <w:tr w:rsidR="00590314" w:rsidRPr="00BB5F61" w14:paraId="343ADA12" w14:textId="77777777" w:rsidTr="00590314">
        <w:trPr>
          <w:trHeight w:val="361"/>
        </w:trPr>
        <w:tc>
          <w:tcPr>
            <w:tcW w:w="2806" w:type="dxa"/>
            <w:vMerge w:val="restart"/>
          </w:tcPr>
          <w:p w14:paraId="361271EF" w14:textId="77777777" w:rsidR="00590314" w:rsidRPr="00BB5F61" w:rsidRDefault="00590314" w:rsidP="00590314">
            <w:pPr>
              <w:pStyle w:val="TableParagraph"/>
              <w:suppressAutoHyphens w:val="0"/>
              <w:spacing w:before="59"/>
              <w:ind w:hanging="2"/>
              <w:rPr>
                <w:b/>
              </w:rPr>
            </w:pPr>
            <w:bookmarkStart w:id="13" w:name="1.1._Name_and_Address_"/>
            <w:bookmarkEnd w:id="13"/>
            <w:r w:rsidRPr="00BB5F61">
              <w:rPr>
                <w:b/>
              </w:rPr>
              <w:t>1.1.</w:t>
            </w:r>
            <w:r w:rsidRPr="00BB5F61">
              <w:rPr>
                <w:b/>
                <w:spacing w:val="-7"/>
              </w:rPr>
              <w:t xml:space="preserve"> Tên và địa chỉ </w:t>
            </w:r>
          </w:p>
          <w:p w14:paraId="7CA9AEE5" w14:textId="77777777" w:rsidR="00590314" w:rsidRPr="00BB5F61" w:rsidRDefault="00590314" w:rsidP="00590314">
            <w:pPr>
              <w:pStyle w:val="TableParagraph"/>
              <w:suppressAutoHyphens w:val="0"/>
              <w:spacing w:before="60"/>
              <w:ind w:right="154" w:hanging="2"/>
            </w:pPr>
            <w:bookmarkStart w:id="14" w:name="(Registered_Company_Name_and_address)"/>
            <w:bookmarkEnd w:id="14"/>
          </w:p>
        </w:tc>
        <w:tc>
          <w:tcPr>
            <w:tcW w:w="2134" w:type="dxa"/>
            <w:tcBorders>
              <w:bottom w:val="single" w:sz="6" w:space="0" w:color="000000"/>
            </w:tcBorders>
          </w:tcPr>
          <w:p w14:paraId="14A77590" w14:textId="77777777" w:rsidR="00590314" w:rsidRPr="00BB5F61" w:rsidRDefault="00590314" w:rsidP="00590314">
            <w:pPr>
              <w:pStyle w:val="TableParagraph"/>
              <w:suppressAutoHyphens w:val="0"/>
              <w:spacing w:before="66"/>
              <w:ind w:hanging="2"/>
            </w:pPr>
            <w:r w:rsidRPr="00BB5F61">
              <w:t>Tên tổ chức</w:t>
            </w:r>
          </w:p>
        </w:tc>
        <w:tc>
          <w:tcPr>
            <w:tcW w:w="5528" w:type="dxa"/>
          </w:tcPr>
          <w:p w14:paraId="7755DE37" w14:textId="77777777" w:rsidR="00590314" w:rsidRPr="00BB5F61" w:rsidRDefault="00590314" w:rsidP="00590314">
            <w:pPr>
              <w:pStyle w:val="TableParagraph"/>
              <w:suppressAutoHyphens w:val="0"/>
              <w:ind w:hanging="2"/>
            </w:pPr>
          </w:p>
        </w:tc>
      </w:tr>
      <w:tr w:rsidR="00590314" w:rsidRPr="00BB5F61" w14:paraId="7CC5EF40" w14:textId="77777777" w:rsidTr="00590314">
        <w:trPr>
          <w:trHeight w:val="331"/>
        </w:trPr>
        <w:tc>
          <w:tcPr>
            <w:tcW w:w="2806" w:type="dxa"/>
            <w:vMerge/>
            <w:tcBorders>
              <w:top w:val="nil"/>
            </w:tcBorders>
          </w:tcPr>
          <w:p w14:paraId="50CCA234" w14:textId="77777777" w:rsidR="00590314" w:rsidRPr="00BB5F61" w:rsidRDefault="00590314" w:rsidP="00590314">
            <w:pPr>
              <w:keepNext w:val="0"/>
              <w:keepLines w:val="0"/>
              <w:rPr>
                <w:sz w:val="24"/>
                <w:szCs w:val="24"/>
              </w:rPr>
            </w:pPr>
          </w:p>
        </w:tc>
        <w:tc>
          <w:tcPr>
            <w:tcW w:w="2134" w:type="dxa"/>
            <w:tcBorders>
              <w:top w:val="single" w:sz="6" w:space="0" w:color="000000"/>
              <w:bottom w:val="single" w:sz="6" w:space="0" w:color="000000"/>
            </w:tcBorders>
          </w:tcPr>
          <w:p w14:paraId="55779189" w14:textId="77777777" w:rsidR="00590314" w:rsidRPr="00BB5F61" w:rsidRDefault="00590314" w:rsidP="00590314">
            <w:pPr>
              <w:pStyle w:val="TableParagraph"/>
              <w:suppressAutoHyphens w:val="0"/>
              <w:spacing w:before="61"/>
              <w:ind w:hanging="2"/>
            </w:pPr>
            <w:r w:rsidRPr="00BB5F61">
              <w:rPr>
                <w:spacing w:val="-2"/>
              </w:rPr>
              <w:t>Số đăng ký</w:t>
            </w:r>
          </w:p>
        </w:tc>
        <w:tc>
          <w:tcPr>
            <w:tcW w:w="5528" w:type="dxa"/>
          </w:tcPr>
          <w:p w14:paraId="67171D25" w14:textId="77777777" w:rsidR="00590314" w:rsidRPr="00BB5F61" w:rsidRDefault="00590314" w:rsidP="00590314">
            <w:pPr>
              <w:pStyle w:val="TableParagraph"/>
              <w:suppressAutoHyphens w:val="0"/>
              <w:ind w:hanging="2"/>
            </w:pPr>
          </w:p>
        </w:tc>
      </w:tr>
      <w:tr w:rsidR="00590314" w:rsidRPr="00BB5F61" w14:paraId="123C292B" w14:textId="77777777" w:rsidTr="00590314">
        <w:trPr>
          <w:trHeight w:val="364"/>
        </w:trPr>
        <w:tc>
          <w:tcPr>
            <w:tcW w:w="2806" w:type="dxa"/>
            <w:vMerge/>
            <w:tcBorders>
              <w:top w:val="nil"/>
            </w:tcBorders>
          </w:tcPr>
          <w:p w14:paraId="50787025" w14:textId="77777777" w:rsidR="00590314" w:rsidRPr="00BB5F61" w:rsidRDefault="00590314" w:rsidP="00590314">
            <w:pPr>
              <w:keepNext w:val="0"/>
              <w:keepLines w:val="0"/>
              <w:rPr>
                <w:sz w:val="24"/>
                <w:szCs w:val="24"/>
              </w:rPr>
            </w:pPr>
          </w:p>
        </w:tc>
        <w:tc>
          <w:tcPr>
            <w:tcW w:w="2134" w:type="dxa"/>
            <w:tcBorders>
              <w:top w:val="single" w:sz="6" w:space="0" w:color="000000"/>
              <w:bottom w:val="single" w:sz="6" w:space="0" w:color="000000"/>
            </w:tcBorders>
          </w:tcPr>
          <w:p w14:paraId="37732C0F" w14:textId="77777777" w:rsidR="00590314" w:rsidRPr="00BB5F61" w:rsidRDefault="00590314" w:rsidP="00590314">
            <w:pPr>
              <w:pStyle w:val="TableParagraph"/>
              <w:suppressAutoHyphens w:val="0"/>
              <w:spacing w:before="69"/>
              <w:ind w:hanging="2"/>
            </w:pPr>
            <w:r w:rsidRPr="00BB5F61">
              <w:rPr>
                <w:spacing w:val="-2"/>
              </w:rPr>
              <w:t>Địa chỉ</w:t>
            </w:r>
          </w:p>
        </w:tc>
        <w:tc>
          <w:tcPr>
            <w:tcW w:w="5528" w:type="dxa"/>
          </w:tcPr>
          <w:p w14:paraId="586E1583" w14:textId="77777777" w:rsidR="00590314" w:rsidRPr="00BB5F61" w:rsidRDefault="00590314" w:rsidP="00590314">
            <w:pPr>
              <w:pStyle w:val="TableParagraph"/>
              <w:suppressAutoHyphens w:val="0"/>
              <w:ind w:hanging="2"/>
            </w:pPr>
          </w:p>
        </w:tc>
      </w:tr>
      <w:tr w:rsidR="00590314" w:rsidRPr="00BB5F61" w14:paraId="2E66CB3C" w14:textId="77777777" w:rsidTr="00590314">
        <w:trPr>
          <w:trHeight w:val="364"/>
        </w:trPr>
        <w:tc>
          <w:tcPr>
            <w:tcW w:w="2806" w:type="dxa"/>
            <w:vMerge/>
            <w:tcBorders>
              <w:top w:val="nil"/>
            </w:tcBorders>
          </w:tcPr>
          <w:p w14:paraId="290423A6" w14:textId="77777777" w:rsidR="00590314" w:rsidRPr="00BB5F61" w:rsidRDefault="00590314" w:rsidP="00590314">
            <w:pPr>
              <w:keepNext w:val="0"/>
              <w:keepLines w:val="0"/>
              <w:rPr>
                <w:sz w:val="24"/>
                <w:szCs w:val="24"/>
              </w:rPr>
            </w:pPr>
          </w:p>
        </w:tc>
        <w:tc>
          <w:tcPr>
            <w:tcW w:w="2134" w:type="dxa"/>
            <w:tcBorders>
              <w:top w:val="single" w:sz="6" w:space="0" w:color="000000"/>
              <w:bottom w:val="single" w:sz="6" w:space="0" w:color="000000"/>
            </w:tcBorders>
          </w:tcPr>
          <w:p w14:paraId="1ED866A8" w14:textId="77777777" w:rsidR="00590314" w:rsidRPr="00BB5F61" w:rsidRDefault="00590314" w:rsidP="00590314">
            <w:pPr>
              <w:pStyle w:val="TableParagraph"/>
              <w:suppressAutoHyphens w:val="0"/>
              <w:spacing w:before="69"/>
              <w:ind w:hanging="2"/>
            </w:pPr>
            <w:r w:rsidRPr="00BB5F61">
              <w:t>Mã bưu điện</w:t>
            </w:r>
          </w:p>
        </w:tc>
        <w:tc>
          <w:tcPr>
            <w:tcW w:w="5528" w:type="dxa"/>
          </w:tcPr>
          <w:p w14:paraId="6EE6FC37" w14:textId="77777777" w:rsidR="00590314" w:rsidRPr="00BB5F61" w:rsidRDefault="00590314" w:rsidP="00590314">
            <w:pPr>
              <w:pStyle w:val="TableParagraph"/>
              <w:suppressAutoHyphens w:val="0"/>
              <w:ind w:hanging="2"/>
            </w:pPr>
          </w:p>
        </w:tc>
      </w:tr>
      <w:tr w:rsidR="00590314" w:rsidRPr="00BB5F61" w14:paraId="03105F84" w14:textId="77777777" w:rsidTr="00590314">
        <w:trPr>
          <w:trHeight w:val="364"/>
        </w:trPr>
        <w:tc>
          <w:tcPr>
            <w:tcW w:w="2806" w:type="dxa"/>
            <w:vMerge/>
            <w:tcBorders>
              <w:top w:val="nil"/>
            </w:tcBorders>
          </w:tcPr>
          <w:p w14:paraId="388F7D03" w14:textId="77777777" w:rsidR="00590314" w:rsidRPr="00BB5F61" w:rsidRDefault="00590314" w:rsidP="00590314">
            <w:pPr>
              <w:keepNext w:val="0"/>
              <w:keepLines w:val="0"/>
              <w:rPr>
                <w:sz w:val="24"/>
                <w:szCs w:val="24"/>
              </w:rPr>
            </w:pPr>
          </w:p>
        </w:tc>
        <w:tc>
          <w:tcPr>
            <w:tcW w:w="2134" w:type="dxa"/>
            <w:tcBorders>
              <w:top w:val="single" w:sz="6" w:space="0" w:color="000000"/>
              <w:bottom w:val="single" w:sz="6" w:space="0" w:color="000000"/>
            </w:tcBorders>
          </w:tcPr>
          <w:p w14:paraId="73BBA91D" w14:textId="77777777" w:rsidR="00590314" w:rsidRPr="00BB5F61" w:rsidRDefault="00590314" w:rsidP="00590314">
            <w:pPr>
              <w:pStyle w:val="TableParagraph"/>
              <w:suppressAutoHyphens w:val="0"/>
              <w:spacing w:before="69"/>
              <w:ind w:hanging="2"/>
            </w:pPr>
            <w:r w:rsidRPr="00BB5F61">
              <w:rPr>
                <w:spacing w:val="-4"/>
              </w:rPr>
              <w:t>Thành phố</w:t>
            </w:r>
          </w:p>
        </w:tc>
        <w:tc>
          <w:tcPr>
            <w:tcW w:w="5528" w:type="dxa"/>
          </w:tcPr>
          <w:p w14:paraId="0153B340" w14:textId="77777777" w:rsidR="00590314" w:rsidRPr="00BB5F61" w:rsidRDefault="00590314" w:rsidP="00590314">
            <w:pPr>
              <w:pStyle w:val="TableParagraph"/>
              <w:suppressAutoHyphens w:val="0"/>
              <w:ind w:hanging="2"/>
            </w:pPr>
          </w:p>
        </w:tc>
      </w:tr>
      <w:tr w:rsidR="00590314" w:rsidRPr="00BB5F61" w14:paraId="1529AF5E" w14:textId="77777777" w:rsidTr="00590314">
        <w:trPr>
          <w:trHeight w:val="366"/>
        </w:trPr>
        <w:tc>
          <w:tcPr>
            <w:tcW w:w="2806" w:type="dxa"/>
            <w:vMerge/>
            <w:tcBorders>
              <w:top w:val="nil"/>
            </w:tcBorders>
          </w:tcPr>
          <w:p w14:paraId="262D0673" w14:textId="77777777" w:rsidR="00590314" w:rsidRPr="00BB5F61" w:rsidRDefault="00590314" w:rsidP="00590314">
            <w:pPr>
              <w:keepNext w:val="0"/>
              <w:keepLines w:val="0"/>
              <w:rPr>
                <w:sz w:val="24"/>
                <w:szCs w:val="24"/>
              </w:rPr>
            </w:pPr>
          </w:p>
        </w:tc>
        <w:tc>
          <w:tcPr>
            <w:tcW w:w="2134" w:type="dxa"/>
            <w:tcBorders>
              <w:top w:val="single" w:sz="6" w:space="0" w:color="000000"/>
              <w:bottom w:val="single" w:sz="6" w:space="0" w:color="000000"/>
            </w:tcBorders>
          </w:tcPr>
          <w:p w14:paraId="285D314C" w14:textId="77777777" w:rsidR="00590314" w:rsidRPr="00BB5F61" w:rsidRDefault="00590314" w:rsidP="00590314">
            <w:pPr>
              <w:pStyle w:val="TableParagraph"/>
              <w:suppressAutoHyphens w:val="0"/>
              <w:spacing w:before="69"/>
              <w:ind w:hanging="2"/>
            </w:pPr>
            <w:r w:rsidRPr="00BB5F61">
              <w:rPr>
                <w:spacing w:val="-2"/>
              </w:rPr>
              <w:t>Quốc gia</w:t>
            </w:r>
          </w:p>
        </w:tc>
        <w:tc>
          <w:tcPr>
            <w:tcW w:w="5528" w:type="dxa"/>
          </w:tcPr>
          <w:p w14:paraId="1A38EEB1" w14:textId="77777777" w:rsidR="00590314" w:rsidRPr="00BB5F61" w:rsidRDefault="00590314" w:rsidP="00590314">
            <w:pPr>
              <w:pStyle w:val="TableParagraph"/>
              <w:suppressAutoHyphens w:val="0"/>
              <w:ind w:hanging="2"/>
            </w:pPr>
          </w:p>
        </w:tc>
      </w:tr>
      <w:tr w:rsidR="00590314" w:rsidRPr="00CE7C35" w14:paraId="644B34B8" w14:textId="77777777" w:rsidTr="00590314">
        <w:trPr>
          <w:trHeight w:val="469"/>
        </w:trPr>
        <w:tc>
          <w:tcPr>
            <w:tcW w:w="10468" w:type="dxa"/>
            <w:gridSpan w:val="3"/>
            <w:tcBorders>
              <w:top w:val="single" w:sz="6" w:space="0" w:color="000000"/>
            </w:tcBorders>
          </w:tcPr>
          <w:p w14:paraId="7B3967AC" w14:textId="77777777" w:rsidR="00590314" w:rsidRPr="00CE7C35" w:rsidRDefault="00590314" w:rsidP="00590314">
            <w:pPr>
              <w:pStyle w:val="TableParagraph"/>
              <w:suppressAutoHyphens w:val="0"/>
              <w:spacing w:before="119"/>
              <w:ind w:hanging="2"/>
              <w:rPr>
                <w:i/>
                <w:iCs/>
              </w:rPr>
            </w:pPr>
            <w:bookmarkStart w:id="15" w:name="2._Principal_Location_(may_be_left_blank"/>
            <w:bookmarkEnd w:id="15"/>
            <w:r w:rsidRPr="00CE7C35">
              <w:rPr>
                <w:b/>
              </w:rPr>
              <w:t>2</w:t>
            </w:r>
            <w:r w:rsidRPr="00CE7C35">
              <w:rPr>
                <w:b/>
                <w:i/>
                <w:iCs/>
              </w:rPr>
              <w:t>.</w:t>
            </w:r>
            <w:r w:rsidRPr="00CE7C35">
              <w:rPr>
                <w:b/>
                <w:spacing w:val="-7"/>
              </w:rPr>
              <w:t xml:space="preserve"> </w:t>
            </w:r>
            <w:r w:rsidRPr="00CE7C35">
              <w:rPr>
                <w:b/>
              </w:rPr>
              <w:t>Trụ sở chính</w:t>
            </w:r>
            <w:r w:rsidRPr="00CE7C35">
              <w:rPr>
                <w:b/>
                <w:i/>
                <w:iCs/>
                <w:spacing w:val="-5"/>
              </w:rPr>
              <w:t xml:space="preserve"> </w:t>
            </w:r>
            <w:r w:rsidRPr="00CE7C35">
              <w:rPr>
                <w:i/>
                <w:iCs/>
              </w:rPr>
              <w:t>(có thể để trống nếu trùng mục 1.1</w:t>
            </w:r>
            <w:r w:rsidRPr="00CE7C35">
              <w:rPr>
                <w:i/>
                <w:iCs/>
                <w:spacing w:val="-6"/>
              </w:rPr>
              <w:t xml:space="preserve"> phía trên</w:t>
            </w:r>
            <w:r w:rsidRPr="00CE7C35">
              <w:rPr>
                <w:i/>
                <w:iCs/>
                <w:spacing w:val="-2"/>
              </w:rPr>
              <w:t>)</w:t>
            </w:r>
          </w:p>
        </w:tc>
      </w:tr>
      <w:tr w:rsidR="00590314" w:rsidRPr="00BB5F61" w14:paraId="1ECDE9EF" w14:textId="77777777" w:rsidTr="00590314">
        <w:trPr>
          <w:trHeight w:val="354"/>
        </w:trPr>
        <w:tc>
          <w:tcPr>
            <w:tcW w:w="2806" w:type="dxa"/>
            <w:vMerge w:val="restart"/>
          </w:tcPr>
          <w:p w14:paraId="34326969" w14:textId="77777777" w:rsidR="00590314" w:rsidRPr="00BB5F61" w:rsidRDefault="00590314" w:rsidP="00590314">
            <w:pPr>
              <w:pStyle w:val="TableParagraph"/>
              <w:suppressAutoHyphens w:val="0"/>
              <w:spacing w:before="59"/>
              <w:ind w:hanging="2"/>
              <w:rPr>
                <w:b/>
              </w:rPr>
            </w:pPr>
            <w:bookmarkStart w:id="16" w:name="2.1._Name_and_Location_Address_"/>
            <w:bookmarkEnd w:id="16"/>
            <w:r w:rsidRPr="00BB5F61">
              <w:rPr>
                <w:b/>
              </w:rPr>
              <w:t>2.1.</w:t>
            </w:r>
            <w:r w:rsidRPr="00BB5F61">
              <w:rPr>
                <w:b/>
                <w:spacing w:val="-14"/>
              </w:rPr>
              <w:t xml:space="preserve"> </w:t>
            </w:r>
            <w:r w:rsidRPr="00BB5F61">
              <w:rPr>
                <w:b/>
              </w:rPr>
              <w:t>Tên và địa chỉ</w:t>
            </w:r>
          </w:p>
        </w:tc>
        <w:tc>
          <w:tcPr>
            <w:tcW w:w="2134" w:type="dxa"/>
          </w:tcPr>
          <w:p w14:paraId="0D02B092" w14:textId="77777777" w:rsidR="00590314" w:rsidRPr="00BB5F61" w:rsidRDefault="00590314" w:rsidP="00590314">
            <w:pPr>
              <w:pStyle w:val="TableParagraph"/>
              <w:suppressAutoHyphens w:val="0"/>
              <w:spacing w:before="61"/>
              <w:ind w:hanging="2"/>
            </w:pPr>
            <w:r w:rsidRPr="00BB5F61">
              <w:t>Tên tổ chức</w:t>
            </w:r>
          </w:p>
        </w:tc>
        <w:tc>
          <w:tcPr>
            <w:tcW w:w="5528" w:type="dxa"/>
          </w:tcPr>
          <w:p w14:paraId="3B3C9932" w14:textId="77777777" w:rsidR="00590314" w:rsidRPr="00BB5F61" w:rsidRDefault="00590314" w:rsidP="00590314">
            <w:pPr>
              <w:pStyle w:val="TableParagraph"/>
              <w:suppressAutoHyphens w:val="0"/>
              <w:ind w:hanging="2"/>
            </w:pPr>
          </w:p>
        </w:tc>
      </w:tr>
      <w:tr w:rsidR="00590314" w:rsidRPr="00BB5F61" w14:paraId="49ABB563" w14:textId="77777777" w:rsidTr="00590314">
        <w:trPr>
          <w:trHeight w:val="354"/>
        </w:trPr>
        <w:tc>
          <w:tcPr>
            <w:tcW w:w="2806" w:type="dxa"/>
            <w:vMerge/>
            <w:tcBorders>
              <w:top w:val="nil"/>
            </w:tcBorders>
          </w:tcPr>
          <w:p w14:paraId="5C943656" w14:textId="77777777" w:rsidR="00590314" w:rsidRPr="00BB5F61" w:rsidRDefault="00590314" w:rsidP="00590314">
            <w:pPr>
              <w:keepNext w:val="0"/>
              <w:keepLines w:val="0"/>
              <w:rPr>
                <w:sz w:val="24"/>
                <w:szCs w:val="24"/>
              </w:rPr>
            </w:pPr>
          </w:p>
        </w:tc>
        <w:tc>
          <w:tcPr>
            <w:tcW w:w="2134" w:type="dxa"/>
          </w:tcPr>
          <w:p w14:paraId="3CF56A24" w14:textId="77777777" w:rsidR="00590314" w:rsidRPr="00BB5F61" w:rsidRDefault="00590314" w:rsidP="00590314">
            <w:pPr>
              <w:pStyle w:val="TableParagraph"/>
              <w:suppressAutoHyphens w:val="0"/>
              <w:spacing w:before="62"/>
              <w:ind w:hanging="2"/>
            </w:pPr>
            <w:r w:rsidRPr="00BB5F61">
              <w:rPr>
                <w:spacing w:val="-2"/>
                <w:lang w:val="en-GB"/>
              </w:rPr>
              <w:t>Địa chỉ</w:t>
            </w:r>
            <w:r w:rsidRPr="00BB5F61">
              <w:rPr>
                <w:spacing w:val="-2"/>
              </w:rPr>
              <w:t xml:space="preserve"> </w:t>
            </w:r>
          </w:p>
        </w:tc>
        <w:tc>
          <w:tcPr>
            <w:tcW w:w="5528" w:type="dxa"/>
          </w:tcPr>
          <w:p w14:paraId="2DF5CC4F" w14:textId="77777777" w:rsidR="00590314" w:rsidRPr="00BB5F61" w:rsidRDefault="00590314" w:rsidP="00590314">
            <w:pPr>
              <w:pStyle w:val="TableParagraph"/>
              <w:suppressAutoHyphens w:val="0"/>
              <w:ind w:hanging="2"/>
            </w:pPr>
          </w:p>
        </w:tc>
      </w:tr>
      <w:tr w:rsidR="00590314" w:rsidRPr="00BB5F61" w14:paraId="2AFDDC58" w14:textId="77777777" w:rsidTr="00590314">
        <w:trPr>
          <w:trHeight w:val="354"/>
        </w:trPr>
        <w:tc>
          <w:tcPr>
            <w:tcW w:w="2806" w:type="dxa"/>
            <w:vMerge/>
            <w:tcBorders>
              <w:top w:val="nil"/>
            </w:tcBorders>
          </w:tcPr>
          <w:p w14:paraId="5B5A63C4" w14:textId="77777777" w:rsidR="00590314" w:rsidRPr="00BB5F61" w:rsidRDefault="00590314" w:rsidP="00590314">
            <w:pPr>
              <w:keepNext w:val="0"/>
              <w:keepLines w:val="0"/>
              <w:rPr>
                <w:sz w:val="24"/>
                <w:szCs w:val="24"/>
              </w:rPr>
            </w:pPr>
          </w:p>
        </w:tc>
        <w:tc>
          <w:tcPr>
            <w:tcW w:w="2134" w:type="dxa"/>
          </w:tcPr>
          <w:p w14:paraId="35B23703" w14:textId="77777777" w:rsidR="00590314" w:rsidRPr="00BB5F61" w:rsidRDefault="00590314" w:rsidP="00590314">
            <w:pPr>
              <w:pStyle w:val="TableParagraph"/>
              <w:suppressAutoHyphens w:val="0"/>
              <w:spacing w:before="62"/>
              <w:ind w:hanging="2"/>
            </w:pPr>
            <w:r w:rsidRPr="00BB5F61">
              <w:t>Mã bưu điện</w:t>
            </w:r>
          </w:p>
        </w:tc>
        <w:tc>
          <w:tcPr>
            <w:tcW w:w="5528" w:type="dxa"/>
          </w:tcPr>
          <w:p w14:paraId="10F53BA5" w14:textId="77777777" w:rsidR="00590314" w:rsidRPr="00BB5F61" w:rsidRDefault="00590314" w:rsidP="00590314">
            <w:pPr>
              <w:pStyle w:val="TableParagraph"/>
              <w:suppressAutoHyphens w:val="0"/>
              <w:ind w:hanging="2"/>
            </w:pPr>
          </w:p>
        </w:tc>
      </w:tr>
      <w:tr w:rsidR="00590314" w:rsidRPr="00BB5F61" w14:paraId="218377B0" w14:textId="77777777" w:rsidTr="00590314">
        <w:trPr>
          <w:trHeight w:val="354"/>
        </w:trPr>
        <w:tc>
          <w:tcPr>
            <w:tcW w:w="2806" w:type="dxa"/>
            <w:vMerge/>
            <w:tcBorders>
              <w:top w:val="nil"/>
            </w:tcBorders>
          </w:tcPr>
          <w:p w14:paraId="67FAE6AC" w14:textId="77777777" w:rsidR="00590314" w:rsidRPr="00BB5F61" w:rsidRDefault="00590314" w:rsidP="00590314">
            <w:pPr>
              <w:keepNext w:val="0"/>
              <w:keepLines w:val="0"/>
              <w:rPr>
                <w:sz w:val="24"/>
                <w:szCs w:val="24"/>
              </w:rPr>
            </w:pPr>
          </w:p>
        </w:tc>
        <w:tc>
          <w:tcPr>
            <w:tcW w:w="2134" w:type="dxa"/>
          </w:tcPr>
          <w:p w14:paraId="1F7031FF" w14:textId="77777777" w:rsidR="00590314" w:rsidRPr="00BB5F61" w:rsidRDefault="00590314" w:rsidP="00590314">
            <w:pPr>
              <w:pStyle w:val="TableParagraph"/>
              <w:suppressAutoHyphens w:val="0"/>
              <w:spacing w:before="62"/>
              <w:ind w:hanging="2"/>
            </w:pPr>
            <w:r w:rsidRPr="00BB5F61">
              <w:rPr>
                <w:spacing w:val="-4"/>
              </w:rPr>
              <w:t>Thành phố</w:t>
            </w:r>
          </w:p>
        </w:tc>
        <w:tc>
          <w:tcPr>
            <w:tcW w:w="5528" w:type="dxa"/>
          </w:tcPr>
          <w:p w14:paraId="2E3AD17D" w14:textId="77777777" w:rsidR="00590314" w:rsidRPr="00BB5F61" w:rsidRDefault="00590314" w:rsidP="00590314">
            <w:pPr>
              <w:pStyle w:val="TableParagraph"/>
              <w:suppressAutoHyphens w:val="0"/>
              <w:ind w:hanging="2"/>
            </w:pPr>
          </w:p>
        </w:tc>
      </w:tr>
      <w:tr w:rsidR="00590314" w:rsidRPr="00BB5F61" w14:paraId="2782C5FF" w14:textId="77777777" w:rsidTr="00590314">
        <w:trPr>
          <w:trHeight w:val="354"/>
        </w:trPr>
        <w:tc>
          <w:tcPr>
            <w:tcW w:w="2806" w:type="dxa"/>
            <w:vMerge/>
            <w:tcBorders>
              <w:top w:val="nil"/>
            </w:tcBorders>
          </w:tcPr>
          <w:p w14:paraId="4B935528" w14:textId="77777777" w:rsidR="00590314" w:rsidRPr="00BB5F61" w:rsidRDefault="00590314" w:rsidP="00590314">
            <w:pPr>
              <w:keepNext w:val="0"/>
              <w:keepLines w:val="0"/>
              <w:rPr>
                <w:sz w:val="24"/>
                <w:szCs w:val="24"/>
              </w:rPr>
            </w:pPr>
          </w:p>
        </w:tc>
        <w:tc>
          <w:tcPr>
            <w:tcW w:w="2134" w:type="dxa"/>
          </w:tcPr>
          <w:p w14:paraId="6E36BE8A" w14:textId="77777777" w:rsidR="00590314" w:rsidRPr="00BB5F61" w:rsidRDefault="00590314" w:rsidP="00590314">
            <w:pPr>
              <w:pStyle w:val="TableParagraph"/>
              <w:suppressAutoHyphens w:val="0"/>
              <w:spacing w:before="62"/>
              <w:ind w:hanging="2"/>
            </w:pPr>
            <w:r w:rsidRPr="00BB5F61">
              <w:rPr>
                <w:spacing w:val="-2"/>
              </w:rPr>
              <w:t>Quốc gia</w:t>
            </w:r>
          </w:p>
        </w:tc>
        <w:tc>
          <w:tcPr>
            <w:tcW w:w="5528" w:type="dxa"/>
          </w:tcPr>
          <w:p w14:paraId="45389A43" w14:textId="77777777" w:rsidR="00590314" w:rsidRPr="00BB5F61" w:rsidRDefault="00590314" w:rsidP="00590314">
            <w:pPr>
              <w:pStyle w:val="TableParagraph"/>
              <w:suppressAutoHyphens w:val="0"/>
              <w:ind w:hanging="2"/>
            </w:pPr>
          </w:p>
        </w:tc>
      </w:tr>
    </w:tbl>
    <w:p w14:paraId="5EF29051" w14:textId="77777777" w:rsidR="00590314" w:rsidRPr="00BB5F61" w:rsidRDefault="00590314" w:rsidP="00590314">
      <w:pPr>
        <w:rPr>
          <w:sz w:val="24"/>
          <w:szCs w:val="24"/>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46"/>
        <w:gridCol w:w="2106"/>
        <w:gridCol w:w="5528"/>
      </w:tblGrid>
      <w:tr w:rsidR="00590314" w:rsidRPr="00BB5F61" w14:paraId="3A95AEB4" w14:textId="77777777" w:rsidTr="00590314">
        <w:trPr>
          <w:trHeight w:val="469"/>
        </w:trPr>
        <w:tc>
          <w:tcPr>
            <w:tcW w:w="10480" w:type="dxa"/>
            <w:gridSpan w:val="3"/>
          </w:tcPr>
          <w:p w14:paraId="1A97549C" w14:textId="77777777" w:rsidR="00590314" w:rsidRPr="00BB5F61" w:rsidRDefault="00590314" w:rsidP="00590314">
            <w:pPr>
              <w:pStyle w:val="TableParagraph"/>
              <w:suppressAutoHyphens w:val="0"/>
              <w:spacing w:before="119"/>
              <w:ind w:hanging="2"/>
              <w:rPr>
                <w:b/>
              </w:rPr>
            </w:pPr>
            <w:bookmarkStart w:id="17" w:name="3._Personnel_Contact_Details__"/>
            <w:bookmarkEnd w:id="17"/>
            <w:r w:rsidRPr="00BB5F61">
              <w:rPr>
                <w:b/>
              </w:rPr>
              <w:t>3.</w:t>
            </w:r>
            <w:r w:rsidRPr="00BB5F61">
              <w:rPr>
                <w:b/>
                <w:spacing w:val="-9"/>
              </w:rPr>
              <w:t xml:space="preserve"> </w:t>
            </w:r>
            <w:r w:rsidRPr="00BB5F61">
              <w:rPr>
                <w:b/>
              </w:rPr>
              <w:t>Thông tin và liên hệ</w:t>
            </w:r>
          </w:p>
        </w:tc>
      </w:tr>
      <w:tr w:rsidR="00590314" w:rsidRPr="00BB5F61" w14:paraId="178A09CB" w14:textId="77777777" w:rsidTr="00590314">
        <w:trPr>
          <w:trHeight w:val="350"/>
        </w:trPr>
        <w:tc>
          <w:tcPr>
            <w:tcW w:w="2846" w:type="dxa"/>
            <w:vMerge w:val="restart"/>
          </w:tcPr>
          <w:p w14:paraId="1B5BF48D" w14:textId="77777777" w:rsidR="00590314" w:rsidRPr="00BB5F61" w:rsidRDefault="00590314" w:rsidP="00590314">
            <w:pPr>
              <w:pStyle w:val="TableParagraph"/>
              <w:suppressAutoHyphens w:val="0"/>
              <w:spacing w:before="59"/>
              <w:ind w:right="156" w:hanging="2"/>
              <w:jc w:val="both"/>
              <w:rPr>
                <w:b/>
              </w:rPr>
            </w:pPr>
            <w:bookmarkStart w:id="18" w:name="3.1._Focal_Point_for_Communication_with_"/>
            <w:bookmarkEnd w:id="18"/>
            <w:r w:rsidRPr="00BB5F61">
              <w:rPr>
                <w:b/>
              </w:rPr>
              <w:t>3.1. Đầu mối liên hệ chính với Cục HKVN</w:t>
            </w:r>
          </w:p>
        </w:tc>
        <w:tc>
          <w:tcPr>
            <w:tcW w:w="2106" w:type="dxa"/>
          </w:tcPr>
          <w:p w14:paraId="31C191CD" w14:textId="77777777" w:rsidR="00590314" w:rsidRPr="00BB5F61" w:rsidRDefault="00590314" w:rsidP="00590314">
            <w:pPr>
              <w:pStyle w:val="TableParagraph"/>
              <w:suppressAutoHyphens w:val="0"/>
              <w:spacing w:before="59"/>
              <w:ind w:hanging="2"/>
            </w:pPr>
            <w:r w:rsidRPr="00BB5F61">
              <w:rPr>
                <w:spacing w:val="-2"/>
              </w:rPr>
              <w:t>Chức vụ</w:t>
            </w:r>
          </w:p>
        </w:tc>
        <w:tc>
          <w:tcPr>
            <w:tcW w:w="5528" w:type="dxa"/>
          </w:tcPr>
          <w:p w14:paraId="6A03315F" w14:textId="77777777" w:rsidR="00590314" w:rsidRPr="00BB5F61" w:rsidRDefault="00590314" w:rsidP="00590314">
            <w:pPr>
              <w:pStyle w:val="TableParagraph"/>
              <w:suppressAutoHyphens w:val="0"/>
              <w:ind w:hanging="2"/>
            </w:pPr>
          </w:p>
        </w:tc>
      </w:tr>
      <w:tr w:rsidR="00590314" w:rsidRPr="00BB5F61" w14:paraId="22EFB58C" w14:textId="77777777" w:rsidTr="00590314">
        <w:trPr>
          <w:trHeight w:val="350"/>
        </w:trPr>
        <w:tc>
          <w:tcPr>
            <w:tcW w:w="2846" w:type="dxa"/>
            <w:vMerge/>
            <w:tcBorders>
              <w:top w:val="nil"/>
            </w:tcBorders>
          </w:tcPr>
          <w:p w14:paraId="25A66306" w14:textId="77777777" w:rsidR="00590314" w:rsidRPr="00BB5F61" w:rsidRDefault="00590314" w:rsidP="00590314">
            <w:pPr>
              <w:keepNext w:val="0"/>
              <w:keepLines w:val="0"/>
              <w:rPr>
                <w:sz w:val="24"/>
                <w:szCs w:val="24"/>
              </w:rPr>
            </w:pPr>
          </w:p>
        </w:tc>
        <w:tc>
          <w:tcPr>
            <w:tcW w:w="2106" w:type="dxa"/>
          </w:tcPr>
          <w:p w14:paraId="7B31B272" w14:textId="77777777" w:rsidR="00590314" w:rsidRPr="00BB5F61" w:rsidRDefault="00590314" w:rsidP="00590314">
            <w:pPr>
              <w:pStyle w:val="TableParagraph"/>
              <w:suppressAutoHyphens w:val="0"/>
              <w:spacing w:before="59"/>
              <w:ind w:hanging="2"/>
            </w:pPr>
            <w:r w:rsidRPr="00BB5F61">
              <w:t>Họ và tên</w:t>
            </w:r>
          </w:p>
        </w:tc>
        <w:tc>
          <w:tcPr>
            <w:tcW w:w="5528" w:type="dxa"/>
          </w:tcPr>
          <w:p w14:paraId="3C97B461" w14:textId="77777777" w:rsidR="00590314" w:rsidRPr="00BB5F61" w:rsidRDefault="00590314" w:rsidP="00590314">
            <w:pPr>
              <w:pStyle w:val="TableParagraph"/>
              <w:suppressAutoHyphens w:val="0"/>
              <w:ind w:hanging="2"/>
            </w:pPr>
          </w:p>
        </w:tc>
      </w:tr>
      <w:tr w:rsidR="00590314" w:rsidRPr="00BB5F61" w14:paraId="5CAA05AE" w14:textId="77777777" w:rsidTr="00590314">
        <w:trPr>
          <w:trHeight w:val="350"/>
        </w:trPr>
        <w:tc>
          <w:tcPr>
            <w:tcW w:w="2846" w:type="dxa"/>
            <w:vMerge/>
            <w:tcBorders>
              <w:top w:val="nil"/>
            </w:tcBorders>
          </w:tcPr>
          <w:p w14:paraId="61147A33" w14:textId="77777777" w:rsidR="00590314" w:rsidRPr="00BB5F61" w:rsidRDefault="00590314" w:rsidP="00590314">
            <w:pPr>
              <w:keepNext w:val="0"/>
              <w:keepLines w:val="0"/>
              <w:rPr>
                <w:sz w:val="24"/>
                <w:szCs w:val="24"/>
              </w:rPr>
            </w:pPr>
          </w:p>
        </w:tc>
        <w:tc>
          <w:tcPr>
            <w:tcW w:w="2106" w:type="dxa"/>
          </w:tcPr>
          <w:p w14:paraId="69A0D529" w14:textId="77777777" w:rsidR="00590314" w:rsidRPr="00BB5F61" w:rsidRDefault="00590314" w:rsidP="00590314">
            <w:pPr>
              <w:pStyle w:val="TableParagraph"/>
              <w:suppressAutoHyphens w:val="0"/>
              <w:spacing w:before="59"/>
              <w:ind w:hanging="2"/>
            </w:pPr>
            <w:r w:rsidRPr="00BB5F61">
              <w:t>Chức danh công việc</w:t>
            </w:r>
          </w:p>
        </w:tc>
        <w:tc>
          <w:tcPr>
            <w:tcW w:w="5528" w:type="dxa"/>
          </w:tcPr>
          <w:p w14:paraId="5A1E6F8B" w14:textId="77777777" w:rsidR="00590314" w:rsidRPr="00BB5F61" w:rsidRDefault="00590314" w:rsidP="00590314">
            <w:pPr>
              <w:pStyle w:val="TableParagraph"/>
              <w:suppressAutoHyphens w:val="0"/>
              <w:ind w:hanging="2"/>
            </w:pPr>
          </w:p>
        </w:tc>
      </w:tr>
      <w:tr w:rsidR="00590314" w:rsidRPr="00BB5F61" w14:paraId="13D9D6C7" w14:textId="77777777" w:rsidTr="00590314">
        <w:trPr>
          <w:trHeight w:val="350"/>
        </w:trPr>
        <w:tc>
          <w:tcPr>
            <w:tcW w:w="2846" w:type="dxa"/>
            <w:vMerge/>
            <w:tcBorders>
              <w:top w:val="nil"/>
            </w:tcBorders>
          </w:tcPr>
          <w:p w14:paraId="01A8CA6B" w14:textId="77777777" w:rsidR="00590314" w:rsidRPr="00BB5F61" w:rsidRDefault="00590314" w:rsidP="00590314">
            <w:pPr>
              <w:keepNext w:val="0"/>
              <w:keepLines w:val="0"/>
              <w:rPr>
                <w:sz w:val="24"/>
                <w:szCs w:val="24"/>
              </w:rPr>
            </w:pPr>
          </w:p>
        </w:tc>
        <w:tc>
          <w:tcPr>
            <w:tcW w:w="2106" w:type="dxa"/>
          </w:tcPr>
          <w:p w14:paraId="436A150E" w14:textId="77777777" w:rsidR="00590314" w:rsidRPr="00BB5F61" w:rsidRDefault="00590314" w:rsidP="00590314">
            <w:pPr>
              <w:pStyle w:val="TableParagraph"/>
              <w:suppressAutoHyphens w:val="0"/>
              <w:spacing w:before="59"/>
              <w:ind w:hanging="2"/>
            </w:pPr>
            <w:r w:rsidRPr="00BB5F61">
              <w:rPr>
                <w:spacing w:val="-4"/>
              </w:rPr>
              <w:t>Điện thoại</w:t>
            </w:r>
          </w:p>
        </w:tc>
        <w:tc>
          <w:tcPr>
            <w:tcW w:w="5528" w:type="dxa"/>
          </w:tcPr>
          <w:p w14:paraId="57B69E0A" w14:textId="77777777" w:rsidR="00590314" w:rsidRPr="00BB5F61" w:rsidRDefault="00590314" w:rsidP="00590314">
            <w:pPr>
              <w:pStyle w:val="TableParagraph"/>
              <w:suppressAutoHyphens w:val="0"/>
              <w:ind w:hanging="2"/>
            </w:pPr>
          </w:p>
        </w:tc>
      </w:tr>
      <w:tr w:rsidR="00590314" w:rsidRPr="00BB5F61" w14:paraId="0228F33F" w14:textId="77777777" w:rsidTr="00590314">
        <w:trPr>
          <w:trHeight w:val="350"/>
        </w:trPr>
        <w:tc>
          <w:tcPr>
            <w:tcW w:w="2846" w:type="dxa"/>
            <w:vMerge/>
            <w:tcBorders>
              <w:top w:val="nil"/>
            </w:tcBorders>
          </w:tcPr>
          <w:p w14:paraId="27114E69" w14:textId="77777777" w:rsidR="00590314" w:rsidRPr="00BB5F61" w:rsidRDefault="00590314" w:rsidP="00590314">
            <w:pPr>
              <w:keepNext w:val="0"/>
              <w:keepLines w:val="0"/>
              <w:rPr>
                <w:sz w:val="24"/>
                <w:szCs w:val="24"/>
              </w:rPr>
            </w:pPr>
          </w:p>
        </w:tc>
        <w:tc>
          <w:tcPr>
            <w:tcW w:w="2106" w:type="dxa"/>
          </w:tcPr>
          <w:p w14:paraId="5DF9DBDF" w14:textId="77777777" w:rsidR="00590314" w:rsidRPr="00BB5F61" w:rsidRDefault="00590314" w:rsidP="00590314">
            <w:pPr>
              <w:pStyle w:val="TableParagraph"/>
              <w:suppressAutoHyphens w:val="0"/>
              <w:spacing w:before="59"/>
              <w:ind w:hanging="2"/>
            </w:pPr>
            <w:r w:rsidRPr="00BB5F61">
              <w:rPr>
                <w:spacing w:val="-4"/>
              </w:rPr>
              <w:t>Địa chỉ Email</w:t>
            </w:r>
          </w:p>
        </w:tc>
        <w:tc>
          <w:tcPr>
            <w:tcW w:w="5528" w:type="dxa"/>
          </w:tcPr>
          <w:p w14:paraId="5574F006" w14:textId="77777777" w:rsidR="00590314" w:rsidRPr="00BB5F61" w:rsidRDefault="00590314" w:rsidP="00590314">
            <w:pPr>
              <w:pStyle w:val="TableParagraph"/>
              <w:suppressAutoHyphens w:val="0"/>
              <w:ind w:hanging="2"/>
            </w:pPr>
          </w:p>
        </w:tc>
      </w:tr>
      <w:tr w:rsidR="00590314" w:rsidRPr="00BB5F61" w14:paraId="77EBCAE3" w14:textId="77777777" w:rsidTr="00590314">
        <w:trPr>
          <w:trHeight w:val="350"/>
        </w:trPr>
        <w:tc>
          <w:tcPr>
            <w:tcW w:w="2846" w:type="dxa"/>
            <w:vMerge w:val="restart"/>
          </w:tcPr>
          <w:p w14:paraId="78085BED" w14:textId="77777777" w:rsidR="00590314" w:rsidRPr="00BB5F61" w:rsidRDefault="00590314" w:rsidP="00590314">
            <w:pPr>
              <w:pStyle w:val="TableParagraph"/>
              <w:suppressAutoHyphens w:val="0"/>
              <w:spacing w:before="59"/>
              <w:ind w:right="156" w:hanging="2"/>
              <w:jc w:val="both"/>
              <w:rPr>
                <w:b/>
              </w:rPr>
            </w:pPr>
            <w:bookmarkStart w:id="19" w:name="3.2._Accountable_Manager_"/>
            <w:bookmarkEnd w:id="19"/>
            <w:r w:rsidRPr="00BB5F61">
              <w:rPr>
                <w:b/>
              </w:rPr>
              <w:t>3.2.</w:t>
            </w:r>
            <w:r w:rsidRPr="00BB5F61">
              <w:rPr>
                <w:b/>
                <w:spacing w:val="-11"/>
              </w:rPr>
              <w:t xml:space="preserve"> </w:t>
            </w:r>
            <w:r w:rsidRPr="00BB5F61">
              <w:rPr>
                <w:b/>
              </w:rPr>
              <w:t>Lãnh đạo chịu trách nhiệm</w:t>
            </w:r>
          </w:p>
        </w:tc>
        <w:tc>
          <w:tcPr>
            <w:tcW w:w="2106" w:type="dxa"/>
          </w:tcPr>
          <w:p w14:paraId="73BB7B19" w14:textId="77777777" w:rsidR="00590314" w:rsidRPr="00BB5F61" w:rsidRDefault="00590314" w:rsidP="00590314">
            <w:pPr>
              <w:pStyle w:val="TableParagraph"/>
              <w:suppressAutoHyphens w:val="0"/>
              <w:spacing w:before="59"/>
              <w:ind w:hanging="2"/>
            </w:pPr>
            <w:r w:rsidRPr="00BB5F61">
              <w:rPr>
                <w:spacing w:val="-2"/>
              </w:rPr>
              <w:t>Chức vụ</w:t>
            </w:r>
          </w:p>
        </w:tc>
        <w:tc>
          <w:tcPr>
            <w:tcW w:w="5528" w:type="dxa"/>
          </w:tcPr>
          <w:p w14:paraId="7A6E637E" w14:textId="77777777" w:rsidR="00590314" w:rsidRPr="00BB5F61" w:rsidRDefault="00590314" w:rsidP="00590314">
            <w:pPr>
              <w:pStyle w:val="TableParagraph"/>
              <w:suppressAutoHyphens w:val="0"/>
              <w:ind w:hanging="2"/>
            </w:pPr>
          </w:p>
        </w:tc>
      </w:tr>
      <w:tr w:rsidR="00590314" w:rsidRPr="00BB5F61" w14:paraId="0BE19986" w14:textId="77777777" w:rsidTr="00590314">
        <w:trPr>
          <w:trHeight w:val="350"/>
        </w:trPr>
        <w:tc>
          <w:tcPr>
            <w:tcW w:w="2846" w:type="dxa"/>
            <w:vMerge/>
            <w:tcBorders>
              <w:top w:val="nil"/>
            </w:tcBorders>
          </w:tcPr>
          <w:p w14:paraId="2BD358E2" w14:textId="77777777" w:rsidR="00590314" w:rsidRPr="00BB5F61" w:rsidRDefault="00590314" w:rsidP="00590314">
            <w:pPr>
              <w:keepNext w:val="0"/>
              <w:keepLines w:val="0"/>
              <w:rPr>
                <w:sz w:val="24"/>
                <w:szCs w:val="24"/>
              </w:rPr>
            </w:pPr>
          </w:p>
        </w:tc>
        <w:tc>
          <w:tcPr>
            <w:tcW w:w="2106" w:type="dxa"/>
          </w:tcPr>
          <w:p w14:paraId="660597A9" w14:textId="77777777" w:rsidR="00590314" w:rsidRPr="00BB5F61" w:rsidRDefault="00590314" w:rsidP="00590314">
            <w:pPr>
              <w:pStyle w:val="TableParagraph"/>
              <w:suppressAutoHyphens w:val="0"/>
              <w:spacing w:before="59"/>
              <w:ind w:hanging="2"/>
            </w:pPr>
            <w:r w:rsidRPr="00BB5F61">
              <w:t>Họ và tên</w:t>
            </w:r>
          </w:p>
        </w:tc>
        <w:tc>
          <w:tcPr>
            <w:tcW w:w="5528" w:type="dxa"/>
          </w:tcPr>
          <w:p w14:paraId="7F982C1F" w14:textId="77777777" w:rsidR="00590314" w:rsidRPr="00BB5F61" w:rsidRDefault="00590314" w:rsidP="00590314">
            <w:pPr>
              <w:pStyle w:val="TableParagraph"/>
              <w:suppressAutoHyphens w:val="0"/>
              <w:ind w:hanging="2"/>
            </w:pPr>
          </w:p>
        </w:tc>
      </w:tr>
      <w:tr w:rsidR="00590314" w:rsidRPr="00BB5F61" w14:paraId="729324F0" w14:textId="77777777" w:rsidTr="00590314">
        <w:trPr>
          <w:trHeight w:val="350"/>
        </w:trPr>
        <w:tc>
          <w:tcPr>
            <w:tcW w:w="2846" w:type="dxa"/>
            <w:vMerge/>
            <w:tcBorders>
              <w:top w:val="nil"/>
              <w:bottom w:val="single" w:sz="4" w:space="0" w:color="auto"/>
            </w:tcBorders>
          </w:tcPr>
          <w:p w14:paraId="68CB71AF" w14:textId="77777777" w:rsidR="00590314" w:rsidRPr="00BB5F61" w:rsidRDefault="00590314" w:rsidP="00590314">
            <w:pPr>
              <w:keepNext w:val="0"/>
              <w:keepLines w:val="0"/>
              <w:rPr>
                <w:sz w:val="24"/>
                <w:szCs w:val="24"/>
              </w:rPr>
            </w:pPr>
          </w:p>
        </w:tc>
        <w:tc>
          <w:tcPr>
            <w:tcW w:w="2106" w:type="dxa"/>
            <w:tcBorders>
              <w:bottom w:val="single" w:sz="4" w:space="0" w:color="auto"/>
            </w:tcBorders>
          </w:tcPr>
          <w:p w14:paraId="5FD535C4" w14:textId="77777777" w:rsidR="00590314" w:rsidRPr="00BB5F61" w:rsidRDefault="00590314" w:rsidP="00590314">
            <w:pPr>
              <w:pStyle w:val="TableParagraph"/>
              <w:suppressAutoHyphens w:val="0"/>
              <w:spacing w:before="59"/>
              <w:ind w:hanging="2"/>
            </w:pPr>
            <w:r w:rsidRPr="00BB5F61">
              <w:t>Chức danh công việc</w:t>
            </w:r>
          </w:p>
        </w:tc>
        <w:tc>
          <w:tcPr>
            <w:tcW w:w="5528" w:type="dxa"/>
            <w:tcBorders>
              <w:bottom w:val="single" w:sz="4" w:space="0" w:color="auto"/>
            </w:tcBorders>
          </w:tcPr>
          <w:p w14:paraId="117C8F53" w14:textId="77777777" w:rsidR="00590314" w:rsidRPr="00BB5F61" w:rsidRDefault="00590314" w:rsidP="00590314">
            <w:pPr>
              <w:pStyle w:val="TableParagraph"/>
              <w:suppressAutoHyphens w:val="0"/>
              <w:ind w:hanging="2"/>
            </w:pPr>
          </w:p>
        </w:tc>
      </w:tr>
      <w:tr w:rsidR="00590314" w:rsidRPr="00BB5F61" w14:paraId="756BA881" w14:textId="77777777" w:rsidTr="00590314">
        <w:trPr>
          <w:trHeight w:val="350"/>
        </w:trPr>
        <w:tc>
          <w:tcPr>
            <w:tcW w:w="2846" w:type="dxa"/>
            <w:vMerge/>
            <w:tcBorders>
              <w:top w:val="single" w:sz="4" w:space="0" w:color="auto"/>
              <w:left w:val="single" w:sz="4" w:space="0" w:color="auto"/>
              <w:bottom w:val="single" w:sz="4" w:space="0" w:color="auto"/>
              <w:right w:val="single" w:sz="4" w:space="0" w:color="auto"/>
            </w:tcBorders>
          </w:tcPr>
          <w:p w14:paraId="11FCF776" w14:textId="77777777" w:rsidR="00590314" w:rsidRPr="00BB5F61" w:rsidRDefault="00590314" w:rsidP="00590314">
            <w:pPr>
              <w:keepNext w:val="0"/>
              <w:keepLines w:val="0"/>
              <w:rPr>
                <w:sz w:val="24"/>
                <w:szCs w:val="24"/>
              </w:rPr>
            </w:pPr>
          </w:p>
        </w:tc>
        <w:tc>
          <w:tcPr>
            <w:tcW w:w="2106" w:type="dxa"/>
            <w:tcBorders>
              <w:top w:val="single" w:sz="4" w:space="0" w:color="auto"/>
              <w:left w:val="single" w:sz="4" w:space="0" w:color="auto"/>
              <w:bottom w:val="single" w:sz="4" w:space="0" w:color="auto"/>
              <w:right w:val="single" w:sz="4" w:space="0" w:color="auto"/>
            </w:tcBorders>
          </w:tcPr>
          <w:p w14:paraId="30AE2F7A" w14:textId="77777777" w:rsidR="00590314" w:rsidRPr="00BB5F61" w:rsidRDefault="00590314" w:rsidP="00590314">
            <w:pPr>
              <w:pStyle w:val="TableParagraph"/>
              <w:suppressAutoHyphens w:val="0"/>
              <w:spacing w:before="59"/>
              <w:ind w:hanging="2"/>
            </w:pPr>
            <w:r w:rsidRPr="00BB5F61">
              <w:rPr>
                <w:spacing w:val="-4"/>
              </w:rPr>
              <w:t>Điện thoại</w:t>
            </w:r>
          </w:p>
        </w:tc>
        <w:tc>
          <w:tcPr>
            <w:tcW w:w="5528" w:type="dxa"/>
            <w:tcBorders>
              <w:top w:val="single" w:sz="4" w:space="0" w:color="auto"/>
              <w:left w:val="single" w:sz="4" w:space="0" w:color="auto"/>
              <w:bottom w:val="single" w:sz="4" w:space="0" w:color="auto"/>
              <w:right w:val="single" w:sz="4" w:space="0" w:color="auto"/>
            </w:tcBorders>
          </w:tcPr>
          <w:p w14:paraId="25602B58" w14:textId="77777777" w:rsidR="00590314" w:rsidRPr="00BB5F61" w:rsidRDefault="00590314" w:rsidP="00590314">
            <w:pPr>
              <w:pStyle w:val="TableParagraph"/>
              <w:suppressAutoHyphens w:val="0"/>
              <w:ind w:hanging="2"/>
            </w:pPr>
          </w:p>
        </w:tc>
      </w:tr>
      <w:tr w:rsidR="00590314" w:rsidRPr="00BB5F61" w14:paraId="798DDEFF" w14:textId="77777777" w:rsidTr="00590314">
        <w:trPr>
          <w:trHeight w:val="350"/>
        </w:trPr>
        <w:tc>
          <w:tcPr>
            <w:tcW w:w="2846" w:type="dxa"/>
            <w:vMerge/>
            <w:tcBorders>
              <w:top w:val="single" w:sz="4" w:space="0" w:color="auto"/>
              <w:bottom w:val="single" w:sz="4" w:space="0" w:color="auto"/>
            </w:tcBorders>
          </w:tcPr>
          <w:p w14:paraId="3E2C5F64" w14:textId="77777777" w:rsidR="00590314" w:rsidRPr="00BB5F61" w:rsidRDefault="00590314" w:rsidP="00590314">
            <w:pPr>
              <w:keepNext w:val="0"/>
              <w:keepLines w:val="0"/>
              <w:rPr>
                <w:sz w:val="24"/>
                <w:szCs w:val="24"/>
              </w:rPr>
            </w:pPr>
          </w:p>
        </w:tc>
        <w:tc>
          <w:tcPr>
            <w:tcW w:w="2106" w:type="dxa"/>
            <w:tcBorders>
              <w:top w:val="single" w:sz="4" w:space="0" w:color="auto"/>
              <w:bottom w:val="single" w:sz="4" w:space="0" w:color="auto"/>
            </w:tcBorders>
          </w:tcPr>
          <w:p w14:paraId="475442FD" w14:textId="77777777" w:rsidR="00590314" w:rsidRPr="00BB5F61" w:rsidRDefault="00590314" w:rsidP="00590314">
            <w:pPr>
              <w:pStyle w:val="TableParagraph"/>
              <w:suppressAutoHyphens w:val="0"/>
              <w:spacing w:before="59"/>
              <w:ind w:hanging="2"/>
            </w:pPr>
            <w:r w:rsidRPr="00BB5F61">
              <w:rPr>
                <w:spacing w:val="-4"/>
              </w:rPr>
              <w:t>Địa chỉ Email</w:t>
            </w:r>
          </w:p>
        </w:tc>
        <w:tc>
          <w:tcPr>
            <w:tcW w:w="5528" w:type="dxa"/>
            <w:tcBorders>
              <w:top w:val="single" w:sz="4" w:space="0" w:color="auto"/>
              <w:bottom w:val="single" w:sz="4" w:space="0" w:color="auto"/>
            </w:tcBorders>
          </w:tcPr>
          <w:p w14:paraId="069ABE94" w14:textId="77777777" w:rsidR="00590314" w:rsidRPr="00BB5F61" w:rsidRDefault="00590314" w:rsidP="00590314">
            <w:pPr>
              <w:pStyle w:val="TableParagraph"/>
              <w:suppressAutoHyphens w:val="0"/>
              <w:ind w:hanging="2"/>
            </w:pPr>
          </w:p>
        </w:tc>
      </w:tr>
      <w:tr w:rsidR="00590314" w:rsidRPr="00BB5F61" w14:paraId="72DB7FB9" w14:textId="77777777" w:rsidTr="00590314">
        <w:trPr>
          <w:trHeight w:val="354"/>
        </w:trPr>
        <w:tc>
          <w:tcPr>
            <w:tcW w:w="2846" w:type="dxa"/>
            <w:vMerge w:val="restart"/>
            <w:tcBorders>
              <w:top w:val="single" w:sz="4" w:space="0" w:color="auto"/>
              <w:left w:val="single" w:sz="4" w:space="0" w:color="auto"/>
              <w:right w:val="single" w:sz="4" w:space="0" w:color="auto"/>
            </w:tcBorders>
          </w:tcPr>
          <w:p w14:paraId="52B0D56C" w14:textId="77777777" w:rsidR="00590314" w:rsidRPr="00BB5F61" w:rsidRDefault="00590314" w:rsidP="00590314">
            <w:pPr>
              <w:keepNext w:val="0"/>
              <w:keepLines w:val="0"/>
              <w:ind w:right="156"/>
              <w:rPr>
                <w:sz w:val="24"/>
                <w:szCs w:val="24"/>
              </w:rPr>
            </w:pPr>
            <w:r w:rsidRPr="00BB5F61">
              <w:rPr>
                <w:b/>
                <w:sz w:val="24"/>
                <w:szCs w:val="24"/>
              </w:rPr>
              <w:t>3.3.</w:t>
            </w:r>
            <w:r w:rsidRPr="00BB5F61">
              <w:rPr>
                <w:b/>
                <w:spacing w:val="-11"/>
                <w:sz w:val="24"/>
                <w:szCs w:val="24"/>
              </w:rPr>
              <w:t xml:space="preserve"> N</w:t>
            </w:r>
            <w:r w:rsidRPr="00BB5F61">
              <w:rPr>
                <w:b/>
                <w:sz w:val="24"/>
                <w:szCs w:val="24"/>
              </w:rPr>
              <w:t>gười phụ trách khai thác</w:t>
            </w:r>
          </w:p>
        </w:tc>
        <w:tc>
          <w:tcPr>
            <w:tcW w:w="2106" w:type="dxa"/>
            <w:tcBorders>
              <w:top w:val="single" w:sz="4" w:space="0" w:color="auto"/>
              <w:left w:val="single" w:sz="4" w:space="0" w:color="auto"/>
              <w:bottom w:val="single" w:sz="4" w:space="0" w:color="auto"/>
              <w:right w:val="single" w:sz="4" w:space="0" w:color="auto"/>
            </w:tcBorders>
          </w:tcPr>
          <w:p w14:paraId="64F86294" w14:textId="77777777" w:rsidR="00590314" w:rsidRPr="00BB5F61" w:rsidRDefault="00590314" w:rsidP="00590314">
            <w:pPr>
              <w:pStyle w:val="TableParagraph"/>
              <w:suppressAutoHyphens w:val="0"/>
              <w:spacing w:before="59"/>
              <w:ind w:hanging="2"/>
              <w:rPr>
                <w:spacing w:val="-4"/>
              </w:rPr>
            </w:pPr>
            <w:r w:rsidRPr="00BB5F61">
              <w:rPr>
                <w:spacing w:val="-2"/>
              </w:rPr>
              <w:t>Chức vụ</w:t>
            </w:r>
          </w:p>
        </w:tc>
        <w:tc>
          <w:tcPr>
            <w:tcW w:w="5528" w:type="dxa"/>
            <w:tcBorders>
              <w:top w:val="single" w:sz="4" w:space="0" w:color="auto"/>
              <w:left w:val="single" w:sz="4" w:space="0" w:color="auto"/>
            </w:tcBorders>
          </w:tcPr>
          <w:p w14:paraId="27EAB982" w14:textId="77777777" w:rsidR="00590314" w:rsidRPr="00BB5F61" w:rsidRDefault="00590314" w:rsidP="00590314">
            <w:pPr>
              <w:pStyle w:val="TableParagraph"/>
              <w:suppressAutoHyphens w:val="0"/>
              <w:ind w:hanging="2"/>
            </w:pPr>
          </w:p>
        </w:tc>
      </w:tr>
      <w:tr w:rsidR="00590314" w:rsidRPr="00BB5F61" w14:paraId="0A08C4CF" w14:textId="77777777" w:rsidTr="00590314">
        <w:trPr>
          <w:trHeight w:val="350"/>
        </w:trPr>
        <w:tc>
          <w:tcPr>
            <w:tcW w:w="2846" w:type="dxa"/>
            <w:vMerge/>
            <w:tcBorders>
              <w:left w:val="single" w:sz="4" w:space="0" w:color="auto"/>
              <w:right w:val="single" w:sz="4" w:space="0" w:color="auto"/>
            </w:tcBorders>
          </w:tcPr>
          <w:p w14:paraId="69BFD1B1" w14:textId="77777777" w:rsidR="00590314" w:rsidRPr="00BB5F61" w:rsidRDefault="00590314" w:rsidP="00590314">
            <w:pPr>
              <w:keepNext w:val="0"/>
              <w:keepLines w:val="0"/>
              <w:ind w:right="156"/>
              <w:rPr>
                <w:sz w:val="24"/>
                <w:szCs w:val="24"/>
              </w:rPr>
            </w:pPr>
          </w:p>
        </w:tc>
        <w:tc>
          <w:tcPr>
            <w:tcW w:w="2106" w:type="dxa"/>
            <w:tcBorders>
              <w:top w:val="single" w:sz="4" w:space="0" w:color="auto"/>
              <w:left w:val="single" w:sz="4" w:space="0" w:color="auto"/>
            </w:tcBorders>
          </w:tcPr>
          <w:p w14:paraId="7EDC6C4E" w14:textId="77777777" w:rsidR="00590314" w:rsidRPr="00BB5F61" w:rsidRDefault="00590314" w:rsidP="00590314">
            <w:pPr>
              <w:pStyle w:val="TableParagraph"/>
              <w:suppressAutoHyphens w:val="0"/>
              <w:spacing w:before="59"/>
              <w:ind w:hanging="2"/>
              <w:rPr>
                <w:spacing w:val="-4"/>
              </w:rPr>
            </w:pPr>
            <w:r w:rsidRPr="00BB5F61">
              <w:t>Họ và tên</w:t>
            </w:r>
          </w:p>
        </w:tc>
        <w:tc>
          <w:tcPr>
            <w:tcW w:w="5528" w:type="dxa"/>
          </w:tcPr>
          <w:p w14:paraId="6933F9F3" w14:textId="77777777" w:rsidR="00590314" w:rsidRPr="00BB5F61" w:rsidRDefault="00590314" w:rsidP="00590314">
            <w:pPr>
              <w:pStyle w:val="TableParagraph"/>
              <w:suppressAutoHyphens w:val="0"/>
              <w:ind w:hanging="2"/>
            </w:pPr>
          </w:p>
        </w:tc>
      </w:tr>
      <w:tr w:rsidR="00590314" w:rsidRPr="00BB5F61" w14:paraId="60B1BFC0" w14:textId="77777777" w:rsidTr="00590314">
        <w:trPr>
          <w:trHeight w:val="350"/>
        </w:trPr>
        <w:tc>
          <w:tcPr>
            <w:tcW w:w="2846" w:type="dxa"/>
            <w:vMerge/>
            <w:tcBorders>
              <w:left w:val="single" w:sz="4" w:space="0" w:color="auto"/>
              <w:right w:val="single" w:sz="4" w:space="0" w:color="auto"/>
            </w:tcBorders>
          </w:tcPr>
          <w:p w14:paraId="0D72F166" w14:textId="77777777" w:rsidR="00590314" w:rsidRPr="00BB5F61" w:rsidRDefault="00590314" w:rsidP="00590314">
            <w:pPr>
              <w:keepNext w:val="0"/>
              <w:keepLines w:val="0"/>
              <w:rPr>
                <w:sz w:val="24"/>
                <w:szCs w:val="24"/>
              </w:rPr>
            </w:pPr>
          </w:p>
        </w:tc>
        <w:tc>
          <w:tcPr>
            <w:tcW w:w="2106" w:type="dxa"/>
            <w:tcBorders>
              <w:left w:val="single" w:sz="4" w:space="0" w:color="auto"/>
            </w:tcBorders>
          </w:tcPr>
          <w:p w14:paraId="0DA39260" w14:textId="77777777" w:rsidR="00590314" w:rsidRPr="00BB5F61" w:rsidRDefault="00590314" w:rsidP="00590314">
            <w:pPr>
              <w:pStyle w:val="TableParagraph"/>
              <w:suppressAutoHyphens w:val="0"/>
              <w:spacing w:before="59"/>
              <w:ind w:hanging="2"/>
              <w:rPr>
                <w:spacing w:val="-4"/>
              </w:rPr>
            </w:pPr>
            <w:r w:rsidRPr="00BB5F61">
              <w:t>Chức danh công việc</w:t>
            </w:r>
          </w:p>
        </w:tc>
        <w:tc>
          <w:tcPr>
            <w:tcW w:w="5528" w:type="dxa"/>
          </w:tcPr>
          <w:p w14:paraId="573328D1" w14:textId="77777777" w:rsidR="00590314" w:rsidRPr="00BB5F61" w:rsidRDefault="00590314" w:rsidP="00590314">
            <w:pPr>
              <w:pStyle w:val="TableParagraph"/>
              <w:suppressAutoHyphens w:val="0"/>
              <w:ind w:hanging="2"/>
            </w:pPr>
          </w:p>
        </w:tc>
      </w:tr>
      <w:tr w:rsidR="00590314" w:rsidRPr="00BB5F61" w14:paraId="6FC288C0" w14:textId="77777777" w:rsidTr="00590314">
        <w:trPr>
          <w:trHeight w:val="350"/>
        </w:trPr>
        <w:tc>
          <w:tcPr>
            <w:tcW w:w="2846" w:type="dxa"/>
            <w:vMerge/>
            <w:tcBorders>
              <w:left w:val="single" w:sz="4" w:space="0" w:color="auto"/>
              <w:bottom w:val="single" w:sz="4" w:space="0" w:color="auto"/>
              <w:right w:val="single" w:sz="4" w:space="0" w:color="auto"/>
            </w:tcBorders>
          </w:tcPr>
          <w:p w14:paraId="1E16232F" w14:textId="77777777" w:rsidR="00590314" w:rsidRPr="00BB5F61" w:rsidRDefault="00590314" w:rsidP="00590314">
            <w:pPr>
              <w:keepNext w:val="0"/>
              <w:keepLines w:val="0"/>
              <w:rPr>
                <w:sz w:val="24"/>
                <w:szCs w:val="24"/>
              </w:rPr>
            </w:pPr>
          </w:p>
        </w:tc>
        <w:tc>
          <w:tcPr>
            <w:tcW w:w="2106" w:type="dxa"/>
            <w:tcBorders>
              <w:left w:val="single" w:sz="4" w:space="0" w:color="auto"/>
            </w:tcBorders>
          </w:tcPr>
          <w:p w14:paraId="52509445" w14:textId="77777777" w:rsidR="00590314" w:rsidRPr="00BB5F61" w:rsidRDefault="00590314" w:rsidP="00590314">
            <w:pPr>
              <w:pStyle w:val="TableParagraph"/>
              <w:suppressAutoHyphens w:val="0"/>
              <w:spacing w:before="59"/>
              <w:ind w:hanging="2"/>
              <w:rPr>
                <w:spacing w:val="-4"/>
              </w:rPr>
            </w:pPr>
            <w:r w:rsidRPr="00BB5F61">
              <w:rPr>
                <w:spacing w:val="-4"/>
              </w:rPr>
              <w:t>Điện thoại</w:t>
            </w:r>
          </w:p>
        </w:tc>
        <w:tc>
          <w:tcPr>
            <w:tcW w:w="5528" w:type="dxa"/>
          </w:tcPr>
          <w:p w14:paraId="7854FEDE" w14:textId="77777777" w:rsidR="00590314" w:rsidRPr="00BB5F61" w:rsidRDefault="00590314" w:rsidP="00590314">
            <w:pPr>
              <w:pStyle w:val="TableParagraph"/>
              <w:suppressAutoHyphens w:val="0"/>
              <w:ind w:hanging="2"/>
            </w:pPr>
          </w:p>
        </w:tc>
      </w:tr>
      <w:tr w:rsidR="00590314" w:rsidRPr="00BB5F61" w14:paraId="14408C71" w14:textId="77777777" w:rsidTr="00590314">
        <w:trPr>
          <w:trHeight w:val="350"/>
        </w:trPr>
        <w:tc>
          <w:tcPr>
            <w:tcW w:w="2846" w:type="dxa"/>
            <w:tcBorders>
              <w:top w:val="single" w:sz="4" w:space="0" w:color="auto"/>
              <w:bottom w:val="single" w:sz="4" w:space="0" w:color="auto"/>
            </w:tcBorders>
          </w:tcPr>
          <w:p w14:paraId="15052291" w14:textId="77777777" w:rsidR="00590314" w:rsidRPr="00BB5F61" w:rsidRDefault="00590314" w:rsidP="00590314">
            <w:pPr>
              <w:keepNext w:val="0"/>
              <w:keepLines w:val="0"/>
              <w:rPr>
                <w:sz w:val="24"/>
                <w:szCs w:val="24"/>
              </w:rPr>
            </w:pPr>
          </w:p>
        </w:tc>
        <w:tc>
          <w:tcPr>
            <w:tcW w:w="2106" w:type="dxa"/>
          </w:tcPr>
          <w:p w14:paraId="010BCF0D" w14:textId="77777777" w:rsidR="00590314" w:rsidRPr="00BB5F61" w:rsidRDefault="00590314" w:rsidP="00590314">
            <w:pPr>
              <w:pStyle w:val="TableParagraph"/>
              <w:suppressAutoHyphens w:val="0"/>
              <w:spacing w:before="59"/>
              <w:ind w:hanging="2"/>
              <w:rPr>
                <w:spacing w:val="-4"/>
              </w:rPr>
            </w:pPr>
            <w:r w:rsidRPr="00BB5F61">
              <w:rPr>
                <w:spacing w:val="-4"/>
              </w:rPr>
              <w:t>Địa chỉ Email</w:t>
            </w:r>
          </w:p>
        </w:tc>
        <w:tc>
          <w:tcPr>
            <w:tcW w:w="5528" w:type="dxa"/>
          </w:tcPr>
          <w:p w14:paraId="3D12C5F1" w14:textId="77777777" w:rsidR="00590314" w:rsidRPr="00BB5F61" w:rsidRDefault="00590314" w:rsidP="00590314">
            <w:pPr>
              <w:pStyle w:val="TableParagraph"/>
              <w:suppressAutoHyphens w:val="0"/>
              <w:ind w:hanging="2"/>
            </w:pPr>
          </w:p>
        </w:tc>
      </w:tr>
      <w:tr w:rsidR="00590314" w:rsidRPr="00BB5F61" w14:paraId="1CED414A" w14:textId="77777777" w:rsidTr="00590314">
        <w:trPr>
          <w:trHeight w:val="350"/>
        </w:trPr>
        <w:tc>
          <w:tcPr>
            <w:tcW w:w="2846" w:type="dxa"/>
            <w:vMerge w:val="restart"/>
            <w:tcBorders>
              <w:top w:val="single" w:sz="4" w:space="0" w:color="auto"/>
            </w:tcBorders>
          </w:tcPr>
          <w:p w14:paraId="0B587A7C" w14:textId="77777777" w:rsidR="00590314" w:rsidRPr="00BB5F61" w:rsidRDefault="00590314" w:rsidP="00590314">
            <w:pPr>
              <w:keepNext w:val="0"/>
              <w:keepLines w:val="0"/>
              <w:ind w:left="142" w:right="156"/>
              <w:rPr>
                <w:sz w:val="24"/>
                <w:szCs w:val="24"/>
              </w:rPr>
            </w:pPr>
            <w:r w:rsidRPr="00BB5F61">
              <w:rPr>
                <w:b/>
                <w:sz w:val="24"/>
                <w:szCs w:val="24"/>
              </w:rPr>
              <w:t>3.4.</w:t>
            </w:r>
            <w:r w:rsidRPr="00BB5F61">
              <w:rPr>
                <w:b/>
                <w:spacing w:val="-11"/>
                <w:sz w:val="24"/>
                <w:szCs w:val="24"/>
              </w:rPr>
              <w:t xml:space="preserve"> N</w:t>
            </w:r>
            <w:r w:rsidRPr="00BB5F61">
              <w:rPr>
                <w:b/>
                <w:sz w:val="24"/>
                <w:szCs w:val="24"/>
              </w:rPr>
              <w:t>gười phụ trách kỹ thuật</w:t>
            </w:r>
          </w:p>
        </w:tc>
        <w:tc>
          <w:tcPr>
            <w:tcW w:w="2106" w:type="dxa"/>
          </w:tcPr>
          <w:p w14:paraId="5C5F99B2" w14:textId="77777777" w:rsidR="00590314" w:rsidRPr="00BB5F61" w:rsidRDefault="00590314" w:rsidP="00590314">
            <w:pPr>
              <w:pStyle w:val="TableParagraph"/>
              <w:suppressAutoHyphens w:val="0"/>
              <w:spacing w:before="59"/>
              <w:ind w:hanging="2"/>
              <w:rPr>
                <w:spacing w:val="-4"/>
              </w:rPr>
            </w:pPr>
            <w:r w:rsidRPr="00BB5F61">
              <w:rPr>
                <w:spacing w:val="-2"/>
              </w:rPr>
              <w:t>Chức vụ</w:t>
            </w:r>
          </w:p>
        </w:tc>
        <w:tc>
          <w:tcPr>
            <w:tcW w:w="5528" w:type="dxa"/>
          </w:tcPr>
          <w:p w14:paraId="5A9839C6" w14:textId="77777777" w:rsidR="00590314" w:rsidRPr="00BB5F61" w:rsidRDefault="00590314" w:rsidP="00590314">
            <w:pPr>
              <w:pStyle w:val="TableParagraph"/>
              <w:suppressAutoHyphens w:val="0"/>
              <w:ind w:hanging="2"/>
            </w:pPr>
          </w:p>
        </w:tc>
      </w:tr>
      <w:tr w:rsidR="00590314" w:rsidRPr="00BB5F61" w14:paraId="246FBDA2" w14:textId="77777777" w:rsidTr="00590314">
        <w:trPr>
          <w:trHeight w:val="350"/>
        </w:trPr>
        <w:tc>
          <w:tcPr>
            <w:tcW w:w="2846" w:type="dxa"/>
            <w:vMerge/>
          </w:tcPr>
          <w:p w14:paraId="54EE7DFC" w14:textId="77777777" w:rsidR="00590314" w:rsidRPr="00BB5F61" w:rsidRDefault="00590314" w:rsidP="00590314">
            <w:pPr>
              <w:keepNext w:val="0"/>
              <w:keepLines w:val="0"/>
              <w:rPr>
                <w:sz w:val="24"/>
                <w:szCs w:val="24"/>
              </w:rPr>
            </w:pPr>
          </w:p>
        </w:tc>
        <w:tc>
          <w:tcPr>
            <w:tcW w:w="2106" w:type="dxa"/>
          </w:tcPr>
          <w:p w14:paraId="5C641F09" w14:textId="77777777" w:rsidR="00590314" w:rsidRPr="00BB5F61" w:rsidRDefault="00590314" w:rsidP="00590314">
            <w:pPr>
              <w:pStyle w:val="TableParagraph"/>
              <w:suppressAutoHyphens w:val="0"/>
              <w:spacing w:before="59"/>
              <w:ind w:hanging="2"/>
              <w:rPr>
                <w:spacing w:val="-4"/>
              </w:rPr>
            </w:pPr>
            <w:r w:rsidRPr="00BB5F61">
              <w:t>Họ và tên</w:t>
            </w:r>
          </w:p>
        </w:tc>
        <w:tc>
          <w:tcPr>
            <w:tcW w:w="5528" w:type="dxa"/>
          </w:tcPr>
          <w:p w14:paraId="08078B18" w14:textId="77777777" w:rsidR="00590314" w:rsidRPr="00BB5F61" w:rsidRDefault="00590314" w:rsidP="00590314">
            <w:pPr>
              <w:pStyle w:val="TableParagraph"/>
              <w:suppressAutoHyphens w:val="0"/>
              <w:ind w:hanging="2"/>
            </w:pPr>
          </w:p>
        </w:tc>
      </w:tr>
      <w:tr w:rsidR="00590314" w:rsidRPr="00BB5F61" w14:paraId="59E20ABB" w14:textId="77777777" w:rsidTr="00590314">
        <w:trPr>
          <w:trHeight w:val="350"/>
        </w:trPr>
        <w:tc>
          <w:tcPr>
            <w:tcW w:w="2846" w:type="dxa"/>
            <w:vMerge/>
          </w:tcPr>
          <w:p w14:paraId="6DCAC63E" w14:textId="77777777" w:rsidR="00590314" w:rsidRPr="00BB5F61" w:rsidRDefault="00590314" w:rsidP="00590314">
            <w:pPr>
              <w:keepNext w:val="0"/>
              <w:keepLines w:val="0"/>
              <w:rPr>
                <w:sz w:val="24"/>
                <w:szCs w:val="24"/>
              </w:rPr>
            </w:pPr>
          </w:p>
        </w:tc>
        <w:tc>
          <w:tcPr>
            <w:tcW w:w="2106" w:type="dxa"/>
          </w:tcPr>
          <w:p w14:paraId="172422ED" w14:textId="77777777" w:rsidR="00590314" w:rsidRPr="00BB5F61" w:rsidRDefault="00590314" w:rsidP="00590314">
            <w:pPr>
              <w:pStyle w:val="TableParagraph"/>
              <w:suppressAutoHyphens w:val="0"/>
              <w:spacing w:before="59"/>
              <w:ind w:hanging="2"/>
              <w:rPr>
                <w:spacing w:val="-4"/>
              </w:rPr>
            </w:pPr>
            <w:r w:rsidRPr="00BB5F61">
              <w:t>Chức danh công việc</w:t>
            </w:r>
          </w:p>
        </w:tc>
        <w:tc>
          <w:tcPr>
            <w:tcW w:w="5528" w:type="dxa"/>
          </w:tcPr>
          <w:p w14:paraId="605C8EE0" w14:textId="77777777" w:rsidR="00590314" w:rsidRPr="00BB5F61" w:rsidRDefault="00590314" w:rsidP="00590314">
            <w:pPr>
              <w:pStyle w:val="TableParagraph"/>
              <w:suppressAutoHyphens w:val="0"/>
              <w:ind w:hanging="2"/>
            </w:pPr>
          </w:p>
        </w:tc>
      </w:tr>
      <w:tr w:rsidR="00590314" w:rsidRPr="00BB5F61" w14:paraId="247F458A" w14:textId="77777777" w:rsidTr="00590314">
        <w:trPr>
          <w:trHeight w:val="350"/>
        </w:trPr>
        <w:tc>
          <w:tcPr>
            <w:tcW w:w="2846" w:type="dxa"/>
            <w:vMerge/>
          </w:tcPr>
          <w:p w14:paraId="4FC27C3A" w14:textId="77777777" w:rsidR="00590314" w:rsidRPr="00BB5F61" w:rsidRDefault="00590314" w:rsidP="00590314">
            <w:pPr>
              <w:keepNext w:val="0"/>
              <w:keepLines w:val="0"/>
              <w:rPr>
                <w:sz w:val="24"/>
                <w:szCs w:val="24"/>
              </w:rPr>
            </w:pPr>
          </w:p>
        </w:tc>
        <w:tc>
          <w:tcPr>
            <w:tcW w:w="2106" w:type="dxa"/>
          </w:tcPr>
          <w:p w14:paraId="7324A42B" w14:textId="77777777" w:rsidR="00590314" w:rsidRPr="00BB5F61" w:rsidRDefault="00590314" w:rsidP="00590314">
            <w:pPr>
              <w:pStyle w:val="TableParagraph"/>
              <w:suppressAutoHyphens w:val="0"/>
              <w:spacing w:before="59"/>
              <w:ind w:hanging="2"/>
              <w:rPr>
                <w:spacing w:val="-4"/>
              </w:rPr>
            </w:pPr>
            <w:r w:rsidRPr="00BB5F61">
              <w:rPr>
                <w:spacing w:val="-4"/>
              </w:rPr>
              <w:t>Điện thoại</w:t>
            </w:r>
          </w:p>
        </w:tc>
        <w:tc>
          <w:tcPr>
            <w:tcW w:w="5528" w:type="dxa"/>
          </w:tcPr>
          <w:p w14:paraId="5FBB036D" w14:textId="77777777" w:rsidR="00590314" w:rsidRPr="00BB5F61" w:rsidRDefault="00590314" w:rsidP="00590314">
            <w:pPr>
              <w:pStyle w:val="TableParagraph"/>
              <w:suppressAutoHyphens w:val="0"/>
              <w:ind w:hanging="2"/>
            </w:pPr>
          </w:p>
        </w:tc>
      </w:tr>
      <w:tr w:rsidR="00590314" w:rsidRPr="00BB5F61" w14:paraId="5809C7B5" w14:textId="77777777" w:rsidTr="00590314">
        <w:trPr>
          <w:trHeight w:val="350"/>
        </w:trPr>
        <w:tc>
          <w:tcPr>
            <w:tcW w:w="2846" w:type="dxa"/>
            <w:vMerge/>
            <w:tcBorders>
              <w:bottom w:val="single" w:sz="4" w:space="0" w:color="auto"/>
            </w:tcBorders>
          </w:tcPr>
          <w:p w14:paraId="419B89E9" w14:textId="77777777" w:rsidR="00590314" w:rsidRPr="00BB5F61" w:rsidRDefault="00590314" w:rsidP="00590314">
            <w:pPr>
              <w:keepNext w:val="0"/>
              <w:keepLines w:val="0"/>
              <w:rPr>
                <w:sz w:val="24"/>
                <w:szCs w:val="24"/>
              </w:rPr>
            </w:pPr>
          </w:p>
        </w:tc>
        <w:tc>
          <w:tcPr>
            <w:tcW w:w="2106" w:type="dxa"/>
          </w:tcPr>
          <w:p w14:paraId="07069421" w14:textId="77777777" w:rsidR="00590314" w:rsidRPr="00BB5F61" w:rsidRDefault="00590314" w:rsidP="00590314">
            <w:pPr>
              <w:pStyle w:val="TableParagraph"/>
              <w:suppressAutoHyphens w:val="0"/>
              <w:spacing w:before="59"/>
              <w:ind w:hanging="2"/>
              <w:rPr>
                <w:spacing w:val="-4"/>
              </w:rPr>
            </w:pPr>
            <w:r w:rsidRPr="00BB5F61">
              <w:rPr>
                <w:spacing w:val="-4"/>
              </w:rPr>
              <w:t>Địa chỉ Email</w:t>
            </w:r>
          </w:p>
        </w:tc>
        <w:tc>
          <w:tcPr>
            <w:tcW w:w="5528" w:type="dxa"/>
          </w:tcPr>
          <w:p w14:paraId="226D595B" w14:textId="77777777" w:rsidR="00590314" w:rsidRPr="00BB5F61" w:rsidRDefault="00590314" w:rsidP="00590314">
            <w:pPr>
              <w:pStyle w:val="TableParagraph"/>
              <w:suppressAutoHyphens w:val="0"/>
              <w:ind w:hanging="2"/>
            </w:pPr>
          </w:p>
        </w:tc>
      </w:tr>
      <w:tr w:rsidR="00590314" w:rsidRPr="00BB5F61" w14:paraId="2E19CB4A" w14:textId="77777777" w:rsidTr="00590314">
        <w:trPr>
          <w:trHeight w:val="350"/>
        </w:trPr>
        <w:tc>
          <w:tcPr>
            <w:tcW w:w="2846" w:type="dxa"/>
            <w:vMerge w:val="restart"/>
            <w:tcBorders>
              <w:top w:val="single" w:sz="4" w:space="0" w:color="auto"/>
            </w:tcBorders>
          </w:tcPr>
          <w:p w14:paraId="0A3F47D2" w14:textId="77777777" w:rsidR="00590314" w:rsidRPr="00BB5F61" w:rsidRDefault="00590314" w:rsidP="00590314">
            <w:pPr>
              <w:keepNext w:val="0"/>
              <w:keepLines w:val="0"/>
              <w:ind w:left="142" w:right="156"/>
              <w:rPr>
                <w:sz w:val="24"/>
                <w:szCs w:val="24"/>
              </w:rPr>
            </w:pPr>
            <w:r w:rsidRPr="00BB5F61">
              <w:rPr>
                <w:b/>
                <w:sz w:val="24"/>
                <w:szCs w:val="24"/>
              </w:rPr>
              <w:t>3.5.</w:t>
            </w:r>
            <w:r w:rsidRPr="00BB5F61">
              <w:rPr>
                <w:b/>
                <w:spacing w:val="-11"/>
                <w:sz w:val="24"/>
                <w:szCs w:val="24"/>
              </w:rPr>
              <w:t xml:space="preserve"> N</w:t>
            </w:r>
            <w:r w:rsidRPr="00BB5F61">
              <w:rPr>
                <w:b/>
                <w:sz w:val="24"/>
                <w:szCs w:val="24"/>
              </w:rPr>
              <w:t>gười phụ trách An toàn</w:t>
            </w:r>
          </w:p>
        </w:tc>
        <w:tc>
          <w:tcPr>
            <w:tcW w:w="2106" w:type="dxa"/>
          </w:tcPr>
          <w:p w14:paraId="38B2E755" w14:textId="77777777" w:rsidR="00590314" w:rsidRPr="00BB5F61" w:rsidRDefault="00590314" w:rsidP="00590314">
            <w:pPr>
              <w:pStyle w:val="TableParagraph"/>
              <w:suppressAutoHyphens w:val="0"/>
              <w:spacing w:before="59"/>
              <w:ind w:hanging="2"/>
              <w:rPr>
                <w:spacing w:val="-4"/>
              </w:rPr>
            </w:pPr>
            <w:r w:rsidRPr="00BB5F61">
              <w:rPr>
                <w:spacing w:val="-2"/>
              </w:rPr>
              <w:t>Chức vụ</w:t>
            </w:r>
          </w:p>
        </w:tc>
        <w:tc>
          <w:tcPr>
            <w:tcW w:w="5528" w:type="dxa"/>
          </w:tcPr>
          <w:p w14:paraId="42616984" w14:textId="77777777" w:rsidR="00590314" w:rsidRPr="00BB5F61" w:rsidRDefault="00590314" w:rsidP="00590314">
            <w:pPr>
              <w:pStyle w:val="TableParagraph"/>
              <w:suppressAutoHyphens w:val="0"/>
              <w:ind w:hanging="2"/>
            </w:pPr>
          </w:p>
        </w:tc>
      </w:tr>
      <w:tr w:rsidR="00590314" w:rsidRPr="00BB5F61" w14:paraId="76EDC191" w14:textId="77777777" w:rsidTr="00590314">
        <w:trPr>
          <w:trHeight w:val="350"/>
        </w:trPr>
        <w:tc>
          <w:tcPr>
            <w:tcW w:w="2846" w:type="dxa"/>
            <w:vMerge/>
          </w:tcPr>
          <w:p w14:paraId="2E98A3A9" w14:textId="77777777" w:rsidR="00590314" w:rsidRPr="00BB5F61" w:rsidRDefault="00590314" w:rsidP="00590314">
            <w:pPr>
              <w:keepNext w:val="0"/>
              <w:keepLines w:val="0"/>
              <w:rPr>
                <w:sz w:val="24"/>
                <w:szCs w:val="24"/>
              </w:rPr>
            </w:pPr>
          </w:p>
        </w:tc>
        <w:tc>
          <w:tcPr>
            <w:tcW w:w="2106" w:type="dxa"/>
          </w:tcPr>
          <w:p w14:paraId="30CB52B4" w14:textId="77777777" w:rsidR="00590314" w:rsidRPr="00BB5F61" w:rsidRDefault="00590314" w:rsidP="00590314">
            <w:pPr>
              <w:pStyle w:val="TableParagraph"/>
              <w:suppressAutoHyphens w:val="0"/>
              <w:spacing w:before="59"/>
              <w:ind w:hanging="2"/>
              <w:rPr>
                <w:spacing w:val="-4"/>
              </w:rPr>
            </w:pPr>
            <w:r w:rsidRPr="00BB5F61">
              <w:t>Họ và tên</w:t>
            </w:r>
          </w:p>
        </w:tc>
        <w:tc>
          <w:tcPr>
            <w:tcW w:w="5528" w:type="dxa"/>
          </w:tcPr>
          <w:p w14:paraId="033081BC" w14:textId="77777777" w:rsidR="00590314" w:rsidRPr="00BB5F61" w:rsidRDefault="00590314" w:rsidP="00590314">
            <w:pPr>
              <w:pStyle w:val="TableParagraph"/>
              <w:suppressAutoHyphens w:val="0"/>
              <w:ind w:hanging="2"/>
            </w:pPr>
          </w:p>
        </w:tc>
      </w:tr>
      <w:tr w:rsidR="00590314" w:rsidRPr="00BB5F61" w14:paraId="400C544A" w14:textId="77777777" w:rsidTr="00590314">
        <w:trPr>
          <w:trHeight w:val="350"/>
        </w:trPr>
        <w:tc>
          <w:tcPr>
            <w:tcW w:w="2846" w:type="dxa"/>
            <w:vMerge/>
          </w:tcPr>
          <w:p w14:paraId="1A27C154" w14:textId="77777777" w:rsidR="00590314" w:rsidRPr="00BB5F61" w:rsidRDefault="00590314" w:rsidP="00590314">
            <w:pPr>
              <w:keepNext w:val="0"/>
              <w:keepLines w:val="0"/>
              <w:rPr>
                <w:sz w:val="24"/>
                <w:szCs w:val="24"/>
              </w:rPr>
            </w:pPr>
          </w:p>
        </w:tc>
        <w:tc>
          <w:tcPr>
            <w:tcW w:w="2106" w:type="dxa"/>
          </w:tcPr>
          <w:p w14:paraId="0230826B" w14:textId="77777777" w:rsidR="00590314" w:rsidRPr="00BB5F61" w:rsidRDefault="00590314" w:rsidP="00590314">
            <w:pPr>
              <w:pStyle w:val="TableParagraph"/>
              <w:suppressAutoHyphens w:val="0"/>
              <w:spacing w:before="59"/>
              <w:ind w:hanging="2"/>
              <w:rPr>
                <w:spacing w:val="-4"/>
              </w:rPr>
            </w:pPr>
            <w:r w:rsidRPr="00BB5F61">
              <w:t>Chức danh công việc</w:t>
            </w:r>
          </w:p>
        </w:tc>
        <w:tc>
          <w:tcPr>
            <w:tcW w:w="5528" w:type="dxa"/>
          </w:tcPr>
          <w:p w14:paraId="1A08009D" w14:textId="77777777" w:rsidR="00590314" w:rsidRPr="00BB5F61" w:rsidRDefault="00590314" w:rsidP="00590314">
            <w:pPr>
              <w:pStyle w:val="TableParagraph"/>
              <w:suppressAutoHyphens w:val="0"/>
              <w:ind w:hanging="2"/>
            </w:pPr>
          </w:p>
        </w:tc>
      </w:tr>
      <w:tr w:rsidR="00590314" w:rsidRPr="00BB5F61" w14:paraId="0C605DD6" w14:textId="77777777" w:rsidTr="00590314">
        <w:trPr>
          <w:trHeight w:val="350"/>
        </w:trPr>
        <w:tc>
          <w:tcPr>
            <w:tcW w:w="2846" w:type="dxa"/>
            <w:vMerge/>
          </w:tcPr>
          <w:p w14:paraId="340A6FC7" w14:textId="77777777" w:rsidR="00590314" w:rsidRPr="00BB5F61" w:rsidRDefault="00590314" w:rsidP="00590314">
            <w:pPr>
              <w:keepNext w:val="0"/>
              <w:keepLines w:val="0"/>
              <w:rPr>
                <w:sz w:val="24"/>
                <w:szCs w:val="24"/>
              </w:rPr>
            </w:pPr>
          </w:p>
        </w:tc>
        <w:tc>
          <w:tcPr>
            <w:tcW w:w="2106" w:type="dxa"/>
          </w:tcPr>
          <w:p w14:paraId="0F6EF76B" w14:textId="77777777" w:rsidR="00590314" w:rsidRPr="00BB5F61" w:rsidRDefault="00590314" w:rsidP="00590314">
            <w:pPr>
              <w:pStyle w:val="TableParagraph"/>
              <w:suppressAutoHyphens w:val="0"/>
              <w:spacing w:before="59"/>
              <w:ind w:hanging="2"/>
              <w:rPr>
                <w:spacing w:val="-4"/>
              </w:rPr>
            </w:pPr>
            <w:r w:rsidRPr="00BB5F61">
              <w:rPr>
                <w:spacing w:val="-4"/>
              </w:rPr>
              <w:t>Điện thoại</w:t>
            </w:r>
          </w:p>
        </w:tc>
        <w:tc>
          <w:tcPr>
            <w:tcW w:w="5528" w:type="dxa"/>
          </w:tcPr>
          <w:p w14:paraId="2F167A58" w14:textId="77777777" w:rsidR="00590314" w:rsidRPr="00BB5F61" w:rsidRDefault="00590314" w:rsidP="00590314">
            <w:pPr>
              <w:pStyle w:val="TableParagraph"/>
              <w:suppressAutoHyphens w:val="0"/>
              <w:ind w:hanging="2"/>
            </w:pPr>
          </w:p>
        </w:tc>
      </w:tr>
      <w:tr w:rsidR="00590314" w:rsidRPr="00BB5F61" w14:paraId="7C4642A7" w14:textId="77777777" w:rsidTr="00590314">
        <w:trPr>
          <w:trHeight w:val="350"/>
        </w:trPr>
        <w:tc>
          <w:tcPr>
            <w:tcW w:w="2846" w:type="dxa"/>
            <w:vMerge/>
            <w:tcBorders>
              <w:bottom w:val="single" w:sz="4" w:space="0" w:color="auto"/>
            </w:tcBorders>
          </w:tcPr>
          <w:p w14:paraId="67FC8261" w14:textId="77777777" w:rsidR="00590314" w:rsidRPr="00BB5F61" w:rsidRDefault="00590314" w:rsidP="00590314">
            <w:pPr>
              <w:keepNext w:val="0"/>
              <w:keepLines w:val="0"/>
              <w:rPr>
                <w:sz w:val="24"/>
                <w:szCs w:val="24"/>
              </w:rPr>
            </w:pPr>
          </w:p>
        </w:tc>
        <w:tc>
          <w:tcPr>
            <w:tcW w:w="2106" w:type="dxa"/>
          </w:tcPr>
          <w:p w14:paraId="5D22A073" w14:textId="77777777" w:rsidR="00590314" w:rsidRPr="00BB5F61" w:rsidRDefault="00590314" w:rsidP="00590314">
            <w:pPr>
              <w:pStyle w:val="TableParagraph"/>
              <w:suppressAutoHyphens w:val="0"/>
              <w:spacing w:before="59"/>
              <w:ind w:hanging="2"/>
              <w:rPr>
                <w:spacing w:val="-4"/>
              </w:rPr>
            </w:pPr>
            <w:r w:rsidRPr="00BB5F61">
              <w:rPr>
                <w:spacing w:val="-4"/>
              </w:rPr>
              <w:t>Địa chỉ Email</w:t>
            </w:r>
          </w:p>
        </w:tc>
        <w:tc>
          <w:tcPr>
            <w:tcW w:w="5528" w:type="dxa"/>
          </w:tcPr>
          <w:p w14:paraId="1472341F" w14:textId="77777777" w:rsidR="00590314" w:rsidRPr="00BB5F61" w:rsidRDefault="00590314" w:rsidP="00590314">
            <w:pPr>
              <w:pStyle w:val="TableParagraph"/>
              <w:suppressAutoHyphens w:val="0"/>
              <w:ind w:hanging="2"/>
            </w:pPr>
          </w:p>
        </w:tc>
      </w:tr>
      <w:tr w:rsidR="00590314" w:rsidRPr="00BB5F61" w14:paraId="0024D00B" w14:textId="77777777" w:rsidTr="00590314">
        <w:trPr>
          <w:trHeight w:val="448"/>
        </w:trPr>
        <w:tc>
          <w:tcPr>
            <w:tcW w:w="2846" w:type="dxa"/>
            <w:vMerge w:val="restart"/>
            <w:tcBorders>
              <w:top w:val="single" w:sz="4" w:space="0" w:color="auto"/>
            </w:tcBorders>
          </w:tcPr>
          <w:p w14:paraId="2E78061E" w14:textId="77777777" w:rsidR="00590314" w:rsidRPr="00BB5F61" w:rsidRDefault="00590314" w:rsidP="00590314">
            <w:pPr>
              <w:keepNext w:val="0"/>
              <w:keepLines w:val="0"/>
              <w:ind w:left="142" w:right="156"/>
              <w:rPr>
                <w:b/>
                <w:bCs/>
                <w:sz w:val="24"/>
                <w:szCs w:val="24"/>
              </w:rPr>
            </w:pPr>
            <w:r w:rsidRPr="00BB5F61">
              <w:rPr>
                <w:b/>
                <w:bCs/>
                <w:sz w:val="24"/>
                <w:szCs w:val="24"/>
              </w:rPr>
              <w:t>3.6 Người phụ trách giám sát tuân thủ hoặc quản lý chất lượng</w:t>
            </w:r>
          </w:p>
        </w:tc>
        <w:tc>
          <w:tcPr>
            <w:tcW w:w="2106" w:type="dxa"/>
          </w:tcPr>
          <w:p w14:paraId="4D8F73B5" w14:textId="77777777" w:rsidR="00590314" w:rsidRPr="00BB5F61" w:rsidRDefault="00590314" w:rsidP="00590314">
            <w:pPr>
              <w:pStyle w:val="TableParagraph"/>
              <w:suppressAutoHyphens w:val="0"/>
              <w:spacing w:before="59"/>
              <w:ind w:hanging="2"/>
              <w:rPr>
                <w:spacing w:val="-4"/>
              </w:rPr>
            </w:pPr>
            <w:r w:rsidRPr="00BB5F61">
              <w:rPr>
                <w:spacing w:val="-2"/>
              </w:rPr>
              <w:t>Chức vụ</w:t>
            </w:r>
          </w:p>
        </w:tc>
        <w:tc>
          <w:tcPr>
            <w:tcW w:w="5528" w:type="dxa"/>
          </w:tcPr>
          <w:p w14:paraId="1356B32F" w14:textId="77777777" w:rsidR="00590314" w:rsidRPr="00BB5F61" w:rsidRDefault="00590314" w:rsidP="00590314">
            <w:pPr>
              <w:pStyle w:val="TableParagraph"/>
              <w:suppressAutoHyphens w:val="0"/>
              <w:ind w:hanging="2"/>
            </w:pPr>
          </w:p>
        </w:tc>
      </w:tr>
      <w:tr w:rsidR="00590314" w:rsidRPr="00BB5F61" w14:paraId="5C1300A3" w14:textId="77777777" w:rsidTr="00590314">
        <w:trPr>
          <w:trHeight w:val="350"/>
        </w:trPr>
        <w:tc>
          <w:tcPr>
            <w:tcW w:w="2846" w:type="dxa"/>
            <w:vMerge/>
          </w:tcPr>
          <w:p w14:paraId="1F4DF1CB" w14:textId="77777777" w:rsidR="00590314" w:rsidRPr="00BB5F61" w:rsidRDefault="00590314" w:rsidP="00590314">
            <w:pPr>
              <w:keepNext w:val="0"/>
              <w:keepLines w:val="0"/>
              <w:rPr>
                <w:sz w:val="24"/>
                <w:szCs w:val="24"/>
              </w:rPr>
            </w:pPr>
          </w:p>
        </w:tc>
        <w:tc>
          <w:tcPr>
            <w:tcW w:w="2106" w:type="dxa"/>
          </w:tcPr>
          <w:p w14:paraId="0C41AA47" w14:textId="77777777" w:rsidR="00590314" w:rsidRPr="00BB5F61" w:rsidRDefault="00590314" w:rsidP="00590314">
            <w:pPr>
              <w:pStyle w:val="TableParagraph"/>
              <w:suppressAutoHyphens w:val="0"/>
              <w:spacing w:before="59"/>
              <w:ind w:hanging="2"/>
              <w:rPr>
                <w:spacing w:val="-4"/>
              </w:rPr>
            </w:pPr>
            <w:r w:rsidRPr="00BB5F61">
              <w:t>Họ và tên</w:t>
            </w:r>
          </w:p>
        </w:tc>
        <w:tc>
          <w:tcPr>
            <w:tcW w:w="5528" w:type="dxa"/>
          </w:tcPr>
          <w:p w14:paraId="4E2E2A21" w14:textId="77777777" w:rsidR="00590314" w:rsidRPr="00BB5F61" w:rsidRDefault="00590314" w:rsidP="00590314">
            <w:pPr>
              <w:pStyle w:val="TableParagraph"/>
              <w:suppressAutoHyphens w:val="0"/>
              <w:ind w:hanging="2"/>
            </w:pPr>
          </w:p>
        </w:tc>
      </w:tr>
      <w:tr w:rsidR="00590314" w:rsidRPr="00BB5F61" w14:paraId="6C5ED3D5" w14:textId="77777777" w:rsidTr="00590314">
        <w:trPr>
          <w:trHeight w:val="350"/>
        </w:trPr>
        <w:tc>
          <w:tcPr>
            <w:tcW w:w="2846" w:type="dxa"/>
            <w:vMerge/>
          </w:tcPr>
          <w:p w14:paraId="600C6672" w14:textId="77777777" w:rsidR="00590314" w:rsidRPr="00BB5F61" w:rsidRDefault="00590314" w:rsidP="00590314">
            <w:pPr>
              <w:keepNext w:val="0"/>
              <w:keepLines w:val="0"/>
              <w:rPr>
                <w:sz w:val="24"/>
                <w:szCs w:val="24"/>
              </w:rPr>
            </w:pPr>
          </w:p>
        </w:tc>
        <w:tc>
          <w:tcPr>
            <w:tcW w:w="2106" w:type="dxa"/>
          </w:tcPr>
          <w:p w14:paraId="56C31F92" w14:textId="77777777" w:rsidR="00590314" w:rsidRPr="00BB5F61" w:rsidRDefault="00590314" w:rsidP="00590314">
            <w:pPr>
              <w:pStyle w:val="TableParagraph"/>
              <w:suppressAutoHyphens w:val="0"/>
              <w:spacing w:before="59"/>
              <w:ind w:hanging="2"/>
              <w:rPr>
                <w:spacing w:val="-4"/>
              </w:rPr>
            </w:pPr>
            <w:r w:rsidRPr="00BB5F61">
              <w:t>Chức danh công việc</w:t>
            </w:r>
          </w:p>
        </w:tc>
        <w:tc>
          <w:tcPr>
            <w:tcW w:w="5528" w:type="dxa"/>
          </w:tcPr>
          <w:p w14:paraId="169EFD0F" w14:textId="77777777" w:rsidR="00590314" w:rsidRPr="00BB5F61" w:rsidRDefault="00590314" w:rsidP="00590314">
            <w:pPr>
              <w:pStyle w:val="TableParagraph"/>
              <w:suppressAutoHyphens w:val="0"/>
              <w:ind w:hanging="2"/>
            </w:pPr>
          </w:p>
        </w:tc>
      </w:tr>
      <w:tr w:rsidR="00590314" w:rsidRPr="00BB5F61" w14:paraId="01142E1F" w14:textId="77777777" w:rsidTr="00590314">
        <w:trPr>
          <w:trHeight w:val="350"/>
        </w:trPr>
        <w:tc>
          <w:tcPr>
            <w:tcW w:w="2846" w:type="dxa"/>
            <w:vMerge/>
          </w:tcPr>
          <w:p w14:paraId="0CF172BD" w14:textId="77777777" w:rsidR="00590314" w:rsidRPr="00BB5F61" w:rsidRDefault="00590314" w:rsidP="00590314">
            <w:pPr>
              <w:keepNext w:val="0"/>
              <w:keepLines w:val="0"/>
              <w:rPr>
                <w:sz w:val="24"/>
                <w:szCs w:val="24"/>
              </w:rPr>
            </w:pPr>
          </w:p>
        </w:tc>
        <w:tc>
          <w:tcPr>
            <w:tcW w:w="2106" w:type="dxa"/>
          </w:tcPr>
          <w:p w14:paraId="25CB86EB" w14:textId="77777777" w:rsidR="00590314" w:rsidRPr="00BB5F61" w:rsidRDefault="00590314" w:rsidP="00590314">
            <w:pPr>
              <w:pStyle w:val="TableParagraph"/>
              <w:suppressAutoHyphens w:val="0"/>
              <w:spacing w:before="59"/>
              <w:ind w:hanging="2"/>
              <w:rPr>
                <w:spacing w:val="-4"/>
              </w:rPr>
            </w:pPr>
            <w:r w:rsidRPr="00BB5F61">
              <w:rPr>
                <w:spacing w:val="-4"/>
              </w:rPr>
              <w:t>Điện thoại</w:t>
            </w:r>
          </w:p>
        </w:tc>
        <w:tc>
          <w:tcPr>
            <w:tcW w:w="5528" w:type="dxa"/>
          </w:tcPr>
          <w:p w14:paraId="0C039913" w14:textId="77777777" w:rsidR="00590314" w:rsidRPr="00BB5F61" w:rsidRDefault="00590314" w:rsidP="00590314">
            <w:pPr>
              <w:pStyle w:val="TableParagraph"/>
              <w:suppressAutoHyphens w:val="0"/>
              <w:ind w:hanging="2"/>
            </w:pPr>
          </w:p>
        </w:tc>
      </w:tr>
      <w:tr w:rsidR="00590314" w:rsidRPr="00BB5F61" w14:paraId="785E2692" w14:textId="77777777" w:rsidTr="00590314">
        <w:trPr>
          <w:trHeight w:val="350"/>
        </w:trPr>
        <w:tc>
          <w:tcPr>
            <w:tcW w:w="2846" w:type="dxa"/>
            <w:vMerge/>
            <w:tcBorders>
              <w:bottom w:val="single" w:sz="4" w:space="0" w:color="auto"/>
            </w:tcBorders>
          </w:tcPr>
          <w:p w14:paraId="7E3A01EC" w14:textId="77777777" w:rsidR="00590314" w:rsidRPr="00BB5F61" w:rsidRDefault="00590314" w:rsidP="00590314">
            <w:pPr>
              <w:keepNext w:val="0"/>
              <w:keepLines w:val="0"/>
              <w:rPr>
                <w:sz w:val="24"/>
                <w:szCs w:val="24"/>
              </w:rPr>
            </w:pPr>
          </w:p>
        </w:tc>
        <w:tc>
          <w:tcPr>
            <w:tcW w:w="2106" w:type="dxa"/>
            <w:tcBorders>
              <w:bottom w:val="single" w:sz="4" w:space="0" w:color="auto"/>
            </w:tcBorders>
          </w:tcPr>
          <w:p w14:paraId="1268B073" w14:textId="77777777" w:rsidR="00590314" w:rsidRPr="00BB5F61" w:rsidRDefault="00590314" w:rsidP="00590314">
            <w:pPr>
              <w:pStyle w:val="TableParagraph"/>
              <w:suppressAutoHyphens w:val="0"/>
              <w:spacing w:before="59"/>
              <w:ind w:hanging="2"/>
              <w:rPr>
                <w:spacing w:val="-4"/>
              </w:rPr>
            </w:pPr>
            <w:r w:rsidRPr="00BB5F61">
              <w:rPr>
                <w:spacing w:val="-4"/>
              </w:rPr>
              <w:t>Địa chỉ Email</w:t>
            </w:r>
          </w:p>
        </w:tc>
        <w:tc>
          <w:tcPr>
            <w:tcW w:w="5528" w:type="dxa"/>
            <w:tcBorders>
              <w:bottom w:val="single" w:sz="4" w:space="0" w:color="auto"/>
            </w:tcBorders>
          </w:tcPr>
          <w:p w14:paraId="5545F894" w14:textId="77777777" w:rsidR="00590314" w:rsidRPr="00BB5F61" w:rsidRDefault="00590314" w:rsidP="00590314">
            <w:pPr>
              <w:pStyle w:val="TableParagraph"/>
              <w:suppressAutoHyphens w:val="0"/>
              <w:ind w:hanging="2"/>
            </w:pPr>
          </w:p>
        </w:tc>
      </w:tr>
    </w:tbl>
    <w:p w14:paraId="4EFAA2F4" w14:textId="77777777" w:rsidR="00590314" w:rsidRPr="00590314" w:rsidRDefault="00590314" w:rsidP="00590314"/>
    <w:p w14:paraId="004A447C" w14:textId="77777777" w:rsidR="00590314" w:rsidRPr="00BB5F61" w:rsidRDefault="00590314" w:rsidP="00590314">
      <w:pPr>
        <w:rPr>
          <w:sz w:val="24"/>
          <w:szCs w:val="24"/>
          <w:lang w:val="vi-VN" w:eastAsia="vi-VN"/>
        </w:rPr>
      </w:pPr>
    </w:p>
    <w:p w14:paraId="3C31F45B" w14:textId="77777777" w:rsidR="00590314" w:rsidRPr="00BB5F61" w:rsidRDefault="00590314" w:rsidP="00590314">
      <w:pPr>
        <w:rPr>
          <w:position w:val="-1"/>
          <w:sz w:val="24"/>
          <w:szCs w:val="24"/>
          <w:lang w:val="vi-VN" w:eastAsia="vi-VN"/>
        </w:rPr>
      </w:pPr>
    </w:p>
    <w:p w14:paraId="63782073" w14:textId="77777777" w:rsidR="00590314" w:rsidRPr="00BB5F61" w:rsidRDefault="00590314" w:rsidP="00590314">
      <w:pPr>
        <w:tabs>
          <w:tab w:val="left" w:pos="1020"/>
        </w:tabs>
        <w:rPr>
          <w:sz w:val="24"/>
          <w:szCs w:val="24"/>
          <w:lang w:val="vi-VN" w:eastAsia="vi-VN"/>
        </w:rPr>
        <w:sectPr w:rsidR="00590314" w:rsidRPr="00BB5F61" w:rsidSect="00126CA5">
          <w:pgSz w:w="11910" w:h="16840"/>
          <w:pgMar w:top="680" w:right="283" w:bottom="2117" w:left="708" w:header="0" w:footer="446" w:gutter="0"/>
          <w:pgNumType w:start="1"/>
          <w:cols w:space="720"/>
        </w:sectPr>
      </w:pPr>
    </w:p>
    <w:tbl>
      <w:tblPr>
        <w:tblW w:w="10207"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06"/>
        <w:gridCol w:w="2156"/>
        <w:gridCol w:w="5245"/>
      </w:tblGrid>
      <w:tr w:rsidR="00590314" w:rsidRPr="00BB5F61" w14:paraId="158B9B4A" w14:textId="77777777" w:rsidTr="00590314">
        <w:trPr>
          <w:trHeight w:val="470"/>
        </w:trPr>
        <w:tc>
          <w:tcPr>
            <w:tcW w:w="10207" w:type="dxa"/>
            <w:gridSpan w:val="3"/>
          </w:tcPr>
          <w:p w14:paraId="1281B864" w14:textId="77777777" w:rsidR="00590314" w:rsidRPr="00BB5F61" w:rsidRDefault="00590314" w:rsidP="00590314">
            <w:pPr>
              <w:keepNext w:val="0"/>
              <w:keepLines w:val="0"/>
              <w:spacing w:before="119"/>
              <w:rPr>
                <w:b/>
                <w:sz w:val="24"/>
                <w:szCs w:val="24"/>
              </w:rPr>
            </w:pPr>
            <w:r w:rsidRPr="00BB5F61">
              <w:rPr>
                <w:b/>
                <w:sz w:val="24"/>
                <w:szCs w:val="24"/>
              </w:rPr>
              <w:lastRenderedPageBreak/>
              <w:t xml:space="preserve"> B. THÔNG TIN CƠ SỞ CUNG CẤP DỊCH VỤ</w:t>
            </w:r>
          </w:p>
        </w:tc>
      </w:tr>
      <w:tr w:rsidR="00590314" w:rsidRPr="00BB5F61" w14:paraId="46FCCBD1" w14:textId="77777777" w:rsidTr="00590314">
        <w:trPr>
          <w:trHeight w:val="361"/>
        </w:trPr>
        <w:tc>
          <w:tcPr>
            <w:tcW w:w="2806" w:type="dxa"/>
            <w:vMerge w:val="restart"/>
            <w:tcBorders>
              <w:bottom w:val="single" w:sz="4" w:space="0" w:color="auto"/>
            </w:tcBorders>
          </w:tcPr>
          <w:p w14:paraId="27D119E3" w14:textId="77777777" w:rsidR="00590314" w:rsidRPr="00BB5F61" w:rsidRDefault="00590314" w:rsidP="00590314">
            <w:pPr>
              <w:pStyle w:val="TableParagraph"/>
              <w:suppressAutoHyphens w:val="0"/>
              <w:spacing w:before="59"/>
              <w:ind w:hanging="2"/>
            </w:pPr>
            <w:r w:rsidRPr="00BB5F61">
              <w:rPr>
                <w:b/>
              </w:rPr>
              <w:t>1.</w:t>
            </w:r>
            <w:r w:rsidRPr="00BB5F61">
              <w:rPr>
                <w:b/>
                <w:spacing w:val="-7"/>
              </w:rPr>
              <w:t xml:space="preserve"> Tên và địa chỉ cơ sở</w:t>
            </w:r>
          </w:p>
        </w:tc>
        <w:tc>
          <w:tcPr>
            <w:tcW w:w="2156" w:type="dxa"/>
            <w:tcBorders>
              <w:bottom w:val="single" w:sz="6" w:space="0" w:color="000000"/>
            </w:tcBorders>
          </w:tcPr>
          <w:p w14:paraId="1BDACF31" w14:textId="77777777" w:rsidR="00590314" w:rsidRPr="00BB5F61" w:rsidRDefault="00590314" w:rsidP="00590314">
            <w:pPr>
              <w:pStyle w:val="TableParagraph"/>
              <w:suppressAutoHyphens w:val="0"/>
              <w:spacing w:before="66"/>
              <w:ind w:hanging="2"/>
            </w:pPr>
            <w:r w:rsidRPr="00BB5F61">
              <w:t>Tên cơ sở</w:t>
            </w:r>
          </w:p>
        </w:tc>
        <w:tc>
          <w:tcPr>
            <w:tcW w:w="5245" w:type="dxa"/>
          </w:tcPr>
          <w:p w14:paraId="344B4758" w14:textId="77777777" w:rsidR="00590314" w:rsidRPr="00BB5F61" w:rsidRDefault="00590314" w:rsidP="00590314">
            <w:pPr>
              <w:pStyle w:val="TableParagraph"/>
              <w:suppressAutoHyphens w:val="0"/>
              <w:ind w:hanging="2"/>
            </w:pPr>
          </w:p>
        </w:tc>
      </w:tr>
      <w:tr w:rsidR="00590314" w:rsidRPr="00BB5F61" w14:paraId="1C5B404A" w14:textId="77777777" w:rsidTr="00590314">
        <w:trPr>
          <w:trHeight w:val="364"/>
        </w:trPr>
        <w:tc>
          <w:tcPr>
            <w:tcW w:w="2806" w:type="dxa"/>
            <w:vMerge/>
            <w:tcBorders>
              <w:top w:val="single" w:sz="4" w:space="0" w:color="000000"/>
              <w:bottom w:val="single" w:sz="4" w:space="0" w:color="auto"/>
            </w:tcBorders>
          </w:tcPr>
          <w:p w14:paraId="6B23EA63" w14:textId="77777777" w:rsidR="00590314" w:rsidRPr="00BB5F61" w:rsidRDefault="00590314" w:rsidP="00590314">
            <w:pPr>
              <w:keepNext w:val="0"/>
              <w:keepLines w:val="0"/>
              <w:rPr>
                <w:sz w:val="24"/>
                <w:szCs w:val="24"/>
              </w:rPr>
            </w:pPr>
          </w:p>
        </w:tc>
        <w:tc>
          <w:tcPr>
            <w:tcW w:w="2156" w:type="dxa"/>
            <w:tcBorders>
              <w:top w:val="single" w:sz="6" w:space="0" w:color="000000"/>
              <w:bottom w:val="single" w:sz="6" w:space="0" w:color="000000"/>
            </w:tcBorders>
          </w:tcPr>
          <w:p w14:paraId="5BE3D385" w14:textId="77777777" w:rsidR="00590314" w:rsidRPr="00BB5F61" w:rsidRDefault="00590314" w:rsidP="00590314">
            <w:pPr>
              <w:pStyle w:val="TableParagraph"/>
              <w:suppressAutoHyphens w:val="0"/>
              <w:spacing w:before="69"/>
              <w:ind w:hanging="2"/>
            </w:pPr>
            <w:r w:rsidRPr="00BB5F61">
              <w:rPr>
                <w:spacing w:val="-2"/>
              </w:rPr>
              <w:t>Địa chỉ</w:t>
            </w:r>
          </w:p>
        </w:tc>
        <w:tc>
          <w:tcPr>
            <w:tcW w:w="5245" w:type="dxa"/>
          </w:tcPr>
          <w:p w14:paraId="4E368363" w14:textId="77777777" w:rsidR="00590314" w:rsidRPr="00BB5F61" w:rsidRDefault="00590314" w:rsidP="00590314">
            <w:pPr>
              <w:pStyle w:val="TableParagraph"/>
              <w:suppressAutoHyphens w:val="0"/>
              <w:ind w:hanging="2"/>
            </w:pPr>
          </w:p>
        </w:tc>
      </w:tr>
      <w:tr w:rsidR="00590314" w:rsidRPr="00BB5F61" w14:paraId="50728D84" w14:textId="77777777" w:rsidTr="00590314">
        <w:trPr>
          <w:trHeight w:val="364"/>
        </w:trPr>
        <w:tc>
          <w:tcPr>
            <w:tcW w:w="2806" w:type="dxa"/>
            <w:tcBorders>
              <w:top w:val="single" w:sz="4" w:space="0" w:color="auto"/>
              <w:bottom w:val="nil"/>
            </w:tcBorders>
          </w:tcPr>
          <w:p w14:paraId="73BE09C2" w14:textId="77777777" w:rsidR="00590314" w:rsidRPr="00BB5F61" w:rsidRDefault="00590314" w:rsidP="00590314">
            <w:pPr>
              <w:keepNext w:val="0"/>
              <w:keepLines w:val="0"/>
              <w:rPr>
                <w:sz w:val="24"/>
                <w:szCs w:val="24"/>
              </w:rPr>
            </w:pPr>
            <w:r w:rsidRPr="00BB5F61">
              <w:rPr>
                <w:b/>
                <w:sz w:val="24"/>
                <w:szCs w:val="24"/>
              </w:rPr>
              <w:t xml:space="preserve">2. Trưởng cơ sở </w:t>
            </w:r>
          </w:p>
        </w:tc>
        <w:tc>
          <w:tcPr>
            <w:tcW w:w="2156" w:type="dxa"/>
            <w:tcBorders>
              <w:top w:val="single" w:sz="6" w:space="0" w:color="000000"/>
              <w:bottom w:val="single" w:sz="6" w:space="0" w:color="000000"/>
            </w:tcBorders>
          </w:tcPr>
          <w:p w14:paraId="5C893E20" w14:textId="77777777" w:rsidR="00590314" w:rsidRPr="00BB5F61" w:rsidRDefault="00590314" w:rsidP="00590314">
            <w:pPr>
              <w:pStyle w:val="TableParagraph"/>
              <w:suppressAutoHyphens w:val="0"/>
              <w:spacing w:before="69"/>
              <w:ind w:hanging="2"/>
              <w:rPr>
                <w:spacing w:val="-2"/>
              </w:rPr>
            </w:pPr>
            <w:r w:rsidRPr="00BB5F61">
              <w:rPr>
                <w:spacing w:val="-2"/>
              </w:rPr>
              <w:t>Chức vụ</w:t>
            </w:r>
          </w:p>
        </w:tc>
        <w:tc>
          <w:tcPr>
            <w:tcW w:w="5245" w:type="dxa"/>
          </w:tcPr>
          <w:p w14:paraId="18214C23" w14:textId="77777777" w:rsidR="00590314" w:rsidRPr="00BB5F61" w:rsidRDefault="00590314" w:rsidP="00590314">
            <w:pPr>
              <w:pStyle w:val="TableParagraph"/>
              <w:suppressAutoHyphens w:val="0"/>
              <w:ind w:hanging="2"/>
            </w:pPr>
          </w:p>
        </w:tc>
      </w:tr>
      <w:tr w:rsidR="00590314" w:rsidRPr="00BB5F61" w14:paraId="20088962" w14:textId="77777777" w:rsidTr="00590314">
        <w:trPr>
          <w:trHeight w:val="364"/>
        </w:trPr>
        <w:tc>
          <w:tcPr>
            <w:tcW w:w="2806" w:type="dxa"/>
            <w:tcBorders>
              <w:top w:val="single" w:sz="4" w:space="0" w:color="auto"/>
              <w:bottom w:val="nil"/>
            </w:tcBorders>
          </w:tcPr>
          <w:p w14:paraId="55ABE0A3" w14:textId="77777777" w:rsidR="00590314" w:rsidRPr="00BB5F61" w:rsidRDefault="00590314" w:rsidP="00590314">
            <w:pPr>
              <w:keepNext w:val="0"/>
              <w:keepLines w:val="0"/>
              <w:rPr>
                <w:sz w:val="24"/>
                <w:szCs w:val="24"/>
              </w:rPr>
            </w:pPr>
          </w:p>
        </w:tc>
        <w:tc>
          <w:tcPr>
            <w:tcW w:w="2156" w:type="dxa"/>
            <w:tcBorders>
              <w:top w:val="single" w:sz="6" w:space="0" w:color="000000"/>
              <w:bottom w:val="single" w:sz="6" w:space="0" w:color="000000"/>
            </w:tcBorders>
          </w:tcPr>
          <w:p w14:paraId="3DD5A555" w14:textId="77777777" w:rsidR="00590314" w:rsidRPr="00BB5F61" w:rsidRDefault="00590314" w:rsidP="00590314">
            <w:pPr>
              <w:pStyle w:val="TableParagraph"/>
              <w:suppressAutoHyphens w:val="0"/>
              <w:spacing w:before="69"/>
              <w:ind w:hanging="2"/>
              <w:rPr>
                <w:spacing w:val="-2"/>
              </w:rPr>
            </w:pPr>
            <w:r w:rsidRPr="00BB5F61">
              <w:t>Họ và tên</w:t>
            </w:r>
          </w:p>
        </w:tc>
        <w:tc>
          <w:tcPr>
            <w:tcW w:w="5245" w:type="dxa"/>
          </w:tcPr>
          <w:p w14:paraId="483478BB" w14:textId="77777777" w:rsidR="00590314" w:rsidRPr="00BB5F61" w:rsidRDefault="00590314" w:rsidP="00590314">
            <w:pPr>
              <w:pStyle w:val="TableParagraph"/>
              <w:suppressAutoHyphens w:val="0"/>
              <w:ind w:hanging="2"/>
            </w:pPr>
          </w:p>
        </w:tc>
      </w:tr>
      <w:tr w:rsidR="00590314" w:rsidRPr="00BB5F61" w14:paraId="30D48C11" w14:textId="77777777" w:rsidTr="00590314">
        <w:trPr>
          <w:trHeight w:val="364"/>
        </w:trPr>
        <w:tc>
          <w:tcPr>
            <w:tcW w:w="2806" w:type="dxa"/>
            <w:tcBorders>
              <w:top w:val="single" w:sz="4" w:space="0" w:color="auto"/>
              <w:bottom w:val="nil"/>
            </w:tcBorders>
          </w:tcPr>
          <w:p w14:paraId="028B3A37" w14:textId="77777777" w:rsidR="00590314" w:rsidRPr="00BB5F61" w:rsidRDefault="00590314" w:rsidP="00590314">
            <w:pPr>
              <w:keepNext w:val="0"/>
              <w:keepLines w:val="0"/>
              <w:rPr>
                <w:sz w:val="24"/>
                <w:szCs w:val="24"/>
              </w:rPr>
            </w:pPr>
          </w:p>
        </w:tc>
        <w:tc>
          <w:tcPr>
            <w:tcW w:w="2156" w:type="dxa"/>
            <w:tcBorders>
              <w:top w:val="single" w:sz="6" w:space="0" w:color="000000"/>
              <w:bottom w:val="single" w:sz="6" w:space="0" w:color="000000"/>
            </w:tcBorders>
          </w:tcPr>
          <w:p w14:paraId="3244F9A4" w14:textId="77777777" w:rsidR="00590314" w:rsidRPr="00BB5F61" w:rsidRDefault="00590314" w:rsidP="00590314">
            <w:pPr>
              <w:pStyle w:val="TableParagraph"/>
              <w:suppressAutoHyphens w:val="0"/>
              <w:spacing w:before="69"/>
              <w:ind w:hanging="2"/>
              <w:rPr>
                <w:spacing w:val="-2"/>
              </w:rPr>
            </w:pPr>
            <w:r w:rsidRPr="00BB5F61">
              <w:t>Chức danh công việc</w:t>
            </w:r>
          </w:p>
        </w:tc>
        <w:tc>
          <w:tcPr>
            <w:tcW w:w="5245" w:type="dxa"/>
          </w:tcPr>
          <w:p w14:paraId="1B29E21F" w14:textId="77777777" w:rsidR="00590314" w:rsidRPr="00BB5F61" w:rsidRDefault="00590314" w:rsidP="00590314">
            <w:pPr>
              <w:pStyle w:val="TableParagraph"/>
              <w:suppressAutoHyphens w:val="0"/>
              <w:ind w:hanging="2"/>
            </w:pPr>
          </w:p>
        </w:tc>
      </w:tr>
      <w:tr w:rsidR="00590314" w:rsidRPr="00BB5F61" w14:paraId="266C60B9" w14:textId="77777777" w:rsidTr="00590314">
        <w:trPr>
          <w:trHeight w:val="364"/>
        </w:trPr>
        <w:tc>
          <w:tcPr>
            <w:tcW w:w="2806" w:type="dxa"/>
            <w:tcBorders>
              <w:top w:val="nil"/>
            </w:tcBorders>
          </w:tcPr>
          <w:p w14:paraId="650E229E" w14:textId="77777777" w:rsidR="00590314" w:rsidRPr="00BB5F61" w:rsidRDefault="00590314" w:rsidP="00590314">
            <w:pPr>
              <w:keepNext w:val="0"/>
              <w:keepLines w:val="0"/>
              <w:rPr>
                <w:sz w:val="24"/>
                <w:szCs w:val="24"/>
              </w:rPr>
            </w:pPr>
          </w:p>
        </w:tc>
        <w:tc>
          <w:tcPr>
            <w:tcW w:w="2156" w:type="dxa"/>
            <w:tcBorders>
              <w:top w:val="single" w:sz="6" w:space="0" w:color="000000"/>
              <w:bottom w:val="single" w:sz="6" w:space="0" w:color="000000"/>
            </w:tcBorders>
          </w:tcPr>
          <w:p w14:paraId="6A52FB4F" w14:textId="77777777" w:rsidR="00590314" w:rsidRPr="00BB5F61" w:rsidRDefault="00590314" w:rsidP="00590314">
            <w:pPr>
              <w:pStyle w:val="TableParagraph"/>
              <w:suppressAutoHyphens w:val="0"/>
              <w:spacing w:before="69"/>
              <w:ind w:hanging="2"/>
              <w:rPr>
                <w:spacing w:val="-2"/>
              </w:rPr>
            </w:pPr>
            <w:r w:rsidRPr="00BB5F61">
              <w:rPr>
                <w:spacing w:val="-4"/>
              </w:rPr>
              <w:t>Điện thoại</w:t>
            </w:r>
          </w:p>
        </w:tc>
        <w:tc>
          <w:tcPr>
            <w:tcW w:w="5245" w:type="dxa"/>
          </w:tcPr>
          <w:p w14:paraId="0C8005D4" w14:textId="77777777" w:rsidR="00590314" w:rsidRPr="00BB5F61" w:rsidRDefault="00590314" w:rsidP="00590314">
            <w:pPr>
              <w:pStyle w:val="TableParagraph"/>
              <w:suppressAutoHyphens w:val="0"/>
              <w:ind w:hanging="2"/>
            </w:pPr>
          </w:p>
        </w:tc>
      </w:tr>
    </w:tbl>
    <w:p w14:paraId="26C7505B" w14:textId="77777777" w:rsidR="00590314" w:rsidRPr="00BB5F61" w:rsidRDefault="00590314" w:rsidP="00590314">
      <w:pPr>
        <w:rPr>
          <w:sz w:val="24"/>
          <w:szCs w:val="24"/>
        </w:rPr>
      </w:pPr>
    </w:p>
    <w:tbl>
      <w:tblPr>
        <w:tblW w:w="10207"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395"/>
      </w:tblGrid>
      <w:tr w:rsidR="00590314" w:rsidRPr="00BB5F61" w14:paraId="55D2CCF4" w14:textId="77777777" w:rsidTr="00590314">
        <w:trPr>
          <w:trHeight w:val="736"/>
        </w:trPr>
        <w:tc>
          <w:tcPr>
            <w:tcW w:w="10207" w:type="dxa"/>
            <w:gridSpan w:val="3"/>
          </w:tcPr>
          <w:p w14:paraId="476280E9" w14:textId="77777777" w:rsidR="00590314" w:rsidRPr="00BB5F61" w:rsidRDefault="00590314" w:rsidP="00590314">
            <w:pPr>
              <w:pStyle w:val="TableParagraph"/>
              <w:suppressAutoHyphens w:val="0"/>
              <w:spacing w:before="119"/>
              <w:ind w:hanging="2"/>
              <w:rPr>
                <w:b/>
              </w:rPr>
            </w:pPr>
            <w:r w:rsidRPr="00BB5F61">
              <w:rPr>
                <w:b/>
              </w:rPr>
              <w:t>3.</w:t>
            </w:r>
            <w:r w:rsidRPr="00BB5F61">
              <w:rPr>
                <w:b/>
                <w:spacing w:val="-5"/>
              </w:rPr>
              <w:t xml:space="preserve"> </w:t>
            </w:r>
            <w:r w:rsidRPr="00BB5F61">
              <w:rPr>
                <w:b/>
              </w:rPr>
              <w:t>Phạm vi cung cấp dịch vụ</w:t>
            </w:r>
          </w:p>
          <w:p w14:paraId="28F839EC" w14:textId="77777777" w:rsidR="00590314" w:rsidRPr="00BB5F61" w:rsidRDefault="00590314" w:rsidP="00590314">
            <w:pPr>
              <w:pStyle w:val="TableParagraph"/>
              <w:suppressAutoHyphens w:val="0"/>
              <w:spacing w:before="60"/>
              <w:ind w:hanging="2"/>
            </w:pPr>
          </w:p>
        </w:tc>
      </w:tr>
      <w:tr w:rsidR="00590314" w:rsidRPr="00BB5F61" w14:paraId="457391FE" w14:textId="77777777" w:rsidTr="00590314">
        <w:trPr>
          <w:trHeight w:val="350"/>
        </w:trPr>
        <w:tc>
          <w:tcPr>
            <w:tcW w:w="2834" w:type="dxa"/>
          </w:tcPr>
          <w:p w14:paraId="130D8BA7" w14:textId="77777777" w:rsidR="00590314" w:rsidRPr="00BB5F61" w:rsidRDefault="00590314" w:rsidP="00590314">
            <w:pPr>
              <w:pStyle w:val="TableParagraph"/>
              <w:suppressAutoHyphens w:val="0"/>
              <w:spacing w:before="62"/>
              <w:ind w:hanging="2"/>
              <w:rPr>
                <w:b/>
              </w:rPr>
            </w:pPr>
            <w:r w:rsidRPr="00BB5F61">
              <w:rPr>
                <w:b/>
                <w:spacing w:val="-2"/>
              </w:rPr>
              <w:t>Dịch vụ/Chức năng</w:t>
            </w:r>
          </w:p>
        </w:tc>
        <w:tc>
          <w:tcPr>
            <w:tcW w:w="2978" w:type="dxa"/>
          </w:tcPr>
          <w:p w14:paraId="09B34570" w14:textId="77777777" w:rsidR="00590314" w:rsidRPr="00BB5F61" w:rsidRDefault="00590314" w:rsidP="00590314">
            <w:pPr>
              <w:pStyle w:val="TableParagraph"/>
              <w:suppressAutoHyphens w:val="0"/>
              <w:spacing w:before="62"/>
              <w:ind w:hanging="2"/>
              <w:rPr>
                <w:b/>
              </w:rPr>
            </w:pPr>
            <w:r w:rsidRPr="00BB5F61">
              <w:rPr>
                <w:b/>
              </w:rPr>
              <w:t>Loại dịch vụ/chức năng</w:t>
            </w:r>
          </w:p>
        </w:tc>
        <w:tc>
          <w:tcPr>
            <w:tcW w:w="4395" w:type="dxa"/>
          </w:tcPr>
          <w:p w14:paraId="3D7B7CE7" w14:textId="77777777" w:rsidR="00590314" w:rsidRPr="00BB5F61" w:rsidRDefault="00590314" w:rsidP="00590314">
            <w:pPr>
              <w:pStyle w:val="TableParagraph"/>
              <w:suppressAutoHyphens w:val="0"/>
              <w:spacing w:before="62"/>
              <w:ind w:hanging="2"/>
              <w:jc w:val="center"/>
              <w:rPr>
                <w:b/>
              </w:rPr>
            </w:pPr>
            <w:r w:rsidRPr="00BB5F61">
              <w:rPr>
                <w:b/>
              </w:rPr>
              <w:t>Phạm vi của dịch vụ/Chức năng</w:t>
            </w:r>
          </w:p>
        </w:tc>
      </w:tr>
      <w:tr w:rsidR="00590314" w:rsidRPr="00BB5F61" w14:paraId="516AE478" w14:textId="77777777" w:rsidTr="00590314">
        <w:trPr>
          <w:trHeight w:val="350"/>
        </w:trPr>
        <w:tc>
          <w:tcPr>
            <w:tcW w:w="2834" w:type="dxa"/>
            <w:vMerge w:val="restart"/>
          </w:tcPr>
          <w:p w14:paraId="7DB4A293" w14:textId="77777777" w:rsidR="00590314" w:rsidRPr="00BB5F61" w:rsidRDefault="00590314" w:rsidP="00590314">
            <w:pPr>
              <w:pStyle w:val="TableParagraph"/>
              <w:suppressAutoHyphens w:val="0"/>
              <w:ind w:hanging="2"/>
              <w:rPr>
                <w:b/>
              </w:rPr>
            </w:pPr>
          </w:p>
          <w:p w14:paraId="15CDD16C" w14:textId="77777777" w:rsidR="00590314" w:rsidRPr="00BB5F61" w:rsidRDefault="00590314" w:rsidP="00590314">
            <w:pPr>
              <w:pStyle w:val="TableParagraph"/>
              <w:suppressAutoHyphens w:val="0"/>
              <w:ind w:hanging="2"/>
              <w:rPr>
                <w:b/>
              </w:rPr>
            </w:pPr>
          </w:p>
          <w:p w14:paraId="13E7E4FE" w14:textId="77777777" w:rsidR="00590314" w:rsidRPr="00BB5F61" w:rsidRDefault="00590314" w:rsidP="00590314">
            <w:pPr>
              <w:pStyle w:val="TableParagraph"/>
              <w:suppressAutoHyphens w:val="0"/>
              <w:ind w:hanging="2"/>
              <w:rPr>
                <w:b/>
              </w:rPr>
            </w:pPr>
          </w:p>
          <w:p w14:paraId="4248A610" w14:textId="77777777" w:rsidR="00590314" w:rsidRPr="00BB5F61" w:rsidRDefault="00590314" w:rsidP="00590314">
            <w:pPr>
              <w:pStyle w:val="TableParagraph"/>
              <w:suppressAutoHyphens w:val="0"/>
              <w:ind w:hanging="2"/>
              <w:rPr>
                <w:b/>
              </w:rPr>
            </w:pPr>
          </w:p>
          <w:p w14:paraId="781779B8" w14:textId="77777777" w:rsidR="00590314" w:rsidRPr="00BB5F61" w:rsidRDefault="00590314" w:rsidP="00590314">
            <w:pPr>
              <w:pStyle w:val="TableParagraph"/>
              <w:suppressAutoHyphens w:val="0"/>
              <w:spacing w:before="3"/>
              <w:ind w:hanging="2"/>
              <w:rPr>
                <w:b/>
              </w:rPr>
            </w:pPr>
          </w:p>
          <w:p w14:paraId="37A573BE" w14:textId="77777777" w:rsidR="00590314" w:rsidRPr="00BB5F61" w:rsidRDefault="00590314" w:rsidP="00590314">
            <w:pPr>
              <w:pStyle w:val="TableParagraph"/>
              <w:suppressAutoHyphens w:val="0"/>
              <w:ind w:hanging="2"/>
            </w:pPr>
            <w:r w:rsidRPr="00BB5F61">
              <w:rPr>
                <w:b/>
              </w:rPr>
              <w:fldChar w:fldCharType="begin">
                <w:ffData>
                  <w:name w:val="Check2"/>
                  <w:enabled/>
                  <w:calcOnExit w:val="0"/>
                  <w:checkBox>
                    <w:sizeAuto/>
                    <w:default w:val="0"/>
                  </w:checkBox>
                </w:ffData>
              </w:fldChar>
            </w:r>
            <w:bookmarkStart w:id="20" w:name="Check2"/>
            <w:r w:rsidRPr="00BB5F61">
              <w:rPr>
                <w:b/>
              </w:rPr>
              <w:instrText xml:space="preserve"> FORMCHECKBOX </w:instrText>
            </w:r>
            <w:r w:rsidR="002365A1">
              <w:rPr>
                <w:b/>
              </w:rPr>
            </w:r>
            <w:r w:rsidR="002365A1">
              <w:rPr>
                <w:b/>
              </w:rPr>
              <w:fldChar w:fldCharType="separate"/>
            </w:r>
            <w:r w:rsidRPr="00BB5F61">
              <w:rPr>
                <w:b/>
              </w:rPr>
              <w:fldChar w:fldCharType="end"/>
            </w:r>
            <w:bookmarkEnd w:id="20"/>
            <w:r w:rsidRPr="00BB5F61">
              <w:rPr>
                <w:b/>
              </w:rPr>
              <w:t xml:space="preserve"> </w:t>
            </w:r>
            <w:r w:rsidRPr="00BB5F61">
              <w:t>Dịch vụ không lưu (Air</w:t>
            </w:r>
            <w:r w:rsidRPr="00BB5F61">
              <w:rPr>
                <w:spacing w:val="-4"/>
              </w:rPr>
              <w:t xml:space="preserve"> </w:t>
            </w:r>
            <w:r w:rsidRPr="00BB5F61">
              <w:t>Traffic</w:t>
            </w:r>
            <w:r w:rsidRPr="00BB5F61">
              <w:rPr>
                <w:spacing w:val="-2"/>
              </w:rPr>
              <w:t xml:space="preserve"> </w:t>
            </w:r>
            <w:r w:rsidRPr="00BB5F61">
              <w:t>Services</w:t>
            </w:r>
            <w:r w:rsidRPr="00BB5F61">
              <w:rPr>
                <w:spacing w:val="-2"/>
              </w:rPr>
              <w:t xml:space="preserve"> (ATS)</w:t>
            </w:r>
          </w:p>
        </w:tc>
        <w:tc>
          <w:tcPr>
            <w:tcW w:w="2978" w:type="dxa"/>
            <w:vMerge w:val="restart"/>
          </w:tcPr>
          <w:p w14:paraId="61560914" w14:textId="77777777" w:rsidR="00590314" w:rsidRPr="00BB5F61" w:rsidRDefault="00590314" w:rsidP="00590314">
            <w:pPr>
              <w:pStyle w:val="TableParagraph"/>
              <w:suppressAutoHyphens w:val="0"/>
              <w:ind w:hanging="2"/>
              <w:rPr>
                <w:b/>
              </w:rPr>
            </w:pPr>
          </w:p>
          <w:p w14:paraId="3CA721ED" w14:textId="77777777" w:rsidR="00590314" w:rsidRPr="00BB5F61" w:rsidRDefault="00590314" w:rsidP="00590314">
            <w:pPr>
              <w:pStyle w:val="TableParagraph"/>
              <w:suppressAutoHyphens w:val="0"/>
              <w:spacing w:before="26"/>
              <w:ind w:hanging="2"/>
              <w:rPr>
                <w:b/>
              </w:rPr>
            </w:pPr>
          </w:p>
          <w:p w14:paraId="72CD5CE2" w14:textId="77777777" w:rsidR="00590314" w:rsidRPr="00BB5F61" w:rsidRDefault="00590314" w:rsidP="00590314">
            <w:pPr>
              <w:pStyle w:val="TableParagraph"/>
              <w:suppressAutoHyphens w:val="0"/>
              <w:ind w:hanging="2"/>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điều hành bay (Air</w:t>
            </w:r>
            <w:r w:rsidRPr="00BB5F61">
              <w:rPr>
                <w:spacing w:val="-4"/>
              </w:rPr>
              <w:t xml:space="preserve"> </w:t>
            </w:r>
            <w:r w:rsidRPr="00BB5F61">
              <w:t>Traffic</w:t>
            </w:r>
            <w:r w:rsidRPr="00BB5F61">
              <w:rPr>
                <w:spacing w:val="-2"/>
              </w:rPr>
              <w:t xml:space="preserve"> </w:t>
            </w:r>
            <w:r w:rsidRPr="00BB5F61">
              <w:t>Control</w:t>
            </w:r>
            <w:r w:rsidRPr="00BB5F61">
              <w:rPr>
                <w:spacing w:val="-2"/>
              </w:rPr>
              <w:t xml:space="preserve"> </w:t>
            </w:r>
            <w:r w:rsidRPr="00BB5F61">
              <w:rPr>
                <w:spacing w:val="-4"/>
              </w:rPr>
              <w:t>(ATC))</w:t>
            </w:r>
          </w:p>
        </w:tc>
        <w:tc>
          <w:tcPr>
            <w:tcW w:w="4395" w:type="dxa"/>
          </w:tcPr>
          <w:p w14:paraId="4B71377F" w14:textId="77777777" w:rsidR="00590314" w:rsidRPr="00BB5F61" w:rsidRDefault="00590314" w:rsidP="00590314">
            <w:pPr>
              <w:pStyle w:val="TableParagraph"/>
              <w:suppressAutoHyphens w:val="0"/>
              <w:spacing w:before="80"/>
              <w:ind w:right="134" w:hanging="2"/>
              <w:jc w:val="both"/>
            </w:pPr>
            <w:r w:rsidRPr="00BB5F61">
              <w:rPr>
                <w:b/>
              </w:rPr>
              <w:fldChar w:fldCharType="begin">
                <w:ffData>
                  <w:name w:val=""/>
                  <w:enabled/>
                  <w:calcOnExit w:val="0"/>
                  <w:checkBox>
                    <w:size w:val="20"/>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kiểm soát đường dài (Area Control Service)</w:t>
            </w:r>
          </w:p>
        </w:tc>
      </w:tr>
      <w:tr w:rsidR="00590314" w:rsidRPr="00BB5F61" w14:paraId="3A8F6DB3" w14:textId="77777777" w:rsidTr="00590314">
        <w:trPr>
          <w:trHeight w:val="350"/>
        </w:trPr>
        <w:tc>
          <w:tcPr>
            <w:tcW w:w="2834" w:type="dxa"/>
            <w:vMerge/>
            <w:tcBorders>
              <w:top w:val="nil"/>
            </w:tcBorders>
          </w:tcPr>
          <w:p w14:paraId="0CCBA790" w14:textId="77777777" w:rsidR="00590314" w:rsidRPr="00BB5F61" w:rsidRDefault="00590314" w:rsidP="00590314">
            <w:pPr>
              <w:keepNext w:val="0"/>
              <w:keepLines w:val="0"/>
              <w:rPr>
                <w:sz w:val="24"/>
                <w:szCs w:val="24"/>
              </w:rPr>
            </w:pPr>
          </w:p>
        </w:tc>
        <w:tc>
          <w:tcPr>
            <w:tcW w:w="2978" w:type="dxa"/>
            <w:vMerge/>
            <w:tcBorders>
              <w:top w:val="nil"/>
            </w:tcBorders>
          </w:tcPr>
          <w:p w14:paraId="7BE7FC3A" w14:textId="77777777" w:rsidR="00590314" w:rsidRPr="00BB5F61" w:rsidRDefault="00590314" w:rsidP="00590314">
            <w:pPr>
              <w:keepNext w:val="0"/>
              <w:keepLines w:val="0"/>
              <w:rPr>
                <w:sz w:val="24"/>
                <w:szCs w:val="24"/>
              </w:rPr>
            </w:pPr>
          </w:p>
        </w:tc>
        <w:tc>
          <w:tcPr>
            <w:tcW w:w="4395" w:type="dxa"/>
          </w:tcPr>
          <w:p w14:paraId="0DC430C3" w14:textId="77777777" w:rsidR="00590314" w:rsidRPr="00BB5F61" w:rsidRDefault="00590314" w:rsidP="00590314">
            <w:pPr>
              <w:pStyle w:val="TableParagraph"/>
              <w:suppressAutoHyphens w:val="0"/>
              <w:spacing w:before="80"/>
              <w:ind w:right="134" w:hanging="2"/>
              <w:jc w:val="both"/>
              <w:rPr>
                <w:bCs/>
              </w:rPr>
            </w:pPr>
            <w:r w:rsidRPr="00BB5F61">
              <w:rPr>
                <w:b/>
              </w:rPr>
              <w:fldChar w:fldCharType="begin">
                <w:ffData>
                  <w:name w:val=""/>
                  <w:enabled/>
                  <w:calcOnExit w:val="0"/>
                  <w:checkBox>
                    <w:size w:val="20"/>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kiểm soát tiếp cận (Approach Control Service)</w:t>
            </w:r>
          </w:p>
        </w:tc>
      </w:tr>
      <w:tr w:rsidR="00590314" w:rsidRPr="00BB5F61" w14:paraId="69E6716E" w14:textId="77777777" w:rsidTr="00590314">
        <w:trPr>
          <w:trHeight w:val="350"/>
        </w:trPr>
        <w:tc>
          <w:tcPr>
            <w:tcW w:w="2834" w:type="dxa"/>
            <w:vMerge/>
            <w:tcBorders>
              <w:top w:val="nil"/>
            </w:tcBorders>
          </w:tcPr>
          <w:p w14:paraId="2B704318" w14:textId="77777777" w:rsidR="00590314" w:rsidRPr="00BB5F61" w:rsidRDefault="00590314" w:rsidP="00590314">
            <w:pPr>
              <w:keepNext w:val="0"/>
              <w:keepLines w:val="0"/>
              <w:rPr>
                <w:sz w:val="24"/>
                <w:szCs w:val="24"/>
              </w:rPr>
            </w:pPr>
          </w:p>
        </w:tc>
        <w:tc>
          <w:tcPr>
            <w:tcW w:w="2978" w:type="dxa"/>
            <w:vMerge/>
            <w:tcBorders>
              <w:top w:val="nil"/>
            </w:tcBorders>
          </w:tcPr>
          <w:p w14:paraId="0CCACC1C" w14:textId="77777777" w:rsidR="00590314" w:rsidRPr="00BB5F61" w:rsidRDefault="00590314" w:rsidP="00590314">
            <w:pPr>
              <w:keepNext w:val="0"/>
              <w:keepLines w:val="0"/>
              <w:rPr>
                <w:sz w:val="24"/>
                <w:szCs w:val="24"/>
              </w:rPr>
            </w:pPr>
          </w:p>
        </w:tc>
        <w:tc>
          <w:tcPr>
            <w:tcW w:w="4395" w:type="dxa"/>
          </w:tcPr>
          <w:p w14:paraId="5B050039" w14:textId="77777777" w:rsidR="00590314" w:rsidRPr="00BB5F61" w:rsidRDefault="00590314" w:rsidP="00590314">
            <w:pPr>
              <w:pStyle w:val="TableParagraph"/>
              <w:suppressAutoHyphens w:val="0"/>
              <w:spacing w:before="80"/>
              <w:ind w:right="134" w:hanging="2"/>
              <w:jc w:val="both"/>
            </w:pPr>
            <w:r w:rsidRPr="00BB5F61">
              <w:rPr>
                <w:b/>
              </w:rPr>
              <w:fldChar w:fldCharType="begin">
                <w:ffData>
                  <w:name w:val=""/>
                  <w:enabled/>
                  <w:calcOnExit w:val="0"/>
                  <w:checkBox>
                    <w:size w:val="20"/>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kiểm soát tại sân (Aerodrome Control Service)</w:t>
            </w:r>
          </w:p>
        </w:tc>
      </w:tr>
      <w:tr w:rsidR="00590314" w:rsidRPr="00BB5F61" w14:paraId="33716C77" w14:textId="77777777" w:rsidTr="00590314">
        <w:trPr>
          <w:trHeight w:val="350"/>
        </w:trPr>
        <w:tc>
          <w:tcPr>
            <w:tcW w:w="2834" w:type="dxa"/>
            <w:vMerge/>
            <w:tcBorders>
              <w:top w:val="nil"/>
            </w:tcBorders>
          </w:tcPr>
          <w:p w14:paraId="489A8A49" w14:textId="77777777" w:rsidR="00590314" w:rsidRPr="00BB5F61" w:rsidRDefault="00590314" w:rsidP="00590314">
            <w:pPr>
              <w:keepNext w:val="0"/>
              <w:keepLines w:val="0"/>
              <w:rPr>
                <w:sz w:val="24"/>
                <w:szCs w:val="24"/>
              </w:rPr>
            </w:pPr>
          </w:p>
        </w:tc>
        <w:tc>
          <w:tcPr>
            <w:tcW w:w="2978" w:type="dxa"/>
            <w:vMerge w:val="restart"/>
          </w:tcPr>
          <w:p w14:paraId="6BB7FFFD" w14:textId="77777777" w:rsidR="00590314" w:rsidRPr="00BB5F61" w:rsidRDefault="00590314" w:rsidP="00590314">
            <w:pPr>
              <w:pStyle w:val="TableParagraph"/>
              <w:suppressAutoHyphens w:val="0"/>
              <w:spacing w:before="155" w:line="244" w:lineRule="auto"/>
              <w:ind w:right="196"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t xml:space="preserve"> Dịch vụ thông báo bay (Flight</w:t>
            </w:r>
            <w:r w:rsidRPr="00BB5F61">
              <w:rPr>
                <w:spacing w:val="-15"/>
              </w:rPr>
              <w:t xml:space="preserve"> </w:t>
            </w:r>
            <w:r w:rsidRPr="00BB5F61">
              <w:t>Information</w:t>
            </w:r>
            <w:r w:rsidRPr="00BB5F61">
              <w:rPr>
                <w:spacing w:val="-12"/>
              </w:rPr>
              <w:t xml:space="preserve"> </w:t>
            </w:r>
            <w:r w:rsidRPr="00BB5F61">
              <w:t xml:space="preserve">Service </w:t>
            </w:r>
            <w:r w:rsidRPr="00BB5F61">
              <w:rPr>
                <w:spacing w:val="-2"/>
              </w:rPr>
              <w:t>(FIS))</w:t>
            </w:r>
          </w:p>
        </w:tc>
        <w:tc>
          <w:tcPr>
            <w:tcW w:w="4395" w:type="dxa"/>
          </w:tcPr>
          <w:p w14:paraId="0CE47537" w14:textId="77777777" w:rsidR="00590314" w:rsidRPr="00BB5F61" w:rsidRDefault="00590314" w:rsidP="00590314">
            <w:pPr>
              <w:pStyle w:val="TableParagraph"/>
              <w:suppressAutoHyphens w:val="0"/>
              <w:spacing w:before="80"/>
              <w:ind w:right="134" w:hanging="2"/>
              <w:jc w:val="both"/>
            </w:pPr>
            <w:r w:rsidRPr="00BB5F61">
              <w:rPr>
                <w:b/>
              </w:rPr>
              <w:fldChar w:fldCharType="begin">
                <w:ffData>
                  <w:name w:val=""/>
                  <w:enabled/>
                  <w:calcOnExit w:val="0"/>
                  <w:checkBox>
                    <w:size w:val="20"/>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thông báo bay tại sân bay (Aerodrome Flight Information Service (AFIS))</w:t>
            </w:r>
          </w:p>
        </w:tc>
      </w:tr>
      <w:tr w:rsidR="00590314" w:rsidRPr="00BB5F61" w14:paraId="33DC85B3" w14:textId="77777777" w:rsidTr="00590314">
        <w:trPr>
          <w:trHeight w:val="350"/>
        </w:trPr>
        <w:tc>
          <w:tcPr>
            <w:tcW w:w="2834" w:type="dxa"/>
            <w:vMerge/>
            <w:tcBorders>
              <w:top w:val="nil"/>
            </w:tcBorders>
          </w:tcPr>
          <w:p w14:paraId="215ACE86" w14:textId="77777777" w:rsidR="00590314" w:rsidRPr="00BB5F61" w:rsidRDefault="00590314" w:rsidP="00590314">
            <w:pPr>
              <w:keepNext w:val="0"/>
              <w:keepLines w:val="0"/>
              <w:rPr>
                <w:sz w:val="24"/>
                <w:szCs w:val="24"/>
              </w:rPr>
            </w:pPr>
          </w:p>
        </w:tc>
        <w:tc>
          <w:tcPr>
            <w:tcW w:w="2978" w:type="dxa"/>
            <w:vMerge/>
            <w:tcBorders>
              <w:top w:val="nil"/>
            </w:tcBorders>
          </w:tcPr>
          <w:p w14:paraId="33B1B47C" w14:textId="77777777" w:rsidR="00590314" w:rsidRPr="00BB5F61" w:rsidRDefault="00590314" w:rsidP="00590314">
            <w:pPr>
              <w:keepNext w:val="0"/>
              <w:keepLines w:val="0"/>
              <w:rPr>
                <w:sz w:val="24"/>
                <w:szCs w:val="24"/>
              </w:rPr>
            </w:pPr>
          </w:p>
        </w:tc>
        <w:tc>
          <w:tcPr>
            <w:tcW w:w="4395" w:type="dxa"/>
          </w:tcPr>
          <w:p w14:paraId="4365CFAA" w14:textId="77777777" w:rsidR="00590314" w:rsidRPr="00BB5F61" w:rsidRDefault="00590314" w:rsidP="00590314">
            <w:pPr>
              <w:pStyle w:val="TableParagraph"/>
              <w:suppressAutoHyphens w:val="0"/>
              <w:spacing w:before="80"/>
              <w:ind w:right="134" w:hanging="2"/>
              <w:jc w:val="both"/>
            </w:pPr>
            <w:r w:rsidRPr="00BB5F61">
              <w:rPr>
                <w:b/>
              </w:rPr>
              <w:fldChar w:fldCharType="begin">
                <w:ffData>
                  <w:name w:val=""/>
                  <w:enabled/>
                  <w:calcOnExit w:val="0"/>
                  <w:checkBox>
                    <w:size w:val="20"/>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thông báo bay đường dài (En-route Flight Information Service (En-route FIS))</w:t>
            </w:r>
          </w:p>
        </w:tc>
      </w:tr>
      <w:tr w:rsidR="00590314" w:rsidRPr="00BB5F61" w14:paraId="599BA82E" w14:textId="77777777" w:rsidTr="00590314">
        <w:trPr>
          <w:trHeight w:val="350"/>
        </w:trPr>
        <w:tc>
          <w:tcPr>
            <w:tcW w:w="2834" w:type="dxa"/>
            <w:vMerge/>
            <w:tcBorders>
              <w:top w:val="nil"/>
            </w:tcBorders>
          </w:tcPr>
          <w:p w14:paraId="2E01EECF" w14:textId="77777777" w:rsidR="00590314" w:rsidRPr="00BB5F61" w:rsidRDefault="00590314" w:rsidP="00590314">
            <w:pPr>
              <w:keepNext w:val="0"/>
              <w:keepLines w:val="0"/>
              <w:rPr>
                <w:sz w:val="24"/>
                <w:szCs w:val="24"/>
              </w:rPr>
            </w:pPr>
          </w:p>
        </w:tc>
        <w:tc>
          <w:tcPr>
            <w:tcW w:w="2978" w:type="dxa"/>
          </w:tcPr>
          <w:p w14:paraId="1B333951" w14:textId="77777777" w:rsidR="00590314" w:rsidRPr="00BB5F61" w:rsidRDefault="00590314" w:rsidP="00590314">
            <w:pPr>
              <w:pStyle w:val="TableParagraph"/>
              <w:suppressAutoHyphens w:val="0"/>
              <w:spacing w:before="80"/>
              <w:ind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tư vấn không lưu (Advisory</w:t>
            </w:r>
            <w:r w:rsidRPr="00BB5F61">
              <w:rPr>
                <w:spacing w:val="-5"/>
              </w:rPr>
              <w:t xml:space="preserve"> </w:t>
            </w:r>
            <w:r w:rsidRPr="00BB5F61">
              <w:rPr>
                <w:spacing w:val="-2"/>
              </w:rPr>
              <w:t>Service)</w:t>
            </w:r>
          </w:p>
        </w:tc>
        <w:tc>
          <w:tcPr>
            <w:tcW w:w="4395" w:type="dxa"/>
          </w:tcPr>
          <w:p w14:paraId="172AA228" w14:textId="77777777" w:rsidR="00590314" w:rsidRPr="00BB5F61" w:rsidRDefault="00590314" w:rsidP="00590314">
            <w:pPr>
              <w:pStyle w:val="TableParagraph"/>
              <w:suppressAutoHyphens w:val="0"/>
              <w:spacing w:before="71"/>
              <w:ind w:right="134" w:hanging="2"/>
              <w:jc w:val="both"/>
            </w:pPr>
            <w:r w:rsidRPr="00BB5F61">
              <w:rPr>
                <w:spacing w:val="-5"/>
              </w:rPr>
              <w:t>N/A</w:t>
            </w:r>
          </w:p>
        </w:tc>
      </w:tr>
      <w:tr w:rsidR="00590314" w:rsidRPr="00BB5F61" w14:paraId="4B22BD13" w14:textId="77777777" w:rsidTr="00590314">
        <w:trPr>
          <w:trHeight w:val="1022"/>
        </w:trPr>
        <w:tc>
          <w:tcPr>
            <w:tcW w:w="2834" w:type="dxa"/>
          </w:tcPr>
          <w:p w14:paraId="438FC9C6" w14:textId="77777777" w:rsidR="00590314" w:rsidRPr="00BB5F61" w:rsidRDefault="00590314" w:rsidP="00590314">
            <w:pPr>
              <w:pStyle w:val="TableParagraph"/>
              <w:suppressAutoHyphens w:val="0"/>
              <w:spacing w:before="138" w:line="244" w:lineRule="auto"/>
              <w:ind w:right="21" w:hanging="2"/>
              <w:rPr>
                <w:b/>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t xml:space="preserve"> Quản lý luồng không lưu (</w:t>
            </w:r>
            <w:r w:rsidRPr="00BB5F61">
              <w:rPr>
                <w:spacing w:val="-2"/>
              </w:rPr>
              <w:t>ATFM)</w:t>
            </w:r>
          </w:p>
        </w:tc>
        <w:tc>
          <w:tcPr>
            <w:tcW w:w="2978" w:type="dxa"/>
          </w:tcPr>
          <w:p w14:paraId="7E3C7B54" w14:textId="77777777" w:rsidR="00590314" w:rsidRPr="00BB5F61" w:rsidRDefault="00590314" w:rsidP="00590314">
            <w:pPr>
              <w:pStyle w:val="TableParagraph"/>
              <w:suppressAutoHyphens w:val="0"/>
              <w:spacing w:before="138"/>
              <w:ind w:hanging="2"/>
              <w:rPr>
                <w:noProof/>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spacing w:val="-5"/>
              </w:rPr>
              <w:t xml:space="preserve"> </w:t>
            </w:r>
            <w:r w:rsidRPr="00BB5F61">
              <w:rPr>
                <w:spacing w:val="-4"/>
              </w:rPr>
              <w:t>ATFM</w:t>
            </w:r>
          </w:p>
        </w:tc>
        <w:tc>
          <w:tcPr>
            <w:tcW w:w="4395" w:type="dxa"/>
          </w:tcPr>
          <w:p w14:paraId="715453E0" w14:textId="77777777" w:rsidR="00590314" w:rsidRPr="00BB5F61" w:rsidRDefault="00590314" w:rsidP="00590314">
            <w:pPr>
              <w:pStyle w:val="TableParagraph"/>
              <w:suppressAutoHyphens w:val="0"/>
              <w:spacing w:before="138"/>
              <w:ind w:right="134" w:hanging="2"/>
              <w:jc w:val="both"/>
              <w:rPr>
                <w:noProof/>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t xml:space="preserve"> Cung cấp dịch vụ ATFM (Provision</w:t>
            </w:r>
            <w:r w:rsidRPr="00BB5F61">
              <w:rPr>
                <w:spacing w:val="-3"/>
              </w:rPr>
              <w:t xml:space="preserve"> </w:t>
            </w:r>
            <w:r w:rsidRPr="00BB5F61">
              <w:t>of</w:t>
            </w:r>
            <w:r w:rsidRPr="00BB5F61">
              <w:rPr>
                <w:spacing w:val="-3"/>
              </w:rPr>
              <w:t xml:space="preserve"> </w:t>
            </w:r>
            <w:r w:rsidRPr="00BB5F61">
              <w:t>the</w:t>
            </w:r>
            <w:r w:rsidRPr="00BB5F61">
              <w:rPr>
                <w:spacing w:val="-3"/>
              </w:rPr>
              <w:t xml:space="preserve"> </w:t>
            </w:r>
            <w:r w:rsidRPr="00BB5F61">
              <w:t xml:space="preserve">local </w:t>
            </w:r>
            <w:r w:rsidRPr="00BB5F61">
              <w:rPr>
                <w:spacing w:val="-4"/>
              </w:rPr>
              <w:t>ATFM)</w:t>
            </w:r>
          </w:p>
        </w:tc>
      </w:tr>
      <w:tr w:rsidR="00590314" w:rsidRPr="00BB5F61" w14:paraId="3D6F55DE" w14:textId="77777777" w:rsidTr="00590314">
        <w:trPr>
          <w:trHeight w:val="1022"/>
        </w:trPr>
        <w:tc>
          <w:tcPr>
            <w:tcW w:w="2834" w:type="dxa"/>
          </w:tcPr>
          <w:p w14:paraId="0EBC4FC2" w14:textId="77777777" w:rsidR="00590314" w:rsidRPr="00BB5F61" w:rsidRDefault="00590314" w:rsidP="00590314">
            <w:pPr>
              <w:pStyle w:val="TableParagraph"/>
              <w:suppressAutoHyphens w:val="0"/>
              <w:spacing w:before="138" w:line="244" w:lineRule="auto"/>
              <w:ind w:right="21" w:hanging="2"/>
              <w:rPr>
                <w:b/>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t xml:space="preserve"> Khai thác và sử dụng vùng trời (Airspace</w:t>
            </w:r>
            <w:r w:rsidRPr="00BB5F61">
              <w:rPr>
                <w:spacing w:val="-13"/>
              </w:rPr>
              <w:t xml:space="preserve"> </w:t>
            </w:r>
            <w:r w:rsidRPr="00BB5F61">
              <w:t xml:space="preserve">Management </w:t>
            </w:r>
            <w:r w:rsidRPr="00BB5F61">
              <w:rPr>
                <w:spacing w:val="-2"/>
              </w:rPr>
              <w:t>(ASM))</w:t>
            </w:r>
          </w:p>
        </w:tc>
        <w:tc>
          <w:tcPr>
            <w:tcW w:w="2978" w:type="dxa"/>
          </w:tcPr>
          <w:p w14:paraId="694C6E63" w14:textId="77777777" w:rsidR="00590314" w:rsidRPr="00BB5F61" w:rsidRDefault="00590314" w:rsidP="00590314">
            <w:pPr>
              <w:pStyle w:val="TableParagraph"/>
              <w:suppressAutoHyphens w:val="0"/>
              <w:spacing w:before="138"/>
              <w:ind w:hanging="2"/>
              <w:rPr>
                <w:noProof/>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spacing w:val="-5"/>
              </w:rPr>
              <w:t xml:space="preserve"> ASM</w:t>
            </w:r>
          </w:p>
        </w:tc>
        <w:tc>
          <w:tcPr>
            <w:tcW w:w="4395" w:type="dxa"/>
          </w:tcPr>
          <w:p w14:paraId="3433AC8C" w14:textId="77777777" w:rsidR="00590314" w:rsidRPr="00BB5F61" w:rsidRDefault="00590314" w:rsidP="00590314">
            <w:pPr>
              <w:pStyle w:val="TableParagraph"/>
              <w:suppressAutoHyphens w:val="0"/>
              <w:spacing w:before="138"/>
              <w:ind w:right="134" w:hanging="2"/>
              <w:jc w:val="both"/>
              <w:rPr>
                <w:noProof/>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t xml:space="preserve"> Cung cấp dịch vụ khai thác và sử dụng vùng trời (Provision</w:t>
            </w:r>
            <w:r w:rsidRPr="00BB5F61">
              <w:rPr>
                <w:spacing w:val="-4"/>
              </w:rPr>
              <w:t xml:space="preserve"> </w:t>
            </w:r>
            <w:r w:rsidRPr="00BB5F61">
              <w:t>of</w:t>
            </w:r>
            <w:r w:rsidRPr="00BB5F61">
              <w:rPr>
                <w:spacing w:val="-7"/>
              </w:rPr>
              <w:t xml:space="preserve"> </w:t>
            </w:r>
            <w:r w:rsidRPr="00BB5F61">
              <w:t>the</w:t>
            </w:r>
            <w:r w:rsidRPr="00BB5F61">
              <w:rPr>
                <w:spacing w:val="-7"/>
              </w:rPr>
              <w:t xml:space="preserve"> </w:t>
            </w:r>
            <w:r w:rsidRPr="00BB5F61">
              <w:t>local</w:t>
            </w:r>
            <w:r w:rsidRPr="00BB5F61">
              <w:rPr>
                <w:spacing w:val="-4"/>
              </w:rPr>
              <w:t xml:space="preserve"> </w:t>
            </w:r>
            <w:r w:rsidRPr="00BB5F61">
              <w:t>ASM</w:t>
            </w:r>
            <w:r w:rsidRPr="00BB5F61">
              <w:rPr>
                <w:spacing w:val="-4"/>
              </w:rPr>
              <w:t xml:space="preserve"> </w:t>
            </w:r>
            <w:r w:rsidRPr="00BB5F61">
              <w:t>(tactical/ASM</w:t>
            </w:r>
            <w:r w:rsidRPr="00BB5F61">
              <w:rPr>
                <w:spacing w:val="-4"/>
              </w:rPr>
              <w:t xml:space="preserve"> </w:t>
            </w:r>
            <w:r w:rsidRPr="00BB5F61">
              <w:t>Level</w:t>
            </w:r>
            <w:r w:rsidRPr="00BB5F61">
              <w:rPr>
                <w:spacing w:val="-4"/>
              </w:rPr>
              <w:t xml:space="preserve"> </w:t>
            </w:r>
            <w:r w:rsidRPr="00BB5F61">
              <w:t xml:space="preserve">3) </w:t>
            </w:r>
            <w:r w:rsidRPr="00BB5F61">
              <w:rPr>
                <w:spacing w:val="-2"/>
              </w:rPr>
              <w:t>service)</w:t>
            </w:r>
          </w:p>
        </w:tc>
      </w:tr>
      <w:tr w:rsidR="00590314" w:rsidRPr="00BB5F61" w14:paraId="4B80453D" w14:textId="77777777" w:rsidTr="00590314">
        <w:trPr>
          <w:trHeight w:val="638"/>
        </w:trPr>
        <w:tc>
          <w:tcPr>
            <w:tcW w:w="2834" w:type="dxa"/>
          </w:tcPr>
          <w:p w14:paraId="733E0BC6" w14:textId="77777777" w:rsidR="00590314" w:rsidRPr="00BB5F61" w:rsidRDefault="00590314" w:rsidP="00590314">
            <w:pPr>
              <w:pStyle w:val="TableParagraph"/>
              <w:suppressAutoHyphens w:val="0"/>
              <w:spacing w:before="119"/>
              <w:ind w:right="419" w:hanging="2"/>
              <w:rPr>
                <w:b/>
              </w:rPr>
            </w:pPr>
            <w:r w:rsidRPr="00BB5F61">
              <w:rPr>
                <w:b/>
                <w:spacing w:val="-2"/>
              </w:rPr>
              <w:t>Các điều kiện/hạn chế</w:t>
            </w:r>
          </w:p>
        </w:tc>
        <w:tc>
          <w:tcPr>
            <w:tcW w:w="7373" w:type="dxa"/>
            <w:gridSpan w:val="2"/>
          </w:tcPr>
          <w:p w14:paraId="2E569AE0" w14:textId="77777777" w:rsidR="00590314" w:rsidRPr="00BB5F61" w:rsidRDefault="00590314" w:rsidP="00590314">
            <w:pPr>
              <w:pStyle w:val="TableParagraph"/>
              <w:suppressAutoHyphens w:val="0"/>
              <w:ind w:hanging="2"/>
            </w:pPr>
          </w:p>
        </w:tc>
      </w:tr>
    </w:tbl>
    <w:p w14:paraId="12ED020A" w14:textId="77777777" w:rsidR="00590314" w:rsidRPr="00BB5F61" w:rsidRDefault="00590314" w:rsidP="00590314">
      <w:pPr>
        <w:rPr>
          <w:sz w:val="24"/>
          <w:szCs w:val="24"/>
        </w:rPr>
      </w:pPr>
    </w:p>
    <w:tbl>
      <w:tblPr>
        <w:tblW w:w="10207"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395"/>
      </w:tblGrid>
      <w:tr w:rsidR="00590314" w:rsidRPr="00BB5F61" w14:paraId="5A3502DC" w14:textId="77777777" w:rsidTr="00590314">
        <w:trPr>
          <w:trHeight w:val="448"/>
        </w:trPr>
        <w:tc>
          <w:tcPr>
            <w:tcW w:w="2834" w:type="dxa"/>
            <w:tcBorders>
              <w:bottom w:val="single" w:sz="4" w:space="0" w:color="auto"/>
            </w:tcBorders>
          </w:tcPr>
          <w:p w14:paraId="2973FB0C" w14:textId="77777777" w:rsidR="00590314" w:rsidRPr="00BB5F61" w:rsidRDefault="00590314" w:rsidP="00590314">
            <w:pPr>
              <w:pStyle w:val="TableParagraph"/>
              <w:suppressAutoHyphens w:val="0"/>
              <w:spacing w:before="119"/>
              <w:ind w:hanging="2"/>
              <w:rPr>
                <w:b/>
              </w:rPr>
            </w:pPr>
            <w:r w:rsidRPr="00BB5F61">
              <w:rPr>
                <w:b/>
                <w:spacing w:val="-2"/>
              </w:rPr>
              <w:t>Dịch vụ/Chức năng</w:t>
            </w:r>
          </w:p>
        </w:tc>
        <w:tc>
          <w:tcPr>
            <w:tcW w:w="2978" w:type="dxa"/>
            <w:tcBorders>
              <w:bottom w:val="single" w:sz="4" w:space="0" w:color="auto"/>
            </w:tcBorders>
          </w:tcPr>
          <w:p w14:paraId="6172C4CA" w14:textId="77777777" w:rsidR="00590314" w:rsidRPr="00BB5F61" w:rsidRDefault="00590314" w:rsidP="00590314">
            <w:pPr>
              <w:pStyle w:val="TableParagraph"/>
              <w:suppressAutoHyphens w:val="0"/>
              <w:spacing w:before="119"/>
              <w:ind w:hanging="2"/>
              <w:rPr>
                <w:b/>
              </w:rPr>
            </w:pPr>
            <w:r w:rsidRPr="00BB5F61">
              <w:rPr>
                <w:b/>
              </w:rPr>
              <w:t>Loại dịch vụ/chức năng</w:t>
            </w:r>
          </w:p>
        </w:tc>
        <w:tc>
          <w:tcPr>
            <w:tcW w:w="4395" w:type="dxa"/>
            <w:tcBorders>
              <w:bottom w:val="single" w:sz="4" w:space="0" w:color="auto"/>
            </w:tcBorders>
          </w:tcPr>
          <w:p w14:paraId="0AF45386" w14:textId="77777777" w:rsidR="00590314" w:rsidRPr="00BB5F61" w:rsidRDefault="00590314" w:rsidP="00590314">
            <w:pPr>
              <w:pStyle w:val="TableParagraph"/>
              <w:suppressAutoHyphens w:val="0"/>
              <w:spacing w:before="119"/>
              <w:ind w:hanging="2"/>
              <w:rPr>
                <w:b/>
              </w:rPr>
            </w:pPr>
            <w:r w:rsidRPr="00BB5F61">
              <w:rPr>
                <w:b/>
              </w:rPr>
              <w:t>Phạm vi của dịch vụ/Chức năng</w:t>
            </w:r>
          </w:p>
        </w:tc>
      </w:tr>
      <w:tr w:rsidR="00590314" w:rsidRPr="00BB5F61" w14:paraId="229EAE16" w14:textId="77777777" w:rsidTr="00590314">
        <w:trPr>
          <w:trHeight w:val="556"/>
        </w:trPr>
        <w:tc>
          <w:tcPr>
            <w:tcW w:w="2834" w:type="dxa"/>
            <w:vMerge w:val="restart"/>
            <w:tcBorders>
              <w:top w:val="single" w:sz="4" w:space="0" w:color="auto"/>
              <w:left w:val="single" w:sz="4" w:space="0" w:color="auto"/>
              <w:bottom w:val="single" w:sz="4" w:space="0" w:color="auto"/>
              <w:right w:val="single" w:sz="4" w:space="0" w:color="auto"/>
            </w:tcBorders>
          </w:tcPr>
          <w:p w14:paraId="3EBBA131" w14:textId="77777777" w:rsidR="00590314" w:rsidRPr="00BB5F61" w:rsidRDefault="00590314" w:rsidP="00590314">
            <w:pPr>
              <w:pStyle w:val="TableParagraph"/>
              <w:suppressAutoHyphens w:val="0"/>
              <w:ind w:hanging="2"/>
              <w:rPr>
                <w:b/>
              </w:rPr>
            </w:pPr>
          </w:p>
          <w:p w14:paraId="3F23A486" w14:textId="77777777" w:rsidR="00590314" w:rsidRPr="00BB5F61" w:rsidRDefault="00590314" w:rsidP="00590314">
            <w:pPr>
              <w:pStyle w:val="TableParagraph"/>
              <w:suppressAutoHyphens w:val="0"/>
              <w:ind w:hanging="2"/>
              <w:rPr>
                <w:b/>
              </w:rPr>
            </w:pPr>
          </w:p>
          <w:p w14:paraId="556B8CB5" w14:textId="77777777" w:rsidR="00590314" w:rsidRPr="00BB5F61" w:rsidRDefault="00590314" w:rsidP="00590314">
            <w:pPr>
              <w:pStyle w:val="TableParagraph"/>
              <w:suppressAutoHyphens w:val="0"/>
              <w:ind w:hanging="2"/>
              <w:rPr>
                <w:b/>
              </w:rPr>
            </w:pPr>
          </w:p>
          <w:p w14:paraId="1A01E867" w14:textId="77777777" w:rsidR="00590314" w:rsidRPr="00BB5F61" w:rsidRDefault="00590314" w:rsidP="00590314">
            <w:pPr>
              <w:pStyle w:val="TableParagraph"/>
              <w:suppressAutoHyphens w:val="0"/>
              <w:ind w:hanging="2"/>
              <w:rPr>
                <w:b/>
              </w:rPr>
            </w:pPr>
          </w:p>
          <w:p w14:paraId="563D796E" w14:textId="77777777" w:rsidR="00590314" w:rsidRPr="00BB5F61" w:rsidRDefault="00590314" w:rsidP="00590314">
            <w:pPr>
              <w:pStyle w:val="TableParagraph"/>
              <w:suppressAutoHyphens w:val="0"/>
              <w:ind w:hanging="2"/>
              <w:rPr>
                <w:b/>
              </w:rPr>
            </w:pPr>
          </w:p>
          <w:p w14:paraId="0F684BC7" w14:textId="77777777" w:rsidR="00590314" w:rsidRPr="00BB5F61" w:rsidRDefault="00590314" w:rsidP="00590314">
            <w:pPr>
              <w:pStyle w:val="TableParagraph"/>
              <w:suppressAutoHyphens w:val="0"/>
              <w:ind w:hanging="2"/>
              <w:rPr>
                <w:b/>
              </w:rPr>
            </w:pPr>
          </w:p>
          <w:p w14:paraId="2F2FCA77" w14:textId="77777777" w:rsidR="00590314" w:rsidRPr="00BB5F61" w:rsidRDefault="00590314" w:rsidP="00590314">
            <w:pPr>
              <w:pStyle w:val="TableParagraph"/>
              <w:suppressAutoHyphens w:val="0"/>
              <w:ind w:hanging="2"/>
              <w:rPr>
                <w:b/>
              </w:rPr>
            </w:pPr>
          </w:p>
          <w:p w14:paraId="57770169" w14:textId="77777777" w:rsidR="00590314" w:rsidRPr="00BB5F61" w:rsidRDefault="00590314" w:rsidP="00590314">
            <w:pPr>
              <w:pStyle w:val="TableParagraph"/>
              <w:suppressAutoHyphens w:val="0"/>
              <w:ind w:hanging="2"/>
              <w:rPr>
                <w:b/>
              </w:rPr>
            </w:pPr>
          </w:p>
          <w:p w14:paraId="0B7DEC3E" w14:textId="77777777" w:rsidR="00590314" w:rsidRPr="00BB5F61" w:rsidRDefault="00590314" w:rsidP="00590314">
            <w:pPr>
              <w:pStyle w:val="TableParagraph"/>
              <w:suppressAutoHyphens w:val="0"/>
              <w:ind w:hanging="2"/>
              <w:rPr>
                <w:b/>
              </w:rPr>
            </w:pPr>
          </w:p>
          <w:p w14:paraId="78DCCADB" w14:textId="77777777" w:rsidR="00590314" w:rsidRPr="00BB5F61" w:rsidRDefault="00590314" w:rsidP="00590314">
            <w:pPr>
              <w:pStyle w:val="TableParagraph"/>
              <w:suppressAutoHyphens w:val="0"/>
              <w:spacing w:before="194"/>
              <w:ind w:hanging="2"/>
              <w:rPr>
                <w:b/>
              </w:rPr>
            </w:pPr>
          </w:p>
          <w:p w14:paraId="495F2693" w14:textId="77777777" w:rsidR="00590314" w:rsidRPr="00BB5F61" w:rsidRDefault="00590314" w:rsidP="00590314">
            <w:pPr>
              <w:pStyle w:val="TableParagraph"/>
              <w:suppressAutoHyphens w:val="0"/>
              <w:spacing w:line="244" w:lineRule="auto"/>
              <w:ind w:right="138"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Thông tin, dẫn đường, giám sát</w:t>
            </w:r>
            <w:r w:rsidRPr="00BB5F61">
              <w:rPr>
                <w:spacing w:val="-3"/>
              </w:rPr>
              <w:t xml:space="preserve"> </w:t>
            </w:r>
            <w:r w:rsidRPr="00BB5F61">
              <w:rPr>
                <w:spacing w:val="-4"/>
              </w:rPr>
              <w:t>(CNS)</w:t>
            </w:r>
          </w:p>
        </w:tc>
        <w:tc>
          <w:tcPr>
            <w:tcW w:w="2978" w:type="dxa"/>
            <w:vMerge w:val="restart"/>
            <w:tcBorders>
              <w:top w:val="single" w:sz="4" w:space="0" w:color="auto"/>
              <w:left w:val="single" w:sz="4" w:space="0" w:color="auto"/>
              <w:bottom w:val="single" w:sz="4" w:space="0" w:color="auto"/>
              <w:right w:val="single" w:sz="4" w:space="0" w:color="auto"/>
            </w:tcBorders>
          </w:tcPr>
          <w:p w14:paraId="6257A859" w14:textId="77777777" w:rsidR="00590314" w:rsidRPr="00BB5F61" w:rsidRDefault="00590314" w:rsidP="00590314">
            <w:pPr>
              <w:pStyle w:val="TableParagraph"/>
              <w:suppressAutoHyphens w:val="0"/>
              <w:ind w:hanging="2"/>
              <w:rPr>
                <w:b/>
              </w:rPr>
            </w:pPr>
          </w:p>
          <w:p w14:paraId="57E23B18" w14:textId="77777777" w:rsidR="00590314" w:rsidRPr="00BB5F61" w:rsidRDefault="00590314" w:rsidP="00590314">
            <w:pPr>
              <w:pStyle w:val="TableParagraph"/>
              <w:suppressAutoHyphens w:val="0"/>
              <w:ind w:hanging="2"/>
              <w:rPr>
                <w:b/>
              </w:rPr>
            </w:pPr>
          </w:p>
          <w:p w14:paraId="1D01DC9D" w14:textId="77777777" w:rsidR="00590314" w:rsidRPr="00BB5F61" w:rsidRDefault="00590314" w:rsidP="00590314">
            <w:pPr>
              <w:pStyle w:val="TableParagraph"/>
              <w:suppressAutoHyphens w:val="0"/>
              <w:ind w:hanging="2"/>
            </w:pPr>
          </w:p>
          <w:p w14:paraId="6B794527" w14:textId="77777777" w:rsidR="00590314" w:rsidRPr="00BB5F61" w:rsidRDefault="00590314" w:rsidP="00590314">
            <w:pPr>
              <w:pStyle w:val="TableParagraph"/>
              <w:suppressAutoHyphens w:val="0"/>
              <w:ind w:hanging="2"/>
            </w:pPr>
            <w:r w:rsidRPr="00BB5F61">
              <w:rPr>
                <w:b/>
              </w:rPr>
              <w:lastRenderedPageBreak/>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Thông tin</w:t>
            </w:r>
            <w:r w:rsidRPr="00BB5F61">
              <w:rPr>
                <w:spacing w:val="-8"/>
              </w:rPr>
              <w:t xml:space="preserve"> </w:t>
            </w:r>
            <w:r w:rsidRPr="00BB5F61">
              <w:rPr>
                <w:spacing w:val="-5"/>
              </w:rPr>
              <w:t>(C)</w:t>
            </w:r>
          </w:p>
        </w:tc>
        <w:tc>
          <w:tcPr>
            <w:tcW w:w="4395" w:type="dxa"/>
            <w:tcBorders>
              <w:top w:val="single" w:sz="4" w:space="0" w:color="auto"/>
              <w:left w:val="single" w:sz="4" w:space="0" w:color="auto"/>
              <w:bottom w:val="single" w:sz="4" w:space="0" w:color="auto"/>
              <w:right w:val="single" w:sz="4" w:space="0" w:color="auto"/>
            </w:tcBorders>
          </w:tcPr>
          <w:p w14:paraId="265EEC5F" w14:textId="77777777" w:rsidR="00590314" w:rsidRPr="00BB5F61" w:rsidRDefault="00590314" w:rsidP="00590314">
            <w:pPr>
              <w:pStyle w:val="TableParagraph"/>
              <w:suppressAutoHyphens w:val="0"/>
              <w:spacing w:before="78" w:line="244" w:lineRule="auto"/>
              <w:ind w:right="134" w:hanging="2"/>
              <w:jc w:val="both"/>
            </w:pPr>
            <w:r w:rsidRPr="00BB5F61">
              <w:rPr>
                <w:b/>
              </w:rPr>
              <w:lastRenderedPageBreak/>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di động hàng không (Liên lạc không - địa)</w:t>
            </w:r>
          </w:p>
        </w:tc>
      </w:tr>
      <w:tr w:rsidR="00590314" w:rsidRPr="00BB5F61" w14:paraId="2AC91195" w14:textId="77777777" w:rsidTr="00590314">
        <w:trPr>
          <w:trHeight w:val="556"/>
        </w:trPr>
        <w:tc>
          <w:tcPr>
            <w:tcW w:w="2834" w:type="dxa"/>
            <w:vMerge/>
            <w:tcBorders>
              <w:top w:val="single" w:sz="4" w:space="0" w:color="auto"/>
            </w:tcBorders>
          </w:tcPr>
          <w:p w14:paraId="3C8956F6" w14:textId="77777777" w:rsidR="00590314" w:rsidRPr="00BB5F61" w:rsidRDefault="00590314" w:rsidP="00590314">
            <w:pPr>
              <w:keepNext w:val="0"/>
              <w:keepLines w:val="0"/>
              <w:rPr>
                <w:sz w:val="24"/>
                <w:szCs w:val="24"/>
              </w:rPr>
            </w:pPr>
          </w:p>
        </w:tc>
        <w:tc>
          <w:tcPr>
            <w:tcW w:w="2978" w:type="dxa"/>
            <w:vMerge/>
            <w:tcBorders>
              <w:top w:val="single" w:sz="4" w:space="0" w:color="auto"/>
            </w:tcBorders>
          </w:tcPr>
          <w:p w14:paraId="7BD9F474" w14:textId="77777777" w:rsidR="00590314" w:rsidRPr="00BB5F61" w:rsidRDefault="00590314" w:rsidP="00590314">
            <w:pPr>
              <w:keepNext w:val="0"/>
              <w:keepLines w:val="0"/>
              <w:rPr>
                <w:sz w:val="24"/>
                <w:szCs w:val="24"/>
              </w:rPr>
            </w:pPr>
          </w:p>
        </w:tc>
        <w:tc>
          <w:tcPr>
            <w:tcW w:w="4395" w:type="dxa"/>
            <w:tcBorders>
              <w:top w:val="single" w:sz="4" w:space="0" w:color="auto"/>
            </w:tcBorders>
          </w:tcPr>
          <w:p w14:paraId="73840537" w14:textId="77777777" w:rsidR="00590314" w:rsidRPr="00BB5F61" w:rsidRDefault="00590314" w:rsidP="00590314">
            <w:pPr>
              <w:pStyle w:val="TableParagraph"/>
              <w:suppressAutoHyphens w:val="0"/>
              <w:spacing w:before="78" w:line="244" w:lineRule="auto"/>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cố định hàng không (Liên lạc địa - địa)</w:t>
            </w:r>
          </w:p>
        </w:tc>
      </w:tr>
      <w:tr w:rsidR="00590314" w:rsidRPr="00BB5F61" w14:paraId="306298D2" w14:textId="77777777" w:rsidTr="00590314">
        <w:trPr>
          <w:trHeight w:val="350"/>
        </w:trPr>
        <w:tc>
          <w:tcPr>
            <w:tcW w:w="2834" w:type="dxa"/>
            <w:vMerge/>
            <w:tcBorders>
              <w:top w:val="nil"/>
            </w:tcBorders>
          </w:tcPr>
          <w:p w14:paraId="7EB44BAE" w14:textId="77777777" w:rsidR="00590314" w:rsidRPr="00BB5F61" w:rsidRDefault="00590314" w:rsidP="00590314">
            <w:pPr>
              <w:keepNext w:val="0"/>
              <w:keepLines w:val="0"/>
              <w:rPr>
                <w:sz w:val="24"/>
                <w:szCs w:val="24"/>
              </w:rPr>
            </w:pPr>
          </w:p>
        </w:tc>
        <w:tc>
          <w:tcPr>
            <w:tcW w:w="2978" w:type="dxa"/>
            <w:vMerge/>
            <w:tcBorders>
              <w:top w:val="nil"/>
            </w:tcBorders>
          </w:tcPr>
          <w:p w14:paraId="65C84825" w14:textId="77777777" w:rsidR="00590314" w:rsidRPr="00BB5F61" w:rsidRDefault="00590314" w:rsidP="00590314">
            <w:pPr>
              <w:keepNext w:val="0"/>
              <w:keepLines w:val="0"/>
              <w:rPr>
                <w:sz w:val="24"/>
                <w:szCs w:val="24"/>
              </w:rPr>
            </w:pPr>
          </w:p>
        </w:tc>
        <w:tc>
          <w:tcPr>
            <w:tcW w:w="4395" w:type="dxa"/>
          </w:tcPr>
          <w:p w14:paraId="4F84B00C"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di động vệ tính hàng không (AMSS)</w:t>
            </w:r>
          </w:p>
        </w:tc>
      </w:tr>
      <w:tr w:rsidR="00590314" w:rsidRPr="00BB5F61" w14:paraId="4AD30DA5" w14:textId="77777777" w:rsidTr="00590314">
        <w:trPr>
          <w:trHeight w:val="350"/>
        </w:trPr>
        <w:tc>
          <w:tcPr>
            <w:tcW w:w="2834" w:type="dxa"/>
            <w:vMerge/>
            <w:tcBorders>
              <w:top w:val="nil"/>
            </w:tcBorders>
          </w:tcPr>
          <w:p w14:paraId="518D8FAC" w14:textId="77777777" w:rsidR="00590314" w:rsidRPr="00BB5F61" w:rsidRDefault="00590314" w:rsidP="00590314">
            <w:pPr>
              <w:keepNext w:val="0"/>
              <w:keepLines w:val="0"/>
              <w:rPr>
                <w:sz w:val="24"/>
                <w:szCs w:val="24"/>
              </w:rPr>
            </w:pPr>
          </w:p>
        </w:tc>
        <w:tc>
          <w:tcPr>
            <w:tcW w:w="2978" w:type="dxa"/>
            <w:vMerge w:val="restart"/>
          </w:tcPr>
          <w:p w14:paraId="3ECD9C17" w14:textId="77777777" w:rsidR="00590314" w:rsidRPr="00BB5F61" w:rsidRDefault="00590314" w:rsidP="00590314">
            <w:pPr>
              <w:pStyle w:val="TableParagraph"/>
              <w:suppressAutoHyphens w:val="0"/>
              <w:ind w:hanging="2"/>
              <w:rPr>
                <w:b/>
              </w:rPr>
            </w:pPr>
          </w:p>
          <w:p w14:paraId="70E9F9B1" w14:textId="77777777" w:rsidR="00590314" w:rsidRPr="00BB5F61" w:rsidRDefault="00590314" w:rsidP="00590314">
            <w:pPr>
              <w:pStyle w:val="TableParagraph"/>
              <w:suppressAutoHyphens w:val="0"/>
              <w:ind w:hanging="2"/>
              <w:rPr>
                <w:b/>
              </w:rPr>
            </w:pPr>
          </w:p>
          <w:p w14:paraId="5B1CE540" w14:textId="77777777" w:rsidR="00590314" w:rsidRPr="00BB5F61" w:rsidRDefault="00590314" w:rsidP="00590314">
            <w:pPr>
              <w:pStyle w:val="TableParagraph"/>
              <w:suppressAutoHyphens w:val="0"/>
              <w:ind w:hanging="2"/>
              <w:rPr>
                <w:spacing w:val="-5"/>
              </w:rPr>
            </w:pPr>
          </w:p>
          <w:p w14:paraId="7E939C17" w14:textId="77777777" w:rsidR="00590314" w:rsidRPr="00BB5F61" w:rsidRDefault="00590314" w:rsidP="00590314">
            <w:pPr>
              <w:pStyle w:val="TableParagraph"/>
              <w:suppressAutoHyphens w:val="0"/>
              <w:ind w:hanging="2"/>
              <w:rPr>
                <w:b/>
              </w:rPr>
            </w:pPr>
          </w:p>
          <w:p w14:paraId="7FD8285F" w14:textId="77777777" w:rsidR="00590314" w:rsidRPr="00BB5F61" w:rsidRDefault="00590314" w:rsidP="00590314">
            <w:pPr>
              <w:pStyle w:val="TableParagraph"/>
              <w:suppressAutoHyphens w:val="0"/>
              <w:ind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Dẫn đường</w:t>
            </w:r>
            <w:r w:rsidRPr="00BB5F61">
              <w:rPr>
                <w:spacing w:val="-5"/>
              </w:rPr>
              <w:t xml:space="preserve"> (N)</w:t>
            </w:r>
          </w:p>
        </w:tc>
        <w:tc>
          <w:tcPr>
            <w:tcW w:w="4395" w:type="dxa"/>
          </w:tcPr>
          <w:p w14:paraId="2291B4D5"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tín hiệu NDB trong không gian</w:t>
            </w:r>
          </w:p>
        </w:tc>
      </w:tr>
      <w:tr w:rsidR="00590314" w:rsidRPr="00BB5F61" w14:paraId="2818E5A1" w14:textId="77777777" w:rsidTr="00590314">
        <w:trPr>
          <w:trHeight w:val="350"/>
        </w:trPr>
        <w:tc>
          <w:tcPr>
            <w:tcW w:w="2834" w:type="dxa"/>
            <w:vMerge/>
            <w:tcBorders>
              <w:top w:val="nil"/>
            </w:tcBorders>
          </w:tcPr>
          <w:p w14:paraId="1DBF4A9C" w14:textId="77777777" w:rsidR="00590314" w:rsidRPr="00BB5F61" w:rsidRDefault="00590314" w:rsidP="00590314">
            <w:pPr>
              <w:keepNext w:val="0"/>
              <w:keepLines w:val="0"/>
              <w:rPr>
                <w:sz w:val="24"/>
                <w:szCs w:val="24"/>
              </w:rPr>
            </w:pPr>
          </w:p>
        </w:tc>
        <w:tc>
          <w:tcPr>
            <w:tcW w:w="2978" w:type="dxa"/>
            <w:vMerge/>
            <w:tcBorders>
              <w:top w:val="nil"/>
            </w:tcBorders>
          </w:tcPr>
          <w:p w14:paraId="4E9E0A14" w14:textId="77777777" w:rsidR="00590314" w:rsidRPr="00BB5F61" w:rsidRDefault="00590314" w:rsidP="00590314">
            <w:pPr>
              <w:keepNext w:val="0"/>
              <w:keepLines w:val="0"/>
              <w:rPr>
                <w:sz w:val="24"/>
                <w:szCs w:val="24"/>
              </w:rPr>
            </w:pPr>
          </w:p>
        </w:tc>
        <w:tc>
          <w:tcPr>
            <w:tcW w:w="4395" w:type="dxa"/>
          </w:tcPr>
          <w:p w14:paraId="1FF57F14"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tín hiệu VOR trong không gian</w:t>
            </w:r>
          </w:p>
        </w:tc>
      </w:tr>
      <w:tr w:rsidR="00590314" w:rsidRPr="00BB5F61" w14:paraId="3E8C9B0B" w14:textId="77777777" w:rsidTr="00590314">
        <w:trPr>
          <w:trHeight w:val="350"/>
        </w:trPr>
        <w:tc>
          <w:tcPr>
            <w:tcW w:w="2834" w:type="dxa"/>
            <w:vMerge/>
            <w:tcBorders>
              <w:top w:val="nil"/>
            </w:tcBorders>
          </w:tcPr>
          <w:p w14:paraId="5E2E1047" w14:textId="77777777" w:rsidR="00590314" w:rsidRPr="00BB5F61" w:rsidRDefault="00590314" w:rsidP="00590314">
            <w:pPr>
              <w:keepNext w:val="0"/>
              <w:keepLines w:val="0"/>
              <w:rPr>
                <w:sz w:val="24"/>
                <w:szCs w:val="24"/>
              </w:rPr>
            </w:pPr>
          </w:p>
        </w:tc>
        <w:tc>
          <w:tcPr>
            <w:tcW w:w="2978" w:type="dxa"/>
            <w:vMerge/>
            <w:tcBorders>
              <w:top w:val="nil"/>
            </w:tcBorders>
          </w:tcPr>
          <w:p w14:paraId="283355E0" w14:textId="77777777" w:rsidR="00590314" w:rsidRPr="00BB5F61" w:rsidRDefault="00590314" w:rsidP="00590314">
            <w:pPr>
              <w:keepNext w:val="0"/>
              <w:keepLines w:val="0"/>
              <w:rPr>
                <w:sz w:val="24"/>
                <w:szCs w:val="24"/>
              </w:rPr>
            </w:pPr>
          </w:p>
        </w:tc>
        <w:tc>
          <w:tcPr>
            <w:tcW w:w="4395" w:type="dxa"/>
          </w:tcPr>
          <w:p w14:paraId="5472434C"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tín hiệu DME trong không gian</w:t>
            </w:r>
          </w:p>
        </w:tc>
      </w:tr>
      <w:tr w:rsidR="00590314" w:rsidRPr="00BB5F61" w14:paraId="17FDCE0F" w14:textId="77777777" w:rsidTr="00590314">
        <w:trPr>
          <w:trHeight w:val="350"/>
        </w:trPr>
        <w:tc>
          <w:tcPr>
            <w:tcW w:w="2834" w:type="dxa"/>
            <w:vMerge/>
            <w:tcBorders>
              <w:top w:val="nil"/>
            </w:tcBorders>
          </w:tcPr>
          <w:p w14:paraId="3324C612" w14:textId="77777777" w:rsidR="00590314" w:rsidRPr="00BB5F61" w:rsidRDefault="00590314" w:rsidP="00590314">
            <w:pPr>
              <w:keepNext w:val="0"/>
              <w:keepLines w:val="0"/>
              <w:rPr>
                <w:sz w:val="24"/>
                <w:szCs w:val="24"/>
              </w:rPr>
            </w:pPr>
          </w:p>
        </w:tc>
        <w:tc>
          <w:tcPr>
            <w:tcW w:w="2978" w:type="dxa"/>
            <w:vMerge/>
            <w:tcBorders>
              <w:top w:val="nil"/>
            </w:tcBorders>
          </w:tcPr>
          <w:p w14:paraId="24CF688C" w14:textId="77777777" w:rsidR="00590314" w:rsidRPr="00BB5F61" w:rsidRDefault="00590314" w:rsidP="00590314">
            <w:pPr>
              <w:keepNext w:val="0"/>
              <w:keepLines w:val="0"/>
              <w:rPr>
                <w:sz w:val="24"/>
                <w:szCs w:val="24"/>
              </w:rPr>
            </w:pPr>
          </w:p>
        </w:tc>
        <w:tc>
          <w:tcPr>
            <w:tcW w:w="4395" w:type="dxa"/>
          </w:tcPr>
          <w:p w14:paraId="43EA8BB1"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tín hiệu ILS trong không gian</w:t>
            </w:r>
          </w:p>
        </w:tc>
      </w:tr>
      <w:tr w:rsidR="00590314" w:rsidRPr="00BB5F61" w14:paraId="4AA206D4" w14:textId="77777777" w:rsidTr="00590314">
        <w:trPr>
          <w:trHeight w:val="350"/>
        </w:trPr>
        <w:tc>
          <w:tcPr>
            <w:tcW w:w="2834" w:type="dxa"/>
            <w:vMerge/>
            <w:tcBorders>
              <w:top w:val="nil"/>
            </w:tcBorders>
          </w:tcPr>
          <w:p w14:paraId="7ED6D73C" w14:textId="77777777" w:rsidR="00590314" w:rsidRPr="00BB5F61" w:rsidRDefault="00590314" w:rsidP="00590314">
            <w:pPr>
              <w:keepNext w:val="0"/>
              <w:keepLines w:val="0"/>
              <w:rPr>
                <w:sz w:val="24"/>
                <w:szCs w:val="24"/>
              </w:rPr>
            </w:pPr>
          </w:p>
        </w:tc>
        <w:tc>
          <w:tcPr>
            <w:tcW w:w="2978" w:type="dxa"/>
            <w:vMerge/>
            <w:tcBorders>
              <w:top w:val="nil"/>
            </w:tcBorders>
          </w:tcPr>
          <w:p w14:paraId="130C0512" w14:textId="77777777" w:rsidR="00590314" w:rsidRPr="00BB5F61" w:rsidRDefault="00590314" w:rsidP="00590314">
            <w:pPr>
              <w:keepNext w:val="0"/>
              <w:keepLines w:val="0"/>
              <w:rPr>
                <w:sz w:val="24"/>
                <w:szCs w:val="24"/>
              </w:rPr>
            </w:pPr>
          </w:p>
        </w:tc>
        <w:tc>
          <w:tcPr>
            <w:tcW w:w="4395" w:type="dxa"/>
          </w:tcPr>
          <w:p w14:paraId="4F2B4926"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tín hiệu MLS trong không gian</w:t>
            </w:r>
          </w:p>
        </w:tc>
      </w:tr>
      <w:tr w:rsidR="00590314" w:rsidRPr="00BB5F61" w14:paraId="3E281311" w14:textId="77777777" w:rsidTr="00590314">
        <w:trPr>
          <w:trHeight w:val="350"/>
        </w:trPr>
        <w:tc>
          <w:tcPr>
            <w:tcW w:w="2834" w:type="dxa"/>
            <w:vMerge/>
            <w:tcBorders>
              <w:top w:val="nil"/>
            </w:tcBorders>
          </w:tcPr>
          <w:p w14:paraId="44ECCC8E" w14:textId="77777777" w:rsidR="00590314" w:rsidRPr="00BB5F61" w:rsidRDefault="00590314" w:rsidP="00590314">
            <w:pPr>
              <w:keepNext w:val="0"/>
              <w:keepLines w:val="0"/>
              <w:rPr>
                <w:sz w:val="24"/>
                <w:szCs w:val="24"/>
              </w:rPr>
            </w:pPr>
          </w:p>
        </w:tc>
        <w:tc>
          <w:tcPr>
            <w:tcW w:w="2978" w:type="dxa"/>
            <w:vMerge/>
            <w:tcBorders>
              <w:top w:val="nil"/>
            </w:tcBorders>
          </w:tcPr>
          <w:p w14:paraId="4B703FBF" w14:textId="77777777" w:rsidR="00590314" w:rsidRPr="00BB5F61" w:rsidRDefault="00590314" w:rsidP="00590314">
            <w:pPr>
              <w:keepNext w:val="0"/>
              <w:keepLines w:val="0"/>
              <w:rPr>
                <w:sz w:val="24"/>
                <w:szCs w:val="24"/>
              </w:rPr>
            </w:pPr>
          </w:p>
        </w:tc>
        <w:tc>
          <w:tcPr>
            <w:tcW w:w="4395" w:type="dxa"/>
          </w:tcPr>
          <w:p w14:paraId="2C4A6C43"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tín hiệu GNSS trong không gian</w:t>
            </w:r>
          </w:p>
        </w:tc>
      </w:tr>
      <w:tr w:rsidR="00590314" w:rsidRPr="00BB5F61" w14:paraId="149A31B6" w14:textId="77777777" w:rsidTr="00590314">
        <w:trPr>
          <w:trHeight w:val="350"/>
        </w:trPr>
        <w:tc>
          <w:tcPr>
            <w:tcW w:w="2834" w:type="dxa"/>
            <w:vMerge/>
            <w:tcBorders>
              <w:top w:val="nil"/>
            </w:tcBorders>
          </w:tcPr>
          <w:p w14:paraId="22704D04" w14:textId="77777777" w:rsidR="00590314" w:rsidRPr="00BB5F61" w:rsidRDefault="00590314" w:rsidP="00590314">
            <w:pPr>
              <w:keepNext w:val="0"/>
              <w:keepLines w:val="0"/>
              <w:rPr>
                <w:sz w:val="24"/>
                <w:szCs w:val="24"/>
              </w:rPr>
            </w:pPr>
          </w:p>
        </w:tc>
        <w:tc>
          <w:tcPr>
            <w:tcW w:w="2978" w:type="dxa"/>
            <w:vMerge w:val="restart"/>
          </w:tcPr>
          <w:p w14:paraId="49476420" w14:textId="77777777" w:rsidR="00590314" w:rsidRPr="00BB5F61" w:rsidRDefault="00590314" w:rsidP="00590314">
            <w:pPr>
              <w:pStyle w:val="TableParagraph"/>
              <w:suppressAutoHyphens w:val="0"/>
              <w:ind w:hanging="2"/>
              <w:rPr>
                <w:b/>
              </w:rPr>
            </w:pPr>
          </w:p>
          <w:p w14:paraId="52D8F903" w14:textId="77777777" w:rsidR="00590314" w:rsidRPr="00BB5F61" w:rsidRDefault="00590314" w:rsidP="00590314">
            <w:pPr>
              <w:pStyle w:val="TableParagraph"/>
              <w:suppressAutoHyphens w:val="0"/>
              <w:spacing w:before="127"/>
              <w:ind w:hanging="2"/>
              <w:rPr>
                <w:b/>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Giám sát</w:t>
            </w:r>
            <w:r w:rsidRPr="00BB5F61">
              <w:rPr>
                <w:spacing w:val="-7"/>
              </w:rPr>
              <w:t xml:space="preserve"> </w:t>
            </w:r>
            <w:r w:rsidRPr="00BB5F61">
              <w:rPr>
                <w:spacing w:val="-5"/>
              </w:rPr>
              <w:t>(S)</w:t>
            </w:r>
          </w:p>
          <w:p w14:paraId="68D5DCAD" w14:textId="77777777" w:rsidR="00590314" w:rsidRPr="00BB5F61" w:rsidRDefault="00590314" w:rsidP="00590314">
            <w:pPr>
              <w:pStyle w:val="TableParagraph"/>
              <w:suppressAutoHyphens w:val="0"/>
              <w:ind w:hanging="2"/>
            </w:pPr>
          </w:p>
        </w:tc>
        <w:tc>
          <w:tcPr>
            <w:tcW w:w="4395" w:type="dxa"/>
          </w:tcPr>
          <w:p w14:paraId="6F7FCAF6"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ra đa giám sát sơ cấp (PS)</w:t>
            </w:r>
          </w:p>
        </w:tc>
      </w:tr>
      <w:tr w:rsidR="00590314" w:rsidRPr="00BB5F61" w14:paraId="2978AFDA" w14:textId="77777777" w:rsidTr="00590314">
        <w:trPr>
          <w:trHeight w:val="350"/>
        </w:trPr>
        <w:tc>
          <w:tcPr>
            <w:tcW w:w="2834" w:type="dxa"/>
            <w:vMerge/>
            <w:tcBorders>
              <w:top w:val="nil"/>
            </w:tcBorders>
          </w:tcPr>
          <w:p w14:paraId="7A71CDC8" w14:textId="77777777" w:rsidR="00590314" w:rsidRPr="00BB5F61" w:rsidRDefault="00590314" w:rsidP="00590314">
            <w:pPr>
              <w:keepNext w:val="0"/>
              <w:keepLines w:val="0"/>
              <w:rPr>
                <w:sz w:val="24"/>
                <w:szCs w:val="24"/>
              </w:rPr>
            </w:pPr>
          </w:p>
        </w:tc>
        <w:tc>
          <w:tcPr>
            <w:tcW w:w="2978" w:type="dxa"/>
            <w:vMerge/>
            <w:tcBorders>
              <w:top w:val="nil"/>
            </w:tcBorders>
          </w:tcPr>
          <w:p w14:paraId="7AF07A79" w14:textId="77777777" w:rsidR="00590314" w:rsidRPr="00BB5F61" w:rsidRDefault="00590314" w:rsidP="00590314">
            <w:pPr>
              <w:keepNext w:val="0"/>
              <w:keepLines w:val="0"/>
              <w:rPr>
                <w:sz w:val="24"/>
                <w:szCs w:val="24"/>
              </w:rPr>
            </w:pPr>
          </w:p>
        </w:tc>
        <w:tc>
          <w:tcPr>
            <w:tcW w:w="4395" w:type="dxa"/>
          </w:tcPr>
          <w:p w14:paraId="769767DE"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ra đa giám sát thứ cấp (SS)</w:t>
            </w:r>
          </w:p>
        </w:tc>
      </w:tr>
      <w:tr w:rsidR="00590314" w:rsidRPr="00BB5F61" w14:paraId="6628E5F3" w14:textId="77777777" w:rsidTr="00590314">
        <w:trPr>
          <w:trHeight w:val="556"/>
        </w:trPr>
        <w:tc>
          <w:tcPr>
            <w:tcW w:w="2834" w:type="dxa"/>
            <w:vMerge/>
            <w:tcBorders>
              <w:top w:val="nil"/>
            </w:tcBorders>
          </w:tcPr>
          <w:p w14:paraId="15FF0FF2" w14:textId="77777777" w:rsidR="00590314" w:rsidRPr="00BB5F61" w:rsidRDefault="00590314" w:rsidP="00590314">
            <w:pPr>
              <w:keepNext w:val="0"/>
              <w:keepLines w:val="0"/>
              <w:rPr>
                <w:sz w:val="24"/>
                <w:szCs w:val="24"/>
              </w:rPr>
            </w:pPr>
          </w:p>
        </w:tc>
        <w:tc>
          <w:tcPr>
            <w:tcW w:w="2978" w:type="dxa"/>
            <w:vMerge/>
            <w:tcBorders>
              <w:top w:val="nil"/>
            </w:tcBorders>
          </w:tcPr>
          <w:p w14:paraId="751370E8" w14:textId="77777777" w:rsidR="00590314" w:rsidRPr="00BB5F61" w:rsidRDefault="00590314" w:rsidP="00590314">
            <w:pPr>
              <w:keepNext w:val="0"/>
              <w:keepLines w:val="0"/>
              <w:rPr>
                <w:sz w:val="24"/>
                <w:szCs w:val="24"/>
              </w:rPr>
            </w:pPr>
          </w:p>
        </w:tc>
        <w:tc>
          <w:tcPr>
            <w:tcW w:w="4395" w:type="dxa"/>
          </w:tcPr>
          <w:p w14:paraId="05DF64C1" w14:textId="77777777" w:rsidR="00590314" w:rsidRPr="00BB5F61" w:rsidRDefault="00590314" w:rsidP="00590314">
            <w:pPr>
              <w:pStyle w:val="TableParagraph"/>
              <w:suppressAutoHyphens w:val="0"/>
              <w:spacing w:before="78" w:line="244" w:lineRule="auto"/>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giám sát tự động (ADS)</w:t>
            </w:r>
          </w:p>
        </w:tc>
      </w:tr>
      <w:tr w:rsidR="00590314" w:rsidRPr="00BB5F61" w14:paraId="31CBD0D2" w14:textId="77777777" w:rsidTr="00590314">
        <w:trPr>
          <w:trHeight w:val="556"/>
        </w:trPr>
        <w:tc>
          <w:tcPr>
            <w:tcW w:w="2834" w:type="dxa"/>
            <w:tcBorders>
              <w:top w:val="nil"/>
            </w:tcBorders>
          </w:tcPr>
          <w:p w14:paraId="4A0A9110" w14:textId="77777777" w:rsidR="00590314" w:rsidRPr="00BB5F61" w:rsidRDefault="00590314" w:rsidP="00590314">
            <w:pPr>
              <w:keepNext w:val="0"/>
              <w:keepLines w:val="0"/>
              <w:rPr>
                <w:sz w:val="24"/>
                <w:szCs w:val="24"/>
              </w:rPr>
            </w:pPr>
          </w:p>
        </w:tc>
        <w:tc>
          <w:tcPr>
            <w:tcW w:w="2978" w:type="dxa"/>
            <w:tcBorders>
              <w:top w:val="nil"/>
            </w:tcBorders>
          </w:tcPr>
          <w:p w14:paraId="126C0156" w14:textId="77777777" w:rsidR="00590314" w:rsidRPr="00BB5F61" w:rsidRDefault="00590314" w:rsidP="00590314">
            <w:pPr>
              <w:keepNext w:val="0"/>
              <w:keepLines w:val="0"/>
              <w:rPr>
                <w:sz w:val="24"/>
                <w:szCs w:val="24"/>
              </w:rPr>
            </w:pPr>
          </w:p>
        </w:tc>
        <w:tc>
          <w:tcPr>
            <w:tcW w:w="4395" w:type="dxa"/>
          </w:tcPr>
          <w:p w14:paraId="547BF0A5" w14:textId="77777777" w:rsidR="00590314" w:rsidRPr="00BB5F61" w:rsidRDefault="00590314" w:rsidP="00590314">
            <w:pPr>
              <w:pStyle w:val="TableParagraph"/>
              <w:suppressAutoHyphens w:val="0"/>
              <w:spacing w:before="78" w:line="244" w:lineRule="auto"/>
              <w:ind w:right="134" w:hanging="2"/>
              <w:jc w:val="both"/>
              <w:rPr>
                <w:b/>
                <w:lang w:val="en-G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lang w:val="en-GB"/>
              </w:rPr>
              <w:t xml:space="preserve"> </w:t>
            </w:r>
            <w:r w:rsidRPr="00BB5F61">
              <w:t xml:space="preserve">Cung cấp </w:t>
            </w:r>
            <w:r w:rsidRPr="00BB5F61">
              <w:rPr>
                <w:lang w:val="en-GB"/>
              </w:rPr>
              <w:t>…</w:t>
            </w:r>
          </w:p>
        </w:tc>
      </w:tr>
      <w:tr w:rsidR="00590314" w:rsidRPr="00BB5F61" w14:paraId="7BD2D1DC" w14:textId="77777777" w:rsidTr="00590314">
        <w:trPr>
          <w:trHeight w:val="596"/>
        </w:trPr>
        <w:tc>
          <w:tcPr>
            <w:tcW w:w="2834" w:type="dxa"/>
          </w:tcPr>
          <w:p w14:paraId="7316CAD3" w14:textId="77777777" w:rsidR="00590314" w:rsidRPr="00BB5F61" w:rsidRDefault="00590314" w:rsidP="00590314">
            <w:pPr>
              <w:pStyle w:val="TableParagraph"/>
              <w:suppressAutoHyphens w:val="0"/>
              <w:spacing w:before="59"/>
              <w:ind w:right="277" w:hanging="2"/>
              <w:rPr>
                <w:b/>
              </w:rPr>
            </w:pPr>
            <w:r w:rsidRPr="00BB5F61">
              <w:rPr>
                <w:b/>
                <w:spacing w:val="-2"/>
              </w:rPr>
              <w:t xml:space="preserve">Các điều kiện/hạn </w:t>
            </w:r>
            <w:r>
              <w:rPr>
                <w:b/>
                <w:spacing w:val="-2"/>
                <w:lang w:val="en-GB"/>
              </w:rPr>
              <w:t>c</w:t>
            </w:r>
            <w:r w:rsidRPr="00BB5F61">
              <w:rPr>
                <w:b/>
                <w:spacing w:val="-2"/>
              </w:rPr>
              <w:t>hế</w:t>
            </w:r>
          </w:p>
        </w:tc>
        <w:tc>
          <w:tcPr>
            <w:tcW w:w="7373" w:type="dxa"/>
            <w:gridSpan w:val="2"/>
          </w:tcPr>
          <w:p w14:paraId="4C6FE5E1" w14:textId="77777777" w:rsidR="00590314" w:rsidRPr="00BB5F61" w:rsidRDefault="00590314" w:rsidP="00590314">
            <w:pPr>
              <w:pStyle w:val="TableParagraph"/>
              <w:suppressAutoHyphens w:val="0"/>
              <w:ind w:hanging="2"/>
            </w:pPr>
          </w:p>
        </w:tc>
      </w:tr>
    </w:tbl>
    <w:p w14:paraId="61C9DF0E" w14:textId="77777777" w:rsidR="00590314" w:rsidRPr="00BB5F61" w:rsidRDefault="00590314" w:rsidP="00590314">
      <w:pPr>
        <w:rPr>
          <w:sz w:val="24"/>
          <w:szCs w:val="24"/>
        </w:rPr>
      </w:pPr>
    </w:p>
    <w:tbl>
      <w:tblPr>
        <w:tblW w:w="10207"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395"/>
      </w:tblGrid>
      <w:tr w:rsidR="00590314" w:rsidRPr="00BB5F61" w14:paraId="530CB957" w14:textId="77777777" w:rsidTr="00590314">
        <w:trPr>
          <w:trHeight w:val="448"/>
        </w:trPr>
        <w:tc>
          <w:tcPr>
            <w:tcW w:w="2834" w:type="dxa"/>
            <w:tcBorders>
              <w:top w:val="single" w:sz="4" w:space="0" w:color="auto"/>
              <w:left w:val="single" w:sz="4" w:space="0" w:color="auto"/>
              <w:bottom w:val="single" w:sz="4" w:space="0" w:color="auto"/>
              <w:right w:val="single" w:sz="4" w:space="0" w:color="auto"/>
            </w:tcBorders>
          </w:tcPr>
          <w:p w14:paraId="187EF8ED" w14:textId="77777777" w:rsidR="00590314" w:rsidRPr="00BB5F61" w:rsidRDefault="00590314" w:rsidP="00590314">
            <w:pPr>
              <w:pStyle w:val="TableParagraph"/>
              <w:suppressAutoHyphens w:val="0"/>
              <w:spacing w:before="119"/>
              <w:ind w:hanging="2"/>
              <w:rPr>
                <w:b/>
              </w:rPr>
            </w:pPr>
            <w:r w:rsidRPr="00BB5F61">
              <w:rPr>
                <w:b/>
                <w:spacing w:val="-2"/>
              </w:rPr>
              <w:t>Dịch vụ/Chức năng</w:t>
            </w:r>
          </w:p>
        </w:tc>
        <w:tc>
          <w:tcPr>
            <w:tcW w:w="2978" w:type="dxa"/>
            <w:tcBorders>
              <w:top w:val="single" w:sz="4" w:space="0" w:color="auto"/>
              <w:left w:val="single" w:sz="4" w:space="0" w:color="auto"/>
              <w:bottom w:val="single" w:sz="4" w:space="0" w:color="auto"/>
              <w:right w:val="single" w:sz="4" w:space="0" w:color="auto"/>
            </w:tcBorders>
          </w:tcPr>
          <w:p w14:paraId="5A205198" w14:textId="77777777" w:rsidR="00590314" w:rsidRPr="00BB5F61" w:rsidRDefault="00590314" w:rsidP="00590314">
            <w:pPr>
              <w:pStyle w:val="TableParagraph"/>
              <w:suppressAutoHyphens w:val="0"/>
              <w:spacing w:before="119"/>
              <w:ind w:hanging="2"/>
              <w:rPr>
                <w:b/>
              </w:rPr>
            </w:pPr>
            <w:r w:rsidRPr="00BB5F61">
              <w:rPr>
                <w:b/>
              </w:rPr>
              <w:t>Loại dịch vụ/chức năng</w:t>
            </w:r>
          </w:p>
        </w:tc>
        <w:tc>
          <w:tcPr>
            <w:tcW w:w="4395" w:type="dxa"/>
            <w:tcBorders>
              <w:top w:val="single" w:sz="4" w:space="0" w:color="auto"/>
              <w:left w:val="single" w:sz="4" w:space="0" w:color="auto"/>
              <w:bottom w:val="single" w:sz="4" w:space="0" w:color="auto"/>
              <w:right w:val="single" w:sz="4" w:space="0" w:color="auto"/>
            </w:tcBorders>
          </w:tcPr>
          <w:p w14:paraId="24E72896" w14:textId="77777777" w:rsidR="00590314" w:rsidRPr="00BB5F61" w:rsidRDefault="00590314" w:rsidP="00590314">
            <w:pPr>
              <w:pStyle w:val="TableParagraph"/>
              <w:suppressAutoHyphens w:val="0"/>
              <w:spacing w:before="119"/>
              <w:ind w:hanging="2"/>
              <w:rPr>
                <w:b/>
              </w:rPr>
            </w:pPr>
            <w:r w:rsidRPr="00BB5F61">
              <w:rPr>
                <w:b/>
              </w:rPr>
              <w:t>Phạm vi của dịch vụ/Chức năng</w:t>
            </w:r>
          </w:p>
        </w:tc>
      </w:tr>
      <w:tr w:rsidR="00590314" w:rsidRPr="00BB5F61" w14:paraId="4F560D1C" w14:textId="77777777" w:rsidTr="00590314">
        <w:trPr>
          <w:trHeight w:val="556"/>
        </w:trPr>
        <w:tc>
          <w:tcPr>
            <w:tcW w:w="2834" w:type="dxa"/>
            <w:vMerge w:val="restart"/>
            <w:tcBorders>
              <w:top w:val="single" w:sz="4" w:space="0" w:color="auto"/>
              <w:left w:val="single" w:sz="4" w:space="0" w:color="auto"/>
              <w:bottom w:val="single" w:sz="4" w:space="0" w:color="auto"/>
              <w:right w:val="single" w:sz="4" w:space="0" w:color="auto"/>
            </w:tcBorders>
          </w:tcPr>
          <w:p w14:paraId="2A2F16F3" w14:textId="77777777" w:rsidR="00590314" w:rsidRPr="00BB5F61" w:rsidRDefault="00590314" w:rsidP="00590314">
            <w:pPr>
              <w:pStyle w:val="TableParagraph"/>
              <w:suppressAutoHyphens w:val="0"/>
              <w:ind w:hanging="2"/>
              <w:rPr>
                <w:b/>
              </w:rPr>
            </w:pPr>
          </w:p>
          <w:p w14:paraId="6B9021AC" w14:textId="77777777" w:rsidR="00590314" w:rsidRPr="00BB5F61" w:rsidRDefault="00590314" w:rsidP="00590314">
            <w:pPr>
              <w:pStyle w:val="TableParagraph"/>
              <w:suppressAutoHyphens w:val="0"/>
              <w:ind w:hanging="2"/>
              <w:rPr>
                <w:b/>
              </w:rPr>
            </w:pPr>
          </w:p>
          <w:p w14:paraId="1368A292" w14:textId="77777777" w:rsidR="00590314" w:rsidRPr="00BB5F61" w:rsidRDefault="00590314" w:rsidP="00590314">
            <w:pPr>
              <w:pStyle w:val="TableParagraph"/>
              <w:suppressAutoHyphens w:val="0"/>
              <w:ind w:hanging="2"/>
              <w:rPr>
                <w:b/>
              </w:rPr>
            </w:pPr>
          </w:p>
          <w:p w14:paraId="303181D9" w14:textId="77777777" w:rsidR="00590314" w:rsidRPr="00BB5F61" w:rsidRDefault="00590314" w:rsidP="00590314">
            <w:pPr>
              <w:pStyle w:val="TableParagraph"/>
              <w:suppressAutoHyphens w:val="0"/>
              <w:spacing w:line="244" w:lineRule="auto"/>
              <w:ind w:right="138"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Thông báo tin tức hàng không</w:t>
            </w:r>
            <w:r w:rsidRPr="00BB5F61">
              <w:rPr>
                <w:spacing w:val="-3"/>
              </w:rPr>
              <w:t xml:space="preserve"> </w:t>
            </w:r>
            <w:r w:rsidRPr="00BB5F61">
              <w:rPr>
                <w:spacing w:val="-4"/>
              </w:rPr>
              <w:t>(AIS)</w:t>
            </w:r>
          </w:p>
        </w:tc>
        <w:tc>
          <w:tcPr>
            <w:tcW w:w="2978" w:type="dxa"/>
            <w:vMerge w:val="restart"/>
            <w:tcBorders>
              <w:top w:val="single" w:sz="4" w:space="0" w:color="auto"/>
              <w:left w:val="single" w:sz="4" w:space="0" w:color="auto"/>
              <w:bottom w:val="single" w:sz="4" w:space="0" w:color="auto"/>
              <w:right w:val="single" w:sz="4" w:space="0" w:color="auto"/>
            </w:tcBorders>
          </w:tcPr>
          <w:p w14:paraId="764F2E42" w14:textId="77777777" w:rsidR="00590314" w:rsidRPr="00BB5F61" w:rsidRDefault="00590314" w:rsidP="00590314">
            <w:pPr>
              <w:pStyle w:val="TableParagraph"/>
              <w:suppressAutoHyphens w:val="0"/>
              <w:ind w:hanging="2"/>
              <w:rPr>
                <w:b/>
              </w:rPr>
            </w:pPr>
          </w:p>
          <w:p w14:paraId="56AE7E4E" w14:textId="77777777" w:rsidR="00590314" w:rsidRPr="00BB5F61" w:rsidRDefault="00590314" w:rsidP="00590314">
            <w:pPr>
              <w:pStyle w:val="TableParagraph"/>
              <w:suppressAutoHyphens w:val="0"/>
              <w:ind w:hanging="2"/>
            </w:pPr>
          </w:p>
          <w:p w14:paraId="7F305890" w14:textId="77777777" w:rsidR="00590314" w:rsidRPr="00BB5F61" w:rsidRDefault="00590314" w:rsidP="00590314">
            <w:pPr>
              <w:pStyle w:val="TableParagraph"/>
              <w:suppressAutoHyphens w:val="0"/>
              <w:ind w:hanging="2"/>
              <w:rPr>
                <w:lang w:val="en-GB"/>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rPr>
                <w:lang w:val="en-GB"/>
              </w:rPr>
              <w:t>Tin tức hàng không</w:t>
            </w:r>
          </w:p>
        </w:tc>
        <w:tc>
          <w:tcPr>
            <w:tcW w:w="4395" w:type="dxa"/>
            <w:tcBorders>
              <w:top w:val="single" w:sz="4" w:space="0" w:color="auto"/>
              <w:left w:val="single" w:sz="4" w:space="0" w:color="auto"/>
              <w:bottom w:val="single" w:sz="4" w:space="0" w:color="auto"/>
              <w:right w:val="single" w:sz="4" w:space="0" w:color="auto"/>
            </w:tcBorders>
          </w:tcPr>
          <w:p w14:paraId="7CC29188" w14:textId="77777777" w:rsidR="00590314" w:rsidRPr="00BB5F61" w:rsidRDefault="00590314" w:rsidP="00590314">
            <w:pPr>
              <w:pStyle w:val="TableParagraph"/>
              <w:suppressAutoHyphens w:val="0"/>
              <w:spacing w:before="78" w:line="244" w:lineRule="auto"/>
              <w:ind w:right="73" w:hanging="2"/>
              <w:rPr>
                <w:lang w:val="en-G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 xml:space="preserve"> </w:t>
            </w:r>
            <w:r w:rsidRPr="00BB5F61">
              <w:rPr>
                <w:lang w:val="en-GB"/>
              </w:rPr>
              <w:t>AIP</w:t>
            </w:r>
          </w:p>
        </w:tc>
      </w:tr>
      <w:tr w:rsidR="00590314" w:rsidRPr="00BB5F61" w14:paraId="45B27CF4" w14:textId="77777777" w:rsidTr="00590314">
        <w:trPr>
          <w:trHeight w:val="556"/>
        </w:trPr>
        <w:tc>
          <w:tcPr>
            <w:tcW w:w="2834" w:type="dxa"/>
            <w:vMerge/>
            <w:tcBorders>
              <w:top w:val="single" w:sz="4" w:space="0" w:color="auto"/>
            </w:tcBorders>
          </w:tcPr>
          <w:p w14:paraId="3341CB02" w14:textId="77777777" w:rsidR="00590314" w:rsidRPr="00BB5F61" w:rsidRDefault="00590314" w:rsidP="00590314">
            <w:pPr>
              <w:keepNext w:val="0"/>
              <w:keepLines w:val="0"/>
              <w:rPr>
                <w:sz w:val="24"/>
                <w:szCs w:val="24"/>
              </w:rPr>
            </w:pPr>
          </w:p>
        </w:tc>
        <w:tc>
          <w:tcPr>
            <w:tcW w:w="2978" w:type="dxa"/>
            <w:vMerge/>
            <w:tcBorders>
              <w:top w:val="single" w:sz="4" w:space="0" w:color="auto"/>
            </w:tcBorders>
          </w:tcPr>
          <w:p w14:paraId="7E15CB6A" w14:textId="77777777" w:rsidR="00590314" w:rsidRPr="00BB5F61" w:rsidRDefault="00590314" w:rsidP="00590314">
            <w:pPr>
              <w:keepNext w:val="0"/>
              <w:keepLines w:val="0"/>
              <w:rPr>
                <w:sz w:val="24"/>
                <w:szCs w:val="24"/>
              </w:rPr>
            </w:pPr>
          </w:p>
        </w:tc>
        <w:tc>
          <w:tcPr>
            <w:tcW w:w="4395" w:type="dxa"/>
            <w:tcBorders>
              <w:top w:val="single" w:sz="4" w:space="0" w:color="auto"/>
              <w:bottom w:val="single" w:sz="4" w:space="0" w:color="auto"/>
            </w:tcBorders>
          </w:tcPr>
          <w:p w14:paraId="25298A7C" w14:textId="77777777" w:rsidR="00590314" w:rsidRPr="00BB5F61" w:rsidRDefault="00590314" w:rsidP="00590314">
            <w:pPr>
              <w:pStyle w:val="TableParagraph"/>
              <w:suppressAutoHyphens w:val="0"/>
              <w:spacing w:before="78" w:line="244" w:lineRule="auto"/>
              <w:ind w:hanging="2"/>
              <w:rPr>
                <w:lang w:val="en-G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rPr>
                <w:lang w:val="en-GB"/>
              </w:rPr>
              <w:t>NOTAM</w:t>
            </w:r>
          </w:p>
        </w:tc>
      </w:tr>
      <w:tr w:rsidR="00590314" w:rsidRPr="00BB5F61" w14:paraId="522B04BD" w14:textId="77777777" w:rsidTr="00590314">
        <w:trPr>
          <w:trHeight w:val="350"/>
        </w:trPr>
        <w:tc>
          <w:tcPr>
            <w:tcW w:w="2834" w:type="dxa"/>
            <w:vMerge/>
            <w:tcBorders>
              <w:top w:val="nil"/>
              <w:bottom w:val="nil"/>
            </w:tcBorders>
          </w:tcPr>
          <w:p w14:paraId="6B708889" w14:textId="77777777" w:rsidR="00590314" w:rsidRPr="00BB5F61" w:rsidRDefault="00590314" w:rsidP="00590314">
            <w:pPr>
              <w:keepNext w:val="0"/>
              <w:keepLines w:val="0"/>
              <w:rPr>
                <w:sz w:val="24"/>
                <w:szCs w:val="24"/>
              </w:rPr>
            </w:pPr>
          </w:p>
        </w:tc>
        <w:tc>
          <w:tcPr>
            <w:tcW w:w="2978" w:type="dxa"/>
            <w:vMerge/>
            <w:tcBorders>
              <w:top w:val="nil"/>
              <w:bottom w:val="nil"/>
              <w:right w:val="single" w:sz="4" w:space="0" w:color="auto"/>
            </w:tcBorders>
          </w:tcPr>
          <w:p w14:paraId="5732DF30" w14:textId="77777777" w:rsidR="00590314" w:rsidRPr="00BB5F61" w:rsidRDefault="00590314" w:rsidP="00590314">
            <w:pPr>
              <w:keepNext w:val="0"/>
              <w:keepLines w:val="0"/>
              <w:rPr>
                <w:sz w:val="24"/>
                <w:szCs w:val="24"/>
              </w:rPr>
            </w:pPr>
          </w:p>
        </w:tc>
        <w:tc>
          <w:tcPr>
            <w:tcW w:w="4395" w:type="dxa"/>
            <w:tcBorders>
              <w:top w:val="single" w:sz="4" w:space="0" w:color="auto"/>
              <w:left w:val="single" w:sz="4" w:space="0" w:color="auto"/>
              <w:bottom w:val="single" w:sz="4" w:space="0" w:color="auto"/>
              <w:right w:val="single" w:sz="4" w:space="0" w:color="auto"/>
            </w:tcBorders>
          </w:tcPr>
          <w:p w14:paraId="55A9122C" w14:textId="77777777" w:rsidR="00590314" w:rsidRPr="00BB5F61" w:rsidRDefault="00590314" w:rsidP="00590314">
            <w:pPr>
              <w:pStyle w:val="TableParagraph"/>
              <w:suppressAutoHyphens w:val="0"/>
              <w:spacing w:before="78"/>
              <w:ind w:hanging="2"/>
              <w:rPr>
                <w:lang w:val="en-G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rPr>
                <w:lang w:val="en-GB"/>
              </w:rPr>
              <w:t>Dữ liệu</w:t>
            </w:r>
          </w:p>
        </w:tc>
      </w:tr>
      <w:tr w:rsidR="00590314" w:rsidRPr="00BB5F61" w14:paraId="64092536" w14:textId="77777777" w:rsidTr="00590314">
        <w:trPr>
          <w:trHeight w:val="350"/>
        </w:trPr>
        <w:tc>
          <w:tcPr>
            <w:tcW w:w="2834" w:type="dxa"/>
            <w:vMerge/>
            <w:tcBorders>
              <w:top w:val="nil"/>
              <w:left w:val="nil"/>
              <w:bottom w:val="nil"/>
              <w:right w:val="nil"/>
            </w:tcBorders>
          </w:tcPr>
          <w:p w14:paraId="5761AFEF" w14:textId="77777777" w:rsidR="00590314" w:rsidRPr="00BB5F61" w:rsidRDefault="00590314" w:rsidP="00590314">
            <w:pPr>
              <w:keepNext w:val="0"/>
              <w:keepLines w:val="0"/>
              <w:rPr>
                <w:sz w:val="24"/>
                <w:szCs w:val="24"/>
              </w:rPr>
            </w:pPr>
          </w:p>
        </w:tc>
        <w:tc>
          <w:tcPr>
            <w:tcW w:w="2978" w:type="dxa"/>
            <w:vMerge w:val="restart"/>
            <w:tcBorders>
              <w:top w:val="nil"/>
              <w:left w:val="nil"/>
              <w:bottom w:val="nil"/>
              <w:right w:val="single" w:sz="4" w:space="0" w:color="auto"/>
            </w:tcBorders>
          </w:tcPr>
          <w:p w14:paraId="59A74588" w14:textId="77777777" w:rsidR="00590314" w:rsidRPr="00BB5F61" w:rsidRDefault="00590314" w:rsidP="00590314">
            <w:pPr>
              <w:pStyle w:val="TableParagraph"/>
              <w:suppressAutoHyphens w:val="0"/>
              <w:spacing w:before="127"/>
              <w:ind w:hanging="2"/>
              <w:rPr>
                <w:b/>
                <w:lang w:val="en-GB"/>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rPr>
                <w:lang w:val="en-GB"/>
              </w:rPr>
              <w:t>Sơ đồ, bản đồ HK</w:t>
            </w:r>
          </w:p>
          <w:p w14:paraId="012346DB" w14:textId="77777777" w:rsidR="00590314" w:rsidRPr="00BB5F61" w:rsidRDefault="00590314" w:rsidP="00590314">
            <w:pPr>
              <w:pStyle w:val="TableParagraph"/>
              <w:suppressAutoHyphens w:val="0"/>
              <w:ind w:hanging="2"/>
            </w:pPr>
          </w:p>
        </w:tc>
        <w:tc>
          <w:tcPr>
            <w:tcW w:w="4395" w:type="dxa"/>
            <w:tcBorders>
              <w:top w:val="single" w:sz="4" w:space="0" w:color="auto"/>
              <w:left w:val="single" w:sz="4" w:space="0" w:color="auto"/>
              <w:bottom w:val="single" w:sz="4" w:space="0" w:color="auto"/>
              <w:right w:val="single" w:sz="4" w:space="0" w:color="auto"/>
            </w:tcBorders>
          </w:tcPr>
          <w:p w14:paraId="4161E7DF" w14:textId="77777777" w:rsidR="00590314" w:rsidRPr="00BB5F61" w:rsidRDefault="00590314" w:rsidP="00590314">
            <w:pPr>
              <w:pStyle w:val="TableParagraph"/>
              <w:suppressAutoHyphens w:val="0"/>
              <w:spacing w:before="78"/>
              <w:ind w:hanging="2"/>
              <w:rPr>
                <w:lang w:val="en-G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rPr>
                <w:lang w:val="en-GB"/>
              </w:rPr>
              <w:t>Sơ đồ, bản đồ</w:t>
            </w:r>
          </w:p>
        </w:tc>
      </w:tr>
      <w:tr w:rsidR="00590314" w:rsidRPr="00BB5F61" w14:paraId="21B98E61" w14:textId="77777777" w:rsidTr="00590314">
        <w:trPr>
          <w:trHeight w:val="350"/>
        </w:trPr>
        <w:tc>
          <w:tcPr>
            <w:tcW w:w="2834" w:type="dxa"/>
            <w:vMerge/>
            <w:tcBorders>
              <w:top w:val="nil"/>
            </w:tcBorders>
          </w:tcPr>
          <w:p w14:paraId="4DE56DB2" w14:textId="77777777" w:rsidR="00590314" w:rsidRPr="00BB5F61" w:rsidRDefault="00590314" w:rsidP="00590314">
            <w:pPr>
              <w:keepNext w:val="0"/>
              <w:keepLines w:val="0"/>
              <w:rPr>
                <w:sz w:val="24"/>
                <w:szCs w:val="24"/>
              </w:rPr>
            </w:pPr>
          </w:p>
        </w:tc>
        <w:tc>
          <w:tcPr>
            <w:tcW w:w="2978" w:type="dxa"/>
            <w:vMerge/>
            <w:tcBorders>
              <w:top w:val="nil"/>
              <w:right w:val="single" w:sz="4" w:space="0" w:color="auto"/>
            </w:tcBorders>
          </w:tcPr>
          <w:p w14:paraId="75AE20C6" w14:textId="77777777" w:rsidR="00590314" w:rsidRPr="00BB5F61" w:rsidRDefault="00590314" w:rsidP="00590314">
            <w:pPr>
              <w:keepNext w:val="0"/>
              <w:keepLines w:val="0"/>
              <w:rPr>
                <w:sz w:val="24"/>
                <w:szCs w:val="24"/>
              </w:rPr>
            </w:pPr>
          </w:p>
        </w:tc>
        <w:tc>
          <w:tcPr>
            <w:tcW w:w="4395" w:type="dxa"/>
            <w:tcBorders>
              <w:top w:val="single" w:sz="4" w:space="0" w:color="auto"/>
              <w:left w:val="single" w:sz="4" w:space="0" w:color="auto"/>
              <w:bottom w:val="single" w:sz="4" w:space="0" w:color="auto"/>
              <w:right w:val="single" w:sz="4" w:space="0" w:color="auto"/>
            </w:tcBorders>
          </w:tcPr>
          <w:p w14:paraId="342C4756" w14:textId="77777777" w:rsidR="00590314" w:rsidRPr="00BB5F61" w:rsidRDefault="00590314" w:rsidP="00590314">
            <w:pPr>
              <w:pStyle w:val="TableParagraph"/>
              <w:suppressAutoHyphens w:val="0"/>
              <w:spacing w:before="78"/>
              <w:ind w:hanging="2"/>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w:t>
            </w:r>
          </w:p>
        </w:tc>
      </w:tr>
      <w:tr w:rsidR="00590314" w:rsidRPr="00BB5F61" w14:paraId="2B769D0B" w14:textId="77777777" w:rsidTr="00590314">
        <w:trPr>
          <w:trHeight w:val="565"/>
        </w:trPr>
        <w:tc>
          <w:tcPr>
            <w:tcW w:w="2834" w:type="dxa"/>
          </w:tcPr>
          <w:p w14:paraId="6697D46F" w14:textId="77777777" w:rsidR="00590314" w:rsidRPr="00BB5F61" w:rsidRDefault="00590314" w:rsidP="00590314">
            <w:pPr>
              <w:pStyle w:val="TableParagraph"/>
              <w:suppressAutoHyphens w:val="0"/>
              <w:spacing w:before="59"/>
              <w:ind w:right="135" w:hanging="2"/>
              <w:rPr>
                <w:b/>
              </w:rPr>
            </w:pPr>
            <w:r w:rsidRPr="00BB5F61">
              <w:rPr>
                <w:b/>
                <w:spacing w:val="-2"/>
              </w:rPr>
              <w:t>Các điều kiện/hạn chế</w:t>
            </w:r>
          </w:p>
        </w:tc>
        <w:tc>
          <w:tcPr>
            <w:tcW w:w="7373" w:type="dxa"/>
            <w:gridSpan w:val="2"/>
          </w:tcPr>
          <w:p w14:paraId="69BDA52D" w14:textId="77777777" w:rsidR="00590314" w:rsidRPr="00BB5F61" w:rsidRDefault="00590314" w:rsidP="00590314">
            <w:pPr>
              <w:pStyle w:val="TableParagraph"/>
              <w:suppressAutoHyphens w:val="0"/>
              <w:ind w:hanging="2"/>
            </w:pPr>
          </w:p>
        </w:tc>
      </w:tr>
    </w:tbl>
    <w:p w14:paraId="007385D8" w14:textId="77777777" w:rsidR="00590314" w:rsidRPr="00BB5F61" w:rsidRDefault="00590314" w:rsidP="00590314">
      <w:pPr>
        <w:keepNext w:val="0"/>
        <w:keepLines w:val="0"/>
        <w:tabs>
          <w:tab w:val="left" w:pos="1483"/>
        </w:tabs>
        <w:rPr>
          <w:rFonts w:eastAsia="Calibri"/>
          <w:sz w:val="24"/>
          <w:szCs w:val="24"/>
        </w:rPr>
      </w:pPr>
    </w:p>
    <w:tbl>
      <w:tblPr>
        <w:tblW w:w="10207"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395"/>
      </w:tblGrid>
      <w:tr w:rsidR="00590314" w:rsidRPr="00BB5F61" w14:paraId="0911049B" w14:textId="77777777" w:rsidTr="00590314">
        <w:trPr>
          <w:trHeight w:val="448"/>
        </w:trPr>
        <w:tc>
          <w:tcPr>
            <w:tcW w:w="2834" w:type="dxa"/>
          </w:tcPr>
          <w:p w14:paraId="6AE25096" w14:textId="77777777" w:rsidR="00590314" w:rsidRPr="00BB5F61" w:rsidRDefault="00590314" w:rsidP="00590314">
            <w:pPr>
              <w:pStyle w:val="TableParagraph"/>
              <w:suppressAutoHyphens w:val="0"/>
              <w:spacing w:before="119"/>
              <w:ind w:hanging="2"/>
              <w:rPr>
                <w:b/>
              </w:rPr>
            </w:pPr>
            <w:r w:rsidRPr="00BB5F61">
              <w:rPr>
                <w:b/>
                <w:spacing w:val="-2"/>
              </w:rPr>
              <w:t>Dịch vụ/Chức năng</w:t>
            </w:r>
          </w:p>
        </w:tc>
        <w:tc>
          <w:tcPr>
            <w:tcW w:w="2978" w:type="dxa"/>
          </w:tcPr>
          <w:p w14:paraId="073A6F47" w14:textId="77777777" w:rsidR="00590314" w:rsidRPr="00BB5F61" w:rsidRDefault="00590314" w:rsidP="00590314">
            <w:pPr>
              <w:pStyle w:val="TableParagraph"/>
              <w:suppressAutoHyphens w:val="0"/>
              <w:spacing w:before="119"/>
              <w:ind w:hanging="2"/>
              <w:rPr>
                <w:b/>
              </w:rPr>
            </w:pPr>
            <w:r w:rsidRPr="00BB5F61">
              <w:rPr>
                <w:b/>
              </w:rPr>
              <w:t>Loại dịch vụ/chức năng</w:t>
            </w:r>
          </w:p>
        </w:tc>
        <w:tc>
          <w:tcPr>
            <w:tcW w:w="4395" w:type="dxa"/>
          </w:tcPr>
          <w:p w14:paraId="67CB9B48" w14:textId="77777777" w:rsidR="00590314" w:rsidRPr="00BB5F61" w:rsidRDefault="00590314" w:rsidP="00590314">
            <w:pPr>
              <w:pStyle w:val="TableParagraph"/>
              <w:suppressAutoHyphens w:val="0"/>
              <w:spacing w:before="119"/>
              <w:ind w:hanging="2"/>
              <w:rPr>
                <w:b/>
              </w:rPr>
            </w:pPr>
            <w:r w:rsidRPr="00BB5F61">
              <w:rPr>
                <w:b/>
              </w:rPr>
              <w:t>Phạm vi của dịch vụ/Chức năng</w:t>
            </w:r>
          </w:p>
        </w:tc>
      </w:tr>
      <w:tr w:rsidR="00590314" w:rsidRPr="00BB5F61" w14:paraId="30B7C156" w14:textId="77777777" w:rsidTr="00590314">
        <w:trPr>
          <w:trHeight w:val="556"/>
        </w:trPr>
        <w:tc>
          <w:tcPr>
            <w:tcW w:w="2834" w:type="dxa"/>
            <w:vMerge w:val="restart"/>
          </w:tcPr>
          <w:p w14:paraId="6CEA73EA" w14:textId="77777777" w:rsidR="00590314" w:rsidRPr="00BB5F61" w:rsidRDefault="00590314" w:rsidP="00590314">
            <w:pPr>
              <w:pStyle w:val="TableParagraph"/>
              <w:suppressAutoHyphens w:val="0"/>
              <w:ind w:leftChars="0" w:left="0" w:firstLineChars="0" w:firstLine="0"/>
              <w:rPr>
                <w:b/>
              </w:rPr>
            </w:pPr>
          </w:p>
          <w:p w14:paraId="796DCE64" w14:textId="77777777" w:rsidR="00590314" w:rsidRPr="00BB5F61" w:rsidRDefault="00590314" w:rsidP="00590314">
            <w:pPr>
              <w:pStyle w:val="TableParagraph"/>
              <w:suppressAutoHyphens w:val="0"/>
              <w:spacing w:line="244" w:lineRule="auto"/>
              <w:ind w:hanging="2"/>
              <w:rPr>
                <w:lang w:val="en-GB"/>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rPr>
                <w:lang w:val="en-GB"/>
              </w:rPr>
              <w:t xml:space="preserve">Thiết kế Phương thức bay </w:t>
            </w:r>
          </w:p>
        </w:tc>
        <w:tc>
          <w:tcPr>
            <w:tcW w:w="2978" w:type="dxa"/>
            <w:vMerge w:val="restart"/>
          </w:tcPr>
          <w:p w14:paraId="0493D23C" w14:textId="77777777" w:rsidR="00590314" w:rsidRPr="00BB5F61" w:rsidRDefault="00590314" w:rsidP="00590314">
            <w:pPr>
              <w:pStyle w:val="TableParagraph"/>
              <w:suppressAutoHyphens w:val="0"/>
              <w:ind w:hanging="2"/>
              <w:rPr>
                <w:b/>
              </w:rPr>
            </w:pPr>
          </w:p>
          <w:p w14:paraId="35F4FDAC" w14:textId="77777777" w:rsidR="00590314" w:rsidRPr="00BB5F61" w:rsidRDefault="00590314" w:rsidP="00590314">
            <w:pPr>
              <w:pStyle w:val="TableParagraph"/>
              <w:suppressAutoHyphens w:val="0"/>
              <w:ind w:hanging="2"/>
              <w:rPr>
                <w:lang w:val="en-GB"/>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rPr>
                <w:lang w:val="en-GB"/>
              </w:rPr>
              <w:t>Thiết kế Phương thức bay</w:t>
            </w:r>
          </w:p>
        </w:tc>
        <w:tc>
          <w:tcPr>
            <w:tcW w:w="4395" w:type="dxa"/>
          </w:tcPr>
          <w:p w14:paraId="12B479F7" w14:textId="77777777" w:rsidR="00590314" w:rsidRPr="00BB5F61" w:rsidRDefault="00590314" w:rsidP="00590314">
            <w:pPr>
              <w:pStyle w:val="TableParagraph"/>
              <w:suppressAutoHyphens w:val="0"/>
              <w:spacing w:before="78" w:line="244" w:lineRule="auto"/>
              <w:ind w:right="73" w:hanging="2"/>
              <w:rPr>
                <w:lang w:val="en-G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 xml:space="preserve"> …</w:t>
            </w:r>
          </w:p>
        </w:tc>
      </w:tr>
      <w:tr w:rsidR="00590314" w:rsidRPr="00BB5F61" w14:paraId="32DE7706" w14:textId="77777777" w:rsidTr="00590314">
        <w:trPr>
          <w:trHeight w:val="556"/>
        </w:trPr>
        <w:tc>
          <w:tcPr>
            <w:tcW w:w="2834" w:type="dxa"/>
            <w:vMerge/>
            <w:tcBorders>
              <w:top w:val="nil"/>
            </w:tcBorders>
          </w:tcPr>
          <w:p w14:paraId="1480DA75" w14:textId="77777777" w:rsidR="00590314" w:rsidRPr="00BB5F61" w:rsidRDefault="00590314" w:rsidP="00590314">
            <w:pPr>
              <w:keepNext w:val="0"/>
              <w:keepLines w:val="0"/>
              <w:rPr>
                <w:sz w:val="24"/>
                <w:szCs w:val="24"/>
              </w:rPr>
            </w:pPr>
          </w:p>
        </w:tc>
        <w:tc>
          <w:tcPr>
            <w:tcW w:w="2978" w:type="dxa"/>
            <w:vMerge/>
            <w:tcBorders>
              <w:top w:val="nil"/>
            </w:tcBorders>
          </w:tcPr>
          <w:p w14:paraId="2E4988A8" w14:textId="77777777" w:rsidR="00590314" w:rsidRPr="00BB5F61" w:rsidRDefault="00590314" w:rsidP="00590314">
            <w:pPr>
              <w:keepNext w:val="0"/>
              <w:keepLines w:val="0"/>
              <w:rPr>
                <w:sz w:val="24"/>
                <w:szCs w:val="24"/>
              </w:rPr>
            </w:pPr>
          </w:p>
        </w:tc>
        <w:tc>
          <w:tcPr>
            <w:tcW w:w="4395" w:type="dxa"/>
          </w:tcPr>
          <w:p w14:paraId="560C59D0" w14:textId="77777777" w:rsidR="00590314" w:rsidRPr="00BB5F61" w:rsidRDefault="00590314" w:rsidP="00590314">
            <w:pPr>
              <w:pStyle w:val="TableParagraph"/>
              <w:suppressAutoHyphens w:val="0"/>
              <w:spacing w:before="78" w:line="244" w:lineRule="auto"/>
              <w:ind w:hanging="2"/>
              <w:rPr>
                <w:lang w:val="en-G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w:t>
            </w:r>
          </w:p>
        </w:tc>
      </w:tr>
      <w:tr w:rsidR="00590314" w:rsidRPr="00BB5F61" w14:paraId="4DEA2511" w14:textId="77777777" w:rsidTr="00590314">
        <w:trPr>
          <w:trHeight w:val="538"/>
        </w:trPr>
        <w:tc>
          <w:tcPr>
            <w:tcW w:w="2834" w:type="dxa"/>
          </w:tcPr>
          <w:p w14:paraId="1B8901B1" w14:textId="77777777" w:rsidR="00590314" w:rsidRPr="00BB5F61" w:rsidRDefault="00590314" w:rsidP="00590314">
            <w:pPr>
              <w:pStyle w:val="TableParagraph"/>
              <w:suppressAutoHyphens w:val="0"/>
              <w:spacing w:before="59"/>
              <w:ind w:right="419" w:hanging="2"/>
              <w:rPr>
                <w:b/>
              </w:rPr>
            </w:pPr>
            <w:r w:rsidRPr="00BB5F61">
              <w:rPr>
                <w:b/>
                <w:spacing w:val="-2"/>
              </w:rPr>
              <w:t>Các điều kiện/hạn chế</w:t>
            </w:r>
          </w:p>
        </w:tc>
        <w:tc>
          <w:tcPr>
            <w:tcW w:w="7373" w:type="dxa"/>
            <w:gridSpan w:val="2"/>
          </w:tcPr>
          <w:p w14:paraId="721294FA" w14:textId="77777777" w:rsidR="00590314" w:rsidRPr="00BB5F61" w:rsidRDefault="00590314" w:rsidP="00590314">
            <w:pPr>
              <w:pStyle w:val="TableParagraph"/>
              <w:suppressAutoHyphens w:val="0"/>
              <w:ind w:hanging="2"/>
            </w:pPr>
          </w:p>
        </w:tc>
      </w:tr>
    </w:tbl>
    <w:p w14:paraId="2A9CECE5" w14:textId="77777777" w:rsidR="00590314" w:rsidRPr="00BB5F61" w:rsidRDefault="00590314" w:rsidP="00590314">
      <w:pPr>
        <w:keepNext w:val="0"/>
        <w:keepLines w:val="0"/>
        <w:tabs>
          <w:tab w:val="left" w:pos="1483"/>
        </w:tabs>
        <w:rPr>
          <w:rFonts w:eastAsia="Calibri"/>
          <w:sz w:val="24"/>
          <w:szCs w:val="24"/>
        </w:rPr>
      </w:pPr>
    </w:p>
    <w:tbl>
      <w:tblPr>
        <w:tblW w:w="10207"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531"/>
        <w:gridCol w:w="4842"/>
      </w:tblGrid>
      <w:tr w:rsidR="00590314" w:rsidRPr="00BB5F61" w14:paraId="56D81CB6" w14:textId="77777777" w:rsidTr="00590314">
        <w:trPr>
          <w:trHeight w:val="448"/>
        </w:trPr>
        <w:tc>
          <w:tcPr>
            <w:tcW w:w="2834" w:type="dxa"/>
          </w:tcPr>
          <w:p w14:paraId="6138E05C" w14:textId="77777777" w:rsidR="00590314" w:rsidRPr="00BB5F61" w:rsidRDefault="00590314" w:rsidP="00590314">
            <w:pPr>
              <w:pStyle w:val="TableParagraph"/>
              <w:suppressAutoHyphens w:val="0"/>
              <w:spacing w:before="119"/>
              <w:ind w:hanging="2"/>
              <w:rPr>
                <w:b/>
              </w:rPr>
            </w:pPr>
            <w:r w:rsidRPr="00BB5F61">
              <w:rPr>
                <w:b/>
                <w:spacing w:val="-2"/>
              </w:rPr>
              <w:t>Dịch vụ/Chức năng</w:t>
            </w:r>
          </w:p>
        </w:tc>
        <w:tc>
          <w:tcPr>
            <w:tcW w:w="2531" w:type="dxa"/>
          </w:tcPr>
          <w:p w14:paraId="5E041B16" w14:textId="77777777" w:rsidR="00590314" w:rsidRPr="00BB5F61" w:rsidRDefault="00590314" w:rsidP="00590314">
            <w:pPr>
              <w:pStyle w:val="TableParagraph"/>
              <w:suppressAutoHyphens w:val="0"/>
              <w:spacing w:before="119"/>
              <w:ind w:hanging="2"/>
              <w:rPr>
                <w:b/>
              </w:rPr>
            </w:pPr>
            <w:r w:rsidRPr="00BB5F61">
              <w:rPr>
                <w:b/>
              </w:rPr>
              <w:t>Loại dịch vụ/chức năng</w:t>
            </w:r>
          </w:p>
        </w:tc>
        <w:tc>
          <w:tcPr>
            <w:tcW w:w="4842" w:type="dxa"/>
          </w:tcPr>
          <w:p w14:paraId="5E9009E2" w14:textId="77777777" w:rsidR="00590314" w:rsidRPr="00BB5F61" w:rsidRDefault="00590314" w:rsidP="00590314">
            <w:pPr>
              <w:pStyle w:val="TableParagraph"/>
              <w:suppressAutoHyphens w:val="0"/>
              <w:spacing w:before="119"/>
              <w:ind w:hanging="2"/>
              <w:rPr>
                <w:b/>
              </w:rPr>
            </w:pPr>
            <w:r w:rsidRPr="00BB5F61">
              <w:rPr>
                <w:b/>
              </w:rPr>
              <w:t>Phạm vi của dịch vụ/Chức năng</w:t>
            </w:r>
          </w:p>
        </w:tc>
      </w:tr>
      <w:tr w:rsidR="00590314" w:rsidRPr="00BB5F61" w14:paraId="43FD3B65" w14:textId="77777777" w:rsidTr="00590314">
        <w:trPr>
          <w:trHeight w:val="556"/>
        </w:trPr>
        <w:tc>
          <w:tcPr>
            <w:tcW w:w="2834" w:type="dxa"/>
            <w:vMerge w:val="restart"/>
          </w:tcPr>
          <w:p w14:paraId="3BD24464" w14:textId="77777777" w:rsidR="00590314" w:rsidRPr="00BB5F61" w:rsidRDefault="00590314" w:rsidP="00590314">
            <w:pPr>
              <w:pStyle w:val="TableParagraph"/>
              <w:suppressAutoHyphens w:val="0"/>
              <w:ind w:hanging="2"/>
              <w:rPr>
                <w:b/>
              </w:rPr>
            </w:pPr>
          </w:p>
          <w:p w14:paraId="0C9674BE" w14:textId="77777777" w:rsidR="00590314" w:rsidRPr="00BB5F61" w:rsidRDefault="00590314" w:rsidP="00590314">
            <w:pPr>
              <w:pStyle w:val="TableParagraph"/>
              <w:suppressAutoHyphens w:val="0"/>
              <w:ind w:hanging="2"/>
              <w:rPr>
                <w:b/>
              </w:rPr>
            </w:pPr>
          </w:p>
          <w:p w14:paraId="03094A49" w14:textId="77777777" w:rsidR="00590314" w:rsidRPr="00BB5F61" w:rsidRDefault="00590314" w:rsidP="00590314">
            <w:pPr>
              <w:pStyle w:val="TableParagraph"/>
              <w:suppressAutoHyphens w:val="0"/>
              <w:ind w:hanging="2"/>
              <w:rPr>
                <w:b/>
              </w:rPr>
            </w:pPr>
          </w:p>
          <w:p w14:paraId="16737AE9" w14:textId="77777777" w:rsidR="00590314" w:rsidRPr="00BB5F61" w:rsidRDefault="00590314" w:rsidP="00590314">
            <w:pPr>
              <w:pStyle w:val="TableParagraph"/>
              <w:suppressAutoHyphens w:val="0"/>
              <w:ind w:hanging="2"/>
              <w:rPr>
                <w:b/>
              </w:rPr>
            </w:pPr>
          </w:p>
          <w:p w14:paraId="673EEC73" w14:textId="77777777" w:rsidR="00590314" w:rsidRPr="00BB5F61" w:rsidRDefault="00590314" w:rsidP="00590314">
            <w:pPr>
              <w:pStyle w:val="TableParagraph"/>
              <w:suppressAutoHyphens w:val="0"/>
              <w:ind w:hanging="2"/>
              <w:rPr>
                <w:b/>
              </w:rPr>
            </w:pPr>
          </w:p>
          <w:p w14:paraId="7401E445" w14:textId="77777777" w:rsidR="00590314" w:rsidRPr="00BB5F61" w:rsidRDefault="00590314" w:rsidP="00590314">
            <w:pPr>
              <w:pStyle w:val="TableParagraph"/>
              <w:suppressAutoHyphens w:val="0"/>
              <w:ind w:hanging="2"/>
              <w:rPr>
                <w:b/>
              </w:rPr>
            </w:pPr>
          </w:p>
          <w:p w14:paraId="079F2BDF" w14:textId="77777777" w:rsidR="00590314" w:rsidRPr="00BB5F61" w:rsidRDefault="00590314" w:rsidP="00590314">
            <w:pPr>
              <w:pStyle w:val="TableParagraph"/>
              <w:suppressAutoHyphens w:val="0"/>
              <w:ind w:hanging="2"/>
              <w:rPr>
                <w:b/>
              </w:rPr>
            </w:pPr>
          </w:p>
          <w:p w14:paraId="0062C6C8" w14:textId="77777777" w:rsidR="00590314" w:rsidRPr="00BB5F61" w:rsidRDefault="00590314" w:rsidP="00590314">
            <w:pPr>
              <w:pStyle w:val="TableParagraph"/>
              <w:suppressAutoHyphens w:val="0"/>
              <w:ind w:hanging="2"/>
              <w:rPr>
                <w:b/>
              </w:rPr>
            </w:pPr>
          </w:p>
          <w:p w14:paraId="6870A60B" w14:textId="77777777" w:rsidR="00590314" w:rsidRPr="00BB5F61" w:rsidRDefault="00590314" w:rsidP="00590314">
            <w:pPr>
              <w:pStyle w:val="TableParagraph"/>
              <w:suppressAutoHyphens w:val="0"/>
              <w:ind w:hanging="2"/>
              <w:rPr>
                <w:b/>
              </w:rPr>
            </w:pPr>
          </w:p>
          <w:p w14:paraId="449EE776" w14:textId="77777777" w:rsidR="00590314" w:rsidRPr="00BB5F61" w:rsidRDefault="00590314" w:rsidP="00590314">
            <w:pPr>
              <w:pStyle w:val="TableParagraph"/>
              <w:suppressAutoHyphens w:val="0"/>
              <w:spacing w:before="194"/>
              <w:ind w:hanging="2"/>
              <w:rPr>
                <w:b/>
              </w:rPr>
            </w:pPr>
          </w:p>
          <w:p w14:paraId="1F227E93" w14:textId="77777777" w:rsidR="00590314" w:rsidRPr="00BB5F61" w:rsidRDefault="00590314" w:rsidP="00590314">
            <w:pPr>
              <w:pStyle w:val="TableParagraph"/>
              <w:suppressAutoHyphens w:val="0"/>
              <w:spacing w:line="244" w:lineRule="auto"/>
              <w:ind w:right="138"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 xml:space="preserve">Dịch vụ Khí tượng hàng không </w:t>
            </w:r>
            <w:r w:rsidRPr="00BB5F61">
              <w:rPr>
                <w:spacing w:val="-4"/>
              </w:rPr>
              <w:t>(MET)</w:t>
            </w:r>
          </w:p>
        </w:tc>
        <w:tc>
          <w:tcPr>
            <w:tcW w:w="2531" w:type="dxa"/>
            <w:vMerge w:val="restart"/>
          </w:tcPr>
          <w:p w14:paraId="095E85AD" w14:textId="77777777" w:rsidR="00590314" w:rsidRPr="00BB5F61" w:rsidRDefault="00590314" w:rsidP="00590314">
            <w:pPr>
              <w:pStyle w:val="TableParagraph"/>
              <w:suppressAutoHyphens w:val="0"/>
              <w:ind w:hanging="2"/>
              <w:rPr>
                <w:b/>
              </w:rPr>
            </w:pPr>
          </w:p>
          <w:p w14:paraId="0A3B0123" w14:textId="77777777" w:rsidR="00590314" w:rsidRPr="00BB5F61" w:rsidRDefault="00590314" w:rsidP="00590314">
            <w:pPr>
              <w:pStyle w:val="TableParagraph"/>
              <w:suppressAutoHyphens w:val="0"/>
              <w:ind w:hanging="2"/>
              <w:rPr>
                <w:b/>
              </w:rPr>
            </w:pPr>
          </w:p>
          <w:p w14:paraId="14A7538A" w14:textId="77777777" w:rsidR="00590314" w:rsidRPr="00BB5F61" w:rsidRDefault="00590314" w:rsidP="00590314">
            <w:pPr>
              <w:pStyle w:val="TableParagraph"/>
              <w:suppressAutoHyphens w:val="0"/>
              <w:ind w:hanging="2"/>
            </w:pPr>
          </w:p>
          <w:p w14:paraId="723C94F8" w14:textId="77777777" w:rsidR="00590314" w:rsidRPr="00BB5F61" w:rsidRDefault="00590314" w:rsidP="00590314">
            <w:pPr>
              <w:pStyle w:val="TableParagraph"/>
              <w:suppressAutoHyphens w:val="0"/>
              <w:ind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 xml:space="preserve"> Cảnh báo thời tiết hàng không</w:t>
            </w:r>
            <w:r w:rsidRPr="00BB5F61">
              <w:rPr>
                <w:spacing w:val="-8"/>
              </w:rPr>
              <w:t xml:space="preserve"> </w:t>
            </w:r>
            <w:r w:rsidRPr="00BB5F61">
              <w:rPr>
                <w:spacing w:val="-5"/>
              </w:rPr>
              <w:t>(MWO)</w:t>
            </w:r>
          </w:p>
        </w:tc>
        <w:tc>
          <w:tcPr>
            <w:tcW w:w="4842" w:type="dxa"/>
          </w:tcPr>
          <w:p w14:paraId="192BE502" w14:textId="77777777" w:rsidR="00590314" w:rsidRPr="00BB5F61" w:rsidRDefault="00590314" w:rsidP="00590314">
            <w:pPr>
              <w:pStyle w:val="TableParagraph"/>
              <w:suppressAutoHyphens w:val="0"/>
              <w:spacing w:before="78" w:line="244" w:lineRule="auto"/>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dự báo hàng không và cung cấp các bản tin cơ bản</w:t>
            </w:r>
          </w:p>
        </w:tc>
      </w:tr>
      <w:tr w:rsidR="00590314" w:rsidRPr="00BB5F61" w14:paraId="26C7D056" w14:textId="77777777" w:rsidTr="00590314">
        <w:trPr>
          <w:trHeight w:val="556"/>
        </w:trPr>
        <w:tc>
          <w:tcPr>
            <w:tcW w:w="2834" w:type="dxa"/>
            <w:vMerge/>
            <w:tcBorders>
              <w:top w:val="nil"/>
            </w:tcBorders>
          </w:tcPr>
          <w:p w14:paraId="64DC57F9" w14:textId="77777777" w:rsidR="00590314" w:rsidRPr="00BB5F61" w:rsidRDefault="00590314" w:rsidP="00590314">
            <w:pPr>
              <w:keepNext w:val="0"/>
              <w:keepLines w:val="0"/>
              <w:rPr>
                <w:sz w:val="24"/>
                <w:szCs w:val="24"/>
              </w:rPr>
            </w:pPr>
          </w:p>
        </w:tc>
        <w:tc>
          <w:tcPr>
            <w:tcW w:w="2531" w:type="dxa"/>
            <w:vMerge/>
            <w:tcBorders>
              <w:top w:val="nil"/>
            </w:tcBorders>
          </w:tcPr>
          <w:p w14:paraId="7427D3D4" w14:textId="77777777" w:rsidR="00590314" w:rsidRPr="00BB5F61" w:rsidRDefault="00590314" w:rsidP="00590314">
            <w:pPr>
              <w:keepNext w:val="0"/>
              <w:keepLines w:val="0"/>
              <w:rPr>
                <w:sz w:val="24"/>
                <w:szCs w:val="24"/>
              </w:rPr>
            </w:pPr>
          </w:p>
        </w:tc>
        <w:tc>
          <w:tcPr>
            <w:tcW w:w="4842" w:type="dxa"/>
          </w:tcPr>
          <w:p w14:paraId="36F66D31" w14:textId="77777777" w:rsidR="00590314" w:rsidRPr="00BB5F61" w:rsidRDefault="00590314" w:rsidP="00590314">
            <w:pPr>
              <w:pStyle w:val="TableParagraph"/>
              <w:suppressAutoHyphens w:val="0"/>
              <w:spacing w:before="78" w:line="244" w:lineRule="auto"/>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tư vấn khí tượng hàng không</w:t>
            </w:r>
          </w:p>
        </w:tc>
      </w:tr>
      <w:tr w:rsidR="00590314" w:rsidRPr="00BB5F61" w14:paraId="2A38AAA2" w14:textId="77777777" w:rsidTr="00590314">
        <w:trPr>
          <w:trHeight w:val="350"/>
        </w:trPr>
        <w:tc>
          <w:tcPr>
            <w:tcW w:w="2834" w:type="dxa"/>
            <w:vMerge/>
            <w:tcBorders>
              <w:top w:val="nil"/>
            </w:tcBorders>
          </w:tcPr>
          <w:p w14:paraId="5A903D6B" w14:textId="77777777" w:rsidR="00590314" w:rsidRPr="00BB5F61" w:rsidRDefault="00590314" w:rsidP="00590314">
            <w:pPr>
              <w:keepNext w:val="0"/>
              <w:keepLines w:val="0"/>
              <w:rPr>
                <w:sz w:val="24"/>
                <w:szCs w:val="24"/>
              </w:rPr>
            </w:pPr>
          </w:p>
        </w:tc>
        <w:tc>
          <w:tcPr>
            <w:tcW w:w="2531" w:type="dxa"/>
            <w:vMerge/>
            <w:tcBorders>
              <w:top w:val="nil"/>
            </w:tcBorders>
          </w:tcPr>
          <w:p w14:paraId="6A912B54" w14:textId="77777777" w:rsidR="00590314" w:rsidRPr="00BB5F61" w:rsidRDefault="00590314" w:rsidP="00590314">
            <w:pPr>
              <w:keepNext w:val="0"/>
              <w:keepLines w:val="0"/>
              <w:rPr>
                <w:sz w:val="24"/>
                <w:szCs w:val="24"/>
              </w:rPr>
            </w:pPr>
          </w:p>
        </w:tc>
        <w:tc>
          <w:tcPr>
            <w:tcW w:w="4842" w:type="dxa"/>
          </w:tcPr>
          <w:p w14:paraId="5E382036"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thống kê khí hậu</w:t>
            </w:r>
          </w:p>
        </w:tc>
      </w:tr>
      <w:tr w:rsidR="00590314" w:rsidRPr="00BB5F61" w14:paraId="498066DC" w14:textId="77777777" w:rsidTr="00590314">
        <w:trPr>
          <w:trHeight w:val="350"/>
        </w:trPr>
        <w:tc>
          <w:tcPr>
            <w:tcW w:w="2834" w:type="dxa"/>
            <w:vMerge/>
            <w:tcBorders>
              <w:top w:val="nil"/>
            </w:tcBorders>
          </w:tcPr>
          <w:p w14:paraId="5AF6DBB9" w14:textId="77777777" w:rsidR="00590314" w:rsidRPr="00BB5F61" w:rsidRDefault="00590314" w:rsidP="00590314">
            <w:pPr>
              <w:keepNext w:val="0"/>
              <w:keepLines w:val="0"/>
              <w:rPr>
                <w:sz w:val="24"/>
                <w:szCs w:val="24"/>
              </w:rPr>
            </w:pPr>
          </w:p>
        </w:tc>
        <w:tc>
          <w:tcPr>
            <w:tcW w:w="2531" w:type="dxa"/>
            <w:vMerge w:val="restart"/>
          </w:tcPr>
          <w:p w14:paraId="4B581E00" w14:textId="77777777" w:rsidR="00590314" w:rsidRPr="00BB5F61" w:rsidRDefault="00590314" w:rsidP="00590314">
            <w:pPr>
              <w:pStyle w:val="TableParagraph"/>
              <w:suppressAutoHyphens w:val="0"/>
              <w:ind w:hanging="2"/>
              <w:rPr>
                <w:b/>
              </w:rPr>
            </w:pPr>
          </w:p>
          <w:p w14:paraId="0E83BF05" w14:textId="77777777" w:rsidR="00590314" w:rsidRPr="00BB5F61" w:rsidRDefault="00590314" w:rsidP="00590314">
            <w:pPr>
              <w:pStyle w:val="TableParagraph"/>
              <w:suppressAutoHyphens w:val="0"/>
              <w:ind w:hanging="2"/>
              <w:rPr>
                <w:b/>
              </w:rPr>
            </w:pPr>
          </w:p>
          <w:p w14:paraId="6F43CE33" w14:textId="77777777" w:rsidR="00590314" w:rsidRPr="00BB5F61" w:rsidRDefault="00590314" w:rsidP="00590314">
            <w:pPr>
              <w:pStyle w:val="TableParagraph"/>
              <w:suppressAutoHyphens w:val="0"/>
              <w:ind w:hanging="2"/>
              <w:rPr>
                <w:spacing w:val="-5"/>
              </w:rPr>
            </w:pPr>
          </w:p>
          <w:p w14:paraId="174A5AE3" w14:textId="77777777" w:rsidR="00590314" w:rsidRPr="00BB5F61" w:rsidRDefault="00590314" w:rsidP="00590314">
            <w:pPr>
              <w:pStyle w:val="TableParagraph"/>
              <w:suppressAutoHyphens w:val="0"/>
              <w:ind w:hanging="2"/>
              <w:rPr>
                <w:b/>
              </w:rPr>
            </w:pPr>
          </w:p>
          <w:p w14:paraId="1A8D80B9" w14:textId="77777777" w:rsidR="00590314" w:rsidRPr="00BB5F61" w:rsidRDefault="00590314" w:rsidP="00590314">
            <w:pPr>
              <w:pStyle w:val="TableParagraph"/>
              <w:suppressAutoHyphens w:val="0"/>
              <w:ind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Khí tượng sân bay</w:t>
            </w:r>
            <w:r w:rsidRPr="00BB5F61">
              <w:rPr>
                <w:spacing w:val="-5"/>
              </w:rPr>
              <w:t xml:space="preserve"> (AMO)</w:t>
            </w:r>
          </w:p>
        </w:tc>
        <w:tc>
          <w:tcPr>
            <w:tcW w:w="4842" w:type="dxa"/>
          </w:tcPr>
          <w:p w14:paraId="418FECE8"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dự báo khí tượng hàng không tại khu vực sân bay và cung cấp các bản tin cơ bản</w:t>
            </w:r>
          </w:p>
        </w:tc>
      </w:tr>
      <w:tr w:rsidR="00590314" w:rsidRPr="00BB5F61" w14:paraId="688F5FBC" w14:textId="77777777" w:rsidTr="00590314">
        <w:trPr>
          <w:trHeight w:val="350"/>
        </w:trPr>
        <w:tc>
          <w:tcPr>
            <w:tcW w:w="2834" w:type="dxa"/>
            <w:vMerge/>
            <w:tcBorders>
              <w:top w:val="nil"/>
            </w:tcBorders>
          </w:tcPr>
          <w:p w14:paraId="5DF6D2F2" w14:textId="77777777" w:rsidR="00590314" w:rsidRPr="00BB5F61" w:rsidRDefault="00590314" w:rsidP="00590314">
            <w:pPr>
              <w:keepNext w:val="0"/>
              <w:keepLines w:val="0"/>
              <w:rPr>
                <w:sz w:val="24"/>
                <w:szCs w:val="24"/>
              </w:rPr>
            </w:pPr>
          </w:p>
        </w:tc>
        <w:tc>
          <w:tcPr>
            <w:tcW w:w="2531" w:type="dxa"/>
            <w:vMerge/>
          </w:tcPr>
          <w:p w14:paraId="610783A0" w14:textId="77777777" w:rsidR="00590314" w:rsidRPr="00BB5F61" w:rsidRDefault="00590314" w:rsidP="00590314">
            <w:pPr>
              <w:keepNext w:val="0"/>
              <w:keepLines w:val="0"/>
              <w:rPr>
                <w:sz w:val="24"/>
                <w:szCs w:val="24"/>
              </w:rPr>
            </w:pPr>
          </w:p>
        </w:tc>
        <w:tc>
          <w:tcPr>
            <w:tcW w:w="4842" w:type="dxa"/>
          </w:tcPr>
          <w:p w14:paraId="785178AC" w14:textId="77777777" w:rsidR="00590314" w:rsidRPr="00BB5F61" w:rsidRDefault="00590314" w:rsidP="00590314">
            <w:pPr>
              <w:pStyle w:val="TableParagraph"/>
              <w:suppressAutoHyphens w:val="0"/>
              <w:spacing w:before="78"/>
              <w:ind w:right="134" w:hanging="2"/>
              <w:jc w:val="both"/>
              <w:rPr>
                <w: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quan trắc khí tượng hàng không và cung cấp các bản tin quan trắc cơ bản</w:t>
            </w:r>
          </w:p>
        </w:tc>
      </w:tr>
      <w:tr w:rsidR="00590314" w:rsidRPr="00BB5F61" w14:paraId="3A9183C1" w14:textId="77777777" w:rsidTr="00590314">
        <w:trPr>
          <w:trHeight w:val="350"/>
        </w:trPr>
        <w:tc>
          <w:tcPr>
            <w:tcW w:w="2834" w:type="dxa"/>
            <w:vMerge/>
            <w:tcBorders>
              <w:top w:val="nil"/>
            </w:tcBorders>
          </w:tcPr>
          <w:p w14:paraId="5F5895DF" w14:textId="77777777" w:rsidR="00590314" w:rsidRPr="00BB5F61" w:rsidRDefault="00590314" w:rsidP="00590314">
            <w:pPr>
              <w:keepNext w:val="0"/>
              <w:keepLines w:val="0"/>
              <w:rPr>
                <w:sz w:val="24"/>
                <w:szCs w:val="24"/>
              </w:rPr>
            </w:pPr>
          </w:p>
        </w:tc>
        <w:tc>
          <w:tcPr>
            <w:tcW w:w="2531" w:type="dxa"/>
            <w:vMerge/>
          </w:tcPr>
          <w:p w14:paraId="647A7F66" w14:textId="77777777" w:rsidR="00590314" w:rsidRPr="00BB5F61" w:rsidRDefault="00590314" w:rsidP="00590314">
            <w:pPr>
              <w:keepNext w:val="0"/>
              <w:keepLines w:val="0"/>
              <w:rPr>
                <w:sz w:val="24"/>
                <w:szCs w:val="24"/>
              </w:rPr>
            </w:pPr>
          </w:p>
        </w:tc>
        <w:tc>
          <w:tcPr>
            <w:tcW w:w="4842" w:type="dxa"/>
          </w:tcPr>
          <w:p w14:paraId="4A7661C4"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tư vấn khí tượng hàng không</w:t>
            </w:r>
          </w:p>
        </w:tc>
      </w:tr>
      <w:tr w:rsidR="00590314" w:rsidRPr="00BB5F61" w14:paraId="036E0F35" w14:textId="77777777" w:rsidTr="00590314">
        <w:trPr>
          <w:trHeight w:val="350"/>
        </w:trPr>
        <w:tc>
          <w:tcPr>
            <w:tcW w:w="2834" w:type="dxa"/>
            <w:vMerge/>
            <w:tcBorders>
              <w:top w:val="nil"/>
            </w:tcBorders>
          </w:tcPr>
          <w:p w14:paraId="7B785DFF" w14:textId="77777777" w:rsidR="00590314" w:rsidRPr="00BB5F61" w:rsidRDefault="00590314" w:rsidP="00590314">
            <w:pPr>
              <w:keepNext w:val="0"/>
              <w:keepLines w:val="0"/>
              <w:rPr>
                <w:sz w:val="24"/>
                <w:szCs w:val="24"/>
              </w:rPr>
            </w:pPr>
          </w:p>
        </w:tc>
        <w:tc>
          <w:tcPr>
            <w:tcW w:w="2531" w:type="dxa"/>
            <w:vMerge/>
          </w:tcPr>
          <w:p w14:paraId="53BB0C80" w14:textId="77777777" w:rsidR="00590314" w:rsidRPr="00BB5F61" w:rsidRDefault="00590314" w:rsidP="00590314">
            <w:pPr>
              <w:keepNext w:val="0"/>
              <w:keepLines w:val="0"/>
              <w:rPr>
                <w:sz w:val="24"/>
                <w:szCs w:val="24"/>
              </w:rPr>
            </w:pPr>
          </w:p>
        </w:tc>
        <w:tc>
          <w:tcPr>
            <w:tcW w:w="4842" w:type="dxa"/>
          </w:tcPr>
          <w:p w14:paraId="49DB76EC"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 xml:space="preserve">Cung cấp dữ liệu từ ra đa thời tiết </w:t>
            </w:r>
          </w:p>
        </w:tc>
      </w:tr>
      <w:tr w:rsidR="00590314" w:rsidRPr="00BB5F61" w14:paraId="485A8E58" w14:textId="77777777" w:rsidTr="00590314">
        <w:trPr>
          <w:trHeight w:val="350"/>
        </w:trPr>
        <w:tc>
          <w:tcPr>
            <w:tcW w:w="2834" w:type="dxa"/>
            <w:vMerge/>
            <w:tcBorders>
              <w:top w:val="nil"/>
            </w:tcBorders>
          </w:tcPr>
          <w:p w14:paraId="304A2511" w14:textId="77777777" w:rsidR="00590314" w:rsidRPr="00BB5F61" w:rsidRDefault="00590314" w:rsidP="00590314">
            <w:pPr>
              <w:keepNext w:val="0"/>
              <w:keepLines w:val="0"/>
              <w:rPr>
                <w:sz w:val="24"/>
                <w:szCs w:val="24"/>
              </w:rPr>
            </w:pPr>
          </w:p>
        </w:tc>
        <w:tc>
          <w:tcPr>
            <w:tcW w:w="2531" w:type="dxa"/>
            <w:vMerge/>
          </w:tcPr>
          <w:p w14:paraId="277CDB96" w14:textId="77777777" w:rsidR="00590314" w:rsidRPr="00BB5F61" w:rsidRDefault="00590314" w:rsidP="00590314">
            <w:pPr>
              <w:keepNext w:val="0"/>
              <w:keepLines w:val="0"/>
              <w:rPr>
                <w:sz w:val="24"/>
                <w:szCs w:val="24"/>
              </w:rPr>
            </w:pPr>
          </w:p>
        </w:tc>
        <w:tc>
          <w:tcPr>
            <w:tcW w:w="4842" w:type="dxa"/>
          </w:tcPr>
          <w:p w14:paraId="7C00DE3C"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hệ thống đo đạc gió đứt</w:t>
            </w:r>
          </w:p>
        </w:tc>
      </w:tr>
      <w:tr w:rsidR="00590314" w:rsidRPr="00BB5F61" w14:paraId="3555B18A" w14:textId="77777777" w:rsidTr="00590314">
        <w:trPr>
          <w:trHeight w:val="350"/>
        </w:trPr>
        <w:tc>
          <w:tcPr>
            <w:tcW w:w="2834" w:type="dxa"/>
            <w:vMerge/>
            <w:tcBorders>
              <w:top w:val="nil"/>
            </w:tcBorders>
          </w:tcPr>
          <w:p w14:paraId="5513AB32" w14:textId="77777777" w:rsidR="00590314" w:rsidRPr="00BB5F61" w:rsidRDefault="00590314" w:rsidP="00590314">
            <w:pPr>
              <w:keepNext w:val="0"/>
              <w:keepLines w:val="0"/>
              <w:rPr>
                <w:sz w:val="24"/>
                <w:szCs w:val="24"/>
              </w:rPr>
            </w:pPr>
          </w:p>
        </w:tc>
        <w:tc>
          <w:tcPr>
            <w:tcW w:w="2531" w:type="dxa"/>
            <w:vMerge/>
          </w:tcPr>
          <w:p w14:paraId="6E9B8636" w14:textId="77777777" w:rsidR="00590314" w:rsidRPr="00BB5F61" w:rsidRDefault="00590314" w:rsidP="00590314">
            <w:pPr>
              <w:keepNext w:val="0"/>
              <w:keepLines w:val="0"/>
              <w:rPr>
                <w:sz w:val="24"/>
                <w:szCs w:val="24"/>
              </w:rPr>
            </w:pPr>
          </w:p>
        </w:tc>
        <w:tc>
          <w:tcPr>
            <w:tcW w:w="4842" w:type="dxa"/>
          </w:tcPr>
          <w:p w14:paraId="5F78B8C8"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hệ thống quan trắc tự động (AWOS)</w:t>
            </w:r>
          </w:p>
        </w:tc>
      </w:tr>
      <w:tr w:rsidR="00590314" w:rsidRPr="00BB5F61" w14:paraId="094CAE12" w14:textId="77777777" w:rsidTr="00590314">
        <w:trPr>
          <w:trHeight w:val="350"/>
        </w:trPr>
        <w:tc>
          <w:tcPr>
            <w:tcW w:w="2834" w:type="dxa"/>
            <w:vMerge/>
            <w:tcBorders>
              <w:top w:val="nil"/>
            </w:tcBorders>
          </w:tcPr>
          <w:p w14:paraId="3388CFA7" w14:textId="77777777" w:rsidR="00590314" w:rsidRPr="00BB5F61" w:rsidRDefault="00590314" w:rsidP="00590314">
            <w:pPr>
              <w:keepNext w:val="0"/>
              <w:keepLines w:val="0"/>
              <w:rPr>
                <w:sz w:val="24"/>
                <w:szCs w:val="24"/>
              </w:rPr>
            </w:pPr>
          </w:p>
        </w:tc>
        <w:tc>
          <w:tcPr>
            <w:tcW w:w="2531" w:type="dxa"/>
            <w:vMerge/>
          </w:tcPr>
          <w:p w14:paraId="22930F50" w14:textId="77777777" w:rsidR="00590314" w:rsidRPr="00BB5F61" w:rsidRDefault="00590314" w:rsidP="00590314">
            <w:pPr>
              <w:keepNext w:val="0"/>
              <w:keepLines w:val="0"/>
              <w:rPr>
                <w:sz w:val="24"/>
                <w:szCs w:val="24"/>
              </w:rPr>
            </w:pPr>
          </w:p>
        </w:tc>
        <w:tc>
          <w:tcPr>
            <w:tcW w:w="4842" w:type="dxa"/>
          </w:tcPr>
          <w:p w14:paraId="7EBF3B23"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thiết bị dự phòng điện tử</w:t>
            </w:r>
          </w:p>
        </w:tc>
      </w:tr>
      <w:tr w:rsidR="00590314" w:rsidRPr="00BB5F61" w14:paraId="5D55D791" w14:textId="77777777" w:rsidTr="00590314">
        <w:trPr>
          <w:trHeight w:val="350"/>
        </w:trPr>
        <w:tc>
          <w:tcPr>
            <w:tcW w:w="2834" w:type="dxa"/>
            <w:vMerge/>
            <w:tcBorders>
              <w:top w:val="nil"/>
            </w:tcBorders>
          </w:tcPr>
          <w:p w14:paraId="5DBEA1DC" w14:textId="77777777" w:rsidR="00590314" w:rsidRPr="00BB5F61" w:rsidRDefault="00590314" w:rsidP="00590314">
            <w:pPr>
              <w:keepNext w:val="0"/>
              <w:keepLines w:val="0"/>
              <w:rPr>
                <w:sz w:val="24"/>
                <w:szCs w:val="24"/>
              </w:rPr>
            </w:pPr>
          </w:p>
        </w:tc>
        <w:tc>
          <w:tcPr>
            <w:tcW w:w="2531" w:type="dxa"/>
            <w:vMerge/>
          </w:tcPr>
          <w:p w14:paraId="75544D09" w14:textId="77777777" w:rsidR="00590314" w:rsidRPr="00BB5F61" w:rsidRDefault="00590314" w:rsidP="00590314">
            <w:pPr>
              <w:keepNext w:val="0"/>
              <w:keepLines w:val="0"/>
              <w:rPr>
                <w:sz w:val="24"/>
                <w:szCs w:val="24"/>
              </w:rPr>
            </w:pPr>
          </w:p>
        </w:tc>
        <w:tc>
          <w:tcPr>
            <w:tcW w:w="4842" w:type="dxa"/>
          </w:tcPr>
          <w:p w14:paraId="3E1C437D"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thiết bị dự phòng thủ công</w:t>
            </w:r>
          </w:p>
        </w:tc>
      </w:tr>
      <w:tr w:rsidR="00590314" w:rsidRPr="00BB5F61" w14:paraId="681FBD1A" w14:textId="77777777" w:rsidTr="00590314">
        <w:trPr>
          <w:trHeight w:val="350"/>
        </w:trPr>
        <w:tc>
          <w:tcPr>
            <w:tcW w:w="2834" w:type="dxa"/>
            <w:vMerge/>
            <w:tcBorders>
              <w:top w:val="nil"/>
              <w:bottom w:val="single" w:sz="4" w:space="0" w:color="auto"/>
            </w:tcBorders>
          </w:tcPr>
          <w:p w14:paraId="413BC89E" w14:textId="77777777" w:rsidR="00590314" w:rsidRPr="00BB5F61" w:rsidRDefault="00590314" w:rsidP="00590314">
            <w:pPr>
              <w:keepNext w:val="0"/>
              <w:keepLines w:val="0"/>
              <w:rPr>
                <w:sz w:val="24"/>
                <w:szCs w:val="24"/>
              </w:rPr>
            </w:pPr>
          </w:p>
        </w:tc>
        <w:tc>
          <w:tcPr>
            <w:tcW w:w="2531" w:type="dxa"/>
            <w:vMerge/>
            <w:tcBorders>
              <w:bottom w:val="single" w:sz="4" w:space="0" w:color="auto"/>
            </w:tcBorders>
          </w:tcPr>
          <w:p w14:paraId="2D8C214D" w14:textId="77777777" w:rsidR="00590314" w:rsidRPr="00BB5F61" w:rsidRDefault="00590314" w:rsidP="00590314">
            <w:pPr>
              <w:keepNext w:val="0"/>
              <w:keepLines w:val="0"/>
              <w:rPr>
                <w:sz w:val="24"/>
                <w:szCs w:val="24"/>
              </w:rPr>
            </w:pPr>
          </w:p>
        </w:tc>
        <w:tc>
          <w:tcPr>
            <w:tcW w:w="4842" w:type="dxa"/>
            <w:tcBorders>
              <w:bottom w:val="single" w:sz="4" w:space="0" w:color="auto"/>
            </w:tcBorders>
          </w:tcPr>
          <w:p w14:paraId="73E660E2" w14:textId="77777777" w:rsidR="00590314" w:rsidRPr="00BB5F61" w:rsidRDefault="00590314" w:rsidP="00590314">
            <w:pPr>
              <w:pStyle w:val="TableParagraph"/>
              <w:suppressAutoHyphens w:val="0"/>
              <w:spacing w:before="78"/>
              <w:ind w:right="134" w:hanging="2"/>
              <w:jc w:val="both"/>
              <w:rPr>
                <w: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thống kê khí hậu</w:t>
            </w:r>
          </w:p>
        </w:tc>
      </w:tr>
      <w:tr w:rsidR="00590314" w:rsidRPr="00BB5F61" w14:paraId="3F2C3E4C" w14:textId="77777777" w:rsidTr="00590314">
        <w:trPr>
          <w:trHeight w:val="350"/>
        </w:trPr>
        <w:tc>
          <w:tcPr>
            <w:tcW w:w="2834" w:type="dxa"/>
            <w:vMerge/>
            <w:tcBorders>
              <w:top w:val="single" w:sz="4" w:space="0" w:color="auto"/>
              <w:left w:val="single" w:sz="4" w:space="0" w:color="auto"/>
              <w:bottom w:val="single" w:sz="4" w:space="0" w:color="auto"/>
              <w:right w:val="single" w:sz="4" w:space="0" w:color="auto"/>
            </w:tcBorders>
          </w:tcPr>
          <w:p w14:paraId="24A68A27" w14:textId="77777777" w:rsidR="00590314" w:rsidRPr="00BB5F61" w:rsidRDefault="00590314" w:rsidP="00590314">
            <w:pPr>
              <w:keepNext w:val="0"/>
              <w:keepLines w:val="0"/>
              <w:rPr>
                <w:sz w:val="24"/>
                <w:szCs w:val="24"/>
              </w:rPr>
            </w:pPr>
          </w:p>
        </w:tc>
        <w:tc>
          <w:tcPr>
            <w:tcW w:w="2531" w:type="dxa"/>
            <w:vMerge w:val="restart"/>
            <w:tcBorders>
              <w:top w:val="single" w:sz="4" w:space="0" w:color="auto"/>
              <w:left w:val="single" w:sz="4" w:space="0" w:color="auto"/>
              <w:bottom w:val="single" w:sz="4" w:space="0" w:color="auto"/>
              <w:right w:val="single" w:sz="4" w:space="0" w:color="auto"/>
            </w:tcBorders>
          </w:tcPr>
          <w:p w14:paraId="240ECFBD" w14:textId="77777777" w:rsidR="00590314" w:rsidRPr="00BB5F61" w:rsidRDefault="00590314" w:rsidP="00590314">
            <w:pPr>
              <w:pStyle w:val="TableParagraph"/>
              <w:suppressAutoHyphens w:val="0"/>
              <w:ind w:hanging="2"/>
              <w:rPr>
                <w:b/>
              </w:rPr>
            </w:pPr>
          </w:p>
          <w:p w14:paraId="674449C5" w14:textId="77777777" w:rsidR="00590314" w:rsidRPr="00BB5F61" w:rsidRDefault="00590314" w:rsidP="00590314">
            <w:pPr>
              <w:pStyle w:val="TableParagraph"/>
              <w:suppressAutoHyphens w:val="0"/>
              <w:spacing w:before="127"/>
              <w:ind w:hanging="2"/>
              <w:rPr>
                <w:b/>
              </w:rPr>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Trạm quan trắc khí tượng sân bay</w:t>
            </w:r>
            <w:r w:rsidRPr="00BB5F61">
              <w:rPr>
                <w:spacing w:val="-7"/>
              </w:rPr>
              <w:t xml:space="preserve"> </w:t>
            </w:r>
            <w:r w:rsidRPr="00BB5F61">
              <w:rPr>
                <w:spacing w:val="-5"/>
              </w:rPr>
              <w:t>(AMS)</w:t>
            </w:r>
          </w:p>
          <w:p w14:paraId="41CEE8AD" w14:textId="77777777" w:rsidR="00590314" w:rsidRPr="00BB5F61" w:rsidRDefault="00590314" w:rsidP="00590314">
            <w:pPr>
              <w:pStyle w:val="TableParagraph"/>
              <w:suppressAutoHyphens w:val="0"/>
              <w:ind w:hanging="2"/>
            </w:pPr>
          </w:p>
        </w:tc>
        <w:tc>
          <w:tcPr>
            <w:tcW w:w="4842" w:type="dxa"/>
            <w:tcBorders>
              <w:top w:val="single" w:sz="4" w:space="0" w:color="auto"/>
              <w:left w:val="single" w:sz="4" w:space="0" w:color="auto"/>
              <w:bottom w:val="single" w:sz="4" w:space="0" w:color="auto"/>
              <w:right w:val="single" w:sz="4" w:space="0" w:color="auto"/>
            </w:tcBorders>
          </w:tcPr>
          <w:p w14:paraId="39C11415" w14:textId="77777777" w:rsidR="00590314" w:rsidRPr="00BB5F61" w:rsidRDefault="00590314" w:rsidP="00590314">
            <w:pPr>
              <w:pStyle w:val="TableParagraph"/>
              <w:suppressAutoHyphens w:val="0"/>
              <w:spacing w:before="78"/>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quan trắc khí tượng hàng không và cung cấp các bản tin quan trắc cơ bản</w:t>
            </w:r>
          </w:p>
        </w:tc>
      </w:tr>
      <w:tr w:rsidR="00590314" w:rsidRPr="00BB5F61" w14:paraId="24429F35" w14:textId="77777777" w:rsidTr="00590314">
        <w:trPr>
          <w:trHeight w:val="350"/>
        </w:trPr>
        <w:tc>
          <w:tcPr>
            <w:tcW w:w="2834" w:type="dxa"/>
            <w:vMerge/>
            <w:tcBorders>
              <w:top w:val="single" w:sz="4" w:space="0" w:color="auto"/>
            </w:tcBorders>
          </w:tcPr>
          <w:p w14:paraId="1F5ECD31" w14:textId="77777777" w:rsidR="00590314" w:rsidRPr="00BB5F61" w:rsidRDefault="00590314" w:rsidP="00590314">
            <w:pPr>
              <w:keepNext w:val="0"/>
              <w:keepLines w:val="0"/>
              <w:rPr>
                <w:sz w:val="24"/>
                <w:szCs w:val="24"/>
              </w:rPr>
            </w:pPr>
          </w:p>
        </w:tc>
        <w:tc>
          <w:tcPr>
            <w:tcW w:w="2531" w:type="dxa"/>
            <w:vMerge/>
            <w:tcBorders>
              <w:top w:val="single" w:sz="4" w:space="0" w:color="auto"/>
            </w:tcBorders>
          </w:tcPr>
          <w:p w14:paraId="12F293A4" w14:textId="77777777" w:rsidR="00590314" w:rsidRPr="00BB5F61" w:rsidRDefault="00590314" w:rsidP="00590314">
            <w:pPr>
              <w:keepNext w:val="0"/>
              <w:keepLines w:val="0"/>
              <w:rPr>
                <w:sz w:val="24"/>
                <w:szCs w:val="24"/>
              </w:rPr>
            </w:pPr>
          </w:p>
        </w:tc>
        <w:tc>
          <w:tcPr>
            <w:tcW w:w="4842" w:type="dxa"/>
            <w:tcBorders>
              <w:top w:val="single" w:sz="4" w:space="0" w:color="auto"/>
            </w:tcBorders>
          </w:tcPr>
          <w:p w14:paraId="7F16AEF3" w14:textId="77777777" w:rsidR="00590314" w:rsidRPr="00BB5F61" w:rsidRDefault="00590314" w:rsidP="00590314">
            <w:pPr>
              <w:pStyle w:val="TableParagraph"/>
              <w:suppressAutoHyphens w:val="0"/>
              <w:spacing w:before="78"/>
              <w:ind w:hanging="2"/>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tư vấn quan trắc khí tượng hàng không</w:t>
            </w:r>
          </w:p>
        </w:tc>
      </w:tr>
      <w:tr w:rsidR="00590314" w:rsidRPr="00BB5F61" w14:paraId="7415233F" w14:textId="77777777" w:rsidTr="00590314">
        <w:trPr>
          <w:trHeight w:val="350"/>
        </w:trPr>
        <w:tc>
          <w:tcPr>
            <w:tcW w:w="2834" w:type="dxa"/>
            <w:vMerge/>
            <w:tcBorders>
              <w:top w:val="nil"/>
            </w:tcBorders>
          </w:tcPr>
          <w:p w14:paraId="2AE282B5" w14:textId="77777777" w:rsidR="00590314" w:rsidRPr="00BB5F61" w:rsidRDefault="00590314" w:rsidP="00590314">
            <w:pPr>
              <w:keepNext w:val="0"/>
              <w:keepLines w:val="0"/>
              <w:rPr>
                <w:sz w:val="24"/>
                <w:szCs w:val="24"/>
              </w:rPr>
            </w:pPr>
          </w:p>
        </w:tc>
        <w:tc>
          <w:tcPr>
            <w:tcW w:w="2531" w:type="dxa"/>
            <w:vMerge/>
            <w:tcBorders>
              <w:top w:val="nil"/>
            </w:tcBorders>
          </w:tcPr>
          <w:p w14:paraId="4EBD140C" w14:textId="77777777" w:rsidR="00590314" w:rsidRPr="00BB5F61" w:rsidRDefault="00590314" w:rsidP="00590314">
            <w:pPr>
              <w:keepNext w:val="0"/>
              <w:keepLines w:val="0"/>
              <w:rPr>
                <w:sz w:val="24"/>
                <w:szCs w:val="24"/>
              </w:rPr>
            </w:pPr>
          </w:p>
        </w:tc>
        <w:tc>
          <w:tcPr>
            <w:tcW w:w="4842" w:type="dxa"/>
          </w:tcPr>
          <w:p w14:paraId="46B6F656" w14:textId="77777777" w:rsidR="00590314" w:rsidRPr="00BB5F61" w:rsidRDefault="00590314" w:rsidP="00590314">
            <w:pPr>
              <w:pStyle w:val="TableParagraph"/>
              <w:suppressAutoHyphens w:val="0"/>
              <w:spacing w:before="78"/>
              <w:ind w:right="134" w:hanging="2"/>
              <w:jc w:val="both"/>
              <w:rPr>
                <w: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 xml:space="preserve">Cung cấp dữ liệu từ ra đa thời tiết </w:t>
            </w:r>
          </w:p>
        </w:tc>
      </w:tr>
      <w:tr w:rsidR="00590314" w:rsidRPr="00BB5F61" w14:paraId="0956FAF5" w14:textId="77777777" w:rsidTr="00590314">
        <w:trPr>
          <w:trHeight w:val="350"/>
        </w:trPr>
        <w:tc>
          <w:tcPr>
            <w:tcW w:w="2834" w:type="dxa"/>
            <w:vMerge/>
            <w:tcBorders>
              <w:top w:val="nil"/>
              <w:bottom w:val="single" w:sz="4" w:space="0" w:color="auto"/>
            </w:tcBorders>
          </w:tcPr>
          <w:p w14:paraId="69F61834" w14:textId="77777777" w:rsidR="00590314" w:rsidRPr="00BB5F61" w:rsidRDefault="00590314" w:rsidP="00590314">
            <w:pPr>
              <w:keepNext w:val="0"/>
              <w:keepLines w:val="0"/>
              <w:rPr>
                <w:sz w:val="24"/>
                <w:szCs w:val="24"/>
              </w:rPr>
            </w:pPr>
          </w:p>
        </w:tc>
        <w:tc>
          <w:tcPr>
            <w:tcW w:w="2531" w:type="dxa"/>
            <w:vMerge/>
            <w:tcBorders>
              <w:top w:val="nil"/>
              <w:bottom w:val="single" w:sz="4" w:space="0" w:color="auto"/>
            </w:tcBorders>
          </w:tcPr>
          <w:p w14:paraId="210B6786" w14:textId="77777777" w:rsidR="00590314" w:rsidRPr="00BB5F61" w:rsidRDefault="00590314" w:rsidP="00590314">
            <w:pPr>
              <w:keepNext w:val="0"/>
              <w:keepLines w:val="0"/>
              <w:rPr>
                <w:sz w:val="24"/>
                <w:szCs w:val="24"/>
              </w:rPr>
            </w:pPr>
          </w:p>
        </w:tc>
        <w:tc>
          <w:tcPr>
            <w:tcW w:w="4842" w:type="dxa"/>
            <w:tcBorders>
              <w:bottom w:val="single" w:sz="4" w:space="0" w:color="auto"/>
            </w:tcBorders>
          </w:tcPr>
          <w:p w14:paraId="4D8F30FB" w14:textId="77777777" w:rsidR="00590314" w:rsidRPr="00BB5F61" w:rsidRDefault="00590314" w:rsidP="00590314">
            <w:pPr>
              <w:pStyle w:val="TableParagraph"/>
              <w:suppressAutoHyphens w:val="0"/>
              <w:spacing w:before="78"/>
              <w:ind w:right="134" w:hanging="2"/>
              <w:jc w:val="both"/>
              <w:rPr>
                <w: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hệ thống đo đạc gió đứt</w:t>
            </w:r>
          </w:p>
        </w:tc>
      </w:tr>
      <w:tr w:rsidR="00590314" w:rsidRPr="00BB5F61" w14:paraId="0E1A1CC1" w14:textId="77777777" w:rsidTr="00590314">
        <w:trPr>
          <w:trHeight w:val="350"/>
        </w:trPr>
        <w:tc>
          <w:tcPr>
            <w:tcW w:w="2834" w:type="dxa"/>
            <w:vMerge/>
            <w:tcBorders>
              <w:top w:val="single" w:sz="4" w:space="0" w:color="auto"/>
              <w:left w:val="single" w:sz="4" w:space="0" w:color="auto"/>
              <w:bottom w:val="single" w:sz="4" w:space="0" w:color="auto"/>
              <w:right w:val="single" w:sz="4" w:space="0" w:color="auto"/>
            </w:tcBorders>
          </w:tcPr>
          <w:p w14:paraId="68E64073" w14:textId="77777777" w:rsidR="00590314" w:rsidRPr="00BB5F61" w:rsidRDefault="00590314" w:rsidP="00590314">
            <w:pPr>
              <w:keepNext w:val="0"/>
              <w:keepLines w:val="0"/>
              <w:rPr>
                <w:sz w:val="24"/>
                <w:szCs w:val="24"/>
              </w:rPr>
            </w:pPr>
          </w:p>
        </w:tc>
        <w:tc>
          <w:tcPr>
            <w:tcW w:w="2531" w:type="dxa"/>
            <w:vMerge/>
            <w:tcBorders>
              <w:top w:val="single" w:sz="4" w:space="0" w:color="auto"/>
              <w:left w:val="single" w:sz="4" w:space="0" w:color="auto"/>
              <w:bottom w:val="single" w:sz="4" w:space="0" w:color="auto"/>
              <w:right w:val="single" w:sz="4" w:space="0" w:color="auto"/>
            </w:tcBorders>
          </w:tcPr>
          <w:p w14:paraId="64436580" w14:textId="77777777" w:rsidR="00590314" w:rsidRPr="00BB5F61" w:rsidRDefault="00590314" w:rsidP="00590314">
            <w:pPr>
              <w:keepNext w:val="0"/>
              <w:keepLines w:val="0"/>
              <w:rPr>
                <w:sz w:val="24"/>
                <w:szCs w:val="24"/>
              </w:rPr>
            </w:pPr>
          </w:p>
        </w:tc>
        <w:tc>
          <w:tcPr>
            <w:tcW w:w="4842" w:type="dxa"/>
            <w:tcBorders>
              <w:top w:val="single" w:sz="4" w:space="0" w:color="auto"/>
              <w:left w:val="single" w:sz="4" w:space="0" w:color="auto"/>
              <w:bottom w:val="single" w:sz="4" w:space="0" w:color="auto"/>
              <w:right w:val="single" w:sz="4" w:space="0" w:color="auto"/>
            </w:tcBorders>
          </w:tcPr>
          <w:p w14:paraId="0899C4A8" w14:textId="77777777" w:rsidR="00590314" w:rsidRPr="00BB5F61" w:rsidRDefault="00590314" w:rsidP="00590314">
            <w:pPr>
              <w:pStyle w:val="TableParagraph"/>
              <w:suppressAutoHyphens w:val="0"/>
              <w:spacing w:before="78"/>
              <w:ind w:right="134" w:hanging="2"/>
              <w:jc w:val="both"/>
              <w:rPr>
                <w: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hệ thống quan trắc tự động (AWOS)</w:t>
            </w:r>
          </w:p>
        </w:tc>
      </w:tr>
      <w:tr w:rsidR="00590314" w:rsidRPr="00BB5F61" w14:paraId="7C3BE56B" w14:textId="77777777" w:rsidTr="00590314">
        <w:trPr>
          <w:trHeight w:val="350"/>
        </w:trPr>
        <w:tc>
          <w:tcPr>
            <w:tcW w:w="2834" w:type="dxa"/>
            <w:vMerge/>
            <w:tcBorders>
              <w:top w:val="single" w:sz="4" w:space="0" w:color="auto"/>
            </w:tcBorders>
          </w:tcPr>
          <w:p w14:paraId="1ACDC2AD" w14:textId="77777777" w:rsidR="00590314" w:rsidRPr="00BB5F61" w:rsidRDefault="00590314" w:rsidP="00590314">
            <w:pPr>
              <w:keepNext w:val="0"/>
              <w:keepLines w:val="0"/>
              <w:rPr>
                <w:sz w:val="24"/>
                <w:szCs w:val="24"/>
              </w:rPr>
            </w:pPr>
          </w:p>
        </w:tc>
        <w:tc>
          <w:tcPr>
            <w:tcW w:w="2531" w:type="dxa"/>
            <w:vMerge/>
            <w:tcBorders>
              <w:top w:val="single" w:sz="4" w:space="0" w:color="auto"/>
            </w:tcBorders>
          </w:tcPr>
          <w:p w14:paraId="62B220EA" w14:textId="77777777" w:rsidR="00590314" w:rsidRPr="00BB5F61" w:rsidRDefault="00590314" w:rsidP="00590314">
            <w:pPr>
              <w:keepNext w:val="0"/>
              <w:keepLines w:val="0"/>
              <w:rPr>
                <w:sz w:val="24"/>
                <w:szCs w:val="24"/>
              </w:rPr>
            </w:pPr>
          </w:p>
        </w:tc>
        <w:tc>
          <w:tcPr>
            <w:tcW w:w="4842" w:type="dxa"/>
            <w:tcBorders>
              <w:top w:val="single" w:sz="4" w:space="0" w:color="auto"/>
            </w:tcBorders>
          </w:tcPr>
          <w:p w14:paraId="66A5A871" w14:textId="77777777" w:rsidR="00590314" w:rsidRPr="00BB5F61" w:rsidRDefault="00590314" w:rsidP="00590314">
            <w:pPr>
              <w:pStyle w:val="TableParagraph"/>
              <w:suppressAutoHyphens w:val="0"/>
              <w:spacing w:before="78"/>
              <w:ind w:right="134" w:hanging="2"/>
              <w:jc w:val="both"/>
              <w:rPr>
                <w: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thiết bị dự phòng điện tử</w:t>
            </w:r>
          </w:p>
        </w:tc>
      </w:tr>
      <w:tr w:rsidR="00590314" w:rsidRPr="00BB5F61" w14:paraId="24DC17F2" w14:textId="77777777" w:rsidTr="00590314">
        <w:trPr>
          <w:trHeight w:val="350"/>
        </w:trPr>
        <w:tc>
          <w:tcPr>
            <w:tcW w:w="2834" w:type="dxa"/>
            <w:vMerge/>
            <w:tcBorders>
              <w:top w:val="nil"/>
            </w:tcBorders>
          </w:tcPr>
          <w:p w14:paraId="20DD2911" w14:textId="77777777" w:rsidR="00590314" w:rsidRPr="00BB5F61" w:rsidRDefault="00590314" w:rsidP="00590314">
            <w:pPr>
              <w:keepNext w:val="0"/>
              <w:keepLines w:val="0"/>
              <w:rPr>
                <w:sz w:val="24"/>
                <w:szCs w:val="24"/>
              </w:rPr>
            </w:pPr>
          </w:p>
        </w:tc>
        <w:tc>
          <w:tcPr>
            <w:tcW w:w="2531" w:type="dxa"/>
            <w:vMerge/>
            <w:tcBorders>
              <w:top w:val="nil"/>
            </w:tcBorders>
          </w:tcPr>
          <w:p w14:paraId="5F7D39EE" w14:textId="77777777" w:rsidR="00590314" w:rsidRPr="00BB5F61" w:rsidRDefault="00590314" w:rsidP="00590314">
            <w:pPr>
              <w:keepNext w:val="0"/>
              <w:keepLines w:val="0"/>
              <w:rPr>
                <w:sz w:val="24"/>
                <w:szCs w:val="24"/>
              </w:rPr>
            </w:pPr>
          </w:p>
        </w:tc>
        <w:tc>
          <w:tcPr>
            <w:tcW w:w="4842" w:type="dxa"/>
          </w:tcPr>
          <w:p w14:paraId="6224479C" w14:textId="77777777" w:rsidR="00590314" w:rsidRPr="00BB5F61" w:rsidRDefault="00590314" w:rsidP="00590314">
            <w:pPr>
              <w:pStyle w:val="TableParagraph"/>
              <w:suppressAutoHyphens w:val="0"/>
              <w:spacing w:before="78"/>
              <w:ind w:right="134" w:hanging="2"/>
              <w:jc w:val="both"/>
              <w:rPr>
                <w:b/>
              </w:rPr>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từ thiết bị dự phòng thủ công</w:t>
            </w:r>
          </w:p>
        </w:tc>
      </w:tr>
      <w:tr w:rsidR="00590314" w:rsidRPr="00BB5F61" w14:paraId="569B786B" w14:textId="77777777" w:rsidTr="00590314">
        <w:trPr>
          <w:trHeight w:val="556"/>
        </w:trPr>
        <w:tc>
          <w:tcPr>
            <w:tcW w:w="2834" w:type="dxa"/>
            <w:vMerge/>
            <w:tcBorders>
              <w:top w:val="nil"/>
            </w:tcBorders>
          </w:tcPr>
          <w:p w14:paraId="2A8F6473" w14:textId="77777777" w:rsidR="00590314" w:rsidRPr="00BB5F61" w:rsidRDefault="00590314" w:rsidP="00590314">
            <w:pPr>
              <w:keepNext w:val="0"/>
              <w:keepLines w:val="0"/>
              <w:rPr>
                <w:sz w:val="24"/>
                <w:szCs w:val="24"/>
              </w:rPr>
            </w:pPr>
          </w:p>
        </w:tc>
        <w:tc>
          <w:tcPr>
            <w:tcW w:w="2531" w:type="dxa"/>
            <w:vMerge/>
            <w:tcBorders>
              <w:top w:val="nil"/>
            </w:tcBorders>
          </w:tcPr>
          <w:p w14:paraId="5A0D58D5" w14:textId="77777777" w:rsidR="00590314" w:rsidRPr="00BB5F61" w:rsidRDefault="00590314" w:rsidP="00590314">
            <w:pPr>
              <w:keepNext w:val="0"/>
              <w:keepLines w:val="0"/>
              <w:rPr>
                <w:sz w:val="24"/>
                <w:szCs w:val="24"/>
              </w:rPr>
            </w:pPr>
          </w:p>
        </w:tc>
        <w:tc>
          <w:tcPr>
            <w:tcW w:w="4842" w:type="dxa"/>
          </w:tcPr>
          <w:p w14:paraId="4D15C10A" w14:textId="77777777" w:rsidR="00590314" w:rsidRPr="00BB5F61" w:rsidRDefault="00590314" w:rsidP="00590314">
            <w:pPr>
              <w:pStyle w:val="TableParagraph"/>
              <w:suppressAutoHyphens w:val="0"/>
              <w:spacing w:before="78" w:line="244" w:lineRule="auto"/>
              <w:ind w:right="134" w:hanging="2"/>
              <w:jc w:val="both"/>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Cung cấp dữ liệu thống kê khí hậu</w:t>
            </w:r>
          </w:p>
        </w:tc>
      </w:tr>
      <w:tr w:rsidR="00590314" w:rsidRPr="00BB5F61" w14:paraId="2340393D" w14:textId="77777777" w:rsidTr="00590314">
        <w:trPr>
          <w:trHeight w:val="532"/>
        </w:trPr>
        <w:tc>
          <w:tcPr>
            <w:tcW w:w="2834" w:type="dxa"/>
          </w:tcPr>
          <w:p w14:paraId="25678E45" w14:textId="77777777" w:rsidR="00590314" w:rsidRPr="00BB5F61" w:rsidRDefault="00590314" w:rsidP="00590314">
            <w:pPr>
              <w:pStyle w:val="TableParagraph"/>
              <w:suppressAutoHyphens w:val="0"/>
              <w:spacing w:before="59"/>
              <w:ind w:right="135" w:hanging="2"/>
              <w:rPr>
                <w:b/>
              </w:rPr>
            </w:pPr>
            <w:r w:rsidRPr="00BB5F61">
              <w:rPr>
                <w:b/>
                <w:spacing w:val="-2"/>
              </w:rPr>
              <w:t>Các điều kiện/hạn chế</w:t>
            </w:r>
          </w:p>
        </w:tc>
        <w:tc>
          <w:tcPr>
            <w:tcW w:w="7373" w:type="dxa"/>
            <w:gridSpan w:val="2"/>
          </w:tcPr>
          <w:p w14:paraId="10C9A80A" w14:textId="77777777" w:rsidR="00590314" w:rsidRPr="00BB5F61" w:rsidRDefault="00590314" w:rsidP="00590314">
            <w:pPr>
              <w:pStyle w:val="TableParagraph"/>
              <w:suppressAutoHyphens w:val="0"/>
              <w:ind w:hanging="2"/>
            </w:pPr>
          </w:p>
        </w:tc>
      </w:tr>
    </w:tbl>
    <w:p w14:paraId="71E09613" w14:textId="77777777" w:rsidR="00590314" w:rsidRPr="00BB5F61" w:rsidRDefault="00590314" w:rsidP="00590314">
      <w:pPr>
        <w:keepNext w:val="0"/>
        <w:keepLines w:val="0"/>
        <w:tabs>
          <w:tab w:val="left" w:pos="1483"/>
        </w:tabs>
        <w:rPr>
          <w:sz w:val="24"/>
          <w:szCs w:val="24"/>
        </w:rPr>
      </w:pPr>
    </w:p>
    <w:tbl>
      <w:tblPr>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536"/>
      </w:tblGrid>
      <w:tr w:rsidR="00590314" w:rsidRPr="00BB5F61" w14:paraId="6246B544" w14:textId="77777777" w:rsidTr="00590314">
        <w:trPr>
          <w:trHeight w:val="448"/>
        </w:trPr>
        <w:tc>
          <w:tcPr>
            <w:tcW w:w="2834" w:type="dxa"/>
          </w:tcPr>
          <w:p w14:paraId="4FEA4A97" w14:textId="77777777" w:rsidR="00590314" w:rsidRPr="00BB5F61" w:rsidRDefault="00590314" w:rsidP="00590314">
            <w:pPr>
              <w:pStyle w:val="TableParagraph"/>
              <w:suppressAutoHyphens w:val="0"/>
              <w:spacing w:before="119"/>
              <w:ind w:hanging="2"/>
              <w:rPr>
                <w:b/>
              </w:rPr>
            </w:pPr>
            <w:r w:rsidRPr="00BB5F61">
              <w:rPr>
                <w:b/>
                <w:spacing w:val="-2"/>
              </w:rPr>
              <w:t>Dịch vụ/Chức năng</w:t>
            </w:r>
          </w:p>
        </w:tc>
        <w:tc>
          <w:tcPr>
            <w:tcW w:w="2978" w:type="dxa"/>
          </w:tcPr>
          <w:p w14:paraId="6A3C6E13" w14:textId="77777777" w:rsidR="00590314" w:rsidRPr="00BB5F61" w:rsidRDefault="00590314" w:rsidP="00590314">
            <w:pPr>
              <w:pStyle w:val="TableParagraph"/>
              <w:suppressAutoHyphens w:val="0"/>
              <w:spacing w:before="119"/>
              <w:ind w:hanging="2"/>
              <w:rPr>
                <w:b/>
              </w:rPr>
            </w:pPr>
            <w:r w:rsidRPr="00BB5F61">
              <w:rPr>
                <w:b/>
              </w:rPr>
              <w:t>Loại dịch vụ/chức năng</w:t>
            </w:r>
          </w:p>
        </w:tc>
        <w:tc>
          <w:tcPr>
            <w:tcW w:w="4536" w:type="dxa"/>
          </w:tcPr>
          <w:p w14:paraId="2B57CC55" w14:textId="77777777" w:rsidR="00590314" w:rsidRPr="00BB5F61" w:rsidRDefault="00590314" w:rsidP="00590314">
            <w:pPr>
              <w:pStyle w:val="TableParagraph"/>
              <w:suppressAutoHyphens w:val="0"/>
              <w:spacing w:before="119"/>
              <w:ind w:hanging="2"/>
              <w:rPr>
                <w:b/>
              </w:rPr>
            </w:pPr>
            <w:r w:rsidRPr="00BB5F61">
              <w:rPr>
                <w:b/>
              </w:rPr>
              <w:t>Phạm vi của dịch vụ/Chức năng</w:t>
            </w:r>
          </w:p>
        </w:tc>
      </w:tr>
      <w:tr w:rsidR="00590314" w:rsidRPr="00BB5F61" w14:paraId="17DA00B0" w14:textId="77777777" w:rsidTr="00590314">
        <w:trPr>
          <w:trHeight w:val="556"/>
        </w:trPr>
        <w:tc>
          <w:tcPr>
            <w:tcW w:w="2834" w:type="dxa"/>
            <w:vMerge w:val="restart"/>
          </w:tcPr>
          <w:p w14:paraId="4DA4CA1E" w14:textId="77777777" w:rsidR="00590314" w:rsidRPr="00BB5F61" w:rsidRDefault="00590314" w:rsidP="00590314">
            <w:pPr>
              <w:pStyle w:val="TableParagraph"/>
              <w:suppressAutoHyphens w:val="0"/>
              <w:ind w:hanging="2"/>
              <w:rPr>
                <w:b/>
              </w:rPr>
            </w:pPr>
          </w:p>
          <w:p w14:paraId="45EAC7A0" w14:textId="77777777" w:rsidR="00590314" w:rsidRPr="00BB5F61" w:rsidRDefault="00590314" w:rsidP="00590314">
            <w:pPr>
              <w:pStyle w:val="TableParagraph"/>
              <w:suppressAutoHyphens w:val="0"/>
              <w:ind w:hanging="2"/>
              <w:rPr>
                <w:b/>
              </w:rPr>
            </w:pPr>
          </w:p>
          <w:p w14:paraId="5AF92016" w14:textId="77777777" w:rsidR="00590314" w:rsidRPr="00BB5F61" w:rsidRDefault="00590314" w:rsidP="00590314">
            <w:pPr>
              <w:pStyle w:val="TableParagraph"/>
              <w:suppressAutoHyphens w:val="0"/>
              <w:spacing w:line="244" w:lineRule="auto"/>
              <w:ind w:right="138"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Tìm kiếm cứu nạn hàng không</w:t>
            </w:r>
            <w:r w:rsidRPr="00BB5F61">
              <w:rPr>
                <w:spacing w:val="-3"/>
              </w:rPr>
              <w:t xml:space="preserve"> </w:t>
            </w:r>
            <w:r w:rsidRPr="00BB5F61">
              <w:rPr>
                <w:spacing w:val="-4"/>
              </w:rPr>
              <w:t>(SAR)</w:t>
            </w:r>
          </w:p>
        </w:tc>
        <w:tc>
          <w:tcPr>
            <w:tcW w:w="2978" w:type="dxa"/>
            <w:vMerge w:val="restart"/>
          </w:tcPr>
          <w:p w14:paraId="2250D977" w14:textId="77777777" w:rsidR="00590314" w:rsidRPr="00BB5F61" w:rsidRDefault="00590314" w:rsidP="00590314">
            <w:pPr>
              <w:pStyle w:val="TableParagraph"/>
              <w:suppressAutoHyphens w:val="0"/>
              <w:ind w:hanging="2"/>
              <w:rPr>
                <w:b/>
              </w:rPr>
            </w:pPr>
          </w:p>
          <w:p w14:paraId="12B36C2C" w14:textId="77777777" w:rsidR="00590314" w:rsidRPr="00BB5F61" w:rsidRDefault="00590314" w:rsidP="00590314">
            <w:pPr>
              <w:pStyle w:val="TableParagraph"/>
              <w:suppressAutoHyphens w:val="0"/>
              <w:ind w:hanging="2"/>
              <w:rPr>
                <w:b/>
              </w:rPr>
            </w:pPr>
          </w:p>
          <w:p w14:paraId="08498178" w14:textId="77777777" w:rsidR="00590314" w:rsidRPr="00BB5F61" w:rsidRDefault="00590314" w:rsidP="00590314">
            <w:pPr>
              <w:pStyle w:val="TableParagraph"/>
              <w:suppressAutoHyphens w:val="0"/>
              <w:ind w:hanging="2"/>
            </w:pPr>
          </w:p>
          <w:p w14:paraId="06F895E4" w14:textId="77777777" w:rsidR="00590314" w:rsidRPr="00BB5F61" w:rsidRDefault="00590314" w:rsidP="00590314">
            <w:pPr>
              <w:pStyle w:val="TableParagraph"/>
              <w:suppressAutoHyphens w:val="0"/>
              <w:ind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tìm kiếm cứu nạn hàng không</w:t>
            </w:r>
          </w:p>
        </w:tc>
        <w:tc>
          <w:tcPr>
            <w:tcW w:w="4536" w:type="dxa"/>
          </w:tcPr>
          <w:p w14:paraId="099AEF46" w14:textId="77777777" w:rsidR="00590314" w:rsidRPr="00BB5F61" w:rsidRDefault="00590314" w:rsidP="00590314">
            <w:pPr>
              <w:pStyle w:val="TableParagraph"/>
              <w:suppressAutoHyphens w:val="0"/>
              <w:spacing w:before="78" w:line="244" w:lineRule="auto"/>
              <w:ind w:right="73" w:hanging="2"/>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báo động</w:t>
            </w:r>
          </w:p>
        </w:tc>
      </w:tr>
      <w:tr w:rsidR="00590314" w:rsidRPr="00BB5F61" w14:paraId="64DFAA4F" w14:textId="77777777" w:rsidTr="00590314">
        <w:trPr>
          <w:trHeight w:val="928"/>
        </w:trPr>
        <w:tc>
          <w:tcPr>
            <w:tcW w:w="2834" w:type="dxa"/>
            <w:vMerge/>
            <w:tcBorders>
              <w:top w:val="nil"/>
            </w:tcBorders>
          </w:tcPr>
          <w:p w14:paraId="21591284" w14:textId="77777777" w:rsidR="00590314" w:rsidRPr="00BB5F61" w:rsidRDefault="00590314" w:rsidP="00590314">
            <w:pPr>
              <w:keepNext w:val="0"/>
              <w:keepLines w:val="0"/>
              <w:rPr>
                <w:sz w:val="24"/>
                <w:szCs w:val="24"/>
              </w:rPr>
            </w:pPr>
          </w:p>
        </w:tc>
        <w:tc>
          <w:tcPr>
            <w:tcW w:w="2978" w:type="dxa"/>
            <w:vMerge/>
            <w:tcBorders>
              <w:top w:val="nil"/>
            </w:tcBorders>
          </w:tcPr>
          <w:p w14:paraId="71281CBB" w14:textId="77777777" w:rsidR="00590314" w:rsidRPr="00BB5F61" w:rsidRDefault="00590314" w:rsidP="00590314">
            <w:pPr>
              <w:keepNext w:val="0"/>
              <w:keepLines w:val="0"/>
              <w:rPr>
                <w:sz w:val="24"/>
                <w:szCs w:val="24"/>
              </w:rPr>
            </w:pPr>
          </w:p>
        </w:tc>
        <w:tc>
          <w:tcPr>
            <w:tcW w:w="4536" w:type="dxa"/>
          </w:tcPr>
          <w:p w14:paraId="2AE3166A" w14:textId="77777777" w:rsidR="00590314" w:rsidRPr="00BB5F61" w:rsidRDefault="00590314" w:rsidP="00590314">
            <w:pPr>
              <w:pStyle w:val="TableParagraph"/>
              <w:suppressAutoHyphens w:val="0"/>
              <w:spacing w:before="78" w:line="244" w:lineRule="auto"/>
              <w:ind w:hanging="2"/>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rPr>
                <w:lang w:val="en-GB"/>
              </w:rPr>
              <w:t>Cung cấp dịch vụ</w:t>
            </w:r>
            <w:r w:rsidRPr="00BB5F61">
              <w:t xml:space="preserve"> tìm kiếm cứu nạn </w:t>
            </w:r>
            <w:r w:rsidRPr="00BB5F61">
              <w:rPr>
                <w:lang w:val="en-GB"/>
              </w:rPr>
              <w:t>hàng không trong vùng trách nhiệm TKCN Hà Nội</w:t>
            </w:r>
          </w:p>
        </w:tc>
      </w:tr>
      <w:tr w:rsidR="00590314" w:rsidRPr="00BB5F61" w14:paraId="44241743" w14:textId="77777777" w:rsidTr="00590314">
        <w:trPr>
          <w:trHeight w:val="1191"/>
        </w:trPr>
        <w:tc>
          <w:tcPr>
            <w:tcW w:w="2834" w:type="dxa"/>
            <w:vMerge/>
            <w:tcBorders>
              <w:top w:val="nil"/>
            </w:tcBorders>
          </w:tcPr>
          <w:p w14:paraId="739595AD" w14:textId="77777777" w:rsidR="00590314" w:rsidRPr="00BB5F61" w:rsidRDefault="00590314" w:rsidP="00590314">
            <w:pPr>
              <w:keepNext w:val="0"/>
              <w:keepLines w:val="0"/>
              <w:rPr>
                <w:sz w:val="24"/>
                <w:szCs w:val="24"/>
              </w:rPr>
            </w:pPr>
          </w:p>
        </w:tc>
        <w:tc>
          <w:tcPr>
            <w:tcW w:w="2978" w:type="dxa"/>
            <w:vMerge/>
            <w:tcBorders>
              <w:top w:val="nil"/>
            </w:tcBorders>
          </w:tcPr>
          <w:p w14:paraId="4C9C0D26" w14:textId="77777777" w:rsidR="00590314" w:rsidRPr="00BB5F61" w:rsidRDefault="00590314" w:rsidP="00590314">
            <w:pPr>
              <w:keepNext w:val="0"/>
              <w:keepLines w:val="0"/>
              <w:rPr>
                <w:sz w:val="24"/>
                <w:szCs w:val="24"/>
              </w:rPr>
            </w:pPr>
          </w:p>
        </w:tc>
        <w:tc>
          <w:tcPr>
            <w:tcW w:w="4536" w:type="dxa"/>
          </w:tcPr>
          <w:p w14:paraId="19B15C06" w14:textId="77777777" w:rsidR="00590314" w:rsidRPr="00BB5F61" w:rsidRDefault="00590314" w:rsidP="00590314">
            <w:pPr>
              <w:pStyle w:val="TableParagraph"/>
              <w:suppressAutoHyphens w:val="0"/>
              <w:spacing w:before="78" w:line="244" w:lineRule="auto"/>
              <w:ind w:hanging="2"/>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rPr>
                <w:lang w:val="en-GB"/>
              </w:rPr>
              <w:t>Cung cấp dịch vụ</w:t>
            </w:r>
            <w:r w:rsidRPr="00BB5F61">
              <w:t xml:space="preserve"> tìm kiếm cứu nạn </w:t>
            </w:r>
            <w:r w:rsidRPr="00BB5F61">
              <w:rPr>
                <w:lang w:val="en-GB"/>
              </w:rPr>
              <w:t>hàng không trong vùng trách nhiệm TKCN Hồ Chí Minh</w:t>
            </w:r>
          </w:p>
        </w:tc>
      </w:tr>
      <w:tr w:rsidR="00590314" w:rsidRPr="00BB5F61" w14:paraId="5FD23788" w14:textId="77777777" w:rsidTr="00590314">
        <w:trPr>
          <w:trHeight w:val="604"/>
        </w:trPr>
        <w:tc>
          <w:tcPr>
            <w:tcW w:w="2834" w:type="dxa"/>
          </w:tcPr>
          <w:p w14:paraId="379D5150" w14:textId="77777777" w:rsidR="00590314" w:rsidRPr="00BB5F61" w:rsidRDefault="00590314" w:rsidP="00590314">
            <w:pPr>
              <w:pStyle w:val="TableParagraph"/>
              <w:suppressAutoHyphens w:val="0"/>
              <w:spacing w:before="59"/>
              <w:ind w:right="135" w:hanging="2"/>
              <w:rPr>
                <w:b/>
              </w:rPr>
            </w:pPr>
            <w:r w:rsidRPr="00BB5F61">
              <w:rPr>
                <w:b/>
                <w:spacing w:val="-2"/>
              </w:rPr>
              <w:t>Các điều kiện/hạn chế</w:t>
            </w:r>
          </w:p>
        </w:tc>
        <w:tc>
          <w:tcPr>
            <w:tcW w:w="7514" w:type="dxa"/>
            <w:gridSpan w:val="2"/>
          </w:tcPr>
          <w:p w14:paraId="29453A16" w14:textId="77777777" w:rsidR="00590314" w:rsidRPr="00BB5F61" w:rsidRDefault="00590314" w:rsidP="00590314">
            <w:pPr>
              <w:pStyle w:val="TableParagraph"/>
              <w:suppressAutoHyphens w:val="0"/>
              <w:ind w:hanging="2"/>
            </w:pPr>
          </w:p>
        </w:tc>
      </w:tr>
    </w:tbl>
    <w:p w14:paraId="1EA93892" w14:textId="77777777" w:rsidR="00590314" w:rsidRPr="00BB5F61" w:rsidRDefault="00590314" w:rsidP="00590314">
      <w:pPr>
        <w:keepNext w:val="0"/>
        <w:keepLines w:val="0"/>
        <w:rPr>
          <w:sz w:val="24"/>
          <w:szCs w:val="24"/>
        </w:rPr>
      </w:pPr>
    </w:p>
    <w:tbl>
      <w:tblPr>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536"/>
      </w:tblGrid>
      <w:tr w:rsidR="00590314" w:rsidRPr="00BB5F61" w14:paraId="5A270592" w14:textId="77777777" w:rsidTr="00590314">
        <w:trPr>
          <w:trHeight w:val="448"/>
        </w:trPr>
        <w:tc>
          <w:tcPr>
            <w:tcW w:w="2834" w:type="dxa"/>
          </w:tcPr>
          <w:p w14:paraId="5CEBFC8C" w14:textId="77777777" w:rsidR="00590314" w:rsidRPr="00BB5F61" w:rsidRDefault="00590314" w:rsidP="00590314">
            <w:pPr>
              <w:pStyle w:val="TableParagraph"/>
              <w:suppressAutoHyphens w:val="0"/>
              <w:spacing w:before="119"/>
              <w:ind w:hanging="2"/>
              <w:rPr>
                <w:b/>
              </w:rPr>
            </w:pPr>
            <w:r w:rsidRPr="00BB5F61">
              <w:rPr>
                <w:b/>
                <w:spacing w:val="-2"/>
              </w:rPr>
              <w:t>Dịch vụ/Chức năng</w:t>
            </w:r>
          </w:p>
        </w:tc>
        <w:tc>
          <w:tcPr>
            <w:tcW w:w="2978" w:type="dxa"/>
          </w:tcPr>
          <w:p w14:paraId="644479F3" w14:textId="77777777" w:rsidR="00590314" w:rsidRPr="00BB5F61" w:rsidRDefault="00590314" w:rsidP="00590314">
            <w:pPr>
              <w:pStyle w:val="TableParagraph"/>
              <w:suppressAutoHyphens w:val="0"/>
              <w:spacing w:before="119"/>
              <w:ind w:hanging="2"/>
              <w:rPr>
                <w:b/>
              </w:rPr>
            </w:pPr>
            <w:r w:rsidRPr="00BB5F61">
              <w:rPr>
                <w:b/>
              </w:rPr>
              <w:t>Loại dịch vụ/chức năng</w:t>
            </w:r>
          </w:p>
        </w:tc>
        <w:tc>
          <w:tcPr>
            <w:tcW w:w="4536" w:type="dxa"/>
          </w:tcPr>
          <w:p w14:paraId="3207391E" w14:textId="77777777" w:rsidR="00590314" w:rsidRPr="00BB5F61" w:rsidRDefault="00590314" w:rsidP="00590314">
            <w:pPr>
              <w:pStyle w:val="TableParagraph"/>
              <w:suppressAutoHyphens w:val="0"/>
              <w:spacing w:before="119"/>
              <w:ind w:hanging="2"/>
              <w:rPr>
                <w:b/>
              </w:rPr>
            </w:pPr>
            <w:r w:rsidRPr="00BB5F61">
              <w:rPr>
                <w:b/>
              </w:rPr>
              <w:t>Phạm vi của dịch vụ/Chức năng</w:t>
            </w:r>
          </w:p>
        </w:tc>
      </w:tr>
      <w:tr w:rsidR="00590314" w:rsidRPr="00BB5F61" w14:paraId="695AC19C" w14:textId="77777777" w:rsidTr="00590314">
        <w:trPr>
          <w:trHeight w:val="556"/>
        </w:trPr>
        <w:tc>
          <w:tcPr>
            <w:tcW w:w="2834" w:type="dxa"/>
            <w:vMerge w:val="restart"/>
          </w:tcPr>
          <w:p w14:paraId="260D8B6E" w14:textId="77777777" w:rsidR="00590314" w:rsidRPr="00BB5F61" w:rsidRDefault="00590314" w:rsidP="00590314">
            <w:pPr>
              <w:pStyle w:val="TableParagraph"/>
              <w:suppressAutoHyphens w:val="0"/>
              <w:ind w:hanging="2"/>
              <w:rPr>
                <w:b/>
              </w:rPr>
            </w:pPr>
          </w:p>
          <w:p w14:paraId="70AAC92F" w14:textId="77777777" w:rsidR="00590314" w:rsidRPr="00BB5F61" w:rsidRDefault="00590314" w:rsidP="00590314">
            <w:pPr>
              <w:pStyle w:val="TableParagraph"/>
              <w:suppressAutoHyphens w:val="0"/>
              <w:spacing w:line="244" w:lineRule="auto"/>
              <w:ind w:right="138" w:hanging="2"/>
              <w:rPr>
                <w:b/>
              </w:rPr>
            </w:pPr>
          </w:p>
          <w:p w14:paraId="62F50230" w14:textId="77777777" w:rsidR="00590314" w:rsidRPr="00BB5F61" w:rsidRDefault="00590314" w:rsidP="00590314">
            <w:pPr>
              <w:pStyle w:val="TableParagraph"/>
              <w:suppressAutoHyphens w:val="0"/>
              <w:spacing w:line="244" w:lineRule="auto"/>
              <w:ind w:right="138"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Dịch vụ ANS khác</w:t>
            </w:r>
          </w:p>
        </w:tc>
        <w:tc>
          <w:tcPr>
            <w:tcW w:w="2978" w:type="dxa"/>
            <w:vMerge w:val="restart"/>
          </w:tcPr>
          <w:p w14:paraId="6C61DDDA" w14:textId="77777777" w:rsidR="00590314" w:rsidRPr="00BB5F61" w:rsidRDefault="00590314" w:rsidP="00590314">
            <w:pPr>
              <w:pStyle w:val="TableParagraph"/>
              <w:suppressAutoHyphens w:val="0"/>
              <w:ind w:hanging="2"/>
              <w:rPr>
                <w:b/>
              </w:rPr>
            </w:pPr>
          </w:p>
          <w:p w14:paraId="0188DC0D" w14:textId="77777777" w:rsidR="00590314" w:rsidRPr="00BB5F61" w:rsidRDefault="00590314" w:rsidP="00590314">
            <w:pPr>
              <w:pStyle w:val="TableParagraph"/>
              <w:suppressAutoHyphens w:val="0"/>
              <w:ind w:hanging="2"/>
              <w:rPr>
                <w:b/>
              </w:rPr>
            </w:pPr>
          </w:p>
          <w:p w14:paraId="7A6E88E7" w14:textId="77777777" w:rsidR="00590314" w:rsidRPr="00BB5F61" w:rsidRDefault="00590314" w:rsidP="00590314">
            <w:pPr>
              <w:pStyle w:val="TableParagraph"/>
              <w:suppressAutoHyphens w:val="0"/>
              <w:ind w:hanging="2"/>
            </w:pPr>
          </w:p>
          <w:p w14:paraId="7D87103C" w14:textId="77777777" w:rsidR="00590314" w:rsidRPr="00BB5F61" w:rsidRDefault="00590314" w:rsidP="00590314">
            <w:pPr>
              <w:pStyle w:val="TableParagraph"/>
              <w:suppressAutoHyphens w:val="0"/>
              <w:ind w:hanging="2"/>
            </w:pPr>
            <w:r w:rsidRPr="00BB5F61">
              <w:rPr>
                <w:b/>
              </w:rPr>
              <w:fldChar w:fldCharType="begin">
                <w:ffData>
                  <w:name w:val="Check2"/>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w:t>
            </w:r>
          </w:p>
        </w:tc>
        <w:tc>
          <w:tcPr>
            <w:tcW w:w="4536" w:type="dxa"/>
          </w:tcPr>
          <w:p w14:paraId="4186BF04" w14:textId="77777777" w:rsidR="00590314" w:rsidRPr="00BB5F61" w:rsidRDefault="00590314" w:rsidP="00590314">
            <w:pPr>
              <w:pStyle w:val="TableParagraph"/>
              <w:suppressAutoHyphens w:val="0"/>
              <w:spacing w:before="78" w:line="244" w:lineRule="auto"/>
              <w:ind w:right="73" w:hanging="2"/>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w:t>
            </w:r>
          </w:p>
        </w:tc>
      </w:tr>
      <w:tr w:rsidR="00590314" w:rsidRPr="00BB5F61" w14:paraId="012D3D17" w14:textId="77777777" w:rsidTr="00590314">
        <w:trPr>
          <w:trHeight w:val="556"/>
        </w:trPr>
        <w:tc>
          <w:tcPr>
            <w:tcW w:w="2834" w:type="dxa"/>
            <w:vMerge/>
            <w:tcBorders>
              <w:top w:val="nil"/>
            </w:tcBorders>
          </w:tcPr>
          <w:p w14:paraId="59C2709C" w14:textId="77777777" w:rsidR="00590314" w:rsidRPr="00BB5F61" w:rsidRDefault="00590314" w:rsidP="00590314">
            <w:pPr>
              <w:keepNext w:val="0"/>
              <w:keepLines w:val="0"/>
              <w:rPr>
                <w:sz w:val="24"/>
                <w:szCs w:val="24"/>
              </w:rPr>
            </w:pPr>
          </w:p>
        </w:tc>
        <w:tc>
          <w:tcPr>
            <w:tcW w:w="2978" w:type="dxa"/>
            <w:vMerge/>
            <w:tcBorders>
              <w:top w:val="nil"/>
            </w:tcBorders>
          </w:tcPr>
          <w:p w14:paraId="136702F1" w14:textId="77777777" w:rsidR="00590314" w:rsidRPr="00BB5F61" w:rsidRDefault="00590314" w:rsidP="00590314">
            <w:pPr>
              <w:keepNext w:val="0"/>
              <w:keepLines w:val="0"/>
              <w:rPr>
                <w:sz w:val="24"/>
                <w:szCs w:val="24"/>
              </w:rPr>
            </w:pPr>
          </w:p>
        </w:tc>
        <w:tc>
          <w:tcPr>
            <w:tcW w:w="4536" w:type="dxa"/>
          </w:tcPr>
          <w:p w14:paraId="71E88B19" w14:textId="77777777" w:rsidR="00590314" w:rsidRPr="00BB5F61" w:rsidRDefault="00590314" w:rsidP="00590314">
            <w:pPr>
              <w:pStyle w:val="TableParagraph"/>
              <w:suppressAutoHyphens w:val="0"/>
              <w:spacing w:before="78" w:line="244" w:lineRule="auto"/>
              <w:ind w:hanging="2"/>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w:t>
            </w:r>
          </w:p>
        </w:tc>
      </w:tr>
      <w:tr w:rsidR="00590314" w:rsidRPr="00BB5F61" w14:paraId="2AEA2DCF" w14:textId="77777777" w:rsidTr="00590314">
        <w:trPr>
          <w:trHeight w:val="350"/>
        </w:trPr>
        <w:tc>
          <w:tcPr>
            <w:tcW w:w="2834" w:type="dxa"/>
            <w:vMerge/>
            <w:tcBorders>
              <w:top w:val="nil"/>
              <w:bottom w:val="single" w:sz="4" w:space="0" w:color="auto"/>
            </w:tcBorders>
          </w:tcPr>
          <w:p w14:paraId="3F8D4A56" w14:textId="77777777" w:rsidR="00590314" w:rsidRPr="00BB5F61" w:rsidRDefault="00590314" w:rsidP="00590314">
            <w:pPr>
              <w:keepNext w:val="0"/>
              <w:keepLines w:val="0"/>
              <w:rPr>
                <w:sz w:val="24"/>
                <w:szCs w:val="24"/>
              </w:rPr>
            </w:pPr>
          </w:p>
        </w:tc>
        <w:tc>
          <w:tcPr>
            <w:tcW w:w="2978" w:type="dxa"/>
            <w:vMerge/>
            <w:tcBorders>
              <w:top w:val="nil"/>
              <w:bottom w:val="single" w:sz="4" w:space="0" w:color="auto"/>
            </w:tcBorders>
          </w:tcPr>
          <w:p w14:paraId="2A699AD0" w14:textId="77777777" w:rsidR="00590314" w:rsidRPr="00BB5F61" w:rsidRDefault="00590314" w:rsidP="00590314">
            <w:pPr>
              <w:keepNext w:val="0"/>
              <w:keepLines w:val="0"/>
              <w:rPr>
                <w:sz w:val="24"/>
                <w:szCs w:val="24"/>
              </w:rPr>
            </w:pPr>
          </w:p>
        </w:tc>
        <w:tc>
          <w:tcPr>
            <w:tcW w:w="4536" w:type="dxa"/>
            <w:tcBorders>
              <w:bottom w:val="single" w:sz="4" w:space="0" w:color="auto"/>
            </w:tcBorders>
          </w:tcPr>
          <w:p w14:paraId="3064ED23" w14:textId="77777777" w:rsidR="00590314" w:rsidRPr="00BB5F61" w:rsidRDefault="00590314" w:rsidP="00590314">
            <w:pPr>
              <w:pStyle w:val="TableParagraph"/>
              <w:suppressAutoHyphens w:val="0"/>
              <w:spacing w:before="78"/>
              <w:ind w:hanging="2"/>
            </w:pPr>
            <w:r w:rsidRPr="00BB5F61">
              <w:rPr>
                <w:b/>
              </w:rPr>
              <w:fldChar w:fldCharType="begin">
                <w:ffData>
                  <w:name w:val=""/>
                  <w:enabled/>
                  <w:calcOnExit w:val="0"/>
                  <w:checkBox>
                    <w:sizeAuto/>
                    <w:default w:val="0"/>
                  </w:checkBox>
                </w:ffData>
              </w:fldChar>
            </w:r>
            <w:r w:rsidRPr="00BB5F61">
              <w:rPr>
                <w:b/>
              </w:rPr>
              <w:instrText xml:space="preserve"> FORMCHECKBOX </w:instrText>
            </w:r>
            <w:r w:rsidR="002365A1">
              <w:rPr>
                <w:b/>
              </w:rPr>
            </w:r>
            <w:r w:rsidR="002365A1">
              <w:rPr>
                <w:b/>
              </w:rPr>
              <w:fldChar w:fldCharType="separate"/>
            </w:r>
            <w:r w:rsidRPr="00BB5F61">
              <w:rPr>
                <w:b/>
              </w:rPr>
              <w:fldChar w:fldCharType="end"/>
            </w:r>
            <w:r w:rsidRPr="00BB5F61">
              <w:rPr>
                <w:b/>
              </w:rPr>
              <w:t xml:space="preserve">  </w:t>
            </w:r>
            <w:r w:rsidRPr="00BB5F61">
              <w:t>……………………….</w:t>
            </w:r>
          </w:p>
        </w:tc>
      </w:tr>
      <w:tr w:rsidR="00590314" w:rsidRPr="00BB5F61" w14:paraId="7E99794F" w14:textId="77777777" w:rsidTr="00590314">
        <w:trPr>
          <w:trHeight w:val="514"/>
        </w:trPr>
        <w:tc>
          <w:tcPr>
            <w:tcW w:w="2834" w:type="dxa"/>
          </w:tcPr>
          <w:p w14:paraId="74EC2CB9" w14:textId="77777777" w:rsidR="00590314" w:rsidRPr="00BB5F61" w:rsidRDefault="00590314" w:rsidP="00590314">
            <w:pPr>
              <w:pStyle w:val="TableParagraph"/>
              <w:suppressAutoHyphens w:val="0"/>
              <w:spacing w:before="59"/>
              <w:ind w:right="419" w:hanging="2"/>
              <w:rPr>
                <w:b/>
              </w:rPr>
            </w:pPr>
            <w:r w:rsidRPr="00BB5F61">
              <w:rPr>
                <w:b/>
                <w:spacing w:val="-2"/>
              </w:rPr>
              <w:t>Các điều kiện/hạn chế</w:t>
            </w:r>
          </w:p>
        </w:tc>
        <w:tc>
          <w:tcPr>
            <w:tcW w:w="7514" w:type="dxa"/>
            <w:gridSpan w:val="2"/>
          </w:tcPr>
          <w:p w14:paraId="237C9CD6" w14:textId="77777777" w:rsidR="00590314" w:rsidRPr="00BB5F61" w:rsidRDefault="00590314" w:rsidP="00590314">
            <w:pPr>
              <w:pStyle w:val="TableParagraph"/>
              <w:suppressAutoHyphens w:val="0"/>
              <w:ind w:hanging="2"/>
            </w:pPr>
          </w:p>
        </w:tc>
      </w:tr>
    </w:tbl>
    <w:p w14:paraId="60CFB50C" w14:textId="77777777" w:rsidR="00590314" w:rsidRPr="00BB5F61" w:rsidRDefault="00590314" w:rsidP="00590314">
      <w:pPr>
        <w:keepNext w:val="0"/>
        <w:keepLines w:val="0"/>
        <w:rPr>
          <w:sz w:val="24"/>
          <w:szCs w:val="24"/>
        </w:rPr>
      </w:pPr>
    </w:p>
    <w:tbl>
      <w:tblPr>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7514"/>
      </w:tblGrid>
      <w:tr w:rsidR="00590314" w:rsidRPr="00BB5F61" w14:paraId="04FFC757" w14:textId="77777777" w:rsidTr="00590314">
        <w:trPr>
          <w:trHeight w:val="469"/>
        </w:trPr>
        <w:tc>
          <w:tcPr>
            <w:tcW w:w="10348" w:type="dxa"/>
            <w:gridSpan w:val="2"/>
          </w:tcPr>
          <w:p w14:paraId="1B617630" w14:textId="77777777" w:rsidR="00590314" w:rsidRPr="00BB5F61" w:rsidRDefault="00590314" w:rsidP="00590314">
            <w:pPr>
              <w:pStyle w:val="TableParagraph"/>
              <w:suppressAutoHyphens w:val="0"/>
              <w:spacing w:before="119"/>
              <w:ind w:hanging="2"/>
              <w:rPr>
                <w:b/>
              </w:rPr>
            </w:pPr>
            <w:bookmarkStart w:id="21" w:name="5._Required_documentation"/>
            <w:bookmarkEnd w:id="21"/>
            <w:r w:rsidRPr="00BB5F61">
              <w:rPr>
                <w:b/>
              </w:rPr>
              <w:t>4.</w:t>
            </w:r>
            <w:r w:rsidRPr="00BB5F61">
              <w:rPr>
                <w:b/>
                <w:spacing w:val="-8"/>
              </w:rPr>
              <w:t xml:space="preserve"> </w:t>
            </w:r>
            <w:r w:rsidRPr="00BB5F61">
              <w:rPr>
                <w:b/>
              </w:rPr>
              <w:t>Tài liệu yêu cầu</w:t>
            </w:r>
          </w:p>
        </w:tc>
      </w:tr>
      <w:tr w:rsidR="00590314" w:rsidRPr="00BB5F61" w14:paraId="7ECBE419" w14:textId="77777777" w:rsidTr="00590314">
        <w:trPr>
          <w:trHeight w:val="1022"/>
        </w:trPr>
        <w:tc>
          <w:tcPr>
            <w:tcW w:w="2834" w:type="dxa"/>
          </w:tcPr>
          <w:p w14:paraId="638EF50C" w14:textId="77777777" w:rsidR="00590314" w:rsidRPr="00BB5F61" w:rsidRDefault="00590314" w:rsidP="00590314">
            <w:pPr>
              <w:pStyle w:val="TableParagraph"/>
              <w:suppressAutoHyphens w:val="0"/>
              <w:spacing w:before="59"/>
              <w:ind w:right="135" w:hanging="2"/>
              <w:rPr>
                <w:b/>
              </w:rPr>
            </w:pPr>
            <w:bookmarkStart w:id="22" w:name="5.1_List_of_documentation_to_be_provided"/>
            <w:bookmarkEnd w:id="22"/>
            <w:r w:rsidRPr="00BB5F61">
              <w:rPr>
                <w:b/>
                <w:spacing w:val="-2"/>
              </w:rPr>
              <w:t>Danh mục các Tài liệu gửi kèm theo:</w:t>
            </w:r>
          </w:p>
        </w:tc>
        <w:tc>
          <w:tcPr>
            <w:tcW w:w="7514" w:type="dxa"/>
          </w:tcPr>
          <w:p w14:paraId="7E5BC025" w14:textId="77777777" w:rsidR="00590314" w:rsidRPr="00BB5F61" w:rsidRDefault="00590314" w:rsidP="00590314">
            <w:pPr>
              <w:pStyle w:val="TableParagraph"/>
              <w:suppressAutoHyphens w:val="0"/>
              <w:ind w:leftChars="0" w:left="139" w:hangingChars="58" w:hanging="139"/>
              <w:rPr>
                <w:lang w:val="en-GB"/>
              </w:rPr>
            </w:pPr>
            <w:r w:rsidRPr="00BB5F61">
              <w:rPr>
                <w:lang w:val="en-GB"/>
              </w:rPr>
              <w:t>1.</w:t>
            </w:r>
          </w:p>
          <w:p w14:paraId="20E75623" w14:textId="77777777" w:rsidR="00590314" w:rsidRPr="00BB5F61" w:rsidRDefault="00590314" w:rsidP="00590314">
            <w:pPr>
              <w:pStyle w:val="TableParagraph"/>
              <w:suppressAutoHyphens w:val="0"/>
              <w:ind w:leftChars="0" w:left="139" w:hangingChars="58" w:hanging="139"/>
              <w:rPr>
                <w:lang w:val="en-GB"/>
              </w:rPr>
            </w:pPr>
            <w:r w:rsidRPr="00BB5F61">
              <w:rPr>
                <w:lang w:val="en-GB"/>
              </w:rPr>
              <w:t>2.</w:t>
            </w:r>
          </w:p>
          <w:p w14:paraId="65E03895" w14:textId="77777777" w:rsidR="00590314" w:rsidRPr="00BB5F61" w:rsidRDefault="00590314" w:rsidP="00590314">
            <w:pPr>
              <w:pStyle w:val="TableParagraph"/>
              <w:suppressAutoHyphens w:val="0"/>
              <w:ind w:leftChars="0" w:left="139" w:hangingChars="58" w:hanging="139"/>
              <w:rPr>
                <w:lang w:val="en-GB"/>
              </w:rPr>
            </w:pPr>
            <w:r w:rsidRPr="00BB5F61">
              <w:rPr>
                <w:lang w:val="en-GB"/>
              </w:rPr>
              <w:t>3.</w:t>
            </w:r>
          </w:p>
          <w:p w14:paraId="65E78AFC" w14:textId="77777777" w:rsidR="00590314" w:rsidRPr="00BB5F61" w:rsidRDefault="00590314" w:rsidP="00590314">
            <w:pPr>
              <w:pStyle w:val="TableParagraph"/>
              <w:suppressAutoHyphens w:val="0"/>
              <w:ind w:leftChars="0" w:left="139" w:hangingChars="58" w:hanging="139"/>
              <w:rPr>
                <w:lang w:val="en-GB"/>
              </w:rPr>
            </w:pPr>
            <w:r w:rsidRPr="00BB5F61">
              <w:rPr>
                <w:lang w:val="en-GB"/>
              </w:rPr>
              <w:t>…</w:t>
            </w:r>
          </w:p>
        </w:tc>
      </w:tr>
    </w:tbl>
    <w:p w14:paraId="6EFA8B44" w14:textId="77777777" w:rsidR="00590314" w:rsidRPr="00BB5F61" w:rsidRDefault="00590314" w:rsidP="00590314">
      <w:pPr>
        <w:rPr>
          <w:sz w:val="24"/>
          <w:szCs w:val="24"/>
        </w:rPr>
      </w:pPr>
    </w:p>
    <w:tbl>
      <w:tblPr>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58"/>
        <w:gridCol w:w="3543"/>
        <w:gridCol w:w="3147"/>
      </w:tblGrid>
      <w:tr w:rsidR="00590314" w:rsidRPr="00BB5F61" w14:paraId="3057D3F7" w14:textId="77777777" w:rsidTr="00590314">
        <w:trPr>
          <w:trHeight w:val="477"/>
        </w:trPr>
        <w:tc>
          <w:tcPr>
            <w:tcW w:w="10348" w:type="dxa"/>
            <w:gridSpan w:val="3"/>
          </w:tcPr>
          <w:p w14:paraId="1CBD9708" w14:textId="77777777" w:rsidR="00590314" w:rsidRPr="00BB5F61" w:rsidRDefault="00590314" w:rsidP="00590314">
            <w:pPr>
              <w:pStyle w:val="TableParagraph"/>
              <w:suppressAutoHyphens w:val="0"/>
              <w:spacing w:before="119"/>
              <w:ind w:hanging="2"/>
              <w:rPr>
                <w:b/>
              </w:rPr>
            </w:pPr>
            <w:bookmarkStart w:id="23" w:name="6._Fees_"/>
            <w:bookmarkEnd w:id="23"/>
            <w:r w:rsidRPr="00BB5F61">
              <w:rPr>
                <w:b/>
              </w:rPr>
              <w:t>5.</w:t>
            </w:r>
            <w:r w:rsidRPr="00BB5F61">
              <w:rPr>
                <w:b/>
                <w:spacing w:val="-4"/>
              </w:rPr>
              <w:t xml:space="preserve"> </w:t>
            </w:r>
            <w:r w:rsidRPr="00BB5F61">
              <w:rPr>
                <w:b/>
                <w:spacing w:val="-2"/>
              </w:rPr>
              <w:t>Cam kết</w:t>
            </w:r>
          </w:p>
        </w:tc>
      </w:tr>
      <w:tr w:rsidR="00590314" w:rsidRPr="00BB5F61" w14:paraId="1AD551B5" w14:textId="77777777" w:rsidTr="00590314">
        <w:trPr>
          <w:trHeight w:val="478"/>
        </w:trPr>
        <w:tc>
          <w:tcPr>
            <w:tcW w:w="10348" w:type="dxa"/>
            <w:gridSpan w:val="3"/>
          </w:tcPr>
          <w:p w14:paraId="346B7E34" w14:textId="77777777" w:rsidR="00590314" w:rsidRPr="00BB5F61" w:rsidRDefault="00590314" w:rsidP="00590314">
            <w:pPr>
              <w:pStyle w:val="TableParagraph"/>
              <w:suppressAutoHyphens w:val="0"/>
              <w:spacing w:before="119"/>
              <w:ind w:hanging="2"/>
            </w:pPr>
            <w:r w:rsidRPr="00BB5F61">
              <w:t>Tôi xin cam đoan rằng, các thông tin được ghi trong đơn này là chính xác.</w:t>
            </w:r>
          </w:p>
        </w:tc>
      </w:tr>
      <w:tr w:rsidR="00590314" w:rsidRPr="00BB5F61" w14:paraId="7D88B11E" w14:textId="77777777" w:rsidTr="00590314">
        <w:trPr>
          <w:trHeight w:val="311"/>
        </w:trPr>
        <w:tc>
          <w:tcPr>
            <w:tcW w:w="3658" w:type="dxa"/>
          </w:tcPr>
          <w:p w14:paraId="04AC44CE" w14:textId="77777777" w:rsidR="00590314" w:rsidRPr="00BB5F61" w:rsidRDefault="00590314" w:rsidP="00590314">
            <w:pPr>
              <w:pStyle w:val="TableParagraph"/>
              <w:suppressAutoHyphens w:val="0"/>
              <w:spacing w:before="21"/>
              <w:ind w:hanging="2"/>
              <w:jc w:val="center"/>
              <w:rPr>
                <w:b/>
                <w:bCs/>
              </w:rPr>
            </w:pPr>
            <w:r w:rsidRPr="00BB5F61">
              <w:rPr>
                <w:b/>
                <w:bCs/>
                <w:spacing w:val="-4"/>
              </w:rPr>
              <w:t>Ngày</w:t>
            </w:r>
          </w:p>
        </w:tc>
        <w:tc>
          <w:tcPr>
            <w:tcW w:w="3543" w:type="dxa"/>
          </w:tcPr>
          <w:p w14:paraId="5FD84137" w14:textId="77777777" w:rsidR="00590314" w:rsidRPr="00BB5F61" w:rsidRDefault="00590314" w:rsidP="00590314">
            <w:pPr>
              <w:pStyle w:val="TableParagraph"/>
              <w:suppressAutoHyphens w:val="0"/>
              <w:spacing w:before="21"/>
              <w:ind w:hanging="2"/>
              <w:jc w:val="center"/>
              <w:rPr>
                <w:b/>
                <w:bCs/>
              </w:rPr>
            </w:pPr>
            <w:r w:rsidRPr="00BB5F61">
              <w:rPr>
                <w:b/>
                <w:bCs/>
              </w:rPr>
              <w:t>Họ và tên Lãnh đạo chịu trách nhiệm</w:t>
            </w:r>
          </w:p>
        </w:tc>
        <w:tc>
          <w:tcPr>
            <w:tcW w:w="3147" w:type="dxa"/>
          </w:tcPr>
          <w:p w14:paraId="064AC588" w14:textId="77777777" w:rsidR="00590314" w:rsidRPr="00BB5F61" w:rsidRDefault="00590314" w:rsidP="00590314">
            <w:pPr>
              <w:pStyle w:val="TableParagraph"/>
              <w:suppressAutoHyphens w:val="0"/>
              <w:spacing w:before="21"/>
              <w:ind w:hanging="2"/>
              <w:jc w:val="center"/>
              <w:rPr>
                <w:b/>
                <w:bCs/>
              </w:rPr>
            </w:pPr>
            <w:r w:rsidRPr="00BB5F61">
              <w:rPr>
                <w:b/>
                <w:bCs/>
                <w:spacing w:val="-2"/>
              </w:rPr>
              <w:t>Chữ ký</w:t>
            </w:r>
          </w:p>
        </w:tc>
      </w:tr>
      <w:tr w:rsidR="00590314" w:rsidRPr="00BB5F61" w14:paraId="5CD1C2B0" w14:textId="77777777" w:rsidTr="00590314">
        <w:trPr>
          <w:trHeight w:val="311"/>
        </w:trPr>
        <w:tc>
          <w:tcPr>
            <w:tcW w:w="3658" w:type="dxa"/>
          </w:tcPr>
          <w:p w14:paraId="7FFFCD5F" w14:textId="77777777" w:rsidR="00590314" w:rsidRPr="00BB5F61" w:rsidRDefault="00590314" w:rsidP="00590314">
            <w:pPr>
              <w:pStyle w:val="TableParagraph"/>
              <w:suppressAutoHyphens w:val="0"/>
              <w:spacing w:before="21"/>
              <w:ind w:hanging="2"/>
              <w:jc w:val="center"/>
            </w:pPr>
          </w:p>
          <w:p w14:paraId="1376B0EC" w14:textId="77777777" w:rsidR="00590314" w:rsidRPr="00BB5F61" w:rsidRDefault="00590314" w:rsidP="00590314">
            <w:pPr>
              <w:pStyle w:val="TableParagraph"/>
              <w:suppressAutoHyphens w:val="0"/>
              <w:spacing w:before="21"/>
              <w:ind w:hanging="2"/>
              <w:jc w:val="center"/>
            </w:pPr>
          </w:p>
          <w:p w14:paraId="4B6E0781" w14:textId="77777777" w:rsidR="00590314" w:rsidRPr="00BB5F61" w:rsidRDefault="00590314" w:rsidP="00590314">
            <w:pPr>
              <w:pStyle w:val="TableParagraph"/>
              <w:suppressAutoHyphens w:val="0"/>
              <w:spacing w:before="21"/>
              <w:ind w:hanging="2"/>
              <w:jc w:val="center"/>
            </w:pPr>
          </w:p>
        </w:tc>
        <w:tc>
          <w:tcPr>
            <w:tcW w:w="3543" w:type="dxa"/>
          </w:tcPr>
          <w:p w14:paraId="5722BB6D" w14:textId="77777777" w:rsidR="00590314" w:rsidRPr="00BB5F61" w:rsidRDefault="00590314" w:rsidP="00590314">
            <w:pPr>
              <w:pStyle w:val="TableParagraph"/>
              <w:suppressAutoHyphens w:val="0"/>
              <w:spacing w:before="21"/>
              <w:ind w:hanging="2"/>
              <w:jc w:val="center"/>
            </w:pPr>
          </w:p>
        </w:tc>
        <w:tc>
          <w:tcPr>
            <w:tcW w:w="3147" w:type="dxa"/>
          </w:tcPr>
          <w:p w14:paraId="6A7D1D16" w14:textId="77777777" w:rsidR="00590314" w:rsidRPr="00BB5F61" w:rsidRDefault="00590314" w:rsidP="00590314">
            <w:pPr>
              <w:pStyle w:val="TableParagraph"/>
              <w:suppressAutoHyphens w:val="0"/>
              <w:spacing w:before="21"/>
              <w:ind w:hanging="2"/>
              <w:jc w:val="center"/>
            </w:pPr>
          </w:p>
        </w:tc>
      </w:tr>
    </w:tbl>
    <w:p w14:paraId="7626B0C7" w14:textId="77777777" w:rsidR="00590314" w:rsidRPr="00282080" w:rsidRDefault="00590314" w:rsidP="00590314">
      <w:pPr>
        <w:keepNext w:val="0"/>
        <w:keepLines w:val="0"/>
        <w:tabs>
          <w:tab w:val="left" w:pos="3190"/>
        </w:tabs>
        <w:spacing w:before="21"/>
        <w:ind w:left="12" w:right="359"/>
        <w:jc w:val="center"/>
        <w:rPr>
          <w:b/>
        </w:rPr>
      </w:pPr>
      <w:r w:rsidRPr="00282080">
        <w:rPr>
          <w:b/>
        </w:rPr>
        <w:lastRenderedPageBreak/>
        <w:t>Hướng dẫn điền mẫu đơn đề nghị cấp chứng nhận cơ sở ANS</w:t>
      </w:r>
    </w:p>
    <w:p w14:paraId="4558B023" w14:textId="77777777" w:rsidR="00590314" w:rsidRPr="00282080" w:rsidRDefault="00590314" w:rsidP="00590314">
      <w:pPr>
        <w:keepNext w:val="0"/>
        <w:keepLines w:val="0"/>
        <w:tabs>
          <w:tab w:val="left" w:pos="2085"/>
        </w:tabs>
        <w:ind w:left="-993" w:right="-567"/>
        <w:jc w:val="center"/>
      </w:pPr>
    </w:p>
    <w:tbl>
      <w:tblPr>
        <w:tblW w:w="10343"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376"/>
        <w:gridCol w:w="7967"/>
      </w:tblGrid>
      <w:tr w:rsidR="00590314" w:rsidRPr="00282080" w14:paraId="000D5257" w14:textId="77777777" w:rsidTr="00590314">
        <w:trPr>
          <w:trHeight w:val="424"/>
        </w:trPr>
        <w:tc>
          <w:tcPr>
            <w:tcW w:w="2376" w:type="dxa"/>
          </w:tcPr>
          <w:p w14:paraId="766A13A4" w14:textId="77777777" w:rsidR="00590314" w:rsidRPr="00422981" w:rsidRDefault="00590314" w:rsidP="00590314">
            <w:pPr>
              <w:pStyle w:val="TableParagraph"/>
              <w:suppressAutoHyphens w:val="0"/>
              <w:spacing w:before="121"/>
              <w:ind w:hanging="2"/>
              <w:jc w:val="center"/>
              <w:rPr>
                <w:b/>
              </w:rPr>
            </w:pPr>
            <w:r w:rsidRPr="00422981">
              <w:rPr>
                <w:b/>
                <w:spacing w:val="-2"/>
              </w:rPr>
              <w:t>Trường</w:t>
            </w:r>
          </w:p>
        </w:tc>
        <w:tc>
          <w:tcPr>
            <w:tcW w:w="7967" w:type="dxa"/>
          </w:tcPr>
          <w:p w14:paraId="5E806E1E" w14:textId="77777777" w:rsidR="00590314" w:rsidRPr="00422981" w:rsidRDefault="00590314" w:rsidP="00590314">
            <w:pPr>
              <w:pStyle w:val="TableParagraph"/>
              <w:suppressAutoHyphens w:val="0"/>
              <w:spacing w:before="121"/>
              <w:ind w:hanging="2"/>
              <w:jc w:val="center"/>
              <w:rPr>
                <w:b/>
              </w:rPr>
            </w:pPr>
            <w:r w:rsidRPr="00422981">
              <w:rPr>
                <w:b/>
              </w:rPr>
              <w:t>Hướng dẫn hoàn thành</w:t>
            </w:r>
          </w:p>
        </w:tc>
      </w:tr>
      <w:tr w:rsidR="00590314" w:rsidRPr="00282080" w14:paraId="1C0984AF" w14:textId="77777777" w:rsidTr="00590314">
        <w:trPr>
          <w:trHeight w:val="1096"/>
        </w:trPr>
        <w:tc>
          <w:tcPr>
            <w:tcW w:w="2376" w:type="dxa"/>
          </w:tcPr>
          <w:p w14:paraId="1A1C7421" w14:textId="77777777" w:rsidR="00590314" w:rsidRPr="00422981" w:rsidRDefault="00590314" w:rsidP="00590314">
            <w:pPr>
              <w:pStyle w:val="TableParagraph"/>
              <w:suppressAutoHyphens w:val="0"/>
              <w:spacing w:before="61"/>
              <w:ind w:hanging="2"/>
              <w:rPr>
                <w:b/>
              </w:rPr>
            </w:pPr>
            <w:r w:rsidRPr="00422981">
              <w:rPr>
                <w:b/>
              </w:rPr>
              <w:t>1.1.</w:t>
            </w:r>
            <w:r w:rsidRPr="00422981">
              <w:rPr>
                <w:b/>
                <w:spacing w:val="-5"/>
              </w:rPr>
              <w:t xml:space="preserve"> </w:t>
            </w:r>
            <w:r w:rsidRPr="00422981">
              <w:rPr>
                <w:b/>
              </w:rPr>
              <w:t>Tên và địa chỉ</w:t>
            </w:r>
          </w:p>
        </w:tc>
        <w:tc>
          <w:tcPr>
            <w:tcW w:w="7967" w:type="dxa"/>
          </w:tcPr>
          <w:p w14:paraId="509FC305" w14:textId="77777777" w:rsidR="00590314" w:rsidRPr="00422981" w:rsidRDefault="00590314" w:rsidP="00590314">
            <w:pPr>
              <w:pStyle w:val="TableParagraph"/>
              <w:suppressAutoHyphens w:val="0"/>
              <w:spacing w:before="61"/>
              <w:ind w:right="132" w:hanging="2"/>
              <w:jc w:val="both"/>
            </w:pPr>
            <w:r w:rsidRPr="00422981">
              <w:rPr>
                <w:spacing w:val="-2"/>
              </w:rPr>
              <w:t>Vui lòng nhập đầy đủ tên công ty/cá nhân cung cấp dịch vụ như được ghi trên Giấy đăng ký kinh doanh hoặc giấy tờ pháp lý tương tự. Nếu có, vui lòng nhập thêm Tên thương mại, Tên giao dịch và Mã số đăng ký kinh doanh. Vui lòng nhập địa chỉ  đăng ký như được ghi trên Giấy đăng ký kinh doanh hoặc giấy tờ pháp lý tương tự.</w:t>
            </w:r>
          </w:p>
        </w:tc>
      </w:tr>
      <w:tr w:rsidR="00590314" w:rsidRPr="00282080" w14:paraId="72B0CE98" w14:textId="77777777" w:rsidTr="00590314">
        <w:trPr>
          <w:trHeight w:val="606"/>
        </w:trPr>
        <w:tc>
          <w:tcPr>
            <w:tcW w:w="2376" w:type="dxa"/>
          </w:tcPr>
          <w:p w14:paraId="3433E420" w14:textId="77777777" w:rsidR="00590314" w:rsidRPr="00422981" w:rsidRDefault="00590314" w:rsidP="00590314">
            <w:pPr>
              <w:pStyle w:val="TableParagraph"/>
              <w:suppressAutoHyphens w:val="0"/>
              <w:spacing w:before="61"/>
              <w:ind w:hanging="2"/>
              <w:rPr>
                <w:b/>
              </w:rPr>
            </w:pPr>
            <w:r w:rsidRPr="00422981">
              <w:rPr>
                <w:b/>
              </w:rPr>
              <w:t>1.2.</w:t>
            </w:r>
            <w:r w:rsidRPr="00422981">
              <w:rPr>
                <w:b/>
                <w:spacing w:val="-12"/>
              </w:rPr>
              <w:t xml:space="preserve"> </w:t>
            </w:r>
            <w:r w:rsidRPr="00422981">
              <w:rPr>
                <w:b/>
              </w:rPr>
              <w:t xml:space="preserve">Địa chỉ </w:t>
            </w:r>
          </w:p>
        </w:tc>
        <w:tc>
          <w:tcPr>
            <w:tcW w:w="7967" w:type="dxa"/>
          </w:tcPr>
          <w:p w14:paraId="45C35C18" w14:textId="77777777" w:rsidR="00590314" w:rsidRPr="00FB70F2" w:rsidRDefault="00590314" w:rsidP="00590314">
            <w:pPr>
              <w:pStyle w:val="TableParagraph"/>
              <w:suppressAutoHyphens w:val="0"/>
              <w:spacing w:before="61"/>
              <w:ind w:right="132" w:hanging="2"/>
              <w:jc w:val="both"/>
              <w:rPr>
                <w:lang w:val="en-GB"/>
              </w:rPr>
            </w:pPr>
            <w:r w:rsidRPr="00422981">
              <w:t xml:space="preserve">Tên (công ty) và địa chỉ của địa điểm chính. Tên và địa chỉ được nêu chi tiết trong phần này sẽ được in trên </w:t>
            </w:r>
            <w:r>
              <w:rPr>
                <w:lang w:val="en-GB"/>
              </w:rPr>
              <w:t>Giấy chứng nhận.</w:t>
            </w:r>
          </w:p>
        </w:tc>
      </w:tr>
      <w:tr w:rsidR="00590314" w:rsidRPr="00282080" w14:paraId="26E27114" w14:textId="77777777" w:rsidTr="00590314">
        <w:trPr>
          <w:trHeight w:val="609"/>
        </w:trPr>
        <w:tc>
          <w:tcPr>
            <w:tcW w:w="2376" w:type="dxa"/>
          </w:tcPr>
          <w:p w14:paraId="03F2A12C" w14:textId="77777777" w:rsidR="00590314" w:rsidRPr="00422981" w:rsidRDefault="00590314" w:rsidP="00590314">
            <w:pPr>
              <w:pStyle w:val="TableParagraph"/>
              <w:suppressAutoHyphens w:val="0"/>
              <w:spacing w:before="61"/>
              <w:ind w:hanging="2"/>
              <w:rPr>
                <w:b/>
              </w:rPr>
            </w:pPr>
            <w:r w:rsidRPr="00422981">
              <w:rPr>
                <w:b/>
              </w:rPr>
              <w:t>3.1.</w:t>
            </w:r>
            <w:r w:rsidRPr="00422981">
              <w:rPr>
                <w:b/>
                <w:spacing w:val="-12"/>
              </w:rPr>
              <w:t xml:space="preserve"> Đầu</w:t>
            </w:r>
            <w:r w:rsidRPr="00422981">
              <w:rPr>
                <w:b/>
              </w:rPr>
              <w:t xml:space="preserve"> mối liên hệ</w:t>
            </w:r>
          </w:p>
        </w:tc>
        <w:tc>
          <w:tcPr>
            <w:tcW w:w="7967" w:type="dxa"/>
          </w:tcPr>
          <w:p w14:paraId="0E1DC385" w14:textId="77777777" w:rsidR="00590314" w:rsidRPr="00422981" w:rsidRDefault="00590314" w:rsidP="00590314">
            <w:pPr>
              <w:pStyle w:val="TableParagraph"/>
              <w:suppressAutoHyphens w:val="0"/>
              <w:spacing w:before="61"/>
              <w:ind w:right="132" w:hanging="2"/>
              <w:jc w:val="both"/>
            </w:pPr>
            <w:r w:rsidRPr="00422981">
              <w:t xml:space="preserve">Tên và thông tin liên hệ được chỉ định trong phần này là của </w:t>
            </w:r>
            <w:r>
              <w:rPr>
                <w:lang w:val="en-GB"/>
              </w:rPr>
              <w:t>N</w:t>
            </w:r>
            <w:r w:rsidRPr="00422981">
              <w:t>gười chịu trách nhiệm nộp đơn.</w:t>
            </w:r>
          </w:p>
        </w:tc>
      </w:tr>
      <w:tr w:rsidR="00590314" w:rsidRPr="00282080" w14:paraId="4694EAAE" w14:textId="77777777" w:rsidTr="00590314">
        <w:trPr>
          <w:trHeight w:val="609"/>
        </w:trPr>
        <w:tc>
          <w:tcPr>
            <w:tcW w:w="2376" w:type="dxa"/>
          </w:tcPr>
          <w:p w14:paraId="5818C2BD" w14:textId="77777777" w:rsidR="00590314" w:rsidRPr="00422981" w:rsidRDefault="00590314" w:rsidP="00590314">
            <w:pPr>
              <w:pStyle w:val="TableParagraph"/>
              <w:suppressAutoHyphens w:val="0"/>
              <w:spacing w:before="61"/>
              <w:ind w:hanging="2"/>
              <w:rPr>
                <w:b/>
              </w:rPr>
            </w:pPr>
            <w:r w:rsidRPr="00422981">
              <w:rPr>
                <w:b/>
              </w:rPr>
              <w:t>3.2</w:t>
            </w:r>
            <w:r w:rsidRPr="00422981">
              <w:rPr>
                <w:b/>
                <w:spacing w:val="-7"/>
              </w:rPr>
              <w:t xml:space="preserve"> </w:t>
            </w:r>
            <w:r w:rsidRPr="00422981">
              <w:rPr>
                <w:b/>
              </w:rPr>
              <w:t>Lãnh đạo chịu trách nhiệm</w:t>
            </w:r>
          </w:p>
        </w:tc>
        <w:tc>
          <w:tcPr>
            <w:tcW w:w="7967" w:type="dxa"/>
          </w:tcPr>
          <w:p w14:paraId="48F3A886" w14:textId="77777777" w:rsidR="00590314" w:rsidRPr="00422981" w:rsidRDefault="00590314" w:rsidP="00590314">
            <w:pPr>
              <w:pStyle w:val="TableParagraph"/>
              <w:suppressAutoHyphens w:val="0"/>
              <w:spacing w:before="61"/>
              <w:ind w:right="132" w:hanging="2"/>
              <w:jc w:val="both"/>
            </w:pPr>
            <w:r w:rsidRPr="00422981">
              <w:t>Tên và thông tin liên hệ của người quản lý chịu trách nhiệm (</w:t>
            </w:r>
            <w:r w:rsidRPr="00422981">
              <w:rPr>
                <w:lang w:val="en-GB"/>
              </w:rPr>
              <w:t>Tổng Giám đốc</w:t>
            </w:r>
            <w:r w:rsidRPr="00422981">
              <w:t xml:space="preserve"> hoặc chức vụ tương đương trong</w:t>
            </w:r>
            <w:r>
              <w:rPr>
                <w:lang w:val="en-GB"/>
              </w:rPr>
              <w:t xml:space="preserve"> doanh nghiệp,</w:t>
            </w:r>
            <w:r w:rsidRPr="00422981">
              <w:t xml:space="preserve"> tổ chức).</w:t>
            </w:r>
          </w:p>
        </w:tc>
      </w:tr>
      <w:tr w:rsidR="00590314" w:rsidRPr="00282080" w14:paraId="22FC27FB" w14:textId="77777777" w:rsidTr="00590314">
        <w:trPr>
          <w:trHeight w:val="863"/>
        </w:trPr>
        <w:tc>
          <w:tcPr>
            <w:tcW w:w="2376" w:type="dxa"/>
          </w:tcPr>
          <w:p w14:paraId="59FBF26C" w14:textId="77777777" w:rsidR="00590314" w:rsidRPr="00422981" w:rsidRDefault="00590314" w:rsidP="00590314">
            <w:pPr>
              <w:pStyle w:val="TableParagraph"/>
              <w:suppressAutoHyphens w:val="0"/>
              <w:spacing w:before="61"/>
              <w:ind w:hanging="2"/>
              <w:rPr>
                <w:b/>
              </w:rPr>
            </w:pPr>
            <w:r w:rsidRPr="00422981">
              <w:rPr>
                <w:b/>
              </w:rPr>
              <w:t>4.</w:t>
            </w:r>
            <w:r w:rsidRPr="00422981">
              <w:rPr>
                <w:b/>
                <w:spacing w:val="-4"/>
              </w:rPr>
              <w:t xml:space="preserve"> </w:t>
            </w:r>
            <w:r w:rsidRPr="00422981">
              <w:rPr>
                <w:b/>
              </w:rPr>
              <w:t>Phạm vi cung cấp dịch vụ</w:t>
            </w:r>
          </w:p>
        </w:tc>
        <w:tc>
          <w:tcPr>
            <w:tcW w:w="7967" w:type="dxa"/>
          </w:tcPr>
          <w:p w14:paraId="318FF193" w14:textId="77777777" w:rsidR="00590314" w:rsidRDefault="00590314" w:rsidP="00590314">
            <w:pPr>
              <w:pStyle w:val="TableParagraph"/>
              <w:suppressAutoHyphens w:val="0"/>
              <w:spacing w:before="61"/>
              <w:ind w:right="132" w:hanging="2"/>
              <w:jc w:val="both"/>
            </w:pPr>
            <w:r w:rsidRPr="00422981">
              <w:t xml:space="preserve">a) Đánh dấu vào các dịch vụ/chức năng, loại dịch vụ/chức năng, phạm vi dịch vụ/chức năng như được mô tả để thể hiện phạm vi hoạt động hiện đang được </w:t>
            </w:r>
            <w:r>
              <w:rPr>
                <w:lang w:val="en-GB"/>
              </w:rPr>
              <w:t>cơ sở cung cấp</w:t>
            </w:r>
            <w:r w:rsidRPr="00422981">
              <w:t>.</w:t>
            </w:r>
          </w:p>
          <w:p w14:paraId="7A337428" w14:textId="77777777" w:rsidR="00590314" w:rsidRPr="00FF2D81" w:rsidRDefault="00590314" w:rsidP="00590314">
            <w:pPr>
              <w:pStyle w:val="TableParagraph"/>
              <w:suppressAutoHyphens w:val="0"/>
              <w:spacing w:before="61"/>
              <w:ind w:right="132" w:hanging="2"/>
              <w:jc w:val="both"/>
              <w:rPr>
                <w:lang w:val="en-GB"/>
              </w:rPr>
            </w:pPr>
            <w:r>
              <w:rPr>
                <w:lang w:val="en-GB"/>
              </w:rPr>
              <w:t xml:space="preserve">b) </w:t>
            </w:r>
            <w:r w:rsidRPr="00FF2D81">
              <w:rPr>
                <w:lang w:val="en-GB"/>
              </w:rPr>
              <w:t>Phần “điều kiện/giới hạn” bao gồm tất cả các điều kiện/giới hạn hoạt động được</w:t>
            </w:r>
            <w:r>
              <w:rPr>
                <w:lang w:val="en-GB"/>
              </w:rPr>
              <w:t xml:space="preserve"> doanh nghiệp,</w:t>
            </w:r>
            <w:r w:rsidRPr="00FF2D81">
              <w:rPr>
                <w:lang w:val="en-GB"/>
              </w:rPr>
              <w:t xml:space="preserve"> tổ chức xác định liên quan đến các dịch vụ/chức năng mà việc chứng nhận được yêu cầu.</w:t>
            </w:r>
          </w:p>
        </w:tc>
      </w:tr>
      <w:tr w:rsidR="00590314" w:rsidRPr="00282080" w14:paraId="75ED1E10" w14:textId="77777777" w:rsidTr="00590314">
        <w:trPr>
          <w:trHeight w:val="3811"/>
        </w:trPr>
        <w:tc>
          <w:tcPr>
            <w:tcW w:w="2376" w:type="dxa"/>
          </w:tcPr>
          <w:p w14:paraId="3E968EFE" w14:textId="77777777" w:rsidR="00590314" w:rsidRPr="00FB70F2" w:rsidRDefault="00590314" w:rsidP="00590314">
            <w:pPr>
              <w:pStyle w:val="TableParagraph"/>
              <w:suppressAutoHyphens w:val="0"/>
              <w:spacing w:before="61"/>
              <w:ind w:right="110" w:hanging="2"/>
              <w:jc w:val="both"/>
              <w:rPr>
                <w:b/>
                <w:lang w:val="en-GB"/>
              </w:rPr>
            </w:pPr>
            <w:r w:rsidRPr="00422981">
              <w:rPr>
                <w:b/>
              </w:rPr>
              <w:t>5.</w:t>
            </w:r>
            <w:r w:rsidRPr="00422981">
              <w:rPr>
                <w:b/>
                <w:spacing w:val="-12"/>
              </w:rPr>
              <w:t xml:space="preserve"> </w:t>
            </w:r>
            <w:r w:rsidRPr="00422981">
              <w:rPr>
                <w:b/>
              </w:rPr>
              <w:t xml:space="preserve">Danh sách tài liệu cần cung cấp kèm theo </w:t>
            </w:r>
            <w:r>
              <w:rPr>
                <w:b/>
                <w:lang w:val="en-GB"/>
              </w:rPr>
              <w:t>Đ</w:t>
            </w:r>
            <w:r w:rsidRPr="00422981">
              <w:rPr>
                <w:b/>
              </w:rPr>
              <w:t>ơn</w:t>
            </w:r>
            <w:r>
              <w:rPr>
                <w:b/>
                <w:lang w:val="en-GB"/>
              </w:rPr>
              <w:t xml:space="preserve"> đề nghị</w:t>
            </w:r>
          </w:p>
        </w:tc>
        <w:tc>
          <w:tcPr>
            <w:tcW w:w="7967" w:type="dxa"/>
          </w:tcPr>
          <w:p w14:paraId="30F872B4" w14:textId="77777777" w:rsidR="00590314" w:rsidRPr="00422981" w:rsidRDefault="00590314" w:rsidP="00590314">
            <w:pPr>
              <w:pStyle w:val="TableParagraph"/>
              <w:suppressAutoHyphens w:val="0"/>
              <w:spacing w:before="61"/>
              <w:ind w:right="132" w:hanging="2"/>
              <w:jc w:val="both"/>
            </w:pPr>
            <w:r w:rsidRPr="00422981">
              <w:t>Vui lòng cung cấp kèm theo đơn này các tài liệu được yêu cầu dưới đây:</w:t>
            </w:r>
          </w:p>
          <w:p w14:paraId="4655215B" w14:textId="77777777" w:rsidR="00590314" w:rsidRPr="00866920" w:rsidRDefault="00590314" w:rsidP="00590314">
            <w:pPr>
              <w:pStyle w:val="TableParagraph"/>
              <w:suppressAutoHyphens w:val="0"/>
              <w:spacing w:before="61"/>
              <w:ind w:right="132" w:hanging="2"/>
              <w:jc w:val="both"/>
              <w:rPr>
                <w:highlight w:val="yellow"/>
                <w:lang w:val="en-GB"/>
              </w:rPr>
            </w:pPr>
            <w:r w:rsidRPr="00422981">
              <w:t xml:space="preserve">1. </w:t>
            </w:r>
            <w:r>
              <w:rPr>
                <w:lang w:val="en-GB"/>
              </w:rPr>
              <w:t xml:space="preserve">Cơ </w:t>
            </w:r>
            <w:r w:rsidRPr="005D6315">
              <w:rPr>
                <w:lang w:val="en-GB"/>
              </w:rPr>
              <w:t>cấu t</w:t>
            </w:r>
            <w:r w:rsidRPr="005D6315">
              <w:t xml:space="preserve">ổ chức; </w:t>
            </w:r>
            <w:r w:rsidRPr="009A35F2">
              <w:t>Người chịu trách nhiệm chính (Accountable Executive) có thẩm quyền cao nhất về nguồn lực và tài chính để bảo đảm an toàn</w:t>
            </w:r>
            <w:r>
              <w:rPr>
                <w:lang w:val="en-GB"/>
              </w:rPr>
              <w:t xml:space="preserve">; </w:t>
            </w:r>
            <w:r w:rsidRPr="009A35F2">
              <w:rPr>
                <w:lang w:val="en-GB"/>
              </w:rPr>
              <w:t>Các chức danh quản lý chủ chốt</w:t>
            </w:r>
            <w:r>
              <w:rPr>
                <w:lang w:val="en-GB"/>
              </w:rPr>
              <w:t>.</w:t>
            </w:r>
          </w:p>
          <w:p w14:paraId="4AED8237" w14:textId="77777777" w:rsidR="00590314" w:rsidRDefault="00590314" w:rsidP="00590314">
            <w:pPr>
              <w:pStyle w:val="TableParagraph"/>
              <w:suppressAutoHyphens w:val="0"/>
              <w:spacing w:before="61"/>
              <w:ind w:right="132" w:hanging="2"/>
              <w:jc w:val="both"/>
            </w:pPr>
            <w:r w:rsidRPr="00422981">
              <w:t xml:space="preserve">2. </w:t>
            </w:r>
            <w:r w:rsidRPr="00AC2D24">
              <w:t>Sơ đồ tổ chức hiển thị hệ thống phân cấp trách nhiệm trong đơn vị.</w:t>
            </w:r>
          </w:p>
          <w:p w14:paraId="14A94FE0" w14:textId="77777777" w:rsidR="00590314" w:rsidRPr="006A6FA9" w:rsidRDefault="00590314" w:rsidP="00590314">
            <w:pPr>
              <w:pStyle w:val="TableParagraph"/>
              <w:suppressAutoHyphens w:val="0"/>
              <w:spacing w:before="61"/>
              <w:ind w:right="132" w:hanging="2"/>
              <w:jc w:val="both"/>
              <w:rPr>
                <w:lang w:val="en-GB"/>
              </w:rPr>
            </w:pPr>
            <w:r w:rsidRPr="00422981">
              <w:t>3. Mô tả chung về nguồn lực, cơ sở vật chất và hoạt động</w:t>
            </w:r>
            <w:r>
              <w:rPr>
                <w:lang w:val="en-GB"/>
              </w:rPr>
              <w:t xml:space="preserve"> của cơ sở.</w:t>
            </w:r>
          </w:p>
          <w:p w14:paraId="3E69FA53" w14:textId="77777777" w:rsidR="00590314" w:rsidRPr="006A6FA9" w:rsidRDefault="00590314" w:rsidP="00590314">
            <w:pPr>
              <w:pStyle w:val="TableParagraph"/>
              <w:suppressAutoHyphens w:val="0"/>
              <w:spacing w:before="61"/>
              <w:ind w:right="132" w:hanging="2"/>
              <w:jc w:val="both"/>
              <w:rPr>
                <w:lang w:val="en-GB"/>
              </w:rPr>
            </w:pPr>
            <w:r w:rsidRPr="00422981">
              <w:t xml:space="preserve">4. Quy trình Quản lý </w:t>
            </w:r>
            <w:r>
              <w:rPr>
                <w:lang w:val="en-GB"/>
              </w:rPr>
              <w:t>sự t</w:t>
            </w:r>
            <w:r w:rsidRPr="00422981">
              <w:t xml:space="preserve">hay đổi và </w:t>
            </w:r>
            <w:r>
              <w:rPr>
                <w:lang w:val="en-GB"/>
              </w:rPr>
              <w:t xml:space="preserve">người chịu trách nhiệm </w:t>
            </w:r>
            <w:r w:rsidRPr="00422981">
              <w:t>phê duyệt</w:t>
            </w:r>
            <w:r>
              <w:rPr>
                <w:lang w:val="en-GB"/>
              </w:rPr>
              <w:t>.</w:t>
            </w:r>
          </w:p>
          <w:p w14:paraId="02B5139A" w14:textId="77777777" w:rsidR="00590314" w:rsidRPr="006A6FA9" w:rsidRDefault="00590314" w:rsidP="00590314">
            <w:pPr>
              <w:pStyle w:val="TableParagraph"/>
              <w:suppressAutoHyphens w:val="0"/>
              <w:spacing w:before="61"/>
              <w:ind w:right="132" w:hanging="2"/>
              <w:jc w:val="both"/>
              <w:rPr>
                <w:lang w:val="en-GB"/>
              </w:rPr>
            </w:pPr>
            <w:r w:rsidRPr="00422981">
              <w:t xml:space="preserve">5. </w:t>
            </w:r>
            <w:r>
              <w:rPr>
                <w:lang w:val="en-GB"/>
              </w:rPr>
              <w:t>Chính sách</w:t>
            </w:r>
            <w:r w:rsidRPr="00422981">
              <w:t xml:space="preserve"> về </w:t>
            </w:r>
            <w:r>
              <w:rPr>
                <w:lang w:val="en-GB"/>
              </w:rPr>
              <w:t>c</w:t>
            </w:r>
            <w:r w:rsidRPr="00422981">
              <w:t>hất gây nghiện</w:t>
            </w:r>
            <w:r>
              <w:rPr>
                <w:lang w:val="en-GB"/>
              </w:rPr>
              <w:t xml:space="preserve"> được thực hiện tại cơ sở.</w:t>
            </w:r>
          </w:p>
          <w:p w14:paraId="77BDBF6D" w14:textId="77777777" w:rsidR="00590314" w:rsidRPr="00E52708" w:rsidRDefault="00590314" w:rsidP="00590314">
            <w:pPr>
              <w:pStyle w:val="TableParagraph"/>
              <w:suppressAutoHyphens w:val="0"/>
              <w:spacing w:before="61"/>
              <w:ind w:right="132" w:hanging="2"/>
              <w:jc w:val="both"/>
              <w:rPr>
                <w:lang w:val="en-GB"/>
              </w:rPr>
            </w:pPr>
            <w:r w:rsidRPr="00422981">
              <w:t xml:space="preserve">6. Quy trình và chính sách </w:t>
            </w:r>
            <w:r>
              <w:rPr>
                <w:lang w:val="en-GB"/>
              </w:rPr>
              <w:t>phân</w:t>
            </w:r>
            <w:r w:rsidRPr="00422981">
              <w:t xml:space="preserve"> lịch làm việc cho Kiểm soát viên không lưu (ATCO)</w:t>
            </w:r>
            <w:r>
              <w:rPr>
                <w:lang w:val="en-GB"/>
              </w:rPr>
              <w:t>,</w:t>
            </w:r>
            <w:r w:rsidRPr="00422981">
              <w:t xml:space="preserve"> quản lý </w:t>
            </w:r>
            <w:r>
              <w:rPr>
                <w:lang w:val="en-GB"/>
              </w:rPr>
              <w:t>c</w:t>
            </w:r>
            <w:r w:rsidRPr="00422981">
              <w:t xml:space="preserve">ăng thẳng và </w:t>
            </w:r>
            <w:r>
              <w:rPr>
                <w:lang w:val="en-GB"/>
              </w:rPr>
              <w:t>quản lý m</w:t>
            </w:r>
            <w:r w:rsidRPr="00422981">
              <w:t>ệt mỏi</w:t>
            </w:r>
            <w:r>
              <w:rPr>
                <w:lang w:val="en-GB"/>
              </w:rPr>
              <w:t>.</w:t>
            </w:r>
          </w:p>
          <w:p w14:paraId="4565B98D" w14:textId="77777777" w:rsidR="00590314" w:rsidRPr="00E52708" w:rsidRDefault="00590314" w:rsidP="00590314">
            <w:pPr>
              <w:pStyle w:val="TableParagraph"/>
              <w:suppressAutoHyphens w:val="0"/>
              <w:spacing w:before="61"/>
              <w:ind w:right="132" w:hanging="2"/>
              <w:jc w:val="both"/>
              <w:rPr>
                <w:lang w:val="en-GB"/>
              </w:rPr>
            </w:pPr>
            <w:r w:rsidRPr="00422981">
              <w:t>7. Tài liệu khai thác cơ sở</w:t>
            </w:r>
            <w:r>
              <w:rPr>
                <w:lang w:val="en-GB"/>
              </w:rPr>
              <w:t>, Sổ tay quản lý bảo dưỡng hệ thống thiết bị.</w:t>
            </w:r>
          </w:p>
          <w:p w14:paraId="6A8C37DA" w14:textId="77777777" w:rsidR="00590314" w:rsidRPr="00422981" w:rsidRDefault="00590314" w:rsidP="00590314">
            <w:pPr>
              <w:pStyle w:val="TableParagraph"/>
              <w:suppressAutoHyphens w:val="0"/>
              <w:spacing w:before="61"/>
              <w:ind w:right="132" w:hanging="2"/>
              <w:jc w:val="both"/>
            </w:pPr>
            <w:r w:rsidRPr="00422981">
              <w:t>8. Sổ tay Hệ thống Quản lý, bao gồm Hệ thống Quản lý An toàn, Hệ thống Quản lý Chất lượng, Hệ thống Quản lý An ninh</w:t>
            </w:r>
          </w:p>
          <w:p w14:paraId="20479A09" w14:textId="77777777" w:rsidR="00590314" w:rsidRPr="00422981" w:rsidRDefault="00590314" w:rsidP="00590314">
            <w:pPr>
              <w:pStyle w:val="TableParagraph"/>
              <w:suppressAutoHyphens w:val="0"/>
              <w:spacing w:before="61"/>
              <w:ind w:right="132" w:hanging="2"/>
              <w:jc w:val="both"/>
              <w:rPr>
                <w:lang w:val="en-GB"/>
              </w:rPr>
            </w:pPr>
            <w:r w:rsidRPr="00422981">
              <w:t>9. Danh sách các tổ chức hoặc đối tác hoặc tổ chức được ký hợp đồng (nếu có)</w:t>
            </w:r>
            <w:r w:rsidRPr="00422981">
              <w:rPr>
                <w:lang w:val="en-GB"/>
              </w:rPr>
              <w:t>.</w:t>
            </w:r>
          </w:p>
        </w:tc>
      </w:tr>
      <w:tr w:rsidR="00590314" w:rsidRPr="00282080" w14:paraId="18DB6217" w14:textId="77777777" w:rsidTr="00590314">
        <w:trPr>
          <w:trHeight w:val="645"/>
        </w:trPr>
        <w:tc>
          <w:tcPr>
            <w:tcW w:w="2376" w:type="dxa"/>
          </w:tcPr>
          <w:p w14:paraId="24A74101" w14:textId="77777777" w:rsidR="00590314" w:rsidRPr="00422981" w:rsidRDefault="00590314" w:rsidP="00590314">
            <w:pPr>
              <w:pStyle w:val="TableParagraph"/>
              <w:suppressAutoHyphens w:val="0"/>
              <w:spacing w:before="89"/>
              <w:ind w:hanging="2"/>
              <w:rPr>
                <w:b/>
              </w:rPr>
            </w:pPr>
            <w:r w:rsidRPr="00422981">
              <w:rPr>
                <w:b/>
              </w:rPr>
              <w:t>6.</w:t>
            </w:r>
            <w:r w:rsidRPr="00422981">
              <w:rPr>
                <w:b/>
                <w:spacing w:val="-1"/>
              </w:rPr>
              <w:t xml:space="preserve"> </w:t>
            </w:r>
            <w:r w:rsidRPr="00422981">
              <w:rPr>
                <w:b/>
                <w:spacing w:val="-2"/>
              </w:rPr>
              <w:t>Cam kết</w:t>
            </w:r>
          </w:p>
        </w:tc>
        <w:tc>
          <w:tcPr>
            <w:tcW w:w="7967" w:type="dxa"/>
          </w:tcPr>
          <w:p w14:paraId="3F757A23" w14:textId="77777777" w:rsidR="00590314" w:rsidRPr="00422981" w:rsidRDefault="00590314" w:rsidP="00590314">
            <w:pPr>
              <w:pStyle w:val="TableParagraph"/>
              <w:suppressAutoHyphens w:val="0"/>
              <w:spacing w:before="111"/>
              <w:ind w:right="132" w:hanging="2"/>
              <w:jc w:val="both"/>
            </w:pPr>
            <w:r w:rsidRPr="00422981">
              <w:t>Chữ ký của Người quản lý chịu trách nhiệm (</w:t>
            </w:r>
            <w:r>
              <w:rPr>
                <w:lang w:val="en-GB"/>
              </w:rPr>
              <w:t xml:space="preserve">Tổng </w:t>
            </w:r>
            <w:r w:rsidRPr="00422981">
              <w:t xml:space="preserve">Giám đốc hoặc vị trí tương đương trong </w:t>
            </w:r>
            <w:r>
              <w:rPr>
                <w:lang w:val="en-GB"/>
              </w:rPr>
              <w:t xml:space="preserve">Doanh nghiệp, </w:t>
            </w:r>
            <w:r w:rsidRPr="00422981">
              <w:t>Tổ chức).</w:t>
            </w:r>
          </w:p>
        </w:tc>
      </w:tr>
      <w:tr w:rsidR="00590314" w:rsidRPr="00282080" w14:paraId="440FD976" w14:textId="77777777" w:rsidTr="00590314">
        <w:trPr>
          <w:trHeight w:val="689"/>
        </w:trPr>
        <w:tc>
          <w:tcPr>
            <w:tcW w:w="2376" w:type="dxa"/>
          </w:tcPr>
          <w:p w14:paraId="334EC9DF" w14:textId="77777777" w:rsidR="00590314" w:rsidRPr="00422981" w:rsidRDefault="00590314" w:rsidP="00590314">
            <w:pPr>
              <w:pStyle w:val="TableParagraph"/>
              <w:suppressAutoHyphens w:val="0"/>
              <w:ind w:hanging="2"/>
            </w:pPr>
          </w:p>
        </w:tc>
        <w:tc>
          <w:tcPr>
            <w:tcW w:w="7967" w:type="dxa"/>
          </w:tcPr>
          <w:p w14:paraId="70A34EB8" w14:textId="77777777" w:rsidR="00590314" w:rsidRPr="00422981" w:rsidRDefault="00590314" w:rsidP="00590314">
            <w:pPr>
              <w:pStyle w:val="TableParagraph"/>
              <w:suppressAutoHyphens w:val="0"/>
              <w:ind w:right="132" w:hanging="2"/>
              <w:jc w:val="both"/>
            </w:pPr>
          </w:p>
        </w:tc>
      </w:tr>
    </w:tbl>
    <w:p w14:paraId="2F165E02" w14:textId="77777777" w:rsidR="00590314" w:rsidRPr="00282080" w:rsidRDefault="00590314" w:rsidP="00590314">
      <w:pPr>
        <w:keepNext w:val="0"/>
        <w:keepLines w:val="0"/>
        <w:tabs>
          <w:tab w:val="left" w:pos="2085"/>
        </w:tabs>
        <w:ind w:left="-993"/>
      </w:pPr>
    </w:p>
    <w:p w14:paraId="082139EA" w14:textId="77777777" w:rsidR="00590314" w:rsidRPr="00282080" w:rsidRDefault="00590314" w:rsidP="00590314">
      <w:pPr>
        <w:keepNext w:val="0"/>
        <w:keepLines w:val="0"/>
        <w:tabs>
          <w:tab w:val="left" w:pos="2085"/>
        </w:tabs>
        <w:ind w:left="-993"/>
      </w:pPr>
    </w:p>
    <w:p w14:paraId="7DB7688C" w14:textId="77777777" w:rsidR="00590314" w:rsidRPr="00282080" w:rsidRDefault="00590314" w:rsidP="00590314">
      <w:pPr>
        <w:keepNext w:val="0"/>
        <w:keepLines w:val="0"/>
        <w:tabs>
          <w:tab w:val="left" w:pos="2085"/>
        </w:tabs>
        <w:ind w:left="-993"/>
      </w:pPr>
    </w:p>
    <w:p w14:paraId="0032B8F3" w14:textId="77777777" w:rsidR="00590314" w:rsidRPr="00282080" w:rsidRDefault="00590314" w:rsidP="00590314">
      <w:pPr>
        <w:keepNext w:val="0"/>
        <w:keepLines w:val="0"/>
        <w:tabs>
          <w:tab w:val="left" w:pos="2085"/>
        </w:tabs>
        <w:ind w:left="-993"/>
        <w:sectPr w:rsidR="00590314" w:rsidRPr="00282080" w:rsidSect="00DB68E9">
          <w:pgSz w:w="11907" w:h="16839"/>
          <w:pgMar w:top="987" w:right="1134" w:bottom="851" w:left="1701" w:header="720" w:footer="720" w:gutter="0"/>
          <w:cols w:space="720"/>
        </w:sectPr>
      </w:pPr>
      <w:r w:rsidRPr="00282080">
        <w:tab/>
      </w:r>
    </w:p>
    <w:p w14:paraId="34EDFFF2" w14:textId="77777777" w:rsidR="00590314" w:rsidRPr="00282080" w:rsidRDefault="00590314" w:rsidP="00590314">
      <w:pPr>
        <w:pStyle w:val="Heading3"/>
        <w:jc w:val="right"/>
        <w:rPr>
          <w:sz w:val="24"/>
          <w:szCs w:val="24"/>
          <w:lang w:val="vi-VN" w:eastAsia="en-GB"/>
        </w:rPr>
      </w:pPr>
      <w:r w:rsidRPr="00282080">
        <w:rPr>
          <w:sz w:val="24"/>
          <w:szCs w:val="24"/>
          <w:lang w:val="vi-VN" w:eastAsia="en-GB"/>
        </w:rPr>
        <w:lastRenderedPageBreak/>
        <w:t>Mẫu số 02</w:t>
      </w:r>
    </w:p>
    <w:p w14:paraId="2980AD33" w14:textId="77777777" w:rsidR="00590314" w:rsidRPr="00282080" w:rsidRDefault="00590314" w:rsidP="00590314">
      <w:pPr>
        <w:pStyle w:val="Heading3"/>
        <w:jc w:val="center"/>
        <w:rPr>
          <w:lang w:val="vi-VN" w:eastAsia="en-GB"/>
        </w:rPr>
      </w:pPr>
      <w:r w:rsidRPr="00282080">
        <w:rPr>
          <w:sz w:val="24"/>
          <w:szCs w:val="24"/>
          <w:lang w:val="en-GB" w:eastAsia="en-GB"/>
        </w:rPr>
        <w:t xml:space="preserve">VĂN BẢN </w:t>
      </w:r>
      <w:r w:rsidRPr="00282080">
        <w:rPr>
          <w:sz w:val="24"/>
          <w:szCs w:val="24"/>
          <w:lang w:val="vi-VN" w:eastAsia="en-GB"/>
        </w:rPr>
        <w:t>ĐỀ NGHỊ</w:t>
      </w:r>
      <w:r w:rsidRPr="00282080">
        <w:rPr>
          <w:sz w:val="24"/>
          <w:szCs w:val="24"/>
          <w:lang w:val="en-GB" w:eastAsia="en-GB"/>
        </w:rPr>
        <w:t xml:space="preserve"> </w:t>
      </w:r>
      <w:r w:rsidRPr="00282080">
        <w:rPr>
          <w:sz w:val="24"/>
          <w:szCs w:val="24"/>
        </w:rPr>
        <w:t>ĐƯA VÀO KHAI THÁC CÔNG TRÌNH BẢO ĐẢM HOẠT ĐỘNG BAY</w:t>
      </w:r>
    </w:p>
    <w:p w14:paraId="48814DED" w14:textId="77777777" w:rsidR="00590314" w:rsidRPr="00282080" w:rsidRDefault="00590314" w:rsidP="00590314">
      <w:pPr>
        <w:keepNext w:val="0"/>
        <w:keepLines w:val="0"/>
        <w:spacing w:before="0"/>
        <w:ind w:firstLine="567"/>
        <w:jc w:val="right"/>
        <w:rPr>
          <w:b/>
          <w:bCs/>
          <w:lang w:val="vi-VN" w:eastAsia="en-GB"/>
        </w:rPr>
      </w:pPr>
    </w:p>
    <w:tbl>
      <w:tblPr>
        <w:tblW w:w="5155" w:type="pct"/>
        <w:tblBorders>
          <w:top w:val="nil"/>
          <w:bottom w:val="nil"/>
          <w:insideH w:val="nil"/>
          <w:insideV w:val="nil"/>
        </w:tblBorders>
        <w:tblCellMar>
          <w:left w:w="0" w:type="dxa"/>
          <w:right w:w="0" w:type="dxa"/>
        </w:tblCellMar>
        <w:tblLook w:val="04A0" w:firstRow="1" w:lastRow="0" w:firstColumn="1" w:lastColumn="0" w:noHBand="0" w:noVBand="1"/>
      </w:tblPr>
      <w:tblGrid>
        <w:gridCol w:w="3709"/>
        <w:gridCol w:w="5644"/>
      </w:tblGrid>
      <w:tr w:rsidR="00590314" w:rsidRPr="00282080" w14:paraId="16D7B090" w14:textId="77777777" w:rsidTr="00590314">
        <w:tc>
          <w:tcPr>
            <w:tcW w:w="1983" w:type="pct"/>
            <w:tcBorders>
              <w:top w:val="nil"/>
              <w:left w:val="nil"/>
              <w:bottom w:val="nil"/>
              <w:right w:val="nil"/>
              <w:tl2br w:val="nil"/>
              <w:tr2bl w:val="nil"/>
            </w:tcBorders>
            <w:tcMar>
              <w:top w:w="0" w:type="dxa"/>
              <w:left w:w="108" w:type="dxa"/>
              <w:bottom w:w="0" w:type="dxa"/>
              <w:right w:w="108" w:type="dxa"/>
            </w:tcMar>
          </w:tcPr>
          <w:p w14:paraId="2397531E" w14:textId="77777777" w:rsidR="00590314" w:rsidRPr="00282080" w:rsidRDefault="00590314" w:rsidP="00590314">
            <w:pPr>
              <w:keepNext w:val="0"/>
              <w:keepLines w:val="0"/>
              <w:spacing w:before="0"/>
              <w:jc w:val="center"/>
              <w:rPr>
                <w:sz w:val="24"/>
                <w:szCs w:val="24"/>
                <w:lang w:val="en-GB" w:eastAsia="en-GB"/>
              </w:rPr>
            </w:pPr>
            <w:r w:rsidRPr="00282080">
              <w:rPr>
                <w:b/>
                <w:bCs/>
                <w:sz w:val="26"/>
                <w:szCs w:val="26"/>
                <w:lang w:val="en-GB" w:eastAsia="en-GB"/>
              </w:rPr>
              <w:t>TÊN DOANH NGHIỆP</w:t>
            </w:r>
            <w:r w:rsidRPr="00282080">
              <w:rPr>
                <w:b/>
                <w:bCs/>
                <w:sz w:val="24"/>
                <w:szCs w:val="24"/>
                <w:lang w:val="en-GB" w:eastAsia="en-GB"/>
              </w:rPr>
              <w:br/>
              <w:t>-------</w:t>
            </w:r>
          </w:p>
        </w:tc>
        <w:tc>
          <w:tcPr>
            <w:tcW w:w="3017" w:type="pct"/>
            <w:tcBorders>
              <w:top w:val="nil"/>
              <w:left w:val="nil"/>
              <w:bottom w:val="nil"/>
              <w:right w:val="nil"/>
              <w:tl2br w:val="nil"/>
              <w:tr2bl w:val="nil"/>
            </w:tcBorders>
            <w:tcMar>
              <w:top w:w="0" w:type="dxa"/>
              <w:left w:w="108" w:type="dxa"/>
              <w:bottom w:w="0" w:type="dxa"/>
              <w:right w:w="108" w:type="dxa"/>
            </w:tcMar>
          </w:tcPr>
          <w:p w14:paraId="7F5C6D74" w14:textId="77777777" w:rsidR="00590314" w:rsidRPr="00282080" w:rsidRDefault="00590314" w:rsidP="00590314">
            <w:pPr>
              <w:keepNext w:val="0"/>
              <w:keepLines w:val="0"/>
              <w:shd w:val="clear" w:color="auto" w:fill="FFFFFF"/>
              <w:spacing w:before="0"/>
              <w:ind w:left="254" w:hanging="264"/>
              <w:jc w:val="center"/>
              <w:rPr>
                <w:b/>
                <w:sz w:val="26"/>
                <w:szCs w:val="26"/>
                <w:lang w:val="en-GB" w:eastAsia="en-GB"/>
              </w:rPr>
            </w:pPr>
            <w:r w:rsidRPr="00282080">
              <w:rPr>
                <w:b/>
                <w:sz w:val="26"/>
                <w:szCs w:val="26"/>
                <w:lang w:val="en-GB" w:eastAsia="en-GB"/>
              </w:rPr>
              <w:t>CỘNG HOÀ XÃ HỘI CHỦ NGHĨA VIỆT NAM</w:t>
            </w:r>
          </w:p>
          <w:p w14:paraId="17DFE6E4" w14:textId="77777777" w:rsidR="00590314" w:rsidRPr="00282080" w:rsidRDefault="00590314" w:rsidP="00590314">
            <w:pPr>
              <w:keepNext w:val="0"/>
              <w:keepLines w:val="0"/>
              <w:shd w:val="clear" w:color="auto" w:fill="FFFFFF"/>
              <w:spacing w:before="0"/>
              <w:rPr>
                <w:b/>
                <w:lang w:val="en-GB" w:eastAsia="en-GB"/>
              </w:rPr>
            </w:pPr>
            <w:r w:rsidRPr="00282080">
              <w:rPr>
                <w:noProof/>
                <w:lang w:val="en-US"/>
              </w:rPr>
              <mc:AlternateContent>
                <mc:Choice Requires="wps">
                  <w:drawing>
                    <wp:anchor distT="0" distB="0" distL="114300" distR="114300" simplePos="0" relativeHeight="251728896" behindDoc="0" locked="0" layoutInCell="1" allowOverlap="1" wp14:anchorId="2F156DCE" wp14:editId="642232CD">
                      <wp:simplePos x="0" y="0"/>
                      <wp:positionH relativeFrom="column">
                        <wp:posOffset>612775</wp:posOffset>
                      </wp:positionH>
                      <wp:positionV relativeFrom="paragraph">
                        <wp:posOffset>196850</wp:posOffset>
                      </wp:positionV>
                      <wp:extent cx="2190115" cy="0"/>
                      <wp:effectExtent l="7620" t="13970" r="12065" b="508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1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C9DA35E" id="Straight Connector 2"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25pt,15.5pt" to="220.7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"/>
                  </w:pict>
                </mc:Fallback>
              </mc:AlternateContent>
            </w:r>
            <w:r w:rsidRPr="00282080">
              <w:rPr>
                <w:b/>
                <w:lang w:val="en-GB" w:eastAsia="en-GB"/>
              </w:rPr>
              <w:t xml:space="preserve">              Độc lập - Tự do - Hạnh phúc</w:t>
            </w:r>
          </w:p>
          <w:p w14:paraId="03A9741A" w14:textId="77777777" w:rsidR="00590314" w:rsidRPr="00282080" w:rsidRDefault="00590314" w:rsidP="00590314">
            <w:pPr>
              <w:keepNext w:val="0"/>
              <w:keepLines w:val="0"/>
              <w:spacing w:before="0"/>
              <w:jc w:val="center"/>
              <w:rPr>
                <w:sz w:val="24"/>
                <w:szCs w:val="24"/>
                <w:lang w:val="en-GB" w:eastAsia="en-GB"/>
              </w:rPr>
            </w:pPr>
          </w:p>
        </w:tc>
      </w:tr>
      <w:tr w:rsidR="00590314" w:rsidRPr="00282080" w14:paraId="7A509AC0" w14:textId="77777777" w:rsidTr="00590314">
        <w:tblPrEx>
          <w:tblBorders>
            <w:top w:val="none" w:sz="0" w:space="0" w:color="auto"/>
            <w:bottom w:val="none" w:sz="0" w:space="0" w:color="auto"/>
            <w:insideH w:val="none" w:sz="0" w:space="0" w:color="auto"/>
            <w:insideV w:val="none" w:sz="0" w:space="0" w:color="auto"/>
          </w:tblBorders>
        </w:tblPrEx>
        <w:trPr>
          <w:trHeight w:val="367"/>
        </w:trPr>
        <w:tc>
          <w:tcPr>
            <w:tcW w:w="1983" w:type="pct"/>
            <w:tcBorders>
              <w:top w:val="nil"/>
              <w:left w:val="nil"/>
              <w:bottom w:val="nil"/>
              <w:right w:val="nil"/>
              <w:tl2br w:val="nil"/>
              <w:tr2bl w:val="nil"/>
            </w:tcBorders>
            <w:tcMar>
              <w:top w:w="0" w:type="dxa"/>
              <w:left w:w="108" w:type="dxa"/>
              <w:bottom w:w="0" w:type="dxa"/>
              <w:right w:w="108" w:type="dxa"/>
            </w:tcMar>
          </w:tcPr>
          <w:p w14:paraId="6B9D30BE" w14:textId="77777777" w:rsidR="00590314" w:rsidRPr="00282080" w:rsidRDefault="00590314" w:rsidP="00590314">
            <w:pPr>
              <w:keepNext w:val="0"/>
              <w:keepLines w:val="0"/>
              <w:spacing w:before="0"/>
              <w:jc w:val="center"/>
              <w:rPr>
                <w:sz w:val="24"/>
                <w:szCs w:val="24"/>
                <w:lang w:val="en-GB" w:eastAsia="en-GB"/>
              </w:rPr>
            </w:pPr>
            <w:r w:rsidRPr="00282080">
              <w:rPr>
                <w:sz w:val="24"/>
                <w:szCs w:val="24"/>
                <w:lang w:val="en-GB" w:eastAsia="en-GB"/>
              </w:rPr>
              <w:t>Số: …….</w:t>
            </w:r>
            <w:r w:rsidRPr="00282080">
              <w:rPr>
                <w:sz w:val="24"/>
                <w:szCs w:val="24"/>
                <w:lang w:val="en-GB" w:eastAsia="en-GB"/>
              </w:rPr>
              <w:br/>
              <w:t xml:space="preserve">V/v </w:t>
            </w:r>
            <w:r w:rsidRPr="00282080">
              <w:rPr>
                <w:sz w:val="24"/>
                <w:szCs w:val="24"/>
                <w:lang w:val="vi-VN" w:eastAsia="en-GB"/>
              </w:rPr>
              <w:t>đề nghị</w:t>
            </w:r>
            <w:r w:rsidRPr="00282080">
              <w:rPr>
                <w:sz w:val="24"/>
                <w:szCs w:val="24"/>
                <w:lang w:val="en-GB" w:eastAsia="en-GB"/>
              </w:rPr>
              <w:t xml:space="preserve"> </w:t>
            </w:r>
            <w:r w:rsidRPr="00282080">
              <w:rPr>
                <w:sz w:val="24"/>
                <w:szCs w:val="24"/>
              </w:rPr>
              <w:t>đưa vào khai thác công trình bảo đảm hoạt động bay</w:t>
            </w:r>
            <w:r w:rsidRPr="00282080">
              <w:rPr>
                <w:sz w:val="24"/>
                <w:szCs w:val="24"/>
                <w:lang w:val="en-GB" w:eastAsia="en-GB"/>
              </w:rPr>
              <w:t>.</w:t>
            </w:r>
          </w:p>
        </w:tc>
        <w:tc>
          <w:tcPr>
            <w:tcW w:w="3017" w:type="pct"/>
            <w:tcBorders>
              <w:top w:val="nil"/>
              <w:left w:val="nil"/>
              <w:bottom w:val="nil"/>
              <w:right w:val="nil"/>
              <w:tl2br w:val="nil"/>
              <w:tr2bl w:val="nil"/>
            </w:tcBorders>
            <w:tcMar>
              <w:top w:w="0" w:type="dxa"/>
              <w:left w:w="108" w:type="dxa"/>
              <w:bottom w:w="0" w:type="dxa"/>
              <w:right w:w="108" w:type="dxa"/>
            </w:tcMar>
          </w:tcPr>
          <w:p w14:paraId="0863DE37" w14:textId="77777777" w:rsidR="00590314" w:rsidRPr="00282080" w:rsidRDefault="00590314" w:rsidP="00590314">
            <w:pPr>
              <w:keepNext w:val="0"/>
              <w:keepLines w:val="0"/>
              <w:spacing w:before="0"/>
              <w:jc w:val="center"/>
              <w:rPr>
                <w:lang w:val="en-GB" w:eastAsia="en-GB"/>
              </w:rPr>
            </w:pPr>
            <w:r w:rsidRPr="00282080">
              <w:rPr>
                <w:i/>
                <w:iCs/>
                <w:lang w:val="en-GB" w:eastAsia="en-GB"/>
              </w:rPr>
              <w:t>…, ngày ….. tháng ….. năm ….</w:t>
            </w:r>
          </w:p>
        </w:tc>
      </w:tr>
    </w:tbl>
    <w:p w14:paraId="014DAF7D" w14:textId="77777777" w:rsidR="00590314" w:rsidRPr="00282080" w:rsidRDefault="00590314" w:rsidP="00590314">
      <w:pPr>
        <w:keepNext w:val="0"/>
        <w:keepLines w:val="0"/>
        <w:spacing w:before="0" w:line="288" w:lineRule="auto"/>
        <w:jc w:val="left"/>
        <w:rPr>
          <w:sz w:val="24"/>
          <w:szCs w:val="24"/>
          <w:lang w:val="en-GB" w:eastAsia="en-GB"/>
        </w:rPr>
      </w:pPr>
      <w:r w:rsidRPr="00282080">
        <w:rPr>
          <w:sz w:val="24"/>
          <w:szCs w:val="24"/>
          <w:lang w:val="en-GB" w:eastAsia="en-GB"/>
        </w:rPr>
        <w:t> </w:t>
      </w:r>
    </w:p>
    <w:p w14:paraId="1C520C14" w14:textId="77777777" w:rsidR="00590314" w:rsidRPr="00282080" w:rsidRDefault="00590314" w:rsidP="00590314">
      <w:pPr>
        <w:keepNext w:val="0"/>
        <w:keepLines w:val="0"/>
        <w:spacing w:before="0" w:after="240" w:line="288" w:lineRule="auto"/>
        <w:ind w:left="720" w:firstLine="720"/>
        <w:jc w:val="center"/>
        <w:rPr>
          <w:lang w:val="en-GB" w:eastAsia="en-GB"/>
        </w:rPr>
      </w:pPr>
      <w:r w:rsidRPr="00282080">
        <w:rPr>
          <w:lang w:val="en-GB" w:eastAsia="en-GB"/>
        </w:rPr>
        <w:t xml:space="preserve">Kính gửi: Cục Hàng không Việt Nam </w:t>
      </w:r>
    </w:p>
    <w:p w14:paraId="12A6218D" w14:textId="77777777" w:rsidR="00590314" w:rsidRPr="00282080" w:rsidRDefault="00590314" w:rsidP="00590314">
      <w:pPr>
        <w:keepNext w:val="0"/>
        <w:keepLines w:val="0"/>
        <w:spacing w:after="120"/>
        <w:ind w:firstLine="720"/>
        <w:rPr>
          <w:i/>
          <w:iCs/>
          <w:lang w:val="en-GB" w:eastAsia="en-GB"/>
        </w:rPr>
      </w:pPr>
      <w:r w:rsidRPr="00282080">
        <w:rPr>
          <w:i/>
          <w:iCs/>
          <w:lang w:val="en-GB" w:eastAsia="en-GB"/>
        </w:rPr>
        <w:t>Căn cứ Thông tư số</w:t>
      </w:r>
      <w:r w:rsidRPr="00282080">
        <w:rPr>
          <w:i/>
          <w:lang w:val="en-GB" w:eastAsia="en-GB"/>
        </w:rPr>
        <w:t>…/2026/TT-BXD ngày …tháng…năm 2026 của Bộ Xây dựng về Quản lý và bảo đảm hoạt động bay;</w:t>
      </w:r>
    </w:p>
    <w:p w14:paraId="0A61EBBD" w14:textId="77777777" w:rsidR="00590314" w:rsidRPr="00282080" w:rsidRDefault="00590314" w:rsidP="00590314">
      <w:pPr>
        <w:keepNext w:val="0"/>
        <w:keepLines w:val="0"/>
        <w:spacing w:after="120"/>
        <w:ind w:firstLine="720"/>
        <w:rPr>
          <w:lang w:val="en-GB" w:eastAsia="en-GB"/>
        </w:rPr>
      </w:pPr>
      <w:r w:rsidRPr="00282080">
        <w:rPr>
          <w:lang w:val="en-GB" w:eastAsia="en-GB"/>
        </w:rPr>
        <w:t>Doanh nghiệp/Công ty .... đề nghị Cục Hàng không Việt Nam phê chuẩn đưa vào khai thác công trình</w:t>
      </w:r>
      <w:r w:rsidRPr="00282080">
        <w:rPr>
          <w:lang w:val="vi-VN" w:eastAsia="en-GB"/>
        </w:rPr>
        <w:t xml:space="preserve"> </w:t>
      </w:r>
      <w:r w:rsidRPr="00282080">
        <w:rPr>
          <w:lang w:val="en-GB" w:eastAsia="en-GB"/>
        </w:rPr>
        <w:t xml:space="preserve">… </w:t>
      </w:r>
      <w:r w:rsidRPr="00282080">
        <w:rPr>
          <w:i/>
          <w:lang w:val="en-GB" w:eastAsia="en-GB"/>
        </w:rPr>
        <w:t xml:space="preserve">(ghi rõ tên </w:t>
      </w:r>
      <w:r w:rsidRPr="00282080">
        <w:rPr>
          <w:i/>
          <w:lang w:val="vi-VN" w:eastAsia="en-GB"/>
        </w:rPr>
        <w:t>công trình</w:t>
      </w:r>
      <w:r w:rsidRPr="00282080">
        <w:rPr>
          <w:i/>
          <w:lang w:val="en-GB" w:eastAsia="en-GB"/>
        </w:rPr>
        <w:t xml:space="preserve">) </w:t>
      </w:r>
      <w:r w:rsidRPr="00282080">
        <w:rPr>
          <w:lang w:val="en-GB" w:eastAsia="en-GB"/>
        </w:rPr>
        <w:t>tại ..</w:t>
      </w:r>
      <w:r w:rsidRPr="00282080">
        <w:rPr>
          <w:i/>
          <w:lang w:val="en-GB" w:eastAsia="en-GB"/>
        </w:rPr>
        <w:t xml:space="preserve">… (ghi rõ tên địa điểm) </w:t>
      </w:r>
      <w:r w:rsidRPr="00282080">
        <w:rPr>
          <w:lang w:val="en-GB" w:eastAsia="en-GB"/>
        </w:rPr>
        <w:t>vào khai thác với nội dung cụ thể như sau:</w:t>
      </w:r>
    </w:p>
    <w:p w14:paraId="699D74C2" w14:textId="77777777" w:rsidR="00590314" w:rsidRPr="00282080" w:rsidRDefault="00590314" w:rsidP="00590314">
      <w:pPr>
        <w:keepNext w:val="0"/>
        <w:keepLines w:val="0"/>
        <w:numPr>
          <w:ilvl w:val="0"/>
          <w:numId w:val="10"/>
        </w:numPr>
        <w:spacing w:before="0" w:after="120"/>
        <w:contextualSpacing/>
        <w:jc w:val="left"/>
        <w:rPr>
          <w:rFonts w:eastAsia="Aptos"/>
          <w:kern w:val="2"/>
          <w:lang w:val="en-US"/>
        </w:rPr>
      </w:pPr>
      <w:r w:rsidRPr="00282080">
        <w:rPr>
          <w:rFonts w:eastAsia="Aptos"/>
          <w:kern w:val="2"/>
          <w:lang w:val="en-US"/>
        </w:rPr>
        <w:t>Tên hạng mục công trình,</w:t>
      </w:r>
      <w:r>
        <w:rPr>
          <w:rFonts w:eastAsia="Aptos"/>
          <w:kern w:val="2"/>
          <w:lang w:val="en-US"/>
        </w:rPr>
        <w:t xml:space="preserve"> tên</w:t>
      </w:r>
      <w:r w:rsidRPr="00282080">
        <w:rPr>
          <w:rFonts w:eastAsia="Aptos"/>
          <w:kern w:val="2"/>
          <w:lang w:val="en-US"/>
        </w:rPr>
        <w:t xml:space="preserve"> công trình:…</w:t>
      </w:r>
    </w:p>
    <w:p w14:paraId="5895166C" w14:textId="77777777" w:rsidR="00590314" w:rsidRPr="00282080" w:rsidRDefault="00590314" w:rsidP="00590314">
      <w:pPr>
        <w:keepNext w:val="0"/>
        <w:keepLines w:val="0"/>
        <w:numPr>
          <w:ilvl w:val="0"/>
          <w:numId w:val="10"/>
        </w:numPr>
        <w:spacing w:before="0" w:after="120"/>
        <w:contextualSpacing/>
        <w:jc w:val="left"/>
        <w:rPr>
          <w:rFonts w:eastAsia="Aptos"/>
          <w:kern w:val="2"/>
          <w:lang w:val="en-US"/>
        </w:rPr>
      </w:pPr>
      <w:r w:rsidRPr="00282080">
        <w:rPr>
          <w:rFonts w:eastAsia="Aptos"/>
          <w:kern w:val="2"/>
          <w:lang w:val="en-US"/>
        </w:rPr>
        <w:t>Địa điểm:…</w:t>
      </w:r>
    </w:p>
    <w:p w14:paraId="6A8A0A98" w14:textId="77777777" w:rsidR="00590314" w:rsidRPr="00282080" w:rsidRDefault="00590314" w:rsidP="00590314">
      <w:pPr>
        <w:keepNext w:val="0"/>
        <w:keepLines w:val="0"/>
        <w:numPr>
          <w:ilvl w:val="0"/>
          <w:numId w:val="10"/>
        </w:numPr>
        <w:spacing w:before="0" w:after="120"/>
        <w:contextualSpacing/>
        <w:jc w:val="left"/>
        <w:rPr>
          <w:rFonts w:eastAsia="Aptos"/>
          <w:kern w:val="2"/>
          <w:lang w:val="en-US"/>
        </w:rPr>
      </w:pPr>
      <w:r w:rsidRPr="00282080">
        <w:rPr>
          <w:rFonts w:eastAsia="Aptos"/>
          <w:kern w:val="2"/>
          <w:lang w:val="en-US"/>
        </w:rPr>
        <w:t>Chủ đầu tư:…</w:t>
      </w:r>
    </w:p>
    <w:p w14:paraId="4CC54F7F" w14:textId="77777777" w:rsidR="00590314" w:rsidRPr="00282080" w:rsidRDefault="00590314" w:rsidP="00590314">
      <w:pPr>
        <w:keepNext w:val="0"/>
        <w:keepLines w:val="0"/>
        <w:numPr>
          <w:ilvl w:val="0"/>
          <w:numId w:val="10"/>
        </w:numPr>
        <w:spacing w:before="0" w:after="120"/>
        <w:contextualSpacing/>
        <w:jc w:val="left"/>
        <w:rPr>
          <w:rFonts w:eastAsia="Aptos"/>
          <w:kern w:val="2"/>
          <w:lang w:val="en-US"/>
        </w:rPr>
      </w:pPr>
      <w:r w:rsidRPr="00282080">
        <w:rPr>
          <w:rFonts w:eastAsia="Aptos"/>
          <w:kern w:val="2"/>
          <w:lang w:val="en-US"/>
        </w:rPr>
        <w:t>Nguồn vốn:…</w:t>
      </w:r>
    </w:p>
    <w:p w14:paraId="488792A7" w14:textId="77777777" w:rsidR="00590314" w:rsidRPr="00282080" w:rsidRDefault="00590314" w:rsidP="00590314">
      <w:pPr>
        <w:keepNext w:val="0"/>
        <w:keepLines w:val="0"/>
        <w:numPr>
          <w:ilvl w:val="0"/>
          <w:numId w:val="10"/>
        </w:numPr>
        <w:spacing w:before="0" w:after="120"/>
        <w:contextualSpacing/>
        <w:jc w:val="left"/>
        <w:rPr>
          <w:rFonts w:eastAsia="Aptos"/>
          <w:kern w:val="2"/>
          <w:lang w:val="en-US"/>
        </w:rPr>
      </w:pPr>
      <w:r w:rsidRPr="00282080">
        <w:rPr>
          <w:rFonts w:eastAsia="Aptos"/>
          <w:kern w:val="2"/>
          <w:lang w:val="en-US"/>
        </w:rPr>
        <w:t>Vị trí và phạm vi đưa vào sử dụng:…</w:t>
      </w:r>
    </w:p>
    <w:p w14:paraId="1411F081" w14:textId="77777777" w:rsidR="00590314" w:rsidRPr="00282080" w:rsidRDefault="00590314" w:rsidP="00590314">
      <w:pPr>
        <w:keepNext w:val="0"/>
        <w:keepLines w:val="0"/>
        <w:numPr>
          <w:ilvl w:val="0"/>
          <w:numId w:val="10"/>
        </w:numPr>
        <w:spacing w:before="0" w:after="120"/>
        <w:contextualSpacing/>
        <w:jc w:val="left"/>
        <w:rPr>
          <w:rFonts w:eastAsia="Aptos"/>
          <w:kern w:val="2"/>
          <w:lang w:val="en-US"/>
        </w:rPr>
      </w:pPr>
      <w:r w:rsidRPr="00282080">
        <w:rPr>
          <w:rFonts w:eastAsia="Aptos"/>
          <w:kern w:val="2"/>
          <w:lang w:val="en-US"/>
        </w:rPr>
        <w:t>Thời gian đưa vào sử dụng:…</w:t>
      </w:r>
    </w:p>
    <w:p w14:paraId="0F44448E" w14:textId="77777777" w:rsidR="00590314" w:rsidRPr="00282080" w:rsidRDefault="00590314" w:rsidP="00590314">
      <w:pPr>
        <w:keepNext w:val="0"/>
        <w:keepLines w:val="0"/>
        <w:numPr>
          <w:ilvl w:val="0"/>
          <w:numId w:val="10"/>
        </w:numPr>
        <w:spacing w:before="0" w:after="120"/>
        <w:contextualSpacing/>
        <w:jc w:val="left"/>
        <w:rPr>
          <w:rFonts w:eastAsia="Aptos"/>
          <w:kern w:val="2"/>
          <w:lang w:val="en-US"/>
        </w:rPr>
      </w:pPr>
      <w:r w:rsidRPr="00282080">
        <w:rPr>
          <w:rFonts w:eastAsia="Aptos"/>
          <w:kern w:val="2"/>
          <w:lang w:val="en-US"/>
        </w:rPr>
        <w:t>Các thông số chính của hạng mục công trình, công trình:…</w:t>
      </w:r>
    </w:p>
    <w:p w14:paraId="4906BE32" w14:textId="77777777" w:rsidR="00590314" w:rsidRPr="00282080" w:rsidRDefault="00590314" w:rsidP="00590314">
      <w:pPr>
        <w:keepNext w:val="0"/>
        <w:keepLines w:val="0"/>
        <w:numPr>
          <w:ilvl w:val="0"/>
          <w:numId w:val="10"/>
        </w:numPr>
        <w:spacing w:before="0" w:after="120"/>
        <w:contextualSpacing/>
        <w:jc w:val="left"/>
        <w:rPr>
          <w:rFonts w:eastAsia="Aptos"/>
          <w:kern w:val="2"/>
          <w:lang w:val="en-US"/>
        </w:rPr>
      </w:pPr>
      <w:r w:rsidRPr="00282080">
        <w:rPr>
          <w:rFonts w:eastAsia="Aptos"/>
          <w:bCs/>
          <w:kern w:val="2"/>
          <w:lang w:val="en-US"/>
        </w:rPr>
        <w:t>Hồ sơ gửi kèm theo:</w:t>
      </w:r>
    </w:p>
    <w:p w14:paraId="22BB705D" w14:textId="77777777" w:rsidR="00590314" w:rsidRPr="00C240AE" w:rsidRDefault="00590314" w:rsidP="00590314">
      <w:pPr>
        <w:keepNext w:val="0"/>
        <w:keepLines w:val="0"/>
        <w:spacing w:after="120"/>
        <w:ind w:firstLine="567"/>
        <w:rPr>
          <w:lang w:val="en-GB" w:eastAsia="en-GB"/>
        </w:rPr>
      </w:pPr>
      <w:r w:rsidRPr="00282080">
        <w:rPr>
          <w:lang w:val="en-GB" w:eastAsia="en-GB"/>
        </w:rPr>
        <w:t xml:space="preserve">- </w:t>
      </w:r>
      <w:r w:rsidRPr="00282080">
        <w:rPr>
          <w:lang w:val="vi-VN" w:eastAsia="en-GB"/>
        </w:rPr>
        <w:t>Bản sao hoặc bản sao điện tử biên bản nghiệm thu hoàn thành hạng mục công trình, công trình xây dựng đưa vào khai thác</w:t>
      </w:r>
    </w:p>
    <w:p w14:paraId="0BD25E5B" w14:textId="77777777" w:rsidR="00590314" w:rsidRPr="00282080" w:rsidRDefault="00590314" w:rsidP="00590314">
      <w:pPr>
        <w:keepNext w:val="0"/>
        <w:keepLines w:val="0"/>
        <w:spacing w:after="120"/>
        <w:ind w:firstLine="567"/>
        <w:rPr>
          <w:lang w:val="vi-VN" w:eastAsia="en-GB"/>
        </w:rPr>
      </w:pPr>
      <w:r w:rsidRPr="00282080">
        <w:rPr>
          <w:lang w:val="vi-VN" w:eastAsia="en-GB"/>
        </w:rPr>
        <w:t>- Bản sao văn bản thông báo kết quả kiểm tra công tác nghiệm thu hạng mục công trình, công trình đưa vào sử dụng của cơ quan nhà nước có thẩm quyền theo quy định của pháp luật về xây dựng;</w:t>
      </w:r>
    </w:p>
    <w:p w14:paraId="207A6FE0" w14:textId="77777777" w:rsidR="00590314" w:rsidRPr="00282080" w:rsidRDefault="00590314" w:rsidP="00590314">
      <w:pPr>
        <w:keepNext w:val="0"/>
        <w:keepLines w:val="0"/>
        <w:spacing w:after="120"/>
        <w:ind w:firstLine="567"/>
        <w:rPr>
          <w:lang w:val="vi-VN" w:eastAsia="en-GB"/>
        </w:rPr>
      </w:pPr>
      <w:r w:rsidRPr="00282080">
        <w:rPr>
          <w:lang w:val="vi-VN" w:eastAsia="en-GB"/>
        </w:rPr>
        <w:t>- Bản sao hoặc bản sao điện tử dự thảo tài liệu khai thác công trình đối với trường hợp đưa công trình vào khai thác lần đầu.</w:t>
      </w:r>
    </w:p>
    <w:p w14:paraId="14229B4D" w14:textId="77777777" w:rsidR="00590314" w:rsidRPr="00282080" w:rsidRDefault="00590314" w:rsidP="00590314">
      <w:pPr>
        <w:keepNext w:val="0"/>
        <w:keepLines w:val="0"/>
        <w:spacing w:after="120"/>
        <w:ind w:firstLine="567"/>
        <w:rPr>
          <w:lang w:val="vi-VN" w:eastAsia="en-GB"/>
        </w:rPr>
      </w:pPr>
      <w:r w:rsidRPr="00282080">
        <w:rPr>
          <w:lang w:val="vi-VN" w:eastAsia="en-GB"/>
        </w:rPr>
        <w:t>- Hồ sơ khác (nếu có).</w:t>
      </w:r>
    </w:p>
    <w:p w14:paraId="0EAC91EC" w14:textId="77777777" w:rsidR="00590314" w:rsidRPr="00282080" w:rsidRDefault="00590314" w:rsidP="00590314">
      <w:pPr>
        <w:keepNext w:val="0"/>
        <w:keepLines w:val="0"/>
        <w:spacing w:after="120"/>
        <w:ind w:firstLine="567"/>
        <w:rPr>
          <w:lang w:val="vi-VN" w:eastAsia="en-GB"/>
        </w:rPr>
      </w:pPr>
      <w:r w:rsidRPr="00282080">
        <w:rPr>
          <w:lang w:val="en-GB" w:eastAsia="en-GB"/>
        </w:rPr>
        <w:t>Doanh nghiệp/</w:t>
      </w:r>
      <w:r w:rsidRPr="00282080">
        <w:rPr>
          <w:lang w:val="vi-VN" w:eastAsia="en-GB"/>
        </w:rPr>
        <w:t xml:space="preserve">Công ty .... đề nghị Cục Hàng không Việt Nam xem xét, </w:t>
      </w:r>
      <w:r w:rsidRPr="00282080">
        <w:rPr>
          <w:lang w:val="en-GB" w:eastAsia="en-GB"/>
        </w:rPr>
        <w:t>phê chuẩn</w:t>
      </w:r>
      <w:r w:rsidRPr="00282080">
        <w:rPr>
          <w:lang w:val="vi-VN" w:eastAsia="en-GB"/>
        </w:rPr>
        <w:t xml:space="preserve"> </w:t>
      </w:r>
      <w:r w:rsidRPr="00282080">
        <w:rPr>
          <w:lang w:val="en-GB" w:eastAsia="en-GB"/>
        </w:rPr>
        <w:t>đưa vào khai thác công trình</w:t>
      </w:r>
      <w:r w:rsidRPr="00282080">
        <w:rPr>
          <w:lang w:val="vi-VN" w:eastAsia="en-GB"/>
        </w:rPr>
        <w:t xml:space="preserve"> … </w:t>
      </w:r>
      <w:r w:rsidRPr="00282080">
        <w:rPr>
          <w:i/>
          <w:lang w:val="vi-VN" w:eastAsia="en-GB"/>
        </w:rPr>
        <w:t xml:space="preserve">(ghi rõ tên công trình) </w:t>
      </w:r>
      <w:r w:rsidRPr="00282080">
        <w:rPr>
          <w:lang w:val="vi-VN" w:eastAsia="en-GB"/>
        </w:rPr>
        <w:t xml:space="preserve">tại </w:t>
      </w:r>
      <w:r w:rsidRPr="00282080">
        <w:rPr>
          <w:i/>
          <w:lang w:val="vi-VN" w:eastAsia="en-GB"/>
        </w:rPr>
        <w:t xml:space="preserve">… (ghi rõ tên </w:t>
      </w:r>
      <w:r w:rsidRPr="00282080">
        <w:rPr>
          <w:i/>
          <w:lang w:val="en-GB" w:eastAsia="en-GB"/>
        </w:rPr>
        <w:t>địa điểm</w:t>
      </w:r>
      <w:r w:rsidRPr="00282080">
        <w:rPr>
          <w:i/>
          <w:lang w:val="vi-VN" w:eastAsia="en-GB"/>
        </w:rPr>
        <w:t xml:space="preserve">) </w:t>
      </w:r>
      <w:r w:rsidRPr="00282080">
        <w:rPr>
          <w:lang w:val="vi-VN" w:eastAsia="en-GB"/>
        </w:rPr>
        <w:t>vào khai thác theo quy định.</w:t>
      </w:r>
    </w:p>
    <w:p w14:paraId="0D66C003" w14:textId="77777777" w:rsidR="00590314" w:rsidRPr="00282080" w:rsidRDefault="00590314" w:rsidP="00590314">
      <w:pPr>
        <w:keepNext w:val="0"/>
        <w:keepLines w:val="0"/>
        <w:tabs>
          <w:tab w:val="left" w:leader="dot" w:pos="9356"/>
        </w:tabs>
        <w:spacing w:after="120"/>
        <w:ind w:firstLine="567"/>
        <w:rPr>
          <w:lang w:val="en-GB" w:eastAsia="en-GB"/>
        </w:rPr>
      </w:pPr>
      <w:r w:rsidRPr="00282080">
        <w:rPr>
          <w:lang w:val="en-GB" w:eastAsia="en-GB"/>
        </w:rPr>
        <w:t>Trân trọng./.</w:t>
      </w:r>
    </w:p>
    <w:tbl>
      <w:tblPr>
        <w:tblW w:w="10149" w:type="dxa"/>
        <w:tblLayout w:type="fixed"/>
        <w:tblLook w:val="0000" w:firstRow="0" w:lastRow="0" w:firstColumn="0" w:lastColumn="0" w:noHBand="0" w:noVBand="0"/>
      </w:tblPr>
      <w:tblGrid>
        <w:gridCol w:w="5514"/>
        <w:gridCol w:w="4635"/>
      </w:tblGrid>
      <w:tr w:rsidR="00590314" w:rsidRPr="00282080" w14:paraId="596A5F2C" w14:textId="77777777" w:rsidTr="00590314">
        <w:trPr>
          <w:trHeight w:val="1145"/>
        </w:trPr>
        <w:tc>
          <w:tcPr>
            <w:tcW w:w="5514" w:type="dxa"/>
          </w:tcPr>
          <w:p w14:paraId="39E0EC30" w14:textId="77777777" w:rsidR="00590314" w:rsidRPr="00282080" w:rsidRDefault="00590314" w:rsidP="00590314">
            <w:pPr>
              <w:keepNext w:val="0"/>
              <w:keepLines w:val="0"/>
              <w:shd w:val="clear" w:color="auto" w:fill="FFFFFF"/>
              <w:spacing w:before="0"/>
              <w:jc w:val="left"/>
              <w:rPr>
                <w:sz w:val="24"/>
                <w:szCs w:val="24"/>
                <w:lang w:val="pt-BR" w:eastAsia="en-GB"/>
              </w:rPr>
            </w:pPr>
            <w:r w:rsidRPr="00282080">
              <w:rPr>
                <w:sz w:val="24"/>
                <w:szCs w:val="24"/>
                <w:lang w:val="en-GB" w:eastAsia="en-GB"/>
              </w:rPr>
              <w:t> </w:t>
            </w:r>
            <w:r w:rsidRPr="00282080">
              <w:rPr>
                <w:b/>
                <w:i/>
                <w:sz w:val="24"/>
                <w:szCs w:val="24"/>
                <w:lang w:val="pt-BR" w:eastAsia="en-GB"/>
              </w:rPr>
              <w:t>Nơi nhận</w:t>
            </w:r>
            <w:r w:rsidRPr="00282080">
              <w:rPr>
                <w:sz w:val="24"/>
                <w:szCs w:val="24"/>
                <w:lang w:val="pt-BR" w:eastAsia="en-GB"/>
              </w:rPr>
              <w:t>:</w:t>
            </w:r>
          </w:p>
          <w:p w14:paraId="04D1B0A7" w14:textId="77777777" w:rsidR="00590314" w:rsidRPr="00282080" w:rsidRDefault="00590314" w:rsidP="00590314">
            <w:pPr>
              <w:keepNext w:val="0"/>
              <w:keepLines w:val="0"/>
              <w:shd w:val="clear" w:color="auto" w:fill="FFFFFF"/>
              <w:spacing w:before="0"/>
              <w:jc w:val="left"/>
              <w:rPr>
                <w:sz w:val="22"/>
                <w:szCs w:val="22"/>
                <w:lang w:val="vi-VN" w:eastAsia="en-GB"/>
              </w:rPr>
            </w:pPr>
            <w:r w:rsidRPr="00282080">
              <w:rPr>
                <w:sz w:val="22"/>
                <w:szCs w:val="22"/>
                <w:lang w:val="en-GB" w:eastAsia="en-GB"/>
              </w:rPr>
              <w:t>-..................;</w:t>
            </w:r>
            <w:r w:rsidRPr="00282080">
              <w:rPr>
                <w:sz w:val="22"/>
                <w:szCs w:val="22"/>
                <w:lang w:val="en-GB" w:eastAsia="en-GB"/>
              </w:rPr>
              <w:br/>
              <w:t>- Lưu:…………</w:t>
            </w:r>
            <w:r w:rsidRPr="00282080">
              <w:rPr>
                <w:lang w:val="pt-BR" w:eastAsia="en-GB"/>
              </w:rPr>
              <w:tab/>
            </w:r>
          </w:p>
        </w:tc>
        <w:tc>
          <w:tcPr>
            <w:tcW w:w="4635" w:type="dxa"/>
          </w:tcPr>
          <w:p w14:paraId="7B72A785" w14:textId="77777777" w:rsidR="00590314" w:rsidRPr="00282080" w:rsidRDefault="00590314" w:rsidP="00590314">
            <w:pPr>
              <w:keepNext w:val="0"/>
              <w:keepLines w:val="0"/>
              <w:shd w:val="clear" w:color="auto" w:fill="FFFFFF"/>
              <w:spacing w:before="0"/>
              <w:rPr>
                <w:b/>
                <w:lang w:val="pt-BR" w:eastAsia="en-GB"/>
              </w:rPr>
            </w:pPr>
            <w:r w:rsidRPr="00282080">
              <w:rPr>
                <w:b/>
                <w:lang w:val="vi-VN" w:eastAsia="en-GB"/>
              </w:rPr>
              <w:t xml:space="preserve">          </w:t>
            </w:r>
            <w:r w:rsidRPr="00282080">
              <w:rPr>
                <w:b/>
                <w:lang w:val="pt-BR" w:eastAsia="en-GB"/>
              </w:rPr>
              <w:t xml:space="preserve">  THỦ TRƯỞNG</w:t>
            </w:r>
          </w:p>
          <w:p w14:paraId="789183A3" w14:textId="77777777" w:rsidR="00590314" w:rsidRPr="00282080" w:rsidRDefault="00590314" w:rsidP="00590314">
            <w:pPr>
              <w:keepNext w:val="0"/>
              <w:keepLines w:val="0"/>
              <w:shd w:val="clear" w:color="auto" w:fill="FFFFFF"/>
              <w:spacing w:before="0"/>
              <w:rPr>
                <w:i/>
                <w:iCs/>
                <w:lang w:val="pt-BR" w:eastAsia="en-GB"/>
              </w:rPr>
            </w:pPr>
            <w:r w:rsidRPr="00282080">
              <w:rPr>
                <w:i/>
                <w:iCs/>
                <w:lang w:val="pt-BR" w:eastAsia="en-GB"/>
              </w:rPr>
              <w:t>(Ký, ghi rõ họ tên, đóng dấu)</w:t>
            </w:r>
          </w:p>
          <w:p w14:paraId="0173FAD5" w14:textId="77777777" w:rsidR="00590314" w:rsidRPr="00282080" w:rsidRDefault="00590314" w:rsidP="00590314">
            <w:pPr>
              <w:keepNext w:val="0"/>
              <w:keepLines w:val="0"/>
              <w:tabs>
                <w:tab w:val="left" w:pos="3670"/>
              </w:tabs>
              <w:spacing w:before="0"/>
              <w:jc w:val="left"/>
              <w:rPr>
                <w:lang w:val="pt-BR" w:eastAsia="en-GB"/>
              </w:rPr>
            </w:pPr>
          </w:p>
        </w:tc>
      </w:tr>
    </w:tbl>
    <w:p w14:paraId="60D1F1C0" w14:textId="77777777" w:rsidR="00590314" w:rsidRPr="00282080" w:rsidRDefault="00590314" w:rsidP="00590314">
      <w:pPr>
        <w:pStyle w:val="Heading3"/>
        <w:jc w:val="right"/>
        <w:rPr>
          <w:b w:val="0"/>
          <w:bCs w:val="0"/>
          <w:color w:val="000000" w:themeColor="text1"/>
          <w:sz w:val="24"/>
          <w:szCs w:val="24"/>
          <w:lang w:val="en-GB" w:eastAsia="en-GB"/>
        </w:rPr>
      </w:pPr>
      <w:r w:rsidRPr="00282080">
        <w:rPr>
          <w:color w:val="000000" w:themeColor="text1"/>
          <w:sz w:val="24"/>
          <w:szCs w:val="24"/>
          <w:lang w:val="vi-VN" w:eastAsia="en-GB"/>
        </w:rPr>
        <w:lastRenderedPageBreak/>
        <w:t>Mẫu số 0</w:t>
      </w:r>
      <w:r w:rsidRPr="00282080">
        <w:rPr>
          <w:color w:val="000000" w:themeColor="text1"/>
          <w:sz w:val="24"/>
          <w:szCs w:val="24"/>
          <w:lang w:val="en-GB" w:eastAsia="en-GB"/>
        </w:rPr>
        <w:t>3</w:t>
      </w:r>
    </w:p>
    <w:p w14:paraId="71344517" w14:textId="77777777" w:rsidR="00590314" w:rsidRPr="00282080" w:rsidRDefault="00590314" w:rsidP="00590314">
      <w:pPr>
        <w:keepNext w:val="0"/>
        <w:keepLines w:val="0"/>
        <w:spacing w:before="0"/>
        <w:jc w:val="right"/>
        <w:rPr>
          <w:b/>
          <w:bCs/>
          <w:color w:val="000000" w:themeColor="text1"/>
          <w:sz w:val="24"/>
          <w:szCs w:val="24"/>
          <w:lang w:val="en-GB" w:eastAsia="en-GB"/>
        </w:rPr>
      </w:pPr>
    </w:p>
    <w:p w14:paraId="7D4B643C" w14:textId="77777777" w:rsidR="00590314" w:rsidRPr="00282080" w:rsidRDefault="00590314" w:rsidP="00590314">
      <w:pPr>
        <w:keepNext w:val="0"/>
        <w:keepLines w:val="0"/>
        <w:spacing w:before="0"/>
        <w:ind w:firstLine="567"/>
        <w:jc w:val="right"/>
        <w:rPr>
          <w:b/>
          <w:bCs/>
          <w:sz w:val="14"/>
          <w:lang w:val="vi-VN" w:eastAsia="en-GB"/>
        </w:rPr>
      </w:pPr>
    </w:p>
    <w:tbl>
      <w:tblPr>
        <w:tblW w:w="5155" w:type="pct"/>
        <w:tblBorders>
          <w:top w:val="nil"/>
          <w:bottom w:val="nil"/>
          <w:insideH w:val="nil"/>
          <w:insideV w:val="nil"/>
        </w:tblBorders>
        <w:tblCellMar>
          <w:left w:w="0" w:type="dxa"/>
          <w:right w:w="0" w:type="dxa"/>
        </w:tblCellMar>
        <w:tblLook w:val="04A0" w:firstRow="1" w:lastRow="0" w:firstColumn="1" w:lastColumn="0" w:noHBand="0" w:noVBand="1"/>
      </w:tblPr>
      <w:tblGrid>
        <w:gridCol w:w="3709"/>
        <w:gridCol w:w="5644"/>
      </w:tblGrid>
      <w:tr w:rsidR="00590314" w:rsidRPr="00282080" w14:paraId="5E07AD25" w14:textId="77777777" w:rsidTr="00590314">
        <w:tc>
          <w:tcPr>
            <w:tcW w:w="1983" w:type="pct"/>
            <w:tcBorders>
              <w:top w:val="nil"/>
              <w:left w:val="nil"/>
              <w:bottom w:val="nil"/>
              <w:right w:val="nil"/>
              <w:tl2br w:val="nil"/>
              <w:tr2bl w:val="nil"/>
            </w:tcBorders>
            <w:tcMar>
              <w:top w:w="0" w:type="dxa"/>
              <w:left w:w="108" w:type="dxa"/>
              <w:bottom w:w="0" w:type="dxa"/>
              <w:right w:w="108" w:type="dxa"/>
            </w:tcMar>
          </w:tcPr>
          <w:p w14:paraId="50514CC1" w14:textId="77777777" w:rsidR="00590314" w:rsidRPr="00282080" w:rsidRDefault="00590314" w:rsidP="00590314">
            <w:pPr>
              <w:keepNext w:val="0"/>
              <w:keepLines w:val="0"/>
              <w:spacing w:before="0"/>
              <w:jc w:val="center"/>
              <w:rPr>
                <w:sz w:val="24"/>
                <w:szCs w:val="24"/>
                <w:lang w:val="en-GB" w:eastAsia="en-GB"/>
              </w:rPr>
            </w:pPr>
            <w:r w:rsidRPr="00282080">
              <w:rPr>
                <w:b/>
                <w:bCs/>
                <w:sz w:val="26"/>
                <w:szCs w:val="26"/>
                <w:lang w:val="en-GB" w:eastAsia="en-GB"/>
              </w:rPr>
              <w:t>TÊN DOANH NGHIỆP</w:t>
            </w:r>
            <w:r w:rsidRPr="00282080">
              <w:rPr>
                <w:b/>
                <w:bCs/>
                <w:sz w:val="24"/>
                <w:szCs w:val="24"/>
                <w:lang w:val="en-GB" w:eastAsia="en-GB"/>
              </w:rPr>
              <w:br/>
              <w:t>-------</w:t>
            </w:r>
          </w:p>
        </w:tc>
        <w:tc>
          <w:tcPr>
            <w:tcW w:w="3017" w:type="pct"/>
            <w:tcBorders>
              <w:top w:val="nil"/>
              <w:left w:val="nil"/>
              <w:bottom w:val="nil"/>
              <w:right w:val="nil"/>
              <w:tl2br w:val="nil"/>
              <w:tr2bl w:val="nil"/>
            </w:tcBorders>
            <w:tcMar>
              <w:top w:w="0" w:type="dxa"/>
              <w:left w:w="108" w:type="dxa"/>
              <w:bottom w:w="0" w:type="dxa"/>
              <w:right w:w="108" w:type="dxa"/>
            </w:tcMar>
          </w:tcPr>
          <w:p w14:paraId="59FA64CC" w14:textId="77777777" w:rsidR="00590314" w:rsidRPr="00282080" w:rsidRDefault="00590314" w:rsidP="00590314">
            <w:pPr>
              <w:keepNext w:val="0"/>
              <w:keepLines w:val="0"/>
              <w:shd w:val="clear" w:color="auto" w:fill="FFFFFF"/>
              <w:spacing w:before="0"/>
              <w:ind w:left="254" w:hanging="264"/>
              <w:jc w:val="center"/>
              <w:rPr>
                <w:b/>
                <w:sz w:val="26"/>
                <w:szCs w:val="26"/>
                <w:lang w:val="en-GB" w:eastAsia="en-GB"/>
              </w:rPr>
            </w:pPr>
            <w:r w:rsidRPr="00282080">
              <w:rPr>
                <w:b/>
                <w:sz w:val="26"/>
                <w:szCs w:val="26"/>
                <w:lang w:val="en-GB" w:eastAsia="en-GB"/>
              </w:rPr>
              <w:t>CỘNG HOÀ XÃ HỘI CHỦ NGHĨA VIỆT NAM</w:t>
            </w:r>
          </w:p>
          <w:p w14:paraId="75F9DA65" w14:textId="77777777" w:rsidR="00590314" w:rsidRPr="00282080" w:rsidRDefault="00590314" w:rsidP="00590314">
            <w:pPr>
              <w:keepNext w:val="0"/>
              <w:keepLines w:val="0"/>
              <w:shd w:val="clear" w:color="auto" w:fill="FFFFFF"/>
              <w:spacing w:before="0"/>
              <w:rPr>
                <w:b/>
                <w:lang w:val="en-GB" w:eastAsia="en-GB"/>
              </w:rPr>
            </w:pPr>
            <w:r w:rsidRPr="00282080">
              <w:rPr>
                <w:noProof/>
                <w:lang w:val="en-US"/>
              </w:rPr>
              <mc:AlternateContent>
                <mc:Choice Requires="wps">
                  <w:drawing>
                    <wp:anchor distT="0" distB="0" distL="114300" distR="114300" simplePos="0" relativeHeight="251727872" behindDoc="0" locked="0" layoutInCell="1" allowOverlap="1" wp14:anchorId="0F03E0CE" wp14:editId="22D3FBC1">
                      <wp:simplePos x="0" y="0"/>
                      <wp:positionH relativeFrom="column">
                        <wp:posOffset>612775</wp:posOffset>
                      </wp:positionH>
                      <wp:positionV relativeFrom="paragraph">
                        <wp:posOffset>196850</wp:posOffset>
                      </wp:positionV>
                      <wp:extent cx="2190115" cy="0"/>
                      <wp:effectExtent l="7620" t="13970" r="12065" b="508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1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0D5683C" id="Straight Connector 1"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25pt,15.5pt" to="220.7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"/>
                  </w:pict>
                </mc:Fallback>
              </mc:AlternateContent>
            </w:r>
            <w:r w:rsidRPr="00282080">
              <w:rPr>
                <w:b/>
                <w:lang w:val="en-GB" w:eastAsia="en-GB"/>
              </w:rPr>
              <w:t xml:space="preserve">              Độc lập - Tự do - Hạnh phúc</w:t>
            </w:r>
          </w:p>
          <w:p w14:paraId="0D3C514D" w14:textId="77777777" w:rsidR="00590314" w:rsidRPr="00282080" w:rsidRDefault="00590314" w:rsidP="00590314">
            <w:pPr>
              <w:keepNext w:val="0"/>
              <w:keepLines w:val="0"/>
              <w:spacing w:before="0"/>
              <w:jc w:val="center"/>
              <w:rPr>
                <w:sz w:val="24"/>
                <w:szCs w:val="24"/>
                <w:lang w:val="en-GB" w:eastAsia="en-GB"/>
              </w:rPr>
            </w:pPr>
          </w:p>
        </w:tc>
      </w:tr>
      <w:tr w:rsidR="00590314" w:rsidRPr="00282080" w14:paraId="0101AF26" w14:textId="77777777" w:rsidTr="00590314">
        <w:tblPrEx>
          <w:tblBorders>
            <w:top w:val="none" w:sz="0" w:space="0" w:color="auto"/>
            <w:bottom w:val="none" w:sz="0" w:space="0" w:color="auto"/>
            <w:insideH w:val="none" w:sz="0" w:space="0" w:color="auto"/>
            <w:insideV w:val="none" w:sz="0" w:space="0" w:color="auto"/>
          </w:tblBorders>
        </w:tblPrEx>
        <w:tc>
          <w:tcPr>
            <w:tcW w:w="1983" w:type="pct"/>
            <w:tcBorders>
              <w:top w:val="nil"/>
              <w:left w:val="nil"/>
              <w:bottom w:val="nil"/>
              <w:right w:val="nil"/>
              <w:tl2br w:val="nil"/>
              <w:tr2bl w:val="nil"/>
            </w:tcBorders>
            <w:tcMar>
              <w:top w:w="0" w:type="dxa"/>
              <w:left w:w="108" w:type="dxa"/>
              <w:bottom w:w="0" w:type="dxa"/>
              <w:right w:w="108" w:type="dxa"/>
            </w:tcMar>
          </w:tcPr>
          <w:p w14:paraId="678A4ACB" w14:textId="77777777" w:rsidR="00590314" w:rsidRPr="00282080" w:rsidRDefault="00590314" w:rsidP="00590314">
            <w:pPr>
              <w:keepNext w:val="0"/>
              <w:keepLines w:val="0"/>
              <w:spacing w:before="0"/>
              <w:jc w:val="center"/>
              <w:rPr>
                <w:sz w:val="24"/>
                <w:szCs w:val="24"/>
                <w:lang w:val="en-GB" w:eastAsia="en-GB"/>
              </w:rPr>
            </w:pPr>
            <w:r w:rsidRPr="00282080">
              <w:rPr>
                <w:sz w:val="24"/>
                <w:szCs w:val="24"/>
                <w:lang w:val="en-GB" w:eastAsia="en-GB"/>
              </w:rPr>
              <w:t>Số: …….</w:t>
            </w:r>
            <w:r w:rsidRPr="00282080">
              <w:rPr>
                <w:sz w:val="24"/>
                <w:szCs w:val="24"/>
                <w:lang w:val="en-GB" w:eastAsia="en-GB"/>
              </w:rPr>
              <w:br/>
            </w:r>
          </w:p>
        </w:tc>
        <w:tc>
          <w:tcPr>
            <w:tcW w:w="3017" w:type="pct"/>
            <w:tcBorders>
              <w:top w:val="nil"/>
              <w:left w:val="nil"/>
              <w:bottom w:val="nil"/>
              <w:right w:val="nil"/>
              <w:tl2br w:val="nil"/>
              <w:tr2bl w:val="nil"/>
            </w:tcBorders>
            <w:tcMar>
              <w:top w:w="0" w:type="dxa"/>
              <w:left w:w="108" w:type="dxa"/>
              <w:bottom w:w="0" w:type="dxa"/>
              <w:right w:w="108" w:type="dxa"/>
            </w:tcMar>
          </w:tcPr>
          <w:p w14:paraId="3F642C3B" w14:textId="77777777" w:rsidR="00590314" w:rsidRPr="00282080" w:rsidRDefault="00590314" w:rsidP="00590314">
            <w:pPr>
              <w:keepNext w:val="0"/>
              <w:keepLines w:val="0"/>
              <w:spacing w:before="0"/>
              <w:jc w:val="center"/>
              <w:rPr>
                <w:lang w:val="en-GB" w:eastAsia="en-GB"/>
              </w:rPr>
            </w:pPr>
            <w:r w:rsidRPr="00282080">
              <w:rPr>
                <w:i/>
                <w:iCs/>
                <w:lang w:val="en-GB" w:eastAsia="en-GB"/>
              </w:rPr>
              <w:t>…, ngày ….. tháng ….. năm ….</w:t>
            </w:r>
          </w:p>
        </w:tc>
      </w:tr>
    </w:tbl>
    <w:p w14:paraId="38A904DF" w14:textId="77777777" w:rsidR="00590314" w:rsidRPr="00282080" w:rsidRDefault="00590314" w:rsidP="00590314">
      <w:pPr>
        <w:keepNext w:val="0"/>
        <w:keepLines w:val="0"/>
        <w:spacing w:before="0"/>
        <w:jc w:val="center"/>
        <w:rPr>
          <w:b/>
          <w:bCs/>
          <w:color w:val="000000" w:themeColor="text1"/>
          <w:sz w:val="26"/>
        </w:rPr>
      </w:pPr>
      <w:r w:rsidRPr="00282080">
        <w:rPr>
          <w:b/>
          <w:bCs/>
          <w:color w:val="000000" w:themeColor="text1"/>
          <w:sz w:val="26"/>
        </w:rPr>
        <w:t>ĐƠN ĐỀ NGHỊ</w:t>
      </w:r>
    </w:p>
    <w:p w14:paraId="472C9E1A" w14:textId="77777777" w:rsidR="00590314" w:rsidRPr="00282080" w:rsidRDefault="00590314" w:rsidP="00590314">
      <w:pPr>
        <w:keepNext w:val="0"/>
        <w:keepLines w:val="0"/>
        <w:spacing w:before="0"/>
        <w:jc w:val="center"/>
        <w:rPr>
          <w:b/>
          <w:bCs/>
          <w:color w:val="000000" w:themeColor="text1"/>
          <w:sz w:val="26"/>
        </w:rPr>
      </w:pPr>
      <w:r w:rsidRPr="00282080">
        <w:rPr>
          <w:b/>
          <w:bCs/>
          <w:color w:val="000000" w:themeColor="text1"/>
          <w:sz w:val="26"/>
        </w:rPr>
        <w:t>CẤP, CẤP LẠI</w:t>
      </w:r>
      <w:r>
        <w:rPr>
          <w:b/>
          <w:bCs/>
          <w:color w:val="000000" w:themeColor="text1"/>
          <w:sz w:val="26"/>
        </w:rPr>
        <w:t xml:space="preserve"> </w:t>
      </w:r>
      <w:r w:rsidRPr="00282080">
        <w:rPr>
          <w:b/>
          <w:bCs/>
          <w:color w:val="000000" w:themeColor="text1"/>
          <w:sz w:val="26"/>
        </w:rPr>
        <w:t>GIẤY CHỨNG NHẬN KHAI THÁC HỆ THỐNG</w:t>
      </w:r>
      <w:r>
        <w:rPr>
          <w:b/>
          <w:bCs/>
          <w:color w:val="000000" w:themeColor="text1"/>
          <w:sz w:val="26"/>
        </w:rPr>
        <w:t>,</w:t>
      </w:r>
      <w:r w:rsidRPr="00282080">
        <w:rPr>
          <w:b/>
          <w:bCs/>
          <w:color w:val="000000" w:themeColor="text1"/>
          <w:sz w:val="26"/>
        </w:rPr>
        <w:t xml:space="preserve"> THIẾT BỊ BẢO ĐẢM HOẠT ĐỘNG BAY</w:t>
      </w:r>
    </w:p>
    <w:p w14:paraId="15BA2E81" w14:textId="77777777" w:rsidR="00590314" w:rsidRPr="00282080" w:rsidRDefault="00590314" w:rsidP="00590314">
      <w:pPr>
        <w:keepNext w:val="0"/>
        <w:keepLines w:val="0"/>
        <w:spacing w:before="0" w:after="240" w:line="288" w:lineRule="auto"/>
        <w:ind w:left="720" w:firstLine="720"/>
        <w:jc w:val="center"/>
        <w:rPr>
          <w:sz w:val="4"/>
          <w:lang w:val="en-GB" w:eastAsia="en-GB"/>
        </w:rPr>
      </w:pPr>
    </w:p>
    <w:p w14:paraId="2296C349" w14:textId="77777777" w:rsidR="00590314" w:rsidRPr="00282080" w:rsidRDefault="00590314" w:rsidP="00590314">
      <w:pPr>
        <w:keepNext w:val="0"/>
        <w:keepLines w:val="0"/>
        <w:spacing w:before="0" w:after="240" w:line="288" w:lineRule="auto"/>
        <w:jc w:val="center"/>
        <w:rPr>
          <w:lang w:val="en-GB" w:eastAsia="en-GB"/>
        </w:rPr>
      </w:pPr>
      <w:r w:rsidRPr="00282080">
        <w:rPr>
          <w:lang w:val="en-GB" w:eastAsia="en-GB"/>
        </w:rPr>
        <w:t xml:space="preserve">Kính gửi: Cục Hàng không Việt Nam </w:t>
      </w:r>
    </w:p>
    <w:p w14:paraId="0CCE98BF" w14:textId="0B851E4B" w:rsidR="00590314" w:rsidRDefault="00590314" w:rsidP="00590314">
      <w:pPr>
        <w:keepNext w:val="0"/>
        <w:keepLines w:val="0"/>
        <w:spacing w:after="120"/>
        <w:ind w:firstLine="720"/>
        <w:rPr>
          <w:i/>
          <w:lang w:val="en-GB" w:eastAsia="en-GB"/>
        </w:rPr>
      </w:pPr>
      <w:r w:rsidRPr="00282080">
        <w:rPr>
          <w:i/>
          <w:iCs/>
          <w:lang w:val="en-GB" w:eastAsia="en-GB"/>
        </w:rPr>
        <w:t>Căn cứ Thông tư số</w:t>
      </w:r>
      <w:r w:rsidRPr="00282080">
        <w:rPr>
          <w:i/>
          <w:lang w:val="en-GB" w:eastAsia="en-GB"/>
        </w:rPr>
        <w:t>…/2026/TT-BXD ngày …tháng…năm 2026 của Bộ Xây dựng về Quản lý và bảo đảm hoạt động bay;</w:t>
      </w:r>
    </w:p>
    <w:p w14:paraId="0CE7CE09" w14:textId="5C2D22ED" w:rsidR="00824D14" w:rsidRPr="00824D14" w:rsidRDefault="00824D14" w:rsidP="00824D14">
      <w:pPr>
        <w:keepNext w:val="0"/>
        <w:keepLines w:val="0"/>
        <w:spacing w:after="120"/>
        <w:rPr>
          <w:b/>
          <w:iCs/>
          <w:lang w:val="en-GB" w:eastAsia="en-GB"/>
        </w:rPr>
      </w:pPr>
      <w:r w:rsidRPr="00824D14">
        <w:rPr>
          <w:b/>
          <w:iCs/>
          <w:lang w:val="en-GB" w:eastAsia="en-GB"/>
        </w:rPr>
        <w:t>P</w:t>
      </w:r>
      <w:r>
        <w:rPr>
          <w:b/>
          <w:iCs/>
          <w:lang w:val="en-GB" w:eastAsia="en-GB"/>
        </w:rPr>
        <w:t>hần</w:t>
      </w:r>
      <w:r w:rsidRPr="00824D14">
        <w:rPr>
          <w:b/>
          <w:iCs/>
          <w:lang w:val="en-GB" w:eastAsia="en-GB"/>
        </w:rPr>
        <w:t xml:space="preserve"> I – THÔNG TIN CƠ BẢN</w:t>
      </w:r>
    </w:p>
    <w:p w14:paraId="6CC686F7" w14:textId="77777777" w:rsidR="00590314" w:rsidRPr="00282080" w:rsidRDefault="00590314" w:rsidP="00590314">
      <w:pPr>
        <w:keepNext w:val="0"/>
        <w:keepLines w:val="0"/>
        <w:tabs>
          <w:tab w:val="left" w:leader="dot" w:pos="8959"/>
        </w:tabs>
        <w:spacing w:after="60"/>
        <w:rPr>
          <w:color w:val="000000" w:themeColor="text1"/>
        </w:rPr>
      </w:pPr>
      <w:r>
        <w:rPr>
          <w:color w:val="000000" w:themeColor="text1"/>
        </w:rPr>
        <w:t xml:space="preserve">Doanh nghiệp, </w:t>
      </w:r>
      <w:r w:rsidRPr="00282080">
        <w:rPr>
          <w:color w:val="000000" w:themeColor="text1"/>
        </w:rPr>
        <w:t>Tổ chức đề nghị:..............................</w:t>
      </w:r>
      <w:r w:rsidRPr="00282080">
        <w:rPr>
          <w:i/>
          <w:color w:val="000000" w:themeColor="text1"/>
        </w:rPr>
        <w:t xml:space="preserve"> </w:t>
      </w:r>
      <w:r w:rsidRPr="00282080">
        <w:rPr>
          <w:color w:val="000000" w:themeColor="text1"/>
        </w:rPr>
        <w:t>địa chỉ:...................................</w:t>
      </w:r>
    </w:p>
    <w:p w14:paraId="173498AF" w14:textId="77777777" w:rsidR="00590314" w:rsidRPr="00282080" w:rsidRDefault="00590314" w:rsidP="00590314">
      <w:pPr>
        <w:keepNext w:val="0"/>
        <w:keepLines w:val="0"/>
        <w:spacing w:after="60"/>
        <w:rPr>
          <w:color w:val="000000" w:themeColor="text1"/>
        </w:rPr>
      </w:pPr>
      <w:r w:rsidRPr="00282080">
        <w:rPr>
          <w:color w:val="000000" w:themeColor="text1"/>
        </w:rPr>
        <w:t xml:space="preserve">đề nghị Cục Hàng không Việt Nam </w:t>
      </w:r>
      <w:r>
        <w:rPr>
          <w:color w:val="000000" w:themeColor="text1"/>
        </w:rPr>
        <w:t>cấp/</w:t>
      </w:r>
      <w:r w:rsidRPr="00282080">
        <w:rPr>
          <w:color w:val="000000" w:themeColor="text1"/>
        </w:rPr>
        <w:t xml:space="preserve">cấp lại Giấy </w:t>
      </w:r>
      <w:r>
        <w:rPr>
          <w:color w:val="000000" w:themeColor="text1"/>
        </w:rPr>
        <w:t>chứng nhận</w:t>
      </w:r>
      <w:r w:rsidRPr="00282080">
        <w:rPr>
          <w:color w:val="000000" w:themeColor="text1"/>
        </w:rPr>
        <w:t xml:space="preserve"> thác hệ thống kỹ thuật, thiết bị bảo đảm hoạt động bay như sau:</w:t>
      </w:r>
    </w:p>
    <w:p w14:paraId="57D23B3A" w14:textId="77777777" w:rsidR="00590314" w:rsidRPr="00282080" w:rsidRDefault="00590314" w:rsidP="00590314">
      <w:pPr>
        <w:keepNext w:val="0"/>
        <w:keepLines w:val="0"/>
        <w:tabs>
          <w:tab w:val="left" w:pos="426"/>
          <w:tab w:val="left" w:leader="dot" w:pos="8959"/>
        </w:tabs>
        <w:spacing w:after="60"/>
        <w:rPr>
          <w:color w:val="000000" w:themeColor="text1"/>
        </w:rPr>
      </w:pPr>
      <w:r w:rsidRPr="00282080">
        <w:rPr>
          <w:color w:val="000000" w:themeColor="text1"/>
        </w:rPr>
        <w:t>1. Tên hệ thống kỹ thuật, thiết bị:......................</w:t>
      </w:r>
      <w:r>
        <w:rPr>
          <w:color w:val="000000" w:themeColor="text1"/>
        </w:rPr>
        <w:t>..............</w:t>
      </w:r>
      <w:r w:rsidRPr="00282080">
        <w:rPr>
          <w:color w:val="000000" w:themeColor="text1"/>
        </w:rPr>
        <w:t>.......................................</w:t>
      </w:r>
    </w:p>
    <w:p w14:paraId="37370F1D" w14:textId="77777777" w:rsidR="00590314" w:rsidRPr="00282080" w:rsidRDefault="00590314" w:rsidP="00590314">
      <w:pPr>
        <w:keepNext w:val="0"/>
        <w:keepLines w:val="0"/>
        <w:tabs>
          <w:tab w:val="left" w:pos="426"/>
          <w:tab w:val="left" w:leader="dot" w:pos="8959"/>
        </w:tabs>
        <w:spacing w:after="60"/>
        <w:rPr>
          <w:color w:val="000000" w:themeColor="text1"/>
        </w:rPr>
      </w:pPr>
      <w:r w:rsidRPr="00282080">
        <w:rPr>
          <w:color w:val="000000" w:themeColor="text1"/>
        </w:rPr>
        <w:t>2. Mục đích sử dụng:.............................................</w:t>
      </w:r>
      <w:r>
        <w:rPr>
          <w:color w:val="000000" w:themeColor="text1"/>
        </w:rPr>
        <w:t>..........................</w:t>
      </w:r>
      <w:r w:rsidRPr="00282080">
        <w:rPr>
          <w:color w:val="000000" w:themeColor="text1"/>
        </w:rPr>
        <w:t>.......................</w:t>
      </w:r>
    </w:p>
    <w:p w14:paraId="564BACB7" w14:textId="77777777" w:rsidR="00590314" w:rsidRPr="00282080" w:rsidRDefault="00590314" w:rsidP="00590314">
      <w:pPr>
        <w:keepNext w:val="0"/>
        <w:keepLines w:val="0"/>
        <w:tabs>
          <w:tab w:val="left" w:pos="426"/>
          <w:tab w:val="left" w:leader="dot" w:pos="8959"/>
        </w:tabs>
        <w:spacing w:after="60"/>
        <w:rPr>
          <w:color w:val="000000" w:themeColor="text1"/>
        </w:rPr>
      </w:pPr>
      <w:r w:rsidRPr="00282080">
        <w:rPr>
          <w:color w:val="000000" w:themeColor="text1"/>
        </w:rPr>
        <w:t xml:space="preserve">3. Phạm vi hoạt động </w:t>
      </w:r>
      <w:r w:rsidRPr="00282080">
        <w:rPr>
          <w:i/>
          <w:color w:val="000000" w:themeColor="text1"/>
        </w:rPr>
        <w:t>(bán kính/khu vực)</w:t>
      </w:r>
      <w:r w:rsidRPr="00282080">
        <w:rPr>
          <w:color w:val="000000" w:themeColor="text1"/>
        </w:rPr>
        <w:t>:...........</w:t>
      </w:r>
      <w:r>
        <w:rPr>
          <w:color w:val="000000" w:themeColor="text1"/>
        </w:rPr>
        <w:t>.......................</w:t>
      </w:r>
      <w:r w:rsidRPr="00282080">
        <w:rPr>
          <w:color w:val="000000" w:themeColor="text1"/>
        </w:rPr>
        <w:t>............................</w:t>
      </w:r>
    </w:p>
    <w:p w14:paraId="302DD8E0" w14:textId="77777777" w:rsidR="00590314" w:rsidRPr="00282080" w:rsidRDefault="00590314" w:rsidP="00590314">
      <w:pPr>
        <w:pStyle w:val="BlockText"/>
        <w:widowControl w:val="0"/>
        <w:tabs>
          <w:tab w:val="left" w:pos="426"/>
        </w:tabs>
        <w:spacing w:after="60"/>
        <w:ind w:left="0" w:right="0"/>
        <w:jc w:val="both"/>
        <w:rPr>
          <w:color w:val="000000" w:themeColor="text1"/>
          <w:sz w:val="28"/>
          <w:szCs w:val="28"/>
          <w:lang w:val="vi-VN"/>
        </w:rPr>
      </w:pPr>
      <w:r w:rsidRPr="00282080">
        <w:rPr>
          <w:color w:val="000000" w:themeColor="text1"/>
          <w:sz w:val="28"/>
          <w:szCs w:val="28"/>
          <w:lang w:val="vi-VN"/>
        </w:rPr>
        <w:t xml:space="preserve">4. Kiểu loại thiết bị: </w:t>
      </w:r>
    </w:p>
    <w:p w14:paraId="69E5CE88" w14:textId="77777777" w:rsidR="00590314" w:rsidRPr="00282080" w:rsidRDefault="00590314" w:rsidP="00590314">
      <w:pPr>
        <w:pStyle w:val="BlockText"/>
        <w:widowControl w:val="0"/>
        <w:tabs>
          <w:tab w:val="left" w:pos="426"/>
        </w:tabs>
        <w:spacing w:after="60"/>
        <w:ind w:left="0" w:right="0"/>
        <w:jc w:val="both"/>
        <w:rPr>
          <w:color w:val="000000" w:themeColor="text1"/>
          <w:sz w:val="28"/>
          <w:szCs w:val="28"/>
          <w:lang w:val="vi-VN"/>
        </w:rPr>
      </w:pPr>
      <w:r w:rsidRPr="00282080">
        <w:rPr>
          <w:color w:val="000000" w:themeColor="text1"/>
          <w:sz w:val="28"/>
          <w:szCs w:val="28"/>
          <w:lang w:val="vi-VN"/>
        </w:rPr>
        <w:t>5. Số sản xuất:............</w:t>
      </w:r>
      <w:r>
        <w:rPr>
          <w:color w:val="000000" w:themeColor="text1"/>
          <w:sz w:val="28"/>
          <w:szCs w:val="28"/>
        </w:rPr>
        <w:t>......</w:t>
      </w:r>
      <w:r w:rsidRPr="00282080">
        <w:rPr>
          <w:color w:val="000000" w:themeColor="text1"/>
          <w:sz w:val="28"/>
          <w:szCs w:val="28"/>
          <w:lang w:val="vi-VN"/>
        </w:rPr>
        <w:t>....... (máy chính);.....</w:t>
      </w:r>
      <w:r>
        <w:rPr>
          <w:color w:val="000000" w:themeColor="text1"/>
          <w:sz w:val="28"/>
          <w:szCs w:val="28"/>
        </w:rPr>
        <w:t>......</w:t>
      </w:r>
      <w:r w:rsidRPr="00282080">
        <w:rPr>
          <w:color w:val="000000" w:themeColor="text1"/>
          <w:sz w:val="28"/>
          <w:szCs w:val="28"/>
          <w:lang w:val="vi-VN"/>
        </w:rPr>
        <w:t>................ (máy dự phòng);</w:t>
      </w:r>
    </w:p>
    <w:p w14:paraId="30312A59" w14:textId="77777777" w:rsidR="00590314" w:rsidRPr="00282080" w:rsidRDefault="00590314" w:rsidP="00590314">
      <w:pPr>
        <w:keepNext w:val="0"/>
        <w:keepLines w:val="0"/>
        <w:tabs>
          <w:tab w:val="left" w:pos="426"/>
          <w:tab w:val="left" w:leader="dot" w:pos="8959"/>
        </w:tabs>
        <w:spacing w:after="60"/>
        <w:rPr>
          <w:b/>
          <w:color w:val="000000" w:themeColor="text1"/>
        </w:rPr>
      </w:pPr>
      <w:r w:rsidRPr="00282080">
        <w:rPr>
          <w:color w:val="000000" w:themeColor="text1"/>
        </w:rPr>
        <w:t>6. Nơi sản xuất:.....................</w:t>
      </w:r>
      <w:r>
        <w:rPr>
          <w:color w:val="000000" w:themeColor="text1"/>
        </w:rPr>
        <w:t>..</w:t>
      </w:r>
      <w:r w:rsidRPr="00282080">
        <w:rPr>
          <w:color w:val="000000" w:themeColor="text1"/>
        </w:rPr>
        <w:t>....... Năm sản xuất:..........</w:t>
      </w:r>
      <w:r>
        <w:rPr>
          <w:color w:val="000000" w:themeColor="text1"/>
        </w:rPr>
        <w:t>......</w:t>
      </w:r>
      <w:r w:rsidRPr="00282080">
        <w:rPr>
          <w:color w:val="000000" w:themeColor="text1"/>
        </w:rPr>
        <w:t>................................</w:t>
      </w:r>
    </w:p>
    <w:p w14:paraId="6932643B" w14:textId="77777777" w:rsidR="00590314" w:rsidRPr="00282080" w:rsidRDefault="00590314" w:rsidP="00590314">
      <w:pPr>
        <w:keepNext w:val="0"/>
        <w:keepLines w:val="0"/>
        <w:tabs>
          <w:tab w:val="left" w:pos="426"/>
          <w:tab w:val="left" w:leader="dot" w:pos="9342"/>
        </w:tabs>
        <w:spacing w:after="60"/>
        <w:rPr>
          <w:color w:val="000000" w:themeColor="text1"/>
          <w:lang w:val="en-US"/>
        </w:rPr>
      </w:pPr>
      <w:r w:rsidRPr="00282080">
        <w:rPr>
          <w:color w:val="000000" w:themeColor="text1"/>
        </w:rPr>
        <w:t xml:space="preserve">7. Các tính năng kỹ thuật chính của hệ thống kỹ thuật, thiết bị </w:t>
      </w:r>
      <w:r w:rsidRPr="00282080">
        <w:rPr>
          <w:i/>
          <w:color w:val="000000" w:themeColor="text1"/>
        </w:rPr>
        <w:t>(Cấu hình đơn/kép hoặc chính/dự phòng, thoại/dữ liệu, tần số/kênh, phân cực, loại điều chế, tốc độ quay ăng-ten, công suất phát, v.v)</w:t>
      </w:r>
      <w:r w:rsidRPr="00282080">
        <w:rPr>
          <w:color w:val="000000" w:themeColor="text1"/>
        </w:rPr>
        <w:t>: …</w:t>
      </w:r>
      <w:r w:rsidRPr="00282080">
        <w:rPr>
          <w:color w:val="000000" w:themeColor="text1"/>
          <w:lang w:val="en-US"/>
        </w:rPr>
        <w:t>……………………………………………</w:t>
      </w:r>
    </w:p>
    <w:p w14:paraId="4D3C2BB6" w14:textId="77777777" w:rsidR="00590314" w:rsidRPr="00282080" w:rsidRDefault="00590314" w:rsidP="00590314">
      <w:pPr>
        <w:keepNext w:val="0"/>
        <w:keepLines w:val="0"/>
        <w:tabs>
          <w:tab w:val="left" w:pos="426"/>
          <w:tab w:val="left" w:leader="dot" w:pos="9342"/>
        </w:tabs>
        <w:spacing w:after="60"/>
        <w:rPr>
          <w:color w:val="000000" w:themeColor="text1"/>
          <w:lang w:val="en-US"/>
        </w:rPr>
      </w:pPr>
      <w:r w:rsidRPr="00282080">
        <w:rPr>
          <w:color w:val="000000" w:themeColor="text1"/>
        </w:rPr>
        <w:t>8. Mã số, địa chỉ kỹ thuật:</w:t>
      </w:r>
      <w:r w:rsidRPr="00282080">
        <w:rPr>
          <w:color w:val="000000" w:themeColor="text1"/>
          <w:lang w:val="en-US"/>
        </w:rPr>
        <w:t xml:space="preserve"> ……………………………………………………….</w:t>
      </w:r>
    </w:p>
    <w:p w14:paraId="1865BDC3" w14:textId="77777777" w:rsidR="00590314" w:rsidRPr="00282080" w:rsidRDefault="00590314" w:rsidP="00590314">
      <w:pPr>
        <w:pStyle w:val="BlockText"/>
        <w:widowControl w:val="0"/>
        <w:tabs>
          <w:tab w:val="left" w:pos="426"/>
        </w:tabs>
        <w:spacing w:after="60"/>
        <w:ind w:left="0" w:right="0"/>
        <w:jc w:val="both"/>
        <w:rPr>
          <w:i/>
          <w:color w:val="000000" w:themeColor="text1"/>
          <w:sz w:val="28"/>
          <w:szCs w:val="28"/>
        </w:rPr>
      </w:pPr>
      <w:r w:rsidRPr="00282080">
        <w:rPr>
          <w:color w:val="000000" w:themeColor="text1"/>
          <w:sz w:val="28"/>
          <w:szCs w:val="28"/>
          <w:lang w:val="vi-VN"/>
        </w:rPr>
        <w:t>9. Địa điểm/tọa độ đặt thiết bị</w:t>
      </w:r>
      <w:r w:rsidRPr="00282080">
        <w:rPr>
          <w:i/>
          <w:color w:val="000000" w:themeColor="text1"/>
          <w:sz w:val="28"/>
          <w:szCs w:val="28"/>
          <w:lang w:val="vi-VN"/>
        </w:rPr>
        <w:t xml:space="preserve"> (đối với hệ thống, thiết bị dẫn đường, giám sát):</w:t>
      </w:r>
      <w:r w:rsidRPr="00282080">
        <w:rPr>
          <w:i/>
          <w:color w:val="000000" w:themeColor="text1"/>
          <w:sz w:val="28"/>
          <w:szCs w:val="28"/>
        </w:rPr>
        <w:t xml:space="preserve"> ..</w:t>
      </w:r>
    </w:p>
    <w:p w14:paraId="122D90C0" w14:textId="77777777" w:rsidR="00590314" w:rsidRPr="00282080" w:rsidRDefault="00590314" w:rsidP="00590314">
      <w:pPr>
        <w:pStyle w:val="BlockText"/>
        <w:widowControl w:val="0"/>
        <w:tabs>
          <w:tab w:val="left" w:pos="426"/>
        </w:tabs>
        <w:spacing w:after="60"/>
        <w:ind w:left="0" w:right="0"/>
        <w:jc w:val="both"/>
        <w:rPr>
          <w:i/>
          <w:color w:val="000000" w:themeColor="text1"/>
          <w:sz w:val="28"/>
          <w:szCs w:val="28"/>
        </w:rPr>
      </w:pPr>
      <w:r w:rsidRPr="00282080">
        <w:rPr>
          <w:i/>
          <w:color w:val="000000" w:themeColor="text1"/>
          <w:sz w:val="28"/>
          <w:szCs w:val="28"/>
        </w:rPr>
        <w:t>……………………………………………………………………………………………….</w:t>
      </w:r>
    </w:p>
    <w:p w14:paraId="7916BDFC" w14:textId="77777777" w:rsidR="00590314" w:rsidRPr="00282080" w:rsidRDefault="00590314" w:rsidP="00590314">
      <w:pPr>
        <w:keepNext w:val="0"/>
        <w:keepLines w:val="0"/>
        <w:tabs>
          <w:tab w:val="left" w:pos="426"/>
          <w:tab w:val="left" w:leader="dot" w:pos="8959"/>
        </w:tabs>
        <w:spacing w:after="60"/>
        <w:rPr>
          <w:color w:val="000000" w:themeColor="text1"/>
        </w:rPr>
      </w:pPr>
      <w:r w:rsidRPr="00282080">
        <w:rPr>
          <w:color w:val="000000" w:themeColor="text1"/>
        </w:rPr>
        <w:t xml:space="preserve">10. Thời gian hoạt động hàng ngày </w:t>
      </w:r>
      <w:r w:rsidRPr="00282080">
        <w:rPr>
          <w:i/>
          <w:color w:val="000000" w:themeColor="text1"/>
        </w:rPr>
        <w:t>(24/24h/ban ngày/theo yêu cầu)</w:t>
      </w:r>
      <w:r w:rsidRPr="00282080">
        <w:rPr>
          <w:color w:val="000000" w:themeColor="text1"/>
        </w:rPr>
        <w:t>:....................</w:t>
      </w:r>
    </w:p>
    <w:p w14:paraId="78835B23" w14:textId="77777777" w:rsidR="00590314" w:rsidRPr="00282080" w:rsidRDefault="00590314" w:rsidP="00590314">
      <w:pPr>
        <w:keepNext w:val="0"/>
        <w:keepLines w:val="0"/>
        <w:tabs>
          <w:tab w:val="left" w:pos="426"/>
          <w:tab w:val="left" w:leader="dot" w:pos="8959"/>
        </w:tabs>
        <w:spacing w:after="60"/>
        <w:rPr>
          <w:color w:val="000000" w:themeColor="text1"/>
        </w:rPr>
      </w:pPr>
      <w:r w:rsidRPr="00282080">
        <w:rPr>
          <w:color w:val="000000" w:themeColor="text1"/>
        </w:rPr>
        <w:t xml:space="preserve">11. Phương thức khai thác </w:t>
      </w:r>
      <w:r w:rsidRPr="00282080">
        <w:rPr>
          <w:i/>
          <w:color w:val="000000" w:themeColor="text1"/>
        </w:rPr>
        <w:t>(tự động/bán tự động, tại chỗ/từ xa)</w:t>
      </w:r>
      <w:r w:rsidRPr="00282080">
        <w:rPr>
          <w:color w:val="000000" w:themeColor="text1"/>
        </w:rPr>
        <w:t>:...........................</w:t>
      </w:r>
    </w:p>
    <w:p w14:paraId="624C51D0" w14:textId="27E8DE8D" w:rsidR="00590314" w:rsidRDefault="00590314" w:rsidP="00590314">
      <w:pPr>
        <w:keepNext w:val="0"/>
        <w:keepLines w:val="0"/>
        <w:tabs>
          <w:tab w:val="left" w:pos="426"/>
          <w:tab w:val="left" w:leader="dot" w:pos="8959"/>
        </w:tabs>
        <w:spacing w:after="60"/>
        <w:rPr>
          <w:color w:val="000000" w:themeColor="text1"/>
          <w:lang w:val="en-US"/>
        </w:rPr>
      </w:pPr>
      <w:r w:rsidRPr="00282080">
        <w:rPr>
          <w:color w:val="000000" w:themeColor="text1"/>
        </w:rPr>
        <w:t xml:space="preserve">12. Thời gian dự kiến đưa vào hoạt động </w:t>
      </w:r>
      <w:r w:rsidRPr="00282080">
        <w:rPr>
          <w:i/>
          <w:color w:val="000000" w:themeColor="text1"/>
        </w:rPr>
        <w:t>(đối với hệ thống kỹ thuật, thiết bị mới)</w:t>
      </w:r>
      <w:r w:rsidRPr="00282080">
        <w:rPr>
          <w:color w:val="000000" w:themeColor="text1"/>
        </w:rPr>
        <w:t>:</w:t>
      </w:r>
      <w:r w:rsidRPr="00282080">
        <w:rPr>
          <w:color w:val="000000" w:themeColor="text1"/>
          <w:lang w:val="en-US"/>
        </w:rPr>
        <w:t>……………………………………………………………………………….</w:t>
      </w:r>
    </w:p>
    <w:p w14:paraId="7B8518BF" w14:textId="17AF1948" w:rsidR="00824D14" w:rsidRPr="00282080" w:rsidRDefault="00824D14" w:rsidP="00824D14">
      <w:pPr>
        <w:rPr>
          <w:b/>
          <w:bCs/>
        </w:rPr>
      </w:pPr>
      <w:bookmarkStart w:id="24" w:name="chuong_pl_12"/>
      <w:r w:rsidRPr="00282080">
        <w:rPr>
          <w:b/>
          <w:bCs/>
        </w:rPr>
        <w:t>Phần II</w:t>
      </w:r>
      <w:r w:rsidRPr="00282080">
        <w:rPr>
          <w:b/>
          <w:bCs/>
          <w:lang w:val="vi-VN"/>
        </w:rPr>
        <w:t xml:space="preserve"> </w:t>
      </w:r>
      <w:r w:rsidRPr="00282080">
        <w:rPr>
          <w:b/>
          <w:bCs/>
        </w:rPr>
        <w:t>- HỒ SƠ ĐÍNH KÈM</w:t>
      </w:r>
    </w:p>
    <w:p w14:paraId="3C134382" w14:textId="3F481511" w:rsidR="00824D14" w:rsidRPr="00282080" w:rsidRDefault="00824D14" w:rsidP="00824D14">
      <w:pPr>
        <w:keepNext w:val="0"/>
        <w:keepLines w:val="0"/>
        <w:ind w:right="-289"/>
        <w:rPr>
          <w:lang w:val="en-US"/>
        </w:rPr>
      </w:pPr>
      <w:r w:rsidRPr="00282080">
        <w:rPr>
          <w:lang w:val="en-US"/>
        </w:rPr>
        <w:t xml:space="preserve">1.  </w:t>
      </w:r>
      <w:r>
        <w:rPr>
          <w:lang w:val="en-US"/>
        </w:rPr>
        <w:t>Tài liệu</w:t>
      </w:r>
      <w:r w:rsidRPr="00282080">
        <w:rPr>
          <w:lang w:val="en-US"/>
        </w:rPr>
        <w:t xml:space="preserve"> thiết kế kỹ thuật chi tiết của hệ thống</w:t>
      </w:r>
      <w:r w:rsidR="003A5186">
        <w:rPr>
          <w:lang w:val="en-US"/>
        </w:rPr>
        <w:t>.</w:t>
      </w:r>
    </w:p>
    <w:p w14:paraId="4A11B043" w14:textId="48032A62" w:rsidR="00824D14" w:rsidRPr="00282080" w:rsidRDefault="00824D14" w:rsidP="00824D14">
      <w:pPr>
        <w:keepNext w:val="0"/>
        <w:keepLines w:val="0"/>
        <w:ind w:right="-289"/>
        <w:rPr>
          <w:lang w:val="en-US"/>
        </w:rPr>
      </w:pPr>
      <w:r w:rsidRPr="00282080">
        <w:rPr>
          <w:lang w:val="en-US"/>
        </w:rPr>
        <w:t xml:space="preserve">2.  Biên bản nghiệm thu </w:t>
      </w:r>
      <w:r w:rsidR="003A5186">
        <w:rPr>
          <w:lang w:val="en-US"/>
        </w:rPr>
        <w:t>hoàn thành đưa vào sử dụng.</w:t>
      </w:r>
    </w:p>
    <w:p w14:paraId="23A3D29C" w14:textId="4B399802" w:rsidR="00824D14" w:rsidRPr="00282080" w:rsidRDefault="00824D14" w:rsidP="00824D14">
      <w:pPr>
        <w:keepNext w:val="0"/>
        <w:keepLines w:val="0"/>
        <w:ind w:right="-289"/>
        <w:rPr>
          <w:lang w:val="en-US"/>
        </w:rPr>
      </w:pPr>
      <w:r w:rsidRPr="00282080">
        <w:rPr>
          <w:lang w:val="en-US"/>
        </w:rPr>
        <w:lastRenderedPageBreak/>
        <w:t>3.  Báo cáo đánh giá độ trung thực của hệ thống</w:t>
      </w:r>
      <w:r w:rsidR="003A5186">
        <w:rPr>
          <w:lang w:val="en-US"/>
        </w:rPr>
        <w:t xml:space="preserve"> </w:t>
      </w:r>
      <w:r w:rsidRPr="00282080">
        <w:rPr>
          <w:lang w:val="en-US"/>
        </w:rPr>
        <w:t xml:space="preserve">do </w:t>
      </w:r>
      <w:r w:rsidR="003A5186">
        <w:rPr>
          <w:lang w:val="en-US"/>
        </w:rPr>
        <w:t>nhân viên khai thác, huấn luyện viên có giấy phép năng định hoặc chứng chỉ chuyên môn phù hợp thực hiện</w:t>
      </w:r>
      <w:r w:rsidRPr="00282080">
        <w:rPr>
          <w:lang w:val="en-US"/>
        </w:rPr>
        <w:t>.</w:t>
      </w:r>
    </w:p>
    <w:p w14:paraId="4ACBBC3D" w14:textId="6C513DE6" w:rsidR="00824D14" w:rsidRPr="003A5186" w:rsidRDefault="00824D14" w:rsidP="00824D14">
      <w:pPr>
        <w:keepNext w:val="0"/>
        <w:keepLines w:val="0"/>
        <w:ind w:right="-289"/>
        <w:rPr>
          <w:i/>
          <w:lang w:val="en-GB"/>
        </w:rPr>
      </w:pPr>
      <w:r w:rsidRPr="003A5186">
        <w:rPr>
          <w:i/>
          <w:lang w:val="en-GB"/>
        </w:rPr>
        <w:t>(*) Các tài liệu liên quan khác có thể được Cục Hàng không Việt Nam yêu cầu cung cấp trong quá trình phê chuẩn.</w:t>
      </w:r>
    </w:p>
    <w:p w14:paraId="05015F95" w14:textId="78E2ECFA" w:rsidR="00824D14" w:rsidRPr="00282080" w:rsidRDefault="00824D14" w:rsidP="00824D14">
      <w:pPr>
        <w:rPr>
          <w:b/>
          <w:bCs/>
        </w:rPr>
      </w:pPr>
      <w:r w:rsidRPr="00282080">
        <w:rPr>
          <w:b/>
          <w:bCs/>
        </w:rPr>
        <w:t>Phần I</w:t>
      </w:r>
      <w:r>
        <w:rPr>
          <w:b/>
          <w:bCs/>
        </w:rPr>
        <w:t>II</w:t>
      </w:r>
      <w:r w:rsidRPr="00282080">
        <w:rPr>
          <w:b/>
          <w:bCs/>
        </w:rPr>
        <w:t xml:space="preserve"> - CAM ĐOAN</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0"/>
        <w:gridCol w:w="4410"/>
      </w:tblGrid>
      <w:tr w:rsidR="00824D14" w:rsidRPr="00282080" w14:paraId="7CB0C762" w14:textId="77777777" w:rsidTr="00472FE6">
        <w:tc>
          <w:tcPr>
            <w:tcW w:w="9360" w:type="dxa"/>
            <w:gridSpan w:val="2"/>
          </w:tcPr>
          <w:p w14:paraId="20BC8E6E" w14:textId="77777777" w:rsidR="00824D14" w:rsidRPr="005025AB" w:rsidRDefault="00824D14" w:rsidP="00472FE6">
            <w:pPr>
              <w:keepNext w:val="0"/>
              <w:keepLines w:val="0"/>
              <w:rPr>
                <w:iCs/>
              </w:rPr>
            </w:pPr>
            <w:r w:rsidRPr="005025AB">
              <w:rPr>
                <w:iCs/>
              </w:rPr>
              <w:t>Tôi xin cam đoan các thông tin trên đây là đúng sự thật. Nếu sai tôi xin hoàn toàn chịu trách nhiệm trước pháp luật.</w:t>
            </w:r>
          </w:p>
        </w:tc>
      </w:tr>
      <w:tr w:rsidR="00824D14" w:rsidRPr="00282080" w14:paraId="721E3285" w14:textId="77777777" w:rsidTr="00472FE6">
        <w:tc>
          <w:tcPr>
            <w:tcW w:w="4950" w:type="dxa"/>
          </w:tcPr>
          <w:p w14:paraId="24DDE800" w14:textId="77777777" w:rsidR="00824D14" w:rsidRPr="00282080" w:rsidRDefault="00824D14" w:rsidP="00472FE6">
            <w:pPr>
              <w:keepNext w:val="0"/>
              <w:keepLines w:val="0"/>
              <w:rPr>
                <w:lang w:val="vi-VN"/>
              </w:rPr>
            </w:pPr>
          </w:p>
          <w:p w14:paraId="701A02F7" w14:textId="77777777" w:rsidR="00824D14" w:rsidRPr="00282080" w:rsidRDefault="00824D14" w:rsidP="00472FE6">
            <w:pPr>
              <w:keepNext w:val="0"/>
              <w:keepLines w:val="0"/>
              <w:jc w:val="center"/>
            </w:pPr>
          </w:p>
          <w:p w14:paraId="30F0BC10" w14:textId="77777777" w:rsidR="00824D14" w:rsidRPr="00282080" w:rsidRDefault="00824D14" w:rsidP="00472FE6">
            <w:pPr>
              <w:keepNext w:val="0"/>
              <w:keepLines w:val="0"/>
              <w:jc w:val="center"/>
              <w:rPr>
                <w:i/>
              </w:rPr>
            </w:pPr>
          </w:p>
        </w:tc>
        <w:tc>
          <w:tcPr>
            <w:tcW w:w="4410" w:type="dxa"/>
          </w:tcPr>
          <w:p w14:paraId="1E6B6EE2" w14:textId="77777777" w:rsidR="00824D14" w:rsidRPr="005025AB" w:rsidRDefault="00824D14" w:rsidP="00472FE6">
            <w:pPr>
              <w:keepNext w:val="0"/>
              <w:keepLines w:val="0"/>
              <w:jc w:val="center"/>
              <w:rPr>
                <w:b/>
                <w:bCs/>
                <w:iCs/>
              </w:rPr>
            </w:pPr>
            <w:r w:rsidRPr="005025AB">
              <w:rPr>
                <w:b/>
                <w:bCs/>
                <w:iCs/>
              </w:rPr>
              <w:t xml:space="preserve">Đại diện </w:t>
            </w:r>
            <w:r>
              <w:rPr>
                <w:b/>
                <w:bCs/>
                <w:iCs/>
              </w:rPr>
              <w:t>Doanh nghiệp/T</w:t>
            </w:r>
            <w:r w:rsidRPr="005025AB">
              <w:rPr>
                <w:b/>
                <w:bCs/>
                <w:iCs/>
              </w:rPr>
              <w:t>ổ chức đề nghị</w:t>
            </w:r>
          </w:p>
          <w:p w14:paraId="1A898901" w14:textId="77777777" w:rsidR="00824D14" w:rsidRPr="00282080" w:rsidRDefault="00824D14" w:rsidP="00472FE6">
            <w:pPr>
              <w:keepNext w:val="0"/>
              <w:keepLines w:val="0"/>
            </w:pPr>
          </w:p>
          <w:p w14:paraId="2959A7FB" w14:textId="77777777" w:rsidR="00824D14" w:rsidRPr="00282080" w:rsidRDefault="00824D14" w:rsidP="00472FE6">
            <w:pPr>
              <w:keepNext w:val="0"/>
              <w:keepLines w:val="0"/>
            </w:pPr>
          </w:p>
          <w:p w14:paraId="6F8E1FFF" w14:textId="77777777" w:rsidR="00824D14" w:rsidRPr="00282080" w:rsidRDefault="00824D14" w:rsidP="00472FE6">
            <w:pPr>
              <w:keepNext w:val="0"/>
              <w:keepLines w:val="0"/>
            </w:pPr>
          </w:p>
          <w:p w14:paraId="3A6E7558" w14:textId="77777777" w:rsidR="00824D14" w:rsidRPr="00282080" w:rsidRDefault="00824D14" w:rsidP="00472FE6">
            <w:pPr>
              <w:keepNext w:val="0"/>
              <w:keepLines w:val="0"/>
            </w:pPr>
          </w:p>
          <w:p w14:paraId="3A98869D" w14:textId="77777777" w:rsidR="00824D14" w:rsidRPr="00282080" w:rsidRDefault="00824D14" w:rsidP="00472FE6">
            <w:pPr>
              <w:keepNext w:val="0"/>
              <w:keepLines w:val="0"/>
              <w:jc w:val="center"/>
              <w:rPr>
                <w:i/>
                <w:iCs/>
              </w:rPr>
            </w:pPr>
            <w:r w:rsidRPr="00282080">
              <w:rPr>
                <w:i/>
                <w:iCs/>
              </w:rPr>
              <w:t>(Ký tên, đóng dấu)</w:t>
            </w:r>
          </w:p>
          <w:p w14:paraId="0871001E" w14:textId="77777777" w:rsidR="00824D14" w:rsidRPr="00282080" w:rsidRDefault="00824D14" w:rsidP="00472FE6">
            <w:pPr>
              <w:keepNext w:val="0"/>
              <w:keepLines w:val="0"/>
            </w:pPr>
          </w:p>
        </w:tc>
      </w:tr>
    </w:tbl>
    <w:p w14:paraId="0109B835" w14:textId="77777777" w:rsidR="00824D14" w:rsidRPr="00824D14" w:rsidRDefault="00824D14" w:rsidP="00824D14"/>
    <w:p w14:paraId="45159F27" w14:textId="77777777" w:rsidR="00824D14" w:rsidRDefault="00824D14">
      <w:pPr>
        <w:rPr>
          <w:b/>
          <w:bCs/>
          <w:color w:val="000000" w:themeColor="text1"/>
          <w:sz w:val="24"/>
          <w:szCs w:val="24"/>
          <w:lang w:val="vi-VN" w:eastAsia="en-GB"/>
        </w:rPr>
      </w:pPr>
      <w:r>
        <w:rPr>
          <w:color w:val="000000" w:themeColor="text1"/>
          <w:sz w:val="24"/>
          <w:szCs w:val="24"/>
          <w:lang w:val="vi-VN" w:eastAsia="en-GB"/>
        </w:rPr>
        <w:br w:type="page"/>
      </w:r>
    </w:p>
    <w:p w14:paraId="72083EFE" w14:textId="6CEC6CC4" w:rsidR="00590314" w:rsidRPr="00282080" w:rsidRDefault="00590314" w:rsidP="00590314">
      <w:pPr>
        <w:pStyle w:val="Heading3"/>
        <w:jc w:val="right"/>
        <w:rPr>
          <w:color w:val="000000" w:themeColor="text1"/>
          <w:sz w:val="24"/>
          <w:szCs w:val="24"/>
          <w:lang w:val="vi-VN" w:eastAsia="en-GB"/>
        </w:rPr>
      </w:pPr>
      <w:r w:rsidRPr="00282080">
        <w:rPr>
          <w:color w:val="000000" w:themeColor="text1"/>
          <w:sz w:val="24"/>
          <w:szCs w:val="24"/>
          <w:lang w:val="vi-VN" w:eastAsia="en-GB"/>
        </w:rPr>
        <w:lastRenderedPageBreak/>
        <w:t>Mẫu số 04</w:t>
      </w:r>
    </w:p>
    <w:tbl>
      <w:tblPr>
        <w:tblW w:w="9639" w:type="dxa"/>
        <w:tblBorders>
          <w:top w:val="nil"/>
          <w:bottom w:val="nil"/>
          <w:insideH w:val="nil"/>
          <w:insideV w:val="nil"/>
        </w:tblBorders>
        <w:tblCellMar>
          <w:left w:w="0" w:type="dxa"/>
          <w:right w:w="0" w:type="dxa"/>
        </w:tblCellMar>
        <w:tblLook w:val="04A0" w:firstRow="1" w:lastRow="0" w:firstColumn="1" w:lastColumn="0" w:noHBand="0" w:noVBand="1"/>
      </w:tblPr>
      <w:tblGrid>
        <w:gridCol w:w="3348"/>
        <w:gridCol w:w="6291"/>
      </w:tblGrid>
      <w:tr w:rsidR="00590314" w:rsidRPr="00282080" w14:paraId="381661BE" w14:textId="77777777" w:rsidTr="00590314">
        <w:tc>
          <w:tcPr>
            <w:tcW w:w="3348" w:type="dxa"/>
            <w:tcBorders>
              <w:top w:val="nil"/>
              <w:left w:val="nil"/>
              <w:bottom w:val="nil"/>
              <w:right w:val="nil"/>
              <w:tl2br w:val="nil"/>
              <w:tr2bl w:val="nil"/>
            </w:tcBorders>
            <w:tcMar>
              <w:top w:w="0" w:type="dxa"/>
              <w:left w:w="108" w:type="dxa"/>
              <w:bottom w:w="0" w:type="dxa"/>
              <w:right w:w="108" w:type="dxa"/>
            </w:tcMar>
          </w:tcPr>
          <w:p w14:paraId="416599D9" w14:textId="77777777" w:rsidR="00590314" w:rsidRPr="00282080" w:rsidRDefault="00590314" w:rsidP="00590314">
            <w:pPr>
              <w:keepNext w:val="0"/>
              <w:keepLines w:val="0"/>
              <w:jc w:val="center"/>
            </w:pPr>
            <w:r w:rsidRPr="00282080">
              <w:rPr>
                <w:b/>
                <w:bCs/>
              </w:rPr>
              <w:t>TÊN DOANH NGHIỆP</w:t>
            </w:r>
            <w:r w:rsidRPr="00282080">
              <w:rPr>
                <w:b/>
                <w:bCs/>
              </w:rPr>
              <w:br/>
              <w:t>-------</w:t>
            </w:r>
          </w:p>
        </w:tc>
        <w:tc>
          <w:tcPr>
            <w:tcW w:w="6291" w:type="dxa"/>
            <w:tcBorders>
              <w:top w:val="nil"/>
              <w:left w:val="nil"/>
              <w:bottom w:val="nil"/>
              <w:right w:val="nil"/>
              <w:tl2br w:val="nil"/>
              <w:tr2bl w:val="nil"/>
            </w:tcBorders>
            <w:tcMar>
              <w:top w:w="0" w:type="dxa"/>
              <w:left w:w="108" w:type="dxa"/>
              <w:bottom w:w="0" w:type="dxa"/>
              <w:right w:w="108" w:type="dxa"/>
            </w:tcMar>
          </w:tcPr>
          <w:p w14:paraId="71CBF22B" w14:textId="77777777" w:rsidR="00590314" w:rsidRPr="00282080" w:rsidRDefault="00590314" w:rsidP="00590314">
            <w:pPr>
              <w:keepNext w:val="0"/>
              <w:keepLines w:val="0"/>
              <w:jc w:val="center"/>
            </w:pPr>
            <w:r w:rsidRPr="00282080">
              <w:rPr>
                <w:b/>
                <w:bCs/>
              </w:rPr>
              <w:t>CỘNG HÒA XÃ HỘI CHỦ NGHĨA VIỆT NAM</w:t>
            </w:r>
            <w:r w:rsidRPr="00282080">
              <w:rPr>
                <w:b/>
                <w:bCs/>
              </w:rPr>
              <w:br/>
              <w:t xml:space="preserve">Độc lập - Tự do - Hạnh phúc </w:t>
            </w:r>
            <w:r w:rsidRPr="00282080">
              <w:rPr>
                <w:b/>
                <w:bCs/>
              </w:rPr>
              <w:br/>
              <w:t>---------------</w:t>
            </w:r>
          </w:p>
        </w:tc>
      </w:tr>
      <w:tr w:rsidR="00590314" w:rsidRPr="00282080" w14:paraId="5A5C7285" w14:textId="77777777" w:rsidTr="00590314">
        <w:tblPrEx>
          <w:tblBorders>
            <w:top w:val="none" w:sz="0" w:space="0" w:color="auto"/>
            <w:bottom w:val="none" w:sz="0" w:space="0" w:color="auto"/>
            <w:insideH w:val="none" w:sz="0" w:space="0" w:color="auto"/>
            <w:insideV w:val="none" w:sz="0" w:space="0" w:color="auto"/>
          </w:tblBorders>
        </w:tblPrEx>
        <w:tc>
          <w:tcPr>
            <w:tcW w:w="3348" w:type="dxa"/>
            <w:tcBorders>
              <w:top w:val="nil"/>
              <w:left w:val="nil"/>
              <w:bottom w:val="nil"/>
              <w:right w:val="nil"/>
              <w:tl2br w:val="nil"/>
              <w:tr2bl w:val="nil"/>
            </w:tcBorders>
            <w:tcMar>
              <w:top w:w="0" w:type="dxa"/>
              <w:left w:w="108" w:type="dxa"/>
              <w:bottom w:w="0" w:type="dxa"/>
              <w:right w:w="108" w:type="dxa"/>
            </w:tcMar>
          </w:tcPr>
          <w:p w14:paraId="4DB09542" w14:textId="77777777" w:rsidR="00590314" w:rsidRPr="00282080" w:rsidRDefault="00590314" w:rsidP="00590314">
            <w:pPr>
              <w:keepNext w:val="0"/>
              <w:keepLines w:val="0"/>
              <w:jc w:val="center"/>
              <w:rPr>
                <w:sz w:val="24"/>
                <w:szCs w:val="24"/>
              </w:rPr>
            </w:pPr>
            <w:r w:rsidRPr="00282080">
              <w:rPr>
                <w:sz w:val="24"/>
                <w:szCs w:val="24"/>
              </w:rPr>
              <w:t>Số: …………….</w:t>
            </w:r>
          </w:p>
        </w:tc>
        <w:tc>
          <w:tcPr>
            <w:tcW w:w="6291" w:type="dxa"/>
            <w:tcBorders>
              <w:top w:val="nil"/>
              <w:left w:val="nil"/>
              <w:bottom w:val="nil"/>
              <w:right w:val="nil"/>
              <w:tl2br w:val="nil"/>
              <w:tr2bl w:val="nil"/>
            </w:tcBorders>
            <w:tcMar>
              <w:top w:w="0" w:type="dxa"/>
              <w:left w:w="108" w:type="dxa"/>
              <w:bottom w:w="0" w:type="dxa"/>
              <w:right w:w="108" w:type="dxa"/>
            </w:tcMar>
          </w:tcPr>
          <w:p w14:paraId="0A5AD9A6" w14:textId="77777777" w:rsidR="00590314" w:rsidRPr="00282080" w:rsidRDefault="00590314" w:rsidP="00590314">
            <w:pPr>
              <w:keepNext w:val="0"/>
              <w:keepLines w:val="0"/>
              <w:jc w:val="right"/>
            </w:pPr>
            <w:r w:rsidRPr="00282080">
              <w:rPr>
                <w:i/>
                <w:iCs/>
              </w:rPr>
              <w:t>…………., ngày …. tháng …. năm …..</w:t>
            </w:r>
          </w:p>
        </w:tc>
      </w:tr>
    </w:tbl>
    <w:p w14:paraId="27A24184" w14:textId="77777777" w:rsidR="00590314" w:rsidRPr="00282080" w:rsidRDefault="00590314" w:rsidP="00590314">
      <w:pPr>
        <w:keepNext w:val="0"/>
        <w:keepLines w:val="0"/>
        <w:spacing w:before="0"/>
        <w:jc w:val="center"/>
        <w:rPr>
          <w:b/>
          <w:bCs/>
        </w:rPr>
      </w:pPr>
    </w:p>
    <w:p w14:paraId="16B83FB2" w14:textId="77777777" w:rsidR="00590314" w:rsidRPr="00282080" w:rsidRDefault="00590314" w:rsidP="00590314">
      <w:pPr>
        <w:keepNext w:val="0"/>
        <w:keepLines w:val="0"/>
        <w:spacing w:before="0"/>
        <w:jc w:val="center"/>
        <w:rPr>
          <w:b/>
          <w:bCs/>
        </w:rPr>
      </w:pPr>
      <w:r w:rsidRPr="00282080">
        <w:rPr>
          <w:b/>
          <w:bCs/>
        </w:rPr>
        <w:t>ĐƠN ĐỀ NGHỊ</w:t>
      </w:r>
    </w:p>
    <w:p w14:paraId="357041DE" w14:textId="77777777" w:rsidR="00590314" w:rsidRPr="00282080" w:rsidRDefault="00590314" w:rsidP="00590314">
      <w:pPr>
        <w:keepNext w:val="0"/>
        <w:keepLines w:val="0"/>
        <w:spacing w:before="0"/>
        <w:jc w:val="center"/>
        <w:rPr>
          <w:b/>
          <w:bCs/>
        </w:rPr>
      </w:pPr>
      <w:r w:rsidRPr="00282080">
        <w:rPr>
          <w:b/>
          <w:bCs/>
        </w:rPr>
        <w:t>Phê chuẩn Tài liệu khai thác….</w:t>
      </w:r>
    </w:p>
    <w:p w14:paraId="2E9BAFF3" w14:textId="77777777" w:rsidR="00590314" w:rsidRPr="00282080" w:rsidRDefault="00590314" w:rsidP="00590314">
      <w:pPr>
        <w:keepNext w:val="0"/>
        <w:keepLines w:val="0"/>
        <w:spacing w:after="280" w:afterAutospacing="1"/>
        <w:jc w:val="center"/>
      </w:pPr>
      <w:r w:rsidRPr="00282080">
        <w:t>Kính gửi: Cục Hàng không Việt Nam</w:t>
      </w:r>
    </w:p>
    <w:p w14:paraId="25B9D000" w14:textId="77777777" w:rsidR="00590314" w:rsidRPr="00282080" w:rsidRDefault="00590314" w:rsidP="00590314">
      <w:pPr>
        <w:keepNext w:val="0"/>
        <w:keepLines w:val="0"/>
        <w:spacing w:after="280" w:afterAutospacing="1"/>
      </w:pPr>
      <w:r w:rsidRPr="00282080">
        <w:t>Căn cứ…………………………………………………………………...……….;</w:t>
      </w:r>
    </w:p>
    <w:p w14:paraId="646D57DB" w14:textId="77777777" w:rsidR="00590314" w:rsidRPr="00282080" w:rsidRDefault="00590314" w:rsidP="00590314">
      <w:pPr>
        <w:keepNext w:val="0"/>
        <w:keepLines w:val="0"/>
        <w:spacing w:after="100" w:afterAutospacing="1"/>
      </w:pPr>
      <w:r w:rsidRPr="00282080">
        <w:t>Căn cứ …………………………………………………………………………...;</w:t>
      </w:r>
    </w:p>
    <w:p w14:paraId="51D04DD1" w14:textId="77777777" w:rsidR="00590314" w:rsidRPr="00282080" w:rsidRDefault="00590314" w:rsidP="00590314">
      <w:pPr>
        <w:keepNext w:val="0"/>
        <w:keepLines w:val="0"/>
        <w:spacing w:after="280" w:afterAutospacing="1"/>
      </w:pPr>
      <w:r w:rsidRPr="00282080">
        <w:t>Doanh nghiệp/công ty ……………………………….. đề nghị Cục Hàng không Việt Nam phê duyệt sửa đổi, bổ sung tài liệu khai thác cơ sở bảo đảm hoạt động bay … với các nội dung cụ thể như sau:</w:t>
      </w:r>
    </w:p>
    <w:p w14:paraId="3F461BEC" w14:textId="77777777" w:rsidR="00590314" w:rsidRPr="00282080" w:rsidRDefault="00590314" w:rsidP="00590314">
      <w:pPr>
        <w:keepNext w:val="0"/>
        <w:keepLines w:val="0"/>
        <w:spacing w:after="100" w:afterAutospacing="1"/>
      </w:pPr>
      <w:r w:rsidRPr="00282080">
        <w:t>1. Tên tài liệu:</w:t>
      </w:r>
    </w:p>
    <w:p w14:paraId="7FAA1422" w14:textId="77777777" w:rsidR="00590314" w:rsidRPr="00282080" w:rsidRDefault="00590314" w:rsidP="00590314">
      <w:pPr>
        <w:keepNext w:val="0"/>
        <w:keepLines w:val="0"/>
        <w:spacing w:after="280" w:afterAutospacing="1"/>
      </w:pPr>
      <w:r w:rsidRPr="00282080">
        <w:t>2. Lý do phê duyệt lần đầu, sửa đổi, bổ sung:</w:t>
      </w:r>
    </w:p>
    <w:p w14:paraId="3AD34FAB" w14:textId="77777777" w:rsidR="00590314" w:rsidRPr="00282080" w:rsidRDefault="00590314" w:rsidP="00590314">
      <w:pPr>
        <w:keepNext w:val="0"/>
        <w:keepLines w:val="0"/>
        <w:spacing w:after="280" w:afterAutospacing="1"/>
      </w:pPr>
      <w:r w:rsidRPr="00282080">
        <w:t>3. Ngày dự kiến đưa vào sử dụng:</w:t>
      </w:r>
    </w:p>
    <w:p w14:paraId="57A41B93" w14:textId="77777777" w:rsidR="00590314" w:rsidRPr="00282080" w:rsidRDefault="00590314" w:rsidP="00590314">
      <w:pPr>
        <w:keepNext w:val="0"/>
        <w:keepLines w:val="0"/>
        <w:spacing w:after="280" w:afterAutospacing="1"/>
      </w:pPr>
      <w:r w:rsidRPr="00282080">
        <w:t>4. Hồ sơ, tài liệu đi kèm:</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590314" w:rsidRPr="00282080" w14:paraId="691B9D5C" w14:textId="77777777" w:rsidTr="00590314">
        <w:tc>
          <w:tcPr>
            <w:tcW w:w="4428" w:type="dxa"/>
            <w:tcBorders>
              <w:top w:val="nil"/>
              <w:left w:val="nil"/>
              <w:bottom w:val="nil"/>
              <w:right w:val="nil"/>
              <w:tl2br w:val="nil"/>
              <w:tr2bl w:val="nil"/>
            </w:tcBorders>
            <w:tcMar>
              <w:top w:w="0" w:type="dxa"/>
              <w:left w:w="108" w:type="dxa"/>
              <w:bottom w:w="0" w:type="dxa"/>
              <w:right w:w="108" w:type="dxa"/>
            </w:tcMar>
          </w:tcPr>
          <w:p w14:paraId="4DC2C90B" w14:textId="77777777" w:rsidR="00590314" w:rsidRPr="00282080" w:rsidRDefault="00590314" w:rsidP="00590314">
            <w:pPr>
              <w:keepNext w:val="0"/>
              <w:keepLines w:val="0"/>
              <w:jc w:val="left"/>
            </w:pPr>
            <w:r w:rsidRPr="00282080">
              <w:rPr>
                <w:b/>
                <w:bCs/>
                <w:i/>
                <w:iCs/>
              </w:rPr>
              <w:br/>
              <w:t>Nơi nhận:</w:t>
            </w:r>
            <w:r w:rsidRPr="00282080">
              <w:rPr>
                <w:b/>
                <w:bCs/>
                <w:i/>
                <w:iCs/>
              </w:rPr>
              <w:br/>
            </w:r>
            <w:r w:rsidRPr="00282080">
              <w:t>- ……………….</w:t>
            </w:r>
            <w:r w:rsidRPr="00282080">
              <w:br/>
              <w:t>- ……………….</w:t>
            </w:r>
          </w:p>
        </w:tc>
        <w:tc>
          <w:tcPr>
            <w:tcW w:w="4428" w:type="dxa"/>
            <w:tcBorders>
              <w:top w:val="nil"/>
              <w:left w:val="nil"/>
              <w:bottom w:val="nil"/>
              <w:right w:val="nil"/>
              <w:tl2br w:val="nil"/>
              <w:tr2bl w:val="nil"/>
            </w:tcBorders>
            <w:tcMar>
              <w:top w:w="0" w:type="dxa"/>
              <w:left w:w="108" w:type="dxa"/>
              <w:bottom w:w="0" w:type="dxa"/>
              <w:right w:w="108" w:type="dxa"/>
            </w:tcMar>
          </w:tcPr>
          <w:p w14:paraId="44A78163" w14:textId="77777777" w:rsidR="00590314" w:rsidRPr="00282080" w:rsidRDefault="00590314" w:rsidP="00590314">
            <w:pPr>
              <w:keepNext w:val="0"/>
              <w:keepLines w:val="0"/>
              <w:jc w:val="center"/>
            </w:pPr>
            <w:r w:rsidRPr="00282080">
              <w:rPr>
                <w:b/>
                <w:bCs/>
              </w:rPr>
              <w:t xml:space="preserve">THỦ TRƯỞNG </w:t>
            </w:r>
            <w:r w:rsidRPr="00282080">
              <w:rPr>
                <w:b/>
                <w:bCs/>
              </w:rPr>
              <w:br/>
            </w:r>
            <w:r w:rsidRPr="00282080">
              <w:rPr>
                <w:i/>
                <w:iCs/>
              </w:rPr>
              <w:t>(Ký và ghi rõ họ tên, đóng dấu)</w:t>
            </w:r>
          </w:p>
        </w:tc>
      </w:tr>
    </w:tbl>
    <w:p w14:paraId="6370CFED" w14:textId="77777777" w:rsidR="00590314" w:rsidRPr="00282080" w:rsidRDefault="00590314" w:rsidP="00590314">
      <w:pPr>
        <w:keepNext w:val="0"/>
        <w:keepLines w:val="0"/>
        <w:rPr>
          <w:b/>
          <w:bCs/>
          <w:sz w:val="24"/>
          <w:szCs w:val="24"/>
          <w:lang w:val="en-GB" w:eastAsia="en-GB"/>
        </w:rPr>
      </w:pPr>
    </w:p>
    <w:p w14:paraId="79E59A73" w14:textId="77777777" w:rsidR="00590314" w:rsidRPr="00282080" w:rsidRDefault="00590314" w:rsidP="00590314">
      <w:pPr>
        <w:keepNext w:val="0"/>
        <w:keepLines w:val="0"/>
        <w:rPr>
          <w:b/>
          <w:bCs/>
          <w:sz w:val="24"/>
          <w:szCs w:val="24"/>
          <w:lang w:val="en-GB" w:eastAsia="en-GB"/>
        </w:rPr>
      </w:pPr>
      <w:r w:rsidRPr="00282080">
        <w:rPr>
          <w:b/>
          <w:bCs/>
          <w:sz w:val="24"/>
          <w:szCs w:val="24"/>
          <w:lang w:val="en-GB" w:eastAsia="en-GB"/>
        </w:rPr>
        <w:br w:type="page"/>
      </w:r>
    </w:p>
    <w:p w14:paraId="7863286F" w14:textId="77777777" w:rsidR="00590314" w:rsidRPr="00282080" w:rsidRDefault="00590314" w:rsidP="00590314">
      <w:pPr>
        <w:pStyle w:val="Heading3"/>
        <w:jc w:val="right"/>
        <w:rPr>
          <w:color w:val="000000" w:themeColor="text1"/>
          <w:sz w:val="24"/>
          <w:szCs w:val="24"/>
          <w:lang w:val="en-GB" w:eastAsia="en-GB"/>
        </w:rPr>
      </w:pPr>
      <w:r w:rsidRPr="00282080">
        <w:rPr>
          <w:color w:val="000000" w:themeColor="text1"/>
          <w:sz w:val="24"/>
          <w:szCs w:val="24"/>
          <w:lang w:val="vi-VN" w:eastAsia="en-GB"/>
        </w:rPr>
        <w:lastRenderedPageBreak/>
        <w:t>Mẫu số 0</w:t>
      </w:r>
      <w:r w:rsidRPr="00282080">
        <w:rPr>
          <w:color w:val="000000" w:themeColor="text1"/>
          <w:sz w:val="24"/>
          <w:szCs w:val="24"/>
          <w:lang w:val="en-GB" w:eastAsia="en-GB"/>
        </w:rPr>
        <w:t>5</w:t>
      </w:r>
    </w:p>
    <w:tbl>
      <w:tblPr>
        <w:tblW w:w="9639" w:type="dxa"/>
        <w:tblBorders>
          <w:top w:val="nil"/>
          <w:bottom w:val="nil"/>
          <w:insideH w:val="nil"/>
          <w:insideV w:val="nil"/>
        </w:tblBorders>
        <w:tblCellMar>
          <w:left w:w="0" w:type="dxa"/>
          <w:right w:w="0" w:type="dxa"/>
        </w:tblCellMar>
        <w:tblLook w:val="04A0" w:firstRow="1" w:lastRow="0" w:firstColumn="1" w:lastColumn="0" w:noHBand="0" w:noVBand="1"/>
      </w:tblPr>
      <w:tblGrid>
        <w:gridCol w:w="3348"/>
        <w:gridCol w:w="6291"/>
      </w:tblGrid>
      <w:tr w:rsidR="00590314" w:rsidRPr="00282080" w14:paraId="50245442" w14:textId="77777777" w:rsidTr="00590314">
        <w:tc>
          <w:tcPr>
            <w:tcW w:w="3348" w:type="dxa"/>
            <w:tcBorders>
              <w:top w:val="nil"/>
              <w:left w:val="nil"/>
              <w:bottom w:val="nil"/>
              <w:right w:val="nil"/>
              <w:tl2br w:val="nil"/>
              <w:tr2bl w:val="nil"/>
            </w:tcBorders>
            <w:tcMar>
              <w:top w:w="0" w:type="dxa"/>
              <w:left w:w="108" w:type="dxa"/>
              <w:bottom w:w="0" w:type="dxa"/>
              <w:right w:w="108" w:type="dxa"/>
            </w:tcMar>
          </w:tcPr>
          <w:p w14:paraId="0F131181" w14:textId="77777777" w:rsidR="00590314" w:rsidRPr="00282080" w:rsidRDefault="00590314" w:rsidP="00590314">
            <w:pPr>
              <w:keepNext w:val="0"/>
              <w:keepLines w:val="0"/>
              <w:jc w:val="center"/>
            </w:pPr>
            <w:r w:rsidRPr="00282080">
              <w:rPr>
                <w:b/>
                <w:bCs/>
              </w:rPr>
              <w:t>TÊN DOANH NGHIỆP</w:t>
            </w:r>
            <w:r w:rsidRPr="00282080">
              <w:rPr>
                <w:b/>
                <w:bCs/>
              </w:rPr>
              <w:br/>
              <w:t>-------</w:t>
            </w:r>
          </w:p>
        </w:tc>
        <w:tc>
          <w:tcPr>
            <w:tcW w:w="6291" w:type="dxa"/>
            <w:tcBorders>
              <w:top w:val="nil"/>
              <w:left w:val="nil"/>
              <w:bottom w:val="nil"/>
              <w:right w:val="nil"/>
              <w:tl2br w:val="nil"/>
              <w:tr2bl w:val="nil"/>
            </w:tcBorders>
            <w:tcMar>
              <w:top w:w="0" w:type="dxa"/>
              <w:left w:w="108" w:type="dxa"/>
              <w:bottom w:w="0" w:type="dxa"/>
              <w:right w:w="108" w:type="dxa"/>
            </w:tcMar>
          </w:tcPr>
          <w:p w14:paraId="699339FB" w14:textId="77777777" w:rsidR="00590314" w:rsidRPr="00282080" w:rsidRDefault="00590314" w:rsidP="00590314">
            <w:pPr>
              <w:keepNext w:val="0"/>
              <w:keepLines w:val="0"/>
              <w:jc w:val="center"/>
            </w:pPr>
            <w:r w:rsidRPr="00282080">
              <w:rPr>
                <w:b/>
                <w:bCs/>
              </w:rPr>
              <w:t>CỘNG HÒA XÃ HỘI CHỦ NGHĨA VIỆT NAM</w:t>
            </w:r>
            <w:r w:rsidRPr="00282080">
              <w:rPr>
                <w:b/>
                <w:bCs/>
              </w:rPr>
              <w:br/>
              <w:t xml:space="preserve">Độc lập - Tự do - Hạnh phúc </w:t>
            </w:r>
            <w:r w:rsidRPr="00282080">
              <w:rPr>
                <w:b/>
                <w:bCs/>
              </w:rPr>
              <w:br/>
              <w:t>---------------</w:t>
            </w:r>
          </w:p>
        </w:tc>
      </w:tr>
      <w:tr w:rsidR="00590314" w:rsidRPr="00282080" w14:paraId="254D049B" w14:textId="77777777" w:rsidTr="00590314">
        <w:tblPrEx>
          <w:tblBorders>
            <w:top w:val="none" w:sz="0" w:space="0" w:color="auto"/>
            <w:bottom w:val="none" w:sz="0" w:space="0" w:color="auto"/>
            <w:insideH w:val="none" w:sz="0" w:space="0" w:color="auto"/>
            <w:insideV w:val="none" w:sz="0" w:space="0" w:color="auto"/>
          </w:tblBorders>
        </w:tblPrEx>
        <w:tc>
          <w:tcPr>
            <w:tcW w:w="3348" w:type="dxa"/>
            <w:tcBorders>
              <w:top w:val="nil"/>
              <w:left w:val="nil"/>
              <w:bottom w:val="nil"/>
              <w:right w:val="nil"/>
              <w:tl2br w:val="nil"/>
              <w:tr2bl w:val="nil"/>
            </w:tcBorders>
            <w:tcMar>
              <w:top w:w="0" w:type="dxa"/>
              <w:left w:w="108" w:type="dxa"/>
              <w:bottom w:w="0" w:type="dxa"/>
              <w:right w:w="108" w:type="dxa"/>
            </w:tcMar>
          </w:tcPr>
          <w:p w14:paraId="1CC14E68" w14:textId="77777777" w:rsidR="00590314" w:rsidRPr="00282080" w:rsidRDefault="00590314" w:rsidP="00590314">
            <w:pPr>
              <w:keepNext w:val="0"/>
              <w:keepLines w:val="0"/>
              <w:jc w:val="center"/>
              <w:rPr>
                <w:sz w:val="24"/>
                <w:szCs w:val="24"/>
              </w:rPr>
            </w:pPr>
            <w:r w:rsidRPr="00282080">
              <w:rPr>
                <w:sz w:val="24"/>
                <w:szCs w:val="24"/>
              </w:rPr>
              <w:t>Số: …………….</w:t>
            </w:r>
          </w:p>
        </w:tc>
        <w:tc>
          <w:tcPr>
            <w:tcW w:w="6291" w:type="dxa"/>
            <w:tcBorders>
              <w:top w:val="nil"/>
              <w:left w:val="nil"/>
              <w:bottom w:val="nil"/>
              <w:right w:val="nil"/>
              <w:tl2br w:val="nil"/>
              <w:tr2bl w:val="nil"/>
            </w:tcBorders>
            <w:tcMar>
              <w:top w:w="0" w:type="dxa"/>
              <w:left w:w="108" w:type="dxa"/>
              <w:bottom w:w="0" w:type="dxa"/>
              <w:right w:w="108" w:type="dxa"/>
            </w:tcMar>
          </w:tcPr>
          <w:p w14:paraId="3EE9AADF" w14:textId="77777777" w:rsidR="00590314" w:rsidRPr="00282080" w:rsidRDefault="00590314" w:rsidP="00590314">
            <w:pPr>
              <w:keepNext w:val="0"/>
              <w:keepLines w:val="0"/>
              <w:jc w:val="right"/>
            </w:pPr>
            <w:r w:rsidRPr="00282080">
              <w:rPr>
                <w:i/>
                <w:iCs/>
              </w:rPr>
              <w:t>…………., ngày …. tháng …. năm …..</w:t>
            </w:r>
          </w:p>
        </w:tc>
      </w:tr>
    </w:tbl>
    <w:p w14:paraId="16B66EC0" w14:textId="77777777" w:rsidR="00590314" w:rsidRPr="00282080" w:rsidRDefault="00590314" w:rsidP="00590314">
      <w:pPr>
        <w:keepNext w:val="0"/>
        <w:keepLines w:val="0"/>
        <w:spacing w:after="280" w:afterAutospacing="1"/>
        <w:jc w:val="center"/>
        <w:rPr>
          <w:b/>
          <w:bCs/>
        </w:rPr>
      </w:pPr>
    </w:p>
    <w:p w14:paraId="6FC37751" w14:textId="77777777" w:rsidR="00590314" w:rsidRPr="00282080" w:rsidRDefault="00590314" w:rsidP="00590314">
      <w:pPr>
        <w:keepNext w:val="0"/>
        <w:keepLines w:val="0"/>
        <w:spacing w:after="280" w:afterAutospacing="1"/>
        <w:jc w:val="center"/>
        <w:rPr>
          <w:b/>
          <w:bCs/>
        </w:rPr>
      </w:pPr>
      <w:r w:rsidRPr="00282080">
        <w:rPr>
          <w:b/>
          <w:bCs/>
        </w:rPr>
        <w:t>ĐƠN ĐỀ NGHỊ</w:t>
      </w:r>
    </w:p>
    <w:p w14:paraId="38C547C7" w14:textId="77777777" w:rsidR="00590314" w:rsidRPr="00282080" w:rsidRDefault="00590314" w:rsidP="00590314">
      <w:pPr>
        <w:keepNext w:val="0"/>
        <w:keepLines w:val="0"/>
        <w:spacing w:after="280" w:afterAutospacing="1"/>
        <w:jc w:val="center"/>
        <w:rPr>
          <w:b/>
          <w:bCs/>
        </w:rPr>
      </w:pPr>
      <w:r w:rsidRPr="00282080">
        <w:rPr>
          <w:b/>
          <w:bCs/>
        </w:rPr>
        <w:t>Phê chuẩn Sơ đồ, bản đồ hàng không….</w:t>
      </w:r>
    </w:p>
    <w:p w14:paraId="035F5FC2" w14:textId="77777777" w:rsidR="00590314" w:rsidRPr="00282080" w:rsidRDefault="00590314" w:rsidP="00590314">
      <w:pPr>
        <w:keepNext w:val="0"/>
        <w:keepLines w:val="0"/>
        <w:spacing w:after="280" w:afterAutospacing="1"/>
        <w:jc w:val="center"/>
      </w:pPr>
      <w:r w:rsidRPr="00282080">
        <w:t>Kính gửi: Cục Hàng không Việt Nam</w:t>
      </w:r>
    </w:p>
    <w:p w14:paraId="7CE94D5F" w14:textId="77777777" w:rsidR="00590314" w:rsidRPr="00282080" w:rsidRDefault="00590314" w:rsidP="00590314">
      <w:pPr>
        <w:keepNext w:val="0"/>
        <w:keepLines w:val="0"/>
        <w:spacing w:after="280" w:afterAutospacing="1"/>
      </w:pPr>
      <w:r w:rsidRPr="00282080">
        <w:t>Căn cứ…………………………………………………………………...……….;</w:t>
      </w:r>
    </w:p>
    <w:p w14:paraId="1D4A22AF" w14:textId="77777777" w:rsidR="00590314" w:rsidRPr="00282080" w:rsidRDefault="00590314" w:rsidP="00590314">
      <w:pPr>
        <w:keepNext w:val="0"/>
        <w:keepLines w:val="0"/>
        <w:spacing w:after="100" w:afterAutospacing="1"/>
      </w:pPr>
      <w:r w:rsidRPr="00282080">
        <w:t>Căn cứ …………………………………………………………………………...;</w:t>
      </w:r>
    </w:p>
    <w:p w14:paraId="40216014" w14:textId="77777777" w:rsidR="00590314" w:rsidRPr="00282080" w:rsidRDefault="00590314" w:rsidP="00590314">
      <w:pPr>
        <w:keepNext w:val="0"/>
        <w:keepLines w:val="0"/>
        <w:spacing w:after="280" w:afterAutospacing="1"/>
      </w:pPr>
      <w:r w:rsidRPr="00282080">
        <w:t>Doanh nghiệp/</w:t>
      </w:r>
      <w:r>
        <w:t>Tổ chức</w:t>
      </w:r>
      <w:r w:rsidRPr="00282080">
        <w:t xml:space="preserve"> ……………………………….. đề nghị Cục Hàng không Việt Nam phê </w:t>
      </w:r>
      <w:r>
        <w:t xml:space="preserve">chuẩn Sơ đồ, bản đồ hàng không </w:t>
      </w:r>
      <w:r w:rsidRPr="00282080">
        <w:t>… với các nội dung cụ thể như sau:</w:t>
      </w:r>
    </w:p>
    <w:p w14:paraId="5B6FA433" w14:textId="77777777" w:rsidR="00590314" w:rsidRPr="00282080" w:rsidRDefault="00590314" w:rsidP="00590314">
      <w:pPr>
        <w:keepNext w:val="0"/>
        <w:keepLines w:val="0"/>
        <w:spacing w:after="100" w:afterAutospacing="1"/>
      </w:pPr>
      <w:r w:rsidRPr="00282080">
        <w:t>1. Tên sơ đồ, bản đồ hàng không:</w:t>
      </w:r>
    </w:p>
    <w:p w14:paraId="64FB168F" w14:textId="77777777" w:rsidR="00590314" w:rsidRPr="00282080" w:rsidRDefault="00590314" w:rsidP="00590314">
      <w:pPr>
        <w:keepNext w:val="0"/>
        <w:keepLines w:val="0"/>
        <w:spacing w:after="280" w:afterAutospacing="1"/>
      </w:pPr>
      <w:r w:rsidRPr="00282080">
        <w:t xml:space="preserve">2. Lý do phê duyệt lần đầu, sửa đổi, bổ sung </w:t>
      </w:r>
      <w:r w:rsidRPr="00282080">
        <w:rPr>
          <w:rStyle w:val="FootnoteReference"/>
          <w:vertAlign w:val="superscript"/>
        </w:rPr>
        <w:footnoteReference w:id="1"/>
      </w:r>
      <w:r w:rsidRPr="00282080">
        <w:t>:</w:t>
      </w:r>
    </w:p>
    <w:p w14:paraId="0F9D6A95" w14:textId="77777777" w:rsidR="00590314" w:rsidRPr="00282080" w:rsidRDefault="00590314" w:rsidP="00590314">
      <w:pPr>
        <w:keepNext w:val="0"/>
        <w:keepLines w:val="0"/>
        <w:spacing w:after="280" w:afterAutospacing="1"/>
      </w:pPr>
      <w:r w:rsidRPr="00282080">
        <w:t xml:space="preserve">3. Ngày dự kiến đưa vào sử dụng </w:t>
      </w:r>
      <w:r w:rsidRPr="00282080">
        <w:rPr>
          <w:rStyle w:val="FootnoteReference"/>
          <w:vertAlign w:val="superscript"/>
        </w:rPr>
        <w:footnoteReference w:id="2"/>
      </w:r>
      <w:r w:rsidRPr="00282080">
        <w:t>:</w:t>
      </w:r>
    </w:p>
    <w:p w14:paraId="250E888F" w14:textId="77777777" w:rsidR="00590314" w:rsidRPr="00282080" w:rsidRDefault="00590314" w:rsidP="00590314">
      <w:pPr>
        <w:keepNext w:val="0"/>
        <w:keepLines w:val="0"/>
        <w:spacing w:after="280" w:afterAutospacing="1"/>
      </w:pPr>
      <w:r w:rsidRPr="00282080">
        <w:t>4. Hồ sơ, tài liệu đi kèm:</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590314" w:rsidRPr="00282080" w14:paraId="6B8BA0C9" w14:textId="77777777" w:rsidTr="00590314">
        <w:tc>
          <w:tcPr>
            <w:tcW w:w="4428" w:type="dxa"/>
            <w:tcBorders>
              <w:top w:val="nil"/>
              <w:left w:val="nil"/>
              <w:bottom w:val="nil"/>
              <w:right w:val="nil"/>
              <w:tl2br w:val="nil"/>
              <w:tr2bl w:val="nil"/>
            </w:tcBorders>
            <w:tcMar>
              <w:top w:w="0" w:type="dxa"/>
              <w:left w:w="108" w:type="dxa"/>
              <w:bottom w:w="0" w:type="dxa"/>
              <w:right w:w="108" w:type="dxa"/>
            </w:tcMar>
          </w:tcPr>
          <w:p w14:paraId="399992CB" w14:textId="77777777" w:rsidR="00590314" w:rsidRPr="00282080" w:rsidRDefault="00590314" w:rsidP="00590314">
            <w:pPr>
              <w:keepNext w:val="0"/>
              <w:keepLines w:val="0"/>
              <w:jc w:val="left"/>
            </w:pPr>
            <w:r w:rsidRPr="00282080">
              <w:rPr>
                <w:b/>
                <w:bCs/>
                <w:i/>
                <w:iCs/>
              </w:rPr>
              <w:br/>
              <w:t>Nơi nhận:</w:t>
            </w:r>
            <w:r w:rsidRPr="00282080">
              <w:rPr>
                <w:b/>
                <w:bCs/>
                <w:i/>
                <w:iCs/>
              </w:rPr>
              <w:br/>
            </w:r>
            <w:r w:rsidRPr="00282080">
              <w:t>- ……………….</w:t>
            </w:r>
            <w:r w:rsidRPr="00282080">
              <w:br/>
              <w:t>- ……………….</w:t>
            </w:r>
          </w:p>
        </w:tc>
        <w:tc>
          <w:tcPr>
            <w:tcW w:w="4428" w:type="dxa"/>
            <w:tcBorders>
              <w:top w:val="nil"/>
              <w:left w:val="nil"/>
              <w:bottom w:val="nil"/>
              <w:right w:val="nil"/>
              <w:tl2br w:val="nil"/>
              <w:tr2bl w:val="nil"/>
            </w:tcBorders>
            <w:tcMar>
              <w:top w:w="0" w:type="dxa"/>
              <w:left w:w="108" w:type="dxa"/>
              <w:bottom w:w="0" w:type="dxa"/>
              <w:right w:w="108" w:type="dxa"/>
            </w:tcMar>
          </w:tcPr>
          <w:p w14:paraId="53A13C1A" w14:textId="77777777" w:rsidR="00590314" w:rsidRPr="00282080" w:rsidRDefault="00590314" w:rsidP="00590314">
            <w:pPr>
              <w:keepNext w:val="0"/>
              <w:keepLines w:val="0"/>
              <w:jc w:val="center"/>
            </w:pPr>
            <w:r w:rsidRPr="00282080">
              <w:rPr>
                <w:b/>
                <w:bCs/>
              </w:rPr>
              <w:t>THỦ TRƯỞNG</w:t>
            </w:r>
            <w:r w:rsidRPr="00282080">
              <w:rPr>
                <w:b/>
                <w:bCs/>
              </w:rPr>
              <w:br/>
            </w:r>
            <w:r w:rsidRPr="00282080">
              <w:rPr>
                <w:i/>
                <w:iCs/>
              </w:rPr>
              <w:t>(Ký và ghi rõ họ tên, đóng dấu)</w:t>
            </w:r>
          </w:p>
        </w:tc>
      </w:tr>
    </w:tbl>
    <w:p w14:paraId="66A43C13" w14:textId="77777777" w:rsidR="00590314" w:rsidRPr="00282080" w:rsidRDefault="00590314" w:rsidP="00590314">
      <w:pPr>
        <w:keepNext w:val="0"/>
        <w:keepLines w:val="0"/>
        <w:rPr>
          <w:b/>
          <w:bCs/>
          <w:sz w:val="24"/>
          <w:szCs w:val="24"/>
          <w:lang w:val="en-GB" w:eastAsia="en-GB"/>
        </w:rPr>
      </w:pPr>
    </w:p>
    <w:p w14:paraId="45A184E3" w14:textId="77777777" w:rsidR="00590314" w:rsidRPr="00282080" w:rsidRDefault="00590314" w:rsidP="00590314">
      <w:pPr>
        <w:keepNext w:val="0"/>
        <w:keepLines w:val="0"/>
        <w:rPr>
          <w:b/>
          <w:bCs/>
          <w:sz w:val="24"/>
          <w:szCs w:val="24"/>
          <w:lang w:val="en-GB" w:eastAsia="en-GB"/>
        </w:rPr>
      </w:pPr>
    </w:p>
    <w:p w14:paraId="6073C617" w14:textId="77777777" w:rsidR="00590314" w:rsidRPr="00282080" w:rsidRDefault="00590314" w:rsidP="00590314">
      <w:pPr>
        <w:keepNext w:val="0"/>
        <w:keepLines w:val="0"/>
        <w:rPr>
          <w:b/>
          <w:bCs/>
          <w:sz w:val="24"/>
          <w:szCs w:val="24"/>
          <w:lang w:val="en-GB" w:eastAsia="en-GB"/>
        </w:rPr>
      </w:pPr>
      <w:r w:rsidRPr="00282080">
        <w:rPr>
          <w:b/>
          <w:bCs/>
          <w:sz w:val="24"/>
          <w:szCs w:val="24"/>
          <w:lang w:val="en-GB" w:eastAsia="en-GB"/>
        </w:rPr>
        <w:br w:type="page"/>
      </w:r>
    </w:p>
    <w:p w14:paraId="54834116" w14:textId="77777777" w:rsidR="00590314" w:rsidRPr="00282080" w:rsidRDefault="00590314" w:rsidP="00590314">
      <w:pPr>
        <w:pStyle w:val="Heading3"/>
        <w:jc w:val="right"/>
        <w:rPr>
          <w:color w:val="000000" w:themeColor="text1"/>
          <w:sz w:val="24"/>
          <w:szCs w:val="24"/>
          <w:lang w:val="vi-VN" w:eastAsia="en-GB"/>
        </w:rPr>
      </w:pPr>
      <w:bookmarkStart w:id="25" w:name="_Hlk228352523"/>
      <w:r w:rsidRPr="00282080">
        <w:rPr>
          <w:color w:val="000000" w:themeColor="text1"/>
          <w:sz w:val="24"/>
          <w:szCs w:val="24"/>
          <w:lang w:val="vi-VN" w:eastAsia="en-GB"/>
        </w:rPr>
        <w:lastRenderedPageBreak/>
        <w:t>Mẫu số 06</w:t>
      </w:r>
    </w:p>
    <w:p w14:paraId="4A64D5F0" w14:textId="77777777" w:rsidR="00590314" w:rsidRPr="00282080" w:rsidRDefault="00590314" w:rsidP="00590314">
      <w:pPr>
        <w:keepNext w:val="0"/>
        <w:keepLines w:val="0"/>
        <w:spacing w:after="280" w:afterAutospacing="1"/>
        <w:ind w:right="-1098"/>
        <w:jc w:val="center"/>
        <w:rPr>
          <w:b/>
          <w:bCs/>
          <w:color w:val="000000"/>
          <w:lang w:val="vi-VN" w:eastAsia="vi-VN"/>
        </w:rPr>
      </w:pPr>
      <w:r w:rsidRPr="00282080">
        <w:rPr>
          <w:b/>
          <w:bCs/>
          <w:color w:val="000000"/>
          <w:lang w:val="en-US" w:eastAsia="vi-VN"/>
        </w:rPr>
        <w:t xml:space="preserve"> </w:t>
      </w:r>
      <w:r w:rsidRPr="00282080">
        <w:rPr>
          <w:b/>
          <w:bCs/>
          <w:color w:val="000000"/>
          <w:lang w:val="vi-VN" w:eastAsia="vi-VN"/>
        </w:rPr>
        <w:t>ĐƠN ĐỀ NGHỊ</w:t>
      </w:r>
    </w:p>
    <w:p w14:paraId="19703613" w14:textId="77777777" w:rsidR="00590314" w:rsidRPr="00394405" w:rsidRDefault="00590314" w:rsidP="00590314">
      <w:pPr>
        <w:keepNext w:val="0"/>
        <w:keepLines w:val="0"/>
        <w:spacing w:after="280" w:afterAutospacing="1"/>
        <w:ind w:right="-1098"/>
        <w:jc w:val="center"/>
        <w:rPr>
          <w:b/>
          <w:bCs/>
          <w:color w:val="000000"/>
          <w:lang w:val="en-US" w:eastAsia="vi-VN"/>
        </w:rPr>
      </w:pPr>
      <w:r w:rsidRPr="00282080">
        <w:rPr>
          <w:b/>
          <w:bCs/>
          <w:color w:val="000000"/>
          <w:lang w:val="vi-VN" w:eastAsia="vi-VN"/>
        </w:rPr>
        <w:t xml:space="preserve"> </w:t>
      </w:r>
      <w:r w:rsidRPr="00394405">
        <w:rPr>
          <w:b/>
          <w:bCs/>
          <w:color w:val="000000"/>
          <w:lang w:val="vi-VN" w:eastAsia="vi-VN"/>
        </w:rPr>
        <w:t>CẤP</w:t>
      </w:r>
      <w:r w:rsidRPr="00394405">
        <w:rPr>
          <w:b/>
          <w:bCs/>
          <w:color w:val="000000"/>
          <w:lang w:val="en-GB" w:eastAsia="vi-VN"/>
        </w:rPr>
        <w:t xml:space="preserve">, </w:t>
      </w:r>
      <w:r w:rsidRPr="00394405">
        <w:rPr>
          <w:b/>
          <w:bCs/>
          <w:color w:val="000000"/>
          <w:lang w:val="vi-VN" w:eastAsia="vi-VN"/>
        </w:rPr>
        <w:t xml:space="preserve">CẤP LẠI </w:t>
      </w:r>
      <w:r w:rsidRPr="00394405">
        <w:rPr>
          <w:b/>
          <w:bCs/>
          <w:color w:val="000000"/>
          <w:lang w:val="en-GB" w:eastAsia="vi-VN"/>
        </w:rPr>
        <w:t xml:space="preserve">, BỔ SUNG, GIA HẠN </w:t>
      </w:r>
      <w:r w:rsidRPr="00394405">
        <w:rPr>
          <w:b/>
          <w:bCs/>
          <w:color w:val="000000"/>
          <w:lang w:val="vi-VN" w:eastAsia="vi-VN"/>
        </w:rPr>
        <w:t>GIẤY PHÉP</w:t>
      </w:r>
      <w:r w:rsidRPr="00394405">
        <w:rPr>
          <w:b/>
          <w:bCs/>
          <w:color w:val="000000"/>
          <w:lang w:val="en-GB" w:eastAsia="vi-VN"/>
        </w:rPr>
        <w:t>,</w:t>
      </w:r>
      <w:r w:rsidRPr="00394405">
        <w:rPr>
          <w:b/>
          <w:bCs/>
          <w:color w:val="000000"/>
          <w:lang w:val="vi-VN" w:eastAsia="vi-VN"/>
        </w:rPr>
        <w:t xml:space="preserve"> NĂNG ĐỊNH CHO NHÂN VIÊN BẢO ĐẢM HOẠT</w:t>
      </w:r>
      <w:r w:rsidRPr="00394405">
        <w:rPr>
          <w:b/>
          <w:bCs/>
          <w:color w:val="000000"/>
          <w:lang w:val="en-US" w:eastAsia="vi-VN"/>
        </w:rPr>
        <w:t xml:space="preserve"> </w:t>
      </w:r>
      <w:r w:rsidRPr="00394405">
        <w:rPr>
          <w:b/>
          <w:bCs/>
          <w:color w:val="000000"/>
          <w:lang w:val="vi-VN" w:eastAsia="vi-VN"/>
        </w:rPr>
        <w:t>ĐỘNG BAY</w:t>
      </w:r>
    </w:p>
    <w:p w14:paraId="00D7413C" w14:textId="77777777" w:rsidR="00590314" w:rsidRPr="00394405" w:rsidRDefault="00590314" w:rsidP="00590314">
      <w:pPr>
        <w:jc w:val="center"/>
        <w:rPr>
          <w:i/>
          <w:iCs/>
          <w:lang w:val="vi-VN"/>
        </w:rPr>
      </w:pPr>
      <w:r w:rsidRPr="00394405">
        <w:rPr>
          <w:lang w:val="vi-VN"/>
        </w:rPr>
        <w:t>(</w:t>
      </w:r>
      <w:r w:rsidRPr="00394405">
        <w:rPr>
          <w:i/>
          <w:iCs/>
          <w:lang w:val="vi-VN"/>
        </w:rPr>
        <w:t xml:space="preserve">Ban hành kèm theo Thông tư số </w:t>
      </w:r>
      <w:r w:rsidRPr="00394405">
        <w:rPr>
          <w:i/>
          <w:iCs/>
          <w:lang w:val="en-US"/>
        </w:rPr>
        <w:t>…..</w:t>
      </w:r>
      <w:r w:rsidRPr="00394405">
        <w:rPr>
          <w:i/>
          <w:iCs/>
          <w:lang w:val="vi-VN"/>
        </w:rPr>
        <w:t>/20</w:t>
      </w:r>
      <w:r w:rsidRPr="00394405">
        <w:rPr>
          <w:i/>
          <w:iCs/>
          <w:lang w:val="en-US"/>
        </w:rPr>
        <w:t>26</w:t>
      </w:r>
      <w:r w:rsidRPr="00394405">
        <w:rPr>
          <w:i/>
          <w:iCs/>
          <w:lang w:val="vi-VN"/>
        </w:rPr>
        <w:t>/TT-B</w:t>
      </w:r>
      <w:r w:rsidRPr="00394405">
        <w:rPr>
          <w:i/>
          <w:iCs/>
          <w:lang w:val="en-US"/>
        </w:rPr>
        <w:t>XD</w:t>
      </w:r>
      <w:r w:rsidRPr="00394405">
        <w:rPr>
          <w:i/>
          <w:iCs/>
          <w:lang w:val="vi-VN"/>
        </w:rPr>
        <w:t xml:space="preserve"> ngày </w:t>
      </w:r>
      <w:r w:rsidRPr="00394405">
        <w:rPr>
          <w:i/>
          <w:iCs/>
          <w:lang w:val="en-US"/>
        </w:rPr>
        <w:t>….</w:t>
      </w:r>
      <w:r w:rsidRPr="00394405">
        <w:rPr>
          <w:i/>
          <w:iCs/>
          <w:lang w:val="vi-VN"/>
        </w:rPr>
        <w:t xml:space="preserve"> Tháng</w:t>
      </w:r>
      <w:r w:rsidRPr="00394405">
        <w:rPr>
          <w:i/>
          <w:iCs/>
          <w:lang w:val="en-US"/>
        </w:rPr>
        <w:t xml:space="preserve"> ….</w:t>
      </w:r>
      <w:r w:rsidRPr="00394405">
        <w:rPr>
          <w:i/>
          <w:iCs/>
          <w:lang w:val="vi-VN"/>
        </w:rPr>
        <w:t xml:space="preserve"> năm </w:t>
      </w:r>
      <w:r w:rsidRPr="00394405">
        <w:rPr>
          <w:i/>
          <w:iCs/>
          <w:lang w:val="en-US"/>
        </w:rPr>
        <w:t>….</w:t>
      </w:r>
      <w:r w:rsidRPr="00394405">
        <w:rPr>
          <w:i/>
          <w:iCs/>
          <w:lang w:val="vi-VN"/>
        </w:rPr>
        <w:t xml:space="preserve"> của</w:t>
      </w:r>
      <w:r w:rsidRPr="00394405">
        <w:rPr>
          <w:i/>
          <w:iCs/>
          <w:lang w:val="en-US"/>
        </w:rPr>
        <w:t xml:space="preserve"> </w:t>
      </w:r>
      <w:r w:rsidRPr="00394405">
        <w:rPr>
          <w:i/>
          <w:iCs/>
          <w:lang w:val="vi-VN"/>
        </w:rPr>
        <w:t xml:space="preserve">Bộ trưởng Bộ </w:t>
      </w:r>
      <w:r w:rsidRPr="00394405">
        <w:rPr>
          <w:i/>
          <w:iCs/>
          <w:lang w:val="en-US"/>
        </w:rPr>
        <w:t>Xây dựng</w:t>
      </w:r>
      <w:r w:rsidRPr="00394405">
        <w:rPr>
          <w:i/>
          <w:iCs/>
          <w:lang w:val="vi-VN"/>
        </w:rPr>
        <w:t>)</w:t>
      </w:r>
    </w:p>
    <w:p w14:paraId="5CEE5577" w14:textId="77777777" w:rsidR="00590314" w:rsidRPr="00394405" w:rsidRDefault="00590314" w:rsidP="00590314"/>
    <w:tbl>
      <w:tblPr>
        <w:tblStyle w:val="TableGrid1"/>
        <w:tblW w:w="10098" w:type="dxa"/>
        <w:tblInd w:w="-113" w:type="dxa"/>
        <w:tblLayout w:type="fixed"/>
        <w:tblLook w:val="04A0" w:firstRow="1" w:lastRow="0" w:firstColumn="1" w:lastColumn="0" w:noHBand="0" w:noVBand="1"/>
      </w:tblPr>
      <w:tblGrid>
        <w:gridCol w:w="2155"/>
        <w:gridCol w:w="90"/>
        <w:gridCol w:w="383"/>
        <w:gridCol w:w="517"/>
        <w:gridCol w:w="230"/>
        <w:gridCol w:w="310"/>
        <w:gridCol w:w="360"/>
        <w:gridCol w:w="450"/>
        <w:gridCol w:w="360"/>
        <w:gridCol w:w="360"/>
        <w:gridCol w:w="90"/>
        <w:gridCol w:w="810"/>
        <w:gridCol w:w="180"/>
        <w:gridCol w:w="450"/>
        <w:gridCol w:w="293"/>
        <w:gridCol w:w="157"/>
        <w:gridCol w:w="90"/>
        <w:gridCol w:w="90"/>
        <w:gridCol w:w="720"/>
        <w:gridCol w:w="2003"/>
      </w:tblGrid>
      <w:tr w:rsidR="00590314" w:rsidRPr="00394405" w14:paraId="0B1EB290" w14:textId="77777777" w:rsidTr="00590314">
        <w:trPr>
          <w:trHeight w:val="989"/>
        </w:trPr>
        <w:tc>
          <w:tcPr>
            <w:tcW w:w="2628" w:type="dxa"/>
            <w:gridSpan w:val="3"/>
            <w:vMerge w:val="restart"/>
          </w:tcPr>
          <w:p w14:paraId="3E5198B0" w14:textId="77777777" w:rsidR="00590314" w:rsidRPr="00394405" w:rsidRDefault="00590314" w:rsidP="00590314">
            <w:pPr>
              <w:widowControl w:val="0"/>
              <w:ind w:hanging="2"/>
              <w:rPr>
                <w:rFonts w:ascii="Times New Roman" w:hAnsi="Times New Roman"/>
                <w:sz w:val="20"/>
                <w:szCs w:val="20"/>
                <w:lang w:val="vi-VN"/>
              </w:rPr>
            </w:pPr>
            <w:bookmarkStart w:id="26" w:name="_Hlk225938551"/>
            <w:r w:rsidRPr="00394405">
              <w:rPr>
                <w:rFonts w:ascii="Times New Roman" w:hAnsi="Times New Roman"/>
                <w:color w:val="767171"/>
                <w:lang w:val="vi-VN"/>
              </w:rPr>
              <w:br w:type="page"/>
            </w:r>
            <w:r w:rsidRPr="00394405">
              <w:rPr>
                <w:rFonts w:ascii="Times New Roman" w:hAnsi="Times New Roman"/>
                <w:color w:val="767171"/>
                <w:lang w:val="vi-VN"/>
              </w:rPr>
              <w:br w:type="page"/>
            </w:r>
          </w:p>
          <w:p w14:paraId="5B5B70CD" w14:textId="77777777" w:rsidR="00590314" w:rsidRPr="00394405" w:rsidRDefault="00590314" w:rsidP="00590314">
            <w:pPr>
              <w:widowControl w:val="0"/>
              <w:ind w:hanging="2"/>
              <w:jc w:val="center"/>
              <w:rPr>
                <w:rFonts w:ascii="Times New Roman" w:hAnsi="Times New Roman"/>
                <w:sz w:val="20"/>
                <w:szCs w:val="20"/>
                <w:lang w:val="vi-VN"/>
              </w:rPr>
            </w:pPr>
            <w:r w:rsidRPr="00394405">
              <w:rPr>
                <w:noProof/>
              </w:rPr>
              <w:drawing>
                <wp:inline distT="0" distB="0" distL="0" distR="0" wp14:anchorId="396DE871" wp14:editId="487AFBE9">
                  <wp:extent cx="1415333" cy="349795"/>
                  <wp:effectExtent l="0" t="0" r="0" b="0"/>
                  <wp:docPr id="1775355412" name="Picture 1">
                    <a:extLst xmlns:a="http://schemas.openxmlformats.org/drawingml/2006/main">
                      <a:ext uri="{FF2B5EF4-FFF2-40B4-BE49-F238E27FC236}">
                        <a16:creationId xmlns:a16="http://schemas.microsoft.com/office/drawing/2014/main" id="{17F09E5F-A428-434A-B4C2-C5D937EF32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17F09E5F-A428-434A-B4C2-C5D937EF3274}"/>
                              </a:ext>
                            </a:extLst>
                          </pic:cNvPr>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60644" cy="360993"/>
                          </a:xfrm>
                          <a:prstGeom prst="rect">
                            <a:avLst/>
                          </a:prstGeom>
                          <a:noFill/>
                        </pic:spPr>
                      </pic:pic>
                    </a:graphicData>
                  </a:graphic>
                </wp:inline>
              </w:drawing>
            </w:r>
          </w:p>
          <w:p w14:paraId="5E0352A5" w14:textId="77777777" w:rsidR="00590314" w:rsidRPr="00394405" w:rsidRDefault="00590314" w:rsidP="00590314">
            <w:pPr>
              <w:widowControl w:val="0"/>
              <w:ind w:hanging="2"/>
              <w:jc w:val="center"/>
              <w:rPr>
                <w:rFonts w:ascii="Times New Roman" w:hAnsi="Times New Roman"/>
                <w:sz w:val="20"/>
                <w:szCs w:val="20"/>
                <w:lang w:val="vi-VN"/>
              </w:rPr>
            </w:pPr>
          </w:p>
          <w:p w14:paraId="40866C8B" w14:textId="77777777" w:rsidR="00590314" w:rsidRPr="00394405" w:rsidRDefault="00590314" w:rsidP="00590314">
            <w:pPr>
              <w:widowControl w:val="0"/>
              <w:ind w:hanging="2"/>
              <w:jc w:val="center"/>
              <w:rPr>
                <w:rFonts w:ascii="Times New Roman" w:hAnsi="Times New Roman"/>
                <w:sz w:val="20"/>
                <w:szCs w:val="20"/>
                <w:lang w:val="vi-VN"/>
              </w:rPr>
            </w:pPr>
          </w:p>
        </w:tc>
        <w:tc>
          <w:tcPr>
            <w:tcW w:w="4410" w:type="dxa"/>
            <w:gridSpan w:val="12"/>
            <w:vMerge w:val="restart"/>
          </w:tcPr>
          <w:p w14:paraId="7FFED9D9" w14:textId="77777777" w:rsidR="00590314" w:rsidRPr="00394405" w:rsidRDefault="00590314" w:rsidP="00590314">
            <w:pPr>
              <w:widowControl w:val="0"/>
              <w:ind w:hanging="2"/>
              <w:jc w:val="center"/>
              <w:outlineLvl w:val="0"/>
              <w:rPr>
                <w:rFonts w:ascii="Times New Roman" w:hAnsi="Times New Roman"/>
                <w:lang w:val="vi-VN"/>
              </w:rPr>
            </w:pPr>
          </w:p>
          <w:p w14:paraId="6EF8535D" w14:textId="77777777" w:rsidR="00590314" w:rsidRPr="00394405" w:rsidRDefault="00590314" w:rsidP="00590314">
            <w:pPr>
              <w:widowControl w:val="0"/>
              <w:ind w:hanging="2"/>
              <w:jc w:val="center"/>
              <w:outlineLvl w:val="0"/>
              <w:rPr>
                <w:rFonts w:ascii="Times New Roman" w:hAnsi="Times New Roman"/>
                <w:sz w:val="20"/>
                <w:szCs w:val="20"/>
                <w:lang w:val="en-GB"/>
              </w:rPr>
            </w:pPr>
            <w:r w:rsidRPr="00394405">
              <w:rPr>
                <w:rFonts w:ascii="Times New Roman" w:hAnsi="Times New Roman"/>
                <w:b/>
                <w:bCs/>
                <w:sz w:val="20"/>
                <w:szCs w:val="20"/>
                <w:lang w:val="vi-VN"/>
              </w:rPr>
              <w:t>ĐƠN ĐỀ NGHỊ CẤP</w:t>
            </w:r>
            <w:r w:rsidRPr="00394405">
              <w:rPr>
                <w:rFonts w:ascii="Times New Roman" w:hAnsi="Times New Roman"/>
                <w:b/>
                <w:bCs/>
                <w:sz w:val="20"/>
                <w:szCs w:val="20"/>
                <w:lang w:val="en-GB"/>
              </w:rPr>
              <w:t>, CẤP LẠI, GIA HẠN, BỔ SUNG</w:t>
            </w:r>
          </w:p>
          <w:p w14:paraId="47A3089A" w14:textId="77777777" w:rsidR="00590314" w:rsidRPr="00394405" w:rsidRDefault="00590314" w:rsidP="00590314">
            <w:pPr>
              <w:widowControl w:val="0"/>
              <w:ind w:hanging="2"/>
              <w:jc w:val="center"/>
              <w:outlineLvl w:val="0"/>
              <w:rPr>
                <w:rFonts w:ascii="Times New Roman" w:hAnsi="Times New Roman"/>
                <w:sz w:val="20"/>
                <w:szCs w:val="20"/>
                <w:lang w:val="vi-VN"/>
              </w:rPr>
            </w:pPr>
            <w:r w:rsidRPr="00394405">
              <w:rPr>
                <w:rFonts w:ascii="Times New Roman" w:hAnsi="Times New Roman"/>
                <w:b/>
                <w:bCs/>
                <w:sz w:val="20"/>
                <w:szCs w:val="20"/>
                <w:lang w:val="vi-VN"/>
              </w:rPr>
              <w:t>(APPLICATION FOR)</w:t>
            </w:r>
          </w:p>
          <w:p w14:paraId="548DD27D" w14:textId="77777777" w:rsidR="00590314" w:rsidRPr="00394405" w:rsidRDefault="00590314" w:rsidP="00590314">
            <w:pPr>
              <w:widowControl w:val="0"/>
              <w:ind w:hanging="2"/>
              <w:jc w:val="center"/>
              <w:outlineLvl w:val="0"/>
              <w:rPr>
                <w:rFonts w:ascii="Times New Roman" w:hAnsi="Times New Roman"/>
                <w:sz w:val="20"/>
                <w:szCs w:val="20"/>
                <w:lang w:val="vi-VN"/>
              </w:rPr>
            </w:pPr>
            <w:r w:rsidRPr="00394405">
              <w:rPr>
                <w:rFonts w:ascii="Times New Roman" w:hAnsi="Times New Roman"/>
                <w:b/>
                <w:bCs/>
                <w:sz w:val="20"/>
                <w:szCs w:val="20"/>
                <w:lang w:val="vi-VN"/>
              </w:rPr>
              <w:t>GIẤY PHÉP</w:t>
            </w:r>
            <w:r w:rsidRPr="00394405">
              <w:rPr>
                <w:rFonts w:ascii="Times New Roman" w:hAnsi="Times New Roman"/>
                <w:b/>
                <w:bCs/>
                <w:sz w:val="20"/>
                <w:szCs w:val="20"/>
                <w:lang w:val="en-GB"/>
              </w:rPr>
              <w:t>, NĂNG ĐỊNH</w:t>
            </w:r>
            <w:r w:rsidRPr="00394405">
              <w:rPr>
                <w:rFonts w:ascii="Times New Roman" w:hAnsi="Times New Roman"/>
                <w:b/>
                <w:bCs/>
                <w:sz w:val="20"/>
                <w:szCs w:val="20"/>
                <w:lang w:val="vi-VN"/>
              </w:rPr>
              <w:t xml:space="preserve"> NHÂN VIÊN</w:t>
            </w:r>
            <w:r w:rsidRPr="00394405">
              <w:rPr>
                <w:rFonts w:ascii="Times New Roman" w:hAnsi="Times New Roman"/>
                <w:b/>
                <w:bCs/>
                <w:sz w:val="20"/>
                <w:szCs w:val="20"/>
                <w:lang w:val="en-GB"/>
              </w:rPr>
              <w:t xml:space="preserve"> </w:t>
            </w:r>
            <w:r w:rsidRPr="00394405">
              <w:rPr>
                <w:rFonts w:ascii="Times New Roman" w:hAnsi="Times New Roman"/>
                <w:b/>
                <w:bCs/>
                <w:sz w:val="20"/>
                <w:szCs w:val="20"/>
                <w:lang w:val="vi-VN"/>
              </w:rPr>
              <w:t xml:space="preserve">BẢO ĐẢM HOẠT ĐỘNG BAY </w:t>
            </w:r>
          </w:p>
          <w:p w14:paraId="5FD0D761" w14:textId="77777777" w:rsidR="00590314" w:rsidRPr="00394405" w:rsidRDefault="00590314" w:rsidP="00590314">
            <w:pPr>
              <w:widowControl w:val="0"/>
              <w:ind w:hanging="2"/>
              <w:jc w:val="center"/>
              <w:outlineLvl w:val="0"/>
              <w:rPr>
                <w:rFonts w:ascii="Times New Roman" w:hAnsi="Times New Roman"/>
                <w:b/>
                <w:bCs/>
                <w:sz w:val="20"/>
                <w:szCs w:val="20"/>
                <w:lang w:val="en-GB"/>
              </w:rPr>
            </w:pPr>
            <w:r w:rsidRPr="00394405">
              <w:rPr>
                <w:rFonts w:ascii="Times New Roman" w:hAnsi="Times New Roman"/>
                <w:b/>
                <w:bCs/>
                <w:sz w:val="20"/>
                <w:szCs w:val="20"/>
              </w:rPr>
              <w:t>(</w:t>
            </w:r>
            <w:r w:rsidRPr="00394405">
              <w:rPr>
                <w:rFonts w:ascii="Times New Roman" w:hAnsi="Times New Roman"/>
                <w:b/>
                <w:bCs/>
                <w:sz w:val="20"/>
                <w:szCs w:val="20"/>
                <w:lang w:val="vi-VN"/>
              </w:rPr>
              <w:t>APPLICATION FOR ISSUANCE, RENEWAL OF AIR NAVIGATION SERVICE PERSONNEL</w:t>
            </w:r>
            <w:r w:rsidRPr="00394405">
              <w:rPr>
                <w:rFonts w:ascii="Times New Roman" w:hAnsi="Times New Roman"/>
                <w:b/>
                <w:bCs/>
                <w:sz w:val="20"/>
                <w:szCs w:val="20"/>
                <w:lang w:val="en-GB"/>
              </w:rPr>
              <w:t xml:space="preserve"> </w:t>
            </w:r>
            <w:r w:rsidRPr="00394405">
              <w:rPr>
                <w:rFonts w:ascii="Times New Roman" w:hAnsi="Times New Roman"/>
                <w:b/>
                <w:bCs/>
                <w:sz w:val="20"/>
                <w:szCs w:val="20"/>
                <w:lang w:val="vi-VN"/>
              </w:rPr>
              <w:t>LICENSE, RATING</w:t>
            </w:r>
            <w:r w:rsidRPr="00394405">
              <w:rPr>
                <w:rFonts w:ascii="Times New Roman" w:hAnsi="Times New Roman"/>
                <w:b/>
                <w:bCs/>
                <w:sz w:val="20"/>
                <w:szCs w:val="20"/>
              </w:rPr>
              <w:t>)</w:t>
            </w:r>
            <w:r w:rsidRPr="00394405">
              <w:rPr>
                <w:rFonts w:ascii="Times New Roman" w:hAnsi="Times New Roman"/>
                <w:b/>
                <w:bCs/>
                <w:sz w:val="20"/>
                <w:szCs w:val="20"/>
                <w:lang w:val="en-GB"/>
              </w:rPr>
              <w:t xml:space="preserve"> </w:t>
            </w:r>
          </w:p>
          <w:p w14:paraId="69E39980" w14:textId="77777777" w:rsidR="00590314" w:rsidRPr="00394405" w:rsidRDefault="00590314" w:rsidP="00590314">
            <w:pPr>
              <w:widowControl w:val="0"/>
              <w:ind w:hanging="2"/>
              <w:rPr>
                <w:rFonts w:ascii="Times New Roman" w:hAnsi="Times New Roman"/>
                <w:lang w:val="vi-VN"/>
              </w:rPr>
            </w:pPr>
          </w:p>
        </w:tc>
        <w:tc>
          <w:tcPr>
            <w:tcW w:w="3060" w:type="dxa"/>
            <w:gridSpan w:val="5"/>
            <w:tcBorders>
              <w:bottom w:val="single" w:sz="4" w:space="0" w:color="auto"/>
            </w:tcBorders>
          </w:tcPr>
          <w:p w14:paraId="5B84A79A" w14:textId="77777777" w:rsidR="00590314" w:rsidRPr="00394405" w:rsidRDefault="00590314" w:rsidP="00590314">
            <w:pPr>
              <w:widowControl w:val="0"/>
              <w:ind w:hanging="2"/>
              <w:jc w:val="center"/>
              <w:rPr>
                <w:rFonts w:ascii="Times New Roman" w:hAnsi="Times New Roman"/>
                <w:sz w:val="8"/>
                <w:szCs w:val="8"/>
              </w:rPr>
            </w:pPr>
            <w:r w:rsidRPr="00394405">
              <w:rPr>
                <w:noProof/>
                <w:sz w:val="20"/>
                <w:szCs w:val="20"/>
              </w:rPr>
              <w:drawing>
                <wp:inline distT="0" distB="0" distL="0" distR="0" wp14:anchorId="311EF0B6" wp14:editId="0B055282">
                  <wp:extent cx="628650" cy="628650"/>
                  <wp:effectExtent l="0" t="0" r="0" b="0"/>
                  <wp:docPr id="163848748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487480" name="Picture 163848748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8650" cy="628650"/>
                          </a:xfrm>
                          <a:prstGeom prst="rect">
                            <a:avLst/>
                          </a:prstGeom>
                        </pic:spPr>
                      </pic:pic>
                    </a:graphicData>
                  </a:graphic>
                </wp:inline>
              </w:drawing>
            </w:r>
          </w:p>
        </w:tc>
      </w:tr>
      <w:tr w:rsidR="00590314" w:rsidRPr="00282080" w14:paraId="0E427903" w14:textId="77777777" w:rsidTr="00590314">
        <w:trPr>
          <w:trHeight w:val="1507"/>
        </w:trPr>
        <w:tc>
          <w:tcPr>
            <w:tcW w:w="2628" w:type="dxa"/>
            <w:gridSpan w:val="3"/>
            <w:vMerge/>
            <w:tcBorders>
              <w:bottom w:val="single" w:sz="4" w:space="0" w:color="auto"/>
            </w:tcBorders>
          </w:tcPr>
          <w:p w14:paraId="33B4FC34" w14:textId="77777777" w:rsidR="00590314" w:rsidRPr="00394405" w:rsidRDefault="00590314" w:rsidP="00590314">
            <w:pPr>
              <w:widowControl w:val="0"/>
              <w:ind w:hanging="2"/>
              <w:rPr>
                <w:rFonts w:ascii="Times New Roman" w:hAnsi="Times New Roman"/>
                <w:color w:val="767171"/>
                <w:lang w:val="vi-VN"/>
              </w:rPr>
            </w:pPr>
          </w:p>
        </w:tc>
        <w:tc>
          <w:tcPr>
            <w:tcW w:w="4410" w:type="dxa"/>
            <w:gridSpan w:val="12"/>
            <w:vMerge/>
            <w:tcBorders>
              <w:bottom w:val="single" w:sz="4" w:space="0" w:color="auto"/>
            </w:tcBorders>
          </w:tcPr>
          <w:p w14:paraId="413C3214" w14:textId="77777777" w:rsidR="00590314" w:rsidRPr="00394405" w:rsidRDefault="00590314" w:rsidP="00590314">
            <w:pPr>
              <w:widowControl w:val="0"/>
              <w:ind w:hanging="2"/>
              <w:jc w:val="center"/>
              <w:outlineLvl w:val="0"/>
              <w:rPr>
                <w:rFonts w:ascii="Times New Roman" w:hAnsi="Times New Roman"/>
                <w:lang w:val="vi-VN"/>
              </w:rPr>
            </w:pPr>
          </w:p>
        </w:tc>
        <w:tc>
          <w:tcPr>
            <w:tcW w:w="3060" w:type="dxa"/>
            <w:gridSpan w:val="5"/>
            <w:tcBorders>
              <w:bottom w:val="single" w:sz="4" w:space="0" w:color="auto"/>
            </w:tcBorders>
          </w:tcPr>
          <w:p w14:paraId="3D5A0547" w14:textId="77777777" w:rsidR="00590314" w:rsidRPr="00394405" w:rsidRDefault="00590314" w:rsidP="00590314">
            <w:pPr>
              <w:widowControl w:val="0"/>
              <w:ind w:left="-2"/>
              <w:jc w:val="center"/>
              <w:rPr>
                <w:rFonts w:ascii="Times New Roman" w:hAnsi="Times New Roman"/>
                <w:sz w:val="12"/>
                <w:szCs w:val="12"/>
              </w:rPr>
            </w:pPr>
          </w:p>
          <w:p w14:paraId="418950BB" w14:textId="77777777" w:rsidR="00590314" w:rsidRPr="00394405" w:rsidRDefault="00590314" w:rsidP="00590314">
            <w:pPr>
              <w:widowControl w:val="0"/>
              <w:ind w:left="-2"/>
              <w:jc w:val="center"/>
              <w:rPr>
                <w:rFonts w:ascii="Times New Roman" w:hAnsi="Times New Roman"/>
                <w:b/>
                <w:sz w:val="12"/>
                <w:szCs w:val="12"/>
                <w:lang w:val="vi-VN"/>
              </w:rPr>
            </w:pPr>
            <w:r w:rsidRPr="00394405">
              <w:rPr>
                <w:rFonts w:ascii="Times New Roman" w:hAnsi="Times New Roman"/>
                <w:sz w:val="12"/>
                <w:szCs w:val="12"/>
                <w:lang w:val="vi-VN"/>
              </w:rPr>
              <w:t>Hướng dẫn (</w:t>
            </w:r>
            <w:r w:rsidRPr="00394405">
              <w:rPr>
                <w:rFonts w:ascii="Times New Roman" w:hAnsi="Times New Roman"/>
                <w:b/>
                <w:spacing w:val="-2"/>
                <w:sz w:val="12"/>
                <w:szCs w:val="12"/>
                <w:lang w:val="vi-VN"/>
              </w:rPr>
              <w:t>INSTRUCTIONS)</w:t>
            </w:r>
          </w:p>
          <w:p w14:paraId="4BEAEAE7" w14:textId="77777777" w:rsidR="00590314" w:rsidRPr="00282080" w:rsidRDefault="00590314" w:rsidP="00590314">
            <w:pPr>
              <w:widowControl w:val="0"/>
              <w:spacing w:after="120"/>
              <w:ind w:left="-2" w:right="-14" w:hanging="1"/>
              <w:jc w:val="center"/>
              <w:rPr>
                <w:rFonts w:ascii="Times New Roman" w:hAnsi="Times New Roman"/>
                <w:noProof/>
                <w:sz w:val="20"/>
                <w:szCs w:val="20"/>
                <w:lang w:val="vi-VN"/>
              </w:rPr>
            </w:pPr>
            <w:r w:rsidRPr="00394405">
              <w:rPr>
                <w:rFonts w:ascii="Times New Roman" w:hAnsi="Times New Roman"/>
                <w:sz w:val="12"/>
                <w:szCs w:val="12"/>
                <w:lang w:val="vi-VN"/>
              </w:rPr>
              <w:t>In hoặc đánh máy</w:t>
            </w:r>
            <w:r w:rsidRPr="00394405">
              <w:rPr>
                <w:rFonts w:ascii="Times New Roman" w:hAnsi="Times New Roman"/>
                <w:color w:val="000000"/>
                <w:sz w:val="13"/>
                <w:szCs w:val="13"/>
                <w:lang w:val="vi-VN"/>
              </w:rPr>
              <w:t xml:space="preserve"> Không viết vào phần bôi đen, phần này chỉ dành cho Cục Hàng không Việt Nam. Chỉ nộp đơn bản gốc cho</w:t>
            </w:r>
            <w:r w:rsidRPr="00394405">
              <w:rPr>
                <w:rFonts w:ascii="Times New Roman" w:hAnsi="Times New Roman"/>
                <w:sz w:val="12"/>
                <w:szCs w:val="12"/>
                <w:lang w:val="vi-VN"/>
              </w:rPr>
              <w:t xml:space="preserve"> cho Phòng QLHĐB-Cục Hàng không Việt Nam</w:t>
            </w:r>
            <w:r w:rsidRPr="00394405">
              <w:rPr>
                <w:rFonts w:ascii="Times New Roman" w:hAnsi="Times New Roman"/>
                <w:sz w:val="12"/>
                <w:szCs w:val="12"/>
              </w:rPr>
              <w:t xml:space="preserve"> </w:t>
            </w:r>
            <w:r w:rsidRPr="00394405">
              <w:rPr>
                <w:rFonts w:ascii="Times New Roman" w:hAnsi="Times New Roman"/>
                <w:color w:val="000000"/>
                <w:sz w:val="13"/>
                <w:szCs w:val="13"/>
                <w:lang w:val="vi-VN"/>
              </w:rPr>
              <w:t>hoặc người được Cục Hàng không ủy quyền, nếu thiếu chỗ thì dùng tờ đính kèm</w:t>
            </w:r>
            <w:r w:rsidRPr="00394405">
              <w:rPr>
                <w:rFonts w:ascii="Times New Roman" w:hAnsi="Times New Roman"/>
                <w:color w:val="000000"/>
                <w:sz w:val="13"/>
                <w:szCs w:val="13"/>
              </w:rPr>
              <w:t xml:space="preserve"> </w:t>
            </w:r>
            <w:r w:rsidRPr="00394405">
              <w:rPr>
                <w:rFonts w:ascii="Times New Roman" w:hAnsi="Times New Roman"/>
                <w:color w:val="000000"/>
                <w:sz w:val="13"/>
                <w:szCs w:val="13"/>
                <w:lang w:val="vi-VN"/>
              </w:rPr>
              <w:t xml:space="preserve">(Print or type. Do not write in shaded areas, these are for CAAV use only. Submit original only to the </w:t>
            </w:r>
            <w:r w:rsidRPr="00394405">
              <w:rPr>
                <w:rFonts w:ascii="Times New Roman" w:hAnsi="Times New Roman"/>
                <w:sz w:val="12"/>
                <w:szCs w:val="12"/>
                <w:lang w:val="vi-VN"/>
              </w:rPr>
              <w:t>Air Navigation</w:t>
            </w:r>
            <w:r w:rsidRPr="00394405">
              <w:rPr>
                <w:rFonts w:ascii="Times New Roman" w:hAnsi="Times New Roman"/>
                <w:spacing w:val="-3"/>
                <w:sz w:val="12"/>
                <w:szCs w:val="12"/>
                <w:lang w:val="vi-VN"/>
              </w:rPr>
              <w:t xml:space="preserve"> </w:t>
            </w:r>
            <w:r w:rsidRPr="00394405">
              <w:rPr>
                <w:rFonts w:ascii="Times New Roman" w:hAnsi="Times New Roman"/>
                <w:sz w:val="12"/>
                <w:szCs w:val="12"/>
                <w:lang w:val="vi-VN"/>
              </w:rPr>
              <w:t>Department</w:t>
            </w:r>
            <w:r w:rsidRPr="00394405">
              <w:rPr>
                <w:rFonts w:ascii="Times New Roman" w:hAnsi="Times New Roman"/>
                <w:color w:val="000000"/>
                <w:sz w:val="13"/>
                <w:szCs w:val="13"/>
                <w:lang w:val="vi-VN"/>
              </w:rPr>
              <w:t xml:space="preserve"> or a CAAV Authorized Person. If additional space is required, use an attachment)</w:t>
            </w:r>
          </w:p>
        </w:tc>
      </w:tr>
      <w:tr w:rsidR="00590314" w:rsidRPr="00282080" w14:paraId="13F2E77F" w14:textId="77777777" w:rsidTr="00590314">
        <w:trPr>
          <w:trHeight w:val="860"/>
        </w:trPr>
        <w:tc>
          <w:tcPr>
            <w:tcW w:w="3375" w:type="dxa"/>
            <w:gridSpan w:val="5"/>
            <w:tcBorders>
              <w:top w:val="nil"/>
              <w:left w:val="single" w:sz="4" w:space="0" w:color="auto"/>
              <w:bottom w:val="nil"/>
              <w:right w:val="nil"/>
            </w:tcBorders>
          </w:tcPr>
          <w:p w14:paraId="27291A72" w14:textId="77777777" w:rsidR="00590314" w:rsidRPr="00282080" w:rsidRDefault="00590314" w:rsidP="00590314">
            <w:pPr>
              <w:widowControl w:val="0"/>
              <w:ind w:left="-2"/>
              <w:rPr>
                <w:rFonts w:ascii="Times New Roman" w:hAnsi="Times New Roman"/>
                <w:b/>
                <w:bCs/>
                <w:sz w:val="16"/>
                <w:szCs w:val="16"/>
              </w:rPr>
            </w:pPr>
            <w:r w:rsidRPr="00282080">
              <w:rPr>
                <w:rFonts w:ascii="Times New Roman" w:hAnsi="Times New Roman"/>
                <w:b/>
                <w:bCs/>
                <w:sz w:val="16"/>
                <w:szCs w:val="16"/>
                <w:lang w:val="vi-VN"/>
              </w:rPr>
              <w:t xml:space="preserve">A. TÔI LÀM ĐƠN NÀY ĐỀ NGHỊ </w:t>
            </w:r>
          </w:p>
          <w:p w14:paraId="6EE83D49" w14:textId="77777777" w:rsidR="00590314" w:rsidRPr="00282080" w:rsidRDefault="00590314" w:rsidP="00590314">
            <w:pPr>
              <w:widowControl w:val="0"/>
              <w:ind w:left="-2"/>
              <w:rPr>
                <w:rFonts w:ascii="Times New Roman" w:hAnsi="Times New Roman"/>
                <w:b/>
                <w:bCs/>
                <w:sz w:val="16"/>
                <w:szCs w:val="16"/>
                <w:lang w:val="vi-VN"/>
              </w:rPr>
            </w:pPr>
            <w:r w:rsidRPr="00282080">
              <w:rPr>
                <w:rFonts w:ascii="Times New Roman" w:hAnsi="Times New Roman"/>
                <w:b/>
                <w:bCs/>
                <w:sz w:val="16"/>
                <w:szCs w:val="16"/>
                <w:lang w:val="vi-VN"/>
              </w:rPr>
              <w:t>(APPLICATION IS HEREBY MADE FOR)</w:t>
            </w:r>
          </w:p>
        </w:tc>
        <w:tc>
          <w:tcPr>
            <w:tcW w:w="3370" w:type="dxa"/>
            <w:gridSpan w:val="9"/>
            <w:tcBorders>
              <w:top w:val="nil"/>
              <w:left w:val="nil"/>
              <w:bottom w:val="nil"/>
              <w:right w:val="nil"/>
            </w:tcBorders>
          </w:tcPr>
          <w:p w14:paraId="5E840A5C" w14:textId="77777777" w:rsidR="00590314" w:rsidRPr="00282080" w:rsidRDefault="00590314" w:rsidP="00590314">
            <w:pPr>
              <w:widowControl w:val="0"/>
              <w:ind w:left="-2"/>
              <w:rPr>
                <w:rFonts w:ascii="Times New Roman" w:hAnsi="Times New Roman"/>
                <w:b/>
                <w:bCs/>
                <w:sz w:val="16"/>
                <w:szCs w:val="16"/>
              </w:rPr>
            </w:pPr>
          </w:p>
          <w:p w14:paraId="0A8E5A8B" w14:textId="77777777" w:rsidR="00590314" w:rsidRPr="00282080" w:rsidRDefault="002365A1" w:rsidP="00590314">
            <w:pPr>
              <w:widowControl w:val="0"/>
              <w:ind w:hanging="2"/>
              <w:rPr>
                <w:rFonts w:ascii="Times New Roman" w:hAnsi="Times New Roman"/>
                <w:b/>
                <w:bCs/>
                <w:sz w:val="16"/>
                <w:szCs w:val="16"/>
                <w:lang w:val="vi-VN"/>
              </w:rPr>
            </w:pPr>
            <w:sdt>
              <w:sdtPr>
                <w:rPr>
                  <w:b/>
                  <w:spacing w:val="-2"/>
                  <w:sz w:val="16"/>
                  <w:szCs w:val="16"/>
                  <w:lang w:val="vi-VN"/>
                </w:rPr>
                <w:id w:val="-1300221047"/>
                <w14:checkbox>
                  <w14:checked w14:val="0"/>
                  <w14:checkedState w14:val="2612" w14:font="MS Gothic"/>
                  <w14:uncheckedState w14:val="2610" w14:font="MS Gothic"/>
                </w14:checkbox>
              </w:sdtPr>
              <w:sdtEndPr/>
              <w:sdtContent>
                <w:r w:rsidR="00590314" w:rsidRPr="00282080">
                  <w:rPr>
                    <w:rFonts w:ascii="Segoe UI Symbol" w:eastAsia="MS Gothic" w:hAnsi="Segoe UI Symbol" w:cs="Segoe UI Symbol"/>
                    <w:b/>
                    <w:spacing w:val="-2"/>
                    <w:sz w:val="16"/>
                    <w:szCs w:val="16"/>
                    <w:lang w:val="vi-VN"/>
                  </w:rPr>
                  <w:t>☐</w:t>
                </w:r>
              </w:sdtContent>
            </w:sdt>
            <w:r w:rsidR="00590314" w:rsidRPr="00282080">
              <w:rPr>
                <w:rFonts w:ascii="Times New Roman" w:hAnsi="Times New Roman"/>
                <w:b/>
                <w:spacing w:val="-2"/>
                <w:sz w:val="16"/>
                <w:szCs w:val="16"/>
                <w:lang w:val="vi-VN"/>
              </w:rPr>
              <w:t xml:space="preserve"> </w:t>
            </w:r>
            <w:r w:rsidR="00590314" w:rsidRPr="00282080">
              <w:rPr>
                <w:rFonts w:ascii="Times New Roman" w:hAnsi="Times New Roman"/>
                <w:b/>
                <w:bCs/>
                <w:sz w:val="16"/>
                <w:szCs w:val="16"/>
                <w:lang w:val="vi-VN"/>
              </w:rPr>
              <w:t>CẤP MỚI GIẤY PHÉP (INITIAL LICENSE ISSUANCE)</w:t>
            </w:r>
          </w:p>
        </w:tc>
        <w:tc>
          <w:tcPr>
            <w:tcW w:w="3353" w:type="dxa"/>
            <w:gridSpan w:val="6"/>
            <w:tcBorders>
              <w:top w:val="nil"/>
              <w:left w:val="nil"/>
              <w:bottom w:val="nil"/>
              <w:right w:val="single" w:sz="4" w:space="0" w:color="auto"/>
            </w:tcBorders>
          </w:tcPr>
          <w:p w14:paraId="12344849" w14:textId="77777777" w:rsidR="00590314" w:rsidRPr="00282080" w:rsidRDefault="00590314" w:rsidP="00590314">
            <w:pPr>
              <w:widowControl w:val="0"/>
              <w:ind w:left="-2"/>
              <w:rPr>
                <w:rFonts w:ascii="Times New Roman" w:hAnsi="Times New Roman"/>
                <w:b/>
                <w:bCs/>
                <w:sz w:val="16"/>
                <w:szCs w:val="16"/>
              </w:rPr>
            </w:pPr>
          </w:p>
          <w:p w14:paraId="7AC5DE6D" w14:textId="77777777" w:rsidR="00590314" w:rsidRPr="00282080" w:rsidRDefault="002365A1" w:rsidP="00590314">
            <w:pPr>
              <w:widowControl w:val="0"/>
              <w:ind w:hanging="2"/>
              <w:rPr>
                <w:rFonts w:ascii="Times New Roman" w:hAnsi="Times New Roman"/>
                <w:b/>
                <w:bCs/>
                <w:sz w:val="16"/>
                <w:szCs w:val="16"/>
                <w:lang w:val="vi-VN"/>
              </w:rPr>
            </w:pPr>
            <w:sdt>
              <w:sdtPr>
                <w:rPr>
                  <w:b/>
                  <w:spacing w:val="-2"/>
                  <w:sz w:val="16"/>
                  <w:szCs w:val="16"/>
                  <w:lang w:val="vi-VN"/>
                </w:rPr>
                <w:id w:val="582267350"/>
                <w14:checkbox>
                  <w14:checked w14:val="0"/>
                  <w14:checkedState w14:val="2612" w14:font="MS Gothic"/>
                  <w14:uncheckedState w14:val="2610" w14:font="MS Gothic"/>
                </w14:checkbox>
              </w:sdtPr>
              <w:sdtEndPr/>
              <w:sdtContent>
                <w:r w:rsidR="00590314" w:rsidRPr="00282080">
                  <w:rPr>
                    <w:rFonts w:ascii="Segoe UI Symbol" w:eastAsia="MS Gothic" w:hAnsi="Segoe UI Symbol" w:cs="Segoe UI Symbol"/>
                    <w:b/>
                    <w:spacing w:val="-2"/>
                    <w:sz w:val="16"/>
                    <w:szCs w:val="16"/>
                    <w:lang w:val="vi-VN"/>
                  </w:rPr>
                  <w:t>☐</w:t>
                </w:r>
              </w:sdtContent>
            </w:sdt>
            <w:r w:rsidR="00590314" w:rsidRPr="00282080">
              <w:rPr>
                <w:rFonts w:ascii="Times New Roman" w:hAnsi="Times New Roman"/>
                <w:b/>
                <w:spacing w:val="-2"/>
                <w:sz w:val="16"/>
                <w:szCs w:val="16"/>
                <w:lang w:val="vi-VN"/>
              </w:rPr>
              <w:t xml:space="preserve"> </w:t>
            </w:r>
            <w:r w:rsidR="00590314" w:rsidRPr="00282080">
              <w:rPr>
                <w:rFonts w:ascii="Times New Roman" w:hAnsi="Times New Roman"/>
                <w:b/>
                <w:bCs/>
                <w:sz w:val="16"/>
                <w:szCs w:val="16"/>
                <w:lang w:val="vi-VN"/>
              </w:rPr>
              <w:t>CẤP LẠI GIẤY PHÉP NHÂN VIÊN HÀNG KHÔNG SAU (REISSUANCE OF THE FOLLOWING VIETNAM AIRMAN LICENSE):</w:t>
            </w:r>
          </w:p>
        </w:tc>
      </w:tr>
      <w:tr w:rsidR="00590314" w:rsidRPr="00282080" w14:paraId="40DF5F10" w14:textId="77777777" w:rsidTr="00590314">
        <w:tc>
          <w:tcPr>
            <w:tcW w:w="4045" w:type="dxa"/>
            <w:gridSpan w:val="7"/>
            <w:tcBorders>
              <w:top w:val="nil"/>
              <w:left w:val="single" w:sz="4" w:space="0" w:color="auto"/>
              <w:bottom w:val="nil"/>
              <w:right w:val="nil"/>
            </w:tcBorders>
          </w:tcPr>
          <w:p w14:paraId="68A7BC31" w14:textId="77777777" w:rsidR="00590314" w:rsidRPr="00282080" w:rsidRDefault="00590314" w:rsidP="00590314">
            <w:pPr>
              <w:widowControl w:val="0"/>
              <w:tabs>
                <w:tab w:val="left" w:pos="504"/>
                <w:tab w:val="left" w:pos="2796"/>
                <w:tab w:val="left" w:pos="3228"/>
                <w:tab w:val="left" w:pos="5923"/>
                <w:tab w:val="left" w:pos="6355"/>
                <w:tab w:val="left" w:pos="8736"/>
                <w:tab w:val="left" w:pos="9168"/>
              </w:tabs>
              <w:ind w:left="-2"/>
              <w:rPr>
                <w:rFonts w:ascii="Times New Roman" w:hAnsi="Times New Roman"/>
                <w:kern w:val="2"/>
                <w:sz w:val="16"/>
                <w:szCs w:val="16"/>
                <w:lang w:val="en-GB"/>
                <w14:ligatures w14:val="standardContextual"/>
              </w:rPr>
            </w:pPr>
          </w:p>
        </w:tc>
        <w:tc>
          <w:tcPr>
            <w:tcW w:w="2993" w:type="dxa"/>
            <w:gridSpan w:val="8"/>
            <w:tcBorders>
              <w:top w:val="nil"/>
              <w:left w:val="nil"/>
              <w:bottom w:val="nil"/>
              <w:right w:val="nil"/>
            </w:tcBorders>
          </w:tcPr>
          <w:p w14:paraId="05EB8177" w14:textId="77777777" w:rsidR="00590314" w:rsidRPr="00282080" w:rsidRDefault="00590314" w:rsidP="00590314">
            <w:pPr>
              <w:widowControl w:val="0"/>
              <w:tabs>
                <w:tab w:val="left" w:pos="504"/>
                <w:tab w:val="left" w:pos="2796"/>
                <w:tab w:val="left" w:pos="3228"/>
                <w:tab w:val="left" w:pos="5923"/>
                <w:tab w:val="left" w:pos="6355"/>
                <w:tab w:val="left" w:pos="8736"/>
                <w:tab w:val="left" w:pos="9168"/>
              </w:tabs>
              <w:ind w:left="-2"/>
              <w:rPr>
                <w:rFonts w:ascii="Times New Roman" w:hAnsi="Times New Roman"/>
                <w:kern w:val="2"/>
                <w:sz w:val="16"/>
                <w:szCs w:val="16"/>
                <w:lang w:val="en-GB"/>
                <w14:ligatures w14:val="standardContextual"/>
              </w:rPr>
            </w:pPr>
          </w:p>
        </w:tc>
        <w:tc>
          <w:tcPr>
            <w:tcW w:w="3060" w:type="dxa"/>
            <w:gridSpan w:val="5"/>
            <w:tcBorders>
              <w:top w:val="nil"/>
              <w:left w:val="nil"/>
              <w:bottom w:val="nil"/>
              <w:right w:val="single" w:sz="4" w:space="0" w:color="auto"/>
            </w:tcBorders>
          </w:tcPr>
          <w:p w14:paraId="36D267A8" w14:textId="77777777" w:rsidR="00590314" w:rsidRPr="00282080" w:rsidRDefault="00590314" w:rsidP="00590314">
            <w:pPr>
              <w:widowControl w:val="0"/>
              <w:ind w:left="-2"/>
              <w:rPr>
                <w:rFonts w:ascii="Times New Roman" w:hAnsi="Times New Roman"/>
                <w:b/>
                <w:bCs/>
                <w:sz w:val="16"/>
                <w:szCs w:val="16"/>
                <w:lang w:val="vi-VN"/>
              </w:rPr>
            </w:pPr>
          </w:p>
        </w:tc>
      </w:tr>
      <w:tr w:rsidR="00590314" w:rsidRPr="00282080" w14:paraId="228427EB" w14:textId="77777777" w:rsidTr="00590314">
        <w:tc>
          <w:tcPr>
            <w:tcW w:w="3685" w:type="dxa"/>
            <w:gridSpan w:val="6"/>
            <w:tcBorders>
              <w:top w:val="nil"/>
              <w:left w:val="single" w:sz="4" w:space="0" w:color="auto"/>
              <w:bottom w:val="nil"/>
              <w:right w:val="nil"/>
            </w:tcBorders>
          </w:tcPr>
          <w:p w14:paraId="544ECA25"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 xml:space="preserve">1. </w:t>
            </w:r>
            <w:sdt>
              <w:sdtPr>
                <w:rPr>
                  <w:b/>
                  <w:spacing w:val="-2"/>
                  <w:sz w:val="16"/>
                  <w:szCs w:val="16"/>
                  <w:lang w:val="vi-VN"/>
                </w:rPr>
                <w:id w:val="513962754"/>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lang w:val="vi-VN"/>
              </w:rPr>
              <w:t xml:space="preserve">KIỂM SOÁT VIÊN KHÔNG LƯU (AIR </w:t>
            </w:r>
          </w:p>
          <w:p w14:paraId="6DADC568"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TRAFFIC CONTROLLER)</w:t>
            </w:r>
          </w:p>
          <w:p w14:paraId="3E7B0A10" w14:textId="77777777" w:rsidR="00590314" w:rsidRPr="00282080" w:rsidRDefault="00590314" w:rsidP="00590314">
            <w:pPr>
              <w:widowControl w:val="0"/>
              <w:ind w:left="-2"/>
              <w:rPr>
                <w:rFonts w:ascii="Times New Roman" w:hAnsi="Times New Roman"/>
                <w:sz w:val="16"/>
                <w:szCs w:val="16"/>
              </w:rPr>
            </w:pPr>
          </w:p>
        </w:tc>
        <w:tc>
          <w:tcPr>
            <w:tcW w:w="3353" w:type="dxa"/>
            <w:gridSpan w:val="9"/>
            <w:tcBorders>
              <w:top w:val="nil"/>
              <w:left w:val="nil"/>
              <w:bottom w:val="nil"/>
              <w:right w:val="nil"/>
            </w:tcBorders>
          </w:tcPr>
          <w:p w14:paraId="113DD537"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 xml:space="preserve">2. </w:t>
            </w:r>
            <w:sdt>
              <w:sdtPr>
                <w:rPr>
                  <w:b/>
                  <w:spacing w:val="-2"/>
                  <w:sz w:val="16"/>
                  <w:szCs w:val="16"/>
                  <w:lang w:val="vi-VN"/>
                </w:rPr>
                <w:id w:val="727496671"/>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pacing w:val="-2"/>
                <w:sz w:val="16"/>
                <w:szCs w:val="16"/>
                <w:lang w:val="vi-VN"/>
              </w:rPr>
              <w:t>KHAI THÁC THIẾT BỊ THÔNG TIN LIÊN LẠC HK (AERONAUTICAL COMMUNICATIONS OPERATOR)</w:t>
            </w:r>
          </w:p>
        </w:tc>
        <w:tc>
          <w:tcPr>
            <w:tcW w:w="3060" w:type="dxa"/>
            <w:gridSpan w:val="5"/>
            <w:tcBorders>
              <w:top w:val="nil"/>
              <w:left w:val="nil"/>
              <w:bottom w:val="nil"/>
              <w:right w:val="single" w:sz="4" w:space="0" w:color="auto"/>
            </w:tcBorders>
          </w:tcPr>
          <w:p w14:paraId="0C296AD0" w14:textId="77777777" w:rsidR="00590314" w:rsidRPr="00282080" w:rsidRDefault="00590314" w:rsidP="00590314">
            <w:pPr>
              <w:widowControl w:val="0"/>
              <w:tabs>
                <w:tab w:val="left" w:pos="504"/>
                <w:tab w:val="left" w:pos="2796"/>
                <w:tab w:val="left" w:pos="3228"/>
                <w:tab w:val="left" w:pos="5923"/>
                <w:tab w:val="left" w:pos="6355"/>
                <w:tab w:val="left" w:pos="8736"/>
                <w:tab w:val="left" w:pos="9168"/>
              </w:tabs>
              <w:ind w:left="-2"/>
              <w:rPr>
                <w:rFonts w:ascii="Times New Roman" w:hAnsi="Times New Roman"/>
                <w:spacing w:val="-2"/>
                <w:sz w:val="16"/>
                <w:szCs w:val="16"/>
                <w:lang w:val="vi-VN"/>
              </w:rPr>
            </w:pPr>
            <w:r w:rsidRPr="00282080">
              <w:rPr>
                <w:rFonts w:ascii="Times New Roman" w:hAnsi="Times New Roman"/>
                <w:sz w:val="16"/>
                <w:szCs w:val="16"/>
              </w:rPr>
              <w:t>3.</w:t>
            </w:r>
            <w:r w:rsidRPr="00282080">
              <w:rPr>
                <w:rFonts w:ascii="Times New Roman" w:hAnsi="Times New Roman"/>
                <w:spacing w:val="-2"/>
                <w:sz w:val="16"/>
                <w:szCs w:val="16"/>
              </w:rPr>
              <w:t xml:space="preserve"> </w:t>
            </w:r>
            <w:sdt>
              <w:sdtPr>
                <w:rPr>
                  <w:b/>
                  <w:spacing w:val="-2"/>
                  <w:sz w:val="16"/>
                  <w:szCs w:val="16"/>
                  <w:lang w:val="vi-VN"/>
                </w:rPr>
                <w:id w:val="-839543333"/>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rPr>
              <w:t xml:space="preserve"> </w:t>
            </w:r>
            <w:r w:rsidRPr="00282080">
              <w:rPr>
                <w:rFonts w:ascii="Times New Roman" w:hAnsi="Times New Roman"/>
                <w:spacing w:val="-2"/>
                <w:sz w:val="16"/>
                <w:szCs w:val="16"/>
                <w:lang w:val="vi-VN"/>
              </w:rPr>
              <w:t>INSTRUCTOR (GIÁO VIÊN)</w:t>
            </w:r>
          </w:p>
          <w:p w14:paraId="2BF35A25" w14:textId="77777777" w:rsidR="00590314" w:rsidRPr="00282080" w:rsidRDefault="00590314" w:rsidP="00590314">
            <w:pPr>
              <w:widowControl w:val="0"/>
              <w:tabs>
                <w:tab w:val="left" w:pos="504"/>
                <w:tab w:val="left" w:pos="2796"/>
                <w:tab w:val="left" w:pos="3228"/>
                <w:tab w:val="left" w:pos="5923"/>
                <w:tab w:val="left" w:pos="6355"/>
                <w:tab w:val="left" w:pos="8736"/>
                <w:tab w:val="left" w:pos="9168"/>
              </w:tabs>
              <w:ind w:left="-2"/>
              <w:rPr>
                <w:rFonts w:ascii="Times New Roman" w:hAnsi="Times New Roman"/>
                <w:kern w:val="2"/>
                <w:sz w:val="16"/>
                <w:szCs w:val="16"/>
                <w:lang w:val="en-GB"/>
                <w14:ligatures w14:val="standardContextual"/>
              </w:rPr>
            </w:pPr>
          </w:p>
          <w:p w14:paraId="31D61A34" w14:textId="77777777" w:rsidR="00590314" w:rsidRPr="00282080" w:rsidRDefault="00590314" w:rsidP="00590314">
            <w:pPr>
              <w:widowControl w:val="0"/>
              <w:tabs>
                <w:tab w:val="left" w:pos="504"/>
                <w:tab w:val="left" w:pos="2796"/>
                <w:tab w:val="left" w:pos="3228"/>
                <w:tab w:val="left" w:pos="5923"/>
                <w:tab w:val="left" w:pos="6355"/>
                <w:tab w:val="left" w:pos="8736"/>
                <w:tab w:val="left" w:pos="9168"/>
              </w:tabs>
              <w:ind w:left="-2"/>
              <w:rPr>
                <w:rFonts w:ascii="Times New Roman" w:hAnsi="Times New Roman"/>
                <w:spacing w:val="-2"/>
                <w:sz w:val="16"/>
                <w:szCs w:val="16"/>
              </w:rPr>
            </w:pPr>
            <w:r w:rsidRPr="00282080">
              <w:rPr>
                <w:rFonts w:ascii="Times New Roman" w:hAnsi="Times New Roman"/>
                <w:sz w:val="16"/>
                <w:szCs w:val="16"/>
              </w:rPr>
              <w:t>4.</w:t>
            </w:r>
            <w:r w:rsidRPr="00282080">
              <w:rPr>
                <w:rFonts w:ascii="Times New Roman" w:hAnsi="Times New Roman"/>
                <w:spacing w:val="-2"/>
                <w:sz w:val="16"/>
                <w:szCs w:val="16"/>
              </w:rPr>
              <w:t xml:space="preserve"> </w:t>
            </w:r>
            <w:sdt>
              <w:sdtPr>
                <w:rPr>
                  <w:b/>
                  <w:spacing w:val="-2"/>
                  <w:sz w:val="16"/>
                  <w:szCs w:val="16"/>
                  <w:lang w:val="vi-VN"/>
                </w:rPr>
                <w:id w:val="52906537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rPr>
              <w:t xml:space="preserve"> </w:t>
            </w:r>
            <w:r w:rsidRPr="00282080">
              <w:rPr>
                <w:rFonts w:ascii="Times New Roman" w:hAnsi="Times New Roman"/>
                <w:spacing w:val="-2"/>
                <w:sz w:val="16"/>
                <w:szCs w:val="16"/>
                <w:lang w:val="vi-VN"/>
              </w:rPr>
              <w:t>KHÁC (OTHER)</w:t>
            </w:r>
          </w:p>
          <w:p w14:paraId="7DB811C8" w14:textId="77777777" w:rsidR="00590314" w:rsidRPr="00282080" w:rsidRDefault="00590314" w:rsidP="00590314">
            <w:pPr>
              <w:widowControl w:val="0"/>
              <w:tabs>
                <w:tab w:val="left" w:pos="504"/>
                <w:tab w:val="left" w:pos="2796"/>
                <w:tab w:val="left" w:pos="3228"/>
                <w:tab w:val="left" w:pos="5923"/>
                <w:tab w:val="left" w:pos="6355"/>
                <w:tab w:val="left" w:pos="8736"/>
                <w:tab w:val="left" w:pos="9168"/>
              </w:tabs>
              <w:ind w:hanging="2"/>
              <w:rPr>
                <w:rFonts w:ascii="Times New Roman" w:hAnsi="Times New Roman"/>
                <w:spacing w:val="-2"/>
                <w:sz w:val="16"/>
                <w:szCs w:val="16"/>
              </w:rPr>
            </w:pPr>
          </w:p>
          <w:p w14:paraId="198F1E25" w14:textId="77777777" w:rsidR="00590314" w:rsidRPr="00282080" w:rsidRDefault="00590314" w:rsidP="00590314">
            <w:pPr>
              <w:widowControl w:val="0"/>
              <w:tabs>
                <w:tab w:val="left" w:pos="504"/>
                <w:tab w:val="left" w:pos="2796"/>
                <w:tab w:val="left" w:pos="3228"/>
                <w:tab w:val="left" w:pos="5923"/>
                <w:tab w:val="left" w:pos="6355"/>
                <w:tab w:val="left" w:pos="8736"/>
                <w:tab w:val="left" w:pos="9168"/>
              </w:tabs>
              <w:ind w:left="-3"/>
              <w:rPr>
                <w:rFonts w:ascii="Times New Roman" w:hAnsi="Times New Roman"/>
                <w:sz w:val="6"/>
                <w:szCs w:val="6"/>
              </w:rPr>
            </w:pPr>
          </w:p>
        </w:tc>
      </w:tr>
      <w:tr w:rsidR="00590314" w:rsidRPr="00282080" w14:paraId="5C2C9403" w14:textId="77777777" w:rsidTr="00590314">
        <w:tc>
          <w:tcPr>
            <w:tcW w:w="10098" w:type="dxa"/>
            <w:gridSpan w:val="20"/>
            <w:tcBorders>
              <w:top w:val="single" w:sz="4" w:space="0" w:color="auto"/>
              <w:bottom w:val="single" w:sz="4" w:space="0" w:color="auto"/>
            </w:tcBorders>
          </w:tcPr>
          <w:p w14:paraId="42FC17DF" w14:textId="77777777" w:rsidR="00590314" w:rsidRPr="00282080" w:rsidRDefault="00590314" w:rsidP="00590314">
            <w:pPr>
              <w:widowControl w:val="0"/>
              <w:ind w:left="-2"/>
              <w:rPr>
                <w:rFonts w:ascii="Times New Roman" w:hAnsi="Times New Roman"/>
                <w:b/>
                <w:bCs/>
                <w:sz w:val="16"/>
                <w:szCs w:val="16"/>
                <w:lang w:val="vi-VN"/>
              </w:rPr>
            </w:pPr>
            <w:r w:rsidRPr="00282080">
              <w:rPr>
                <w:rFonts w:ascii="Times New Roman" w:hAnsi="Times New Roman"/>
                <w:b/>
                <w:bCs/>
                <w:sz w:val="16"/>
                <w:szCs w:val="16"/>
              </w:rPr>
              <w:t xml:space="preserve">B. </w:t>
            </w:r>
            <w:r w:rsidRPr="00282080">
              <w:rPr>
                <w:rFonts w:ascii="Times New Roman" w:hAnsi="Times New Roman"/>
                <w:b/>
                <w:bCs/>
                <w:sz w:val="16"/>
                <w:szCs w:val="16"/>
                <w:lang w:val="vi-VN"/>
              </w:rPr>
              <w:t>NĂNG ĐỊNH ĐỀ NGHỊ (RATING APPLIED FOR ON BASIS OF):</w:t>
            </w:r>
          </w:p>
        </w:tc>
      </w:tr>
      <w:tr w:rsidR="00590314" w:rsidRPr="00282080" w14:paraId="160E9960" w14:textId="77777777" w:rsidTr="00590314">
        <w:trPr>
          <w:trHeight w:val="680"/>
        </w:trPr>
        <w:tc>
          <w:tcPr>
            <w:tcW w:w="3685" w:type="dxa"/>
            <w:gridSpan w:val="6"/>
            <w:tcBorders>
              <w:top w:val="single" w:sz="4" w:space="0" w:color="auto"/>
              <w:left w:val="single" w:sz="4" w:space="0" w:color="auto"/>
              <w:bottom w:val="nil"/>
              <w:right w:val="single" w:sz="4" w:space="0" w:color="auto"/>
            </w:tcBorders>
          </w:tcPr>
          <w:p w14:paraId="3537144D" w14:textId="77777777" w:rsidR="00590314" w:rsidRPr="00282080" w:rsidRDefault="00590314" w:rsidP="00590314">
            <w:pPr>
              <w:widowControl w:val="0"/>
              <w:spacing w:before="40" w:after="40"/>
              <w:ind w:left="-2"/>
              <w:rPr>
                <w:rFonts w:ascii="Times New Roman" w:hAnsi="Times New Roman"/>
                <w:sz w:val="16"/>
                <w:szCs w:val="16"/>
                <w:lang w:val="vi-VN"/>
              </w:rPr>
            </w:pPr>
            <w:r w:rsidRPr="00282080">
              <w:rPr>
                <w:rFonts w:ascii="Times New Roman" w:hAnsi="Times New Roman"/>
                <w:sz w:val="16"/>
                <w:szCs w:val="16"/>
                <w:lang w:val="vi-VN"/>
              </w:rPr>
              <w:t>1.</w:t>
            </w:r>
            <w:r w:rsidRPr="00282080">
              <w:rPr>
                <w:rFonts w:ascii="Times New Roman" w:hAnsi="Times New Roman"/>
                <w:sz w:val="16"/>
                <w:szCs w:val="16"/>
              </w:rPr>
              <w:t xml:space="preserve"> </w:t>
            </w:r>
            <w:sdt>
              <w:sdtPr>
                <w:rPr>
                  <w:b/>
                  <w:spacing w:val="-2"/>
                  <w:sz w:val="16"/>
                  <w:szCs w:val="16"/>
                  <w:lang w:val="vi-VN"/>
                </w:rPr>
                <w:id w:val="423390420"/>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b/>
                <w:spacing w:val="-2"/>
                <w:sz w:val="16"/>
                <w:szCs w:val="16"/>
                <w:lang w:val="vi-VN"/>
              </w:rPr>
              <w:t xml:space="preserve"> </w:t>
            </w:r>
            <w:r w:rsidRPr="00282080">
              <w:rPr>
                <w:rFonts w:ascii="Times New Roman" w:hAnsi="Times New Roman"/>
                <w:sz w:val="16"/>
                <w:szCs w:val="16"/>
                <w:lang w:val="vi-VN"/>
              </w:rPr>
              <w:t>HỌC VIÊN KIỂM SOÁT VIÊN KHÔNG LƯU (STUDENT ATC)</w:t>
            </w:r>
          </w:p>
        </w:tc>
        <w:tc>
          <w:tcPr>
            <w:tcW w:w="3600" w:type="dxa"/>
            <w:gridSpan w:val="11"/>
            <w:tcBorders>
              <w:top w:val="single" w:sz="4" w:space="0" w:color="auto"/>
              <w:left w:val="single" w:sz="4" w:space="0" w:color="auto"/>
              <w:bottom w:val="nil"/>
              <w:right w:val="single" w:sz="4" w:space="0" w:color="auto"/>
            </w:tcBorders>
          </w:tcPr>
          <w:p w14:paraId="1D12A651" w14:textId="77777777" w:rsidR="00590314" w:rsidRPr="00282080" w:rsidRDefault="00590314" w:rsidP="00590314">
            <w:pPr>
              <w:widowControl w:val="0"/>
              <w:spacing w:before="40" w:after="40"/>
              <w:ind w:left="-2"/>
              <w:rPr>
                <w:rFonts w:ascii="Times New Roman" w:hAnsi="Times New Roman"/>
                <w:sz w:val="16"/>
                <w:szCs w:val="16"/>
                <w:lang w:val="vi-VN"/>
              </w:rPr>
            </w:pPr>
            <w:r w:rsidRPr="00282080">
              <w:rPr>
                <w:rFonts w:ascii="Times New Roman" w:hAnsi="Times New Roman"/>
                <w:sz w:val="16"/>
                <w:szCs w:val="16"/>
                <w:lang w:val="vi-VN"/>
              </w:rPr>
              <w:t>4.</w:t>
            </w:r>
            <w:r w:rsidRPr="00282080">
              <w:rPr>
                <w:rFonts w:ascii="Times New Roman" w:hAnsi="Times New Roman"/>
                <w:sz w:val="16"/>
                <w:szCs w:val="16"/>
              </w:rPr>
              <w:t xml:space="preserve"> </w:t>
            </w:r>
            <w:sdt>
              <w:sdtPr>
                <w:rPr>
                  <w:b/>
                  <w:spacing w:val="-2"/>
                  <w:sz w:val="16"/>
                  <w:szCs w:val="16"/>
                  <w:lang w:val="vi-VN"/>
                </w:rPr>
                <w:id w:val="-871771835"/>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b/>
                <w:spacing w:val="-2"/>
                <w:sz w:val="16"/>
                <w:szCs w:val="16"/>
                <w:lang w:val="vi-VN"/>
              </w:rPr>
              <w:t xml:space="preserve"> </w:t>
            </w:r>
            <w:r w:rsidRPr="00282080">
              <w:rPr>
                <w:rFonts w:ascii="Times New Roman" w:hAnsi="Times New Roman"/>
                <w:sz w:val="16"/>
                <w:szCs w:val="16"/>
                <w:lang w:val="vi-VN"/>
              </w:rPr>
              <w:t>KIỂM SOÁT TIẾP CẬN KHÔNG CÓ GIÁM SÁT (APPROACH CONTROL SURVEILLANCE - APP)</w:t>
            </w:r>
          </w:p>
        </w:tc>
        <w:tc>
          <w:tcPr>
            <w:tcW w:w="2813" w:type="dxa"/>
            <w:gridSpan w:val="3"/>
            <w:tcBorders>
              <w:top w:val="single" w:sz="4" w:space="0" w:color="auto"/>
              <w:left w:val="single" w:sz="4" w:space="0" w:color="auto"/>
              <w:bottom w:val="nil"/>
              <w:right w:val="single" w:sz="4" w:space="0" w:color="auto"/>
            </w:tcBorders>
          </w:tcPr>
          <w:p w14:paraId="6F832AD1" w14:textId="77777777" w:rsidR="00590314" w:rsidRPr="00282080" w:rsidRDefault="00590314" w:rsidP="00590314">
            <w:pPr>
              <w:widowControl w:val="0"/>
              <w:tabs>
                <w:tab w:val="left" w:pos="504"/>
                <w:tab w:val="left" w:pos="2796"/>
                <w:tab w:val="left" w:pos="3228"/>
                <w:tab w:val="left" w:pos="5923"/>
                <w:tab w:val="left" w:pos="6355"/>
                <w:tab w:val="left" w:pos="8736"/>
                <w:tab w:val="left" w:pos="9168"/>
              </w:tabs>
              <w:spacing w:before="40" w:after="40"/>
              <w:ind w:hanging="2"/>
              <w:rPr>
                <w:rFonts w:ascii="Times New Roman" w:hAnsi="Times New Roman"/>
                <w:sz w:val="16"/>
                <w:szCs w:val="16"/>
              </w:rPr>
            </w:pPr>
            <w:r w:rsidRPr="00282080">
              <w:rPr>
                <w:rFonts w:ascii="Times New Roman" w:hAnsi="Times New Roman"/>
                <w:spacing w:val="-2"/>
                <w:sz w:val="16"/>
                <w:szCs w:val="16"/>
              </w:rPr>
              <w:t xml:space="preserve">7. </w:t>
            </w:r>
            <w:sdt>
              <w:sdtPr>
                <w:rPr>
                  <w:b/>
                  <w:spacing w:val="-2"/>
                  <w:sz w:val="16"/>
                  <w:szCs w:val="16"/>
                  <w:lang w:val="vi-VN"/>
                </w:rPr>
                <w:id w:val="-2059306643"/>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pacing w:val="-2"/>
                <w:sz w:val="16"/>
                <w:szCs w:val="16"/>
                <w:lang w:val="vi-VN"/>
              </w:rPr>
              <w:t>KHAI THÁC THIẾT BỊ THÔNG TIN LIÊN LẠC HK</w:t>
            </w:r>
            <w:r w:rsidRPr="00282080">
              <w:rPr>
                <w:rFonts w:ascii="Times New Roman" w:hAnsi="Times New Roman"/>
                <w:spacing w:val="-2"/>
                <w:sz w:val="16"/>
                <w:szCs w:val="16"/>
              </w:rPr>
              <w:t xml:space="preserve"> (AERONAUTICAL COMMUNICATIONS OPERATOR-ACO)</w:t>
            </w:r>
          </w:p>
        </w:tc>
      </w:tr>
      <w:tr w:rsidR="00590314" w:rsidRPr="00282080" w14:paraId="7FBBB8AB" w14:textId="77777777" w:rsidTr="00590314">
        <w:tc>
          <w:tcPr>
            <w:tcW w:w="3685" w:type="dxa"/>
            <w:gridSpan w:val="6"/>
            <w:tcBorders>
              <w:top w:val="nil"/>
              <w:left w:val="single" w:sz="4" w:space="0" w:color="auto"/>
              <w:bottom w:val="nil"/>
              <w:right w:val="single" w:sz="4" w:space="0" w:color="auto"/>
            </w:tcBorders>
          </w:tcPr>
          <w:p w14:paraId="491EBEAF" w14:textId="77777777" w:rsidR="00590314" w:rsidRPr="00282080" w:rsidRDefault="00590314" w:rsidP="00590314">
            <w:pPr>
              <w:widowControl w:val="0"/>
              <w:spacing w:before="40" w:after="40"/>
              <w:ind w:left="-2"/>
              <w:rPr>
                <w:rFonts w:ascii="Times New Roman" w:hAnsi="Times New Roman"/>
                <w:sz w:val="16"/>
                <w:szCs w:val="16"/>
                <w:lang w:val="vi-VN"/>
              </w:rPr>
            </w:pPr>
            <w:r w:rsidRPr="00282080">
              <w:rPr>
                <w:rFonts w:ascii="Times New Roman" w:hAnsi="Times New Roman"/>
                <w:sz w:val="16"/>
                <w:szCs w:val="16"/>
                <w:lang w:val="vi-VN"/>
              </w:rPr>
              <w:t>2.</w:t>
            </w:r>
            <w:r w:rsidRPr="00282080">
              <w:rPr>
                <w:rFonts w:ascii="Times New Roman" w:hAnsi="Times New Roman"/>
                <w:b/>
                <w:spacing w:val="-2"/>
                <w:sz w:val="16"/>
                <w:szCs w:val="16"/>
                <w:lang w:val="vi-VN"/>
              </w:rPr>
              <w:t xml:space="preserve"> </w:t>
            </w:r>
            <w:sdt>
              <w:sdtPr>
                <w:rPr>
                  <w:b/>
                  <w:spacing w:val="-2"/>
                  <w:sz w:val="16"/>
                  <w:szCs w:val="16"/>
                  <w:lang w:val="vi-VN"/>
                </w:rPr>
                <w:id w:val="-131501912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b/>
                <w:spacing w:val="-2"/>
                <w:sz w:val="16"/>
                <w:szCs w:val="16"/>
                <w:lang w:val="vi-VN"/>
              </w:rPr>
              <w:t xml:space="preserve"> </w:t>
            </w:r>
            <w:r w:rsidRPr="00282080">
              <w:rPr>
                <w:rFonts w:ascii="Times New Roman" w:hAnsi="Times New Roman"/>
                <w:sz w:val="16"/>
                <w:szCs w:val="16"/>
                <w:lang w:val="vi-VN"/>
              </w:rPr>
              <w:t>KIỂM SOÁT TẠI SÂN BAY (AERODROME CONTROL - ADC)</w:t>
            </w:r>
          </w:p>
        </w:tc>
        <w:tc>
          <w:tcPr>
            <w:tcW w:w="3600" w:type="dxa"/>
            <w:gridSpan w:val="11"/>
            <w:tcBorders>
              <w:top w:val="nil"/>
              <w:left w:val="single" w:sz="4" w:space="0" w:color="auto"/>
              <w:bottom w:val="nil"/>
              <w:right w:val="single" w:sz="4" w:space="0" w:color="auto"/>
            </w:tcBorders>
          </w:tcPr>
          <w:p w14:paraId="3B860C00" w14:textId="77777777" w:rsidR="00590314" w:rsidRPr="00282080" w:rsidRDefault="00590314" w:rsidP="00590314">
            <w:pPr>
              <w:widowControl w:val="0"/>
              <w:spacing w:before="40" w:after="40"/>
              <w:ind w:left="-2"/>
              <w:rPr>
                <w:rFonts w:ascii="Times New Roman" w:hAnsi="Times New Roman"/>
                <w:sz w:val="16"/>
                <w:szCs w:val="16"/>
                <w:lang w:val="vi-VN"/>
              </w:rPr>
            </w:pPr>
            <w:r w:rsidRPr="00282080">
              <w:rPr>
                <w:rFonts w:ascii="Times New Roman" w:hAnsi="Times New Roman"/>
                <w:sz w:val="16"/>
                <w:szCs w:val="16"/>
                <w:lang w:val="vi-VN"/>
              </w:rPr>
              <w:t xml:space="preserve">5. </w:t>
            </w:r>
            <w:sdt>
              <w:sdtPr>
                <w:rPr>
                  <w:b/>
                  <w:spacing w:val="-2"/>
                  <w:sz w:val="16"/>
                  <w:szCs w:val="16"/>
                  <w:lang w:val="vi-VN"/>
                </w:rPr>
                <w:id w:val="-1562859796"/>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lang w:val="vi-VN"/>
              </w:rPr>
              <w:t xml:space="preserve">KIỂM SOÁT ĐƯỜNG DÀI CÓ GIÁM SÁT  </w:t>
            </w:r>
            <w:r w:rsidRPr="00282080">
              <w:rPr>
                <w:rFonts w:ascii="Times New Roman" w:hAnsi="Times New Roman"/>
                <w:b/>
                <w:spacing w:val="-2"/>
                <w:sz w:val="16"/>
                <w:szCs w:val="16"/>
                <w:lang w:val="vi-VN"/>
              </w:rPr>
              <w:t>(</w:t>
            </w:r>
            <w:r w:rsidRPr="00282080">
              <w:rPr>
                <w:rFonts w:ascii="Times New Roman" w:hAnsi="Times New Roman"/>
                <w:sz w:val="16"/>
                <w:szCs w:val="16"/>
                <w:lang w:val="vi-VN"/>
              </w:rPr>
              <w:t>AREA CONTROL SURVEILLANCE - ACS)</w:t>
            </w:r>
          </w:p>
        </w:tc>
        <w:tc>
          <w:tcPr>
            <w:tcW w:w="2813" w:type="dxa"/>
            <w:gridSpan w:val="3"/>
            <w:tcBorders>
              <w:top w:val="nil"/>
              <w:left w:val="single" w:sz="4" w:space="0" w:color="auto"/>
              <w:bottom w:val="nil"/>
              <w:right w:val="single" w:sz="4" w:space="0" w:color="auto"/>
            </w:tcBorders>
          </w:tcPr>
          <w:p w14:paraId="20874055" w14:textId="77777777" w:rsidR="00590314" w:rsidRPr="00282080" w:rsidRDefault="00590314" w:rsidP="00590314">
            <w:pPr>
              <w:widowControl w:val="0"/>
              <w:spacing w:before="40" w:after="40"/>
              <w:ind w:left="-2"/>
              <w:rPr>
                <w:rFonts w:ascii="Times New Roman" w:hAnsi="Times New Roman"/>
                <w:sz w:val="16"/>
                <w:szCs w:val="16"/>
                <w:lang w:val="vi-VN"/>
              </w:rPr>
            </w:pPr>
            <w:r w:rsidRPr="00282080">
              <w:rPr>
                <w:rFonts w:ascii="Times New Roman" w:hAnsi="Times New Roman"/>
                <w:sz w:val="16"/>
                <w:szCs w:val="16"/>
                <w:lang w:val="vi-VN"/>
              </w:rPr>
              <w:t xml:space="preserve">8. </w:t>
            </w:r>
            <w:sdt>
              <w:sdtPr>
                <w:rPr>
                  <w:b/>
                  <w:spacing w:val="-2"/>
                  <w:sz w:val="16"/>
                  <w:szCs w:val="16"/>
                  <w:lang w:val="vi-VN"/>
                </w:rPr>
                <w:id w:val="1745986911"/>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pacing w:val="-2"/>
                <w:sz w:val="16"/>
                <w:szCs w:val="16"/>
                <w:lang w:val="vi-VN"/>
              </w:rPr>
              <w:t>INSTRUCTOR (GIÁO VIÊN)</w:t>
            </w:r>
          </w:p>
        </w:tc>
      </w:tr>
      <w:tr w:rsidR="00590314" w:rsidRPr="00282080" w14:paraId="541E6011" w14:textId="77777777" w:rsidTr="00590314">
        <w:tc>
          <w:tcPr>
            <w:tcW w:w="3685" w:type="dxa"/>
            <w:gridSpan w:val="6"/>
            <w:tcBorders>
              <w:top w:val="nil"/>
              <w:left w:val="single" w:sz="4" w:space="0" w:color="auto"/>
              <w:bottom w:val="single" w:sz="4" w:space="0" w:color="auto"/>
              <w:right w:val="single" w:sz="4" w:space="0" w:color="auto"/>
            </w:tcBorders>
          </w:tcPr>
          <w:p w14:paraId="5FA87660" w14:textId="77777777" w:rsidR="00590314" w:rsidRPr="00282080" w:rsidRDefault="00590314" w:rsidP="00590314">
            <w:pPr>
              <w:widowControl w:val="0"/>
              <w:spacing w:before="40" w:after="40"/>
              <w:ind w:left="-2"/>
              <w:rPr>
                <w:rFonts w:ascii="Times New Roman" w:hAnsi="Times New Roman"/>
                <w:sz w:val="16"/>
                <w:szCs w:val="16"/>
                <w:lang w:val="vi-VN"/>
              </w:rPr>
            </w:pPr>
            <w:r w:rsidRPr="00282080">
              <w:rPr>
                <w:rFonts w:ascii="Times New Roman" w:hAnsi="Times New Roman"/>
                <w:sz w:val="16"/>
                <w:szCs w:val="16"/>
                <w:lang w:val="vi-VN"/>
              </w:rPr>
              <w:t>3.</w:t>
            </w:r>
            <w:r w:rsidRPr="00282080">
              <w:rPr>
                <w:rFonts w:ascii="Times New Roman" w:hAnsi="Times New Roman"/>
                <w:sz w:val="16"/>
                <w:szCs w:val="16"/>
              </w:rPr>
              <w:t xml:space="preserve"> </w:t>
            </w:r>
            <w:sdt>
              <w:sdtPr>
                <w:rPr>
                  <w:b/>
                  <w:spacing w:val="-2"/>
                  <w:sz w:val="16"/>
                  <w:szCs w:val="16"/>
                  <w:lang w:val="vi-VN"/>
                </w:rPr>
                <w:id w:val="-76600232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rPr>
              <w:t xml:space="preserve"> </w:t>
            </w:r>
            <w:r w:rsidRPr="00282080">
              <w:rPr>
                <w:rFonts w:ascii="Times New Roman" w:hAnsi="Times New Roman"/>
                <w:sz w:val="16"/>
                <w:szCs w:val="16"/>
                <w:lang w:val="vi-VN"/>
              </w:rPr>
              <w:t>KIỂM SOÁT TIẾP CẬN GIÁM SÁT (APPROACH CONTROL SURVEILLANCE - APS)</w:t>
            </w:r>
          </w:p>
        </w:tc>
        <w:tc>
          <w:tcPr>
            <w:tcW w:w="3600" w:type="dxa"/>
            <w:gridSpan w:val="11"/>
            <w:tcBorders>
              <w:top w:val="nil"/>
              <w:left w:val="single" w:sz="4" w:space="0" w:color="auto"/>
              <w:bottom w:val="single" w:sz="4" w:space="0" w:color="auto"/>
              <w:right w:val="single" w:sz="4" w:space="0" w:color="auto"/>
            </w:tcBorders>
          </w:tcPr>
          <w:p w14:paraId="5CD21D43" w14:textId="77777777" w:rsidR="00590314" w:rsidRPr="00282080" w:rsidRDefault="00590314" w:rsidP="00590314">
            <w:pPr>
              <w:widowControl w:val="0"/>
              <w:spacing w:before="40" w:after="40"/>
              <w:ind w:left="-2"/>
              <w:rPr>
                <w:rFonts w:ascii="Times New Roman" w:hAnsi="Times New Roman"/>
                <w:sz w:val="16"/>
                <w:szCs w:val="16"/>
              </w:rPr>
            </w:pPr>
            <w:r w:rsidRPr="00282080">
              <w:rPr>
                <w:rFonts w:ascii="Times New Roman" w:hAnsi="Times New Roman"/>
                <w:sz w:val="16"/>
                <w:szCs w:val="16"/>
                <w:lang w:val="vi-VN"/>
              </w:rPr>
              <w:t>6.</w:t>
            </w:r>
            <w:r w:rsidRPr="00282080">
              <w:rPr>
                <w:rFonts w:ascii="Times New Roman" w:hAnsi="Times New Roman"/>
                <w:sz w:val="16"/>
                <w:szCs w:val="16"/>
              </w:rPr>
              <w:t xml:space="preserve"> </w:t>
            </w:r>
            <w:sdt>
              <w:sdtPr>
                <w:rPr>
                  <w:b/>
                  <w:spacing w:val="-2"/>
                  <w:sz w:val="16"/>
                  <w:szCs w:val="16"/>
                  <w:lang w:val="vi-VN"/>
                </w:rPr>
                <w:id w:val="-267086930"/>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KIỂM SOÁT ĐƯỜNG DÀI KHÔNG GIÁM SÁT (AREA CONTROL PROCEDURAL - ACP)</w:t>
            </w:r>
          </w:p>
          <w:p w14:paraId="03B96BC2" w14:textId="77777777" w:rsidR="00590314" w:rsidRPr="00282080" w:rsidRDefault="00590314" w:rsidP="00590314">
            <w:pPr>
              <w:widowControl w:val="0"/>
              <w:spacing w:before="40" w:after="40"/>
              <w:ind w:left="-2"/>
              <w:rPr>
                <w:rFonts w:ascii="Times New Roman" w:hAnsi="Times New Roman"/>
                <w:sz w:val="16"/>
                <w:szCs w:val="16"/>
              </w:rPr>
            </w:pPr>
          </w:p>
        </w:tc>
        <w:tc>
          <w:tcPr>
            <w:tcW w:w="2813" w:type="dxa"/>
            <w:gridSpan w:val="3"/>
            <w:tcBorders>
              <w:top w:val="nil"/>
              <w:left w:val="single" w:sz="4" w:space="0" w:color="auto"/>
              <w:bottom w:val="single" w:sz="4" w:space="0" w:color="auto"/>
              <w:right w:val="single" w:sz="4" w:space="0" w:color="auto"/>
            </w:tcBorders>
          </w:tcPr>
          <w:p w14:paraId="7B67B1D6" w14:textId="77777777" w:rsidR="00590314" w:rsidRPr="00282080" w:rsidRDefault="00590314" w:rsidP="00590314">
            <w:pPr>
              <w:widowControl w:val="0"/>
              <w:spacing w:before="40" w:after="40"/>
              <w:ind w:left="-2"/>
              <w:rPr>
                <w:rFonts w:ascii="Times New Roman" w:hAnsi="Times New Roman"/>
                <w:sz w:val="16"/>
                <w:szCs w:val="16"/>
              </w:rPr>
            </w:pPr>
            <w:r w:rsidRPr="00282080">
              <w:rPr>
                <w:rFonts w:ascii="Times New Roman" w:hAnsi="Times New Roman"/>
                <w:sz w:val="16"/>
                <w:szCs w:val="16"/>
                <w:lang w:val="vi-VN"/>
              </w:rPr>
              <w:t>9.</w:t>
            </w:r>
            <w:r w:rsidRPr="00282080">
              <w:rPr>
                <w:rFonts w:ascii="Times New Roman" w:hAnsi="Times New Roman"/>
                <w:sz w:val="16"/>
                <w:szCs w:val="16"/>
              </w:rPr>
              <w:t xml:space="preserve"> </w:t>
            </w:r>
            <w:sdt>
              <w:sdtPr>
                <w:rPr>
                  <w:b/>
                  <w:spacing w:val="-2"/>
                  <w:sz w:val="16"/>
                  <w:szCs w:val="16"/>
                  <w:lang w:val="vi-VN"/>
                </w:rPr>
                <w:id w:val="-1850631965"/>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pacing w:val="-2"/>
                <w:sz w:val="16"/>
                <w:szCs w:val="16"/>
                <w:lang w:val="vi-VN"/>
              </w:rPr>
              <w:t xml:space="preserve">  </w:t>
            </w:r>
            <w:r w:rsidRPr="00282080">
              <w:rPr>
                <w:rFonts w:ascii="Times New Roman" w:hAnsi="Times New Roman"/>
                <w:sz w:val="16"/>
                <w:szCs w:val="16"/>
                <w:lang w:val="vi-VN"/>
              </w:rPr>
              <w:t>THEORETICAL INSTRUCTOR (</w:t>
            </w:r>
            <w:r w:rsidRPr="00282080">
              <w:rPr>
                <w:rFonts w:ascii="Times New Roman" w:hAnsi="Times New Roman"/>
                <w:sz w:val="16"/>
                <w:szCs w:val="16"/>
                <w:lang w:val="en-GB"/>
              </w:rPr>
              <w:t>GIÁO VIÊN LÝ THUYẾT</w:t>
            </w:r>
            <w:r w:rsidRPr="00282080">
              <w:rPr>
                <w:rFonts w:ascii="Times New Roman" w:hAnsi="Times New Roman"/>
                <w:sz w:val="16"/>
                <w:szCs w:val="16"/>
                <w:lang w:val="vi-VN"/>
              </w:rPr>
              <w:t>)</w:t>
            </w:r>
          </w:p>
        </w:tc>
      </w:tr>
      <w:tr w:rsidR="00590314" w:rsidRPr="00282080" w14:paraId="5479B6FB" w14:textId="77777777" w:rsidTr="00590314">
        <w:tc>
          <w:tcPr>
            <w:tcW w:w="10098" w:type="dxa"/>
            <w:gridSpan w:val="20"/>
            <w:tcBorders>
              <w:top w:val="single" w:sz="4" w:space="0" w:color="auto"/>
              <w:bottom w:val="single" w:sz="4" w:space="0" w:color="auto"/>
            </w:tcBorders>
          </w:tcPr>
          <w:p w14:paraId="2C5859CC" w14:textId="77777777" w:rsidR="00590314" w:rsidRPr="00282080" w:rsidRDefault="00590314" w:rsidP="00590314">
            <w:pPr>
              <w:widowControl w:val="0"/>
              <w:ind w:left="-2"/>
              <w:rPr>
                <w:rFonts w:ascii="Times New Roman" w:hAnsi="Times New Roman"/>
                <w:b/>
                <w:bCs/>
                <w:sz w:val="16"/>
                <w:szCs w:val="16"/>
                <w:lang w:val="vi-VN"/>
              </w:rPr>
            </w:pPr>
            <w:r w:rsidRPr="00282080">
              <w:rPr>
                <w:rFonts w:ascii="Times New Roman" w:hAnsi="Times New Roman"/>
                <w:b/>
                <w:bCs/>
                <w:sz w:val="16"/>
                <w:szCs w:val="16"/>
              </w:rPr>
              <w:t>C</w:t>
            </w:r>
            <w:r w:rsidRPr="00282080">
              <w:rPr>
                <w:rFonts w:ascii="Times New Roman" w:hAnsi="Times New Roman"/>
                <w:b/>
                <w:bCs/>
                <w:sz w:val="16"/>
                <w:szCs w:val="16"/>
                <w:lang w:val="vi-VN"/>
              </w:rPr>
              <w:t xml:space="preserve">. </w:t>
            </w:r>
            <w:r w:rsidRPr="007B5683">
              <w:rPr>
                <w:rFonts w:ascii="Times New Roman" w:hAnsi="Times New Roman"/>
                <w:b/>
                <w:bCs/>
                <w:sz w:val="16"/>
                <w:szCs w:val="16"/>
                <w:lang w:val="vi-VN"/>
              </w:rPr>
              <w:t xml:space="preserve">GHI </w:t>
            </w:r>
            <w:r w:rsidRPr="00282080">
              <w:rPr>
                <w:rFonts w:ascii="Times New Roman" w:hAnsi="Times New Roman"/>
                <w:b/>
                <w:bCs/>
                <w:sz w:val="16"/>
                <w:szCs w:val="16"/>
                <w:lang w:val="vi-VN"/>
              </w:rPr>
              <w:t>CHÚ XÁC NHẬN NĂNG ĐỊNH (RATING ENDORSEMENTS)</w:t>
            </w:r>
          </w:p>
        </w:tc>
      </w:tr>
      <w:tr w:rsidR="00590314" w:rsidRPr="00282080" w14:paraId="36D22749" w14:textId="77777777" w:rsidTr="00590314">
        <w:trPr>
          <w:trHeight w:val="842"/>
        </w:trPr>
        <w:tc>
          <w:tcPr>
            <w:tcW w:w="4045" w:type="dxa"/>
            <w:gridSpan w:val="7"/>
            <w:tcBorders>
              <w:top w:val="single" w:sz="4" w:space="0" w:color="auto"/>
              <w:left w:val="single" w:sz="4" w:space="0" w:color="auto"/>
              <w:bottom w:val="single" w:sz="4" w:space="0" w:color="auto"/>
              <w:right w:val="single" w:sz="4" w:space="0" w:color="auto"/>
            </w:tcBorders>
          </w:tcPr>
          <w:p w14:paraId="5C6DAD26" w14:textId="77777777" w:rsidR="00590314" w:rsidRPr="00282080" w:rsidRDefault="00590314" w:rsidP="00590314">
            <w:pPr>
              <w:widowControl w:val="0"/>
              <w:spacing w:before="40"/>
              <w:ind w:left="-2"/>
              <w:rPr>
                <w:rFonts w:ascii="Times New Roman" w:hAnsi="Times New Roman"/>
                <w:sz w:val="16"/>
                <w:szCs w:val="16"/>
              </w:rPr>
            </w:pPr>
            <w:r w:rsidRPr="00282080">
              <w:rPr>
                <w:rFonts w:ascii="Times New Roman" w:hAnsi="Times New Roman"/>
                <w:sz w:val="16"/>
                <w:szCs w:val="16"/>
                <w:lang w:val="vi-VN"/>
              </w:rPr>
              <w:t>1.</w:t>
            </w:r>
            <w:r w:rsidRPr="00282080">
              <w:rPr>
                <w:rFonts w:ascii="Times New Roman" w:hAnsi="Times New Roman"/>
                <w:sz w:val="16"/>
                <w:szCs w:val="16"/>
              </w:rPr>
              <w:t xml:space="preserve"> </w:t>
            </w:r>
            <w:sdt>
              <w:sdtPr>
                <w:rPr>
                  <w:b/>
                  <w:spacing w:val="-2"/>
                  <w:sz w:val="16"/>
                  <w:szCs w:val="16"/>
                  <w:lang w:val="vi-VN"/>
                </w:rPr>
                <w:id w:val="-1576041468"/>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rPr>
              <w:t xml:space="preserve"> </w:t>
            </w:r>
            <w:r w:rsidRPr="00282080">
              <w:rPr>
                <w:rFonts w:ascii="Times New Roman" w:hAnsi="Times New Roman"/>
                <w:sz w:val="16"/>
                <w:szCs w:val="16"/>
                <w:lang w:val="vi-VN"/>
              </w:rPr>
              <w:t>KIỂM SOÁT TẠI SÂN BAY BAO GỒM ĐIỀU HÀNH SỬ DỤNG THIẾT BỊ GIÁM SÁT (AERODROME CONTROL INSTRUMENT - ADI)</w:t>
            </w:r>
          </w:p>
        </w:tc>
        <w:tc>
          <w:tcPr>
            <w:tcW w:w="3330" w:type="dxa"/>
            <w:gridSpan w:val="11"/>
            <w:tcBorders>
              <w:top w:val="single" w:sz="4" w:space="0" w:color="auto"/>
              <w:left w:val="single" w:sz="4" w:space="0" w:color="auto"/>
              <w:bottom w:val="single" w:sz="4" w:space="0" w:color="auto"/>
              <w:right w:val="single" w:sz="4" w:space="0" w:color="auto"/>
            </w:tcBorders>
          </w:tcPr>
          <w:p w14:paraId="76986F35" w14:textId="77777777" w:rsidR="00590314" w:rsidRPr="00282080" w:rsidRDefault="00590314" w:rsidP="00590314">
            <w:pPr>
              <w:widowControl w:val="0"/>
              <w:spacing w:before="40"/>
              <w:ind w:left="-2"/>
              <w:rPr>
                <w:rFonts w:ascii="Times New Roman" w:hAnsi="Times New Roman"/>
                <w:sz w:val="16"/>
                <w:szCs w:val="16"/>
              </w:rPr>
            </w:pPr>
            <w:r w:rsidRPr="00282080">
              <w:rPr>
                <w:rFonts w:ascii="Times New Roman" w:hAnsi="Times New Roman"/>
                <w:sz w:val="16"/>
                <w:szCs w:val="16"/>
              </w:rPr>
              <w:t>4</w:t>
            </w:r>
            <w:r w:rsidRPr="00282080">
              <w:rPr>
                <w:rFonts w:ascii="Times New Roman" w:hAnsi="Times New Roman"/>
                <w:sz w:val="16"/>
                <w:szCs w:val="16"/>
                <w:lang w:val="vi-VN"/>
              </w:rPr>
              <w:t>.</w:t>
            </w:r>
            <w:r w:rsidRPr="00282080">
              <w:rPr>
                <w:rFonts w:ascii="Times New Roman" w:hAnsi="Times New Roman"/>
                <w:b/>
                <w:spacing w:val="-2"/>
                <w:sz w:val="16"/>
                <w:szCs w:val="16"/>
                <w:lang w:val="vi-VN"/>
              </w:rPr>
              <w:t xml:space="preserve"> </w:t>
            </w:r>
            <w:sdt>
              <w:sdtPr>
                <w:rPr>
                  <w:b/>
                  <w:spacing w:val="-2"/>
                  <w:sz w:val="16"/>
                  <w:szCs w:val="16"/>
                  <w:lang w:val="vi-VN"/>
                </w:rPr>
                <w:id w:val="263812228"/>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ĐIỀU HÀNH TIẾP CẬN BẰNG RADAR HOẶC CÁC PHƯƠNG PHÁP GIÁM SÁT KHÁC (APPROACH CONTROL SURVEILLANCE – APS)</w:t>
            </w:r>
          </w:p>
        </w:tc>
        <w:tc>
          <w:tcPr>
            <w:tcW w:w="2723" w:type="dxa"/>
            <w:gridSpan w:val="2"/>
            <w:tcBorders>
              <w:top w:val="single" w:sz="4" w:space="0" w:color="auto"/>
              <w:left w:val="single" w:sz="4" w:space="0" w:color="auto"/>
              <w:bottom w:val="single" w:sz="4" w:space="0" w:color="auto"/>
              <w:right w:val="single" w:sz="4" w:space="0" w:color="auto"/>
            </w:tcBorders>
          </w:tcPr>
          <w:p w14:paraId="50EF2D61" w14:textId="77777777" w:rsidR="00590314" w:rsidRPr="00282080" w:rsidRDefault="00590314" w:rsidP="00590314">
            <w:pPr>
              <w:widowControl w:val="0"/>
              <w:spacing w:before="40"/>
              <w:ind w:left="-2"/>
              <w:rPr>
                <w:rFonts w:ascii="Times New Roman" w:hAnsi="Times New Roman"/>
                <w:sz w:val="16"/>
                <w:szCs w:val="16"/>
                <w:lang w:val="vi-VN"/>
              </w:rPr>
            </w:pPr>
            <w:r w:rsidRPr="00282080">
              <w:rPr>
                <w:rFonts w:ascii="Times New Roman" w:hAnsi="Times New Roman"/>
                <w:sz w:val="16"/>
                <w:szCs w:val="16"/>
                <w:lang w:val="vi-VN"/>
              </w:rPr>
              <w:t xml:space="preserve">7. </w:t>
            </w:r>
            <w:sdt>
              <w:sdtPr>
                <w:rPr>
                  <w:b/>
                  <w:spacing w:val="-2"/>
                  <w:sz w:val="16"/>
                  <w:szCs w:val="16"/>
                  <w:lang w:val="vi-VN"/>
                </w:rPr>
                <w:id w:val="-2027707678"/>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b/>
                <w:spacing w:val="-2"/>
                <w:sz w:val="16"/>
                <w:szCs w:val="16"/>
              </w:rPr>
              <w:t xml:space="preserve"> </w:t>
            </w:r>
            <w:r w:rsidRPr="00282080">
              <w:rPr>
                <w:rFonts w:ascii="Times New Roman" w:hAnsi="Times New Roman"/>
                <w:sz w:val="16"/>
                <w:szCs w:val="16"/>
                <w:lang w:val="vi-VN"/>
              </w:rPr>
              <w:t>SIMULATOR INSTRUCTOR (GIÁO VIÊN MÔ PHỎNG - ATC)</w:t>
            </w:r>
          </w:p>
          <w:p w14:paraId="02ACB616" w14:textId="77777777" w:rsidR="00590314" w:rsidRPr="00282080" w:rsidRDefault="00590314" w:rsidP="00590314">
            <w:pPr>
              <w:widowControl w:val="0"/>
              <w:spacing w:before="40"/>
              <w:ind w:left="-2"/>
              <w:rPr>
                <w:rFonts w:ascii="Times New Roman" w:hAnsi="Times New Roman"/>
                <w:sz w:val="16"/>
                <w:szCs w:val="16"/>
                <w:lang w:val="vi-VN"/>
              </w:rPr>
            </w:pPr>
          </w:p>
        </w:tc>
      </w:tr>
      <w:tr w:rsidR="00590314" w:rsidRPr="00282080" w14:paraId="3978D770" w14:textId="77777777" w:rsidTr="00590314">
        <w:trPr>
          <w:trHeight w:val="716"/>
        </w:trPr>
        <w:tc>
          <w:tcPr>
            <w:tcW w:w="4045" w:type="dxa"/>
            <w:gridSpan w:val="7"/>
            <w:tcBorders>
              <w:top w:val="single" w:sz="4" w:space="0" w:color="auto"/>
              <w:left w:val="single" w:sz="4" w:space="0" w:color="auto"/>
              <w:bottom w:val="single" w:sz="4" w:space="0" w:color="auto"/>
              <w:right w:val="single" w:sz="4" w:space="0" w:color="auto"/>
            </w:tcBorders>
          </w:tcPr>
          <w:p w14:paraId="3739E554" w14:textId="77777777" w:rsidR="00590314" w:rsidRPr="00282080" w:rsidRDefault="00590314" w:rsidP="00590314">
            <w:pPr>
              <w:widowControl w:val="0"/>
              <w:spacing w:before="40"/>
              <w:ind w:left="-2"/>
              <w:rPr>
                <w:rFonts w:ascii="Times New Roman" w:hAnsi="Times New Roman"/>
                <w:sz w:val="16"/>
                <w:szCs w:val="16"/>
              </w:rPr>
            </w:pPr>
            <w:r w:rsidRPr="00282080">
              <w:rPr>
                <w:rFonts w:ascii="Times New Roman" w:hAnsi="Times New Roman"/>
                <w:sz w:val="16"/>
                <w:szCs w:val="16"/>
                <w:lang w:val="vi-VN"/>
              </w:rPr>
              <w:t>2.</w:t>
            </w:r>
            <w:r w:rsidRPr="00282080">
              <w:rPr>
                <w:rFonts w:ascii="Times New Roman" w:hAnsi="Times New Roman"/>
                <w:sz w:val="16"/>
                <w:szCs w:val="16"/>
              </w:rPr>
              <w:t xml:space="preserve"> </w:t>
            </w:r>
            <w:sdt>
              <w:sdtPr>
                <w:rPr>
                  <w:b/>
                  <w:spacing w:val="-2"/>
                  <w:sz w:val="16"/>
                  <w:szCs w:val="16"/>
                  <w:lang w:val="vi-VN"/>
                </w:rPr>
                <w:id w:val="1244145341"/>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KIỂM SOÁT SÂN BAY BẰNG PHƯƠNG THỨC QUAN SÁT – KHÔNG SỬ DỤNG THIẾT BỊ GIÁM SÁT (AERODROME CONTROL VISUAL - ADV)</w:t>
            </w:r>
          </w:p>
        </w:tc>
        <w:tc>
          <w:tcPr>
            <w:tcW w:w="3330" w:type="dxa"/>
            <w:gridSpan w:val="11"/>
            <w:tcBorders>
              <w:top w:val="single" w:sz="4" w:space="0" w:color="auto"/>
              <w:left w:val="single" w:sz="4" w:space="0" w:color="auto"/>
              <w:bottom w:val="single" w:sz="4" w:space="0" w:color="auto"/>
              <w:right w:val="single" w:sz="4" w:space="0" w:color="auto"/>
            </w:tcBorders>
          </w:tcPr>
          <w:p w14:paraId="431F8EC6" w14:textId="77777777" w:rsidR="00590314" w:rsidRPr="00282080" w:rsidRDefault="00590314" w:rsidP="00590314">
            <w:pPr>
              <w:widowControl w:val="0"/>
              <w:spacing w:before="40"/>
              <w:ind w:left="-2"/>
              <w:rPr>
                <w:rFonts w:ascii="Times New Roman" w:hAnsi="Times New Roman"/>
                <w:sz w:val="16"/>
                <w:szCs w:val="16"/>
                <w:lang w:val="vi-VN"/>
              </w:rPr>
            </w:pPr>
            <w:r w:rsidRPr="00282080">
              <w:rPr>
                <w:rFonts w:ascii="Times New Roman" w:hAnsi="Times New Roman"/>
                <w:sz w:val="16"/>
                <w:szCs w:val="16"/>
                <w:lang w:val="vi-VN"/>
              </w:rPr>
              <w:t xml:space="preserve">5. </w:t>
            </w:r>
            <w:sdt>
              <w:sdtPr>
                <w:rPr>
                  <w:b/>
                  <w:spacing w:val="-2"/>
                  <w:sz w:val="16"/>
                  <w:szCs w:val="16"/>
                  <w:lang w:val="vi-VN"/>
                </w:rPr>
                <w:id w:val="-1798827690"/>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b/>
                <w:spacing w:val="-2"/>
                <w:sz w:val="16"/>
                <w:szCs w:val="16"/>
              </w:rPr>
              <w:t xml:space="preserve"> </w:t>
            </w:r>
            <w:r w:rsidRPr="00282080">
              <w:rPr>
                <w:rFonts w:ascii="Times New Roman" w:hAnsi="Times New Roman"/>
                <w:sz w:val="16"/>
                <w:szCs w:val="16"/>
                <w:lang w:val="vi-VN"/>
              </w:rPr>
              <w:t>ĐIỀU HÀNH ĐƯỜNG DÀI BẰNG PHƯƠNG PHÁP KHÔNG GIÁM SÁT (AREA CONTROL PROCEDURAL - ACP)</w:t>
            </w:r>
          </w:p>
        </w:tc>
        <w:tc>
          <w:tcPr>
            <w:tcW w:w="2723" w:type="dxa"/>
            <w:gridSpan w:val="2"/>
            <w:tcBorders>
              <w:top w:val="single" w:sz="4" w:space="0" w:color="auto"/>
              <w:left w:val="single" w:sz="4" w:space="0" w:color="auto"/>
              <w:bottom w:val="single" w:sz="4" w:space="0" w:color="auto"/>
              <w:right w:val="single" w:sz="4" w:space="0" w:color="auto"/>
            </w:tcBorders>
          </w:tcPr>
          <w:p w14:paraId="2CB511CE" w14:textId="77777777" w:rsidR="00590314" w:rsidRPr="00282080" w:rsidRDefault="00590314" w:rsidP="00590314">
            <w:pPr>
              <w:widowControl w:val="0"/>
              <w:spacing w:before="40"/>
              <w:ind w:left="-2"/>
              <w:rPr>
                <w:rFonts w:ascii="Times New Roman" w:hAnsi="Times New Roman"/>
                <w:sz w:val="16"/>
                <w:szCs w:val="16"/>
              </w:rPr>
            </w:pPr>
            <w:r w:rsidRPr="00282080">
              <w:rPr>
                <w:rFonts w:ascii="Times New Roman" w:hAnsi="Times New Roman"/>
                <w:sz w:val="16"/>
                <w:szCs w:val="16"/>
              </w:rPr>
              <w:t>8</w:t>
            </w:r>
            <w:r w:rsidRPr="00282080">
              <w:rPr>
                <w:rFonts w:ascii="Times New Roman" w:hAnsi="Times New Roman"/>
                <w:sz w:val="16"/>
                <w:szCs w:val="16"/>
                <w:lang w:val="vi-VN"/>
              </w:rPr>
              <w:t xml:space="preserve">. </w:t>
            </w:r>
            <w:sdt>
              <w:sdtPr>
                <w:rPr>
                  <w:b/>
                  <w:spacing w:val="-2"/>
                  <w:sz w:val="16"/>
                  <w:szCs w:val="16"/>
                  <w:lang w:val="vi-VN"/>
                </w:rPr>
                <w:id w:val="1611464285"/>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b/>
                <w:spacing w:val="-2"/>
                <w:sz w:val="16"/>
                <w:szCs w:val="16"/>
              </w:rPr>
              <w:t xml:space="preserve"> </w:t>
            </w:r>
            <w:r w:rsidRPr="00282080">
              <w:rPr>
                <w:rFonts w:ascii="Times New Roman" w:hAnsi="Times New Roman"/>
                <w:sz w:val="16"/>
                <w:szCs w:val="16"/>
                <w:lang w:val="vi-VN"/>
              </w:rPr>
              <w:t>TRAINING INSTRUCTOR - ON-THE-JOB</w:t>
            </w:r>
            <w:r w:rsidRPr="00282080">
              <w:rPr>
                <w:rFonts w:ascii="Times New Roman" w:hAnsi="Times New Roman"/>
                <w:sz w:val="16"/>
                <w:szCs w:val="16"/>
              </w:rPr>
              <w:t xml:space="preserve"> (</w:t>
            </w:r>
            <w:r w:rsidRPr="00282080">
              <w:rPr>
                <w:rFonts w:ascii="Times New Roman" w:hAnsi="Times New Roman"/>
                <w:sz w:val="16"/>
                <w:szCs w:val="16"/>
                <w:lang w:val="vi-VN"/>
              </w:rPr>
              <w:t>GIÁO VIÊN TẠI VỊ TRÍ LÀM VIỆC</w:t>
            </w:r>
            <w:r w:rsidRPr="00282080">
              <w:rPr>
                <w:rFonts w:ascii="Times New Roman" w:hAnsi="Times New Roman"/>
                <w:sz w:val="16"/>
                <w:szCs w:val="16"/>
              </w:rPr>
              <w:t>)</w:t>
            </w:r>
          </w:p>
        </w:tc>
      </w:tr>
      <w:tr w:rsidR="00590314" w:rsidRPr="00282080" w14:paraId="093373B4" w14:textId="77777777" w:rsidTr="00590314">
        <w:trPr>
          <w:trHeight w:val="797"/>
        </w:trPr>
        <w:tc>
          <w:tcPr>
            <w:tcW w:w="4045" w:type="dxa"/>
            <w:gridSpan w:val="7"/>
            <w:tcBorders>
              <w:top w:val="single" w:sz="4" w:space="0" w:color="auto"/>
              <w:left w:val="single" w:sz="4" w:space="0" w:color="auto"/>
              <w:bottom w:val="single" w:sz="4" w:space="0" w:color="auto"/>
              <w:right w:val="single" w:sz="4" w:space="0" w:color="auto"/>
            </w:tcBorders>
          </w:tcPr>
          <w:p w14:paraId="6BEDC817" w14:textId="77777777" w:rsidR="00590314" w:rsidRPr="00282080" w:rsidRDefault="00590314" w:rsidP="00590314">
            <w:pPr>
              <w:widowControl w:val="0"/>
              <w:spacing w:before="40"/>
              <w:ind w:left="-2"/>
              <w:rPr>
                <w:rFonts w:ascii="Times New Roman" w:hAnsi="Times New Roman"/>
                <w:sz w:val="16"/>
                <w:szCs w:val="16"/>
              </w:rPr>
            </w:pPr>
            <w:r w:rsidRPr="00282080">
              <w:rPr>
                <w:rFonts w:ascii="Times New Roman" w:hAnsi="Times New Roman"/>
                <w:sz w:val="16"/>
                <w:szCs w:val="16"/>
              </w:rPr>
              <w:t>3</w:t>
            </w:r>
            <w:r w:rsidRPr="00282080">
              <w:rPr>
                <w:rFonts w:ascii="Times New Roman" w:hAnsi="Times New Roman"/>
                <w:sz w:val="16"/>
                <w:szCs w:val="16"/>
                <w:lang w:val="vi-VN"/>
              </w:rPr>
              <w:t>.</w:t>
            </w:r>
            <w:r w:rsidRPr="00282080">
              <w:rPr>
                <w:rFonts w:ascii="Times New Roman" w:hAnsi="Times New Roman"/>
                <w:sz w:val="16"/>
                <w:szCs w:val="16"/>
              </w:rPr>
              <w:t xml:space="preserve"> </w:t>
            </w:r>
            <w:sdt>
              <w:sdtPr>
                <w:rPr>
                  <w:b/>
                  <w:spacing w:val="-2"/>
                  <w:sz w:val="16"/>
                  <w:szCs w:val="16"/>
                  <w:lang w:val="vi-VN"/>
                </w:rPr>
                <w:id w:val="-52278858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ĐIỀU HÀNH ĐƯỜNG DÀI BẰNG RADAR HOẶC PHƯƠNG PHÁP GIÁM SÁT KHÁC (AREA CONTROL SURVEILLANCE - ACS)</w:t>
            </w:r>
          </w:p>
        </w:tc>
        <w:tc>
          <w:tcPr>
            <w:tcW w:w="3330" w:type="dxa"/>
            <w:gridSpan w:val="11"/>
            <w:tcBorders>
              <w:top w:val="single" w:sz="4" w:space="0" w:color="auto"/>
              <w:left w:val="single" w:sz="4" w:space="0" w:color="auto"/>
              <w:bottom w:val="single" w:sz="4" w:space="0" w:color="auto"/>
              <w:right w:val="single" w:sz="4" w:space="0" w:color="auto"/>
            </w:tcBorders>
          </w:tcPr>
          <w:p w14:paraId="1C22037B" w14:textId="77777777" w:rsidR="00590314" w:rsidRPr="00282080" w:rsidRDefault="00590314" w:rsidP="00590314">
            <w:pPr>
              <w:widowControl w:val="0"/>
              <w:spacing w:before="40"/>
              <w:ind w:left="-2"/>
              <w:rPr>
                <w:rFonts w:ascii="Times New Roman" w:hAnsi="Times New Roman"/>
                <w:sz w:val="16"/>
                <w:szCs w:val="16"/>
              </w:rPr>
            </w:pPr>
            <w:r w:rsidRPr="00282080">
              <w:rPr>
                <w:rFonts w:ascii="Times New Roman" w:hAnsi="Times New Roman"/>
                <w:sz w:val="16"/>
                <w:szCs w:val="16"/>
                <w:lang w:val="vi-VN"/>
              </w:rPr>
              <w:t xml:space="preserve">6. </w:t>
            </w:r>
            <w:sdt>
              <w:sdtPr>
                <w:rPr>
                  <w:b/>
                  <w:spacing w:val="-2"/>
                  <w:sz w:val="16"/>
                  <w:szCs w:val="16"/>
                  <w:lang w:val="vi-VN"/>
                </w:rPr>
                <w:id w:val="-829593084"/>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b/>
                <w:spacing w:val="-2"/>
                <w:sz w:val="16"/>
                <w:szCs w:val="16"/>
              </w:rPr>
              <w:t xml:space="preserve"> </w:t>
            </w:r>
            <w:r w:rsidRPr="00282080">
              <w:rPr>
                <w:rFonts w:ascii="Times New Roman" w:hAnsi="Times New Roman"/>
                <w:sz w:val="16"/>
                <w:szCs w:val="16"/>
                <w:lang w:val="vi-VN"/>
              </w:rPr>
              <w:t xml:space="preserve">KHAI THÁC THIẾT BỊ THÔNG TIN LIÊN LẠC HK </w:t>
            </w:r>
            <w:r w:rsidRPr="00282080">
              <w:rPr>
                <w:rFonts w:ascii="Times New Roman" w:hAnsi="Times New Roman"/>
                <w:spacing w:val="-2"/>
                <w:sz w:val="16"/>
                <w:szCs w:val="16"/>
                <w:lang w:val="vi-VN"/>
              </w:rPr>
              <w:t>(AERONAUTICAL COMMUNICATIONS OPERATOR)</w:t>
            </w:r>
          </w:p>
        </w:tc>
        <w:tc>
          <w:tcPr>
            <w:tcW w:w="2723" w:type="dxa"/>
            <w:gridSpan w:val="2"/>
            <w:tcBorders>
              <w:top w:val="single" w:sz="4" w:space="0" w:color="auto"/>
              <w:left w:val="single" w:sz="4" w:space="0" w:color="auto"/>
              <w:bottom w:val="single" w:sz="4" w:space="0" w:color="auto"/>
              <w:right w:val="single" w:sz="4" w:space="0" w:color="auto"/>
            </w:tcBorders>
          </w:tcPr>
          <w:p w14:paraId="5FEC5987" w14:textId="77777777" w:rsidR="00590314" w:rsidRPr="00282080" w:rsidRDefault="00590314" w:rsidP="00590314">
            <w:pPr>
              <w:widowControl w:val="0"/>
              <w:spacing w:before="40"/>
              <w:ind w:left="-2"/>
              <w:rPr>
                <w:rFonts w:ascii="Times New Roman" w:hAnsi="Times New Roman"/>
                <w:sz w:val="16"/>
                <w:szCs w:val="16"/>
              </w:rPr>
            </w:pPr>
            <w:r w:rsidRPr="00282080">
              <w:rPr>
                <w:rFonts w:ascii="Times New Roman" w:hAnsi="Times New Roman"/>
                <w:sz w:val="16"/>
                <w:szCs w:val="16"/>
              </w:rPr>
              <w:t>9</w:t>
            </w:r>
            <w:r w:rsidRPr="00282080">
              <w:rPr>
                <w:rFonts w:ascii="Times New Roman" w:hAnsi="Times New Roman"/>
                <w:sz w:val="16"/>
                <w:szCs w:val="16"/>
                <w:lang w:val="vi-VN"/>
              </w:rPr>
              <w:t xml:space="preserve">. </w:t>
            </w:r>
            <w:sdt>
              <w:sdtPr>
                <w:rPr>
                  <w:b/>
                  <w:spacing w:val="-2"/>
                  <w:sz w:val="16"/>
                  <w:szCs w:val="16"/>
                  <w:lang w:val="vi-VN"/>
                </w:rPr>
                <w:id w:val="167930921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b/>
                <w:spacing w:val="-2"/>
                <w:sz w:val="16"/>
                <w:szCs w:val="16"/>
              </w:rPr>
              <w:t xml:space="preserve"> </w:t>
            </w:r>
            <w:r w:rsidRPr="00282080">
              <w:rPr>
                <w:rFonts w:ascii="Times New Roman" w:hAnsi="Times New Roman"/>
                <w:sz w:val="16"/>
                <w:szCs w:val="16"/>
              </w:rPr>
              <w:t>CLASSROOM INSTRUCTOR (</w:t>
            </w:r>
            <w:r w:rsidRPr="00282080">
              <w:rPr>
                <w:rFonts w:ascii="Times New Roman" w:hAnsi="Times New Roman"/>
                <w:sz w:val="16"/>
                <w:szCs w:val="16"/>
                <w:lang w:val="vi-VN"/>
              </w:rPr>
              <w:t xml:space="preserve">GIÁO VIÊN </w:t>
            </w:r>
            <w:r w:rsidRPr="00282080">
              <w:rPr>
                <w:rFonts w:ascii="Times New Roman" w:hAnsi="Times New Roman"/>
                <w:sz w:val="16"/>
                <w:szCs w:val="16"/>
              </w:rPr>
              <w:t>LÝ THUYẾT)</w:t>
            </w:r>
          </w:p>
        </w:tc>
      </w:tr>
      <w:tr w:rsidR="00590314" w:rsidRPr="00282080" w14:paraId="5C04B8FF" w14:textId="77777777" w:rsidTr="00590314">
        <w:tblPrEx>
          <w:jc w:val="center"/>
          <w:tblInd w:w="0" w:type="dxa"/>
        </w:tblPrEx>
        <w:trPr>
          <w:jc w:val="center"/>
        </w:trPr>
        <w:tc>
          <w:tcPr>
            <w:tcW w:w="10098" w:type="dxa"/>
            <w:gridSpan w:val="20"/>
            <w:tcBorders>
              <w:top w:val="single" w:sz="4" w:space="0" w:color="auto"/>
            </w:tcBorders>
          </w:tcPr>
          <w:p w14:paraId="15EA63D6" w14:textId="77777777" w:rsidR="00590314" w:rsidRPr="00282080" w:rsidRDefault="00590314" w:rsidP="00590314">
            <w:pPr>
              <w:widowControl w:val="0"/>
              <w:ind w:left="-2"/>
              <w:rPr>
                <w:rFonts w:ascii="Times New Roman" w:hAnsi="Times New Roman"/>
                <w:b/>
                <w:bCs/>
                <w:sz w:val="16"/>
                <w:szCs w:val="16"/>
                <w:lang w:val="vi-VN"/>
              </w:rPr>
            </w:pPr>
            <w:r w:rsidRPr="00282080">
              <w:rPr>
                <w:rFonts w:ascii="Times New Roman" w:hAnsi="Times New Roman"/>
                <w:b/>
                <w:bCs/>
                <w:sz w:val="16"/>
                <w:szCs w:val="16"/>
              </w:rPr>
              <w:t>D</w:t>
            </w:r>
            <w:r w:rsidRPr="00282080">
              <w:rPr>
                <w:rFonts w:ascii="Times New Roman" w:hAnsi="Times New Roman"/>
                <w:b/>
                <w:bCs/>
                <w:sz w:val="16"/>
                <w:szCs w:val="16"/>
                <w:lang w:val="vi-VN"/>
              </w:rPr>
              <w:t>. THÔNG TIN CÁ NHÂN (AIRMAN PERSONAL INFORMATION):</w:t>
            </w:r>
          </w:p>
        </w:tc>
      </w:tr>
      <w:tr w:rsidR="00590314" w:rsidRPr="00282080" w14:paraId="3DD2A326" w14:textId="77777777" w:rsidTr="00590314">
        <w:tblPrEx>
          <w:jc w:val="center"/>
          <w:tblInd w:w="0" w:type="dxa"/>
        </w:tblPrEx>
        <w:trPr>
          <w:jc w:val="center"/>
        </w:trPr>
        <w:tc>
          <w:tcPr>
            <w:tcW w:w="4495" w:type="dxa"/>
            <w:gridSpan w:val="8"/>
          </w:tcPr>
          <w:p w14:paraId="3C39E794" w14:textId="77777777" w:rsidR="00590314" w:rsidRPr="00282080" w:rsidRDefault="00590314" w:rsidP="00590314">
            <w:pPr>
              <w:widowControl w:val="0"/>
              <w:ind w:left="-2"/>
              <w:rPr>
                <w:rFonts w:ascii="Times New Roman" w:hAnsi="Times New Roman"/>
                <w:color w:val="EE0000"/>
                <w:sz w:val="16"/>
                <w:szCs w:val="16"/>
                <w:lang w:val="vi-VN"/>
              </w:rPr>
            </w:pPr>
            <w:r w:rsidRPr="00282080">
              <w:rPr>
                <w:rFonts w:ascii="Times New Roman" w:hAnsi="Times New Roman"/>
                <w:sz w:val="16"/>
                <w:szCs w:val="16"/>
                <w:lang w:val="vi-VN"/>
              </w:rPr>
              <w:t>1. HỌ</w:t>
            </w:r>
            <w:r w:rsidRPr="00282080">
              <w:rPr>
                <w:rFonts w:ascii="Times New Roman" w:hAnsi="Times New Roman"/>
                <w:sz w:val="16"/>
                <w:szCs w:val="16"/>
              </w:rPr>
              <w:t xml:space="preserve"> VÀ TÊN</w:t>
            </w:r>
            <w:r w:rsidRPr="00282080">
              <w:rPr>
                <w:rFonts w:ascii="Times New Roman" w:hAnsi="Times New Roman"/>
                <w:sz w:val="16"/>
                <w:szCs w:val="16"/>
                <w:lang w:val="vi-VN"/>
              </w:rPr>
              <w:t xml:space="preserve"> </w:t>
            </w:r>
            <w:r w:rsidRPr="00282080">
              <w:rPr>
                <w:rFonts w:ascii="Times New Roman" w:hAnsi="Times New Roman"/>
                <w:sz w:val="16"/>
                <w:szCs w:val="16"/>
              </w:rPr>
              <w:t xml:space="preserve">(FULL </w:t>
            </w:r>
            <w:r w:rsidRPr="00282080">
              <w:rPr>
                <w:rFonts w:ascii="Times New Roman" w:hAnsi="Times New Roman"/>
                <w:sz w:val="16"/>
                <w:szCs w:val="16"/>
                <w:lang w:val="vi-VN"/>
              </w:rPr>
              <w:t>NAME</w:t>
            </w:r>
            <w:r w:rsidRPr="00282080">
              <w:rPr>
                <w:rFonts w:ascii="Times New Roman" w:hAnsi="Times New Roman"/>
                <w:sz w:val="16"/>
                <w:szCs w:val="16"/>
              </w:rPr>
              <w:t>)</w:t>
            </w:r>
          </w:p>
          <w:p w14:paraId="1475E38C" w14:textId="77777777" w:rsidR="00590314" w:rsidRPr="00282080" w:rsidRDefault="00590314" w:rsidP="00590314">
            <w:pPr>
              <w:widowControl w:val="0"/>
              <w:ind w:left="-2"/>
              <w:jc w:val="center"/>
              <w:rPr>
                <w:rFonts w:ascii="Times New Roman" w:hAnsi="Times New Roman"/>
                <w:i/>
                <w:iCs/>
                <w:sz w:val="16"/>
                <w:szCs w:val="16"/>
                <w:lang w:val="vi-VN"/>
              </w:rPr>
            </w:pPr>
          </w:p>
        </w:tc>
        <w:tc>
          <w:tcPr>
            <w:tcW w:w="5603" w:type="dxa"/>
            <w:gridSpan w:val="12"/>
          </w:tcPr>
          <w:p w14:paraId="09A72FFB"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2. ĐỊA CHỈ THƯỜNG TRÚ (ĐƯỜNG, PHỐ, TỈNH) - PERMANENT ADDRESS (STREET, PROVINCE)</w:t>
            </w:r>
          </w:p>
          <w:p w14:paraId="6DE8538C" w14:textId="77777777" w:rsidR="00590314" w:rsidRPr="00282080" w:rsidRDefault="00590314" w:rsidP="00590314">
            <w:pPr>
              <w:widowControl w:val="0"/>
              <w:ind w:left="-2"/>
              <w:rPr>
                <w:rFonts w:ascii="Times New Roman" w:hAnsi="Times New Roman"/>
                <w:sz w:val="16"/>
                <w:szCs w:val="16"/>
              </w:rPr>
            </w:pPr>
          </w:p>
          <w:p w14:paraId="04DA17E0" w14:textId="77777777" w:rsidR="00590314" w:rsidRPr="00282080" w:rsidRDefault="00590314" w:rsidP="00590314">
            <w:pPr>
              <w:widowControl w:val="0"/>
              <w:ind w:left="-2"/>
              <w:jc w:val="center"/>
              <w:rPr>
                <w:rFonts w:ascii="Times New Roman" w:hAnsi="Times New Roman"/>
                <w:i/>
                <w:iCs/>
                <w:sz w:val="16"/>
                <w:szCs w:val="16"/>
                <w:lang w:val="vi-VN"/>
              </w:rPr>
            </w:pPr>
          </w:p>
        </w:tc>
      </w:tr>
      <w:tr w:rsidR="00590314" w:rsidRPr="00282080" w14:paraId="293D48E8" w14:textId="77777777" w:rsidTr="00590314">
        <w:tblPrEx>
          <w:jc w:val="center"/>
          <w:tblInd w:w="0" w:type="dxa"/>
        </w:tblPrEx>
        <w:trPr>
          <w:trHeight w:val="305"/>
          <w:jc w:val="center"/>
        </w:trPr>
        <w:tc>
          <w:tcPr>
            <w:tcW w:w="3145" w:type="dxa"/>
            <w:gridSpan w:val="4"/>
          </w:tcPr>
          <w:p w14:paraId="54C9BA2D"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 xml:space="preserve">3. ĐIỆN THOẠI (TELEPHONE)  </w:t>
            </w:r>
          </w:p>
        </w:tc>
        <w:tc>
          <w:tcPr>
            <w:tcW w:w="3150" w:type="dxa"/>
            <w:gridSpan w:val="9"/>
          </w:tcPr>
          <w:p w14:paraId="59F8343A"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rPr>
              <w:t xml:space="preserve">4. </w:t>
            </w:r>
            <w:r w:rsidRPr="00282080">
              <w:rPr>
                <w:rFonts w:ascii="Times New Roman" w:hAnsi="Times New Roman"/>
                <w:sz w:val="16"/>
                <w:szCs w:val="16"/>
                <w:lang w:val="vi-VN"/>
              </w:rPr>
              <w:t>SỐ CCCD</w:t>
            </w:r>
            <w:r w:rsidRPr="00282080">
              <w:rPr>
                <w:rFonts w:ascii="Times New Roman" w:hAnsi="Times New Roman"/>
                <w:sz w:val="16"/>
                <w:szCs w:val="16"/>
              </w:rPr>
              <w:t xml:space="preserve"> (</w:t>
            </w:r>
            <w:r w:rsidRPr="00282080">
              <w:rPr>
                <w:rFonts w:ascii="Times New Roman" w:hAnsi="Times New Roman"/>
                <w:sz w:val="16"/>
                <w:szCs w:val="16"/>
                <w:lang w:val="vi-VN"/>
              </w:rPr>
              <w:t>IDENTITY CARD</w:t>
            </w:r>
            <w:r w:rsidRPr="00282080">
              <w:rPr>
                <w:rFonts w:ascii="Times New Roman" w:hAnsi="Times New Roman"/>
                <w:sz w:val="16"/>
                <w:szCs w:val="16"/>
              </w:rPr>
              <w:t>)</w:t>
            </w:r>
          </w:p>
          <w:p w14:paraId="21F873C8" w14:textId="77777777" w:rsidR="00590314" w:rsidRPr="00282080" w:rsidRDefault="00590314" w:rsidP="00590314">
            <w:pPr>
              <w:widowControl w:val="0"/>
              <w:ind w:left="-2"/>
              <w:rPr>
                <w:rFonts w:ascii="Times New Roman" w:hAnsi="Times New Roman"/>
                <w:sz w:val="16"/>
                <w:szCs w:val="16"/>
                <w:lang w:val="vi-VN"/>
              </w:rPr>
            </w:pPr>
          </w:p>
          <w:p w14:paraId="537E89E9" w14:textId="77777777" w:rsidR="00590314" w:rsidRPr="00282080" w:rsidRDefault="00590314" w:rsidP="00590314">
            <w:pPr>
              <w:widowControl w:val="0"/>
              <w:ind w:left="-2"/>
              <w:rPr>
                <w:rFonts w:ascii="Times New Roman" w:hAnsi="Times New Roman"/>
                <w:sz w:val="16"/>
                <w:szCs w:val="16"/>
                <w:lang w:val="vi-VN"/>
              </w:rPr>
            </w:pPr>
          </w:p>
        </w:tc>
        <w:tc>
          <w:tcPr>
            <w:tcW w:w="3803" w:type="dxa"/>
            <w:gridSpan w:val="7"/>
          </w:tcPr>
          <w:p w14:paraId="387D89B6"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rPr>
              <w:t>5</w:t>
            </w:r>
            <w:r w:rsidRPr="00282080">
              <w:rPr>
                <w:rFonts w:ascii="Times New Roman" w:hAnsi="Times New Roman"/>
                <w:sz w:val="16"/>
                <w:szCs w:val="16"/>
                <w:lang w:val="vi-VN"/>
              </w:rPr>
              <w:t xml:space="preserve">. ĐỊA CHỈ THƯ ĐIỆN TỬ (E-MAIL ADDRESS)  </w:t>
            </w:r>
          </w:p>
          <w:p w14:paraId="4318CB55" w14:textId="77777777" w:rsidR="00590314" w:rsidRPr="00282080" w:rsidRDefault="00590314" w:rsidP="00590314">
            <w:pPr>
              <w:widowControl w:val="0"/>
              <w:ind w:left="-2"/>
              <w:rPr>
                <w:rFonts w:ascii="Times New Roman" w:hAnsi="Times New Roman"/>
                <w:sz w:val="16"/>
                <w:szCs w:val="16"/>
              </w:rPr>
            </w:pPr>
          </w:p>
        </w:tc>
      </w:tr>
      <w:tr w:rsidR="00590314" w:rsidRPr="00282080" w14:paraId="10D731C9" w14:textId="77777777" w:rsidTr="00590314">
        <w:tblPrEx>
          <w:jc w:val="center"/>
          <w:tblInd w:w="0" w:type="dxa"/>
        </w:tblPrEx>
        <w:trPr>
          <w:trHeight w:val="887"/>
          <w:jc w:val="center"/>
        </w:trPr>
        <w:tc>
          <w:tcPr>
            <w:tcW w:w="2628" w:type="dxa"/>
            <w:gridSpan w:val="3"/>
          </w:tcPr>
          <w:p w14:paraId="2F22BBA2" w14:textId="77777777" w:rsidR="00590314" w:rsidRPr="00282080" w:rsidRDefault="00590314" w:rsidP="00590314">
            <w:pPr>
              <w:widowControl w:val="0"/>
              <w:ind w:left="-2"/>
              <w:rPr>
                <w:rFonts w:ascii="Times New Roman" w:hAnsi="Times New Roman"/>
                <w:i/>
                <w:spacing w:val="-4"/>
                <w:sz w:val="16"/>
                <w:szCs w:val="16"/>
                <w:lang w:val="vi-VN"/>
              </w:rPr>
            </w:pPr>
            <w:r w:rsidRPr="00282080">
              <w:rPr>
                <w:rFonts w:ascii="Times New Roman" w:hAnsi="Times New Roman"/>
                <w:sz w:val="16"/>
                <w:szCs w:val="16"/>
              </w:rPr>
              <w:lastRenderedPageBreak/>
              <w:t>6</w:t>
            </w:r>
            <w:r w:rsidRPr="00282080">
              <w:rPr>
                <w:rFonts w:ascii="Times New Roman" w:hAnsi="Times New Roman"/>
                <w:sz w:val="16"/>
                <w:szCs w:val="16"/>
                <w:lang w:val="vi-VN"/>
              </w:rPr>
              <w:t>. NGÀY THÁNG NĂM SINH (DATE</w:t>
            </w:r>
            <w:r w:rsidRPr="00282080">
              <w:rPr>
                <w:rFonts w:ascii="Times New Roman" w:hAnsi="Times New Roman"/>
                <w:spacing w:val="-3"/>
                <w:sz w:val="16"/>
                <w:szCs w:val="16"/>
                <w:lang w:val="vi-VN"/>
              </w:rPr>
              <w:t xml:space="preserve"> </w:t>
            </w:r>
            <w:r w:rsidRPr="00282080">
              <w:rPr>
                <w:rFonts w:ascii="Times New Roman" w:hAnsi="Times New Roman"/>
                <w:sz w:val="16"/>
                <w:szCs w:val="16"/>
                <w:lang w:val="vi-VN"/>
              </w:rPr>
              <w:t>OF</w:t>
            </w:r>
            <w:r w:rsidRPr="00282080">
              <w:rPr>
                <w:rFonts w:ascii="Times New Roman" w:hAnsi="Times New Roman"/>
                <w:spacing w:val="-4"/>
                <w:sz w:val="16"/>
                <w:szCs w:val="16"/>
                <w:lang w:val="vi-VN"/>
              </w:rPr>
              <w:t xml:space="preserve"> </w:t>
            </w:r>
            <w:r w:rsidRPr="00282080">
              <w:rPr>
                <w:rFonts w:ascii="Times New Roman" w:hAnsi="Times New Roman"/>
                <w:sz w:val="16"/>
                <w:szCs w:val="16"/>
                <w:lang w:val="vi-VN"/>
              </w:rPr>
              <w:t xml:space="preserve">BIRTH) </w:t>
            </w:r>
            <w:r w:rsidRPr="00282080">
              <w:rPr>
                <w:rFonts w:ascii="Times New Roman" w:hAnsi="Times New Roman"/>
                <w:i/>
                <w:sz w:val="16"/>
                <w:szCs w:val="16"/>
                <w:lang w:val="vi-VN"/>
              </w:rPr>
              <w:t>(DAY, MONTH,</w:t>
            </w:r>
            <w:r w:rsidRPr="00282080">
              <w:rPr>
                <w:rFonts w:ascii="Times New Roman" w:hAnsi="Times New Roman"/>
                <w:i/>
                <w:spacing w:val="-2"/>
                <w:sz w:val="16"/>
                <w:szCs w:val="16"/>
                <w:lang w:val="vi-VN"/>
              </w:rPr>
              <w:t xml:space="preserve"> </w:t>
            </w:r>
            <w:r w:rsidRPr="00282080">
              <w:rPr>
                <w:rFonts w:ascii="Times New Roman" w:hAnsi="Times New Roman"/>
                <w:i/>
                <w:spacing w:val="-4"/>
                <w:sz w:val="16"/>
                <w:szCs w:val="16"/>
                <w:lang w:val="vi-VN"/>
              </w:rPr>
              <w:t>YEAR)</w:t>
            </w:r>
          </w:p>
          <w:p w14:paraId="6284F70A" w14:textId="77777777" w:rsidR="00590314" w:rsidRPr="00282080" w:rsidRDefault="00590314" w:rsidP="00590314">
            <w:pPr>
              <w:widowControl w:val="0"/>
              <w:ind w:left="-2"/>
              <w:jc w:val="center"/>
              <w:rPr>
                <w:rFonts w:ascii="Times New Roman" w:hAnsi="Times New Roman"/>
                <w:sz w:val="16"/>
                <w:szCs w:val="16"/>
                <w:lang w:val="vi-VN"/>
              </w:rPr>
            </w:pPr>
            <w:r w:rsidRPr="00282080">
              <w:rPr>
                <w:rFonts w:ascii="Times New Roman" w:hAnsi="Times New Roman"/>
                <w:sz w:val="16"/>
                <w:szCs w:val="16"/>
                <w:lang w:val="vi-VN"/>
              </w:rPr>
              <w:t>…</w:t>
            </w:r>
          </w:p>
        </w:tc>
        <w:tc>
          <w:tcPr>
            <w:tcW w:w="2677" w:type="dxa"/>
            <w:gridSpan w:val="8"/>
          </w:tcPr>
          <w:p w14:paraId="22061586"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7</w:t>
            </w:r>
            <w:r w:rsidRPr="00282080">
              <w:rPr>
                <w:rFonts w:ascii="Times New Roman" w:hAnsi="Times New Roman"/>
                <w:sz w:val="16"/>
                <w:szCs w:val="16"/>
                <w:lang w:val="vi-VN"/>
              </w:rPr>
              <w:t>. NƠI SINH (PLACE OF BIRTH)</w:t>
            </w:r>
          </w:p>
          <w:p w14:paraId="5E7475D1" w14:textId="77777777" w:rsidR="00590314" w:rsidRPr="00282080" w:rsidRDefault="00590314" w:rsidP="00590314">
            <w:pPr>
              <w:widowControl w:val="0"/>
              <w:ind w:left="-2"/>
              <w:rPr>
                <w:rFonts w:ascii="Times New Roman" w:hAnsi="Times New Roman"/>
                <w:sz w:val="16"/>
                <w:szCs w:val="16"/>
                <w:lang w:val="vi-VN"/>
              </w:rPr>
            </w:pPr>
          </w:p>
          <w:p w14:paraId="34D8BF59" w14:textId="77777777" w:rsidR="00590314" w:rsidRPr="00282080" w:rsidRDefault="00590314" w:rsidP="00590314">
            <w:pPr>
              <w:widowControl w:val="0"/>
              <w:ind w:left="-2"/>
              <w:jc w:val="center"/>
              <w:rPr>
                <w:rFonts w:ascii="Times New Roman" w:hAnsi="Times New Roman"/>
                <w:i/>
                <w:iCs/>
                <w:sz w:val="16"/>
                <w:szCs w:val="16"/>
                <w:lang w:val="vi-VN"/>
              </w:rPr>
            </w:pPr>
          </w:p>
        </w:tc>
        <w:tc>
          <w:tcPr>
            <w:tcW w:w="1980" w:type="dxa"/>
            <w:gridSpan w:val="6"/>
            <w:tcBorders>
              <w:right w:val="single" w:sz="4" w:space="0" w:color="auto"/>
            </w:tcBorders>
          </w:tcPr>
          <w:p w14:paraId="7A318CCD"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8</w:t>
            </w:r>
            <w:r w:rsidRPr="00282080">
              <w:rPr>
                <w:rFonts w:ascii="Times New Roman" w:hAnsi="Times New Roman"/>
                <w:sz w:val="16"/>
                <w:szCs w:val="16"/>
                <w:lang w:val="vi-VN"/>
              </w:rPr>
              <w:t>. QUỐC TỊCH (NATIONALITY (CITIZENSHIP))</w:t>
            </w:r>
          </w:p>
          <w:p w14:paraId="59F37BA6" w14:textId="77777777" w:rsidR="00590314" w:rsidRPr="00282080" w:rsidRDefault="00590314" w:rsidP="00590314">
            <w:pPr>
              <w:widowControl w:val="0"/>
              <w:ind w:left="-2"/>
              <w:rPr>
                <w:rFonts w:ascii="Times New Roman" w:hAnsi="Times New Roman"/>
                <w:sz w:val="16"/>
                <w:szCs w:val="16"/>
                <w:lang w:val="vi-VN"/>
              </w:rPr>
            </w:pPr>
          </w:p>
          <w:p w14:paraId="6CDB6DC9" w14:textId="77777777" w:rsidR="00590314" w:rsidRPr="00282080" w:rsidRDefault="00590314" w:rsidP="00590314">
            <w:pPr>
              <w:widowControl w:val="0"/>
              <w:ind w:left="-2"/>
              <w:jc w:val="center"/>
              <w:rPr>
                <w:rFonts w:ascii="Times New Roman" w:hAnsi="Times New Roman"/>
                <w:i/>
                <w:iCs/>
                <w:sz w:val="16"/>
                <w:szCs w:val="16"/>
                <w:lang w:val="vi-VN"/>
              </w:rPr>
            </w:pPr>
          </w:p>
        </w:tc>
        <w:tc>
          <w:tcPr>
            <w:tcW w:w="2813" w:type="dxa"/>
            <w:gridSpan w:val="3"/>
            <w:tcBorders>
              <w:top w:val="single" w:sz="4" w:space="0" w:color="auto"/>
              <w:left w:val="single" w:sz="4" w:space="0" w:color="auto"/>
              <w:bottom w:val="single" w:sz="4" w:space="0" w:color="auto"/>
              <w:right w:val="single" w:sz="4" w:space="0" w:color="auto"/>
            </w:tcBorders>
          </w:tcPr>
          <w:p w14:paraId="390FBA19"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rPr>
              <w:t xml:space="preserve">9. </w:t>
            </w:r>
            <w:r w:rsidRPr="00282080">
              <w:rPr>
                <w:rFonts w:ascii="Times New Roman" w:hAnsi="Times New Roman"/>
                <w:sz w:val="16"/>
                <w:szCs w:val="16"/>
                <w:lang w:val="vi-VN"/>
              </w:rPr>
              <w:t>TRÌNH ĐỘ NGÔN NGỮ (LANGUAGE PROFICIENCY LEVEL)</w:t>
            </w:r>
            <w:r w:rsidRPr="00282080">
              <w:rPr>
                <w:rFonts w:ascii="Times New Roman" w:hAnsi="Times New Roman"/>
                <w:sz w:val="16"/>
                <w:szCs w:val="16"/>
              </w:rPr>
              <w:t xml:space="preserve"> </w:t>
            </w:r>
            <w:r w:rsidRPr="00282080">
              <w:rPr>
                <w:rFonts w:ascii="Times New Roman" w:hAnsi="Times New Roman"/>
                <w:color w:val="000000"/>
                <w:sz w:val="16"/>
                <w:szCs w:val="16"/>
                <w:lang w:val="vi-VN"/>
              </w:rPr>
              <w:t>Level</w:t>
            </w:r>
            <w:r w:rsidRPr="00282080">
              <w:rPr>
                <w:rFonts w:ascii="Times New Roman" w:hAnsi="Times New Roman"/>
                <w:color w:val="000000"/>
                <w:spacing w:val="-5"/>
                <w:sz w:val="16"/>
                <w:szCs w:val="16"/>
                <w:lang w:val="vi-VN"/>
              </w:rPr>
              <w:t xml:space="preserve"> </w:t>
            </w:r>
            <w:r w:rsidRPr="00282080">
              <w:rPr>
                <w:rFonts w:ascii="Times New Roman" w:hAnsi="Times New Roman"/>
                <w:color w:val="000000"/>
                <w:spacing w:val="-4"/>
                <w:sz w:val="16"/>
                <w:szCs w:val="16"/>
                <w:lang w:val="vi-VN"/>
              </w:rPr>
              <w:t>4/+?</w:t>
            </w:r>
            <w:r w:rsidRPr="00282080">
              <w:rPr>
                <w:rFonts w:ascii="Times New Roman" w:hAnsi="Times New Roman"/>
                <w:color w:val="000000"/>
                <w:spacing w:val="-6"/>
                <w:sz w:val="16"/>
                <w:szCs w:val="16"/>
                <w:lang w:val="vi-VN"/>
              </w:rPr>
              <w:t xml:space="preserve">                                                   </w:t>
            </w:r>
          </w:p>
          <w:p w14:paraId="2B631126" w14:textId="77777777" w:rsidR="00590314" w:rsidRPr="00282080" w:rsidRDefault="002365A1" w:rsidP="00590314">
            <w:pPr>
              <w:widowControl w:val="0"/>
              <w:ind w:hanging="2"/>
              <w:rPr>
                <w:rFonts w:ascii="Times New Roman" w:hAnsi="Times New Roman"/>
                <w:color w:val="000000"/>
                <w:spacing w:val="-4"/>
                <w:sz w:val="16"/>
                <w:szCs w:val="16"/>
              </w:rPr>
            </w:pPr>
            <w:sdt>
              <w:sdtPr>
                <w:rPr>
                  <w:b/>
                  <w:spacing w:val="-2"/>
                  <w:sz w:val="16"/>
                  <w:szCs w:val="16"/>
                  <w:lang w:val="vi-VN"/>
                </w:rPr>
                <w:id w:val="1123042068"/>
                <w14:checkbox>
                  <w14:checked w14:val="0"/>
                  <w14:checkedState w14:val="2612" w14:font="MS Gothic"/>
                  <w14:uncheckedState w14:val="2610" w14:font="MS Gothic"/>
                </w14:checkbox>
              </w:sdtPr>
              <w:sdtEndPr/>
              <w:sdtContent>
                <w:r w:rsidR="00590314" w:rsidRPr="00282080">
                  <w:rPr>
                    <w:rFonts w:ascii="Segoe UI Symbol" w:eastAsia="MS Gothic" w:hAnsi="Segoe UI Symbol" w:cs="Segoe UI Symbol"/>
                    <w:b/>
                    <w:spacing w:val="-2"/>
                    <w:sz w:val="16"/>
                    <w:szCs w:val="16"/>
                    <w:lang w:val="vi-VN"/>
                  </w:rPr>
                  <w:t>☐</w:t>
                </w:r>
              </w:sdtContent>
            </w:sdt>
            <w:r w:rsidR="00590314" w:rsidRPr="00282080">
              <w:rPr>
                <w:rFonts w:ascii="Times New Roman" w:hAnsi="Times New Roman"/>
                <w:b/>
                <w:spacing w:val="-2"/>
                <w:sz w:val="16"/>
                <w:szCs w:val="16"/>
                <w:shd w:val="clear" w:color="auto" w:fill="FFFFFF"/>
              </w:rPr>
              <w:t xml:space="preserve">    </w:t>
            </w:r>
            <w:r w:rsidR="00590314" w:rsidRPr="00282080">
              <w:rPr>
                <w:rFonts w:ascii="Times New Roman" w:hAnsi="Times New Roman"/>
                <w:color w:val="000000"/>
                <w:spacing w:val="-4"/>
                <w:sz w:val="16"/>
                <w:szCs w:val="16"/>
                <w:lang w:val="vi-VN"/>
              </w:rPr>
              <w:t>CÓ (Yes)</w:t>
            </w:r>
          </w:p>
          <w:p w14:paraId="12959DE6" w14:textId="77777777" w:rsidR="00590314" w:rsidRPr="00282080" w:rsidRDefault="002365A1" w:rsidP="00590314">
            <w:pPr>
              <w:widowControl w:val="0"/>
              <w:ind w:hanging="2"/>
              <w:rPr>
                <w:rFonts w:ascii="Times New Roman" w:hAnsi="Times New Roman"/>
                <w:sz w:val="16"/>
                <w:szCs w:val="16"/>
              </w:rPr>
            </w:pPr>
            <w:sdt>
              <w:sdtPr>
                <w:rPr>
                  <w:b/>
                  <w:spacing w:val="-2"/>
                  <w:sz w:val="16"/>
                  <w:szCs w:val="16"/>
                  <w:lang w:val="vi-VN"/>
                </w:rPr>
                <w:id w:val="-359282333"/>
                <w14:checkbox>
                  <w14:checked w14:val="0"/>
                  <w14:checkedState w14:val="2612" w14:font="MS Gothic"/>
                  <w14:uncheckedState w14:val="2610" w14:font="MS Gothic"/>
                </w14:checkbox>
              </w:sdtPr>
              <w:sdtEndPr/>
              <w:sdtContent>
                <w:r w:rsidR="00590314" w:rsidRPr="00282080">
                  <w:rPr>
                    <w:rFonts w:ascii="Segoe UI Symbol" w:eastAsia="MS Gothic" w:hAnsi="Segoe UI Symbol" w:cs="Segoe UI Symbol"/>
                    <w:b/>
                    <w:spacing w:val="-2"/>
                    <w:sz w:val="16"/>
                    <w:szCs w:val="16"/>
                    <w:lang w:val="vi-VN"/>
                  </w:rPr>
                  <w:t>☐</w:t>
                </w:r>
              </w:sdtContent>
            </w:sdt>
            <w:r w:rsidR="00590314" w:rsidRPr="00282080">
              <w:rPr>
                <w:rFonts w:ascii="Times New Roman" w:hAnsi="Times New Roman"/>
                <w:sz w:val="16"/>
                <w:szCs w:val="16"/>
              </w:rPr>
              <w:t xml:space="preserve">    </w:t>
            </w:r>
            <w:r w:rsidR="00590314" w:rsidRPr="00282080">
              <w:rPr>
                <w:rFonts w:ascii="Times New Roman" w:hAnsi="Times New Roman"/>
                <w:color w:val="000000"/>
                <w:spacing w:val="-4"/>
                <w:sz w:val="16"/>
                <w:szCs w:val="16"/>
                <w:lang w:val="vi-VN"/>
              </w:rPr>
              <w:t>KHÔNG (No)</w:t>
            </w:r>
          </w:p>
        </w:tc>
      </w:tr>
      <w:tr w:rsidR="00590314" w:rsidRPr="00282080" w14:paraId="741BC44E" w14:textId="77777777" w:rsidTr="00590314">
        <w:tc>
          <w:tcPr>
            <w:tcW w:w="10098" w:type="dxa"/>
            <w:gridSpan w:val="20"/>
            <w:tcBorders>
              <w:top w:val="single" w:sz="4" w:space="0" w:color="auto"/>
            </w:tcBorders>
          </w:tcPr>
          <w:p w14:paraId="2A9DAC76"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10</w:t>
            </w:r>
            <w:r w:rsidRPr="00282080">
              <w:rPr>
                <w:rFonts w:ascii="Times New Roman" w:hAnsi="Times New Roman"/>
                <w:sz w:val="16"/>
                <w:szCs w:val="16"/>
                <w:lang w:val="vi-VN"/>
              </w:rPr>
              <w:t xml:space="preserve">. VỊ TRÍ VÀ ĐƠN VỊ CÔNG TÁC (POSITION HELD AND EMPLOYING ORGANIZATION): </w:t>
            </w:r>
          </w:p>
          <w:p w14:paraId="7DEDE66F"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w:t>
            </w:r>
            <w:r w:rsidRPr="00282080">
              <w:rPr>
                <w:rFonts w:ascii="Times New Roman" w:hAnsi="Times New Roman"/>
                <w:sz w:val="16"/>
                <w:szCs w:val="16"/>
              </w:rPr>
              <w:t>………………………………………………….</w:t>
            </w:r>
            <w:r w:rsidRPr="00282080">
              <w:rPr>
                <w:rFonts w:ascii="Times New Roman" w:hAnsi="Times New Roman"/>
                <w:sz w:val="16"/>
                <w:szCs w:val="16"/>
                <w:lang w:val="vi-VN"/>
              </w:rPr>
              <w:t>…</w:t>
            </w:r>
          </w:p>
          <w:p w14:paraId="2AAE19AD" w14:textId="77777777" w:rsidR="00590314" w:rsidRPr="00282080" w:rsidRDefault="00590314" w:rsidP="00590314">
            <w:pPr>
              <w:widowControl w:val="0"/>
              <w:ind w:left="-2"/>
              <w:rPr>
                <w:rFonts w:ascii="Times New Roman" w:hAnsi="Times New Roman"/>
                <w:sz w:val="16"/>
                <w:szCs w:val="16"/>
                <w:lang w:val="vi-VN"/>
              </w:rPr>
            </w:pPr>
          </w:p>
        </w:tc>
      </w:tr>
      <w:tr w:rsidR="00590314" w:rsidRPr="00282080" w14:paraId="0363EC54" w14:textId="77777777" w:rsidTr="00590314">
        <w:tc>
          <w:tcPr>
            <w:tcW w:w="10098" w:type="dxa"/>
            <w:gridSpan w:val="20"/>
            <w:tcBorders>
              <w:top w:val="single" w:sz="4" w:space="0" w:color="auto"/>
            </w:tcBorders>
          </w:tcPr>
          <w:p w14:paraId="6846E8F5" w14:textId="77777777" w:rsidR="00590314" w:rsidRPr="00282080" w:rsidRDefault="00590314" w:rsidP="00590314">
            <w:pPr>
              <w:widowControl w:val="0"/>
              <w:ind w:left="-2"/>
              <w:rPr>
                <w:rFonts w:ascii="Times New Roman" w:hAnsi="Times New Roman"/>
                <w:b/>
                <w:bCs/>
                <w:sz w:val="16"/>
                <w:szCs w:val="16"/>
                <w:lang w:val="vi-VN"/>
              </w:rPr>
            </w:pPr>
            <w:r w:rsidRPr="00282080">
              <w:rPr>
                <w:rFonts w:ascii="Times New Roman" w:hAnsi="Times New Roman"/>
                <w:b/>
                <w:bCs/>
                <w:sz w:val="16"/>
                <w:szCs w:val="16"/>
                <w:lang w:val="vi-VN"/>
              </w:rPr>
              <w:t>D. THÔNG TIN ĐÁNH GIÁ SỨC KHỎE (MEDICAL EVALUATION INFORMATION):</w:t>
            </w:r>
          </w:p>
        </w:tc>
      </w:tr>
      <w:tr w:rsidR="00590314" w:rsidRPr="00282080" w14:paraId="164CF303" w14:textId="77777777" w:rsidTr="00590314">
        <w:tc>
          <w:tcPr>
            <w:tcW w:w="2155" w:type="dxa"/>
          </w:tcPr>
          <w:p w14:paraId="2B6E0684"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1. HẠNG CHỨNG CHỈ (CLASS OF CERTIFICATE</w:t>
            </w:r>
          </w:p>
          <w:p w14:paraId="36FCD20A" w14:textId="77777777" w:rsidR="00590314" w:rsidRPr="00282080" w:rsidRDefault="00590314" w:rsidP="00590314">
            <w:pPr>
              <w:widowControl w:val="0"/>
              <w:ind w:left="-2"/>
              <w:rPr>
                <w:rFonts w:ascii="Times New Roman" w:hAnsi="Times New Roman"/>
                <w:sz w:val="16"/>
                <w:szCs w:val="16"/>
                <w:lang w:val="vi-VN"/>
              </w:rPr>
            </w:pPr>
          </w:p>
          <w:p w14:paraId="1C12AC8A" w14:textId="77777777" w:rsidR="00590314" w:rsidRPr="00282080" w:rsidRDefault="00590314" w:rsidP="00590314">
            <w:pPr>
              <w:widowControl w:val="0"/>
              <w:ind w:left="-2"/>
              <w:jc w:val="center"/>
              <w:rPr>
                <w:rFonts w:ascii="Times New Roman" w:hAnsi="Times New Roman"/>
                <w:i/>
                <w:iCs/>
                <w:sz w:val="16"/>
                <w:szCs w:val="16"/>
                <w:lang w:val="vi-VN"/>
              </w:rPr>
            </w:pPr>
          </w:p>
        </w:tc>
        <w:tc>
          <w:tcPr>
            <w:tcW w:w="2340" w:type="dxa"/>
            <w:gridSpan w:val="7"/>
          </w:tcPr>
          <w:p w14:paraId="1371FAFC"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2. NƠI CẤP (PLACE OF ISSUE)</w:t>
            </w:r>
          </w:p>
          <w:p w14:paraId="16B648A7" w14:textId="77777777" w:rsidR="00590314" w:rsidRPr="00282080" w:rsidRDefault="00590314" w:rsidP="00590314">
            <w:pPr>
              <w:widowControl w:val="0"/>
              <w:ind w:left="-2"/>
              <w:rPr>
                <w:rFonts w:ascii="Times New Roman" w:hAnsi="Times New Roman"/>
                <w:sz w:val="16"/>
                <w:szCs w:val="16"/>
                <w:lang w:val="vi-VN"/>
              </w:rPr>
            </w:pPr>
          </w:p>
          <w:p w14:paraId="6A0DDD7F" w14:textId="77777777" w:rsidR="00590314" w:rsidRPr="00282080" w:rsidRDefault="00590314" w:rsidP="00590314">
            <w:pPr>
              <w:widowControl w:val="0"/>
              <w:ind w:left="-2"/>
              <w:rPr>
                <w:rFonts w:ascii="Times New Roman" w:hAnsi="Times New Roman"/>
                <w:sz w:val="16"/>
                <w:szCs w:val="16"/>
                <w:lang w:val="vi-VN"/>
              </w:rPr>
            </w:pPr>
          </w:p>
          <w:p w14:paraId="30F73F22" w14:textId="77777777" w:rsidR="00590314" w:rsidRPr="00282080" w:rsidRDefault="00590314" w:rsidP="00590314">
            <w:pPr>
              <w:widowControl w:val="0"/>
              <w:ind w:left="-2"/>
              <w:jc w:val="center"/>
              <w:rPr>
                <w:rFonts w:ascii="Times New Roman" w:hAnsi="Times New Roman"/>
                <w:i/>
                <w:iCs/>
                <w:sz w:val="16"/>
                <w:szCs w:val="16"/>
                <w:lang w:val="vi-VN"/>
              </w:rPr>
            </w:pPr>
          </w:p>
        </w:tc>
        <w:tc>
          <w:tcPr>
            <w:tcW w:w="3600" w:type="dxa"/>
            <w:gridSpan w:val="11"/>
          </w:tcPr>
          <w:p w14:paraId="183DC7B5" w14:textId="77777777" w:rsidR="00590314" w:rsidRPr="00282080" w:rsidRDefault="00590314" w:rsidP="00590314">
            <w:pPr>
              <w:widowControl w:val="0"/>
              <w:ind w:left="-2"/>
              <w:jc w:val="center"/>
              <w:rPr>
                <w:rFonts w:ascii="Times New Roman" w:hAnsi="Times New Roman"/>
                <w:sz w:val="16"/>
                <w:szCs w:val="16"/>
                <w:lang w:val="vi-VN"/>
              </w:rPr>
            </w:pPr>
            <w:r w:rsidRPr="00282080">
              <w:rPr>
                <w:rFonts w:ascii="Times New Roman" w:hAnsi="Times New Roman"/>
                <w:sz w:val="16"/>
                <w:szCs w:val="16"/>
                <w:lang w:val="vi-VN"/>
              </w:rPr>
              <w:t xml:space="preserve">3. NGÀY HẾT HẠN CHỨNG CHỈ SỨC KHỎE  (MEDICAL CERTIFICATE EXPIRATION DATE) </w:t>
            </w:r>
          </w:p>
          <w:p w14:paraId="152321C1" w14:textId="77777777" w:rsidR="00590314" w:rsidRPr="00282080" w:rsidRDefault="00590314" w:rsidP="00590314">
            <w:pPr>
              <w:widowControl w:val="0"/>
              <w:ind w:left="-2"/>
              <w:jc w:val="center"/>
              <w:rPr>
                <w:rFonts w:ascii="Times New Roman" w:hAnsi="Times New Roman"/>
                <w:sz w:val="16"/>
                <w:szCs w:val="16"/>
              </w:rPr>
            </w:pPr>
          </w:p>
          <w:p w14:paraId="7FD2A906" w14:textId="77777777" w:rsidR="00590314" w:rsidRPr="00282080" w:rsidRDefault="00590314" w:rsidP="00590314">
            <w:pPr>
              <w:widowControl w:val="0"/>
              <w:ind w:left="-2"/>
              <w:jc w:val="center"/>
              <w:rPr>
                <w:rFonts w:ascii="Times New Roman" w:hAnsi="Times New Roman"/>
                <w:sz w:val="16"/>
                <w:szCs w:val="16"/>
              </w:rPr>
            </w:pPr>
          </w:p>
          <w:p w14:paraId="4FAB490F" w14:textId="77777777" w:rsidR="00590314" w:rsidRPr="00282080" w:rsidRDefault="00590314" w:rsidP="00590314">
            <w:pPr>
              <w:widowControl w:val="0"/>
              <w:ind w:left="-2"/>
              <w:jc w:val="center"/>
              <w:rPr>
                <w:rFonts w:ascii="Times New Roman" w:hAnsi="Times New Roman"/>
                <w:sz w:val="16"/>
                <w:szCs w:val="16"/>
              </w:rPr>
            </w:pPr>
          </w:p>
        </w:tc>
        <w:tc>
          <w:tcPr>
            <w:tcW w:w="2003" w:type="dxa"/>
          </w:tcPr>
          <w:p w14:paraId="791EA448"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4.GIÁM ĐỊNH VIÊN (MEDICAL EXAMINER)</w:t>
            </w:r>
          </w:p>
          <w:p w14:paraId="27914436" w14:textId="77777777" w:rsidR="00590314" w:rsidRPr="00282080" w:rsidRDefault="00590314" w:rsidP="00590314">
            <w:pPr>
              <w:widowControl w:val="0"/>
              <w:ind w:left="-2"/>
              <w:rPr>
                <w:rFonts w:ascii="Times New Roman" w:hAnsi="Times New Roman"/>
                <w:sz w:val="16"/>
                <w:szCs w:val="16"/>
                <w:lang w:val="vi-VN"/>
              </w:rPr>
            </w:pPr>
          </w:p>
          <w:p w14:paraId="0AF28E62" w14:textId="77777777" w:rsidR="00590314" w:rsidRPr="00282080" w:rsidRDefault="00590314" w:rsidP="00590314">
            <w:pPr>
              <w:widowControl w:val="0"/>
              <w:ind w:left="-2"/>
              <w:rPr>
                <w:rFonts w:ascii="Times New Roman" w:hAnsi="Times New Roman"/>
                <w:sz w:val="16"/>
                <w:szCs w:val="16"/>
                <w:lang w:val="vi-VN"/>
              </w:rPr>
            </w:pPr>
          </w:p>
        </w:tc>
      </w:tr>
      <w:tr w:rsidR="00590314" w:rsidRPr="00282080" w14:paraId="01CC6070" w14:textId="77777777" w:rsidTr="00590314">
        <w:trPr>
          <w:trHeight w:val="824"/>
        </w:trPr>
        <w:tc>
          <w:tcPr>
            <w:tcW w:w="10098" w:type="dxa"/>
            <w:gridSpan w:val="20"/>
          </w:tcPr>
          <w:p w14:paraId="2113706A" w14:textId="77777777" w:rsidR="00590314" w:rsidRPr="00282080" w:rsidRDefault="00590314" w:rsidP="00590314">
            <w:pPr>
              <w:widowControl w:val="0"/>
              <w:ind w:left="-2"/>
              <w:rPr>
                <w:rFonts w:ascii="Times New Roman" w:hAnsi="Times New Roman"/>
                <w:b/>
                <w:bCs/>
                <w:i/>
                <w:iCs/>
                <w:sz w:val="16"/>
                <w:szCs w:val="16"/>
                <w:lang w:val="vi-VN"/>
              </w:rPr>
            </w:pPr>
            <w:r w:rsidRPr="00282080">
              <w:rPr>
                <w:rFonts w:ascii="Times New Roman" w:hAnsi="Times New Roman"/>
                <w:b/>
                <w:bCs/>
                <w:sz w:val="16"/>
                <w:szCs w:val="16"/>
                <w:lang w:val="vi-VN"/>
              </w:rPr>
              <w:t>E</w:t>
            </w:r>
            <w:r w:rsidRPr="00282080">
              <w:rPr>
                <w:rFonts w:ascii="Times New Roman" w:hAnsi="Times New Roman"/>
                <w:b/>
                <w:bCs/>
                <w:i/>
                <w:iCs/>
                <w:sz w:val="16"/>
                <w:szCs w:val="16"/>
                <w:lang w:val="vi-VN"/>
              </w:rPr>
              <w:t xml:space="preserve">. CHỨNG THỰC (APPLICANT’S CERTIFICATION) - </w:t>
            </w:r>
            <w:r w:rsidRPr="00282080">
              <w:rPr>
                <w:rFonts w:ascii="Times New Roman" w:hAnsi="Times New Roman"/>
                <w:i/>
                <w:iCs/>
                <w:sz w:val="16"/>
                <w:szCs w:val="16"/>
              </w:rPr>
              <w:t>T</w:t>
            </w:r>
            <w:r w:rsidRPr="00282080">
              <w:rPr>
                <w:rFonts w:ascii="Times New Roman" w:hAnsi="Times New Roman"/>
                <w:i/>
                <w:iCs/>
                <w:sz w:val="16"/>
                <w:szCs w:val="16"/>
                <w:lang w:val="vi-VN"/>
              </w:rPr>
              <w:t>ôi cam đoan rằng tất cả những thông tin cung cấp ở trên là chính xác và đúng sự thật, và tôi đồng ý rằng đó là cơ sở để xem xét cấp giấy phép cho tôi (</w:t>
            </w:r>
            <w:r>
              <w:rPr>
                <w:rFonts w:ascii="Times New Roman" w:hAnsi="Times New Roman"/>
                <w:i/>
                <w:iCs/>
                <w:sz w:val="16"/>
                <w:szCs w:val="16"/>
              </w:rPr>
              <w:t>I</w:t>
            </w:r>
            <w:r w:rsidRPr="00282080">
              <w:rPr>
                <w:rFonts w:ascii="Times New Roman" w:hAnsi="Times New Roman"/>
                <w:i/>
                <w:iCs/>
                <w:sz w:val="16"/>
                <w:szCs w:val="16"/>
                <w:lang w:val="vi-VN"/>
              </w:rPr>
              <w:t xml:space="preserve"> certify that all statements and answers provided by me on this application form are complete and true to the best of my knowledge and </w:t>
            </w:r>
            <w:r>
              <w:rPr>
                <w:rFonts w:ascii="Times New Roman" w:hAnsi="Times New Roman"/>
                <w:i/>
                <w:iCs/>
                <w:sz w:val="16"/>
                <w:szCs w:val="16"/>
              </w:rPr>
              <w:t>I</w:t>
            </w:r>
            <w:r w:rsidRPr="00282080">
              <w:rPr>
                <w:rFonts w:ascii="Times New Roman" w:hAnsi="Times New Roman"/>
                <w:i/>
                <w:iCs/>
                <w:sz w:val="16"/>
                <w:szCs w:val="16"/>
                <w:lang w:val="vi-VN"/>
              </w:rPr>
              <w:t xml:space="preserve"> agree that they are to be considered as part of the basis for issuance of any caav license to me).</w:t>
            </w:r>
          </w:p>
        </w:tc>
      </w:tr>
      <w:tr w:rsidR="00590314" w:rsidRPr="00282080" w14:paraId="77D172FB" w14:textId="77777777" w:rsidTr="00590314">
        <w:tc>
          <w:tcPr>
            <w:tcW w:w="4495" w:type="dxa"/>
            <w:gridSpan w:val="8"/>
          </w:tcPr>
          <w:p w14:paraId="189C5892" w14:textId="77777777" w:rsidR="00590314" w:rsidRPr="00282080" w:rsidRDefault="00590314" w:rsidP="00590314">
            <w:pPr>
              <w:widowControl w:val="0"/>
              <w:ind w:left="-2"/>
              <w:jc w:val="center"/>
              <w:rPr>
                <w:rFonts w:ascii="Times New Roman" w:hAnsi="Times New Roman"/>
                <w:sz w:val="16"/>
                <w:szCs w:val="16"/>
              </w:rPr>
            </w:pPr>
            <w:r w:rsidRPr="00282080">
              <w:rPr>
                <w:rFonts w:ascii="Times New Roman" w:hAnsi="Times New Roman"/>
                <w:sz w:val="16"/>
                <w:szCs w:val="16"/>
                <w:lang w:val="vi-VN"/>
              </w:rPr>
              <w:t>Ảnh</w:t>
            </w:r>
            <w:r w:rsidRPr="00282080">
              <w:rPr>
                <w:rFonts w:ascii="Times New Roman" w:hAnsi="Times New Roman"/>
                <w:sz w:val="16"/>
                <w:szCs w:val="16"/>
              </w:rPr>
              <w:t xml:space="preserve"> cỡ 3 x 4</w:t>
            </w:r>
            <w:r w:rsidRPr="00282080">
              <w:rPr>
                <w:rFonts w:ascii="Times New Roman" w:hAnsi="Times New Roman"/>
                <w:sz w:val="16"/>
                <w:szCs w:val="16"/>
                <w:lang w:val="vi-VN"/>
              </w:rPr>
              <w:t xml:space="preserve"> </w:t>
            </w:r>
            <w:r w:rsidRPr="00282080">
              <w:rPr>
                <w:rFonts w:ascii="Times New Roman" w:hAnsi="Times New Roman"/>
                <w:sz w:val="16"/>
                <w:szCs w:val="16"/>
              </w:rPr>
              <w:t>(</w:t>
            </w:r>
            <w:r w:rsidRPr="00282080">
              <w:rPr>
                <w:rFonts w:ascii="Times New Roman" w:hAnsi="Times New Roman"/>
                <w:sz w:val="16"/>
                <w:szCs w:val="16"/>
                <w:lang w:val="vi-VN"/>
              </w:rPr>
              <w:t>Photograph (3x4 cm)</w:t>
            </w:r>
          </w:p>
          <w:p w14:paraId="40FE8F24" w14:textId="77777777" w:rsidR="00590314" w:rsidRPr="00282080" w:rsidRDefault="00590314" w:rsidP="00590314">
            <w:pPr>
              <w:widowControl w:val="0"/>
              <w:ind w:left="-2"/>
              <w:rPr>
                <w:rFonts w:ascii="Times New Roman" w:hAnsi="Times New Roman"/>
                <w:sz w:val="16"/>
                <w:szCs w:val="16"/>
                <w:lang w:val="vi-VN"/>
              </w:rPr>
            </w:pPr>
          </w:p>
          <w:p w14:paraId="00C6281B" w14:textId="77777777" w:rsidR="00590314" w:rsidRPr="00282080" w:rsidRDefault="00590314" w:rsidP="00590314">
            <w:pPr>
              <w:widowControl w:val="0"/>
              <w:ind w:left="-2"/>
              <w:rPr>
                <w:rFonts w:ascii="Times New Roman" w:hAnsi="Times New Roman"/>
                <w:sz w:val="16"/>
                <w:szCs w:val="16"/>
                <w:lang w:val="vi-VN"/>
              </w:rPr>
            </w:pPr>
          </w:p>
          <w:p w14:paraId="4CFD46FC" w14:textId="77777777" w:rsidR="00590314" w:rsidRPr="00282080" w:rsidRDefault="00590314" w:rsidP="00590314">
            <w:pPr>
              <w:widowControl w:val="0"/>
              <w:ind w:left="-2"/>
              <w:rPr>
                <w:rFonts w:ascii="Times New Roman" w:hAnsi="Times New Roman"/>
                <w:sz w:val="16"/>
                <w:szCs w:val="16"/>
                <w:lang w:val="vi-VN"/>
              </w:rPr>
            </w:pPr>
          </w:p>
        </w:tc>
        <w:tc>
          <w:tcPr>
            <w:tcW w:w="5603" w:type="dxa"/>
            <w:gridSpan w:val="12"/>
          </w:tcPr>
          <w:p w14:paraId="2B990DB6" w14:textId="77777777" w:rsidR="00590314" w:rsidRPr="00282080" w:rsidRDefault="00590314" w:rsidP="00590314">
            <w:pPr>
              <w:widowControl w:val="0"/>
              <w:ind w:left="-2"/>
              <w:jc w:val="center"/>
              <w:rPr>
                <w:rFonts w:ascii="Times New Roman" w:hAnsi="Times New Roman"/>
                <w:i/>
                <w:iCs/>
                <w:sz w:val="16"/>
                <w:szCs w:val="16"/>
                <w:lang w:val="vi-VN"/>
              </w:rPr>
            </w:pPr>
            <w:r w:rsidRPr="00282080">
              <w:rPr>
                <w:rFonts w:ascii="Times New Roman" w:hAnsi="Times New Roman"/>
                <w:sz w:val="16"/>
                <w:szCs w:val="16"/>
                <w:lang w:val="vi-VN"/>
              </w:rPr>
              <w:t>Ngày ký (</w:t>
            </w:r>
            <w:r w:rsidRPr="00282080">
              <w:rPr>
                <w:rFonts w:ascii="Times New Roman" w:hAnsi="Times New Roman"/>
                <w:sz w:val="16"/>
                <w:szCs w:val="16"/>
              </w:rPr>
              <w:t>D</w:t>
            </w:r>
            <w:r w:rsidRPr="00282080">
              <w:rPr>
                <w:rFonts w:ascii="Times New Roman" w:hAnsi="Times New Roman"/>
                <w:sz w:val="16"/>
                <w:szCs w:val="16"/>
                <w:lang w:val="vi-VN"/>
              </w:rPr>
              <w:t>ate signed): ……</w:t>
            </w:r>
          </w:p>
          <w:p w14:paraId="29AFCE18" w14:textId="77777777" w:rsidR="00590314" w:rsidRPr="00282080" w:rsidRDefault="00590314" w:rsidP="00590314">
            <w:pPr>
              <w:widowControl w:val="0"/>
              <w:ind w:left="-2"/>
              <w:jc w:val="center"/>
              <w:rPr>
                <w:rFonts w:ascii="Times New Roman" w:hAnsi="Times New Roman"/>
                <w:sz w:val="16"/>
                <w:szCs w:val="16"/>
                <w:lang w:val="vi-VN"/>
              </w:rPr>
            </w:pPr>
            <w:r w:rsidRPr="00282080">
              <w:rPr>
                <w:rFonts w:ascii="Times New Roman" w:hAnsi="Times New Roman"/>
                <w:sz w:val="16"/>
                <w:szCs w:val="16"/>
                <w:lang w:val="vi-VN"/>
              </w:rPr>
              <w:t>Chữ ký của người làm đơn (APPLICANT SIGNATURE):</w:t>
            </w:r>
          </w:p>
          <w:p w14:paraId="5882336D" w14:textId="77777777" w:rsidR="00590314" w:rsidRPr="00282080" w:rsidRDefault="00590314" w:rsidP="00590314">
            <w:pPr>
              <w:widowControl w:val="0"/>
              <w:ind w:left="-2"/>
              <w:rPr>
                <w:rFonts w:ascii="Times New Roman" w:hAnsi="Times New Roman"/>
                <w:sz w:val="16"/>
                <w:szCs w:val="16"/>
                <w:lang w:val="vi-VN"/>
              </w:rPr>
            </w:pPr>
          </w:p>
          <w:p w14:paraId="15FBCC18" w14:textId="77777777" w:rsidR="00590314" w:rsidRPr="00282080" w:rsidRDefault="00590314" w:rsidP="00590314">
            <w:pPr>
              <w:widowControl w:val="0"/>
              <w:ind w:left="-2"/>
              <w:jc w:val="center"/>
              <w:rPr>
                <w:rFonts w:ascii="Times New Roman" w:hAnsi="Times New Roman"/>
                <w:sz w:val="16"/>
                <w:szCs w:val="16"/>
                <w:lang w:val="vi-VN"/>
              </w:rPr>
            </w:pPr>
          </w:p>
        </w:tc>
      </w:tr>
      <w:tr w:rsidR="00590314" w:rsidRPr="00282080" w14:paraId="5AD43184" w14:textId="77777777" w:rsidTr="00590314">
        <w:tc>
          <w:tcPr>
            <w:tcW w:w="10098" w:type="dxa"/>
            <w:gridSpan w:val="20"/>
          </w:tcPr>
          <w:p w14:paraId="39350537" w14:textId="77777777" w:rsidR="00590314" w:rsidRPr="00282080" w:rsidRDefault="00590314" w:rsidP="00590314">
            <w:pPr>
              <w:widowControl w:val="0"/>
              <w:spacing w:before="22" w:after="60"/>
              <w:ind w:left="-2"/>
              <w:rPr>
                <w:rFonts w:ascii="Times New Roman" w:hAnsi="Times New Roman"/>
                <w:b/>
                <w:bCs/>
                <w:kern w:val="2"/>
                <w:sz w:val="16"/>
                <w:szCs w:val="16"/>
                <w:lang w:val="en-GB"/>
                <w14:ligatures w14:val="standardContextual"/>
              </w:rPr>
            </w:pPr>
            <w:r w:rsidRPr="00282080">
              <w:rPr>
                <w:rFonts w:ascii="Times New Roman" w:hAnsi="Times New Roman"/>
                <w:b/>
                <w:bCs/>
                <w:kern w:val="2"/>
                <w:sz w:val="16"/>
                <w:szCs w:val="16"/>
                <w:lang w:val="en-GB"/>
                <w14:ligatures w14:val="standardContextual"/>
              </w:rPr>
              <w:t>F. Ý KIẾN CỦA GIÁO VIÊN HƯỚNG DẪN (INSTRUCTOR’S RECOMMENDATION)</w:t>
            </w:r>
          </w:p>
          <w:p w14:paraId="4215D68A" w14:textId="77777777" w:rsidR="00590314" w:rsidRPr="00282080" w:rsidRDefault="00590314" w:rsidP="00590314">
            <w:pPr>
              <w:widowControl w:val="0"/>
              <w:spacing w:after="60"/>
              <w:ind w:left="-2"/>
              <w:rPr>
                <w:rFonts w:ascii="Times New Roman" w:hAnsi="Times New Roman"/>
                <w:sz w:val="16"/>
                <w:szCs w:val="16"/>
              </w:rPr>
            </w:pPr>
            <w:r w:rsidRPr="00282080">
              <w:rPr>
                <w:rFonts w:ascii="Times New Roman" w:hAnsi="Times New Roman"/>
                <w:sz w:val="16"/>
                <w:szCs w:val="16"/>
              </w:rPr>
              <w:t>T</w:t>
            </w:r>
            <w:r w:rsidRPr="00282080">
              <w:rPr>
                <w:rFonts w:ascii="Times New Roman" w:hAnsi="Times New Roman"/>
                <w:sz w:val="16"/>
                <w:szCs w:val="16"/>
                <w:lang w:val="vi-VN"/>
              </w:rPr>
              <w:t xml:space="preserve">ôi đã hướng dẫn cho cá nhân này thực hiện </w:t>
            </w:r>
            <w:r w:rsidRPr="00282080">
              <w:rPr>
                <w:rFonts w:ascii="Times New Roman" w:hAnsi="Times New Roman"/>
                <w:sz w:val="16"/>
                <w:szCs w:val="16"/>
              </w:rPr>
              <w:t>huấn luyện</w:t>
            </w:r>
            <w:r w:rsidRPr="00282080">
              <w:rPr>
                <w:rFonts w:ascii="Times New Roman" w:hAnsi="Times New Roman"/>
                <w:sz w:val="16"/>
                <w:szCs w:val="16"/>
                <w:lang w:val="vi-VN"/>
              </w:rPr>
              <w:t xml:space="preserve"> (</w:t>
            </w:r>
            <w:r w:rsidRPr="00282080">
              <w:rPr>
                <w:rFonts w:ascii="Times New Roman" w:hAnsi="Times New Roman"/>
                <w:sz w:val="16"/>
                <w:szCs w:val="16"/>
              </w:rPr>
              <w:t>I</w:t>
            </w:r>
            <w:r w:rsidRPr="00282080">
              <w:rPr>
                <w:rFonts w:ascii="Times New Roman" w:hAnsi="Times New Roman"/>
                <w:sz w:val="16"/>
                <w:szCs w:val="16"/>
                <w:lang w:val="vi-VN"/>
              </w:rPr>
              <w:t xml:space="preserve"> have personally instructed the applicant and consider this person ready to take the t</w:t>
            </w:r>
            <w:r w:rsidRPr="00282080">
              <w:rPr>
                <w:rFonts w:ascii="Times New Roman" w:hAnsi="Times New Roman"/>
                <w:sz w:val="16"/>
                <w:szCs w:val="16"/>
              </w:rPr>
              <w:t>raining</w:t>
            </w:r>
            <w:r w:rsidRPr="00282080">
              <w:rPr>
                <w:rFonts w:ascii="Times New Roman" w:hAnsi="Times New Roman"/>
                <w:sz w:val="16"/>
                <w:szCs w:val="16"/>
                <w:lang w:val="vi-VN"/>
              </w:rPr>
              <w:t>)</w:t>
            </w:r>
          </w:p>
        </w:tc>
      </w:tr>
      <w:tr w:rsidR="00590314" w:rsidRPr="00282080" w14:paraId="31E2F240" w14:textId="77777777" w:rsidTr="00590314">
        <w:tc>
          <w:tcPr>
            <w:tcW w:w="6115" w:type="dxa"/>
            <w:gridSpan w:val="12"/>
          </w:tcPr>
          <w:p w14:paraId="197C7670"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1. TÊN KHÓA HUẤN LUYỆN (COMPLETED TRAINING COURSE TITLE)</w:t>
            </w:r>
          </w:p>
        </w:tc>
        <w:tc>
          <w:tcPr>
            <w:tcW w:w="1980" w:type="dxa"/>
            <w:gridSpan w:val="7"/>
          </w:tcPr>
          <w:p w14:paraId="56D8663A"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2. TỔNG THỜI GIAN HUẤN LUYỆN (TOTAL TRAINING DURATION)</w:t>
            </w:r>
          </w:p>
        </w:tc>
        <w:tc>
          <w:tcPr>
            <w:tcW w:w="2003" w:type="dxa"/>
          </w:tcPr>
          <w:p w14:paraId="46D69A1C"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3. KẾT QUẢ (RESULT ACHIEVED)</w:t>
            </w:r>
          </w:p>
        </w:tc>
      </w:tr>
      <w:tr w:rsidR="00590314" w:rsidRPr="00282080" w14:paraId="2814CF37" w14:textId="77777777" w:rsidTr="00590314">
        <w:tc>
          <w:tcPr>
            <w:tcW w:w="6115" w:type="dxa"/>
            <w:gridSpan w:val="12"/>
          </w:tcPr>
          <w:p w14:paraId="6A743F10" w14:textId="77777777" w:rsidR="00590314" w:rsidRPr="00282080" w:rsidRDefault="00590314" w:rsidP="00590314">
            <w:pPr>
              <w:widowControl w:val="0"/>
              <w:ind w:left="-2"/>
              <w:jc w:val="center"/>
              <w:rPr>
                <w:rFonts w:ascii="Times New Roman" w:hAnsi="Times New Roman"/>
                <w:i/>
                <w:iCs/>
                <w:color w:val="EE0000"/>
                <w:sz w:val="16"/>
                <w:szCs w:val="16"/>
              </w:rPr>
            </w:pPr>
            <w:r w:rsidRPr="00282080">
              <w:rPr>
                <w:rFonts w:ascii="Times New Roman" w:hAnsi="Times New Roman"/>
                <w:i/>
                <w:iCs/>
                <w:sz w:val="16"/>
                <w:szCs w:val="16"/>
                <w:lang w:val="vi-VN"/>
              </w:rPr>
              <w:t>……</w:t>
            </w:r>
          </w:p>
        </w:tc>
        <w:tc>
          <w:tcPr>
            <w:tcW w:w="1980" w:type="dxa"/>
            <w:gridSpan w:val="7"/>
          </w:tcPr>
          <w:p w14:paraId="08A44366" w14:textId="77777777" w:rsidR="00590314" w:rsidRPr="00282080" w:rsidRDefault="00590314" w:rsidP="00590314">
            <w:pPr>
              <w:widowControl w:val="0"/>
              <w:ind w:left="-2"/>
              <w:jc w:val="center"/>
              <w:rPr>
                <w:rFonts w:ascii="Times New Roman" w:hAnsi="Times New Roman"/>
                <w:i/>
                <w:iCs/>
                <w:color w:val="EE0000"/>
                <w:sz w:val="16"/>
                <w:szCs w:val="16"/>
                <w:lang w:val="vi-VN"/>
              </w:rPr>
            </w:pPr>
            <w:r w:rsidRPr="00282080">
              <w:rPr>
                <w:rFonts w:ascii="Times New Roman" w:hAnsi="Times New Roman"/>
                <w:i/>
                <w:iCs/>
                <w:sz w:val="16"/>
                <w:szCs w:val="16"/>
                <w:lang w:val="vi-VN"/>
              </w:rPr>
              <w:t>……</w:t>
            </w:r>
          </w:p>
        </w:tc>
        <w:tc>
          <w:tcPr>
            <w:tcW w:w="2003" w:type="dxa"/>
          </w:tcPr>
          <w:p w14:paraId="20BA59D4" w14:textId="77777777" w:rsidR="00590314" w:rsidRPr="00282080" w:rsidRDefault="00590314" w:rsidP="00590314">
            <w:pPr>
              <w:widowControl w:val="0"/>
              <w:ind w:left="-2"/>
              <w:jc w:val="center"/>
              <w:rPr>
                <w:rFonts w:ascii="Times New Roman" w:hAnsi="Times New Roman"/>
                <w:i/>
                <w:iCs/>
                <w:color w:val="EE0000"/>
                <w:sz w:val="16"/>
                <w:szCs w:val="16"/>
                <w:lang w:val="vi-VN"/>
              </w:rPr>
            </w:pPr>
            <w:r w:rsidRPr="00282080">
              <w:rPr>
                <w:rFonts w:ascii="Times New Roman" w:hAnsi="Times New Roman"/>
                <w:i/>
                <w:iCs/>
                <w:sz w:val="16"/>
                <w:szCs w:val="16"/>
                <w:lang w:val="vi-VN"/>
              </w:rPr>
              <w:t>……</w:t>
            </w:r>
          </w:p>
        </w:tc>
      </w:tr>
      <w:tr w:rsidR="00590314" w:rsidRPr="00282080" w14:paraId="0F311E0E" w14:textId="77777777" w:rsidTr="00590314">
        <w:tc>
          <w:tcPr>
            <w:tcW w:w="6115" w:type="dxa"/>
            <w:gridSpan w:val="12"/>
          </w:tcPr>
          <w:p w14:paraId="415E4979" w14:textId="77777777" w:rsidR="00590314" w:rsidRPr="00282080" w:rsidRDefault="00590314" w:rsidP="00590314">
            <w:pPr>
              <w:widowControl w:val="0"/>
              <w:ind w:left="-2"/>
              <w:contextualSpacing/>
              <w:jc w:val="center"/>
              <w:rPr>
                <w:rFonts w:ascii="Times New Roman" w:hAnsi="Times New Roman"/>
                <w:i/>
                <w:iCs/>
                <w:color w:val="000000"/>
                <w:sz w:val="16"/>
                <w:szCs w:val="16"/>
              </w:rPr>
            </w:pPr>
            <w:r w:rsidRPr="00282080">
              <w:rPr>
                <w:rFonts w:ascii="Times New Roman" w:hAnsi="Times New Roman"/>
                <w:i/>
                <w:iCs/>
                <w:color w:val="000000"/>
                <w:sz w:val="16"/>
                <w:szCs w:val="16"/>
                <w:lang w:val="vi-VN"/>
              </w:rPr>
              <w:t>……</w:t>
            </w:r>
          </w:p>
        </w:tc>
        <w:tc>
          <w:tcPr>
            <w:tcW w:w="1980" w:type="dxa"/>
            <w:gridSpan w:val="7"/>
          </w:tcPr>
          <w:p w14:paraId="59356E4A" w14:textId="77777777" w:rsidR="00590314" w:rsidRPr="00282080" w:rsidRDefault="00590314" w:rsidP="00590314">
            <w:pPr>
              <w:widowControl w:val="0"/>
              <w:ind w:left="-2"/>
              <w:jc w:val="center"/>
              <w:rPr>
                <w:rFonts w:ascii="Times New Roman" w:hAnsi="Times New Roman"/>
                <w:i/>
                <w:iCs/>
                <w:sz w:val="16"/>
                <w:szCs w:val="16"/>
                <w:lang w:val="vi-VN"/>
              </w:rPr>
            </w:pPr>
            <w:r w:rsidRPr="00282080">
              <w:rPr>
                <w:rFonts w:ascii="Times New Roman" w:hAnsi="Times New Roman"/>
                <w:i/>
                <w:iCs/>
                <w:sz w:val="16"/>
                <w:szCs w:val="16"/>
                <w:lang w:val="vi-VN"/>
              </w:rPr>
              <w:t>……</w:t>
            </w:r>
          </w:p>
        </w:tc>
        <w:tc>
          <w:tcPr>
            <w:tcW w:w="2003" w:type="dxa"/>
          </w:tcPr>
          <w:p w14:paraId="71D4E3B9" w14:textId="77777777" w:rsidR="00590314" w:rsidRPr="00282080" w:rsidRDefault="00590314" w:rsidP="00590314">
            <w:pPr>
              <w:widowControl w:val="0"/>
              <w:ind w:left="-2"/>
              <w:jc w:val="center"/>
              <w:rPr>
                <w:rFonts w:ascii="Times New Roman" w:hAnsi="Times New Roman"/>
                <w:i/>
                <w:iCs/>
                <w:sz w:val="16"/>
                <w:szCs w:val="16"/>
                <w:lang w:val="vi-VN"/>
              </w:rPr>
            </w:pPr>
            <w:r w:rsidRPr="00282080">
              <w:rPr>
                <w:rFonts w:ascii="Times New Roman" w:hAnsi="Times New Roman"/>
                <w:i/>
                <w:iCs/>
                <w:sz w:val="16"/>
                <w:szCs w:val="16"/>
                <w:lang w:val="vi-VN"/>
              </w:rPr>
              <w:t>……</w:t>
            </w:r>
          </w:p>
        </w:tc>
      </w:tr>
      <w:tr w:rsidR="00590314" w:rsidRPr="00282080" w14:paraId="1A41966D" w14:textId="77777777" w:rsidTr="00590314">
        <w:tc>
          <w:tcPr>
            <w:tcW w:w="6115" w:type="dxa"/>
            <w:gridSpan w:val="12"/>
          </w:tcPr>
          <w:p w14:paraId="6A5ABDA6" w14:textId="77777777" w:rsidR="00590314" w:rsidRPr="00282080" w:rsidRDefault="00590314" w:rsidP="00590314">
            <w:pPr>
              <w:widowControl w:val="0"/>
              <w:ind w:left="-2"/>
              <w:jc w:val="center"/>
              <w:rPr>
                <w:rFonts w:ascii="Times New Roman" w:hAnsi="Times New Roman"/>
                <w:sz w:val="16"/>
                <w:szCs w:val="16"/>
              </w:rPr>
            </w:pPr>
            <w:r w:rsidRPr="00282080">
              <w:rPr>
                <w:rFonts w:ascii="Times New Roman" w:hAnsi="Times New Roman"/>
                <w:i/>
                <w:iCs/>
                <w:sz w:val="16"/>
                <w:szCs w:val="16"/>
                <w:lang w:val="vi-VN"/>
              </w:rPr>
              <w:t>……</w:t>
            </w:r>
          </w:p>
        </w:tc>
        <w:tc>
          <w:tcPr>
            <w:tcW w:w="1980" w:type="dxa"/>
            <w:gridSpan w:val="7"/>
          </w:tcPr>
          <w:p w14:paraId="362A7CD8" w14:textId="77777777" w:rsidR="00590314" w:rsidRPr="00282080" w:rsidRDefault="00590314" w:rsidP="00590314">
            <w:pPr>
              <w:widowControl w:val="0"/>
              <w:ind w:left="-2"/>
              <w:jc w:val="center"/>
              <w:rPr>
                <w:rFonts w:ascii="Times New Roman" w:hAnsi="Times New Roman"/>
                <w:i/>
                <w:iCs/>
                <w:sz w:val="16"/>
                <w:szCs w:val="16"/>
                <w:lang w:val="vi-VN"/>
              </w:rPr>
            </w:pPr>
            <w:r w:rsidRPr="00282080">
              <w:rPr>
                <w:rFonts w:ascii="Times New Roman" w:hAnsi="Times New Roman"/>
                <w:i/>
                <w:iCs/>
                <w:sz w:val="16"/>
                <w:szCs w:val="16"/>
                <w:lang w:val="vi-VN"/>
              </w:rPr>
              <w:t>……</w:t>
            </w:r>
          </w:p>
        </w:tc>
        <w:tc>
          <w:tcPr>
            <w:tcW w:w="2003" w:type="dxa"/>
          </w:tcPr>
          <w:p w14:paraId="170447C2" w14:textId="77777777" w:rsidR="00590314" w:rsidRPr="00282080" w:rsidRDefault="00590314" w:rsidP="00590314">
            <w:pPr>
              <w:widowControl w:val="0"/>
              <w:ind w:left="-2"/>
              <w:jc w:val="center"/>
              <w:rPr>
                <w:rFonts w:ascii="Times New Roman" w:hAnsi="Times New Roman"/>
                <w:i/>
                <w:iCs/>
                <w:sz w:val="16"/>
                <w:szCs w:val="16"/>
                <w:lang w:val="vi-VN"/>
              </w:rPr>
            </w:pPr>
            <w:r w:rsidRPr="00282080">
              <w:rPr>
                <w:rFonts w:ascii="Times New Roman" w:hAnsi="Times New Roman"/>
                <w:i/>
                <w:iCs/>
                <w:sz w:val="16"/>
                <w:szCs w:val="16"/>
                <w:lang w:val="vi-VN"/>
              </w:rPr>
              <w:t>……</w:t>
            </w:r>
          </w:p>
        </w:tc>
      </w:tr>
      <w:tr w:rsidR="00590314" w:rsidRPr="00282080" w14:paraId="3284ACF6" w14:textId="77777777" w:rsidTr="00590314">
        <w:tc>
          <w:tcPr>
            <w:tcW w:w="6115" w:type="dxa"/>
            <w:gridSpan w:val="12"/>
          </w:tcPr>
          <w:p w14:paraId="613488DF" w14:textId="77777777" w:rsidR="00590314" w:rsidRPr="00282080" w:rsidRDefault="00590314" w:rsidP="00590314">
            <w:pPr>
              <w:widowControl w:val="0"/>
              <w:ind w:left="-2" w:hanging="1"/>
              <w:rPr>
                <w:rFonts w:ascii="Times New Roman" w:hAnsi="Times New Roman"/>
                <w:sz w:val="16"/>
                <w:szCs w:val="16"/>
                <w:lang w:val="vi-VN"/>
              </w:rPr>
            </w:pPr>
            <w:r w:rsidRPr="00282080">
              <w:rPr>
                <w:rFonts w:ascii="Times New Roman" w:hAnsi="Times New Roman"/>
                <w:sz w:val="16"/>
                <w:szCs w:val="16"/>
                <w:lang w:val="vi-VN"/>
              </w:rPr>
              <w:t xml:space="preserve">4. </w:t>
            </w:r>
            <w:sdt>
              <w:sdtPr>
                <w:rPr>
                  <w:b/>
                  <w:spacing w:val="-2"/>
                  <w:sz w:val="16"/>
                  <w:szCs w:val="16"/>
                  <w:lang w:val="vi-VN"/>
                </w:rPr>
                <w:id w:val="173974729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ĐẠT YÊU CẦU KIỂM TRA KIẾN THỨC VÀ KỸ NĂNG (COMPLETION OF REQUIRED KNOWLEDGE AND SKILL TEST)</w:t>
            </w:r>
          </w:p>
          <w:p w14:paraId="3773B279" w14:textId="77777777" w:rsidR="00590314" w:rsidRPr="00282080" w:rsidRDefault="00590314" w:rsidP="00590314">
            <w:pPr>
              <w:widowControl w:val="0"/>
              <w:ind w:left="-2" w:hanging="1"/>
              <w:rPr>
                <w:rFonts w:ascii="Times New Roman" w:hAnsi="Times New Roman"/>
                <w:sz w:val="16"/>
                <w:szCs w:val="16"/>
                <w:lang w:val="vi-VN"/>
              </w:rPr>
            </w:pPr>
          </w:p>
        </w:tc>
        <w:tc>
          <w:tcPr>
            <w:tcW w:w="3983" w:type="dxa"/>
            <w:gridSpan w:val="8"/>
          </w:tcPr>
          <w:p w14:paraId="6C928F2A" w14:textId="77777777" w:rsidR="00590314" w:rsidRPr="00282080" w:rsidRDefault="00590314" w:rsidP="00590314">
            <w:pPr>
              <w:widowControl w:val="0"/>
              <w:ind w:left="-2" w:hanging="1"/>
              <w:rPr>
                <w:rFonts w:ascii="Times New Roman" w:hAnsi="Times New Roman"/>
                <w:spacing w:val="-2"/>
                <w:sz w:val="16"/>
                <w:szCs w:val="16"/>
                <w:lang w:val="vi-VN"/>
              </w:rPr>
            </w:pPr>
            <w:r w:rsidRPr="00282080">
              <w:rPr>
                <w:rFonts w:ascii="Times New Roman" w:hAnsi="Times New Roman"/>
                <w:sz w:val="16"/>
                <w:szCs w:val="16"/>
                <w:lang w:val="vi-VN"/>
              </w:rPr>
              <w:t>5.</w:t>
            </w:r>
            <w:r w:rsidRPr="00282080">
              <w:rPr>
                <w:rFonts w:ascii="Times New Roman" w:hAnsi="Times New Roman"/>
                <w:spacing w:val="-5"/>
                <w:sz w:val="16"/>
                <w:szCs w:val="16"/>
                <w:lang w:val="vi-VN"/>
              </w:rPr>
              <w:t xml:space="preserve"> </w:t>
            </w:r>
            <w:r w:rsidRPr="00282080">
              <w:rPr>
                <w:rFonts w:ascii="Times New Roman" w:hAnsi="Times New Roman"/>
                <w:sz w:val="16"/>
                <w:szCs w:val="16"/>
                <w:lang w:val="vi-VN"/>
              </w:rPr>
              <w:t>TỔNG GIỜ HUẤN LUYỆN SIM (TOTAL TIME IN SIM)</w:t>
            </w:r>
          </w:p>
          <w:p w14:paraId="4D8B3BD6" w14:textId="77777777" w:rsidR="00590314" w:rsidRPr="00282080" w:rsidRDefault="00590314" w:rsidP="00590314">
            <w:pPr>
              <w:widowControl w:val="0"/>
              <w:ind w:left="-1" w:hanging="2"/>
              <w:jc w:val="center"/>
              <w:rPr>
                <w:rFonts w:ascii="Times New Roman" w:hAnsi="Times New Roman"/>
                <w:spacing w:val="-2"/>
                <w:sz w:val="16"/>
                <w:szCs w:val="16"/>
                <w:lang w:val="vi-VN"/>
              </w:rPr>
            </w:pPr>
            <w:r w:rsidRPr="00282080">
              <w:rPr>
                <w:rFonts w:ascii="Times New Roman" w:hAnsi="Times New Roman"/>
                <w:spacing w:val="-2"/>
                <w:sz w:val="16"/>
                <w:szCs w:val="16"/>
                <w:lang w:val="vi-VN"/>
              </w:rPr>
              <w:t xml:space="preserve"> ………… Hours</w:t>
            </w:r>
          </w:p>
          <w:p w14:paraId="71836B10" w14:textId="77777777" w:rsidR="00590314" w:rsidRPr="00282080" w:rsidRDefault="00590314" w:rsidP="00590314">
            <w:pPr>
              <w:widowControl w:val="0"/>
              <w:ind w:left="-1" w:hanging="2"/>
              <w:jc w:val="center"/>
              <w:rPr>
                <w:rFonts w:ascii="Times New Roman" w:hAnsi="Times New Roman"/>
                <w:spacing w:val="-2"/>
                <w:sz w:val="16"/>
                <w:szCs w:val="16"/>
                <w:lang w:val="vi-VN"/>
              </w:rPr>
            </w:pPr>
            <w:r w:rsidRPr="00282080">
              <w:rPr>
                <w:rFonts w:ascii="Times New Roman" w:hAnsi="Times New Roman"/>
                <w:spacing w:val="-2"/>
                <w:sz w:val="16"/>
                <w:szCs w:val="16"/>
              </w:rPr>
              <w:t>…</w:t>
            </w:r>
            <w:r w:rsidRPr="00282080">
              <w:rPr>
                <w:rFonts w:ascii="Times New Roman" w:hAnsi="Times New Roman"/>
                <w:spacing w:val="-2"/>
                <w:sz w:val="16"/>
                <w:szCs w:val="16"/>
                <w:lang w:val="vi-VN"/>
              </w:rPr>
              <w:t>….…… Hours</w:t>
            </w:r>
          </w:p>
          <w:p w14:paraId="59AF3B59" w14:textId="77777777" w:rsidR="00590314" w:rsidRPr="00282080" w:rsidRDefault="00590314" w:rsidP="00590314">
            <w:pPr>
              <w:widowControl w:val="0"/>
              <w:ind w:left="-2" w:hanging="1"/>
              <w:jc w:val="center"/>
              <w:rPr>
                <w:rFonts w:ascii="Times New Roman" w:hAnsi="Times New Roman"/>
                <w:sz w:val="16"/>
                <w:szCs w:val="16"/>
                <w:lang w:val="vi-VN"/>
              </w:rPr>
            </w:pPr>
          </w:p>
        </w:tc>
      </w:tr>
      <w:tr w:rsidR="00590314" w:rsidRPr="00282080" w14:paraId="22D7F010" w14:textId="77777777" w:rsidTr="00590314">
        <w:tc>
          <w:tcPr>
            <w:tcW w:w="2245" w:type="dxa"/>
            <w:gridSpan w:val="2"/>
          </w:tcPr>
          <w:p w14:paraId="26EC14DD" w14:textId="77777777" w:rsidR="00590314" w:rsidRPr="00282080" w:rsidRDefault="00590314" w:rsidP="00590314">
            <w:pPr>
              <w:widowControl w:val="0"/>
              <w:ind w:left="-2"/>
              <w:rPr>
                <w:rFonts w:ascii="Times New Roman" w:hAnsi="Times New Roman"/>
                <w:spacing w:val="-4"/>
                <w:sz w:val="16"/>
                <w:szCs w:val="16"/>
                <w:lang w:val="vi-VN"/>
              </w:rPr>
            </w:pPr>
            <w:r w:rsidRPr="00282080">
              <w:rPr>
                <w:rFonts w:ascii="Times New Roman" w:hAnsi="Times New Roman"/>
                <w:sz w:val="16"/>
                <w:szCs w:val="16"/>
                <w:lang w:val="vi-VN"/>
              </w:rPr>
              <w:t>6. Ngày ký (</w:t>
            </w:r>
            <w:r w:rsidRPr="00282080">
              <w:rPr>
                <w:rFonts w:ascii="Times New Roman" w:hAnsi="Times New Roman"/>
                <w:spacing w:val="-4"/>
                <w:sz w:val="16"/>
                <w:szCs w:val="16"/>
                <w:lang w:val="vi-VN"/>
              </w:rPr>
              <w:t>Date signed)</w:t>
            </w:r>
          </w:p>
          <w:p w14:paraId="49E91E4D" w14:textId="77777777" w:rsidR="00590314" w:rsidRPr="00282080" w:rsidRDefault="00590314" w:rsidP="00590314">
            <w:pPr>
              <w:widowControl w:val="0"/>
              <w:ind w:left="-2"/>
              <w:rPr>
                <w:rFonts w:ascii="Times New Roman" w:hAnsi="Times New Roman"/>
                <w:sz w:val="16"/>
                <w:szCs w:val="16"/>
                <w:lang w:val="vi-VN"/>
              </w:rPr>
            </w:pPr>
          </w:p>
          <w:p w14:paraId="0F3C5CC6" w14:textId="77777777" w:rsidR="00590314" w:rsidRPr="00282080" w:rsidRDefault="00590314" w:rsidP="00590314">
            <w:pPr>
              <w:widowControl w:val="0"/>
              <w:ind w:left="-2"/>
              <w:jc w:val="center"/>
              <w:rPr>
                <w:rFonts w:ascii="Times New Roman" w:hAnsi="Times New Roman"/>
                <w:sz w:val="16"/>
                <w:szCs w:val="16"/>
                <w:lang w:val="vi-VN"/>
              </w:rPr>
            </w:pPr>
          </w:p>
          <w:p w14:paraId="19BFC184" w14:textId="77777777" w:rsidR="00590314" w:rsidRPr="00282080" w:rsidRDefault="00590314" w:rsidP="00590314">
            <w:pPr>
              <w:widowControl w:val="0"/>
              <w:ind w:left="-2"/>
              <w:jc w:val="center"/>
              <w:rPr>
                <w:rFonts w:ascii="Times New Roman" w:hAnsi="Times New Roman"/>
                <w:sz w:val="16"/>
                <w:szCs w:val="16"/>
                <w:lang w:val="vi-VN"/>
              </w:rPr>
            </w:pPr>
          </w:p>
        </w:tc>
        <w:tc>
          <w:tcPr>
            <w:tcW w:w="3870" w:type="dxa"/>
            <w:gridSpan w:val="10"/>
          </w:tcPr>
          <w:p w14:paraId="6C6FB786"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 xml:space="preserve">7. Chữ ký – </w:t>
            </w:r>
            <w:r w:rsidRPr="00282080">
              <w:rPr>
                <w:rFonts w:ascii="Times New Roman" w:hAnsi="Times New Roman"/>
                <w:sz w:val="16"/>
                <w:szCs w:val="16"/>
              </w:rPr>
              <w:t>H</w:t>
            </w:r>
            <w:r w:rsidRPr="00282080">
              <w:rPr>
                <w:rFonts w:ascii="Times New Roman" w:hAnsi="Times New Roman"/>
                <w:sz w:val="16"/>
                <w:szCs w:val="16"/>
                <w:lang w:val="vi-VN"/>
              </w:rPr>
              <w:t>ọ và tên của người hướng dẫn (Instructor’s signature (name and sign))</w:t>
            </w:r>
          </w:p>
          <w:p w14:paraId="14E06FF7" w14:textId="77777777" w:rsidR="00590314" w:rsidRPr="00282080" w:rsidRDefault="00590314" w:rsidP="00590314">
            <w:pPr>
              <w:widowControl w:val="0"/>
              <w:ind w:left="-2"/>
              <w:rPr>
                <w:rFonts w:ascii="Times New Roman" w:hAnsi="Times New Roman"/>
                <w:i/>
                <w:iCs/>
                <w:sz w:val="16"/>
                <w:szCs w:val="16"/>
                <w:lang w:val="vi-VN"/>
              </w:rPr>
            </w:pPr>
          </w:p>
          <w:p w14:paraId="013419F2" w14:textId="77777777" w:rsidR="00590314" w:rsidRPr="00282080" w:rsidRDefault="00590314" w:rsidP="00590314">
            <w:pPr>
              <w:widowControl w:val="0"/>
              <w:ind w:left="-2"/>
              <w:jc w:val="center"/>
              <w:rPr>
                <w:rFonts w:ascii="Times New Roman" w:hAnsi="Times New Roman"/>
                <w:sz w:val="16"/>
                <w:szCs w:val="16"/>
                <w:lang w:val="vi-VN"/>
              </w:rPr>
            </w:pPr>
          </w:p>
        </w:tc>
        <w:tc>
          <w:tcPr>
            <w:tcW w:w="1980" w:type="dxa"/>
            <w:gridSpan w:val="7"/>
          </w:tcPr>
          <w:p w14:paraId="46D409C4"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8. Số giấy phép của GVHD (Instructor License No.)</w:t>
            </w:r>
          </w:p>
          <w:p w14:paraId="4F878E87" w14:textId="77777777" w:rsidR="00590314" w:rsidRPr="00282080" w:rsidRDefault="00590314" w:rsidP="00590314">
            <w:pPr>
              <w:widowControl w:val="0"/>
              <w:ind w:left="-2"/>
              <w:rPr>
                <w:rFonts w:ascii="Times New Roman" w:hAnsi="Times New Roman"/>
                <w:sz w:val="16"/>
                <w:szCs w:val="16"/>
              </w:rPr>
            </w:pPr>
          </w:p>
          <w:p w14:paraId="1E73ACAF" w14:textId="77777777" w:rsidR="00590314" w:rsidRPr="00282080" w:rsidRDefault="00590314" w:rsidP="00590314">
            <w:pPr>
              <w:widowControl w:val="0"/>
              <w:ind w:left="-2"/>
              <w:jc w:val="center"/>
              <w:rPr>
                <w:rFonts w:ascii="Times New Roman" w:hAnsi="Times New Roman"/>
                <w:i/>
                <w:iCs/>
                <w:sz w:val="16"/>
                <w:szCs w:val="16"/>
                <w:lang w:val="vi-VN"/>
              </w:rPr>
            </w:pPr>
          </w:p>
        </w:tc>
        <w:tc>
          <w:tcPr>
            <w:tcW w:w="2003" w:type="dxa"/>
          </w:tcPr>
          <w:p w14:paraId="56B46EAB"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9. Thời hạn của giấy phép (License expires)</w:t>
            </w:r>
          </w:p>
          <w:p w14:paraId="63067FB1" w14:textId="77777777" w:rsidR="00590314" w:rsidRPr="00282080" w:rsidRDefault="00590314" w:rsidP="00590314">
            <w:pPr>
              <w:widowControl w:val="0"/>
              <w:ind w:left="-2"/>
              <w:jc w:val="center"/>
              <w:rPr>
                <w:rFonts w:ascii="Times New Roman" w:hAnsi="Times New Roman"/>
                <w:sz w:val="16"/>
                <w:szCs w:val="16"/>
                <w:lang w:val="vi-VN"/>
              </w:rPr>
            </w:pPr>
          </w:p>
          <w:p w14:paraId="0B5DA6E2" w14:textId="77777777" w:rsidR="00590314" w:rsidRPr="00282080" w:rsidRDefault="00590314" w:rsidP="00590314">
            <w:pPr>
              <w:widowControl w:val="0"/>
              <w:ind w:left="-2"/>
              <w:jc w:val="center"/>
              <w:rPr>
                <w:rFonts w:ascii="Times New Roman" w:hAnsi="Times New Roman"/>
                <w:sz w:val="16"/>
                <w:szCs w:val="16"/>
                <w:lang w:val="vi-VN"/>
              </w:rPr>
            </w:pPr>
          </w:p>
        </w:tc>
      </w:tr>
      <w:tr w:rsidR="00590314" w:rsidRPr="00282080" w14:paraId="09525C07" w14:textId="77777777" w:rsidTr="00590314">
        <w:tc>
          <w:tcPr>
            <w:tcW w:w="10098" w:type="dxa"/>
            <w:gridSpan w:val="20"/>
          </w:tcPr>
          <w:p w14:paraId="512165FC" w14:textId="77777777" w:rsidR="00590314" w:rsidRPr="00282080" w:rsidRDefault="00590314" w:rsidP="00590314">
            <w:pPr>
              <w:widowControl w:val="0"/>
              <w:spacing w:before="24"/>
              <w:ind w:left="-2"/>
              <w:rPr>
                <w:rFonts w:ascii="Times New Roman" w:hAnsi="Times New Roman"/>
                <w:sz w:val="16"/>
                <w:szCs w:val="16"/>
              </w:rPr>
            </w:pPr>
            <w:r w:rsidRPr="00282080">
              <w:rPr>
                <w:rFonts w:ascii="Times New Roman" w:hAnsi="Times New Roman"/>
                <w:b/>
                <w:bCs/>
                <w:kern w:val="2"/>
                <w:sz w:val="16"/>
                <w:szCs w:val="16"/>
                <w:lang w:val="en-GB"/>
                <w14:ligatures w14:val="standardContextual"/>
              </w:rPr>
              <w:t>G. BÁO CÁO CỦA SÁT HẠCH VIÊN (DESIGNATED EXAMINER’S REPORT)</w:t>
            </w:r>
          </w:p>
        </w:tc>
      </w:tr>
      <w:tr w:rsidR="00590314" w:rsidRPr="00282080" w14:paraId="3C3F77B5" w14:textId="77777777" w:rsidTr="00590314">
        <w:tc>
          <w:tcPr>
            <w:tcW w:w="10098" w:type="dxa"/>
            <w:gridSpan w:val="20"/>
          </w:tcPr>
          <w:p w14:paraId="37A1261A" w14:textId="77777777" w:rsidR="00590314" w:rsidRPr="00282080" w:rsidRDefault="00590314" w:rsidP="00590314">
            <w:pPr>
              <w:widowControl w:val="0"/>
              <w:spacing w:before="24"/>
              <w:ind w:left="-2"/>
              <w:rPr>
                <w:rFonts w:ascii="Times New Roman" w:hAnsi="Times New Roman"/>
                <w:b/>
                <w:bCs/>
                <w:kern w:val="2"/>
                <w:sz w:val="16"/>
                <w:szCs w:val="16"/>
                <w:lang w:val="en-GB"/>
                <w14:ligatures w14:val="standardContextual"/>
              </w:rPr>
            </w:pPr>
            <w:r w:rsidRPr="00282080">
              <w:rPr>
                <w:rFonts w:ascii="Times New Roman" w:hAnsi="Times New Roman"/>
                <w:kern w:val="2"/>
                <w:sz w:val="16"/>
                <w:szCs w:val="16"/>
                <w:lang w:val="en-GB"/>
                <w14:ligatures w14:val="standardContextual"/>
              </w:rPr>
              <w:t>1. Giấy phép của học viên không lưu (Student ATC License Issued) (Copy Attached)</w:t>
            </w:r>
          </w:p>
        </w:tc>
      </w:tr>
      <w:tr w:rsidR="00590314" w:rsidRPr="00282080" w14:paraId="56493FAE" w14:textId="77777777" w:rsidTr="00590314">
        <w:tc>
          <w:tcPr>
            <w:tcW w:w="10098" w:type="dxa"/>
            <w:gridSpan w:val="20"/>
          </w:tcPr>
          <w:p w14:paraId="69E0206F" w14:textId="77777777" w:rsidR="00590314" w:rsidRPr="00282080" w:rsidRDefault="00590314" w:rsidP="00590314">
            <w:pPr>
              <w:widowControl w:val="0"/>
              <w:spacing w:before="24"/>
              <w:ind w:left="-2"/>
              <w:rPr>
                <w:rFonts w:ascii="Times New Roman" w:hAnsi="Times New Roman"/>
                <w:b/>
                <w:bCs/>
                <w:kern w:val="2"/>
                <w:sz w:val="16"/>
                <w:szCs w:val="16"/>
                <w:lang w:val="en-GB"/>
                <w14:ligatures w14:val="standardContextual"/>
              </w:rPr>
            </w:pPr>
            <w:r w:rsidRPr="00282080">
              <w:rPr>
                <w:rFonts w:ascii="Times New Roman" w:hAnsi="Times New Roman"/>
                <w:kern w:val="2"/>
                <w:sz w:val="16"/>
                <w:szCs w:val="16"/>
                <w:lang w:val="en-GB"/>
                <w14:ligatures w14:val="standardContextual"/>
              </w:rPr>
              <w:t>2. Tôi đã trực tiếp xem xét hồ sơ huấn luyện và xác nhận cá nhân đáp ứng các yêu cầu liên quan cho việc đề nghị cấp giấy phép hoặc năng định (I have personally reviewed this applicant’s ATC training record, and certify that the individual meets the pertinent requirements for the license or rating sought).</w:t>
            </w:r>
          </w:p>
        </w:tc>
      </w:tr>
      <w:tr w:rsidR="00590314" w:rsidRPr="00282080" w14:paraId="12BCBC07" w14:textId="77777777" w:rsidTr="00590314">
        <w:tc>
          <w:tcPr>
            <w:tcW w:w="10098" w:type="dxa"/>
            <w:gridSpan w:val="20"/>
            <w:tcBorders>
              <w:bottom w:val="single" w:sz="4" w:space="0" w:color="auto"/>
            </w:tcBorders>
          </w:tcPr>
          <w:p w14:paraId="531CCBA1" w14:textId="77777777" w:rsidR="00590314" w:rsidRPr="00282080" w:rsidRDefault="00590314" w:rsidP="00590314">
            <w:pPr>
              <w:widowControl w:val="0"/>
              <w:spacing w:before="24"/>
              <w:ind w:left="-2"/>
              <w:rPr>
                <w:rFonts w:ascii="Times New Roman" w:hAnsi="Times New Roman"/>
                <w:b/>
                <w:bCs/>
                <w:kern w:val="2"/>
                <w:sz w:val="16"/>
                <w:szCs w:val="16"/>
                <w:lang w:val="en-GB"/>
                <w14:ligatures w14:val="standardContextual"/>
              </w:rPr>
            </w:pPr>
            <w:r w:rsidRPr="00282080">
              <w:rPr>
                <w:rFonts w:ascii="Times New Roman" w:hAnsi="Times New Roman"/>
                <w:kern w:val="2"/>
                <w:sz w:val="16"/>
                <w:szCs w:val="16"/>
                <w:lang w:val="en-GB"/>
                <w14:ligatures w14:val="standardContextual"/>
              </w:rPr>
              <w:t>3. Tôi đã kiểm tra kiến thức (I have personally tested this applicant’s knowledge)</w:t>
            </w:r>
          </w:p>
        </w:tc>
      </w:tr>
      <w:tr w:rsidR="00590314" w:rsidRPr="00282080" w14:paraId="4C67F7E4" w14:textId="77777777" w:rsidTr="00590314">
        <w:tc>
          <w:tcPr>
            <w:tcW w:w="10098" w:type="dxa"/>
            <w:gridSpan w:val="20"/>
            <w:tcBorders>
              <w:bottom w:val="single" w:sz="4" w:space="0" w:color="auto"/>
            </w:tcBorders>
          </w:tcPr>
          <w:p w14:paraId="6D861887" w14:textId="77777777" w:rsidR="00590314" w:rsidRPr="00282080" w:rsidRDefault="00590314" w:rsidP="00590314">
            <w:pPr>
              <w:widowControl w:val="0"/>
              <w:spacing w:before="24"/>
              <w:ind w:left="-2"/>
              <w:rPr>
                <w:rFonts w:ascii="Times New Roman" w:hAnsi="Times New Roman"/>
                <w:kern w:val="2"/>
                <w:sz w:val="16"/>
                <w:szCs w:val="16"/>
                <w:lang w:val="en-GB"/>
                <w14:ligatures w14:val="standardContextual"/>
              </w:rPr>
            </w:pPr>
            <w:r w:rsidRPr="00282080">
              <w:rPr>
                <w:rFonts w:ascii="Times New Roman" w:hAnsi="Times New Roman"/>
                <w:kern w:val="2"/>
                <w:sz w:val="16"/>
                <w:szCs w:val="16"/>
                <w:lang w:val="en-GB"/>
                <w14:ligatures w14:val="standardContextual"/>
              </w:rPr>
              <w:t>4. Tôi đã kiểm tra và/hoặc xác minh cá nhân này theo các quy trình và tiêu chuẩn liên quan với kết quả được nêu dưới đây (I have personally tested and/or verified this applicant in accordance with pertinent procedures and standards with the results indicated below).</w:t>
            </w:r>
          </w:p>
        </w:tc>
      </w:tr>
      <w:tr w:rsidR="00590314" w:rsidRPr="00282080" w14:paraId="7E19916D" w14:textId="77777777" w:rsidTr="00590314">
        <w:tc>
          <w:tcPr>
            <w:tcW w:w="10098" w:type="dxa"/>
            <w:gridSpan w:val="20"/>
            <w:tcBorders>
              <w:top w:val="single" w:sz="4" w:space="0" w:color="auto"/>
              <w:bottom w:val="single" w:sz="4" w:space="0" w:color="auto"/>
            </w:tcBorders>
          </w:tcPr>
          <w:p w14:paraId="4B9DC19D" w14:textId="77777777" w:rsidR="00590314" w:rsidRPr="00282080" w:rsidRDefault="00590314" w:rsidP="00590314">
            <w:pPr>
              <w:widowControl w:val="0"/>
              <w:spacing w:before="24"/>
              <w:ind w:left="-2"/>
              <w:rPr>
                <w:rFonts w:ascii="Times New Roman" w:hAnsi="Times New Roman"/>
                <w:kern w:val="2"/>
                <w:sz w:val="16"/>
                <w:szCs w:val="16"/>
                <w:lang w:val="en-GB"/>
                <w14:ligatures w14:val="standardContextual"/>
              </w:rPr>
            </w:pPr>
            <w:r w:rsidRPr="00282080">
              <w:rPr>
                <w:rFonts w:ascii="Times New Roman" w:hAnsi="Times New Roman"/>
                <w:b/>
                <w:bCs/>
                <w:kern w:val="2"/>
                <w:sz w:val="16"/>
                <w:szCs w:val="16"/>
                <w:lang w:val="en-GB"/>
                <w14:ligatures w14:val="standardContextual"/>
              </w:rPr>
              <w:t>ĐÁNH GIÁ (EVALUATOR’S RECORD):</w:t>
            </w:r>
            <w:r w:rsidRPr="00282080">
              <w:rPr>
                <w:rFonts w:ascii="Times New Roman" w:hAnsi="Times New Roman"/>
                <w:b/>
                <w:bCs/>
                <w:sz w:val="16"/>
                <w:szCs w:val="16"/>
              </w:rPr>
              <w:t xml:space="preserve">  </w:t>
            </w:r>
          </w:p>
        </w:tc>
      </w:tr>
      <w:tr w:rsidR="00590314" w:rsidRPr="00282080" w14:paraId="310B2FC6" w14:textId="77777777" w:rsidTr="00590314">
        <w:trPr>
          <w:trHeight w:val="498"/>
        </w:trPr>
        <w:tc>
          <w:tcPr>
            <w:tcW w:w="10098" w:type="dxa"/>
            <w:gridSpan w:val="20"/>
            <w:tcBorders>
              <w:top w:val="single" w:sz="4" w:space="0" w:color="auto"/>
              <w:bottom w:val="single" w:sz="4" w:space="0" w:color="auto"/>
            </w:tcBorders>
          </w:tcPr>
          <w:p w14:paraId="35ED0A4B"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1. Địa điểm thực hiện kiểm tra (Tên cơ sở, Thành phố/Tỉnh) Location of Test (Facility, City/Province)</w:t>
            </w:r>
          </w:p>
          <w:p w14:paraId="61B0B749" w14:textId="77777777" w:rsidR="00590314" w:rsidRPr="00282080" w:rsidRDefault="00590314" w:rsidP="00590314">
            <w:pPr>
              <w:widowControl w:val="0"/>
              <w:ind w:left="-2"/>
              <w:rPr>
                <w:rFonts w:ascii="Times New Roman" w:hAnsi="Times New Roman"/>
                <w:sz w:val="16"/>
                <w:szCs w:val="16"/>
              </w:rPr>
            </w:pPr>
          </w:p>
          <w:p w14:paraId="537455C4" w14:textId="77777777" w:rsidR="00590314" w:rsidRPr="00282080" w:rsidRDefault="00590314" w:rsidP="00590314">
            <w:pPr>
              <w:widowControl w:val="0"/>
              <w:ind w:left="-2"/>
              <w:rPr>
                <w:rFonts w:ascii="Times New Roman" w:hAnsi="Times New Roman"/>
                <w:sz w:val="16"/>
                <w:szCs w:val="16"/>
              </w:rPr>
            </w:pPr>
          </w:p>
        </w:tc>
      </w:tr>
      <w:tr w:rsidR="00590314" w:rsidRPr="00282080" w14:paraId="1ABF12CE" w14:textId="77777777" w:rsidTr="00590314">
        <w:tc>
          <w:tcPr>
            <w:tcW w:w="10098" w:type="dxa"/>
            <w:gridSpan w:val="20"/>
            <w:tcBorders>
              <w:top w:val="single" w:sz="4" w:space="0" w:color="auto"/>
              <w:left w:val="single" w:sz="4" w:space="0" w:color="auto"/>
              <w:bottom w:val="nil"/>
              <w:right w:val="single" w:sz="4" w:space="0" w:color="auto"/>
            </w:tcBorders>
          </w:tcPr>
          <w:p w14:paraId="1534842B"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2. Năng định kiểm tra/đánh giá (Rating for Which Tested)</w:t>
            </w:r>
            <w:r w:rsidRPr="00282080">
              <w:rPr>
                <w:rFonts w:ascii="Times New Roman" w:hAnsi="Times New Roman"/>
                <w:sz w:val="16"/>
                <w:szCs w:val="16"/>
              </w:rPr>
              <w:t>:</w:t>
            </w:r>
          </w:p>
        </w:tc>
      </w:tr>
      <w:tr w:rsidR="00590314" w:rsidRPr="00282080" w14:paraId="6E14F00E" w14:textId="77777777" w:rsidTr="00590314">
        <w:tc>
          <w:tcPr>
            <w:tcW w:w="10098" w:type="dxa"/>
            <w:gridSpan w:val="20"/>
            <w:tcBorders>
              <w:top w:val="nil"/>
              <w:left w:val="single" w:sz="4" w:space="0" w:color="auto"/>
              <w:bottom w:val="single" w:sz="4" w:space="0" w:color="auto"/>
              <w:right w:val="single" w:sz="4" w:space="0" w:color="auto"/>
            </w:tcBorders>
          </w:tcPr>
          <w:p w14:paraId="2F41309E"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rPr>
              <w:t>2.1.</w:t>
            </w:r>
            <w:r w:rsidRPr="00282080">
              <w:rPr>
                <w:rFonts w:ascii="Times New Roman" w:hAnsi="Times New Roman"/>
                <w:sz w:val="16"/>
                <w:szCs w:val="16"/>
                <w:lang w:val="vi-VN"/>
              </w:rPr>
              <w:t xml:space="preserve"> NĂNG ĐỊNH 1</w:t>
            </w:r>
            <w:r w:rsidRPr="00282080">
              <w:rPr>
                <w:rFonts w:ascii="Times New Roman" w:hAnsi="Times New Roman"/>
                <w:sz w:val="16"/>
                <w:szCs w:val="16"/>
              </w:rPr>
              <w:t>:</w:t>
            </w:r>
            <w:r w:rsidRPr="00282080">
              <w:rPr>
                <w:rFonts w:ascii="Times New Roman" w:hAnsi="Times New Roman"/>
                <w:sz w:val="16"/>
                <w:szCs w:val="16"/>
                <w:lang w:val="vi-VN"/>
              </w:rPr>
              <w:t xml:space="preserve">  ………………………………</w:t>
            </w:r>
            <w:r w:rsidRPr="00282080">
              <w:rPr>
                <w:rFonts w:ascii="Times New Roman" w:hAnsi="Times New Roman"/>
                <w:sz w:val="16"/>
                <w:szCs w:val="16"/>
              </w:rPr>
              <w:t>.</w:t>
            </w:r>
            <w:r w:rsidRPr="00282080">
              <w:rPr>
                <w:rFonts w:ascii="Times New Roman" w:hAnsi="Times New Roman"/>
                <w:sz w:val="16"/>
                <w:szCs w:val="16"/>
                <w:lang w:val="vi-VN"/>
              </w:rPr>
              <w:t>………………………………………………………………………………………………</w:t>
            </w:r>
          </w:p>
          <w:p w14:paraId="72F2F7AF" w14:textId="77777777" w:rsidR="00590314" w:rsidRPr="00282080" w:rsidRDefault="00590314" w:rsidP="00590314">
            <w:pPr>
              <w:widowControl w:val="0"/>
              <w:ind w:left="-2"/>
              <w:rPr>
                <w:rFonts w:ascii="Times New Roman" w:hAnsi="Times New Roman"/>
                <w:sz w:val="16"/>
                <w:szCs w:val="16"/>
              </w:rPr>
            </w:pPr>
          </w:p>
        </w:tc>
      </w:tr>
      <w:tr w:rsidR="00590314" w:rsidRPr="00282080" w14:paraId="1D249916" w14:textId="77777777" w:rsidTr="00590314">
        <w:tc>
          <w:tcPr>
            <w:tcW w:w="10098" w:type="dxa"/>
            <w:gridSpan w:val="20"/>
            <w:tcBorders>
              <w:top w:val="single" w:sz="4" w:space="0" w:color="auto"/>
              <w:left w:val="single" w:sz="4" w:space="0" w:color="auto"/>
              <w:bottom w:val="single" w:sz="4" w:space="0" w:color="auto"/>
            </w:tcBorders>
          </w:tcPr>
          <w:p w14:paraId="344A301D" w14:textId="77777777" w:rsidR="00590314" w:rsidRPr="001F53D8" w:rsidRDefault="00590314" w:rsidP="00590314">
            <w:pPr>
              <w:widowControl w:val="0"/>
              <w:ind w:left="-2"/>
              <w:rPr>
                <w:rFonts w:ascii="Times New Roman" w:hAnsi="Times New Roman"/>
                <w:sz w:val="16"/>
                <w:szCs w:val="16"/>
                <w:lang w:val="vi-VN"/>
              </w:rPr>
            </w:pPr>
            <w:r w:rsidRPr="001F53D8">
              <w:rPr>
                <w:rFonts w:ascii="Times New Roman" w:hAnsi="Times New Roman"/>
                <w:b/>
                <w:bCs/>
                <w:sz w:val="16"/>
                <w:szCs w:val="16"/>
                <w:lang w:val="vi-VN"/>
              </w:rPr>
              <w:t xml:space="preserve">KẾT QUẢ KIỂM TRA </w:t>
            </w:r>
            <w:r w:rsidRPr="001F53D8">
              <w:rPr>
                <w:rFonts w:ascii="Times New Roman" w:hAnsi="Times New Roman"/>
                <w:b/>
                <w:bCs/>
                <w:sz w:val="16"/>
                <w:szCs w:val="16"/>
                <w:lang w:val="en-GB"/>
              </w:rPr>
              <w:t>SÁT HẠCH</w:t>
            </w:r>
            <w:r w:rsidRPr="001F53D8">
              <w:rPr>
                <w:rFonts w:ascii="Times New Roman" w:hAnsi="Times New Roman"/>
                <w:b/>
                <w:bCs/>
                <w:sz w:val="16"/>
                <w:szCs w:val="16"/>
              </w:rPr>
              <w:t xml:space="preserve"> (</w:t>
            </w:r>
            <w:r w:rsidRPr="001F53D8">
              <w:rPr>
                <w:rFonts w:ascii="Times New Roman" w:hAnsi="Times New Roman"/>
                <w:b/>
                <w:bCs/>
                <w:sz w:val="16"/>
                <w:szCs w:val="16"/>
                <w:lang w:val="vi-VN"/>
              </w:rPr>
              <w:t>PROFICIENCY CHECK RESULTS</w:t>
            </w:r>
            <w:r w:rsidRPr="001F53D8">
              <w:rPr>
                <w:rFonts w:ascii="Times New Roman" w:hAnsi="Times New Roman"/>
                <w:b/>
                <w:bCs/>
                <w:sz w:val="16"/>
                <w:szCs w:val="16"/>
              </w:rPr>
              <w:t>)</w:t>
            </w:r>
            <w:r w:rsidRPr="001F53D8">
              <w:rPr>
                <w:rFonts w:ascii="Times New Roman" w:hAnsi="Times New Roman"/>
                <w:b/>
                <w:bCs/>
                <w:sz w:val="16"/>
                <w:szCs w:val="16"/>
                <w:lang w:val="vi-VN"/>
              </w:rPr>
              <w:t>:</w:t>
            </w:r>
          </w:p>
        </w:tc>
      </w:tr>
      <w:tr w:rsidR="00590314" w:rsidRPr="00282080" w14:paraId="6B3C5F7B" w14:textId="77777777" w:rsidTr="00590314">
        <w:tc>
          <w:tcPr>
            <w:tcW w:w="3145" w:type="dxa"/>
            <w:gridSpan w:val="4"/>
            <w:tcBorders>
              <w:top w:val="single" w:sz="4" w:space="0" w:color="auto"/>
              <w:left w:val="single" w:sz="4" w:space="0" w:color="auto"/>
              <w:bottom w:val="single" w:sz="4" w:space="0" w:color="auto"/>
            </w:tcBorders>
          </w:tcPr>
          <w:p w14:paraId="20119E96"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1</w:t>
            </w:r>
            <w:r w:rsidRPr="00282080">
              <w:rPr>
                <w:rFonts w:ascii="Times New Roman" w:hAnsi="Times New Roman"/>
                <w:sz w:val="16"/>
                <w:szCs w:val="16"/>
                <w:lang w:val="vi-VN"/>
              </w:rPr>
              <w:t xml:space="preserve">. </w:t>
            </w:r>
            <w:sdt>
              <w:sdtPr>
                <w:rPr>
                  <w:b/>
                  <w:spacing w:val="-2"/>
                  <w:sz w:val="16"/>
                  <w:szCs w:val="16"/>
                  <w:lang w:val="vi-VN"/>
                </w:rPr>
                <w:id w:val="-1350872220"/>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rPr>
              <w:t>P</w:t>
            </w:r>
            <w:r w:rsidRPr="00282080">
              <w:rPr>
                <w:rFonts w:ascii="Times New Roman" w:hAnsi="Times New Roman"/>
                <w:sz w:val="16"/>
                <w:szCs w:val="16"/>
                <w:lang w:val="vi-VN"/>
              </w:rPr>
              <w:t>roficiency check-</w:t>
            </w:r>
            <w:r w:rsidRPr="00282080">
              <w:rPr>
                <w:rFonts w:ascii="Times New Roman" w:hAnsi="Times New Roman"/>
                <w:sz w:val="16"/>
                <w:szCs w:val="16"/>
              </w:rPr>
              <w:t>K</w:t>
            </w:r>
            <w:r w:rsidRPr="00282080">
              <w:rPr>
                <w:rFonts w:ascii="Times New Roman" w:hAnsi="Times New Roman"/>
                <w:sz w:val="16"/>
                <w:szCs w:val="16"/>
                <w:lang w:val="vi-VN"/>
              </w:rPr>
              <w:t>nowledge</w:t>
            </w:r>
          </w:p>
        </w:tc>
        <w:tc>
          <w:tcPr>
            <w:tcW w:w="2070" w:type="dxa"/>
            <w:gridSpan w:val="6"/>
            <w:tcBorders>
              <w:top w:val="single" w:sz="4" w:space="0" w:color="auto"/>
              <w:left w:val="single" w:sz="4" w:space="0" w:color="auto"/>
              <w:bottom w:val="single" w:sz="4" w:space="0" w:color="auto"/>
            </w:tcBorders>
          </w:tcPr>
          <w:p w14:paraId="5EFD9FCE"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A. </w:t>
            </w:r>
            <w:sdt>
              <w:sdtPr>
                <w:rPr>
                  <w:b/>
                  <w:spacing w:val="-2"/>
                  <w:sz w:val="16"/>
                  <w:szCs w:val="16"/>
                  <w:lang w:val="vi-VN"/>
                </w:rPr>
                <w:id w:val="1909648404"/>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Satisfactory</w:t>
            </w:r>
          </w:p>
        </w:tc>
        <w:tc>
          <w:tcPr>
            <w:tcW w:w="1980" w:type="dxa"/>
            <w:gridSpan w:val="6"/>
            <w:tcBorders>
              <w:top w:val="single" w:sz="4" w:space="0" w:color="auto"/>
              <w:left w:val="single" w:sz="4" w:space="0" w:color="auto"/>
              <w:bottom w:val="single" w:sz="4" w:space="0" w:color="auto"/>
            </w:tcBorders>
          </w:tcPr>
          <w:p w14:paraId="42E88E55"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B. </w:t>
            </w:r>
            <w:sdt>
              <w:sdtPr>
                <w:rPr>
                  <w:b/>
                  <w:spacing w:val="-2"/>
                  <w:sz w:val="16"/>
                  <w:szCs w:val="16"/>
                  <w:lang w:val="vi-VN"/>
                </w:rPr>
                <w:id w:val="990438824"/>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Unsatisfactory</w:t>
            </w:r>
          </w:p>
        </w:tc>
        <w:tc>
          <w:tcPr>
            <w:tcW w:w="2903" w:type="dxa"/>
            <w:gridSpan w:val="4"/>
            <w:tcBorders>
              <w:top w:val="single" w:sz="4" w:space="0" w:color="auto"/>
              <w:left w:val="single" w:sz="4" w:space="0" w:color="auto"/>
              <w:bottom w:val="single" w:sz="4" w:space="0" w:color="auto"/>
            </w:tcBorders>
          </w:tcPr>
          <w:p w14:paraId="6EA92D51"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C. </w:t>
            </w:r>
            <w:sdt>
              <w:sdtPr>
                <w:rPr>
                  <w:b/>
                  <w:spacing w:val="-2"/>
                  <w:sz w:val="16"/>
                  <w:szCs w:val="16"/>
                  <w:lang w:val="vi-VN"/>
                </w:rPr>
                <w:id w:val="-977916290"/>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sz w:val="16"/>
                <w:szCs w:val="16"/>
              </w:rPr>
              <w:t>N</w:t>
            </w:r>
            <w:r w:rsidRPr="00282080">
              <w:rPr>
                <w:rFonts w:ascii="Times New Roman" w:hAnsi="Times New Roman"/>
                <w:sz w:val="16"/>
                <w:szCs w:val="16"/>
                <w:lang w:val="vi-VN"/>
              </w:rPr>
              <w:t>eeds further training as indicated</w:t>
            </w:r>
          </w:p>
        </w:tc>
      </w:tr>
      <w:tr w:rsidR="00590314" w:rsidRPr="00282080" w14:paraId="3379E664" w14:textId="77777777" w:rsidTr="00590314">
        <w:tc>
          <w:tcPr>
            <w:tcW w:w="3145" w:type="dxa"/>
            <w:gridSpan w:val="4"/>
            <w:tcBorders>
              <w:top w:val="single" w:sz="4" w:space="0" w:color="auto"/>
              <w:left w:val="single" w:sz="4" w:space="0" w:color="auto"/>
              <w:bottom w:val="single" w:sz="4" w:space="0" w:color="auto"/>
            </w:tcBorders>
          </w:tcPr>
          <w:p w14:paraId="0627D09F"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rPr>
              <w:t>2</w:t>
            </w:r>
            <w:r w:rsidRPr="00282080">
              <w:rPr>
                <w:rFonts w:ascii="Times New Roman" w:hAnsi="Times New Roman"/>
                <w:sz w:val="16"/>
                <w:szCs w:val="16"/>
                <w:lang w:val="vi-VN"/>
              </w:rPr>
              <w:t xml:space="preserve">. </w:t>
            </w:r>
            <w:sdt>
              <w:sdtPr>
                <w:rPr>
                  <w:b/>
                  <w:spacing w:val="-2"/>
                  <w:sz w:val="16"/>
                  <w:szCs w:val="16"/>
                  <w:lang w:val="vi-VN"/>
                </w:rPr>
                <w:id w:val="-10335548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rPr>
              <w:t>P</w:t>
            </w:r>
            <w:r w:rsidRPr="00282080">
              <w:rPr>
                <w:rFonts w:ascii="Times New Roman" w:hAnsi="Times New Roman"/>
                <w:sz w:val="16"/>
                <w:szCs w:val="16"/>
                <w:lang w:val="vi-VN"/>
              </w:rPr>
              <w:t>roficiency check-</w:t>
            </w:r>
            <w:r w:rsidRPr="00282080">
              <w:rPr>
                <w:rFonts w:ascii="Times New Roman" w:hAnsi="Times New Roman"/>
                <w:sz w:val="16"/>
                <w:szCs w:val="16"/>
              </w:rPr>
              <w:t>O</w:t>
            </w:r>
            <w:r w:rsidRPr="00282080">
              <w:rPr>
                <w:rFonts w:ascii="Times New Roman" w:hAnsi="Times New Roman"/>
                <w:sz w:val="16"/>
                <w:szCs w:val="16"/>
                <w:lang w:val="vi-VN"/>
              </w:rPr>
              <w:t>n-the-Job</w:t>
            </w:r>
          </w:p>
        </w:tc>
        <w:tc>
          <w:tcPr>
            <w:tcW w:w="2070" w:type="dxa"/>
            <w:gridSpan w:val="6"/>
            <w:tcBorders>
              <w:top w:val="single" w:sz="4" w:space="0" w:color="auto"/>
              <w:left w:val="single" w:sz="4" w:space="0" w:color="auto"/>
              <w:bottom w:val="single" w:sz="4" w:space="0" w:color="auto"/>
            </w:tcBorders>
          </w:tcPr>
          <w:p w14:paraId="407B1CA2" w14:textId="77777777" w:rsidR="00590314" w:rsidRPr="00282080" w:rsidRDefault="00590314" w:rsidP="00590314">
            <w:pPr>
              <w:widowControl w:val="0"/>
              <w:ind w:hanging="2"/>
              <w:rPr>
                <w:rFonts w:ascii="Times New Roman" w:hAnsi="Times New Roman"/>
                <w:bCs/>
                <w:spacing w:val="-2"/>
                <w:sz w:val="16"/>
                <w:szCs w:val="16"/>
                <w:lang w:val="vi-VN"/>
              </w:rPr>
            </w:pPr>
            <w:r w:rsidRPr="00282080">
              <w:rPr>
                <w:rFonts w:ascii="Times New Roman" w:hAnsi="Times New Roman"/>
                <w:bCs/>
                <w:spacing w:val="-2"/>
                <w:sz w:val="16"/>
                <w:szCs w:val="16"/>
                <w:lang w:val="vi-VN"/>
              </w:rPr>
              <w:t xml:space="preserve">A. </w:t>
            </w:r>
            <w:sdt>
              <w:sdtPr>
                <w:rPr>
                  <w:b/>
                  <w:spacing w:val="-2"/>
                  <w:sz w:val="16"/>
                  <w:szCs w:val="16"/>
                  <w:lang w:val="vi-VN"/>
                </w:rPr>
                <w:id w:val="-592319893"/>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Satisfactory</w:t>
            </w:r>
          </w:p>
        </w:tc>
        <w:tc>
          <w:tcPr>
            <w:tcW w:w="1980" w:type="dxa"/>
            <w:gridSpan w:val="6"/>
            <w:tcBorders>
              <w:top w:val="single" w:sz="4" w:space="0" w:color="auto"/>
              <w:left w:val="single" w:sz="4" w:space="0" w:color="auto"/>
              <w:bottom w:val="single" w:sz="4" w:space="0" w:color="auto"/>
            </w:tcBorders>
          </w:tcPr>
          <w:p w14:paraId="4E064785" w14:textId="77777777" w:rsidR="00590314" w:rsidRPr="00282080" w:rsidRDefault="00590314" w:rsidP="00590314">
            <w:pPr>
              <w:widowControl w:val="0"/>
              <w:ind w:hanging="2"/>
              <w:rPr>
                <w:rFonts w:ascii="Times New Roman" w:hAnsi="Times New Roman"/>
                <w:bCs/>
                <w:spacing w:val="-2"/>
                <w:sz w:val="16"/>
                <w:szCs w:val="16"/>
                <w:lang w:val="vi-VN"/>
              </w:rPr>
            </w:pPr>
            <w:r w:rsidRPr="00282080">
              <w:rPr>
                <w:rFonts w:ascii="Times New Roman" w:hAnsi="Times New Roman"/>
                <w:bCs/>
                <w:spacing w:val="-2"/>
                <w:sz w:val="16"/>
                <w:szCs w:val="16"/>
                <w:lang w:val="vi-VN"/>
              </w:rPr>
              <w:t xml:space="preserve">B. </w:t>
            </w:r>
            <w:sdt>
              <w:sdtPr>
                <w:rPr>
                  <w:b/>
                  <w:spacing w:val="-2"/>
                  <w:sz w:val="16"/>
                  <w:szCs w:val="16"/>
                  <w:lang w:val="vi-VN"/>
                </w:rPr>
                <w:id w:val="2083095418"/>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Unsatisfactory</w:t>
            </w:r>
          </w:p>
        </w:tc>
        <w:tc>
          <w:tcPr>
            <w:tcW w:w="2903" w:type="dxa"/>
            <w:gridSpan w:val="4"/>
            <w:tcBorders>
              <w:top w:val="single" w:sz="4" w:space="0" w:color="auto"/>
              <w:left w:val="single" w:sz="4" w:space="0" w:color="auto"/>
              <w:bottom w:val="single" w:sz="4" w:space="0" w:color="auto"/>
            </w:tcBorders>
          </w:tcPr>
          <w:p w14:paraId="61F29CE5" w14:textId="77777777" w:rsidR="00590314" w:rsidRPr="00282080" w:rsidRDefault="00590314" w:rsidP="00590314">
            <w:pPr>
              <w:widowControl w:val="0"/>
              <w:ind w:hanging="2"/>
              <w:rPr>
                <w:rFonts w:ascii="Times New Roman" w:hAnsi="Times New Roman"/>
                <w:bCs/>
                <w:spacing w:val="-2"/>
                <w:sz w:val="16"/>
                <w:szCs w:val="16"/>
                <w:lang w:val="vi-VN"/>
              </w:rPr>
            </w:pPr>
            <w:r w:rsidRPr="00282080">
              <w:rPr>
                <w:rFonts w:ascii="Times New Roman" w:hAnsi="Times New Roman"/>
                <w:bCs/>
                <w:spacing w:val="-2"/>
                <w:sz w:val="16"/>
                <w:szCs w:val="16"/>
                <w:lang w:val="vi-VN"/>
              </w:rPr>
              <w:t xml:space="preserve">C. </w:t>
            </w:r>
            <w:sdt>
              <w:sdtPr>
                <w:rPr>
                  <w:b/>
                  <w:spacing w:val="-2"/>
                  <w:sz w:val="16"/>
                  <w:szCs w:val="16"/>
                  <w:lang w:val="vi-VN"/>
                </w:rPr>
                <w:id w:val="1108463331"/>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sz w:val="16"/>
                <w:szCs w:val="16"/>
              </w:rPr>
              <w:t>N</w:t>
            </w:r>
            <w:r w:rsidRPr="00282080">
              <w:rPr>
                <w:rFonts w:ascii="Times New Roman" w:hAnsi="Times New Roman"/>
                <w:sz w:val="16"/>
                <w:szCs w:val="16"/>
                <w:lang w:val="vi-VN"/>
              </w:rPr>
              <w:t>eeds further training as indicated</w:t>
            </w:r>
          </w:p>
        </w:tc>
      </w:tr>
      <w:tr w:rsidR="00590314" w:rsidRPr="00282080" w14:paraId="28657B3C" w14:textId="77777777" w:rsidTr="00590314">
        <w:tc>
          <w:tcPr>
            <w:tcW w:w="3145" w:type="dxa"/>
            <w:gridSpan w:val="4"/>
            <w:tcBorders>
              <w:top w:val="single" w:sz="4" w:space="0" w:color="auto"/>
              <w:left w:val="single" w:sz="4" w:space="0" w:color="auto"/>
              <w:bottom w:val="single" w:sz="4" w:space="0" w:color="auto"/>
            </w:tcBorders>
          </w:tcPr>
          <w:p w14:paraId="66886510"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3</w:t>
            </w:r>
            <w:r w:rsidRPr="00282080">
              <w:rPr>
                <w:rFonts w:ascii="Times New Roman" w:hAnsi="Times New Roman"/>
                <w:sz w:val="16"/>
                <w:szCs w:val="16"/>
                <w:lang w:val="vi-VN"/>
              </w:rPr>
              <w:t xml:space="preserve">. </w:t>
            </w:r>
            <w:sdt>
              <w:sdtPr>
                <w:rPr>
                  <w:b/>
                  <w:spacing w:val="-2"/>
                  <w:sz w:val="16"/>
                  <w:szCs w:val="16"/>
                  <w:lang w:val="vi-VN"/>
                </w:rPr>
                <w:id w:val="1396394743"/>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rPr>
              <w:t>P</w:t>
            </w:r>
            <w:r w:rsidRPr="00282080">
              <w:rPr>
                <w:rFonts w:ascii="Times New Roman" w:hAnsi="Times New Roman"/>
                <w:sz w:val="16"/>
                <w:szCs w:val="16"/>
                <w:lang w:val="vi-VN"/>
              </w:rPr>
              <w:t>roficiency check-</w:t>
            </w:r>
            <w:r w:rsidRPr="00282080">
              <w:rPr>
                <w:rFonts w:ascii="Times New Roman" w:hAnsi="Times New Roman"/>
                <w:sz w:val="16"/>
                <w:szCs w:val="16"/>
              </w:rPr>
              <w:t>O</w:t>
            </w:r>
            <w:r w:rsidRPr="00282080">
              <w:rPr>
                <w:rFonts w:ascii="Times New Roman" w:hAnsi="Times New Roman"/>
                <w:sz w:val="16"/>
                <w:szCs w:val="16"/>
                <w:lang w:val="vi-VN"/>
              </w:rPr>
              <w:t>ral</w:t>
            </w:r>
          </w:p>
        </w:tc>
        <w:tc>
          <w:tcPr>
            <w:tcW w:w="2070" w:type="dxa"/>
            <w:gridSpan w:val="6"/>
            <w:tcBorders>
              <w:top w:val="single" w:sz="4" w:space="0" w:color="auto"/>
              <w:left w:val="single" w:sz="4" w:space="0" w:color="auto"/>
              <w:bottom w:val="single" w:sz="4" w:space="0" w:color="auto"/>
            </w:tcBorders>
          </w:tcPr>
          <w:p w14:paraId="199A15BE"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A.</w:t>
            </w:r>
            <w:r w:rsidRPr="00282080">
              <w:rPr>
                <w:rFonts w:ascii="Times New Roman" w:hAnsi="Times New Roman"/>
                <w:b/>
                <w:spacing w:val="-2"/>
                <w:sz w:val="16"/>
                <w:szCs w:val="16"/>
                <w:lang w:val="vi-VN"/>
              </w:rPr>
              <w:t xml:space="preserve"> </w:t>
            </w:r>
            <w:sdt>
              <w:sdtPr>
                <w:rPr>
                  <w:b/>
                  <w:spacing w:val="-2"/>
                  <w:sz w:val="16"/>
                  <w:szCs w:val="16"/>
                  <w:lang w:val="vi-VN"/>
                </w:rPr>
                <w:id w:val="872732891"/>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lang w:val="vi-VN"/>
              </w:rPr>
              <w:t>Satisfactory</w:t>
            </w:r>
          </w:p>
        </w:tc>
        <w:tc>
          <w:tcPr>
            <w:tcW w:w="1980" w:type="dxa"/>
            <w:gridSpan w:val="6"/>
            <w:tcBorders>
              <w:top w:val="single" w:sz="4" w:space="0" w:color="auto"/>
              <w:left w:val="single" w:sz="4" w:space="0" w:color="auto"/>
              <w:bottom w:val="single" w:sz="4" w:space="0" w:color="auto"/>
            </w:tcBorders>
          </w:tcPr>
          <w:p w14:paraId="4740E853"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B. </w:t>
            </w:r>
            <w:sdt>
              <w:sdtPr>
                <w:rPr>
                  <w:b/>
                  <w:spacing w:val="-2"/>
                  <w:sz w:val="16"/>
                  <w:szCs w:val="16"/>
                  <w:lang w:val="vi-VN"/>
                </w:rPr>
                <w:id w:val="-1084607061"/>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Unsatisfactory</w:t>
            </w:r>
          </w:p>
        </w:tc>
        <w:tc>
          <w:tcPr>
            <w:tcW w:w="2903" w:type="dxa"/>
            <w:gridSpan w:val="4"/>
            <w:tcBorders>
              <w:top w:val="single" w:sz="4" w:space="0" w:color="auto"/>
              <w:left w:val="single" w:sz="4" w:space="0" w:color="auto"/>
              <w:bottom w:val="single" w:sz="4" w:space="0" w:color="auto"/>
            </w:tcBorders>
          </w:tcPr>
          <w:p w14:paraId="201D8AE0"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C.</w:t>
            </w:r>
            <w:r w:rsidRPr="00282080">
              <w:rPr>
                <w:rFonts w:ascii="Times New Roman" w:hAnsi="Times New Roman"/>
                <w:b/>
                <w:spacing w:val="-2"/>
                <w:sz w:val="16"/>
                <w:szCs w:val="16"/>
                <w:lang w:val="vi-VN"/>
              </w:rPr>
              <w:t xml:space="preserve"> </w:t>
            </w:r>
            <w:sdt>
              <w:sdtPr>
                <w:rPr>
                  <w:b/>
                  <w:spacing w:val="-2"/>
                  <w:sz w:val="16"/>
                  <w:szCs w:val="16"/>
                  <w:lang w:val="vi-VN"/>
                </w:rPr>
                <w:id w:val="833262955"/>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Cs/>
                <w:spacing w:val="-2"/>
                <w:sz w:val="16"/>
                <w:szCs w:val="16"/>
                <w:lang w:val="vi-VN"/>
              </w:rPr>
              <w:t xml:space="preserve"> </w:t>
            </w:r>
            <w:r w:rsidRPr="00282080">
              <w:rPr>
                <w:rFonts w:ascii="Times New Roman" w:hAnsi="Times New Roman"/>
                <w:sz w:val="16"/>
                <w:szCs w:val="16"/>
                <w:lang w:val="vi-VN"/>
              </w:rPr>
              <w:t>Needs further training as indicated</w:t>
            </w:r>
          </w:p>
        </w:tc>
      </w:tr>
      <w:tr w:rsidR="00590314" w:rsidRPr="00282080" w14:paraId="69975B60" w14:textId="77777777" w:rsidTr="00590314">
        <w:tc>
          <w:tcPr>
            <w:tcW w:w="3145" w:type="dxa"/>
            <w:gridSpan w:val="4"/>
            <w:tcBorders>
              <w:top w:val="single" w:sz="4" w:space="0" w:color="auto"/>
              <w:left w:val="single" w:sz="4" w:space="0" w:color="auto"/>
              <w:bottom w:val="single" w:sz="4" w:space="0" w:color="auto"/>
            </w:tcBorders>
          </w:tcPr>
          <w:p w14:paraId="583567B0"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4</w:t>
            </w:r>
            <w:r w:rsidRPr="00282080">
              <w:rPr>
                <w:rFonts w:ascii="Times New Roman" w:hAnsi="Times New Roman"/>
                <w:sz w:val="16"/>
                <w:szCs w:val="16"/>
                <w:lang w:val="vi-VN"/>
              </w:rPr>
              <w:t xml:space="preserve">. </w:t>
            </w:r>
            <w:sdt>
              <w:sdtPr>
                <w:rPr>
                  <w:b/>
                  <w:spacing w:val="-2"/>
                  <w:sz w:val="16"/>
                  <w:szCs w:val="16"/>
                  <w:lang w:val="vi-VN"/>
                </w:rPr>
                <w:id w:val="-197149995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rPr>
              <w:t>P</w:t>
            </w:r>
            <w:r w:rsidRPr="00282080">
              <w:rPr>
                <w:rFonts w:ascii="Times New Roman" w:hAnsi="Times New Roman"/>
                <w:sz w:val="16"/>
                <w:szCs w:val="16"/>
                <w:lang w:val="vi-VN"/>
              </w:rPr>
              <w:t>roficiency check-</w:t>
            </w:r>
            <w:r w:rsidRPr="00282080">
              <w:rPr>
                <w:rFonts w:ascii="Times New Roman" w:hAnsi="Times New Roman"/>
                <w:sz w:val="16"/>
                <w:szCs w:val="16"/>
              </w:rPr>
              <w:t>S</w:t>
            </w:r>
            <w:r w:rsidRPr="00282080">
              <w:rPr>
                <w:rFonts w:ascii="Times New Roman" w:hAnsi="Times New Roman"/>
                <w:sz w:val="16"/>
                <w:szCs w:val="16"/>
                <w:lang w:val="vi-VN"/>
              </w:rPr>
              <w:t>imulator</w:t>
            </w:r>
          </w:p>
        </w:tc>
        <w:tc>
          <w:tcPr>
            <w:tcW w:w="2070" w:type="dxa"/>
            <w:gridSpan w:val="6"/>
            <w:tcBorders>
              <w:top w:val="single" w:sz="4" w:space="0" w:color="auto"/>
              <w:left w:val="single" w:sz="4" w:space="0" w:color="auto"/>
              <w:bottom w:val="single" w:sz="4" w:space="0" w:color="auto"/>
            </w:tcBorders>
          </w:tcPr>
          <w:p w14:paraId="13D7C24D"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A.</w:t>
            </w:r>
            <w:r w:rsidRPr="00282080">
              <w:rPr>
                <w:rFonts w:ascii="Times New Roman" w:hAnsi="Times New Roman"/>
                <w:b/>
                <w:spacing w:val="-2"/>
                <w:sz w:val="16"/>
                <w:szCs w:val="16"/>
                <w:lang w:val="vi-VN"/>
              </w:rPr>
              <w:t xml:space="preserve"> </w:t>
            </w:r>
            <w:sdt>
              <w:sdtPr>
                <w:rPr>
                  <w:b/>
                  <w:spacing w:val="-2"/>
                  <w:sz w:val="16"/>
                  <w:szCs w:val="16"/>
                  <w:lang w:val="vi-VN"/>
                </w:rPr>
                <w:id w:val="700289788"/>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Cs/>
                <w:spacing w:val="-2"/>
                <w:sz w:val="16"/>
                <w:szCs w:val="16"/>
                <w:lang w:val="vi-VN"/>
              </w:rPr>
              <w:t xml:space="preserve"> </w:t>
            </w:r>
            <w:r w:rsidRPr="00282080">
              <w:rPr>
                <w:rFonts w:ascii="Times New Roman" w:hAnsi="Times New Roman"/>
                <w:sz w:val="16"/>
                <w:szCs w:val="16"/>
                <w:lang w:val="vi-VN"/>
              </w:rPr>
              <w:t>Satisfactory</w:t>
            </w:r>
          </w:p>
        </w:tc>
        <w:tc>
          <w:tcPr>
            <w:tcW w:w="1980" w:type="dxa"/>
            <w:gridSpan w:val="6"/>
            <w:tcBorders>
              <w:top w:val="single" w:sz="4" w:space="0" w:color="auto"/>
              <w:left w:val="single" w:sz="4" w:space="0" w:color="auto"/>
              <w:bottom w:val="single" w:sz="4" w:space="0" w:color="auto"/>
            </w:tcBorders>
          </w:tcPr>
          <w:p w14:paraId="5745C502"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B. </w:t>
            </w:r>
            <w:sdt>
              <w:sdtPr>
                <w:rPr>
                  <w:b/>
                  <w:spacing w:val="-2"/>
                  <w:sz w:val="16"/>
                  <w:szCs w:val="16"/>
                  <w:lang w:val="vi-VN"/>
                </w:rPr>
                <w:id w:val="689730769"/>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Unsatisfactory</w:t>
            </w:r>
          </w:p>
        </w:tc>
        <w:tc>
          <w:tcPr>
            <w:tcW w:w="2903" w:type="dxa"/>
            <w:gridSpan w:val="4"/>
            <w:tcBorders>
              <w:top w:val="single" w:sz="4" w:space="0" w:color="auto"/>
              <w:left w:val="single" w:sz="4" w:space="0" w:color="auto"/>
              <w:bottom w:val="single" w:sz="4" w:space="0" w:color="auto"/>
            </w:tcBorders>
          </w:tcPr>
          <w:p w14:paraId="2AA3D10B"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C. </w:t>
            </w:r>
            <w:sdt>
              <w:sdtPr>
                <w:rPr>
                  <w:b/>
                  <w:spacing w:val="-2"/>
                  <w:sz w:val="16"/>
                  <w:szCs w:val="16"/>
                  <w:lang w:val="vi-VN"/>
                </w:rPr>
                <w:id w:val="-82867075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sz w:val="16"/>
                <w:szCs w:val="16"/>
              </w:rPr>
              <w:t>N</w:t>
            </w:r>
            <w:r w:rsidRPr="00282080">
              <w:rPr>
                <w:rFonts w:ascii="Times New Roman" w:hAnsi="Times New Roman"/>
                <w:sz w:val="16"/>
                <w:szCs w:val="16"/>
                <w:lang w:val="vi-VN"/>
              </w:rPr>
              <w:t>eeds further training as indicated</w:t>
            </w:r>
          </w:p>
        </w:tc>
      </w:tr>
      <w:tr w:rsidR="00590314" w:rsidRPr="00282080" w14:paraId="46311873" w14:textId="77777777" w:rsidTr="00590314">
        <w:trPr>
          <w:trHeight w:val="2026"/>
        </w:trPr>
        <w:tc>
          <w:tcPr>
            <w:tcW w:w="5215" w:type="dxa"/>
            <w:gridSpan w:val="10"/>
            <w:tcBorders>
              <w:top w:val="single" w:sz="4" w:space="0" w:color="auto"/>
              <w:left w:val="single" w:sz="4" w:space="0" w:color="auto"/>
              <w:right w:val="single" w:sz="4" w:space="0" w:color="auto"/>
            </w:tcBorders>
          </w:tcPr>
          <w:p w14:paraId="6E995D8B" w14:textId="77777777" w:rsidR="00590314" w:rsidRPr="00282080" w:rsidRDefault="00590314" w:rsidP="00590314">
            <w:pPr>
              <w:widowControl w:val="0"/>
              <w:ind w:hanging="2"/>
              <w:jc w:val="center"/>
              <w:rPr>
                <w:rFonts w:ascii="Times New Roman" w:hAnsi="Times New Roman"/>
                <w:spacing w:val="-6"/>
                <w:sz w:val="16"/>
                <w:szCs w:val="16"/>
              </w:rPr>
            </w:pPr>
            <w:r w:rsidRPr="00282080">
              <w:rPr>
                <w:rFonts w:ascii="Times New Roman" w:hAnsi="Times New Roman"/>
                <w:spacing w:val="-6"/>
                <w:sz w:val="16"/>
                <w:szCs w:val="16"/>
                <w:lang w:val="vi-VN"/>
              </w:rPr>
              <w:t xml:space="preserve">Chữ ký của Sát hạch viên 1 </w:t>
            </w:r>
          </w:p>
          <w:p w14:paraId="0CA69E60" w14:textId="77777777" w:rsidR="00590314" w:rsidRPr="00282080" w:rsidRDefault="00590314" w:rsidP="00590314">
            <w:pPr>
              <w:widowControl w:val="0"/>
              <w:ind w:hanging="2"/>
              <w:jc w:val="center"/>
              <w:rPr>
                <w:rFonts w:ascii="Times New Roman" w:hAnsi="Times New Roman"/>
                <w:spacing w:val="-6"/>
                <w:sz w:val="16"/>
                <w:szCs w:val="16"/>
              </w:rPr>
            </w:pPr>
            <w:r w:rsidRPr="00282080">
              <w:rPr>
                <w:rFonts w:ascii="Times New Roman" w:hAnsi="Times New Roman"/>
                <w:spacing w:val="-6"/>
                <w:sz w:val="16"/>
                <w:szCs w:val="16"/>
                <w:lang w:val="vi-VN"/>
              </w:rPr>
              <w:t>(Họ tên và ký tên) Examiner’s Signature (Name &amp; Sign)</w:t>
            </w:r>
          </w:p>
          <w:p w14:paraId="6F168C88" w14:textId="77777777" w:rsidR="00590314" w:rsidRPr="00282080" w:rsidRDefault="00590314" w:rsidP="00590314">
            <w:pPr>
              <w:widowControl w:val="0"/>
              <w:ind w:hanging="2"/>
              <w:jc w:val="center"/>
              <w:rPr>
                <w:rFonts w:ascii="Times New Roman" w:hAnsi="Times New Roman"/>
                <w:spacing w:val="-6"/>
                <w:sz w:val="16"/>
                <w:szCs w:val="16"/>
              </w:rPr>
            </w:pPr>
          </w:p>
          <w:p w14:paraId="4F1A3E6F" w14:textId="77777777" w:rsidR="00590314" w:rsidRPr="00282080" w:rsidRDefault="00590314" w:rsidP="00590314">
            <w:pPr>
              <w:widowControl w:val="0"/>
              <w:ind w:hanging="2"/>
              <w:jc w:val="center"/>
              <w:rPr>
                <w:rFonts w:ascii="Times New Roman" w:hAnsi="Times New Roman"/>
                <w:spacing w:val="-6"/>
                <w:sz w:val="16"/>
                <w:szCs w:val="16"/>
              </w:rPr>
            </w:pPr>
          </w:p>
          <w:p w14:paraId="3CD9FA12" w14:textId="77777777" w:rsidR="00590314" w:rsidRPr="00282080" w:rsidRDefault="00590314" w:rsidP="00590314">
            <w:pPr>
              <w:widowControl w:val="0"/>
              <w:ind w:hanging="2"/>
              <w:jc w:val="center"/>
              <w:rPr>
                <w:rFonts w:ascii="Times New Roman" w:hAnsi="Times New Roman"/>
                <w:spacing w:val="-6"/>
                <w:sz w:val="16"/>
                <w:szCs w:val="16"/>
              </w:rPr>
            </w:pPr>
          </w:p>
          <w:p w14:paraId="115B64E6" w14:textId="77777777" w:rsidR="00590314" w:rsidRPr="00282080" w:rsidRDefault="00590314" w:rsidP="00590314">
            <w:pPr>
              <w:widowControl w:val="0"/>
              <w:ind w:hanging="2"/>
              <w:jc w:val="center"/>
              <w:rPr>
                <w:rFonts w:ascii="Times New Roman" w:hAnsi="Times New Roman"/>
                <w:spacing w:val="-6"/>
                <w:sz w:val="16"/>
                <w:szCs w:val="16"/>
              </w:rPr>
            </w:pPr>
          </w:p>
          <w:p w14:paraId="7A3A95A8" w14:textId="77777777" w:rsidR="00590314" w:rsidRPr="00282080" w:rsidRDefault="00590314" w:rsidP="00590314">
            <w:pPr>
              <w:widowControl w:val="0"/>
              <w:ind w:hanging="2"/>
              <w:jc w:val="center"/>
              <w:rPr>
                <w:rFonts w:ascii="Times New Roman" w:hAnsi="Times New Roman"/>
                <w:spacing w:val="-6"/>
                <w:sz w:val="16"/>
                <w:szCs w:val="16"/>
              </w:rPr>
            </w:pPr>
          </w:p>
          <w:p w14:paraId="348C4086" w14:textId="77777777" w:rsidR="00590314" w:rsidRPr="00282080" w:rsidRDefault="00590314" w:rsidP="00590314">
            <w:pPr>
              <w:widowControl w:val="0"/>
              <w:ind w:hanging="2"/>
              <w:jc w:val="center"/>
              <w:rPr>
                <w:rFonts w:ascii="Times New Roman" w:hAnsi="Times New Roman"/>
                <w:spacing w:val="-6"/>
                <w:sz w:val="16"/>
                <w:szCs w:val="16"/>
                <w:lang w:val="vi-VN"/>
              </w:rPr>
            </w:pPr>
          </w:p>
          <w:p w14:paraId="03941D24" w14:textId="77777777" w:rsidR="00590314" w:rsidRPr="00282080" w:rsidRDefault="00590314" w:rsidP="00590314">
            <w:pPr>
              <w:widowControl w:val="0"/>
              <w:ind w:hanging="2"/>
              <w:jc w:val="center"/>
              <w:rPr>
                <w:rFonts w:ascii="Times New Roman" w:hAnsi="Times New Roman"/>
                <w:sz w:val="16"/>
                <w:szCs w:val="16"/>
                <w:lang w:val="vi-VN"/>
              </w:rPr>
            </w:pPr>
            <w:r w:rsidRPr="00282080">
              <w:rPr>
                <w:rFonts w:ascii="Times New Roman" w:hAnsi="Times New Roman"/>
                <w:spacing w:val="-6"/>
                <w:sz w:val="16"/>
                <w:szCs w:val="16"/>
                <w:lang w:val="vi-VN"/>
              </w:rPr>
              <w:t>Ngày (</w:t>
            </w:r>
            <w:r w:rsidRPr="00282080">
              <w:rPr>
                <w:rFonts w:ascii="Times New Roman" w:hAnsi="Times New Roman"/>
                <w:spacing w:val="-4"/>
                <w:sz w:val="16"/>
                <w:szCs w:val="16"/>
                <w:lang w:val="vi-VN"/>
              </w:rPr>
              <w:t xml:space="preserve">Date) </w:t>
            </w:r>
            <w:r w:rsidRPr="00282080">
              <w:rPr>
                <w:rFonts w:ascii="Times New Roman" w:hAnsi="Times New Roman"/>
                <w:sz w:val="16"/>
                <w:szCs w:val="16"/>
                <w:lang w:val="vi-VN"/>
              </w:rPr>
              <w:t>…………..</w:t>
            </w:r>
          </w:p>
          <w:p w14:paraId="642E93FD" w14:textId="77777777" w:rsidR="00590314" w:rsidRPr="00282080" w:rsidRDefault="00590314" w:rsidP="00590314">
            <w:pPr>
              <w:widowControl w:val="0"/>
              <w:ind w:left="-2"/>
              <w:jc w:val="center"/>
              <w:rPr>
                <w:rFonts w:ascii="Times New Roman" w:hAnsi="Times New Roman"/>
                <w:spacing w:val="-6"/>
                <w:sz w:val="16"/>
                <w:szCs w:val="16"/>
                <w:lang w:val="vi-VN"/>
              </w:rPr>
            </w:pPr>
            <w:r w:rsidRPr="00282080">
              <w:rPr>
                <w:rFonts w:ascii="Times New Roman" w:hAnsi="Times New Roman"/>
                <w:sz w:val="16"/>
                <w:szCs w:val="16"/>
                <w:lang w:val="vi-VN"/>
              </w:rPr>
              <w:t xml:space="preserve">Số Giấy phép của SHV </w:t>
            </w:r>
            <w:r w:rsidRPr="00282080">
              <w:rPr>
                <w:rFonts w:ascii="Times New Roman" w:hAnsi="Times New Roman"/>
                <w:sz w:val="16"/>
                <w:szCs w:val="16"/>
              </w:rPr>
              <w:t>1</w:t>
            </w:r>
            <w:r w:rsidRPr="00282080">
              <w:rPr>
                <w:rFonts w:ascii="Times New Roman" w:hAnsi="Times New Roman"/>
                <w:sz w:val="16"/>
                <w:szCs w:val="16"/>
                <w:lang w:val="vi-VN"/>
              </w:rPr>
              <w:t xml:space="preserve"> (Examiner’s License No.)</w:t>
            </w:r>
          </w:p>
        </w:tc>
        <w:tc>
          <w:tcPr>
            <w:tcW w:w="4883" w:type="dxa"/>
            <w:gridSpan w:val="10"/>
            <w:tcBorders>
              <w:top w:val="single" w:sz="4" w:space="0" w:color="auto"/>
              <w:left w:val="single" w:sz="4" w:space="0" w:color="auto"/>
            </w:tcBorders>
          </w:tcPr>
          <w:p w14:paraId="69F04DAA" w14:textId="77777777" w:rsidR="00590314" w:rsidRPr="00282080" w:rsidRDefault="00590314" w:rsidP="00590314">
            <w:pPr>
              <w:widowControl w:val="0"/>
              <w:ind w:left="-2"/>
              <w:jc w:val="center"/>
              <w:rPr>
                <w:rFonts w:ascii="Times New Roman" w:hAnsi="Times New Roman"/>
                <w:sz w:val="16"/>
                <w:szCs w:val="16"/>
              </w:rPr>
            </w:pPr>
            <w:r w:rsidRPr="00282080">
              <w:rPr>
                <w:rFonts w:ascii="Times New Roman" w:hAnsi="Times New Roman"/>
                <w:sz w:val="16"/>
                <w:szCs w:val="16"/>
                <w:lang w:val="vi-VN"/>
              </w:rPr>
              <w:t xml:space="preserve">Chữ ký của Sát hạch viên 2 </w:t>
            </w:r>
          </w:p>
          <w:p w14:paraId="42E05D28" w14:textId="77777777" w:rsidR="00590314" w:rsidRPr="00282080" w:rsidRDefault="00590314" w:rsidP="00590314">
            <w:pPr>
              <w:widowControl w:val="0"/>
              <w:ind w:left="-2"/>
              <w:jc w:val="center"/>
              <w:rPr>
                <w:rFonts w:ascii="Times New Roman" w:hAnsi="Times New Roman"/>
                <w:sz w:val="16"/>
                <w:szCs w:val="16"/>
              </w:rPr>
            </w:pPr>
            <w:r w:rsidRPr="00282080">
              <w:rPr>
                <w:rFonts w:ascii="Times New Roman" w:hAnsi="Times New Roman"/>
                <w:sz w:val="16"/>
                <w:szCs w:val="16"/>
                <w:lang w:val="vi-VN"/>
              </w:rPr>
              <w:t>(Họ tên và ký tên) Examiner’s Signature (Name &amp; Sign)</w:t>
            </w:r>
          </w:p>
          <w:p w14:paraId="34629EAD" w14:textId="77777777" w:rsidR="00590314" w:rsidRPr="00282080" w:rsidRDefault="00590314" w:rsidP="00590314">
            <w:pPr>
              <w:widowControl w:val="0"/>
              <w:ind w:left="-2"/>
              <w:jc w:val="center"/>
              <w:rPr>
                <w:rFonts w:ascii="Times New Roman" w:hAnsi="Times New Roman"/>
                <w:sz w:val="16"/>
                <w:szCs w:val="16"/>
              </w:rPr>
            </w:pPr>
          </w:p>
          <w:p w14:paraId="466E0FD7" w14:textId="77777777" w:rsidR="00590314" w:rsidRPr="00282080" w:rsidRDefault="00590314" w:rsidP="00590314">
            <w:pPr>
              <w:widowControl w:val="0"/>
              <w:ind w:left="-2"/>
              <w:jc w:val="center"/>
              <w:rPr>
                <w:rFonts w:ascii="Times New Roman" w:hAnsi="Times New Roman"/>
                <w:sz w:val="16"/>
                <w:szCs w:val="16"/>
              </w:rPr>
            </w:pPr>
          </w:p>
          <w:p w14:paraId="07627F67" w14:textId="77777777" w:rsidR="00590314" w:rsidRPr="00282080" w:rsidRDefault="00590314" w:rsidP="00590314">
            <w:pPr>
              <w:widowControl w:val="0"/>
              <w:ind w:left="-2"/>
              <w:jc w:val="center"/>
              <w:rPr>
                <w:rFonts w:ascii="Times New Roman" w:hAnsi="Times New Roman"/>
                <w:sz w:val="16"/>
                <w:szCs w:val="16"/>
              </w:rPr>
            </w:pPr>
          </w:p>
          <w:p w14:paraId="68BE5327" w14:textId="77777777" w:rsidR="00590314" w:rsidRPr="00282080" w:rsidRDefault="00590314" w:rsidP="00590314">
            <w:pPr>
              <w:widowControl w:val="0"/>
              <w:ind w:left="-2"/>
              <w:jc w:val="center"/>
              <w:rPr>
                <w:rFonts w:ascii="Times New Roman" w:hAnsi="Times New Roman"/>
                <w:sz w:val="16"/>
                <w:szCs w:val="16"/>
              </w:rPr>
            </w:pPr>
          </w:p>
          <w:p w14:paraId="6888FCF8" w14:textId="77777777" w:rsidR="00590314" w:rsidRPr="00282080" w:rsidRDefault="00590314" w:rsidP="00590314">
            <w:pPr>
              <w:widowControl w:val="0"/>
              <w:ind w:left="-2"/>
              <w:jc w:val="center"/>
              <w:rPr>
                <w:rFonts w:ascii="Times New Roman" w:hAnsi="Times New Roman"/>
                <w:sz w:val="16"/>
                <w:szCs w:val="16"/>
              </w:rPr>
            </w:pPr>
          </w:p>
          <w:p w14:paraId="6A5DB552" w14:textId="77777777" w:rsidR="00590314" w:rsidRPr="00282080" w:rsidRDefault="00590314" w:rsidP="00590314">
            <w:pPr>
              <w:widowControl w:val="0"/>
              <w:ind w:left="-2"/>
              <w:jc w:val="center"/>
              <w:rPr>
                <w:rFonts w:ascii="Times New Roman" w:hAnsi="Times New Roman"/>
                <w:sz w:val="16"/>
                <w:szCs w:val="16"/>
              </w:rPr>
            </w:pPr>
          </w:p>
          <w:p w14:paraId="2801F4F7" w14:textId="77777777" w:rsidR="00590314" w:rsidRPr="00282080" w:rsidRDefault="00590314" w:rsidP="00590314">
            <w:pPr>
              <w:widowControl w:val="0"/>
              <w:ind w:hanging="2"/>
              <w:jc w:val="center"/>
              <w:rPr>
                <w:rFonts w:ascii="Times New Roman" w:hAnsi="Times New Roman"/>
                <w:sz w:val="16"/>
                <w:szCs w:val="16"/>
                <w:lang w:val="vi-VN"/>
              </w:rPr>
            </w:pPr>
            <w:r w:rsidRPr="00282080">
              <w:rPr>
                <w:rFonts w:ascii="Times New Roman" w:hAnsi="Times New Roman"/>
                <w:spacing w:val="-6"/>
                <w:sz w:val="16"/>
                <w:szCs w:val="16"/>
                <w:lang w:val="vi-VN"/>
              </w:rPr>
              <w:t>Ngày (</w:t>
            </w:r>
            <w:r w:rsidRPr="00282080">
              <w:rPr>
                <w:rFonts w:ascii="Times New Roman" w:hAnsi="Times New Roman"/>
                <w:spacing w:val="-4"/>
                <w:sz w:val="16"/>
                <w:szCs w:val="16"/>
                <w:lang w:val="vi-VN"/>
              </w:rPr>
              <w:t xml:space="preserve">Date) </w:t>
            </w:r>
            <w:r w:rsidRPr="00282080">
              <w:rPr>
                <w:rFonts w:ascii="Times New Roman" w:hAnsi="Times New Roman"/>
                <w:sz w:val="16"/>
                <w:szCs w:val="16"/>
                <w:lang w:val="vi-VN"/>
              </w:rPr>
              <w:t>…………..</w:t>
            </w:r>
          </w:p>
          <w:p w14:paraId="6E1F69F7" w14:textId="77777777" w:rsidR="00590314" w:rsidRPr="00282080" w:rsidRDefault="00590314" w:rsidP="00590314">
            <w:pPr>
              <w:widowControl w:val="0"/>
              <w:ind w:left="-2"/>
              <w:jc w:val="center"/>
              <w:rPr>
                <w:rFonts w:ascii="Times New Roman" w:hAnsi="Times New Roman"/>
                <w:sz w:val="16"/>
                <w:szCs w:val="16"/>
                <w:lang w:val="vi-VN"/>
              </w:rPr>
            </w:pPr>
            <w:r w:rsidRPr="00282080">
              <w:rPr>
                <w:rFonts w:ascii="Times New Roman" w:hAnsi="Times New Roman"/>
                <w:sz w:val="16"/>
                <w:szCs w:val="16"/>
                <w:lang w:val="vi-VN"/>
              </w:rPr>
              <w:t>Số Giấy phép của SHV 2 (Examiner’s License No.)</w:t>
            </w:r>
          </w:p>
        </w:tc>
      </w:tr>
      <w:tr w:rsidR="00590314" w:rsidRPr="00282080" w14:paraId="26CC3D8D" w14:textId="77777777" w:rsidTr="00590314">
        <w:tc>
          <w:tcPr>
            <w:tcW w:w="10098" w:type="dxa"/>
            <w:gridSpan w:val="20"/>
            <w:tcBorders>
              <w:top w:val="single" w:sz="4" w:space="0" w:color="auto"/>
              <w:left w:val="single" w:sz="4" w:space="0" w:color="auto"/>
              <w:bottom w:val="nil"/>
            </w:tcBorders>
          </w:tcPr>
          <w:p w14:paraId="6483C705"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rPr>
              <w:t>2.2.</w:t>
            </w:r>
            <w:r w:rsidRPr="00282080">
              <w:rPr>
                <w:rFonts w:ascii="Times New Roman" w:hAnsi="Times New Roman"/>
                <w:sz w:val="16"/>
                <w:szCs w:val="16"/>
                <w:lang w:val="vi-VN"/>
              </w:rPr>
              <w:t xml:space="preserve"> NĂNG ĐỊNH 2</w:t>
            </w:r>
            <w:r w:rsidRPr="00282080">
              <w:rPr>
                <w:rFonts w:ascii="Times New Roman" w:hAnsi="Times New Roman"/>
                <w:sz w:val="16"/>
                <w:szCs w:val="16"/>
              </w:rPr>
              <w:t>:</w:t>
            </w:r>
            <w:r w:rsidRPr="00282080">
              <w:rPr>
                <w:rFonts w:ascii="Times New Roman" w:hAnsi="Times New Roman"/>
                <w:sz w:val="16"/>
                <w:szCs w:val="16"/>
                <w:lang w:val="vi-VN"/>
              </w:rPr>
              <w:t xml:space="preserve"> ……………………………… …………………………………………………</w:t>
            </w:r>
            <w:r w:rsidRPr="00282080">
              <w:rPr>
                <w:rFonts w:ascii="Times New Roman" w:hAnsi="Times New Roman"/>
                <w:sz w:val="16"/>
                <w:szCs w:val="16"/>
              </w:rPr>
              <w:t>….</w:t>
            </w:r>
            <w:r w:rsidRPr="00282080">
              <w:rPr>
                <w:rFonts w:ascii="Times New Roman" w:hAnsi="Times New Roman"/>
                <w:sz w:val="16"/>
                <w:szCs w:val="16"/>
                <w:lang w:val="vi-VN"/>
              </w:rPr>
              <w:t>…………………………………………</w:t>
            </w:r>
          </w:p>
          <w:p w14:paraId="2E770374" w14:textId="77777777" w:rsidR="00590314" w:rsidRPr="00282080" w:rsidRDefault="00590314" w:rsidP="00590314">
            <w:pPr>
              <w:widowControl w:val="0"/>
              <w:ind w:left="-2"/>
              <w:rPr>
                <w:rFonts w:ascii="Times New Roman" w:hAnsi="Times New Roman"/>
                <w:sz w:val="16"/>
                <w:szCs w:val="16"/>
                <w:lang w:val="vi-VN"/>
              </w:rPr>
            </w:pPr>
          </w:p>
        </w:tc>
      </w:tr>
      <w:tr w:rsidR="00590314" w:rsidRPr="00282080" w14:paraId="431FB638" w14:textId="77777777" w:rsidTr="00590314">
        <w:tc>
          <w:tcPr>
            <w:tcW w:w="10098" w:type="dxa"/>
            <w:gridSpan w:val="20"/>
            <w:tcBorders>
              <w:top w:val="single" w:sz="4" w:space="0" w:color="auto"/>
              <w:left w:val="single" w:sz="4" w:space="0" w:color="auto"/>
              <w:bottom w:val="single" w:sz="4" w:space="0" w:color="auto"/>
            </w:tcBorders>
          </w:tcPr>
          <w:p w14:paraId="04621DD9" w14:textId="77777777" w:rsidR="00590314" w:rsidRPr="001F53D8" w:rsidRDefault="00590314" w:rsidP="00590314">
            <w:pPr>
              <w:widowControl w:val="0"/>
              <w:ind w:left="-2"/>
              <w:rPr>
                <w:rFonts w:ascii="Times New Roman" w:hAnsi="Times New Roman"/>
                <w:sz w:val="16"/>
                <w:szCs w:val="16"/>
                <w:lang w:val="vi-VN"/>
              </w:rPr>
            </w:pPr>
            <w:r w:rsidRPr="001F53D8">
              <w:rPr>
                <w:rFonts w:ascii="Times New Roman" w:hAnsi="Times New Roman"/>
                <w:b/>
                <w:bCs/>
                <w:sz w:val="16"/>
                <w:szCs w:val="16"/>
                <w:lang w:val="vi-VN"/>
              </w:rPr>
              <w:t xml:space="preserve">KẾT QUẢ KIỂM TRA </w:t>
            </w:r>
            <w:r w:rsidRPr="001F53D8">
              <w:rPr>
                <w:rFonts w:ascii="Times New Roman" w:hAnsi="Times New Roman"/>
                <w:b/>
                <w:bCs/>
                <w:sz w:val="16"/>
                <w:szCs w:val="16"/>
                <w:lang w:val="en-GB"/>
              </w:rPr>
              <w:t>SÁT HẠCH</w:t>
            </w:r>
            <w:r w:rsidRPr="001F53D8">
              <w:rPr>
                <w:rFonts w:ascii="Times New Roman" w:hAnsi="Times New Roman"/>
                <w:b/>
                <w:bCs/>
                <w:sz w:val="16"/>
                <w:szCs w:val="16"/>
              </w:rPr>
              <w:t xml:space="preserve"> (</w:t>
            </w:r>
            <w:r w:rsidRPr="001F53D8">
              <w:rPr>
                <w:rFonts w:ascii="Times New Roman" w:hAnsi="Times New Roman"/>
                <w:b/>
                <w:bCs/>
                <w:sz w:val="16"/>
                <w:szCs w:val="16"/>
                <w:lang w:val="vi-VN"/>
              </w:rPr>
              <w:t>PROFICIENCY CHECK RESULTS</w:t>
            </w:r>
            <w:r w:rsidRPr="001F53D8">
              <w:rPr>
                <w:rFonts w:ascii="Times New Roman" w:hAnsi="Times New Roman"/>
                <w:b/>
                <w:bCs/>
                <w:sz w:val="16"/>
                <w:szCs w:val="16"/>
              </w:rPr>
              <w:t>)</w:t>
            </w:r>
            <w:r w:rsidRPr="001F53D8">
              <w:rPr>
                <w:rFonts w:ascii="Times New Roman" w:hAnsi="Times New Roman"/>
                <w:b/>
                <w:bCs/>
                <w:sz w:val="16"/>
                <w:szCs w:val="16"/>
                <w:lang w:val="vi-VN"/>
              </w:rPr>
              <w:t>:</w:t>
            </w:r>
          </w:p>
        </w:tc>
      </w:tr>
      <w:tr w:rsidR="00590314" w:rsidRPr="00282080" w14:paraId="6B4B40FC" w14:textId="77777777" w:rsidTr="00590314">
        <w:tc>
          <w:tcPr>
            <w:tcW w:w="3145" w:type="dxa"/>
            <w:gridSpan w:val="4"/>
            <w:tcBorders>
              <w:top w:val="single" w:sz="4" w:space="0" w:color="auto"/>
              <w:left w:val="single" w:sz="4" w:space="0" w:color="auto"/>
              <w:bottom w:val="single" w:sz="4" w:space="0" w:color="auto"/>
            </w:tcBorders>
          </w:tcPr>
          <w:p w14:paraId="329E5883"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1</w:t>
            </w:r>
            <w:r w:rsidRPr="00282080">
              <w:rPr>
                <w:rFonts w:ascii="Times New Roman" w:hAnsi="Times New Roman"/>
                <w:sz w:val="16"/>
                <w:szCs w:val="16"/>
                <w:lang w:val="vi-VN"/>
              </w:rPr>
              <w:t xml:space="preserve">. </w:t>
            </w:r>
            <w:sdt>
              <w:sdtPr>
                <w:rPr>
                  <w:b/>
                  <w:spacing w:val="-2"/>
                  <w:sz w:val="16"/>
                  <w:szCs w:val="16"/>
                  <w:lang w:val="vi-VN"/>
                </w:rPr>
                <w:id w:val="694503366"/>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rPr>
              <w:t>P</w:t>
            </w:r>
            <w:r w:rsidRPr="00282080">
              <w:rPr>
                <w:rFonts w:ascii="Times New Roman" w:hAnsi="Times New Roman"/>
                <w:sz w:val="16"/>
                <w:szCs w:val="16"/>
                <w:lang w:val="vi-VN"/>
              </w:rPr>
              <w:t>roficiency check-</w:t>
            </w:r>
            <w:r w:rsidRPr="00282080">
              <w:rPr>
                <w:rFonts w:ascii="Times New Roman" w:hAnsi="Times New Roman"/>
                <w:sz w:val="16"/>
                <w:szCs w:val="16"/>
              </w:rPr>
              <w:t>K</w:t>
            </w:r>
            <w:r w:rsidRPr="00282080">
              <w:rPr>
                <w:rFonts w:ascii="Times New Roman" w:hAnsi="Times New Roman"/>
                <w:sz w:val="16"/>
                <w:szCs w:val="16"/>
                <w:lang w:val="vi-VN"/>
              </w:rPr>
              <w:t>nowledge</w:t>
            </w:r>
          </w:p>
        </w:tc>
        <w:tc>
          <w:tcPr>
            <w:tcW w:w="2070" w:type="dxa"/>
            <w:gridSpan w:val="6"/>
            <w:tcBorders>
              <w:top w:val="single" w:sz="4" w:space="0" w:color="auto"/>
              <w:left w:val="single" w:sz="4" w:space="0" w:color="auto"/>
              <w:bottom w:val="single" w:sz="4" w:space="0" w:color="auto"/>
            </w:tcBorders>
          </w:tcPr>
          <w:p w14:paraId="7FB66F14"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A. </w:t>
            </w:r>
            <w:sdt>
              <w:sdtPr>
                <w:rPr>
                  <w:b/>
                  <w:spacing w:val="-2"/>
                  <w:sz w:val="16"/>
                  <w:szCs w:val="16"/>
                  <w:lang w:val="vi-VN"/>
                </w:rPr>
                <w:id w:val="-730924408"/>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Satisfactory</w:t>
            </w:r>
          </w:p>
        </w:tc>
        <w:tc>
          <w:tcPr>
            <w:tcW w:w="1980" w:type="dxa"/>
            <w:gridSpan w:val="6"/>
            <w:tcBorders>
              <w:top w:val="single" w:sz="4" w:space="0" w:color="auto"/>
              <w:left w:val="single" w:sz="4" w:space="0" w:color="auto"/>
              <w:bottom w:val="single" w:sz="4" w:space="0" w:color="auto"/>
            </w:tcBorders>
          </w:tcPr>
          <w:p w14:paraId="14D05C23"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B. </w:t>
            </w:r>
            <w:sdt>
              <w:sdtPr>
                <w:rPr>
                  <w:b/>
                  <w:spacing w:val="-2"/>
                  <w:sz w:val="16"/>
                  <w:szCs w:val="16"/>
                  <w:lang w:val="vi-VN"/>
                </w:rPr>
                <w:id w:val="-1716266489"/>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Unsatisfactory</w:t>
            </w:r>
          </w:p>
        </w:tc>
        <w:tc>
          <w:tcPr>
            <w:tcW w:w="2903" w:type="dxa"/>
            <w:gridSpan w:val="4"/>
            <w:tcBorders>
              <w:top w:val="single" w:sz="4" w:space="0" w:color="auto"/>
              <w:left w:val="single" w:sz="4" w:space="0" w:color="auto"/>
              <w:bottom w:val="single" w:sz="4" w:space="0" w:color="auto"/>
            </w:tcBorders>
          </w:tcPr>
          <w:p w14:paraId="186B6696"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C. </w:t>
            </w:r>
            <w:sdt>
              <w:sdtPr>
                <w:rPr>
                  <w:b/>
                  <w:spacing w:val="-2"/>
                  <w:sz w:val="16"/>
                  <w:szCs w:val="16"/>
                  <w:lang w:val="vi-VN"/>
                </w:rPr>
                <w:id w:val="-1741320729"/>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sz w:val="16"/>
                <w:szCs w:val="16"/>
              </w:rPr>
              <w:t>N</w:t>
            </w:r>
            <w:r w:rsidRPr="00282080">
              <w:rPr>
                <w:rFonts w:ascii="Times New Roman" w:hAnsi="Times New Roman"/>
                <w:sz w:val="16"/>
                <w:szCs w:val="16"/>
                <w:lang w:val="vi-VN"/>
              </w:rPr>
              <w:t>eeds further training as indicated</w:t>
            </w:r>
          </w:p>
        </w:tc>
      </w:tr>
      <w:tr w:rsidR="00590314" w:rsidRPr="00282080" w14:paraId="22AC6C89" w14:textId="77777777" w:rsidTr="00590314">
        <w:tc>
          <w:tcPr>
            <w:tcW w:w="3145" w:type="dxa"/>
            <w:gridSpan w:val="4"/>
            <w:tcBorders>
              <w:top w:val="single" w:sz="4" w:space="0" w:color="auto"/>
              <w:left w:val="single" w:sz="4" w:space="0" w:color="auto"/>
              <w:bottom w:val="single" w:sz="4" w:space="0" w:color="auto"/>
            </w:tcBorders>
          </w:tcPr>
          <w:p w14:paraId="4109021A"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rPr>
              <w:t>2</w:t>
            </w:r>
            <w:r w:rsidRPr="00282080">
              <w:rPr>
                <w:rFonts w:ascii="Times New Roman" w:hAnsi="Times New Roman"/>
                <w:sz w:val="16"/>
                <w:szCs w:val="16"/>
                <w:lang w:val="vi-VN"/>
              </w:rPr>
              <w:t xml:space="preserve">. </w:t>
            </w:r>
            <w:sdt>
              <w:sdtPr>
                <w:rPr>
                  <w:b/>
                  <w:spacing w:val="-2"/>
                  <w:sz w:val="16"/>
                  <w:szCs w:val="16"/>
                  <w:lang w:val="vi-VN"/>
                </w:rPr>
                <w:id w:val="811370863"/>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rPr>
              <w:t>P</w:t>
            </w:r>
            <w:r w:rsidRPr="00282080">
              <w:rPr>
                <w:rFonts w:ascii="Times New Roman" w:hAnsi="Times New Roman"/>
                <w:sz w:val="16"/>
                <w:szCs w:val="16"/>
                <w:lang w:val="vi-VN"/>
              </w:rPr>
              <w:t>roficiency check-</w:t>
            </w:r>
            <w:r w:rsidRPr="00282080">
              <w:rPr>
                <w:rFonts w:ascii="Times New Roman" w:hAnsi="Times New Roman"/>
                <w:sz w:val="16"/>
                <w:szCs w:val="16"/>
              </w:rPr>
              <w:t>O</w:t>
            </w:r>
            <w:r w:rsidRPr="00282080">
              <w:rPr>
                <w:rFonts w:ascii="Times New Roman" w:hAnsi="Times New Roman"/>
                <w:sz w:val="16"/>
                <w:szCs w:val="16"/>
                <w:lang w:val="vi-VN"/>
              </w:rPr>
              <w:t>n-the-Job</w:t>
            </w:r>
          </w:p>
        </w:tc>
        <w:tc>
          <w:tcPr>
            <w:tcW w:w="2070" w:type="dxa"/>
            <w:gridSpan w:val="6"/>
            <w:tcBorders>
              <w:top w:val="single" w:sz="4" w:space="0" w:color="auto"/>
              <w:left w:val="single" w:sz="4" w:space="0" w:color="auto"/>
              <w:bottom w:val="single" w:sz="4" w:space="0" w:color="auto"/>
            </w:tcBorders>
          </w:tcPr>
          <w:p w14:paraId="11A27158" w14:textId="77777777" w:rsidR="00590314" w:rsidRPr="00282080" w:rsidRDefault="00590314" w:rsidP="00590314">
            <w:pPr>
              <w:widowControl w:val="0"/>
              <w:ind w:hanging="2"/>
              <w:rPr>
                <w:rFonts w:ascii="Times New Roman" w:hAnsi="Times New Roman"/>
                <w:bCs/>
                <w:spacing w:val="-2"/>
                <w:sz w:val="16"/>
                <w:szCs w:val="16"/>
                <w:lang w:val="vi-VN"/>
              </w:rPr>
            </w:pPr>
            <w:r w:rsidRPr="00282080">
              <w:rPr>
                <w:rFonts w:ascii="Times New Roman" w:hAnsi="Times New Roman"/>
                <w:bCs/>
                <w:spacing w:val="-2"/>
                <w:sz w:val="16"/>
                <w:szCs w:val="16"/>
                <w:lang w:val="vi-VN"/>
              </w:rPr>
              <w:t xml:space="preserve">A. </w:t>
            </w:r>
            <w:sdt>
              <w:sdtPr>
                <w:rPr>
                  <w:b/>
                  <w:spacing w:val="-2"/>
                  <w:sz w:val="16"/>
                  <w:szCs w:val="16"/>
                  <w:lang w:val="vi-VN"/>
                </w:rPr>
                <w:id w:val="-862050110"/>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Satisfactory</w:t>
            </w:r>
          </w:p>
        </w:tc>
        <w:tc>
          <w:tcPr>
            <w:tcW w:w="1980" w:type="dxa"/>
            <w:gridSpan w:val="6"/>
            <w:tcBorders>
              <w:top w:val="single" w:sz="4" w:space="0" w:color="auto"/>
              <w:left w:val="single" w:sz="4" w:space="0" w:color="auto"/>
              <w:bottom w:val="single" w:sz="4" w:space="0" w:color="auto"/>
            </w:tcBorders>
          </w:tcPr>
          <w:p w14:paraId="1FE304E7" w14:textId="77777777" w:rsidR="00590314" w:rsidRPr="00282080" w:rsidRDefault="00590314" w:rsidP="00590314">
            <w:pPr>
              <w:widowControl w:val="0"/>
              <w:ind w:hanging="2"/>
              <w:rPr>
                <w:rFonts w:ascii="Times New Roman" w:hAnsi="Times New Roman"/>
                <w:bCs/>
                <w:spacing w:val="-2"/>
                <w:sz w:val="16"/>
                <w:szCs w:val="16"/>
                <w:lang w:val="vi-VN"/>
              </w:rPr>
            </w:pPr>
            <w:r w:rsidRPr="00282080">
              <w:rPr>
                <w:rFonts w:ascii="Times New Roman" w:hAnsi="Times New Roman"/>
                <w:bCs/>
                <w:spacing w:val="-2"/>
                <w:sz w:val="16"/>
                <w:szCs w:val="16"/>
                <w:lang w:val="vi-VN"/>
              </w:rPr>
              <w:t xml:space="preserve">B. </w:t>
            </w:r>
            <w:sdt>
              <w:sdtPr>
                <w:rPr>
                  <w:b/>
                  <w:spacing w:val="-2"/>
                  <w:sz w:val="16"/>
                  <w:szCs w:val="16"/>
                  <w:lang w:val="vi-VN"/>
                </w:rPr>
                <w:id w:val="-557473796"/>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Unsatisfactory</w:t>
            </w:r>
          </w:p>
        </w:tc>
        <w:tc>
          <w:tcPr>
            <w:tcW w:w="2903" w:type="dxa"/>
            <w:gridSpan w:val="4"/>
            <w:tcBorders>
              <w:top w:val="single" w:sz="4" w:space="0" w:color="auto"/>
              <w:left w:val="single" w:sz="4" w:space="0" w:color="auto"/>
              <w:bottom w:val="single" w:sz="4" w:space="0" w:color="auto"/>
            </w:tcBorders>
          </w:tcPr>
          <w:p w14:paraId="633FD3C7" w14:textId="77777777" w:rsidR="00590314" w:rsidRPr="00282080" w:rsidRDefault="00590314" w:rsidP="00590314">
            <w:pPr>
              <w:widowControl w:val="0"/>
              <w:ind w:hanging="2"/>
              <w:rPr>
                <w:rFonts w:ascii="Times New Roman" w:hAnsi="Times New Roman"/>
                <w:bCs/>
                <w:spacing w:val="-2"/>
                <w:sz w:val="16"/>
                <w:szCs w:val="16"/>
                <w:lang w:val="vi-VN"/>
              </w:rPr>
            </w:pPr>
            <w:r w:rsidRPr="00282080">
              <w:rPr>
                <w:rFonts w:ascii="Times New Roman" w:hAnsi="Times New Roman"/>
                <w:bCs/>
                <w:spacing w:val="-2"/>
                <w:sz w:val="16"/>
                <w:szCs w:val="16"/>
                <w:lang w:val="vi-VN"/>
              </w:rPr>
              <w:t xml:space="preserve">C. </w:t>
            </w:r>
            <w:sdt>
              <w:sdtPr>
                <w:rPr>
                  <w:b/>
                  <w:spacing w:val="-2"/>
                  <w:sz w:val="16"/>
                  <w:szCs w:val="16"/>
                  <w:lang w:val="vi-VN"/>
                </w:rPr>
                <w:id w:val="-402074046"/>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sz w:val="16"/>
                <w:szCs w:val="16"/>
              </w:rPr>
              <w:t>N</w:t>
            </w:r>
            <w:r w:rsidRPr="00282080">
              <w:rPr>
                <w:rFonts w:ascii="Times New Roman" w:hAnsi="Times New Roman"/>
                <w:sz w:val="16"/>
                <w:szCs w:val="16"/>
                <w:lang w:val="vi-VN"/>
              </w:rPr>
              <w:t>eeds further training as indicated</w:t>
            </w:r>
          </w:p>
        </w:tc>
      </w:tr>
      <w:tr w:rsidR="00590314" w:rsidRPr="00282080" w14:paraId="06788B28" w14:textId="77777777" w:rsidTr="00590314">
        <w:tc>
          <w:tcPr>
            <w:tcW w:w="3145" w:type="dxa"/>
            <w:gridSpan w:val="4"/>
            <w:tcBorders>
              <w:top w:val="single" w:sz="4" w:space="0" w:color="auto"/>
              <w:left w:val="single" w:sz="4" w:space="0" w:color="auto"/>
              <w:bottom w:val="single" w:sz="4" w:space="0" w:color="auto"/>
            </w:tcBorders>
          </w:tcPr>
          <w:p w14:paraId="4BCC852E"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lastRenderedPageBreak/>
              <w:t>3</w:t>
            </w:r>
            <w:r w:rsidRPr="00282080">
              <w:rPr>
                <w:rFonts w:ascii="Times New Roman" w:hAnsi="Times New Roman"/>
                <w:sz w:val="16"/>
                <w:szCs w:val="16"/>
                <w:lang w:val="vi-VN"/>
              </w:rPr>
              <w:t xml:space="preserve">. </w:t>
            </w:r>
            <w:sdt>
              <w:sdtPr>
                <w:rPr>
                  <w:b/>
                  <w:spacing w:val="-2"/>
                  <w:sz w:val="16"/>
                  <w:szCs w:val="16"/>
                  <w:lang w:val="vi-VN"/>
                </w:rPr>
                <w:id w:val="67623279"/>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rPr>
              <w:t>P</w:t>
            </w:r>
            <w:r w:rsidRPr="00282080">
              <w:rPr>
                <w:rFonts w:ascii="Times New Roman" w:hAnsi="Times New Roman"/>
                <w:sz w:val="16"/>
                <w:szCs w:val="16"/>
                <w:lang w:val="vi-VN"/>
              </w:rPr>
              <w:t>roficiency check-</w:t>
            </w:r>
            <w:r w:rsidRPr="00282080">
              <w:rPr>
                <w:rFonts w:ascii="Times New Roman" w:hAnsi="Times New Roman"/>
                <w:sz w:val="16"/>
                <w:szCs w:val="16"/>
              </w:rPr>
              <w:t>O</w:t>
            </w:r>
            <w:r w:rsidRPr="00282080">
              <w:rPr>
                <w:rFonts w:ascii="Times New Roman" w:hAnsi="Times New Roman"/>
                <w:sz w:val="16"/>
                <w:szCs w:val="16"/>
                <w:lang w:val="vi-VN"/>
              </w:rPr>
              <w:t>ral</w:t>
            </w:r>
          </w:p>
        </w:tc>
        <w:tc>
          <w:tcPr>
            <w:tcW w:w="2070" w:type="dxa"/>
            <w:gridSpan w:val="6"/>
            <w:tcBorders>
              <w:top w:val="single" w:sz="4" w:space="0" w:color="auto"/>
              <w:left w:val="single" w:sz="4" w:space="0" w:color="auto"/>
              <w:bottom w:val="single" w:sz="4" w:space="0" w:color="auto"/>
            </w:tcBorders>
          </w:tcPr>
          <w:p w14:paraId="001E2582"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A.</w:t>
            </w:r>
            <w:r w:rsidRPr="00282080">
              <w:rPr>
                <w:rFonts w:ascii="Times New Roman" w:hAnsi="Times New Roman"/>
                <w:b/>
                <w:spacing w:val="-2"/>
                <w:sz w:val="16"/>
                <w:szCs w:val="16"/>
                <w:lang w:val="vi-VN"/>
              </w:rPr>
              <w:t xml:space="preserve"> </w:t>
            </w:r>
            <w:sdt>
              <w:sdtPr>
                <w:rPr>
                  <w:b/>
                  <w:spacing w:val="-2"/>
                  <w:sz w:val="16"/>
                  <w:szCs w:val="16"/>
                  <w:lang w:val="vi-VN"/>
                </w:rPr>
                <w:id w:val="-42789834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lang w:val="vi-VN"/>
              </w:rPr>
              <w:t>Satisfactory</w:t>
            </w:r>
          </w:p>
        </w:tc>
        <w:tc>
          <w:tcPr>
            <w:tcW w:w="1980" w:type="dxa"/>
            <w:gridSpan w:val="6"/>
            <w:tcBorders>
              <w:top w:val="single" w:sz="4" w:space="0" w:color="auto"/>
              <w:left w:val="single" w:sz="4" w:space="0" w:color="auto"/>
              <w:bottom w:val="single" w:sz="4" w:space="0" w:color="auto"/>
            </w:tcBorders>
          </w:tcPr>
          <w:p w14:paraId="1F91A001"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B. </w:t>
            </w:r>
            <w:sdt>
              <w:sdtPr>
                <w:rPr>
                  <w:b/>
                  <w:spacing w:val="-2"/>
                  <w:sz w:val="16"/>
                  <w:szCs w:val="16"/>
                  <w:lang w:val="vi-VN"/>
                </w:rPr>
                <w:id w:val="-493105129"/>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Unsatisfactory</w:t>
            </w:r>
          </w:p>
        </w:tc>
        <w:tc>
          <w:tcPr>
            <w:tcW w:w="2903" w:type="dxa"/>
            <w:gridSpan w:val="4"/>
            <w:tcBorders>
              <w:top w:val="single" w:sz="4" w:space="0" w:color="auto"/>
              <w:left w:val="single" w:sz="4" w:space="0" w:color="auto"/>
              <w:bottom w:val="single" w:sz="4" w:space="0" w:color="auto"/>
            </w:tcBorders>
          </w:tcPr>
          <w:p w14:paraId="30B40D8C"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C.</w:t>
            </w:r>
            <w:r w:rsidRPr="00282080">
              <w:rPr>
                <w:rFonts w:ascii="Times New Roman" w:hAnsi="Times New Roman"/>
                <w:b/>
                <w:spacing w:val="-2"/>
                <w:sz w:val="16"/>
                <w:szCs w:val="16"/>
                <w:lang w:val="vi-VN"/>
              </w:rPr>
              <w:t xml:space="preserve"> </w:t>
            </w:r>
            <w:sdt>
              <w:sdtPr>
                <w:rPr>
                  <w:b/>
                  <w:spacing w:val="-2"/>
                  <w:sz w:val="16"/>
                  <w:szCs w:val="16"/>
                  <w:lang w:val="vi-VN"/>
                </w:rPr>
                <w:id w:val="1716230325"/>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Cs/>
                <w:spacing w:val="-2"/>
                <w:sz w:val="16"/>
                <w:szCs w:val="16"/>
                <w:lang w:val="vi-VN"/>
              </w:rPr>
              <w:t xml:space="preserve"> </w:t>
            </w:r>
            <w:r w:rsidRPr="00282080">
              <w:rPr>
                <w:rFonts w:ascii="Times New Roman" w:hAnsi="Times New Roman"/>
                <w:sz w:val="16"/>
                <w:szCs w:val="16"/>
                <w:lang w:val="vi-VN"/>
              </w:rPr>
              <w:t>Needs further training as indicated</w:t>
            </w:r>
          </w:p>
        </w:tc>
      </w:tr>
      <w:tr w:rsidR="00590314" w:rsidRPr="00282080" w14:paraId="082174A5" w14:textId="77777777" w:rsidTr="00590314">
        <w:tc>
          <w:tcPr>
            <w:tcW w:w="3145" w:type="dxa"/>
            <w:gridSpan w:val="4"/>
            <w:tcBorders>
              <w:top w:val="single" w:sz="4" w:space="0" w:color="auto"/>
              <w:left w:val="single" w:sz="4" w:space="0" w:color="auto"/>
              <w:bottom w:val="single" w:sz="4" w:space="0" w:color="auto"/>
            </w:tcBorders>
          </w:tcPr>
          <w:p w14:paraId="597F2218"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4</w:t>
            </w:r>
            <w:r w:rsidRPr="00282080">
              <w:rPr>
                <w:rFonts w:ascii="Times New Roman" w:hAnsi="Times New Roman"/>
                <w:sz w:val="16"/>
                <w:szCs w:val="16"/>
                <w:lang w:val="vi-VN"/>
              </w:rPr>
              <w:t xml:space="preserve">. </w:t>
            </w:r>
            <w:sdt>
              <w:sdtPr>
                <w:rPr>
                  <w:b/>
                  <w:spacing w:val="-2"/>
                  <w:sz w:val="16"/>
                  <w:szCs w:val="16"/>
                  <w:lang w:val="vi-VN"/>
                </w:rPr>
                <w:id w:val="-1049063434"/>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spacing w:val="-2"/>
                <w:sz w:val="16"/>
                <w:szCs w:val="16"/>
                <w:lang w:val="vi-VN"/>
              </w:rPr>
              <w:t xml:space="preserve"> </w:t>
            </w:r>
            <w:r w:rsidRPr="00282080">
              <w:rPr>
                <w:rFonts w:ascii="Times New Roman" w:hAnsi="Times New Roman"/>
                <w:sz w:val="16"/>
                <w:szCs w:val="16"/>
              </w:rPr>
              <w:t>P</w:t>
            </w:r>
            <w:r w:rsidRPr="00282080">
              <w:rPr>
                <w:rFonts w:ascii="Times New Roman" w:hAnsi="Times New Roman"/>
                <w:sz w:val="16"/>
                <w:szCs w:val="16"/>
                <w:lang w:val="vi-VN"/>
              </w:rPr>
              <w:t>roficiency check-</w:t>
            </w:r>
            <w:r w:rsidRPr="00282080">
              <w:rPr>
                <w:rFonts w:ascii="Times New Roman" w:hAnsi="Times New Roman"/>
                <w:sz w:val="16"/>
                <w:szCs w:val="16"/>
              </w:rPr>
              <w:t>S</w:t>
            </w:r>
            <w:r w:rsidRPr="00282080">
              <w:rPr>
                <w:rFonts w:ascii="Times New Roman" w:hAnsi="Times New Roman"/>
                <w:sz w:val="16"/>
                <w:szCs w:val="16"/>
                <w:lang w:val="vi-VN"/>
              </w:rPr>
              <w:t>imulator</w:t>
            </w:r>
          </w:p>
        </w:tc>
        <w:tc>
          <w:tcPr>
            <w:tcW w:w="2070" w:type="dxa"/>
            <w:gridSpan w:val="6"/>
            <w:tcBorders>
              <w:top w:val="single" w:sz="4" w:space="0" w:color="auto"/>
              <w:left w:val="single" w:sz="4" w:space="0" w:color="auto"/>
              <w:bottom w:val="single" w:sz="4" w:space="0" w:color="auto"/>
            </w:tcBorders>
          </w:tcPr>
          <w:p w14:paraId="7D4BE521"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A.</w:t>
            </w:r>
            <w:r w:rsidRPr="00282080">
              <w:rPr>
                <w:rFonts w:ascii="Times New Roman" w:hAnsi="Times New Roman"/>
                <w:b/>
                <w:spacing w:val="-2"/>
                <w:sz w:val="16"/>
                <w:szCs w:val="16"/>
                <w:lang w:val="vi-VN"/>
              </w:rPr>
              <w:t xml:space="preserve"> </w:t>
            </w:r>
            <w:sdt>
              <w:sdtPr>
                <w:rPr>
                  <w:b/>
                  <w:spacing w:val="-2"/>
                  <w:sz w:val="16"/>
                  <w:szCs w:val="16"/>
                  <w:lang w:val="vi-VN"/>
                </w:rPr>
                <w:id w:val="889307646"/>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Cs/>
                <w:spacing w:val="-2"/>
                <w:sz w:val="16"/>
                <w:szCs w:val="16"/>
                <w:lang w:val="vi-VN"/>
              </w:rPr>
              <w:t xml:space="preserve"> </w:t>
            </w:r>
            <w:r w:rsidRPr="00282080">
              <w:rPr>
                <w:rFonts w:ascii="Times New Roman" w:hAnsi="Times New Roman"/>
                <w:sz w:val="16"/>
                <w:szCs w:val="16"/>
                <w:lang w:val="vi-VN"/>
              </w:rPr>
              <w:t>Satisfactory</w:t>
            </w:r>
          </w:p>
        </w:tc>
        <w:tc>
          <w:tcPr>
            <w:tcW w:w="1980" w:type="dxa"/>
            <w:gridSpan w:val="6"/>
            <w:tcBorders>
              <w:top w:val="single" w:sz="4" w:space="0" w:color="auto"/>
              <w:left w:val="single" w:sz="4" w:space="0" w:color="auto"/>
              <w:bottom w:val="single" w:sz="4" w:space="0" w:color="auto"/>
            </w:tcBorders>
          </w:tcPr>
          <w:p w14:paraId="63A23133"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B. </w:t>
            </w:r>
            <w:sdt>
              <w:sdtPr>
                <w:rPr>
                  <w:b/>
                  <w:spacing w:val="-2"/>
                  <w:sz w:val="16"/>
                  <w:szCs w:val="16"/>
                  <w:lang w:val="vi-VN"/>
                </w:rPr>
                <w:id w:val="-2112878522"/>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Unsatisfactory</w:t>
            </w:r>
          </w:p>
        </w:tc>
        <w:tc>
          <w:tcPr>
            <w:tcW w:w="2903" w:type="dxa"/>
            <w:gridSpan w:val="4"/>
            <w:tcBorders>
              <w:top w:val="single" w:sz="4" w:space="0" w:color="auto"/>
              <w:left w:val="single" w:sz="4" w:space="0" w:color="auto"/>
              <w:bottom w:val="single" w:sz="4" w:space="0" w:color="auto"/>
            </w:tcBorders>
          </w:tcPr>
          <w:p w14:paraId="60466870" w14:textId="77777777" w:rsidR="00590314" w:rsidRPr="00282080" w:rsidRDefault="00590314" w:rsidP="00590314">
            <w:pPr>
              <w:widowControl w:val="0"/>
              <w:ind w:hanging="2"/>
              <w:rPr>
                <w:rFonts w:ascii="Times New Roman" w:hAnsi="Times New Roman"/>
                <w:sz w:val="16"/>
                <w:szCs w:val="16"/>
                <w:lang w:val="vi-VN"/>
              </w:rPr>
            </w:pPr>
            <w:r w:rsidRPr="00282080">
              <w:rPr>
                <w:rFonts w:ascii="Times New Roman" w:hAnsi="Times New Roman"/>
                <w:bCs/>
                <w:spacing w:val="-2"/>
                <w:sz w:val="16"/>
                <w:szCs w:val="16"/>
                <w:lang w:val="vi-VN"/>
              </w:rPr>
              <w:t xml:space="preserve">C. </w:t>
            </w:r>
            <w:sdt>
              <w:sdtPr>
                <w:rPr>
                  <w:b/>
                  <w:spacing w:val="-2"/>
                  <w:sz w:val="16"/>
                  <w:szCs w:val="16"/>
                  <w:lang w:val="vi-VN"/>
                </w:rPr>
                <w:id w:val="-1659368316"/>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sz w:val="16"/>
                <w:szCs w:val="16"/>
              </w:rPr>
              <w:t>N</w:t>
            </w:r>
            <w:r w:rsidRPr="00282080">
              <w:rPr>
                <w:rFonts w:ascii="Times New Roman" w:hAnsi="Times New Roman"/>
                <w:sz w:val="16"/>
                <w:szCs w:val="16"/>
                <w:lang w:val="vi-VN"/>
              </w:rPr>
              <w:t>eeds further training as indicated</w:t>
            </w:r>
          </w:p>
        </w:tc>
      </w:tr>
      <w:tr w:rsidR="00590314" w:rsidRPr="00282080" w14:paraId="2F07C0BF" w14:textId="77777777" w:rsidTr="00590314">
        <w:tc>
          <w:tcPr>
            <w:tcW w:w="5215" w:type="dxa"/>
            <w:gridSpan w:val="10"/>
            <w:tcBorders>
              <w:top w:val="single" w:sz="4" w:space="0" w:color="auto"/>
              <w:left w:val="single" w:sz="4" w:space="0" w:color="auto"/>
              <w:bottom w:val="nil"/>
              <w:right w:val="single" w:sz="4" w:space="0" w:color="auto"/>
            </w:tcBorders>
          </w:tcPr>
          <w:p w14:paraId="06849D42" w14:textId="77777777" w:rsidR="00590314" w:rsidRPr="00282080" w:rsidRDefault="00590314" w:rsidP="00590314">
            <w:pPr>
              <w:widowControl w:val="0"/>
              <w:ind w:left="-2"/>
              <w:jc w:val="center"/>
              <w:rPr>
                <w:rFonts w:ascii="Times New Roman" w:hAnsi="Times New Roman"/>
                <w:sz w:val="16"/>
                <w:szCs w:val="16"/>
              </w:rPr>
            </w:pPr>
            <w:r w:rsidRPr="00282080">
              <w:rPr>
                <w:rFonts w:ascii="Times New Roman" w:hAnsi="Times New Roman"/>
                <w:sz w:val="16"/>
                <w:szCs w:val="16"/>
                <w:lang w:val="vi-VN"/>
              </w:rPr>
              <w:t xml:space="preserve">Chữ ký của Sát hạch viên 1 </w:t>
            </w:r>
          </w:p>
          <w:p w14:paraId="2891B31C" w14:textId="77777777" w:rsidR="00590314" w:rsidRPr="00282080" w:rsidRDefault="00590314" w:rsidP="00590314">
            <w:pPr>
              <w:widowControl w:val="0"/>
              <w:ind w:left="-2"/>
              <w:jc w:val="center"/>
              <w:rPr>
                <w:rFonts w:ascii="Times New Roman" w:hAnsi="Times New Roman"/>
                <w:sz w:val="16"/>
                <w:szCs w:val="16"/>
                <w:lang w:val="vi-VN"/>
              </w:rPr>
            </w:pPr>
            <w:r w:rsidRPr="00282080">
              <w:rPr>
                <w:rFonts w:ascii="Times New Roman" w:hAnsi="Times New Roman"/>
                <w:sz w:val="16"/>
                <w:szCs w:val="16"/>
                <w:lang w:val="vi-VN"/>
              </w:rPr>
              <w:t>(Họ tên và ký tên) Examiner’s Signature (Name &amp; Sign)</w:t>
            </w:r>
          </w:p>
          <w:p w14:paraId="7891139B" w14:textId="77777777" w:rsidR="00590314" w:rsidRPr="00282080" w:rsidRDefault="00590314" w:rsidP="00590314">
            <w:pPr>
              <w:widowControl w:val="0"/>
              <w:ind w:left="-2"/>
              <w:jc w:val="center"/>
              <w:rPr>
                <w:rFonts w:ascii="Times New Roman" w:hAnsi="Times New Roman"/>
                <w:sz w:val="16"/>
                <w:szCs w:val="16"/>
                <w:lang w:val="vi-VN"/>
              </w:rPr>
            </w:pPr>
          </w:p>
          <w:p w14:paraId="70AA2AB9" w14:textId="77777777" w:rsidR="00590314" w:rsidRPr="00282080" w:rsidRDefault="00590314" w:rsidP="00590314">
            <w:pPr>
              <w:widowControl w:val="0"/>
              <w:ind w:left="-2"/>
              <w:jc w:val="center"/>
              <w:rPr>
                <w:rFonts w:ascii="Times New Roman" w:hAnsi="Times New Roman"/>
                <w:sz w:val="16"/>
                <w:szCs w:val="16"/>
                <w:lang w:val="vi-VN"/>
              </w:rPr>
            </w:pPr>
          </w:p>
          <w:p w14:paraId="4B360081" w14:textId="77777777" w:rsidR="00590314" w:rsidRPr="00282080" w:rsidRDefault="00590314" w:rsidP="00590314">
            <w:pPr>
              <w:widowControl w:val="0"/>
              <w:ind w:left="-2"/>
              <w:jc w:val="center"/>
              <w:rPr>
                <w:rFonts w:ascii="Times New Roman" w:hAnsi="Times New Roman"/>
                <w:color w:val="EE0000"/>
                <w:sz w:val="16"/>
                <w:szCs w:val="16"/>
              </w:rPr>
            </w:pPr>
          </w:p>
          <w:p w14:paraId="71BE3418" w14:textId="77777777" w:rsidR="00590314" w:rsidRPr="00282080" w:rsidRDefault="00590314" w:rsidP="00590314">
            <w:pPr>
              <w:widowControl w:val="0"/>
              <w:ind w:hanging="2"/>
              <w:jc w:val="center"/>
              <w:rPr>
                <w:rFonts w:ascii="Times New Roman" w:hAnsi="Times New Roman"/>
                <w:sz w:val="16"/>
                <w:szCs w:val="16"/>
                <w:lang w:val="vi-VN"/>
              </w:rPr>
            </w:pPr>
            <w:r w:rsidRPr="00282080">
              <w:rPr>
                <w:rFonts w:ascii="Times New Roman" w:hAnsi="Times New Roman"/>
                <w:spacing w:val="-6"/>
                <w:sz w:val="16"/>
                <w:szCs w:val="16"/>
                <w:lang w:val="vi-VN"/>
              </w:rPr>
              <w:t>Ngày (</w:t>
            </w:r>
            <w:r w:rsidRPr="00282080">
              <w:rPr>
                <w:rFonts w:ascii="Times New Roman" w:hAnsi="Times New Roman"/>
                <w:spacing w:val="-4"/>
                <w:sz w:val="16"/>
                <w:szCs w:val="16"/>
                <w:lang w:val="vi-VN"/>
              </w:rPr>
              <w:t xml:space="preserve">Date) </w:t>
            </w:r>
            <w:r w:rsidRPr="00282080">
              <w:rPr>
                <w:rFonts w:ascii="Times New Roman" w:hAnsi="Times New Roman"/>
                <w:sz w:val="16"/>
                <w:szCs w:val="16"/>
                <w:lang w:val="vi-VN"/>
              </w:rPr>
              <w:t>…………..</w:t>
            </w:r>
          </w:p>
        </w:tc>
        <w:tc>
          <w:tcPr>
            <w:tcW w:w="4883" w:type="dxa"/>
            <w:gridSpan w:val="10"/>
            <w:tcBorders>
              <w:top w:val="single" w:sz="4" w:space="0" w:color="auto"/>
              <w:left w:val="single" w:sz="4" w:space="0" w:color="auto"/>
              <w:bottom w:val="nil"/>
              <w:right w:val="single" w:sz="4" w:space="0" w:color="auto"/>
            </w:tcBorders>
          </w:tcPr>
          <w:p w14:paraId="28E177C1" w14:textId="77777777" w:rsidR="00590314" w:rsidRPr="00282080" w:rsidRDefault="00590314" w:rsidP="00590314">
            <w:pPr>
              <w:widowControl w:val="0"/>
              <w:ind w:left="-2"/>
              <w:jc w:val="center"/>
              <w:rPr>
                <w:rFonts w:ascii="Times New Roman" w:hAnsi="Times New Roman"/>
                <w:sz w:val="16"/>
                <w:szCs w:val="16"/>
              </w:rPr>
            </w:pPr>
            <w:r w:rsidRPr="00282080">
              <w:rPr>
                <w:rFonts w:ascii="Times New Roman" w:hAnsi="Times New Roman"/>
                <w:sz w:val="16"/>
                <w:szCs w:val="16"/>
                <w:lang w:val="vi-VN"/>
              </w:rPr>
              <w:t>Chữ ký của Sát hạch viên 2</w:t>
            </w:r>
          </w:p>
          <w:p w14:paraId="6CBBE47A" w14:textId="77777777" w:rsidR="00590314" w:rsidRPr="00282080" w:rsidRDefault="00590314" w:rsidP="00590314">
            <w:pPr>
              <w:widowControl w:val="0"/>
              <w:ind w:left="-2"/>
              <w:jc w:val="center"/>
              <w:rPr>
                <w:rFonts w:ascii="Times New Roman" w:hAnsi="Times New Roman"/>
                <w:sz w:val="16"/>
                <w:szCs w:val="16"/>
                <w:lang w:val="vi-VN"/>
              </w:rPr>
            </w:pPr>
            <w:r w:rsidRPr="00282080">
              <w:rPr>
                <w:rFonts w:ascii="Times New Roman" w:hAnsi="Times New Roman"/>
                <w:sz w:val="16"/>
                <w:szCs w:val="16"/>
                <w:lang w:val="vi-VN"/>
              </w:rPr>
              <w:t xml:space="preserve"> (Họ tên và ký tên) Examiner’s Signature (Name &amp; Sign)</w:t>
            </w:r>
          </w:p>
          <w:p w14:paraId="7F391374" w14:textId="77777777" w:rsidR="00590314" w:rsidRPr="00282080" w:rsidRDefault="00590314" w:rsidP="00590314">
            <w:pPr>
              <w:widowControl w:val="0"/>
              <w:ind w:left="-2"/>
              <w:jc w:val="center"/>
              <w:rPr>
                <w:rFonts w:ascii="Times New Roman" w:hAnsi="Times New Roman"/>
                <w:sz w:val="16"/>
                <w:szCs w:val="16"/>
                <w:lang w:val="vi-VN"/>
              </w:rPr>
            </w:pPr>
          </w:p>
          <w:p w14:paraId="4BAC4226" w14:textId="77777777" w:rsidR="00590314" w:rsidRPr="00282080" w:rsidRDefault="00590314" w:rsidP="00590314">
            <w:pPr>
              <w:widowControl w:val="0"/>
              <w:ind w:left="-2"/>
              <w:jc w:val="center"/>
              <w:rPr>
                <w:rFonts w:ascii="Times New Roman" w:hAnsi="Times New Roman"/>
                <w:sz w:val="16"/>
                <w:szCs w:val="16"/>
                <w:lang w:val="vi-VN"/>
              </w:rPr>
            </w:pPr>
          </w:p>
          <w:p w14:paraId="2A729322" w14:textId="77777777" w:rsidR="00590314" w:rsidRPr="00282080" w:rsidRDefault="00590314" w:rsidP="00590314">
            <w:pPr>
              <w:widowControl w:val="0"/>
              <w:ind w:left="-2"/>
              <w:jc w:val="center"/>
              <w:rPr>
                <w:rFonts w:ascii="Times New Roman" w:hAnsi="Times New Roman"/>
                <w:color w:val="EE0000"/>
                <w:sz w:val="16"/>
                <w:szCs w:val="16"/>
              </w:rPr>
            </w:pPr>
          </w:p>
          <w:p w14:paraId="08834557" w14:textId="77777777" w:rsidR="00590314" w:rsidRPr="00282080" w:rsidRDefault="00590314" w:rsidP="00590314">
            <w:pPr>
              <w:widowControl w:val="0"/>
              <w:ind w:hanging="2"/>
              <w:jc w:val="center"/>
              <w:rPr>
                <w:rFonts w:ascii="Times New Roman" w:hAnsi="Times New Roman"/>
                <w:sz w:val="16"/>
                <w:szCs w:val="16"/>
                <w:lang w:val="vi-VN"/>
              </w:rPr>
            </w:pPr>
            <w:r w:rsidRPr="00282080">
              <w:rPr>
                <w:rFonts w:ascii="Times New Roman" w:hAnsi="Times New Roman"/>
                <w:spacing w:val="-6"/>
                <w:sz w:val="16"/>
                <w:szCs w:val="16"/>
                <w:lang w:val="vi-VN"/>
              </w:rPr>
              <w:t>Ngày (</w:t>
            </w:r>
            <w:r w:rsidRPr="00282080">
              <w:rPr>
                <w:rFonts w:ascii="Times New Roman" w:hAnsi="Times New Roman"/>
                <w:spacing w:val="-4"/>
                <w:sz w:val="16"/>
                <w:szCs w:val="16"/>
                <w:lang w:val="vi-VN"/>
              </w:rPr>
              <w:t xml:space="preserve">Date) </w:t>
            </w:r>
            <w:r w:rsidRPr="00282080">
              <w:rPr>
                <w:rFonts w:ascii="Times New Roman" w:hAnsi="Times New Roman"/>
                <w:sz w:val="16"/>
                <w:szCs w:val="16"/>
                <w:lang w:val="vi-VN"/>
              </w:rPr>
              <w:t>…………..</w:t>
            </w:r>
          </w:p>
        </w:tc>
      </w:tr>
      <w:tr w:rsidR="00590314" w:rsidRPr="00282080" w14:paraId="52E84129" w14:textId="77777777" w:rsidTr="00590314">
        <w:tc>
          <w:tcPr>
            <w:tcW w:w="5215" w:type="dxa"/>
            <w:gridSpan w:val="10"/>
            <w:tcBorders>
              <w:top w:val="nil"/>
              <w:left w:val="single" w:sz="4" w:space="0" w:color="auto"/>
              <w:bottom w:val="single" w:sz="4" w:space="0" w:color="auto"/>
              <w:right w:val="single" w:sz="4" w:space="0" w:color="auto"/>
            </w:tcBorders>
          </w:tcPr>
          <w:p w14:paraId="577A2452" w14:textId="77777777" w:rsidR="00590314" w:rsidRPr="00282080" w:rsidRDefault="00590314" w:rsidP="00590314">
            <w:pPr>
              <w:widowControl w:val="0"/>
              <w:ind w:left="-2"/>
              <w:jc w:val="center"/>
              <w:rPr>
                <w:rFonts w:ascii="Times New Roman" w:hAnsi="Times New Roman"/>
                <w:sz w:val="16"/>
                <w:szCs w:val="16"/>
                <w:lang w:val="vi-VN"/>
              </w:rPr>
            </w:pPr>
            <w:r w:rsidRPr="00282080">
              <w:rPr>
                <w:rFonts w:ascii="Times New Roman" w:hAnsi="Times New Roman"/>
                <w:sz w:val="16"/>
                <w:szCs w:val="16"/>
                <w:lang w:val="vi-VN"/>
              </w:rPr>
              <w:t>Số Giấy phép của SHV 1 (Examiner’s License No.)</w:t>
            </w:r>
          </w:p>
        </w:tc>
        <w:tc>
          <w:tcPr>
            <w:tcW w:w="4883" w:type="dxa"/>
            <w:gridSpan w:val="10"/>
            <w:tcBorders>
              <w:top w:val="nil"/>
              <w:left w:val="single" w:sz="4" w:space="0" w:color="auto"/>
              <w:bottom w:val="single" w:sz="4" w:space="0" w:color="auto"/>
              <w:right w:val="single" w:sz="4" w:space="0" w:color="auto"/>
            </w:tcBorders>
          </w:tcPr>
          <w:p w14:paraId="03D03BD4" w14:textId="77777777" w:rsidR="00590314" w:rsidRPr="00282080" w:rsidRDefault="00590314" w:rsidP="00590314">
            <w:pPr>
              <w:widowControl w:val="0"/>
              <w:ind w:left="-2"/>
              <w:jc w:val="center"/>
              <w:rPr>
                <w:rFonts w:ascii="Times New Roman" w:hAnsi="Times New Roman"/>
                <w:sz w:val="16"/>
                <w:szCs w:val="16"/>
              </w:rPr>
            </w:pPr>
            <w:r w:rsidRPr="00282080">
              <w:rPr>
                <w:rFonts w:ascii="Times New Roman" w:hAnsi="Times New Roman"/>
                <w:sz w:val="16"/>
                <w:szCs w:val="16"/>
                <w:lang w:val="vi-VN"/>
              </w:rPr>
              <w:t>Số Giấy phép của SHV 2 (Examiner’s License No.)</w:t>
            </w:r>
          </w:p>
          <w:p w14:paraId="6693E5EA" w14:textId="77777777" w:rsidR="00590314" w:rsidRPr="00282080" w:rsidRDefault="00590314" w:rsidP="00590314">
            <w:pPr>
              <w:widowControl w:val="0"/>
              <w:ind w:left="-2"/>
              <w:jc w:val="center"/>
              <w:rPr>
                <w:rFonts w:ascii="Times New Roman" w:hAnsi="Times New Roman"/>
                <w:sz w:val="16"/>
                <w:szCs w:val="16"/>
              </w:rPr>
            </w:pPr>
          </w:p>
        </w:tc>
      </w:tr>
      <w:tr w:rsidR="00590314" w:rsidRPr="00282080" w14:paraId="54C653D1" w14:textId="77777777" w:rsidTr="00590314">
        <w:tc>
          <w:tcPr>
            <w:tcW w:w="10098" w:type="dxa"/>
            <w:gridSpan w:val="20"/>
            <w:tcBorders>
              <w:bottom w:val="single" w:sz="4" w:space="0" w:color="auto"/>
            </w:tcBorders>
          </w:tcPr>
          <w:p w14:paraId="3318A51A" w14:textId="77777777" w:rsidR="00590314" w:rsidRPr="00282080" w:rsidRDefault="00590314" w:rsidP="00590314">
            <w:pPr>
              <w:widowControl w:val="0"/>
              <w:spacing w:before="24"/>
              <w:ind w:left="-2"/>
              <w:rPr>
                <w:rFonts w:ascii="Times New Roman" w:hAnsi="Times New Roman"/>
                <w:kern w:val="2"/>
                <w:sz w:val="16"/>
                <w:szCs w:val="16"/>
                <w:lang w:val="en-GB"/>
                <w14:ligatures w14:val="standardContextual"/>
              </w:rPr>
            </w:pPr>
            <w:r w:rsidRPr="00282080">
              <w:rPr>
                <w:rFonts w:ascii="Times New Roman" w:hAnsi="Times New Roman"/>
                <w:kern w:val="2"/>
                <w:sz w:val="16"/>
                <w:szCs w:val="16"/>
                <w:lang w:val="en-GB"/>
                <w14:ligatures w14:val="standardContextual"/>
              </w:rPr>
              <w:t>3.</w:t>
            </w:r>
            <w:r w:rsidRPr="00282080">
              <w:rPr>
                <w:rFonts w:ascii="Times New Roman" w:hAnsi="Times New Roman"/>
                <w:sz w:val="16"/>
                <w:szCs w:val="16"/>
              </w:rPr>
              <w:t xml:space="preserve"> </w:t>
            </w:r>
            <w:sdt>
              <w:sdtPr>
                <w:rPr>
                  <w:b/>
                  <w:bCs/>
                  <w:spacing w:val="-2"/>
                  <w:sz w:val="16"/>
                  <w:szCs w:val="16"/>
                </w:rPr>
                <w:id w:val="1949276182"/>
                <w14:checkbox>
                  <w14:checked w14:val="0"/>
                  <w14:checkedState w14:val="2612" w14:font="MS Gothic"/>
                  <w14:uncheckedState w14:val="2610" w14:font="MS Gothic"/>
                </w14:checkbox>
              </w:sdtPr>
              <w:sdtEndPr/>
              <w:sdtContent>
                <w:r w:rsidRPr="00282080">
                  <w:rPr>
                    <w:rFonts w:ascii="Segoe UI Symbol" w:hAnsi="Segoe UI Symbol" w:cs="Segoe UI Symbol"/>
                    <w:b/>
                    <w:bCs/>
                    <w:spacing w:val="-2"/>
                    <w:sz w:val="16"/>
                    <w:szCs w:val="16"/>
                  </w:rPr>
                  <w:t>☐</w:t>
                </w:r>
              </w:sdtContent>
            </w:sdt>
            <w:r w:rsidRPr="00282080">
              <w:rPr>
                <w:rFonts w:ascii="Times New Roman" w:hAnsi="Times New Roman"/>
                <w:sz w:val="16"/>
                <w:szCs w:val="16"/>
              </w:rPr>
              <w:t xml:space="preserve">   </w:t>
            </w:r>
            <w:r w:rsidRPr="00282080">
              <w:rPr>
                <w:rFonts w:ascii="Times New Roman" w:hAnsi="Times New Roman"/>
                <w:kern w:val="2"/>
                <w:sz w:val="16"/>
                <w:szCs w:val="16"/>
                <w:lang w:val="en-GB"/>
                <w14:ligatures w14:val="standardContextual"/>
              </w:rPr>
              <w:t>Đồng ý (bản gốc đính kèm)  (Approved – License Issued (Original Attached))</w:t>
            </w:r>
          </w:p>
          <w:p w14:paraId="53829CCD" w14:textId="77777777" w:rsidR="00590314" w:rsidRPr="00282080" w:rsidRDefault="00590314" w:rsidP="00590314">
            <w:pPr>
              <w:widowControl w:val="0"/>
              <w:spacing w:before="24"/>
              <w:ind w:left="-2"/>
              <w:rPr>
                <w:rFonts w:ascii="Times New Roman" w:hAnsi="Times New Roman"/>
                <w:kern w:val="2"/>
                <w:sz w:val="16"/>
                <w:szCs w:val="16"/>
                <w:lang w:val="en-GB"/>
                <w14:ligatures w14:val="standardContextual"/>
              </w:rPr>
            </w:pPr>
          </w:p>
        </w:tc>
      </w:tr>
      <w:tr w:rsidR="00590314" w:rsidRPr="00282080" w14:paraId="2D38DD5C" w14:textId="77777777" w:rsidTr="00590314">
        <w:tc>
          <w:tcPr>
            <w:tcW w:w="10098" w:type="dxa"/>
            <w:gridSpan w:val="20"/>
          </w:tcPr>
          <w:p w14:paraId="578A4F9E" w14:textId="77777777" w:rsidR="00590314" w:rsidRPr="00282080" w:rsidRDefault="00590314" w:rsidP="00590314">
            <w:pPr>
              <w:widowControl w:val="0"/>
              <w:spacing w:before="24"/>
              <w:ind w:left="-2"/>
              <w:rPr>
                <w:rFonts w:ascii="Times New Roman" w:hAnsi="Times New Roman"/>
                <w:kern w:val="2"/>
                <w:sz w:val="16"/>
                <w:szCs w:val="16"/>
                <w:lang w:val="en-GB"/>
                <w14:ligatures w14:val="standardContextual"/>
              </w:rPr>
            </w:pPr>
            <w:r w:rsidRPr="00282080">
              <w:rPr>
                <w:rFonts w:ascii="Times New Roman" w:hAnsi="Times New Roman"/>
                <w:kern w:val="2"/>
                <w:sz w:val="16"/>
                <w:szCs w:val="16"/>
                <w:lang w:val="en-GB"/>
                <w14:ligatures w14:val="standardContextual"/>
              </w:rPr>
              <w:t xml:space="preserve">4. </w:t>
            </w:r>
            <w:sdt>
              <w:sdtPr>
                <w:rPr>
                  <w:b/>
                  <w:bCs/>
                  <w:spacing w:val="-2"/>
                  <w:sz w:val="16"/>
                  <w:szCs w:val="16"/>
                </w:rPr>
                <w:id w:val="-332145509"/>
                <w14:checkbox>
                  <w14:checked w14:val="0"/>
                  <w14:checkedState w14:val="2612" w14:font="MS Gothic"/>
                  <w14:uncheckedState w14:val="2610" w14:font="MS Gothic"/>
                </w14:checkbox>
              </w:sdtPr>
              <w:sdtEndPr/>
              <w:sdtContent>
                <w:r w:rsidRPr="00282080">
                  <w:rPr>
                    <w:rFonts w:ascii="Segoe UI Symbol" w:hAnsi="Segoe UI Symbol" w:cs="Segoe UI Symbol"/>
                    <w:b/>
                    <w:bCs/>
                    <w:spacing w:val="-2"/>
                    <w:sz w:val="16"/>
                    <w:szCs w:val="16"/>
                  </w:rPr>
                  <w:t>☐</w:t>
                </w:r>
              </w:sdtContent>
            </w:sdt>
            <w:r w:rsidRPr="00282080">
              <w:rPr>
                <w:rFonts w:ascii="Times New Roman" w:hAnsi="Times New Roman"/>
                <w:sz w:val="16"/>
                <w:szCs w:val="16"/>
              </w:rPr>
              <w:t xml:space="preserve">   </w:t>
            </w:r>
            <w:r w:rsidRPr="00282080">
              <w:rPr>
                <w:rFonts w:ascii="Times New Roman" w:hAnsi="Times New Roman"/>
                <w:kern w:val="2"/>
                <w:sz w:val="16"/>
                <w:szCs w:val="16"/>
                <w:lang w:val="en-GB"/>
                <w14:ligatures w14:val="standardContextual"/>
              </w:rPr>
              <w:t>Không đồng ý – Đã thông báo không đồng ý (bản gốc đính kèm) - (Disapproved – Disapproval Notice Issued (Original Attached))</w:t>
            </w:r>
          </w:p>
          <w:p w14:paraId="701D404E" w14:textId="77777777" w:rsidR="00590314" w:rsidRPr="00282080" w:rsidRDefault="00590314" w:rsidP="00590314">
            <w:pPr>
              <w:widowControl w:val="0"/>
              <w:spacing w:before="24"/>
              <w:ind w:left="-2"/>
              <w:rPr>
                <w:rFonts w:ascii="Times New Roman" w:hAnsi="Times New Roman"/>
                <w:kern w:val="2"/>
                <w:sz w:val="16"/>
                <w:szCs w:val="16"/>
                <w:lang w:val="en-GB"/>
                <w14:ligatures w14:val="standardContextual"/>
              </w:rPr>
            </w:pPr>
          </w:p>
        </w:tc>
      </w:tr>
      <w:tr w:rsidR="00590314" w:rsidRPr="00282080" w14:paraId="43AE4716" w14:textId="77777777" w:rsidTr="00590314">
        <w:tc>
          <w:tcPr>
            <w:tcW w:w="10098" w:type="dxa"/>
            <w:gridSpan w:val="20"/>
            <w:tcBorders>
              <w:top w:val="single" w:sz="4" w:space="0" w:color="auto"/>
              <w:bottom w:val="single" w:sz="4" w:space="0" w:color="auto"/>
            </w:tcBorders>
          </w:tcPr>
          <w:p w14:paraId="7990D0FC" w14:textId="77777777" w:rsidR="00590314" w:rsidRPr="00282080" w:rsidRDefault="00590314" w:rsidP="00590314">
            <w:pPr>
              <w:widowControl w:val="0"/>
              <w:ind w:left="-2"/>
              <w:rPr>
                <w:rFonts w:ascii="Times New Roman" w:hAnsi="Times New Roman"/>
                <w:b/>
                <w:bCs/>
                <w:sz w:val="16"/>
                <w:szCs w:val="16"/>
                <w:lang w:val="vi-VN"/>
              </w:rPr>
            </w:pPr>
            <w:r w:rsidRPr="00282080">
              <w:rPr>
                <w:rFonts w:ascii="Times New Roman" w:hAnsi="Times New Roman"/>
                <w:b/>
                <w:bCs/>
                <w:sz w:val="16"/>
                <w:szCs w:val="16"/>
              </w:rPr>
              <w:t>H</w:t>
            </w:r>
            <w:r w:rsidRPr="00282080">
              <w:rPr>
                <w:rFonts w:ascii="Times New Roman" w:hAnsi="Times New Roman"/>
                <w:b/>
                <w:bCs/>
                <w:sz w:val="16"/>
                <w:szCs w:val="16"/>
                <w:lang w:val="vi-VN"/>
              </w:rPr>
              <w:t>. BÁO CÁO CỦA CƠ QUAN CẤP PHÉP PEL (PEL LICENSING AUTHORITY REPORT)</w:t>
            </w:r>
          </w:p>
        </w:tc>
      </w:tr>
      <w:tr w:rsidR="00590314" w:rsidRPr="00282080" w14:paraId="106EBFDE" w14:textId="77777777" w:rsidTr="00590314">
        <w:tc>
          <w:tcPr>
            <w:tcW w:w="10098" w:type="dxa"/>
            <w:gridSpan w:val="20"/>
            <w:tcBorders>
              <w:top w:val="single" w:sz="4" w:space="0" w:color="auto"/>
              <w:left w:val="single" w:sz="4" w:space="0" w:color="auto"/>
              <w:bottom w:val="nil"/>
              <w:right w:val="single" w:sz="4" w:space="0" w:color="auto"/>
            </w:tcBorders>
            <w:shd w:val="clear" w:color="auto" w:fill="D9D9D9"/>
          </w:tcPr>
          <w:p w14:paraId="0FE9F46E"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Tôi đã kiểm tra nhân viên này theo đúng quy định hiện hành, nhân viên đáp ứng đầy đủ các quy trình, tiêu chuẩn, và các yêu cầu cần thiết liên quan với kết quả như sau (I have personally tested this applicant in accordance with or have otherwise verified that this applicant complies with pertinent procedures, standards, and necessary requirements with the result indicated below):</w:t>
            </w:r>
          </w:p>
          <w:p w14:paraId="1D52E6D8" w14:textId="77777777" w:rsidR="00590314" w:rsidRPr="00282080" w:rsidRDefault="00590314" w:rsidP="00590314">
            <w:pPr>
              <w:widowControl w:val="0"/>
              <w:ind w:left="-2"/>
              <w:rPr>
                <w:rFonts w:ascii="Times New Roman" w:hAnsi="Times New Roman"/>
                <w:sz w:val="16"/>
                <w:szCs w:val="16"/>
              </w:rPr>
            </w:pPr>
          </w:p>
        </w:tc>
      </w:tr>
      <w:tr w:rsidR="00590314" w:rsidRPr="00282080" w14:paraId="3BE5A49C" w14:textId="77777777" w:rsidTr="00590314">
        <w:tc>
          <w:tcPr>
            <w:tcW w:w="4855" w:type="dxa"/>
            <w:gridSpan w:val="9"/>
            <w:tcBorders>
              <w:top w:val="nil"/>
              <w:left w:val="single" w:sz="4" w:space="0" w:color="auto"/>
              <w:bottom w:val="single" w:sz="4" w:space="0" w:color="auto"/>
              <w:right w:val="nil"/>
            </w:tcBorders>
            <w:shd w:val="clear" w:color="auto" w:fill="D9D9D9"/>
          </w:tcPr>
          <w:p w14:paraId="03C3617F"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 xml:space="preserve">1. </w:t>
            </w:r>
            <w:sdt>
              <w:sdtPr>
                <w:rPr>
                  <w:b/>
                  <w:spacing w:val="-2"/>
                  <w:sz w:val="16"/>
                  <w:szCs w:val="16"/>
                  <w:lang w:val="vi-VN"/>
                </w:rPr>
                <w:id w:val="-746106949"/>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sz w:val="16"/>
                <w:szCs w:val="16"/>
              </w:rPr>
              <w:t xml:space="preserve">  </w:t>
            </w:r>
            <w:r w:rsidRPr="00282080">
              <w:rPr>
                <w:rFonts w:ascii="Times New Roman" w:hAnsi="Times New Roman"/>
                <w:sz w:val="16"/>
                <w:szCs w:val="16"/>
                <w:lang w:val="vi-VN"/>
              </w:rPr>
              <w:t>Đồng ý – Cấp giấy phép (Approved - License Issued) (</w:t>
            </w:r>
            <w:r w:rsidRPr="00282080">
              <w:rPr>
                <w:rFonts w:ascii="Times New Roman" w:hAnsi="Times New Roman"/>
                <w:i/>
                <w:iCs/>
                <w:sz w:val="16"/>
                <w:szCs w:val="16"/>
              </w:rPr>
              <w:t>Bản gốc-</w:t>
            </w:r>
            <w:r w:rsidRPr="00282080">
              <w:rPr>
                <w:rFonts w:ascii="Times New Roman" w:hAnsi="Times New Roman"/>
                <w:i/>
                <w:iCs/>
                <w:sz w:val="16"/>
                <w:szCs w:val="16"/>
                <w:lang w:val="vi-VN"/>
              </w:rPr>
              <w:t>Original Attached</w:t>
            </w:r>
            <w:r w:rsidRPr="00282080">
              <w:rPr>
                <w:rFonts w:ascii="Times New Roman" w:hAnsi="Times New Roman"/>
                <w:sz w:val="16"/>
                <w:szCs w:val="16"/>
                <w:lang w:val="vi-VN"/>
              </w:rPr>
              <w:t>)</w:t>
            </w:r>
          </w:p>
          <w:p w14:paraId="7980014D" w14:textId="77777777" w:rsidR="00590314" w:rsidRPr="00282080" w:rsidRDefault="00590314" w:rsidP="00590314">
            <w:pPr>
              <w:widowControl w:val="0"/>
              <w:ind w:left="-2"/>
              <w:rPr>
                <w:rFonts w:ascii="Times New Roman" w:hAnsi="Times New Roman"/>
                <w:sz w:val="16"/>
                <w:szCs w:val="16"/>
                <w:lang w:val="vi-VN"/>
              </w:rPr>
            </w:pPr>
          </w:p>
        </w:tc>
        <w:tc>
          <w:tcPr>
            <w:tcW w:w="5243" w:type="dxa"/>
            <w:gridSpan w:val="11"/>
            <w:tcBorders>
              <w:top w:val="nil"/>
              <w:left w:val="nil"/>
              <w:bottom w:val="single" w:sz="4" w:space="0" w:color="auto"/>
              <w:right w:val="single" w:sz="4" w:space="0" w:color="auto"/>
            </w:tcBorders>
            <w:shd w:val="clear" w:color="auto" w:fill="D9D9D9"/>
          </w:tcPr>
          <w:p w14:paraId="3EBEE1B5"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2.</w:t>
            </w:r>
            <w:r w:rsidRPr="00282080">
              <w:rPr>
                <w:rFonts w:ascii="Times New Roman" w:hAnsi="Times New Roman"/>
                <w:b/>
                <w:bCs/>
                <w:sz w:val="16"/>
                <w:szCs w:val="16"/>
                <w:lang w:val="vi-VN"/>
              </w:rPr>
              <w:t xml:space="preserve"> </w:t>
            </w:r>
            <w:sdt>
              <w:sdtPr>
                <w:rPr>
                  <w:b/>
                  <w:spacing w:val="-2"/>
                  <w:sz w:val="16"/>
                  <w:szCs w:val="16"/>
                  <w:lang w:val="vi-VN"/>
                </w:rPr>
                <w:id w:val="542798631"/>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b/>
                <w:bCs/>
                <w:sz w:val="16"/>
                <w:szCs w:val="16"/>
                <w:lang w:val="vi-VN"/>
              </w:rPr>
              <w:t xml:space="preserve"> </w:t>
            </w:r>
            <w:r w:rsidRPr="00282080">
              <w:rPr>
                <w:rFonts w:ascii="Times New Roman" w:hAnsi="Times New Roman"/>
                <w:b/>
                <w:bCs/>
                <w:sz w:val="16"/>
                <w:szCs w:val="16"/>
              </w:rPr>
              <w:t xml:space="preserve">  </w:t>
            </w:r>
            <w:r w:rsidRPr="00282080">
              <w:rPr>
                <w:rFonts w:ascii="Times New Roman" w:hAnsi="Times New Roman"/>
                <w:sz w:val="16"/>
                <w:szCs w:val="16"/>
                <w:lang w:val="vi-VN"/>
              </w:rPr>
              <w:t xml:space="preserve">Không đồng ý – Báo cáo không đồng ý </w:t>
            </w:r>
            <w:r w:rsidRPr="00282080">
              <w:rPr>
                <w:rFonts w:ascii="Times New Roman" w:hAnsi="Times New Roman"/>
                <w:b/>
                <w:bCs/>
                <w:sz w:val="16"/>
                <w:szCs w:val="16"/>
                <w:lang w:val="vi-VN"/>
              </w:rPr>
              <w:t>(</w:t>
            </w:r>
            <w:r w:rsidRPr="00282080">
              <w:rPr>
                <w:rFonts w:ascii="Times New Roman" w:hAnsi="Times New Roman"/>
                <w:sz w:val="16"/>
                <w:szCs w:val="16"/>
                <w:lang w:val="vi-VN"/>
              </w:rPr>
              <w:t xml:space="preserve">Disapproved </w:t>
            </w:r>
            <w:r w:rsidRPr="00282080">
              <w:rPr>
                <w:rFonts w:ascii="Times New Roman" w:hAnsi="Times New Roman"/>
                <w:b/>
                <w:bCs/>
                <w:sz w:val="16"/>
                <w:szCs w:val="16"/>
                <w:lang w:val="vi-VN"/>
              </w:rPr>
              <w:t xml:space="preserve">– </w:t>
            </w:r>
            <w:r w:rsidRPr="00282080">
              <w:rPr>
                <w:rFonts w:ascii="Times New Roman" w:hAnsi="Times New Roman"/>
                <w:sz w:val="16"/>
                <w:szCs w:val="16"/>
                <w:lang w:val="vi-VN"/>
              </w:rPr>
              <w:t>Disapproved Notice Issued) (</w:t>
            </w:r>
            <w:r w:rsidRPr="00282080">
              <w:rPr>
                <w:rFonts w:ascii="Times New Roman" w:hAnsi="Times New Roman"/>
                <w:i/>
                <w:iCs/>
                <w:sz w:val="16"/>
                <w:szCs w:val="16"/>
              </w:rPr>
              <w:t>Bản gốc-</w:t>
            </w:r>
            <w:r w:rsidRPr="00282080">
              <w:rPr>
                <w:rFonts w:ascii="Times New Roman" w:hAnsi="Times New Roman"/>
                <w:i/>
                <w:iCs/>
                <w:sz w:val="16"/>
                <w:szCs w:val="16"/>
                <w:lang w:val="vi-VN"/>
              </w:rPr>
              <w:t>Original Attached</w:t>
            </w:r>
            <w:r w:rsidRPr="00282080">
              <w:rPr>
                <w:rFonts w:ascii="Times New Roman" w:hAnsi="Times New Roman"/>
                <w:sz w:val="16"/>
                <w:szCs w:val="16"/>
                <w:lang w:val="vi-VN"/>
              </w:rPr>
              <w:t>)</w:t>
            </w:r>
          </w:p>
        </w:tc>
      </w:tr>
      <w:tr w:rsidR="00590314" w:rsidRPr="00282080" w14:paraId="4663DC75" w14:textId="77777777" w:rsidTr="00590314">
        <w:trPr>
          <w:trHeight w:val="491"/>
        </w:trPr>
        <w:tc>
          <w:tcPr>
            <w:tcW w:w="10098" w:type="dxa"/>
            <w:gridSpan w:val="20"/>
            <w:tcBorders>
              <w:top w:val="single" w:sz="4" w:space="0" w:color="auto"/>
            </w:tcBorders>
            <w:shd w:val="clear" w:color="auto" w:fill="D9D9D9"/>
          </w:tcPr>
          <w:p w14:paraId="73E8D5ED" w14:textId="77777777" w:rsidR="00590314" w:rsidRPr="00282080" w:rsidRDefault="00590314" w:rsidP="00590314">
            <w:pPr>
              <w:widowControl w:val="0"/>
              <w:ind w:left="-2"/>
              <w:rPr>
                <w:rFonts w:ascii="Times New Roman" w:hAnsi="Times New Roman"/>
                <w:i/>
                <w:iCs/>
                <w:sz w:val="16"/>
                <w:szCs w:val="16"/>
                <w:lang w:val="vi-VN"/>
              </w:rPr>
            </w:pPr>
            <w:r w:rsidRPr="00282080">
              <w:rPr>
                <w:rFonts w:ascii="Times New Roman" w:hAnsi="Times New Roman"/>
                <w:sz w:val="16"/>
                <w:szCs w:val="16"/>
                <w:lang w:val="vi-VN"/>
              </w:rPr>
              <w:t>3. Địa điểm thực hiện (Tên cơ sở, Thành phố, Tỉnh) Location of Test (Facility, City/Province)</w:t>
            </w:r>
          </w:p>
        </w:tc>
      </w:tr>
      <w:tr w:rsidR="00590314" w:rsidRPr="00282080" w14:paraId="25C8F58C" w14:textId="77777777" w:rsidTr="00590314">
        <w:tc>
          <w:tcPr>
            <w:tcW w:w="5215" w:type="dxa"/>
            <w:gridSpan w:val="10"/>
            <w:shd w:val="clear" w:color="auto" w:fill="D9D9D9"/>
          </w:tcPr>
          <w:p w14:paraId="000D5BFC" w14:textId="77777777" w:rsidR="00590314" w:rsidRPr="00282080" w:rsidRDefault="00590314" w:rsidP="00590314">
            <w:pPr>
              <w:widowControl w:val="0"/>
              <w:ind w:left="-2" w:hanging="1"/>
              <w:rPr>
                <w:rFonts w:ascii="Times New Roman" w:hAnsi="Times New Roman"/>
                <w:sz w:val="16"/>
                <w:szCs w:val="16"/>
              </w:rPr>
            </w:pPr>
            <w:r w:rsidRPr="00282080">
              <w:rPr>
                <w:rFonts w:ascii="Times New Roman" w:hAnsi="Times New Roman"/>
                <w:sz w:val="16"/>
                <w:szCs w:val="16"/>
                <w:lang w:val="vi-VN"/>
              </w:rPr>
              <w:t xml:space="preserve">4. </w:t>
            </w:r>
            <w:r w:rsidRPr="00282080">
              <w:rPr>
                <w:rFonts w:ascii="Times New Roman" w:hAnsi="Times New Roman"/>
                <w:sz w:val="16"/>
                <w:szCs w:val="16"/>
              </w:rPr>
              <w:t>S</w:t>
            </w:r>
            <w:r w:rsidRPr="00282080">
              <w:rPr>
                <w:rFonts w:ascii="Times New Roman" w:hAnsi="Times New Roman"/>
                <w:sz w:val="16"/>
                <w:szCs w:val="16"/>
                <w:lang w:val="vi-VN"/>
              </w:rPr>
              <w:t>ố giấy phép (</w:t>
            </w:r>
            <w:r w:rsidRPr="00282080">
              <w:rPr>
                <w:rFonts w:ascii="Times New Roman" w:hAnsi="Times New Roman"/>
                <w:sz w:val="16"/>
                <w:szCs w:val="16"/>
              </w:rPr>
              <w:t>L</w:t>
            </w:r>
            <w:r w:rsidRPr="00282080">
              <w:rPr>
                <w:rFonts w:ascii="Times New Roman" w:hAnsi="Times New Roman"/>
                <w:sz w:val="16"/>
                <w:szCs w:val="16"/>
                <w:lang w:val="vi-VN"/>
              </w:rPr>
              <w:t xml:space="preserve">icense number) </w:t>
            </w:r>
          </w:p>
          <w:p w14:paraId="1B8E801B" w14:textId="77777777" w:rsidR="00590314" w:rsidRPr="00282080" w:rsidRDefault="00590314" w:rsidP="00590314">
            <w:pPr>
              <w:widowControl w:val="0"/>
              <w:ind w:left="-2" w:hanging="1"/>
              <w:rPr>
                <w:rFonts w:ascii="Times New Roman" w:hAnsi="Times New Roman"/>
                <w:sz w:val="16"/>
                <w:szCs w:val="16"/>
                <w:lang w:val="vi-VN"/>
              </w:rPr>
            </w:pPr>
          </w:p>
          <w:p w14:paraId="44D55012" w14:textId="77777777" w:rsidR="00590314" w:rsidRPr="00282080" w:rsidRDefault="00590314" w:rsidP="00590314">
            <w:pPr>
              <w:widowControl w:val="0"/>
              <w:ind w:left="-2" w:hanging="1"/>
              <w:jc w:val="center"/>
              <w:rPr>
                <w:rFonts w:ascii="Times New Roman" w:hAnsi="Times New Roman"/>
                <w:sz w:val="16"/>
                <w:szCs w:val="16"/>
                <w:lang w:val="vi-VN"/>
              </w:rPr>
            </w:pPr>
          </w:p>
        </w:tc>
        <w:tc>
          <w:tcPr>
            <w:tcW w:w="4883" w:type="dxa"/>
            <w:gridSpan w:val="10"/>
            <w:shd w:val="clear" w:color="auto" w:fill="D9D9D9"/>
          </w:tcPr>
          <w:p w14:paraId="466D95DC" w14:textId="77777777" w:rsidR="00590314" w:rsidRPr="00282080" w:rsidRDefault="00590314" w:rsidP="00590314">
            <w:pPr>
              <w:widowControl w:val="0"/>
              <w:ind w:left="-2" w:hanging="1"/>
              <w:rPr>
                <w:rFonts w:ascii="Times New Roman" w:hAnsi="Times New Roman"/>
                <w:sz w:val="16"/>
                <w:szCs w:val="16"/>
                <w:lang w:val="vi-VN"/>
              </w:rPr>
            </w:pPr>
            <w:r w:rsidRPr="00282080">
              <w:rPr>
                <w:rFonts w:ascii="Times New Roman" w:hAnsi="Times New Roman"/>
                <w:sz w:val="16"/>
                <w:szCs w:val="16"/>
                <w:lang w:val="vi-VN"/>
              </w:rPr>
              <w:t xml:space="preserve">5. </w:t>
            </w:r>
            <w:r w:rsidRPr="00282080">
              <w:rPr>
                <w:rFonts w:ascii="Times New Roman" w:hAnsi="Times New Roman"/>
                <w:sz w:val="16"/>
                <w:szCs w:val="16"/>
              </w:rPr>
              <w:t>N</w:t>
            </w:r>
            <w:r w:rsidRPr="00282080">
              <w:rPr>
                <w:rFonts w:ascii="Times New Roman" w:hAnsi="Times New Roman"/>
                <w:sz w:val="16"/>
                <w:szCs w:val="16"/>
                <w:lang w:val="vi-VN"/>
              </w:rPr>
              <w:t>gày cấp lần đầu giấy phép  (</w:t>
            </w:r>
            <w:r w:rsidRPr="00282080">
              <w:rPr>
                <w:rFonts w:ascii="Times New Roman" w:hAnsi="Times New Roman"/>
                <w:sz w:val="16"/>
                <w:szCs w:val="16"/>
              </w:rPr>
              <w:t>I</w:t>
            </w:r>
            <w:r w:rsidRPr="00282080">
              <w:rPr>
                <w:rFonts w:ascii="Times New Roman" w:hAnsi="Times New Roman"/>
                <w:sz w:val="16"/>
                <w:szCs w:val="16"/>
                <w:lang w:val="vi-VN"/>
              </w:rPr>
              <w:t>nitial date of issue)</w:t>
            </w:r>
          </w:p>
          <w:p w14:paraId="751AF229" w14:textId="77777777" w:rsidR="00590314" w:rsidRPr="00282080" w:rsidRDefault="00590314" w:rsidP="00590314">
            <w:pPr>
              <w:widowControl w:val="0"/>
              <w:ind w:left="-1" w:hanging="2"/>
              <w:jc w:val="center"/>
              <w:rPr>
                <w:rFonts w:ascii="Times New Roman" w:hAnsi="Times New Roman"/>
                <w:sz w:val="18"/>
                <w:szCs w:val="18"/>
                <w:lang w:val="vi-VN"/>
              </w:rPr>
            </w:pPr>
          </w:p>
        </w:tc>
      </w:tr>
      <w:tr w:rsidR="00590314" w:rsidRPr="00282080" w14:paraId="7906F95C" w14:textId="77777777" w:rsidTr="00590314">
        <w:tc>
          <w:tcPr>
            <w:tcW w:w="4045" w:type="dxa"/>
            <w:gridSpan w:val="7"/>
            <w:tcBorders>
              <w:bottom w:val="single" w:sz="4" w:space="0" w:color="auto"/>
            </w:tcBorders>
            <w:shd w:val="clear" w:color="auto" w:fill="D9D9D9"/>
          </w:tcPr>
          <w:p w14:paraId="2980D001"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6</w:t>
            </w:r>
            <w:r w:rsidRPr="00282080">
              <w:rPr>
                <w:rFonts w:ascii="Times New Roman" w:hAnsi="Times New Roman"/>
                <w:sz w:val="16"/>
                <w:szCs w:val="16"/>
                <w:lang w:val="vi-VN"/>
              </w:rPr>
              <w:t>. Giấy phép hoặc năng định kiểm tra (License or Rating for Which Tested)</w:t>
            </w:r>
          </w:p>
          <w:p w14:paraId="4DB88F87" w14:textId="77777777" w:rsidR="00590314" w:rsidRPr="00282080" w:rsidRDefault="00590314" w:rsidP="00590314">
            <w:pPr>
              <w:widowControl w:val="0"/>
              <w:ind w:left="-2"/>
              <w:rPr>
                <w:rFonts w:ascii="Times New Roman" w:hAnsi="Times New Roman"/>
                <w:sz w:val="16"/>
                <w:szCs w:val="16"/>
              </w:rPr>
            </w:pPr>
          </w:p>
          <w:p w14:paraId="3C670DBA" w14:textId="77777777" w:rsidR="00590314" w:rsidRPr="00282080" w:rsidRDefault="00590314" w:rsidP="00590314">
            <w:pPr>
              <w:widowControl w:val="0"/>
              <w:ind w:left="-2"/>
              <w:rPr>
                <w:rFonts w:ascii="Times New Roman" w:hAnsi="Times New Roman"/>
                <w:sz w:val="16"/>
                <w:szCs w:val="16"/>
              </w:rPr>
            </w:pPr>
          </w:p>
        </w:tc>
        <w:tc>
          <w:tcPr>
            <w:tcW w:w="6053" w:type="dxa"/>
            <w:gridSpan w:val="13"/>
            <w:tcBorders>
              <w:bottom w:val="single" w:sz="4" w:space="0" w:color="auto"/>
            </w:tcBorders>
            <w:shd w:val="clear" w:color="auto" w:fill="D9D9D9"/>
          </w:tcPr>
          <w:p w14:paraId="588670AF" w14:textId="77777777" w:rsidR="00590314" w:rsidRPr="00282080" w:rsidRDefault="00590314" w:rsidP="00590314">
            <w:pPr>
              <w:widowControl w:val="0"/>
              <w:ind w:hanging="2"/>
              <w:rPr>
                <w:rFonts w:ascii="Times New Roman" w:hAnsi="Times New Roman"/>
                <w:sz w:val="18"/>
                <w:szCs w:val="18"/>
              </w:rPr>
            </w:pPr>
          </w:p>
          <w:p w14:paraId="389DDACB" w14:textId="77777777" w:rsidR="00590314" w:rsidRPr="00282080" w:rsidRDefault="00590314" w:rsidP="00590314">
            <w:pPr>
              <w:widowControl w:val="0"/>
              <w:ind w:hanging="2"/>
              <w:rPr>
                <w:rFonts w:ascii="Times New Roman" w:hAnsi="Times New Roman"/>
                <w:i/>
                <w:iCs/>
                <w:color w:val="EE0000"/>
                <w:sz w:val="18"/>
                <w:szCs w:val="18"/>
              </w:rPr>
            </w:pPr>
            <w:r w:rsidRPr="00282080">
              <w:rPr>
                <w:rFonts w:ascii="Times New Roman" w:hAnsi="Times New Roman"/>
                <w:sz w:val="18"/>
                <w:szCs w:val="18"/>
              </w:rPr>
              <w:t>.</w:t>
            </w:r>
            <w:r w:rsidRPr="00282080">
              <w:rPr>
                <w:rFonts w:ascii="Times New Roman" w:hAnsi="Times New Roman"/>
                <w:sz w:val="18"/>
                <w:szCs w:val="18"/>
                <w:lang w:val="vi-VN"/>
              </w:rPr>
              <w:t>……………………………………………………</w:t>
            </w:r>
            <w:r w:rsidRPr="00282080">
              <w:rPr>
                <w:rFonts w:ascii="Times New Roman" w:hAnsi="Times New Roman"/>
                <w:sz w:val="18"/>
                <w:szCs w:val="18"/>
              </w:rPr>
              <w:t>……….……………..</w:t>
            </w:r>
            <w:r w:rsidRPr="00282080">
              <w:rPr>
                <w:rFonts w:ascii="Times New Roman" w:hAnsi="Times New Roman"/>
                <w:sz w:val="18"/>
                <w:szCs w:val="18"/>
                <w:lang w:val="vi-VN"/>
              </w:rPr>
              <w:t>…………</w:t>
            </w:r>
          </w:p>
          <w:p w14:paraId="1ADF62D5" w14:textId="77777777" w:rsidR="00590314" w:rsidRPr="00282080" w:rsidRDefault="00590314" w:rsidP="00590314">
            <w:pPr>
              <w:widowControl w:val="0"/>
              <w:ind w:hanging="2"/>
              <w:rPr>
                <w:rFonts w:ascii="Times New Roman" w:hAnsi="Times New Roman"/>
                <w:sz w:val="18"/>
                <w:szCs w:val="18"/>
              </w:rPr>
            </w:pPr>
          </w:p>
          <w:p w14:paraId="06DF4AFE" w14:textId="77777777" w:rsidR="00590314" w:rsidRPr="00282080" w:rsidRDefault="00590314" w:rsidP="00590314">
            <w:pPr>
              <w:widowControl w:val="0"/>
              <w:ind w:hanging="2"/>
              <w:rPr>
                <w:rFonts w:ascii="Times New Roman" w:hAnsi="Times New Roman"/>
                <w:sz w:val="18"/>
                <w:szCs w:val="18"/>
              </w:rPr>
            </w:pPr>
            <w:r w:rsidRPr="00282080">
              <w:rPr>
                <w:rFonts w:ascii="Times New Roman" w:hAnsi="Times New Roman"/>
                <w:sz w:val="18"/>
                <w:szCs w:val="18"/>
                <w:lang w:val="vi-VN"/>
              </w:rPr>
              <w:t>………………………………………..………………</w:t>
            </w:r>
            <w:r w:rsidRPr="00282080">
              <w:rPr>
                <w:rFonts w:ascii="Times New Roman" w:hAnsi="Times New Roman"/>
                <w:sz w:val="18"/>
                <w:szCs w:val="18"/>
              </w:rPr>
              <w:t>……………………..</w:t>
            </w:r>
            <w:r w:rsidRPr="00282080">
              <w:rPr>
                <w:rFonts w:ascii="Times New Roman" w:hAnsi="Times New Roman"/>
                <w:sz w:val="18"/>
                <w:szCs w:val="18"/>
                <w:lang w:val="vi-VN"/>
              </w:rPr>
              <w:t>………</w:t>
            </w:r>
          </w:p>
          <w:p w14:paraId="3F4C9BEF" w14:textId="77777777" w:rsidR="00590314" w:rsidRPr="00282080" w:rsidRDefault="00590314" w:rsidP="00590314">
            <w:pPr>
              <w:widowControl w:val="0"/>
              <w:ind w:hanging="2"/>
              <w:rPr>
                <w:rFonts w:ascii="Times New Roman" w:hAnsi="Times New Roman"/>
                <w:sz w:val="18"/>
                <w:szCs w:val="18"/>
                <w:lang w:val="vi-VN"/>
              </w:rPr>
            </w:pPr>
          </w:p>
        </w:tc>
      </w:tr>
      <w:tr w:rsidR="00590314" w:rsidRPr="00282080" w14:paraId="4177DB02" w14:textId="77777777" w:rsidTr="00590314">
        <w:tc>
          <w:tcPr>
            <w:tcW w:w="4045" w:type="dxa"/>
            <w:gridSpan w:val="7"/>
            <w:shd w:val="clear" w:color="auto" w:fill="D9D9D9"/>
          </w:tcPr>
          <w:p w14:paraId="1B9940F3" w14:textId="77777777" w:rsidR="00590314" w:rsidRPr="00282080" w:rsidRDefault="00590314" w:rsidP="00590314">
            <w:pPr>
              <w:widowControl w:val="0"/>
              <w:ind w:left="-2"/>
              <w:rPr>
                <w:rFonts w:ascii="Times New Roman" w:hAnsi="Times New Roman"/>
                <w:spacing w:val="-4"/>
                <w:sz w:val="16"/>
                <w:szCs w:val="16"/>
                <w:lang w:val="vi-VN"/>
              </w:rPr>
            </w:pPr>
            <w:r w:rsidRPr="00282080">
              <w:rPr>
                <w:rFonts w:ascii="Times New Roman" w:hAnsi="Times New Roman"/>
                <w:sz w:val="16"/>
                <w:szCs w:val="16"/>
              </w:rPr>
              <w:t>7</w:t>
            </w:r>
            <w:r w:rsidRPr="00282080">
              <w:rPr>
                <w:rFonts w:ascii="Times New Roman" w:hAnsi="Times New Roman"/>
                <w:sz w:val="16"/>
                <w:szCs w:val="16"/>
                <w:lang w:val="vi-VN"/>
              </w:rPr>
              <w:t>. Ngày (</w:t>
            </w:r>
            <w:r w:rsidRPr="00282080">
              <w:rPr>
                <w:rFonts w:ascii="Times New Roman" w:hAnsi="Times New Roman"/>
                <w:spacing w:val="-4"/>
                <w:sz w:val="16"/>
                <w:szCs w:val="16"/>
              </w:rPr>
              <w:t>D</w:t>
            </w:r>
            <w:r w:rsidRPr="00282080">
              <w:rPr>
                <w:rFonts w:ascii="Times New Roman" w:hAnsi="Times New Roman"/>
                <w:spacing w:val="-4"/>
                <w:sz w:val="16"/>
                <w:szCs w:val="16"/>
                <w:lang w:val="vi-VN"/>
              </w:rPr>
              <w:t>ate)</w:t>
            </w:r>
          </w:p>
          <w:p w14:paraId="615D6DF0" w14:textId="77777777" w:rsidR="00590314" w:rsidRPr="00282080" w:rsidRDefault="00590314" w:rsidP="00590314">
            <w:pPr>
              <w:widowControl w:val="0"/>
              <w:ind w:hanging="2"/>
              <w:rPr>
                <w:rFonts w:ascii="Times New Roman" w:hAnsi="Times New Roman"/>
                <w:spacing w:val="-4"/>
                <w:sz w:val="16"/>
                <w:szCs w:val="16"/>
                <w:lang w:val="vi-VN"/>
              </w:rPr>
            </w:pPr>
          </w:p>
          <w:p w14:paraId="584F6AD9" w14:textId="77777777" w:rsidR="00590314" w:rsidRPr="00282080" w:rsidRDefault="00590314" w:rsidP="00590314">
            <w:pPr>
              <w:widowControl w:val="0"/>
              <w:ind w:hanging="2"/>
              <w:rPr>
                <w:rFonts w:ascii="Times New Roman" w:hAnsi="Times New Roman"/>
                <w:spacing w:val="-4"/>
                <w:sz w:val="16"/>
                <w:szCs w:val="16"/>
                <w:lang w:val="vi-VN"/>
              </w:rPr>
            </w:pPr>
          </w:p>
          <w:p w14:paraId="79C2FECA" w14:textId="77777777" w:rsidR="00590314" w:rsidRPr="00282080" w:rsidRDefault="00590314" w:rsidP="00590314">
            <w:pPr>
              <w:widowControl w:val="0"/>
              <w:ind w:left="-2"/>
              <w:rPr>
                <w:rFonts w:ascii="Times New Roman" w:hAnsi="Times New Roman"/>
                <w:sz w:val="16"/>
                <w:szCs w:val="16"/>
                <w:lang w:val="vi-VN"/>
              </w:rPr>
            </w:pPr>
          </w:p>
        </w:tc>
        <w:tc>
          <w:tcPr>
            <w:tcW w:w="6053" w:type="dxa"/>
            <w:gridSpan w:val="13"/>
            <w:shd w:val="clear" w:color="auto" w:fill="D9D9D9"/>
          </w:tcPr>
          <w:p w14:paraId="48B5842B"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rPr>
              <w:t>8</w:t>
            </w:r>
            <w:r w:rsidRPr="00282080">
              <w:rPr>
                <w:rFonts w:ascii="Times New Roman" w:hAnsi="Times New Roman"/>
                <w:sz w:val="16"/>
                <w:szCs w:val="16"/>
                <w:lang w:val="vi-VN"/>
              </w:rPr>
              <w:t>.Chữ ký – Họ và tên của người cấp phép</w:t>
            </w:r>
          </w:p>
          <w:p w14:paraId="769C37F7"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(Pel Licensing officer’s signature (Name &amp; sign))</w:t>
            </w:r>
          </w:p>
          <w:p w14:paraId="621BF078" w14:textId="77777777" w:rsidR="00590314" w:rsidRPr="00282080" w:rsidRDefault="00590314" w:rsidP="00590314">
            <w:pPr>
              <w:widowControl w:val="0"/>
              <w:ind w:left="-2"/>
              <w:rPr>
                <w:rFonts w:ascii="Times New Roman" w:hAnsi="Times New Roman"/>
                <w:sz w:val="16"/>
                <w:szCs w:val="16"/>
              </w:rPr>
            </w:pPr>
          </w:p>
          <w:p w14:paraId="64E5219B" w14:textId="77777777" w:rsidR="00590314" w:rsidRPr="00282080" w:rsidRDefault="00590314" w:rsidP="00590314">
            <w:pPr>
              <w:widowControl w:val="0"/>
              <w:ind w:left="-2"/>
              <w:rPr>
                <w:rFonts w:ascii="Times New Roman" w:hAnsi="Times New Roman"/>
                <w:sz w:val="16"/>
                <w:szCs w:val="16"/>
              </w:rPr>
            </w:pPr>
          </w:p>
          <w:p w14:paraId="4547145F" w14:textId="77777777" w:rsidR="00590314" w:rsidRPr="00282080" w:rsidRDefault="00590314" w:rsidP="00590314">
            <w:pPr>
              <w:widowControl w:val="0"/>
              <w:ind w:left="-2"/>
              <w:rPr>
                <w:rFonts w:ascii="Times New Roman" w:hAnsi="Times New Roman"/>
                <w:sz w:val="16"/>
                <w:szCs w:val="16"/>
                <w:lang w:val="vi-VN"/>
              </w:rPr>
            </w:pPr>
          </w:p>
          <w:p w14:paraId="52E54AEA" w14:textId="77777777" w:rsidR="00590314" w:rsidRPr="00282080" w:rsidRDefault="00590314" w:rsidP="00590314">
            <w:pPr>
              <w:widowControl w:val="0"/>
              <w:ind w:left="-2"/>
              <w:jc w:val="center"/>
              <w:rPr>
                <w:rFonts w:ascii="Times New Roman" w:hAnsi="Times New Roman"/>
                <w:sz w:val="16"/>
                <w:szCs w:val="16"/>
                <w:lang w:val="vi-VN"/>
              </w:rPr>
            </w:pPr>
          </w:p>
        </w:tc>
      </w:tr>
      <w:tr w:rsidR="00590314" w:rsidRPr="00282080" w14:paraId="2C03C597" w14:textId="77777777" w:rsidTr="00590314">
        <w:tc>
          <w:tcPr>
            <w:tcW w:w="10098" w:type="dxa"/>
            <w:gridSpan w:val="20"/>
            <w:tcBorders>
              <w:bottom w:val="single" w:sz="4" w:space="0" w:color="auto"/>
            </w:tcBorders>
          </w:tcPr>
          <w:p w14:paraId="2E19BA10" w14:textId="77777777" w:rsidR="00590314" w:rsidRPr="00282080" w:rsidRDefault="00590314" w:rsidP="00590314">
            <w:pPr>
              <w:widowControl w:val="0"/>
              <w:ind w:left="-2"/>
              <w:rPr>
                <w:rFonts w:ascii="Times New Roman" w:hAnsi="Times New Roman"/>
                <w:b/>
                <w:bCs/>
                <w:sz w:val="16"/>
                <w:szCs w:val="16"/>
                <w:lang w:val="vi-VN"/>
              </w:rPr>
            </w:pPr>
            <w:r w:rsidRPr="00282080">
              <w:rPr>
                <w:rFonts w:ascii="Times New Roman" w:hAnsi="Times New Roman"/>
                <w:b/>
                <w:bCs/>
                <w:sz w:val="16"/>
                <w:szCs w:val="16"/>
              </w:rPr>
              <w:t>I</w:t>
            </w:r>
            <w:r w:rsidRPr="00282080">
              <w:rPr>
                <w:rFonts w:ascii="Times New Roman" w:hAnsi="Times New Roman"/>
                <w:b/>
                <w:bCs/>
                <w:sz w:val="16"/>
                <w:szCs w:val="16"/>
                <w:lang w:val="vi-VN"/>
              </w:rPr>
              <w:t>. HỒ SƠ ĐÍNH KÈM (ATTACHMENTS):</w:t>
            </w:r>
          </w:p>
        </w:tc>
      </w:tr>
      <w:tr w:rsidR="00590314" w:rsidRPr="00282080" w14:paraId="490D9CAC" w14:textId="77777777" w:rsidTr="00590314">
        <w:tc>
          <w:tcPr>
            <w:tcW w:w="4045" w:type="dxa"/>
            <w:gridSpan w:val="7"/>
            <w:tcBorders>
              <w:top w:val="single" w:sz="4" w:space="0" w:color="auto"/>
              <w:left w:val="single" w:sz="4" w:space="0" w:color="auto"/>
              <w:bottom w:val="nil"/>
              <w:right w:val="nil"/>
            </w:tcBorders>
          </w:tcPr>
          <w:p w14:paraId="27BFFA2A"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1.</w:t>
            </w:r>
            <w:r w:rsidRPr="00282080">
              <w:rPr>
                <w:rFonts w:ascii="Times New Roman" w:hAnsi="Times New Roman"/>
                <w:b/>
                <w:spacing w:val="-2"/>
                <w:sz w:val="16"/>
                <w:szCs w:val="16"/>
                <w:lang w:val="vi-VN"/>
              </w:rPr>
              <w:t xml:space="preserve"> </w:t>
            </w:r>
            <w:sdt>
              <w:sdtPr>
                <w:rPr>
                  <w:b/>
                  <w:spacing w:val="-2"/>
                  <w:sz w:val="16"/>
                  <w:szCs w:val="16"/>
                  <w:lang w:val="vi-VN"/>
                </w:rPr>
                <w:id w:val="-22414002"/>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Giấy phép của học viên không lưu (Student ATC License) </w:t>
            </w:r>
            <w:r w:rsidRPr="00282080">
              <w:rPr>
                <w:rFonts w:ascii="Times New Roman" w:hAnsi="Times New Roman"/>
                <w:sz w:val="16"/>
                <w:szCs w:val="16"/>
              </w:rPr>
              <w:t>B</w:t>
            </w:r>
            <w:r w:rsidRPr="00282080">
              <w:rPr>
                <w:rFonts w:ascii="Times New Roman" w:hAnsi="Times New Roman"/>
                <w:sz w:val="16"/>
                <w:szCs w:val="16"/>
                <w:lang w:val="vi-VN"/>
              </w:rPr>
              <w:t>ản chụp</w:t>
            </w:r>
            <w:r w:rsidRPr="00282080">
              <w:rPr>
                <w:rFonts w:ascii="Times New Roman" w:hAnsi="Times New Roman"/>
                <w:sz w:val="16"/>
                <w:szCs w:val="16"/>
              </w:rPr>
              <w:t>-C</w:t>
            </w:r>
            <w:r w:rsidRPr="00282080">
              <w:rPr>
                <w:rFonts w:ascii="Times New Roman" w:hAnsi="Times New Roman"/>
                <w:sz w:val="16"/>
                <w:szCs w:val="16"/>
                <w:lang w:val="vi-VN"/>
              </w:rPr>
              <w:t>opy</w:t>
            </w:r>
          </w:p>
        </w:tc>
        <w:tc>
          <w:tcPr>
            <w:tcW w:w="2993" w:type="dxa"/>
            <w:gridSpan w:val="8"/>
            <w:tcBorders>
              <w:top w:val="single" w:sz="4" w:space="0" w:color="auto"/>
              <w:left w:val="nil"/>
              <w:bottom w:val="nil"/>
              <w:right w:val="nil"/>
            </w:tcBorders>
          </w:tcPr>
          <w:p w14:paraId="0AECDB9A"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 xml:space="preserve">4. </w:t>
            </w:r>
            <w:sdt>
              <w:sdtPr>
                <w:rPr>
                  <w:b/>
                  <w:spacing w:val="-2"/>
                  <w:sz w:val="16"/>
                  <w:szCs w:val="16"/>
                  <w:lang w:val="vi-VN"/>
                </w:rPr>
                <w:id w:val="-159394644"/>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Báo cáo không đồng ý (Notice of Disapproval)</w:t>
            </w:r>
          </w:p>
        </w:tc>
        <w:tc>
          <w:tcPr>
            <w:tcW w:w="3060" w:type="dxa"/>
            <w:gridSpan w:val="5"/>
            <w:tcBorders>
              <w:top w:val="single" w:sz="4" w:space="0" w:color="auto"/>
              <w:left w:val="nil"/>
              <w:bottom w:val="nil"/>
              <w:right w:val="single" w:sz="4" w:space="0" w:color="auto"/>
            </w:tcBorders>
          </w:tcPr>
          <w:p w14:paraId="3BB15B38"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rPr>
              <w:t>7</w:t>
            </w:r>
            <w:r w:rsidRPr="00282080">
              <w:rPr>
                <w:rFonts w:ascii="Times New Roman" w:hAnsi="Times New Roman"/>
                <w:sz w:val="16"/>
                <w:szCs w:val="16"/>
                <w:lang w:val="vi-VN"/>
              </w:rPr>
              <w:t>.</w:t>
            </w:r>
            <w:r w:rsidRPr="00282080">
              <w:rPr>
                <w:rFonts w:ascii="Times New Roman" w:hAnsi="Times New Roman"/>
                <w:b/>
                <w:spacing w:val="-2"/>
                <w:sz w:val="16"/>
                <w:szCs w:val="16"/>
                <w:lang w:val="vi-VN"/>
              </w:rPr>
              <w:t xml:space="preserve"> </w:t>
            </w:r>
            <w:sdt>
              <w:sdtPr>
                <w:rPr>
                  <w:b/>
                  <w:spacing w:val="-2"/>
                  <w:sz w:val="16"/>
                  <w:szCs w:val="16"/>
                  <w:lang w:val="vi-VN"/>
                </w:rPr>
                <w:id w:val="949509886"/>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Thông tin cá nhân được kiểm tra (Airman’s Identification (ID) checked </w:t>
            </w:r>
          </w:p>
          <w:p w14:paraId="1E0536A2" w14:textId="77777777" w:rsidR="00590314" w:rsidRPr="00282080" w:rsidRDefault="00590314" w:rsidP="00590314">
            <w:pPr>
              <w:widowControl w:val="0"/>
              <w:ind w:left="-2"/>
              <w:rPr>
                <w:rFonts w:ascii="Times New Roman" w:hAnsi="Times New Roman"/>
                <w:sz w:val="16"/>
                <w:szCs w:val="16"/>
                <w:lang w:val="vi-VN"/>
              </w:rPr>
            </w:pPr>
          </w:p>
        </w:tc>
      </w:tr>
      <w:tr w:rsidR="00590314" w:rsidRPr="00282080" w14:paraId="51A842AE" w14:textId="77777777" w:rsidTr="00590314">
        <w:trPr>
          <w:trHeight w:val="594"/>
        </w:trPr>
        <w:tc>
          <w:tcPr>
            <w:tcW w:w="4045" w:type="dxa"/>
            <w:gridSpan w:val="7"/>
            <w:tcBorders>
              <w:top w:val="nil"/>
              <w:left w:val="single" w:sz="4" w:space="0" w:color="auto"/>
              <w:bottom w:val="nil"/>
              <w:right w:val="nil"/>
            </w:tcBorders>
          </w:tcPr>
          <w:p w14:paraId="2A4058B0"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 xml:space="preserve">2. </w:t>
            </w:r>
            <w:sdt>
              <w:sdtPr>
                <w:rPr>
                  <w:b/>
                  <w:spacing w:val="-2"/>
                  <w:sz w:val="16"/>
                  <w:szCs w:val="16"/>
                  <w:lang w:val="vi-VN"/>
                </w:rPr>
                <w:id w:val="2120491687"/>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Kết quả kiểm tra (Knowledge Test Report)</w:t>
            </w:r>
          </w:p>
        </w:tc>
        <w:tc>
          <w:tcPr>
            <w:tcW w:w="2993" w:type="dxa"/>
            <w:gridSpan w:val="8"/>
            <w:tcBorders>
              <w:top w:val="nil"/>
              <w:left w:val="nil"/>
              <w:bottom w:val="nil"/>
              <w:right w:val="nil"/>
            </w:tcBorders>
          </w:tcPr>
          <w:p w14:paraId="0197287D" w14:textId="77777777" w:rsidR="00590314" w:rsidRPr="00282080" w:rsidRDefault="00590314" w:rsidP="00590314">
            <w:pPr>
              <w:widowControl w:val="0"/>
              <w:ind w:left="-2"/>
              <w:rPr>
                <w:rFonts w:ascii="Times New Roman" w:hAnsi="Times New Roman"/>
                <w:i/>
                <w:iCs/>
                <w:sz w:val="16"/>
                <w:szCs w:val="16"/>
                <w:lang w:val="vi-VN"/>
              </w:rPr>
            </w:pPr>
            <w:r w:rsidRPr="00282080">
              <w:rPr>
                <w:rFonts w:ascii="Times New Roman" w:hAnsi="Times New Roman"/>
                <w:sz w:val="16"/>
                <w:szCs w:val="16"/>
                <w:lang w:val="vi-VN"/>
              </w:rPr>
              <w:t xml:space="preserve">5. </w:t>
            </w:r>
            <w:sdt>
              <w:sdtPr>
                <w:rPr>
                  <w:b/>
                  <w:spacing w:val="-2"/>
                  <w:sz w:val="16"/>
                  <w:szCs w:val="16"/>
                  <w:lang w:val="vi-VN"/>
                </w:rPr>
                <w:id w:val="-1420716549"/>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Giấy phép (Airman License)</w:t>
            </w:r>
          </w:p>
        </w:tc>
        <w:tc>
          <w:tcPr>
            <w:tcW w:w="3060" w:type="dxa"/>
            <w:gridSpan w:val="5"/>
            <w:tcBorders>
              <w:top w:val="nil"/>
              <w:left w:val="nil"/>
              <w:bottom w:val="nil"/>
              <w:right w:val="single" w:sz="4" w:space="0" w:color="auto"/>
            </w:tcBorders>
          </w:tcPr>
          <w:p w14:paraId="1EF90101"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ID:   ……..…….…………</w:t>
            </w:r>
          </w:p>
        </w:tc>
      </w:tr>
      <w:tr w:rsidR="00590314" w:rsidRPr="00282080" w14:paraId="4266E44E" w14:textId="77777777" w:rsidTr="00590314">
        <w:tc>
          <w:tcPr>
            <w:tcW w:w="4045" w:type="dxa"/>
            <w:gridSpan w:val="7"/>
            <w:tcBorders>
              <w:top w:val="nil"/>
              <w:left w:val="single" w:sz="4" w:space="0" w:color="auto"/>
              <w:bottom w:val="single" w:sz="4" w:space="0" w:color="auto"/>
              <w:right w:val="nil"/>
            </w:tcBorders>
          </w:tcPr>
          <w:p w14:paraId="3F12DED8" w14:textId="77777777" w:rsidR="00590314" w:rsidRPr="00282080" w:rsidRDefault="00590314" w:rsidP="00590314">
            <w:pPr>
              <w:widowControl w:val="0"/>
              <w:ind w:left="-2"/>
              <w:rPr>
                <w:rFonts w:ascii="Times New Roman" w:hAnsi="Times New Roman"/>
                <w:sz w:val="16"/>
                <w:szCs w:val="16"/>
                <w:lang w:val="vi-VN"/>
              </w:rPr>
            </w:pPr>
            <w:r w:rsidRPr="00282080">
              <w:rPr>
                <w:rFonts w:ascii="Times New Roman" w:hAnsi="Times New Roman"/>
                <w:sz w:val="16"/>
                <w:szCs w:val="16"/>
                <w:lang w:val="vi-VN"/>
              </w:rPr>
              <w:t xml:space="preserve">3. </w:t>
            </w:r>
            <w:sdt>
              <w:sdtPr>
                <w:rPr>
                  <w:b/>
                  <w:spacing w:val="-2"/>
                  <w:sz w:val="16"/>
                  <w:szCs w:val="16"/>
                  <w:lang w:val="vi-VN"/>
                </w:rPr>
                <w:id w:val="1810278632"/>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Bằng cấp, chứng chỉ chuyên môn (Professional certificate)</w:t>
            </w:r>
          </w:p>
        </w:tc>
        <w:tc>
          <w:tcPr>
            <w:tcW w:w="2993" w:type="dxa"/>
            <w:gridSpan w:val="8"/>
            <w:tcBorders>
              <w:top w:val="nil"/>
              <w:left w:val="nil"/>
              <w:bottom w:val="single" w:sz="4" w:space="0" w:color="auto"/>
              <w:right w:val="nil"/>
            </w:tcBorders>
          </w:tcPr>
          <w:p w14:paraId="51FBED84" w14:textId="77777777" w:rsidR="00590314" w:rsidRPr="00282080" w:rsidRDefault="00590314" w:rsidP="00590314">
            <w:pPr>
              <w:widowControl w:val="0"/>
              <w:ind w:left="-2"/>
              <w:rPr>
                <w:rFonts w:ascii="Times New Roman" w:hAnsi="Times New Roman"/>
                <w:sz w:val="16"/>
                <w:szCs w:val="16"/>
              </w:rPr>
            </w:pPr>
            <w:r w:rsidRPr="00282080">
              <w:rPr>
                <w:rFonts w:ascii="Times New Roman" w:hAnsi="Times New Roman"/>
                <w:sz w:val="16"/>
                <w:szCs w:val="16"/>
                <w:lang w:val="vi-VN"/>
              </w:rPr>
              <w:t>6.</w:t>
            </w:r>
            <w:r w:rsidRPr="00282080">
              <w:rPr>
                <w:rFonts w:ascii="Times New Roman" w:hAnsi="Times New Roman"/>
                <w:b/>
                <w:spacing w:val="-2"/>
                <w:sz w:val="16"/>
                <w:szCs w:val="16"/>
                <w:lang w:val="vi-VN"/>
              </w:rPr>
              <w:t xml:space="preserve"> </w:t>
            </w:r>
            <w:sdt>
              <w:sdtPr>
                <w:rPr>
                  <w:b/>
                  <w:spacing w:val="-2"/>
                  <w:sz w:val="16"/>
                  <w:szCs w:val="16"/>
                  <w:lang w:val="vi-VN"/>
                </w:rPr>
                <w:id w:val="2070064845"/>
                <w14:checkbox>
                  <w14:checked w14:val="0"/>
                  <w14:checkedState w14:val="2612" w14:font="MS Gothic"/>
                  <w14:uncheckedState w14:val="2610" w14:font="MS Gothic"/>
                </w14:checkbox>
              </w:sdtPr>
              <w:sdtEndPr/>
              <w:sdtContent>
                <w:r w:rsidRPr="00282080">
                  <w:rPr>
                    <w:rFonts w:ascii="Segoe UI Symbol" w:eastAsia="MS Gothic" w:hAnsi="Segoe UI Symbol" w:cs="Segoe UI Symbol"/>
                    <w:b/>
                    <w:spacing w:val="-2"/>
                    <w:sz w:val="16"/>
                    <w:szCs w:val="16"/>
                    <w:lang w:val="vi-VN"/>
                  </w:rPr>
                  <w:t>☐</w:t>
                </w:r>
              </w:sdtContent>
            </w:sdt>
            <w:r w:rsidRPr="00282080">
              <w:rPr>
                <w:rFonts w:ascii="Times New Roman" w:hAnsi="Times New Roman"/>
                <w:sz w:val="16"/>
                <w:szCs w:val="16"/>
                <w:lang w:val="vi-VN"/>
              </w:rPr>
              <w:t xml:space="preserve"> </w:t>
            </w:r>
            <w:r w:rsidRPr="00282080">
              <w:rPr>
                <w:rFonts w:ascii="Times New Roman" w:hAnsi="Times New Roman"/>
                <w:sz w:val="16"/>
                <w:szCs w:val="16"/>
              </w:rPr>
              <w:t>Khác (Other)</w:t>
            </w:r>
          </w:p>
          <w:p w14:paraId="48D3D41E" w14:textId="77777777" w:rsidR="00590314" w:rsidRPr="00282080" w:rsidRDefault="00590314" w:rsidP="00590314">
            <w:pPr>
              <w:widowControl w:val="0"/>
              <w:ind w:left="-2"/>
              <w:rPr>
                <w:rFonts w:ascii="Times New Roman" w:hAnsi="Times New Roman"/>
                <w:i/>
                <w:iCs/>
                <w:sz w:val="16"/>
                <w:szCs w:val="16"/>
                <w:lang w:val="vi-VN"/>
              </w:rPr>
            </w:pPr>
          </w:p>
        </w:tc>
        <w:tc>
          <w:tcPr>
            <w:tcW w:w="3060" w:type="dxa"/>
            <w:gridSpan w:val="5"/>
            <w:tcBorders>
              <w:top w:val="nil"/>
              <w:left w:val="nil"/>
              <w:bottom w:val="single" w:sz="4" w:space="0" w:color="auto"/>
              <w:right w:val="single" w:sz="4" w:space="0" w:color="auto"/>
            </w:tcBorders>
          </w:tcPr>
          <w:p w14:paraId="017D63B6" w14:textId="77777777" w:rsidR="00590314" w:rsidRPr="00282080" w:rsidRDefault="00590314" w:rsidP="00590314">
            <w:pPr>
              <w:widowControl w:val="0"/>
              <w:ind w:left="-2"/>
              <w:rPr>
                <w:rFonts w:ascii="Times New Roman" w:hAnsi="Times New Roman"/>
                <w:i/>
                <w:iCs/>
                <w:sz w:val="16"/>
                <w:szCs w:val="16"/>
                <w:lang w:val="vi-VN"/>
              </w:rPr>
            </w:pPr>
          </w:p>
        </w:tc>
      </w:tr>
      <w:bookmarkEnd w:id="26"/>
    </w:tbl>
    <w:p w14:paraId="00515E1B" w14:textId="77777777" w:rsidR="00590314" w:rsidRPr="00282080" w:rsidRDefault="00590314" w:rsidP="00590314">
      <w:pPr>
        <w:keepNext w:val="0"/>
        <w:keepLines w:val="0"/>
        <w:spacing w:before="0" w:after="160" w:line="259" w:lineRule="auto"/>
        <w:ind w:left="-360" w:right="-558"/>
        <w:jc w:val="left"/>
      </w:pPr>
    </w:p>
    <w:p w14:paraId="4C93E19D" w14:textId="77777777" w:rsidR="00590314" w:rsidRPr="00282080" w:rsidRDefault="00590314" w:rsidP="00590314">
      <w:pPr>
        <w:keepNext w:val="0"/>
        <w:keepLines w:val="0"/>
        <w:rPr>
          <w:b/>
          <w:bCs/>
          <w:sz w:val="24"/>
          <w:szCs w:val="24"/>
          <w:lang w:val="en-GB" w:eastAsia="en-GB"/>
        </w:rPr>
      </w:pPr>
    </w:p>
    <w:bookmarkEnd w:id="25"/>
    <w:p w14:paraId="60431987" w14:textId="77777777" w:rsidR="00590314" w:rsidRPr="00282080" w:rsidRDefault="00590314" w:rsidP="00590314">
      <w:pPr>
        <w:keepNext w:val="0"/>
        <w:keepLines w:val="0"/>
        <w:rPr>
          <w:b/>
          <w:bCs/>
          <w:sz w:val="24"/>
          <w:szCs w:val="24"/>
          <w:lang w:val="en-GB" w:eastAsia="en-GB"/>
        </w:rPr>
      </w:pPr>
    </w:p>
    <w:p w14:paraId="093741F0" w14:textId="77777777" w:rsidR="00590314" w:rsidRPr="00282080" w:rsidRDefault="00590314" w:rsidP="00590314">
      <w:pPr>
        <w:keepNext w:val="0"/>
        <w:keepLines w:val="0"/>
        <w:rPr>
          <w:b/>
          <w:bCs/>
          <w:sz w:val="24"/>
          <w:szCs w:val="24"/>
          <w:lang w:val="en-GB" w:eastAsia="en-GB"/>
        </w:rPr>
      </w:pPr>
    </w:p>
    <w:p w14:paraId="27E94B43" w14:textId="77777777" w:rsidR="00590314" w:rsidRPr="00282080" w:rsidRDefault="00590314" w:rsidP="00590314">
      <w:pPr>
        <w:keepNext w:val="0"/>
        <w:keepLines w:val="0"/>
        <w:rPr>
          <w:b/>
          <w:bCs/>
          <w:sz w:val="24"/>
          <w:szCs w:val="24"/>
          <w:lang w:val="en-GB" w:eastAsia="en-GB"/>
        </w:rPr>
      </w:pPr>
    </w:p>
    <w:p w14:paraId="3BF91039" w14:textId="77777777" w:rsidR="00590314" w:rsidRPr="00282080" w:rsidRDefault="00590314" w:rsidP="00590314">
      <w:pPr>
        <w:keepNext w:val="0"/>
        <w:keepLines w:val="0"/>
        <w:rPr>
          <w:b/>
          <w:bCs/>
          <w:sz w:val="24"/>
          <w:szCs w:val="24"/>
          <w:lang w:val="en-GB" w:eastAsia="en-GB"/>
        </w:rPr>
      </w:pPr>
    </w:p>
    <w:p w14:paraId="5CF02E1A" w14:textId="77777777" w:rsidR="00590314" w:rsidRPr="00282080" w:rsidRDefault="00590314" w:rsidP="00590314">
      <w:pPr>
        <w:keepNext w:val="0"/>
        <w:keepLines w:val="0"/>
        <w:rPr>
          <w:b/>
          <w:bCs/>
          <w:sz w:val="24"/>
          <w:szCs w:val="24"/>
          <w:lang w:val="en-GB" w:eastAsia="en-GB"/>
        </w:rPr>
      </w:pPr>
    </w:p>
    <w:p w14:paraId="05257BA8" w14:textId="77777777" w:rsidR="00590314" w:rsidRPr="00282080" w:rsidRDefault="00590314" w:rsidP="00590314">
      <w:pPr>
        <w:keepNext w:val="0"/>
        <w:keepLines w:val="0"/>
        <w:rPr>
          <w:b/>
          <w:bCs/>
          <w:sz w:val="24"/>
          <w:szCs w:val="24"/>
          <w:lang w:val="en-GB" w:eastAsia="en-GB"/>
        </w:rPr>
      </w:pPr>
    </w:p>
    <w:p w14:paraId="0A059834" w14:textId="77777777" w:rsidR="00590314" w:rsidRPr="00282080" w:rsidRDefault="00590314" w:rsidP="00590314">
      <w:pPr>
        <w:keepNext w:val="0"/>
        <w:keepLines w:val="0"/>
        <w:rPr>
          <w:b/>
          <w:bCs/>
          <w:sz w:val="24"/>
          <w:szCs w:val="24"/>
          <w:lang w:val="en-GB" w:eastAsia="en-GB"/>
        </w:rPr>
      </w:pPr>
    </w:p>
    <w:p w14:paraId="13ACB0E6" w14:textId="77777777" w:rsidR="00590314" w:rsidRPr="00282080" w:rsidRDefault="00590314" w:rsidP="00590314">
      <w:pPr>
        <w:keepNext w:val="0"/>
        <w:keepLines w:val="0"/>
        <w:rPr>
          <w:b/>
          <w:bCs/>
          <w:sz w:val="24"/>
          <w:szCs w:val="24"/>
          <w:lang w:val="en-GB" w:eastAsia="en-GB"/>
        </w:rPr>
      </w:pPr>
    </w:p>
    <w:p w14:paraId="630B2F42" w14:textId="77777777" w:rsidR="00590314" w:rsidRPr="00282080" w:rsidRDefault="00590314" w:rsidP="00590314">
      <w:pPr>
        <w:keepNext w:val="0"/>
        <w:keepLines w:val="0"/>
        <w:jc w:val="right"/>
        <w:rPr>
          <w:b/>
          <w:bCs/>
          <w:sz w:val="24"/>
          <w:szCs w:val="24"/>
          <w:lang w:val="en-GB" w:eastAsia="en-GB"/>
        </w:rPr>
      </w:pPr>
    </w:p>
    <w:p w14:paraId="3F20F0A9" w14:textId="77777777" w:rsidR="00590314" w:rsidRPr="00282080" w:rsidRDefault="00590314" w:rsidP="00590314">
      <w:pPr>
        <w:keepNext w:val="0"/>
        <w:keepLines w:val="0"/>
        <w:jc w:val="right"/>
        <w:rPr>
          <w:b/>
          <w:bCs/>
          <w:sz w:val="24"/>
          <w:szCs w:val="24"/>
          <w:lang w:val="en-GB" w:eastAsia="en-GB"/>
        </w:rPr>
      </w:pPr>
    </w:p>
    <w:p w14:paraId="6DBD5CA2" w14:textId="77777777" w:rsidR="00590314" w:rsidRPr="00282080" w:rsidRDefault="00590314" w:rsidP="00590314">
      <w:pPr>
        <w:pStyle w:val="Heading3"/>
        <w:jc w:val="right"/>
        <w:rPr>
          <w:color w:val="000000" w:themeColor="text1"/>
          <w:sz w:val="24"/>
          <w:szCs w:val="24"/>
          <w:lang w:val="vi-VN" w:eastAsia="en-GB"/>
        </w:rPr>
      </w:pPr>
      <w:r w:rsidRPr="00282080">
        <w:rPr>
          <w:color w:val="000000" w:themeColor="text1"/>
          <w:sz w:val="24"/>
          <w:szCs w:val="24"/>
          <w:lang w:val="vi-VN" w:eastAsia="en-GB"/>
        </w:rPr>
        <w:lastRenderedPageBreak/>
        <w:t>Mẫu số 07</w:t>
      </w:r>
    </w:p>
    <w:p w14:paraId="14979982" w14:textId="77777777" w:rsidR="00590314" w:rsidRPr="00282080" w:rsidRDefault="00590314" w:rsidP="00590314">
      <w:pPr>
        <w:keepNext w:val="0"/>
        <w:keepLines w:val="0"/>
        <w:spacing w:before="0"/>
        <w:jc w:val="center"/>
        <w:rPr>
          <w:b/>
        </w:rPr>
      </w:pPr>
      <w:r w:rsidRPr="00282080">
        <w:rPr>
          <w:b/>
        </w:rPr>
        <w:t xml:space="preserve"> ĐƠN ĐỀ NGHỊ </w:t>
      </w:r>
    </w:p>
    <w:p w14:paraId="16E8BE03" w14:textId="77777777" w:rsidR="00590314" w:rsidRPr="00282080" w:rsidRDefault="00590314" w:rsidP="00590314">
      <w:pPr>
        <w:keepNext w:val="0"/>
        <w:keepLines w:val="0"/>
        <w:spacing w:before="0"/>
        <w:jc w:val="center"/>
        <w:rPr>
          <w:b/>
        </w:rPr>
      </w:pPr>
      <w:r w:rsidRPr="00282080">
        <w:rPr>
          <w:b/>
        </w:rPr>
        <w:t xml:space="preserve">CẤP, CẤP LẠI GIẤY CHỨNG NHẬN PHÊ CHUẨN SỬ DỤNG THIẾT BỊ HUẤN LUYỆN MÔ PHỎNG </w:t>
      </w:r>
      <w:r w:rsidRPr="00282080">
        <w:rPr>
          <w:b/>
          <w:bCs/>
        </w:rPr>
        <w:t>(SIMULATOR - SIM)</w:t>
      </w:r>
    </w:p>
    <w:p w14:paraId="79CE2BE3" w14:textId="77777777" w:rsidR="00590314" w:rsidRPr="00282080" w:rsidRDefault="00590314" w:rsidP="00590314">
      <w:pPr>
        <w:keepNext w:val="0"/>
        <w:keepLines w:val="0"/>
        <w:rPr>
          <w:bCs/>
        </w:rPr>
      </w:pPr>
      <w:r w:rsidRPr="00282080">
        <w:rPr>
          <w:b/>
        </w:rPr>
        <w:sym w:font="Marlett" w:char="F031"/>
      </w:r>
      <w:r w:rsidRPr="00282080">
        <w:rPr>
          <w:b/>
        </w:rPr>
        <w:t xml:space="preserve"> Cấp mới</w:t>
      </w:r>
      <w:r w:rsidRPr="00282080">
        <w:rPr>
          <w:b/>
        </w:rPr>
        <w:tab/>
        <w:t xml:space="preserve">       </w:t>
      </w:r>
      <w:r w:rsidRPr="00282080">
        <w:rPr>
          <w:b/>
        </w:rPr>
        <w:sym w:font="Marlett" w:char="F031"/>
      </w:r>
      <w:r w:rsidRPr="00282080">
        <w:rPr>
          <w:b/>
        </w:rPr>
        <w:t xml:space="preserve"> Cấp lại </w:t>
      </w:r>
      <w:r w:rsidRPr="00282080">
        <w:rPr>
          <w:bCs/>
        </w:rPr>
        <w:t>(Giấy chứng nhận phê chuẩn số:  ....................)</w:t>
      </w:r>
    </w:p>
    <w:p w14:paraId="7576A982" w14:textId="77777777" w:rsidR="00590314" w:rsidRPr="00282080" w:rsidRDefault="00590314" w:rsidP="00590314">
      <w:pPr>
        <w:rPr>
          <w:b/>
          <w:bCs/>
        </w:rPr>
      </w:pPr>
      <w:bookmarkStart w:id="27" w:name="_Toc272182738"/>
      <w:bookmarkStart w:id="28" w:name="OLE_LINK1"/>
      <w:bookmarkStart w:id="29" w:name="OLE_LINK2"/>
      <w:r w:rsidRPr="00282080">
        <w:rPr>
          <w:b/>
          <w:bCs/>
        </w:rPr>
        <w:t>Phần I</w:t>
      </w:r>
      <w:r w:rsidRPr="00282080">
        <w:rPr>
          <w:b/>
          <w:bCs/>
          <w:lang w:val="vi-VN"/>
        </w:rPr>
        <w:t xml:space="preserve"> </w:t>
      </w:r>
      <w:r w:rsidRPr="00282080">
        <w:rPr>
          <w:b/>
          <w:bCs/>
        </w:rPr>
        <w:t>- THÔNG TIN CƠ BẢN</w:t>
      </w:r>
      <w:bookmarkEnd w:id="27"/>
      <w:bookmarkEnd w:id="28"/>
      <w:bookmarkEnd w:id="29"/>
    </w:p>
    <w:p w14:paraId="6451DEC7" w14:textId="77777777" w:rsidR="00590314" w:rsidRPr="00282080" w:rsidRDefault="00590314" w:rsidP="00590314">
      <w:pPr>
        <w:keepNext w:val="0"/>
        <w:keepLines w:val="0"/>
      </w:pP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0"/>
        <w:gridCol w:w="3960"/>
      </w:tblGrid>
      <w:tr w:rsidR="00590314" w:rsidRPr="00282080" w14:paraId="7EB29895" w14:textId="77777777" w:rsidTr="00590314">
        <w:tc>
          <w:tcPr>
            <w:tcW w:w="5400" w:type="dxa"/>
          </w:tcPr>
          <w:p w14:paraId="33DC708E" w14:textId="77777777" w:rsidR="00590314" w:rsidRPr="00282080" w:rsidRDefault="00590314" w:rsidP="00590314">
            <w:pPr>
              <w:keepNext w:val="0"/>
              <w:keepLines w:val="0"/>
              <w:spacing w:before="100" w:after="100"/>
              <w:jc w:val="left"/>
              <w:rPr>
                <w:sz w:val="26"/>
                <w:szCs w:val="26"/>
                <w:lang w:val="vi-VN"/>
              </w:rPr>
            </w:pPr>
            <w:r w:rsidRPr="00282080">
              <w:rPr>
                <w:sz w:val="26"/>
                <w:szCs w:val="26"/>
              </w:rPr>
              <w:t xml:space="preserve">Tên </w:t>
            </w:r>
            <w:r>
              <w:rPr>
                <w:sz w:val="26"/>
                <w:szCs w:val="26"/>
              </w:rPr>
              <w:t>doanh nghiệp, tổ chức sở hữu</w:t>
            </w:r>
            <w:r w:rsidRPr="00282080">
              <w:rPr>
                <w:sz w:val="26"/>
                <w:szCs w:val="26"/>
              </w:rPr>
              <w:t>/người khai thác/người sử dụng thiết bị mô phỏng:</w:t>
            </w:r>
          </w:p>
        </w:tc>
        <w:tc>
          <w:tcPr>
            <w:tcW w:w="3960" w:type="dxa"/>
          </w:tcPr>
          <w:p w14:paraId="2AD6BF85" w14:textId="77777777" w:rsidR="00590314" w:rsidRPr="00282080" w:rsidRDefault="00590314" w:rsidP="00590314">
            <w:pPr>
              <w:keepNext w:val="0"/>
              <w:keepLines w:val="0"/>
              <w:spacing w:before="100" w:after="100"/>
            </w:pPr>
          </w:p>
          <w:p w14:paraId="0B7E132F" w14:textId="77777777" w:rsidR="00590314" w:rsidRPr="00282080" w:rsidRDefault="00590314" w:rsidP="00590314">
            <w:pPr>
              <w:keepNext w:val="0"/>
              <w:keepLines w:val="0"/>
              <w:spacing w:before="100" w:after="100"/>
            </w:pPr>
          </w:p>
        </w:tc>
      </w:tr>
      <w:tr w:rsidR="00590314" w:rsidRPr="00282080" w14:paraId="35A84C26" w14:textId="77777777" w:rsidTr="00590314">
        <w:tc>
          <w:tcPr>
            <w:tcW w:w="5400" w:type="dxa"/>
          </w:tcPr>
          <w:p w14:paraId="24949A45" w14:textId="77777777" w:rsidR="00590314" w:rsidRPr="00282080" w:rsidRDefault="00590314" w:rsidP="00590314">
            <w:pPr>
              <w:keepNext w:val="0"/>
              <w:keepLines w:val="0"/>
              <w:spacing w:before="100" w:after="100"/>
              <w:rPr>
                <w:sz w:val="26"/>
                <w:szCs w:val="26"/>
                <w:lang w:val="vi-VN"/>
              </w:rPr>
            </w:pPr>
            <w:r w:rsidRPr="00282080">
              <w:rPr>
                <w:sz w:val="26"/>
                <w:szCs w:val="26"/>
              </w:rPr>
              <w:t>Địa chỉ:</w:t>
            </w:r>
          </w:p>
        </w:tc>
        <w:tc>
          <w:tcPr>
            <w:tcW w:w="3960" w:type="dxa"/>
          </w:tcPr>
          <w:p w14:paraId="73EF1291" w14:textId="77777777" w:rsidR="00590314" w:rsidRPr="00282080" w:rsidRDefault="00590314" w:rsidP="00590314">
            <w:pPr>
              <w:keepNext w:val="0"/>
              <w:keepLines w:val="0"/>
              <w:spacing w:before="100" w:after="100"/>
              <w:rPr>
                <w:lang w:val="vi-VN"/>
              </w:rPr>
            </w:pPr>
          </w:p>
        </w:tc>
      </w:tr>
      <w:tr w:rsidR="00590314" w:rsidRPr="00282080" w14:paraId="49FCAC2E" w14:textId="77777777" w:rsidTr="00590314">
        <w:trPr>
          <w:trHeight w:val="822"/>
        </w:trPr>
        <w:tc>
          <w:tcPr>
            <w:tcW w:w="5400" w:type="dxa"/>
          </w:tcPr>
          <w:p w14:paraId="147E10DE" w14:textId="77777777" w:rsidR="00590314" w:rsidRPr="00282080" w:rsidRDefault="00590314" w:rsidP="00590314">
            <w:pPr>
              <w:keepNext w:val="0"/>
              <w:keepLines w:val="0"/>
              <w:spacing w:before="100" w:after="100"/>
              <w:rPr>
                <w:sz w:val="26"/>
                <w:szCs w:val="26"/>
              </w:rPr>
            </w:pPr>
            <w:r w:rsidRPr="00282080">
              <w:rPr>
                <w:sz w:val="26"/>
                <w:szCs w:val="26"/>
              </w:rPr>
              <w:t xml:space="preserve">Tên và địa chỉ </w:t>
            </w:r>
            <w:r>
              <w:rPr>
                <w:sz w:val="26"/>
                <w:szCs w:val="26"/>
              </w:rPr>
              <w:t>doanh nghiệp/</w:t>
            </w:r>
            <w:r w:rsidRPr="00282080">
              <w:rPr>
                <w:sz w:val="26"/>
                <w:szCs w:val="26"/>
              </w:rPr>
              <w:t>tổ chức/cá nhân</w:t>
            </w:r>
            <w:r w:rsidRPr="00282080">
              <w:rPr>
                <w:sz w:val="26"/>
                <w:szCs w:val="26"/>
                <w:lang w:val="vi-VN"/>
              </w:rPr>
              <w:t xml:space="preserve"> </w:t>
            </w:r>
            <w:r w:rsidRPr="00282080">
              <w:rPr>
                <w:sz w:val="26"/>
                <w:szCs w:val="26"/>
              </w:rPr>
              <w:t>đề nghị đánh giá phê chuẩn thiết bị mô phỏng:</w:t>
            </w:r>
          </w:p>
        </w:tc>
        <w:tc>
          <w:tcPr>
            <w:tcW w:w="3960" w:type="dxa"/>
          </w:tcPr>
          <w:p w14:paraId="4359DDEE" w14:textId="77777777" w:rsidR="00590314" w:rsidRPr="00282080" w:rsidRDefault="00590314" w:rsidP="00590314">
            <w:pPr>
              <w:keepNext w:val="0"/>
              <w:keepLines w:val="0"/>
              <w:spacing w:before="100" w:after="100"/>
            </w:pPr>
          </w:p>
          <w:p w14:paraId="69A3BFA9" w14:textId="77777777" w:rsidR="00590314" w:rsidRPr="00282080" w:rsidRDefault="00590314" w:rsidP="00590314">
            <w:pPr>
              <w:keepNext w:val="0"/>
              <w:keepLines w:val="0"/>
              <w:spacing w:before="100" w:after="100"/>
              <w:rPr>
                <w:lang w:val="vi-VN"/>
              </w:rPr>
            </w:pPr>
          </w:p>
        </w:tc>
      </w:tr>
      <w:tr w:rsidR="00590314" w:rsidRPr="00282080" w14:paraId="186FC88E" w14:textId="77777777" w:rsidTr="00590314">
        <w:tc>
          <w:tcPr>
            <w:tcW w:w="5400" w:type="dxa"/>
          </w:tcPr>
          <w:p w14:paraId="7D664F3A" w14:textId="77777777" w:rsidR="00590314" w:rsidRPr="00282080" w:rsidRDefault="00590314" w:rsidP="00590314">
            <w:pPr>
              <w:keepNext w:val="0"/>
              <w:keepLines w:val="0"/>
              <w:spacing w:before="100" w:after="100"/>
              <w:rPr>
                <w:sz w:val="26"/>
                <w:szCs w:val="26"/>
              </w:rPr>
            </w:pPr>
            <w:r w:rsidRPr="00282080">
              <w:rPr>
                <w:sz w:val="26"/>
                <w:szCs w:val="26"/>
              </w:rPr>
              <w:t>Tên thiết bị/Model:</w:t>
            </w:r>
          </w:p>
        </w:tc>
        <w:tc>
          <w:tcPr>
            <w:tcW w:w="3960" w:type="dxa"/>
          </w:tcPr>
          <w:p w14:paraId="58FA6133" w14:textId="77777777" w:rsidR="00590314" w:rsidRPr="00282080" w:rsidRDefault="00590314" w:rsidP="00590314">
            <w:pPr>
              <w:keepNext w:val="0"/>
              <w:keepLines w:val="0"/>
              <w:spacing w:before="100" w:after="100"/>
            </w:pPr>
          </w:p>
        </w:tc>
      </w:tr>
      <w:tr w:rsidR="00590314" w:rsidRPr="00282080" w14:paraId="35AE7820" w14:textId="77777777" w:rsidTr="00590314">
        <w:tc>
          <w:tcPr>
            <w:tcW w:w="5400" w:type="dxa"/>
          </w:tcPr>
          <w:p w14:paraId="136DC010" w14:textId="77777777" w:rsidR="00590314" w:rsidRPr="00282080" w:rsidRDefault="00590314" w:rsidP="00590314">
            <w:pPr>
              <w:keepNext w:val="0"/>
              <w:keepLines w:val="0"/>
              <w:spacing w:before="100" w:after="100"/>
              <w:rPr>
                <w:sz w:val="26"/>
                <w:szCs w:val="26"/>
              </w:rPr>
            </w:pPr>
            <w:r w:rsidRPr="00282080">
              <w:rPr>
                <w:sz w:val="26"/>
                <w:szCs w:val="26"/>
              </w:rPr>
              <w:t>Tên và địa chỉ nhà chế tạo thiết bị mô phỏng:</w:t>
            </w:r>
          </w:p>
        </w:tc>
        <w:tc>
          <w:tcPr>
            <w:tcW w:w="3960" w:type="dxa"/>
          </w:tcPr>
          <w:p w14:paraId="746DDC6F" w14:textId="77777777" w:rsidR="00590314" w:rsidRPr="00282080" w:rsidRDefault="00590314" w:rsidP="00590314">
            <w:pPr>
              <w:keepNext w:val="0"/>
              <w:keepLines w:val="0"/>
              <w:spacing w:before="100" w:after="100"/>
            </w:pPr>
          </w:p>
        </w:tc>
      </w:tr>
      <w:tr w:rsidR="00590314" w:rsidRPr="00282080" w14:paraId="3512CF9D" w14:textId="77777777" w:rsidTr="00590314">
        <w:tc>
          <w:tcPr>
            <w:tcW w:w="5400" w:type="dxa"/>
          </w:tcPr>
          <w:p w14:paraId="01432963" w14:textId="77777777" w:rsidR="00590314" w:rsidRPr="00282080" w:rsidRDefault="00590314" w:rsidP="00590314">
            <w:pPr>
              <w:keepNext w:val="0"/>
              <w:keepLines w:val="0"/>
              <w:spacing w:before="100" w:after="100"/>
              <w:rPr>
                <w:sz w:val="26"/>
                <w:szCs w:val="26"/>
              </w:rPr>
            </w:pPr>
            <w:r w:rsidRPr="00282080">
              <w:rPr>
                <w:sz w:val="26"/>
                <w:szCs w:val="26"/>
              </w:rPr>
              <w:t xml:space="preserve">Năm sản xuất (Năm xuất xưởng): </w:t>
            </w:r>
          </w:p>
        </w:tc>
        <w:tc>
          <w:tcPr>
            <w:tcW w:w="3960" w:type="dxa"/>
          </w:tcPr>
          <w:p w14:paraId="08977291" w14:textId="77777777" w:rsidR="00590314" w:rsidRPr="00282080" w:rsidRDefault="00590314" w:rsidP="00590314">
            <w:pPr>
              <w:keepNext w:val="0"/>
              <w:keepLines w:val="0"/>
              <w:spacing w:before="100" w:after="100"/>
            </w:pPr>
          </w:p>
        </w:tc>
      </w:tr>
      <w:tr w:rsidR="00590314" w:rsidRPr="00282080" w14:paraId="3BCBB377" w14:textId="77777777" w:rsidTr="00590314">
        <w:tc>
          <w:tcPr>
            <w:tcW w:w="5400" w:type="dxa"/>
          </w:tcPr>
          <w:p w14:paraId="2DB37C16" w14:textId="77777777" w:rsidR="00590314" w:rsidRPr="00282080" w:rsidRDefault="00590314" w:rsidP="00590314">
            <w:pPr>
              <w:keepNext w:val="0"/>
              <w:keepLines w:val="0"/>
              <w:spacing w:before="100" w:after="100"/>
              <w:rPr>
                <w:sz w:val="26"/>
                <w:szCs w:val="26"/>
              </w:rPr>
            </w:pPr>
            <w:r w:rsidRPr="00282080">
              <w:rPr>
                <w:sz w:val="26"/>
                <w:szCs w:val="26"/>
              </w:rPr>
              <w:t>Số hiệu thiết bị (Serial Number/ID):</w:t>
            </w:r>
          </w:p>
        </w:tc>
        <w:tc>
          <w:tcPr>
            <w:tcW w:w="3960" w:type="dxa"/>
          </w:tcPr>
          <w:p w14:paraId="59AC231B" w14:textId="77777777" w:rsidR="00590314" w:rsidRPr="00282080" w:rsidRDefault="00590314" w:rsidP="00590314">
            <w:pPr>
              <w:keepNext w:val="0"/>
              <w:keepLines w:val="0"/>
              <w:spacing w:before="100" w:after="100"/>
            </w:pPr>
          </w:p>
        </w:tc>
      </w:tr>
      <w:tr w:rsidR="00590314" w:rsidRPr="00282080" w14:paraId="6D7D2BA3" w14:textId="77777777" w:rsidTr="00590314">
        <w:tc>
          <w:tcPr>
            <w:tcW w:w="5400" w:type="dxa"/>
          </w:tcPr>
          <w:p w14:paraId="10B0A690" w14:textId="77777777" w:rsidR="00590314" w:rsidRPr="00282080" w:rsidRDefault="00590314" w:rsidP="00590314">
            <w:pPr>
              <w:keepNext w:val="0"/>
              <w:keepLines w:val="0"/>
              <w:spacing w:before="100" w:after="100"/>
              <w:rPr>
                <w:sz w:val="26"/>
                <w:szCs w:val="26"/>
                <w:lang w:val="vi-VN"/>
              </w:rPr>
            </w:pPr>
            <w:r w:rsidRPr="00282080">
              <w:rPr>
                <w:sz w:val="26"/>
                <w:szCs w:val="26"/>
              </w:rPr>
              <w:t>Địa điểm đặt thiết bị mô phỏng:</w:t>
            </w:r>
            <w:r w:rsidRPr="00282080">
              <w:rPr>
                <w:sz w:val="26"/>
                <w:szCs w:val="26"/>
                <w:lang w:val="vi-VN"/>
              </w:rPr>
              <w:t xml:space="preserve"> </w:t>
            </w:r>
          </w:p>
        </w:tc>
        <w:tc>
          <w:tcPr>
            <w:tcW w:w="3960" w:type="dxa"/>
          </w:tcPr>
          <w:p w14:paraId="63F29CFB" w14:textId="77777777" w:rsidR="00590314" w:rsidRPr="00282080" w:rsidRDefault="00590314" w:rsidP="00590314">
            <w:pPr>
              <w:keepNext w:val="0"/>
              <w:keepLines w:val="0"/>
              <w:spacing w:before="100" w:after="100"/>
            </w:pPr>
          </w:p>
        </w:tc>
      </w:tr>
      <w:tr w:rsidR="00590314" w:rsidRPr="00282080" w14:paraId="5E3881FB" w14:textId="77777777" w:rsidTr="00590314">
        <w:tc>
          <w:tcPr>
            <w:tcW w:w="5400" w:type="dxa"/>
          </w:tcPr>
          <w:p w14:paraId="75FFFFFA" w14:textId="77777777" w:rsidR="00590314" w:rsidRPr="00282080" w:rsidRDefault="00590314" w:rsidP="00590314">
            <w:pPr>
              <w:keepNext w:val="0"/>
              <w:keepLines w:val="0"/>
              <w:spacing w:before="100" w:after="100"/>
              <w:rPr>
                <w:sz w:val="26"/>
                <w:szCs w:val="26"/>
              </w:rPr>
            </w:pPr>
            <w:r w:rsidRPr="00282080">
              <w:rPr>
                <w:sz w:val="26"/>
                <w:szCs w:val="26"/>
              </w:rPr>
              <w:t>Phiên bản phần mềm (Software Build)</w:t>
            </w:r>
            <w:r>
              <w:rPr>
                <w:sz w:val="26"/>
                <w:szCs w:val="26"/>
              </w:rPr>
              <w:t>:</w:t>
            </w:r>
          </w:p>
        </w:tc>
        <w:tc>
          <w:tcPr>
            <w:tcW w:w="3960" w:type="dxa"/>
          </w:tcPr>
          <w:p w14:paraId="790C0C15" w14:textId="77777777" w:rsidR="00590314" w:rsidRPr="00282080" w:rsidRDefault="00590314" w:rsidP="00590314">
            <w:pPr>
              <w:keepNext w:val="0"/>
              <w:keepLines w:val="0"/>
              <w:spacing w:before="100" w:after="100"/>
            </w:pPr>
          </w:p>
        </w:tc>
      </w:tr>
      <w:tr w:rsidR="00590314" w:rsidRPr="00282080" w14:paraId="4624370E" w14:textId="77777777" w:rsidTr="00590314">
        <w:tc>
          <w:tcPr>
            <w:tcW w:w="5400" w:type="dxa"/>
          </w:tcPr>
          <w:p w14:paraId="38DF59DE" w14:textId="77777777" w:rsidR="00590314" w:rsidRPr="00282080" w:rsidRDefault="00590314" w:rsidP="00590314">
            <w:pPr>
              <w:keepNext w:val="0"/>
              <w:keepLines w:val="0"/>
              <w:spacing w:before="100" w:after="100"/>
              <w:rPr>
                <w:sz w:val="26"/>
                <w:szCs w:val="26"/>
                <w:lang w:val="vi-VN"/>
              </w:rPr>
            </w:pPr>
            <w:r w:rsidRPr="00282080">
              <w:rPr>
                <w:sz w:val="26"/>
                <w:szCs w:val="26"/>
              </w:rPr>
              <w:t xml:space="preserve">Mục đích sử dụng: </w:t>
            </w:r>
          </w:p>
        </w:tc>
        <w:tc>
          <w:tcPr>
            <w:tcW w:w="3960" w:type="dxa"/>
          </w:tcPr>
          <w:p w14:paraId="6B8771C3" w14:textId="77777777" w:rsidR="00590314" w:rsidRPr="00282080" w:rsidRDefault="00590314" w:rsidP="00590314">
            <w:pPr>
              <w:keepNext w:val="0"/>
              <w:keepLines w:val="0"/>
              <w:spacing w:before="100" w:after="100"/>
              <w:rPr>
                <w:lang w:val="vi-VN"/>
              </w:rPr>
            </w:pPr>
          </w:p>
        </w:tc>
      </w:tr>
      <w:tr w:rsidR="00590314" w:rsidRPr="00282080" w14:paraId="2553F34E" w14:textId="77777777" w:rsidTr="00590314">
        <w:tc>
          <w:tcPr>
            <w:tcW w:w="5400" w:type="dxa"/>
          </w:tcPr>
          <w:p w14:paraId="7660FF9B" w14:textId="77777777" w:rsidR="00590314" w:rsidRPr="00282080" w:rsidRDefault="00590314" w:rsidP="00590314">
            <w:pPr>
              <w:keepNext w:val="0"/>
              <w:keepLines w:val="0"/>
              <w:spacing w:before="100" w:after="100"/>
              <w:rPr>
                <w:sz w:val="26"/>
                <w:szCs w:val="26"/>
              </w:rPr>
            </w:pPr>
            <w:r w:rsidRPr="00282080">
              <w:rPr>
                <w:sz w:val="26"/>
                <w:szCs w:val="26"/>
              </w:rPr>
              <w:t>Thời gian dự kiến đưa vào khai thác:</w:t>
            </w:r>
          </w:p>
        </w:tc>
        <w:tc>
          <w:tcPr>
            <w:tcW w:w="3960" w:type="dxa"/>
          </w:tcPr>
          <w:p w14:paraId="023AD041" w14:textId="77777777" w:rsidR="00590314" w:rsidRPr="00282080" w:rsidRDefault="00590314" w:rsidP="00590314">
            <w:pPr>
              <w:keepNext w:val="0"/>
              <w:keepLines w:val="0"/>
              <w:spacing w:before="100" w:after="100"/>
              <w:rPr>
                <w:lang w:val="vi-VN"/>
              </w:rPr>
            </w:pPr>
          </w:p>
        </w:tc>
      </w:tr>
    </w:tbl>
    <w:p w14:paraId="20A9B8D4" w14:textId="77777777" w:rsidR="00590314" w:rsidRPr="00282080" w:rsidRDefault="00590314" w:rsidP="00590314">
      <w:pPr>
        <w:rPr>
          <w:b/>
          <w:bCs/>
        </w:rPr>
      </w:pPr>
      <w:bookmarkStart w:id="30" w:name="OLE_LINK7"/>
      <w:bookmarkStart w:id="31" w:name="OLE_LINK8"/>
      <w:r w:rsidRPr="00282080">
        <w:rPr>
          <w:b/>
          <w:bCs/>
        </w:rPr>
        <w:t>Phần II</w:t>
      </w:r>
      <w:r w:rsidRPr="00282080">
        <w:rPr>
          <w:b/>
          <w:bCs/>
          <w:lang w:val="vi-VN"/>
        </w:rPr>
        <w:t xml:space="preserve"> </w:t>
      </w:r>
      <w:r w:rsidRPr="00282080">
        <w:rPr>
          <w:b/>
          <w:bCs/>
        </w:rPr>
        <w:t>- THÔNG TIN CHI TIẾT</w:t>
      </w:r>
    </w:p>
    <w:tbl>
      <w:tblPr>
        <w:tblStyle w:val="TableGrid9"/>
        <w:tblW w:w="9540" w:type="dxa"/>
        <w:tblInd w:w="-5" w:type="dxa"/>
        <w:tblLook w:val="04A0" w:firstRow="1" w:lastRow="0" w:firstColumn="1" w:lastColumn="0" w:noHBand="0" w:noVBand="1"/>
      </w:tblPr>
      <w:tblGrid>
        <w:gridCol w:w="3600"/>
        <w:gridCol w:w="540"/>
        <w:gridCol w:w="5400"/>
      </w:tblGrid>
      <w:tr w:rsidR="00590314" w:rsidRPr="00282080" w14:paraId="1C93F2C4" w14:textId="77777777" w:rsidTr="00590314">
        <w:tc>
          <w:tcPr>
            <w:tcW w:w="3600" w:type="dxa"/>
            <w:vMerge w:val="restart"/>
          </w:tcPr>
          <w:p w14:paraId="2A245E0E" w14:textId="77777777" w:rsidR="00590314" w:rsidRPr="00282080" w:rsidRDefault="00590314" w:rsidP="00590314">
            <w:pPr>
              <w:widowControl w:val="0"/>
              <w:ind w:hanging="3"/>
              <w:rPr>
                <w:rFonts w:ascii="Times New Roman" w:hAnsi="Times New Roman"/>
                <w:sz w:val="26"/>
                <w:szCs w:val="26"/>
              </w:rPr>
            </w:pPr>
            <w:r w:rsidRPr="00282080">
              <w:rPr>
                <w:rFonts w:ascii="Times New Roman" w:hAnsi="Times New Roman"/>
                <w:sz w:val="26"/>
                <w:szCs w:val="26"/>
              </w:rPr>
              <w:t xml:space="preserve">Loại hình huấn luyện (hoặc là vị trí huấn luyện) </w:t>
            </w:r>
          </w:p>
        </w:tc>
        <w:tc>
          <w:tcPr>
            <w:tcW w:w="540" w:type="dxa"/>
          </w:tcPr>
          <w:p w14:paraId="50390C09"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378FA404" w14:textId="77777777" w:rsidR="00590314" w:rsidRPr="00282080" w:rsidRDefault="00590314" w:rsidP="00590314">
            <w:pPr>
              <w:widowControl w:val="0"/>
              <w:spacing w:before="60" w:after="60"/>
              <w:jc w:val="both"/>
              <w:rPr>
                <w:rFonts w:ascii="Times New Roman" w:hAnsi="Times New Roman"/>
                <w:sz w:val="26"/>
                <w:szCs w:val="26"/>
              </w:rPr>
            </w:pPr>
            <w:r w:rsidRPr="00282080">
              <w:rPr>
                <w:rFonts w:ascii="Times New Roman" w:hAnsi="Times New Roman"/>
                <w:sz w:val="26"/>
                <w:szCs w:val="26"/>
              </w:rPr>
              <w:t>Huấn luyện cơ bản (Ab-initio Training)</w:t>
            </w:r>
          </w:p>
        </w:tc>
      </w:tr>
      <w:tr w:rsidR="00590314" w:rsidRPr="00282080" w14:paraId="02D9CCC6" w14:textId="77777777" w:rsidTr="00590314">
        <w:tc>
          <w:tcPr>
            <w:tcW w:w="3600" w:type="dxa"/>
            <w:vMerge/>
          </w:tcPr>
          <w:p w14:paraId="72D4FD5A" w14:textId="77777777" w:rsidR="00590314" w:rsidRPr="00282080" w:rsidRDefault="00590314" w:rsidP="00590314">
            <w:pPr>
              <w:widowControl w:val="0"/>
              <w:ind w:hanging="3"/>
              <w:rPr>
                <w:rFonts w:ascii="Times New Roman" w:hAnsi="Times New Roman"/>
                <w:sz w:val="26"/>
                <w:szCs w:val="26"/>
              </w:rPr>
            </w:pPr>
          </w:p>
        </w:tc>
        <w:tc>
          <w:tcPr>
            <w:tcW w:w="540" w:type="dxa"/>
          </w:tcPr>
          <w:p w14:paraId="70084FB7"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09E72096" w14:textId="77777777" w:rsidR="00590314" w:rsidRPr="00282080" w:rsidRDefault="00590314" w:rsidP="00590314">
            <w:pPr>
              <w:widowControl w:val="0"/>
              <w:spacing w:before="60" w:after="60"/>
              <w:jc w:val="both"/>
              <w:rPr>
                <w:rFonts w:ascii="Times New Roman" w:hAnsi="Times New Roman"/>
                <w:sz w:val="26"/>
                <w:szCs w:val="26"/>
              </w:rPr>
            </w:pPr>
            <w:r w:rsidRPr="00282080">
              <w:rPr>
                <w:rFonts w:ascii="Times New Roman" w:hAnsi="Times New Roman"/>
                <w:sz w:val="26"/>
                <w:szCs w:val="26"/>
              </w:rPr>
              <w:t>Huấn luyện năng định (Rating Training)</w:t>
            </w:r>
          </w:p>
        </w:tc>
      </w:tr>
      <w:tr w:rsidR="00590314" w:rsidRPr="00282080" w14:paraId="2A6940A3" w14:textId="77777777" w:rsidTr="00590314">
        <w:tc>
          <w:tcPr>
            <w:tcW w:w="3600" w:type="dxa"/>
            <w:vMerge/>
          </w:tcPr>
          <w:p w14:paraId="789176D5" w14:textId="77777777" w:rsidR="00590314" w:rsidRPr="00282080" w:rsidRDefault="00590314" w:rsidP="00590314">
            <w:pPr>
              <w:widowControl w:val="0"/>
              <w:ind w:hanging="3"/>
              <w:rPr>
                <w:rFonts w:ascii="Times New Roman" w:hAnsi="Times New Roman"/>
                <w:sz w:val="26"/>
                <w:szCs w:val="26"/>
              </w:rPr>
            </w:pPr>
          </w:p>
        </w:tc>
        <w:tc>
          <w:tcPr>
            <w:tcW w:w="540" w:type="dxa"/>
          </w:tcPr>
          <w:p w14:paraId="7F88BE57" w14:textId="77777777" w:rsidR="00590314" w:rsidRPr="00282080" w:rsidRDefault="00590314" w:rsidP="00590314">
            <w:pPr>
              <w:widowControl w:val="0"/>
              <w:rPr>
                <w:rFonts w:ascii="Times New Roman" w:hAnsi="Times New Roman"/>
              </w:rPr>
            </w:pPr>
            <w:bookmarkStart w:id="32" w:name="OLE_LINK5"/>
            <w:r w:rsidRPr="00282080">
              <w:rPr>
                <w:rFonts w:ascii="Times New Roman" w:hAnsi="Times New Roman"/>
              </w:rPr>
              <w:sym w:font="Marlett" w:char="F031"/>
            </w:r>
            <w:bookmarkEnd w:id="32"/>
          </w:p>
        </w:tc>
        <w:tc>
          <w:tcPr>
            <w:tcW w:w="5400" w:type="dxa"/>
          </w:tcPr>
          <w:p w14:paraId="3BFB1534" w14:textId="77777777" w:rsidR="00590314" w:rsidRPr="00282080" w:rsidRDefault="00590314" w:rsidP="00590314">
            <w:pPr>
              <w:widowControl w:val="0"/>
              <w:spacing w:before="60" w:after="60"/>
              <w:jc w:val="both"/>
              <w:rPr>
                <w:rFonts w:ascii="Times New Roman" w:hAnsi="Times New Roman"/>
                <w:sz w:val="26"/>
                <w:szCs w:val="26"/>
              </w:rPr>
            </w:pPr>
            <w:r w:rsidRPr="00282080">
              <w:rPr>
                <w:rFonts w:ascii="Times New Roman" w:hAnsi="Times New Roman"/>
                <w:sz w:val="26"/>
                <w:szCs w:val="26"/>
              </w:rPr>
              <w:t>Huấn luyện</w:t>
            </w:r>
            <w:r>
              <w:rPr>
                <w:rFonts w:ascii="Times New Roman" w:hAnsi="Times New Roman"/>
                <w:sz w:val="26"/>
                <w:szCs w:val="26"/>
              </w:rPr>
              <w:t xml:space="preserve"> định kỳ để</w:t>
            </w:r>
            <w:r w:rsidRPr="00282080">
              <w:rPr>
                <w:rFonts w:ascii="Times New Roman" w:hAnsi="Times New Roman"/>
                <w:sz w:val="26"/>
                <w:szCs w:val="26"/>
              </w:rPr>
              <w:t xml:space="preserve"> duy trì năng lực (Refresher Training)</w:t>
            </w:r>
          </w:p>
        </w:tc>
      </w:tr>
      <w:tr w:rsidR="00590314" w:rsidRPr="00282080" w14:paraId="757B4445" w14:textId="77777777" w:rsidTr="00590314">
        <w:tc>
          <w:tcPr>
            <w:tcW w:w="3600" w:type="dxa"/>
            <w:vMerge/>
          </w:tcPr>
          <w:p w14:paraId="22E17167" w14:textId="77777777" w:rsidR="00590314" w:rsidRPr="00282080" w:rsidRDefault="00590314" w:rsidP="00590314">
            <w:pPr>
              <w:widowControl w:val="0"/>
              <w:ind w:hanging="3"/>
              <w:rPr>
                <w:rFonts w:ascii="Times New Roman" w:hAnsi="Times New Roman"/>
                <w:sz w:val="26"/>
                <w:szCs w:val="26"/>
              </w:rPr>
            </w:pPr>
          </w:p>
        </w:tc>
        <w:tc>
          <w:tcPr>
            <w:tcW w:w="540" w:type="dxa"/>
          </w:tcPr>
          <w:p w14:paraId="3DC83B22"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45916277" w14:textId="77777777" w:rsidR="00590314" w:rsidRPr="00282080" w:rsidRDefault="00590314" w:rsidP="00590314">
            <w:pPr>
              <w:widowControl w:val="0"/>
              <w:spacing w:before="60" w:after="60"/>
              <w:jc w:val="both"/>
              <w:rPr>
                <w:rFonts w:ascii="Times New Roman" w:hAnsi="Times New Roman"/>
                <w:sz w:val="26"/>
                <w:szCs w:val="26"/>
              </w:rPr>
            </w:pPr>
            <w:r w:rsidRPr="00282080">
              <w:rPr>
                <w:rFonts w:ascii="Times New Roman" w:hAnsi="Times New Roman"/>
                <w:sz w:val="26"/>
                <w:szCs w:val="26"/>
              </w:rPr>
              <w:t>Huấn luyện tình huống bất thường và khẩn cấp (Emergency &amp; Abnormal Situations)</w:t>
            </w:r>
          </w:p>
        </w:tc>
      </w:tr>
      <w:tr w:rsidR="00590314" w:rsidRPr="00282080" w14:paraId="33F8308F" w14:textId="77777777" w:rsidTr="00590314">
        <w:tc>
          <w:tcPr>
            <w:tcW w:w="3600" w:type="dxa"/>
            <w:vMerge/>
          </w:tcPr>
          <w:p w14:paraId="14F7117E" w14:textId="77777777" w:rsidR="00590314" w:rsidRPr="00282080" w:rsidRDefault="00590314" w:rsidP="00590314">
            <w:pPr>
              <w:widowControl w:val="0"/>
              <w:ind w:hanging="3"/>
              <w:rPr>
                <w:rFonts w:ascii="Times New Roman" w:hAnsi="Times New Roman"/>
                <w:sz w:val="26"/>
                <w:szCs w:val="26"/>
              </w:rPr>
            </w:pPr>
          </w:p>
        </w:tc>
        <w:tc>
          <w:tcPr>
            <w:tcW w:w="540" w:type="dxa"/>
          </w:tcPr>
          <w:p w14:paraId="6566BD27"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31736BB8" w14:textId="77777777" w:rsidR="00590314" w:rsidRPr="00282080" w:rsidRDefault="00590314" w:rsidP="00590314">
            <w:pPr>
              <w:widowControl w:val="0"/>
              <w:spacing w:before="60" w:after="60"/>
              <w:jc w:val="both"/>
              <w:rPr>
                <w:rFonts w:ascii="Times New Roman" w:hAnsi="Times New Roman"/>
                <w:sz w:val="26"/>
                <w:szCs w:val="26"/>
              </w:rPr>
            </w:pPr>
            <w:r w:rsidRPr="00282080">
              <w:rPr>
                <w:rFonts w:ascii="Times New Roman" w:hAnsi="Times New Roman"/>
                <w:sz w:val="26"/>
                <w:szCs w:val="26"/>
              </w:rPr>
              <w:t>Huấn luyện chuyển loại/Chuyển đổi (Conversion/Transition Training)</w:t>
            </w:r>
          </w:p>
        </w:tc>
      </w:tr>
      <w:tr w:rsidR="00590314" w:rsidRPr="00282080" w14:paraId="4A6CF5FE" w14:textId="77777777" w:rsidTr="00590314">
        <w:tc>
          <w:tcPr>
            <w:tcW w:w="3600" w:type="dxa"/>
            <w:vMerge/>
          </w:tcPr>
          <w:p w14:paraId="536BB910" w14:textId="77777777" w:rsidR="00590314" w:rsidRPr="00282080" w:rsidRDefault="00590314" w:rsidP="00590314">
            <w:pPr>
              <w:widowControl w:val="0"/>
              <w:ind w:hanging="3"/>
              <w:rPr>
                <w:rFonts w:ascii="Times New Roman" w:hAnsi="Times New Roman"/>
                <w:sz w:val="26"/>
                <w:szCs w:val="26"/>
              </w:rPr>
            </w:pPr>
          </w:p>
        </w:tc>
        <w:tc>
          <w:tcPr>
            <w:tcW w:w="540" w:type="dxa"/>
          </w:tcPr>
          <w:p w14:paraId="66A76FDB"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407B049E" w14:textId="77777777" w:rsidR="00590314" w:rsidRPr="00282080" w:rsidRDefault="00590314" w:rsidP="00590314">
            <w:pPr>
              <w:widowControl w:val="0"/>
              <w:spacing w:before="60" w:after="60"/>
              <w:jc w:val="both"/>
              <w:rPr>
                <w:rFonts w:ascii="Times New Roman" w:hAnsi="Times New Roman"/>
                <w:sz w:val="26"/>
                <w:szCs w:val="26"/>
              </w:rPr>
            </w:pPr>
            <w:r w:rsidRPr="00282080">
              <w:rPr>
                <w:rFonts w:ascii="Times New Roman" w:hAnsi="Times New Roman"/>
                <w:sz w:val="26"/>
                <w:szCs w:val="26"/>
              </w:rPr>
              <w:t xml:space="preserve">Huấn luyện </w:t>
            </w:r>
            <w:r>
              <w:rPr>
                <w:rFonts w:ascii="Times New Roman" w:hAnsi="Times New Roman"/>
                <w:sz w:val="26"/>
                <w:szCs w:val="26"/>
              </w:rPr>
              <w:t xml:space="preserve">quản trị nguồn lực </w:t>
            </w:r>
            <w:r w:rsidRPr="00282080">
              <w:rPr>
                <w:rFonts w:ascii="Times New Roman" w:hAnsi="Times New Roman"/>
                <w:sz w:val="26"/>
                <w:szCs w:val="26"/>
              </w:rPr>
              <w:t>hiệp đồng</w:t>
            </w:r>
            <w:r>
              <w:rPr>
                <w:rFonts w:ascii="Times New Roman" w:hAnsi="Times New Roman"/>
                <w:sz w:val="26"/>
                <w:szCs w:val="26"/>
              </w:rPr>
              <w:t>/quản lý nguồn lực nhóm</w:t>
            </w:r>
            <w:r w:rsidRPr="00282080">
              <w:rPr>
                <w:rFonts w:ascii="Times New Roman" w:hAnsi="Times New Roman"/>
                <w:sz w:val="26"/>
                <w:szCs w:val="26"/>
              </w:rPr>
              <w:t xml:space="preserve"> (Team Resource Management - TRM)</w:t>
            </w:r>
          </w:p>
        </w:tc>
      </w:tr>
      <w:tr w:rsidR="00590314" w:rsidRPr="00282080" w14:paraId="2A8812AC" w14:textId="77777777" w:rsidTr="00590314">
        <w:tc>
          <w:tcPr>
            <w:tcW w:w="3600" w:type="dxa"/>
            <w:vMerge/>
          </w:tcPr>
          <w:p w14:paraId="5125EDE2" w14:textId="77777777" w:rsidR="00590314" w:rsidRPr="00282080" w:rsidRDefault="00590314" w:rsidP="00590314">
            <w:pPr>
              <w:widowControl w:val="0"/>
              <w:ind w:hanging="3"/>
              <w:rPr>
                <w:rFonts w:ascii="Times New Roman" w:hAnsi="Times New Roman"/>
                <w:sz w:val="26"/>
                <w:szCs w:val="26"/>
              </w:rPr>
            </w:pPr>
          </w:p>
        </w:tc>
        <w:tc>
          <w:tcPr>
            <w:tcW w:w="540" w:type="dxa"/>
          </w:tcPr>
          <w:p w14:paraId="3723E46C"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76FEDD98" w14:textId="77777777" w:rsidR="00590314" w:rsidRPr="00282080" w:rsidRDefault="00590314" w:rsidP="00590314">
            <w:pPr>
              <w:widowControl w:val="0"/>
              <w:spacing w:before="60" w:after="60"/>
              <w:rPr>
                <w:rFonts w:ascii="Times New Roman" w:hAnsi="Times New Roman"/>
                <w:sz w:val="26"/>
                <w:szCs w:val="26"/>
              </w:rPr>
            </w:pPr>
            <w:r w:rsidRPr="00282080">
              <w:rPr>
                <w:rFonts w:ascii="Times New Roman" w:hAnsi="Times New Roman"/>
                <w:sz w:val="26"/>
                <w:szCs w:val="26"/>
              </w:rPr>
              <w:t>…..</w:t>
            </w:r>
          </w:p>
        </w:tc>
      </w:tr>
      <w:tr w:rsidR="00590314" w:rsidRPr="00282080" w14:paraId="45AAB838" w14:textId="77777777" w:rsidTr="00590314">
        <w:tc>
          <w:tcPr>
            <w:tcW w:w="3600" w:type="dxa"/>
            <w:vMerge/>
          </w:tcPr>
          <w:p w14:paraId="41410D1A" w14:textId="77777777" w:rsidR="00590314" w:rsidRPr="00282080" w:rsidRDefault="00590314" w:rsidP="00590314">
            <w:pPr>
              <w:widowControl w:val="0"/>
              <w:ind w:hanging="3"/>
              <w:rPr>
                <w:rFonts w:ascii="Times New Roman" w:hAnsi="Times New Roman"/>
                <w:sz w:val="26"/>
                <w:szCs w:val="26"/>
              </w:rPr>
            </w:pPr>
          </w:p>
        </w:tc>
        <w:tc>
          <w:tcPr>
            <w:tcW w:w="540" w:type="dxa"/>
          </w:tcPr>
          <w:p w14:paraId="77A07642"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61E5BDAE" w14:textId="77777777" w:rsidR="00590314" w:rsidRPr="00282080" w:rsidRDefault="00590314" w:rsidP="00590314">
            <w:pPr>
              <w:widowControl w:val="0"/>
              <w:spacing w:before="60" w:after="60"/>
              <w:rPr>
                <w:rFonts w:ascii="Times New Roman" w:hAnsi="Times New Roman"/>
                <w:sz w:val="26"/>
                <w:szCs w:val="26"/>
              </w:rPr>
            </w:pPr>
            <w:r w:rsidRPr="00282080">
              <w:rPr>
                <w:rFonts w:ascii="Times New Roman" w:hAnsi="Times New Roman"/>
                <w:sz w:val="26"/>
                <w:szCs w:val="26"/>
              </w:rPr>
              <w:t>…..</w:t>
            </w:r>
          </w:p>
        </w:tc>
      </w:tr>
      <w:tr w:rsidR="00590314" w:rsidRPr="00282080" w14:paraId="7197AA92" w14:textId="77777777" w:rsidTr="00590314">
        <w:tc>
          <w:tcPr>
            <w:tcW w:w="3600" w:type="dxa"/>
            <w:vMerge w:val="restart"/>
          </w:tcPr>
          <w:p w14:paraId="416A076C" w14:textId="77777777" w:rsidR="00590314" w:rsidRPr="00282080" w:rsidRDefault="00590314" w:rsidP="00590314">
            <w:pPr>
              <w:widowControl w:val="0"/>
              <w:ind w:hanging="3"/>
              <w:rPr>
                <w:rFonts w:ascii="Times New Roman" w:hAnsi="Times New Roman"/>
                <w:sz w:val="26"/>
                <w:szCs w:val="26"/>
              </w:rPr>
            </w:pPr>
            <w:r w:rsidRPr="00282080">
              <w:rPr>
                <w:rFonts w:ascii="Times New Roman" w:hAnsi="Times New Roman"/>
                <w:sz w:val="26"/>
                <w:szCs w:val="26"/>
              </w:rPr>
              <w:t>Loại hình đánh giá/kiểm tra (hoặc vị trí đánh giá)</w:t>
            </w:r>
          </w:p>
        </w:tc>
        <w:tc>
          <w:tcPr>
            <w:tcW w:w="540" w:type="dxa"/>
          </w:tcPr>
          <w:p w14:paraId="1BAB943A"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20622E51" w14:textId="77777777" w:rsidR="00590314" w:rsidRPr="00282080" w:rsidRDefault="00590314" w:rsidP="00590314">
            <w:pPr>
              <w:widowControl w:val="0"/>
              <w:spacing w:before="60" w:after="60"/>
              <w:rPr>
                <w:rFonts w:ascii="Times New Roman" w:hAnsi="Times New Roman"/>
                <w:sz w:val="26"/>
                <w:szCs w:val="26"/>
              </w:rPr>
            </w:pPr>
            <w:r w:rsidRPr="00282080">
              <w:rPr>
                <w:rFonts w:ascii="Times New Roman" w:hAnsi="Times New Roman"/>
                <w:sz w:val="26"/>
                <w:szCs w:val="26"/>
              </w:rPr>
              <w:t>Sát hạch cấp Giấy phép &amp; Năng định (Licensing &amp; Rating Assessment)</w:t>
            </w:r>
          </w:p>
        </w:tc>
      </w:tr>
      <w:tr w:rsidR="00590314" w:rsidRPr="00282080" w14:paraId="2C794231" w14:textId="77777777" w:rsidTr="00590314">
        <w:tc>
          <w:tcPr>
            <w:tcW w:w="3600" w:type="dxa"/>
            <w:vMerge/>
          </w:tcPr>
          <w:p w14:paraId="62779860" w14:textId="77777777" w:rsidR="00590314" w:rsidRPr="00282080" w:rsidRDefault="00590314" w:rsidP="00590314">
            <w:pPr>
              <w:widowControl w:val="0"/>
              <w:ind w:hanging="3"/>
              <w:rPr>
                <w:rFonts w:ascii="Times New Roman" w:hAnsi="Times New Roman"/>
                <w:sz w:val="26"/>
                <w:szCs w:val="26"/>
              </w:rPr>
            </w:pPr>
          </w:p>
        </w:tc>
        <w:tc>
          <w:tcPr>
            <w:tcW w:w="540" w:type="dxa"/>
          </w:tcPr>
          <w:p w14:paraId="211D8619"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04AE4427" w14:textId="77777777" w:rsidR="00590314" w:rsidRPr="00282080" w:rsidRDefault="00590314" w:rsidP="00590314">
            <w:pPr>
              <w:widowControl w:val="0"/>
              <w:spacing w:before="60" w:after="60"/>
              <w:rPr>
                <w:rFonts w:ascii="Times New Roman" w:hAnsi="Times New Roman"/>
                <w:sz w:val="26"/>
                <w:szCs w:val="26"/>
              </w:rPr>
            </w:pPr>
            <w:r w:rsidRPr="00282080">
              <w:rPr>
                <w:rFonts w:ascii="Times New Roman" w:hAnsi="Times New Roman"/>
                <w:sz w:val="26"/>
                <w:szCs w:val="26"/>
              </w:rPr>
              <w:t>Đánh giá năng lực định kỳ (Proficiency Check)</w:t>
            </w:r>
          </w:p>
        </w:tc>
      </w:tr>
      <w:tr w:rsidR="00590314" w:rsidRPr="00282080" w14:paraId="586941F3" w14:textId="77777777" w:rsidTr="00590314">
        <w:tc>
          <w:tcPr>
            <w:tcW w:w="3600" w:type="dxa"/>
            <w:vMerge/>
          </w:tcPr>
          <w:p w14:paraId="42ED2A37" w14:textId="77777777" w:rsidR="00590314" w:rsidRPr="00282080" w:rsidRDefault="00590314" w:rsidP="00590314">
            <w:pPr>
              <w:widowControl w:val="0"/>
              <w:ind w:hanging="3"/>
              <w:rPr>
                <w:rFonts w:ascii="Times New Roman" w:hAnsi="Times New Roman"/>
                <w:sz w:val="26"/>
                <w:szCs w:val="26"/>
              </w:rPr>
            </w:pPr>
          </w:p>
        </w:tc>
        <w:tc>
          <w:tcPr>
            <w:tcW w:w="540" w:type="dxa"/>
          </w:tcPr>
          <w:p w14:paraId="1F7966B6"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0F6608B8" w14:textId="77777777" w:rsidR="00590314" w:rsidRPr="00282080" w:rsidRDefault="00590314" w:rsidP="00590314">
            <w:pPr>
              <w:widowControl w:val="0"/>
              <w:spacing w:before="60" w:after="60"/>
              <w:rPr>
                <w:rFonts w:ascii="Times New Roman" w:hAnsi="Times New Roman"/>
                <w:sz w:val="26"/>
                <w:szCs w:val="26"/>
              </w:rPr>
            </w:pPr>
            <w:r w:rsidRPr="00282080">
              <w:rPr>
                <w:rFonts w:ascii="Times New Roman" w:hAnsi="Times New Roman"/>
                <w:sz w:val="26"/>
                <w:szCs w:val="26"/>
              </w:rPr>
              <w:t>Đánh giá xử lý tình huống khẩn cấp</w:t>
            </w:r>
            <w:r>
              <w:rPr>
                <w:rFonts w:ascii="Times New Roman" w:hAnsi="Times New Roman"/>
                <w:sz w:val="26"/>
                <w:szCs w:val="26"/>
              </w:rPr>
              <w:t>, bất thường</w:t>
            </w:r>
            <w:r w:rsidRPr="00282080">
              <w:rPr>
                <w:rFonts w:ascii="Times New Roman" w:hAnsi="Times New Roman"/>
                <w:sz w:val="26"/>
                <w:szCs w:val="26"/>
              </w:rPr>
              <w:t xml:space="preserve"> (Emergency &amp; Abnormal Assessment)</w:t>
            </w:r>
          </w:p>
        </w:tc>
      </w:tr>
      <w:tr w:rsidR="00590314" w:rsidRPr="00282080" w14:paraId="0BB28879" w14:textId="77777777" w:rsidTr="00590314">
        <w:tc>
          <w:tcPr>
            <w:tcW w:w="3600" w:type="dxa"/>
            <w:vMerge/>
          </w:tcPr>
          <w:p w14:paraId="5913EF94" w14:textId="77777777" w:rsidR="00590314" w:rsidRPr="00282080" w:rsidRDefault="00590314" w:rsidP="00590314">
            <w:pPr>
              <w:widowControl w:val="0"/>
              <w:ind w:hanging="3"/>
              <w:rPr>
                <w:rFonts w:ascii="Times New Roman" w:hAnsi="Times New Roman"/>
                <w:sz w:val="26"/>
                <w:szCs w:val="26"/>
              </w:rPr>
            </w:pPr>
          </w:p>
        </w:tc>
        <w:tc>
          <w:tcPr>
            <w:tcW w:w="540" w:type="dxa"/>
          </w:tcPr>
          <w:p w14:paraId="6CDAD49C"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221B4854" w14:textId="77777777" w:rsidR="00590314" w:rsidRPr="00282080" w:rsidRDefault="00590314" w:rsidP="00590314">
            <w:pPr>
              <w:widowControl w:val="0"/>
              <w:spacing w:before="60" w:after="60"/>
              <w:rPr>
                <w:rFonts w:ascii="Times New Roman" w:hAnsi="Times New Roman"/>
                <w:sz w:val="26"/>
                <w:szCs w:val="26"/>
              </w:rPr>
            </w:pPr>
            <w:r>
              <w:rPr>
                <w:rFonts w:ascii="Times New Roman" w:hAnsi="Times New Roman"/>
                <w:sz w:val="26"/>
                <w:szCs w:val="26"/>
              </w:rPr>
              <w:t xml:space="preserve">Kiểm tra khả năng </w:t>
            </w:r>
            <w:r w:rsidRPr="00282080">
              <w:rPr>
                <w:rFonts w:ascii="Times New Roman" w:hAnsi="Times New Roman"/>
                <w:sz w:val="26"/>
                <w:szCs w:val="26"/>
              </w:rPr>
              <w:t>chịu tải</w:t>
            </w:r>
            <w:r>
              <w:rPr>
                <w:rFonts w:ascii="Times New Roman" w:hAnsi="Times New Roman"/>
                <w:sz w:val="26"/>
                <w:szCs w:val="26"/>
              </w:rPr>
              <w:t xml:space="preserve"> trong vận hành hệ thống </w:t>
            </w:r>
            <w:r w:rsidRPr="00282080">
              <w:rPr>
                <w:rFonts w:ascii="Times New Roman" w:hAnsi="Times New Roman"/>
                <w:sz w:val="26"/>
                <w:szCs w:val="26"/>
              </w:rPr>
              <w:t>(Stress test)</w:t>
            </w:r>
          </w:p>
        </w:tc>
      </w:tr>
      <w:tr w:rsidR="00590314" w:rsidRPr="00282080" w14:paraId="4C1CF3C4" w14:textId="77777777" w:rsidTr="00590314">
        <w:tc>
          <w:tcPr>
            <w:tcW w:w="3600" w:type="dxa"/>
            <w:vMerge/>
          </w:tcPr>
          <w:p w14:paraId="5B2A4825" w14:textId="77777777" w:rsidR="00590314" w:rsidRPr="00282080" w:rsidRDefault="00590314" w:rsidP="00590314">
            <w:pPr>
              <w:widowControl w:val="0"/>
              <w:ind w:hanging="3"/>
              <w:rPr>
                <w:rFonts w:ascii="Times New Roman" w:hAnsi="Times New Roman"/>
                <w:sz w:val="26"/>
                <w:szCs w:val="26"/>
              </w:rPr>
            </w:pPr>
          </w:p>
        </w:tc>
        <w:tc>
          <w:tcPr>
            <w:tcW w:w="540" w:type="dxa"/>
          </w:tcPr>
          <w:p w14:paraId="001EAA82"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337FE264" w14:textId="77777777" w:rsidR="00590314" w:rsidRPr="00282080" w:rsidRDefault="00590314" w:rsidP="00590314">
            <w:pPr>
              <w:widowControl w:val="0"/>
              <w:spacing w:before="60" w:after="60"/>
              <w:rPr>
                <w:rFonts w:ascii="Times New Roman" w:hAnsi="Times New Roman"/>
                <w:sz w:val="26"/>
                <w:szCs w:val="26"/>
              </w:rPr>
            </w:pPr>
            <w:r w:rsidRPr="00282080">
              <w:rPr>
                <w:rFonts w:ascii="Times New Roman" w:hAnsi="Times New Roman"/>
                <w:sz w:val="26"/>
                <w:szCs w:val="26"/>
              </w:rPr>
              <w:t>Đánh giá phục hồi năng lực (Refresher Assessment)</w:t>
            </w:r>
          </w:p>
        </w:tc>
      </w:tr>
      <w:tr w:rsidR="00590314" w:rsidRPr="00282080" w14:paraId="42DA3772" w14:textId="77777777" w:rsidTr="00590314">
        <w:tc>
          <w:tcPr>
            <w:tcW w:w="3600" w:type="dxa"/>
            <w:vMerge/>
          </w:tcPr>
          <w:p w14:paraId="0DC07B7A" w14:textId="77777777" w:rsidR="00590314" w:rsidRPr="00282080" w:rsidRDefault="00590314" w:rsidP="00590314">
            <w:pPr>
              <w:widowControl w:val="0"/>
              <w:ind w:hanging="3"/>
              <w:rPr>
                <w:rFonts w:ascii="Times New Roman" w:hAnsi="Times New Roman"/>
                <w:sz w:val="26"/>
                <w:szCs w:val="26"/>
              </w:rPr>
            </w:pPr>
          </w:p>
        </w:tc>
        <w:tc>
          <w:tcPr>
            <w:tcW w:w="540" w:type="dxa"/>
          </w:tcPr>
          <w:p w14:paraId="2C4D9F8F"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38EEF92E" w14:textId="77777777" w:rsidR="00590314" w:rsidRPr="00282080" w:rsidRDefault="00590314" w:rsidP="00590314">
            <w:pPr>
              <w:widowControl w:val="0"/>
              <w:spacing w:before="60" w:after="60"/>
              <w:rPr>
                <w:rFonts w:ascii="Times New Roman" w:hAnsi="Times New Roman"/>
                <w:sz w:val="26"/>
                <w:szCs w:val="26"/>
              </w:rPr>
            </w:pPr>
            <w:r w:rsidRPr="00282080">
              <w:rPr>
                <w:rFonts w:ascii="Times New Roman" w:hAnsi="Times New Roman"/>
                <w:sz w:val="26"/>
                <w:szCs w:val="26"/>
              </w:rPr>
              <w:t>….</w:t>
            </w:r>
          </w:p>
        </w:tc>
      </w:tr>
      <w:tr w:rsidR="00590314" w:rsidRPr="00282080" w14:paraId="4801DF00" w14:textId="77777777" w:rsidTr="00590314">
        <w:tc>
          <w:tcPr>
            <w:tcW w:w="3600" w:type="dxa"/>
            <w:vMerge/>
          </w:tcPr>
          <w:p w14:paraId="488DF32B" w14:textId="77777777" w:rsidR="00590314" w:rsidRPr="00282080" w:rsidRDefault="00590314" w:rsidP="00590314">
            <w:pPr>
              <w:widowControl w:val="0"/>
              <w:ind w:hanging="3"/>
              <w:rPr>
                <w:rFonts w:ascii="Times New Roman" w:hAnsi="Times New Roman"/>
                <w:sz w:val="26"/>
                <w:szCs w:val="26"/>
              </w:rPr>
            </w:pPr>
          </w:p>
        </w:tc>
        <w:tc>
          <w:tcPr>
            <w:tcW w:w="540" w:type="dxa"/>
          </w:tcPr>
          <w:p w14:paraId="08B6A1E6" w14:textId="77777777" w:rsidR="00590314" w:rsidRPr="00282080" w:rsidRDefault="00590314" w:rsidP="00590314">
            <w:pPr>
              <w:widowControl w:val="0"/>
              <w:rPr>
                <w:rFonts w:ascii="Times New Roman" w:hAnsi="Times New Roman"/>
              </w:rPr>
            </w:pPr>
            <w:r w:rsidRPr="00282080">
              <w:rPr>
                <w:rFonts w:ascii="Times New Roman" w:hAnsi="Times New Roman"/>
              </w:rPr>
              <w:sym w:font="Marlett" w:char="F031"/>
            </w:r>
          </w:p>
        </w:tc>
        <w:tc>
          <w:tcPr>
            <w:tcW w:w="5400" w:type="dxa"/>
          </w:tcPr>
          <w:p w14:paraId="616DAFE5" w14:textId="77777777" w:rsidR="00590314" w:rsidRPr="00282080" w:rsidRDefault="00590314" w:rsidP="00590314">
            <w:pPr>
              <w:widowControl w:val="0"/>
              <w:spacing w:before="60" w:after="60"/>
              <w:rPr>
                <w:rFonts w:ascii="Times New Roman" w:hAnsi="Times New Roman"/>
                <w:sz w:val="26"/>
                <w:szCs w:val="26"/>
              </w:rPr>
            </w:pPr>
            <w:r w:rsidRPr="00282080">
              <w:rPr>
                <w:rFonts w:ascii="Times New Roman" w:hAnsi="Times New Roman"/>
                <w:sz w:val="26"/>
                <w:szCs w:val="26"/>
              </w:rPr>
              <w:t>….</w:t>
            </w:r>
          </w:p>
        </w:tc>
      </w:tr>
    </w:tbl>
    <w:p w14:paraId="0AD4D1AE" w14:textId="77777777" w:rsidR="00590314" w:rsidRPr="00282080" w:rsidRDefault="00590314" w:rsidP="00590314">
      <w:pPr>
        <w:keepNext w:val="0"/>
        <w:keepLines w:val="0"/>
        <w:rPr>
          <w:lang w:val="en-GB"/>
        </w:rPr>
      </w:pPr>
    </w:p>
    <w:tbl>
      <w:tblPr>
        <w:tblStyle w:val="TableGrid9"/>
        <w:tblW w:w="9540" w:type="dxa"/>
        <w:tblInd w:w="-5" w:type="dxa"/>
        <w:tblLook w:val="04A0" w:firstRow="1" w:lastRow="0" w:firstColumn="1" w:lastColumn="0" w:noHBand="0" w:noVBand="1"/>
      </w:tblPr>
      <w:tblGrid>
        <w:gridCol w:w="3600"/>
        <w:gridCol w:w="540"/>
        <w:gridCol w:w="5400"/>
      </w:tblGrid>
      <w:tr w:rsidR="00590314" w:rsidRPr="00282080" w14:paraId="6FB9C13E" w14:textId="77777777" w:rsidTr="00590314">
        <w:tc>
          <w:tcPr>
            <w:tcW w:w="3600" w:type="dxa"/>
            <w:vMerge w:val="restart"/>
          </w:tcPr>
          <w:bookmarkEnd w:id="30"/>
          <w:bookmarkEnd w:id="31"/>
          <w:p w14:paraId="217CA90D" w14:textId="77777777" w:rsidR="00590314" w:rsidRPr="00282080" w:rsidRDefault="00590314" w:rsidP="00590314">
            <w:pPr>
              <w:widowControl w:val="0"/>
              <w:ind w:hanging="3"/>
              <w:rPr>
                <w:rFonts w:ascii="Times New Roman" w:hAnsi="Times New Roman"/>
                <w:bCs/>
                <w:sz w:val="26"/>
                <w:szCs w:val="26"/>
              </w:rPr>
            </w:pPr>
            <w:r w:rsidRPr="00282080">
              <w:rPr>
                <w:rFonts w:ascii="Times New Roman" w:hAnsi="Times New Roman"/>
                <w:bCs/>
                <w:sz w:val="26"/>
                <w:szCs w:val="26"/>
              </w:rPr>
              <w:t>Vị trí tác nghiệp</w:t>
            </w:r>
          </w:p>
        </w:tc>
        <w:tc>
          <w:tcPr>
            <w:tcW w:w="540" w:type="dxa"/>
          </w:tcPr>
          <w:p w14:paraId="466E0AF9" w14:textId="77777777" w:rsidR="00590314" w:rsidRPr="00282080" w:rsidRDefault="00590314" w:rsidP="00590314">
            <w:pPr>
              <w:widowControl w:val="0"/>
              <w:ind w:hanging="3"/>
              <w:rPr>
                <w:rFonts w:ascii="Times New Roman" w:hAnsi="Times New Roman"/>
                <w:b/>
                <w:sz w:val="26"/>
                <w:szCs w:val="26"/>
              </w:rPr>
            </w:pPr>
            <w:r w:rsidRPr="00282080">
              <w:rPr>
                <w:rFonts w:ascii="Times New Roman" w:hAnsi="Times New Roman"/>
                <w:sz w:val="26"/>
                <w:szCs w:val="26"/>
              </w:rPr>
              <w:sym w:font="Marlett" w:char="F031"/>
            </w:r>
          </w:p>
        </w:tc>
        <w:tc>
          <w:tcPr>
            <w:tcW w:w="5400" w:type="dxa"/>
          </w:tcPr>
          <w:p w14:paraId="06A7D597" w14:textId="77777777" w:rsidR="00590314" w:rsidRPr="00282080" w:rsidRDefault="00590314" w:rsidP="00590314">
            <w:pPr>
              <w:widowControl w:val="0"/>
              <w:ind w:hanging="3"/>
              <w:rPr>
                <w:rFonts w:ascii="Times New Roman" w:hAnsi="Times New Roman"/>
                <w:b/>
                <w:sz w:val="26"/>
                <w:szCs w:val="26"/>
              </w:rPr>
            </w:pPr>
            <w:r w:rsidRPr="00282080">
              <w:rPr>
                <w:rFonts w:ascii="Times New Roman" w:hAnsi="Times New Roman"/>
                <w:sz w:val="26"/>
                <w:szCs w:val="26"/>
              </w:rPr>
              <w:t>Vị trí KSVKL (CWP - Controller Working Position)</w:t>
            </w:r>
          </w:p>
        </w:tc>
      </w:tr>
      <w:tr w:rsidR="00590314" w:rsidRPr="00282080" w14:paraId="6832B9A7" w14:textId="77777777" w:rsidTr="00590314">
        <w:tc>
          <w:tcPr>
            <w:tcW w:w="3600" w:type="dxa"/>
            <w:vMerge/>
          </w:tcPr>
          <w:p w14:paraId="44375AFD" w14:textId="77777777" w:rsidR="00590314" w:rsidRPr="00282080" w:rsidRDefault="00590314" w:rsidP="00590314">
            <w:pPr>
              <w:widowControl w:val="0"/>
              <w:ind w:hanging="3"/>
              <w:rPr>
                <w:rFonts w:ascii="Times New Roman" w:hAnsi="Times New Roman"/>
                <w:bCs/>
                <w:sz w:val="26"/>
                <w:szCs w:val="26"/>
              </w:rPr>
            </w:pPr>
          </w:p>
        </w:tc>
        <w:tc>
          <w:tcPr>
            <w:tcW w:w="540" w:type="dxa"/>
          </w:tcPr>
          <w:p w14:paraId="1AAA724E" w14:textId="77777777" w:rsidR="00590314" w:rsidRPr="00282080" w:rsidRDefault="00590314" w:rsidP="00590314">
            <w:pPr>
              <w:widowControl w:val="0"/>
              <w:ind w:hanging="3"/>
              <w:rPr>
                <w:rFonts w:ascii="Times New Roman" w:hAnsi="Times New Roman"/>
                <w:b/>
                <w:sz w:val="26"/>
                <w:szCs w:val="26"/>
              </w:rPr>
            </w:pPr>
            <w:r w:rsidRPr="00282080">
              <w:rPr>
                <w:rFonts w:ascii="Times New Roman" w:hAnsi="Times New Roman"/>
                <w:sz w:val="26"/>
                <w:szCs w:val="26"/>
              </w:rPr>
              <w:sym w:font="Marlett" w:char="F031"/>
            </w:r>
          </w:p>
        </w:tc>
        <w:tc>
          <w:tcPr>
            <w:tcW w:w="5400" w:type="dxa"/>
          </w:tcPr>
          <w:p w14:paraId="17EFDE60" w14:textId="77777777" w:rsidR="00590314" w:rsidRPr="00282080" w:rsidRDefault="00590314" w:rsidP="00590314">
            <w:pPr>
              <w:widowControl w:val="0"/>
              <w:ind w:hanging="3"/>
              <w:rPr>
                <w:rFonts w:ascii="Times New Roman" w:hAnsi="Times New Roman"/>
                <w:b/>
                <w:sz w:val="26"/>
                <w:szCs w:val="26"/>
              </w:rPr>
            </w:pPr>
            <w:r w:rsidRPr="00282080">
              <w:rPr>
                <w:rFonts w:ascii="Times New Roman" w:hAnsi="Times New Roman"/>
                <w:sz w:val="26"/>
                <w:szCs w:val="26"/>
              </w:rPr>
              <w:t>Vị trí Phi công giả định (Pseudo-Pilot)</w:t>
            </w:r>
          </w:p>
        </w:tc>
      </w:tr>
      <w:tr w:rsidR="00590314" w:rsidRPr="00282080" w14:paraId="552CE0C3" w14:textId="77777777" w:rsidTr="00590314">
        <w:tc>
          <w:tcPr>
            <w:tcW w:w="3600" w:type="dxa"/>
            <w:vMerge/>
          </w:tcPr>
          <w:p w14:paraId="7D091F05" w14:textId="77777777" w:rsidR="00590314" w:rsidRPr="00282080" w:rsidRDefault="00590314" w:rsidP="00590314">
            <w:pPr>
              <w:widowControl w:val="0"/>
              <w:ind w:hanging="3"/>
              <w:rPr>
                <w:rFonts w:ascii="Times New Roman" w:hAnsi="Times New Roman"/>
                <w:bCs/>
                <w:sz w:val="26"/>
                <w:szCs w:val="26"/>
              </w:rPr>
            </w:pPr>
          </w:p>
        </w:tc>
        <w:tc>
          <w:tcPr>
            <w:tcW w:w="540" w:type="dxa"/>
          </w:tcPr>
          <w:p w14:paraId="61F7FD79" w14:textId="77777777" w:rsidR="00590314" w:rsidRPr="00282080" w:rsidRDefault="00590314" w:rsidP="00590314">
            <w:pPr>
              <w:widowControl w:val="0"/>
              <w:ind w:hanging="3"/>
              <w:rPr>
                <w:rFonts w:ascii="Times New Roman" w:hAnsi="Times New Roman"/>
                <w:b/>
                <w:sz w:val="26"/>
                <w:szCs w:val="26"/>
              </w:rPr>
            </w:pPr>
            <w:bookmarkStart w:id="33" w:name="OLE_LINK6"/>
            <w:r w:rsidRPr="00282080">
              <w:rPr>
                <w:rFonts w:ascii="Times New Roman" w:hAnsi="Times New Roman"/>
                <w:sz w:val="26"/>
                <w:szCs w:val="26"/>
              </w:rPr>
              <w:sym w:font="Marlett" w:char="F031"/>
            </w:r>
            <w:bookmarkEnd w:id="33"/>
          </w:p>
        </w:tc>
        <w:tc>
          <w:tcPr>
            <w:tcW w:w="5400" w:type="dxa"/>
          </w:tcPr>
          <w:p w14:paraId="01C3F223" w14:textId="77777777" w:rsidR="00590314" w:rsidRPr="00282080" w:rsidRDefault="00590314" w:rsidP="00590314">
            <w:pPr>
              <w:widowControl w:val="0"/>
              <w:ind w:hanging="3"/>
              <w:rPr>
                <w:rFonts w:ascii="Times New Roman" w:hAnsi="Times New Roman"/>
                <w:b/>
                <w:sz w:val="26"/>
                <w:szCs w:val="26"/>
              </w:rPr>
            </w:pPr>
            <w:r w:rsidRPr="00282080">
              <w:rPr>
                <w:rFonts w:ascii="Times New Roman" w:hAnsi="Times New Roman"/>
                <w:sz w:val="26"/>
                <w:szCs w:val="26"/>
              </w:rPr>
              <w:t>Vị trí Huấn luyện viên (Instructor/Supervisor)</w:t>
            </w:r>
          </w:p>
        </w:tc>
      </w:tr>
      <w:tr w:rsidR="00590314" w:rsidRPr="00282080" w14:paraId="3FF017A5" w14:textId="77777777" w:rsidTr="00590314">
        <w:tc>
          <w:tcPr>
            <w:tcW w:w="3600" w:type="dxa"/>
            <w:vMerge w:val="restart"/>
          </w:tcPr>
          <w:p w14:paraId="35B76D96" w14:textId="77777777" w:rsidR="00590314" w:rsidRPr="00282080" w:rsidRDefault="00590314" w:rsidP="00590314">
            <w:pPr>
              <w:widowControl w:val="0"/>
              <w:ind w:hanging="3"/>
              <w:rPr>
                <w:rFonts w:ascii="Times New Roman" w:hAnsi="Times New Roman"/>
                <w:bCs/>
                <w:sz w:val="26"/>
                <w:szCs w:val="26"/>
              </w:rPr>
            </w:pPr>
            <w:r w:rsidRPr="00282080">
              <w:rPr>
                <w:rFonts w:ascii="Times New Roman" w:hAnsi="Times New Roman"/>
                <w:bCs/>
                <w:sz w:val="26"/>
                <w:szCs w:val="26"/>
              </w:rPr>
              <w:t>Hệ thống hiển thị</w:t>
            </w:r>
          </w:p>
        </w:tc>
        <w:tc>
          <w:tcPr>
            <w:tcW w:w="540" w:type="dxa"/>
          </w:tcPr>
          <w:p w14:paraId="58F3EEAE" w14:textId="77777777" w:rsidR="00590314" w:rsidRPr="00282080" w:rsidRDefault="00590314" w:rsidP="00590314">
            <w:pPr>
              <w:widowControl w:val="0"/>
              <w:ind w:hanging="3"/>
              <w:rPr>
                <w:rFonts w:ascii="Times New Roman" w:hAnsi="Times New Roman"/>
                <w:b/>
                <w:sz w:val="26"/>
                <w:szCs w:val="26"/>
              </w:rPr>
            </w:pPr>
            <w:r w:rsidRPr="00282080">
              <w:rPr>
                <w:rFonts w:ascii="Times New Roman" w:hAnsi="Times New Roman"/>
                <w:sz w:val="26"/>
                <w:szCs w:val="26"/>
              </w:rPr>
              <w:sym w:font="Marlett" w:char="F031"/>
            </w:r>
          </w:p>
        </w:tc>
        <w:tc>
          <w:tcPr>
            <w:tcW w:w="5400" w:type="dxa"/>
          </w:tcPr>
          <w:p w14:paraId="2118653A" w14:textId="77777777" w:rsidR="00590314" w:rsidRPr="00282080" w:rsidRDefault="00590314" w:rsidP="00590314">
            <w:pPr>
              <w:widowControl w:val="0"/>
              <w:ind w:hanging="3"/>
              <w:rPr>
                <w:rFonts w:ascii="Times New Roman" w:hAnsi="Times New Roman"/>
                <w:b/>
                <w:sz w:val="26"/>
                <w:szCs w:val="26"/>
              </w:rPr>
            </w:pPr>
            <w:r w:rsidRPr="00282080">
              <w:rPr>
                <w:rFonts w:ascii="Times New Roman" w:hAnsi="Times New Roman"/>
                <w:sz w:val="26"/>
                <w:szCs w:val="26"/>
              </w:rPr>
              <w:t>Hệ thống màn hình mô phỏng góc nhìn 3D</w:t>
            </w:r>
          </w:p>
        </w:tc>
      </w:tr>
      <w:tr w:rsidR="00590314" w:rsidRPr="00282080" w14:paraId="3D1BA833" w14:textId="77777777" w:rsidTr="00590314">
        <w:tc>
          <w:tcPr>
            <w:tcW w:w="3600" w:type="dxa"/>
            <w:vMerge/>
          </w:tcPr>
          <w:p w14:paraId="78C7E9E8" w14:textId="77777777" w:rsidR="00590314" w:rsidRPr="00282080" w:rsidRDefault="00590314" w:rsidP="00590314">
            <w:pPr>
              <w:widowControl w:val="0"/>
              <w:ind w:hanging="3"/>
              <w:rPr>
                <w:rFonts w:ascii="Times New Roman" w:hAnsi="Times New Roman"/>
                <w:bCs/>
                <w:sz w:val="26"/>
                <w:szCs w:val="26"/>
              </w:rPr>
            </w:pPr>
          </w:p>
        </w:tc>
        <w:tc>
          <w:tcPr>
            <w:tcW w:w="540" w:type="dxa"/>
          </w:tcPr>
          <w:p w14:paraId="286568BC" w14:textId="77777777" w:rsidR="00590314" w:rsidRPr="00282080" w:rsidRDefault="00590314" w:rsidP="00590314">
            <w:pPr>
              <w:widowControl w:val="0"/>
              <w:ind w:hanging="3"/>
              <w:rPr>
                <w:rFonts w:ascii="Times New Roman" w:hAnsi="Times New Roman"/>
                <w:b/>
                <w:sz w:val="26"/>
                <w:szCs w:val="26"/>
              </w:rPr>
            </w:pPr>
            <w:r w:rsidRPr="00282080">
              <w:rPr>
                <w:rFonts w:ascii="Times New Roman" w:hAnsi="Times New Roman"/>
                <w:sz w:val="26"/>
                <w:szCs w:val="26"/>
              </w:rPr>
              <w:sym w:font="Marlett" w:char="F031"/>
            </w:r>
          </w:p>
        </w:tc>
        <w:tc>
          <w:tcPr>
            <w:tcW w:w="5400" w:type="dxa"/>
          </w:tcPr>
          <w:p w14:paraId="556FCD16" w14:textId="77777777" w:rsidR="00590314" w:rsidRPr="00282080" w:rsidRDefault="00590314" w:rsidP="00590314">
            <w:pPr>
              <w:widowControl w:val="0"/>
              <w:ind w:hanging="3"/>
              <w:rPr>
                <w:rFonts w:ascii="Times New Roman" w:hAnsi="Times New Roman"/>
                <w:b/>
                <w:sz w:val="26"/>
                <w:szCs w:val="26"/>
              </w:rPr>
            </w:pPr>
            <w:r w:rsidRPr="00282080">
              <w:rPr>
                <w:rFonts w:ascii="Times New Roman" w:hAnsi="Times New Roman"/>
                <w:sz w:val="26"/>
                <w:szCs w:val="26"/>
              </w:rPr>
              <w:t>Hiển thị Radar</w:t>
            </w:r>
          </w:p>
        </w:tc>
      </w:tr>
      <w:tr w:rsidR="00590314" w:rsidRPr="00282080" w14:paraId="1D9FE71C" w14:textId="77777777" w:rsidTr="00590314">
        <w:tc>
          <w:tcPr>
            <w:tcW w:w="3600" w:type="dxa"/>
          </w:tcPr>
          <w:p w14:paraId="691072E2" w14:textId="77777777" w:rsidR="00590314" w:rsidRPr="00282080" w:rsidRDefault="00590314" w:rsidP="00590314">
            <w:pPr>
              <w:widowControl w:val="0"/>
              <w:ind w:hanging="3"/>
              <w:rPr>
                <w:rFonts w:ascii="Times New Roman" w:hAnsi="Times New Roman"/>
                <w:bCs/>
                <w:sz w:val="26"/>
                <w:szCs w:val="26"/>
              </w:rPr>
            </w:pPr>
            <w:r w:rsidRPr="00282080">
              <w:rPr>
                <w:rFonts w:ascii="Times New Roman" w:hAnsi="Times New Roman"/>
                <w:bCs/>
                <w:sz w:val="26"/>
                <w:szCs w:val="26"/>
              </w:rPr>
              <w:t>Hệ thống liên lạc thoại</w:t>
            </w:r>
          </w:p>
        </w:tc>
        <w:tc>
          <w:tcPr>
            <w:tcW w:w="5940" w:type="dxa"/>
            <w:gridSpan w:val="2"/>
          </w:tcPr>
          <w:p w14:paraId="37143772" w14:textId="77777777" w:rsidR="00590314" w:rsidRPr="00282080" w:rsidRDefault="00590314" w:rsidP="00590314">
            <w:pPr>
              <w:widowControl w:val="0"/>
              <w:ind w:hanging="3"/>
              <w:rPr>
                <w:rFonts w:ascii="Times New Roman" w:hAnsi="Times New Roman"/>
                <w:sz w:val="26"/>
                <w:szCs w:val="26"/>
              </w:rPr>
            </w:pPr>
          </w:p>
        </w:tc>
      </w:tr>
      <w:tr w:rsidR="00590314" w:rsidRPr="00282080" w14:paraId="6E5D6E5A" w14:textId="77777777" w:rsidTr="00590314">
        <w:tc>
          <w:tcPr>
            <w:tcW w:w="3600" w:type="dxa"/>
          </w:tcPr>
          <w:p w14:paraId="1A71D6B8" w14:textId="77777777" w:rsidR="00590314" w:rsidRPr="00282080" w:rsidRDefault="00590314" w:rsidP="00590314">
            <w:pPr>
              <w:widowControl w:val="0"/>
              <w:ind w:hanging="3"/>
              <w:rPr>
                <w:rFonts w:ascii="Times New Roman" w:hAnsi="Times New Roman"/>
                <w:bCs/>
                <w:sz w:val="26"/>
                <w:szCs w:val="26"/>
              </w:rPr>
            </w:pPr>
            <w:r w:rsidRPr="00282080">
              <w:rPr>
                <w:rFonts w:ascii="Times New Roman" w:hAnsi="Times New Roman"/>
                <w:bCs/>
                <w:sz w:val="26"/>
                <w:szCs w:val="26"/>
              </w:rPr>
              <w:t>Mức độ dự phòng</w:t>
            </w:r>
          </w:p>
        </w:tc>
        <w:tc>
          <w:tcPr>
            <w:tcW w:w="5940" w:type="dxa"/>
            <w:gridSpan w:val="2"/>
          </w:tcPr>
          <w:p w14:paraId="1C471781" w14:textId="77777777" w:rsidR="00590314" w:rsidRPr="00282080" w:rsidRDefault="00590314" w:rsidP="00590314">
            <w:pPr>
              <w:widowControl w:val="0"/>
              <w:ind w:hanging="3"/>
              <w:rPr>
                <w:rFonts w:ascii="Times New Roman" w:hAnsi="Times New Roman"/>
                <w:sz w:val="26"/>
                <w:szCs w:val="26"/>
              </w:rPr>
            </w:pPr>
            <w:r w:rsidRPr="00282080">
              <w:rPr>
                <w:rFonts w:ascii="Times New Roman" w:hAnsi="Times New Roman"/>
                <w:sz w:val="26"/>
                <w:szCs w:val="26"/>
              </w:rPr>
              <w:t>(mô tả cấu trúc, cấu hình máy chủ, nguồn điện ...)</w:t>
            </w:r>
          </w:p>
        </w:tc>
      </w:tr>
      <w:tr w:rsidR="00590314" w:rsidRPr="00282080" w14:paraId="488C7EDC" w14:textId="77777777" w:rsidTr="00590314">
        <w:tc>
          <w:tcPr>
            <w:tcW w:w="3600" w:type="dxa"/>
          </w:tcPr>
          <w:p w14:paraId="115F5F45" w14:textId="77777777" w:rsidR="00590314" w:rsidRPr="00282080" w:rsidRDefault="00590314" w:rsidP="00590314">
            <w:pPr>
              <w:widowControl w:val="0"/>
              <w:ind w:hanging="3"/>
              <w:rPr>
                <w:rFonts w:ascii="Times New Roman" w:hAnsi="Times New Roman"/>
                <w:bCs/>
                <w:sz w:val="26"/>
                <w:szCs w:val="26"/>
              </w:rPr>
            </w:pPr>
            <w:r w:rsidRPr="00282080">
              <w:rPr>
                <w:rFonts w:ascii="Times New Roman" w:hAnsi="Times New Roman"/>
                <w:bCs/>
                <w:sz w:val="26"/>
                <w:szCs w:val="26"/>
              </w:rPr>
              <w:t>Cơ sở dữ liệu và Cập nhật</w:t>
            </w:r>
          </w:p>
        </w:tc>
        <w:tc>
          <w:tcPr>
            <w:tcW w:w="5940" w:type="dxa"/>
            <w:gridSpan w:val="2"/>
          </w:tcPr>
          <w:p w14:paraId="12D69530" w14:textId="77777777" w:rsidR="00590314" w:rsidRPr="00282080" w:rsidRDefault="00590314" w:rsidP="00590314">
            <w:pPr>
              <w:widowControl w:val="0"/>
              <w:ind w:hanging="3"/>
              <w:rPr>
                <w:rFonts w:ascii="Times New Roman" w:hAnsi="Times New Roman"/>
                <w:sz w:val="26"/>
                <w:szCs w:val="26"/>
              </w:rPr>
            </w:pPr>
            <w:r w:rsidRPr="00282080">
              <w:rPr>
                <w:rFonts w:ascii="Times New Roman" w:hAnsi="Times New Roman"/>
                <w:sz w:val="26"/>
                <w:szCs w:val="26"/>
              </w:rPr>
              <w:t>Dữ liệu vùng trời. phương thức bay, thời gian cập nhật</w:t>
            </w:r>
          </w:p>
          <w:p w14:paraId="4D2611FA" w14:textId="77777777" w:rsidR="00590314" w:rsidRPr="00282080" w:rsidRDefault="00590314" w:rsidP="00590314">
            <w:pPr>
              <w:widowControl w:val="0"/>
              <w:ind w:hanging="3"/>
              <w:rPr>
                <w:rFonts w:ascii="Times New Roman" w:hAnsi="Times New Roman"/>
                <w:sz w:val="26"/>
                <w:szCs w:val="26"/>
              </w:rPr>
            </w:pPr>
          </w:p>
        </w:tc>
      </w:tr>
    </w:tbl>
    <w:p w14:paraId="50EB8BFF" w14:textId="77777777" w:rsidR="00590314" w:rsidRPr="00282080" w:rsidRDefault="00590314" w:rsidP="00590314">
      <w:pPr>
        <w:rPr>
          <w:b/>
          <w:bCs/>
        </w:rPr>
      </w:pPr>
      <w:r w:rsidRPr="00282080">
        <w:rPr>
          <w:b/>
          <w:bCs/>
        </w:rPr>
        <w:t>Phần III</w:t>
      </w:r>
      <w:r w:rsidRPr="00282080">
        <w:rPr>
          <w:b/>
          <w:bCs/>
          <w:lang w:val="vi-VN"/>
        </w:rPr>
        <w:t xml:space="preserve"> </w:t>
      </w:r>
      <w:r w:rsidRPr="00282080">
        <w:rPr>
          <w:b/>
          <w:bCs/>
        </w:rPr>
        <w:t>- HỒ SƠ ĐÍNH KÈM</w:t>
      </w:r>
    </w:p>
    <w:p w14:paraId="776699D0" w14:textId="77777777" w:rsidR="00590314" w:rsidRPr="00282080" w:rsidRDefault="00590314" w:rsidP="00590314">
      <w:pPr>
        <w:keepNext w:val="0"/>
        <w:keepLines w:val="0"/>
        <w:ind w:right="-289"/>
        <w:rPr>
          <w:lang w:val="en-US"/>
        </w:rPr>
      </w:pPr>
      <w:r w:rsidRPr="00282080">
        <w:rPr>
          <w:lang w:val="en-US"/>
        </w:rPr>
        <w:t xml:space="preserve">1.  </w:t>
      </w:r>
      <w:r>
        <w:rPr>
          <w:lang w:val="en-US"/>
        </w:rPr>
        <w:t>Tài liệu</w:t>
      </w:r>
      <w:r w:rsidRPr="00282080">
        <w:rPr>
          <w:lang w:val="en-US"/>
        </w:rPr>
        <w:t xml:space="preserve"> thiết kế kỹ thuật chi tiết của hệ thống (System Design Document).</w:t>
      </w:r>
    </w:p>
    <w:p w14:paraId="3627BB25" w14:textId="77777777" w:rsidR="00590314" w:rsidRPr="00282080" w:rsidRDefault="00590314" w:rsidP="00590314">
      <w:pPr>
        <w:keepNext w:val="0"/>
        <w:keepLines w:val="0"/>
        <w:ind w:right="-289"/>
        <w:rPr>
          <w:lang w:val="en-US"/>
        </w:rPr>
      </w:pPr>
      <w:r w:rsidRPr="00282080">
        <w:rPr>
          <w:lang w:val="en-US"/>
        </w:rPr>
        <w:t>2.  Biên bản nghiệm thu tại hiện trường (Site Acceptance Test Report).</w:t>
      </w:r>
    </w:p>
    <w:p w14:paraId="2D435A93" w14:textId="77777777" w:rsidR="00590314" w:rsidRPr="00282080" w:rsidRDefault="00590314" w:rsidP="00590314">
      <w:pPr>
        <w:keepNext w:val="0"/>
        <w:keepLines w:val="0"/>
        <w:ind w:right="-289"/>
        <w:rPr>
          <w:lang w:val="en-US"/>
        </w:rPr>
      </w:pPr>
      <w:r w:rsidRPr="00282080">
        <w:rPr>
          <w:lang w:val="en-US"/>
        </w:rPr>
        <w:t>3.  Báo cáo đánh giá độ trung thực của hệ thống (Fidelity Check Report) do các KSVKL, Huấn luyện viên có năng định phù hợp thực hiện.</w:t>
      </w:r>
    </w:p>
    <w:p w14:paraId="0BF694F8" w14:textId="77777777" w:rsidR="00590314" w:rsidRPr="00282080" w:rsidRDefault="00590314" w:rsidP="00590314">
      <w:pPr>
        <w:keepNext w:val="0"/>
        <w:keepLines w:val="0"/>
        <w:ind w:right="-289"/>
        <w:rPr>
          <w:lang w:val="en-US"/>
        </w:rPr>
      </w:pPr>
      <w:r w:rsidRPr="00282080">
        <w:rPr>
          <w:lang w:val="en-US"/>
        </w:rPr>
        <w:t xml:space="preserve">4.  </w:t>
      </w:r>
      <w:r>
        <w:rPr>
          <w:lang w:val="en-US"/>
        </w:rPr>
        <w:t>Tài liệu hướng dẫn q</w:t>
      </w:r>
      <w:r w:rsidRPr="00282080">
        <w:rPr>
          <w:lang w:val="en-US"/>
        </w:rPr>
        <w:t>uy trình vận hành, bảo trì và kế hoạch cập nhật dữ liệu hàng không (Operation &amp; Maintenance Manuals).</w:t>
      </w:r>
    </w:p>
    <w:p w14:paraId="0DBDA039" w14:textId="77777777" w:rsidR="00590314" w:rsidRPr="00282080" w:rsidRDefault="00590314" w:rsidP="00590314">
      <w:pPr>
        <w:keepNext w:val="0"/>
        <w:keepLines w:val="0"/>
        <w:ind w:right="-289"/>
        <w:rPr>
          <w:lang w:val="en-US"/>
        </w:rPr>
      </w:pPr>
      <w:r w:rsidRPr="00282080">
        <w:rPr>
          <w:lang w:val="en-US"/>
        </w:rPr>
        <w:t>5.  Danh mục các kịch bản huấn luyện mẫu (Sample Training Scenarios).</w:t>
      </w:r>
    </w:p>
    <w:p w14:paraId="3EB8720A" w14:textId="77777777" w:rsidR="00590314" w:rsidRPr="00282080" w:rsidRDefault="00590314" w:rsidP="00590314">
      <w:pPr>
        <w:keepNext w:val="0"/>
        <w:keepLines w:val="0"/>
        <w:ind w:right="-289"/>
        <w:rPr>
          <w:lang w:val="en-GB"/>
        </w:rPr>
      </w:pPr>
      <w:r w:rsidRPr="00282080">
        <w:rPr>
          <w:lang w:val="en-GB"/>
        </w:rPr>
        <w:t xml:space="preserve">(*) Các tài liệu liên quan khác </w:t>
      </w:r>
      <w:r>
        <w:rPr>
          <w:lang w:val="en-GB"/>
        </w:rPr>
        <w:t>có thể</w:t>
      </w:r>
      <w:r w:rsidRPr="00282080">
        <w:rPr>
          <w:lang w:val="en-GB"/>
        </w:rPr>
        <w:t xml:space="preserve"> được Cục H</w:t>
      </w:r>
      <w:r>
        <w:rPr>
          <w:lang w:val="en-GB"/>
        </w:rPr>
        <w:t>àng không Việt Nam</w:t>
      </w:r>
      <w:r w:rsidRPr="00282080">
        <w:rPr>
          <w:lang w:val="en-GB"/>
        </w:rPr>
        <w:t xml:space="preserve"> yêu cầu cung cấp trong quá trình phê chuẩn</w:t>
      </w:r>
      <w:r>
        <w:rPr>
          <w:lang w:val="en-GB"/>
        </w:rPr>
        <w:t>.</w:t>
      </w:r>
    </w:p>
    <w:p w14:paraId="44FBC07A" w14:textId="77777777" w:rsidR="00590314" w:rsidRPr="00282080" w:rsidRDefault="00590314" w:rsidP="00590314">
      <w:pPr>
        <w:rPr>
          <w:b/>
          <w:bCs/>
        </w:rPr>
      </w:pPr>
      <w:r w:rsidRPr="00282080">
        <w:rPr>
          <w:b/>
          <w:bCs/>
        </w:rPr>
        <w:t>Phần IV - CAM ĐOAN</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0"/>
        <w:gridCol w:w="4410"/>
      </w:tblGrid>
      <w:tr w:rsidR="00590314" w:rsidRPr="00282080" w14:paraId="5817D040" w14:textId="77777777" w:rsidTr="00590314">
        <w:tc>
          <w:tcPr>
            <w:tcW w:w="9360" w:type="dxa"/>
            <w:gridSpan w:val="2"/>
          </w:tcPr>
          <w:p w14:paraId="0913CFCE" w14:textId="77777777" w:rsidR="00590314" w:rsidRPr="005025AB" w:rsidRDefault="00590314" w:rsidP="00590314">
            <w:pPr>
              <w:keepNext w:val="0"/>
              <w:keepLines w:val="0"/>
              <w:rPr>
                <w:iCs/>
              </w:rPr>
            </w:pPr>
            <w:r w:rsidRPr="005025AB">
              <w:rPr>
                <w:iCs/>
              </w:rPr>
              <w:t>Tôi xin cam đoan các thông tin trên đây là đúng sự thật. Nếu sai tôi xin hoàn toàn chịu trách nhiệm trước pháp luật.</w:t>
            </w:r>
          </w:p>
        </w:tc>
      </w:tr>
      <w:tr w:rsidR="00590314" w:rsidRPr="00282080" w14:paraId="0A37283D" w14:textId="77777777" w:rsidTr="00590314">
        <w:tc>
          <w:tcPr>
            <w:tcW w:w="4950" w:type="dxa"/>
          </w:tcPr>
          <w:p w14:paraId="249D0CDB" w14:textId="77777777" w:rsidR="00590314" w:rsidRPr="00282080" w:rsidRDefault="00590314" w:rsidP="00590314">
            <w:pPr>
              <w:keepNext w:val="0"/>
              <w:keepLines w:val="0"/>
              <w:rPr>
                <w:lang w:val="vi-VN"/>
              </w:rPr>
            </w:pPr>
          </w:p>
          <w:p w14:paraId="3802ECB9" w14:textId="77777777" w:rsidR="00590314" w:rsidRPr="00282080" w:rsidRDefault="00590314" w:rsidP="00590314">
            <w:pPr>
              <w:keepNext w:val="0"/>
              <w:keepLines w:val="0"/>
              <w:jc w:val="center"/>
            </w:pPr>
          </w:p>
          <w:p w14:paraId="634053C4" w14:textId="77777777" w:rsidR="00590314" w:rsidRPr="00282080" w:rsidRDefault="00590314" w:rsidP="00590314">
            <w:pPr>
              <w:keepNext w:val="0"/>
              <w:keepLines w:val="0"/>
              <w:jc w:val="center"/>
              <w:rPr>
                <w:i/>
              </w:rPr>
            </w:pPr>
          </w:p>
        </w:tc>
        <w:tc>
          <w:tcPr>
            <w:tcW w:w="4410" w:type="dxa"/>
          </w:tcPr>
          <w:p w14:paraId="35DA68E2" w14:textId="77777777" w:rsidR="00590314" w:rsidRPr="005025AB" w:rsidRDefault="00590314" w:rsidP="00590314">
            <w:pPr>
              <w:keepNext w:val="0"/>
              <w:keepLines w:val="0"/>
              <w:jc w:val="center"/>
              <w:rPr>
                <w:b/>
                <w:bCs/>
                <w:iCs/>
              </w:rPr>
            </w:pPr>
            <w:r w:rsidRPr="005025AB">
              <w:rPr>
                <w:b/>
                <w:bCs/>
                <w:iCs/>
              </w:rPr>
              <w:lastRenderedPageBreak/>
              <w:t xml:space="preserve">Đại diện </w:t>
            </w:r>
            <w:r>
              <w:rPr>
                <w:b/>
                <w:bCs/>
                <w:iCs/>
              </w:rPr>
              <w:t>Doanh nghiệp/T</w:t>
            </w:r>
            <w:r w:rsidRPr="005025AB">
              <w:rPr>
                <w:b/>
                <w:bCs/>
                <w:iCs/>
              </w:rPr>
              <w:t>ổ chức đề nghị</w:t>
            </w:r>
          </w:p>
          <w:p w14:paraId="16F68869" w14:textId="77777777" w:rsidR="00590314" w:rsidRPr="00282080" w:rsidRDefault="00590314" w:rsidP="00590314">
            <w:pPr>
              <w:keepNext w:val="0"/>
              <w:keepLines w:val="0"/>
            </w:pPr>
          </w:p>
          <w:p w14:paraId="0ADBE39D" w14:textId="77777777" w:rsidR="00590314" w:rsidRPr="00282080" w:rsidRDefault="00590314" w:rsidP="00590314">
            <w:pPr>
              <w:keepNext w:val="0"/>
              <w:keepLines w:val="0"/>
            </w:pPr>
          </w:p>
          <w:p w14:paraId="30B7ABBE" w14:textId="77777777" w:rsidR="00590314" w:rsidRPr="00282080" w:rsidRDefault="00590314" w:rsidP="00590314">
            <w:pPr>
              <w:keepNext w:val="0"/>
              <w:keepLines w:val="0"/>
            </w:pPr>
          </w:p>
          <w:p w14:paraId="11446A39" w14:textId="77777777" w:rsidR="00590314" w:rsidRPr="00282080" w:rsidRDefault="00590314" w:rsidP="00590314">
            <w:pPr>
              <w:keepNext w:val="0"/>
              <w:keepLines w:val="0"/>
            </w:pPr>
          </w:p>
          <w:p w14:paraId="08ABCA27" w14:textId="77777777" w:rsidR="00590314" w:rsidRPr="00282080" w:rsidRDefault="00590314" w:rsidP="00590314">
            <w:pPr>
              <w:keepNext w:val="0"/>
              <w:keepLines w:val="0"/>
              <w:jc w:val="center"/>
              <w:rPr>
                <w:i/>
                <w:iCs/>
              </w:rPr>
            </w:pPr>
            <w:r w:rsidRPr="00282080">
              <w:rPr>
                <w:i/>
                <w:iCs/>
              </w:rPr>
              <w:t>(Ký tên, đóng dấu)</w:t>
            </w:r>
          </w:p>
          <w:p w14:paraId="4176EB8C" w14:textId="77777777" w:rsidR="00590314" w:rsidRPr="00282080" w:rsidRDefault="00590314" w:rsidP="00590314">
            <w:pPr>
              <w:keepNext w:val="0"/>
              <w:keepLines w:val="0"/>
            </w:pPr>
          </w:p>
        </w:tc>
      </w:tr>
    </w:tbl>
    <w:p w14:paraId="010F5F7D" w14:textId="77777777" w:rsidR="00590314" w:rsidRPr="00282080" w:rsidRDefault="00590314" w:rsidP="00590314">
      <w:pPr>
        <w:keepNext w:val="0"/>
        <w:keepLines w:val="0"/>
        <w:ind w:firstLine="90"/>
        <w:rPr>
          <w:b/>
        </w:rPr>
      </w:pPr>
    </w:p>
    <w:p w14:paraId="45CF0225" w14:textId="77777777" w:rsidR="00590314" w:rsidRPr="00282080" w:rsidRDefault="00590314" w:rsidP="00590314">
      <w:pPr>
        <w:keepNext w:val="0"/>
        <w:keepLines w:val="0"/>
        <w:ind w:firstLine="90"/>
        <w:rPr>
          <w:b/>
        </w:rPr>
      </w:pPr>
      <w:r w:rsidRPr="00282080">
        <w:rPr>
          <w:b/>
        </w:rPr>
        <w:t>Phần V</w:t>
      </w:r>
      <w:r w:rsidRPr="00282080">
        <w:rPr>
          <w:b/>
          <w:lang w:val="vi-VN"/>
        </w:rPr>
        <w:t xml:space="preserve"> </w:t>
      </w:r>
      <w:r w:rsidRPr="00282080">
        <w:rPr>
          <w:b/>
        </w:rPr>
        <w:t>- DÀNH CHO CỤC HÀNG KHÔNG VIỆT NAM:</w:t>
      </w:r>
    </w:p>
    <w:p w14:paraId="31922713" w14:textId="77777777" w:rsidR="00590314" w:rsidRPr="00282080" w:rsidRDefault="00590314" w:rsidP="00590314">
      <w:pPr>
        <w:keepNext w:val="0"/>
        <w:keepLines w:val="0"/>
      </w:pPr>
    </w:p>
    <w:tbl>
      <w:tblPr>
        <w:tblW w:w="92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7"/>
        <w:gridCol w:w="3150"/>
        <w:gridCol w:w="3060"/>
      </w:tblGrid>
      <w:tr w:rsidR="00590314" w:rsidRPr="00282080" w14:paraId="2276A307" w14:textId="77777777" w:rsidTr="00590314">
        <w:tc>
          <w:tcPr>
            <w:tcW w:w="3037" w:type="dxa"/>
            <w:shd w:val="clear" w:color="auto" w:fill="FFFFFF"/>
          </w:tcPr>
          <w:p w14:paraId="4EF1DCD7" w14:textId="77777777" w:rsidR="00590314" w:rsidRPr="00282080" w:rsidRDefault="00590314" w:rsidP="00590314">
            <w:pPr>
              <w:keepNext w:val="0"/>
              <w:keepLines w:val="0"/>
            </w:pPr>
            <w:r w:rsidRPr="00282080">
              <w:t>Phí, lệ phí:</w:t>
            </w:r>
          </w:p>
          <w:p w14:paraId="2FB21540" w14:textId="77777777" w:rsidR="00590314" w:rsidRPr="00282080" w:rsidRDefault="00590314" w:rsidP="00590314">
            <w:pPr>
              <w:keepNext w:val="0"/>
              <w:keepLines w:val="0"/>
            </w:pPr>
          </w:p>
          <w:p w14:paraId="5DE5F65D" w14:textId="77777777" w:rsidR="00590314" w:rsidRPr="00282080" w:rsidRDefault="00590314" w:rsidP="00590314">
            <w:pPr>
              <w:keepNext w:val="0"/>
              <w:keepLines w:val="0"/>
            </w:pPr>
          </w:p>
        </w:tc>
        <w:tc>
          <w:tcPr>
            <w:tcW w:w="3150" w:type="dxa"/>
            <w:shd w:val="clear" w:color="auto" w:fill="FFFFFF"/>
          </w:tcPr>
          <w:p w14:paraId="5A293DE0" w14:textId="77777777" w:rsidR="00590314" w:rsidRPr="00282080" w:rsidRDefault="00590314" w:rsidP="00590314">
            <w:pPr>
              <w:keepNext w:val="0"/>
              <w:keepLines w:val="0"/>
            </w:pPr>
            <w:r w:rsidRPr="00282080">
              <w:t>Phê chuẩn số:</w:t>
            </w:r>
          </w:p>
        </w:tc>
        <w:tc>
          <w:tcPr>
            <w:tcW w:w="3060" w:type="dxa"/>
            <w:shd w:val="clear" w:color="auto" w:fill="FFFFFF"/>
          </w:tcPr>
          <w:p w14:paraId="7B37B062" w14:textId="77777777" w:rsidR="00590314" w:rsidRPr="00282080" w:rsidRDefault="00590314" w:rsidP="00590314">
            <w:pPr>
              <w:keepNext w:val="0"/>
              <w:keepLines w:val="0"/>
            </w:pPr>
            <w:r w:rsidRPr="00282080">
              <w:t xml:space="preserve">Ngày: </w:t>
            </w:r>
          </w:p>
        </w:tc>
      </w:tr>
      <w:tr w:rsidR="00590314" w:rsidRPr="00282080" w14:paraId="3FC7674F" w14:textId="77777777" w:rsidTr="00590314">
        <w:tc>
          <w:tcPr>
            <w:tcW w:w="3037" w:type="dxa"/>
            <w:shd w:val="clear" w:color="auto" w:fill="FFFFFF"/>
          </w:tcPr>
          <w:p w14:paraId="3C590E19" w14:textId="77777777" w:rsidR="00590314" w:rsidRPr="00282080" w:rsidRDefault="00590314" w:rsidP="00590314">
            <w:pPr>
              <w:keepNext w:val="0"/>
              <w:keepLines w:val="0"/>
            </w:pPr>
            <w:r w:rsidRPr="00282080">
              <w:t xml:space="preserve">Số Séc: </w:t>
            </w:r>
          </w:p>
          <w:p w14:paraId="3F7EA4A8" w14:textId="77777777" w:rsidR="00590314" w:rsidRPr="00282080" w:rsidRDefault="00590314" w:rsidP="00590314">
            <w:pPr>
              <w:keepNext w:val="0"/>
              <w:keepLines w:val="0"/>
            </w:pPr>
          </w:p>
        </w:tc>
        <w:tc>
          <w:tcPr>
            <w:tcW w:w="3150" w:type="dxa"/>
            <w:shd w:val="clear" w:color="auto" w:fill="FFFFFF"/>
          </w:tcPr>
          <w:p w14:paraId="787F971F" w14:textId="77777777" w:rsidR="00590314" w:rsidRPr="00282080" w:rsidRDefault="00590314" w:rsidP="00590314">
            <w:pPr>
              <w:keepNext w:val="0"/>
              <w:keepLines w:val="0"/>
            </w:pPr>
            <w:r w:rsidRPr="00282080">
              <w:t xml:space="preserve">Hoá đơn số: </w:t>
            </w:r>
          </w:p>
        </w:tc>
        <w:tc>
          <w:tcPr>
            <w:tcW w:w="3060" w:type="dxa"/>
            <w:shd w:val="clear" w:color="auto" w:fill="FFFFFF"/>
          </w:tcPr>
          <w:p w14:paraId="51D57526" w14:textId="77777777" w:rsidR="00590314" w:rsidRPr="00282080" w:rsidRDefault="00590314" w:rsidP="00590314">
            <w:pPr>
              <w:keepNext w:val="0"/>
              <w:keepLines w:val="0"/>
            </w:pPr>
            <w:r w:rsidRPr="00282080">
              <w:t>Thủ quỹ:</w:t>
            </w:r>
          </w:p>
          <w:p w14:paraId="04FC1A6F" w14:textId="77777777" w:rsidR="00590314" w:rsidRPr="00282080" w:rsidRDefault="00590314" w:rsidP="00590314">
            <w:pPr>
              <w:keepNext w:val="0"/>
              <w:keepLines w:val="0"/>
            </w:pPr>
          </w:p>
          <w:p w14:paraId="568ECFD1" w14:textId="77777777" w:rsidR="00590314" w:rsidRPr="00282080" w:rsidRDefault="00590314" w:rsidP="00590314">
            <w:pPr>
              <w:keepNext w:val="0"/>
              <w:keepLines w:val="0"/>
            </w:pPr>
          </w:p>
        </w:tc>
      </w:tr>
    </w:tbl>
    <w:p w14:paraId="5FD30821" w14:textId="77777777" w:rsidR="00590314" w:rsidRPr="00282080" w:rsidRDefault="00590314" w:rsidP="00590314">
      <w:pPr>
        <w:keepNext w:val="0"/>
        <w:keepLines w:val="0"/>
        <w:rPr>
          <w:lang w:val="vi-VN"/>
        </w:rPr>
      </w:pPr>
    </w:p>
    <w:p w14:paraId="3DEBD04D" w14:textId="77777777" w:rsidR="00590314" w:rsidRPr="00282080" w:rsidRDefault="00590314" w:rsidP="00590314">
      <w:pPr>
        <w:keepNext w:val="0"/>
        <w:keepLines w:val="0"/>
        <w:autoSpaceDE w:val="0"/>
        <w:autoSpaceDN w:val="0"/>
        <w:adjustRightInd w:val="0"/>
        <w:spacing w:before="0" w:after="120"/>
        <w:rPr>
          <w:b/>
          <w:bCs/>
          <w:color w:val="000000"/>
          <w:highlight w:val="yellow"/>
          <w:lang w:val="en-GB" w:eastAsia="vi-VN"/>
        </w:rPr>
      </w:pPr>
    </w:p>
    <w:p w14:paraId="1AA2EC8C" w14:textId="77777777" w:rsidR="00590314" w:rsidRPr="00282080" w:rsidRDefault="00590314" w:rsidP="00590314">
      <w:pPr>
        <w:keepNext w:val="0"/>
        <w:keepLines w:val="0"/>
        <w:rPr>
          <w:b/>
          <w:bCs/>
          <w:sz w:val="24"/>
          <w:szCs w:val="24"/>
          <w:lang w:val="en-GB" w:eastAsia="en-GB"/>
        </w:rPr>
        <w:sectPr w:rsidR="00590314" w:rsidRPr="00282080" w:rsidSect="00126CA5">
          <w:pgSz w:w="11907" w:h="16839"/>
          <w:pgMar w:top="851" w:right="1134" w:bottom="1134" w:left="1701" w:header="720" w:footer="720" w:gutter="0"/>
          <w:cols w:space="720"/>
        </w:sectPr>
      </w:pPr>
    </w:p>
    <w:p w14:paraId="775970C7" w14:textId="77777777" w:rsidR="00590314" w:rsidRPr="00282080" w:rsidRDefault="00590314" w:rsidP="00590314">
      <w:pPr>
        <w:pStyle w:val="Heading3"/>
        <w:jc w:val="right"/>
        <w:rPr>
          <w:b w:val="0"/>
          <w:bCs w:val="0"/>
          <w:sz w:val="24"/>
          <w:szCs w:val="24"/>
          <w:lang w:val="en-GB" w:eastAsia="en-GB"/>
        </w:rPr>
      </w:pPr>
      <w:r w:rsidRPr="00282080">
        <w:rPr>
          <w:color w:val="000000" w:themeColor="text1"/>
          <w:sz w:val="24"/>
          <w:szCs w:val="24"/>
          <w:lang w:val="vi-VN" w:eastAsia="en-GB"/>
        </w:rPr>
        <w:lastRenderedPageBreak/>
        <w:t>Mẫu số 08</w:t>
      </w:r>
    </w:p>
    <w:p w14:paraId="3D486BCB" w14:textId="77777777" w:rsidR="00590314" w:rsidRPr="00282080" w:rsidRDefault="00590314" w:rsidP="00590314">
      <w:pPr>
        <w:keepNext w:val="0"/>
        <w:keepLines w:val="0"/>
        <w:spacing w:before="0"/>
        <w:jc w:val="center"/>
        <w:rPr>
          <w:b/>
          <w:bCs/>
        </w:rPr>
      </w:pPr>
      <w:r w:rsidRPr="00282080">
        <w:rPr>
          <w:b/>
          <w:bCs/>
        </w:rPr>
        <w:t>CỘNG HÒA XÃ HỘI CHỦ NGHĨA VIỆT NAM</w:t>
      </w:r>
    </w:p>
    <w:p w14:paraId="1E5C1AFF" w14:textId="77777777" w:rsidR="00590314" w:rsidRPr="00282080" w:rsidRDefault="00590314" w:rsidP="00590314">
      <w:pPr>
        <w:keepNext w:val="0"/>
        <w:keepLines w:val="0"/>
        <w:spacing w:before="0"/>
        <w:jc w:val="center"/>
      </w:pPr>
      <w:r w:rsidRPr="00282080">
        <w:t>SOCIALIST REPUBLIC OF VIET NAM</w:t>
      </w:r>
    </w:p>
    <w:p w14:paraId="4E8470B8" w14:textId="77777777" w:rsidR="00590314" w:rsidRPr="00282080" w:rsidRDefault="00590314" w:rsidP="00590314">
      <w:pPr>
        <w:keepNext w:val="0"/>
        <w:keepLines w:val="0"/>
        <w:spacing w:before="0"/>
        <w:jc w:val="center"/>
        <w:rPr>
          <w:b/>
          <w:bCs/>
          <w:sz w:val="14"/>
        </w:rPr>
      </w:pPr>
    </w:p>
    <w:p w14:paraId="49E512A4" w14:textId="77777777" w:rsidR="00590314" w:rsidRPr="00282080" w:rsidRDefault="00590314" w:rsidP="00590314">
      <w:pPr>
        <w:keepNext w:val="0"/>
        <w:keepLines w:val="0"/>
        <w:spacing w:before="0"/>
        <w:jc w:val="center"/>
        <w:rPr>
          <w:b/>
          <w:bCs/>
        </w:rPr>
      </w:pPr>
      <w:r w:rsidRPr="00282080">
        <w:rPr>
          <w:b/>
          <w:bCs/>
        </w:rPr>
        <w:t>BỘ XÂY DỰNG</w:t>
      </w:r>
    </w:p>
    <w:p w14:paraId="74090893" w14:textId="77777777" w:rsidR="00590314" w:rsidRPr="00282080" w:rsidRDefault="00590314" w:rsidP="00590314">
      <w:pPr>
        <w:keepNext w:val="0"/>
        <w:keepLines w:val="0"/>
        <w:spacing w:before="0"/>
        <w:jc w:val="center"/>
      </w:pPr>
      <w:r w:rsidRPr="00282080">
        <w:t>MINISTRY OF CONTRUCTION</w:t>
      </w:r>
    </w:p>
    <w:p w14:paraId="199AD7EE" w14:textId="77777777" w:rsidR="00590314" w:rsidRPr="00282080" w:rsidRDefault="00590314" w:rsidP="00590314">
      <w:pPr>
        <w:keepNext w:val="0"/>
        <w:keepLines w:val="0"/>
        <w:jc w:val="center"/>
        <w:rPr>
          <w:b/>
          <w:bCs/>
        </w:rPr>
      </w:pPr>
      <w:r w:rsidRPr="00282080">
        <w:rPr>
          <w:b/>
          <w:bCs/>
          <w:noProof/>
          <w:lang w:val="en-US"/>
        </w:rPr>
        <w:drawing>
          <wp:inline distT="0" distB="0" distL="0" distR="0" wp14:anchorId="663AF747" wp14:editId="7F2D4584">
            <wp:extent cx="2770496" cy="867084"/>
            <wp:effectExtent l="0" t="0" r="0" b="9525"/>
            <wp:docPr id="421280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86503" cy="872094"/>
                    </a:xfrm>
                    <a:prstGeom prst="rect">
                      <a:avLst/>
                    </a:prstGeom>
                    <a:noFill/>
                    <a:ln>
                      <a:noFill/>
                    </a:ln>
                  </pic:spPr>
                </pic:pic>
              </a:graphicData>
            </a:graphic>
          </wp:inline>
        </w:drawing>
      </w:r>
    </w:p>
    <w:p w14:paraId="645A87EC" w14:textId="77777777" w:rsidR="00590314" w:rsidRPr="00282080" w:rsidRDefault="00590314" w:rsidP="00590314">
      <w:pPr>
        <w:keepNext w:val="0"/>
        <w:keepLines w:val="0"/>
        <w:spacing w:before="0"/>
        <w:jc w:val="center"/>
        <w:rPr>
          <w:b/>
          <w:bCs/>
        </w:rPr>
      </w:pPr>
      <w:r w:rsidRPr="00282080">
        <w:rPr>
          <w:b/>
          <w:bCs/>
        </w:rPr>
        <w:t>CỤC HÀNG KHÔNG VIỆT NAM</w:t>
      </w:r>
    </w:p>
    <w:p w14:paraId="001D4700" w14:textId="77777777" w:rsidR="00590314" w:rsidRPr="00282080" w:rsidRDefault="00590314" w:rsidP="00590314">
      <w:pPr>
        <w:keepNext w:val="0"/>
        <w:keepLines w:val="0"/>
        <w:spacing w:before="0"/>
        <w:jc w:val="center"/>
      </w:pPr>
      <w:r w:rsidRPr="00282080">
        <w:t>CIVIL AVIATION AUTHORITY OF VIET NAM</w:t>
      </w:r>
    </w:p>
    <w:p w14:paraId="7E396B71" w14:textId="77777777" w:rsidR="00590314" w:rsidRPr="00282080" w:rsidRDefault="00590314" w:rsidP="00590314">
      <w:pPr>
        <w:keepNext w:val="0"/>
        <w:keepLines w:val="0"/>
        <w:spacing w:before="0"/>
        <w:jc w:val="center"/>
        <w:rPr>
          <w:b/>
          <w:bCs/>
        </w:rPr>
      </w:pPr>
    </w:p>
    <w:p w14:paraId="7BDBC0D7" w14:textId="77777777" w:rsidR="00590314" w:rsidRPr="00282080" w:rsidRDefault="00590314" w:rsidP="00590314">
      <w:pPr>
        <w:keepNext w:val="0"/>
        <w:keepLines w:val="0"/>
        <w:spacing w:before="0"/>
        <w:jc w:val="center"/>
        <w:rPr>
          <w:b/>
          <w:bCs/>
          <w:sz w:val="30"/>
          <w:szCs w:val="24"/>
        </w:rPr>
      </w:pPr>
      <w:r w:rsidRPr="00282080">
        <w:rPr>
          <w:b/>
          <w:bCs/>
          <w:sz w:val="30"/>
          <w:szCs w:val="24"/>
        </w:rPr>
        <w:t>GIẤY CHỨNG NHẬN KHAI THÁC CƠ SỞ ANS</w:t>
      </w:r>
    </w:p>
    <w:p w14:paraId="3881EAD2" w14:textId="77777777" w:rsidR="00590314" w:rsidRPr="00282080" w:rsidRDefault="00590314" w:rsidP="00590314">
      <w:pPr>
        <w:keepNext w:val="0"/>
        <w:keepLines w:val="0"/>
        <w:spacing w:before="0"/>
        <w:jc w:val="center"/>
        <w:rPr>
          <w:i/>
          <w:iCs/>
          <w:sz w:val="30"/>
          <w:szCs w:val="24"/>
        </w:rPr>
      </w:pPr>
      <w:r w:rsidRPr="00282080">
        <w:rPr>
          <w:i/>
          <w:iCs/>
          <w:sz w:val="30"/>
          <w:szCs w:val="24"/>
        </w:rPr>
        <w:t xml:space="preserve">ANS PROVIDER ORGANISATION </w:t>
      </w:r>
    </w:p>
    <w:p w14:paraId="6B1A57B9" w14:textId="77777777" w:rsidR="00590314" w:rsidRPr="00282080" w:rsidRDefault="00590314" w:rsidP="00590314">
      <w:pPr>
        <w:keepNext w:val="0"/>
        <w:keepLines w:val="0"/>
        <w:jc w:val="center"/>
        <w:rPr>
          <w:i/>
          <w:iCs/>
        </w:rPr>
      </w:pPr>
      <w:r w:rsidRPr="00282080">
        <w:rPr>
          <w:b/>
          <w:bCs/>
        </w:rPr>
        <w:t>Số</w:t>
      </w:r>
      <w:r w:rsidRPr="00282080">
        <w:t xml:space="preserve">/ </w:t>
      </w:r>
      <w:r w:rsidRPr="00282080">
        <w:rPr>
          <w:i/>
          <w:iCs/>
        </w:rPr>
        <w:t>Number:</w:t>
      </w:r>
      <w:r>
        <w:rPr>
          <w:i/>
          <w:iCs/>
        </w:rPr>
        <w:t xml:space="preserve">         GCN-CHK</w:t>
      </w:r>
    </w:p>
    <w:p w14:paraId="6CA44173" w14:textId="77777777" w:rsidR="00590314" w:rsidRPr="00282080" w:rsidRDefault="00590314" w:rsidP="00590314">
      <w:pPr>
        <w:keepNext w:val="0"/>
        <w:keepLines w:val="0"/>
        <w:jc w:val="center"/>
        <w:rPr>
          <w:i/>
          <w:iCs/>
        </w:rPr>
      </w:pPr>
    </w:p>
    <w:p w14:paraId="746FD2AF" w14:textId="77777777" w:rsidR="00590314" w:rsidRPr="00282080" w:rsidRDefault="00590314" w:rsidP="00590314">
      <w:pPr>
        <w:keepNext w:val="0"/>
        <w:keepLines w:val="0"/>
        <w:ind w:right="-472"/>
        <w:rPr>
          <w:lang w:val="en-US"/>
        </w:rPr>
      </w:pPr>
      <w:r w:rsidRPr="00282080">
        <w:rPr>
          <w:lang w:val="en-US"/>
        </w:rPr>
        <w:t>Căn cứ Luật Hàng không dân dụng Việt Nam và các quy định hiện hành, Cục Hàng không Việt Nam chứng nhận:</w:t>
      </w:r>
    </w:p>
    <w:p w14:paraId="00F271CC" w14:textId="77777777" w:rsidR="00590314" w:rsidRPr="00282080" w:rsidRDefault="00590314" w:rsidP="00590314">
      <w:pPr>
        <w:keepNext w:val="0"/>
        <w:keepLines w:val="0"/>
        <w:ind w:right="-472"/>
        <w:rPr>
          <w:bCs/>
        </w:rPr>
      </w:pPr>
      <w:r w:rsidRPr="00282080">
        <w:rPr>
          <w:bCs/>
        </w:rPr>
        <w:t>Tên doanh nghiệp, tổ chức:</w:t>
      </w:r>
    </w:p>
    <w:p w14:paraId="70045A13" w14:textId="77777777" w:rsidR="00590314" w:rsidRPr="00282080" w:rsidRDefault="00590314" w:rsidP="00590314">
      <w:pPr>
        <w:keepNext w:val="0"/>
        <w:keepLines w:val="0"/>
        <w:ind w:right="-472"/>
        <w:rPr>
          <w:lang w:val="en-US"/>
        </w:rPr>
      </w:pPr>
      <w:r w:rsidRPr="00282080">
        <w:rPr>
          <w:bCs/>
        </w:rPr>
        <w:t>Địa chỉ trụ sở chính:</w:t>
      </w:r>
    </w:p>
    <w:p w14:paraId="7200893B" w14:textId="77777777" w:rsidR="00590314" w:rsidRPr="00282080" w:rsidRDefault="00590314" w:rsidP="00590314">
      <w:pPr>
        <w:keepNext w:val="0"/>
        <w:keepLines w:val="0"/>
        <w:ind w:right="-472"/>
        <w:rPr>
          <w:bCs/>
        </w:rPr>
      </w:pPr>
      <w:r w:rsidRPr="00282080">
        <w:rPr>
          <w:bCs/>
        </w:rPr>
        <w:t xml:space="preserve">là Tổ chức được chứng nhận </w:t>
      </w:r>
      <w:r>
        <w:rPr>
          <w:bCs/>
        </w:rPr>
        <w:t>khai thác cơ sở</w:t>
      </w:r>
      <w:r w:rsidRPr="00282080">
        <w:rPr>
          <w:bCs/>
        </w:rPr>
        <w:t xml:space="preserve"> cung cấp dịch vụ bảo đảm hoạt động bay với các dịch vụ/chức năng được liệt kê tại Phụ lục kèm theo.</w:t>
      </w:r>
    </w:p>
    <w:p w14:paraId="199D8B41" w14:textId="77777777" w:rsidR="00590314" w:rsidRPr="00282080" w:rsidRDefault="00590314" w:rsidP="00590314">
      <w:pPr>
        <w:keepNext w:val="0"/>
        <w:keepLines w:val="0"/>
        <w:ind w:right="-472"/>
        <w:rPr>
          <w:bCs/>
        </w:rPr>
      </w:pPr>
      <w:r w:rsidRPr="00282080">
        <w:rPr>
          <w:bCs/>
        </w:rPr>
        <w:t xml:space="preserve">Giấy chứng nhận này xác nhận </w:t>
      </w:r>
      <w:r>
        <w:rPr>
          <w:bCs/>
        </w:rPr>
        <w:t xml:space="preserve">doanh nghiệp, </w:t>
      </w:r>
      <w:r w:rsidRPr="00282080">
        <w:rPr>
          <w:bCs/>
        </w:rPr>
        <w:t>tổ chức được liệt kê trong giấy chứng nhận này được cung cấp dịch vụ bảo đảm hoạt động bay theo các điều kiện nêu trong Tài liệu phạm vi hoạt động kèm theo.</w:t>
      </w:r>
    </w:p>
    <w:p w14:paraId="4BF408F7" w14:textId="77777777" w:rsidR="00590314" w:rsidRPr="00282080" w:rsidRDefault="00590314" w:rsidP="00590314">
      <w:pPr>
        <w:keepNext w:val="0"/>
        <w:keepLines w:val="0"/>
        <w:ind w:right="-472"/>
        <w:rPr>
          <w:bCs/>
        </w:rPr>
      </w:pPr>
      <w:r w:rsidRPr="00282080">
        <w:rPr>
          <w:bCs/>
        </w:rPr>
        <w:t xml:space="preserve">Giấy chứng nhận này có hiệu lực </w:t>
      </w:r>
      <w:r>
        <w:rPr>
          <w:bCs/>
        </w:rPr>
        <w:t xml:space="preserve">kể từ ngày ……………….. </w:t>
      </w:r>
    </w:p>
    <w:p w14:paraId="6C08C917" w14:textId="77777777" w:rsidR="00590314" w:rsidRPr="00282080" w:rsidRDefault="00590314" w:rsidP="00590314">
      <w:pPr>
        <w:keepNext w:val="0"/>
        <w:keepLines w:val="0"/>
        <w:ind w:right="-472"/>
        <w:rPr>
          <w:bCs/>
        </w:rPr>
      </w:pP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3828"/>
      </w:tblGrid>
      <w:tr w:rsidR="00590314" w:rsidRPr="00282080" w14:paraId="1F77D387" w14:textId="77777777" w:rsidTr="00590314">
        <w:tc>
          <w:tcPr>
            <w:tcW w:w="5670" w:type="dxa"/>
          </w:tcPr>
          <w:p w14:paraId="28175DA2" w14:textId="77777777" w:rsidR="00590314" w:rsidRPr="00282080" w:rsidRDefault="00590314" w:rsidP="00590314">
            <w:pPr>
              <w:widowControl w:val="0"/>
              <w:suppressAutoHyphens w:val="0"/>
              <w:spacing w:after="0" w:line="240" w:lineRule="auto"/>
              <w:ind w:hanging="2"/>
              <w:rPr>
                <w:rFonts w:ascii="Times New Roman" w:hAnsi="Times New Roman" w:hint="default"/>
                <w:i/>
                <w:iCs/>
              </w:rPr>
            </w:pPr>
            <w:r w:rsidRPr="00282080">
              <w:rPr>
                <w:rFonts w:ascii="Times New Roman" w:hAnsi="Times New Roman" w:hint="default"/>
                <w:b/>
                <w:bCs/>
              </w:rPr>
              <w:t>Ngày cấp lần đầu</w:t>
            </w:r>
            <w:r w:rsidRPr="00282080">
              <w:rPr>
                <w:rFonts w:ascii="Times New Roman" w:hAnsi="Times New Roman" w:hint="default"/>
              </w:rPr>
              <w:t xml:space="preserve">/ </w:t>
            </w:r>
            <w:r w:rsidRPr="00282080">
              <w:rPr>
                <w:rFonts w:ascii="Times New Roman" w:hAnsi="Times New Roman" w:hint="default"/>
                <w:i/>
                <w:iCs/>
              </w:rPr>
              <w:t xml:space="preserve">Date of first issue: </w:t>
            </w:r>
          </w:p>
          <w:p w14:paraId="236FE772" w14:textId="77777777" w:rsidR="00590314" w:rsidRPr="00282080" w:rsidRDefault="00590314" w:rsidP="00590314">
            <w:pPr>
              <w:widowControl w:val="0"/>
              <w:suppressAutoHyphens w:val="0"/>
              <w:spacing w:after="0" w:line="240" w:lineRule="auto"/>
              <w:ind w:hanging="2"/>
              <w:rPr>
                <w:rFonts w:ascii="Times New Roman" w:hAnsi="Times New Roman" w:hint="default"/>
                <w:i/>
                <w:iCs/>
              </w:rPr>
            </w:pPr>
            <w:r w:rsidRPr="00282080">
              <w:rPr>
                <w:rFonts w:ascii="Times New Roman" w:hAnsi="Times New Roman" w:hint="default"/>
                <w:b/>
                <w:bCs/>
              </w:rPr>
              <w:t xml:space="preserve">Ngày cấp lại/ </w:t>
            </w:r>
            <w:r w:rsidRPr="00282080">
              <w:rPr>
                <w:rFonts w:ascii="Times New Roman" w:hAnsi="Times New Roman" w:hint="default"/>
                <w:i/>
                <w:iCs/>
              </w:rPr>
              <w:t>Date of re-issue:</w:t>
            </w:r>
          </w:p>
          <w:p w14:paraId="170EC0DB" w14:textId="77777777" w:rsidR="00590314" w:rsidRPr="00282080" w:rsidRDefault="00590314" w:rsidP="00590314">
            <w:pPr>
              <w:ind w:hanging="2"/>
              <w:rPr>
                <w:rFonts w:ascii="Times New Roman" w:hAnsi="Times New Roman" w:hint="default"/>
                <w:lang w:val="en-US"/>
              </w:rPr>
            </w:pPr>
          </w:p>
        </w:tc>
        <w:tc>
          <w:tcPr>
            <w:tcW w:w="3828" w:type="dxa"/>
          </w:tcPr>
          <w:p w14:paraId="2C094D21"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b/>
                <w:bCs/>
              </w:rPr>
            </w:pPr>
            <w:r w:rsidRPr="00282080">
              <w:rPr>
                <w:rFonts w:ascii="Times New Roman" w:hAnsi="Times New Roman" w:hint="default"/>
                <w:b/>
                <w:bCs/>
              </w:rPr>
              <w:t>CỤC TRƯỞNG</w:t>
            </w:r>
          </w:p>
          <w:p w14:paraId="7BE0ADF9"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i/>
                <w:iCs/>
              </w:rPr>
            </w:pPr>
            <w:r w:rsidRPr="00282080">
              <w:rPr>
                <w:rFonts w:ascii="Times New Roman" w:hAnsi="Times New Roman" w:hint="default"/>
                <w:i/>
                <w:iCs/>
              </w:rPr>
              <w:t>DIRECTOR GENERAL</w:t>
            </w:r>
          </w:p>
          <w:p w14:paraId="757F1221"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26E772C0"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182A05D8"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1F2EFDFF"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68D2E0E6"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7D0AB968"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tc>
      </w:tr>
    </w:tbl>
    <w:p w14:paraId="52FAA88D" w14:textId="77777777" w:rsidR="00590314" w:rsidRPr="00282080" w:rsidRDefault="00590314" w:rsidP="00590314">
      <w:pPr>
        <w:keepNext w:val="0"/>
        <w:keepLines w:val="0"/>
        <w:rPr>
          <w:sz w:val="24"/>
          <w:szCs w:val="24"/>
        </w:rPr>
      </w:pPr>
    </w:p>
    <w:p w14:paraId="75210023" w14:textId="77777777" w:rsidR="00590314" w:rsidRPr="00282080" w:rsidRDefault="00590314" w:rsidP="00590314">
      <w:pPr>
        <w:keepNext w:val="0"/>
        <w:keepLines w:val="0"/>
        <w:rPr>
          <w:sz w:val="24"/>
          <w:szCs w:val="24"/>
        </w:rPr>
      </w:pPr>
    </w:p>
    <w:p w14:paraId="0E0F3388" w14:textId="77777777" w:rsidR="00590314" w:rsidRPr="00282080" w:rsidRDefault="00590314" w:rsidP="00590314">
      <w:pPr>
        <w:keepNext w:val="0"/>
        <w:keepLines w:val="0"/>
        <w:rPr>
          <w:i/>
          <w:sz w:val="24"/>
          <w:szCs w:val="24"/>
        </w:rPr>
      </w:pPr>
      <w:r w:rsidRPr="00282080">
        <w:rPr>
          <w:i/>
          <w:sz w:val="24"/>
          <w:szCs w:val="24"/>
        </w:rPr>
        <w:t>Giấy chứng nhận này không được phép chuyển nhượng</w:t>
      </w:r>
      <w:r>
        <w:rPr>
          <w:i/>
          <w:sz w:val="24"/>
          <w:szCs w:val="24"/>
        </w:rPr>
        <w:t>.</w:t>
      </w:r>
      <w:r w:rsidRPr="00282080">
        <w:rPr>
          <w:i/>
          <w:sz w:val="24"/>
          <w:szCs w:val="24"/>
        </w:rPr>
        <w:t xml:space="preserve"> </w:t>
      </w:r>
      <w:r>
        <w:rPr>
          <w:i/>
          <w:sz w:val="24"/>
          <w:szCs w:val="24"/>
        </w:rPr>
        <w:t>B</w:t>
      </w:r>
      <w:r w:rsidRPr="00282080">
        <w:rPr>
          <w:i/>
          <w:sz w:val="24"/>
          <w:szCs w:val="24"/>
        </w:rPr>
        <w:t>ất kỳ thay đổi nào liên quan tới phê chuẩn phải được thông báo ngay cho Cục HKVN./.</w:t>
      </w:r>
    </w:p>
    <w:p w14:paraId="7838A2C6" w14:textId="77777777" w:rsidR="00590314" w:rsidRPr="00282080" w:rsidRDefault="00590314" w:rsidP="00590314">
      <w:pPr>
        <w:keepNext w:val="0"/>
        <w:keepLines w:val="0"/>
        <w:ind w:left="-567" w:right="-1039"/>
        <w:jc w:val="center"/>
        <w:rPr>
          <w:b/>
          <w:bCs/>
        </w:rPr>
      </w:pPr>
      <w:r w:rsidRPr="00282080">
        <w:rPr>
          <w:b/>
          <w:bCs/>
        </w:rPr>
        <w:lastRenderedPageBreak/>
        <w:t>Phụ lục các dịch vụ/chức năng kèm theo Giấy chứng nhận</w:t>
      </w:r>
    </w:p>
    <w:p w14:paraId="2FC972E0" w14:textId="77777777" w:rsidR="00590314" w:rsidRPr="00282080" w:rsidRDefault="00590314" w:rsidP="00590314">
      <w:pPr>
        <w:keepNext w:val="0"/>
        <w:keepLines w:val="0"/>
      </w:pPr>
    </w:p>
    <w:tbl>
      <w:tblPr>
        <w:tblW w:w="1020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06"/>
        <w:gridCol w:w="1702"/>
        <w:gridCol w:w="5698"/>
      </w:tblGrid>
      <w:tr w:rsidR="00590314" w:rsidRPr="00282080" w14:paraId="2BC96969" w14:textId="77777777" w:rsidTr="00590314">
        <w:trPr>
          <w:trHeight w:val="470"/>
        </w:trPr>
        <w:tc>
          <w:tcPr>
            <w:tcW w:w="10206" w:type="dxa"/>
            <w:gridSpan w:val="3"/>
          </w:tcPr>
          <w:p w14:paraId="5E48D969" w14:textId="77777777" w:rsidR="00590314" w:rsidRPr="00282080" w:rsidRDefault="00590314" w:rsidP="00590314">
            <w:pPr>
              <w:keepNext w:val="0"/>
              <w:keepLines w:val="0"/>
              <w:spacing w:before="119"/>
              <w:rPr>
                <w:b/>
                <w:sz w:val="20"/>
              </w:rPr>
            </w:pPr>
            <w:r w:rsidRPr="00282080">
              <w:rPr>
                <w:b/>
                <w:sz w:val="20"/>
              </w:rPr>
              <w:t>THÔNG TIN CƠ SỞ CUNG CẤP DỊCH VỤ</w:t>
            </w:r>
          </w:p>
        </w:tc>
      </w:tr>
      <w:tr w:rsidR="00590314" w:rsidRPr="00282080" w14:paraId="5C1E5FAF" w14:textId="77777777" w:rsidTr="00590314">
        <w:trPr>
          <w:trHeight w:val="361"/>
        </w:trPr>
        <w:tc>
          <w:tcPr>
            <w:tcW w:w="2806" w:type="dxa"/>
            <w:vMerge w:val="restart"/>
            <w:tcBorders>
              <w:bottom w:val="single" w:sz="4" w:space="0" w:color="auto"/>
            </w:tcBorders>
          </w:tcPr>
          <w:p w14:paraId="68DDB9EF" w14:textId="77777777" w:rsidR="00590314" w:rsidRPr="00282080" w:rsidRDefault="00590314" w:rsidP="00590314">
            <w:pPr>
              <w:pStyle w:val="TableParagraph"/>
              <w:suppressAutoHyphens w:val="0"/>
              <w:spacing w:before="59"/>
              <w:ind w:hanging="2"/>
              <w:rPr>
                <w:sz w:val="18"/>
              </w:rPr>
            </w:pPr>
            <w:r w:rsidRPr="00282080">
              <w:rPr>
                <w:b/>
                <w:sz w:val="20"/>
              </w:rPr>
              <w:t>1.</w:t>
            </w:r>
            <w:r w:rsidRPr="00282080">
              <w:rPr>
                <w:b/>
                <w:spacing w:val="-7"/>
                <w:sz w:val="20"/>
              </w:rPr>
              <w:t xml:space="preserve"> Tên và địa chỉ cơ sở</w:t>
            </w:r>
          </w:p>
        </w:tc>
        <w:tc>
          <w:tcPr>
            <w:tcW w:w="1702" w:type="dxa"/>
            <w:tcBorders>
              <w:bottom w:val="single" w:sz="6" w:space="0" w:color="000000"/>
            </w:tcBorders>
          </w:tcPr>
          <w:p w14:paraId="1D32E908" w14:textId="77777777" w:rsidR="00590314" w:rsidRPr="00282080" w:rsidRDefault="00590314" w:rsidP="00590314">
            <w:pPr>
              <w:pStyle w:val="TableParagraph"/>
              <w:suppressAutoHyphens w:val="0"/>
              <w:spacing w:before="66"/>
              <w:ind w:hanging="2"/>
              <w:rPr>
                <w:sz w:val="20"/>
              </w:rPr>
            </w:pPr>
            <w:r w:rsidRPr="00282080">
              <w:rPr>
                <w:sz w:val="20"/>
              </w:rPr>
              <w:t>Tên cơ sở</w:t>
            </w:r>
          </w:p>
        </w:tc>
        <w:tc>
          <w:tcPr>
            <w:tcW w:w="5698" w:type="dxa"/>
          </w:tcPr>
          <w:p w14:paraId="45229E44" w14:textId="77777777" w:rsidR="00590314" w:rsidRPr="00282080" w:rsidRDefault="00590314" w:rsidP="00590314">
            <w:pPr>
              <w:pStyle w:val="TableParagraph"/>
              <w:suppressAutoHyphens w:val="0"/>
              <w:ind w:hanging="2"/>
            </w:pPr>
          </w:p>
        </w:tc>
      </w:tr>
      <w:tr w:rsidR="00590314" w:rsidRPr="00282080" w14:paraId="1FF8D328" w14:textId="77777777" w:rsidTr="00590314">
        <w:trPr>
          <w:trHeight w:val="364"/>
        </w:trPr>
        <w:tc>
          <w:tcPr>
            <w:tcW w:w="2806" w:type="dxa"/>
            <w:vMerge/>
            <w:tcBorders>
              <w:top w:val="single" w:sz="4" w:space="0" w:color="000000"/>
              <w:bottom w:val="single" w:sz="4" w:space="0" w:color="auto"/>
            </w:tcBorders>
          </w:tcPr>
          <w:p w14:paraId="14499345" w14:textId="77777777" w:rsidR="00590314" w:rsidRPr="00282080" w:rsidRDefault="00590314" w:rsidP="00590314">
            <w:pPr>
              <w:keepNext w:val="0"/>
              <w:keepLines w:val="0"/>
              <w:rPr>
                <w:sz w:val="2"/>
                <w:szCs w:val="2"/>
              </w:rPr>
            </w:pPr>
          </w:p>
        </w:tc>
        <w:tc>
          <w:tcPr>
            <w:tcW w:w="1702" w:type="dxa"/>
            <w:tcBorders>
              <w:top w:val="single" w:sz="6" w:space="0" w:color="000000"/>
              <w:bottom w:val="single" w:sz="6" w:space="0" w:color="000000"/>
            </w:tcBorders>
          </w:tcPr>
          <w:p w14:paraId="65A3779C" w14:textId="77777777" w:rsidR="00590314" w:rsidRPr="00282080" w:rsidRDefault="00590314" w:rsidP="00590314">
            <w:pPr>
              <w:pStyle w:val="TableParagraph"/>
              <w:suppressAutoHyphens w:val="0"/>
              <w:spacing w:before="69"/>
              <w:ind w:hanging="2"/>
              <w:rPr>
                <w:sz w:val="20"/>
              </w:rPr>
            </w:pPr>
            <w:r w:rsidRPr="00282080">
              <w:rPr>
                <w:spacing w:val="-2"/>
                <w:sz w:val="20"/>
              </w:rPr>
              <w:t>Địa chỉ</w:t>
            </w:r>
          </w:p>
        </w:tc>
        <w:tc>
          <w:tcPr>
            <w:tcW w:w="5698" w:type="dxa"/>
          </w:tcPr>
          <w:p w14:paraId="4B3088B1" w14:textId="77777777" w:rsidR="00590314" w:rsidRPr="00282080" w:rsidRDefault="00590314" w:rsidP="00590314">
            <w:pPr>
              <w:pStyle w:val="TableParagraph"/>
              <w:suppressAutoHyphens w:val="0"/>
              <w:ind w:hanging="2"/>
            </w:pPr>
          </w:p>
        </w:tc>
      </w:tr>
      <w:tr w:rsidR="00590314" w:rsidRPr="00282080" w14:paraId="17D1DB69" w14:textId="77777777" w:rsidTr="00590314">
        <w:trPr>
          <w:trHeight w:val="364"/>
        </w:trPr>
        <w:tc>
          <w:tcPr>
            <w:tcW w:w="2806" w:type="dxa"/>
            <w:tcBorders>
              <w:top w:val="single" w:sz="4" w:space="0" w:color="auto"/>
              <w:bottom w:val="nil"/>
            </w:tcBorders>
          </w:tcPr>
          <w:p w14:paraId="27C96BBE" w14:textId="77777777" w:rsidR="00590314" w:rsidRPr="00282080" w:rsidRDefault="00590314" w:rsidP="00590314">
            <w:pPr>
              <w:keepNext w:val="0"/>
              <w:keepLines w:val="0"/>
              <w:ind w:left="128"/>
              <w:rPr>
                <w:sz w:val="2"/>
                <w:szCs w:val="2"/>
              </w:rPr>
            </w:pPr>
            <w:r w:rsidRPr="00282080">
              <w:rPr>
                <w:b/>
                <w:sz w:val="20"/>
              </w:rPr>
              <w:t>2. Trưởng cơ sở</w:t>
            </w:r>
          </w:p>
        </w:tc>
        <w:tc>
          <w:tcPr>
            <w:tcW w:w="1702" w:type="dxa"/>
            <w:tcBorders>
              <w:top w:val="single" w:sz="6" w:space="0" w:color="000000"/>
              <w:bottom w:val="single" w:sz="6" w:space="0" w:color="000000"/>
            </w:tcBorders>
          </w:tcPr>
          <w:p w14:paraId="75371310" w14:textId="77777777" w:rsidR="00590314" w:rsidRPr="00282080" w:rsidRDefault="00590314" w:rsidP="00590314">
            <w:pPr>
              <w:pStyle w:val="TableParagraph"/>
              <w:suppressAutoHyphens w:val="0"/>
              <w:spacing w:before="69"/>
              <w:ind w:hanging="2"/>
              <w:rPr>
                <w:spacing w:val="-2"/>
                <w:sz w:val="20"/>
              </w:rPr>
            </w:pPr>
            <w:r w:rsidRPr="00282080">
              <w:rPr>
                <w:spacing w:val="-2"/>
                <w:sz w:val="20"/>
              </w:rPr>
              <w:t>Chức vụ</w:t>
            </w:r>
          </w:p>
        </w:tc>
        <w:tc>
          <w:tcPr>
            <w:tcW w:w="5698" w:type="dxa"/>
          </w:tcPr>
          <w:p w14:paraId="5CE3521C" w14:textId="77777777" w:rsidR="00590314" w:rsidRPr="00282080" w:rsidRDefault="00590314" w:rsidP="00590314">
            <w:pPr>
              <w:pStyle w:val="TableParagraph"/>
              <w:suppressAutoHyphens w:val="0"/>
              <w:ind w:hanging="2"/>
            </w:pPr>
          </w:p>
        </w:tc>
      </w:tr>
      <w:tr w:rsidR="00590314" w:rsidRPr="00282080" w14:paraId="66DBCEB6" w14:textId="77777777" w:rsidTr="00590314">
        <w:trPr>
          <w:trHeight w:val="364"/>
        </w:trPr>
        <w:tc>
          <w:tcPr>
            <w:tcW w:w="2806" w:type="dxa"/>
            <w:tcBorders>
              <w:top w:val="single" w:sz="4" w:space="0" w:color="auto"/>
              <w:bottom w:val="nil"/>
            </w:tcBorders>
          </w:tcPr>
          <w:p w14:paraId="68DAF973" w14:textId="77777777" w:rsidR="00590314" w:rsidRPr="00282080" w:rsidRDefault="00590314" w:rsidP="00590314">
            <w:pPr>
              <w:keepNext w:val="0"/>
              <w:keepLines w:val="0"/>
              <w:rPr>
                <w:sz w:val="2"/>
                <w:szCs w:val="2"/>
              </w:rPr>
            </w:pPr>
          </w:p>
        </w:tc>
        <w:tc>
          <w:tcPr>
            <w:tcW w:w="1702" w:type="dxa"/>
            <w:tcBorders>
              <w:top w:val="single" w:sz="6" w:space="0" w:color="000000"/>
              <w:bottom w:val="single" w:sz="6" w:space="0" w:color="000000"/>
            </w:tcBorders>
          </w:tcPr>
          <w:p w14:paraId="33A0945C" w14:textId="77777777" w:rsidR="00590314" w:rsidRPr="00282080" w:rsidRDefault="00590314" w:rsidP="00590314">
            <w:pPr>
              <w:pStyle w:val="TableParagraph"/>
              <w:suppressAutoHyphens w:val="0"/>
              <w:spacing w:before="69"/>
              <w:ind w:hanging="2"/>
              <w:rPr>
                <w:spacing w:val="-2"/>
                <w:sz w:val="20"/>
              </w:rPr>
            </w:pPr>
            <w:r w:rsidRPr="00282080">
              <w:rPr>
                <w:sz w:val="20"/>
              </w:rPr>
              <w:t>Họ và tên</w:t>
            </w:r>
          </w:p>
        </w:tc>
        <w:tc>
          <w:tcPr>
            <w:tcW w:w="5698" w:type="dxa"/>
          </w:tcPr>
          <w:p w14:paraId="32685042" w14:textId="77777777" w:rsidR="00590314" w:rsidRPr="00282080" w:rsidRDefault="00590314" w:rsidP="00590314">
            <w:pPr>
              <w:pStyle w:val="TableParagraph"/>
              <w:suppressAutoHyphens w:val="0"/>
              <w:ind w:hanging="2"/>
            </w:pPr>
          </w:p>
        </w:tc>
      </w:tr>
      <w:tr w:rsidR="00590314" w:rsidRPr="00282080" w14:paraId="13C085C2" w14:textId="77777777" w:rsidTr="00590314">
        <w:trPr>
          <w:trHeight w:val="364"/>
        </w:trPr>
        <w:tc>
          <w:tcPr>
            <w:tcW w:w="2806" w:type="dxa"/>
            <w:tcBorders>
              <w:top w:val="single" w:sz="4" w:space="0" w:color="auto"/>
              <w:bottom w:val="nil"/>
            </w:tcBorders>
          </w:tcPr>
          <w:p w14:paraId="19961B0C" w14:textId="77777777" w:rsidR="00590314" w:rsidRPr="00282080" w:rsidRDefault="00590314" w:rsidP="00590314">
            <w:pPr>
              <w:keepNext w:val="0"/>
              <w:keepLines w:val="0"/>
              <w:rPr>
                <w:sz w:val="2"/>
                <w:szCs w:val="2"/>
              </w:rPr>
            </w:pPr>
          </w:p>
        </w:tc>
        <w:tc>
          <w:tcPr>
            <w:tcW w:w="1702" w:type="dxa"/>
            <w:tcBorders>
              <w:top w:val="single" w:sz="6" w:space="0" w:color="000000"/>
              <w:bottom w:val="single" w:sz="6" w:space="0" w:color="000000"/>
            </w:tcBorders>
          </w:tcPr>
          <w:p w14:paraId="2E9869A9" w14:textId="77777777" w:rsidR="00590314" w:rsidRPr="00282080" w:rsidRDefault="00590314" w:rsidP="00590314">
            <w:pPr>
              <w:pStyle w:val="TableParagraph"/>
              <w:suppressAutoHyphens w:val="0"/>
              <w:spacing w:before="69"/>
              <w:ind w:hanging="2"/>
              <w:rPr>
                <w:spacing w:val="-2"/>
                <w:sz w:val="20"/>
              </w:rPr>
            </w:pPr>
            <w:r w:rsidRPr="00282080">
              <w:rPr>
                <w:sz w:val="20"/>
              </w:rPr>
              <w:t>Chức danh công việc</w:t>
            </w:r>
          </w:p>
        </w:tc>
        <w:tc>
          <w:tcPr>
            <w:tcW w:w="5698" w:type="dxa"/>
          </w:tcPr>
          <w:p w14:paraId="281A4B1E" w14:textId="77777777" w:rsidR="00590314" w:rsidRPr="00282080" w:rsidRDefault="00590314" w:rsidP="00590314">
            <w:pPr>
              <w:pStyle w:val="TableParagraph"/>
              <w:suppressAutoHyphens w:val="0"/>
              <w:ind w:hanging="2"/>
            </w:pPr>
          </w:p>
        </w:tc>
      </w:tr>
      <w:tr w:rsidR="00590314" w:rsidRPr="00282080" w14:paraId="14F35271" w14:textId="77777777" w:rsidTr="00590314">
        <w:trPr>
          <w:trHeight w:val="364"/>
        </w:trPr>
        <w:tc>
          <w:tcPr>
            <w:tcW w:w="2806" w:type="dxa"/>
            <w:tcBorders>
              <w:top w:val="nil"/>
            </w:tcBorders>
          </w:tcPr>
          <w:p w14:paraId="5BD81E5E" w14:textId="77777777" w:rsidR="00590314" w:rsidRPr="00282080" w:rsidRDefault="00590314" w:rsidP="00590314">
            <w:pPr>
              <w:keepNext w:val="0"/>
              <w:keepLines w:val="0"/>
              <w:rPr>
                <w:sz w:val="2"/>
                <w:szCs w:val="2"/>
              </w:rPr>
            </w:pPr>
          </w:p>
        </w:tc>
        <w:tc>
          <w:tcPr>
            <w:tcW w:w="1702" w:type="dxa"/>
            <w:tcBorders>
              <w:top w:val="single" w:sz="6" w:space="0" w:color="000000"/>
              <w:bottom w:val="single" w:sz="6" w:space="0" w:color="000000"/>
            </w:tcBorders>
          </w:tcPr>
          <w:p w14:paraId="0D11F383" w14:textId="77777777" w:rsidR="00590314" w:rsidRPr="00282080" w:rsidRDefault="00590314" w:rsidP="00590314">
            <w:pPr>
              <w:pStyle w:val="TableParagraph"/>
              <w:suppressAutoHyphens w:val="0"/>
              <w:spacing w:before="69"/>
              <w:ind w:hanging="2"/>
              <w:rPr>
                <w:spacing w:val="-2"/>
                <w:sz w:val="20"/>
              </w:rPr>
            </w:pPr>
            <w:r w:rsidRPr="00282080">
              <w:rPr>
                <w:spacing w:val="-4"/>
                <w:sz w:val="20"/>
              </w:rPr>
              <w:t>Điện thoại</w:t>
            </w:r>
          </w:p>
        </w:tc>
        <w:tc>
          <w:tcPr>
            <w:tcW w:w="5698" w:type="dxa"/>
          </w:tcPr>
          <w:p w14:paraId="04B7A9A2" w14:textId="77777777" w:rsidR="00590314" w:rsidRPr="00282080" w:rsidRDefault="00590314" w:rsidP="00590314">
            <w:pPr>
              <w:pStyle w:val="TableParagraph"/>
              <w:suppressAutoHyphens w:val="0"/>
              <w:ind w:hanging="2"/>
            </w:pPr>
          </w:p>
        </w:tc>
      </w:tr>
    </w:tbl>
    <w:p w14:paraId="55AE816E" w14:textId="77777777" w:rsidR="00590314" w:rsidRPr="00282080" w:rsidRDefault="00590314" w:rsidP="00590314">
      <w:pPr>
        <w:keepNext w:val="0"/>
        <w:keepLines w:val="0"/>
      </w:pPr>
    </w:p>
    <w:tbl>
      <w:tblPr>
        <w:tblW w:w="1020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394"/>
      </w:tblGrid>
      <w:tr w:rsidR="00590314" w:rsidRPr="00282080" w14:paraId="26CF3AD0" w14:textId="77777777" w:rsidTr="00590314">
        <w:trPr>
          <w:trHeight w:val="736"/>
        </w:trPr>
        <w:tc>
          <w:tcPr>
            <w:tcW w:w="10206" w:type="dxa"/>
            <w:gridSpan w:val="3"/>
          </w:tcPr>
          <w:p w14:paraId="22A844A3" w14:textId="77777777" w:rsidR="00590314" w:rsidRPr="00282080" w:rsidRDefault="00590314" w:rsidP="00590314">
            <w:pPr>
              <w:pStyle w:val="TableParagraph"/>
              <w:suppressAutoHyphens w:val="0"/>
              <w:spacing w:before="119"/>
              <w:ind w:hanging="2"/>
              <w:rPr>
                <w:b/>
                <w:sz w:val="20"/>
              </w:rPr>
            </w:pPr>
            <w:r w:rsidRPr="00282080">
              <w:rPr>
                <w:b/>
                <w:sz w:val="20"/>
              </w:rPr>
              <w:t>3.</w:t>
            </w:r>
            <w:r w:rsidRPr="00282080">
              <w:rPr>
                <w:b/>
                <w:spacing w:val="-5"/>
                <w:sz w:val="20"/>
              </w:rPr>
              <w:t xml:space="preserve"> </w:t>
            </w:r>
            <w:r w:rsidRPr="00282080">
              <w:rPr>
                <w:b/>
                <w:sz w:val="20"/>
              </w:rPr>
              <w:t>Phạm vi cung cấp dịch vụ</w:t>
            </w:r>
          </w:p>
          <w:p w14:paraId="2C5DD55E" w14:textId="77777777" w:rsidR="00590314" w:rsidRPr="00282080" w:rsidRDefault="00590314" w:rsidP="00590314">
            <w:pPr>
              <w:pStyle w:val="TableParagraph"/>
              <w:suppressAutoHyphens w:val="0"/>
              <w:spacing w:before="60"/>
              <w:ind w:hanging="2"/>
              <w:rPr>
                <w:sz w:val="18"/>
              </w:rPr>
            </w:pPr>
          </w:p>
        </w:tc>
      </w:tr>
      <w:tr w:rsidR="00590314" w:rsidRPr="00282080" w14:paraId="655512E5" w14:textId="77777777" w:rsidTr="00590314">
        <w:trPr>
          <w:trHeight w:val="350"/>
        </w:trPr>
        <w:tc>
          <w:tcPr>
            <w:tcW w:w="2834" w:type="dxa"/>
          </w:tcPr>
          <w:p w14:paraId="770FF1DC" w14:textId="77777777" w:rsidR="00590314" w:rsidRPr="00282080" w:rsidRDefault="00590314" w:rsidP="00590314">
            <w:pPr>
              <w:pStyle w:val="TableParagraph"/>
              <w:suppressAutoHyphens w:val="0"/>
              <w:spacing w:before="62"/>
              <w:ind w:hanging="2"/>
              <w:rPr>
                <w:b/>
                <w:sz w:val="20"/>
              </w:rPr>
            </w:pPr>
            <w:r w:rsidRPr="00282080">
              <w:rPr>
                <w:b/>
                <w:spacing w:val="-2"/>
                <w:sz w:val="20"/>
              </w:rPr>
              <w:t>Dịch vụ/Chức năng</w:t>
            </w:r>
          </w:p>
        </w:tc>
        <w:tc>
          <w:tcPr>
            <w:tcW w:w="2978" w:type="dxa"/>
          </w:tcPr>
          <w:p w14:paraId="39BE7CE2" w14:textId="77777777" w:rsidR="00590314" w:rsidRPr="00282080" w:rsidRDefault="00590314" w:rsidP="00590314">
            <w:pPr>
              <w:pStyle w:val="TableParagraph"/>
              <w:suppressAutoHyphens w:val="0"/>
              <w:spacing w:before="62"/>
              <w:ind w:hanging="2"/>
              <w:rPr>
                <w:b/>
                <w:sz w:val="20"/>
              </w:rPr>
            </w:pPr>
            <w:r w:rsidRPr="00282080">
              <w:rPr>
                <w:b/>
                <w:sz w:val="20"/>
              </w:rPr>
              <w:t>Loại dịch vụ/chức năng</w:t>
            </w:r>
          </w:p>
        </w:tc>
        <w:tc>
          <w:tcPr>
            <w:tcW w:w="4394" w:type="dxa"/>
          </w:tcPr>
          <w:p w14:paraId="5BC9BC99" w14:textId="77777777" w:rsidR="00590314" w:rsidRPr="00282080" w:rsidRDefault="00590314" w:rsidP="00590314">
            <w:pPr>
              <w:pStyle w:val="TableParagraph"/>
              <w:suppressAutoHyphens w:val="0"/>
              <w:spacing w:before="62"/>
              <w:ind w:hanging="2"/>
              <w:rPr>
                <w:b/>
                <w:sz w:val="20"/>
              </w:rPr>
            </w:pPr>
            <w:r w:rsidRPr="00282080">
              <w:rPr>
                <w:b/>
                <w:sz w:val="20"/>
              </w:rPr>
              <w:t>Phạm vi của dịch vụ/Chức năng</w:t>
            </w:r>
          </w:p>
        </w:tc>
      </w:tr>
      <w:tr w:rsidR="00590314" w:rsidRPr="00282080" w14:paraId="26563CF2" w14:textId="77777777" w:rsidTr="00590314">
        <w:trPr>
          <w:trHeight w:val="350"/>
        </w:trPr>
        <w:tc>
          <w:tcPr>
            <w:tcW w:w="2834" w:type="dxa"/>
            <w:vMerge w:val="restart"/>
          </w:tcPr>
          <w:p w14:paraId="0BC2C8D1" w14:textId="77777777" w:rsidR="00590314" w:rsidRPr="00282080" w:rsidRDefault="00590314" w:rsidP="00590314">
            <w:pPr>
              <w:pStyle w:val="TableParagraph"/>
              <w:suppressAutoHyphens w:val="0"/>
              <w:ind w:hanging="2"/>
              <w:rPr>
                <w:b/>
                <w:sz w:val="18"/>
              </w:rPr>
            </w:pPr>
          </w:p>
          <w:p w14:paraId="4A9EA370" w14:textId="77777777" w:rsidR="00590314" w:rsidRPr="00282080" w:rsidRDefault="00590314" w:rsidP="00590314">
            <w:pPr>
              <w:pStyle w:val="TableParagraph"/>
              <w:suppressAutoHyphens w:val="0"/>
              <w:ind w:hanging="2"/>
              <w:rPr>
                <w:b/>
                <w:sz w:val="18"/>
              </w:rPr>
            </w:pPr>
          </w:p>
          <w:p w14:paraId="42F0CB4A" w14:textId="77777777" w:rsidR="00590314" w:rsidRPr="00282080" w:rsidRDefault="00590314" w:rsidP="00590314">
            <w:pPr>
              <w:pStyle w:val="TableParagraph"/>
              <w:suppressAutoHyphens w:val="0"/>
              <w:ind w:hanging="2"/>
              <w:rPr>
                <w:b/>
                <w:sz w:val="18"/>
              </w:rPr>
            </w:pPr>
          </w:p>
          <w:p w14:paraId="2AB3BA4A" w14:textId="77777777" w:rsidR="00590314" w:rsidRPr="00282080" w:rsidRDefault="00590314" w:rsidP="00590314">
            <w:pPr>
              <w:pStyle w:val="TableParagraph"/>
              <w:suppressAutoHyphens w:val="0"/>
              <w:ind w:hanging="2"/>
              <w:rPr>
                <w:b/>
                <w:sz w:val="18"/>
              </w:rPr>
            </w:pPr>
          </w:p>
          <w:p w14:paraId="4BFE6BA5" w14:textId="77777777" w:rsidR="00590314" w:rsidRPr="00282080" w:rsidRDefault="00590314" w:rsidP="00590314">
            <w:pPr>
              <w:pStyle w:val="TableParagraph"/>
              <w:suppressAutoHyphens w:val="0"/>
              <w:spacing w:before="3"/>
              <w:ind w:hanging="2"/>
              <w:rPr>
                <w:b/>
                <w:sz w:val="18"/>
              </w:rPr>
            </w:pPr>
          </w:p>
          <w:p w14:paraId="7A746CB5" w14:textId="77777777" w:rsidR="00590314" w:rsidRPr="00282080" w:rsidRDefault="00590314" w:rsidP="00590314">
            <w:pPr>
              <w:pStyle w:val="TableParagraph"/>
              <w:suppressAutoHyphens w:val="0"/>
              <w:ind w:left="0"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không lưu (Air</w:t>
            </w:r>
            <w:r w:rsidRPr="00282080">
              <w:rPr>
                <w:spacing w:val="-4"/>
                <w:sz w:val="18"/>
              </w:rPr>
              <w:t xml:space="preserve"> </w:t>
            </w:r>
            <w:r w:rsidRPr="00282080">
              <w:rPr>
                <w:sz w:val="18"/>
              </w:rPr>
              <w:t>Traffic</w:t>
            </w:r>
            <w:r w:rsidRPr="00282080">
              <w:rPr>
                <w:spacing w:val="-2"/>
                <w:sz w:val="18"/>
              </w:rPr>
              <w:t xml:space="preserve"> </w:t>
            </w:r>
            <w:r w:rsidRPr="00282080">
              <w:rPr>
                <w:sz w:val="18"/>
              </w:rPr>
              <w:t>Services</w:t>
            </w:r>
            <w:r w:rsidRPr="00282080">
              <w:rPr>
                <w:spacing w:val="-2"/>
                <w:sz w:val="18"/>
              </w:rPr>
              <w:t xml:space="preserve"> (ATS)</w:t>
            </w:r>
          </w:p>
        </w:tc>
        <w:tc>
          <w:tcPr>
            <w:tcW w:w="2978" w:type="dxa"/>
            <w:vMerge w:val="restart"/>
          </w:tcPr>
          <w:p w14:paraId="5F7B5ECD" w14:textId="77777777" w:rsidR="00590314" w:rsidRPr="00282080" w:rsidRDefault="00590314" w:rsidP="00590314">
            <w:pPr>
              <w:pStyle w:val="TableParagraph"/>
              <w:suppressAutoHyphens w:val="0"/>
              <w:ind w:hanging="2"/>
              <w:rPr>
                <w:b/>
                <w:sz w:val="18"/>
              </w:rPr>
            </w:pPr>
          </w:p>
          <w:p w14:paraId="1AF0D2D7" w14:textId="77777777" w:rsidR="00590314" w:rsidRPr="00282080" w:rsidRDefault="00590314" w:rsidP="00590314">
            <w:pPr>
              <w:pStyle w:val="TableParagraph"/>
              <w:suppressAutoHyphens w:val="0"/>
              <w:spacing w:before="26"/>
              <w:ind w:hanging="2"/>
              <w:rPr>
                <w:b/>
                <w:sz w:val="18"/>
              </w:rPr>
            </w:pPr>
          </w:p>
          <w:p w14:paraId="23D538F4" w14:textId="77777777" w:rsidR="00590314" w:rsidRPr="00282080" w:rsidRDefault="00590314" w:rsidP="00590314">
            <w:pPr>
              <w:pStyle w:val="TableParagraph"/>
              <w:suppressAutoHyphens w:val="0"/>
              <w:ind w:left="0"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điều hành bay (Air</w:t>
            </w:r>
            <w:r w:rsidRPr="00282080">
              <w:rPr>
                <w:spacing w:val="-4"/>
                <w:sz w:val="18"/>
              </w:rPr>
              <w:t xml:space="preserve"> </w:t>
            </w:r>
            <w:r w:rsidRPr="00282080">
              <w:rPr>
                <w:sz w:val="18"/>
              </w:rPr>
              <w:t>Traffic</w:t>
            </w:r>
            <w:r w:rsidRPr="00282080">
              <w:rPr>
                <w:spacing w:val="-2"/>
                <w:sz w:val="18"/>
              </w:rPr>
              <w:t xml:space="preserve"> </w:t>
            </w:r>
            <w:r w:rsidRPr="00282080">
              <w:rPr>
                <w:sz w:val="18"/>
              </w:rPr>
              <w:t>Control</w:t>
            </w:r>
            <w:r w:rsidRPr="00282080">
              <w:rPr>
                <w:spacing w:val="-2"/>
                <w:sz w:val="18"/>
              </w:rPr>
              <w:t xml:space="preserve"> </w:t>
            </w:r>
            <w:r w:rsidRPr="00282080">
              <w:rPr>
                <w:spacing w:val="-4"/>
                <w:sz w:val="18"/>
              </w:rPr>
              <w:t>(ATC))</w:t>
            </w:r>
          </w:p>
        </w:tc>
        <w:tc>
          <w:tcPr>
            <w:tcW w:w="4394" w:type="dxa"/>
          </w:tcPr>
          <w:p w14:paraId="45F6C0FB" w14:textId="77777777" w:rsidR="00590314" w:rsidRPr="00282080" w:rsidRDefault="00590314" w:rsidP="00590314">
            <w:pPr>
              <w:pStyle w:val="TableParagraph"/>
              <w:suppressAutoHyphens w:val="0"/>
              <w:spacing w:before="80"/>
              <w:ind w:left="0" w:hanging="3"/>
              <w:rPr>
                <w:sz w:val="18"/>
              </w:rPr>
            </w:pPr>
            <w:r w:rsidRPr="00282080">
              <w:rPr>
                <w:b/>
                <w:sz w:val="26"/>
                <w:szCs w:val="26"/>
              </w:rPr>
              <w:fldChar w:fldCharType="begin">
                <w:ffData>
                  <w:name w:val=""/>
                  <w:enabled/>
                  <w:calcOnExit w:val="0"/>
                  <w:checkBox>
                    <w:size w:val="20"/>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kiểm soát đường dài (Area Control Service)</w:t>
            </w:r>
          </w:p>
        </w:tc>
      </w:tr>
      <w:tr w:rsidR="00590314" w:rsidRPr="00282080" w14:paraId="1C3D1AC0" w14:textId="77777777" w:rsidTr="00590314">
        <w:trPr>
          <w:trHeight w:val="350"/>
        </w:trPr>
        <w:tc>
          <w:tcPr>
            <w:tcW w:w="2834" w:type="dxa"/>
            <w:vMerge/>
            <w:tcBorders>
              <w:top w:val="nil"/>
            </w:tcBorders>
          </w:tcPr>
          <w:p w14:paraId="556CC8A2" w14:textId="77777777" w:rsidR="00590314" w:rsidRPr="00282080" w:rsidRDefault="00590314" w:rsidP="00590314">
            <w:pPr>
              <w:keepNext w:val="0"/>
              <w:keepLines w:val="0"/>
              <w:rPr>
                <w:sz w:val="2"/>
                <w:szCs w:val="2"/>
              </w:rPr>
            </w:pPr>
          </w:p>
        </w:tc>
        <w:tc>
          <w:tcPr>
            <w:tcW w:w="2978" w:type="dxa"/>
            <w:vMerge/>
            <w:tcBorders>
              <w:top w:val="nil"/>
            </w:tcBorders>
          </w:tcPr>
          <w:p w14:paraId="4959DBF2" w14:textId="77777777" w:rsidR="00590314" w:rsidRPr="00282080" w:rsidRDefault="00590314" w:rsidP="00590314">
            <w:pPr>
              <w:keepNext w:val="0"/>
              <w:keepLines w:val="0"/>
              <w:rPr>
                <w:sz w:val="2"/>
                <w:szCs w:val="2"/>
              </w:rPr>
            </w:pPr>
          </w:p>
        </w:tc>
        <w:tc>
          <w:tcPr>
            <w:tcW w:w="4394" w:type="dxa"/>
          </w:tcPr>
          <w:p w14:paraId="1757BEBD" w14:textId="77777777" w:rsidR="00590314" w:rsidRPr="00282080" w:rsidRDefault="00590314" w:rsidP="00590314">
            <w:pPr>
              <w:pStyle w:val="TableParagraph"/>
              <w:suppressAutoHyphens w:val="0"/>
              <w:spacing w:before="80"/>
              <w:ind w:left="0" w:hanging="3"/>
              <w:rPr>
                <w:bCs/>
                <w:sz w:val="18"/>
              </w:rPr>
            </w:pPr>
            <w:r w:rsidRPr="00282080">
              <w:rPr>
                <w:b/>
                <w:sz w:val="26"/>
                <w:szCs w:val="26"/>
              </w:rPr>
              <w:fldChar w:fldCharType="begin">
                <w:ffData>
                  <w:name w:val=""/>
                  <w:enabled/>
                  <w:calcOnExit w:val="0"/>
                  <w:checkBox>
                    <w:size w:val="20"/>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kiểm soát tiếp cận (Approach Control Service)</w:t>
            </w:r>
          </w:p>
        </w:tc>
      </w:tr>
      <w:tr w:rsidR="00590314" w:rsidRPr="00282080" w14:paraId="2871593A" w14:textId="77777777" w:rsidTr="00590314">
        <w:trPr>
          <w:trHeight w:val="350"/>
        </w:trPr>
        <w:tc>
          <w:tcPr>
            <w:tcW w:w="2834" w:type="dxa"/>
            <w:vMerge/>
            <w:tcBorders>
              <w:top w:val="nil"/>
            </w:tcBorders>
          </w:tcPr>
          <w:p w14:paraId="6F37F32A" w14:textId="77777777" w:rsidR="00590314" w:rsidRPr="00282080" w:rsidRDefault="00590314" w:rsidP="00590314">
            <w:pPr>
              <w:keepNext w:val="0"/>
              <w:keepLines w:val="0"/>
              <w:rPr>
                <w:sz w:val="2"/>
                <w:szCs w:val="2"/>
              </w:rPr>
            </w:pPr>
          </w:p>
        </w:tc>
        <w:tc>
          <w:tcPr>
            <w:tcW w:w="2978" w:type="dxa"/>
            <w:vMerge/>
            <w:tcBorders>
              <w:top w:val="nil"/>
            </w:tcBorders>
          </w:tcPr>
          <w:p w14:paraId="50789408" w14:textId="77777777" w:rsidR="00590314" w:rsidRPr="00282080" w:rsidRDefault="00590314" w:rsidP="00590314">
            <w:pPr>
              <w:keepNext w:val="0"/>
              <w:keepLines w:val="0"/>
              <w:rPr>
                <w:sz w:val="2"/>
                <w:szCs w:val="2"/>
              </w:rPr>
            </w:pPr>
          </w:p>
        </w:tc>
        <w:tc>
          <w:tcPr>
            <w:tcW w:w="4394" w:type="dxa"/>
          </w:tcPr>
          <w:p w14:paraId="3CD3E7D3" w14:textId="77777777" w:rsidR="00590314" w:rsidRPr="00282080" w:rsidRDefault="00590314" w:rsidP="00590314">
            <w:pPr>
              <w:pStyle w:val="TableParagraph"/>
              <w:suppressAutoHyphens w:val="0"/>
              <w:spacing w:before="80"/>
              <w:ind w:left="0" w:hanging="3"/>
              <w:rPr>
                <w:sz w:val="18"/>
              </w:rPr>
            </w:pPr>
            <w:r w:rsidRPr="00282080">
              <w:rPr>
                <w:b/>
                <w:sz w:val="26"/>
                <w:szCs w:val="26"/>
              </w:rPr>
              <w:fldChar w:fldCharType="begin">
                <w:ffData>
                  <w:name w:val=""/>
                  <w:enabled/>
                  <w:calcOnExit w:val="0"/>
                  <w:checkBox>
                    <w:size w:val="20"/>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kiểm soát tại sân (Aerodrome Control Service)</w:t>
            </w:r>
          </w:p>
        </w:tc>
      </w:tr>
      <w:tr w:rsidR="00590314" w:rsidRPr="00282080" w14:paraId="369AF917" w14:textId="77777777" w:rsidTr="00590314">
        <w:trPr>
          <w:trHeight w:val="350"/>
        </w:trPr>
        <w:tc>
          <w:tcPr>
            <w:tcW w:w="2834" w:type="dxa"/>
            <w:vMerge/>
            <w:tcBorders>
              <w:top w:val="nil"/>
            </w:tcBorders>
          </w:tcPr>
          <w:p w14:paraId="1F78DC2A" w14:textId="77777777" w:rsidR="00590314" w:rsidRPr="00282080" w:rsidRDefault="00590314" w:rsidP="00590314">
            <w:pPr>
              <w:keepNext w:val="0"/>
              <w:keepLines w:val="0"/>
              <w:rPr>
                <w:sz w:val="2"/>
                <w:szCs w:val="2"/>
              </w:rPr>
            </w:pPr>
          </w:p>
        </w:tc>
        <w:tc>
          <w:tcPr>
            <w:tcW w:w="2978" w:type="dxa"/>
            <w:vMerge w:val="restart"/>
          </w:tcPr>
          <w:p w14:paraId="7AA305C8" w14:textId="77777777" w:rsidR="00590314" w:rsidRPr="00282080" w:rsidRDefault="00590314" w:rsidP="00590314">
            <w:pPr>
              <w:pStyle w:val="TableParagraph"/>
              <w:suppressAutoHyphens w:val="0"/>
              <w:spacing w:before="155" w:line="244" w:lineRule="auto"/>
              <w:ind w:left="0" w:right="196"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sz w:val="18"/>
              </w:rPr>
              <w:t xml:space="preserve"> Dịch vụ thông báo bay (Flight</w:t>
            </w:r>
            <w:r w:rsidRPr="00282080">
              <w:rPr>
                <w:spacing w:val="-15"/>
                <w:sz w:val="18"/>
              </w:rPr>
              <w:t xml:space="preserve"> </w:t>
            </w:r>
            <w:r w:rsidRPr="00282080">
              <w:rPr>
                <w:sz w:val="18"/>
              </w:rPr>
              <w:t>Information</w:t>
            </w:r>
            <w:r w:rsidRPr="00282080">
              <w:rPr>
                <w:spacing w:val="-12"/>
                <w:sz w:val="18"/>
              </w:rPr>
              <w:t xml:space="preserve"> </w:t>
            </w:r>
            <w:r w:rsidRPr="00282080">
              <w:rPr>
                <w:sz w:val="18"/>
              </w:rPr>
              <w:t xml:space="preserve">Service </w:t>
            </w:r>
            <w:r w:rsidRPr="00282080">
              <w:rPr>
                <w:spacing w:val="-2"/>
                <w:sz w:val="18"/>
              </w:rPr>
              <w:t>(FIS))</w:t>
            </w:r>
          </w:p>
        </w:tc>
        <w:tc>
          <w:tcPr>
            <w:tcW w:w="4394" w:type="dxa"/>
          </w:tcPr>
          <w:p w14:paraId="5B21B148" w14:textId="77777777" w:rsidR="00590314" w:rsidRPr="00282080" w:rsidRDefault="00590314" w:rsidP="00590314">
            <w:pPr>
              <w:pStyle w:val="TableParagraph"/>
              <w:suppressAutoHyphens w:val="0"/>
              <w:spacing w:before="80"/>
              <w:ind w:left="0" w:hanging="3"/>
              <w:rPr>
                <w:sz w:val="18"/>
              </w:rPr>
            </w:pPr>
            <w:r w:rsidRPr="00282080">
              <w:rPr>
                <w:b/>
                <w:sz w:val="26"/>
                <w:szCs w:val="26"/>
              </w:rPr>
              <w:fldChar w:fldCharType="begin">
                <w:ffData>
                  <w:name w:val=""/>
                  <w:enabled/>
                  <w:calcOnExit w:val="0"/>
                  <w:checkBox>
                    <w:size w:val="20"/>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thông báo bay tại sân bay (Aerodrome Flight Information Service (AFIS))</w:t>
            </w:r>
          </w:p>
        </w:tc>
      </w:tr>
      <w:tr w:rsidR="00590314" w:rsidRPr="00282080" w14:paraId="5F07639A" w14:textId="77777777" w:rsidTr="00590314">
        <w:trPr>
          <w:trHeight w:val="350"/>
        </w:trPr>
        <w:tc>
          <w:tcPr>
            <w:tcW w:w="2834" w:type="dxa"/>
            <w:vMerge/>
            <w:tcBorders>
              <w:top w:val="nil"/>
            </w:tcBorders>
          </w:tcPr>
          <w:p w14:paraId="7252AA57" w14:textId="77777777" w:rsidR="00590314" w:rsidRPr="00282080" w:rsidRDefault="00590314" w:rsidP="00590314">
            <w:pPr>
              <w:keepNext w:val="0"/>
              <w:keepLines w:val="0"/>
              <w:rPr>
                <w:sz w:val="2"/>
                <w:szCs w:val="2"/>
              </w:rPr>
            </w:pPr>
          </w:p>
        </w:tc>
        <w:tc>
          <w:tcPr>
            <w:tcW w:w="2978" w:type="dxa"/>
            <w:vMerge/>
            <w:tcBorders>
              <w:top w:val="nil"/>
            </w:tcBorders>
          </w:tcPr>
          <w:p w14:paraId="685DB447" w14:textId="77777777" w:rsidR="00590314" w:rsidRPr="00282080" w:rsidRDefault="00590314" w:rsidP="00590314">
            <w:pPr>
              <w:keepNext w:val="0"/>
              <w:keepLines w:val="0"/>
              <w:rPr>
                <w:sz w:val="2"/>
                <w:szCs w:val="2"/>
              </w:rPr>
            </w:pPr>
          </w:p>
        </w:tc>
        <w:tc>
          <w:tcPr>
            <w:tcW w:w="4394" w:type="dxa"/>
          </w:tcPr>
          <w:p w14:paraId="6DD9FE8D" w14:textId="77777777" w:rsidR="00590314" w:rsidRPr="00282080" w:rsidRDefault="00590314" w:rsidP="00590314">
            <w:pPr>
              <w:pStyle w:val="TableParagraph"/>
              <w:suppressAutoHyphens w:val="0"/>
              <w:spacing w:before="80"/>
              <w:ind w:left="0" w:hanging="3"/>
              <w:rPr>
                <w:sz w:val="18"/>
              </w:rPr>
            </w:pPr>
            <w:r w:rsidRPr="00282080">
              <w:rPr>
                <w:b/>
                <w:sz w:val="26"/>
                <w:szCs w:val="26"/>
              </w:rPr>
              <w:fldChar w:fldCharType="begin">
                <w:ffData>
                  <w:name w:val=""/>
                  <w:enabled/>
                  <w:calcOnExit w:val="0"/>
                  <w:checkBox>
                    <w:size w:val="20"/>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thông báo bay đường dài (En-route Flight Information Service (En-route FIS))</w:t>
            </w:r>
          </w:p>
        </w:tc>
      </w:tr>
      <w:tr w:rsidR="00590314" w:rsidRPr="00282080" w14:paraId="3A11B1DE" w14:textId="77777777" w:rsidTr="00590314">
        <w:trPr>
          <w:trHeight w:val="350"/>
        </w:trPr>
        <w:tc>
          <w:tcPr>
            <w:tcW w:w="2834" w:type="dxa"/>
            <w:vMerge/>
            <w:tcBorders>
              <w:top w:val="nil"/>
            </w:tcBorders>
          </w:tcPr>
          <w:p w14:paraId="3984F8DE" w14:textId="77777777" w:rsidR="00590314" w:rsidRPr="00282080" w:rsidRDefault="00590314" w:rsidP="00590314">
            <w:pPr>
              <w:keepNext w:val="0"/>
              <w:keepLines w:val="0"/>
              <w:rPr>
                <w:sz w:val="2"/>
                <w:szCs w:val="2"/>
              </w:rPr>
            </w:pPr>
          </w:p>
        </w:tc>
        <w:tc>
          <w:tcPr>
            <w:tcW w:w="2978" w:type="dxa"/>
          </w:tcPr>
          <w:p w14:paraId="3D4C2208" w14:textId="77777777" w:rsidR="00590314" w:rsidRPr="00282080" w:rsidRDefault="00590314" w:rsidP="00590314">
            <w:pPr>
              <w:pStyle w:val="TableParagraph"/>
              <w:suppressAutoHyphens w:val="0"/>
              <w:spacing w:before="80"/>
              <w:ind w:left="0"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tư vấn không lưu (Advisory</w:t>
            </w:r>
            <w:r w:rsidRPr="00282080">
              <w:rPr>
                <w:spacing w:val="-5"/>
                <w:sz w:val="18"/>
              </w:rPr>
              <w:t xml:space="preserve"> </w:t>
            </w:r>
            <w:r w:rsidRPr="00282080">
              <w:rPr>
                <w:spacing w:val="-2"/>
                <w:sz w:val="18"/>
              </w:rPr>
              <w:t>Service)</w:t>
            </w:r>
          </w:p>
        </w:tc>
        <w:tc>
          <w:tcPr>
            <w:tcW w:w="4394" w:type="dxa"/>
          </w:tcPr>
          <w:p w14:paraId="2CC26E64" w14:textId="77777777" w:rsidR="00590314" w:rsidRPr="00282080" w:rsidRDefault="00590314" w:rsidP="00590314">
            <w:pPr>
              <w:pStyle w:val="TableParagraph"/>
              <w:suppressAutoHyphens w:val="0"/>
              <w:spacing w:before="71"/>
              <w:ind w:hanging="2"/>
              <w:rPr>
                <w:sz w:val="18"/>
              </w:rPr>
            </w:pPr>
            <w:r w:rsidRPr="00282080">
              <w:rPr>
                <w:spacing w:val="-5"/>
                <w:sz w:val="18"/>
              </w:rPr>
              <w:t>N/A</w:t>
            </w:r>
          </w:p>
        </w:tc>
      </w:tr>
      <w:tr w:rsidR="00590314" w:rsidRPr="00282080" w14:paraId="3E5A0049" w14:textId="77777777" w:rsidTr="00590314">
        <w:trPr>
          <w:trHeight w:val="1022"/>
        </w:trPr>
        <w:tc>
          <w:tcPr>
            <w:tcW w:w="2834" w:type="dxa"/>
          </w:tcPr>
          <w:p w14:paraId="53E16CAF" w14:textId="77777777" w:rsidR="00590314" w:rsidRPr="00282080" w:rsidRDefault="00590314" w:rsidP="00590314">
            <w:pPr>
              <w:pStyle w:val="TableParagraph"/>
              <w:suppressAutoHyphens w:val="0"/>
              <w:spacing w:before="138" w:line="244" w:lineRule="auto"/>
              <w:ind w:left="0" w:right="21" w:hanging="3"/>
              <w:rPr>
                <w:b/>
                <w:sz w:val="26"/>
                <w:szCs w:val="26"/>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sz w:val="18"/>
              </w:rPr>
              <w:t xml:space="preserve"> Quản lý luồng không lưu (Air</w:t>
            </w:r>
            <w:r w:rsidRPr="00282080">
              <w:rPr>
                <w:spacing w:val="-10"/>
                <w:sz w:val="18"/>
              </w:rPr>
              <w:t xml:space="preserve"> </w:t>
            </w:r>
            <w:r w:rsidRPr="00282080">
              <w:rPr>
                <w:sz w:val="18"/>
              </w:rPr>
              <w:t>Traffic</w:t>
            </w:r>
            <w:r w:rsidRPr="00282080">
              <w:rPr>
                <w:spacing w:val="-11"/>
                <w:sz w:val="18"/>
              </w:rPr>
              <w:t xml:space="preserve"> </w:t>
            </w:r>
            <w:r w:rsidRPr="00282080">
              <w:rPr>
                <w:sz w:val="18"/>
              </w:rPr>
              <w:t>Flow</w:t>
            </w:r>
            <w:r w:rsidRPr="00282080">
              <w:rPr>
                <w:spacing w:val="-12"/>
                <w:sz w:val="18"/>
              </w:rPr>
              <w:t xml:space="preserve"> </w:t>
            </w:r>
            <w:r w:rsidRPr="00282080">
              <w:rPr>
                <w:sz w:val="18"/>
              </w:rPr>
              <w:t xml:space="preserve">Management </w:t>
            </w:r>
            <w:r w:rsidRPr="00282080">
              <w:rPr>
                <w:spacing w:val="-2"/>
                <w:sz w:val="18"/>
              </w:rPr>
              <w:t>(ATFM))</w:t>
            </w:r>
          </w:p>
        </w:tc>
        <w:tc>
          <w:tcPr>
            <w:tcW w:w="2978" w:type="dxa"/>
          </w:tcPr>
          <w:p w14:paraId="0A136A04" w14:textId="77777777" w:rsidR="00590314" w:rsidRPr="00282080" w:rsidRDefault="00590314" w:rsidP="00590314">
            <w:pPr>
              <w:pStyle w:val="TableParagraph"/>
              <w:suppressAutoHyphens w:val="0"/>
              <w:spacing w:before="138"/>
              <w:ind w:left="0" w:hanging="3"/>
              <w:rPr>
                <w:noProof/>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spacing w:val="-5"/>
                <w:sz w:val="18"/>
              </w:rPr>
              <w:t xml:space="preserve"> </w:t>
            </w:r>
            <w:r w:rsidRPr="00282080">
              <w:rPr>
                <w:spacing w:val="-4"/>
                <w:sz w:val="18"/>
              </w:rPr>
              <w:t>ATFM</w:t>
            </w:r>
          </w:p>
        </w:tc>
        <w:tc>
          <w:tcPr>
            <w:tcW w:w="4394" w:type="dxa"/>
          </w:tcPr>
          <w:p w14:paraId="25D6D945" w14:textId="77777777" w:rsidR="00590314" w:rsidRPr="00282080" w:rsidRDefault="00590314" w:rsidP="00590314">
            <w:pPr>
              <w:pStyle w:val="TableParagraph"/>
              <w:suppressAutoHyphens w:val="0"/>
              <w:spacing w:before="138"/>
              <w:ind w:left="0" w:hanging="3"/>
              <w:rPr>
                <w:noProof/>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sz w:val="18"/>
              </w:rPr>
              <w:t xml:space="preserve"> Cung cấp dịch vụ ATFM (Provision</w:t>
            </w:r>
            <w:r w:rsidRPr="00282080">
              <w:rPr>
                <w:spacing w:val="-3"/>
                <w:sz w:val="18"/>
              </w:rPr>
              <w:t xml:space="preserve"> </w:t>
            </w:r>
            <w:r w:rsidRPr="00282080">
              <w:rPr>
                <w:sz w:val="18"/>
              </w:rPr>
              <w:t>of</w:t>
            </w:r>
            <w:r w:rsidRPr="00282080">
              <w:rPr>
                <w:spacing w:val="-3"/>
                <w:sz w:val="18"/>
              </w:rPr>
              <w:t xml:space="preserve"> </w:t>
            </w:r>
            <w:r w:rsidRPr="00282080">
              <w:rPr>
                <w:sz w:val="18"/>
              </w:rPr>
              <w:t>the</w:t>
            </w:r>
            <w:r w:rsidRPr="00282080">
              <w:rPr>
                <w:spacing w:val="-3"/>
                <w:sz w:val="18"/>
              </w:rPr>
              <w:t xml:space="preserve"> </w:t>
            </w:r>
            <w:r w:rsidRPr="00282080">
              <w:rPr>
                <w:sz w:val="18"/>
              </w:rPr>
              <w:t xml:space="preserve">local </w:t>
            </w:r>
            <w:r w:rsidRPr="00282080">
              <w:rPr>
                <w:spacing w:val="-4"/>
                <w:sz w:val="18"/>
              </w:rPr>
              <w:t>ATFM)</w:t>
            </w:r>
          </w:p>
        </w:tc>
      </w:tr>
      <w:tr w:rsidR="00590314" w:rsidRPr="00282080" w14:paraId="4014606E" w14:textId="77777777" w:rsidTr="00590314">
        <w:trPr>
          <w:trHeight w:val="1022"/>
        </w:trPr>
        <w:tc>
          <w:tcPr>
            <w:tcW w:w="2834" w:type="dxa"/>
          </w:tcPr>
          <w:p w14:paraId="1DC9D0A8" w14:textId="77777777" w:rsidR="00590314" w:rsidRPr="00282080" w:rsidRDefault="00590314" w:rsidP="00590314">
            <w:pPr>
              <w:pStyle w:val="TableParagraph"/>
              <w:suppressAutoHyphens w:val="0"/>
              <w:spacing w:before="138" w:line="244" w:lineRule="auto"/>
              <w:ind w:left="0" w:right="21" w:hanging="3"/>
              <w:rPr>
                <w:b/>
                <w:sz w:val="26"/>
                <w:szCs w:val="26"/>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sz w:val="18"/>
              </w:rPr>
              <w:t xml:space="preserve"> Khai thác và sử dụng vùng trời (Airspace</w:t>
            </w:r>
            <w:r w:rsidRPr="00282080">
              <w:rPr>
                <w:spacing w:val="-13"/>
                <w:sz w:val="18"/>
              </w:rPr>
              <w:t xml:space="preserve"> </w:t>
            </w:r>
            <w:r w:rsidRPr="00282080">
              <w:rPr>
                <w:sz w:val="18"/>
              </w:rPr>
              <w:t xml:space="preserve">Management </w:t>
            </w:r>
            <w:r w:rsidRPr="00282080">
              <w:rPr>
                <w:spacing w:val="-2"/>
                <w:sz w:val="18"/>
              </w:rPr>
              <w:t>(ASM))</w:t>
            </w:r>
          </w:p>
        </w:tc>
        <w:tc>
          <w:tcPr>
            <w:tcW w:w="2978" w:type="dxa"/>
          </w:tcPr>
          <w:p w14:paraId="6256723B" w14:textId="77777777" w:rsidR="00590314" w:rsidRPr="00282080" w:rsidRDefault="00590314" w:rsidP="00590314">
            <w:pPr>
              <w:pStyle w:val="TableParagraph"/>
              <w:suppressAutoHyphens w:val="0"/>
              <w:spacing w:before="138"/>
              <w:ind w:left="0" w:hanging="3"/>
              <w:rPr>
                <w:noProof/>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spacing w:val="-5"/>
                <w:sz w:val="18"/>
              </w:rPr>
              <w:t xml:space="preserve"> ASM</w:t>
            </w:r>
          </w:p>
        </w:tc>
        <w:tc>
          <w:tcPr>
            <w:tcW w:w="4394" w:type="dxa"/>
          </w:tcPr>
          <w:p w14:paraId="296919ED" w14:textId="77777777" w:rsidR="00590314" w:rsidRPr="00282080" w:rsidRDefault="00590314" w:rsidP="00590314">
            <w:pPr>
              <w:pStyle w:val="TableParagraph"/>
              <w:suppressAutoHyphens w:val="0"/>
              <w:spacing w:before="138"/>
              <w:ind w:left="0" w:hanging="3"/>
              <w:rPr>
                <w:noProof/>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sz w:val="18"/>
              </w:rPr>
              <w:t xml:space="preserve"> Cung cấp dịch vụ khai thác và sử dụng vùng trời (Provision</w:t>
            </w:r>
            <w:r w:rsidRPr="00282080">
              <w:rPr>
                <w:spacing w:val="-4"/>
                <w:sz w:val="18"/>
              </w:rPr>
              <w:t xml:space="preserve"> </w:t>
            </w:r>
            <w:r w:rsidRPr="00282080">
              <w:rPr>
                <w:sz w:val="18"/>
              </w:rPr>
              <w:t>of</w:t>
            </w:r>
            <w:r w:rsidRPr="00282080">
              <w:rPr>
                <w:spacing w:val="-7"/>
                <w:sz w:val="18"/>
              </w:rPr>
              <w:t xml:space="preserve"> </w:t>
            </w:r>
            <w:r w:rsidRPr="00282080">
              <w:rPr>
                <w:sz w:val="18"/>
              </w:rPr>
              <w:t>the</w:t>
            </w:r>
            <w:r w:rsidRPr="00282080">
              <w:rPr>
                <w:spacing w:val="-7"/>
                <w:sz w:val="18"/>
              </w:rPr>
              <w:t xml:space="preserve"> </w:t>
            </w:r>
            <w:r w:rsidRPr="00282080">
              <w:rPr>
                <w:sz w:val="18"/>
              </w:rPr>
              <w:t>local</w:t>
            </w:r>
            <w:r w:rsidRPr="00282080">
              <w:rPr>
                <w:spacing w:val="-4"/>
                <w:sz w:val="18"/>
              </w:rPr>
              <w:t xml:space="preserve"> </w:t>
            </w:r>
            <w:r w:rsidRPr="00282080">
              <w:rPr>
                <w:sz w:val="18"/>
              </w:rPr>
              <w:t>ASM</w:t>
            </w:r>
            <w:r w:rsidRPr="00282080">
              <w:rPr>
                <w:spacing w:val="-4"/>
                <w:sz w:val="18"/>
              </w:rPr>
              <w:t xml:space="preserve"> </w:t>
            </w:r>
            <w:r w:rsidRPr="00282080">
              <w:rPr>
                <w:sz w:val="18"/>
              </w:rPr>
              <w:t>(tactical/ASM</w:t>
            </w:r>
            <w:r w:rsidRPr="00282080">
              <w:rPr>
                <w:spacing w:val="-4"/>
                <w:sz w:val="18"/>
              </w:rPr>
              <w:t xml:space="preserve"> </w:t>
            </w:r>
            <w:r w:rsidRPr="00282080">
              <w:rPr>
                <w:sz w:val="18"/>
              </w:rPr>
              <w:t>Level</w:t>
            </w:r>
            <w:r w:rsidRPr="00282080">
              <w:rPr>
                <w:spacing w:val="-4"/>
                <w:sz w:val="18"/>
              </w:rPr>
              <w:t xml:space="preserve"> </w:t>
            </w:r>
            <w:r w:rsidRPr="00282080">
              <w:rPr>
                <w:sz w:val="18"/>
              </w:rPr>
              <w:t xml:space="preserve">3) </w:t>
            </w:r>
            <w:r w:rsidRPr="00282080">
              <w:rPr>
                <w:spacing w:val="-2"/>
                <w:sz w:val="18"/>
              </w:rPr>
              <w:t>service)</w:t>
            </w:r>
          </w:p>
        </w:tc>
      </w:tr>
      <w:tr w:rsidR="00590314" w:rsidRPr="00282080" w14:paraId="5D8D9834" w14:textId="77777777" w:rsidTr="00590314">
        <w:trPr>
          <w:trHeight w:val="1019"/>
        </w:trPr>
        <w:tc>
          <w:tcPr>
            <w:tcW w:w="2834" w:type="dxa"/>
          </w:tcPr>
          <w:p w14:paraId="68C432CD" w14:textId="77777777" w:rsidR="00590314" w:rsidRPr="00282080" w:rsidRDefault="00590314" w:rsidP="00590314">
            <w:pPr>
              <w:pStyle w:val="TableParagraph"/>
              <w:suppressAutoHyphens w:val="0"/>
              <w:spacing w:before="119"/>
              <w:ind w:right="959" w:hanging="2"/>
              <w:rPr>
                <w:b/>
                <w:sz w:val="18"/>
              </w:rPr>
            </w:pPr>
            <w:r w:rsidRPr="00282080">
              <w:rPr>
                <w:b/>
                <w:spacing w:val="-2"/>
                <w:sz w:val="18"/>
              </w:rPr>
              <w:t>Các điều kiện/hạn chế</w:t>
            </w:r>
          </w:p>
        </w:tc>
        <w:tc>
          <w:tcPr>
            <w:tcW w:w="7372" w:type="dxa"/>
            <w:gridSpan w:val="2"/>
          </w:tcPr>
          <w:p w14:paraId="49DDD051" w14:textId="77777777" w:rsidR="00590314" w:rsidRPr="00282080" w:rsidRDefault="00590314" w:rsidP="00590314">
            <w:pPr>
              <w:pStyle w:val="TableParagraph"/>
              <w:suppressAutoHyphens w:val="0"/>
              <w:ind w:hanging="2"/>
              <w:rPr>
                <w:sz w:val="18"/>
              </w:rPr>
            </w:pPr>
          </w:p>
        </w:tc>
      </w:tr>
    </w:tbl>
    <w:p w14:paraId="1C14E87F" w14:textId="77777777" w:rsidR="00590314" w:rsidRPr="00282080" w:rsidRDefault="00590314" w:rsidP="00590314">
      <w:pPr>
        <w:keepNext w:val="0"/>
        <w:keepLines w:val="0"/>
      </w:pPr>
    </w:p>
    <w:tbl>
      <w:tblPr>
        <w:tblW w:w="1020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394"/>
      </w:tblGrid>
      <w:tr w:rsidR="00590314" w:rsidRPr="00282080" w14:paraId="7FAFD54B" w14:textId="77777777" w:rsidTr="00590314">
        <w:trPr>
          <w:trHeight w:val="448"/>
        </w:trPr>
        <w:tc>
          <w:tcPr>
            <w:tcW w:w="2834" w:type="dxa"/>
          </w:tcPr>
          <w:p w14:paraId="69280F4D" w14:textId="77777777" w:rsidR="00590314" w:rsidRPr="00282080" w:rsidRDefault="00590314" w:rsidP="00590314">
            <w:pPr>
              <w:pStyle w:val="TableParagraph"/>
              <w:suppressAutoHyphens w:val="0"/>
              <w:spacing w:before="119"/>
              <w:ind w:hanging="2"/>
              <w:rPr>
                <w:b/>
                <w:sz w:val="18"/>
              </w:rPr>
            </w:pPr>
            <w:r w:rsidRPr="00282080">
              <w:rPr>
                <w:b/>
                <w:spacing w:val="-2"/>
                <w:sz w:val="20"/>
              </w:rPr>
              <w:t>Dịch vụ/Chức năng</w:t>
            </w:r>
          </w:p>
        </w:tc>
        <w:tc>
          <w:tcPr>
            <w:tcW w:w="2978" w:type="dxa"/>
          </w:tcPr>
          <w:p w14:paraId="40DFDB88" w14:textId="77777777" w:rsidR="00590314" w:rsidRPr="00282080" w:rsidRDefault="00590314" w:rsidP="00590314">
            <w:pPr>
              <w:pStyle w:val="TableParagraph"/>
              <w:suppressAutoHyphens w:val="0"/>
              <w:spacing w:before="119"/>
              <w:ind w:hanging="2"/>
              <w:rPr>
                <w:b/>
                <w:sz w:val="18"/>
              </w:rPr>
            </w:pPr>
            <w:r w:rsidRPr="00282080">
              <w:rPr>
                <w:b/>
                <w:sz w:val="20"/>
              </w:rPr>
              <w:t>Loại dịch vụ/chức năng</w:t>
            </w:r>
          </w:p>
        </w:tc>
        <w:tc>
          <w:tcPr>
            <w:tcW w:w="4394" w:type="dxa"/>
          </w:tcPr>
          <w:p w14:paraId="66F5D316" w14:textId="77777777" w:rsidR="00590314" w:rsidRPr="00282080" w:rsidRDefault="00590314" w:rsidP="00590314">
            <w:pPr>
              <w:pStyle w:val="TableParagraph"/>
              <w:suppressAutoHyphens w:val="0"/>
              <w:spacing w:before="119"/>
              <w:ind w:hanging="2"/>
              <w:rPr>
                <w:b/>
                <w:sz w:val="18"/>
              </w:rPr>
            </w:pPr>
            <w:r w:rsidRPr="00282080">
              <w:rPr>
                <w:b/>
                <w:sz w:val="20"/>
              </w:rPr>
              <w:t>Phạm vi của dịch vụ/Chức năng</w:t>
            </w:r>
          </w:p>
        </w:tc>
      </w:tr>
      <w:tr w:rsidR="00590314" w:rsidRPr="00282080" w14:paraId="52F6B969" w14:textId="77777777" w:rsidTr="00590314">
        <w:trPr>
          <w:trHeight w:val="556"/>
        </w:trPr>
        <w:tc>
          <w:tcPr>
            <w:tcW w:w="2834" w:type="dxa"/>
            <w:vMerge w:val="restart"/>
          </w:tcPr>
          <w:p w14:paraId="1796AA71" w14:textId="77777777" w:rsidR="00590314" w:rsidRPr="00282080" w:rsidRDefault="00590314" w:rsidP="00590314">
            <w:pPr>
              <w:pStyle w:val="TableParagraph"/>
              <w:suppressAutoHyphens w:val="0"/>
              <w:ind w:hanging="2"/>
              <w:rPr>
                <w:b/>
                <w:sz w:val="18"/>
              </w:rPr>
            </w:pPr>
          </w:p>
          <w:p w14:paraId="0A155ED6" w14:textId="77777777" w:rsidR="00590314" w:rsidRPr="00282080" w:rsidRDefault="00590314" w:rsidP="00590314">
            <w:pPr>
              <w:pStyle w:val="TableParagraph"/>
              <w:suppressAutoHyphens w:val="0"/>
              <w:ind w:hanging="2"/>
              <w:rPr>
                <w:b/>
                <w:sz w:val="18"/>
              </w:rPr>
            </w:pPr>
          </w:p>
          <w:p w14:paraId="70E3EA8A" w14:textId="77777777" w:rsidR="00590314" w:rsidRPr="00282080" w:rsidRDefault="00590314" w:rsidP="00590314">
            <w:pPr>
              <w:pStyle w:val="TableParagraph"/>
              <w:suppressAutoHyphens w:val="0"/>
              <w:ind w:hanging="2"/>
              <w:rPr>
                <w:b/>
                <w:sz w:val="18"/>
              </w:rPr>
            </w:pPr>
          </w:p>
          <w:p w14:paraId="72A9B62D" w14:textId="77777777" w:rsidR="00590314" w:rsidRPr="00282080" w:rsidRDefault="00590314" w:rsidP="00590314">
            <w:pPr>
              <w:pStyle w:val="TableParagraph"/>
              <w:suppressAutoHyphens w:val="0"/>
              <w:ind w:hanging="2"/>
              <w:rPr>
                <w:b/>
                <w:sz w:val="18"/>
              </w:rPr>
            </w:pPr>
          </w:p>
          <w:p w14:paraId="73BEDAE6" w14:textId="77777777" w:rsidR="00590314" w:rsidRPr="00282080" w:rsidRDefault="00590314" w:rsidP="00590314">
            <w:pPr>
              <w:pStyle w:val="TableParagraph"/>
              <w:suppressAutoHyphens w:val="0"/>
              <w:ind w:hanging="2"/>
              <w:rPr>
                <w:b/>
                <w:sz w:val="18"/>
              </w:rPr>
            </w:pPr>
          </w:p>
          <w:p w14:paraId="7BE0A1D0" w14:textId="77777777" w:rsidR="00590314" w:rsidRPr="00282080" w:rsidRDefault="00590314" w:rsidP="00590314">
            <w:pPr>
              <w:pStyle w:val="TableParagraph"/>
              <w:suppressAutoHyphens w:val="0"/>
              <w:ind w:hanging="2"/>
              <w:rPr>
                <w:b/>
                <w:sz w:val="18"/>
              </w:rPr>
            </w:pPr>
          </w:p>
          <w:p w14:paraId="73AC96EE" w14:textId="77777777" w:rsidR="00590314" w:rsidRPr="00282080" w:rsidRDefault="00590314" w:rsidP="00590314">
            <w:pPr>
              <w:pStyle w:val="TableParagraph"/>
              <w:suppressAutoHyphens w:val="0"/>
              <w:ind w:hanging="2"/>
              <w:rPr>
                <w:b/>
                <w:sz w:val="18"/>
              </w:rPr>
            </w:pPr>
          </w:p>
          <w:p w14:paraId="3F2717BB" w14:textId="77777777" w:rsidR="00590314" w:rsidRPr="00282080" w:rsidRDefault="00590314" w:rsidP="00590314">
            <w:pPr>
              <w:pStyle w:val="TableParagraph"/>
              <w:suppressAutoHyphens w:val="0"/>
              <w:ind w:hanging="2"/>
              <w:rPr>
                <w:b/>
                <w:sz w:val="18"/>
              </w:rPr>
            </w:pPr>
          </w:p>
          <w:p w14:paraId="59C630BB" w14:textId="77777777" w:rsidR="00590314" w:rsidRPr="00282080" w:rsidRDefault="00590314" w:rsidP="00590314">
            <w:pPr>
              <w:pStyle w:val="TableParagraph"/>
              <w:suppressAutoHyphens w:val="0"/>
              <w:ind w:hanging="2"/>
              <w:rPr>
                <w:b/>
                <w:sz w:val="18"/>
              </w:rPr>
            </w:pPr>
          </w:p>
          <w:p w14:paraId="234860EF" w14:textId="77777777" w:rsidR="00590314" w:rsidRPr="00282080" w:rsidRDefault="00590314" w:rsidP="00590314">
            <w:pPr>
              <w:pStyle w:val="TableParagraph"/>
              <w:suppressAutoHyphens w:val="0"/>
              <w:spacing w:before="194"/>
              <w:ind w:hanging="2"/>
              <w:rPr>
                <w:b/>
                <w:sz w:val="18"/>
              </w:rPr>
            </w:pPr>
          </w:p>
          <w:p w14:paraId="2ABB72FD" w14:textId="77777777" w:rsidR="00590314" w:rsidRPr="00282080" w:rsidRDefault="00590314" w:rsidP="00590314">
            <w:pPr>
              <w:pStyle w:val="TableParagraph"/>
              <w:suppressAutoHyphens w:val="0"/>
              <w:spacing w:line="244" w:lineRule="auto"/>
              <w:ind w:left="0" w:right="138"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Thông tin, dẫn đường, giám sát</w:t>
            </w:r>
            <w:r w:rsidRPr="00282080">
              <w:rPr>
                <w:spacing w:val="-3"/>
                <w:sz w:val="18"/>
              </w:rPr>
              <w:t xml:space="preserve"> </w:t>
            </w:r>
            <w:r w:rsidRPr="00282080">
              <w:rPr>
                <w:spacing w:val="-4"/>
                <w:sz w:val="18"/>
              </w:rPr>
              <w:t>(CNS)</w:t>
            </w:r>
          </w:p>
        </w:tc>
        <w:tc>
          <w:tcPr>
            <w:tcW w:w="2978" w:type="dxa"/>
            <w:vMerge w:val="restart"/>
          </w:tcPr>
          <w:p w14:paraId="7437164B" w14:textId="77777777" w:rsidR="00590314" w:rsidRPr="00282080" w:rsidRDefault="00590314" w:rsidP="00590314">
            <w:pPr>
              <w:pStyle w:val="TableParagraph"/>
              <w:suppressAutoHyphens w:val="0"/>
              <w:ind w:hanging="2"/>
              <w:rPr>
                <w:b/>
                <w:sz w:val="18"/>
              </w:rPr>
            </w:pPr>
          </w:p>
          <w:p w14:paraId="005F38E8" w14:textId="77777777" w:rsidR="00590314" w:rsidRPr="00282080" w:rsidRDefault="00590314" w:rsidP="00590314">
            <w:pPr>
              <w:pStyle w:val="TableParagraph"/>
              <w:suppressAutoHyphens w:val="0"/>
              <w:ind w:hanging="2"/>
              <w:rPr>
                <w:b/>
                <w:sz w:val="18"/>
              </w:rPr>
            </w:pPr>
          </w:p>
          <w:p w14:paraId="6016C0EB" w14:textId="77777777" w:rsidR="00590314" w:rsidRPr="00282080" w:rsidRDefault="00590314" w:rsidP="00590314">
            <w:pPr>
              <w:pStyle w:val="TableParagraph"/>
              <w:suppressAutoHyphens w:val="0"/>
              <w:ind w:hanging="2"/>
              <w:rPr>
                <w:sz w:val="18"/>
              </w:rPr>
            </w:pPr>
          </w:p>
          <w:p w14:paraId="63F3F0C1" w14:textId="77777777" w:rsidR="00590314" w:rsidRPr="00282080" w:rsidRDefault="00590314" w:rsidP="00590314">
            <w:pPr>
              <w:pStyle w:val="TableParagraph"/>
              <w:suppressAutoHyphens w:val="0"/>
              <w:ind w:left="0"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Thông tin</w:t>
            </w:r>
            <w:r w:rsidRPr="00282080">
              <w:rPr>
                <w:spacing w:val="-8"/>
                <w:sz w:val="18"/>
              </w:rPr>
              <w:t xml:space="preserve"> </w:t>
            </w:r>
            <w:r w:rsidRPr="00282080">
              <w:rPr>
                <w:spacing w:val="-5"/>
                <w:sz w:val="18"/>
              </w:rPr>
              <w:t>(C)</w:t>
            </w:r>
          </w:p>
        </w:tc>
        <w:tc>
          <w:tcPr>
            <w:tcW w:w="4394" w:type="dxa"/>
          </w:tcPr>
          <w:p w14:paraId="20680E3B" w14:textId="77777777" w:rsidR="00590314" w:rsidRPr="00282080" w:rsidRDefault="00590314" w:rsidP="00590314">
            <w:pPr>
              <w:pStyle w:val="TableParagraph"/>
              <w:suppressAutoHyphens w:val="0"/>
              <w:spacing w:before="78" w:line="244" w:lineRule="auto"/>
              <w:ind w:left="0" w:right="73"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di động hàng không (Liên lạc không - địa)</w:t>
            </w:r>
          </w:p>
        </w:tc>
      </w:tr>
      <w:tr w:rsidR="00590314" w:rsidRPr="00282080" w14:paraId="777E8594" w14:textId="77777777" w:rsidTr="00590314">
        <w:trPr>
          <w:trHeight w:val="556"/>
        </w:trPr>
        <w:tc>
          <w:tcPr>
            <w:tcW w:w="2834" w:type="dxa"/>
            <w:vMerge/>
            <w:tcBorders>
              <w:top w:val="nil"/>
            </w:tcBorders>
          </w:tcPr>
          <w:p w14:paraId="5E33D206" w14:textId="77777777" w:rsidR="00590314" w:rsidRPr="00282080" w:rsidRDefault="00590314" w:rsidP="00590314">
            <w:pPr>
              <w:keepNext w:val="0"/>
              <w:keepLines w:val="0"/>
              <w:rPr>
                <w:sz w:val="2"/>
                <w:szCs w:val="2"/>
              </w:rPr>
            </w:pPr>
          </w:p>
        </w:tc>
        <w:tc>
          <w:tcPr>
            <w:tcW w:w="2978" w:type="dxa"/>
            <w:vMerge/>
            <w:tcBorders>
              <w:top w:val="nil"/>
            </w:tcBorders>
          </w:tcPr>
          <w:p w14:paraId="050D2B11" w14:textId="77777777" w:rsidR="00590314" w:rsidRPr="00282080" w:rsidRDefault="00590314" w:rsidP="00590314">
            <w:pPr>
              <w:keepNext w:val="0"/>
              <w:keepLines w:val="0"/>
              <w:rPr>
                <w:sz w:val="2"/>
                <w:szCs w:val="2"/>
              </w:rPr>
            </w:pPr>
          </w:p>
        </w:tc>
        <w:tc>
          <w:tcPr>
            <w:tcW w:w="4394" w:type="dxa"/>
          </w:tcPr>
          <w:p w14:paraId="6539DA74" w14:textId="77777777" w:rsidR="00590314" w:rsidRPr="00282080" w:rsidRDefault="00590314" w:rsidP="00590314">
            <w:pPr>
              <w:pStyle w:val="TableParagraph"/>
              <w:suppressAutoHyphens w:val="0"/>
              <w:spacing w:before="78" w:line="244" w:lineRule="auto"/>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cố định hàng không (Liên lạc địa - địa)</w:t>
            </w:r>
          </w:p>
        </w:tc>
      </w:tr>
      <w:tr w:rsidR="00590314" w:rsidRPr="00282080" w14:paraId="67DB80BD" w14:textId="77777777" w:rsidTr="00590314">
        <w:trPr>
          <w:trHeight w:val="350"/>
        </w:trPr>
        <w:tc>
          <w:tcPr>
            <w:tcW w:w="2834" w:type="dxa"/>
            <w:vMerge/>
            <w:tcBorders>
              <w:top w:val="nil"/>
            </w:tcBorders>
          </w:tcPr>
          <w:p w14:paraId="4BD77F1E" w14:textId="77777777" w:rsidR="00590314" w:rsidRPr="00282080" w:rsidRDefault="00590314" w:rsidP="00590314">
            <w:pPr>
              <w:keepNext w:val="0"/>
              <w:keepLines w:val="0"/>
              <w:rPr>
                <w:sz w:val="2"/>
                <w:szCs w:val="2"/>
              </w:rPr>
            </w:pPr>
          </w:p>
        </w:tc>
        <w:tc>
          <w:tcPr>
            <w:tcW w:w="2978" w:type="dxa"/>
            <w:vMerge/>
            <w:tcBorders>
              <w:top w:val="nil"/>
            </w:tcBorders>
          </w:tcPr>
          <w:p w14:paraId="25348195" w14:textId="77777777" w:rsidR="00590314" w:rsidRPr="00282080" w:rsidRDefault="00590314" w:rsidP="00590314">
            <w:pPr>
              <w:keepNext w:val="0"/>
              <w:keepLines w:val="0"/>
              <w:rPr>
                <w:sz w:val="2"/>
                <w:szCs w:val="2"/>
              </w:rPr>
            </w:pPr>
          </w:p>
        </w:tc>
        <w:tc>
          <w:tcPr>
            <w:tcW w:w="4394" w:type="dxa"/>
          </w:tcPr>
          <w:p w14:paraId="6A5C093E"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di động vệ tính hàng không (AMSS)</w:t>
            </w:r>
          </w:p>
        </w:tc>
      </w:tr>
      <w:tr w:rsidR="00590314" w:rsidRPr="00282080" w14:paraId="25F71D2A" w14:textId="77777777" w:rsidTr="00590314">
        <w:trPr>
          <w:trHeight w:val="350"/>
        </w:trPr>
        <w:tc>
          <w:tcPr>
            <w:tcW w:w="2834" w:type="dxa"/>
            <w:vMerge/>
            <w:tcBorders>
              <w:top w:val="nil"/>
            </w:tcBorders>
          </w:tcPr>
          <w:p w14:paraId="6AE6BE1B" w14:textId="77777777" w:rsidR="00590314" w:rsidRPr="00282080" w:rsidRDefault="00590314" w:rsidP="00590314">
            <w:pPr>
              <w:keepNext w:val="0"/>
              <w:keepLines w:val="0"/>
              <w:rPr>
                <w:sz w:val="2"/>
                <w:szCs w:val="2"/>
              </w:rPr>
            </w:pPr>
          </w:p>
        </w:tc>
        <w:tc>
          <w:tcPr>
            <w:tcW w:w="2978" w:type="dxa"/>
            <w:vMerge w:val="restart"/>
          </w:tcPr>
          <w:p w14:paraId="3117FDC8" w14:textId="77777777" w:rsidR="00590314" w:rsidRPr="00282080" w:rsidRDefault="00590314" w:rsidP="00590314">
            <w:pPr>
              <w:pStyle w:val="TableParagraph"/>
              <w:suppressAutoHyphens w:val="0"/>
              <w:ind w:hanging="2"/>
              <w:rPr>
                <w:b/>
                <w:sz w:val="18"/>
              </w:rPr>
            </w:pPr>
          </w:p>
          <w:p w14:paraId="006FB1C2" w14:textId="77777777" w:rsidR="00590314" w:rsidRPr="00282080" w:rsidRDefault="00590314" w:rsidP="00590314">
            <w:pPr>
              <w:pStyle w:val="TableParagraph"/>
              <w:suppressAutoHyphens w:val="0"/>
              <w:ind w:hanging="2"/>
              <w:rPr>
                <w:b/>
                <w:sz w:val="18"/>
              </w:rPr>
            </w:pPr>
          </w:p>
          <w:p w14:paraId="5803199F" w14:textId="77777777" w:rsidR="00590314" w:rsidRPr="00282080" w:rsidRDefault="00590314" w:rsidP="00590314">
            <w:pPr>
              <w:pStyle w:val="TableParagraph"/>
              <w:suppressAutoHyphens w:val="0"/>
              <w:ind w:hanging="2"/>
              <w:rPr>
                <w:spacing w:val="-5"/>
                <w:sz w:val="18"/>
              </w:rPr>
            </w:pPr>
          </w:p>
          <w:p w14:paraId="09FAC0CF" w14:textId="77777777" w:rsidR="00590314" w:rsidRPr="00282080" w:rsidRDefault="00590314" w:rsidP="00590314">
            <w:pPr>
              <w:pStyle w:val="TableParagraph"/>
              <w:suppressAutoHyphens w:val="0"/>
              <w:ind w:hanging="2"/>
              <w:rPr>
                <w:b/>
                <w:sz w:val="18"/>
              </w:rPr>
            </w:pPr>
          </w:p>
          <w:p w14:paraId="73C36E2F" w14:textId="77777777" w:rsidR="00590314" w:rsidRPr="00282080" w:rsidRDefault="00590314" w:rsidP="00590314">
            <w:pPr>
              <w:pStyle w:val="TableParagraph"/>
              <w:suppressAutoHyphens w:val="0"/>
              <w:ind w:left="0"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Dẫn đường</w:t>
            </w:r>
            <w:r w:rsidRPr="00282080">
              <w:rPr>
                <w:spacing w:val="-5"/>
                <w:sz w:val="18"/>
              </w:rPr>
              <w:t xml:space="preserve"> (N)</w:t>
            </w:r>
          </w:p>
        </w:tc>
        <w:tc>
          <w:tcPr>
            <w:tcW w:w="4394" w:type="dxa"/>
          </w:tcPr>
          <w:p w14:paraId="2B66E8A0"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Cung cấp tín hiệu NDB trong không gian</w:t>
            </w:r>
          </w:p>
        </w:tc>
      </w:tr>
      <w:tr w:rsidR="00590314" w:rsidRPr="00282080" w14:paraId="17BFFA42" w14:textId="77777777" w:rsidTr="00590314">
        <w:trPr>
          <w:trHeight w:val="350"/>
        </w:trPr>
        <w:tc>
          <w:tcPr>
            <w:tcW w:w="2834" w:type="dxa"/>
            <w:vMerge/>
            <w:tcBorders>
              <w:top w:val="nil"/>
            </w:tcBorders>
          </w:tcPr>
          <w:p w14:paraId="1426A256" w14:textId="77777777" w:rsidR="00590314" w:rsidRPr="00282080" w:rsidRDefault="00590314" w:rsidP="00590314">
            <w:pPr>
              <w:keepNext w:val="0"/>
              <w:keepLines w:val="0"/>
              <w:rPr>
                <w:sz w:val="2"/>
                <w:szCs w:val="2"/>
              </w:rPr>
            </w:pPr>
          </w:p>
        </w:tc>
        <w:tc>
          <w:tcPr>
            <w:tcW w:w="2978" w:type="dxa"/>
            <w:vMerge/>
            <w:tcBorders>
              <w:top w:val="nil"/>
            </w:tcBorders>
          </w:tcPr>
          <w:p w14:paraId="292E7B0F" w14:textId="77777777" w:rsidR="00590314" w:rsidRPr="00282080" w:rsidRDefault="00590314" w:rsidP="00590314">
            <w:pPr>
              <w:keepNext w:val="0"/>
              <w:keepLines w:val="0"/>
              <w:rPr>
                <w:sz w:val="2"/>
                <w:szCs w:val="2"/>
              </w:rPr>
            </w:pPr>
          </w:p>
        </w:tc>
        <w:tc>
          <w:tcPr>
            <w:tcW w:w="4394" w:type="dxa"/>
          </w:tcPr>
          <w:p w14:paraId="7733C2AA"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Cung cấp tín hiệu VOR trong không gian</w:t>
            </w:r>
          </w:p>
        </w:tc>
      </w:tr>
      <w:tr w:rsidR="00590314" w:rsidRPr="00282080" w14:paraId="79056FBB" w14:textId="77777777" w:rsidTr="00590314">
        <w:trPr>
          <w:trHeight w:val="350"/>
        </w:trPr>
        <w:tc>
          <w:tcPr>
            <w:tcW w:w="2834" w:type="dxa"/>
            <w:vMerge/>
            <w:tcBorders>
              <w:top w:val="nil"/>
            </w:tcBorders>
          </w:tcPr>
          <w:p w14:paraId="3AF06B40" w14:textId="77777777" w:rsidR="00590314" w:rsidRPr="00282080" w:rsidRDefault="00590314" w:rsidP="00590314">
            <w:pPr>
              <w:keepNext w:val="0"/>
              <w:keepLines w:val="0"/>
              <w:rPr>
                <w:sz w:val="2"/>
                <w:szCs w:val="2"/>
              </w:rPr>
            </w:pPr>
          </w:p>
        </w:tc>
        <w:tc>
          <w:tcPr>
            <w:tcW w:w="2978" w:type="dxa"/>
            <w:vMerge/>
            <w:tcBorders>
              <w:top w:val="nil"/>
            </w:tcBorders>
          </w:tcPr>
          <w:p w14:paraId="344F55B6" w14:textId="77777777" w:rsidR="00590314" w:rsidRPr="00282080" w:rsidRDefault="00590314" w:rsidP="00590314">
            <w:pPr>
              <w:keepNext w:val="0"/>
              <w:keepLines w:val="0"/>
              <w:rPr>
                <w:sz w:val="2"/>
                <w:szCs w:val="2"/>
              </w:rPr>
            </w:pPr>
          </w:p>
        </w:tc>
        <w:tc>
          <w:tcPr>
            <w:tcW w:w="4394" w:type="dxa"/>
          </w:tcPr>
          <w:p w14:paraId="6297EA53"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Cung cấp tín hiệu DME trong không gian</w:t>
            </w:r>
          </w:p>
        </w:tc>
      </w:tr>
      <w:tr w:rsidR="00590314" w:rsidRPr="00282080" w14:paraId="25F23FF8" w14:textId="77777777" w:rsidTr="00590314">
        <w:trPr>
          <w:trHeight w:val="350"/>
        </w:trPr>
        <w:tc>
          <w:tcPr>
            <w:tcW w:w="2834" w:type="dxa"/>
            <w:vMerge/>
            <w:tcBorders>
              <w:top w:val="nil"/>
            </w:tcBorders>
          </w:tcPr>
          <w:p w14:paraId="609C4341" w14:textId="77777777" w:rsidR="00590314" w:rsidRPr="00282080" w:rsidRDefault="00590314" w:rsidP="00590314">
            <w:pPr>
              <w:keepNext w:val="0"/>
              <w:keepLines w:val="0"/>
              <w:rPr>
                <w:sz w:val="2"/>
                <w:szCs w:val="2"/>
              </w:rPr>
            </w:pPr>
          </w:p>
        </w:tc>
        <w:tc>
          <w:tcPr>
            <w:tcW w:w="2978" w:type="dxa"/>
            <w:vMerge/>
            <w:tcBorders>
              <w:top w:val="nil"/>
            </w:tcBorders>
          </w:tcPr>
          <w:p w14:paraId="65CD0B39" w14:textId="77777777" w:rsidR="00590314" w:rsidRPr="00282080" w:rsidRDefault="00590314" w:rsidP="00590314">
            <w:pPr>
              <w:keepNext w:val="0"/>
              <w:keepLines w:val="0"/>
              <w:rPr>
                <w:sz w:val="2"/>
                <w:szCs w:val="2"/>
              </w:rPr>
            </w:pPr>
          </w:p>
        </w:tc>
        <w:tc>
          <w:tcPr>
            <w:tcW w:w="4394" w:type="dxa"/>
          </w:tcPr>
          <w:p w14:paraId="06347828"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Cung cấp tín hiệu ILS trong không gian</w:t>
            </w:r>
          </w:p>
        </w:tc>
      </w:tr>
      <w:tr w:rsidR="00590314" w:rsidRPr="00282080" w14:paraId="0FF8CCE3" w14:textId="77777777" w:rsidTr="00590314">
        <w:trPr>
          <w:trHeight w:val="350"/>
        </w:trPr>
        <w:tc>
          <w:tcPr>
            <w:tcW w:w="2834" w:type="dxa"/>
            <w:vMerge/>
            <w:tcBorders>
              <w:top w:val="nil"/>
            </w:tcBorders>
          </w:tcPr>
          <w:p w14:paraId="598CD1BA" w14:textId="77777777" w:rsidR="00590314" w:rsidRPr="00282080" w:rsidRDefault="00590314" w:rsidP="00590314">
            <w:pPr>
              <w:keepNext w:val="0"/>
              <w:keepLines w:val="0"/>
              <w:rPr>
                <w:sz w:val="2"/>
                <w:szCs w:val="2"/>
              </w:rPr>
            </w:pPr>
          </w:p>
        </w:tc>
        <w:tc>
          <w:tcPr>
            <w:tcW w:w="2978" w:type="dxa"/>
            <w:vMerge/>
            <w:tcBorders>
              <w:top w:val="nil"/>
            </w:tcBorders>
          </w:tcPr>
          <w:p w14:paraId="0A56B519" w14:textId="77777777" w:rsidR="00590314" w:rsidRPr="00282080" w:rsidRDefault="00590314" w:rsidP="00590314">
            <w:pPr>
              <w:keepNext w:val="0"/>
              <w:keepLines w:val="0"/>
              <w:rPr>
                <w:sz w:val="2"/>
                <w:szCs w:val="2"/>
              </w:rPr>
            </w:pPr>
          </w:p>
        </w:tc>
        <w:tc>
          <w:tcPr>
            <w:tcW w:w="4394" w:type="dxa"/>
          </w:tcPr>
          <w:p w14:paraId="3B6E4278"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Cung cấp tín hiệu MLS trong không gian</w:t>
            </w:r>
          </w:p>
        </w:tc>
      </w:tr>
      <w:tr w:rsidR="00590314" w:rsidRPr="00282080" w14:paraId="71EEB6C5" w14:textId="77777777" w:rsidTr="00590314">
        <w:trPr>
          <w:trHeight w:val="350"/>
        </w:trPr>
        <w:tc>
          <w:tcPr>
            <w:tcW w:w="2834" w:type="dxa"/>
            <w:vMerge/>
            <w:tcBorders>
              <w:top w:val="nil"/>
            </w:tcBorders>
          </w:tcPr>
          <w:p w14:paraId="56D8EB64" w14:textId="77777777" w:rsidR="00590314" w:rsidRPr="00282080" w:rsidRDefault="00590314" w:rsidP="00590314">
            <w:pPr>
              <w:keepNext w:val="0"/>
              <w:keepLines w:val="0"/>
              <w:rPr>
                <w:sz w:val="2"/>
                <w:szCs w:val="2"/>
              </w:rPr>
            </w:pPr>
          </w:p>
        </w:tc>
        <w:tc>
          <w:tcPr>
            <w:tcW w:w="2978" w:type="dxa"/>
            <w:vMerge/>
            <w:tcBorders>
              <w:top w:val="nil"/>
            </w:tcBorders>
          </w:tcPr>
          <w:p w14:paraId="5ACB4DBE" w14:textId="77777777" w:rsidR="00590314" w:rsidRPr="00282080" w:rsidRDefault="00590314" w:rsidP="00590314">
            <w:pPr>
              <w:keepNext w:val="0"/>
              <w:keepLines w:val="0"/>
              <w:rPr>
                <w:sz w:val="2"/>
                <w:szCs w:val="2"/>
              </w:rPr>
            </w:pPr>
          </w:p>
        </w:tc>
        <w:tc>
          <w:tcPr>
            <w:tcW w:w="4394" w:type="dxa"/>
          </w:tcPr>
          <w:p w14:paraId="447259E0"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Cung cấp tín hiệu GNSS trong không gian</w:t>
            </w:r>
          </w:p>
        </w:tc>
      </w:tr>
      <w:tr w:rsidR="00590314" w:rsidRPr="00282080" w14:paraId="67FEFA19" w14:textId="77777777" w:rsidTr="00590314">
        <w:trPr>
          <w:trHeight w:val="350"/>
        </w:trPr>
        <w:tc>
          <w:tcPr>
            <w:tcW w:w="2834" w:type="dxa"/>
            <w:vMerge/>
            <w:tcBorders>
              <w:top w:val="nil"/>
            </w:tcBorders>
          </w:tcPr>
          <w:p w14:paraId="6DE69FF2" w14:textId="77777777" w:rsidR="00590314" w:rsidRPr="00282080" w:rsidRDefault="00590314" w:rsidP="00590314">
            <w:pPr>
              <w:keepNext w:val="0"/>
              <w:keepLines w:val="0"/>
              <w:rPr>
                <w:sz w:val="2"/>
                <w:szCs w:val="2"/>
              </w:rPr>
            </w:pPr>
          </w:p>
        </w:tc>
        <w:tc>
          <w:tcPr>
            <w:tcW w:w="2978" w:type="dxa"/>
            <w:vMerge w:val="restart"/>
          </w:tcPr>
          <w:p w14:paraId="4392F4D5" w14:textId="77777777" w:rsidR="00590314" w:rsidRPr="00282080" w:rsidRDefault="00590314" w:rsidP="00590314">
            <w:pPr>
              <w:pStyle w:val="TableParagraph"/>
              <w:suppressAutoHyphens w:val="0"/>
              <w:ind w:hanging="2"/>
              <w:rPr>
                <w:b/>
                <w:sz w:val="18"/>
              </w:rPr>
            </w:pPr>
          </w:p>
          <w:p w14:paraId="77C77B33" w14:textId="77777777" w:rsidR="00590314" w:rsidRPr="00282080" w:rsidRDefault="00590314" w:rsidP="00590314">
            <w:pPr>
              <w:pStyle w:val="TableParagraph"/>
              <w:suppressAutoHyphens w:val="0"/>
              <w:spacing w:before="127"/>
              <w:ind w:left="0" w:hanging="3"/>
              <w:rPr>
                <w:b/>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Giám sát</w:t>
            </w:r>
            <w:r w:rsidRPr="00282080">
              <w:rPr>
                <w:spacing w:val="-7"/>
                <w:sz w:val="18"/>
              </w:rPr>
              <w:t xml:space="preserve"> </w:t>
            </w:r>
            <w:r w:rsidRPr="00282080">
              <w:rPr>
                <w:spacing w:val="-5"/>
                <w:sz w:val="18"/>
              </w:rPr>
              <w:t>(S)</w:t>
            </w:r>
          </w:p>
          <w:p w14:paraId="3ACE3BFA" w14:textId="77777777" w:rsidR="00590314" w:rsidRPr="00282080" w:rsidRDefault="00590314" w:rsidP="00590314">
            <w:pPr>
              <w:pStyle w:val="TableParagraph"/>
              <w:suppressAutoHyphens w:val="0"/>
              <w:ind w:hanging="2"/>
              <w:rPr>
                <w:sz w:val="18"/>
              </w:rPr>
            </w:pPr>
          </w:p>
        </w:tc>
        <w:tc>
          <w:tcPr>
            <w:tcW w:w="4394" w:type="dxa"/>
          </w:tcPr>
          <w:p w14:paraId="14DFC7C1"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Cung cấp dữ liệu từ ra đa giám sát sơ cấp (PS)</w:t>
            </w:r>
          </w:p>
        </w:tc>
      </w:tr>
      <w:tr w:rsidR="00590314" w:rsidRPr="00282080" w14:paraId="3A42BA5C" w14:textId="77777777" w:rsidTr="00590314">
        <w:trPr>
          <w:trHeight w:val="350"/>
        </w:trPr>
        <w:tc>
          <w:tcPr>
            <w:tcW w:w="2834" w:type="dxa"/>
            <w:vMerge/>
            <w:tcBorders>
              <w:top w:val="nil"/>
            </w:tcBorders>
          </w:tcPr>
          <w:p w14:paraId="3BCD79C2" w14:textId="77777777" w:rsidR="00590314" w:rsidRPr="00282080" w:rsidRDefault="00590314" w:rsidP="00590314">
            <w:pPr>
              <w:keepNext w:val="0"/>
              <w:keepLines w:val="0"/>
              <w:rPr>
                <w:sz w:val="2"/>
                <w:szCs w:val="2"/>
              </w:rPr>
            </w:pPr>
          </w:p>
        </w:tc>
        <w:tc>
          <w:tcPr>
            <w:tcW w:w="2978" w:type="dxa"/>
            <w:vMerge/>
            <w:tcBorders>
              <w:top w:val="nil"/>
            </w:tcBorders>
          </w:tcPr>
          <w:p w14:paraId="54C4D7CC" w14:textId="77777777" w:rsidR="00590314" w:rsidRPr="00282080" w:rsidRDefault="00590314" w:rsidP="00590314">
            <w:pPr>
              <w:keepNext w:val="0"/>
              <w:keepLines w:val="0"/>
              <w:rPr>
                <w:sz w:val="2"/>
                <w:szCs w:val="2"/>
              </w:rPr>
            </w:pPr>
          </w:p>
        </w:tc>
        <w:tc>
          <w:tcPr>
            <w:tcW w:w="4394" w:type="dxa"/>
          </w:tcPr>
          <w:p w14:paraId="1E97A286"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Cung cấp dữ liệu từ ra đa giám sát thứ cấp (SS)</w:t>
            </w:r>
          </w:p>
        </w:tc>
      </w:tr>
      <w:tr w:rsidR="00590314" w:rsidRPr="00282080" w14:paraId="75E88589" w14:textId="77777777" w:rsidTr="00590314">
        <w:trPr>
          <w:trHeight w:val="556"/>
        </w:trPr>
        <w:tc>
          <w:tcPr>
            <w:tcW w:w="2834" w:type="dxa"/>
            <w:vMerge/>
            <w:tcBorders>
              <w:top w:val="nil"/>
            </w:tcBorders>
          </w:tcPr>
          <w:p w14:paraId="2CF4206F" w14:textId="77777777" w:rsidR="00590314" w:rsidRPr="00282080" w:rsidRDefault="00590314" w:rsidP="00590314">
            <w:pPr>
              <w:keepNext w:val="0"/>
              <w:keepLines w:val="0"/>
              <w:rPr>
                <w:sz w:val="2"/>
                <w:szCs w:val="2"/>
              </w:rPr>
            </w:pPr>
          </w:p>
        </w:tc>
        <w:tc>
          <w:tcPr>
            <w:tcW w:w="2978" w:type="dxa"/>
            <w:vMerge/>
            <w:tcBorders>
              <w:top w:val="nil"/>
            </w:tcBorders>
          </w:tcPr>
          <w:p w14:paraId="2C8D00F7" w14:textId="77777777" w:rsidR="00590314" w:rsidRPr="00282080" w:rsidRDefault="00590314" w:rsidP="00590314">
            <w:pPr>
              <w:keepNext w:val="0"/>
              <w:keepLines w:val="0"/>
              <w:rPr>
                <w:sz w:val="2"/>
                <w:szCs w:val="2"/>
              </w:rPr>
            </w:pPr>
          </w:p>
        </w:tc>
        <w:tc>
          <w:tcPr>
            <w:tcW w:w="4394" w:type="dxa"/>
          </w:tcPr>
          <w:p w14:paraId="386AD7E0" w14:textId="77777777" w:rsidR="00590314" w:rsidRPr="00282080" w:rsidRDefault="00590314" w:rsidP="00590314">
            <w:pPr>
              <w:pStyle w:val="TableParagraph"/>
              <w:suppressAutoHyphens w:val="0"/>
              <w:spacing w:before="78" w:line="244" w:lineRule="auto"/>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Cung cấp dữ liệu giám sát tự động (ADS)</w:t>
            </w:r>
          </w:p>
        </w:tc>
      </w:tr>
      <w:tr w:rsidR="00590314" w:rsidRPr="00282080" w14:paraId="623BE0CB" w14:textId="77777777" w:rsidTr="00590314">
        <w:trPr>
          <w:trHeight w:val="1022"/>
        </w:trPr>
        <w:tc>
          <w:tcPr>
            <w:tcW w:w="2834" w:type="dxa"/>
          </w:tcPr>
          <w:p w14:paraId="7457DED0" w14:textId="77777777" w:rsidR="00590314" w:rsidRPr="00282080" w:rsidRDefault="00590314" w:rsidP="00590314">
            <w:pPr>
              <w:pStyle w:val="TableParagraph"/>
              <w:suppressAutoHyphens w:val="0"/>
              <w:spacing w:before="59"/>
              <w:ind w:right="959" w:hanging="2"/>
              <w:rPr>
                <w:b/>
                <w:sz w:val="18"/>
              </w:rPr>
            </w:pPr>
            <w:r w:rsidRPr="00282080">
              <w:rPr>
                <w:b/>
                <w:spacing w:val="-2"/>
                <w:sz w:val="18"/>
              </w:rPr>
              <w:t>Các điều kiện/hạn chế</w:t>
            </w:r>
          </w:p>
        </w:tc>
        <w:tc>
          <w:tcPr>
            <w:tcW w:w="7372" w:type="dxa"/>
            <w:gridSpan w:val="2"/>
          </w:tcPr>
          <w:p w14:paraId="6A0BD01D" w14:textId="77777777" w:rsidR="00590314" w:rsidRPr="00282080" w:rsidRDefault="00590314" w:rsidP="00590314">
            <w:pPr>
              <w:pStyle w:val="TableParagraph"/>
              <w:suppressAutoHyphens w:val="0"/>
              <w:ind w:hanging="2"/>
              <w:rPr>
                <w:sz w:val="18"/>
              </w:rPr>
            </w:pPr>
          </w:p>
        </w:tc>
      </w:tr>
    </w:tbl>
    <w:p w14:paraId="2E2BBA0B" w14:textId="77777777" w:rsidR="00590314" w:rsidRPr="00282080" w:rsidRDefault="00590314" w:rsidP="00590314">
      <w:pPr>
        <w:keepNext w:val="0"/>
        <w:keepLines w:val="0"/>
      </w:pPr>
    </w:p>
    <w:tbl>
      <w:tblPr>
        <w:tblW w:w="1020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394"/>
      </w:tblGrid>
      <w:tr w:rsidR="00590314" w:rsidRPr="00282080" w14:paraId="00DB83E6" w14:textId="77777777" w:rsidTr="00590314">
        <w:trPr>
          <w:trHeight w:val="448"/>
        </w:trPr>
        <w:tc>
          <w:tcPr>
            <w:tcW w:w="2834" w:type="dxa"/>
          </w:tcPr>
          <w:p w14:paraId="5E8CF9DB" w14:textId="77777777" w:rsidR="00590314" w:rsidRPr="00282080" w:rsidRDefault="00590314" w:rsidP="00590314">
            <w:pPr>
              <w:pStyle w:val="TableParagraph"/>
              <w:suppressAutoHyphens w:val="0"/>
              <w:spacing w:before="119"/>
              <w:ind w:hanging="2"/>
              <w:rPr>
                <w:b/>
                <w:sz w:val="18"/>
              </w:rPr>
            </w:pPr>
            <w:r w:rsidRPr="00282080">
              <w:rPr>
                <w:b/>
                <w:spacing w:val="-2"/>
                <w:sz w:val="20"/>
              </w:rPr>
              <w:t>Dịch vụ/Chức năng</w:t>
            </w:r>
          </w:p>
        </w:tc>
        <w:tc>
          <w:tcPr>
            <w:tcW w:w="2978" w:type="dxa"/>
          </w:tcPr>
          <w:p w14:paraId="615A39CC" w14:textId="77777777" w:rsidR="00590314" w:rsidRPr="00282080" w:rsidRDefault="00590314" w:rsidP="00590314">
            <w:pPr>
              <w:pStyle w:val="TableParagraph"/>
              <w:suppressAutoHyphens w:val="0"/>
              <w:spacing w:before="119"/>
              <w:ind w:hanging="2"/>
              <w:rPr>
                <w:b/>
                <w:sz w:val="18"/>
              </w:rPr>
            </w:pPr>
            <w:r w:rsidRPr="00282080">
              <w:rPr>
                <w:b/>
                <w:sz w:val="20"/>
              </w:rPr>
              <w:t>Loại dịch vụ/chức năng</w:t>
            </w:r>
          </w:p>
        </w:tc>
        <w:tc>
          <w:tcPr>
            <w:tcW w:w="4394" w:type="dxa"/>
          </w:tcPr>
          <w:p w14:paraId="5D682EE2" w14:textId="77777777" w:rsidR="00590314" w:rsidRPr="00282080" w:rsidRDefault="00590314" w:rsidP="00590314">
            <w:pPr>
              <w:pStyle w:val="TableParagraph"/>
              <w:suppressAutoHyphens w:val="0"/>
              <w:spacing w:before="119"/>
              <w:ind w:hanging="2"/>
              <w:rPr>
                <w:b/>
                <w:sz w:val="18"/>
              </w:rPr>
            </w:pPr>
            <w:r w:rsidRPr="00282080">
              <w:rPr>
                <w:b/>
                <w:sz w:val="20"/>
              </w:rPr>
              <w:t>Phạm vi của dịch vụ/Chức năng</w:t>
            </w:r>
          </w:p>
        </w:tc>
      </w:tr>
      <w:tr w:rsidR="00590314" w:rsidRPr="00282080" w14:paraId="025ECEB2" w14:textId="77777777" w:rsidTr="00590314">
        <w:trPr>
          <w:trHeight w:val="556"/>
        </w:trPr>
        <w:tc>
          <w:tcPr>
            <w:tcW w:w="2834" w:type="dxa"/>
            <w:vMerge w:val="restart"/>
          </w:tcPr>
          <w:p w14:paraId="005FC256" w14:textId="77777777" w:rsidR="00590314" w:rsidRPr="00282080" w:rsidRDefault="00590314" w:rsidP="00590314">
            <w:pPr>
              <w:pStyle w:val="TableParagraph"/>
              <w:suppressAutoHyphens w:val="0"/>
              <w:ind w:hanging="2"/>
              <w:rPr>
                <w:b/>
                <w:sz w:val="18"/>
              </w:rPr>
            </w:pPr>
          </w:p>
          <w:p w14:paraId="74AEFE0F" w14:textId="77777777" w:rsidR="00590314" w:rsidRPr="00282080" w:rsidRDefault="00590314" w:rsidP="00590314">
            <w:pPr>
              <w:pStyle w:val="TableParagraph"/>
              <w:suppressAutoHyphens w:val="0"/>
              <w:ind w:hanging="2"/>
              <w:rPr>
                <w:b/>
                <w:sz w:val="18"/>
              </w:rPr>
            </w:pPr>
          </w:p>
          <w:p w14:paraId="78558037" w14:textId="77777777" w:rsidR="00590314" w:rsidRPr="00282080" w:rsidRDefault="00590314" w:rsidP="00590314">
            <w:pPr>
              <w:pStyle w:val="TableParagraph"/>
              <w:suppressAutoHyphens w:val="0"/>
              <w:ind w:hanging="2"/>
              <w:rPr>
                <w:b/>
                <w:sz w:val="18"/>
              </w:rPr>
            </w:pPr>
          </w:p>
          <w:p w14:paraId="0324AE9A" w14:textId="77777777" w:rsidR="00590314" w:rsidRPr="00282080" w:rsidRDefault="00590314" w:rsidP="00590314">
            <w:pPr>
              <w:pStyle w:val="TableParagraph"/>
              <w:suppressAutoHyphens w:val="0"/>
              <w:spacing w:before="194"/>
              <w:ind w:hanging="2"/>
              <w:rPr>
                <w:b/>
                <w:sz w:val="18"/>
              </w:rPr>
            </w:pPr>
          </w:p>
          <w:p w14:paraId="314AFDB9" w14:textId="77777777" w:rsidR="00590314" w:rsidRPr="00282080" w:rsidRDefault="00590314" w:rsidP="00590314">
            <w:pPr>
              <w:pStyle w:val="TableParagraph"/>
              <w:suppressAutoHyphens w:val="0"/>
              <w:spacing w:line="244" w:lineRule="auto"/>
              <w:ind w:left="0" w:right="138"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Thông báo tin tức hàng không</w:t>
            </w:r>
            <w:r w:rsidRPr="00282080">
              <w:rPr>
                <w:spacing w:val="-3"/>
                <w:sz w:val="18"/>
              </w:rPr>
              <w:t xml:space="preserve"> </w:t>
            </w:r>
            <w:r w:rsidRPr="00282080">
              <w:rPr>
                <w:spacing w:val="-4"/>
                <w:sz w:val="18"/>
              </w:rPr>
              <w:t>(AIS)</w:t>
            </w:r>
          </w:p>
        </w:tc>
        <w:tc>
          <w:tcPr>
            <w:tcW w:w="2978" w:type="dxa"/>
            <w:vMerge w:val="restart"/>
          </w:tcPr>
          <w:p w14:paraId="24F46965" w14:textId="77777777" w:rsidR="00590314" w:rsidRPr="00282080" w:rsidRDefault="00590314" w:rsidP="00590314">
            <w:pPr>
              <w:pStyle w:val="TableParagraph"/>
              <w:suppressAutoHyphens w:val="0"/>
              <w:ind w:hanging="2"/>
              <w:rPr>
                <w:b/>
                <w:sz w:val="18"/>
              </w:rPr>
            </w:pPr>
          </w:p>
          <w:p w14:paraId="4F7C013C" w14:textId="77777777" w:rsidR="00590314" w:rsidRPr="00282080" w:rsidRDefault="00590314" w:rsidP="00590314">
            <w:pPr>
              <w:pStyle w:val="TableParagraph"/>
              <w:suppressAutoHyphens w:val="0"/>
              <w:ind w:hanging="2"/>
              <w:rPr>
                <w:b/>
                <w:sz w:val="18"/>
              </w:rPr>
            </w:pPr>
          </w:p>
          <w:p w14:paraId="634847D1" w14:textId="77777777" w:rsidR="00590314" w:rsidRPr="00282080" w:rsidRDefault="00590314" w:rsidP="00590314">
            <w:pPr>
              <w:pStyle w:val="TableParagraph"/>
              <w:suppressAutoHyphens w:val="0"/>
              <w:ind w:hanging="2"/>
              <w:rPr>
                <w:sz w:val="18"/>
              </w:rPr>
            </w:pPr>
          </w:p>
          <w:p w14:paraId="66F801C7" w14:textId="77777777" w:rsidR="00590314" w:rsidRPr="00282080" w:rsidRDefault="00590314" w:rsidP="00590314">
            <w:pPr>
              <w:pStyle w:val="TableParagraph"/>
              <w:suppressAutoHyphens w:val="0"/>
              <w:ind w:left="0"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tc>
        <w:tc>
          <w:tcPr>
            <w:tcW w:w="4394" w:type="dxa"/>
          </w:tcPr>
          <w:p w14:paraId="53691BDD" w14:textId="77777777" w:rsidR="00590314" w:rsidRPr="00282080" w:rsidRDefault="00590314" w:rsidP="00590314">
            <w:pPr>
              <w:pStyle w:val="TableParagraph"/>
              <w:suppressAutoHyphens w:val="0"/>
              <w:spacing w:before="78" w:line="244" w:lineRule="auto"/>
              <w:ind w:left="0" w:right="73"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w:t>
            </w:r>
          </w:p>
        </w:tc>
      </w:tr>
      <w:tr w:rsidR="00590314" w:rsidRPr="00282080" w14:paraId="46B9D460" w14:textId="77777777" w:rsidTr="00590314">
        <w:trPr>
          <w:trHeight w:val="556"/>
        </w:trPr>
        <w:tc>
          <w:tcPr>
            <w:tcW w:w="2834" w:type="dxa"/>
            <w:vMerge/>
            <w:tcBorders>
              <w:top w:val="nil"/>
            </w:tcBorders>
          </w:tcPr>
          <w:p w14:paraId="0A2C3B3D" w14:textId="77777777" w:rsidR="00590314" w:rsidRPr="00282080" w:rsidRDefault="00590314" w:rsidP="00590314">
            <w:pPr>
              <w:keepNext w:val="0"/>
              <w:keepLines w:val="0"/>
              <w:rPr>
                <w:sz w:val="2"/>
                <w:szCs w:val="2"/>
              </w:rPr>
            </w:pPr>
          </w:p>
        </w:tc>
        <w:tc>
          <w:tcPr>
            <w:tcW w:w="2978" w:type="dxa"/>
            <w:vMerge/>
            <w:tcBorders>
              <w:top w:val="nil"/>
            </w:tcBorders>
          </w:tcPr>
          <w:p w14:paraId="5DE94BF5" w14:textId="77777777" w:rsidR="00590314" w:rsidRPr="00282080" w:rsidRDefault="00590314" w:rsidP="00590314">
            <w:pPr>
              <w:keepNext w:val="0"/>
              <w:keepLines w:val="0"/>
              <w:rPr>
                <w:sz w:val="2"/>
                <w:szCs w:val="2"/>
              </w:rPr>
            </w:pPr>
          </w:p>
        </w:tc>
        <w:tc>
          <w:tcPr>
            <w:tcW w:w="4394" w:type="dxa"/>
          </w:tcPr>
          <w:p w14:paraId="5A13DAB2" w14:textId="77777777" w:rsidR="00590314" w:rsidRPr="00282080" w:rsidRDefault="00590314" w:rsidP="00590314">
            <w:pPr>
              <w:pStyle w:val="TableParagraph"/>
              <w:suppressAutoHyphens w:val="0"/>
              <w:spacing w:before="78" w:line="244" w:lineRule="auto"/>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w:t>
            </w:r>
          </w:p>
        </w:tc>
      </w:tr>
      <w:tr w:rsidR="00590314" w:rsidRPr="00282080" w14:paraId="2188CC48" w14:textId="77777777" w:rsidTr="00590314">
        <w:trPr>
          <w:trHeight w:val="350"/>
        </w:trPr>
        <w:tc>
          <w:tcPr>
            <w:tcW w:w="2834" w:type="dxa"/>
            <w:vMerge/>
            <w:tcBorders>
              <w:top w:val="nil"/>
            </w:tcBorders>
          </w:tcPr>
          <w:p w14:paraId="62154E6D" w14:textId="77777777" w:rsidR="00590314" w:rsidRPr="00282080" w:rsidRDefault="00590314" w:rsidP="00590314">
            <w:pPr>
              <w:keepNext w:val="0"/>
              <w:keepLines w:val="0"/>
              <w:rPr>
                <w:sz w:val="2"/>
                <w:szCs w:val="2"/>
              </w:rPr>
            </w:pPr>
          </w:p>
        </w:tc>
        <w:tc>
          <w:tcPr>
            <w:tcW w:w="2978" w:type="dxa"/>
            <w:vMerge/>
            <w:tcBorders>
              <w:top w:val="nil"/>
            </w:tcBorders>
          </w:tcPr>
          <w:p w14:paraId="666E867C" w14:textId="77777777" w:rsidR="00590314" w:rsidRPr="00282080" w:rsidRDefault="00590314" w:rsidP="00590314">
            <w:pPr>
              <w:keepNext w:val="0"/>
              <w:keepLines w:val="0"/>
              <w:rPr>
                <w:sz w:val="2"/>
                <w:szCs w:val="2"/>
              </w:rPr>
            </w:pPr>
          </w:p>
        </w:tc>
        <w:tc>
          <w:tcPr>
            <w:tcW w:w="4394" w:type="dxa"/>
          </w:tcPr>
          <w:p w14:paraId="392A298D"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w:t>
            </w:r>
          </w:p>
        </w:tc>
      </w:tr>
      <w:tr w:rsidR="00590314" w:rsidRPr="00282080" w14:paraId="632AA0E6" w14:textId="77777777" w:rsidTr="00590314">
        <w:trPr>
          <w:trHeight w:val="350"/>
        </w:trPr>
        <w:tc>
          <w:tcPr>
            <w:tcW w:w="2834" w:type="dxa"/>
            <w:vMerge/>
            <w:tcBorders>
              <w:top w:val="nil"/>
            </w:tcBorders>
          </w:tcPr>
          <w:p w14:paraId="1811B9A1" w14:textId="77777777" w:rsidR="00590314" w:rsidRPr="00282080" w:rsidRDefault="00590314" w:rsidP="00590314">
            <w:pPr>
              <w:keepNext w:val="0"/>
              <w:keepLines w:val="0"/>
              <w:rPr>
                <w:sz w:val="2"/>
                <w:szCs w:val="2"/>
              </w:rPr>
            </w:pPr>
          </w:p>
        </w:tc>
        <w:tc>
          <w:tcPr>
            <w:tcW w:w="2978" w:type="dxa"/>
            <w:vMerge w:val="restart"/>
          </w:tcPr>
          <w:p w14:paraId="7B0B164C" w14:textId="77777777" w:rsidR="00590314" w:rsidRPr="00282080" w:rsidRDefault="00590314" w:rsidP="00590314">
            <w:pPr>
              <w:pStyle w:val="TableParagraph"/>
              <w:suppressAutoHyphens w:val="0"/>
              <w:ind w:hanging="2"/>
              <w:rPr>
                <w:b/>
                <w:sz w:val="18"/>
              </w:rPr>
            </w:pPr>
          </w:p>
          <w:p w14:paraId="73636661" w14:textId="77777777" w:rsidR="00590314" w:rsidRPr="00282080" w:rsidRDefault="00590314" w:rsidP="00590314">
            <w:pPr>
              <w:pStyle w:val="TableParagraph"/>
              <w:suppressAutoHyphens w:val="0"/>
              <w:spacing w:before="127"/>
              <w:ind w:left="0" w:hanging="3"/>
              <w:rPr>
                <w:b/>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p w14:paraId="475B9258" w14:textId="77777777" w:rsidR="00590314" w:rsidRPr="00282080" w:rsidRDefault="00590314" w:rsidP="00590314">
            <w:pPr>
              <w:pStyle w:val="TableParagraph"/>
              <w:suppressAutoHyphens w:val="0"/>
              <w:ind w:hanging="2"/>
              <w:rPr>
                <w:sz w:val="18"/>
              </w:rPr>
            </w:pPr>
          </w:p>
        </w:tc>
        <w:tc>
          <w:tcPr>
            <w:tcW w:w="4394" w:type="dxa"/>
          </w:tcPr>
          <w:p w14:paraId="1F0A2498"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tc>
      </w:tr>
      <w:tr w:rsidR="00590314" w:rsidRPr="00282080" w14:paraId="5F68DAAF" w14:textId="77777777" w:rsidTr="00590314">
        <w:trPr>
          <w:trHeight w:val="350"/>
        </w:trPr>
        <w:tc>
          <w:tcPr>
            <w:tcW w:w="2834" w:type="dxa"/>
            <w:vMerge/>
            <w:tcBorders>
              <w:top w:val="nil"/>
            </w:tcBorders>
          </w:tcPr>
          <w:p w14:paraId="756B94E8" w14:textId="77777777" w:rsidR="00590314" w:rsidRPr="00282080" w:rsidRDefault="00590314" w:rsidP="00590314">
            <w:pPr>
              <w:keepNext w:val="0"/>
              <w:keepLines w:val="0"/>
              <w:rPr>
                <w:sz w:val="2"/>
                <w:szCs w:val="2"/>
              </w:rPr>
            </w:pPr>
          </w:p>
        </w:tc>
        <w:tc>
          <w:tcPr>
            <w:tcW w:w="2978" w:type="dxa"/>
            <w:vMerge/>
            <w:tcBorders>
              <w:top w:val="nil"/>
            </w:tcBorders>
          </w:tcPr>
          <w:p w14:paraId="3B3C8410" w14:textId="77777777" w:rsidR="00590314" w:rsidRPr="00282080" w:rsidRDefault="00590314" w:rsidP="00590314">
            <w:pPr>
              <w:keepNext w:val="0"/>
              <w:keepLines w:val="0"/>
              <w:rPr>
                <w:sz w:val="2"/>
                <w:szCs w:val="2"/>
              </w:rPr>
            </w:pPr>
          </w:p>
        </w:tc>
        <w:tc>
          <w:tcPr>
            <w:tcW w:w="4394" w:type="dxa"/>
          </w:tcPr>
          <w:p w14:paraId="1BA3365A"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tc>
      </w:tr>
      <w:tr w:rsidR="00590314" w:rsidRPr="00282080" w14:paraId="7E44D33D" w14:textId="77777777" w:rsidTr="00590314">
        <w:trPr>
          <w:trHeight w:val="556"/>
        </w:trPr>
        <w:tc>
          <w:tcPr>
            <w:tcW w:w="2834" w:type="dxa"/>
            <w:vMerge/>
            <w:tcBorders>
              <w:top w:val="nil"/>
            </w:tcBorders>
          </w:tcPr>
          <w:p w14:paraId="549A4A0F" w14:textId="77777777" w:rsidR="00590314" w:rsidRPr="00282080" w:rsidRDefault="00590314" w:rsidP="00590314">
            <w:pPr>
              <w:keepNext w:val="0"/>
              <w:keepLines w:val="0"/>
              <w:rPr>
                <w:sz w:val="2"/>
                <w:szCs w:val="2"/>
              </w:rPr>
            </w:pPr>
          </w:p>
        </w:tc>
        <w:tc>
          <w:tcPr>
            <w:tcW w:w="2978" w:type="dxa"/>
            <w:vMerge/>
            <w:tcBorders>
              <w:top w:val="nil"/>
            </w:tcBorders>
          </w:tcPr>
          <w:p w14:paraId="3E17FD29" w14:textId="77777777" w:rsidR="00590314" w:rsidRPr="00282080" w:rsidRDefault="00590314" w:rsidP="00590314">
            <w:pPr>
              <w:keepNext w:val="0"/>
              <w:keepLines w:val="0"/>
              <w:rPr>
                <w:sz w:val="2"/>
                <w:szCs w:val="2"/>
              </w:rPr>
            </w:pPr>
          </w:p>
        </w:tc>
        <w:tc>
          <w:tcPr>
            <w:tcW w:w="4394" w:type="dxa"/>
          </w:tcPr>
          <w:p w14:paraId="3957F452" w14:textId="77777777" w:rsidR="00590314" w:rsidRPr="00282080" w:rsidRDefault="00590314" w:rsidP="00590314">
            <w:pPr>
              <w:pStyle w:val="TableParagraph"/>
              <w:suppressAutoHyphens w:val="0"/>
              <w:spacing w:before="78" w:line="244" w:lineRule="auto"/>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tc>
      </w:tr>
      <w:tr w:rsidR="00590314" w:rsidRPr="00282080" w14:paraId="1E65590C" w14:textId="77777777" w:rsidTr="00590314">
        <w:trPr>
          <w:trHeight w:val="1022"/>
        </w:trPr>
        <w:tc>
          <w:tcPr>
            <w:tcW w:w="2834" w:type="dxa"/>
          </w:tcPr>
          <w:p w14:paraId="3168C91E" w14:textId="77777777" w:rsidR="00590314" w:rsidRPr="00282080" w:rsidRDefault="00590314" w:rsidP="00590314">
            <w:pPr>
              <w:pStyle w:val="TableParagraph"/>
              <w:suppressAutoHyphens w:val="0"/>
              <w:spacing w:before="59"/>
              <w:ind w:right="959" w:hanging="2"/>
              <w:rPr>
                <w:b/>
                <w:sz w:val="18"/>
              </w:rPr>
            </w:pPr>
            <w:r w:rsidRPr="00282080">
              <w:rPr>
                <w:b/>
                <w:spacing w:val="-2"/>
                <w:sz w:val="18"/>
              </w:rPr>
              <w:t>Các điều kiện/hạn chế</w:t>
            </w:r>
          </w:p>
        </w:tc>
        <w:tc>
          <w:tcPr>
            <w:tcW w:w="7372" w:type="dxa"/>
            <w:gridSpan w:val="2"/>
          </w:tcPr>
          <w:p w14:paraId="1BF8446A" w14:textId="77777777" w:rsidR="00590314" w:rsidRPr="00282080" w:rsidRDefault="00590314" w:rsidP="00590314">
            <w:pPr>
              <w:pStyle w:val="TableParagraph"/>
              <w:suppressAutoHyphens w:val="0"/>
              <w:ind w:hanging="2"/>
              <w:rPr>
                <w:sz w:val="18"/>
              </w:rPr>
            </w:pPr>
          </w:p>
        </w:tc>
      </w:tr>
    </w:tbl>
    <w:p w14:paraId="3115E03A" w14:textId="77777777" w:rsidR="00590314" w:rsidRPr="00282080" w:rsidRDefault="00590314" w:rsidP="00590314">
      <w:pPr>
        <w:keepNext w:val="0"/>
        <w:keepLines w:val="0"/>
        <w:tabs>
          <w:tab w:val="left" w:pos="1483"/>
        </w:tabs>
      </w:pPr>
    </w:p>
    <w:tbl>
      <w:tblPr>
        <w:tblW w:w="1020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4"/>
        <w:gridCol w:w="2978"/>
        <w:gridCol w:w="4394"/>
      </w:tblGrid>
      <w:tr w:rsidR="00590314" w:rsidRPr="00282080" w14:paraId="01090B80" w14:textId="77777777" w:rsidTr="00590314">
        <w:trPr>
          <w:trHeight w:val="448"/>
        </w:trPr>
        <w:tc>
          <w:tcPr>
            <w:tcW w:w="2834" w:type="dxa"/>
          </w:tcPr>
          <w:p w14:paraId="2F47D3C2" w14:textId="77777777" w:rsidR="00590314" w:rsidRPr="00282080" w:rsidRDefault="00590314" w:rsidP="00590314">
            <w:pPr>
              <w:pStyle w:val="TableParagraph"/>
              <w:suppressAutoHyphens w:val="0"/>
              <w:spacing w:before="119"/>
              <w:ind w:hanging="2"/>
              <w:rPr>
                <w:b/>
                <w:sz w:val="18"/>
              </w:rPr>
            </w:pPr>
            <w:r w:rsidRPr="00282080">
              <w:rPr>
                <w:b/>
                <w:spacing w:val="-2"/>
                <w:sz w:val="20"/>
              </w:rPr>
              <w:t>Dịch vụ/Chức năng</w:t>
            </w:r>
          </w:p>
        </w:tc>
        <w:tc>
          <w:tcPr>
            <w:tcW w:w="2978" w:type="dxa"/>
          </w:tcPr>
          <w:p w14:paraId="71938646" w14:textId="77777777" w:rsidR="00590314" w:rsidRPr="00282080" w:rsidRDefault="00590314" w:rsidP="00590314">
            <w:pPr>
              <w:pStyle w:val="TableParagraph"/>
              <w:suppressAutoHyphens w:val="0"/>
              <w:spacing w:before="119"/>
              <w:ind w:hanging="2"/>
              <w:rPr>
                <w:b/>
                <w:sz w:val="18"/>
              </w:rPr>
            </w:pPr>
            <w:r w:rsidRPr="00282080">
              <w:rPr>
                <w:b/>
                <w:sz w:val="20"/>
              </w:rPr>
              <w:t>Loại dịch vụ/chức năng</w:t>
            </w:r>
          </w:p>
        </w:tc>
        <w:tc>
          <w:tcPr>
            <w:tcW w:w="4394" w:type="dxa"/>
          </w:tcPr>
          <w:p w14:paraId="4393329A" w14:textId="77777777" w:rsidR="00590314" w:rsidRPr="00282080" w:rsidRDefault="00590314" w:rsidP="00590314">
            <w:pPr>
              <w:pStyle w:val="TableParagraph"/>
              <w:suppressAutoHyphens w:val="0"/>
              <w:spacing w:before="119"/>
              <w:ind w:hanging="2"/>
              <w:rPr>
                <w:b/>
                <w:sz w:val="18"/>
              </w:rPr>
            </w:pPr>
            <w:r w:rsidRPr="00282080">
              <w:rPr>
                <w:b/>
                <w:sz w:val="20"/>
              </w:rPr>
              <w:t>Phạm vi của dịch vụ/Chức năng</w:t>
            </w:r>
          </w:p>
        </w:tc>
      </w:tr>
      <w:tr w:rsidR="00590314" w:rsidRPr="00282080" w14:paraId="13C2198A" w14:textId="77777777" w:rsidTr="00590314">
        <w:trPr>
          <w:trHeight w:val="556"/>
        </w:trPr>
        <w:tc>
          <w:tcPr>
            <w:tcW w:w="2834" w:type="dxa"/>
            <w:vMerge w:val="restart"/>
          </w:tcPr>
          <w:p w14:paraId="530AE0E6" w14:textId="77777777" w:rsidR="00590314" w:rsidRPr="00282080" w:rsidRDefault="00590314" w:rsidP="00590314">
            <w:pPr>
              <w:pStyle w:val="TableParagraph"/>
              <w:suppressAutoHyphens w:val="0"/>
              <w:ind w:hanging="2"/>
              <w:rPr>
                <w:b/>
                <w:sz w:val="18"/>
              </w:rPr>
            </w:pPr>
          </w:p>
          <w:p w14:paraId="6362C89F" w14:textId="77777777" w:rsidR="00590314" w:rsidRPr="00282080" w:rsidRDefault="00590314" w:rsidP="00590314">
            <w:pPr>
              <w:pStyle w:val="TableParagraph"/>
              <w:suppressAutoHyphens w:val="0"/>
              <w:ind w:hanging="2"/>
              <w:rPr>
                <w:b/>
                <w:sz w:val="18"/>
              </w:rPr>
            </w:pPr>
          </w:p>
          <w:p w14:paraId="5FB764BC" w14:textId="77777777" w:rsidR="00590314" w:rsidRPr="00282080" w:rsidRDefault="00590314" w:rsidP="00590314">
            <w:pPr>
              <w:pStyle w:val="TableParagraph"/>
              <w:suppressAutoHyphens w:val="0"/>
              <w:ind w:hanging="2"/>
              <w:rPr>
                <w:b/>
                <w:sz w:val="18"/>
              </w:rPr>
            </w:pPr>
          </w:p>
          <w:p w14:paraId="19A06C7F" w14:textId="77777777" w:rsidR="00590314" w:rsidRPr="00282080" w:rsidRDefault="00590314" w:rsidP="00590314">
            <w:pPr>
              <w:pStyle w:val="TableParagraph"/>
              <w:suppressAutoHyphens w:val="0"/>
              <w:ind w:hanging="2"/>
              <w:rPr>
                <w:b/>
                <w:sz w:val="18"/>
              </w:rPr>
            </w:pPr>
          </w:p>
          <w:p w14:paraId="3A6F02B4" w14:textId="77777777" w:rsidR="00590314" w:rsidRPr="00282080" w:rsidRDefault="00590314" w:rsidP="00590314">
            <w:pPr>
              <w:pStyle w:val="TableParagraph"/>
              <w:suppressAutoHyphens w:val="0"/>
              <w:ind w:hanging="2"/>
              <w:rPr>
                <w:b/>
                <w:sz w:val="18"/>
              </w:rPr>
            </w:pPr>
          </w:p>
          <w:p w14:paraId="4FC78091" w14:textId="77777777" w:rsidR="00590314" w:rsidRPr="00282080" w:rsidRDefault="00590314" w:rsidP="00590314">
            <w:pPr>
              <w:pStyle w:val="TableParagraph"/>
              <w:suppressAutoHyphens w:val="0"/>
              <w:ind w:hanging="2"/>
              <w:rPr>
                <w:b/>
                <w:sz w:val="18"/>
              </w:rPr>
            </w:pPr>
          </w:p>
          <w:p w14:paraId="339C17F6" w14:textId="77777777" w:rsidR="00590314" w:rsidRPr="00282080" w:rsidRDefault="00590314" w:rsidP="00590314">
            <w:pPr>
              <w:pStyle w:val="TableParagraph"/>
              <w:suppressAutoHyphens w:val="0"/>
              <w:ind w:hanging="2"/>
              <w:rPr>
                <w:b/>
                <w:sz w:val="18"/>
              </w:rPr>
            </w:pPr>
          </w:p>
          <w:p w14:paraId="065017AE" w14:textId="77777777" w:rsidR="00590314" w:rsidRPr="00282080" w:rsidRDefault="00590314" w:rsidP="00590314">
            <w:pPr>
              <w:pStyle w:val="TableParagraph"/>
              <w:suppressAutoHyphens w:val="0"/>
              <w:ind w:hanging="2"/>
              <w:rPr>
                <w:b/>
                <w:sz w:val="18"/>
              </w:rPr>
            </w:pPr>
          </w:p>
          <w:p w14:paraId="49A9237C" w14:textId="77777777" w:rsidR="00590314" w:rsidRPr="00282080" w:rsidRDefault="00590314" w:rsidP="00590314">
            <w:pPr>
              <w:pStyle w:val="TableParagraph"/>
              <w:suppressAutoHyphens w:val="0"/>
              <w:ind w:hanging="2"/>
              <w:rPr>
                <w:b/>
                <w:sz w:val="18"/>
              </w:rPr>
            </w:pPr>
          </w:p>
          <w:p w14:paraId="78C32B81" w14:textId="77777777" w:rsidR="00590314" w:rsidRPr="00282080" w:rsidRDefault="00590314" w:rsidP="00590314">
            <w:pPr>
              <w:pStyle w:val="TableParagraph"/>
              <w:suppressAutoHyphens w:val="0"/>
              <w:spacing w:before="194"/>
              <w:ind w:hanging="2"/>
              <w:rPr>
                <w:b/>
                <w:sz w:val="18"/>
              </w:rPr>
            </w:pPr>
          </w:p>
          <w:p w14:paraId="7268DD6F" w14:textId="77777777" w:rsidR="00590314" w:rsidRPr="00282080" w:rsidRDefault="00590314" w:rsidP="00590314">
            <w:pPr>
              <w:pStyle w:val="TableParagraph"/>
              <w:suppressAutoHyphens w:val="0"/>
              <w:spacing w:line="244" w:lineRule="auto"/>
              <w:ind w:left="0" w:right="138"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Khí tượng hàng không</w:t>
            </w:r>
            <w:r w:rsidRPr="00282080">
              <w:rPr>
                <w:spacing w:val="-3"/>
                <w:sz w:val="18"/>
              </w:rPr>
              <w:t xml:space="preserve"> </w:t>
            </w:r>
            <w:r w:rsidRPr="00282080">
              <w:rPr>
                <w:spacing w:val="-4"/>
                <w:sz w:val="18"/>
              </w:rPr>
              <w:t>(MET)</w:t>
            </w:r>
          </w:p>
        </w:tc>
        <w:tc>
          <w:tcPr>
            <w:tcW w:w="2978" w:type="dxa"/>
            <w:vMerge w:val="restart"/>
          </w:tcPr>
          <w:p w14:paraId="3C03E8FB" w14:textId="77777777" w:rsidR="00590314" w:rsidRPr="00282080" w:rsidRDefault="00590314" w:rsidP="00590314">
            <w:pPr>
              <w:pStyle w:val="TableParagraph"/>
              <w:suppressAutoHyphens w:val="0"/>
              <w:ind w:hanging="2"/>
              <w:rPr>
                <w:b/>
                <w:sz w:val="18"/>
              </w:rPr>
            </w:pPr>
          </w:p>
          <w:p w14:paraId="7D0DB02F" w14:textId="77777777" w:rsidR="00590314" w:rsidRPr="00282080" w:rsidRDefault="00590314" w:rsidP="00590314">
            <w:pPr>
              <w:pStyle w:val="TableParagraph"/>
              <w:suppressAutoHyphens w:val="0"/>
              <w:ind w:hanging="2"/>
              <w:rPr>
                <w:b/>
                <w:sz w:val="18"/>
              </w:rPr>
            </w:pPr>
          </w:p>
          <w:p w14:paraId="112CF476" w14:textId="77777777" w:rsidR="00590314" w:rsidRPr="00282080" w:rsidRDefault="00590314" w:rsidP="00590314">
            <w:pPr>
              <w:pStyle w:val="TableParagraph"/>
              <w:suppressAutoHyphens w:val="0"/>
              <w:ind w:hanging="2"/>
              <w:rPr>
                <w:sz w:val="18"/>
              </w:rPr>
            </w:pPr>
          </w:p>
          <w:p w14:paraId="04AB103D" w14:textId="77777777" w:rsidR="00590314" w:rsidRPr="00282080" w:rsidRDefault="00590314" w:rsidP="00590314">
            <w:pPr>
              <w:pStyle w:val="TableParagraph"/>
              <w:suppressAutoHyphens w:val="0"/>
              <w:ind w:left="0" w:hanging="3"/>
              <w:rPr>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tc>
        <w:tc>
          <w:tcPr>
            <w:tcW w:w="4394" w:type="dxa"/>
          </w:tcPr>
          <w:p w14:paraId="319A9E92" w14:textId="77777777" w:rsidR="00590314" w:rsidRPr="00282080" w:rsidRDefault="00590314" w:rsidP="00590314">
            <w:pPr>
              <w:pStyle w:val="TableParagraph"/>
              <w:suppressAutoHyphens w:val="0"/>
              <w:spacing w:before="78" w:line="244" w:lineRule="auto"/>
              <w:ind w:left="0" w:right="73"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w:t>
            </w:r>
          </w:p>
        </w:tc>
      </w:tr>
      <w:tr w:rsidR="00590314" w:rsidRPr="00282080" w14:paraId="78193B39" w14:textId="77777777" w:rsidTr="00590314">
        <w:trPr>
          <w:trHeight w:val="556"/>
        </w:trPr>
        <w:tc>
          <w:tcPr>
            <w:tcW w:w="2834" w:type="dxa"/>
            <w:vMerge/>
            <w:tcBorders>
              <w:top w:val="nil"/>
            </w:tcBorders>
          </w:tcPr>
          <w:p w14:paraId="185A7616" w14:textId="77777777" w:rsidR="00590314" w:rsidRPr="00282080" w:rsidRDefault="00590314" w:rsidP="00590314">
            <w:pPr>
              <w:keepNext w:val="0"/>
              <w:keepLines w:val="0"/>
              <w:rPr>
                <w:sz w:val="2"/>
                <w:szCs w:val="2"/>
              </w:rPr>
            </w:pPr>
          </w:p>
        </w:tc>
        <w:tc>
          <w:tcPr>
            <w:tcW w:w="2978" w:type="dxa"/>
            <w:vMerge/>
            <w:tcBorders>
              <w:top w:val="nil"/>
            </w:tcBorders>
          </w:tcPr>
          <w:p w14:paraId="6170F13F" w14:textId="77777777" w:rsidR="00590314" w:rsidRPr="00282080" w:rsidRDefault="00590314" w:rsidP="00590314">
            <w:pPr>
              <w:keepNext w:val="0"/>
              <w:keepLines w:val="0"/>
              <w:rPr>
                <w:sz w:val="2"/>
                <w:szCs w:val="2"/>
              </w:rPr>
            </w:pPr>
          </w:p>
        </w:tc>
        <w:tc>
          <w:tcPr>
            <w:tcW w:w="4394" w:type="dxa"/>
          </w:tcPr>
          <w:p w14:paraId="44E3F420" w14:textId="77777777" w:rsidR="00590314" w:rsidRPr="00282080" w:rsidRDefault="00590314" w:rsidP="00590314">
            <w:pPr>
              <w:pStyle w:val="TableParagraph"/>
              <w:suppressAutoHyphens w:val="0"/>
              <w:spacing w:before="78" w:line="244" w:lineRule="auto"/>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w:t>
            </w:r>
          </w:p>
        </w:tc>
      </w:tr>
      <w:tr w:rsidR="00590314" w:rsidRPr="00282080" w14:paraId="008B319E" w14:textId="77777777" w:rsidTr="00590314">
        <w:trPr>
          <w:trHeight w:val="350"/>
        </w:trPr>
        <w:tc>
          <w:tcPr>
            <w:tcW w:w="2834" w:type="dxa"/>
            <w:vMerge/>
            <w:tcBorders>
              <w:top w:val="nil"/>
            </w:tcBorders>
          </w:tcPr>
          <w:p w14:paraId="7B020479" w14:textId="77777777" w:rsidR="00590314" w:rsidRPr="00282080" w:rsidRDefault="00590314" w:rsidP="00590314">
            <w:pPr>
              <w:keepNext w:val="0"/>
              <w:keepLines w:val="0"/>
              <w:rPr>
                <w:sz w:val="2"/>
                <w:szCs w:val="2"/>
              </w:rPr>
            </w:pPr>
          </w:p>
        </w:tc>
        <w:tc>
          <w:tcPr>
            <w:tcW w:w="2978" w:type="dxa"/>
            <w:vMerge/>
            <w:tcBorders>
              <w:top w:val="nil"/>
            </w:tcBorders>
          </w:tcPr>
          <w:p w14:paraId="17727F16" w14:textId="77777777" w:rsidR="00590314" w:rsidRPr="00282080" w:rsidRDefault="00590314" w:rsidP="00590314">
            <w:pPr>
              <w:keepNext w:val="0"/>
              <w:keepLines w:val="0"/>
              <w:rPr>
                <w:sz w:val="2"/>
                <w:szCs w:val="2"/>
              </w:rPr>
            </w:pPr>
          </w:p>
        </w:tc>
        <w:tc>
          <w:tcPr>
            <w:tcW w:w="4394" w:type="dxa"/>
          </w:tcPr>
          <w:p w14:paraId="1E821C7A"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w:t>
            </w:r>
          </w:p>
        </w:tc>
      </w:tr>
      <w:tr w:rsidR="00590314" w:rsidRPr="00282080" w14:paraId="73BD2D4B" w14:textId="77777777" w:rsidTr="00590314">
        <w:trPr>
          <w:trHeight w:val="350"/>
        </w:trPr>
        <w:tc>
          <w:tcPr>
            <w:tcW w:w="2834" w:type="dxa"/>
            <w:vMerge/>
            <w:tcBorders>
              <w:top w:val="nil"/>
            </w:tcBorders>
          </w:tcPr>
          <w:p w14:paraId="76FB1DD6" w14:textId="77777777" w:rsidR="00590314" w:rsidRPr="00282080" w:rsidRDefault="00590314" w:rsidP="00590314">
            <w:pPr>
              <w:keepNext w:val="0"/>
              <w:keepLines w:val="0"/>
              <w:rPr>
                <w:sz w:val="2"/>
                <w:szCs w:val="2"/>
              </w:rPr>
            </w:pPr>
          </w:p>
        </w:tc>
        <w:tc>
          <w:tcPr>
            <w:tcW w:w="2978" w:type="dxa"/>
            <w:vMerge w:val="restart"/>
          </w:tcPr>
          <w:p w14:paraId="1AB497BA" w14:textId="77777777" w:rsidR="00590314" w:rsidRPr="00282080" w:rsidRDefault="00590314" w:rsidP="00590314">
            <w:pPr>
              <w:pStyle w:val="TableParagraph"/>
              <w:suppressAutoHyphens w:val="0"/>
              <w:ind w:hanging="2"/>
              <w:rPr>
                <w:b/>
                <w:sz w:val="18"/>
              </w:rPr>
            </w:pPr>
          </w:p>
          <w:p w14:paraId="1D2D78B0" w14:textId="77777777" w:rsidR="00590314" w:rsidRPr="00282080" w:rsidRDefault="00590314" w:rsidP="00590314">
            <w:pPr>
              <w:pStyle w:val="TableParagraph"/>
              <w:suppressAutoHyphens w:val="0"/>
              <w:ind w:hanging="2"/>
              <w:rPr>
                <w:b/>
                <w:sz w:val="18"/>
              </w:rPr>
            </w:pPr>
          </w:p>
          <w:p w14:paraId="747BC1AA" w14:textId="77777777" w:rsidR="00590314" w:rsidRPr="00282080" w:rsidRDefault="00590314" w:rsidP="00590314">
            <w:pPr>
              <w:pStyle w:val="TableParagraph"/>
              <w:suppressAutoHyphens w:val="0"/>
              <w:ind w:hanging="2"/>
              <w:rPr>
                <w:sz w:val="18"/>
              </w:rPr>
            </w:pPr>
          </w:p>
          <w:p w14:paraId="4AC18CC5" w14:textId="77777777" w:rsidR="00590314" w:rsidRPr="00282080" w:rsidRDefault="00590314" w:rsidP="00590314">
            <w:pPr>
              <w:pStyle w:val="TableParagraph"/>
              <w:suppressAutoHyphens w:val="0"/>
              <w:ind w:hanging="2"/>
              <w:rPr>
                <w:b/>
                <w:sz w:val="18"/>
              </w:rPr>
            </w:pPr>
          </w:p>
          <w:p w14:paraId="7E423EB3" w14:textId="77777777" w:rsidR="00590314" w:rsidRPr="00282080" w:rsidRDefault="00590314" w:rsidP="00590314">
            <w:pPr>
              <w:pStyle w:val="TableParagraph"/>
              <w:suppressAutoHyphens w:val="0"/>
              <w:spacing w:before="127"/>
              <w:ind w:left="0" w:hanging="3"/>
              <w:rPr>
                <w:b/>
                <w:sz w:val="18"/>
              </w:rPr>
            </w:pPr>
            <w:r w:rsidRPr="00282080">
              <w:rPr>
                <w:b/>
                <w:sz w:val="26"/>
                <w:szCs w:val="26"/>
              </w:rPr>
              <w:fldChar w:fldCharType="begin">
                <w:ffData>
                  <w:name w:val="Check2"/>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p w14:paraId="4E6C50C3" w14:textId="77777777" w:rsidR="00590314" w:rsidRPr="00282080" w:rsidRDefault="00590314" w:rsidP="00590314">
            <w:pPr>
              <w:pStyle w:val="TableParagraph"/>
              <w:suppressAutoHyphens w:val="0"/>
              <w:ind w:hanging="2"/>
              <w:rPr>
                <w:sz w:val="18"/>
              </w:rPr>
            </w:pPr>
          </w:p>
        </w:tc>
        <w:tc>
          <w:tcPr>
            <w:tcW w:w="4394" w:type="dxa"/>
          </w:tcPr>
          <w:p w14:paraId="2C632CDF" w14:textId="77777777" w:rsidR="00590314" w:rsidRPr="00282080" w:rsidRDefault="00590314" w:rsidP="00590314">
            <w:pPr>
              <w:pStyle w:val="TableParagraph"/>
              <w:suppressAutoHyphens w:val="0"/>
              <w:spacing w:before="78"/>
              <w:ind w:left="0" w:hanging="3"/>
              <w:rPr>
                <w:sz w:val="18"/>
              </w:rPr>
            </w:pPr>
            <w:r w:rsidRPr="00282080">
              <w:rPr>
                <w:b/>
                <w:sz w:val="26"/>
                <w:szCs w:val="26"/>
              </w:rPr>
              <w:lastRenderedPageBreak/>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w:t>
            </w:r>
          </w:p>
        </w:tc>
      </w:tr>
      <w:tr w:rsidR="00590314" w:rsidRPr="00282080" w14:paraId="6778CD41" w14:textId="77777777" w:rsidTr="00590314">
        <w:trPr>
          <w:trHeight w:val="350"/>
        </w:trPr>
        <w:tc>
          <w:tcPr>
            <w:tcW w:w="2834" w:type="dxa"/>
            <w:vMerge/>
            <w:tcBorders>
              <w:top w:val="nil"/>
            </w:tcBorders>
          </w:tcPr>
          <w:p w14:paraId="3B7F7E9F" w14:textId="77777777" w:rsidR="00590314" w:rsidRPr="00282080" w:rsidRDefault="00590314" w:rsidP="00590314">
            <w:pPr>
              <w:keepNext w:val="0"/>
              <w:keepLines w:val="0"/>
              <w:rPr>
                <w:sz w:val="2"/>
                <w:szCs w:val="2"/>
              </w:rPr>
            </w:pPr>
          </w:p>
        </w:tc>
        <w:tc>
          <w:tcPr>
            <w:tcW w:w="2978" w:type="dxa"/>
            <w:vMerge/>
            <w:tcBorders>
              <w:top w:val="nil"/>
            </w:tcBorders>
          </w:tcPr>
          <w:p w14:paraId="252974A7" w14:textId="77777777" w:rsidR="00590314" w:rsidRPr="00282080" w:rsidRDefault="00590314" w:rsidP="00590314">
            <w:pPr>
              <w:keepNext w:val="0"/>
              <w:keepLines w:val="0"/>
              <w:rPr>
                <w:sz w:val="2"/>
                <w:szCs w:val="2"/>
              </w:rPr>
            </w:pPr>
          </w:p>
        </w:tc>
        <w:tc>
          <w:tcPr>
            <w:tcW w:w="4394" w:type="dxa"/>
          </w:tcPr>
          <w:p w14:paraId="426CEACF"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w:t>
            </w:r>
          </w:p>
        </w:tc>
      </w:tr>
      <w:tr w:rsidR="00590314" w:rsidRPr="00282080" w14:paraId="7CF0F472" w14:textId="77777777" w:rsidTr="00590314">
        <w:trPr>
          <w:trHeight w:val="350"/>
        </w:trPr>
        <w:tc>
          <w:tcPr>
            <w:tcW w:w="2834" w:type="dxa"/>
            <w:vMerge/>
            <w:tcBorders>
              <w:top w:val="nil"/>
            </w:tcBorders>
          </w:tcPr>
          <w:p w14:paraId="20673073" w14:textId="77777777" w:rsidR="00590314" w:rsidRPr="00282080" w:rsidRDefault="00590314" w:rsidP="00590314">
            <w:pPr>
              <w:keepNext w:val="0"/>
              <w:keepLines w:val="0"/>
              <w:rPr>
                <w:sz w:val="2"/>
                <w:szCs w:val="2"/>
              </w:rPr>
            </w:pPr>
          </w:p>
        </w:tc>
        <w:tc>
          <w:tcPr>
            <w:tcW w:w="2978" w:type="dxa"/>
            <w:vMerge/>
            <w:tcBorders>
              <w:top w:val="nil"/>
            </w:tcBorders>
          </w:tcPr>
          <w:p w14:paraId="31BA6C97" w14:textId="77777777" w:rsidR="00590314" w:rsidRPr="00282080" w:rsidRDefault="00590314" w:rsidP="00590314">
            <w:pPr>
              <w:keepNext w:val="0"/>
              <w:keepLines w:val="0"/>
              <w:rPr>
                <w:sz w:val="2"/>
                <w:szCs w:val="2"/>
              </w:rPr>
            </w:pPr>
          </w:p>
        </w:tc>
        <w:tc>
          <w:tcPr>
            <w:tcW w:w="4394" w:type="dxa"/>
          </w:tcPr>
          <w:p w14:paraId="57E4BB44"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Dịch vụ ……………………….</w:t>
            </w:r>
          </w:p>
        </w:tc>
      </w:tr>
      <w:tr w:rsidR="00590314" w:rsidRPr="00282080" w14:paraId="2E2A9505" w14:textId="77777777" w:rsidTr="00590314">
        <w:trPr>
          <w:trHeight w:val="350"/>
        </w:trPr>
        <w:tc>
          <w:tcPr>
            <w:tcW w:w="2834" w:type="dxa"/>
            <w:vMerge/>
            <w:tcBorders>
              <w:top w:val="nil"/>
            </w:tcBorders>
          </w:tcPr>
          <w:p w14:paraId="42DEA3F6" w14:textId="77777777" w:rsidR="00590314" w:rsidRPr="00282080" w:rsidRDefault="00590314" w:rsidP="00590314">
            <w:pPr>
              <w:keepNext w:val="0"/>
              <w:keepLines w:val="0"/>
              <w:rPr>
                <w:sz w:val="2"/>
                <w:szCs w:val="2"/>
              </w:rPr>
            </w:pPr>
          </w:p>
        </w:tc>
        <w:tc>
          <w:tcPr>
            <w:tcW w:w="2978" w:type="dxa"/>
            <w:vMerge/>
            <w:tcBorders>
              <w:top w:val="nil"/>
            </w:tcBorders>
          </w:tcPr>
          <w:p w14:paraId="7244F998" w14:textId="77777777" w:rsidR="00590314" w:rsidRPr="00282080" w:rsidRDefault="00590314" w:rsidP="00590314">
            <w:pPr>
              <w:keepNext w:val="0"/>
              <w:keepLines w:val="0"/>
              <w:rPr>
                <w:sz w:val="2"/>
                <w:szCs w:val="2"/>
              </w:rPr>
            </w:pPr>
          </w:p>
        </w:tc>
        <w:tc>
          <w:tcPr>
            <w:tcW w:w="4394" w:type="dxa"/>
          </w:tcPr>
          <w:p w14:paraId="5B282544"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tc>
      </w:tr>
      <w:tr w:rsidR="00590314" w:rsidRPr="00282080" w14:paraId="753621A2" w14:textId="77777777" w:rsidTr="00590314">
        <w:trPr>
          <w:trHeight w:val="350"/>
        </w:trPr>
        <w:tc>
          <w:tcPr>
            <w:tcW w:w="2834" w:type="dxa"/>
            <w:vMerge/>
            <w:tcBorders>
              <w:top w:val="nil"/>
            </w:tcBorders>
          </w:tcPr>
          <w:p w14:paraId="32A3A933" w14:textId="77777777" w:rsidR="00590314" w:rsidRPr="00282080" w:rsidRDefault="00590314" w:rsidP="00590314">
            <w:pPr>
              <w:keepNext w:val="0"/>
              <w:keepLines w:val="0"/>
              <w:rPr>
                <w:sz w:val="2"/>
                <w:szCs w:val="2"/>
              </w:rPr>
            </w:pPr>
          </w:p>
        </w:tc>
        <w:tc>
          <w:tcPr>
            <w:tcW w:w="2978" w:type="dxa"/>
            <w:vMerge/>
            <w:tcBorders>
              <w:top w:val="nil"/>
            </w:tcBorders>
          </w:tcPr>
          <w:p w14:paraId="4B9ECED6" w14:textId="77777777" w:rsidR="00590314" w:rsidRPr="00282080" w:rsidRDefault="00590314" w:rsidP="00590314">
            <w:pPr>
              <w:keepNext w:val="0"/>
              <w:keepLines w:val="0"/>
              <w:rPr>
                <w:sz w:val="2"/>
                <w:szCs w:val="2"/>
              </w:rPr>
            </w:pPr>
          </w:p>
        </w:tc>
        <w:tc>
          <w:tcPr>
            <w:tcW w:w="4394" w:type="dxa"/>
          </w:tcPr>
          <w:p w14:paraId="2671C242"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tc>
      </w:tr>
      <w:tr w:rsidR="00590314" w:rsidRPr="00282080" w14:paraId="4F40C5E2" w14:textId="77777777" w:rsidTr="00590314">
        <w:trPr>
          <w:trHeight w:val="350"/>
        </w:trPr>
        <w:tc>
          <w:tcPr>
            <w:tcW w:w="2834" w:type="dxa"/>
            <w:vMerge/>
            <w:tcBorders>
              <w:top w:val="nil"/>
            </w:tcBorders>
          </w:tcPr>
          <w:p w14:paraId="38B544E1" w14:textId="77777777" w:rsidR="00590314" w:rsidRPr="00282080" w:rsidRDefault="00590314" w:rsidP="00590314">
            <w:pPr>
              <w:keepNext w:val="0"/>
              <w:keepLines w:val="0"/>
              <w:rPr>
                <w:sz w:val="2"/>
                <w:szCs w:val="2"/>
              </w:rPr>
            </w:pPr>
          </w:p>
        </w:tc>
        <w:tc>
          <w:tcPr>
            <w:tcW w:w="2978" w:type="dxa"/>
            <w:vMerge/>
            <w:tcBorders>
              <w:top w:val="nil"/>
            </w:tcBorders>
          </w:tcPr>
          <w:p w14:paraId="1D203D7D" w14:textId="77777777" w:rsidR="00590314" w:rsidRPr="00282080" w:rsidRDefault="00590314" w:rsidP="00590314">
            <w:pPr>
              <w:keepNext w:val="0"/>
              <w:keepLines w:val="0"/>
              <w:rPr>
                <w:sz w:val="2"/>
                <w:szCs w:val="2"/>
              </w:rPr>
            </w:pPr>
          </w:p>
        </w:tc>
        <w:tc>
          <w:tcPr>
            <w:tcW w:w="4394" w:type="dxa"/>
          </w:tcPr>
          <w:p w14:paraId="78E39E67" w14:textId="77777777" w:rsidR="00590314" w:rsidRPr="00282080" w:rsidRDefault="00590314" w:rsidP="00590314">
            <w:pPr>
              <w:pStyle w:val="TableParagraph"/>
              <w:suppressAutoHyphens w:val="0"/>
              <w:spacing w:before="78"/>
              <w:ind w:left="0" w:hanging="3"/>
              <w:rPr>
                <w:sz w:val="18"/>
              </w:rPr>
            </w:pPr>
            <w:r w:rsidRPr="00282080">
              <w:rPr>
                <w:b/>
                <w:sz w:val="26"/>
                <w:szCs w:val="26"/>
              </w:rPr>
              <w:fldChar w:fldCharType="begin">
                <w:ffData>
                  <w:name w:val=""/>
                  <w:enabled/>
                  <w:calcOnExit w:val="0"/>
                  <w:checkBox>
                    <w:sizeAuto/>
                    <w:default w:val="0"/>
                  </w:checkBox>
                </w:ffData>
              </w:fldChar>
            </w:r>
            <w:r w:rsidRPr="00282080">
              <w:rPr>
                <w:b/>
                <w:sz w:val="26"/>
                <w:szCs w:val="26"/>
              </w:rPr>
              <w:instrText xml:space="preserve"> FORMCHECKBOX </w:instrText>
            </w:r>
            <w:r w:rsidR="002365A1">
              <w:rPr>
                <w:b/>
                <w:sz w:val="26"/>
                <w:szCs w:val="26"/>
              </w:rPr>
            </w:r>
            <w:r w:rsidR="002365A1">
              <w:rPr>
                <w:b/>
                <w:sz w:val="26"/>
                <w:szCs w:val="26"/>
              </w:rPr>
              <w:fldChar w:fldCharType="separate"/>
            </w:r>
            <w:r w:rsidRPr="00282080">
              <w:rPr>
                <w:b/>
                <w:sz w:val="26"/>
                <w:szCs w:val="26"/>
              </w:rPr>
              <w:fldChar w:fldCharType="end"/>
            </w:r>
            <w:r w:rsidRPr="00282080">
              <w:rPr>
                <w:b/>
                <w:sz w:val="26"/>
                <w:szCs w:val="26"/>
              </w:rPr>
              <w:t xml:space="preserve"> </w:t>
            </w:r>
            <w:r w:rsidRPr="00282080">
              <w:rPr>
                <w:sz w:val="18"/>
              </w:rPr>
              <w:t>…………………….</w:t>
            </w:r>
          </w:p>
        </w:tc>
      </w:tr>
      <w:tr w:rsidR="00590314" w:rsidRPr="00282080" w14:paraId="490F3F04" w14:textId="77777777" w:rsidTr="00590314">
        <w:trPr>
          <w:trHeight w:val="1022"/>
        </w:trPr>
        <w:tc>
          <w:tcPr>
            <w:tcW w:w="2834" w:type="dxa"/>
          </w:tcPr>
          <w:p w14:paraId="02F461AC" w14:textId="77777777" w:rsidR="00590314" w:rsidRPr="00282080" w:rsidRDefault="00590314" w:rsidP="00590314">
            <w:pPr>
              <w:pStyle w:val="TableParagraph"/>
              <w:suppressAutoHyphens w:val="0"/>
              <w:spacing w:before="59"/>
              <w:ind w:right="959" w:hanging="2"/>
              <w:rPr>
                <w:b/>
                <w:sz w:val="18"/>
              </w:rPr>
            </w:pPr>
            <w:r w:rsidRPr="00282080">
              <w:rPr>
                <w:b/>
                <w:spacing w:val="-2"/>
                <w:sz w:val="18"/>
              </w:rPr>
              <w:t>Các điều kiện/hạn chế</w:t>
            </w:r>
          </w:p>
        </w:tc>
        <w:tc>
          <w:tcPr>
            <w:tcW w:w="7372" w:type="dxa"/>
            <w:gridSpan w:val="2"/>
          </w:tcPr>
          <w:p w14:paraId="7453AC8B" w14:textId="77777777" w:rsidR="00590314" w:rsidRPr="00282080" w:rsidRDefault="00590314" w:rsidP="00590314">
            <w:pPr>
              <w:pStyle w:val="TableParagraph"/>
              <w:suppressAutoHyphens w:val="0"/>
              <w:ind w:hanging="2"/>
              <w:rPr>
                <w:sz w:val="18"/>
              </w:rPr>
            </w:pPr>
          </w:p>
        </w:tc>
      </w:tr>
    </w:tbl>
    <w:p w14:paraId="68F16A39" w14:textId="77777777" w:rsidR="00590314" w:rsidRPr="00282080" w:rsidRDefault="00590314" w:rsidP="00590314">
      <w:pPr>
        <w:keepNext w:val="0"/>
        <w:keepLines w:val="0"/>
      </w:pPr>
    </w:p>
    <w:p w14:paraId="1084EA85" w14:textId="77777777" w:rsidR="00590314" w:rsidRPr="00282080" w:rsidRDefault="00590314" w:rsidP="00590314">
      <w:pPr>
        <w:keepNext w:val="0"/>
        <w:keepLines w:val="0"/>
        <w:tabs>
          <w:tab w:val="left" w:pos="7020"/>
        </w:tabs>
        <w:ind w:left="-993" w:right="-567"/>
        <w:jc w:val="left"/>
        <w:rPr>
          <w:b/>
          <w:bCs/>
          <w:sz w:val="24"/>
          <w:szCs w:val="24"/>
          <w:lang w:val="en-GB" w:eastAsia="en-GB"/>
        </w:rPr>
      </w:pPr>
    </w:p>
    <w:p w14:paraId="5625B3AD" w14:textId="77777777" w:rsidR="00590314" w:rsidRPr="00282080" w:rsidRDefault="00590314" w:rsidP="00590314">
      <w:pPr>
        <w:keepNext w:val="0"/>
        <w:keepLines w:val="0"/>
        <w:rPr>
          <w:b/>
          <w:bCs/>
          <w:sz w:val="24"/>
          <w:szCs w:val="24"/>
          <w:lang w:val="en-GB" w:eastAsia="en-GB"/>
        </w:rPr>
      </w:pPr>
      <w:r w:rsidRPr="00282080">
        <w:rPr>
          <w:b/>
          <w:bCs/>
          <w:sz w:val="24"/>
          <w:szCs w:val="24"/>
          <w:lang w:val="en-GB" w:eastAsia="en-GB"/>
        </w:rPr>
        <w:br w:type="page"/>
      </w:r>
    </w:p>
    <w:p w14:paraId="7F6AD8FF" w14:textId="77777777" w:rsidR="00590314" w:rsidRPr="00282080" w:rsidRDefault="00590314" w:rsidP="00590314">
      <w:pPr>
        <w:pStyle w:val="Heading3"/>
        <w:jc w:val="right"/>
        <w:rPr>
          <w:color w:val="000000" w:themeColor="text1"/>
          <w:sz w:val="24"/>
          <w:szCs w:val="24"/>
          <w:lang w:val="vi-VN" w:eastAsia="en-GB"/>
        </w:rPr>
      </w:pPr>
      <w:r w:rsidRPr="00282080">
        <w:rPr>
          <w:color w:val="000000" w:themeColor="text1"/>
          <w:sz w:val="24"/>
          <w:szCs w:val="24"/>
          <w:lang w:val="vi-VN" w:eastAsia="en-GB"/>
        </w:rPr>
        <w:lastRenderedPageBreak/>
        <w:t>Mẫu số 09</w:t>
      </w:r>
    </w:p>
    <w:tbl>
      <w:tblPr>
        <w:tblW w:w="5261" w:type="pct"/>
        <w:tblBorders>
          <w:top w:val="nil"/>
          <w:bottom w:val="nil"/>
          <w:insideH w:val="nil"/>
          <w:insideV w:val="nil"/>
        </w:tblBorders>
        <w:tblCellMar>
          <w:left w:w="0" w:type="dxa"/>
          <w:right w:w="0" w:type="dxa"/>
        </w:tblCellMar>
        <w:tblLook w:val="04A0" w:firstRow="1" w:lastRow="0" w:firstColumn="1" w:lastColumn="0" w:noHBand="0" w:noVBand="1"/>
      </w:tblPr>
      <w:tblGrid>
        <w:gridCol w:w="3847"/>
        <w:gridCol w:w="5699"/>
      </w:tblGrid>
      <w:tr w:rsidR="00590314" w:rsidRPr="00282080" w14:paraId="7E0AEE86" w14:textId="77777777" w:rsidTr="00590314">
        <w:tc>
          <w:tcPr>
            <w:tcW w:w="3828" w:type="dxa"/>
            <w:tcBorders>
              <w:top w:val="nil"/>
              <w:left w:val="nil"/>
              <w:bottom w:val="nil"/>
              <w:right w:val="nil"/>
              <w:tl2br w:val="nil"/>
              <w:tr2bl w:val="nil"/>
            </w:tcBorders>
            <w:tcMar>
              <w:top w:w="0" w:type="dxa"/>
              <w:left w:w="108" w:type="dxa"/>
              <w:bottom w:w="0" w:type="dxa"/>
              <w:right w:w="108" w:type="dxa"/>
            </w:tcMar>
          </w:tcPr>
          <w:p w14:paraId="4113B715" w14:textId="77777777" w:rsidR="00590314" w:rsidRPr="00282080" w:rsidRDefault="00590314" w:rsidP="00590314">
            <w:pPr>
              <w:keepNext w:val="0"/>
              <w:keepLines w:val="0"/>
              <w:spacing w:before="0"/>
              <w:jc w:val="center"/>
              <w:rPr>
                <w:sz w:val="24"/>
                <w:szCs w:val="24"/>
                <w:lang w:val="vi-VN" w:eastAsia="en-GB"/>
              </w:rPr>
            </w:pPr>
            <w:r>
              <w:rPr>
                <w:noProof/>
                <w:sz w:val="24"/>
                <w:szCs w:val="24"/>
                <w:lang w:val="en-US"/>
              </w:rPr>
              <mc:AlternateContent>
                <mc:Choice Requires="wps">
                  <w:drawing>
                    <wp:anchor distT="0" distB="0" distL="114300" distR="114300" simplePos="0" relativeHeight="251732992" behindDoc="0" locked="0" layoutInCell="1" allowOverlap="1" wp14:anchorId="06D0DA48" wp14:editId="1552C36A">
                      <wp:simplePos x="0" y="0"/>
                      <wp:positionH relativeFrom="column">
                        <wp:posOffset>679120</wp:posOffset>
                      </wp:positionH>
                      <wp:positionV relativeFrom="paragraph">
                        <wp:posOffset>393700</wp:posOffset>
                      </wp:positionV>
                      <wp:extent cx="943661" cy="0"/>
                      <wp:effectExtent l="38100" t="38100" r="66040" b="95250"/>
                      <wp:wrapNone/>
                      <wp:docPr id="15" name="Straight Connector 15"/>
                      <wp:cNvGraphicFramePr/>
                      <a:graphic xmlns:a="http://schemas.openxmlformats.org/drawingml/2006/main">
                        <a:graphicData uri="http://schemas.microsoft.com/office/word/2010/wordprocessingShape">
                          <wps:wsp>
                            <wps:cNvCnPr/>
                            <wps:spPr>
                              <a:xfrm>
                                <a:off x="0" y="0"/>
                                <a:ext cx="943661" cy="0"/>
                              </a:xfrm>
                              <a:prstGeom prst="line">
                                <a:avLst/>
                              </a:prstGeom>
                              <a:ln w="6350"/>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91E59FC" id="Straight Connector 15" o:spid="_x0000_s1026" style="position:absolute;z-index:251732992;visibility:visible;mso-wrap-style:square;mso-wrap-distance-left:9pt;mso-wrap-distance-top:0;mso-wrap-distance-right:9pt;mso-wrap-distance-bottom:0;mso-position-horizontal:absolute;mso-position-horizontal-relative:text;mso-position-vertical:absolute;mso-position-vertical-relative:text" from="53.45pt,31pt" to="127.7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" strokecolor="black [3200]" strokeweight=".5pt">
                      <v:shadow on="t" color="black" opacity="24903f" origin=",.5" offset="0,.55556mm"/>
                    </v:line>
                  </w:pict>
                </mc:Fallback>
              </mc:AlternateContent>
            </w:r>
            <w:r w:rsidRPr="00282080">
              <w:rPr>
                <w:sz w:val="24"/>
                <w:szCs w:val="24"/>
                <w:lang w:val="vi-VN" w:eastAsia="en-GB"/>
              </w:rPr>
              <w:t>BỘ XÂY DỰNG</w:t>
            </w:r>
            <w:r w:rsidRPr="00282080">
              <w:rPr>
                <w:sz w:val="24"/>
                <w:szCs w:val="24"/>
                <w:lang w:val="vi-VN" w:eastAsia="en-GB"/>
              </w:rPr>
              <w:br/>
            </w:r>
            <w:r w:rsidRPr="00282080">
              <w:rPr>
                <w:b/>
                <w:bCs/>
                <w:sz w:val="24"/>
                <w:szCs w:val="24"/>
                <w:lang w:val="vi-VN" w:eastAsia="en-GB"/>
              </w:rPr>
              <w:t>CỤC HÀNG KHÔNG VIỆT NAM</w:t>
            </w:r>
            <w:r w:rsidRPr="00282080">
              <w:rPr>
                <w:b/>
                <w:bCs/>
                <w:sz w:val="24"/>
                <w:szCs w:val="24"/>
                <w:lang w:val="vi-VN" w:eastAsia="en-GB"/>
              </w:rPr>
              <w:br/>
            </w:r>
          </w:p>
        </w:tc>
        <w:tc>
          <w:tcPr>
            <w:tcW w:w="5670" w:type="dxa"/>
            <w:tcBorders>
              <w:top w:val="nil"/>
              <w:left w:val="nil"/>
              <w:bottom w:val="nil"/>
              <w:right w:val="nil"/>
              <w:tl2br w:val="nil"/>
              <w:tr2bl w:val="nil"/>
            </w:tcBorders>
            <w:tcMar>
              <w:top w:w="0" w:type="dxa"/>
              <w:left w:w="108" w:type="dxa"/>
              <w:bottom w:w="0" w:type="dxa"/>
              <w:right w:w="108" w:type="dxa"/>
            </w:tcMar>
          </w:tcPr>
          <w:p w14:paraId="2C6371A1" w14:textId="77777777" w:rsidR="00590314" w:rsidRPr="00282080" w:rsidRDefault="00590314" w:rsidP="00590314">
            <w:pPr>
              <w:keepNext w:val="0"/>
              <w:keepLines w:val="0"/>
              <w:spacing w:before="0"/>
              <w:jc w:val="center"/>
              <w:rPr>
                <w:sz w:val="24"/>
                <w:szCs w:val="24"/>
                <w:lang w:val="vi-VN" w:eastAsia="en-GB"/>
              </w:rPr>
            </w:pPr>
            <w:r>
              <w:rPr>
                <w:b/>
                <w:bCs/>
                <w:noProof/>
                <w:sz w:val="24"/>
                <w:szCs w:val="24"/>
                <w:lang w:val="en-US"/>
              </w:rPr>
              <mc:AlternateContent>
                <mc:Choice Requires="wps">
                  <w:drawing>
                    <wp:anchor distT="0" distB="0" distL="114300" distR="114300" simplePos="0" relativeHeight="251734016" behindDoc="0" locked="0" layoutInCell="1" allowOverlap="1" wp14:anchorId="231F8962" wp14:editId="0BE64035">
                      <wp:simplePos x="0" y="0"/>
                      <wp:positionH relativeFrom="column">
                        <wp:posOffset>826440</wp:posOffset>
                      </wp:positionH>
                      <wp:positionV relativeFrom="paragraph">
                        <wp:posOffset>379730</wp:posOffset>
                      </wp:positionV>
                      <wp:extent cx="1821485" cy="7315"/>
                      <wp:effectExtent l="38100" t="38100" r="64770" b="88265"/>
                      <wp:wrapNone/>
                      <wp:docPr id="17" name="Straight Connector 17"/>
                      <wp:cNvGraphicFramePr/>
                      <a:graphic xmlns:a="http://schemas.openxmlformats.org/drawingml/2006/main">
                        <a:graphicData uri="http://schemas.microsoft.com/office/word/2010/wordprocessingShape">
                          <wps:wsp>
                            <wps:cNvCnPr/>
                            <wps:spPr>
                              <a:xfrm flipV="1">
                                <a:off x="0" y="0"/>
                                <a:ext cx="1821485" cy="7315"/>
                              </a:xfrm>
                              <a:prstGeom prst="line">
                                <a:avLst/>
                              </a:prstGeom>
                              <a:ln w="6350"/>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351C271E" id="Straight Connector 17" o:spid="_x0000_s1026" style="position:absolute;flip:y;z-index:251734016;visibility:visible;mso-wrap-style:square;mso-wrap-distance-left:9pt;mso-wrap-distance-top:0;mso-wrap-distance-right:9pt;mso-wrap-distance-bottom:0;mso-position-horizontal:absolute;mso-position-horizontal-relative:text;mso-position-vertical:absolute;mso-position-vertical-relative:text" from="65.05pt,29.9pt" to="208.4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" strokecolor="black [3200]" strokeweight=".5pt">
                      <v:shadow on="t" color="black" opacity="24903f" origin=",.5" offset="0,.55556mm"/>
                    </v:line>
                  </w:pict>
                </mc:Fallback>
              </mc:AlternateContent>
            </w:r>
            <w:r w:rsidRPr="00282080">
              <w:rPr>
                <w:b/>
                <w:bCs/>
                <w:sz w:val="24"/>
                <w:szCs w:val="24"/>
                <w:lang w:val="vi-VN" w:eastAsia="en-GB"/>
              </w:rPr>
              <w:t>CỘNG HÒA XÃ HỘI CHỦ NGHĨA VIỆT NAM</w:t>
            </w:r>
            <w:r w:rsidRPr="00282080">
              <w:rPr>
                <w:b/>
                <w:bCs/>
                <w:sz w:val="24"/>
                <w:szCs w:val="24"/>
                <w:lang w:val="vi-VN" w:eastAsia="en-GB"/>
              </w:rPr>
              <w:br/>
              <w:t xml:space="preserve">Độc lập - Tự do - Hạnh phúc </w:t>
            </w:r>
            <w:r w:rsidRPr="00282080">
              <w:rPr>
                <w:b/>
                <w:bCs/>
                <w:sz w:val="24"/>
                <w:szCs w:val="24"/>
                <w:lang w:val="vi-VN" w:eastAsia="en-GB"/>
              </w:rPr>
              <w:br/>
            </w:r>
          </w:p>
        </w:tc>
      </w:tr>
      <w:tr w:rsidR="00590314" w:rsidRPr="00282080" w14:paraId="20B12CFF" w14:textId="77777777" w:rsidTr="00590314">
        <w:tblPrEx>
          <w:tblBorders>
            <w:top w:val="none" w:sz="0" w:space="0" w:color="auto"/>
            <w:bottom w:val="none" w:sz="0" w:space="0" w:color="auto"/>
            <w:insideH w:val="none" w:sz="0" w:space="0" w:color="auto"/>
            <w:insideV w:val="none" w:sz="0" w:space="0" w:color="auto"/>
          </w:tblBorders>
        </w:tblPrEx>
        <w:tc>
          <w:tcPr>
            <w:tcW w:w="3828" w:type="dxa"/>
            <w:tcBorders>
              <w:top w:val="nil"/>
              <w:left w:val="nil"/>
              <w:bottom w:val="nil"/>
              <w:right w:val="nil"/>
              <w:tl2br w:val="nil"/>
              <w:tr2bl w:val="nil"/>
            </w:tcBorders>
            <w:tcMar>
              <w:top w:w="0" w:type="dxa"/>
              <w:left w:w="108" w:type="dxa"/>
              <w:bottom w:w="0" w:type="dxa"/>
              <w:right w:w="108" w:type="dxa"/>
            </w:tcMar>
          </w:tcPr>
          <w:p w14:paraId="046D7E00" w14:textId="77777777" w:rsidR="00590314" w:rsidRPr="00282080" w:rsidRDefault="00590314" w:rsidP="00590314">
            <w:pPr>
              <w:keepNext w:val="0"/>
              <w:keepLines w:val="0"/>
              <w:spacing w:before="0"/>
              <w:jc w:val="center"/>
              <w:rPr>
                <w:sz w:val="24"/>
                <w:szCs w:val="24"/>
                <w:lang w:val="en-GB" w:eastAsia="en-GB"/>
              </w:rPr>
            </w:pPr>
            <w:r w:rsidRPr="00282080">
              <w:rPr>
                <w:sz w:val="24"/>
                <w:szCs w:val="24"/>
                <w:lang w:val="en-GB" w:eastAsia="en-GB"/>
              </w:rPr>
              <w:t>Số: ……/QĐ-CHK</w:t>
            </w:r>
          </w:p>
        </w:tc>
        <w:tc>
          <w:tcPr>
            <w:tcW w:w="5670" w:type="dxa"/>
            <w:tcBorders>
              <w:top w:val="nil"/>
              <w:left w:val="nil"/>
              <w:bottom w:val="nil"/>
              <w:right w:val="nil"/>
              <w:tl2br w:val="nil"/>
              <w:tr2bl w:val="nil"/>
            </w:tcBorders>
            <w:tcMar>
              <w:top w:w="0" w:type="dxa"/>
              <w:left w:w="108" w:type="dxa"/>
              <w:bottom w:w="0" w:type="dxa"/>
              <w:right w:w="108" w:type="dxa"/>
            </w:tcMar>
          </w:tcPr>
          <w:p w14:paraId="77876817" w14:textId="77777777" w:rsidR="00590314" w:rsidRPr="00282080" w:rsidRDefault="00590314" w:rsidP="00590314">
            <w:pPr>
              <w:keepNext w:val="0"/>
              <w:keepLines w:val="0"/>
              <w:spacing w:before="0"/>
              <w:jc w:val="center"/>
              <w:rPr>
                <w:sz w:val="24"/>
                <w:szCs w:val="24"/>
                <w:lang w:val="en-GB" w:eastAsia="en-GB"/>
              </w:rPr>
            </w:pPr>
            <w:r w:rsidRPr="00282080">
              <w:rPr>
                <w:i/>
                <w:iCs/>
                <w:sz w:val="24"/>
                <w:szCs w:val="24"/>
                <w:lang w:val="en-GB" w:eastAsia="en-GB"/>
              </w:rPr>
              <w:t>….., ngày …. tháng …. năm …</w:t>
            </w:r>
          </w:p>
        </w:tc>
      </w:tr>
    </w:tbl>
    <w:p w14:paraId="4818092E" w14:textId="77777777" w:rsidR="00590314" w:rsidRPr="00282080" w:rsidRDefault="00590314" w:rsidP="00590314">
      <w:pPr>
        <w:keepNext w:val="0"/>
        <w:keepLines w:val="0"/>
        <w:spacing w:before="0" w:after="120"/>
        <w:jc w:val="left"/>
        <w:rPr>
          <w:sz w:val="24"/>
          <w:szCs w:val="24"/>
          <w:lang w:val="en-GB" w:eastAsia="en-GB"/>
        </w:rPr>
      </w:pPr>
      <w:r w:rsidRPr="00282080">
        <w:rPr>
          <w:sz w:val="24"/>
          <w:szCs w:val="24"/>
          <w:lang w:val="en-GB" w:eastAsia="en-GB"/>
        </w:rPr>
        <w:t> </w:t>
      </w:r>
    </w:p>
    <w:p w14:paraId="5D24FBAE" w14:textId="77777777" w:rsidR="00590314" w:rsidRPr="00282080" w:rsidRDefault="00590314" w:rsidP="00590314">
      <w:pPr>
        <w:keepNext w:val="0"/>
        <w:keepLines w:val="0"/>
        <w:spacing w:before="0" w:after="120"/>
        <w:jc w:val="center"/>
        <w:rPr>
          <w:sz w:val="24"/>
          <w:szCs w:val="24"/>
          <w:lang w:val="en-GB" w:eastAsia="en-GB"/>
        </w:rPr>
      </w:pPr>
      <w:bookmarkStart w:id="34" w:name="chuong_pl_12_name"/>
      <w:bookmarkStart w:id="35" w:name="_Hlk229646891"/>
      <w:r w:rsidRPr="00282080">
        <w:rPr>
          <w:b/>
          <w:bCs/>
          <w:sz w:val="24"/>
          <w:szCs w:val="24"/>
          <w:lang w:val="en-GB" w:eastAsia="en-GB"/>
        </w:rPr>
        <w:t>QUYẾT ĐỊNH</w:t>
      </w:r>
      <w:bookmarkEnd w:id="34"/>
    </w:p>
    <w:p w14:paraId="6ED83779" w14:textId="77777777" w:rsidR="00590314" w:rsidRPr="00282080" w:rsidRDefault="00590314" w:rsidP="00590314">
      <w:pPr>
        <w:keepNext w:val="0"/>
        <w:keepLines w:val="0"/>
        <w:spacing w:before="0" w:after="120"/>
        <w:jc w:val="center"/>
        <w:rPr>
          <w:sz w:val="24"/>
          <w:szCs w:val="24"/>
          <w:lang w:val="en-GB" w:eastAsia="en-GB"/>
        </w:rPr>
      </w:pPr>
      <w:bookmarkStart w:id="36" w:name="chuong_pl_12_name_name"/>
      <w:r w:rsidRPr="00282080">
        <w:rPr>
          <w:b/>
          <w:bCs/>
          <w:sz w:val="24"/>
          <w:szCs w:val="24"/>
          <w:lang w:val="en-GB" w:eastAsia="en-GB"/>
        </w:rPr>
        <w:t xml:space="preserve">Về việc </w:t>
      </w:r>
      <w:bookmarkEnd w:id="36"/>
      <w:r w:rsidRPr="00282080">
        <w:rPr>
          <w:b/>
          <w:bCs/>
          <w:sz w:val="24"/>
          <w:szCs w:val="24"/>
          <w:lang w:val="en-GB" w:eastAsia="en-GB"/>
        </w:rPr>
        <w:t>đưa vào khai thác công trình bảo đảm hoạt động bay</w:t>
      </w:r>
    </w:p>
    <w:bookmarkEnd w:id="35"/>
    <w:p w14:paraId="77D5010F" w14:textId="77777777" w:rsidR="00590314" w:rsidRPr="00282080" w:rsidRDefault="00590314" w:rsidP="00590314">
      <w:pPr>
        <w:keepNext w:val="0"/>
        <w:keepLines w:val="0"/>
        <w:spacing w:before="0" w:after="120"/>
        <w:jc w:val="center"/>
        <w:rPr>
          <w:sz w:val="24"/>
          <w:szCs w:val="24"/>
          <w:lang w:val="en-GB" w:eastAsia="en-GB"/>
        </w:rPr>
      </w:pPr>
      <w:r w:rsidRPr="00282080">
        <w:rPr>
          <w:b/>
          <w:bCs/>
          <w:sz w:val="24"/>
          <w:szCs w:val="24"/>
          <w:lang w:val="en-GB" w:eastAsia="en-GB"/>
        </w:rPr>
        <w:t>CỤC TRƯỞNG CỤC HÀNG KHÔNG VIỆT NAM</w:t>
      </w:r>
    </w:p>
    <w:p w14:paraId="41969010" w14:textId="77777777" w:rsidR="00590314" w:rsidRPr="00282080" w:rsidRDefault="00590314" w:rsidP="00590314">
      <w:pPr>
        <w:keepNext w:val="0"/>
        <w:keepLines w:val="0"/>
        <w:spacing w:before="0" w:after="120"/>
        <w:ind w:firstLine="567"/>
        <w:rPr>
          <w:sz w:val="24"/>
          <w:szCs w:val="24"/>
          <w:lang w:val="en-GB" w:eastAsia="en-GB"/>
        </w:rPr>
      </w:pPr>
      <w:r w:rsidRPr="00282080">
        <w:rPr>
          <w:i/>
          <w:iCs/>
          <w:sz w:val="24"/>
          <w:szCs w:val="24"/>
          <w:lang w:val="en-GB" w:eastAsia="en-GB"/>
        </w:rPr>
        <w:t xml:space="preserve">Căn cứ Luật Hàng không dân dụng Việt Nam số 130/2025/QH15; </w:t>
      </w:r>
    </w:p>
    <w:p w14:paraId="48219A24" w14:textId="77777777" w:rsidR="00590314" w:rsidRPr="00282080" w:rsidRDefault="00590314" w:rsidP="00590314">
      <w:pPr>
        <w:keepNext w:val="0"/>
        <w:keepLines w:val="0"/>
        <w:spacing w:before="0" w:after="120"/>
        <w:ind w:firstLine="567"/>
        <w:rPr>
          <w:i/>
          <w:iCs/>
          <w:sz w:val="24"/>
          <w:szCs w:val="24"/>
          <w:lang w:val="en-GB" w:eastAsia="en-GB"/>
        </w:rPr>
      </w:pPr>
      <w:r w:rsidRPr="00282080">
        <w:rPr>
          <w:i/>
          <w:iCs/>
          <w:sz w:val="24"/>
          <w:szCs w:val="24"/>
          <w:lang w:val="en-GB" w:eastAsia="en-GB"/>
        </w:rPr>
        <w:t xml:space="preserve">Căn cứ Nghị định số </w:t>
      </w:r>
      <w:r w:rsidRPr="00282080">
        <w:rPr>
          <w:i/>
          <w:iCs/>
          <w:sz w:val="24"/>
          <w:szCs w:val="24"/>
          <w:lang w:val="vi-VN" w:eastAsia="en-GB"/>
        </w:rPr>
        <w:t>…</w:t>
      </w:r>
      <w:r w:rsidRPr="00282080">
        <w:rPr>
          <w:i/>
          <w:iCs/>
          <w:sz w:val="24"/>
          <w:szCs w:val="24"/>
          <w:lang w:val="en-GB" w:eastAsia="en-GB"/>
        </w:rPr>
        <w:t>/202</w:t>
      </w:r>
      <w:r w:rsidRPr="00282080">
        <w:rPr>
          <w:i/>
          <w:iCs/>
          <w:sz w:val="24"/>
          <w:szCs w:val="24"/>
          <w:lang w:val="vi-VN" w:eastAsia="en-GB"/>
        </w:rPr>
        <w:t>6</w:t>
      </w:r>
      <w:r w:rsidRPr="00282080">
        <w:rPr>
          <w:i/>
          <w:iCs/>
          <w:sz w:val="24"/>
          <w:szCs w:val="24"/>
          <w:lang w:val="en-GB" w:eastAsia="en-GB"/>
        </w:rPr>
        <w:t xml:space="preserve">/NĐ-CP ngày </w:t>
      </w:r>
      <w:r w:rsidRPr="00282080">
        <w:rPr>
          <w:i/>
          <w:iCs/>
          <w:sz w:val="24"/>
          <w:szCs w:val="24"/>
          <w:lang w:val="vi-VN" w:eastAsia="en-GB"/>
        </w:rPr>
        <w:t>…</w:t>
      </w:r>
      <w:r w:rsidRPr="00282080">
        <w:rPr>
          <w:i/>
          <w:iCs/>
          <w:sz w:val="24"/>
          <w:szCs w:val="24"/>
          <w:lang w:val="en-GB" w:eastAsia="en-GB"/>
        </w:rPr>
        <w:t xml:space="preserve"> tháng </w:t>
      </w:r>
      <w:r w:rsidRPr="00282080">
        <w:rPr>
          <w:i/>
          <w:iCs/>
          <w:sz w:val="24"/>
          <w:szCs w:val="24"/>
          <w:lang w:val="vi-VN" w:eastAsia="en-GB"/>
        </w:rPr>
        <w:t>…</w:t>
      </w:r>
      <w:r w:rsidRPr="00282080">
        <w:rPr>
          <w:i/>
          <w:iCs/>
          <w:sz w:val="24"/>
          <w:szCs w:val="24"/>
          <w:lang w:val="en-GB" w:eastAsia="en-GB"/>
        </w:rPr>
        <w:t xml:space="preserve"> năm 202</w:t>
      </w:r>
      <w:r w:rsidRPr="00282080">
        <w:rPr>
          <w:i/>
          <w:iCs/>
          <w:sz w:val="24"/>
          <w:szCs w:val="24"/>
          <w:lang w:val="vi-VN" w:eastAsia="en-GB"/>
        </w:rPr>
        <w:t>6</w:t>
      </w:r>
      <w:r w:rsidRPr="00282080">
        <w:rPr>
          <w:i/>
          <w:iCs/>
          <w:sz w:val="24"/>
          <w:szCs w:val="24"/>
          <w:lang w:val="en-GB" w:eastAsia="en-GB"/>
        </w:rPr>
        <w:t xml:space="preserve"> của Chính phủ quy định hoạt động bay;</w:t>
      </w:r>
    </w:p>
    <w:p w14:paraId="4C23393C" w14:textId="77777777" w:rsidR="00590314" w:rsidRPr="00282080" w:rsidRDefault="00590314" w:rsidP="00590314">
      <w:pPr>
        <w:keepNext w:val="0"/>
        <w:keepLines w:val="0"/>
        <w:spacing w:before="0" w:after="120"/>
        <w:ind w:firstLine="567"/>
        <w:rPr>
          <w:i/>
          <w:iCs/>
          <w:sz w:val="24"/>
          <w:szCs w:val="24"/>
          <w:lang w:val="en-GB" w:eastAsia="en-GB"/>
        </w:rPr>
      </w:pPr>
      <w:r w:rsidRPr="00282080">
        <w:rPr>
          <w:i/>
          <w:iCs/>
          <w:sz w:val="24"/>
          <w:szCs w:val="24"/>
          <w:lang w:val="en-GB" w:eastAsia="en-GB"/>
        </w:rPr>
        <w:t>Căn cứ Thông tư số…/2026/TT-BXD ngày …tháng…năm 2026 của Bộ Xây dựng về Quản lý và bảo đảm hoạt động bay;</w:t>
      </w:r>
    </w:p>
    <w:p w14:paraId="7E578AAF" w14:textId="77777777" w:rsidR="00590314" w:rsidRPr="00282080" w:rsidRDefault="00590314" w:rsidP="00590314">
      <w:pPr>
        <w:keepNext w:val="0"/>
        <w:keepLines w:val="0"/>
        <w:spacing w:before="0" w:after="120"/>
        <w:ind w:firstLine="567"/>
        <w:rPr>
          <w:sz w:val="24"/>
          <w:szCs w:val="24"/>
          <w:lang w:val="en-GB" w:eastAsia="en-GB"/>
        </w:rPr>
      </w:pPr>
      <w:r w:rsidRPr="00282080">
        <w:rPr>
          <w:i/>
          <w:iCs/>
          <w:sz w:val="24"/>
          <w:szCs w:val="24"/>
          <w:lang w:val="en-GB" w:eastAsia="en-GB"/>
        </w:rPr>
        <w:t>Xét đề nghị của Phòng ................................</w:t>
      </w:r>
    </w:p>
    <w:p w14:paraId="7F705E3F" w14:textId="77777777" w:rsidR="00590314" w:rsidRPr="00282080" w:rsidRDefault="00590314" w:rsidP="00590314">
      <w:pPr>
        <w:keepNext w:val="0"/>
        <w:keepLines w:val="0"/>
        <w:spacing w:before="0" w:after="120"/>
        <w:ind w:firstLine="426"/>
        <w:jc w:val="center"/>
        <w:rPr>
          <w:sz w:val="24"/>
          <w:szCs w:val="24"/>
          <w:lang w:val="en-GB" w:eastAsia="en-GB"/>
        </w:rPr>
      </w:pPr>
      <w:r w:rsidRPr="00282080">
        <w:rPr>
          <w:b/>
          <w:bCs/>
          <w:sz w:val="24"/>
          <w:szCs w:val="24"/>
          <w:lang w:val="en-GB" w:eastAsia="en-GB"/>
        </w:rPr>
        <w:t>QUYẾT ĐỊNH:</w:t>
      </w:r>
    </w:p>
    <w:p w14:paraId="14DC8EB3" w14:textId="77777777" w:rsidR="00590314" w:rsidRPr="00282080" w:rsidRDefault="00590314" w:rsidP="00590314">
      <w:pPr>
        <w:keepNext w:val="0"/>
        <w:keepLines w:val="0"/>
        <w:spacing w:before="0" w:after="120"/>
        <w:ind w:firstLine="567"/>
        <w:rPr>
          <w:sz w:val="24"/>
          <w:szCs w:val="24"/>
          <w:lang w:val="en-GB" w:eastAsia="en-GB"/>
        </w:rPr>
      </w:pPr>
      <w:r w:rsidRPr="00282080">
        <w:rPr>
          <w:b/>
          <w:bCs/>
          <w:sz w:val="24"/>
          <w:szCs w:val="24"/>
          <w:lang w:val="en-GB" w:eastAsia="en-GB"/>
        </w:rPr>
        <w:t xml:space="preserve">Điều 1. </w:t>
      </w:r>
      <w:r w:rsidRPr="00282080">
        <w:rPr>
          <w:sz w:val="24"/>
          <w:szCs w:val="24"/>
          <w:lang w:val="en-GB" w:eastAsia="en-GB"/>
        </w:rPr>
        <w:t>Đưa vào khai thác công trình bảo đảm hoạt động bay với các nội dung sau:</w:t>
      </w:r>
    </w:p>
    <w:p w14:paraId="6C5B2D96" w14:textId="77777777" w:rsidR="00590314" w:rsidRPr="00282080" w:rsidRDefault="00590314" w:rsidP="00590314">
      <w:pPr>
        <w:keepNext w:val="0"/>
        <w:keepLines w:val="0"/>
        <w:spacing w:before="0" w:after="120"/>
        <w:ind w:firstLine="567"/>
        <w:rPr>
          <w:sz w:val="24"/>
          <w:szCs w:val="24"/>
          <w:lang w:val="vi-VN" w:eastAsia="en-GB"/>
        </w:rPr>
      </w:pPr>
      <w:r w:rsidRPr="00282080">
        <w:rPr>
          <w:sz w:val="24"/>
          <w:szCs w:val="24"/>
          <w:lang w:val="en-GB" w:eastAsia="en-GB"/>
        </w:rPr>
        <w:t>1. Tên: ……..</w:t>
      </w:r>
      <w:r w:rsidRPr="00282080">
        <w:rPr>
          <w:sz w:val="24"/>
          <w:szCs w:val="24"/>
          <w:lang w:val="vi-VN" w:eastAsia="en-GB"/>
        </w:rPr>
        <w:t xml:space="preserve"> (1)</w:t>
      </w:r>
    </w:p>
    <w:p w14:paraId="00F0B50E" w14:textId="77777777" w:rsidR="00590314" w:rsidRPr="00282080" w:rsidRDefault="00590314" w:rsidP="00590314">
      <w:pPr>
        <w:keepNext w:val="0"/>
        <w:keepLines w:val="0"/>
        <w:spacing w:before="0" w:after="120"/>
        <w:ind w:firstLine="567"/>
        <w:rPr>
          <w:sz w:val="24"/>
          <w:szCs w:val="24"/>
          <w:lang w:val="vi-VN" w:eastAsia="en-GB"/>
        </w:rPr>
      </w:pPr>
      <w:r w:rsidRPr="00282080">
        <w:rPr>
          <w:sz w:val="24"/>
          <w:szCs w:val="24"/>
          <w:lang w:val="en-GB" w:eastAsia="en-GB"/>
        </w:rPr>
        <w:t>2. Vị trí và phạm vi đưa vào sử dụng: ………</w:t>
      </w:r>
      <w:r w:rsidRPr="00282080">
        <w:rPr>
          <w:sz w:val="24"/>
          <w:szCs w:val="24"/>
          <w:lang w:val="vi-VN" w:eastAsia="en-GB"/>
        </w:rPr>
        <w:t xml:space="preserve"> (2)</w:t>
      </w:r>
    </w:p>
    <w:p w14:paraId="2D5E7A62" w14:textId="77777777" w:rsidR="00590314" w:rsidRPr="00282080" w:rsidRDefault="00590314" w:rsidP="00590314">
      <w:pPr>
        <w:keepNext w:val="0"/>
        <w:keepLines w:val="0"/>
        <w:spacing w:before="0" w:after="120"/>
        <w:ind w:firstLine="567"/>
        <w:rPr>
          <w:sz w:val="24"/>
          <w:szCs w:val="24"/>
          <w:lang w:val="vi-VN" w:eastAsia="en-GB"/>
        </w:rPr>
      </w:pPr>
      <w:r w:rsidRPr="00282080">
        <w:rPr>
          <w:sz w:val="24"/>
          <w:szCs w:val="24"/>
          <w:lang w:val="vi-VN" w:eastAsia="en-GB"/>
        </w:rPr>
        <w:t>3. Thời gian đưa vào khai thác, sử dụng………..</w:t>
      </w:r>
    </w:p>
    <w:p w14:paraId="1C89C018" w14:textId="77777777" w:rsidR="00590314" w:rsidRPr="00282080" w:rsidRDefault="00590314" w:rsidP="00590314">
      <w:pPr>
        <w:keepNext w:val="0"/>
        <w:keepLines w:val="0"/>
        <w:spacing w:before="0" w:after="120"/>
        <w:ind w:firstLine="567"/>
        <w:rPr>
          <w:sz w:val="24"/>
          <w:szCs w:val="24"/>
          <w:lang w:val="vi-VN" w:eastAsia="en-GB"/>
        </w:rPr>
      </w:pPr>
      <w:r w:rsidRPr="00282080">
        <w:rPr>
          <w:sz w:val="24"/>
          <w:szCs w:val="24"/>
          <w:lang w:val="vi-VN" w:eastAsia="en-GB"/>
        </w:rPr>
        <w:t>4. Các thông số kỹ thuật chính của công trình đưa vào khai thác: ………………</w:t>
      </w:r>
    </w:p>
    <w:p w14:paraId="6B9B2A6D" w14:textId="77777777" w:rsidR="00590314" w:rsidRPr="00282080" w:rsidRDefault="00590314" w:rsidP="00590314">
      <w:pPr>
        <w:keepNext w:val="0"/>
        <w:keepLines w:val="0"/>
        <w:spacing w:before="0" w:after="120"/>
        <w:ind w:firstLine="567"/>
        <w:rPr>
          <w:sz w:val="24"/>
          <w:szCs w:val="24"/>
          <w:lang w:val="vi-VN" w:eastAsia="en-GB"/>
        </w:rPr>
      </w:pPr>
      <w:r w:rsidRPr="00282080">
        <w:rPr>
          <w:sz w:val="24"/>
          <w:szCs w:val="24"/>
          <w:lang w:val="vi-VN" w:eastAsia="en-GB"/>
        </w:rPr>
        <w:t>5. Tuổi thọ công trình…………</w:t>
      </w:r>
    </w:p>
    <w:p w14:paraId="3AB787A7" w14:textId="77777777" w:rsidR="00590314" w:rsidRPr="00282080" w:rsidRDefault="00590314" w:rsidP="00590314">
      <w:pPr>
        <w:keepNext w:val="0"/>
        <w:keepLines w:val="0"/>
        <w:spacing w:before="0" w:after="120"/>
        <w:ind w:firstLine="567"/>
        <w:rPr>
          <w:sz w:val="24"/>
          <w:szCs w:val="24"/>
          <w:lang w:val="vi-VN" w:eastAsia="en-GB"/>
        </w:rPr>
      </w:pPr>
      <w:r w:rsidRPr="00282080">
        <w:rPr>
          <w:b/>
          <w:bCs/>
          <w:sz w:val="24"/>
          <w:szCs w:val="24"/>
          <w:lang w:val="vi-VN" w:eastAsia="en-GB"/>
        </w:rPr>
        <w:t xml:space="preserve">Điều 2. </w:t>
      </w:r>
      <w:r w:rsidRPr="00282080">
        <w:rPr>
          <w:sz w:val="24"/>
          <w:szCs w:val="24"/>
          <w:lang w:val="vi-VN" w:eastAsia="en-GB"/>
        </w:rPr>
        <w:t>Quyết định này có hiệu lực kể từ ngày ký.</w:t>
      </w:r>
    </w:p>
    <w:p w14:paraId="2DDBF10E" w14:textId="77777777" w:rsidR="00590314" w:rsidRPr="00282080" w:rsidRDefault="00590314" w:rsidP="00590314">
      <w:pPr>
        <w:keepNext w:val="0"/>
        <w:keepLines w:val="0"/>
        <w:spacing w:before="0" w:after="120"/>
        <w:ind w:firstLine="567"/>
        <w:rPr>
          <w:sz w:val="24"/>
          <w:szCs w:val="24"/>
          <w:lang w:val="vi-VN" w:eastAsia="en-GB"/>
        </w:rPr>
      </w:pPr>
      <w:r w:rsidRPr="00282080">
        <w:rPr>
          <w:b/>
          <w:bCs/>
          <w:sz w:val="24"/>
          <w:szCs w:val="24"/>
          <w:lang w:val="vi-VN" w:eastAsia="en-GB"/>
        </w:rPr>
        <w:t xml:space="preserve">Điều 3. </w:t>
      </w:r>
      <w:r w:rsidRPr="00282080">
        <w:rPr>
          <w:sz w:val="24"/>
          <w:szCs w:val="24"/>
          <w:lang w:val="vi-VN" w:eastAsia="en-GB"/>
        </w:rPr>
        <w:t>Người khai thác công trình …. (3) có trách nhiệm:</w:t>
      </w:r>
    </w:p>
    <w:p w14:paraId="69BB6253" w14:textId="77777777" w:rsidR="00590314" w:rsidRPr="00282080" w:rsidRDefault="00590314" w:rsidP="00590314">
      <w:pPr>
        <w:keepNext w:val="0"/>
        <w:keepLines w:val="0"/>
        <w:spacing w:before="0" w:after="120"/>
        <w:ind w:firstLine="567"/>
        <w:rPr>
          <w:sz w:val="24"/>
          <w:szCs w:val="24"/>
          <w:lang w:val="vi-VN" w:eastAsia="en-GB"/>
        </w:rPr>
      </w:pPr>
      <w:r w:rsidRPr="00282080">
        <w:rPr>
          <w:sz w:val="24"/>
          <w:szCs w:val="24"/>
          <w:lang w:val="vi-VN" w:eastAsia="en-GB"/>
        </w:rPr>
        <w:t>- Duy trì hoạt động khai thác công trình đảm bảo tuân thủ các quy định của pháp luật về an ninh, an toàn, vệ sinh môi trường, phòng cháy chữa cháy và các quy định khác có liên quan.</w:t>
      </w:r>
    </w:p>
    <w:p w14:paraId="54B80BDA" w14:textId="77777777" w:rsidR="00590314" w:rsidRPr="00282080" w:rsidRDefault="00590314" w:rsidP="00590314">
      <w:pPr>
        <w:keepNext w:val="0"/>
        <w:keepLines w:val="0"/>
        <w:spacing w:before="0" w:after="120"/>
        <w:ind w:firstLine="567"/>
        <w:rPr>
          <w:sz w:val="24"/>
          <w:szCs w:val="24"/>
          <w:lang w:val="vi-VN" w:eastAsia="en-GB"/>
        </w:rPr>
      </w:pPr>
      <w:r w:rsidRPr="00282080">
        <w:rPr>
          <w:sz w:val="24"/>
          <w:szCs w:val="24"/>
          <w:lang w:val="vi-VN" w:eastAsia="en-GB"/>
        </w:rPr>
        <w:t>- Thông báo các nội dung nêu trên đến các cơ quan, đơn vị liên quan hoạt động tại............ (2) để phối hợp điều hành hoạt động khai thác đảm bảo an toàn, hiệu quả.</w:t>
      </w:r>
    </w:p>
    <w:p w14:paraId="33AB9425" w14:textId="77777777" w:rsidR="00590314" w:rsidRPr="00282080" w:rsidRDefault="00590314" w:rsidP="00590314">
      <w:pPr>
        <w:keepNext w:val="0"/>
        <w:keepLines w:val="0"/>
        <w:spacing w:before="0" w:after="120"/>
        <w:ind w:firstLine="567"/>
        <w:rPr>
          <w:sz w:val="24"/>
          <w:szCs w:val="24"/>
          <w:lang w:val="vi-VN" w:eastAsia="en-GB"/>
        </w:rPr>
      </w:pPr>
      <w:r w:rsidRPr="00282080">
        <w:rPr>
          <w:b/>
          <w:bCs/>
          <w:sz w:val="24"/>
          <w:szCs w:val="24"/>
          <w:lang w:val="vi-VN" w:eastAsia="en-GB"/>
        </w:rPr>
        <w:t>Điều 4.</w:t>
      </w:r>
      <w:r w:rsidRPr="00282080">
        <w:rPr>
          <w:sz w:val="24"/>
          <w:szCs w:val="24"/>
          <w:lang w:val="vi-VN" w:eastAsia="en-GB"/>
        </w:rPr>
        <w:t xml:space="preserve"> Tổng Công ty Quản lý bay Việt Nam có trách nhiệm thông báo tin tức hàng không theo quy định của pháp luật. </w:t>
      </w:r>
    </w:p>
    <w:p w14:paraId="585F2323" w14:textId="77777777" w:rsidR="00590314" w:rsidRPr="00282080" w:rsidRDefault="00590314" w:rsidP="00590314">
      <w:pPr>
        <w:keepNext w:val="0"/>
        <w:keepLines w:val="0"/>
        <w:spacing w:before="0" w:after="120"/>
        <w:ind w:firstLine="567"/>
        <w:rPr>
          <w:sz w:val="24"/>
          <w:szCs w:val="24"/>
          <w:lang w:val="en-GB" w:eastAsia="en-GB"/>
        </w:rPr>
      </w:pPr>
      <w:r w:rsidRPr="00282080">
        <w:rPr>
          <w:b/>
          <w:bCs/>
          <w:sz w:val="24"/>
          <w:szCs w:val="24"/>
          <w:lang w:val="vi-VN" w:eastAsia="en-GB"/>
        </w:rPr>
        <w:t xml:space="preserve">Điều 5. </w:t>
      </w:r>
      <w:r w:rsidRPr="00282080">
        <w:rPr>
          <w:sz w:val="24"/>
          <w:szCs w:val="24"/>
          <w:lang w:val="vi-VN" w:eastAsia="en-GB"/>
        </w:rPr>
        <w:t>Cảng vụ hàng không .............. kiểm tra, giám sát hoạt động khai thác của công trình/một phần công trình để đảm bảo an ninh, an toàn, phòng chống cháy nổ, vệ sinh môi trường theo quy định của pháp luật</w:t>
      </w:r>
      <w:r w:rsidRPr="00282080">
        <w:rPr>
          <w:sz w:val="24"/>
          <w:szCs w:val="24"/>
          <w:lang w:val="en-GB" w:eastAsia="en-GB"/>
        </w:rPr>
        <w:t xml:space="preserve"> </w:t>
      </w:r>
      <w:r w:rsidRPr="00282080">
        <w:rPr>
          <w:i/>
          <w:iCs/>
          <w:sz w:val="24"/>
          <w:szCs w:val="24"/>
          <w:lang w:val="en-GB" w:eastAsia="en-GB"/>
        </w:rPr>
        <w:t>(nếu có)</w:t>
      </w:r>
    </w:p>
    <w:p w14:paraId="54D3CB6F" w14:textId="77777777" w:rsidR="00590314" w:rsidRPr="00282080" w:rsidRDefault="00590314" w:rsidP="00590314">
      <w:pPr>
        <w:keepNext w:val="0"/>
        <w:keepLines w:val="0"/>
        <w:spacing w:before="0" w:after="120"/>
        <w:ind w:firstLine="567"/>
        <w:rPr>
          <w:sz w:val="24"/>
          <w:szCs w:val="24"/>
          <w:lang w:val="vi-VN" w:eastAsia="en-GB"/>
        </w:rPr>
      </w:pPr>
      <w:r w:rsidRPr="00282080">
        <w:rPr>
          <w:b/>
          <w:bCs/>
          <w:sz w:val="24"/>
          <w:szCs w:val="24"/>
          <w:lang w:val="vi-VN" w:eastAsia="en-GB"/>
        </w:rPr>
        <w:t>Điều 6.</w:t>
      </w:r>
      <w:r w:rsidRPr="00282080">
        <w:rPr>
          <w:sz w:val="24"/>
          <w:szCs w:val="24"/>
          <w:lang w:val="vi-VN" w:eastAsia="en-GB"/>
        </w:rPr>
        <w:t xml:space="preserve"> Quyết định này có hiệu lực từ ngày ….(4)</w:t>
      </w:r>
    </w:p>
    <w:p w14:paraId="5C30335F" w14:textId="77777777" w:rsidR="00590314" w:rsidRPr="00282080" w:rsidRDefault="00590314" w:rsidP="00590314">
      <w:pPr>
        <w:keepNext w:val="0"/>
        <w:keepLines w:val="0"/>
        <w:spacing w:before="0" w:after="120"/>
        <w:ind w:firstLine="567"/>
        <w:rPr>
          <w:sz w:val="24"/>
          <w:szCs w:val="24"/>
          <w:lang w:val="vi-VN" w:eastAsia="en-GB"/>
        </w:rPr>
      </w:pPr>
      <w:r w:rsidRPr="00282080">
        <w:rPr>
          <w:b/>
          <w:bCs/>
          <w:sz w:val="24"/>
          <w:szCs w:val="24"/>
          <w:lang w:val="vi-VN" w:eastAsia="en-GB"/>
        </w:rPr>
        <w:t xml:space="preserve">Điều 7. </w:t>
      </w:r>
      <w:r w:rsidRPr="00282080">
        <w:rPr>
          <w:sz w:val="24"/>
          <w:szCs w:val="24"/>
          <w:lang w:val="vi-VN" w:eastAsia="en-GB"/>
        </w:rPr>
        <w:t>Các ông/bà ……………, Giám đốc Cảng vụ hàng không ............, Trưởng phòng …….. và Thủ trưởng các cơ quan, đơn vị có liên quan chịu trách nhiệm thi hành Quyết định này.</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068"/>
        <w:gridCol w:w="4788"/>
      </w:tblGrid>
      <w:tr w:rsidR="00590314" w:rsidRPr="00282080" w14:paraId="35F49E55" w14:textId="77777777" w:rsidTr="00590314">
        <w:tc>
          <w:tcPr>
            <w:tcW w:w="4068" w:type="dxa"/>
            <w:tcBorders>
              <w:top w:val="nil"/>
              <w:left w:val="nil"/>
              <w:bottom w:val="nil"/>
              <w:right w:val="nil"/>
              <w:tl2br w:val="nil"/>
              <w:tr2bl w:val="nil"/>
            </w:tcBorders>
            <w:tcMar>
              <w:top w:w="0" w:type="dxa"/>
              <w:left w:w="108" w:type="dxa"/>
              <w:bottom w:w="0" w:type="dxa"/>
              <w:right w:w="108" w:type="dxa"/>
            </w:tcMar>
          </w:tcPr>
          <w:p w14:paraId="402F9961" w14:textId="77777777" w:rsidR="00590314" w:rsidRPr="00282080" w:rsidRDefault="00590314" w:rsidP="00590314">
            <w:pPr>
              <w:keepNext w:val="0"/>
              <w:keepLines w:val="0"/>
              <w:spacing w:before="0"/>
              <w:jc w:val="left"/>
              <w:rPr>
                <w:sz w:val="24"/>
                <w:szCs w:val="24"/>
                <w:lang w:val="en-GB" w:eastAsia="en-GB"/>
              </w:rPr>
            </w:pPr>
            <w:r w:rsidRPr="00282080">
              <w:rPr>
                <w:sz w:val="24"/>
                <w:szCs w:val="24"/>
                <w:lang w:val="vi-VN" w:eastAsia="en-GB"/>
              </w:rPr>
              <w:t> </w:t>
            </w:r>
            <w:r w:rsidRPr="00282080">
              <w:rPr>
                <w:b/>
                <w:bCs/>
                <w:i/>
                <w:iCs/>
                <w:sz w:val="24"/>
                <w:szCs w:val="24"/>
                <w:lang w:val="en-GB" w:eastAsia="en-GB"/>
              </w:rPr>
              <w:t>Nơi nhận:</w:t>
            </w:r>
            <w:r w:rsidRPr="00282080">
              <w:rPr>
                <w:sz w:val="24"/>
                <w:szCs w:val="24"/>
                <w:lang w:val="en-GB" w:eastAsia="en-GB"/>
              </w:rPr>
              <w:br/>
              <w:t>- ..................;</w:t>
            </w:r>
            <w:r w:rsidRPr="00282080">
              <w:rPr>
                <w:sz w:val="24"/>
                <w:szCs w:val="24"/>
                <w:lang w:val="en-GB" w:eastAsia="en-GB"/>
              </w:rPr>
              <w:br/>
              <w:t>- Lưu : …………</w:t>
            </w:r>
          </w:p>
        </w:tc>
        <w:tc>
          <w:tcPr>
            <w:tcW w:w="4788" w:type="dxa"/>
            <w:tcBorders>
              <w:top w:val="nil"/>
              <w:left w:val="nil"/>
              <w:bottom w:val="nil"/>
              <w:right w:val="nil"/>
              <w:tl2br w:val="nil"/>
              <w:tr2bl w:val="nil"/>
            </w:tcBorders>
            <w:tcMar>
              <w:top w:w="0" w:type="dxa"/>
              <w:left w:w="108" w:type="dxa"/>
              <w:bottom w:w="0" w:type="dxa"/>
              <w:right w:w="108" w:type="dxa"/>
            </w:tcMar>
          </w:tcPr>
          <w:p w14:paraId="7D1BFE38" w14:textId="77777777" w:rsidR="00590314" w:rsidRPr="00282080" w:rsidRDefault="00590314" w:rsidP="00590314">
            <w:pPr>
              <w:keepNext w:val="0"/>
              <w:keepLines w:val="0"/>
              <w:spacing w:before="0"/>
              <w:jc w:val="center"/>
              <w:rPr>
                <w:sz w:val="24"/>
                <w:szCs w:val="24"/>
                <w:lang w:val="en-GB" w:eastAsia="en-GB"/>
              </w:rPr>
            </w:pPr>
            <w:r w:rsidRPr="00282080">
              <w:rPr>
                <w:b/>
                <w:bCs/>
                <w:sz w:val="24"/>
                <w:szCs w:val="24"/>
                <w:lang w:val="en-GB" w:eastAsia="en-GB"/>
              </w:rPr>
              <w:t>CỤC TRƯỞNG</w:t>
            </w:r>
            <w:r w:rsidRPr="00282080">
              <w:rPr>
                <w:sz w:val="24"/>
                <w:szCs w:val="24"/>
                <w:lang w:val="en-GB" w:eastAsia="en-GB"/>
              </w:rPr>
              <w:br/>
            </w:r>
            <w:r w:rsidRPr="00282080">
              <w:rPr>
                <w:i/>
                <w:iCs/>
                <w:sz w:val="24"/>
                <w:szCs w:val="24"/>
                <w:lang w:val="en-GB" w:eastAsia="en-GB"/>
              </w:rPr>
              <w:t>(Ký, ghi rõ họ tên, đóng dấu)</w:t>
            </w:r>
          </w:p>
        </w:tc>
      </w:tr>
    </w:tbl>
    <w:p w14:paraId="046B039E" w14:textId="77777777" w:rsidR="00590314" w:rsidRPr="00282080" w:rsidRDefault="00590314" w:rsidP="00590314">
      <w:pPr>
        <w:keepNext w:val="0"/>
        <w:keepLines w:val="0"/>
        <w:spacing w:before="0" w:after="120"/>
        <w:jc w:val="left"/>
        <w:rPr>
          <w:sz w:val="24"/>
          <w:szCs w:val="24"/>
          <w:lang w:val="en-GB" w:eastAsia="en-GB"/>
        </w:rPr>
      </w:pPr>
      <w:r w:rsidRPr="00282080">
        <w:rPr>
          <w:sz w:val="24"/>
          <w:szCs w:val="24"/>
          <w:lang w:val="en-GB" w:eastAsia="en-GB"/>
        </w:rPr>
        <w:t> </w:t>
      </w:r>
    </w:p>
    <w:p w14:paraId="1876649F" w14:textId="77777777" w:rsidR="00590314" w:rsidRPr="00282080" w:rsidRDefault="00590314" w:rsidP="00590314">
      <w:pPr>
        <w:keepNext w:val="0"/>
        <w:keepLines w:val="0"/>
        <w:spacing w:before="0" w:after="120"/>
        <w:jc w:val="left"/>
        <w:rPr>
          <w:sz w:val="24"/>
          <w:szCs w:val="24"/>
          <w:lang w:val="en-GB" w:eastAsia="en-GB"/>
        </w:rPr>
      </w:pPr>
      <w:r w:rsidRPr="00282080">
        <w:rPr>
          <w:sz w:val="24"/>
          <w:szCs w:val="24"/>
          <w:lang w:val="en-GB" w:eastAsia="en-GB"/>
        </w:rPr>
        <w:lastRenderedPageBreak/>
        <w:t>___________________</w:t>
      </w:r>
    </w:p>
    <w:p w14:paraId="10FEDF49" w14:textId="77777777" w:rsidR="00590314" w:rsidRPr="00282080" w:rsidRDefault="00590314" w:rsidP="00590314">
      <w:pPr>
        <w:keepNext w:val="0"/>
        <w:keepLines w:val="0"/>
        <w:spacing w:before="0" w:after="120"/>
        <w:jc w:val="left"/>
        <w:rPr>
          <w:sz w:val="24"/>
          <w:szCs w:val="24"/>
          <w:lang w:val="en-GB" w:eastAsia="en-GB"/>
        </w:rPr>
      </w:pPr>
      <w:r w:rsidRPr="00282080">
        <w:rPr>
          <w:b/>
          <w:bCs/>
          <w:i/>
          <w:iCs/>
          <w:sz w:val="24"/>
          <w:szCs w:val="24"/>
          <w:lang w:val="en-GB" w:eastAsia="en-GB"/>
        </w:rPr>
        <w:t>Ghi chú:</w:t>
      </w:r>
    </w:p>
    <w:p w14:paraId="1CC8BDDA" w14:textId="77777777" w:rsidR="00590314" w:rsidRPr="00282080" w:rsidRDefault="00590314" w:rsidP="00590314">
      <w:pPr>
        <w:keepNext w:val="0"/>
        <w:keepLines w:val="0"/>
        <w:spacing w:before="0" w:after="120"/>
        <w:jc w:val="left"/>
        <w:rPr>
          <w:sz w:val="24"/>
          <w:szCs w:val="24"/>
          <w:lang w:val="vi-VN" w:eastAsia="en-GB"/>
        </w:rPr>
      </w:pPr>
      <w:r w:rsidRPr="00282080">
        <w:rPr>
          <w:sz w:val="24"/>
          <w:szCs w:val="24"/>
          <w:lang w:val="vi-VN" w:eastAsia="en-GB"/>
        </w:rPr>
        <w:t>(1): Ghi đầy đủ tên công trình theo dự án được duyệt;</w:t>
      </w:r>
    </w:p>
    <w:p w14:paraId="5C280EDD" w14:textId="77777777" w:rsidR="00590314" w:rsidRPr="00282080" w:rsidRDefault="00590314" w:rsidP="00590314">
      <w:pPr>
        <w:keepNext w:val="0"/>
        <w:keepLines w:val="0"/>
        <w:spacing w:before="0" w:after="120"/>
        <w:jc w:val="left"/>
        <w:rPr>
          <w:sz w:val="24"/>
          <w:szCs w:val="24"/>
          <w:lang w:val="vi-VN" w:eastAsia="en-GB"/>
        </w:rPr>
      </w:pPr>
      <w:r w:rsidRPr="00282080">
        <w:rPr>
          <w:sz w:val="24"/>
          <w:szCs w:val="24"/>
          <w:lang w:val="vi-VN" w:eastAsia="en-GB"/>
        </w:rPr>
        <w:t xml:space="preserve">(2): Ghi tên </w:t>
      </w:r>
      <w:r w:rsidRPr="00282080">
        <w:rPr>
          <w:sz w:val="24"/>
          <w:szCs w:val="24"/>
          <w:lang w:val="en-GB" w:eastAsia="en-GB"/>
        </w:rPr>
        <w:t xml:space="preserve">địa điểm </w:t>
      </w:r>
      <w:r w:rsidRPr="00282080">
        <w:rPr>
          <w:sz w:val="24"/>
          <w:szCs w:val="24"/>
          <w:lang w:val="vi-VN" w:eastAsia="en-GB"/>
        </w:rPr>
        <w:t>nơi có công trình;</w:t>
      </w:r>
    </w:p>
    <w:p w14:paraId="07CF16BF" w14:textId="77777777" w:rsidR="00590314" w:rsidRPr="00282080" w:rsidRDefault="00590314" w:rsidP="00590314">
      <w:pPr>
        <w:keepNext w:val="0"/>
        <w:keepLines w:val="0"/>
        <w:spacing w:before="0" w:after="120"/>
        <w:jc w:val="left"/>
        <w:rPr>
          <w:sz w:val="24"/>
          <w:szCs w:val="24"/>
          <w:lang w:val="vi-VN" w:eastAsia="en-GB"/>
        </w:rPr>
      </w:pPr>
      <w:r w:rsidRPr="00282080">
        <w:rPr>
          <w:sz w:val="24"/>
          <w:szCs w:val="24"/>
          <w:lang w:val="vi-VN" w:eastAsia="en-GB"/>
        </w:rPr>
        <w:t xml:space="preserve">(3): Ghi tên </w:t>
      </w:r>
      <w:r w:rsidRPr="00282080">
        <w:rPr>
          <w:sz w:val="24"/>
          <w:szCs w:val="24"/>
          <w:lang w:val="en-GB" w:eastAsia="en-GB"/>
        </w:rPr>
        <w:t>đơn vị/doanh nghiệp khai thác</w:t>
      </w:r>
      <w:r w:rsidRPr="00282080">
        <w:rPr>
          <w:sz w:val="24"/>
          <w:szCs w:val="24"/>
          <w:lang w:val="vi-VN" w:eastAsia="en-GB"/>
        </w:rPr>
        <w:t xml:space="preserve"> công trình;</w:t>
      </w:r>
    </w:p>
    <w:p w14:paraId="2EA8446D" w14:textId="77777777" w:rsidR="00590314" w:rsidRPr="00282080" w:rsidRDefault="00590314" w:rsidP="00590314">
      <w:pPr>
        <w:keepNext w:val="0"/>
        <w:keepLines w:val="0"/>
        <w:spacing w:before="0" w:after="120"/>
        <w:jc w:val="left"/>
        <w:rPr>
          <w:sz w:val="24"/>
          <w:szCs w:val="24"/>
          <w:lang w:val="vi-VN" w:eastAsia="en-GB"/>
        </w:rPr>
      </w:pPr>
      <w:r w:rsidRPr="00282080">
        <w:rPr>
          <w:sz w:val="24"/>
          <w:szCs w:val="24"/>
          <w:lang w:val="vi-VN" w:eastAsia="en-GB"/>
        </w:rPr>
        <w:t>(4): Ghi ngày hiệu lực của quyết định;</w:t>
      </w:r>
    </w:p>
    <w:p w14:paraId="0855D56E" w14:textId="77777777" w:rsidR="00590314" w:rsidRPr="00282080" w:rsidRDefault="00590314" w:rsidP="00590314">
      <w:pPr>
        <w:keepNext w:val="0"/>
        <w:keepLines w:val="0"/>
        <w:spacing w:before="0" w:after="120"/>
        <w:jc w:val="left"/>
        <w:rPr>
          <w:sz w:val="24"/>
          <w:szCs w:val="24"/>
          <w:lang w:val="vi-VN" w:eastAsia="en-GB"/>
        </w:rPr>
      </w:pPr>
      <w:r w:rsidRPr="00282080">
        <w:rPr>
          <w:sz w:val="24"/>
          <w:szCs w:val="24"/>
          <w:lang w:val="vi-VN" w:eastAsia="en-GB"/>
        </w:rPr>
        <w:t>Chỉ ghi nội dung Điều 4 khi có quy định của pháp luật về thông báo tin tức hàng không đối với kết cấu hạ tầng hàng không đưa vào khai thác.</w:t>
      </w:r>
    </w:p>
    <w:p w14:paraId="5FE9898B" w14:textId="77777777" w:rsidR="00590314" w:rsidRPr="00282080" w:rsidRDefault="00590314" w:rsidP="00590314">
      <w:pPr>
        <w:keepNext w:val="0"/>
        <w:keepLines w:val="0"/>
        <w:spacing w:before="0" w:after="120"/>
        <w:jc w:val="left"/>
        <w:rPr>
          <w:sz w:val="24"/>
          <w:szCs w:val="24"/>
          <w:lang w:val="vi-VN" w:eastAsia="en-GB"/>
        </w:rPr>
      </w:pPr>
    </w:p>
    <w:p w14:paraId="1D4E7642" w14:textId="77777777" w:rsidR="00590314" w:rsidRPr="00282080" w:rsidRDefault="00590314" w:rsidP="00590314">
      <w:pPr>
        <w:keepNext w:val="0"/>
        <w:keepLines w:val="0"/>
        <w:spacing w:before="0"/>
        <w:jc w:val="right"/>
        <w:rPr>
          <w:sz w:val="24"/>
          <w:szCs w:val="24"/>
          <w:lang w:val="vi-VN" w:eastAsia="en-GB"/>
        </w:rPr>
        <w:sectPr w:rsidR="00590314" w:rsidRPr="00282080" w:rsidSect="00126CA5">
          <w:pgSz w:w="11907" w:h="16839"/>
          <w:pgMar w:top="851" w:right="1134" w:bottom="1134" w:left="1701" w:header="720" w:footer="720" w:gutter="0"/>
          <w:cols w:space="720"/>
        </w:sectPr>
      </w:pPr>
    </w:p>
    <w:p w14:paraId="661B96DE" w14:textId="77777777" w:rsidR="00590314" w:rsidRPr="00282080" w:rsidRDefault="00590314" w:rsidP="00590314">
      <w:pPr>
        <w:pStyle w:val="Heading3"/>
        <w:jc w:val="right"/>
        <w:rPr>
          <w:color w:val="000000" w:themeColor="text1"/>
          <w:sz w:val="24"/>
          <w:szCs w:val="24"/>
          <w:lang w:val="vi-VN" w:eastAsia="en-GB"/>
        </w:rPr>
      </w:pPr>
      <w:r w:rsidRPr="00282080">
        <w:rPr>
          <w:color w:val="000000" w:themeColor="text1"/>
          <w:sz w:val="24"/>
          <w:szCs w:val="24"/>
          <w:lang w:val="vi-VN" w:eastAsia="en-GB"/>
        </w:rPr>
        <w:lastRenderedPageBreak/>
        <w:t>Mẫu số 10</w:t>
      </w:r>
    </w:p>
    <w:p w14:paraId="4B77BB22" w14:textId="77777777" w:rsidR="00590314" w:rsidRPr="00282080" w:rsidRDefault="00590314" w:rsidP="00590314">
      <w:pPr>
        <w:keepNext w:val="0"/>
        <w:keepLines w:val="0"/>
        <w:spacing w:before="0"/>
        <w:jc w:val="center"/>
        <w:rPr>
          <w:b/>
          <w:bCs/>
        </w:rPr>
      </w:pPr>
      <w:r w:rsidRPr="00282080">
        <w:rPr>
          <w:b/>
          <w:bCs/>
        </w:rPr>
        <w:t>CỘNG HÒA XÃ HỘI CHỦ NGHĨA VIỆT NAM</w:t>
      </w:r>
    </w:p>
    <w:p w14:paraId="4B52E430" w14:textId="77777777" w:rsidR="00590314" w:rsidRPr="00282080" w:rsidRDefault="00590314" w:rsidP="00590314">
      <w:pPr>
        <w:keepNext w:val="0"/>
        <w:keepLines w:val="0"/>
        <w:spacing w:before="0"/>
        <w:jc w:val="center"/>
      </w:pPr>
      <w:r w:rsidRPr="00282080">
        <w:t>SOCIALIST REPUBLIC OF VIET NAM</w:t>
      </w:r>
    </w:p>
    <w:p w14:paraId="4608E14D" w14:textId="77777777" w:rsidR="00590314" w:rsidRPr="00282080" w:rsidRDefault="00590314" w:rsidP="00590314">
      <w:pPr>
        <w:keepNext w:val="0"/>
        <w:keepLines w:val="0"/>
        <w:spacing w:before="0"/>
        <w:jc w:val="center"/>
        <w:rPr>
          <w:b/>
          <w:bCs/>
          <w:sz w:val="14"/>
        </w:rPr>
      </w:pPr>
    </w:p>
    <w:p w14:paraId="5DB814F9" w14:textId="77777777" w:rsidR="00590314" w:rsidRPr="00282080" w:rsidRDefault="00590314" w:rsidP="00590314">
      <w:pPr>
        <w:keepNext w:val="0"/>
        <w:keepLines w:val="0"/>
        <w:spacing w:before="0"/>
        <w:jc w:val="center"/>
        <w:rPr>
          <w:b/>
          <w:bCs/>
        </w:rPr>
      </w:pPr>
      <w:r w:rsidRPr="00282080">
        <w:rPr>
          <w:b/>
          <w:bCs/>
        </w:rPr>
        <w:t>BỘ GIAO XÂY DỰNG</w:t>
      </w:r>
    </w:p>
    <w:p w14:paraId="7A0971AA" w14:textId="77777777" w:rsidR="00590314" w:rsidRPr="00282080" w:rsidRDefault="00590314" w:rsidP="00590314">
      <w:pPr>
        <w:keepNext w:val="0"/>
        <w:keepLines w:val="0"/>
        <w:spacing w:before="0"/>
        <w:jc w:val="center"/>
      </w:pPr>
      <w:r w:rsidRPr="00282080">
        <w:t>MINISTRY OF CONTRUCTION</w:t>
      </w:r>
    </w:p>
    <w:p w14:paraId="575A8576" w14:textId="77777777" w:rsidR="00590314" w:rsidRPr="00282080" w:rsidRDefault="00590314" w:rsidP="00590314">
      <w:pPr>
        <w:keepNext w:val="0"/>
        <w:keepLines w:val="0"/>
        <w:jc w:val="center"/>
        <w:rPr>
          <w:b/>
          <w:bCs/>
        </w:rPr>
      </w:pPr>
      <w:r w:rsidRPr="00282080">
        <w:rPr>
          <w:b/>
          <w:bCs/>
          <w:noProof/>
          <w:lang w:val="en-US"/>
        </w:rPr>
        <w:drawing>
          <wp:inline distT="0" distB="0" distL="0" distR="0" wp14:anchorId="1B39EF4C" wp14:editId="189DF960">
            <wp:extent cx="2770496" cy="867084"/>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86503" cy="872094"/>
                    </a:xfrm>
                    <a:prstGeom prst="rect">
                      <a:avLst/>
                    </a:prstGeom>
                    <a:noFill/>
                    <a:ln>
                      <a:noFill/>
                    </a:ln>
                  </pic:spPr>
                </pic:pic>
              </a:graphicData>
            </a:graphic>
          </wp:inline>
        </w:drawing>
      </w:r>
    </w:p>
    <w:p w14:paraId="46BEDFB3" w14:textId="77777777" w:rsidR="00590314" w:rsidRPr="00282080" w:rsidRDefault="00590314" w:rsidP="00590314">
      <w:pPr>
        <w:keepNext w:val="0"/>
        <w:keepLines w:val="0"/>
        <w:spacing w:before="0"/>
        <w:jc w:val="center"/>
        <w:rPr>
          <w:b/>
          <w:bCs/>
        </w:rPr>
      </w:pPr>
      <w:r w:rsidRPr="00282080">
        <w:rPr>
          <w:b/>
          <w:bCs/>
        </w:rPr>
        <w:t>CỤC HÀNG KHÔNG VIỆT NAM</w:t>
      </w:r>
    </w:p>
    <w:p w14:paraId="2398BC15" w14:textId="77777777" w:rsidR="00590314" w:rsidRPr="00282080" w:rsidRDefault="00590314" w:rsidP="00590314">
      <w:pPr>
        <w:keepNext w:val="0"/>
        <w:keepLines w:val="0"/>
        <w:spacing w:before="0"/>
        <w:jc w:val="center"/>
      </w:pPr>
      <w:r w:rsidRPr="00282080">
        <w:t>CIVIL AVIATION AUTHORITY OF VIET NAM</w:t>
      </w:r>
    </w:p>
    <w:p w14:paraId="3574343E" w14:textId="77777777" w:rsidR="00590314" w:rsidRPr="00282080" w:rsidRDefault="00590314" w:rsidP="00590314">
      <w:pPr>
        <w:keepNext w:val="0"/>
        <w:keepLines w:val="0"/>
        <w:spacing w:before="0"/>
        <w:jc w:val="center"/>
        <w:rPr>
          <w:b/>
          <w:bCs/>
        </w:rPr>
      </w:pPr>
    </w:p>
    <w:p w14:paraId="4604F45B" w14:textId="77777777" w:rsidR="00590314" w:rsidRPr="00282080" w:rsidRDefault="00590314" w:rsidP="00590314">
      <w:pPr>
        <w:keepNext w:val="0"/>
        <w:keepLines w:val="0"/>
        <w:spacing w:before="0"/>
        <w:jc w:val="center"/>
        <w:rPr>
          <w:b/>
          <w:bCs/>
          <w:sz w:val="30"/>
          <w:szCs w:val="24"/>
        </w:rPr>
      </w:pPr>
      <w:r w:rsidRPr="00282080">
        <w:rPr>
          <w:b/>
          <w:bCs/>
          <w:sz w:val="30"/>
          <w:szCs w:val="24"/>
        </w:rPr>
        <w:t>GIẤY CHỨNG NHẬN KHAI THÁC HỆ THỐNG, THIẾT BỊ BẢO ĐẢM HOẠT ĐỘNG BAY</w:t>
      </w:r>
    </w:p>
    <w:p w14:paraId="471F2BFD" w14:textId="77777777" w:rsidR="00590314" w:rsidRPr="00282080" w:rsidRDefault="00590314" w:rsidP="00590314">
      <w:pPr>
        <w:keepNext w:val="0"/>
        <w:keepLines w:val="0"/>
        <w:spacing w:before="0"/>
        <w:jc w:val="center"/>
        <w:rPr>
          <w:i/>
          <w:iCs/>
          <w:sz w:val="30"/>
          <w:szCs w:val="24"/>
        </w:rPr>
      </w:pPr>
      <w:r w:rsidRPr="00282080">
        <w:rPr>
          <w:i/>
          <w:iCs/>
          <w:sz w:val="30"/>
          <w:szCs w:val="24"/>
        </w:rPr>
        <w:t>ANS EQUIPMENT CETIFICATE</w:t>
      </w:r>
    </w:p>
    <w:p w14:paraId="11E75617" w14:textId="77777777" w:rsidR="00590314" w:rsidRPr="00282080" w:rsidRDefault="00590314" w:rsidP="00590314">
      <w:pPr>
        <w:keepNext w:val="0"/>
        <w:keepLines w:val="0"/>
        <w:jc w:val="center"/>
        <w:rPr>
          <w:i/>
          <w:iCs/>
        </w:rPr>
      </w:pPr>
      <w:r w:rsidRPr="00282080">
        <w:rPr>
          <w:b/>
          <w:bCs/>
        </w:rPr>
        <w:t>Số</w:t>
      </w:r>
      <w:r w:rsidRPr="00282080">
        <w:t xml:space="preserve">/ </w:t>
      </w:r>
      <w:r w:rsidRPr="00282080">
        <w:rPr>
          <w:i/>
          <w:iCs/>
        </w:rPr>
        <w:t>Number:</w:t>
      </w:r>
      <w:r>
        <w:rPr>
          <w:i/>
          <w:iCs/>
        </w:rPr>
        <w:t xml:space="preserve">          /GCN-CHK</w:t>
      </w:r>
    </w:p>
    <w:p w14:paraId="72DE6746" w14:textId="77777777" w:rsidR="00590314" w:rsidRPr="00282080" w:rsidRDefault="00590314" w:rsidP="00590314">
      <w:pPr>
        <w:keepNext w:val="0"/>
        <w:keepLines w:val="0"/>
        <w:jc w:val="center"/>
        <w:rPr>
          <w:i/>
          <w:iCs/>
        </w:rPr>
      </w:pPr>
    </w:p>
    <w:p w14:paraId="592CEE1A" w14:textId="77777777" w:rsidR="00590314" w:rsidRPr="00282080" w:rsidRDefault="00590314" w:rsidP="00590314">
      <w:pPr>
        <w:keepNext w:val="0"/>
        <w:keepLines w:val="0"/>
        <w:ind w:right="-472"/>
        <w:rPr>
          <w:lang w:val="en-US"/>
        </w:rPr>
      </w:pPr>
      <w:r w:rsidRPr="00282080">
        <w:rPr>
          <w:lang w:val="en-US"/>
        </w:rPr>
        <w:t>Căn cứ Luật Hàng không dân dụng Việt Nam và các quy định hiện hành, Cục Hàng không Việt Nam chứng nhận:</w:t>
      </w:r>
    </w:p>
    <w:p w14:paraId="2BB73716" w14:textId="77777777" w:rsidR="00590314" w:rsidRPr="00282080" w:rsidRDefault="00590314" w:rsidP="00590314">
      <w:pPr>
        <w:keepNext w:val="0"/>
        <w:keepLines w:val="0"/>
        <w:ind w:right="-472"/>
        <w:rPr>
          <w:bCs/>
        </w:rPr>
      </w:pPr>
      <w:r w:rsidRPr="00282080">
        <w:rPr>
          <w:bCs/>
        </w:rPr>
        <w:t>Tên doanh nghiệp, tổ chức:</w:t>
      </w:r>
    </w:p>
    <w:p w14:paraId="2EC90017" w14:textId="77777777" w:rsidR="00590314" w:rsidRPr="00282080" w:rsidRDefault="00590314" w:rsidP="00590314">
      <w:pPr>
        <w:keepNext w:val="0"/>
        <w:keepLines w:val="0"/>
        <w:ind w:right="-472"/>
        <w:rPr>
          <w:lang w:val="en-US"/>
        </w:rPr>
      </w:pPr>
      <w:r w:rsidRPr="00282080">
        <w:rPr>
          <w:bCs/>
        </w:rPr>
        <w:t>Địa chỉ trụ sở chính:</w:t>
      </w:r>
    </w:p>
    <w:p w14:paraId="70153590" w14:textId="77777777" w:rsidR="00590314" w:rsidRPr="00282080" w:rsidRDefault="00590314" w:rsidP="00590314">
      <w:pPr>
        <w:keepNext w:val="0"/>
        <w:keepLines w:val="0"/>
        <w:ind w:right="-472"/>
        <w:rPr>
          <w:bCs/>
        </w:rPr>
      </w:pPr>
      <w:r w:rsidRPr="00282080">
        <w:rPr>
          <w:bCs/>
        </w:rPr>
        <w:t>đủ điều kiện khai thác hệ thống thiết bị bảo đảm hoạt động bay (</w:t>
      </w:r>
      <w:r w:rsidRPr="00282080">
        <w:rPr>
          <w:bCs/>
          <w:i/>
        </w:rPr>
        <w:t>ghi tên hệ thống, thiết bị)</w:t>
      </w:r>
      <w:r w:rsidRPr="00282080">
        <w:rPr>
          <w:bCs/>
        </w:rPr>
        <w:t xml:space="preserve"> với các dịch vụ/chức năng được liệt kê tại Phụ lục kèm theo.</w:t>
      </w:r>
    </w:p>
    <w:p w14:paraId="78B4D2E4" w14:textId="77777777" w:rsidR="00590314" w:rsidRPr="00282080" w:rsidRDefault="00590314" w:rsidP="00590314">
      <w:pPr>
        <w:keepNext w:val="0"/>
        <w:keepLines w:val="0"/>
        <w:ind w:right="-472"/>
        <w:rPr>
          <w:bCs/>
        </w:rPr>
      </w:pPr>
      <w:r w:rsidRPr="00282080">
        <w:rPr>
          <w:bCs/>
        </w:rPr>
        <w:t>Giấy chứng nhận này xác nhận tổ chức được liệt kê trong giấy chứng nhận này được khai thác hệ thống thiết bị bảo đảm hoạt động bay theo các điều kiện nêu trong phụ lục kèm theo.</w:t>
      </w:r>
    </w:p>
    <w:p w14:paraId="4C0B5F27" w14:textId="77777777" w:rsidR="00590314" w:rsidRPr="00282080" w:rsidRDefault="00590314" w:rsidP="00590314">
      <w:pPr>
        <w:keepNext w:val="0"/>
        <w:keepLines w:val="0"/>
        <w:ind w:right="-472"/>
        <w:rPr>
          <w:bCs/>
        </w:rPr>
      </w:pPr>
      <w:r w:rsidRPr="00282080">
        <w:rPr>
          <w:bCs/>
        </w:rPr>
        <w:t xml:space="preserve">Giấy chứng nhận này có hiệu lực </w:t>
      </w:r>
      <w:r>
        <w:rPr>
          <w:bCs/>
        </w:rPr>
        <w:t>từ ngày …. tháng …. năm ..</w:t>
      </w:r>
      <w:r w:rsidRPr="00282080">
        <w:rPr>
          <w:bCs/>
        </w:rPr>
        <w:t xml:space="preserve"> </w:t>
      </w:r>
    </w:p>
    <w:p w14:paraId="6B4E2B6A" w14:textId="77777777" w:rsidR="00590314" w:rsidRPr="00282080" w:rsidRDefault="00590314" w:rsidP="00590314">
      <w:pPr>
        <w:keepNext w:val="0"/>
        <w:keepLines w:val="0"/>
        <w:ind w:right="-472"/>
        <w:rPr>
          <w:bCs/>
        </w:rPr>
      </w:pP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3828"/>
      </w:tblGrid>
      <w:tr w:rsidR="00590314" w:rsidRPr="00282080" w14:paraId="3DFA95EF" w14:textId="77777777" w:rsidTr="00590314">
        <w:tc>
          <w:tcPr>
            <w:tcW w:w="5670" w:type="dxa"/>
          </w:tcPr>
          <w:p w14:paraId="30E46FF4" w14:textId="77777777" w:rsidR="00590314" w:rsidRPr="00282080" w:rsidRDefault="00590314" w:rsidP="00590314">
            <w:pPr>
              <w:widowControl w:val="0"/>
              <w:suppressAutoHyphens w:val="0"/>
              <w:spacing w:after="0" w:line="240" w:lineRule="auto"/>
              <w:ind w:hanging="2"/>
              <w:rPr>
                <w:rFonts w:ascii="Times New Roman" w:hAnsi="Times New Roman" w:hint="default"/>
                <w:i/>
                <w:iCs/>
              </w:rPr>
            </w:pPr>
            <w:r w:rsidRPr="00282080">
              <w:rPr>
                <w:rFonts w:ascii="Times New Roman" w:hAnsi="Times New Roman" w:hint="default"/>
                <w:b/>
                <w:bCs/>
              </w:rPr>
              <w:t>Ngày cấp lần đầu</w:t>
            </w:r>
            <w:r w:rsidRPr="00282080">
              <w:rPr>
                <w:rFonts w:ascii="Times New Roman" w:hAnsi="Times New Roman" w:hint="default"/>
              </w:rPr>
              <w:t xml:space="preserve">/ </w:t>
            </w:r>
            <w:r w:rsidRPr="00282080">
              <w:rPr>
                <w:rFonts w:ascii="Times New Roman" w:hAnsi="Times New Roman" w:hint="default"/>
                <w:i/>
                <w:iCs/>
              </w:rPr>
              <w:t xml:space="preserve">Date of first issue: </w:t>
            </w:r>
          </w:p>
          <w:p w14:paraId="46A7B397" w14:textId="77777777" w:rsidR="00590314" w:rsidRPr="00282080" w:rsidRDefault="00590314" w:rsidP="00590314">
            <w:pPr>
              <w:widowControl w:val="0"/>
              <w:suppressAutoHyphens w:val="0"/>
              <w:spacing w:after="0" w:line="240" w:lineRule="auto"/>
              <w:ind w:hanging="2"/>
              <w:rPr>
                <w:rFonts w:ascii="Times New Roman" w:hAnsi="Times New Roman" w:hint="default"/>
                <w:i/>
                <w:iCs/>
              </w:rPr>
            </w:pPr>
            <w:r w:rsidRPr="00282080">
              <w:rPr>
                <w:rFonts w:ascii="Times New Roman" w:hAnsi="Times New Roman" w:hint="default"/>
                <w:b/>
                <w:bCs/>
              </w:rPr>
              <w:t xml:space="preserve">Ngày cấp lại/ </w:t>
            </w:r>
            <w:r w:rsidRPr="00282080">
              <w:rPr>
                <w:rFonts w:ascii="Times New Roman" w:hAnsi="Times New Roman" w:hint="default"/>
                <w:i/>
                <w:iCs/>
              </w:rPr>
              <w:t>Date of re-issue:</w:t>
            </w:r>
          </w:p>
          <w:p w14:paraId="2AA17A6E" w14:textId="77777777" w:rsidR="00590314" w:rsidRPr="00282080" w:rsidRDefault="00590314" w:rsidP="00590314">
            <w:pPr>
              <w:ind w:hanging="2"/>
              <w:rPr>
                <w:rFonts w:ascii="Times New Roman" w:hAnsi="Times New Roman" w:hint="default"/>
                <w:lang w:val="en-US"/>
              </w:rPr>
            </w:pPr>
          </w:p>
        </w:tc>
        <w:tc>
          <w:tcPr>
            <w:tcW w:w="3828" w:type="dxa"/>
          </w:tcPr>
          <w:p w14:paraId="0FE287E2"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b/>
                <w:bCs/>
              </w:rPr>
            </w:pPr>
            <w:r w:rsidRPr="00282080">
              <w:rPr>
                <w:rFonts w:ascii="Times New Roman" w:hAnsi="Times New Roman" w:hint="default"/>
                <w:b/>
                <w:bCs/>
              </w:rPr>
              <w:t>CỤC TRƯỞNG</w:t>
            </w:r>
          </w:p>
          <w:p w14:paraId="0083AC3E"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i/>
                <w:iCs/>
              </w:rPr>
            </w:pPr>
            <w:r w:rsidRPr="00282080">
              <w:rPr>
                <w:rFonts w:ascii="Times New Roman" w:hAnsi="Times New Roman" w:hint="default"/>
                <w:i/>
                <w:iCs/>
              </w:rPr>
              <w:t>DIRECTOR GENERAL</w:t>
            </w:r>
          </w:p>
          <w:p w14:paraId="56737068"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25AC343B"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5A5C7055"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274E4FDC"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025A82BE"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p w14:paraId="65566200" w14:textId="77777777" w:rsidR="00590314" w:rsidRPr="00282080" w:rsidRDefault="00590314" w:rsidP="00590314">
            <w:pPr>
              <w:widowControl w:val="0"/>
              <w:suppressAutoHyphens w:val="0"/>
              <w:spacing w:after="0" w:line="240" w:lineRule="auto"/>
              <w:ind w:hanging="2"/>
              <w:jc w:val="center"/>
              <w:rPr>
                <w:rFonts w:ascii="Times New Roman" w:hAnsi="Times New Roman" w:hint="default"/>
                <w:lang w:val="en-US"/>
              </w:rPr>
            </w:pPr>
          </w:p>
        </w:tc>
      </w:tr>
    </w:tbl>
    <w:p w14:paraId="5156CCF0" w14:textId="77777777" w:rsidR="00590314" w:rsidRPr="00282080" w:rsidRDefault="00590314" w:rsidP="00590314">
      <w:pPr>
        <w:keepNext w:val="0"/>
        <w:keepLines w:val="0"/>
        <w:rPr>
          <w:i/>
          <w:sz w:val="24"/>
          <w:szCs w:val="24"/>
        </w:rPr>
      </w:pPr>
      <w:r w:rsidRPr="00282080">
        <w:rPr>
          <w:i/>
          <w:sz w:val="24"/>
          <w:szCs w:val="24"/>
        </w:rPr>
        <w:t>Giấy chứng nhận này không được phép chuyển nhượng và bất kỳ thay đổi nào liên quan tới phê chuẩn phải được thông báo ngay cho Cục HKVN./.</w:t>
      </w:r>
    </w:p>
    <w:p w14:paraId="0A00E83C" w14:textId="77777777" w:rsidR="00590314" w:rsidRPr="00282080" w:rsidRDefault="00590314" w:rsidP="00590314">
      <w:pPr>
        <w:keepNext w:val="0"/>
        <w:keepLines w:val="0"/>
        <w:sectPr w:rsidR="00590314" w:rsidRPr="00282080" w:rsidSect="005C7A72">
          <w:pgSz w:w="11906" w:h="16838"/>
          <w:pgMar w:top="709" w:right="1440" w:bottom="993" w:left="1440" w:header="708" w:footer="708" w:gutter="0"/>
          <w:cols w:space="708"/>
          <w:docGrid w:linePitch="360"/>
        </w:sectPr>
      </w:pPr>
    </w:p>
    <w:p w14:paraId="5FD9FF7D" w14:textId="77777777" w:rsidR="00590314" w:rsidRPr="00282080" w:rsidRDefault="00590314" w:rsidP="00590314">
      <w:pPr>
        <w:pStyle w:val="Heading3"/>
        <w:jc w:val="right"/>
        <w:rPr>
          <w:color w:val="000000" w:themeColor="text1"/>
          <w:sz w:val="24"/>
          <w:szCs w:val="24"/>
          <w:lang w:val="vi-VN" w:eastAsia="en-GB"/>
        </w:rPr>
      </w:pPr>
      <w:r w:rsidRPr="00282080">
        <w:rPr>
          <w:color w:val="000000" w:themeColor="text1"/>
          <w:sz w:val="24"/>
          <w:szCs w:val="24"/>
          <w:lang w:val="vi-VN" w:eastAsia="en-GB"/>
        </w:rPr>
        <w:lastRenderedPageBreak/>
        <w:t>Mẫu số 11</w:t>
      </w:r>
    </w:p>
    <w:tbl>
      <w:tblPr>
        <w:tblW w:w="5261" w:type="pct"/>
        <w:tblBorders>
          <w:top w:val="nil"/>
          <w:bottom w:val="nil"/>
          <w:insideH w:val="nil"/>
          <w:insideV w:val="nil"/>
        </w:tblBorders>
        <w:tblCellMar>
          <w:left w:w="0" w:type="dxa"/>
          <w:right w:w="0" w:type="dxa"/>
        </w:tblCellMar>
        <w:tblLook w:val="04A0" w:firstRow="1" w:lastRow="0" w:firstColumn="1" w:lastColumn="0" w:noHBand="0" w:noVBand="1"/>
      </w:tblPr>
      <w:tblGrid>
        <w:gridCol w:w="4268"/>
        <w:gridCol w:w="6321"/>
      </w:tblGrid>
      <w:tr w:rsidR="00590314" w:rsidRPr="00282080" w14:paraId="4E9DCACC" w14:textId="77777777" w:rsidTr="00590314">
        <w:tc>
          <w:tcPr>
            <w:tcW w:w="3828" w:type="dxa"/>
            <w:tcBorders>
              <w:top w:val="nil"/>
              <w:left w:val="nil"/>
              <w:bottom w:val="nil"/>
              <w:right w:val="nil"/>
              <w:tl2br w:val="nil"/>
              <w:tr2bl w:val="nil"/>
            </w:tcBorders>
            <w:tcMar>
              <w:top w:w="0" w:type="dxa"/>
              <w:left w:w="108" w:type="dxa"/>
              <w:bottom w:w="0" w:type="dxa"/>
              <w:right w:w="108" w:type="dxa"/>
            </w:tcMar>
          </w:tcPr>
          <w:p w14:paraId="492B595E" w14:textId="77777777" w:rsidR="00590314" w:rsidRPr="00282080" w:rsidRDefault="00590314" w:rsidP="00590314">
            <w:pPr>
              <w:keepNext w:val="0"/>
              <w:keepLines w:val="0"/>
              <w:spacing w:before="0"/>
              <w:jc w:val="center"/>
              <w:rPr>
                <w:sz w:val="24"/>
                <w:szCs w:val="24"/>
                <w:lang w:val="vi-VN" w:eastAsia="en-GB"/>
              </w:rPr>
            </w:pPr>
            <w:r w:rsidRPr="00282080">
              <w:rPr>
                <w:sz w:val="24"/>
                <w:szCs w:val="24"/>
                <w:lang w:val="vi-VN" w:eastAsia="en-GB"/>
              </w:rPr>
              <w:t>BỘ XÂY DỰNG</w:t>
            </w:r>
            <w:r w:rsidRPr="00282080">
              <w:rPr>
                <w:sz w:val="24"/>
                <w:szCs w:val="24"/>
                <w:lang w:val="vi-VN" w:eastAsia="en-GB"/>
              </w:rPr>
              <w:br/>
            </w:r>
            <w:r w:rsidRPr="00282080">
              <w:rPr>
                <w:b/>
                <w:bCs/>
                <w:sz w:val="24"/>
                <w:szCs w:val="24"/>
                <w:lang w:val="vi-VN" w:eastAsia="en-GB"/>
              </w:rPr>
              <w:t>CỤC HÀNG KHÔNG VIỆT NAM</w:t>
            </w:r>
            <w:r w:rsidRPr="00282080">
              <w:rPr>
                <w:b/>
                <w:bCs/>
                <w:sz w:val="24"/>
                <w:szCs w:val="24"/>
                <w:lang w:val="vi-VN" w:eastAsia="en-GB"/>
              </w:rPr>
              <w:br/>
              <w:t>--------</w:t>
            </w:r>
          </w:p>
        </w:tc>
        <w:tc>
          <w:tcPr>
            <w:tcW w:w="5670" w:type="dxa"/>
            <w:tcBorders>
              <w:top w:val="nil"/>
              <w:left w:val="nil"/>
              <w:bottom w:val="nil"/>
              <w:right w:val="nil"/>
              <w:tl2br w:val="nil"/>
              <w:tr2bl w:val="nil"/>
            </w:tcBorders>
            <w:tcMar>
              <w:top w:w="0" w:type="dxa"/>
              <w:left w:w="108" w:type="dxa"/>
              <w:bottom w:w="0" w:type="dxa"/>
              <w:right w:w="108" w:type="dxa"/>
            </w:tcMar>
          </w:tcPr>
          <w:p w14:paraId="1F1047C3" w14:textId="77777777" w:rsidR="00590314" w:rsidRPr="00282080" w:rsidRDefault="00590314" w:rsidP="00590314">
            <w:pPr>
              <w:keepNext w:val="0"/>
              <w:keepLines w:val="0"/>
              <w:spacing w:before="0"/>
              <w:jc w:val="center"/>
              <w:rPr>
                <w:sz w:val="24"/>
                <w:szCs w:val="24"/>
                <w:lang w:val="vi-VN" w:eastAsia="en-GB"/>
              </w:rPr>
            </w:pPr>
            <w:r w:rsidRPr="00282080">
              <w:rPr>
                <w:b/>
                <w:bCs/>
                <w:sz w:val="24"/>
                <w:szCs w:val="24"/>
                <w:lang w:val="vi-VN" w:eastAsia="en-GB"/>
              </w:rPr>
              <w:t>CỘNG HÒA XÃ HỘI CHỦ NGHĨA VIỆT NAM</w:t>
            </w:r>
            <w:r w:rsidRPr="00282080">
              <w:rPr>
                <w:b/>
                <w:bCs/>
                <w:sz w:val="24"/>
                <w:szCs w:val="24"/>
                <w:lang w:val="vi-VN" w:eastAsia="en-GB"/>
              </w:rPr>
              <w:br/>
              <w:t xml:space="preserve">Độc lập - Tự do - Hạnh phúc </w:t>
            </w:r>
            <w:r w:rsidRPr="00282080">
              <w:rPr>
                <w:b/>
                <w:bCs/>
                <w:sz w:val="24"/>
                <w:szCs w:val="24"/>
                <w:lang w:val="vi-VN" w:eastAsia="en-GB"/>
              </w:rPr>
              <w:br/>
              <w:t>---------------</w:t>
            </w:r>
          </w:p>
        </w:tc>
      </w:tr>
      <w:tr w:rsidR="00590314" w:rsidRPr="00282080" w14:paraId="53BD8CE7" w14:textId="77777777" w:rsidTr="00590314">
        <w:tblPrEx>
          <w:tblBorders>
            <w:top w:val="none" w:sz="0" w:space="0" w:color="auto"/>
            <w:bottom w:val="none" w:sz="0" w:space="0" w:color="auto"/>
            <w:insideH w:val="none" w:sz="0" w:space="0" w:color="auto"/>
            <w:insideV w:val="none" w:sz="0" w:space="0" w:color="auto"/>
          </w:tblBorders>
        </w:tblPrEx>
        <w:tc>
          <w:tcPr>
            <w:tcW w:w="3828" w:type="dxa"/>
            <w:tcBorders>
              <w:top w:val="nil"/>
              <w:left w:val="nil"/>
              <w:bottom w:val="nil"/>
              <w:right w:val="nil"/>
              <w:tl2br w:val="nil"/>
              <w:tr2bl w:val="nil"/>
            </w:tcBorders>
            <w:tcMar>
              <w:top w:w="0" w:type="dxa"/>
              <w:left w:w="108" w:type="dxa"/>
              <w:bottom w:w="0" w:type="dxa"/>
              <w:right w:w="108" w:type="dxa"/>
            </w:tcMar>
          </w:tcPr>
          <w:p w14:paraId="1679CE7A" w14:textId="77777777" w:rsidR="00590314" w:rsidRPr="00282080" w:rsidRDefault="00590314" w:rsidP="00590314">
            <w:pPr>
              <w:keepNext w:val="0"/>
              <w:keepLines w:val="0"/>
              <w:spacing w:before="0"/>
              <w:jc w:val="center"/>
              <w:rPr>
                <w:sz w:val="24"/>
                <w:szCs w:val="24"/>
                <w:lang w:val="en-GB" w:eastAsia="en-GB"/>
              </w:rPr>
            </w:pPr>
            <w:r w:rsidRPr="00282080">
              <w:rPr>
                <w:sz w:val="24"/>
                <w:szCs w:val="24"/>
                <w:lang w:val="en-GB" w:eastAsia="en-GB"/>
              </w:rPr>
              <w:t>Số: ……/QĐ-CHK</w:t>
            </w:r>
          </w:p>
        </w:tc>
        <w:tc>
          <w:tcPr>
            <w:tcW w:w="5670" w:type="dxa"/>
            <w:tcBorders>
              <w:top w:val="nil"/>
              <w:left w:val="nil"/>
              <w:bottom w:val="nil"/>
              <w:right w:val="nil"/>
              <w:tl2br w:val="nil"/>
              <w:tr2bl w:val="nil"/>
            </w:tcBorders>
            <w:tcMar>
              <w:top w:w="0" w:type="dxa"/>
              <w:left w:w="108" w:type="dxa"/>
              <w:bottom w:w="0" w:type="dxa"/>
              <w:right w:w="108" w:type="dxa"/>
            </w:tcMar>
          </w:tcPr>
          <w:p w14:paraId="59F2D40B" w14:textId="77777777" w:rsidR="00590314" w:rsidRPr="00282080" w:rsidRDefault="00590314" w:rsidP="00590314">
            <w:pPr>
              <w:keepNext w:val="0"/>
              <w:keepLines w:val="0"/>
              <w:spacing w:before="0"/>
              <w:jc w:val="right"/>
              <w:rPr>
                <w:sz w:val="24"/>
                <w:szCs w:val="24"/>
                <w:lang w:val="en-GB" w:eastAsia="en-GB"/>
              </w:rPr>
            </w:pPr>
            <w:r w:rsidRPr="00282080">
              <w:rPr>
                <w:i/>
                <w:iCs/>
                <w:sz w:val="24"/>
                <w:szCs w:val="24"/>
                <w:lang w:val="en-GB" w:eastAsia="en-GB"/>
              </w:rPr>
              <w:t>….., ngày …. tháng …. năm …</w:t>
            </w:r>
          </w:p>
        </w:tc>
      </w:tr>
    </w:tbl>
    <w:p w14:paraId="29D34AC4" w14:textId="77777777" w:rsidR="00590314" w:rsidRPr="00282080" w:rsidRDefault="00590314" w:rsidP="00590314">
      <w:pPr>
        <w:keepNext w:val="0"/>
        <w:keepLines w:val="0"/>
        <w:spacing w:before="0" w:after="120"/>
        <w:jc w:val="left"/>
        <w:rPr>
          <w:sz w:val="24"/>
          <w:szCs w:val="24"/>
          <w:lang w:val="en-GB" w:eastAsia="en-GB"/>
        </w:rPr>
      </w:pPr>
      <w:r w:rsidRPr="00282080">
        <w:rPr>
          <w:sz w:val="24"/>
          <w:szCs w:val="24"/>
          <w:lang w:val="en-GB" w:eastAsia="en-GB"/>
        </w:rPr>
        <w:t> </w:t>
      </w:r>
    </w:p>
    <w:p w14:paraId="29E81AAB" w14:textId="77777777" w:rsidR="00590314" w:rsidRPr="00282080" w:rsidRDefault="00590314" w:rsidP="00590314">
      <w:pPr>
        <w:keepNext w:val="0"/>
        <w:keepLines w:val="0"/>
        <w:spacing w:before="0" w:after="120"/>
        <w:jc w:val="center"/>
        <w:rPr>
          <w:sz w:val="24"/>
          <w:szCs w:val="24"/>
          <w:lang w:val="en-GB" w:eastAsia="en-GB"/>
        </w:rPr>
      </w:pPr>
      <w:bookmarkStart w:id="37" w:name="_Hlk229651958"/>
      <w:r w:rsidRPr="00282080">
        <w:rPr>
          <w:b/>
          <w:bCs/>
          <w:sz w:val="24"/>
          <w:szCs w:val="24"/>
          <w:lang w:val="en-GB" w:eastAsia="en-GB"/>
        </w:rPr>
        <w:t>QUYẾT ĐỊNH</w:t>
      </w:r>
    </w:p>
    <w:p w14:paraId="4853E750" w14:textId="77777777" w:rsidR="00590314" w:rsidRPr="00282080" w:rsidRDefault="00590314" w:rsidP="00590314">
      <w:pPr>
        <w:keepNext w:val="0"/>
        <w:keepLines w:val="0"/>
        <w:spacing w:before="0" w:after="120"/>
        <w:jc w:val="center"/>
        <w:rPr>
          <w:sz w:val="24"/>
          <w:szCs w:val="24"/>
          <w:lang w:val="en-GB" w:eastAsia="en-GB"/>
        </w:rPr>
      </w:pPr>
      <w:r w:rsidRPr="00282080">
        <w:rPr>
          <w:b/>
          <w:bCs/>
          <w:sz w:val="24"/>
          <w:szCs w:val="24"/>
          <w:lang w:val="en-GB" w:eastAsia="en-GB"/>
        </w:rPr>
        <w:t>Về việc phê chuẩn Tài liệu khai thác</w:t>
      </w:r>
      <w:bookmarkEnd w:id="37"/>
      <w:r w:rsidRPr="00282080">
        <w:rPr>
          <w:b/>
          <w:bCs/>
          <w:sz w:val="24"/>
          <w:szCs w:val="24"/>
          <w:lang w:val="en-GB" w:eastAsia="en-GB"/>
        </w:rPr>
        <w:t>…</w:t>
      </w:r>
    </w:p>
    <w:p w14:paraId="55DDD60E" w14:textId="77777777" w:rsidR="00590314" w:rsidRPr="00282080" w:rsidRDefault="00590314" w:rsidP="00590314">
      <w:pPr>
        <w:keepNext w:val="0"/>
        <w:keepLines w:val="0"/>
        <w:spacing w:before="0" w:after="120"/>
        <w:jc w:val="center"/>
        <w:rPr>
          <w:sz w:val="24"/>
          <w:szCs w:val="24"/>
          <w:lang w:val="en-GB" w:eastAsia="en-GB"/>
        </w:rPr>
      </w:pPr>
      <w:r w:rsidRPr="00282080">
        <w:rPr>
          <w:b/>
          <w:bCs/>
          <w:sz w:val="24"/>
          <w:szCs w:val="24"/>
          <w:lang w:val="en-GB" w:eastAsia="en-GB"/>
        </w:rPr>
        <w:t>CỤC TRƯỞNG CỤC HÀNG KHÔNG VIỆT NAM</w:t>
      </w:r>
    </w:p>
    <w:p w14:paraId="3A69C9CD" w14:textId="77777777" w:rsidR="00590314" w:rsidRPr="00282080" w:rsidRDefault="00590314" w:rsidP="00590314">
      <w:pPr>
        <w:keepNext w:val="0"/>
        <w:keepLines w:val="0"/>
        <w:spacing w:before="0" w:after="120"/>
        <w:ind w:firstLine="567"/>
        <w:rPr>
          <w:sz w:val="24"/>
          <w:szCs w:val="24"/>
          <w:lang w:val="en-GB" w:eastAsia="en-GB"/>
        </w:rPr>
      </w:pPr>
      <w:r w:rsidRPr="00282080">
        <w:rPr>
          <w:i/>
          <w:iCs/>
          <w:sz w:val="24"/>
          <w:szCs w:val="24"/>
          <w:lang w:val="en-GB" w:eastAsia="en-GB"/>
        </w:rPr>
        <w:t xml:space="preserve">Căn cứ Luật Hàng không dân dụng Việt Nam số 130/2025/QH15; </w:t>
      </w:r>
    </w:p>
    <w:p w14:paraId="076F9AD6" w14:textId="77777777" w:rsidR="00590314" w:rsidRPr="00282080" w:rsidRDefault="00590314" w:rsidP="00590314">
      <w:pPr>
        <w:keepNext w:val="0"/>
        <w:keepLines w:val="0"/>
        <w:spacing w:before="0" w:after="120"/>
        <w:ind w:firstLine="567"/>
        <w:rPr>
          <w:i/>
          <w:iCs/>
          <w:sz w:val="24"/>
          <w:szCs w:val="24"/>
          <w:lang w:val="en-GB" w:eastAsia="en-GB"/>
        </w:rPr>
      </w:pPr>
      <w:r w:rsidRPr="00282080">
        <w:rPr>
          <w:i/>
          <w:iCs/>
          <w:sz w:val="24"/>
          <w:szCs w:val="24"/>
          <w:lang w:val="en-GB" w:eastAsia="en-GB"/>
        </w:rPr>
        <w:t xml:space="preserve">Căn cứ Nghị định số </w:t>
      </w:r>
      <w:r w:rsidRPr="00282080">
        <w:rPr>
          <w:i/>
          <w:iCs/>
          <w:sz w:val="24"/>
          <w:szCs w:val="24"/>
          <w:lang w:val="vi-VN" w:eastAsia="en-GB"/>
        </w:rPr>
        <w:t>…</w:t>
      </w:r>
      <w:r w:rsidRPr="00282080">
        <w:rPr>
          <w:i/>
          <w:iCs/>
          <w:sz w:val="24"/>
          <w:szCs w:val="24"/>
          <w:lang w:val="en-GB" w:eastAsia="en-GB"/>
        </w:rPr>
        <w:t>/202</w:t>
      </w:r>
      <w:r w:rsidRPr="00282080">
        <w:rPr>
          <w:i/>
          <w:iCs/>
          <w:sz w:val="24"/>
          <w:szCs w:val="24"/>
          <w:lang w:val="vi-VN" w:eastAsia="en-GB"/>
        </w:rPr>
        <w:t>6</w:t>
      </w:r>
      <w:r w:rsidRPr="00282080">
        <w:rPr>
          <w:i/>
          <w:iCs/>
          <w:sz w:val="24"/>
          <w:szCs w:val="24"/>
          <w:lang w:val="en-GB" w:eastAsia="en-GB"/>
        </w:rPr>
        <w:t xml:space="preserve">/NĐ-CP ngày </w:t>
      </w:r>
      <w:r w:rsidRPr="00282080">
        <w:rPr>
          <w:i/>
          <w:iCs/>
          <w:sz w:val="24"/>
          <w:szCs w:val="24"/>
          <w:lang w:val="vi-VN" w:eastAsia="en-GB"/>
        </w:rPr>
        <w:t>…</w:t>
      </w:r>
      <w:r w:rsidRPr="00282080">
        <w:rPr>
          <w:i/>
          <w:iCs/>
          <w:sz w:val="24"/>
          <w:szCs w:val="24"/>
          <w:lang w:val="en-GB" w:eastAsia="en-GB"/>
        </w:rPr>
        <w:t xml:space="preserve"> tháng </w:t>
      </w:r>
      <w:r w:rsidRPr="00282080">
        <w:rPr>
          <w:i/>
          <w:iCs/>
          <w:sz w:val="24"/>
          <w:szCs w:val="24"/>
          <w:lang w:val="vi-VN" w:eastAsia="en-GB"/>
        </w:rPr>
        <w:t>…</w:t>
      </w:r>
      <w:r w:rsidRPr="00282080">
        <w:rPr>
          <w:i/>
          <w:iCs/>
          <w:sz w:val="24"/>
          <w:szCs w:val="24"/>
          <w:lang w:val="en-GB" w:eastAsia="en-GB"/>
        </w:rPr>
        <w:t xml:space="preserve"> năm 202</w:t>
      </w:r>
      <w:r w:rsidRPr="00282080">
        <w:rPr>
          <w:i/>
          <w:iCs/>
          <w:sz w:val="24"/>
          <w:szCs w:val="24"/>
          <w:lang w:val="vi-VN" w:eastAsia="en-GB"/>
        </w:rPr>
        <w:t>6</w:t>
      </w:r>
      <w:r w:rsidRPr="00282080">
        <w:rPr>
          <w:i/>
          <w:iCs/>
          <w:sz w:val="24"/>
          <w:szCs w:val="24"/>
          <w:lang w:val="en-GB" w:eastAsia="en-GB"/>
        </w:rPr>
        <w:t xml:space="preserve"> của Chính phủ quy định hoạt động bay;</w:t>
      </w:r>
    </w:p>
    <w:p w14:paraId="5F93C3A8" w14:textId="77777777" w:rsidR="00590314" w:rsidRPr="00282080" w:rsidRDefault="00590314" w:rsidP="00590314">
      <w:pPr>
        <w:keepNext w:val="0"/>
        <w:keepLines w:val="0"/>
        <w:spacing w:before="0" w:after="120"/>
        <w:ind w:firstLine="567"/>
        <w:rPr>
          <w:i/>
          <w:iCs/>
          <w:sz w:val="24"/>
          <w:szCs w:val="24"/>
          <w:lang w:val="en-GB" w:eastAsia="en-GB"/>
        </w:rPr>
      </w:pPr>
      <w:r w:rsidRPr="00282080">
        <w:rPr>
          <w:i/>
          <w:iCs/>
          <w:sz w:val="24"/>
          <w:szCs w:val="24"/>
          <w:lang w:val="en-GB" w:eastAsia="en-GB"/>
        </w:rPr>
        <w:t>Căn cứ Thông tư số…/2026/TT-BXD ngày …tháng…năm 2026 của Bộ Xây dựng về Quản lý và bảo đảm hoạt động bay;</w:t>
      </w:r>
    </w:p>
    <w:p w14:paraId="42C5DB8C" w14:textId="77777777" w:rsidR="00590314" w:rsidRPr="00282080" w:rsidRDefault="00590314" w:rsidP="00590314">
      <w:pPr>
        <w:keepNext w:val="0"/>
        <w:keepLines w:val="0"/>
        <w:spacing w:before="0" w:after="120"/>
        <w:ind w:firstLine="567"/>
        <w:rPr>
          <w:i/>
          <w:iCs/>
          <w:sz w:val="24"/>
          <w:szCs w:val="24"/>
          <w:lang w:val="en-GB" w:eastAsia="en-GB"/>
        </w:rPr>
      </w:pPr>
      <w:r w:rsidRPr="00282080">
        <w:rPr>
          <w:i/>
          <w:iCs/>
          <w:sz w:val="24"/>
          <w:szCs w:val="24"/>
          <w:lang w:val="en-GB" w:eastAsia="en-GB"/>
        </w:rPr>
        <w:t>Căn cứ….</w:t>
      </w:r>
    </w:p>
    <w:p w14:paraId="3B8469B1" w14:textId="77777777" w:rsidR="00590314" w:rsidRPr="00282080" w:rsidRDefault="00590314" w:rsidP="00590314">
      <w:pPr>
        <w:keepNext w:val="0"/>
        <w:keepLines w:val="0"/>
        <w:spacing w:before="0" w:after="120"/>
        <w:ind w:firstLine="567"/>
        <w:rPr>
          <w:sz w:val="24"/>
          <w:szCs w:val="24"/>
          <w:lang w:val="en-GB" w:eastAsia="en-GB"/>
        </w:rPr>
      </w:pPr>
      <w:r w:rsidRPr="00282080">
        <w:rPr>
          <w:i/>
          <w:iCs/>
          <w:sz w:val="24"/>
          <w:szCs w:val="24"/>
          <w:lang w:val="en-GB" w:eastAsia="en-GB"/>
        </w:rPr>
        <w:t>Xét đề nghị của Phòng ................................</w:t>
      </w:r>
    </w:p>
    <w:p w14:paraId="61D7915A" w14:textId="77777777" w:rsidR="00590314" w:rsidRPr="00282080" w:rsidRDefault="00590314" w:rsidP="00590314">
      <w:pPr>
        <w:keepNext w:val="0"/>
        <w:keepLines w:val="0"/>
        <w:spacing w:before="0" w:after="120"/>
        <w:ind w:firstLine="426"/>
        <w:jc w:val="center"/>
        <w:rPr>
          <w:sz w:val="24"/>
          <w:szCs w:val="24"/>
          <w:lang w:val="en-GB" w:eastAsia="en-GB"/>
        </w:rPr>
      </w:pPr>
      <w:r w:rsidRPr="00282080">
        <w:rPr>
          <w:b/>
          <w:bCs/>
          <w:sz w:val="24"/>
          <w:szCs w:val="24"/>
          <w:lang w:val="en-GB" w:eastAsia="en-GB"/>
        </w:rPr>
        <w:t>QUYẾT ĐỊNH:</w:t>
      </w:r>
    </w:p>
    <w:p w14:paraId="25F012AC" w14:textId="77777777" w:rsidR="00590314" w:rsidRPr="00282080" w:rsidRDefault="00590314" w:rsidP="00590314">
      <w:pPr>
        <w:keepNext w:val="0"/>
        <w:keepLines w:val="0"/>
        <w:spacing w:before="0" w:after="120"/>
        <w:ind w:firstLine="567"/>
        <w:rPr>
          <w:b/>
          <w:bCs/>
          <w:sz w:val="24"/>
          <w:szCs w:val="24"/>
          <w:lang w:val="en-GB" w:eastAsia="en-GB"/>
        </w:rPr>
      </w:pPr>
      <w:r w:rsidRPr="00282080">
        <w:rPr>
          <w:b/>
          <w:bCs/>
          <w:sz w:val="24"/>
          <w:szCs w:val="24"/>
          <w:lang w:val="en-GB" w:eastAsia="en-GB"/>
        </w:rPr>
        <w:t xml:space="preserve">Điều 1. </w:t>
      </w:r>
      <w:r w:rsidRPr="00282080">
        <w:rPr>
          <w:sz w:val="24"/>
          <w:szCs w:val="24"/>
          <w:lang w:val="en-GB" w:eastAsia="en-GB"/>
        </w:rPr>
        <w:t>Phê chuẩn Tài liệu khai thác…… theo Phụ lục đính kèm</w:t>
      </w:r>
      <w:r w:rsidRPr="00282080">
        <w:rPr>
          <w:b/>
          <w:bCs/>
          <w:sz w:val="24"/>
          <w:szCs w:val="24"/>
          <w:lang w:val="en-GB" w:eastAsia="en-GB"/>
        </w:rPr>
        <w:t xml:space="preserve">. </w:t>
      </w:r>
    </w:p>
    <w:p w14:paraId="06091652" w14:textId="77777777" w:rsidR="00590314" w:rsidRPr="00282080" w:rsidRDefault="00590314" w:rsidP="00590314">
      <w:pPr>
        <w:keepNext w:val="0"/>
        <w:keepLines w:val="0"/>
        <w:spacing w:before="0" w:after="120"/>
        <w:ind w:firstLine="567"/>
        <w:rPr>
          <w:sz w:val="24"/>
          <w:szCs w:val="24"/>
          <w:lang w:val="vi-VN" w:eastAsia="en-GB"/>
        </w:rPr>
      </w:pPr>
      <w:r w:rsidRPr="00282080">
        <w:rPr>
          <w:b/>
          <w:bCs/>
          <w:sz w:val="24"/>
          <w:szCs w:val="24"/>
          <w:lang w:val="vi-VN" w:eastAsia="en-GB"/>
        </w:rPr>
        <w:t xml:space="preserve">Điều </w:t>
      </w:r>
      <w:r w:rsidRPr="00282080">
        <w:rPr>
          <w:b/>
          <w:bCs/>
          <w:sz w:val="24"/>
          <w:szCs w:val="24"/>
          <w:lang w:val="en-GB" w:eastAsia="en-GB"/>
        </w:rPr>
        <w:t>2</w:t>
      </w:r>
      <w:r w:rsidRPr="00282080">
        <w:rPr>
          <w:b/>
          <w:bCs/>
          <w:sz w:val="24"/>
          <w:szCs w:val="24"/>
          <w:lang w:val="vi-VN" w:eastAsia="en-GB"/>
        </w:rPr>
        <w:t>.</w:t>
      </w:r>
      <w:r w:rsidRPr="00282080">
        <w:rPr>
          <w:sz w:val="24"/>
          <w:szCs w:val="24"/>
          <w:lang w:val="vi-VN" w:eastAsia="en-GB"/>
        </w:rPr>
        <w:t xml:space="preserve"> Quyết định này có hiệu lực từ ngày ….</w:t>
      </w:r>
    </w:p>
    <w:p w14:paraId="25AA065B" w14:textId="77777777" w:rsidR="00590314" w:rsidRPr="00282080" w:rsidRDefault="00590314" w:rsidP="00590314">
      <w:pPr>
        <w:keepNext w:val="0"/>
        <w:keepLines w:val="0"/>
        <w:spacing w:before="0" w:after="120"/>
        <w:ind w:firstLine="567"/>
        <w:rPr>
          <w:sz w:val="24"/>
          <w:szCs w:val="24"/>
          <w:lang w:val="vi-VN" w:eastAsia="en-GB"/>
        </w:rPr>
      </w:pPr>
      <w:r w:rsidRPr="00282080">
        <w:rPr>
          <w:b/>
          <w:bCs/>
          <w:sz w:val="24"/>
          <w:szCs w:val="24"/>
          <w:lang w:val="vi-VN" w:eastAsia="en-GB"/>
        </w:rPr>
        <w:t xml:space="preserve">Điều </w:t>
      </w:r>
      <w:r w:rsidRPr="00282080">
        <w:rPr>
          <w:b/>
          <w:bCs/>
          <w:sz w:val="24"/>
          <w:szCs w:val="24"/>
          <w:lang w:val="en-GB" w:eastAsia="en-GB"/>
        </w:rPr>
        <w:t>3</w:t>
      </w:r>
      <w:r w:rsidRPr="00282080">
        <w:rPr>
          <w:b/>
          <w:bCs/>
          <w:sz w:val="24"/>
          <w:szCs w:val="24"/>
          <w:lang w:val="vi-VN" w:eastAsia="en-GB"/>
        </w:rPr>
        <w:t xml:space="preserve">. </w:t>
      </w:r>
      <w:r w:rsidRPr="00282080">
        <w:rPr>
          <w:sz w:val="24"/>
          <w:szCs w:val="24"/>
          <w:lang w:val="vi-VN" w:eastAsia="en-GB"/>
        </w:rPr>
        <w:t>Các ông/bà ……………, Giám đốc Cảng vụ hàng không ............, Trưởng phòng …….. và Thủ trưởng các cơ quan, đơn vị có liên quan chịu trách nhiệm thi hành Quyết định này.</w:t>
      </w:r>
    </w:p>
    <w:p w14:paraId="06C29E3D" w14:textId="77777777" w:rsidR="00590314" w:rsidRPr="00282080" w:rsidRDefault="00590314" w:rsidP="00590314">
      <w:pPr>
        <w:keepNext w:val="0"/>
        <w:keepLines w:val="0"/>
        <w:spacing w:before="0" w:after="120"/>
        <w:jc w:val="left"/>
        <w:rPr>
          <w:sz w:val="24"/>
          <w:szCs w:val="24"/>
          <w:lang w:val="vi-VN" w:eastAsia="en-GB"/>
        </w:rPr>
      </w:pPr>
      <w:r w:rsidRPr="00282080">
        <w:rPr>
          <w:sz w:val="24"/>
          <w:szCs w:val="24"/>
          <w:lang w:val="vi-VN" w:eastAsia="en-GB"/>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068"/>
        <w:gridCol w:w="4788"/>
      </w:tblGrid>
      <w:tr w:rsidR="00590314" w:rsidRPr="00282080" w14:paraId="03AF4FD4" w14:textId="77777777" w:rsidTr="00590314">
        <w:tc>
          <w:tcPr>
            <w:tcW w:w="4068" w:type="dxa"/>
            <w:tcBorders>
              <w:top w:val="nil"/>
              <w:left w:val="nil"/>
              <w:bottom w:val="nil"/>
              <w:right w:val="nil"/>
              <w:tl2br w:val="nil"/>
              <w:tr2bl w:val="nil"/>
            </w:tcBorders>
            <w:tcMar>
              <w:top w:w="0" w:type="dxa"/>
              <w:left w:w="108" w:type="dxa"/>
              <w:bottom w:w="0" w:type="dxa"/>
              <w:right w:w="108" w:type="dxa"/>
            </w:tcMar>
          </w:tcPr>
          <w:p w14:paraId="733D4114" w14:textId="77777777" w:rsidR="00590314" w:rsidRPr="00282080" w:rsidRDefault="00590314" w:rsidP="00590314">
            <w:pPr>
              <w:keepNext w:val="0"/>
              <w:keepLines w:val="0"/>
              <w:spacing w:before="0"/>
              <w:jc w:val="left"/>
              <w:rPr>
                <w:sz w:val="24"/>
                <w:szCs w:val="24"/>
                <w:lang w:val="en-GB" w:eastAsia="en-GB"/>
              </w:rPr>
            </w:pPr>
            <w:r w:rsidRPr="00282080">
              <w:rPr>
                <w:b/>
                <w:bCs/>
                <w:i/>
                <w:iCs/>
                <w:sz w:val="24"/>
                <w:szCs w:val="24"/>
                <w:lang w:val="en-GB" w:eastAsia="en-GB"/>
              </w:rPr>
              <w:t>Nơi nhận:</w:t>
            </w:r>
            <w:r w:rsidRPr="00282080">
              <w:rPr>
                <w:sz w:val="24"/>
                <w:szCs w:val="24"/>
                <w:lang w:val="en-GB" w:eastAsia="en-GB"/>
              </w:rPr>
              <w:br/>
              <w:t>- ..................;</w:t>
            </w:r>
            <w:r w:rsidRPr="00282080">
              <w:rPr>
                <w:sz w:val="24"/>
                <w:szCs w:val="24"/>
                <w:lang w:val="en-GB" w:eastAsia="en-GB"/>
              </w:rPr>
              <w:br/>
              <w:t>- Lưu : …………</w:t>
            </w:r>
          </w:p>
        </w:tc>
        <w:tc>
          <w:tcPr>
            <w:tcW w:w="4788" w:type="dxa"/>
            <w:tcBorders>
              <w:top w:val="nil"/>
              <w:left w:val="nil"/>
              <w:bottom w:val="nil"/>
              <w:right w:val="nil"/>
              <w:tl2br w:val="nil"/>
              <w:tr2bl w:val="nil"/>
            </w:tcBorders>
            <w:tcMar>
              <w:top w:w="0" w:type="dxa"/>
              <w:left w:w="108" w:type="dxa"/>
              <w:bottom w:w="0" w:type="dxa"/>
              <w:right w:w="108" w:type="dxa"/>
            </w:tcMar>
          </w:tcPr>
          <w:p w14:paraId="0FF6A1F1" w14:textId="77777777" w:rsidR="00590314" w:rsidRPr="00282080" w:rsidRDefault="00590314" w:rsidP="00590314">
            <w:pPr>
              <w:keepNext w:val="0"/>
              <w:keepLines w:val="0"/>
              <w:spacing w:before="0"/>
              <w:jc w:val="center"/>
              <w:rPr>
                <w:sz w:val="24"/>
                <w:szCs w:val="24"/>
                <w:lang w:val="en-GB" w:eastAsia="en-GB"/>
              </w:rPr>
            </w:pPr>
            <w:r w:rsidRPr="00282080">
              <w:rPr>
                <w:b/>
                <w:bCs/>
                <w:sz w:val="24"/>
                <w:szCs w:val="24"/>
                <w:lang w:val="en-GB" w:eastAsia="en-GB"/>
              </w:rPr>
              <w:t>CỤC TRƯỞNG</w:t>
            </w:r>
            <w:r w:rsidRPr="00282080">
              <w:rPr>
                <w:sz w:val="24"/>
                <w:szCs w:val="24"/>
                <w:lang w:val="en-GB" w:eastAsia="en-GB"/>
              </w:rPr>
              <w:br/>
            </w:r>
            <w:r w:rsidRPr="00282080">
              <w:rPr>
                <w:i/>
                <w:iCs/>
                <w:sz w:val="24"/>
                <w:szCs w:val="24"/>
                <w:lang w:val="en-GB" w:eastAsia="en-GB"/>
              </w:rPr>
              <w:t>(Ký, ghi rõ họ tên, đóng dấu)</w:t>
            </w:r>
          </w:p>
        </w:tc>
      </w:tr>
    </w:tbl>
    <w:p w14:paraId="7796311C" w14:textId="77777777" w:rsidR="00590314" w:rsidRPr="00282080" w:rsidRDefault="00590314" w:rsidP="00590314">
      <w:pPr>
        <w:keepNext w:val="0"/>
        <w:keepLines w:val="0"/>
        <w:spacing w:before="0" w:after="120"/>
        <w:jc w:val="left"/>
        <w:rPr>
          <w:sz w:val="24"/>
          <w:szCs w:val="24"/>
          <w:lang w:val="en-GB" w:eastAsia="en-GB"/>
        </w:rPr>
      </w:pPr>
      <w:r w:rsidRPr="00282080">
        <w:rPr>
          <w:sz w:val="24"/>
          <w:szCs w:val="24"/>
          <w:lang w:val="en-GB" w:eastAsia="en-GB"/>
        </w:rPr>
        <w:t> </w:t>
      </w:r>
    </w:p>
    <w:p w14:paraId="57E6E8BF" w14:textId="77777777" w:rsidR="00590314" w:rsidRPr="00282080" w:rsidRDefault="00590314" w:rsidP="00590314">
      <w:pPr>
        <w:keepNext w:val="0"/>
        <w:keepLines w:val="0"/>
        <w:spacing w:before="0" w:after="120"/>
        <w:jc w:val="left"/>
        <w:rPr>
          <w:sz w:val="24"/>
          <w:szCs w:val="24"/>
          <w:lang w:val="vi-VN" w:eastAsia="en-GB"/>
        </w:rPr>
      </w:pPr>
    </w:p>
    <w:p w14:paraId="507BBEAD" w14:textId="77777777" w:rsidR="00590314" w:rsidRPr="00282080" w:rsidRDefault="00590314" w:rsidP="00590314">
      <w:pPr>
        <w:pStyle w:val="Heading3"/>
        <w:jc w:val="right"/>
        <w:rPr>
          <w:bCs w:val="0"/>
          <w:sz w:val="24"/>
          <w:szCs w:val="24"/>
          <w:lang w:val="en-GB" w:eastAsia="en-GB"/>
        </w:rPr>
      </w:pPr>
      <w:r w:rsidRPr="00282080">
        <w:rPr>
          <w:b w:val="0"/>
          <w:bCs w:val="0"/>
          <w:sz w:val="24"/>
          <w:szCs w:val="24"/>
          <w:lang w:val="en-GB" w:eastAsia="en-GB"/>
        </w:rPr>
        <w:br w:type="page"/>
      </w:r>
      <w:r w:rsidRPr="00282080">
        <w:rPr>
          <w:bCs w:val="0"/>
          <w:sz w:val="24"/>
          <w:szCs w:val="24"/>
          <w:lang w:val="en-GB" w:eastAsia="en-GB"/>
        </w:rPr>
        <w:lastRenderedPageBreak/>
        <w:t>Mẫu số 12</w:t>
      </w:r>
    </w:p>
    <w:tbl>
      <w:tblPr>
        <w:tblW w:w="5261" w:type="pct"/>
        <w:tblBorders>
          <w:top w:val="nil"/>
          <w:bottom w:val="nil"/>
          <w:insideH w:val="nil"/>
          <w:insideV w:val="nil"/>
        </w:tblBorders>
        <w:tblCellMar>
          <w:left w:w="0" w:type="dxa"/>
          <w:right w:w="0" w:type="dxa"/>
        </w:tblCellMar>
        <w:tblLook w:val="04A0" w:firstRow="1" w:lastRow="0" w:firstColumn="1" w:lastColumn="0" w:noHBand="0" w:noVBand="1"/>
      </w:tblPr>
      <w:tblGrid>
        <w:gridCol w:w="4268"/>
        <w:gridCol w:w="6321"/>
      </w:tblGrid>
      <w:tr w:rsidR="00590314" w:rsidRPr="00282080" w14:paraId="2238AAD7" w14:textId="77777777" w:rsidTr="00590314">
        <w:tc>
          <w:tcPr>
            <w:tcW w:w="3828" w:type="dxa"/>
            <w:tcBorders>
              <w:top w:val="nil"/>
              <w:left w:val="nil"/>
              <w:bottom w:val="nil"/>
              <w:right w:val="nil"/>
              <w:tl2br w:val="nil"/>
              <w:tr2bl w:val="nil"/>
            </w:tcBorders>
            <w:tcMar>
              <w:top w:w="0" w:type="dxa"/>
              <w:left w:w="108" w:type="dxa"/>
              <w:bottom w:w="0" w:type="dxa"/>
              <w:right w:w="108" w:type="dxa"/>
            </w:tcMar>
          </w:tcPr>
          <w:p w14:paraId="364EE424" w14:textId="77777777" w:rsidR="00590314" w:rsidRPr="00282080" w:rsidRDefault="00590314" w:rsidP="00590314">
            <w:pPr>
              <w:keepNext w:val="0"/>
              <w:keepLines w:val="0"/>
              <w:spacing w:before="0"/>
              <w:jc w:val="center"/>
              <w:rPr>
                <w:sz w:val="24"/>
                <w:szCs w:val="24"/>
                <w:lang w:val="vi-VN" w:eastAsia="en-GB"/>
              </w:rPr>
            </w:pPr>
            <w:r w:rsidRPr="00282080">
              <w:rPr>
                <w:sz w:val="24"/>
                <w:szCs w:val="24"/>
                <w:lang w:val="vi-VN" w:eastAsia="en-GB"/>
              </w:rPr>
              <w:t>BỘ XÂY DỰNG</w:t>
            </w:r>
            <w:r w:rsidRPr="00282080">
              <w:rPr>
                <w:sz w:val="24"/>
                <w:szCs w:val="24"/>
                <w:lang w:val="vi-VN" w:eastAsia="en-GB"/>
              </w:rPr>
              <w:br/>
            </w:r>
            <w:r w:rsidRPr="00282080">
              <w:rPr>
                <w:b/>
                <w:bCs/>
                <w:sz w:val="24"/>
                <w:szCs w:val="24"/>
                <w:lang w:val="vi-VN" w:eastAsia="en-GB"/>
              </w:rPr>
              <w:t>CỤC HÀNG KHÔNG VIỆT NAM</w:t>
            </w:r>
            <w:r w:rsidRPr="00282080">
              <w:rPr>
                <w:b/>
                <w:bCs/>
                <w:sz w:val="24"/>
                <w:szCs w:val="24"/>
                <w:lang w:val="vi-VN" w:eastAsia="en-GB"/>
              </w:rPr>
              <w:br/>
              <w:t>--------</w:t>
            </w:r>
          </w:p>
        </w:tc>
        <w:tc>
          <w:tcPr>
            <w:tcW w:w="5670" w:type="dxa"/>
            <w:tcBorders>
              <w:top w:val="nil"/>
              <w:left w:val="nil"/>
              <w:bottom w:val="nil"/>
              <w:right w:val="nil"/>
              <w:tl2br w:val="nil"/>
              <w:tr2bl w:val="nil"/>
            </w:tcBorders>
            <w:tcMar>
              <w:top w:w="0" w:type="dxa"/>
              <w:left w:w="108" w:type="dxa"/>
              <w:bottom w:w="0" w:type="dxa"/>
              <w:right w:w="108" w:type="dxa"/>
            </w:tcMar>
          </w:tcPr>
          <w:p w14:paraId="0B930522" w14:textId="77777777" w:rsidR="00590314" w:rsidRPr="00282080" w:rsidRDefault="00590314" w:rsidP="00590314">
            <w:pPr>
              <w:keepNext w:val="0"/>
              <w:keepLines w:val="0"/>
              <w:spacing w:before="0"/>
              <w:jc w:val="center"/>
              <w:rPr>
                <w:sz w:val="24"/>
                <w:szCs w:val="24"/>
                <w:lang w:val="vi-VN" w:eastAsia="en-GB"/>
              </w:rPr>
            </w:pPr>
            <w:r w:rsidRPr="00282080">
              <w:rPr>
                <w:b/>
                <w:bCs/>
                <w:sz w:val="24"/>
                <w:szCs w:val="24"/>
                <w:lang w:val="vi-VN" w:eastAsia="en-GB"/>
              </w:rPr>
              <w:t>CỘNG HÒA XÃ HỘI CHỦ NGHĨA VIỆT NAM</w:t>
            </w:r>
            <w:r w:rsidRPr="00282080">
              <w:rPr>
                <w:b/>
                <w:bCs/>
                <w:sz w:val="24"/>
                <w:szCs w:val="24"/>
                <w:lang w:val="vi-VN" w:eastAsia="en-GB"/>
              </w:rPr>
              <w:br/>
              <w:t xml:space="preserve">Độc lập - Tự do - Hạnh phúc </w:t>
            </w:r>
            <w:r w:rsidRPr="00282080">
              <w:rPr>
                <w:b/>
                <w:bCs/>
                <w:sz w:val="24"/>
                <w:szCs w:val="24"/>
                <w:lang w:val="vi-VN" w:eastAsia="en-GB"/>
              </w:rPr>
              <w:br/>
              <w:t>---------------</w:t>
            </w:r>
          </w:p>
        </w:tc>
      </w:tr>
      <w:tr w:rsidR="00590314" w:rsidRPr="00282080" w14:paraId="574881A8" w14:textId="77777777" w:rsidTr="00590314">
        <w:tblPrEx>
          <w:tblBorders>
            <w:top w:val="none" w:sz="0" w:space="0" w:color="auto"/>
            <w:bottom w:val="none" w:sz="0" w:space="0" w:color="auto"/>
            <w:insideH w:val="none" w:sz="0" w:space="0" w:color="auto"/>
            <w:insideV w:val="none" w:sz="0" w:space="0" w:color="auto"/>
          </w:tblBorders>
        </w:tblPrEx>
        <w:tc>
          <w:tcPr>
            <w:tcW w:w="3828" w:type="dxa"/>
            <w:tcBorders>
              <w:top w:val="nil"/>
              <w:left w:val="nil"/>
              <w:bottom w:val="nil"/>
              <w:right w:val="nil"/>
              <w:tl2br w:val="nil"/>
              <w:tr2bl w:val="nil"/>
            </w:tcBorders>
            <w:tcMar>
              <w:top w:w="0" w:type="dxa"/>
              <w:left w:w="108" w:type="dxa"/>
              <w:bottom w:w="0" w:type="dxa"/>
              <w:right w:w="108" w:type="dxa"/>
            </w:tcMar>
          </w:tcPr>
          <w:p w14:paraId="72FECA80" w14:textId="77777777" w:rsidR="00590314" w:rsidRPr="00282080" w:rsidRDefault="00590314" w:rsidP="00590314">
            <w:pPr>
              <w:keepNext w:val="0"/>
              <w:keepLines w:val="0"/>
              <w:spacing w:before="0"/>
              <w:jc w:val="center"/>
              <w:rPr>
                <w:sz w:val="24"/>
                <w:szCs w:val="24"/>
                <w:lang w:val="en-GB" w:eastAsia="en-GB"/>
              </w:rPr>
            </w:pPr>
            <w:r w:rsidRPr="00282080">
              <w:rPr>
                <w:sz w:val="24"/>
                <w:szCs w:val="24"/>
                <w:lang w:val="en-GB" w:eastAsia="en-GB"/>
              </w:rPr>
              <w:t>Số: ……/QĐ-CHK</w:t>
            </w:r>
          </w:p>
        </w:tc>
        <w:tc>
          <w:tcPr>
            <w:tcW w:w="5670" w:type="dxa"/>
            <w:tcBorders>
              <w:top w:val="nil"/>
              <w:left w:val="nil"/>
              <w:bottom w:val="nil"/>
              <w:right w:val="nil"/>
              <w:tl2br w:val="nil"/>
              <w:tr2bl w:val="nil"/>
            </w:tcBorders>
            <w:tcMar>
              <w:top w:w="0" w:type="dxa"/>
              <w:left w:w="108" w:type="dxa"/>
              <w:bottom w:w="0" w:type="dxa"/>
              <w:right w:w="108" w:type="dxa"/>
            </w:tcMar>
          </w:tcPr>
          <w:p w14:paraId="33AB8CE2" w14:textId="77777777" w:rsidR="00590314" w:rsidRPr="00282080" w:rsidRDefault="00590314" w:rsidP="00590314">
            <w:pPr>
              <w:keepNext w:val="0"/>
              <w:keepLines w:val="0"/>
              <w:spacing w:before="0"/>
              <w:jc w:val="right"/>
              <w:rPr>
                <w:sz w:val="24"/>
                <w:szCs w:val="24"/>
                <w:lang w:val="en-GB" w:eastAsia="en-GB"/>
              </w:rPr>
            </w:pPr>
            <w:r w:rsidRPr="00282080">
              <w:rPr>
                <w:i/>
                <w:iCs/>
                <w:sz w:val="24"/>
                <w:szCs w:val="24"/>
                <w:lang w:val="en-GB" w:eastAsia="en-GB"/>
              </w:rPr>
              <w:t>….., ngày …. tháng …. năm …</w:t>
            </w:r>
          </w:p>
        </w:tc>
      </w:tr>
    </w:tbl>
    <w:p w14:paraId="13A2F5C8" w14:textId="77777777" w:rsidR="00590314" w:rsidRPr="00282080" w:rsidRDefault="00590314" w:rsidP="00590314">
      <w:pPr>
        <w:keepNext w:val="0"/>
        <w:keepLines w:val="0"/>
        <w:spacing w:before="0" w:after="120"/>
        <w:jc w:val="left"/>
        <w:rPr>
          <w:sz w:val="24"/>
          <w:szCs w:val="24"/>
          <w:lang w:val="en-GB" w:eastAsia="en-GB"/>
        </w:rPr>
      </w:pPr>
      <w:r w:rsidRPr="00282080">
        <w:rPr>
          <w:sz w:val="24"/>
          <w:szCs w:val="24"/>
          <w:lang w:val="en-GB" w:eastAsia="en-GB"/>
        </w:rPr>
        <w:t> </w:t>
      </w:r>
    </w:p>
    <w:p w14:paraId="6DBBB4C6" w14:textId="77777777" w:rsidR="00590314" w:rsidRPr="00282080" w:rsidRDefault="00590314" w:rsidP="00590314">
      <w:pPr>
        <w:keepNext w:val="0"/>
        <w:keepLines w:val="0"/>
        <w:spacing w:before="0" w:after="120"/>
        <w:jc w:val="center"/>
        <w:rPr>
          <w:sz w:val="24"/>
          <w:szCs w:val="24"/>
          <w:lang w:val="en-GB" w:eastAsia="en-GB"/>
        </w:rPr>
      </w:pPr>
      <w:r w:rsidRPr="00282080">
        <w:rPr>
          <w:b/>
          <w:bCs/>
          <w:sz w:val="24"/>
          <w:szCs w:val="24"/>
          <w:lang w:val="en-GB" w:eastAsia="en-GB"/>
        </w:rPr>
        <w:t>QUYẾT ĐỊNH</w:t>
      </w:r>
    </w:p>
    <w:p w14:paraId="5512F5D5" w14:textId="77777777" w:rsidR="00590314" w:rsidRPr="00282080" w:rsidRDefault="00590314" w:rsidP="00590314">
      <w:pPr>
        <w:keepNext w:val="0"/>
        <w:keepLines w:val="0"/>
        <w:spacing w:before="0" w:after="120"/>
        <w:jc w:val="center"/>
        <w:rPr>
          <w:b/>
          <w:bCs/>
          <w:i/>
          <w:iCs/>
          <w:sz w:val="24"/>
          <w:szCs w:val="24"/>
          <w:lang w:val="en-GB" w:eastAsia="en-GB"/>
        </w:rPr>
      </w:pPr>
      <w:r w:rsidRPr="00282080">
        <w:rPr>
          <w:b/>
          <w:bCs/>
          <w:sz w:val="24"/>
          <w:szCs w:val="24"/>
          <w:lang w:val="en-GB" w:eastAsia="en-GB"/>
        </w:rPr>
        <w:t xml:space="preserve">Về việc phê chuẩn sơ đồ, bản đồ hàng không </w:t>
      </w:r>
      <w:r w:rsidRPr="00282080">
        <w:rPr>
          <w:b/>
          <w:bCs/>
          <w:i/>
          <w:iCs/>
          <w:sz w:val="24"/>
          <w:szCs w:val="24"/>
          <w:lang w:val="en-GB" w:eastAsia="en-GB"/>
        </w:rPr>
        <w:t>(ghi rõ tên, loại sơ đồ, bản đồ…)</w:t>
      </w:r>
    </w:p>
    <w:p w14:paraId="536DC76A" w14:textId="77777777" w:rsidR="00590314" w:rsidRPr="00282080" w:rsidRDefault="00590314" w:rsidP="00590314">
      <w:pPr>
        <w:keepNext w:val="0"/>
        <w:keepLines w:val="0"/>
        <w:spacing w:before="0" w:after="120"/>
        <w:jc w:val="center"/>
        <w:rPr>
          <w:sz w:val="24"/>
          <w:szCs w:val="24"/>
          <w:lang w:val="en-GB" w:eastAsia="en-GB"/>
        </w:rPr>
      </w:pPr>
      <w:r w:rsidRPr="00282080">
        <w:rPr>
          <w:b/>
          <w:bCs/>
          <w:sz w:val="24"/>
          <w:szCs w:val="24"/>
          <w:lang w:val="en-GB" w:eastAsia="en-GB"/>
        </w:rPr>
        <w:t>CỤC TRƯỞNG CỤC HÀNG KHÔNG VIỆT NAM</w:t>
      </w:r>
    </w:p>
    <w:p w14:paraId="358821F3" w14:textId="77777777" w:rsidR="00590314" w:rsidRPr="00282080" w:rsidRDefault="00590314" w:rsidP="00590314">
      <w:pPr>
        <w:keepNext w:val="0"/>
        <w:keepLines w:val="0"/>
        <w:spacing w:before="0" w:after="120"/>
        <w:ind w:firstLine="567"/>
        <w:rPr>
          <w:sz w:val="24"/>
          <w:szCs w:val="24"/>
          <w:lang w:val="en-GB" w:eastAsia="en-GB"/>
        </w:rPr>
      </w:pPr>
      <w:r w:rsidRPr="00282080">
        <w:rPr>
          <w:i/>
          <w:iCs/>
          <w:sz w:val="24"/>
          <w:szCs w:val="24"/>
          <w:lang w:val="en-GB" w:eastAsia="en-GB"/>
        </w:rPr>
        <w:t xml:space="preserve">Căn cứ Luật Hàng không dân dụng Việt Nam số 130/2025/QH15; </w:t>
      </w:r>
    </w:p>
    <w:p w14:paraId="428B2518" w14:textId="77777777" w:rsidR="00590314" w:rsidRPr="00282080" w:rsidRDefault="00590314" w:rsidP="00590314">
      <w:pPr>
        <w:keepNext w:val="0"/>
        <w:keepLines w:val="0"/>
        <w:spacing w:before="0" w:after="120"/>
        <w:ind w:firstLine="567"/>
        <w:rPr>
          <w:i/>
          <w:iCs/>
          <w:sz w:val="24"/>
          <w:szCs w:val="24"/>
          <w:lang w:val="en-GB" w:eastAsia="en-GB"/>
        </w:rPr>
      </w:pPr>
      <w:r w:rsidRPr="00282080">
        <w:rPr>
          <w:i/>
          <w:iCs/>
          <w:sz w:val="24"/>
          <w:szCs w:val="24"/>
          <w:lang w:val="en-GB" w:eastAsia="en-GB"/>
        </w:rPr>
        <w:t xml:space="preserve">Căn cứ Nghị định số </w:t>
      </w:r>
      <w:r w:rsidRPr="00282080">
        <w:rPr>
          <w:i/>
          <w:iCs/>
          <w:sz w:val="24"/>
          <w:szCs w:val="24"/>
          <w:lang w:val="vi-VN" w:eastAsia="en-GB"/>
        </w:rPr>
        <w:t>…</w:t>
      </w:r>
      <w:r w:rsidRPr="00282080">
        <w:rPr>
          <w:i/>
          <w:iCs/>
          <w:sz w:val="24"/>
          <w:szCs w:val="24"/>
          <w:lang w:val="en-GB" w:eastAsia="en-GB"/>
        </w:rPr>
        <w:t>/202</w:t>
      </w:r>
      <w:r w:rsidRPr="00282080">
        <w:rPr>
          <w:i/>
          <w:iCs/>
          <w:sz w:val="24"/>
          <w:szCs w:val="24"/>
          <w:lang w:val="vi-VN" w:eastAsia="en-GB"/>
        </w:rPr>
        <w:t>6</w:t>
      </w:r>
      <w:r w:rsidRPr="00282080">
        <w:rPr>
          <w:i/>
          <w:iCs/>
          <w:sz w:val="24"/>
          <w:szCs w:val="24"/>
          <w:lang w:val="en-GB" w:eastAsia="en-GB"/>
        </w:rPr>
        <w:t xml:space="preserve">/NĐ-CP ngày </w:t>
      </w:r>
      <w:r w:rsidRPr="00282080">
        <w:rPr>
          <w:i/>
          <w:iCs/>
          <w:sz w:val="24"/>
          <w:szCs w:val="24"/>
          <w:lang w:val="vi-VN" w:eastAsia="en-GB"/>
        </w:rPr>
        <w:t>…</w:t>
      </w:r>
      <w:r w:rsidRPr="00282080">
        <w:rPr>
          <w:i/>
          <w:iCs/>
          <w:sz w:val="24"/>
          <w:szCs w:val="24"/>
          <w:lang w:val="en-GB" w:eastAsia="en-GB"/>
        </w:rPr>
        <w:t xml:space="preserve"> tháng </w:t>
      </w:r>
      <w:r w:rsidRPr="00282080">
        <w:rPr>
          <w:i/>
          <w:iCs/>
          <w:sz w:val="24"/>
          <w:szCs w:val="24"/>
          <w:lang w:val="vi-VN" w:eastAsia="en-GB"/>
        </w:rPr>
        <w:t>…</w:t>
      </w:r>
      <w:r w:rsidRPr="00282080">
        <w:rPr>
          <w:i/>
          <w:iCs/>
          <w:sz w:val="24"/>
          <w:szCs w:val="24"/>
          <w:lang w:val="en-GB" w:eastAsia="en-GB"/>
        </w:rPr>
        <w:t xml:space="preserve"> năm 202</w:t>
      </w:r>
      <w:r w:rsidRPr="00282080">
        <w:rPr>
          <w:i/>
          <w:iCs/>
          <w:sz w:val="24"/>
          <w:szCs w:val="24"/>
          <w:lang w:val="vi-VN" w:eastAsia="en-GB"/>
        </w:rPr>
        <w:t>6</w:t>
      </w:r>
      <w:r w:rsidRPr="00282080">
        <w:rPr>
          <w:i/>
          <w:iCs/>
          <w:sz w:val="24"/>
          <w:szCs w:val="24"/>
          <w:lang w:val="en-GB" w:eastAsia="en-GB"/>
        </w:rPr>
        <w:t xml:space="preserve"> của Chính phủ quy định hoạt động bay;</w:t>
      </w:r>
    </w:p>
    <w:p w14:paraId="6F1ADDF0" w14:textId="77777777" w:rsidR="00590314" w:rsidRPr="00282080" w:rsidRDefault="00590314" w:rsidP="00590314">
      <w:pPr>
        <w:keepNext w:val="0"/>
        <w:keepLines w:val="0"/>
        <w:spacing w:before="0" w:after="120"/>
        <w:ind w:firstLine="567"/>
        <w:rPr>
          <w:i/>
          <w:iCs/>
          <w:sz w:val="24"/>
          <w:szCs w:val="24"/>
          <w:lang w:val="en-GB" w:eastAsia="en-GB"/>
        </w:rPr>
      </w:pPr>
      <w:r w:rsidRPr="00282080">
        <w:rPr>
          <w:i/>
          <w:iCs/>
          <w:sz w:val="24"/>
          <w:szCs w:val="24"/>
          <w:lang w:val="en-GB" w:eastAsia="en-GB"/>
        </w:rPr>
        <w:t>Căn cứ Thông tư số…/2026/TT-BXD ngày …tháng…năm 2026 của Bộ Xây dựng về Quản lý và bảo đảm hoạt động bay;</w:t>
      </w:r>
    </w:p>
    <w:p w14:paraId="74C12051" w14:textId="77777777" w:rsidR="00590314" w:rsidRPr="00282080" w:rsidRDefault="00590314" w:rsidP="00590314">
      <w:pPr>
        <w:keepNext w:val="0"/>
        <w:keepLines w:val="0"/>
        <w:spacing w:before="0" w:after="120"/>
        <w:ind w:firstLine="567"/>
        <w:rPr>
          <w:i/>
          <w:iCs/>
          <w:sz w:val="24"/>
          <w:szCs w:val="24"/>
          <w:lang w:val="en-GB" w:eastAsia="en-GB"/>
        </w:rPr>
      </w:pPr>
      <w:r w:rsidRPr="00282080">
        <w:rPr>
          <w:i/>
          <w:iCs/>
          <w:sz w:val="24"/>
          <w:szCs w:val="24"/>
          <w:lang w:val="en-GB" w:eastAsia="en-GB"/>
        </w:rPr>
        <w:t>Căn cứ….</w:t>
      </w:r>
    </w:p>
    <w:p w14:paraId="3001C56D" w14:textId="77777777" w:rsidR="00590314" w:rsidRPr="00282080" w:rsidRDefault="00590314" w:rsidP="00590314">
      <w:pPr>
        <w:keepNext w:val="0"/>
        <w:keepLines w:val="0"/>
        <w:spacing w:before="0" w:after="120"/>
        <w:ind w:firstLine="567"/>
        <w:rPr>
          <w:sz w:val="24"/>
          <w:szCs w:val="24"/>
          <w:lang w:val="en-GB" w:eastAsia="en-GB"/>
        </w:rPr>
      </w:pPr>
      <w:r w:rsidRPr="00282080">
        <w:rPr>
          <w:i/>
          <w:iCs/>
          <w:sz w:val="24"/>
          <w:szCs w:val="24"/>
          <w:lang w:val="en-GB" w:eastAsia="en-GB"/>
        </w:rPr>
        <w:t>Xét đề nghị của Phòng ................................</w:t>
      </w:r>
    </w:p>
    <w:p w14:paraId="4EFFC621" w14:textId="77777777" w:rsidR="00590314" w:rsidRPr="00282080" w:rsidRDefault="00590314" w:rsidP="00590314">
      <w:pPr>
        <w:keepNext w:val="0"/>
        <w:keepLines w:val="0"/>
        <w:spacing w:before="0" w:after="120"/>
        <w:ind w:firstLine="426"/>
        <w:jc w:val="center"/>
        <w:rPr>
          <w:sz w:val="24"/>
          <w:szCs w:val="24"/>
          <w:lang w:val="en-GB" w:eastAsia="en-GB"/>
        </w:rPr>
      </w:pPr>
      <w:r w:rsidRPr="00282080">
        <w:rPr>
          <w:b/>
          <w:bCs/>
          <w:sz w:val="24"/>
          <w:szCs w:val="24"/>
          <w:lang w:val="en-GB" w:eastAsia="en-GB"/>
        </w:rPr>
        <w:t>QUYẾT ĐỊNH:</w:t>
      </w:r>
    </w:p>
    <w:p w14:paraId="4560D088" w14:textId="77777777" w:rsidR="00590314" w:rsidRPr="00282080" w:rsidRDefault="00590314" w:rsidP="00590314">
      <w:pPr>
        <w:keepNext w:val="0"/>
        <w:keepLines w:val="0"/>
        <w:spacing w:before="0" w:after="120"/>
        <w:ind w:firstLine="567"/>
        <w:rPr>
          <w:b/>
          <w:bCs/>
          <w:sz w:val="24"/>
          <w:szCs w:val="24"/>
          <w:lang w:val="en-GB" w:eastAsia="en-GB"/>
        </w:rPr>
      </w:pPr>
      <w:r w:rsidRPr="00282080">
        <w:rPr>
          <w:b/>
          <w:bCs/>
          <w:sz w:val="24"/>
          <w:szCs w:val="24"/>
          <w:lang w:val="en-GB" w:eastAsia="en-GB"/>
        </w:rPr>
        <w:t xml:space="preserve">Điều 1. </w:t>
      </w:r>
      <w:r w:rsidRPr="00282080">
        <w:rPr>
          <w:sz w:val="24"/>
          <w:szCs w:val="24"/>
          <w:lang w:val="en-GB" w:eastAsia="en-GB"/>
        </w:rPr>
        <w:t>Phê chuẩn sơ đồ, bản đồ hàng không (ghi rõ tên, loại sơ đồ, bản đồ) …… theo Phụ lục đính kèm</w:t>
      </w:r>
      <w:r w:rsidRPr="00282080">
        <w:rPr>
          <w:b/>
          <w:bCs/>
          <w:sz w:val="24"/>
          <w:szCs w:val="24"/>
          <w:lang w:val="en-GB" w:eastAsia="en-GB"/>
        </w:rPr>
        <w:t xml:space="preserve">. </w:t>
      </w:r>
    </w:p>
    <w:p w14:paraId="2E2CC481" w14:textId="77777777" w:rsidR="00590314" w:rsidRPr="00282080" w:rsidRDefault="00590314" w:rsidP="00590314">
      <w:pPr>
        <w:keepNext w:val="0"/>
        <w:keepLines w:val="0"/>
        <w:spacing w:before="0" w:after="120"/>
        <w:ind w:firstLine="567"/>
        <w:rPr>
          <w:b/>
          <w:bCs/>
          <w:sz w:val="24"/>
          <w:szCs w:val="24"/>
          <w:lang w:val="en-GB" w:eastAsia="en-GB"/>
        </w:rPr>
      </w:pPr>
      <w:r w:rsidRPr="00282080">
        <w:rPr>
          <w:b/>
          <w:bCs/>
          <w:sz w:val="24"/>
          <w:szCs w:val="24"/>
          <w:lang w:val="en-GB" w:eastAsia="en-GB"/>
        </w:rPr>
        <w:t xml:space="preserve">Điều 2. </w:t>
      </w:r>
      <w:r w:rsidRPr="00282080">
        <w:rPr>
          <w:sz w:val="24"/>
          <w:szCs w:val="24"/>
          <w:lang w:val="en-GB" w:eastAsia="en-GB"/>
        </w:rPr>
        <w:t>Tổng công ty Quản lý bay Việt Nam có trách nhiệm làm thủ tục công bố sản phẩm tin tức hàng không theo quy định</w:t>
      </w:r>
    </w:p>
    <w:p w14:paraId="067B4D34" w14:textId="77777777" w:rsidR="00590314" w:rsidRPr="00282080" w:rsidRDefault="00590314" w:rsidP="00590314">
      <w:pPr>
        <w:keepNext w:val="0"/>
        <w:keepLines w:val="0"/>
        <w:spacing w:before="0" w:after="120"/>
        <w:ind w:firstLine="567"/>
        <w:rPr>
          <w:sz w:val="24"/>
          <w:szCs w:val="24"/>
          <w:lang w:val="vi-VN" w:eastAsia="en-GB"/>
        </w:rPr>
      </w:pPr>
      <w:r w:rsidRPr="00282080">
        <w:rPr>
          <w:b/>
          <w:bCs/>
          <w:sz w:val="24"/>
          <w:szCs w:val="24"/>
          <w:lang w:val="vi-VN" w:eastAsia="en-GB"/>
        </w:rPr>
        <w:t xml:space="preserve">Điều </w:t>
      </w:r>
      <w:r w:rsidRPr="00282080">
        <w:rPr>
          <w:b/>
          <w:bCs/>
          <w:sz w:val="24"/>
          <w:szCs w:val="24"/>
          <w:lang w:val="en-GB" w:eastAsia="en-GB"/>
        </w:rPr>
        <w:t>3</w:t>
      </w:r>
      <w:r w:rsidRPr="00282080">
        <w:rPr>
          <w:b/>
          <w:bCs/>
          <w:sz w:val="24"/>
          <w:szCs w:val="24"/>
          <w:lang w:val="vi-VN" w:eastAsia="en-GB"/>
        </w:rPr>
        <w:t>.</w:t>
      </w:r>
      <w:r w:rsidRPr="00282080">
        <w:rPr>
          <w:sz w:val="24"/>
          <w:szCs w:val="24"/>
          <w:lang w:val="vi-VN" w:eastAsia="en-GB"/>
        </w:rPr>
        <w:t xml:space="preserve"> Quyết định này có hiệu lực từ ngày ….</w:t>
      </w:r>
    </w:p>
    <w:p w14:paraId="434D6A2E" w14:textId="77777777" w:rsidR="00590314" w:rsidRPr="00282080" w:rsidRDefault="00590314" w:rsidP="00590314">
      <w:pPr>
        <w:keepNext w:val="0"/>
        <w:keepLines w:val="0"/>
        <w:spacing w:before="0" w:after="120"/>
        <w:ind w:firstLine="567"/>
        <w:rPr>
          <w:sz w:val="24"/>
          <w:szCs w:val="24"/>
          <w:lang w:val="vi-VN" w:eastAsia="en-GB"/>
        </w:rPr>
      </w:pPr>
      <w:r w:rsidRPr="00282080">
        <w:rPr>
          <w:b/>
          <w:bCs/>
          <w:sz w:val="24"/>
          <w:szCs w:val="24"/>
          <w:lang w:val="vi-VN" w:eastAsia="en-GB"/>
        </w:rPr>
        <w:t xml:space="preserve">Điều </w:t>
      </w:r>
      <w:r w:rsidRPr="00282080">
        <w:rPr>
          <w:b/>
          <w:bCs/>
          <w:sz w:val="24"/>
          <w:szCs w:val="24"/>
          <w:lang w:val="en-GB" w:eastAsia="en-GB"/>
        </w:rPr>
        <w:t>4</w:t>
      </w:r>
      <w:r w:rsidRPr="00282080">
        <w:rPr>
          <w:b/>
          <w:bCs/>
          <w:sz w:val="24"/>
          <w:szCs w:val="24"/>
          <w:lang w:val="vi-VN" w:eastAsia="en-GB"/>
        </w:rPr>
        <w:t xml:space="preserve">. </w:t>
      </w:r>
      <w:r w:rsidRPr="00282080">
        <w:rPr>
          <w:sz w:val="24"/>
          <w:szCs w:val="24"/>
          <w:lang w:val="vi-VN" w:eastAsia="en-GB"/>
        </w:rPr>
        <w:t>Các ông/bà ……………, Giám đốc Cảng vụ hàng không ............, Trưởng phòng …….. và Thủ trưởng các cơ quan, đơn vị có liên quan chịu trách nhiệm thi hành Quyết định này.</w:t>
      </w:r>
    </w:p>
    <w:p w14:paraId="0BEF3996" w14:textId="77777777" w:rsidR="00590314" w:rsidRPr="00282080" w:rsidRDefault="00590314" w:rsidP="00590314">
      <w:pPr>
        <w:keepNext w:val="0"/>
        <w:keepLines w:val="0"/>
        <w:spacing w:before="0" w:after="120"/>
        <w:jc w:val="left"/>
        <w:rPr>
          <w:sz w:val="24"/>
          <w:szCs w:val="24"/>
          <w:lang w:val="vi-VN" w:eastAsia="en-GB"/>
        </w:rPr>
      </w:pPr>
      <w:r w:rsidRPr="00282080">
        <w:rPr>
          <w:sz w:val="24"/>
          <w:szCs w:val="24"/>
          <w:lang w:val="vi-VN" w:eastAsia="en-GB"/>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068"/>
        <w:gridCol w:w="4788"/>
      </w:tblGrid>
      <w:tr w:rsidR="00590314" w:rsidRPr="00282080" w14:paraId="19C58380" w14:textId="77777777" w:rsidTr="00590314">
        <w:tc>
          <w:tcPr>
            <w:tcW w:w="4068" w:type="dxa"/>
            <w:tcBorders>
              <w:top w:val="nil"/>
              <w:left w:val="nil"/>
              <w:bottom w:val="nil"/>
              <w:right w:val="nil"/>
              <w:tl2br w:val="nil"/>
              <w:tr2bl w:val="nil"/>
            </w:tcBorders>
            <w:tcMar>
              <w:top w:w="0" w:type="dxa"/>
              <w:left w:w="108" w:type="dxa"/>
              <w:bottom w:w="0" w:type="dxa"/>
              <w:right w:w="108" w:type="dxa"/>
            </w:tcMar>
          </w:tcPr>
          <w:p w14:paraId="7380DEEB" w14:textId="77777777" w:rsidR="00590314" w:rsidRPr="00282080" w:rsidRDefault="00590314" w:rsidP="00590314">
            <w:pPr>
              <w:keepNext w:val="0"/>
              <w:keepLines w:val="0"/>
              <w:spacing w:before="0"/>
              <w:jc w:val="left"/>
              <w:rPr>
                <w:sz w:val="24"/>
                <w:szCs w:val="24"/>
                <w:lang w:val="en-GB" w:eastAsia="en-GB"/>
              </w:rPr>
            </w:pPr>
            <w:r w:rsidRPr="00282080">
              <w:rPr>
                <w:b/>
                <w:bCs/>
                <w:i/>
                <w:iCs/>
                <w:sz w:val="24"/>
                <w:szCs w:val="24"/>
                <w:lang w:val="en-GB" w:eastAsia="en-GB"/>
              </w:rPr>
              <w:t>Nơi nhận:</w:t>
            </w:r>
            <w:r w:rsidRPr="00282080">
              <w:rPr>
                <w:sz w:val="24"/>
                <w:szCs w:val="24"/>
                <w:lang w:val="en-GB" w:eastAsia="en-GB"/>
              </w:rPr>
              <w:br/>
              <w:t>- ..................;</w:t>
            </w:r>
            <w:r w:rsidRPr="00282080">
              <w:rPr>
                <w:sz w:val="24"/>
                <w:szCs w:val="24"/>
                <w:lang w:val="en-GB" w:eastAsia="en-GB"/>
              </w:rPr>
              <w:br/>
              <w:t>- Lưu : …………</w:t>
            </w:r>
          </w:p>
        </w:tc>
        <w:tc>
          <w:tcPr>
            <w:tcW w:w="4788" w:type="dxa"/>
            <w:tcBorders>
              <w:top w:val="nil"/>
              <w:left w:val="nil"/>
              <w:bottom w:val="nil"/>
              <w:right w:val="nil"/>
              <w:tl2br w:val="nil"/>
              <w:tr2bl w:val="nil"/>
            </w:tcBorders>
            <w:tcMar>
              <w:top w:w="0" w:type="dxa"/>
              <w:left w:w="108" w:type="dxa"/>
              <w:bottom w:w="0" w:type="dxa"/>
              <w:right w:w="108" w:type="dxa"/>
            </w:tcMar>
          </w:tcPr>
          <w:p w14:paraId="31F4DCC0" w14:textId="77777777" w:rsidR="00590314" w:rsidRPr="00282080" w:rsidRDefault="00590314" w:rsidP="00590314">
            <w:pPr>
              <w:keepNext w:val="0"/>
              <w:keepLines w:val="0"/>
              <w:spacing w:before="0"/>
              <w:jc w:val="center"/>
              <w:rPr>
                <w:sz w:val="24"/>
                <w:szCs w:val="24"/>
                <w:lang w:val="en-GB" w:eastAsia="en-GB"/>
              </w:rPr>
            </w:pPr>
            <w:r w:rsidRPr="00282080">
              <w:rPr>
                <w:b/>
                <w:bCs/>
                <w:sz w:val="24"/>
                <w:szCs w:val="24"/>
                <w:lang w:val="en-GB" w:eastAsia="en-GB"/>
              </w:rPr>
              <w:t>CỤC TRƯỞNG</w:t>
            </w:r>
            <w:r w:rsidRPr="00282080">
              <w:rPr>
                <w:sz w:val="24"/>
                <w:szCs w:val="24"/>
                <w:lang w:val="en-GB" w:eastAsia="en-GB"/>
              </w:rPr>
              <w:br/>
            </w:r>
            <w:r w:rsidRPr="00282080">
              <w:rPr>
                <w:i/>
                <w:iCs/>
                <w:sz w:val="24"/>
                <w:szCs w:val="24"/>
                <w:lang w:val="en-GB" w:eastAsia="en-GB"/>
              </w:rPr>
              <w:t>(Ký, ghi rõ họ tên, đóng dấu)</w:t>
            </w:r>
          </w:p>
        </w:tc>
      </w:tr>
    </w:tbl>
    <w:p w14:paraId="49527F7F" w14:textId="77777777" w:rsidR="00590314" w:rsidRPr="00282080" w:rsidRDefault="00590314" w:rsidP="00590314">
      <w:pPr>
        <w:keepNext w:val="0"/>
        <w:keepLines w:val="0"/>
        <w:spacing w:before="0" w:after="120"/>
        <w:jc w:val="left"/>
        <w:rPr>
          <w:sz w:val="24"/>
          <w:szCs w:val="24"/>
          <w:lang w:val="en-GB" w:eastAsia="en-GB"/>
        </w:rPr>
      </w:pPr>
      <w:r w:rsidRPr="00282080">
        <w:rPr>
          <w:sz w:val="24"/>
          <w:szCs w:val="24"/>
          <w:lang w:val="en-GB" w:eastAsia="en-GB"/>
        </w:rPr>
        <w:t> </w:t>
      </w:r>
    </w:p>
    <w:p w14:paraId="7CF1F53D" w14:textId="77777777" w:rsidR="00590314" w:rsidRPr="00282080" w:rsidRDefault="00590314" w:rsidP="00590314">
      <w:pPr>
        <w:keepNext w:val="0"/>
        <w:keepLines w:val="0"/>
        <w:rPr>
          <w:b/>
          <w:bCs/>
          <w:sz w:val="24"/>
          <w:szCs w:val="24"/>
          <w:lang w:val="en-GB" w:eastAsia="en-GB"/>
        </w:rPr>
      </w:pPr>
      <w:r w:rsidRPr="00282080">
        <w:rPr>
          <w:b/>
          <w:bCs/>
          <w:sz w:val="24"/>
          <w:szCs w:val="24"/>
          <w:lang w:val="en-GB" w:eastAsia="en-GB"/>
        </w:rPr>
        <w:br w:type="page"/>
      </w:r>
    </w:p>
    <w:p w14:paraId="695A17A6" w14:textId="77777777" w:rsidR="00590314" w:rsidRPr="00282080" w:rsidRDefault="00590314" w:rsidP="00590314">
      <w:pPr>
        <w:keepNext w:val="0"/>
        <w:keepLines w:val="0"/>
        <w:rPr>
          <w:b/>
          <w:bCs/>
          <w:sz w:val="24"/>
          <w:szCs w:val="24"/>
          <w:lang w:val="en-GB" w:eastAsia="en-GB"/>
        </w:rPr>
      </w:pPr>
    </w:p>
    <w:bookmarkEnd w:id="24"/>
    <w:p w14:paraId="404A2A20" w14:textId="77777777" w:rsidR="00590314" w:rsidRPr="00282080" w:rsidRDefault="00590314" w:rsidP="00590314">
      <w:pPr>
        <w:pStyle w:val="Heading3"/>
        <w:jc w:val="right"/>
        <w:rPr>
          <w:bCs w:val="0"/>
          <w:sz w:val="24"/>
          <w:szCs w:val="24"/>
          <w:lang w:val="en-GB" w:eastAsia="en-GB"/>
        </w:rPr>
      </w:pPr>
      <w:r w:rsidRPr="00282080">
        <w:rPr>
          <w:bCs w:val="0"/>
          <w:sz w:val="24"/>
          <w:szCs w:val="24"/>
          <w:lang w:val="en-GB" w:eastAsia="en-GB"/>
        </w:rPr>
        <w:t>Mẫu số 13</w:t>
      </w:r>
    </w:p>
    <w:p w14:paraId="783ED9E6" w14:textId="77777777" w:rsidR="00590314" w:rsidRPr="00282080" w:rsidRDefault="00590314" w:rsidP="00590314">
      <w:pPr>
        <w:keepNext w:val="0"/>
        <w:keepLines w:val="0"/>
        <w:spacing w:before="0"/>
        <w:ind w:firstLine="562"/>
        <w:jc w:val="center"/>
        <w:rPr>
          <w:b/>
          <w:bCs/>
          <w:lang w:val="en-US"/>
        </w:rPr>
      </w:pPr>
      <w:r w:rsidRPr="00282080">
        <w:rPr>
          <w:b/>
          <w:bCs/>
          <w:lang w:val="en-US"/>
        </w:rPr>
        <w:t>GIẤY PHÉP NHÂN VIÊN BẢO ĐẢM HOẠT ĐỘNG BAY</w:t>
      </w:r>
    </w:p>
    <w:p w14:paraId="1E3A4950" w14:textId="77777777" w:rsidR="00590314" w:rsidRPr="00282080" w:rsidRDefault="00590314" w:rsidP="00590314">
      <w:pPr>
        <w:keepNext w:val="0"/>
        <w:keepLines w:val="0"/>
        <w:rPr>
          <w:lang w:val="en-US"/>
        </w:rPr>
      </w:pPr>
    </w:p>
    <w:p w14:paraId="3D1B462C" w14:textId="77777777" w:rsidR="00590314" w:rsidRPr="00282080" w:rsidRDefault="00590314" w:rsidP="00590314">
      <w:pPr>
        <w:keepNext w:val="0"/>
        <w:keepLines w:val="0"/>
        <w:ind w:firstLine="567"/>
        <w:jc w:val="center"/>
        <w:rPr>
          <w:b/>
          <w:bCs/>
          <w:lang w:val="en-US"/>
        </w:rPr>
      </w:pPr>
      <w:r w:rsidRPr="00282080">
        <w:rPr>
          <w:b/>
          <w:bCs/>
          <w:noProof/>
          <w:lang w:val="en-US"/>
        </w:rPr>
        <w:drawing>
          <wp:inline distT="0" distB="0" distL="0" distR="0" wp14:anchorId="7F748547" wp14:editId="3429F7D8">
            <wp:extent cx="5676900" cy="3409950"/>
            <wp:effectExtent l="0" t="0" r="0" b="0"/>
            <wp:docPr id="865939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9021" name=""/>
                    <pic:cNvPicPr/>
                  </pic:nvPicPr>
                  <pic:blipFill>
                    <a:blip r:embed="rId26"/>
                    <a:stretch>
                      <a:fillRect/>
                    </a:stretch>
                  </pic:blipFill>
                  <pic:spPr>
                    <a:xfrm>
                      <a:off x="0" y="0"/>
                      <a:ext cx="5677693" cy="3410426"/>
                    </a:xfrm>
                    <a:prstGeom prst="rect">
                      <a:avLst/>
                    </a:prstGeom>
                  </pic:spPr>
                </pic:pic>
              </a:graphicData>
            </a:graphic>
          </wp:inline>
        </w:drawing>
      </w:r>
    </w:p>
    <w:p w14:paraId="5A5FE418" w14:textId="77777777" w:rsidR="00590314" w:rsidRPr="00282080" w:rsidRDefault="00590314" w:rsidP="00590314">
      <w:pPr>
        <w:keepNext w:val="0"/>
        <w:keepLines w:val="0"/>
        <w:ind w:firstLine="567"/>
        <w:jc w:val="center"/>
        <w:rPr>
          <w:b/>
          <w:bCs/>
          <w:lang w:val="en-US"/>
        </w:rPr>
      </w:pPr>
    </w:p>
    <w:p w14:paraId="2BBE4BF4" w14:textId="77777777" w:rsidR="00590314" w:rsidRPr="00282080" w:rsidRDefault="00590314" w:rsidP="00590314">
      <w:pPr>
        <w:keepNext w:val="0"/>
        <w:keepLines w:val="0"/>
        <w:ind w:firstLine="567"/>
        <w:jc w:val="center"/>
        <w:rPr>
          <w:b/>
          <w:bCs/>
          <w:lang w:val="en-US"/>
        </w:rPr>
      </w:pPr>
      <w:r w:rsidRPr="00282080">
        <w:rPr>
          <w:b/>
          <w:bCs/>
          <w:noProof/>
          <w:lang w:val="en-US"/>
        </w:rPr>
        <w:drawing>
          <wp:inline distT="0" distB="0" distL="0" distR="0" wp14:anchorId="4915E778" wp14:editId="685DC3CD">
            <wp:extent cx="5619750" cy="3429000"/>
            <wp:effectExtent l="0" t="0" r="0" b="0"/>
            <wp:docPr id="1919682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82791" name=""/>
                    <pic:cNvPicPr/>
                  </pic:nvPicPr>
                  <pic:blipFill>
                    <a:blip r:embed="rId27"/>
                    <a:stretch>
                      <a:fillRect/>
                    </a:stretch>
                  </pic:blipFill>
                  <pic:spPr>
                    <a:xfrm>
                      <a:off x="0" y="0"/>
                      <a:ext cx="5620535" cy="3429479"/>
                    </a:xfrm>
                    <a:prstGeom prst="rect">
                      <a:avLst/>
                    </a:prstGeom>
                  </pic:spPr>
                </pic:pic>
              </a:graphicData>
            </a:graphic>
          </wp:inline>
        </w:drawing>
      </w:r>
    </w:p>
    <w:p w14:paraId="1A3046CF" w14:textId="77777777" w:rsidR="00A71637" w:rsidRPr="00A71637" w:rsidRDefault="006346D4" w:rsidP="00A71637">
      <w:pPr>
        <w:keepNext w:val="0"/>
        <w:keepLines w:val="0"/>
        <w:spacing w:after="120"/>
        <w:jc w:val="center"/>
        <w:outlineLvl w:val="1"/>
        <w:rPr>
          <w:rFonts w:eastAsia="Arial"/>
          <w:b/>
          <w:szCs w:val="32"/>
          <w:lang w:val="vi-VN"/>
        </w:rPr>
      </w:pPr>
      <w:r>
        <w:rPr>
          <w:b/>
          <w:bCs/>
        </w:rPr>
        <w:br w:type="page"/>
      </w:r>
      <w:r w:rsidR="00A71637" w:rsidRPr="00A71637">
        <w:rPr>
          <w:rFonts w:eastAsia="Arial"/>
          <w:b/>
          <w:szCs w:val="32"/>
          <w:lang w:val="vi-VN"/>
        </w:rPr>
        <w:lastRenderedPageBreak/>
        <w:t xml:space="preserve">PHỤ LỤC III </w:t>
      </w:r>
    </w:p>
    <w:p w14:paraId="576B05E4" w14:textId="03A63447" w:rsidR="00A71637" w:rsidRPr="00A71637" w:rsidRDefault="00A71637" w:rsidP="00A71637">
      <w:pPr>
        <w:keepNext w:val="0"/>
        <w:keepLines w:val="0"/>
        <w:spacing w:after="120"/>
        <w:jc w:val="center"/>
        <w:outlineLvl w:val="1"/>
        <w:rPr>
          <w:rFonts w:eastAsia="Arial"/>
          <w:b/>
          <w:szCs w:val="32"/>
          <w:lang w:val="vi-VN"/>
        </w:rPr>
      </w:pPr>
      <w:r w:rsidRPr="00A71637">
        <w:rPr>
          <w:rFonts w:eastAsia="Arial"/>
          <w:b/>
          <w:szCs w:val="32"/>
          <w:lang w:val="vi-VN"/>
        </w:rPr>
        <w:t>TIÊU CHUẨN NĂNG LỰC ĐỐI VỚI CÁC CHỨC DANH QUẢN LÝ CHỦ CHỐT</w:t>
      </w:r>
    </w:p>
    <w:p w14:paraId="3FCDD8BD" w14:textId="77777777" w:rsidR="00A71637" w:rsidRPr="00632B6D" w:rsidRDefault="00A71637" w:rsidP="00632B6D">
      <w:pPr>
        <w:keepNext w:val="0"/>
        <w:keepLines w:val="0"/>
        <w:spacing w:after="120" w:line="276" w:lineRule="auto"/>
        <w:ind w:firstLine="567"/>
        <w:rPr>
          <w:b/>
          <w:bCs/>
          <w:lang w:val="en-US"/>
        </w:rPr>
      </w:pPr>
      <w:r w:rsidRPr="00632B6D">
        <w:rPr>
          <w:b/>
          <w:bCs/>
          <w:lang w:val="en-US"/>
        </w:rPr>
        <w:t>I. Yêu cầu chung đối với tất cả các chức danh</w:t>
      </w:r>
    </w:p>
    <w:p w14:paraId="5700AD7D" w14:textId="77777777" w:rsidR="00A71637" w:rsidRPr="00632B6D" w:rsidRDefault="00A71637" w:rsidP="00632B6D">
      <w:pPr>
        <w:keepNext w:val="0"/>
        <w:keepLines w:val="0"/>
        <w:numPr>
          <w:ilvl w:val="0"/>
          <w:numId w:val="16"/>
        </w:numPr>
        <w:spacing w:after="120" w:line="276" w:lineRule="auto"/>
        <w:rPr>
          <w:lang w:val="en-US"/>
        </w:rPr>
      </w:pPr>
      <w:r w:rsidRPr="00632B6D">
        <w:rPr>
          <w:lang w:val="en-US"/>
        </w:rPr>
        <w:t>Không trong thời gian bị kỷ luật, đình chỉ công tác hoặc bị truy cứu trách nhiệm hình sự.</w:t>
      </w:r>
    </w:p>
    <w:p w14:paraId="500C84A7" w14:textId="77777777" w:rsidR="00A71637" w:rsidRPr="00632B6D" w:rsidRDefault="00A71637" w:rsidP="00632B6D">
      <w:pPr>
        <w:keepNext w:val="0"/>
        <w:keepLines w:val="0"/>
        <w:numPr>
          <w:ilvl w:val="0"/>
          <w:numId w:val="16"/>
        </w:numPr>
        <w:spacing w:after="120" w:line="276" w:lineRule="auto"/>
        <w:rPr>
          <w:lang w:val="en-US"/>
        </w:rPr>
      </w:pPr>
      <w:r w:rsidRPr="00632B6D">
        <w:rPr>
          <w:lang w:val="en-US"/>
        </w:rPr>
        <w:t>Có chứng chỉ Tiếng Anh tối thiểu TOEIC 500 / IELTS 5.0 trở lên, hoặc đạt chuẩn Tiếng Anh hàng không ICAO Mức 4 (đối với các vị trí trực tiếp liên quan đến không lưu).</w:t>
      </w:r>
    </w:p>
    <w:p w14:paraId="0B49D842" w14:textId="77777777" w:rsidR="00A71637" w:rsidRPr="00632B6D" w:rsidRDefault="00A71637" w:rsidP="00632B6D">
      <w:pPr>
        <w:keepNext w:val="0"/>
        <w:keepLines w:val="0"/>
        <w:numPr>
          <w:ilvl w:val="0"/>
          <w:numId w:val="16"/>
        </w:numPr>
        <w:spacing w:after="120" w:line="276" w:lineRule="auto"/>
        <w:rPr>
          <w:lang w:val="en-US"/>
        </w:rPr>
      </w:pPr>
      <w:r w:rsidRPr="00632B6D">
        <w:rPr>
          <w:lang w:val="en-US"/>
        </w:rPr>
        <w:t>Đã hoàn thành khóa đào tạo cơ bản về Hệ thống quản lý an toàn (SMS) và Yếu tố con người (Human Factors) trong hàng không.</w:t>
      </w:r>
    </w:p>
    <w:p w14:paraId="2AFA0A6F" w14:textId="77777777" w:rsidR="00A71637" w:rsidRPr="00632B6D" w:rsidRDefault="00A71637" w:rsidP="00632B6D">
      <w:pPr>
        <w:keepNext w:val="0"/>
        <w:keepLines w:val="0"/>
        <w:spacing w:after="120" w:line="276" w:lineRule="auto"/>
        <w:ind w:firstLine="567"/>
        <w:rPr>
          <w:b/>
          <w:bCs/>
          <w:lang w:val="en-US"/>
        </w:rPr>
      </w:pPr>
      <w:r w:rsidRPr="00632B6D">
        <w:rPr>
          <w:b/>
          <w:bCs/>
          <w:lang w:val="en-US"/>
        </w:rPr>
        <w:t>II. Tiêu chuẩn chi tiết cho từng chức danh</w:t>
      </w:r>
    </w:p>
    <w:p w14:paraId="556F0F7A" w14:textId="77777777" w:rsidR="00A71637" w:rsidRPr="00632B6D" w:rsidRDefault="00A71637" w:rsidP="00632B6D">
      <w:pPr>
        <w:keepNext w:val="0"/>
        <w:keepLines w:val="0"/>
        <w:spacing w:after="120" w:line="276" w:lineRule="auto"/>
        <w:ind w:firstLine="567"/>
        <w:rPr>
          <w:lang w:val="en-US"/>
        </w:rPr>
      </w:pPr>
      <w:r w:rsidRPr="00632B6D">
        <w:rPr>
          <w:b/>
          <w:bCs/>
          <w:lang w:val="en-US"/>
        </w:rPr>
        <w:t>1. Người phụ trách Khai thác (Head of Operations)</w:t>
      </w:r>
    </w:p>
    <w:p w14:paraId="20B19C48" w14:textId="77777777" w:rsidR="00A71637" w:rsidRPr="00632B6D" w:rsidRDefault="00A71637" w:rsidP="00632B6D">
      <w:pPr>
        <w:keepNext w:val="0"/>
        <w:keepLines w:val="0"/>
        <w:numPr>
          <w:ilvl w:val="0"/>
          <w:numId w:val="17"/>
        </w:numPr>
        <w:tabs>
          <w:tab w:val="left" w:pos="1170"/>
        </w:tabs>
        <w:spacing w:after="120" w:line="276" w:lineRule="auto"/>
        <w:ind w:firstLine="180"/>
        <w:rPr>
          <w:lang w:val="en-US"/>
        </w:rPr>
      </w:pPr>
      <w:r w:rsidRPr="00632B6D">
        <w:rPr>
          <w:b/>
          <w:bCs/>
          <w:lang w:val="en-US"/>
        </w:rPr>
        <w:t>Trình độ:</w:t>
      </w:r>
      <w:r w:rsidRPr="00632B6D">
        <w:rPr>
          <w:lang w:val="en-US"/>
        </w:rPr>
        <w:t xml:space="preserve"> Tốt nghiệp Đại học trở lên thuộc các chuyên ngành Quản lý hoạt động bay, Không lưu, Bản đồ/Phương thức bay (PANS-OPS), hoặc Khí tượng/Thông tin hàng không.</w:t>
      </w:r>
    </w:p>
    <w:p w14:paraId="58C52B47" w14:textId="77777777" w:rsidR="00A71637" w:rsidRPr="00632B6D" w:rsidRDefault="00A71637" w:rsidP="00632B6D">
      <w:pPr>
        <w:keepNext w:val="0"/>
        <w:keepLines w:val="0"/>
        <w:numPr>
          <w:ilvl w:val="0"/>
          <w:numId w:val="17"/>
        </w:numPr>
        <w:tabs>
          <w:tab w:val="left" w:pos="1170"/>
        </w:tabs>
        <w:spacing w:after="120" w:line="276" w:lineRule="auto"/>
        <w:ind w:firstLine="180"/>
        <w:rPr>
          <w:lang w:val="en-US"/>
        </w:rPr>
      </w:pPr>
      <w:r w:rsidRPr="00632B6D">
        <w:rPr>
          <w:b/>
          <w:bCs/>
          <w:lang w:val="en-US"/>
        </w:rPr>
        <w:t>Kinh nghiệm chuyên môn:</w:t>
      </w:r>
      <w:r w:rsidRPr="00632B6D">
        <w:rPr>
          <w:lang w:val="en-US"/>
        </w:rPr>
        <w:t xml:space="preserve"> Có ít nhất </w:t>
      </w:r>
      <w:r w:rsidRPr="00632B6D">
        <w:rPr>
          <w:b/>
          <w:bCs/>
          <w:lang w:val="en-US"/>
        </w:rPr>
        <w:t>05 năm</w:t>
      </w:r>
      <w:r w:rsidRPr="00632B6D">
        <w:rPr>
          <w:lang w:val="en-US"/>
        </w:rPr>
        <w:t xml:space="preserve"> kinh nghiệm làm việc trực tiếp trong lĩnh vực cung cấp dịch vụ bảo đảm hoạt động bay tương ứng (ATM, AIM, MET...).</w:t>
      </w:r>
    </w:p>
    <w:p w14:paraId="1F1A3AAE" w14:textId="77777777" w:rsidR="00A71637" w:rsidRPr="00632B6D" w:rsidRDefault="00A71637" w:rsidP="00632B6D">
      <w:pPr>
        <w:keepNext w:val="0"/>
        <w:keepLines w:val="0"/>
        <w:numPr>
          <w:ilvl w:val="0"/>
          <w:numId w:val="17"/>
        </w:numPr>
        <w:tabs>
          <w:tab w:val="left" w:pos="1170"/>
        </w:tabs>
        <w:spacing w:after="120" w:line="276" w:lineRule="auto"/>
        <w:ind w:firstLine="180"/>
        <w:rPr>
          <w:lang w:val="en-US"/>
        </w:rPr>
      </w:pPr>
      <w:r w:rsidRPr="00632B6D">
        <w:rPr>
          <w:b/>
          <w:bCs/>
          <w:lang w:val="en-US"/>
        </w:rPr>
        <w:t>Kinh nghiệm quản lý:</w:t>
      </w:r>
      <w:r w:rsidRPr="00632B6D">
        <w:rPr>
          <w:lang w:val="en-US"/>
        </w:rPr>
        <w:t xml:space="preserve"> Có ít nhất </w:t>
      </w:r>
      <w:r w:rsidRPr="00632B6D">
        <w:rPr>
          <w:b/>
          <w:bCs/>
          <w:lang w:val="en-US"/>
        </w:rPr>
        <w:t>03 năm</w:t>
      </w:r>
      <w:r w:rsidRPr="00632B6D">
        <w:rPr>
          <w:lang w:val="en-US"/>
        </w:rPr>
        <w:t xml:space="preserve"> đảm nhiệm vị trí quản lý cấp Đội/Trạm/Phòng trở lên.</w:t>
      </w:r>
    </w:p>
    <w:p w14:paraId="4C49F0AA" w14:textId="77777777" w:rsidR="00A71637" w:rsidRPr="00632B6D" w:rsidRDefault="00A71637" w:rsidP="00632B6D">
      <w:pPr>
        <w:keepNext w:val="0"/>
        <w:keepLines w:val="0"/>
        <w:numPr>
          <w:ilvl w:val="0"/>
          <w:numId w:val="17"/>
        </w:numPr>
        <w:tabs>
          <w:tab w:val="left" w:pos="1170"/>
        </w:tabs>
        <w:spacing w:after="120" w:line="276" w:lineRule="auto"/>
        <w:ind w:firstLine="180"/>
        <w:rPr>
          <w:lang w:val="en-US"/>
        </w:rPr>
      </w:pPr>
      <w:r w:rsidRPr="00632B6D">
        <w:rPr>
          <w:b/>
          <w:bCs/>
          <w:lang w:val="en-US"/>
        </w:rPr>
        <w:t>Năng lực đặc thù:</w:t>
      </w:r>
      <w:r w:rsidRPr="00632B6D">
        <w:rPr>
          <w:lang w:val="en-US"/>
        </w:rPr>
        <w:t xml:space="preserve"> Nắm vững các tiêu chuẩn tại ICAO Annex 2, 11 và các quy định pháp luật quốc gia về quy tắc bay, quản lý không lưu.</w:t>
      </w:r>
    </w:p>
    <w:p w14:paraId="4BA2803A" w14:textId="77777777" w:rsidR="00A71637" w:rsidRPr="00632B6D" w:rsidRDefault="00A71637" w:rsidP="00632B6D">
      <w:pPr>
        <w:keepNext w:val="0"/>
        <w:keepLines w:val="0"/>
        <w:spacing w:after="120" w:line="276" w:lineRule="auto"/>
        <w:ind w:firstLine="567"/>
        <w:rPr>
          <w:lang w:val="en-US"/>
        </w:rPr>
      </w:pPr>
      <w:r w:rsidRPr="00632B6D">
        <w:rPr>
          <w:b/>
          <w:bCs/>
          <w:lang w:val="en-US"/>
        </w:rPr>
        <w:t>2. Người phụ trách Kỹ thuật (Head of Technical / Engineering)</w:t>
      </w:r>
    </w:p>
    <w:p w14:paraId="341DFC13" w14:textId="77777777" w:rsidR="00A71637" w:rsidRPr="00632B6D" w:rsidRDefault="00A71637" w:rsidP="00632B6D">
      <w:pPr>
        <w:keepNext w:val="0"/>
        <w:keepLines w:val="0"/>
        <w:numPr>
          <w:ilvl w:val="0"/>
          <w:numId w:val="18"/>
        </w:numPr>
        <w:tabs>
          <w:tab w:val="left" w:pos="1260"/>
        </w:tabs>
        <w:spacing w:after="120" w:line="276" w:lineRule="auto"/>
        <w:ind w:firstLine="180"/>
        <w:rPr>
          <w:lang w:val="en-US"/>
        </w:rPr>
      </w:pPr>
      <w:r w:rsidRPr="00632B6D">
        <w:rPr>
          <w:b/>
          <w:bCs/>
          <w:lang w:val="en-US"/>
        </w:rPr>
        <w:t>Trình độ:</w:t>
      </w:r>
      <w:r w:rsidRPr="00632B6D">
        <w:rPr>
          <w:lang w:val="en-US"/>
        </w:rPr>
        <w:t xml:space="preserve"> Tốt nghiệp Đại học trở lên chuyên ngành Điện tử viễn thông, Kỹ thuật hàng không hoặc Tự động hóa.</w:t>
      </w:r>
    </w:p>
    <w:p w14:paraId="7D5C37EB" w14:textId="77777777" w:rsidR="00A71637" w:rsidRPr="00632B6D" w:rsidRDefault="00A71637" w:rsidP="00632B6D">
      <w:pPr>
        <w:keepNext w:val="0"/>
        <w:keepLines w:val="0"/>
        <w:numPr>
          <w:ilvl w:val="0"/>
          <w:numId w:val="18"/>
        </w:numPr>
        <w:tabs>
          <w:tab w:val="left" w:pos="1260"/>
        </w:tabs>
        <w:spacing w:after="120" w:line="276" w:lineRule="auto"/>
        <w:ind w:firstLine="180"/>
        <w:rPr>
          <w:lang w:val="en-US"/>
        </w:rPr>
      </w:pPr>
      <w:r w:rsidRPr="00632B6D">
        <w:rPr>
          <w:b/>
          <w:bCs/>
          <w:lang w:val="en-US"/>
        </w:rPr>
        <w:t>Kinh nghiệm chuyên môn:</w:t>
      </w:r>
      <w:r w:rsidRPr="00632B6D">
        <w:rPr>
          <w:lang w:val="en-US"/>
        </w:rPr>
        <w:t xml:space="preserve"> Có ít nhất </w:t>
      </w:r>
      <w:r w:rsidRPr="00632B6D">
        <w:rPr>
          <w:b/>
          <w:bCs/>
          <w:lang w:val="en-US"/>
        </w:rPr>
        <w:t>05 năm</w:t>
      </w:r>
      <w:r w:rsidRPr="00632B6D">
        <w:rPr>
          <w:lang w:val="en-US"/>
        </w:rPr>
        <w:t xml:space="preserve"> kinh nghiệm trong công tác khai thác, bảo dưỡng hệ thống thiết bị Thông tin, Dẫn đường, Giám sát (CNS).</w:t>
      </w:r>
    </w:p>
    <w:p w14:paraId="55DA3C77" w14:textId="77777777" w:rsidR="00A71637" w:rsidRPr="00632B6D" w:rsidRDefault="00A71637" w:rsidP="00632B6D">
      <w:pPr>
        <w:keepNext w:val="0"/>
        <w:keepLines w:val="0"/>
        <w:numPr>
          <w:ilvl w:val="0"/>
          <w:numId w:val="18"/>
        </w:numPr>
        <w:tabs>
          <w:tab w:val="left" w:pos="1260"/>
        </w:tabs>
        <w:spacing w:after="120" w:line="276" w:lineRule="auto"/>
        <w:ind w:firstLine="180"/>
        <w:rPr>
          <w:lang w:val="en-US"/>
        </w:rPr>
      </w:pPr>
      <w:r w:rsidRPr="00632B6D">
        <w:rPr>
          <w:b/>
          <w:bCs/>
          <w:lang w:val="en-US"/>
        </w:rPr>
        <w:t>Kinh nghiệm quản lý:</w:t>
      </w:r>
      <w:r w:rsidRPr="00632B6D">
        <w:rPr>
          <w:lang w:val="en-US"/>
        </w:rPr>
        <w:t xml:space="preserve"> Có ít nhất </w:t>
      </w:r>
      <w:r w:rsidRPr="00632B6D">
        <w:rPr>
          <w:b/>
          <w:bCs/>
          <w:lang w:val="en-US"/>
        </w:rPr>
        <w:t>03 năm</w:t>
      </w:r>
      <w:r w:rsidRPr="00632B6D">
        <w:rPr>
          <w:lang w:val="en-US"/>
        </w:rPr>
        <w:t xml:space="preserve"> kinh nghiệm quản lý kỹ thuật.</w:t>
      </w:r>
    </w:p>
    <w:p w14:paraId="304E7214" w14:textId="77777777" w:rsidR="00A71637" w:rsidRPr="00632B6D" w:rsidRDefault="00A71637" w:rsidP="00632B6D">
      <w:pPr>
        <w:keepNext w:val="0"/>
        <w:keepLines w:val="0"/>
        <w:numPr>
          <w:ilvl w:val="0"/>
          <w:numId w:val="18"/>
        </w:numPr>
        <w:tabs>
          <w:tab w:val="left" w:pos="1260"/>
        </w:tabs>
        <w:spacing w:after="120" w:line="276" w:lineRule="auto"/>
        <w:ind w:firstLine="180"/>
        <w:rPr>
          <w:lang w:val="en-US"/>
        </w:rPr>
      </w:pPr>
      <w:r w:rsidRPr="00632B6D">
        <w:rPr>
          <w:b/>
          <w:bCs/>
          <w:lang w:val="en-US"/>
        </w:rPr>
        <w:t>Năng lực đặc thù:</w:t>
      </w:r>
      <w:r w:rsidRPr="00632B6D">
        <w:rPr>
          <w:lang w:val="en-US"/>
        </w:rPr>
        <w:t xml:space="preserve"> Có giấy phép nhân viên kỹ thuật CNS do Cục HKVN cấp (còn hiệu lực). Hiểu rõ quy trình bảo trì, bảo dưỡng (Maintenance Program) theo tiêu chuẩn ICAO Annex 10.</w:t>
      </w:r>
    </w:p>
    <w:p w14:paraId="4C7B42BB" w14:textId="77777777" w:rsidR="00A71637" w:rsidRPr="00632B6D" w:rsidRDefault="00A71637" w:rsidP="00632B6D">
      <w:pPr>
        <w:keepNext w:val="0"/>
        <w:keepLines w:val="0"/>
        <w:spacing w:after="120" w:line="276" w:lineRule="auto"/>
        <w:ind w:firstLine="567"/>
        <w:rPr>
          <w:lang w:val="en-US"/>
        </w:rPr>
      </w:pPr>
      <w:r w:rsidRPr="00632B6D">
        <w:rPr>
          <w:b/>
          <w:bCs/>
          <w:lang w:val="en-US"/>
        </w:rPr>
        <w:t>3. Người phụ trách An toàn (Safety Manager)</w:t>
      </w:r>
      <w:r w:rsidRPr="00632B6D">
        <w:rPr>
          <w:lang w:val="en-US"/>
        </w:rPr>
        <w:t xml:space="preserve"> </w:t>
      </w:r>
      <w:r w:rsidRPr="00632B6D">
        <w:rPr>
          <w:i/>
          <w:iCs/>
          <w:lang w:val="en-US"/>
        </w:rPr>
        <w:t>(Lưu ý: Vị trí này đòi hỏi tư duy phân tích rủi ro, không nhất thiết phải là người giỏi vận hành máy móc nhất).</w:t>
      </w:r>
    </w:p>
    <w:p w14:paraId="2FBBD521" w14:textId="77777777" w:rsidR="00A71637" w:rsidRPr="00632B6D" w:rsidRDefault="00A71637" w:rsidP="00632B6D">
      <w:pPr>
        <w:keepNext w:val="0"/>
        <w:keepLines w:val="0"/>
        <w:numPr>
          <w:ilvl w:val="0"/>
          <w:numId w:val="19"/>
        </w:numPr>
        <w:tabs>
          <w:tab w:val="left" w:pos="1260"/>
        </w:tabs>
        <w:spacing w:after="120" w:line="276" w:lineRule="auto"/>
        <w:ind w:firstLine="180"/>
        <w:rPr>
          <w:lang w:val="en-US"/>
        </w:rPr>
      </w:pPr>
      <w:r w:rsidRPr="00632B6D">
        <w:rPr>
          <w:b/>
          <w:bCs/>
          <w:lang w:val="en-US"/>
        </w:rPr>
        <w:lastRenderedPageBreak/>
        <w:t>Trình độ:</w:t>
      </w:r>
      <w:r w:rsidRPr="00632B6D">
        <w:rPr>
          <w:lang w:val="en-US"/>
        </w:rPr>
        <w:t xml:space="preserve"> Tốt nghiệp Đại học trở lên.</w:t>
      </w:r>
    </w:p>
    <w:p w14:paraId="53EC1A9E" w14:textId="77777777" w:rsidR="00A71637" w:rsidRPr="00632B6D" w:rsidRDefault="00A71637" w:rsidP="00632B6D">
      <w:pPr>
        <w:keepNext w:val="0"/>
        <w:keepLines w:val="0"/>
        <w:numPr>
          <w:ilvl w:val="0"/>
          <w:numId w:val="19"/>
        </w:numPr>
        <w:tabs>
          <w:tab w:val="left" w:pos="1260"/>
        </w:tabs>
        <w:spacing w:after="120" w:line="276" w:lineRule="auto"/>
        <w:ind w:firstLine="180"/>
        <w:rPr>
          <w:lang w:val="en-US"/>
        </w:rPr>
      </w:pPr>
      <w:r w:rsidRPr="00632B6D">
        <w:rPr>
          <w:b/>
          <w:bCs/>
          <w:lang w:val="en-US"/>
        </w:rPr>
        <w:t>Kinh nghiệm:</w:t>
      </w:r>
      <w:r w:rsidRPr="00632B6D">
        <w:rPr>
          <w:lang w:val="en-US"/>
        </w:rPr>
        <w:t xml:space="preserve"> Có ít nhất </w:t>
      </w:r>
      <w:r w:rsidRPr="00632B6D">
        <w:rPr>
          <w:b/>
          <w:bCs/>
          <w:lang w:val="en-US"/>
        </w:rPr>
        <w:t>05 năm</w:t>
      </w:r>
      <w:r w:rsidRPr="00632B6D">
        <w:rPr>
          <w:lang w:val="en-US"/>
        </w:rPr>
        <w:t xml:space="preserve"> kinh nghiệm làm việc trong ngành hàng không, trong đó có tối thiểu </w:t>
      </w:r>
      <w:r w:rsidRPr="00632B6D">
        <w:rPr>
          <w:b/>
          <w:bCs/>
          <w:lang w:val="en-US"/>
        </w:rPr>
        <w:t>02 năm</w:t>
      </w:r>
      <w:r w:rsidRPr="00632B6D">
        <w:rPr>
          <w:lang w:val="en-US"/>
        </w:rPr>
        <w:t xml:space="preserve"> tham gia trực tiếp vào công tác quản lý an toàn, phân tích dữ liệu an toàn hoặc điều tra sự cố.</w:t>
      </w:r>
    </w:p>
    <w:p w14:paraId="23C6121E" w14:textId="77777777" w:rsidR="00A71637" w:rsidRPr="00632B6D" w:rsidRDefault="00A71637" w:rsidP="00632B6D">
      <w:pPr>
        <w:keepNext w:val="0"/>
        <w:keepLines w:val="0"/>
        <w:numPr>
          <w:ilvl w:val="0"/>
          <w:numId w:val="19"/>
        </w:numPr>
        <w:tabs>
          <w:tab w:val="left" w:pos="1260"/>
        </w:tabs>
        <w:spacing w:after="120" w:line="276" w:lineRule="auto"/>
        <w:ind w:firstLine="180"/>
        <w:rPr>
          <w:lang w:val="en-US"/>
        </w:rPr>
      </w:pPr>
      <w:r w:rsidRPr="00632B6D">
        <w:rPr>
          <w:b/>
          <w:bCs/>
          <w:lang w:val="en-US"/>
        </w:rPr>
        <w:t>Chứng chỉ chuyên sâu (Bắt buộc):</w:t>
      </w:r>
    </w:p>
    <w:p w14:paraId="00B1BFE6" w14:textId="77777777" w:rsidR="00A71637" w:rsidRPr="00632B6D" w:rsidRDefault="00A71637" w:rsidP="00632B6D">
      <w:pPr>
        <w:keepNext w:val="0"/>
        <w:keepLines w:val="0"/>
        <w:numPr>
          <w:ilvl w:val="1"/>
          <w:numId w:val="19"/>
        </w:numPr>
        <w:tabs>
          <w:tab w:val="left" w:pos="1260"/>
        </w:tabs>
        <w:spacing w:after="120" w:line="276" w:lineRule="auto"/>
        <w:ind w:hanging="180"/>
        <w:rPr>
          <w:lang w:val="en-US"/>
        </w:rPr>
      </w:pPr>
      <w:r w:rsidRPr="00632B6D">
        <w:rPr>
          <w:lang w:val="en-US"/>
        </w:rPr>
        <w:t>Chứng chỉ đào tạo Quản lý An toàn cấp cao (Advanced SMS) theo ICAO Doc 9859.</w:t>
      </w:r>
    </w:p>
    <w:p w14:paraId="3E1B9A78" w14:textId="77777777" w:rsidR="00A71637" w:rsidRPr="00632B6D" w:rsidRDefault="00A71637" w:rsidP="00632B6D">
      <w:pPr>
        <w:keepNext w:val="0"/>
        <w:keepLines w:val="0"/>
        <w:numPr>
          <w:ilvl w:val="1"/>
          <w:numId w:val="19"/>
        </w:numPr>
        <w:tabs>
          <w:tab w:val="left" w:pos="1260"/>
        </w:tabs>
        <w:spacing w:after="120" w:line="276" w:lineRule="auto"/>
        <w:ind w:hanging="180"/>
        <w:rPr>
          <w:lang w:val="en-US"/>
        </w:rPr>
      </w:pPr>
      <w:r w:rsidRPr="00632B6D">
        <w:rPr>
          <w:lang w:val="en-US"/>
        </w:rPr>
        <w:t>Chứng chỉ về Đánh giá rủi ro (Risk Assessment) và Điều tra sự cố/tai nạn hàng không (Incident Investigation).</w:t>
      </w:r>
    </w:p>
    <w:p w14:paraId="4401C51C" w14:textId="77777777" w:rsidR="00A71637" w:rsidRPr="00632B6D" w:rsidRDefault="00A71637" w:rsidP="00632B6D">
      <w:pPr>
        <w:keepNext w:val="0"/>
        <w:keepLines w:val="0"/>
        <w:numPr>
          <w:ilvl w:val="0"/>
          <w:numId w:val="19"/>
        </w:numPr>
        <w:tabs>
          <w:tab w:val="left" w:pos="1260"/>
        </w:tabs>
        <w:spacing w:after="120" w:line="276" w:lineRule="auto"/>
        <w:ind w:firstLine="180"/>
        <w:rPr>
          <w:lang w:val="en-US"/>
        </w:rPr>
      </w:pPr>
      <w:r w:rsidRPr="00632B6D">
        <w:rPr>
          <w:b/>
          <w:bCs/>
          <w:lang w:val="en-US"/>
        </w:rPr>
        <w:t>Năng lực đặc thù:</w:t>
      </w:r>
      <w:r w:rsidRPr="00632B6D">
        <w:rPr>
          <w:lang w:val="en-US"/>
        </w:rPr>
        <w:t xml:space="preserve"> Khả năng duy trì hồ sơ an toàn, thiết lập các Chỉ số hoạt động an toàn (SPI) và Mức hiệu suất an toàn (SPT) cho doanh nghiệp.</w:t>
      </w:r>
    </w:p>
    <w:p w14:paraId="12F3AE79" w14:textId="77777777" w:rsidR="00A71637" w:rsidRPr="00632B6D" w:rsidRDefault="00A71637" w:rsidP="00632B6D">
      <w:pPr>
        <w:keepNext w:val="0"/>
        <w:keepLines w:val="0"/>
        <w:spacing w:after="120" w:line="276" w:lineRule="auto"/>
        <w:ind w:firstLine="567"/>
        <w:rPr>
          <w:lang w:val="en-US"/>
        </w:rPr>
      </w:pPr>
      <w:r w:rsidRPr="00632B6D">
        <w:rPr>
          <w:b/>
          <w:bCs/>
          <w:lang w:val="en-US"/>
        </w:rPr>
        <w:t>4. Người phụ trách Giám sát Tuân thủ / Quản lý Chất lượng (Compliance Monitoring / Quality Manager)</w:t>
      </w:r>
      <w:r w:rsidRPr="00632B6D">
        <w:rPr>
          <w:lang w:val="en-US"/>
        </w:rPr>
        <w:t xml:space="preserve"> </w:t>
      </w:r>
      <w:r w:rsidRPr="00632B6D">
        <w:rPr>
          <w:i/>
          <w:iCs/>
          <w:lang w:val="en-US"/>
        </w:rPr>
        <w:t>(Lưu ý: Vị trí này đóng vai trò như "Kiểm toán nội bộ", yêu cầu tính độc lập cao).</w:t>
      </w:r>
    </w:p>
    <w:p w14:paraId="29790FA1" w14:textId="77777777" w:rsidR="00A71637" w:rsidRPr="00632B6D" w:rsidRDefault="00A71637" w:rsidP="00632B6D">
      <w:pPr>
        <w:keepNext w:val="0"/>
        <w:keepLines w:val="0"/>
        <w:numPr>
          <w:ilvl w:val="0"/>
          <w:numId w:val="20"/>
        </w:numPr>
        <w:tabs>
          <w:tab w:val="left" w:pos="1170"/>
        </w:tabs>
        <w:spacing w:after="120" w:line="276" w:lineRule="auto"/>
        <w:ind w:firstLine="180"/>
        <w:rPr>
          <w:lang w:val="en-US"/>
        </w:rPr>
      </w:pPr>
      <w:r w:rsidRPr="00632B6D">
        <w:rPr>
          <w:b/>
          <w:bCs/>
          <w:lang w:val="en-US"/>
        </w:rPr>
        <w:t>Trình độ:</w:t>
      </w:r>
      <w:r w:rsidRPr="00632B6D">
        <w:rPr>
          <w:lang w:val="en-US"/>
        </w:rPr>
        <w:t xml:space="preserve"> Tốt nghiệp Đại học trở lên (ưu tiên chuyên ngành Luật, Quản lý chất lượng hoặc Hàng không).</w:t>
      </w:r>
    </w:p>
    <w:p w14:paraId="24596BC1" w14:textId="77777777" w:rsidR="00A71637" w:rsidRPr="00632B6D" w:rsidRDefault="00A71637" w:rsidP="00632B6D">
      <w:pPr>
        <w:keepNext w:val="0"/>
        <w:keepLines w:val="0"/>
        <w:numPr>
          <w:ilvl w:val="0"/>
          <w:numId w:val="20"/>
        </w:numPr>
        <w:tabs>
          <w:tab w:val="left" w:pos="1170"/>
        </w:tabs>
        <w:spacing w:after="120" w:line="276" w:lineRule="auto"/>
        <w:ind w:firstLine="180"/>
        <w:rPr>
          <w:lang w:val="en-US"/>
        </w:rPr>
      </w:pPr>
      <w:r w:rsidRPr="00632B6D">
        <w:rPr>
          <w:b/>
          <w:bCs/>
          <w:lang w:val="en-US"/>
        </w:rPr>
        <w:t>Kinh nghiệm:</w:t>
      </w:r>
      <w:r w:rsidRPr="00632B6D">
        <w:rPr>
          <w:lang w:val="en-US"/>
        </w:rPr>
        <w:t xml:space="preserve"> Có ít nhất </w:t>
      </w:r>
      <w:r w:rsidRPr="00632B6D">
        <w:rPr>
          <w:b/>
          <w:bCs/>
          <w:lang w:val="en-US"/>
        </w:rPr>
        <w:t>03 năm</w:t>
      </w:r>
      <w:r w:rsidRPr="00632B6D">
        <w:rPr>
          <w:lang w:val="en-US"/>
        </w:rPr>
        <w:t xml:space="preserve"> kinh nghiệm trong lĩnh vực đánh giá chất lượng, thanh tra, kiểm tra hoặc pháp chế hàng không.</w:t>
      </w:r>
    </w:p>
    <w:p w14:paraId="1587A3E8" w14:textId="77777777" w:rsidR="00A71637" w:rsidRPr="00632B6D" w:rsidRDefault="00A71637" w:rsidP="00632B6D">
      <w:pPr>
        <w:keepNext w:val="0"/>
        <w:keepLines w:val="0"/>
        <w:numPr>
          <w:ilvl w:val="0"/>
          <w:numId w:val="20"/>
        </w:numPr>
        <w:tabs>
          <w:tab w:val="left" w:pos="1170"/>
        </w:tabs>
        <w:spacing w:after="120" w:line="276" w:lineRule="auto"/>
        <w:ind w:firstLine="180"/>
        <w:rPr>
          <w:lang w:val="en-US"/>
        </w:rPr>
      </w:pPr>
      <w:r w:rsidRPr="00632B6D">
        <w:rPr>
          <w:b/>
          <w:bCs/>
          <w:lang w:val="en-US"/>
        </w:rPr>
        <w:t>Chứng chỉ chuyên sâu (Bắt buộc):</w:t>
      </w:r>
    </w:p>
    <w:p w14:paraId="0FA7B820" w14:textId="77777777" w:rsidR="00A71637" w:rsidRPr="00632B6D" w:rsidRDefault="00A71637" w:rsidP="00632B6D">
      <w:pPr>
        <w:keepNext w:val="0"/>
        <w:keepLines w:val="0"/>
        <w:numPr>
          <w:ilvl w:val="1"/>
          <w:numId w:val="20"/>
        </w:numPr>
        <w:tabs>
          <w:tab w:val="clear" w:pos="1440"/>
          <w:tab w:val="num" w:pos="1350"/>
        </w:tabs>
        <w:spacing w:after="120" w:line="276" w:lineRule="auto"/>
        <w:rPr>
          <w:lang w:val="en-US"/>
        </w:rPr>
      </w:pPr>
      <w:r w:rsidRPr="00632B6D">
        <w:rPr>
          <w:lang w:val="en-US"/>
        </w:rPr>
        <w:t>Chứng chỉ Đánh giá viên trưởng (Lead Auditor) theo chuẩn ISO 9001 (hoặc tương đương).</w:t>
      </w:r>
    </w:p>
    <w:p w14:paraId="304F69FC" w14:textId="77777777" w:rsidR="00A71637" w:rsidRPr="00632B6D" w:rsidRDefault="00A71637" w:rsidP="00632B6D">
      <w:pPr>
        <w:keepNext w:val="0"/>
        <w:keepLines w:val="0"/>
        <w:numPr>
          <w:ilvl w:val="1"/>
          <w:numId w:val="20"/>
        </w:numPr>
        <w:tabs>
          <w:tab w:val="clear" w:pos="1440"/>
          <w:tab w:val="num" w:pos="1350"/>
        </w:tabs>
        <w:spacing w:after="120" w:line="276" w:lineRule="auto"/>
        <w:rPr>
          <w:lang w:val="en-US"/>
        </w:rPr>
      </w:pPr>
      <w:r w:rsidRPr="00632B6D">
        <w:rPr>
          <w:lang w:val="en-US"/>
        </w:rPr>
        <w:t>Khóa đào tạo về kỹ năng đánh giá sự tuân thủ (Compliance Audit).</w:t>
      </w:r>
    </w:p>
    <w:p w14:paraId="71A1B186" w14:textId="77777777" w:rsidR="00A71637" w:rsidRPr="00632B6D" w:rsidRDefault="00A71637" w:rsidP="00632B6D">
      <w:pPr>
        <w:keepNext w:val="0"/>
        <w:keepLines w:val="0"/>
        <w:numPr>
          <w:ilvl w:val="0"/>
          <w:numId w:val="20"/>
        </w:numPr>
        <w:tabs>
          <w:tab w:val="left" w:pos="1170"/>
        </w:tabs>
        <w:spacing w:after="120" w:line="276" w:lineRule="auto"/>
        <w:ind w:firstLine="90"/>
        <w:rPr>
          <w:lang w:val="en-US"/>
        </w:rPr>
      </w:pPr>
      <w:r w:rsidRPr="00632B6D">
        <w:rPr>
          <w:b/>
          <w:bCs/>
          <w:lang w:val="en-US"/>
        </w:rPr>
        <w:t>Năng lực đặc thù:</w:t>
      </w:r>
      <w:r w:rsidRPr="00632B6D">
        <w:rPr>
          <w:lang w:val="en-US"/>
        </w:rPr>
        <w:t xml:space="preserve"> Am hiểu sâu rộng hệ thống văn bản quy phạm pháp luật hàng không trong nước và quốc tế.</w:t>
      </w:r>
    </w:p>
    <w:p w14:paraId="63245EBC" w14:textId="77777777" w:rsidR="00A71637" w:rsidRPr="00632B6D" w:rsidRDefault="00A71637" w:rsidP="00632B6D">
      <w:pPr>
        <w:keepNext w:val="0"/>
        <w:keepLines w:val="0"/>
        <w:spacing w:after="120" w:line="276" w:lineRule="auto"/>
        <w:ind w:firstLine="567"/>
        <w:rPr>
          <w:lang w:val="en-US"/>
        </w:rPr>
      </w:pPr>
      <w:r w:rsidRPr="00632B6D">
        <w:rPr>
          <w:b/>
          <w:bCs/>
          <w:lang w:val="en-US"/>
        </w:rPr>
        <w:t>5. Trưởng cơ sở cung cấp dịch vụ (Head of Facility)</w:t>
      </w:r>
    </w:p>
    <w:p w14:paraId="05533249" w14:textId="77777777" w:rsidR="00A71637" w:rsidRPr="00632B6D" w:rsidRDefault="00A71637" w:rsidP="00632B6D">
      <w:pPr>
        <w:keepNext w:val="0"/>
        <w:keepLines w:val="0"/>
        <w:numPr>
          <w:ilvl w:val="0"/>
          <w:numId w:val="21"/>
        </w:numPr>
        <w:tabs>
          <w:tab w:val="left" w:pos="1170"/>
        </w:tabs>
        <w:spacing w:after="120" w:line="276" w:lineRule="auto"/>
        <w:ind w:firstLine="90"/>
        <w:rPr>
          <w:lang w:val="en-US"/>
        </w:rPr>
      </w:pPr>
      <w:r w:rsidRPr="00632B6D">
        <w:rPr>
          <w:b/>
          <w:bCs/>
          <w:lang w:val="en-US"/>
        </w:rPr>
        <w:t>Trình độ:</w:t>
      </w:r>
      <w:r w:rsidRPr="00632B6D">
        <w:rPr>
          <w:lang w:val="en-US"/>
        </w:rPr>
        <w:t xml:space="preserve"> Tốt nghiệp Đại học trở lên.</w:t>
      </w:r>
    </w:p>
    <w:p w14:paraId="63BCC1C8" w14:textId="77777777" w:rsidR="00A71637" w:rsidRPr="00632B6D" w:rsidRDefault="00A71637" w:rsidP="00632B6D">
      <w:pPr>
        <w:keepNext w:val="0"/>
        <w:keepLines w:val="0"/>
        <w:numPr>
          <w:ilvl w:val="0"/>
          <w:numId w:val="21"/>
        </w:numPr>
        <w:tabs>
          <w:tab w:val="left" w:pos="1170"/>
        </w:tabs>
        <w:spacing w:after="120" w:line="276" w:lineRule="auto"/>
        <w:ind w:firstLine="90"/>
        <w:rPr>
          <w:lang w:val="en-US"/>
        </w:rPr>
      </w:pPr>
      <w:r w:rsidRPr="00632B6D">
        <w:rPr>
          <w:b/>
          <w:bCs/>
          <w:lang w:val="en-US"/>
        </w:rPr>
        <w:t>Kinh nghiệm:</w:t>
      </w:r>
      <w:r w:rsidRPr="00632B6D">
        <w:rPr>
          <w:lang w:val="en-US"/>
        </w:rPr>
        <w:t xml:space="preserve"> Có ít nhất </w:t>
      </w:r>
      <w:r w:rsidRPr="00632B6D">
        <w:rPr>
          <w:b/>
          <w:bCs/>
          <w:lang w:val="en-US"/>
        </w:rPr>
        <w:t>05 năm</w:t>
      </w:r>
      <w:r w:rsidRPr="00632B6D">
        <w:rPr>
          <w:lang w:val="en-US"/>
        </w:rPr>
        <w:t xml:space="preserve"> kinh nghiệm công tác trong ngành hàng không và </w:t>
      </w:r>
      <w:r w:rsidRPr="00632B6D">
        <w:rPr>
          <w:b/>
          <w:bCs/>
          <w:lang w:val="en-US"/>
        </w:rPr>
        <w:t>03 năm</w:t>
      </w:r>
      <w:r w:rsidRPr="00632B6D">
        <w:rPr>
          <w:lang w:val="en-US"/>
        </w:rPr>
        <w:t xml:space="preserve"> ở vị trí quản lý điều hành tổng hợp.</w:t>
      </w:r>
    </w:p>
    <w:p w14:paraId="5B62F663" w14:textId="77777777" w:rsidR="00A71637" w:rsidRPr="00632B6D" w:rsidRDefault="00A71637" w:rsidP="00632B6D">
      <w:pPr>
        <w:keepNext w:val="0"/>
        <w:keepLines w:val="0"/>
        <w:numPr>
          <w:ilvl w:val="0"/>
          <w:numId w:val="21"/>
        </w:numPr>
        <w:tabs>
          <w:tab w:val="left" w:pos="1170"/>
        </w:tabs>
        <w:spacing w:after="120" w:line="276" w:lineRule="auto"/>
        <w:ind w:firstLine="90"/>
        <w:rPr>
          <w:lang w:val="en-US"/>
        </w:rPr>
      </w:pPr>
      <w:r w:rsidRPr="00632B6D">
        <w:rPr>
          <w:b/>
          <w:bCs/>
          <w:lang w:val="en-US"/>
        </w:rPr>
        <w:t>Năng lực đặc thù:</w:t>
      </w:r>
      <w:r w:rsidRPr="00632B6D">
        <w:rPr>
          <w:lang w:val="en-US"/>
        </w:rPr>
        <w:t xml:space="preserve"> Có năng lực quản trị nguồn nhân lực, quản lý ngân sách và khả năng ứng phó với các tình huống khẩn nguy (Emergency Response Planning - ERP) tại cơ sở.</w:t>
      </w:r>
    </w:p>
    <w:p w14:paraId="336E975C" w14:textId="46BDE02F" w:rsidR="00597659" w:rsidRPr="00632B6D" w:rsidRDefault="006346D4" w:rsidP="00632B6D">
      <w:pPr>
        <w:spacing w:after="120" w:line="276" w:lineRule="auto"/>
        <w:rPr>
          <w:b/>
          <w:bCs/>
          <w:szCs w:val="26"/>
        </w:rPr>
      </w:pPr>
      <w:r w:rsidRPr="00632B6D">
        <w:rPr>
          <w:b/>
          <w:bCs/>
          <w:szCs w:val="26"/>
        </w:rPr>
        <w:br w:type="page"/>
      </w:r>
    </w:p>
    <w:p w14:paraId="0638C81D" w14:textId="7B99F6FA" w:rsidR="00597659" w:rsidRPr="00B5789F" w:rsidRDefault="00597659" w:rsidP="00597659">
      <w:pPr>
        <w:pStyle w:val="Heading2"/>
        <w:keepNext w:val="0"/>
        <w:keepLines w:val="0"/>
        <w:spacing w:before="120"/>
        <w:jc w:val="center"/>
        <w:rPr>
          <w:color w:val="auto"/>
        </w:rPr>
      </w:pPr>
      <w:r w:rsidRPr="00B5789F">
        <w:rPr>
          <w:color w:val="auto"/>
        </w:rPr>
        <w:lastRenderedPageBreak/>
        <w:t>Phụ lục I</w:t>
      </w:r>
      <w:r>
        <w:rPr>
          <w:color w:val="auto"/>
        </w:rPr>
        <w:t>V</w:t>
      </w:r>
      <w:r w:rsidRPr="00B5789F">
        <w:rPr>
          <w:color w:val="auto"/>
        </w:rPr>
        <w:t>: KÝ HIỆU ĐƯỜNG HÀNG KHÔNG</w:t>
      </w:r>
    </w:p>
    <w:p w14:paraId="7DC52E73" w14:textId="77777777" w:rsidR="00597659" w:rsidRPr="00B5789F" w:rsidRDefault="00597659" w:rsidP="00597659">
      <w:pPr>
        <w:spacing w:before="0"/>
        <w:ind w:firstLine="720"/>
        <w:jc w:val="center"/>
        <w:rPr>
          <w:lang w:val="en-US"/>
        </w:rPr>
      </w:pPr>
    </w:p>
    <w:p w14:paraId="1093E70B" w14:textId="77777777" w:rsidR="00597659" w:rsidRPr="00B5789F" w:rsidRDefault="00597659" w:rsidP="00632B6D">
      <w:pPr>
        <w:pStyle w:val="ListParagraph"/>
        <w:numPr>
          <w:ilvl w:val="0"/>
          <w:numId w:val="1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Đường hàng không quốc tế và không phải</w:t>
      </w:r>
      <w:r w:rsidRPr="00B5789F">
        <w:t xml:space="preserve"> là đường hàng không</w:t>
      </w:r>
      <w:r w:rsidRPr="00B5789F">
        <w:rPr>
          <w:lang w:val="vi-VN"/>
        </w:rPr>
        <w:t xml:space="preserve"> dẫn đường khu vực</w:t>
      </w:r>
      <w:r w:rsidRPr="00B5789F">
        <w:t xml:space="preserve"> (RNAV)</w:t>
      </w:r>
      <w:r w:rsidRPr="00B5789F">
        <w:rPr>
          <w:lang w:val="vi-VN"/>
        </w:rPr>
        <w:t xml:space="preserve"> được ký hiệu bằng chữ cái A, B, G, R và chữ số từ 1 tới 999.</w:t>
      </w:r>
    </w:p>
    <w:p w14:paraId="15134ED1" w14:textId="77777777" w:rsidR="00597659" w:rsidRPr="00B5789F" w:rsidRDefault="00597659" w:rsidP="00632B6D">
      <w:pPr>
        <w:pStyle w:val="ListParagraph"/>
        <w:numPr>
          <w:ilvl w:val="0"/>
          <w:numId w:val="1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Đường hàng không quốc tế và là đường hàng không dẫn đường khu vực (RNAV) được ký hiệu bằng chữ cái L, M, N, P và chữ số từ 1 tới 999.</w:t>
      </w:r>
    </w:p>
    <w:p w14:paraId="20C355C9" w14:textId="77777777" w:rsidR="00597659" w:rsidRPr="00B5789F" w:rsidRDefault="00597659" w:rsidP="00632B6D">
      <w:pPr>
        <w:pStyle w:val="ListParagraph"/>
        <w:numPr>
          <w:ilvl w:val="0"/>
          <w:numId w:val="1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Đường hàng không quốc nội và là đường hàng không dẫn đường khu vực (RNAV) được ký hiệu bằng chữ cái Q, T, Y, Z và chữ số từ 1 tới 999.</w:t>
      </w:r>
    </w:p>
    <w:p w14:paraId="00BEB9CB" w14:textId="77777777" w:rsidR="00597659" w:rsidRPr="00B5789F" w:rsidRDefault="00597659" w:rsidP="00632B6D">
      <w:pPr>
        <w:pStyle w:val="ListParagraph"/>
        <w:numPr>
          <w:ilvl w:val="0"/>
          <w:numId w:val="1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Đường hàng không quốc nội và là đường hàng không dẫn đường khu vực được ký hiệu bằng chữ cái Q, T, Y, Z và chữ số từ 1 tới 999.</w:t>
      </w:r>
    </w:p>
    <w:p w14:paraId="2FEA55F2" w14:textId="77777777" w:rsidR="00597659" w:rsidRPr="00B5789F" w:rsidRDefault="00597659" w:rsidP="00632B6D">
      <w:pPr>
        <w:pStyle w:val="ListParagraph"/>
        <w:numPr>
          <w:ilvl w:val="0"/>
          <w:numId w:val="1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 xml:space="preserve">Trên cơ sở thỏa thuận khu vực hoặc quy định của </w:t>
      </w:r>
      <w:r w:rsidRPr="00B5789F">
        <w:t>Cục</w:t>
      </w:r>
      <w:r w:rsidRPr="00B5789F">
        <w:rPr>
          <w:lang w:val="vi-VN"/>
        </w:rPr>
        <w:t xml:space="preserve"> </w:t>
      </w:r>
      <w:r w:rsidRPr="00B5789F">
        <w:t>H</w:t>
      </w:r>
      <w:r w:rsidRPr="00B5789F">
        <w:rPr>
          <w:lang w:val="vi-VN"/>
        </w:rPr>
        <w:t>àng không Việt Nam, một số chữ cái được bổ sung thêm vào sau ký hiệu cơ bản theo quy định:</w:t>
      </w:r>
    </w:p>
    <w:p w14:paraId="4BEFFD68" w14:textId="77777777" w:rsidR="00597659" w:rsidRPr="00B5789F" w:rsidRDefault="00597659" w:rsidP="00632B6D">
      <w:pPr>
        <w:keepNext w:val="0"/>
        <w:keepLines w:val="0"/>
        <w:spacing w:after="120" w:line="276" w:lineRule="auto"/>
        <w:ind w:firstLine="851"/>
        <w:rPr>
          <w:lang w:val="vi-VN"/>
        </w:rPr>
      </w:pPr>
      <w:r w:rsidRPr="00B5789F">
        <w:rPr>
          <w:lang w:val="vi-VN"/>
        </w:rPr>
        <w:t>a) Chữ cái F để xác định đường hàng không hoặc một phần đường hàng không chỉ cung cấp dịch vụ tư vấn không lưu;</w:t>
      </w:r>
    </w:p>
    <w:p w14:paraId="50D9519D" w14:textId="77777777" w:rsidR="00597659" w:rsidRPr="00B5789F" w:rsidRDefault="00597659" w:rsidP="00632B6D">
      <w:pPr>
        <w:keepNext w:val="0"/>
        <w:keepLines w:val="0"/>
        <w:spacing w:after="120" w:line="276" w:lineRule="auto"/>
        <w:ind w:firstLine="851"/>
        <w:rPr>
          <w:lang w:val="vi-VN"/>
        </w:rPr>
      </w:pPr>
      <w:r w:rsidRPr="00B5789F">
        <w:rPr>
          <w:lang w:val="vi-VN"/>
        </w:rPr>
        <w:t>b) Chữ cái G để xác định đường hàng không hoặc một phần đường hàng không chỉ cung cấp dịch vụ thông báo bay.</w:t>
      </w:r>
    </w:p>
    <w:p w14:paraId="3C1CD97D" w14:textId="77777777" w:rsidR="00597659" w:rsidRPr="00B5789F" w:rsidRDefault="00597659" w:rsidP="00632B6D">
      <w:pPr>
        <w:pStyle w:val="ListParagraph"/>
        <w:numPr>
          <w:ilvl w:val="0"/>
          <w:numId w:val="1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Trong trường hợp áp dụng, một chữ cái bổ sung sẽ được thêm vào làm tiền tố trước ký hiệu cơ bản theo quy định:</w:t>
      </w:r>
    </w:p>
    <w:p w14:paraId="39D06801" w14:textId="77777777" w:rsidR="00597659" w:rsidRPr="00B5789F" w:rsidRDefault="00597659" w:rsidP="00632B6D">
      <w:pPr>
        <w:keepNext w:val="0"/>
        <w:keepLines w:val="0"/>
        <w:spacing w:after="120" w:line="276" w:lineRule="auto"/>
        <w:ind w:firstLine="851"/>
        <w:rPr>
          <w:lang w:val="vi-VN"/>
        </w:rPr>
      </w:pPr>
      <w:r w:rsidRPr="00B5789F">
        <w:rPr>
          <w:lang w:val="vi-VN"/>
        </w:rPr>
        <w:t>a) Chữ cái K để xác định đường hàng không ở độ cao thấp được thiết lập chủ yếu để sử dụng cho tàu bay trực thăng;</w:t>
      </w:r>
    </w:p>
    <w:p w14:paraId="0B32AECE" w14:textId="77777777" w:rsidR="00597659" w:rsidRPr="00B5789F" w:rsidRDefault="00597659" w:rsidP="00632B6D">
      <w:pPr>
        <w:keepNext w:val="0"/>
        <w:keepLines w:val="0"/>
        <w:spacing w:after="120" w:line="276" w:lineRule="auto"/>
        <w:ind w:firstLine="851"/>
        <w:rPr>
          <w:lang w:val="vi-VN"/>
        </w:rPr>
      </w:pPr>
      <w:r w:rsidRPr="00B5789F">
        <w:rPr>
          <w:lang w:val="vi-VN"/>
        </w:rPr>
        <w:t>b) Chữ cái S để chỉ đường hàng không được thiết lập dành riêng cho tàu bay siêu âm trong quá trình tăng tốc, giảm tốc và trong khi bay siêu âm.</w:t>
      </w:r>
    </w:p>
    <w:p w14:paraId="3268D068" w14:textId="77777777" w:rsidR="00597659" w:rsidRPr="00B5789F" w:rsidRDefault="00597659" w:rsidP="00632B6D">
      <w:pPr>
        <w:keepNext w:val="0"/>
        <w:keepLines w:val="0"/>
        <w:tabs>
          <w:tab w:val="left" w:pos="3195"/>
        </w:tabs>
        <w:spacing w:after="120" w:line="276" w:lineRule="auto"/>
        <w:rPr>
          <w:sz w:val="24"/>
          <w:szCs w:val="24"/>
          <w:lang w:val="en-US"/>
        </w:rPr>
      </w:pPr>
    </w:p>
    <w:p w14:paraId="7A0FE8C4" w14:textId="77777777" w:rsidR="00597659" w:rsidRDefault="00597659" w:rsidP="00632B6D">
      <w:pPr>
        <w:spacing w:after="120" w:line="276" w:lineRule="auto"/>
      </w:pPr>
    </w:p>
    <w:p w14:paraId="4F618FE1" w14:textId="77777777" w:rsidR="00597659" w:rsidRDefault="00597659" w:rsidP="00632B6D">
      <w:pPr>
        <w:spacing w:after="120" w:line="276" w:lineRule="auto"/>
      </w:pPr>
    </w:p>
    <w:p w14:paraId="6CD97B22" w14:textId="77777777" w:rsidR="00597659" w:rsidRPr="00B5789F" w:rsidRDefault="00597659" w:rsidP="00632B6D">
      <w:pPr>
        <w:keepNext w:val="0"/>
        <w:keepLines w:val="0"/>
        <w:spacing w:after="120" w:line="276" w:lineRule="auto"/>
      </w:pPr>
    </w:p>
    <w:p w14:paraId="6E55C3BB" w14:textId="77777777" w:rsidR="00597659" w:rsidRPr="00A71637" w:rsidRDefault="00597659" w:rsidP="00597659"/>
    <w:p w14:paraId="6EB3E3D8" w14:textId="77777777" w:rsidR="006346D4" w:rsidRPr="00A71637" w:rsidRDefault="006346D4" w:rsidP="00A71637">
      <w:pPr>
        <w:rPr>
          <w:b/>
          <w:bCs/>
        </w:rPr>
      </w:pPr>
    </w:p>
    <w:p w14:paraId="42B190FB" w14:textId="77777777" w:rsidR="006346D4" w:rsidRDefault="006346D4">
      <w:pPr>
        <w:rPr>
          <w:b/>
          <w:bCs/>
        </w:rPr>
        <w:sectPr w:rsidR="006346D4" w:rsidSect="00590314">
          <w:pgSz w:w="11907" w:h="16839"/>
          <w:pgMar w:top="552" w:right="1134" w:bottom="1134" w:left="709" w:header="720" w:footer="720" w:gutter="0"/>
          <w:cols w:space="720"/>
          <w:titlePg/>
          <w:docGrid w:linePitch="381"/>
        </w:sectPr>
      </w:pPr>
    </w:p>
    <w:p w14:paraId="67D0C8E6" w14:textId="77777777" w:rsidR="00597659" w:rsidRDefault="008A0D5E" w:rsidP="00597659">
      <w:pPr>
        <w:pStyle w:val="Heading2"/>
        <w:keepNext w:val="0"/>
        <w:keepLines w:val="0"/>
        <w:spacing w:before="120"/>
        <w:rPr>
          <w:color w:val="auto"/>
        </w:rPr>
      </w:pPr>
      <w:r w:rsidRPr="00B5789F">
        <w:rPr>
          <w:color w:val="auto"/>
        </w:rPr>
        <w:lastRenderedPageBreak/>
        <w:t xml:space="preserve">Phụ lục </w:t>
      </w:r>
      <w:r w:rsidR="00597659">
        <w:rPr>
          <w:color w:val="auto"/>
        </w:rPr>
        <w:t>V</w:t>
      </w:r>
      <w:r w:rsidRPr="00B5789F">
        <w:rPr>
          <w:color w:val="auto"/>
        </w:rPr>
        <w:t xml:space="preserve">: </w:t>
      </w:r>
    </w:p>
    <w:p w14:paraId="17D1E67F" w14:textId="1F49A878" w:rsidR="00597659" w:rsidRDefault="008A0D5E" w:rsidP="00597659">
      <w:pPr>
        <w:pStyle w:val="Heading2"/>
        <w:keepNext w:val="0"/>
        <w:keepLines w:val="0"/>
        <w:spacing w:before="120"/>
        <w:jc w:val="center"/>
        <w:rPr>
          <w:color w:val="auto"/>
        </w:rPr>
      </w:pPr>
      <w:r w:rsidRPr="00B5789F">
        <w:rPr>
          <w:color w:val="auto"/>
        </w:rPr>
        <w:t xml:space="preserve">PHÂN LOẠI VÙNG TRỜI </w:t>
      </w:r>
      <w:r w:rsidR="00597659">
        <w:rPr>
          <w:color w:val="auto"/>
        </w:rPr>
        <w:t xml:space="preserve">VÀ </w:t>
      </w:r>
      <w:r w:rsidRPr="00B5789F">
        <w:rPr>
          <w:color w:val="auto"/>
        </w:rPr>
        <w:t>YÊU CẦU DỊCH VỤ</w:t>
      </w:r>
      <w:r w:rsidR="00597659">
        <w:rPr>
          <w:color w:val="auto"/>
        </w:rPr>
        <w:t xml:space="preserve">; </w:t>
      </w:r>
      <w:r w:rsidR="00597659" w:rsidRPr="00B5789F">
        <w:rPr>
          <w:color w:val="auto"/>
        </w:rPr>
        <w:t>TẦM NHÌN VÀ KHOẢNG CÁCH ĐẾN MÂY THEO VMC (TỐI THIỂU)</w:t>
      </w:r>
    </w:p>
    <w:p w14:paraId="310B730E" w14:textId="77777777" w:rsidR="00597659" w:rsidRPr="00597659" w:rsidRDefault="00597659" w:rsidP="00597659">
      <w:pPr>
        <w:rPr>
          <w:sz w:val="4"/>
        </w:rPr>
      </w:pPr>
    </w:p>
    <w:p w14:paraId="2BC828F8" w14:textId="766699C1" w:rsidR="00842989" w:rsidRPr="000F7950" w:rsidRDefault="00597659" w:rsidP="000F7950">
      <w:pPr>
        <w:rPr>
          <w:b/>
        </w:rPr>
      </w:pPr>
      <w:r w:rsidRPr="000F7950">
        <w:rPr>
          <w:b/>
        </w:rPr>
        <w:t>I . PHÂN LOẠI VÙNG TRỜI  VÀ YÊU CẦU DỊCH VỤ</w:t>
      </w:r>
    </w:p>
    <w:tbl>
      <w:tblPr>
        <w:tblStyle w:val="TableGrid"/>
        <w:tblW w:w="0" w:type="auto"/>
        <w:tblLook w:val="04A0" w:firstRow="1" w:lastRow="0" w:firstColumn="1" w:lastColumn="0" w:noHBand="0" w:noVBand="1"/>
      </w:tblPr>
      <w:tblGrid>
        <w:gridCol w:w="1156"/>
        <w:gridCol w:w="1781"/>
        <w:gridCol w:w="1859"/>
        <w:gridCol w:w="4336"/>
        <w:gridCol w:w="2222"/>
        <w:gridCol w:w="1620"/>
        <w:gridCol w:w="1587"/>
      </w:tblGrid>
      <w:tr w:rsidR="00842989" w:rsidRPr="00577B70" w14:paraId="5D57BADA" w14:textId="77777777" w:rsidTr="00472FE6">
        <w:tc>
          <w:tcPr>
            <w:tcW w:w="0" w:type="auto"/>
            <w:hideMark/>
          </w:tcPr>
          <w:p w14:paraId="38D8835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en-US"/>
              </w:rPr>
            </w:pPr>
            <w:r>
              <w:rPr>
                <w:rFonts w:ascii="Times New Roman" w:hAnsi="Times New Roman" w:hint="default"/>
                <w:b/>
                <w:bCs/>
                <w:sz w:val="28"/>
                <w:szCs w:val="28"/>
                <w:lang w:val="en-US"/>
              </w:rPr>
              <w:t>Loại vùng trời</w:t>
            </w:r>
          </w:p>
        </w:tc>
        <w:tc>
          <w:tcPr>
            <w:tcW w:w="0" w:type="auto"/>
            <w:hideMark/>
          </w:tcPr>
          <w:p w14:paraId="6532905E" w14:textId="77777777" w:rsidR="00842989" w:rsidRPr="00577B70" w:rsidRDefault="00842989" w:rsidP="00842989">
            <w:pPr>
              <w:widowControl w:val="0"/>
              <w:spacing w:after="0" w:line="264" w:lineRule="auto"/>
              <w:ind w:left="0" w:hanging="3"/>
              <w:rPr>
                <w:rFonts w:ascii="Times New Roman" w:hAnsi="Times New Roman" w:hint="default"/>
                <w:sz w:val="28"/>
                <w:szCs w:val="28"/>
                <w:lang w:val="en-US"/>
              </w:rPr>
            </w:pPr>
            <w:r w:rsidRPr="00577B70">
              <w:rPr>
                <w:rFonts w:ascii="Times New Roman" w:hAnsi="Times New Roman" w:hint="default"/>
                <w:b/>
                <w:bCs/>
                <w:sz w:val="28"/>
                <w:szCs w:val="28"/>
                <w:lang w:val="vi-VN"/>
              </w:rPr>
              <w:t>Loại chuyến bay</w:t>
            </w:r>
            <w:r>
              <w:rPr>
                <w:rFonts w:ascii="Times New Roman" w:hAnsi="Times New Roman" w:hint="default"/>
                <w:b/>
                <w:bCs/>
                <w:sz w:val="28"/>
                <w:szCs w:val="28"/>
                <w:lang w:val="en-US"/>
              </w:rPr>
              <w:t xml:space="preserve"> được phép</w:t>
            </w:r>
          </w:p>
        </w:tc>
        <w:tc>
          <w:tcPr>
            <w:tcW w:w="0" w:type="auto"/>
            <w:hideMark/>
          </w:tcPr>
          <w:p w14:paraId="5FD94D19"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Phân cách được cung cấp</w:t>
            </w:r>
          </w:p>
        </w:tc>
        <w:tc>
          <w:tcPr>
            <w:tcW w:w="0" w:type="auto"/>
            <w:hideMark/>
          </w:tcPr>
          <w:p w14:paraId="2E6FA7F4"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Dịch vụ được cung cấp</w:t>
            </w:r>
          </w:p>
        </w:tc>
        <w:tc>
          <w:tcPr>
            <w:tcW w:w="0" w:type="auto"/>
            <w:hideMark/>
          </w:tcPr>
          <w:p w14:paraId="0C8AF663"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Giới hạn tốc độ*</w:t>
            </w:r>
          </w:p>
        </w:tc>
        <w:tc>
          <w:tcPr>
            <w:tcW w:w="0" w:type="auto"/>
            <w:hideMark/>
          </w:tcPr>
          <w:p w14:paraId="4A1AF706"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Yêu cầu liên lạc vô tuyến</w:t>
            </w:r>
          </w:p>
        </w:tc>
        <w:tc>
          <w:tcPr>
            <w:tcW w:w="0" w:type="auto"/>
            <w:hideMark/>
          </w:tcPr>
          <w:p w14:paraId="078390D4"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Pr>
                <w:rFonts w:ascii="Times New Roman" w:hAnsi="Times New Roman" w:hint="default"/>
                <w:b/>
                <w:bCs/>
                <w:sz w:val="28"/>
                <w:szCs w:val="28"/>
                <w:lang w:val="en-US"/>
              </w:rPr>
              <w:t>Yêu cầu huấn lệnh</w:t>
            </w:r>
            <w:r w:rsidRPr="00577B70">
              <w:rPr>
                <w:rFonts w:ascii="Times New Roman" w:hAnsi="Times New Roman" w:hint="default"/>
                <w:b/>
                <w:bCs/>
                <w:sz w:val="28"/>
                <w:szCs w:val="28"/>
                <w:lang w:val="vi-VN"/>
              </w:rPr>
              <w:t xml:space="preserve"> ATC</w:t>
            </w:r>
          </w:p>
        </w:tc>
      </w:tr>
      <w:tr w:rsidR="00842989" w:rsidRPr="00577B70" w14:paraId="572CCC76" w14:textId="77777777" w:rsidTr="00472FE6">
        <w:tc>
          <w:tcPr>
            <w:tcW w:w="0" w:type="auto"/>
            <w:hideMark/>
          </w:tcPr>
          <w:p w14:paraId="09A832FC"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A</w:t>
            </w:r>
          </w:p>
        </w:tc>
        <w:tc>
          <w:tcPr>
            <w:tcW w:w="0" w:type="auto"/>
            <w:hideMark/>
          </w:tcPr>
          <w:p w14:paraId="14B8B5B5"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Chỉ IFR</w:t>
            </w:r>
          </w:p>
        </w:tc>
        <w:tc>
          <w:tcPr>
            <w:tcW w:w="0" w:type="auto"/>
            <w:hideMark/>
          </w:tcPr>
          <w:p w14:paraId="0D1F9129"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Tất cả tàu bay</w:t>
            </w:r>
          </w:p>
        </w:tc>
        <w:tc>
          <w:tcPr>
            <w:tcW w:w="0" w:type="auto"/>
            <w:hideMark/>
          </w:tcPr>
          <w:p w14:paraId="0F109269"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Dịch vụ điều hành bay</w:t>
            </w:r>
          </w:p>
        </w:tc>
        <w:tc>
          <w:tcPr>
            <w:tcW w:w="0" w:type="auto"/>
            <w:hideMark/>
          </w:tcPr>
          <w:p w14:paraId="09CD88AF"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 áp dụng</w:t>
            </w:r>
          </w:p>
        </w:tc>
        <w:tc>
          <w:tcPr>
            <w:tcW w:w="0" w:type="auto"/>
            <w:hideMark/>
          </w:tcPr>
          <w:p w14:paraId="2D01607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Hai chiều liên tục</w:t>
            </w:r>
          </w:p>
        </w:tc>
        <w:tc>
          <w:tcPr>
            <w:tcW w:w="0" w:type="auto"/>
            <w:hideMark/>
          </w:tcPr>
          <w:p w14:paraId="28DD91BD"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Có</w:t>
            </w:r>
          </w:p>
        </w:tc>
      </w:tr>
      <w:tr w:rsidR="00842989" w:rsidRPr="00577B70" w14:paraId="6F85A015" w14:textId="77777777" w:rsidTr="00472FE6">
        <w:tc>
          <w:tcPr>
            <w:tcW w:w="0" w:type="auto"/>
            <w:vMerge w:val="restart"/>
            <w:hideMark/>
          </w:tcPr>
          <w:p w14:paraId="6CACABAC"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B</w:t>
            </w:r>
          </w:p>
        </w:tc>
        <w:tc>
          <w:tcPr>
            <w:tcW w:w="0" w:type="auto"/>
            <w:hideMark/>
          </w:tcPr>
          <w:p w14:paraId="3742D966"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w:t>
            </w:r>
          </w:p>
        </w:tc>
        <w:tc>
          <w:tcPr>
            <w:tcW w:w="0" w:type="auto"/>
            <w:hideMark/>
          </w:tcPr>
          <w:p w14:paraId="1A9AF7E5"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Tất cả tàu bay</w:t>
            </w:r>
          </w:p>
        </w:tc>
        <w:tc>
          <w:tcPr>
            <w:tcW w:w="0" w:type="auto"/>
            <w:hideMark/>
          </w:tcPr>
          <w:p w14:paraId="4624DDDD"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Dịch vụ điều hành bay</w:t>
            </w:r>
          </w:p>
        </w:tc>
        <w:tc>
          <w:tcPr>
            <w:tcW w:w="0" w:type="auto"/>
            <w:hideMark/>
          </w:tcPr>
          <w:p w14:paraId="0F6040AE"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 áp dụng</w:t>
            </w:r>
          </w:p>
        </w:tc>
        <w:tc>
          <w:tcPr>
            <w:tcW w:w="0" w:type="auto"/>
            <w:hideMark/>
          </w:tcPr>
          <w:p w14:paraId="7A9DFB12"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Hai chiều liên tục</w:t>
            </w:r>
          </w:p>
        </w:tc>
        <w:tc>
          <w:tcPr>
            <w:tcW w:w="0" w:type="auto"/>
            <w:hideMark/>
          </w:tcPr>
          <w:p w14:paraId="19B5D3A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Có</w:t>
            </w:r>
          </w:p>
        </w:tc>
      </w:tr>
      <w:tr w:rsidR="00842989" w:rsidRPr="00577B70" w14:paraId="0B22DE17" w14:textId="77777777" w:rsidTr="00472FE6">
        <w:tc>
          <w:tcPr>
            <w:tcW w:w="0" w:type="auto"/>
            <w:vMerge/>
            <w:hideMark/>
          </w:tcPr>
          <w:p w14:paraId="745B2D7A"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p>
        </w:tc>
        <w:tc>
          <w:tcPr>
            <w:tcW w:w="0" w:type="auto"/>
            <w:hideMark/>
          </w:tcPr>
          <w:p w14:paraId="68EC983B"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VFR</w:t>
            </w:r>
          </w:p>
        </w:tc>
        <w:tc>
          <w:tcPr>
            <w:tcW w:w="0" w:type="auto"/>
            <w:hideMark/>
          </w:tcPr>
          <w:p w14:paraId="5798F376"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Tất cả tàu bay</w:t>
            </w:r>
          </w:p>
        </w:tc>
        <w:tc>
          <w:tcPr>
            <w:tcW w:w="0" w:type="auto"/>
            <w:hideMark/>
          </w:tcPr>
          <w:p w14:paraId="21C0E284"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Dịch vụ điều hành bay</w:t>
            </w:r>
          </w:p>
        </w:tc>
        <w:tc>
          <w:tcPr>
            <w:tcW w:w="0" w:type="auto"/>
            <w:hideMark/>
          </w:tcPr>
          <w:p w14:paraId="7FBEA3F6"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 áp dụng</w:t>
            </w:r>
          </w:p>
        </w:tc>
        <w:tc>
          <w:tcPr>
            <w:tcW w:w="0" w:type="auto"/>
            <w:hideMark/>
          </w:tcPr>
          <w:p w14:paraId="4FA5158B"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Hai chiều liên tục</w:t>
            </w:r>
          </w:p>
        </w:tc>
        <w:tc>
          <w:tcPr>
            <w:tcW w:w="0" w:type="auto"/>
            <w:hideMark/>
          </w:tcPr>
          <w:p w14:paraId="0B385509"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Có</w:t>
            </w:r>
          </w:p>
        </w:tc>
      </w:tr>
      <w:tr w:rsidR="00842989" w:rsidRPr="00577B70" w14:paraId="52CBAD2B" w14:textId="77777777" w:rsidTr="00472FE6">
        <w:tc>
          <w:tcPr>
            <w:tcW w:w="0" w:type="auto"/>
            <w:vMerge w:val="restart"/>
            <w:hideMark/>
          </w:tcPr>
          <w:p w14:paraId="53AEC516"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C</w:t>
            </w:r>
          </w:p>
        </w:tc>
        <w:tc>
          <w:tcPr>
            <w:tcW w:w="0" w:type="auto"/>
            <w:hideMark/>
          </w:tcPr>
          <w:p w14:paraId="72CBC7B0"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w:t>
            </w:r>
          </w:p>
        </w:tc>
        <w:tc>
          <w:tcPr>
            <w:tcW w:w="0" w:type="auto"/>
            <w:hideMark/>
          </w:tcPr>
          <w:p w14:paraId="0EB89DF5"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 với IFR; IFR với VFR</w:t>
            </w:r>
          </w:p>
        </w:tc>
        <w:tc>
          <w:tcPr>
            <w:tcW w:w="0" w:type="auto"/>
            <w:hideMark/>
          </w:tcPr>
          <w:p w14:paraId="5B906C96"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Dịch vụ điều hành bay</w:t>
            </w:r>
          </w:p>
        </w:tc>
        <w:tc>
          <w:tcPr>
            <w:tcW w:w="0" w:type="auto"/>
            <w:hideMark/>
          </w:tcPr>
          <w:p w14:paraId="4EA2934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 áp dụng</w:t>
            </w:r>
          </w:p>
        </w:tc>
        <w:tc>
          <w:tcPr>
            <w:tcW w:w="0" w:type="auto"/>
            <w:hideMark/>
          </w:tcPr>
          <w:p w14:paraId="4DF7F982"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Hai chiều liên tục</w:t>
            </w:r>
          </w:p>
        </w:tc>
        <w:tc>
          <w:tcPr>
            <w:tcW w:w="0" w:type="auto"/>
            <w:hideMark/>
          </w:tcPr>
          <w:p w14:paraId="3D2BC259"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Có</w:t>
            </w:r>
          </w:p>
        </w:tc>
      </w:tr>
      <w:tr w:rsidR="00842989" w:rsidRPr="00577B70" w14:paraId="5FD67F2D" w14:textId="77777777" w:rsidTr="00472FE6">
        <w:tc>
          <w:tcPr>
            <w:tcW w:w="0" w:type="auto"/>
            <w:vMerge/>
            <w:hideMark/>
          </w:tcPr>
          <w:p w14:paraId="6ABF267B"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p>
        </w:tc>
        <w:tc>
          <w:tcPr>
            <w:tcW w:w="0" w:type="auto"/>
            <w:hideMark/>
          </w:tcPr>
          <w:p w14:paraId="4234310C"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VFR</w:t>
            </w:r>
          </w:p>
        </w:tc>
        <w:tc>
          <w:tcPr>
            <w:tcW w:w="0" w:type="auto"/>
            <w:hideMark/>
          </w:tcPr>
          <w:p w14:paraId="674A769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VFR với IFR</w:t>
            </w:r>
          </w:p>
        </w:tc>
        <w:tc>
          <w:tcPr>
            <w:tcW w:w="0" w:type="auto"/>
            <w:hideMark/>
          </w:tcPr>
          <w:p w14:paraId="2EB39762" w14:textId="77777777" w:rsidR="00842989" w:rsidRDefault="00842989" w:rsidP="00842989">
            <w:pPr>
              <w:widowControl w:val="0"/>
              <w:spacing w:after="0" w:line="264" w:lineRule="auto"/>
              <w:ind w:left="0" w:hanging="3"/>
              <w:rPr>
                <w:rFonts w:ascii="Times New Roman" w:hAnsi="Times New Roman" w:hint="default"/>
                <w:sz w:val="28"/>
                <w:szCs w:val="28"/>
                <w:lang w:val="en-US"/>
              </w:rPr>
            </w:pPr>
            <w:r w:rsidRPr="00577B70">
              <w:rPr>
                <w:rFonts w:ascii="Times New Roman" w:hAnsi="Times New Roman" w:hint="default"/>
                <w:sz w:val="28"/>
                <w:szCs w:val="28"/>
                <w:lang w:val="vi-VN"/>
              </w:rPr>
              <w:t xml:space="preserve">1) Dịch vụ điều hành bay để phân cách với IFR; </w:t>
            </w:r>
          </w:p>
          <w:p w14:paraId="3AC343FF"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 xml:space="preserve">2) Thông </w:t>
            </w:r>
            <w:r>
              <w:rPr>
                <w:rFonts w:ascii="Times New Roman" w:hAnsi="Times New Roman" w:hint="default"/>
                <w:sz w:val="28"/>
                <w:szCs w:val="28"/>
                <w:lang w:val="en-US"/>
              </w:rPr>
              <w:t xml:space="preserve">tin giao thông </w:t>
            </w:r>
            <w:r w:rsidRPr="00577B70">
              <w:rPr>
                <w:rFonts w:ascii="Times New Roman" w:hAnsi="Times New Roman" w:hint="default"/>
                <w:sz w:val="28"/>
                <w:szCs w:val="28"/>
                <w:lang w:val="vi-VN"/>
              </w:rPr>
              <w:t>VFR/VFR (và tư vấn tránh va chạm khi có yêu cầu)</w:t>
            </w:r>
          </w:p>
        </w:tc>
        <w:tc>
          <w:tcPr>
            <w:tcW w:w="0" w:type="auto"/>
            <w:hideMark/>
          </w:tcPr>
          <w:p w14:paraId="70146CB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250 kt IAS dưới 3.050 m (10.000 ft) AMSL</w:t>
            </w:r>
          </w:p>
        </w:tc>
        <w:tc>
          <w:tcPr>
            <w:tcW w:w="0" w:type="auto"/>
            <w:hideMark/>
          </w:tcPr>
          <w:p w14:paraId="5A9BBBF0"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Hai chiều liên tục</w:t>
            </w:r>
          </w:p>
        </w:tc>
        <w:tc>
          <w:tcPr>
            <w:tcW w:w="0" w:type="auto"/>
            <w:hideMark/>
          </w:tcPr>
          <w:p w14:paraId="2385D203"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Có</w:t>
            </w:r>
          </w:p>
        </w:tc>
      </w:tr>
      <w:tr w:rsidR="00842989" w:rsidRPr="00577B70" w14:paraId="630DF231" w14:textId="77777777" w:rsidTr="00472FE6">
        <w:tc>
          <w:tcPr>
            <w:tcW w:w="0" w:type="auto"/>
            <w:vMerge w:val="restart"/>
            <w:hideMark/>
          </w:tcPr>
          <w:p w14:paraId="42D9C32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D</w:t>
            </w:r>
          </w:p>
        </w:tc>
        <w:tc>
          <w:tcPr>
            <w:tcW w:w="0" w:type="auto"/>
            <w:hideMark/>
          </w:tcPr>
          <w:p w14:paraId="371FA467"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w:t>
            </w:r>
          </w:p>
        </w:tc>
        <w:tc>
          <w:tcPr>
            <w:tcW w:w="0" w:type="auto"/>
            <w:hideMark/>
          </w:tcPr>
          <w:p w14:paraId="53F2CDF9"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 với IFR</w:t>
            </w:r>
          </w:p>
        </w:tc>
        <w:tc>
          <w:tcPr>
            <w:tcW w:w="0" w:type="auto"/>
            <w:hideMark/>
          </w:tcPr>
          <w:p w14:paraId="24D4990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 xml:space="preserve">Dịch vụ điều hành bay, thông </w:t>
            </w:r>
            <w:r>
              <w:rPr>
                <w:rFonts w:ascii="Times New Roman" w:hAnsi="Times New Roman" w:hint="default"/>
                <w:sz w:val="28"/>
                <w:szCs w:val="28"/>
                <w:lang w:val="en-US"/>
              </w:rPr>
              <w:t>tin</w:t>
            </w:r>
            <w:r w:rsidRPr="00577B70">
              <w:rPr>
                <w:rFonts w:ascii="Times New Roman" w:hAnsi="Times New Roman" w:hint="default"/>
                <w:sz w:val="28"/>
                <w:szCs w:val="28"/>
                <w:lang w:val="vi-VN"/>
              </w:rPr>
              <w:t xml:space="preserve"> </w:t>
            </w:r>
            <w:r>
              <w:rPr>
                <w:rFonts w:ascii="Times New Roman" w:hAnsi="Times New Roman" w:hint="default"/>
                <w:sz w:val="28"/>
                <w:szCs w:val="28"/>
                <w:lang w:val="en-US"/>
              </w:rPr>
              <w:t xml:space="preserve">giao thông </w:t>
            </w:r>
            <w:r w:rsidRPr="00577B70">
              <w:rPr>
                <w:rFonts w:ascii="Times New Roman" w:hAnsi="Times New Roman" w:hint="default"/>
                <w:sz w:val="28"/>
                <w:szCs w:val="28"/>
                <w:lang w:val="vi-VN"/>
              </w:rPr>
              <w:t>về các chuyến VFR (và tư vấn tránh va chạm khi có yêu cầu)</w:t>
            </w:r>
          </w:p>
        </w:tc>
        <w:tc>
          <w:tcPr>
            <w:tcW w:w="0" w:type="auto"/>
            <w:hideMark/>
          </w:tcPr>
          <w:p w14:paraId="0AFF9E0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250 kt IAS dưới 3.050 m (10.000 ft) AMSL</w:t>
            </w:r>
          </w:p>
        </w:tc>
        <w:tc>
          <w:tcPr>
            <w:tcW w:w="0" w:type="auto"/>
            <w:hideMark/>
          </w:tcPr>
          <w:p w14:paraId="0B5D3487"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Hai chiều liên tục</w:t>
            </w:r>
          </w:p>
        </w:tc>
        <w:tc>
          <w:tcPr>
            <w:tcW w:w="0" w:type="auto"/>
            <w:hideMark/>
          </w:tcPr>
          <w:p w14:paraId="11B4E04F"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Có</w:t>
            </w:r>
          </w:p>
        </w:tc>
      </w:tr>
      <w:tr w:rsidR="00842989" w:rsidRPr="00577B70" w14:paraId="712078FB" w14:textId="77777777" w:rsidTr="00472FE6">
        <w:tc>
          <w:tcPr>
            <w:tcW w:w="0" w:type="auto"/>
            <w:vMerge/>
            <w:hideMark/>
          </w:tcPr>
          <w:p w14:paraId="2911242F"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p>
        </w:tc>
        <w:tc>
          <w:tcPr>
            <w:tcW w:w="0" w:type="auto"/>
            <w:hideMark/>
          </w:tcPr>
          <w:p w14:paraId="11A5E583"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VFR</w:t>
            </w:r>
          </w:p>
        </w:tc>
        <w:tc>
          <w:tcPr>
            <w:tcW w:w="0" w:type="auto"/>
            <w:hideMark/>
          </w:tcPr>
          <w:p w14:paraId="24627C2D"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 có</w:t>
            </w:r>
          </w:p>
        </w:tc>
        <w:tc>
          <w:tcPr>
            <w:tcW w:w="0" w:type="auto"/>
            <w:hideMark/>
          </w:tcPr>
          <w:p w14:paraId="71429CEA"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 xml:space="preserve">Thông </w:t>
            </w:r>
            <w:r>
              <w:rPr>
                <w:rFonts w:ascii="Times New Roman" w:hAnsi="Times New Roman" w:hint="default"/>
                <w:sz w:val="28"/>
                <w:szCs w:val="28"/>
                <w:lang w:val="en-US"/>
              </w:rPr>
              <w:t>tin giao thông</w:t>
            </w:r>
            <w:r w:rsidRPr="00577B70">
              <w:rPr>
                <w:rFonts w:ascii="Times New Roman" w:hAnsi="Times New Roman" w:hint="default"/>
                <w:sz w:val="28"/>
                <w:szCs w:val="28"/>
                <w:lang w:val="vi-VN"/>
              </w:rPr>
              <w:t xml:space="preserve"> IFR/VFR và VFR/VFR (và tư vấn tránh va chạm </w:t>
            </w:r>
            <w:r w:rsidRPr="00577B70">
              <w:rPr>
                <w:rFonts w:ascii="Times New Roman" w:hAnsi="Times New Roman" w:hint="default"/>
                <w:sz w:val="28"/>
                <w:szCs w:val="28"/>
                <w:lang w:val="vi-VN"/>
              </w:rPr>
              <w:lastRenderedPageBreak/>
              <w:t>khi có yêu cầu)</w:t>
            </w:r>
          </w:p>
        </w:tc>
        <w:tc>
          <w:tcPr>
            <w:tcW w:w="0" w:type="auto"/>
            <w:hideMark/>
          </w:tcPr>
          <w:p w14:paraId="238AC3A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lastRenderedPageBreak/>
              <w:t xml:space="preserve">250 kt IAS dưới 3.050 m (10.000 </w:t>
            </w:r>
            <w:r w:rsidRPr="00577B70">
              <w:rPr>
                <w:rFonts w:ascii="Times New Roman" w:hAnsi="Times New Roman" w:hint="default"/>
                <w:sz w:val="28"/>
                <w:szCs w:val="28"/>
                <w:lang w:val="vi-VN"/>
              </w:rPr>
              <w:lastRenderedPageBreak/>
              <w:t>ft) AMSL</w:t>
            </w:r>
          </w:p>
        </w:tc>
        <w:tc>
          <w:tcPr>
            <w:tcW w:w="0" w:type="auto"/>
            <w:hideMark/>
          </w:tcPr>
          <w:p w14:paraId="1D80C73F"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lastRenderedPageBreak/>
              <w:t>Hai chiều liên tục</w:t>
            </w:r>
          </w:p>
        </w:tc>
        <w:tc>
          <w:tcPr>
            <w:tcW w:w="0" w:type="auto"/>
            <w:hideMark/>
          </w:tcPr>
          <w:p w14:paraId="70686CBD"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Có</w:t>
            </w:r>
          </w:p>
        </w:tc>
      </w:tr>
      <w:tr w:rsidR="00842989" w:rsidRPr="00577B70" w14:paraId="761265AC" w14:textId="77777777" w:rsidTr="00472FE6">
        <w:tc>
          <w:tcPr>
            <w:tcW w:w="0" w:type="auto"/>
            <w:vMerge w:val="restart"/>
            <w:hideMark/>
          </w:tcPr>
          <w:p w14:paraId="05CE2BCD"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E</w:t>
            </w:r>
          </w:p>
        </w:tc>
        <w:tc>
          <w:tcPr>
            <w:tcW w:w="0" w:type="auto"/>
            <w:hideMark/>
          </w:tcPr>
          <w:p w14:paraId="5172F944"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w:t>
            </w:r>
          </w:p>
        </w:tc>
        <w:tc>
          <w:tcPr>
            <w:tcW w:w="0" w:type="auto"/>
            <w:hideMark/>
          </w:tcPr>
          <w:p w14:paraId="42D17C7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 với IFR</w:t>
            </w:r>
          </w:p>
        </w:tc>
        <w:tc>
          <w:tcPr>
            <w:tcW w:w="0" w:type="auto"/>
            <w:hideMark/>
          </w:tcPr>
          <w:p w14:paraId="79A0EE7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en-US"/>
              </w:rPr>
            </w:pPr>
            <w:r w:rsidRPr="00577B70">
              <w:rPr>
                <w:rFonts w:ascii="Times New Roman" w:hAnsi="Times New Roman" w:hint="default"/>
                <w:sz w:val="28"/>
                <w:szCs w:val="28"/>
                <w:lang w:val="vi-VN"/>
              </w:rPr>
              <w:t>Dịch vụ điều hành bay và thông tin</w:t>
            </w:r>
            <w:r>
              <w:rPr>
                <w:rFonts w:ascii="Times New Roman" w:hAnsi="Times New Roman" w:hint="default"/>
                <w:sz w:val="28"/>
                <w:szCs w:val="28"/>
                <w:lang w:val="en-US"/>
              </w:rPr>
              <w:t xml:space="preserve"> giao thông</w:t>
            </w:r>
            <w:r w:rsidRPr="00577B70">
              <w:rPr>
                <w:rFonts w:ascii="Times New Roman" w:hAnsi="Times New Roman" w:hint="default"/>
                <w:sz w:val="28"/>
                <w:szCs w:val="28"/>
                <w:lang w:val="vi-VN"/>
              </w:rPr>
              <w:t xml:space="preserve"> về các chuyến VFR trong phạm vi thực tế</w:t>
            </w:r>
            <w:r>
              <w:rPr>
                <w:rFonts w:ascii="Times New Roman" w:hAnsi="Times New Roman" w:hint="default"/>
                <w:sz w:val="28"/>
                <w:szCs w:val="28"/>
                <w:lang w:val="en-US"/>
              </w:rPr>
              <w:t>.</w:t>
            </w:r>
          </w:p>
        </w:tc>
        <w:tc>
          <w:tcPr>
            <w:tcW w:w="0" w:type="auto"/>
            <w:hideMark/>
          </w:tcPr>
          <w:p w14:paraId="2DE95A7F"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250 kt IAS dưới 3.050 m (10.000 ft) AMSL</w:t>
            </w:r>
          </w:p>
        </w:tc>
        <w:tc>
          <w:tcPr>
            <w:tcW w:w="0" w:type="auto"/>
            <w:hideMark/>
          </w:tcPr>
          <w:p w14:paraId="6C417900"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Hai chiều liên tục</w:t>
            </w:r>
          </w:p>
        </w:tc>
        <w:tc>
          <w:tcPr>
            <w:tcW w:w="0" w:type="auto"/>
            <w:hideMark/>
          </w:tcPr>
          <w:p w14:paraId="26CBDE0D"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Có</w:t>
            </w:r>
          </w:p>
        </w:tc>
      </w:tr>
      <w:tr w:rsidR="00842989" w:rsidRPr="00577B70" w14:paraId="1C1D6C12" w14:textId="77777777" w:rsidTr="00472FE6">
        <w:tc>
          <w:tcPr>
            <w:tcW w:w="0" w:type="auto"/>
            <w:vMerge/>
            <w:hideMark/>
          </w:tcPr>
          <w:p w14:paraId="3AD3663B"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p>
        </w:tc>
        <w:tc>
          <w:tcPr>
            <w:tcW w:w="0" w:type="auto"/>
            <w:hideMark/>
          </w:tcPr>
          <w:p w14:paraId="5B05AAE4"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VFR</w:t>
            </w:r>
          </w:p>
        </w:tc>
        <w:tc>
          <w:tcPr>
            <w:tcW w:w="0" w:type="auto"/>
            <w:hideMark/>
          </w:tcPr>
          <w:p w14:paraId="0379D54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 có</w:t>
            </w:r>
          </w:p>
        </w:tc>
        <w:tc>
          <w:tcPr>
            <w:tcW w:w="0" w:type="auto"/>
            <w:hideMark/>
          </w:tcPr>
          <w:p w14:paraId="73F7E692"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sz w:val="28"/>
                <w:szCs w:val="28"/>
                <w:lang w:val="vi-VN"/>
              </w:rPr>
              <w:t>Thông tin giao thông trong điều kiện thực tế</w:t>
            </w:r>
          </w:p>
        </w:tc>
        <w:tc>
          <w:tcPr>
            <w:tcW w:w="0" w:type="auto"/>
            <w:hideMark/>
          </w:tcPr>
          <w:p w14:paraId="085570D2"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250 kt IAS dưới 3.050 m (10.000 ft) AMSL</w:t>
            </w:r>
          </w:p>
        </w:tc>
        <w:tc>
          <w:tcPr>
            <w:tcW w:w="0" w:type="auto"/>
            <w:hideMark/>
          </w:tcPr>
          <w:p w14:paraId="50D5CC7B"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w:t>
            </w:r>
          </w:p>
        </w:tc>
        <w:tc>
          <w:tcPr>
            <w:tcW w:w="0" w:type="auto"/>
            <w:hideMark/>
          </w:tcPr>
          <w:p w14:paraId="35125A42"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w:t>
            </w:r>
          </w:p>
        </w:tc>
      </w:tr>
      <w:tr w:rsidR="00842989" w:rsidRPr="00577B70" w14:paraId="5F6D6CEB" w14:textId="77777777" w:rsidTr="00472FE6">
        <w:tc>
          <w:tcPr>
            <w:tcW w:w="0" w:type="auto"/>
            <w:vMerge w:val="restart"/>
            <w:hideMark/>
          </w:tcPr>
          <w:p w14:paraId="2FC7BD1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F</w:t>
            </w:r>
          </w:p>
        </w:tc>
        <w:tc>
          <w:tcPr>
            <w:tcW w:w="0" w:type="auto"/>
            <w:hideMark/>
          </w:tcPr>
          <w:p w14:paraId="1CACF67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w:t>
            </w:r>
          </w:p>
        </w:tc>
        <w:tc>
          <w:tcPr>
            <w:tcW w:w="0" w:type="auto"/>
            <w:hideMark/>
          </w:tcPr>
          <w:p w14:paraId="3277088C"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 với IFR trong phạm vi thực tế</w:t>
            </w:r>
          </w:p>
        </w:tc>
        <w:tc>
          <w:tcPr>
            <w:tcW w:w="0" w:type="auto"/>
            <w:hideMark/>
          </w:tcPr>
          <w:p w14:paraId="1B8F9EE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Dịch vụ tư vấn không lưu; dịch vụ thông báo bay</w:t>
            </w:r>
          </w:p>
        </w:tc>
        <w:tc>
          <w:tcPr>
            <w:tcW w:w="0" w:type="auto"/>
            <w:hideMark/>
          </w:tcPr>
          <w:p w14:paraId="6FCEE42B"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250 kt IAS dưới 3.050 m (10.000 ft) AMSL</w:t>
            </w:r>
          </w:p>
        </w:tc>
        <w:tc>
          <w:tcPr>
            <w:tcW w:w="0" w:type="auto"/>
            <w:hideMark/>
          </w:tcPr>
          <w:p w14:paraId="6F143BEE"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Hai chiều liên tục</w:t>
            </w:r>
          </w:p>
        </w:tc>
        <w:tc>
          <w:tcPr>
            <w:tcW w:w="0" w:type="auto"/>
            <w:hideMark/>
          </w:tcPr>
          <w:p w14:paraId="764C127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w:t>
            </w:r>
          </w:p>
        </w:tc>
      </w:tr>
      <w:tr w:rsidR="00842989" w:rsidRPr="00577B70" w14:paraId="4551C8C5" w14:textId="77777777" w:rsidTr="00472FE6">
        <w:tc>
          <w:tcPr>
            <w:tcW w:w="0" w:type="auto"/>
            <w:vMerge/>
            <w:hideMark/>
          </w:tcPr>
          <w:p w14:paraId="03F85FCC"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p>
        </w:tc>
        <w:tc>
          <w:tcPr>
            <w:tcW w:w="0" w:type="auto"/>
            <w:hideMark/>
          </w:tcPr>
          <w:p w14:paraId="6A7FC237"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VFR</w:t>
            </w:r>
          </w:p>
        </w:tc>
        <w:tc>
          <w:tcPr>
            <w:tcW w:w="0" w:type="auto"/>
            <w:hideMark/>
          </w:tcPr>
          <w:p w14:paraId="424A9F2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 có</w:t>
            </w:r>
          </w:p>
        </w:tc>
        <w:tc>
          <w:tcPr>
            <w:tcW w:w="0" w:type="auto"/>
            <w:hideMark/>
          </w:tcPr>
          <w:p w14:paraId="43C89FF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Dịch vụ thông báo bay</w:t>
            </w:r>
          </w:p>
        </w:tc>
        <w:tc>
          <w:tcPr>
            <w:tcW w:w="0" w:type="auto"/>
            <w:hideMark/>
          </w:tcPr>
          <w:p w14:paraId="02ACB54C"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250 kt IAS dưới 3.050 m (10.000 ft) AMSL</w:t>
            </w:r>
          </w:p>
        </w:tc>
        <w:tc>
          <w:tcPr>
            <w:tcW w:w="0" w:type="auto"/>
            <w:hideMark/>
          </w:tcPr>
          <w:p w14:paraId="36B3E8CC"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w:t>
            </w:r>
          </w:p>
        </w:tc>
        <w:tc>
          <w:tcPr>
            <w:tcW w:w="0" w:type="auto"/>
            <w:hideMark/>
          </w:tcPr>
          <w:p w14:paraId="2EF698D4"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w:t>
            </w:r>
          </w:p>
        </w:tc>
      </w:tr>
      <w:tr w:rsidR="00842989" w:rsidRPr="00577B70" w14:paraId="2F1C2D12" w14:textId="77777777" w:rsidTr="00472FE6">
        <w:tc>
          <w:tcPr>
            <w:tcW w:w="0" w:type="auto"/>
            <w:vMerge w:val="restart"/>
            <w:hideMark/>
          </w:tcPr>
          <w:p w14:paraId="6D8FF98B"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b/>
                <w:bCs/>
                <w:sz w:val="28"/>
                <w:szCs w:val="28"/>
                <w:lang w:val="vi-VN"/>
              </w:rPr>
              <w:t>G</w:t>
            </w:r>
          </w:p>
        </w:tc>
        <w:tc>
          <w:tcPr>
            <w:tcW w:w="0" w:type="auto"/>
            <w:hideMark/>
          </w:tcPr>
          <w:p w14:paraId="47652A61"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IFR</w:t>
            </w:r>
          </w:p>
        </w:tc>
        <w:tc>
          <w:tcPr>
            <w:tcW w:w="0" w:type="auto"/>
            <w:hideMark/>
          </w:tcPr>
          <w:p w14:paraId="0F179FD6"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 có</w:t>
            </w:r>
          </w:p>
        </w:tc>
        <w:tc>
          <w:tcPr>
            <w:tcW w:w="0" w:type="auto"/>
            <w:hideMark/>
          </w:tcPr>
          <w:p w14:paraId="185B8AFE"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Dịch vụ thông báo bay</w:t>
            </w:r>
          </w:p>
        </w:tc>
        <w:tc>
          <w:tcPr>
            <w:tcW w:w="0" w:type="auto"/>
            <w:hideMark/>
          </w:tcPr>
          <w:p w14:paraId="0AEFF93C"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250 kt IAS dưới 3.050 m (10.000 ft) AMSL</w:t>
            </w:r>
          </w:p>
        </w:tc>
        <w:tc>
          <w:tcPr>
            <w:tcW w:w="0" w:type="auto"/>
            <w:hideMark/>
          </w:tcPr>
          <w:p w14:paraId="333926CC"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Hai chiều liên tục</w:t>
            </w:r>
          </w:p>
        </w:tc>
        <w:tc>
          <w:tcPr>
            <w:tcW w:w="0" w:type="auto"/>
            <w:hideMark/>
          </w:tcPr>
          <w:p w14:paraId="32923C33"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w:t>
            </w:r>
          </w:p>
        </w:tc>
      </w:tr>
      <w:tr w:rsidR="00842989" w:rsidRPr="00577B70" w14:paraId="745FDE96" w14:textId="77777777" w:rsidTr="00472FE6">
        <w:tc>
          <w:tcPr>
            <w:tcW w:w="0" w:type="auto"/>
            <w:vMerge/>
            <w:hideMark/>
          </w:tcPr>
          <w:p w14:paraId="66F9DC62"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p>
        </w:tc>
        <w:tc>
          <w:tcPr>
            <w:tcW w:w="0" w:type="auto"/>
            <w:hideMark/>
          </w:tcPr>
          <w:p w14:paraId="1A889B6F"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VFR</w:t>
            </w:r>
          </w:p>
        </w:tc>
        <w:tc>
          <w:tcPr>
            <w:tcW w:w="0" w:type="auto"/>
            <w:hideMark/>
          </w:tcPr>
          <w:p w14:paraId="05BFA029"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 có</w:t>
            </w:r>
          </w:p>
        </w:tc>
        <w:tc>
          <w:tcPr>
            <w:tcW w:w="0" w:type="auto"/>
            <w:hideMark/>
          </w:tcPr>
          <w:p w14:paraId="236FE62A"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Dịch vụ thông báo bay</w:t>
            </w:r>
          </w:p>
        </w:tc>
        <w:tc>
          <w:tcPr>
            <w:tcW w:w="0" w:type="auto"/>
            <w:hideMark/>
          </w:tcPr>
          <w:p w14:paraId="16DDA59D"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250 kt IAS dưới 3.050 m (10.000 ft) AMSL</w:t>
            </w:r>
          </w:p>
        </w:tc>
        <w:tc>
          <w:tcPr>
            <w:tcW w:w="0" w:type="auto"/>
            <w:hideMark/>
          </w:tcPr>
          <w:p w14:paraId="50272F08"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w:t>
            </w:r>
          </w:p>
        </w:tc>
        <w:tc>
          <w:tcPr>
            <w:tcW w:w="0" w:type="auto"/>
            <w:hideMark/>
          </w:tcPr>
          <w:p w14:paraId="0A442C30" w14:textId="77777777" w:rsidR="00842989" w:rsidRPr="00577B70" w:rsidRDefault="00842989" w:rsidP="00842989">
            <w:pPr>
              <w:widowControl w:val="0"/>
              <w:spacing w:after="0" w:line="264" w:lineRule="auto"/>
              <w:ind w:left="0" w:hanging="3"/>
              <w:rPr>
                <w:rFonts w:ascii="Times New Roman" w:hAnsi="Times New Roman" w:hint="default"/>
                <w:sz w:val="28"/>
                <w:szCs w:val="28"/>
                <w:lang w:val="vi-VN"/>
              </w:rPr>
            </w:pPr>
            <w:r w:rsidRPr="00577B70">
              <w:rPr>
                <w:rFonts w:ascii="Times New Roman" w:hAnsi="Times New Roman" w:hint="default"/>
                <w:sz w:val="28"/>
                <w:szCs w:val="28"/>
                <w:lang w:val="vi-VN"/>
              </w:rPr>
              <w:t>Không</w:t>
            </w:r>
          </w:p>
        </w:tc>
      </w:tr>
    </w:tbl>
    <w:p w14:paraId="04381412" w14:textId="77777777" w:rsidR="00842989" w:rsidRPr="00B5789F" w:rsidRDefault="00842989" w:rsidP="00842989">
      <w:pPr>
        <w:keepNext w:val="0"/>
        <w:keepLines w:val="0"/>
        <w:spacing w:after="120"/>
      </w:pPr>
      <w:r w:rsidRPr="00B5789F">
        <w:t>Ghi chú: Khi độ cao chuyển tiếp thấp hơn 3050 m (10000 ft) AMSL, mực bay FL100 sẽ được sử dụng thay cho 10000 ft.</w:t>
      </w:r>
    </w:p>
    <w:p w14:paraId="20916CD6" w14:textId="77777777" w:rsidR="00842989" w:rsidRPr="00842989" w:rsidRDefault="00842989" w:rsidP="00842989"/>
    <w:p w14:paraId="2B00C916" w14:textId="77777777" w:rsidR="00842989" w:rsidRPr="00842989" w:rsidRDefault="00842989" w:rsidP="00842989"/>
    <w:p w14:paraId="00D959D3" w14:textId="77777777" w:rsidR="00842989" w:rsidRPr="00842989" w:rsidRDefault="00842989" w:rsidP="00842989"/>
    <w:tbl>
      <w:tblPr>
        <w:tblStyle w:val="16"/>
        <w:tblW w:w="14879" w:type="dxa"/>
        <w:tblInd w:w="5" w:type="dxa"/>
        <w:tblLook w:val="04A0" w:firstRow="1" w:lastRow="0" w:firstColumn="1" w:lastColumn="0" w:noHBand="0" w:noVBand="1"/>
      </w:tblPr>
      <w:tblGrid>
        <w:gridCol w:w="2125"/>
        <w:gridCol w:w="2125"/>
        <w:gridCol w:w="2125"/>
        <w:gridCol w:w="2126"/>
        <w:gridCol w:w="2126"/>
        <w:gridCol w:w="2126"/>
        <w:gridCol w:w="2126"/>
      </w:tblGrid>
      <w:tr w:rsidR="00842989" w:rsidRPr="00577B70" w14:paraId="6EAC00FB" w14:textId="77777777" w:rsidTr="00842989">
        <w:tc>
          <w:tcPr>
            <w:tcW w:w="0" w:type="auto"/>
          </w:tcPr>
          <w:p w14:paraId="3B5B2972" w14:textId="36FD36C1" w:rsidR="00842989" w:rsidRPr="00577B70" w:rsidRDefault="00842989" w:rsidP="00472FE6">
            <w:pPr>
              <w:spacing w:after="120"/>
              <w:ind w:hanging="3"/>
              <w:rPr>
                <w:lang w:val="en-US"/>
              </w:rPr>
            </w:pPr>
          </w:p>
        </w:tc>
        <w:tc>
          <w:tcPr>
            <w:tcW w:w="0" w:type="auto"/>
          </w:tcPr>
          <w:p w14:paraId="3351DB4C" w14:textId="02EC1C10" w:rsidR="00842989" w:rsidRPr="00577B70" w:rsidRDefault="00842989" w:rsidP="00472FE6">
            <w:pPr>
              <w:spacing w:after="120"/>
              <w:ind w:hanging="3"/>
              <w:rPr>
                <w:lang w:val="en-US"/>
              </w:rPr>
            </w:pPr>
          </w:p>
        </w:tc>
        <w:tc>
          <w:tcPr>
            <w:tcW w:w="0" w:type="auto"/>
          </w:tcPr>
          <w:p w14:paraId="6656C720" w14:textId="531FB83F" w:rsidR="00842989" w:rsidRPr="00577B70" w:rsidRDefault="00842989" w:rsidP="00472FE6">
            <w:pPr>
              <w:spacing w:after="120"/>
              <w:ind w:hanging="3"/>
              <w:rPr>
                <w:lang w:val="vi-VN"/>
              </w:rPr>
            </w:pPr>
          </w:p>
        </w:tc>
        <w:tc>
          <w:tcPr>
            <w:tcW w:w="0" w:type="auto"/>
          </w:tcPr>
          <w:p w14:paraId="2A2212A2" w14:textId="64BD7433" w:rsidR="00842989" w:rsidRPr="00577B70" w:rsidRDefault="00842989" w:rsidP="00472FE6">
            <w:pPr>
              <w:spacing w:after="120"/>
              <w:ind w:hanging="3"/>
              <w:rPr>
                <w:lang w:val="vi-VN"/>
              </w:rPr>
            </w:pPr>
          </w:p>
        </w:tc>
        <w:tc>
          <w:tcPr>
            <w:tcW w:w="0" w:type="auto"/>
          </w:tcPr>
          <w:p w14:paraId="78319BED" w14:textId="6BA99B73" w:rsidR="00842989" w:rsidRPr="00577B70" w:rsidRDefault="00842989" w:rsidP="00472FE6">
            <w:pPr>
              <w:spacing w:after="120"/>
              <w:ind w:hanging="3"/>
              <w:rPr>
                <w:lang w:val="vi-VN"/>
              </w:rPr>
            </w:pPr>
          </w:p>
        </w:tc>
        <w:tc>
          <w:tcPr>
            <w:tcW w:w="0" w:type="auto"/>
          </w:tcPr>
          <w:p w14:paraId="2237D374" w14:textId="42344E38" w:rsidR="00842989" w:rsidRPr="00577B70" w:rsidRDefault="00842989" w:rsidP="00472FE6">
            <w:pPr>
              <w:spacing w:after="120"/>
              <w:ind w:hanging="3"/>
              <w:rPr>
                <w:lang w:val="vi-VN"/>
              </w:rPr>
            </w:pPr>
          </w:p>
        </w:tc>
        <w:tc>
          <w:tcPr>
            <w:tcW w:w="0" w:type="auto"/>
          </w:tcPr>
          <w:p w14:paraId="52B7C276" w14:textId="103AFE23" w:rsidR="00842989" w:rsidRPr="00577B70" w:rsidRDefault="00842989" w:rsidP="00472FE6">
            <w:pPr>
              <w:spacing w:after="120"/>
              <w:ind w:hanging="3"/>
              <w:rPr>
                <w:lang w:val="vi-VN"/>
              </w:rPr>
            </w:pPr>
          </w:p>
        </w:tc>
      </w:tr>
    </w:tbl>
    <w:p w14:paraId="6EF01730" w14:textId="77777777" w:rsidR="008A0D5E" w:rsidRPr="00B5789F" w:rsidRDefault="008A0D5E" w:rsidP="008A0D5E">
      <w:pPr>
        <w:keepNext w:val="0"/>
        <w:keepLines w:val="0"/>
        <w:spacing w:after="120"/>
      </w:pPr>
    </w:p>
    <w:p w14:paraId="0BB67830" w14:textId="77777777" w:rsidR="008A0D5E" w:rsidRPr="00B5789F" w:rsidRDefault="008A0D5E" w:rsidP="008A0D5E">
      <w:pPr>
        <w:keepNext w:val="0"/>
        <w:keepLines w:val="0"/>
        <w:spacing w:after="120"/>
        <w:sectPr w:rsidR="008A0D5E" w:rsidRPr="00B5789F" w:rsidSect="008A0D5E">
          <w:pgSz w:w="16839" w:h="11907" w:orient="landscape"/>
          <w:pgMar w:top="709" w:right="1134" w:bottom="1134" w:left="1134" w:header="720" w:footer="720" w:gutter="0"/>
          <w:cols w:space="720"/>
          <w:titlePg/>
        </w:sectPr>
      </w:pPr>
      <w:bookmarkStart w:id="38" w:name="_heading=h.8s45xkinwi15" w:colFirst="0" w:colLast="0"/>
      <w:bookmarkEnd w:id="38"/>
      <w:r w:rsidRPr="00B5789F">
        <w:lastRenderedPageBreak/>
        <w:tab/>
      </w:r>
    </w:p>
    <w:p w14:paraId="722D84B4" w14:textId="5345D01B" w:rsidR="008A0D5E" w:rsidRPr="000F7950" w:rsidRDefault="008A0D5E" w:rsidP="000F7950">
      <w:pPr>
        <w:rPr>
          <w:b/>
        </w:rPr>
      </w:pPr>
      <w:r w:rsidRPr="000F7950">
        <w:rPr>
          <w:b/>
        </w:rPr>
        <w:lastRenderedPageBreak/>
        <w:t>II</w:t>
      </w:r>
      <w:r w:rsidR="00597659" w:rsidRPr="000F7950">
        <w:rPr>
          <w:b/>
        </w:rPr>
        <w:t xml:space="preserve">. </w:t>
      </w:r>
      <w:r w:rsidRPr="000F7950">
        <w:rPr>
          <w:b/>
        </w:rPr>
        <w:t>TẦM NHÌN VÀ KHOẢNG CÁCH ĐẾN MÂY THEO VMC (TỐI THIỂU)</w:t>
      </w:r>
    </w:p>
    <w:p w14:paraId="7CCE6E1B" w14:textId="6D9A8115" w:rsidR="00597659" w:rsidRDefault="008A0D5E" w:rsidP="008A0D5E">
      <w:pPr>
        <w:ind w:firstLine="567"/>
        <w:rPr>
          <w:b/>
          <w:bCs/>
        </w:rPr>
      </w:pPr>
      <w:r w:rsidRPr="00B5789F">
        <w:rPr>
          <w:b/>
          <w:bCs/>
        </w:rPr>
        <w:t>1. Tiêu chuẩn tầm nhìn bay và khoảng cách đến mây theo điều kiện khí tượng bay bằng mắt</w:t>
      </w:r>
    </w:p>
    <w:p w14:paraId="5B56E95B" w14:textId="77777777" w:rsidR="00632B6D" w:rsidRPr="00632B6D" w:rsidRDefault="00632B6D" w:rsidP="008A0D5E">
      <w:pPr>
        <w:ind w:firstLine="567"/>
        <w:rPr>
          <w:b/>
          <w:bCs/>
          <w:sz w:val="10"/>
        </w:rPr>
      </w:pPr>
    </w:p>
    <w:tbl>
      <w:tblPr>
        <w:tblStyle w:val="15"/>
        <w:tblW w:w="9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2982"/>
        <w:gridCol w:w="1980"/>
        <w:gridCol w:w="1134"/>
        <w:gridCol w:w="2556"/>
      </w:tblGrid>
      <w:tr w:rsidR="008A0D5E" w:rsidRPr="00B5789F" w14:paraId="3D4C9EDF" w14:textId="77777777" w:rsidTr="008A0D5E">
        <w:trPr>
          <w:tblHeader/>
        </w:trPr>
        <w:tc>
          <w:tcPr>
            <w:tcW w:w="562" w:type="dxa"/>
            <w:shd w:val="clear" w:color="auto" w:fill="D9D9D9"/>
          </w:tcPr>
          <w:p w14:paraId="5E8BD0FF" w14:textId="77777777" w:rsidR="008A0D5E" w:rsidRPr="00B5789F" w:rsidRDefault="008A0D5E" w:rsidP="008A0D5E">
            <w:pPr>
              <w:keepNext w:val="0"/>
              <w:keepLines w:val="0"/>
              <w:spacing w:after="120"/>
              <w:jc w:val="center"/>
              <w:rPr>
                <w:b/>
                <w:sz w:val="24"/>
                <w:szCs w:val="24"/>
              </w:rPr>
            </w:pPr>
            <w:r w:rsidRPr="00B5789F">
              <w:rPr>
                <w:b/>
                <w:sz w:val="24"/>
                <w:szCs w:val="24"/>
              </w:rPr>
              <w:t>TT</w:t>
            </w:r>
          </w:p>
        </w:tc>
        <w:tc>
          <w:tcPr>
            <w:tcW w:w="2982" w:type="dxa"/>
          </w:tcPr>
          <w:p w14:paraId="34DDC1E5" w14:textId="77777777" w:rsidR="008A0D5E" w:rsidRPr="00B5789F" w:rsidRDefault="008A0D5E" w:rsidP="008A0D5E">
            <w:pPr>
              <w:keepNext w:val="0"/>
              <w:keepLines w:val="0"/>
              <w:spacing w:after="120"/>
              <w:jc w:val="center"/>
              <w:rPr>
                <w:b/>
                <w:sz w:val="24"/>
                <w:szCs w:val="24"/>
              </w:rPr>
            </w:pPr>
            <w:r w:rsidRPr="00B5789F">
              <w:rPr>
                <w:b/>
                <w:sz w:val="24"/>
                <w:szCs w:val="24"/>
              </w:rPr>
              <w:t>Dải độ cao</w:t>
            </w:r>
          </w:p>
        </w:tc>
        <w:tc>
          <w:tcPr>
            <w:tcW w:w="1980" w:type="dxa"/>
          </w:tcPr>
          <w:p w14:paraId="3A644050" w14:textId="77777777" w:rsidR="008A0D5E" w:rsidRPr="00B5789F" w:rsidRDefault="008A0D5E" w:rsidP="008A0D5E">
            <w:pPr>
              <w:keepNext w:val="0"/>
              <w:keepLines w:val="0"/>
              <w:spacing w:after="120"/>
              <w:jc w:val="center"/>
              <w:rPr>
                <w:b/>
                <w:sz w:val="24"/>
                <w:szCs w:val="24"/>
              </w:rPr>
            </w:pPr>
            <w:r w:rsidRPr="00B5789F">
              <w:rPr>
                <w:b/>
                <w:sz w:val="24"/>
                <w:szCs w:val="24"/>
              </w:rPr>
              <w:t>Loại vùng trời</w:t>
            </w:r>
          </w:p>
        </w:tc>
        <w:tc>
          <w:tcPr>
            <w:tcW w:w="1134" w:type="dxa"/>
          </w:tcPr>
          <w:p w14:paraId="330419E6" w14:textId="77777777" w:rsidR="008A0D5E" w:rsidRPr="00B5789F" w:rsidRDefault="008A0D5E" w:rsidP="008A0D5E">
            <w:pPr>
              <w:keepNext w:val="0"/>
              <w:keepLines w:val="0"/>
              <w:spacing w:after="120"/>
              <w:jc w:val="center"/>
              <w:rPr>
                <w:b/>
                <w:sz w:val="24"/>
                <w:szCs w:val="24"/>
              </w:rPr>
            </w:pPr>
            <w:r w:rsidRPr="00B5789F">
              <w:rPr>
                <w:b/>
                <w:sz w:val="24"/>
                <w:szCs w:val="24"/>
              </w:rPr>
              <w:t>Tầm nhìn bay</w:t>
            </w:r>
          </w:p>
        </w:tc>
        <w:tc>
          <w:tcPr>
            <w:tcW w:w="2556" w:type="dxa"/>
            <w:shd w:val="clear" w:color="auto" w:fill="D9D9D9"/>
          </w:tcPr>
          <w:p w14:paraId="3F62686B" w14:textId="77777777" w:rsidR="008A0D5E" w:rsidRPr="00B5789F" w:rsidRDefault="008A0D5E" w:rsidP="008A0D5E">
            <w:pPr>
              <w:keepNext w:val="0"/>
              <w:keepLines w:val="0"/>
              <w:spacing w:after="120"/>
              <w:ind w:right="-106"/>
              <w:jc w:val="center"/>
              <w:rPr>
                <w:b/>
                <w:sz w:val="24"/>
                <w:szCs w:val="24"/>
              </w:rPr>
            </w:pPr>
            <w:r w:rsidRPr="00B5789F">
              <w:rPr>
                <w:b/>
                <w:sz w:val="24"/>
                <w:szCs w:val="24"/>
              </w:rPr>
              <w:t>Khoảng cách đến mây</w:t>
            </w:r>
          </w:p>
        </w:tc>
      </w:tr>
      <w:tr w:rsidR="008A0D5E" w:rsidRPr="00B5789F" w14:paraId="3DD43EF7" w14:textId="77777777" w:rsidTr="008A0D5E">
        <w:tc>
          <w:tcPr>
            <w:tcW w:w="562" w:type="dxa"/>
          </w:tcPr>
          <w:p w14:paraId="3F77AE39" w14:textId="77777777" w:rsidR="008A0D5E" w:rsidRPr="00B5789F" w:rsidRDefault="008A0D5E" w:rsidP="00B526AF">
            <w:pPr>
              <w:keepNext w:val="0"/>
              <w:keepLines w:val="0"/>
              <w:numPr>
                <w:ilvl w:val="0"/>
                <w:numId w:val="14"/>
              </w:numPr>
              <w:spacing w:after="120"/>
              <w:rPr>
                <w:sz w:val="24"/>
                <w:szCs w:val="24"/>
              </w:rPr>
            </w:pPr>
          </w:p>
        </w:tc>
        <w:tc>
          <w:tcPr>
            <w:tcW w:w="2982" w:type="dxa"/>
          </w:tcPr>
          <w:p w14:paraId="6D63990C" w14:textId="77777777" w:rsidR="008A0D5E" w:rsidRPr="00B5789F" w:rsidRDefault="008A0D5E" w:rsidP="008A0D5E">
            <w:pPr>
              <w:keepNext w:val="0"/>
              <w:keepLines w:val="0"/>
              <w:spacing w:after="120"/>
              <w:rPr>
                <w:sz w:val="24"/>
                <w:szCs w:val="24"/>
                <w:lang w:val="nl-NL"/>
              </w:rPr>
            </w:pPr>
            <w:r w:rsidRPr="00B5789F">
              <w:rPr>
                <w:sz w:val="24"/>
                <w:szCs w:val="24"/>
                <w:lang w:val="nl-NL"/>
              </w:rPr>
              <w:t>Từ 3050 m (10000 ft) trên mực nước biển trung bình trở lên.</w:t>
            </w:r>
          </w:p>
        </w:tc>
        <w:tc>
          <w:tcPr>
            <w:tcW w:w="1980" w:type="dxa"/>
          </w:tcPr>
          <w:p w14:paraId="20F3411F" w14:textId="77777777" w:rsidR="008A0D5E" w:rsidRPr="00B5789F" w:rsidRDefault="008A0D5E" w:rsidP="008A0D5E">
            <w:pPr>
              <w:keepNext w:val="0"/>
              <w:keepLines w:val="0"/>
              <w:spacing w:after="120"/>
              <w:rPr>
                <w:sz w:val="24"/>
                <w:szCs w:val="24"/>
              </w:rPr>
            </w:pPr>
            <w:r w:rsidRPr="00B5789F">
              <w:rPr>
                <w:sz w:val="24"/>
                <w:szCs w:val="24"/>
              </w:rPr>
              <w:t>A***, B, C, D, E, F, G</w:t>
            </w:r>
          </w:p>
        </w:tc>
        <w:tc>
          <w:tcPr>
            <w:tcW w:w="1134" w:type="dxa"/>
          </w:tcPr>
          <w:p w14:paraId="2F15FB22" w14:textId="77777777" w:rsidR="008A0D5E" w:rsidRPr="00B5789F" w:rsidRDefault="008A0D5E" w:rsidP="008A0D5E">
            <w:pPr>
              <w:keepNext w:val="0"/>
              <w:keepLines w:val="0"/>
              <w:spacing w:after="120"/>
              <w:rPr>
                <w:sz w:val="24"/>
                <w:szCs w:val="24"/>
              </w:rPr>
            </w:pPr>
            <w:r w:rsidRPr="00B5789F">
              <w:rPr>
                <w:sz w:val="24"/>
                <w:szCs w:val="24"/>
              </w:rPr>
              <w:t>8 km</w:t>
            </w:r>
          </w:p>
        </w:tc>
        <w:tc>
          <w:tcPr>
            <w:tcW w:w="2556" w:type="dxa"/>
          </w:tcPr>
          <w:p w14:paraId="79501C04" w14:textId="77777777" w:rsidR="008A0D5E" w:rsidRPr="00B5789F" w:rsidRDefault="008A0D5E" w:rsidP="008A0D5E">
            <w:pPr>
              <w:keepNext w:val="0"/>
              <w:keepLines w:val="0"/>
              <w:spacing w:after="120"/>
              <w:ind w:right="-106"/>
              <w:rPr>
                <w:sz w:val="24"/>
                <w:szCs w:val="24"/>
                <w:lang w:val="de-DE"/>
              </w:rPr>
            </w:pPr>
            <w:r w:rsidRPr="00B5789F">
              <w:rPr>
                <w:sz w:val="24"/>
                <w:szCs w:val="24"/>
                <w:lang w:val="de-DE"/>
              </w:rPr>
              <w:t xml:space="preserve">Ngang: 1500 m; </w:t>
            </w:r>
          </w:p>
          <w:p w14:paraId="114FCF66" w14:textId="77777777" w:rsidR="008A0D5E" w:rsidRPr="00B5789F" w:rsidRDefault="008A0D5E" w:rsidP="008A0D5E">
            <w:pPr>
              <w:keepNext w:val="0"/>
              <w:keepLines w:val="0"/>
              <w:spacing w:after="120"/>
              <w:ind w:right="-106"/>
              <w:rPr>
                <w:sz w:val="24"/>
                <w:szCs w:val="24"/>
                <w:lang w:val="de-DE"/>
              </w:rPr>
            </w:pPr>
            <w:r w:rsidRPr="00B5789F">
              <w:rPr>
                <w:sz w:val="24"/>
                <w:szCs w:val="24"/>
                <w:lang w:val="de-DE"/>
              </w:rPr>
              <w:t>Dọc: 300 m (1000 ft)</w:t>
            </w:r>
          </w:p>
        </w:tc>
      </w:tr>
      <w:tr w:rsidR="008A0D5E" w:rsidRPr="00B5789F" w14:paraId="59A031B8" w14:textId="77777777" w:rsidTr="008A0D5E">
        <w:tc>
          <w:tcPr>
            <w:tcW w:w="562" w:type="dxa"/>
          </w:tcPr>
          <w:p w14:paraId="12806B71" w14:textId="77777777" w:rsidR="008A0D5E" w:rsidRPr="00B5789F" w:rsidRDefault="008A0D5E" w:rsidP="00B526AF">
            <w:pPr>
              <w:keepNext w:val="0"/>
              <w:keepLines w:val="0"/>
              <w:numPr>
                <w:ilvl w:val="0"/>
                <w:numId w:val="14"/>
              </w:numPr>
              <w:spacing w:after="120"/>
              <w:rPr>
                <w:sz w:val="24"/>
                <w:szCs w:val="24"/>
                <w:lang w:val="de-DE"/>
              </w:rPr>
            </w:pPr>
          </w:p>
        </w:tc>
        <w:tc>
          <w:tcPr>
            <w:tcW w:w="2982" w:type="dxa"/>
          </w:tcPr>
          <w:p w14:paraId="63A67C21" w14:textId="77777777" w:rsidR="008A0D5E" w:rsidRPr="00B5789F" w:rsidRDefault="008A0D5E" w:rsidP="008A0D5E">
            <w:pPr>
              <w:keepNext w:val="0"/>
              <w:keepLines w:val="0"/>
              <w:spacing w:after="120"/>
              <w:rPr>
                <w:sz w:val="24"/>
                <w:szCs w:val="24"/>
                <w:lang w:val="de-DE"/>
              </w:rPr>
            </w:pPr>
            <w:r w:rsidRPr="00B5789F">
              <w:rPr>
                <w:sz w:val="24"/>
                <w:szCs w:val="24"/>
              </w:rPr>
              <w:t xml:space="preserve">Dưới 3050m (10000 ft) </w:t>
            </w:r>
            <w:r w:rsidRPr="00B5789F">
              <w:rPr>
                <w:sz w:val="24"/>
                <w:szCs w:val="24"/>
                <w:lang w:val="nl-NL"/>
              </w:rPr>
              <w:t>trên mực nước biển trung bình</w:t>
            </w:r>
            <w:r w:rsidRPr="00B5789F">
              <w:rPr>
                <w:sz w:val="24"/>
                <w:szCs w:val="24"/>
              </w:rPr>
              <w:t xml:space="preserve"> và trên 900 m (3 000 ft) </w:t>
            </w:r>
            <w:r w:rsidRPr="00B5789F">
              <w:rPr>
                <w:sz w:val="24"/>
                <w:szCs w:val="24"/>
                <w:lang w:val="nl-NL"/>
              </w:rPr>
              <w:t xml:space="preserve">trên mực nước biển trung bình </w:t>
            </w:r>
            <w:r w:rsidRPr="00B5789F">
              <w:rPr>
                <w:sz w:val="24"/>
                <w:szCs w:val="24"/>
              </w:rPr>
              <w:t xml:space="preserve"> hoặc trên 300 m so với địa hình, tùy theo giá trị nào cao hơn.</w:t>
            </w:r>
          </w:p>
        </w:tc>
        <w:tc>
          <w:tcPr>
            <w:tcW w:w="1980" w:type="dxa"/>
          </w:tcPr>
          <w:p w14:paraId="04F4F308" w14:textId="77777777" w:rsidR="008A0D5E" w:rsidRPr="00B5789F" w:rsidRDefault="008A0D5E" w:rsidP="008A0D5E">
            <w:pPr>
              <w:keepNext w:val="0"/>
              <w:keepLines w:val="0"/>
              <w:spacing w:after="120"/>
              <w:rPr>
                <w:sz w:val="24"/>
                <w:szCs w:val="24"/>
              </w:rPr>
            </w:pPr>
            <w:r w:rsidRPr="00B5789F">
              <w:rPr>
                <w:sz w:val="24"/>
                <w:szCs w:val="24"/>
              </w:rPr>
              <w:t>A***, B, C, D, E, F, G</w:t>
            </w:r>
          </w:p>
        </w:tc>
        <w:tc>
          <w:tcPr>
            <w:tcW w:w="1134" w:type="dxa"/>
          </w:tcPr>
          <w:p w14:paraId="441C22BE" w14:textId="77777777" w:rsidR="008A0D5E" w:rsidRPr="00B5789F" w:rsidRDefault="008A0D5E" w:rsidP="008A0D5E">
            <w:pPr>
              <w:keepNext w:val="0"/>
              <w:keepLines w:val="0"/>
              <w:spacing w:after="120"/>
              <w:rPr>
                <w:sz w:val="24"/>
                <w:szCs w:val="24"/>
              </w:rPr>
            </w:pPr>
            <w:r w:rsidRPr="00B5789F">
              <w:rPr>
                <w:sz w:val="24"/>
                <w:szCs w:val="24"/>
              </w:rPr>
              <w:t>5 km</w:t>
            </w:r>
          </w:p>
        </w:tc>
        <w:tc>
          <w:tcPr>
            <w:tcW w:w="2556" w:type="dxa"/>
          </w:tcPr>
          <w:p w14:paraId="066DACA4" w14:textId="77777777" w:rsidR="008A0D5E" w:rsidRPr="00B5789F" w:rsidRDefault="008A0D5E" w:rsidP="008A0D5E">
            <w:pPr>
              <w:keepNext w:val="0"/>
              <w:keepLines w:val="0"/>
              <w:spacing w:after="120"/>
              <w:ind w:right="-106"/>
              <w:rPr>
                <w:sz w:val="24"/>
                <w:szCs w:val="24"/>
                <w:lang w:val="de-DE"/>
              </w:rPr>
            </w:pPr>
            <w:r w:rsidRPr="00B5789F">
              <w:rPr>
                <w:sz w:val="24"/>
                <w:szCs w:val="24"/>
                <w:lang w:val="de-DE"/>
              </w:rPr>
              <w:t xml:space="preserve">Ngang: 1500 m; </w:t>
            </w:r>
          </w:p>
          <w:p w14:paraId="3884CC59" w14:textId="77777777" w:rsidR="008A0D5E" w:rsidRPr="00B5789F" w:rsidRDefault="008A0D5E" w:rsidP="008A0D5E">
            <w:pPr>
              <w:keepNext w:val="0"/>
              <w:keepLines w:val="0"/>
              <w:spacing w:after="120"/>
              <w:ind w:right="-106"/>
              <w:rPr>
                <w:sz w:val="24"/>
                <w:szCs w:val="24"/>
                <w:lang w:val="de-DE"/>
              </w:rPr>
            </w:pPr>
            <w:r w:rsidRPr="00B5789F">
              <w:rPr>
                <w:sz w:val="24"/>
                <w:szCs w:val="24"/>
                <w:lang w:val="de-DE"/>
              </w:rPr>
              <w:t>Dọc: 300 m (1000 ft)</w:t>
            </w:r>
          </w:p>
        </w:tc>
      </w:tr>
      <w:tr w:rsidR="008A0D5E" w:rsidRPr="00B5789F" w14:paraId="4CFA8F29" w14:textId="77777777" w:rsidTr="008A0D5E">
        <w:tc>
          <w:tcPr>
            <w:tcW w:w="562" w:type="dxa"/>
          </w:tcPr>
          <w:p w14:paraId="71A0534E" w14:textId="77777777" w:rsidR="008A0D5E" w:rsidRPr="00B5789F" w:rsidRDefault="008A0D5E" w:rsidP="00B526AF">
            <w:pPr>
              <w:keepNext w:val="0"/>
              <w:keepLines w:val="0"/>
              <w:numPr>
                <w:ilvl w:val="0"/>
                <w:numId w:val="14"/>
              </w:numPr>
              <w:spacing w:after="120"/>
              <w:rPr>
                <w:sz w:val="24"/>
                <w:szCs w:val="24"/>
                <w:lang w:val="de-DE"/>
              </w:rPr>
            </w:pPr>
          </w:p>
        </w:tc>
        <w:tc>
          <w:tcPr>
            <w:tcW w:w="2982" w:type="dxa"/>
          </w:tcPr>
          <w:p w14:paraId="2EA8D405" w14:textId="77777777" w:rsidR="008A0D5E" w:rsidRPr="00B5789F" w:rsidRDefault="008A0D5E" w:rsidP="008A0D5E">
            <w:pPr>
              <w:keepNext w:val="0"/>
              <w:keepLines w:val="0"/>
              <w:spacing w:after="120"/>
              <w:rPr>
                <w:sz w:val="24"/>
                <w:szCs w:val="24"/>
                <w:lang w:val="de-DE"/>
              </w:rPr>
            </w:pPr>
            <w:r w:rsidRPr="00B5789F">
              <w:rPr>
                <w:sz w:val="24"/>
                <w:szCs w:val="24"/>
              </w:rPr>
              <w:t xml:space="preserve">Từ 900 m (3 000 ft) </w:t>
            </w:r>
            <w:r w:rsidRPr="00B5789F">
              <w:rPr>
                <w:sz w:val="24"/>
                <w:szCs w:val="24"/>
                <w:lang w:val="nl-NL"/>
              </w:rPr>
              <w:t>trên mực nước biển trung bình</w:t>
            </w:r>
            <w:r w:rsidRPr="00B5789F">
              <w:rPr>
                <w:sz w:val="24"/>
                <w:szCs w:val="24"/>
              </w:rPr>
              <w:t xml:space="preserve"> trở xuống hoặc 300 m (1000ft) so với địa hình, tùy theo giá trị nào cao hơn</w:t>
            </w:r>
          </w:p>
        </w:tc>
        <w:tc>
          <w:tcPr>
            <w:tcW w:w="1980" w:type="dxa"/>
          </w:tcPr>
          <w:p w14:paraId="1DDA80E3" w14:textId="77777777" w:rsidR="008A0D5E" w:rsidRPr="00B5789F" w:rsidRDefault="008A0D5E" w:rsidP="008A0D5E">
            <w:pPr>
              <w:keepNext w:val="0"/>
              <w:keepLines w:val="0"/>
              <w:spacing w:after="120"/>
              <w:rPr>
                <w:sz w:val="24"/>
                <w:szCs w:val="24"/>
              </w:rPr>
            </w:pPr>
            <w:r w:rsidRPr="00B5789F">
              <w:rPr>
                <w:sz w:val="24"/>
                <w:szCs w:val="24"/>
              </w:rPr>
              <w:t>A***, B, C, D, E</w:t>
            </w:r>
          </w:p>
        </w:tc>
        <w:tc>
          <w:tcPr>
            <w:tcW w:w="1134" w:type="dxa"/>
          </w:tcPr>
          <w:p w14:paraId="628F395D" w14:textId="77777777" w:rsidR="008A0D5E" w:rsidRPr="00B5789F" w:rsidRDefault="008A0D5E" w:rsidP="008A0D5E">
            <w:pPr>
              <w:keepNext w:val="0"/>
              <w:keepLines w:val="0"/>
              <w:spacing w:after="120"/>
              <w:rPr>
                <w:sz w:val="24"/>
                <w:szCs w:val="24"/>
              </w:rPr>
            </w:pPr>
            <w:r w:rsidRPr="00B5789F">
              <w:rPr>
                <w:sz w:val="24"/>
                <w:szCs w:val="24"/>
              </w:rPr>
              <w:t>5 km</w:t>
            </w:r>
          </w:p>
        </w:tc>
        <w:tc>
          <w:tcPr>
            <w:tcW w:w="2556" w:type="dxa"/>
          </w:tcPr>
          <w:p w14:paraId="2B9887C4" w14:textId="77777777" w:rsidR="008A0D5E" w:rsidRPr="00B5789F" w:rsidRDefault="008A0D5E" w:rsidP="008A0D5E">
            <w:pPr>
              <w:keepNext w:val="0"/>
              <w:keepLines w:val="0"/>
              <w:spacing w:after="120"/>
              <w:ind w:right="-106"/>
              <w:rPr>
                <w:sz w:val="24"/>
                <w:szCs w:val="24"/>
                <w:lang w:val="de-DE"/>
              </w:rPr>
            </w:pPr>
            <w:r w:rsidRPr="00B5789F">
              <w:rPr>
                <w:sz w:val="24"/>
                <w:szCs w:val="24"/>
                <w:lang w:val="de-DE"/>
              </w:rPr>
              <w:t xml:space="preserve">Ngang: 1500 m; </w:t>
            </w:r>
          </w:p>
          <w:p w14:paraId="159D4206" w14:textId="77777777" w:rsidR="008A0D5E" w:rsidRPr="00B5789F" w:rsidRDefault="008A0D5E" w:rsidP="008A0D5E">
            <w:pPr>
              <w:keepNext w:val="0"/>
              <w:keepLines w:val="0"/>
              <w:spacing w:after="120"/>
              <w:ind w:right="-106"/>
              <w:rPr>
                <w:sz w:val="24"/>
                <w:szCs w:val="24"/>
                <w:lang w:val="de-DE"/>
              </w:rPr>
            </w:pPr>
            <w:r w:rsidRPr="00B5789F">
              <w:rPr>
                <w:sz w:val="24"/>
                <w:szCs w:val="24"/>
                <w:lang w:val="de-DE"/>
              </w:rPr>
              <w:t>Dọc: 300 m (1000 ft)</w:t>
            </w:r>
          </w:p>
        </w:tc>
      </w:tr>
      <w:tr w:rsidR="008A0D5E" w:rsidRPr="00B5789F" w14:paraId="05AEEA63" w14:textId="77777777" w:rsidTr="008A0D5E">
        <w:tc>
          <w:tcPr>
            <w:tcW w:w="562" w:type="dxa"/>
          </w:tcPr>
          <w:p w14:paraId="4352ED76" w14:textId="77777777" w:rsidR="008A0D5E" w:rsidRPr="00B5789F" w:rsidRDefault="008A0D5E" w:rsidP="00B526AF">
            <w:pPr>
              <w:keepNext w:val="0"/>
              <w:keepLines w:val="0"/>
              <w:numPr>
                <w:ilvl w:val="0"/>
                <w:numId w:val="14"/>
              </w:numPr>
              <w:spacing w:after="120"/>
              <w:rPr>
                <w:sz w:val="24"/>
                <w:szCs w:val="24"/>
                <w:lang w:val="de-DE"/>
              </w:rPr>
            </w:pPr>
          </w:p>
        </w:tc>
        <w:tc>
          <w:tcPr>
            <w:tcW w:w="2982" w:type="dxa"/>
          </w:tcPr>
          <w:p w14:paraId="5F6CB257" w14:textId="77777777" w:rsidR="008A0D5E" w:rsidRPr="00B5789F" w:rsidRDefault="008A0D5E" w:rsidP="008A0D5E">
            <w:pPr>
              <w:keepNext w:val="0"/>
              <w:keepLines w:val="0"/>
              <w:spacing w:after="120"/>
              <w:rPr>
                <w:sz w:val="24"/>
                <w:szCs w:val="24"/>
                <w:lang w:val="de-DE"/>
              </w:rPr>
            </w:pPr>
            <w:r w:rsidRPr="00B5789F">
              <w:rPr>
                <w:sz w:val="24"/>
                <w:szCs w:val="24"/>
              </w:rPr>
              <w:t xml:space="preserve">Từ 900 m (3 000 ft) </w:t>
            </w:r>
            <w:r w:rsidRPr="00B5789F">
              <w:rPr>
                <w:sz w:val="24"/>
                <w:szCs w:val="24"/>
                <w:lang w:val="nl-NL"/>
              </w:rPr>
              <w:t>trên mực nước biển trung bình</w:t>
            </w:r>
            <w:r w:rsidRPr="00B5789F">
              <w:rPr>
                <w:sz w:val="24"/>
                <w:szCs w:val="24"/>
              </w:rPr>
              <w:t xml:space="preserve"> trở xuống hoặc 300 m (1000ft) so với địa hình, tùy theo giá trị nào cao hơn</w:t>
            </w:r>
          </w:p>
        </w:tc>
        <w:tc>
          <w:tcPr>
            <w:tcW w:w="1980" w:type="dxa"/>
          </w:tcPr>
          <w:p w14:paraId="680291B7" w14:textId="77777777" w:rsidR="008A0D5E" w:rsidRPr="00B5789F" w:rsidRDefault="008A0D5E" w:rsidP="008A0D5E">
            <w:pPr>
              <w:keepNext w:val="0"/>
              <w:keepLines w:val="0"/>
              <w:spacing w:after="120"/>
              <w:rPr>
                <w:sz w:val="24"/>
                <w:szCs w:val="24"/>
              </w:rPr>
            </w:pPr>
            <w:r w:rsidRPr="00B5789F">
              <w:rPr>
                <w:sz w:val="24"/>
                <w:szCs w:val="24"/>
              </w:rPr>
              <w:t>F, G</w:t>
            </w:r>
          </w:p>
        </w:tc>
        <w:tc>
          <w:tcPr>
            <w:tcW w:w="1134" w:type="dxa"/>
          </w:tcPr>
          <w:p w14:paraId="459CF8B7" w14:textId="77777777" w:rsidR="008A0D5E" w:rsidRPr="00B5789F" w:rsidRDefault="008A0D5E" w:rsidP="008A0D5E">
            <w:pPr>
              <w:keepNext w:val="0"/>
              <w:keepLines w:val="0"/>
              <w:spacing w:after="120"/>
              <w:rPr>
                <w:sz w:val="24"/>
                <w:szCs w:val="24"/>
              </w:rPr>
            </w:pPr>
            <w:r w:rsidRPr="00B5789F">
              <w:rPr>
                <w:sz w:val="24"/>
                <w:szCs w:val="24"/>
              </w:rPr>
              <w:t>5 km**</w:t>
            </w:r>
          </w:p>
        </w:tc>
        <w:tc>
          <w:tcPr>
            <w:tcW w:w="2556" w:type="dxa"/>
          </w:tcPr>
          <w:p w14:paraId="31FE5927" w14:textId="77777777" w:rsidR="008A0D5E" w:rsidRPr="00B5789F" w:rsidRDefault="008A0D5E" w:rsidP="008A0D5E">
            <w:pPr>
              <w:keepNext w:val="0"/>
              <w:keepLines w:val="0"/>
              <w:spacing w:after="120"/>
              <w:ind w:right="-106"/>
              <w:rPr>
                <w:sz w:val="24"/>
                <w:szCs w:val="24"/>
              </w:rPr>
            </w:pPr>
            <w:r w:rsidRPr="00B5789F">
              <w:rPr>
                <w:sz w:val="24"/>
                <w:szCs w:val="24"/>
              </w:rPr>
              <w:t>Thoát mây và nhìn thấy mặt đất</w:t>
            </w:r>
          </w:p>
        </w:tc>
      </w:tr>
    </w:tbl>
    <w:p w14:paraId="22629ACE" w14:textId="77777777" w:rsidR="008A0D5E" w:rsidRPr="00B5789F" w:rsidRDefault="008A0D5E" w:rsidP="008A0D5E">
      <w:pPr>
        <w:keepNext w:val="0"/>
        <w:keepLines w:val="0"/>
        <w:rPr>
          <w:i/>
          <w:sz w:val="26"/>
        </w:rPr>
      </w:pPr>
      <w:bookmarkStart w:id="39" w:name="bookmark=id.skw3msg0hbrk" w:colFirst="0" w:colLast="0"/>
      <w:bookmarkEnd w:id="39"/>
      <w:r w:rsidRPr="00B5789F">
        <w:rPr>
          <w:i/>
          <w:sz w:val="26"/>
        </w:rPr>
        <w:t xml:space="preserve">Ghi chú: </w:t>
      </w:r>
    </w:p>
    <w:p w14:paraId="3BD98536" w14:textId="77777777" w:rsidR="008A0D5E" w:rsidRPr="00B5789F" w:rsidRDefault="008A0D5E" w:rsidP="008A0D5E">
      <w:pPr>
        <w:keepNext w:val="0"/>
        <w:keepLines w:val="0"/>
        <w:tabs>
          <w:tab w:val="left" w:pos="720"/>
        </w:tabs>
        <w:spacing w:after="120"/>
        <w:jc w:val="left"/>
        <w:rPr>
          <w:sz w:val="24"/>
          <w:szCs w:val="24"/>
        </w:rPr>
      </w:pPr>
      <w:r w:rsidRPr="00B5789F">
        <w:rPr>
          <w:sz w:val="24"/>
          <w:szCs w:val="24"/>
        </w:rPr>
        <w:t>** Nếu được cơ quan có thẩm quyền cho phép:</w:t>
      </w:r>
      <w:r w:rsidRPr="00B5789F">
        <w:rPr>
          <w:sz w:val="24"/>
          <w:szCs w:val="24"/>
        </w:rPr>
        <w:br/>
      </w:r>
      <w:r w:rsidRPr="00B5789F">
        <w:rPr>
          <w:sz w:val="24"/>
          <w:szCs w:val="24"/>
        </w:rPr>
        <w:tab/>
        <w:t>a) Tầm nhìn bay có thể giảm xuống dưới 1500 m đối với chuyến bay hoạt động ở tốc độ mà trong điều kiện tầm nhìn hiện hành, tổ lái có thể quan sát kịp thời hoạt động bay khác hoặc bất kỳ chướng ngại vật nào để phòng tránh; hoặc hoạt động trong khu vực có mật độ hoạt động bay thấp;</w:t>
      </w:r>
      <w:r w:rsidRPr="00B5789F">
        <w:rPr>
          <w:sz w:val="24"/>
          <w:szCs w:val="24"/>
        </w:rPr>
        <w:br/>
      </w:r>
      <w:r w:rsidRPr="00B5789F">
        <w:rPr>
          <w:sz w:val="24"/>
          <w:szCs w:val="24"/>
        </w:rPr>
        <w:tab/>
        <w:t>b) Máy bay trực thăng có thể được phép hoạt động trong điều kiện tầm nhìn dưới 1500m nếu bay với tốc độ phù hợp để có đủ thời gian quan sát hoạt động bay khác hoặc bất kỳ chướng ngại vật nào để tránh va chạm.</w:t>
      </w:r>
      <w:bookmarkStart w:id="40" w:name="_Hlk225181411"/>
    </w:p>
    <w:p w14:paraId="22D8412F" w14:textId="77777777" w:rsidR="008A0D5E" w:rsidRPr="00B5789F" w:rsidRDefault="008A0D5E" w:rsidP="008A0D5E">
      <w:pPr>
        <w:keepNext w:val="0"/>
        <w:keepLines w:val="0"/>
        <w:spacing w:after="120"/>
        <w:jc w:val="left"/>
        <w:rPr>
          <w:sz w:val="24"/>
          <w:szCs w:val="24"/>
        </w:rPr>
      </w:pPr>
      <w:r w:rsidRPr="00B5789F">
        <w:rPr>
          <w:sz w:val="24"/>
          <w:szCs w:val="24"/>
        </w:rPr>
        <w:t>*** Tiêu chuẩn VMC tối thiểu trong vùng trời loại A được đưa ra nhằm mục đích hướng dẫn và không có nghĩa là chấp thuận chuyến bay VFR trong vùng trời loại A.</w:t>
      </w:r>
    </w:p>
    <w:p w14:paraId="5D49765F" w14:textId="77777777" w:rsidR="008A0D5E" w:rsidRPr="00B5789F" w:rsidRDefault="008A0D5E" w:rsidP="008A0D5E">
      <w:pPr>
        <w:keepNext w:val="0"/>
        <w:keepLines w:val="0"/>
        <w:spacing w:after="120"/>
        <w:jc w:val="left"/>
        <w:rPr>
          <w:b/>
          <w:bCs/>
          <w:sz w:val="24"/>
          <w:szCs w:val="24"/>
        </w:rPr>
      </w:pPr>
      <w:r w:rsidRPr="00B5789F">
        <w:rPr>
          <w:b/>
          <w:bCs/>
          <w:sz w:val="20"/>
          <w:szCs w:val="24"/>
        </w:rPr>
        <w:tab/>
      </w:r>
      <w:r w:rsidRPr="00B5789F">
        <w:rPr>
          <w:b/>
          <w:bCs/>
          <w:sz w:val="24"/>
          <w:szCs w:val="24"/>
        </w:rPr>
        <w:t>2. Yêu cầu áp dụng</w:t>
      </w:r>
    </w:p>
    <w:p w14:paraId="664F1398" w14:textId="77777777" w:rsidR="008A0D5E" w:rsidRPr="00B5789F" w:rsidRDefault="008A0D5E" w:rsidP="008A0D5E">
      <w:pPr>
        <w:keepNext w:val="0"/>
        <w:keepLines w:val="0"/>
        <w:spacing w:after="120"/>
        <w:jc w:val="left"/>
        <w:rPr>
          <w:b/>
          <w:bCs/>
          <w:sz w:val="24"/>
          <w:szCs w:val="24"/>
        </w:rPr>
      </w:pPr>
      <w:r w:rsidRPr="00B5789F">
        <w:rPr>
          <w:b/>
          <w:bCs/>
          <w:sz w:val="24"/>
          <w:szCs w:val="24"/>
        </w:rPr>
        <w:tab/>
      </w:r>
      <w:r w:rsidRPr="00B5789F">
        <w:rPr>
          <w:sz w:val="24"/>
          <w:szCs w:val="24"/>
        </w:rPr>
        <w:t>a)</w:t>
      </w:r>
      <w:r w:rsidRPr="00B5789F">
        <w:rPr>
          <w:b/>
          <w:bCs/>
          <w:sz w:val="24"/>
          <w:szCs w:val="24"/>
        </w:rPr>
        <w:t xml:space="preserve"> </w:t>
      </w:r>
      <w:r w:rsidRPr="00B5789F">
        <w:rPr>
          <w:sz w:val="24"/>
          <w:szCs w:val="24"/>
        </w:rPr>
        <w:t xml:space="preserve">Tầm nhìn bay và khoảng cách đến mây quy định tại Phụ lục này là tiêu chuẩn tối thiểu để thực hiện chuyến bay theo quy tắc bay bằng mắt. </w:t>
      </w:r>
    </w:p>
    <w:p w14:paraId="02AF9C71" w14:textId="77777777" w:rsidR="008A0D5E" w:rsidRPr="00B5789F" w:rsidRDefault="008A0D5E" w:rsidP="008A0D5E">
      <w:pPr>
        <w:keepNext w:val="0"/>
        <w:keepLines w:val="0"/>
        <w:spacing w:after="120"/>
        <w:rPr>
          <w:b/>
          <w:bCs/>
          <w:sz w:val="24"/>
          <w:szCs w:val="24"/>
        </w:rPr>
      </w:pPr>
      <w:r w:rsidRPr="00B5789F">
        <w:rPr>
          <w:b/>
          <w:bCs/>
          <w:sz w:val="24"/>
          <w:szCs w:val="24"/>
        </w:rPr>
        <w:tab/>
      </w:r>
      <w:r w:rsidRPr="00B5789F">
        <w:rPr>
          <w:sz w:val="24"/>
          <w:szCs w:val="24"/>
        </w:rPr>
        <w:t>b)</w:t>
      </w:r>
      <w:r w:rsidRPr="00B5789F">
        <w:rPr>
          <w:b/>
          <w:bCs/>
          <w:sz w:val="24"/>
          <w:szCs w:val="24"/>
        </w:rPr>
        <w:t xml:space="preserve"> </w:t>
      </w:r>
      <w:r w:rsidRPr="00B5789F">
        <w:rPr>
          <w:sz w:val="24"/>
          <w:szCs w:val="24"/>
        </w:rPr>
        <w:t xml:space="preserve">Việc áp dụng tiêu chuẩn tại Phụ lục này phải phù hợp với loại vùng trời, sơ đồ phương thức bay được công bố và quy định của cơ quan có thẩm quyền. Hoạt động bay VFR đặc biệt được thực hiện theo quy định </w:t>
      </w:r>
    </w:p>
    <w:bookmarkEnd w:id="40"/>
    <w:p w14:paraId="4102D83A" w14:textId="625F4755" w:rsidR="00842989" w:rsidRPr="00B5789F" w:rsidRDefault="008A0D5E" w:rsidP="00842989">
      <w:pPr>
        <w:pStyle w:val="Heading2"/>
        <w:keepNext w:val="0"/>
        <w:keepLines w:val="0"/>
        <w:spacing w:before="120"/>
        <w:jc w:val="center"/>
        <w:rPr>
          <w:color w:val="auto"/>
        </w:rPr>
      </w:pPr>
      <w:r>
        <w:br w:type="page"/>
      </w:r>
      <w:r w:rsidR="00842989" w:rsidRPr="00B5789F">
        <w:rPr>
          <w:color w:val="auto"/>
        </w:rPr>
        <w:lastRenderedPageBreak/>
        <w:t>Phụ lục VI: BẢNG MỰC BAY ĐƯỜNG DÀI</w:t>
      </w:r>
    </w:p>
    <w:p w14:paraId="6ADA61C2" w14:textId="77777777" w:rsidR="00842989" w:rsidRPr="00B5789F" w:rsidRDefault="00842989" w:rsidP="00842989">
      <w:pPr>
        <w:keepNext w:val="0"/>
        <w:keepLines w:val="0"/>
        <w:spacing w:after="120"/>
        <w:jc w:val="center"/>
        <w:rPr>
          <w:rFonts w:eastAsia="Calibri"/>
          <w:b/>
          <w:sz w:val="24"/>
          <w:szCs w:val="24"/>
          <w:lang w:val="en-US"/>
        </w:rPr>
      </w:pPr>
      <w:r w:rsidRPr="00B5789F">
        <w:rPr>
          <w:rFonts w:eastAsia="Calibri"/>
          <w:b/>
          <w:sz w:val="24"/>
          <w:szCs w:val="24"/>
          <w:lang w:val="en-US"/>
        </w:rPr>
        <w:t>RVSM – FEET</w:t>
      </w:r>
    </w:p>
    <w:p w14:paraId="56E531DB" w14:textId="6341E429" w:rsidR="00842989" w:rsidRPr="00B5789F" w:rsidRDefault="00842989" w:rsidP="00842989">
      <w:pPr>
        <w:keepNext w:val="0"/>
        <w:keepLines w:val="0"/>
        <w:spacing w:after="120"/>
        <w:ind w:right="-426"/>
        <w:jc w:val="left"/>
        <w:rPr>
          <w:rFonts w:eastAsia="Calibri"/>
          <w:b/>
          <w:sz w:val="24"/>
          <w:szCs w:val="24"/>
          <w:lang w:val="en-US"/>
        </w:rPr>
      </w:pPr>
      <w:r w:rsidRPr="00B5789F">
        <w:rPr>
          <w:rFonts w:eastAsia="Calibri"/>
          <w:sz w:val="24"/>
          <w:szCs w:val="24"/>
          <w:lang w:val="en-US"/>
        </w:rPr>
        <w:t xml:space="preserve">a) </w:t>
      </w:r>
      <w:r w:rsidRPr="00B5789F">
        <w:rPr>
          <w:rFonts w:eastAsia="Calibri"/>
          <w:b/>
          <w:sz w:val="24"/>
          <w:szCs w:val="24"/>
          <w:lang w:val="en-US"/>
        </w:rPr>
        <w:t xml:space="preserve">Trong khu vực mà đơn vị feet được sử dụng để đo độ cao theo thỏa ước dẫn đường bay khu vực, phân cách tối thiểu 1000ft được áp dụng từ FL290 đến và bao gồm </w:t>
      </w:r>
      <w:r>
        <w:rPr>
          <w:rFonts w:eastAsia="Calibri"/>
          <w:b/>
          <w:sz w:val="24"/>
          <w:szCs w:val="24"/>
          <w:lang w:val="en-US"/>
        </w:rPr>
        <w:t>F</w:t>
      </w:r>
      <w:r w:rsidRPr="00B5789F">
        <w:rPr>
          <w:rFonts w:eastAsia="Calibri"/>
          <w:b/>
          <w:sz w:val="24"/>
          <w:szCs w:val="24"/>
          <w:lang w:val="en-US"/>
        </w:rPr>
        <w:t>L410*:</w:t>
      </w:r>
    </w:p>
    <w:tbl>
      <w:tblPr>
        <w:tblStyle w:val="TableGrid1"/>
        <w:tblW w:w="9437" w:type="dxa"/>
        <w:tblInd w:w="-147" w:type="dxa"/>
        <w:tblLook w:val="04A0" w:firstRow="1" w:lastRow="0" w:firstColumn="1" w:lastColumn="0" w:noHBand="0" w:noVBand="1"/>
      </w:tblPr>
      <w:tblGrid>
        <w:gridCol w:w="704"/>
        <w:gridCol w:w="892"/>
        <w:gridCol w:w="896"/>
        <w:gridCol w:w="621"/>
        <w:gridCol w:w="892"/>
        <w:gridCol w:w="757"/>
        <w:gridCol w:w="621"/>
        <w:gridCol w:w="892"/>
        <w:gridCol w:w="892"/>
        <w:gridCol w:w="621"/>
        <w:gridCol w:w="892"/>
        <w:gridCol w:w="757"/>
      </w:tblGrid>
      <w:tr w:rsidR="00842989" w:rsidRPr="00B5789F" w14:paraId="430FD1E1" w14:textId="77777777" w:rsidTr="00472FE6">
        <w:tc>
          <w:tcPr>
            <w:tcW w:w="9437" w:type="dxa"/>
            <w:gridSpan w:val="12"/>
          </w:tcPr>
          <w:p w14:paraId="31B68B6E" w14:textId="77777777" w:rsidR="00842989" w:rsidRPr="00B5789F" w:rsidRDefault="00842989" w:rsidP="00472FE6">
            <w:pPr>
              <w:widowControl w:val="0"/>
              <w:spacing w:after="120"/>
              <w:jc w:val="center"/>
            </w:pPr>
            <w:r w:rsidRPr="00B5789F">
              <w:t>ĐƯỜNG BAY**</w:t>
            </w:r>
          </w:p>
        </w:tc>
      </w:tr>
      <w:tr w:rsidR="00842989" w:rsidRPr="00B5789F" w14:paraId="041353B3" w14:textId="77777777" w:rsidTr="00472FE6">
        <w:tc>
          <w:tcPr>
            <w:tcW w:w="4762" w:type="dxa"/>
            <w:gridSpan w:val="6"/>
          </w:tcPr>
          <w:p w14:paraId="50F37330" w14:textId="77777777" w:rsidR="00842989" w:rsidRPr="00B5789F" w:rsidRDefault="00842989" w:rsidP="00472FE6">
            <w:pPr>
              <w:widowControl w:val="0"/>
              <w:spacing w:after="120"/>
              <w:jc w:val="center"/>
            </w:pPr>
            <w:r w:rsidRPr="00B5789F">
              <w:t>Từ 000 độ đến 179 độ***</w:t>
            </w:r>
          </w:p>
        </w:tc>
        <w:tc>
          <w:tcPr>
            <w:tcW w:w="4675" w:type="dxa"/>
            <w:gridSpan w:val="6"/>
          </w:tcPr>
          <w:p w14:paraId="2696D919" w14:textId="77777777" w:rsidR="00842989" w:rsidRPr="00B5789F" w:rsidRDefault="00842989" w:rsidP="00472FE6">
            <w:pPr>
              <w:widowControl w:val="0"/>
              <w:spacing w:after="120"/>
              <w:jc w:val="center"/>
            </w:pPr>
            <w:r w:rsidRPr="00B5789F">
              <w:t>Từ 180 độ đến 359 độ***</w:t>
            </w:r>
          </w:p>
        </w:tc>
      </w:tr>
      <w:tr w:rsidR="00842989" w:rsidRPr="00B5789F" w14:paraId="7CF0F91F" w14:textId="77777777" w:rsidTr="00472FE6">
        <w:tc>
          <w:tcPr>
            <w:tcW w:w="2492" w:type="dxa"/>
            <w:gridSpan w:val="3"/>
          </w:tcPr>
          <w:p w14:paraId="747EB5AB" w14:textId="77777777" w:rsidR="00842989" w:rsidRPr="00B5789F" w:rsidRDefault="00842989" w:rsidP="00472FE6">
            <w:pPr>
              <w:widowControl w:val="0"/>
              <w:spacing w:after="120"/>
              <w:jc w:val="center"/>
            </w:pPr>
            <w:r w:rsidRPr="00B5789F">
              <w:t>Chuyến bay IFR</w:t>
            </w:r>
          </w:p>
        </w:tc>
        <w:tc>
          <w:tcPr>
            <w:tcW w:w="2270" w:type="dxa"/>
            <w:gridSpan w:val="3"/>
          </w:tcPr>
          <w:p w14:paraId="3C0C5170" w14:textId="77777777" w:rsidR="00842989" w:rsidRPr="00B5789F" w:rsidRDefault="00842989" w:rsidP="00472FE6">
            <w:pPr>
              <w:widowControl w:val="0"/>
              <w:spacing w:after="120"/>
              <w:jc w:val="center"/>
            </w:pPr>
            <w:r w:rsidRPr="00B5789F">
              <w:t>Chuyến bay VFR</w:t>
            </w:r>
          </w:p>
        </w:tc>
        <w:tc>
          <w:tcPr>
            <w:tcW w:w="2405" w:type="dxa"/>
            <w:gridSpan w:val="3"/>
          </w:tcPr>
          <w:p w14:paraId="3F9D1A51" w14:textId="77777777" w:rsidR="00842989" w:rsidRPr="00B5789F" w:rsidRDefault="00842989" w:rsidP="00472FE6">
            <w:pPr>
              <w:widowControl w:val="0"/>
              <w:spacing w:after="120"/>
              <w:jc w:val="center"/>
            </w:pPr>
            <w:r w:rsidRPr="00B5789F">
              <w:t>Chuyến bay IFR</w:t>
            </w:r>
          </w:p>
        </w:tc>
        <w:tc>
          <w:tcPr>
            <w:tcW w:w="2270" w:type="dxa"/>
            <w:gridSpan w:val="3"/>
          </w:tcPr>
          <w:p w14:paraId="09076D18" w14:textId="77777777" w:rsidR="00842989" w:rsidRPr="00B5789F" w:rsidRDefault="00842989" w:rsidP="00472FE6">
            <w:pPr>
              <w:widowControl w:val="0"/>
              <w:spacing w:after="120"/>
              <w:jc w:val="center"/>
            </w:pPr>
            <w:r w:rsidRPr="00B5789F">
              <w:t>Chuyến bay VFR</w:t>
            </w:r>
          </w:p>
        </w:tc>
      </w:tr>
      <w:tr w:rsidR="00842989" w:rsidRPr="00B5789F" w14:paraId="5ADC648C" w14:textId="77777777" w:rsidTr="00472FE6">
        <w:tc>
          <w:tcPr>
            <w:tcW w:w="704" w:type="dxa"/>
          </w:tcPr>
          <w:p w14:paraId="43921E6F" w14:textId="77777777" w:rsidR="00842989" w:rsidRPr="00B5789F" w:rsidRDefault="00842989" w:rsidP="00472FE6">
            <w:pPr>
              <w:widowControl w:val="0"/>
              <w:spacing w:after="120"/>
            </w:pPr>
          </w:p>
        </w:tc>
        <w:tc>
          <w:tcPr>
            <w:tcW w:w="1788" w:type="dxa"/>
            <w:gridSpan w:val="2"/>
          </w:tcPr>
          <w:p w14:paraId="57A6720C" w14:textId="77777777" w:rsidR="00842989" w:rsidRPr="00B5789F" w:rsidRDefault="00842989" w:rsidP="00472FE6">
            <w:pPr>
              <w:widowControl w:val="0"/>
              <w:spacing w:after="120"/>
              <w:jc w:val="center"/>
            </w:pPr>
            <w:r w:rsidRPr="00B5789F">
              <w:t>Mực bay</w:t>
            </w:r>
          </w:p>
        </w:tc>
        <w:tc>
          <w:tcPr>
            <w:tcW w:w="621" w:type="dxa"/>
          </w:tcPr>
          <w:p w14:paraId="27721B84" w14:textId="77777777" w:rsidR="00842989" w:rsidRPr="00B5789F" w:rsidRDefault="00842989" w:rsidP="00472FE6">
            <w:pPr>
              <w:widowControl w:val="0"/>
              <w:spacing w:after="120"/>
            </w:pPr>
          </w:p>
        </w:tc>
        <w:tc>
          <w:tcPr>
            <w:tcW w:w="1649" w:type="dxa"/>
            <w:gridSpan w:val="2"/>
          </w:tcPr>
          <w:p w14:paraId="5F9652AB" w14:textId="77777777" w:rsidR="00842989" w:rsidRPr="00B5789F" w:rsidRDefault="00842989" w:rsidP="00472FE6">
            <w:pPr>
              <w:widowControl w:val="0"/>
              <w:spacing w:after="120"/>
              <w:jc w:val="center"/>
            </w:pPr>
            <w:r w:rsidRPr="00B5789F">
              <w:t>Mực bay</w:t>
            </w:r>
          </w:p>
        </w:tc>
        <w:tc>
          <w:tcPr>
            <w:tcW w:w="621" w:type="dxa"/>
          </w:tcPr>
          <w:p w14:paraId="24EE6169" w14:textId="77777777" w:rsidR="00842989" w:rsidRPr="00B5789F" w:rsidRDefault="00842989" w:rsidP="00472FE6">
            <w:pPr>
              <w:widowControl w:val="0"/>
              <w:spacing w:after="120"/>
            </w:pPr>
          </w:p>
        </w:tc>
        <w:tc>
          <w:tcPr>
            <w:tcW w:w="1784" w:type="dxa"/>
            <w:gridSpan w:val="2"/>
          </w:tcPr>
          <w:p w14:paraId="681BB336" w14:textId="77777777" w:rsidR="00842989" w:rsidRPr="00B5789F" w:rsidRDefault="00842989" w:rsidP="00472FE6">
            <w:pPr>
              <w:widowControl w:val="0"/>
              <w:spacing w:after="120"/>
              <w:jc w:val="center"/>
            </w:pPr>
            <w:r w:rsidRPr="00B5789F">
              <w:t>Mực bay</w:t>
            </w:r>
          </w:p>
        </w:tc>
        <w:tc>
          <w:tcPr>
            <w:tcW w:w="621" w:type="dxa"/>
          </w:tcPr>
          <w:p w14:paraId="09B7160E" w14:textId="77777777" w:rsidR="00842989" w:rsidRPr="00B5789F" w:rsidRDefault="00842989" w:rsidP="00472FE6">
            <w:pPr>
              <w:widowControl w:val="0"/>
              <w:spacing w:after="120"/>
            </w:pPr>
          </w:p>
        </w:tc>
        <w:tc>
          <w:tcPr>
            <w:tcW w:w="1649" w:type="dxa"/>
            <w:gridSpan w:val="2"/>
          </w:tcPr>
          <w:p w14:paraId="4FD5DF17" w14:textId="77777777" w:rsidR="00842989" w:rsidRPr="00B5789F" w:rsidRDefault="00842989" w:rsidP="00472FE6">
            <w:pPr>
              <w:widowControl w:val="0"/>
              <w:spacing w:after="120"/>
              <w:jc w:val="center"/>
            </w:pPr>
            <w:r w:rsidRPr="00B5789F">
              <w:t>Mực bay</w:t>
            </w:r>
          </w:p>
        </w:tc>
      </w:tr>
      <w:tr w:rsidR="00842989" w:rsidRPr="00B5789F" w14:paraId="63B2EA17" w14:textId="77777777" w:rsidTr="00472FE6">
        <w:tc>
          <w:tcPr>
            <w:tcW w:w="704" w:type="dxa"/>
          </w:tcPr>
          <w:p w14:paraId="540A3DFA" w14:textId="77777777" w:rsidR="00842989" w:rsidRPr="00B5789F" w:rsidRDefault="00842989" w:rsidP="00472FE6">
            <w:pPr>
              <w:widowControl w:val="0"/>
              <w:spacing w:after="120"/>
              <w:jc w:val="center"/>
            </w:pPr>
            <w:r w:rsidRPr="00B5789F">
              <w:t>FL</w:t>
            </w:r>
          </w:p>
        </w:tc>
        <w:tc>
          <w:tcPr>
            <w:tcW w:w="892" w:type="dxa"/>
          </w:tcPr>
          <w:p w14:paraId="27F887F9" w14:textId="77777777" w:rsidR="00842989" w:rsidRPr="00B5789F" w:rsidRDefault="00842989" w:rsidP="00472FE6">
            <w:pPr>
              <w:widowControl w:val="0"/>
              <w:spacing w:after="120"/>
              <w:jc w:val="center"/>
            </w:pPr>
            <w:r w:rsidRPr="00B5789F">
              <w:t>Feet</w:t>
            </w:r>
          </w:p>
        </w:tc>
        <w:tc>
          <w:tcPr>
            <w:tcW w:w="896" w:type="dxa"/>
          </w:tcPr>
          <w:p w14:paraId="0485215E" w14:textId="77777777" w:rsidR="00842989" w:rsidRPr="00B5789F" w:rsidRDefault="00842989" w:rsidP="00472FE6">
            <w:pPr>
              <w:widowControl w:val="0"/>
              <w:spacing w:after="120"/>
              <w:jc w:val="center"/>
            </w:pPr>
            <w:r w:rsidRPr="00B5789F">
              <w:t>Mét</w:t>
            </w:r>
          </w:p>
        </w:tc>
        <w:tc>
          <w:tcPr>
            <w:tcW w:w="621" w:type="dxa"/>
          </w:tcPr>
          <w:p w14:paraId="025DD8B0" w14:textId="77777777" w:rsidR="00842989" w:rsidRPr="00B5789F" w:rsidRDefault="00842989" w:rsidP="00472FE6">
            <w:pPr>
              <w:widowControl w:val="0"/>
              <w:spacing w:after="120"/>
              <w:jc w:val="center"/>
            </w:pPr>
            <w:r w:rsidRPr="00B5789F">
              <w:t>FL</w:t>
            </w:r>
          </w:p>
        </w:tc>
        <w:tc>
          <w:tcPr>
            <w:tcW w:w="892" w:type="dxa"/>
          </w:tcPr>
          <w:p w14:paraId="654E7AA1" w14:textId="77777777" w:rsidR="00842989" w:rsidRPr="00B5789F" w:rsidRDefault="00842989" w:rsidP="00472FE6">
            <w:pPr>
              <w:widowControl w:val="0"/>
              <w:spacing w:after="120"/>
              <w:jc w:val="center"/>
            </w:pPr>
            <w:r w:rsidRPr="00B5789F">
              <w:t>Feet</w:t>
            </w:r>
          </w:p>
        </w:tc>
        <w:tc>
          <w:tcPr>
            <w:tcW w:w="757" w:type="dxa"/>
          </w:tcPr>
          <w:p w14:paraId="0EC35028" w14:textId="77777777" w:rsidR="00842989" w:rsidRPr="00B5789F" w:rsidRDefault="00842989" w:rsidP="00472FE6">
            <w:pPr>
              <w:widowControl w:val="0"/>
              <w:spacing w:after="120"/>
              <w:jc w:val="center"/>
            </w:pPr>
            <w:r w:rsidRPr="00B5789F">
              <w:t>Mét</w:t>
            </w:r>
          </w:p>
        </w:tc>
        <w:tc>
          <w:tcPr>
            <w:tcW w:w="621" w:type="dxa"/>
          </w:tcPr>
          <w:p w14:paraId="75E6B498" w14:textId="77777777" w:rsidR="00842989" w:rsidRPr="00B5789F" w:rsidRDefault="00842989" w:rsidP="00472FE6">
            <w:pPr>
              <w:widowControl w:val="0"/>
              <w:spacing w:after="120"/>
              <w:jc w:val="center"/>
            </w:pPr>
            <w:r w:rsidRPr="00B5789F">
              <w:t>FL</w:t>
            </w:r>
          </w:p>
        </w:tc>
        <w:tc>
          <w:tcPr>
            <w:tcW w:w="892" w:type="dxa"/>
          </w:tcPr>
          <w:p w14:paraId="2EAB0F8D" w14:textId="77777777" w:rsidR="00842989" w:rsidRPr="00B5789F" w:rsidRDefault="00842989" w:rsidP="00472FE6">
            <w:pPr>
              <w:widowControl w:val="0"/>
              <w:spacing w:after="120"/>
              <w:jc w:val="center"/>
            </w:pPr>
            <w:r w:rsidRPr="00B5789F">
              <w:t>Feet</w:t>
            </w:r>
          </w:p>
        </w:tc>
        <w:tc>
          <w:tcPr>
            <w:tcW w:w="892" w:type="dxa"/>
          </w:tcPr>
          <w:p w14:paraId="73805016" w14:textId="77777777" w:rsidR="00842989" w:rsidRPr="00B5789F" w:rsidRDefault="00842989" w:rsidP="00472FE6">
            <w:pPr>
              <w:widowControl w:val="0"/>
              <w:spacing w:after="120"/>
              <w:jc w:val="center"/>
            </w:pPr>
            <w:r w:rsidRPr="00B5789F">
              <w:t>Mét</w:t>
            </w:r>
          </w:p>
        </w:tc>
        <w:tc>
          <w:tcPr>
            <w:tcW w:w="621" w:type="dxa"/>
          </w:tcPr>
          <w:p w14:paraId="1C8D6138" w14:textId="77777777" w:rsidR="00842989" w:rsidRPr="00B5789F" w:rsidRDefault="00842989" w:rsidP="00472FE6">
            <w:pPr>
              <w:widowControl w:val="0"/>
              <w:spacing w:after="120"/>
              <w:jc w:val="center"/>
            </w:pPr>
            <w:r w:rsidRPr="00B5789F">
              <w:t>FL</w:t>
            </w:r>
          </w:p>
        </w:tc>
        <w:tc>
          <w:tcPr>
            <w:tcW w:w="892" w:type="dxa"/>
          </w:tcPr>
          <w:p w14:paraId="76D75351" w14:textId="77777777" w:rsidR="00842989" w:rsidRPr="00B5789F" w:rsidRDefault="00842989" w:rsidP="00472FE6">
            <w:pPr>
              <w:widowControl w:val="0"/>
              <w:spacing w:after="120"/>
              <w:jc w:val="center"/>
            </w:pPr>
            <w:r w:rsidRPr="00B5789F">
              <w:t>Feet</w:t>
            </w:r>
          </w:p>
        </w:tc>
        <w:tc>
          <w:tcPr>
            <w:tcW w:w="757" w:type="dxa"/>
          </w:tcPr>
          <w:p w14:paraId="3DA4508C" w14:textId="77777777" w:rsidR="00842989" w:rsidRPr="00B5789F" w:rsidRDefault="00842989" w:rsidP="00472FE6">
            <w:pPr>
              <w:widowControl w:val="0"/>
              <w:spacing w:after="120"/>
              <w:jc w:val="center"/>
            </w:pPr>
            <w:r w:rsidRPr="00B5789F">
              <w:t>Mét</w:t>
            </w:r>
          </w:p>
        </w:tc>
      </w:tr>
      <w:tr w:rsidR="00842989" w:rsidRPr="00B5789F" w14:paraId="4AD31620" w14:textId="77777777" w:rsidTr="00472FE6">
        <w:tc>
          <w:tcPr>
            <w:tcW w:w="704" w:type="dxa"/>
          </w:tcPr>
          <w:p w14:paraId="61CB6F63" w14:textId="77777777" w:rsidR="00842989" w:rsidRPr="00B5789F" w:rsidRDefault="00842989" w:rsidP="00472FE6">
            <w:pPr>
              <w:widowControl w:val="0"/>
              <w:spacing w:after="120"/>
              <w:jc w:val="center"/>
            </w:pPr>
            <w:r w:rsidRPr="00B5789F">
              <w:t>010</w:t>
            </w:r>
          </w:p>
          <w:p w14:paraId="547D0C8B" w14:textId="77777777" w:rsidR="00842989" w:rsidRPr="00B5789F" w:rsidRDefault="00842989" w:rsidP="00472FE6">
            <w:pPr>
              <w:widowControl w:val="0"/>
              <w:spacing w:after="120"/>
              <w:jc w:val="center"/>
            </w:pPr>
            <w:r w:rsidRPr="00B5789F">
              <w:t>030</w:t>
            </w:r>
          </w:p>
          <w:p w14:paraId="5C5719B2" w14:textId="77777777" w:rsidR="00842989" w:rsidRPr="00B5789F" w:rsidRDefault="00842989" w:rsidP="00472FE6">
            <w:pPr>
              <w:widowControl w:val="0"/>
              <w:spacing w:after="120"/>
              <w:jc w:val="center"/>
            </w:pPr>
            <w:r w:rsidRPr="00B5789F">
              <w:t>050</w:t>
            </w:r>
          </w:p>
          <w:p w14:paraId="14819C68" w14:textId="77777777" w:rsidR="00842989" w:rsidRPr="00B5789F" w:rsidRDefault="00842989" w:rsidP="00472FE6">
            <w:pPr>
              <w:widowControl w:val="0"/>
              <w:spacing w:after="120"/>
              <w:jc w:val="center"/>
            </w:pPr>
            <w:r w:rsidRPr="00B5789F">
              <w:t>070</w:t>
            </w:r>
          </w:p>
          <w:p w14:paraId="4B59F3FC" w14:textId="77777777" w:rsidR="00842989" w:rsidRPr="00B5789F" w:rsidRDefault="00842989" w:rsidP="00472FE6">
            <w:pPr>
              <w:widowControl w:val="0"/>
              <w:spacing w:after="120"/>
              <w:jc w:val="center"/>
            </w:pPr>
            <w:r w:rsidRPr="00B5789F">
              <w:t>090</w:t>
            </w:r>
          </w:p>
          <w:p w14:paraId="54F1D8D9" w14:textId="77777777" w:rsidR="00842989" w:rsidRPr="00B5789F" w:rsidRDefault="00842989" w:rsidP="00472FE6">
            <w:pPr>
              <w:widowControl w:val="0"/>
              <w:spacing w:after="120"/>
              <w:jc w:val="center"/>
            </w:pPr>
            <w:r w:rsidRPr="00B5789F">
              <w:t>110</w:t>
            </w:r>
          </w:p>
          <w:p w14:paraId="5D18CF8D" w14:textId="77777777" w:rsidR="00842989" w:rsidRPr="00B5789F" w:rsidRDefault="00842989" w:rsidP="00472FE6">
            <w:pPr>
              <w:widowControl w:val="0"/>
              <w:spacing w:after="120"/>
              <w:jc w:val="center"/>
            </w:pPr>
            <w:r w:rsidRPr="00B5789F">
              <w:t>130</w:t>
            </w:r>
          </w:p>
          <w:p w14:paraId="1BDF4272" w14:textId="77777777" w:rsidR="00842989" w:rsidRPr="00B5789F" w:rsidRDefault="00842989" w:rsidP="00472FE6">
            <w:pPr>
              <w:widowControl w:val="0"/>
              <w:spacing w:after="120"/>
              <w:jc w:val="center"/>
            </w:pPr>
            <w:r w:rsidRPr="00B5789F">
              <w:t>150</w:t>
            </w:r>
          </w:p>
          <w:p w14:paraId="5F04CA4E" w14:textId="77777777" w:rsidR="00842989" w:rsidRPr="00B5789F" w:rsidRDefault="00842989" w:rsidP="00472FE6">
            <w:pPr>
              <w:widowControl w:val="0"/>
              <w:spacing w:after="120"/>
              <w:jc w:val="center"/>
            </w:pPr>
            <w:r w:rsidRPr="00B5789F">
              <w:t>170</w:t>
            </w:r>
          </w:p>
          <w:p w14:paraId="55D209B2" w14:textId="77777777" w:rsidR="00842989" w:rsidRPr="00B5789F" w:rsidRDefault="00842989" w:rsidP="00472FE6">
            <w:pPr>
              <w:widowControl w:val="0"/>
              <w:spacing w:after="120"/>
              <w:jc w:val="center"/>
            </w:pPr>
            <w:r w:rsidRPr="00B5789F">
              <w:t>190</w:t>
            </w:r>
          </w:p>
          <w:p w14:paraId="75CAD910" w14:textId="77777777" w:rsidR="00842989" w:rsidRPr="00B5789F" w:rsidRDefault="00842989" w:rsidP="00472FE6">
            <w:pPr>
              <w:widowControl w:val="0"/>
              <w:spacing w:after="120"/>
              <w:jc w:val="center"/>
            </w:pPr>
            <w:r w:rsidRPr="00B5789F">
              <w:t>210</w:t>
            </w:r>
          </w:p>
          <w:p w14:paraId="01F62E22" w14:textId="77777777" w:rsidR="00842989" w:rsidRPr="00B5789F" w:rsidRDefault="00842989" w:rsidP="00472FE6">
            <w:pPr>
              <w:widowControl w:val="0"/>
              <w:spacing w:after="120"/>
              <w:jc w:val="center"/>
            </w:pPr>
            <w:r w:rsidRPr="00B5789F">
              <w:t>230</w:t>
            </w:r>
          </w:p>
          <w:p w14:paraId="5C547071" w14:textId="77777777" w:rsidR="00842989" w:rsidRPr="00B5789F" w:rsidRDefault="00842989" w:rsidP="00472FE6">
            <w:pPr>
              <w:widowControl w:val="0"/>
              <w:spacing w:after="120"/>
              <w:jc w:val="center"/>
            </w:pPr>
            <w:r w:rsidRPr="00B5789F">
              <w:t>250</w:t>
            </w:r>
          </w:p>
          <w:p w14:paraId="2E6A91B2" w14:textId="77777777" w:rsidR="00842989" w:rsidRPr="00B5789F" w:rsidRDefault="00842989" w:rsidP="00472FE6">
            <w:pPr>
              <w:widowControl w:val="0"/>
              <w:spacing w:after="120"/>
              <w:jc w:val="center"/>
            </w:pPr>
            <w:r w:rsidRPr="00B5789F">
              <w:t>270</w:t>
            </w:r>
          </w:p>
          <w:p w14:paraId="496420B2" w14:textId="77777777" w:rsidR="00842989" w:rsidRPr="00B5789F" w:rsidRDefault="00842989" w:rsidP="00472FE6">
            <w:pPr>
              <w:widowControl w:val="0"/>
              <w:spacing w:after="120"/>
              <w:jc w:val="center"/>
            </w:pPr>
            <w:r w:rsidRPr="00B5789F">
              <w:t>290</w:t>
            </w:r>
          </w:p>
          <w:p w14:paraId="21472E00" w14:textId="77777777" w:rsidR="00842989" w:rsidRPr="00B5789F" w:rsidRDefault="00842989" w:rsidP="00472FE6">
            <w:pPr>
              <w:widowControl w:val="0"/>
              <w:spacing w:after="120"/>
              <w:jc w:val="center"/>
            </w:pPr>
            <w:r w:rsidRPr="00B5789F">
              <w:t>310</w:t>
            </w:r>
          </w:p>
          <w:p w14:paraId="42BC679A" w14:textId="77777777" w:rsidR="00842989" w:rsidRPr="00B5789F" w:rsidRDefault="00842989" w:rsidP="00472FE6">
            <w:pPr>
              <w:widowControl w:val="0"/>
              <w:spacing w:after="120"/>
              <w:jc w:val="center"/>
            </w:pPr>
            <w:r w:rsidRPr="00B5789F">
              <w:t>330</w:t>
            </w:r>
          </w:p>
          <w:p w14:paraId="50DF6239" w14:textId="77777777" w:rsidR="00842989" w:rsidRPr="00B5789F" w:rsidRDefault="00842989" w:rsidP="00472FE6">
            <w:pPr>
              <w:widowControl w:val="0"/>
              <w:spacing w:after="120"/>
              <w:jc w:val="center"/>
            </w:pPr>
            <w:r w:rsidRPr="00B5789F">
              <w:t>350</w:t>
            </w:r>
          </w:p>
          <w:p w14:paraId="24C81866" w14:textId="77777777" w:rsidR="00842989" w:rsidRPr="00B5789F" w:rsidRDefault="00842989" w:rsidP="00472FE6">
            <w:pPr>
              <w:widowControl w:val="0"/>
              <w:spacing w:after="120"/>
              <w:jc w:val="center"/>
            </w:pPr>
            <w:r w:rsidRPr="00B5789F">
              <w:t>370</w:t>
            </w:r>
          </w:p>
          <w:p w14:paraId="2B5CC5EA" w14:textId="77777777" w:rsidR="00842989" w:rsidRPr="00B5789F" w:rsidRDefault="00842989" w:rsidP="00472FE6">
            <w:pPr>
              <w:widowControl w:val="0"/>
              <w:spacing w:after="120"/>
              <w:jc w:val="center"/>
            </w:pPr>
            <w:r w:rsidRPr="00B5789F">
              <w:t>390</w:t>
            </w:r>
          </w:p>
          <w:p w14:paraId="21217914" w14:textId="77777777" w:rsidR="00842989" w:rsidRPr="00B5789F" w:rsidRDefault="00842989" w:rsidP="00472FE6">
            <w:pPr>
              <w:widowControl w:val="0"/>
              <w:spacing w:after="120"/>
              <w:jc w:val="center"/>
            </w:pPr>
            <w:r w:rsidRPr="00B5789F">
              <w:t>410</w:t>
            </w:r>
          </w:p>
          <w:p w14:paraId="1C2EAA4B" w14:textId="77777777" w:rsidR="00842989" w:rsidRPr="00B5789F" w:rsidRDefault="00842989" w:rsidP="00472FE6">
            <w:pPr>
              <w:widowControl w:val="0"/>
              <w:spacing w:after="120"/>
              <w:jc w:val="center"/>
            </w:pPr>
            <w:r w:rsidRPr="00B5789F">
              <w:t>450</w:t>
            </w:r>
          </w:p>
          <w:p w14:paraId="4547B14C" w14:textId="77777777" w:rsidR="00842989" w:rsidRPr="00B5789F" w:rsidRDefault="00842989" w:rsidP="00472FE6">
            <w:pPr>
              <w:widowControl w:val="0"/>
              <w:spacing w:after="120"/>
              <w:jc w:val="center"/>
            </w:pPr>
            <w:r w:rsidRPr="00B5789F">
              <w:t>490</w:t>
            </w:r>
          </w:p>
          <w:p w14:paraId="6A699755" w14:textId="77777777" w:rsidR="00842989" w:rsidRPr="00B5789F" w:rsidRDefault="00842989" w:rsidP="00472FE6">
            <w:pPr>
              <w:widowControl w:val="0"/>
              <w:spacing w:after="120"/>
              <w:jc w:val="center"/>
            </w:pPr>
            <w:r w:rsidRPr="00B5789F">
              <w:t>...</w:t>
            </w:r>
          </w:p>
        </w:tc>
        <w:tc>
          <w:tcPr>
            <w:tcW w:w="892" w:type="dxa"/>
          </w:tcPr>
          <w:p w14:paraId="6FDF9934" w14:textId="77777777" w:rsidR="00842989" w:rsidRPr="00B5789F" w:rsidRDefault="00842989" w:rsidP="00472FE6">
            <w:pPr>
              <w:widowControl w:val="0"/>
              <w:spacing w:after="120"/>
              <w:jc w:val="center"/>
            </w:pPr>
            <w:r w:rsidRPr="00B5789F">
              <w:t>1000</w:t>
            </w:r>
          </w:p>
          <w:p w14:paraId="70054D5C" w14:textId="77777777" w:rsidR="00842989" w:rsidRPr="00B5789F" w:rsidRDefault="00842989" w:rsidP="00472FE6">
            <w:pPr>
              <w:widowControl w:val="0"/>
              <w:spacing w:after="120"/>
              <w:jc w:val="center"/>
            </w:pPr>
            <w:r w:rsidRPr="00B5789F">
              <w:t>3000</w:t>
            </w:r>
          </w:p>
          <w:p w14:paraId="1675AACD" w14:textId="77777777" w:rsidR="00842989" w:rsidRPr="00B5789F" w:rsidRDefault="00842989" w:rsidP="00472FE6">
            <w:pPr>
              <w:widowControl w:val="0"/>
              <w:spacing w:after="120"/>
              <w:jc w:val="center"/>
            </w:pPr>
            <w:r w:rsidRPr="00B5789F">
              <w:t>5000</w:t>
            </w:r>
          </w:p>
          <w:p w14:paraId="3B262EFF" w14:textId="77777777" w:rsidR="00842989" w:rsidRPr="00B5789F" w:rsidRDefault="00842989" w:rsidP="00472FE6">
            <w:pPr>
              <w:widowControl w:val="0"/>
              <w:spacing w:after="120"/>
              <w:jc w:val="center"/>
            </w:pPr>
            <w:r w:rsidRPr="00B5789F">
              <w:t>7000</w:t>
            </w:r>
          </w:p>
          <w:p w14:paraId="42E5D324" w14:textId="77777777" w:rsidR="00842989" w:rsidRPr="00B5789F" w:rsidRDefault="00842989" w:rsidP="00472FE6">
            <w:pPr>
              <w:widowControl w:val="0"/>
              <w:spacing w:after="120"/>
              <w:jc w:val="center"/>
            </w:pPr>
            <w:r w:rsidRPr="00B5789F">
              <w:t>9000</w:t>
            </w:r>
          </w:p>
          <w:p w14:paraId="05E1D224" w14:textId="77777777" w:rsidR="00842989" w:rsidRPr="00B5789F" w:rsidRDefault="00842989" w:rsidP="00472FE6">
            <w:pPr>
              <w:widowControl w:val="0"/>
              <w:spacing w:after="120"/>
              <w:jc w:val="center"/>
            </w:pPr>
            <w:r w:rsidRPr="00B5789F">
              <w:t>11000</w:t>
            </w:r>
          </w:p>
          <w:p w14:paraId="43475C2F" w14:textId="77777777" w:rsidR="00842989" w:rsidRPr="00B5789F" w:rsidRDefault="00842989" w:rsidP="00472FE6">
            <w:pPr>
              <w:widowControl w:val="0"/>
              <w:spacing w:after="120"/>
              <w:jc w:val="center"/>
            </w:pPr>
            <w:r w:rsidRPr="00B5789F">
              <w:t>13000</w:t>
            </w:r>
          </w:p>
          <w:p w14:paraId="23A85E41" w14:textId="77777777" w:rsidR="00842989" w:rsidRPr="00B5789F" w:rsidRDefault="00842989" w:rsidP="00472FE6">
            <w:pPr>
              <w:widowControl w:val="0"/>
              <w:spacing w:after="120"/>
              <w:jc w:val="center"/>
            </w:pPr>
            <w:r w:rsidRPr="00B5789F">
              <w:t>15000</w:t>
            </w:r>
          </w:p>
          <w:p w14:paraId="0D349BAA" w14:textId="77777777" w:rsidR="00842989" w:rsidRPr="00B5789F" w:rsidRDefault="00842989" w:rsidP="00472FE6">
            <w:pPr>
              <w:widowControl w:val="0"/>
              <w:spacing w:after="120"/>
              <w:jc w:val="center"/>
            </w:pPr>
            <w:r w:rsidRPr="00B5789F">
              <w:t>17000</w:t>
            </w:r>
          </w:p>
          <w:p w14:paraId="36447724" w14:textId="77777777" w:rsidR="00842989" w:rsidRPr="00B5789F" w:rsidRDefault="00842989" w:rsidP="00472FE6">
            <w:pPr>
              <w:widowControl w:val="0"/>
              <w:spacing w:after="120"/>
              <w:jc w:val="center"/>
            </w:pPr>
            <w:r w:rsidRPr="00B5789F">
              <w:t>19000</w:t>
            </w:r>
          </w:p>
          <w:p w14:paraId="7B9B6442" w14:textId="77777777" w:rsidR="00842989" w:rsidRPr="00B5789F" w:rsidRDefault="00842989" w:rsidP="00472FE6">
            <w:pPr>
              <w:widowControl w:val="0"/>
              <w:spacing w:after="120"/>
              <w:jc w:val="center"/>
            </w:pPr>
            <w:r w:rsidRPr="00B5789F">
              <w:t>21000</w:t>
            </w:r>
          </w:p>
          <w:p w14:paraId="1362436C" w14:textId="77777777" w:rsidR="00842989" w:rsidRPr="00B5789F" w:rsidRDefault="00842989" w:rsidP="00472FE6">
            <w:pPr>
              <w:widowControl w:val="0"/>
              <w:spacing w:after="120"/>
              <w:jc w:val="center"/>
            </w:pPr>
            <w:r w:rsidRPr="00B5789F">
              <w:t>23000</w:t>
            </w:r>
          </w:p>
          <w:p w14:paraId="3BC13B0F" w14:textId="77777777" w:rsidR="00842989" w:rsidRPr="00B5789F" w:rsidRDefault="00842989" w:rsidP="00472FE6">
            <w:pPr>
              <w:widowControl w:val="0"/>
              <w:spacing w:after="120"/>
              <w:jc w:val="center"/>
            </w:pPr>
            <w:r w:rsidRPr="00B5789F">
              <w:t>25000</w:t>
            </w:r>
          </w:p>
          <w:p w14:paraId="7F038A75" w14:textId="77777777" w:rsidR="00842989" w:rsidRPr="00B5789F" w:rsidRDefault="00842989" w:rsidP="00472FE6">
            <w:pPr>
              <w:widowControl w:val="0"/>
              <w:spacing w:after="120"/>
              <w:jc w:val="center"/>
            </w:pPr>
            <w:r w:rsidRPr="00B5789F">
              <w:t>27000</w:t>
            </w:r>
          </w:p>
          <w:p w14:paraId="45E3ACCE" w14:textId="77777777" w:rsidR="00842989" w:rsidRPr="00B5789F" w:rsidRDefault="00842989" w:rsidP="00472FE6">
            <w:pPr>
              <w:widowControl w:val="0"/>
              <w:spacing w:after="120"/>
              <w:jc w:val="center"/>
            </w:pPr>
            <w:r w:rsidRPr="00B5789F">
              <w:t>29000</w:t>
            </w:r>
          </w:p>
          <w:p w14:paraId="4A692FE1" w14:textId="77777777" w:rsidR="00842989" w:rsidRPr="00B5789F" w:rsidRDefault="00842989" w:rsidP="00472FE6">
            <w:pPr>
              <w:widowControl w:val="0"/>
              <w:spacing w:after="120"/>
              <w:jc w:val="center"/>
            </w:pPr>
            <w:r w:rsidRPr="00B5789F">
              <w:t>31000</w:t>
            </w:r>
          </w:p>
          <w:p w14:paraId="405EAACC" w14:textId="77777777" w:rsidR="00842989" w:rsidRPr="00B5789F" w:rsidRDefault="00842989" w:rsidP="00472FE6">
            <w:pPr>
              <w:widowControl w:val="0"/>
              <w:spacing w:after="120"/>
              <w:jc w:val="center"/>
            </w:pPr>
            <w:r w:rsidRPr="00B5789F">
              <w:t>33000</w:t>
            </w:r>
          </w:p>
          <w:p w14:paraId="0ACB28B5" w14:textId="77777777" w:rsidR="00842989" w:rsidRPr="00B5789F" w:rsidRDefault="00842989" w:rsidP="00472FE6">
            <w:pPr>
              <w:widowControl w:val="0"/>
              <w:spacing w:after="120"/>
              <w:jc w:val="center"/>
            </w:pPr>
            <w:r w:rsidRPr="00B5789F">
              <w:t>35000</w:t>
            </w:r>
          </w:p>
          <w:p w14:paraId="2EE55E01" w14:textId="77777777" w:rsidR="00842989" w:rsidRPr="00B5789F" w:rsidRDefault="00842989" w:rsidP="00472FE6">
            <w:pPr>
              <w:widowControl w:val="0"/>
              <w:spacing w:after="120"/>
              <w:jc w:val="center"/>
            </w:pPr>
            <w:r w:rsidRPr="00B5789F">
              <w:t>37000</w:t>
            </w:r>
          </w:p>
          <w:p w14:paraId="30541352" w14:textId="77777777" w:rsidR="00842989" w:rsidRPr="00B5789F" w:rsidRDefault="00842989" w:rsidP="00472FE6">
            <w:pPr>
              <w:widowControl w:val="0"/>
              <w:spacing w:after="120"/>
              <w:jc w:val="center"/>
            </w:pPr>
            <w:r w:rsidRPr="00B5789F">
              <w:t>39000</w:t>
            </w:r>
          </w:p>
          <w:p w14:paraId="24760B28" w14:textId="77777777" w:rsidR="00842989" w:rsidRPr="00B5789F" w:rsidRDefault="00842989" w:rsidP="00472FE6">
            <w:pPr>
              <w:widowControl w:val="0"/>
              <w:spacing w:after="120"/>
              <w:jc w:val="center"/>
            </w:pPr>
            <w:r w:rsidRPr="00B5789F">
              <w:t>41000</w:t>
            </w:r>
          </w:p>
          <w:p w14:paraId="5F96B341" w14:textId="77777777" w:rsidR="00842989" w:rsidRPr="00B5789F" w:rsidRDefault="00842989" w:rsidP="00472FE6">
            <w:pPr>
              <w:widowControl w:val="0"/>
              <w:spacing w:after="120"/>
              <w:jc w:val="center"/>
            </w:pPr>
            <w:r w:rsidRPr="00B5789F">
              <w:t>45000</w:t>
            </w:r>
          </w:p>
          <w:p w14:paraId="3367A785" w14:textId="77777777" w:rsidR="00842989" w:rsidRPr="00B5789F" w:rsidRDefault="00842989" w:rsidP="00472FE6">
            <w:pPr>
              <w:widowControl w:val="0"/>
              <w:spacing w:after="120"/>
              <w:jc w:val="center"/>
            </w:pPr>
            <w:r w:rsidRPr="00B5789F">
              <w:t>49000</w:t>
            </w:r>
          </w:p>
          <w:p w14:paraId="2A926A2A" w14:textId="77777777" w:rsidR="00842989" w:rsidRPr="00B5789F" w:rsidRDefault="00842989" w:rsidP="00472FE6">
            <w:pPr>
              <w:widowControl w:val="0"/>
              <w:spacing w:after="120"/>
              <w:jc w:val="center"/>
            </w:pPr>
            <w:r w:rsidRPr="00B5789F">
              <w:t>...</w:t>
            </w:r>
          </w:p>
        </w:tc>
        <w:tc>
          <w:tcPr>
            <w:tcW w:w="896" w:type="dxa"/>
          </w:tcPr>
          <w:p w14:paraId="4DFFA6B9" w14:textId="77777777" w:rsidR="00842989" w:rsidRPr="00B5789F" w:rsidRDefault="00842989" w:rsidP="00472FE6">
            <w:pPr>
              <w:widowControl w:val="0"/>
              <w:spacing w:after="120"/>
              <w:jc w:val="center"/>
            </w:pPr>
            <w:r w:rsidRPr="00B5789F">
              <w:t>300</w:t>
            </w:r>
          </w:p>
          <w:p w14:paraId="63ABDC66" w14:textId="77777777" w:rsidR="00842989" w:rsidRPr="00B5789F" w:rsidRDefault="00842989" w:rsidP="00472FE6">
            <w:pPr>
              <w:widowControl w:val="0"/>
              <w:spacing w:after="120"/>
              <w:jc w:val="center"/>
            </w:pPr>
            <w:r w:rsidRPr="00B5789F">
              <w:t>900</w:t>
            </w:r>
          </w:p>
          <w:p w14:paraId="5333230C" w14:textId="77777777" w:rsidR="00842989" w:rsidRPr="00B5789F" w:rsidRDefault="00842989" w:rsidP="00472FE6">
            <w:pPr>
              <w:widowControl w:val="0"/>
              <w:spacing w:after="120"/>
              <w:jc w:val="center"/>
            </w:pPr>
            <w:r w:rsidRPr="00B5789F">
              <w:t>1500</w:t>
            </w:r>
          </w:p>
          <w:p w14:paraId="6BD47612" w14:textId="77777777" w:rsidR="00842989" w:rsidRPr="00B5789F" w:rsidRDefault="00842989" w:rsidP="00472FE6">
            <w:pPr>
              <w:widowControl w:val="0"/>
              <w:spacing w:after="120"/>
              <w:jc w:val="center"/>
            </w:pPr>
            <w:r w:rsidRPr="00B5789F">
              <w:t>2150</w:t>
            </w:r>
          </w:p>
          <w:p w14:paraId="50C29443" w14:textId="77777777" w:rsidR="00842989" w:rsidRPr="00B5789F" w:rsidRDefault="00842989" w:rsidP="00472FE6">
            <w:pPr>
              <w:widowControl w:val="0"/>
              <w:spacing w:after="120"/>
              <w:jc w:val="center"/>
            </w:pPr>
            <w:r w:rsidRPr="00B5789F">
              <w:t>2750</w:t>
            </w:r>
          </w:p>
          <w:p w14:paraId="53BEB4C4" w14:textId="77777777" w:rsidR="00842989" w:rsidRPr="00B5789F" w:rsidRDefault="00842989" w:rsidP="00472FE6">
            <w:pPr>
              <w:widowControl w:val="0"/>
              <w:spacing w:after="120"/>
              <w:jc w:val="center"/>
            </w:pPr>
            <w:r w:rsidRPr="00B5789F">
              <w:t>3350</w:t>
            </w:r>
          </w:p>
          <w:p w14:paraId="5629A8A8" w14:textId="77777777" w:rsidR="00842989" w:rsidRPr="00B5789F" w:rsidRDefault="00842989" w:rsidP="00472FE6">
            <w:pPr>
              <w:widowControl w:val="0"/>
              <w:spacing w:after="120"/>
              <w:jc w:val="center"/>
            </w:pPr>
            <w:r w:rsidRPr="00B5789F">
              <w:t>3950</w:t>
            </w:r>
          </w:p>
          <w:p w14:paraId="17380CA0" w14:textId="77777777" w:rsidR="00842989" w:rsidRPr="00B5789F" w:rsidRDefault="00842989" w:rsidP="00472FE6">
            <w:pPr>
              <w:widowControl w:val="0"/>
              <w:spacing w:after="120"/>
              <w:jc w:val="center"/>
            </w:pPr>
            <w:r w:rsidRPr="00B5789F">
              <w:t>4550</w:t>
            </w:r>
          </w:p>
          <w:p w14:paraId="5C491690" w14:textId="77777777" w:rsidR="00842989" w:rsidRPr="00B5789F" w:rsidRDefault="00842989" w:rsidP="00472FE6">
            <w:pPr>
              <w:widowControl w:val="0"/>
              <w:spacing w:after="120"/>
              <w:jc w:val="center"/>
            </w:pPr>
            <w:r w:rsidRPr="00B5789F">
              <w:t>5200</w:t>
            </w:r>
          </w:p>
          <w:p w14:paraId="7AF3743E" w14:textId="77777777" w:rsidR="00842989" w:rsidRPr="00B5789F" w:rsidRDefault="00842989" w:rsidP="00472FE6">
            <w:pPr>
              <w:widowControl w:val="0"/>
              <w:spacing w:after="120"/>
              <w:jc w:val="center"/>
            </w:pPr>
            <w:r w:rsidRPr="00B5789F">
              <w:t>5800</w:t>
            </w:r>
          </w:p>
          <w:p w14:paraId="68BF57DF" w14:textId="77777777" w:rsidR="00842989" w:rsidRPr="00B5789F" w:rsidRDefault="00842989" w:rsidP="00472FE6">
            <w:pPr>
              <w:widowControl w:val="0"/>
              <w:spacing w:after="120"/>
              <w:jc w:val="center"/>
            </w:pPr>
            <w:r w:rsidRPr="00B5789F">
              <w:t>6400</w:t>
            </w:r>
          </w:p>
          <w:p w14:paraId="0F9AEED7" w14:textId="77777777" w:rsidR="00842989" w:rsidRPr="00B5789F" w:rsidRDefault="00842989" w:rsidP="00472FE6">
            <w:pPr>
              <w:widowControl w:val="0"/>
              <w:spacing w:after="120"/>
              <w:jc w:val="center"/>
            </w:pPr>
            <w:r w:rsidRPr="00B5789F">
              <w:t>7000</w:t>
            </w:r>
          </w:p>
          <w:p w14:paraId="45C96600" w14:textId="77777777" w:rsidR="00842989" w:rsidRPr="00B5789F" w:rsidRDefault="00842989" w:rsidP="00472FE6">
            <w:pPr>
              <w:widowControl w:val="0"/>
              <w:spacing w:after="120"/>
              <w:jc w:val="center"/>
            </w:pPr>
            <w:r w:rsidRPr="00B5789F">
              <w:t>7600</w:t>
            </w:r>
          </w:p>
          <w:p w14:paraId="5A5AFB2B" w14:textId="77777777" w:rsidR="00842989" w:rsidRPr="00B5789F" w:rsidRDefault="00842989" w:rsidP="00472FE6">
            <w:pPr>
              <w:widowControl w:val="0"/>
              <w:spacing w:after="120"/>
              <w:jc w:val="center"/>
            </w:pPr>
            <w:r w:rsidRPr="00B5789F">
              <w:t>8250</w:t>
            </w:r>
          </w:p>
          <w:p w14:paraId="6F629369" w14:textId="77777777" w:rsidR="00842989" w:rsidRPr="00B5789F" w:rsidRDefault="00842989" w:rsidP="00472FE6">
            <w:pPr>
              <w:widowControl w:val="0"/>
              <w:spacing w:after="120"/>
              <w:jc w:val="center"/>
            </w:pPr>
            <w:r w:rsidRPr="00B5789F">
              <w:t>8850</w:t>
            </w:r>
          </w:p>
          <w:p w14:paraId="33BE0779" w14:textId="77777777" w:rsidR="00842989" w:rsidRPr="00B5789F" w:rsidRDefault="00842989" w:rsidP="00472FE6">
            <w:pPr>
              <w:widowControl w:val="0"/>
              <w:spacing w:after="120"/>
              <w:jc w:val="center"/>
            </w:pPr>
            <w:r w:rsidRPr="00B5789F">
              <w:t>9450</w:t>
            </w:r>
          </w:p>
          <w:p w14:paraId="1C318F31" w14:textId="77777777" w:rsidR="00842989" w:rsidRPr="00B5789F" w:rsidRDefault="00842989" w:rsidP="00472FE6">
            <w:pPr>
              <w:widowControl w:val="0"/>
              <w:spacing w:after="120"/>
              <w:jc w:val="center"/>
            </w:pPr>
            <w:r w:rsidRPr="00B5789F">
              <w:t>10050</w:t>
            </w:r>
          </w:p>
          <w:p w14:paraId="344F034C" w14:textId="77777777" w:rsidR="00842989" w:rsidRPr="00B5789F" w:rsidRDefault="00842989" w:rsidP="00472FE6">
            <w:pPr>
              <w:widowControl w:val="0"/>
              <w:spacing w:after="120"/>
              <w:jc w:val="center"/>
            </w:pPr>
            <w:r w:rsidRPr="00B5789F">
              <w:t>10650</w:t>
            </w:r>
          </w:p>
          <w:p w14:paraId="563E52CD" w14:textId="77777777" w:rsidR="00842989" w:rsidRPr="00B5789F" w:rsidRDefault="00842989" w:rsidP="00472FE6">
            <w:pPr>
              <w:widowControl w:val="0"/>
              <w:spacing w:after="120"/>
              <w:jc w:val="center"/>
            </w:pPr>
            <w:r w:rsidRPr="00B5789F">
              <w:t>11300</w:t>
            </w:r>
          </w:p>
          <w:p w14:paraId="2FFB544C" w14:textId="77777777" w:rsidR="00842989" w:rsidRPr="00B5789F" w:rsidRDefault="00842989" w:rsidP="00472FE6">
            <w:pPr>
              <w:widowControl w:val="0"/>
              <w:spacing w:after="120"/>
              <w:jc w:val="center"/>
            </w:pPr>
            <w:r w:rsidRPr="00B5789F">
              <w:t>11900</w:t>
            </w:r>
          </w:p>
          <w:p w14:paraId="57DDA892" w14:textId="77777777" w:rsidR="00842989" w:rsidRPr="00B5789F" w:rsidRDefault="00842989" w:rsidP="00472FE6">
            <w:pPr>
              <w:widowControl w:val="0"/>
              <w:spacing w:after="120"/>
              <w:jc w:val="center"/>
            </w:pPr>
            <w:r w:rsidRPr="00B5789F">
              <w:t>12500</w:t>
            </w:r>
          </w:p>
          <w:p w14:paraId="6D98D562" w14:textId="77777777" w:rsidR="00842989" w:rsidRPr="00B5789F" w:rsidRDefault="00842989" w:rsidP="00472FE6">
            <w:pPr>
              <w:widowControl w:val="0"/>
              <w:spacing w:after="120"/>
              <w:jc w:val="center"/>
            </w:pPr>
            <w:r w:rsidRPr="00B5789F">
              <w:t>13700</w:t>
            </w:r>
          </w:p>
          <w:p w14:paraId="1B3F0378" w14:textId="77777777" w:rsidR="00842989" w:rsidRPr="00B5789F" w:rsidRDefault="00842989" w:rsidP="00472FE6">
            <w:pPr>
              <w:widowControl w:val="0"/>
              <w:spacing w:after="120"/>
              <w:jc w:val="center"/>
            </w:pPr>
            <w:r w:rsidRPr="00B5789F">
              <w:t>14950</w:t>
            </w:r>
          </w:p>
          <w:p w14:paraId="5B74D79A" w14:textId="77777777" w:rsidR="00842989" w:rsidRPr="00B5789F" w:rsidRDefault="00842989" w:rsidP="00472FE6">
            <w:pPr>
              <w:widowControl w:val="0"/>
              <w:spacing w:after="120"/>
              <w:jc w:val="center"/>
            </w:pPr>
            <w:r w:rsidRPr="00B5789F">
              <w:t>...</w:t>
            </w:r>
          </w:p>
        </w:tc>
        <w:tc>
          <w:tcPr>
            <w:tcW w:w="621" w:type="dxa"/>
          </w:tcPr>
          <w:p w14:paraId="2C8013F3" w14:textId="77777777" w:rsidR="00842989" w:rsidRPr="00B5789F" w:rsidRDefault="00842989" w:rsidP="00472FE6">
            <w:pPr>
              <w:widowControl w:val="0"/>
              <w:spacing w:after="120"/>
              <w:jc w:val="center"/>
            </w:pPr>
            <w:r w:rsidRPr="00B5789F">
              <w:t>_</w:t>
            </w:r>
          </w:p>
          <w:p w14:paraId="488A256C" w14:textId="77777777" w:rsidR="00842989" w:rsidRPr="00B5789F" w:rsidRDefault="00842989" w:rsidP="00472FE6">
            <w:pPr>
              <w:widowControl w:val="0"/>
              <w:spacing w:after="120"/>
              <w:jc w:val="center"/>
            </w:pPr>
            <w:r w:rsidRPr="00B5789F">
              <w:t>035</w:t>
            </w:r>
          </w:p>
          <w:p w14:paraId="76CA7965" w14:textId="77777777" w:rsidR="00842989" w:rsidRPr="00B5789F" w:rsidRDefault="00842989" w:rsidP="00472FE6">
            <w:pPr>
              <w:widowControl w:val="0"/>
              <w:spacing w:after="120"/>
              <w:jc w:val="center"/>
            </w:pPr>
            <w:r w:rsidRPr="00B5789F">
              <w:t>055</w:t>
            </w:r>
          </w:p>
          <w:p w14:paraId="50A01DBD" w14:textId="77777777" w:rsidR="00842989" w:rsidRPr="00B5789F" w:rsidRDefault="00842989" w:rsidP="00472FE6">
            <w:pPr>
              <w:widowControl w:val="0"/>
              <w:spacing w:after="120"/>
              <w:jc w:val="center"/>
            </w:pPr>
            <w:r w:rsidRPr="00B5789F">
              <w:t>075</w:t>
            </w:r>
          </w:p>
          <w:p w14:paraId="29A1B3DA" w14:textId="77777777" w:rsidR="00842989" w:rsidRPr="00B5789F" w:rsidRDefault="00842989" w:rsidP="00472FE6">
            <w:pPr>
              <w:widowControl w:val="0"/>
              <w:spacing w:after="120"/>
              <w:jc w:val="center"/>
            </w:pPr>
            <w:r w:rsidRPr="00B5789F">
              <w:t>095</w:t>
            </w:r>
          </w:p>
          <w:p w14:paraId="3B7D8405" w14:textId="77777777" w:rsidR="00842989" w:rsidRPr="00B5789F" w:rsidRDefault="00842989" w:rsidP="00472FE6">
            <w:pPr>
              <w:widowControl w:val="0"/>
              <w:spacing w:after="120"/>
              <w:jc w:val="center"/>
            </w:pPr>
            <w:r w:rsidRPr="00B5789F">
              <w:t>115</w:t>
            </w:r>
          </w:p>
          <w:p w14:paraId="593E74C7" w14:textId="77777777" w:rsidR="00842989" w:rsidRPr="00B5789F" w:rsidRDefault="00842989" w:rsidP="00472FE6">
            <w:pPr>
              <w:widowControl w:val="0"/>
              <w:spacing w:after="120"/>
              <w:jc w:val="center"/>
            </w:pPr>
            <w:r w:rsidRPr="00B5789F">
              <w:t>135</w:t>
            </w:r>
          </w:p>
          <w:p w14:paraId="4C12E2A4" w14:textId="77777777" w:rsidR="00842989" w:rsidRPr="00B5789F" w:rsidRDefault="00842989" w:rsidP="00472FE6">
            <w:pPr>
              <w:widowControl w:val="0"/>
              <w:spacing w:after="120"/>
              <w:jc w:val="center"/>
            </w:pPr>
            <w:r w:rsidRPr="00B5789F">
              <w:t>155</w:t>
            </w:r>
          </w:p>
          <w:p w14:paraId="0B8D7A15" w14:textId="77777777" w:rsidR="00842989" w:rsidRPr="00B5789F" w:rsidRDefault="00842989" w:rsidP="00472FE6">
            <w:pPr>
              <w:widowControl w:val="0"/>
              <w:spacing w:after="120"/>
              <w:jc w:val="center"/>
            </w:pPr>
            <w:r w:rsidRPr="00B5789F">
              <w:t>175</w:t>
            </w:r>
          </w:p>
          <w:p w14:paraId="4D913C90" w14:textId="77777777" w:rsidR="00842989" w:rsidRPr="00B5789F" w:rsidRDefault="00842989" w:rsidP="00472FE6">
            <w:pPr>
              <w:widowControl w:val="0"/>
              <w:spacing w:after="120"/>
              <w:jc w:val="center"/>
            </w:pPr>
            <w:r w:rsidRPr="00B5789F">
              <w:t>195</w:t>
            </w:r>
          </w:p>
          <w:p w14:paraId="57CD3E59" w14:textId="77777777" w:rsidR="00842989" w:rsidRPr="00B5789F" w:rsidRDefault="00842989" w:rsidP="00472FE6">
            <w:pPr>
              <w:widowControl w:val="0"/>
              <w:spacing w:after="120"/>
              <w:jc w:val="center"/>
            </w:pPr>
            <w:r w:rsidRPr="00B5789F">
              <w:t>215</w:t>
            </w:r>
          </w:p>
          <w:p w14:paraId="77DDB498" w14:textId="77777777" w:rsidR="00842989" w:rsidRPr="00B5789F" w:rsidRDefault="00842989" w:rsidP="00472FE6">
            <w:pPr>
              <w:widowControl w:val="0"/>
              <w:spacing w:after="120"/>
              <w:jc w:val="center"/>
            </w:pPr>
            <w:r w:rsidRPr="00B5789F">
              <w:t>235</w:t>
            </w:r>
          </w:p>
          <w:p w14:paraId="0F662A60" w14:textId="77777777" w:rsidR="00842989" w:rsidRPr="00B5789F" w:rsidRDefault="00842989" w:rsidP="00472FE6">
            <w:pPr>
              <w:widowControl w:val="0"/>
              <w:spacing w:after="120"/>
              <w:jc w:val="center"/>
            </w:pPr>
            <w:r w:rsidRPr="00B5789F">
              <w:t>255</w:t>
            </w:r>
          </w:p>
          <w:p w14:paraId="5D7461CA" w14:textId="77777777" w:rsidR="00842989" w:rsidRPr="00B5789F" w:rsidRDefault="00842989" w:rsidP="00472FE6">
            <w:pPr>
              <w:widowControl w:val="0"/>
              <w:spacing w:after="120"/>
              <w:jc w:val="center"/>
            </w:pPr>
            <w:r w:rsidRPr="00B5789F">
              <w:t>275</w:t>
            </w:r>
          </w:p>
        </w:tc>
        <w:tc>
          <w:tcPr>
            <w:tcW w:w="892" w:type="dxa"/>
          </w:tcPr>
          <w:p w14:paraId="54D87612" w14:textId="77777777" w:rsidR="00842989" w:rsidRPr="00B5789F" w:rsidRDefault="00842989" w:rsidP="00472FE6">
            <w:pPr>
              <w:widowControl w:val="0"/>
              <w:spacing w:after="120"/>
              <w:jc w:val="center"/>
            </w:pPr>
            <w:r w:rsidRPr="00B5789F">
              <w:t>_</w:t>
            </w:r>
          </w:p>
          <w:p w14:paraId="0F367BC4" w14:textId="77777777" w:rsidR="00842989" w:rsidRPr="00B5789F" w:rsidRDefault="00842989" w:rsidP="00472FE6">
            <w:pPr>
              <w:widowControl w:val="0"/>
              <w:spacing w:after="120"/>
              <w:jc w:val="center"/>
            </w:pPr>
            <w:r w:rsidRPr="00B5789F">
              <w:t>3500</w:t>
            </w:r>
          </w:p>
          <w:p w14:paraId="3836BEE8" w14:textId="77777777" w:rsidR="00842989" w:rsidRPr="00B5789F" w:rsidRDefault="00842989" w:rsidP="00472FE6">
            <w:pPr>
              <w:widowControl w:val="0"/>
              <w:spacing w:after="120"/>
              <w:jc w:val="center"/>
            </w:pPr>
            <w:r w:rsidRPr="00B5789F">
              <w:t>5500</w:t>
            </w:r>
          </w:p>
          <w:p w14:paraId="2746A6AB" w14:textId="77777777" w:rsidR="00842989" w:rsidRPr="00B5789F" w:rsidRDefault="00842989" w:rsidP="00472FE6">
            <w:pPr>
              <w:widowControl w:val="0"/>
              <w:spacing w:after="120"/>
              <w:jc w:val="center"/>
            </w:pPr>
            <w:r w:rsidRPr="00B5789F">
              <w:t>7500</w:t>
            </w:r>
          </w:p>
          <w:p w14:paraId="5C74C689" w14:textId="77777777" w:rsidR="00842989" w:rsidRPr="00B5789F" w:rsidRDefault="00842989" w:rsidP="00472FE6">
            <w:pPr>
              <w:widowControl w:val="0"/>
              <w:spacing w:after="120"/>
              <w:jc w:val="center"/>
            </w:pPr>
            <w:r w:rsidRPr="00B5789F">
              <w:t>9500</w:t>
            </w:r>
          </w:p>
          <w:p w14:paraId="06F15C80" w14:textId="77777777" w:rsidR="00842989" w:rsidRPr="00B5789F" w:rsidRDefault="00842989" w:rsidP="00472FE6">
            <w:pPr>
              <w:widowControl w:val="0"/>
              <w:spacing w:after="120"/>
              <w:jc w:val="center"/>
            </w:pPr>
            <w:r w:rsidRPr="00B5789F">
              <w:t>11500</w:t>
            </w:r>
          </w:p>
          <w:p w14:paraId="74764F19" w14:textId="77777777" w:rsidR="00842989" w:rsidRPr="00B5789F" w:rsidRDefault="00842989" w:rsidP="00472FE6">
            <w:pPr>
              <w:widowControl w:val="0"/>
              <w:spacing w:after="120"/>
              <w:jc w:val="center"/>
            </w:pPr>
            <w:r w:rsidRPr="00B5789F">
              <w:t>13500</w:t>
            </w:r>
          </w:p>
          <w:p w14:paraId="79C55F8D" w14:textId="77777777" w:rsidR="00842989" w:rsidRPr="00B5789F" w:rsidRDefault="00842989" w:rsidP="00472FE6">
            <w:pPr>
              <w:widowControl w:val="0"/>
              <w:spacing w:after="120"/>
              <w:jc w:val="center"/>
            </w:pPr>
            <w:r w:rsidRPr="00B5789F">
              <w:t>15500</w:t>
            </w:r>
          </w:p>
          <w:p w14:paraId="23EF8C9A" w14:textId="77777777" w:rsidR="00842989" w:rsidRPr="00B5789F" w:rsidRDefault="00842989" w:rsidP="00472FE6">
            <w:pPr>
              <w:widowControl w:val="0"/>
              <w:spacing w:after="120"/>
              <w:jc w:val="center"/>
            </w:pPr>
            <w:r w:rsidRPr="00B5789F">
              <w:t>17500</w:t>
            </w:r>
          </w:p>
          <w:p w14:paraId="37F1A479" w14:textId="77777777" w:rsidR="00842989" w:rsidRPr="00B5789F" w:rsidRDefault="00842989" w:rsidP="00472FE6">
            <w:pPr>
              <w:widowControl w:val="0"/>
              <w:spacing w:after="120"/>
              <w:jc w:val="center"/>
            </w:pPr>
            <w:r w:rsidRPr="00B5789F">
              <w:t>19500</w:t>
            </w:r>
          </w:p>
          <w:p w14:paraId="4C3F7618" w14:textId="77777777" w:rsidR="00842989" w:rsidRPr="00B5789F" w:rsidRDefault="00842989" w:rsidP="00472FE6">
            <w:pPr>
              <w:widowControl w:val="0"/>
              <w:spacing w:after="120"/>
              <w:jc w:val="center"/>
            </w:pPr>
            <w:r w:rsidRPr="00B5789F">
              <w:t>21500</w:t>
            </w:r>
          </w:p>
          <w:p w14:paraId="39A26324" w14:textId="77777777" w:rsidR="00842989" w:rsidRPr="00B5789F" w:rsidRDefault="00842989" w:rsidP="00472FE6">
            <w:pPr>
              <w:widowControl w:val="0"/>
              <w:spacing w:after="120"/>
              <w:jc w:val="center"/>
            </w:pPr>
            <w:r w:rsidRPr="00B5789F">
              <w:t>23500</w:t>
            </w:r>
          </w:p>
          <w:p w14:paraId="25C22F8D" w14:textId="77777777" w:rsidR="00842989" w:rsidRPr="00B5789F" w:rsidRDefault="00842989" w:rsidP="00472FE6">
            <w:pPr>
              <w:widowControl w:val="0"/>
              <w:spacing w:after="120"/>
              <w:jc w:val="center"/>
            </w:pPr>
            <w:r w:rsidRPr="00B5789F">
              <w:t>25500</w:t>
            </w:r>
          </w:p>
          <w:p w14:paraId="25A6F50A" w14:textId="77777777" w:rsidR="00842989" w:rsidRPr="00B5789F" w:rsidRDefault="00842989" w:rsidP="00472FE6">
            <w:pPr>
              <w:widowControl w:val="0"/>
              <w:spacing w:after="120"/>
              <w:jc w:val="center"/>
            </w:pPr>
            <w:r w:rsidRPr="00B5789F">
              <w:t>27500</w:t>
            </w:r>
          </w:p>
        </w:tc>
        <w:tc>
          <w:tcPr>
            <w:tcW w:w="757" w:type="dxa"/>
          </w:tcPr>
          <w:p w14:paraId="111338AF" w14:textId="77777777" w:rsidR="00842989" w:rsidRPr="00B5789F" w:rsidRDefault="00842989" w:rsidP="00472FE6">
            <w:pPr>
              <w:widowControl w:val="0"/>
              <w:spacing w:after="120"/>
              <w:jc w:val="center"/>
            </w:pPr>
            <w:r w:rsidRPr="00B5789F">
              <w:t>_</w:t>
            </w:r>
          </w:p>
          <w:p w14:paraId="29723FF5" w14:textId="77777777" w:rsidR="00842989" w:rsidRPr="00B5789F" w:rsidRDefault="00842989" w:rsidP="00472FE6">
            <w:pPr>
              <w:widowControl w:val="0"/>
              <w:spacing w:after="120"/>
              <w:jc w:val="center"/>
            </w:pPr>
            <w:r w:rsidRPr="00B5789F">
              <w:t>1050</w:t>
            </w:r>
          </w:p>
          <w:p w14:paraId="1F0C5E31" w14:textId="77777777" w:rsidR="00842989" w:rsidRPr="00B5789F" w:rsidRDefault="00842989" w:rsidP="00472FE6">
            <w:pPr>
              <w:widowControl w:val="0"/>
              <w:spacing w:after="120"/>
              <w:jc w:val="center"/>
            </w:pPr>
            <w:r w:rsidRPr="00B5789F">
              <w:t>1700</w:t>
            </w:r>
          </w:p>
          <w:p w14:paraId="38863C84" w14:textId="77777777" w:rsidR="00842989" w:rsidRPr="00B5789F" w:rsidRDefault="00842989" w:rsidP="00472FE6">
            <w:pPr>
              <w:widowControl w:val="0"/>
              <w:spacing w:after="120"/>
              <w:jc w:val="center"/>
            </w:pPr>
            <w:r w:rsidRPr="00B5789F">
              <w:t>2300</w:t>
            </w:r>
          </w:p>
          <w:p w14:paraId="10CC6F12" w14:textId="77777777" w:rsidR="00842989" w:rsidRPr="00B5789F" w:rsidRDefault="00842989" w:rsidP="00472FE6">
            <w:pPr>
              <w:widowControl w:val="0"/>
              <w:spacing w:after="120"/>
              <w:jc w:val="center"/>
            </w:pPr>
            <w:r w:rsidRPr="00B5789F">
              <w:t>2900</w:t>
            </w:r>
          </w:p>
          <w:p w14:paraId="0DCDB439" w14:textId="77777777" w:rsidR="00842989" w:rsidRPr="00B5789F" w:rsidRDefault="00842989" w:rsidP="00472FE6">
            <w:pPr>
              <w:widowControl w:val="0"/>
              <w:spacing w:after="120"/>
              <w:jc w:val="center"/>
            </w:pPr>
            <w:r w:rsidRPr="00B5789F">
              <w:t>3500</w:t>
            </w:r>
          </w:p>
          <w:p w14:paraId="2787A867" w14:textId="77777777" w:rsidR="00842989" w:rsidRPr="00B5789F" w:rsidRDefault="00842989" w:rsidP="00472FE6">
            <w:pPr>
              <w:widowControl w:val="0"/>
              <w:spacing w:after="120"/>
              <w:jc w:val="center"/>
            </w:pPr>
            <w:r w:rsidRPr="00B5789F">
              <w:t>4100</w:t>
            </w:r>
          </w:p>
          <w:p w14:paraId="1A544C04" w14:textId="77777777" w:rsidR="00842989" w:rsidRPr="00B5789F" w:rsidRDefault="00842989" w:rsidP="00472FE6">
            <w:pPr>
              <w:widowControl w:val="0"/>
              <w:spacing w:after="120"/>
              <w:jc w:val="center"/>
            </w:pPr>
            <w:r w:rsidRPr="00B5789F">
              <w:t>4700</w:t>
            </w:r>
          </w:p>
          <w:p w14:paraId="2EF4EBB4" w14:textId="77777777" w:rsidR="00842989" w:rsidRPr="00B5789F" w:rsidRDefault="00842989" w:rsidP="00472FE6">
            <w:pPr>
              <w:widowControl w:val="0"/>
              <w:spacing w:after="120"/>
              <w:jc w:val="center"/>
            </w:pPr>
            <w:r w:rsidRPr="00B5789F">
              <w:t>5350</w:t>
            </w:r>
          </w:p>
          <w:p w14:paraId="05031F5A" w14:textId="77777777" w:rsidR="00842989" w:rsidRPr="00B5789F" w:rsidRDefault="00842989" w:rsidP="00472FE6">
            <w:pPr>
              <w:widowControl w:val="0"/>
              <w:spacing w:after="120"/>
              <w:jc w:val="center"/>
            </w:pPr>
            <w:r w:rsidRPr="00B5789F">
              <w:t>5950</w:t>
            </w:r>
          </w:p>
          <w:p w14:paraId="63D673B2" w14:textId="77777777" w:rsidR="00842989" w:rsidRPr="00B5789F" w:rsidRDefault="00842989" w:rsidP="00472FE6">
            <w:pPr>
              <w:widowControl w:val="0"/>
              <w:spacing w:after="120"/>
              <w:jc w:val="center"/>
            </w:pPr>
            <w:r w:rsidRPr="00B5789F">
              <w:t>6550</w:t>
            </w:r>
          </w:p>
          <w:p w14:paraId="35214FC0" w14:textId="77777777" w:rsidR="00842989" w:rsidRPr="00B5789F" w:rsidRDefault="00842989" w:rsidP="00472FE6">
            <w:pPr>
              <w:widowControl w:val="0"/>
              <w:spacing w:after="120"/>
              <w:jc w:val="center"/>
            </w:pPr>
            <w:r w:rsidRPr="00B5789F">
              <w:t>7150</w:t>
            </w:r>
          </w:p>
          <w:p w14:paraId="59FD5BA7" w14:textId="77777777" w:rsidR="00842989" w:rsidRPr="00B5789F" w:rsidRDefault="00842989" w:rsidP="00472FE6">
            <w:pPr>
              <w:widowControl w:val="0"/>
              <w:spacing w:after="120"/>
              <w:jc w:val="center"/>
            </w:pPr>
            <w:r w:rsidRPr="00B5789F">
              <w:t>7750</w:t>
            </w:r>
          </w:p>
          <w:p w14:paraId="67B20CE0" w14:textId="77777777" w:rsidR="00842989" w:rsidRPr="00B5789F" w:rsidRDefault="00842989" w:rsidP="00472FE6">
            <w:pPr>
              <w:widowControl w:val="0"/>
              <w:spacing w:after="120"/>
              <w:jc w:val="center"/>
            </w:pPr>
            <w:r w:rsidRPr="00B5789F">
              <w:t>8400</w:t>
            </w:r>
          </w:p>
        </w:tc>
        <w:tc>
          <w:tcPr>
            <w:tcW w:w="621" w:type="dxa"/>
          </w:tcPr>
          <w:p w14:paraId="34A4ED34" w14:textId="77777777" w:rsidR="00842989" w:rsidRPr="00B5789F" w:rsidRDefault="00842989" w:rsidP="00472FE6">
            <w:pPr>
              <w:widowControl w:val="0"/>
              <w:spacing w:after="120"/>
              <w:jc w:val="center"/>
            </w:pPr>
            <w:r w:rsidRPr="00B5789F">
              <w:t>020</w:t>
            </w:r>
          </w:p>
          <w:p w14:paraId="362CB916" w14:textId="77777777" w:rsidR="00842989" w:rsidRPr="00B5789F" w:rsidRDefault="00842989" w:rsidP="00472FE6">
            <w:pPr>
              <w:widowControl w:val="0"/>
              <w:spacing w:after="120"/>
              <w:jc w:val="center"/>
            </w:pPr>
            <w:r w:rsidRPr="00B5789F">
              <w:t>040</w:t>
            </w:r>
          </w:p>
          <w:p w14:paraId="6CC5489F" w14:textId="77777777" w:rsidR="00842989" w:rsidRPr="00B5789F" w:rsidRDefault="00842989" w:rsidP="00472FE6">
            <w:pPr>
              <w:widowControl w:val="0"/>
              <w:spacing w:after="120"/>
              <w:jc w:val="center"/>
            </w:pPr>
            <w:r w:rsidRPr="00B5789F">
              <w:t>060</w:t>
            </w:r>
          </w:p>
          <w:p w14:paraId="677FEE7A" w14:textId="77777777" w:rsidR="00842989" w:rsidRPr="00B5789F" w:rsidRDefault="00842989" w:rsidP="00472FE6">
            <w:pPr>
              <w:widowControl w:val="0"/>
              <w:spacing w:after="120"/>
              <w:jc w:val="center"/>
            </w:pPr>
            <w:r w:rsidRPr="00B5789F">
              <w:t>080</w:t>
            </w:r>
          </w:p>
          <w:p w14:paraId="31EC9BC2" w14:textId="77777777" w:rsidR="00842989" w:rsidRPr="00B5789F" w:rsidRDefault="00842989" w:rsidP="00472FE6">
            <w:pPr>
              <w:widowControl w:val="0"/>
              <w:spacing w:after="120"/>
              <w:jc w:val="center"/>
            </w:pPr>
            <w:r w:rsidRPr="00B5789F">
              <w:t>100</w:t>
            </w:r>
          </w:p>
          <w:p w14:paraId="5D20285B" w14:textId="77777777" w:rsidR="00842989" w:rsidRPr="00B5789F" w:rsidRDefault="00842989" w:rsidP="00472FE6">
            <w:pPr>
              <w:widowControl w:val="0"/>
              <w:spacing w:after="120"/>
              <w:jc w:val="center"/>
            </w:pPr>
            <w:r w:rsidRPr="00B5789F">
              <w:t>120</w:t>
            </w:r>
          </w:p>
          <w:p w14:paraId="35B924D1" w14:textId="77777777" w:rsidR="00842989" w:rsidRPr="00B5789F" w:rsidRDefault="00842989" w:rsidP="00472FE6">
            <w:pPr>
              <w:widowControl w:val="0"/>
              <w:spacing w:after="120"/>
              <w:jc w:val="center"/>
            </w:pPr>
            <w:r w:rsidRPr="00B5789F">
              <w:t>140</w:t>
            </w:r>
          </w:p>
          <w:p w14:paraId="1AC64623" w14:textId="77777777" w:rsidR="00842989" w:rsidRPr="00B5789F" w:rsidRDefault="00842989" w:rsidP="00472FE6">
            <w:pPr>
              <w:widowControl w:val="0"/>
              <w:spacing w:after="120"/>
              <w:jc w:val="center"/>
            </w:pPr>
            <w:r w:rsidRPr="00B5789F">
              <w:t>160</w:t>
            </w:r>
          </w:p>
          <w:p w14:paraId="437D68E2" w14:textId="77777777" w:rsidR="00842989" w:rsidRPr="00B5789F" w:rsidRDefault="00842989" w:rsidP="00472FE6">
            <w:pPr>
              <w:widowControl w:val="0"/>
              <w:spacing w:after="120"/>
              <w:jc w:val="center"/>
            </w:pPr>
            <w:r w:rsidRPr="00B5789F">
              <w:t>180</w:t>
            </w:r>
          </w:p>
          <w:p w14:paraId="3D2D7A79" w14:textId="77777777" w:rsidR="00842989" w:rsidRPr="00B5789F" w:rsidRDefault="00842989" w:rsidP="00472FE6">
            <w:pPr>
              <w:widowControl w:val="0"/>
              <w:spacing w:after="120"/>
              <w:jc w:val="center"/>
            </w:pPr>
            <w:r w:rsidRPr="00B5789F">
              <w:t>200</w:t>
            </w:r>
          </w:p>
          <w:p w14:paraId="14C03BAB" w14:textId="77777777" w:rsidR="00842989" w:rsidRPr="00B5789F" w:rsidRDefault="00842989" w:rsidP="00472FE6">
            <w:pPr>
              <w:widowControl w:val="0"/>
              <w:spacing w:after="120"/>
              <w:jc w:val="center"/>
            </w:pPr>
            <w:r w:rsidRPr="00B5789F">
              <w:t>220</w:t>
            </w:r>
          </w:p>
          <w:p w14:paraId="2DBDBC14" w14:textId="77777777" w:rsidR="00842989" w:rsidRPr="00B5789F" w:rsidRDefault="00842989" w:rsidP="00472FE6">
            <w:pPr>
              <w:widowControl w:val="0"/>
              <w:spacing w:after="120"/>
              <w:jc w:val="center"/>
            </w:pPr>
            <w:r w:rsidRPr="00B5789F">
              <w:t>240</w:t>
            </w:r>
          </w:p>
          <w:p w14:paraId="62E52481" w14:textId="77777777" w:rsidR="00842989" w:rsidRPr="00B5789F" w:rsidRDefault="00842989" w:rsidP="00472FE6">
            <w:pPr>
              <w:widowControl w:val="0"/>
              <w:spacing w:after="120"/>
              <w:jc w:val="center"/>
            </w:pPr>
            <w:r w:rsidRPr="00B5789F">
              <w:t>260</w:t>
            </w:r>
          </w:p>
          <w:p w14:paraId="0BB64F85" w14:textId="77777777" w:rsidR="00842989" w:rsidRPr="00B5789F" w:rsidRDefault="00842989" w:rsidP="00472FE6">
            <w:pPr>
              <w:widowControl w:val="0"/>
              <w:spacing w:after="120"/>
              <w:jc w:val="center"/>
            </w:pPr>
            <w:r w:rsidRPr="00B5789F">
              <w:t>280</w:t>
            </w:r>
          </w:p>
          <w:p w14:paraId="6C154EF2" w14:textId="77777777" w:rsidR="00842989" w:rsidRPr="00B5789F" w:rsidRDefault="00842989" w:rsidP="00472FE6">
            <w:pPr>
              <w:widowControl w:val="0"/>
              <w:spacing w:after="120"/>
              <w:jc w:val="center"/>
            </w:pPr>
            <w:r w:rsidRPr="00B5789F">
              <w:t>300</w:t>
            </w:r>
          </w:p>
          <w:p w14:paraId="08828B82" w14:textId="77777777" w:rsidR="00842989" w:rsidRPr="00B5789F" w:rsidRDefault="00842989" w:rsidP="00472FE6">
            <w:pPr>
              <w:widowControl w:val="0"/>
              <w:spacing w:after="120"/>
              <w:jc w:val="center"/>
            </w:pPr>
            <w:r w:rsidRPr="00B5789F">
              <w:t>320</w:t>
            </w:r>
          </w:p>
          <w:p w14:paraId="132EBBCB" w14:textId="77777777" w:rsidR="00842989" w:rsidRPr="00B5789F" w:rsidRDefault="00842989" w:rsidP="00472FE6">
            <w:pPr>
              <w:widowControl w:val="0"/>
              <w:spacing w:after="120"/>
              <w:jc w:val="center"/>
            </w:pPr>
            <w:r w:rsidRPr="00B5789F">
              <w:t>340</w:t>
            </w:r>
          </w:p>
          <w:p w14:paraId="02E70BC1" w14:textId="77777777" w:rsidR="00842989" w:rsidRPr="00B5789F" w:rsidRDefault="00842989" w:rsidP="00472FE6">
            <w:pPr>
              <w:widowControl w:val="0"/>
              <w:spacing w:after="120"/>
              <w:jc w:val="center"/>
            </w:pPr>
            <w:r w:rsidRPr="00B5789F">
              <w:t>360</w:t>
            </w:r>
          </w:p>
          <w:p w14:paraId="74BA96A5" w14:textId="77777777" w:rsidR="00842989" w:rsidRPr="00B5789F" w:rsidRDefault="00842989" w:rsidP="00472FE6">
            <w:pPr>
              <w:widowControl w:val="0"/>
              <w:spacing w:after="120"/>
              <w:jc w:val="center"/>
            </w:pPr>
            <w:r w:rsidRPr="00B5789F">
              <w:t>380</w:t>
            </w:r>
          </w:p>
          <w:p w14:paraId="3532263D" w14:textId="77777777" w:rsidR="00842989" w:rsidRPr="00B5789F" w:rsidRDefault="00842989" w:rsidP="00472FE6">
            <w:pPr>
              <w:widowControl w:val="0"/>
              <w:spacing w:after="120"/>
              <w:jc w:val="center"/>
            </w:pPr>
            <w:r w:rsidRPr="00B5789F">
              <w:t>400</w:t>
            </w:r>
          </w:p>
          <w:p w14:paraId="5FF1CB19" w14:textId="77777777" w:rsidR="00842989" w:rsidRPr="00B5789F" w:rsidRDefault="00842989" w:rsidP="00472FE6">
            <w:pPr>
              <w:widowControl w:val="0"/>
              <w:spacing w:after="120"/>
              <w:jc w:val="center"/>
            </w:pPr>
            <w:r w:rsidRPr="00B5789F">
              <w:t>430</w:t>
            </w:r>
          </w:p>
          <w:p w14:paraId="5A096F39" w14:textId="77777777" w:rsidR="00842989" w:rsidRPr="00B5789F" w:rsidRDefault="00842989" w:rsidP="00472FE6">
            <w:pPr>
              <w:widowControl w:val="0"/>
              <w:spacing w:after="120"/>
              <w:jc w:val="center"/>
            </w:pPr>
            <w:r w:rsidRPr="00B5789F">
              <w:t>470</w:t>
            </w:r>
          </w:p>
          <w:p w14:paraId="36FCC230" w14:textId="77777777" w:rsidR="00842989" w:rsidRPr="00B5789F" w:rsidRDefault="00842989" w:rsidP="00472FE6">
            <w:pPr>
              <w:widowControl w:val="0"/>
              <w:spacing w:after="120"/>
              <w:jc w:val="center"/>
            </w:pPr>
            <w:r w:rsidRPr="00B5789F">
              <w:t>510</w:t>
            </w:r>
          </w:p>
          <w:p w14:paraId="19B2752B" w14:textId="77777777" w:rsidR="00842989" w:rsidRPr="00B5789F" w:rsidRDefault="00842989" w:rsidP="00472FE6">
            <w:pPr>
              <w:widowControl w:val="0"/>
              <w:spacing w:after="120"/>
              <w:jc w:val="center"/>
            </w:pPr>
            <w:r w:rsidRPr="00B5789F">
              <w:t>...</w:t>
            </w:r>
          </w:p>
        </w:tc>
        <w:tc>
          <w:tcPr>
            <w:tcW w:w="892" w:type="dxa"/>
          </w:tcPr>
          <w:p w14:paraId="6E45C244" w14:textId="77777777" w:rsidR="00842989" w:rsidRPr="00B5789F" w:rsidRDefault="00842989" w:rsidP="00472FE6">
            <w:pPr>
              <w:widowControl w:val="0"/>
              <w:spacing w:after="120"/>
              <w:jc w:val="center"/>
            </w:pPr>
            <w:r w:rsidRPr="00B5789F">
              <w:t>2000</w:t>
            </w:r>
          </w:p>
          <w:p w14:paraId="053AAE22" w14:textId="77777777" w:rsidR="00842989" w:rsidRPr="00B5789F" w:rsidRDefault="00842989" w:rsidP="00472FE6">
            <w:pPr>
              <w:widowControl w:val="0"/>
              <w:spacing w:after="120"/>
              <w:jc w:val="center"/>
            </w:pPr>
            <w:r w:rsidRPr="00B5789F">
              <w:t>4000</w:t>
            </w:r>
          </w:p>
          <w:p w14:paraId="3736F28B" w14:textId="77777777" w:rsidR="00842989" w:rsidRPr="00B5789F" w:rsidRDefault="00842989" w:rsidP="00472FE6">
            <w:pPr>
              <w:widowControl w:val="0"/>
              <w:spacing w:after="120"/>
              <w:jc w:val="center"/>
            </w:pPr>
            <w:r w:rsidRPr="00B5789F">
              <w:t>6000</w:t>
            </w:r>
          </w:p>
          <w:p w14:paraId="52038E12" w14:textId="77777777" w:rsidR="00842989" w:rsidRPr="00B5789F" w:rsidRDefault="00842989" w:rsidP="00472FE6">
            <w:pPr>
              <w:widowControl w:val="0"/>
              <w:spacing w:after="120"/>
              <w:jc w:val="center"/>
            </w:pPr>
            <w:r w:rsidRPr="00B5789F">
              <w:t>8000</w:t>
            </w:r>
          </w:p>
          <w:p w14:paraId="6D6E1EA1" w14:textId="77777777" w:rsidR="00842989" w:rsidRPr="00B5789F" w:rsidRDefault="00842989" w:rsidP="00472FE6">
            <w:pPr>
              <w:widowControl w:val="0"/>
              <w:spacing w:after="120"/>
              <w:jc w:val="center"/>
            </w:pPr>
            <w:r w:rsidRPr="00B5789F">
              <w:t>10000</w:t>
            </w:r>
          </w:p>
          <w:p w14:paraId="3499FB61" w14:textId="77777777" w:rsidR="00842989" w:rsidRPr="00B5789F" w:rsidRDefault="00842989" w:rsidP="00472FE6">
            <w:pPr>
              <w:widowControl w:val="0"/>
              <w:spacing w:after="120"/>
              <w:jc w:val="center"/>
            </w:pPr>
            <w:r w:rsidRPr="00B5789F">
              <w:t>12000</w:t>
            </w:r>
          </w:p>
          <w:p w14:paraId="124D7981" w14:textId="77777777" w:rsidR="00842989" w:rsidRPr="00B5789F" w:rsidRDefault="00842989" w:rsidP="00472FE6">
            <w:pPr>
              <w:widowControl w:val="0"/>
              <w:spacing w:after="120"/>
              <w:jc w:val="center"/>
            </w:pPr>
            <w:r w:rsidRPr="00B5789F">
              <w:t>14000</w:t>
            </w:r>
          </w:p>
          <w:p w14:paraId="413B055B" w14:textId="77777777" w:rsidR="00842989" w:rsidRPr="00B5789F" w:rsidRDefault="00842989" w:rsidP="00472FE6">
            <w:pPr>
              <w:widowControl w:val="0"/>
              <w:spacing w:after="120"/>
              <w:jc w:val="center"/>
            </w:pPr>
            <w:r w:rsidRPr="00B5789F">
              <w:t>16000</w:t>
            </w:r>
          </w:p>
          <w:p w14:paraId="10495671" w14:textId="77777777" w:rsidR="00842989" w:rsidRPr="00B5789F" w:rsidRDefault="00842989" w:rsidP="00472FE6">
            <w:pPr>
              <w:widowControl w:val="0"/>
              <w:spacing w:after="120"/>
              <w:jc w:val="center"/>
            </w:pPr>
            <w:r w:rsidRPr="00B5789F">
              <w:t>18000</w:t>
            </w:r>
          </w:p>
          <w:p w14:paraId="6885F37B" w14:textId="77777777" w:rsidR="00842989" w:rsidRPr="00B5789F" w:rsidRDefault="00842989" w:rsidP="00472FE6">
            <w:pPr>
              <w:widowControl w:val="0"/>
              <w:spacing w:after="120"/>
              <w:jc w:val="center"/>
            </w:pPr>
            <w:r w:rsidRPr="00B5789F">
              <w:t>20000</w:t>
            </w:r>
          </w:p>
          <w:p w14:paraId="75DAABFE" w14:textId="77777777" w:rsidR="00842989" w:rsidRPr="00B5789F" w:rsidRDefault="00842989" w:rsidP="00472FE6">
            <w:pPr>
              <w:widowControl w:val="0"/>
              <w:spacing w:after="120"/>
              <w:jc w:val="center"/>
            </w:pPr>
            <w:r w:rsidRPr="00B5789F">
              <w:t>22000</w:t>
            </w:r>
          </w:p>
          <w:p w14:paraId="61052835" w14:textId="77777777" w:rsidR="00842989" w:rsidRPr="00B5789F" w:rsidRDefault="00842989" w:rsidP="00472FE6">
            <w:pPr>
              <w:widowControl w:val="0"/>
              <w:spacing w:after="120"/>
              <w:jc w:val="center"/>
            </w:pPr>
            <w:r w:rsidRPr="00B5789F">
              <w:t>24000</w:t>
            </w:r>
          </w:p>
          <w:p w14:paraId="1DE459B0" w14:textId="77777777" w:rsidR="00842989" w:rsidRPr="00B5789F" w:rsidRDefault="00842989" w:rsidP="00472FE6">
            <w:pPr>
              <w:widowControl w:val="0"/>
              <w:spacing w:after="120"/>
              <w:jc w:val="center"/>
            </w:pPr>
            <w:r w:rsidRPr="00B5789F">
              <w:t>26000</w:t>
            </w:r>
          </w:p>
          <w:p w14:paraId="5C518602" w14:textId="77777777" w:rsidR="00842989" w:rsidRPr="00B5789F" w:rsidRDefault="00842989" w:rsidP="00472FE6">
            <w:pPr>
              <w:widowControl w:val="0"/>
              <w:spacing w:after="120"/>
              <w:jc w:val="center"/>
            </w:pPr>
            <w:r w:rsidRPr="00B5789F">
              <w:t>28000</w:t>
            </w:r>
          </w:p>
          <w:p w14:paraId="3E8EE919" w14:textId="77777777" w:rsidR="00842989" w:rsidRPr="00B5789F" w:rsidRDefault="00842989" w:rsidP="00472FE6">
            <w:pPr>
              <w:widowControl w:val="0"/>
              <w:spacing w:after="120"/>
              <w:jc w:val="center"/>
            </w:pPr>
            <w:r w:rsidRPr="00B5789F">
              <w:t>30000</w:t>
            </w:r>
          </w:p>
          <w:p w14:paraId="0B912CEA" w14:textId="77777777" w:rsidR="00842989" w:rsidRPr="00B5789F" w:rsidRDefault="00842989" w:rsidP="00472FE6">
            <w:pPr>
              <w:widowControl w:val="0"/>
              <w:spacing w:after="120"/>
              <w:jc w:val="center"/>
            </w:pPr>
            <w:r w:rsidRPr="00B5789F">
              <w:t>32000</w:t>
            </w:r>
          </w:p>
          <w:p w14:paraId="5B74D5C3" w14:textId="77777777" w:rsidR="00842989" w:rsidRPr="00B5789F" w:rsidRDefault="00842989" w:rsidP="00472FE6">
            <w:pPr>
              <w:widowControl w:val="0"/>
              <w:spacing w:after="120"/>
              <w:jc w:val="center"/>
            </w:pPr>
            <w:r w:rsidRPr="00B5789F">
              <w:t>34000</w:t>
            </w:r>
          </w:p>
          <w:p w14:paraId="2C3981FE" w14:textId="77777777" w:rsidR="00842989" w:rsidRPr="00B5789F" w:rsidRDefault="00842989" w:rsidP="00472FE6">
            <w:pPr>
              <w:widowControl w:val="0"/>
              <w:spacing w:after="120"/>
              <w:jc w:val="center"/>
            </w:pPr>
            <w:r w:rsidRPr="00B5789F">
              <w:t>36000</w:t>
            </w:r>
          </w:p>
          <w:p w14:paraId="353CB32F" w14:textId="77777777" w:rsidR="00842989" w:rsidRPr="00B5789F" w:rsidRDefault="00842989" w:rsidP="00472FE6">
            <w:pPr>
              <w:widowControl w:val="0"/>
              <w:spacing w:after="120"/>
              <w:jc w:val="center"/>
            </w:pPr>
            <w:r w:rsidRPr="00B5789F">
              <w:t>38000</w:t>
            </w:r>
          </w:p>
          <w:p w14:paraId="74B2D79B" w14:textId="77777777" w:rsidR="00842989" w:rsidRPr="00B5789F" w:rsidRDefault="00842989" w:rsidP="00472FE6">
            <w:pPr>
              <w:widowControl w:val="0"/>
              <w:spacing w:after="120"/>
              <w:jc w:val="center"/>
            </w:pPr>
            <w:r w:rsidRPr="00B5789F">
              <w:t>40000</w:t>
            </w:r>
          </w:p>
          <w:p w14:paraId="0C0644BB" w14:textId="77777777" w:rsidR="00842989" w:rsidRPr="00B5789F" w:rsidRDefault="00842989" w:rsidP="00472FE6">
            <w:pPr>
              <w:widowControl w:val="0"/>
              <w:spacing w:after="120"/>
              <w:jc w:val="center"/>
            </w:pPr>
            <w:r w:rsidRPr="00B5789F">
              <w:t>43000</w:t>
            </w:r>
          </w:p>
          <w:p w14:paraId="6787714E" w14:textId="77777777" w:rsidR="00842989" w:rsidRPr="00B5789F" w:rsidRDefault="00842989" w:rsidP="00472FE6">
            <w:pPr>
              <w:widowControl w:val="0"/>
              <w:spacing w:after="120"/>
              <w:jc w:val="center"/>
            </w:pPr>
            <w:r w:rsidRPr="00B5789F">
              <w:t>47000</w:t>
            </w:r>
          </w:p>
          <w:p w14:paraId="5212A017" w14:textId="77777777" w:rsidR="00842989" w:rsidRPr="00B5789F" w:rsidRDefault="00842989" w:rsidP="00472FE6">
            <w:pPr>
              <w:widowControl w:val="0"/>
              <w:spacing w:after="120"/>
              <w:jc w:val="center"/>
            </w:pPr>
            <w:r w:rsidRPr="00B5789F">
              <w:t>51000</w:t>
            </w:r>
          </w:p>
          <w:p w14:paraId="2F947BA2" w14:textId="77777777" w:rsidR="00842989" w:rsidRPr="00B5789F" w:rsidRDefault="00842989" w:rsidP="00472FE6">
            <w:pPr>
              <w:widowControl w:val="0"/>
              <w:spacing w:after="120"/>
              <w:jc w:val="center"/>
            </w:pPr>
            <w:r w:rsidRPr="00B5789F">
              <w:t>...</w:t>
            </w:r>
          </w:p>
        </w:tc>
        <w:tc>
          <w:tcPr>
            <w:tcW w:w="892" w:type="dxa"/>
          </w:tcPr>
          <w:p w14:paraId="6E57B131" w14:textId="77777777" w:rsidR="00842989" w:rsidRPr="00B5789F" w:rsidRDefault="00842989" w:rsidP="00472FE6">
            <w:pPr>
              <w:widowControl w:val="0"/>
              <w:spacing w:after="120"/>
              <w:jc w:val="center"/>
            </w:pPr>
            <w:r w:rsidRPr="00B5789F">
              <w:t>600</w:t>
            </w:r>
          </w:p>
          <w:p w14:paraId="35359F9C" w14:textId="77777777" w:rsidR="00842989" w:rsidRPr="00B5789F" w:rsidRDefault="00842989" w:rsidP="00472FE6">
            <w:pPr>
              <w:widowControl w:val="0"/>
              <w:spacing w:after="120"/>
              <w:jc w:val="center"/>
            </w:pPr>
            <w:r w:rsidRPr="00B5789F">
              <w:t>1200</w:t>
            </w:r>
          </w:p>
          <w:p w14:paraId="6538F26B" w14:textId="77777777" w:rsidR="00842989" w:rsidRPr="00B5789F" w:rsidRDefault="00842989" w:rsidP="00472FE6">
            <w:pPr>
              <w:widowControl w:val="0"/>
              <w:spacing w:after="120"/>
              <w:jc w:val="center"/>
            </w:pPr>
            <w:r w:rsidRPr="00B5789F">
              <w:t>1850</w:t>
            </w:r>
          </w:p>
          <w:p w14:paraId="54B8EF67" w14:textId="77777777" w:rsidR="00842989" w:rsidRPr="00B5789F" w:rsidRDefault="00842989" w:rsidP="00472FE6">
            <w:pPr>
              <w:widowControl w:val="0"/>
              <w:spacing w:after="120"/>
              <w:jc w:val="center"/>
            </w:pPr>
            <w:r w:rsidRPr="00B5789F">
              <w:t>2450</w:t>
            </w:r>
          </w:p>
          <w:p w14:paraId="55C517E9" w14:textId="77777777" w:rsidR="00842989" w:rsidRPr="00B5789F" w:rsidRDefault="00842989" w:rsidP="00472FE6">
            <w:pPr>
              <w:widowControl w:val="0"/>
              <w:spacing w:after="120"/>
              <w:jc w:val="center"/>
            </w:pPr>
            <w:r w:rsidRPr="00B5789F">
              <w:t>3050</w:t>
            </w:r>
          </w:p>
          <w:p w14:paraId="05332927" w14:textId="77777777" w:rsidR="00842989" w:rsidRPr="00B5789F" w:rsidRDefault="00842989" w:rsidP="00472FE6">
            <w:pPr>
              <w:widowControl w:val="0"/>
              <w:spacing w:after="120"/>
              <w:jc w:val="center"/>
            </w:pPr>
            <w:r w:rsidRPr="00B5789F">
              <w:t>3650</w:t>
            </w:r>
          </w:p>
          <w:p w14:paraId="16BE790A" w14:textId="77777777" w:rsidR="00842989" w:rsidRPr="00B5789F" w:rsidRDefault="00842989" w:rsidP="00472FE6">
            <w:pPr>
              <w:widowControl w:val="0"/>
              <w:spacing w:after="120"/>
              <w:jc w:val="center"/>
            </w:pPr>
            <w:r w:rsidRPr="00B5789F">
              <w:t>4250</w:t>
            </w:r>
          </w:p>
          <w:p w14:paraId="24362D21" w14:textId="77777777" w:rsidR="00842989" w:rsidRPr="00B5789F" w:rsidRDefault="00842989" w:rsidP="00472FE6">
            <w:pPr>
              <w:widowControl w:val="0"/>
              <w:spacing w:after="120"/>
              <w:jc w:val="center"/>
            </w:pPr>
            <w:r w:rsidRPr="00B5789F">
              <w:t>4900</w:t>
            </w:r>
          </w:p>
          <w:p w14:paraId="4D6E232E" w14:textId="77777777" w:rsidR="00842989" w:rsidRPr="00B5789F" w:rsidRDefault="00842989" w:rsidP="00472FE6">
            <w:pPr>
              <w:widowControl w:val="0"/>
              <w:spacing w:after="120"/>
              <w:jc w:val="center"/>
            </w:pPr>
            <w:r w:rsidRPr="00B5789F">
              <w:t>5500</w:t>
            </w:r>
          </w:p>
          <w:p w14:paraId="15486D89" w14:textId="77777777" w:rsidR="00842989" w:rsidRPr="00B5789F" w:rsidRDefault="00842989" w:rsidP="00472FE6">
            <w:pPr>
              <w:widowControl w:val="0"/>
              <w:spacing w:after="120"/>
              <w:jc w:val="center"/>
            </w:pPr>
            <w:r w:rsidRPr="00B5789F">
              <w:t>6100</w:t>
            </w:r>
          </w:p>
          <w:p w14:paraId="169EE1BC" w14:textId="77777777" w:rsidR="00842989" w:rsidRPr="00B5789F" w:rsidRDefault="00842989" w:rsidP="00472FE6">
            <w:pPr>
              <w:widowControl w:val="0"/>
              <w:spacing w:after="120"/>
              <w:jc w:val="center"/>
            </w:pPr>
            <w:r w:rsidRPr="00B5789F">
              <w:t>6700</w:t>
            </w:r>
          </w:p>
          <w:p w14:paraId="6846AF47" w14:textId="77777777" w:rsidR="00842989" w:rsidRPr="00B5789F" w:rsidRDefault="00842989" w:rsidP="00472FE6">
            <w:pPr>
              <w:widowControl w:val="0"/>
              <w:spacing w:after="120"/>
              <w:jc w:val="center"/>
            </w:pPr>
            <w:r w:rsidRPr="00B5789F">
              <w:t>7300</w:t>
            </w:r>
          </w:p>
          <w:p w14:paraId="7ABF29A8" w14:textId="77777777" w:rsidR="00842989" w:rsidRPr="00B5789F" w:rsidRDefault="00842989" w:rsidP="00472FE6">
            <w:pPr>
              <w:widowControl w:val="0"/>
              <w:spacing w:after="120"/>
              <w:jc w:val="center"/>
            </w:pPr>
            <w:r w:rsidRPr="00B5789F">
              <w:t>7900</w:t>
            </w:r>
          </w:p>
          <w:p w14:paraId="12ADFD55" w14:textId="77777777" w:rsidR="00842989" w:rsidRPr="00B5789F" w:rsidRDefault="00842989" w:rsidP="00472FE6">
            <w:pPr>
              <w:widowControl w:val="0"/>
              <w:spacing w:after="120"/>
              <w:jc w:val="center"/>
            </w:pPr>
            <w:r w:rsidRPr="00B5789F">
              <w:t>8550</w:t>
            </w:r>
          </w:p>
          <w:p w14:paraId="37DC5D8D" w14:textId="77777777" w:rsidR="00842989" w:rsidRPr="00B5789F" w:rsidRDefault="00842989" w:rsidP="00472FE6">
            <w:pPr>
              <w:widowControl w:val="0"/>
              <w:spacing w:after="120"/>
              <w:jc w:val="center"/>
            </w:pPr>
            <w:r w:rsidRPr="00B5789F">
              <w:t>9150</w:t>
            </w:r>
          </w:p>
          <w:p w14:paraId="1BFDC27E" w14:textId="77777777" w:rsidR="00842989" w:rsidRPr="00B5789F" w:rsidRDefault="00842989" w:rsidP="00472FE6">
            <w:pPr>
              <w:widowControl w:val="0"/>
              <w:spacing w:after="120"/>
              <w:jc w:val="center"/>
            </w:pPr>
            <w:r w:rsidRPr="00B5789F">
              <w:t>9750</w:t>
            </w:r>
          </w:p>
          <w:p w14:paraId="711B0E33" w14:textId="77777777" w:rsidR="00842989" w:rsidRPr="00B5789F" w:rsidRDefault="00842989" w:rsidP="00472FE6">
            <w:pPr>
              <w:widowControl w:val="0"/>
              <w:spacing w:after="120"/>
              <w:jc w:val="center"/>
            </w:pPr>
            <w:r w:rsidRPr="00B5789F">
              <w:t>10350</w:t>
            </w:r>
          </w:p>
          <w:p w14:paraId="35FC9DBC" w14:textId="77777777" w:rsidR="00842989" w:rsidRPr="00B5789F" w:rsidRDefault="00842989" w:rsidP="00472FE6">
            <w:pPr>
              <w:widowControl w:val="0"/>
              <w:spacing w:after="120"/>
              <w:jc w:val="center"/>
            </w:pPr>
            <w:r w:rsidRPr="00B5789F">
              <w:t>10950</w:t>
            </w:r>
          </w:p>
          <w:p w14:paraId="373BFBA8" w14:textId="77777777" w:rsidR="00842989" w:rsidRPr="00B5789F" w:rsidRDefault="00842989" w:rsidP="00472FE6">
            <w:pPr>
              <w:widowControl w:val="0"/>
              <w:spacing w:after="120"/>
              <w:jc w:val="center"/>
            </w:pPr>
            <w:r w:rsidRPr="00B5789F">
              <w:t>11600</w:t>
            </w:r>
          </w:p>
          <w:p w14:paraId="13322504" w14:textId="77777777" w:rsidR="00842989" w:rsidRPr="00B5789F" w:rsidRDefault="00842989" w:rsidP="00472FE6">
            <w:pPr>
              <w:widowControl w:val="0"/>
              <w:spacing w:after="120"/>
              <w:jc w:val="center"/>
            </w:pPr>
            <w:r w:rsidRPr="00B5789F">
              <w:t>12200</w:t>
            </w:r>
          </w:p>
          <w:p w14:paraId="05C2BAC9" w14:textId="77777777" w:rsidR="00842989" w:rsidRPr="00B5789F" w:rsidRDefault="00842989" w:rsidP="00472FE6">
            <w:pPr>
              <w:widowControl w:val="0"/>
              <w:spacing w:after="120"/>
              <w:jc w:val="center"/>
            </w:pPr>
            <w:r w:rsidRPr="00B5789F">
              <w:t>13100</w:t>
            </w:r>
          </w:p>
          <w:p w14:paraId="1A846A91" w14:textId="77777777" w:rsidR="00842989" w:rsidRPr="00B5789F" w:rsidRDefault="00842989" w:rsidP="00472FE6">
            <w:pPr>
              <w:widowControl w:val="0"/>
              <w:spacing w:after="120"/>
              <w:jc w:val="center"/>
            </w:pPr>
            <w:r w:rsidRPr="00B5789F">
              <w:t>14350</w:t>
            </w:r>
          </w:p>
          <w:p w14:paraId="64F90355" w14:textId="77777777" w:rsidR="00842989" w:rsidRPr="00B5789F" w:rsidRDefault="00842989" w:rsidP="00472FE6">
            <w:pPr>
              <w:widowControl w:val="0"/>
              <w:spacing w:after="120"/>
              <w:jc w:val="center"/>
            </w:pPr>
            <w:r w:rsidRPr="00B5789F">
              <w:t>15550</w:t>
            </w:r>
          </w:p>
          <w:p w14:paraId="4001B8BC" w14:textId="77777777" w:rsidR="00842989" w:rsidRPr="00B5789F" w:rsidRDefault="00842989" w:rsidP="00472FE6">
            <w:pPr>
              <w:widowControl w:val="0"/>
              <w:spacing w:after="120"/>
              <w:jc w:val="center"/>
            </w:pPr>
            <w:r w:rsidRPr="00B5789F">
              <w:t>...</w:t>
            </w:r>
          </w:p>
        </w:tc>
        <w:tc>
          <w:tcPr>
            <w:tcW w:w="621" w:type="dxa"/>
          </w:tcPr>
          <w:p w14:paraId="1D18CA82" w14:textId="77777777" w:rsidR="00842989" w:rsidRPr="00B5789F" w:rsidRDefault="00842989" w:rsidP="00472FE6">
            <w:pPr>
              <w:widowControl w:val="0"/>
              <w:spacing w:after="120"/>
              <w:jc w:val="center"/>
            </w:pPr>
            <w:r w:rsidRPr="00B5789F">
              <w:t>_</w:t>
            </w:r>
          </w:p>
          <w:p w14:paraId="5B1D9845" w14:textId="77777777" w:rsidR="00842989" w:rsidRPr="00B5789F" w:rsidRDefault="00842989" w:rsidP="00472FE6">
            <w:pPr>
              <w:widowControl w:val="0"/>
              <w:spacing w:after="120"/>
              <w:jc w:val="center"/>
            </w:pPr>
            <w:r w:rsidRPr="00B5789F">
              <w:t>045</w:t>
            </w:r>
          </w:p>
          <w:p w14:paraId="19676E01" w14:textId="77777777" w:rsidR="00842989" w:rsidRPr="00B5789F" w:rsidRDefault="00842989" w:rsidP="00472FE6">
            <w:pPr>
              <w:widowControl w:val="0"/>
              <w:spacing w:after="120"/>
              <w:jc w:val="center"/>
            </w:pPr>
            <w:r w:rsidRPr="00B5789F">
              <w:t>065</w:t>
            </w:r>
          </w:p>
          <w:p w14:paraId="2FF3D529" w14:textId="77777777" w:rsidR="00842989" w:rsidRPr="00B5789F" w:rsidRDefault="00842989" w:rsidP="00472FE6">
            <w:pPr>
              <w:widowControl w:val="0"/>
              <w:spacing w:after="120"/>
              <w:jc w:val="center"/>
            </w:pPr>
            <w:r w:rsidRPr="00B5789F">
              <w:t>085</w:t>
            </w:r>
          </w:p>
          <w:p w14:paraId="38455399" w14:textId="77777777" w:rsidR="00842989" w:rsidRPr="00B5789F" w:rsidRDefault="00842989" w:rsidP="00472FE6">
            <w:pPr>
              <w:widowControl w:val="0"/>
              <w:spacing w:after="120"/>
              <w:jc w:val="center"/>
            </w:pPr>
            <w:r w:rsidRPr="00B5789F">
              <w:t>105</w:t>
            </w:r>
          </w:p>
          <w:p w14:paraId="56A4D5EB" w14:textId="77777777" w:rsidR="00842989" w:rsidRPr="00B5789F" w:rsidRDefault="00842989" w:rsidP="00472FE6">
            <w:pPr>
              <w:widowControl w:val="0"/>
              <w:spacing w:after="120"/>
              <w:jc w:val="center"/>
            </w:pPr>
            <w:r w:rsidRPr="00B5789F">
              <w:t>125</w:t>
            </w:r>
          </w:p>
          <w:p w14:paraId="0CAF8133" w14:textId="77777777" w:rsidR="00842989" w:rsidRPr="00B5789F" w:rsidRDefault="00842989" w:rsidP="00472FE6">
            <w:pPr>
              <w:widowControl w:val="0"/>
              <w:spacing w:after="120"/>
              <w:jc w:val="center"/>
            </w:pPr>
            <w:r w:rsidRPr="00B5789F">
              <w:t>145</w:t>
            </w:r>
          </w:p>
          <w:p w14:paraId="43FC396D" w14:textId="77777777" w:rsidR="00842989" w:rsidRPr="00B5789F" w:rsidRDefault="00842989" w:rsidP="00472FE6">
            <w:pPr>
              <w:widowControl w:val="0"/>
              <w:spacing w:after="120"/>
              <w:jc w:val="center"/>
            </w:pPr>
            <w:r w:rsidRPr="00B5789F">
              <w:t>165</w:t>
            </w:r>
          </w:p>
          <w:p w14:paraId="3E33D168" w14:textId="77777777" w:rsidR="00842989" w:rsidRPr="00B5789F" w:rsidRDefault="00842989" w:rsidP="00472FE6">
            <w:pPr>
              <w:widowControl w:val="0"/>
              <w:spacing w:after="120"/>
              <w:jc w:val="center"/>
            </w:pPr>
            <w:r w:rsidRPr="00B5789F">
              <w:t>185</w:t>
            </w:r>
          </w:p>
          <w:p w14:paraId="64F54F35" w14:textId="77777777" w:rsidR="00842989" w:rsidRPr="00B5789F" w:rsidRDefault="00842989" w:rsidP="00472FE6">
            <w:pPr>
              <w:widowControl w:val="0"/>
              <w:spacing w:after="120"/>
              <w:jc w:val="center"/>
            </w:pPr>
            <w:r w:rsidRPr="00B5789F">
              <w:t>205</w:t>
            </w:r>
          </w:p>
          <w:p w14:paraId="31EC8896" w14:textId="77777777" w:rsidR="00842989" w:rsidRPr="00B5789F" w:rsidRDefault="00842989" w:rsidP="00472FE6">
            <w:pPr>
              <w:widowControl w:val="0"/>
              <w:spacing w:after="120"/>
              <w:jc w:val="center"/>
            </w:pPr>
            <w:r w:rsidRPr="00B5789F">
              <w:t>225</w:t>
            </w:r>
          </w:p>
          <w:p w14:paraId="5A409E49" w14:textId="77777777" w:rsidR="00842989" w:rsidRPr="00B5789F" w:rsidRDefault="00842989" w:rsidP="00472FE6">
            <w:pPr>
              <w:widowControl w:val="0"/>
              <w:spacing w:after="120"/>
              <w:jc w:val="center"/>
            </w:pPr>
            <w:r w:rsidRPr="00B5789F">
              <w:t>245</w:t>
            </w:r>
          </w:p>
          <w:p w14:paraId="7C052E68" w14:textId="77777777" w:rsidR="00842989" w:rsidRPr="00B5789F" w:rsidRDefault="00842989" w:rsidP="00472FE6">
            <w:pPr>
              <w:widowControl w:val="0"/>
              <w:spacing w:after="120"/>
              <w:jc w:val="center"/>
            </w:pPr>
            <w:r w:rsidRPr="00B5789F">
              <w:t>265</w:t>
            </w:r>
          </w:p>
          <w:p w14:paraId="6DD24E74" w14:textId="77777777" w:rsidR="00842989" w:rsidRPr="00B5789F" w:rsidRDefault="00842989" w:rsidP="00472FE6">
            <w:pPr>
              <w:widowControl w:val="0"/>
              <w:spacing w:after="120"/>
              <w:jc w:val="center"/>
            </w:pPr>
            <w:r w:rsidRPr="00B5789F">
              <w:t>285</w:t>
            </w:r>
          </w:p>
          <w:p w14:paraId="3818AFF4" w14:textId="77777777" w:rsidR="00842989" w:rsidRPr="00B5789F" w:rsidRDefault="00842989" w:rsidP="00472FE6">
            <w:pPr>
              <w:widowControl w:val="0"/>
              <w:spacing w:after="120"/>
            </w:pPr>
          </w:p>
        </w:tc>
        <w:tc>
          <w:tcPr>
            <w:tcW w:w="892" w:type="dxa"/>
          </w:tcPr>
          <w:p w14:paraId="2622E834" w14:textId="77777777" w:rsidR="00842989" w:rsidRPr="00B5789F" w:rsidRDefault="00842989" w:rsidP="00472FE6">
            <w:pPr>
              <w:widowControl w:val="0"/>
              <w:spacing w:after="120"/>
              <w:jc w:val="center"/>
            </w:pPr>
            <w:r w:rsidRPr="00B5789F">
              <w:t>_</w:t>
            </w:r>
          </w:p>
          <w:p w14:paraId="2432CE16" w14:textId="77777777" w:rsidR="00842989" w:rsidRPr="00B5789F" w:rsidRDefault="00842989" w:rsidP="00472FE6">
            <w:pPr>
              <w:widowControl w:val="0"/>
              <w:spacing w:after="120"/>
              <w:jc w:val="center"/>
            </w:pPr>
            <w:r w:rsidRPr="00B5789F">
              <w:t>4500</w:t>
            </w:r>
          </w:p>
          <w:p w14:paraId="4C18E880" w14:textId="77777777" w:rsidR="00842989" w:rsidRPr="00B5789F" w:rsidRDefault="00842989" w:rsidP="00472FE6">
            <w:pPr>
              <w:widowControl w:val="0"/>
              <w:spacing w:after="120"/>
              <w:jc w:val="center"/>
            </w:pPr>
            <w:r w:rsidRPr="00B5789F">
              <w:t>6500</w:t>
            </w:r>
          </w:p>
          <w:p w14:paraId="729C4D6A" w14:textId="77777777" w:rsidR="00842989" w:rsidRPr="00B5789F" w:rsidRDefault="00842989" w:rsidP="00472FE6">
            <w:pPr>
              <w:widowControl w:val="0"/>
              <w:spacing w:after="120"/>
              <w:jc w:val="center"/>
            </w:pPr>
            <w:r w:rsidRPr="00B5789F">
              <w:t>8500</w:t>
            </w:r>
          </w:p>
          <w:p w14:paraId="7152D051" w14:textId="77777777" w:rsidR="00842989" w:rsidRPr="00B5789F" w:rsidRDefault="00842989" w:rsidP="00472FE6">
            <w:pPr>
              <w:widowControl w:val="0"/>
              <w:spacing w:after="120"/>
              <w:jc w:val="center"/>
            </w:pPr>
            <w:r w:rsidRPr="00B5789F">
              <w:t>10500</w:t>
            </w:r>
          </w:p>
          <w:p w14:paraId="110EBA86" w14:textId="77777777" w:rsidR="00842989" w:rsidRPr="00B5789F" w:rsidRDefault="00842989" w:rsidP="00472FE6">
            <w:pPr>
              <w:widowControl w:val="0"/>
              <w:spacing w:after="120"/>
              <w:jc w:val="center"/>
            </w:pPr>
            <w:r w:rsidRPr="00B5789F">
              <w:t>12500</w:t>
            </w:r>
          </w:p>
          <w:p w14:paraId="7D166D55" w14:textId="77777777" w:rsidR="00842989" w:rsidRPr="00B5789F" w:rsidRDefault="00842989" w:rsidP="00472FE6">
            <w:pPr>
              <w:widowControl w:val="0"/>
              <w:spacing w:after="120"/>
              <w:jc w:val="center"/>
            </w:pPr>
            <w:r w:rsidRPr="00B5789F">
              <w:t>14500</w:t>
            </w:r>
          </w:p>
          <w:p w14:paraId="606D6118" w14:textId="77777777" w:rsidR="00842989" w:rsidRPr="00B5789F" w:rsidRDefault="00842989" w:rsidP="00472FE6">
            <w:pPr>
              <w:widowControl w:val="0"/>
              <w:spacing w:after="120"/>
              <w:jc w:val="center"/>
            </w:pPr>
            <w:r w:rsidRPr="00B5789F">
              <w:t>16500</w:t>
            </w:r>
          </w:p>
          <w:p w14:paraId="5F32C270" w14:textId="77777777" w:rsidR="00842989" w:rsidRPr="00B5789F" w:rsidRDefault="00842989" w:rsidP="00472FE6">
            <w:pPr>
              <w:widowControl w:val="0"/>
              <w:spacing w:after="120"/>
              <w:jc w:val="center"/>
            </w:pPr>
            <w:r w:rsidRPr="00B5789F">
              <w:t>18500</w:t>
            </w:r>
          </w:p>
          <w:p w14:paraId="395A3208" w14:textId="77777777" w:rsidR="00842989" w:rsidRPr="00B5789F" w:rsidRDefault="00842989" w:rsidP="00472FE6">
            <w:pPr>
              <w:widowControl w:val="0"/>
              <w:spacing w:after="120"/>
              <w:jc w:val="center"/>
            </w:pPr>
            <w:r w:rsidRPr="00B5789F">
              <w:t>20500</w:t>
            </w:r>
          </w:p>
          <w:p w14:paraId="543E3399" w14:textId="77777777" w:rsidR="00842989" w:rsidRPr="00B5789F" w:rsidRDefault="00842989" w:rsidP="00472FE6">
            <w:pPr>
              <w:widowControl w:val="0"/>
              <w:spacing w:after="120"/>
              <w:jc w:val="center"/>
            </w:pPr>
            <w:r w:rsidRPr="00B5789F">
              <w:t>22500</w:t>
            </w:r>
          </w:p>
          <w:p w14:paraId="714E547D" w14:textId="77777777" w:rsidR="00842989" w:rsidRPr="00B5789F" w:rsidRDefault="00842989" w:rsidP="00472FE6">
            <w:pPr>
              <w:widowControl w:val="0"/>
              <w:spacing w:after="120"/>
              <w:jc w:val="center"/>
            </w:pPr>
            <w:r w:rsidRPr="00B5789F">
              <w:t>24500</w:t>
            </w:r>
          </w:p>
          <w:p w14:paraId="650C2C6E" w14:textId="77777777" w:rsidR="00842989" w:rsidRPr="00B5789F" w:rsidRDefault="00842989" w:rsidP="00472FE6">
            <w:pPr>
              <w:widowControl w:val="0"/>
              <w:spacing w:after="120"/>
              <w:jc w:val="center"/>
            </w:pPr>
            <w:r w:rsidRPr="00B5789F">
              <w:t>26500</w:t>
            </w:r>
          </w:p>
          <w:p w14:paraId="1F115CE4" w14:textId="77777777" w:rsidR="00842989" w:rsidRPr="00B5789F" w:rsidRDefault="00842989" w:rsidP="00472FE6">
            <w:pPr>
              <w:widowControl w:val="0"/>
              <w:spacing w:after="120"/>
              <w:jc w:val="center"/>
            </w:pPr>
            <w:r w:rsidRPr="00B5789F">
              <w:t>28500</w:t>
            </w:r>
          </w:p>
          <w:p w14:paraId="78256400" w14:textId="77777777" w:rsidR="00842989" w:rsidRPr="00B5789F" w:rsidRDefault="00842989" w:rsidP="00472FE6">
            <w:pPr>
              <w:widowControl w:val="0"/>
              <w:spacing w:after="120"/>
              <w:jc w:val="center"/>
            </w:pPr>
          </w:p>
        </w:tc>
        <w:tc>
          <w:tcPr>
            <w:tcW w:w="757" w:type="dxa"/>
          </w:tcPr>
          <w:p w14:paraId="4D7A57A6" w14:textId="77777777" w:rsidR="00842989" w:rsidRPr="00B5789F" w:rsidRDefault="00842989" w:rsidP="00472FE6">
            <w:pPr>
              <w:widowControl w:val="0"/>
              <w:spacing w:after="120"/>
              <w:jc w:val="center"/>
            </w:pPr>
            <w:r w:rsidRPr="00B5789F">
              <w:t>_</w:t>
            </w:r>
          </w:p>
          <w:p w14:paraId="69815AB0" w14:textId="77777777" w:rsidR="00842989" w:rsidRPr="00B5789F" w:rsidRDefault="00842989" w:rsidP="00472FE6">
            <w:pPr>
              <w:widowControl w:val="0"/>
              <w:spacing w:after="120"/>
              <w:jc w:val="center"/>
            </w:pPr>
            <w:r w:rsidRPr="00B5789F">
              <w:t>1350</w:t>
            </w:r>
          </w:p>
          <w:p w14:paraId="2280F48C" w14:textId="77777777" w:rsidR="00842989" w:rsidRPr="00B5789F" w:rsidRDefault="00842989" w:rsidP="00472FE6">
            <w:pPr>
              <w:widowControl w:val="0"/>
              <w:spacing w:after="120"/>
              <w:jc w:val="center"/>
            </w:pPr>
            <w:r w:rsidRPr="00B5789F">
              <w:t>2000</w:t>
            </w:r>
          </w:p>
          <w:p w14:paraId="483253D5" w14:textId="77777777" w:rsidR="00842989" w:rsidRPr="00B5789F" w:rsidRDefault="00842989" w:rsidP="00472FE6">
            <w:pPr>
              <w:widowControl w:val="0"/>
              <w:spacing w:after="120"/>
              <w:jc w:val="center"/>
            </w:pPr>
            <w:r w:rsidRPr="00B5789F">
              <w:t>2600</w:t>
            </w:r>
          </w:p>
          <w:p w14:paraId="4DC6FC54" w14:textId="77777777" w:rsidR="00842989" w:rsidRPr="00B5789F" w:rsidRDefault="00842989" w:rsidP="00472FE6">
            <w:pPr>
              <w:widowControl w:val="0"/>
              <w:spacing w:after="120"/>
              <w:jc w:val="center"/>
            </w:pPr>
            <w:r w:rsidRPr="00B5789F">
              <w:t>3200</w:t>
            </w:r>
          </w:p>
          <w:p w14:paraId="65CAF635" w14:textId="77777777" w:rsidR="00842989" w:rsidRPr="00B5789F" w:rsidRDefault="00842989" w:rsidP="00472FE6">
            <w:pPr>
              <w:widowControl w:val="0"/>
              <w:spacing w:after="120"/>
              <w:jc w:val="center"/>
            </w:pPr>
            <w:r w:rsidRPr="00B5789F">
              <w:t>3800</w:t>
            </w:r>
          </w:p>
          <w:p w14:paraId="36544B56" w14:textId="77777777" w:rsidR="00842989" w:rsidRPr="00B5789F" w:rsidRDefault="00842989" w:rsidP="00472FE6">
            <w:pPr>
              <w:widowControl w:val="0"/>
              <w:spacing w:after="120"/>
              <w:jc w:val="center"/>
            </w:pPr>
            <w:r w:rsidRPr="00B5789F">
              <w:t>4400</w:t>
            </w:r>
          </w:p>
          <w:p w14:paraId="5ADAF44A" w14:textId="77777777" w:rsidR="00842989" w:rsidRPr="00B5789F" w:rsidRDefault="00842989" w:rsidP="00472FE6">
            <w:pPr>
              <w:widowControl w:val="0"/>
              <w:spacing w:after="120"/>
              <w:jc w:val="center"/>
            </w:pPr>
            <w:r w:rsidRPr="00B5789F">
              <w:t>5050</w:t>
            </w:r>
          </w:p>
          <w:p w14:paraId="1CDA90C1" w14:textId="77777777" w:rsidR="00842989" w:rsidRPr="00B5789F" w:rsidRDefault="00842989" w:rsidP="00472FE6">
            <w:pPr>
              <w:widowControl w:val="0"/>
              <w:spacing w:after="120"/>
              <w:jc w:val="center"/>
            </w:pPr>
            <w:r w:rsidRPr="00B5789F">
              <w:t>5600</w:t>
            </w:r>
          </w:p>
          <w:p w14:paraId="07EFF5BD" w14:textId="77777777" w:rsidR="00842989" w:rsidRPr="00B5789F" w:rsidRDefault="00842989" w:rsidP="00472FE6">
            <w:pPr>
              <w:widowControl w:val="0"/>
              <w:spacing w:after="120"/>
              <w:jc w:val="center"/>
            </w:pPr>
            <w:r w:rsidRPr="00B5789F">
              <w:t>6850</w:t>
            </w:r>
          </w:p>
          <w:p w14:paraId="1BB2FAED" w14:textId="77777777" w:rsidR="00842989" w:rsidRPr="00B5789F" w:rsidRDefault="00842989" w:rsidP="00472FE6">
            <w:pPr>
              <w:widowControl w:val="0"/>
              <w:spacing w:after="120"/>
              <w:jc w:val="center"/>
            </w:pPr>
            <w:r w:rsidRPr="00B5789F">
              <w:t>7450</w:t>
            </w:r>
          </w:p>
          <w:p w14:paraId="3C511078" w14:textId="77777777" w:rsidR="00842989" w:rsidRPr="00B5789F" w:rsidRDefault="00842989" w:rsidP="00472FE6">
            <w:pPr>
              <w:widowControl w:val="0"/>
              <w:spacing w:after="120"/>
              <w:jc w:val="center"/>
            </w:pPr>
            <w:r w:rsidRPr="00B5789F">
              <w:t>8100</w:t>
            </w:r>
          </w:p>
          <w:p w14:paraId="0CF1922E" w14:textId="77777777" w:rsidR="00842989" w:rsidRPr="00B5789F" w:rsidRDefault="00842989" w:rsidP="00472FE6">
            <w:pPr>
              <w:widowControl w:val="0"/>
              <w:spacing w:after="120"/>
              <w:jc w:val="center"/>
            </w:pPr>
            <w:r w:rsidRPr="00B5789F">
              <w:t>8700</w:t>
            </w:r>
          </w:p>
          <w:p w14:paraId="2A81A63C" w14:textId="77777777" w:rsidR="00842989" w:rsidRPr="00B5789F" w:rsidRDefault="00842989" w:rsidP="00472FE6">
            <w:pPr>
              <w:widowControl w:val="0"/>
              <w:spacing w:after="120"/>
              <w:jc w:val="center"/>
            </w:pPr>
          </w:p>
        </w:tc>
      </w:tr>
    </w:tbl>
    <w:p w14:paraId="1F04AAA9" w14:textId="77777777" w:rsidR="00842989" w:rsidRPr="00B5789F" w:rsidRDefault="00842989" w:rsidP="00842989">
      <w:pPr>
        <w:keepNext w:val="0"/>
        <w:keepLines w:val="0"/>
        <w:spacing w:after="120"/>
        <w:rPr>
          <w:rFonts w:eastAsia="Calibri"/>
          <w:i/>
          <w:sz w:val="24"/>
          <w:szCs w:val="24"/>
          <w:lang w:val="en-US"/>
        </w:rPr>
      </w:pPr>
      <w:r w:rsidRPr="00B5789F">
        <w:rPr>
          <w:rFonts w:eastAsia="Calibri"/>
          <w:i/>
          <w:sz w:val="24"/>
          <w:szCs w:val="24"/>
          <w:lang w:val="en-US"/>
        </w:rPr>
        <w:t>*Trừ những thỏa thuận riêng của dẫn đường bay khu vực, bảng mực bay đường dài dựa trên phân cách cao tối thiểu 1000ft (300m) được chỉ định để sử dụng dưới các điều kiện cụ thể bởi các tàu bay hoạt động trên FL410 trong một vùng không phận cụ thể.</w:t>
      </w:r>
    </w:p>
    <w:p w14:paraId="1113D17D" w14:textId="77777777" w:rsidR="00842989" w:rsidRPr="00B5789F" w:rsidRDefault="00842989" w:rsidP="00842989">
      <w:pPr>
        <w:keepNext w:val="0"/>
        <w:keepLines w:val="0"/>
        <w:spacing w:after="120"/>
        <w:rPr>
          <w:rFonts w:eastAsia="Calibri"/>
          <w:i/>
          <w:sz w:val="24"/>
          <w:szCs w:val="24"/>
          <w:lang w:val="en-US"/>
        </w:rPr>
      </w:pPr>
      <w:r w:rsidRPr="00B5789F">
        <w:rPr>
          <w:rFonts w:eastAsia="Calibri"/>
          <w:i/>
          <w:sz w:val="24"/>
          <w:szCs w:val="24"/>
          <w:lang w:val="en-US"/>
        </w:rPr>
        <w:lastRenderedPageBreak/>
        <w:t>**Hướng từ hoặc trong vùng cực ở vĩ tuyến cao hơn 70 độ và trong vùng mở rộng đến những khu vực đó theo chỉ định của cơ sở cung cấp dịch vụ không lưu có thẩm quyền, các rãnh lưới được xác định bởi một mạng lưới các đường song song với Kinh tuyến Greenwich.</w:t>
      </w:r>
    </w:p>
    <w:p w14:paraId="405875D0" w14:textId="77777777" w:rsidR="00842989" w:rsidRPr="00B5789F" w:rsidRDefault="00842989" w:rsidP="00842989">
      <w:pPr>
        <w:keepNext w:val="0"/>
        <w:keepLines w:val="0"/>
        <w:spacing w:after="120"/>
        <w:rPr>
          <w:rFonts w:eastAsia="Calibri"/>
          <w:i/>
          <w:sz w:val="24"/>
          <w:szCs w:val="24"/>
          <w:lang w:val="en-US"/>
        </w:rPr>
      </w:pPr>
      <w:r w:rsidRPr="00B5789F">
        <w:rPr>
          <w:rFonts w:eastAsia="Calibri"/>
          <w:i/>
          <w:sz w:val="24"/>
          <w:szCs w:val="24"/>
          <w:lang w:val="en-US"/>
        </w:rPr>
        <w:t>*** Trừ những thỏa thuận riêng của dẫn đường bay khu vực, từ 090 độ đến 269 độ và từ 270 độ đến 089 độ được quy định để phù hợp với các hướng lưu thông và các phương thức chuyển tiếp thích hợp.</w:t>
      </w:r>
    </w:p>
    <w:p w14:paraId="1CAC7864" w14:textId="77777777" w:rsidR="00842989" w:rsidRPr="00B5789F" w:rsidRDefault="00842989" w:rsidP="00842989">
      <w:pPr>
        <w:keepNext w:val="0"/>
        <w:keepLines w:val="0"/>
        <w:spacing w:after="120"/>
        <w:jc w:val="left"/>
        <w:rPr>
          <w:rFonts w:eastAsia="Calibri"/>
          <w:i/>
          <w:sz w:val="24"/>
          <w:szCs w:val="24"/>
          <w:lang w:val="en-US"/>
        </w:rPr>
      </w:pPr>
      <w:r w:rsidRPr="00B5789F">
        <w:rPr>
          <w:rFonts w:eastAsia="Calibri"/>
          <w:i/>
          <w:sz w:val="24"/>
          <w:szCs w:val="24"/>
          <w:lang w:val="en-US"/>
        </w:rPr>
        <w:br w:type="page"/>
      </w:r>
    </w:p>
    <w:p w14:paraId="1F936747" w14:textId="77777777" w:rsidR="00842989" w:rsidRPr="00B5789F" w:rsidRDefault="00842989" w:rsidP="00842989">
      <w:pPr>
        <w:keepNext w:val="0"/>
        <w:keepLines w:val="0"/>
        <w:spacing w:after="120"/>
        <w:jc w:val="center"/>
        <w:rPr>
          <w:rFonts w:eastAsia="Calibri"/>
          <w:b/>
          <w:sz w:val="24"/>
          <w:szCs w:val="24"/>
          <w:lang w:val="en-US"/>
        </w:rPr>
      </w:pPr>
      <w:r w:rsidRPr="00B5789F">
        <w:rPr>
          <w:rFonts w:eastAsia="Calibri"/>
          <w:b/>
          <w:sz w:val="24"/>
          <w:szCs w:val="24"/>
          <w:lang w:val="en-US"/>
        </w:rPr>
        <w:lastRenderedPageBreak/>
        <w:t>RVSM – MÉT</w:t>
      </w:r>
    </w:p>
    <w:p w14:paraId="74EDC530" w14:textId="77777777" w:rsidR="00842989" w:rsidRPr="00B5789F" w:rsidRDefault="00842989" w:rsidP="00842989">
      <w:pPr>
        <w:keepNext w:val="0"/>
        <w:keepLines w:val="0"/>
        <w:spacing w:after="120"/>
        <w:jc w:val="left"/>
        <w:rPr>
          <w:rFonts w:eastAsia="Calibri"/>
          <w:b/>
          <w:sz w:val="24"/>
          <w:szCs w:val="24"/>
          <w:lang w:val="en-US"/>
        </w:rPr>
      </w:pPr>
      <w:r w:rsidRPr="00B5789F">
        <w:rPr>
          <w:rFonts w:eastAsia="Calibri"/>
          <w:sz w:val="24"/>
          <w:szCs w:val="24"/>
          <w:lang w:val="en-US"/>
        </w:rPr>
        <w:t>b</w:t>
      </w:r>
      <w:r w:rsidRPr="00B5789F">
        <w:rPr>
          <w:rFonts w:eastAsia="Calibri"/>
          <w:b/>
          <w:sz w:val="24"/>
          <w:szCs w:val="24"/>
          <w:lang w:val="en-US"/>
        </w:rPr>
        <w:t>) Trong khu vực mà mét được sử dụng để đo độ cao theo thỏa ước dẫn đường bay khu vực, phân cách cao tối thiểu 300m được áp dụng từ 8900m đến và bao gồm 12500m*</w:t>
      </w:r>
    </w:p>
    <w:tbl>
      <w:tblPr>
        <w:tblStyle w:val="TableGrid1"/>
        <w:tblW w:w="9785" w:type="dxa"/>
        <w:tblInd w:w="-431" w:type="dxa"/>
        <w:tblLook w:val="04A0" w:firstRow="1" w:lastRow="0" w:firstColumn="1" w:lastColumn="0" w:noHBand="0" w:noVBand="1"/>
      </w:tblPr>
      <w:tblGrid>
        <w:gridCol w:w="817"/>
        <w:gridCol w:w="837"/>
        <w:gridCol w:w="836"/>
        <w:gridCol w:w="815"/>
        <w:gridCol w:w="766"/>
        <w:gridCol w:w="825"/>
        <w:gridCol w:w="815"/>
        <w:gridCol w:w="836"/>
        <w:gridCol w:w="836"/>
        <w:gridCol w:w="811"/>
        <w:gridCol w:w="766"/>
        <w:gridCol w:w="825"/>
      </w:tblGrid>
      <w:tr w:rsidR="00842989" w:rsidRPr="00B5789F" w14:paraId="442427DC" w14:textId="77777777" w:rsidTr="00472FE6">
        <w:tc>
          <w:tcPr>
            <w:tcW w:w="9785" w:type="dxa"/>
            <w:gridSpan w:val="12"/>
          </w:tcPr>
          <w:p w14:paraId="60B2BDB1" w14:textId="77777777" w:rsidR="00842989" w:rsidRPr="00B5789F" w:rsidRDefault="00842989" w:rsidP="00472FE6">
            <w:pPr>
              <w:widowControl w:val="0"/>
              <w:spacing w:after="120"/>
              <w:jc w:val="center"/>
            </w:pPr>
            <w:r w:rsidRPr="00B5789F">
              <w:t>ĐƯỜNG BAY**</w:t>
            </w:r>
          </w:p>
        </w:tc>
      </w:tr>
      <w:tr w:rsidR="00842989" w:rsidRPr="00B5789F" w14:paraId="52E9FC70" w14:textId="77777777" w:rsidTr="00472FE6">
        <w:tc>
          <w:tcPr>
            <w:tcW w:w="4896" w:type="dxa"/>
            <w:gridSpan w:val="6"/>
          </w:tcPr>
          <w:p w14:paraId="3A1A06BA" w14:textId="77777777" w:rsidR="00842989" w:rsidRPr="00B5789F" w:rsidRDefault="00842989" w:rsidP="00472FE6">
            <w:pPr>
              <w:widowControl w:val="0"/>
              <w:spacing w:after="120"/>
              <w:jc w:val="center"/>
            </w:pPr>
            <w:r w:rsidRPr="00B5789F">
              <w:t>Từ 000 độ đến 179 độ***</w:t>
            </w:r>
          </w:p>
        </w:tc>
        <w:tc>
          <w:tcPr>
            <w:tcW w:w="4889" w:type="dxa"/>
            <w:gridSpan w:val="6"/>
          </w:tcPr>
          <w:p w14:paraId="1380E550" w14:textId="77777777" w:rsidR="00842989" w:rsidRPr="00B5789F" w:rsidRDefault="00842989" w:rsidP="00472FE6">
            <w:pPr>
              <w:widowControl w:val="0"/>
              <w:spacing w:after="120"/>
              <w:jc w:val="center"/>
            </w:pPr>
            <w:r w:rsidRPr="00B5789F">
              <w:t>Từ 180 độ đến 359 độ***</w:t>
            </w:r>
          </w:p>
        </w:tc>
      </w:tr>
      <w:tr w:rsidR="00842989" w:rsidRPr="00B5789F" w14:paraId="3EB6ED2D" w14:textId="77777777" w:rsidTr="00472FE6">
        <w:tc>
          <w:tcPr>
            <w:tcW w:w="2490" w:type="dxa"/>
            <w:gridSpan w:val="3"/>
          </w:tcPr>
          <w:p w14:paraId="75862E60" w14:textId="77777777" w:rsidR="00842989" w:rsidRPr="00B5789F" w:rsidRDefault="00842989" w:rsidP="00472FE6">
            <w:pPr>
              <w:widowControl w:val="0"/>
              <w:spacing w:after="120"/>
              <w:jc w:val="center"/>
            </w:pPr>
            <w:r w:rsidRPr="00B5789F">
              <w:t>Chuyến bay IFR</w:t>
            </w:r>
          </w:p>
        </w:tc>
        <w:tc>
          <w:tcPr>
            <w:tcW w:w="2406" w:type="dxa"/>
            <w:gridSpan w:val="3"/>
          </w:tcPr>
          <w:p w14:paraId="37AE02F9" w14:textId="77777777" w:rsidR="00842989" w:rsidRPr="00B5789F" w:rsidRDefault="00842989" w:rsidP="00472FE6">
            <w:pPr>
              <w:widowControl w:val="0"/>
              <w:spacing w:after="120"/>
              <w:jc w:val="center"/>
            </w:pPr>
            <w:r w:rsidRPr="00B5789F">
              <w:t>Chuyến bay VFR</w:t>
            </w:r>
          </w:p>
        </w:tc>
        <w:tc>
          <w:tcPr>
            <w:tcW w:w="2487" w:type="dxa"/>
            <w:gridSpan w:val="3"/>
          </w:tcPr>
          <w:p w14:paraId="29B4EC17" w14:textId="77777777" w:rsidR="00842989" w:rsidRPr="00B5789F" w:rsidRDefault="00842989" w:rsidP="00472FE6">
            <w:pPr>
              <w:widowControl w:val="0"/>
              <w:spacing w:after="120"/>
              <w:jc w:val="center"/>
            </w:pPr>
            <w:r w:rsidRPr="00B5789F">
              <w:t>Chuyến bay IFR</w:t>
            </w:r>
          </w:p>
        </w:tc>
        <w:tc>
          <w:tcPr>
            <w:tcW w:w="2402" w:type="dxa"/>
            <w:gridSpan w:val="3"/>
          </w:tcPr>
          <w:p w14:paraId="1CD1FBD5" w14:textId="77777777" w:rsidR="00842989" w:rsidRPr="00B5789F" w:rsidRDefault="00842989" w:rsidP="00472FE6">
            <w:pPr>
              <w:widowControl w:val="0"/>
              <w:spacing w:after="120"/>
              <w:jc w:val="center"/>
            </w:pPr>
            <w:r w:rsidRPr="00B5789F">
              <w:t>Chuyến bay VFR</w:t>
            </w:r>
          </w:p>
        </w:tc>
      </w:tr>
      <w:tr w:rsidR="00842989" w:rsidRPr="00B5789F" w14:paraId="74F44537" w14:textId="77777777" w:rsidTr="00472FE6">
        <w:tc>
          <w:tcPr>
            <w:tcW w:w="817" w:type="dxa"/>
          </w:tcPr>
          <w:p w14:paraId="0AB5A62D" w14:textId="77777777" w:rsidR="00842989" w:rsidRPr="00B5789F" w:rsidRDefault="00842989" w:rsidP="00472FE6">
            <w:pPr>
              <w:widowControl w:val="0"/>
              <w:spacing w:after="120"/>
            </w:pPr>
          </w:p>
        </w:tc>
        <w:tc>
          <w:tcPr>
            <w:tcW w:w="1673" w:type="dxa"/>
            <w:gridSpan w:val="2"/>
          </w:tcPr>
          <w:p w14:paraId="75B4C31E" w14:textId="77777777" w:rsidR="00842989" w:rsidRPr="00B5789F" w:rsidRDefault="00842989" w:rsidP="00472FE6">
            <w:pPr>
              <w:widowControl w:val="0"/>
              <w:spacing w:after="120"/>
              <w:jc w:val="center"/>
            </w:pPr>
            <w:r w:rsidRPr="00B5789F">
              <w:t>Mực bay</w:t>
            </w:r>
          </w:p>
        </w:tc>
        <w:tc>
          <w:tcPr>
            <w:tcW w:w="815" w:type="dxa"/>
          </w:tcPr>
          <w:p w14:paraId="32AE4DA3" w14:textId="77777777" w:rsidR="00842989" w:rsidRPr="00B5789F" w:rsidRDefault="00842989" w:rsidP="00472FE6">
            <w:pPr>
              <w:widowControl w:val="0"/>
              <w:spacing w:after="120"/>
            </w:pPr>
          </w:p>
        </w:tc>
        <w:tc>
          <w:tcPr>
            <w:tcW w:w="1591" w:type="dxa"/>
            <w:gridSpan w:val="2"/>
          </w:tcPr>
          <w:p w14:paraId="63E523E1" w14:textId="77777777" w:rsidR="00842989" w:rsidRPr="00B5789F" w:rsidRDefault="00842989" w:rsidP="00472FE6">
            <w:pPr>
              <w:widowControl w:val="0"/>
              <w:spacing w:after="120"/>
              <w:jc w:val="center"/>
            </w:pPr>
            <w:r w:rsidRPr="00B5789F">
              <w:t>Mực bay</w:t>
            </w:r>
          </w:p>
        </w:tc>
        <w:tc>
          <w:tcPr>
            <w:tcW w:w="815" w:type="dxa"/>
          </w:tcPr>
          <w:p w14:paraId="689E5B62" w14:textId="77777777" w:rsidR="00842989" w:rsidRPr="00B5789F" w:rsidRDefault="00842989" w:rsidP="00472FE6">
            <w:pPr>
              <w:widowControl w:val="0"/>
              <w:spacing w:after="120"/>
            </w:pPr>
          </w:p>
        </w:tc>
        <w:tc>
          <w:tcPr>
            <w:tcW w:w="1672" w:type="dxa"/>
            <w:gridSpan w:val="2"/>
          </w:tcPr>
          <w:p w14:paraId="1E24A6FB" w14:textId="77777777" w:rsidR="00842989" w:rsidRPr="00B5789F" w:rsidRDefault="00842989" w:rsidP="00472FE6">
            <w:pPr>
              <w:widowControl w:val="0"/>
              <w:spacing w:after="120"/>
              <w:jc w:val="center"/>
            </w:pPr>
            <w:r w:rsidRPr="00B5789F">
              <w:t>Mực bay</w:t>
            </w:r>
          </w:p>
        </w:tc>
        <w:tc>
          <w:tcPr>
            <w:tcW w:w="811" w:type="dxa"/>
          </w:tcPr>
          <w:p w14:paraId="7F269FA1" w14:textId="77777777" w:rsidR="00842989" w:rsidRPr="00B5789F" w:rsidRDefault="00842989" w:rsidP="00472FE6">
            <w:pPr>
              <w:widowControl w:val="0"/>
              <w:spacing w:after="120"/>
            </w:pPr>
          </w:p>
        </w:tc>
        <w:tc>
          <w:tcPr>
            <w:tcW w:w="1591" w:type="dxa"/>
            <w:gridSpan w:val="2"/>
          </w:tcPr>
          <w:p w14:paraId="07C6E964" w14:textId="77777777" w:rsidR="00842989" w:rsidRPr="00B5789F" w:rsidRDefault="00842989" w:rsidP="00472FE6">
            <w:pPr>
              <w:widowControl w:val="0"/>
              <w:spacing w:after="120"/>
              <w:jc w:val="center"/>
            </w:pPr>
            <w:r w:rsidRPr="00B5789F">
              <w:t>Mực bay</w:t>
            </w:r>
          </w:p>
        </w:tc>
      </w:tr>
      <w:tr w:rsidR="00842989" w:rsidRPr="00B5789F" w14:paraId="1AC8BDCB" w14:textId="77777777" w:rsidTr="00472FE6">
        <w:tc>
          <w:tcPr>
            <w:tcW w:w="817" w:type="dxa"/>
          </w:tcPr>
          <w:p w14:paraId="5A104F68" w14:textId="77777777" w:rsidR="00842989" w:rsidRPr="00B5789F" w:rsidRDefault="00842989" w:rsidP="00472FE6">
            <w:pPr>
              <w:widowControl w:val="0"/>
              <w:spacing w:after="120"/>
              <w:jc w:val="center"/>
            </w:pPr>
            <w:r w:rsidRPr="00B5789F">
              <w:t>Hệ mét tiêu chuẩn</w:t>
            </w:r>
          </w:p>
        </w:tc>
        <w:tc>
          <w:tcPr>
            <w:tcW w:w="837" w:type="dxa"/>
          </w:tcPr>
          <w:p w14:paraId="3EC32F82" w14:textId="77777777" w:rsidR="00842989" w:rsidRPr="00B5789F" w:rsidRDefault="00842989" w:rsidP="00472FE6">
            <w:pPr>
              <w:widowControl w:val="0"/>
              <w:spacing w:after="120"/>
              <w:jc w:val="center"/>
            </w:pPr>
            <w:r w:rsidRPr="00B5789F">
              <w:t>Feet</w:t>
            </w:r>
          </w:p>
        </w:tc>
        <w:tc>
          <w:tcPr>
            <w:tcW w:w="836" w:type="dxa"/>
          </w:tcPr>
          <w:p w14:paraId="61026930" w14:textId="77777777" w:rsidR="00842989" w:rsidRPr="00B5789F" w:rsidRDefault="00842989" w:rsidP="00472FE6">
            <w:pPr>
              <w:widowControl w:val="0"/>
              <w:spacing w:after="120"/>
              <w:jc w:val="center"/>
            </w:pPr>
            <w:r w:rsidRPr="00B5789F">
              <w:t>Mét</w:t>
            </w:r>
          </w:p>
        </w:tc>
        <w:tc>
          <w:tcPr>
            <w:tcW w:w="815" w:type="dxa"/>
          </w:tcPr>
          <w:p w14:paraId="348A43E9" w14:textId="77777777" w:rsidR="00842989" w:rsidRPr="00B5789F" w:rsidRDefault="00842989" w:rsidP="00472FE6">
            <w:pPr>
              <w:widowControl w:val="0"/>
              <w:spacing w:after="120"/>
              <w:jc w:val="center"/>
            </w:pPr>
            <w:r w:rsidRPr="00B5789F">
              <w:t>Hệ mét tiêu chuẩn</w:t>
            </w:r>
          </w:p>
        </w:tc>
        <w:tc>
          <w:tcPr>
            <w:tcW w:w="766" w:type="dxa"/>
          </w:tcPr>
          <w:p w14:paraId="375C0395" w14:textId="77777777" w:rsidR="00842989" w:rsidRPr="00B5789F" w:rsidRDefault="00842989" w:rsidP="00472FE6">
            <w:pPr>
              <w:widowControl w:val="0"/>
              <w:spacing w:after="120"/>
              <w:jc w:val="center"/>
            </w:pPr>
            <w:r w:rsidRPr="00B5789F">
              <w:t>Feet</w:t>
            </w:r>
          </w:p>
        </w:tc>
        <w:tc>
          <w:tcPr>
            <w:tcW w:w="825" w:type="dxa"/>
          </w:tcPr>
          <w:p w14:paraId="60023EF9" w14:textId="77777777" w:rsidR="00842989" w:rsidRPr="00B5789F" w:rsidRDefault="00842989" w:rsidP="00472FE6">
            <w:pPr>
              <w:widowControl w:val="0"/>
              <w:spacing w:after="120"/>
              <w:jc w:val="center"/>
            </w:pPr>
            <w:r w:rsidRPr="00B5789F">
              <w:t>Mét</w:t>
            </w:r>
          </w:p>
        </w:tc>
        <w:tc>
          <w:tcPr>
            <w:tcW w:w="815" w:type="dxa"/>
          </w:tcPr>
          <w:p w14:paraId="5136BA1C" w14:textId="77777777" w:rsidR="00842989" w:rsidRPr="00B5789F" w:rsidRDefault="00842989" w:rsidP="00472FE6">
            <w:pPr>
              <w:widowControl w:val="0"/>
              <w:spacing w:after="120"/>
              <w:jc w:val="center"/>
            </w:pPr>
            <w:r w:rsidRPr="00B5789F">
              <w:t>Hệ mét tiêu chuẩn</w:t>
            </w:r>
          </w:p>
        </w:tc>
        <w:tc>
          <w:tcPr>
            <w:tcW w:w="836" w:type="dxa"/>
          </w:tcPr>
          <w:p w14:paraId="3B8EB457" w14:textId="77777777" w:rsidR="00842989" w:rsidRPr="00B5789F" w:rsidRDefault="00842989" w:rsidP="00472FE6">
            <w:pPr>
              <w:widowControl w:val="0"/>
              <w:spacing w:after="120"/>
              <w:jc w:val="center"/>
            </w:pPr>
            <w:r w:rsidRPr="00B5789F">
              <w:t>Feet</w:t>
            </w:r>
          </w:p>
        </w:tc>
        <w:tc>
          <w:tcPr>
            <w:tcW w:w="836" w:type="dxa"/>
          </w:tcPr>
          <w:p w14:paraId="6CA94438" w14:textId="77777777" w:rsidR="00842989" w:rsidRPr="00B5789F" w:rsidRDefault="00842989" w:rsidP="00472FE6">
            <w:pPr>
              <w:widowControl w:val="0"/>
              <w:spacing w:after="120"/>
              <w:jc w:val="center"/>
            </w:pPr>
            <w:r w:rsidRPr="00B5789F">
              <w:t>Mét</w:t>
            </w:r>
          </w:p>
        </w:tc>
        <w:tc>
          <w:tcPr>
            <w:tcW w:w="811" w:type="dxa"/>
          </w:tcPr>
          <w:p w14:paraId="34AB17A6" w14:textId="77777777" w:rsidR="00842989" w:rsidRPr="00B5789F" w:rsidRDefault="00842989" w:rsidP="00472FE6">
            <w:pPr>
              <w:widowControl w:val="0"/>
              <w:spacing w:after="120"/>
              <w:jc w:val="center"/>
            </w:pPr>
            <w:r w:rsidRPr="00B5789F">
              <w:t>Hệ mét tiêu chuẩn</w:t>
            </w:r>
          </w:p>
        </w:tc>
        <w:tc>
          <w:tcPr>
            <w:tcW w:w="766" w:type="dxa"/>
          </w:tcPr>
          <w:p w14:paraId="22B70629" w14:textId="77777777" w:rsidR="00842989" w:rsidRPr="00B5789F" w:rsidRDefault="00842989" w:rsidP="00472FE6">
            <w:pPr>
              <w:widowControl w:val="0"/>
              <w:spacing w:after="120"/>
              <w:jc w:val="center"/>
            </w:pPr>
            <w:r w:rsidRPr="00B5789F">
              <w:t>Feet</w:t>
            </w:r>
          </w:p>
        </w:tc>
        <w:tc>
          <w:tcPr>
            <w:tcW w:w="825" w:type="dxa"/>
          </w:tcPr>
          <w:p w14:paraId="627417FA" w14:textId="77777777" w:rsidR="00842989" w:rsidRPr="00B5789F" w:rsidRDefault="00842989" w:rsidP="00472FE6">
            <w:pPr>
              <w:widowControl w:val="0"/>
              <w:spacing w:after="120"/>
              <w:jc w:val="center"/>
            </w:pPr>
            <w:r w:rsidRPr="00B5789F">
              <w:t>Mét</w:t>
            </w:r>
          </w:p>
        </w:tc>
      </w:tr>
      <w:tr w:rsidR="00842989" w:rsidRPr="00B5789F" w14:paraId="10E971A5" w14:textId="77777777" w:rsidTr="00472FE6">
        <w:tc>
          <w:tcPr>
            <w:tcW w:w="817" w:type="dxa"/>
          </w:tcPr>
          <w:p w14:paraId="2225E4C6" w14:textId="77777777" w:rsidR="00842989" w:rsidRPr="00B5789F" w:rsidRDefault="00842989" w:rsidP="00472FE6">
            <w:pPr>
              <w:widowControl w:val="0"/>
              <w:spacing w:after="120"/>
              <w:jc w:val="center"/>
            </w:pPr>
            <w:r w:rsidRPr="00B5789F">
              <w:t>0030</w:t>
            </w:r>
          </w:p>
          <w:p w14:paraId="22C6331C" w14:textId="77777777" w:rsidR="00842989" w:rsidRPr="00B5789F" w:rsidRDefault="00842989" w:rsidP="00472FE6">
            <w:pPr>
              <w:widowControl w:val="0"/>
              <w:spacing w:after="120"/>
              <w:jc w:val="center"/>
            </w:pPr>
            <w:r w:rsidRPr="00B5789F">
              <w:t>0090</w:t>
            </w:r>
          </w:p>
          <w:p w14:paraId="28A36EF9" w14:textId="77777777" w:rsidR="00842989" w:rsidRPr="00B5789F" w:rsidRDefault="00842989" w:rsidP="00472FE6">
            <w:pPr>
              <w:widowControl w:val="0"/>
              <w:spacing w:after="120"/>
              <w:jc w:val="center"/>
            </w:pPr>
            <w:r w:rsidRPr="00B5789F">
              <w:t>0150</w:t>
            </w:r>
          </w:p>
          <w:p w14:paraId="20E509F8" w14:textId="77777777" w:rsidR="00842989" w:rsidRPr="00B5789F" w:rsidRDefault="00842989" w:rsidP="00472FE6">
            <w:pPr>
              <w:widowControl w:val="0"/>
              <w:spacing w:after="120"/>
              <w:jc w:val="center"/>
            </w:pPr>
            <w:r w:rsidRPr="00B5789F">
              <w:t>0210</w:t>
            </w:r>
          </w:p>
          <w:p w14:paraId="0DBC3BD3" w14:textId="77777777" w:rsidR="00842989" w:rsidRPr="00B5789F" w:rsidRDefault="00842989" w:rsidP="00472FE6">
            <w:pPr>
              <w:widowControl w:val="0"/>
              <w:spacing w:after="120"/>
              <w:jc w:val="center"/>
            </w:pPr>
            <w:r w:rsidRPr="00B5789F">
              <w:t>0270</w:t>
            </w:r>
          </w:p>
          <w:p w14:paraId="094FC122" w14:textId="77777777" w:rsidR="00842989" w:rsidRPr="00B5789F" w:rsidRDefault="00842989" w:rsidP="00472FE6">
            <w:pPr>
              <w:widowControl w:val="0"/>
              <w:spacing w:after="120"/>
              <w:jc w:val="center"/>
            </w:pPr>
            <w:r w:rsidRPr="00B5789F">
              <w:t>0330</w:t>
            </w:r>
          </w:p>
          <w:p w14:paraId="53B0E0A9" w14:textId="77777777" w:rsidR="00842989" w:rsidRPr="00B5789F" w:rsidRDefault="00842989" w:rsidP="00472FE6">
            <w:pPr>
              <w:widowControl w:val="0"/>
              <w:spacing w:after="120"/>
              <w:jc w:val="center"/>
            </w:pPr>
            <w:r w:rsidRPr="00B5789F">
              <w:t>0390</w:t>
            </w:r>
          </w:p>
          <w:p w14:paraId="43A78CC9" w14:textId="77777777" w:rsidR="00842989" w:rsidRPr="00B5789F" w:rsidRDefault="00842989" w:rsidP="00472FE6">
            <w:pPr>
              <w:widowControl w:val="0"/>
              <w:spacing w:after="120"/>
              <w:jc w:val="center"/>
            </w:pPr>
            <w:r w:rsidRPr="00B5789F">
              <w:t>0450</w:t>
            </w:r>
          </w:p>
          <w:p w14:paraId="0DD0C940" w14:textId="77777777" w:rsidR="00842989" w:rsidRPr="00B5789F" w:rsidRDefault="00842989" w:rsidP="00472FE6">
            <w:pPr>
              <w:widowControl w:val="0"/>
              <w:spacing w:after="120"/>
              <w:jc w:val="center"/>
            </w:pPr>
            <w:r w:rsidRPr="00B5789F">
              <w:t>0510</w:t>
            </w:r>
          </w:p>
          <w:p w14:paraId="1DC541A4" w14:textId="77777777" w:rsidR="00842989" w:rsidRPr="00B5789F" w:rsidRDefault="00842989" w:rsidP="00472FE6">
            <w:pPr>
              <w:widowControl w:val="0"/>
              <w:spacing w:after="120"/>
              <w:jc w:val="center"/>
            </w:pPr>
            <w:r w:rsidRPr="00B5789F">
              <w:t>0570</w:t>
            </w:r>
          </w:p>
          <w:p w14:paraId="3373FC8E" w14:textId="77777777" w:rsidR="00842989" w:rsidRPr="00B5789F" w:rsidRDefault="00842989" w:rsidP="00472FE6">
            <w:pPr>
              <w:widowControl w:val="0"/>
              <w:spacing w:after="120"/>
              <w:jc w:val="center"/>
            </w:pPr>
            <w:r w:rsidRPr="00B5789F">
              <w:t>0630</w:t>
            </w:r>
          </w:p>
          <w:p w14:paraId="03ACB479" w14:textId="77777777" w:rsidR="00842989" w:rsidRPr="00B5789F" w:rsidRDefault="00842989" w:rsidP="00472FE6">
            <w:pPr>
              <w:widowControl w:val="0"/>
              <w:spacing w:after="120"/>
              <w:jc w:val="center"/>
            </w:pPr>
            <w:r w:rsidRPr="00B5789F">
              <w:t>0690</w:t>
            </w:r>
          </w:p>
          <w:p w14:paraId="1394341E" w14:textId="77777777" w:rsidR="00842989" w:rsidRPr="00B5789F" w:rsidRDefault="00842989" w:rsidP="00472FE6">
            <w:pPr>
              <w:widowControl w:val="0"/>
              <w:spacing w:after="120"/>
              <w:jc w:val="center"/>
            </w:pPr>
            <w:r w:rsidRPr="00B5789F">
              <w:t>0750</w:t>
            </w:r>
          </w:p>
          <w:p w14:paraId="37A0122E" w14:textId="77777777" w:rsidR="00842989" w:rsidRPr="00B5789F" w:rsidRDefault="00842989" w:rsidP="00472FE6">
            <w:pPr>
              <w:widowControl w:val="0"/>
              <w:spacing w:after="120"/>
              <w:jc w:val="center"/>
            </w:pPr>
            <w:r w:rsidRPr="00B5789F">
              <w:t>0810</w:t>
            </w:r>
          </w:p>
          <w:p w14:paraId="12E639CB" w14:textId="77777777" w:rsidR="00842989" w:rsidRPr="00B5789F" w:rsidRDefault="00842989" w:rsidP="00472FE6">
            <w:pPr>
              <w:widowControl w:val="0"/>
              <w:spacing w:after="120"/>
              <w:jc w:val="center"/>
            </w:pPr>
            <w:r w:rsidRPr="00B5789F">
              <w:t>0890</w:t>
            </w:r>
          </w:p>
          <w:p w14:paraId="2543D460" w14:textId="77777777" w:rsidR="00842989" w:rsidRPr="00B5789F" w:rsidRDefault="00842989" w:rsidP="00472FE6">
            <w:pPr>
              <w:widowControl w:val="0"/>
              <w:spacing w:after="120"/>
              <w:jc w:val="center"/>
            </w:pPr>
            <w:r w:rsidRPr="00B5789F">
              <w:t>0950</w:t>
            </w:r>
          </w:p>
          <w:p w14:paraId="3637201F" w14:textId="77777777" w:rsidR="00842989" w:rsidRPr="00B5789F" w:rsidRDefault="00842989" w:rsidP="00472FE6">
            <w:pPr>
              <w:widowControl w:val="0"/>
              <w:spacing w:after="120"/>
              <w:jc w:val="center"/>
            </w:pPr>
            <w:r w:rsidRPr="00B5789F">
              <w:t>1010</w:t>
            </w:r>
          </w:p>
          <w:p w14:paraId="7BD81668" w14:textId="77777777" w:rsidR="00842989" w:rsidRPr="00B5789F" w:rsidRDefault="00842989" w:rsidP="00472FE6">
            <w:pPr>
              <w:widowControl w:val="0"/>
              <w:spacing w:after="120"/>
              <w:jc w:val="center"/>
            </w:pPr>
            <w:r w:rsidRPr="00B5789F">
              <w:t>1070</w:t>
            </w:r>
          </w:p>
          <w:p w14:paraId="2BE0891F" w14:textId="77777777" w:rsidR="00842989" w:rsidRPr="00B5789F" w:rsidRDefault="00842989" w:rsidP="00472FE6">
            <w:pPr>
              <w:widowControl w:val="0"/>
              <w:spacing w:after="120"/>
              <w:jc w:val="center"/>
            </w:pPr>
            <w:r w:rsidRPr="00B5789F">
              <w:t>1130</w:t>
            </w:r>
          </w:p>
          <w:p w14:paraId="5FF92F1F" w14:textId="77777777" w:rsidR="00842989" w:rsidRPr="00B5789F" w:rsidRDefault="00842989" w:rsidP="00472FE6">
            <w:pPr>
              <w:widowControl w:val="0"/>
              <w:spacing w:after="120"/>
              <w:jc w:val="center"/>
            </w:pPr>
            <w:r w:rsidRPr="00B5789F">
              <w:t>1190</w:t>
            </w:r>
          </w:p>
          <w:p w14:paraId="75918F53" w14:textId="77777777" w:rsidR="00842989" w:rsidRPr="00B5789F" w:rsidRDefault="00842989" w:rsidP="00472FE6">
            <w:pPr>
              <w:widowControl w:val="0"/>
              <w:spacing w:after="120"/>
              <w:jc w:val="center"/>
            </w:pPr>
            <w:r w:rsidRPr="00B5789F">
              <w:t>1250</w:t>
            </w:r>
          </w:p>
          <w:p w14:paraId="6C3465E6" w14:textId="77777777" w:rsidR="00842989" w:rsidRPr="00B5789F" w:rsidRDefault="00842989" w:rsidP="00472FE6">
            <w:pPr>
              <w:widowControl w:val="0"/>
              <w:spacing w:after="120"/>
              <w:jc w:val="center"/>
            </w:pPr>
            <w:r w:rsidRPr="00B5789F">
              <w:t>1370</w:t>
            </w:r>
          </w:p>
          <w:p w14:paraId="31362769" w14:textId="77777777" w:rsidR="00842989" w:rsidRPr="00B5789F" w:rsidRDefault="00842989" w:rsidP="00472FE6">
            <w:pPr>
              <w:widowControl w:val="0"/>
              <w:spacing w:after="120"/>
              <w:jc w:val="center"/>
            </w:pPr>
            <w:r w:rsidRPr="00B5789F">
              <w:t>1490</w:t>
            </w:r>
          </w:p>
          <w:p w14:paraId="0592AE8E" w14:textId="77777777" w:rsidR="00842989" w:rsidRPr="00B5789F" w:rsidRDefault="00842989" w:rsidP="00472FE6">
            <w:pPr>
              <w:widowControl w:val="0"/>
              <w:spacing w:after="120"/>
              <w:jc w:val="center"/>
            </w:pPr>
            <w:r w:rsidRPr="00B5789F">
              <w:t>...</w:t>
            </w:r>
          </w:p>
        </w:tc>
        <w:tc>
          <w:tcPr>
            <w:tcW w:w="837" w:type="dxa"/>
          </w:tcPr>
          <w:p w14:paraId="673F3508" w14:textId="77777777" w:rsidR="00842989" w:rsidRPr="00B5789F" w:rsidRDefault="00842989" w:rsidP="00472FE6">
            <w:pPr>
              <w:widowControl w:val="0"/>
              <w:spacing w:after="120"/>
              <w:jc w:val="center"/>
            </w:pPr>
            <w:r w:rsidRPr="00B5789F">
              <w:t>300</w:t>
            </w:r>
          </w:p>
          <w:p w14:paraId="7EE25DA0" w14:textId="77777777" w:rsidR="00842989" w:rsidRPr="00B5789F" w:rsidRDefault="00842989" w:rsidP="00472FE6">
            <w:pPr>
              <w:widowControl w:val="0"/>
              <w:spacing w:after="120"/>
              <w:jc w:val="center"/>
            </w:pPr>
            <w:r w:rsidRPr="00B5789F">
              <w:t>900</w:t>
            </w:r>
          </w:p>
          <w:p w14:paraId="4D2ECEA4" w14:textId="77777777" w:rsidR="00842989" w:rsidRPr="00B5789F" w:rsidRDefault="00842989" w:rsidP="00472FE6">
            <w:pPr>
              <w:widowControl w:val="0"/>
              <w:spacing w:after="120"/>
              <w:jc w:val="center"/>
            </w:pPr>
            <w:r w:rsidRPr="00B5789F">
              <w:t>1500</w:t>
            </w:r>
          </w:p>
          <w:p w14:paraId="17BA4BD0" w14:textId="77777777" w:rsidR="00842989" w:rsidRPr="00B5789F" w:rsidRDefault="00842989" w:rsidP="00472FE6">
            <w:pPr>
              <w:widowControl w:val="0"/>
              <w:spacing w:after="120"/>
              <w:jc w:val="center"/>
            </w:pPr>
            <w:r w:rsidRPr="00B5789F">
              <w:t>2100</w:t>
            </w:r>
          </w:p>
          <w:p w14:paraId="60FB230F" w14:textId="77777777" w:rsidR="00842989" w:rsidRPr="00B5789F" w:rsidRDefault="00842989" w:rsidP="00472FE6">
            <w:pPr>
              <w:widowControl w:val="0"/>
              <w:spacing w:after="120"/>
              <w:jc w:val="center"/>
            </w:pPr>
            <w:r w:rsidRPr="00B5789F">
              <w:t>2700</w:t>
            </w:r>
          </w:p>
          <w:p w14:paraId="1D7CCEA4" w14:textId="77777777" w:rsidR="00842989" w:rsidRPr="00B5789F" w:rsidRDefault="00842989" w:rsidP="00472FE6">
            <w:pPr>
              <w:widowControl w:val="0"/>
              <w:spacing w:after="120"/>
              <w:jc w:val="center"/>
            </w:pPr>
            <w:r w:rsidRPr="00B5789F">
              <w:t>3300</w:t>
            </w:r>
          </w:p>
          <w:p w14:paraId="58103B66" w14:textId="77777777" w:rsidR="00842989" w:rsidRPr="00B5789F" w:rsidRDefault="00842989" w:rsidP="00472FE6">
            <w:pPr>
              <w:widowControl w:val="0"/>
              <w:spacing w:after="120"/>
              <w:jc w:val="center"/>
            </w:pPr>
            <w:r w:rsidRPr="00B5789F">
              <w:t>3900</w:t>
            </w:r>
          </w:p>
          <w:p w14:paraId="01C39F63" w14:textId="77777777" w:rsidR="00842989" w:rsidRPr="00B5789F" w:rsidRDefault="00842989" w:rsidP="00472FE6">
            <w:pPr>
              <w:widowControl w:val="0"/>
              <w:spacing w:after="120"/>
              <w:jc w:val="center"/>
            </w:pPr>
            <w:r w:rsidRPr="00B5789F">
              <w:t>4500</w:t>
            </w:r>
          </w:p>
          <w:p w14:paraId="48C63896" w14:textId="77777777" w:rsidR="00842989" w:rsidRPr="00B5789F" w:rsidRDefault="00842989" w:rsidP="00472FE6">
            <w:pPr>
              <w:widowControl w:val="0"/>
              <w:spacing w:after="120"/>
              <w:jc w:val="center"/>
            </w:pPr>
            <w:r w:rsidRPr="00B5789F">
              <w:t>5100</w:t>
            </w:r>
          </w:p>
          <w:p w14:paraId="77759EFE" w14:textId="77777777" w:rsidR="00842989" w:rsidRPr="00B5789F" w:rsidRDefault="00842989" w:rsidP="00472FE6">
            <w:pPr>
              <w:widowControl w:val="0"/>
              <w:spacing w:after="120"/>
              <w:jc w:val="center"/>
            </w:pPr>
            <w:r w:rsidRPr="00B5789F">
              <w:t>5700</w:t>
            </w:r>
          </w:p>
          <w:p w14:paraId="76617892" w14:textId="77777777" w:rsidR="00842989" w:rsidRPr="00B5789F" w:rsidRDefault="00842989" w:rsidP="00472FE6">
            <w:pPr>
              <w:widowControl w:val="0"/>
              <w:spacing w:after="120"/>
              <w:jc w:val="center"/>
            </w:pPr>
            <w:r w:rsidRPr="00B5789F">
              <w:t>6300</w:t>
            </w:r>
          </w:p>
          <w:p w14:paraId="145B7473" w14:textId="77777777" w:rsidR="00842989" w:rsidRPr="00B5789F" w:rsidRDefault="00842989" w:rsidP="00472FE6">
            <w:pPr>
              <w:widowControl w:val="0"/>
              <w:spacing w:after="120"/>
              <w:jc w:val="center"/>
            </w:pPr>
            <w:r w:rsidRPr="00B5789F">
              <w:t>6900</w:t>
            </w:r>
          </w:p>
          <w:p w14:paraId="138F198D" w14:textId="77777777" w:rsidR="00842989" w:rsidRPr="00B5789F" w:rsidRDefault="00842989" w:rsidP="00472FE6">
            <w:pPr>
              <w:widowControl w:val="0"/>
              <w:spacing w:after="120"/>
              <w:jc w:val="center"/>
            </w:pPr>
            <w:r w:rsidRPr="00B5789F">
              <w:t>7500</w:t>
            </w:r>
          </w:p>
          <w:p w14:paraId="73D3EB6B" w14:textId="77777777" w:rsidR="00842989" w:rsidRPr="00B5789F" w:rsidRDefault="00842989" w:rsidP="00472FE6">
            <w:pPr>
              <w:widowControl w:val="0"/>
              <w:spacing w:after="120"/>
              <w:jc w:val="center"/>
            </w:pPr>
            <w:r w:rsidRPr="00B5789F">
              <w:t>8100</w:t>
            </w:r>
          </w:p>
          <w:p w14:paraId="23FB66BA" w14:textId="77777777" w:rsidR="00842989" w:rsidRPr="00B5789F" w:rsidRDefault="00842989" w:rsidP="00472FE6">
            <w:pPr>
              <w:widowControl w:val="0"/>
              <w:spacing w:after="120"/>
              <w:jc w:val="center"/>
            </w:pPr>
            <w:r w:rsidRPr="00B5789F">
              <w:t>8900</w:t>
            </w:r>
          </w:p>
          <w:p w14:paraId="7EA0B4F9" w14:textId="77777777" w:rsidR="00842989" w:rsidRPr="00B5789F" w:rsidRDefault="00842989" w:rsidP="00472FE6">
            <w:pPr>
              <w:widowControl w:val="0"/>
              <w:spacing w:after="120"/>
              <w:jc w:val="center"/>
            </w:pPr>
            <w:r w:rsidRPr="00B5789F">
              <w:t>9500</w:t>
            </w:r>
          </w:p>
          <w:p w14:paraId="764BB8A1" w14:textId="77777777" w:rsidR="00842989" w:rsidRPr="00B5789F" w:rsidRDefault="00842989" w:rsidP="00472FE6">
            <w:pPr>
              <w:widowControl w:val="0"/>
              <w:spacing w:after="120"/>
              <w:jc w:val="center"/>
            </w:pPr>
            <w:r w:rsidRPr="00B5789F">
              <w:t>10100</w:t>
            </w:r>
          </w:p>
          <w:p w14:paraId="51F6E236" w14:textId="77777777" w:rsidR="00842989" w:rsidRPr="00B5789F" w:rsidRDefault="00842989" w:rsidP="00472FE6">
            <w:pPr>
              <w:widowControl w:val="0"/>
              <w:spacing w:after="120"/>
              <w:jc w:val="center"/>
            </w:pPr>
            <w:r w:rsidRPr="00B5789F">
              <w:t>10700</w:t>
            </w:r>
          </w:p>
          <w:p w14:paraId="075116D9" w14:textId="77777777" w:rsidR="00842989" w:rsidRPr="00B5789F" w:rsidRDefault="00842989" w:rsidP="00472FE6">
            <w:pPr>
              <w:widowControl w:val="0"/>
              <w:spacing w:after="120"/>
              <w:jc w:val="center"/>
            </w:pPr>
            <w:r w:rsidRPr="00B5789F">
              <w:t>11300</w:t>
            </w:r>
          </w:p>
          <w:p w14:paraId="4CE64585" w14:textId="77777777" w:rsidR="00842989" w:rsidRPr="00B5789F" w:rsidRDefault="00842989" w:rsidP="00472FE6">
            <w:pPr>
              <w:widowControl w:val="0"/>
              <w:spacing w:after="120"/>
              <w:jc w:val="center"/>
            </w:pPr>
            <w:r w:rsidRPr="00B5789F">
              <w:t>11900</w:t>
            </w:r>
          </w:p>
          <w:p w14:paraId="3905CC1E" w14:textId="77777777" w:rsidR="00842989" w:rsidRPr="00B5789F" w:rsidRDefault="00842989" w:rsidP="00472FE6">
            <w:pPr>
              <w:widowControl w:val="0"/>
              <w:spacing w:after="120"/>
              <w:jc w:val="center"/>
            </w:pPr>
            <w:r w:rsidRPr="00B5789F">
              <w:t>12500</w:t>
            </w:r>
          </w:p>
          <w:p w14:paraId="2E747BB5" w14:textId="77777777" w:rsidR="00842989" w:rsidRPr="00B5789F" w:rsidRDefault="00842989" w:rsidP="00472FE6">
            <w:pPr>
              <w:widowControl w:val="0"/>
              <w:spacing w:after="120"/>
              <w:jc w:val="center"/>
            </w:pPr>
            <w:r w:rsidRPr="00B5789F">
              <w:t>13700</w:t>
            </w:r>
          </w:p>
          <w:p w14:paraId="45BA9C4E" w14:textId="77777777" w:rsidR="00842989" w:rsidRPr="00B5789F" w:rsidRDefault="00842989" w:rsidP="00472FE6">
            <w:pPr>
              <w:widowControl w:val="0"/>
              <w:spacing w:after="120"/>
              <w:jc w:val="center"/>
            </w:pPr>
            <w:r w:rsidRPr="00B5789F">
              <w:t>14900</w:t>
            </w:r>
          </w:p>
          <w:p w14:paraId="230B361A" w14:textId="77777777" w:rsidR="00842989" w:rsidRPr="00B5789F" w:rsidRDefault="00842989" w:rsidP="00472FE6">
            <w:pPr>
              <w:widowControl w:val="0"/>
              <w:spacing w:after="120"/>
              <w:jc w:val="center"/>
            </w:pPr>
            <w:r w:rsidRPr="00B5789F">
              <w:t>...</w:t>
            </w:r>
          </w:p>
        </w:tc>
        <w:tc>
          <w:tcPr>
            <w:tcW w:w="836" w:type="dxa"/>
          </w:tcPr>
          <w:p w14:paraId="00274E27" w14:textId="77777777" w:rsidR="00842989" w:rsidRPr="00B5789F" w:rsidRDefault="00842989" w:rsidP="00472FE6">
            <w:pPr>
              <w:widowControl w:val="0"/>
              <w:spacing w:after="120"/>
              <w:jc w:val="center"/>
            </w:pPr>
            <w:r w:rsidRPr="00B5789F">
              <w:t>1000</w:t>
            </w:r>
          </w:p>
          <w:p w14:paraId="7EEDE550" w14:textId="77777777" w:rsidR="00842989" w:rsidRPr="00B5789F" w:rsidRDefault="00842989" w:rsidP="00472FE6">
            <w:pPr>
              <w:widowControl w:val="0"/>
              <w:spacing w:after="120"/>
              <w:jc w:val="center"/>
            </w:pPr>
            <w:r w:rsidRPr="00B5789F">
              <w:t>3000</w:t>
            </w:r>
          </w:p>
          <w:p w14:paraId="07832248" w14:textId="77777777" w:rsidR="00842989" w:rsidRPr="00B5789F" w:rsidRDefault="00842989" w:rsidP="00472FE6">
            <w:pPr>
              <w:widowControl w:val="0"/>
              <w:spacing w:after="120"/>
              <w:jc w:val="center"/>
            </w:pPr>
            <w:r w:rsidRPr="00B5789F">
              <w:t>4900</w:t>
            </w:r>
          </w:p>
          <w:p w14:paraId="4CC6DB87" w14:textId="77777777" w:rsidR="00842989" w:rsidRPr="00B5789F" w:rsidRDefault="00842989" w:rsidP="00472FE6">
            <w:pPr>
              <w:widowControl w:val="0"/>
              <w:spacing w:after="120"/>
              <w:jc w:val="center"/>
            </w:pPr>
            <w:r w:rsidRPr="00B5789F">
              <w:t>6900</w:t>
            </w:r>
          </w:p>
          <w:p w14:paraId="03E0ACCD" w14:textId="77777777" w:rsidR="00842989" w:rsidRPr="00B5789F" w:rsidRDefault="00842989" w:rsidP="00472FE6">
            <w:pPr>
              <w:widowControl w:val="0"/>
              <w:spacing w:after="120"/>
              <w:jc w:val="center"/>
            </w:pPr>
            <w:r w:rsidRPr="00B5789F">
              <w:t>8900</w:t>
            </w:r>
          </w:p>
          <w:p w14:paraId="5D51F762" w14:textId="77777777" w:rsidR="00842989" w:rsidRPr="00B5789F" w:rsidRDefault="00842989" w:rsidP="00472FE6">
            <w:pPr>
              <w:widowControl w:val="0"/>
              <w:spacing w:after="120"/>
              <w:jc w:val="center"/>
            </w:pPr>
            <w:r w:rsidRPr="00B5789F">
              <w:t>10800</w:t>
            </w:r>
          </w:p>
          <w:p w14:paraId="2C8C4C4F" w14:textId="77777777" w:rsidR="00842989" w:rsidRPr="00B5789F" w:rsidRDefault="00842989" w:rsidP="00472FE6">
            <w:pPr>
              <w:widowControl w:val="0"/>
              <w:spacing w:after="120"/>
              <w:jc w:val="center"/>
            </w:pPr>
            <w:r w:rsidRPr="00B5789F">
              <w:t>12800</w:t>
            </w:r>
          </w:p>
          <w:p w14:paraId="1D584725" w14:textId="77777777" w:rsidR="00842989" w:rsidRPr="00B5789F" w:rsidRDefault="00842989" w:rsidP="00472FE6">
            <w:pPr>
              <w:widowControl w:val="0"/>
              <w:spacing w:after="120"/>
              <w:jc w:val="center"/>
            </w:pPr>
            <w:r w:rsidRPr="00B5789F">
              <w:t>14800</w:t>
            </w:r>
          </w:p>
          <w:p w14:paraId="5EAE251D" w14:textId="77777777" w:rsidR="00842989" w:rsidRPr="00B5789F" w:rsidRDefault="00842989" w:rsidP="00472FE6">
            <w:pPr>
              <w:widowControl w:val="0"/>
              <w:spacing w:after="120"/>
              <w:jc w:val="center"/>
            </w:pPr>
            <w:r w:rsidRPr="00B5789F">
              <w:t>16700</w:t>
            </w:r>
          </w:p>
          <w:p w14:paraId="59D2BF19" w14:textId="77777777" w:rsidR="00842989" w:rsidRPr="00B5789F" w:rsidRDefault="00842989" w:rsidP="00472FE6">
            <w:pPr>
              <w:widowControl w:val="0"/>
              <w:spacing w:after="120"/>
              <w:jc w:val="center"/>
            </w:pPr>
            <w:r w:rsidRPr="00B5789F">
              <w:t>18700</w:t>
            </w:r>
          </w:p>
          <w:p w14:paraId="04F9FBB3" w14:textId="77777777" w:rsidR="00842989" w:rsidRPr="00B5789F" w:rsidRDefault="00842989" w:rsidP="00472FE6">
            <w:pPr>
              <w:widowControl w:val="0"/>
              <w:spacing w:after="120"/>
              <w:jc w:val="center"/>
            </w:pPr>
            <w:r w:rsidRPr="00B5789F">
              <w:t>20700</w:t>
            </w:r>
          </w:p>
          <w:p w14:paraId="0539BECC" w14:textId="77777777" w:rsidR="00842989" w:rsidRPr="00B5789F" w:rsidRDefault="00842989" w:rsidP="00472FE6">
            <w:pPr>
              <w:widowControl w:val="0"/>
              <w:spacing w:after="120"/>
              <w:jc w:val="center"/>
            </w:pPr>
            <w:r w:rsidRPr="00B5789F">
              <w:t>22600</w:t>
            </w:r>
          </w:p>
          <w:p w14:paraId="13595780" w14:textId="77777777" w:rsidR="00842989" w:rsidRPr="00B5789F" w:rsidRDefault="00842989" w:rsidP="00472FE6">
            <w:pPr>
              <w:widowControl w:val="0"/>
              <w:spacing w:after="120"/>
              <w:jc w:val="center"/>
            </w:pPr>
            <w:r w:rsidRPr="00B5789F">
              <w:t>24600</w:t>
            </w:r>
          </w:p>
          <w:p w14:paraId="657E9699" w14:textId="77777777" w:rsidR="00842989" w:rsidRPr="00B5789F" w:rsidRDefault="00842989" w:rsidP="00472FE6">
            <w:pPr>
              <w:widowControl w:val="0"/>
              <w:spacing w:after="120"/>
              <w:jc w:val="center"/>
            </w:pPr>
            <w:r w:rsidRPr="00B5789F">
              <w:t>26600</w:t>
            </w:r>
          </w:p>
          <w:p w14:paraId="44646843" w14:textId="77777777" w:rsidR="00842989" w:rsidRPr="00B5789F" w:rsidRDefault="00842989" w:rsidP="00472FE6">
            <w:pPr>
              <w:widowControl w:val="0"/>
              <w:spacing w:after="120"/>
              <w:jc w:val="center"/>
            </w:pPr>
            <w:r w:rsidRPr="00B5789F">
              <w:t>29100</w:t>
            </w:r>
          </w:p>
          <w:p w14:paraId="5B00B5C5" w14:textId="77777777" w:rsidR="00842989" w:rsidRPr="00B5789F" w:rsidRDefault="00842989" w:rsidP="00472FE6">
            <w:pPr>
              <w:widowControl w:val="0"/>
              <w:spacing w:after="120"/>
              <w:jc w:val="center"/>
            </w:pPr>
            <w:r w:rsidRPr="00B5789F">
              <w:t>31100</w:t>
            </w:r>
          </w:p>
          <w:p w14:paraId="454A21D4" w14:textId="77777777" w:rsidR="00842989" w:rsidRPr="00B5789F" w:rsidRDefault="00842989" w:rsidP="00472FE6">
            <w:pPr>
              <w:widowControl w:val="0"/>
              <w:spacing w:after="120"/>
              <w:jc w:val="center"/>
            </w:pPr>
            <w:r w:rsidRPr="00B5789F">
              <w:t>33100</w:t>
            </w:r>
          </w:p>
          <w:p w14:paraId="4800A4FF" w14:textId="77777777" w:rsidR="00842989" w:rsidRPr="00B5789F" w:rsidRDefault="00842989" w:rsidP="00472FE6">
            <w:pPr>
              <w:widowControl w:val="0"/>
              <w:spacing w:after="120"/>
              <w:jc w:val="center"/>
            </w:pPr>
            <w:r w:rsidRPr="00B5789F">
              <w:t>35100</w:t>
            </w:r>
          </w:p>
          <w:p w14:paraId="5BC6A274" w14:textId="77777777" w:rsidR="00842989" w:rsidRPr="00B5789F" w:rsidRDefault="00842989" w:rsidP="00472FE6">
            <w:pPr>
              <w:widowControl w:val="0"/>
              <w:spacing w:after="120"/>
              <w:jc w:val="center"/>
            </w:pPr>
            <w:r w:rsidRPr="00B5789F">
              <w:t>37100</w:t>
            </w:r>
          </w:p>
          <w:p w14:paraId="6E53117B" w14:textId="77777777" w:rsidR="00842989" w:rsidRPr="00B5789F" w:rsidRDefault="00842989" w:rsidP="00472FE6">
            <w:pPr>
              <w:widowControl w:val="0"/>
              <w:spacing w:after="120"/>
              <w:jc w:val="center"/>
            </w:pPr>
            <w:r w:rsidRPr="00B5789F">
              <w:t>39100</w:t>
            </w:r>
          </w:p>
          <w:p w14:paraId="03D2979E" w14:textId="77777777" w:rsidR="00842989" w:rsidRPr="00B5789F" w:rsidRDefault="00842989" w:rsidP="00472FE6">
            <w:pPr>
              <w:widowControl w:val="0"/>
              <w:spacing w:after="120"/>
              <w:jc w:val="center"/>
            </w:pPr>
            <w:r w:rsidRPr="00B5789F">
              <w:t>41100</w:t>
            </w:r>
          </w:p>
          <w:p w14:paraId="410F4CA9" w14:textId="77777777" w:rsidR="00842989" w:rsidRPr="00B5789F" w:rsidRDefault="00842989" w:rsidP="00472FE6">
            <w:pPr>
              <w:widowControl w:val="0"/>
              <w:spacing w:after="120"/>
              <w:jc w:val="center"/>
            </w:pPr>
            <w:r w:rsidRPr="00B5789F">
              <w:t>44900</w:t>
            </w:r>
          </w:p>
          <w:p w14:paraId="02FCB515" w14:textId="77777777" w:rsidR="00842989" w:rsidRPr="00B5789F" w:rsidRDefault="00842989" w:rsidP="00472FE6">
            <w:pPr>
              <w:widowControl w:val="0"/>
              <w:spacing w:after="120"/>
              <w:jc w:val="center"/>
            </w:pPr>
            <w:r w:rsidRPr="00B5789F">
              <w:t>48900</w:t>
            </w:r>
          </w:p>
          <w:p w14:paraId="33BB9742" w14:textId="77777777" w:rsidR="00842989" w:rsidRPr="00B5789F" w:rsidRDefault="00842989" w:rsidP="00472FE6">
            <w:pPr>
              <w:widowControl w:val="0"/>
              <w:spacing w:after="120"/>
              <w:jc w:val="center"/>
            </w:pPr>
            <w:r w:rsidRPr="00B5789F">
              <w:t>...</w:t>
            </w:r>
          </w:p>
        </w:tc>
        <w:tc>
          <w:tcPr>
            <w:tcW w:w="815" w:type="dxa"/>
          </w:tcPr>
          <w:p w14:paraId="3EA69466" w14:textId="77777777" w:rsidR="00842989" w:rsidRPr="00B5789F" w:rsidRDefault="00842989" w:rsidP="00472FE6">
            <w:pPr>
              <w:widowControl w:val="0"/>
              <w:spacing w:after="120"/>
              <w:jc w:val="center"/>
            </w:pPr>
            <w:r w:rsidRPr="00B5789F">
              <w:t>_</w:t>
            </w:r>
          </w:p>
          <w:p w14:paraId="1797DA3C" w14:textId="77777777" w:rsidR="00842989" w:rsidRPr="00B5789F" w:rsidRDefault="00842989" w:rsidP="00472FE6">
            <w:pPr>
              <w:widowControl w:val="0"/>
              <w:spacing w:after="120"/>
              <w:jc w:val="center"/>
            </w:pPr>
            <w:r w:rsidRPr="00B5789F">
              <w:t>0105</w:t>
            </w:r>
          </w:p>
          <w:p w14:paraId="379BE6B8" w14:textId="77777777" w:rsidR="00842989" w:rsidRPr="00B5789F" w:rsidRDefault="00842989" w:rsidP="00472FE6">
            <w:pPr>
              <w:widowControl w:val="0"/>
              <w:spacing w:after="120"/>
              <w:jc w:val="center"/>
            </w:pPr>
            <w:r w:rsidRPr="00B5789F">
              <w:t>0165</w:t>
            </w:r>
          </w:p>
          <w:p w14:paraId="72EF0026" w14:textId="77777777" w:rsidR="00842989" w:rsidRPr="00B5789F" w:rsidRDefault="00842989" w:rsidP="00472FE6">
            <w:pPr>
              <w:widowControl w:val="0"/>
              <w:spacing w:after="120"/>
              <w:jc w:val="center"/>
            </w:pPr>
            <w:r w:rsidRPr="00B5789F">
              <w:t>0225</w:t>
            </w:r>
          </w:p>
          <w:p w14:paraId="55E5B3CE" w14:textId="77777777" w:rsidR="00842989" w:rsidRPr="00B5789F" w:rsidRDefault="00842989" w:rsidP="00472FE6">
            <w:pPr>
              <w:widowControl w:val="0"/>
              <w:spacing w:after="120"/>
              <w:jc w:val="center"/>
            </w:pPr>
            <w:r w:rsidRPr="00B5789F">
              <w:t>0285</w:t>
            </w:r>
          </w:p>
          <w:p w14:paraId="682FC55E" w14:textId="77777777" w:rsidR="00842989" w:rsidRPr="00B5789F" w:rsidRDefault="00842989" w:rsidP="00472FE6">
            <w:pPr>
              <w:widowControl w:val="0"/>
              <w:spacing w:after="120"/>
              <w:jc w:val="center"/>
            </w:pPr>
            <w:r w:rsidRPr="00B5789F">
              <w:t>0345</w:t>
            </w:r>
          </w:p>
          <w:p w14:paraId="0BB397B2" w14:textId="77777777" w:rsidR="00842989" w:rsidRPr="00B5789F" w:rsidRDefault="00842989" w:rsidP="00472FE6">
            <w:pPr>
              <w:widowControl w:val="0"/>
              <w:spacing w:after="120"/>
              <w:jc w:val="center"/>
            </w:pPr>
            <w:r w:rsidRPr="00B5789F">
              <w:t>0405</w:t>
            </w:r>
          </w:p>
          <w:p w14:paraId="03CF3466" w14:textId="77777777" w:rsidR="00842989" w:rsidRPr="00B5789F" w:rsidRDefault="00842989" w:rsidP="00472FE6">
            <w:pPr>
              <w:widowControl w:val="0"/>
              <w:spacing w:after="120"/>
              <w:jc w:val="center"/>
            </w:pPr>
            <w:r w:rsidRPr="00B5789F">
              <w:t>0465</w:t>
            </w:r>
          </w:p>
          <w:p w14:paraId="3F19F164" w14:textId="77777777" w:rsidR="00842989" w:rsidRPr="00B5789F" w:rsidRDefault="00842989" w:rsidP="00472FE6">
            <w:pPr>
              <w:widowControl w:val="0"/>
              <w:spacing w:after="120"/>
              <w:jc w:val="center"/>
            </w:pPr>
            <w:r w:rsidRPr="00B5789F">
              <w:t>0525</w:t>
            </w:r>
          </w:p>
          <w:p w14:paraId="614E55FA" w14:textId="77777777" w:rsidR="00842989" w:rsidRPr="00B5789F" w:rsidRDefault="00842989" w:rsidP="00472FE6">
            <w:pPr>
              <w:widowControl w:val="0"/>
              <w:spacing w:after="120"/>
              <w:jc w:val="center"/>
            </w:pPr>
            <w:r w:rsidRPr="00B5789F">
              <w:t>0585</w:t>
            </w:r>
          </w:p>
          <w:p w14:paraId="1545510F" w14:textId="77777777" w:rsidR="00842989" w:rsidRPr="00B5789F" w:rsidRDefault="00842989" w:rsidP="00472FE6">
            <w:pPr>
              <w:widowControl w:val="0"/>
              <w:spacing w:after="120"/>
              <w:jc w:val="center"/>
            </w:pPr>
            <w:r w:rsidRPr="00B5789F">
              <w:t>0645</w:t>
            </w:r>
          </w:p>
          <w:p w14:paraId="1F435BE2" w14:textId="77777777" w:rsidR="00842989" w:rsidRPr="00B5789F" w:rsidRDefault="00842989" w:rsidP="00472FE6">
            <w:pPr>
              <w:widowControl w:val="0"/>
              <w:spacing w:after="120"/>
              <w:jc w:val="center"/>
            </w:pPr>
            <w:r w:rsidRPr="00B5789F">
              <w:t>0705</w:t>
            </w:r>
          </w:p>
          <w:p w14:paraId="76289FC0" w14:textId="77777777" w:rsidR="00842989" w:rsidRPr="00B5789F" w:rsidRDefault="00842989" w:rsidP="00472FE6">
            <w:pPr>
              <w:widowControl w:val="0"/>
              <w:spacing w:after="120"/>
              <w:jc w:val="center"/>
            </w:pPr>
            <w:r w:rsidRPr="00B5789F">
              <w:t>0765</w:t>
            </w:r>
          </w:p>
          <w:p w14:paraId="0F8580DD" w14:textId="77777777" w:rsidR="00842989" w:rsidRPr="00B5789F" w:rsidRDefault="00842989" w:rsidP="00472FE6">
            <w:pPr>
              <w:widowControl w:val="0"/>
              <w:spacing w:after="120"/>
              <w:jc w:val="center"/>
            </w:pPr>
            <w:r w:rsidRPr="00B5789F">
              <w:t>0825</w:t>
            </w:r>
          </w:p>
          <w:p w14:paraId="0FAD585C" w14:textId="77777777" w:rsidR="00842989" w:rsidRPr="00B5789F" w:rsidRDefault="00842989" w:rsidP="00472FE6">
            <w:pPr>
              <w:widowControl w:val="0"/>
              <w:spacing w:after="120"/>
              <w:jc w:val="center"/>
            </w:pPr>
          </w:p>
        </w:tc>
        <w:tc>
          <w:tcPr>
            <w:tcW w:w="766" w:type="dxa"/>
          </w:tcPr>
          <w:p w14:paraId="08236C22" w14:textId="77777777" w:rsidR="00842989" w:rsidRPr="00B5789F" w:rsidRDefault="00842989" w:rsidP="00472FE6">
            <w:pPr>
              <w:widowControl w:val="0"/>
              <w:spacing w:after="120"/>
              <w:jc w:val="center"/>
            </w:pPr>
            <w:r w:rsidRPr="00B5789F">
              <w:t>_</w:t>
            </w:r>
          </w:p>
          <w:p w14:paraId="51F81C5B" w14:textId="77777777" w:rsidR="00842989" w:rsidRPr="00B5789F" w:rsidRDefault="00842989" w:rsidP="00472FE6">
            <w:pPr>
              <w:widowControl w:val="0"/>
              <w:spacing w:after="120"/>
              <w:jc w:val="center"/>
            </w:pPr>
            <w:r w:rsidRPr="00B5789F">
              <w:t>1050</w:t>
            </w:r>
          </w:p>
          <w:p w14:paraId="3664BE41" w14:textId="77777777" w:rsidR="00842989" w:rsidRPr="00B5789F" w:rsidRDefault="00842989" w:rsidP="00472FE6">
            <w:pPr>
              <w:widowControl w:val="0"/>
              <w:spacing w:after="120"/>
              <w:jc w:val="center"/>
            </w:pPr>
            <w:r w:rsidRPr="00B5789F">
              <w:t>1650</w:t>
            </w:r>
          </w:p>
          <w:p w14:paraId="51E38C5E" w14:textId="77777777" w:rsidR="00842989" w:rsidRPr="00B5789F" w:rsidRDefault="00842989" w:rsidP="00472FE6">
            <w:pPr>
              <w:widowControl w:val="0"/>
              <w:spacing w:after="120"/>
              <w:jc w:val="center"/>
            </w:pPr>
            <w:r w:rsidRPr="00B5789F">
              <w:t>2250</w:t>
            </w:r>
          </w:p>
          <w:p w14:paraId="218CDA4D" w14:textId="77777777" w:rsidR="00842989" w:rsidRPr="00B5789F" w:rsidRDefault="00842989" w:rsidP="00472FE6">
            <w:pPr>
              <w:widowControl w:val="0"/>
              <w:spacing w:after="120"/>
              <w:jc w:val="center"/>
            </w:pPr>
            <w:r w:rsidRPr="00B5789F">
              <w:t>2850</w:t>
            </w:r>
          </w:p>
          <w:p w14:paraId="339F81E2" w14:textId="77777777" w:rsidR="00842989" w:rsidRPr="00B5789F" w:rsidRDefault="00842989" w:rsidP="00472FE6">
            <w:pPr>
              <w:widowControl w:val="0"/>
              <w:spacing w:after="120"/>
              <w:jc w:val="center"/>
            </w:pPr>
            <w:r w:rsidRPr="00B5789F">
              <w:t>3450</w:t>
            </w:r>
          </w:p>
          <w:p w14:paraId="094680A4" w14:textId="77777777" w:rsidR="00842989" w:rsidRPr="00B5789F" w:rsidRDefault="00842989" w:rsidP="00472FE6">
            <w:pPr>
              <w:widowControl w:val="0"/>
              <w:spacing w:after="120"/>
              <w:jc w:val="center"/>
            </w:pPr>
            <w:r w:rsidRPr="00B5789F">
              <w:t>4050</w:t>
            </w:r>
          </w:p>
          <w:p w14:paraId="70C1B644" w14:textId="77777777" w:rsidR="00842989" w:rsidRPr="00B5789F" w:rsidRDefault="00842989" w:rsidP="00472FE6">
            <w:pPr>
              <w:widowControl w:val="0"/>
              <w:spacing w:after="120"/>
              <w:jc w:val="center"/>
            </w:pPr>
            <w:r w:rsidRPr="00B5789F">
              <w:t>4650</w:t>
            </w:r>
          </w:p>
          <w:p w14:paraId="527A52BA" w14:textId="77777777" w:rsidR="00842989" w:rsidRPr="00B5789F" w:rsidRDefault="00842989" w:rsidP="00472FE6">
            <w:pPr>
              <w:widowControl w:val="0"/>
              <w:spacing w:after="120"/>
              <w:jc w:val="center"/>
            </w:pPr>
            <w:r w:rsidRPr="00B5789F">
              <w:t>5250</w:t>
            </w:r>
          </w:p>
          <w:p w14:paraId="39C48582" w14:textId="77777777" w:rsidR="00842989" w:rsidRPr="00B5789F" w:rsidRDefault="00842989" w:rsidP="00472FE6">
            <w:pPr>
              <w:widowControl w:val="0"/>
              <w:spacing w:after="120"/>
              <w:jc w:val="center"/>
            </w:pPr>
            <w:r w:rsidRPr="00B5789F">
              <w:t>5850</w:t>
            </w:r>
          </w:p>
          <w:p w14:paraId="4342A132" w14:textId="77777777" w:rsidR="00842989" w:rsidRPr="00B5789F" w:rsidRDefault="00842989" w:rsidP="00472FE6">
            <w:pPr>
              <w:widowControl w:val="0"/>
              <w:spacing w:after="120"/>
              <w:jc w:val="center"/>
            </w:pPr>
            <w:r w:rsidRPr="00B5789F">
              <w:t>6450</w:t>
            </w:r>
          </w:p>
          <w:p w14:paraId="6E2ED440" w14:textId="77777777" w:rsidR="00842989" w:rsidRPr="00B5789F" w:rsidRDefault="00842989" w:rsidP="00472FE6">
            <w:pPr>
              <w:widowControl w:val="0"/>
              <w:spacing w:after="120"/>
              <w:jc w:val="center"/>
            </w:pPr>
            <w:r w:rsidRPr="00B5789F">
              <w:t>7050</w:t>
            </w:r>
          </w:p>
          <w:p w14:paraId="15919A55" w14:textId="77777777" w:rsidR="00842989" w:rsidRPr="00B5789F" w:rsidRDefault="00842989" w:rsidP="00472FE6">
            <w:pPr>
              <w:widowControl w:val="0"/>
              <w:spacing w:after="120"/>
              <w:jc w:val="center"/>
            </w:pPr>
            <w:r w:rsidRPr="00B5789F">
              <w:t>7650</w:t>
            </w:r>
          </w:p>
          <w:p w14:paraId="0DDA64C1" w14:textId="77777777" w:rsidR="00842989" w:rsidRPr="00B5789F" w:rsidRDefault="00842989" w:rsidP="00472FE6">
            <w:pPr>
              <w:widowControl w:val="0"/>
              <w:spacing w:after="120"/>
              <w:jc w:val="center"/>
            </w:pPr>
            <w:r w:rsidRPr="00B5789F">
              <w:t>8250</w:t>
            </w:r>
          </w:p>
          <w:p w14:paraId="0E580A98" w14:textId="77777777" w:rsidR="00842989" w:rsidRPr="00B5789F" w:rsidRDefault="00842989" w:rsidP="00472FE6">
            <w:pPr>
              <w:widowControl w:val="0"/>
              <w:spacing w:after="120"/>
              <w:jc w:val="center"/>
            </w:pPr>
          </w:p>
        </w:tc>
        <w:tc>
          <w:tcPr>
            <w:tcW w:w="825" w:type="dxa"/>
          </w:tcPr>
          <w:p w14:paraId="629B31D3" w14:textId="77777777" w:rsidR="00842989" w:rsidRPr="00B5789F" w:rsidRDefault="00842989" w:rsidP="00472FE6">
            <w:pPr>
              <w:widowControl w:val="0"/>
              <w:spacing w:after="120"/>
              <w:jc w:val="center"/>
            </w:pPr>
            <w:r w:rsidRPr="00B5789F">
              <w:t>_</w:t>
            </w:r>
          </w:p>
          <w:p w14:paraId="76D345DD" w14:textId="77777777" w:rsidR="00842989" w:rsidRPr="00B5789F" w:rsidRDefault="00842989" w:rsidP="00472FE6">
            <w:pPr>
              <w:widowControl w:val="0"/>
              <w:spacing w:after="120"/>
              <w:jc w:val="center"/>
            </w:pPr>
            <w:r w:rsidRPr="00B5789F">
              <w:t>3500</w:t>
            </w:r>
          </w:p>
          <w:p w14:paraId="222C23CD" w14:textId="77777777" w:rsidR="00842989" w:rsidRPr="00B5789F" w:rsidRDefault="00842989" w:rsidP="00472FE6">
            <w:pPr>
              <w:widowControl w:val="0"/>
              <w:spacing w:after="120"/>
              <w:jc w:val="center"/>
            </w:pPr>
            <w:r w:rsidRPr="00B5789F">
              <w:t>5400</w:t>
            </w:r>
          </w:p>
          <w:p w14:paraId="12663456" w14:textId="77777777" w:rsidR="00842989" w:rsidRPr="00B5789F" w:rsidRDefault="00842989" w:rsidP="00472FE6">
            <w:pPr>
              <w:widowControl w:val="0"/>
              <w:spacing w:after="120"/>
              <w:jc w:val="center"/>
            </w:pPr>
            <w:r w:rsidRPr="00B5789F">
              <w:t>7400</w:t>
            </w:r>
          </w:p>
          <w:p w14:paraId="75F277F1" w14:textId="77777777" w:rsidR="00842989" w:rsidRPr="00B5789F" w:rsidRDefault="00842989" w:rsidP="00472FE6">
            <w:pPr>
              <w:widowControl w:val="0"/>
              <w:spacing w:after="120"/>
              <w:jc w:val="center"/>
            </w:pPr>
            <w:r w:rsidRPr="00B5789F">
              <w:t>9400</w:t>
            </w:r>
          </w:p>
          <w:p w14:paraId="71F05B4C" w14:textId="77777777" w:rsidR="00842989" w:rsidRPr="00B5789F" w:rsidRDefault="00842989" w:rsidP="00472FE6">
            <w:pPr>
              <w:widowControl w:val="0"/>
              <w:spacing w:after="120"/>
              <w:jc w:val="center"/>
            </w:pPr>
            <w:r w:rsidRPr="00B5789F">
              <w:t>11300</w:t>
            </w:r>
          </w:p>
          <w:p w14:paraId="2CEB7177" w14:textId="77777777" w:rsidR="00842989" w:rsidRPr="00B5789F" w:rsidRDefault="00842989" w:rsidP="00472FE6">
            <w:pPr>
              <w:widowControl w:val="0"/>
              <w:spacing w:after="120"/>
              <w:jc w:val="center"/>
            </w:pPr>
            <w:r w:rsidRPr="00B5789F">
              <w:t>13300</w:t>
            </w:r>
          </w:p>
          <w:p w14:paraId="5F6CA9A3" w14:textId="77777777" w:rsidR="00842989" w:rsidRPr="00B5789F" w:rsidRDefault="00842989" w:rsidP="00472FE6">
            <w:pPr>
              <w:widowControl w:val="0"/>
              <w:spacing w:after="120"/>
              <w:jc w:val="center"/>
            </w:pPr>
            <w:r w:rsidRPr="00B5789F">
              <w:t>15300</w:t>
            </w:r>
          </w:p>
          <w:p w14:paraId="66B4B006" w14:textId="77777777" w:rsidR="00842989" w:rsidRPr="00B5789F" w:rsidRDefault="00842989" w:rsidP="00472FE6">
            <w:pPr>
              <w:widowControl w:val="0"/>
              <w:spacing w:after="120"/>
              <w:jc w:val="center"/>
            </w:pPr>
            <w:r w:rsidRPr="00B5789F">
              <w:t>17200</w:t>
            </w:r>
          </w:p>
          <w:p w14:paraId="3CD1BFE7" w14:textId="77777777" w:rsidR="00842989" w:rsidRPr="00B5789F" w:rsidRDefault="00842989" w:rsidP="00472FE6">
            <w:pPr>
              <w:widowControl w:val="0"/>
              <w:spacing w:after="120"/>
              <w:jc w:val="center"/>
            </w:pPr>
            <w:r w:rsidRPr="00B5789F">
              <w:t>19200</w:t>
            </w:r>
          </w:p>
          <w:p w14:paraId="55BBE612" w14:textId="77777777" w:rsidR="00842989" w:rsidRPr="00B5789F" w:rsidRDefault="00842989" w:rsidP="00472FE6">
            <w:pPr>
              <w:widowControl w:val="0"/>
              <w:spacing w:after="120"/>
              <w:jc w:val="center"/>
            </w:pPr>
            <w:r w:rsidRPr="00B5789F">
              <w:t>21200</w:t>
            </w:r>
          </w:p>
          <w:p w14:paraId="2476229F" w14:textId="77777777" w:rsidR="00842989" w:rsidRPr="00B5789F" w:rsidRDefault="00842989" w:rsidP="00472FE6">
            <w:pPr>
              <w:widowControl w:val="0"/>
              <w:spacing w:after="120"/>
              <w:jc w:val="center"/>
            </w:pPr>
            <w:r w:rsidRPr="00B5789F">
              <w:t>23100</w:t>
            </w:r>
          </w:p>
          <w:p w14:paraId="631AFEAF" w14:textId="77777777" w:rsidR="00842989" w:rsidRPr="00B5789F" w:rsidRDefault="00842989" w:rsidP="00472FE6">
            <w:pPr>
              <w:widowControl w:val="0"/>
              <w:spacing w:after="120"/>
              <w:jc w:val="center"/>
            </w:pPr>
            <w:r w:rsidRPr="00B5789F">
              <w:t>25100</w:t>
            </w:r>
          </w:p>
          <w:p w14:paraId="1DA96002" w14:textId="77777777" w:rsidR="00842989" w:rsidRPr="00B5789F" w:rsidRDefault="00842989" w:rsidP="00472FE6">
            <w:pPr>
              <w:widowControl w:val="0"/>
              <w:spacing w:after="120"/>
              <w:jc w:val="center"/>
            </w:pPr>
            <w:r w:rsidRPr="00B5789F">
              <w:t>27100</w:t>
            </w:r>
          </w:p>
        </w:tc>
        <w:tc>
          <w:tcPr>
            <w:tcW w:w="815" w:type="dxa"/>
          </w:tcPr>
          <w:p w14:paraId="05D4FDCE" w14:textId="77777777" w:rsidR="00842989" w:rsidRPr="00B5789F" w:rsidRDefault="00842989" w:rsidP="00472FE6">
            <w:pPr>
              <w:widowControl w:val="0"/>
              <w:spacing w:after="120"/>
              <w:jc w:val="center"/>
            </w:pPr>
            <w:r w:rsidRPr="00B5789F">
              <w:t>0060</w:t>
            </w:r>
          </w:p>
          <w:p w14:paraId="5719697A" w14:textId="77777777" w:rsidR="00842989" w:rsidRPr="00B5789F" w:rsidRDefault="00842989" w:rsidP="00472FE6">
            <w:pPr>
              <w:widowControl w:val="0"/>
              <w:spacing w:after="120"/>
              <w:jc w:val="center"/>
            </w:pPr>
            <w:r w:rsidRPr="00B5789F">
              <w:t>0120</w:t>
            </w:r>
          </w:p>
          <w:p w14:paraId="04F05C85" w14:textId="77777777" w:rsidR="00842989" w:rsidRPr="00B5789F" w:rsidRDefault="00842989" w:rsidP="00472FE6">
            <w:pPr>
              <w:widowControl w:val="0"/>
              <w:spacing w:after="120"/>
              <w:jc w:val="center"/>
            </w:pPr>
            <w:r w:rsidRPr="00B5789F">
              <w:t>0180</w:t>
            </w:r>
          </w:p>
          <w:p w14:paraId="1419FCB6" w14:textId="77777777" w:rsidR="00842989" w:rsidRPr="00B5789F" w:rsidRDefault="00842989" w:rsidP="00472FE6">
            <w:pPr>
              <w:widowControl w:val="0"/>
              <w:spacing w:after="120"/>
              <w:jc w:val="center"/>
            </w:pPr>
            <w:r w:rsidRPr="00B5789F">
              <w:t>0240</w:t>
            </w:r>
          </w:p>
          <w:p w14:paraId="440093E8" w14:textId="77777777" w:rsidR="00842989" w:rsidRPr="00B5789F" w:rsidRDefault="00842989" w:rsidP="00472FE6">
            <w:pPr>
              <w:widowControl w:val="0"/>
              <w:spacing w:after="120"/>
              <w:jc w:val="center"/>
            </w:pPr>
            <w:r w:rsidRPr="00B5789F">
              <w:t>0300</w:t>
            </w:r>
          </w:p>
          <w:p w14:paraId="6536F130" w14:textId="77777777" w:rsidR="00842989" w:rsidRPr="00B5789F" w:rsidRDefault="00842989" w:rsidP="00472FE6">
            <w:pPr>
              <w:widowControl w:val="0"/>
              <w:spacing w:after="120"/>
              <w:jc w:val="center"/>
            </w:pPr>
            <w:r w:rsidRPr="00B5789F">
              <w:t>0360</w:t>
            </w:r>
          </w:p>
          <w:p w14:paraId="07CFAA57" w14:textId="77777777" w:rsidR="00842989" w:rsidRPr="00B5789F" w:rsidRDefault="00842989" w:rsidP="00472FE6">
            <w:pPr>
              <w:widowControl w:val="0"/>
              <w:spacing w:after="120"/>
              <w:jc w:val="center"/>
            </w:pPr>
            <w:r w:rsidRPr="00B5789F">
              <w:t>0420</w:t>
            </w:r>
          </w:p>
          <w:p w14:paraId="44C66E4C" w14:textId="77777777" w:rsidR="00842989" w:rsidRPr="00B5789F" w:rsidRDefault="00842989" w:rsidP="00472FE6">
            <w:pPr>
              <w:widowControl w:val="0"/>
              <w:spacing w:after="120"/>
              <w:jc w:val="center"/>
            </w:pPr>
            <w:r w:rsidRPr="00B5789F">
              <w:t>0480</w:t>
            </w:r>
          </w:p>
          <w:p w14:paraId="0B823746" w14:textId="77777777" w:rsidR="00842989" w:rsidRPr="00B5789F" w:rsidRDefault="00842989" w:rsidP="00472FE6">
            <w:pPr>
              <w:widowControl w:val="0"/>
              <w:spacing w:after="120"/>
              <w:jc w:val="center"/>
            </w:pPr>
            <w:r w:rsidRPr="00B5789F">
              <w:t>0540</w:t>
            </w:r>
          </w:p>
          <w:p w14:paraId="1D8F2DDB" w14:textId="77777777" w:rsidR="00842989" w:rsidRPr="00B5789F" w:rsidRDefault="00842989" w:rsidP="00472FE6">
            <w:pPr>
              <w:widowControl w:val="0"/>
              <w:spacing w:after="120"/>
              <w:jc w:val="center"/>
            </w:pPr>
            <w:r w:rsidRPr="00B5789F">
              <w:t>0600</w:t>
            </w:r>
          </w:p>
          <w:p w14:paraId="18DEF198" w14:textId="77777777" w:rsidR="00842989" w:rsidRPr="00B5789F" w:rsidRDefault="00842989" w:rsidP="00472FE6">
            <w:pPr>
              <w:widowControl w:val="0"/>
              <w:spacing w:after="120"/>
              <w:jc w:val="center"/>
            </w:pPr>
            <w:r w:rsidRPr="00B5789F">
              <w:t>0660</w:t>
            </w:r>
          </w:p>
          <w:p w14:paraId="3BE70F30" w14:textId="77777777" w:rsidR="00842989" w:rsidRPr="00B5789F" w:rsidRDefault="00842989" w:rsidP="00472FE6">
            <w:pPr>
              <w:widowControl w:val="0"/>
              <w:spacing w:after="120"/>
              <w:jc w:val="center"/>
            </w:pPr>
            <w:r w:rsidRPr="00B5789F">
              <w:t>0720</w:t>
            </w:r>
          </w:p>
          <w:p w14:paraId="2A3E7C68" w14:textId="77777777" w:rsidR="00842989" w:rsidRPr="00B5789F" w:rsidRDefault="00842989" w:rsidP="00472FE6">
            <w:pPr>
              <w:widowControl w:val="0"/>
              <w:spacing w:after="120"/>
              <w:jc w:val="center"/>
            </w:pPr>
            <w:r w:rsidRPr="00B5789F">
              <w:t>0780</w:t>
            </w:r>
          </w:p>
          <w:p w14:paraId="3A375EB3" w14:textId="77777777" w:rsidR="00842989" w:rsidRPr="00B5789F" w:rsidRDefault="00842989" w:rsidP="00472FE6">
            <w:pPr>
              <w:widowControl w:val="0"/>
              <w:spacing w:after="120"/>
              <w:jc w:val="center"/>
            </w:pPr>
            <w:r w:rsidRPr="00B5789F">
              <w:t>0840</w:t>
            </w:r>
          </w:p>
          <w:p w14:paraId="7938C65A" w14:textId="77777777" w:rsidR="00842989" w:rsidRPr="00B5789F" w:rsidRDefault="00842989" w:rsidP="00472FE6">
            <w:pPr>
              <w:widowControl w:val="0"/>
              <w:spacing w:after="120"/>
              <w:jc w:val="center"/>
            </w:pPr>
            <w:r w:rsidRPr="00B5789F">
              <w:t>0920</w:t>
            </w:r>
          </w:p>
          <w:p w14:paraId="121E55EC" w14:textId="77777777" w:rsidR="00842989" w:rsidRPr="00B5789F" w:rsidRDefault="00842989" w:rsidP="00472FE6">
            <w:pPr>
              <w:widowControl w:val="0"/>
              <w:spacing w:after="120"/>
              <w:jc w:val="center"/>
            </w:pPr>
            <w:r w:rsidRPr="00B5789F">
              <w:t>0980</w:t>
            </w:r>
          </w:p>
          <w:p w14:paraId="30D2EF84" w14:textId="77777777" w:rsidR="00842989" w:rsidRPr="00B5789F" w:rsidRDefault="00842989" w:rsidP="00472FE6">
            <w:pPr>
              <w:widowControl w:val="0"/>
              <w:spacing w:after="120"/>
              <w:jc w:val="center"/>
            </w:pPr>
            <w:r w:rsidRPr="00B5789F">
              <w:t>1040</w:t>
            </w:r>
          </w:p>
          <w:p w14:paraId="273B57F2" w14:textId="77777777" w:rsidR="00842989" w:rsidRPr="00B5789F" w:rsidRDefault="00842989" w:rsidP="00472FE6">
            <w:pPr>
              <w:widowControl w:val="0"/>
              <w:spacing w:after="120"/>
              <w:jc w:val="center"/>
            </w:pPr>
            <w:r w:rsidRPr="00B5789F">
              <w:t>1100</w:t>
            </w:r>
          </w:p>
          <w:p w14:paraId="2AA9B336" w14:textId="77777777" w:rsidR="00842989" w:rsidRPr="00B5789F" w:rsidRDefault="00842989" w:rsidP="00472FE6">
            <w:pPr>
              <w:widowControl w:val="0"/>
              <w:spacing w:after="120"/>
              <w:jc w:val="center"/>
            </w:pPr>
            <w:r w:rsidRPr="00B5789F">
              <w:t>1160</w:t>
            </w:r>
          </w:p>
          <w:p w14:paraId="4B4CDF5B" w14:textId="77777777" w:rsidR="00842989" w:rsidRPr="00B5789F" w:rsidRDefault="00842989" w:rsidP="00472FE6">
            <w:pPr>
              <w:widowControl w:val="0"/>
              <w:spacing w:after="120"/>
              <w:jc w:val="center"/>
            </w:pPr>
            <w:r w:rsidRPr="00B5789F">
              <w:t>1220</w:t>
            </w:r>
          </w:p>
          <w:p w14:paraId="5F217D80" w14:textId="77777777" w:rsidR="00842989" w:rsidRPr="00B5789F" w:rsidRDefault="00842989" w:rsidP="00472FE6">
            <w:pPr>
              <w:widowControl w:val="0"/>
              <w:spacing w:after="120"/>
              <w:jc w:val="center"/>
            </w:pPr>
            <w:r w:rsidRPr="00B5789F">
              <w:t>1310</w:t>
            </w:r>
          </w:p>
          <w:p w14:paraId="22D8705E" w14:textId="77777777" w:rsidR="00842989" w:rsidRPr="00B5789F" w:rsidRDefault="00842989" w:rsidP="00472FE6">
            <w:pPr>
              <w:widowControl w:val="0"/>
              <w:spacing w:after="120"/>
              <w:jc w:val="center"/>
            </w:pPr>
            <w:r w:rsidRPr="00B5789F">
              <w:t>1430</w:t>
            </w:r>
          </w:p>
          <w:p w14:paraId="645B89F5" w14:textId="77777777" w:rsidR="00842989" w:rsidRPr="00B5789F" w:rsidRDefault="00842989" w:rsidP="00472FE6">
            <w:pPr>
              <w:widowControl w:val="0"/>
              <w:spacing w:after="120"/>
              <w:jc w:val="center"/>
            </w:pPr>
            <w:r w:rsidRPr="00B5789F">
              <w:t>1550</w:t>
            </w:r>
          </w:p>
          <w:p w14:paraId="26C8649B" w14:textId="77777777" w:rsidR="00842989" w:rsidRPr="00B5789F" w:rsidRDefault="00842989" w:rsidP="00472FE6">
            <w:pPr>
              <w:widowControl w:val="0"/>
              <w:spacing w:after="120"/>
              <w:jc w:val="center"/>
            </w:pPr>
            <w:r w:rsidRPr="00B5789F">
              <w:t>...</w:t>
            </w:r>
          </w:p>
        </w:tc>
        <w:tc>
          <w:tcPr>
            <w:tcW w:w="836" w:type="dxa"/>
          </w:tcPr>
          <w:p w14:paraId="70C857A9" w14:textId="77777777" w:rsidR="00842989" w:rsidRPr="00B5789F" w:rsidRDefault="00842989" w:rsidP="00472FE6">
            <w:pPr>
              <w:widowControl w:val="0"/>
              <w:spacing w:after="120"/>
              <w:jc w:val="center"/>
            </w:pPr>
            <w:r w:rsidRPr="00B5789F">
              <w:t>600</w:t>
            </w:r>
          </w:p>
          <w:p w14:paraId="50D7E7ED" w14:textId="77777777" w:rsidR="00842989" w:rsidRPr="00B5789F" w:rsidRDefault="00842989" w:rsidP="00472FE6">
            <w:pPr>
              <w:widowControl w:val="0"/>
              <w:spacing w:after="120"/>
              <w:jc w:val="center"/>
            </w:pPr>
            <w:r w:rsidRPr="00B5789F">
              <w:t>1200</w:t>
            </w:r>
          </w:p>
          <w:p w14:paraId="05E960EB" w14:textId="77777777" w:rsidR="00842989" w:rsidRPr="00B5789F" w:rsidRDefault="00842989" w:rsidP="00472FE6">
            <w:pPr>
              <w:widowControl w:val="0"/>
              <w:spacing w:after="120"/>
              <w:jc w:val="center"/>
            </w:pPr>
            <w:r w:rsidRPr="00B5789F">
              <w:t>1800</w:t>
            </w:r>
          </w:p>
          <w:p w14:paraId="6537C779" w14:textId="77777777" w:rsidR="00842989" w:rsidRPr="00B5789F" w:rsidRDefault="00842989" w:rsidP="00472FE6">
            <w:pPr>
              <w:widowControl w:val="0"/>
              <w:spacing w:after="120"/>
              <w:jc w:val="center"/>
            </w:pPr>
            <w:r w:rsidRPr="00B5789F">
              <w:t>2400</w:t>
            </w:r>
          </w:p>
          <w:p w14:paraId="27EC5E53" w14:textId="77777777" w:rsidR="00842989" w:rsidRPr="00B5789F" w:rsidRDefault="00842989" w:rsidP="00472FE6">
            <w:pPr>
              <w:widowControl w:val="0"/>
              <w:spacing w:after="120"/>
              <w:jc w:val="center"/>
            </w:pPr>
            <w:r w:rsidRPr="00B5789F">
              <w:t>3000</w:t>
            </w:r>
          </w:p>
          <w:p w14:paraId="31EB692D" w14:textId="77777777" w:rsidR="00842989" w:rsidRPr="00B5789F" w:rsidRDefault="00842989" w:rsidP="00472FE6">
            <w:pPr>
              <w:widowControl w:val="0"/>
              <w:spacing w:after="120"/>
              <w:jc w:val="center"/>
            </w:pPr>
            <w:r w:rsidRPr="00B5789F">
              <w:t>3600</w:t>
            </w:r>
          </w:p>
          <w:p w14:paraId="2F2EA0B7" w14:textId="77777777" w:rsidR="00842989" w:rsidRPr="00B5789F" w:rsidRDefault="00842989" w:rsidP="00472FE6">
            <w:pPr>
              <w:widowControl w:val="0"/>
              <w:spacing w:after="120"/>
              <w:jc w:val="center"/>
            </w:pPr>
            <w:r w:rsidRPr="00B5789F">
              <w:t>4200</w:t>
            </w:r>
          </w:p>
          <w:p w14:paraId="2AD85D41" w14:textId="77777777" w:rsidR="00842989" w:rsidRPr="00B5789F" w:rsidRDefault="00842989" w:rsidP="00472FE6">
            <w:pPr>
              <w:widowControl w:val="0"/>
              <w:spacing w:after="120"/>
              <w:jc w:val="center"/>
            </w:pPr>
            <w:r w:rsidRPr="00B5789F">
              <w:t>4800</w:t>
            </w:r>
          </w:p>
          <w:p w14:paraId="497E591C" w14:textId="77777777" w:rsidR="00842989" w:rsidRPr="00B5789F" w:rsidRDefault="00842989" w:rsidP="00472FE6">
            <w:pPr>
              <w:widowControl w:val="0"/>
              <w:spacing w:after="120"/>
              <w:jc w:val="center"/>
            </w:pPr>
            <w:r w:rsidRPr="00B5789F">
              <w:t>5400</w:t>
            </w:r>
          </w:p>
          <w:p w14:paraId="0F2D607D" w14:textId="77777777" w:rsidR="00842989" w:rsidRPr="00B5789F" w:rsidRDefault="00842989" w:rsidP="00472FE6">
            <w:pPr>
              <w:widowControl w:val="0"/>
              <w:spacing w:after="120"/>
              <w:jc w:val="center"/>
            </w:pPr>
            <w:r w:rsidRPr="00B5789F">
              <w:t>6000</w:t>
            </w:r>
          </w:p>
          <w:p w14:paraId="5ADB62AA" w14:textId="77777777" w:rsidR="00842989" w:rsidRPr="00B5789F" w:rsidRDefault="00842989" w:rsidP="00472FE6">
            <w:pPr>
              <w:widowControl w:val="0"/>
              <w:spacing w:after="120"/>
              <w:jc w:val="center"/>
            </w:pPr>
            <w:r w:rsidRPr="00B5789F">
              <w:t>6600</w:t>
            </w:r>
          </w:p>
          <w:p w14:paraId="2D6509FF" w14:textId="77777777" w:rsidR="00842989" w:rsidRPr="00B5789F" w:rsidRDefault="00842989" w:rsidP="00472FE6">
            <w:pPr>
              <w:widowControl w:val="0"/>
              <w:spacing w:after="120"/>
              <w:jc w:val="center"/>
            </w:pPr>
            <w:r w:rsidRPr="00B5789F">
              <w:t>7200</w:t>
            </w:r>
          </w:p>
          <w:p w14:paraId="183D473E" w14:textId="77777777" w:rsidR="00842989" w:rsidRPr="00B5789F" w:rsidRDefault="00842989" w:rsidP="00472FE6">
            <w:pPr>
              <w:widowControl w:val="0"/>
              <w:spacing w:after="120"/>
              <w:jc w:val="center"/>
            </w:pPr>
            <w:r w:rsidRPr="00B5789F">
              <w:t>7800</w:t>
            </w:r>
          </w:p>
          <w:p w14:paraId="01E2D391" w14:textId="77777777" w:rsidR="00842989" w:rsidRPr="00B5789F" w:rsidRDefault="00842989" w:rsidP="00472FE6">
            <w:pPr>
              <w:widowControl w:val="0"/>
              <w:spacing w:after="120"/>
              <w:jc w:val="center"/>
            </w:pPr>
            <w:r w:rsidRPr="00B5789F">
              <w:t>8400</w:t>
            </w:r>
          </w:p>
          <w:p w14:paraId="75DB246F" w14:textId="77777777" w:rsidR="00842989" w:rsidRPr="00B5789F" w:rsidRDefault="00842989" w:rsidP="00472FE6">
            <w:pPr>
              <w:widowControl w:val="0"/>
              <w:spacing w:after="120"/>
              <w:jc w:val="center"/>
            </w:pPr>
            <w:r w:rsidRPr="00B5789F">
              <w:t>9200</w:t>
            </w:r>
          </w:p>
          <w:p w14:paraId="7311B075" w14:textId="77777777" w:rsidR="00842989" w:rsidRPr="00B5789F" w:rsidRDefault="00842989" w:rsidP="00472FE6">
            <w:pPr>
              <w:widowControl w:val="0"/>
              <w:spacing w:after="120"/>
              <w:jc w:val="center"/>
            </w:pPr>
            <w:r w:rsidRPr="00B5789F">
              <w:t>9800</w:t>
            </w:r>
          </w:p>
          <w:p w14:paraId="08AB6C46" w14:textId="77777777" w:rsidR="00842989" w:rsidRPr="00B5789F" w:rsidRDefault="00842989" w:rsidP="00472FE6">
            <w:pPr>
              <w:widowControl w:val="0"/>
              <w:spacing w:after="120"/>
              <w:jc w:val="center"/>
            </w:pPr>
            <w:r w:rsidRPr="00B5789F">
              <w:t>10400</w:t>
            </w:r>
          </w:p>
          <w:p w14:paraId="33655EF8" w14:textId="77777777" w:rsidR="00842989" w:rsidRPr="00B5789F" w:rsidRDefault="00842989" w:rsidP="00472FE6">
            <w:pPr>
              <w:widowControl w:val="0"/>
              <w:spacing w:after="120"/>
              <w:jc w:val="center"/>
            </w:pPr>
            <w:r w:rsidRPr="00B5789F">
              <w:t>11000</w:t>
            </w:r>
          </w:p>
          <w:p w14:paraId="52F92A02" w14:textId="77777777" w:rsidR="00842989" w:rsidRPr="00B5789F" w:rsidRDefault="00842989" w:rsidP="00472FE6">
            <w:pPr>
              <w:widowControl w:val="0"/>
              <w:spacing w:after="120"/>
              <w:jc w:val="center"/>
            </w:pPr>
            <w:r w:rsidRPr="00B5789F">
              <w:t>11600</w:t>
            </w:r>
          </w:p>
          <w:p w14:paraId="3BCD675E" w14:textId="77777777" w:rsidR="00842989" w:rsidRPr="00B5789F" w:rsidRDefault="00842989" w:rsidP="00472FE6">
            <w:pPr>
              <w:widowControl w:val="0"/>
              <w:spacing w:after="120"/>
              <w:jc w:val="center"/>
            </w:pPr>
            <w:r w:rsidRPr="00B5789F">
              <w:t>12200</w:t>
            </w:r>
          </w:p>
          <w:p w14:paraId="5203566B" w14:textId="77777777" w:rsidR="00842989" w:rsidRPr="00B5789F" w:rsidRDefault="00842989" w:rsidP="00472FE6">
            <w:pPr>
              <w:widowControl w:val="0"/>
              <w:spacing w:after="120"/>
              <w:jc w:val="center"/>
            </w:pPr>
            <w:r w:rsidRPr="00B5789F">
              <w:t>13100</w:t>
            </w:r>
          </w:p>
          <w:p w14:paraId="65171578" w14:textId="77777777" w:rsidR="00842989" w:rsidRPr="00B5789F" w:rsidRDefault="00842989" w:rsidP="00472FE6">
            <w:pPr>
              <w:widowControl w:val="0"/>
              <w:spacing w:after="120"/>
              <w:jc w:val="center"/>
            </w:pPr>
            <w:r w:rsidRPr="00B5789F">
              <w:t>14300</w:t>
            </w:r>
          </w:p>
          <w:p w14:paraId="419F8B30" w14:textId="77777777" w:rsidR="00842989" w:rsidRPr="00B5789F" w:rsidRDefault="00842989" w:rsidP="00472FE6">
            <w:pPr>
              <w:widowControl w:val="0"/>
              <w:spacing w:after="120"/>
              <w:jc w:val="center"/>
            </w:pPr>
            <w:r w:rsidRPr="00B5789F">
              <w:t>15500</w:t>
            </w:r>
          </w:p>
          <w:p w14:paraId="20AB8E2D" w14:textId="77777777" w:rsidR="00842989" w:rsidRPr="00B5789F" w:rsidRDefault="00842989" w:rsidP="00472FE6">
            <w:pPr>
              <w:widowControl w:val="0"/>
              <w:spacing w:after="120"/>
              <w:jc w:val="center"/>
            </w:pPr>
            <w:r w:rsidRPr="00B5789F">
              <w:t>...</w:t>
            </w:r>
          </w:p>
        </w:tc>
        <w:tc>
          <w:tcPr>
            <w:tcW w:w="836" w:type="dxa"/>
          </w:tcPr>
          <w:p w14:paraId="707A10BD" w14:textId="77777777" w:rsidR="00842989" w:rsidRPr="00B5789F" w:rsidRDefault="00842989" w:rsidP="00472FE6">
            <w:pPr>
              <w:widowControl w:val="0"/>
              <w:spacing w:after="120"/>
              <w:jc w:val="center"/>
            </w:pPr>
            <w:r w:rsidRPr="00B5789F">
              <w:t>2000</w:t>
            </w:r>
          </w:p>
          <w:p w14:paraId="15E10BF0" w14:textId="77777777" w:rsidR="00842989" w:rsidRPr="00B5789F" w:rsidRDefault="00842989" w:rsidP="00472FE6">
            <w:pPr>
              <w:widowControl w:val="0"/>
              <w:spacing w:after="120"/>
              <w:jc w:val="center"/>
            </w:pPr>
            <w:r w:rsidRPr="00B5789F">
              <w:t>3900</w:t>
            </w:r>
          </w:p>
          <w:p w14:paraId="7593B19A" w14:textId="77777777" w:rsidR="00842989" w:rsidRPr="00B5789F" w:rsidRDefault="00842989" w:rsidP="00472FE6">
            <w:pPr>
              <w:widowControl w:val="0"/>
              <w:spacing w:after="120"/>
              <w:jc w:val="center"/>
            </w:pPr>
            <w:r w:rsidRPr="00B5789F">
              <w:t>5900</w:t>
            </w:r>
          </w:p>
          <w:p w14:paraId="3E1162B9" w14:textId="77777777" w:rsidR="00842989" w:rsidRPr="00B5789F" w:rsidRDefault="00842989" w:rsidP="00472FE6">
            <w:pPr>
              <w:widowControl w:val="0"/>
              <w:spacing w:after="120"/>
              <w:jc w:val="center"/>
            </w:pPr>
            <w:r w:rsidRPr="00B5789F">
              <w:t>7900</w:t>
            </w:r>
          </w:p>
          <w:p w14:paraId="3C051DC3" w14:textId="77777777" w:rsidR="00842989" w:rsidRPr="00B5789F" w:rsidRDefault="00842989" w:rsidP="00472FE6">
            <w:pPr>
              <w:widowControl w:val="0"/>
              <w:spacing w:after="120"/>
              <w:jc w:val="center"/>
            </w:pPr>
            <w:r w:rsidRPr="00B5789F">
              <w:t>9800</w:t>
            </w:r>
          </w:p>
          <w:p w14:paraId="2B53916A" w14:textId="77777777" w:rsidR="00842989" w:rsidRPr="00B5789F" w:rsidRDefault="00842989" w:rsidP="00472FE6">
            <w:pPr>
              <w:widowControl w:val="0"/>
              <w:spacing w:after="120"/>
              <w:jc w:val="center"/>
            </w:pPr>
            <w:r w:rsidRPr="00B5789F">
              <w:t>11800</w:t>
            </w:r>
          </w:p>
          <w:p w14:paraId="3FFE659A" w14:textId="77777777" w:rsidR="00842989" w:rsidRPr="00B5789F" w:rsidRDefault="00842989" w:rsidP="00472FE6">
            <w:pPr>
              <w:widowControl w:val="0"/>
              <w:spacing w:after="120"/>
              <w:jc w:val="center"/>
            </w:pPr>
            <w:r w:rsidRPr="00B5789F">
              <w:t>13800</w:t>
            </w:r>
          </w:p>
          <w:p w14:paraId="1D8C9379" w14:textId="77777777" w:rsidR="00842989" w:rsidRPr="00B5789F" w:rsidRDefault="00842989" w:rsidP="00472FE6">
            <w:pPr>
              <w:widowControl w:val="0"/>
              <w:spacing w:after="120"/>
              <w:jc w:val="center"/>
            </w:pPr>
            <w:r w:rsidRPr="00B5789F">
              <w:t>15700</w:t>
            </w:r>
          </w:p>
          <w:p w14:paraId="35024A38" w14:textId="77777777" w:rsidR="00842989" w:rsidRPr="00B5789F" w:rsidRDefault="00842989" w:rsidP="00472FE6">
            <w:pPr>
              <w:widowControl w:val="0"/>
              <w:spacing w:after="120"/>
              <w:jc w:val="center"/>
            </w:pPr>
            <w:r w:rsidRPr="00B5789F">
              <w:t>17700</w:t>
            </w:r>
          </w:p>
          <w:p w14:paraId="33E62833" w14:textId="77777777" w:rsidR="00842989" w:rsidRPr="00B5789F" w:rsidRDefault="00842989" w:rsidP="00472FE6">
            <w:pPr>
              <w:widowControl w:val="0"/>
              <w:spacing w:after="120"/>
              <w:jc w:val="center"/>
            </w:pPr>
            <w:r w:rsidRPr="00B5789F">
              <w:t>19700</w:t>
            </w:r>
          </w:p>
          <w:p w14:paraId="1FA10EE9" w14:textId="77777777" w:rsidR="00842989" w:rsidRPr="00B5789F" w:rsidRDefault="00842989" w:rsidP="00472FE6">
            <w:pPr>
              <w:widowControl w:val="0"/>
              <w:spacing w:after="120"/>
              <w:jc w:val="center"/>
            </w:pPr>
            <w:r w:rsidRPr="00B5789F">
              <w:t>21700</w:t>
            </w:r>
          </w:p>
          <w:p w14:paraId="00C5C715" w14:textId="77777777" w:rsidR="00842989" w:rsidRPr="00B5789F" w:rsidRDefault="00842989" w:rsidP="00472FE6">
            <w:pPr>
              <w:widowControl w:val="0"/>
              <w:spacing w:after="120"/>
              <w:jc w:val="center"/>
            </w:pPr>
            <w:r w:rsidRPr="00B5789F">
              <w:t>23600</w:t>
            </w:r>
          </w:p>
          <w:p w14:paraId="3E731A37" w14:textId="77777777" w:rsidR="00842989" w:rsidRPr="00B5789F" w:rsidRDefault="00842989" w:rsidP="00472FE6">
            <w:pPr>
              <w:widowControl w:val="0"/>
              <w:spacing w:after="120"/>
              <w:jc w:val="center"/>
            </w:pPr>
            <w:r w:rsidRPr="00B5789F">
              <w:t>25600</w:t>
            </w:r>
          </w:p>
          <w:p w14:paraId="60C1828D" w14:textId="77777777" w:rsidR="00842989" w:rsidRPr="00B5789F" w:rsidRDefault="00842989" w:rsidP="00472FE6">
            <w:pPr>
              <w:widowControl w:val="0"/>
              <w:spacing w:after="120"/>
              <w:jc w:val="center"/>
            </w:pPr>
            <w:r w:rsidRPr="00B5789F">
              <w:t>27600</w:t>
            </w:r>
          </w:p>
          <w:p w14:paraId="7ABA46F7" w14:textId="77777777" w:rsidR="00842989" w:rsidRPr="00B5789F" w:rsidRDefault="00842989" w:rsidP="00472FE6">
            <w:pPr>
              <w:widowControl w:val="0"/>
              <w:spacing w:after="120"/>
              <w:jc w:val="center"/>
            </w:pPr>
            <w:r w:rsidRPr="00B5789F">
              <w:t>30100</w:t>
            </w:r>
          </w:p>
          <w:p w14:paraId="57417993" w14:textId="77777777" w:rsidR="00842989" w:rsidRPr="00B5789F" w:rsidRDefault="00842989" w:rsidP="00472FE6">
            <w:pPr>
              <w:widowControl w:val="0"/>
              <w:spacing w:after="120"/>
              <w:jc w:val="center"/>
            </w:pPr>
            <w:r w:rsidRPr="00B5789F">
              <w:t>34100</w:t>
            </w:r>
          </w:p>
          <w:p w14:paraId="05E1E262" w14:textId="77777777" w:rsidR="00842989" w:rsidRPr="00B5789F" w:rsidRDefault="00842989" w:rsidP="00472FE6">
            <w:pPr>
              <w:widowControl w:val="0"/>
              <w:spacing w:after="120"/>
              <w:jc w:val="center"/>
            </w:pPr>
            <w:r w:rsidRPr="00B5789F">
              <w:t>36100</w:t>
            </w:r>
          </w:p>
          <w:p w14:paraId="45B6853F" w14:textId="77777777" w:rsidR="00842989" w:rsidRPr="00B5789F" w:rsidRDefault="00842989" w:rsidP="00472FE6">
            <w:pPr>
              <w:widowControl w:val="0"/>
              <w:spacing w:after="120"/>
              <w:jc w:val="center"/>
            </w:pPr>
            <w:r w:rsidRPr="00B5789F">
              <w:t>38100</w:t>
            </w:r>
          </w:p>
          <w:p w14:paraId="06228BD8" w14:textId="77777777" w:rsidR="00842989" w:rsidRPr="00B5789F" w:rsidRDefault="00842989" w:rsidP="00472FE6">
            <w:pPr>
              <w:widowControl w:val="0"/>
              <w:spacing w:after="120"/>
              <w:jc w:val="center"/>
            </w:pPr>
            <w:r w:rsidRPr="00B5789F">
              <w:t>40100</w:t>
            </w:r>
          </w:p>
          <w:p w14:paraId="765B9BA8" w14:textId="77777777" w:rsidR="00842989" w:rsidRPr="00B5789F" w:rsidRDefault="00842989" w:rsidP="00472FE6">
            <w:pPr>
              <w:widowControl w:val="0"/>
              <w:spacing w:after="120"/>
              <w:jc w:val="center"/>
            </w:pPr>
            <w:r w:rsidRPr="00B5789F">
              <w:t>43000</w:t>
            </w:r>
          </w:p>
          <w:p w14:paraId="336F7318" w14:textId="77777777" w:rsidR="00842989" w:rsidRPr="00B5789F" w:rsidRDefault="00842989" w:rsidP="00472FE6">
            <w:pPr>
              <w:widowControl w:val="0"/>
              <w:spacing w:after="120"/>
              <w:jc w:val="center"/>
            </w:pPr>
            <w:r w:rsidRPr="00B5789F">
              <w:t>46900</w:t>
            </w:r>
          </w:p>
          <w:p w14:paraId="559F2B52" w14:textId="77777777" w:rsidR="00842989" w:rsidRPr="00B5789F" w:rsidRDefault="00842989" w:rsidP="00472FE6">
            <w:pPr>
              <w:widowControl w:val="0"/>
              <w:spacing w:after="120"/>
              <w:jc w:val="center"/>
            </w:pPr>
            <w:r w:rsidRPr="00B5789F">
              <w:t>50900</w:t>
            </w:r>
          </w:p>
          <w:p w14:paraId="564DCD31" w14:textId="77777777" w:rsidR="00842989" w:rsidRPr="00B5789F" w:rsidRDefault="00842989" w:rsidP="00472FE6">
            <w:pPr>
              <w:widowControl w:val="0"/>
              <w:spacing w:after="120"/>
              <w:jc w:val="center"/>
            </w:pPr>
            <w:r w:rsidRPr="00B5789F">
              <w:t>etc.</w:t>
            </w:r>
          </w:p>
        </w:tc>
        <w:tc>
          <w:tcPr>
            <w:tcW w:w="811" w:type="dxa"/>
          </w:tcPr>
          <w:p w14:paraId="01C5B9EE" w14:textId="77777777" w:rsidR="00842989" w:rsidRPr="00B5789F" w:rsidRDefault="00842989" w:rsidP="00472FE6">
            <w:pPr>
              <w:widowControl w:val="0"/>
              <w:spacing w:after="120"/>
              <w:jc w:val="center"/>
            </w:pPr>
            <w:r w:rsidRPr="00B5789F">
              <w:t>_</w:t>
            </w:r>
          </w:p>
          <w:p w14:paraId="197A8CDF" w14:textId="77777777" w:rsidR="00842989" w:rsidRPr="00B5789F" w:rsidRDefault="00842989" w:rsidP="00472FE6">
            <w:pPr>
              <w:widowControl w:val="0"/>
              <w:spacing w:after="120"/>
              <w:jc w:val="center"/>
            </w:pPr>
            <w:r w:rsidRPr="00B5789F">
              <w:t>0135</w:t>
            </w:r>
          </w:p>
          <w:p w14:paraId="0D7AFD57" w14:textId="77777777" w:rsidR="00842989" w:rsidRPr="00B5789F" w:rsidRDefault="00842989" w:rsidP="00472FE6">
            <w:pPr>
              <w:widowControl w:val="0"/>
              <w:spacing w:after="120"/>
              <w:jc w:val="center"/>
            </w:pPr>
            <w:r w:rsidRPr="00B5789F">
              <w:t>0195</w:t>
            </w:r>
          </w:p>
          <w:p w14:paraId="4255B12C" w14:textId="77777777" w:rsidR="00842989" w:rsidRPr="00B5789F" w:rsidRDefault="00842989" w:rsidP="00472FE6">
            <w:pPr>
              <w:widowControl w:val="0"/>
              <w:spacing w:after="120"/>
              <w:jc w:val="center"/>
            </w:pPr>
            <w:r w:rsidRPr="00B5789F">
              <w:t>0255</w:t>
            </w:r>
          </w:p>
          <w:p w14:paraId="6C7AB228" w14:textId="77777777" w:rsidR="00842989" w:rsidRPr="00B5789F" w:rsidRDefault="00842989" w:rsidP="00472FE6">
            <w:pPr>
              <w:widowControl w:val="0"/>
              <w:spacing w:after="120"/>
              <w:jc w:val="center"/>
            </w:pPr>
            <w:r w:rsidRPr="00B5789F">
              <w:t>0315</w:t>
            </w:r>
          </w:p>
          <w:p w14:paraId="3A11AC2E" w14:textId="77777777" w:rsidR="00842989" w:rsidRPr="00B5789F" w:rsidRDefault="00842989" w:rsidP="00472FE6">
            <w:pPr>
              <w:widowControl w:val="0"/>
              <w:spacing w:after="120"/>
              <w:jc w:val="center"/>
            </w:pPr>
            <w:r w:rsidRPr="00B5789F">
              <w:t>0375</w:t>
            </w:r>
          </w:p>
          <w:p w14:paraId="53074018" w14:textId="77777777" w:rsidR="00842989" w:rsidRPr="00B5789F" w:rsidRDefault="00842989" w:rsidP="00472FE6">
            <w:pPr>
              <w:widowControl w:val="0"/>
              <w:spacing w:after="120"/>
              <w:jc w:val="center"/>
            </w:pPr>
            <w:r w:rsidRPr="00B5789F">
              <w:t>0435</w:t>
            </w:r>
          </w:p>
          <w:p w14:paraId="5832BB53" w14:textId="77777777" w:rsidR="00842989" w:rsidRPr="00B5789F" w:rsidRDefault="00842989" w:rsidP="00472FE6">
            <w:pPr>
              <w:widowControl w:val="0"/>
              <w:spacing w:after="120"/>
              <w:jc w:val="center"/>
            </w:pPr>
            <w:r w:rsidRPr="00B5789F">
              <w:t>0495</w:t>
            </w:r>
          </w:p>
          <w:p w14:paraId="2D493A7E" w14:textId="77777777" w:rsidR="00842989" w:rsidRPr="00B5789F" w:rsidRDefault="00842989" w:rsidP="00472FE6">
            <w:pPr>
              <w:widowControl w:val="0"/>
              <w:spacing w:after="120"/>
              <w:jc w:val="center"/>
            </w:pPr>
            <w:r w:rsidRPr="00B5789F">
              <w:t>0555</w:t>
            </w:r>
          </w:p>
          <w:p w14:paraId="6D55B75B" w14:textId="77777777" w:rsidR="00842989" w:rsidRPr="00B5789F" w:rsidRDefault="00842989" w:rsidP="00472FE6">
            <w:pPr>
              <w:widowControl w:val="0"/>
              <w:spacing w:after="120"/>
              <w:jc w:val="center"/>
            </w:pPr>
            <w:r w:rsidRPr="00B5789F">
              <w:t>0615</w:t>
            </w:r>
          </w:p>
          <w:p w14:paraId="0C68181F" w14:textId="77777777" w:rsidR="00842989" w:rsidRPr="00B5789F" w:rsidRDefault="00842989" w:rsidP="00472FE6">
            <w:pPr>
              <w:widowControl w:val="0"/>
              <w:spacing w:after="120"/>
              <w:jc w:val="center"/>
            </w:pPr>
            <w:r w:rsidRPr="00B5789F">
              <w:t>0675</w:t>
            </w:r>
          </w:p>
          <w:p w14:paraId="10720CB2" w14:textId="77777777" w:rsidR="00842989" w:rsidRPr="00B5789F" w:rsidRDefault="00842989" w:rsidP="00472FE6">
            <w:pPr>
              <w:widowControl w:val="0"/>
              <w:spacing w:after="120"/>
              <w:jc w:val="center"/>
            </w:pPr>
            <w:r w:rsidRPr="00B5789F">
              <w:t>0735</w:t>
            </w:r>
          </w:p>
          <w:p w14:paraId="025DBB52" w14:textId="77777777" w:rsidR="00842989" w:rsidRPr="00B5789F" w:rsidRDefault="00842989" w:rsidP="00472FE6">
            <w:pPr>
              <w:widowControl w:val="0"/>
              <w:spacing w:after="120"/>
              <w:jc w:val="center"/>
            </w:pPr>
            <w:r w:rsidRPr="00B5789F">
              <w:t>0795</w:t>
            </w:r>
          </w:p>
          <w:p w14:paraId="60E7E42C" w14:textId="77777777" w:rsidR="00842989" w:rsidRPr="00B5789F" w:rsidRDefault="00842989" w:rsidP="00472FE6">
            <w:pPr>
              <w:widowControl w:val="0"/>
              <w:spacing w:after="120"/>
              <w:jc w:val="center"/>
            </w:pPr>
            <w:r w:rsidRPr="00B5789F">
              <w:t>0855</w:t>
            </w:r>
          </w:p>
        </w:tc>
        <w:tc>
          <w:tcPr>
            <w:tcW w:w="766" w:type="dxa"/>
          </w:tcPr>
          <w:p w14:paraId="3B294C58" w14:textId="77777777" w:rsidR="00842989" w:rsidRPr="00B5789F" w:rsidRDefault="00842989" w:rsidP="00472FE6">
            <w:pPr>
              <w:widowControl w:val="0"/>
              <w:spacing w:after="120"/>
              <w:jc w:val="center"/>
            </w:pPr>
            <w:r w:rsidRPr="00B5789F">
              <w:t>_</w:t>
            </w:r>
          </w:p>
          <w:p w14:paraId="3A62AD14" w14:textId="77777777" w:rsidR="00842989" w:rsidRPr="00B5789F" w:rsidRDefault="00842989" w:rsidP="00472FE6">
            <w:pPr>
              <w:widowControl w:val="0"/>
              <w:spacing w:after="120"/>
              <w:jc w:val="center"/>
            </w:pPr>
            <w:r w:rsidRPr="00B5789F">
              <w:t>1350</w:t>
            </w:r>
          </w:p>
          <w:p w14:paraId="76969B53" w14:textId="77777777" w:rsidR="00842989" w:rsidRPr="00B5789F" w:rsidRDefault="00842989" w:rsidP="00472FE6">
            <w:pPr>
              <w:widowControl w:val="0"/>
              <w:spacing w:after="120"/>
              <w:jc w:val="center"/>
            </w:pPr>
            <w:r w:rsidRPr="00B5789F">
              <w:t>1950</w:t>
            </w:r>
          </w:p>
          <w:p w14:paraId="0AD1AECD" w14:textId="77777777" w:rsidR="00842989" w:rsidRPr="00B5789F" w:rsidRDefault="00842989" w:rsidP="00472FE6">
            <w:pPr>
              <w:widowControl w:val="0"/>
              <w:spacing w:after="120"/>
              <w:jc w:val="center"/>
            </w:pPr>
            <w:r w:rsidRPr="00B5789F">
              <w:t>2550</w:t>
            </w:r>
          </w:p>
          <w:p w14:paraId="292B9477" w14:textId="77777777" w:rsidR="00842989" w:rsidRPr="00B5789F" w:rsidRDefault="00842989" w:rsidP="00472FE6">
            <w:pPr>
              <w:widowControl w:val="0"/>
              <w:spacing w:after="120"/>
              <w:jc w:val="center"/>
            </w:pPr>
            <w:r w:rsidRPr="00B5789F">
              <w:t>3150</w:t>
            </w:r>
          </w:p>
          <w:p w14:paraId="07EB503B" w14:textId="77777777" w:rsidR="00842989" w:rsidRPr="00B5789F" w:rsidRDefault="00842989" w:rsidP="00472FE6">
            <w:pPr>
              <w:widowControl w:val="0"/>
              <w:spacing w:after="120"/>
              <w:jc w:val="center"/>
            </w:pPr>
            <w:r w:rsidRPr="00B5789F">
              <w:t>3750</w:t>
            </w:r>
          </w:p>
          <w:p w14:paraId="6971A758" w14:textId="77777777" w:rsidR="00842989" w:rsidRPr="00B5789F" w:rsidRDefault="00842989" w:rsidP="00472FE6">
            <w:pPr>
              <w:widowControl w:val="0"/>
              <w:spacing w:after="120"/>
              <w:jc w:val="center"/>
            </w:pPr>
            <w:r w:rsidRPr="00B5789F">
              <w:t>4350</w:t>
            </w:r>
          </w:p>
          <w:p w14:paraId="482DD8D9" w14:textId="77777777" w:rsidR="00842989" w:rsidRPr="00B5789F" w:rsidRDefault="00842989" w:rsidP="00472FE6">
            <w:pPr>
              <w:widowControl w:val="0"/>
              <w:spacing w:after="120"/>
              <w:jc w:val="center"/>
            </w:pPr>
            <w:r w:rsidRPr="00B5789F">
              <w:t>4950</w:t>
            </w:r>
          </w:p>
          <w:p w14:paraId="21E4DCAB" w14:textId="77777777" w:rsidR="00842989" w:rsidRPr="00B5789F" w:rsidRDefault="00842989" w:rsidP="00472FE6">
            <w:pPr>
              <w:widowControl w:val="0"/>
              <w:spacing w:after="120"/>
              <w:jc w:val="center"/>
            </w:pPr>
            <w:r w:rsidRPr="00B5789F">
              <w:t>5550</w:t>
            </w:r>
          </w:p>
          <w:p w14:paraId="63F24BCF" w14:textId="77777777" w:rsidR="00842989" w:rsidRPr="00B5789F" w:rsidRDefault="00842989" w:rsidP="00472FE6">
            <w:pPr>
              <w:widowControl w:val="0"/>
              <w:spacing w:after="120"/>
              <w:jc w:val="center"/>
            </w:pPr>
            <w:r w:rsidRPr="00B5789F">
              <w:t>6150</w:t>
            </w:r>
          </w:p>
          <w:p w14:paraId="61532D2C" w14:textId="77777777" w:rsidR="00842989" w:rsidRPr="00B5789F" w:rsidRDefault="00842989" w:rsidP="00472FE6">
            <w:pPr>
              <w:widowControl w:val="0"/>
              <w:spacing w:after="120"/>
              <w:jc w:val="center"/>
            </w:pPr>
            <w:r w:rsidRPr="00B5789F">
              <w:t>6750</w:t>
            </w:r>
          </w:p>
          <w:p w14:paraId="4EF8DD2E" w14:textId="77777777" w:rsidR="00842989" w:rsidRPr="00B5789F" w:rsidRDefault="00842989" w:rsidP="00472FE6">
            <w:pPr>
              <w:widowControl w:val="0"/>
              <w:spacing w:after="120"/>
              <w:jc w:val="center"/>
            </w:pPr>
            <w:r w:rsidRPr="00B5789F">
              <w:t>7350</w:t>
            </w:r>
          </w:p>
          <w:p w14:paraId="3C4A12A4" w14:textId="77777777" w:rsidR="00842989" w:rsidRPr="00B5789F" w:rsidRDefault="00842989" w:rsidP="00472FE6">
            <w:pPr>
              <w:widowControl w:val="0"/>
              <w:spacing w:after="120"/>
              <w:jc w:val="center"/>
            </w:pPr>
            <w:r w:rsidRPr="00B5789F">
              <w:t>7950</w:t>
            </w:r>
          </w:p>
          <w:p w14:paraId="00B9EAC2" w14:textId="77777777" w:rsidR="00842989" w:rsidRPr="00B5789F" w:rsidRDefault="00842989" w:rsidP="00472FE6">
            <w:pPr>
              <w:widowControl w:val="0"/>
              <w:spacing w:after="120"/>
              <w:jc w:val="center"/>
            </w:pPr>
            <w:r w:rsidRPr="00B5789F">
              <w:t>8550</w:t>
            </w:r>
          </w:p>
          <w:p w14:paraId="776FCB65" w14:textId="77777777" w:rsidR="00842989" w:rsidRPr="00B5789F" w:rsidRDefault="00842989" w:rsidP="00472FE6">
            <w:pPr>
              <w:widowControl w:val="0"/>
              <w:spacing w:after="120"/>
              <w:jc w:val="center"/>
            </w:pPr>
          </w:p>
        </w:tc>
        <w:tc>
          <w:tcPr>
            <w:tcW w:w="825" w:type="dxa"/>
          </w:tcPr>
          <w:p w14:paraId="16DAE75E" w14:textId="77777777" w:rsidR="00842989" w:rsidRPr="00B5789F" w:rsidRDefault="00842989" w:rsidP="00472FE6">
            <w:pPr>
              <w:widowControl w:val="0"/>
              <w:spacing w:after="120"/>
              <w:jc w:val="center"/>
            </w:pPr>
            <w:r w:rsidRPr="00B5789F">
              <w:t>_</w:t>
            </w:r>
          </w:p>
          <w:p w14:paraId="66EAC1F6" w14:textId="77777777" w:rsidR="00842989" w:rsidRPr="00B5789F" w:rsidRDefault="00842989" w:rsidP="00472FE6">
            <w:pPr>
              <w:widowControl w:val="0"/>
              <w:spacing w:after="120"/>
              <w:jc w:val="center"/>
            </w:pPr>
            <w:r w:rsidRPr="00B5789F">
              <w:t>4400</w:t>
            </w:r>
          </w:p>
          <w:p w14:paraId="571FD8C7" w14:textId="77777777" w:rsidR="00842989" w:rsidRPr="00B5789F" w:rsidRDefault="00842989" w:rsidP="00472FE6">
            <w:pPr>
              <w:widowControl w:val="0"/>
              <w:spacing w:after="120"/>
              <w:jc w:val="center"/>
            </w:pPr>
            <w:r w:rsidRPr="00B5789F">
              <w:t>6400</w:t>
            </w:r>
          </w:p>
          <w:p w14:paraId="7BCC1F09" w14:textId="77777777" w:rsidR="00842989" w:rsidRPr="00B5789F" w:rsidRDefault="00842989" w:rsidP="00472FE6">
            <w:pPr>
              <w:widowControl w:val="0"/>
              <w:spacing w:after="120"/>
              <w:jc w:val="center"/>
            </w:pPr>
            <w:r w:rsidRPr="00B5789F">
              <w:t>8400</w:t>
            </w:r>
          </w:p>
          <w:p w14:paraId="60CF86D1" w14:textId="77777777" w:rsidR="00842989" w:rsidRPr="00B5789F" w:rsidRDefault="00842989" w:rsidP="00472FE6">
            <w:pPr>
              <w:widowControl w:val="0"/>
              <w:spacing w:after="120"/>
              <w:jc w:val="center"/>
            </w:pPr>
            <w:r w:rsidRPr="00B5789F">
              <w:t>10300</w:t>
            </w:r>
          </w:p>
          <w:p w14:paraId="1473E528" w14:textId="77777777" w:rsidR="00842989" w:rsidRPr="00B5789F" w:rsidRDefault="00842989" w:rsidP="00472FE6">
            <w:pPr>
              <w:widowControl w:val="0"/>
              <w:spacing w:after="120"/>
              <w:jc w:val="center"/>
            </w:pPr>
            <w:r w:rsidRPr="00B5789F">
              <w:t>12300</w:t>
            </w:r>
          </w:p>
          <w:p w14:paraId="3D2AF238" w14:textId="77777777" w:rsidR="00842989" w:rsidRPr="00B5789F" w:rsidRDefault="00842989" w:rsidP="00472FE6">
            <w:pPr>
              <w:widowControl w:val="0"/>
              <w:spacing w:after="120"/>
              <w:jc w:val="center"/>
            </w:pPr>
            <w:r w:rsidRPr="00B5789F">
              <w:t>14300</w:t>
            </w:r>
          </w:p>
          <w:p w14:paraId="339B1B25" w14:textId="77777777" w:rsidR="00842989" w:rsidRPr="00B5789F" w:rsidRDefault="00842989" w:rsidP="00472FE6">
            <w:pPr>
              <w:widowControl w:val="0"/>
              <w:spacing w:after="120"/>
              <w:jc w:val="center"/>
            </w:pPr>
            <w:r w:rsidRPr="00B5789F">
              <w:t>16200</w:t>
            </w:r>
          </w:p>
          <w:p w14:paraId="606D3B3F" w14:textId="77777777" w:rsidR="00842989" w:rsidRPr="00B5789F" w:rsidRDefault="00842989" w:rsidP="00472FE6">
            <w:pPr>
              <w:widowControl w:val="0"/>
              <w:spacing w:after="120"/>
              <w:jc w:val="center"/>
            </w:pPr>
            <w:r w:rsidRPr="00B5789F">
              <w:t>18200</w:t>
            </w:r>
          </w:p>
          <w:p w14:paraId="5986D3CD" w14:textId="77777777" w:rsidR="00842989" w:rsidRPr="00B5789F" w:rsidRDefault="00842989" w:rsidP="00472FE6">
            <w:pPr>
              <w:widowControl w:val="0"/>
              <w:spacing w:after="120"/>
              <w:jc w:val="center"/>
            </w:pPr>
            <w:r w:rsidRPr="00B5789F">
              <w:t>20200</w:t>
            </w:r>
          </w:p>
          <w:p w14:paraId="2478393D" w14:textId="77777777" w:rsidR="00842989" w:rsidRPr="00B5789F" w:rsidRDefault="00842989" w:rsidP="00472FE6">
            <w:pPr>
              <w:widowControl w:val="0"/>
              <w:spacing w:after="120"/>
              <w:jc w:val="center"/>
            </w:pPr>
            <w:r w:rsidRPr="00B5789F">
              <w:t>22100</w:t>
            </w:r>
          </w:p>
          <w:p w14:paraId="3338A3DD" w14:textId="77777777" w:rsidR="00842989" w:rsidRPr="00B5789F" w:rsidRDefault="00842989" w:rsidP="00472FE6">
            <w:pPr>
              <w:widowControl w:val="0"/>
              <w:spacing w:after="120"/>
              <w:jc w:val="center"/>
            </w:pPr>
            <w:r w:rsidRPr="00B5789F">
              <w:t>24100</w:t>
            </w:r>
          </w:p>
          <w:p w14:paraId="1EF332CC" w14:textId="77777777" w:rsidR="00842989" w:rsidRPr="00B5789F" w:rsidRDefault="00842989" w:rsidP="00472FE6">
            <w:pPr>
              <w:widowControl w:val="0"/>
              <w:spacing w:after="120"/>
              <w:jc w:val="center"/>
            </w:pPr>
            <w:r w:rsidRPr="00B5789F">
              <w:t>26100</w:t>
            </w:r>
          </w:p>
          <w:p w14:paraId="72F089F5" w14:textId="77777777" w:rsidR="00842989" w:rsidRPr="00B5789F" w:rsidRDefault="00842989" w:rsidP="00472FE6">
            <w:pPr>
              <w:widowControl w:val="0"/>
              <w:spacing w:after="120"/>
              <w:jc w:val="center"/>
            </w:pPr>
            <w:r w:rsidRPr="00B5789F">
              <w:t>28100</w:t>
            </w:r>
          </w:p>
        </w:tc>
      </w:tr>
    </w:tbl>
    <w:p w14:paraId="66B9814F" w14:textId="77777777" w:rsidR="00842989" w:rsidRPr="00B5789F" w:rsidRDefault="00842989" w:rsidP="00842989">
      <w:pPr>
        <w:keepNext w:val="0"/>
        <w:keepLines w:val="0"/>
        <w:spacing w:after="120"/>
        <w:rPr>
          <w:rFonts w:eastAsia="Calibri"/>
          <w:i/>
          <w:sz w:val="24"/>
          <w:szCs w:val="24"/>
          <w:lang w:val="en-US"/>
        </w:rPr>
      </w:pPr>
      <w:r w:rsidRPr="00B5789F">
        <w:rPr>
          <w:rFonts w:eastAsia="Calibri"/>
          <w:i/>
          <w:sz w:val="24"/>
          <w:szCs w:val="24"/>
          <w:lang w:val="en-US"/>
        </w:rPr>
        <w:t xml:space="preserve">*Trừ những thỏa thuận riêng của dẫn đường bay khu vực, bảng mực bay đường dài dựa trên </w:t>
      </w:r>
      <w:r w:rsidRPr="00B5789F">
        <w:rPr>
          <w:rFonts w:eastAsia="Calibri"/>
          <w:i/>
          <w:sz w:val="24"/>
          <w:szCs w:val="24"/>
          <w:lang w:val="en-US"/>
        </w:rPr>
        <w:lastRenderedPageBreak/>
        <w:t>phân cách cao tối thiểu 1000ft (300m) được chỉ định để sử dụng dưới các điều kiện cụ thể bởi các tàu bay hoạt động trên FL410 trong một vùng không phận cụ thể.</w:t>
      </w:r>
    </w:p>
    <w:p w14:paraId="75A2A0A4" w14:textId="77777777" w:rsidR="00842989" w:rsidRPr="00B5789F" w:rsidRDefault="00842989" w:rsidP="00842989">
      <w:pPr>
        <w:keepNext w:val="0"/>
        <w:keepLines w:val="0"/>
        <w:spacing w:after="120"/>
        <w:rPr>
          <w:rFonts w:eastAsia="Calibri"/>
          <w:i/>
          <w:sz w:val="24"/>
          <w:szCs w:val="24"/>
          <w:lang w:val="en-US"/>
        </w:rPr>
      </w:pPr>
      <w:r w:rsidRPr="00B5789F">
        <w:rPr>
          <w:rFonts w:eastAsia="Calibri"/>
          <w:i/>
          <w:sz w:val="24"/>
          <w:szCs w:val="24"/>
          <w:lang w:val="en-US"/>
        </w:rPr>
        <w:t>**Hướng từ hoặc trong vùng cực ở vĩ tuyến cao hơn 70 độ và trong vùng mở rộng đến những khu vực đó theo chỉ định của cơ sở cung cấp dịch vụ không lưu có thẩm quyền, các rãnh lưới được xác định bởi một mạng lưới các đường song song với Kinh tuyến Greenwich.</w:t>
      </w:r>
    </w:p>
    <w:p w14:paraId="7AF9B7D3" w14:textId="77777777" w:rsidR="00842989" w:rsidRPr="00B5789F" w:rsidRDefault="00842989" w:rsidP="00842989">
      <w:pPr>
        <w:keepNext w:val="0"/>
        <w:keepLines w:val="0"/>
        <w:spacing w:after="120"/>
        <w:jc w:val="left"/>
        <w:rPr>
          <w:rFonts w:eastAsia="Calibri"/>
          <w:i/>
          <w:sz w:val="24"/>
          <w:szCs w:val="24"/>
          <w:lang w:val="en-US"/>
        </w:rPr>
      </w:pPr>
      <w:r w:rsidRPr="00B5789F">
        <w:rPr>
          <w:rFonts w:eastAsia="Calibri"/>
          <w:i/>
          <w:sz w:val="24"/>
          <w:szCs w:val="24"/>
          <w:lang w:val="en-US"/>
        </w:rPr>
        <w:t>*** Trừ những thỏa thuận riêng của dẫn đường bay khu vực, từ 090 độ đến 269 độ và từ 270 độ đến 089 độ được quy định để phù hợp với các hướng lưu thông chiếm ưu thế và các phương thức chuyển tiếp thích hợp.</w:t>
      </w:r>
    </w:p>
    <w:p w14:paraId="590E0A6B" w14:textId="77777777" w:rsidR="00842989" w:rsidRPr="00B5789F" w:rsidRDefault="00842989" w:rsidP="00842989">
      <w:pPr>
        <w:keepNext w:val="0"/>
        <w:keepLines w:val="0"/>
        <w:spacing w:after="120"/>
        <w:jc w:val="left"/>
        <w:rPr>
          <w:rFonts w:eastAsia="Calibri"/>
          <w:sz w:val="24"/>
          <w:szCs w:val="24"/>
          <w:lang w:val="en-US"/>
        </w:rPr>
      </w:pPr>
      <w:r w:rsidRPr="00B5789F">
        <w:rPr>
          <w:rFonts w:eastAsia="Calibri"/>
          <w:sz w:val="24"/>
          <w:szCs w:val="24"/>
          <w:lang w:val="en-US"/>
        </w:rPr>
        <w:br w:type="page"/>
      </w:r>
    </w:p>
    <w:p w14:paraId="0AB292F3" w14:textId="77777777" w:rsidR="00842989" w:rsidRPr="00B5789F" w:rsidRDefault="00842989" w:rsidP="00842989">
      <w:pPr>
        <w:keepNext w:val="0"/>
        <w:keepLines w:val="0"/>
        <w:spacing w:after="120"/>
        <w:jc w:val="center"/>
        <w:rPr>
          <w:rFonts w:eastAsia="Calibri"/>
          <w:b/>
          <w:sz w:val="24"/>
          <w:szCs w:val="24"/>
          <w:lang w:val="en-US"/>
        </w:rPr>
      </w:pPr>
      <w:r w:rsidRPr="00B5789F">
        <w:rPr>
          <w:rFonts w:eastAsia="Calibri"/>
          <w:b/>
          <w:sz w:val="24"/>
          <w:szCs w:val="24"/>
          <w:lang w:val="en-US"/>
        </w:rPr>
        <w:lastRenderedPageBreak/>
        <w:t>Non-RVSM — FEET</w:t>
      </w:r>
    </w:p>
    <w:p w14:paraId="7FBC3337" w14:textId="77777777" w:rsidR="00842989" w:rsidRPr="00B5789F" w:rsidRDefault="00842989" w:rsidP="00842989">
      <w:pPr>
        <w:keepNext w:val="0"/>
        <w:keepLines w:val="0"/>
        <w:tabs>
          <w:tab w:val="left" w:pos="952"/>
        </w:tabs>
        <w:spacing w:after="120"/>
        <w:jc w:val="left"/>
        <w:rPr>
          <w:rFonts w:eastAsia="Calibri"/>
          <w:b/>
          <w:sz w:val="24"/>
          <w:szCs w:val="24"/>
          <w:lang w:val="en-US"/>
        </w:rPr>
      </w:pPr>
      <w:r w:rsidRPr="00B5789F">
        <w:rPr>
          <w:rFonts w:eastAsia="Calibri"/>
          <w:sz w:val="24"/>
          <w:szCs w:val="24"/>
          <w:lang w:val="en-US"/>
        </w:rPr>
        <w:t xml:space="preserve">c) </w:t>
      </w:r>
      <w:r w:rsidRPr="00B5789F">
        <w:rPr>
          <w:rFonts w:eastAsia="Calibri"/>
          <w:b/>
          <w:sz w:val="24"/>
          <w:szCs w:val="24"/>
          <w:lang w:val="en-US"/>
        </w:rPr>
        <w:t>Đối với những khu vực sử dụng feet là đơn vị chính để đo độ cao:</w:t>
      </w:r>
    </w:p>
    <w:tbl>
      <w:tblPr>
        <w:tblStyle w:val="TableGrid1"/>
        <w:tblW w:w="9352" w:type="dxa"/>
        <w:tblLook w:val="04A0" w:firstRow="1" w:lastRow="0" w:firstColumn="1" w:lastColumn="0" w:noHBand="0" w:noVBand="1"/>
      </w:tblPr>
      <w:tblGrid>
        <w:gridCol w:w="606"/>
        <w:gridCol w:w="866"/>
        <w:gridCol w:w="866"/>
        <w:gridCol w:w="606"/>
        <w:gridCol w:w="866"/>
        <w:gridCol w:w="866"/>
        <w:gridCol w:w="606"/>
        <w:gridCol w:w="866"/>
        <w:gridCol w:w="866"/>
        <w:gridCol w:w="606"/>
        <w:gridCol w:w="866"/>
        <w:gridCol w:w="866"/>
      </w:tblGrid>
      <w:tr w:rsidR="00842989" w:rsidRPr="00B5789F" w14:paraId="5FFD89C1" w14:textId="77777777" w:rsidTr="00472FE6">
        <w:tc>
          <w:tcPr>
            <w:tcW w:w="9352" w:type="dxa"/>
            <w:gridSpan w:val="12"/>
          </w:tcPr>
          <w:p w14:paraId="7205B4FF" w14:textId="77777777" w:rsidR="00842989" w:rsidRPr="00B5789F" w:rsidRDefault="00842989" w:rsidP="00472FE6">
            <w:pPr>
              <w:widowControl w:val="0"/>
              <w:spacing w:after="120"/>
              <w:jc w:val="center"/>
            </w:pPr>
            <w:r w:rsidRPr="00B5789F">
              <w:t>ĐƯỜNG BAY**</w:t>
            </w:r>
          </w:p>
        </w:tc>
      </w:tr>
      <w:tr w:rsidR="00842989" w:rsidRPr="00B5789F" w14:paraId="089D3577" w14:textId="77777777" w:rsidTr="00472FE6">
        <w:tc>
          <w:tcPr>
            <w:tcW w:w="4676" w:type="dxa"/>
            <w:gridSpan w:val="6"/>
          </w:tcPr>
          <w:p w14:paraId="1C9A9957" w14:textId="77777777" w:rsidR="00842989" w:rsidRPr="00B5789F" w:rsidRDefault="00842989" w:rsidP="00472FE6">
            <w:pPr>
              <w:widowControl w:val="0"/>
              <w:spacing w:after="120"/>
              <w:jc w:val="center"/>
            </w:pPr>
            <w:r w:rsidRPr="00B5789F">
              <w:t>Từ 000 độ đến 179 độ***</w:t>
            </w:r>
          </w:p>
        </w:tc>
        <w:tc>
          <w:tcPr>
            <w:tcW w:w="4676" w:type="dxa"/>
            <w:gridSpan w:val="6"/>
          </w:tcPr>
          <w:p w14:paraId="71F96B7B" w14:textId="77777777" w:rsidR="00842989" w:rsidRPr="00B5789F" w:rsidRDefault="00842989" w:rsidP="00472FE6">
            <w:pPr>
              <w:widowControl w:val="0"/>
              <w:spacing w:after="120"/>
              <w:jc w:val="center"/>
            </w:pPr>
            <w:r w:rsidRPr="00B5789F">
              <w:t>Từ 180 độ đến 359 độ***</w:t>
            </w:r>
          </w:p>
        </w:tc>
      </w:tr>
      <w:tr w:rsidR="00842989" w:rsidRPr="00B5789F" w14:paraId="43E1682D" w14:textId="77777777" w:rsidTr="00472FE6">
        <w:tc>
          <w:tcPr>
            <w:tcW w:w="2338" w:type="dxa"/>
            <w:gridSpan w:val="3"/>
          </w:tcPr>
          <w:p w14:paraId="1218B960" w14:textId="77777777" w:rsidR="00842989" w:rsidRPr="00B5789F" w:rsidRDefault="00842989" w:rsidP="00472FE6">
            <w:pPr>
              <w:widowControl w:val="0"/>
              <w:spacing w:after="120"/>
              <w:jc w:val="center"/>
            </w:pPr>
            <w:r w:rsidRPr="00B5789F">
              <w:t>Chuyến bay IFR</w:t>
            </w:r>
          </w:p>
        </w:tc>
        <w:tc>
          <w:tcPr>
            <w:tcW w:w="2338" w:type="dxa"/>
            <w:gridSpan w:val="3"/>
          </w:tcPr>
          <w:p w14:paraId="598C529E" w14:textId="77777777" w:rsidR="00842989" w:rsidRPr="00B5789F" w:rsidRDefault="00842989" w:rsidP="00472FE6">
            <w:pPr>
              <w:widowControl w:val="0"/>
              <w:spacing w:after="120"/>
              <w:jc w:val="center"/>
            </w:pPr>
            <w:r w:rsidRPr="00B5789F">
              <w:t>Chuyến bay VFR</w:t>
            </w:r>
          </w:p>
        </w:tc>
        <w:tc>
          <w:tcPr>
            <w:tcW w:w="2338" w:type="dxa"/>
            <w:gridSpan w:val="3"/>
          </w:tcPr>
          <w:p w14:paraId="774A60D2" w14:textId="77777777" w:rsidR="00842989" w:rsidRPr="00B5789F" w:rsidRDefault="00842989" w:rsidP="00472FE6">
            <w:pPr>
              <w:widowControl w:val="0"/>
              <w:spacing w:after="120"/>
              <w:jc w:val="center"/>
            </w:pPr>
            <w:r w:rsidRPr="00B5789F">
              <w:t>Chuyến bay IFR</w:t>
            </w:r>
          </w:p>
        </w:tc>
        <w:tc>
          <w:tcPr>
            <w:tcW w:w="2338" w:type="dxa"/>
            <w:gridSpan w:val="3"/>
          </w:tcPr>
          <w:p w14:paraId="7B7147EE" w14:textId="77777777" w:rsidR="00842989" w:rsidRPr="00B5789F" w:rsidRDefault="00842989" w:rsidP="00472FE6">
            <w:pPr>
              <w:widowControl w:val="0"/>
              <w:spacing w:after="120"/>
              <w:jc w:val="center"/>
            </w:pPr>
            <w:r w:rsidRPr="00B5789F">
              <w:t>Chuyến bay VFR</w:t>
            </w:r>
          </w:p>
        </w:tc>
      </w:tr>
      <w:tr w:rsidR="00842989" w:rsidRPr="00B5789F" w14:paraId="3AB0D8E9" w14:textId="77777777" w:rsidTr="00472FE6">
        <w:tc>
          <w:tcPr>
            <w:tcW w:w="606" w:type="dxa"/>
          </w:tcPr>
          <w:p w14:paraId="396663C9" w14:textId="77777777" w:rsidR="00842989" w:rsidRPr="00B5789F" w:rsidRDefault="00842989" w:rsidP="00472FE6">
            <w:pPr>
              <w:widowControl w:val="0"/>
              <w:spacing w:after="120"/>
            </w:pPr>
          </w:p>
        </w:tc>
        <w:tc>
          <w:tcPr>
            <w:tcW w:w="1732" w:type="dxa"/>
            <w:gridSpan w:val="2"/>
          </w:tcPr>
          <w:p w14:paraId="280EDCE7" w14:textId="77777777" w:rsidR="00842989" w:rsidRPr="00B5789F" w:rsidRDefault="00842989" w:rsidP="00472FE6">
            <w:pPr>
              <w:widowControl w:val="0"/>
              <w:spacing w:after="120"/>
              <w:jc w:val="center"/>
            </w:pPr>
            <w:r w:rsidRPr="00B5789F">
              <w:t>Mực bay</w:t>
            </w:r>
          </w:p>
        </w:tc>
        <w:tc>
          <w:tcPr>
            <w:tcW w:w="606" w:type="dxa"/>
          </w:tcPr>
          <w:p w14:paraId="5D3D5D50" w14:textId="77777777" w:rsidR="00842989" w:rsidRPr="00B5789F" w:rsidRDefault="00842989" w:rsidP="00472FE6">
            <w:pPr>
              <w:widowControl w:val="0"/>
              <w:spacing w:after="120"/>
            </w:pPr>
          </w:p>
        </w:tc>
        <w:tc>
          <w:tcPr>
            <w:tcW w:w="1732" w:type="dxa"/>
            <w:gridSpan w:val="2"/>
          </w:tcPr>
          <w:p w14:paraId="1631A646" w14:textId="77777777" w:rsidR="00842989" w:rsidRPr="00B5789F" w:rsidRDefault="00842989" w:rsidP="00472FE6">
            <w:pPr>
              <w:widowControl w:val="0"/>
              <w:spacing w:after="120"/>
              <w:jc w:val="center"/>
            </w:pPr>
            <w:r w:rsidRPr="00B5789F">
              <w:t>Mực bay</w:t>
            </w:r>
          </w:p>
        </w:tc>
        <w:tc>
          <w:tcPr>
            <w:tcW w:w="606" w:type="dxa"/>
          </w:tcPr>
          <w:p w14:paraId="09C4879A" w14:textId="77777777" w:rsidR="00842989" w:rsidRPr="00B5789F" w:rsidRDefault="00842989" w:rsidP="00472FE6">
            <w:pPr>
              <w:widowControl w:val="0"/>
              <w:spacing w:after="120"/>
            </w:pPr>
          </w:p>
        </w:tc>
        <w:tc>
          <w:tcPr>
            <w:tcW w:w="1732" w:type="dxa"/>
            <w:gridSpan w:val="2"/>
          </w:tcPr>
          <w:p w14:paraId="5392CCF3" w14:textId="77777777" w:rsidR="00842989" w:rsidRPr="00B5789F" w:rsidRDefault="00842989" w:rsidP="00472FE6">
            <w:pPr>
              <w:widowControl w:val="0"/>
              <w:spacing w:after="120"/>
              <w:jc w:val="center"/>
            </w:pPr>
            <w:r w:rsidRPr="00B5789F">
              <w:t>Mực bay</w:t>
            </w:r>
          </w:p>
        </w:tc>
        <w:tc>
          <w:tcPr>
            <w:tcW w:w="606" w:type="dxa"/>
          </w:tcPr>
          <w:p w14:paraId="41CD7459" w14:textId="77777777" w:rsidR="00842989" w:rsidRPr="00B5789F" w:rsidRDefault="00842989" w:rsidP="00472FE6">
            <w:pPr>
              <w:widowControl w:val="0"/>
              <w:spacing w:after="120"/>
            </w:pPr>
          </w:p>
        </w:tc>
        <w:tc>
          <w:tcPr>
            <w:tcW w:w="1732" w:type="dxa"/>
            <w:gridSpan w:val="2"/>
          </w:tcPr>
          <w:p w14:paraId="01F54DA8" w14:textId="77777777" w:rsidR="00842989" w:rsidRPr="00B5789F" w:rsidRDefault="00842989" w:rsidP="00472FE6">
            <w:pPr>
              <w:widowControl w:val="0"/>
              <w:spacing w:after="120"/>
              <w:jc w:val="center"/>
            </w:pPr>
            <w:r w:rsidRPr="00B5789F">
              <w:t>Mực bay</w:t>
            </w:r>
          </w:p>
        </w:tc>
      </w:tr>
      <w:tr w:rsidR="00842989" w:rsidRPr="00B5789F" w14:paraId="12D8270B" w14:textId="77777777" w:rsidTr="00472FE6">
        <w:tc>
          <w:tcPr>
            <w:tcW w:w="606" w:type="dxa"/>
          </w:tcPr>
          <w:p w14:paraId="2D7E22F0" w14:textId="77777777" w:rsidR="00842989" w:rsidRPr="00B5789F" w:rsidRDefault="00842989" w:rsidP="00472FE6">
            <w:pPr>
              <w:widowControl w:val="0"/>
              <w:spacing w:after="120"/>
              <w:jc w:val="center"/>
            </w:pPr>
            <w:r w:rsidRPr="00B5789F">
              <w:t>FL</w:t>
            </w:r>
          </w:p>
        </w:tc>
        <w:tc>
          <w:tcPr>
            <w:tcW w:w="866" w:type="dxa"/>
          </w:tcPr>
          <w:p w14:paraId="5B0F15D2" w14:textId="77777777" w:rsidR="00842989" w:rsidRPr="00B5789F" w:rsidRDefault="00842989" w:rsidP="00472FE6">
            <w:pPr>
              <w:widowControl w:val="0"/>
              <w:spacing w:after="120"/>
              <w:jc w:val="center"/>
            </w:pPr>
            <w:r w:rsidRPr="00B5789F">
              <w:t>Feet</w:t>
            </w:r>
          </w:p>
        </w:tc>
        <w:tc>
          <w:tcPr>
            <w:tcW w:w="866" w:type="dxa"/>
          </w:tcPr>
          <w:p w14:paraId="6CC501D0" w14:textId="77777777" w:rsidR="00842989" w:rsidRPr="00B5789F" w:rsidRDefault="00842989" w:rsidP="00472FE6">
            <w:pPr>
              <w:widowControl w:val="0"/>
              <w:spacing w:after="120"/>
              <w:jc w:val="center"/>
            </w:pPr>
            <w:r w:rsidRPr="00B5789F">
              <w:t>Mét</w:t>
            </w:r>
          </w:p>
        </w:tc>
        <w:tc>
          <w:tcPr>
            <w:tcW w:w="606" w:type="dxa"/>
          </w:tcPr>
          <w:p w14:paraId="5CE37150" w14:textId="77777777" w:rsidR="00842989" w:rsidRPr="00B5789F" w:rsidRDefault="00842989" w:rsidP="00472FE6">
            <w:pPr>
              <w:widowControl w:val="0"/>
              <w:spacing w:after="120"/>
              <w:jc w:val="center"/>
            </w:pPr>
            <w:r w:rsidRPr="00B5789F">
              <w:t>FL</w:t>
            </w:r>
          </w:p>
        </w:tc>
        <w:tc>
          <w:tcPr>
            <w:tcW w:w="866" w:type="dxa"/>
          </w:tcPr>
          <w:p w14:paraId="1C7EE182" w14:textId="77777777" w:rsidR="00842989" w:rsidRPr="00B5789F" w:rsidRDefault="00842989" w:rsidP="00472FE6">
            <w:pPr>
              <w:widowControl w:val="0"/>
              <w:spacing w:after="120"/>
              <w:jc w:val="center"/>
            </w:pPr>
            <w:r w:rsidRPr="00B5789F">
              <w:t>Feet</w:t>
            </w:r>
          </w:p>
        </w:tc>
        <w:tc>
          <w:tcPr>
            <w:tcW w:w="866" w:type="dxa"/>
          </w:tcPr>
          <w:p w14:paraId="4A9DEABA" w14:textId="77777777" w:rsidR="00842989" w:rsidRPr="00B5789F" w:rsidRDefault="00842989" w:rsidP="00472FE6">
            <w:pPr>
              <w:widowControl w:val="0"/>
              <w:spacing w:after="120"/>
              <w:jc w:val="center"/>
            </w:pPr>
            <w:r w:rsidRPr="00B5789F">
              <w:t>Mét</w:t>
            </w:r>
          </w:p>
        </w:tc>
        <w:tc>
          <w:tcPr>
            <w:tcW w:w="606" w:type="dxa"/>
          </w:tcPr>
          <w:p w14:paraId="2742CBBF" w14:textId="77777777" w:rsidR="00842989" w:rsidRPr="00B5789F" w:rsidRDefault="00842989" w:rsidP="00472FE6">
            <w:pPr>
              <w:widowControl w:val="0"/>
              <w:spacing w:after="120"/>
              <w:jc w:val="center"/>
            </w:pPr>
            <w:r w:rsidRPr="00B5789F">
              <w:t>FL</w:t>
            </w:r>
          </w:p>
        </w:tc>
        <w:tc>
          <w:tcPr>
            <w:tcW w:w="866" w:type="dxa"/>
          </w:tcPr>
          <w:p w14:paraId="488F20A0" w14:textId="77777777" w:rsidR="00842989" w:rsidRPr="00B5789F" w:rsidRDefault="00842989" w:rsidP="00472FE6">
            <w:pPr>
              <w:widowControl w:val="0"/>
              <w:spacing w:after="120"/>
              <w:jc w:val="center"/>
            </w:pPr>
            <w:r w:rsidRPr="00B5789F">
              <w:t>Feet</w:t>
            </w:r>
          </w:p>
        </w:tc>
        <w:tc>
          <w:tcPr>
            <w:tcW w:w="866" w:type="dxa"/>
          </w:tcPr>
          <w:p w14:paraId="35E3637B" w14:textId="77777777" w:rsidR="00842989" w:rsidRPr="00B5789F" w:rsidRDefault="00842989" w:rsidP="00472FE6">
            <w:pPr>
              <w:widowControl w:val="0"/>
              <w:spacing w:after="120"/>
              <w:jc w:val="center"/>
            </w:pPr>
            <w:r w:rsidRPr="00B5789F">
              <w:t>Mét</w:t>
            </w:r>
          </w:p>
        </w:tc>
        <w:tc>
          <w:tcPr>
            <w:tcW w:w="606" w:type="dxa"/>
          </w:tcPr>
          <w:p w14:paraId="6F6C38DA" w14:textId="77777777" w:rsidR="00842989" w:rsidRPr="00B5789F" w:rsidRDefault="00842989" w:rsidP="00472FE6">
            <w:pPr>
              <w:widowControl w:val="0"/>
              <w:spacing w:after="120"/>
              <w:jc w:val="center"/>
            </w:pPr>
            <w:r w:rsidRPr="00B5789F">
              <w:t>FL</w:t>
            </w:r>
          </w:p>
        </w:tc>
        <w:tc>
          <w:tcPr>
            <w:tcW w:w="866" w:type="dxa"/>
          </w:tcPr>
          <w:p w14:paraId="25CDF4DD" w14:textId="77777777" w:rsidR="00842989" w:rsidRPr="00B5789F" w:rsidRDefault="00842989" w:rsidP="00472FE6">
            <w:pPr>
              <w:widowControl w:val="0"/>
              <w:spacing w:after="120"/>
              <w:jc w:val="center"/>
            </w:pPr>
            <w:r w:rsidRPr="00B5789F">
              <w:t>Feet</w:t>
            </w:r>
          </w:p>
        </w:tc>
        <w:tc>
          <w:tcPr>
            <w:tcW w:w="866" w:type="dxa"/>
          </w:tcPr>
          <w:p w14:paraId="69378AE3" w14:textId="77777777" w:rsidR="00842989" w:rsidRPr="00B5789F" w:rsidRDefault="00842989" w:rsidP="00472FE6">
            <w:pPr>
              <w:widowControl w:val="0"/>
              <w:spacing w:after="120"/>
              <w:jc w:val="center"/>
            </w:pPr>
            <w:r w:rsidRPr="00B5789F">
              <w:t>Mét</w:t>
            </w:r>
          </w:p>
        </w:tc>
      </w:tr>
      <w:tr w:rsidR="00842989" w:rsidRPr="00B5789F" w14:paraId="243EEAC5" w14:textId="77777777" w:rsidTr="00472FE6">
        <w:tc>
          <w:tcPr>
            <w:tcW w:w="606" w:type="dxa"/>
          </w:tcPr>
          <w:p w14:paraId="095E9F26" w14:textId="77777777" w:rsidR="00842989" w:rsidRPr="00B5789F" w:rsidRDefault="00842989" w:rsidP="00472FE6">
            <w:pPr>
              <w:widowControl w:val="0"/>
              <w:spacing w:after="120"/>
              <w:jc w:val="center"/>
            </w:pPr>
            <w:r w:rsidRPr="00B5789F">
              <w:t>010</w:t>
            </w:r>
          </w:p>
          <w:p w14:paraId="0E0C3998" w14:textId="77777777" w:rsidR="00842989" w:rsidRPr="00B5789F" w:rsidRDefault="00842989" w:rsidP="00472FE6">
            <w:pPr>
              <w:widowControl w:val="0"/>
              <w:spacing w:after="120"/>
              <w:jc w:val="center"/>
            </w:pPr>
            <w:r w:rsidRPr="00B5789F">
              <w:t>030</w:t>
            </w:r>
          </w:p>
          <w:p w14:paraId="060A25F5" w14:textId="77777777" w:rsidR="00842989" w:rsidRPr="00B5789F" w:rsidRDefault="00842989" w:rsidP="00472FE6">
            <w:pPr>
              <w:widowControl w:val="0"/>
              <w:spacing w:after="120"/>
              <w:jc w:val="center"/>
            </w:pPr>
            <w:r w:rsidRPr="00B5789F">
              <w:t>050</w:t>
            </w:r>
          </w:p>
          <w:p w14:paraId="4E5EE226" w14:textId="77777777" w:rsidR="00842989" w:rsidRPr="00B5789F" w:rsidRDefault="00842989" w:rsidP="00472FE6">
            <w:pPr>
              <w:widowControl w:val="0"/>
              <w:spacing w:after="120"/>
              <w:jc w:val="center"/>
            </w:pPr>
            <w:r w:rsidRPr="00B5789F">
              <w:t>070</w:t>
            </w:r>
          </w:p>
          <w:p w14:paraId="2916A3D9" w14:textId="77777777" w:rsidR="00842989" w:rsidRPr="00B5789F" w:rsidRDefault="00842989" w:rsidP="00472FE6">
            <w:pPr>
              <w:widowControl w:val="0"/>
              <w:spacing w:after="120"/>
              <w:jc w:val="center"/>
            </w:pPr>
            <w:r w:rsidRPr="00B5789F">
              <w:t>090</w:t>
            </w:r>
          </w:p>
          <w:p w14:paraId="64987FB7" w14:textId="77777777" w:rsidR="00842989" w:rsidRPr="00B5789F" w:rsidRDefault="00842989" w:rsidP="00472FE6">
            <w:pPr>
              <w:widowControl w:val="0"/>
              <w:spacing w:after="120"/>
              <w:jc w:val="center"/>
            </w:pPr>
            <w:r w:rsidRPr="00B5789F">
              <w:t>110</w:t>
            </w:r>
          </w:p>
          <w:p w14:paraId="49687F0C" w14:textId="77777777" w:rsidR="00842989" w:rsidRPr="00B5789F" w:rsidRDefault="00842989" w:rsidP="00472FE6">
            <w:pPr>
              <w:widowControl w:val="0"/>
              <w:spacing w:after="120"/>
              <w:jc w:val="center"/>
            </w:pPr>
            <w:r w:rsidRPr="00B5789F">
              <w:t>130</w:t>
            </w:r>
          </w:p>
          <w:p w14:paraId="48DEDAF5" w14:textId="77777777" w:rsidR="00842989" w:rsidRPr="00B5789F" w:rsidRDefault="00842989" w:rsidP="00472FE6">
            <w:pPr>
              <w:widowControl w:val="0"/>
              <w:spacing w:after="120"/>
              <w:jc w:val="center"/>
            </w:pPr>
            <w:r w:rsidRPr="00B5789F">
              <w:t>150</w:t>
            </w:r>
          </w:p>
          <w:p w14:paraId="2882BC8D" w14:textId="77777777" w:rsidR="00842989" w:rsidRPr="00B5789F" w:rsidRDefault="00842989" w:rsidP="00472FE6">
            <w:pPr>
              <w:widowControl w:val="0"/>
              <w:spacing w:after="120"/>
              <w:jc w:val="center"/>
            </w:pPr>
            <w:r w:rsidRPr="00B5789F">
              <w:t>170</w:t>
            </w:r>
          </w:p>
          <w:p w14:paraId="3A883501" w14:textId="77777777" w:rsidR="00842989" w:rsidRPr="00B5789F" w:rsidRDefault="00842989" w:rsidP="00472FE6">
            <w:pPr>
              <w:widowControl w:val="0"/>
              <w:spacing w:after="120"/>
              <w:jc w:val="center"/>
            </w:pPr>
            <w:r w:rsidRPr="00B5789F">
              <w:t>190</w:t>
            </w:r>
          </w:p>
          <w:p w14:paraId="166641A8" w14:textId="77777777" w:rsidR="00842989" w:rsidRPr="00B5789F" w:rsidRDefault="00842989" w:rsidP="00472FE6">
            <w:pPr>
              <w:widowControl w:val="0"/>
              <w:spacing w:after="120"/>
              <w:jc w:val="center"/>
            </w:pPr>
            <w:r w:rsidRPr="00B5789F">
              <w:t>210</w:t>
            </w:r>
          </w:p>
          <w:p w14:paraId="6BF178C9" w14:textId="77777777" w:rsidR="00842989" w:rsidRPr="00B5789F" w:rsidRDefault="00842989" w:rsidP="00472FE6">
            <w:pPr>
              <w:widowControl w:val="0"/>
              <w:spacing w:after="120"/>
              <w:jc w:val="center"/>
            </w:pPr>
            <w:r w:rsidRPr="00B5789F">
              <w:t>230</w:t>
            </w:r>
          </w:p>
          <w:p w14:paraId="29B39E0C" w14:textId="77777777" w:rsidR="00842989" w:rsidRPr="00B5789F" w:rsidRDefault="00842989" w:rsidP="00472FE6">
            <w:pPr>
              <w:widowControl w:val="0"/>
              <w:spacing w:after="120"/>
              <w:jc w:val="center"/>
            </w:pPr>
            <w:r w:rsidRPr="00B5789F">
              <w:t>250</w:t>
            </w:r>
          </w:p>
          <w:p w14:paraId="6AC302E8" w14:textId="77777777" w:rsidR="00842989" w:rsidRPr="00B5789F" w:rsidRDefault="00842989" w:rsidP="00472FE6">
            <w:pPr>
              <w:widowControl w:val="0"/>
              <w:spacing w:after="120"/>
              <w:jc w:val="center"/>
            </w:pPr>
            <w:r w:rsidRPr="00B5789F">
              <w:t>270</w:t>
            </w:r>
          </w:p>
          <w:p w14:paraId="5653623C" w14:textId="77777777" w:rsidR="00842989" w:rsidRPr="00B5789F" w:rsidRDefault="00842989" w:rsidP="00472FE6">
            <w:pPr>
              <w:widowControl w:val="0"/>
              <w:spacing w:after="120"/>
              <w:jc w:val="center"/>
            </w:pPr>
            <w:r w:rsidRPr="00B5789F">
              <w:t>290</w:t>
            </w:r>
          </w:p>
          <w:p w14:paraId="57EC7D79" w14:textId="77777777" w:rsidR="00842989" w:rsidRPr="00B5789F" w:rsidRDefault="00842989" w:rsidP="00472FE6">
            <w:pPr>
              <w:widowControl w:val="0"/>
              <w:spacing w:after="120"/>
              <w:jc w:val="center"/>
            </w:pPr>
            <w:r w:rsidRPr="00B5789F">
              <w:t>330</w:t>
            </w:r>
          </w:p>
          <w:p w14:paraId="26967774" w14:textId="77777777" w:rsidR="00842989" w:rsidRPr="00B5789F" w:rsidRDefault="00842989" w:rsidP="00472FE6">
            <w:pPr>
              <w:widowControl w:val="0"/>
              <w:spacing w:after="120"/>
              <w:jc w:val="center"/>
            </w:pPr>
            <w:r w:rsidRPr="00B5789F">
              <w:t>370</w:t>
            </w:r>
          </w:p>
          <w:p w14:paraId="75717793" w14:textId="77777777" w:rsidR="00842989" w:rsidRPr="00B5789F" w:rsidRDefault="00842989" w:rsidP="00472FE6">
            <w:pPr>
              <w:widowControl w:val="0"/>
              <w:spacing w:after="120"/>
              <w:jc w:val="center"/>
            </w:pPr>
            <w:r w:rsidRPr="00B5789F">
              <w:t>410</w:t>
            </w:r>
          </w:p>
          <w:p w14:paraId="1D054BD3" w14:textId="77777777" w:rsidR="00842989" w:rsidRPr="00B5789F" w:rsidRDefault="00842989" w:rsidP="00472FE6">
            <w:pPr>
              <w:widowControl w:val="0"/>
              <w:spacing w:after="120"/>
              <w:jc w:val="center"/>
            </w:pPr>
            <w:r w:rsidRPr="00B5789F">
              <w:t>450</w:t>
            </w:r>
          </w:p>
          <w:p w14:paraId="6F3A9638" w14:textId="77777777" w:rsidR="00842989" w:rsidRPr="00B5789F" w:rsidRDefault="00842989" w:rsidP="00472FE6">
            <w:pPr>
              <w:widowControl w:val="0"/>
              <w:spacing w:after="120"/>
              <w:jc w:val="center"/>
            </w:pPr>
            <w:r w:rsidRPr="00B5789F">
              <w:t>490</w:t>
            </w:r>
          </w:p>
          <w:p w14:paraId="35A1E7DE" w14:textId="77777777" w:rsidR="00842989" w:rsidRPr="00B5789F" w:rsidRDefault="00842989" w:rsidP="00472FE6">
            <w:pPr>
              <w:widowControl w:val="0"/>
              <w:spacing w:after="120"/>
              <w:jc w:val="center"/>
            </w:pPr>
            <w:r w:rsidRPr="00B5789F">
              <w:t>...</w:t>
            </w:r>
          </w:p>
        </w:tc>
        <w:tc>
          <w:tcPr>
            <w:tcW w:w="866" w:type="dxa"/>
          </w:tcPr>
          <w:p w14:paraId="1F48FD80" w14:textId="77777777" w:rsidR="00842989" w:rsidRPr="00B5789F" w:rsidRDefault="00842989" w:rsidP="00472FE6">
            <w:pPr>
              <w:widowControl w:val="0"/>
              <w:spacing w:after="120"/>
              <w:jc w:val="center"/>
            </w:pPr>
            <w:r w:rsidRPr="00B5789F">
              <w:t>1000</w:t>
            </w:r>
          </w:p>
          <w:p w14:paraId="4E31E6C6" w14:textId="77777777" w:rsidR="00842989" w:rsidRPr="00B5789F" w:rsidRDefault="00842989" w:rsidP="00472FE6">
            <w:pPr>
              <w:widowControl w:val="0"/>
              <w:spacing w:after="120"/>
              <w:jc w:val="center"/>
            </w:pPr>
            <w:r w:rsidRPr="00B5789F">
              <w:t>3000</w:t>
            </w:r>
          </w:p>
          <w:p w14:paraId="6B6F1A83" w14:textId="77777777" w:rsidR="00842989" w:rsidRPr="00B5789F" w:rsidRDefault="00842989" w:rsidP="00472FE6">
            <w:pPr>
              <w:widowControl w:val="0"/>
              <w:spacing w:after="120"/>
              <w:jc w:val="center"/>
            </w:pPr>
            <w:r w:rsidRPr="00B5789F">
              <w:t>5000</w:t>
            </w:r>
          </w:p>
          <w:p w14:paraId="2058F29A" w14:textId="77777777" w:rsidR="00842989" w:rsidRPr="00B5789F" w:rsidRDefault="00842989" w:rsidP="00472FE6">
            <w:pPr>
              <w:widowControl w:val="0"/>
              <w:spacing w:after="120"/>
              <w:jc w:val="center"/>
            </w:pPr>
            <w:r w:rsidRPr="00B5789F">
              <w:t>7000</w:t>
            </w:r>
          </w:p>
          <w:p w14:paraId="0F5FBDB6" w14:textId="77777777" w:rsidR="00842989" w:rsidRPr="00B5789F" w:rsidRDefault="00842989" w:rsidP="00472FE6">
            <w:pPr>
              <w:widowControl w:val="0"/>
              <w:spacing w:after="120"/>
              <w:jc w:val="center"/>
            </w:pPr>
            <w:r w:rsidRPr="00B5789F">
              <w:t>9000</w:t>
            </w:r>
          </w:p>
          <w:p w14:paraId="66FDB8B2" w14:textId="77777777" w:rsidR="00842989" w:rsidRPr="00B5789F" w:rsidRDefault="00842989" w:rsidP="00472FE6">
            <w:pPr>
              <w:widowControl w:val="0"/>
              <w:spacing w:after="120"/>
              <w:jc w:val="center"/>
            </w:pPr>
            <w:r w:rsidRPr="00B5789F">
              <w:t>11000</w:t>
            </w:r>
          </w:p>
          <w:p w14:paraId="2EA36CBE" w14:textId="77777777" w:rsidR="00842989" w:rsidRPr="00B5789F" w:rsidRDefault="00842989" w:rsidP="00472FE6">
            <w:pPr>
              <w:widowControl w:val="0"/>
              <w:spacing w:after="120"/>
              <w:jc w:val="center"/>
            </w:pPr>
            <w:r w:rsidRPr="00B5789F">
              <w:t>13000</w:t>
            </w:r>
          </w:p>
          <w:p w14:paraId="4E8F73F6" w14:textId="77777777" w:rsidR="00842989" w:rsidRPr="00B5789F" w:rsidRDefault="00842989" w:rsidP="00472FE6">
            <w:pPr>
              <w:widowControl w:val="0"/>
              <w:spacing w:after="120"/>
              <w:jc w:val="center"/>
            </w:pPr>
            <w:r w:rsidRPr="00B5789F">
              <w:t>15000</w:t>
            </w:r>
          </w:p>
          <w:p w14:paraId="70609462" w14:textId="77777777" w:rsidR="00842989" w:rsidRPr="00B5789F" w:rsidRDefault="00842989" w:rsidP="00472FE6">
            <w:pPr>
              <w:widowControl w:val="0"/>
              <w:spacing w:after="120"/>
              <w:jc w:val="center"/>
            </w:pPr>
            <w:r w:rsidRPr="00B5789F">
              <w:t>17000</w:t>
            </w:r>
          </w:p>
          <w:p w14:paraId="442962A5" w14:textId="77777777" w:rsidR="00842989" w:rsidRPr="00B5789F" w:rsidRDefault="00842989" w:rsidP="00472FE6">
            <w:pPr>
              <w:widowControl w:val="0"/>
              <w:spacing w:after="120"/>
              <w:jc w:val="center"/>
            </w:pPr>
            <w:r w:rsidRPr="00B5789F">
              <w:t>19000</w:t>
            </w:r>
          </w:p>
          <w:p w14:paraId="02BA3547" w14:textId="77777777" w:rsidR="00842989" w:rsidRPr="00B5789F" w:rsidRDefault="00842989" w:rsidP="00472FE6">
            <w:pPr>
              <w:widowControl w:val="0"/>
              <w:spacing w:after="120"/>
              <w:jc w:val="center"/>
            </w:pPr>
            <w:r w:rsidRPr="00B5789F">
              <w:t>21000</w:t>
            </w:r>
          </w:p>
          <w:p w14:paraId="3C9A9665" w14:textId="77777777" w:rsidR="00842989" w:rsidRPr="00B5789F" w:rsidRDefault="00842989" w:rsidP="00472FE6">
            <w:pPr>
              <w:widowControl w:val="0"/>
              <w:spacing w:after="120"/>
              <w:jc w:val="center"/>
            </w:pPr>
            <w:r w:rsidRPr="00B5789F">
              <w:t>23000</w:t>
            </w:r>
          </w:p>
          <w:p w14:paraId="118883FA" w14:textId="77777777" w:rsidR="00842989" w:rsidRPr="00B5789F" w:rsidRDefault="00842989" w:rsidP="00472FE6">
            <w:pPr>
              <w:widowControl w:val="0"/>
              <w:spacing w:after="120"/>
              <w:jc w:val="center"/>
            </w:pPr>
            <w:r w:rsidRPr="00B5789F">
              <w:t>25000</w:t>
            </w:r>
          </w:p>
          <w:p w14:paraId="3D3BCBC9" w14:textId="77777777" w:rsidR="00842989" w:rsidRPr="00B5789F" w:rsidRDefault="00842989" w:rsidP="00472FE6">
            <w:pPr>
              <w:widowControl w:val="0"/>
              <w:spacing w:after="120"/>
              <w:jc w:val="center"/>
            </w:pPr>
            <w:r w:rsidRPr="00B5789F">
              <w:t>27000</w:t>
            </w:r>
          </w:p>
          <w:p w14:paraId="3A05C02D" w14:textId="77777777" w:rsidR="00842989" w:rsidRPr="00B5789F" w:rsidRDefault="00842989" w:rsidP="00472FE6">
            <w:pPr>
              <w:widowControl w:val="0"/>
              <w:spacing w:after="120"/>
              <w:jc w:val="center"/>
            </w:pPr>
            <w:r w:rsidRPr="00B5789F">
              <w:t>29000</w:t>
            </w:r>
          </w:p>
          <w:p w14:paraId="09AA563E" w14:textId="77777777" w:rsidR="00842989" w:rsidRPr="00B5789F" w:rsidRDefault="00842989" w:rsidP="00472FE6">
            <w:pPr>
              <w:widowControl w:val="0"/>
              <w:spacing w:after="120"/>
              <w:jc w:val="center"/>
            </w:pPr>
            <w:r w:rsidRPr="00B5789F">
              <w:t>33000</w:t>
            </w:r>
          </w:p>
          <w:p w14:paraId="66BB3E78" w14:textId="77777777" w:rsidR="00842989" w:rsidRPr="00B5789F" w:rsidRDefault="00842989" w:rsidP="00472FE6">
            <w:pPr>
              <w:widowControl w:val="0"/>
              <w:spacing w:after="120"/>
              <w:jc w:val="center"/>
            </w:pPr>
            <w:r w:rsidRPr="00B5789F">
              <w:t>37000</w:t>
            </w:r>
          </w:p>
          <w:p w14:paraId="38587968" w14:textId="77777777" w:rsidR="00842989" w:rsidRPr="00B5789F" w:rsidRDefault="00842989" w:rsidP="00472FE6">
            <w:pPr>
              <w:widowControl w:val="0"/>
              <w:spacing w:after="120"/>
              <w:jc w:val="center"/>
            </w:pPr>
            <w:r w:rsidRPr="00B5789F">
              <w:t>41000</w:t>
            </w:r>
          </w:p>
          <w:p w14:paraId="35364F44" w14:textId="77777777" w:rsidR="00842989" w:rsidRPr="00B5789F" w:rsidRDefault="00842989" w:rsidP="00472FE6">
            <w:pPr>
              <w:widowControl w:val="0"/>
              <w:spacing w:after="120"/>
              <w:jc w:val="center"/>
            </w:pPr>
            <w:r w:rsidRPr="00B5789F">
              <w:t>45000</w:t>
            </w:r>
          </w:p>
          <w:p w14:paraId="7F8BBE4A" w14:textId="77777777" w:rsidR="00842989" w:rsidRPr="00B5789F" w:rsidRDefault="00842989" w:rsidP="00472FE6">
            <w:pPr>
              <w:widowControl w:val="0"/>
              <w:spacing w:after="120"/>
              <w:jc w:val="center"/>
            </w:pPr>
            <w:r w:rsidRPr="00B5789F">
              <w:t>49000</w:t>
            </w:r>
          </w:p>
          <w:p w14:paraId="2F100DE0" w14:textId="77777777" w:rsidR="00842989" w:rsidRPr="00B5789F" w:rsidRDefault="00842989" w:rsidP="00472FE6">
            <w:pPr>
              <w:widowControl w:val="0"/>
              <w:spacing w:after="120"/>
              <w:jc w:val="center"/>
            </w:pPr>
            <w:r w:rsidRPr="00B5789F">
              <w:t>...</w:t>
            </w:r>
          </w:p>
        </w:tc>
        <w:tc>
          <w:tcPr>
            <w:tcW w:w="866" w:type="dxa"/>
          </w:tcPr>
          <w:p w14:paraId="15F120EC" w14:textId="77777777" w:rsidR="00842989" w:rsidRPr="00B5789F" w:rsidRDefault="00842989" w:rsidP="00472FE6">
            <w:pPr>
              <w:widowControl w:val="0"/>
              <w:spacing w:after="120"/>
              <w:jc w:val="center"/>
            </w:pPr>
            <w:r w:rsidRPr="00B5789F">
              <w:t>300</w:t>
            </w:r>
          </w:p>
          <w:p w14:paraId="5E88A957" w14:textId="77777777" w:rsidR="00842989" w:rsidRPr="00B5789F" w:rsidRDefault="00842989" w:rsidP="00472FE6">
            <w:pPr>
              <w:widowControl w:val="0"/>
              <w:spacing w:after="120"/>
              <w:jc w:val="center"/>
            </w:pPr>
            <w:r w:rsidRPr="00B5789F">
              <w:t>900</w:t>
            </w:r>
          </w:p>
          <w:p w14:paraId="3BD563DE" w14:textId="77777777" w:rsidR="00842989" w:rsidRPr="00B5789F" w:rsidRDefault="00842989" w:rsidP="00472FE6">
            <w:pPr>
              <w:widowControl w:val="0"/>
              <w:spacing w:after="120"/>
              <w:jc w:val="center"/>
            </w:pPr>
            <w:r w:rsidRPr="00B5789F">
              <w:t>1500</w:t>
            </w:r>
          </w:p>
          <w:p w14:paraId="04651FC2" w14:textId="77777777" w:rsidR="00842989" w:rsidRPr="00B5789F" w:rsidRDefault="00842989" w:rsidP="00472FE6">
            <w:pPr>
              <w:widowControl w:val="0"/>
              <w:spacing w:after="120"/>
              <w:jc w:val="center"/>
            </w:pPr>
            <w:r w:rsidRPr="00B5789F">
              <w:t>2150</w:t>
            </w:r>
          </w:p>
          <w:p w14:paraId="367FFC5E" w14:textId="77777777" w:rsidR="00842989" w:rsidRPr="00B5789F" w:rsidRDefault="00842989" w:rsidP="00472FE6">
            <w:pPr>
              <w:widowControl w:val="0"/>
              <w:spacing w:after="120"/>
              <w:jc w:val="center"/>
            </w:pPr>
            <w:r w:rsidRPr="00B5789F">
              <w:t>2750</w:t>
            </w:r>
          </w:p>
          <w:p w14:paraId="6701600A" w14:textId="77777777" w:rsidR="00842989" w:rsidRPr="00B5789F" w:rsidRDefault="00842989" w:rsidP="00472FE6">
            <w:pPr>
              <w:widowControl w:val="0"/>
              <w:spacing w:after="120"/>
              <w:jc w:val="center"/>
            </w:pPr>
            <w:r w:rsidRPr="00B5789F">
              <w:t>3350</w:t>
            </w:r>
          </w:p>
          <w:p w14:paraId="3ACE3AD2" w14:textId="77777777" w:rsidR="00842989" w:rsidRPr="00B5789F" w:rsidRDefault="00842989" w:rsidP="00472FE6">
            <w:pPr>
              <w:widowControl w:val="0"/>
              <w:spacing w:after="120"/>
              <w:jc w:val="center"/>
            </w:pPr>
            <w:r w:rsidRPr="00B5789F">
              <w:t>3950</w:t>
            </w:r>
          </w:p>
          <w:p w14:paraId="14B3664E" w14:textId="77777777" w:rsidR="00842989" w:rsidRPr="00B5789F" w:rsidRDefault="00842989" w:rsidP="00472FE6">
            <w:pPr>
              <w:widowControl w:val="0"/>
              <w:spacing w:after="120"/>
              <w:jc w:val="center"/>
            </w:pPr>
            <w:r w:rsidRPr="00B5789F">
              <w:t>4550</w:t>
            </w:r>
          </w:p>
          <w:p w14:paraId="416873E9" w14:textId="77777777" w:rsidR="00842989" w:rsidRPr="00B5789F" w:rsidRDefault="00842989" w:rsidP="00472FE6">
            <w:pPr>
              <w:widowControl w:val="0"/>
              <w:spacing w:after="120"/>
              <w:jc w:val="center"/>
            </w:pPr>
            <w:r w:rsidRPr="00B5789F">
              <w:t>5200</w:t>
            </w:r>
          </w:p>
          <w:p w14:paraId="5F33869D" w14:textId="77777777" w:rsidR="00842989" w:rsidRPr="00B5789F" w:rsidRDefault="00842989" w:rsidP="00472FE6">
            <w:pPr>
              <w:widowControl w:val="0"/>
              <w:spacing w:after="120"/>
              <w:jc w:val="center"/>
            </w:pPr>
            <w:r w:rsidRPr="00B5789F">
              <w:t>5800</w:t>
            </w:r>
          </w:p>
          <w:p w14:paraId="56C00E20" w14:textId="77777777" w:rsidR="00842989" w:rsidRPr="00B5789F" w:rsidRDefault="00842989" w:rsidP="00472FE6">
            <w:pPr>
              <w:widowControl w:val="0"/>
              <w:spacing w:after="120"/>
              <w:jc w:val="center"/>
            </w:pPr>
            <w:r w:rsidRPr="00B5789F">
              <w:t>6400</w:t>
            </w:r>
          </w:p>
          <w:p w14:paraId="20EABA58" w14:textId="77777777" w:rsidR="00842989" w:rsidRPr="00B5789F" w:rsidRDefault="00842989" w:rsidP="00472FE6">
            <w:pPr>
              <w:widowControl w:val="0"/>
              <w:spacing w:after="120"/>
              <w:jc w:val="center"/>
            </w:pPr>
            <w:r w:rsidRPr="00B5789F">
              <w:t>7000</w:t>
            </w:r>
          </w:p>
          <w:p w14:paraId="67FB77D7" w14:textId="77777777" w:rsidR="00842989" w:rsidRPr="00B5789F" w:rsidRDefault="00842989" w:rsidP="00472FE6">
            <w:pPr>
              <w:widowControl w:val="0"/>
              <w:spacing w:after="120"/>
              <w:jc w:val="center"/>
            </w:pPr>
            <w:r w:rsidRPr="00B5789F">
              <w:t>7600</w:t>
            </w:r>
          </w:p>
          <w:p w14:paraId="353163F3" w14:textId="77777777" w:rsidR="00842989" w:rsidRPr="00B5789F" w:rsidRDefault="00842989" w:rsidP="00472FE6">
            <w:pPr>
              <w:widowControl w:val="0"/>
              <w:spacing w:after="120"/>
              <w:jc w:val="center"/>
            </w:pPr>
            <w:r w:rsidRPr="00B5789F">
              <w:t>8250</w:t>
            </w:r>
          </w:p>
          <w:p w14:paraId="42D429E2" w14:textId="77777777" w:rsidR="00842989" w:rsidRPr="00B5789F" w:rsidRDefault="00842989" w:rsidP="00472FE6">
            <w:pPr>
              <w:widowControl w:val="0"/>
              <w:spacing w:after="120"/>
              <w:jc w:val="center"/>
            </w:pPr>
            <w:r w:rsidRPr="00B5789F">
              <w:t>8850</w:t>
            </w:r>
          </w:p>
          <w:p w14:paraId="60579D50" w14:textId="77777777" w:rsidR="00842989" w:rsidRPr="00B5789F" w:rsidRDefault="00842989" w:rsidP="00472FE6">
            <w:pPr>
              <w:widowControl w:val="0"/>
              <w:spacing w:after="120"/>
              <w:jc w:val="center"/>
            </w:pPr>
            <w:r w:rsidRPr="00B5789F">
              <w:t>10050</w:t>
            </w:r>
          </w:p>
          <w:p w14:paraId="1C3AFA94" w14:textId="77777777" w:rsidR="00842989" w:rsidRPr="00B5789F" w:rsidRDefault="00842989" w:rsidP="00472FE6">
            <w:pPr>
              <w:widowControl w:val="0"/>
              <w:spacing w:after="120"/>
              <w:jc w:val="center"/>
            </w:pPr>
            <w:r w:rsidRPr="00B5789F">
              <w:t>11300</w:t>
            </w:r>
          </w:p>
          <w:p w14:paraId="1DABC48D" w14:textId="77777777" w:rsidR="00842989" w:rsidRPr="00B5789F" w:rsidRDefault="00842989" w:rsidP="00472FE6">
            <w:pPr>
              <w:widowControl w:val="0"/>
              <w:spacing w:after="120"/>
              <w:jc w:val="center"/>
            </w:pPr>
            <w:r w:rsidRPr="00B5789F">
              <w:t>12500</w:t>
            </w:r>
          </w:p>
          <w:p w14:paraId="61A02552" w14:textId="77777777" w:rsidR="00842989" w:rsidRPr="00B5789F" w:rsidRDefault="00842989" w:rsidP="00472FE6">
            <w:pPr>
              <w:widowControl w:val="0"/>
              <w:spacing w:after="120"/>
              <w:jc w:val="center"/>
            </w:pPr>
            <w:r w:rsidRPr="00B5789F">
              <w:t>13700</w:t>
            </w:r>
          </w:p>
          <w:p w14:paraId="57C49B4C" w14:textId="77777777" w:rsidR="00842989" w:rsidRPr="00B5789F" w:rsidRDefault="00842989" w:rsidP="00472FE6">
            <w:pPr>
              <w:widowControl w:val="0"/>
              <w:spacing w:after="120"/>
              <w:jc w:val="center"/>
            </w:pPr>
            <w:r w:rsidRPr="00B5789F">
              <w:t>14950</w:t>
            </w:r>
          </w:p>
          <w:p w14:paraId="2C868AA7" w14:textId="77777777" w:rsidR="00842989" w:rsidRPr="00B5789F" w:rsidRDefault="00842989" w:rsidP="00472FE6">
            <w:pPr>
              <w:widowControl w:val="0"/>
              <w:spacing w:after="120"/>
              <w:jc w:val="center"/>
            </w:pPr>
            <w:r w:rsidRPr="00B5789F">
              <w:t>...</w:t>
            </w:r>
          </w:p>
        </w:tc>
        <w:tc>
          <w:tcPr>
            <w:tcW w:w="606" w:type="dxa"/>
          </w:tcPr>
          <w:p w14:paraId="4081EC8E" w14:textId="77777777" w:rsidR="00842989" w:rsidRPr="00B5789F" w:rsidRDefault="00842989" w:rsidP="00472FE6">
            <w:pPr>
              <w:widowControl w:val="0"/>
              <w:spacing w:after="120"/>
              <w:jc w:val="center"/>
            </w:pPr>
            <w:r w:rsidRPr="00B5789F">
              <w:t>_</w:t>
            </w:r>
          </w:p>
          <w:p w14:paraId="535CCCCA" w14:textId="77777777" w:rsidR="00842989" w:rsidRPr="00B5789F" w:rsidRDefault="00842989" w:rsidP="00472FE6">
            <w:pPr>
              <w:widowControl w:val="0"/>
              <w:spacing w:after="120"/>
              <w:jc w:val="center"/>
            </w:pPr>
            <w:r w:rsidRPr="00B5789F">
              <w:t>035</w:t>
            </w:r>
          </w:p>
          <w:p w14:paraId="2A294CFB" w14:textId="77777777" w:rsidR="00842989" w:rsidRPr="00B5789F" w:rsidRDefault="00842989" w:rsidP="00472FE6">
            <w:pPr>
              <w:widowControl w:val="0"/>
              <w:spacing w:after="120"/>
              <w:jc w:val="center"/>
            </w:pPr>
            <w:r w:rsidRPr="00B5789F">
              <w:t>055</w:t>
            </w:r>
          </w:p>
          <w:p w14:paraId="0D7B0CBB" w14:textId="77777777" w:rsidR="00842989" w:rsidRPr="00B5789F" w:rsidRDefault="00842989" w:rsidP="00472FE6">
            <w:pPr>
              <w:widowControl w:val="0"/>
              <w:spacing w:after="120"/>
              <w:jc w:val="center"/>
            </w:pPr>
            <w:r w:rsidRPr="00B5789F">
              <w:t>075</w:t>
            </w:r>
          </w:p>
          <w:p w14:paraId="44A429B7" w14:textId="77777777" w:rsidR="00842989" w:rsidRPr="00B5789F" w:rsidRDefault="00842989" w:rsidP="00472FE6">
            <w:pPr>
              <w:widowControl w:val="0"/>
              <w:spacing w:after="120"/>
              <w:jc w:val="center"/>
            </w:pPr>
            <w:r w:rsidRPr="00B5789F">
              <w:t>095</w:t>
            </w:r>
          </w:p>
          <w:p w14:paraId="68E12BC4" w14:textId="77777777" w:rsidR="00842989" w:rsidRPr="00B5789F" w:rsidRDefault="00842989" w:rsidP="00472FE6">
            <w:pPr>
              <w:widowControl w:val="0"/>
              <w:spacing w:after="120"/>
              <w:jc w:val="center"/>
            </w:pPr>
            <w:r w:rsidRPr="00B5789F">
              <w:t>115</w:t>
            </w:r>
          </w:p>
          <w:p w14:paraId="2158F9B0" w14:textId="77777777" w:rsidR="00842989" w:rsidRPr="00B5789F" w:rsidRDefault="00842989" w:rsidP="00472FE6">
            <w:pPr>
              <w:widowControl w:val="0"/>
              <w:spacing w:after="120"/>
              <w:jc w:val="center"/>
            </w:pPr>
            <w:r w:rsidRPr="00B5789F">
              <w:t>135</w:t>
            </w:r>
          </w:p>
          <w:p w14:paraId="6D6F9599" w14:textId="77777777" w:rsidR="00842989" w:rsidRPr="00B5789F" w:rsidRDefault="00842989" w:rsidP="00472FE6">
            <w:pPr>
              <w:widowControl w:val="0"/>
              <w:spacing w:after="120"/>
              <w:jc w:val="center"/>
            </w:pPr>
            <w:r w:rsidRPr="00B5789F">
              <w:t>155</w:t>
            </w:r>
          </w:p>
          <w:p w14:paraId="6CCB056A" w14:textId="77777777" w:rsidR="00842989" w:rsidRPr="00B5789F" w:rsidRDefault="00842989" w:rsidP="00472FE6">
            <w:pPr>
              <w:widowControl w:val="0"/>
              <w:spacing w:after="120"/>
              <w:jc w:val="center"/>
            </w:pPr>
            <w:r w:rsidRPr="00B5789F">
              <w:t>175</w:t>
            </w:r>
          </w:p>
          <w:p w14:paraId="439BB702" w14:textId="77777777" w:rsidR="00842989" w:rsidRPr="00B5789F" w:rsidRDefault="00842989" w:rsidP="00472FE6">
            <w:pPr>
              <w:widowControl w:val="0"/>
              <w:spacing w:after="120"/>
              <w:jc w:val="center"/>
            </w:pPr>
            <w:r w:rsidRPr="00B5789F">
              <w:t>195</w:t>
            </w:r>
          </w:p>
          <w:p w14:paraId="47C8992C" w14:textId="77777777" w:rsidR="00842989" w:rsidRPr="00B5789F" w:rsidRDefault="00842989" w:rsidP="00472FE6">
            <w:pPr>
              <w:widowControl w:val="0"/>
              <w:spacing w:after="120"/>
              <w:jc w:val="center"/>
            </w:pPr>
            <w:r w:rsidRPr="00B5789F">
              <w:t>215</w:t>
            </w:r>
          </w:p>
          <w:p w14:paraId="75A917D4" w14:textId="77777777" w:rsidR="00842989" w:rsidRPr="00B5789F" w:rsidRDefault="00842989" w:rsidP="00472FE6">
            <w:pPr>
              <w:widowControl w:val="0"/>
              <w:spacing w:after="120"/>
              <w:jc w:val="center"/>
            </w:pPr>
            <w:r w:rsidRPr="00B5789F">
              <w:t>235</w:t>
            </w:r>
          </w:p>
          <w:p w14:paraId="730420F7" w14:textId="77777777" w:rsidR="00842989" w:rsidRPr="00B5789F" w:rsidRDefault="00842989" w:rsidP="00472FE6">
            <w:pPr>
              <w:widowControl w:val="0"/>
              <w:spacing w:after="120"/>
              <w:jc w:val="center"/>
            </w:pPr>
            <w:r w:rsidRPr="00B5789F">
              <w:t>255</w:t>
            </w:r>
          </w:p>
          <w:p w14:paraId="007194CD" w14:textId="77777777" w:rsidR="00842989" w:rsidRPr="00B5789F" w:rsidRDefault="00842989" w:rsidP="00472FE6">
            <w:pPr>
              <w:widowControl w:val="0"/>
              <w:spacing w:after="120"/>
              <w:jc w:val="center"/>
            </w:pPr>
            <w:r w:rsidRPr="00B5789F">
              <w:t>275</w:t>
            </w:r>
          </w:p>
          <w:p w14:paraId="206633B2" w14:textId="77777777" w:rsidR="00842989" w:rsidRPr="00B5789F" w:rsidRDefault="00842989" w:rsidP="00472FE6">
            <w:pPr>
              <w:widowControl w:val="0"/>
              <w:spacing w:after="120"/>
              <w:jc w:val="center"/>
            </w:pPr>
            <w:r w:rsidRPr="00B5789F">
              <w:t>300</w:t>
            </w:r>
          </w:p>
          <w:p w14:paraId="0BDA087D" w14:textId="77777777" w:rsidR="00842989" w:rsidRPr="00B5789F" w:rsidRDefault="00842989" w:rsidP="00472FE6">
            <w:pPr>
              <w:widowControl w:val="0"/>
              <w:spacing w:after="120"/>
              <w:jc w:val="center"/>
            </w:pPr>
            <w:r w:rsidRPr="00B5789F">
              <w:t>340</w:t>
            </w:r>
          </w:p>
          <w:p w14:paraId="468453B4" w14:textId="77777777" w:rsidR="00842989" w:rsidRPr="00B5789F" w:rsidRDefault="00842989" w:rsidP="00472FE6">
            <w:pPr>
              <w:widowControl w:val="0"/>
              <w:spacing w:after="120"/>
              <w:jc w:val="center"/>
            </w:pPr>
            <w:r w:rsidRPr="00B5789F">
              <w:t>380</w:t>
            </w:r>
          </w:p>
          <w:p w14:paraId="5D8BE9A2" w14:textId="77777777" w:rsidR="00842989" w:rsidRPr="00B5789F" w:rsidRDefault="00842989" w:rsidP="00472FE6">
            <w:pPr>
              <w:widowControl w:val="0"/>
              <w:spacing w:after="120"/>
              <w:jc w:val="center"/>
            </w:pPr>
            <w:r w:rsidRPr="00B5789F">
              <w:t>420</w:t>
            </w:r>
          </w:p>
          <w:p w14:paraId="5B8EC7B6" w14:textId="77777777" w:rsidR="00842989" w:rsidRPr="00B5789F" w:rsidRDefault="00842989" w:rsidP="00472FE6">
            <w:pPr>
              <w:widowControl w:val="0"/>
              <w:spacing w:after="120"/>
              <w:jc w:val="center"/>
            </w:pPr>
            <w:r w:rsidRPr="00B5789F">
              <w:t>460</w:t>
            </w:r>
          </w:p>
          <w:p w14:paraId="0F90857C" w14:textId="77777777" w:rsidR="00842989" w:rsidRPr="00B5789F" w:rsidRDefault="00842989" w:rsidP="00472FE6">
            <w:pPr>
              <w:widowControl w:val="0"/>
              <w:spacing w:after="120"/>
              <w:jc w:val="center"/>
            </w:pPr>
            <w:r w:rsidRPr="00B5789F">
              <w:t>500</w:t>
            </w:r>
          </w:p>
          <w:p w14:paraId="365D9CE5" w14:textId="77777777" w:rsidR="00842989" w:rsidRPr="00B5789F" w:rsidRDefault="00842989" w:rsidP="00472FE6">
            <w:pPr>
              <w:widowControl w:val="0"/>
              <w:spacing w:after="120"/>
              <w:jc w:val="center"/>
            </w:pPr>
            <w:r w:rsidRPr="00B5789F">
              <w:t>...</w:t>
            </w:r>
          </w:p>
        </w:tc>
        <w:tc>
          <w:tcPr>
            <w:tcW w:w="866" w:type="dxa"/>
          </w:tcPr>
          <w:p w14:paraId="4058D588" w14:textId="77777777" w:rsidR="00842989" w:rsidRPr="00B5789F" w:rsidRDefault="00842989" w:rsidP="00472FE6">
            <w:pPr>
              <w:widowControl w:val="0"/>
              <w:spacing w:after="120"/>
              <w:jc w:val="center"/>
            </w:pPr>
            <w:r w:rsidRPr="00B5789F">
              <w:t>_</w:t>
            </w:r>
          </w:p>
          <w:p w14:paraId="2B04A22B" w14:textId="77777777" w:rsidR="00842989" w:rsidRPr="00B5789F" w:rsidRDefault="00842989" w:rsidP="00472FE6">
            <w:pPr>
              <w:widowControl w:val="0"/>
              <w:spacing w:after="120"/>
              <w:jc w:val="center"/>
            </w:pPr>
            <w:r w:rsidRPr="00B5789F">
              <w:t>3500</w:t>
            </w:r>
          </w:p>
          <w:p w14:paraId="6BCE0457" w14:textId="77777777" w:rsidR="00842989" w:rsidRPr="00B5789F" w:rsidRDefault="00842989" w:rsidP="00472FE6">
            <w:pPr>
              <w:widowControl w:val="0"/>
              <w:spacing w:after="120"/>
              <w:jc w:val="center"/>
            </w:pPr>
            <w:r w:rsidRPr="00B5789F">
              <w:t>5500</w:t>
            </w:r>
          </w:p>
          <w:p w14:paraId="59896AB3" w14:textId="77777777" w:rsidR="00842989" w:rsidRPr="00B5789F" w:rsidRDefault="00842989" w:rsidP="00472FE6">
            <w:pPr>
              <w:widowControl w:val="0"/>
              <w:spacing w:after="120"/>
              <w:jc w:val="center"/>
            </w:pPr>
            <w:r w:rsidRPr="00B5789F">
              <w:t>7500</w:t>
            </w:r>
          </w:p>
          <w:p w14:paraId="07CF40DA" w14:textId="77777777" w:rsidR="00842989" w:rsidRPr="00B5789F" w:rsidRDefault="00842989" w:rsidP="00472FE6">
            <w:pPr>
              <w:widowControl w:val="0"/>
              <w:spacing w:after="120"/>
              <w:jc w:val="center"/>
            </w:pPr>
            <w:r w:rsidRPr="00B5789F">
              <w:t>9500</w:t>
            </w:r>
          </w:p>
          <w:p w14:paraId="34F7AD48" w14:textId="77777777" w:rsidR="00842989" w:rsidRPr="00B5789F" w:rsidRDefault="00842989" w:rsidP="00472FE6">
            <w:pPr>
              <w:widowControl w:val="0"/>
              <w:spacing w:after="120"/>
              <w:jc w:val="center"/>
            </w:pPr>
            <w:r w:rsidRPr="00B5789F">
              <w:t>11500</w:t>
            </w:r>
          </w:p>
          <w:p w14:paraId="1CBF84F1" w14:textId="77777777" w:rsidR="00842989" w:rsidRPr="00B5789F" w:rsidRDefault="00842989" w:rsidP="00472FE6">
            <w:pPr>
              <w:widowControl w:val="0"/>
              <w:spacing w:after="120"/>
              <w:jc w:val="center"/>
            </w:pPr>
            <w:r w:rsidRPr="00B5789F">
              <w:t>13500</w:t>
            </w:r>
          </w:p>
          <w:p w14:paraId="7A5BC699" w14:textId="77777777" w:rsidR="00842989" w:rsidRPr="00B5789F" w:rsidRDefault="00842989" w:rsidP="00472FE6">
            <w:pPr>
              <w:widowControl w:val="0"/>
              <w:spacing w:after="120"/>
              <w:jc w:val="center"/>
            </w:pPr>
            <w:r w:rsidRPr="00B5789F">
              <w:t>15500</w:t>
            </w:r>
          </w:p>
          <w:p w14:paraId="2DDECC80" w14:textId="77777777" w:rsidR="00842989" w:rsidRPr="00B5789F" w:rsidRDefault="00842989" w:rsidP="00472FE6">
            <w:pPr>
              <w:widowControl w:val="0"/>
              <w:spacing w:after="120"/>
              <w:jc w:val="center"/>
            </w:pPr>
            <w:r w:rsidRPr="00B5789F">
              <w:t>17500</w:t>
            </w:r>
          </w:p>
          <w:p w14:paraId="57581A26" w14:textId="77777777" w:rsidR="00842989" w:rsidRPr="00B5789F" w:rsidRDefault="00842989" w:rsidP="00472FE6">
            <w:pPr>
              <w:widowControl w:val="0"/>
              <w:spacing w:after="120"/>
              <w:jc w:val="center"/>
            </w:pPr>
            <w:r w:rsidRPr="00B5789F">
              <w:t>19500</w:t>
            </w:r>
          </w:p>
          <w:p w14:paraId="69F000DD" w14:textId="77777777" w:rsidR="00842989" w:rsidRPr="00B5789F" w:rsidRDefault="00842989" w:rsidP="00472FE6">
            <w:pPr>
              <w:widowControl w:val="0"/>
              <w:spacing w:after="120"/>
              <w:jc w:val="center"/>
            </w:pPr>
            <w:r w:rsidRPr="00B5789F">
              <w:t>21500</w:t>
            </w:r>
          </w:p>
          <w:p w14:paraId="375E0F0E" w14:textId="77777777" w:rsidR="00842989" w:rsidRPr="00B5789F" w:rsidRDefault="00842989" w:rsidP="00472FE6">
            <w:pPr>
              <w:widowControl w:val="0"/>
              <w:spacing w:after="120"/>
              <w:jc w:val="center"/>
            </w:pPr>
            <w:r w:rsidRPr="00B5789F">
              <w:t>23500</w:t>
            </w:r>
          </w:p>
          <w:p w14:paraId="2E744DB9" w14:textId="77777777" w:rsidR="00842989" w:rsidRPr="00B5789F" w:rsidRDefault="00842989" w:rsidP="00472FE6">
            <w:pPr>
              <w:widowControl w:val="0"/>
              <w:spacing w:after="120"/>
              <w:jc w:val="center"/>
            </w:pPr>
            <w:r w:rsidRPr="00B5789F">
              <w:t>25500</w:t>
            </w:r>
          </w:p>
          <w:p w14:paraId="3ED6908B" w14:textId="77777777" w:rsidR="00842989" w:rsidRPr="00B5789F" w:rsidRDefault="00842989" w:rsidP="00472FE6">
            <w:pPr>
              <w:widowControl w:val="0"/>
              <w:spacing w:after="120"/>
              <w:jc w:val="center"/>
            </w:pPr>
            <w:r w:rsidRPr="00B5789F">
              <w:t>27500</w:t>
            </w:r>
          </w:p>
          <w:p w14:paraId="4873F245" w14:textId="77777777" w:rsidR="00842989" w:rsidRPr="00B5789F" w:rsidRDefault="00842989" w:rsidP="00472FE6">
            <w:pPr>
              <w:widowControl w:val="0"/>
              <w:spacing w:after="120"/>
              <w:jc w:val="center"/>
            </w:pPr>
            <w:r w:rsidRPr="00B5789F">
              <w:t>30000</w:t>
            </w:r>
          </w:p>
          <w:p w14:paraId="23222FBD" w14:textId="77777777" w:rsidR="00842989" w:rsidRPr="00B5789F" w:rsidRDefault="00842989" w:rsidP="00472FE6">
            <w:pPr>
              <w:widowControl w:val="0"/>
              <w:spacing w:after="120"/>
              <w:jc w:val="center"/>
            </w:pPr>
            <w:r w:rsidRPr="00B5789F">
              <w:t>34000</w:t>
            </w:r>
          </w:p>
          <w:p w14:paraId="718E23FF" w14:textId="77777777" w:rsidR="00842989" w:rsidRPr="00B5789F" w:rsidRDefault="00842989" w:rsidP="00472FE6">
            <w:pPr>
              <w:widowControl w:val="0"/>
              <w:spacing w:after="120"/>
              <w:jc w:val="center"/>
            </w:pPr>
            <w:r w:rsidRPr="00B5789F">
              <w:t>38000</w:t>
            </w:r>
          </w:p>
          <w:p w14:paraId="7507F2A2" w14:textId="77777777" w:rsidR="00842989" w:rsidRPr="00B5789F" w:rsidRDefault="00842989" w:rsidP="00472FE6">
            <w:pPr>
              <w:widowControl w:val="0"/>
              <w:spacing w:after="120"/>
              <w:jc w:val="center"/>
            </w:pPr>
            <w:r w:rsidRPr="00B5789F">
              <w:t>42000</w:t>
            </w:r>
          </w:p>
          <w:p w14:paraId="4CF41A93" w14:textId="77777777" w:rsidR="00842989" w:rsidRPr="00B5789F" w:rsidRDefault="00842989" w:rsidP="00472FE6">
            <w:pPr>
              <w:widowControl w:val="0"/>
              <w:spacing w:after="120"/>
              <w:jc w:val="center"/>
            </w:pPr>
            <w:r w:rsidRPr="00B5789F">
              <w:t>46000</w:t>
            </w:r>
          </w:p>
          <w:p w14:paraId="4BAC5EA1" w14:textId="77777777" w:rsidR="00842989" w:rsidRPr="00B5789F" w:rsidRDefault="00842989" w:rsidP="00472FE6">
            <w:pPr>
              <w:widowControl w:val="0"/>
              <w:spacing w:after="120"/>
              <w:jc w:val="center"/>
            </w:pPr>
            <w:r w:rsidRPr="00B5789F">
              <w:t>50000</w:t>
            </w:r>
          </w:p>
          <w:p w14:paraId="2EB72F8A" w14:textId="77777777" w:rsidR="00842989" w:rsidRPr="00B5789F" w:rsidRDefault="00842989" w:rsidP="00472FE6">
            <w:pPr>
              <w:widowControl w:val="0"/>
              <w:spacing w:after="120"/>
              <w:jc w:val="center"/>
            </w:pPr>
            <w:r w:rsidRPr="00B5789F">
              <w:t>...</w:t>
            </w:r>
          </w:p>
        </w:tc>
        <w:tc>
          <w:tcPr>
            <w:tcW w:w="866" w:type="dxa"/>
          </w:tcPr>
          <w:p w14:paraId="44A78DEF" w14:textId="77777777" w:rsidR="00842989" w:rsidRPr="00B5789F" w:rsidRDefault="00842989" w:rsidP="00472FE6">
            <w:pPr>
              <w:widowControl w:val="0"/>
              <w:spacing w:after="120"/>
              <w:jc w:val="center"/>
            </w:pPr>
            <w:r w:rsidRPr="00B5789F">
              <w:t>_</w:t>
            </w:r>
          </w:p>
          <w:p w14:paraId="6AFCEAA1" w14:textId="77777777" w:rsidR="00842989" w:rsidRPr="00B5789F" w:rsidRDefault="00842989" w:rsidP="00472FE6">
            <w:pPr>
              <w:widowControl w:val="0"/>
              <w:spacing w:after="120"/>
              <w:jc w:val="center"/>
            </w:pPr>
            <w:r w:rsidRPr="00B5789F">
              <w:t>1050</w:t>
            </w:r>
          </w:p>
          <w:p w14:paraId="03C21668" w14:textId="77777777" w:rsidR="00842989" w:rsidRPr="00B5789F" w:rsidRDefault="00842989" w:rsidP="00472FE6">
            <w:pPr>
              <w:widowControl w:val="0"/>
              <w:spacing w:after="120"/>
              <w:jc w:val="center"/>
            </w:pPr>
            <w:r w:rsidRPr="00B5789F">
              <w:t>1700</w:t>
            </w:r>
          </w:p>
          <w:p w14:paraId="47E24742" w14:textId="77777777" w:rsidR="00842989" w:rsidRPr="00B5789F" w:rsidRDefault="00842989" w:rsidP="00472FE6">
            <w:pPr>
              <w:widowControl w:val="0"/>
              <w:spacing w:after="120"/>
              <w:jc w:val="center"/>
            </w:pPr>
            <w:r w:rsidRPr="00B5789F">
              <w:t>2300</w:t>
            </w:r>
          </w:p>
          <w:p w14:paraId="4ED480A6" w14:textId="77777777" w:rsidR="00842989" w:rsidRPr="00B5789F" w:rsidRDefault="00842989" w:rsidP="00472FE6">
            <w:pPr>
              <w:widowControl w:val="0"/>
              <w:spacing w:after="120"/>
              <w:jc w:val="center"/>
            </w:pPr>
            <w:r w:rsidRPr="00B5789F">
              <w:t>2900</w:t>
            </w:r>
          </w:p>
          <w:p w14:paraId="495839B2" w14:textId="77777777" w:rsidR="00842989" w:rsidRPr="00B5789F" w:rsidRDefault="00842989" w:rsidP="00472FE6">
            <w:pPr>
              <w:widowControl w:val="0"/>
              <w:spacing w:after="120"/>
              <w:jc w:val="center"/>
            </w:pPr>
            <w:r w:rsidRPr="00B5789F">
              <w:t>3500</w:t>
            </w:r>
          </w:p>
          <w:p w14:paraId="58AA2FE3" w14:textId="77777777" w:rsidR="00842989" w:rsidRPr="00B5789F" w:rsidRDefault="00842989" w:rsidP="00472FE6">
            <w:pPr>
              <w:widowControl w:val="0"/>
              <w:spacing w:after="120"/>
              <w:jc w:val="center"/>
            </w:pPr>
            <w:r w:rsidRPr="00B5789F">
              <w:t>4100</w:t>
            </w:r>
          </w:p>
          <w:p w14:paraId="13FC0995" w14:textId="77777777" w:rsidR="00842989" w:rsidRPr="00B5789F" w:rsidRDefault="00842989" w:rsidP="00472FE6">
            <w:pPr>
              <w:widowControl w:val="0"/>
              <w:spacing w:after="120"/>
              <w:jc w:val="center"/>
            </w:pPr>
            <w:r w:rsidRPr="00B5789F">
              <w:t>4700</w:t>
            </w:r>
          </w:p>
          <w:p w14:paraId="4708651B" w14:textId="77777777" w:rsidR="00842989" w:rsidRPr="00B5789F" w:rsidRDefault="00842989" w:rsidP="00472FE6">
            <w:pPr>
              <w:widowControl w:val="0"/>
              <w:spacing w:after="120"/>
              <w:jc w:val="center"/>
            </w:pPr>
            <w:r w:rsidRPr="00B5789F">
              <w:t>5350</w:t>
            </w:r>
          </w:p>
          <w:p w14:paraId="281B9DB1" w14:textId="77777777" w:rsidR="00842989" w:rsidRPr="00B5789F" w:rsidRDefault="00842989" w:rsidP="00472FE6">
            <w:pPr>
              <w:widowControl w:val="0"/>
              <w:spacing w:after="120"/>
              <w:jc w:val="center"/>
            </w:pPr>
            <w:r w:rsidRPr="00B5789F">
              <w:t>5950</w:t>
            </w:r>
          </w:p>
          <w:p w14:paraId="467D63D2" w14:textId="77777777" w:rsidR="00842989" w:rsidRPr="00B5789F" w:rsidRDefault="00842989" w:rsidP="00472FE6">
            <w:pPr>
              <w:widowControl w:val="0"/>
              <w:spacing w:after="120"/>
              <w:jc w:val="center"/>
            </w:pPr>
            <w:r w:rsidRPr="00B5789F">
              <w:t>6550</w:t>
            </w:r>
          </w:p>
          <w:p w14:paraId="536B44EE" w14:textId="77777777" w:rsidR="00842989" w:rsidRPr="00B5789F" w:rsidRDefault="00842989" w:rsidP="00472FE6">
            <w:pPr>
              <w:widowControl w:val="0"/>
              <w:spacing w:after="120"/>
              <w:jc w:val="center"/>
            </w:pPr>
            <w:r w:rsidRPr="00B5789F">
              <w:t>7150</w:t>
            </w:r>
          </w:p>
          <w:p w14:paraId="55404FE7" w14:textId="77777777" w:rsidR="00842989" w:rsidRPr="00B5789F" w:rsidRDefault="00842989" w:rsidP="00472FE6">
            <w:pPr>
              <w:widowControl w:val="0"/>
              <w:spacing w:after="120"/>
              <w:jc w:val="center"/>
            </w:pPr>
            <w:r w:rsidRPr="00B5789F">
              <w:t>7750</w:t>
            </w:r>
          </w:p>
          <w:p w14:paraId="1F462AE9" w14:textId="77777777" w:rsidR="00842989" w:rsidRPr="00B5789F" w:rsidRDefault="00842989" w:rsidP="00472FE6">
            <w:pPr>
              <w:widowControl w:val="0"/>
              <w:spacing w:after="120"/>
              <w:jc w:val="center"/>
            </w:pPr>
            <w:r w:rsidRPr="00B5789F">
              <w:t>8400</w:t>
            </w:r>
          </w:p>
          <w:p w14:paraId="61E8E5E3" w14:textId="77777777" w:rsidR="00842989" w:rsidRPr="00B5789F" w:rsidRDefault="00842989" w:rsidP="00472FE6">
            <w:pPr>
              <w:widowControl w:val="0"/>
              <w:spacing w:after="120"/>
              <w:jc w:val="center"/>
            </w:pPr>
            <w:r w:rsidRPr="00B5789F">
              <w:t>9150</w:t>
            </w:r>
          </w:p>
          <w:p w14:paraId="3EC82CFA" w14:textId="77777777" w:rsidR="00842989" w:rsidRPr="00B5789F" w:rsidRDefault="00842989" w:rsidP="00472FE6">
            <w:pPr>
              <w:widowControl w:val="0"/>
              <w:spacing w:after="120"/>
              <w:jc w:val="center"/>
            </w:pPr>
            <w:r w:rsidRPr="00B5789F">
              <w:t>10350</w:t>
            </w:r>
          </w:p>
          <w:p w14:paraId="207241CC" w14:textId="77777777" w:rsidR="00842989" w:rsidRPr="00B5789F" w:rsidRDefault="00842989" w:rsidP="00472FE6">
            <w:pPr>
              <w:widowControl w:val="0"/>
              <w:spacing w:after="120"/>
              <w:jc w:val="center"/>
            </w:pPr>
            <w:r w:rsidRPr="00B5789F">
              <w:t>11600</w:t>
            </w:r>
          </w:p>
          <w:p w14:paraId="5A52F3D1" w14:textId="77777777" w:rsidR="00842989" w:rsidRPr="00B5789F" w:rsidRDefault="00842989" w:rsidP="00472FE6">
            <w:pPr>
              <w:widowControl w:val="0"/>
              <w:spacing w:after="120"/>
              <w:jc w:val="center"/>
            </w:pPr>
            <w:r w:rsidRPr="00B5789F">
              <w:t>12800</w:t>
            </w:r>
          </w:p>
          <w:p w14:paraId="3B60886B" w14:textId="77777777" w:rsidR="00842989" w:rsidRPr="00B5789F" w:rsidRDefault="00842989" w:rsidP="00472FE6">
            <w:pPr>
              <w:widowControl w:val="0"/>
              <w:spacing w:after="120"/>
              <w:jc w:val="center"/>
            </w:pPr>
            <w:r w:rsidRPr="00B5789F">
              <w:t>14000</w:t>
            </w:r>
          </w:p>
          <w:p w14:paraId="015E5581" w14:textId="77777777" w:rsidR="00842989" w:rsidRPr="00B5789F" w:rsidRDefault="00842989" w:rsidP="00472FE6">
            <w:pPr>
              <w:widowControl w:val="0"/>
              <w:spacing w:after="120"/>
              <w:jc w:val="center"/>
            </w:pPr>
            <w:r w:rsidRPr="00B5789F">
              <w:t>15250</w:t>
            </w:r>
          </w:p>
          <w:p w14:paraId="1B02E72B" w14:textId="77777777" w:rsidR="00842989" w:rsidRPr="00B5789F" w:rsidRDefault="00842989" w:rsidP="00472FE6">
            <w:pPr>
              <w:widowControl w:val="0"/>
              <w:spacing w:after="120"/>
              <w:jc w:val="center"/>
            </w:pPr>
            <w:r w:rsidRPr="00B5789F">
              <w:t>...</w:t>
            </w:r>
          </w:p>
        </w:tc>
        <w:tc>
          <w:tcPr>
            <w:tcW w:w="606" w:type="dxa"/>
          </w:tcPr>
          <w:p w14:paraId="596B2407" w14:textId="77777777" w:rsidR="00842989" w:rsidRPr="00B5789F" w:rsidRDefault="00842989" w:rsidP="00472FE6">
            <w:pPr>
              <w:widowControl w:val="0"/>
              <w:spacing w:after="120"/>
              <w:jc w:val="center"/>
            </w:pPr>
            <w:r w:rsidRPr="00B5789F">
              <w:t>020</w:t>
            </w:r>
          </w:p>
          <w:p w14:paraId="7E5209DA" w14:textId="77777777" w:rsidR="00842989" w:rsidRPr="00B5789F" w:rsidRDefault="00842989" w:rsidP="00472FE6">
            <w:pPr>
              <w:widowControl w:val="0"/>
              <w:spacing w:after="120"/>
              <w:jc w:val="center"/>
            </w:pPr>
            <w:r w:rsidRPr="00B5789F">
              <w:t>040</w:t>
            </w:r>
          </w:p>
          <w:p w14:paraId="2C50E888" w14:textId="77777777" w:rsidR="00842989" w:rsidRPr="00B5789F" w:rsidRDefault="00842989" w:rsidP="00472FE6">
            <w:pPr>
              <w:widowControl w:val="0"/>
              <w:spacing w:after="120"/>
              <w:jc w:val="center"/>
            </w:pPr>
            <w:r w:rsidRPr="00B5789F">
              <w:t>060</w:t>
            </w:r>
          </w:p>
          <w:p w14:paraId="36F57875" w14:textId="77777777" w:rsidR="00842989" w:rsidRPr="00B5789F" w:rsidRDefault="00842989" w:rsidP="00472FE6">
            <w:pPr>
              <w:widowControl w:val="0"/>
              <w:spacing w:after="120"/>
              <w:jc w:val="center"/>
            </w:pPr>
            <w:r w:rsidRPr="00B5789F">
              <w:t>080</w:t>
            </w:r>
          </w:p>
          <w:p w14:paraId="021AEC30" w14:textId="77777777" w:rsidR="00842989" w:rsidRPr="00B5789F" w:rsidRDefault="00842989" w:rsidP="00472FE6">
            <w:pPr>
              <w:widowControl w:val="0"/>
              <w:spacing w:after="120"/>
              <w:jc w:val="center"/>
            </w:pPr>
            <w:r w:rsidRPr="00B5789F">
              <w:t>100</w:t>
            </w:r>
          </w:p>
          <w:p w14:paraId="5DE38C15" w14:textId="77777777" w:rsidR="00842989" w:rsidRPr="00B5789F" w:rsidRDefault="00842989" w:rsidP="00472FE6">
            <w:pPr>
              <w:widowControl w:val="0"/>
              <w:spacing w:after="120"/>
              <w:jc w:val="center"/>
            </w:pPr>
            <w:r w:rsidRPr="00B5789F">
              <w:t>120</w:t>
            </w:r>
          </w:p>
          <w:p w14:paraId="7D81E6A2" w14:textId="77777777" w:rsidR="00842989" w:rsidRPr="00B5789F" w:rsidRDefault="00842989" w:rsidP="00472FE6">
            <w:pPr>
              <w:widowControl w:val="0"/>
              <w:spacing w:after="120"/>
              <w:jc w:val="center"/>
            </w:pPr>
            <w:r w:rsidRPr="00B5789F">
              <w:t>140</w:t>
            </w:r>
          </w:p>
          <w:p w14:paraId="7B79BFFF" w14:textId="77777777" w:rsidR="00842989" w:rsidRPr="00B5789F" w:rsidRDefault="00842989" w:rsidP="00472FE6">
            <w:pPr>
              <w:widowControl w:val="0"/>
              <w:spacing w:after="120"/>
              <w:jc w:val="center"/>
            </w:pPr>
            <w:r w:rsidRPr="00B5789F">
              <w:t>160</w:t>
            </w:r>
          </w:p>
          <w:p w14:paraId="08C79040" w14:textId="77777777" w:rsidR="00842989" w:rsidRPr="00B5789F" w:rsidRDefault="00842989" w:rsidP="00472FE6">
            <w:pPr>
              <w:widowControl w:val="0"/>
              <w:spacing w:after="120"/>
              <w:jc w:val="center"/>
            </w:pPr>
            <w:r w:rsidRPr="00B5789F">
              <w:t>180</w:t>
            </w:r>
          </w:p>
          <w:p w14:paraId="6AF5AF67" w14:textId="77777777" w:rsidR="00842989" w:rsidRPr="00B5789F" w:rsidRDefault="00842989" w:rsidP="00472FE6">
            <w:pPr>
              <w:widowControl w:val="0"/>
              <w:spacing w:after="120"/>
              <w:jc w:val="center"/>
            </w:pPr>
            <w:r w:rsidRPr="00B5789F">
              <w:t>200</w:t>
            </w:r>
          </w:p>
          <w:p w14:paraId="6E56FF8C" w14:textId="77777777" w:rsidR="00842989" w:rsidRPr="00B5789F" w:rsidRDefault="00842989" w:rsidP="00472FE6">
            <w:pPr>
              <w:widowControl w:val="0"/>
              <w:spacing w:after="120"/>
              <w:jc w:val="center"/>
            </w:pPr>
            <w:r w:rsidRPr="00B5789F">
              <w:t>220</w:t>
            </w:r>
          </w:p>
          <w:p w14:paraId="1A9684E3" w14:textId="77777777" w:rsidR="00842989" w:rsidRPr="00B5789F" w:rsidRDefault="00842989" w:rsidP="00472FE6">
            <w:pPr>
              <w:widowControl w:val="0"/>
              <w:spacing w:after="120"/>
              <w:jc w:val="center"/>
            </w:pPr>
            <w:r w:rsidRPr="00B5789F">
              <w:t>240</w:t>
            </w:r>
          </w:p>
          <w:p w14:paraId="1B74C904" w14:textId="77777777" w:rsidR="00842989" w:rsidRPr="00B5789F" w:rsidRDefault="00842989" w:rsidP="00472FE6">
            <w:pPr>
              <w:widowControl w:val="0"/>
              <w:spacing w:after="120"/>
              <w:jc w:val="center"/>
            </w:pPr>
            <w:r w:rsidRPr="00B5789F">
              <w:t>260</w:t>
            </w:r>
          </w:p>
          <w:p w14:paraId="6A505C0B" w14:textId="77777777" w:rsidR="00842989" w:rsidRPr="00B5789F" w:rsidRDefault="00842989" w:rsidP="00472FE6">
            <w:pPr>
              <w:widowControl w:val="0"/>
              <w:spacing w:after="120"/>
              <w:jc w:val="center"/>
            </w:pPr>
            <w:r w:rsidRPr="00B5789F">
              <w:t>280</w:t>
            </w:r>
          </w:p>
          <w:p w14:paraId="27E7F7AD" w14:textId="77777777" w:rsidR="00842989" w:rsidRPr="00B5789F" w:rsidRDefault="00842989" w:rsidP="00472FE6">
            <w:pPr>
              <w:widowControl w:val="0"/>
              <w:spacing w:after="120"/>
              <w:jc w:val="center"/>
            </w:pPr>
            <w:r w:rsidRPr="00B5789F">
              <w:t>310</w:t>
            </w:r>
          </w:p>
          <w:p w14:paraId="09156DFC" w14:textId="77777777" w:rsidR="00842989" w:rsidRPr="00B5789F" w:rsidRDefault="00842989" w:rsidP="00472FE6">
            <w:pPr>
              <w:widowControl w:val="0"/>
              <w:spacing w:after="120"/>
              <w:jc w:val="center"/>
            </w:pPr>
            <w:r w:rsidRPr="00B5789F">
              <w:t>350</w:t>
            </w:r>
          </w:p>
          <w:p w14:paraId="162910A0" w14:textId="77777777" w:rsidR="00842989" w:rsidRPr="00B5789F" w:rsidRDefault="00842989" w:rsidP="00472FE6">
            <w:pPr>
              <w:widowControl w:val="0"/>
              <w:spacing w:after="120"/>
              <w:jc w:val="center"/>
            </w:pPr>
            <w:r w:rsidRPr="00B5789F">
              <w:t>390</w:t>
            </w:r>
          </w:p>
          <w:p w14:paraId="406F86D1" w14:textId="77777777" w:rsidR="00842989" w:rsidRPr="00B5789F" w:rsidRDefault="00842989" w:rsidP="00472FE6">
            <w:pPr>
              <w:widowControl w:val="0"/>
              <w:spacing w:after="120"/>
              <w:jc w:val="center"/>
            </w:pPr>
            <w:r w:rsidRPr="00B5789F">
              <w:t>430</w:t>
            </w:r>
          </w:p>
          <w:p w14:paraId="1193DEB7" w14:textId="77777777" w:rsidR="00842989" w:rsidRPr="00B5789F" w:rsidRDefault="00842989" w:rsidP="00472FE6">
            <w:pPr>
              <w:widowControl w:val="0"/>
              <w:spacing w:after="120"/>
              <w:jc w:val="center"/>
            </w:pPr>
            <w:r w:rsidRPr="00B5789F">
              <w:t>470</w:t>
            </w:r>
          </w:p>
          <w:p w14:paraId="70D3BD56" w14:textId="77777777" w:rsidR="00842989" w:rsidRPr="00B5789F" w:rsidRDefault="00842989" w:rsidP="00472FE6">
            <w:pPr>
              <w:widowControl w:val="0"/>
              <w:spacing w:after="120"/>
              <w:jc w:val="center"/>
            </w:pPr>
            <w:r w:rsidRPr="00B5789F">
              <w:t>510</w:t>
            </w:r>
          </w:p>
          <w:p w14:paraId="0613888D" w14:textId="77777777" w:rsidR="00842989" w:rsidRPr="00B5789F" w:rsidRDefault="00842989" w:rsidP="00472FE6">
            <w:pPr>
              <w:widowControl w:val="0"/>
              <w:spacing w:after="120"/>
              <w:jc w:val="center"/>
            </w:pPr>
            <w:r w:rsidRPr="00B5789F">
              <w:t>...</w:t>
            </w:r>
          </w:p>
        </w:tc>
        <w:tc>
          <w:tcPr>
            <w:tcW w:w="866" w:type="dxa"/>
          </w:tcPr>
          <w:p w14:paraId="366A49E3" w14:textId="77777777" w:rsidR="00842989" w:rsidRPr="00B5789F" w:rsidRDefault="00842989" w:rsidP="00472FE6">
            <w:pPr>
              <w:widowControl w:val="0"/>
              <w:spacing w:after="120"/>
              <w:jc w:val="center"/>
            </w:pPr>
            <w:r w:rsidRPr="00B5789F">
              <w:t>2000</w:t>
            </w:r>
          </w:p>
          <w:p w14:paraId="26A159F1" w14:textId="77777777" w:rsidR="00842989" w:rsidRPr="00B5789F" w:rsidRDefault="00842989" w:rsidP="00472FE6">
            <w:pPr>
              <w:widowControl w:val="0"/>
              <w:spacing w:after="120"/>
              <w:jc w:val="center"/>
            </w:pPr>
            <w:r w:rsidRPr="00B5789F">
              <w:t>4000</w:t>
            </w:r>
          </w:p>
          <w:p w14:paraId="1704292D" w14:textId="77777777" w:rsidR="00842989" w:rsidRPr="00B5789F" w:rsidRDefault="00842989" w:rsidP="00472FE6">
            <w:pPr>
              <w:widowControl w:val="0"/>
              <w:spacing w:after="120"/>
              <w:jc w:val="center"/>
            </w:pPr>
            <w:r w:rsidRPr="00B5789F">
              <w:t>6000</w:t>
            </w:r>
          </w:p>
          <w:p w14:paraId="15AC66C9" w14:textId="77777777" w:rsidR="00842989" w:rsidRPr="00B5789F" w:rsidRDefault="00842989" w:rsidP="00472FE6">
            <w:pPr>
              <w:widowControl w:val="0"/>
              <w:spacing w:after="120"/>
              <w:jc w:val="center"/>
            </w:pPr>
            <w:r w:rsidRPr="00B5789F">
              <w:t>8000</w:t>
            </w:r>
          </w:p>
          <w:p w14:paraId="11EFF2C8" w14:textId="77777777" w:rsidR="00842989" w:rsidRPr="00B5789F" w:rsidRDefault="00842989" w:rsidP="00472FE6">
            <w:pPr>
              <w:widowControl w:val="0"/>
              <w:spacing w:after="120"/>
              <w:jc w:val="center"/>
            </w:pPr>
            <w:r w:rsidRPr="00B5789F">
              <w:t>10000</w:t>
            </w:r>
          </w:p>
          <w:p w14:paraId="3D419A41" w14:textId="77777777" w:rsidR="00842989" w:rsidRPr="00B5789F" w:rsidRDefault="00842989" w:rsidP="00472FE6">
            <w:pPr>
              <w:widowControl w:val="0"/>
              <w:spacing w:after="120"/>
              <w:jc w:val="center"/>
            </w:pPr>
            <w:r w:rsidRPr="00B5789F">
              <w:t>12000</w:t>
            </w:r>
          </w:p>
          <w:p w14:paraId="18C780EA" w14:textId="77777777" w:rsidR="00842989" w:rsidRPr="00B5789F" w:rsidRDefault="00842989" w:rsidP="00472FE6">
            <w:pPr>
              <w:widowControl w:val="0"/>
              <w:spacing w:after="120"/>
              <w:jc w:val="center"/>
            </w:pPr>
            <w:r w:rsidRPr="00B5789F">
              <w:t>14000</w:t>
            </w:r>
          </w:p>
          <w:p w14:paraId="38A9478E" w14:textId="77777777" w:rsidR="00842989" w:rsidRPr="00B5789F" w:rsidRDefault="00842989" w:rsidP="00472FE6">
            <w:pPr>
              <w:widowControl w:val="0"/>
              <w:spacing w:after="120"/>
              <w:jc w:val="center"/>
            </w:pPr>
            <w:r w:rsidRPr="00B5789F">
              <w:t>16000</w:t>
            </w:r>
          </w:p>
          <w:p w14:paraId="512AF56A" w14:textId="77777777" w:rsidR="00842989" w:rsidRPr="00B5789F" w:rsidRDefault="00842989" w:rsidP="00472FE6">
            <w:pPr>
              <w:widowControl w:val="0"/>
              <w:spacing w:after="120"/>
              <w:jc w:val="center"/>
            </w:pPr>
            <w:r w:rsidRPr="00B5789F">
              <w:t>18000</w:t>
            </w:r>
          </w:p>
          <w:p w14:paraId="7815D3BF" w14:textId="77777777" w:rsidR="00842989" w:rsidRPr="00B5789F" w:rsidRDefault="00842989" w:rsidP="00472FE6">
            <w:pPr>
              <w:widowControl w:val="0"/>
              <w:spacing w:after="120"/>
              <w:jc w:val="center"/>
            </w:pPr>
            <w:r w:rsidRPr="00B5789F">
              <w:t>20000</w:t>
            </w:r>
          </w:p>
          <w:p w14:paraId="78694A55" w14:textId="77777777" w:rsidR="00842989" w:rsidRPr="00B5789F" w:rsidRDefault="00842989" w:rsidP="00472FE6">
            <w:pPr>
              <w:widowControl w:val="0"/>
              <w:spacing w:after="120"/>
              <w:jc w:val="center"/>
            </w:pPr>
            <w:r w:rsidRPr="00B5789F">
              <w:t>22000</w:t>
            </w:r>
          </w:p>
          <w:p w14:paraId="7A559A22" w14:textId="77777777" w:rsidR="00842989" w:rsidRPr="00B5789F" w:rsidRDefault="00842989" w:rsidP="00472FE6">
            <w:pPr>
              <w:widowControl w:val="0"/>
              <w:spacing w:after="120"/>
              <w:jc w:val="center"/>
            </w:pPr>
            <w:r w:rsidRPr="00B5789F">
              <w:t>24000</w:t>
            </w:r>
          </w:p>
          <w:p w14:paraId="410702E9" w14:textId="77777777" w:rsidR="00842989" w:rsidRPr="00B5789F" w:rsidRDefault="00842989" w:rsidP="00472FE6">
            <w:pPr>
              <w:widowControl w:val="0"/>
              <w:spacing w:after="120"/>
              <w:jc w:val="center"/>
            </w:pPr>
            <w:r w:rsidRPr="00B5789F">
              <w:t>26000</w:t>
            </w:r>
          </w:p>
          <w:p w14:paraId="45078886" w14:textId="77777777" w:rsidR="00842989" w:rsidRPr="00B5789F" w:rsidRDefault="00842989" w:rsidP="00472FE6">
            <w:pPr>
              <w:widowControl w:val="0"/>
              <w:spacing w:after="120"/>
              <w:jc w:val="center"/>
            </w:pPr>
            <w:r w:rsidRPr="00B5789F">
              <w:t>28000</w:t>
            </w:r>
          </w:p>
          <w:p w14:paraId="4D0D5B63" w14:textId="77777777" w:rsidR="00842989" w:rsidRPr="00B5789F" w:rsidRDefault="00842989" w:rsidP="00472FE6">
            <w:pPr>
              <w:widowControl w:val="0"/>
              <w:spacing w:after="120"/>
              <w:jc w:val="center"/>
            </w:pPr>
            <w:r w:rsidRPr="00B5789F">
              <w:t>31000</w:t>
            </w:r>
          </w:p>
          <w:p w14:paraId="1477D596" w14:textId="77777777" w:rsidR="00842989" w:rsidRPr="00B5789F" w:rsidRDefault="00842989" w:rsidP="00472FE6">
            <w:pPr>
              <w:widowControl w:val="0"/>
              <w:spacing w:after="120"/>
              <w:jc w:val="center"/>
            </w:pPr>
            <w:r w:rsidRPr="00B5789F">
              <w:t>35000</w:t>
            </w:r>
          </w:p>
          <w:p w14:paraId="54498F31" w14:textId="77777777" w:rsidR="00842989" w:rsidRPr="00B5789F" w:rsidRDefault="00842989" w:rsidP="00472FE6">
            <w:pPr>
              <w:widowControl w:val="0"/>
              <w:spacing w:after="120"/>
              <w:jc w:val="center"/>
            </w:pPr>
            <w:r w:rsidRPr="00B5789F">
              <w:t>39000</w:t>
            </w:r>
          </w:p>
          <w:p w14:paraId="25073161" w14:textId="77777777" w:rsidR="00842989" w:rsidRPr="00B5789F" w:rsidRDefault="00842989" w:rsidP="00472FE6">
            <w:pPr>
              <w:widowControl w:val="0"/>
              <w:spacing w:after="120"/>
              <w:jc w:val="center"/>
            </w:pPr>
            <w:r w:rsidRPr="00B5789F">
              <w:t>43000</w:t>
            </w:r>
          </w:p>
          <w:p w14:paraId="1FFE2344" w14:textId="77777777" w:rsidR="00842989" w:rsidRPr="00B5789F" w:rsidRDefault="00842989" w:rsidP="00472FE6">
            <w:pPr>
              <w:widowControl w:val="0"/>
              <w:spacing w:after="120"/>
              <w:jc w:val="center"/>
            </w:pPr>
            <w:r w:rsidRPr="00B5789F">
              <w:t>47000</w:t>
            </w:r>
          </w:p>
          <w:p w14:paraId="739BB70D" w14:textId="77777777" w:rsidR="00842989" w:rsidRPr="00B5789F" w:rsidRDefault="00842989" w:rsidP="00472FE6">
            <w:pPr>
              <w:widowControl w:val="0"/>
              <w:spacing w:after="120"/>
              <w:jc w:val="center"/>
            </w:pPr>
            <w:r w:rsidRPr="00B5789F">
              <w:t>51000</w:t>
            </w:r>
          </w:p>
          <w:p w14:paraId="37CA5546" w14:textId="77777777" w:rsidR="00842989" w:rsidRPr="00B5789F" w:rsidRDefault="00842989" w:rsidP="00472FE6">
            <w:pPr>
              <w:widowControl w:val="0"/>
              <w:spacing w:after="120"/>
              <w:jc w:val="center"/>
            </w:pPr>
            <w:r w:rsidRPr="00B5789F">
              <w:t>...</w:t>
            </w:r>
          </w:p>
        </w:tc>
        <w:tc>
          <w:tcPr>
            <w:tcW w:w="866" w:type="dxa"/>
          </w:tcPr>
          <w:p w14:paraId="68363977" w14:textId="77777777" w:rsidR="00842989" w:rsidRPr="00B5789F" w:rsidRDefault="00842989" w:rsidP="00472FE6">
            <w:pPr>
              <w:widowControl w:val="0"/>
              <w:spacing w:after="120"/>
              <w:jc w:val="center"/>
            </w:pPr>
            <w:r w:rsidRPr="00B5789F">
              <w:t>600</w:t>
            </w:r>
          </w:p>
          <w:p w14:paraId="03477EAC" w14:textId="77777777" w:rsidR="00842989" w:rsidRPr="00B5789F" w:rsidRDefault="00842989" w:rsidP="00472FE6">
            <w:pPr>
              <w:widowControl w:val="0"/>
              <w:spacing w:after="120"/>
              <w:jc w:val="center"/>
            </w:pPr>
            <w:r w:rsidRPr="00B5789F">
              <w:t>1200</w:t>
            </w:r>
          </w:p>
          <w:p w14:paraId="68D34A4C" w14:textId="77777777" w:rsidR="00842989" w:rsidRPr="00B5789F" w:rsidRDefault="00842989" w:rsidP="00472FE6">
            <w:pPr>
              <w:widowControl w:val="0"/>
              <w:spacing w:after="120"/>
              <w:jc w:val="center"/>
            </w:pPr>
            <w:r w:rsidRPr="00B5789F">
              <w:t>1850</w:t>
            </w:r>
          </w:p>
          <w:p w14:paraId="0CD64033" w14:textId="77777777" w:rsidR="00842989" w:rsidRPr="00B5789F" w:rsidRDefault="00842989" w:rsidP="00472FE6">
            <w:pPr>
              <w:widowControl w:val="0"/>
              <w:spacing w:after="120"/>
              <w:jc w:val="center"/>
            </w:pPr>
            <w:r w:rsidRPr="00B5789F">
              <w:t>2450</w:t>
            </w:r>
          </w:p>
          <w:p w14:paraId="12698EF1" w14:textId="77777777" w:rsidR="00842989" w:rsidRPr="00B5789F" w:rsidRDefault="00842989" w:rsidP="00472FE6">
            <w:pPr>
              <w:widowControl w:val="0"/>
              <w:spacing w:after="120"/>
              <w:jc w:val="center"/>
            </w:pPr>
            <w:r w:rsidRPr="00B5789F">
              <w:t>3050</w:t>
            </w:r>
          </w:p>
          <w:p w14:paraId="769D5FAE" w14:textId="77777777" w:rsidR="00842989" w:rsidRPr="00B5789F" w:rsidRDefault="00842989" w:rsidP="00472FE6">
            <w:pPr>
              <w:widowControl w:val="0"/>
              <w:spacing w:after="120"/>
              <w:jc w:val="center"/>
            </w:pPr>
            <w:r w:rsidRPr="00B5789F">
              <w:t>3650</w:t>
            </w:r>
          </w:p>
          <w:p w14:paraId="0E6C95E4" w14:textId="77777777" w:rsidR="00842989" w:rsidRPr="00B5789F" w:rsidRDefault="00842989" w:rsidP="00472FE6">
            <w:pPr>
              <w:widowControl w:val="0"/>
              <w:spacing w:after="120"/>
              <w:jc w:val="center"/>
            </w:pPr>
            <w:r w:rsidRPr="00B5789F">
              <w:t>4250</w:t>
            </w:r>
          </w:p>
          <w:p w14:paraId="76BF1315" w14:textId="77777777" w:rsidR="00842989" w:rsidRPr="00B5789F" w:rsidRDefault="00842989" w:rsidP="00472FE6">
            <w:pPr>
              <w:widowControl w:val="0"/>
              <w:spacing w:after="120"/>
              <w:jc w:val="center"/>
            </w:pPr>
            <w:r w:rsidRPr="00B5789F">
              <w:t>4900</w:t>
            </w:r>
          </w:p>
          <w:p w14:paraId="1B4C02DE" w14:textId="77777777" w:rsidR="00842989" w:rsidRPr="00B5789F" w:rsidRDefault="00842989" w:rsidP="00472FE6">
            <w:pPr>
              <w:widowControl w:val="0"/>
              <w:spacing w:after="120"/>
              <w:jc w:val="center"/>
            </w:pPr>
            <w:r w:rsidRPr="00B5789F">
              <w:t>5500</w:t>
            </w:r>
          </w:p>
          <w:p w14:paraId="4E16CA67" w14:textId="77777777" w:rsidR="00842989" w:rsidRPr="00B5789F" w:rsidRDefault="00842989" w:rsidP="00472FE6">
            <w:pPr>
              <w:widowControl w:val="0"/>
              <w:spacing w:after="120"/>
              <w:jc w:val="center"/>
            </w:pPr>
            <w:r w:rsidRPr="00B5789F">
              <w:t>6100</w:t>
            </w:r>
          </w:p>
          <w:p w14:paraId="5B5F9D65" w14:textId="77777777" w:rsidR="00842989" w:rsidRPr="00B5789F" w:rsidRDefault="00842989" w:rsidP="00472FE6">
            <w:pPr>
              <w:widowControl w:val="0"/>
              <w:spacing w:after="120"/>
              <w:jc w:val="center"/>
            </w:pPr>
            <w:r w:rsidRPr="00B5789F">
              <w:t>6700</w:t>
            </w:r>
          </w:p>
          <w:p w14:paraId="7E260C92" w14:textId="77777777" w:rsidR="00842989" w:rsidRPr="00B5789F" w:rsidRDefault="00842989" w:rsidP="00472FE6">
            <w:pPr>
              <w:widowControl w:val="0"/>
              <w:spacing w:after="120"/>
              <w:jc w:val="center"/>
            </w:pPr>
            <w:r w:rsidRPr="00B5789F">
              <w:t>7300</w:t>
            </w:r>
          </w:p>
          <w:p w14:paraId="14BD37ED" w14:textId="77777777" w:rsidR="00842989" w:rsidRPr="00B5789F" w:rsidRDefault="00842989" w:rsidP="00472FE6">
            <w:pPr>
              <w:widowControl w:val="0"/>
              <w:spacing w:after="120"/>
              <w:jc w:val="center"/>
            </w:pPr>
            <w:r w:rsidRPr="00B5789F">
              <w:t>7900</w:t>
            </w:r>
          </w:p>
          <w:p w14:paraId="3A172E61" w14:textId="77777777" w:rsidR="00842989" w:rsidRPr="00B5789F" w:rsidRDefault="00842989" w:rsidP="00472FE6">
            <w:pPr>
              <w:widowControl w:val="0"/>
              <w:spacing w:after="120"/>
              <w:jc w:val="center"/>
            </w:pPr>
            <w:r w:rsidRPr="00B5789F">
              <w:t>8550</w:t>
            </w:r>
          </w:p>
          <w:p w14:paraId="265B0A51" w14:textId="77777777" w:rsidR="00842989" w:rsidRPr="00B5789F" w:rsidRDefault="00842989" w:rsidP="00472FE6">
            <w:pPr>
              <w:widowControl w:val="0"/>
              <w:spacing w:after="120"/>
              <w:jc w:val="center"/>
            </w:pPr>
            <w:r w:rsidRPr="00B5789F">
              <w:t>9450</w:t>
            </w:r>
          </w:p>
          <w:p w14:paraId="0DA79F6B" w14:textId="77777777" w:rsidR="00842989" w:rsidRPr="00B5789F" w:rsidRDefault="00842989" w:rsidP="00472FE6">
            <w:pPr>
              <w:widowControl w:val="0"/>
              <w:spacing w:after="120"/>
              <w:jc w:val="center"/>
            </w:pPr>
            <w:r w:rsidRPr="00B5789F">
              <w:t>10650</w:t>
            </w:r>
          </w:p>
          <w:p w14:paraId="729B851D" w14:textId="77777777" w:rsidR="00842989" w:rsidRPr="00B5789F" w:rsidRDefault="00842989" w:rsidP="00472FE6">
            <w:pPr>
              <w:widowControl w:val="0"/>
              <w:spacing w:after="120"/>
              <w:jc w:val="center"/>
            </w:pPr>
            <w:r w:rsidRPr="00B5789F">
              <w:t>11900</w:t>
            </w:r>
          </w:p>
          <w:p w14:paraId="534EA10C" w14:textId="77777777" w:rsidR="00842989" w:rsidRPr="00B5789F" w:rsidRDefault="00842989" w:rsidP="00472FE6">
            <w:pPr>
              <w:widowControl w:val="0"/>
              <w:spacing w:after="120"/>
              <w:jc w:val="center"/>
            </w:pPr>
            <w:r w:rsidRPr="00B5789F">
              <w:t>13100</w:t>
            </w:r>
          </w:p>
          <w:p w14:paraId="0A85186A" w14:textId="77777777" w:rsidR="00842989" w:rsidRPr="00B5789F" w:rsidRDefault="00842989" w:rsidP="00472FE6">
            <w:pPr>
              <w:widowControl w:val="0"/>
              <w:spacing w:after="120"/>
              <w:jc w:val="center"/>
            </w:pPr>
            <w:r w:rsidRPr="00B5789F">
              <w:t>14350</w:t>
            </w:r>
          </w:p>
          <w:p w14:paraId="2F063FD3" w14:textId="77777777" w:rsidR="00842989" w:rsidRPr="00B5789F" w:rsidRDefault="00842989" w:rsidP="00472FE6">
            <w:pPr>
              <w:widowControl w:val="0"/>
              <w:spacing w:after="120"/>
              <w:jc w:val="center"/>
            </w:pPr>
            <w:r w:rsidRPr="00B5789F">
              <w:t>15550</w:t>
            </w:r>
          </w:p>
          <w:p w14:paraId="1DCB46AA" w14:textId="77777777" w:rsidR="00842989" w:rsidRPr="00B5789F" w:rsidRDefault="00842989" w:rsidP="00472FE6">
            <w:pPr>
              <w:widowControl w:val="0"/>
              <w:spacing w:after="120"/>
              <w:jc w:val="center"/>
            </w:pPr>
            <w:r w:rsidRPr="00B5789F">
              <w:t>...</w:t>
            </w:r>
          </w:p>
        </w:tc>
        <w:tc>
          <w:tcPr>
            <w:tcW w:w="606" w:type="dxa"/>
          </w:tcPr>
          <w:p w14:paraId="1A62A667" w14:textId="77777777" w:rsidR="00842989" w:rsidRPr="00B5789F" w:rsidRDefault="00842989" w:rsidP="00472FE6">
            <w:pPr>
              <w:widowControl w:val="0"/>
              <w:spacing w:after="120"/>
              <w:jc w:val="center"/>
            </w:pPr>
            <w:r w:rsidRPr="00B5789F">
              <w:t>_</w:t>
            </w:r>
          </w:p>
          <w:p w14:paraId="55966B33" w14:textId="77777777" w:rsidR="00842989" w:rsidRPr="00B5789F" w:rsidRDefault="00842989" w:rsidP="00472FE6">
            <w:pPr>
              <w:widowControl w:val="0"/>
              <w:spacing w:after="120"/>
              <w:jc w:val="center"/>
            </w:pPr>
            <w:r w:rsidRPr="00B5789F">
              <w:t>045</w:t>
            </w:r>
          </w:p>
          <w:p w14:paraId="069B5CB2" w14:textId="77777777" w:rsidR="00842989" w:rsidRPr="00B5789F" w:rsidRDefault="00842989" w:rsidP="00472FE6">
            <w:pPr>
              <w:widowControl w:val="0"/>
              <w:spacing w:after="120"/>
              <w:jc w:val="center"/>
            </w:pPr>
            <w:r w:rsidRPr="00B5789F">
              <w:t>065</w:t>
            </w:r>
          </w:p>
          <w:p w14:paraId="113FD1FD" w14:textId="77777777" w:rsidR="00842989" w:rsidRPr="00B5789F" w:rsidRDefault="00842989" w:rsidP="00472FE6">
            <w:pPr>
              <w:widowControl w:val="0"/>
              <w:spacing w:after="120"/>
              <w:jc w:val="center"/>
            </w:pPr>
            <w:r w:rsidRPr="00B5789F">
              <w:t>085</w:t>
            </w:r>
          </w:p>
          <w:p w14:paraId="586788A9" w14:textId="77777777" w:rsidR="00842989" w:rsidRPr="00B5789F" w:rsidRDefault="00842989" w:rsidP="00472FE6">
            <w:pPr>
              <w:widowControl w:val="0"/>
              <w:spacing w:after="120"/>
              <w:jc w:val="center"/>
            </w:pPr>
            <w:r w:rsidRPr="00B5789F">
              <w:t>105</w:t>
            </w:r>
          </w:p>
          <w:p w14:paraId="16F2AC9D" w14:textId="77777777" w:rsidR="00842989" w:rsidRPr="00B5789F" w:rsidRDefault="00842989" w:rsidP="00472FE6">
            <w:pPr>
              <w:widowControl w:val="0"/>
              <w:spacing w:after="120"/>
              <w:jc w:val="center"/>
            </w:pPr>
            <w:r w:rsidRPr="00B5789F">
              <w:t>125</w:t>
            </w:r>
          </w:p>
          <w:p w14:paraId="76D4C81E" w14:textId="77777777" w:rsidR="00842989" w:rsidRPr="00B5789F" w:rsidRDefault="00842989" w:rsidP="00472FE6">
            <w:pPr>
              <w:widowControl w:val="0"/>
              <w:spacing w:after="120"/>
              <w:jc w:val="center"/>
            </w:pPr>
            <w:r w:rsidRPr="00B5789F">
              <w:t>145</w:t>
            </w:r>
          </w:p>
          <w:p w14:paraId="5C0E12DE" w14:textId="77777777" w:rsidR="00842989" w:rsidRPr="00B5789F" w:rsidRDefault="00842989" w:rsidP="00472FE6">
            <w:pPr>
              <w:widowControl w:val="0"/>
              <w:spacing w:after="120"/>
              <w:jc w:val="center"/>
            </w:pPr>
            <w:r w:rsidRPr="00B5789F">
              <w:t>165</w:t>
            </w:r>
          </w:p>
          <w:p w14:paraId="22F6C51D" w14:textId="77777777" w:rsidR="00842989" w:rsidRPr="00B5789F" w:rsidRDefault="00842989" w:rsidP="00472FE6">
            <w:pPr>
              <w:widowControl w:val="0"/>
              <w:spacing w:after="120"/>
              <w:jc w:val="center"/>
            </w:pPr>
            <w:r w:rsidRPr="00B5789F">
              <w:t>185</w:t>
            </w:r>
          </w:p>
          <w:p w14:paraId="6FF4A3AD" w14:textId="77777777" w:rsidR="00842989" w:rsidRPr="00B5789F" w:rsidRDefault="00842989" w:rsidP="00472FE6">
            <w:pPr>
              <w:widowControl w:val="0"/>
              <w:spacing w:after="120"/>
              <w:jc w:val="center"/>
            </w:pPr>
            <w:r w:rsidRPr="00B5789F">
              <w:t>205</w:t>
            </w:r>
          </w:p>
          <w:p w14:paraId="17382241" w14:textId="77777777" w:rsidR="00842989" w:rsidRPr="00B5789F" w:rsidRDefault="00842989" w:rsidP="00472FE6">
            <w:pPr>
              <w:widowControl w:val="0"/>
              <w:spacing w:after="120"/>
              <w:jc w:val="center"/>
            </w:pPr>
            <w:r w:rsidRPr="00B5789F">
              <w:t>225</w:t>
            </w:r>
          </w:p>
          <w:p w14:paraId="5F86DB92" w14:textId="77777777" w:rsidR="00842989" w:rsidRPr="00B5789F" w:rsidRDefault="00842989" w:rsidP="00472FE6">
            <w:pPr>
              <w:widowControl w:val="0"/>
              <w:spacing w:after="120"/>
              <w:jc w:val="center"/>
            </w:pPr>
            <w:r w:rsidRPr="00B5789F">
              <w:t>245</w:t>
            </w:r>
          </w:p>
          <w:p w14:paraId="53A26693" w14:textId="77777777" w:rsidR="00842989" w:rsidRPr="00B5789F" w:rsidRDefault="00842989" w:rsidP="00472FE6">
            <w:pPr>
              <w:widowControl w:val="0"/>
              <w:spacing w:after="120"/>
              <w:jc w:val="center"/>
            </w:pPr>
            <w:r w:rsidRPr="00B5789F">
              <w:t>265</w:t>
            </w:r>
          </w:p>
          <w:p w14:paraId="1845FCE2" w14:textId="77777777" w:rsidR="00842989" w:rsidRPr="00B5789F" w:rsidRDefault="00842989" w:rsidP="00472FE6">
            <w:pPr>
              <w:widowControl w:val="0"/>
              <w:spacing w:after="120"/>
              <w:jc w:val="center"/>
            </w:pPr>
            <w:r w:rsidRPr="00B5789F">
              <w:t>285</w:t>
            </w:r>
          </w:p>
          <w:p w14:paraId="500317A8" w14:textId="77777777" w:rsidR="00842989" w:rsidRPr="00B5789F" w:rsidRDefault="00842989" w:rsidP="00472FE6">
            <w:pPr>
              <w:widowControl w:val="0"/>
              <w:spacing w:after="120"/>
              <w:jc w:val="center"/>
            </w:pPr>
            <w:r w:rsidRPr="00B5789F">
              <w:t>320</w:t>
            </w:r>
          </w:p>
          <w:p w14:paraId="21AF72A8" w14:textId="77777777" w:rsidR="00842989" w:rsidRPr="00B5789F" w:rsidRDefault="00842989" w:rsidP="00472FE6">
            <w:pPr>
              <w:widowControl w:val="0"/>
              <w:spacing w:after="120"/>
              <w:jc w:val="center"/>
            </w:pPr>
            <w:r w:rsidRPr="00B5789F">
              <w:t>360</w:t>
            </w:r>
          </w:p>
          <w:p w14:paraId="62CE5CB6" w14:textId="77777777" w:rsidR="00842989" w:rsidRPr="00B5789F" w:rsidRDefault="00842989" w:rsidP="00472FE6">
            <w:pPr>
              <w:widowControl w:val="0"/>
              <w:spacing w:after="120"/>
              <w:jc w:val="center"/>
            </w:pPr>
            <w:r w:rsidRPr="00B5789F">
              <w:t>400</w:t>
            </w:r>
          </w:p>
          <w:p w14:paraId="21C7AF79" w14:textId="77777777" w:rsidR="00842989" w:rsidRPr="00B5789F" w:rsidRDefault="00842989" w:rsidP="00472FE6">
            <w:pPr>
              <w:widowControl w:val="0"/>
              <w:spacing w:after="120"/>
              <w:jc w:val="center"/>
            </w:pPr>
            <w:r w:rsidRPr="00B5789F">
              <w:t>440</w:t>
            </w:r>
          </w:p>
          <w:p w14:paraId="04A38A61" w14:textId="77777777" w:rsidR="00842989" w:rsidRPr="00B5789F" w:rsidRDefault="00842989" w:rsidP="00472FE6">
            <w:pPr>
              <w:widowControl w:val="0"/>
              <w:spacing w:after="120"/>
              <w:jc w:val="center"/>
            </w:pPr>
            <w:r w:rsidRPr="00B5789F">
              <w:t>480</w:t>
            </w:r>
          </w:p>
          <w:p w14:paraId="1100616A" w14:textId="77777777" w:rsidR="00842989" w:rsidRPr="00B5789F" w:rsidRDefault="00842989" w:rsidP="00472FE6">
            <w:pPr>
              <w:widowControl w:val="0"/>
              <w:spacing w:after="120"/>
              <w:jc w:val="center"/>
            </w:pPr>
            <w:r w:rsidRPr="00B5789F">
              <w:t>520</w:t>
            </w:r>
          </w:p>
          <w:p w14:paraId="56A5DF7F" w14:textId="77777777" w:rsidR="00842989" w:rsidRPr="00B5789F" w:rsidRDefault="00842989" w:rsidP="00472FE6">
            <w:pPr>
              <w:widowControl w:val="0"/>
              <w:spacing w:after="120"/>
              <w:jc w:val="center"/>
            </w:pPr>
            <w:r w:rsidRPr="00B5789F">
              <w:t>...</w:t>
            </w:r>
          </w:p>
        </w:tc>
        <w:tc>
          <w:tcPr>
            <w:tcW w:w="866" w:type="dxa"/>
          </w:tcPr>
          <w:p w14:paraId="347BE99F" w14:textId="77777777" w:rsidR="00842989" w:rsidRPr="00B5789F" w:rsidRDefault="00842989" w:rsidP="00472FE6">
            <w:pPr>
              <w:widowControl w:val="0"/>
              <w:spacing w:after="120"/>
              <w:jc w:val="center"/>
            </w:pPr>
            <w:r w:rsidRPr="00B5789F">
              <w:t>_</w:t>
            </w:r>
          </w:p>
          <w:p w14:paraId="10BE547A" w14:textId="77777777" w:rsidR="00842989" w:rsidRPr="00B5789F" w:rsidRDefault="00842989" w:rsidP="00472FE6">
            <w:pPr>
              <w:widowControl w:val="0"/>
              <w:spacing w:after="120"/>
              <w:jc w:val="center"/>
            </w:pPr>
            <w:r w:rsidRPr="00B5789F">
              <w:t>4500</w:t>
            </w:r>
          </w:p>
          <w:p w14:paraId="70BB8C62" w14:textId="77777777" w:rsidR="00842989" w:rsidRPr="00B5789F" w:rsidRDefault="00842989" w:rsidP="00472FE6">
            <w:pPr>
              <w:widowControl w:val="0"/>
              <w:spacing w:after="120"/>
              <w:jc w:val="center"/>
            </w:pPr>
            <w:r w:rsidRPr="00B5789F">
              <w:t>6500</w:t>
            </w:r>
          </w:p>
          <w:p w14:paraId="6605710D" w14:textId="77777777" w:rsidR="00842989" w:rsidRPr="00B5789F" w:rsidRDefault="00842989" w:rsidP="00472FE6">
            <w:pPr>
              <w:widowControl w:val="0"/>
              <w:spacing w:after="120"/>
              <w:jc w:val="center"/>
            </w:pPr>
            <w:r w:rsidRPr="00B5789F">
              <w:t>8500</w:t>
            </w:r>
          </w:p>
          <w:p w14:paraId="79CEFDD3" w14:textId="77777777" w:rsidR="00842989" w:rsidRPr="00B5789F" w:rsidRDefault="00842989" w:rsidP="00472FE6">
            <w:pPr>
              <w:widowControl w:val="0"/>
              <w:spacing w:after="120"/>
              <w:jc w:val="center"/>
            </w:pPr>
            <w:r w:rsidRPr="00B5789F">
              <w:t>10500</w:t>
            </w:r>
          </w:p>
          <w:p w14:paraId="14EC7C65" w14:textId="77777777" w:rsidR="00842989" w:rsidRPr="00B5789F" w:rsidRDefault="00842989" w:rsidP="00472FE6">
            <w:pPr>
              <w:widowControl w:val="0"/>
              <w:spacing w:after="120"/>
              <w:jc w:val="center"/>
            </w:pPr>
            <w:r w:rsidRPr="00B5789F">
              <w:t>12500</w:t>
            </w:r>
          </w:p>
          <w:p w14:paraId="4F6CE22B" w14:textId="77777777" w:rsidR="00842989" w:rsidRPr="00B5789F" w:rsidRDefault="00842989" w:rsidP="00472FE6">
            <w:pPr>
              <w:widowControl w:val="0"/>
              <w:spacing w:after="120"/>
              <w:jc w:val="center"/>
            </w:pPr>
            <w:r w:rsidRPr="00B5789F">
              <w:t>14500</w:t>
            </w:r>
          </w:p>
          <w:p w14:paraId="1F2D5D4C" w14:textId="77777777" w:rsidR="00842989" w:rsidRPr="00B5789F" w:rsidRDefault="00842989" w:rsidP="00472FE6">
            <w:pPr>
              <w:widowControl w:val="0"/>
              <w:spacing w:after="120"/>
              <w:jc w:val="center"/>
            </w:pPr>
            <w:r w:rsidRPr="00B5789F">
              <w:t>16500</w:t>
            </w:r>
          </w:p>
          <w:p w14:paraId="2A60DFA3" w14:textId="77777777" w:rsidR="00842989" w:rsidRPr="00B5789F" w:rsidRDefault="00842989" w:rsidP="00472FE6">
            <w:pPr>
              <w:widowControl w:val="0"/>
              <w:spacing w:after="120"/>
              <w:jc w:val="center"/>
            </w:pPr>
            <w:r w:rsidRPr="00B5789F">
              <w:t>18500</w:t>
            </w:r>
          </w:p>
          <w:p w14:paraId="61703E70" w14:textId="77777777" w:rsidR="00842989" w:rsidRPr="00B5789F" w:rsidRDefault="00842989" w:rsidP="00472FE6">
            <w:pPr>
              <w:widowControl w:val="0"/>
              <w:spacing w:after="120"/>
              <w:jc w:val="center"/>
            </w:pPr>
            <w:r w:rsidRPr="00B5789F">
              <w:t>20500</w:t>
            </w:r>
          </w:p>
          <w:p w14:paraId="2A1840CE" w14:textId="77777777" w:rsidR="00842989" w:rsidRPr="00B5789F" w:rsidRDefault="00842989" w:rsidP="00472FE6">
            <w:pPr>
              <w:widowControl w:val="0"/>
              <w:spacing w:after="120"/>
              <w:jc w:val="center"/>
            </w:pPr>
            <w:r w:rsidRPr="00B5789F">
              <w:t>22500</w:t>
            </w:r>
          </w:p>
          <w:p w14:paraId="7F7AEACF" w14:textId="77777777" w:rsidR="00842989" w:rsidRPr="00B5789F" w:rsidRDefault="00842989" w:rsidP="00472FE6">
            <w:pPr>
              <w:widowControl w:val="0"/>
              <w:spacing w:after="120"/>
              <w:jc w:val="center"/>
            </w:pPr>
            <w:r w:rsidRPr="00B5789F">
              <w:t>24500</w:t>
            </w:r>
          </w:p>
          <w:p w14:paraId="298F0E72" w14:textId="77777777" w:rsidR="00842989" w:rsidRPr="00B5789F" w:rsidRDefault="00842989" w:rsidP="00472FE6">
            <w:pPr>
              <w:widowControl w:val="0"/>
              <w:spacing w:after="120"/>
              <w:jc w:val="center"/>
            </w:pPr>
            <w:r w:rsidRPr="00B5789F">
              <w:t>26500</w:t>
            </w:r>
          </w:p>
          <w:p w14:paraId="702A0001" w14:textId="77777777" w:rsidR="00842989" w:rsidRPr="00B5789F" w:rsidRDefault="00842989" w:rsidP="00472FE6">
            <w:pPr>
              <w:widowControl w:val="0"/>
              <w:spacing w:after="120"/>
              <w:jc w:val="center"/>
            </w:pPr>
            <w:r w:rsidRPr="00B5789F">
              <w:t>28500</w:t>
            </w:r>
          </w:p>
          <w:p w14:paraId="164F2957" w14:textId="77777777" w:rsidR="00842989" w:rsidRPr="00B5789F" w:rsidRDefault="00842989" w:rsidP="00472FE6">
            <w:pPr>
              <w:widowControl w:val="0"/>
              <w:spacing w:after="120"/>
              <w:jc w:val="center"/>
            </w:pPr>
            <w:r w:rsidRPr="00B5789F">
              <w:t>32000</w:t>
            </w:r>
          </w:p>
          <w:p w14:paraId="75F1B58F" w14:textId="77777777" w:rsidR="00842989" w:rsidRPr="00B5789F" w:rsidRDefault="00842989" w:rsidP="00472FE6">
            <w:pPr>
              <w:widowControl w:val="0"/>
              <w:spacing w:after="120"/>
              <w:jc w:val="center"/>
            </w:pPr>
            <w:r w:rsidRPr="00B5789F">
              <w:t>36000</w:t>
            </w:r>
          </w:p>
          <w:p w14:paraId="54CF2FAD" w14:textId="77777777" w:rsidR="00842989" w:rsidRPr="00B5789F" w:rsidRDefault="00842989" w:rsidP="00472FE6">
            <w:pPr>
              <w:widowControl w:val="0"/>
              <w:spacing w:after="120"/>
              <w:jc w:val="center"/>
            </w:pPr>
            <w:r w:rsidRPr="00B5789F">
              <w:t>40000</w:t>
            </w:r>
          </w:p>
          <w:p w14:paraId="2B64DC16" w14:textId="77777777" w:rsidR="00842989" w:rsidRPr="00B5789F" w:rsidRDefault="00842989" w:rsidP="00472FE6">
            <w:pPr>
              <w:widowControl w:val="0"/>
              <w:spacing w:after="120"/>
              <w:jc w:val="center"/>
            </w:pPr>
            <w:r w:rsidRPr="00B5789F">
              <w:t>44000</w:t>
            </w:r>
          </w:p>
          <w:p w14:paraId="575C0278" w14:textId="77777777" w:rsidR="00842989" w:rsidRPr="00B5789F" w:rsidRDefault="00842989" w:rsidP="00472FE6">
            <w:pPr>
              <w:widowControl w:val="0"/>
              <w:spacing w:after="120"/>
              <w:jc w:val="center"/>
            </w:pPr>
            <w:r w:rsidRPr="00B5789F">
              <w:t>48000</w:t>
            </w:r>
          </w:p>
          <w:p w14:paraId="7FD7A48F" w14:textId="77777777" w:rsidR="00842989" w:rsidRPr="00B5789F" w:rsidRDefault="00842989" w:rsidP="00472FE6">
            <w:pPr>
              <w:widowControl w:val="0"/>
              <w:spacing w:after="120"/>
              <w:jc w:val="center"/>
            </w:pPr>
            <w:r w:rsidRPr="00B5789F">
              <w:t>52000</w:t>
            </w:r>
          </w:p>
          <w:p w14:paraId="0ED10288" w14:textId="77777777" w:rsidR="00842989" w:rsidRPr="00B5789F" w:rsidRDefault="00842989" w:rsidP="00472FE6">
            <w:pPr>
              <w:widowControl w:val="0"/>
              <w:spacing w:after="120"/>
              <w:jc w:val="center"/>
            </w:pPr>
            <w:r w:rsidRPr="00B5789F">
              <w:t>...</w:t>
            </w:r>
          </w:p>
        </w:tc>
        <w:tc>
          <w:tcPr>
            <w:tcW w:w="866" w:type="dxa"/>
          </w:tcPr>
          <w:p w14:paraId="035AC332" w14:textId="77777777" w:rsidR="00842989" w:rsidRPr="00B5789F" w:rsidRDefault="00842989" w:rsidP="00472FE6">
            <w:pPr>
              <w:widowControl w:val="0"/>
              <w:spacing w:after="120"/>
              <w:jc w:val="center"/>
            </w:pPr>
            <w:r w:rsidRPr="00B5789F">
              <w:t>_</w:t>
            </w:r>
          </w:p>
          <w:p w14:paraId="4BFF19F3" w14:textId="77777777" w:rsidR="00842989" w:rsidRPr="00B5789F" w:rsidRDefault="00842989" w:rsidP="00472FE6">
            <w:pPr>
              <w:widowControl w:val="0"/>
              <w:spacing w:after="120"/>
              <w:jc w:val="center"/>
            </w:pPr>
            <w:r w:rsidRPr="00B5789F">
              <w:t>1350</w:t>
            </w:r>
          </w:p>
          <w:p w14:paraId="14934F61" w14:textId="77777777" w:rsidR="00842989" w:rsidRPr="00B5789F" w:rsidRDefault="00842989" w:rsidP="00472FE6">
            <w:pPr>
              <w:widowControl w:val="0"/>
              <w:spacing w:after="120"/>
              <w:jc w:val="center"/>
            </w:pPr>
            <w:r w:rsidRPr="00B5789F">
              <w:t>2000</w:t>
            </w:r>
          </w:p>
          <w:p w14:paraId="7258F661" w14:textId="77777777" w:rsidR="00842989" w:rsidRPr="00B5789F" w:rsidRDefault="00842989" w:rsidP="00472FE6">
            <w:pPr>
              <w:widowControl w:val="0"/>
              <w:spacing w:after="120"/>
              <w:jc w:val="center"/>
            </w:pPr>
            <w:r w:rsidRPr="00B5789F">
              <w:t>2600</w:t>
            </w:r>
          </w:p>
          <w:p w14:paraId="59F0E5A4" w14:textId="77777777" w:rsidR="00842989" w:rsidRPr="00B5789F" w:rsidRDefault="00842989" w:rsidP="00472FE6">
            <w:pPr>
              <w:widowControl w:val="0"/>
              <w:spacing w:after="120"/>
              <w:jc w:val="center"/>
            </w:pPr>
            <w:r w:rsidRPr="00B5789F">
              <w:t>3200</w:t>
            </w:r>
          </w:p>
          <w:p w14:paraId="09A6AEE8" w14:textId="77777777" w:rsidR="00842989" w:rsidRPr="00B5789F" w:rsidRDefault="00842989" w:rsidP="00472FE6">
            <w:pPr>
              <w:widowControl w:val="0"/>
              <w:spacing w:after="120"/>
              <w:jc w:val="center"/>
            </w:pPr>
            <w:r w:rsidRPr="00B5789F">
              <w:t>3800</w:t>
            </w:r>
          </w:p>
          <w:p w14:paraId="5A90A417" w14:textId="77777777" w:rsidR="00842989" w:rsidRPr="00B5789F" w:rsidRDefault="00842989" w:rsidP="00472FE6">
            <w:pPr>
              <w:widowControl w:val="0"/>
              <w:spacing w:after="120"/>
              <w:jc w:val="center"/>
            </w:pPr>
            <w:r w:rsidRPr="00B5789F">
              <w:t>4400</w:t>
            </w:r>
          </w:p>
          <w:p w14:paraId="79F3EDD4" w14:textId="77777777" w:rsidR="00842989" w:rsidRPr="00B5789F" w:rsidRDefault="00842989" w:rsidP="00472FE6">
            <w:pPr>
              <w:widowControl w:val="0"/>
              <w:spacing w:after="120"/>
              <w:jc w:val="center"/>
            </w:pPr>
            <w:r w:rsidRPr="00B5789F">
              <w:t>5050</w:t>
            </w:r>
          </w:p>
          <w:p w14:paraId="1DF7D84D" w14:textId="77777777" w:rsidR="00842989" w:rsidRPr="00B5789F" w:rsidRDefault="00842989" w:rsidP="00472FE6">
            <w:pPr>
              <w:widowControl w:val="0"/>
              <w:spacing w:after="120"/>
              <w:jc w:val="center"/>
            </w:pPr>
            <w:r w:rsidRPr="00B5789F">
              <w:t>5600</w:t>
            </w:r>
          </w:p>
          <w:p w14:paraId="4831C63B" w14:textId="77777777" w:rsidR="00842989" w:rsidRPr="00B5789F" w:rsidRDefault="00842989" w:rsidP="00472FE6">
            <w:pPr>
              <w:widowControl w:val="0"/>
              <w:spacing w:after="120"/>
              <w:jc w:val="center"/>
            </w:pPr>
            <w:r w:rsidRPr="00B5789F">
              <w:t>6250</w:t>
            </w:r>
          </w:p>
          <w:p w14:paraId="388EB17B" w14:textId="77777777" w:rsidR="00842989" w:rsidRPr="00B5789F" w:rsidRDefault="00842989" w:rsidP="00472FE6">
            <w:pPr>
              <w:widowControl w:val="0"/>
              <w:spacing w:after="120"/>
              <w:jc w:val="center"/>
            </w:pPr>
            <w:r w:rsidRPr="00B5789F">
              <w:t>6850</w:t>
            </w:r>
          </w:p>
          <w:p w14:paraId="553B92AD" w14:textId="77777777" w:rsidR="00842989" w:rsidRPr="00B5789F" w:rsidRDefault="00842989" w:rsidP="00472FE6">
            <w:pPr>
              <w:widowControl w:val="0"/>
              <w:spacing w:after="120"/>
              <w:jc w:val="center"/>
            </w:pPr>
            <w:r w:rsidRPr="00B5789F">
              <w:t>7450</w:t>
            </w:r>
          </w:p>
          <w:p w14:paraId="6976CC44" w14:textId="77777777" w:rsidR="00842989" w:rsidRPr="00B5789F" w:rsidRDefault="00842989" w:rsidP="00472FE6">
            <w:pPr>
              <w:widowControl w:val="0"/>
              <w:spacing w:after="120"/>
              <w:jc w:val="center"/>
            </w:pPr>
            <w:r w:rsidRPr="00B5789F">
              <w:t>8100</w:t>
            </w:r>
          </w:p>
          <w:p w14:paraId="0D87293E" w14:textId="77777777" w:rsidR="00842989" w:rsidRPr="00B5789F" w:rsidRDefault="00842989" w:rsidP="00472FE6">
            <w:pPr>
              <w:widowControl w:val="0"/>
              <w:spacing w:after="120"/>
              <w:jc w:val="center"/>
            </w:pPr>
            <w:r w:rsidRPr="00B5789F">
              <w:t>8700</w:t>
            </w:r>
          </w:p>
          <w:p w14:paraId="1545EF84" w14:textId="77777777" w:rsidR="00842989" w:rsidRPr="00B5789F" w:rsidRDefault="00842989" w:rsidP="00472FE6">
            <w:pPr>
              <w:widowControl w:val="0"/>
              <w:spacing w:after="120"/>
              <w:jc w:val="center"/>
            </w:pPr>
            <w:r w:rsidRPr="00B5789F">
              <w:t>9750</w:t>
            </w:r>
          </w:p>
          <w:p w14:paraId="37025313" w14:textId="77777777" w:rsidR="00842989" w:rsidRPr="00B5789F" w:rsidRDefault="00842989" w:rsidP="00472FE6">
            <w:pPr>
              <w:widowControl w:val="0"/>
              <w:spacing w:after="120"/>
              <w:jc w:val="center"/>
            </w:pPr>
            <w:r w:rsidRPr="00B5789F">
              <w:t>10950</w:t>
            </w:r>
          </w:p>
          <w:p w14:paraId="6F39DB9D" w14:textId="77777777" w:rsidR="00842989" w:rsidRPr="00B5789F" w:rsidRDefault="00842989" w:rsidP="00472FE6">
            <w:pPr>
              <w:widowControl w:val="0"/>
              <w:spacing w:after="120"/>
              <w:jc w:val="center"/>
            </w:pPr>
            <w:r w:rsidRPr="00B5789F">
              <w:t>12200</w:t>
            </w:r>
          </w:p>
          <w:p w14:paraId="19AAFC77" w14:textId="77777777" w:rsidR="00842989" w:rsidRPr="00B5789F" w:rsidRDefault="00842989" w:rsidP="00472FE6">
            <w:pPr>
              <w:widowControl w:val="0"/>
              <w:spacing w:after="120"/>
              <w:jc w:val="center"/>
            </w:pPr>
            <w:r w:rsidRPr="00B5789F">
              <w:t>13400</w:t>
            </w:r>
          </w:p>
          <w:p w14:paraId="4FA42065" w14:textId="77777777" w:rsidR="00842989" w:rsidRPr="00B5789F" w:rsidRDefault="00842989" w:rsidP="00472FE6">
            <w:pPr>
              <w:widowControl w:val="0"/>
              <w:spacing w:after="120"/>
              <w:jc w:val="center"/>
            </w:pPr>
            <w:r w:rsidRPr="00B5789F">
              <w:t>14650</w:t>
            </w:r>
          </w:p>
          <w:p w14:paraId="667BA140" w14:textId="77777777" w:rsidR="00842989" w:rsidRPr="00B5789F" w:rsidRDefault="00842989" w:rsidP="00472FE6">
            <w:pPr>
              <w:widowControl w:val="0"/>
              <w:spacing w:after="120"/>
              <w:jc w:val="center"/>
            </w:pPr>
            <w:r w:rsidRPr="00B5789F">
              <w:t>15850</w:t>
            </w:r>
          </w:p>
          <w:p w14:paraId="2FE5F6EF" w14:textId="77777777" w:rsidR="00842989" w:rsidRPr="00B5789F" w:rsidRDefault="00842989" w:rsidP="00472FE6">
            <w:pPr>
              <w:widowControl w:val="0"/>
              <w:spacing w:after="120"/>
              <w:jc w:val="center"/>
            </w:pPr>
            <w:r w:rsidRPr="00B5789F">
              <w:t>...</w:t>
            </w:r>
          </w:p>
        </w:tc>
      </w:tr>
    </w:tbl>
    <w:p w14:paraId="1CC14708" w14:textId="77777777" w:rsidR="00842989" w:rsidRPr="00B5789F" w:rsidRDefault="00842989" w:rsidP="00842989">
      <w:pPr>
        <w:keepNext w:val="0"/>
        <w:keepLines w:val="0"/>
        <w:spacing w:after="120"/>
        <w:jc w:val="left"/>
        <w:rPr>
          <w:rFonts w:eastAsia="Calibri"/>
          <w:i/>
          <w:sz w:val="24"/>
          <w:szCs w:val="24"/>
          <w:lang w:val="en-US"/>
        </w:rPr>
      </w:pPr>
    </w:p>
    <w:p w14:paraId="3DCED1FA" w14:textId="77777777" w:rsidR="00842989" w:rsidRPr="00B5789F" w:rsidRDefault="00842989" w:rsidP="00842989">
      <w:pPr>
        <w:keepNext w:val="0"/>
        <w:keepLines w:val="0"/>
        <w:spacing w:after="120"/>
        <w:jc w:val="left"/>
        <w:rPr>
          <w:rFonts w:eastAsia="Calibri"/>
          <w:i/>
          <w:sz w:val="24"/>
          <w:szCs w:val="24"/>
          <w:lang w:val="en-US"/>
        </w:rPr>
      </w:pPr>
      <w:r w:rsidRPr="00B5789F">
        <w:rPr>
          <w:rFonts w:eastAsia="Calibri"/>
          <w:i/>
          <w:sz w:val="24"/>
          <w:szCs w:val="24"/>
          <w:lang w:val="en-US"/>
        </w:rPr>
        <w:t>*Hướng từ hoặc trong vùng cực ở vĩ tuyến cao hơn 70 độ và trong vùng mở rộng đến những khu vực đó theo chỉ định của cơ sở cung cấp dịch vụ không lưu có thẩm quyền, các rãnh lưới được xác định bởi một mạng lưới các đường song song với Kinh tuyến Greenwich.</w:t>
      </w:r>
    </w:p>
    <w:p w14:paraId="425A3604" w14:textId="77777777" w:rsidR="00842989" w:rsidRPr="00B5789F" w:rsidRDefault="00842989" w:rsidP="00842989">
      <w:pPr>
        <w:keepNext w:val="0"/>
        <w:keepLines w:val="0"/>
        <w:spacing w:after="120"/>
        <w:jc w:val="left"/>
        <w:rPr>
          <w:rFonts w:eastAsia="Calibri"/>
          <w:i/>
          <w:sz w:val="24"/>
          <w:szCs w:val="24"/>
          <w:lang w:val="en-US"/>
        </w:rPr>
      </w:pPr>
      <w:r w:rsidRPr="00B5789F">
        <w:rPr>
          <w:rFonts w:eastAsia="Calibri"/>
          <w:i/>
          <w:sz w:val="24"/>
          <w:szCs w:val="24"/>
          <w:lang w:val="en-US"/>
        </w:rPr>
        <w:t>** Trừ những thỏa thuận riêng của dẫn đường bay khu vực, từ 090 độ đến 269 độ và từ 270 độ đến 089 độ được quy định để phù hợp với các hướng lưu thông chiếm ưu thế và các phương thức chuyển tiếp thích hợp.</w:t>
      </w:r>
    </w:p>
    <w:p w14:paraId="19D71B43" w14:textId="77777777" w:rsidR="00842989" w:rsidRPr="00B5789F" w:rsidRDefault="00842989" w:rsidP="00842989">
      <w:pPr>
        <w:keepNext w:val="0"/>
        <w:keepLines w:val="0"/>
        <w:spacing w:after="120"/>
        <w:jc w:val="center"/>
        <w:rPr>
          <w:rFonts w:eastAsia="Calibri"/>
          <w:b/>
          <w:sz w:val="24"/>
          <w:szCs w:val="24"/>
          <w:lang w:val="en-US"/>
        </w:rPr>
      </w:pPr>
      <w:r w:rsidRPr="00B5789F">
        <w:rPr>
          <w:rFonts w:eastAsia="Calibri"/>
          <w:sz w:val="24"/>
          <w:szCs w:val="24"/>
          <w:lang w:val="en-US"/>
        </w:rPr>
        <w:br w:type="page"/>
      </w:r>
      <w:r w:rsidRPr="00B5789F">
        <w:rPr>
          <w:rFonts w:eastAsia="Calibri"/>
          <w:b/>
          <w:sz w:val="24"/>
          <w:szCs w:val="24"/>
          <w:lang w:val="en-US"/>
        </w:rPr>
        <w:lastRenderedPageBreak/>
        <w:t>Non-RVSM — MÉT</w:t>
      </w:r>
    </w:p>
    <w:p w14:paraId="6C3D8AB7" w14:textId="77777777" w:rsidR="00842989" w:rsidRPr="00B5789F" w:rsidRDefault="00842989" w:rsidP="00842989">
      <w:pPr>
        <w:keepNext w:val="0"/>
        <w:keepLines w:val="0"/>
        <w:spacing w:after="120"/>
        <w:ind w:firstLine="720"/>
        <w:jc w:val="left"/>
        <w:rPr>
          <w:rFonts w:eastAsia="Calibri"/>
          <w:b/>
          <w:sz w:val="24"/>
          <w:szCs w:val="24"/>
        </w:rPr>
      </w:pPr>
      <w:r w:rsidRPr="00B5789F">
        <w:rPr>
          <w:rFonts w:eastAsia="Calibri"/>
          <w:sz w:val="24"/>
          <w:szCs w:val="24"/>
        </w:rPr>
        <w:t xml:space="preserve">d) </w:t>
      </w:r>
      <w:r w:rsidRPr="00B5789F">
        <w:rPr>
          <w:rFonts w:eastAsia="Calibri"/>
          <w:b/>
          <w:sz w:val="24"/>
          <w:szCs w:val="24"/>
        </w:rPr>
        <w:t>Đối với những khu vực sử dụng mét là đơn vị chính để đo độ cao:</w:t>
      </w:r>
    </w:p>
    <w:tbl>
      <w:tblPr>
        <w:tblStyle w:val="TableGrid1"/>
        <w:tblW w:w="9844" w:type="dxa"/>
        <w:tblInd w:w="-431" w:type="dxa"/>
        <w:tblLook w:val="04A0" w:firstRow="1" w:lastRow="0" w:firstColumn="1" w:lastColumn="0" w:noHBand="0" w:noVBand="1"/>
      </w:tblPr>
      <w:tblGrid>
        <w:gridCol w:w="811"/>
        <w:gridCol w:w="825"/>
        <w:gridCol w:w="825"/>
        <w:gridCol w:w="811"/>
        <w:gridCol w:w="825"/>
        <w:gridCol w:w="825"/>
        <w:gridCol w:w="811"/>
        <w:gridCol w:w="825"/>
        <w:gridCol w:w="825"/>
        <w:gridCol w:w="811"/>
        <w:gridCol w:w="825"/>
        <w:gridCol w:w="825"/>
      </w:tblGrid>
      <w:tr w:rsidR="00842989" w:rsidRPr="00B5789F" w14:paraId="5859D52E" w14:textId="77777777" w:rsidTr="00472FE6">
        <w:tc>
          <w:tcPr>
            <w:tcW w:w="9844" w:type="dxa"/>
            <w:gridSpan w:val="12"/>
          </w:tcPr>
          <w:p w14:paraId="0FFF8339" w14:textId="77777777" w:rsidR="00842989" w:rsidRPr="00B5789F" w:rsidRDefault="00842989" w:rsidP="00472FE6">
            <w:pPr>
              <w:widowControl w:val="0"/>
              <w:spacing w:after="120"/>
              <w:jc w:val="center"/>
            </w:pPr>
            <w:r w:rsidRPr="00B5789F">
              <w:t>ĐƯỜNG BAY**</w:t>
            </w:r>
          </w:p>
        </w:tc>
      </w:tr>
      <w:tr w:rsidR="00842989" w:rsidRPr="00B5789F" w14:paraId="28381D85" w14:textId="77777777" w:rsidTr="00472FE6">
        <w:tc>
          <w:tcPr>
            <w:tcW w:w="4922" w:type="dxa"/>
            <w:gridSpan w:val="6"/>
          </w:tcPr>
          <w:p w14:paraId="09543DC0" w14:textId="77777777" w:rsidR="00842989" w:rsidRPr="00B5789F" w:rsidRDefault="00842989" w:rsidP="00472FE6">
            <w:pPr>
              <w:widowControl w:val="0"/>
              <w:spacing w:after="120"/>
              <w:jc w:val="center"/>
            </w:pPr>
            <w:r w:rsidRPr="00B5789F">
              <w:t>Từ 000 độ đến 179 độ***</w:t>
            </w:r>
          </w:p>
        </w:tc>
        <w:tc>
          <w:tcPr>
            <w:tcW w:w="4922" w:type="dxa"/>
            <w:gridSpan w:val="6"/>
          </w:tcPr>
          <w:p w14:paraId="7FD1A1C6" w14:textId="77777777" w:rsidR="00842989" w:rsidRPr="00B5789F" w:rsidRDefault="00842989" w:rsidP="00472FE6">
            <w:pPr>
              <w:widowControl w:val="0"/>
              <w:spacing w:after="120"/>
              <w:jc w:val="center"/>
            </w:pPr>
            <w:r w:rsidRPr="00B5789F">
              <w:t>Từ 180 độ đến 359 độ***</w:t>
            </w:r>
          </w:p>
        </w:tc>
      </w:tr>
      <w:tr w:rsidR="00842989" w:rsidRPr="00B5789F" w14:paraId="18C35EEE" w14:textId="77777777" w:rsidTr="00472FE6">
        <w:tc>
          <w:tcPr>
            <w:tcW w:w="2461" w:type="dxa"/>
            <w:gridSpan w:val="3"/>
          </w:tcPr>
          <w:p w14:paraId="0BD14313" w14:textId="77777777" w:rsidR="00842989" w:rsidRPr="00B5789F" w:rsidRDefault="00842989" w:rsidP="00472FE6">
            <w:pPr>
              <w:widowControl w:val="0"/>
              <w:spacing w:after="120"/>
              <w:jc w:val="center"/>
            </w:pPr>
            <w:r w:rsidRPr="00B5789F">
              <w:t>Chuyến bay IFR</w:t>
            </w:r>
          </w:p>
        </w:tc>
        <w:tc>
          <w:tcPr>
            <w:tcW w:w="2461" w:type="dxa"/>
            <w:gridSpan w:val="3"/>
          </w:tcPr>
          <w:p w14:paraId="7606D583" w14:textId="77777777" w:rsidR="00842989" w:rsidRPr="00B5789F" w:rsidRDefault="00842989" w:rsidP="00472FE6">
            <w:pPr>
              <w:widowControl w:val="0"/>
              <w:spacing w:after="120"/>
              <w:jc w:val="center"/>
            </w:pPr>
            <w:r w:rsidRPr="00B5789F">
              <w:t>Chuyến bay VFR</w:t>
            </w:r>
          </w:p>
        </w:tc>
        <w:tc>
          <w:tcPr>
            <w:tcW w:w="2461" w:type="dxa"/>
            <w:gridSpan w:val="3"/>
          </w:tcPr>
          <w:p w14:paraId="7F3A09D5" w14:textId="77777777" w:rsidR="00842989" w:rsidRPr="00B5789F" w:rsidRDefault="00842989" w:rsidP="00472FE6">
            <w:pPr>
              <w:widowControl w:val="0"/>
              <w:spacing w:after="120"/>
              <w:jc w:val="center"/>
            </w:pPr>
            <w:r w:rsidRPr="00B5789F">
              <w:t>Chuyến bay IFR</w:t>
            </w:r>
          </w:p>
        </w:tc>
        <w:tc>
          <w:tcPr>
            <w:tcW w:w="2461" w:type="dxa"/>
            <w:gridSpan w:val="3"/>
          </w:tcPr>
          <w:p w14:paraId="70982B55" w14:textId="77777777" w:rsidR="00842989" w:rsidRPr="00B5789F" w:rsidRDefault="00842989" w:rsidP="00472FE6">
            <w:pPr>
              <w:widowControl w:val="0"/>
              <w:spacing w:after="120"/>
              <w:jc w:val="center"/>
            </w:pPr>
            <w:r w:rsidRPr="00B5789F">
              <w:t>Chuyến bay VFR</w:t>
            </w:r>
          </w:p>
        </w:tc>
      </w:tr>
      <w:tr w:rsidR="00842989" w:rsidRPr="00B5789F" w14:paraId="1E185000" w14:textId="77777777" w:rsidTr="00472FE6">
        <w:tc>
          <w:tcPr>
            <w:tcW w:w="811" w:type="dxa"/>
          </w:tcPr>
          <w:p w14:paraId="1A1D9E77" w14:textId="77777777" w:rsidR="00842989" w:rsidRPr="00B5789F" w:rsidRDefault="00842989" w:rsidP="00472FE6">
            <w:pPr>
              <w:widowControl w:val="0"/>
              <w:spacing w:after="120"/>
            </w:pPr>
          </w:p>
        </w:tc>
        <w:tc>
          <w:tcPr>
            <w:tcW w:w="1650" w:type="dxa"/>
            <w:gridSpan w:val="2"/>
          </w:tcPr>
          <w:p w14:paraId="7D54F213" w14:textId="77777777" w:rsidR="00842989" w:rsidRPr="00B5789F" w:rsidRDefault="00842989" w:rsidP="00472FE6">
            <w:pPr>
              <w:widowControl w:val="0"/>
              <w:spacing w:after="120"/>
              <w:jc w:val="center"/>
            </w:pPr>
            <w:r w:rsidRPr="00B5789F">
              <w:t>Mực bay</w:t>
            </w:r>
          </w:p>
        </w:tc>
        <w:tc>
          <w:tcPr>
            <w:tcW w:w="811" w:type="dxa"/>
          </w:tcPr>
          <w:p w14:paraId="3ED7C19B" w14:textId="77777777" w:rsidR="00842989" w:rsidRPr="00B5789F" w:rsidRDefault="00842989" w:rsidP="00472FE6">
            <w:pPr>
              <w:widowControl w:val="0"/>
              <w:spacing w:after="120"/>
            </w:pPr>
          </w:p>
        </w:tc>
        <w:tc>
          <w:tcPr>
            <w:tcW w:w="1650" w:type="dxa"/>
            <w:gridSpan w:val="2"/>
          </w:tcPr>
          <w:p w14:paraId="762B3724" w14:textId="77777777" w:rsidR="00842989" w:rsidRPr="00B5789F" w:rsidRDefault="00842989" w:rsidP="00472FE6">
            <w:pPr>
              <w:widowControl w:val="0"/>
              <w:spacing w:after="120"/>
              <w:jc w:val="center"/>
            </w:pPr>
            <w:r w:rsidRPr="00B5789F">
              <w:t>Mực bay</w:t>
            </w:r>
          </w:p>
        </w:tc>
        <w:tc>
          <w:tcPr>
            <w:tcW w:w="811" w:type="dxa"/>
          </w:tcPr>
          <w:p w14:paraId="72EF4621" w14:textId="77777777" w:rsidR="00842989" w:rsidRPr="00B5789F" w:rsidRDefault="00842989" w:rsidP="00472FE6">
            <w:pPr>
              <w:widowControl w:val="0"/>
              <w:spacing w:after="120"/>
            </w:pPr>
          </w:p>
        </w:tc>
        <w:tc>
          <w:tcPr>
            <w:tcW w:w="1650" w:type="dxa"/>
            <w:gridSpan w:val="2"/>
          </w:tcPr>
          <w:p w14:paraId="6062491C" w14:textId="77777777" w:rsidR="00842989" w:rsidRPr="00B5789F" w:rsidRDefault="00842989" w:rsidP="00472FE6">
            <w:pPr>
              <w:widowControl w:val="0"/>
              <w:spacing w:after="120"/>
              <w:jc w:val="center"/>
            </w:pPr>
            <w:r w:rsidRPr="00B5789F">
              <w:t>Mực bay</w:t>
            </w:r>
          </w:p>
        </w:tc>
        <w:tc>
          <w:tcPr>
            <w:tcW w:w="811" w:type="dxa"/>
          </w:tcPr>
          <w:p w14:paraId="359BB162" w14:textId="77777777" w:rsidR="00842989" w:rsidRPr="00B5789F" w:rsidRDefault="00842989" w:rsidP="00472FE6">
            <w:pPr>
              <w:widowControl w:val="0"/>
              <w:spacing w:after="120"/>
            </w:pPr>
          </w:p>
        </w:tc>
        <w:tc>
          <w:tcPr>
            <w:tcW w:w="1650" w:type="dxa"/>
            <w:gridSpan w:val="2"/>
          </w:tcPr>
          <w:p w14:paraId="30F0B9E5" w14:textId="77777777" w:rsidR="00842989" w:rsidRPr="00B5789F" w:rsidRDefault="00842989" w:rsidP="00472FE6">
            <w:pPr>
              <w:widowControl w:val="0"/>
              <w:spacing w:after="120"/>
              <w:jc w:val="center"/>
            </w:pPr>
            <w:r w:rsidRPr="00B5789F">
              <w:t>Mực bay</w:t>
            </w:r>
          </w:p>
        </w:tc>
      </w:tr>
      <w:tr w:rsidR="00842989" w:rsidRPr="00B5789F" w14:paraId="1FD00363" w14:textId="77777777" w:rsidTr="00472FE6">
        <w:tc>
          <w:tcPr>
            <w:tcW w:w="811" w:type="dxa"/>
          </w:tcPr>
          <w:p w14:paraId="25C1C041" w14:textId="77777777" w:rsidR="00842989" w:rsidRPr="00B5789F" w:rsidRDefault="00842989" w:rsidP="00472FE6">
            <w:pPr>
              <w:widowControl w:val="0"/>
              <w:jc w:val="center"/>
            </w:pPr>
            <w:r w:rsidRPr="00B5789F">
              <w:t>Hệ mét tiêu chuẩn</w:t>
            </w:r>
          </w:p>
        </w:tc>
        <w:tc>
          <w:tcPr>
            <w:tcW w:w="825" w:type="dxa"/>
          </w:tcPr>
          <w:p w14:paraId="14F9568E" w14:textId="77777777" w:rsidR="00842989" w:rsidRPr="00B5789F" w:rsidRDefault="00842989" w:rsidP="00472FE6">
            <w:pPr>
              <w:widowControl w:val="0"/>
              <w:jc w:val="center"/>
            </w:pPr>
            <w:r w:rsidRPr="00B5789F">
              <w:t>Feet</w:t>
            </w:r>
          </w:p>
        </w:tc>
        <w:tc>
          <w:tcPr>
            <w:tcW w:w="825" w:type="dxa"/>
          </w:tcPr>
          <w:p w14:paraId="3C7A505D" w14:textId="77777777" w:rsidR="00842989" w:rsidRPr="00B5789F" w:rsidRDefault="00842989" w:rsidP="00472FE6">
            <w:pPr>
              <w:widowControl w:val="0"/>
              <w:jc w:val="center"/>
            </w:pPr>
            <w:r w:rsidRPr="00B5789F">
              <w:t>Mét</w:t>
            </w:r>
          </w:p>
        </w:tc>
        <w:tc>
          <w:tcPr>
            <w:tcW w:w="811" w:type="dxa"/>
          </w:tcPr>
          <w:p w14:paraId="3B69E444" w14:textId="77777777" w:rsidR="00842989" w:rsidRPr="00B5789F" w:rsidRDefault="00842989" w:rsidP="00472FE6">
            <w:pPr>
              <w:widowControl w:val="0"/>
              <w:jc w:val="center"/>
            </w:pPr>
            <w:r w:rsidRPr="00B5789F">
              <w:t>Hệ mét tiêu chuẩn</w:t>
            </w:r>
          </w:p>
        </w:tc>
        <w:tc>
          <w:tcPr>
            <w:tcW w:w="825" w:type="dxa"/>
          </w:tcPr>
          <w:p w14:paraId="6866CE6E" w14:textId="77777777" w:rsidR="00842989" w:rsidRPr="00B5789F" w:rsidRDefault="00842989" w:rsidP="00472FE6">
            <w:pPr>
              <w:widowControl w:val="0"/>
              <w:jc w:val="center"/>
            </w:pPr>
            <w:r w:rsidRPr="00B5789F">
              <w:t>Feet</w:t>
            </w:r>
          </w:p>
        </w:tc>
        <w:tc>
          <w:tcPr>
            <w:tcW w:w="825" w:type="dxa"/>
          </w:tcPr>
          <w:p w14:paraId="4B0A47F9" w14:textId="77777777" w:rsidR="00842989" w:rsidRPr="00B5789F" w:rsidRDefault="00842989" w:rsidP="00472FE6">
            <w:pPr>
              <w:widowControl w:val="0"/>
              <w:jc w:val="center"/>
            </w:pPr>
            <w:r w:rsidRPr="00B5789F">
              <w:t>Mét</w:t>
            </w:r>
          </w:p>
        </w:tc>
        <w:tc>
          <w:tcPr>
            <w:tcW w:w="811" w:type="dxa"/>
          </w:tcPr>
          <w:p w14:paraId="6477F884" w14:textId="77777777" w:rsidR="00842989" w:rsidRPr="00B5789F" w:rsidRDefault="00842989" w:rsidP="00472FE6">
            <w:pPr>
              <w:widowControl w:val="0"/>
              <w:jc w:val="center"/>
            </w:pPr>
            <w:r w:rsidRPr="00B5789F">
              <w:t>Hệ mét tiêu chuẩn</w:t>
            </w:r>
          </w:p>
        </w:tc>
        <w:tc>
          <w:tcPr>
            <w:tcW w:w="825" w:type="dxa"/>
          </w:tcPr>
          <w:p w14:paraId="6985D0B8" w14:textId="77777777" w:rsidR="00842989" w:rsidRPr="00B5789F" w:rsidRDefault="00842989" w:rsidP="00472FE6">
            <w:pPr>
              <w:widowControl w:val="0"/>
              <w:jc w:val="center"/>
            </w:pPr>
            <w:r w:rsidRPr="00B5789F">
              <w:t>Feet</w:t>
            </w:r>
          </w:p>
        </w:tc>
        <w:tc>
          <w:tcPr>
            <w:tcW w:w="825" w:type="dxa"/>
          </w:tcPr>
          <w:p w14:paraId="4DA50AD8" w14:textId="77777777" w:rsidR="00842989" w:rsidRPr="00B5789F" w:rsidRDefault="00842989" w:rsidP="00472FE6">
            <w:pPr>
              <w:widowControl w:val="0"/>
              <w:jc w:val="center"/>
            </w:pPr>
            <w:r w:rsidRPr="00B5789F">
              <w:t>Mét</w:t>
            </w:r>
          </w:p>
        </w:tc>
        <w:tc>
          <w:tcPr>
            <w:tcW w:w="811" w:type="dxa"/>
          </w:tcPr>
          <w:p w14:paraId="4F9DDECE" w14:textId="77777777" w:rsidR="00842989" w:rsidRPr="00B5789F" w:rsidRDefault="00842989" w:rsidP="00472FE6">
            <w:pPr>
              <w:widowControl w:val="0"/>
              <w:jc w:val="center"/>
            </w:pPr>
            <w:r w:rsidRPr="00B5789F">
              <w:t>Hệ mét tiêu chuẩn</w:t>
            </w:r>
          </w:p>
        </w:tc>
        <w:tc>
          <w:tcPr>
            <w:tcW w:w="825" w:type="dxa"/>
          </w:tcPr>
          <w:p w14:paraId="7679529C" w14:textId="77777777" w:rsidR="00842989" w:rsidRPr="00B5789F" w:rsidRDefault="00842989" w:rsidP="00472FE6">
            <w:pPr>
              <w:widowControl w:val="0"/>
              <w:jc w:val="center"/>
            </w:pPr>
            <w:r w:rsidRPr="00B5789F">
              <w:t>Feet</w:t>
            </w:r>
          </w:p>
        </w:tc>
        <w:tc>
          <w:tcPr>
            <w:tcW w:w="825" w:type="dxa"/>
          </w:tcPr>
          <w:p w14:paraId="27631958" w14:textId="77777777" w:rsidR="00842989" w:rsidRPr="00B5789F" w:rsidRDefault="00842989" w:rsidP="00472FE6">
            <w:pPr>
              <w:widowControl w:val="0"/>
              <w:jc w:val="center"/>
            </w:pPr>
            <w:r w:rsidRPr="00B5789F">
              <w:t>Mét</w:t>
            </w:r>
          </w:p>
        </w:tc>
      </w:tr>
      <w:tr w:rsidR="00842989" w:rsidRPr="00B5789F" w14:paraId="28104858" w14:textId="77777777" w:rsidTr="00472FE6">
        <w:tc>
          <w:tcPr>
            <w:tcW w:w="811" w:type="dxa"/>
          </w:tcPr>
          <w:p w14:paraId="0A1EAC35" w14:textId="77777777" w:rsidR="00842989" w:rsidRPr="00B5789F" w:rsidRDefault="00842989" w:rsidP="00472FE6">
            <w:pPr>
              <w:widowControl w:val="0"/>
              <w:spacing w:after="120"/>
              <w:jc w:val="center"/>
            </w:pPr>
            <w:r w:rsidRPr="00B5789F">
              <w:t>0030</w:t>
            </w:r>
          </w:p>
          <w:p w14:paraId="55C12C6B" w14:textId="77777777" w:rsidR="00842989" w:rsidRPr="00B5789F" w:rsidRDefault="00842989" w:rsidP="00472FE6">
            <w:pPr>
              <w:widowControl w:val="0"/>
              <w:spacing w:after="120"/>
              <w:jc w:val="center"/>
            </w:pPr>
            <w:r w:rsidRPr="00B5789F">
              <w:t>0090</w:t>
            </w:r>
          </w:p>
          <w:p w14:paraId="6ED1E36E" w14:textId="77777777" w:rsidR="00842989" w:rsidRPr="00B5789F" w:rsidRDefault="00842989" w:rsidP="00472FE6">
            <w:pPr>
              <w:widowControl w:val="0"/>
              <w:spacing w:after="120"/>
              <w:jc w:val="center"/>
            </w:pPr>
            <w:r w:rsidRPr="00B5789F">
              <w:t>0150</w:t>
            </w:r>
          </w:p>
          <w:p w14:paraId="050ED5A5" w14:textId="77777777" w:rsidR="00842989" w:rsidRPr="00B5789F" w:rsidRDefault="00842989" w:rsidP="00472FE6">
            <w:pPr>
              <w:widowControl w:val="0"/>
              <w:spacing w:after="120"/>
              <w:jc w:val="center"/>
            </w:pPr>
            <w:r w:rsidRPr="00B5789F">
              <w:t>0210</w:t>
            </w:r>
          </w:p>
          <w:p w14:paraId="2526D6F6" w14:textId="77777777" w:rsidR="00842989" w:rsidRPr="00B5789F" w:rsidRDefault="00842989" w:rsidP="00472FE6">
            <w:pPr>
              <w:widowControl w:val="0"/>
              <w:spacing w:after="120"/>
              <w:jc w:val="center"/>
            </w:pPr>
            <w:r w:rsidRPr="00B5789F">
              <w:t>0270</w:t>
            </w:r>
          </w:p>
          <w:p w14:paraId="5E1161CC" w14:textId="77777777" w:rsidR="00842989" w:rsidRPr="00B5789F" w:rsidRDefault="00842989" w:rsidP="00472FE6">
            <w:pPr>
              <w:widowControl w:val="0"/>
              <w:spacing w:after="120"/>
              <w:jc w:val="center"/>
            </w:pPr>
            <w:r w:rsidRPr="00B5789F">
              <w:t>0330</w:t>
            </w:r>
          </w:p>
          <w:p w14:paraId="5BE1C56B" w14:textId="77777777" w:rsidR="00842989" w:rsidRPr="00B5789F" w:rsidRDefault="00842989" w:rsidP="00472FE6">
            <w:pPr>
              <w:widowControl w:val="0"/>
              <w:spacing w:after="120"/>
              <w:jc w:val="center"/>
            </w:pPr>
            <w:r w:rsidRPr="00B5789F">
              <w:t>0390</w:t>
            </w:r>
          </w:p>
          <w:p w14:paraId="7F5F92CD" w14:textId="77777777" w:rsidR="00842989" w:rsidRPr="00B5789F" w:rsidRDefault="00842989" w:rsidP="00472FE6">
            <w:pPr>
              <w:widowControl w:val="0"/>
              <w:spacing w:after="120"/>
              <w:jc w:val="center"/>
            </w:pPr>
            <w:r w:rsidRPr="00B5789F">
              <w:t>0450</w:t>
            </w:r>
          </w:p>
          <w:p w14:paraId="108FC91F" w14:textId="77777777" w:rsidR="00842989" w:rsidRPr="00B5789F" w:rsidRDefault="00842989" w:rsidP="00472FE6">
            <w:pPr>
              <w:widowControl w:val="0"/>
              <w:spacing w:after="120"/>
              <w:jc w:val="center"/>
            </w:pPr>
            <w:r w:rsidRPr="00B5789F">
              <w:t>0510</w:t>
            </w:r>
          </w:p>
          <w:p w14:paraId="77236D78" w14:textId="77777777" w:rsidR="00842989" w:rsidRPr="00B5789F" w:rsidRDefault="00842989" w:rsidP="00472FE6">
            <w:pPr>
              <w:widowControl w:val="0"/>
              <w:spacing w:after="120"/>
              <w:jc w:val="center"/>
            </w:pPr>
            <w:r w:rsidRPr="00B5789F">
              <w:t>0570</w:t>
            </w:r>
          </w:p>
          <w:p w14:paraId="252B922D" w14:textId="77777777" w:rsidR="00842989" w:rsidRPr="00B5789F" w:rsidRDefault="00842989" w:rsidP="00472FE6">
            <w:pPr>
              <w:widowControl w:val="0"/>
              <w:spacing w:after="120"/>
              <w:jc w:val="center"/>
            </w:pPr>
            <w:r w:rsidRPr="00B5789F">
              <w:t>0630</w:t>
            </w:r>
          </w:p>
          <w:p w14:paraId="13938C50" w14:textId="77777777" w:rsidR="00842989" w:rsidRPr="00B5789F" w:rsidRDefault="00842989" w:rsidP="00472FE6">
            <w:pPr>
              <w:widowControl w:val="0"/>
              <w:spacing w:after="120"/>
              <w:jc w:val="center"/>
            </w:pPr>
            <w:r w:rsidRPr="00B5789F">
              <w:t>0690</w:t>
            </w:r>
          </w:p>
          <w:p w14:paraId="1E7A82E0" w14:textId="77777777" w:rsidR="00842989" w:rsidRPr="00B5789F" w:rsidRDefault="00842989" w:rsidP="00472FE6">
            <w:pPr>
              <w:widowControl w:val="0"/>
              <w:spacing w:after="120"/>
              <w:jc w:val="center"/>
            </w:pPr>
            <w:r w:rsidRPr="00B5789F">
              <w:t>0750</w:t>
            </w:r>
          </w:p>
          <w:p w14:paraId="5CFB8C7C" w14:textId="77777777" w:rsidR="00842989" w:rsidRPr="00B5789F" w:rsidRDefault="00842989" w:rsidP="00472FE6">
            <w:pPr>
              <w:widowControl w:val="0"/>
              <w:spacing w:after="120"/>
              <w:jc w:val="center"/>
            </w:pPr>
            <w:r w:rsidRPr="00B5789F">
              <w:t>0810</w:t>
            </w:r>
          </w:p>
          <w:p w14:paraId="39496B55" w14:textId="77777777" w:rsidR="00842989" w:rsidRPr="00B5789F" w:rsidRDefault="00842989" w:rsidP="00472FE6">
            <w:pPr>
              <w:widowControl w:val="0"/>
              <w:spacing w:after="120"/>
              <w:jc w:val="center"/>
            </w:pPr>
            <w:r w:rsidRPr="00B5789F">
              <w:t>0890</w:t>
            </w:r>
          </w:p>
          <w:p w14:paraId="50A76023" w14:textId="77777777" w:rsidR="00842989" w:rsidRPr="00B5789F" w:rsidRDefault="00842989" w:rsidP="00472FE6">
            <w:pPr>
              <w:widowControl w:val="0"/>
              <w:spacing w:after="120"/>
              <w:jc w:val="center"/>
            </w:pPr>
            <w:r w:rsidRPr="00B5789F">
              <w:t>1010</w:t>
            </w:r>
          </w:p>
          <w:p w14:paraId="40200AC3" w14:textId="77777777" w:rsidR="00842989" w:rsidRPr="00B5789F" w:rsidRDefault="00842989" w:rsidP="00472FE6">
            <w:pPr>
              <w:widowControl w:val="0"/>
              <w:spacing w:after="120"/>
              <w:jc w:val="center"/>
            </w:pPr>
            <w:r w:rsidRPr="00B5789F">
              <w:t>1130</w:t>
            </w:r>
          </w:p>
          <w:p w14:paraId="2849B1D5" w14:textId="77777777" w:rsidR="00842989" w:rsidRPr="00B5789F" w:rsidRDefault="00842989" w:rsidP="00472FE6">
            <w:pPr>
              <w:widowControl w:val="0"/>
              <w:spacing w:after="120"/>
              <w:jc w:val="center"/>
            </w:pPr>
            <w:r w:rsidRPr="00B5789F">
              <w:t>1250</w:t>
            </w:r>
          </w:p>
          <w:p w14:paraId="2E380DCC" w14:textId="77777777" w:rsidR="00842989" w:rsidRPr="00B5789F" w:rsidRDefault="00842989" w:rsidP="00472FE6">
            <w:pPr>
              <w:widowControl w:val="0"/>
              <w:spacing w:after="120"/>
              <w:jc w:val="center"/>
            </w:pPr>
            <w:r w:rsidRPr="00B5789F">
              <w:t>1370</w:t>
            </w:r>
          </w:p>
          <w:p w14:paraId="377627A6" w14:textId="77777777" w:rsidR="00842989" w:rsidRPr="00B5789F" w:rsidRDefault="00842989" w:rsidP="00472FE6">
            <w:pPr>
              <w:widowControl w:val="0"/>
              <w:spacing w:after="120"/>
              <w:jc w:val="center"/>
            </w:pPr>
            <w:r w:rsidRPr="00B5789F">
              <w:t>1490</w:t>
            </w:r>
          </w:p>
          <w:p w14:paraId="4ADBCB4B" w14:textId="77777777" w:rsidR="00842989" w:rsidRPr="00B5789F" w:rsidRDefault="00842989" w:rsidP="00472FE6">
            <w:pPr>
              <w:widowControl w:val="0"/>
              <w:spacing w:after="120"/>
              <w:jc w:val="center"/>
            </w:pPr>
            <w:r w:rsidRPr="00B5789F">
              <w:t>...</w:t>
            </w:r>
          </w:p>
        </w:tc>
        <w:tc>
          <w:tcPr>
            <w:tcW w:w="825" w:type="dxa"/>
          </w:tcPr>
          <w:p w14:paraId="6D12DABA" w14:textId="77777777" w:rsidR="00842989" w:rsidRPr="00B5789F" w:rsidRDefault="00842989" w:rsidP="00472FE6">
            <w:pPr>
              <w:widowControl w:val="0"/>
              <w:spacing w:after="120"/>
              <w:jc w:val="center"/>
            </w:pPr>
            <w:r w:rsidRPr="00B5789F">
              <w:t>300</w:t>
            </w:r>
          </w:p>
          <w:p w14:paraId="075E13A6" w14:textId="77777777" w:rsidR="00842989" w:rsidRPr="00B5789F" w:rsidRDefault="00842989" w:rsidP="00472FE6">
            <w:pPr>
              <w:widowControl w:val="0"/>
              <w:spacing w:after="120"/>
              <w:jc w:val="center"/>
            </w:pPr>
            <w:r w:rsidRPr="00B5789F">
              <w:t>900</w:t>
            </w:r>
          </w:p>
          <w:p w14:paraId="3F24875E" w14:textId="77777777" w:rsidR="00842989" w:rsidRPr="00B5789F" w:rsidRDefault="00842989" w:rsidP="00472FE6">
            <w:pPr>
              <w:widowControl w:val="0"/>
              <w:spacing w:after="120"/>
              <w:jc w:val="center"/>
            </w:pPr>
            <w:r w:rsidRPr="00B5789F">
              <w:t>1500</w:t>
            </w:r>
          </w:p>
          <w:p w14:paraId="776A0699" w14:textId="77777777" w:rsidR="00842989" w:rsidRPr="00B5789F" w:rsidRDefault="00842989" w:rsidP="00472FE6">
            <w:pPr>
              <w:widowControl w:val="0"/>
              <w:spacing w:after="120"/>
              <w:jc w:val="center"/>
            </w:pPr>
            <w:r w:rsidRPr="00B5789F">
              <w:t>2100</w:t>
            </w:r>
          </w:p>
          <w:p w14:paraId="398C198A" w14:textId="77777777" w:rsidR="00842989" w:rsidRPr="00B5789F" w:rsidRDefault="00842989" w:rsidP="00472FE6">
            <w:pPr>
              <w:widowControl w:val="0"/>
              <w:spacing w:after="120"/>
              <w:jc w:val="center"/>
            </w:pPr>
            <w:r w:rsidRPr="00B5789F">
              <w:t>2700</w:t>
            </w:r>
          </w:p>
          <w:p w14:paraId="4EBC83A5" w14:textId="77777777" w:rsidR="00842989" w:rsidRPr="00B5789F" w:rsidRDefault="00842989" w:rsidP="00472FE6">
            <w:pPr>
              <w:widowControl w:val="0"/>
              <w:spacing w:after="120"/>
              <w:jc w:val="center"/>
            </w:pPr>
            <w:r w:rsidRPr="00B5789F">
              <w:t>3300</w:t>
            </w:r>
          </w:p>
          <w:p w14:paraId="311339D8" w14:textId="77777777" w:rsidR="00842989" w:rsidRPr="00B5789F" w:rsidRDefault="00842989" w:rsidP="00472FE6">
            <w:pPr>
              <w:widowControl w:val="0"/>
              <w:spacing w:after="120"/>
              <w:jc w:val="center"/>
            </w:pPr>
            <w:r w:rsidRPr="00B5789F">
              <w:t>3900</w:t>
            </w:r>
          </w:p>
          <w:p w14:paraId="499ED255" w14:textId="77777777" w:rsidR="00842989" w:rsidRPr="00B5789F" w:rsidRDefault="00842989" w:rsidP="00472FE6">
            <w:pPr>
              <w:widowControl w:val="0"/>
              <w:spacing w:after="120"/>
              <w:jc w:val="center"/>
            </w:pPr>
            <w:r w:rsidRPr="00B5789F">
              <w:t>4500</w:t>
            </w:r>
          </w:p>
          <w:p w14:paraId="6CF7EFED" w14:textId="77777777" w:rsidR="00842989" w:rsidRPr="00B5789F" w:rsidRDefault="00842989" w:rsidP="00472FE6">
            <w:pPr>
              <w:widowControl w:val="0"/>
              <w:spacing w:after="120"/>
              <w:jc w:val="center"/>
            </w:pPr>
            <w:r w:rsidRPr="00B5789F">
              <w:t>5100</w:t>
            </w:r>
          </w:p>
          <w:p w14:paraId="7EBC4A42" w14:textId="77777777" w:rsidR="00842989" w:rsidRPr="00B5789F" w:rsidRDefault="00842989" w:rsidP="00472FE6">
            <w:pPr>
              <w:widowControl w:val="0"/>
              <w:spacing w:after="120"/>
              <w:jc w:val="center"/>
            </w:pPr>
            <w:r w:rsidRPr="00B5789F">
              <w:t>5700</w:t>
            </w:r>
          </w:p>
          <w:p w14:paraId="1879CD3A" w14:textId="77777777" w:rsidR="00842989" w:rsidRPr="00B5789F" w:rsidRDefault="00842989" w:rsidP="00472FE6">
            <w:pPr>
              <w:widowControl w:val="0"/>
              <w:spacing w:after="120"/>
              <w:jc w:val="center"/>
            </w:pPr>
            <w:r w:rsidRPr="00B5789F">
              <w:t>6300</w:t>
            </w:r>
          </w:p>
          <w:p w14:paraId="13C2D84E" w14:textId="77777777" w:rsidR="00842989" w:rsidRPr="00B5789F" w:rsidRDefault="00842989" w:rsidP="00472FE6">
            <w:pPr>
              <w:widowControl w:val="0"/>
              <w:spacing w:after="120"/>
              <w:jc w:val="center"/>
            </w:pPr>
            <w:r w:rsidRPr="00B5789F">
              <w:t>6900</w:t>
            </w:r>
          </w:p>
          <w:p w14:paraId="34F0DE96" w14:textId="77777777" w:rsidR="00842989" w:rsidRPr="00B5789F" w:rsidRDefault="00842989" w:rsidP="00472FE6">
            <w:pPr>
              <w:widowControl w:val="0"/>
              <w:spacing w:after="120"/>
              <w:jc w:val="center"/>
            </w:pPr>
            <w:r w:rsidRPr="00B5789F">
              <w:t>7500</w:t>
            </w:r>
          </w:p>
          <w:p w14:paraId="1797E774" w14:textId="77777777" w:rsidR="00842989" w:rsidRPr="00B5789F" w:rsidRDefault="00842989" w:rsidP="00472FE6">
            <w:pPr>
              <w:widowControl w:val="0"/>
              <w:spacing w:after="120"/>
              <w:jc w:val="center"/>
            </w:pPr>
            <w:r w:rsidRPr="00B5789F">
              <w:t>8100</w:t>
            </w:r>
          </w:p>
          <w:p w14:paraId="39970124" w14:textId="77777777" w:rsidR="00842989" w:rsidRPr="00B5789F" w:rsidRDefault="00842989" w:rsidP="00472FE6">
            <w:pPr>
              <w:widowControl w:val="0"/>
              <w:spacing w:after="120"/>
              <w:jc w:val="center"/>
            </w:pPr>
            <w:r w:rsidRPr="00B5789F">
              <w:t>8900</w:t>
            </w:r>
          </w:p>
          <w:p w14:paraId="71139E2A" w14:textId="77777777" w:rsidR="00842989" w:rsidRPr="00B5789F" w:rsidRDefault="00842989" w:rsidP="00472FE6">
            <w:pPr>
              <w:widowControl w:val="0"/>
              <w:spacing w:after="120"/>
              <w:jc w:val="center"/>
            </w:pPr>
            <w:r w:rsidRPr="00B5789F">
              <w:t>10100</w:t>
            </w:r>
          </w:p>
          <w:p w14:paraId="18A7942A" w14:textId="77777777" w:rsidR="00842989" w:rsidRPr="00B5789F" w:rsidRDefault="00842989" w:rsidP="00472FE6">
            <w:pPr>
              <w:widowControl w:val="0"/>
              <w:spacing w:after="120"/>
              <w:jc w:val="center"/>
            </w:pPr>
            <w:r w:rsidRPr="00B5789F">
              <w:t>11300</w:t>
            </w:r>
          </w:p>
          <w:p w14:paraId="6FEBE01A" w14:textId="77777777" w:rsidR="00842989" w:rsidRPr="00B5789F" w:rsidRDefault="00842989" w:rsidP="00472FE6">
            <w:pPr>
              <w:widowControl w:val="0"/>
              <w:spacing w:after="120"/>
              <w:jc w:val="center"/>
            </w:pPr>
            <w:r w:rsidRPr="00B5789F">
              <w:t>12500</w:t>
            </w:r>
          </w:p>
          <w:p w14:paraId="47014546" w14:textId="77777777" w:rsidR="00842989" w:rsidRPr="00B5789F" w:rsidRDefault="00842989" w:rsidP="00472FE6">
            <w:pPr>
              <w:widowControl w:val="0"/>
              <w:spacing w:after="120"/>
              <w:jc w:val="center"/>
            </w:pPr>
            <w:r w:rsidRPr="00B5789F">
              <w:t>13700</w:t>
            </w:r>
          </w:p>
          <w:p w14:paraId="16CB63C7" w14:textId="77777777" w:rsidR="00842989" w:rsidRPr="00B5789F" w:rsidRDefault="00842989" w:rsidP="00472FE6">
            <w:pPr>
              <w:widowControl w:val="0"/>
              <w:spacing w:after="120"/>
              <w:jc w:val="center"/>
            </w:pPr>
            <w:r w:rsidRPr="00B5789F">
              <w:t>14900</w:t>
            </w:r>
          </w:p>
          <w:p w14:paraId="13BF7880" w14:textId="77777777" w:rsidR="00842989" w:rsidRPr="00B5789F" w:rsidRDefault="00842989" w:rsidP="00472FE6">
            <w:pPr>
              <w:widowControl w:val="0"/>
              <w:spacing w:after="120"/>
              <w:jc w:val="center"/>
            </w:pPr>
            <w:r w:rsidRPr="00B5789F">
              <w:t>...</w:t>
            </w:r>
          </w:p>
        </w:tc>
        <w:tc>
          <w:tcPr>
            <w:tcW w:w="825" w:type="dxa"/>
          </w:tcPr>
          <w:p w14:paraId="337E8A9C" w14:textId="77777777" w:rsidR="00842989" w:rsidRPr="00B5789F" w:rsidRDefault="00842989" w:rsidP="00472FE6">
            <w:pPr>
              <w:widowControl w:val="0"/>
              <w:spacing w:after="120"/>
              <w:jc w:val="center"/>
            </w:pPr>
            <w:r w:rsidRPr="00B5789F">
              <w:t>1000</w:t>
            </w:r>
          </w:p>
          <w:p w14:paraId="189860C9" w14:textId="77777777" w:rsidR="00842989" w:rsidRPr="00B5789F" w:rsidRDefault="00842989" w:rsidP="00472FE6">
            <w:pPr>
              <w:widowControl w:val="0"/>
              <w:spacing w:after="120"/>
              <w:jc w:val="center"/>
            </w:pPr>
            <w:r w:rsidRPr="00B5789F">
              <w:t>3000</w:t>
            </w:r>
          </w:p>
          <w:p w14:paraId="28C5B7E4" w14:textId="77777777" w:rsidR="00842989" w:rsidRPr="00B5789F" w:rsidRDefault="00842989" w:rsidP="00472FE6">
            <w:pPr>
              <w:widowControl w:val="0"/>
              <w:spacing w:after="120"/>
              <w:jc w:val="center"/>
            </w:pPr>
            <w:r w:rsidRPr="00B5789F">
              <w:t>4900</w:t>
            </w:r>
          </w:p>
          <w:p w14:paraId="442C7A7F" w14:textId="77777777" w:rsidR="00842989" w:rsidRPr="00B5789F" w:rsidRDefault="00842989" w:rsidP="00472FE6">
            <w:pPr>
              <w:widowControl w:val="0"/>
              <w:spacing w:after="120"/>
              <w:jc w:val="center"/>
            </w:pPr>
            <w:r w:rsidRPr="00B5789F">
              <w:t>6900</w:t>
            </w:r>
          </w:p>
          <w:p w14:paraId="79643DB7" w14:textId="77777777" w:rsidR="00842989" w:rsidRPr="00B5789F" w:rsidRDefault="00842989" w:rsidP="00472FE6">
            <w:pPr>
              <w:widowControl w:val="0"/>
              <w:spacing w:after="120"/>
              <w:jc w:val="center"/>
            </w:pPr>
            <w:r w:rsidRPr="00B5789F">
              <w:t>8900</w:t>
            </w:r>
          </w:p>
          <w:p w14:paraId="15A07EAF" w14:textId="77777777" w:rsidR="00842989" w:rsidRPr="00B5789F" w:rsidRDefault="00842989" w:rsidP="00472FE6">
            <w:pPr>
              <w:widowControl w:val="0"/>
              <w:spacing w:after="120"/>
              <w:jc w:val="center"/>
            </w:pPr>
            <w:r w:rsidRPr="00B5789F">
              <w:t>10800</w:t>
            </w:r>
          </w:p>
          <w:p w14:paraId="4928B3F3" w14:textId="77777777" w:rsidR="00842989" w:rsidRPr="00B5789F" w:rsidRDefault="00842989" w:rsidP="00472FE6">
            <w:pPr>
              <w:widowControl w:val="0"/>
              <w:spacing w:after="120"/>
              <w:jc w:val="center"/>
            </w:pPr>
            <w:r w:rsidRPr="00B5789F">
              <w:t>12800</w:t>
            </w:r>
          </w:p>
          <w:p w14:paraId="398C49D8" w14:textId="77777777" w:rsidR="00842989" w:rsidRPr="00B5789F" w:rsidRDefault="00842989" w:rsidP="00472FE6">
            <w:pPr>
              <w:widowControl w:val="0"/>
              <w:spacing w:after="120"/>
              <w:jc w:val="center"/>
            </w:pPr>
            <w:r w:rsidRPr="00B5789F">
              <w:t>14800</w:t>
            </w:r>
          </w:p>
          <w:p w14:paraId="55F9B1C5" w14:textId="77777777" w:rsidR="00842989" w:rsidRPr="00B5789F" w:rsidRDefault="00842989" w:rsidP="00472FE6">
            <w:pPr>
              <w:widowControl w:val="0"/>
              <w:spacing w:after="120"/>
              <w:jc w:val="center"/>
            </w:pPr>
            <w:r w:rsidRPr="00B5789F">
              <w:t>16700</w:t>
            </w:r>
          </w:p>
          <w:p w14:paraId="6725A549" w14:textId="77777777" w:rsidR="00842989" w:rsidRPr="00B5789F" w:rsidRDefault="00842989" w:rsidP="00472FE6">
            <w:pPr>
              <w:widowControl w:val="0"/>
              <w:spacing w:after="120"/>
              <w:jc w:val="center"/>
            </w:pPr>
            <w:r w:rsidRPr="00B5789F">
              <w:t>18700</w:t>
            </w:r>
          </w:p>
          <w:p w14:paraId="2A42CFBE" w14:textId="77777777" w:rsidR="00842989" w:rsidRPr="00B5789F" w:rsidRDefault="00842989" w:rsidP="00472FE6">
            <w:pPr>
              <w:widowControl w:val="0"/>
              <w:spacing w:after="120"/>
              <w:jc w:val="center"/>
            </w:pPr>
            <w:r w:rsidRPr="00B5789F">
              <w:t>20700</w:t>
            </w:r>
          </w:p>
          <w:p w14:paraId="602866EA" w14:textId="77777777" w:rsidR="00842989" w:rsidRPr="00B5789F" w:rsidRDefault="00842989" w:rsidP="00472FE6">
            <w:pPr>
              <w:widowControl w:val="0"/>
              <w:spacing w:after="120"/>
              <w:jc w:val="center"/>
            </w:pPr>
            <w:r w:rsidRPr="00B5789F">
              <w:t>22600</w:t>
            </w:r>
          </w:p>
          <w:p w14:paraId="0901165F" w14:textId="77777777" w:rsidR="00842989" w:rsidRPr="00B5789F" w:rsidRDefault="00842989" w:rsidP="00472FE6">
            <w:pPr>
              <w:widowControl w:val="0"/>
              <w:spacing w:after="120"/>
              <w:jc w:val="center"/>
            </w:pPr>
            <w:r w:rsidRPr="00B5789F">
              <w:t>24600</w:t>
            </w:r>
          </w:p>
          <w:p w14:paraId="09C3FB8E" w14:textId="77777777" w:rsidR="00842989" w:rsidRPr="00B5789F" w:rsidRDefault="00842989" w:rsidP="00472FE6">
            <w:pPr>
              <w:widowControl w:val="0"/>
              <w:spacing w:after="120"/>
              <w:jc w:val="center"/>
            </w:pPr>
            <w:r w:rsidRPr="00B5789F">
              <w:t>26600</w:t>
            </w:r>
          </w:p>
          <w:p w14:paraId="3E961D2D" w14:textId="77777777" w:rsidR="00842989" w:rsidRPr="00B5789F" w:rsidRDefault="00842989" w:rsidP="00472FE6">
            <w:pPr>
              <w:widowControl w:val="0"/>
              <w:spacing w:after="120"/>
              <w:jc w:val="center"/>
            </w:pPr>
            <w:r w:rsidRPr="00B5789F">
              <w:t>29100</w:t>
            </w:r>
          </w:p>
          <w:p w14:paraId="1FEA0FBB" w14:textId="77777777" w:rsidR="00842989" w:rsidRPr="00B5789F" w:rsidRDefault="00842989" w:rsidP="00472FE6">
            <w:pPr>
              <w:widowControl w:val="0"/>
              <w:spacing w:after="120"/>
              <w:jc w:val="center"/>
            </w:pPr>
            <w:r w:rsidRPr="00B5789F">
              <w:t>33100</w:t>
            </w:r>
          </w:p>
          <w:p w14:paraId="716A3E3D" w14:textId="77777777" w:rsidR="00842989" w:rsidRPr="00B5789F" w:rsidRDefault="00842989" w:rsidP="00472FE6">
            <w:pPr>
              <w:widowControl w:val="0"/>
              <w:spacing w:after="120"/>
              <w:jc w:val="center"/>
            </w:pPr>
            <w:r w:rsidRPr="00B5789F">
              <w:t>37100</w:t>
            </w:r>
          </w:p>
          <w:p w14:paraId="13E2AB0A" w14:textId="77777777" w:rsidR="00842989" w:rsidRPr="00B5789F" w:rsidRDefault="00842989" w:rsidP="00472FE6">
            <w:pPr>
              <w:widowControl w:val="0"/>
              <w:spacing w:after="120"/>
              <w:jc w:val="center"/>
            </w:pPr>
            <w:r w:rsidRPr="00B5789F">
              <w:t>41100</w:t>
            </w:r>
          </w:p>
          <w:p w14:paraId="79C8624A" w14:textId="77777777" w:rsidR="00842989" w:rsidRPr="00B5789F" w:rsidRDefault="00842989" w:rsidP="00472FE6">
            <w:pPr>
              <w:widowControl w:val="0"/>
              <w:spacing w:after="120"/>
              <w:jc w:val="center"/>
            </w:pPr>
            <w:r w:rsidRPr="00B5789F">
              <w:t>44900</w:t>
            </w:r>
          </w:p>
          <w:p w14:paraId="176FB1EA" w14:textId="77777777" w:rsidR="00842989" w:rsidRPr="00B5789F" w:rsidRDefault="00842989" w:rsidP="00472FE6">
            <w:pPr>
              <w:widowControl w:val="0"/>
              <w:spacing w:after="120"/>
              <w:jc w:val="center"/>
            </w:pPr>
            <w:r w:rsidRPr="00B5789F">
              <w:t>48900</w:t>
            </w:r>
          </w:p>
          <w:p w14:paraId="33090964" w14:textId="77777777" w:rsidR="00842989" w:rsidRPr="00B5789F" w:rsidRDefault="00842989" w:rsidP="00472FE6">
            <w:pPr>
              <w:widowControl w:val="0"/>
              <w:spacing w:after="120"/>
              <w:jc w:val="center"/>
            </w:pPr>
            <w:r w:rsidRPr="00B5789F">
              <w:t>...</w:t>
            </w:r>
          </w:p>
        </w:tc>
        <w:tc>
          <w:tcPr>
            <w:tcW w:w="811" w:type="dxa"/>
          </w:tcPr>
          <w:p w14:paraId="7CBA21AF" w14:textId="77777777" w:rsidR="00842989" w:rsidRPr="00B5789F" w:rsidRDefault="00842989" w:rsidP="00472FE6">
            <w:pPr>
              <w:widowControl w:val="0"/>
              <w:spacing w:after="120"/>
              <w:jc w:val="center"/>
            </w:pPr>
            <w:r w:rsidRPr="00B5789F">
              <w:t>_</w:t>
            </w:r>
          </w:p>
          <w:p w14:paraId="0BAB270C" w14:textId="77777777" w:rsidR="00842989" w:rsidRPr="00B5789F" w:rsidRDefault="00842989" w:rsidP="00472FE6">
            <w:pPr>
              <w:widowControl w:val="0"/>
              <w:spacing w:after="120"/>
              <w:jc w:val="center"/>
            </w:pPr>
            <w:r w:rsidRPr="00B5789F">
              <w:t>0105</w:t>
            </w:r>
          </w:p>
          <w:p w14:paraId="40059D33" w14:textId="77777777" w:rsidR="00842989" w:rsidRPr="00B5789F" w:rsidRDefault="00842989" w:rsidP="00472FE6">
            <w:pPr>
              <w:widowControl w:val="0"/>
              <w:spacing w:after="120"/>
              <w:jc w:val="center"/>
            </w:pPr>
            <w:r w:rsidRPr="00B5789F">
              <w:t>0165</w:t>
            </w:r>
          </w:p>
          <w:p w14:paraId="326C7CF4" w14:textId="77777777" w:rsidR="00842989" w:rsidRPr="00B5789F" w:rsidRDefault="00842989" w:rsidP="00472FE6">
            <w:pPr>
              <w:widowControl w:val="0"/>
              <w:spacing w:after="120"/>
              <w:jc w:val="center"/>
            </w:pPr>
            <w:r w:rsidRPr="00B5789F">
              <w:t>0225</w:t>
            </w:r>
          </w:p>
          <w:p w14:paraId="070264CD" w14:textId="77777777" w:rsidR="00842989" w:rsidRPr="00B5789F" w:rsidRDefault="00842989" w:rsidP="00472FE6">
            <w:pPr>
              <w:widowControl w:val="0"/>
              <w:spacing w:after="120"/>
              <w:jc w:val="center"/>
            </w:pPr>
            <w:r w:rsidRPr="00B5789F">
              <w:t>0285</w:t>
            </w:r>
          </w:p>
          <w:p w14:paraId="01E1BCE1" w14:textId="77777777" w:rsidR="00842989" w:rsidRPr="00B5789F" w:rsidRDefault="00842989" w:rsidP="00472FE6">
            <w:pPr>
              <w:widowControl w:val="0"/>
              <w:spacing w:after="120"/>
              <w:jc w:val="center"/>
            </w:pPr>
            <w:r w:rsidRPr="00B5789F">
              <w:t>0345</w:t>
            </w:r>
          </w:p>
          <w:p w14:paraId="4C17C440" w14:textId="77777777" w:rsidR="00842989" w:rsidRPr="00B5789F" w:rsidRDefault="00842989" w:rsidP="00472FE6">
            <w:pPr>
              <w:widowControl w:val="0"/>
              <w:spacing w:after="120"/>
              <w:jc w:val="center"/>
            </w:pPr>
            <w:r w:rsidRPr="00B5789F">
              <w:t>0405</w:t>
            </w:r>
          </w:p>
          <w:p w14:paraId="46D0B427" w14:textId="77777777" w:rsidR="00842989" w:rsidRPr="00B5789F" w:rsidRDefault="00842989" w:rsidP="00472FE6">
            <w:pPr>
              <w:widowControl w:val="0"/>
              <w:spacing w:after="120"/>
              <w:jc w:val="center"/>
            </w:pPr>
            <w:r w:rsidRPr="00B5789F">
              <w:t>0465</w:t>
            </w:r>
          </w:p>
          <w:p w14:paraId="4F9C1209" w14:textId="77777777" w:rsidR="00842989" w:rsidRPr="00B5789F" w:rsidRDefault="00842989" w:rsidP="00472FE6">
            <w:pPr>
              <w:widowControl w:val="0"/>
              <w:spacing w:after="120"/>
              <w:jc w:val="center"/>
            </w:pPr>
            <w:r w:rsidRPr="00B5789F">
              <w:t>0525</w:t>
            </w:r>
          </w:p>
          <w:p w14:paraId="316CC341" w14:textId="77777777" w:rsidR="00842989" w:rsidRPr="00B5789F" w:rsidRDefault="00842989" w:rsidP="00472FE6">
            <w:pPr>
              <w:widowControl w:val="0"/>
              <w:spacing w:after="120"/>
              <w:jc w:val="center"/>
            </w:pPr>
            <w:r w:rsidRPr="00B5789F">
              <w:t>0585</w:t>
            </w:r>
          </w:p>
          <w:p w14:paraId="348B623D" w14:textId="77777777" w:rsidR="00842989" w:rsidRPr="00B5789F" w:rsidRDefault="00842989" w:rsidP="00472FE6">
            <w:pPr>
              <w:widowControl w:val="0"/>
              <w:spacing w:after="120"/>
              <w:jc w:val="center"/>
            </w:pPr>
            <w:r w:rsidRPr="00B5789F">
              <w:t>0645</w:t>
            </w:r>
          </w:p>
          <w:p w14:paraId="62449EE4" w14:textId="77777777" w:rsidR="00842989" w:rsidRPr="00B5789F" w:rsidRDefault="00842989" w:rsidP="00472FE6">
            <w:pPr>
              <w:widowControl w:val="0"/>
              <w:spacing w:after="120"/>
              <w:jc w:val="center"/>
            </w:pPr>
            <w:r w:rsidRPr="00B5789F">
              <w:t>0705</w:t>
            </w:r>
          </w:p>
          <w:p w14:paraId="7D907DC5" w14:textId="77777777" w:rsidR="00842989" w:rsidRPr="00B5789F" w:rsidRDefault="00842989" w:rsidP="00472FE6">
            <w:pPr>
              <w:widowControl w:val="0"/>
              <w:spacing w:after="120"/>
              <w:jc w:val="center"/>
            </w:pPr>
            <w:r w:rsidRPr="00B5789F">
              <w:t>0765</w:t>
            </w:r>
          </w:p>
          <w:p w14:paraId="2B35F2D1" w14:textId="77777777" w:rsidR="00842989" w:rsidRPr="00B5789F" w:rsidRDefault="00842989" w:rsidP="00472FE6">
            <w:pPr>
              <w:widowControl w:val="0"/>
              <w:spacing w:after="120"/>
              <w:jc w:val="center"/>
            </w:pPr>
            <w:r w:rsidRPr="00B5789F">
              <w:t>0825</w:t>
            </w:r>
          </w:p>
          <w:p w14:paraId="4FB10654" w14:textId="77777777" w:rsidR="00842989" w:rsidRPr="00B5789F" w:rsidRDefault="00842989" w:rsidP="00472FE6">
            <w:pPr>
              <w:widowControl w:val="0"/>
              <w:spacing w:after="120"/>
              <w:jc w:val="center"/>
            </w:pPr>
            <w:r w:rsidRPr="00B5789F">
              <w:t>0920</w:t>
            </w:r>
          </w:p>
          <w:p w14:paraId="554CAC84" w14:textId="77777777" w:rsidR="00842989" w:rsidRPr="00B5789F" w:rsidRDefault="00842989" w:rsidP="00472FE6">
            <w:pPr>
              <w:widowControl w:val="0"/>
              <w:spacing w:after="120"/>
              <w:jc w:val="center"/>
            </w:pPr>
            <w:r w:rsidRPr="00B5789F">
              <w:t>1040</w:t>
            </w:r>
          </w:p>
          <w:p w14:paraId="79832249" w14:textId="77777777" w:rsidR="00842989" w:rsidRPr="00B5789F" w:rsidRDefault="00842989" w:rsidP="00472FE6">
            <w:pPr>
              <w:widowControl w:val="0"/>
              <w:spacing w:after="120"/>
              <w:jc w:val="center"/>
            </w:pPr>
            <w:r w:rsidRPr="00B5789F">
              <w:t>1160</w:t>
            </w:r>
          </w:p>
          <w:p w14:paraId="36C73EA9" w14:textId="77777777" w:rsidR="00842989" w:rsidRPr="00B5789F" w:rsidRDefault="00842989" w:rsidP="00472FE6">
            <w:pPr>
              <w:widowControl w:val="0"/>
              <w:spacing w:after="120"/>
              <w:jc w:val="center"/>
            </w:pPr>
            <w:r w:rsidRPr="00B5789F">
              <w:t>1280</w:t>
            </w:r>
          </w:p>
          <w:p w14:paraId="14BBA1DA" w14:textId="77777777" w:rsidR="00842989" w:rsidRPr="00B5789F" w:rsidRDefault="00842989" w:rsidP="00472FE6">
            <w:pPr>
              <w:widowControl w:val="0"/>
              <w:spacing w:after="120"/>
              <w:jc w:val="center"/>
            </w:pPr>
            <w:r w:rsidRPr="00B5789F">
              <w:t>1400</w:t>
            </w:r>
          </w:p>
          <w:p w14:paraId="7D3CF478" w14:textId="77777777" w:rsidR="00842989" w:rsidRPr="00B5789F" w:rsidRDefault="00842989" w:rsidP="00472FE6">
            <w:pPr>
              <w:widowControl w:val="0"/>
              <w:spacing w:after="120"/>
              <w:jc w:val="center"/>
            </w:pPr>
            <w:r w:rsidRPr="00B5789F">
              <w:t>1520</w:t>
            </w:r>
          </w:p>
          <w:p w14:paraId="267B9C5A" w14:textId="77777777" w:rsidR="00842989" w:rsidRPr="00B5789F" w:rsidRDefault="00842989" w:rsidP="00472FE6">
            <w:pPr>
              <w:widowControl w:val="0"/>
              <w:spacing w:after="120"/>
              <w:jc w:val="center"/>
            </w:pPr>
            <w:r w:rsidRPr="00B5789F">
              <w:t>...</w:t>
            </w:r>
          </w:p>
        </w:tc>
        <w:tc>
          <w:tcPr>
            <w:tcW w:w="825" w:type="dxa"/>
          </w:tcPr>
          <w:p w14:paraId="6F29ECCD" w14:textId="77777777" w:rsidR="00842989" w:rsidRPr="00B5789F" w:rsidRDefault="00842989" w:rsidP="00472FE6">
            <w:pPr>
              <w:widowControl w:val="0"/>
              <w:spacing w:after="120"/>
              <w:jc w:val="center"/>
            </w:pPr>
            <w:r w:rsidRPr="00B5789F">
              <w:t>_</w:t>
            </w:r>
          </w:p>
          <w:p w14:paraId="366E78F2" w14:textId="77777777" w:rsidR="00842989" w:rsidRPr="00B5789F" w:rsidRDefault="00842989" w:rsidP="00472FE6">
            <w:pPr>
              <w:widowControl w:val="0"/>
              <w:spacing w:after="120"/>
              <w:jc w:val="center"/>
            </w:pPr>
            <w:r w:rsidRPr="00B5789F">
              <w:t>1050</w:t>
            </w:r>
          </w:p>
          <w:p w14:paraId="4722BB26" w14:textId="77777777" w:rsidR="00842989" w:rsidRPr="00B5789F" w:rsidRDefault="00842989" w:rsidP="00472FE6">
            <w:pPr>
              <w:widowControl w:val="0"/>
              <w:spacing w:after="120"/>
              <w:jc w:val="center"/>
            </w:pPr>
            <w:r w:rsidRPr="00B5789F">
              <w:t>1650</w:t>
            </w:r>
          </w:p>
          <w:p w14:paraId="1A72757A" w14:textId="77777777" w:rsidR="00842989" w:rsidRPr="00B5789F" w:rsidRDefault="00842989" w:rsidP="00472FE6">
            <w:pPr>
              <w:widowControl w:val="0"/>
              <w:spacing w:after="120"/>
              <w:jc w:val="center"/>
            </w:pPr>
            <w:r w:rsidRPr="00B5789F">
              <w:t>2250</w:t>
            </w:r>
          </w:p>
          <w:p w14:paraId="3411868A" w14:textId="77777777" w:rsidR="00842989" w:rsidRPr="00B5789F" w:rsidRDefault="00842989" w:rsidP="00472FE6">
            <w:pPr>
              <w:widowControl w:val="0"/>
              <w:spacing w:after="120"/>
              <w:jc w:val="center"/>
            </w:pPr>
            <w:r w:rsidRPr="00B5789F">
              <w:t>2850</w:t>
            </w:r>
          </w:p>
          <w:p w14:paraId="1F631EF9" w14:textId="77777777" w:rsidR="00842989" w:rsidRPr="00B5789F" w:rsidRDefault="00842989" w:rsidP="00472FE6">
            <w:pPr>
              <w:widowControl w:val="0"/>
              <w:spacing w:after="120"/>
              <w:jc w:val="center"/>
            </w:pPr>
            <w:r w:rsidRPr="00B5789F">
              <w:t>3450</w:t>
            </w:r>
          </w:p>
          <w:p w14:paraId="38A7EAD5" w14:textId="77777777" w:rsidR="00842989" w:rsidRPr="00B5789F" w:rsidRDefault="00842989" w:rsidP="00472FE6">
            <w:pPr>
              <w:widowControl w:val="0"/>
              <w:spacing w:after="120"/>
              <w:jc w:val="center"/>
            </w:pPr>
            <w:r w:rsidRPr="00B5789F">
              <w:t>4050</w:t>
            </w:r>
          </w:p>
          <w:p w14:paraId="1CE8C5F2" w14:textId="77777777" w:rsidR="00842989" w:rsidRPr="00B5789F" w:rsidRDefault="00842989" w:rsidP="00472FE6">
            <w:pPr>
              <w:widowControl w:val="0"/>
              <w:spacing w:after="120"/>
              <w:jc w:val="center"/>
            </w:pPr>
            <w:r w:rsidRPr="00B5789F">
              <w:t>4650</w:t>
            </w:r>
          </w:p>
          <w:p w14:paraId="28FEA337" w14:textId="77777777" w:rsidR="00842989" w:rsidRPr="00B5789F" w:rsidRDefault="00842989" w:rsidP="00472FE6">
            <w:pPr>
              <w:widowControl w:val="0"/>
              <w:spacing w:after="120"/>
              <w:jc w:val="center"/>
            </w:pPr>
            <w:r w:rsidRPr="00B5789F">
              <w:t>5250</w:t>
            </w:r>
          </w:p>
          <w:p w14:paraId="4BC847B3" w14:textId="77777777" w:rsidR="00842989" w:rsidRPr="00B5789F" w:rsidRDefault="00842989" w:rsidP="00472FE6">
            <w:pPr>
              <w:widowControl w:val="0"/>
              <w:spacing w:after="120"/>
              <w:jc w:val="center"/>
            </w:pPr>
            <w:r w:rsidRPr="00B5789F">
              <w:t>5850</w:t>
            </w:r>
          </w:p>
          <w:p w14:paraId="5D738C3F" w14:textId="77777777" w:rsidR="00842989" w:rsidRPr="00B5789F" w:rsidRDefault="00842989" w:rsidP="00472FE6">
            <w:pPr>
              <w:widowControl w:val="0"/>
              <w:spacing w:after="120"/>
              <w:jc w:val="center"/>
            </w:pPr>
            <w:r w:rsidRPr="00B5789F">
              <w:t>6450</w:t>
            </w:r>
          </w:p>
          <w:p w14:paraId="34D82E25" w14:textId="77777777" w:rsidR="00842989" w:rsidRPr="00B5789F" w:rsidRDefault="00842989" w:rsidP="00472FE6">
            <w:pPr>
              <w:widowControl w:val="0"/>
              <w:spacing w:after="120"/>
              <w:jc w:val="center"/>
            </w:pPr>
            <w:r w:rsidRPr="00B5789F">
              <w:t>7050</w:t>
            </w:r>
          </w:p>
          <w:p w14:paraId="646F1270" w14:textId="77777777" w:rsidR="00842989" w:rsidRPr="00B5789F" w:rsidRDefault="00842989" w:rsidP="00472FE6">
            <w:pPr>
              <w:widowControl w:val="0"/>
              <w:spacing w:after="120"/>
              <w:jc w:val="center"/>
            </w:pPr>
            <w:r w:rsidRPr="00B5789F">
              <w:t>7650</w:t>
            </w:r>
          </w:p>
          <w:p w14:paraId="14233A17" w14:textId="77777777" w:rsidR="00842989" w:rsidRPr="00B5789F" w:rsidRDefault="00842989" w:rsidP="00472FE6">
            <w:pPr>
              <w:widowControl w:val="0"/>
              <w:spacing w:after="120"/>
              <w:jc w:val="center"/>
            </w:pPr>
            <w:r w:rsidRPr="00B5789F">
              <w:t>8250</w:t>
            </w:r>
          </w:p>
          <w:p w14:paraId="2678514F" w14:textId="77777777" w:rsidR="00842989" w:rsidRPr="00B5789F" w:rsidRDefault="00842989" w:rsidP="00472FE6">
            <w:pPr>
              <w:widowControl w:val="0"/>
              <w:spacing w:after="120"/>
              <w:jc w:val="center"/>
            </w:pPr>
            <w:r w:rsidRPr="00B5789F">
              <w:t>9200</w:t>
            </w:r>
          </w:p>
          <w:p w14:paraId="70D40C14" w14:textId="77777777" w:rsidR="00842989" w:rsidRPr="00B5789F" w:rsidRDefault="00842989" w:rsidP="00472FE6">
            <w:pPr>
              <w:widowControl w:val="0"/>
              <w:spacing w:after="120"/>
              <w:jc w:val="center"/>
            </w:pPr>
            <w:r w:rsidRPr="00B5789F">
              <w:t>10400</w:t>
            </w:r>
          </w:p>
          <w:p w14:paraId="11E046F1" w14:textId="77777777" w:rsidR="00842989" w:rsidRPr="00B5789F" w:rsidRDefault="00842989" w:rsidP="00472FE6">
            <w:pPr>
              <w:widowControl w:val="0"/>
              <w:spacing w:after="120"/>
              <w:jc w:val="center"/>
            </w:pPr>
            <w:r w:rsidRPr="00B5789F">
              <w:t>11600</w:t>
            </w:r>
          </w:p>
          <w:p w14:paraId="640E3FC6" w14:textId="77777777" w:rsidR="00842989" w:rsidRPr="00B5789F" w:rsidRDefault="00842989" w:rsidP="00472FE6">
            <w:pPr>
              <w:widowControl w:val="0"/>
              <w:spacing w:after="120"/>
              <w:jc w:val="center"/>
            </w:pPr>
            <w:r w:rsidRPr="00B5789F">
              <w:t>12800</w:t>
            </w:r>
          </w:p>
          <w:p w14:paraId="11B17FED" w14:textId="77777777" w:rsidR="00842989" w:rsidRPr="00B5789F" w:rsidRDefault="00842989" w:rsidP="00472FE6">
            <w:pPr>
              <w:widowControl w:val="0"/>
              <w:spacing w:after="120"/>
              <w:jc w:val="center"/>
            </w:pPr>
            <w:r w:rsidRPr="00B5789F">
              <w:t>14000</w:t>
            </w:r>
          </w:p>
          <w:p w14:paraId="61855746" w14:textId="77777777" w:rsidR="00842989" w:rsidRPr="00B5789F" w:rsidRDefault="00842989" w:rsidP="00472FE6">
            <w:pPr>
              <w:widowControl w:val="0"/>
              <w:spacing w:after="120"/>
              <w:jc w:val="center"/>
            </w:pPr>
            <w:r w:rsidRPr="00B5789F">
              <w:t>15200</w:t>
            </w:r>
          </w:p>
          <w:p w14:paraId="537210C3" w14:textId="77777777" w:rsidR="00842989" w:rsidRPr="00B5789F" w:rsidRDefault="00842989" w:rsidP="00472FE6">
            <w:pPr>
              <w:widowControl w:val="0"/>
              <w:spacing w:after="120"/>
              <w:jc w:val="center"/>
            </w:pPr>
            <w:r w:rsidRPr="00B5789F">
              <w:t>...</w:t>
            </w:r>
          </w:p>
        </w:tc>
        <w:tc>
          <w:tcPr>
            <w:tcW w:w="825" w:type="dxa"/>
          </w:tcPr>
          <w:p w14:paraId="59F9FE1A" w14:textId="77777777" w:rsidR="00842989" w:rsidRPr="00B5789F" w:rsidRDefault="00842989" w:rsidP="00472FE6">
            <w:pPr>
              <w:widowControl w:val="0"/>
              <w:spacing w:after="120"/>
              <w:jc w:val="center"/>
            </w:pPr>
            <w:r w:rsidRPr="00B5789F">
              <w:t>_</w:t>
            </w:r>
          </w:p>
          <w:p w14:paraId="66960F8C" w14:textId="77777777" w:rsidR="00842989" w:rsidRPr="00B5789F" w:rsidRDefault="00842989" w:rsidP="00472FE6">
            <w:pPr>
              <w:widowControl w:val="0"/>
              <w:spacing w:after="120"/>
              <w:jc w:val="center"/>
            </w:pPr>
            <w:r w:rsidRPr="00B5789F">
              <w:t>3500</w:t>
            </w:r>
          </w:p>
          <w:p w14:paraId="25DF617A" w14:textId="77777777" w:rsidR="00842989" w:rsidRPr="00B5789F" w:rsidRDefault="00842989" w:rsidP="00472FE6">
            <w:pPr>
              <w:widowControl w:val="0"/>
              <w:spacing w:after="120"/>
              <w:jc w:val="center"/>
            </w:pPr>
            <w:r w:rsidRPr="00B5789F">
              <w:t>5400</w:t>
            </w:r>
          </w:p>
          <w:p w14:paraId="05AB4337" w14:textId="77777777" w:rsidR="00842989" w:rsidRPr="00B5789F" w:rsidRDefault="00842989" w:rsidP="00472FE6">
            <w:pPr>
              <w:widowControl w:val="0"/>
              <w:spacing w:after="120"/>
              <w:jc w:val="center"/>
            </w:pPr>
            <w:r w:rsidRPr="00B5789F">
              <w:t>7400</w:t>
            </w:r>
          </w:p>
          <w:p w14:paraId="163E49CF" w14:textId="77777777" w:rsidR="00842989" w:rsidRPr="00B5789F" w:rsidRDefault="00842989" w:rsidP="00472FE6">
            <w:pPr>
              <w:widowControl w:val="0"/>
              <w:spacing w:after="120"/>
              <w:jc w:val="center"/>
            </w:pPr>
            <w:r w:rsidRPr="00B5789F">
              <w:t>9400</w:t>
            </w:r>
          </w:p>
          <w:p w14:paraId="6EA23FD8" w14:textId="77777777" w:rsidR="00842989" w:rsidRPr="00B5789F" w:rsidRDefault="00842989" w:rsidP="00472FE6">
            <w:pPr>
              <w:widowControl w:val="0"/>
              <w:spacing w:after="120"/>
              <w:jc w:val="center"/>
            </w:pPr>
            <w:r w:rsidRPr="00B5789F">
              <w:t>11300</w:t>
            </w:r>
          </w:p>
          <w:p w14:paraId="617843C4" w14:textId="77777777" w:rsidR="00842989" w:rsidRPr="00B5789F" w:rsidRDefault="00842989" w:rsidP="00472FE6">
            <w:pPr>
              <w:widowControl w:val="0"/>
              <w:spacing w:after="120"/>
              <w:jc w:val="center"/>
            </w:pPr>
            <w:r w:rsidRPr="00B5789F">
              <w:t>13300</w:t>
            </w:r>
          </w:p>
          <w:p w14:paraId="5DCCB19C" w14:textId="77777777" w:rsidR="00842989" w:rsidRPr="00B5789F" w:rsidRDefault="00842989" w:rsidP="00472FE6">
            <w:pPr>
              <w:widowControl w:val="0"/>
              <w:spacing w:after="120"/>
              <w:jc w:val="center"/>
            </w:pPr>
            <w:r w:rsidRPr="00B5789F">
              <w:t>15300</w:t>
            </w:r>
          </w:p>
          <w:p w14:paraId="10C68DBC" w14:textId="77777777" w:rsidR="00842989" w:rsidRPr="00B5789F" w:rsidRDefault="00842989" w:rsidP="00472FE6">
            <w:pPr>
              <w:widowControl w:val="0"/>
              <w:spacing w:after="120"/>
              <w:jc w:val="center"/>
            </w:pPr>
            <w:r w:rsidRPr="00B5789F">
              <w:t>17200</w:t>
            </w:r>
          </w:p>
          <w:p w14:paraId="2C381387" w14:textId="77777777" w:rsidR="00842989" w:rsidRPr="00B5789F" w:rsidRDefault="00842989" w:rsidP="00472FE6">
            <w:pPr>
              <w:widowControl w:val="0"/>
              <w:spacing w:after="120"/>
              <w:jc w:val="center"/>
            </w:pPr>
            <w:r w:rsidRPr="00B5789F">
              <w:t>19200</w:t>
            </w:r>
          </w:p>
          <w:p w14:paraId="7E51FEA7" w14:textId="77777777" w:rsidR="00842989" w:rsidRPr="00B5789F" w:rsidRDefault="00842989" w:rsidP="00472FE6">
            <w:pPr>
              <w:widowControl w:val="0"/>
              <w:spacing w:after="120"/>
              <w:jc w:val="center"/>
            </w:pPr>
            <w:r w:rsidRPr="00B5789F">
              <w:t>21200</w:t>
            </w:r>
          </w:p>
          <w:p w14:paraId="2AA339FD" w14:textId="77777777" w:rsidR="00842989" w:rsidRPr="00B5789F" w:rsidRDefault="00842989" w:rsidP="00472FE6">
            <w:pPr>
              <w:widowControl w:val="0"/>
              <w:spacing w:after="120"/>
              <w:jc w:val="center"/>
            </w:pPr>
            <w:r w:rsidRPr="00B5789F">
              <w:t>23100</w:t>
            </w:r>
          </w:p>
          <w:p w14:paraId="52F47959" w14:textId="77777777" w:rsidR="00842989" w:rsidRPr="00B5789F" w:rsidRDefault="00842989" w:rsidP="00472FE6">
            <w:pPr>
              <w:widowControl w:val="0"/>
              <w:spacing w:after="120"/>
              <w:jc w:val="center"/>
            </w:pPr>
            <w:r w:rsidRPr="00B5789F">
              <w:t>25100</w:t>
            </w:r>
          </w:p>
          <w:p w14:paraId="07E02E64" w14:textId="77777777" w:rsidR="00842989" w:rsidRPr="00B5789F" w:rsidRDefault="00842989" w:rsidP="00472FE6">
            <w:pPr>
              <w:widowControl w:val="0"/>
              <w:spacing w:after="120"/>
              <w:jc w:val="center"/>
            </w:pPr>
            <w:r w:rsidRPr="00B5789F">
              <w:t>27100</w:t>
            </w:r>
          </w:p>
          <w:p w14:paraId="3E606AC0" w14:textId="77777777" w:rsidR="00842989" w:rsidRPr="00B5789F" w:rsidRDefault="00842989" w:rsidP="00472FE6">
            <w:pPr>
              <w:widowControl w:val="0"/>
              <w:spacing w:after="120"/>
              <w:jc w:val="center"/>
            </w:pPr>
            <w:r w:rsidRPr="00B5789F">
              <w:t>30100</w:t>
            </w:r>
          </w:p>
          <w:p w14:paraId="13EC18FA" w14:textId="77777777" w:rsidR="00842989" w:rsidRPr="00B5789F" w:rsidRDefault="00842989" w:rsidP="00472FE6">
            <w:pPr>
              <w:widowControl w:val="0"/>
              <w:spacing w:after="120"/>
              <w:jc w:val="center"/>
            </w:pPr>
            <w:r w:rsidRPr="00B5789F">
              <w:t>34100</w:t>
            </w:r>
          </w:p>
          <w:p w14:paraId="6386DE66" w14:textId="77777777" w:rsidR="00842989" w:rsidRPr="00B5789F" w:rsidRDefault="00842989" w:rsidP="00472FE6">
            <w:pPr>
              <w:widowControl w:val="0"/>
              <w:spacing w:after="120"/>
              <w:jc w:val="center"/>
            </w:pPr>
            <w:r w:rsidRPr="00B5789F">
              <w:t>38100</w:t>
            </w:r>
          </w:p>
          <w:p w14:paraId="480ED602" w14:textId="77777777" w:rsidR="00842989" w:rsidRPr="00B5789F" w:rsidRDefault="00842989" w:rsidP="00472FE6">
            <w:pPr>
              <w:widowControl w:val="0"/>
              <w:spacing w:after="120"/>
              <w:jc w:val="center"/>
            </w:pPr>
            <w:r w:rsidRPr="00B5789F">
              <w:t>42100</w:t>
            </w:r>
          </w:p>
          <w:p w14:paraId="7C34D43A" w14:textId="77777777" w:rsidR="00842989" w:rsidRPr="00B5789F" w:rsidRDefault="00842989" w:rsidP="00472FE6">
            <w:pPr>
              <w:widowControl w:val="0"/>
              <w:spacing w:after="120"/>
              <w:jc w:val="center"/>
            </w:pPr>
            <w:r w:rsidRPr="00B5789F">
              <w:t>46100</w:t>
            </w:r>
          </w:p>
          <w:p w14:paraId="11BEBC8B" w14:textId="77777777" w:rsidR="00842989" w:rsidRPr="00B5789F" w:rsidRDefault="00842989" w:rsidP="00472FE6">
            <w:pPr>
              <w:widowControl w:val="0"/>
              <w:spacing w:after="120"/>
              <w:jc w:val="center"/>
            </w:pPr>
            <w:r w:rsidRPr="00B5789F">
              <w:t>49900</w:t>
            </w:r>
          </w:p>
          <w:p w14:paraId="5D53E38E" w14:textId="77777777" w:rsidR="00842989" w:rsidRPr="00B5789F" w:rsidRDefault="00842989" w:rsidP="00472FE6">
            <w:pPr>
              <w:widowControl w:val="0"/>
              <w:spacing w:after="120"/>
              <w:jc w:val="center"/>
            </w:pPr>
            <w:r w:rsidRPr="00B5789F">
              <w:t>...</w:t>
            </w:r>
          </w:p>
        </w:tc>
        <w:tc>
          <w:tcPr>
            <w:tcW w:w="811" w:type="dxa"/>
          </w:tcPr>
          <w:p w14:paraId="764DAE3A" w14:textId="77777777" w:rsidR="00842989" w:rsidRPr="00B5789F" w:rsidRDefault="00842989" w:rsidP="00472FE6">
            <w:pPr>
              <w:widowControl w:val="0"/>
              <w:spacing w:after="120"/>
              <w:jc w:val="center"/>
            </w:pPr>
            <w:r w:rsidRPr="00B5789F">
              <w:t>0060</w:t>
            </w:r>
          </w:p>
          <w:p w14:paraId="1D21D9A3" w14:textId="77777777" w:rsidR="00842989" w:rsidRPr="00B5789F" w:rsidRDefault="00842989" w:rsidP="00472FE6">
            <w:pPr>
              <w:widowControl w:val="0"/>
              <w:spacing w:after="120"/>
              <w:jc w:val="center"/>
            </w:pPr>
            <w:r w:rsidRPr="00B5789F">
              <w:t>0120</w:t>
            </w:r>
          </w:p>
          <w:p w14:paraId="36A711B7" w14:textId="77777777" w:rsidR="00842989" w:rsidRPr="00B5789F" w:rsidRDefault="00842989" w:rsidP="00472FE6">
            <w:pPr>
              <w:widowControl w:val="0"/>
              <w:spacing w:after="120"/>
              <w:jc w:val="center"/>
            </w:pPr>
            <w:r w:rsidRPr="00B5789F">
              <w:t>0180</w:t>
            </w:r>
          </w:p>
          <w:p w14:paraId="425F689B" w14:textId="77777777" w:rsidR="00842989" w:rsidRPr="00B5789F" w:rsidRDefault="00842989" w:rsidP="00472FE6">
            <w:pPr>
              <w:widowControl w:val="0"/>
              <w:spacing w:after="120"/>
              <w:jc w:val="center"/>
            </w:pPr>
            <w:r w:rsidRPr="00B5789F">
              <w:t>0240</w:t>
            </w:r>
          </w:p>
          <w:p w14:paraId="613CD4F4" w14:textId="77777777" w:rsidR="00842989" w:rsidRPr="00B5789F" w:rsidRDefault="00842989" w:rsidP="00472FE6">
            <w:pPr>
              <w:widowControl w:val="0"/>
              <w:spacing w:after="120"/>
              <w:jc w:val="center"/>
            </w:pPr>
            <w:r w:rsidRPr="00B5789F">
              <w:t>0300</w:t>
            </w:r>
          </w:p>
          <w:p w14:paraId="75C27BE4" w14:textId="77777777" w:rsidR="00842989" w:rsidRPr="00B5789F" w:rsidRDefault="00842989" w:rsidP="00472FE6">
            <w:pPr>
              <w:widowControl w:val="0"/>
              <w:spacing w:after="120"/>
              <w:jc w:val="center"/>
            </w:pPr>
            <w:r w:rsidRPr="00B5789F">
              <w:t>0360</w:t>
            </w:r>
          </w:p>
          <w:p w14:paraId="4117BF35" w14:textId="77777777" w:rsidR="00842989" w:rsidRPr="00B5789F" w:rsidRDefault="00842989" w:rsidP="00472FE6">
            <w:pPr>
              <w:widowControl w:val="0"/>
              <w:spacing w:after="120"/>
              <w:jc w:val="center"/>
            </w:pPr>
            <w:r w:rsidRPr="00B5789F">
              <w:t>0420</w:t>
            </w:r>
          </w:p>
          <w:p w14:paraId="470F24F4" w14:textId="77777777" w:rsidR="00842989" w:rsidRPr="00B5789F" w:rsidRDefault="00842989" w:rsidP="00472FE6">
            <w:pPr>
              <w:widowControl w:val="0"/>
              <w:spacing w:after="120"/>
              <w:jc w:val="center"/>
            </w:pPr>
            <w:r w:rsidRPr="00B5789F">
              <w:t>0480</w:t>
            </w:r>
          </w:p>
          <w:p w14:paraId="2B09702C" w14:textId="77777777" w:rsidR="00842989" w:rsidRPr="00B5789F" w:rsidRDefault="00842989" w:rsidP="00472FE6">
            <w:pPr>
              <w:widowControl w:val="0"/>
              <w:spacing w:after="120"/>
              <w:jc w:val="center"/>
            </w:pPr>
            <w:r w:rsidRPr="00B5789F">
              <w:t>0540</w:t>
            </w:r>
          </w:p>
          <w:p w14:paraId="2420FF0F" w14:textId="77777777" w:rsidR="00842989" w:rsidRPr="00B5789F" w:rsidRDefault="00842989" w:rsidP="00472FE6">
            <w:pPr>
              <w:widowControl w:val="0"/>
              <w:spacing w:after="120"/>
              <w:jc w:val="center"/>
            </w:pPr>
            <w:r w:rsidRPr="00B5789F">
              <w:t>0600</w:t>
            </w:r>
          </w:p>
          <w:p w14:paraId="20E5A955" w14:textId="77777777" w:rsidR="00842989" w:rsidRPr="00B5789F" w:rsidRDefault="00842989" w:rsidP="00472FE6">
            <w:pPr>
              <w:widowControl w:val="0"/>
              <w:spacing w:after="120"/>
              <w:jc w:val="center"/>
            </w:pPr>
            <w:r w:rsidRPr="00B5789F">
              <w:t>0660</w:t>
            </w:r>
          </w:p>
          <w:p w14:paraId="259DF547" w14:textId="77777777" w:rsidR="00842989" w:rsidRPr="00B5789F" w:rsidRDefault="00842989" w:rsidP="00472FE6">
            <w:pPr>
              <w:widowControl w:val="0"/>
              <w:spacing w:after="120"/>
              <w:jc w:val="center"/>
            </w:pPr>
            <w:r w:rsidRPr="00B5789F">
              <w:t>0720</w:t>
            </w:r>
          </w:p>
          <w:p w14:paraId="37D75EA3" w14:textId="77777777" w:rsidR="00842989" w:rsidRPr="00B5789F" w:rsidRDefault="00842989" w:rsidP="00472FE6">
            <w:pPr>
              <w:widowControl w:val="0"/>
              <w:spacing w:after="120"/>
              <w:jc w:val="center"/>
            </w:pPr>
            <w:r w:rsidRPr="00B5789F">
              <w:t>0780</w:t>
            </w:r>
          </w:p>
          <w:p w14:paraId="5C5675BF" w14:textId="77777777" w:rsidR="00842989" w:rsidRPr="00B5789F" w:rsidRDefault="00842989" w:rsidP="00472FE6">
            <w:pPr>
              <w:widowControl w:val="0"/>
              <w:spacing w:after="120"/>
              <w:jc w:val="center"/>
            </w:pPr>
            <w:r w:rsidRPr="00B5789F">
              <w:t>0840</w:t>
            </w:r>
          </w:p>
          <w:p w14:paraId="7BEFF4C1" w14:textId="77777777" w:rsidR="00842989" w:rsidRPr="00B5789F" w:rsidRDefault="00842989" w:rsidP="00472FE6">
            <w:pPr>
              <w:widowControl w:val="0"/>
              <w:spacing w:after="120"/>
              <w:jc w:val="center"/>
            </w:pPr>
            <w:r w:rsidRPr="00B5789F">
              <w:t>0950</w:t>
            </w:r>
          </w:p>
          <w:p w14:paraId="3F8D7E2F" w14:textId="77777777" w:rsidR="00842989" w:rsidRPr="00B5789F" w:rsidRDefault="00842989" w:rsidP="00472FE6">
            <w:pPr>
              <w:widowControl w:val="0"/>
              <w:spacing w:after="120"/>
              <w:jc w:val="center"/>
            </w:pPr>
            <w:r w:rsidRPr="00B5789F">
              <w:t>1070</w:t>
            </w:r>
          </w:p>
          <w:p w14:paraId="322EA478" w14:textId="77777777" w:rsidR="00842989" w:rsidRPr="00B5789F" w:rsidRDefault="00842989" w:rsidP="00472FE6">
            <w:pPr>
              <w:widowControl w:val="0"/>
              <w:spacing w:after="120"/>
              <w:jc w:val="center"/>
            </w:pPr>
            <w:r w:rsidRPr="00B5789F">
              <w:t>1190</w:t>
            </w:r>
          </w:p>
          <w:p w14:paraId="42686FCD" w14:textId="77777777" w:rsidR="00842989" w:rsidRPr="00B5789F" w:rsidRDefault="00842989" w:rsidP="00472FE6">
            <w:pPr>
              <w:widowControl w:val="0"/>
              <w:spacing w:after="120"/>
              <w:jc w:val="center"/>
            </w:pPr>
            <w:r w:rsidRPr="00B5789F">
              <w:t>1310</w:t>
            </w:r>
          </w:p>
          <w:p w14:paraId="3B95EE01" w14:textId="77777777" w:rsidR="00842989" w:rsidRPr="00B5789F" w:rsidRDefault="00842989" w:rsidP="00472FE6">
            <w:pPr>
              <w:widowControl w:val="0"/>
              <w:spacing w:after="120"/>
              <w:jc w:val="center"/>
            </w:pPr>
            <w:r w:rsidRPr="00B5789F">
              <w:t>1430</w:t>
            </w:r>
          </w:p>
          <w:p w14:paraId="01D870BD" w14:textId="77777777" w:rsidR="00842989" w:rsidRPr="00B5789F" w:rsidRDefault="00842989" w:rsidP="00472FE6">
            <w:pPr>
              <w:widowControl w:val="0"/>
              <w:spacing w:after="120"/>
              <w:jc w:val="center"/>
            </w:pPr>
            <w:r w:rsidRPr="00B5789F">
              <w:t>1550</w:t>
            </w:r>
          </w:p>
          <w:p w14:paraId="6769A400" w14:textId="77777777" w:rsidR="00842989" w:rsidRPr="00B5789F" w:rsidRDefault="00842989" w:rsidP="00472FE6">
            <w:pPr>
              <w:widowControl w:val="0"/>
              <w:spacing w:after="120"/>
              <w:jc w:val="center"/>
            </w:pPr>
            <w:r w:rsidRPr="00B5789F">
              <w:t>...</w:t>
            </w:r>
          </w:p>
        </w:tc>
        <w:tc>
          <w:tcPr>
            <w:tcW w:w="825" w:type="dxa"/>
          </w:tcPr>
          <w:p w14:paraId="5AC58DAF" w14:textId="77777777" w:rsidR="00842989" w:rsidRPr="00B5789F" w:rsidRDefault="00842989" w:rsidP="00472FE6">
            <w:pPr>
              <w:widowControl w:val="0"/>
              <w:spacing w:after="120"/>
              <w:jc w:val="center"/>
            </w:pPr>
            <w:r w:rsidRPr="00B5789F">
              <w:t>600</w:t>
            </w:r>
          </w:p>
          <w:p w14:paraId="67D962D1" w14:textId="77777777" w:rsidR="00842989" w:rsidRPr="00B5789F" w:rsidRDefault="00842989" w:rsidP="00472FE6">
            <w:pPr>
              <w:widowControl w:val="0"/>
              <w:spacing w:after="120"/>
              <w:jc w:val="center"/>
            </w:pPr>
            <w:r w:rsidRPr="00B5789F">
              <w:t>1200</w:t>
            </w:r>
          </w:p>
          <w:p w14:paraId="19B0C984" w14:textId="77777777" w:rsidR="00842989" w:rsidRPr="00B5789F" w:rsidRDefault="00842989" w:rsidP="00472FE6">
            <w:pPr>
              <w:widowControl w:val="0"/>
              <w:spacing w:after="120"/>
              <w:jc w:val="center"/>
            </w:pPr>
            <w:r w:rsidRPr="00B5789F">
              <w:t>1800</w:t>
            </w:r>
          </w:p>
          <w:p w14:paraId="2E2F7B69" w14:textId="77777777" w:rsidR="00842989" w:rsidRPr="00B5789F" w:rsidRDefault="00842989" w:rsidP="00472FE6">
            <w:pPr>
              <w:widowControl w:val="0"/>
              <w:spacing w:after="120"/>
              <w:jc w:val="center"/>
            </w:pPr>
            <w:r w:rsidRPr="00B5789F">
              <w:t>2400</w:t>
            </w:r>
          </w:p>
          <w:p w14:paraId="6E9E364C" w14:textId="77777777" w:rsidR="00842989" w:rsidRPr="00B5789F" w:rsidRDefault="00842989" w:rsidP="00472FE6">
            <w:pPr>
              <w:widowControl w:val="0"/>
              <w:spacing w:after="120"/>
              <w:jc w:val="center"/>
            </w:pPr>
            <w:r w:rsidRPr="00B5789F">
              <w:t>3000</w:t>
            </w:r>
          </w:p>
          <w:p w14:paraId="4695E291" w14:textId="77777777" w:rsidR="00842989" w:rsidRPr="00B5789F" w:rsidRDefault="00842989" w:rsidP="00472FE6">
            <w:pPr>
              <w:widowControl w:val="0"/>
              <w:spacing w:after="120"/>
              <w:jc w:val="center"/>
            </w:pPr>
            <w:r w:rsidRPr="00B5789F">
              <w:t>3600</w:t>
            </w:r>
          </w:p>
          <w:p w14:paraId="7F21B04F" w14:textId="77777777" w:rsidR="00842989" w:rsidRPr="00B5789F" w:rsidRDefault="00842989" w:rsidP="00472FE6">
            <w:pPr>
              <w:widowControl w:val="0"/>
              <w:spacing w:after="120"/>
              <w:jc w:val="center"/>
            </w:pPr>
            <w:r w:rsidRPr="00B5789F">
              <w:t>4200</w:t>
            </w:r>
          </w:p>
          <w:p w14:paraId="4A75CC85" w14:textId="77777777" w:rsidR="00842989" w:rsidRPr="00B5789F" w:rsidRDefault="00842989" w:rsidP="00472FE6">
            <w:pPr>
              <w:widowControl w:val="0"/>
              <w:spacing w:after="120"/>
              <w:jc w:val="center"/>
            </w:pPr>
            <w:r w:rsidRPr="00B5789F">
              <w:t>4800</w:t>
            </w:r>
          </w:p>
          <w:p w14:paraId="2433F40B" w14:textId="77777777" w:rsidR="00842989" w:rsidRPr="00B5789F" w:rsidRDefault="00842989" w:rsidP="00472FE6">
            <w:pPr>
              <w:widowControl w:val="0"/>
              <w:spacing w:after="120"/>
              <w:jc w:val="center"/>
            </w:pPr>
            <w:r w:rsidRPr="00B5789F">
              <w:t>5400</w:t>
            </w:r>
          </w:p>
          <w:p w14:paraId="782608C8" w14:textId="77777777" w:rsidR="00842989" w:rsidRPr="00B5789F" w:rsidRDefault="00842989" w:rsidP="00472FE6">
            <w:pPr>
              <w:widowControl w:val="0"/>
              <w:spacing w:after="120"/>
              <w:jc w:val="center"/>
            </w:pPr>
            <w:r w:rsidRPr="00B5789F">
              <w:t>6000</w:t>
            </w:r>
          </w:p>
          <w:p w14:paraId="662BE919" w14:textId="77777777" w:rsidR="00842989" w:rsidRPr="00B5789F" w:rsidRDefault="00842989" w:rsidP="00472FE6">
            <w:pPr>
              <w:widowControl w:val="0"/>
              <w:spacing w:after="120"/>
              <w:jc w:val="center"/>
            </w:pPr>
            <w:r w:rsidRPr="00B5789F">
              <w:t>6600</w:t>
            </w:r>
          </w:p>
          <w:p w14:paraId="3D9A5B71" w14:textId="77777777" w:rsidR="00842989" w:rsidRPr="00B5789F" w:rsidRDefault="00842989" w:rsidP="00472FE6">
            <w:pPr>
              <w:widowControl w:val="0"/>
              <w:spacing w:after="120"/>
              <w:jc w:val="center"/>
            </w:pPr>
            <w:r w:rsidRPr="00B5789F">
              <w:t>7200</w:t>
            </w:r>
          </w:p>
          <w:p w14:paraId="65B2E573" w14:textId="77777777" w:rsidR="00842989" w:rsidRPr="00B5789F" w:rsidRDefault="00842989" w:rsidP="00472FE6">
            <w:pPr>
              <w:widowControl w:val="0"/>
              <w:spacing w:after="120"/>
              <w:jc w:val="center"/>
            </w:pPr>
            <w:r w:rsidRPr="00B5789F">
              <w:t>7800</w:t>
            </w:r>
          </w:p>
          <w:p w14:paraId="1B196018" w14:textId="77777777" w:rsidR="00842989" w:rsidRPr="00B5789F" w:rsidRDefault="00842989" w:rsidP="00472FE6">
            <w:pPr>
              <w:widowControl w:val="0"/>
              <w:spacing w:after="120"/>
              <w:jc w:val="center"/>
            </w:pPr>
            <w:r w:rsidRPr="00B5789F">
              <w:t>8400</w:t>
            </w:r>
          </w:p>
          <w:p w14:paraId="3788411A" w14:textId="77777777" w:rsidR="00842989" w:rsidRPr="00B5789F" w:rsidRDefault="00842989" w:rsidP="00472FE6">
            <w:pPr>
              <w:widowControl w:val="0"/>
              <w:spacing w:after="120"/>
              <w:jc w:val="center"/>
            </w:pPr>
            <w:r w:rsidRPr="00B5789F">
              <w:t>9500</w:t>
            </w:r>
          </w:p>
          <w:p w14:paraId="013647C2" w14:textId="77777777" w:rsidR="00842989" w:rsidRPr="00B5789F" w:rsidRDefault="00842989" w:rsidP="00472FE6">
            <w:pPr>
              <w:widowControl w:val="0"/>
              <w:spacing w:after="120"/>
              <w:jc w:val="center"/>
            </w:pPr>
            <w:r w:rsidRPr="00B5789F">
              <w:t>10700</w:t>
            </w:r>
          </w:p>
          <w:p w14:paraId="1A6B91A1" w14:textId="77777777" w:rsidR="00842989" w:rsidRPr="00B5789F" w:rsidRDefault="00842989" w:rsidP="00472FE6">
            <w:pPr>
              <w:widowControl w:val="0"/>
              <w:spacing w:after="120"/>
              <w:jc w:val="center"/>
            </w:pPr>
            <w:r w:rsidRPr="00B5789F">
              <w:t>11900</w:t>
            </w:r>
          </w:p>
          <w:p w14:paraId="2BBE9127" w14:textId="77777777" w:rsidR="00842989" w:rsidRPr="00B5789F" w:rsidRDefault="00842989" w:rsidP="00472FE6">
            <w:pPr>
              <w:widowControl w:val="0"/>
              <w:spacing w:after="120"/>
              <w:jc w:val="center"/>
            </w:pPr>
            <w:r w:rsidRPr="00B5789F">
              <w:t>13100</w:t>
            </w:r>
          </w:p>
          <w:p w14:paraId="48D344F8" w14:textId="77777777" w:rsidR="00842989" w:rsidRPr="00B5789F" w:rsidRDefault="00842989" w:rsidP="00472FE6">
            <w:pPr>
              <w:widowControl w:val="0"/>
              <w:spacing w:after="120"/>
              <w:jc w:val="center"/>
            </w:pPr>
            <w:r w:rsidRPr="00B5789F">
              <w:t>14300</w:t>
            </w:r>
          </w:p>
          <w:p w14:paraId="6C09BE56" w14:textId="77777777" w:rsidR="00842989" w:rsidRPr="00B5789F" w:rsidRDefault="00842989" w:rsidP="00472FE6">
            <w:pPr>
              <w:widowControl w:val="0"/>
              <w:spacing w:after="120"/>
              <w:jc w:val="center"/>
            </w:pPr>
            <w:r w:rsidRPr="00B5789F">
              <w:t>15500</w:t>
            </w:r>
          </w:p>
          <w:p w14:paraId="4CD7E27A" w14:textId="77777777" w:rsidR="00842989" w:rsidRPr="00B5789F" w:rsidRDefault="00842989" w:rsidP="00472FE6">
            <w:pPr>
              <w:widowControl w:val="0"/>
              <w:spacing w:after="120"/>
              <w:jc w:val="center"/>
            </w:pPr>
            <w:r w:rsidRPr="00B5789F">
              <w:t>...</w:t>
            </w:r>
          </w:p>
        </w:tc>
        <w:tc>
          <w:tcPr>
            <w:tcW w:w="825" w:type="dxa"/>
          </w:tcPr>
          <w:p w14:paraId="11183844" w14:textId="77777777" w:rsidR="00842989" w:rsidRPr="00B5789F" w:rsidRDefault="00842989" w:rsidP="00472FE6">
            <w:pPr>
              <w:widowControl w:val="0"/>
              <w:spacing w:after="120"/>
              <w:jc w:val="center"/>
            </w:pPr>
            <w:r w:rsidRPr="00B5789F">
              <w:t>2000</w:t>
            </w:r>
          </w:p>
          <w:p w14:paraId="6933494A" w14:textId="77777777" w:rsidR="00842989" w:rsidRPr="00B5789F" w:rsidRDefault="00842989" w:rsidP="00472FE6">
            <w:pPr>
              <w:widowControl w:val="0"/>
              <w:spacing w:after="120"/>
              <w:jc w:val="center"/>
            </w:pPr>
            <w:r w:rsidRPr="00B5789F">
              <w:t>3900</w:t>
            </w:r>
          </w:p>
          <w:p w14:paraId="6F8F8BC0" w14:textId="77777777" w:rsidR="00842989" w:rsidRPr="00B5789F" w:rsidRDefault="00842989" w:rsidP="00472FE6">
            <w:pPr>
              <w:widowControl w:val="0"/>
              <w:spacing w:after="120"/>
              <w:jc w:val="center"/>
            </w:pPr>
            <w:r w:rsidRPr="00B5789F">
              <w:t>5900</w:t>
            </w:r>
          </w:p>
          <w:p w14:paraId="70F125DB" w14:textId="77777777" w:rsidR="00842989" w:rsidRPr="00B5789F" w:rsidRDefault="00842989" w:rsidP="00472FE6">
            <w:pPr>
              <w:widowControl w:val="0"/>
              <w:spacing w:after="120"/>
              <w:jc w:val="center"/>
            </w:pPr>
            <w:r w:rsidRPr="00B5789F">
              <w:t>7900</w:t>
            </w:r>
          </w:p>
          <w:p w14:paraId="6E462BFB" w14:textId="77777777" w:rsidR="00842989" w:rsidRPr="00B5789F" w:rsidRDefault="00842989" w:rsidP="00472FE6">
            <w:pPr>
              <w:widowControl w:val="0"/>
              <w:spacing w:after="120"/>
              <w:jc w:val="center"/>
            </w:pPr>
            <w:r w:rsidRPr="00B5789F">
              <w:t>9800</w:t>
            </w:r>
          </w:p>
          <w:p w14:paraId="15122BE8" w14:textId="77777777" w:rsidR="00842989" w:rsidRPr="00B5789F" w:rsidRDefault="00842989" w:rsidP="00472FE6">
            <w:pPr>
              <w:widowControl w:val="0"/>
              <w:spacing w:after="120"/>
              <w:jc w:val="center"/>
            </w:pPr>
            <w:r w:rsidRPr="00B5789F">
              <w:t>11800</w:t>
            </w:r>
          </w:p>
          <w:p w14:paraId="752B1029" w14:textId="77777777" w:rsidR="00842989" w:rsidRPr="00B5789F" w:rsidRDefault="00842989" w:rsidP="00472FE6">
            <w:pPr>
              <w:widowControl w:val="0"/>
              <w:spacing w:after="120"/>
              <w:jc w:val="center"/>
            </w:pPr>
            <w:r w:rsidRPr="00B5789F">
              <w:t>13800</w:t>
            </w:r>
          </w:p>
          <w:p w14:paraId="1017ED88" w14:textId="77777777" w:rsidR="00842989" w:rsidRPr="00B5789F" w:rsidRDefault="00842989" w:rsidP="00472FE6">
            <w:pPr>
              <w:widowControl w:val="0"/>
              <w:spacing w:after="120"/>
              <w:jc w:val="center"/>
            </w:pPr>
            <w:r w:rsidRPr="00B5789F">
              <w:t>15700</w:t>
            </w:r>
          </w:p>
          <w:p w14:paraId="01003EF8" w14:textId="77777777" w:rsidR="00842989" w:rsidRPr="00B5789F" w:rsidRDefault="00842989" w:rsidP="00472FE6">
            <w:pPr>
              <w:widowControl w:val="0"/>
              <w:spacing w:after="120"/>
              <w:jc w:val="center"/>
            </w:pPr>
            <w:r w:rsidRPr="00B5789F">
              <w:t>17700</w:t>
            </w:r>
          </w:p>
          <w:p w14:paraId="017C6B4B" w14:textId="77777777" w:rsidR="00842989" w:rsidRPr="00B5789F" w:rsidRDefault="00842989" w:rsidP="00472FE6">
            <w:pPr>
              <w:widowControl w:val="0"/>
              <w:spacing w:after="120"/>
              <w:jc w:val="center"/>
            </w:pPr>
            <w:r w:rsidRPr="00B5789F">
              <w:t>19700</w:t>
            </w:r>
          </w:p>
          <w:p w14:paraId="1D2CBC65" w14:textId="77777777" w:rsidR="00842989" w:rsidRPr="00B5789F" w:rsidRDefault="00842989" w:rsidP="00472FE6">
            <w:pPr>
              <w:widowControl w:val="0"/>
              <w:spacing w:after="120"/>
              <w:jc w:val="center"/>
            </w:pPr>
            <w:r w:rsidRPr="00B5789F">
              <w:t>21700</w:t>
            </w:r>
          </w:p>
          <w:p w14:paraId="58442ABE" w14:textId="77777777" w:rsidR="00842989" w:rsidRPr="00B5789F" w:rsidRDefault="00842989" w:rsidP="00472FE6">
            <w:pPr>
              <w:widowControl w:val="0"/>
              <w:spacing w:after="120"/>
              <w:jc w:val="center"/>
            </w:pPr>
            <w:r w:rsidRPr="00B5789F">
              <w:t>23600</w:t>
            </w:r>
          </w:p>
          <w:p w14:paraId="4A28A77B" w14:textId="77777777" w:rsidR="00842989" w:rsidRPr="00B5789F" w:rsidRDefault="00842989" w:rsidP="00472FE6">
            <w:pPr>
              <w:widowControl w:val="0"/>
              <w:spacing w:after="120"/>
              <w:jc w:val="center"/>
            </w:pPr>
            <w:r w:rsidRPr="00B5789F">
              <w:t>25600</w:t>
            </w:r>
          </w:p>
          <w:p w14:paraId="14AE03C9" w14:textId="77777777" w:rsidR="00842989" w:rsidRPr="00B5789F" w:rsidRDefault="00842989" w:rsidP="00472FE6">
            <w:pPr>
              <w:widowControl w:val="0"/>
              <w:spacing w:after="120"/>
              <w:jc w:val="center"/>
            </w:pPr>
            <w:r w:rsidRPr="00B5789F">
              <w:t>27600</w:t>
            </w:r>
          </w:p>
          <w:p w14:paraId="72D3F149" w14:textId="77777777" w:rsidR="00842989" w:rsidRPr="00B5789F" w:rsidRDefault="00842989" w:rsidP="00472FE6">
            <w:pPr>
              <w:widowControl w:val="0"/>
              <w:spacing w:after="120"/>
              <w:jc w:val="center"/>
            </w:pPr>
            <w:r w:rsidRPr="00B5789F">
              <w:t>31100</w:t>
            </w:r>
          </w:p>
          <w:p w14:paraId="47DC715C" w14:textId="77777777" w:rsidR="00842989" w:rsidRPr="00B5789F" w:rsidRDefault="00842989" w:rsidP="00472FE6">
            <w:pPr>
              <w:widowControl w:val="0"/>
              <w:spacing w:after="120"/>
              <w:jc w:val="center"/>
            </w:pPr>
            <w:r w:rsidRPr="00B5789F">
              <w:t>35100</w:t>
            </w:r>
          </w:p>
          <w:p w14:paraId="6EF5A95D" w14:textId="77777777" w:rsidR="00842989" w:rsidRPr="00B5789F" w:rsidRDefault="00842989" w:rsidP="00472FE6">
            <w:pPr>
              <w:widowControl w:val="0"/>
              <w:spacing w:after="120"/>
              <w:jc w:val="center"/>
            </w:pPr>
            <w:r w:rsidRPr="00B5789F">
              <w:t>39100</w:t>
            </w:r>
          </w:p>
          <w:p w14:paraId="616F57E8" w14:textId="77777777" w:rsidR="00842989" w:rsidRPr="00B5789F" w:rsidRDefault="00842989" w:rsidP="00472FE6">
            <w:pPr>
              <w:widowControl w:val="0"/>
              <w:spacing w:after="120"/>
              <w:jc w:val="center"/>
            </w:pPr>
            <w:r w:rsidRPr="00B5789F">
              <w:t>43000</w:t>
            </w:r>
          </w:p>
          <w:p w14:paraId="078C5AB1" w14:textId="77777777" w:rsidR="00842989" w:rsidRPr="00B5789F" w:rsidRDefault="00842989" w:rsidP="00472FE6">
            <w:pPr>
              <w:widowControl w:val="0"/>
              <w:spacing w:after="120"/>
              <w:jc w:val="center"/>
            </w:pPr>
            <w:r w:rsidRPr="00B5789F">
              <w:t>46900</w:t>
            </w:r>
          </w:p>
          <w:p w14:paraId="2E7FF1FF" w14:textId="77777777" w:rsidR="00842989" w:rsidRPr="00B5789F" w:rsidRDefault="00842989" w:rsidP="00472FE6">
            <w:pPr>
              <w:widowControl w:val="0"/>
              <w:spacing w:after="120"/>
              <w:jc w:val="center"/>
            </w:pPr>
            <w:r w:rsidRPr="00B5789F">
              <w:t>50900</w:t>
            </w:r>
          </w:p>
          <w:p w14:paraId="7D73983A" w14:textId="77777777" w:rsidR="00842989" w:rsidRPr="00B5789F" w:rsidRDefault="00842989" w:rsidP="00472FE6">
            <w:pPr>
              <w:widowControl w:val="0"/>
              <w:spacing w:after="120"/>
              <w:jc w:val="center"/>
            </w:pPr>
            <w:r w:rsidRPr="00B5789F">
              <w:t>...</w:t>
            </w:r>
          </w:p>
        </w:tc>
        <w:tc>
          <w:tcPr>
            <w:tcW w:w="811" w:type="dxa"/>
          </w:tcPr>
          <w:p w14:paraId="56A3EC0B" w14:textId="77777777" w:rsidR="00842989" w:rsidRPr="00B5789F" w:rsidRDefault="00842989" w:rsidP="00472FE6">
            <w:pPr>
              <w:widowControl w:val="0"/>
              <w:spacing w:after="120"/>
              <w:jc w:val="center"/>
            </w:pPr>
            <w:r w:rsidRPr="00B5789F">
              <w:t>_</w:t>
            </w:r>
          </w:p>
          <w:p w14:paraId="69A34F50" w14:textId="77777777" w:rsidR="00842989" w:rsidRPr="00B5789F" w:rsidRDefault="00842989" w:rsidP="00472FE6">
            <w:pPr>
              <w:widowControl w:val="0"/>
              <w:spacing w:after="120"/>
              <w:jc w:val="center"/>
            </w:pPr>
            <w:r w:rsidRPr="00B5789F">
              <w:t>0135</w:t>
            </w:r>
          </w:p>
          <w:p w14:paraId="3926B0CA" w14:textId="77777777" w:rsidR="00842989" w:rsidRPr="00B5789F" w:rsidRDefault="00842989" w:rsidP="00472FE6">
            <w:pPr>
              <w:widowControl w:val="0"/>
              <w:spacing w:after="120"/>
              <w:jc w:val="center"/>
            </w:pPr>
            <w:r w:rsidRPr="00B5789F">
              <w:t>0195</w:t>
            </w:r>
          </w:p>
          <w:p w14:paraId="1C591179" w14:textId="77777777" w:rsidR="00842989" w:rsidRPr="00B5789F" w:rsidRDefault="00842989" w:rsidP="00472FE6">
            <w:pPr>
              <w:widowControl w:val="0"/>
              <w:spacing w:after="120"/>
              <w:jc w:val="center"/>
            </w:pPr>
            <w:r w:rsidRPr="00B5789F">
              <w:t>0255</w:t>
            </w:r>
          </w:p>
          <w:p w14:paraId="20000B80" w14:textId="77777777" w:rsidR="00842989" w:rsidRPr="00B5789F" w:rsidRDefault="00842989" w:rsidP="00472FE6">
            <w:pPr>
              <w:widowControl w:val="0"/>
              <w:spacing w:after="120"/>
              <w:jc w:val="center"/>
            </w:pPr>
            <w:r w:rsidRPr="00B5789F">
              <w:t>0315</w:t>
            </w:r>
          </w:p>
          <w:p w14:paraId="3CC5FE59" w14:textId="77777777" w:rsidR="00842989" w:rsidRPr="00B5789F" w:rsidRDefault="00842989" w:rsidP="00472FE6">
            <w:pPr>
              <w:widowControl w:val="0"/>
              <w:spacing w:after="120"/>
              <w:jc w:val="center"/>
            </w:pPr>
            <w:r w:rsidRPr="00B5789F">
              <w:t>0375</w:t>
            </w:r>
          </w:p>
          <w:p w14:paraId="12BB75CD" w14:textId="77777777" w:rsidR="00842989" w:rsidRPr="00B5789F" w:rsidRDefault="00842989" w:rsidP="00472FE6">
            <w:pPr>
              <w:widowControl w:val="0"/>
              <w:spacing w:after="120"/>
              <w:jc w:val="center"/>
            </w:pPr>
            <w:r w:rsidRPr="00B5789F">
              <w:t>0435</w:t>
            </w:r>
          </w:p>
          <w:p w14:paraId="3CA2E84E" w14:textId="77777777" w:rsidR="00842989" w:rsidRPr="00B5789F" w:rsidRDefault="00842989" w:rsidP="00472FE6">
            <w:pPr>
              <w:widowControl w:val="0"/>
              <w:spacing w:after="120"/>
              <w:jc w:val="center"/>
            </w:pPr>
            <w:r w:rsidRPr="00B5789F">
              <w:t>0495</w:t>
            </w:r>
          </w:p>
          <w:p w14:paraId="50B6BFF7" w14:textId="77777777" w:rsidR="00842989" w:rsidRPr="00B5789F" w:rsidRDefault="00842989" w:rsidP="00472FE6">
            <w:pPr>
              <w:widowControl w:val="0"/>
              <w:spacing w:after="120"/>
              <w:jc w:val="center"/>
            </w:pPr>
            <w:r w:rsidRPr="00B5789F">
              <w:t>0555</w:t>
            </w:r>
          </w:p>
          <w:p w14:paraId="0DEF5973" w14:textId="77777777" w:rsidR="00842989" w:rsidRPr="00B5789F" w:rsidRDefault="00842989" w:rsidP="00472FE6">
            <w:pPr>
              <w:widowControl w:val="0"/>
              <w:spacing w:after="120"/>
              <w:jc w:val="center"/>
            </w:pPr>
            <w:r w:rsidRPr="00B5789F">
              <w:t>0615</w:t>
            </w:r>
          </w:p>
          <w:p w14:paraId="324747C7" w14:textId="77777777" w:rsidR="00842989" w:rsidRPr="00B5789F" w:rsidRDefault="00842989" w:rsidP="00472FE6">
            <w:pPr>
              <w:widowControl w:val="0"/>
              <w:spacing w:after="120"/>
              <w:jc w:val="center"/>
            </w:pPr>
            <w:r w:rsidRPr="00B5789F">
              <w:t>0675</w:t>
            </w:r>
          </w:p>
          <w:p w14:paraId="73995D34" w14:textId="77777777" w:rsidR="00842989" w:rsidRPr="00B5789F" w:rsidRDefault="00842989" w:rsidP="00472FE6">
            <w:pPr>
              <w:widowControl w:val="0"/>
              <w:spacing w:after="120"/>
              <w:jc w:val="center"/>
            </w:pPr>
            <w:r w:rsidRPr="00B5789F">
              <w:t>0735</w:t>
            </w:r>
          </w:p>
          <w:p w14:paraId="5D9991C5" w14:textId="77777777" w:rsidR="00842989" w:rsidRPr="00B5789F" w:rsidRDefault="00842989" w:rsidP="00472FE6">
            <w:pPr>
              <w:widowControl w:val="0"/>
              <w:spacing w:after="120"/>
              <w:jc w:val="center"/>
            </w:pPr>
            <w:r w:rsidRPr="00B5789F">
              <w:t>0795</w:t>
            </w:r>
          </w:p>
          <w:p w14:paraId="677A1266" w14:textId="77777777" w:rsidR="00842989" w:rsidRPr="00B5789F" w:rsidRDefault="00842989" w:rsidP="00472FE6">
            <w:pPr>
              <w:widowControl w:val="0"/>
              <w:spacing w:after="120"/>
              <w:jc w:val="center"/>
            </w:pPr>
            <w:r w:rsidRPr="00B5789F">
              <w:t>0855</w:t>
            </w:r>
          </w:p>
          <w:p w14:paraId="5120B91B" w14:textId="77777777" w:rsidR="00842989" w:rsidRPr="00B5789F" w:rsidRDefault="00842989" w:rsidP="00472FE6">
            <w:pPr>
              <w:widowControl w:val="0"/>
              <w:spacing w:after="120"/>
              <w:jc w:val="center"/>
            </w:pPr>
            <w:r w:rsidRPr="00B5789F">
              <w:t>0980</w:t>
            </w:r>
          </w:p>
          <w:p w14:paraId="6F6A29C8" w14:textId="77777777" w:rsidR="00842989" w:rsidRPr="00B5789F" w:rsidRDefault="00842989" w:rsidP="00472FE6">
            <w:pPr>
              <w:widowControl w:val="0"/>
              <w:spacing w:after="120"/>
              <w:jc w:val="center"/>
            </w:pPr>
            <w:r w:rsidRPr="00B5789F">
              <w:t>1100</w:t>
            </w:r>
          </w:p>
          <w:p w14:paraId="56D1C9DA" w14:textId="77777777" w:rsidR="00842989" w:rsidRPr="00B5789F" w:rsidRDefault="00842989" w:rsidP="00472FE6">
            <w:pPr>
              <w:widowControl w:val="0"/>
              <w:spacing w:after="120"/>
              <w:jc w:val="center"/>
            </w:pPr>
            <w:r w:rsidRPr="00B5789F">
              <w:t>1220</w:t>
            </w:r>
          </w:p>
          <w:p w14:paraId="49399520" w14:textId="77777777" w:rsidR="00842989" w:rsidRPr="00B5789F" w:rsidRDefault="00842989" w:rsidP="00472FE6">
            <w:pPr>
              <w:widowControl w:val="0"/>
              <w:spacing w:after="120"/>
              <w:jc w:val="center"/>
            </w:pPr>
            <w:r w:rsidRPr="00B5789F">
              <w:t>1370</w:t>
            </w:r>
          </w:p>
          <w:p w14:paraId="411AB9CD" w14:textId="77777777" w:rsidR="00842989" w:rsidRPr="00B5789F" w:rsidRDefault="00842989" w:rsidP="00472FE6">
            <w:pPr>
              <w:widowControl w:val="0"/>
              <w:spacing w:after="120"/>
              <w:jc w:val="center"/>
            </w:pPr>
            <w:r w:rsidRPr="00B5789F">
              <w:t>1460</w:t>
            </w:r>
          </w:p>
          <w:p w14:paraId="3956CAC2" w14:textId="77777777" w:rsidR="00842989" w:rsidRPr="00B5789F" w:rsidRDefault="00842989" w:rsidP="00472FE6">
            <w:pPr>
              <w:widowControl w:val="0"/>
              <w:spacing w:after="120"/>
              <w:jc w:val="center"/>
            </w:pPr>
            <w:r w:rsidRPr="00B5789F">
              <w:t>1580</w:t>
            </w:r>
          </w:p>
          <w:p w14:paraId="51AD53C9" w14:textId="77777777" w:rsidR="00842989" w:rsidRPr="00B5789F" w:rsidRDefault="00842989" w:rsidP="00472FE6">
            <w:pPr>
              <w:widowControl w:val="0"/>
              <w:spacing w:after="120"/>
              <w:jc w:val="center"/>
            </w:pPr>
            <w:r w:rsidRPr="00B5789F">
              <w:t>...</w:t>
            </w:r>
          </w:p>
        </w:tc>
        <w:tc>
          <w:tcPr>
            <w:tcW w:w="825" w:type="dxa"/>
          </w:tcPr>
          <w:p w14:paraId="017421A9" w14:textId="77777777" w:rsidR="00842989" w:rsidRPr="00B5789F" w:rsidRDefault="00842989" w:rsidP="00472FE6">
            <w:pPr>
              <w:widowControl w:val="0"/>
              <w:spacing w:after="120"/>
              <w:jc w:val="center"/>
            </w:pPr>
            <w:r w:rsidRPr="00B5789F">
              <w:t>_</w:t>
            </w:r>
          </w:p>
          <w:p w14:paraId="5F3C097D" w14:textId="77777777" w:rsidR="00842989" w:rsidRPr="00B5789F" w:rsidRDefault="00842989" w:rsidP="00472FE6">
            <w:pPr>
              <w:widowControl w:val="0"/>
              <w:spacing w:after="120"/>
              <w:jc w:val="center"/>
            </w:pPr>
            <w:r w:rsidRPr="00B5789F">
              <w:t>1350</w:t>
            </w:r>
          </w:p>
          <w:p w14:paraId="1D44E9FD" w14:textId="77777777" w:rsidR="00842989" w:rsidRPr="00B5789F" w:rsidRDefault="00842989" w:rsidP="00472FE6">
            <w:pPr>
              <w:widowControl w:val="0"/>
              <w:spacing w:after="120"/>
              <w:jc w:val="center"/>
            </w:pPr>
            <w:r w:rsidRPr="00B5789F">
              <w:t>1950</w:t>
            </w:r>
          </w:p>
          <w:p w14:paraId="77D14B39" w14:textId="77777777" w:rsidR="00842989" w:rsidRPr="00B5789F" w:rsidRDefault="00842989" w:rsidP="00472FE6">
            <w:pPr>
              <w:widowControl w:val="0"/>
              <w:spacing w:after="120"/>
              <w:jc w:val="center"/>
            </w:pPr>
            <w:r w:rsidRPr="00B5789F">
              <w:t>2550</w:t>
            </w:r>
          </w:p>
          <w:p w14:paraId="333FD261" w14:textId="77777777" w:rsidR="00842989" w:rsidRPr="00B5789F" w:rsidRDefault="00842989" w:rsidP="00472FE6">
            <w:pPr>
              <w:widowControl w:val="0"/>
              <w:spacing w:after="120"/>
              <w:jc w:val="center"/>
            </w:pPr>
            <w:r w:rsidRPr="00B5789F">
              <w:t>3150</w:t>
            </w:r>
          </w:p>
          <w:p w14:paraId="327692B4" w14:textId="77777777" w:rsidR="00842989" w:rsidRPr="00B5789F" w:rsidRDefault="00842989" w:rsidP="00472FE6">
            <w:pPr>
              <w:widowControl w:val="0"/>
              <w:spacing w:after="120"/>
              <w:jc w:val="center"/>
            </w:pPr>
            <w:r w:rsidRPr="00B5789F">
              <w:t>3750</w:t>
            </w:r>
          </w:p>
          <w:p w14:paraId="09E6D777" w14:textId="77777777" w:rsidR="00842989" w:rsidRPr="00B5789F" w:rsidRDefault="00842989" w:rsidP="00472FE6">
            <w:pPr>
              <w:widowControl w:val="0"/>
              <w:spacing w:after="120"/>
              <w:jc w:val="center"/>
            </w:pPr>
            <w:r w:rsidRPr="00B5789F">
              <w:t>4350</w:t>
            </w:r>
          </w:p>
          <w:p w14:paraId="77E49C0F" w14:textId="77777777" w:rsidR="00842989" w:rsidRPr="00B5789F" w:rsidRDefault="00842989" w:rsidP="00472FE6">
            <w:pPr>
              <w:widowControl w:val="0"/>
              <w:spacing w:after="120"/>
              <w:jc w:val="center"/>
            </w:pPr>
            <w:r w:rsidRPr="00B5789F">
              <w:t>4950</w:t>
            </w:r>
          </w:p>
          <w:p w14:paraId="1843F59F" w14:textId="77777777" w:rsidR="00842989" w:rsidRPr="00B5789F" w:rsidRDefault="00842989" w:rsidP="00472FE6">
            <w:pPr>
              <w:widowControl w:val="0"/>
              <w:spacing w:after="120"/>
              <w:jc w:val="center"/>
            </w:pPr>
            <w:r w:rsidRPr="00B5789F">
              <w:t>5550</w:t>
            </w:r>
          </w:p>
          <w:p w14:paraId="02328625" w14:textId="77777777" w:rsidR="00842989" w:rsidRPr="00B5789F" w:rsidRDefault="00842989" w:rsidP="00472FE6">
            <w:pPr>
              <w:widowControl w:val="0"/>
              <w:spacing w:after="120"/>
              <w:jc w:val="center"/>
            </w:pPr>
            <w:r w:rsidRPr="00B5789F">
              <w:t>6150</w:t>
            </w:r>
          </w:p>
          <w:p w14:paraId="6750E173" w14:textId="77777777" w:rsidR="00842989" w:rsidRPr="00B5789F" w:rsidRDefault="00842989" w:rsidP="00472FE6">
            <w:pPr>
              <w:widowControl w:val="0"/>
              <w:spacing w:after="120"/>
              <w:jc w:val="center"/>
            </w:pPr>
            <w:r w:rsidRPr="00B5789F">
              <w:t>6750</w:t>
            </w:r>
          </w:p>
          <w:p w14:paraId="24E5F8D6" w14:textId="77777777" w:rsidR="00842989" w:rsidRPr="00B5789F" w:rsidRDefault="00842989" w:rsidP="00472FE6">
            <w:pPr>
              <w:widowControl w:val="0"/>
              <w:spacing w:after="120"/>
              <w:jc w:val="center"/>
            </w:pPr>
            <w:r w:rsidRPr="00B5789F">
              <w:t>7350</w:t>
            </w:r>
          </w:p>
          <w:p w14:paraId="2587DE1E" w14:textId="77777777" w:rsidR="00842989" w:rsidRPr="00B5789F" w:rsidRDefault="00842989" w:rsidP="00472FE6">
            <w:pPr>
              <w:widowControl w:val="0"/>
              <w:spacing w:after="120"/>
              <w:jc w:val="center"/>
            </w:pPr>
            <w:r w:rsidRPr="00B5789F">
              <w:t>7950</w:t>
            </w:r>
          </w:p>
          <w:p w14:paraId="6860FD76" w14:textId="77777777" w:rsidR="00842989" w:rsidRPr="00B5789F" w:rsidRDefault="00842989" w:rsidP="00472FE6">
            <w:pPr>
              <w:widowControl w:val="0"/>
              <w:spacing w:after="120"/>
              <w:jc w:val="center"/>
            </w:pPr>
            <w:r w:rsidRPr="00B5789F">
              <w:t>8550</w:t>
            </w:r>
          </w:p>
          <w:p w14:paraId="6BE88C87" w14:textId="77777777" w:rsidR="00842989" w:rsidRPr="00B5789F" w:rsidRDefault="00842989" w:rsidP="00472FE6">
            <w:pPr>
              <w:widowControl w:val="0"/>
              <w:spacing w:after="120"/>
              <w:jc w:val="center"/>
            </w:pPr>
            <w:r w:rsidRPr="00B5789F">
              <w:t>9800</w:t>
            </w:r>
          </w:p>
          <w:p w14:paraId="53641020" w14:textId="77777777" w:rsidR="00842989" w:rsidRPr="00B5789F" w:rsidRDefault="00842989" w:rsidP="00472FE6">
            <w:pPr>
              <w:widowControl w:val="0"/>
              <w:spacing w:after="120"/>
              <w:jc w:val="center"/>
            </w:pPr>
            <w:r w:rsidRPr="00B5789F">
              <w:t>11000</w:t>
            </w:r>
          </w:p>
          <w:p w14:paraId="40CB89D8" w14:textId="77777777" w:rsidR="00842989" w:rsidRPr="00B5789F" w:rsidRDefault="00842989" w:rsidP="00472FE6">
            <w:pPr>
              <w:widowControl w:val="0"/>
              <w:spacing w:after="120"/>
              <w:jc w:val="center"/>
            </w:pPr>
            <w:r w:rsidRPr="00B5789F">
              <w:t>12200</w:t>
            </w:r>
          </w:p>
          <w:p w14:paraId="5B7404B9" w14:textId="77777777" w:rsidR="00842989" w:rsidRPr="00B5789F" w:rsidRDefault="00842989" w:rsidP="00472FE6">
            <w:pPr>
              <w:widowControl w:val="0"/>
              <w:spacing w:after="120"/>
              <w:jc w:val="center"/>
            </w:pPr>
            <w:r w:rsidRPr="00B5789F">
              <w:t>13400</w:t>
            </w:r>
          </w:p>
          <w:p w14:paraId="0CE62492" w14:textId="77777777" w:rsidR="00842989" w:rsidRPr="00B5789F" w:rsidRDefault="00842989" w:rsidP="00472FE6">
            <w:pPr>
              <w:widowControl w:val="0"/>
              <w:spacing w:after="120"/>
              <w:jc w:val="center"/>
            </w:pPr>
            <w:r w:rsidRPr="00B5789F">
              <w:t>14600</w:t>
            </w:r>
          </w:p>
          <w:p w14:paraId="7415B613" w14:textId="77777777" w:rsidR="00842989" w:rsidRPr="00B5789F" w:rsidRDefault="00842989" w:rsidP="00472FE6">
            <w:pPr>
              <w:widowControl w:val="0"/>
              <w:spacing w:after="120"/>
              <w:jc w:val="center"/>
            </w:pPr>
            <w:r w:rsidRPr="00B5789F">
              <w:t>15800</w:t>
            </w:r>
          </w:p>
          <w:p w14:paraId="7FF6EA37" w14:textId="77777777" w:rsidR="00842989" w:rsidRPr="00B5789F" w:rsidRDefault="00842989" w:rsidP="00472FE6">
            <w:pPr>
              <w:widowControl w:val="0"/>
              <w:spacing w:after="120"/>
              <w:jc w:val="center"/>
            </w:pPr>
            <w:r w:rsidRPr="00B5789F">
              <w:t>...</w:t>
            </w:r>
          </w:p>
        </w:tc>
        <w:tc>
          <w:tcPr>
            <w:tcW w:w="825" w:type="dxa"/>
          </w:tcPr>
          <w:p w14:paraId="3E842ECD" w14:textId="77777777" w:rsidR="00842989" w:rsidRPr="00B5789F" w:rsidRDefault="00842989" w:rsidP="00472FE6">
            <w:pPr>
              <w:widowControl w:val="0"/>
              <w:spacing w:after="120"/>
              <w:jc w:val="center"/>
            </w:pPr>
            <w:r w:rsidRPr="00B5789F">
              <w:t>_</w:t>
            </w:r>
          </w:p>
          <w:p w14:paraId="70043AD2" w14:textId="77777777" w:rsidR="00842989" w:rsidRPr="00B5789F" w:rsidRDefault="00842989" w:rsidP="00472FE6">
            <w:pPr>
              <w:widowControl w:val="0"/>
              <w:spacing w:after="120"/>
              <w:jc w:val="center"/>
            </w:pPr>
            <w:r w:rsidRPr="00B5789F">
              <w:t>4400</w:t>
            </w:r>
          </w:p>
          <w:p w14:paraId="6D518E03" w14:textId="77777777" w:rsidR="00842989" w:rsidRPr="00B5789F" w:rsidRDefault="00842989" w:rsidP="00472FE6">
            <w:pPr>
              <w:widowControl w:val="0"/>
              <w:spacing w:after="120"/>
              <w:jc w:val="center"/>
            </w:pPr>
            <w:r w:rsidRPr="00B5789F">
              <w:t>6400</w:t>
            </w:r>
          </w:p>
          <w:p w14:paraId="6CC1EF84" w14:textId="77777777" w:rsidR="00842989" w:rsidRPr="00B5789F" w:rsidRDefault="00842989" w:rsidP="00472FE6">
            <w:pPr>
              <w:widowControl w:val="0"/>
              <w:spacing w:after="120"/>
              <w:jc w:val="center"/>
            </w:pPr>
            <w:r w:rsidRPr="00B5789F">
              <w:t>8400</w:t>
            </w:r>
          </w:p>
          <w:p w14:paraId="670E807B" w14:textId="77777777" w:rsidR="00842989" w:rsidRPr="00B5789F" w:rsidRDefault="00842989" w:rsidP="00472FE6">
            <w:pPr>
              <w:widowControl w:val="0"/>
              <w:spacing w:after="120"/>
              <w:jc w:val="center"/>
            </w:pPr>
            <w:r w:rsidRPr="00B5789F">
              <w:t>10300</w:t>
            </w:r>
          </w:p>
          <w:p w14:paraId="3263CD52" w14:textId="77777777" w:rsidR="00842989" w:rsidRPr="00B5789F" w:rsidRDefault="00842989" w:rsidP="00472FE6">
            <w:pPr>
              <w:widowControl w:val="0"/>
              <w:spacing w:after="120"/>
              <w:jc w:val="center"/>
            </w:pPr>
            <w:r w:rsidRPr="00B5789F">
              <w:t>12300</w:t>
            </w:r>
          </w:p>
          <w:p w14:paraId="39C88613" w14:textId="77777777" w:rsidR="00842989" w:rsidRPr="00B5789F" w:rsidRDefault="00842989" w:rsidP="00472FE6">
            <w:pPr>
              <w:widowControl w:val="0"/>
              <w:spacing w:after="120"/>
              <w:jc w:val="center"/>
            </w:pPr>
            <w:r w:rsidRPr="00B5789F">
              <w:t>14300</w:t>
            </w:r>
          </w:p>
          <w:p w14:paraId="5CCC6516" w14:textId="77777777" w:rsidR="00842989" w:rsidRPr="00B5789F" w:rsidRDefault="00842989" w:rsidP="00472FE6">
            <w:pPr>
              <w:widowControl w:val="0"/>
              <w:spacing w:after="120"/>
              <w:jc w:val="center"/>
            </w:pPr>
            <w:r w:rsidRPr="00B5789F">
              <w:t>16200</w:t>
            </w:r>
          </w:p>
          <w:p w14:paraId="284EE332" w14:textId="77777777" w:rsidR="00842989" w:rsidRPr="00B5789F" w:rsidRDefault="00842989" w:rsidP="00472FE6">
            <w:pPr>
              <w:widowControl w:val="0"/>
              <w:spacing w:after="120"/>
              <w:jc w:val="center"/>
            </w:pPr>
            <w:r w:rsidRPr="00B5789F">
              <w:t>18200</w:t>
            </w:r>
          </w:p>
          <w:p w14:paraId="756EC5B6" w14:textId="77777777" w:rsidR="00842989" w:rsidRPr="00B5789F" w:rsidRDefault="00842989" w:rsidP="00472FE6">
            <w:pPr>
              <w:widowControl w:val="0"/>
              <w:spacing w:after="120"/>
              <w:jc w:val="center"/>
            </w:pPr>
            <w:r w:rsidRPr="00B5789F">
              <w:t>20200</w:t>
            </w:r>
          </w:p>
          <w:p w14:paraId="35A3BB13" w14:textId="77777777" w:rsidR="00842989" w:rsidRPr="00B5789F" w:rsidRDefault="00842989" w:rsidP="00472FE6">
            <w:pPr>
              <w:widowControl w:val="0"/>
              <w:spacing w:after="120"/>
              <w:jc w:val="center"/>
            </w:pPr>
            <w:r w:rsidRPr="00B5789F">
              <w:t>22100</w:t>
            </w:r>
          </w:p>
          <w:p w14:paraId="654C875D" w14:textId="77777777" w:rsidR="00842989" w:rsidRPr="00B5789F" w:rsidRDefault="00842989" w:rsidP="00472FE6">
            <w:pPr>
              <w:widowControl w:val="0"/>
              <w:spacing w:after="120"/>
              <w:jc w:val="center"/>
            </w:pPr>
            <w:r w:rsidRPr="00B5789F">
              <w:t>24100</w:t>
            </w:r>
          </w:p>
          <w:p w14:paraId="43F1F538" w14:textId="77777777" w:rsidR="00842989" w:rsidRPr="00B5789F" w:rsidRDefault="00842989" w:rsidP="00472FE6">
            <w:pPr>
              <w:widowControl w:val="0"/>
              <w:spacing w:after="120"/>
              <w:jc w:val="center"/>
            </w:pPr>
            <w:r w:rsidRPr="00B5789F">
              <w:t>26100</w:t>
            </w:r>
          </w:p>
          <w:p w14:paraId="3459378B" w14:textId="77777777" w:rsidR="00842989" w:rsidRPr="00B5789F" w:rsidRDefault="00842989" w:rsidP="00472FE6">
            <w:pPr>
              <w:widowControl w:val="0"/>
              <w:spacing w:after="120"/>
              <w:jc w:val="center"/>
            </w:pPr>
            <w:r w:rsidRPr="00B5789F">
              <w:t>28100</w:t>
            </w:r>
          </w:p>
          <w:p w14:paraId="5DB48CF0" w14:textId="77777777" w:rsidR="00842989" w:rsidRPr="00B5789F" w:rsidRDefault="00842989" w:rsidP="00472FE6">
            <w:pPr>
              <w:widowControl w:val="0"/>
              <w:spacing w:after="120"/>
              <w:jc w:val="center"/>
            </w:pPr>
            <w:r w:rsidRPr="00B5789F">
              <w:t>32100</w:t>
            </w:r>
          </w:p>
          <w:p w14:paraId="728FAAED" w14:textId="77777777" w:rsidR="00842989" w:rsidRPr="00B5789F" w:rsidRDefault="00842989" w:rsidP="00472FE6">
            <w:pPr>
              <w:widowControl w:val="0"/>
              <w:spacing w:after="120"/>
              <w:jc w:val="center"/>
            </w:pPr>
            <w:r w:rsidRPr="00B5789F">
              <w:t>36100</w:t>
            </w:r>
          </w:p>
          <w:p w14:paraId="0C9D3AD7" w14:textId="77777777" w:rsidR="00842989" w:rsidRPr="00B5789F" w:rsidRDefault="00842989" w:rsidP="00472FE6">
            <w:pPr>
              <w:widowControl w:val="0"/>
              <w:spacing w:after="120"/>
              <w:jc w:val="center"/>
            </w:pPr>
            <w:r w:rsidRPr="00B5789F">
              <w:t>40100</w:t>
            </w:r>
          </w:p>
          <w:p w14:paraId="06E6FD96" w14:textId="77777777" w:rsidR="00842989" w:rsidRPr="00B5789F" w:rsidRDefault="00842989" w:rsidP="00472FE6">
            <w:pPr>
              <w:widowControl w:val="0"/>
              <w:spacing w:after="120"/>
              <w:jc w:val="center"/>
            </w:pPr>
            <w:r w:rsidRPr="00B5789F">
              <w:t>44000</w:t>
            </w:r>
          </w:p>
          <w:p w14:paraId="669B0ECC" w14:textId="77777777" w:rsidR="00842989" w:rsidRPr="00B5789F" w:rsidRDefault="00842989" w:rsidP="00472FE6">
            <w:pPr>
              <w:widowControl w:val="0"/>
              <w:spacing w:after="120"/>
              <w:jc w:val="center"/>
            </w:pPr>
            <w:r w:rsidRPr="00B5789F">
              <w:t>47900</w:t>
            </w:r>
          </w:p>
          <w:p w14:paraId="6593A7DC" w14:textId="77777777" w:rsidR="00842989" w:rsidRPr="00B5789F" w:rsidRDefault="00842989" w:rsidP="00472FE6">
            <w:pPr>
              <w:widowControl w:val="0"/>
              <w:spacing w:after="120"/>
              <w:jc w:val="center"/>
            </w:pPr>
            <w:r w:rsidRPr="00B5789F">
              <w:t>51900</w:t>
            </w:r>
          </w:p>
          <w:p w14:paraId="6C9B9782" w14:textId="77777777" w:rsidR="00842989" w:rsidRPr="00B5789F" w:rsidRDefault="00842989" w:rsidP="00472FE6">
            <w:pPr>
              <w:widowControl w:val="0"/>
              <w:spacing w:after="120"/>
              <w:jc w:val="center"/>
            </w:pPr>
            <w:r w:rsidRPr="00B5789F">
              <w:t>...</w:t>
            </w:r>
          </w:p>
        </w:tc>
      </w:tr>
    </w:tbl>
    <w:p w14:paraId="13B42406" w14:textId="77777777" w:rsidR="00842989" w:rsidRPr="00B5789F" w:rsidRDefault="00842989" w:rsidP="00842989">
      <w:pPr>
        <w:keepNext w:val="0"/>
        <w:keepLines w:val="0"/>
        <w:spacing w:before="0" w:after="120"/>
        <w:jc w:val="left"/>
        <w:rPr>
          <w:rFonts w:eastAsia="Calibri"/>
          <w:i/>
          <w:sz w:val="24"/>
          <w:szCs w:val="24"/>
          <w:lang w:val="en-US"/>
        </w:rPr>
      </w:pPr>
      <w:r w:rsidRPr="00B5789F">
        <w:rPr>
          <w:rFonts w:eastAsia="Calibri"/>
          <w:i/>
          <w:sz w:val="24"/>
          <w:szCs w:val="24"/>
          <w:lang w:val="en-US"/>
        </w:rPr>
        <w:t>*Hướng từ hoặc trong vùng cực ở vĩ tuyến cao hơn 70 độ và trong vùng mở rộng đến những khu vực đó theo chỉ định của cơ sở cung cấp dịch vụ không lưu có thẩm quyền, các rãnh lưới được xác định bởi một mạng lưới các đường song song với Kinh tuyến Greenwich.</w:t>
      </w:r>
    </w:p>
    <w:p w14:paraId="00D6BBAC" w14:textId="77777777" w:rsidR="00842989" w:rsidRPr="00B5789F" w:rsidRDefault="00842989" w:rsidP="00842989">
      <w:pPr>
        <w:keepNext w:val="0"/>
        <w:keepLines w:val="0"/>
        <w:spacing w:before="0" w:after="120"/>
        <w:jc w:val="left"/>
        <w:rPr>
          <w:rFonts w:eastAsia="Calibri"/>
          <w:i/>
          <w:sz w:val="24"/>
          <w:szCs w:val="24"/>
          <w:lang w:val="en-US"/>
        </w:rPr>
      </w:pPr>
      <w:r w:rsidRPr="00B5789F">
        <w:rPr>
          <w:rFonts w:eastAsia="Calibri"/>
          <w:i/>
          <w:sz w:val="24"/>
          <w:szCs w:val="24"/>
          <w:lang w:val="en-US"/>
        </w:rPr>
        <w:t>** Trừ những thỏa thuận riêng của dẫn đường bay khu vực, từ 090 độ đến 269 độ và từ 270 độ đến 089 độ được quy định để phù hợp với các hướng lưu thông chiếm ưu thế và các phương thức chuyển tiếp thích hợp sẽ được chỉ định.</w:t>
      </w:r>
    </w:p>
    <w:p w14:paraId="261155F2" w14:textId="0F1EB722" w:rsidR="008A0D5E" w:rsidRDefault="008A0D5E"/>
    <w:p w14:paraId="440B0261" w14:textId="0FEB49AF" w:rsidR="004D7153" w:rsidRPr="00A71637" w:rsidRDefault="008A0D5E" w:rsidP="000F7950">
      <w:r>
        <w:br w:type="page"/>
      </w:r>
      <w:r w:rsidR="00597659" w:rsidRPr="00A71637">
        <w:lastRenderedPageBreak/>
        <w:t xml:space="preserve"> </w:t>
      </w:r>
    </w:p>
    <w:p w14:paraId="59633634" w14:textId="796982A3" w:rsidR="00CF59A0" w:rsidRPr="00282080" w:rsidRDefault="000F2FD9" w:rsidP="00872601">
      <w:pPr>
        <w:keepNext w:val="0"/>
        <w:keepLines w:val="0"/>
        <w:spacing w:after="120"/>
        <w:jc w:val="center"/>
        <w:outlineLvl w:val="1"/>
        <w:rPr>
          <w:rFonts w:eastAsia="Arial"/>
          <w:b/>
          <w:szCs w:val="32"/>
          <w:lang w:val="vi-VN"/>
        </w:rPr>
      </w:pPr>
      <w:r w:rsidRPr="00282080">
        <w:rPr>
          <w:rFonts w:eastAsia="Arial"/>
          <w:b/>
          <w:szCs w:val="32"/>
          <w:lang w:val="vi-VN"/>
        </w:rPr>
        <w:t xml:space="preserve">PHỤ LỤC </w:t>
      </w:r>
      <w:r w:rsidR="000F7950">
        <w:rPr>
          <w:rFonts w:eastAsia="Arial"/>
          <w:b/>
          <w:szCs w:val="32"/>
          <w:lang w:val="en-US"/>
        </w:rPr>
        <w:t>VII</w:t>
      </w:r>
      <w:r w:rsidRPr="00282080">
        <w:rPr>
          <w:rFonts w:eastAsia="Arial"/>
          <w:b/>
          <w:szCs w:val="32"/>
          <w:lang w:val="vi-VN"/>
        </w:rPr>
        <w:t xml:space="preserve"> </w:t>
      </w:r>
    </w:p>
    <w:p w14:paraId="4E233FA8" w14:textId="77777777" w:rsidR="00CF59A0" w:rsidRDefault="00CF59A0" w:rsidP="00872601">
      <w:pPr>
        <w:keepNext w:val="0"/>
        <w:keepLines w:val="0"/>
        <w:spacing w:after="120"/>
        <w:jc w:val="center"/>
        <w:outlineLvl w:val="1"/>
        <w:rPr>
          <w:rFonts w:eastAsia="Arial"/>
          <w:b/>
          <w:szCs w:val="32"/>
          <w:lang w:val="en-US"/>
        </w:rPr>
      </w:pPr>
      <w:r w:rsidRPr="00282080">
        <w:rPr>
          <w:rFonts w:eastAsia="Arial"/>
          <w:b/>
          <w:szCs w:val="32"/>
          <w:lang w:val="vi-VN"/>
        </w:rPr>
        <w:t>CHU KỲ BAY KIỂM TRA, HIỆU CHUẨN ĐỊNH KỲ HỆ THỐNG, THIẾT BỊ DẪN ĐƯỜNG, GIÁM SÁT</w:t>
      </w:r>
    </w:p>
    <w:p w14:paraId="02352B99" w14:textId="77777777" w:rsidR="007B5683" w:rsidRPr="008A0D5E" w:rsidRDefault="007B5683" w:rsidP="008A0D5E">
      <w:pPr>
        <w:rPr>
          <w:rFonts w:eastAsia="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7"/>
        <w:gridCol w:w="6275"/>
      </w:tblGrid>
      <w:tr w:rsidR="00643C38" w:rsidRPr="00282080" w14:paraId="5A972010" w14:textId="77777777" w:rsidTr="00643C38">
        <w:tc>
          <w:tcPr>
            <w:tcW w:w="1538" w:type="pct"/>
            <w:shd w:val="clear" w:color="auto" w:fill="D9D9D9"/>
          </w:tcPr>
          <w:p w14:paraId="394DF6E9" w14:textId="77777777" w:rsidR="00643C38" w:rsidRPr="00282080" w:rsidRDefault="00643C38" w:rsidP="00632B6D">
            <w:pPr>
              <w:keepNext w:val="0"/>
              <w:keepLines w:val="0"/>
              <w:spacing w:before="240" w:after="120"/>
              <w:jc w:val="center"/>
              <w:rPr>
                <w:b/>
                <w:bCs/>
              </w:rPr>
            </w:pPr>
            <w:r w:rsidRPr="00282080">
              <w:rPr>
                <w:b/>
                <w:bCs/>
              </w:rPr>
              <w:t>Loại thiết bị</w:t>
            </w:r>
          </w:p>
        </w:tc>
        <w:tc>
          <w:tcPr>
            <w:tcW w:w="3462" w:type="pct"/>
            <w:shd w:val="clear" w:color="auto" w:fill="D9D9D9"/>
          </w:tcPr>
          <w:p w14:paraId="7F060B2D" w14:textId="77777777" w:rsidR="00643C38" w:rsidRPr="00282080" w:rsidRDefault="00643C38" w:rsidP="00632B6D">
            <w:pPr>
              <w:keepNext w:val="0"/>
              <w:keepLines w:val="0"/>
              <w:spacing w:before="240" w:after="120"/>
              <w:jc w:val="center"/>
              <w:rPr>
                <w:b/>
                <w:bCs/>
              </w:rPr>
            </w:pPr>
            <w:r w:rsidRPr="00282080">
              <w:rPr>
                <w:b/>
                <w:bCs/>
              </w:rPr>
              <w:t>Chu kỳ bay</w:t>
            </w:r>
          </w:p>
          <w:p w14:paraId="25E7C8F1" w14:textId="77777777" w:rsidR="00643C38" w:rsidRPr="00282080" w:rsidRDefault="00643C38" w:rsidP="00632B6D">
            <w:pPr>
              <w:keepNext w:val="0"/>
              <w:keepLines w:val="0"/>
              <w:spacing w:before="240" w:after="120"/>
              <w:jc w:val="center"/>
            </w:pPr>
            <w:r w:rsidRPr="00282080">
              <w:t>(Thời hạn được tính đến ngày cuối cùng của tháng)</w:t>
            </w:r>
          </w:p>
        </w:tc>
      </w:tr>
      <w:tr w:rsidR="00643C38" w:rsidRPr="00282080" w14:paraId="6157894F" w14:textId="77777777" w:rsidTr="00643C38">
        <w:tc>
          <w:tcPr>
            <w:tcW w:w="1538" w:type="pct"/>
          </w:tcPr>
          <w:p w14:paraId="72B5FA19" w14:textId="77777777" w:rsidR="00643C38" w:rsidRPr="00282080" w:rsidRDefault="00643C38" w:rsidP="00632B6D">
            <w:pPr>
              <w:keepNext w:val="0"/>
              <w:keepLines w:val="0"/>
              <w:spacing w:before="240" w:after="120"/>
            </w:pPr>
            <w:r w:rsidRPr="00282080">
              <w:t>ILS (LLZ, GP, Marker)</w:t>
            </w:r>
          </w:p>
        </w:tc>
        <w:tc>
          <w:tcPr>
            <w:tcW w:w="3462" w:type="pct"/>
          </w:tcPr>
          <w:p w14:paraId="4A488DB0" w14:textId="77777777" w:rsidR="00643C38" w:rsidRPr="00282080" w:rsidRDefault="00643C38" w:rsidP="00632B6D">
            <w:pPr>
              <w:keepNext w:val="0"/>
              <w:keepLines w:val="0"/>
              <w:spacing w:before="240" w:after="120"/>
              <w:jc w:val="left"/>
            </w:pPr>
            <w:r w:rsidRPr="00282080">
              <w:t>6 tháng</w:t>
            </w:r>
          </w:p>
        </w:tc>
      </w:tr>
      <w:tr w:rsidR="00643C38" w:rsidRPr="00282080" w14:paraId="3E63C3DE" w14:textId="77777777" w:rsidTr="00643C38">
        <w:tc>
          <w:tcPr>
            <w:tcW w:w="1538" w:type="pct"/>
          </w:tcPr>
          <w:p w14:paraId="763B7A2E" w14:textId="77777777" w:rsidR="00643C38" w:rsidRPr="00282080" w:rsidRDefault="00643C38" w:rsidP="00632B6D">
            <w:pPr>
              <w:keepNext w:val="0"/>
              <w:keepLines w:val="0"/>
              <w:spacing w:before="240" w:after="120"/>
            </w:pPr>
            <w:r w:rsidRPr="00282080">
              <w:t>GBAS</w:t>
            </w:r>
          </w:p>
        </w:tc>
        <w:tc>
          <w:tcPr>
            <w:tcW w:w="3462" w:type="pct"/>
          </w:tcPr>
          <w:p w14:paraId="62CB38C9" w14:textId="77777777" w:rsidR="00643C38" w:rsidRPr="00282080" w:rsidRDefault="00643C38" w:rsidP="00632B6D">
            <w:pPr>
              <w:keepNext w:val="0"/>
              <w:keepLines w:val="0"/>
              <w:spacing w:before="240" w:after="120"/>
              <w:jc w:val="left"/>
            </w:pPr>
            <w:r w:rsidRPr="00282080">
              <w:t>6 tháng</w:t>
            </w:r>
          </w:p>
        </w:tc>
      </w:tr>
      <w:tr w:rsidR="00643C38" w:rsidRPr="00282080" w14:paraId="72E24908" w14:textId="77777777" w:rsidTr="00643C38">
        <w:tc>
          <w:tcPr>
            <w:tcW w:w="1538" w:type="pct"/>
          </w:tcPr>
          <w:p w14:paraId="145DF33E" w14:textId="77777777" w:rsidR="00643C38" w:rsidRPr="00282080" w:rsidRDefault="00643C38" w:rsidP="00632B6D">
            <w:pPr>
              <w:keepNext w:val="0"/>
              <w:keepLines w:val="0"/>
              <w:spacing w:before="240" w:after="120"/>
            </w:pPr>
            <w:r w:rsidRPr="00282080">
              <w:t>VOR</w:t>
            </w:r>
          </w:p>
        </w:tc>
        <w:tc>
          <w:tcPr>
            <w:tcW w:w="3462" w:type="pct"/>
          </w:tcPr>
          <w:p w14:paraId="734951F5" w14:textId="77777777" w:rsidR="00643C38" w:rsidRPr="00282080" w:rsidRDefault="00643C38" w:rsidP="00632B6D">
            <w:pPr>
              <w:keepNext w:val="0"/>
              <w:keepLines w:val="0"/>
              <w:spacing w:before="240" w:after="120"/>
              <w:jc w:val="left"/>
            </w:pPr>
            <w:r w:rsidRPr="00282080">
              <w:t>12 tháng</w:t>
            </w:r>
          </w:p>
        </w:tc>
      </w:tr>
      <w:tr w:rsidR="00643C38" w:rsidRPr="00282080" w14:paraId="5F412AFC" w14:textId="77777777" w:rsidTr="00643C38">
        <w:tc>
          <w:tcPr>
            <w:tcW w:w="1538" w:type="pct"/>
          </w:tcPr>
          <w:p w14:paraId="6E18A78C" w14:textId="77777777" w:rsidR="00643C38" w:rsidRPr="00282080" w:rsidRDefault="00643C38" w:rsidP="00632B6D">
            <w:pPr>
              <w:keepNext w:val="0"/>
              <w:keepLines w:val="0"/>
              <w:spacing w:before="240" w:after="120"/>
            </w:pPr>
            <w:r w:rsidRPr="00282080">
              <w:t>NDB</w:t>
            </w:r>
          </w:p>
        </w:tc>
        <w:tc>
          <w:tcPr>
            <w:tcW w:w="3462" w:type="pct"/>
          </w:tcPr>
          <w:p w14:paraId="42E09893" w14:textId="77777777" w:rsidR="00643C38" w:rsidRPr="00282080" w:rsidRDefault="00643C38" w:rsidP="00632B6D">
            <w:pPr>
              <w:keepNext w:val="0"/>
              <w:keepLines w:val="0"/>
              <w:spacing w:before="240" w:after="120"/>
              <w:jc w:val="left"/>
            </w:pPr>
            <w:r w:rsidRPr="00282080">
              <w:t>12 tháng</w:t>
            </w:r>
          </w:p>
        </w:tc>
      </w:tr>
      <w:tr w:rsidR="00643C38" w:rsidRPr="00282080" w14:paraId="7ECF66E9" w14:textId="77777777" w:rsidTr="00643C38">
        <w:tc>
          <w:tcPr>
            <w:tcW w:w="1538" w:type="pct"/>
            <w:vMerge w:val="restart"/>
          </w:tcPr>
          <w:p w14:paraId="621AFF4E" w14:textId="77777777" w:rsidR="00643C38" w:rsidRPr="00282080" w:rsidRDefault="00643C38" w:rsidP="00632B6D">
            <w:pPr>
              <w:keepNext w:val="0"/>
              <w:keepLines w:val="0"/>
              <w:spacing w:before="240" w:after="120"/>
            </w:pPr>
            <w:r w:rsidRPr="00282080">
              <w:t>DME</w:t>
            </w:r>
          </w:p>
        </w:tc>
        <w:tc>
          <w:tcPr>
            <w:tcW w:w="3462" w:type="pct"/>
            <w:tcBorders>
              <w:bottom w:val="nil"/>
            </w:tcBorders>
          </w:tcPr>
          <w:p w14:paraId="40C1338B" w14:textId="77777777" w:rsidR="00643C38" w:rsidRPr="00282080" w:rsidRDefault="00643C38" w:rsidP="00632B6D">
            <w:pPr>
              <w:keepNext w:val="0"/>
              <w:keepLines w:val="0"/>
              <w:spacing w:before="240" w:after="120"/>
              <w:jc w:val="left"/>
            </w:pPr>
            <w:bookmarkStart w:id="41" w:name="OLE_LINK14"/>
            <w:r w:rsidRPr="00282080">
              <w:t>- DME lắp đặt với ILS: 6 tháng;</w:t>
            </w:r>
            <w:bookmarkEnd w:id="41"/>
          </w:p>
        </w:tc>
      </w:tr>
      <w:tr w:rsidR="00643C38" w:rsidRPr="00282080" w14:paraId="13F31889" w14:textId="77777777" w:rsidTr="00643C38">
        <w:tc>
          <w:tcPr>
            <w:tcW w:w="1538" w:type="pct"/>
            <w:vMerge/>
          </w:tcPr>
          <w:p w14:paraId="75ABE6B6" w14:textId="77777777" w:rsidR="00643C38" w:rsidRPr="00282080" w:rsidRDefault="00643C38" w:rsidP="00632B6D">
            <w:pPr>
              <w:keepNext w:val="0"/>
              <w:keepLines w:val="0"/>
              <w:spacing w:before="240" w:after="120"/>
            </w:pPr>
          </w:p>
        </w:tc>
        <w:tc>
          <w:tcPr>
            <w:tcW w:w="3462" w:type="pct"/>
            <w:tcBorders>
              <w:top w:val="nil"/>
            </w:tcBorders>
          </w:tcPr>
          <w:p w14:paraId="5EBECDE0" w14:textId="77777777" w:rsidR="00643C38" w:rsidRPr="00282080" w:rsidRDefault="00643C38" w:rsidP="00632B6D">
            <w:pPr>
              <w:keepNext w:val="0"/>
              <w:keepLines w:val="0"/>
              <w:spacing w:before="240" w:after="120"/>
              <w:jc w:val="left"/>
            </w:pPr>
            <w:r w:rsidRPr="00282080">
              <w:t>- DME khác: 12 tháng.</w:t>
            </w:r>
          </w:p>
        </w:tc>
      </w:tr>
      <w:tr w:rsidR="00643C38" w:rsidRPr="00282080" w14:paraId="0F05D9B2" w14:textId="77777777" w:rsidTr="00643C38">
        <w:tc>
          <w:tcPr>
            <w:tcW w:w="1538" w:type="pct"/>
            <w:vMerge w:val="restart"/>
          </w:tcPr>
          <w:p w14:paraId="7000E9A7" w14:textId="77777777" w:rsidR="00643C38" w:rsidRPr="00282080" w:rsidRDefault="00643C38" w:rsidP="00632B6D">
            <w:pPr>
              <w:keepNext w:val="0"/>
              <w:keepLines w:val="0"/>
              <w:spacing w:before="240" w:after="120"/>
            </w:pPr>
            <w:r w:rsidRPr="00282080">
              <w:t>PAPI</w:t>
            </w:r>
          </w:p>
        </w:tc>
        <w:tc>
          <w:tcPr>
            <w:tcW w:w="3462" w:type="pct"/>
            <w:tcBorders>
              <w:bottom w:val="nil"/>
            </w:tcBorders>
          </w:tcPr>
          <w:p w14:paraId="6E109A1C" w14:textId="77777777" w:rsidR="00643C38" w:rsidRPr="00282080" w:rsidRDefault="00643C38" w:rsidP="00632B6D">
            <w:pPr>
              <w:keepNext w:val="0"/>
              <w:keepLines w:val="0"/>
              <w:spacing w:before="240" w:after="120"/>
              <w:jc w:val="left"/>
            </w:pPr>
            <w:r w:rsidRPr="00282080">
              <w:t>- PAPI lắp đặt cùng ILS: 6 tháng;</w:t>
            </w:r>
          </w:p>
        </w:tc>
      </w:tr>
      <w:tr w:rsidR="00643C38" w:rsidRPr="00282080" w14:paraId="1B2E5979" w14:textId="77777777" w:rsidTr="00643C38">
        <w:tc>
          <w:tcPr>
            <w:tcW w:w="1538" w:type="pct"/>
            <w:vMerge/>
          </w:tcPr>
          <w:p w14:paraId="6E7D428D" w14:textId="77777777" w:rsidR="00643C38" w:rsidRPr="00282080" w:rsidRDefault="00643C38" w:rsidP="00632B6D">
            <w:pPr>
              <w:keepNext w:val="0"/>
              <w:keepLines w:val="0"/>
              <w:spacing w:before="240" w:after="120"/>
            </w:pPr>
            <w:bookmarkStart w:id="42" w:name="_Hlk223528941"/>
          </w:p>
        </w:tc>
        <w:tc>
          <w:tcPr>
            <w:tcW w:w="3462" w:type="pct"/>
            <w:tcBorders>
              <w:top w:val="nil"/>
              <w:bottom w:val="single" w:sz="4" w:space="0" w:color="auto"/>
            </w:tcBorders>
          </w:tcPr>
          <w:p w14:paraId="566F0099" w14:textId="77777777" w:rsidR="00643C38" w:rsidRPr="00282080" w:rsidRDefault="00643C38" w:rsidP="00632B6D">
            <w:pPr>
              <w:keepNext w:val="0"/>
              <w:keepLines w:val="0"/>
              <w:spacing w:before="240" w:after="120"/>
              <w:jc w:val="left"/>
            </w:pPr>
            <w:r w:rsidRPr="00282080">
              <w:t>- PAPI khác: 12 tháng.</w:t>
            </w:r>
          </w:p>
        </w:tc>
      </w:tr>
      <w:tr w:rsidR="00643C38" w:rsidRPr="00282080" w14:paraId="27F7D194" w14:textId="77777777" w:rsidTr="00643C38">
        <w:tc>
          <w:tcPr>
            <w:tcW w:w="1538" w:type="pct"/>
          </w:tcPr>
          <w:p w14:paraId="5C2B2E07" w14:textId="77777777" w:rsidR="00643C38" w:rsidRPr="00282080" w:rsidRDefault="00643C38" w:rsidP="00632B6D">
            <w:pPr>
              <w:keepNext w:val="0"/>
              <w:keepLines w:val="0"/>
              <w:spacing w:before="240" w:after="120"/>
            </w:pPr>
            <w:r w:rsidRPr="00282080">
              <w:t>Hệ thống đèn tín hiệu tại sân bay</w:t>
            </w:r>
          </w:p>
        </w:tc>
        <w:tc>
          <w:tcPr>
            <w:tcW w:w="3462" w:type="pct"/>
            <w:tcBorders>
              <w:top w:val="single" w:sz="4" w:space="0" w:color="auto"/>
            </w:tcBorders>
          </w:tcPr>
          <w:p w14:paraId="7F91AFC9" w14:textId="77777777" w:rsidR="00643C38" w:rsidRPr="00282080" w:rsidRDefault="00643C38" w:rsidP="00632B6D">
            <w:pPr>
              <w:keepNext w:val="0"/>
              <w:keepLines w:val="0"/>
              <w:spacing w:before="240" w:after="120"/>
              <w:jc w:val="left"/>
            </w:pPr>
            <w:r w:rsidRPr="00282080">
              <w:t>12 tháng</w:t>
            </w:r>
          </w:p>
        </w:tc>
      </w:tr>
      <w:bookmarkEnd w:id="42"/>
    </w:tbl>
    <w:p w14:paraId="6C60B72A" w14:textId="77777777" w:rsidR="00CF59A0" w:rsidRPr="00282080" w:rsidRDefault="00CF59A0" w:rsidP="000F2FD9">
      <w:pPr>
        <w:keepNext w:val="0"/>
        <w:keepLines w:val="0"/>
        <w:spacing w:before="0" w:after="160" w:line="259" w:lineRule="auto"/>
        <w:jc w:val="left"/>
        <w:rPr>
          <w:b/>
          <w:bCs/>
        </w:rPr>
        <w:sectPr w:rsidR="00CF59A0" w:rsidRPr="00282080" w:rsidSect="00126CA5">
          <w:headerReference w:type="even" r:id="rId28"/>
          <w:headerReference w:type="default" r:id="rId29"/>
          <w:footerReference w:type="even" r:id="rId30"/>
          <w:footerReference w:type="default" r:id="rId31"/>
          <w:headerReference w:type="first" r:id="rId32"/>
          <w:footerReference w:type="first" r:id="rId33"/>
          <w:pgSz w:w="11907" w:h="16839"/>
          <w:pgMar w:top="851" w:right="1134" w:bottom="1134" w:left="1701" w:header="720" w:footer="720" w:gutter="0"/>
          <w:cols w:space="720"/>
        </w:sectPr>
      </w:pPr>
    </w:p>
    <w:p w14:paraId="11E39267" w14:textId="4F1F6D70" w:rsidR="00BD1944" w:rsidRPr="00BD1944" w:rsidRDefault="00BD1944" w:rsidP="00BD1944">
      <w:pPr>
        <w:keepNext w:val="0"/>
        <w:keepLines w:val="0"/>
        <w:spacing w:after="120"/>
        <w:jc w:val="center"/>
        <w:outlineLvl w:val="1"/>
        <w:rPr>
          <w:rFonts w:eastAsia="Arial"/>
          <w:b/>
          <w:szCs w:val="32"/>
          <w:lang w:val="en-US"/>
        </w:rPr>
      </w:pPr>
      <w:bookmarkStart w:id="43" w:name="_GoBack"/>
      <w:r w:rsidRPr="00282080">
        <w:rPr>
          <w:rFonts w:eastAsia="Arial"/>
          <w:b/>
          <w:szCs w:val="32"/>
          <w:lang w:val="vi-VN"/>
        </w:rPr>
        <w:lastRenderedPageBreak/>
        <w:t>PHỤ LỤC V</w:t>
      </w:r>
      <w:r>
        <w:rPr>
          <w:rFonts w:eastAsia="Arial"/>
          <w:b/>
          <w:szCs w:val="32"/>
          <w:lang w:val="en-US"/>
        </w:rPr>
        <w:t>III</w:t>
      </w:r>
      <w:bookmarkEnd w:id="43"/>
    </w:p>
    <w:p w14:paraId="62743BE1" w14:textId="77777777" w:rsidR="00BD1944" w:rsidRDefault="00BD1944" w:rsidP="00BD1944">
      <w:pPr>
        <w:keepNext w:val="0"/>
        <w:keepLines w:val="0"/>
        <w:spacing w:after="120"/>
        <w:jc w:val="center"/>
        <w:outlineLvl w:val="1"/>
        <w:rPr>
          <w:rFonts w:eastAsia="Arial"/>
          <w:b/>
          <w:szCs w:val="32"/>
          <w:lang w:val="en-US"/>
        </w:rPr>
      </w:pPr>
      <w:bookmarkStart w:id="44" w:name="_Hlk229670767"/>
      <w:r w:rsidRPr="00282080">
        <w:rPr>
          <w:rFonts w:eastAsia="Arial"/>
          <w:b/>
          <w:szCs w:val="32"/>
          <w:lang w:val="vi-VN"/>
        </w:rPr>
        <w:t>DANH MỤC HỆ THỐNG KỸ THUẬT, THIẾT BỊ BẢO ĐẢM HOẠT ĐỘNG BAY PHẢI ĐƯỢC CẤP GIẤY CHỨNG NHẬN ĐỦ ĐIỀU KIỆN KHAI THÁC TRƯỚC KHI ĐƯA VÀO KHAI THÁC</w:t>
      </w:r>
    </w:p>
    <w:bookmarkEnd w:id="44"/>
    <w:p w14:paraId="070E97D0" w14:textId="77777777" w:rsidR="00BD1944" w:rsidRPr="008A0D5E" w:rsidRDefault="00BD1944" w:rsidP="00BD1944">
      <w:pPr>
        <w:rPr>
          <w:rFonts w:eastAsia="Arial"/>
        </w:rPr>
      </w:pPr>
    </w:p>
    <w:p w14:paraId="55E2ACA0" w14:textId="77777777" w:rsidR="00BD1944" w:rsidRPr="00632B6D" w:rsidRDefault="00BD1944" w:rsidP="00BD1944">
      <w:pPr>
        <w:keepNext w:val="0"/>
        <w:keepLines w:val="0"/>
        <w:rPr>
          <w:lang w:val="vi-VN"/>
        </w:rPr>
      </w:pPr>
      <w:r w:rsidRPr="00632B6D">
        <w:rPr>
          <w:lang w:val="vi-VN"/>
        </w:rPr>
        <w:t>1. Hệ thống kỹ thuật, thiết bị CNS bao gồm:</w:t>
      </w:r>
    </w:p>
    <w:p w14:paraId="74055A73" w14:textId="77777777" w:rsidR="00BD1944" w:rsidRPr="00632B6D" w:rsidRDefault="00BD1944" w:rsidP="00BD1944">
      <w:pPr>
        <w:keepNext w:val="0"/>
        <w:keepLines w:val="0"/>
      </w:pPr>
      <w:r w:rsidRPr="00632B6D">
        <w:t>a) Hệ thống AMHS;</w:t>
      </w:r>
    </w:p>
    <w:p w14:paraId="0C6BF64D" w14:textId="77777777" w:rsidR="00BD1944" w:rsidRPr="00632B6D" w:rsidRDefault="00BD1944" w:rsidP="00BD1944">
      <w:pPr>
        <w:keepNext w:val="0"/>
        <w:keepLines w:val="0"/>
        <w:rPr>
          <w:lang w:val="nb-NO"/>
        </w:rPr>
      </w:pPr>
      <w:r w:rsidRPr="00632B6D">
        <w:rPr>
          <w:lang w:val="nb-NO"/>
        </w:rPr>
        <w:t>b) Thiết bị NDB;</w:t>
      </w:r>
    </w:p>
    <w:p w14:paraId="24D499A7" w14:textId="77777777" w:rsidR="00BD1944" w:rsidRPr="00632B6D" w:rsidRDefault="00BD1944" w:rsidP="00BD1944">
      <w:pPr>
        <w:keepNext w:val="0"/>
        <w:keepLines w:val="0"/>
        <w:rPr>
          <w:lang w:val="nb-NO"/>
        </w:rPr>
      </w:pPr>
      <w:r w:rsidRPr="00632B6D">
        <w:rPr>
          <w:lang w:val="nb-NO"/>
        </w:rPr>
        <w:t>c) Hệ thống VOR/DME hoặc DME;</w:t>
      </w:r>
    </w:p>
    <w:p w14:paraId="0B175F8E" w14:textId="77777777" w:rsidR="00BD1944" w:rsidRPr="00632B6D" w:rsidRDefault="00BD1944" w:rsidP="00BD1944">
      <w:pPr>
        <w:keepNext w:val="0"/>
        <w:keepLines w:val="0"/>
        <w:rPr>
          <w:lang w:val="nb-NO"/>
        </w:rPr>
      </w:pPr>
      <w:r w:rsidRPr="00632B6D">
        <w:rPr>
          <w:lang w:val="nb-NO"/>
        </w:rPr>
        <w:t>d) Hệ thống ILS/DME;</w:t>
      </w:r>
    </w:p>
    <w:p w14:paraId="1AB993CB" w14:textId="77777777" w:rsidR="00BD1944" w:rsidRPr="00632B6D" w:rsidRDefault="00BD1944" w:rsidP="00BD1944">
      <w:pPr>
        <w:keepNext w:val="0"/>
        <w:keepLines w:val="0"/>
        <w:rPr>
          <w:lang w:val="nb-NO"/>
        </w:rPr>
      </w:pPr>
      <w:r w:rsidRPr="00632B6D">
        <w:rPr>
          <w:lang w:val="nb-NO"/>
        </w:rPr>
        <w:t>đ) Hệ thống GBAS;</w:t>
      </w:r>
    </w:p>
    <w:p w14:paraId="5C6797FA" w14:textId="77777777" w:rsidR="00BD1944" w:rsidRPr="00632B6D" w:rsidRDefault="00BD1944" w:rsidP="00BD1944">
      <w:pPr>
        <w:keepNext w:val="0"/>
        <w:keepLines w:val="0"/>
        <w:rPr>
          <w:lang w:val="nb-NO"/>
        </w:rPr>
      </w:pPr>
      <w:r w:rsidRPr="00632B6D">
        <w:rPr>
          <w:lang w:val="nb-NO"/>
        </w:rPr>
        <w:t>e) Hệ thống ra đa giám sát sơ cấp (PSR); Hệ thống ra đa giám sát thứ cấp (SSR);</w:t>
      </w:r>
    </w:p>
    <w:p w14:paraId="0D3E4BBB" w14:textId="77777777" w:rsidR="00BD1944" w:rsidRPr="00632B6D" w:rsidRDefault="00BD1944" w:rsidP="00BD1944">
      <w:pPr>
        <w:keepNext w:val="0"/>
        <w:keepLines w:val="0"/>
        <w:rPr>
          <w:lang w:val="nb-NO"/>
        </w:rPr>
      </w:pPr>
      <w:r w:rsidRPr="00632B6D">
        <w:rPr>
          <w:lang w:val="nb-NO"/>
        </w:rPr>
        <w:t>g) Hệ thống giám sát đa điểm (MLAT, WAM);</w:t>
      </w:r>
    </w:p>
    <w:p w14:paraId="29EC0CB7" w14:textId="5FE386FE" w:rsidR="00BD1944" w:rsidRPr="00632B6D" w:rsidRDefault="00BD1944" w:rsidP="00BD1944">
      <w:pPr>
        <w:keepNext w:val="0"/>
        <w:keepLines w:val="0"/>
        <w:rPr>
          <w:lang w:val="nb-NO"/>
        </w:rPr>
      </w:pPr>
      <w:r w:rsidRPr="00632B6D">
        <w:rPr>
          <w:lang w:val="nb-NO"/>
        </w:rPr>
        <w:t>h) Hệ thống đèn tín hiệu, biển báo; hệ thống dẫn đỗ tàu bay (VDG</w:t>
      </w:r>
      <w:r w:rsidR="005E3C1D">
        <w:rPr>
          <w:lang w:val="nb-NO"/>
        </w:rPr>
        <w:t>S) tại cảng hàng không, sân bay.</w:t>
      </w:r>
    </w:p>
    <w:p w14:paraId="5FB0A2C4" w14:textId="77777777" w:rsidR="00BD1944" w:rsidRPr="00632B6D" w:rsidRDefault="00BD1944" w:rsidP="00BD1944">
      <w:pPr>
        <w:keepNext w:val="0"/>
        <w:keepLines w:val="0"/>
        <w:rPr>
          <w:lang w:val="nb-NO"/>
        </w:rPr>
      </w:pPr>
      <w:r w:rsidRPr="00632B6D">
        <w:rPr>
          <w:lang w:val="nb-NO"/>
        </w:rPr>
        <w:t>2. Hệ thống xử lý dữ liệu giám sát, kế hoạch bay:</w:t>
      </w:r>
    </w:p>
    <w:p w14:paraId="166134B0" w14:textId="77777777" w:rsidR="00BD1944" w:rsidRPr="00632B6D" w:rsidRDefault="00BD1944" w:rsidP="00BD1944">
      <w:pPr>
        <w:keepNext w:val="0"/>
        <w:keepLines w:val="0"/>
        <w:rPr>
          <w:lang w:val="nb-NO"/>
        </w:rPr>
      </w:pPr>
      <w:r w:rsidRPr="00632B6D">
        <w:rPr>
          <w:lang w:val="nb-NO"/>
        </w:rPr>
        <w:t>a) Hệ thống tự động hóa quản lý không lưu (ATM);</w:t>
      </w:r>
    </w:p>
    <w:p w14:paraId="2A2F049A" w14:textId="36BEA8AC" w:rsidR="00BD1944" w:rsidRPr="00632B6D" w:rsidRDefault="00BD1944" w:rsidP="00BD1944">
      <w:pPr>
        <w:keepNext w:val="0"/>
        <w:keepLines w:val="0"/>
        <w:rPr>
          <w:lang w:val="nb-NO"/>
        </w:rPr>
      </w:pPr>
      <w:r w:rsidRPr="00632B6D">
        <w:rPr>
          <w:lang w:val="nb-NO"/>
        </w:rPr>
        <w:t>b) Hệ thống kiểm soát và hướng dẫn di chuyển trên sân bay (A-SMGCS)</w:t>
      </w:r>
      <w:r w:rsidR="005E3C1D">
        <w:rPr>
          <w:lang w:val="nb-NO"/>
        </w:rPr>
        <w:t>;</w:t>
      </w:r>
    </w:p>
    <w:p w14:paraId="68D0586B" w14:textId="638518FA" w:rsidR="00BD1944" w:rsidRPr="00AD5442" w:rsidRDefault="00BD1944" w:rsidP="00BD1944">
      <w:pPr>
        <w:keepNext w:val="0"/>
        <w:keepLines w:val="0"/>
        <w:rPr>
          <w:lang w:val="nb-NO"/>
        </w:rPr>
      </w:pPr>
      <w:r w:rsidRPr="00AD5442">
        <w:rPr>
          <w:lang w:val="nb-NO"/>
        </w:rPr>
        <w:t>c) Các hệ thống xử dữ liệu giám sát</w:t>
      </w:r>
      <w:r w:rsidR="005E3C1D" w:rsidRPr="00AD5442">
        <w:rPr>
          <w:lang w:val="nb-NO"/>
        </w:rPr>
        <w:t xml:space="preserve"> (SDP)</w:t>
      </w:r>
      <w:r w:rsidRPr="00AD5442">
        <w:rPr>
          <w:lang w:val="nb-NO"/>
        </w:rPr>
        <w:t xml:space="preserve">, </w:t>
      </w:r>
      <w:r w:rsidR="005E3C1D" w:rsidRPr="00AD5442">
        <w:rPr>
          <w:lang w:val="nb-NO"/>
        </w:rPr>
        <w:t>Hệ thống xử lý dữ liệu kế hoạch bay (FDP);</w:t>
      </w:r>
    </w:p>
    <w:p w14:paraId="1BDCDDDC" w14:textId="041C15ED" w:rsidR="00BD1944" w:rsidRPr="00AD5442" w:rsidRDefault="00BD1944" w:rsidP="00BD1944">
      <w:pPr>
        <w:keepNext w:val="0"/>
        <w:keepLines w:val="0"/>
        <w:rPr>
          <w:lang w:val="nb-NO"/>
        </w:rPr>
      </w:pPr>
      <w:r w:rsidRPr="00AD5442">
        <w:rPr>
          <w:lang w:val="nb-NO"/>
        </w:rPr>
        <w:t>d) Hệ thống Quản lý luồng không lưu (ATFM)</w:t>
      </w:r>
      <w:r w:rsidR="005E3C1D" w:rsidRPr="00AD5442">
        <w:rPr>
          <w:lang w:val="nb-NO"/>
        </w:rPr>
        <w:t>.</w:t>
      </w:r>
    </w:p>
    <w:p w14:paraId="0338045D" w14:textId="77777777" w:rsidR="00BD1944" w:rsidRPr="00AD5442" w:rsidRDefault="00BD1944" w:rsidP="00BD1944">
      <w:pPr>
        <w:keepNext w:val="0"/>
        <w:keepLines w:val="0"/>
        <w:rPr>
          <w:lang w:val="nb-NO"/>
        </w:rPr>
      </w:pPr>
      <w:r w:rsidRPr="00AD5442">
        <w:rPr>
          <w:lang w:val="nb-NO"/>
        </w:rPr>
        <w:t>3. Các hệ thống kỹ thuật, thiết bị tin tức hàng không, bao gồm:</w:t>
      </w:r>
    </w:p>
    <w:p w14:paraId="170C032F" w14:textId="5BC64A19" w:rsidR="00BD1944" w:rsidRPr="00AD5442" w:rsidRDefault="005E3C1D" w:rsidP="00BD1944">
      <w:pPr>
        <w:keepNext w:val="0"/>
        <w:keepLines w:val="0"/>
        <w:rPr>
          <w:lang w:val="nb-NO"/>
        </w:rPr>
      </w:pPr>
      <w:r w:rsidRPr="00AD5442">
        <w:rPr>
          <w:lang w:val="nb-NO"/>
        </w:rPr>
        <w:t>Hệ thống thông báo tin tức hàng không/quản lý tin tức hàng không (AIS/AIM)</w:t>
      </w:r>
      <w:r w:rsidR="00BD1944" w:rsidRPr="00AD5442">
        <w:rPr>
          <w:lang w:val="nb-NO"/>
        </w:rPr>
        <w:t>;</w:t>
      </w:r>
    </w:p>
    <w:p w14:paraId="42E2D9AC" w14:textId="77777777" w:rsidR="00BD1944" w:rsidRPr="00AD5442" w:rsidRDefault="00BD1944" w:rsidP="00BD1944">
      <w:pPr>
        <w:keepNext w:val="0"/>
        <w:keepLines w:val="0"/>
        <w:rPr>
          <w:lang w:val="nb-NO"/>
        </w:rPr>
      </w:pPr>
      <w:r w:rsidRPr="00AD5442">
        <w:rPr>
          <w:lang w:val="nb-NO"/>
        </w:rPr>
        <w:t>4. Hệ thống kỹ thuật, thiết bị khí tượng hàng không, bao gồm:</w:t>
      </w:r>
    </w:p>
    <w:p w14:paraId="13C583CA" w14:textId="67AECC87" w:rsidR="00BD1944" w:rsidRPr="00AD5442" w:rsidRDefault="00BD1944" w:rsidP="00BD1944">
      <w:pPr>
        <w:keepNext w:val="0"/>
        <w:keepLines w:val="0"/>
        <w:rPr>
          <w:lang w:val="nb-NO"/>
        </w:rPr>
      </w:pPr>
      <w:r w:rsidRPr="00AD5442">
        <w:rPr>
          <w:lang w:val="nb-NO"/>
        </w:rPr>
        <w:t>a) Hệ thống quan trắc khí tượng tự động (AWOS);</w:t>
      </w:r>
    </w:p>
    <w:p w14:paraId="1B5D89DE" w14:textId="77777777" w:rsidR="00BD1944" w:rsidRPr="00AD5442" w:rsidRDefault="00BD1944" w:rsidP="00BD1944">
      <w:pPr>
        <w:keepNext w:val="0"/>
        <w:keepLines w:val="0"/>
        <w:rPr>
          <w:lang w:val="nb-NO"/>
        </w:rPr>
      </w:pPr>
      <w:r w:rsidRPr="00AD5442">
        <w:rPr>
          <w:lang w:val="nb-NO"/>
        </w:rPr>
        <w:t>b) Hệ thống đo đạc, cảnh báo hiện tượng gió đứt;</w:t>
      </w:r>
    </w:p>
    <w:p w14:paraId="6E7EC6F0" w14:textId="77777777" w:rsidR="00BD1944" w:rsidRPr="00632B6D" w:rsidRDefault="00BD1944" w:rsidP="00BD1944">
      <w:pPr>
        <w:keepNext w:val="0"/>
        <w:keepLines w:val="0"/>
        <w:rPr>
          <w:lang w:val="nb-NO"/>
        </w:rPr>
      </w:pPr>
      <w:r w:rsidRPr="00632B6D">
        <w:rPr>
          <w:lang w:val="nb-NO"/>
        </w:rPr>
        <w:t>c) Hệ thống ra đa thời tiết;</w:t>
      </w:r>
    </w:p>
    <w:p w14:paraId="10A2D55C" w14:textId="77777777" w:rsidR="00BD1944" w:rsidRPr="00632B6D" w:rsidRDefault="00BD1944" w:rsidP="00BD1944">
      <w:pPr>
        <w:keepNext w:val="0"/>
        <w:keepLines w:val="0"/>
        <w:rPr>
          <w:lang w:val="nb-NO"/>
        </w:rPr>
      </w:pPr>
      <w:r w:rsidRPr="00632B6D">
        <w:rPr>
          <w:lang w:val="nb-NO"/>
        </w:rPr>
        <w:t>d) Hệ thống thu sản phẩm dự báo thời tiết toàn cầu;</w:t>
      </w:r>
    </w:p>
    <w:p w14:paraId="51DFDAC0" w14:textId="77777777" w:rsidR="00BD1944" w:rsidRPr="00632B6D" w:rsidRDefault="00BD1944" w:rsidP="00BD1944">
      <w:pPr>
        <w:keepNext w:val="0"/>
        <w:keepLines w:val="0"/>
        <w:rPr>
          <w:lang w:val="nb-NO"/>
        </w:rPr>
      </w:pPr>
      <w:r w:rsidRPr="00632B6D">
        <w:rPr>
          <w:lang w:val="nb-NO"/>
        </w:rPr>
        <w:t>e) Hệ thống cơ sở dữ liệu khí tượng hàng không;</w:t>
      </w:r>
    </w:p>
    <w:p w14:paraId="13D7D7A9" w14:textId="77777777" w:rsidR="00BD1944" w:rsidRPr="00632B6D" w:rsidRDefault="00BD1944" w:rsidP="00BD1944">
      <w:pPr>
        <w:keepNext w:val="0"/>
        <w:keepLines w:val="0"/>
        <w:rPr>
          <w:lang w:val="nb-NO"/>
        </w:rPr>
      </w:pPr>
      <w:r w:rsidRPr="00632B6D">
        <w:rPr>
          <w:lang w:val="nb-NO"/>
        </w:rPr>
        <w:t>f) Hệ thống thu thập, xử lý và trao đổi dữ liệu OPMET;</w:t>
      </w:r>
    </w:p>
    <w:p w14:paraId="5A79350D" w14:textId="288BE2CB" w:rsidR="00BD1944" w:rsidRPr="00632B6D" w:rsidRDefault="00BD1944" w:rsidP="00BD1944">
      <w:pPr>
        <w:keepNext w:val="0"/>
        <w:keepLines w:val="0"/>
        <w:rPr>
          <w:lang w:val="nb-NO"/>
        </w:rPr>
      </w:pPr>
      <w:r w:rsidRPr="00632B6D">
        <w:rPr>
          <w:lang w:val="nb-NO"/>
        </w:rPr>
        <w:t>g) Các thiết</w:t>
      </w:r>
      <w:r w:rsidR="005E3C1D">
        <w:rPr>
          <w:lang w:val="nb-NO"/>
        </w:rPr>
        <w:t xml:space="preserve"> bị đo đạc quan trắc thông dụng;</w:t>
      </w:r>
    </w:p>
    <w:p w14:paraId="76F51893" w14:textId="198847FC" w:rsidR="00BD1944" w:rsidRPr="00632B6D" w:rsidRDefault="00BD1944" w:rsidP="00BD1944">
      <w:pPr>
        <w:keepNext w:val="0"/>
        <w:keepLines w:val="0"/>
        <w:rPr>
          <w:lang w:val="nb-NO"/>
        </w:rPr>
      </w:pPr>
      <w:r w:rsidRPr="00632B6D">
        <w:rPr>
          <w:lang w:val="nb-NO"/>
        </w:rPr>
        <w:t>h) Hệ thống thu thập xử lý vệ tinh khí tượng</w:t>
      </w:r>
      <w:r w:rsidR="005E3C1D">
        <w:rPr>
          <w:lang w:val="nb-NO"/>
        </w:rPr>
        <w:t>;</w:t>
      </w:r>
    </w:p>
    <w:p w14:paraId="33BCABF9" w14:textId="223F99A9" w:rsidR="00BD1944" w:rsidRPr="00632B6D" w:rsidRDefault="00BD1944" w:rsidP="00BD1944">
      <w:pPr>
        <w:keepNext w:val="0"/>
        <w:keepLines w:val="0"/>
      </w:pPr>
      <w:r w:rsidRPr="00632B6D">
        <w:t>i) Hệ thống thông báo tự động tại</w:t>
      </w:r>
      <w:r w:rsidR="005E3C1D">
        <w:t xml:space="preserve"> khu vực sân bay (ATIS, D-ATIS);</w:t>
      </w:r>
    </w:p>
    <w:p w14:paraId="681E50F0" w14:textId="7CF6B0EC" w:rsidR="00BD1944" w:rsidRPr="00632B6D" w:rsidRDefault="00BD1944" w:rsidP="00BD1944">
      <w:pPr>
        <w:keepNext w:val="0"/>
        <w:keepLines w:val="0"/>
      </w:pPr>
      <w:r w:rsidRPr="00632B6D">
        <w:t>j) Hệ thống tiêu điểm tầm nhìn ngang khí tượng</w:t>
      </w:r>
      <w:r w:rsidR="005E3C1D">
        <w:t>.</w:t>
      </w:r>
    </w:p>
    <w:p w14:paraId="4A47075D" w14:textId="25B2D19A" w:rsidR="00480EB3" w:rsidRPr="00632B6D" w:rsidRDefault="00BD1944" w:rsidP="00480EB3">
      <w:pPr>
        <w:keepNext w:val="0"/>
        <w:keepLines w:val="0"/>
        <w:spacing w:after="120"/>
        <w:jc w:val="center"/>
        <w:outlineLvl w:val="1"/>
        <w:rPr>
          <w:rFonts w:eastAsia="Arial"/>
          <w:b/>
          <w:szCs w:val="32"/>
          <w:lang w:val="vi-VN"/>
        </w:rPr>
      </w:pPr>
      <w:r w:rsidRPr="00632B6D">
        <w:rPr>
          <w:rFonts w:eastAsia="Arial"/>
          <w:b/>
          <w:szCs w:val="32"/>
          <w:lang w:val="vi-VN"/>
        </w:rPr>
        <w:br w:type="page"/>
      </w:r>
      <w:bookmarkStart w:id="45" w:name="chuong_pl_6"/>
      <w:r w:rsidR="00480EB3" w:rsidRPr="00632B6D">
        <w:rPr>
          <w:rFonts w:eastAsia="Arial"/>
          <w:b/>
          <w:szCs w:val="32"/>
          <w:lang w:val="vi-VN"/>
        </w:rPr>
        <w:lastRenderedPageBreak/>
        <w:t xml:space="preserve">PHỤ LỤC </w:t>
      </w:r>
      <w:bookmarkEnd w:id="45"/>
      <w:r w:rsidR="00480EB3" w:rsidRPr="00632B6D">
        <w:rPr>
          <w:rFonts w:eastAsia="Arial"/>
          <w:b/>
          <w:szCs w:val="32"/>
          <w:lang w:val="en-US"/>
        </w:rPr>
        <w:t>IX</w:t>
      </w:r>
      <w:r w:rsidR="00480EB3" w:rsidRPr="00632B6D">
        <w:rPr>
          <w:rFonts w:eastAsia="Arial"/>
          <w:b/>
          <w:szCs w:val="32"/>
          <w:lang w:val="vi-VN"/>
        </w:rPr>
        <w:t xml:space="preserve"> </w:t>
      </w:r>
    </w:p>
    <w:p w14:paraId="21F26A0E" w14:textId="77777777" w:rsidR="00480EB3" w:rsidRPr="00632B6D" w:rsidRDefault="00480EB3" w:rsidP="00480EB3">
      <w:pPr>
        <w:keepNext w:val="0"/>
        <w:keepLines w:val="0"/>
        <w:spacing w:after="120"/>
        <w:jc w:val="center"/>
        <w:outlineLvl w:val="1"/>
        <w:rPr>
          <w:rFonts w:eastAsia="Arial"/>
          <w:b/>
          <w:szCs w:val="32"/>
          <w:lang w:val="en-US"/>
        </w:rPr>
      </w:pPr>
      <w:bookmarkStart w:id="46" w:name="chuong_pl_6_name"/>
      <w:r w:rsidRPr="00632B6D">
        <w:rPr>
          <w:rFonts w:eastAsia="Arial"/>
          <w:b/>
          <w:szCs w:val="32"/>
          <w:lang w:val="vi-VN"/>
        </w:rPr>
        <w:t xml:space="preserve">HỆ THỐNG TÍN HIỆU TÌM KIẾM, CỨU NẠN </w:t>
      </w:r>
      <w:bookmarkEnd w:id="46"/>
      <w:r w:rsidRPr="00632B6D">
        <w:rPr>
          <w:rFonts w:eastAsia="Arial"/>
          <w:b/>
          <w:szCs w:val="32"/>
          <w:lang w:val="vi-VN"/>
        </w:rPr>
        <w:t>HÀNG KHÔNG</w:t>
      </w:r>
    </w:p>
    <w:p w14:paraId="5B9D6B3A" w14:textId="77777777" w:rsidR="00480EB3" w:rsidRPr="00632B6D" w:rsidRDefault="00480EB3" w:rsidP="00480EB3">
      <w:pPr>
        <w:rPr>
          <w:rFonts w:eastAsia="Arial"/>
        </w:rPr>
      </w:pPr>
    </w:p>
    <w:p w14:paraId="41277CCB" w14:textId="77777777" w:rsidR="00480EB3" w:rsidRPr="00632B6D" w:rsidRDefault="00480EB3" w:rsidP="00480EB3">
      <w:pPr>
        <w:rPr>
          <w:b/>
          <w:bCs/>
          <w:lang w:val="pt-BR"/>
        </w:rPr>
      </w:pPr>
      <w:r w:rsidRPr="00632B6D">
        <w:rPr>
          <w:b/>
        </w:rPr>
        <w:t>I. TÍN HIỆU CỦA TÀU BIỂN CỨU HỘ BÁO NHẬN</w:t>
      </w:r>
    </w:p>
    <w:p w14:paraId="22EB40BA" w14:textId="77777777" w:rsidR="00480EB3" w:rsidRPr="00632B6D" w:rsidRDefault="00480EB3" w:rsidP="00480EB3">
      <w:pPr>
        <w:keepNext w:val="0"/>
        <w:keepLines w:val="0"/>
        <w:autoSpaceDE w:val="0"/>
        <w:autoSpaceDN w:val="0"/>
        <w:adjustRightInd w:val="0"/>
        <w:spacing w:after="120"/>
        <w:rPr>
          <w:lang w:val="vi-VN"/>
        </w:rPr>
      </w:pPr>
      <w:r w:rsidRPr="00632B6D">
        <w:rPr>
          <w:b/>
          <w:bCs/>
          <w:lang w:val="vi-VN"/>
        </w:rPr>
        <w:t xml:space="preserve">1. </w:t>
      </w:r>
      <w:r w:rsidRPr="00632B6D">
        <w:rPr>
          <w:lang w:val="vi-VN"/>
        </w:rPr>
        <w:t>Báo hiệu đã nhận được tín hiệu và có khả năng thực hiện được:</w:t>
      </w:r>
    </w:p>
    <w:p w14:paraId="361EF643"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a) Ban ngày kéo cờ đuôi nheo có sọc trắng đỏ theo chiều thẳng đứng;</w:t>
      </w:r>
    </w:p>
    <w:p w14:paraId="5CDA483F"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b) Ban đêm phát liên tiếp tín hiệu morse chữ “T”;</w:t>
      </w:r>
    </w:p>
    <w:p w14:paraId="3D1285E8"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c) Ban ngày thay đổi hướng mũi để đi theo tàu bay.</w:t>
      </w:r>
    </w:p>
    <w:p w14:paraId="0AA7FA23" w14:textId="77777777" w:rsidR="00480EB3" w:rsidRPr="00282080" w:rsidRDefault="00480EB3" w:rsidP="00480EB3">
      <w:pPr>
        <w:keepNext w:val="0"/>
        <w:keepLines w:val="0"/>
        <w:autoSpaceDE w:val="0"/>
        <w:autoSpaceDN w:val="0"/>
        <w:adjustRightInd w:val="0"/>
        <w:spacing w:after="120"/>
        <w:rPr>
          <w:lang w:val="vi-VN"/>
        </w:rPr>
      </w:pPr>
      <w:r w:rsidRPr="00282080">
        <w:rPr>
          <w:b/>
          <w:bCs/>
          <w:lang w:val="vi-VN"/>
        </w:rPr>
        <w:t xml:space="preserve">2. </w:t>
      </w:r>
      <w:r w:rsidRPr="00282080">
        <w:rPr>
          <w:lang w:val="vi-VN"/>
        </w:rPr>
        <w:t>Báo hiệu nhận được tín hiệu và không có khả năng thực hiện được:</w:t>
      </w:r>
    </w:p>
    <w:p w14:paraId="6933D6EC"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a) Ban ngày: kéo cờ Quốc tế “N” (hình vuông bàn cờ màu trắng và xanh nước biển);</w:t>
      </w:r>
    </w:p>
    <w:p w14:paraId="04C8FD25"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b) Ban đêm: phát liên tiếp tín hiệu morse chữ “N”</w:t>
      </w:r>
    </w:p>
    <w:p w14:paraId="2DA42D04" w14:textId="77777777" w:rsidR="00480EB3" w:rsidRPr="00480EB3" w:rsidRDefault="00480EB3" w:rsidP="00480EB3">
      <w:pPr>
        <w:rPr>
          <w:b/>
          <w:bCs/>
        </w:rPr>
      </w:pPr>
      <w:r w:rsidRPr="00480EB3">
        <w:rPr>
          <w:b/>
        </w:rPr>
        <w:t>II. TÀU BAY ĐANG BAY THỰC HIỆN CÁC ĐỘNG TÁC SAU CÓ NGHĨA LÀ YÊU CẦU TÀU BIỂN CỨU HỘ HƯỚNG TÀU BAY BỊ NẠN</w:t>
      </w:r>
    </w:p>
    <w:p w14:paraId="0E5FAB41" w14:textId="77777777" w:rsidR="00480EB3" w:rsidRPr="00282080" w:rsidRDefault="00480EB3" w:rsidP="00480EB3">
      <w:pPr>
        <w:keepNext w:val="0"/>
        <w:keepLines w:val="0"/>
        <w:autoSpaceDE w:val="0"/>
        <w:autoSpaceDN w:val="0"/>
        <w:adjustRightInd w:val="0"/>
        <w:spacing w:after="120"/>
        <w:rPr>
          <w:lang w:val="vi-VN"/>
        </w:rPr>
      </w:pPr>
      <w:r w:rsidRPr="00282080">
        <w:rPr>
          <w:b/>
          <w:bCs/>
          <w:lang w:val="vi-VN"/>
        </w:rPr>
        <w:t xml:space="preserve">1. </w:t>
      </w:r>
      <w:r w:rsidRPr="00282080">
        <w:rPr>
          <w:lang w:val="vi-VN"/>
        </w:rPr>
        <w:t>Bay quanh tàu biển cứu hộ ít nhất là một lần.</w:t>
      </w:r>
    </w:p>
    <w:p w14:paraId="073983F4" w14:textId="77777777" w:rsidR="00480EB3" w:rsidRPr="00282080" w:rsidRDefault="00480EB3" w:rsidP="00480EB3">
      <w:pPr>
        <w:keepNext w:val="0"/>
        <w:keepLines w:val="0"/>
        <w:autoSpaceDE w:val="0"/>
        <w:autoSpaceDN w:val="0"/>
        <w:adjustRightInd w:val="0"/>
        <w:spacing w:after="120"/>
        <w:rPr>
          <w:lang w:val="vi-VN"/>
        </w:rPr>
      </w:pPr>
      <w:r w:rsidRPr="00282080">
        <w:rPr>
          <w:b/>
          <w:bCs/>
          <w:lang w:val="vi-VN"/>
        </w:rPr>
        <w:t xml:space="preserve">2. </w:t>
      </w:r>
      <w:r w:rsidRPr="00282080">
        <w:rPr>
          <w:lang w:val="vi-VN"/>
        </w:rPr>
        <w:t>Bay cắt hướng đi của tàu biển cứu hộ ở cự ly gần với độ cao thấp nhất và thực hiện một trong các động tác sau:</w:t>
      </w:r>
    </w:p>
    <w:p w14:paraId="4487E8FA"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a) Lắc cánh;</w:t>
      </w:r>
    </w:p>
    <w:p w14:paraId="2D01A7A5"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b) Tăng, giảm tốc độ;</w:t>
      </w:r>
    </w:p>
    <w:p w14:paraId="33894334"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c) Thay đổi vòng quay cánh quạt tàu bay.</w:t>
      </w:r>
    </w:p>
    <w:p w14:paraId="33E3E8B3" w14:textId="77777777" w:rsidR="00480EB3" w:rsidRPr="00282080" w:rsidRDefault="00480EB3" w:rsidP="00480EB3">
      <w:pPr>
        <w:keepNext w:val="0"/>
        <w:keepLines w:val="0"/>
        <w:autoSpaceDE w:val="0"/>
        <w:autoSpaceDN w:val="0"/>
        <w:adjustRightInd w:val="0"/>
        <w:spacing w:after="120"/>
        <w:rPr>
          <w:lang w:val="vi-VN"/>
        </w:rPr>
      </w:pPr>
      <w:r w:rsidRPr="00282080">
        <w:rPr>
          <w:b/>
          <w:bCs/>
          <w:lang w:val="vi-VN"/>
        </w:rPr>
        <w:t xml:space="preserve">3. </w:t>
      </w:r>
      <w:r w:rsidRPr="00282080">
        <w:rPr>
          <w:lang w:val="vi-VN"/>
        </w:rPr>
        <w:t>Hướng mũi tàu bay theo hướng yêu cầu tàu biển cứu hộ đi tới hoặc thực hiện lại các động tác trên.</w:t>
      </w:r>
    </w:p>
    <w:p w14:paraId="4962E774" w14:textId="77777777" w:rsidR="00480EB3" w:rsidRPr="00282080" w:rsidRDefault="00480EB3" w:rsidP="00480EB3">
      <w:pPr>
        <w:keepNext w:val="0"/>
        <w:keepLines w:val="0"/>
        <w:autoSpaceDE w:val="0"/>
        <w:autoSpaceDN w:val="0"/>
        <w:adjustRightInd w:val="0"/>
        <w:spacing w:after="120"/>
        <w:rPr>
          <w:i/>
          <w:iCs/>
          <w:lang w:val="vi-VN"/>
        </w:rPr>
      </w:pPr>
      <w:r w:rsidRPr="00282080">
        <w:rPr>
          <w:i/>
          <w:iCs/>
          <w:lang w:val="vi-VN"/>
        </w:rPr>
        <w:t>Do tiếng ồn cao trên sàn tàu biển cứu hộ nên các tín hiệu âm thanh của việc tăng, giảm tốc độ không hiệu quả bằng tín hiệu nhìn thấy của việc lắc cánh, vì vậy tín hiệu âm thanh được coi như là phương tiện dự phòng để tập trung sự chú ý.</w:t>
      </w:r>
    </w:p>
    <w:p w14:paraId="72563178" w14:textId="77777777" w:rsidR="00480EB3" w:rsidRPr="00480EB3" w:rsidRDefault="00480EB3" w:rsidP="00480EB3">
      <w:pPr>
        <w:rPr>
          <w:b/>
          <w:bCs/>
        </w:rPr>
      </w:pPr>
      <w:r w:rsidRPr="00480EB3">
        <w:rPr>
          <w:b/>
        </w:rPr>
        <w:t>III. TÀU BAY ĐANG BAY THỰC HIỆN CÁC ĐỘNG TÁC SAU CÓ NGHĨA KHÔNG CẦN SỰ TRỢ GIÚP CỦA TÀU BIỂN CỨU HỘ NỮA</w:t>
      </w:r>
    </w:p>
    <w:p w14:paraId="6FB4AABF"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Bay cắt vệt nước phía sau đuôi tàu ở độ cao thấp và thực hiện một trong các động tác sau:</w:t>
      </w:r>
    </w:p>
    <w:p w14:paraId="01075FCB"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a) Lắc cánh;</w:t>
      </w:r>
    </w:p>
    <w:p w14:paraId="12F2B2B6"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b) Tăng giảm tốc độ;</w:t>
      </w:r>
    </w:p>
    <w:p w14:paraId="03BE99EF" w14:textId="77777777" w:rsidR="00480EB3" w:rsidRPr="00282080" w:rsidRDefault="00480EB3" w:rsidP="00480EB3">
      <w:pPr>
        <w:keepNext w:val="0"/>
        <w:keepLines w:val="0"/>
        <w:autoSpaceDE w:val="0"/>
        <w:autoSpaceDN w:val="0"/>
        <w:adjustRightInd w:val="0"/>
        <w:spacing w:after="120"/>
        <w:rPr>
          <w:lang w:val="vi-VN"/>
        </w:rPr>
      </w:pPr>
      <w:r w:rsidRPr="00282080">
        <w:rPr>
          <w:lang w:val="vi-VN"/>
        </w:rPr>
        <w:t>c) Thay đổi tốc độ cánh quạt tàu bay.</w:t>
      </w:r>
    </w:p>
    <w:p w14:paraId="42240C13" w14:textId="77777777" w:rsidR="00480EB3" w:rsidRPr="00480EB3" w:rsidRDefault="00480EB3" w:rsidP="00480EB3">
      <w:pPr>
        <w:rPr>
          <w:b/>
          <w:bCs/>
        </w:rPr>
      </w:pPr>
      <w:r w:rsidRPr="00480EB3">
        <w:rPr>
          <w:b/>
        </w:rPr>
        <w:t>IV. TÍN HIỆU NHẬN BIẾT TỪ TRÊN KHÔNG VÀ Ý NGHĨA CỦA TÍN HIỆU</w:t>
      </w:r>
    </w:p>
    <w:p w14:paraId="7BF01778" w14:textId="77777777" w:rsidR="00480EB3" w:rsidRPr="00282080" w:rsidRDefault="00480EB3" w:rsidP="00480EB3">
      <w:pPr>
        <w:keepNext w:val="0"/>
        <w:keepLines w:val="0"/>
        <w:autoSpaceDE w:val="0"/>
        <w:autoSpaceDN w:val="0"/>
        <w:adjustRightInd w:val="0"/>
        <w:spacing w:after="120"/>
        <w:rPr>
          <w:lang w:val="vi-VN"/>
        </w:rPr>
      </w:pPr>
      <w:r w:rsidRPr="00282080">
        <w:rPr>
          <w:b/>
          <w:bCs/>
          <w:lang w:val="vi-VN"/>
        </w:rPr>
        <w:t xml:space="preserve">1. </w:t>
      </w:r>
      <w:r w:rsidRPr="00282080">
        <w:rPr>
          <w:lang w:val="vi-VN"/>
        </w:rPr>
        <w:t>Tín hiệu nhận biết từ trên không do những người sống sót thực hiện: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1465"/>
        <w:gridCol w:w="5403"/>
        <w:gridCol w:w="2198"/>
      </w:tblGrid>
      <w:tr w:rsidR="00480EB3" w:rsidRPr="00282080" w14:paraId="2E8AA434" w14:textId="77777777" w:rsidTr="00951C4A">
        <w:tc>
          <w:tcPr>
            <w:tcW w:w="808" w:type="pct"/>
            <w:tcBorders>
              <w:top w:val="single" w:sz="2" w:space="0" w:color="auto"/>
              <w:left w:val="single" w:sz="2" w:space="0" w:color="auto"/>
              <w:bottom w:val="single" w:sz="2" w:space="0" w:color="auto"/>
              <w:right w:val="single" w:sz="2" w:space="0" w:color="auto"/>
            </w:tcBorders>
            <w:vAlign w:val="center"/>
            <w:hideMark/>
          </w:tcPr>
          <w:p w14:paraId="44C14197" w14:textId="77777777" w:rsidR="00480EB3" w:rsidRPr="00282080" w:rsidRDefault="00480EB3" w:rsidP="00951C4A">
            <w:pPr>
              <w:keepNext w:val="0"/>
              <w:keepLines w:val="0"/>
              <w:autoSpaceDE w:val="0"/>
              <w:autoSpaceDN w:val="0"/>
              <w:adjustRightInd w:val="0"/>
              <w:jc w:val="center"/>
            </w:pPr>
            <w:r w:rsidRPr="00282080">
              <w:rPr>
                <w:b/>
                <w:bCs/>
              </w:rPr>
              <w:lastRenderedPageBreak/>
              <w:t>Số thứ tự</w:t>
            </w:r>
          </w:p>
        </w:tc>
        <w:tc>
          <w:tcPr>
            <w:tcW w:w="2980" w:type="pct"/>
            <w:tcBorders>
              <w:top w:val="single" w:sz="2" w:space="0" w:color="auto"/>
              <w:left w:val="single" w:sz="2" w:space="0" w:color="auto"/>
              <w:bottom w:val="single" w:sz="2" w:space="0" w:color="auto"/>
              <w:right w:val="single" w:sz="2" w:space="0" w:color="auto"/>
            </w:tcBorders>
            <w:vAlign w:val="center"/>
            <w:hideMark/>
          </w:tcPr>
          <w:p w14:paraId="44FE2661" w14:textId="77777777" w:rsidR="00480EB3" w:rsidRPr="00282080" w:rsidRDefault="00480EB3" w:rsidP="00951C4A">
            <w:pPr>
              <w:keepNext w:val="0"/>
              <w:keepLines w:val="0"/>
              <w:autoSpaceDE w:val="0"/>
              <w:autoSpaceDN w:val="0"/>
              <w:adjustRightInd w:val="0"/>
              <w:jc w:val="center"/>
            </w:pPr>
            <w:r w:rsidRPr="00282080">
              <w:rPr>
                <w:b/>
                <w:bCs/>
              </w:rPr>
              <w:t>Điện văn</w:t>
            </w:r>
          </w:p>
        </w:tc>
        <w:tc>
          <w:tcPr>
            <w:tcW w:w="1212" w:type="pct"/>
            <w:tcBorders>
              <w:top w:val="single" w:sz="2" w:space="0" w:color="auto"/>
              <w:left w:val="single" w:sz="2" w:space="0" w:color="auto"/>
              <w:bottom w:val="single" w:sz="2" w:space="0" w:color="auto"/>
              <w:right w:val="single" w:sz="2" w:space="0" w:color="auto"/>
            </w:tcBorders>
            <w:vAlign w:val="center"/>
            <w:hideMark/>
          </w:tcPr>
          <w:p w14:paraId="65133FFC" w14:textId="77777777" w:rsidR="00480EB3" w:rsidRPr="00282080" w:rsidRDefault="00480EB3" w:rsidP="00951C4A">
            <w:pPr>
              <w:keepNext w:val="0"/>
              <w:keepLines w:val="0"/>
              <w:autoSpaceDE w:val="0"/>
              <w:autoSpaceDN w:val="0"/>
              <w:adjustRightInd w:val="0"/>
              <w:jc w:val="center"/>
            </w:pPr>
            <w:r w:rsidRPr="00282080">
              <w:rPr>
                <w:b/>
                <w:bCs/>
              </w:rPr>
              <w:t>Ký hiệu</w:t>
            </w:r>
          </w:p>
        </w:tc>
      </w:tr>
      <w:tr w:rsidR="00480EB3" w:rsidRPr="00282080" w14:paraId="3F4116E7" w14:textId="77777777" w:rsidTr="00951C4A">
        <w:tc>
          <w:tcPr>
            <w:tcW w:w="808" w:type="pct"/>
            <w:tcBorders>
              <w:top w:val="single" w:sz="2" w:space="0" w:color="auto"/>
              <w:left w:val="single" w:sz="2" w:space="0" w:color="auto"/>
              <w:bottom w:val="single" w:sz="2" w:space="0" w:color="auto"/>
              <w:right w:val="single" w:sz="2" w:space="0" w:color="auto"/>
            </w:tcBorders>
            <w:vAlign w:val="center"/>
            <w:hideMark/>
          </w:tcPr>
          <w:p w14:paraId="17CA29D2" w14:textId="77777777" w:rsidR="00480EB3" w:rsidRPr="00282080" w:rsidRDefault="00480EB3" w:rsidP="00951C4A">
            <w:pPr>
              <w:keepNext w:val="0"/>
              <w:keepLines w:val="0"/>
              <w:autoSpaceDE w:val="0"/>
              <w:autoSpaceDN w:val="0"/>
              <w:adjustRightInd w:val="0"/>
              <w:jc w:val="center"/>
            </w:pPr>
            <w:r w:rsidRPr="00282080">
              <w:t>1</w:t>
            </w:r>
          </w:p>
        </w:tc>
        <w:tc>
          <w:tcPr>
            <w:tcW w:w="2980" w:type="pct"/>
            <w:tcBorders>
              <w:top w:val="single" w:sz="2" w:space="0" w:color="auto"/>
              <w:left w:val="single" w:sz="2" w:space="0" w:color="auto"/>
              <w:bottom w:val="single" w:sz="2" w:space="0" w:color="auto"/>
              <w:right w:val="single" w:sz="2" w:space="0" w:color="auto"/>
            </w:tcBorders>
            <w:vAlign w:val="center"/>
            <w:hideMark/>
          </w:tcPr>
          <w:p w14:paraId="41B32957" w14:textId="77777777" w:rsidR="00480EB3" w:rsidRPr="00282080" w:rsidRDefault="00480EB3" w:rsidP="00951C4A">
            <w:pPr>
              <w:keepNext w:val="0"/>
              <w:keepLines w:val="0"/>
              <w:autoSpaceDE w:val="0"/>
              <w:autoSpaceDN w:val="0"/>
              <w:adjustRightInd w:val="0"/>
            </w:pPr>
            <w:r w:rsidRPr="00282080">
              <w:t>Yêu cầu trợ giúp</w:t>
            </w:r>
          </w:p>
        </w:tc>
        <w:tc>
          <w:tcPr>
            <w:tcW w:w="1212" w:type="pct"/>
            <w:tcBorders>
              <w:top w:val="single" w:sz="2" w:space="0" w:color="auto"/>
              <w:left w:val="single" w:sz="2" w:space="0" w:color="auto"/>
              <w:bottom w:val="single" w:sz="2" w:space="0" w:color="auto"/>
              <w:right w:val="single" w:sz="2" w:space="0" w:color="auto"/>
            </w:tcBorders>
            <w:vAlign w:val="center"/>
            <w:hideMark/>
          </w:tcPr>
          <w:p w14:paraId="1145D676" w14:textId="77777777" w:rsidR="00480EB3" w:rsidRPr="00282080" w:rsidRDefault="00480EB3" w:rsidP="00951C4A">
            <w:pPr>
              <w:keepNext w:val="0"/>
              <w:keepLines w:val="0"/>
              <w:autoSpaceDE w:val="0"/>
              <w:autoSpaceDN w:val="0"/>
              <w:adjustRightInd w:val="0"/>
              <w:jc w:val="center"/>
            </w:pPr>
            <w:r w:rsidRPr="00282080">
              <w:t>V</w:t>
            </w:r>
          </w:p>
        </w:tc>
      </w:tr>
      <w:tr w:rsidR="00480EB3" w:rsidRPr="00282080" w14:paraId="2C591E0D" w14:textId="77777777" w:rsidTr="00951C4A">
        <w:tc>
          <w:tcPr>
            <w:tcW w:w="808" w:type="pct"/>
            <w:tcBorders>
              <w:top w:val="single" w:sz="2" w:space="0" w:color="auto"/>
              <w:left w:val="single" w:sz="2" w:space="0" w:color="auto"/>
              <w:bottom w:val="single" w:sz="2" w:space="0" w:color="auto"/>
              <w:right w:val="single" w:sz="2" w:space="0" w:color="auto"/>
            </w:tcBorders>
            <w:vAlign w:val="center"/>
            <w:hideMark/>
          </w:tcPr>
          <w:p w14:paraId="3F1871F0" w14:textId="77777777" w:rsidR="00480EB3" w:rsidRPr="00282080" w:rsidRDefault="00480EB3" w:rsidP="00951C4A">
            <w:pPr>
              <w:keepNext w:val="0"/>
              <w:keepLines w:val="0"/>
              <w:autoSpaceDE w:val="0"/>
              <w:autoSpaceDN w:val="0"/>
              <w:adjustRightInd w:val="0"/>
              <w:jc w:val="center"/>
            </w:pPr>
            <w:r w:rsidRPr="00282080">
              <w:t>2</w:t>
            </w:r>
          </w:p>
        </w:tc>
        <w:tc>
          <w:tcPr>
            <w:tcW w:w="2980" w:type="pct"/>
            <w:tcBorders>
              <w:top w:val="single" w:sz="2" w:space="0" w:color="auto"/>
              <w:left w:val="single" w:sz="2" w:space="0" w:color="auto"/>
              <w:bottom w:val="single" w:sz="2" w:space="0" w:color="auto"/>
              <w:right w:val="single" w:sz="2" w:space="0" w:color="auto"/>
            </w:tcBorders>
            <w:vAlign w:val="center"/>
            <w:hideMark/>
          </w:tcPr>
          <w:p w14:paraId="27D7CBBF" w14:textId="77777777" w:rsidR="00480EB3" w:rsidRPr="00282080" w:rsidRDefault="00480EB3" w:rsidP="00951C4A">
            <w:pPr>
              <w:keepNext w:val="0"/>
              <w:keepLines w:val="0"/>
              <w:autoSpaceDE w:val="0"/>
              <w:autoSpaceDN w:val="0"/>
              <w:adjustRightInd w:val="0"/>
            </w:pPr>
            <w:r w:rsidRPr="00282080">
              <w:t>Yêu cầu trợ giúp y tế</w:t>
            </w:r>
          </w:p>
        </w:tc>
        <w:tc>
          <w:tcPr>
            <w:tcW w:w="1212" w:type="pct"/>
            <w:tcBorders>
              <w:top w:val="single" w:sz="2" w:space="0" w:color="auto"/>
              <w:left w:val="single" w:sz="2" w:space="0" w:color="auto"/>
              <w:bottom w:val="single" w:sz="2" w:space="0" w:color="auto"/>
              <w:right w:val="single" w:sz="2" w:space="0" w:color="auto"/>
            </w:tcBorders>
            <w:vAlign w:val="center"/>
            <w:hideMark/>
          </w:tcPr>
          <w:p w14:paraId="1CB023C6" w14:textId="77777777" w:rsidR="00480EB3" w:rsidRPr="00282080" w:rsidRDefault="00480EB3" w:rsidP="00951C4A">
            <w:pPr>
              <w:keepNext w:val="0"/>
              <w:keepLines w:val="0"/>
              <w:autoSpaceDE w:val="0"/>
              <w:autoSpaceDN w:val="0"/>
              <w:adjustRightInd w:val="0"/>
              <w:jc w:val="center"/>
            </w:pPr>
            <w:r w:rsidRPr="00282080">
              <w:t>X</w:t>
            </w:r>
          </w:p>
        </w:tc>
      </w:tr>
      <w:tr w:rsidR="00480EB3" w:rsidRPr="00282080" w14:paraId="122C211E" w14:textId="77777777" w:rsidTr="00951C4A">
        <w:tc>
          <w:tcPr>
            <w:tcW w:w="808" w:type="pct"/>
            <w:tcBorders>
              <w:top w:val="single" w:sz="2" w:space="0" w:color="auto"/>
              <w:left w:val="single" w:sz="2" w:space="0" w:color="auto"/>
              <w:bottom w:val="single" w:sz="2" w:space="0" w:color="auto"/>
              <w:right w:val="single" w:sz="2" w:space="0" w:color="auto"/>
            </w:tcBorders>
            <w:vAlign w:val="center"/>
            <w:hideMark/>
          </w:tcPr>
          <w:p w14:paraId="71E29842" w14:textId="77777777" w:rsidR="00480EB3" w:rsidRPr="00282080" w:rsidRDefault="00480EB3" w:rsidP="00951C4A">
            <w:pPr>
              <w:keepNext w:val="0"/>
              <w:keepLines w:val="0"/>
              <w:autoSpaceDE w:val="0"/>
              <w:autoSpaceDN w:val="0"/>
              <w:adjustRightInd w:val="0"/>
              <w:jc w:val="center"/>
            </w:pPr>
            <w:r w:rsidRPr="00282080">
              <w:t>3</w:t>
            </w:r>
          </w:p>
        </w:tc>
        <w:tc>
          <w:tcPr>
            <w:tcW w:w="2980" w:type="pct"/>
            <w:tcBorders>
              <w:top w:val="single" w:sz="2" w:space="0" w:color="auto"/>
              <w:left w:val="single" w:sz="2" w:space="0" w:color="auto"/>
              <w:bottom w:val="single" w:sz="2" w:space="0" w:color="auto"/>
              <w:right w:val="single" w:sz="2" w:space="0" w:color="auto"/>
            </w:tcBorders>
            <w:vAlign w:val="center"/>
            <w:hideMark/>
          </w:tcPr>
          <w:p w14:paraId="1CF81D61" w14:textId="77777777" w:rsidR="00480EB3" w:rsidRPr="00282080" w:rsidRDefault="00480EB3" w:rsidP="00951C4A">
            <w:pPr>
              <w:keepNext w:val="0"/>
              <w:keepLines w:val="0"/>
              <w:autoSpaceDE w:val="0"/>
              <w:autoSpaceDN w:val="0"/>
              <w:adjustRightInd w:val="0"/>
            </w:pPr>
            <w:r w:rsidRPr="00282080">
              <w:t>Không hoặc không được</w:t>
            </w:r>
          </w:p>
        </w:tc>
        <w:tc>
          <w:tcPr>
            <w:tcW w:w="1212" w:type="pct"/>
            <w:tcBorders>
              <w:top w:val="single" w:sz="2" w:space="0" w:color="auto"/>
              <w:left w:val="single" w:sz="2" w:space="0" w:color="auto"/>
              <w:bottom w:val="single" w:sz="2" w:space="0" w:color="auto"/>
              <w:right w:val="single" w:sz="2" w:space="0" w:color="auto"/>
            </w:tcBorders>
            <w:vAlign w:val="center"/>
            <w:hideMark/>
          </w:tcPr>
          <w:p w14:paraId="758BE063" w14:textId="77777777" w:rsidR="00480EB3" w:rsidRPr="00282080" w:rsidRDefault="00480EB3" w:rsidP="00951C4A">
            <w:pPr>
              <w:keepNext w:val="0"/>
              <w:keepLines w:val="0"/>
              <w:autoSpaceDE w:val="0"/>
              <w:autoSpaceDN w:val="0"/>
              <w:adjustRightInd w:val="0"/>
              <w:jc w:val="center"/>
            </w:pPr>
            <w:r w:rsidRPr="00282080">
              <w:t>N</w:t>
            </w:r>
          </w:p>
        </w:tc>
      </w:tr>
      <w:tr w:rsidR="00480EB3" w:rsidRPr="00282080" w14:paraId="63240E98" w14:textId="77777777" w:rsidTr="00951C4A">
        <w:tc>
          <w:tcPr>
            <w:tcW w:w="808" w:type="pct"/>
            <w:tcBorders>
              <w:top w:val="single" w:sz="2" w:space="0" w:color="auto"/>
              <w:left w:val="single" w:sz="2" w:space="0" w:color="auto"/>
              <w:bottom w:val="single" w:sz="2" w:space="0" w:color="auto"/>
              <w:right w:val="single" w:sz="2" w:space="0" w:color="auto"/>
            </w:tcBorders>
            <w:vAlign w:val="center"/>
            <w:hideMark/>
          </w:tcPr>
          <w:p w14:paraId="41FF25C9" w14:textId="77777777" w:rsidR="00480EB3" w:rsidRPr="00282080" w:rsidRDefault="00480EB3" w:rsidP="00951C4A">
            <w:pPr>
              <w:keepNext w:val="0"/>
              <w:keepLines w:val="0"/>
              <w:autoSpaceDE w:val="0"/>
              <w:autoSpaceDN w:val="0"/>
              <w:adjustRightInd w:val="0"/>
              <w:jc w:val="center"/>
            </w:pPr>
            <w:r w:rsidRPr="00282080">
              <w:t>4</w:t>
            </w:r>
          </w:p>
        </w:tc>
        <w:tc>
          <w:tcPr>
            <w:tcW w:w="2980" w:type="pct"/>
            <w:tcBorders>
              <w:top w:val="single" w:sz="2" w:space="0" w:color="auto"/>
              <w:left w:val="single" w:sz="2" w:space="0" w:color="auto"/>
              <w:bottom w:val="single" w:sz="2" w:space="0" w:color="auto"/>
              <w:right w:val="single" w:sz="2" w:space="0" w:color="auto"/>
            </w:tcBorders>
            <w:vAlign w:val="center"/>
            <w:hideMark/>
          </w:tcPr>
          <w:p w14:paraId="74595819" w14:textId="77777777" w:rsidR="00480EB3" w:rsidRPr="00282080" w:rsidRDefault="00480EB3" w:rsidP="00951C4A">
            <w:pPr>
              <w:keepNext w:val="0"/>
              <w:keepLines w:val="0"/>
              <w:autoSpaceDE w:val="0"/>
              <w:autoSpaceDN w:val="0"/>
              <w:adjustRightInd w:val="0"/>
            </w:pPr>
            <w:r w:rsidRPr="00282080">
              <w:t>Được hoặc khẳng định</w:t>
            </w:r>
          </w:p>
        </w:tc>
        <w:tc>
          <w:tcPr>
            <w:tcW w:w="1212" w:type="pct"/>
            <w:tcBorders>
              <w:top w:val="single" w:sz="2" w:space="0" w:color="auto"/>
              <w:left w:val="single" w:sz="2" w:space="0" w:color="auto"/>
              <w:bottom w:val="single" w:sz="2" w:space="0" w:color="auto"/>
              <w:right w:val="single" w:sz="2" w:space="0" w:color="auto"/>
            </w:tcBorders>
            <w:vAlign w:val="center"/>
            <w:hideMark/>
          </w:tcPr>
          <w:p w14:paraId="2295AD3F" w14:textId="77777777" w:rsidR="00480EB3" w:rsidRPr="00282080" w:rsidRDefault="00480EB3" w:rsidP="00951C4A">
            <w:pPr>
              <w:keepNext w:val="0"/>
              <w:keepLines w:val="0"/>
              <w:autoSpaceDE w:val="0"/>
              <w:autoSpaceDN w:val="0"/>
              <w:adjustRightInd w:val="0"/>
              <w:jc w:val="center"/>
            </w:pPr>
            <w:r w:rsidRPr="00282080">
              <w:t>Y</w:t>
            </w:r>
          </w:p>
        </w:tc>
      </w:tr>
      <w:tr w:rsidR="00480EB3" w:rsidRPr="00282080" w14:paraId="124AF15E" w14:textId="77777777" w:rsidTr="00951C4A">
        <w:tc>
          <w:tcPr>
            <w:tcW w:w="808" w:type="pct"/>
            <w:tcBorders>
              <w:top w:val="single" w:sz="2" w:space="0" w:color="auto"/>
              <w:left w:val="single" w:sz="2" w:space="0" w:color="auto"/>
              <w:bottom w:val="single" w:sz="2" w:space="0" w:color="auto"/>
              <w:right w:val="single" w:sz="2" w:space="0" w:color="auto"/>
            </w:tcBorders>
            <w:vAlign w:val="center"/>
            <w:hideMark/>
          </w:tcPr>
          <w:p w14:paraId="7950CCB5" w14:textId="77777777" w:rsidR="00480EB3" w:rsidRPr="00282080" w:rsidRDefault="00480EB3" w:rsidP="00951C4A">
            <w:pPr>
              <w:keepNext w:val="0"/>
              <w:keepLines w:val="0"/>
              <w:autoSpaceDE w:val="0"/>
              <w:autoSpaceDN w:val="0"/>
              <w:adjustRightInd w:val="0"/>
              <w:jc w:val="center"/>
            </w:pPr>
            <w:r w:rsidRPr="00282080">
              <w:t>5</w:t>
            </w:r>
          </w:p>
        </w:tc>
        <w:tc>
          <w:tcPr>
            <w:tcW w:w="2980" w:type="pct"/>
            <w:tcBorders>
              <w:top w:val="single" w:sz="2" w:space="0" w:color="auto"/>
              <w:left w:val="single" w:sz="2" w:space="0" w:color="auto"/>
              <w:bottom w:val="single" w:sz="2" w:space="0" w:color="auto"/>
              <w:right w:val="single" w:sz="2" w:space="0" w:color="auto"/>
            </w:tcBorders>
            <w:vAlign w:val="center"/>
            <w:hideMark/>
          </w:tcPr>
          <w:p w14:paraId="2BCA46BF" w14:textId="77777777" w:rsidR="00480EB3" w:rsidRPr="00282080" w:rsidRDefault="00480EB3" w:rsidP="00951C4A">
            <w:pPr>
              <w:keepNext w:val="0"/>
              <w:keepLines w:val="0"/>
              <w:autoSpaceDE w:val="0"/>
              <w:autoSpaceDN w:val="0"/>
              <w:adjustRightInd w:val="0"/>
            </w:pPr>
            <w:r w:rsidRPr="00282080">
              <w:t>Tiến về hướng này</w:t>
            </w:r>
          </w:p>
        </w:tc>
        <w:tc>
          <w:tcPr>
            <w:tcW w:w="1212" w:type="pct"/>
            <w:tcBorders>
              <w:top w:val="single" w:sz="2" w:space="0" w:color="auto"/>
              <w:left w:val="single" w:sz="2" w:space="0" w:color="auto"/>
              <w:bottom w:val="single" w:sz="2" w:space="0" w:color="auto"/>
              <w:right w:val="single" w:sz="2" w:space="0" w:color="auto"/>
            </w:tcBorders>
            <w:vAlign w:val="center"/>
            <w:hideMark/>
          </w:tcPr>
          <w:p w14:paraId="0A08E522" w14:textId="77777777" w:rsidR="00480EB3" w:rsidRPr="00282080" w:rsidRDefault="00480EB3" w:rsidP="00951C4A">
            <w:pPr>
              <w:keepNext w:val="0"/>
              <w:keepLines w:val="0"/>
              <w:autoSpaceDE w:val="0"/>
              <w:autoSpaceDN w:val="0"/>
              <w:adjustRightInd w:val="0"/>
              <w:jc w:val="center"/>
            </w:pPr>
            <w:r w:rsidRPr="00282080">
              <w:t>↑</w:t>
            </w:r>
          </w:p>
        </w:tc>
      </w:tr>
    </w:tbl>
    <w:p w14:paraId="601A5679" w14:textId="77777777" w:rsidR="00480EB3" w:rsidRPr="00282080" w:rsidRDefault="00480EB3" w:rsidP="00480EB3">
      <w:pPr>
        <w:keepNext w:val="0"/>
        <w:keepLines w:val="0"/>
        <w:autoSpaceDE w:val="0"/>
        <w:autoSpaceDN w:val="0"/>
        <w:adjustRightInd w:val="0"/>
        <w:rPr>
          <w:b/>
          <w:bCs/>
        </w:rPr>
      </w:pPr>
    </w:p>
    <w:p w14:paraId="6D744A0E" w14:textId="77777777" w:rsidR="00480EB3" w:rsidRPr="00282080" w:rsidRDefault="00480EB3" w:rsidP="00480EB3">
      <w:pPr>
        <w:keepNext w:val="0"/>
        <w:keepLines w:val="0"/>
        <w:autoSpaceDE w:val="0"/>
        <w:autoSpaceDN w:val="0"/>
        <w:adjustRightInd w:val="0"/>
      </w:pPr>
      <w:r w:rsidRPr="00282080">
        <w:rPr>
          <w:b/>
          <w:bCs/>
        </w:rPr>
        <w:t xml:space="preserve">2. </w:t>
      </w:r>
      <w:r w:rsidRPr="00282080">
        <w:t>Tín hiệu nhận biết từ trên không dùng cho đội tìm kiếm, cứu nạn: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1482"/>
        <w:gridCol w:w="5365"/>
        <w:gridCol w:w="2219"/>
      </w:tblGrid>
      <w:tr w:rsidR="00480EB3" w:rsidRPr="00282080" w14:paraId="0B958B36" w14:textId="77777777" w:rsidTr="00951C4A">
        <w:tc>
          <w:tcPr>
            <w:tcW w:w="817" w:type="pct"/>
            <w:tcBorders>
              <w:top w:val="single" w:sz="2" w:space="0" w:color="auto"/>
              <w:left w:val="single" w:sz="2" w:space="0" w:color="auto"/>
              <w:bottom w:val="single" w:sz="2" w:space="0" w:color="auto"/>
              <w:right w:val="single" w:sz="2" w:space="0" w:color="auto"/>
            </w:tcBorders>
            <w:vAlign w:val="center"/>
            <w:hideMark/>
          </w:tcPr>
          <w:p w14:paraId="2149DCB8" w14:textId="77777777" w:rsidR="00480EB3" w:rsidRPr="00282080" w:rsidRDefault="00480EB3" w:rsidP="00951C4A">
            <w:pPr>
              <w:keepNext w:val="0"/>
              <w:keepLines w:val="0"/>
              <w:autoSpaceDE w:val="0"/>
              <w:autoSpaceDN w:val="0"/>
              <w:adjustRightInd w:val="0"/>
              <w:jc w:val="center"/>
            </w:pPr>
            <w:r w:rsidRPr="00282080">
              <w:rPr>
                <w:b/>
                <w:bCs/>
              </w:rPr>
              <w:t>Số thứ tự</w:t>
            </w:r>
          </w:p>
        </w:tc>
        <w:tc>
          <w:tcPr>
            <w:tcW w:w="2959" w:type="pct"/>
            <w:tcBorders>
              <w:top w:val="single" w:sz="2" w:space="0" w:color="auto"/>
              <w:left w:val="single" w:sz="2" w:space="0" w:color="auto"/>
              <w:bottom w:val="single" w:sz="2" w:space="0" w:color="auto"/>
              <w:right w:val="single" w:sz="2" w:space="0" w:color="auto"/>
            </w:tcBorders>
            <w:vAlign w:val="center"/>
            <w:hideMark/>
          </w:tcPr>
          <w:p w14:paraId="29A54C65" w14:textId="77777777" w:rsidR="00480EB3" w:rsidRPr="00282080" w:rsidRDefault="00480EB3" w:rsidP="00951C4A">
            <w:pPr>
              <w:keepNext w:val="0"/>
              <w:keepLines w:val="0"/>
              <w:autoSpaceDE w:val="0"/>
              <w:autoSpaceDN w:val="0"/>
              <w:adjustRightInd w:val="0"/>
              <w:jc w:val="center"/>
            </w:pPr>
            <w:r w:rsidRPr="00282080">
              <w:rPr>
                <w:b/>
                <w:bCs/>
              </w:rPr>
              <w:t>Điện văn</w:t>
            </w:r>
          </w:p>
        </w:tc>
        <w:tc>
          <w:tcPr>
            <w:tcW w:w="1224" w:type="pct"/>
            <w:tcBorders>
              <w:top w:val="single" w:sz="2" w:space="0" w:color="auto"/>
              <w:left w:val="single" w:sz="2" w:space="0" w:color="auto"/>
              <w:bottom w:val="single" w:sz="2" w:space="0" w:color="auto"/>
              <w:right w:val="single" w:sz="2" w:space="0" w:color="auto"/>
            </w:tcBorders>
            <w:vAlign w:val="center"/>
            <w:hideMark/>
          </w:tcPr>
          <w:p w14:paraId="45709875" w14:textId="77777777" w:rsidR="00480EB3" w:rsidRPr="00282080" w:rsidRDefault="00480EB3" w:rsidP="00951C4A">
            <w:pPr>
              <w:keepNext w:val="0"/>
              <w:keepLines w:val="0"/>
              <w:autoSpaceDE w:val="0"/>
              <w:autoSpaceDN w:val="0"/>
              <w:adjustRightInd w:val="0"/>
              <w:jc w:val="center"/>
            </w:pPr>
            <w:r w:rsidRPr="00282080">
              <w:rPr>
                <w:b/>
                <w:bCs/>
              </w:rPr>
              <w:t>Ký hiệu</w:t>
            </w:r>
          </w:p>
        </w:tc>
      </w:tr>
      <w:tr w:rsidR="00480EB3" w:rsidRPr="00282080" w14:paraId="42A6DF02" w14:textId="77777777" w:rsidTr="00951C4A">
        <w:tc>
          <w:tcPr>
            <w:tcW w:w="817" w:type="pct"/>
            <w:tcBorders>
              <w:top w:val="single" w:sz="2" w:space="0" w:color="auto"/>
              <w:left w:val="single" w:sz="2" w:space="0" w:color="auto"/>
              <w:bottom w:val="single" w:sz="2" w:space="0" w:color="auto"/>
              <w:right w:val="single" w:sz="2" w:space="0" w:color="auto"/>
            </w:tcBorders>
            <w:vAlign w:val="center"/>
            <w:hideMark/>
          </w:tcPr>
          <w:p w14:paraId="030A4DC5" w14:textId="77777777" w:rsidR="00480EB3" w:rsidRPr="00282080" w:rsidRDefault="00480EB3" w:rsidP="00951C4A">
            <w:pPr>
              <w:keepNext w:val="0"/>
              <w:keepLines w:val="0"/>
              <w:autoSpaceDE w:val="0"/>
              <w:autoSpaceDN w:val="0"/>
              <w:adjustRightInd w:val="0"/>
              <w:jc w:val="center"/>
            </w:pPr>
            <w:r w:rsidRPr="00282080">
              <w:t>1</w:t>
            </w:r>
          </w:p>
        </w:tc>
        <w:tc>
          <w:tcPr>
            <w:tcW w:w="2959" w:type="pct"/>
            <w:tcBorders>
              <w:top w:val="single" w:sz="2" w:space="0" w:color="auto"/>
              <w:left w:val="single" w:sz="2" w:space="0" w:color="auto"/>
              <w:bottom w:val="single" w:sz="2" w:space="0" w:color="auto"/>
              <w:right w:val="single" w:sz="2" w:space="0" w:color="auto"/>
            </w:tcBorders>
            <w:vAlign w:val="center"/>
            <w:hideMark/>
          </w:tcPr>
          <w:p w14:paraId="3D56260E" w14:textId="77777777" w:rsidR="00480EB3" w:rsidRPr="00282080" w:rsidRDefault="00480EB3" w:rsidP="00951C4A">
            <w:pPr>
              <w:keepNext w:val="0"/>
              <w:keepLines w:val="0"/>
              <w:autoSpaceDE w:val="0"/>
              <w:autoSpaceDN w:val="0"/>
              <w:adjustRightInd w:val="0"/>
            </w:pPr>
            <w:r w:rsidRPr="00282080">
              <w:t>Kết thúc cứu nạn</w:t>
            </w:r>
          </w:p>
        </w:tc>
        <w:tc>
          <w:tcPr>
            <w:tcW w:w="1224" w:type="pct"/>
            <w:tcBorders>
              <w:top w:val="single" w:sz="2" w:space="0" w:color="auto"/>
              <w:left w:val="single" w:sz="2" w:space="0" w:color="auto"/>
              <w:bottom w:val="single" w:sz="2" w:space="0" w:color="auto"/>
              <w:right w:val="single" w:sz="2" w:space="0" w:color="auto"/>
            </w:tcBorders>
            <w:vAlign w:val="center"/>
            <w:hideMark/>
          </w:tcPr>
          <w:p w14:paraId="2CFEB65D" w14:textId="77777777" w:rsidR="00480EB3" w:rsidRPr="00282080" w:rsidRDefault="00480EB3" w:rsidP="00951C4A">
            <w:pPr>
              <w:keepNext w:val="0"/>
              <w:keepLines w:val="0"/>
              <w:autoSpaceDE w:val="0"/>
              <w:autoSpaceDN w:val="0"/>
              <w:adjustRightInd w:val="0"/>
              <w:jc w:val="center"/>
            </w:pPr>
            <w:r w:rsidRPr="00282080">
              <w:t>LLL</w:t>
            </w:r>
          </w:p>
        </w:tc>
      </w:tr>
      <w:tr w:rsidR="00480EB3" w:rsidRPr="00282080" w14:paraId="7B8808E3" w14:textId="77777777" w:rsidTr="00951C4A">
        <w:tc>
          <w:tcPr>
            <w:tcW w:w="817" w:type="pct"/>
            <w:tcBorders>
              <w:top w:val="single" w:sz="2" w:space="0" w:color="auto"/>
              <w:left w:val="single" w:sz="2" w:space="0" w:color="auto"/>
              <w:bottom w:val="single" w:sz="2" w:space="0" w:color="auto"/>
              <w:right w:val="single" w:sz="2" w:space="0" w:color="auto"/>
            </w:tcBorders>
            <w:vAlign w:val="center"/>
            <w:hideMark/>
          </w:tcPr>
          <w:p w14:paraId="16C625AC" w14:textId="77777777" w:rsidR="00480EB3" w:rsidRPr="00282080" w:rsidRDefault="00480EB3" w:rsidP="00951C4A">
            <w:pPr>
              <w:keepNext w:val="0"/>
              <w:keepLines w:val="0"/>
              <w:autoSpaceDE w:val="0"/>
              <w:autoSpaceDN w:val="0"/>
              <w:adjustRightInd w:val="0"/>
              <w:jc w:val="center"/>
            </w:pPr>
            <w:r w:rsidRPr="00282080">
              <w:t>2</w:t>
            </w:r>
          </w:p>
        </w:tc>
        <w:tc>
          <w:tcPr>
            <w:tcW w:w="2959" w:type="pct"/>
            <w:tcBorders>
              <w:top w:val="single" w:sz="2" w:space="0" w:color="auto"/>
              <w:left w:val="single" w:sz="2" w:space="0" w:color="auto"/>
              <w:bottom w:val="single" w:sz="2" w:space="0" w:color="auto"/>
              <w:right w:val="single" w:sz="2" w:space="0" w:color="auto"/>
            </w:tcBorders>
            <w:vAlign w:val="center"/>
            <w:hideMark/>
          </w:tcPr>
          <w:p w14:paraId="4A9FF812" w14:textId="77777777" w:rsidR="00480EB3" w:rsidRPr="00282080" w:rsidRDefault="00480EB3" w:rsidP="00951C4A">
            <w:pPr>
              <w:keepNext w:val="0"/>
              <w:keepLines w:val="0"/>
              <w:autoSpaceDE w:val="0"/>
              <w:autoSpaceDN w:val="0"/>
              <w:adjustRightInd w:val="0"/>
            </w:pPr>
            <w:r w:rsidRPr="00282080">
              <w:t>Đã tìm thấy mọi người</w:t>
            </w:r>
          </w:p>
        </w:tc>
        <w:tc>
          <w:tcPr>
            <w:tcW w:w="1224" w:type="pct"/>
            <w:tcBorders>
              <w:top w:val="single" w:sz="2" w:space="0" w:color="auto"/>
              <w:left w:val="single" w:sz="2" w:space="0" w:color="auto"/>
              <w:bottom w:val="single" w:sz="2" w:space="0" w:color="auto"/>
              <w:right w:val="single" w:sz="2" w:space="0" w:color="auto"/>
            </w:tcBorders>
            <w:vAlign w:val="center"/>
            <w:hideMark/>
          </w:tcPr>
          <w:p w14:paraId="75FCBA67" w14:textId="77777777" w:rsidR="00480EB3" w:rsidRPr="00282080" w:rsidRDefault="00480EB3" w:rsidP="00951C4A">
            <w:pPr>
              <w:keepNext w:val="0"/>
              <w:keepLines w:val="0"/>
              <w:autoSpaceDE w:val="0"/>
              <w:autoSpaceDN w:val="0"/>
              <w:adjustRightInd w:val="0"/>
              <w:jc w:val="center"/>
            </w:pPr>
            <w:r w:rsidRPr="00282080">
              <w:rPr>
                <w:u w:val="single"/>
              </w:rPr>
              <w:t>LL</w:t>
            </w:r>
          </w:p>
        </w:tc>
      </w:tr>
      <w:tr w:rsidR="00480EB3" w:rsidRPr="00282080" w14:paraId="0F9C9F31" w14:textId="77777777" w:rsidTr="00951C4A">
        <w:tc>
          <w:tcPr>
            <w:tcW w:w="817" w:type="pct"/>
            <w:tcBorders>
              <w:top w:val="single" w:sz="2" w:space="0" w:color="auto"/>
              <w:left w:val="single" w:sz="2" w:space="0" w:color="auto"/>
              <w:bottom w:val="single" w:sz="2" w:space="0" w:color="auto"/>
              <w:right w:val="single" w:sz="2" w:space="0" w:color="auto"/>
            </w:tcBorders>
            <w:vAlign w:val="center"/>
            <w:hideMark/>
          </w:tcPr>
          <w:p w14:paraId="2CC9D5E4" w14:textId="77777777" w:rsidR="00480EB3" w:rsidRPr="00282080" w:rsidRDefault="00480EB3" w:rsidP="00951C4A">
            <w:pPr>
              <w:keepNext w:val="0"/>
              <w:keepLines w:val="0"/>
              <w:autoSpaceDE w:val="0"/>
              <w:autoSpaceDN w:val="0"/>
              <w:adjustRightInd w:val="0"/>
              <w:jc w:val="center"/>
            </w:pPr>
            <w:r w:rsidRPr="00282080">
              <w:t>3</w:t>
            </w:r>
          </w:p>
        </w:tc>
        <w:tc>
          <w:tcPr>
            <w:tcW w:w="2959" w:type="pct"/>
            <w:tcBorders>
              <w:top w:val="single" w:sz="2" w:space="0" w:color="auto"/>
              <w:left w:val="single" w:sz="2" w:space="0" w:color="auto"/>
              <w:bottom w:val="single" w:sz="2" w:space="0" w:color="auto"/>
              <w:right w:val="single" w:sz="2" w:space="0" w:color="auto"/>
            </w:tcBorders>
            <w:vAlign w:val="center"/>
            <w:hideMark/>
          </w:tcPr>
          <w:p w14:paraId="561F552F" w14:textId="77777777" w:rsidR="00480EB3" w:rsidRPr="00282080" w:rsidRDefault="00480EB3" w:rsidP="00951C4A">
            <w:pPr>
              <w:keepNext w:val="0"/>
              <w:keepLines w:val="0"/>
              <w:autoSpaceDE w:val="0"/>
              <w:autoSpaceDN w:val="0"/>
              <w:adjustRightInd w:val="0"/>
            </w:pPr>
            <w:r w:rsidRPr="00282080">
              <w:t>Chỉ tìm thấy một số người</w:t>
            </w:r>
          </w:p>
        </w:tc>
        <w:tc>
          <w:tcPr>
            <w:tcW w:w="1224" w:type="pct"/>
            <w:tcBorders>
              <w:top w:val="single" w:sz="2" w:space="0" w:color="auto"/>
              <w:left w:val="single" w:sz="2" w:space="0" w:color="auto"/>
              <w:bottom w:val="single" w:sz="2" w:space="0" w:color="auto"/>
              <w:right w:val="single" w:sz="2" w:space="0" w:color="auto"/>
            </w:tcBorders>
            <w:vAlign w:val="center"/>
            <w:hideMark/>
          </w:tcPr>
          <w:p w14:paraId="0B13BF40" w14:textId="77777777" w:rsidR="00480EB3" w:rsidRPr="00282080" w:rsidRDefault="00480EB3" w:rsidP="00951C4A">
            <w:pPr>
              <w:keepNext w:val="0"/>
              <w:keepLines w:val="0"/>
              <w:autoSpaceDE w:val="0"/>
              <w:autoSpaceDN w:val="0"/>
              <w:adjustRightInd w:val="0"/>
              <w:jc w:val="center"/>
            </w:pPr>
            <w:r w:rsidRPr="00282080">
              <w:t>++</w:t>
            </w:r>
          </w:p>
        </w:tc>
      </w:tr>
      <w:tr w:rsidR="00480EB3" w:rsidRPr="00282080" w14:paraId="6780C41D" w14:textId="77777777" w:rsidTr="00951C4A">
        <w:tc>
          <w:tcPr>
            <w:tcW w:w="817" w:type="pct"/>
            <w:tcBorders>
              <w:top w:val="single" w:sz="2" w:space="0" w:color="auto"/>
              <w:left w:val="single" w:sz="2" w:space="0" w:color="auto"/>
              <w:bottom w:val="single" w:sz="2" w:space="0" w:color="auto"/>
              <w:right w:val="single" w:sz="2" w:space="0" w:color="auto"/>
            </w:tcBorders>
            <w:vAlign w:val="center"/>
            <w:hideMark/>
          </w:tcPr>
          <w:p w14:paraId="0693E356" w14:textId="77777777" w:rsidR="00480EB3" w:rsidRPr="00282080" w:rsidRDefault="00480EB3" w:rsidP="00951C4A">
            <w:pPr>
              <w:keepNext w:val="0"/>
              <w:keepLines w:val="0"/>
              <w:autoSpaceDE w:val="0"/>
              <w:autoSpaceDN w:val="0"/>
              <w:adjustRightInd w:val="0"/>
              <w:jc w:val="center"/>
            </w:pPr>
            <w:r w:rsidRPr="00282080">
              <w:t>4</w:t>
            </w:r>
          </w:p>
        </w:tc>
        <w:tc>
          <w:tcPr>
            <w:tcW w:w="2959" w:type="pct"/>
            <w:tcBorders>
              <w:top w:val="single" w:sz="2" w:space="0" w:color="auto"/>
              <w:left w:val="single" w:sz="2" w:space="0" w:color="auto"/>
              <w:bottom w:val="single" w:sz="2" w:space="0" w:color="auto"/>
              <w:right w:val="single" w:sz="2" w:space="0" w:color="auto"/>
            </w:tcBorders>
            <w:vAlign w:val="center"/>
            <w:hideMark/>
          </w:tcPr>
          <w:p w14:paraId="7285071F" w14:textId="77777777" w:rsidR="00480EB3" w:rsidRPr="00282080" w:rsidRDefault="00480EB3" w:rsidP="00951C4A">
            <w:pPr>
              <w:keepNext w:val="0"/>
              <w:keepLines w:val="0"/>
              <w:autoSpaceDE w:val="0"/>
              <w:autoSpaceDN w:val="0"/>
              <w:adjustRightInd w:val="0"/>
            </w:pPr>
            <w:r w:rsidRPr="00282080">
              <w:t>Không thể tiếp tục được, đang trở lại căn cứ</w:t>
            </w:r>
          </w:p>
        </w:tc>
        <w:tc>
          <w:tcPr>
            <w:tcW w:w="1224" w:type="pct"/>
            <w:tcBorders>
              <w:top w:val="single" w:sz="2" w:space="0" w:color="auto"/>
              <w:left w:val="single" w:sz="2" w:space="0" w:color="auto"/>
              <w:bottom w:val="single" w:sz="2" w:space="0" w:color="auto"/>
              <w:right w:val="single" w:sz="2" w:space="0" w:color="auto"/>
            </w:tcBorders>
            <w:vAlign w:val="center"/>
            <w:hideMark/>
          </w:tcPr>
          <w:p w14:paraId="746F28E5" w14:textId="77777777" w:rsidR="00480EB3" w:rsidRPr="00282080" w:rsidRDefault="00480EB3" w:rsidP="00951C4A">
            <w:pPr>
              <w:keepNext w:val="0"/>
              <w:keepLines w:val="0"/>
              <w:autoSpaceDE w:val="0"/>
              <w:autoSpaceDN w:val="0"/>
              <w:adjustRightInd w:val="0"/>
              <w:jc w:val="center"/>
            </w:pPr>
            <w:r w:rsidRPr="00282080">
              <w:t>XX</w:t>
            </w:r>
          </w:p>
        </w:tc>
      </w:tr>
      <w:tr w:rsidR="00480EB3" w:rsidRPr="00282080" w14:paraId="6C200172" w14:textId="77777777" w:rsidTr="00951C4A">
        <w:tc>
          <w:tcPr>
            <w:tcW w:w="817" w:type="pct"/>
            <w:tcBorders>
              <w:top w:val="single" w:sz="2" w:space="0" w:color="auto"/>
              <w:left w:val="single" w:sz="2" w:space="0" w:color="auto"/>
              <w:bottom w:val="single" w:sz="2" w:space="0" w:color="auto"/>
              <w:right w:val="single" w:sz="2" w:space="0" w:color="auto"/>
            </w:tcBorders>
            <w:vAlign w:val="center"/>
            <w:hideMark/>
          </w:tcPr>
          <w:p w14:paraId="51F06E2A" w14:textId="77777777" w:rsidR="00480EB3" w:rsidRPr="00282080" w:rsidRDefault="00480EB3" w:rsidP="00951C4A">
            <w:pPr>
              <w:keepNext w:val="0"/>
              <w:keepLines w:val="0"/>
              <w:autoSpaceDE w:val="0"/>
              <w:autoSpaceDN w:val="0"/>
              <w:adjustRightInd w:val="0"/>
              <w:jc w:val="center"/>
            </w:pPr>
            <w:r w:rsidRPr="00282080">
              <w:t>5</w:t>
            </w:r>
          </w:p>
        </w:tc>
        <w:tc>
          <w:tcPr>
            <w:tcW w:w="2959" w:type="pct"/>
            <w:tcBorders>
              <w:top w:val="single" w:sz="2" w:space="0" w:color="auto"/>
              <w:left w:val="single" w:sz="2" w:space="0" w:color="auto"/>
              <w:bottom w:val="single" w:sz="2" w:space="0" w:color="auto"/>
              <w:right w:val="single" w:sz="2" w:space="0" w:color="auto"/>
            </w:tcBorders>
            <w:vAlign w:val="center"/>
            <w:hideMark/>
          </w:tcPr>
          <w:p w14:paraId="0FBF351A" w14:textId="77777777" w:rsidR="00480EB3" w:rsidRPr="00282080" w:rsidRDefault="00480EB3" w:rsidP="00951C4A">
            <w:pPr>
              <w:keepNext w:val="0"/>
              <w:keepLines w:val="0"/>
              <w:autoSpaceDE w:val="0"/>
              <w:autoSpaceDN w:val="0"/>
              <w:adjustRightInd w:val="0"/>
            </w:pPr>
            <w:r w:rsidRPr="00282080">
              <w:t>Đã chia thành hai nhóm, mỗi nhóm đi theo</w:t>
            </w:r>
          </w:p>
          <w:p w14:paraId="3564D2E1" w14:textId="77777777" w:rsidR="00480EB3" w:rsidRPr="00282080" w:rsidRDefault="00480EB3" w:rsidP="00951C4A">
            <w:pPr>
              <w:keepNext w:val="0"/>
              <w:keepLines w:val="0"/>
              <w:autoSpaceDE w:val="0"/>
              <w:autoSpaceDN w:val="0"/>
              <w:adjustRightInd w:val="0"/>
            </w:pPr>
            <w:r w:rsidRPr="00282080">
              <w:t>hướng chỉ định</w:t>
            </w:r>
          </w:p>
        </w:tc>
        <w:tc>
          <w:tcPr>
            <w:tcW w:w="1224" w:type="pct"/>
            <w:tcBorders>
              <w:top w:val="single" w:sz="2" w:space="0" w:color="auto"/>
              <w:left w:val="single" w:sz="2" w:space="0" w:color="auto"/>
              <w:bottom w:val="single" w:sz="2" w:space="0" w:color="auto"/>
              <w:right w:val="single" w:sz="2" w:space="0" w:color="auto"/>
            </w:tcBorders>
            <w:vAlign w:val="center"/>
            <w:hideMark/>
          </w:tcPr>
          <w:p w14:paraId="77FAD08F" w14:textId="77777777" w:rsidR="00480EB3" w:rsidRPr="00282080" w:rsidRDefault="00480EB3" w:rsidP="00951C4A">
            <w:pPr>
              <w:keepNext w:val="0"/>
              <w:keepLines w:val="0"/>
              <w:autoSpaceDE w:val="0"/>
              <w:autoSpaceDN w:val="0"/>
              <w:adjustRightInd w:val="0"/>
              <w:jc w:val="center"/>
            </w:pPr>
            <w:r w:rsidRPr="00282080">
              <w:rPr>
                <w:noProof/>
                <w:lang w:val="en-US"/>
              </w:rPr>
              <w:drawing>
                <wp:inline distT="0" distB="0" distL="0" distR="0" wp14:anchorId="660BE329" wp14:editId="71169679">
                  <wp:extent cx="498475" cy="344170"/>
                  <wp:effectExtent l="0" t="0" r="0" b="0"/>
                  <wp:docPr id="5" name="Picture 5" descr="P2925C18T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2925C18T3#yIS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8475" cy="344170"/>
                          </a:xfrm>
                          <a:prstGeom prst="rect">
                            <a:avLst/>
                          </a:prstGeom>
                          <a:noFill/>
                          <a:ln>
                            <a:noFill/>
                          </a:ln>
                        </pic:spPr>
                      </pic:pic>
                    </a:graphicData>
                  </a:graphic>
                </wp:inline>
              </w:drawing>
            </w:r>
          </w:p>
        </w:tc>
      </w:tr>
      <w:tr w:rsidR="00480EB3" w:rsidRPr="00282080" w14:paraId="5B4C3BDE" w14:textId="77777777" w:rsidTr="00951C4A">
        <w:tc>
          <w:tcPr>
            <w:tcW w:w="817" w:type="pct"/>
            <w:tcBorders>
              <w:top w:val="single" w:sz="2" w:space="0" w:color="auto"/>
              <w:left w:val="single" w:sz="2" w:space="0" w:color="auto"/>
              <w:bottom w:val="single" w:sz="2" w:space="0" w:color="auto"/>
              <w:right w:val="single" w:sz="2" w:space="0" w:color="auto"/>
            </w:tcBorders>
            <w:vAlign w:val="center"/>
            <w:hideMark/>
          </w:tcPr>
          <w:p w14:paraId="22E46A3A" w14:textId="77777777" w:rsidR="00480EB3" w:rsidRPr="00282080" w:rsidRDefault="00480EB3" w:rsidP="00951C4A">
            <w:pPr>
              <w:keepNext w:val="0"/>
              <w:keepLines w:val="0"/>
              <w:autoSpaceDE w:val="0"/>
              <w:autoSpaceDN w:val="0"/>
              <w:adjustRightInd w:val="0"/>
              <w:jc w:val="center"/>
            </w:pPr>
            <w:r w:rsidRPr="00282080">
              <w:t>6</w:t>
            </w:r>
          </w:p>
        </w:tc>
        <w:tc>
          <w:tcPr>
            <w:tcW w:w="2959" w:type="pct"/>
            <w:tcBorders>
              <w:top w:val="single" w:sz="2" w:space="0" w:color="auto"/>
              <w:left w:val="single" w:sz="2" w:space="0" w:color="auto"/>
              <w:bottom w:val="single" w:sz="2" w:space="0" w:color="auto"/>
              <w:right w:val="single" w:sz="2" w:space="0" w:color="auto"/>
            </w:tcBorders>
            <w:vAlign w:val="center"/>
            <w:hideMark/>
          </w:tcPr>
          <w:p w14:paraId="2FCBF7A2" w14:textId="77777777" w:rsidR="00480EB3" w:rsidRPr="00282080" w:rsidRDefault="00480EB3" w:rsidP="00951C4A">
            <w:pPr>
              <w:keepNext w:val="0"/>
              <w:keepLines w:val="0"/>
              <w:autoSpaceDE w:val="0"/>
              <w:autoSpaceDN w:val="0"/>
              <w:adjustRightInd w:val="0"/>
            </w:pPr>
            <w:r w:rsidRPr="00282080">
              <w:t>Nhận được thông tin tàu bay đang ở hướng này</w:t>
            </w:r>
          </w:p>
        </w:tc>
        <w:tc>
          <w:tcPr>
            <w:tcW w:w="1224" w:type="pct"/>
            <w:tcBorders>
              <w:top w:val="single" w:sz="2" w:space="0" w:color="auto"/>
              <w:left w:val="single" w:sz="2" w:space="0" w:color="auto"/>
              <w:bottom w:val="single" w:sz="2" w:space="0" w:color="auto"/>
              <w:right w:val="single" w:sz="2" w:space="0" w:color="auto"/>
            </w:tcBorders>
            <w:vAlign w:val="center"/>
            <w:hideMark/>
          </w:tcPr>
          <w:p w14:paraId="3EE7BD0C" w14:textId="77777777" w:rsidR="00480EB3" w:rsidRPr="00282080" w:rsidRDefault="00480EB3" w:rsidP="00951C4A">
            <w:pPr>
              <w:keepNext w:val="0"/>
              <w:keepLines w:val="0"/>
              <w:autoSpaceDE w:val="0"/>
              <w:autoSpaceDN w:val="0"/>
              <w:adjustRightInd w:val="0"/>
              <w:jc w:val="center"/>
            </w:pPr>
            <w:r w:rsidRPr="00282080">
              <w:t>→ →</w:t>
            </w:r>
          </w:p>
        </w:tc>
      </w:tr>
      <w:tr w:rsidR="00480EB3" w:rsidRPr="00282080" w14:paraId="77456F21" w14:textId="77777777" w:rsidTr="00951C4A">
        <w:tc>
          <w:tcPr>
            <w:tcW w:w="817" w:type="pct"/>
            <w:tcBorders>
              <w:top w:val="single" w:sz="2" w:space="0" w:color="auto"/>
              <w:left w:val="single" w:sz="2" w:space="0" w:color="auto"/>
              <w:bottom w:val="single" w:sz="2" w:space="0" w:color="auto"/>
              <w:right w:val="single" w:sz="2" w:space="0" w:color="auto"/>
            </w:tcBorders>
            <w:vAlign w:val="center"/>
            <w:hideMark/>
          </w:tcPr>
          <w:p w14:paraId="16A18A91" w14:textId="77777777" w:rsidR="00480EB3" w:rsidRPr="00282080" w:rsidRDefault="00480EB3" w:rsidP="00951C4A">
            <w:pPr>
              <w:keepNext w:val="0"/>
              <w:keepLines w:val="0"/>
              <w:autoSpaceDE w:val="0"/>
              <w:autoSpaceDN w:val="0"/>
              <w:adjustRightInd w:val="0"/>
              <w:jc w:val="center"/>
            </w:pPr>
            <w:r w:rsidRPr="00282080">
              <w:t>7</w:t>
            </w:r>
          </w:p>
        </w:tc>
        <w:tc>
          <w:tcPr>
            <w:tcW w:w="2959" w:type="pct"/>
            <w:tcBorders>
              <w:top w:val="single" w:sz="2" w:space="0" w:color="auto"/>
              <w:left w:val="single" w:sz="2" w:space="0" w:color="auto"/>
              <w:bottom w:val="single" w:sz="2" w:space="0" w:color="auto"/>
              <w:right w:val="single" w:sz="2" w:space="0" w:color="auto"/>
            </w:tcBorders>
            <w:vAlign w:val="center"/>
            <w:hideMark/>
          </w:tcPr>
          <w:p w14:paraId="4E4DAB20" w14:textId="77777777" w:rsidR="00480EB3" w:rsidRPr="00282080" w:rsidRDefault="00480EB3" w:rsidP="00951C4A">
            <w:pPr>
              <w:keepNext w:val="0"/>
              <w:keepLines w:val="0"/>
              <w:autoSpaceDE w:val="0"/>
              <w:autoSpaceDN w:val="0"/>
              <w:adjustRightInd w:val="0"/>
            </w:pPr>
            <w:r w:rsidRPr="00282080">
              <w:t>Không tìm thấy gì, sẽ tiếp tục tìm kiếm</w:t>
            </w:r>
          </w:p>
        </w:tc>
        <w:tc>
          <w:tcPr>
            <w:tcW w:w="1224" w:type="pct"/>
            <w:tcBorders>
              <w:top w:val="single" w:sz="2" w:space="0" w:color="auto"/>
              <w:left w:val="single" w:sz="2" w:space="0" w:color="auto"/>
              <w:bottom w:val="single" w:sz="2" w:space="0" w:color="auto"/>
              <w:right w:val="single" w:sz="2" w:space="0" w:color="auto"/>
            </w:tcBorders>
            <w:vAlign w:val="center"/>
            <w:hideMark/>
          </w:tcPr>
          <w:p w14:paraId="14AACB49" w14:textId="77777777" w:rsidR="00480EB3" w:rsidRPr="00282080" w:rsidRDefault="00480EB3" w:rsidP="00951C4A">
            <w:pPr>
              <w:keepNext w:val="0"/>
              <w:keepLines w:val="0"/>
              <w:autoSpaceDE w:val="0"/>
              <w:autoSpaceDN w:val="0"/>
              <w:adjustRightInd w:val="0"/>
              <w:jc w:val="center"/>
            </w:pPr>
            <w:r w:rsidRPr="00282080">
              <w:t>N N</w:t>
            </w:r>
          </w:p>
        </w:tc>
      </w:tr>
    </w:tbl>
    <w:p w14:paraId="3DC54D5C" w14:textId="77777777" w:rsidR="00480EB3" w:rsidRPr="00282080" w:rsidRDefault="00480EB3" w:rsidP="00480EB3">
      <w:pPr>
        <w:keepNext w:val="0"/>
        <w:keepLines w:val="0"/>
        <w:autoSpaceDE w:val="0"/>
        <w:autoSpaceDN w:val="0"/>
        <w:adjustRightInd w:val="0"/>
      </w:pPr>
      <w:r w:rsidRPr="00282080">
        <w:t>Mỗi dấu hiệu trong Mục IV phải dài ít nhất 2,5 m (8 ft), dễ nhìn thấy từ trên không và bằng tất cả các vật liệu có sẵn.</w:t>
      </w:r>
    </w:p>
    <w:p w14:paraId="55358C60" w14:textId="77777777" w:rsidR="00480EB3" w:rsidRPr="00480EB3" w:rsidRDefault="00480EB3" w:rsidP="00480EB3">
      <w:pPr>
        <w:rPr>
          <w:b/>
          <w:bCs/>
        </w:rPr>
      </w:pPr>
      <w:r w:rsidRPr="00480EB3">
        <w:rPr>
          <w:b/>
        </w:rPr>
        <w:t>V. TÍN HIỆU ĐÃ NHẬN BIẾT ĐƯỢC TÍN HIỆU TỪ MẶT ĐẤT:</w:t>
      </w:r>
    </w:p>
    <w:p w14:paraId="0257236F" w14:textId="77777777" w:rsidR="00480EB3" w:rsidRPr="00282080" w:rsidRDefault="00480EB3" w:rsidP="00480EB3">
      <w:pPr>
        <w:keepNext w:val="0"/>
        <w:keepLines w:val="0"/>
        <w:autoSpaceDE w:val="0"/>
        <w:autoSpaceDN w:val="0"/>
        <w:adjustRightInd w:val="0"/>
      </w:pPr>
      <w:r w:rsidRPr="00282080">
        <w:t>1. Các tín hiệu sau có nghĩa là đã hiểu tín hiệu từ mặt đất:</w:t>
      </w:r>
    </w:p>
    <w:p w14:paraId="63F703A8" w14:textId="77777777" w:rsidR="00480EB3" w:rsidRPr="00282080" w:rsidRDefault="00480EB3" w:rsidP="00480EB3">
      <w:pPr>
        <w:keepNext w:val="0"/>
        <w:keepLines w:val="0"/>
        <w:autoSpaceDE w:val="0"/>
        <w:autoSpaceDN w:val="0"/>
        <w:adjustRightInd w:val="0"/>
      </w:pPr>
      <w:r w:rsidRPr="00282080">
        <w:t>a) Ban ngày: lắc cánh tàu bay;</w:t>
      </w:r>
    </w:p>
    <w:p w14:paraId="165435ED" w14:textId="77777777" w:rsidR="00480EB3" w:rsidRPr="00282080" w:rsidRDefault="00480EB3" w:rsidP="00480EB3">
      <w:pPr>
        <w:keepNext w:val="0"/>
        <w:keepLines w:val="0"/>
        <w:autoSpaceDE w:val="0"/>
        <w:autoSpaceDN w:val="0"/>
        <w:adjustRightInd w:val="0"/>
      </w:pPr>
      <w:r w:rsidRPr="00282080">
        <w:t>b) Ban đêm: tắt, mở hai lần đèn pha hạ cánh; nếu không có đèn hạ cánh thì tắt mở hai lần đèn dẫn đường.</w:t>
      </w:r>
    </w:p>
    <w:p w14:paraId="37A5932C" w14:textId="77777777" w:rsidR="00480EB3" w:rsidRPr="00282080" w:rsidRDefault="00480EB3" w:rsidP="00480EB3">
      <w:pPr>
        <w:keepNext w:val="0"/>
        <w:keepLines w:val="0"/>
        <w:autoSpaceDE w:val="0"/>
        <w:autoSpaceDN w:val="0"/>
        <w:adjustRightInd w:val="0"/>
      </w:pPr>
      <w:r w:rsidRPr="00282080">
        <w:t>2. Nếu mặt đất không nhận được tín hiệu trên thì coi như tàu bay không hiểu tín hiệu từ mặt đất.</w:t>
      </w:r>
    </w:p>
    <w:p w14:paraId="1D20E450" w14:textId="19D4444D" w:rsidR="00480EB3" w:rsidRDefault="00480EB3">
      <w:pPr>
        <w:rPr>
          <w:rFonts w:eastAsia="Arial"/>
          <w:b/>
          <w:szCs w:val="32"/>
          <w:lang w:val="vi-VN"/>
        </w:rPr>
      </w:pPr>
      <w:r>
        <w:rPr>
          <w:rFonts w:eastAsia="Arial"/>
          <w:b/>
          <w:szCs w:val="32"/>
          <w:lang w:val="vi-VN"/>
        </w:rPr>
        <w:br w:type="page"/>
      </w:r>
    </w:p>
    <w:p w14:paraId="2F56E59F" w14:textId="18AA8F6A" w:rsidR="001A0204" w:rsidRPr="00282080" w:rsidRDefault="001A0204" w:rsidP="001A0204">
      <w:pPr>
        <w:keepNext w:val="0"/>
        <w:keepLines w:val="0"/>
        <w:spacing w:after="120"/>
        <w:jc w:val="center"/>
        <w:outlineLvl w:val="1"/>
        <w:rPr>
          <w:rFonts w:eastAsia="Arial"/>
          <w:b/>
          <w:szCs w:val="32"/>
          <w:lang w:val="vi-VN"/>
        </w:rPr>
      </w:pPr>
      <w:r w:rsidRPr="00282080">
        <w:rPr>
          <w:rFonts w:eastAsia="Arial"/>
          <w:b/>
          <w:szCs w:val="32"/>
          <w:lang w:val="vi-VN"/>
        </w:rPr>
        <w:lastRenderedPageBreak/>
        <w:t xml:space="preserve">PHỤ LỤC </w:t>
      </w:r>
      <w:r>
        <w:rPr>
          <w:rFonts w:eastAsia="Arial"/>
          <w:b/>
          <w:szCs w:val="32"/>
          <w:lang w:val="en-US"/>
        </w:rPr>
        <w:t>X</w:t>
      </w:r>
      <w:r w:rsidRPr="00282080">
        <w:rPr>
          <w:rFonts w:eastAsia="Arial"/>
          <w:b/>
          <w:szCs w:val="32"/>
          <w:lang w:val="vi-VN"/>
        </w:rPr>
        <w:t xml:space="preserve"> </w:t>
      </w:r>
    </w:p>
    <w:p w14:paraId="11F77F18" w14:textId="467A7A4E" w:rsidR="001A0204" w:rsidRPr="00282080" w:rsidRDefault="001A0204" w:rsidP="001A0204">
      <w:pPr>
        <w:keepNext w:val="0"/>
        <w:keepLines w:val="0"/>
        <w:spacing w:after="120"/>
        <w:jc w:val="center"/>
        <w:outlineLvl w:val="1"/>
        <w:rPr>
          <w:rFonts w:eastAsia="Arial"/>
          <w:b/>
          <w:szCs w:val="32"/>
          <w:lang w:val="vi-VN"/>
        </w:rPr>
      </w:pPr>
      <w:bookmarkStart w:id="47" w:name="_Hlk229671533"/>
      <w:r>
        <w:rPr>
          <w:rFonts w:eastAsia="Arial"/>
          <w:b/>
          <w:szCs w:val="32"/>
          <w:lang w:val="en-GB"/>
        </w:rPr>
        <w:t>CHỨC NĂNG CHUYÊN MÔN CỦA N</w:t>
      </w:r>
      <w:r w:rsidRPr="00282080">
        <w:rPr>
          <w:rFonts w:eastAsia="Arial"/>
          <w:b/>
          <w:szCs w:val="32"/>
          <w:lang w:val="vi-VN"/>
        </w:rPr>
        <w:t>HÂN VIÊN BẢO ĐẢM HOẠT ĐỘNG BAY</w:t>
      </w:r>
    </w:p>
    <w:bookmarkEnd w:id="47"/>
    <w:p w14:paraId="6EE233E8" w14:textId="77777777" w:rsidR="001A0204" w:rsidRDefault="001A0204" w:rsidP="001A0204">
      <w:pPr>
        <w:keepNext w:val="0"/>
        <w:keepLines w:val="0"/>
        <w:spacing w:before="0" w:after="160" w:line="259" w:lineRule="auto"/>
        <w:jc w:val="left"/>
        <w:rPr>
          <w:lang w:val="en-US"/>
        </w:rPr>
      </w:pPr>
      <w:r w:rsidRPr="00282080">
        <w:rPr>
          <w:lang w:val="en-US"/>
        </w:rPr>
        <w:tab/>
      </w:r>
    </w:p>
    <w:p w14:paraId="76EE2B90" w14:textId="77777777" w:rsidR="001A0204" w:rsidRDefault="001A0204" w:rsidP="001A0204">
      <w:pPr>
        <w:keepNext w:val="0"/>
        <w:keepLines w:val="0"/>
        <w:ind w:firstLine="567"/>
        <w:rPr>
          <w:szCs w:val="24"/>
          <w:lang w:val="en-US"/>
        </w:rPr>
      </w:pPr>
      <w:bookmarkStart w:id="48" w:name="_Hlk228883234"/>
      <w:r w:rsidRPr="00274BE7">
        <w:rPr>
          <w:szCs w:val="24"/>
          <w:lang w:val="en-US"/>
        </w:rPr>
        <w:t>1. Học viên kiểm soát không lưu và kiểm soát viên không lưu (ATS);</w:t>
      </w:r>
      <w:r w:rsidRPr="00AF30DC">
        <w:rPr>
          <w:szCs w:val="24"/>
          <w:lang w:val="en-US"/>
        </w:rPr>
        <w:t xml:space="preserve"> </w:t>
      </w:r>
    </w:p>
    <w:p w14:paraId="2A0A1CE3" w14:textId="77777777" w:rsidR="001A0204" w:rsidRDefault="001A0204" w:rsidP="001A0204">
      <w:pPr>
        <w:keepNext w:val="0"/>
        <w:keepLines w:val="0"/>
        <w:ind w:firstLine="567"/>
      </w:pPr>
      <w:bookmarkStart w:id="49" w:name="_Hlk228883251"/>
      <w:bookmarkEnd w:id="48"/>
      <w:r>
        <w:t>2. N</w:t>
      </w:r>
      <w:r w:rsidRPr="00551E58">
        <w:t>hân viên khai thác thiết bị thông tin liên lạc hàng không;</w:t>
      </w:r>
    </w:p>
    <w:p w14:paraId="610307C1" w14:textId="77777777" w:rsidR="001A0204" w:rsidRDefault="001A0204" w:rsidP="001A0204">
      <w:pPr>
        <w:keepNext w:val="0"/>
        <w:keepLines w:val="0"/>
        <w:ind w:firstLine="567"/>
        <w:rPr>
          <w:szCs w:val="24"/>
          <w:lang w:val="en-US"/>
        </w:rPr>
      </w:pPr>
      <w:r>
        <w:rPr>
          <w:szCs w:val="24"/>
          <w:lang w:val="en-US"/>
        </w:rPr>
        <w:t>3.</w:t>
      </w:r>
      <w:r w:rsidRPr="00AF30DC">
        <w:rPr>
          <w:szCs w:val="24"/>
          <w:lang w:val="en-US"/>
        </w:rPr>
        <w:t xml:space="preserve"> </w:t>
      </w:r>
      <w:r>
        <w:rPr>
          <w:szCs w:val="24"/>
          <w:lang w:val="en-US"/>
        </w:rPr>
        <w:t>Nhân viên k</w:t>
      </w:r>
      <w:r w:rsidRPr="00AF30DC">
        <w:rPr>
          <w:szCs w:val="24"/>
          <w:lang w:val="en-US"/>
        </w:rPr>
        <w:t xml:space="preserve">ỹ thuật bảo đảm hoạt động bay (ATSEP); </w:t>
      </w:r>
    </w:p>
    <w:p w14:paraId="4C4D6868" w14:textId="77777777" w:rsidR="001A0204" w:rsidRPr="004E7BAA" w:rsidRDefault="001A0204" w:rsidP="001A0204">
      <w:pPr>
        <w:keepNext w:val="0"/>
        <w:keepLines w:val="0"/>
        <w:ind w:firstLine="567"/>
        <w:rPr>
          <w:szCs w:val="24"/>
          <w:lang w:val="en-US"/>
        </w:rPr>
      </w:pPr>
      <w:r w:rsidRPr="004E7BAA">
        <w:rPr>
          <w:szCs w:val="24"/>
          <w:lang w:val="en-US"/>
        </w:rPr>
        <w:tab/>
        <w:t xml:space="preserve">a) </w:t>
      </w:r>
      <w:r>
        <w:rPr>
          <w:szCs w:val="24"/>
          <w:lang w:val="en-US"/>
        </w:rPr>
        <w:t>T</w:t>
      </w:r>
      <w:r w:rsidRPr="004E7BAA">
        <w:rPr>
          <w:szCs w:val="24"/>
          <w:lang w:val="en-US"/>
        </w:rPr>
        <w:t>hông tin liên lạc</w:t>
      </w:r>
      <w:r>
        <w:rPr>
          <w:szCs w:val="24"/>
          <w:lang w:val="en-US"/>
        </w:rPr>
        <w:t>;</w:t>
      </w:r>
    </w:p>
    <w:p w14:paraId="50AB29D5" w14:textId="77777777" w:rsidR="001A0204" w:rsidRPr="004E7BAA" w:rsidRDefault="001A0204" w:rsidP="001A0204">
      <w:pPr>
        <w:keepNext w:val="0"/>
        <w:keepLines w:val="0"/>
        <w:ind w:firstLine="567"/>
        <w:rPr>
          <w:szCs w:val="24"/>
          <w:lang w:val="en-US"/>
        </w:rPr>
      </w:pPr>
      <w:r w:rsidRPr="004E7BAA">
        <w:rPr>
          <w:szCs w:val="24"/>
          <w:lang w:val="en-US"/>
        </w:rPr>
        <w:tab/>
        <w:t>b) Dẫn đường</w:t>
      </w:r>
      <w:r>
        <w:rPr>
          <w:szCs w:val="24"/>
          <w:lang w:val="en-US"/>
        </w:rPr>
        <w:t>;</w:t>
      </w:r>
    </w:p>
    <w:p w14:paraId="5170B83B" w14:textId="77777777" w:rsidR="001A0204" w:rsidRPr="004E7BAA" w:rsidRDefault="001A0204" w:rsidP="001A0204">
      <w:pPr>
        <w:keepNext w:val="0"/>
        <w:keepLines w:val="0"/>
        <w:ind w:firstLine="567"/>
        <w:rPr>
          <w:szCs w:val="24"/>
          <w:lang w:val="en-US"/>
        </w:rPr>
      </w:pPr>
      <w:r w:rsidRPr="004E7BAA">
        <w:rPr>
          <w:szCs w:val="24"/>
          <w:lang w:val="en-US"/>
        </w:rPr>
        <w:tab/>
        <w:t>c) Giám sát</w:t>
      </w:r>
    </w:p>
    <w:p w14:paraId="6C587FD4" w14:textId="77777777" w:rsidR="001A0204" w:rsidRPr="00632B6D" w:rsidRDefault="001A0204" w:rsidP="001A0204">
      <w:pPr>
        <w:keepNext w:val="0"/>
        <w:keepLines w:val="0"/>
        <w:ind w:firstLine="567"/>
        <w:rPr>
          <w:szCs w:val="24"/>
          <w:lang w:val="en-US"/>
        </w:rPr>
      </w:pPr>
      <w:r w:rsidRPr="004E7BAA">
        <w:rPr>
          <w:szCs w:val="24"/>
          <w:lang w:val="en-US"/>
        </w:rPr>
        <w:tab/>
      </w:r>
      <w:r w:rsidRPr="00632B6D">
        <w:rPr>
          <w:szCs w:val="24"/>
          <w:lang w:val="en-US"/>
        </w:rPr>
        <w:t xml:space="preserve">d) Xử lý dữ liệu; </w:t>
      </w:r>
    </w:p>
    <w:p w14:paraId="5D8179DD" w14:textId="0E8D4A00" w:rsidR="004B709E" w:rsidRPr="00632B6D" w:rsidRDefault="004B709E" w:rsidP="004B709E">
      <w:pPr>
        <w:keepNext w:val="0"/>
        <w:keepLines w:val="0"/>
        <w:ind w:firstLine="567"/>
        <w:rPr>
          <w:szCs w:val="24"/>
          <w:lang w:val="en-US"/>
        </w:rPr>
      </w:pPr>
      <w:r w:rsidRPr="00632B6D">
        <w:rPr>
          <w:szCs w:val="24"/>
          <w:lang w:val="en-US"/>
        </w:rPr>
        <w:tab/>
      </w:r>
      <w:r w:rsidR="003B24AD" w:rsidRPr="00632B6D">
        <w:rPr>
          <w:szCs w:val="24"/>
          <w:lang w:val="en-US"/>
        </w:rPr>
        <w:t>đ</w:t>
      </w:r>
      <w:r w:rsidRPr="00632B6D">
        <w:rPr>
          <w:szCs w:val="24"/>
          <w:lang w:val="en-US"/>
        </w:rPr>
        <w:t>) Bay kiểm tra, hiệu chuẩn</w:t>
      </w:r>
    </w:p>
    <w:p w14:paraId="51653576" w14:textId="43947E5B" w:rsidR="003B24AD" w:rsidRPr="00632B6D" w:rsidRDefault="003B24AD" w:rsidP="003B24AD">
      <w:pPr>
        <w:keepNext w:val="0"/>
        <w:keepLines w:val="0"/>
        <w:ind w:firstLine="567"/>
        <w:rPr>
          <w:szCs w:val="24"/>
          <w:lang w:val="en-US"/>
        </w:rPr>
      </w:pPr>
      <w:r w:rsidRPr="00632B6D">
        <w:rPr>
          <w:szCs w:val="24"/>
          <w:lang w:val="en-US"/>
        </w:rPr>
        <w:tab/>
        <w:t>e) Kỹ thuật khí tượng.</w:t>
      </w:r>
    </w:p>
    <w:p w14:paraId="4742E49C" w14:textId="77777777" w:rsidR="001A0204" w:rsidRPr="00632B6D" w:rsidRDefault="001A0204" w:rsidP="001A0204">
      <w:pPr>
        <w:keepNext w:val="0"/>
        <w:keepLines w:val="0"/>
        <w:ind w:firstLine="567"/>
      </w:pPr>
      <w:r w:rsidRPr="00632B6D">
        <w:t>4. Nhân viên quản lý luồng không lưu (ATFM):</w:t>
      </w:r>
    </w:p>
    <w:p w14:paraId="6C49206B" w14:textId="77777777" w:rsidR="001A0204" w:rsidRDefault="001A0204" w:rsidP="001A0204">
      <w:pPr>
        <w:keepNext w:val="0"/>
        <w:keepLines w:val="0"/>
        <w:ind w:firstLine="567"/>
      </w:pPr>
      <w:r w:rsidRPr="00632B6D">
        <w:t>a) Thông báo hiệp đồng bay;</w:t>
      </w:r>
    </w:p>
    <w:p w14:paraId="4C6D8A5A" w14:textId="77777777" w:rsidR="001A0204" w:rsidRDefault="001A0204" w:rsidP="001A0204">
      <w:pPr>
        <w:keepNext w:val="0"/>
        <w:keepLines w:val="0"/>
        <w:ind w:firstLine="567"/>
      </w:pPr>
      <w:r>
        <w:t>b) Quản lý luồng không lưu.</w:t>
      </w:r>
    </w:p>
    <w:p w14:paraId="216184AD" w14:textId="77777777" w:rsidR="001A0204" w:rsidRDefault="001A0204" w:rsidP="001A0204">
      <w:pPr>
        <w:keepNext w:val="0"/>
        <w:keepLines w:val="0"/>
        <w:ind w:firstLine="567"/>
        <w:rPr>
          <w:szCs w:val="24"/>
          <w:lang w:val="en-US"/>
        </w:rPr>
      </w:pPr>
      <w:r>
        <w:rPr>
          <w:szCs w:val="24"/>
          <w:lang w:val="en-US"/>
        </w:rPr>
        <w:t>5.</w:t>
      </w:r>
      <w:r w:rsidRPr="00AF30DC">
        <w:rPr>
          <w:szCs w:val="24"/>
          <w:lang w:val="en-US"/>
        </w:rPr>
        <w:t xml:space="preserve"> Khí tượng hàng không (MET)</w:t>
      </w:r>
      <w:r>
        <w:rPr>
          <w:szCs w:val="24"/>
          <w:lang w:val="en-US"/>
        </w:rPr>
        <w:t>:</w:t>
      </w:r>
    </w:p>
    <w:p w14:paraId="352B9C7E" w14:textId="77777777" w:rsidR="001A0204" w:rsidRDefault="001A0204" w:rsidP="001A0204">
      <w:pPr>
        <w:keepNext w:val="0"/>
        <w:keepLines w:val="0"/>
        <w:ind w:firstLine="567"/>
        <w:rPr>
          <w:szCs w:val="24"/>
          <w:lang w:val="en-US"/>
        </w:rPr>
      </w:pPr>
      <w:r>
        <w:rPr>
          <w:szCs w:val="24"/>
          <w:lang w:val="en-US"/>
        </w:rPr>
        <w:t>a</w:t>
      </w:r>
      <w:r w:rsidRPr="004E7BAA">
        <w:rPr>
          <w:szCs w:val="24"/>
          <w:lang w:val="en-US"/>
        </w:rPr>
        <w:t xml:space="preserve">) </w:t>
      </w:r>
      <w:r>
        <w:rPr>
          <w:szCs w:val="24"/>
          <w:lang w:val="en-US"/>
        </w:rPr>
        <w:t>D</w:t>
      </w:r>
      <w:r w:rsidRPr="004E7BAA">
        <w:rPr>
          <w:szCs w:val="24"/>
          <w:lang w:val="en-US"/>
        </w:rPr>
        <w:t>ự báo khí tượng</w:t>
      </w:r>
      <w:r>
        <w:rPr>
          <w:szCs w:val="24"/>
          <w:lang w:val="en-US"/>
        </w:rPr>
        <w:t xml:space="preserve"> hàng không;</w:t>
      </w:r>
    </w:p>
    <w:p w14:paraId="651F57BA" w14:textId="77777777" w:rsidR="001A0204" w:rsidRPr="00AF30DC" w:rsidRDefault="001A0204" w:rsidP="001A0204">
      <w:pPr>
        <w:keepNext w:val="0"/>
        <w:keepLines w:val="0"/>
        <w:ind w:firstLine="567"/>
        <w:rPr>
          <w:szCs w:val="24"/>
          <w:lang w:val="en-US"/>
        </w:rPr>
      </w:pPr>
      <w:r>
        <w:rPr>
          <w:szCs w:val="24"/>
          <w:lang w:val="en-US"/>
        </w:rPr>
        <w:t>b) Quan trắc khí tượng hàng không.</w:t>
      </w:r>
    </w:p>
    <w:p w14:paraId="7E755F1F" w14:textId="77777777" w:rsidR="001A0204" w:rsidRDefault="001A0204" w:rsidP="001A0204">
      <w:pPr>
        <w:keepNext w:val="0"/>
        <w:keepLines w:val="0"/>
        <w:ind w:firstLine="567"/>
        <w:rPr>
          <w:szCs w:val="24"/>
          <w:lang w:val="en-US"/>
        </w:rPr>
      </w:pPr>
      <w:r>
        <w:rPr>
          <w:szCs w:val="24"/>
          <w:lang w:val="en-US"/>
        </w:rPr>
        <w:t>6.</w:t>
      </w:r>
      <w:r w:rsidRPr="00AF30DC">
        <w:rPr>
          <w:szCs w:val="24"/>
          <w:lang w:val="en-US"/>
        </w:rPr>
        <w:t xml:space="preserve"> </w:t>
      </w:r>
      <w:r>
        <w:rPr>
          <w:szCs w:val="24"/>
          <w:lang w:val="en-US"/>
        </w:rPr>
        <w:t>Nhân viên t</w:t>
      </w:r>
      <w:r w:rsidRPr="00AF30DC">
        <w:rPr>
          <w:szCs w:val="24"/>
          <w:lang w:val="en-US"/>
        </w:rPr>
        <w:t>in tức hàng không (AIS</w:t>
      </w:r>
      <w:r>
        <w:rPr>
          <w:szCs w:val="24"/>
          <w:lang w:val="en-US"/>
        </w:rPr>
        <w:t>/AIM</w:t>
      </w:r>
      <w:r w:rsidRPr="00AF30DC">
        <w:rPr>
          <w:szCs w:val="24"/>
          <w:lang w:val="en-US"/>
        </w:rPr>
        <w:t>)</w:t>
      </w:r>
      <w:r>
        <w:rPr>
          <w:szCs w:val="24"/>
          <w:lang w:val="en-US"/>
        </w:rPr>
        <w:t>:</w:t>
      </w:r>
    </w:p>
    <w:p w14:paraId="77CF1F52" w14:textId="77777777" w:rsidR="001A0204" w:rsidRDefault="001A0204" w:rsidP="001A0204">
      <w:pPr>
        <w:keepNext w:val="0"/>
        <w:keepLines w:val="0"/>
        <w:ind w:firstLine="567"/>
        <w:rPr>
          <w:szCs w:val="24"/>
          <w:lang w:val="en-US"/>
        </w:rPr>
      </w:pPr>
      <w:r w:rsidRPr="00343DC5">
        <w:rPr>
          <w:szCs w:val="24"/>
          <w:lang w:val="en-US"/>
        </w:rPr>
        <w:t xml:space="preserve">a) </w:t>
      </w:r>
      <w:r>
        <w:rPr>
          <w:szCs w:val="24"/>
          <w:lang w:val="en-US"/>
        </w:rPr>
        <w:t>A</w:t>
      </w:r>
      <w:r w:rsidRPr="00343DC5">
        <w:rPr>
          <w:szCs w:val="24"/>
          <w:lang w:val="en-US"/>
        </w:rPr>
        <w:t>IP;</w:t>
      </w:r>
    </w:p>
    <w:p w14:paraId="5FF17EC1" w14:textId="77777777" w:rsidR="001A0204" w:rsidRDefault="001A0204" w:rsidP="001A0204">
      <w:pPr>
        <w:keepNext w:val="0"/>
        <w:keepLines w:val="0"/>
        <w:ind w:firstLine="567"/>
        <w:rPr>
          <w:szCs w:val="24"/>
          <w:lang w:val="en-US"/>
        </w:rPr>
      </w:pPr>
      <w:r>
        <w:rPr>
          <w:szCs w:val="24"/>
          <w:lang w:val="en-US"/>
        </w:rPr>
        <w:t xml:space="preserve">b) </w:t>
      </w:r>
      <w:r w:rsidRPr="00343DC5">
        <w:rPr>
          <w:szCs w:val="24"/>
          <w:lang w:val="en-US"/>
        </w:rPr>
        <w:t>NOTAM;</w:t>
      </w:r>
    </w:p>
    <w:p w14:paraId="4E989697" w14:textId="77777777" w:rsidR="001A0204" w:rsidRDefault="001A0204" w:rsidP="001A0204">
      <w:pPr>
        <w:keepNext w:val="0"/>
        <w:keepLines w:val="0"/>
        <w:ind w:firstLine="567"/>
        <w:rPr>
          <w:szCs w:val="24"/>
          <w:lang w:val="en-US"/>
        </w:rPr>
      </w:pPr>
      <w:r>
        <w:rPr>
          <w:szCs w:val="24"/>
          <w:lang w:val="en-US"/>
        </w:rPr>
        <w:t xml:space="preserve">c) </w:t>
      </w:r>
      <w:r w:rsidRPr="00343DC5">
        <w:rPr>
          <w:szCs w:val="24"/>
          <w:lang w:val="en-US"/>
        </w:rPr>
        <w:t>ARO</w:t>
      </w:r>
      <w:r>
        <w:rPr>
          <w:szCs w:val="24"/>
          <w:lang w:val="en-US"/>
        </w:rPr>
        <w:t>/</w:t>
      </w:r>
      <w:r w:rsidRPr="00343DC5">
        <w:rPr>
          <w:szCs w:val="24"/>
          <w:lang w:val="en-US"/>
        </w:rPr>
        <w:t>AIS</w:t>
      </w:r>
    </w:p>
    <w:p w14:paraId="4ED60EF3" w14:textId="77777777" w:rsidR="001A0204" w:rsidRDefault="001A0204" w:rsidP="001A0204">
      <w:pPr>
        <w:keepNext w:val="0"/>
        <w:keepLines w:val="0"/>
        <w:ind w:firstLine="567"/>
        <w:rPr>
          <w:szCs w:val="24"/>
          <w:lang w:val="en-US"/>
        </w:rPr>
      </w:pPr>
      <w:r>
        <w:rPr>
          <w:szCs w:val="24"/>
          <w:lang w:val="en-US"/>
        </w:rPr>
        <w:t>d) S</w:t>
      </w:r>
      <w:r w:rsidRPr="00343DC5">
        <w:rPr>
          <w:szCs w:val="24"/>
          <w:lang w:val="en-US"/>
        </w:rPr>
        <w:t>ơ đồ, bản đồ hàng không;</w:t>
      </w:r>
    </w:p>
    <w:p w14:paraId="05084FEE" w14:textId="77777777" w:rsidR="001A0204" w:rsidRDefault="001A0204" w:rsidP="001A0204">
      <w:pPr>
        <w:keepNext w:val="0"/>
        <w:keepLines w:val="0"/>
        <w:ind w:firstLine="567"/>
        <w:rPr>
          <w:szCs w:val="24"/>
          <w:lang w:val="en-US"/>
        </w:rPr>
      </w:pPr>
      <w:r>
        <w:rPr>
          <w:szCs w:val="24"/>
          <w:lang w:val="en-US"/>
        </w:rPr>
        <w:t>đ) D</w:t>
      </w:r>
      <w:r w:rsidRPr="00343DC5">
        <w:rPr>
          <w:szCs w:val="24"/>
          <w:lang w:val="en-US"/>
        </w:rPr>
        <w:t>ữ liệu hàng không;</w:t>
      </w:r>
    </w:p>
    <w:p w14:paraId="2AEF1429" w14:textId="77777777" w:rsidR="001A0204" w:rsidRDefault="001A0204" w:rsidP="001A0204">
      <w:pPr>
        <w:keepNext w:val="0"/>
        <w:keepLines w:val="0"/>
        <w:ind w:firstLine="567"/>
      </w:pPr>
      <w:r>
        <w:t>7. N</w:t>
      </w:r>
      <w:r w:rsidRPr="00551E58">
        <w:t>hân viên thiết kế phương thức bay;</w:t>
      </w:r>
    </w:p>
    <w:p w14:paraId="30E5334D" w14:textId="39DC1E7A" w:rsidR="001A0204" w:rsidRPr="00B375FB" w:rsidRDefault="001A0204" w:rsidP="001A0204">
      <w:pPr>
        <w:keepNext w:val="0"/>
        <w:keepLines w:val="0"/>
        <w:ind w:firstLine="567"/>
        <w:rPr>
          <w:szCs w:val="24"/>
          <w:lang w:val="en-US"/>
        </w:rPr>
      </w:pPr>
      <w:r>
        <w:rPr>
          <w:szCs w:val="24"/>
          <w:lang w:val="en-US"/>
        </w:rPr>
        <w:t xml:space="preserve">8. </w:t>
      </w:r>
      <w:r w:rsidR="003B24AD">
        <w:rPr>
          <w:szCs w:val="24"/>
          <w:lang w:val="en-US"/>
        </w:rPr>
        <w:t xml:space="preserve">Nhân viên </w:t>
      </w:r>
      <w:r w:rsidRPr="00785D48">
        <w:rPr>
          <w:szCs w:val="24"/>
          <w:lang w:val="en-US"/>
        </w:rPr>
        <w:t>Đánh tín hiệu;</w:t>
      </w:r>
    </w:p>
    <w:p w14:paraId="63EDD29C" w14:textId="77777777" w:rsidR="001A0204" w:rsidRPr="00AF30DC" w:rsidRDefault="001A0204" w:rsidP="001A0204">
      <w:pPr>
        <w:keepNext w:val="0"/>
        <w:keepLines w:val="0"/>
        <w:ind w:firstLine="567"/>
        <w:rPr>
          <w:szCs w:val="24"/>
          <w:lang w:val="en-US"/>
        </w:rPr>
      </w:pPr>
      <w:r>
        <w:rPr>
          <w:szCs w:val="24"/>
          <w:lang w:val="en-US"/>
        </w:rPr>
        <w:t>9. Nhân viên trợ giúp thủ tục kế hoạch bay;</w:t>
      </w:r>
    </w:p>
    <w:p w14:paraId="35B58902" w14:textId="77777777" w:rsidR="001A0204" w:rsidRDefault="001A0204" w:rsidP="001A0204">
      <w:pPr>
        <w:keepNext w:val="0"/>
        <w:keepLines w:val="0"/>
        <w:ind w:firstLine="567"/>
        <w:rPr>
          <w:szCs w:val="24"/>
          <w:lang w:val="en-US"/>
        </w:rPr>
      </w:pPr>
      <w:r>
        <w:rPr>
          <w:szCs w:val="24"/>
          <w:lang w:val="en-US"/>
        </w:rPr>
        <w:t>10.</w:t>
      </w:r>
      <w:r w:rsidRPr="00AF30DC">
        <w:rPr>
          <w:szCs w:val="24"/>
          <w:lang w:val="en-US"/>
        </w:rPr>
        <w:t xml:space="preserve"> Tìm kiếm, cứu nạn hàng không (SAR)</w:t>
      </w:r>
      <w:r>
        <w:rPr>
          <w:szCs w:val="24"/>
          <w:lang w:val="en-US"/>
        </w:rPr>
        <w:t>:</w:t>
      </w:r>
    </w:p>
    <w:p w14:paraId="1055DF81" w14:textId="77777777" w:rsidR="001A0204" w:rsidRDefault="001A0204" w:rsidP="001A0204">
      <w:pPr>
        <w:keepNext w:val="0"/>
        <w:keepLines w:val="0"/>
        <w:ind w:firstLine="567"/>
        <w:rPr>
          <w:szCs w:val="24"/>
          <w:lang w:val="en-US"/>
        </w:rPr>
      </w:pPr>
      <w:r w:rsidRPr="00B71AFE">
        <w:rPr>
          <w:szCs w:val="24"/>
          <w:lang w:val="en-US"/>
        </w:rPr>
        <w:t>a)</w:t>
      </w:r>
      <w:r>
        <w:rPr>
          <w:szCs w:val="24"/>
          <w:lang w:val="en-US"/>
        </w:rPr>
        <w:t xml:space="preserve"> H</w:t>
      </w:r>
      <w:r w:rsidRPr="00B71AFE">
        <w:rPr>
          <w:szCs w:val="24"/>
          <w:lang w:val="en-US"/>
        </w:rPr>
        <w:t>iệp đồng tìm kiếm cứu nạn;</w:t>
      </w:r>
    </w:p>
    <w:p w14:paraId="496C202B" w14:textId="77777777" w:rsidR="001A0204" w:rsidRDefault="001A0204" w:rsidP="001A0204">
      <w:pPr>
        <w:keepNext w:val="0"/>
        <w:keepLines w:val="0"/>
        <w:ind w:firstLine="567"/>
        <w:rPr>
          <w:szCs w:val="24"/>
          <w:lang w:val="en-US"/>
        </w:rPr>
      </w:pPr>
      <w:r w:rsidRPr="00B71AFE">
        <w:rPr>
          <w:szCs w:val="24"/>
          <w:lang w:val="en-US"/>
        </w:rPr>
        <w:t xml:space="preserve">b) </w:t>
      </w:r>
      <w:r>
        <w:rPr>
          <w:szCs w:val="24"/>
          <w:lang w:val="en-US"/>
        </w:rPr>
        <w:t>T</w:t>
      </w:r>
      <w:r w:rsidRPr="00B71AFE">
        <w:rPr>
          <w:szCs w:val="24"/>
          <w:lang w:val="en-US"/>
        </w:rPr>
        <w:t>ìm kiếm cứu nạn hiện trường;</w:t>
      </w:r>
    </w:p>
    <w:p w14:paraId="541AF653" w14:textId="77777777" w:rsidR="001A0204" w:rsidRDefault="001A0204" w:rsidP="001A0204">
      <w:pPr>
        <w:keepNext w:val="0"/>
        <w:keepLines w:val="0"/>
        <w:ind w:firstLine="567"/>
        <w:rPr>
          <w:szCs w:val="24"/>
          <w:lang w:val="en-US"/>
        </w:rPr>
      </w:pPr>
      <w:r w:rsidRPr="00B71AFE">
        <w:rPr>
          <w:szCs w:val="24"/>
          <w:lang w:val="en-US"/>
        </w:rPr>
        <w:t>c) Nhân viên trạm báo động tại Trung tâm Khẩn nguy sân bay.</w:t>
      </w:r>
    </w:p>
    <w:bookmarkEnd w:id="49"/>
    <w:p w14:paraId="3751D802" w14:textId="4A373097" w:rsidR="001A0204" w:rsidRPr="001A0204" w:rsidRDefault="001A0204" w:rsidP="001A0204">
      <w:pPr>
        <w:keepNext w:val="0"/>
        <w:keepLines w:val="0"/>
        <w:spacing w:after="120"/>
        <w:outlineLvl w:val="1"/>
        <w:rPr>
          <w:rFonts w:eastAsia="Arial"/>
          <w:b/>
          <w:szCs w:val="32"/>
          <w:lang w:val="vi-VN"/>
        </w:rPr>
      </w:pPr>
      <w:r>
        <w:rPr>
          <w:rFonts w:eastAsia="Arial"/>
          <w:b/>
          <w:szCs w:val="32"/>
          <w:lang w:val="vi-VN"/>
        </w:rPr>
        <w:br w:type="page"/>
      </w:r>
    </w:p>
    <w:p w14:paraId="27CD3186" w14:textId="0EF41FF4" w:rsidR="001A0204" w:rsidRPr="00282080" w:rsidRDefault="001A0204" w:rsidP="001A0204">
      <w:pPr>
        <w:keepNext w:val="0"/>
        <w:keepLines w:val="0"/>
        <w:spacing w:after="120"/>
        <w:jc w:val="center"/>
        <w:outlineLvl w:val="1"/>
        <w:rPr>
          <w:rFonts w:eastAsia="Arial"/>
          <w:b/>
          <w:szCs w:val="32"/>
          <w:lang w:val="vi-VN"/>
        </w:rPr>
      </w:pPr>
      <w:bookmarkStart w:id="50" w:name="_Hlk90561085"/>
      <w:r w:rsidRPr="00282080">
        <w:rPr>
          <w:rFonts w:eastAsia="Arial"/>
          <w:b/>
          <w:szCs w:val="32"/>
          <w:lang w:val="vi-VN"/>
        </w:rPr>
        <w:lastRenderedPageBreak/>
        <w:t xml:space="preserve">PHỤ LỤC </w:t>
      </w:r>
      <w:r>
        <w:rPr>
          <w:rFonts w:eastAsia="Arial"/>
          <w:b/>
          <w:szCs w:val="32"/>
          <w:lang w:val="en-US"/>
        </w:rPr>
        <w:t>XI</w:t>
      </w:r>
    </w:p>
    <w:p w14:paraId="40CD9CDB" w14:textId="77777777" w:rsidR="001A0204" w:rsidRPr="00282080" w:rsidRDefault="001A0204" w:rsidP="001A0204">
      <w:pPr>
        <w:keepNext w:val="0"/>
        <w:keepLines w:val="0"/>
        <w:spacing w:after="120"/>
        <w:jc w:val="center"/>
        <w:outlineLvl w:val="1"/>
        <w:rPr>
          <w:rFonts w:eastAsia="Arial"/>
          <w:b/>
          <w:szCs w:val="32"/>
          <w:lang w:val="vi-VN"/>
        </w:rPr>
      </w:pPr>
      <w:bookmarkStart w:id="51" w:name="_Hlk229671703"/>
      <w:r w:rsidRPr="00282080">
        <w:rPr>
          <w:rFonts w:eastAsia="Arial"/>
          <w:b/>
          <w:szCs w:val="32"/>
          <w:lang w:val="vi-VN"/>
        </w:rPr>
        <w:t>MẪU CHỨNG CHỈ CHUYÊN MÔN VÀ GIẤY CHỨNG NHẬN TRÌNH ĐỘ THÔNG THẠO TIẾNG ANH HÀNG KHÔNG</w:t>
      </w:r>
    </w:p>
    <w:bookmarkEnd w:id="51"/>
    <w:p w14:paraId="51BC8C3A" w14:textId="77777777" w:rsidR="001A0204" w:rsidRPr="00282080" w:rsidRDefault="001A0204" w:rsidP="001A0204">
      <w:pPr>
        <w:keepNext w:val="0"/>
        <w:keepLines w:val="0"/>
        <w:spacing w:before="0" w:after="160" w:line="259" w:lineRule="auto"/>
        <w:jc w:val="right"/>
        <w:rPr>
          <w:lang w:val="en-US"/>
        </w:rPr>
      </w:pPr>
      <w:r w:rsidRPr="00282080">
        <w:rPr>
          <w:lang w:val="en-US"/>
        </w:rPr>
        <w:tab/>
      </w:r>
      <w:r w:rsidRPr="00282080">
        <w:rPr>
          <w:lang w:val="en-US"/>
        </w:rPr>
        <w:tab/>
      </w:r>
      <w:r w:rsidRPr="00282080">
        <w:rPr>
          <w:lang w:val="en-US"/>
        </w:rPr>
        <w:tab/>
      </w:r>
      <w:r w:rsidRPr="00282080">
        <w:rPr>
          <w:lang w:val="en-US"/>
        </w:rPr>
        <w:tab/>
      </w:r>
      <w:r w:rsidRPr="00282080">
        <w:rPr>
          <w:lang w:val="en-US"/>
        </w:rPr>
        <w:tab/>
        <w:t>Mẫu 01</w:t>
      </w:r>
    </w:p>
    <w:p w14:paraId="495C80FC" w14:textId="77777777" w:rsidR="001A0204" w:rsidRPr="00282080" w:rsidRDefault="001A0204" w:rsidP="001A0204">
      <w:pPr>
        <w:keepNext w:val="0"/>
        <w:keepLines w:val="0"/>
        <w:spacing w:before="0" w:after="160" w:line="259" w:lineRule="auto"/>
        <w:jc w:val="center"/>
        <w:rPr>
          <w:b/>
          <w:bCs/>
        </w:rPr>
      </w:pPr>
      <w:r w:rsidRPr="00282080">
        <w:rPr>
          <w:b/>
          <w:bCs/>
        </w:rPr>
        <w:t>CHỨNG CHỈ CHUYÊN MÔN</w:t>
      </w:r>
    </w:p>
    <w:tbl>
      <w:tblPr>
        <w:tblStyle w:val="TableGrid"/>
        <w:tblW w:w="10348" w:type="dxa"/>
        <w:tblInd w:w="-714" w:type="dxa"/>
        <w:tblLayout w:type="fixed"/>
        <w:tblLook w:val="04A0" w:firstRow="1" w:lastRow="0" w:firstColumn="1" w:lastColumn="0" w:noHBand="0" w:noVBand="1"/>
      </w:tblPr>
      <w:tblGrid>
        <w:gridCol w:w="2465"/>
        <w:gridCol w:w="1894"/>
        <w:gridCol w:w="391"/>
        <w:gridCol w:w="5598"/>
      </w:tblGrid>
      <w:tr w:rsidR="001A0204" w:rsidRPr="00282080" w14:paraId="6004EAF4" w14:textId="77777777" w:rsidTr="00951C4A">
        <w:trPr>
          <w:trHeight w:val="2924"/>
        </w:trPr>
        <w:tc>
          <w:tcPr>
            <w:tcW w:w="4750" w:type="dxa"/>
            <w:gridSpan w:val="3"/>
            <w:tcBorders>
              <w:top w:val="single" w:sz="4" w:space="0" w:color="auto"/>
              <w:left w:val="single" w:sz="4" w:space="0" w:color="auto"/>
              <w:bottom w:val="single" w:sz="4" w:space="0" w:color="auto"/>
              <w:right w:val="nil"/>
            </w:tcBorders>
          </w:tcPr>
          <w:p w14:paraId="7CCD1D4F"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b/>
                <w:bCs/>
                <w:kern w:val="0"/>
                <w:position w:val="0"/>
                <w:sz w:val="28"/>
                <w:szCs w:val="28"/>
              </w:rPr>
            </w:pPr>
            <w:r w:rsidRPr="00282080">
              <w:rPr>
                <w:rFonts w:ascii="Times New Roman" w:hAnsi="Times New Roman" w:hint="default"/>
                <w:b/>
                <w:bCs/>
                <w:kern w:val="0"/>
                <w:position w:val="0"/>
                <w:sz w:val="28"/>
                <w:szCs w:val="28"/>
              </w:rPr>
              <w:t>CƠ SỞ ĐÀO TẠO, HUẤN LUYỆN</w:t>
            </w:r>
            <w:r w:rsidRPr="00282080">
              <w:rPr>
                <w:rFonts w:ascii="Times New Roman" w:hAnsi="Times New Roman" w:hint="default"/>
                <w:b/>
                <w:bCs/>
                <w:kern w:val="0"/>
                <w:position w:val="0"/>
                <w:sz w:val="28"/>
                <w:szCs w:val="28"/>
              </w:rPr>
              <w:br/>
              <w:t xml:space="preserve">TRAINING ORGANIZATION </w:t>
            </w:r>
          </w:p>
          <w:p w14:paraId="63EA50C4"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r w:rsidRPr="00282080">
              <w:rPr>
                <w:rFonts w:ascii="Times New Roman" w:hAnsi="Times New Roman" w:hint="default"/>
                <w:kern w:val="0"/>
                <w:position w:val="0"/>
                <w:sz w:val="28"/>
                <w:szCs w:val="28"/>
              </w:rPr>
              <w:t xml:space="preserve">             -------------------</w:t>
            </w:r>
          </w:p>
        </w:tc>
        <w:tc>
          <w:tcPr>
            <w:tcW w:w="5598" w:type="dxa"/>
            <w:tcBorders>
              <w:top w:val="single" w:sz="4" w:space="0" w:color="auto"/>
              <w:left w:val="nil"/>
              <w:bottom w:val="nil"/>
              <w:right w:val="single" w:sz="4" w:space="0" w:color="auto"/>
            </w:tcBorders>
          </w:tcPr>
          <w:p w14:paraId="2F294CCA" w14:textId="77777777" w:rsidR="001A0204" w:rsidRPr="00282080" w:rsidRDefault="001A0204" w:rsidP="00951C4A">
            <w:pPr>
              <w:widowControl w:val="0"/>
              <w:suppressAutoHyphens w:val="0"/>
              <w:spacing w:line="259" w:lineRule="auto"/>
              <w:ind w:leftChars="0" w:left="0" w:firstLineChars="0" w:firstLine="0"/>
              <w:jc w:val="center"/>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b/>
                <w:bCs/>
                <w:kern w:val="0"/>
                <w:position w:val="0"/>
                <w:sz w:val="28"/>
                <w:szCs w:val="28"/>
              </w:rPr>
              <w:t>CỘNG HÒA XÃ HỘI CHỦ NGHĨA VIỆT NAM</w:t>
            </w:r>
            <w:r w:rsidRPr="00282080">
              <w:rPr>
                <w:rFonts w:ascii="Times New Roman" w:hAnsi="Times New Roman" w:hint="default"/>
                <w:b/>
                <w:bCs/>
                <w:kern w:val="0"/>
                <w:position w:val="0"/>
                <w:sz w:val="28"/>
                <w:szCs w:val="28"/>
              </w:rPr>
              <w:br/>
              <w:t xml:space="preserve">Độc lập - Tự do - Hạnh phúc </w:t>
            </w:r>
            <w:r w:rsidRPr="00282080">
              <w:rPr>
                <w:rFonts w:ascii="Times New Roman" w:hAnsi="Times New Roman" w:hint="default"/>
                <w:b/>
                <w:bCs/>
                <w:kern w:val="0"/>
                <w:position w:val="0"/>
                <w:sz w:val="28"/>
                <w:szCs w:val="28"/>
              </w:rPr>
              <w:br/>
              <w:t xml:space="preserve">SOCIALIST REPUBLIC OF VIETNAM </w:t>
            </w:r>
            <w:r w:rsidRPr="00282080">
              <w:rPr>
                <w:rFonts w:ascii="Times New Roman" w:hAnsi="Times New Roman" w:hint="default"/>
                <w:b/>
                <w:bCs/>
                <w:kern w:val="0"/>
                <w:position w:val="0"/>
                <w:sz w:val="28"/>
                <w:szCs w:val="28"/>
              </w:rPr>
              <w:br/>
              <w:t>Independence - Freedom – Happiness</w:t>
            </w:r>
          </w:p>
          <w:p w14:paraId="5E73B633"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r w:rsidRPr="00282080">
              <w:rPr>
                <w:rFonts w:ascii="Times New Roman" w:hAnsi="Times New Roman" w:hint="default"/>
                <w:kern w:val="0"/>
                <w:position w:val="0"/>
                <w:sz w:val="28"/>
                <w:szCs w:val="28"/>
                <w:lang w:val="en-GB"/>
              </w:rPr>
              <w:t xml:space="preserve">                       ----------------------------</w:t>
            </w:r>
          </w:p>
          <w:p w14:paraId="1821B40C"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r>
      <w:tr w:rsidR="001A0204" w:rsidRPr="00282080" w14:paraId="676D5689" w14:textId="77777777" w:rsidTr="00951C4A">
        <w:trPr>
          <w:trHeight w:val="1020"/>
        </w:trPr>
        <w:tc>
          <w:tcPr>
            <w:tcW w:w="4750" w:type="dxa"/>
            <w:gridSpan w:val="3"/>
            <w:tcBorders>
              <w:top w:val="single" w:sz="4" w:space="0" w:color="auto"/>
              <w:left w:val="single" w:sz="4" w:space="0" w:color="auto"/>
              <w:bottom w:val="single" w:sz="4" w:space="0" w:color="auto"/>
              <w:right w:val="single" w:sz="4" w:space="0" w:color="auto"/>
            </w:tcBorders>
          </w:tcPr>
          <w:p w14:paraId="37B66E21"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Logo của cơ sở đào tạo, huấn luyện</w:t>
            </w:r>
          </w:p>
          <w:p w14:paraId="6CABB982" w14:textId="77777777" w:rsidR="001A0204" w:rsidRPr="00282080" w:rsidRDefault="001A0204" w:rsidP="00951C4A">
            <w:pPr>
              <w:widowControl w:val="0"/>
              <w:suppressAutoHyphens w:val="0"/>
              <w:spacing w:line="259" w:lineRule="auto"/>
              <w:ind w:leftChars="0" w:left="142" w:firstLineChars="0" w:hanging="142"/>
              <w:jc w:val="left"/>
              <w:textDirection w:val="lrTb"/>
              <w:textAlignment w:val="auto"/>
              <w:outlineLvl w:val="9"/>
              <w:rPr>
                <w:rFonts w:ascii="Times New Roman" w:hAnsi="Times New Roman" w:hint="default"/>
                <w:kern w:val="0"/>
                <w:position w:val="0"/>
                <w:sz w:val="28"/>
                <w:szCs w:val="28"/>
                <w:lang w:val="en-GB"/>
              </w:rPr>
            </w:pPr>
          </w:p>
        </w:tc>
        <w:tc>
          <w:tcPr>
            <w:tcW w:w="5598" w:type="dxa"/>
            <w:tcBorders>
              <w:top w:val="nil"/>
              <w:left w:val="single" w:sz="4" w:space="0" w:color="auto"/>
              <w:bottom w:val="nil"/>
              <w:right w:val="single" w:sz="4" w:space="0" w:color="auto"/>
            </w:tcBorders>
          </w:tcPr>
          <w:p w14:paraId="12F8A20C" w14:textId="77777777" w:rsidR="001A0204" w:rsidRPr="00282080" w:rsidRDefault="001A0204" w:rsidP="00951C4A">
            <w:pPr>
              <w:widowControl w:val="0"/>
              <w:suppressAutoHyphens w:val="0"/>
              <w:spacing w:line="259" w:lineRule="auto"/>
              <w:ind w:leftChars="0" w:left="1440" w:firstLineChars="0" w:firstLine="0"/>
              <w:jc w:val="center"/>
              <w:textDirection w:val="lrTb"/>
              <w:textAlignment w:val="auto"/>
              <w:outlineLvl w:val="9"/>
              <w:rPr>
                <w:rFonts w:ascii="Times New Roman" w:hAnsi="Times New Roman" w:hint="default"/>
                <w:kern w:val="0"/>
                <w:position w:val="0"/>
                <w:sz w:val="28"/>
                <w:szCs w:val="28"/>
                <w:lang w:val="en-GB"/>
              </w:rPr>
            </w:pPr>
          </w:p>
        </w:tc>
      </w:tr>
      <w:tr w:rsidR="001A0204" w:rsidRPr="00282080" w14:paraId="4BC363DC" w14:textId="77777777" w:rsidTr="00951C4A">
        <w:trPr>
          <w:trHeight w:val="516"/>
        </w:trPr>
        <w:tc>
          <w:tcPr>
            <w:tcW w:w="2465" w:type="dxa"/>
            <w:tcBorders>
              <w:top w:val="nil"/>
              <w:left w:val="single" w:sz="4" w:space="0" w:color="auto"/>
              <w:bottom w:val="single" w:sz="4" w:space="0" w:color="auto"/>
              <w:right w:val="nil"/>
            </w:tcBorders>
          </w:tcPr>
          <w:p w14:paraId="689DBE1A"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p>
        </w:tc>
        <w:tc>
          <w:tcPr>
            <w:tcW w:w="7883" w:type="dxa"/>
            <w:gridSpan w:val="3"/>
            <w:tcBorders>
              <w:top w:val="nil"/>
              <w:left w:val="nil"/>
              <w:bottom w:val="nil"/>
              <w:right w:val="single" w:sz="4" w:space="0" w:color="auto"/>
            </w:tcBorders>
          </w:tcPr>
          <w:p w14:paraId="0692E0B6"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p>
        </w:tc>
      </w:tr>
      <w:tr w:rsidR="001A0204" w:rsidRPr="00282080" w14:paraId="330B54E8" w14:textId="77777777" w:rsidTr="00951C4A">
        <w:trPr>
          <w:trHeight w:val="2255"/>
        </w:trPr>
        <w:tc>
          <w:tcPr>
            <w:tcW w:w="2465" w:type="dxa"/>
            <w:tcBorders>
              <w:top w:val="single" w:sz="4" w:space="0" w:color="auto"/>
              <w:left w:val="single" w:sz="4" w:space="0" w:color="auto"/>
              <w:bottom w:val="single" w:sz="4" w:space="0" w:color="auto"/>
              <w:right w:val="single" w:sz="4" w:space="0" w:color="auto"/>
            </w:tcBorders>
          </w:tcPr>
          <w:p w14:paraId="21DABC2D"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Ảnh màu</w:t>
            </w:r>
            <w:r w:rsidRPr="00282080">
              <w:rPr>
                <w:rFonts w:ascii="Times New Roman" w:hAnsi="Times New Roman" w:hint="default"/>
                <w:kern w:val="0"/>
                <w:position w:val="0"/>
                <w:sz w:val="28"/>
                <w:szCs w:val="28"/>
              </w:rPr>
              <w:br/>
              <w:t>(Color photo)</w:t>
            </w:r>
          </w:p>
          <w:p w14:paraId="5F71C83D"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3 x 4 cm</w:t>
            </w:r>
          </w:p>
          <w:p w14:paraId="2B1BA759"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c>
          <w:tcPr>
            <w:tcW w:w="7883" w:type="dxa"/>
            <w:gridSpan w:val="3"/>
            <w:tcBorders>
              <w:top w:val="nil"/>
              <w:left w:val="single" w:sz="4" w:space="0" w:color="auto"/>
              <w:bottom w:val="nil"/>
              <w:right w:val="single" w:sz="4" w:space="0" w:color="auto"/>
            </w:tcBorders>
          </w:tcPr>
          <w:p w14:paraId="5EEFDD58" w14:textId="77777777" w:rsidR="001A0204" w:rsidRPr="00282080" w:rsidRDefault="001A0204" w:rsidP="00951C4A">
            <w:pPr>
              <w:widowControl w:val="0"/>
              <w:suppressAutoHyphens w:val="0"/>
              <w:spacing w:line="259" w:lineRule="auto"/>
              <w:ind w:leftChars="0" w:left="0" w:firstLineChars="0" w:firstLine="0"/>
              <w:jc w:val="center"/>
              <w:textDirection w:val="lrTb"/>
              <w:textAlignment w:val="auto"/>
              <w:outlineLvl w:val="9"/>
              <w:rPr>
                <w:rFonts w:ascii="Times New Roman" w:hAnsi="Times New Roman" w:hint="default"/>
                <w:kern w:val="0"/>
                <w:position w:val="0"/>
                <w:sz w:val="28"/>
                <w:szCs w:val="28"/>
                <w:lang w:val="en-GB"/>
              </w:rPr>
            </w:pPr>
            <w:r w:rsidRPr="00282080">
              <w:rPr>
                <w:rFonts w:ascii="Times New Roman" w:hAnsi="Times New Roman" w:hint="default"/>
                <w:b/>
                <w:bCs/>
                <w:kern w:val="0"/>
                <w:position w:val="0"/>
                <w:sz w:val="28"/>
                <w:szCs w:val="28"/>
              </w:rPr>
              <w:t xml:space="preserve">CHỨNG CHỈ CHUYÊN MÔN </w:t>
            </w:r>
            <w:r w:rsidRPr="00282080">
              <w:rPr>
                <w:rFonts w:ascii="Times New Roman" w:hAnsi="Times New Roman" w:hint="default"/>
                <w:b/>
                <w:bCs/>
                <w:kern w:val="0"/>
                <w:position w:val="0"/>
                <w:sz w:val="28"/>
                <w:szCs w:val="28"/>
              </w:rPr>
              <w:br/>
              <w:t xml:space="preserve">PROFESSIONAL CERTIFICATE </w:t>
            </w:r>
            <w:r w:rsidRPr="00282080">
              <w:rPr>
                <w:rFonts w:ascii="Times New Roman" w:hAnsi="Times New Roman" w:hint="default"/>
                <w:b/>
                <w:bCs/>
                <w:kern w:val="0"/>
                <w:position w:val="0"/>
                <w:sz w:val="28"/>
                <w:szCs w:val="28"/>
              </w:rPr>
              <w:br/>
              <w:t>THỦ TRƯỞNG CƠ SỞ ĐÀO TẠO, HUẤN LUYỆN</w:t>
            </w:r>
            <w:r w:rsidRPr="00282080">
              <w:rPr>
                <w:rFonts w:ascii="Times New Roman" w:hAnsi="Times New Roman" w:hint="default"/>
                <w:kern w:val="0"/>
                <w:position w:val="0"/>
                <w:sz w:val="28"/>
                <w:szCs w:val="28"/>
              </w:rPr>
              <w:t xml:space="preserve"> </w:t>
            </w:r>
            <w:r w:rsidRPr="00282080">
              <w:rPr>
                <w:rFonts w:ascii="Times New Roman" w:hAnsi="Times New Roman" w:hint="default"/>
                <w:kern w:val="0"/>
                <w:position w:val="0"/>
                <w:sz w:val="28"/>
                <w:szCs w:val="28"/>
              </w:rPr>
              <w:br/>
            </w:r>
            <w:r w:rsidRPr="00282080">
              <w:rPr>
                <w:rFonts w:ascii="Times New Roman" w:hAnsi="Times New Roman" w:hint="default"/>
                <w:b/>
                <w:bCs/>
                <w:kern w:val="0"/>
                <w:position w:val="0"/>
                <w:sz w:val="28"/>
                <w:szCs w:val="28"/>
              </w:rPr>
              <w:t xml:space="preserve">HEAD OF TRAINING ORGANIZATION </w:t>
            </w:r>
            <w:r w:rsidRPr="00282080">
              <w:rPr>
                <w:rFonts w:ascii="Times New Roman" w:hAnsi="Times New Roman" w:hint="default"/>
                <w:b/>
                <w:bCs/>
                <w:kern w:val="0"/>
                <w:position w:val="0"/>
                <w:sz w:val="28"/>
                <w:szCs w:val="28"/>
              </w:rPr>
              <w:br/>
              <w:t xml:space="preserve">CHỨNG NHẬN </w:t>
            </w:r>
            <w:r w:rsidRPr="00282080">
              <w:rPr>
                <w:rFonts w:ascii="Times New Roman" w:hAnsi="Times New Roman" w:hint="default"/>
                <w:b/>
                <w:bCs/>
                <w:kern w:val="0"/>
                <w:position w:val="0"/>
                <w:sz w:val="28"/>
                <w:szCs w:val="28"/>
              </w:rPr>
              <w:br/>
              <w:t>CERTIFIES THAT</w:t>
            </w:r>
          </w:p>
        </w:tc>
      </w:tr>
      <w:tr w:rsidR="001A0204" w:rsidRPr="00282080" w14:paraId="3354DD4F" w14:textId="77777777" w:rsidTr="00951C4A">
        <w:trPr>
          <w:trHeight w:val="4298"/>
        </w:trPr>
        <w:tc>
          <w:tcPr>
            <w:tcW w:w="10348" w:type="dxa"/>
            <w:gridSpan w:val="4"/>
            <w:tcBorders>
              <w:top w:val="nil"/>
              <w:left w:val="single" w:sz="4" w:space="0" w:color="auto"/>
              <w:bottom w:val="nil"/>
              <w:right w:val="single" w:sz="4" w:space="0" w:color="auto"/>
            </w:tcBorders>
          </w:tcPr>
          <w:p w14:paraId="54C51D40"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p>
          <w:p w14:paraId="28FFF957"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Ông/Bà (Mr/Ms): …………………………………………………………………………..………………..</w:t>
            </w:r>
          </w:p>
          <w:p w14:paraId="7F0D5751"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Ngày sinh (Date of birth):</w:t>
            </w:r>
            <w:r w:rsidRPr="00282080">
              <w:rPr>
                <w:rFonts w:ascii="Times New Roman" w:hAnsi="Times New Roman" w:hint="default"/>
                <w:kern w:val="0"/>
                <w:position w:val="0"/>
                <w:sz w:val="28"/>
                <w:szCs w:val="28"/>
                <w:lang w:val="en-GB"/>
              </w:rPr>
              <w:t xml:space="preserve"> </w:t>
            </w:r>
            <w:r w:rsidRPr="00282080">
              <w:rPr>
                <w:rFonts w:ascii="Times New Roman" w:hAnsi="Times New Roman" w:hint="default"/>
                <w:kern w:val="0"/>
                <w:position w:val="0"/>
                <w:sz w:val="28"/>
                <w:szCs w:val="28"/>
              </w:rPr>
              <w:t>……………………………………………………………………………...…..</w:t>
            </w:r>
          </w:p>
          <w:p w14:paraId="3DDBC107"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Nơi sinh (Place of birth):  ……………………………………………………………………………...…..</w:t>
            </w:r>
          </w:p>
          <w:p w14:paraId="3288F419"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 xml:space="preserve">Đã hoàn thành khóa học ………………………………..Has successfully completed the course of: </w:t>
            </w:r>
          </w:p>
          <w:p w14:paraId="4B0932A8"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w:t>
            </w:r>
          </w:p>
          <w:p w14:paraId="3AE92D20"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 xml:space="preserve">Tên khóa học (Name of the course): </w:t>
            </w:r>
            <w:r w:rsidRPr="00282080">
              <w:rPr>
                <w:rFonts w:ascii="Times New Roman" w:hAnsi="Times New Roman" w:hint="default"/>
                <w:kern w:val="0"/>
                <w:position w:val="0"/>
                <w:sz w:val="28"/>
                <w:szCs w:val="28"/>
              </w:rPr>
              <w:lastRenderedPageBreak/>
              <w:t>……………………………………………………………………..</w:t>
            </w:r>
          </w:p>
          <w:p w14:paraId="1E74F327"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Thời gian khóa học từ ngày (from): ……………………………..đến ngày (to): ………………………</w:t>
            </w:r>
          </w:p>
          <w:p w14:paraId="07A0E06F"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Tốt nghiệp loại (Grade): ………………………………………………………………………………..…..</w:t>
            </w:r>
          </w:p>
          <w:p w14:paraId="41CEBDD1"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r>
      <w:tr w:rsidR="001A0204" w:rsidRPr="00282080" w14:paraId="019974EE" w14:textId="77777777" w:rsidTr="00951C4A">
        <w:trPr>
          <w:trHeight w:val="3440"/>
        </w:trPr>
        <w:tc>
          <w:tcPr>
            <w:tcW w:w="4359" w:type="dxa"/>
            <w:gridSpan w:val="2"/>
            <w:tcBorders>
              <w:top w:val="nil"/>
              <w:left w:val="single" w:sz="4" w:space="0" w:color="auto"/>
              <w:bottom w:val="single" w:sz="4" w:space="0" w:color="auto"/>
              <w:right w:val="nil"/>
            </w:tcBorders>
          </w:tcPr>
          <w:p w14:paraId="59BAE621"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r w:rsidRPr="00282080">
              <w:rPr>
                <w:rFonts w:ascii="Times New Roman" w:hAnsi="Times New Roman" w:hint="default"/>
                <w:kern w:val="0"/>
                <w:position w:val="0"/>
                <w:sz w:val="28"/>
                <w:szCs w:val="28"/>
              </w:rPr>
              <w:lastRenderedPageBreak/>
              <w:t>Số QĐ/Decision No:</w:t>
            </w:r>
            <w:r w:rsidRPr="00282080">
              <w:rPr>
                <w:rFonts w:ascii="Times New Roman" w:hAnsi="Times New Roman" w:hint="default"/>
                <w:kern w:val="0"/>
                <w:position w:val="0"/>
                <w:sz w:val="28"/>
                <w:szCs w:val="28"/>
              </w:rPr>
              <w:br/>
              <w:t xml:space="preserve">Số vào sổ/Manual No:            </w:t>
            </w:r>
          </w:p>
        </w:tc>
        <w:tc>
          <w:tcPr>
            <w:tcW w:w="5989" w:type="dxa"/>
            <w:gridSpan w:val="2"/>
            <w:tcBorders>
              <w:top w:val="nil"/>
              <w:left w:val="nil"/>
              <w:bottom w:val="single" w:sz="4" w:space="0" w:color="auto"/>
              <w:right w:val="single" w:sz="4" w:space="0" w:color="auto"/>
            </w:tcBorders>
          </w:tcPr>
          <w:p w14:paraId="721B764C"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….…,day (ngày)... month (tháng)... year (năm)...</w:t>
            </w:r>
          </w:p>
          <w:p w14:paraId="22963A8C" w14:textId="77777777" w:rsidR="001A0204" w:rsidRPr="00282080" w:rsidRDefault="001A0204" w:rsidP="00951C4A">
            <w:pPr>
              <w:widowControl w:val="0"/>
              <w:suppressAutoHyphens w:val="0"/>
              <w:spacing w:line="259" w:lineRule="auto"/>
              <w:ind w:leftChars="0" w:left="0" w:firstLineChars="0" w:firstLine="0"/>
              <w:jc w:val="center"/>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br/>
            </w:r>
            <w:r w:rsidRPr="00282080">
              <w:rPr>
                <w:rFonts w:ascii="Times New Roman" w:hAnsi="Times New Roman" w:hint="default"/>
                <w:b/>
                <w:bCs/>
                <w:kern w:val="0"/>
                <w:position w:val="0"/>
                <w:sz w:val="28"/>
                <w:szCs w:val="28"/>
              </w:rPr>
              <w:t>THỦ TRƯỞNG CƠ SỞ ĐÀO TẠO, HUẤN LUYỆN</w:t>
            </w:r>
            <w:r w:rsidRPr="00282080">
              <w:rPr>
                <w:rFonts w:ascii="Times New Roman" w:hAnsi="Times New Roman" w:hint="default"/>
                <w:b/>
                <w:bCs/>
                <w:kern w:val="0"/>
                <w:position w:val="0"/>
                <w:sz w:val="28"/>
                <w:szCs w:val="28"/>
              </w:rPr>
              <w:br/>
              <w:t>HEAD OF TRAINING ORGANIZATION</w:t>
            </w:r>
            <w:r w:rsidRPr="00282080">
              <w:rPr>
                <w:rFonts w:ascii="Times New Roman" w:hAnsi="Times New Roman" w:hint="default"/>
                <w:kern w:val="0"/>
                <w:position w:val="0"/>
                <w:sz w:val="28"/>
                <w:szCs w:val="28"/>
              </w:rPr>
              <w:t xml:space="preserve"> </w:t>
            </w:r>
            <w:r w:rsidRPr="00282080">
              <w:rPr>
                <w:rFonts w:ascii="Times New Roman" w:hAnsi="Times New Roman" w:hint="default"/>
                <w:kern w:val="0"/>
                <w:position w:val="0"/>
                <w:sz w:val="28"/>
                <w:szCs w:val="28"/>
              </w:rPr>
              <w:br/>
              <w:t>(Ký tên, đóng dấu/Sign and Stamp)</w:t>
            </w:r>
          </w:p>
          <w:p w14:paraId="7850C6ED"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p>
          <w:p w14:paraId="4DEC6988"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r>
    </w:tbl>
    <w:p w14:paraId="77277EDD" w14:textId="77777777" w:rsidR="001A0204" w:rsidRPr="00282080" w:rsidRDefault="001A0204" w:rsidP="001A0204">
      <w:pPr>
        <w:keepNext w:val="0"/>
        <w:keepLines w:val="0"/>
        <w:spacing w:before="0" w:after="160" w:line="259" w:lineRule="auto"/>
        <w:jc w:val="left"/>
        <w:rPr>
          <w:lang w:val="en-US"/>
        </w:rPr>
      </w:pPr>
    </w:p>
    <w:p w14:paraId="413ACB2A" w14:textId="77777777" w:rsidR="001A0204" w:rsidRPr="00282080" w:rsidRDefault="001A0204" w:rsidP="001A0204">
      <w:pPr>
        <w:rPr>
          <w:lang w:val="en-US"/>
        </w:rPr>
      </w:pPr>
      <w:r w:rsidRPr="00282080">
        <w:rPr>
          <w:lang w:val="en-US"/>
        </w:rPr>
        <w:br w:type="page"/>
      </w:r>
    </w:p>
    <w:p w14:paraId="0790D869" w14:textId="77777777" w:rsidR="001A0204" w:rsidRPr="00282080" w:rsidRDefault="001A0204" w:rsidP="001A0204">
      <w:pPr>
        <w:keepNext w:val="0"/>
        <w:keepLines w:val="0"/>
        <w:spacing w:before="0" w:after="160" w:line="259" w:lineRule="auto"/>
        <w:jc w:val="right"/>
        <w:rPr>
          <w:lang w:val="en-US"/>
        </w:rPr>
      </w:pPr>
      <w:r w:rsidRPr="00282080">
        <w:rPr>
          <w:lang w:val="en-US"/>
        </w:rPr>
        <w:lastRenderedPageBreak/>
        <w:t>Mẫu 02</w:t>
      </w:r>
    </w:p>
    <w:p w14:paraId="5ACAF8ED" w14:textId="77777777" w:rsidR="001A0204" w:rsidRPr="00282080" w:rsidRDefault="001A0204" w:rsidP="001A0204">
      <w:pPr>
        <w:keepNext w:val="0"/>
        <w:keepLines w:val="0"/>
        <w:spacing w:before="0" w:after="160" w:line="259" w:lineRule="auto"/>
        <w:jc w:val="center"/>
        <w:rPr>
          <w:b/>
          <w:bCs/>
        </w:rPr>
      </w:pPr>
      <w:r w:rsidRPr="00282080">
        <w:t xml:space="preserve"> </w:t>
      </w:r>
      <w:r w:rsidRPr="00282080">
        <w:rPr>
          <w:b/>
          <w:bCs/>
        </w:rPr>
        <w:t>CHỨNG NHẬN TRÌNH ĐỘ TIẾNG ANH</w:t>
      </w:r>
    </w:p>
    <w:p w14:paraId="37BC928F" w14:textId="77777777" w:rsidR="001A0204" w:rsidRPr="00282080" w:rsidRDefault="001A0204" w:rsidP="001A0204">
      <w:pPr>
        <w:keepNext w:val="0"/>
        <w:keepLines w:val="0"/>
        <w:spacing w:before="0" w:after="160" w:line="259" w:lineRule="auto"/>
        <w:jc w:val="left"/>
        <w:rPr>
          <w:lang w:val="en-GB"/>
        </w:rPr>
      </w:pPr>
    </w:p>
    <w:tbl>
      <w:tblPr>
        <w:tblStyle w:val="TableGrid"/>
        <w:tblW w:w="9720" w:type="dxa"/>
        <w:tblInd w:w="-185" w:type="dxa"/>
        <w:tblBorders>
          <w:insideH w:val="none" w:sz="0" w:space="0" w:color="auto"/>
          <w:insideV w:val="none" w:sz="0" w:space="0" w:color="auto"/>
        </w:tblBorders>
        <w:tblLook w:val="04A0" w:firstRow="1" w:lastRow="0" w:firstColumn="1" w:lastColumn="0" w:noHBand="0" w:noVBand="1"/>
      </w:tblPr>
      <w:tblGrid>
        <w:gridCol w:w="2340"/>
        <w:gridCol w:w="2388"/>
        <w:gridCol w:w="5218"/>
      </w:tblGrid>
      <w:tr w:rsidR="001A0204" w:rsidRPr="00282080" w14:paraId="48411B78" w14:textId="77777777" w:rsidTr="00951C4A">
        <w:tc>
          <w:tcPr>
            <w:tcW w:w="4770" w:type="dxa"/>
            <w:gridSpan w:val="2"/>
            <w:tcBorders>
              <w:bottom w:val="single" w:sz="4" w:space="0" w:color="auto"/>
            </w:tcBorders>
          </w:tcPr>
          <w:p w14:paraId="584F5875" w14:textId="77777777" w:rsidR="001A0204" w:rsidRPr="00282080" w:rsidRDefault="001A0204" w:rsidP="00951C4A">
            <w:pPr>
              <w:widowControl w:val="0"/>
              <w:suppressAutoHyphens w:val="0"/>
              <w:spacing w:line="259" w:lineRule="auto"/>
              <w:ind w:leftChars="0" w:left="0" w:firstLineChars="0" w:firstLine="0"/>
              <w:jc w:val="center"/>
              <w:textDirection w:val="lrTb"/>
              <w:textAlignment w:val="auto"/>
              <w:outlineLvl w:val="9"/>
              <w:rPr>
                <w:rFonts w:ascii="Times New Roman" w:hAnsi="Times New Roman" w:hint="default"/>
                <w:b/>
                <w:bCs/>
                <w:kern w:val="0"/>
                <w:position w:val="0"/>
                <w:sz w:val="28"/>
                <w:szCs w:val="28"/>
              </w:rPr>
            </w:pPr>
            <w:r w:rsidRPr="00282080">
              <w:rPr>
                <w:rFonts w:ascii="Times New Roman" w:hAnsi="Times New Roman" w:hint="default"/>
                <w:b/>
                <w:bCs/>
                <w:kern w:val="0"/>
                <w:position w:val="0"/>
                <w:sz w:val="28"/>
                <w:szCs w:val="28"/>
              </w:rPr>
              <w:t>BỘ XÂY DỰNG</w:t>
            </w:r>
            <w:r w:rsidRPr="00282080">
              <w:rPr>
                <w:rFonts w:ascii="Times New Roman" w:hAnsi="Times New Roman" w:hint="default"/>
                <w:b/>
                <w:bCs/>
                <w:kern w:val="0"/>
                <w:position w:val="0"/>
                <w:sz w:val="28"/>
                <w:szCs w:val="28"/>
              </w:rPr>
              <w:br/>
              <w:t>MINISTRY OF CONSTRUCTION</w:t>
            </w:r>
            <w:r w:rsidRPr="00282080">
              <w:rPr>
                <w:rFonts w:ascii="Times New Roman" w:hAnsi="Times New Roman" w:hint="default"/>
                <w:b/>
                <w:bCs/>
                <w:kern w:val="0"/>
                <w:position w:val="0"/>
                <w:sz w:val="28"/>
                <w:szCs w:val="28"/>
              </w:rPr>
              <w:br/>
              <w:t>CỤC HÀNG KHÔNG VIỆT NAM</w:t>
            </w:r>
            <w:r w:rsidRPr="00282080">
              <w:rPr>
                <w:rFonts w:ascii="Times New Roman" w:hAnsi="Times New Roman" w:hint="default"/>
                <w:b/>
                <w:bCs/>
                <w:kern w:val="0"/>
                <w:position w:val="0"/>
                <w:sz w:val="28"/>
                <w:szCs w:val="28"/>
              </w:rPr>
              <w:br/>
              <w:t>CIVIL AVIATION AUTHORITY OF VIET NAM</w:t>
            </w:r>
          </w:p>
          <w:p w14:paraId="7701588B"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r w:rsidRPr="00282080">
              <w:rPr>
                <w:noProof/>
                <w:lang w:val="en-US"/>
              </w:rPr>
              <mc:AlternateContent>
                <mc:Choice Requires="wps">
                  <w:drawing>
                    <wp:anchor distT="0" distB="0" distL="114300" distR="114300" simplePos="0" relativeHeight="251757568" behindDoc="0" locked="0" layoutInCell="1" allowOverlap="1" wp14:anchorId="0D8073A1" wp14:editId="13E09379">
                      <wp:simplePos x="0" y="0"/>
                      <wp:positionH relativeFrom="column">
                        <wp:posOffset>823595</wp:posOffset>
                      </wp:positionH>
                      <wp:positionV relativeFrom="paragraph">
                        <wp:posOffset>46990</wp:posOffset>
                      </wp:positionV>
                      <wp:extent cx="1181100" cy="0"/>
                      <wp:effectExtent l="0" t="0" r="0" b="0"/>
                      <wp:wrapNone/>
                      <wp:docPr id="1130178517" name="Straight Connector 1"/>
                      <wp:cNvGraphicFramePr/>
                      <a:graphic xmlns:a="http://schemas.openxmlformats.org/drawingml/2006/main">
                        <a:graphicData uri="http://schemas.microsoft.com/office/word/2010/wordprocessingShape">
                          <wps:wsp>
                            <wps:cNvCnPr/>
                            <wps:spPr>
                              <a:xfrm>
                                <a:off x="0" y="0"/>
                                <a:ext cx="1181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063BEFF" id="Straight Connector 1" o:spid="_x0000_s1026" style="position:absolute;z-index:251757568;visibility:visible;mso-wrap-style:square;mso-wrap-distance-left:9pt;mso-wrap-distance-top:0;mso-wrap-distance-right:9pt;mso-wrap-distance-bottom:0;mso-position-horizontal:absolute;mso-position-horizontal-relative:text;mso-position-vertical:absolute;mso-position-vertical-relative:text" from="64.85pt,3.7pt" to="157.8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" strokecolor="black [3040]"/>
                  </w:pict>
                </mc:Fallback>
              </mc:AlternateContent>
            </w:r>
          </w:p>
        </w:tc>
        <w:tc>
          <w:tcPr>
            <w:tcW w:w="4950" w:type="dxa"/>
          </w:tcPr>
          <w:p w14:paraId="09AEB6C0" w14:textId="77777777" w:rsidR="001A0204" w:rsidRPr="00282080" w:rsidRDefault="001A0204" w:rsidP="00951C4A">
            <w:pPr>
              <w:widowControl w:val="0"/>
              <w:suppressAutoHyphens w:val="0"/>
              <w:spacing w:line="259" w:lineRule="auto"/>
              <w:ind w:leftChars="0" w:left="0" w:firstLineChars="0" w:firstLine="0"/>
              <w:jc w:val="center"/>
              <w:textDirection w:val="lrTb"/>
              <w:textAlignment w:val="auto"/>
              <w:outlineLvl w:val="9"/>
              <w:rPr>
                <w:rFonts w:ascii="Times New Roman" w:hAnsi="Times New Roman" w:hint="default"/>
                <w:b/>
                <w:bCs/>
                <w:kern w:val="0"/>
                <w:position w:val="0"/>
                <w:sz w:val="28"/>
                <w:szCs w:val="28"/>
              </w:rPr>
            </w:pPr>
            <w:r w:rsidRPr="00282080">
              <w:rPr>
                <w:rFonts w:ascii="Times New Roman" w:hAnsi="Times New Roman" w:hint="default"/>
                <w:b/>
                <w:bCs/>
                <w:kern w:val="0"/>
                <w:position w:val="0"/>
                <w:sz w:val="28"/>
                <w:szCs w:val="28"/>
              </w:rPr>
              <w:t>CỘNG HÒA XÃ HỘI CHỦ NGHĨA VIỆT NAM</w:t>
            </w:r>
            <w:r w:rsidRPr="00282080">
              <w:rPr>
                <w:rFonts w:ascii="Times New Roman" w:hAnsi="Times New Roman" w:hint="default"/>
                <w:b/>
                <w:bCs/>
                <w:kern w:val="0"/>
                <w:position w:val="0"/>
                <w:sz w:val="28"/>
                <w:szCs w:val="28"/>
              </w:rPr>
              <w:br/>
              <w:t xml:space="preserve">Độc lập - Tự do - Hạnh phúc </w:t>
            </w:r>
            <w:r w:rsidRPr="00282080">
              <w:rPr>
                <w:rFonts w:ascii="Times New Roman" w:hAnsi="Times New Roman" w:hint="default"/>
                <w:b/>
                <w:bCs/>
                <w:kern w:val="0"/>
                <w:position w:val="0"/>
                <w:sz w:val="28"/>
                <w:szCs w:val="28"/>
              </w:rPr>
              <w:br/>
              <w:t xml:space="preserve">SOCIALIST REPUBLIC OF VIETNAM </w:t>
            </w:r>
            <w:r w:rsidRPr="00282080">
              <w:rPr>
                <w:rFonts w:ascii="Times New Roman" w:hAnsi="Times New Roman" w:hint="default"/>
                <w:b/>
                <w:bCs/>
                <w:kern w:val="0"/>
                <w:position w:val="0"/>
                <w:sz w:val="28"/>
                <w:szCs w:val="28"/>
              </w:rPr>
              <w:br/>
              <w:t>Independence - Freedom – Happiness</w:t>
            </w:r>
          </w:p>
          <w:p w14:paraId="0EA586BF"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r w:rsidRPr="00282080">
              <w:rPr>
                <w:noProof/>
                <w:lang w:val="en-US"/>
              </w:rPr>
              <mc:AlternateContent>
                <mc:Choice Requires="wps">
                  <w:drawing>
                    <wp:anchor distT="0" distB="0" distL="114300" distR="114300" simplePos="0" relativeHeight="251758592" behindDoc="0" locked="0" layoutInCell="1" allowOverlap="1" wp14:anchorId="29865456" wp14:editId="215E36BE">
                      <wp:simplePos x="0" y="0"/>
                      <wp:positionH relativeFrom="column">
                        <wp:posOffset>864870</wp:posOffset>
                      </wp:positionH>
                      <wp:positionV relativeFrom="paragraph">
                        <wp:posOffset>64770</wp:posOffset>
                      </wp:positionV>
                      <wp:extent cx="1181100" cy="0"/>
                      <wp:effectExtent l="0" t="0" r="0" b="0"/>
                      <wp:wrapNone/>
                      <wp:docPr id="1020729158" name="Straight Connector 1"/>
                      <wp:cNvGraphicFramePr/>
                      <a:graphic xmlns:a="http://schemas.openxmlformats.org/drawingml/2006/main">
                        <a:graphicData uri="http://schemas.microsoft.com/office/word/2010/wordprocessingShape">
                          <wps:wsp>
                            <wps:cNvCnPr/>
                            <wps:spPr>
                              <a:xfrm>
                                <a:off x="0" y="0"/>
                                <a:ext cx="1181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F9903EC" id="Straight Connector 1" o:spid="_x0000_s1026" style="position:absolute;z-index:251758592;visibility:visible;mso-wrap-style:square;mso-wrap-distance-left:9pt;mso-wrap-distance-top:0;mso-wrap-distance-right:9pt;mso-wrap-distance-bottom:0;mso-position-horizontal:absolute;mso-position-horizontal-relative:text;mso-position-vertical:absolute;mso-position-vertical-relative:text" from="68.1pt,5.1pt" to="161.1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" strokecolor="black [3040]"/>
                  </w:pict>
                </mc:Fallback>
              </mc:AlternateContent>
            </w:r>
          </w:p>
          <w:p w14:paraId="7F2EFA31"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r>
      <w:tr w:rsidR="001A0204" w:rsidRPr="00282080" w14:paraId="4188782D" w14:textId="77777777" w:rsidTr="00951C4A">
        <w:tc>
          <w:tcPr>
            <w:tcW w:w="4770" w:type="dxa"/>
            <w:gridSpan w:val="2"/>
            <w:tcBorders>
              <w:top w:val="single" w:sz="4" w:space="0" w:color="auto"/>
              <w:bottom w:val="single" w:sz="4" w:space="0" w:color="auto"/>
              <w:right w:val="single" w:sz="4" w:space="0" w:color="auto"/>
            </w:tcBorders>
          </w:tcPr>
          <w:p w14:paraId="04C79334"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r w:rsidRPr="00282080">
              <w:rPr>
                <w:rFonts w:ascii="Times New Roman" w:hAnsi="Times New Roman" w:hint="default"/>
                <w:kern w:val="0"/>
                <w:position w:val="0"/>
                <w:sz w:val="28"/>
                <w:szCs w:val="28"/>
                <w:lang w:val="en-GB"/>
              </w:rPr>
              <w:t>Logo của Cục HKVN</w:t>
            </w:r>
          </w:p>
        </w:tc>
        <w:tc>
          <w:tcPr>
            <w:tcW w:w="4950" w:type="dxa"/>
            <w:tcBorders>
              <w:left w:val="single" w:sz="4" w:space="0" w:color="auto"/>
            </w:tcBorders>
          </w:tcPr>
          <w:p w14:paraId="7766E5BD" w14:textId="77777777" w:rsidR="001A0204" w:rsidRPr="00282080" w:rsidRDefault="001A0204" w:rsidP="00951C4A">
            <w:pPr>
              <w:widowControl w:val="0"/>
              <w:suppressAutoHyphens w:val="0"/>
              <w:spacing w:line="259" w:lineRule="auto"/>
              <w:ind w:leftChars="0" w:left="2160" w:firstLineChars="0" w:firstLine="0"/>
              <w:jc w:val="left"/>
              <w:textDirection w:val="lrTb"/>
              <w:textAlignment w:val="auto"/>
              <w:outlineLvl w:val="9"/>
              <w:rPr>
                <w:rFonts w:ascii="Times New Roman" w:hAnsi="Times New Roman" w:hint="default"/>
                <w:kern w:val="0"/>
                <w:position w:val="0"/>
                <w:sz w:val="28"/>
                <w:szCs w:val="28"/>
              </w:rPr>
            </w:pPr>
          </w:p>
        </w:tc>
      </w:tr>
      <w:tr w:rsidR="001A0204" w:rsidRPr="00282080" w14:paraId="3BC9012D" w14:textId="77777777" w:rsidTr="00951C4A">
        <w:trPr>
          <w:trHeight w:val="503"/>
        </w:trPr>
        <w:tc>
          <w:tcPr>
            <w:tcW w:w="4770" w:type="dxa"/>
            <w:gridSpan w:val="2"/>
            <w:tcBorders>
              <w:top w:val="single" w:sz="4" w:space="0" w:color="auto"/>
            </w:tcBorders>
          </w:tcPr>
          <w:p w14:paraId="2B771B35"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c>
          <w:tcPr>
            <w:tcW w:w="4950" w:type="dxa"/>
          </w:tcPr>
          <w:p w14:paraId="135B9753"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r>
      <w:tr w:rsidR="001A0204" w:rsidRPr="00282080" w14:paraId="61768E9D" w14:textId="77777777" w:rsidTr="00951C4A">
        <w:tc>
          <w:tcPr>
            <w:tcW w:w="1800" w:type="dxa"/>
            <w:tcBorders>
              <w:top w:val="single" w:sz="4" w:space="0" w:color="auto"/>
              <w:bottom w:val="single" w:sz="4" w:space="0" w:color="auto"/>
              <w:right w:val="single" w:sz="4" w:space="0" w:color="auto"/>
            </w:tcBorders>
          </w:tcPr>
          <w:p w14:paraId="293EF3C4"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Ảnh màu</w:t>
            </w:r>
            <w:r w:rsidRPr="00282080">
              <w:rPr>
                <w:rFonts w:ascii="Times New Roman" w:hAnsi="Times New Roman" w:hint="default"/>
                <w:kern w:val="0"/>
                <w:position w:val="0"/>
                <w:sz w:val="28"/>
                <w:szCs w:val="28"/>
              </w:rPr>
              <w:br/>
              <w:t>(Color photo)</w:t>
            </w:r>
          </w:p>
          <w:p w14:paraId="6F1A6690"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3 x 4 cm</w:t>
            </w:r>
          </w:p>
          <w:p w14:paraId="62DDA3A3"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c>
          <w:tcPr>
            <w:tcW w:w="7920" w:type="dxa"/>
            <w:gridSpan w:val="2"/>
            <w:tcBorders>
              <w:left w:val="single" w:sz="4" w:space="0" w:color="auto"/>
            </w:tcBorders>
          </w:tcPr>
          <w:p w14:paraId="6BDB91D5" w14:textId="77777777" w:rsidR="001A0204" w:rsidRPr="00282080" w:rsidRDefault="001A0204" w:rsidP="00951C4A">
            <w:pPr>
              <w:widowControl w:val="0"/>
              <w:suppressAutoHyphens w:val="0"/>
              <w:spacing w:line="259" w:lineRule="auto"/>
              <w:ind w:leftChars="0" w:left="0" w:firstLineChars="0" w:firstLine="0"/>
              <w:jc w:val="center"/>
              <w:textDirection w:val="lrTb"/>
              <w:textAlignment w:val="auto"/>
              <w:outlineLvl w:val="9"/>
              <w:rPr>
                <w:rFonts w:ascii="Times New Roman" w:hAnsi="Times New Roman" w:hint="default"/>
                <w:b/>
                <w:bCs/>
                <w:kern w:val="0"/>
                <w:position w:val="0"/>
                <w:sz w:val="28"/>
                <w:szCs w:val="28"/>
                <w:lang w:val="en-GB"/>
              </w:rPr>
            </w:pPr>
            <w:r w:rsidRPr="00282080">
              <w:rPr>
                <w:rFonts w:ascii="Times New Roman" w:hAnsi="Times New Roman" w:hint="default"/>
                <w:b/>
                <w:bCs/>
                <w:kern w:val="0"/>
                <w:position w:val="0"/>
                <w:sz w:val="28"/>
                <w:szCs w:val="28"/>
              </w:rPr>
              <w:t xml:space="preserve">CHỨNG NHẬN TRÌNH ĐỘ TIẾNG ANH </w:t>
            </w:r>
            <w:r w:rsidRPr="00282080">
              <w:rPr>
                <w:rFonts w:ascii="Times New Roman" w:hAnsi="Times New Roman" w:hint="default"/>
                <w:b/>
                <w:bCs/>
                <w:kern w:val="0"/>
                <w:position w:val="0"/>
                <w:sz w:val="28"/>
                <w:szCs w:val="28"/>
              </w:rPr>
              <w:br/>
              <w:t xml:space="preserve">CERTIFICATE OF ENGLISH LANGUAGE PROFICIENCY </w:t>
            </w:r>
            <w:r w:rsidRPr="00282080">
              <w:rPr>
                <w:rFonts w:ascii="Times New Roman" w:hAnsi="Times New Roman" w:hint="default"/>
                <w:b/>
                <w:bCs/>
                <w:kern w:val="0"/>
                <w:position w:val="0"/>
                <w:sz w:val="28"/>
                <w:szCs w:val="28"/>
              </w:rPr>
              <w:br/>
              <w:t xml:space="preserve">CỤC TRƯỞNG CỤC HÀNG KHÔNG VIỆT NAM </w:t>
            </w:r>
            <w:r w:rsidRPr="00282080">
              <w:rPr>
                <w:rFonts w:ascii="Times New Roman" w:hAnsi="Times New Roman" w:hint="default"/>
                <w:b/>
                <w:bCs/>
                <w:kern w:val="0"/>
                <w:position w:val="0"/>
                <w:sz w:val="28"/>
                <w:szCs w:val="28"/>
              </w:rPr>
              <w:br/>
              <w:t>DIRECTOR GENERAL OF CIVIL AVIATION AUTHORITY OF VIETNAM</w:t>
            </w:r>
            <w:r w:rsidRPr="00282080">
              <w:rPr>
                <w:rFonts w:ascii="Times New Roman" w:hAnsi="Times New Roman" w:hint="default"/>
                <w:b/>
                <w:bCs/>
                <w:kern w:val="0"/>
                <w:position w:val="0"/>
                <w:sz w:val="28"/>
                <w:szCs w:val="28"/>
              </w:rPr>
              <w:br/>
              <w:t xml:space="preserve">CHỨNG NHẬN </w:t>
            </w:r>
            <w:r w:rsidRPr="00282080">
              <w:rPr>
                <w:rFonts w:ascii="Times New Roman" w:hAnsi="Times New Roman" w:hint="default"/>
                <w:b/>
                <w:bCs/>
                <w:kern w:val="0"/>
                <w:position w:val="0"/>
                <w:sz w:val="28"/>
                <w:szCs w:val="28"/>
              </w:rPr>
              <w:br/>
              <w:t>CERTIFIES THAT</w:t>
            </w:r>
          </w:p>
        </w:tc>
      </w:tr>
      <w:tr w:rsidR="001A0204" w:rsidRPr="00282080" w14:paraId="6E9FAA15" w14:textId="77777777" w:rsidTr="00951C4A">
        <w:tc>
          <w:tcPr>
            <w:tcW w:w="9720" w:type="dxa"/>
            <w:gridSpan w:val="3"/>
          </w:tcPr>
          <w:p w14:paraId="1C4A0F27"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p>
          <w:p w14:paraId="60341725"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Ông/Bà (Mr/Ms): ………………………………………………………………………………………..</w:t>
            </w:r>
          </w:p>
          <w:p w14:paraId="4968C753"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Ngày sinh (Date of birth):</w:t>
            </w:r>
            <w:r w:rsidRPr="00282080">
              <w:rPr>
                <w:rFonts w:ascii="Times New Roman" w:hAnsi="Times New Roman" w:hint="default"/>
                <w:kern w:val="0"/>
                <w:position w:val="0"/>
                <w:sz w:val="28"/>
                <w:szCs w:val="28"/>
                <w:lang w:val="en-GB"/>
              </w:rPr>
              <w:t xml:space="preserve"> </w:t>
            </w:r>
            <w:r w:rsidRPr="00282080">
              <w:rPr>
                <w:rFonts w:ascii="Times New Roman" w:hAnsi="Times New Roman" w:hint="default"/>
                <w:kern w:val="0"/>
                <w:position w:val="0"/>
                <w:sz w:val="28"/>
                <w:szCs w:val="28"/>
              </w:rPr>
              <w:t>……………………………………………………………………………….</w:t>
            </w:r>
          </w:p>
          <w:p w14:paraId="53B38FAC"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Nơi sinh (Place of birth): ……………………………………………………………………….…..……</w:t>
            </w:r>
          </w:p>
          <w:p w14:paraId="2A9B8F21"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Quốc tịch/Nationality: ………………………….………………………………………………..………</w:t>
            </w:r>
          </w:p>
          <w:p w14:paraId="2CCEB011"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Đạt trình độ tiếng Anh mức/Has achieved English language proficiency level: ………………..………</w:t>
            </w:r>
          </w:p>
          <w:p w14:paraId="1045562B"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Dành cho/For: …………………………………………..…...……………………………………..……</w:t>
            </w:r>
          </w:p>
          <w:p w14:paraId="4F0768DE"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 xml:space="preserve">Có giá trị từ/Validity from:………………………………đến/until: </w:t>
            </w:r>
            <w:r w:rsidRPr="00282080">
              <w:rPr>
                <w:rFonts w:ascii="Times New Roman" w:hAnsi="Times New Roman" w:hint="default"/>
                <w:kern w:val="0"/>
                <w:position w:val="0"/>
                <w:sz w:val="28"/>
                <w:szCs w:val="28"/>
              </w:rPr>
              <w:lastRenderedPageBreak/>
              <w:t>……….…………………….…….</w:t>
            </w:r>
          </w:p>
          <w:p w14:paraId="6A4EDDCB"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r>
      <w:tr w:rsidR="001A0204" w:rsidRPr="00282080" w14:paraId="2FE9C2A1" w14:textId="77777777" w:rsidTr="00951C4A">
        <w:tc>
          <w:tcPr>
            <w:tcW w:w="4770" w:type="dxa"/>
            <w:gridSpan w:val="2"/>
          </w:tcPr>
          <w:p w14:paraId="7E4CD2B3"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r w:rsidRPr="00282080">
              <w:rPr>
                <w:rFonts w:ascii="Times New Roman" w:hAnsi="Times New Roman" w:hint="default"/>
                <w:kern w:val="0"/>
                <w:position w:val="0"/>
                <w:sz w:val="28"/>
                <w:szCs w:val="28"/>
              </w:rPr>
              <w:lastRenderedPageBreak/>
              <w:t>Số QĐ/Decision No:</w:t>
            </w:r>
            <w:r w:rsidRPr="00282080">
              <w:rPr>
                <w:rFonts w:ascii="Times New Roman" w:hAnsi="Times New Roman" w:hint="default"/>
                <w:kern w:val="0"/>
                <w:position w:val="0"/>
                <w:sz w:val="28"/>
                <w:szCs w:val="28"/>
              </w:rPr>
              <w:br/>
              <w:t xml:space="preserve">Số vào sổ/Manual No:            </w:t>
            </w:r>
          </w:p>
        </w:tc>
        <w:tc>
          <w:tcPr>
            <w:tcW w:w="4950" w:type="dxa"/>
          </w:tcPr>
          <w:p w14:paraId="643C0C98" w14:textId="77777777" w:rsidR="001A0204" w:rsidRPr="00282080" w:rsidRDefault="001A0204" w:rsidP="00951C4A">
            <w:pPr>
              <w:widowControl w:val="0"/>
              <w:suppressAutoHyphens w:val="0"/>
              <w:spacing w:line="259" w:lineRule="auto"/>
              <w:ind w:leftChars="0" w:left="0" w:firstLineChars="0" w:firstLine="0"/>
              <w:jc w:val="center"/>
              <w:textDirection w:val="lrTb"/>
              <w:textAlignment w:val="auto"/>
              <w:outlineLvl w:val="9"/>
              <w:rPr>
                <w:rFonts w:ascii="Times New Roman" w:hAnsi="Times New Roman" w:hint="default"/>
                <w:kern w:val="0"/>
                <w:position w:val="0"/>
                <w:sz w:val="28"/>
                <w:szCs w:val="28"/>
              </w:rPr>
            </w:pPr>
            <w:r w:rsidRPr="00282080">
              <w:rPr>
                <w:rFonts w:ascii="Times New Roman" w:hAnsi="Times New Roman" w:hint="default"/>
                <w:kern w:val="0"/>
                <w:position w:val="0"/>
                <w:sz w:val="28"/>
                <w:szCs w:val="28"/>
              </w:rPr>
              <w:t>………, ngày…..tháng….năm….</w:t>
            </w:r>
            <w:r w:rsidRPr="00282080">
              <w:rPr>
                <w:rFonts w:ascii="Times New Roman" w:hAnsi="Times New Roman" w:hint="default"/>
                <w:kern w:val="0"/>
                <w:position w:val="0"/>
                <w:sz w:val="28"/>
                <w:szCs w:val="28"/>
              </w:rPr>
              <w:br/>
              <w:t>…….., day…..month…..year…..</w:t>
            </w:r>
            <w:r w:rsidRPr="00282080">
              <w:rPr>
                <w:rFonts w:ascii="Times New Roman" w:hAnsi="Times New Roman" w:hint="default"/>
                <w:kern w:val="0"/>
                <w:position w:val="0"/>
                <w:sz w:val="28"/>
                <w:szCs w:val="28"/>
              </w:rPr>
              <w:br/>
            </w:r>
            <w:r w:rsidRPr="00282080">
              <w:rPr>
                <w:rFonts w:ascii="Times New Roman" w:hAnsi="Times New Roman" w:hint="default"/>
                <w:b/>
                <w:bCs/>
                <w:kern w:val="0"/>
                <w:position w:val="0"/>
                <w:sz w:val="28"/>
                <w:szCs w:val="28"/>
              </w:rPr>
              <w:t>CỤC TRƯỞNG</w:t>
            </w:r>
            <w:r w:rsidRPr="00282080">
              <w:rPr>
                <w:rFonts w:ascii="Times New Roman" w:hAnsi="Times New Roman" w:hint="default"/>
                <w:b/>
                <w:bCs/>
                <w:kern w:val="0"/>
                <w:position w:val="0"/>
                <w:sz w:val="28"/>
                <w:szCs w:val="28"/>
              </w:rPr>
              <w:br/>
              <w:t>DIRECTOR GENERAL</w:t>
            </w:r>
            <w:r w:rsidRPr="00282080">
              <w:rPr>
                <w:rFonts w:ascii="Times New Roman" w:hAnsi="Times New Roman" w:hint="default"/>
                <w:kern w:val="0"/>
                <w:position w:val="0"/>
                <w:sz w:val="28"/>
                <w:szCs w:val="28"/>
              </w:rPr>
              <w:br/>
              <w:t>(Ký tên, đóng dấu/Sign and Stamp)</w:t>
            </w:r>
          </w:p>
          <w:p w14:paraId="6EBC0EE3"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p w14:paraId="3F941B58" w14:textId="77777777" w:rsidR="001A0204" w:rsidRPr="00282080" w:rsidRDefault="001A0204" w:rsidP="00951C4A">
            <w:pPr>
              <w:widowControl w:val="0"/>
              <w:suppressAutoHyphens w:val="0"/>
              <w:spacing w:line="259" w:lineRule="auto"/>
              <w:ind w:leftChars="0" w:left="0" w:firstLineChars="0" w:firstLine="0"/>
              <w:jc w:val="left"/>
              <w:textDirection w:val="lrTb"/>
              <w:textAlignment w:val="auto"/>
              <w:outlineLvl w:val="9"/>
              <w:rPr>
                <w:rFonts w:ascii="Times New Roman" w:hAnsi="Times New Roman" w:hint="default"/>
                <w:kern w:val="0"/>
                <w:position w:val="0"/>
                <w:sz w:val="28"/>
                <w:szCs w:val="28"/>
                <w:lang w:val="en-GB"/>
              </w:rPr>
            </w:pPr>
          </w:p>
        </w:tc>
      </w:tr>
      <w:bookmarkEnd w:id="50"/>
    </w:tbl>
    <w:p w14:paraId="0619B460" w14:textId="1DBE9EDC" w:rsidR="00CF59A0" w:rsidRPr="001A0204" w:rsidRDefault="00CF59A0" w:rsidP="000F2FD9">
      <w:pPr>
        <w:keepNext w:val="0"/>
        <w:keepLines w:val="0"/>
        <w:spacing w:before="0" w:after="160" w:line="259" w:lineRule="auto"/>
        <w:jc w:val="left"/>
        <w:rPr>
          <w:lang w:val="nl-NL"/>
        </w:rPr>
        <w:sectPr w:rsidR="00CF59A0" w:rsidRPr="001A0204" w:rsidSect="00126CA5">
          <w:pgSz w:w="11907" w:h="16839"/>
          <w:pgMar w:top="851" w:right="1134" w:bottom="1134" w:left="1701" w:header="720" w:footer="720" w:gutter="0"/>
          <w:cols w:space="720"/>
        </w:sectPr>
      </w:pPr>
    </w:p>
    <w:p w14:paraId="5B837750" w14:textId="6C27A896" w:rsidR="00350BCB" w:rsidRPr="001A0204" w:rsidRDefault="00350BCB" w:rsidP="001A0204">
      <w:pPr>
        <w:keepNext w:val="0"/>
        <w:keepLines w:val="0"/>
        <w:spacing w:after="120"/>
        <w:jc w:val="center"/>
        <w:outlineLvl w:val="1"/>
        <w:rPr>
          <w:rFonts w:eastAsia="Arial"/>
          <w:b/>
          <w:szCs w:val="32"/>
          <w:lang w:val="en-GB"/>
        </w:rPr>
      </w:pPr>
      <w:r w:rsidRPr="001A0204">
        <w:rPr>
          <w:rFonts w:eastAsia="Arial"/>
          <w:b/>
          <w:szCs w:val="32"/>
          <w:lang w:val="en-GB"/>
        </w:rPr>
        <w:lastRenderedPageBreak/>
        <w:t xml:space="preserve">PHỤ LỤC </w:t>
      </w:r>
      <w:r w:rsidR="001A0204">
        <w:rPr>
          <w:rFonts w:eastAsia="Arial"/>
          <w:b/>
          <w:szCs w:val="32"/>
          <w:lang w:val="en-GB"/>
        </w:rPr>
        <w:t>XII</w:t>
      </w:r>
      <w:r w:rsidRPr="001A0204">
        <w:rPr>
          <w:rFonts w:eastAsia="Arial"/>
          <w:b/>
          <w:szCs w:val="32"/>
          <w:lang w:val="en-GB"/>
        </w:rPr>
        <w:t xml:space="preserve"> </w:t>
      </w:r>
    </w:p>
    <w:p w14:paraId="557DAF85" w14:textId="3C6FE6F7" w:rsidR="00902DD0" w:rsidRPr="00282080" w:rsidRDefault="00903005" w:rsidP="005D1465">
      <w:pPr>
        <w:keepNext w:val="0"/>
        <w:keepLines w:val="0"/>
        <w:spacing w:after="120"/>
        <w:jc w:val="center"/>
        <w:outlineLvl w:val="1"/>
        <w:rPr>
          <w:rFonts w:eastAsia="Arial"/>
          <w:b/>
          <w:szCs w:val="32"/>
          <w:lang w:val="vi-VN"/>
        </w:rPr>
      </w:pPr>
      <w:bookmarkStart w:id="52" w:name="_Hlk229671962"/>
      <w:r>
        <w:rPr>
          <w:rFonts w:eastAsia="Arial"/>
          <w:b/>
          <w:szCs w:val="32"/>
          <w:lang w:val="en-GB"/>
        </w:rPr>
        <w:t xml:space="preserve">MẪU </w:t>
      </w:r>
      <w:r w:rsidR="00350BCB" w:rsidRPr="00282080">
        <w:rPr>
          <w:rFonts w:eastAsia="Arial"/>
          <w:b/>
          <w:szCs w:val="32"/>
          <w:lang w:val="vi-VN"/>
        </w:rPr>
        <w:t>KHUNG NĂNG LỰC DÀNH CHO NHÂN VIÊN ANS</w:t>
      </w:r>
      <w:bookmarkStart w:id="53" w:name="_heading=h.35rpjx9hzwcz" w:colFirst="0" w:colLast="0"/>
      <w:bookmarkEnd w:id="53"/>
    </w:p>
    <w:bookmarkEnd w:id="52"/>
    <w:p w14:paraId="43227FCD" w14:textId="540E51D4" w:rsidR="00EC7881" w:rsidRPr="005A68F0" w:rsidRDefault="00EC7881" w:rsidP="005D1465">
      <w:pPr>
        <w:rPr>
          <w:b/>
        </w:rPr>
      </w:pPr>
      <w:r w:rsidRPr="005A68F0">
        <w:rPr>
          <w:b/>
          <w:bCs/>
        </w:rPr>
        <w:tab/>
      </w:r>
      <w:r w:rsidR="005A68F0" w:rsidRPr="005A68F0">
        <w:rPr>
          <w:b/>
        </w:rPr>
        <w:t>1</w:t>
      </w:r>
      <w:r w:rsidRPr="005A68F0">
        <w:rPr>
          <w:b/>
        </w:rPr>
        <w:t>. Kiểm soát viên không lưu (ATCO)</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9"/>
        <w:gridCol w:w="1923"/>
        <w:gridCol w:w="1643"/>
        <w:gridCol w:w="4807"/>
      </w:tblGrid>
      <w:tr w:rsidR="00EC7881" w:rsidRPr="00282080" w14:paraId="11861AD4" w14:textId="77777777" w:rsidTr="00EC7881">
        <w:trPr>
          <w:tblHeader/>
        </w:trPr>
        <w:tc>
          <w:tcPr>
            <w:tcW w:w="699" w:type="dxa"/>
            <w:shd w:val="clear" w:color="auto" w:fill="DEEAF6"/>
          </w:tcPr>
          <w:p w14:paraId="1D8DAB20" w14:textId="77777777" w:rsidR="00EC7881" w:rsidRPr="00282080" w:rsidRDefault="00EC7881" w:rsidP="00EC7881">
            <w:pPr>
              <w:keepNext w:val="0"/>
              <w:keepLines w:val="0"/>
              <w:spacing w:before="0"/>
              <w:rPr>
                <w:b/>
                <w:bCs/>
                <w:sz w:val="24"/>
              </w:rPr>
            </w:pPr>
            <w:r w:rsidRPr="00282080">
              <w:rPr>
                <w:b/>
                <w:bCs/>
                <w:sz w:val="24"/>
              </w:rPr>
              <w:t>TT</w:t>
            </w:r>
          </w:p>
        </w:tc>
        <w:tc>
          <w:tcPr>
            <w:tcW w:w="1923" w:type="dxa"/>
            <w:shd w:val="clear" w:color="auto" w:fill="DEEAF6"/>
          </w:tcPr>
          <w:p w14:paraId="5EEAA152" w14:textId="77777777" w:rsidR="00EC7881" w:rsidRPr="00282080" w:rsidRDefault="00EC7881" w:rsidP="00EC7881">
            <w:pPr>
              <w:keepNext w:val="0"/>
              <w:keepLines w:val="0"/>
              <w:spacing w:before="0"/>
              <w:jc w:val="center"/>
              <w:rPr>
                <w:b/>
                <w:bCs/>
                <w:sz w:val="24"/>
              </w:rPr>
            </w:pPr>
            <w:r w:rsidRPr="00282080">
              <w:rPr>
                <w:b/>
                <w:bCs/>
                <w:sz w:val="24"/>
              </w:rPr>
              <w:t>Năng lực</w:t>
            </w:r>
            <w:r w:rsidRPr="00282080">
              <w:rPr>
                <w:b/>
                <w:bCs/>
                <w:sz w:val="24"/>
              </w:rPr>
              <w:br/>
              <w:t>(Competency)</w:t>
            </w:r>
          </w:p>
        </w:tc>
        <w:tc>
          <w:tcPr>
            <w:tcW w:w="1643" w:type="dxa"/>
            <w:shd w:val="clear" w:color="auto" w:fill="DEEAF6"/>
          </w:tcPr>
          <w:p w14:paraId="6A3BB78E" w14:textId="77777777" w:rsidR="00EC7881" w:rsidRPr="00282080" w:rsidRDefault="00EC7881" w:rsidP="00EC7881">
            <w:pPr>
              <w:keepNext w:val="0"/>
              <w:keepLines w:val="0"/>
              <w:spacing w:before="0"/>
              <w:jc w:val="center"/>
              <w:rPr>
                <w:b/>
                <w:bCs/>
                <w:sz w:val="24"/>
              </w:rPr>
            </w:pPr>
            <w:r w:rsidRPr="00282080">
              <w:rPr>
                <w:b/>
                <w:bCs/>
                <w:sz w:val="24"/>
              </w:rPr>
              <w:t>Định nghĩa</w:t>
            </w:r>
            <w:r w:rsidRPr="00282080">
              <w:rPr>
                <w:b/>
                <w:bCs/>
                <w:sz w:val="24"/>
              </w:rPr>
              <w:br/>
              <w:t>(Definition)</w:t>
            </w:r>
          </w:p>
        </w:tc>
        <w:tc>
          <w:tcPr>
            <w:tcW w:w="4807" w:type="dxa"/>
            <w:shd w:val="clear" w:color="auto" w:fill="DEEAF6"/>
          </w:tcPr>
          <w:p w14:paraId="0FFDAA97" w14:textId="77777777" w:rsidR="00EC7881" w:rsidRPr="00282080" w:rsidRDefault="00EC7881" w:rsidP="00EC7881">
            <w:pPr>
              <w:keepNext w:val="0"/>
              <w:keepLines w:val="0"/>
              <w:spacing w:before="0"/>
              <w:jc w:val="center"/>
              <w:rPr>
                <w:b/>
                <w:bCs/>
                <w:sz w:val="24"/>
              </w:rPr>
            </w:pPr>
            <w:r w:rsidRPr="00282080">
              <w:rPr>
                <w:b/>
                <w:bCs/>
                <w:sz w:val="24"/>
              </w:rPr>
              <w:t>Hành vi quan sát được (OB)</w:t>
            </w:r>
            <w:r w:rsidRPr="00282080">
              <w:rPr>
                <w:b/>
                <w:bCs/>
                <w:sz w:val="24"/>
              </w:rPr>
              <w:br/>
              <w:t>(Observable behaviours (OB))</w:t>
            </w:r>
          </w:p>
        </w:tc>
      </w:tr>
      <w:tr w:rsidR="00EC7881" w:rsidRPr="00282080" w14:paraId="03164FD1" w14:textId="77777777" w:rsidTr="00EC7881">
        <w:tc>
          <w:tcPr>
            <w:tcW w:w="699" w:type="dxa"/>
          </w:tcPr>
          <w:p w14:paraId="60C004CA"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4184A80D" w14:textId="77777777" w:rsidR="00EC7881" w:rsidRPr="00282080" w:rsidRDefault="00EC7881" w:rsidP="00EC7881">
            <w:pPr>
              <w:keepNext w:val="0"/>
              <w:keepLines w:val="0"/>
              <w:spacing w:before="0"/>
              <w:jc w:val="left"/>
              <w:rPr>
                <w:sz w:val="24"/>
              </w:rPr>
            </w:pPr>
            <w:r w:rsidRPr="00282080">
              <w:rPr>
                <w:sz w:val="24"/>
              </w:rPr>
              <w:t>1. Nhận thức tình huống</w:t>
            </w:r>
            <w:r w:rsidRPr="00282080">
              <w:rPr>
                <w:sz w:val="24"/>
              </w:rPr>
              <w:br/>
              <w:t>(Situational awareness)</w:t>
            </w:r>
          </w:p>
        </w:tc>
        <w:tc>
          <w:tcPr>
            <w:tcW w:w="1643" w:type="dxa"/>
            <w:vMerge w:val="restart"/>
          </w:tcPr>
          <w:p w14:paraId="192FDF6E" w14:textId="77777777" w:rsidR="00EC7881" w:rsidRPr="00282080" w:rsidRDefault="00EC7881" w:rsidP="00EC7881">
            <w:pPr>
              <w:keepNext w:val="0"/>
              <w:keepLines w:val="0"/>
              <w:spacing w:before="0"/>
              <w:jc w:val="left"/>
              <w:rPr>
                <w:rFonts w:eastAsia="Cambria"/>
                <w:sz w:val="24"/>
              </w:rPr>
            </w:pPr>
            <w:r w:rsidRPr="00282080">
              <w:rPr>
                <w:sz w:val="24"/>
              </w:rPr>
              <w:t>Hiểu tình hình cung cấp dịch vụ và dự đoán các sự kiện trong tương lai</w:t>
            </w:r>
            <w:r w:rsidRPr="00282080">
              <w:rPr>
                <w:sz w:val="24"/>
              </w:rPr>
              <w:br/>
              <w:t>(Comprehend the current operational situation and anticipate future events)</w:t>
            </w:r>
          </w:p>
        </w:tc>
        <w:tc>
          <w:tcPr>
            <w:tcW w:w="4807" w:type="dxa"/>
          </w:tcPr>
          <w:p w14:paraId="5C9B373B" w14:textId="77777777" w:rsidR="00EC7881" w:rsidRPr="00282080" w:rsidRDefault="00EC7881" w:rsidP="00EC7881">
            <w:pPr>
              <w:keepNext w:val="0"/>
              <w:keepLines w:val="0"/>
              <w:spacing w:before="0"/>
              <w:jc w:val="left"/>
              <w:rPr>
                <w:sz w:val="24"/>
              </w:rPr>
            </w:pPr>
            <w:r w:rsidRPr="00282080">
              <w:rPr>
                <w:sz w:val="24"/>
              </w:rPr>
              <w:t>OB 1.1 Giám sát hoạt động bay trong khu vực trách nhiệm cung cấp dịch vụ và vùng trời lân cận</w:t>
            </w:r>
          </w:p>
          <w:p w14:paraId="49A2BC15" w14:textId="77777777" w:rsidR="00EC7881" w:rsidRPr="00282080" w:rsidRDefault="00EC7881" w:rsidP="00EC7881">
            <w:pPr>
              <w:keepNext w:val="0"/>
              <w:keepLines w:val="0"/>
              <w:spacing w:before="0"/>
              <w:jc w:val="left"/>
              <w:rPr>
                <w:rFonts w:eastAsia="Cambria"/>
                <w:sz w:val="24"/>
              </w:rPr>
            </w:pPr>
            <w:r w:rsidRPr="00282080">
              <w:rPr>
                <w:sz w:val="24"/>
              </w:rPr>
              <w:t>(OB 1.1 Monitors air traffic in own area of responsibility and nearby airspace)</w:t>
            </w:r>
          </w:p>
        </w:tc>
      </w:tr>
      <w:tr w:rsidR="00EC7881" w:rsidRPr="00282080" w14:paraId="73CE36EA" w14:textId="77777777" w:rsidTr="00EC7881">
        <w:tc>
          <w:tcPr>
            <w:tcW w:w="699" w:type="dxa"/>
          </w:tcPr>
          <w:p w14:paraId="0A00C4C5"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5A8963C1" w14:textId="77777777" w:rsidR="00EC7881" w:rsidRPr="00282080" w:rsidRDefault="00EC7881" w:rsidP="00EC7881">
            <w:pPr>
              <w:keepNext w:val="0"/>
              <w:keepLines w:val="0"/>
              <w:spacing w:before="0"/>
              <w:jc w:val="left"/>
              <w:rPr>
                <w:sz w:val="24"/>
              </w:rPr>
            </w:pPr>
          </w:p>
        </w:tc>
        <w:tc>
          <w:tcPr>
            <w:tcW w:w="1643" w:type="dxa"/>
            <w:vMerge/>
          </w:tcPr>
          <w:p w14:paraId="63C4B7B2" w14:textId="77777777" w:rsidR="00EC7881" w:rsidRPr="00282080" w:rsidRDefault="00EC7881" w:rsidP="00EC7881">
            <w:pPr>
              <w:keepNext w:val="0"/>
              <w:keepLines w:val="0"/>
              <w:spacing w:before="0"/>
              <w:jc w:val="left"/>
              <w:rPr>
                <w:rFonts w:eastAsia="Cambria"/>
                <w:sz w:val="24"/>
              </w:rPr>
            </w:pPr>
          </w:p>
        </w:tc>
        <w:tc>
          <w:tcPr>
            <w:tcW w:w="4807" w:type="dxa"/>
          </w:tcPr>
          <w:p w14:paraId="0CC81B5B" w14:textId="77777777" w:rsidR="00EC7881" w:rsidRPr="00282080" w:rsidRDefault="00EC7881" w:rsidP="00EC7881">
            <w:pPr>
              <w:keepNext w:val="0"/>
              <w:keepLines w:val="0"/>
              <w:spacing w:before="0"/>
              <w:jc w:val="left"/>
              <w:rPr>
                <w:rFonts w:eastAsia="Cambria"/>
                <w:sz w:val="24"/>
              </w:rPr>
            </w:pPr>
            <w:r w:rsidRPr="00282080">
              <w:rPr>
                <w:sz w:val="24"/>
              </w:rPr>
              <w:t>OB 1.2 Giám sát các điều kiện khí tượng có ảnh hưởng đến khu vực trách nhiệm cung cấp dịch vụ và vùng trời lân cận</w:t>
            </w:r>
            <w:r w:rsidRPr="00282080">
              <w:rPr>
                <w:sz w:val="24"/>
              </w:rPr>
              <w:br/>
              <w:t>(OB 1.2 Monitors the meteorological conditions that impact on own area of responsibility and nearby airspace)</w:t>
            </w:r>
          </w:p>
        </w:tc>
      </w:tr>
      <w:tr w:rsidR="00EC7881" w:rsidRPr="00282080" w14:paraId="6628939C" w14:textId="77777777" w:rsidTr="00EC7881">
        <w:tc>
          <w:tcPr>
            <w:tcW w:w="699" w:type="dxa"/>
          </w:tcPr>
          <w:p w14:paraId="491DAC70"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126D213A" w14:textId="77777777" w:rsidR="00EC7881" w:rsidRPr="00282080" w:rsidRDefault="00EC7881" w:rsidP="00EC7881">
            <w:pPr>
              <w:keepNext w:val="0"/>
              <w:keepLines w:val="0"/>
              <w:spacing w:before="0"/>
              <w:jc w:val="left"/>
              <w:rPr>
                <w:sz w:val="24"/>
              </w:rPr>
            </w:pPr>
          </w:p>
        </w:tc>
        <w:tc>
          <w:tcPr>
            <w:tcW w:w="1643" w:type="dxa"/>
            <w:vMerge/>
          </w:tcPr>
          <w:p w14:paraId="7FA06E0E" w14:textId="77777777" w:rsidR="00EC7881" w:rsidRPr="00282080" w:rsidRDefault="00EC7881" w:rsidP="00EC7881">
            <w:pPr>
              <w:keepNext w:val="0"/>
              <w:keepLines w:val="0"/>
              <w:spacing w:before="0"/>
              <w:jc w:val="left"/>
              <w:rPr>
                <w:rFonts w:eastAsia="Cambria"/>
                <w:sz w:val="24"/>
              </w:rPr>
            </w:pPr>
          </w:p>
        </w:tc>
        <w:tc>
          <w:tcPr>
            <w:tcW w:w="4807" w:type="dxa"/>
          </w:tcPr>
          <w:p w14:paraId="48AB13EF" w14:textId="77777777" w:rsidR="00EC7881" w:rsidRPr="00282080" w:rsidRDefault="00EC7881" w:rsidP="00EC7881">
            <w:pPr>
              <w:keepNext w:val="0"/>
              <w:keepLines w:val="0"/>
              <w:spacing w:before="0"/>
              <w:jc w:val="left"/>
              <w:rPr>
                <w:rFonts w:eastAsia="Cambria"/>
                <w:sz w:val="24"/>
              </w:rPr>
            </w:pPr>
            <w:r w:rsidRPr="00282080">
              <w:rPr>
                <w:sz w:val="24"/>
              </w:rPr>
              <w:t>OB 1.3 Giám sát trạng thái hoạt động của các hệ thống và thiết bị Kiểm soát không lưu (ATC)</w:t>
            </w:r>
            <w:r w:rsidRPr="00282080">
              <w:rPr>
                <w:sz w:val="24"/>
              </w:rPr>
              <w:br/>
              <w:t>(OB 1.3 Monitors the status of the ATC systems and equipment)</w:t>
            </w:r>
          </w:p>
        </w:tc>
      </w:tr>
      <w:tr w:rsidR="00EC7881" w:rsidRPr="00282080" w14:paraId="41D272F5" w14:textId="77777777" w:rsidTr="00EC7881">
        <w:tc>
          <w:tcPr>
            <w:tcW w:w="699" w:type="dxa"/>
          </w:tcPr>
          <w:p w14:paraId="3DB3B511"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2362E82" w14:textId="77777777" w:rsidR="00EC7881" w:rsidRPr="00282080" w:rsidRDefault="00EC7881" w:rsidP="00EC7881">
            <w:pPr>
              <w:keepNext w:val="0"/>
              <w:keepLines w:val="0"/>
              <w:spacing w:before="0"/>
              <w:jc w:val="left"/>
              <w:rPr>
                <w:sz w:val="24"/>
              </w:rPr>
            </w:pPr>
          </w:p>
        </w:tc>
        <w:tc>
          <w:tcPr>
            <w:tcW w:w="1643" w:type="dxa"/>
            <w:vMerge/>
          </w:tcPr>
          <w:p w14:paraId="63A30931" w14:textId="77777777" w:rsidR="00EC7881" w:rsidRPr="00282080" w:rsidRDefault="00EC7881" w:rsidP="00EC7881">
            <w:pPr>
              <w:keepNext w:val="0"/>
              <w:keepLines w:val="0"/>
              <w:spacing w:before="0"/>
              <w:jc w:val="left"/>
              <w:rPr>
                <w:rFonts w:eastAsia="Cambria"/>
                <w:sz w:val="24"/>
              </w:rPr>
            </w:pPr>
          </w:p>
        </w:tc>
        <w:tc>
          <w:tcPr>
            <w:tcW w:w="4807" w:type="dxa"/>
          </w:tcPr>
          <w:p w14:paraId="00A48016" w14:textId="77777777" w:rsidR="00EC7881" w:rsidRPr="00282080" w:rsidRDefault="00EC7881" w:rsidP="00EC7881">
            <w:pPr>
              <w:keepNext w:val="0"/>
              <w:keepLines w:val="0"/>
              <w:spacing w:before="0"/>
              <w:jc w:val="left"/>
              <w:rPr>
                <w:rFonts w:eastAsia="Cambria"/>
                <w:sz w:val="24"/>
              </w:rPr>
            </w:pPr>
            <w:r w:rsidRPr="00282080">
              <w:rPr>
                <w:sz w:val="24"/>
              </w:rPr>
              <w:t>OB 1.4 Giám sát tình hình cung cấp dịch vụ ở các phân khu (sector) kế cận để dự đoán ảnh hưởng đến khu vực trách nhiệm cung cấp dịch vụ</w:t>
            </w:r>
            <w:r w:rsidRPr="00282080">
              <w:rPr>
                <w:sz w:val="24"/>
              </w:rPr>
              <w:br/>
              <w:t>(OB 1.4 Monitors the operational circumstances in nearby sectors to anticipate impact on own situation)</w:t>
            </w:r>
          </w:p>
        </w:tc>
      </w:tr>
      <w:tr w:rsidR="00EC7881" w:rsidRPr="00282080" w14:paraId="3C54207D" w14:textId="77777777" w:rsidTr="00EC7881">
        <w:tc>
          <w:tcPr>
            <w:tcW w:w="699" w:type="dxa"/>
          </w:tcPr>
          <w:p w14:paraId="4190E5DD"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6ECF31D0" w14:textId="77777777" w:rsidR="00EC7881" w:rsidRPr="00282080" w:rsidRDefault="00EC7881" w:rsidP="00EC7881">
            <w:pPr>
              <w:keepNext w:val="0"/>
              <w:keepLines w:val="0"/>
              <w:spacing w:before="0"/>
              <w:jc w:val="left"/>
              <w:rPr>
                <w:sz w:val="24"/>
              </w:rPr>
            </w:pPr>
          </w:p>
        </w:tc>
        <w:tc>
          <w:tcPr>
            <w:tcW w:w="1643" w:type="dxa"/>
            <w:vMerge/>
          </w:tcPr>
          <w:p w14:paraId="1DB6F34C" w14:textId="77777777" w:rsidR="00EC7881" w:rsidRPr="00282080" w:rsidRDefault="00EC7881" w:rsidP="00EC7881">
            <w:pPr>
              <w:keepNext w:val="0"/>
              <w:keepLines w:val="0"/>
              <w:spacing w:before="0"/>
              <w:jc w:val="left"/>
              <w:rPr>
                <w:rFonts w:eastAsia="Cambria"/>
                <w:sz w:val="24"/>
              </w:rPr>
            </w:pPr>
          </w:p>
        </w:tc>
        <w:tc>
          <w:tcPr>
            <w:tcW w:w="4807" w:type="dxa"/>
          </w:tcPr>
          <w:p w14:paraId="0EA07278" w14:textId="77777777" w:rsidR="00EC7881" w:rsidRPr="00282080" w:rsidRDefault="00EC7881" w:rsidP="00EC7881">
            <w:pPr>
              <w:keepNext w:val="0"/>
              <w:keepLines w:val="0"/>
              <w:spacing w:before="0"/>
              <w:jc w:val="left"/>
              <w:rPr>
                <w:rFonts w:eastAsia="Cambria"/>
                <w:sz w:val="24"/>
              </w:rPr>
            </w:pPr>
            <w:r w:rsidRPr="00282080">
              <w:rPr>
                <w:sz w:val="24"/>
              </w:rPr>
              <w:t>OB 1.5 Rà soát (Scan) tất cả các nguồn thông tin sẵn có</w:t>
            </w:r>
            <w:r w:rsidRPr="00282080">
              <w:rPr>
                <w:sz w:val="24"/>
              </w:rPr>
              <w:br/>
              <w:t>(OB 1.5 Scans all available sources of information)</w:t>
            </w:r>
          </w:p>
        </w:tc>
      </w:tr>
      <w:tr w:rsidR="00EC7881" w:rsidRPr="00282080" w14:paraId="18DABAC8" w14:textId="77777777" w:rsidTr="00EC7881">
        <w:tc>
          <w:tcPr>
            <w:tcW w:w="699" w:type="dxa"/>
          </w:tcPr>
          <w:p w14:paraId="026F2C6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E07792E" w14:textId="77777777" w:rsidR="00EC7881" w:rsidRPr="00282080" w:rsidRDefault="00EC7881" w:rsidP="00EC7881">
            <w:pPr>
              <w:keepNext w:val="0"/>
              <w:keepLines w:val="0"/>
              <w:spacing w:before="0"/>
              <w:jc w:val="left"/>
              <w:rPr>
                <w:sz w:val="24"/>
              </w:rPr>
            </w:pPr>
          </w:p>
        </w:tc>
        <w:tc>
          <w:tcPr>
            <w:tcW w:w="1643" w:type="dxa"/>
            <w:vMerge/>
          </w:tcPr>
          <w:p w14:paraId="7FC0CD06" w14:textId="77777777" w:rsidR="00EC7881" w:rsidRPr="00282080" w:rsidRDefault="00EC7881" w:rsidP="00EC7881">
            <w:pPr>
              <w:keepNext w:val="0"/>
              <w:keepLines w:val="0"/>
              <w:spacing w:before="0"/>
              <w:jc w:val="left"/>
              <w:rPr>
                <w:rFonts w:eastAsia="Cambria"/>
                <w:sz w:val="24"/>
              </w:rPr>
            </w:pPr>
          </w:p>
        </w:tc>
        <w:tc>
          <w:tcPr>
            <w:tcW w:w="4807" w:type="dxa"/>
          </w:tcPr>
          <w:p w14:paraId="228664EE" w14:textId="77777777" w:rsidR="00EC7881" w:rsidRPr="00282080" w:rsidRDefault="00EC7881" w:rsidP="00EC7881">
            <w:pPr>
              <w:keepNext w:val="0"/>
              <w:keepLines w:val="0"/>
              <w:spacing w:before="0"/>
              <w:jc w:val="left"/>
              <w:rPr>
                <w:rFonts w:eastAsia="Cambria"/>
                <w:sz w:val="24"/>
              </w:rPr>
            </w:pPr>
            <w:r w:rsidRPr="00282080">
              <w:rPr>
                <w:sz w:val="24"/>
              </w:rPr>
              <w:t>OB 1.6 Thu thập thông tin từ hệ thống giám sát và dữ liệu chuyến bay sẵn có, dữ liệu khí tượng, màn hình hiển thị dữ liệu điện tử và các nguồn không tin sẵn có khác</w:t>
            </w:r>
            <w:r w:rsidRPr="00282080">
              <w:rPr>
                <w:sz w:val="24"/>
              </w:rPr>
              <w:br/>
              <w:t>(OB 1.6 Acquires information from available surveillance and flight data systems, meteorological data, electronic data displays and any other means available)</w:t>
            </w:r>
          </w:p>
        </w:tc>
      </w:tr>
      <w:tr w:rsidR="00EC7881" w:rsidRPr="00282080" w14:paraId="3AC1C727" w14:textId="77777777" w:rsidTr="00EC7881">
        <w:tc>
          <w:tcPr>
            <w:tcW w:w="699" w:type="dxa"/>
          </w:tcPr>
          <w:p w14:paraId="1A3C469A"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156D416A" w14:textId="77777777" w:rsidR="00EC7881" w:rsidRPr="00282080" w:rsidRDefault="00EC7881" w:rsidP="00EC7881">
            <w:pPr>
              <w:keepNext w:val="0"/>
              <w:keepLines w:val="0"/>
              <w:spacing w:before="0"/>
              <w:jc w:val="left"/>
              <w:rPr>
                <w:sz w:val="24"/>
              </w:rPr>
            </w:pPr>
          </w:p>
        </w:tc>
        <w:tc>
          <w:tcPr>
            <w:tcW w:w="1643" w:type="dxa"/>
            <w:vMerge/>
          </w:tcPr>
          <w:p w14:paraId="1B732D37" w14:textId="77777777" w:rsidR="00EC7881" w:rsidRPr="00282080" w:rsidRDefault="00EC7881" w:rsidP="00EC7881">
            <w:pPr>
              <w:keepNext w:val="0"/>
              <w:keepLines w:val="0"/>
              <w:spacing w:before="0"/>
              <w:jc w:val="left"/>
              <w:rPr>
                <w:rFonts w:eastAsia="Cambria"/>
                <w:sz w:val="24"/>
              </w:rPr>
            </w:pPr>
          </w:p>
        </w:tc>
        <w:tc>
          <w:tcPr>
            <w:tcW w:w="4807" w:type="dxa"/>
          </w:tcPr>
          <w:p w14:paraId="2C9A692E" w14:textId="77777777" w:rsidR="00EC7881" w:rsidRPr="00282080" w:rsidRDefault="00EC7881" w:rsidP="00EC7881">
            <w:pPr>
              <w:keepNext w:val="0"/>
              <w:keepLines w:val="0"/>
              <w:spacing w:before="0"/>
              <w:jc w:val="left"/>
              <w:rPr>
                <w:rFonts w:eastAsia="Cambria"/>
                <w:sz w:val="24"/>
              </w:rPr>
            </w:pPr>
            <w:r w:rsidRPr="00282080">
              <w:rPr>
                <w:sz w:val="24"/>
              </w:rPr>
              <w:t>OB 1.7 Tích hợp thông tin thu thập được từ các nguồn vào tổng thể tình hình cung cấp dịch vụ</w:t>
            </w:r>
            <w:r w:rsidRPr="00282080">
              <w:rPr>
                <w:sz w:val="24"/>
              </w:rPr>
              <w:br/>
              <w:t>(OB 1.7 Integrates information acquired from monitoring and scanning into the overall picture)</w:t>
            </w:r>
          </w:p>
        </w:tc>
      </w:tr>
      <w:tr w:rsidR="00EC7881" w:rsidRPr="00282080" w14:paraId="6D681CFF" w14:textId="77777777" w:rsidTr="00EC7881">
        <w:tc>
          <w:tcPr>
            <w:tcW w:w="699" w:type="dxa"/>
          </w:tcPr>
          <w:p w14:paraId="3701FAE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62038B05" w14:textId="77777777" w:rsidR="00EC7881" w:rsidRPr="00282080" w:rsidRDefault="00EC7881" w:rsidP="00EC7881">
            <w:pPr>
              <w:keepNext w:val="0"/>
              <w:keepLines w:val="0"/>
              <w:spacing w:before="0"/>
              <w:jc w:val="left"/>
              <w:rPr>
                <w:sz w:val="24"/>
              </w:rPr>
            </w:pPr>
          </w:p>
        </w:tc>
        <w:tc>
          <w:tcPr>
            <w:tcW w:w="1643" w:type="dxa"/>
            <w:vMerge/>
          </w:tcPr>
          <w:p w14:paraId="3CF91882" w14:textId="77777777" w:rsidR="00EC7881" w:rsidRPr="00282080" w:rsidRDefault="00EC7881" w:rsidP="00EC7881">
            <w:pPr>
              <w:keepNext w:val="0"/>
              <w:keepLines w:val="0"/>
              <w:spacing w:before="0"/>
              <w:jc w:val="left"/>
              <w:rPr>
                <w:rFonts w:eastAsia="Cambria"/>
                <w:sz w:val="24"/>
              </w:rPr>
            </w:pPr>
          </w:p>
        </w:tc>
        <w:tc>
          <w:tcPr>
            <w:tcW w:w="4807" w:type="dxa"/>
          </w:tcPr>
          <w:p w14:paraId="3B2DF6F6" w14:textId="77777777" w:rsidR="00EC7881" w:rsidRPr="00282080" w:rsidRDefault="00EC7881" w:rsidP="00EC7881">
            <w:pPr>
              <w:keepNext w:val="0"/>
              <w:keepLines w:val="0"/>
              <w:spacing w:before="0"/>
              <w:jc w:val="left"/>
              <w:rPr>
                <w:rFonts w:eastAsia="Cambria"/>
                <w:sz w:val="24"/>
              </w:rPr>
            </w:pPr>
            <w:r w:rsidRPr="00282080">
              <w:rPr>
                <w:sz w:val="24"/>
              </w:rPr>
              <w:t>OB 1.8 Phân tích tình huống thực tế dựa trên các thông tin thu thập được (OB 1.8 Analyses the actual situation based on information acquired from monitoring and scanning)</w:t>
            </w:r>
          </w:p>
        </w:tc>
      </w:tr>
      <w:tr w:rsidR="00EC7881" w:rsidRPr="00282080" w14:paraId="657451BF" w14:textId="77777777" w:rsidTr="00EC7881">
        <w:tc>
          <w:tcPr>
            <w:tcW w:w="699" w:type="dxa"/>
          </w:tcPr>
          <w:p w14:paraId="4E2D567A"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C5B5944" w14:textId="77777777" w:rsidR="00EC7881" w:rsidRPr="00282080" w:rsidRDefault="00EC7881" w:rsidP="00EC7881">
            <w:pPr>
              <w:keepNext w:val="0"/>
              <w:keepLines w:val="0"/>
              <w:spacing w:before="0"/>
              <w:jc w:val="left"/>
              <w:rPr>
                <w:sz w:val="24"/>
              </w:rPr>
            </w:pPr>
          </w:p>
        </w:tc>
        <w:tc>
          <w:tcPr>
            <w:tcW w:w="1643" w:type="dxa"/>
            <w:vMerge/>
          </w:tcPr>
          <w:p w14:paraId="177C6278" w14:textId="77777777" w:rsidR="00EC7881" w:rsidRPr="00282080" w:rsidRDefault="00EC7881" w:rsidP="00EC7881">
            <w:pPr>
              <w:keepNext w:val="0"/>
              <w:keepLines w:val="0"/>
              <w:spacing w:before="0"/>
              <w:jc w:val="left"/>
              <w:rPr>
                <w:rFonts w:eastAsia="Cambria"/>
                <w:sz w:val="24"/>
              </w:rPr>
            </w:pPr>
          </w:p>
        </w:tc>
        <w:tc>
          <w:tcPr>
            <w:tcW w:w="4807" w:type="dxa"/>
          </w:tcPr>
          <w:p w14:paraId="19DA4420" w14:textId="77777777" w:rsidR="00EC7881" w:rsidRPr="00282080" w:rsidRDefault="00EC7881" w:rsidP="00EC7881">
            <w:pPr>
              <w:keepNext w:val="0"/>
              <w:keepLines w:val="0"/>
              <w:spacing w:before="0"/>
              <w:jc w:val="left"/>
              <w:rPr>
                <w:rFonts w:eastAsia="Cambria"/>
                <w:sz w:val="24"/>
              </w:rPr>
            </w:pPr>
            <w:r w:rsidRPr="00282080">
              <w:rPr>
                <w:sz w:val="24"/>
              </w:rPr>
              <w:t xml:space="preserve">OB 1.9 Phân tích và dễn giải tình hình nền </w:t>
            </w:r>
            <w:r w:rsidRPr="00282080">
              <w:rPr>
                <w:sz w:val="24"/>
              </w:rPr>
              <w:lastRenderedPageBreak/>
              <w:t>không lưu</w:t>
            </w:r>
            <w:r w:rsidRPr="00282080">
              <w:rPr>
                <w:sz w:val="24"/>
              </w:rPr>
              <w:br/>
              <w:t>(OB 1.9 Interprets the situation based on the analysis)</w:t>
            </w:r>
          </w:p>
        </w:tc>
      </w:tr>
      <w:tr w:rsidR="00EC7881" w:rsidRPr="00282080" w14:paraId="208340D0" w14:textId="77777777" w:rsidTr="00EC7881">
        <w:tc>
          <w:tcPr>
            <w:tcW w:w="699" w:type="dxa"/>
          </w:tcPr>
          <w:p w14:paraId="3A70E93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18B00B92" w14:textId="77777777" w:rsidR="00EC7881" w:rsidRPr="00282080" w:rsidRDefault="00EC7881" w:rsidP="00EC7881">
            <w:pPr>
              <w:keepNext w:val="0"/>
              <w:keepLines w:val="0"/>
              <w:spacing w:before="0"/>
              <w:jc w:val="left"/>
              <w:rPr>
                <w:sz w:val="24"/>
              </w:rPr>
            </w:pPr>
          </w:p>
        </w:tc>
        <w:tc>
          <w:tcPr>
            <w:tcW w:w="1643" w:type="dxa"/>
            <w:vMerge/>
          </w:tcPr>
          <w:p w14:paraId="34B8AE0A" w14:textId="77777777" w:rsidR="00EC7881" w:rsidRPr="00282080" w:rsidRDefault="00EC7881" w:rsidP="00EC7881">
            <w:pPr>
              <w:keepNext w:val="0"/>
              <w:keepLines w:val="0"/>
              <w:spacing w:before="0"/>
              <w:jc w:val="left"/>
              <w:rPr>
                <w:rFonts w:eastAsia="Cambria"/>
                <w:sz w:val="24"/>
              </w:rPr>
            </w:pPr>
          </w:p>
        </w:tc>
        <w:tc>
          <w:tcPr>
            <w:tcW w:w="4807" w:type="dxa"/>
          </w:tcPr>
          <w:p w14:paraId="2BF992D8" w14:textId="77777777" w:rsidR="00EC7881" w:rsidRPr="00282080" w:rsidRDefault="00EC7881" w:rsidP="00EC7881">
            <w:pPr>
              <w:keepNext w:val="0"/>
              <w:keepLines w:val="0"/>
              <w:spacing w:before="0"/>
              <w:jc w:val="left"/>
              <w:rPr>
                <w:rFonts w:eastAsia="Cambria"/>
                <w:sz w:val="24"/>
              </w:rPr>
            </w:pPr>
            <w:r w:rsidRPr="00282080">
              <w:rPr>
                <w:sz w:val="24"/>
              </w:rPr>
              <w:t>OB 1.10 Dự đoán tình hình nền không lưu</w:t>
            </w:r>
            <w:r w:rsidRPr="00282080">
              <w:rPr>
                <w:sz w:val="24"/>
              </w:rPr>
              <w:br/>
              <w:t>(OB 1.10 Anticipates the future operational situation)</w:t>
            </w:r>
          </w:p>
        </w:tc>
      </w:tr>
      <w:tr w:rsidR="00EC7881" w:rsidRPr="00282080" w14:paraId="54472203" w14:textId="77777777" w:rsidTr="00EC7881">
        <w:tc>
          <w:tcPr>
            <w:tcW w:w="699" w:type="dxa"/>
          </w:tcPr>
          <w:p w14:paraId="665A24F5"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B48AA17" w14:textId="77777777" w:rsidR="00EC7881" w:rsidRPr="00282080" w:rsidRDefault="00EC7881" w:rsidP="00EC7881">
            <w:pPr>
              <w:keepNext w:val="0"/>
              <w:keepLines w:val="0"/>
              <w:spacing w:before="0"/>
              <w:jc w:val="left"/>
              <w:rPr>
                <w:sz w:val="24"/>
              </w:rPr>
            </w:pPr>
          </w:p>
        </w:tc>
        <w:tc>
          <w:tcPr>
            <w:tcW w:w="1643" w:type="dxa"/>
            <w:vMerge/>
          </w:tcPr>
          <w:p w14:paraId="1DB1FB17" w14:textId="77777777" w:rsidR="00EC7881" w:rsidRPr="00282080" w:rsidRDefault="00EC7881" w:rsidP="00EC7881">
            <w:pPr>
              <w:keepNext w:val="0"/>
              <w:keepLines w:val="0"/>
              <w:spacing w:before="0"/>
              <w:jc w:val="left"/>
              <w:rPr>
                <w:rFonts w:eastAsia="Cambria"/>
                <w:sz w:val="24"/>
              </w:rPr>
            </w:pPr>
          </w:p>
        </w:tc>
        <w:tc>
          <w:tcPr>
            <w:tcW w:w="4807" w:type="dxa"/>
          </w:tcPr>
          <w:p w14:paraId="4FFA66D0" w14:textId="77777777" w:rsidR="00EC7881" w:rsidRPr="00282080" w:rsidRDefault="00EC7881" w:rsidP="00EC7881">
            <w:pPr>
              <w:keepNext w:val="0"/>
              <w:keepLines w:val="0"/>
              <w:spacing w:before="0"/>
              <w:jc w:val="left"/>
              <w:rPr>
                <w:rFonts w:eastAsia="Cambria"/>
                <w:sz w:val="24"/>
              </w:rPr>
            </w:pPr>
            <w:r w:rsidRPr="00282080">
              <w:rPr>
                <w:sz w:val="24"/>
              </w:rPr>
              <w:t>OB 1.11 Nhận diện các mối nguy hiểm tiềm ẩn (ví dụ: mật độ hoạt động bay cao, địa hình đồi núi, cơ sở hạ tầng vùng trời phức tạp, phương thức điều hành bay phức tạp, thời tiết bất lợi, thiết bị dẫn đường không hoạt động, tổ bay không quen thuộc với sân bay hoặc phương thức)</w:t>
            </w:r>
            <w:r w:rsidRPr="00282080">
              <w:rPr>
                <w:sz w:val="24"/>
              </w:rPr>
              <w:br/>
              <w:t>(OB 1.11 Identifies potential threats (e.g. high traffic volumes, mountainous terrain, complex airspace infrastructure, complex ATC procedures, adverse weather, unserviceable navigational equipment, flight crew unfamiliar with airport or procedures))</w:t>
            </w:r>
          </w:p>
        </w:tc>
      </w:tr>
      <w:tr w:rsidR="00EC7881" w:rsidRPr="00282080" w14:paraId="125265FD" w14:textId="77777777" w:rsidTr="00EC7881">
        <w:tc>
          <w:tcPr>
            <w:tcW w:w="699" w:type="dxa"/>
          </w:tcPr>
          <w:p w14:paraId="47F0AEDF"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7717C6C" w14:textId="77777777" w:rsidR="00EC7881" w:rsidRPr="00282080" w:rsidRDefault="00EC7881" w:rsidP="00EC7881">
            <w:pPr>
              <w:keepNext w:val="0"/>
              <w:keepLines w:val="0"/>
              <w:spacing w:before="0"/>
              <w:jc w:val="left"/>
              <w:rPr>
                <w:sz w:val="24"/>
              </w:rPr>
            </w:pPr>
          </w:p>
        </w:tc>
        <w:tc>
          <w:tcPr>
            <w:tcW w:w="1643" w:type="dxa"/>
            <w:vMerge/>
          </w:tcPr>
          <w:p w14:paraId="57BF2C26" w14:textId="77777777" w:rsidR="00EC7881" w:rsidRPr="00282080" w:rsidRDefault="00EC7881" w:rsidP="00EC7881">
            <w:pPr>
              <w:keepNext w:val="0"/>
              <w:keepLines w:val="0"/>
              <w:spacing w:before="0"/>
              <w:jc w:val="left"/>
              <w:rPr>
                <w:rFonts w:eastAsia="Cambria"/>
                <w:sz w:val="24"/>
              </w:rPr>
            </w:pPr>
          </w:p>
        </w:tc>
        <w:tc>
          <w:tcPr>
            <w:tcW w:w="4807" w:type="dxa"/>
          </w:tcPr>
          <w:p w14:paraId="5C0DA3D1" w14:textId="77777777" w:rsidR="00EC7881" w:rsidRPr="00282080" w:rsidRDefault="00EC7881" w:rsidP="00EC7881">
            <w:pPr>
              <w:keepNext w:val="0"/>
              <w:keepLines w:val="0"/>
              <w:spacing w:before="0"/>
              <w:jc w:val="left"/>
              <w:rPr>
                <w:rFonts w:eastAsia="Cambria"/>
                <w:sz w:val="24"/>
              </w:rPr>
            </w:pPr>
            <w:r w:rsidRPr="00282080">
              <w:rPr>
                <w:sz w:val="24"/>
              </w:rPr>
              <w:t>OB 1.12 Xác minh rằng thông tin là chính xác và các diễn giải là đúng đắn</w:t>
            </w:r>
            <w:r w:rsidRPr="00282080">
              <w:rPr>
                <w:sz w:val="24"/>
              </w:rPr>
              <w:br/>
              <w:t>(OB 1.12 Verifies that information is accurate and interpretation are correct)</w:t>
            </w:r>
          </w:p>
        </w:tc>
      </w:tr>
      <w:tr w:rsidR="00EC7881" w:rsidRPr="00282080" w14:paraId="628E916F" w14:textId="77777777" w:rsidTr="00EC7881">
        <w:tc>
          <w:tcPr>
            <w:tcW w:w="699" w:type="dxa"/>
          </w:tcPr>
          <w:p w14:paraId="7E1F654F"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157E9611" w14:textId="77777777" w:rsidR="00EC7881" w:rsidRPr="00282080" w:rsidRDefault="00EC7881" w:rsidP="00EC7881">
            <w:pPr>
              <w:keepNext w:val="0"/>
              <w:keepLines w:val="0"/>
              <w:spacing w:before="0"/>
              <w:jc w:val="left"/>
              <w:rPr>
                <w:sz w:val="24"/>
              </w:rPr>
            </w:pPr>
          </w:p>
        </w:tc>
        <w:tc>
          <w:tcPr>
            <w:tcW w:w="1643" w:type="dxa"/>
            <w:vMerge/>
          </w:tcPr>
          <w:p w14:paraId="344FC226" w14:textId="77777777" w:rsidR="00EC7881" w:rsidRPr="00282080" w:rsidRDefault="00EC7881" w:rsidP="00EC7881">
            <w:pPr>
              <w:keepNext w:val="0"/>
              <w:keepLines w:val="0"/>
              <w:spacing w:before="0"/>
              <w:jc w:val="left"/>
              <w:rPr>
                <w:rFonts w:eastAsia="Cambria"/>
                <w:sz w:val="24"/>
              </w:rPr>
            </w:pPr>
          </w:p>
        </w:tc>
        <w:tc>
          <w:tcPr>
            <w:tcW w:w="4807" w:type="dxa"/>
          </w:tcPr>
          <w:p w14:paraId="72D7F994" w14:textId="77777777" w:rsidR="00EC7881" w:rsidRPr="00282080" w:rsidRDefault="00EC7881" w:rsidP="00EC7881">
            <w:pPr>
              <w:keepNext w:val="0"/>
              <w:keepLines w:val="0"/>
              <w:spacing w:before="0"/>
              <w:jc w:val="left"/>
              <w:rPr>
                <w:rFonts w:eastAsia="Cambria"/>
                <w:sz w:val="24"/>
              </w:rPr>
            </w:pPr>
            <w:r w:rsidRPr="00282080">
              <w:rPr>
                <w:sz w:val="24"/>
              </w:rPr>
              <w:t>OB 1.13 Sử dụng các công cụ sẵn có để giám sát, rà soát, hiểu và dự đoán tình hình nền không lưu</w:t>
            </w:r>
            <w:r w:rsidRPr="00282080">
              <w:rPr>
                <w:sz w:val="24"/>
              </w:rPr>
              <w:br/>
              <w:t>(OB 1.13 Uses available tools to monitor, scan, comprehend and anticipate operational situations)</w:t>
            </w:r>
          </w:p>
        </w:tc>
      </w:tr>
      <w:tr w:rsidR="00EC7881" w:rsidRPr="00282080" w14:paraId="70CEA3DC" w14:textId="77777777" w:rsidTr="00EC7881">
        <w:tc>
          <w:tcPr>
            <w:tcW w:w="699" w:type="dxa"/>
          </w:tcPr>
          <w:p w14:paraId="126E341B"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28D1AF0D" w14:textId="77777777" w:rsidR="00EC7881" w:rsidRPr="00282080" w:rsidRDefault="00EC7881" w:rsidP="00EC7881">
            <w:pPr>
              <w:keepNext w:val="0"/>
              <w:keepLines w:val="0"/>
              <w:spacing w:before="0"/>
              <w:jc w:val="left"/>
              <w:rPr>
                <w:sz w:val="24"/>
              </w:rPr>
            </w:pPr>
            <w:r w:rsidRPr="00282080">
              <w:rPr>
                <w:sz w:val="24"/>
              </w:rPr>
              <w:t>2. Năng lực điều hành bay và điều tiết luồng không lưu</w:t>
            </w:r>
            <w:r w:rsidRPr="00282080">
              <w:rPr>
                <w:sz w:val="24"/>
              </w:rPr>
              <w:br/>
              <w:t>(Traffic and capacity management)</w:t>
            </w:r>
          </w:p>
        </w:tc>
        <w:tc>
          <w:tcPr>
            <w:tcW w:w="1643" w:type="dxa"/>
            <w:vMerge w:val="restart"/>
          </w:tcPr>
          <w:p w14:paraId="0F3544E4" w14:textId="77777777" w:rsidR="00EC7881" w:rsidRPr="00282080" w:rsidRDefault="00EC7881" w:rsidP="00EC7881">
            <w:pPr>
              <w:keepNext w:val="0"/>
              <w:keepLines w:val="0"/>
              <w:spacing w:before="0"/>
              <w:jc w:val="left"/>
              <w:rPr>
                <w:rFonts w:eastAsia="Cambria"/>
                <w:sz w:val="24"/>
              </w:rPr>
            </w:pPr>
            <w:r w:rsidRPr="00282080">
              <w:rPr>
                <w:sz w:val="24"/>
              </w:rPr>
              <w:t>Đảm bảo an toàn, điều hòa và hiệu quả luồng không lưu và cung cấp thông tin thiết yếu về môi trường và các tình huống nguy hiểm tiềm tàng</w:t>
            </w:r>
            <w:r w:rsidRPr="00282080">
              <w:rPr>
                <w:sz w:val="24"/>
              </w:rPr>
              <w:br/>
              <w:t xml:space="preserve">(Ensure a safe, orderly and efficient traffic flow and provide essential information on environment </w:t>
            </w:r>
            <w:r w:rsidRPr="00282080">
              <w:rPr>
                <w:sz w:val="24"/>
              </w:rPr>
              <w:lastRenderedPageBreak/>
              <w:t>and potentially hazardous situations)</w:t>
            </w:r>
          </w:p>
        </w:tc>
        <w:tc>
          <w:tcPr>
            <w:tcW w:w="4807" w:type="dxa"/>
          </w:tcPr>
          <w:p w14:paraId="09A09707" w14:textId="77777777" w:rsidR="00EC7881" w:rsidRPr="00282080" w:rsidRDefault="00EC7881" w:rsidP="00EC7881">
            <w:pPr>
              <w:keepNext w:val="0"/>
              <w:keepLines w:val="0"/>
              <w:spacing w:before="0"/>
              <w:jc w:val="left"/>
              <w:rPr>
                <w:rFonts w:eastAsia="Cambria"/>
                <w:sz w:val="24"/>
              </w:rPr>
            </w:pPr>
            <w:r w:rsidRPr="00282080">
              <w:rPr>
                <w:sz w:val="24"/>
              </w:rPr>
              <w:lastRenderedPageBreak/>
              <w:t>OB 2.1 Điều hành bay sử dụng các phương thức cung cấp dịch vụ được quy định.</w:t>
            </w:r>
            <w:r w:rsidRPr="00282080">
              <w:rPr>
                <w:sz w:val="24"/>
              </w:rPr>
              <w:br/>
              <w:t>(OB 2.1 Manages traffic using prescribed procedures)</w:t>
            </w:r>
          </w:p>
        </w:tc>
      </w:tr>
      <w:tr w:rsidR="00EC7881" w:rsidRPr="00282080" w14:paraId="0801FBAC" w14:textId="77777777" w:rsidTr="00EC7881">
        <w:tc>
          <w:tcPr>
            <w:tcW w:w="699" w:type="dxa"/>
          </w:tcPr>
          <w:p w14:paraId="4271113A"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6AEC3E7" w14:textId="77777777" w:rsidR="00EC7881" w:rsidRPr="00282080" w:rsidRDefault="00EC7881" w:rsidP="00EC7881">
            <w:pPr>
              <w:keepNext w:val="0"/>
              <w:keepLines w:val="0"/>
              <w:spacing w:before="0"/>
              <w:jc w:val="left"/>
              <w:rPr>
                <w:sz w:val="24"/>
              </w:rPr>
            </w:pPr>
          </w:p>
        </w:tc>
        <w:tc>
          <w:tcPr>
            <w:tcW w:w="1643" w:type="dxa"/>
            <w:vMerge/>
          </w:tcPr>
          <w:p w14:paraId="799E229F" w14:textId="77777777" w:rsidR="00EC7881" w:rsidRPr="00282080" w:rsidRDefault="00EC7881" w:rsidP="00EC7881">
            <w:pPr>
              <w:keepNext w:val="0"/>
              <w:keepLines w:val="0"/>
              <w:spacing w:before="0"/>
              <w:jc w:val="left"/>
              <w:rPr>
                <w:rFonts w:eastAsia="Cambria"/>
                <w:sz w:val="24"/>
              </w:rPr>
            </w:pPr>
          </w:p>
        </w:tc>
        <w:tc>
          <w:tcPr>
            <w:tcW w:w="4807" w:type="dxa"/>
          </w:tcPr>
          <w:p w14:paraId="42A32652" w14:textId="77777777" w:rsidR="00EC7881" w:rsidRPr="00282080" w:rsidRDefault="00EC7881" w:rsidP="00EC7881">
            <w:pPr>
              <w:keepNext w:val="0"/>
              <w:keepLines w:val="0"/>
              <w:spacing w:before="0"/>
              <w:jc w:val="left"/>
              <w:rPr>
                <w:rFonts w:eastAsia="Cambria"/>
                <w:sz w:val="24"/>
              </w:rPr>
            </w:pPr>
            <w:r w:rsidRPr="00282080">
              <w:rPr>
                <w:sz w:val="24"/>
              </w:rPr>
              <w:t>OB 2.2 Cấp phát huấn lệnh và chỉ thị phù hợp với tính năng tàu bay, chướng ngại vật địa hình, giới hạn vùng trời, các đặc điểm hoạt động bay trong khu vực trách nhiệm và điều kiện thời tiết.</w:t>
            </w:r>
            <w:r w:rsidRPr="00282080">
              <w:rPr>
                <w:sz w:val="24"/>
              </w:rPr>
              <w:br/>
              <w:t>(OB 2.2 Issues clearances and instructions that take into account aircraft performance, terrain obstacles, airspace constraints and weather)</w:t>
            </w:r>
          </w:p>
        </w:tc>
      </w:tr>
      <w:tr w:rsidR="00EC7881" w:rsidRPr="00282080" w14:paraId="368FE898" w14:textId="77777777" w:rsidTr="00EC7881">
        <w:trPr>
          <w:trHeight w:val="924"/>
        </w:trPr>
        <w:tc>
          <w:tcPr>
            <w:tcW w:w="699" w:type="dxa"/>
          </w:tcPr>
          <w:p w14:paraId="4F20ADD4"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3B98EA2" w14:textId="77777777" w:rsidR="00EC7881" w:rsidRPr="00282080" w:rsidRDefault="00EC7881" w:rsidP="00EC7881">
            <w:pPr>
              <w:keepNext w:val="0"/>
              <w:keepLines w:val="0"/>
              <w:spacing w:before="0"/>
              <w:jc w:val="left"/>
              <w:rPr>
                <w:sz w:val="24"/>
              </w:rPr>
            </w:pPr>
          </w:p>
        </w:tc>
        <w:tc>
          <w:tcPr>
            <w:tcW w:w="1643" w:type="dxa"/>
            <w:vMerge/>
          </w:tcPr>
          <w:p w14:paraId="70A1B6EA" w14:textId="77777777" w:rsidR="00EC7881" w:rsidRPr="00282080" w:rsidRDefault="00EC7881" w:rsidP="00EC7881">
            <w:pPr>
              <w:keepNext w:val="0"/>
              <w:keepLines w:val="0"/>
              <w:spacing w:before="0"/>
              <w:jc w:val="left"/>
              <w:rPr>
                <w:rFonts w:eastAsia="Cambria"/>
                <w:sz w:val="24"/>
              </w:rPr>
            </w:pPr>
          </w:p>
        </w:tc>
        <w:tc>
          <w:tcPr>
            <w:tcW w:w="4807" w:type="dxa"/>
          </w:tcPr>
          <w:p w14:paraId="06F31597" w14:textId="77777777" w:rsidR="00EC7881" w:rsidRPr="00282080" w:rsidRDefault="00EC7881" w:rsidP="00EC7881">
            <w:pPr>
              <w:keepNext w:val="0"/>
              <w:keepLines w:val="0"/>
              <w:spacing w:before="0"/>
              <w:jc w:val="left"/>
              <w:rPr>
                <w:rFonts w:eastAsia="Cambria"/>
                <w:sz w:val="24"/>
              </w:rPr>
            </w:pPr>
            <w:r w:rsidRPr="00282080">
              <w:rPr>
                <w:sz w:val="24"/>
              </w:rPr>
              <w:t>OB 2.3 Sử dụng nhiều kỹ thuật để điều hành bay hiệu quả (ví dụ: kiểm soát tốc độ, dẫn dắt (vectoring), sắp xếp thứ tự tàu bay, chỉ định tốc độ lên/xuống)</w:t>
            </w:r>
            <w:r w:rsidRPr="00282080">
              <w:rPr>
                <w:sz w:val="24"/>
              </w:rPr>
              <w:br/>
              <w:t>(OB 2.3 Uses a variety of techniques to effectively manage the traffic (e.g. speed control, vectoring, traffic sequencing, assigning climb/descent rate))</w:t>
            </w:r>
          </w:p>
        </w:tc>
      </w:tr>
      <w:tr w:rsidR="00EC7881" w:rsidRPr="00282080" w14:paraId="59AFD257" w14:textId="77777777" w:rsidTr="00EC7881">
        <w:tc>
          <w:tcPr>
            <w:tcW w:w="699" w:type="dxa"/>
          </w:tcPr>
          <w:p w14:paraId="49DAE58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6DA49C32" w14:textId="77777777" w:rsidR="00EC7881" w:rsidRPr="00282080" w:rsidRDefault="00EC7881" w:rsidP="00EC7881">
            <w:pPr>
              <w:keepNext w:val="0"/>
              <w:keepLines w:val="0"/>
              <w:spacing w:before="0"/>
              <w:jc w:val="left"/>
              <w:rPr>
                <w:sz w:val="24"/>
              </w:rPr>
            </w:pPr>
          </w:p>
        </w:tc>
        <w:tc>
          <w:tcPr>
            <w:tcW w:w="1643" w:type="dxa"/>
            <w:vMerge/>
          </w:tcPr>
          <w:p w14:paraId="5F092BCA" w14:textId="77777777" w:rsidR="00EC7881" w:rsidRPr="00282080" w:rsidRDefault="00EC7881" w:rsidP="00EC7881">
            <w:pPr>
              <w:keepNext w:val="0"/>
              <w:keepLines w:val="0"/>
              <w:spacing w:before="0"/>
              <w:jc w:val="left"/>
              <w:rPr>
                <w:rFonts w:eastAsia="Cambria"/>
                <w:sz w:val="24"/>
              </w:rPr>
            </w:pPr>
          </w:p>
        </w:tc>
        <w:tc>
          <w:tcPr>
            <w:tcW w:w="4807" w:type="dxa"/>
          </w:tcPr>
          <w:p w14:paraId="7DE1C782" w14:textId="77777777" w:rsidR="00EC7881" w:rsidRPr="00282080" w:rsidRDefault="00EC7881" w:rsidP="00EC7881">
            <w:pPr>
              <w:keepNext w:val="0"/>
              <w:keepLines w:val="0"/>
              <w:spacing w:before="0"/>
              <w:jc w:val="left"/>
              <w:rPr>
                <w:rFonts w:eastAsia="Cambria"/>
                <w:sz w:val="24"/>
              </w:rPr>
            </w:pPr>
            <w:r w:rsidRPr="00282080">
              <w:rPr>
                <w:sz w:val="24"/>
              </w:rPr>
              <w:t>OB 2.4 Tăng biên độ an toàn khi thấy cần thiết</w:t>
            </w:r>
            <w:r w:rsidRPr="00282080">
              <w:rPr>
                <w:sz w:val="24"/>
              </w:rPr>
              <w:br/>
              <w:t>(OB 2.4 Increases safety margins when deemed necessary)</w:t>
            </w:r>
          </w:p>
        </w:tc>
      </w:tr>
      <w:tr w:rsidR="00EC7881" w:rsidRPr="00282080" w14:paraId="4C58ADB4" w14:textId="77777777" w:rsidTr="00EC7881">
        <w:tc>
          <w:tcPr>
            <w:tcW w:w="699" w:type="dxa"/>
          </w:tcPr>
          <w:p w14:paraId="49254738"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62A1399" w14:textId="77777777" w:rsidR="00EC7881" w:rsidRPr="00282080" w:rsidRDefault="00EC7881" w:rsidP="00EC7881">
            <w:pPr>
              <w:keepNext w:val="0"/>
              <w:keepLines w:val="0"/>
              <w:spacing w:before="0"/>
              <w:jc w:val="left"/>
              <w:rPr>
                <w:sz w:val="24"/>
              </w:rPr>
            </w:pPr>
          </w:p>
        </w:tc>
        <w:tc>
          <w:tcPr>
            <w:tcW w:w="1643" w:type="dxa"/>
            <w:vMerge/>
          </w:tcPr>
          <w:p w14:paraId="073EAFC6" w14:textId="77777777" w:rsidR="00EC7881" w:rsidRPr="00282080" w:rsidRDefault="00EC7881" w:rsidP="00EC7881">
            <w:pPr>
              <w:keepNext w:val="0"/>
              <w:keepLines w:val="0"/>
              <w:spacing w:before="0"/>
              <w:jc w:val="left"/>
              <w:rPr>
                <w:rFonts w:eastAsia="Cambria"/>
                <w:sz w:val="24"/>
              </w:rPr>
            </w:pPr>
          </w:p>
        </w:tc>
        <w:tc>
          <w:tcPr>
            <w:tcW w:w="4807" w:type="dxa"/>
          </w:tcPr>
          <w:p w14:paraId="0AE9F495" w14:textId="77777777" w:rsidR="00EC7881" w:rsidRPr="00282080" w:rsidRDefault="00EC7881" w:rsidP="00EC7881">
            <w:pPr>
              <w:keepNext w:val="0"/>
              <w:keepLines w:val="0"/>
              <w:spacing w:before="0"/>
              <w:jc w:val="left"/>
              <w:rPr>
                <w:rFonts w:eastAsia="Cambria"/>
                <w:sz w:val="24"/>
              </w:rPr>
            </w:pPr>
            <w:r w:rsidRPr="00282080">
              <w:rPr>
                <w:sz w:val="24"/>
              </w:rPr>
              <w:t>OB 2.5 Thực hiện hành động phù hợp để đảm bảo lưu lượng bay không vượt quá năng lực cung cấp dịch vụ</w:t>
            </w:r>
            <w:r w:rsidRPr="00282080">
              <w:rPr>
                <w:sz w:val="24"/>
              </w:rPr>
              <w:br/>
              <w:t>(OB 2.5 Takes action when appropriate to ensure that demand does not exceed sector capacity)</w:t>
            </w:r>
          </w:p>
        </w:tc>
      </w:tr>
      <w:tr w:rsidR="00EC7881" w:rsidRPr="00282080" w14:paraId="14B9C519" w14:textId="77777777" w:rsidTr="00EC7881">
        <w:tc>
          <w:tcPr>
            <w:tcW w:w="699" w:type="dxa"/>
          </w:tcPr>
          <w:p w14:paraId="010CA75D"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5D7D4D83" w14:textId="77777777" w:rsidR="00EC7881" w:rsidRPr="00282080" w:rsidRDefault="00EC7881" w:rsidP="00EC7881">
            <w:pPr>
              <w:keepNext w:val="0"/>
              <w:keepLines w:val="0"/>
              <w:spacing w:before="0"/>
              <w:jc w:val="left"/>
              <w:rPr>
                <w:sz w:val="24"/>
              </w:rPr>
            </w:pPr>
          </w:p>
        </w:tc>
        <w:tc>
          <w:tcPr>
            <w:tcW w:w="1643" w:type="dxa"/>
            <w:vMerge/>
          </w:tcPr>
          <w:p w14:paraId="2B13734F" w14:textId="77777777" w:rsidR="00EC7881" w:rsidRPr="00282080" w:rsidRDefault="00EC7881" w:rsidP="00EC7881">
            <w:pPr>
              <w:keepNext w:val="0"/>
              <w:keepLines w:val="0"/>
              <w:spacing w:before="0"/>
              <w:jc w:val="left"/>
              <w:rPr>
                <w:rFonts w:eastAsia="Cambria"/>
                <w:sz w:val="24"/>
              </w:rPr>
            </w:pPr>
          </w:p>
        </w:tc>
        <w:tc>
          <w:tcPr>
            <w:tcW w:w="4807" w:type="dxa"/>
          </w:tcPr>
          <w:p w14:paraId="243B5F0A" w14:textId="77777777" w:rsidR="00EC7881" w:rsidRPr="00282080" w:rsidRDefault="00EC7881" w:rsidP="00EC7881">
            <w:pPr>
              <w:keepNext w:val="0"/>
              <w:keepLines w:val="0"/>
              <w:spacing w:before="0"/>
              <w:jc w:val="left"/>
              <w:rPr>
                <w:rFonts w:eastAsia="Cambria"/>
                <w:sz w:val="24"/>
              </w:rPr>
            </w:pPr>
            <w:r w:rsidRPr="00282080">
              <w:rPr>
                <w:sz w:val="24"/>
              </w:rPr>
              <w:t>OB 2.6 Duy trì tập trung khi lưu lượng hoạt động bay thay đổi</w:t>
            </w:r>
            <w:r w:rsidRPr="00282080">
              <w:rPr>
                <w:sz w:val="24"/>
              </w:rPr>
              <w:br/>
              <w:t>(OB 2.6 Maintains focus despite varying traffic levels)</w:t>
            </w:r>
          </w:p>
        </w:tc>
      </w:tr>
      <w:tr w:rsidR="00EC7881" w:rsidRPr="00282080" w14:paraId="61F26237" w14:textId="77777777" w:rsidTr="00EC7881">
        <w:tc>
          <w:tcPr>
            <w:tcW w:w="699" w:type="dxa"/>
          </w:tcPr>
          <w:p w14:paraId="35CB07FB"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8FDEEFE" w14:textId="77777777" w:rsidR="00EC7881" w:rsidRPr="00282080" w:rsidRDefault="00EC7881" w:rsidP="00EC7881">
            <w:pPr>
              <w:keepNext w:val="0"/>
              <w:keepLines w:val="0"/>
              <w:spacing w:before="0"/>
              <w:jc w:val="left"/>
              <w:rPr>
                <w:sz w:val="24"/>
              </w:rPr>
            </w:pPr>
          </w:p>
        </w:tc>
        <w:tc>
          <w:tcPr>
            <w:tcW w:w="1643" w:type="dxa"/>
            <w:vMerge/>
          </w:tcPr>
          <w:p w14:paraId="50C652B3" w14:textId="77777777" w:rsidR="00EC7881" w:rsidRPr="00282080" w:rsidRDefault="00EC7881" w:rsidP="00EC7881">
            <w:pPr>
              <w:keepNext w:val="0"/>
              <w:keepLines w:val="0"/>
              <w:spacing w:before="0"/>
              <w:jc w:val="left"/>
              <w:rPr>
                <w:rFonts w:eastAsia="Cambria"/>
                <w:sz w:val="24"/>
              </w:rPr>
            </w:pPr>
          </w:p>
        </w:tc>
        <w:tc>
          <w:tcPr>
            <w:tcW w:w="4807" w:type="dxa"/>
          </w:tcPr>
          <w:p w14:paraId="635F815B" w14:textId="77777777" w:rsidR="00EC7881" w:rsidRPr="00282080" w:rsidRDefault="00EC7881" w:rsidP="00EC7881">
            <w:pPr>
              <w:keepNext w:val="0"/>
              <w:keepLines w:val="0"/>
              <w:spacing w:before="0"/>
              <w:jc w:val="left"/>
              <w:rPr>
                <w:rFonts w:eastAsia="Cambria"/>
                <w:sz w:val="24"/>
              </w:rPr>
            </w:pPr>
            <w:r w:rsidRPr="00282080">
              <w:rPr>
                <w:sz w:val="24"/>
              </w:rPr>
              <w:t>OB 2.7 Phản ứng phù hợp với tình huống khi có nguy cơ mất an toàn</w:t>
            </w:r>
            <w:r w:rsidRPr="00282080">
              <w:rPr>
                <w:sz w:val="24"/>
              </w:rPr>
              <w:br/>
              <w:t>(OB 2.7 Reacts appropriately to situations that have the potential to become unsafe)</w:t>
            </w:r>
          </w:p>
        </w:tc>
      </w:tr>
      <w:tr w:rsidR="00EC7881" w:rsidRPr="00282080" w14:paraId="6969198C" w14:textId="77777777" w:rsidTr="00EC7881">
        <w:tc>
          <w:tcPr>
            <w:tcW w:w="699" w:type="dxa"/>
          </w:tcPr>
          <w:p w14:paraId="2AAEAFDF"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A9DDA54" w14:textId="77777777" w:rsidR="00EC7881" w:rsidRPr="00282080" w:rsidRDefault="00EC7881" w:rsidP="00EC7881">
            <w:pPr>
              <w:keepNext w:val="0"/>
              <w:keepLines w:val="0"/>
              <w:spacing w:before="0"/>
              <w:jc w:val="left"/>
              <w:rPr>
                <w:sz w:val="24"/>
              </w:rPr>
            </w:pPr>
          </w:p>
        </w:tc>
        <w:tc>
          <w:tcPr>
            <w:tcW w:w="1643" w:type="dxa"/>
            <w:vMerge/>
          </w:tcPr>
          <w:p w14:paraId="64CD7399" w14:textId="77777777" w:rsidR="00EC7881" w:rsidRPr="00282080" w:rsidRDefault="00EC7881" w:rsidP="00EC7881">
            <w:pPr>
              <w:keepNext w:val="0"/>
              <w:keepLines w:val="0"/>
              <w:spacing w:before="0"/>
              <w:jc w:val="left"/>
              <w:rPr>
                <w:rFonts w:eastAsia="Cambria"/>
                <w:sz w:val="24"/>
              </w:rPr>
            </w:pPr>
          </w:p>
        </w:tc>
        <w:tc>
          <w:tcPr>
            <w:tcW w:w="4807" w:type="dxa"/>
          </w:tcPr>
          <w:p w14:paraId="38D89F6E" w14:textId="77777777" w:rsidR="00EC7881" w:rsidRPr="00282080" w:rsidRDefault="00EC7881" w:rsidP="00EC7881">
            <w:pPr>
              <w:keepNext w:val="0"/>
              <w:keepLines w:val="0"/>
              <w:spacing w:before="0"/>
              <w:jc w:val="left"/>
              <w:rPr>
                <w:rFonts w:eastAsia="Cambria"/>
                <w:sz w:val="24"/>
              </w:rPr>
            </w:pPr>
            <w:r w:rsidRPr="00282080">
              <w:rPr>
                <w:sz w:val="24"/>
              </w:rPr>
              <w:t>OB 2.8 Cấp phát huấn lệnh và chỉ thị cho tổ bay để điều hòa luồng không lưu</w:t>
            </w:r>
            <w:r w:rsidRPr="00282080">
              <w:rPr>
                <w:sz w:val="24"/>
              </w:rPr>
              <w:br/>
              <w:t>(OB 2.8 Issues clearances and instructions to the flight crew that result in an efficient traffic flow)</w:t>
            </w:r>
          </w:p>
        </w:tc>
      </w:tr>
      <w:tr w:rsidR="00EC7881" w:rsidRPr="00282080" w14:paraId="603EE8CD" w14:textId="77777777" w:rsidTr="00EC7881">
        <w:tc>
          <w:tcPr>
            <w:tcW w:w="699" w:type="dxa"/>
          </w:tcPr>
          <w:p w14:paraId="000600DB"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15B81BE" w14:textId="77777777" w:rsidR="00EC7881" w:rsidRPr="00282080" w:rsidRDefault="00EC7881" w:rsidP="00EC7881">
            <w:pPr>
              <w:keepNext w:val="0"/>
              <w:keepLines w:val="0"/>
              <w:spacing w:before="0"/>
              <w:jc w:val="left"/>
              <w:rPr>
                <w:sz w:val="24"/>
              </w:rPr>
            </w:pPr>
          </w:p>
        </w:tc>
        <w:tc>
          <w:tcPr>
            <w:tcW w:w="1643" w:type="dxa"/>
            <w:vMerge/>
          </w:tcPr>
          <w:p w14:paraId="2E8D01A2" w14:textId="77777777" w:rsidR="00EC7881" w:rsidRPr="00282080" w:rsidRDefault="00EC7881" w:rsidP="00EC7881">
            <w:pPr>
              <w:keepNext w:val="0"/>
              <w:keepLines w:val="0"/>
              <w:spacing w:before="0"/>
              <w:jc w:val="left"/>
              <w:rPr>
                <w:rFonts w:eastAsia="Cambria"/>
                <w:sz w:val="24"/>
              </w:rPr>
            </w:pPr>
          </w:p>
        </w:tc>
        <w:tc>
          <w:tcPr>
            <w:tcW w:w="4807" w:type="dxa"/>
          </w:tcPr>
          <w:p w14:paraId="72848067" w14:textId="77777777" w:rsidR="00EC7881" w:rsidRPr="00282080" w:rsidRDefault="00EC7881" w:rsidP="00EC7881">
            <w:pPr>
              <w:keepNext w:val="0"/>
              <w:keepLines w:val="0"/>
              <w:spacing w:before="0"/>
              <w:jc w:val="left"/>
              <w:rPr>
                <w:rFonts w:eastAsia="Cambria"/>
                <w:sz w:val="24"/>
              </w:rPr>
            </w:pPr>
            <w:r w:rsidRPr="00282080">
              <w:rPr>
                <w:sz w:val="24"/>
              </w:rPr>
              <w:t>OB 2.9 Cấp phát huấn lệnh và chỉ thị phù hợp</w:t>
            </w:r>
            <w:r w:rsidRPr="00282080">
              <w:rPr>
                <w:sz w:val="24"/>
              </w:rPr>
              <w:br/>
              <w:t>(OB 2.9 Issues appropriate clearances and instructions)</w:t>
            </w:r>
          </w:p>
        </w:tc>
      </w:tr>
      <w:tr w:rsidR="00EC7881" w:rsidRPr="00282080" w14:paraId="3050C6B8" w14:textId="77777777" w:rsidTr="00EC7881">
        <w:tc>
          <w:tcPr>
            <w:tcW w:w="699" w:type="dxa"/>
          </w:tcPr>
          <w:p w14:paraId="6875E433"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DC06FAB" w14:textId="77777777" w:rsidR="00EC7881" w:rsidRPr="00282080" w:rsidRDefault="00EC7881" w:rsidP="00EC7881">
            <w:pPr>
              <w:keepNext w:val="0"/>
              <w:keepLines w:val="0"/>
              <w:spacing w:before="0"/>
              <w:jc w:val="left"/>
              <w:rPr>
                <w:sz w:val="24"/>
              </w:rPr>
            </w:pPr>
          </w:p>
        </w:tc>
        <w:tc>
          <w:tcPr>
            <w:tcW w:w="1643" w:type="dxa"/>
            <w:vMerge/>
          </w:tcPr>
          <w:p w14:paraId="2A889F41" w14:textId="77777777" w:rsidR="00EC7881" w:rsidRPr="00282080" w:rsidRDefault="00EC7881" w:rsidP="00EC7881">
            <w:pPr>
              <w:keepNext w:val="0"/>
              <w:keepLines w:val="0"/>
              <w:spacing w:before="0"/>
              <w:jc w:val="left"/>
              <w:rPr>
                <w:rFonts w:eastAsia="Cambria"/>
                <w:sz w:val="24"/>
              </w:rPr>
            </w:pPr>
          </w:p>
        </w:tc>
        <w:tc>
          <w:tcPr>
            <w:tcW w:w="4807" w:type="dxa"/>
          </w:tcPr>
          <w:p w14:paraId="565259ED" w14:textId="77777777" w:rsidR="00EC7881" w:rsidRPr="00282080" w:rsidRDefault="00EC7881" w:rsidP="00EC7881">
            <w:pPr>
              <w:keepNext w:val="0"/>
              <w:keepLines w:val="0"/>
              <w:spacing w:before="0"/>
              <w:jc w:val="left"/>
              <w:rPr>
                <w:rFonts w:eastAsia="Cambria"/>
                <w:sz w:val="24"/>
              </w:rPr>
            </w:pPr>
            <w:r w:rsidRPr="00282080">
              <w:rPr>
                <w:sz w:val="24"/>
              </w:rPr>
              <w:t>OB 2.10 Cấp phát huấn lệnh và chỉ thị vào thời điểm phù hợp</w:t>
            </w:r>
            <w:r w:rsidRPr="00282080">
              <w:rPr>
                <w:sz w:val="24"/>
              </w:rPr>
              <w:br/>
              <w:t>(OB 2.10 Issues clearances and instructions in a timely manner)</w:t>
            </w:r>
          </w:p>
        </w:tc>
      </w:tr>
      <w:tr w:rsidR="00EC7881" w:rsidRPr="00282080" w14:paraId="140EDC92" w14:textId="77777777" w:rsidTr="00EC7881">
        <w:tc>
          <w:tcPr>
            <w:tcW w:w="699" w:type="dxa"/>
          </w:tcPr>
          <w:p w14:paraId="25E450B8"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2F96E72" w14:textId="77777777" w:rsidR="00EC7881" w:rsidRPr="00282080" w:rsidRDefault="00EC7881" w:rsidP="00EC7881">
            <w:pPr>
              <w:keepNext w:val="0"/>
              <w:keepLines w:val="0"/>
              <w:spacing w:before="0"/>
              <w:jc w:val="left"/>
              <w:rPr>
                <w:sz w:val="24"/>
              </w:rPr>
            </w:pPr>
          </w:p>
        </w:tc>
        <w:tc>
          <w:tcPr>
            <w:tcW w:w="1643" w:type="dxa"/>
            <w:vMerge/>
          </w:tcPr>
          <w:p w14:paraId="760EEFD1" w14:textId="77777777" w:rsidR="00EC7881" w:rsidRPr="00282080" w:rsidRDefault="00EC7881" w:rsidP="00EC7881">
            <w:pPr>
              <w:keepNext w:val="0"/>
              <w:keepLines w:val="0"/>
              <w:spacing w:before="0"/>
              <w:jc w:val="left"/>
              <w:rPr>
                <w:rFonts w:eastAsia="Cambria"/>
                <w:sz w:val="24"/>
              </w:rPr>
            </w:pPr>
          </w:p>
        </w:tc>
        <w:tc>
          <w:tcPr>
            <w:tcW w:w="4807" w:type="dxa"/>
          </w:tcPr>
          <w:p w14:paraId="36130E0D" w14:textId="77777777" w:rsidR="00EC7881" w:rsidRPr="00282080" w:rsidRDefault="00EC7881" w:rsidP="00EC7881">
            <w:pPr>
              <w:keepNext w:val="0"/>
              <w:keepLines w:val="0"/>
              <w:spacing w:before="0"/>
              <w:jc w:val="left"/>
              <w:rPr>
                <w:rFonts w:eastAsia="Cambria"/>
                <w:sz w:val="24"/>
              </w:rPr>
            </w:pPr>
            <w:r w:rsidRPr="00282080">
              <w:rPr>
                <w:sz w:val="24"/>
              </w:rPr>
              <w:t>OB 2.11 Sử dụng các công cụ sẵn có để giảm chậm trễ và tối ưu tiến trình của tàu bay</w:t>
            </w:r>
            <w:r w:rsidRPr="00282080">
              <w:rPr>
                <w:sz w:val="24"/>
              </w:rPr>
              <w:br/>
              <w:t>(OB 2.11 Uses available tools to reduce delays and optimize flight profiles)</w:t>
            </w:r>
          </w:p>
        </w:tc>
      </w:tr>
      <w:tr w:rsidR="00EC7881" w:rsidRPr="00282080" w14:paraId="4B708BCD" w14:textId="77777777" w:rsidTr="00EC7881">
        <w:tc>
          <w:tcPr>
            <w:tcW w:w="699" w:type="dxa"/>
          </w:tcPr>
          <w:p w14:paraId="19308A55"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637A8AE" w14:textId="77777777" w:rsidR="00EC7881" w:rsidRPr="00282080" w:rsidRDefault="00EC7881" w:rsidP="00EC7881">
            <w:pPr>
              <w:keepNext w:val="0"/>
              <w:keepLines w:val="0"/>
              <w:spacing w:before="0"/>
              <w:jc w:val="left"/>
              <w:rPr>
                <w:sz w:val="24"/>
              </w:rPr>
            </w:pPr>
          </w:p>
        </w:tc>
        <w:tc>
          <w:tcPr>
            <w:tcW w:w="1643" w:type="dxa"/>
            <w:vMerge/>
          </w:tcPr>
          <w:p w14:paraId="504F1831" w14:textId="77777777" w:rsidR="00EC7881" w:rsidRPr="00282080" w:rsidRDefault="00EC7881" w:rsidP="00EC7881">
            <w:pPr>
              <w:keepNext w:val="0"/>
              <w:keepLines w:val="0"/>
              <w:spacing w:before="0"/>
              <w:jc w:val="left"/>
              <w:rPr>
                <w:rFonts w:eastAsia="Cambria"/>
                <w:sz w:val="24"/>
              </w:rPr>
            </w:pPr>
          </w:p>
        </w:tc>
        <w:tc>
          <w:tcPr>
            <w:tcW w:w="4807" w:type="dxa"/>
          </w:tcPr>
          <w:p w14:paraId="055FE8BF" w14:textId="77777777" w:rsidR="00EC7881" w:rsidRPr="00282080" w:rsidRDefault="00EC7881" w:rsidP="00EC7881">
            <w:pPr>
              <w:keepNext w:val="0"/>
              <w:keepLines w:val="0"/>
              <w:spacing w:before="0"/>
              <w:jc w:val="left"/>
              <w:rPr>
                <w:rFonts w:eastAsia="Cambria"/>
                <w:sz w:val="24"/>
              </w:rPr>
            </w:pPr>
            <w:r w:rsidRPr="00282080">
              <w:rPr>
                <w:sz w:val="24"/>
              </w:rPr>
              <w:t>OB 2.12 Kịp thời cung cấp thông tin về điều kiện đường cất hạ cánh, trạng thái vùng trời, nguồn lực sân bay và tình trạng hoạt động của cơ sở vật chất</w:t>
            </w:r>
            <w:r w:rsidRPr="00282080">
              <w:rPr>
                <w:sz w:val="24"/>
              </w:rPr>
              <w:br/>
              <w:t>(OB 2.12 Issues information on the runway conditions, status of airspace, aerodrome resources and status of facilities in a timely manner)</w:t>
            </w:r>
          </w:p>
        </w:tc>
      </w:tr>
      <w:tr w:rsidR="00EC7881" w:rsidRPr="00282080" w14:paraId="6D43F747" w14:textId="77777777" w:rsidTr="00EC7881">
        <w:tc>
          <w:tcPr>
            <w:tcW w:w="699" w:type="dxa"/>
          </w:tcPr>
          <w:p w14:paraId="37B01BF4"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A2D295E" w14:textId="77777777" w:rsidR="00EC7881" w:rsidRPr="00282080" w:rsidRDefault="00EC7881" w:rsidP="00EC7881">
            <w:pPr>
              <w:keepNext w:val="0"/>
              <w:keepLines w:val="0"/>
              <w:spacing w:before="0"/>
              <w:jc w:val="left"/>
              <w:rPr>
                <w:sz w:val="24"/>
              </w:rPr>
            </w:pPr>
          </w:p>
        </w:tc>
        <w:tc>
          <w:tcPr>
            <w:tcW w:w="1643" w:type="dxa"/>
            <w:vMerge/>
          </w:tcPr>
          <w:p w14:paraId="3198F129" w14:textId="77777777" w:rsidR="00EC7881" w:rsidRPr="00282080" w:rsidRDefault="00EC7881" w:rsidP="00EC7881">
            <w:pPr>
              <w:keepNext w:val="0"/>
              <w:keepLines w:val="0"/>
              <w:spacing w:before="0"/>
              <w:jc w:val="left"/>
              <w:rPr>
                <w:rFonts w:eastAsia="Cambria"/>
                <w:sz w:val="24"/>
              </w:rPr>
            </w:pPr>
          </w:p>
        </w:tc>
        <w:tc>
          <w:tcPr>
            <w:tcW w:w="4807" w:type="dxa"/>
          </w:tcPr>
          <w:p w14:paraId="53688F08" w14:textId="77777777" w:rsidR="00EC7881" w:rsidRPr="00282080" w:rsidRDefault="00EC7881" w:rsidP="00EC7881">
            <w:pPr>
              <w:keepNext w:val="0"/>
              <w:keepLines w:val="0"/>
              <w:spacing w:before="0"/>
              <w:jc w:val="left"/>
              <w:rPr>
                <w:rFonts w:eastAsia="Cambria"/>
                <w:sz w:val="24"/>
              </w:rPr>
            </w:pPr>
            <w:r w:rsidRPr="00282080">
              <w:rPr>
                <w:sz w:val="24"/>
              </w:rPr>
              <w:t>OB 2.13 Cung cấp cảnh báo về mối nguy hiểm và đe dọa an toàn tới tổ lái khi cần thiết</w:t>
            </w:r>
            <w:r w:rsidRPr="00282080">
              <w:rPr>
                <w:sz w:val="24"/>
              </w:rPr>
              <w:br/>
              <w:t>(OB 2.13 Issues hazard and safety alerts to the flight crews when necessary)</w:t>
            </w:r>
          </w:p>
        </w:tc>
      </w:tr>
      <w:tr w:rsidR="00EC7881" w:rsidRPr="00282080" w14:paraId="561AC49A" w14:textId="77777777" w:rsidTr="00EC7881">
        <w:tc>
          <w:tcPr>
            <w:tcW w:w="699" w:type="dxa"/>
          </w:tcPr>
          <w:p w14:paraId="637242AC"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1749F45" w14:textId="77777777" w:rsidR="00EC7881" w:rsidRPr="00282080" w:rsidRDefault="00EC7881" w:rsidP="00EC7881">
            <w:pPr>
              <w:keepNext w:val="0"/>
              <w:keepLines w:val="0"/>
              <w:spacing w:before="0"/>
              <w:jc w:val="left"/>
              <w:rPr>
                <w:sz w:val="24"/>
              </w:rPr>
            </w:pPr>
          </w:p>
        </w:tc>
        <w:tc>
          <w:tcPr>
            <w:tcW w:w="1643" w:type="dxa"/>
            <w:vMerge/>
          </w:tcPr>
          <w:p w14:paraId="620EEB49" w14:textId="77777777" w:rsidR="00EC7881" w:rsidRPr="00282080" w:rsidRDefault="00EC7881" w:rsidP="00EC7881">
            <w:pPr>
              <w:keepNext w:val="0"/>
              <w:keepLines w:val="0"/>
              <w:spacing w:before="0"/>
              <w:jc w:val="left"/>
              <w:rPr>
                <w:rFonts w:eastAsia="Cambria"/>
                <w:sz w:val="24"/>
              </w:rPr>
            </w:pPr>
          </w:p>
        </w:tc>
        <w:tc>
          <w:tcPr>
            <w:tcW w:w="4807" w:type="dxa"/>
          </w:tcPr>
          <w:p w14:paraId="71654BD3" w14:textId="77777777" w:rsidR="00EC7881" w:rsidRPr="00282080" w:rsidRDefault="00EC7881" w:rsidP="00EC7881">
            <w:pPr>
              <w:keepNext w:val="0"/>
              <w:keepLines w:val="0"/>
              <w:spacing w:before="0"/>
              <w:jc w:val="left"/>
              <w:rPr>
                <w:rFonts w:eastAsia="Cambria"/>
                <w:sz w:val="24"/>
              </w:rPr>
            </w:pPr>
            <w:r w:rsidRPr="00282080">
              <w:rPr>
                <w:sz w:val="24"/>
              </w:rPr>
              <w:t xml:space="preserve">OB 2.14 Cung cấp thông tin về tình hình không lưu liên quan cho tổ bay một cách phù hợp, chính xác và kịp thời </w:t>
            </w:r>
            <w:r w:rsidRPr="00282080">
              <w:rPr>
                <w:sz w:val="24"/>
              </w:rPr>
              <w:br/>
              <w:t xml:space="preserve">(OB 2.14 Issues traffic proximity information </w:t>
            </w:r>
            <w:r w:rsidRPr="00282080">
              <w:rPr>
                <w:sz w:val="24"/>
              </w:rPr>
              <w:lastRenderedPageBreak/>
              <w:t>to flight crews in a relevant, accurate and timely manner)</w:t>
            </w:r>
          </w:p>
        </w:tc>
      </w:tr>
      <w:tr w:rsidR="00EC7881" w:rsidRPr="00282080" w14:paraId="73A5C804" w14:textId="77777777" w:rsidTr="00EC7881">
        <w:tc>
          <w:tcPr>
            <w:tcW w:w="699" w:type="dxa"/>
          </w:tcPr>
          <w:p w14:paraId="5BF537F6"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6970C769" w14:textId="77777777" w:rsidR="00EC7881" w:rsidRPr="00282080" w:rsidRDefault="00EC7881" w:rsidP="00EC7881">
            <w:pPr>
              <w:keepNext w:val="0"/>
              <w:keepLines w:val="0"/>
              <w:spacing w:before="0"/>
              <w:jc w:val="left"/>
              <w:rPr>
                <w:sz w:val="24"/>
              </w:rPr>
            </w:pPr>
          </w:p>
        </w:tc>
        <w:tc>
          <w:tcPr>
            <w:tcW w:w="1643" w:type="dxa"/>
            <w:vMerge/>
          </w:tcPr>
          <w:p w14:paraId="269EE854" w14:textId="77777777" w:rsidR="00EC7881" w:rsidRPr="00282080" w:rsidRDefault="00EC7881" w:rsidP="00EC7881">
            <w:pPr>
              <w:keepNext w:val="0"/>
              <w:keepLines w:val="0"/>
              <w:spacing w:before="0"/>
              <w:jc w:val="left"/>
              <w:rPr>
                <w:rFonts w:eastAsia="Cambria"/>
                <w:sz w:val="24"/>
              </w:rPr>
            </w:pPr>
          </w:p>
        </w:tc>
        <w:tc>
          <w:tcPr>
            <w:tcW w:w="4807" w:type="dxa"/>
          </w:tcPr>
          <w:p w14:paraId="3943A88C" w14:textId="77777777" w:rsidR="00EC7881" w:rsidRPr="00282080" w:rsidRDefault="00EC7881" w:rsidP="00EC7881">
            <w:pPr>
              <w:keepNext w:val="0"/>
              <w:keepLines w:val="0"/>
              <w:spacing w:before="0"/>
              <w:jc w:val="left"/>
              <w:rPr>
                <w:rFonts w:eastAsia="Cambria"/>
                <w:sz w:val="24"/>
              </w:rPr>
            </w:pPr>
            <w:r w:rsidRPr="00282080">
              <w:rPr>
                <w:sz w:val="24"/>
              </w:rPr>
              <w:t>OB 2.15 Cung cấp thông tin thời tiết cho tổ bay khi cần thiết</w:t>
            </w:r>
            <w:r w:rsidRPr="00282080">
              <w:rPr>
                <w:sz w:val="24"/>
              </w:rPr>
              <w:br/>
              <w:t>(OB 2.15 Issues weather information to flight crews when necessary)</w:t>
            </w:r>
          </w:p>
        </w:tc>
      </w:tr>
      <w:tr w:rsidR="00EC7881" w:rsidRPr="00282080" w14:paraId="623889D5" w14:textId="77777777" w:rsidTr="00EC7881">
        <w:tc>
          <w:tcPr>
            <w:tcW w:w="699" w:type="dxa"/>
          </w:tcPr>
          <w:p w14:paraId="39F73465"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5BA1D2BE" w14:textId="77777777" w:rsidR="00EC7881" w:rsidRPr="00282080" w:rsidRDefault="00EC7881" w:rsidP="00EC7881">
            <w:pPr>
              <w:keepNext w:val="0"/>
              <w:keepLines w:val="0"/>
              <w:spacing w:before="0"/>
              <w:jc w:val="left"/>
              <w:rPr>
                <w:strike/>
                <w:sz w:val="24"/>
              </w:rPr>
            </w:pPr>
            <w:r w:rsidRPr="00282080">
              <w:rPr>
                <w:sz w:val="24"/>
              </w:rPr>
              <w:t xml:space="preserve">3. </w:t>
            </w:r>
          </w:p>
          <w:p w14:paraId="6A1EAADF" w14:textId="77777777" w:rsidR="00EC7881" w:rsidRPr="00282080" w:rsidRDefault="00EC7881" w:rsidP="00EC7881">
            <w:pPr>
              <w:keepNext w:val="0"/>
              <w:keepLines w:val="0"/>
              <w:spacing w:before="0"/>
              <w:jc w:val="left"/>
              <w:rPr>
                <w:sz w:val="24"/>
              </w:rPr>
            </w:pPr>
            <w:r w:rsidRPr="00282080">
              <w:rPr>
                <w:sz w:val="24"/>
              </w:rPr>
              <w:t>Giải quyết xung đột và đảm bảo phân cách</w:t>
            </w:r>
            <w:r w:rsidRPr="00282080">
              <w:rPr>
                <w:sz w:val="24"/>
              </w:rPr>
              <w:br/>
              <w:t>(Separation and conflict resolution)</w:t>
            </w:r>
          </w:p>
        </w:tc>
        <w:tc>
          <w:tcPr>
            <w:tcW w:w="1643" w:type="dxa"/>
            <w:vMerge w:val="restart"/>
          </w:tcPr>
          <w:p w14:paraId="358E23C6" w14:textId="77777777" w:rsidR="00EC7881" w:rsidRPr="00282080" w:rsidRDefault="00EC7881" w:rsidP="00EC7881">
            <w:pPr>
              <w:keepNext w:val="0"/>
              <w:keepLines w:val="0"/>
              <w:spacing w:before="0"/>
              <w:jc w:val="left"/>
              <w:rPr>
                <w:rFonts w:eastAsia="Cambria"/>
                <w:sz w:val="24"/>
              </w:rPr>
            </w:pPr>
            <w:r w:rsidRPr="00282080">
              <w:rPr>
                <w:sz w:val="24"/>
              </w:rPr>
              <w:t>Quản lý các nguy cơ xung đột tiềm ẩn và đảm bảo phân cách</w:t>
            </w:r>
            <w:r w:rsidRPr="00282080">
              <w:rPr>
                <w:sz w:val="24"/>
              </w:rPr>
              <w:br/>
              <w:t>(Manage potential traffic conflicts and maintain separation)</w:t>
            </w:r>
          </w:p>
        </w:tc>
        <w:tc>
          <w:tcPr>
            <w:tcW w:w="4807" w:type="dxa"/>
          </w:tcPr>
          <w:p w14:paraId="28FF38F3" w14:textId="77777777" w:rsidR="00EC7881" w:rsidRPr="00282080" w:rsidRDefault="00EC7881" w:rsidP="00EC7881">
            <w:pPr>
              <w:keepNext w:val="0"/>
              <w:keepLines w:val="0"/>
              <w:spacing w:before="0"/>
              <w:jc w:val="left"/>
              <w:rPr>
                <w:rFonts w:eastAsia="Cambria"/>
                <w:sz w:val="24"/>
              </w:rPr>
            </w:pPr>
            <w:r w:rsidRPr="00282080">
              <w:rPr>
                <w:sz w:val="24"/>
              </w:rPr>
              <w:t>OB 3.1 Phát hiện các nguy cơ xung đột hoạt động bay (ví dụ: nguy cơ xung đột giữa tàu bay với tàu bay, nguy cơ vi phạm độ cao an toàn tối thiểu …)</w:t>
            </w:r>
            <w:r w:rsidRPr="00282080">
              <w:rPr>
                <w:sz w:val="24"/>
              </w:rPr>
              <w:br/>
              <w:t>(OB 3.1 Detects potential traffic conflicts)</w:t>
            </w:r>
          </w:p>
        </w:tc>
      </w:tr>
      <w:tr w:rsidR="00EC7881" w:rsidRPr="00282080" w14:paraId="1756BFAF" w14:textId="77777777" w:rsidTr="00EC7881">
        <w:tc>
          <w:tcPr>
            <w:tcW w:w="699" w:type="dxa"/>
          </w:tcPr>
          <w:p w14:paraId="2E0C9C21"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4CE591C" w14:textId="77777777" w:rsidR="00EC7881" w:rsidRPr="00282080" w:rsidRDefault="00EC7881" w:rsidP="00EC7881">
            <w:pPr>
              <w:keepNext w:val="0"/>
              <w:keepLines w:val="0"/>
              <w:spacing w:before="0"/>
              <w:jc w:val="left"/>
              <w:rPr>
                <w:sz w:val="24"/>
              </w:rPr>
            </w:pPr>
          </w:p>
        </w:tc>
        <w:tc>
          <w:tcPr>
            <w:tcW w:w="1643" w:type="dxa"/>
            <w:vMerge/>
          </w:tcPr>
          <w:p w14:paraId="6B3D46B5" w14:textId="77777777" w:rsidR="00EC7881" w:rsidRPr="00282080" w:rsidRDefault="00EC7881" w:rsidP="00EC7881">
            <w:pPr>
              <w:keepNext w:val="0"/>
              <w:keepLines w:val="0"/>
              <w:spacing w:before="0"/>
              <w:jc w:val="left"/>
              <w:rPr>
                <w:rFonts w:eastAsia="Cambria"/>
                <w:sz w:val="24"/>
              </w:rPr>
            </w:pPr>
          </w:p>
        </w:tc>
        <w:tc>
          <w:tcPr>
            <w:tcW w:w="4807" w:type="dxa"/>
          </w:tcPr>
          <w:p w14:paraId="28CE8F28" w14:textId="77777777" w:rsidR="00EC7881" w:rsidRPr="00282080" w:rsidRDefault="00EC7881" w:rsidP="00EC7881">
            <w:pPr>
              <w:keepNext w:val="0"/>
              <w:keepLines w:val="0"/>
              <w:spacing w:before="0"/>
              <w:jc w:val="left"/>
              <w:rPr>
                <w:rFonts w:eastAsia="Cambria"/>
                <w:sz w:val="24"/>
              </w:rPr>
            </w:pPr>
            <w:r w:rsidRPr="00282080">
              <w:rPr>
                <w:sz w:val="24"/>
              </w:rPr>
              <w:t>OB 3.2 Lựa chọn hình thức phân cách phù hợp</w:t>
            </w:r>
            <w:r w:rsidRPr="00282080">
              <w:rPr>
                <w:sz w:val="24"/>
              </w:rPr>
              <w:br/>
              <w:t>(OB 3.2 Selects the appropriate separation method)</w:t>
            </w:r>
          </w:p>
        </w:tc>
      </w:tr>
      <w:tr w:rsidR="00EC7881" w:rsidRPr="00282080" w14:paraId="5F97A470" w14:textId="77777777" w:rsidTr="00EC7881">
        <w:tc>
          <w:tcPr>
            <w:tcW w:w="699" w:type="dxa"/>
          </w:tcPr>
          <w:p w14:paraId="7604615B"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117D686" w14:textId="77777777" w:rsidR="00EC7881" w:rsidRPr="00282080" w:rsidRDefault="00EC7881" w:rsidP="00EC7881">
            <w:pPr>
              <w:keepNext w:val="0"/>
              <w:keepLines w:val="0"/>
              <w:spacing w:before="0"/>
              <w:jc w:val="left"/>
              <w:rPr>
                <w:sz w:val="24"/>
              </w:rPr>
            </w:pPr>
          </w:p>
        </w:tc>
        <w:tc>
          <w:tcPr>
            <w:tcW w:w="1643" w:type="dxa"/>
            <w:vMerge/>
          </w:tcPr>
          <w:p w14:paraId="2A8D8CE7" w14:textId="77777777" w:rsidR="00EC7881" w:rsidRPr="00282080" w:rsidRDefault="00EC7881" w:rsidP="00EC7881">
            <w:pPr>
              <w:keepNext w:val="0"/>
              <w:keepLines w:val="0"/>
              <w:spacing w:before="0"/>
              <w:jc w:val="left"/>
              <w:rPr>
                <w:rFonts w:eastAsia="Cambria"/>
                <w:sz w:val="24"/>
              </w:rPr>
            </w:pPr>
          </w:p>
        </w:tc>
        <w:tc>
          <w:tcPr>
            <w:tcW w:w="4807" w:type="dxa"/>
          </w:tcPr>
          <w:p w14:paraId="13633291" w14:textId="77777777" w:rsidR="00EC7881" w:rsidRPr="00282080" w:rsidRDefault="00EC7881" w:rsidP="00EC7881">
            <w:pPr>
              <w:keepNext w:val="0"/>
              <w:keepLines w:val="0"/>
              <w:spacing w:before="0"/>
              <w:jc w:val="left"/>
              <w:rPr>
                <w:rFonts w:eastAsia="Cambria"/>
                <w:sz w:val="24"/>
              </w:rPr>
            </w:pPr>
            <w:r w:rsidRPr="00282080">
              <w:rPr>
                <w:sz w:val="24"/>
              </w:rPr>
              <w:t>OB 3.3 Áp dụng phân cách và giãn cách phù hợp</w:t>
            </w:r>
            <w:r w:rsidRPr="00282080">
              <w:rPr>
                <w:sz w:val="24"/>
              </w:rPr>
              <w:br/>
              <w:t>(OB 3.3 Applies appropriate separation and spacing)</w:t>
            </w:r>
          </w:p>
        </w:tc>
      </w:tr>
      <w:tr w:rsidR="00EC7881" w:rsidRPr="00282080" w14:paraId="637551D7" w14:textId="77777777" w:rsidTr="00EC7881">
        <w:tc>
          <w:tcPr>
            <w:tcW w:w="699" w:type="dxa"/>
          </w:tcPr>
          <w:p w14:paraId="578C4CA1"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C64A490" w14:textId="77777777" w:rsidR="00EC7881" w:rsidRPr="00282080" w:rsidRDefault="00EC7881" w:rsidP="00EC7881">
            <w:pPr>
              <w:keepNext w:val="0"/>
              <w:keepLines w:val="0"/>
              <w:spacing w:before="0"/>
              <w:jc w:val="left"/>
              <w:rPr>
                <w:sz w:val="24"/>
              </w:rPr>
            </w:pPr>
          </w:p>
        </w:tc>
        <w:tc>
          <w:tcPr>
            <w:tcW w:w="1643" w:type="dxa"/>
            <w:vMerge/>
          </w:tcPr>
          <w:p w14:paraId="7C0A0D9D" w14:textId="77777777" w:rsidR="00EC7881" w:rsidRPr="00282080" w:rsidRDefault="00EC7881" w:rsidP="00EC7881">
            <w:pPr>
              <w:keepNext w:val="0"/>
              <w:keepLines w:val="0"/>
              <w:spacing w:before="0"/>
              <w:jc w:val="left"/>
              <w:rPr>
                <w:rFonts w:eastAsia="Cambria"/>
                <w:sz w:val="24"/>
              </w:rPr>
            </w:pPr>
          </w:p>
        </w:tc>
        <w:tc>
          <w:tcPr>
            <w:tcW w:w="4807" w:type="dxa"/>
          </w:tcPr>
          <w:p w14:paraId="28B9300E" w14:textId="77777777" w:rsidR="00EC7881" w:rsidRPr="00282080" w:rsidRDefault="00EC7881" w:rsidP="00EC7881">
            <w:pPr>
              <w:keepNext w:val="0"/>
              <w:keepLines w:val="0"/>
              <w:spacing w:before="0"/>
              <w:jc w:val="left"/>
              <w:rPr>
                <w:rFonts w:eastAsia="Cambria"/>
                <w:sz w:val="24"/>
              </w:rPr>
            </w:pPr>
            <w:r w:rsidRPr="00282080">
              <w:rPr>
                <w:sz w:val="24"/>
              </w:rPr>
              <w:t>OB 3.4 Cấp phát huấn lệnh và chỉ thị đảm bảo duy trì phân cách</w:t>
            </w:r>
            <w:r w:rsidRPr="00282080">
              <w:rPr>
                <w:sz w:val="24"/>
              </w:rPr>
              <w:br/>
              <w:t>(OB 3.4 Issues clearances and instructions that ensure separation is maintained)</w:t>
            </w:r>
          </w:p>
        </w:tc>
      </w:tr>
      <w:tr w:rsidR="00EC7881" w:rsidRPr="00282080" w14:paraId="14B0FFC0" w14:textId="77777777" w:rsidTr="00EC7881">
        <w:tc>
          <w:tcPr>
            <w:tcW w:w="699" w:type="dxa"/>
          </w:tcPr>
          <w:p w14:paraId="26D18D42"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5024E2E2" w14:textId="77777777" w:rsidR="00EC7881" w:rsidRPr="00282080" w:rsidRDefault="00EC7881" w:rsidP="00EC7881">
            <w:pPr>
              <w:keepNext w:val="0"/>
              <w:keepLines w:val="0"/>
              <w:spacing w:before="0"/>
              <w:jc w:val="left"/>
              <w:rPr>
                <w:sz w:val="24"/>
              </w:rPr>
            </w:pPr>
          </w:p>
        </w:tc>
        <w:tc>
          <w:tcPr>
            <w:tcW w:w="1643" w:type="dxa"/>
            <w:vMerge/>
          </w:tcPr>
          <w:p w14:paraId="3220E400" w14:textId="77777777" w:rsidR="00EC7881" w:rsidRPr="00282080" w:rsidRDefault="00EC7881" w:rsidP="00EC7881">
            <w:pPr>
              <w:keepNext w:val="0"/>
              <w:keepLines w:val="0"/>
              <w:spacing w:before="0"/>
              <w:jc w:val="left"/>
              <w:rPr>
                <w:rFonts w:eastAsia="Cambria"/>
                <w:sz w:val="24"/>
              </w:rPr>
            </w:pPr>
          </w:p>
        </w:tc>
        <w:tc>
          <w:tcPr>
            <w:tcW w:w="4807" w:type="dxa"/>
          </w:tcPr>
          <w:p w14:paraId="32D79D0E" w14:textId="77777777" w:rsidR="00EC7881" w:rsidRPr="00282080" w:rsidRDefault="00EC7881" w:rsidP="00EC7881">
            <w:pPr>
              <w:keepNext w:val="0"/>
              <w:keepLines w:val="0"/>
              <w:spacing w:before="0"/>
              <w:jc w:val="left"/>
              <w:rPr>
                <w:rFonts w:eastAsia="Cambria"/>
                <w:sz w:val="24"/>
              </w:rPr>
            </w:pPr>
            <w:r w:rsidRPr="00282080">
              <w:rPr>
                <w:sz w:val="24"/>
              </w:rPr>
              <w:t>OB 3.5 Cấp phát huấn lệnh và chỉ thị để giải quyết xung đột</w:t>
            </w:r>
            <w:r w:rsidRPr="00282080">
              <w:rPr>
                <w:sz w:val="24"/>
              </w:rPr>
              <w:br/>
              <w:t>(OB 3.5 Issues clearance and instructions that resolve conflicts)</w:t>
            </w:r>
          </w:p>
        </w:tc>
      </w:tr>
      <w:tr w:rsidR="00EC7881" w:rsidRPr="00282080" w14:paraId="52AC8FCB" w14:textId="77777777" w:rsidTr="00EC7881">
        <w:tc>
          <w:tcPr>
            <w:tcW w:w="699" w:type="dxa"/>
          </w:tcPr>
          <w:p w14:paraId="65501E2C"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DA26B61" w14:textId="77777777" w:rsidR="00EC7881" w:rsidRPr="00282080" w:rsidRDefault="00EC7881" w:rsidP="00EC7881">
            <w:pPr>
              <w:keepNext w:val="0"/>
              <w:keepLines w:val="0"/>
              <w:spacing w:before="0"/>
              <w:jc w:val="left"/>
              <w:rPr>
                <w:sz w:val="24"/>
              </w:rPr>
            </w:pPr>
          </w:p>
        </w:tc>
        <w:tc>
          <w:tcPr>
            <w:tcW w:w="1643" w:type="dxa"/>
            <w:vMerge/>
          </w:tcPr>
          <w:p w14:paraId="6AFE4991" w14:textId="77777777" w:rsidR="00EC7881" w:rsidRPr="00282080" w:rsidRDefault="00EC7881" w:rsidP="00EC7881">
            <w:pPr>
              <w:keepNext w:val="0"/>
              <w:keepLines w:val="0"/>
              <w:spacing w:before="0"/>
              <w:jc w:val="left"/>
              <w:rPr>
                <w:rFonts w:eastAsia="Cambria"/>
                <w:sz w:val="24"/>
              </w:rPr>
            </w:pPr>
          </w:p>
        </w:tc>
        <w:tc>
          <w:tcPr>
            <w:tcW w:w="4807" w:type="dxa"/>
          </w:tcPr>
          <w:p w14:paraId="38593E01" w14:textId="77777777" w:rsidR="00EC7881" w:rsidRPr="00282080" w:rsidRDefault="00EC7881" w:rsidP="00EC7881">
            <w:pPr>
              <w:keepNext w:val="0"/>
              <w:keepLines w:val="0"/>
              <w:spacing w:before="0"/>
              <w:jc w:val="left"/>
              <w:rPr>
                <w:rFonts w:eastAsia="Cambria"/>
                <w:sz w:val="24"/>
              </w:rPr>
            </w:pPr>
            <w:r w:rsidRPr="00282080">
              <w:rPr>
                <w:sz w:val="24"/>
              </w:rPr>
              <w:t>OB 3.6 Giải quyết xung đột thông qua hiệp đồng với các phân khu hoặc cơ sở kế cận</w:t>
            </w:r>
            <w:r w:rsidRPr="00282080">
              <w:rPr>
                <w:sz w:val="24"/>
              </w:rPr>
              <w:br/>
              <w:t>(OB 3.6 Resolves conflicts through coordination with adjacent sectors or units)</w:t>
            </w:r>
          </w:p>
        </w:tc>
      </w:tr>
      <w:tr w:rsidR="00EC7881" w:rsidRPr="00282080" w14:paraId="381BD73F" w14:textId="77777777" w:rsidTr="00EC7881">
        <w:tc>
          <w:tcPr>
            <w:tcW w:w="699" w:type="dxa"/>
          </w:tcPr>
          <w:p w14:paraId="41153A02"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665F41B4" w14:textId="77777777" w:rsidR="00EC7881" w:rsidRPr="00282080" w:rsidRDefault="00EC7881" w:rsidP="00EC7881">
            <w:pPr>
              <w:keepNext w:val="0"/>
              <w:keepLines w:val="0"/>
              <w:spacing w:before="0"/>
              <w:jc w:val="left"/>
              <w:rPr>
                <w:sz w:val="24"/>
              </w:rPr>
            </w:pPr>
          </w:p>
        </w:tc>
        <w:tc>
          <w:tcPr>
            <w:tcW w:w="1643" w:type="dxa"/>
            <w:vMerge/>
          </w:tcPr>
          <w:p w14:paraId="6F689491" w14:textId="77777777" w:rsidR="00EC7881" w:rsidRPr="00282080" w:rsidRDefault="00EC7881" w:rsidP="00EC7881">
            <w:pPr>
              <w:keepNext w:val="0"/>
              <w:keepLines w:val="0"/>
              <w:spacing w:before="0"/>
              <w:jc w:val="left"/>
              <w:rPr>
                <w:rFonts w:eastAsia="Cambria"/>
                <w:sz w:val="24"/>
              </w:rPr>
            </w:pPr>
          </w:p>
        </w:tc>
        <w:tc>
          <w:tcPr>
            <w:tcW w:w="4807" w:type="dxa"/>
          </w:tcPr>
          <w:p w14:paraId="1A187A63" w14:textId="77777777" w:rsidR="00EC7881" w:rsidRPr="00282080" w:rsidRDefault="00EC7881" w:rsidP="00EC7881">
            <w:pPr>
              <w:keepNext w:val="0"/>
              <w:keepLines w:val="0"/>
              <w:spacing w:before="0"/>
              <w:jc w:val="left"/>
              <w:rPr>
                <w:rFonts w:eastAsia="Cambria"/>
                <w:sz w:val="24"/>
              </w:rPr>
            </w:pPr>
            <w:r w:rsidRPr="00282080">
              <w:rPr>
                <w:sz w:val="24"/>
              </w:rPr>
              <w:t>OB 3.7 Giám sát tàu bay thực hiện chỉ thị/ huấn lệnh phân cách</w:t>
            </w:r>
            <w:r w:rsidRPr="00282080">
              <w:rPr>
                <w:sz w:val="24"/>
              </w:rPr>
              <w:br/>
              <w:t>(OB 3.7 Monitors the execution of separation actions)</w:t>
            </w:r>
          </w:p>
        </w:tc>
      </w:tr>
      <w:tr w:rsidR="00EC7881" w:rsidRPr="00282080" w14:paraId="45BC75DB" w14:textId="77777777" w:rsidTr="00EC7881">
        <w:tc>
          <w:tcPr>
            <w:tcW w:w="699" w:type="dxa"/>
          </w:tcPr>
          <w:p w14:paraId="1F1D56F8"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39E1BB8" w14:textId="77777777" w:rsidR="00EC7881" w:rsidRPr="00282080" w:rsidRDefault="00EC7881" w:rsidP="00EC7881">
            <w:pPr>
              <w:keepNext w:val="0"/>
              <w:keepLines w:val="0"/>
              <w:spacing w:before="0"/>
              <w:jc w:val="left"/>
              <w:rPr>
                <w:sz w:val="24"/>
              </w:rPr>
            </w:pPr>
          </w:p>
        </w:tc>
        <w:tc>
          <w:tcPr>
            <w:tcW w:w="1643" w:type="dxa"/>
            <w:vMerge/>
          </w:tcPr>
          <w:p w14:paraId="239A4174" w14:textId="77777777" w:rsidR="00EC7881" w:rsidRPr="00282080" w:rsidRDefault="00EC7881" w:rsidP="00EC7881">
            <w:pPr>
              <w:keepNext w:val="0"/>
              <w:keepLines w:val="0"/>
              <w:spacing w:before="0"/>
              <w:jc w:val="left"/>
              <w:rPr>
                <w:rFonts w:eastAsia="Cambria"/>
                <w:sz w:val="24"/>
              </w:rPr>
            </w:pPr>
          </w:p>
        </w:tc>
        <w:tc>
          <w:tcPr>
            <w:tcW w:w="4807" w:type="dxa"/>
          </w:tcPr>
          <w:p w14:paraId="6FCDD049" w14:textId="77777777" w:rsidR="00EC7881" w:rsidRPr="00282080" w:rsidRDefault="00EC7881" w:rsidP="00EC7881">
            <w:pPr>
              <w:keepNext w:val="0"/>
              <w:keepLines w:val="0"/>
              <w:spacing w:before="0"/>
              <w:jc w:val="left"/>
              <w:rPr>
                <w:rFonts w:eastAsia="Cambria"/>
                <w:sz w:val="24"/>
              </w:rPr>
            </w:pPr>
            <w:r w:rsidRPr="00282080">
              <w:rPr>
                <w:sz w:val="24"/>
              </w:rPr>
              <w:t>OB 3.8 Thực hiện điều chỉnh phù hợp để duy trì phân cách khi cần thiết</w:t>
            </w:r>
            <w:r w:rsidRPr="00282080">
              <w:rPr>
                <w:sz w:val="24"/>
              </w:rPr>
              <w:br/>
              <w:t>(OB 3.8 Adjusts control actions, when necessary, to maintain separation)</w:t>
            </w:r>
          </w:p>
        </w:tc>
      </w:tr>
      <w:tr w:rsidR="00EC7881" w:rsidRPr="00282080" w14:paraId="5D7DA573" w14:textId="77777777" w:rsidTr="00EC7881">
        <w:tc>
          <w:tcPr>
            <w:tcW w:w="699" w:type="dxa"/>
          </w:tcPr>
          <w:p w14:paraId="6A023DC7"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308F8B8" w14:textId="77777777" w:rsidR="00EC7881" w:rsidRPr="00282080" w:rsidRDefault="00EC7881" w:rsidP="00EC7881">
            <w:pPr>
              <w:keepNext w:val="0"/>
              <w:keepLines w:val="0"/>
              <w:spacing w:before="0"/>
              <w:jc w:val="left"/>
              <w:rPr>
                <w:sz w:val="24"/>
              </w:rPr>
            </w:pPr>
          </w:p>
        </w:tc>
        <w:tc>
          <w:tcPr>
            <w:tcW w:w="1643" w:type="dxa"/>
            <w:vMerge/>
          </w:tcPr>
          <w:p w14:paraId="3A3AAD98" w14:textId="77777777" w:rsidR="00EC7881" w:rsidRPr="00282080" w:rsidRDefault="00EC7881" w:rsidP="00EC7881">
            <w:pPr>
              <w:keepNext w:val="0"/>
              <w:keepLines w:val="0"/>
              <w:spacing w:before="0"/>
              <w:jc w:val="left"/>
              <w:rPr>
                <w:rFonts w:eastAsia="Cambria"/>
                <w:sz w:val="24"/>
              </w:rPr>
            </w:pPr>
          </w:p>
        </w:tc>
        <w:tc>
          <w:tcPr>
            <w:tcW w:w="4807" w:type="dxa"/>
          </w:tcPr>
          <w:p w14:paraId="782278B5" w14:textId="77777777" w:rsidR="00EC7881" w:rsidRPr="00282080" w:rsidRDefault="00EC7881" w:rsidP="00EC7881">
            <w:pPr>
              <w:keepNext w:val="0"/>
              <w:keepLines w:val="0"/>
              <w:spacing w:before="0"/>
              <w:jc w:val="left"/>
              <w:rPr>
                <w:rFonts w:eastAsia="Cambria"/>
                <w:sz w:val="24"/>
              </w:rPr>
            </w:pPr>
            <w:r w:rsidRPr="00282080">
              <w:rPr>
                <w:sz w:val="24"/>
              </w:rPr>
              <w:t>OB 3.9 Thực hiện hành động sửa đổi sớm nhất có thể nhằm khắc phục tình trạng mất phân cách</w:t>
            </w:r>
            <w:r w:rsidRPr="00282080">
              <w:rPr>
                <w:sz w:val="24"/>
              </w:rPr>
              <w:br/>
              <w:t>(OB 3.9 Takes corrective action to restore appropriate separation as soon as possible when below minima)</w:t>
            </w:r>
          </w:p>
        </w:tc>
      </w:tr>
      <w:tr w:rsidR="00EC7881" w:rsidRPr="00282080" w14:paraId="20B2A0EF" w14:textId="77777777" w:rsidTr="00EC7881">
        <w:tc>
          <w:tcPr>
            <w:tcW w:w="699" w:type="dxa"/>
          </w:tcPr>
          <w:p w14:paraId="3841039F"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3134B23F" w14:textId="77777777" w:rsidR="00EC7881" w:rsidRPr="00282080" w:rsidRDefault="00EC7881" w:rsidP="00EC7881">
            <w:pPr>
              <w:keepNext w:val="0"/>
              <w:keepLines w:val="0"/>
              <w:spacing w:before="0"/>
              <w:jc w:val="left"/>
              <w:rPr>
                <w:sz w:val="24"/>
              </w:rPr>
            </w:pPr>
            <w:r w:rsidRPr="00282080">
              <w:rPr>
                <w:sz w:val="24"/>
              </w:rPr>
              <w:t>4. Liên lạc</w:t>
            </w:r>
            <w:r w:rsidRPr="00282080">
              <w:rPr>
                <w:sz w:val="24"/>
              </w:rPr>
              <w:br/>
              <w:t>(Communication)</w:t>
            </w:r>
          </w:p>
        </w:tc>
        <w:tc>
          <w:tcPr>
            <w:tcW w:w="1643" w:type="dxa"/>
            <w:vMerge w:val="restart"/>
          </w:tcPr>
          <w:p w14:paraId="4DA6D94D" w14:textId="77777777" w:rsidR="00EC7881" w:rsidRPr="00282080" w:rsidRDefault="00EC7881" w:rsidP="00EC7881">
            <w:pPr>
              <w:keepNext w:val="0"/>
              <w:keepLines w:val="0"/>
              <w:spacing w:before="0"/>
              <w:jc w:val="left"/>
              <w:rPr>
                <w:rFonts w:eastAsia="Cambria"/>
                <w:sz w:val="24"/>
              </w:rPr>
            </w:pPr>
            <w:r w:rsidRPr="00282080">
              <w:rPr>
                <w:sz w:val="24"/>
              </w:rPr>
              <w:t>Liên lạc hiệu quả trong mọi tình huống khai thác</w:t>
            </w:r>
            <w:r w:rsidRPr="00282080">
              <w:rPr>
                <w:sz w:val="24"/>
              </w:rPr>
              <w:br/>
              <w:t xml:space="preserve">(Communicate </w:t>
            </w:r>
            <w:r w:rsidRPr="00282080">
              <w:rPr>
                <w:sz w:val="24"/>
              </w:rPr>
              <w:lastRenderedPageBreak/>
              <w:t>effectively in all operational situations)</w:t>
            </w:r>
          </w:p>
        </w:tc>
        <w:tc>
          <w:tcPr>
            <w:tcW w:w="4807" w:type="dxa"/>
          </w:tcPr>
          <w:p w14:paraId="14EB4494" w14:textId="77777777" w:rsidR="00EC7881" w:rsidRPr="00282080" w:rsidRDefault="00EC7881" w:rsidP="00EC7881">
            <w:pPr>
              <w:keepNext w:val="0"/>
              <w:keepLines w:val="0"/>
              <w:spacing w:before="0"/>
              <w:jc w:val="left"/>
              <w:rPr>
                <w:rFonts w:eastAsia="Cambria"/>
                <w:sz w:val="24"/>
              </w:rPr>
            </w:pPr>
            <w:r w:rsidRPr="00282080">
              <w:rPr>
                <w:sz w:val="24"/>
              </w:rPr>
              <w:lastRenderedPageBreak/>
              <w:t>OB 4.1 Lựa chọn phương thức liên lạc phù hợp với yêu cầu của nền không lưu, cân nhắc những yếu tố như tốc độ, độ chính xác và mức độ chi tiết của việc liên lạc</w:t>
            </w:r>
            <w:r w:rsidRPr="00282080">
              <w:rPr>
                <w:sz w:val="24"/>
              </w:rPr>
              <w:br/>
              <w:t xml:space="preserve">(OB 4.1 Selects communication mode that </w:t>
            </w:r>
            <w:r w:rsidRPr="00282080">
              <w:rPr>
                <w:sz w:val="24"/>
              </w:rPr>
              <w:lastRenderedPageBreak/>
              <w:t>takes into account the requirements of the situation, including speed, accuracy and level of detail of the communication)</w:t>
            </w:r>
          </w:p>
        </w:tc>
      </w:tr>
      <w:tr w:rsidR="00EC7881" w:rsidRPr="00282080" w14:paraId="0304D6B4" w14:textId="77777777" w:rsidTr="00EC7881">
        <w:tc>
          <w:tcPr>
            <w:tcW w:w="699" w:type="dxa"/>
          </w:tcPr>
          <w:p w14:paraId="7FD4A904"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1C650780" w14:textId="77777777" w:rsidR="00EC7881" w:rsidRPr="00282080" w:rsidRDefault="00EC7881" w:rsidP="00EC7881">
            <w:pPr>
              <w:keepNext w:val="0"/>
              <w:keepLines w:val="0"/>
              <w:spacing w:before="0"/>
              <w:jc w:val="left"/>
              <w:rPr>
                <w:sz w:val="24"/>
              </w:rPr>
            </w:pPr>
          </w:p>
        </w:tc>
        <w:tc>
          <w:tcPr>
            <w:tcW w:w="1643" w:type="dxa"/>
            <w:vMerge/>
          </w:tcPr>
          <w:p w14:paraId="6ADD7584" w14:textId="77777777" w:rsidR="00EC7881" w:rsidRPr="00282080" w:rsidRDefault="00EC7881" w:rsidP="00EC7881">
            <w:pPr>
              <w:keepNext w:val="0"/>
              <w:keepLines w:val="0"/>
              <w:spacing w:before="0"/>
              <w:jc w:val="left"/>
              <w:rPr>
                <w:rFonts w:eastAsia="Cambria"/>
                <w:sz w:val="24"/>
              </w:rPr>
            </w:pPr>
          </w:p>
        </w:tc>
        <w:tc>
          <w:tcPr>
            <w:tcW w:w="4807" w:type="dxa"/>
          </w:tcPr>
          <w:p w14:paraId="4CF235C0" w14:textId="77777777" w:rsidR="00EC7881" w:rsidRPr="00282080" w:rsidRDefault="00EC7881" w:rsidP="00EC7881">
            <w:pPr>
              <w:keepNext w:val="0"/>
              <w:keepLines w:val="0"/>
              <w:spacing w:before="0"/>
              <w:jc w:val="left"/>
              <w:rPr>
                <w:rFonts w:eastAsia="Cambria"/>
                <w:sz w:val="24"/>
              </w:rPr>
            </w:pPr>
            <w:r w:rsidRPr="00282080">
              <w:rPr>
                <w:sz w:val="24"/>
              </w:rPr>
              <w:t>OB 4.2 Nói rõ ràng, chính xác và súc tích</w:t>
            </w:r>
            <w:r w:rsidRPr="00282080">
              <w:rPr>
                <w:sz w:val="24"/>
              </w:rPr>
              <w:br/>
              <w:t>(OB 4.2 Speaks clearly, accurately and concisely)</w:t>
            </w:r>
          </w:p>
        </w:tc>
      </w:tr>
      <w:tr w:rsidR="00EC7881" w:rsidRPr="00282080" w14:paraId="252A2174" w14:textId="77777777" w:rsidTr="00EC7881">
        <w:tc>
          <w:tcPr>
            <w:tcW w:w="699" w:type="dxa"/>
          </w:tcPr>
          <w:p w14:paraId="6BAD639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5D2C4DD" w14:textId="77777777" w:rsidR="00EC7881" w:rsidRPr="00282080" w:rsidRDefault="00EC7881" w:rsidP="00EC7881">
            <w:pPr>
              <w:keepNext w:val="0"/>
              <w:keepLines w:val="0"/>
              <w:spacing w:before="0"/>
              <w:jc w:val="left"/>
              <w:rPr>
                <w:sz w:val="24"/>
              </w:rPr>
            </w:pPr>
          </w:p>
        </w:tc>
        <w:tc>
          <w:tcPr>
            <w:tcW w:w="1643" w:type="dxa"/>
            <w:vMerge/>
          </w:tcPr>
          <w:p w14:paraId="31D752CA" w14:textId="77777777" w:rsidR="00EC7881" w:rsidRPr="00282080" w:rsidRDefault="00EC7881" w:rsidP="00EC7881">
            <w:pPr>
              <w:keepNext w:val="0"/>
              <w:keepLines w:val="0"/>
              <w:spacing w:before="0"/>
              <w:jc w:val="left"/>
              <w:rPr>
                <w:rFonts w:eastAsia="Cambria"/>
                <w:sz w:val="24"/>
              </w:rPr>
            </w:pPr>
          </w:p>
        </w:tc>
        <w:tc>
          <w:tcPr>
            <w:tcW w:w="4807" w:type="dxa"/>
          </w:tcPr>
          <w:p w14:paraId="2C8FD6A4" w14:textId="77777777" w:rsidR="00EC7881" w:rsidRPr="00282080" w:rsidRDefault="00EC7881" w:rsidP="00EC7881">
            <w:pPr>
              <w:keepNext w:val="0"/>
              <w:keepLines w:val="0"/>
              <w:spacing w:before="0"/>
              <w:jc w:val="left"/>
              <w:rPr>
                <w:rFonts w:eastAsia="Cambria"/>
                <w:sz w:val="24"/>
              </w:rPr>
            </w:pPr>
            <w:r w:rsidRPr="00282080">
              <w:rPr>
                <w:sz w:val="24"/>
              </w:rPr>
              <w:t>OB 4.3 Sử dụng thuật ngữ thoại vô tuyến tiêu chuẩn (standard radiotelephony phraseology), theo quy định</w:t>
            </w:r>
            <w:r w:rsidRPr="00282080">
              <w:rPr>
                <w:sz w:val="24"/>
              </w:rPr>
              <w:br/>
              <w:t>(OB 4.3 Uses standard radiotelephony phraseology, when prescribed)</w:t>
            </w:r>
          </w:p>
        </w:tc>
      </w:tr>
      <w:tr w:rsidR="00EC7881" w:rsidRPr="00282080" w14:paraId="4DE1F882" w14:textId="77777777" w:rsidTr="00EC7881">
        <w:tc>
          <w:tcPr>
            <w:tcW w:w="699" w:type="dxa"/>
          </w:tcPr>
          <w:p w14:paraId="5C522ABE"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573E9F6D" w14:textId="77777777" w:rsidR="00EC7881" w:rsidRPr="00282080" w:rsidRDefault="00EC7881" w:rsidP="00EC7881">
            <w:pPr>
              <w:keepNext w:val="0"/>
              <w:keepLines w:val="0"/>
              <w:spacing w:before="0"/>
              <w:jc w:val="left"/>
              <w:rPr>
                <w:sz w:val="24"/>
              </w:rPr>
            </w:pPr>
          </w:p>
        </w:tc>
        <w:tc>
          <w:tcPr>
            <w:tcW w:w="1643" w:type="dxa"/>
            <w:vMerge/>
          </w:tcPr>
          <w:p w14:paraId="187701BA" w14:textId="77777777" w:rsidR="00EC7881" w:rsidRPr="00282080" w:rsidRDefault="00EC7881" w:rsidP="00EC7881">
            <w:pPr>
              <w:keepNext w:val="0"/>
              <w:keepLines w:val="0"/>
              <w:spacing w:before="0"/>
              <w:jc w:val="left"/>
              <w:rPr>
                <w:rFonts w:eastAsia="Cambria"/>
                <w:sz w:val="24"/>
              </w:rPr>
            </w:pPr>
          </w:p>
        </w:tc>
        <w:tc>
          <w:tcPr>
            <w:tcW w:w="4807" w:type="dxa"/>
          </w:tcPr>
          <w:p w14:paraId="2889E9FB" w14:textId="77777777" w:rsidR="00EC7881" w:rsidRPr="00282080" w:rsidRDefault="00EC7881" w:rsidP="00EC7881">
            <w:pPr>
              <w:keepNext w:val="0"/>
              <w:keepLines w:val="0"/>
              <w:spacing w:before="0"/>
              <w:jc w:val="left"/>
              <w:rPr>
                <w:rFonts w:eastAsia="Cambria"/>
                <w:sz w:val="24"/>
              </w:rPr>
            </w:pPr>
            <w:r w:rsidRPr="00282080">
              <w:rPr>
                <w:sz w:val="24"/>
              </w:rPr>
              <w:t>OB 4.4 Điều chỉnh kỹ thuật phát phù hợp với tình huống</w:t>
            </w:r>
            <w:r w:rsidRPr="00282080">
              <w:rPr>
                <w:sz w:val="24"/>
              </w:rPr>
              <w:br/>
              <w:t>(OB 4.4 Adjusts speech techniques to suit the situation)</w:t>
            </w:r>
          </w:p>
        </w:tc>
      </w:tr>
      <w:tr w:rsidR="00EC7881" w:rsidRPr="00282080" w14:paraId="7746D6CB" w14:textId="77777777" w:rsidTr="00EC7881">
        <w:tc>
          <w:tcPr>
            <w:tcW w:w="699" w:type="dxa"/>
          </w:tcPr>
          <w:p w14:paraId="71076126"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326EB69" w14:textId="77777777" w:rsidR="00EC7881" w:rsidRPr="00282080" w:rsidRDefault="00EC7881" w:rsidP="00EC7881">
            <w:pPr>
              <w:keepNext w:val="0"/>
              <w:keepLines w:val="0"/>
              <w:spacing w:before="0"/>
              <w:jc w:val="left"/>
              <w:rPr>
                <w:sz w:val="24"/>
              </w:rPr>
            </w:pPr>
          </w:p>
        </w:tc>
        <w:tc>
          <w:tcPr>
            <w:tcW w:w="1643" w:type="dxa"/>
            <w:vMerge/>
          </w:tcPr>
          <w:p w14:paraId="4721F7AE" w14:textId="77777777" w:rsidR="00EC7881" w:rsidRPr="00282080" w:rsidRDefault="00EC7881" w:rsidP="00EC7881">
            <w:pPr>
              <w:keepNext w:val="0"/>
              <w:keepLines w:val="0"/>
              <w:spacing w:before="0"/>
              <w:jc w:val="left"/>
              <w:rPr>
                <w:rFonts w:eastAsia="Cambria"/>
                <w:sz w:val="24"/>
              </w:rPr>
            </w:pPr>
          </w:p>
        </w:tc>
        <w:tc>
          <w:tcPr>
            <w:tcW w:w="4807" w:type="dxa"/>
          </w:tcPr>
          <w:p w14:paraId="7D27B48F" w14:textId="77777777" w:rsidR="00EC7881" w:rsidRPr="00282080" w:rsidRDefault="00EC7881" w:rsidP="00EC7881">
            <w:pPr>
              <w:keepNext w:val="0"/>
              <w:keepLines w:val="0"/>
              <w:spacing w:before="0"/>
              <w:jc w:val="left"/>
              <w:rPr>
                <w:rFonts w:eastAsia="Cambria"/>
                <w:sz w:val="24"/>
              </w:rPr>
            </w:pPr>
            <w:r w:rsidRPr="00282080">
              <w:rPr>
                <w:sz w:val="24"/>
              </w:rPr>
              <w:t>OB 4.5 Thể hiện được khả năng nghe chủ động bằng cách đặt các câu hỏi phù hợp và phản hồi</w:t>
            </w:r>
            <w:r w:rsidRPr="00282080">
              <w:rPr>
                <w:sz w:val="24"/>
              </w:rPr>
              <w:br/>
              <w:t>(OB 4.5 Demonstrates active listening by asking relevant questions and providing feedback)</w:t>
            </w:r>
          </w:p>
        </w:tc>
      </w:tr>
      <w:tr w:rsidR="00EC7881" w:rsidRPr="00282080" w14:paraId="0ABAECC7" w14:textId="77777777" w:rsidTr="00EC7881">
        <w:tc>
          <w:tcPr>
            <w:tcW w:w="699" w:type="dxa"/>
          </w:tcPr>
          <w:p w14:paraId="73AB2BE5"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8BFDDAA" w14:textId="77777777" w:rsidR="00EC7881" w:rsidRPr="00282080" w:rsidRDefault="00EC7881" w:rsidP="00EC7881">
            <w:pPr>
              <w:keepNext w:val="0"/>
              <w:keepLines w:val="0"/>
              <w:spacing w:before="0"/>
              <w:jc w:val="left"/>
              <w:rPr>
                <w:sz w:val="24"/>
              </w:rPr>
            </w:pPr>
          </w:p>
        </w:tc>
        <w:tc>
          <w:tcPr>
            <w:tcW w:w="1643" w:type="dxa"/>
            <w:vMerge/>
          </w:tcPr>
          <w:p w14:paraId="43A784C5" w14:textId="77777777" w:rsidR="00EC7881" w:rsidRPr="00282080" w:rsidRDefault="00EC7881" w:rsidP="00EC7881">
            <w:pPr>
              <w:keepNext w:val="0"/>
              <w:keepLines w:val="0"/>
              <w:spacing w:before="0"/>
              <w:jc w:val="left"/>
              <w:rPr>
                <w:rFonts w:eastAsia="Cambria"/>
                <w:sz w:val="24"/>
              </w:rPr>
            </w:pPr>
          </w:p>
        </w:tc>
        <w:tc>
          <w:tcPr>
            <w:tcW w:w="4807" w:type="dxa"/>
          </w:tcPr>
          <w:p w14:paraId="0C9D5462" w14:textId="77777777" w:rsidR="00EC7881" w:rsidRPr="00282080" w:rsidRDefault="00EC7881" w:rsidP="00EC7881">
            <w:pPr>
              <w:keepNext w:val="0"/>
              <w:keepLines w:val="0"/>
              <w:spacing w:before="0"/>
              <w:jc w:val="left"/>
              <w:rPr>
                <w:rFonts w:eastAsia="Cambria"/>
                <w:sz w:val="24"/>
              </w:rPr>
            </w:pPr>
            <w:r w:rsidRPr="00282080">
              <w:rPr>
                <w:sz w:val="24"/>
              </w:rPr>
              <w:t>OB 4.6 Xác thực readback và chỉnh sửa nếu cần thiết</w:t>
            </w:r>
            <w:r w:rsidRPr="00282080">
              <w:rPr>
                <w:sz w:val="24"/>
              </w:rPr>
              <w:br/>
              <w:t>(OB 4.6 Verifies accuracy of read backs and corrects as necessary)</w:t>
            </w:r>
          </w:p>
        </w:tc>
      </w:tr>
      <w:tr w:rsidR="00EC7881" w:rsidRPr="00282080" w14:paraId="300A6F7C" w14:textId="77777777" w:rsidTr="00EC7881">
        <w:tc>
          <w:tcPr>
            <w:tcW w:w="699" w:type="dxa"/>
          </w:tcPr>
          <w:p w14:paraId="401A321C"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8012F44" w14:textId="77777777" w:rsidR="00EC7881" w:rsidRPr="00282080" w:rsidRDefault="00EC7881" w:rsidP="00EC7881">
            <w:pPr>
              <w:keepNext w:val="0"/>
              <w:keepLines w:val="0"/>
              <w:spacing w:before="0"/>
              <w:jc w:val="left"/>
              <w:rPr>
                <w:sz w:val="24"/>
              </w:rPr>
            </w:pPr>
          </w:p>
        </w:tc>
        <w:tc>
          <w:tcPr>
            <w:tcW w:w="1643" w:type="dxa"/>
            <w:vMerge/>
          </w:tcPr>
          <w:p w14:paraId="707F2E66" w14:textId="77777777" w:rsidR="00EC7881" w:rsidRPr="00282080" w:rsidRDefault="00EC7881" w:rsidP="00EC7881">
            <w:pPr>
              <w:keepNext w:val="0"/>
              <w:keepLines w:val="0"/>
              <w:spacing w:before="0"/>
              <w:jc w:val="left"/>
              <w:rPr>
                <w:rFonts w:eastAsia="Cambria"/>
                <w:sz w:val="24"/>
              </w:rPr>
            </w:pPr>
          </w:p>
        </w:tc>
        <w:tc>
          <w:tcPr>
            <w:tcW w:w="4807" w:type="dxa"/>
          </w:tcPr>
          <w:p w14:paraId="5A23F211" w14:textId="77777777" w:rsidR="00EC7881" w:rsidRPr="00282080" w:rsidRDefault="00EC7881" w:rsidP="00EC7881">
            <w:pPr>
              <w:keepNext w:val="0"/>
              <w:keepLines w:val="0"/>
              <w:spacing w:before="0"/>
              <w:jc w:val="left"/>
              <w:rPr>
                <w:rFonts w:eastAsia="Cambria"/>
                <w:sz w:val="24"/>
              </w:rPr>
            </w:pPr>
            <w:r w:rsidRPr="00282080">
              <w:rPr>
                <w:sz w:val="24"/>
              </w:rPr>
              <w:t>OB 4.7 Sử dụng ngôn ngữ thông dụng khi thuật ngữ tiêu chuẩn không áp dụng và khi tình huống yêu cầu</w:t>
            </w:r>
            <w:r w:rsidRPr="00282080">
              <w:rPr>
                <w:sz w:val="24"/>
              </w:rPr>
              <w:br/>
              <w:t>(OB 4.7 Uses plain language when standardized phraseology does not exist or the situation warrants it)</w:t>
            </w:r>
          </w:p>
        </w:tc>
      </w:tr>
      <w:tr w:rsidR="00EC7881" w:rsidRPr="00282080" w14:paraId="1828BD6A" w14:textId="77777777" w:rsidTr="00EC7881">
        <w:tc>
          <w:tcPr>
            <w:tcW w:w="699" w:type="dxa"/>
          </w:tcPr>
          <w:p w14:paraId="1B63C4D0"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5D820E17" w14:textId="77777777" w:rsidR="00EC7881" w:rsidRPr="00282080" w:rsidRDefault="00EC7881" w:rsidP="00EC7881">
            <w:pPr>
              <w:keepNext w:val="0"/>
              <w:keepLines w:val="0"/>
              <w:spacing w:before="0"/>
              <w:jc w:val="left"/>
              <w:rPr>
                <w:sz w:val="24"/>
              </w:rPr>
            </w:pPr>
          </w:p>
        </w:tc>
        <w:tc>
          <w:tcPr>
            <w:tcW w:w="1643" w:type="dxa"/>
            <w:vMerge/>
          </w:tcPr>
          <w:p w14:paraId="616380D7" w14:textId="77777777" w:rsidR="00EC7881" w:rsidRPr="00282080" w:rsidRDefault="00EC7881" w:rsidP="00EC7881">
            <w:pPr>
              <w:keepNext w:val="0"/>
              <w:keepLines w:val="0"/>
              <w:spacing w:before="0"/>
              <w:jc w:val="left"/>
              <w:rPr>
                <w:rFonts w:eastAsia="Cambria"/>
                <w:sz w:val="24"/>
              </w:rPr>
            </w:pPr>
          </w:p>
        </w:tc>
        <w:tc>
          <w:tcPr>
            <w:tcW w:w="4807" w:type="dxa"/>
          </w:tcPr>
          <w:p w14:paraId="415294F1" w14:textId="77777777" w:rsidR="00EC7881" w:rsidRPr="00282080" w:rsidRDefault="00EC7881" w:rsidP="00EC7881">
            <w:pPr>
              <w:keepNext w:val="0"/>
              <w:keepLines w:val="0"/>
              <w:spacing w:before="0"/>
              <w:jc w:val="left"/>
              <w:rPr>
                <w:rFonts w:eastAsia="Cambria"/>
                <w:sz w:val="24"/>
              </w:rPr>
            </w:pPr>
            <w:r w:rsidRPr="00282080">
              <w:rPr>
                <w:sz w:val="24"/>
              </w:rPr>
              <w:t>OB 4.8 Khi thích hợp, sử dụng giao tiếp bằng mắt, cử động cơ thể và cử chỉ phù hợp với thông điệp bằng lời nói và hoàn cảnh</w:t>
            </w:r>
            <w:r w:rsidRPr="00282080">
              <w:rPr>
                <w:sz w:val="24"/>
              </w:rPr>
              <w:br/>
              <w:t>(OB 4.8 Where applicable, uses eye contact, body movements and gestures that are consistent with verbal messages and the environment)</w:t>
            </w:r>
          </w:p>
        </w:tc>
      </w:tr>
      <w:tr w:rsidR="00EC7881" w:rsidRPr="00282080" w14:paraId="096FEF0F" w14:textId="77777777" w:rsidTr="00EC7881">
        <w:tc>
          <w:tcPr>
            <w:tcW w:w="699" w:type="dxa"/>
          </w:tcPr>
          <w:p w14:paraId="6DF75981"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531AD70" w14:textId="77777777" w:rsidR="00EC7881" w:rsidRPr="00282080" w:rsidRDefault="00EC7881" w:rsidP="00EC7881">
            <w:pPr>
              <w:keepNext w:val="0"/>
              <w:keepLines w:val="0"/>
              <w:spacing w:before="0"/>
              <w:jc w:val="left"/>
              <w:rPr>
                <w:sz w:val="24"/>
              </w:rPr>
            </w:pPr>
          </w:p>
        </w:tc>
        <w:tc>
          <w:tcPr>
            <w:tcW w:w="1643" w:type="dxa"/>
            <w:vMerge/>
          </w:tcPr>
          <w:p w14:paraId="1DD77A08" w14:textId="77777777" w:rsidR="00EC7881" w:rsidRPr="00282080" w:rsidRDefault="00EC7881" w:rsidP="00EC7881">
            <w:pPr>
              <w:keepNext w:val="0"/>
              <w:keepLines w:val="0"/>
              <w:spacing w:before="0"/>
              <w:jc w:val="left"/>
              <w:rPr>
                <w:rFonts w:eastAsia="Cambria"/>
                <w:sz w:val="24"/>
              </w:rPr>
            </w:pPr>
          </w:p>
        </w:tc>
        <w:tc>
          <w:tcPr>
            <w:tcW w:w="4807" w:type="dxa"/>
          </w:tcPr>
          <w:p w14:paraId="6E713E4C" w14:textId="77777777" w:rsidR="00EC7881" w:rsidRPr="00282080" w:rsidRDefault="00EC7881" w:rsidP="00EC7881">
            <w:pPr>
              <w:keepNext w:val="0"/>
              <w:keepLines w:val="0"/>
              <w:spacing w:before="0"/>
              <w:jc w:val="left"/>
              <w:rPr>
                <w:rFonts w:eastAsia="Cambria"/>
                <w:sz w:val="24"/>
              </w:rPr>
            </w:pPr>
            <w:r w:rsidRPr="00282080">
              <w:rPr>
                <w:sz w:val="24"/>
              </w:rPr>
              <w:t>OB 4.9 Viết hoặc nhập thông điệp theo đúng giao thức hoặc một cách rõ ràng và súc tích khi không có giao thức</w:t>
            </w:r>
            <w:r w:rsidRPr="00282080">
              <w:rPr>
                <w:sz w:val="24"/>
              </w:rPr>
              <w:br/>
              <w:t>(OB 4.9 Writes or inputs messages according to protocol or in a clear and concise manner where protocol does not exist)</w:t>
            </w:r>
          </w:p>
        </w:tc>
      </w:tr>
      <w:tr w:rsidR="00EC7881" w:rsidRPr="00282080" w14:paraId="57A34D63" w14:textId="77777777" w:rsidTr="00EC7881">
        <w:tc>
          <w:tcPr>
            <w:tcW w:w="699" w:type="dxa"/>
          </w:tcPr>
          <w:p w14:paraId="2632D942"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7C58568" w14:textId="77777777" w:rsidR="00EC7881" w:rsidRPr="00282080" w:rsidRDefault="00EC7881" w:rsidP="00EC7881">
            <w:pPr>
              <w:keepNext w:val="0"/>
              <w:keepLines w:val="0"/>
              <w:spacing w:before="0"/>
              <w:jc w:val="left"/>
              <w:rPr>
                <w:sz w:val="24"/>
              </w:rPr>
            </w:pPr>
          </w:p>
        </w:tc>
        <w:tc>
          <w:tcPr>
            <w:tcW w:w="1643" w:type="dxa"/>
            <w:vMerge/>
          </w:tcPr>
          <w:p w14:paraId="3F9BA4BF" w14:textId="77777777" w:rsidR="00EC7881" w:rsidRPr="00282080" w:rsidRDefault="00EC7881" w:rsidP="00EC7881">
            <w:pPr>
              <w:keepNext w:val="0"/>
              <w:keepLines w:val="0"/>
              <w:spacing w:before="0"/>
              <w:jc w:val="left"/>
              <w:rPr>
                <w:rFonts w:eastAsia="Cambria"/>
                <w:sz w:val="24"/>
              </w:rPr>
            </w:pPr>
          </w:p>
        </w:tc>
        <w:tc>
          <w:tcPr>
            <w:tcW w:w="4807" w:type="dxa"/>
          </w:tcPr>
          <w:p w14:paraId="510C158B" w14:textId="77777777" w:rsidR="00EC7881" w:rsidRPr="00282080" w:rsidRDefault="00EC7881" w:rsidP="00EC7881">
            <w:pPr>
              <w:keepNext w:val="0"/>
              <w:keepLines w:val="0"/>
              <w:spacing w:before="0"/>
              <w:jc w:val="left"/>
              <w:rPr>
                <w:rFonts w:eastAsia="Cambria"/>
                <w:sz w:val="24"/>
              </w:rPr>
            </w:pPr>
            <w:r w:rsidRPr="00282080">
              <w:rPr>
                <w:sz w:val="24"/>
              </w:rPr>
              <w:t>OB 4.10 Liên lạc và trao đổi đúng trọng tâm, các thông tin cần thiết</w:t>
            </w:r>
            <w:r w:rsidRPr="00282080">
              <w:rPr>
                <w:sz w:val="24"/>
              </w:rPr>
              <w:br/>
              <w:t>(OB 4.10 Communicates relevant concerns and intentions)</w:t>
            </w:r>
          </w:p>
        </w:tc>
      </w:tr>
      <w:tr w:rsidR="00EC7881" w:rsidRPr="00282080" w14:paraId="55E0C40E" w14:textId="77777777" w:rsidTr="00EC7881">
        <w:tc>
          <w:tcPr>
            <w:tcW w:w="699" w:type="dxa"/>
          </w:tcPr>
          <w:p w14:paraId="2EDCAB47"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62A3943D" w14:textId="77777777" w:rsidR="00EC7881" w:rsidRPr="00282080" w:rsidRDefault="00EC7881" w:rsidP="00EC7881">
            <w:pPr>
              <w:keepNext w:val="0"/>
              <w:keepLines w:val="0"/>
              <w:spacing w:before="0"/>
              <w:jc w:val="left"/>
              <w:rPr>
                <w:sz w:val="24"/>
              </w:rPr>
            </w:pPr>
          </w:p>
        </w:tc>
        <w:tc>
          <w:tcPr>
            <w:tcW w:w="1643" w:type="dxa"/>
            <w:vMerge/>
          </w:tcPr>
          <w:p w14:paraId="387AD302" w14:textId="77777777" w:rsidR="00EC7881" w:rsidRPr="00282080" w:rsidRDefault="00EC7881" w:rsidP="00EC7881">
            <w:pPr>
              <w:keepNext w:val="0"/>
              <w:keepLines w:val="0"/>
              <w:spacing w:before="0"/>
              <w:jc w:val="left"/>
              <w:rPr>
                <w:rFonts w:eastAsia="Cambria"/>
                <w:sz w:val="24"/>
              </w:rPr>
            </w:pPr>
          </w:p>
        </w:tc>
        <w:tc>
          <w:tcPr>
            <w:tcW w:w="4807" w:type="dxa"/>
          </w:tcPr>
          <w:p w14:paraId="5AFDCE50" w14:textId="77777777" w:rsidR="00EC7881" w:rsidRPr="00282080" w:rsidRDefault="00EC7881" w:rsidP="00EC7881">
            <w:pPr>
              <w:keepNext w:val="0"/>
              <w:keepLines w:val="0"/>
              <w:spacing w:before="0"/>
              <w:jc w:val="left"/>
              <w:rPr>
                <w:rFonts w:eastAsia="Cambria"/>
                <w:sz w:val="24"/>
              </w:rPr>
            </w:pPr>
            <w:r w:rsidRPr="00282080">
              <w:rPr>
                <w:sz w:val="24"/>
              </w:rPr>
              <w:t>OB 4.11 Xác minh tính chính xác của dữ liệu nhập vào hệ thống và sửa chữa nếu cần thiết</w:t>
            </w:r>
            <w:r w:rsidRPr="00282080">
              <w:rPr>
                <w:sz w:val="24"/>
              </w:rPr>
              <w:br/>
            </w:r>
            <w:r w:rsidRPr="00282080">
              <w:rPr>
                <w:sz w:val="24"/>
              </w:rPr>
              <w:lastRenderedPageBreak/>
              <w:t>(OB 4.11 Verifies accuracy of system inputs and corrects as necessary)</w:t>
            </w:r>
          </w:p>
        </w:tc>
      </w:tr>
      <w:tr w:rsidR="00EC7881" w:rsidRPr="00282080" w14:paraId="6CC66CF3" w14:textId="77777777" w:rsidTr="00EC7881">
        <w:tc>
          <w:tcPr>
            <w:tcW w:w="699" w:type="dxa"/>
          </w:tcPr>
          <w:p w14:paraId="2ACE23A1"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4139A976" w14:textId="77777777" w:rsidR="00EC7881" w:rsidRPr="00282080" w:rsidRDefault="00EC7881" w:rsidP="00EC7881">
            <w:pPr>
              <w:keepNext w:val="0"/>
              <w:keepLines w:val="0"/>
              <w:spacing w:before="0"/>
              <w:jc w:val="left"/>
              <w:rPr>
                <w:sz w:val="24"/>
              </w:rPr>
            </w:pPr>
            <w:r w:rsidRPr="00282080">
              <w:rPr>
                <w:sz w:val="24"/>
              </w:rPr>
              <w:t>5. Hiệp đồng</w:t>
            </w:r>
            <w:r w:rsidRPr="00282080">
              <w:rPr>
                <w:sz w:val="24"/>
              </w:rPr>
              <w:br/>
              <w:t>(Coordination)</w:t>
            </w:r>
          </w:p>
        </w:tc>
        <w:tc>
          <w:tcPr>
            <w:tcW w:w="1643" w:type="dxa"/>
            <w:vMerge w:val="restart"/>
          </w:tcPr>
          <w:p w14:paraId="5C26E2C4" w14:textId="77777777" w:rsidR="00EC7881" w:rsidRPr="00282080" w:rsidRDefault="00EC7881" w:rsidP="00EC7881">
            <w:pPr>
              <w:keepNext w:val="0"/>
              <w:keepLines w:val="0"/>
              <w:spacing w:before="0"/>
              <w:jc w:val="left"/>
              <w:rPr>
                <w:rFonts w:eastAsia="Cambria"/>
                <w:sz w:val="24"/>
              </w:rPr>
            </w:pPr>
            <w:r w:rsidRPr="00282080">
              <w:rPr>
                <w:sz w:val="24"/>
              </w:rPr>
              <w:t>Thực hiện hiệp đồng giữa các vị trí, các cơ sở cung cấp dịch vụ và các bên liên quan</w:t>
            </w:r>
            <w:r w:rsidRPr="00282080">
              <w:rPr>
                <w:sz w:val="24"/>
              </w:rPr>
              <w:br/>
              <w:t>(Manage coordination between personnel in operational positions and with other affected stakeholders)</w:t>
            </w:r>
          </w:p>
        </w:tc>
        <w:tc>
          <w:tcPr>
            <w:tcW w:w="4807" w:type="dxa"/>
          </w:tcPr>
          <w:p w14:paraId="5AD65D4E" w14:textId="77777777" w:rsidR="00EC7881" w:rsidRPr="00282080" w:rsidRDefault="00EC7881" w:rsidP="00EC7881">
            <w:pPr>
              <w:keepNext w:val="0"/>
              <w:keepLines w:val="0"/>
              <w:spacing w:before="0"/>
              <w:jc w:val="left"/>
              <w:rPr>
                <w:rFonts w:eastAsia="Cambria"/>
                <w:sz w:val="24"/>
              </w:rPr>
            </w:pPr>
            <w:r w:rsidRPr="00282080">
              <w:rPr>
                <w:sz w:val="24"/>
              </w:rPr>
              <w:t>OB 5.1 Xác định nhu cầu hiệp đồng</w:t>
            </w:r>
            <w:r w:rsidRPr="00282080">
              <w:rPr>
                <w:sz w:val="24"/>
              </w:rPr>
              <w:br/>
              <w:t>(OB 5.1 Determines the need for coordination)</w:t>
            </w:r>
          </w:p>
        </w:tc>
      </w:tr>
      <w:tr w:rsidR="00EC7881" w:rsidRPr="00282080" w14:paraId="7BA489F5" w14:textId="77777777" w:rsidTr="00EC7881">
        <w:tc>
          <w:tcPr>
            <w:tcW w:w="699" w:type="dxa"/>
          </w:tcPr>
          <w:p w14:paraId="134E8A8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7255EBE" w14:textId="77777777" w:rsidR="00EC7881" w:rsidRPr="00282080" w:rsidRDefault="00EC7881" w:rsidP="00EC7881">
            <w:pPr>
              <w:keepNext w:val="0"/>
              <w:keepLines w:val="0"/>
              <w:spacing w:before="0"/>
              <w:jc w:val="left"/>
              <w:rPr>
                <w:sz w:val="24"/>
              </w:rPr>
            </w:pPr>
          </w:p>
        </w:tc>
        <w:tc>
          <w:tcPr>
            <w:tcW w:w="1643" w:type="dxa"/>
            <w:vMerge/>
          </w:tcPr>
          <w:p w14:paraId="7FB088F8" w14:textId="77777777" w:rsidR="00EC7881" w:rsidRPr="00282080" w:rsidRDefault="00EC7881" w:rsidP="00EC7881">
            <w:pPr>
              <w:keepNext w:val="0"/>
              <w:keepLines w:val="0"/>
              <w:spacing w:before="0"/>
              <w:jc w:val="left"/>
              <w:rPr>
                <w:rFonts w:eastAsia="Cambria"/>
                <w:sz w:val="24"/>
              </w:rPr>
            </w:pPr>
          </w:p>
        </w:tc>
        <w:tc>
          <w:tcPr>
            <w:tcW w:w="4807" w:type="dxa"/>
          </w:tcPr>
          <w:p w14:paraId="32838C27" w14:textId="77777777" w:rsidR="00EC7881" w:rsidRPr="00282080" w:rsidRDefault="00EC7881" w:rsidP="00EC7881">
            <w:pPr>
              <w:keepNext w:val="0"/>
              <w:keepLines w:val="0"/>
              <w:spacing w:before="0"/>
              <w:jc w:val="left"/>
              <w:rPr>
                <w:rFonts w:eastAsia="Cambria"/>
                <w:sz w:val="24"/>
              </w:rPr>
            </w:pPr>
            <w:r w:rsidRPr="00282080">
              <w:rPr>
                <w:sz w:val="24"/>
              </w:rPr>
              <w:t>OB 5.2 Hiệp đồng với nhân viên ở các vị trí khai thác khác và các bên liên quan khác một cách kịp thời</w:t>
            </w:r>
            <w:r w:rsidRPr="00282080">
              <w:rPr>
                <w:sz w:val="24"/>
              </w:rPr>
              <w:br/>
              <w:t>(OB 5.2 Coordinates with personnel in other operational positions and other stakeholders, in a timely manner)</w:t>
            </w:r>
          </w:p>
        </w:tc>
      </w:tr>
      <w:tr w:rsidR="00EC7881" w:rsidRPr="00282080" w14:paraId="5D0D31CC" w14:textId="77777777" w:rsidTr="00EC7881">
        <w:tc>
          <w:tcPr>
            <w:tcW w:w="699" w:type="dxa"/>
          </w:tcPr>
          <w:p w14:paraId="724D7B61"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183305A" w14:textId="77777777" w:rsidR="00EC7881" w:rsidRPr="00282080" w:rsidRDefault="00EC7881" w:rsidP="00EC7881">
            <w:pPr>
              <w:keepNext w:val="0"/>
              <w:keepLines w:val="0"/>
              <w:spacing w:before="0"/>
              <w:jc w:val="left"/>
              <w:rPr>
                <w:sz w:val="24"/>
              </w:rPr>
            </w:pPr>
          </w:p>
        </w:tc>
        <w:tc>
          <w:tcPr>
            <w:tcW w:w="1643" w:type="dxa"/>
            <w:vMerge/>
          </w:tcPr>
          <w:p w14:paraId="40E2A6C4" w14:textId="77777777" w:rsidR="00EC7881" w:rsidRPr="00282080" w:rsidRDefault="00EC7881" w:rsidP="00EC7881">
            <w:pPr>
              <w:keepNext w:val="0"/>
              <w:keepLines w:val="0"/>
              <w:spacing w:before="0"/>
              <w:jc w:val="left"/>
              <w:rPr>
                <w:rFonts w:eastAsia="Cambria"/>
                <w:sz w:val="24"/>
              </w:rPr>
            </w:pPr>
          </w:p>
        </w:tc>
        <w:tc>
          <w:tcPr>
            <w:tcW w:w="4807" w:type="dxa"/>
          </w:tcPr>
          <w:p w14:paraId="52247E46" w14:textId="77777777" w:rsidR="00EC7881" w:rsidRPr="00282080" w:rsidRDefault="00EC7881" w:rsidP="00EC7881">
            <w:pPr>
              <w:keepNext w:val="0"/>
              <w:keepLines w:val="0"/>
              <w:spacing w:before="0"/>
              <w:jc w:val="left"/>
              <w:rPr>
                <w:rFonts w:eastAsia="Cambria"/>
                <w:sz w:val="24"/>
              </w:rPr>
            </w:pPr>
            <w:r w:rsidRPr="00282080">
              <w:rPr>
                <w:sz w:val="24"/>
              </w:rPr>
              <w:t>OB 5.3 Lựa chọn phương pháp hiệp đồng phù hợp với tình hình thực tế, bao gồm mức độ khẩn cấp của việc hiệp đồng, tình trạng hoạt động của cơ sở vật chất và các quy trình quy định</w:t>
            </w:r>
            <w:r w:rsidRPr="00282080">
              <w:rPr>
                <w:sz w:val="24"/>
              </w:rPr>
              <w:br/>
              <w:t>(OB 5.3 Selects coordination method based on circumstances, including urgency of coordination, status of facilities and prescribed procedures)</w:t>
            </w:r>
          </w:p>
        </w:tc>
      </w:tr>
      <w:tr w:rsidR="00EC7881" w:rsidRPr="00282080" w14:paraId="0B585640" w14:textId="77777777" w:rsidTr="00EC7881">
        <w:tc>
          <w:tcPr>
            <w:tcW w:w="699" w:type="dxa"/>
          </w:tcPr>
          <w:p w14:paraId="5E3C4E4D"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A94CF17" w14:textId="77777777" w:rsidR="00EC7881" w:rsidRPr="00282080" w:rsidRDefault="00EC7881" w:rsidP="00EC7881">
            <w:pPr>
              <w:keepNext w:val="0"/>
              <w:keepLines w:val="0"/>
              <w:spacing w:before="0"/>
              <w:jc w:val="left"/>
              <w:rPr>
                <w:sz w:val="24"/>
              </w:rPr>
            </w:pPr>
          </w:p>
        </w:tc>
        <w:tc>
          <w:tcPr>
            <w:tcW w:w="1643" w:type="dxa"/>
            <w:vMerge/>
          </w:tcPr>
          <w:p w14:paraId="49D98D81" w14:textId="77777777" w:rsidR="00EC7881" w:rsidRPr="00282080" w:rsidRDefault="00EC7881" w:rsidP="00EC7881">
            <w:pPr>
              <w:keepNext w:val="0"/>
              <w:keepLines w:val="0"/>
              <w:spacing w:before="0"/>
              <w:jc w:val="left"/>
              <w:rPr>
                <w:rFonts w:eastAsia="Cambria"/>
                <w:sz w:val="24"/>
              </w:rPr>
            </w:pPr>
          </w:p>
        </w:tc>
        <w:tc>
          <w:tcPr>
            <w:tcW w:w="4807" w:type="dxa"/>
          </w:tcPr>
          <w:p w14:paraId="3A167A23" w14:textId="77777777" w:rsidR="00EC7881" w:rsidRPr="00282080" w:rsidRDefault="00EC7881" w:rsidP="00EC7881">
            <w:pPr>
              <w:keepNext w:val="0"/>
              <w:keepLines w:val="0"/>
              <w:spacing w:before="0"/>
              <w:jc w:val="left"/>
              <w:rPr>
                <w:rFonts w:eastAsia="Cambria"/>
                <w:sz w:val="24"/>
              </w:rPr>
            </w:pPr>
            <w:r w:rsidRPr="00282080">
              <w:rPr>
                <w:sz w:val="24"/>
              </w:rPr>
              <w:t>OB 5.4 Hiệp đồng việc di chuyển, kiểm soát, chuyển giao kiểm soát và thay đổi thông tin đã hiệp đồng trước đó theo quy trình hiệp đồng đã ban hành</w:t>
            </w:r>
            <w:r w:rsidRPr="00282080">
              <w:rPr>
                <w:sz w:val="24"/>
              </w:rPr>
              <w:br/>
              <w:t>(OB 5.4 Coordinates the movement, control, transfer of control and changes of previously coordinated data for flights using the prescribed coordination procedures)</w:t>
            </w:r>
          </w:p>
        </w:tc>
      </w:tr>
      <w:tr w:rsidR="00EC7881" w:rsidRPr="00282080" w14:paraId="22BA0ED2" w14:textId="77777777" w:rsidTr="00EC7881">
        <w:tc>
          <w:tcPr>
            <w:tcW w:w="699" w:type="dxa"/>
          </w:tcPr>
          <w:p w14:paraId="56F19E4E"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E52F400" w14:textId="77777777" w:rsidR="00EC7881" w:rsidRPr="00282080" w:rsidRDefault="00EC7881" w:rsidP="00EC7881">
            <w:pPr>
              <w:keepNext w:val="0"/>
              <w:keepLines w:val="0"/>
              <w:spacing w:before="0"/>
              <w:jc w:val="left"/>
              <w:rPr>
                <w:sz w:val="24"/>
              </w:rPr>
            </w:pPr>
          </w:p>
        </w:tc>
        <w:tc>
          <w:tcPr>
            <w:tcW w:w="1643" w:type="dxa"/>
            <w:vMerge/>
          </w:tcPr>
          <w:p w14:paraId="1F67596D" w14:textId="77777777" w:rsidR="00EC7881" w:rsidRPr="00282080" w:rsidRDefault="00EC7881" w:rsidP="00EC7881">
            <w:pPr>
              <w:keepNext w:val="0"/>
              <w:keepLines w:val="0"/>
              <w:spacing w:before="0"/>
              <w:jc w:val="left"/>
              <w:rPr>
                <w:rFonts w:eastAsia="Cambria"/>
                <w:sz w:val="24"/>
              </w:rPr>
            </w:pPr>
          </w:p>
        </w:tc>
        <w:tc>
          <w:tcPr>
            <w:tcW w:w="4807" w:type="dxa"/>
          </w:tcPr>
          <w:p w14:paraId="5ADE71A1" w14:textId="77777777" w:rsidR="00EC7881" w:rsidRPr="00282080" w:rsidRDefault="00EC7881" w:rsidP="00EC7881">
            <w:pPr>
              <w:keepNext w:val="0"/>
              <w:keepLines w:val="0"/>
              <w:spacing w:before="0"/>
              <w:jc w:val="left"/>
              <w:rPr>
                <w:rFonts w:eastAsia="Cambria"/>
                <w:sz w:val="24"/>
              </w:rPr>
            </w:pPr>
            <w:r w:rsidRPr="00282080">
              <w:rPr>
                <w:sz w:val="24"/>
              </w:rPr>
              <w:t>OB 5.5 Hiệp đồng khi có sự thay đổi về tình trạng hoạt động bao gồm: cơ sở vật chất, trang thiết bị, các chức năng khai thác …</w:t>
            </w:r>
            <w:r w:rsidRPr="00282080">
              <w:rPr>
                <w:sz w:val="24"/>
              </w:rPr>
              <w:br/>
              <w:t>(OB 5.5 Coordinates changes of status of operational facilities such as equipment, systems and functions)</w:t>
            </w:r>
          </w:p>
        </w:tc>
      </w:tr>
      <w:tr w:rsidR="00EC7881" w:rsidRPr="00282080" w14:paraId="3800906A" w14:textId="77777777" w:rsidTr="00EC7881">
        <w:tc>
          <w:tcPr>
            <w:tcW w:w="699" w:type="dxa"/>
          </w:tcPr>
          <w:p w14:paraId="56D76641"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07AAEE5" w14:textId="77777777" w:rsidR="00EC7881" w:rsidRPr="00282080" w:rsidRDefault="00EC7881" w:rsidP="00EC7881">
            <w:pPr>
              <w:keepNext w:val="0"/>
              <w:keepLines w:val="0"/>
              <w:spacing w:before="0"/>
              <w:jc w:val="left"/>
              <w:rPr>
                <w:sz w:val="24"/>
              </w:rPr>
            </w:pPr>
          </w:p>
        </w:tc>
        <w:tc>
          <w:tcPr>
            <w:tcW w:w="1643" w:type="dxa"/>
            <w:vMerge/>
          </w:tcPr>
          <w:p w14:paraId="1D945485" w14:textId="77777777" w:rsidR="00EC7881" w:rsidRPr="00282080" w:rsidRDefault="00EC7881" w:rsidP="00EC7881">
            <w:pPr>
              <w:keepNext w:val="0"/>
              <w:keepLines w:val="0"/>
              <w:spacing w:before="0"/>
              <w:jc w:val="left"/>
              <w:rPr>
                <w:rFonts w:eastAsia="Cambria"/>
                <w:sz w:val="24"/>
              </w:rPr>
            </w:pPr>
          </w:p>
        </w:tc>
        <w:tc>
          <w:tcPr>
            <w:tcW w:w="4807" w:type="dxa"/>
          </w:tcPr>
          <w:p w14:paraId="5E7B372D" w14:textId="77777777" w:rsidR="00EC7881" w:rsidRPr="00282080" w:rsidRDefault="00EC7881" w:rsidP="00EC7881">
            <w:pPr>
              <w:keepNext w:val="0"/>
              <w:keepLines w:val="0"/>
              <w:spacing w:before="0"/>
              <w:jc w:val="left"/>
              <w:rPr>
                <w:rFonts w:eastAsia="Cambria"/>
                <w:sz w:val="24"/>
              </w:rPr>
            </w:pPr>
            <w:r w:rsidRPr="00282080">
              <w:rPr>
                <w:sz w:val="24"/>
              </w:rPr>
              <w:t>OB 5.6 Hiệp đồng các thay đổi về tình trạng khai thác vùng trời và nguồn lực sân bay</w:t>
            </w:r>
            <w:r w:rsidRPr="00282080">
              <w:rPr>
                <w:sz w:val="24"/>
              </w:rPr>
              <w:br/>
              <w:t>(OB 5.6 Coordinates changes of status of airspace and aerodrome resources)</w:t>
            </w:r>
          </w:p>
        </w:tc>
      </w:tr>
      <w:tr w:rsidR="00EC7881" w:rsidRPr="00282080" w14:paraId="65D3CD0D" w14:textId="77777777" w:rsidTr="00EC7881">
        <w:tc>
          <w:tcPr>
            <w:tcW w:w="699" w:type="dxa"/>
          </w:tcPr>
          <w:p w14:paraId="08B10EE6"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B953F9C" w14:textId="77777777" w:rsidR="00EC7881" w:rsidRPr="00282080" w:rsidRDefault="00EC7881" w:rsidP="00EC7881">
            <w:pPr>
              <w:keepNext w:val="0"/>
              <w:keepLines w:val="0"/>
              <w:spacing w:before="0"/>
              <w:jc w:val="left"/>
              <w:rPr>
                <w:sz w:val="24"/>
              </w:rPr>
            </w:pPr>
          </w:p>
        </w:tc>
        <w:tc>
          <w:tcPr>
            <w:tcW w:w="1643" w:type="dxa"/>
            <w:vMerge/>
          </w:tcPr>
          <w:p w14:paraId="77B60408" w14:textId="77777777" w:rsidR="00EC7881" w:rsidRPr="00282080" w:rsidRDefault="00EC7881" w:rsidP="00EC7881">
            <w:pPr>
              <w:keepNext w:val="0"/>
              <w:keepLines w:val="0"/>
              <w:spacing w:before="0"/>
              <w:jc w:val="left"/>
              <w:rPr>
                <w:rFonts w:eastAsia="Cambria"/>
                <w:sz w:val="24"/>
              </w:rPr>
            </w:pPr>
          </w:p>
        </w:tc>
        <w:tc>
          <w:tcPr>
            <w:tcW w:w="4807" w:type="dxa"/>
          </w:tcPr>
          <w:p w14:paraId="1CC5A83C" w14:textId="77777777" w:rsidR="00EC7881" w:rsidRPr="00282080" w:rsidRDefault="00EC7881" w:rsidP="00EC7881">
            <w:pPr>
              <w:keepNext w:val="0"/>
              <w:keepLines w:val="0"/>
              <w:spacing w:before="0"/>
              <w:jc w:val="left"/>
              <w:rPr>
                <w:rFonts w:eastAsia="Cambria"/>
                <w:sz w:val="24"/>
              </w:rPr>
            </w:pPr>
            <w:r w:rsidRPr="00282080">
              <w:rPr>
                <w:sz w:val="24"/>
              </w:rPr>
              <w:t>OB 5.7 Sử dụng thuật ngữ chính xác và rõ ràng khi hiệp đồng thoại</w:t>
            </w:r>
            <w:r w:rsidRPr="00282080">
              <w:rPr>
                <w:sz w:val="24"/>
              </w:rPr>
              <w:br/>
              <w:t>(OB 5.7 Uses clear and concise terminology for verbal coordination)</w:t>
            </w:r>
          </w:p>
        </w:tc>
      </w:tr>
      <w:tr w:rsidR="00EC7881" w:rsidRPr="00282080" w14:paraId="7B76E21B" w14:textId="77777777" w:rsidTr="00EC7881">
        <w:tc>
          <w:tcPr>
            <w:tcW w:w="699" w:type="dxa"/>
          </w:tcPr>
          <w:p w14:paraId="096E61F7"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6AB0E5F8" w14:textId="77777777" w:rsidR="00EC7881" w:rsidRPr="00282080" w:rsidRDefault="00EC7881" w:rsidP="00EC7881">
            <w:pPr>
              <w:keepNext w:val="0"/>
              <w:keepLines w:val="0"/>
              <w:spacing w:before="0"/>
              <w:jc w:val="left"/>
              <w:rPr>
                <w:sz w:val="24"/>
              </w:rPr>
            </w:pPr>
          </w:p>
        </w:tc>
        <w:tc>
          <w:tcPr>
            <w:tcW w:w="1643" w:type="dxa"/>
            <w:vMerge/>
          </w:tcPr>
          <w:p w14:paraId="1F733F80" w14:textId="77777777" w:rsidR="00EC7881" w:rsidRPr="00282080" w:rsidRDefault="00EC7881" w:rsidP="00EC7881">
            <w:pPr>
              <w:keepNext w:val="0"/>
              <w:keepLines w:val="0"/>
              <w:spacing w:before="0"/>
              <w:jc w:val="left"/>
              <w:rPr>
                <w:rFonts w:eastAsia="Cambria"/>
                <w:sz w:val="24"/>
              </w:rPr>
            </w:pPr>
          </w:p>
        </w:tc>
        <w:tc>
          <w:tcPr>
            <w:tcW w:w="4807" w:type="dxa"/>
          </w:tcPr>
          <w:p w14:paraId="2357D443" w14:textId="77777777" w:rsidR="00EC7881" w:rsidRPr="00282080" w:rsidRDefault="00EC7881" w:rsidP="00EC7881">
            <w:pPr>
              <w:keepNext w:val="0"/>
              <w:keepLines w:val="0"/>
              <w:spacing w:before="0"/>
              <w:jc w:val="left"/>
              <w:rPr>
                <w:rFonts w:eastAsia="Cambria"/>
                <w:sz w:val="24"/>
              </w:rPr>
            </w:pPr>
            <w:r w:rsidRPr="00282080">
              <w:rPr>
                <w:sz w:val="24"/>
              </w:rPr>
              <w:t>OB 5.8 Sử dụng các định dạng điện văn ATS tiêu chuẩn và giao thức khi hiệp đồng không bằng lời nói</w:t>
            </w:r>
            <w:r w:rsidRPr="00282080">
              <w:rPr>
                <w:sz w:val="24"/>
              </w:rPr>
              <w:br/>
              <w:t>(OB 5.8 Uses standard ATS message formats and protocol for non-verbal coordination)</w:t>
            </w:r>
          </w:p>
        </w:tc>
      </w:tr>
      <w:tr w:rsidR="00EC7881" w:rsidRPr="00282080" w14:paraId="1527D460" w14:textId="77777777" w:rsidTr="00EC7881">
        <w:tc>
          <w:tcPr>
            <w:tcW w:w="699" w:type="dxa"/>
          </w:tcPr>
          <w:p w14:paraId="1ACD28DC"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BA54DEC" w14:textId="77777777" w:rsidR="00EC7881" w:rsidRPr="00282080" w:rsidRDefault="00EC7881" w:rsidP="00EC7881">
            <w:pPr>
              <w:keepNext w:val="0"/>
              <w:keepLines w:val="0"/>
              <w:spacing w:before="0"/>
              <w:jc w:val="left"/>
              <w:rPr>
                <w:sz w:val="24"/>
              </w:rPr>
            </w:pPr>
          </w:p>
        </w:tc>
        <w:tc>
          <w:tcPr>
            <w:tcW w:w="1643" w:type="dxa"/>
            <w:vMerge/>
          </w:tcPr>
          <w:p w14:paraId="1FAB33F3" w14:textId="77777777" w:rsidR="00EC7881" w:rsidRPr="00282080" w:rsidRDefault="00EC7881" w:rsidP="00EC7881">
            <w:pPr>
              <w:keepNext w:val="0"/>
              <w:keepLines w:val="0"/>
              <w:spacing w:before="0"/>
              <w:jc w:val="left"/>
              <w:rPr>
                <w:rFonts w:eastAsia="Cambria"/>
                <w:sz w:val="24"/>
              </w:rPr>
            </w:pPr>
          </w:p>
        </w:tc>
        <w:tc>
          <w:tcPr>
            <w:tcW w:w="4807" w:type="dxa"/>
          </w:tcPr>
          <w:p w14:paraId="05F4A342" w14:textId="77777777" w:rsidR="00EC7881" w:rsidRPr="00282080" w:rsidRDefault="00EC7881" w:rsidP="00EC7881">
            <w:pPr>
              <w:keepNext w:val="0"/>
              <w:keepLines w:val="0"/>
              <w:spacing w:before="0"/>
              <w:jc w:val="left"/>
              <w:rPr>
                <w:rFonts w:eastAsia="Cambria"/>
                <w:sz w:val="24"/>
              </w:rPr>
            </w:pPr>
            <w:r w:rsidRPr="00282080">
              <w:rPr>
                <w:sz w:val="24"/>
              </w:rPr>
              <w:t>OB 5.9 Sử dụng các phương thức hiệp đồng không tiêu chuẩn chính xác và rõ ràng khi cần thiết</w:t>
            </w:r>
            <w:r w:rsidRPr="00282080">
              <w:rPr>
                <w:sz w:val="24"/>
              </w:rPr>
              <w:br/>
            </w:r>
            <w:r w:rsidRPr="00282080">
              <w:rPr>
                <w:sz w:val="24"/>
              </w:rPr>
              <w:lastRenderedPageBreak/>
              <w:t>(OB 5.9 Uses clear and concise non-standard coordination methods when required)</w:t>
            </w:r>
          </w:p>
        </w:tc>
      </w:tr>
      <w:tr w:rsidR="00EC7881" w:rsidRPr="00282080" w14:paraId="4D39EC27" w14:textId="77777777" w:rsidTr="00EC7881">
        <w:tc>
          <w:tcPr>
            <w:tcW w:w="699" w:type="dxa"/>
          </w:tcPr>
          <w:p w14:paraId="340B1F9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9C7F751" w14:textId="77777777" w:rsidR="00EC7881" w:rsidRPr="00282080" w:rsidRDefault="00EC7881" w:rsidP="00EC7881">
            <w:pPr>
              <w:keepNext w:val="0"/>
              <w:keepLines w:val="0"/>
              <w:spacing w:before="0"/>
              <w:jc w:val="left"/>
              <w:rPr>
                <w:sz w:val="24"/>
              </w:rPr>
            </w:pPr>
          </w:p>
        </w:tc>
        <w:tc>
          <w:tcPr>
            <w:tcW w:w="1643" w:type="dxa"/>
            <w:vMerge/>
          </w:tcPr>
          <w:p w14:paraId="7767A3E2" w14:textId="77777777" w:rsidR="00EC7881" w:rsidRPr="00282080" w:rsidRDefault="00EC7881" w:rsidP="00EC7881">
            <w:pPr>
              <w:keepNext w:val="0"/>
              <w:keepLines w:val="0"/>
              <w:spacing w:before="0"/>
              <w:jc w:val="left"/>
              <w:rPr>
                <w:rFonts w:eastAsia="Cambria"/>
                <w:sz w:val="24"/>
              </w:rPr>
            </w:pPr>
          </w:p>
        </w:tc>
        <w:tc>
          <w:tcPr>
            <w:tcW w:w="4807" w:type="dxa"/>
          </w:tcPr>
          <w:p w14:paraId="5E06FD8D" w14:textId="77777777" w:rsidR="00EC7881" w:rsidRPr="00282080" w:rsidRDefault="00EC7881" w:rsidP="00EC7881">
            <w:pPr>
              <w:keepNext w:val="0"/>
              <w:keepLines w:val="0"/>
              <w:spacing w:before="0"/>
              <w:jc w:val="left"/>
              <w:rPr>
                <w:rFonts w:eastAsia="Cambria"/>
                <w:sz w:val="24"/>
              </w:rPr>
            </w:pPr>
            <w:r w:rsidRPr="00282080">
              <w:rPr>
                <w:sz w:val="24"/>
              </w:rPr>
              <w:t>OB 5.10 Thực hiện giao - nhận giao nhận ca trực/vị trí trực hiệu quả theo quy định</w:t>
            </w:r>
            <w:r w:rsidRPr="00282080">
              <w:rPr>
                <w:sz w:val="24"/>
              </w:rPr>
              <w:br/>
              <w:t>(OB 5.10 Conducts effective briefings during position handover)</w:t>
            </w:r>
          </w:p>
        </w:tc>
      </w:tr>
      <w:tr w:rsidR="00EC7881" w:rsidRPr="00282080" w14:paraId="7D7411B6" w14:textId="77777777" w:rsidTr="00EC7881">
        <w:tc>
          <w:tcPr>
            <w:tcW w:w="699" w:type="dxa"/>
          </w:tcPr>
          <w:p w14:paraId="42257D84"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334D19A1" w14:textId="77777777" w:rsidR="00EC7881" w:rsidRPr="00282080" w:rsidRDefault="00EC7881" w:rsidP="00EC7881">
            <w:pPr>
              <w:keepNext w:val="0"/>
              <w:keepLines w:val="0"/>
              <w:spacing w:before="0"/>
              <w:jc w:val="left"/>
              <w:rPr>
                <w:sz w:val="24"/>
              </w:rPr>
            </w:pPr>
            <w:r w:rsidRPr="00282080">
              <w:rPr>
                <w:sz w:val="24"/>
              </w:rPr>
              <w:t>6. Kiểm soát các tình huống bất thường</w:t>
            </w:r>
            <w:r w:rsidRPr="00282080">
              <w:rPr>
                <w:sz w:val="24"/>
              </w:rPr>
              <w:br/>
              <w:t>(Management of non-routine situations)</w:t>
            </w:r>
          </w:p>
        </w:tc>
        <w:tc>
          <w:tcPr>
            <w:tcW w:w="1643" w:type="dxa"/>
            <w:vMerge w:val="restart"/>
          </w:tcPr>
          <w:p w14:paraId="2FDD05D0" w14:textId="77777777" w:rsidR="00EC7881" w:rsidRPr="00282080" w:rsidRDefault="00EC7881" w:rsidP="00EC7881">
            <w:pPr>
              <w:keepNext w:val="0"/>
              <w:keepLines w:val="0"/>
              <w:spacing w:before="0"/>
              <w:jc w:val="left"/>
              <w:rPr>
                <w:rFonts w:eastAsia="Cambria"/>
                <w:sz w:val="24"/>
              </w:rPr>
            </w:pPr>
            <w:r w:rsidRPr="00282080">
              <w:rPr>
                <w:sz w:val="24"/>
              </w:rPr>
              <w:t>Phát hiện và ứng phó với các tình huống bất thường và khẩn nguy liên quan đến khai thác tàu bay và suy giảm khả năng cung cấp dịch vụ không lưu</w:t>
            </w:r>
            <w:r w:rsidRPr="00282080">
              <w:rPr>
                <w:sz w:val="24"/>
              </w:rPr>
              <w:br/>
              <w:t>(Detect and respond to emergency and unusual situations related to aircraft operations and manage degraded modes of ATS operation)</w:t>
            </w:r>
          </w:p>
        </w:tc>
        <w:tc>
          <w:tcPr>
            <w:tcW w:w="4807" w:type="dxa"/>
          </w:tcPr>
          <w:p w14:paraId="4D34CB9D" w14:textId="77777777" w:rsidR="00EC7881" w:rsidRPr="00282080" w:rsidRDefault="00EC7881" w:rsidP="00EC7881">
            <w:pPr>
              <w:keepNext w:val="0"/>
              <w:keepLines w:val="0"/>
              <w:spacing w:before="0"/>
              <w:jc w:val="left"/>
              <w:rPr>
                <w:rFonts w:eastAsia="Cambria"/>
                <w:sz w:val="24"/>
              </w:rPr>
            </w:pPr>
            <w:r w:rsidRPr="00282080">
              <w:rPr>
                <w:sz w:val="24"/>
              </w:rPr>
              <w:t>OB 6.1 Nhận diện nguy cơ các tình huống bất thường và khẩn nguy từ những thông tin sẵn có</w:t>
            </w:r>
            <w:r w:rsidRPr="00282080">
              <w:rPr>
                <w:sz w:val="24"/>
              </w:rPr>
              <w:br/>
              <w:t>(OB 6.1 Recognizes, from the information available, the possibility of an emergency or unusual situation developing)</w:t>
            </w:r>
          </w:p>
        </w:tc>
      </w:tr>
      <w:tr w:rsidR="00EC7881" w:rsidRPr="00282080" w14:paraId="6352E243" w14:textId="77777777" w:rsidTr="00EC7881">
        <w:tc>
          <w:tcPr>
            <w:tcW w:w="699" w:type="dxa"/>
          </w:tcPr>
          <w:p w14:paraId="68D85E7D"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FADC67D" w14:textId="77777777" w:rsidR="00EC7881" w:rsidRPr="00282080" w:rsidRDefault="00EC7881" w:rsidP="00EC7881">
            <w:pPr>
              <w:keepNext w:val="0"/>
              <w:keepLines w:val="0"/>
              <w:spacing w:before="0"/>
              <w:jc w:val="left"/>
              <w:rPr>
                <w:sz w:val="24"/>
              </w:rPr>
            </w:pPr>
          </w:p>
        </w:tc>
        <w:tc>
          <w:tcPr>
            <w:tcW w:w="1643" w:type="dxa"/>
            <w:vMerge/>
          </w:tcPr>
          <w:p w14:paraId="58A48486" w14:textId="77777777" w:rsidR="00EC7881" w:rsidRPr="00282080" w:rsidRDefault="00EC7881" w:rsidP="00EC7881">
            <w:pPr>
              <w:keepNext w:val="0"/>
              <w:keepLines w:val="0"/>
              <w:spacing w:before="0"/>
              <w:jc w:val="left"/>
              <w:rPr>
                <w:rFonts w:eastAsia="Cambria"/>
                <w:sz w:val="24"/>
              </w:rPr>
            </w:pPr>
          </w:p>
        </w:tc>
        <w:tc>
          <w:tcPr>
            <w:tcW w:w="4807" w:type="dxa"/>
          </w:tcPr>
          <w:p w14:paraId="3A7CDDB9" w14:textId="77777777" w:rsidR="00EC7881" w:rsidRPr="00282080" w:rsidRDefault="00EC7881" w:rsidP="00EC7881">
            <w:pPr>
              <w:keepNext w:val="0"/>
              <w:keepLines w:val="0"/>
              <w:spacing w:before="0"/>
              <w:jc w:val="left"/>
              <w:rPr>
                <w:rFonts w:eastAsia="Cambria"/>
                <w:sz w:val="24"/>
              </w:rPr>
            </w:pPr>
            <w:r w:rsidRPr="00282080">
              <w:rPr>
                <w:sz w:val="24"/>
              </w:rPr>
              <w:t>OB 6.2 Xác minh bản chất của tình huống khẩn nguy</w:t>
            </w:r>
            <w:r w:rsidRPr="00282080">
              <w:rPr>
                <w:sz w:val="24"/>
              </w:rPr>
              <w:br/>
              <w:t>(OB 6.2 Verifies the nature of the emergency)</w:t>
            </w:r>
          </w:p>
        </w:tc>
      </w:tr>
      <w:tr w:rsidR="00EC7881" w:rsidRPr="00282080" w14:paraId="3FFA2D5A" w14:textId="77777777" w:rsidTr="00EC7881">
        <w:tc>
          <w:tcPr>
            <w:tcW w:w="699" w:type="dxa"/>
          </w:tcPr>
          <w:p w14:paraId="7DBF1F4B"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8208339" w14:textId="77777777" w:rsidR="00EC7881" w:rsidRPr="00282080" w:rsidRDefault="00EC7881" w:rsidP="00EC7881">
            <w:pPr>
              <w:keepNext w:val="0"/>
              <w:keepLines w:val="0"/>
              <w:spacing w:before="0"/>
              <w:jc w:val="left"/>
              <w:rPr>
                <w:sz w:val="24"/>
              </w:rPr>
            </w:pPr>
          </w:p>
        </w:tc>
        <w:tc>
          <w:tcPr>
            <w:tcW w:w="1643" w:type="dxa"/>
            <w:vMerge/>
          </w:tcPr>
          <w:p w14:paraId="0256E8AB" w14:textId="77777777" w:rsidR="00EC7881" w:rsidRPr="00282080" w:rsidRDefault="00EC7881" w:rsidP="00EC7881">
            <w:pPr>
              <w:keepNext w:val="0"/>
              <w:keepLines w:val="0"/>
              <w:spacing w:before="0"/>
              <w:jc w:val="left"/>
              <w:rPr>
                <w:rFonts w:eastAsia="Cambria"/>
                <w:sz w:val="24"/>
              </w:rPr>
            </w:pPr>
          </w:p>
        </w:tc>
        <w:tc>
          <w:tcPr>
            <w:tcW w:w="4807" w:type="dxa"/>
          </w:tcPr>
          <w:p w14:paraId="5B289C1F" w14:textId="77777777" w:rsidR="00EC7881" w:rsidRPr="00282080" w:rsidRDefault="00EC7881" w:rsidP="00EC7881">
            <w:pPr>
              <w:keepNext w:val="0"/>
              <w:keepLines w:val="0"/>
              <w:spacing w:before="0"/>
              <w:jc w:val="left"/>
              <w:rPr>
                <w:rFonts w:eastAsia="Cambria"/>
                <w:sz w:val="24"/>
              </w:rPr>
            </w:pPr>
            <w:r w:rsidRPr="00282080">
              <w:rPr>
                <w:sz w:val="24"/>
              </w:rPr>
              <w:t>OB 6.3 Trên cơ sở tính khẩn cấp của tình huống, xác định thứ tự ưu tiên thực hiện hành động</w:t>
            </w:r>
            <w:r w:rsidRPr="00282080">
              <w:rPr>
                <w:sz w:val="24"/>
              </w:rPr>
              <w:br/>
              <w:t>(OB 6.3 Prioritizes actions based on the urgency of the situation)</w:t>
            </w:r>
          </w:p>
        </w:tc>
      </w:tr>
      <w:tr w:rsidR="00EC7881" w:rsidRPr="00282080" w14:paraId="00B3E556" w14:textId="77777777" w:rsidTr="00EC7881">
        <w:tc>
          <w:tcPr>
            <w:tcW w:w="699" w:type="dxa"/>
          </w:tcPr>
          <w:p w14:paraId="7BAAA93D"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5D2B774E" w14:textId="77777777" w:rsidR="00EC7881" w:rsidRPr="00282080" w:rsidRDefault="00EC7881" w:rsidP="00EC7881">
            <w:pPr>
              <w:keepNext w:val="0"/>
              <w:keepLines w:val="0"/>
              <w:spacing w:before="0"/>
              <w:jc w:val="left"/>
              <w:rPr>
                <w:sz w:val="24"/>
              </w:rPr>
            </w:pPr>
          </w:p>
        </w:tc>
        <w:tc>
          <w:tcPr>
            <w:tcW w:w="1643" w:type="dxa"/>
            <w:vMerge/>
          </w:tcPr>
          <w:p w14:paraId="678CC5C6" w14:textId="77777777" w:rsidR="00EC7881" w:rsidRPr="00282080" w:rsidRDefault="00EC7881" w:rsidP="00EC7881">
            <w:pPr>
              <w:keepNext w:val="0"/>
              <w:keepLines w:val="0"/>
              <w:spacing w:before="0"/>
              <w:jc w:val="left"/>
              <w:rPr>
                <w:rFonts w:eastAsia="Cambria"/>
                <w:sz w:val="24"/>
              </w:rPr>
            </w:pPr>
          </w:p>
        </w:tc>
        <w:tc>
          <w:tcPr>
            <w:tcW w:w="4807" w:type="dxa"/>
          </w:tcPr>
          <w:p w14:paraId="1E8C1FFD" w14:textId="77777777" w:rsidR="00EC7881" w:rsidRPr="00282080" w:rsidRDefault="00EC7881" w:rsidP="00EC7881">
            <w:pPr>
              <w:keepNext w:val="0"/>
              <w:keepLines w:val="0"/>
              <w:spacing w:before="0"/>
              <w:jc w:val="left"/>
              <w:rPr>
                <w:rFonts w:eastAsia="Cambria"/>
                <w:sz w:val="24"/>
              </w:rPr>
            </w:pPr>
            <w:r w:rsidRPr="00282080">
              <w:rPr>
                <w:sz w:val="24"/>
              </w:rPr>
              <w:t>OB 6.4 Lựa chọn</w:t>
            </w:r>
            <w:r w:rsidRPr="00282080">
              <w:rPr>
                <w:strike/>
                <w:sz w:val="24"/>
              </w:rPr>
              <w:t xml:space="preserve"> </w:t>
            </w:r>
            <w:r w:rsidRPr="00282080">
              <w:rPr>
                <w:sz w:val="24"/>
              </w:rPr>
              <w:t>(những) trợ giúp phù hợp nhất</w:t>
            </w:r>
            <w:r w:rsidRPr="00282080">
              <w:rPr>
                <w:sz w:val="24"/>
              </w:rPr>
              <w:br/>
              <w:t>(OB 6.4 Selects the most appropriate type(s) of assistance that can be given)</w:t>
            </w:r>
          </w:p>
        </w:tc>
      </w:tr>
      <w:tr w:rsidR="00EC7881" w:rsidRPr="00282080" w14:paraId="0C8C92A3" w14:textId="77777777" w:rsidTr="00EC7881">
        <w:tc>
          <w:tcPr>
            <w:tcW w:w="699" w:type="dxa"/>
          </w:tcPr>
          <w:p w14:paraId="1071BF1B"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6BD1E63" w14:textId="77777777" w:rsidR="00EC7881" w:rsidRPr="00282080" w:rsidRDefault="00EC7881" w:rsidP="00EC7881">
            <w:pPr>
              <w:keepNext w:val="0"/>
              <w:keepLines w:val="0"/>
              <w:spacing w:before="0"/>
              <w:jc w:val="left"/>
              <w:rPr>
                <w:sz w:val="24"/>
              </w:rPr>
            </w:pPr>
          </w:p>
        </w:tc>
        <w:tc>
          <w:tcPr>
            <w:tcW w:w="1643" w:type="dxa"/>
            <w:vMerge/>
          </w:tcPr>
          <w:p w14:paraId="5043AE6B" w14:textId="77777777" w:rsidR="00EC7881" w:rsidRPr="00282080" w:rsidRDefault="00EC7881" w:rsidP="00EC7881">
            <w:pPr>
              <w:keepNext w:val="0"/>
              <w:keepLines w:val="0"/>
              <w:spacing w:before="0"/>
              <w:jc w:val="left"/>
              <w:rPr>
                <w:rFonts w:eastAsia="Cambria"/>
                <w:sz w:val="24"/>
              </w:rPr>
            </w:pPr>
          </w:p>
        </w:tc>
        <w:tc>
          <w:tcPr>
            <w:tcW w:w="4807" w:type="dxa"/>
          </w:tcPr>
          <w:p w14:paraId="4F871710" w14:textId="77777777" w:rsidR="00EC7881" w:rsidRPr="00282080" w:rsidRDefault="00EC7881" w:rsidP="00EC7881">
            <w:pPr>
              <w:keepNext w:val="0"/>
              <w:keepLines w:val="0"/>
              <w:spacing w:before="0"/>
              <w:jc w:val="left"/>
              <w:rPr>
                <w:rFonts w:eastAsia="Cambria"/>
                <w:sz w:val="24"/>
              </w:rPr>
            </w:pPr>
            <w:r w:rsidRPr="00282080">
              <w:rPr>
                <w:sz w:val="24"/>
              </w:rPr>
              <w:t>OB 6.5 Tuân thủ quy định để liên lạc và hiệp đồng trong các tình huống khẩn cấp, bất thường</w:t>
            </w:r>
            <w:r w:rsidRPr="00282080">
              <w:rPr>
                <w:sz w:val="24"/>
              </w:rPr>
              <w:br/>
              <w:t>(OB 6.5 Follows prescribed procedures for communication and coordination of urgent situations)</w:t>
            </w:r>
          </w:p>
        </w:tc>
      </w:tr>
      <w:tr w:rsidR="00EC7881" w:rsidRPr="00282080" w14:paraId="7EDDCE9E" w14:textId="77777777" w:rsidTr="00EC7881">
        <w:tc>
          <w:tcPr>
            <w:tcW w:w="699" w:type="dxa"/>
          </w:tcPr>
          <w:p w14:paraId="07E2382E"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C9202B3" w14:textId="77777777" w:rsidR="00EC7881" w:rsidRPr="00282080" w:rsidRDefault="00EC7881" w:rsidP="00EC7881">
            <w:pPr>
              <w:keepNext w:val="0"/>
              <w:keepLines w:val="0"/>
              <w:spacing w:before="0"/>
              <w:jc w:val="left"/>
              <w:rPr>
                <w:sz w:val="24"/>
              </w:rPr>
            </w:pPr>
          </w:p>
        </w:tc>
        <w:tc>
          <w:tcPr>
            <w:tcW w:w="1643" w:type="dxa"/>
            <w:vMerge/>
          </w:tcPr>
          <w:p w14:paraId="587E332A" w14:textId="77777777" w:rsidR="00EC7881" w:rsidRPr="00282080" w:rsidRDefault="00EC7881" w:rsidP="00EC7881">
            <w:pPr>
              <w:keepNext w:val="0"/>
              <w:keepLines w:val="0"/>
              <w:spacing w:before="0"/>
              <w:jc w:val="left"/>
              <w:rPr>
                <w:rFonts w:eastAsia="Cambria"/>
                <w:sz w:val="24"/>
              </w:rPr>
            </w:pPr>
          </w:p>
        </w:tc>
        <w:tc>
          <w:tcPr>
            <w:tcW w:w="4807" w:type="dxa"/>
          </w:tcPr>
          <w:p w14:paraId="7C7DBD8D" w14:textId="77777777" w:rsidR="00EC7881" w:rsidRPr="00282080" w:rsidRDefault="00EC7881" w:rsidP="00EC7881">
            <w:pPr>
              <w:keepNext w:val="0"/>
              <w:keepLines w:val="0"/>
              <w:spacing w:before="0"/>
              <w:jc w:val="left"/>
              <w:rPr>
                <w:rFonts w:eastAsia="Cambria"/>
                <w:sz w:val="24"/>
              </w:rPr>
            </w:pPr>
            <w:r w:rsidRPr="00282080">
              <w:rPr>
                <w:sz w:val="24"/>
              </w:rPr>
              <w:t>OB 6.6 Có hành động trợ giúp, khi cần thiết, để đảm bảo an toàn cho tàu bay trong khu vực trách nhiệm</w:t>
            </w:r>
            <w:r w:rsidRPr="00282080">
              <w:rPr>
                <w:sz w:val="24"/>
              </w:rPr>
              <w:br/>
              <w:t>(OB 6.6 Provides assistance and takes action, when necessary, to ensure safety of aircraft in area of responsibility)</w:t>
            </w:r>
          </w:p>
        </w:tc>
      </w:tr>
      <w:tr w:rsidR="00EC7881" w:rsidRPr="00282080" w14:paraId="54BFF1FD" w14:textId="77777777" w:rsidTr="00EC7881">
        <w:tc>
          <w:tcPr>
            <w:tcW w:w="699" w:type="dxa"/>
          </w:tcPr>
          <w:p w14:paraId="1E4C821B"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827FF47" w14:textId="77777777" w:rsidR="00EC7881" w:rsidRPr="00282080" w:rsidRDefault="00EC7881" w:rsidP="00EC7881">
            <w:pPr>
              <w:keepNext w:val="0"/>
              <w:keepLines w:val="0"/>
              <w:spacing w:before="0"/>
              <w:jc w:val="left"/>
              <w:rPr>
                <w:sz w:val="24"/>
              </w:rPr>
            </w:pPr>
          </w:p>
        </w:tc>
        <w:tc>
          <w:tcPr>
            <w:tcW w:w="1643" w:type="dxa"/>
            <w:vMerge/>
          </w:tcPr>
          <w:p w14:paraId="31792CD9" w14:textId="77777777" w:rsidR="00EC7881" w:rsidRPr="00282080" w:rsidRDefault="00EC7881" w:rsidP="00EC7881">
            <w:pPr>
              <w:keepNext w:val="0"/>
              <w:keepLines w:val="0"/>
              <w:spacing w:before="0"/>
              <w:jc w:val="left"/>
              <w:rPr>
                <w:rFonts w:eastAsia="Cambria"/>
                <w:sz w:val="24"/>
              </w:rPr>
            </w:pPr>
          </w:p>
        </w:tc>
        <w:tc>
          <w:tcPr>
            <w:tcW w:w="4807" w:type="dxa"/>
          </w:tcPr>
          <w:p w14:paraId="10BA4399" w14:textId="77777777" w:rsidR="00EC7881" w:rsidRPr="00282080" w:rsidRDefault="00EC7881" w:rsidP="00EC7881">
            <w:pPr>
              <w:keepNext w:val="0"/>
              <w:keepLines w:val="0"/>
              <w:spacing w:before="0"/>
              <w:jc w:val="left"/>
              <w:rPr>
                <w:rFonts w:eastAsia="Cambria"/>
                <w:sz w:val="24"/>
              </w:rPr>
            </w:pPr>
            <w:r w:rsidRPr="00282080">
              <w:rPr>
                <w:sz w:val="24"/>
              </w:rPr>
              <w:t>OB 6.7 Phát hiện tình trạng trang thiết bị phục vụ điều hành bay bị suy giảm chức năng khai thác</w:t>
            </w:r>
            <w:r w:rsidRPr="00282080">
              <w:rPr>
                <w:sz w:val="24"/>
              </w:rPr>
              <w:br/>
              <w:t>(OB 6.7 Detects that ATS systems and/or equipment have degraded)</w:t>
            </w:r>
          </w:p>
        </w:tc>
      </w:tr>
      <w:tr w:rsidR="00EC7881" w:rsidRPr="00282080" w14:paraId="4E167378" w14:textId="77777777" w:rsidTr="00EC7881">
        <w:tc>
          <w:tcPr>
            <w:tcW w:w="699" w:type="dxa"/>
          </w:tcPr>
          <w:p w14:paraId="62B35398"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149AE283" w14:textId="77777777" w:rsidR="00EC7881" w:rsidRPr="00282080" w:rsidRDefault="00EC7881" w:rsidP="00EC7881">
            <w:pPr>
              <w:keepNext w:val="0"/>
              <w:keepLines w:val="0"/>
              <w:spacing w:before="0"/>
              <w:jc w:val="left"/>
              <w:rPr>
                <w:sz w:val="24"/>
              </w:rPr>
            </w:pPr>
          </w:p>
        </w:tc>
        <w:tc>
          <w:tcPr>
            <w:tcW w:w="1643" w:type="dxa"/>
            <w:vMerge/>
          </w:tcPr>
          <w:p w14:paraId="14F06B79" w14:textId="77777777" w:rsidR="00EC7881" w:rsidRPr="00282080" w:rsidRDefault="00EC7881" w:rsidP="00EC7881">
            <w:pPr>
              <w:keepNext w:val="0"/>
              <w:keepLines w:val="0"/>
              <w:spacing w:before="0"/>
              <w:jc w:val="left"/>
              <w:rPr>
                <w:rFonts w:eastAsia="Cambria"/>
                <w:sz w:val="24"/>
              </w:rPr>
            </w:pPr>
          </w:p>
        </w:tc>
        <w:tc>
          <w:tcPr>
            <w:tcW w:w="4807" w:type="dxa"/>
          </w:tcPr>
          <w:p w14:paraId="6657B70E" w14:textId="77777777" w:rsidR="00EC7881" w:rsidRPr="00282080" w:rsidRDefault="00EC7881" w:rsidP="00EC7881">
            <w:pPr>
              <w:keepNext w:val="0"/>
              <w:keepLines w:val="0"/>
              <w:spacing w:before="0"/>
              <w:jc w:val="left"/>
              <w:rPr>
                <w:rFonts w:eastAsia="Cambria"/>
                <w:sz w:val="24"/>
              </w:rPr>
            </w:pPr>
            <w:r w:rsidRPr="00282080">
              <w:rPr>
                <w:sz w:val="24"/>
              </w:rPr>
              <w:t>OB 6.8 Đánh giá ảnh hưởng (tác động) về tình trạng suy giảm khả năng khai thác của các trang thiết bị</w:t>
            </w:r>
            <w:r w:rsidRPr="00282080">
              <w:rPr>
                <w:sz w:val="24"/>
              </w:rPr>
              <w:br/>
              <w:t>(OB 6.8 Assesses the impact of a degraded mode of operation)</w:t>
            </w:r>
          </w:p>
        </w:tc>
      </w:tr>
      <w:tr w:rsidR="00EC7881" w:rsidRPr="00282080" w14:paraId="727F1C7D" w14:textId="77777777" w:rsidTr="00EC7881">
        <w:tc>
          <w:tcPr>
            <w:tcW w:w="699" w:type="dxa"/>
          </w:tcPr>
          <w:p w14:paraId="4E58A533"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9C670DE" w14:textId="77777777" w:rsidR="00EC7881" w:rsidRPr="00282080" w:rsidRDefault="00EC7881" w:rsidP="00EC7881">
            <w:pPr>
              <w:keepNext w:val="0"/>
              <w:keepLines w:val="0"/>
              <w:spacing w:before="0"/>
              <w:jc w:val="left"/>
              <w:rPr>
                <w:sz w:val="24"/>
              </w:rPr>
            </w:pPr>
          </w:p>
        </w:tc>
        <w:tc>
          <w:tcPr>
            <w:tcW w:w="1643" w:type="dxa"/>
            <w:vMerge/>
          </w:tcPr>
          <w:p w14:paraId="0CE4B83D" w14:textId="77777777" w:rsidR="00EC7881" w:rsidRPr="00282080" w:rsidRDefault="00EC7881" w:rsidP="00EC7881">
            <w:pPr>
              <w:keepNext w:val="0"/>
              <w:keepLines w:val="0"/>
              <w:spacing w:before="0"/>
              <w:jc w:val="left"/>
              <w:rPr>
                <w:rFonts w:eastAsia="Cambria"/>
                <w:sz w:val="24"/>
              </w:rPr>
            </w:pPr>
          </w:p>
        </w:tc>
        <w:tc>
          <w:tcPr>
            <w:tcW w:w="4807" w:type="dxa"/>
          </w:tcPr>
          <w:p w14:paraId="3D7CA97E" w14:textId="77777777" w:rsidR="00EC7881" w:rsidRPr="00282080" w:rsidRDefault="00EC7881" w:rsidP="00EC7881">
            <w:pPr>
              <w:keepNext w:val="0"/>
              <w:keepLines w:val="0"/>
              <w:spacing w:before="0"/>
              <w:jc w:val="left"/>
              <w:rPr>
                <w:rFonts w:eastAsia="Cambria"/>
                <w:sz w:val="24"/>
              </w:rPr>
            </w:pPr>
            <w:r w:rsidRPr="00282080">
              <w:rPr>
                <w:sz w:val="24"/>
              </w:rPr>
              <w:t>OB 6.9 Tuân thủ quy trình kiểm soát, hiệp đồng và liên lạc trong tình trạng trang thiết bị khai thác suy giảm chức năng khai thác</w:t>
            </w:r>
            <w:r w:rsidRPr="00282080">
              <w:rPr>
                <w:sz w:val="24"/>
              </w:rPr>
              <w:br/>
              <w:t xml:space="preserve">(OB 6.9 Follows prescribed procedures for </w:t>
            </w:r>
            <w:r w:rsidRPr="00282080">
              <w:rPr>
                <w:sz w:val="24"/>
              </w:rPr>
              <w:lastRenderedPageBreak/>
              <w:t>managing, coordinating and communicating a degraded mode of operation)</w:t>
            </w:r>
          </w:p>
        </w:tc>
      </w:tr>
      <w:tr w:rsidR="00EC7881" w:rsidRPr="00282080" w14:paraId="360A62C7" w14:textId="77777777" w:rsidTr="00EC7881">
        <w:tc>
          <w:tcPr>
            <w:tcW w:w="699" w:type="dxa"/>
          </w:tcPr>
          <w:p w14:paraId="1174DFD3"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BBB513B" w14:textId="77777777" w:rsidR="00EC7881" w:rsidRPr="00282080" w:rsidRDefault="00EC7881" w:rsidP="00EC7881">
            <w:pPr>
              <w:keepNext w:val="0"/>
              <w:keepLines w:val="0"/>
              <w:spacing w:before="0"/>
              <w:jc w:val="left"/>
              <w:rPr>
                <w:sz w:val="24"/>
              </w:rPr>
            </w:pPr>
          </w:p>
        </w:tc>
        <w:tc>
          <w:tcPr>
            <w:tcW w:w="1643" w:type="dxa"/>
            <w:vMerge/>
          </w:tcPr>
          <w:p w14:paraId="6C282B62" w14:textId="77777777" w:rsidR="00EC7881" w:rsidRPr="00282080" w:rsidRDefault="00EC7881" w:rsidP="00EC7881">
            <w:pPr>
              <w:keepNext w:val="0"/>
              <w:keepLines w:val="0"/>
              <w:spacing w:before="0"/>
              <w:jc w:val="left"/>
              <w:rPr>
                <w:rFonts w:eastAsia="Cambria"/>
                <w:sz w:val="24"/>
              </w:rPr>
            </w:pPr>
          </w:p>
        </w:tc>
        <w:tc>
          <w:tcPr>
            <w:tcW w:w="4807" w:type="dxa"/>
          </w:tcPr>
          <w:p w14:paraId="5C153E78" w14:textId="77777777" w:rsidR="00EC7881" w:rsidRPr="00282080" w:rsidRDefault="00EC7881" w:rsidP="00EC7881">
            <w:pPr>
              <w:keepNext w:val="0"/>
              <w:keepLines w:val="0"/>
              <w:spacing w:before="0"/>
              <w:jc w:val="left"/>
              <w:rPr>
                <w:rFonts w:eastAsia="Cambria"/>
                <w:sz w:val="24"/>
              </w:rPr>
            </w:pPr>
            <w:r w:rsidRPr="00282080">
              <w:rPr>
                <w:sz w:val="24"/>
              </w:rPr>
              <w:t>OB 6.10Đề xuất các phương án giải quyết các tình huống bất thường chưa được công bố</w:t>
            </w:r>
            <w:r w:rsidRPr="00282080">
              <w:rPr>
                <w:sz w:val="24"/>
              </w:rPr>
              <w:br/>
              <w:t>(OB 6.10 Creates solutions when no procedure exists for responding to non-routine situations)</w:t>
            </w:r>
          </w:p>
        </w:tc>
      </w:tr>
      <w:tr w:rsidR="00EC7881" w:rsidRPr="00282080" w14:paraId="732F2D84" w14:textId="77777777" w:rsidTr="00EC7881">
        <w:tc>
          <w:tcPr>
            <w:tcW w:w="699" w:type="dxa"/>
          </w:tcPr>
          <w:p w14:paraId="477C3652"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033CD351" w14:textId="77777777" w:rsidR="00EC7881" w:rsidRPr="00282080" w:rsidRDefault="00EC7881" w:rsidP="00EC7881">
            <w:pPr>
              <w:keepNext w:val="0"/>
              <w:keepLines w:val="0"/>
              <w:spacing w:before="0"/>
              <w:jc w:val="left"/>
              <w:rPr>
                <w:strike/>
                <w:sz w:val="24"/>
              </w:rPr>
            </w:pPr>
            <w:r w:rsidRPr="00282080">
              <w:rPr>
                <w:sz w:val="24"/>
              </w:rPr>
              <w:t xml:space="preserve">7. </w:t>
            </w:r>
          </w:p>
          <w:p w14:paraId="4F8370A3" w14:textId="77777777" w:rsidR="00EC7881" w:rsidRPr="00282080" w:rsidRDefault="00EC7881" w:rsidP="00EC7881">
            <w:pPr>
              <w:keepNext w:val="0"/>
              <w:keepLines w:val="0"/>
              <w:spacing w:before="0"/>
              <w:jc w:val="left"/>
              <w:rPr>
                <w:sz w:val="24"/>
              </w:rPr>
            </w:pPr>
            <w:r w:rsidRPr="00282080">
              <w:rPr>
                <w:sz w:val="24"/>
              </w:rPr>
              <w:t>Ra quyết định và giải quyết vấn đề</w:t>
            </w:r>
            <w:r w:rsidRPr="00282080">
              <w:rPr>
                <w:sz w:val="24"/>
              </w:rPr>
              <w:br/>
              <w:t>(Problem solving and decision making)</w:t>
            </w:r>
          </w:p>
        </w:tc>
        <w:tc>
          <w:tcPr>
            <w:tcW w:w="1643" w:type="dxa"/>
            <w:vMerge w:val="restart"/>
          </w:tcPr>
          <w:p w14:paraId="00850F7D" w14:textId="77777777" w:rsidR="00EC7881" w:rsidRPr="00282080" w:rsidRDefault="00EC7881" w:rsidP="00EC7881">
            <w:pPr>
              <w:keepNext w:val="0"/>
              <w:keepLines w:val="0"/>
              <w:spacing w:before="0"/>
              <w:jc w:val="left"/>
              <w:rPr>
                <w:rFonts w:eastAsia="Cambria"/>
                <w:sz w:val="24"/>
              </w:rPr>
            </w:pPr>
            <w:r w:rsidRPr="00282080">
              <w:rPr>
                <w:sz w:val="24"/>
              </w:rPr>
              <w:t>Tìm và thực hiện các giải pháp cho các mối nguy đã được nhận diện và các trạng thái không mong muốn liên quan</w:t>
            </w:r>
            <w:r w:rsidRPr="00282080">
              <w:rPr>
                <w:sz w:val="24"/>
              </w:rPr>
              <w:br/>
              <w:t>(Find and implement solutions for identified threats and associated undesired states)</w:t>
            </w:r>
          </w:p>
        </w:tc>
        <w:tc>
          <w:tcPr>
            <w:tcW w:w="4807" w:type="dxa"/>
          </w:tcPr>
          <w:p w14:paraId="0BAFD29B" w14:textId="77777777" w:rsidR="00EC7881" w:rsidRPr="00282080" w:rsidRDefault="00EC7881" w:rsidP="00EC7881">
            <w:pPr>
              <w:keepNext w:val="0"/>
              <w:keepLines w:val="0"/>
              <w:spacing w:before="0"/>
              <w:jc w:val="left"/>
              <w:rPr>
                <w:rFonts w:eastAsia="Cambria"/>
                <w:sz w:val="24"/>
              </w:rPr>
            </w:pPr>
            <w:r w:rsidRPr="00282080">
              <w:rPr>
                <w:sz w:val="24"/>
              </w:rPr>
              <w:t>OB 7.1 Căn cứ vào những quy định và quy trình khai thác hiện hành để đưa ra (các) phương án xử lý tình huống</w:t>
            </w:r>
            <w:r w:rsidRPr="00282080">
              <w:rPr>
                <w:sz w:val="24"/>
              </w:rPr>
              <w:br/>
              <w:t>(OB 7.1 Takes into account the existing rules and operating procedures when determining possible solutions to a problem)</w:t>
            </w:r>
          </w:p>
        </w:tc>
      </w:tr>
      <w:tr w:rsidR="00EC7881" w:rsidRPr="00282080" w14:paraId="0E986D3E" w14:textId="77777777" w:rsidTr="00EC7881">
        <w:tc>
          <w:tcPr>
            <w:tcW w:w="699" w:type="dxa"/>
          </w:tcPr>
          <w:p w14:paraId="73F228E8"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C184FEF" w14:textId="77777777" w:rsidR="00EC7881" w:rsidRPr="00282080" w:rsidRDefault="00EC7881" w:rsidP="00EC7881">
            <w:pPr>
              <w:keepNext w:val="0"/>
              <w:keepLines w:val="0"/>
              <w:spacing w:before="0"/>
              <w:jc w:val="left"/>
              <w:rPr>
                <w:sz w:val="24"/>
              </w:rPr>
            </w:pPr>
          </w:p>
        </w:tc>
        <w:tc>
          <w:tcPr>
            <w:tcW w:w="1643" w:type="dxa"/>
            <w:vMerge/>
          </w:tcPr>
          <w:p w14:paraId="3BBF3CD8" w14:textId="77777777" w:rsidR="00EC7881" w:rsidRPr="00282080" w:rsidRDefault="00EC7881" w:rsidP="00EC7881">
            <w:pPr>
              <w:keepNext w:val="0"/>
              <w:keepLines w:val="0"/>
              <w:spacing w:before="0"/>
              <w:jc w:val="left"/>
              <w:rPr>
                <w:rFonts w:eastAsia="Cambria"/>
                <w:sz w:val="24"/>
              </w:rPr>
            </w:pPr>
          </w:p>
        </w:tc>
        <w:tc>
          <w:tcPr>
            <w:tcW w:w="4807" w:type="dxa"/>
          </w:tcPr>
          <w:p w14:paraId="328E0D13" w14:textId="77777777" w:rsidR="00EC7881" w:rsidRPr="00282080" w:rsidRDefault="00EC7881" w:rsidP="00EC7881">
            <w:pPr>
              <w:keepNext w:val="0"/>
              <w:keepLines w:val="0"/>
              <w:spacing w:before="0"/>
              <w:jc w:val="left"/>
              <w:rPr>
                <w:rFonts w:eastAsia="Cambria"/>
                <w:sz w:val="24"/>
              </w:rPr>
            </w:pPr>
            <w:r w:rsidRPr="00282080">
              <w:rPr>
                <w:sz w:val="24"/>
              </w:rPr>
              <w:t>OB 7.2 Sử dụng các công cụ thích hợp để khai thác thông tin liên quan nhằm đưa ra các phương án xử lý tình huống</w:t>
            </w:r>
            <w:r w:rsidRPr="00282080">
              <w:rPr>
                <w:sz w:val="24"/>
              </w:rPr>
              <w:br/>
              <w:t>(OB 7.2 Uses appropriate tools to interrogate relevant systems as prescribed to assist in determining possible solutions to a problem)</w:t>
            </w:r>
          </w:p>
        </w:tc>
      </w:tr>
      <w:tr w:rsidR="00EC7881" w:rsidRPr="00282080" w14:paraId="70B87607" w14:textId="77777777" w:rsidTr="00EC7881">
        <w:tc>
          <w:tcPr>
            <w:tcW w:w="699" w:type="dxa"/>
          </w:tcPr>
          <w:p w14:paraId="08A3A71D"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94EB0DF" w14:textId="77777777" w:rsidR="00EC7881" w:rsidRPr="00282080" w:rsidRDefault="00EC7881" w:rsidP="00EC7881">
            <w:pPr>
              <w:keepNext w:val="0"/>
              <w:keepLines w:val="0"/>
              <w:spacing w:before="0"/>
              <w:jc w:val="left"/>
              <w:rPr>
                <w:sz w:val="24"/>
              </w:rPr>
            </w:pPr>
          </w:p>
        </w:tc>
        <w:tc>
          <w:tcPr>
            <w:tcW w:w="1643" w:type="dxa"/>
            <w:vMerge/>
          </w:tcPr>
          <w:p w14:paraId="2AE40A5E" w14:textId="77777777" w:rsidR="00EC7881" w:rsidRPr="00282080" w:rsidRDefault="00EC7881" w:rsidP="00EC7881">
            <w:pPr>
              <w:keepNext w:val="0"/>
              <w:keepLines w:val="0"/>
              <w:spacing w:before="0"/>
              <w:jc w:val="left"/>
              <w:rPr>
                <w:rFonts w:eastAsia="Cambria"/>
                <w:sz w:val="24"/>
              </w:rPr>
            </w:pPr>
          </w:p>
        </w:tc>
        <w:tc>
          <w:tcPr>
            <w:tcW w:w="4807" w:type="dxa"/>
          </w:tcPr>
          <w:p w14:paraId="096E8A33" w14:textId="77777777" w:rsidR="00EC7881" w:rsidRPr="00282080" w:rsidRDefault="00EC7881" w:rsidP="00EC7881">
            <w:pPr>
              <w:keepNext w:val="0"/>
              <w:keepLines w:val="0"/>
              <w:spacing w:before="0"/>
              <w:jc w:val="left"/>
              <w:rPr>
                <w:rFonts w:eastAsia="Cambria"/>
                <w:sz w:val="24"/>
              </w:rPr>
            </w:pPr>
            <w:r w:rsidRPr="00282080">
              <w:rPr>
                <w:sz w:val="24"/>
              </w:rPr>
              <w:t>OB 7.3 Thực hiện phương án xử lý tình huống phù hợp</w:t>
            </w:r>
            <w:r w:rsidRPr="00282080">
              <w:rPr>
                <w:sz w:val="24"/>
              </w:rPr>
              <w:br/>
              <w:t>(OB 7.3 Implements an appropriate solution to a problem)</w:t>
            </w:r>
          </w:p>
        </w:tc>
      </w:tr>
      <w:tr w:rsidR="00EC7881" w:rsidRPr="00282080" w14:paraId="53D283FB" w14:textId="77777777" w:rsidTr="00EC7881">
        <w:tc>
          <w:tcPr>
            <w:tcW w:w="699" w:type="dxa"/>
          </w:tcPr>
          <w:p w14:paraId="6F94F0E3"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FEA2887" w14:textId="77777777" w:rsidR="00EC7881" w:rsidRPr="00282080" w:rsidRDefault="00EC7881" w:rsidP="00EC7881">
            <w:pPr>
              <w:keepNext w:val="0"/>
              <w:keepLines w:val="0"/>
              <w:spacing w:before="0"/>
              <w:jc w:val="left"/>
              <w:rPr>
                <w:sz w:val="24"/>
              </w:rPr>
            </w:pPr>
          </w:p>
        </w:tc>
        <w:tc>
          <w:tcPr>
            <w:tcW w:w="1643" w:type="dxa"/>
            <w:vMerge/>
          </w:tcPr>
          <w:p w14:paraId="1521AAD2" w14:textId="77777777" w:rsidR="00EC7881" w:rsidRPr="00282080" w:rsidRDefault="00EC7881" w:rsidP="00EC7881">
            <w:pPr>
              <w:keepNext w:val="0"/>
              <w:keepLines w:val="0"/>
              <w:spacing w:before="0"/>
              <w:jc w:val="left"/>
              <w:rPr>
                <w:rFonts w:eastAsia="Cambria"/>
                <w:sz w:val="24"/>
              </w:rPr>
            </w:pPr>
          </w:p>
        </w:tc>
        <w:tc>
          <w:tcPr>
            <w:tcW w:w="4807" w:type="dxa"/>
          </w:tcPr>
          <w:p w14:paraId="47A303B8" w14:textId="77777777" w:rsidR="00EC7881" w:rsidRPr="00282080" w:rsidRDefault="00EC7881" w:rsidP="00EC7881">
            <w:pPr>
              <w:keepNext w:val="0"/>
              <w:keepLines w:val="0"/>
              <w:spacing w:before="0"/>
              <w:jc w:val="left"/>
              <w:rPr>
                <w:rFonts w:eastAsia="Cambria"/>
                <w:sz w:val="24"/>
              </w:rPr>
            </w:pPr>
            <w:r w:rsidRPr="00282080">
              <w:rPr>
                <w:sz w:val="24"/>
              </w:rPr>
              <w:t>OB 7.4 Xác định những tình huống có mức độ ưu tiên cao nhất</w:t>
            </w:r>
            <w:r w:rsidRPr="00282080">
              <w:rPr>
                <w:sz w:val="24"/>
              </w:rPr>
              <w:br/>
              <w:t>(OB 7.4 Establishes which situations have the highest priority)</w:t>
            </w:r>
          </w:p>
        </w:tc>
      </w:tr>
      <w:tr w:rsidR="00EC7881" w:rsidRPr="00282080" w14:paraId="217F6DA5" w14:textId="77777777" w:rsidTr="00EC7881">
        <w:tc>
          <w:tcPr>
            <w:tcW w:w="699" w:type="dxa"/>
          </w:tcPr>
          <w:p w14:paraId="4E1E21BA"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500CBD6" w14:textId="77777777" w:rsidR="00EC7881" w:rsidRPr="00282080" w:rsidRDefault="00EC7881" w:rsidP="00EC7881">
            <w:pPr>
              <w:keepNext w:val="0"/>
              <w:keepLines w:val="0"/>
              <w:spacing w:before="0"/>
              <w:jc w:val="left"/>
              <w:rPr>
                <w:sz w:val="24"/>
              </w:rPr>
            </w:pPr>
          </w:p>
        </w:tc>
        <w:tc>
          <w:tcPr>
            <w:tcW w:w="1643" w:type="dxa"/>
            <w:vMerge/>
          </w:tcPr>
          <w:p w14:paraId="3A98C6D4" w14:textId="77777777" w:rsidR="00EC7881" w:rsidRPr="00282080" w:rsidRDefault="00EC7881" w:rsidP="00EC7881">
            <w:pPr>
              <w:keepNext w:val="0"/>
              <w:keepLines w:val="0"/>
              <w:spacing w:before="0"/>
              <w:jc w:val="left"/>
              <w:rPr>
                <w:rFonts w:eastAsia="Cambria"/>
                <w:sz w:val="24"/>
              </w:rPr>
            </w:pPr>
          </w:p>
        </w:tc>
        <w:tc>
          <w:tcPr>
            <w:tcW w:w="4807" w:type="dxa"/>
          </w:tcPr>
          <w:p w14:paraId="1210970C" w14:textId="77777777" w:rsidR="00EC7881" w:rsidRPr="00282080" w:rsidRDefault="00EC7881" w:rsidP="00EC7881">
            <w:pPr>
              <w:keepNext w:val="0"/>
              <w:keepLines w:val="0"/>
              <w:spacing w:before="0"/>
              <w:jc w:val="left"/>
              <w:rPr>
                <w:rFonts w:eastAsia="Cambria"/>
                <w:sz w:val="24"/>
              </w:rPr>
            </w:pPr>
            <w:r w:rsidRPr="00282080">
              <w:rPr>
                <w:sz w:val="24"/>
              </w:rPr>
              <w:t>OB 7.5 Sắp xếp thực hiện các nhiệm vụ theo thứ tự ưu tiên phù hợp</w:t>
            </w:r>
            <w:r w:rsidRPr="00282080">
              <w:rPr>
                <w:sz w:val="24"/>
              </w:rPr>
              <w:br/>
              <w:t>(OB 7.5 Organizes tasks in accordance with an appropriate order of priorities)</w:t>
            </w:r>
          </w:p>
        </w:tc>
      </w:tr>
      <w:tr w:rsidR="00EC7881" w:rsidRPr="00282080" w14:paraId="76AFCEA3" w14:textId="77777777" w:rsidTr="00EC7881">
        <w:tc>
          <w:tcPr>
            <w:tcW w:w="699" w:type="dxa"/>
          </w:tcPr>
          <w:p w14:paraId="309E14F4"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B96AF74" w14:textId="77777777" w:rsidR="00EC7881" w:rsidRPr="00282080" w:rsidRDefault="00EC7881" w:rsidP="00EC7881">
            <w:pPr>
              <w:keepNext w:val="0"/>
              <w:keepLines w:val="0"/>
              <w:spacing w:before="0"/>
              <w:jc w:val="left"/>
              <w:rPr>
                <w:sz w:val="24"/>
              </w:rPr>
            </w:pPr>
          </w:p>
        </w:tc>
        <w:tc>
          <w:tcPr>
            <w:tcW w:w="1643" w:type="dxa"/>
            <w:vMerge/>
          </w:tcPr>
          <w:p w14:paraId="1ED5D4AD" w14:textId="77777777" w:rsidR="00EC7881" w:rsidRPr="00282080" w:rsidRDefault="00EC7881" w:rsidP="00EC7881">
            <w:pPr>
              <w:keepNext w:val="0"/>
              <w:keepLines w:val="0"/>
              <w:spacing w:before="0"/>
              <w:jc w:val="left"/>
              <w:rPr>
                <w:rFonts w:eastAsia="Cambria"/>
                <w:sz w:val="24"/>
              </w:rPr>
            </w:pPr>
          </w:p>
        </w:tc>
        <w:tc>
          <w:tcPr>
            <w:tcW w:w="4807" w:type="dxa"/>
          </w:tcPr>
          <w:p w14:paraId="0C4CBB08" w14:textId="77777777" w:rsidR="00EC7881" w:rsidRPr="00282080" w:rsidRDefault="00EC7881" w:rsidP="00EC7881">
            <w:pPr>
              <w:keepNext w:val="0"/>
              <w:keepLines w:val="0"/>
              <w:spacing w:before="0"/>
              <w:jc w:val="left"/>
              <w:rPr>
                <w:rFonts w:eastAsia="Cambria"/>
                <w:sz w:val="24"/>
              </w:rPr>
            </w:pPr>
            <w:r w:rsidRPr="00282080">
              <w:rPr>
                <w:sz w:val="24"/>
              </w:rPr>
              <w:t>OB 7.6 Áp dụng phương án phù hợp nhằm giảm thiểu những mối nguy hiểm đã xác định</w:t>
            </w:r>
            <w:r w:rsidRPr="00282080">
              <w:rPr>
                <w:sz w:val="24"/>
              </w:rPr>
              <w:br/>
              <w:t>(OB 7.6 Applies an appropriate mitigation strategy for the threats identified)</w:t>
            </w:r>
          </w:p>
        </w:tc>
      </w:tr>
      <w:tr w:rsidR="00EC7881" w:rsidRPr="00282080" w14:paraId="5580F327" w14:textId="77777777" w:rsidTr="00EC7881">
        <w:tc>
          <w:tcPr>
            <w:tcW w:w="699" w:type="dxa"/>
          </w:tcPr>
          <w:p w14:paraId="51972DE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FC936A9" w14:textId="77777777" w:rsidR="00EC7881" w:rsidRPr="00282080" w:rsidRDefault="00EC7881" w:rsidP="00EC7881">
            <w:pPr>
              <w:keepNext w:val="0"/>
              <w:keepLines w:val="0"/>
              <w:spacing w:before="0"/>
              <w:jc w:val="left"/>
              <w:rPr>
                <w:sz w:val="24"/>
              </w:rPr>
            </w:pPr>
          </w:p>
        </w:tc>
        <w:tc>
          <w:tcPr>
            <w:tcW w:w="1643" w:type="dxa"/>
            <w:vMerge/>
          </w:tcPr>
          <w:p w14:paraId="5542C444" w14:textId="77777777" w:rsidR="00EC7881" w:rsidRPr="00282080" w:rsidRDefault="00EC7881" w:rsidP="00EC7881">
            <w:pPr>
              <w:keepNext w:val="0"/>
              <w:keepLines w:val="0"/>
              <w:spacing w:before="0"/>
              <w:jc w:val="left"/>
              <w:rPr>
                <w:rFonts w:eastAsia="Cambria"/>
                <w:sz w:val="24"/>
              </w:rPr>
            </w:pPr>
          </w:p>
        </w:tc>
        <w:tc>
          <w:tcPr>
            <w:tcW w:w="4807" w:type="dxa"/>
          </w:tcPr>
          <w:p w14:paraId="7D703A7E" w14:textId="77777777" w:rsidR="00EC7881" w:rsidRPr="00282080" w:rsidRDefault="00EC7881" w:rsidP="00EC7881">
            <w:pPr>
              <w:keepNext w:val="0"/>
              <w:keepLines w:val="0"/>
              <w:spacing w:before="0"/>
              <w:jc w:val="left"/>
              <w:rPr>
                <w:rFonts w:eastAsia="Cambria"/>
                <w:sz w:val="24"/>
              </w:rPr>
            </w:pPr>
            <w:r w:rsidRPr="00282080">
              <w:rPr>
                <w:sz w:val="24"/>
              </w:rPr>
              <w:t>OB 7.7 Giải quyết nhiều vấn đề liên tiếp mà không làm ảnh hưởng đến an toàn hoạt động bay</w:t>
            </w:r>
            <w:r w:rsidRPr="00282080">
              <w:rPr>
                <w:sz w:val="24"/>
              </w:rPr>
              <w:br/>
              <w:t>(OB 7.7 Perseveres in working through problems without impacting safety)</w:t>
            </w:r>
          </w:p>
        </w:tc>
      </w:tr>
      <w:tr w:rsidR="00EC7881" w:rsidRPr="00282080" w14:paraId="6A708B7A" w14:textId="77777777" w:rsidTr="00EC7881">
        <w:tc>
          <w:tcPr>
            <w:tcW w:w="699" w:type="dxa"/>
          </w:tcPr>
          <w:p w14:paraId="4EFCF0EA"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58B3215D" w14:textId="77777777" w:rsidR="00EC7881" w:rsidRPr="00282080" w:rsidRDefault="00EC7881" w:rsidP="00EC7881">
            <w:pPr>
              <w:keepNext w:val="0"/>
              <w:keepLines w:val="0"/>
              <w:spacing w:before="0"/>
              <w:jc w:val="left"/>
              <w:rPr>
                <w:sz w:val="24"/>
              </w:rPr>
            </w:pPr>
            <w:r w:rsidRPr="00282080">
              <w:rPr>
                <w:sz w:val="24"/>
              </w:rPr>
              <w:t>8. Quản lý bản thân</w:t>
            </w:r>
            <w:r w:rsidRPr="00282080">
              <w:rPr>
                <w:sz w:val="24"/>
              </w:rPr>
              <w:br/>
              <w:t>(Self-management)</w:t>
            </w:r>
          </w:p>
        </w:tc>
        <w:tc>
          <w:tcPr>
            <w:tcW w:w="1643" w:type="dxa"/>
            <w:vMerge w:val="restart"/>
          </w:tcPr>
          <w:p w14:paraId="6B13DD40" w14:textId="77777777" w:rsidR="00EC7881" w:rsidRPr="00282080" w:rsidRDefault="00EC7881" w:rsidP="00EC7881">
            <w:pPr>
              <w:keepNext w:val="0"/>
              <w:keepLines w:val="0"/>
              <w:spacing w:before="0"/>
              <w:jc w:val="left"/>
              <w:rPr>
                <w:rFonts w:eastAsia="Cambria"/>
                <w:sz w:val="24"/>
              </w:rPr>
            </w:pPr>
            <w:r w:rsidRPr="00282080">
              <w:rPr>
                <w:sz w:val="24"/>
              </w:rPr>
              <w:t>Thể hiện các phẩm chất cá nhân giúp cải thiện hiệu suất và duy trì sự tham gia tích cực vào việc tự học và  phát triển bản thân</w:t>
            </w:r>
            <w:r w:rsidRPr="00282080">
              <w:rPr>
                <w:sz w:val="24"/>
              </w:rPr>
              <w:br/>
              <w:t xml:space="preserve">(Demonstrate </w:t>
            </w:r>
            <w:r w:rsidRPr="00282080">
              <w:rPr>
                <w:sz w:val="24"/>
              </w:rPr>
              <w:lastRenderedPageBreak/>
              <w:t>personal attributes that improve performance and maintain an active involvement in self-learning and self-development)</w:t>
            </w:r>
          </w:p>
        </w:tc>
        <w:tc>
          <w:tcPr>
            <w:tcW w:w="4807" w:type="dxa"/>
          </w:tcPr>
          <w:p w14:paraId="741BD2BD" w14:textId="77777777" w:rsidR="00EC7881" w:rsidRPr="00282080" w:rsidRDefault="00EC7881" w:rsidP="00EC7881">
            <w:pPr>
              <w:keepNext w:val="0"/>
              <w:keepLines w:val="0"/>
              <w:spacing w:before="0"/>
              <w:jc w:val="left"/>
              <w:rPr>
                <w:rFonts w:eastAsia="Cambria"/>
                <w:sz w:val="24"/>
              </w:rPr>
            </w:pPr>
            <w:r w:rsidRPr="00282080">
              <w:rPr>
                <w:sz w:val="24"/>
              </w:rPr>
              <w:lastRenderedPageBreak/>
              <w:t>OB 8.1 Chịu trách nhiệm về kết quả làm việc của bản thân, có khả năng tự phát hiện và sửa chữa lỗi sai</w:t>
            </w:r>
            <w:r w:rsidRPr="00282080">
              <w:rPr>
                <w:sz w:val="24"/>
              </w:rPr>
              <w:br/>
              <w:t>(OB 8.1 Takes responsibility for own performance, detecting and resolving own errors)</w:t>
            </w:r>
          </w:p>
        </w:tc>
      </w:tr>
      <w:tr w:rsidR="00EC7881" w:rsidRPr="00282080" w14:paraId="1C896268" w14:textId="77777777" w:rsidTr="00EC7881">
        <w:tc>
          <w:tcPr>
            <w:tcW w:w="699" w:type="dxa"/>
          </w:tcPr>
          <w:p w14:paraId="7AA3BA08"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624C8A1" w14:textId="77777777" w:rsidR="00EC7881" w:rsidRPr="00282080" w:rsidRDefault="00EC7881" w:rsidP="00EC7881">
            <w:pPr>
              <w:keepNext w:val="0"/>
              <w:keepLines w:val="0"/>
              <w:spacing w:before="0"/>
              <w:jc w:val="left"/>
              <w:rPr>
                <w:sz w:val="24"/>
              </w:rPr>
            </w:pPr>
          </w:p>
        </w:tc>
        <w:tc>
          <w:tcPr>
            <w:tcW w:w="1643" w:type="dxa"/>
            <w:vMerge/>
          </w:tcPr>
          <w:p w14:paraId="7C31AEE9" w14:textId="77777777" w:rsidR="00EC7881" w:rsidRPr="00282080" w:rsidRDefault="00EC7881" w:rsidP="00EC7881">
            <w:pPr>
              <w:keepNext w:val="0"/>
              <w:keepLines w:val="0"/>
              <w:spacing w:before="0"/>
              <w:jc w:val="left"/>
              <w:rPr>
                <w:rFonts w:eastAsia="Cambria"/>
                <w:sz w:val="24"/>
              </w:rPr>
            </w:pPr>
          </w:p>
        </w:tc>
        <w:tc>
          <w:tcPr>
            <w:tcW w:w="4807" w:type="dxa"/>
          </w:tcPr>
          <w:p w14:paraId="19102C8A" w14:textId="77777777" w:rsidR="00EC7881" w:rsidRPr="00282080" w:rsidRDefault="00EC7881" w:rsidP="00EC7881">
            <w:pPr>
              <w:keepNext w:val="0"/>
              <w:keepLines w:val="0"/>
              <w:spacing w:before="0"/>
              <w:jc w:val="left"/>
              <w:rPr>
                <w:rFonts w:eastAsia="Cambria"/>
                <w:sz w:val="24"/>
              </w:rPr>
            </w:pPr>
            <w:r w:rsidRPr="00282080">
              <w:rPr>
                <w:sz w:val="24"/>
              </w:rPr>
              <w:t>OB 8.2 Cải thiện hiệu quả làm việc thông qua việc tự đánh giá tính hiệu quả của các hành động của bản thân</w:t>
            </w:r>
            <w:r w:rsidRPr="00282080">
              <w:rPr>
                <w:sz w:val="24"/>
              </w:rPr>
              <w:br/>
              <w:t>(OB 8.2 Improves performance through self-</w:t>
            </w:r>
            <w:r w:rsidRPr="00282080">
              <w:rPr>
                <w:sz w:val="24"/>
              </w:rPr>
              <w:lastRenderedPageBreak/>
              <w:t>evaluation of the effectiveness of actions)</w:t>
            </w:r>
          </w:p>
        </w:tc>
      </w:tr>
      <w:tr w:rsidR="00EC7881" w:rsidRPr="00282080" w14:paraId="7EDEE870" w14:textId="77777777" w:rsidTr="00EC7881">
        <w:tc>
          <w:tcPr>
            <w:tcW w:w="699" w:type="dxa"/>
          </w:tcPr>
          <w:p w14:paraId="5D90F311"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1CC9B15D" w14:textId="77777777" w:rsidR="00EC7881" w:rsidRPr="00282080" w:rsidRDefault="00EC7881" w:rsidP="00EC7881">
            <w:pPr>
              <w:keepNext w:val="0"/>
              <w:keepLines w:val="0"/>
              <w:spacing w:before="0"/>
              <w:jc w:val="left"/>
              <w:rPr>
                <w:sz w:val="24"/>
              </w:rPr>
            </w:pPr>
          </w:p>
        </w:tc>
        <w:tc>
          <w:tcPr>
            <w:tcW w:w="1643" w:type="dxa"/>
            <w:vMerge/>
          </w:tcPr>
          <w:p w14:paraId="00A5FCA1" w14:textId="77777777" w:rsidR="00EC7881" w:rsidRPr="00282080" w:rsidRDefault="00EC7881" w:rsidP="00EC7881">
            <w:pPr>
              <w:keepNext w:val="0"/>
              <w:keepLines w:val="0"/>
              <w:spacing w:before="0"/>
              <w:jc w:val="left"/>
              <w:rPr>
                <w:rFonts w:eastAsia="Cambria"/>
                <w:sz w:val="24"/>
              </w:rPr>
            </w:pPr>
          </w:p>
        </w:tc>
        <w:tc>
          <w:tcPr>
            <w:tcW w:w="4807" w:type="dxa"/>
          </w:tcPr>
          <w:p w14:paraId="7AD956AB" w14:textId="77777777" w:rsidR="00EC7881" w:rsidRPr="00282080" w:rsidRDefault="00EC7881" w:rsidP="00EC7881">
            <w:pPr>
              <w:keepNext w:val="0"/>
              <w:keepLines w:val="0"/>
              <w:spacing w:before="0"/>
              <w:jc w:val="left"/>
              <w:rPr>
                <w:rFonts w:eastAsia="Cambria"/>
                <w:sz w:val="24"/>
              </w:rPr>
            </w:pPr>
            <w:r w:rsidRPr="00282080">
              <w:rPr>
                <w:sz w:val="24"/>
              </w:rPr>
              <w:t>OB 8.3 Duy trì khả năng kiểm soát bản thân trong các tình huống bất lợi</w:t>
            </w:r>
            <w:r w:rsidRPr="00282080">
              <w:rPr>
                <w:sz w:val="24"/>
              </w:rPr>
              <w:br/>
              <w:t>(OB 8.3 Maintains self-control in adverse situations)</w:t>
            </w:r>
          </w:p>
        </w:tc>
      </w:tr>
      <w:tr w:rsidR="00EC7881" w:rsidRPr="00282080" w14:paraId="5A59E33E" w14:textId="77777777" w:rsidTr="00EC7881">
        <w:tc>
          <w:tcPr>
            <w:tcW w:w="699" w:type="dxa"/>
          </w:tcPr>
          <w:p w14:paraId="488801E7"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4BDE671" w14:textId="77777777" w:rsidR="00EC7881" w:rsidRPr="00282080" w:rsidRDefault="00EC7881" w:rsidP="00EC7881">
            <w:pPr>
              <w:keepNext w:val="0"/>
              <w:keepLines w:val="0"/>
              <w:spacing w:before="0"/>
              <w:jc w:val="left"/>
              <w:rPr>
                <w:sz w:val="24"/>
              </w:rPr>
            </w:pPr>
          </w:p>
        </w:tc>
        <w:tc>
          <w:tcPr>
            <w:tcW w:w="1643" w:type="dxa"/>
            <w:vMerge/>
          </w:tcPr>
          <w:p w14:paraId="243E49A1" w14:textId="77777777" w:rsidR="00EC7881" w:rsidRPr="00282080" w:rsidRDefault="00EC7881" w:rsidP="00EC7881">
            <w:pPr>
              <w:keepNext w:val="0"/>
              <w:keepLines w:val="0"/>
              <w:spacing w:before="0"/>
              <w:jc w:val="left"/>
              <w:rPr>
                <w:rFonts w:eastAsia="Cambria"/>
                <w:sz w:val="24"/>
              </w:rPr>
            </w:pPr>
          </w:p>
        </w:tc>
        <w:tc>
          <w:tcPr>
            <w:tcW w:w="4807" w:type="dxa"/>
          </w:tcPr>
          <w:p w14:paraId="049B7165" w14:textId="77777777" w:rsidR="00EC7881" w:rsidRPr="00282080" w:rsidRDefault="00EC7881" w:rsidP="00EC7881">
            <w:pPr>
              <w:keepNext w:val="0"/>
              <w:keepLines w:val="0"/>
              <w:spacing w:before="0"/>
              <w:jc w:val="left"/>
              <w:rPr>
                <w:rFonts w:eastAsia="Cambria"/>
                <w:sz w:val="24"/>
              </w:rPr>
            </w:pPr>
            <w:r w:rsidRPr="00282080">
              <w:rPr>
                <w:sz w:val="24"/>
              </w:rPr>
              <w:t>OB 8.4 Phản ứng khi cần thiết để đáp ứng các yêu cầu khi tình huống thay đổi</w:t>
            </w:r>
            <w:r w:rsidRPr="00282080">
              <w:rPr>
                <w:sz w:val="24"/>
              </w:rPr>
              <w:br/>
              <w:t>(OB 8.4 Responds as needed to deal with the demands of the changing situation)</w:t>
            </w:r>
          </w:p>
        </w:tc>
      </w:tr>
      <w:tr w:rsidR="00EC7881" w:rsidRPr="00282080" w14:paraId="20071AB9" w14:textId="77777777" w:rsidTr="00EC7881">
        <w:tc>
          <w:tcPr>
            <w:tcW w:w="699" w:type="dxa"/>
          </w:tcPr>
          <w:p w14:paraId="456F9A2A"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657A1286" w14:textId="77777777" w:rsidR="00EC7881" w:rsidRPr="00282080" w:rsidRDefault="00EC7881" w:rsidP="00EC7881">
            <w:pPr>
              <w:keepNext w:val="0"/>
              <w:keepLines w:val="0"/>
              <w:spacing w:before="0"/>
              <w:jc w:val="left"/>
              <w:rPr>
                <w:sz w:val="24"/>
              </w:rPr>
            </w:pPr>
            <w:r w:rsidRPr="00282080">
              <w:rPr>
                <w:sz w:val="24"/>
              </w:rPr>
              <w:t>9. Quản lý công việc</w:t>
            </w:r>
            <w:r w:rsidRPr="00282080">
              <w:rPr>
                <w:sz w:val="24"/>
              </w:rPr>
              <w:br/>
              <w:t>(Workload management)</w:t>
            </w:r>
          </w:p>
        </w:tc>
        <w:tc>
          <w:tcPr>
            <w:tcW w:w="1643" w:type="dxa"/>
            <w:vMerge w:val="restart"/>
          </w:tcPr>
          <w:p w14:paraId="172593A5" w14:textId="77777777" w:rsidR="00EC7881" w:rsidRPr="00282080" w:rsidRDefault="00EC7881" w:rsidP="00EC7881">
            <w:pPr>
              <w:keepNext w:val="0"/>
              <w:keepLines w:val="0"/>
              <w:spacing w:before="0"/>
              <w:jc w:val="left"/>
              <w:rPr>
                <w:rFonts w:eastAsia="Cambria"/>
                <w:sz w:val="24"/>
              </w:rPr>
            </w:pPr>
            <w:r w:rsidRPr="00282080">
              <w:rPr>
                <w:sz w:val="24"/>
              </w:rPr>
              <w:t>Sử dụng các nguồn lực sẵn có để ưu tiên và thực hiện các nhiệm vụ một cách hiệu quả và kịp thời</w:t>
            </w:r>
            <w:r w:rsidRPr="00282080">
              <w:rPr>
                <w:sz w:val="24"/>
              </w:rPr>
              <w:br/>
              <w:t>(Use available resources to prioritize and perform tasks in an efficient and timely manner)</w:t>
            </w:r>
          </w:p>
        </w:tc>
        <w:tc>
          <w:tcPr>
            <w:tcW w:w="4807" w:type="dxa"/>
          </w:tcPr>
          <w:p w14:paraId="179DE92D" w14:textId="77777777" w:rsidR="00EC7881" w:rsidRPr="00282080" w:rsidRDefault="00EC7881" w:rsidP="00EC7881">
            <w:pPr>
              <w:keepNext w:val="0"/>
              <w:keepLines w:val="0"/>
              <w:spacing w:before="0"/>
              <w:jc w:val="left"/>
              <w:rPr>
                <w:rFonts w:eastAsia="Cambria"/>
                <w:sz w:val="24"/>
              </w:rPr>
            </w:pPr>
            <w:r w:rsidRPr="00282080">
              <w:rPr>
                <w:sz w:val="24"/>
              </w:rPr>
              <w:t>OB 9.1 Quản lý công việc một cách hiệu quả để đáp ứng khối lượng công việc hiện tại và tương lai</w:t>
            </w:r>
            <w:r w:rsidRPr="00282080">
              <w:rPr>
                <w:sz w:val="24"/>
              </w:rPr>
              <w:br/>
              <w:t>(OB 9.1 Manages tasks effectively in response to current and future workload)</w:t>
            </w:r>
          </w:p>
        </w:tc>
      </w:tr>
      <w:tr w:rsidR="00EC7881" w:rsidRPr="00282080" w14:paraId="03DEA17C" w14:textId="77777777" w:rsidTr="00EC7881">
        <w:tc>
          <w:tcPr>
            <w:tcW w:w="699" w:type="dxa"/>
          </w:tcPr>
          <w:p w14:paraId="4B98E79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3F9C1DB" w14:textId="77777777" w:rsidR="00EC7881" w:rsidRPr="00282080" w:rsidRDefault="00EC7881" w:rsidP="00EC7881">
            <w:pPr>
              <w:keepNext w:val="0"/>
              <w:keepLines w:val="0"/>
              <w:spacing w:before="0"/>
              <w:jc w:val="left"/>
              <w:rPr>
                <w:sz w:val="24"/>
              </w:rPr>
            </w:pPr>
          </w:p>
        </w:tc>
        <w:tc>
          <w:tcPr>
            <w:tcW w:w="1643" w:type="dxa"/>
            <w:vMerge/>
          </w:tcPr>
          <w:p w14:paraId="5F8ED043" w14:textId="77777777" w:rsidR="00EC7881" w:rsidRPr="00282080" w:rsidRDefault="00EC7881" w:rsidP="00EC7881">
            <w:pPr>
              <w:keepNext w:val="0"/>
              <w:keepLines w:val="0"/>
              <w:spacing w:before="0"/>
              <w:jc w:val="left"/>
              <w:rPr>
                <w:rFonts w:eastAsia="Cambria"/>
                <w:sz w:val="24"/>
              </w:rPr>
            </w:pPr>
          </w:p>
        </w:tc>
        <w:tc>
          <w:tcPr>
            <w:tcW w:w="4807" w:type="dxa"/>
          </w:tcPr>
          <w:p w14:paraId="04D89527" w14:textId="77777777" w:rsidR="00EC7881" w:rsidRPr="00282080" w:rsidRDefault="00EC7881" w:rsidP="00EC7881">
            <w:pPr>
              <w:keepNext w:val="0"/>
              <w:keepLines w:val="0"/>
              <w:spacing w:before="0"/>
              <w:jc w:val="left"/>
              <w:rPr>
                <w:rFonts w:eastAsia="Cambria"/>
                <w:sz w:val="24"/>
              </w:rPr>
            </w:pPr>
            <w:r w:rsidRPr="00282080">
              <w:rPr>
                <w:sz w:val="24"/>
              </w:rPr>
              <w:t>OB 9.2 Quản lý hiệu quả sự sao nhãng và mất tập trung</w:t>
            </w:r>
            <w:r w:rsidRPr="00282080">
              <w:rPr>
                <w:sz w:val="24"/>
              </w:rPr>
              <w:br/>
              <w:t>(OB 9.2 Manages interruptions and distractions effectively)</w:t>
            </w:r>
          </w:p>
        </w:tc>
      </w:tr>
      <w:tr w:rsidR="00EC7881" w:rsidRPr="00282080" w14:paraId="12EC04DA" w14:textId="77777777" w:rsidTr="00EC7881">
        <w:tc>
          <w:tcPr>
            <w:tcW w:w="699" w:type="dxa"/>
          </w:tcPr>
          <w:p w14:paraId="0EE5BAE3"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1E3F49B8" w14:textId="77777777" w:rsidR="00EC7881" w:rsidRPr="00282080" w:rsidRDefault="00EC7881" w:rsidP="00EC7881">
            <w:pPr>
              <w:keepNext w:val="0"/>
              <w:keepLines w:val="0"/>
              <w:spacing w:before="0"/>
              <w:jc w:val="left"/>
              <w:rPr>
                <w:sz w:val="24"/>
              </w:rPr>
            </w:pPr>
          </w:p>
        </w:tc>
        <w:tc>
          <w:tcPr>
            <w:tcW w:w="1643" w:type="dxa"/>
            <w:vMerge/>
          </w:tcPr>
          <w:p w14:paraId="7CFBD49B" w14:textId="77777777" w:rsidR="00EC7881" w:rsidRPr="00282080" w:rsidRDefault="00EC7881" w:rsidP="00EC7881">
            <w:pPr>
              <w:keepNext w:val="0"/>
              <w:keepLines w:val="0"/>
              <w:spacing w:before="0"/>
              <w:jc w:val="left"/>
              <w:rPr>
                <w:rFonts w:eastAsia="Cambria"/>
                <w:sz w:val="24"/>
              </w:rPr>
            </w:pPr>
          </w:p>
        </w:tc>
        <w:tc>
          <w:tcPr>
            <w:tcW w:w="4807" w:type="dxa"/>
          </w:tcPr>
          <w:p w14:paraId="64184A6C" w14:textId="77777777" w:rsidR="00EC7881" w:rsidRPr="00282080" w:rsidRDefault="00EC7881" w:rsidP="00EC7881">
            <w:pPr>
              <w:keepNext w:val="0"/>
              <w:keepLines w:val="0"/>
              <w:spacing w:before="0"/>
              <w:jc w:val="left"/>
              <w:rPr>
                <w:rFonts w:eastAsia="Cambria"/>
                <w:sz w:val="24"/>
              </w:rPr>
            </w:pPr>
            <w:r w:rsidRPr="00282080">
              <w:rPr>
                <w:sz w:val="24"/>
              </w:rPr>
              <w:t>OB 9.3 Xác định được thời điểm cần được hỗ trợ trên cơ sở khối lượng công việc</w:t>
            </w:r>
            <w:r w:rsidRPr="00282080">
              <w:rPr>
                <w:sz w:val="24"/>
              </w:rPr>
              <w:br/>
              <w:t>(OB 9.3 Determines if and when support is necessary based on workload)</w:t>
            </w:r>
          </w:p>
        </w:tc>
      </w:tr>
      <w:tr w:rsidR="00EC7881" w:rsidRPr="00282080" w14:paraId="05BA716A" w14:textId="77777777" w:rsidTr="00EC7881">
        <w:tc>
          <w:tcPr>
            <w:tcW w:w="699" w:type="dxa"/>
          </w:tcPr>
          <w:p w14:paraId="0382DD17"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E68702E" w14:textId="77777777" w:rsidR="00EC7881" w:rsidRPr="00282080" w:rsidRDefault="00EC7881" w:rsidP="00EC7881">
            <w:pPr>
              <w:keepNext w:val="0"/>
              <w:keepLines w:val="0"/>
              <w:spacing w:before="0"/>
              <w:jc w:val="left"/>
              <w:rPr>
                <w:sz w:val="24"/>
              </w:rPr>
            </w:pPr>
          </w:p>
        </w:tc>
        <w:tc>
          <w:tcPr>
            <w:tcW w:w="1643" w:type="dxa"/>
            <w:vMerge/>
          </w:tcPr>
          <w:p w14:paraId="17A470BA" w14:textId="77777777" w:rsidR="00EC7881" w:rsidRPr="00282080" w:rsidRDefault="00EC7881" w:rsidP="00EC7881">
            <w:pPr>
              <w:keepNext w:val="0"/>
              <w:keepLines w:val="0"/>
              <w:spacing w:before="0"/>
              <w:jc w:val="left"/>
              <w:rPr>
                <w:rFonts w:eastAsia="Cambria"/>
                <w:sz w:val="24"/>
              </w:rPr>
            </w:pPr>
          </w:p>
        </w:tc>
        <w:tc>
          <w:tcPr>
            <w:tcW w:w="4807" w:type="dxa"/>
          </w:tcPr>
          <w:p w14:paraId="1A854526" w14:textId="77777777" w:rsidR="00EC7881" w:rsidRPr="00282080" w:rsidRDefault="00EC7881" w:rsidP="00EC7881">
            <w:pPr>
              <w:keepNext w:val="0"/>
              <w:keepLines w:val="0"/>
              <w:spacing w:before="0"/>
              <w:jc w:val="left"/>
              <w:rPr>
                <w:rFonts w:eastAsia="Cambria"/>
                <w:sz w:val="24"/>
              </w:rPr>
            </w:pPr>
            <w:r w:rsidRPr="00282080">
              <w:rPr>
                <w:sz w:val="24"/>
              </w:rPr>
              <w:t>OB 9.4 Yêu cầu trợ giúp, khi cần thiết</w:t>
            </w:r>
            <w:r w:rsidRPr="00282080">
              <w:rPr>
                <w:sz w:val="24"/>
              </w:rPr>
              <w:br/>
              <w:t>(OB 9.4 Asks for help, when necessary)</w:t>
            </w:r>
          </w:p>
        </w:tc>
      </w:tr>
      <w:tr w:rsidR="00EC7881" w:rsidRPr="00282080" w14:paraId="64D158BE" w14:textId="77777777" w:rsidTr="00EC7881">
        <w:tc>
          <w:tcPr>
            <w:tcW w:w="699" w:type="dxa"/>
          </w:tcPr>
          <w:p w14:paraId="5C9DA23C"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2665B084" w14:textId="77777777" w:rsidR="00EC7881" w:rsidRPr="00282080" w:rsidRDefault="00EC7881" w:rsidP="00EC7881">
            <w:pPr>
              <w:keepNext w:val="0"/>
              <w:keepLines w:val="0"/>
              <w:spacing w:before="0"/>
              <w:jc w:val="left"/>
              <w:rPr>
                <w:sz w:val="24"/>
              </w:rPr>
            </w:pPr>
          </w:p>
        </w:tc>
        <w:tc>
          <w:tcPr>
            <w:tcW w:w="1643" w:type="dxa"/>
            <w:vMerge/>
          </w:tcPr>
          <w:p w14:paraId="26316DD4" w14:textId="77777777" w:rsidR="00EC7881" w:rsidRPr="00282080" w:rsidRDefault="00EC7881" w:rsidP="00EC7881">
            <w:pPr>
              <w:keepNext w:val="0"/>
              <w:keepLines w:val="0"/>
              <w:spacing w:before="0"/>
              <w:jc w:val="left"/>
              <w:rPr>
                <w:rFonts w:eastAsia="Cambria"/>
                <w:sz w:val="24"/>
              </w:rPr>
            </w:pPr>
          </w:p>
        </w:tc>
        <w:tc>
          <w:tcPr>
            <w:tcW w:w="4807" w:type="dxa"/>
          </w:tcPr>
          <w:p w14:paraId="514F287E" w14:textId="77777777" w:rsidR="00EC7881" w:rsidRPr="00282080" w:rsidRDefault="00EC7881" w:rsidP="00EC7881">
            <w:pPr>
              <w:keepNext w:val="0"/>
              <w:keepLines w:val="0"/>
              <w:spacing w:before="0"/>
              <w:jc w:val="left"/>
              <w:rPr>
                <w:rFonts w:eastAsia="Cambria"/>
                <w:sz w:val="24"/>
              </w:rPr>
            </w:pPr>
            <w:r w:rsidRPr="00282080">
              <w:rPr>
                <w:sz w:val="24"/>
              </w:rPr>
              <w:t>OB 9.5 Khi cần thiết, có thể phân chia công việc để giảm tải khối lượng công việc</w:t>
            </w:r>
            <w:r w:rsidRPr="00282080">
              <w:rPr>
                <w:sz w:val="24"/>
              </w:rPr>
              <w:br/>
              <w:t>(OB 9.5 Delegates tasks when necessary to reduce workload)</w:t>
            </w:r>
          </w:p>
        </w:tc>
      </w:tr>
      <w:tr w:rsidR="00EC7881" w:rsidRPr="00282080" w14:paraId="73204CB5" w14:textId="77777777" w:rsidTr="00EC7881">
        <w:tc>
          <w:tcPr>
            <w:tcW w:w="699" w:type="dxa"/>
          </w:tcPr>
          <w:p w14:paraId="4E464B3D"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9C1314F" w14:textId="77777777" w:rsidR="00EC7881" w:rsidRPr="00282080" w:rsidRDefault="00EC7881" w:rsidP="00EC7881">
            <w:pPr>
              <w:keepNext w:val="0"/>
              <w:keepLines w:val="0"/>
              <w:spacing w:before="0"/>
              <w:jc w:val="left"/>
              <w:rPr>
                <w:sz w:val="24"/>
              </w:rPr>
            </w:pPr>
          </w:p>
        </w:tc>
        <w:tc>
          <w:tcPr>
            <w:tcW w:w="1643" w:type="dxa"/>
            <w:vMerge/>
          </w:tcPr>
          <w:p w14:paraId="038D8EDA" w14:textId="77777777" w:rsidR="00EC7881" w:rsidRPr="00282080" w:rsidRDefault="00EC7881" w:rsidP="00EC7881">
            <w:pPr>
              <w:keepNext w:val="0"/>
              <w:keepLines w:val="0"/>
              <w:spacing w:before="0"/>
              <w:jc w:val="left"/>
              <w:rPr>
                <w:rFonts w:eastAsia="Cambria"/>
                <w:sz w:val="24"/>
              </w:rPr>
            </w:pPr>
          </w:p>
        </w:tc>
        <w:tc>
          <w:tcPr>
            <w:tcW w:w="4807" w:type="dxa"/>
          </w:tcPr>
          <w:p w14:paraId="68ADEB14" w14:textId="77777777" w:rsidR="00EC7881" w:rsidRPr="00282080" w:rsidRDefault="00EC7881" w:rsidP="00EC7881">
            <w:pPr>
              <w:keepNext w:val="0"/>
              <w:keepLines w:val="0"/>
              <w:spacing w:before="0"/>
              <w:jc w:val="left"/>
              <w:rPr>
                <w:rFonts w:eastAsia="Cambria"/>
                <w:sz w:val="24"/>
              </w:rPr>
            </w:pPr>
            <w:r w:rsidRPr="00282080">
              <w:rPr>
                <w:sz w:val="24"/>
              </w:rPr>
              <w:t>OB 9.6 Chấp nhận sự hỗ trợ, khi cần thiết</w:t>
            </w:r>
            <w:r w:rsidRPr="00282080">
              <w:rPr>
                <w:sz w:val="24"/>
              </w:rPr>
              <w:br/>
              <w:t>(OB 9.6 Accepts assistance, when necessary)</w:t>
            </w:r>
          </w:p>
        </w:tc>
      </w:tr>
      <w:tr w:rsidR="00EC7881" w:rsidRPr="00282080" w14:paraId="61E3E979" w14:textId="77777777" w:rsidTr="00EC7881">
        <w:tc>
          <w:tcPr>
            <w:tcW w:w="699" w:type="dxa"/>
          </w:tcPr>
          <w:p w14:paraId="392BB1EB"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5C554914" w14:textId="77777777" w:rsidR="00EC7881" w:rsidRPr="00282080" w:rsidRDefault="00EC7881" w:rsidP="00EC7881">
            <w:pPr>
              <w:keepNext w:val="0"/>
              <w:keepLines w:val="0"/>
              <w:spacing w:before="0"/>
              <w:jc w:val="left"/>
              <w:rPr>
                <w:sz w:val="24"/>
              </w:rPr>
            </w:pPr>
          </w:p>
        </w:tc>
        <w:tc>
          <w:tcPr>
            <w:tcW w:w="1643" w:type="dxa"/>
            <w:vMerge/>
          </w:tcPr>
          <w:p w14:paraId="4EE173C2" w14:textId="77777777" w:rsidR="00EC7881" w:rsidRPr="00282080" w:rsidRDefault="00EC7881" w:rsidP="00EC7881">
            <w:pPr>
              <w:keepNext w:val="0"/>
              <w:keepLines w:val="0"/>
              <w:spacing w:before="0"/>
              <w:jc w:val="left"/>
              <w:rPr>
                <w:rFonts w:eastAsia="Cambria"/>
                <w:sz w:val="24"/>
              </w:rPr>
            </w:pPr>
          </w:p>
        </w:tc>
        <w:tc>
          <w:tcPr>
            <w:tcW w:w="4807" w:type="dxa"/>
          </w:tcPr>
          <w:p w14:paraId="3A22BE1B" w14:textId="77777777" w:rsidR="00EC7881" w:rsidRPr="00282080" w:rsidRDefault="00EC7881" w:rsidP="00EC7881">
            <w:pPr>
              <w:keepNext w:val="0"/>
              <w:keepLines w:val="0"/>
              <w:spacing w:before="0"/>
              <w:jc w:val="left"/>
              <w:rPr>
                <w:rFonts w:eastAsia="Cambria"/>
                <w:sz w:val="24"/>
              </w:rPr>
            </w:pPr>
            <w:r w:rsidRPr="00282080">
              <w:rPr>
                <w:sz w:val="24"/>
              </w:rPr>
              <w:t>OB 9.7 Điều chỉnh nhịp độ làm việc theo khối lượng công việc</w:t>
            </w:r>
            <w:r w:rsidRPr="00282080">
              <w:rPr>
                <w:sz w:val="24"/>
              </w:rPr>
              <w:br/>
              <w:t>(OB 9.7 Adjusts the pace of work according to workload)</w:t>
            </w:r>
          </w:p>
        </w:tc>
      </w:tr>
      <w:tr w:rsidR="00EC7881" w:rsidRPr="00282080" w14:paraId="7BA9718B" w14:textId="77777777" w:rsidTr="00EC7881">
        <w:tc>
          <w:tcPr>
            <w:tcW w:w="699" w:type="dxa"/>
          </w:tcPr>
          <w:p w14:paraId="7F80B4B9"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07A22162" w14:textId="77777777" w:rsidR="00EC7881" w:rsidRPr="00282080" w:rsidRDefault="00EC7881" w:rsidP="00EC7881">
            <w:pPr>
              <w:keepNext w:val="0"/>
              <w:keepLines w:val="0"/>
              <w:spacing w:before="0"/>
              <w:jc w:val="left"/>
              <w:rPr>
                <w:sz w:val="24"/>
              </w:rPr>
            </w:pPr>
          </w:p>
        </w:tc>
        <w:tc>
          <w:tcPr>
            <w:tcW w:w="1643" w:type="dxa"/>
            <w:vMerge/>
          </w:tcPr>
          <w:p w14:paraId="71E76FF6" w14:textId="77777777" w:rsidR="00EC7881" w:rsidRPr="00282080" w:rsidRDefault="00EC7881" w:rsidP="00EC7881">
            <w:pPr>
              <w:keepNext w:val="0"/>
              <w:keepLines w:val="0"/>
              <w:spacing w:before="0"/>
              <w:jc w:val="left"/>
              <w:rPr>
                <w:rFonts w:eastAsia="Cambria"/>
                <w:sz w:val="24"/>
              </w:rPr>
            </w:pPr>
          </w:p>
        </w:tc>
        <w:tc>
          <w:tcPr>
            <w:tcW w:w="4807" w:type="dxa"/>
          </w:tcPr>
          <w:p w14:paraId="56BF1585" w14:textId="77777777" w:rsidR="00EC7881" w:rsidRPr="00282080" w:rsidRDefault="00EC7881" w:rsidP="00EC7881">
            <w:pPr>
              <w:keepNext w:val="0"/>
              <w:keepLines w:val="0"/>
              <w:spacing w:before="0"/>
              <w:jc w:val="left"/>
              <w:rPr>
                <w:rFonts w:eastAsia="Cambria"/>
                <w:sz w:val="24"/>
              </w:rPr>
            </w:pPr>
            <w:r w:rsidRPr="00282080">
              <w:rPr>
                <w:sz w:val="24"/>
              </w:rPr>
              <w:t>OB 9.8 Lựa chọn các công cụ, thiết bị và nguồn lực phù hợp để hỗ trợ việc hoàn thành nhiệm vụ một cách hiệu quả</w:t>
            </w:r>
            <w:r w:rsidRPr="00282080">
              <w:rPr>
                <w:sz w:val="24"/>
              </w:rPr>
              <w:br/>
              <w:t>(OB 9.8 Selects appropriate tools, equipment and resources to support the efficient achievement of tasks)</w:t>
            </w:r>
          </w:p>
        </w:tc>
      </w:tr>
      <w:tr w:rsidR="00EC7881" w:rsidRPr="00282080" w14:paraId="16F754B5" w14:textId="77777777" w:rsidTr="00EC7881">
        <w:tc>
          <w:tcPr>
            <w:tcW w:w="699" w:type="dxa"/>
          </w:tcPr>
          <w:p w14:paraId="2E75E6B8"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C20F92E" w14:textId="77777777" w:rsidR="00EC7881" w:rsidRPr="00282080" w:rsidRDefault="00EC7881" w:rsidP="00EC7881">
            <w:pPr>
              <w:keepNext w:val="0"/>
              <w:keepLines w:val="0"/>
              <w:spacing w:before="0"/>
              <w:jc w:val="left"/>
              <w:rPr>
                <w:sz w:val="24"/>
              </w:rPr>
            </w:pPr>
          </w:p>
        </w:tc>
        <w:tc>
          <w:tcPr>
            <w:tcW w:w="1643" w:type="dxa"/>
            <w:vMerge/>
          </w:tcPr>
          <w:p w14:paraId="18045FD6" w14:textId="77777777" w:rsidR="00EC7881" w:rsidRPr="00282080" w:rsidRDefault="00EC7881" w:rsidP="00EC7881">
            <w:pPr>
              <w:keepNext w:val="0"/>
              <w:keepLines w:val="0"/>
              <w:spacing w:before="0"/>
              <w:jc w:val="left"/>
              <w:rPr>
                <w:rFonts w:eastAsia="Cambria"/>
                <w:sz w:val="24"/>
              </w:rPr>
            </w:pPr>
          </w:p>
        </w:tc>
        <w:tc>
          <w:tcPr>
            <w:tcW w:w="4807" w:type="dxa"/>
          </w:tcPr>
          <w:p w14:paraId="7ADD4D9C" w14:textId="77777777" w:rsidR="00EC7881" w:rsidRPr="00282080" w:rsidRDefault="00EC7881" w:rsidP="00EC7881">
            <w:pPr>
              <w:keepNext w:val="0"/>
              <w:keepLines w:val="0"/>
              <w:spacing w:before="0"/>
              <w:jc w:val="left"/>
              <w:rPr>
                <w:rFonts w:eastAsia="Cambria"/>
                <w:sz w:val="24"/>
              </w:rPr>
            </w:pPr>
            <w:r w:rsidRPr="00282080">
              <w:rPr>
                <w:sz w:val="24"/>
              </w:rPr>
              <w:t>OB 9.9 Sử dụng các chức năng tự động hóa của thiết bị ATS để nâng cao hiệu quả công việc</w:t>
            </w:r>
            <w:r w:rsidRPr="00282080">
              <w:rPr>
                <w:sz w:val="24"/>
              </w:rPr>
              <w:br/>
              <w:t>(OB 9.9 Uses the automated capabilities of ATS equipment to improve efficiency)</w:t>
            </w:r>
          </w:p>
        </w:tc>
      </w:tr>
      <w:tr w:rsidR="00EC7881" w:rsidRPr="00282080" w14:paraId="464C4F93" w14:textId="77777777" w:rsidTr="00EC7881">
        <w:tc>
          <w:tcPr>
            <w:tcW w:w="699" w:type="dxa"/>
          </w:tcPr>
          <w:p w14:paraId="2979611F"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val="restart"/>
          </w:tcPr>
          <w:p w14:paraId="308FB309" w14:textId="77777777" w:rsidR="00EC7881" w:rsidRPr="00282080" w:rsidRDefault="00EC7881" w:rsidP="00EC7881">
            <w:pPr>
              <w:keepNext w:val="0"/>
              <w:keepLines w:val="0"/>
              <w:spacing w:before="0"/>
              <w:jc w:val="left"/>
              <w:rPr>
                <w:sz w:val="24"/>
              </w:rPr>
            </w:pPr>
            <w:r w:rsidRPr="00282080">
              <w:rPr>
                <w:sz w:val="24"/>
              </w:rPr>
              <w:t>10. Làm việc nhóm</w:t>
            </w:r>
            <w:r w:rsidRPr="00282080">
              <w:rPr>
                <w:sz w:val="24"/>
              </w:rPr>
              <w:br/>
              <w:t>(Teamwork)</w:t>
            </w:r>
          </w:p>
        </w:tc>
        <w:tc>
          <w:tcPr>
            <w:tcW w:w="1643" w:type="dxa"/>
            <w:vMerge w:val="restart"/>
          </w:tcPr>
          <w:p w14:paraId="13D432C5" w14:textId="77777777" w:rsidR="00EC7881" w:rsidRPr="00282080" w:rsidRDefault="00EC7881" w:rsidP="00EC7881">
            <w:pPr>
              <w:keepNext w:val="0"/>
              <w:keepLines w:val="0"/>
              <w:spacing w:before="0"/>
              <w:jc w:val="left"/>
              <w:rPr>
                <w:rFonts w:eastAsia="Cambria"/>
                <w:sz w:val="24"/>
              </w:rPr>
            </w:pPr>
            <w:r w:rsidRPr="00282080">
              <w:rPr>
                <w:sz w:val="24"/>
              </w:rPr>
              <w:t>Hoạt động như một thành viên của nhóm</w:t>
            </w:r>
            <w:r w:rsidRPr="00282080">
              <w:rPr>
                <w:sz w:val="24"/>
              </w:rPr>
              <w:br/>
            </w:r>
            <w:r w:rsidRPr="00282080">
              <w:rPr>
                <w:sz w:val="24"/>
              </w:rPr>
              <w:lastRenderedPageBreak/>
              <w:t>(Operate as a team member)</w:t>
            </w:r>
          </w:p>
        </w:tc>
        <w:tc>
          <w:tcPr>
            <w:tcW w:w="4807" w:type="dxa"/>
          </w:tcPr>
          <w:p w14:paraId="4EAC6284" w14:textId="77777777" w:rsidR="00EC7881" w:rsidRPr="00282080" w:rsidRDefault="00EC7881" w:rsidP="00EC7881">
            <w:pPr>
              <w:keepNext w:val="0"/>
              <w:keepLines w:val="0"/>
              <w:spacing w:before="0"/>
              <w:jc w:val="left"/>
              <w:rPr>
                <w:rFonts w:eastAsia="Cambria"/>
                <w:sz w:val="24"/>
              </w:rPr>
            </w:pPr>
            <w:r w:rsidRPr="00282080">
              <w:rPr>
                <w:sz w:val="24"/>
              </w:rPr>
              <w:lastRenderedPageBreak/>
              <w:t>OB 10.1 Cung cấp phản hồi tích cực và tiêu cực mang tính xây dựng</w:t>
            </w:r>
            <w:r w:rsidRPr="00282080">
              <w:rPr>
                <w:sz w:val="24"/>
              </w:rPr>
              <w:br/>
              <w:t xml:space="preserve">(OB 10.1 Provides both positive and negative </w:t>
            </w:r>
            <w:r w:rsidRPr="00282080">
              <w:rPr>
                <w:sz w:val="24"/>
              </w:rPr>
              <w:lastRenderedPageBreak/>
              <w:t>feedback constructively)</w:t>
            </w:r>
          </w:p>
        </w:tc>
      </w:tr>
      <w:tr w:rsidR="00EC7881" w:rsidRPr="00282080" w14:paraId="348DCD21" w14:textId="77777777" w:rsidTr="00EC7881">
        <w:tc>
          <w:tcPr>
            <w:tcW w:w="699" w:type="dxa"/>
          </w:tcPr>
          <w:p w14:paraId="78958A46"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1BE69166" w14:textId="77777777" w:rsidR="00EC7881" w:rsidRPr="00282080" w:rsidRDefault="00EC7881" w:rsidP="00EC7881">
            <w:pPr>
              <w:keepNext w:val="0"/>
              <w:keepLines w:val="0"/>
              <w:spacing w:before="0"/>
              <w:jc w:val="left"/>
              <w:rPr>
                <w:sz w:val="24"/>
              </w:rPr>
            </w:pPr>
          </w:p>
        </w:tc>
        <w:tc>
          <w:tcPr>
            <w:tcW w:w="1643" w:type="dxa"/>
            <w:vMerge/>
          </w:tcPr>
          <w:p w14:paraId="7764B42B" w14:textId="77777777" w:rsidR="00EC7881" w:rsidRPr="00282080" w:rsidRDefault="00EC7881" w:rsidP="00EC7881">
            <w:pPr>
              <w:keepNext w:val="0"/>
              <w:keepLines w:val="0"/>
              <w:spacing w:before="0"/>
              <w:jc w:val="left"/>
              <w:rPr>
                <w:rFonts w:eastAsia="Cambria"/>
                <w:sz w:val="24"/>
              </w:rPr>
            </w:pPr>
          </w:p>
        </w:tc>
        <w:tc>
          <w:tcPr>
            <w:tcW w:w="4807" w:type="dxa"/>
          </w:tcPr>
          <w:p w14:paraId="6D60C5B6" w14:textId="77777777" w:rsidR="00EC7881" w:rsidRPr="00282080" w:rsidRDefault="00EC7881" w:rsidP="00EC7881">
            <w:pPr>
              <w:keepNext w:val="0"/>
              <w:keepLines w:val="0"/>
              <w:spacing w:before="0"/>
              <w:jc w:val="left"/>
              <w:rPr>
                <w:rFonts w:eastAsia="Cambria"/>
                <w:sz w:val="24"/>
              </w:rPr>
            </w:pPr>
            <w:r w:rsidRPr="00282080">
              <w:rPr>
                <w:sz w:val="24"/>
              </w:rPr>
              <w:t>OB 10.2 Tiếp nhận phản hồi tích cực và tiêu cực một cách khách quan</w:t>
            </w:r>
            <w:r w:rsidRPr="00282080">
              <w:rPr>
                <w:sz w:val="24"/>
              </w:rPr>
              <w:br/>
              <w:t>(OB 10.2 Accepts both positive and negative feedback objectively)</w:t>
            </w:r>
          </w:p>
        </w:tc>
      </w:tr>
      <w:tr w:rsidR="00EC7881" w:rsidRPr="00282080" w14:paraId="6AD8AFE1" w14:textId="77777777" w:rsidTr="00EC7881">
        <w:tc>
          <w:tcPr>
            <w:tcW w:w="699" w:type="dxa"/>
          </w:tcPr>
          <w:p w14:paraId="3F034820"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7BF2C4FE" w14:textId="77777777" w:rsidR="00EC7881" w:rsidRPr="00282080" w:rsidRDefault="00EC7881" w:rsidP="00EC7881">
            <w:pPr>
              <w:keepNext w:val="0"/>
              <w:keepLines w:val="0"/>
              <w:spacing w:before="0"/>
              <w:jc w:val="left"/>
              <w:rPr>
                <w:sz w:val="24"/>
              </w:rPr>
            </w:pPr>
          </w:p>
        </w:tc>
        <w:tc>
          <w:tcPr>
            <w:tcW w:w="1643" w:type="dxa"/>
            <w:vMerge/>
          </w:tcPr>
          <w:p w14:paraId="2B7C4E85" w14:textId="77777777" w:rsidR="00EC7881" w:rsidRPr="00282080" w:rsidRDefault="00EC7881" w:rsidP="00EC7881">
            <w:pPr>
              <w:keepNext w:val="0"/>
              <w:keepLines w:val="0"/>
              <w:spacing w:before="0"/>
              <w:jc w:val="left"/>
              <w:rPr>
                <w:rFonts w:eastAsia="Cambria"/>
                <w:sz w:val="24"/>
              </w:rPr>
            </w:pPr>
          </w:p>
        </w:tc>
        <w:tc>
          <w:tcPr>
            <w:tcW w:w="4807" w:type="dxa"/>
          </w:tcPr>
          <w:p w14:paraId="5ADCFCBC" w14:textId="77777777" w:rsidR="00EC7881" w:rsidRPr="00282080" w:rsidRDefault="00EC7881" w:rsidP="00EC7881">
            <w:pPr>
              <w:keepNext w:val="0"/>
              <w:keepLines w:val="0"/>
              <w:spacing w:before="0"/>
              <w:jc w:val="left"/>
              <w:rPr>
                <w:rFonts w:eastAsia="Cambria"/>
                <w:sz w:val="24"/>
              </w:rPr>
            </w:pPr>
            <w:r w:rsidRPr="00282080">
              <w:rPr>
                <w:sz w:val="24"/>
              </w:rPr>
              <w:t>OB 10.3 Thể hiện sự tôn trọng và khoan dung đối với người khác</w:t>
            </w:r>
            <w:r w:rsidRPr="00282080">
              <w:rPr>
                <w:sz w:val="24"/>
              </w:rPr>
              <w:br/>
              <w:t>(OB 10.3 Shows respect and tolerance for other people)</w:t>
            </w:r>
          </w:p>
        </w:tc>
      </w:tr>
      <w:tr w:rsidR="00EC7881" w:rsidRPr="00282080" w14:paraId="53D90577" w14:textId="77777777" w:rsidTr="00EC7881">
        <w:tc>
          <w:tcPr>
            <w:tcW w:w="699" w:type="dxa"/>
          </w:tcPr>
          <w:p w14:paraId="15E0470C"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58125805" w14:textId="77777777" w:rsidR="00EC7881" w:rsidRPr="00282080" w:rsidRDefault="00EC7881" w:rsidP="00EC7881">
            <w:pPr>
              <w:keepNext w:val="0"/>
              <w:keepLines w:val="0"/>
              <w:spacing w:before="0"/>
              <w:jc w:val="left"/>
              <w:rPr>
                <w:sz w:val="24"/>
              </w:rPr>
            </w:pPr>
          </w:p>
        </w:tc>
        <w:tc>
          <w:tcPr>
            <w:tcW w:w="1643" w:type="dxa"/>
            <w:vMerge/>
          </w:tcPr>
          <w:p w14:paraId="52C7AEA7" w14:textId="77777777" w:rsidR="00EC7881" w:rsidRPr="00282080" w:rsidRDefault="00EC7881" w:rsidP="00EC7881">
            <w:pPr>
              <w:keepNext w:val="0"/>
              <w:keepLines w:val="0"/>
              <w:spacing w:before="0"/>
              <w:jc w:val="left"/>
              <w:rPr>
                <w:rFonts w:eastAsia="Cambria"/>
                <w:sz w:val="24"/>
              </w:rPr>
            </w:pPr>
          </w:p>
        </w:tc>
        <w:tc>
          <w:tcPr>
            <w:tcW w:w="4807" w:type="dxa"/>
          </w:tcPr>
          <w:p w14:paraId="518419A7" w14:textId="77777777" w:rsidR="00EC7881" w:rsidRPr="00282080" w:rsidRDefault="00EC7881" w:rsidP="00EC7881">
            <w:pPr>
              <w:keepNext w:val="0"/>
              <w:keepLines w:val="0"/>
              <w:spacing w:before="0"/>
              <w:jc w:val="left"/>
              <w:rPr>
                <w:rFonts w:eastAsia="Cambria"/>
                <w:sz w:val="24"/>
              </w:rPr>
            </w:pPr>
            <w:r w:rsidRPr="00282080">
              <w:rPr>
                <w:sz w:val="24"/>
              </w:rPr>
              <w:t>OB 10.4 Thực hiện các hành động và nhiệm vụ trên tinh thần làm việc nhóm</w:t>
            </w:r>
            <w:r w:rsidRPr="00282080">
              <w:rPr>
                <w:sz w:val="24"/>
              </w:rPr>
              <w:br/>
              <w:t>(OB 10.4 Carries out actions and duties in a manner that fosters a team environment)</w:t>
            </w:r>
          </w:p>
        </w:tc>
      </w:tr>
      <w:tr w:rsidR="00EC7881" w:rsidRPr="00282080" w14:paraId="6EF4616D" w14:textId="77777777" w:rsidTr="00EC7881">
        <w:tc>
          <w:tcPr>
            <w:tcW w:w="699" w:type="dxa"/>
          </w:tcPr>
          <w:p w14:paraId="47B3925A"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F0264A8" w14:textId="77777777" w:rsidR="00EC7881" w:rsidRPr="00282080" w:rsidRDefault="00EC7881" w:rsidP="00EC7881">
            <w:pPr>
              <w:keepNext w:val="0"/>
              <w:keepLines w:val="0"/>
              <w:spacing w:before="0"/>
              <w:jc w:val="left"/>
              <w:rPr>
                <w:sz w:val="24"/>
              </w:rPr>
            </w:pPr>
          </w:p>
        </w:tc>
        <w:tc>
          <w:tcPr>
            <w:tcW w:w="1643" w:type="dxa"/>
            <w:vMerge/>
          </w:tcPr>
          <w:p w14:paraId="29DC5255" w14:textId="77777777" w:rsidR="00EC7881" w:rsidRPr="00282080" w:rsidRDefault="00EC7881" w:rsidP="00EC7881">
            <w:pPr>
              <w:keepNext w:val="0"/>
              <w:keepLines w:val="0"/>
              <w:spacing w:before="0"/>
              <w:jc w:val="left"/>
              <w:rPr>
                <w:rFonts w:eastAsia="Cambria"/>
                <w:sz w:val="24"/>
              </w:rPr>
            </w:pPr>
          </w:p>
        </w:tc>
        <w:tc>
          <w:tcPr>
            <w:tcW w:w="4807" w:type="dxa"/>
          </w:tcPr>
          <w:p w14:paraId="044F3D6E" w14:textId="77777777" w:rsidR="00EC7881" w:rsidRPr="00282080" w:rsidRDefault="00EC7881" w:rsidP="00EC7881">
            <w:pPr>
              <w:keepNext w:val="0"/>
              <w:keepLines w:val="0"/>
              <w:spacing w:before="0"/>
              <w:jc w:val="left"/>
              <w:rPr>
                <w:rFonts w:eastAsia="Cambria"/>
                <w:sz w:val="24"/>
              </w:rPr>
            </w:pPr>
            <w:r w:rsidRPr="00282080">
              <w:rPr>
                <w:sz w:val="24"/>
              </w:rPr>
              <w:t>OB 10.5 Kiểm soát các xung đột cá nhân để duy trì hiệu quả làm việc chung của nhóm</w:t>
            </w:r>
            <w:r w:rsidRPr="00282080">
              <w:rPr>
                <w:sz w:val="24"/>
              </w:rPr>
              <w:br/>
              <w:t>(OB 10.5 Manages interpersonal conflicts to maintain an effective team environment)</w:t>
            </w:r>
          </w:p>
        </w:tc>
      </w:tr>
      <w:tr w:rsidR="00EC7881" w:rsidRPr="00282080" w14:paraId="092C11E0" w14:textId="77777777" w:rsidTr="00EC7881">
        <w:tc>
          <w:tcPr>
            <w:tcW w:w="699" w:type="dxa"/>
          </w:tcPr>
          <w:p w14:paraId="304A82D7"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58A4FD7" w14:textId="77777777" w:rsidR="00EC7881" w:rsidRPr="00282080" w:rsidRDefault="00EC7881" w:rsidP="00EC7881">
            <w:pPr>
              <w:keepNext w:val="0"/>
              <w:keepLines w:val="0"/>
              <w:spacing w:before="0"/>
              <w:jc w:val="left"/>
              <w:rPr>
                <w:sz w:val="24"/>
              </w:rPr>
            </w:pPr>
          </w:p>
        </w:tc>
        <w:tc>
          <w:tcPr>
            <w:tcW w:w="1643" w:type="dxa"/>
            <w:vMerge/>
          </w:tcPr>
          <w:p w14:paraId="1625CDDD" w14:textId="77777777" w:rsidR="00EC7881" w:rsidRPr="00282080" w:rsidRDefault="00EC7881" w:rsidP="00EC7881">
            <w:pPr>
              <w:keepNext w:val="0"/>
              <w:keepLines w:val="0"/>
              <w:spacing w:before="0"/>
              <w:jc w:val="left"/>
              <w:rPr>
                <w:rFonts w:eastAsia="Cambria"/>
                <w:sz w:val="24"/>
              </w:rPr>
            </w:pPr>
          </w:p>
        </w:tc>
        <w:tc>
          <w:tcPr>
            <w:tcW w:w="4807" w:type="dxa"/>
          </w:tcPr>
          <w:p w14:paraId="43575A32" w14:textId="77777777" w:rsidR="00EC7881" w:rsidRPr="00282080" w:rsidRDefault="00EC7881" w:rsidP="00EC7881">
            <w:pPr>
              <w:keepNext w:val="0"/>
              <w:keepLines w:val="0"/>
              <w:spacing w:before="0"/>
              <w:jc w:val="left"/>
              <w:rPr>
                <w:rFonts w:eastAsia="Cambria"/>
                <w:sz w:val="24"/>
              </w:rPr>
            </w:pPr>
            <w:r w:rsidRPr="00282080">
              <w:rPr>
                <w:sz w:val="24"/>
              </w:rPr>
              <w:t>OB 10.6 Sử dụng các kỹ thuật đàm phán và giải quyết vấn đề để giúp giải quyết xung đột không thể tránh khỏi khi gặp phải</w:t>
            </w:r>
            <w:r w:rsidRPr="00282080">
              <w:rPr>
                <w:sz w:val="24"/>
              </w:rPr>
              <w:br/>
              <w:t>(OB 10.6 Uses negotiating and problem-solving techniques to help resolve unavoidable conflict when encountered)</w:t>
            </w:r>
          </w:p>
        </w:tc>
      </w:tr>
      <w:tr w:rsidR="00EC7881" w:rsidRPr="00282080" w14:paraId="4EA638E3" w14:textId="77777777" w:rsidTr="00EC7881">
        <w:tc>
          <w:tcPr>
            <w:tcW w:w="699" w:type="dxa"/>
          </w:tcPr>
          <w:p w14:paraId="7AB66C74"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436B932E" w14:textId="77777777" w:rsidR="00EC7881" w:rsidRPr="00282080" w:rsidRDefault="00EC7881" w:rsidP="00EC7881">
            <w:pPr>
              <w:keepNext w:val="0"/>
              <w:keepLines w:val="0"/>
              <w:spacing w:before="0"/>
              <w:jc w:val="left"/>
              <w:rPr>
                <w:sz w:val="24"/>
              </w:rPr>
            </w:pPr>
          </w:p>
        </w:tc>
        <w:tc>
          <w:tcPr>
            <w:tcW w:w="1643" w:type="dxa"/>
            <w:vMerge/>
          </w:tcPr>
          <w:p w14:paraId="10FA1B10" w14:textId="77777777" w:rsidR="00EC7881" w:rsidRPr="00282080" w:rsidRDefault="00EC7881" w:rsidP="00EC7881">
            <w:pPr>
              <w:keepNext w:val="0"/>
              <w:keepLines w:val="0"/>
              <w:spacing w:before="0"/>
              <w:jc w:val="left"/>
              <w:rPr>
                <w:rFonts w:eastAsia="Cambria"/>
                <w:sz w:val="24"/>
              </w:rPr>
            </w:pPr>
          </w:p>
        </w:tc>
        <w:tc>
          <w:tcPr>
            <w:tcW w:w="4807" w:type="dxa"/>
          </w:tcPr>
          <w:p w14:paraId="65ECF600" w14:textId="77777777" w:rsidR="00EC7881" w:rsidRPr="00282080" w:rsidRDefault="00EC7881" w:rsidP="00EC7881">
            <w:pPr>
              <w:keepNext w:val="0"/>
              <w:keepLines w:val="0"/>
              <w:spacing w:before="0"/>
              <w:jc w:val="left"/>
              <w:rPr>
                <w:rFonts w:eastAsia="Cambria"/>
                <w:sz w:val="24"/>
              </w:rPr>
            </w:pPr>
            <w:r w:rsidRPr="00282080">
              <w:rPr>
                <w:sz w:val="24"/>
              </w:rPr>
              <w:t>OB 10.7 Nêu lên các mối quan ngại liên quan một cách phù hợp</w:t>
            </w:r>
            <w:r w:rsidRPr="00282080">
              <w:rPr>
                <w:sz w:val="24"/>
              </w:rPr>
              <w:br/>
              <w:t>(OB 10.7 Raises relevant concerns in an appropriate manner)</w:t>
            </w:r>
          </w:p>
        </w:tc>
      </w:tr>
      <w:tr w:rsidR="00EC7881" w:rsidRPr="00282080" w14:paraId="3EF933BD" w14:textId="77777777" w:rsidTr="00EC7881">
        <w:tc>
          <w:tcPr>
            <w:tcW w:w="699" w:type="dxa"/>
          </w:tcPr>
          <w:p w14:paraId="59E142F7" w14:textId="77777777" w:rsidR="00EC7881" w:rsidRPr="00282080" w:rsidRDefault="00EC7881" w:rsidP="009F37A0">
            <w:pPr>
              <w:keepNext w:val="0"/>
              <w:keepLines w:val="0"/>
              <w:numPr>
                <w:ilvl w:val="0"/>
                <w:numId w:val="8"/>
              </w:numPr>
              <w:spacing w:before="0"/>
              <w:ind w:left="0" w:firstLine="0"/>
              <w:jc w:val="left"/>
              <w:rPr>
                <w:sz w:val="24"/>
              </w:rPr>
            </w:pPr>
          </w:p>
        </w:tc>
        <w:tc>
          <w:tcPr>
            <w:tcW w:w="1923" w:type="dxa"/>
            <w:vMerge/>
          </w:tcPr>
          <w:p w14:paraId="31D2EA27" w14:textId="77777777" w:rsidR="00EC7881" w:rsidRPr="00282080" w:rsidRDefault="00EC7881" w:rsidP="00EC7881">
            <w:pPr>
              <w:keepNext w:val="0"/>
              <w:keepLines w:val="0"/>
              <w:spacing w:before="0"/>
              <w:jc w:val="left"/>
              <w:rPr>
                <w:sz w:val="24"/>
              </w:rPr>
            </w:pPr>
          </w:p>
        </w:tc>
        <w:tc>
          <w:tcPr>
            <w:tcW w:w="1643" w:type="dxa"/>
            <w:vMerge/>
          </w:tcPr>
          <w:p w14:paraId="036DADA4" w14:textId="77777777" w:rsidR="00EC7881" w:rsidRPr="00282080" w:rsidRDefault="00EC7881" w:rsidP="00EC7881">
            <w:pPr>
              <w:keepNext w:val="0"/>
              <w:keepLines w:val="0"/>
              <w:spacing w:before="0"/>
              <w:jc w:val="left"/>
              <w:rPr>
                <w:rFonts w:eastAsia="Cambria"/>
                <w:sz w:val="24"/>
              </w:rPr>
            </w:pPr>
          </w:p>
        </w:tc>
        <w:tc>
          <w:tcPr>
            <w:tcW w:w="4807" w:type="dxa"/>
          </w:tcPr>
          <w:p w14:paraId="21AB2D65" w14:textId="77777777" w:rsidR="00EC7881" w:rsidRPr="00282080" w:rsidRDefault="00EC7881" w:rsidP="00EC7881">
            <w:pPr>
              <w:keepNext w:val="0"/>
              <w:keepLines w:val="0"/>
              <w:spacing w:before="0"/>
              <w:jc w:val="left"/>
              <w:rPr>
                <w:rFonts w:eastAsia="Cambria"/>
                <w:sz w:val="24"/>
              </w:rPr>
            </w:pPr>
            <w:r w:rsidRPr="00282080">
              <w:rPr>
                <w:sz w:val="24"/>
              </w:rPr>
              <w:t>OB 10.8 Dự đoán và đáp ứng phù hợp với nhu cầu của người khác</w:t>
            </w:r>
            <w:r w:rsidRPr="00282080">
              <w:rPr>
                <w:sz w:val="24"/>
              </w:rPr>
              <w:br/>
              <w:t>(OB 10.8 Anticipates and responds appropriately to the needs of others)</w:t>
            </w:r>
          </w:p>
        </w:tc>
      </w:tr>
    </w:tbl>
    <w:p w14:paraId="7942AE67" w14:textId="77777777" w:rsidR="00EC7881" w:rsidRPr="00282080" w:rsidRDefault="00EC7881" w:rsidP="00EC7881">
      <w:pPr>
        <w:keepNext w:val="0"/>
        <w:keepLines w:val="0"/>
        <w:spacing w:before="160" w:after="80"/>
        <w:outlineLvl w:val="2"/>
        <w:sectPr w:rsidR="00EC7881" w:rsidRPr="00282080" w:rsidSect="00EC7881">
          <w:headerReference w:type="default" r:id="rId35"/>
          <w:footerReference w:type="default" r:id="rId36"/>
          <w:pgSz w:w="11907" w:h="16839" w:code="9"/>
          <w:pgMar w:top="1134" w:right="1134" w:bottom="1134" w:left="1701" w:header="630" w:footer="720" w:gutter="0"/>
          <w:cols w:space="720"/>
          <w:docGrid w:linePitch="381"/>
        </w:sectPr>
      </w:pPr>
    </w:p>
    <w:p w14:paraId="6B84DBF5" w14:textId="1D6279E2" w:rsidR="00EC7881" w:rsidRPr="005A68F0" w:rsidRDefault="005A68F0" w:rsidP="005D1465">
      <w:pPr>
        <w:rPr>
          <w:b/>
        </w:rPr>
      </w:pPr>
      <w:r w:rsidRPr="005A68F0">
        <w:rPr>
          <w:b/>
        </w:rPr>
        <w:lastRenderedPageBreak/>
        <w:t>2</w:t>
      </w:r>
      <w:r w:rsidR="00EC7881" w:rsidRPr="005A68F0">
        <w:rPr>
          <w:b/>
        </w:rPr>
        <w:t>. Giáo viên thực hành huấn luyện kiểm soát viên không lưu tại vị trí làm việc (ATC OJTI)</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0"/>
        <w:gridCol w:w="1923"/>
        <w:gridCol w:w="1923"/>
        <w:gridCol w:w="4678"/>
      </w:tblGrid>
      <w:tr w:rsidR="00EC7881" w:rsidRPr="00282080" w14:paraId="49089E5A" w14:textId="77777777" w:rsidTr="00EC7881">
        <w:trPr>
          <w:tblHeader/>
        </w:trPr>
        <w:tc>
          <w:tcPr>
            <w:tcW w:w="690" w:type="dxa"/>
            <w:shd w:val="clear" w:color="auto" w:fill="DEEAF6"/>
          </w:tcPr>
          <w:p w14:paraId="62F72F0D" w14:textId="77777777" w:rsidR="00EC7881" w:rsidRPr="00282080" w:rsidRDefault="00EC7881" w:rsidP="00EC7881">
            <w:pPr>
              <w:keepNext w:val="0"/>
              <w:keepLines w:val="0"/>
              <w:spacing w:before="0"/>
              <w:rPr>
                <w:b/>
                <w:bCs/>
                <w:sz w:val="24"/>
              </w:rPr>
            </w:pPr>
            <w:r w:rsidRPr="00282080">
              <w:rPr>
                <w:b/>
                <w:bCs/>
                <w:sz w:val="24"/>
              </w:rPr>
              <w:t>TT</w:t>
            </w:r>
          </w:p>
        </w:tc>
        <w:tc>
          <w:tcPr>
            <w:tcW w:w="1923" w:type="dxa"/>
            <w:shd w:val="clear" w:color="auto" w:fill="DEEAF6"/>
          </w:tcPr>
          <w:p w14:paraId="3FD4F90A" w14:textId="77777777" w:rsidR="00EC7881" w:rsidRPr="00282080" w:rsidRDefault="00EC7881" w:rsidP="00EC7881">
            <w:pPr>
              <w:keepNext w:val="0"/>
              <w:keepLines w:val="0"/>
              <w:spacing w:before="0"/>
              <w:jc w:val="center"/>
              <w:rPr>
                <w:b/>
                <w:bCs/>
                <w:sz w:val="24"/>
              </w:rPr>
            </w:pPr>
            <w:r w:rsidRPr="00282080">
              <w:rPr>
                <w:b/>
                <w:bCs/>
                <w:sz w:val="24"/>
              </w:rPr>
              <w:t>Năng lực</w:t>
            </w:r>
            <w:r w:rsidRPr="00282080">
              <w:rPr>
                <w:b/>
                <w:bCs/>
                <w:sz w:val="24"/>
              </w:rPr>
              <w:br/>
              <w:t>(Competency)</w:t>
            </w:r>
          </w:p>
        </w:tc>
        <w:tc>
          <w:tcPr>
            <w:tcW w:w="1923" w:type="dxa"/>
            <w:shd w:val="clear" w:color="auto" w:fill="DEEAF6"/>
          </w:tcPr>
          <w:p w14:paraId="6862BD03" w14:textId="77777777" w:rsidR="00EC7881" w:rsidRPr="00282080" w:rsidRDefault="00EC7881" w:rsidP="00EC7881">
            <w:pPr>
              <w:keepNext w:val="0"/>
              <w:keepLines w:val="0"/>
              <w:spacing w:before="0"/>
              <w:jc w:val="center"/>
              <w:rPr>
                <w:b/>
                <w:bCs/>
                <w:sz w:val="24"/>
              </w:rPr>
            </w:pPr>
            <w:r w:rsidRPr="00282080">
              <w:rPr>
                <w:b/>
                <w:bCs/>
                <w:sz w:val="24"/>
              </w:rPr>
              <w:t>Mô tả</w:t>
            </w:r>
            <w:r w:rsidRPr="00282080">
              <w:rPr>
                <w:b/>
                <w:bCs/>
                <w:sz w:val="24"/>
              </w:rPr>
              <w:br/>
              <w:t>(Description)</w:t>
            </w:r>
          </w:p>
        </w:tc>
        <w:tc>
          <w:tcPr>
            <w:tcW w:w="4678" w:type="dxa"/>
            <w:shd w:val="clear" w:color="auto" w:fill="DEEAF6"/>
          </w:tcPr>
          <w:p w14:paraId="2EFA07C3" w14:textId="77777777" w:rsidR="00EC7881" w:rsidRPr="00282080" w:rsidRDefault="00EC7881" w:rsidP="00EC7881">
            <w:pPr>
              <w:keepNext w:val="0"/>
              <w:keepLines w:val="0"/>
              <w:spacing w:before="0"/>
              <w:jc w:val="center"/>
              <w:rPr>
                <w:b/>
                <w:bCs/>
                <w:sz w:val="24"/>
              </w:rPr>
            </w:pPr>
            <w:r w:rsidRPr="00282080">
              <w:rPr>
                <w:b/>
                <w:bCs/>
                <w:sz w:val="24"/>
              </w:rPr>
              <w:t>Hành vi quan sát được (OB)</w:t>
            </w:r>
            <w:r w:rsidRPr="00282080">
              <w:rPr>
                <w:b/>
                <w:bCs/>
                <w:sz w:val="24"/>
              </w:rPr>
              <w:br/>
              <w:t>(Observable behaviours (OB))</w:t>
            </w:r>
          </w:p>
        </w:tc>
      </w:tr>
      <w:tr w:rsidR="00EC7881" w:rsidRPr="00282080" w14:paraId="3400F11F" w14:textId="77777777" w:rsidTr="00EC7881">
        <w:tc>
          <w:tcPr>
            <w:tcW w:w="690" w:type="dxa"/>
          </w:tcPr>
          <w:p w14:paraId="6AAFCCB7"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val="restart"/>
          </w:tcPr>
          <w:p w14:paraId="754D8981" w14:textId="77777777" w:rsidR="00EC7881" w:rsidRPr="00282080" w:rsidRDefault="00EC7881" w:rsidP="00EC7881">
            <w:pPr>
              <w:keepNext w:val="0"/>
              <w:keepLines w:val="0"/>
              <w:spacing w:before="0"/>
              <w:jc w:val="left"/>
              <w:rPr>
                <w:sz w:val="24"/>
              </w:rPr>
            </w:pPr>
            <w:r w:rsidRPr="00282080">
              <w:rPr>
                <w:sz w:val="24"/>
              </w:rPr>
              <w:t>1. Nhận thức tình huống</w:t>
            </w:r>
            <w:r w:rsidRPr="00282080">
              <w:rPr>
                <w:sz w:val="24"/>
              </w:rPr>
              <w:br/>
              <w:t>(Situational Awareness)</w:t>
            </w:r>
          </w:p>
        </w:tc>
        <w:tc>
          <w:tcPr>
            <w:tcW w:w="1923" w:type="dxa"/>
            <w:vMerge w:val="restart"/>
          </w:tcPr>
          <w:p w14:paraId="3AA111D3" w14:textId="77777777" w:rsidR="00EC7881" w:rsidRPr="00282080" w:rsidRDefault="00EC7881" w:rsidP="00EC7881">
            <w:pPr>
              <w:keepNext w:val="0"/>
              <w:keepLines w:val="0"/>
              <w:spacing w:before="0"/>
              <w:jc w:val="left"/>
              <w:rPr>
                <w:rFonts w:eastAsia="Cambria"/>
                <w:sz w:val="24"/>
              </w:rPr>
            </w:pPr>
            <w:r w:rsidRPr="00282080">
              <w:rPr>
                <w:sz w:val="24"/>
              </w:rPr>
              <w:t>Nắm bắt tình hình cung cấp dịch vụ, dự đoán các sự kiện tương lai và tác động do hành động của học viên đối với tình hình cung cấp dịch vụ</w:t>
            </w:r>
            <w:r w:rsidRPr="00282080">
              <w:rPr>
                <w:sz w:val="24"/>
              </w:rPr>
              <w:br/>
              <w:t>(Comprehends current operational situation, anticipates future events and the impact of the trainee's performance on the operation.)</w:t>
            </w:r>
          </w:p>
        </w:tc>
        <w:tc>
          <w:tcPr>
            <w:tcW w:w="4678" w:type="dxa"/>
          </w:tcPr>
          <w:p w14:paraId="50359E26" w14:textId="77777777" w:rsidR="00EC7881" w:rsidRPr="00282080" w:rsidRDefault="00EC7881" w:rsidP="00EC7881">
            <w:pPr>
              <w:keepNext w:val="0"/>
              <w:keepLines w:val="0"/>
              <w:spacing w:before="0"/>
              <w:jc w:val="left"/>
              <w:rPr>
                <w:rFonts w:eastAsia="Cambria"/>
                <w:sz w:val="24"/>
              </w:rPr>
            </w:pPr>
            <w:r w:rsidRPr="00282080">
              <w:rPr>
                <w:sz w:val="24"/>
              </w:rPr>
              <w:t>OB 1.1 Duy trì khả năng nhận thức tình huống độc lập trong quá trình huấn luyện</w:t>
            </w:r>
            <w:r w:rsidRPr="00282080">
              <w:rPr>
                <w:sz w:val="24"/>
              </w:rPr>
              <w:br/>
              <w:t>(OB 1.1 Maintains own situational awareness while instructing.)</w:t>
            </w:r>
          </w:p>
        </w:tc>
      </w:tr>
      <w:tr w:rsidR="00EC7881" w:rsidRPr="00282080" w14:paraId="5C0B0269" w14:textId="77777777" w:rsidTr="00EC7881">
        <w:tc>
          <w:tcPr>
            <w:tcW w:w="690" w:type="dxa"/>
          </w:tcPr>
          <w:p w14:paraId="232EF985"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C273330" w14:textId="77777777" w:rsidR="00EC7881" w:rsidRPr="00282080" w:rsidRDefault="00EC7881" w:rsidP="00EC7881">
            <w:pPr>
              <w:keepNext w:val="0"/>
              <w:keepLines w:val="0"/>
              <w:spacing w:before="0"/>
              <w:jc w:val="left"/>
              <w:rPr>
                <w:sz w:val="24"/>
              </w:rPr>
            </w:pPr>
          </w:p>
        </w:tc>
        <w:tc>
          <w:tcPr>
            <w:tcW w:w="1923" w:type="dxa"/>
            <w:vMerge/>
          </w:tcPr>
          <w:p w14:paraId="66E3AA67" w14:textId="77777777" w:rsidR="00EC7881" w:rsidRPr="00282080" w:rsidRDefault="00EC7881" w:rsidP="00EC7881">
            <w:pPr>
              <w:keepNext w:val="0"/>
              <w:keepLines w:val="0"/>
              <w:spacing w:before="0"/>
              <w:jc w:val="left"/>
              <w:rPr>
                <w:rFonts w:eastAsia="Cambria"/>
                <w:sz w:val="24"/>
              </w:rPr>
            </w:pPr>
          </w:p>
        </w:tc>
        <w:tc>
          <w:tcPr>
            <w:tcW w:w="4678" w:type="dxa"/>
          </w:tcPr>
          <w:p w14:paraId="470D15D2" w14:textId="77777777" w:rsidR="00EC7881" w:rsidRPr="00282080" w:rsidRDefault="00EC7881" w:rsidP="00EC7881">
            <w:pPr>
              <w:keepNext w:val="0"/>
              <w:keepLines w:val="0"/>
              <w:spacing w:before="0"/>
              <w:jc w:val="left"/>
              <w:rPr>
                <w:rFonts w:eastAsia="Cambria"/>
                <w:sz w:val="24"/>
              </w:rPr>
            </w:pPr>
            <w:r w:rsidRPr="00282080">
              <w:rPr>
                <w:sz w:val="24"/>
              </w:rPr>
              <w:t>OB 1.2 Giám sát tác động của thao tác học viên đối với tình hình tình hình không lưu trong khu vực trách nhiệm</w:t>
            </w:r>
            <w:r w:rsidRPr="00282080">
              <w:rPr>
                <w:sz w:val="24"/>
              </w:rPr>
              <w:br/>
              <w:t>(OB 1.2 Monitors impact of trainee's actions on the traffic situation.)</w:t>
            </w:r>
          </w:p>
        </w:tc>
      </w:tr>
      <w:tr w:rsidR="00EC7881" w:rsidRPr="00282080" w14:paraId="70F69777" w14:textId="77777777" w:rsidTr="00EC7881">
        <w:tc>
          <w:tcPr>
            <w:tcW w:w="690" w:type="dxa"/>
          </w:tcPr>
          <w:p w14:paraId="2D687047"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1AA8307B" w14:textId="77777777" w:rsidR="00EC7881" w:rsidRPr="00282080" w:rsidRDefault="00EC7881" w:rsidP="00EC7881">
            <w:pPr>
              <w:keepNext w:val="0"/>
              <w:keepLines w:val="0"/>
              <w:spacing w:before="0"/>
              <w:jc w:val="left"/>
              <w:rPr>
                <w:sz w:val="24"/>
              </w:rPr>
            </w:pPr>
          </w:p>
        </w:tc>
        <w:tc>
          <w:tcPr>
            <w:tcW w:w="1923" w:type="dxa"/>
            <w:vMerge/>
          </w:tcPr>
          <w:p w14:paraId="4158AC9C" w14:textId="77777777" w:rsidR="00EC7881" w:rsidRPr="00282080" w:rsidRDefault="00EC7881" w:rsidP="00EC7881">
            <w:pPr>
              <w:keepNext w:val="0"/>
              <w:keepLines w:val="0"/>
              <w:spacing w:before="0"/>
              <w:jc w:val="left"/>
              <w:rPr>
                <w:rFonts w:eastAsia="Cambria"/>
                <w:sz w:val="24"/>
              </w:rPr>
            </w:pPr>
          </w:p>
        </w:tc>
        <w:tc>
          <w:tcPr>
            <w:tcW w:w="4678" w:type="dxa"/>
          </w:tcPr>
          <w:p w14:paraId="01E2B2EB" w14:textId="77777777" w:rsidR="00EC7881" w:rsidRPr="00282080" w:rsidRDefault="00EC7881" w:rsidP="00EC7881">
            <w:pPr>
              <w:keepNext w:val="0"/>
              <w:keepLines w:val="0"/>
              <w:spacing w:before="0"/>
              <w:jc w:val="left"/>
              <w:rPr>
                <w:rFonts w:eastAsia="Cambria"/>
                <w:sz w:val="24"/>
              </w:rPr>
            </w:pPr>
            <w:r w:rsidRPr="00282080">
              <w:rPr>
                <w:sz w:val="24"/>
              </w:rPr>
              <w:t>OB 1.3 Giám sát tác động của thao tác học viên đối với các phân khu kế cận.</w:t>
            </w:r>
            <w:r w:rsidRPr="00282080">
              <w:rPr>
                <w:sz w:val="24"/>
              </w:rPr>
              <w:br/>
              <w:t>(OB 1.3 Monitors impact of trainee's actions on adjacent sectors.)</w:t>
            </w:r>
          </w:p>
        </w:tc>
      </w:tr>
      <w:tr w:rsidR="00EC7881" w:rsidRPr="00282080" w14:paraId="25F6319E" w14:textId="77777777" w:rsidTr="00EC7881">
        <w:tc>
          <w:tcPr>
            <w:tcW w:w="690" w:type="dxa"/>
          </w:tcPr>
          <w:p w14:paraId="3F1DB5FB"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71DB316D" w14:textId="77777777" w:rsidR="00EC7881" w:rsidRPr="00282080" w:rsidRDefault="00EC7881" w:rsidP="00EC7881">
            <w:pPr>
              <w:keepNext w:val="0"/>
              <w:keepLines w:val="0"/>
              <w:spacing w:before="0"/>
              <w:jc w:val="left"/>
              <w:rPr>
                <w:sz w:val="24"/>
              </w:rPr>
            </w:pPr>
          </w:p>
        </w:tc>
        <w:tc>
          <w:tcPr>
            <w:tcW w:w="1923" w:type="dxa"/>
            <w:vMerge/>
          </w:tcPr>
          <w:p w14:paraId="01041B3D" w14:textId="77777777" w:rsidR="00EC7881" w:rsidRPr="00282080" w:rsidRDefault="00EC7881" w:rsidP="00EC7881">
            <w:pPr>
              <w:keepNext w:val="0"/>
              <w:keepLines w:val="0"/>
              <w:spacing w:before="0"/>
              <w:jc w:val="left"/>
              <w:rPr>
                <w:rFonts w:eastAsia="Cambria"/>
                <w:sz w:val="24"/>
              </w:rPr>
            </w:pPr>
          </w:p>
        </w:tc>
        <w:tc>
          <w:tcPr>
            <w:tcW w:w="4678" w:type="dxa"/>
          </w:tcPr>
          <w:p w14:paraId="1595915C" w14:textId="77777777" w:rsidR="00EC7881" w:rsidRPr="00282080" w:rsidRDefault="00EC7881" w:rsidP="00EC7881">
            <w:pPr>
              <w:keepNext w:val="0"/>
              <w:keepLines w:val="0"/>
              <w:spacing w:before="0"/>
              <w:jc w:val="left"/>
              <w:rPr>
                <w:rFonts w:eastAsia="Cambria"/>
                <w:sz w:val="24"/>
              </w:rPr>
            </w:pPr>
            <w:r w:rsidRPr="00282080">
              <w:rPr>
                <w:sz w:val="24"/>
              </w:rPr>
              <w:t>OB 1.4 Giám sát liên tục các hành động của học viên.</w:t>
            </w:r>
            <w:r w:rsidRPr="00282080">
              <w:rPr>
                <w:sz w:val="24"/>
              </w:rPr>
              <w:br/>
              <w:t>(OB 1.4 Monitors the trainee's actions continuously.)</w:t>
            </w:r>
          </w:p>
        </w:tc>
      </w:tr>
      <w:tr w:rsidR="00EC7881" w:rsidRPr="00282080" w14:paraId="7B130162" w14:textId="77777777" w:rsidTr="00EC7881">
        <w:tc>
          <w:tcPr>
            <w:tcW w:w="690" w:type="dxa"/>
          </w:tcPr>
          <w:p w14:paraId="70DA4C68"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01B2175A" w14:textId="77777777" w:rsidR="00EC7881" w:rsidRPr="00282080" w:rsidRDefault="00EC7881" w:rsidP="00EC7881">
            <w:pPr>
              <w:keepNext w:val="0"/>
              <w:keepLines w:val="0"/>
              <w:spacing w:before="0"/>
              <w:jc w:val="left"/>
              <w:rPr>
                <w:sz w:val="24"/>
              </w:rPr>
            </w:pPr>
          </w:p>
        </w:tc>
        <w:tc>
          <w:tcPr>
            <w:tcW w:w="1923" w:type="dxa"/>
            <w:vMerge/>
          </w:tcPr>
          <w:p w14:paraId="2836803C" w14:textId="77777777" w:rsidR="00EC7881" w:rsidRPr="00282080" w:rsidRDefault="00EC7881" w:rsidP="00EC7881">
            <w:pPr>
              <w:keepNext w:val="0"/>
              <w:keepLines w:val="0"/>
              <w:spacing w:before="0"/>
              <w:jc w:val="left"/>
              <w:rPr>
                <w:rFonts w:eastAsia="Cambria"/>
                <w:sz w:val="24"/>
              </w:rPr>
            </w:pPr>
          </w:p>
        </w:tc>
        <w:tc>
          <w:tcPr>
            <w:tcW w:w="4678" w:type="dxa"/>
          </w:tcPr>
          <w:p w14:paraId="4DE23B8A" w14:textId="77777777" w:rsidR="00EC7881" w:rsidRPr="00282080" w:rsidRDefault="00EC7881" w:rsidP="00EC7881">
            <w:pPr>
              <w:keepNext w:val="0"/>
              <w:keepLines w:val="0"/>
              <w:spacing w:before="0"/>
              <w:jc w:val="left"/>
              <w:rPr>
                <w:rFonts w:eastAsia="Cambria"/>
                <w:sz w:val="24"/>
              </w:rPr>
            </w:pPr>
            <w:r w:rsidRPr="00282080">
              <w:rPr>
                <w:sz w:val="24"/>
              </w:rPr>
              <w:t>OB 1.5 Giám sát hành vi của học viên để phát hiện các dấu hiệu về tình trạng quá tải nhận thức hoặc căng thẳng tức thời.</w:t>
            </w:r>
            <w:r w:rsidRPr="00282080">
              <w:rPr>
                <w:sz w:val="24"/>
              </w:rPr>
              <w:br/>
              <w:t>(OB 1.5 Monitors the trainee's behaviour for physical signs of cognitive overload or acute stress.)</w:t>
            </w:r>
          </w:p>
        </w:tc>
      </w:tr>
      <w:tr w:rsidR="00EC7881" w:rsidRPr="00282080" w14:paraId="245A19B9" w14:textId="77777777" w:rsidTr="00EC7881">
        <w:tc>
          <w:tcPr>
            <w:tcW w:w="690" w:type="dxa"/>
          </w:tcPr>
          <w:p w14:paraId="23290E28"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val="restart"/>
          </w:tcPr>
          <w:p w14:paraId="7910CA40" w14:textId="77777777" w:rsidR="00EC7881" w:rsidRPr="00282080" w:rsidRDefault="00EC7881" w:rsidP="00EC7881">
            <w:pPr>
              <w:keepNext w:val="0"/>
              <w:keepLines w:val="0"/>
              <w:spacing w:before="0"/>
              <w:jc w:val="left"/>
              <w:rPr>
                <w:sz w:val="24"/>
              </w:rPr>
            </w:pPr>
            <w:r w:rsidRPr="00282080">
              <w:rPr>
                <w:sz w:val="24"/>
              </w:rPr>
              <w:t>2. Quản lý năng lực và Quản lý an toàn</w:t>
            </w:r>
            <w:r w:rsidRPr="00282080">
              <w:rPr>
                <w:sz w:val="24"/>
              </w:rPr>
              <w:br/>
              <w:t>(Safety and Efficiency Management)</w:t>
            </w:r>
          </w:p>
        </w:tc>
        <w:tc>
          <w:tcPr>
            <w:tcW w:w="1923" w:type="dxa"/>
            <w:vMerge w:val="restart"/>
          </w:tcPr>
          <w:p w14:paraId="142C0286" w14:textId="77777777" w:rsidR="00EC7881" w:rsidRPr="00282080" w:rsidRDefault="00EC7881" w:rsidP="00EC7881">
            <w:pPr>
              <w:keepNext w:val="0"/>
              <w:keepLines w:val="0"/>
              <w:spacing w:before="0"/>
              <w:jc w:val="left"/>
              <w:rPr>
                <w:rFonts w:eastAsia="Cambria"/>
                <w:sz w:val="24"/>
              </w:rPr>
            </w:pPr>
            <w:r w:rsidRPr="00282080">
              <w:rPr>
                <w:sz w:val="24"/>
              </w:rPr>
              <w:t>Đảm bảo an toàn và hiệu quả của hoạt động cung cấp dịch vụ trong quá trình huấn luyện.</w:t>
            </w:r>
            <w:r w:rsidRPr="00282080">
              <w:rPr>
                <w:sz w:val="24"/>
              </w:rPr>
              <w:br/>
              <w:t>(Ensures safety and efficiency of the operation during training.)</w:t>
            </w:r>
          </w:p>
        </w:tc>
        <w:tc>
          <w:tcPr>
            <w:tcW w:w="4678" w:type="dxa"/>
          </w:tcPr>
          <w:p w14:paraId="77697929" w14:textId="77777777" w:rsidR="00EC7881" w:rsidRPr="00282080" w:rsidRDefault="00EC7881" w:rsidP="00EC7881">
            <w:pPr>
              <w:keepNext w:val="0"/>
              <w:keepLines w:val="0"/>
              <w:spacing w:before="0"/>
              <w:jc w:val="left"/>
              <w:rPr>
                <w:sz w:val="24"/>
              </w:rPr>
            </w:pPr>
            <w:r w:rsidRPr="00282080">
              <w:rPr>
                <w:sz w:val="24"/>
              </w:rPr>
              <w:t>OB 2.1 Ưu tiên sự an toàn cao hơn so với việc huấn luyện học viên.</w:t>
            </w:r>
            <w:r w:rsidRPr="00282080">
              <w:rPr>
                <w:sz w:val="24"/>
              </w:rPr>
              <w:br/>
              <w:t>(OB 2.1 Prioritises safety above teaching the trainee.)</w:t>
            </w:r>
          </w:p>
        </w:tc>
      </w:tr>
      <w:tr w:rsidR="00EC7881" w:rsidRPr="00282080" w14:paraId="6930DA5A" w14:textId="77777777" w:rsidTr="00EC7881">
        <w:tc>
          <w:tcPr>
            <w:tcW w:w="690" w:type="dxa"/>
          </w:tcPr>
          <w:p w14:paraId="2F99A38D"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4242DCB" w14:textId="77777777" w:rsidR="00EC7881" w:rsidRPr="00282080" w:rsidRDefault="00EC7881" w:rsidP="00EC7881">
            <w:pPr>
              <w:keepNext w:val="0"/>
              <w:keepLines w:val="0"/>
              <w:spacing w:before="0"/>
              <w:jc w:val="left"/>
              <w:rPr>
                <w:sz w:val="24"/>
              </w:rPr>
            </w:pPr>
          </w:p>
        </w:tc>
        <w:tc>
          <w:tcPr>
            <w:tcW w:w="1923" w:type="dxa"/>
            <w:vMerge/>
          </w:tcPr>
          <w:p w14:paraId="6AFD88DB" w14:textId="77777777" w:rsidR="00EC7881" w:rsidRPr="00282080" w:rsidRDefault="00EC7881" w:rsidP="00EC7881">
            <w:pPr>
              <w:keepNext w:val="0"/>
              <w:keepLines w:val="0"/>
              <w:spacing w:before="0"/>
              <w:jc w:val="left"/>
              <w:rPr>
                <w:rFonts w:eastAsia="Cambria"/>
                <w:sz w:val="24"/>
              </w:rPr>
            </w:pPr>
          </w:p>
        </w:tc>
        <w:tc>
          <w:tcPr>
            <w:tcW w:w="4678" w:type="dxa"/>
          </w:tcPr>
          <w:p w14:paraId="1B7817AC" w14:textId="77777777" w:rsidR="00EC7881" w:rsidRPr="00282080" w:rsidRDefault="00EC7881" w:rsidP="00EC7881">
            <w:pPr>
              <w:keepNext w:val="0"/>
              <w:keepLines w:val="0"/>
              <w:spacing w:before="0"/>
              <w:jc w:val="left"/>
              <w:rPr>
                <w:rFonts w:eastAsia="Cambria"/>
                <w:sz w:val="24"/>
              </w:rPr>
            </w:pPr>
            <w:r w:rsidRPr="00282080">
              <w:rPr>
                <w:sz w:val="24"/>
              </w:rPr>
              <w:t>OB 2.2 Thực hiện hành động để đảm bảo không ảnh hưởng đến an toàn (ví dụ: sửa lỗi, giành quyền kiểm soát...)</w:t>
            </w:r>
            <w:r w:rsidRPr="00282080">
              <w:rPr>
                <w:sz w:val="24"/>
              </w:rPr>
              <w:br/>
              <w:t>(OB 2.2 Takes action to ensure safety is never compromised (e.g. correct errors, take over control).)</w:t>
            </w:r>
          </w:p>
        </w:tc>
      </w:tr>
      <w:tr w:rsidR="00EC7881" w:rsidRPr="00282080" w14:paraId="2DEC9603" w14:textId="77777777" w:rsidTr="00EC7881">
        <w:tc>
          <w:tcPr>
            <w:tcW w:w="690" w:type="dxa"/>
          </w:tcPr>
          <w:p w14:paraId="1235A9BB"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2FBD2827" w14:textId="77777777" w:rsidR="00EC7881" w:rsidRPr="00282080" w:rsidRDefault="00EC7881" w:rsidP="00EC7881">
            <w:pPr>
              <w:keepNext w:val="0"/>
              <w:keepLines w:val="0"/>
              <w:spacing w:before="0"/>
              <w:jc w:val="left"/>
              <w:rPr>
                <w:sz w:val="24"/>
              </w:rPr>
            </w:pPr>
          </w:p>
        </w:tc>
        <w:tc>
          <w:tcPr>
            <w:tcW w:w="1923" w:type="dxa"/>
            <w:vMerge/>
          </w:tcPr>
          <w:p w14:paraId="06BA2302" w14:textId="77777777" w:rsidR="00EC7881" w:rsidRPr="00282080" w:rsidRDefault="00EC7881" w:rsidP="00EC7881">
            <w:pPr>
              <w:keepNext w:val="0"/>
              <w:keepLines w:val="0"/>
              <w:spacing w:before="0"/>
              <w:jc w:val="left"/>
              <w:rPr>
                <w:rFonts w:eastAsia="Cambria"/>
                <w:sz w:val="24"/>
              </w:rPr>
            </w:pPr>
          </w:p>
        </w:tc>
        <w:tc>
          <w:tcPr>
            <w:tcW w:w="4678" w:type="dxa"/>
          </w:tcPr>
          <w:p w14:paraId="2DDDB81A" w14:textId="77777777" w:rsidR="00EC7881" w:rsidRPr="00282080" w:rsidRDefault="00EC7881" w:rsidP="00EC7881">
            <w:pPr>
              <w:keepNext w:val="0"/>
              <w:keepLines w:val="0"/>
              <w:spacing w:before="0"/>
              <w:jc w:val="left"/>
              <w:rPr>
                <w:rFonts w:eastAsia="Cambria"/>
                <w:sz w:val="24"/>
              </w:rPr>
            </w:pPr>
            <w:r w:rsidRPr="00282080">
              <w:rPr>
                <w:sz w:val="24"/>
              </w:rPr>
              <w:t>OB 2.3 Khi cần thiết, thực hiện can thiệp kịp thời để duy trì tình hình không lưu và để đảm bảo an toàn.</w:t>
            </w:r>
            <w:r w:rsidRPr="00282080">
              <w:rPr>
                <w:sz w:val="24"/>
              </w:rPr>
              <w:br/>
              <w:t>(OB 2.3 Intervenes in a timely manner to maintain an orderly flow of traffic, when appropriate, and to ensure that safety is not compromised.)</w:t>
            </w:r>
          </w:p>
        </w:tc>
      </w:tr>
      <w:tr w:rsidR="00EC7881" w:rsidRPr="00282080" w14:paraId="2E512E54" w14:textId="77777777" w:rsidTr="00EC7881">
        <w:tc>
          <w:tcPr>
            <w:tcW w:w="690" w:type="dxa"/>
          </w:tcPr>
          <w:p w14:paraId="6843BF63"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0A12320D" w14:textId="77777777" w:rsidR="00EC7881" w:rsidRPr="00282080" w:rsidRDefault="00EC7881" w:rsidP="00EC7881">
            <w:pPr>
              <w:keepNext w:val="0"/>
              <w:keepLines w:val="0"/>
              <w:spacing w:before="0"/>
              <w:jc w:val="left"/>
              <w:rPr>
                <w:sz w:val="24"/>
              </w:rPr>
            </w:pPr>
          </w:p>
        </w:tc>
        <w:tc>
          <w:tcPr>
            <w:tcW w:w="1923" w:type="dxa"/>
            <w:vMerge/>
          </w:tcPr>
          <w:p w14:paraId="7716E493" w14:textId="77777777" w:rsidR="00EC7881" w:rsidRPr="00282080" w:rsidRDefault="00EC7881" w:rsidP="00EC7881">
            <w:pPr>
              <w:keepNext w:val="0"/>
              <w:keepLines w:val="0"/>
              <w:spacing w:before="0"/>
              <w:jc w:val="left"/>
              <w:rPr>
                <w:rFonts w:eastAsia="Cambria"/>
                <w:sz w:val="24"/>
              </w:rPr>
            </w:pPr>
          </w:p>
        </w:tc>
        <w:tc>
          <w:tcPr>
            <w:tcW w:w="4678" w:type="dxa"/>
          </w:tcPr>
          <w:p w14:paraId="444BE306" w14:textId="77777777" w:rsidR="00EC7881" w:rsidRPr="00282080" w:rsidRDefault="00EC7881" w:rsidP="00EC7881">
            <w:pPr>
              <w:keepNext w:val="0"/>
              <w:keepLines w:val="0"/>
              <w:spacing w:before="0"/>
              <w:jc w:val="left"/>
              <w:rPr>
                <w:rFonts w:eastAsia="Cambria"/>
                <w:sz w:val="24"/>
              </w:rPr>
            </w:pPr>
            <w:r w:rsidRPr="00282080">
              <w:rPr>
                <w:sz w:val="24"/>
              </w:rPr>
              <w:t>OB 2.4 Đảm bảo duy trì hiệu quả tình hình không lưu trong khu vực trách nhiệm và bao quát được cả tác động đến các khu vực lân cận.</w:t>
            </w:r>
            <w:r w:rsidRPr="00282080">
              <w:rPr>
                <w:sz w:val="24"/>
              </w:rPr>
              <w:br/>
              <w:t>(OB 2.4 Ensures traffic efficiency is maintained, including impact on adjacent sectors.)</w:t>
            </w:r>
          </w:p>
        </w:tc>
      </w:tr>
      <w:tr w:rsidR="00EC7881" w:rsidRPr="00282080" w14:paraId="2D49A961" w14:textId="77777777" w:rsidTr="00EC7881">
        <w:tc>
          <w:tcPr>
            <w:tcW w:w="690" w:type="dxa"/>
          </w:tcPr>
          <w:p w14:paraId="7B6B1B7D"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70A757B" w14:textId="77777777" w:rsidR="00EC7881" w:rsidRPr="00282080" w:rsidRDefault="00EC7881" w:rsidP="00EC7881">
            <w:pPr>
              <w:keepNext w:val="0"/>
              <w:keepLines w:val="0"/>
              <w:spacing w:before="0"/>
              <w:jc w:val="left"/>
              <w:rPr>
                <w:sz w:val="24"/>
              </w:rPr>
            </w:pPr>
          </w:p>
        </w:tc>
        <w:tc>
          <w:tcPr>
            <w:tcW w:w="1923" w:type="dxa"/>
            <w:vMerge/>
          </w:tcPr>
          <w:p w14:paraId="4749DF40" w14:textId="77777777" w:rsidR="00EC7881" w:rsidRPr="00282080" w:rsidRDefault="00EC7881" w:rsidP="00EC7881">
            <w:pPr>
              <w:keepNext w:val="0"/>
              <w:keepLines w:val="0"/>
              <w:spacing w:before="0"/>
              <w:jc w:val="left"/>
              <w:rPr>
                <w:rFonts w:eastAsia="Cambria"/>
                <w:sz w:val="24"/>
              </w:rPr>
            </w:pPr>
          </w:p>
        </w:tc>
        <w:tc>
          <w:tcPr>
            <w:tcW w:w="4678" w:type="dxa"/>
          </w:tcPr>
          <w:p w14:paraId="780685D8" w14:textId="77777777" w:rsidR="00EC7881" w:rsidRPr="00282080" w:rsidRDefault="00EC7881" w:rsidP="00EC7881">
            <w:pPr>
              <w:keepNext w:val="0"/>
              <w:keepLines w:val="0"/>
              <w:spacing w:before="0"/>
              <w:jc w:val="left"/>
              <w:rPr>
                <w:rFonts w:eastAsia="Cambria"/>
                <w:sz w:val="24"/>
              </w:rPr>
            </w:pPr>
            <w:r w:rsidRPr="00282080">
              <w:rPr>
                <w:sz w:val="24"/>
              </w:rPr>
              <w:t>OB 2.5 Quản lý khối lượng công việc của bản thân và học viên để đảm bảo cung cấp dịch vụ an toàn và hiệu quả (ví dụ: tăng phân cách/giãn cách, điều chỉnh kỹ thuật huấn luyện, ….).</w:t>
            </w:r>
            <w:r w:rsidRPr="00282080">
              <w:rPr>
                <w:sz w:val="24"/>
              </w:rPr>
              <w:br/>
              <w:t>(OB 2.5 Manages own and trainee's workload to ensure safe and efficient operations (e.g. sector splitting, increased spacing, adapting instructional techniques).)</w:t>
            </w:r>
          </w:p>
        </w:tc>
      </w:tr>
      <w:tr w:rsidR="00EC7881" w:rsidRPr="00282080" w14:paraId="1C1D9E67" w14:textId="77777777" w:rsidTr="00EC7881">
        <w:tc>
          <w:tcPr>
            <w:tcW w:w="690" w:type="dxa"/>
          </w:tcPr>
          <w:p w14:paraId="7DF3B617"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val="restart"/>
          </w:tcPr>
          <w:p w14:paraId="099D97FB" w14:textId="77777777" w:rsidR="00EC7881" w:rsidRPr="00282080" w:rsidRDefault="00EC7881" w:rsidP="00EC7881">
            <w:pPr>
              <w:keepNext w:val="0"/>
              <w:keepLines w:val="0"/>
              <w:spacing w:before="0"/>
              <w:jc w:val="left"/>
              <w:rPr>
                <w:sz w:val="24"/>
              </w:rPr>
            </w:pPr>
            <w:r w:rsidRPr="00282080">
              <w:rPr>
                <w:sz w:val="24"/>
              </w:rPr>
              <w:t>3. Cố vấn</w:t>
            </w:r>
            <w:r w:rsidRPr="00282080">
              <w:rPr>
                <w:sz w:val="24"/>
              </w:rPr>
              <w:br/>
              <w:t>(Mentoring)</w:t>
            </w:r>
          </w:p>
        </w:tc>
        <w:tc>
          <w:tcPr>
            <w:tcW w:w="1923" w:type="dxa"/>
            <w:vMerge w:val="restart"/>
          </w:tcPr>
          <w:p w14:paraId="7DDC22F7" w14:textId="77777777" w:rsidR="00EC7881" w:rsidRPr="00282080" w:rsidRDefault="00EC7881" w:rsidP="00EC7881">
            <w:pPr>
              <w:keepNext w:val="0"/>
              <w:keepLines w:val="0"/>
              <w:spacing w:before="0"/>
              <w:jc w:val="left"/>
              <w:rPr>
                <w:rFonts w:eastAsia="Cambria"/>
                <w:sz w:val="24"/>
              </w:rPr>
            </w:pPr>
            <w:r w:rsidRPr="00282080">
              <w:rPr>
                <w:sz w:val="24"/>
              </w:rPr>
              <w:t>Hỗ trợ học viên hòa nhập vào môi trường làm việc bằng cách cố vấn, tư vấn, hướng dẫn và tạo ra trải nghiệm học tập tích cực.</w:t>
            </w:r>
            <w:r w:rsidRPr="00282080">
              <w:rPr>
                <w:sz w:val="24"/>
              </w:rPr>
              <w:br/>
              <w:t>(Supports trainee integration into the professional environment by mentoring, advising, guiding and creating a positive learning experience.)</w:t>
            </w:r>
          </w:p>
        </w:tc>
        <w:tc>
          <w:tcPr>
            <w:tcW w:w="4678" w:type="dxa"/>
          </w:tcPr>
          <w:p w14:paraId="01365313" w14:textId="77777777" w:rsidR="00EC7881" w:rsidRPr="00282080" w:rsidRDefault="00EC7881" w:rsidP="00EC7881">
            <w:pPr>
              <w:keepNext w:val="0"/>
              <w:keepLines w:val="0"/>
              <w:spacing w:before="0"/>
              <w:jc w:val="left"/>
              <w:rPr>
                <w:rFonts w:eastAsia="Cambria"/>
                <w:sz w:val="24"/>
              </w:rPr>
            </w:pPr>
            <w:r w:rsidRPr="00282080">
              <w:rPr>
                <w:sz w:val="24"/>
              </w:rPr>
              <w:t>OB 3.1 Xây dựng mối quan hệ với học viên và khuyến khích, hỗ trợ học viên.</w:t>
            </w:r>
            <w:r w:rsidRPr="00282080">
              <w:rPr>
                <w:sz w:val="24"/>
              </w:rPr>
              <w:br/>
              <w:t>(OB 3.1 Develops a rapport with the trainee and provides encouragement and support.)</w:t>
            </w:r>
          </w:p>
        </w:tc>
      </w:tr>
      <w:tr w:rsidR="00EC7881" w:rsidRPr="00282080" w14:paraId="03106013" w14:textId="77777777" w:rsidTr="00EC7881">
        <w:tc>
          <w:tcPr>
            <w:tcW w:w="690" w:type="dxa"/>
          </w:tcPr>
          <w:p w14:paraId="37528620"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73F03B26" w14:textId="77777777" w:rsidR="00EC7881" w:rsidRPr="00282080" w:rsidRDefault="00EC7881" w:rsidP="00EC7881">
            <w:pPr>
              <w:keepNext w:val="0"/>
              <w:keepLines w:val="0"/>
              <w:spacing w:before="0"/>
              <w:jc w:val="left"/>
              <w:rPr>
                <w:sz w:val="24"/>
              </w:rPr>
            </w:pPr>
          </w:p>
        </w:tc>
        <w:tc>
          <w:tcPr>
            <w:tcW w:w="1923" w:type="dxa"/>
            <w:vMerge/>
          </w:tcPr>
          <w:p w14:paraId="621A07E7" w14:textId="77777777" w:rsidR="00EC7881" w:rsidRPr="00282080" w:rsidRDefault="00EC7881" w:rsidP="00EC7881">
            <w:pPr>
              <w:keepNext w:val="0"/>
              <w:keepLines w:val="0"/>
              <w:spacing w:before="0"/>
              <w:jc w:val="left"/>
              <w:rPr>
                <w:rFonts w:eastAsia="Cambria"/>
                <w:sz w:val="24"/>
              </w:rPr>
            </w:pPr>
          </w:p>
        </w:tc>
        <w:tc>
          <w:tcPr>
            <w:tcW w:w="4678" w:type="dxa"/>
          </w:tcPr>
          <w:p w14:paraId="1BAE26BA" w14:textId="77777777" w:rsidR="00EC7881" w:rsidRPr="00282080" w:rsidRDefault="00EC7881" w:rsidP="00EC7881">
            <w:pPr>
              <w:keepNext w:val="0"/>
              <w:keepLines w:val="0"/>
              <w:spacing w:before="0"/>
              <w:jc w:val="left"/>
              <w:rPr>
                <w:rFonts w:eastAsia="Cambria"/>
                <w:sz w:val="24"/>
              </w:rPr>
            </w:pPr>
            <w:r w:rsidRPr="00282080">
              <w:rPr>
                <w:sz w:val="24"/>
              </w:rPr>
              <w:t>OB 3.2 Thúc đẩy các mối quan hệ làm việc tích cực.</w:t>
            </w:r>
            <w:r w:rsidRPr="00282080">
              <w:rPr>
                <w:sz w:val="24"/>
              </w:rPr>
              <w:br/>
              <w:t>(OB 3.2 Promotes positive working relationships.)</w:t>
            </w:r>
          </w:p>
        </w:tc>
      </w:tr>
      <w:tr w:rsidR="00EC7881" w:rsidRPr="00282080" w14:paraId="4E3233C3" w14:textId="77777777" w:rsidTr="00EC7881">
        <w:tc>
          <w:tcPr>
            <w:tcW w:w="690" w:type="dxa"/>
          </w:tcPr>
          <w:p w14:paraId="26427CB7"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FB73AB8" w14:textId="77777777" w:rsidR="00EC7881" w:rsidRPr="00282080" w:rsidRDefault="00EC7881" w:rsidP="00EC7881">
            <w:pPr>
              <w:keepNext w:val="0"/>
              <w:keepLines w:val="0"/>
              <w:spacing w:before="0"/>
              <w:jc w:val="left"/>
              <w:rPr>
                <w:sz w:val="24"/>
              </w:rPr>
            </w:pPr>
          </w:p>
        </w:tc>
        <w:tc>
          <w:tcPr>
            <w:tcW w:w="1923" w:type="dxa"/>
            <w:vMerge/>
          </w:tcPr>
          <w:p w14:paraId="13548534" w14:textId="77777777" w:rsidR="00EC7881" w:rsidRPr="00282080" w:rsidRDefault="00EC7881" w:rsidP="00EC7881">
            <w:pPr>
              <w:keepNext w:val="0"/>
              <w:keepLines w:val="0"/>
              <w:spacing w:before="0"/>
              <w:jc w:val="left"/>
              <w:rPr>
                <w:rFonts w:eastAsia="Cambria"/>
                <w:sz w:val="24"/>
              </w:rPr>
            </w:pPr>
          </w:p>
        </w:tc>
        <w:tc>
          <w:tcPr>
            <w:tcW w:w="4678" w:type="dxa"/>
          </w:tcPr>
          <w:p w14:paraId="2C86E5FF" w14:textId="77777777" w:rsidR="00EC7881" w:rsidRPr="00282080" w:rsidRDefault="00EC7881" w:rsidP="00EC7881">
            <w:pPr>
              <w:keepNext w:val="0"/>
              <w:keepLines w:val="0"/>
              <w:spacing w:before="0"/>
              <w:jc w:val="left"/>
              <w:rPr>
                <w:rFonts w:eastAsia="Cambria"/>
                <w:sz w:val="24"/>
              </w:rPr>
            </w:pPr>
            <w:r w:rsidRPr="00282080">
              <w:rPr>
                <w:sz w:val="24"/>
              </w:rPr>
              <w:t>OB 3.3 Khuyến khích cách tiếp cận tích cực trong học tập.</w:t>
            </w:r>
            <w:r w:rsidRPr="00282080">
              <w:rPr>
                <w:sz w:val="24"/>
              </w:rPr>
              <w:br/>
              <w:t>(OB 3.3 Encourages a positive approach to learning.)</w:t>
            </w:r>
          </w:p>
        </w:tc>
      </w:tr>
      <w:tr w:rsidR="00EC7881" w:rsidRPr="00282080" w14:paraId="40572B01" w14:textId="77777777" w:rsidTr="00EC7881">
        <w:tc>
          <w:tcPr>
            <w:tcW w:w="690" w:type="dxa"/>
          </w:tcPr>
          <w:p w14:paraId="76F8AEA8"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D5155AC" w14:textId="77777777" w:rsidR="00EC7881" w:rsidRPr="00282080" w:rsidRDefault="00EC7881" w:rsidP="00EC7881">
            <w:pPr>
              <w:keepNext w:val="0"/>
              <w:keepLines w:val="0"/>
              <w:spacing w:before="0"/>
              <w:jc w:val="left"/>
              <w:rPr>
                <w:sz w:val="24"/>
              </w:rPr>
            </w:pPr>
          </w:p>
        </w:tc>
        <w:tc>
          <w:tcPr>
            <w:tcW w:w="1923" w:type="dxa"/>
            <w:vMerge/>
          </w:tcPr>
          <w:p w14:paraId="74507E06" w14:textId="77777777" w:rsidR="00EC7881" w:rsidRPr="00282080" w:rsidRDefault="00EC7881" w:rsidP="00EC7881">
            <w:pPr>
              <w:keepNext w:val="0"/>
              <w:keepLines w:val="0"/>
              <w:spacing w:before="0"/>
              <w:jc w:val="left"/>
              <w:rPr>
                <w:rFonts w:eastAsia="Cambria"/>
                <w:sz w:val="24"/>
              </w:rPr>
            </w:pPr>
          </w:p>
        </w:tc>
        <w:tc>
          <w:tcPr>
            <w:tcW w:w="4678" w:type="dxa"/>
          </w:tcPr>
          <w:p w14:paraId="4EFFA484" w14:textId="77777777" w:rsidR="00EC7881" w:rsidRPr="00282080" w:rsidRDefault="00EC7881" w:rsidP="00EC7881">
            <w:pPr>
              <w:keepNext w:val="0"/>
              <w:keepLines w:val="0"/>
              <w:spacing w:before="0"/>
              <w:jc w:val="left"/>
              <w:rPr>
                <w:rFonts w:eastAsia="Cambria"/>
                <w:sz w:val="24"/>
              </w:rPr>
            </w:pPr>
            <w:r w:rsidRPr="00282080">
              <w:rPr>
                <w:sz w:val="24"/>
              </w:rPr>
              <w:t>OB 3.4 Thể hiện sự đồng cảm và thấu hiểu, nhận ra các tình huống cần hỗ trợ thêm.</w:t>
            </w:r>
            <w:r w:rsidRPr="00282080">
              <w:rPr>
                <w:sz w:val="24"/>
              </w:rPr>
              <w:br/>
              <w:t>(OB 3.4 Demonstrates empathy and understanding, recognising situations when extra support is required.)</w:t>
            </w:r>
          </w:p>
        </w:tc>
      </w:tr>
      <w:tr w:rsidR="00EC7881" w:rsidRPr="00282080" w14:paraId="49549D4D" w14:textId="77777777" w:rsidTr="00EC7881">
        <w:tc>
          <w:tcPr>
            <w:tcW w:w="690" w:type="dxa"/>
          </w:tcPr>
          <w:p w14:paraId="6B19910A"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4EDE1801" w14:textId="77777777" w:rsidR="00EC7881" w:rsidRPr="00282080" w:rsidRDefault="00EC7881" w:rsidP="00EC7881">
            <w:pPr>
              <w:keepNext w:val="0"/>
              <w:keepLines w:val="0"/>
              <w:spacing w:before="0"/>
              <w:jc w:val="left"/>
              <w:rPr>
                <w:sz w:val="24"/>
              </w:rPr>
            </w:pPr>
          </w:p>
        </w:tc>
        <w:tc>
          <w:tcPr>
            <w:tcW w:w="1923" w:type="dxa"/>
            <w:vMerge/>
          </w:tcPr>
          <w:p w14:paraId="394BC371" w14:textId="77777777" w:rsidR="00EC7881" w:rsidRPr="00282080" w:rsidRDefault="00EC7881" w:rsidP="00EC7881">
            <w:pPr>
              <w:keepNext w:val="0"/>
              <w:keepLines w:val="0"/>
              <w:spacing w:before="0"/>
              <w:jc w:val="left"/>
              <w:rPr>
                <w:rFonts w:eastAsia="Cambria"/>
                <w:sz w:val="24"/>
              </w:rPr>
            </w:pPr>
          </w:p>
        </w:tc>
        <w:tc>
          <w:tcPr>
            <w:tcW w:w="4678" w:type="dxa"/>
          </w:tcPr>
          <w:p w14:paraId="2A95A12A" w14:textId="77777777" w:rsidR="00EC7881" w:rsidRPr="00282080" w:rsidRDefault="00EC7881" w:rsidP="00EC7881">
            <w:pPr>
              <w:keepNext w:val="0"/>
              <w:keepLines w:val="0"/>
              <w:spacing w:before="0"/>
              <w:jc w:val="left"/>
              <w:rPr>
                <w:rFonts w:eastAsia="Cambria"/>
                <w:sz w:val="24"/>
              </w:rPr>
            </w:pPr>
            <w:r w:rsidRPr="00282080">
              <w:rPr>
                <w:sz w:val="24"/>
              </w:rPr>
              <w:t>OB 3.5 Khuyến khích học viên tự đánh giá để xác định điểm mạnh, điểm yếu và các điểm cần cải thiện.</w:t>
            </w:r>
            <w:r w:rsidRPr="00282080">
              <w:rPr>
                <w:sz w:val="24"/>
              </w:rPr>
              <w:br/>
              <w:t>(OB 3.5 Encourages trainee to self-reflect to identify strengths and weaknesses and areas for improvement.)</w:t>
            </w:r>
          </w:p>
        </w:tc>
      </w:tr>
      <w:tr w:rsidR="00EC7881" w:rsidRPr="00282080" w14:paraId="542DA823" w14:textId="77777777" w:rsidTr="00EC7881">
        <w:tc>
          <w:tcPr>
            <w:tcW w:w="690" w:type="dxa"/>
          </w:tcPr>
          <w:p w14:paraId="4E237308"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4100CE80" w14:textId="77777777" w:rsidR="00EC7881" w:rsidRPr="00282080" w:rsidRDefault="00EC7881" w:rsidP="00EC7881">
            <w:pPr>
              <w:keepNext w:val="0"/>
              <w:keepLines w:val="0"/>
              <w:spacing w:before="0"/>
              <w:jc w:val="left"/>
              <w:rPr>
                <w:sz w:val="24"/>
              </w:rPr>
            </w:pPr>
          </w:p>
        </w:tc>
        <w:tc>
          <w:tcPr>
            <w:tcW w:w="1923" w:type="dxa"/>
            <w:vMerge/>
          </w:tcPr>
          <w:p w14:paraId="56FEE11C" w14:textId="77777777" w:rsidR="00EC7881" w:rsidRPr="00282080" w:rsidRDefault="00EC7881" w:rsidP="00EC7881">
            <w:pPr>
              <w:keepNext w:val="0"/>
              <w:keepLines w:val="0"/>
              <w:spacing w:before="0"/>
              <w:jc w:val="left"/>
              <w:rPr>
                <w:rFonts w:eastAsia="Cambria"/>
                <w:sz w:val="24"/>
              </w:rPr>
            </w:pPr>
          </w:p>
        </w:tc>
        <w:tc>
          <w:tcPr>
            <w:tcW w:w="4678" w:type="dxa"/>
          </w:tcPr>
          <w:p w14:paraId="0B0EDC7F" w14:textId="77777777" w:rsidR="00EC7881" w:rsidRPr="00282080" w:rsidRDefault="00EC7881" w:rsidP="00EC7881">
            <w:pPr>
              <w:keepNext w:val="0"/>
              <w:keepLines w:val="0"/>
              <w:spacing w:before="0"/>
              <w:jc w:val="left"/>
              <w:rPr>
                <w:rFonts w:eastAsia="Cambria"/>
                <w:sz w:val="24"/>
              </w:rPr>
            </w:pPr>
            <w:r w:rsidRPr="00282080">
              <w:rPr>
                <w:sz w:val="24"/>
              </w:rPr>
              <w:t>OB 3.6 Khuyến khích học viên tìm kiếm trải nghiệm học tập tích cực từ mỗi buổi huấn luyện, ngay cả những buổi không diễn ra tốt đẹp.</w:t>
            </w:r>
            <w:r w:rsidRPr="00282080">
              <w:rPr>
                <w:sz w:val="24"/>
              </w:rPr>
              <w:br/>
              <w:t>(OB 3.6 Encourages trainee to look for positive learning experiences from each training session, even those that did not go well.)</w:t>
            </w:r>
          </w:p>
        </w:tc>
      </w:tr>
      <w:tr w:rsidR="00EC7881" w:rsidRPr="00282080" w14:paraId="173941B3" w14:textId="77777777" w:rsidTr="00EC7881">
        <w:tc>
          <w:tcPr>
            <w:tcW w:w="690" w:type="dxa"/>
          </w:tcPr>
          <w:p w14:paraId="769822CC"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457BF561" w14:textId="77777777" w:rsidR="00EC7881" w:rsidRPr="00282080" w:rsidRDefault="00EC7881" w:rsidP="00EC7881">
            <w:pPr>
              <w:keepNext w:val="0"/>
              <w:keepLines w:val="0"/>
              <w:spacing w:before="0"/>
              <w:jc w:val="left"/>
              <w:rPr>
                <w:sz w:val="24"/>
              </w:rPr>
            </w:pPr>
          </w:p>
        </w:tc>
        <w:tc>
          <w:tcPr>
            <w:tcW w:w="1923" w:type="dxa"/>
            <w:vMerge/>
          </w:tcPr>
          <w:p w14:paraId="3F815B16" w14:textId="77777777" w:rsidR="00EC7881" w:rsidRPr="00282080" w:rsidRDefault="00EC7881" w:rsidP="00EC7881">
            <w:pPr>
              <w:keepNext w:val="0"/>
              <w:keepLines w:val="0"/>
              <w:spacing w:before="0"/>
              <w:jc w:val="left"/>
              <w:rPr>
                <w:rFonts w:eastAsia="Cambria"/>
                <w:sz w:val="24"/>
              </w:rPr>
            </w:pPr>
          </w:p>
        </w:tc>
        <w:tc>
          <w:tcPr>
            <w:tcW w:w="4678" w:type="dxa"/>
          </w:tcPr>
          <w:p w14:paraId="60903474" w14:textId="77777777" w:rsidR="00EC7881" w:rsidRPr="00282080" w:rsidRDefault="00EC7881" w:rsidP="00EC7881">
            <w:pPr>
              <w:keepNext w:val="0"/>
              <w:keepLines w:val="0"/>
              <w:spacing w:before="0"/>
              <w:jc w:val="left"/>
              <w:rPr>
                <w:rFonts w:eastAsia="Cambria"/>
                <w:sz w:val="24"/>
              </w:rPr>
            </w:pPr>
            <w:r w:rsidRPr="00282080">
              <w:rPr>
                <w:sz w:val="24"/>
              </w:rPr>
              <w:t>OB 3.7 Khuyến khích học viên khai thác tối đa giá trị học tập từ những phản hồi bao gồm cả những phản hồi không tốt.</w:t>
            </w:r>
            <w:r w:rsidRPr="00282080">
              <w:rPr>
                <w:sz w:val="24"/>
              </w:rPr>
              <w:br/>
              <w:t>(OB 3.7 Encourages trainee to extract maximum training value from any feedback, including negative points.)</w:t>
            </w:r>
          </w:p>
        </w:tc>
      </w:tr>
      <w:tr w:rsidR="00EC7881" w:rsidRPr="00282080" w14:paraId="0C168047" w14:textId="77777777" w:rsidTr="00EC7881">
        <w:tc>
          <w:tcPr>
            <w:tcW w:w="690" w:type="dxa"/>
          </w:tcPr>
          <w:p w14:paraId="0A9A37AA"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9561ABF" w14:textId="77777777" w:rsidR="00EC7881" w:rsidRPr="00282080" w:rsidRDefault="00EC7881" w:rsidP="00EC7881">
            <w:pPr>
              <w:keepNext w:val="0"/>
              <w:keepLines w:val="0"/>
              <w:spacing w:before="0"/>
              <w:jc w:val="left"/>
              <w:rPr>
                <w:sz w:val="24"/>
              </w:rPr>
            </w:pPr>
          </w:p>
        </w:tc>
        <w:tc>
          <w:tcPr>
            <w:tcW w:w="1923" w:type="dxa"/>
            <w:vMerge/>
          </w:tcPr>
          <w:p w14:paraId="574CEEBF" w14:textId="77777777" w:rsidR="00EC7881" w:rsidRPr="00282080" w:rsidRDefault="00EC7881" w:rsidP="00EC7881">
            <w:pPr>
              <w:keepNext w:val="0"/>
              <w:keepLines w:val="0"/>
              <w:spacing w:before="0"/>
              <w:jc w:val="left"/>
              <w:rPr>
                <w:rFonts w:eastAsia="Cambria"/>
                <w:sz w:val="24"/>
              </w:rPr>
            </w:pPr>
          </w:p>
        </w:tc>
        <w:tc>
          <w:tcPr>
            <w:tcW w:w="4678" w:type="dxa"/>
          </w:tcPr>
          <w:p w14:paraId="3D6FFBAA" w14:textId="77777777" w:rsidR="00EC7881" w:rsidRPr="00282080" w:rsidRDefault="00EC7881" w:rsidP="00EC7881">
            <w:pPr>
              <w:keepNext w:val="0"/>
              <w:keepLines w:val="0"/>
              <w:spacing w:before="0"/>
              <w:jc w:val="left"/>
              <w:rPr>
                <w:rFonts w:eastAsia="Cambria"/>
                <w:sz w:val="24"/>
              </w:rPr>
            </w:pPr>
            <w:r w:rsidRPr="00282080">
              <w:rPr>
                <w:sz w:val="24"/>
              </w:rPr>
              <w:t>OB 3.8 Khuyến khích học viên đặt câu hỏi (như một phần của việc học tập).</w:t>
            </w:r>
            <w:r w:rsidRPr="00282080">
              <w:rPr>
                <w:sz w:val="24"/>
              </w:rPr>
              <w:br/>
              <w:t xml:space="preserve">(OB 3.8 Encourages trainee to ask questions </w:t>
            </w:r>
            <w:r w:rsidRPr="00282080">
              <w:rPr>
                <w:sz w:val="24"/>
              </w:rPr>
              <w:lastRenderedPageBreak/>
              <w:t>as part of the overall learning experience.)</w:t>
            </w:r>
          </w:p>
        </w:tc>
      </w:tr>
      <w:tr w:rsidR="00EC7881" w:rsidRPr="00282080" w14:paraId="6EB71E8C" w14:textId="77777777" w:rsidTr="00EC7881">
        <w:tc>
          <w:tcPr>
            <w:tcW w:w="690" w:type="dxa"/>
          </w:tcPr>
          <w:p w14:paraId="5643DD43"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048C3965" w14:textId="77777777" w:rsidR="00EC7881" w:rsidRPr="00282080" w:rsidRDefault="00EC7881" w:rsidP="00EC7881">
            <w:pPr>
              <w:keepNext w:val="0"/>
              <w:keepLines w:val="0"/>
              <w:spacing w:before="0"/>
              <w:jc w:val="left"/>
              <w:rPr>
                <w:sz w:val="24"/>
              </w:rPr>
            </w:pPr>
          </w:p>
        </w:tc>
        <w:tc>
          <w:tcPr>
            <w:tcW w:w="1923" w:type="dxa"/>
            <w:vMerge/>
          </w:tcPr>
          <w:p w14:paraId="12829A4E" w14:textId="77777777" w:rsidR="00EC7881" w:rsidRPr="00282080" w:rsidRDefault="00EC7881" w:rsidP="00EC7881">
            <w:pPr>
              <w:keepNext w:val="0"/>
              <w:keepLines w:val="0"/>
              <w:spacing w:before="0"/>
              <w:jc w:val="left"/>
              <w:rPr>
                <w:rFonts w:eastAsia="Cambria"/>
                <w:sz w:val="24"/>
              </w:rPr>
            </w:pPr>
          </w:p>
        </w:tc>
        <w:tc>
          <w:tcPr>
            <w:tcW w:w="4678" w:type="dxa"/>
          </w:tcPr>
          <w:p w14:paraId="3766682C" w14:textId="77777777" w:rsidR="00EC7881" w:rsidRPr="00282080" w:rsidRDefault="00EC7881" w:rsidP="00EC7881">
            <w:pPr>
              <w:keepNext w:val="0"/>
              <w:keepLines w:val="0"/>
              <w:spacing w:before="0"/>
              <w:jc w:val="left"/>
              <w:rPr>
                <w:rFonts w:eastAsia="Cambria"/>
                <w:sz w:val="24"/>
              </w:rPr>
            </w:pPr>
            <w:r w:rsidRPr="00282080">
              <w:rPr>
                <w:sz w:val="24"/>
              </w:rPr>
              <w:t>OB 3.9 Giúp học viên xây dựng và duy trì sự tự tin bằng cách khuyến khích và động viên.</w:t>
            </w:r>
            <w:r w:rsidRPr="00282080">
              <w:rPr>
                <w:sz w:val="24"/>
              </w:rPr>
              <w:br/>
              <w:t>(OB 3.9 Helps trainee to build and maintain confidence through encouragement and motivation.)</w:t>
            </w:r>
          </w:p>
        </w:tc>
      </w:tr>
      <w:tr w:rsidR="00EC7881" w:rsidRPr="00282080" w14:paraId="64812E9D" w14:textId="77777777" w:rsidTr="00EC7881">
        <w:tc>
          <w:tcPr>
            <w:tcW w:w="690" w:type="dxa"/>
          </w:tcPr>
          <w:p w14:paraId="021BD467"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00B02A7F" w14:textId="77777777" w:rsidR="00EC7881" w:rsidRPr="00282080" w:rsidRDefault="00EC7881" w:rsidP="00EC7881">
            <w:pPr>
              <w:keepNext w:val="0"/>
              <w:keepLines w:val="0"/>
              <w:spacing w:before="0"/>
              <w:jc w:val="left"/>
              <w:rPr>
                <w:sz w:val="24"/>
              </w:rPr>
            </w:pPr>
          </w:p>
        </w:tc>
        <w:tc>
          <w:tcPr>
            <w:tcW w:w="1923" w:type="dxa"/>
            <w:vMerge/>
          </w:tcPr>
          <w:p w14:paraId="015AEAA9" w14:textId="77777777" w:rsidR="00EC7881" w:rsidRPr="00282080" w:rsidRDefault="00EC7881" w:rsidP="00EC7881">
            <w:pPr>
              <w:keepNext w:val="0"/>
              <w:keepLines w:val="0"/>
              <w:spacing w:before="0"/>
              <w:jc w:val="left"/>
              <w:rPr>
                <w:rFonts w:eastAsia="Cambria"/>
                <w:sz w:val="24"/>
              </w:rPr>
            </w:pPr>
          </w:p>
        </w:tc>
        <w:tc>
          <w:tcPr>
            <w:tcW w:w="4678" w:type="dxa"/>
          </w:tcPr>
          <w:p w14:paraId="17E9196D" w14:textId="77777777" w:rsidR="00EC7881" w:rsidRPr="00282080" w:rsidRDefault="00EC7881" w:rsidP="00EC7881">
            <w:pPr>
              <w:keepNext w:val="0"/>
              <w:keepLines w:val="0"/>
              <w:spacing w:before="0"/>
              <w:jc w:val="left"/>
              <w:rPr>
                <w:rFonts w:eastAsia="Cambria"/>
                <w:sz w:val="24"/>
              </w:rPr>
            </w:pPr>
            <w:r w:rsidRPr="00282080">
              <w:rPr>
                <w:sz w:val="24"/>
              </w:rPr>
              <w:t>OB 3.10 Đảm bảo các hoạt động học tập được lặp lại đầy đủ.</w:t>
            </w:r>
            <w:r w:rsidRPr="00282080">
              <w:rPr>
                <w:sz w:val="24"/>
              </w:rPr>
              <w:br/>
              <w:t>(OB 3.10 Ensures sufficient repetition of learning activities.)</w:t>
            </w:r>
          </w:p>
        </w:tc>
      </w:tr>
      <w:tr w:rsidR="00EC7881" w:rsidRPr="00282080" w14:paraId="7AD0B9ED" w14:textId="77777777" w:rsidTr="00EC7881">
        <w:tc>
          <w:tcPr>
            <w:tcW w:w="690" w:type="dxa"/>
          </w:tcPr>
          <w:p w14:paraId="4AE61C06"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78CE002C" w14:textId="77777777" w:rsidR="00EC7881" w:rsidRPr="00282080" w:rsidRDefault="00EC7881" w:rsidP="00EC7881">
            <w:pPr>
              <w:keepNext w:val="0"/>
              <w:keepLines w:val="0"/>
              <w:spacing w:before="0"/>
              <w:jc w:val="left"/>
              <w:rPr>
                <w:sz w:val="24"/>
              </w:rPr>
            </w:pPr>
          </w:p>
        </w:tc>
        <w:tc>
          <w:tcPr>
            <w:tcW w:w="1923" w:type="dxa"/>
            <w:vMerge/>
          </w:tcPr>
          <w:p w14:paraId="11E98AB4" w14:textId="77777777" w:rsidR="00EC7881" w:rsidRPr="00282080" w:rsidRDefault="00EC7881" w:rsidP="00EC7881">
            <w:pPr>
              <w:keepNext w:val="0"/>
              <w:keepLines w:val="0"/>
              <w:spacing w:before="0"/>
              <w:jc w:val="left"/>
              <w:rPr>
                <w:rFonts w:eastAsia="Cambria"/>
                <w:sz w:val="24"/>
              </w:rPr>
            </w:pPr>
          </w:p>
        </w:tc>
        <w:tc>
          <w:tcPr>
            <w:tcW w:w="4678" w:type="dxa"/>
          </w:tcPr>
          <w:p w14:paraId="477AD276" w14:textId="77777777" w:rsidR="00EC7881" w:rsidRPr="00282080" w:rsidRDefault="00EC7881" w:rsidP="00EC7881">
            <w:pPr>
              <w:keepNext w:val="0"/>
              <w:keepLines w:val="0"/>
              <w:spacing w:before="0"/>
              <w:jc w:val="left"/>
              <w:rPr>
                <w:sz w:val="24"/>
              </w:rPr>
            </w:pPr>
            <w:r w:rsidRPr="00282080">
              <w:rPr>
                <w:sz w:val="24"/>
              </w:rPr>
              <w:t>OB 3.11 Đảm bảo các cơ hội để tăng độ phức tạp trong huấn luyện.</w:t>
            </w:r>
          </w:p>
          <w:p w14:paraId="4DE8E61D" w14:textId="77777777" w:rsidR="00EC7881" w:rsidRPr="00282080" w:rsidRDefault="00EC7881" w:rsidP="00EC7881">
            <w:pPr>
              <w:keepNext w:val="0"/>
              <w:keepLines w:val="0"/>
              <w:spacing w:before="0"/>
              <w:jc w:val="left"/>
              <w:rPr>
                <w:rFonts w:eastAsia="Cambria"/>
                <w:sz w:val="24"/>
              </w:rPr>
            </w:pPr>
            <w:r w:rsidRPr="00282080">
              <w:rPr>
                <w:sz w:val="24"/>
              </w:rPr>
              <w:t>(OB 3.11 Ensures opportunities for increasing complexity.)</w:t>
            </w:r>
          </w:p>
        </w:tc>
      </w:tr>
      <w:tr w:rsidR="00EC7881" w:rsidRPr="00282080" w14:paraId="2CCA13ED" w14:textId="77777777" w:rsidTr="00EC7881">
        <w:tc>
          <w:tcPr>
            <w:tcW w:w="690" w:type="dxa"/>
          </w:tcPr>
          <w:p w14:paraId="3479BFAB"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val="restart"/>
          </w:tcPr>
          <w:p w14:paraId="3DBAE5A7" w14:textId="77777777" w:rsidR="00EC7881" w:rsidRPr="00282080" w:rsidRDefault="00EC7881" w:rsidP="00EC7881">
            <w:pPr>
              <w:keepNext w:val="0"/>
              <w:keepLines w:val="0"/>
              <w:spacing w:before="0"/>
              <w:jc w:val="left"/>
              <w:rPr>
                <w:sz w:val="24"/>
              </w:rPr>
            </w:pPr>
            <w:r w:rsidRPr="00282080">
              <w:rPr>
                <w:sz w:val="24"/>
              </w:rPr>
              <w:t>4. Giảng dạy, Hướng dẫn và Huấn luyện</w:t>
            </w:r>
            <w:r w:rsidRPr="00282080">
              <w:rPr>
                <w:sz w:val="24"/>
              </w:rPr>
              <w:br/>
              <w:t>(Teaching, Instructing and Coaching)</w:t>
            </w:r>
          </w:p>
        </w:tc>
        <w:tc>
          <w:tcPr>
            <w:tcW w:w="1923" w:type="dxa"/>
            <w:vMerge w:val="restart"/>
          </w:tcPr>
          <w:p w14:paraId="46090C0A" w14:textId="77777777" w:rsidR="00EC7881" w:rsidRPr="00282080" w:rsidRDefault="00EC7881" w:rsidP="00EC7881">
            <w:pPr>
              <w:keepNext w:val="0"/>
              <w:keepLines w:val="0"/>
              <w:spacing w:before="0"/>
              <w:jc w:val="left"/>
              <w:rPr>
                <w:rFonts w:eastAsia="Cambria"/>
                <w:sz w:val="24"/>
              </w:rPr>
            </w:pPr>
            <w:r w:rsidRPr="00282080">
              <w:rPr>
                <w:sz w:val="24"/>
              </w:rPr>
              <w:t>Hướng dẫn và tạo điều kiện cho học viên học tập trong môi trường cung cấp dịch vụ.</w:t>
            </w:r>
            <w:r w:rsidRPr="00282080">
              <w:rPr>
                <w:sz w:val="24"/>
              </w:rPr>
              <w:br/>
              <w:t>(Provides instruction and facilitates learning in the operational environment.)</w:t>
            </w:r>
          </w:p>
        </w:tc>
        <w:tc>
          <w:tcPr>
            <w:tcW w:w="4678" w:type="dxa"/>
          </w:tcPr>
          <w:p w14:paraId="641FA356" w14:textId="77777777" w:rsidR="00EC7881" w:rsidRPr="00282080" w:rsidRDefault="00EC7881" w:rsidP="00EC7881">
            <w:pPr>
              <w:keepNext w:val="0"/>
              <w:keepLines w:val="0"/>
              <w:spacing w:before="0"/>
              <w:jc w:val="left"/>
              <w:rPr>
                <w:rFonts w:eastAsia="Cambria"/>
                <w:sz w:val="24"/>
              </w:rPr>
            </w:pPr>
            <w:r w:rsidRPr="00282080">
              <w:rPr>
                <w:sz w:val="24"/>
              </w:rPr>
              <w:t>OB 4.1 Chuẩn bị buổi huấn luyện được thiết kế phù hợp, tóm tắt (briefing) cho học viên trước khi tiếp quản vị trí cung cấp dịch vụ và đảm bảo học viên hiểu những yêu cầu của buổi huấn luyện.</w:t>
            </w:r>
            <w:r w:rsidRPr="00282080">
              <w:rPr>
                <w:sz w:val="24"/>
              </w:rPr>
              <w:br/>
              <w:t>(OB 4.1 Prepares to deliver tailored training for each training session, briefs the trainee prior to taking over the operational position and ensures the trainee understands what is required of him/her.)</w:t>
            </w:r>
          </w:p>
        </w:tc>
      </w:tr>
      <w:tr w:rsidR="00EC7881" w:rsidRPr="00282080" w14:paraId="109D6BB0" w14:textId="77777777" w:rsidTr="00EC7881">
        <w:tc>
          <w:tcPr>
            <w:tcW w:w="690" w:type="dxa"/>
          </w:tcPr>
          <w:p w14:paraId="5F6B4456"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1297DE5" w14:textId="77777777" w:rsidR="00EC7881" w:rsidRPr="00282080" w:rsidRDefault="00EC7881" w:rsidP="00EC7881">
            <w:pPr>
              <w:keepNext w:val="0"/>
              <w:keepLines w:val="0"/>
              <w:spacing w:before="0"/>
              <w:jc w:val="left"/>
              <w:rPr>
                <w:sz w:val="24"/>
              </w:rPr>
            </w:pPr>
          </w:p>
        </w:tc>
        <w:tc>
          <w:tcPr>
            <w:tcW w:w="1923" w:type="dxa"/>
            <w:vMerge/>
          </w:tcPr>
          <w:p w14:paraId="1FCF8E30" w14:textId="77777777" w:rsidR="00EC7881" w:rsidRPr="00282080" w:rsidRDefault="00EC7881" w:rsidP="00EC7881">
            <w:pPr>
              <w:keepNext w:val="0"/>
              <w:keepLines w:val="0"/>
              <w:spacing w:before="0"/>
              <w:jc w:val="left"/>
              <w:rPr>
                <w:rFonts w:eastAsia="Cambria"/>
                <w:sz w:val="24"/>
              </w:rPr>
            </w:pPr>
          </w:p>
        </w:tc>
        <w:tc>
          <w:tcPr>
            <w:tcW w:w="4678" w:type="dxa"/>
          </w:tcPr>
          <w:p w14:paraId="788E92AA" w14:textId="77777777" w:rsidR="00EC7881" w:rsidRPr="00282080" w:rsidRDefault="00EC7881" w:rsidP="00EC7881">
            <w:pPr>
              <w:keepNext w:val="0"/>
              <w:keepLines w:val="0"/>
              <w:spacing w:before="0"/>
              <w:jc w:val="left"/>
              <w:rPr>
                <w:rFonts w:eastAsia="Cambria"/>
                <w:sz w:val="24"/>
              </w:rPr>
            </w:pPr>
            <w:r w:rsidRPr="00282080">
              <w:rPr>
                <w:sz w:val="24"/>
              </w:rPr>
              <w:t>OB 4.2 Đặt ra các mục tiêu cho mỗi buổi huấn luyện và giải thích rõ ràng cho học viên về các tiêu chuẩn yêu cầu cần đạt được.</w:t>
            </w:r>
            <w:r w:rsidRPr="00282080">
              <w:rPr>
                <w:sz w:val="24"/>
              </w:rPr>
              <w:br/>
              <w:t>(OB 4.2 Sets the goals for the session and explains clearly to the trainee the expected performance standards.)</w:t>
            </w:r>
          </w:p>
        </w:tc>
      </w:tr>
      <w:tr w:rsidR="00EC7881" w:rsidRPr="00282080" w14:paraId="7BF269B9" w14:textId="77777777" w:rsidTr="00EC7881">
        <w:tc>
          <w:tcPr>
            <w:tcW w:w="690" w:type="dxa"/>
          </w:tcPr>
          <w:p w14:paraId="0238F005"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D5CA251" w14:textId="77777777" w:rsidR="00EC7881" w:rsidRPr="00282080" w:rsidRDefault="00EC7881" w:rsidP="00EC7881">
            <w:pPr>
              <w:keepNext w:val="0"/>
              <w:keepLines w:val="0"/>
              <w:spacing w:before="0"/>
              <w:jc w:val="left"/>
              <w:rPr>
                <w:sz w:val="24"/>
              </w:rPr>
            </w:pPr>
          </w:p>
        </w:tc>
        <w:tc>
          <w:tcPr>
            <w:tcW w:w="1923" w:type="dxa"/>
            <w:vMerge/>
          </w:tcPr>
          <w:p w14:paraId="45CBE79A" w14:textId="77777777" w:rsidR="00EC7881" w:rsidRPr="00282080" w:rsidRDefault="00EC7881" w:rsidP="00EC7881">
            <w:pPr>
              <w:keepNext w:val="0"/>
              <w:keepLines w:val="0"/>
              <w:spacing w:before="0"/>
              <w:jc w:val="left"/>
              <w:rPr>
                <w:rFonts w:eastAsia="Cambria"/>
                <w:sz w:val="24"/>
              </w:rPr>
            </w:pPr>
          </w:p>
        </w:tc>
        <w:tc>
          <w:tcPr>
            <w:tcW w:w="4678" w:type="dxa"/>
          </w:tcPr>
          <w:p w14:paraId="3A80D830" w14:textId="77777777" w:rsidR="00EC7881" w:rsidRPr="00282080" w:rsidRDefault="00EC7881" w:rsidP="00EC7881">
            <w:pPr>
              <w:keepNext w:val="0"/>
              <w:keepLines w:val="0"/>
              <w:spacing w:before="0"/>
              <w:jc w:val="left"/>
              <w:rPr>
                <w:rFonts w:eastAsia="Cambria"/>
                <w:sz w:val="24"/>
              </w:rPr>
            </w:pPr>
            <w:r w:rsidRPr="00282080">
              <w:rPr>
                <w:sz w:val="24"/>
              </w:rPr>
              <w:t>OB 4.3 Đảm bảo học viên nắm bắt được tình hình cung cấp dịch vụ trước khi tiếp quản vị trí.</w:t>
            </w:r>
            <w:r w:rsidRPr="00282080">
              <w:rPr>
                <w:sz w:val="24"/>
              </w:rPr>
              <w:br/>
              <w:t>(OB 4.3 Ensures the trainee understands the operational situation prior to assuming control.)</w:t>
            </w:r>
          </w:p>
        </w:tc>
      </w:tr>
      <w:tr w:rsidR="00EC7881" w:rsidRPr="00282080" w14:paraId="099ED2D8" w14:textId="77777777" w:rsidTr="00EC7881">
        <w:tc>
          <w:tcPr>
            <w:tcW w:w="690" w:type="dxa"/>
          </w:tcPr>
          <w:p w14:paraId="1DCED891"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2356FDFB" w14:textId="77777777" w:rsidR="00EC7881" w:rsidRPr="00282080" w:rsidRDefault="00EC7881" w:rsidP="00EC7881">
            <w:pPr>
              <w:keepNext w:val="0"/>
              <w:keepLines w:val="0"/>
              <w:spacing w:before="0"/>
              <w:jc w:val="left"/>
              <w:rPr>
                <w:sz w:val="24"/>
              </w:rPr>
            </w:pPr>
          </w:p>
        </w:tc>
        <w:tc>
          <w:tcPr>
            <w:tcW w:w="1923" w:type="dxa"/>
            <w:vMerge/>
          </w:tcPr>
          <w:p w14:paraId="5B5A4EB6" w14:textId="77777777" w:rsidR="00EC7881" w:rsidRPr="00282080" w:rsidRDefault="00EC7881" w:rsidP="00EC7881">
            <w:pPr>
              <w:keepNext w:val="0"/>
              <w:keepLines w:val="0"/>
              <w:spacing w:before="0"/>
              <w:jc w:val="left"/>
              <w:rPr>
                <w:rFonts w:eastAsia="Cambria"/>
                <w:sz w:val="24"/>
              </w:rPr>
            </w:pPr>
          </w:p>
        </w:tc>
        <w:tc>
          <w:tcPr>
            <w:tcW w:w="4678" w:type="dxa"/>
          </w:tcPr>
          <w:p w14:paraId="328A95BA" w14:textId="77777777" w:rsidR="00EC7881" w:rsidRPr="00282080" w:rsidRDefault="00EC7881" w:rsidP="00EC7881">
            <w:pPr>
              <w:keepNext w:val="0"/>
              <w:keepLines w:val="0"/>
              <w:spacing w:before="0"/>
              <w:jc w:val="left"/>
              <w:rPr>
                <w:rFonts w:eastAsia="Cambria"/>
                <w:sz w:val="24"/>
              </w:rPr>
            </w:pPr>
            <w:r w:rsidRPr="00282080">
              <w:rPr>
                <w:sz w:val="24"/>
              </w:rPr>
              <w:t>OB 4.4 Duy trì vị trí ngồi và khoảng cách thích hợp với học viên.</w:t>
            </w:r>
            <w:r w:rsidRPr="00282080">
              <w:rPr>
                <w:sz w:val="24"/>
              </w:rPr>
              <w:br/>
              <w:t>(OB 4.4 Maintains appropriate seating position and proximity to the trainee.)</w:t>
            </w:r>
          </w:p>
        </w:tc>
      </w:tr>
      <w:tr w:rsidR="00EC7881" w:rsidRPr="00282080" w14:paraId="79D6DEA8" w14:textId="77777777" w:rsidTr="00EC7881">
        <w:tc>
          <w:tcPr>
            <w:tcW w:w="690" w:type="dxa"/>
          </w:tcPr>
          <w:p w14:paraId="2D0B6CE1"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2A5CC75C" w14:textId="77777777" w:rsidR="00EC7881" w:rsidRPr="00282080" w:rsidRDefault="00EC7881" w:rsidP="00EC7881">
            <w:pPr>
              <w:keepNext w:val="0"/>
              <w:keepLines w:val="0"/>
              <w:spacing w:before="0"/>
              <w:jc w:val="left"/>
              <w:rPr>
                <w:sz w:val="24"/>
              </w:rPr>
            </w:pPr>
          </w:p>
        </w:tc>
        <w:tc>
          <w:tcPr>
            <w:tcW w:w="1923" w:type="dxa"/>
            <w:vMerge/>
          </w:tcPr>
          <w:p w14:paraId="4458E32C" w14:textId="77777777" w:rsidR="00EC7881" w:rsidRPr="00282080" w:rsidRDefault="00EC7881" w:rsidP="00EC7881">
            <w:pPr>
              <w:keepNext w:val="0"/>
              <w:keepLines w:val="0"/>
              <w:spacing w:before="0"/>
              <w:jc w:val="left"/>
              <w:rPr>
                <w:rFonts w:eastAsia="Cambria"/>
                <w:sz w:val="24"/>
              </w:rPr>
            </w:pPr>
          </w:p>
        </w:tc>
        <w:tc>
          <w:tcPr>
            <w:tcW w:w="4678" w:type="dxa"/>
          </w:tcPr>
          <w:p w14:paraId="210FE527" w14:textId="77777777" w:rsidR="00EC7881" w:rsidRPr="00282080" w:rsidRDefault="00EC7881" w:rsidP="00EC7881">
            <w:pPr>
              <w:keepNext w:val="0"/>
              <w:keepLines w:val="0"/>
              <w:spacing w:before="0"/>
              <w:jc w:val="left"/>
              <w:rPr>
                <w:sz w:val="24"/>
              </w:rPr>
            </w:pPr>
            <w:r w:rsidRPr="00282080">
              <w:rPr>
                <w:sz w:val="24"/>
              </w:rPr>
              <w:t>OB 4.5 Sử dụng các kỹ thuật huấn luyện với mục tiêu huấn luyện rõ ràng (ví dụ: nói to các kỹ thuật giải quyết vấn đề, làm mẫu, sửa ngay lập tức các thói quen xấu cần sửa, yêu cầu sự tham gia của học viên vào buổi huấn luyện, kỹ thuật đặt câu hỏi….)</w:t>
            </w:r>
            <w:r w:rsidRPr="00282080">
              <w:rPr>
                <w:sz w:val="24"/>
              </w:rPr>
              <w:br/>
              <w:t xml:space="preserve">(OB 4.5 Uses targeted training techniques to enable learning (e.g. talk aloud problem-solving techniques, demonstration, immediate </w:t>
            </w:r>
            <w:r w:rsidRPr="00282080">
              <w:rPr>
                <w:sz w:val="24"/>
              </w:rPr>
              <w:lastRenderedPageBreak/>
              <w:t>bad habit correction, trainee involvement, questioning techniques).)</w:t>
            </w:r>
          </w:p>
        </w:tc>
      </w:tr>
      <w:tr w:rsidR="00EC7881" w:rsidRPr="00282080" w14:paraId="5E326D48" w14:textId="77777777" w:rsidTr="00EC7881">
        <w:tc>
          <w:tcPr>
            <w:tcW w:w="690" w:type="dxa"/>
          </w:tcPr>
          <w:p w14:paraId="4328DCE6"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11AF45CA" w14:textId="77777777" w:rsidR="00EC7881" w:rsidRPr="00282080" w:rsidRDefault="00EC7881" w:rsidP="00EC7881">
            <w:pPr>
              <w:keepNext w:val="0"/>
              <w:keepLines w:val="0"/>
              <w:spacing w:before="0"/>
              <w:jc w:val="left"/>
              <w:rPr>
                <w:sz w:val="24"/>
              </w:rPr>
            </w:pPr>
          </w:p>
        </w:tc>
        <w:tc>
          <w:tcPr>
            <w:tcW w:w="1923" w:type="dxa"/>
            <w:vMerge/>
          </w:tcPr>
          <w:p w14:paraId="0C150EE2" w14:textId="77777777" w:rsidR="00EC7881" w:rsidRPr="00282080" w:rsidRDefault="00EC7881" w:rsidP="00EC7881">
            <w:pPr>
              <w:keepNext w:val="0"/>
              <w:keepLines w:val="0"/>
              <w:spacing w:before="0"/>
              <w:jc w:val="left"/>
              <w:rPr>
                <w:rFonts w:eastAsia="Cambria"/>
                <w:sz w:val="24"/>
              </w:rPr>
            </w:pPr>
          </w:p>
        </w:tc>
        <w:tc>
          <w:tcPr>
            <w:tcW w:w="4678" w:type="dxa"/>
          </w:tcPr>
          <w:p w14:paraId="1EE8A5EE" w14:textId="77777777" w:rsidR="00EC7881" w:rsidRPr="00282080" w:rsidRDefault="00EC7881" w:rsidP="00EC7881">
            <w:pPr>
              <w:keepNext w:val="0"/>
              <w:keepLines w:val="0"/>
              <w:spacing w:before="0"/>
              <w:jc w:val="left"/>
              <w:rPr>
                <w:rFonts w:eastAsia="Cambria"/>
                <w:sz w:val="24"/>
              </w:rPr>
            </w:pPr>
            <w:r w:rsidRPr="00282080">
              <w:rPr>
                <w:sz w:val="24"/>
              </w:rPr>
              <w:t>OB 4.6 Điều chỉnh các kỹ thuật và phong cách huấn luyện cho phù hợp, hiệu quả với học viên.</w:t>
            </w:r>
            <w:r w:rsidRPr="00282080">
              <w:rPr>
                <w:sz w:val="24"/>
              </w:rPr>
              <w:br/>
              <w:t>(OB 4.6 Adapts training techniques and style to meet the needs of the trainee.)</w:t>
            </w:r>
          </w:p>
        </w:tc>
      </w:tr>
      <w:tr w:rsidR="00EC7881" w:rsidRPr="00282080" w14:paraId="24D2022D" w14:textId="77777777" w:rsidTr="00EC7881">
        <w:tc>
          <w:tcPr>
            <w:tcW w:w="690" w:type="dxa"/>
          </w:tcPr>
          <w:p w14:paraId="4F974A7B"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7A113D07" w14:textId="77777777" w:rsidR="00EC7881" w:rsidRPr="00282080" w:rsidRDefault="00EC7881" w:rsidP="00EC7881">
            <w:pPr>
              <w:keepNext w:val="0"/>
              <w:keepLines w:val="0"/>
              <w:spacing w:before="0"/>
              <w:jc w:val="left"/>
              <w:rPr>
                <w:sz w:val="24"/>
              </w:rPr>
            </w:pPr>
          </w:p>
        </w:tc>
        <w:tc>
          <w:tcPr>
            <w:tcW w:w="1923" w:type="dxa"/>
            <w:vMerge/>
          </w:tcPr>
          <w:p w14:paraId="025F286A" w14:textId="77777777" w:rsidR="00EC7881" w:rsidRPr="00282080" w:rsidRDefault="00EC7881" w:rsidP="00EC7881">
            <w:pPr>
              <w:keepNext w:val="0"/>
              <w:keepLines w:val="0"/>
              <w:spacing w:before="0"/>
              <w:jc w:val="left"/>
              <w:rPr>
                <w:rFonts w:eastAsia="Cambria"/>
                <w:sz w:val="24"/>
              </w:rPr>
            </w:pPr>
          </w:p>
        </w:tc>
        <w:tc>
          <w:tcPr>
            <w:tcW w:w="4678" w:type="dxa"/>
          </w:tcPr>
          <w:p w14:paraId="179E0928" w14:textId="77777777" w:rsidR="00EC7881" w:rsidRPr="00282080" w:rsidRDefault="00EC7881" w:rsidP="00EC7881">
            <w:pPr>
              <w:keepNext w:val="0"/>
              <w:keepLines w:val="0"/>
              <w:spacing w:before="0"/>
              <w:jc w:val="left"/>
              <w:rPr>
                <w:rFonts w:eastAsia="Cambria"/>
                <w:sz w:val="24"/>
              </w:rPr>
            </w:pPr>
            <w:r w:rsidRPr="00282080">
              <w:rPr>
                <w:sz w:val="24"/>
              </w:rPr>
              <w:t>OB 4.7 Đảm bảo thời gian thích hợp cho các cơ hội giảng dạy.</w:t>
            </w:r>
            <w:r w:rsidRPr="00282080">
              <w:rPr>
                <w:sz w:val="24"/>
              </w:rPr>
              <w:br/>
              <w:t>(OB 4.7 Ensures appropriate timing of teaching opportunities.)</w:t>
            </w:r>
          </w:p>
        </w:tc>
      </w:tr>
      <w:tr w:rsidR="00EC7881" w:rsidRPr="00282080" w14:paraId="20E65146" w14:textId="77777777" w:rsidTr="00EC7881">
        <w:tc>
          <w:tcPr>
            <w:tcW w:w="690" w:type="dxa"/>
          </w:tcPr>
          <w:p w14:paraId="27AA3D22"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48F81173" w14:textId="77777777" w:rsidR="00EC7881" w:rsidRPr="00282080" w:rsidRDefault="00EC7881" w:rsidP="00EC7881">
            <w:pPr>
              <w:keepNext w:val="0"/>
              <w:keepLines w:val="0"/>
              <w:spacing w:before="0"/>
              <w:jc w:val="left"/>
              <w:rPr>
                <w:sz w:val="24"/>
              </w:rPr>
            </w:pPr>
          </w:p>
        </w:tc>
        <w:tc>
          <w:tcPr>
            <w:tcW w:w="1923" w:type="dxa"/>
            <w:vMerge/>
          </w:tcPr>
          <w:p w14:paraId="6FC24948" w14:textId="77777777" w:rsidR="00EC7881" w:rsidRPr="00282080" w:rsidRDefault="00EC7881" w:rsidP="00EC7881">
            <w:pPr>
              <w:keepNext w:val="0"/>
              <w:keepLines w:val="0"/>
              <w:spacing w:before="0"/>
              <w:jc w:val="left"/>
              <w:rPr>
                <w:rFonts w:eastAsia="Cambria"/>
                <w:sz w:val="24"/>
              </w:rPr>
            </w:pPr>
          </w:p>
        </w:tc>
        <w:tc>
          <w:tcPr>
            <w:tcW w:w="4678" w:type="dxa"/>
          </w:tcPr>
          <w:p w14:paraId="0B824D90" w14:textId="77777777" w:rsidR="00EC7881" w:rsidRPr="00282080" w:rsidRDefault="00EC7881" w:rsidP="00EC7881">
            <w:pPr>
              <w:keepNext w:val="0"/>
              <w:keepLines w:val="0"/>
              <w:spacing w:before="0"/>
              <w:jc w:val="left"/>
              <w:rPr>
                <w:rFonts w:eastAsia="Cambria"/>
                <w:sz w:val="24"/>
              </w:rPr>
            </w:pPr>
            <w:r w:rsidRPr="00282080">
              <w:rPr>
                <w:sz w:val="24"/>
              </w:rPr>
              <w:t>OB 4.8 Nhận biết và phản ứng phù hợp với hành vi của học viên (ví dụ: căng thẳng, thiếu tự tin, tự tin thái quá, ……).</w:t>
            </w:r>
            <w:r w:rsidRPr="00282080">
              <w:rPr>
                <w:sz w:val="24"/>
              </w:rPr>
              <w:br/>
              <w:t>(OB 4.8 Recognises and responds appropriately to the trainee's behaviour (e.g. stress, under confidence, over-confidence).)</w:t>
            </w:r>
          </w:p>
        </w:tc>
      </w:tr>
      <w:tr w:rsidR="00EC7881" w:rsidRPr="00282080" w14:paraId="7547C76D" w14:textId="77777777" w:rsidTr="00EC7881">
        <w:tc>
          <w:tcPr>
            <w:tcW w:w="690" w:type="dxa"/>
          </w:tcPr>
          <w:p w14:paraId="3EC8BA9A"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5AB8D6C" w14:textId="77777777" w:rsidR="00EC7881" w:rsidRPr="00282080" w:rsidRDefault="00EC7881" w:rsidP="00EC7881">
            <w:pPr>
              <w:keepNext w:val="0"/>
              <w:keepLines w:val="0"/>
              <w:spacing w:before="0"/>
              <w:jc w:val="left"/>
              <w:rPr>
                <w:sz w:val="24"/>
              </w:rPr>
            </w:pPr>
          </w:p>
        </w:tc>
        <w:tc>
          <w:tcPr>
            <w:tcW w:w="1923" w:type="dxa"/>
            <w:vMerge/>
          </w:tcPr>
          <w:p w14:paraId="115D3C28" w14:textId="77777777" w:rsidR="00EC7881" w:rsidRPr="00282080" w:rsidRDefault="00EC7881" w:rsidP="00EC7881">
            <w:pPr>
              <w:keepNext w:val="0"/>
              <w:keepLines w:val="0"/>
              <w:spacing w:before="0"/>
              <w:jc w:val="left"/>
              <w:rPr>
                <w:rFonts w:eastAsia="Cambria"/>
                <w:sz w:val="24"/>
              </w:rPr>
            </w:pPr>
          </w:p>
        </w:tc>
        <w:tc>
          <w:tcPr>
            <w:tcW w:w="4678" w:type="dxa"/>
          </w:tcPr>
          <w:p w14:paraId="40D98ECB" w14:textId="77777777" w:rsidR="00EC7881" w:rsidRPr="00282080" w:rsidRDefault="00EC7881" w:rsidP="00EC7881">
            <w:pPr>
              <w:keepNext w:val="0"/>
              <w:keepLines w:val="0"/>
              <w:spacing w:before="0"/>
              <w:jc w:val="left"/>
              <w:rPr>
                <w:rFonts w:eastAsia="Cambria"/>
                <w:sz w:val="24"/>
              </w:rPr>
            </w:pPr>
            <w:r w:rsidRPr="00282080">
              <w:rPr>
                <w:sz w:val="24"/>
              </w:rPr>
              <w:t>OB 4.9 Cho phép học viên đưa ra quyết định phù hợp với mức độ năng lực và kinh nghiệm của học viên.</w:t>
            </w:r>
            <w:r w:rsidRPr="00282080">
              <w:rPr>
                <w:sz w:val="24"/>
              </w:rPr>
              <w:br/>
              <w:t>(OB 4.9 Allows the trainee to make decisions appropriate to their level of competence and experience.)</w:t>
            </w:r>
          </w:p>
        </w:tc>
      </w:tr>
      <w:tr w:rsidR="00EC7881" w:rsidRPr="00282080" w14:paraId="7BF0693D" w14:textId="77777777" w:rsidTr="00EC7881">
        <w:tc>
          <w:tcPr>
            <w:tcW w:w="690" w:type="dxa"/>
          </w:tcPr>
          <w:p w14:paraId="5DBA9DF4"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B4A6F22" w14:textId="77777777" w:rsidR="00EC7881" w:rsidRPr="00282080" w:rsidRDefault="00EC7881" w:rsidP="00EC7881">
            <w:pPr>
              <w:keepNext w:val="0"/>
              <w:keepLines w:val="0"/>
              <w:spacing w:before="0"/>
              <w:jc w:val="left"/>
              <w:rPr>
                <w:sz w:val="24"/>
              </w:rPr>
            </w:pPr>
          </w:p>
        </w:tc>
        <w:tc>
          <w:tcPr>
            <w:tcW w:w="1923" w:type="dxa"/>
            <w:vMerge/>
          </w:tcPr>
          <w:p w14:paraId="51964EDB" w14:textId="77777777" w:rsidR="00EC7881" w:rsidRPr="00282080" w:rsidRDefault="00EC7881" w:rsidP="00EC7881">
            <w:pPr>
              <w:keepNext w:val="0"/>
              <w:keepLines w:val="0"/>
              <w:spacing w:before="0"/>
              <w:jc w:val="left"/>
              <w:rPr>
                <w:rFonts w:eastAsia="Cambria"/>
                <w:sz w:val="24"/>
              </w:rPr>
            </w:pPr>
          </w:p>
        </w:tc>
        <w:tc>
          <w:tcPr>
            <w:tcW w:w="4678" w:type="dxa"/>
          </w:tcPr>
          <w:p w14:paraId="0E5C09CB" w14:textId="77777777" w:rsidR="00EC7881" w:rsidRPr="00282080" w:rsidRDefault="00EC7881" w:rsidP="00EC7881">
            <w:pPr>
              <w:keepNext w:val="0"/>
              <w:keepLines w:val="0"/>
              <w:spacing w:before="0"/>
              <w:jc w:val="left"/>
              <w:rPr>
                <w:rFonts w:eastAsia="Cambria"/>
                <w:sz w:val="24"/>
              </w:rPr>
            </w:pPr>
            <w:r w:rsidRPr="00282080">
              <w:rPr>
                <w:sz w:val="24"/>
              </w:rPr>
              <w:t>OB 4.10 Xác nhận rằng học viên đã có sự hiểu biết khi đưa ra các hành động và kế hoạch dự kiến (ví dụ: sử dụng các kỹ thuật đặt câu hỏi….) và, khi thích hợp, tin tưởng cho học viên triển khai các kế hoạch đó.</w:t>
            </w:r>
            <w:r w:rsidRPr="00282080">
              <w:rPr>
                <w:sz w:val="24"/>
              </w:rPr>
              <w:br/>
              <w:t>(OB 4.10 Confirms understanding of the trainee's intended actions and plans (e.g. using questioning techniques) and, when appropriate, trusts the trainee to try their own plans.)</w:t>
            </w:r>
          </w:p>
        </w:tc>
      </w:tr>
      <w:tr w:rsidR="00EC7881" w:rsidRPr="00282080" w14:paraId="32506CB6" w14:textId="77777777" w:rsidTr="00EC7881">
        <w:tc>
          <w:tcPr>
            <w:tcW w:w="690" w:type="dxa"/>
          </w:tcPr>
          <w:p w14:paraId="510247B7"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F860960" w14:textId="77777777" w:rsidR="00EC7881" w:rsidRPr="00282080" w:rsidRDefault="00EC7881" w:rsidP="00EC7881">
            <w:pPr>
              <w:keepNext w:val="0"/>
              <w:keepLines w:val="0"/>
              <w:spacing w:before="0"/>
              <w:jc w:val="left"/>
              <w:rPr>
                <w:sz w:val="24"/>
              </w:rPr>
            </w:pPr>
          </w:p>
        </w:tc>
        <w:tc>
          <w:tcPr>
            <w:tcW w:w="1923" w:type="dxa"/>
            <w:vMerge/>
          </w:tcPr>
          <w:p w14:paraId="3422962C" w14:textId="77777777" w:rsidR="00EC7881" w:rsidRPr="00282080" w:rsidRDefault="00EC7881" w:rsidP="00EC7881">
            <w:pPr>
              <w:keepNext w:val="0"/>
              <w:keepLines w:val="0"/>
              <w:spacing w:before="0"/>
              <w:jc w:val="left"/>
              <w:rPr>
                <w:rFonts w:eastAsia="Cambria"/>
                <w:sz w:val="24"/>
              </w:rPr>
            </w:pPr>
          </w:p>
        </w:tc>
        <w:tc>
          <w:tcPr>
            <w:tcW w:w="4678" w:type="dxa"/>
          </w:tcPr>
          <w:p w14:paraId="2DE7D7D9" w14:textId="77777777" w:rsidR="00EC7881" w:rsidRPr="00282080" w:rsidRDefault="00EC7881" w:rsidP="00EC7881">
            <w:pPr>
              <w:keepNext w:val="0"/>
              <w:keepLines w:val="0"/>
              <w:spacing w:before="0"/>
              <w:jc w:val="left"/>
              <w:rPr>
                <w:rFonts w:eastAsia="Cambria"/>
                <w:sz w:val="24"/>
              </w:rPr>
            </w:pPr>
            <w:r w:rsidRPr="00282080">
              <w:rPr>
                <w:sz w:val="24"/>
              </w:rPr>
              <w:t>OB 4.11 Giữ bình tĩnh khi giành quyền kiểm soát từ học viên trong những tình huống cần thiết phải can thiệp.</w:t>
            </w:r>
            <w:r w:rsidRPr="00282080">
              <w:rPr>
                <w:sz w:val="24"/>
              </w:rPr>
              <w:br/>
              <w:t>(OB 4.11 Remains calm when taking control from the trainee in circumstances dictating this type of intervention.)</w:t>
            </w:r>
          </w:p>
        </w:tc>
      </w:tr>
      <w:tr w:rsidR="00EC7881" w:rsidRPr="00282080" w14:paraId="7D03B26C" w14:textId="77777777" w:rsidTr="00EC7881">
        <w:tc>
          <w:tcPr>
            <w:tcW w:w="690" w:type="dxa"/>
          </w:tcPr>
          <w:p w14:paraId="52674387"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E9681D6" w14:textId="77777777" w:rsidR="00EC7881" w:rsidRPr="00282080" w:rsidRDefault="00EC7881" w:rsidP="00EC7881">
            <w:pPr>
              <w:keepNext w:val="0"/>
              <w:keepLines w:val="0"/>
              <w:spacing w:before="0"/>
              <w:jc w:val="left"/>
              <w:rPr>
                <w:sz w:val="24"/>
              </w:rPr>
            </w:pPr>
          </w:p>
        </w:tc>
        <w:tc>
          <w:tcPr>
            <w:tcW w:w="1923" w:type="dxa"/>
            <w:vMerge/>
          </w:tcPr>
          <w:p w14:paraId="4EFFC8E1" w14:textId="77777777" w:rsidR="00EC7881" w:rsidRPr="00282080" w:rsidRDefault="00EC7881" w:rsidP="00EC7881">
            <w:pPr>
              <w:keepNext w:val="0"/>
              <w:keepLines w:val="0"/>
              <w:spacing w:before="0"/>
              <w:jc w:val="left"/>
              <w:rPr>
                <w:rFonts w:eastAsia="Cambria"/>
                <w:sz w:val="24"/>
              </w:rPr>
            </w:pPr>
          </w:p>
        </w:tc>
        <w:tc>
          <w:tcPr>
            <w:tcW w:w="4678" w:type="dxa"/>
          </w:tcPr>
          <w:p w14:paraId="45CA4D49" w14:textId="77777777" w:rsidR="00EC7881" w:rsidRPr="00282080" w:rsidRDefault="00EC7881" w:rsidP="00EC7881">
            <w:pPr>
              <w:keepNext w:val="0"/>
              <w:keepLines w:val="0"/>
              <w:spacing w:before="0"/>
              <w:jc w:val="left"/>
              <w:rPr>
                <w:rFonts w:eastAsia="Cambria"/>
                <w:sz w:val="24"/>
              </w:rPr>
            </w:pPr>
            <w:r w:rsidRPr="00282080">
              <w:rPr>
                <w:sz w:val="24"/>
              </w:rPr>
              <w:t>OB 4.12 Cung cấp kịp thời phản hồi mang tính xây dựng và cân bằng, theo cách phù hợp.</w:t>
            </w:r>
            <w:r w:rsidRPr="00282080">
              <w:rPr>
                <w:sz w:val="24"/>
              </w:rPr>
              <w:br/>
              <w:t>(OB 4.12 Provides constructive and balanced feedback in a timely and appropriate manner.)</w:t>
            </w:r>
          </w:p>
        </w:tc>
      </w:tr>
      <w:tr w:rsidR="00EC7881" w:rsidRPr="00282080" w14:paraId="17961011" w14:textId="77777777" w:rsidTr="00EC7881">
        <w:tc>
          <w:tcPr>
            <w:tcW w:w="690" w:type="dxa"/>
          </w:tcPr>
          <w:p w14:paraId="11E0CF53"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787E60D1" w14:textId="77777777" w:rsidR="00EC7881" w:rsidRPr="00282080" w:rsidRDefault="00EC7881" w:rsidP="00EC7881">
            <w:pPr>
              <w:keepNext w:val="0"/>
              <w:keepLines w:val="0"/>
              <w:spacing w:before="0"/>
              <w:jc w:val="left"/>
              <w:rPr>
                <w:sz w:val="24"/>
              </w:rPr>
            </w:pPr>
          </w:p>
        </w:tc>
        <w:tc>
          <w:tcPr>
            <w:tcW w:w="1923" w:type="dxa"/>
            <w:vMerge/>
          </w:tcPr>
          <w:p w14:paraId="23551E93" w14:textId="77777777" w:rsidR="00EC7881" w:rsidRPr="00282080" w:rsidRDefault="00EC7881" w:rsidP="00EC7881">
            <w:pPr>
              <w:keepNext w:val="0"/>
              <w:keepLines w:val="0"/>
              <w:spacing w:before="0"/>
              <w:jc w:val="left"/>
              <w:rPr>
                <w:rFonts w:eastAsia="Cambria"/>
                <w:sz w:val="24"/>
              </w:rPr>
            </w:pPr>
          </w:p>
        </w:tc>
        <w:tc>
          <w:tcPr>
            <w:tcW w:w="4678" w:type="dxa"/>
          </w:tcPr>
          <w:p w14:paraId="1382AF91" w14:textId="77777777" w:rsidR="00EC7881" w:rsidRPr="00282080" w:rsidRDefault="00EC7881" w:rsidP="00EC7881">
            <w:pPr>
              <w:keepNext w:val="0"/>
              <w:keepLines w:val="0"/>
              <w:spacing w:before="0"/>
              <w:jc w:val="left"/>
              <w:rPr>
                <w:rFonts w:eastAsia="Cambria"/>
                <w:sz w:val="24"/>
              </w:rPr>
            </w:pPr>
            <w:r w:rsidRPr="00282080">
              <w:rPr>
                <w:sz w:val="24"/>
              </w:rPr>
              <w:t>OB 4.13 Tóm tắt lại (debriefing) cho học viên sau buổi thực hành để về kết quả thực hành, nhấn mạnh các điểm tốt, các điểm cần cải thiện và các chiến lược cải thiện.</w:t>
            </w:r>
            <w:r w:rsidRPr="00282080">
              <w:rPr>
                <w:sz w:val="24"/>
              </w:rPr>
              <w:br/>
              <w:t xml:space="preserve">(OB 4.13 Debriefs the trainee after the </w:t>
            </w:r>
            <w:r w:rsidRPr="00282080">
              <w:rPr>
                <w:sz w:val="24"/>
              </w:rPr>
              <w:lastRenderedPageBreak/>
              <w:t>operational session to review the performance emphasising positive actions, areas to work on and strategies for improvement.)</w:t>
            </w:r>
          </w:p>
        </w:tc>
      </w:tr>
      <w:tr w:rsidR="00EC7881" w:rsidRPr="00282080" w14:paraId="53168C5D" w14:textId="77777777" w:rsidTr="00EC7881">
        <w:tc>
          <w:tcPr>
            <w:tcW w:w="690" w:type="dxa"/>
          </w:tcPr>
          <w:p w14:paraId="72F30D1A"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714A8FBC" w14:textId="77777777" w:rsidR="00EC7881" w:rsidRPr="00282080" w:rsidRDefault="00EC7881" w:rsidP="00EC7881">
            <w:pPr>
              <w:keepNext w:val="0"/>
              <w:keepLines w:val="0"/>
              <w:spacing w:before="0"/>
              <w:jc w:val="left"/>
              <w:rPr>
                <w:sz w:val="24"/>
              </w:rPr>
            </w:pPr>
          </w:p>
        </w:tc>
        <w:tc>
          <w:tcPr>
            <w:tcW w:w="1923" w:type="dxa"/>
            <w:vMerge/>
          </w:tcPr>
          <w:p w14:paraId="547911B6" w14:textId="77777777" w:rsidR="00EC7881" w:rsidRPr="00282080" w:rsidRDefault="00EC7881" w:rsidP="00EC7881">
            <w:pPr>
              <w:keepNext w:val="0"/>
              <w:keepLines w:val="0"/>
              <w:spacing w:before="0"/>
              <w:jc w:val="left"/>
              <w:rPr>
                <w:rFonts w:eastAsia="Cambria"/>
                <w:sz w:val="24"/>
              </w:rPr>
            </w:pPr>
          </w:p>
        </w:tc>
        <w:tc>
          <w:tcPr>
            <w:tcW w:w="4678" w:type="dxa"/>
          </w:tcPr>
          <w:p w14:paraId="43A95B0B" w14:textId="77777777" w:rsidR="00EC7881" w:rsidRPr="00282080" w:rsidRDefault="00EC7881" w:rsidP="00EC7881">
            <w:pPr>
              <w:keepNext w:val="0"/>
              <w:keepLines w:val="0"/>
              <w:spacing w:before="0"/>
              <w:jc w:val="left"/>
              <w:rPr>
                <w:rFonts w:eastAsia="Cambria"/>
                <w:sz w:val="24"/>
              </w:rPr>
            </w:pPr>
            <w:r w:rsidRPr="00282080">
              <w:rPr>
                <w:sz w:val="24"/>
              </w:rPr>
              <w:t>OB 4.14 Giúp học viên phát triển chiến lược cải thiện năng lực nhằm đạt được tiêu chuẩn năng lực yêu cầu.</w:t>
            </w:r>
            <w:r w:rsidRPr="00282080">
              <w:rPr>
                <w:sz w:val="24"/>
              </w:rPr>
              <w:br/>
              <w:t>(OB 4.14 Helps trainee to develop strategies to overcome any gaps in competencies.)</w:t>
            </w:r>
          </w:p>
        </w:tc>
      </w:tr>
      <w:tr w:rsidR="00EC7881" w:rsidRPr="00282080" w14:paraId="7068B935" w14:textId="77777777" w:rsidTr="00EC7881">
        <w:tc>
          <w:tcPr>
            <w:tcW w:w="690" w:type="dxa"/>
          </w:tcPr>
          <w:p w14:paraId="23139DAF"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val="restart"/>
          </w:tcPr>
          <w:p w14:paraId="42950A81" w14:textId="77777777" w:rsidR="00EC7881" w:rsidRPr="00282080" w:rsidRDefault="00EC7881" w:rsidP="00EC7881">
            <w:pPr>
              <w:keepNext w:val="0"/>
              <w:keepLines w:val="0"/>
              <w:spacing w:before="0"/>
              <w:jc w:val="left"/>
              <w:rPr>
                <w:sz w:val="24"/>
              </w:rPr>
            </w:pPr>
            <w:r w:rsidRPr="00282080">
              <w:rPr>
                <w:sz w:val="24"/>
              </w:rPr>
              <w:t>5. Giao tiếp</w:t>
            </w:r>
            <w:r w:rsidRPr="00282080">
              <w:rPr>
                <w:sz w:val="24"/>
              </w:rPr>
              <w:br/>
              <w:t>(Communication)</w:t>
            </w:r>
          </w:p>
        </w:tc>
        <w:tc>
          <w:tcPr>
            <w:tcW w:w="1923" w:type="dxa"/>
            <w:vMerge w:val="restart"/>
          </w:tcPr>
          <w:p w14:paraId="6AC0DF16" w14:textId="77777777" w:rsidR="00EC7881" w:rsidRPr="00282080" w:rsidRDefault="00EC7881" w:rsidP="00EC7881">
            <w:pPr>
              <w:keepNext w:val="0"/>
              <w:keepLines w:val="0"/>
              <w:spacing w:before="0"/>
              <w:jc w:val="left"/>
              <w:rPr>
                <w:rFonts w:eastAsia="Cambria"/>
                <w:sz w:val="24"/>
              </w:rPr>
            </w:pPr>
            <w:r w:rsidRPr="00282080">
              <w:rPr>
                <w:sz w:val="24"/>
              </w:rPr>
              <w:t>Giao tiếp hiệu quả với học viên trong các tình huống giao tiếp phi ngôn ngữ, có sử dụng ngôn ngữ hay hình thức văn bản</w:t>
            </w:r>
            <w:r w:rsidRPr="00282080">
              <w:rPr>
                <w:sz w:val="24"/>
              </w:rPr>
              <w:br/>
              <w:t>(Communicates effectively with the trainee in verbal, non-verbal and written form.)</w:t>
            </w:r>
          </w:p>
        </w:tc>
        <w:tc>
          <w:tcPr>
            <w:tcW w:w="4678" w:type="dxa"/>
          </w:tcPr>
          <w:p w14:paraId="043B423C" w14:textId="77777777" w:rsidR="00EC7881" w:rsidRPr="00282080" w:rsidRDefault="00EC7881" w:rsidP="00EC7881">
            <w:pPr>
              <w:keepNext w:val="0"/>
              <w:keepLines w:val="0"/>
              <w:spacing w:before="0"/>
              <w:jc w:val="left"/>
              <w:rPr>
                <w:rFonts w:eastAsia="Cambria"/>
                <w:sz w:val="24"/>
              </w:rPr>
            </w:pPr>
            <w:r w:rsidRPr="00282080">
              <w:rPr>
                <w:sz w:val="24"/>
              </w:rPr>
              <w:t>OB 5.1 Lắng nghe chủ động.</w:t>
            </w:r>
            <w:r w:rsidRPr="00282080">
              <w:rPr>
                <w:sz w:val="24"/>
              </w:rPr>
              <w:br/>
              <w:t>(OB 5.1 Listens actively.)</w:t>
            </w:r>
          </w:p>
        </w:tc>
      </w:tr>
      <w:tr w:rsidR="00EC7881" w:rsidRPr="00282080" w14:paraId="0430F34D" w14:textId="77777777" w:rsidTr="00EC7881">
        <w:tc>
          <w:tcPr>
            <w:tcW w:w="690" w:type="dxa"/>
          </w:tcPr>
          <w:p w14:paraId="7C96160B"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24D8A480" w14:textId="77777777" w:rsidR="00EC7881" w:rsidRPr="00282080" w:rsidRDefault="00EC7881" w:rsidP="00EC7881">
            <w:pPr>
              <w:keepNext w:val="0"/>
              <w:keepLines w:val="0"/>
              <w:spacing w:before="0"/>
              <w:jc w:val="left"/>
              <w:rPr>
                <w:sz w:val="24"/>
              </w:rPr>
            </w:pPr>
          </w:p>
        </w:tc>
        <w:tc>
          <w:tcPr>
            <w:tcW w:w="1923" w:type="dxa"/>
            <w:vMerge/>
          </w:tcPr>
          <w:p w14:paraId="262B89C2" w14:textId="77777777" w:rsidR="00EC7881" w:rsidRPr="00282080" w:rsidRDefault="00EC7881" w:rsidP="00EC7881">
            <w:pPr>
              <w:keepNext w:val="0"/>
              <w:keepLines w:val="0"/>
              <w:spacing w:before="0"/>
              <w:jc w:val="left"/>
              <w:rPr>
                <w:rFonts w:eastAsia="Cambria"/>
                <w:sz w:val="24"/>
              </w:rPr>
            </w:pPr>
          </w:p>
        </w:tc>
        <w:tc>
          <w:tcPr>
            <w:tcW w:w="4678" w:type="dxa"/>
          </w:tcPr>
          <w:p w14:paraId="6F50A759" w14:textId="77777777" w:rsidR="00EC7881" w:rsidRPr="00282080" w:rsidRDefault="00EC7881" w:rsidP="00EC7881">
            <w:pPr>
              <w:keepNext w:val="0"/>
              <w:keepLines w:val="0"/>
              <w:spacing w:before="0"/>
              <w:jc w:val="left"/>
              <w:rPr>
                <w:rFonts w:eastAsia="Cambria"/>
                <w:sz w:val="24"/>
              </w:rPr>
            </w:pPr>
            <w:r w:rsidRPr="00282080">
              <w:rPr>
                <w:sz w:val="24"/>
              </w:rPr>
              <w:t>OB 5.2 Khuyến khích thảo luận mang tính xây dựng về kết quả thực hành của học viên.</w:t>
            </w:r>
            <w:r w:rsidRPr="00282080">
              <w:rPr>
                <w:sz w:val="24"/>
              </w:rPr>
              <w:br/>
              <w:t>(OB 5.2 Encourages constructive discussion about the trainee's performance.)</w:t>
            </w:r>
          </w:p>
        </w:tc>
      </w:tr>
      <w:tr w:rsidR="00EC7881" w:rsidRPr="00282080" w14:paraId="5AB42BFB" w14:textId="77777777" w:rsidTr="00EC7881">
        <w:tc>
          <w:tcPr>
            <w:tcW w:w="690" w:type="dxa"/>
          </w:tcPr>
          <w:p w14:paraId="64F28F16"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48682F16" w14:textId="77777777" w:rsidR="00EC7881" w:rsidRPr="00282080" w:rsidRDefault="00EC7881" w:rsidP="00EC7881">
            <w:pPr>
              <w:keepNext w:val="0"/>
              <w:keepLines w:val="0"/>
              <w:spacing w:before="0"/>
              <w:jc w:val="left"/>
              <w:rPr>
                <w:sz w:val="24"/>
              </w:rPr>
            </w:pPr>
          </w:p>
        </w:tc>
        <w:tc>
          <w:tcPr>
            <w:tcW w:w="1923" w:type="dxa"/>
            <w:vMerge/>
          </w:tcPr>
          <w:p w14:paraId="5FE32EA4" w14:textId="77777777" w:rsidR="00EC7881" w:rsidRPr="00282080" w:rsidRDefault="00EC7881" w:rsidP="00EC7881">
            <w:pPr>
              <w:keepNext w:val="0"/>
              <w:keepLines w:val="0"/>
              <w:spacing w:before="0"/>
              <w:jc w:val="left"/>
              <w:rPr>
                <w:rFonts w:eastAsia="Cambria"/>
                <w:sz w:val="24"/>
              </w:rPr>
            </w:pPr>
          </w:p>
        </w:tc>
        <w:tc>
          <w:tcPr>
            <w:tcW w:w="4678" w:type="dxa"/>
          </w:tcPr>
          <w:p w14:paraId="298126A4" w14:textId="77777777" w:rsidR="00EC7881" w:rsidRPr="00282080" w:rsidRDefault="00EC7881" w:rsidP="00EC7881">
            <w:pPr>
              <w:keepNext w:val="0"/>
              <w:keepLines w:val="0"/>
              <w:spacing w:before="0"/>
              <w:jc w:val="left"/>
              <w:rPr>
                <w:rFonts w:eastAsia="Cambria"/>
                <w:sz w:val="24"/>
              </w:rPr>
            </w:pPr>
            <w:r w:rsidRPr="00282080">
              <w:rPr>
                <w:sz w:val="24"/>
              </w:rPr>
              <w:t>OB 5.3 Phát ngôn rõ ràng, chính xác với sự bình tĩnh, có chừng mực.</w:t>
            </w:r>
            <w:r w:rsidRPr="00282080">
              <w:rPr>
                <w:sz w:val="24"/>
              </w:rPr>
              <w:br/>
              <w:t>(OB 5.3 Speaks clearly, accurately and in a calm and measured manner.)</w:t>
            </w:r>
          </w:p>
        </w:tc>
      </w:tr>
      <w:tr w:rsidR="00EC7881" w:rsidRPr="00282080" w14:paraId="7D49B455" w14:textId="77777777" w:rsidTr="00EC7881">
        <w:tc>
          <w:tcPr>
            <w:tcW w:w="690" w:type="dxa"/>
          </w:tcPr>
          <w:p w14:paraId="4D08242F"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4C60FD69" w14:textId="77777777" w:rsidR="00EC7881" w:rsidRPr="00282080" w:rsidRDefault="00EC7881" w:rsidP="00EC7881">
            <w:pPr>
              <w:keepNext w:val="0"/>
              <w:keepLines w:val="0"/>
              <w:spacing w:before="0"/>
              <w:jc w:val="left"/>
              <w:rPr>
                <w:sz w:val="24"/>
              </w:rPr>
            </w:pPr>
          </w:p>
        </w:tc>
        <w:tc>
          <w:tcPr>
            <w:tcW w:w="1923" w:type="dxa"/>
            <w:vMerge/>
          </w:tcPr>
          <w:p w14:paraId="3FE672EC" w14:textId="77777777" w:rsidR="00EC7881" w:rsidRPr="00282080" w:rsidRDefault="00EC7881" w:rsidP="00EC7881">
            <w:pPr>
              <w:keepNext w:val="0"/>
              <w:keepLines w:val="0"/>
              <w:spacing w:before="0"/>
              <w:jc w:val="left"/>
              <w:rPr>
                <w:rFonts w:eastAsia="Cambria"/>
                <w:sz w:val="24"/>
              </w:rPr>
            </w:pPr>
          </w:p>
        </w:tc>
        <w:tc>
          <w:tcPr>
            <w:tcW w:w="4678" w:type="dxa"/>
          </w:tcPr>
          <w:p w14:paraId="06D3900B" w14:textId="77777777" w:rsidR="00EC7881" w:rsidRPr="00282080" w:rsidRDefault="00EC7881" w:rsidP="00EC7881">
            <w:pPr>
              <w:keepNext w:val="0"/>
              <w:keepLines w:val="0"/>
              <w:spacing w:before="0"/>
              <w:jc w:val="left"/>
              <w:rPr>
                <w:rFonts w:eastAsia="Cambria"/>
                <w:sz w:val="24"/>
              </w:rPr>
            </w:pPr>
            <w:r w:rsidRPr="00282080">
              <w:rPr>
                <w:sz w:val="24"/>
              </w:rPr>
              <w:t>OB 5.4 Điều chỉnh các kỹ thuật nói cho phù hợp với tình huống cung cấp dịch vụ và/hoặc tình huống thực hiện huấn luyện (ví dụ: truyền đạt cảm giác cấp bách, nói một cách bình tĩnh, ….)</w:t>
            </w:r>
            <w:r w:rsidRPr="00282080">
              <w:rPr>
                <w:sz w:val="24"/>
              </w:rPr>
              <w:br/>
              <w:t>(OB 5.4 Adjusts speech techniques to suit the operational and/or instructional situation (e.g. conveys a sense of urgency, speaks calmly).)</w:t>
            </w:r>
          </w:p>
        </w:tc>
      </w:tr>
      <w:tr w:rsidR="00EC7881" w:rsidRPr="00282080" w14:paraId="6178EBA9" w14:textId="77777777" w:rsidTr="00EC7881">
        <w:tc>
          <w:tcPr>
            <w:tcW w:w="690" w:type="dxa"/>
          </w:tcPr>
          <w:p w14:paraId="0F9825E1"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AF1EC19" w14:textId="77777777" w:rsidR="00EC7881" w:rsidRPr="00282080" w:rsidRDefault="00EC7881" w:rsidP="00EC7881">
            <w:pPr>
              <w:keepNext w:val="0"/>
              <w:keepLines w:val="0"/>
              <w:spacing w:before="0"/>
              <w:jc w:val="left"/>
              <w:rPr>
                <w:sz w:val="24"/>
              </w:rPr>
            </w:pPr>
          </w:p>
        </w:tc>
        <w:tc>
          <w:tcPr>
            <w:tcW w:w="1923" w:type="dxa"/>
            <w:vMerge/>
          </w:tcPr>
          <w:p w14:paraId="0DFB603D" w14:textId="77777777" w:rsidR="00EC7881" w:rsidRPr="00282080" w:rsidRDefault="00EC7881" w:rsidP="00EC7881">
            <w:pPr>
              <w:keepNext w:val="0"/>
              <w:keepLines w:val="0"/>
              <w:spacing w:before="0"/>
              <w:jc w:val="left"/>
              <w:rPr>
                <w:rFonts w:eastAsia="Cambria"/>
                <w:sz w:val="24"/>
              </w:rPr>
            </w:pPr>
          </w:p>
        </w:tc>
        <w:tc>
          <w:tcPr>
            <w:tcW w:w="4678" w:type="dxa"/>
          </w:tcPr>
          <w:p w14:paraId="7FA7BFE0" w14:textId="77777777" w:rsidR="00EC7881" w:rsidRPr="00282080" w:rsidRDefault="00EC7881" w:rsidP="00EC7881">
            <w:pPr>
              <w:keepNext w:val="0"/>
              <w:keepLines w:val="0"/>
              <w:spacing w:before="0"/>
              <w:jc w:val="left"/>
              <w:rPr>
                <w:rFonts w:eastAsia="Cambria"/>
                <w:sz w:val="24"/>
              </w:rPr>
            </w:pPr>
            <w:r w:rsidRPr="00282080">
              <w:rPr>
                <w:sz w:val="24"/>
              </w:rPr>
              <w:t>OB 5.5 Điều chỉnh nội dung giao tiếp phù hợp với học viên (ví dụ: không cung cấp quá nhiều thông tin làm học viên quá tải, ….)</w:t>
            </w:r>
            <w:r w:rsidRPr="00282080">
              <w:rPr>
                <w:sz w:val="24"/>
              </w:rPr>
              <w:br/>
              <w:t>(OB 5.5 Adapts content of communication to the needs of the trainee (e.g. does not overload with too much information).)</w:t>
            </w:r>
          </w:p>
        </w:tc>
      </w:tr>
      <w:tr w:rsidR="00EC7881" w:rsidRPr="00282080" w14:paraId="738ECBEF" w14:textId="77777777" w:rsidTr="00EC7881">
        <w:tc>
          <w:tcPr>
            <w:tcW w:w="690" w:type="dxa"/>
          </w:tcPr>
          <w:p w14:paraId="76F592D3"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460EA017" w14:textId="77777777" w:rsidR="00EC7881" w:rsidRPr="00282080" w:rsidRDefault="00EC7881" w:rsidP="00EC7881">
            <w:pPr>
              <w:keepNext w:val="0"/>
              <w:keepLines w:val="0"/>
              <w:spacing w:before="0"/>
              <w:jc w:val="left"/>
              <w:rPr>
                <w:sz w:val="24"/>
              </w:rPr>
            </w:pPr>
          </w:p>
        </w:tc>
        <w:tc>
          <w:tcPr>
            <w:tcW w:w="1923" w:type="dxa"/>
            <w:vMerge/>
          </w:tcPr>
          <w:p w14:paraId="3A205A83" w14:textId="77777777" w:rsidR="00EC7881" w:rsidRPr="00282080" w:rsidRDefault="00EC7881" w:rsidP="00EC7881">
            <w:pPr>
              <w:keepNext w:val="0"/>
              <w:keepLines w:val="0"/>
              <w:spacing w:before="0"/>
              <w:jc w:val="left"/>
              <w:rPr>
                <w:rFonts w:eastAsia="Cambria"/>
                <w:sz w:val="24"/>
              </w:rPr>
            </w:pPr>
          </w:p>
        </w:tc>
        <w:tc>
          <w:tcPr>
            <w:tcW w:w="4678" w:type="dxa"/>
          </w:tcPr>
          <w:p w14:paraId="063D2A5C" w14:textId="77777777" w:rsidR="00EC7881" w:rsidRPr="00282080" w:rsidRDefault="00EC7881" w:rsidP="00EC7881">
            <w:pPr>
              <w:keepNext w:val="0"/>
              <w:keepLines w:val="0"/>
              <w:spacing w:before="0"/>
              <w:jc w:val="left"/>
              <w:rPr>
                <w:rFonts w:eastAsia="Cambria"/>
                <w:sz w:val="24"/>
              </w:rPr>
            </w:pPr>
            <w:r w:rsidRPr="00282080">
              <w:rPr>
                <w:sz w:val="24"/>
              </w:rPr>
              <w:t>OB 5.6 Giải thích rõ ràng các tình huống phức tạp (ví dụ: tình huống không lưu, các quy trình áp dụng, xử lý trường hợp khẩn cấp, bất thường,...).</w:t>
            </w:r>
            <w:r w:rsidRPr="00282080">
              <w:rPr>
                <w:sz w:val="24"/>
              </w:rPr>
              <w:br/>
              <w:t>(OB 5.6 Explains complex situations clearly (e.g. traffic situations, application of procedures, management of emergencies).)</w:t>
            </w:r>
          </w:p>
        </w:tc>
      </w:tr>
      <w:tr w:rsidR="00EC7881" w:rsidRPr="00282080" w14:paraId="088911BC" w14:textId="77777777" w:rsidTr="00EC7881">
        <w:tc>
          <w:tcPr>
            <w:tcW w:w="690" w:type="dxa"/>
          </w:tcPr>
          <w:p w14:paraId="483278B9"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534E366F" w14:textId="77777777" w:rsidR="00EC7881" w:rsidRPr="00282080" w:rsidRDefault="00EC7881" w:rsidP="00EC7881">
            <w:pPr>
              <w:keepNext w:val="0"/>
              <w:keepLines w:val="0"/>
              <w:spacing w:before="0"/>
              <w:jc w:val="left"/>
              <w:rPr>
                <w:sz w:val="24"/>
              </w:rPr>
            </w:pPr>
          </w:p>
        </w:tc>
        <w:tc>
          <w:tcPr>
            <w:tcW w:w="1923" w:type="dxa"/>
            <w:vMerge/>
          </w:tcPr>
          <w:p w14:paraId="7A8B295F" w14:textId="77777777" w:rsidR="00EC7881" w:rsidRPr="00282080" w:rsidRDefault="00EC7881" w:rsidP="00EC7881">
            <w:pPr>
              <w:keepNext w:val="0"/>
              <w:keepLines w:val="0"/>
              <w:spacing w:before="0"/>
              <w:jc w:val="left"/>
              <w:rPr>
                <w:rFonts w:eastAsia="Cambria"/>
                <w:sz w:val="24"/>
              </w:rPr>
            </w:pPr>
          </w:p>
        </w:tc>
        <w:tc>
          <w:tcPr>
            <w:tcW w:w="4678" w:type="dxa"/>
          </w:tcPr>
          <w:p w14:paraId="47BF14AD" w14:textId="77777777" w:rsidR="00EC7881" w:rsidRPr="00282080" w:rsidRDefault="00EC7881" w:rsidP="00EC7881">
            <w:pPr>
              <w:keepNext w:val="0"/>
              <w:keepLines w:val="0"/>
              <w:spacing w:before="0"/>
              <w:jc w:val="left"/>
              <w:rPr>
                <w:rFonts w:eastAsia="Cambria"/>
                <w:sz w:val="24"/>
              </w:rPr>
            </w:pPr>
            <w:r w:rsidRPr="00282080">
              <w:rPr>
                <w:sz w:val="24"/>
              </w:rPr>
              <w:t>OB 5.7 Giải thích rõ ràng cách tư duy (ví dụ: cách phân tích tình huống, ưu tiên, lựa chọn phương án hành động, phân bổ sự chú ý, ….).</w:t>
            </w:r>
            <w:r w:rsidRPr="00282080">
              <w:rPr>
                <w:sz w:val="24"/>
              </w:rPr>
              <w:br/>
              <w:t>(OB 5.7 Explains cognitive strategies clearly (e.g. how to analyse situations, prioritize, select a course of action, distribute attention).)</w:t>
            </w:r>
          </w:p>
        </w:tc>
      </w:tr>
      <w:tr w:rsidR="00EC7881" w:rsidRPr="00282080" w14:paraId="7140AB25" w14:textId="77777777" w:rsidTr="00EC7881">
        <w:tc>
          <w:tcPr>
            <w:tcW w:w="690" w:type="dxa"/>
          </w:tcPr>
          <w:p w14:paraId="0D7A0775"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1D7CC2C9" w14:textId="77777777" w:rsidR="00EC7881" w:rsidRPr="00282080" w:rsidRDefault="00EC7881" w:rsidP="00EC7881">
            <w:pPr>
              <w:keepNext w:val="0"/>
              <w:keepLines w:val="0"/>
              <w:spacing w:before="0"/>
              <w:jc w:val="left"/>
              <w:rPr>
                <w:sz w:val="24"/>
              </w:rPr>
            </w:pPr>
          </w:p>
        </w:tc>
        <w:tc>
          <w:tcPr>
            <w:tcW w:w="1923" w:type="dxa"/>
            <w:vMerge/>
          </w:tcPr>
          <w:p w14:paraId="56496419" w14:textId="77777777" w:rsidR="00EC7881" w:rsidRPr="00282080" w:rsidRDefault="00EC7881" w:rsidP="00EC7881">
            <w:pPr>
              <w:keepNext w:val="0"/>
              <w:keepLines w:val="0"/>
              <w:spacing w:before="0"/>
              <w:jc w:val="left"/>
              <w:rPr>
                <w:rFonts w:eastAsia="Cambria"/>
                <w:sz w:val="24"/>
              </w:rPr>
            </w:pPr>
          </w:p>
        </w:tc>
        <w:tc>
          <w:tcPr>
            <w:tcW w:w="4678" w:type="dxa"/>
          </w:tcPr>
          <w:p w14:paraId="5891ED12" w14:textId="77777777" w:rsidR="00EC7881" w:rsidRPr="00282080" w:rsidRDefault="00EC7881" w:rsidP="00EC7881">
            <w:pPr>
              <w:keepNext w:val="0"/>
              <w:keepLines w:val="0"/>
              <w:spacing w:before="0"/>
              <w:jc w:val="left"/>
              <w:rPr>
                <w:rFonts w:eastAsia="Cambria"/>
                <w:sz w:val="24"/>
              </w:rPr>
            </w:pPr>
            <w:r w:rsidRPr="00282080">
              <w:rPr>
                <w:sz w:val="24"/>
              </w:rPr>
              <w:t>OB 5.8 Không cho phép việc giải thích hoặc câu hỏi gây mất tập trung.</w:t>
            </w:r>
            <w:r w:rsidRPr="00282080">
              <w:rPr>
                <w:sz w:val="24"/>
              </w:rPr>
              <w:br/>
              <w:t>(OB 5.8 Does not allow explanations or questions to cause a distraction.)</w:t>
            </w:r>
          </w:p>
        </w:tc>
      </w:tr>
      <w:tr w:rsidR="00EC7881" w:rsidRPr="00282080" w14:paraId="02AA7B8D" w14:textId="77777777" w:rsidTr="00EC7881">
        <w:tc>
          <w:tcPr>
            <w:tcW w:w="690" w:type="dxa"/>
          </w:tcPr>
          <w:p w14:paraId="58F2A1F3"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6F3BDCB0" w14:textId="77777777" w:rsidR="00EC7881" w:rsidRPr="00282080" w:rsidRDefault="00EC7881" w:rsidP="00EC7881">
            <w:pPr>
              <w:keepNext w:val="0"/>
              <w:keepLines w:val="0"/>
              <w:spacing w:before="0"/>
              <w:jc w:val="left"/>
              <w:rPr>
                <w:sz w:val="24"/>
              </w:rPr>
            </w:pPr>
          </w:p>
        </w:tc>
        <w:tc>
          <w:tcPr>
            <w:tcW w:w="1923" w:type="dxa"/>
            <w:vMerge/>
          </w:tcPr>
          <w:p w14:paraId="668E3DFA" w14:textId="77777777" w:rsidR="00EC7881" w:rsidRPr="00282080" w:rsidRDefault="00EC7881" w:rsidP="00EC7881">
            <w:pPr>
              <w:keepNext w:val="0"/>
              <w:keepLines w:val="0"/>
              <w:spacing w:before="0"/>
              <w:jc w:val="left"/>
              <w:rPr>
                <w:rFonts w:eastAsia="Cambria"/>
                <w:sz w:val="24"/>
              </w:rPr>
            </w:pPr>
          </w:p>
        </w:tc>
        <w:tc>
          <w:tcPr>
            <w:tcW w:w="4678" w:type="dxa"/>
          </w:tcPr>
          <w:p w14:paraId="79EC8B57" w14:textId="77777777" w:rsidR="00EC7881" w:rsidRPr="00282080" w:rsidRDefault="00EC7881" w:rsidP="00EC7881">
            <w:pPr>
              <w:keepNext w:val="0"/>
              <w:keepLines w:val="0"/>
              <w:spacing w:before="0"/>
              <w:jc w:val="left"/>
              <w:rPr>
                <w:rFonts w:eastAsia="Cambria"/>
                <w:sz w:val="24"/>
              </w:rPr>
            </w:pPr>
            <w:r w:rsidRPr="00282080">
              <w:rPr>
                <w:sz w:val="24"/>
              </w:rPr>
              <w:t>OB 5.9 Truyền tải những thông điệp khó khăn một cách khéo léo và có cân nhắc đến cảm xúc của người nghe.</w:t>
            </w:r>
            <w:r w:rsidRPr="00282080">
              <w:rPr>
                <w:sz w:val="24"/>
              </w:rPr>
              <w:br/>
              <w:t>(OB 5.9 Delivers difficult messages with tact and sensitivity.)</w:t>
            </w:r>
          </w:p>
        </w:tc>
      </w:tr>
      <w:tr w:rsidR="00EC7881" w:rsidRPr="00282080" w14:paraId="5A65095F" w14:textId="77777777" w:rsidTr="00EC7881">
        <w:tc>
          <w:tcPr>
            <w:tcW w:w="690" w:type="dxa"/>
          </w:tcPr>
          <w:p w14:paraId="615275E9"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3825380" w14:textId="77777777" w:rsidR="00EC7881" w:rsidRPr="00282080" w:rsidRDefault="00EC7881" w:rsidP="00EC7881">
            <w:pPr>
              <w:keepNext w:val="0"/>
              <w:keepLines w:val="0"/>
              <w:spacing w:before="0"/>
              <w:jc w:val="left"/>
              <w:rPr>
                <w:sz w:val="24"/>
              </w:rPr>
            </w:pPr>
          </w:p>
        </w:tc>
        <w:tc>
          <w:tcPr>
            <w:tcW w:w="1923" w:type="dxa"/>
            <w:vMerge/>
          </w:tcPr>
          <w:p w14:paraId="29CA168A" w14:textId="77777777" w:rsidR="00EC7881" w:rsidRPr="00282080" w:rsidRDefault="00EC7881" w:rsidP="00EC7881">
            <w:pPr>
              <w:keepNext w:val="0"/>
              <w:keepLines w:val="0"/>
              <w:spacing w:before="0"/>
              <w:jc w:val="left"/>
              <w:rPr>
                <w:rFonts w:eastAsia="Cambria"/>
                <w:sz w:val="24"/>
              </w:rPr>
            </w:pPr>
          </w:p>
        </w:tc>
        <w:tc>
          <w:tcPr>
            <w:tcW w:w="4678" w:type="dxa"/>
          </w:tcPr>
          <w:p w14:paraId="48CF7915" w14:textId="77777777" w:rsidR="00EC7881" w:rsidRPr="00282080" w:rsidRDefault="00EC7881" w:rsidP="00EC7881">
            <w:pPr>
              <w:keepNext w:val="0"/>
              <w:keepLines w:val="0"/>
              <w:spacing w:before="0"/>
              <w:jc w:val="left"/>
              <w:rPr>
                <w:rFonts w:eastAsia="Cambria"/>
                <w:sz w:val="24"/>
              </w:rPr>
            </w:pPr>
            <w:r w:rsidRPr="00282080">
              <w:rPr>
                <w:sz w:val="24"/>
              </w:rPr>
              <w:t>OB 5.10 Viết báo cáo khách quan và toàn diện về kết quả huấn luyện của học viên.</w:t>
            </w:r>
            <w:r w:rsidRPr="00282080">
              <w:rPr>
                <w:sz w:val="24"/>
              </w:rPr>
              <w:br/>
              <w:t>(OB 5.10 Writes objective and comprehensive reports on the trainee's performance.)</w:t>
            </w:r>
          </w:p>
        </w:tc>
      </w:tr>
      <w:tr w:rsidR="00EC7881" w:rsidRPr="00282080" w14:paraId="395D52FF" w14:textId="77777777" w:rsidTr="00EC7881">
        <w:tc>
          <w:tcPr>
            <w:tcW w:w="690" w:type="dxa"/>
          </w:tcPr>
          <w:p w14:paraId="71256D2E"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val="restart"/>
          </w:tcPr>
          <w:p w14:paraId="43DA7E96" w14:textId="77777777" w:rsidR="00EC7881" w:rsidRPr="00282080" w:rsidRDefault="00EC7881" w:rsidP="00EC7881">
            <w:pPr>
              <w:keepNext w:val="0"/>
              <w:keepLines w:val="0"/>
              <w:spacing w:before="0"/>
              <w:jc w:val="left"/>
              <w:rPr>
                <w:sz w:val="24"/>
              </w:rPr>
            </w:pPr>
            <w:r w:rsidRPr="00282080">
              <w:rPr>
                <w:sz w:val="24"/>
              </w:rPr>
              <w:t>6. Đánh giá</w:t>
            </w:r>
            <w:r w:rsidRPr="00282080">
              <w:rPr>
                <w:sz w:val="24"/>
              </w:rPr>
              <w:br/>
              <w:t>(Assessment)</w:t>
            </w:r>
          </w:p>
        </w:tc>
        <w:tc>
          <w:tcPr>
            <w:tcW w:w="1923" w:type="dxa"/>
            <w:vMerge w:val="restart"/>
          </w:tcPr>
          <w:p w14:paraId="30372A84" w14:textId="77777777" w:rsidR="00EC7881" w:rsidRPr="00282080" w:rsidRDefault="00EC7881" w:rsidP="00EC7881">
            <w:pPr>
              <w:keepNext w:val="0"/>
              <w:keepLines w:val="0"/>
              <w:spacing w:before="0"/>
              <w:jc w:val="left"/>
              <w:rPr>
                <w:rFonts w:eastAsia="Cambria"/>
                <w:sz w:val="24"/>
              </w:rPr>
            </w:pPr>
            <w:r w:rsidRPr="00282080">
              <w:rPr>
                <w:sz w:val="24"/>
              </w:rPr>
              <w:t>Đánh giá kết quả thực hành của học viên với mục tiêu thúc đẩy học tập, giám sát tiến độ của học viên và/hoặc xác định việc học viên đã đạt được/chưa đạt được năng lực yêu cầu.</w:t>
            </w:r>
            <w:r w:rsidRPr="00282080">
              <w:rPr>
                <w:sz w:val="24"/>
              </w:rPr>
              <w:br/>
              <w:t>(Evaluates the performance of the trainee for the purposes of enabling learning, monitoring progress and/or determining if competence has been achieved.)</w:t>
            </w:r>
          </w:p>
        </w:tc>
        <w:tc>
          <w:tcPr>
            <w:tcW w:w="4678" w:type="dxa"/>
          </w:tcPr>
          <w:p w14:paraId="4F66E49E" w14:textId="77777777" w:rsidR="00EC7881" w:rsidRPr="00282080" w:rsidRDefault="00EC7881" w:rsidP="00EC7881">
            <w:pPr>
              <w:keepNext w:val="0"/>
              <w:keepLines w:val="0"/>
              <w:spacing w:before="0"/>
              <w:jc w:val="left"/>
              <w:rPr>
                <w:rFonts w:eastAsia="Cambria"/>
                <w:sz w:val="24"/>
              </w:rPr>
            </w:pPr>
            <w:r w:rsidRPr="00282080">
              <w:rPr>
                <w:sz w:val="24"/>
              </w:rPr>
              <w:t>OB 6.1 Thu thập bằng chứng thực tế về kết quả thực hành của học viên so với các mục tiêu đặt ra.</w:t>
            </w:r>
            <w:r w:rsidRPr="00282080">
              <w:rPr>
                <w:sz w:val="24"/>
              </w:rPr>
              <w:br/>
              <w:t>(OB 6.1 Gathers factual evidence of the trainee's performance against the objectives.)</w:t>
            </w:r>
          </w:p>
        </w:tc>
      </w:tr>
      <w:tr w:rsidR="00EC7881" w:rsidRPr="00282080" w14:paraId="6C4F78C4" w14:textId="77777777" w:rsidTr="00EC7881">
        <w:tc>
          <w:tcPr>
            <w:tcW w:w="690" w:type="dxa"/>
          </w:tcPr>
          <w:p w14:paraId="4C45D30F"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2DBEB8CC" w14:textId="77777777" w:rsidR="00EC7881" w:rsidRPr="00282080" w:rsidRDefault="00EC7881" w:rsidP="00EC7881">
            <w:pPr>
              <w:keepNext w:val="0"/>
              <w:keepLines w:val="0"/>
              <w:spacing w:before="0"/>
              <w:jc w:val="left"/>
              <w:rPr>
                <w:sz w:val="24"/>
              </w:rPr>
            </w:pPr>
          </w:p>
        </w:tc>
        <w:tc>
          <w:tcPr>
            <w:tcW w:w="1923" w:type="dxa"/>
            <w:vMerge/>
          </w:tcPr>
          <w:p w14:paraId="08C4357E" w14:textId="77777777" w:rsidR="00EC7881" w:rsidRPr="00282080" w:rsidRDefault="00EC7881" w:rsidP="00EC7881">
            <w:pPr>
              <w:keepNext w:val="0"/>
              <w:keepLines w:val="0"/>
              <w:spacing w:before="0"/>
              <w:jc w:val="left"/>
              <w:rPr>
                <w:rFonts w:eastAsia="Cambria"/>
                <w:sz w:val="24"/>
              </w:rPr>
            </w:pPr>
          </w:p>
        </w:tc>
        <w:tc>
          <w:tcPr>
            <w:tcW w:w="4678" w:type="dxa"/>
          </w:tcPr>
          <w:p w14:paraId="6A44CBE8" w14:textId="77777777" w:rsidR="00EC7881" w:rsidRPr="00282080" w:rsidRDefault="00EC7881" w:rsidP="00EC7881">
            <w:pPr>
              <w:keepNext w:val="0"/>
              <w:keepLines w:val="0"/>
              <w:spacing w:before="0"/>
              <w:jc w:val="left"/>
              <w:rPr>
                <w:rFonts w:eastAsia="Cambria"/>
                <w:sz w:val="24"/>
              </w:rPr>
            </w:pPr>
            <w:r w:rsidRPr="00282080">
              <w:rPr>
                <w:sz w:val="24"/>
              </w:rPr>
              <w:t>OB 6.2 Thu thập bằng chứng thực tế cho tất cả các năng lực yêu cầu.</w:t>
            </w:r>
            <w:r w:rsidRPr="00282080">
              <w:rPr>
                <w:sz w:val="24"/>
              </w:rPr>
              <w:br/>
              <w:t>(OB 6.2 Gathers factual evidence for all the required competencies.)</w:t>
            </w:r>
          </w:p>
        </w:tc>
      </w:tr>
      <w:tr w:rsidR="00EC7881" w:rsidRPr="00282080" w14:paraId="73FCBAD8" w14:textId="77777777" w:rsidTr="00EC7881">
        <w:tc>
          <w:tcPr>
            <w:tcW w:w="690" w:type="dxa"/>
          </w:tcPr>
          <w:p w14:paraId="3FD8F036"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00842EF3" w14:textId="77777777" w:rsidR="00EC7881" w:rsidRPr="00282080" w:rsidRDefault="00EC7881" w:rsidP="00EC7881">
            <w:pPr>
              <w:keepNext w:val="0"/>
              <w:keepLines w:val="0"/>
              <w:spacing w:before="0"/>
              <w:jc w:val="left"/>
              <w:rPr>
                <w:sz w:val="24"/>
              </w:rPr>
            </w:pPr>
          </w:p>
        </w:tc>
        <w:tc>
          <w:tcPr>
            <w:tcW w:w="1923" w:type="dxa"/>
            <w:vMerge/>
          </w:tcPr>
          <w:p w14:paraId="6A09BFE5" w14:textId="77777777" w:rsidR="00EC7881" w:rsidRPr="00282080" w:rsidRDefault="00EC7881" w:rsidP="00EC7881">
            <w:pPr>
              <w:keepNext w:val="0"/>
              <w:keepLines w:val="0"/>
              <w:spacing w:before="0"/>
              <w:jc w:val="left"/>
              <w:rPr>
                <w:rFonts w:eastAsia="Cambria"/>
                <w:sz w:val="24"/>
              </w:rPr>
            </w:pPr>
          </w:p>
        </w:tc>
        <w:tc>
          <w:tcPr>
            <w:tcW w:w="4678" w:type="dxa"/>
          </w:tcPr>
          <w:p w14:paraId="1313A710" w14:textId="77777777" w:rsidR="00EC7881" w:rsidRPr="00282080" w:rsidRDefault="00EC7881" w:rsidP="00EC7881">
            <w:pPr>
              <w:keepNext w:val="0"/>
              <w:keepLines w:val="0"/>
              <w:spacing w:before="0"/>
              <w:jc w:val="left"/>
              <w:rPr>
                <w:rFonts w:eastAsia="Cambria"/>
                <w:sz w:val="24"/>
              </w:rPr>
            </w:pPr>
            <w:r w:rsidRPr="00282080">
              <w:rPr>
                <w:sz w:val="24"/>
              </w:rPr>
              <w:t>OB 6.3 Đánh giá kết quả thực hành của học viên theo các mục tiêu đã đặt ra và tiêu chuẩn năng lực yêu cầu.</w:t>
            </w:r>
            <w:r w:rsidRPr="00282080">
              <w:rPr>
                <w:sz w:val="24"/>
              </w:rPr>
              <w:br/>
              <w:t>(OB 6.3 Evaluates the trainee's performance in relation to the competencies and previously set goals and performance standards.)</w:t>
            </w:r>
          </w:p>
        </w:tc>
      </w:tr>
      <w:tr w:rsidR="00EC7881" w:rsidRPr="00282080" w14:paraId="707B174C" w14:textId="77777777" w:rsidTr="00EC7881">
        <w:tc>
          <w:tcPr>
            <w:tcW w:w="690" w:type="dxa"/>
          </w:tcPr>
          <w:p w14:paraId="4198ECDA"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22C32EC1" w14:textId="77777777" w:rsidR="00EC7881" w:rsidRPr="00282080" w:rsidRDefault="00EC7881" w:rsidP="00EC7881">
            <w:pPr>
              <w:keepNext w:val="0"/>
              <w:keepLines w:val="0"/>
              <w:spacing w:before="0"/>
              <w:jc w:val="left"/>
              <w:rPr>
                <w:sz w:val="24"/>
              </w:rPr>
            </w:pPr>
          </w:p>
        </w:tc>
        <w:tc>
          <w:tcPr>
            <w:tcW w:w="1923" w:type="dxa"/>
            <w:vMerge/>
          </w:tcPr>
          <w:p w14:paraId="34E5677F" w14:textId="77777777" w:rsidR="00EC7881" w:rsidRPr="00282080" w:rsidRDefault="00EC7881" w:rsidP="00EC7881">
            <w:pPr>
              <w:keepNext w:val="0"/>
              <w:keepLines w:val="0"/>
              <w:spacing w:before="0"/>
              <w:jc w:val="left"/>
              <w:rPr>
                <w:rFonts w:eastAsia="Cambria"/>
                <w:sz w:val="24"/>
              </w:rPr>
            </w:pPr>
          </w:p>
        </w:tc>
        <w:tc>
          <w:tcPr>
            <w:tcW w:w="4678" w:type="dxa"/>
          </w:tcPr>
          <w:p w14:paraId="5FC0549E" w14:textId="77777777" w:rsidR="00EC7881" w:rsidRPr="00282080" w:rsidRDefault="00EC7881" w:rsidP="00EC7881">
            <w:pPr>
              <w:keepNext w:val="0"/>
              <w:keepLines w:val="0"/>
              <w:spacing w:before="0"/>
              <w:jc w:val="left"/>
              <w:rPr>
                <w:rFonts w:eastAsia="Cambria"/>
                <w:sz w:val="24"/>
              </w:rPr>
            </w:pPr>
            <w:r w:rsidRPr="00282080">
              <w:rPr>
                <w:sz w:val="24"/>
              </w:rPr>
              <w:t>OB 6.4 Khi thích hợp, thực hiện phân tích các năng lực chưa đạt tiêu chuẩn để xác định nguyên nhân gốc rễ.</w:t>
            </w:r>
            <w:r w:rsidRPr="00282080">
              <w:rPr>
                <w:sz w:val="24"/>
              </w:rPr>
              <w:br/>
              <w:t>(OB 6.4 Analyses poor performance to determine root causes, when appropriate.)</w:t>
            </w:r>
          </w:p>
        </w:tc>
      </w:tr>
      <w:tr w:rsidR="00EC7881" w:rsidRPr="00282080" w14:paraId="079E4C5D" w14:textId="77777777" w:rsidTr="00EC7881">
        <w:tc>
          <w:tcPr>
            <w:tcW w:w="690" w:type="dxa"/>
          </w:tcPr>
          <w:p w14:paraId="3D39C003"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6B88013D" w14:textId="77777777" w:rsidR="00EC7881" w:rsidRPr="00282080" w:rsidRDefault="00EC7881" w:rsidP="00EC7881">
            <w:pPr>
              <w:keepNext w:val="0"/>
              <w:keepLines w:val="0"/>
              <w:spacing w:before="0"/>
              <w:jc w:val="left"/>
              <w:rPr>
                <w:sz w:val="24"/>
              </w:rPr>
            </w:pPr>
          </w:p>
        </w:tc>
        <w:tc>
          <w:tcPr>
            <w:tcW w:w="1923" w:type="dxa"/>
            <w:vMerge/>
          </w:tcPr>
          <w:p w14:paraId="5BA46C4E" w14:textId="77777777" w:rsidR="00EC7881" w:rsidRPr="00282080" w:rsidRDefault="00EC7881" w:rsidP="00EC7881">
            <w:pPr>
              <w:keepNext w:val="0"/>
              <w:keepLines w:val="0"/>
              <w:spacing w:before="0"/>
              <w:jc w:val="left"/>
              <w:rPr>
                <w:rFonts w:eastAsia="Cambria"/>
                <w:sz w:val="24"/>
              </w:rPr>
            </w:pPr>
          </w:p>
        </w:tc>
        <w:tc>
          <w:tcPr>
            <w:tcW w:w="4678" w:type="dxa"/>
          </w:tcPr>
          <w:p w14:paraId="4DDBE2F2" w14:textId="77777777" w:rsidR="00EC7881" w:rsidRPr="00282080" w:rsidRDefault="00EC7881" w:rsidP="00EC7881">
            <w:pPr>
              <w:keepNext w:val="0"/>
              <w:keepLines w:val="0"/>
              <w:spacing w:before="0"/>
              <w:jc w:val="left"/>
              <w:rPr>
                <w:rFonts w:eastAsia="Cambria"/>
                <w:sz w:val="24"/>
              </w:rPr>
            </w:pPr>
            <w:r w:rsidRPr="00282080">
              <w:rPr>
                <w:sz w:val="24"/>
              </w:rPr>
              <w:t>OB 6.5 Xác định các hành động khắc phục cần thiết để cải thiện những năng lực chưa đạt tiêu chuẩn.</w:t>
            </w:r>
            <w:r w:rsidRPr="00282080">
              <w:rPr>
                <w:sz w:val="24"/>
              </w:rPr>
              <w:br/>
              <w:t>(OB 6.5 Determines remedial actions required to address deficiencies in performance, when appropriate.)</w:t>
            </w:r>
          </w:p>
        </w:tc>
      </w:tr>
      <w:tr w:rsidR="00EC7881" w:rsidRPr="00282080" w14:paraId="47D20DD2" w14:textId="77777777" w:rsidTr="00EC7881">
        <w:tc>
          <w:tcPr>
            <w:tcW w:w="690" w:type="dxa"/>
          </w:tcPr>
          <w:p w14:paraId="5EE43538"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73DA9057" w14:textId="77777777" w:rsidR="00EC7881" w:rsidRPr="00282080" w:rsidRDefault="00EC7881" w:rsidP="00EC7881">
            <w:pPr>
              <w:keepNext w:val="0"/>
              <w:keepLines w:val="0"/>
              <w:spacing w:before="0"/>
              <w:jc w:val="left"/>
              <w:rPr>
                <w:sz w:val="24"/>
              </w:rPr>
            </w:pPr>
          </w:p>
        </w:tc>
        <w:tc>
          <w:tcPr>
            <w:tcW w:w="1923" w:type="dxa"/>
            <w:vMerge/>
          </w:tcPr>
          <w:p w14:paraId="22E04222" w14:textId="77777777" w:rsidR="00EC7881" w:rsidRPr="00282080" w:rsidRDefault="00EC7881" w:rsidP="00EC7881">
            <w:pPr>
              <w:keepNext w:val="0"/>
              <w:keepLines w:val="0"/>
              <w:spacing w:before="0"/>
              <w:jc w:val="left"/>
              <w:rPr>
                <w:rFonts w:eastAsia="Cambria"/>
                <w:sz w:val="24"/>
              </w:rPr>
            </w:pPr>
          </w:p>
        </w:tc>
        <w:tc>
          <w:tcPr>
            <w:tcW w:w="4678" w:type="dxa"/>
          </w:tcPr>
          <w:p w14:paraId="1055D4D1" w14:textId="77777777" w:rsidR="00EC7881" w:rsidRPr="00282080" w:rsidRDefault="00EC7881" w:rsidP="00EC7881">
            <w:pPr>
              <w:keepNext w:val="0"/>
              <w:keepLines w:val="0"/>
              <w:spacing w:before="0"/>
              <w:jc w:val="left"/>
              <w:rPr>
                <w:rFonts w:eastAsia="Cambria"/>
                <w:sz w:val="24"/>
              </w:rPr>
            </w:pPr>
            <w:r w:rsidRPr="00282080">
              <w:rPr>
                <w:sz w:val="24"/>
              </w:rPr>
              <w:t>OB 6.6 Xác định xem bằng chứng thu thập được có hỗ trợ cho quyết định rằng học viên có năng lực hay không.</w:t>
            </w:r>
            <w:r w:rsidRPr="00282080">
              <w:rPr>
                <w:sz w:val="24"/>
              </w:rPr>
              <w:br/>
              <w:t>(OB 6.6 Determines if the evidence gathered, supports a decision that the trainee is competent.)</w:t>
            </w:r>
          </w:p>
        </w:tc>
      </w:tr>
      <w:tr w:rsidR="00EC7881" w:rsidRPr="00282080" w14:paraId="5449B8D7" w14:textId="77777777" w:rsidTr="00EC7881">
        <w:tc>
          <w:tcPr>
            <w:tcW w:w="690" w:type="dxa"/>
          </w:tcPr>
          <w:p w14:paraId="60691E75"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BC2614B" w14:textId="77777777" w:rsidR="00EC7881" w:rsidRPr="00282080" w:rsidRDefault="00EC7881" w:rsidP="00EC7881">
            <w:pPr>
              <w:keepNext w:val="0"/>
              <w:keepLines w:val="0"/>
              <w:spacing w:before="0"/>
              <w:jc w:val="left"/>
              <w:rPr>
                <w:sz w:val="24"/>
              </w:rPr>
            </w:pPr>
          </w:p>
        </w:tc>
        <w:tc>
          <w:tcPr>
            <w:tcW w:w="1923" w:type="dxa"/>
            <w:vMerge/>
          </w:tcPr>
          <w:p w14:paraId="2B1B5E94" w14:textId="77777777" w:rsidR="00EC7881" w:rsidRPr="00282080" w:rsidRDefault="00EC7881" w:rsidP="00EC7881">
            <w:pPr>
              <w:keepNext w:val="0"/>
              <w:keepLines w:val="0"/>
              <w:spacing w:before="0"/>
              <w:jc w:val="left"/>
              <w:rPr>
                <w:rFonts w:eastAsia="Cambria"/>
                <w:sz w:val="24"/>
              </w:rPr>
            </w:pPr>
          </w:p>
        </w:tc>
        <w:tc>
          <w:tcPr>
            <w:tcW w:w="4678" w:type="dxa"/>
          </w:tcPr>
          <w:p w14:paraId="54080F8F" w14:textId="77777777" w:rsidR="00EC7881" w:rsidRPr="00282080" w:rsidRDefault="00EC7881" w:rsidP="00EC7881">
            <w:pPr>
              <w:keepNext w:val="0"/>
              <w:keepLines w:val="0"/>
              <w:spacing w:before="0"/>
              <w:jc w:val="left"/>
              <w:rPr>
                <w:rFonts w:eastAsia="Cambria"/>
                <w:sz w:val="24"/>
              </w:rPr>
            </w:pPr>
            <w:r w:rsidRPr="00282080">
              <w:rPr>
                <w:sz w:val="24"/>
              </w:rPr>
              <w:t>OB 6.7 Áp dụng các tiêu chuẩn nhất quán khi đánh giá hiệu suất.</w:t>
            </w:r>
            <w:r w:rsidRPr="00282080">
              <w:rPr>
                <w:sz w:val="24"/>
              </w:rPr>
              <w:br/>
              <w:t>(OB 6.7 Applies consistent standards when assessing performance.)</w:t>
            </w:r>
          </w:p>
        </w:tc>
      </w:tr>
      <w:tr w:rsidR="00EC7881" w:rsidRPr="00282080" w14:paraId="6FB36E71" w14:textId="77777777" w:rsidTr="00EC7881">
        <w:tc>
          <w:tcPr>
            <w:tcW w:w="690" w:type="dxa"/>
          </w:tcPr>
          <w:p w14:paraId="2B44EC6B"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val="restart"/>
          </w:tcPr>
          <w:p w14:paraId="0E2E9652" w14:textId="77777777" w:rsidR="00EC7881" w:rsidRPr="00282080" w:rsidRDefault="00EC7881" w:rsidP="00EC7881">
            <w:pPr>
              <w:keepNext w:val="0"/>
              <w:keepLines w:val="0"/>
              <w:spacing w:before="0"/>
              <w:jc w:val="left"/>
              <w:rPr>
                <w:sz w:val="24"/>
              </w:rPr>
            </w:pPr>
            <w:r w:rsidRPr="00282080">
              <w:rPr>
                <w:sz w:val="24"/>
              </w:rPr>
              <w:t>7. Hợp tác</w:t>
            </w:r>
            <w:r w:rsidRPr="00282080">
              <w:rPr>
                <w:sz w:val="24"/>
              </w:rPr>
              <w:br/>
              <w:t>(Collaboration)</w:t>
            </w:r>
          </w:p>
        </w:tc>
        <w:tc>
          <w:tcPr>
            <w:tcW w:w="1923" w:type="dxa"/>
            <w:vMerge w:val="restart"/>
          </w:tcPr>
          <w:p w14:paraId="2C498C46" w14:textId="77777777" w:rsidR="00EC7881" w:rsidRPr="00282080" w:rsidRDefault="00EC7881" w:rsidP="00EC7881">
            <w:pPr>
              <w:keepNext w:val="0"/>
              <w:keepLines w:val="0"/>
              <w:spacing w:before="0"/>
              <w:jc w:val="left"/>
              <w:rPr>
                <w:rFonts w:eastAsia="Cambria"/>
                <w:sz w:val="24"/>
              </w:rPr>
            </w:pPr>
            <w:r w:rsidRPr="00282080">
              <w:rPr>
                <w:sz w:val="24"/>
              </w:rPr>
              <w:t xml:space="preserve">Phối hợp với các bên liên quan để tạo điều kiện cho học viên có được </w:t>
            </w:r>
            <w:r w:rsidRPr="00282080">
              <w:rPr>
                <w:sz w:val="24"/>
              </w:rPr>
              <w:lastRenderedPageBreak/>
              <w:t>trải nghiệm huấn luyện toàn diện (Collaborates with relevant parties to facilitate a robust training experience for the trainee.)</w:t>
            </w:r>
          </w:p>
        </w:tc>
        <w:tc>
          <w:tcPr>
            <w:tcW w:w="4678" w:type="dxa"/>
          </w:tcPr>
          <w:p w14:paraId="1C973405" w14:textId="77777777" w:rsidR="00EC7881" w:rsidRPr="00282080" w:rsidRDefault="00EC7881" w:rsidP="00EC7881">
            <w:pPr>
              <w:keepNext w:val="0"/>
              <w:keepLines w:val="0"/>
              <w:spacing w:before="0"/>
              <w:jc w:val="left"/>
              <w:rPr>
                <w:rFonts w:eastAsia="Cambria"/>
                <w:sz w:val="24"/>
              </w:rPr>
            </w:pPr>
            <w:r w:rsidRPr="00282080">
              <w:rPr>
                <w:sz w:val="24"/>
              </w:rPr>
              <w:lastRenderedPageBreak/>
              <w:t xml:space="preserve">OB 7.1 Thu thập trước các thông tin liên quan để đưa ra được phương pháp huấn luyện hiệu quả nhất (ví dụ: thu thập thông tin từ cơ quan/đơn vị tổ chức đào tạo, Phòng Tổ chức </w:t>
            </w:r>
            <w:r w:rsidRPr="00282080">
              <w:rPr>
                <w:sz w:val="24"/>
              </w:rPr>
              <w:lastRenderedPageBreak/>
              <w:t>cán bộ - Lao động, báo cáo huấn luyện trước đó,….)</w:t>
            </w:r>
            <w:r w:rsidRPr="00282080">
              <w:rPr>
                <w:sz w:val="24"/>
              </w:rPr>
              <w:br/>
              <w:t>(OB 7.1 Gathers relevant information in advance for the purpose of tailoring the training approach and to maximise productivity of the training session (e.g. from the training organization, human resources department, previous training reports).)</w:t>
            </w:r>
          </w:p>
        </w:tc>
      </w:tr>
      <w:tr w:rsidR="00EC7881" w:rsidRPr="00282080" w14:paraId="4133EBBB" w14:textId="77777777" w:rsidTr="00EC7881">
        <w:tc>
          <w:tcPr>
            <w:tcW w:w="690" w:type="dxa"/>
          </w:tcPr>
          <w:p w14:paraId="51A0E1F5"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2409460D" w14:textId="77777777" w:rsidR="00EC7881" w:rsidRPr="00282080" w:rsidRDefault="00EC7881" w:rsidP="00EC7881">
            <w:pPr>
              <w:keepNext w:val="0"/>
              <w:keepLines w:val="0"/>
              <w:spacing w:before="0"/>
              <w:jc w:val="left"/>
              <w:rPr>
                <w:sz w:val="24"/>
              </w:rPr>
            </w:pPr>
          </w:p>
        </w:tc>
        <w:tc>
          <w:tcPr>
            <w:tcW w:w="1923" w:type="dxa"/>
            <w:vMerge/>
          </w:tcPr>
          <w:p w14:paraId="12D13698" w14:textId="77777777" w:rsidR="00EC7881" w:rsidRPr="00282080" w:rsidRDefault="00EC7881" w:rsidP="00EC7881">
            <w:pPr>
              <w:keepNext w:val="0"/>
              <w:keepLines w:val="0"/>
              <w:spacing w:before="0"/>
              <w:jc w:val="left"/>
              <w:rPr>
                <w:rFonts w:eastAsia="Cambria"/>
                <w:sz w:val="24"/>
              </w:rPr>
            </w:pPr>
          </w:p>
        </w:tc>
        <w:tc>
          <w:tcPr>
            <w:tcW w:w="4678" w:type="dxa"/>
          </w:tcPr>
          <w:p w14:paraId="7F281ED6" w14:textId="77777777" w:rsidR="00EC7881" w:rsidRPr="00282080" w:rsidRDefault="00EC7881" w:rsidP="00EC7881">
            <w:pPr>
              <w:keepNext w:val="0"/>
              <w:keepLines w:val="0"/>
              <w:spacing w:before="0"/>
              <w:jc w:val="left"/>
              <w:rPr>
                <w:rFonts w:eastAsia="Cambria"/>
                <w:sz w:val="24"/>
              </w:rPr>
            </w:pPr>
            <w:r w:rsidRPr="00282080">
              <w:rPr>
                <w:sz w:val="24"/>
              </w:rPr>
              <w:t>OB 7.2 Phối hợp với học viên, các giáo viên khác, quản lý lớp, ... để xây dựng, điều chỉnh và đưa vào áp dụng được phương pháp huấn luyện phù hợp</w:t>
            </w:r>
            <w:r w:rsidRPr="00282080">
              <w:rPr>
                <w:sz w:val="24"/>
              </w:rPr>
              <w:br/>
              <w:t>(OB 7.2 Engages with the trainee, other instructors and the training manager(s) for the purposes of tailoring the training approach.)</w:t>
            </w:r>
          </w:p>
        </w:tc>
      </w:tr>
      <w:tr w:rsidR="00EC7881" w:rsidRPr="00282080" w14:paraId="207A7214" w14:textId="77777777" w:rsidTr="00EC7881">
        <w:tc>
          <w:tcPr>
            <w:tcW w:w="690" w:type="dxa"/>
          </w:tcPr>
          <w:p w14:paraId="7FE745AA"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666877B4" w14:textId="77777777" w:rsidR="00EC7881" w:rsidRPr="00282080" w:rsidRDefault="00EC7881" w:rsidP="00EC7881">
            <w:pPr>
              <w:keepNext w:val="0"/>
              <w:keepLines w:val="0"/>
              <w:spacing w:before="0"/>
              <w:jc w:val="left"/>
              <w:rPr>
                <w:sz w:val="24"/>
              </w:rPr>
            </w:pPr>
          </w:p>
        </w:tc>
        <w:tc>
          <w:tcPr>
            <w:tcW w:w="1923" w:type="dxa"/>
            <w:vMerge/>
          </w:tcPr>
          <w:p w14:paraId="50C5126D" w14:textId="77777777" w:rsidR="00EC7881" w:rsidRPr="00282080" w:rsidRDefault="00EC7881" w:rsidP="00EC7881">
            <w:pPr>
              <w:keepNext w:val="0"/>
              <w:keepLines w:val="0"/>
              <w:spacing w:before="0"/>
              <w:jc w:val="left"/>
              <w:rPr>
                <w:rFonts w:eastAsia="Cambria"/>
                <w:sz w:val="24"/>
              </w:rPr>
            </w:pPr>
          </w:p>
        </w:tc>
        <w:tc>
          <w:tcPr>
            <w:tcW w:w="4678" w:type="dxa"/>
          </w:tcPr>
          <w:p w14:paraId="3360B7DD" w14:textId="77777777" w:rsidR="00EC7881" w:rsidRPr="00282080" w:rsidRDefault="00EC7881" w:rsidP="00EC7881">
            <w:pPr>
              <w:keepNext w:val="0"/>
              <w:keepLines w:val="0"/>
              <w:spacing w:before="0"/>
              <w:jc w:val="left"/>
              <w:rPr>
                <w:rFonts w:eastAsia="Cambria"/>
                <w:sz w:val="24"/>
              </w:rPr>
            </w:pPr>
            <w:r w:rsidRPr="00282080">
              <w:rPr>
                <w:sz w:val="24"/>
              </w:rPr>
              <w:t>OB 7.3 Yêu cầu các nguồn lực bổ sung hỗ trợ học viên, khi cần thiết (ví dụ: chuyên gia hỗ trợ học tập, tư vấn, thực hành bổ sung trên hệ thống mô phỏng).</w:t>
            </w:r>
            <w:r w:rsidRPr="00282080">
              <w:rPr>
                <w:sz w:val="24"/>
              </w:rPr>
              <w:br/>
              <w:t>(OB 7.3 Requests supplementary resources to help the trainee, when required (e.g. learning support specialist, counselling, additional practice on a simulator).)</w:t>
            </w:r>
          </w:p>
        </w:tc>
      </w:tr>
      <w:tr w:rsidR="00EC7881" w:rsidRPr="00282080" w14:paraId="456C60F1" w14:textId="77777777" w:rsidTr="00EC7881">
        <w:tc>
          <w:tcPr>
            <w:tcW w:w="690" w:type="dxa"/>
          </w:tcPr>
          <w:p w14:paraId="1477261C"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9FDC688" w14:textId="77777777" w:rsidR="00EC7881" w:rsidRPr="00282080" w:rsidRDefault="00EC7881" w:rsidP="00EC7881">
            <w:pPr>
              <w:keepNext w:val="0"/>
              <w:keepLines w:val="0"/>
              <w:spacing w:before="0"/>
              <w:jc w:val="left"/>
              <w:rPr>
                <w:sz w:val="24"/>
              </w:rPr>
            </w:pPr>
          </w:p>
        </w:tc>
        <w:tc>
          <w:tcPr>
            <w:tcW w:w="1923" w:type="dxa"/>
            <w:vMerge/>
          </w:tcPr>
          <w:p w14:paraId="57B61863" w14:textId="77777777" w:rsidR="00EC7881" w:rsidRPr="00282080" w:rsidRDefault="00EC7881" w:rsidP="00EC7881">
            <w:pPr>
              <w:keepNext w:val="0"/>
              <w:keepLines w:val="0"/>
              <w:spacing w:before="0"/>
              <w:jc w:val="left"/>
              <w:rPr>
                <w:rFonts w:eastAsia="Cambria"/>
                <w:sz w:val="24"/>
              </w:rPr>
            </w:pPr>
          </w:p>
        </w:tc>
        <w:tc>
          <w:tcPr>
            <w:tcW w:w="4678" w:type="dxa"/>
          </w:tcPr>
          <w:p w14:paraId="7FD264A7" w14:textId="77777777" w:rsidR="00EC7881" w:rsidRPr="00282080" w:rsidRDefault="00EC7881" w:rsidP="00EC7881">
            <w:pPr>
              <w:keepNext w:val="0"/>
              <w:keepLines w:val="0"/>
              <w:spacing w:before="0"/>
              <w:jc w:val="left"/>
              <w:rPr>
                <w:rFonts w:eastAsia="Cambria"/>
                <w:sz w:val="24"/>
              </w:rPr>
            </w:pPr>
            <w:r w:rsidRPr="00282080">
              <w:rPr>
                <w:sz w:val="24"/>
              </w:rPr>
              <w:t>OB 7.4 Cung cấp thông tin về tiến độ của học viên cho đơn vị tổ chức khóa huấn luyện.</w:t>
            </w:r>
            <w:r w:rsidRPr="00282080">
              <w:rPr>
                <w:sz w:val="24"/>
              </w:rPr>
              <w:br/>
              <w:t>(OB 7.4 Contributes information on the trainee's progress to the training team.)</w:t>
            </w:r>
          </w:p>
        </w:tc>
      </w:tr>
      <w:tr w:rsidR="00EC7881" w:rsidRPr="00282080" w14:paraId="005504E1" w14:textId="77777777" w:rsidTr="00EC7881">
        <w:tc>
          <w:tcPr>
            <w:tcW w:w="690" w:type="dxa"/>
          </w:tcPr>
          <w:p w14:paraId="69CFC435"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val="restart"/>
          </w:tcPr>
          <w:p w14:paraId="62A70A1B" w14:textId="77777777" w:rsidR="00EC7881" w:rsidRPr="00282080" w:rsidRDefault="00EC7881" w:rsidP="00EC7881">
            <w:pPr>
              <w:keepNext w:val="0"/>
              <w:keepLines w:val="0"/>
              <w:spacing w:before="0"/>
              <w:jc w:val="left"/>
              <w:rPr>
                <w:sz w:val="24"/>
              </w:rPr>
            </w:pPr>
            <w:r w:rsidRPr="00282080">
              <w:rPr>
                <w:sz w:val="24"/>
              </w:rPr>
              <w:t>8. Tự đánh giá</w:t>
            </w:r>
            <w:r w:rsidRPr="00282080">
              <w:rPr>
                <w:sz w:val="24"/>
              </w:rPr>
              <w:br/>
              <w:t>(Self-assessment)</w:t>
            </w:r>
          </w:p>
        </w:tc>
        <w:tc>
          <w:tcPr>
            <w:tcW w:w="1923" w:type="dxa"/>
            <w:vMerge w:val="restart"/>
          </w:tcPr>
          <w:p w14:paraId="3D3B9A61" w14:textId="77777777" w:rsidR="00EC7881" w:rsidRPr="00282080" w:rsidRDefault="00EC7881" w:rsidP="00EC7881">
            <w:pPr>
              <w:keepNext w:val="0"/>
              <w:keepLines w:val="0"/>
              <w:spacing w:before="0"/>
              <w:jc w:val="left"/>
              <w:rPr>
                <w:rFonts w:eastAsia="Cambria"/>
                <w:sz w:val="24"/>
              </w:rPr>
            </w:pPr>
            <w:r w:rsidRPr="00282080">
              <w:rPr>
                <w:sz w:val="24"/>
              </w:rPr>
              <w:t>Cải thiện năng lực giảng dạy, hướng dẫn và huấn luyện thông qua tự đánh giá.</w:t>
            </w:r>
            <w:r w:rsidRPr="00282080">
              <w:rPr>
                <w:sz w:val="24"/>
              </w:rPr>
              <w:br/>
              <w:t>(Improves teaching, instructional and coaching capabilities through self-assessment.)</w:t>
            </w:r>
          </w:p>
        </w:tc>
        <w:tc>
          <w:tcPr>
            <w:tcW w:w="4678" w:type="dxa"/>
          </w:tcPr>
          <w:p w14:paraId="329E5CA5" w14:textId="77777777" w:rsidR="00EC7881" w:rsidRPr="00282080" w:rsidRDefault="00EC7881" w:rsidP="00EC7881">
            <w:pPr>
              <w:keepNext w:val="0"/>
              <w:keepLines w:val="0"/>
              <w:spacing w:before="0"/>
              <w:jc w:val="left"/>
              <w:rPr>
                <w:rFonts w:eastAsia="Cambria"/>
                <w:sz w:val="24"/>
              </w:rPr>
            </w:pPr>
            <w:r w:rsidRPr="00282080">
              <w:rPr>
                <w:sz w:val="24"/>
              </w:rPr>
              <w:t>OB 8.1 Sẵn sàng tiếp nhận phản hồi.</w:t>
            </w:r>
            <w:r w:rsidRPr="00282080">
              <w:rPr>
                <w:sz w:val="24"/>
              </w:rPr>
              <w:br/>
              <w:t>(OB 8.1 Remains open to feedback.)</w:t>
            </w:r>
          </w:p>
        </w:tc>
      </w:tr>
      <w:tr w:rsidR="00EC7881" w:rsidRPr="00282080" w14:paraId="29CCD1CF" w14:textId="77777777" w:rsidTr="00EC7881">
        <w:tc>
          <w:tcPr>
            <w:tcW w:w="690" w:type="dxa"/>
          </w:tcPr>
          <w:p w14:paraId="58A8E488"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62542978" w14:textId="77777777" w:rsidR="00EC7881" w:rsidRPr="00282080" w:rsidRDefault="00EC7881" w:rsidP="00EC7881">
            <w:pPr>
              <w:keepNext w:val="0"/>
              <w:keepLines w:val="0"/>
              <w:spacing w:before="0"/>
              <w:jc w:val="left"/>
              <w:rPr>
                <w:sz w:val="24"/>
              </w:rPr>
            </w:pPr>
          </w:p>
        </w:tc>
        <w:tc>
          <w:tcPr>
            <w:tcW w:w="1923" w:type="dxa"/>
            <w:vMerge/>
          </w:tcPr>
          <w:p w14:paraId="51C7D6AE" w14:textId="77777777" w:rsidR="00EC7881" w:rsidRPr="00282080" w:rsidRDefault="00EC7881" w:rsidP="00EC7881">
            <w:pPr>
              <w:keepNext w:val="0"/>
              <w:keepLines w:val="0"/>
              <w:spacing w:before="0"/>
              <w:jc w:val="left"/>
              <w:rPr>
                <w:rFonts w:eastAsia="Cambria"/>
                <w:sz w:val="24"/>
              </w:rPr>
            </w:pPr>
          </w:p>
        </w:tc>
        <w:tc>
          <w:tcPr>
            <w:tcW w:w="4678" w:type="dxa"/>
          </w:tcPr>
          <w:p w14:paraId="7A83B53D" w14:textId="77777777" w:rsidR="00EC7881" w:rsidRPr="00282080" w:rsidRDefault="00EC7881" w:rsidP="00EC7881">
            <w:pPr>
              <w:keepNext w:val="0"/>
              <w:keepLines w:val="0"/>
              <w:spacing w:before="0"/>
              <w:jc w:val="left"/>
              <w:rPr>
                <w:rFonts w:eastAsia="Cambria"/>
                <w:sz w:val="24"/>
              </w:rPr>
            </w:pPr>
            <w:r w:rsidRPr="00282080">
              <w:rPr>
                <w:sz w:val="24"/>
              </w:rPr>
              <w:t>OB 8.2 Cải thiện năng lực dựa trên phản hồi chính xác và cân bằng.</w:t>
            </w:r>
            <w:r w:rsidRPr="00282080">
              <w:rPr>
                <w:sz w:val="24"/>
              </w:rPr>
              <w:br/>
              <w:t>(OB 8.2 Improves performance based on accurate and balanced feedback.)</w:t>
            </w:r>
          </w:p>
        </w:tc>
      </w:tr>
      <w:tr w:rsidR="00EC7881" w:rsidRPr="00282080" w14:paraId="47B4F021" w14:textId="77777777" w:rsidTr="00EC7881">
        <w:tc>
          <w:tcPr>
            <w:tcW w:w="690" w:type="dxa"/>
          </w:tcPr>
          <w:p w14:paraId="3199B45D"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70A9162B" w14:textId="77777777" w:rsidR="00EC7881" w:rsidRPr="00282080" w:rsidRDefault="00EC7881" w:rsidP="00EC7881">
            <w:pPr>
              <w:keepNext w:val="0"/>
              <w:keepLines w:val="0"/>
              <w:spacing w:before="0"/>
              <w:jc w:val="left"/>
              <w:rPr>
                <w:sz w:val="24"/>
              </w:rPr>
            </w:pPr>
          </w:p>
        </w:tc>
        <w:tc>
          <w:tcPr>
            <w:tcW w:w="1923" w:type="dxa"/>
            <w:vMerge/>
          </w:tcPr>
          <w:p w14:paraId="21C46D47" w14:textId="77777777" w:rsidR="00EC7881" w:rsidRPr="00282080" w:rsidRDefault="00EC7881" w:rsidP="00EC7881">
            <w:pPr>
              <w:keepNext w:val="0"/>
              <w:keepLines w:val="0"/>
              <w:spacing w:before="0"/>
              <w:jc w:val="left"/>
              <w:rPr>
                <w:rFonts w:eastAsia="Cambria"/>
                <w:sz w:val="24"/>
              </w:rPr>
            </w:pPr>
          </w:p>
        </w:tc>
        <w:tc>
          <w:tcPr>
            <w:tcW w:w="4678" w:type="dxa"/>
          </w:tcPr>
          <w:p w14:paraId="07A107CD" w14:textId="77777777" w:rsidR="00EC7881" w:rsidRPr="00282080" w:rsidRDefault="00EC7881" w:rsidP="00EC7881">
            <w:pPr>
              <w:keepNext w:val="0"/>
              <w:keepLines w:val="0"/>
              <w:spacing w:before="0"/>
              <w:jc w:val="left"/>
              <w:rPr>
                <w:rFonts w:eastAsia="Cambria"/>
                <w:sz w:val="24"/>
              </w:rPr>
            </w:pPr>
            <w:r w:rsidRPr="00282080">
              <w:rPr>
                <w:sz w:val="24"/>
              </w:rPr>
              <w:t>OB 8.3 Cải thiện năng lực thông qua việc tự đánh giá hiệu quả của các hành động.</w:t>
            </w:r>
            <w:r w:rsidRPr="00282080">
              <w:rPr>
                <w:sz w:val="24"/>
              </w:rPr>
              <w:br/>
              <w:t>(OB 8.3 Improves performance through self-evaluation of the effectiveness of actions.)</w:t>
            </w:r>
          </w:p>
        </w:tc>
      </w:tr>
      <w:tr w:rsidR="00EC7881" w:rsidRPr="00282080" w14:paraId="750F3F7B" w14:textId="77777777" w:rsidTr="00EC7881">
        <w:tc>
          <w:tcPr>
            <w:tcW w:w="690" w:type="dxa"/>
          </w:tcPr>
          <w:p w14:paraId="036D05B9"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0881349F" w14:textId="77777777" w:rsidR="00EC7881" w:rsidRPr="00282080" w:rsidRDefault="00EC7881" w:rsidP="00EC7881">
            <w:pPr>
              <w:keepNext w:val="0"/>
              <w:keepLines w:val="0"/>
              <w:spacing w:before="0"/>
              <w:jc w:val="left"/>
              <w:rPr>
                <w:sz w:val="24"/>
              </w:rPr>
            </w:pPr>
          </w:p>
        </w:tc>
        <w:tc>
          <w:tcPr>
            <w:tcW w:w="1923" w:type="dxa"/>
            <w:vMerge/>
          </w:tcPr>
          <w:p w14:paraId="5FCC63E5" w14:textId="77777777" w:rsidR="00EC7881" w:rsidRPr="00282080" w:rsidRDefault="00EC7881" w:rsidP="00EC7881">
            <w:pPr>
              <w:keepNext w:val="0"/>
              <w:keepLines w:val="0"/>
              <w:spacing w:before="0"/>
              <w:jc w:val="left"/>
              <w:rPr>
                <w:rFonts w:eastAsia="Cambria"/>
                <w:sz w:val="24"/>
              </w:rPr>
            </w:pPr>
          </w:p>
        </w:tc>
        <w:tc>
          <w:tcPr>
            <w:tcW w:w="4678" w:type="dxa"/>
          </w:tcPr>
          <w:p w14:paraId="3F212182" w14:textId="77777777" w:rsidR="00EC7881" w:rsidRPr="00282080" w:rsidRDefault="00EC7881" w:rsidP="00EC7881">
            <w:pPr>
              <w:keepNext w:val="0"/>
              <w:keepLines w:val="0"/>
              <w:spacing w:before="0"/>
              <w:jc w:val="left"/>
              <w:rPr>
                <w:rFonts w:eastAsia="Cambria"/>
                <w:sz w:val="24"/>
              </w:rPr>
            </w:pPr>
            <w:r w:rsidRPr="00282080">
              <w:rPr>
                <w:sz w:val="24"/>
              </w:rPr>
              <w:t>OB 8.4 Duy trì khả năng kiểm soát bản thân trong các tình huống huấn luyện khó.</w:t>
            </w:r>
            <w:r w:rsidRPr="00282080">
              <w:rPr>
                <w:sz w:val="24"/>
              </w:rPr>
              <w:br/>
              <w:t>(OB 8.4 Maintains self-control in challenging training situations.)</w:t>
            </w:r>
          </w:p>
        </w:tc>
      </w:tr>
      <w:tr w:rsidR="00EC7881" w:rsidRPr="00282080" w14:paraId="78E53A59" w14:textId="77777777" w:rsidTr="00EC7881">
        <w:tc>
          <w:tcPr>
            <w:tcW w:w="690" w:type="dxa"/>
          </w:tcPr>
          <w:p w14:paraId="650347EB"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49EAF47D" w14:textId="77777777" w:rsidR="00EC7881" w:rsidRPr="00282080" w:rsidRDefault="00EC7881" w:rsidP="00EC7881">
            <w:pPr>
              <w:keepNext w:val="0"/>
              <w:keepLines w:val="0"/>
              <w:spacing w:before="0"/>
              <w:jc w:val="left"/>
              <w:rPr>
                <w:sz w:val="24"/>
              </w:rPr>
            </w:pPr>
          </w:p>
        </w:tc>
        <w:tc>
          <w:tcPr>
            <w:tcW w:w="1923" w:type="dxa"/>
            <w:vMerge/>
          </w:tcPr>
          <w:p w14:paraId="55B22B63" w14:textId="77777777" w:rsidR="00EC7881" w:rsidRPr="00282080" w:rsidRDefault="00EC7881" w:rsidP="00EC7881">
            <w:pPr>
              <w:keepNext w:val="0"/>
              <w:keepLines w:val="0"/>
              <w:spacing w:before="0"/>
              <w:jc w:val="left"/>
              <w:rPr>
                <w:rFonts w:eastAsia="Cambria"/>
                <w:sz w:val="24"/>
              </w:rPr>
            </w:pPr>
          </w:p>
        </w:tc>
        <w:tc>
          <w:tcPr>
            <w:tcW w:w="4678" w:type="dxa"/>
          </w:tcPr>
          <w:p w14:paraId="2F3755D9" w14:textId="77777777" w:rsidR="00EC7881" w:rsidRPr="00282080" w:rsidRDefault="00EC7881" w:rsidP="00EC7881">
            <w:pPr>
              <w:keepNext w:val="0"/>
              <w:keepLines w:val="0"/>
              <w:spacing w:before="0"/>
              <w:jc w:val="left"/>
              <w:rPr>
                <w:rFonts w:eastAsia="Cambria"/>
                <w:sz w:val="24"/>
              </w:rPr>
            </w:pPr>
            <w:r w:rsidRPr="00282080">
              <w:rPr>
                <w:sz w:val="24"/>
              </w:rPr>
              <w:t>OB 8.5 Phản ứng khi cần thiết để giải quyết các yêu cầu của tình huống huấn luyện khó</w:t>
            </w:r>
            <w:r w:rsidRPr="00282080">
              <w:rPr>
                <w:sz w:val="24"/>
              </w:rPr>
              <w:br/>
              <w:t>(OB 8.5 Responds as needed to deal with the demands of challenging training situations.)</w:t>
            </w:r>
          </w:p>
        </w:tc>
      </w:tr>
      <w:tr w:rsidR="00EC7881" w:rsidRPr="00282080" w14:paraId="0631F92A" w14:textId="77777777" w:rsidTr="00EC7881">
        <w:tc>
          <w:tcPr>
            <w:tcW w:w="690" w:type="dxa"/>
          </w:tcPr>
          <w:p w14:paraId="0CFC6458"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val="restart"/>
          </w:tcPr>
          <w:p w14:paraId="49A228C2" w14:textId="77777777" w:rsidR="00EC7881" w:rsidRPr="00282080" w:rsidRDefault="00EC7881" w:rsidP="00EC7881">
            <w:pPr>
              <w:keepNext w:val="0"/>
              <w:keepLines w:val="0"/>
              <w:spacing w:before="0"/>
              <w:jc w:val="left"/>
              <w:rPr>
                <w:sz w:val="24"/>
              </w:rPr>
            </w:pPr>
            <w:r w:rsidRPr="00282080">
              <w:rPr>
                <w:sz w:val="24"/>
              </w:rPr>
              <w:t>9. Đạo đức và sự Chính trực</w:t>
            </w:r>
            <w:r w:rsidRPr="00282080">
              <w:rPr>
                <w:sz w:val="24"/>
              </w:rPr>
              <w:br/>
              <w:t>(Ethics and integrity)</w:t>
            </w:r>
          </w:p>
        </w:tc>
        <w:tc>
          <w:tcPr>
            <w:tcW w:w="1923" w:type="dxa"/>
            <w:vMerge w:val="restart"/>
          </w:tcPr>
          <w:p w14:paraId="6D027B6E" w14:textId="77777777" w:rsidR="00EC7881" w:rsidRPr="00282080" w:rsidRDefault="00EC7881" w:rsidP="00EC7881">
            <w:pPr>
              <w:keepNext w:val="0"/>
              <w:keepLines w:val="0"/>
              <w:spacing w:before="0"/>
              <w:jc w:val="left"/>
              <w:rPr>
                <w:rFonts w:eastAsia="Cambria"/>
                <w:sz w:val="24"/>
              </w:rPr>
            </w:pPr>
            <w:r w:rsidRPr="00282080">
              <w:rPr>
                <w:sz w:val="24"/>
              </w:rPr>
              <w:t xml:space="preserve">Thể hiện sự cởi mở, tôn trọng và công bằng đối với học viên và </w:t>
            </w:r>
            <w:r w:rsidRPr="00282080">
              <w:rPr>
                <w:sz w:val="24"/>
              </w:rPr>
              <w:lastRenderedPageBreak/>
              <w:t>cân nhắc các hậu quả khi đưa ra quyết định hoặc hành động.</w:t>
            </w:r>
            <w:r w:rsidRPr="00282080">
              <w:rPr>
                <w:sz w:val="24"/>
              </w:rPr>
              <w:br/>
              <w:t>(Demonstrates openness, respect and fairness towards the trainee and considers the consequences when making a decision or taking action.)</w:t>
            </w:r>
          </w:p>
        </w:tc>
        <w:tc>
          <w:tcPr>
            <w:tcW w:w="4678" w:type="dxa"/>
          </w:tcPr>
          <w:p w14:paraId="13462CD1" w14:textId="77777777" w:rsidR="00EC7881" w:rsidRPr="00282080" w:rsidRDefault="00EC7881" w:rsidP="00EC7881">
            <w:pPr>
              <w:keepNext w:val="0"/>
              <w:keepLines w:val="0"/>
              <w:spacing w:before="0"/>
              <w:jc w:val="left"/>
              <w:rPr>
                <w:rFonts w:eastAsia="Cambria"/>
                <w:sz w:val="24"/>
              </w:rPr>
            </w:pPr>
            <w:r w:rsidRPr="00282080">
              <w:rPr>
                <w:sz w:val="24"/>
              </w:rPr>
              <w:lastRenderedPageBreak/>
              <w:t>OB 9.1 Đối xử với học viên theo cách tôn trọng, công bằng và khách quan.</w:t>
            </w:r>
            <w:r w:rsidRPr="00282080">
              <w:rPr>
                <w:sz w:val="24"/>
              </w:rPr>
              <w:br/>
              <w:t>(OB 9.1 Treats the trainee respectfully, fairly and objectively regardless of differences.)</w:t>
            </w:r>
          </w:p>
        </w:tc>
      </w:tr>
      <w:tr w:rsidR="00EC7881" w:rsidRPr="00282080" w14:paraId="51C025A7" w14:textId="77777777" w:rsidTr="00EC7881">
        <w:tc>
          <w:tcPr>
            <w:tcW w:w="690" w:type="dxa"/>
          </w:tcPr>
          <w:p w14:paraId="46306C51"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4AB831C6" w14:textId="77777777" w:rsidR="00EC7881" w:rsidRPr="00282080" w:rsidRDefault="00EC7881" w:rsidP="00EC7881">
            <w:pPr>
              <w:keepNext w:val="0"/>
              <w:keepLines w:val="0"/>
              <w:spacing w:before="0"/>
              <w:jc w:val="left"/>
              <w:rPr>
                <w:sz w:val="24"/>
              </w:rPr>
            </w:pPr>
          </w:p>
        </w:tc>
        <w:tc>
          <w:tcPr>
            <w:tcW w:w="1923" w:type="dxa"/>
            <w:vMerge/>
          </w:tcPr>
          <w:p w14:paraId="175A444F" w14:textId="77777777" w:rsidR="00EC7881" w:rsidRPr="00282080" w:rsidRDefault="00EC7881" w:rsidP="00EC7881">
            <w:pPr>
              <w:keepNext w:val="0"/>
              <w:keepLines w:val="0"/>
              <w:spacing w:before="0"/>
              <w:jc w:val="left"/>
              <w:rPr>
                <w:rFonts w:eastAsia="Cambria"/>
                <w:sz w:val="24"/>
              </w:rPr>
            </w:pPr>
          </w:p>
        </w:tc>
        <w:tc>
          <w:tcPr>
            <w:tcW w:w="4678" w:type="dxa"/>
          </w:tcPr>
          <w:p w14:paraId="7CFB5A32" w14:textId="77777777" w:rsidR="00EC7881" w:rsidRPr="00282080" w:rsidRDefault="00EC7881" w:rsidP="00EC7881">
            <w:pPr>
              <w:keepNext w:val="0"/>
              <w:keepLines w:val="0"/>
              <w:spacing w:before="0"/>
              <w:jc w:val="left"/>
              <w:rPr>
                <w:rFonts w:eastAsia="Cambria"/>
                <w:sz w:val="24"/>
              </w:rPr>
            </w:pPr>
            <w:r w:rsidRPr="00282080">
              <w:rPr>
                <w:sz w:val="24"/>
              </w:rPr>
              <w:t>OB 9.2 Trả lời câu hỏi một cách trung thực, không tô vẽ hoặc cố gắng che giấu sự thiếu kiến thức.</w:t>
            </w:r>
            <w:r w:rsidRPr="00282080">
              <w:rPr>
                <w:sz w:val="24"/>
              </w:rPr>
              <w:br/>
              <w:t>(OB 9.2 Answers questions truthfully without embellishment or attempt to cover up a lack of knowledge.)</w:t>
            </w:r>
          </w:p>
        </w:tc>
      </w:tr>
      <w:tr w:rsidR="00EC7881" w:rsidRPr="00282080" w14:paraId="7C926468" w14:textId="77777777" w:rsidTr="00EC7881">
        <w:tc>
          <w:tcPr>
            <w:tcW w:w="690" w:type="dxa"/>
          </w:tcPr>
          <w:p w14:paraId="53714A50"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C3CC650" w14:textId="77777777" w:rsidR="00EC7881" w:rsidRPr="00282080" w:rsidRDefault="00EC7881" w:rsidP="00EC7881">
            <w:pPr>
              <w:keepNext w:val="0"/>
              <w:keepLines w:val="0"/>
              <w:spacing w:before="0"/>
              <w:jc w:val="left"/>
              <w:rPr>
                <w:sz w:val="24"/>
              </w:rPr>
            </w:pPr>
          </w:p>
        </w:tc>
        <w:tc>
          <w:tcPr>
            <w:tcW w:w="1923" w:type="dxa"/>
            <w:vMerge/>
          </w:tcPr>
          <w:p w14:paraId="0290D072" w14:textId="77777777" w:rsidR="00EC7881" w:rsidRPr="00282080" w:rsidRDefault="00EC7881" w:rsidP="00EC7881">
            <w:pPr>
              <w:keepNext w:val="0"/>
              <w:keepLines w:val="0"/>
              <w:spacing w:before="0"/>
              <w:jc w:val="left"/>
              <w:rPr>
                <w:rFonts w:eastAsia="Cambria"/>
                <w:sz w:val="24"/>
              </w:rPr>
            </w:pPr>
          </w:p>
        </w:tc>
        <w:tc>
          <w:tcPr>
            <w:tcW w:w="4678" w:type="dxa"/>
          </w:tcPr>
          <w:p w14:paraId="08994FAD" w14:textId="77777777" w:rsidR="00EC7881" w:rsidRPr="00282080" w:rsidRDefault="00EC7881" w:rsidP="00EC7881">
            <w:pPr>
              <w:keepNext w:val="0"/>
              <w:keepLines w:val="0"/>
              <w:spacing w:before="0"/>
              <w:jc w:val="left"/>
              <w:rPr>
                <w:rFonts w:eastAsia="Cambria"/>
                <w:sz w:val="24"/>
              </w:rPr>
            </w:pPr>
            <w:r w:rsidRPr="00282080">
              <w:rPr>
                <w:sz w:val="24"/>
              </w:rPr>
              <w:t>OB 9.3 Duy trì sự riêng tư và bảo mật khi thích hợp.</w:t>
            </w:r>
            <w:r w:rsidRPr="00282080">
              <w:rPr>
                <w:sz w:val="24"/>
              </w:rPr>
              <w:br/>
              <w:t>(OB 9.3 Maintains privacy and confidentiality when appropriate.)</w:t>
            </w:r>
          </w:p>
        </w:tc>
      </w:tr>
      <w:tr w:rsidR="00EC7881" w:rsidRPr="00282080" w14:paraId="7A9F80FF" w14:textId="77777777" w:rsidTr="00EC7881">
        <w:tc>
          <w:tcPr>
            <w:tcW w:w="690" w:type="dxa"/>
          </w:tcPr>
          <w:p w14:paraId="1722E256"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051AB79" w14:textId="77777777" w:rsidR="00EC7881" w:rsidRPr="00282080" w:rsidRDefault="00EC7881" w:rsidP="00EC7881">
            <w:pPr>
              <w:keepNext w:val="0"/>
              <w:keepLines w:val="0"/>
              <w:spacing w:before="0"/>
              <w:jc w:val="left"/>
              <w:rPr>
                <w:sz w:val="24"/>
              </w:rPr>
            </w:pPr>
          </w:p>
        </w:tc>
        <w:tc>
          <w:tcPr>
            <w:tcW w:w="1923" w:type="dxa"/>
            <w:vMerge/>
          </w:tcPr>
          <w:p w14:paraId="482C1D91" w14:textId="77777777" w:rsidR="00EC7881" w:rsidRPr="00282080" w:rsidRDefault="00EC7881" w:rsidP="00EC7881">
            <w:pPr>
              <w:keepNext w:val="0"/>
              <w:keepLines w:val="0"/>
              <w:spacing w:before="0"/>
              <w:jc w:val="left"/>
              <w:rPr>
                <w:rFonts w:eastAsia="Cambria"/>
                <w:sz w:val="24"/>
              </w:rPr>
            </w:pPr>
          </w:p>
        </w:tc>
        <w:tc>
          <w:tcPr>
            <w:tcW w:w="4678" w:type="dxa"/>
          </w:tcPr>
          <w:p w14:paraId="5F7730FF" w14:textId="77777777" w:rsidR="00EC7881" w:rsidRPr="00282080" w:rsidRDefault="00EC7881" w:rsidP="00EC7881">
            <w:pPr>
              <w:keepNext w:val="0"/>
              <w:keepLines w:val="0"/>
              <w:spacing w:before="0"/>
              <w:jc w:val="left"/>
              <w:rPr>
                <w:rFonts w:eastAsia="Cambria"/>
                <w:sz w:val="24"/>
              </w:rPr>
            </w:pPr>
            <w:r w:rsidRPr="00282080">
              <w:rPr>
                <w:sz w:val="24"/>
              </w:rPr>
              <w:t>OB 9.4 Xây dựng các mối quan hệ công việc với ranh giới vai trò phù hợp.</w:t>
            </w:r>
            <w:r w:rsidRPr="00282080">
              <w:rPr>
                <w:sz w:val="24"/>
              </w:rPr>
              <w:br/>
              <w:t>(OB 9.4 Manages professional relationships with appropriate role boundaries.)</w:t>
            </w:r>
          </w:p>
        </w:tc>
      </w:tr>
      <w:tr w:rsidR="00EC7881" w:rsidRPr="00282080" w14:paraId="5063A27F" w14:textId="77777777" w:rsidTr="00EC7881">
        <w:tc>
          <w:tcPr>
            <w:tcW w:w="690" w:type="dxa"/>
          </w:tcPr>
          <w:p w14:paraId="5424B916"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1FDD63FA" w14:textId="77777777" w:rsidR="00EC7881" w:rsidRPr="00282080" w:rsidRDefault="00EC7881" w:rsidP="00EC7881">
            <w:pPr>
              <w:keepNext w:val="0"/>
              <w:keepLines w:val="0"/>
              <w:spacing w:before="0"/>
              <w:jc w:val="left"/>
              <w:rPr>
                <w:sz w:val="24"/>
              </w:rPr>
            </w:pPr>
          </w:p>
        </w:tc>
        <w:tc>
          <w:tcPr>
            <w:tcW w:w="1923" w:type="dxa"/>
            <w:vMerge/>
          </w:tcPr>
          <w:p w14:paraId="0B511F47" w14:textId="77777777" w:rsidR="00EC7881" w:rsidRPr="00282080" w:rsidRDefault="00EC7881" w:rsidP="00EC7881">
            <w:pPr>
              <w:keepNext w:val="0"/>
              <w:keepLines w:val="0"/>
              <w:spacing w:before="0"/>
              <w:jc w:val="left"/>
              <w:rPr>
                <w:rFonts w:eastAsia="Cambria"/>
                <w:sz w:val="24"/>
              </w:rPr>
            </w:pPr>
          </w:p>
        </w:tc>
        <w:tc>
          <w:tcPr>
            <w:tcW w:w="4678" w:type="dxa"/>
          </w:tcPr>
          <w:p w14:paraId="422995C6" w14:textId="77777777" w:rsidR="00EC7881" w:rsidRPr="00282080" w:rsidRDefault="00EC7881" w:rsidP="00EC7881">
            <w:pPr>
              <w:keepNext w:val="0"/>
              <w:keepLines w:val="0"/>
              <w:spacing w:before="0"/>
              <w:jc w:val="left"/>
              <w:rPr>
                <w:rFonts w:eastAsia="Cambria"/>
                <w:sz w:val="24"/>
              </w:rPr>
            </w:pPr>
            <w:r w:rsidRPr="00282080">
              <w:rPr>
                <w:sz w:val="24"/>
              </w:rPr>
              <w:t>OB 9.5 Hành động với sự chính trực.</w:t>
            </w:r>
            <w:r w:rsidRPr="00282080">
              <w:rPr>
                <w:sz w:val="24"/>
              </w:rPr>
              <w:br/>
              <w:t>(OB 9.5 Acts with integrity.)</w:t>
            </w:r>
          </w:p>
        </w:tc>
      </w:tr>
      <w:tr w:rsidR="00EC7881" w:rsidRPr="00282080" w14:paraId="38371FB8" w14:textId="77777777" w:rsidTr="00EC7881">
        <w:tc>
          <w:tcPr>
            <w:tcW w:w="690" w:type="dxa"/>
          </w:tcPr>
          <w:p w14:paraId="195DCC9D" w14:textId="77777777" w:rsidR="00EC7881" w:rsidRPr="00282080" w:rsidRDefault="00EC7881" w:rsidP="009F37A0">
            <w:pPr>
              <w:keepNext w:val="0"/>
              <w:keepLines w:val="0"/>
              <w:numPr>
                <w:ilvl w:val="0"/>
                <w:numId w:val="9"/>
              </w:numPr>
              <w:spacing w:before="0"/>
              <w:ind w:left="0" w:firstLine="0"/>
              <w:rPr>
                <w:sz w:val="24"/>
              </w:rPr>
            </w:pPr>
          </w:p>
        </w:tc>
        <w:tc>
          <w:tcPr>
            <w:tcW w:w="1923" w:type="dxa"/>
            <w:vMerge/>
          </w:tcPr>
          <w:p w14:paraId="3E7F5AC8" w14:textId="77777777" w:rsidR="00EC7881" w:rsidRPr="00282080" w:rsidRDefault="00EC7881" w:rsidP="00EC7881">
            <w:pPr>
              <w:keepNext w:val="0"/>
              <w:keepLines w:val="0"/>
              <w:spacing w:before="0"/>
              <w:jc w:val="left"/>
              <w:rPr>
                <w:sz w:val="24"/>
              </w:rPr>
            </w:pPr>
          </w:p>
        </w:tc>
        <w:tc>
          <w:tcPr>
            <w:tcW w:w="1923" w:type="dxa"/>
            <w:vMerge/>
          </w:tcPr>
          <w:p w14:paraId="36CA89E4" w14:textId="77777777" w:rsidR="00EC7881" w:rsidRPr="00282080" w:rsidRDefault="00EC7881" w:rsidP="00EC7881">
            <w:pPr>
              <w:keepNext w:val="0"/>
              <w:keepLines w:val="0"/>
              <w:spacing w:before="0"/>
              <w:jc w:val="left"/>
              <w:rPr>
                <w:rFonts w:eastAsia="Cambria"/>
                <w:sz w:val="24"/>
              </w:rPr>
            </w:pPr>
          </w:p>
        </w:tc>
        <w:tc>
          <w:tcPr>
            <w:tcW w:w="4678" w:type="dxa"/>
          </w:tcPr>
          <w:p w14:paraId="1318C480" w14:textId="77777777" w:rsidR="00EC7881" w:rsidRPr="00282080" w:rsidRDefault="00EC7881" w:rsidP="00EC7881">
            <w:pPr>
              <w:keepNext w:val="0"/>
              <w:keepLines w:val="0"/>
              <w:spacing w:before="0"/>
              <w:jc w:val="left"/>
              <w:rPr>
                <w:rFonts w:eastAsia="Cambria"/>
                <w:sz w:val="24"/>
              </w:rPr>
            </w:pPr>
            <w:r w:rsidRPr="00282080">
              <w:rPr>
                <w:sz w:val="24"/>
              </w:rPr>
              <w:t>OB 9.6 Duy trì tính khách quan và bắt đầu mỗi buổi huấn luyện mà không có định kiến hoặc thiên vị.</w:t>
            </w:r>
            <w:r w:rsidRPr="00282080">
              <w:rPr>
                <w:sz w:val="24"/>
              </w:rPr>
              <w:br/>
              <w:t>(OB 9.6 Remains objective and starts each training session without prejudice or bias.)</w:t>
            </w:r>
          </w:p>
        </w:tc>
      </w:tr>
    </w:tbl>
    <w:p w14:paraId="35C898AE" w14:textId="77777777" w:rsidR="00EC7881" w:rsidRPr="00282080" w:rsidRDefault="00EC7881" w:rsidP="00EC7881">
      <w:pPr>
        <w:keepNext w:val="0"/>
        <w:keepLines w:val="0"/>
        <w:rPr>
          <w:lang w:eastAsia="x-none"/>
        </w:rPr>
        <w:sectPr w:rsidR="00EC7881" w:rsidRPr="00282080" w:rsidSect="00EC7881">
          <w:pgSz w:w="11907" w:h="16839" w:code="9"/>
          <w:pgMar w:top="1134" w:right="1134" w:bottom="1134" w:left="1701" w:header="720" w:footer="720" w:gutter="0"/>
          <w:cols w:space="720"/>
          <w:docGrid w:linePitch="381"/>
        </w:sectPr>
      </w:pPr>
    </w:p>
    <w:p w14:paraId="6B9625F2" w14:textId="718030B1" w:rsidR="00EC7881" w:rsidRPr="005A68F0" w:rsidRDefault="005A68F0" w:rsidP="005D1465">
      <w:pPr>
        <w:rPr>
          <w:b/>
        </w:rPr>
      </w:pPr>
      <w:r w:rsidRPr="005A68F0">
        <w:rPr>
          <w:b/>
        </w:rPr>
        <w:lastRenderedPageBreak/>
        <w:t>3</w:t>
      </w:r>
      <w:r w:rsidR="00EC7881" w:rsidRPr="005A68F0">
        <w:rPr>
          <w:b/>
        </w:rPr>
        <w:t>. Nhân viên Kỹ thuật bảo đảm hoạt động bay (ATSEP)</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5"/>
        <w:gridCol w:w="2030"/>
        <w:gridCol w:w="1913"/>
        <w:gridCol w:w="4586"/>
      </w:tblGrid>
      <w:tr w:rsidR="00EC7881" w:rsidRPr="00282080" w14:paraId="1011FB37" w14:textId="77777777" w:rsidTr="00EC7881">
        <w:trPr>
          <w:tblHeader/>
        </w:trPr>
        <w:tc>
          <w:tcPr>
            <w:tcW w:w="685" w:type="dxa"/>
            <w:shd w:val="clear" w:color="auto" w:fill="DEEAF6"/>
          </w:tcPr>
          <w:p w14:paraId="7A3AB3D7" w14:textId="77777777" w:rsidR="00EC7881" w:rsidRPr="00282080" w:rsidRDefault="00EC7881" w:rsidP="00EC7881">
            <w:pPr>
              <w:keepNext w:val="0"/>
              <w:keepLines w:val="0"/>
              <w:spacing w:before="0"/>
              <w:rPr>
                <w:b/>
                <w:bCs/>
                <w:sz w:val="24"/>
              </w:rPr>
            </w:pPr>
            <w:r w:rsidRPr="00282080">
              <w:rPr>
                <w:b/>
                <w:bCs/>
                <w:sz w:val="24"/>
              </w:rPr>
              <w:t>TT</w:t>
            </w:r>
          </w:p>
        </w:tc>
        <w:tc>
          <w:tcPr>
            <w:tcW w:w="2030" w:type="dxa"/>
            <w:shd w:val="clear" w:color="auto" w:fill="DEEAF6"/>
          </w:tcPr>
          <w:p w14:paraId="391233EB" w14:textId="77777777" w:rsidR="00EC7881" w:rsidRPr="00282080" w:rsidRDefault="00EC7881" w:rsidP="00EC7881">
            <w:pPr>
              <w:keepNext w:val="0"/>
              <w:keepLines w:val="0"/>
              <w:spacing w:before="0"/>
              <w:jc w:val="center"/>
              <w:rPr>
                <w:b/>
                <w:bCs/>
                <w:sz w:val="24"/>
              </w:rPr>
            </w:pPr>
            <w:r w:rsidRPr="00282080">
              <w:rPr>
                <w:b/>
                <w:bCs/>
                <w:sz w:val="24"/>
              </w:rPr>
              <w:t>Năng lực</w:t>
            </w:r>
            <w:r w:rsidRPr="00282080">
              <w:rPr>
                <w:b/>
                <w:bCs/>
                <w:sz w:val="24"/>
              </w:rPr>
              <w:br/>
              <w:t>(Competency)</w:t>
            </w:r>
          </w:p>
        </w:tc>
        <w:tc>
          <w:tcPr>
            <w:tcW w:w="1913" w:type="dxa"/>
            <w:shd w:val="clear" w:color="auto" w:fill="DEEAF6"/>
          </w:tcPr>
          <w:p w14:paraId="0A5E9F1B" w14:textId="77777777" w:rsidR="00EC7881" w:rsidRPr="00282080" w:rsidRDefault="00EC7881" w:rsidP="00EC7881">
            <w:pPr>
              <w:keepNext w:val="0"/>
              <w:keepLines w:val="0"/>
              <w:spacing w:before="0"/>
              <w:jc w:val="center"/>
              <w:rPr>
                <w:b/>
                <w:bCs/>
                <w:sz w:val="24"/>
              </w:rPr>
            </w:pPr>
            <w:r w:rsidRPr="00282080">
              <w:rPr>
                <w:b/>
                <w:bCs/>
                <w:sz w:val="24"/>
              </w:rPr>
              <w:t>Mô tả</w:t>
            </w:r>
            <w:r w:rsidRPr="00282080">
              <w:rPr>
                <w:b/>
                <w:bCs/>
                <w:sz w:val="24"/>
              </w:rPr>
              <w:br/>
              <w:t>(Description)</w:t>
            </w:r>
          </w:p>
        </w:tc>
        <w:tc>
          <w:tcPr>
            <w:tcW w:w="4586" w:type="dxa"/>
            <w:shd w:val="clear" w:color="auto" w:fill="DEEAF6"/>
          </w:tcPr>
          <w:p w14:paraId="6B0A9564" w14:textId="77777777" w:rsidR="00EC7881" w:rsidRPr="00282080" w:rsidRDefault="00EC7881" w:rsidP="00EC7881">
            <w:pPr>
              <w:keepNext w:val="0"/>
              <w:keepLines w:val="0"/>
              <w:spacing w:before="0"/>
              <w:jc w:val="center"/>
              <w:rPr>
                <w:b/>
                <w:bCs/>
                <w:sz w:val="24"/>
              </w:rPr>
            </w:pPr>
            <w:r w:rsidRPr="00282080">
              <w:rPr>
                <w:b/>
                <w:bCs/>
                <w:sz w:val="24"/>
              </w:rPr>
              <w:t>Hành vi quan sát được (OB)</w:t>
            </w:r>
            <w:r w:rsidRPr="00282080">
              <w:rPr>
                <w:b/>
                <w:bCs/>
                <w:sz w:val="24"/>
              </w:rPr>
              <w:br/>
              <w:t>(Observable behaviours (OB))</w:t>
            </w:r>
          </w:p>
        </w:tc>
      </w:tr>
      <w:tr w:rsidR="00EC7881" w:rsidRPr="00282080" w14:paraId="2EA95544" w14:textId="77777777" w:rsidTr="00EC7881">
        <w:tc>
          <w:tcPr>
            <w:tcW w:w="685" w:type="dxa"/>
          </w:tcPr>
          <w:p w14:paraId="1CDF3763"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3A5C929A" w14:textId="77777777" w:rsidR="00EC7881" w:rsidRPr="00282080" w:rsidRDefault="00EC7881" w:rsidP="00EC7881">
            <w:pPr>
              <w:keepNext w:val="0"/>
              <w:keepLines w:val="0"/>
              <w:spacing w:before="0"/>
              <w:jc w:val="left"/>
              <w:rPr>
                <w:sz w:val="24"/>
              </w:rPr>
            </w:pPr>
            <w:r w:rsidRPr="00282080">
              <w:rPr>
                <w:b/>
                <w:bCs/>
                <w:color w:val="000000"/>
                <w:sz w:val="24"/>
              </w:rPr>
              <w:t xml:space="preserve">1. Kỹ thuật </w:t>
            </w:r>
            <w:r w:rsidRPr="00282080">
              <w:rPr>
                <w:b/>
                <w:bCs/>
                <w:color w:val="000000"/>
                <w:sz w:val="24"/>
              </w:rPr>
              <w:br/>
              <w:t>(Engineering)</w:t>
            </w:r>
          </w:p>
          <w:p w14:paraId="0C70FC49"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58B23EE"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25EE5022"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4284E6B1"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7F92F2EF"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437EA479"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C78944A"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8DDCF05"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205BE1A3"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7FEBF67D"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1A5C162B"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59CB33BB"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38C6B0B"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1CF3643B" w14:textId="77777777" w:rsidR="00EC7881" w:rsidRPr="00282080" w:rsidRDefault="00EC7881" w:rsidP="00EC7881">
            <w:pPr>
              <w:keepNext w:val="0"/>
              <w:keepLines w:val="0"/>
              <w:spacing w:before="0"/>
              <w:jc w:val="left"/>
              <w:rPr>
                <w:sz w:val="24"/>
              </w:rPr>
            </w:pPr>
            <w:r w:rsidRPr="00282080">
              <w:rPr>
                <w:b/>
                <w:bCs/>
                <w:color w:val="000000"/>
                <w:sz w:val="24"/>
              </w:rPr>
              <w:t> </w:t>
            </w:r>
          </w:p>
        </w:tc>
        <w:tc>
          <w:tcPr>
            <w:tcW w:w="1913" w:type="dxa"/>
            <w:vMerge w:val="restart"/>
          </w:tcPr>
          <w:p w14:paraId="4059001A" w14:textId="77777777" w:rsidR="00EC7881" w:rsidRPr="00282080" w:rsidRDefault="00EC7881" w:rsidP="00EC7881">
            <w:pPr>
              <w:keepNext w:val="0"/>
              <w:keepLines w:val="0"/>
              <w:spacing w:before="0"/>
              <w:jc w:val="left"/>
              <w:rPr>
                <w:rFonts w:eastAsia="Cambria"/>
                <w:sz w:val="24"/>
              </w:rPr>
            </w:pPr>
            <w:r w:rsidRPr="00282080">
              <w:rPr>
                <w:color w:val="000000"/>
                <w:sz w:val="24"/>
              </w:rPr>
              <w:t>Phối hợp trong việc phát triển, sửa đổi và tích hợp các hệ thống, mạng lưới và thiết bị.</w:t>
            </w:r>
            <w:r w:rsidRPr="00282080">
              <w:rPr>
                <w:color w:val="000000"/>
                <w:sz w:val="24"/>
              </w:rPr>
              <w:br/>
              <w:t>(Collaborate in developing, modifying and integrating systems, networks and equipment)</w:t>
            </w:r>
          </w:p>
          <w:p w14:paraId="3165C907"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28DDD461"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612967FA"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0C86BA64"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27A93644"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2193A16D"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37A49A74"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40C63566"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0EFB5B0E"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BE0E91F"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E5C3D93"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13B31F26"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9BEBA1D"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04F6C50D" w14:textId="77777777" w:rsidR="00EC7881" w:rsidRPr="00282080" w:rsidRDefault="00EC7881" w:rsidP="00EC7881">
            <w:pPr>
              <w:keepNext w:val="0"/>
              <w:keepLines w:val="0"/>
              <w:spacing w:before="0"/>
              <w:jc w:val="left"/>
              <w:rPr>
                <w:rFonts w:eastAsia="Cambria"/>
                <w:sz w:val="24"/>
              </w:rPr>
            </w:pPr>
            <w:r w:rsidRPr="00282080">
              <w:rPr>
                <w:color w:val="000000"/>
                <w:sz w:val="24"/>
              </w:rPr>
              <w:t> </w:t>
            </w:r>
          </w:p>
        </w:tc>
        <w:tc>
          <w:tcPr>
            <w:tcW w:w="4586" w:type="dxa"/>
          </w:tcPr>
          <w:p w14:paraId="09F24763" w14:textId="77777777" w:rsidR="00EC7881" w:rsidRPr="00282080" w:rsidRDefault="00EC7881" w:rsidP="00EC7881">
            <w:pPr>
              <w:keepNext w:val="0"/>
              <w:keepLines w:val="0"/>
              <w:spacing w:before="0"/>
              <w:jc w:val="left"/>
              <w:rPr>
                <w:rFonts w:eastAsia="Cambria"/>
                <w:sz w:val="24"/>
              </w:rPr>
            </w:pPr>
            <w:r w:rsidRPr="00282080">
              <w:rPr>
                <w:b/>
                <w:bCs/>
                <w:color w:val="000000"/>
                <w:sz w:val="24"/>
              </w:rPr>
              <w:t>OB 1.1</w:t>
            </w:r>
            <w:r w:rsidRPr="00282080">
              <w:rPr>
                <w:color w:val="000000"/>
                <w:sz w:val="24"/>
              </w:rPr>
              <w:t xml:space="preserve"> Thể hiện kiến thức chuyên môn và lập luận chuyên môn</w:t>
            </w:r>
            <w:r w:rsidRPr="00282080">
              <w:rPr>
                <w:b/>
                <w:bCs/>
                <w:color w:val="000000"/>
                <w:sz w:val="24"/>
              </w:rPr>
              <w:br/>
            </w:r>
            <w:r w:rsidRPr="00282080">
              <w:rPr>
                <w:color w:val="000000"/>
                <w:sz w:val="24"/>
              </w:rPr>
              <w:t>(OB 1.1 Demonstrates technical knowledge and reasoning)</w:t>
            </w:r>
          </w:p>
        </w:tc>
      </w:tr>
      <w:tr w:rsidR="00EC7881" w:rsidRPr="00282080" w14:paraId="1C57DD76" w14:textId="77777777" w:rsidTr="00EC7881">
        <w:tc>
          <w:tcPr>
            <w:tcW w:w="685" w:type="dxa"/>
          </w:tcPr>
          <w:p w14:paraId="3138E34D" w14:textId="77777777" w:rsidR="00EC7881" w:rsidRPr="00282080" w:rsidRDefault="00EC7881" w:rsidP="009F37A0">
            <w:pPr>
              <w:keepNext w:val="0"/>
              <w:keepLines w:val="0"/>
              <w:numPr>
                <w:ilvl w:val="0"/>
                <w:numId w:val="11"/>
              </w:numPr>
              <w:spacing w:before="0"/>
              <w:rPr>
                <w:sz w:val="24"/>
              </w:rPr>
            </w:pPr>
          </w:p>
        </w:tc>
        <w:tc>
          <w:tcPr>
            <w:tcW w:w="2030" w:type="dxa"/>
            <w:vMerge/>
          </w:tcPr>
          <w:p w14:paraId="6E74D364" w14:textId="77777777" w:rsidR="00EC7881" w:rsidRPr="00282080" w:rsidRDefault="00EC7881" w:rsidP="00EC7881">
            <w:pPr>
              <w:keepNext w:val="0"/>
              <w:keepLines w:val="0"/>
              <w:spacing w:before="0"/>
              <w:jc w:val="left"/>
              <w:rPr>
                <w:b/>
                <w:bCs/>
                <w:color w:val="000000"/>
                <w:sz w:val="24"/>
              </w:rPr>
            </w:pPr>
          </w:p>
        </w:tc>
        <w:tc>
          <w:tcPr>
            <w:tcW w:w="1913" w:type="dxa"/>
            <w:vMerge/>
          </w:tcPr>
          <w:p w14:paraId="12DE9C0A" w14:textId="77777777" w:rsidR="00EC7881" w:rsidRPr="00282080" w:rsidRDefault="00EC7881" w:rsidP="00EC7881">
            <w:pPr>
              <w:keepNext w:val="0"/>
              <w:keepLines w:val="0"/>
              <w:spacing w:before="0"/>
              <w:jc w:val="left"/>
              <w:rPr>
                <w:color w:val="000000"/>
                <w:sz w:val="24"/>
              </w:rPr>
            </w:pPr>
          </w:p>
        </w:tc>
        <w:tc>
          <w:tcPr>
            <w:tcW w:w="4586" w:type="dxa"/>
          </w:tcPr>
          <w:p w14:paraId="0114F717"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1.2</w:t>
            </w:r>
            <w:r w:rsidRPr="00282080">
              <w:rPr>
                <w:color w:val="000000"/>
                <w:sz w:val="24"/>
              </w:rPr>
              <w:t xml:space="preserve"> Thể hiện khả năng lập luận kỹ thuật và giải quyết vấn đề</w:t>
            </w:r>
            <w:r w:rsidRPr="00282080">
              <w:rPr>
                <w:b/>
                <w:bCs/>
                <w:color w:val="000000"/>
                <w:sz w:val="24"/>
              </w:rPr>
              <w:br/>
            </w:r>
            <w:r w:rsidRPr="00282080">
              <w:rPr>
                <w:color w:val="000000"/>
                <w:sz w:val="24"/>
              </w:rPr>
              <w:t>(OB 1.2 Demonstrates ability of engineering reasoning and problem solving.)</w:t>
            </w:r>
          </w:p>
        </w:tc>
      </w:tr>
      <w:tr w:rsidR="00EC7881" w:rsidRPr="00282080" w14:paraId="4107EF59" w14:textId="77777777" w:rsidTr="00EC7881">
        <w:tc>
          <w:tcPr>
            <w:tcW w:w="685" w:type="dxa"/>
          </w:tcPr>
          <w:p w14:paraId="71D7C2DE" w14:textId="77777777" w:rsidR="00EC7881" w:rsidRPr="00282080" w:rsidRDefault="00EC7881" w:rsidP="009F37A0">
            <w:pPr>
              <w:keepNext w:val="0"/>
              <w:keepLines w:val="0"/>
              <w:numPr>
                <w:ilvl w:val="0"/>
                <w:numId w:val="11"/>
              </w:numPr>
              <w:spacing w:before="0"/>
              <w:rPr>
                <w:sz w:val="24"/>
              </w:rPr>
            </w:pPr>
          </w:p>
        </w:tc>
        <w:tc>
          <w:tcPr>
            <w:tcW w:w="2030" w:type="dxa"/>
            <w:vMerge/>
          </w:tcPr>
          <w:p w14:paraId="7D5BC388" w14:textId="77777777" w:rsidR="00EC7881" w:rsidRPr="00282080" w:rsidRDefault="00EC7881" w:rsidP="00EC7881">
            <w:pPr>
              <w:keepNext w:val="0"/>
              <w:keepLines w:val="0"/>
              <w:spacing w:before="0"/>
              <w:jc w:val="left"/>
              <w:rPr>
                <w:b/>
                <w:bCs/>
                <w:color w:val="000000"/>
                <w:sz w:val="24"/>
              </w:rPr>
            </w:pPr>
          </w:p>
        </w:tc>
        <w:tc>
          <w:tcPr>
            <w:tcW w:w="1913" w:type="dxa"/>
            <w:vMerge/>
          </w:tcPr>
          <w:p w14:paraId="44692AD2" w14:textId="77777777" w:rsidR="00EC7881" w:rsidRPr="00282080" w:rsidRDefault="00EC7881" w:rsidP="00EC7881">
            <w:pPr>
              <w:keepNext w:val="0"/>
              <w:keepLines w:val="0"/>
              <w:spacing w:before="0"/>
              <w:jc w:val="left"/>
              <w:rPr>
                <w:color w:val="000000"/>
                <w:sz w:val="24"/>
              </w:rPr>
            </w:pPr>
          </w:p>
        </w:tc>
        <w:tc>
          <w:tcPr>
            <w:tcW w:w="4586" w:type="dxa"/>
          </w:tcPr>
          <w:p w14:paraId="119CA238"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1.3</w:t>
            </w:r>
            <w:r w:rsidRPr="00282080">
              <w:rPr>
                <w:color w:val="000000"/>
                <w:sz w:val="24"/>
              </w:rPr>
              <w:t xml:space="preserve"> Thể hiện sự am hiểu và tư duy về khả năng kết nối, tương tác giữa các hệ thống và môi trường khai thác toàn cầu.</w:t>
            </w:r>
            <w:r w:rsidRPr="00282080">
              <w:rPr>
                <w:color w:val="000000"/>
                <w:sz w:val="24"/>
              </w:rPr>
              <w:br/>
              <w:t>(OB 1.3 Demonstrate the knowledge and reasoning of interoperability in terms of global systems and environments)</w:t>
            </w:r>
          </w:p>
        </w:tc>
      </w:tr>
      <w:tr w:rsidR="00EC7881" w:rsidRPr="00282080" w14:paraId="40DA6C82" w14:textId="77777777" w:rsidTr="00EC7881">
        <w:tc>
          <w:tcPr>
            <w:tcW w:w="685" w:type="dxa"/>
          </w:tcPr>
          <w:p w14:paraId="6875FB3A" w14:textId="77777777" w:rsidR="00EC7881" w:rsidRPr="00282080" w:rsidRDefault="00EC7881" w:rsidP="009F37A0">
            <w:pPr>
              <w:keepNext w:val="0"/>
              <w:keepLines w:val="0"/>
              <w:numPr>
                <w:ilvl w:val="0"/>
                <w:numId w:val="11"/>
              </w:numPr>
              <w:spacing w:before="0"/>
              <w:rPr>
                <w:sz w:val="24"/>
              </w:rPr>
            </w:pPr>
          </w:p>
        </w:tc>
        <w:tc>
          <w:tcPr>
            <w:tcW w:w="2030" w:type="dxa"/>
            <w:vMerge/>
          </w:tcPr>
          <w:p w14:paraId="1133CE5E" w14:textId="77777777" w:rsidR="00EC7881" w:rsidRPr="00282080" w:rsidRDefault="00EC7881" w:rsidP="00EC7881">
            <w:pPr>
              <w:keepNext w:val="0"/>
              <w:keepLines w:val="0"/>
              <w:spacing w:before="0"/>
              <w:jc w:val="left"/>
              <w:rPr>
                <w:b/>
                <w:bCs/>
                <w:color w:val="000000"/>
                <w:sz w:val="24"/>
              </w:rPr>
            </w:pPr>
          </w:p>
        </w:tc>
        <w:tc>
          <w:tcPr>
            <w:tcW w:w="1913" w:type="dxa"/>
            <w:vMerge/>
          </w:tcPr>
          <w:p w14:paraId="0B80AE04" w14:textId="77777777" w:rsidR="00EC7881" w:rsidRPr="00282080" w:rsidRDefault="00EC7881" w:rsidP="00EC7881">
            <w:pPr>
              <w:keepNext w:val="0"/>
              <w:keepLines w:val="0"/>
              <w:spacing w:before="0"/>
              <w:jc w:val="left"/>
              <w:rPr>
                <w:color w:val="000000"/>
                <w:sz w:val="24"/>
              </w:rPr>
            </w:pPr>
          </w:p>
        </w:tc>
        <w:tc>
          <w:tcPr>
            <w:tcW w:w="4586" w:type="dxa"/>
          </w:tcPr>
          <w:p w14:paraId="62A075F7"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1.4</w:t>
            </w:r>
            <w:r w:rsidRPr="00282080">
              <w:rPr>
                <w:color w:val="000000"/>
                <w:sz w:val="24"/>
              </w:rPr>
              <w:t xml:space="preserve"> Thể hiện khả năng thiết lập các yêu cầu cho hệ thống</w:t>
            </w:r>
            <w:r w:rsidRPr="00282080">
              <w:rPr>
                <w:color w:val="000000"/>
                <w:sz w:val="24"/>
              </w:rPr>
              <w:br/>
              <w:t>(OB 1.4 Demonstrates ability to set system requirements)</w:t>
            </w:r>
          </w:p>
        </w:tc>
      </w:tr>
      <w:tr w:rsidR="00EC7881" w:rsidRPr="00282080" w14:paraId="3881623B" w14:textId="77777777" w:rsidTr="00EC7881">
        <w:tc>
          <w:tcPr>
            <w:tcW w:w="685" w:type="dxa"/>
          </w:tcPr>
          <w:p w14:paraId="168180A9" w14:textId="77777777" w:rsidR="00EC7881" w:rsidRPr="00282080" w:rsidRDefault="00EC7881" w:rsidP="009F37A0">
            <w:pPr>
              <w:keepNext w:val="0"/>
              <w:keepLines w:val="0"/>
              <w:numPr>
                <w:ilvl w:val="0"/>
                <w:numId w:val="11"/>
              </w:numPr>
              <w:spacing w:before="0"/>
              <w:rPr>
                <w:sz w:val="24"/>
              </w:rPr>
            </w:pPr>
          </w:p>
        </w:tc>
        <w:tc>
          <w:tcPr>
            <w:tcW w:w="2030" w:type="dxa"/>
            <w:vMerge/>
          </w:tcPr>
          <w:p w14:paraId="0131872D" w14:textId="77777777" w:rsidR="00EC7881" w:rsidRPr="00282080" w:rsidRDefault="00EC7881" w:rsidP="00EC7881">
            <w:pPr>
              <w:keepNext w:val="0"/>
              <w:keepLines w:val="0"/>
              <w:spacing w:before="0"/>
              <w:jc w:val="left"/>
              <w:rPr>
                <w:b/>
                <w:bCs/>
                <w:color w:val="000000"/>
                <w:sz w:val="24"/>
              </w:rPr>
            </w:pPr>
          </w:p>
        </w:tc>
        <w:tc>
          <w:tcPr>
            <w:tcW w:w="1913" w:type="dxa"/>
            <w:vMerge/>
          </w:tcPr>
          <w:p w14:paraId="641B6A2A" w14:textId="77777777" w:rsidR="00EC7881" w:rsidRPr="00282080" w:rsidRDefault="00EC7881" w:rsidP="00EC7881">
            <w:pPr>
              <w:keepNext w:val="0"/>
              <w:keepLines w:val="0"/>
              <w:spacing w:before="0"/>
              <w:jc w:val="left"/>
              <w:rPr>
                <w:color w:val="000000"/>
                <w:sz w:val="24"/>
              </w:rPr>
            </w:pPr>
          </w:p>
        </w:tc>
        <w:tc>
          <w:tcPr>
            <w:tcW w:w="4586" w:type="dxa"/>
          </w:tcPr>
          <w:p w14:paraId="0AC4BC88"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1.5</w:t>
            </w:r>
            <w:r w:rsidRPr="00282080">
              <w:rPr>
                <w:color w:val="000000"/>
                <w:sz w:val="24"/>
              </w:rPr>
              <w:t xml:space="preserve"> Phát triển mô hình hệ thống và đảm bảo các yêu cầu có thể được đáp ứng</w:t>
            </w:r>
            <w:r w:rsidRPr="00282080">
              <w:rPr>
                <w:color w:val="000000"/>
                <w:sz w:val="24"/>
              </w:rPr>
              <w:br/>
              <w:t>(OB 1.5 Develops modelling of system and ensures requirements can be met)</w:t>
            </w:r>
          </w:p>
        </w:tc>
      </w:tr>
      <w:tr w:rsidR="00EC7881" w:rsidRPr="00282080" w14:paraId="0315528D" w14:textId="77777777" w:rsidTr="00EC7881">
        <w:tc>
          <w:tcPr>
            <w:tcW w:w="685" w:type="dxa"/>
          </w:tcPr>
          <w:p w14:paraId="56A24D72" w14:textId="77777777" w:rsidR="00EC7881" w:rsidRPr="00282080" w:rsidRDefault="00EC7881" w:rsidP="009F37A0">
            <w:pPr>
              <w:keepNext w:val="0"/>
              <w:keepLines w:val="0"/>
              <w:numPr>
                <w:ilvl w:val="0"/>
                <w:numId w:val="11"/>
              </w:numPr>
              <w:spacing w:before="0"/>
              <w:rPr>
                <w:sz w:val="24"/>
              </w:rPr>
            </w:pPr>
          </w:p>
        </w:tc>
        <w:tc>
          <w:tcPr>
            <w:tcW w:w="2030" w:type="dxa"/>
            <w:vMerge/>
          </w:tcPr>
          <w:p w14:paraId="2B81EA5A" w14:textId="77777777" w:rsidR="00EC7881" w:rsidRPr="00282080" w:rsidRDefault="00EC7881" w:rsidP="00EC7881">
            <w:pPr>
              <w:keepNext w:val="0"/>
              <w:keepLines w:val="0"/>
              <w:spacing w:before="0"/>
              <w:jc w:val="left"/>
              <w:rPr>
                <w:b/>
                <w:bCs/>
                <w:color w:val="000000"/>
                <w:sz w:val="24"/>
              </w:rPr>
            </w:pPr>
          </w:p>
        </w:tc>
        <w:tc>
          <w:tcPr>
            <w:tcW w:w="1913" w:type="dxa"/>
            <w:vMerge/>
          </w:tcPr>
          <w:p w14:paraId="320853AA" w14:textId="77777777" w:rsidR="00EC7881" w:rsidRPr="00282080" w:rsidRDefault="00EC7881" w:rsidP="00EC7881">
            <w:pPr>
              <w:keepNext w:val="0"/>
              <w:keepLines w:val="0"/>
              <w:spacing w:before="0"/>
              <w:jc w:val="left"/>
              <w:rPr>
                <w:color w:val="000000"/>
                <w:sz w:val="24"/>
              </w:rPr>
            </w:pPr>
          </w:p>
        </w:tc>
        <w:tc>
          <w:tcPr>
            <w:tcW w:w="4586" w:type="dxa"/>
          </w:tcPr>
          <w:p w14:paraId="047E79DA"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1.6</w:t>
            </w:r>
            <w:r w:rsidRPr="00282080">
              <w:rPr>
                <w:color w:val="000000"/>
                <w:sz w:val="24"/>
              </w:rPr>
              <w:t xml:space="preserve"> Quản lý các dự án phát triển một cách hiệu quả.</w:t>
            </w:r>
            <w:r w:rsidRPr="00282080">
              <w:rPr>
                <w:color w:val="000000"/>
                <w:sz w:val="24"/>
              </w:rPr>
              <w:br/>
              <w:t>(OB 1.6 Manages development projects effectively )</w:t>
            </w:r>
          </w:p>
        </w:tc>
      </w:tr>
      <w:tr w:rsidR="00EC7881" w:rsidRPr="00282080" w14:paraId="6CE7CC13" w14:textId="77777777" w:rsidTr="00EC7881">
        <w:tc>
          <w:tcPr>
            <w:tcW w:w="685" w:type="dxa"/>
          </w:tcPr>
          <w:p w14:paraId="640CA118" w14:textId="77777777" w:rsidR="00EC7881" w:rsidRPr="00282080" w:rsidRDefault="00EC7881" w:rsidP="009F37A0">
            <w:pPr>
              <w:keepNext w:val="0"/>
              <w:keepLines w:val="0"/>
              <w:numPr>
                <w:ilvl w:val="0"/>
                <w:numId w:val="11"/>
              </w:numPr>
              <w:spacing w:before="0"/>
              <w:rPr>
                <w:sz w:val="24"/>
              </w:rPr>
            </w:pPr>
          </w:p>
        </w:tc>
        <w:tc>
          <w:tcPr>
            <w:tcW w:w="2030" w:type="dxa"/>
            <w:vMerge/>
          </w:tcPr>
          <w:p w14:paraId="538D0690" w14:textId="77777777" w:rsidR="00EC7881" w:rsidRPr="00282080" w:rsidRDefault="00EC7881" w:rsidP="00EC7881">
            <w:pPr>
              <w:keepNext w:val="0"/>
              <w:keepLines w:val="0"/>
              <w:spacing w:before="0"/>
              <w:jc w:val="left"/>
              <w:rPr>
                <w:b/>
                <w:bCs/>
                <w:color w:val="000000"/>
                <w:sz w:val="24"/>
              </w:rPr>
            </w:pPr>
          </w:p>
        </w:tc>
        <w:tc>
          <w:tcPr>
            <w:tcW w:w="1913" w:type="dxa"/>
            <w:vMerge/>
          </w:tcPr>
          <w:p w14:paraId="6441A1EB" w14:textId="77777777" w:rsidR="00EC7881" w:rsidRPr="00282080" w:rsidRDefault="00EC7881" w:rsidP="00EC7881">
            <w:pPr>
              <w:keepNext w:val="0"/>
              <w:keepLines w:val="0"/>
              <w:spacing w:before="0"/>
              <w:jc w:val="left"/>
              <w:rPr>
                <w:color w:val="000000"/>
                <w:sz w:val="24"/>
              </w:rPr>
            </w:pPr>
          </w:p>
        </w:tc>
        <w:tc>
          <w:tcPr>
            <w:tcW w:w="4586" w:type="dxa"/>
          </w:tcPr>
          <w:p w14:paraId="44EDABE2"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1.7</w:t>
            </w:r>
            <w:r w:rsidRPr="00282080">
              <w:rPr>
                <w:color w:val="000000"/>
                <w:sz w:val="24"/>
              </w:rPr>
              <w:t xml:space="preserve"> Thiết kế quy trình triển khai một cách hiệu quả</w:t>
            </w:r>
            <w:r w:rsidRPr="00282080">
              <w:rPr>
                <w:color w:val="000000"/>
                <w:sz w:val="24"/>
              </w:rPr>
              <w:br/>
              <w:t>(OB 1.7 Designs implementation process effectively)</w:t>
            </w:r>
          </w:p>
        </w:tc>
      </w:tr>
      <w:tr w:rsidR="00EC7881" w:rsidRPr="00282080" w14:paraId="3C0558E3" w14:textId="77777777" w:rsidTr="00EC7881">
        <w:tc>
          <w:tcPr>
            <w:tcW w:w="685" w:type="dxa"/>
          </w:tcPr>
          <w:p w14:paraId="138CDFFA" w14:textId="77777777" w:rsidR="00EC7881" w:rsidRPr="00282080" w:rsidRDefault="00EC7881" w:rsidP="009F37A0">
            <w:pPr>
              <w:keepNext w:val="0"/>
              <w:keepLines w:val="0"/>
              <w:numPr>
                <w:ilvl w:val="0"/>
                <w:numId w:val="11"/>
              </w:numPr>
              <w:spacing w:before="0"/>
              <w:rPr>
                <w:sz w:val="24"/>
              </w:rPr>
            </w:pPr>
          </w:p>
        </w:tc>
        <w:tc>
          <w:tcPr>
            <w:tcW w:w="2030" w:type="dxa"/>
            <w:vMerge/>
          </w:tcPr>
          <w:p w14:paraId="1E794307" w14:textId="77777777" w:rsidR="00EC7881" w:rsidRPr="00282080" w:rsidRDefault="00EC7881" w:rsidP="00EC7881">
            <w:pPr>
              <w:keepNext w:val="0"/>
              <w:keepLines w:val="0"/>
              <w:spacing w:before="0"/>
              <w:jc w:val="left"/>
              <w:rPr>
                <w:b/>
                <w:bCs/>
                <w:color w:val="000000"/>
                <w:sz w:val="24"/>
              </w:rPr>
            </w:pPr>
          </w:p>
        </w:tc>
        <w:tc>
          <w:tcPr>
            <w:tcW w:w="1913" w:type="dxa"/>
            <w:vMerge/>
          </w:tcPr>
          <w:p w14:paraId="2D0D28C7" w14:textId="77777777" w:rsidR="00EC7881" w:rsidRPr="00282080" w:rsidRDefault="00EC7881" w:rsidP="00EC7881">
            <w:pPr>
              <w:keepNext w:val="0"/>
              <w:keepLines w:val="0"/>
              <w:spacing w:before="0"/>
              <w:jc w:val="left"/>
              <w:rPr>
                <w:color w:val="000000"/>
                <w:sz w:val="24"/>
              </w:rPr>
            </w:pPr>
          </w:p>
        </w:tc>
        <w:tc>
          <w:tcPr>
            <w:tcW w:w="4586" w:type="dxa"/>
          </w:tcPr>
          <w:p w14:paraId="6CE22DD6"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1.8</w:t>
            </w:r>
            <w:r w:rsidRPr="00282080">
              <w:rPr>
                <w:color w:val="000000"/>
                <w:sz w:val="24"/>
              </w:rPr>
              <w:t xml:space="preserve"> Kiểm thử, xác minh, xác nhận và chứng nhận các hệ thống, thiết bị hoặc lắp đặt mới </w:t>
            </w:r>
            <w:r w:rsidRPr="00282080">
              <w:rPr>
                <w:color w:val="000000"/>
                <w:sz w:val="24"/>
              </w:rPr>
              <w:br/>
              <w:t>(OB 1.8 Tests, verifies, validates and certifies new systems, equipment or installations)</w:t>
            </w:r>
          </w:p>
        </w:tc>
      </w:tr>
      <w:tr w:rsidR="00EC7881" w:rsidRPr="00282080" w14:paraId="70626154" w14:textId="77777777" w:rsidTr="00EC7881">
        <w:tc>
          <w:tcPr>
            <w:tcW w:w="685" w:type="dxa"/>
          </w:tcPr>
          <w:p w14:paraId="342FD6E8" w14:textId="77777777" w:rsidR="00EC7881" w:rsidRPr="00282080" w:rsidRDefault="00EC7881" w:rsidP="009F37A0">
            <w:pPr>
              <w:keepNext w:val="0"/>
              <w:keepLines w:val="0"/>
              <w:numPr>
                <w:ilvl w:val="0"/>
                <w:numId w:val="11"/>
              </w:numPr>
              <w:spacing w:before="0"/>
              <w:rPr>
                <w:sz w:val="24"/>
              </w:rPr>
            </w:pPr>
          </w:p>
        </w:tc>
        <w:tc>
          <w:tcPr>
            <w:tcW w:w="2030" w:type="dxa"/>
            <w:vMerge/>
          </w:tcPr>
          <w:p w14:paraId="2A543EFA" w14:textId="77777777" w:rsidR="00EC7881" w:rsidRPr="00282080" w:rsidRDefault="00EC7881" w:rsidP="00EC7881">
            <w:pPr>
              <w:keepNext w:val="0"/>
              <w:keepLines w:val="0"/>
              <w:spacing w:before="0"/>
              <w:jc w:val="left"/>
              <w:rPr>
                <w:b/>
                <w:bCs/>
                <w:color w:val="000000"/>
                <w:sz w:val="24"/>
              </w:rPr>
            </w:pPr>
          </w:p>
        </w:tc>
        <w:tc>
          <w:tcPr>
            <w:tcW w:w="1913" w:type="dxa"/>
            <w:vMerge/>
          </w:tcPr>
          <w:p w14:paraId="7D00B53D" w14:textId="77777777" w:rsidR="00EC7881" w:rsidRPr="00282080" w:rsidRDefault="00EC7881" w:rsidP="00EC7881">
            <w:pPr>
              <w:keepNext w:val="0"/>
              <w:keepLines w:val="0"/>
              <w:spacing w:before="0"/>
              <w:jc w:val="left"/>
              <w:rPr>
                <w:color w:val="000000"/>
                <w:sz w:val="24"/>
              </w:rPr>
            </w:pPr>
          </w:p>
        </w:tc>
        <w:tc>
          <w:tcPr>
            <w:tcW w:w="4586" w:type="dxa"/>
          </w:tcPr>
          <w:p w14:paraId="1F35DCBF"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1.9</w:t>
            </w:r>
            <w:r w:rsidRPr="00282080">
              <w:rPr>
                <w:color w:val="000000"/>
                <w:sz w:val="24"/>
              </w:rPr>
              <w:t xml:space="preserve"> Hỗ trợ triển khai hệ thống và thiết bị</w:t>
            </w:r>
            <w:r w:rsidRPr="00282080">
              <w:rPr>
                <w:b/>
                <w:bCs/>
                <w:color w:val="000000"/>
                <w:sz w:val="24"/>
              </w:rPr>
              <w:br/>
            </w:r>
            <w:r w:rsidRPr="00282080">
              <w:rPr>
                <w:color w:val="000000"/>
                <w:sz w:val="24"/>
              </w:rPr>
              <w:t>(OB 1.9 Supports system and equipment implementation)</w:t>
            </w:r>
          </w:p>
        </w:tc>
      </w:tr>
      <w:tr w:rsidR="00EC7881" w:rsidRPr="00282080" w14:paraId="040F0CB7" w14:textId="77777777" w:rsidTr="00EC7881">
        <w:tc>
          <w:tcPr>
            <w:tcW w:w="685" w:type="dxa"/>
          </w:tcPr>
          <w:p w14:paraId="093CBA79" w14:textId="77777777" w:rsidR="00EC7881" w:rsidRPr="00282080" w:rsidRDefault="00EC7881" w:rsidP="009F37A0">
            <w:pPr>
              <w:keepNext w:val="0"/>
              <w:keepLines w:val="0"/>
              <w:numPr>
                <w:ilvl w:val="0"/>
                <w:numId w:val="11"/>
              </w:numPr>
              <w:spacing w:before="0"/>
              <w:rPr>
                <w:sz w:val="24"/>
              </w:rPr>
            </w:pPr>
          </w:p>
        </w:tc>
        <w:tc>
          <w:tcPr>
            <w:tcW w:w="2030" w:type="dxa"/>
            <w:vMerge/>
          </w:tcPr>
          <w:p w14:paraId="79CA573F" w14:textId="77777777" w:rsidR="00EC7881" w:rsidRPr="00282080" w:rsidRDefault="00EC7881" w:rsidP="00EC7881">
            <w:pPr>
              <w:keepNext w:val="0"/>
              <w:keepLines w:val="0"/>
              <w:spacing w:before="0"/>
              <w:jc w:val="left"/>
              <w:rPr>
                <w:b/>
                <w:bCs/>
                <w:color w:val="000000"/>
                <w:sz w:val="24"/>
              </w:rPr>
            </w:pPr>
          </w:p>
        </w:tc>
        <w:tc>
          <w:tcPr>
            <w:tcW w:w="1913" w:type="dxa"/>
            <w:vMerge/>
          </w:tcPr>
          <w:p w14:paraId="6281FAEE" w14:textId="77777777" w:rsidR="00EC7881" w:rsidRPr="00282080" w:rsidRDefault="00EC7881" w:rsidP="00EC7881">
            <w:pPr>
              <w:keepNext w:val="0"/>
              <w:keepLines w:val="0"/>
              <w:spacing w:before="0"/>
              <w:jc w:val="left"/>
              <w:rPr>
                <w:color w:val="000000"/>
                <w:sz w:val="24"/>
              </w:rPr>
            </w:pPr>
          </w:p>
        </w:tc>
        <w:tc>
          <w:tcPr>
            <w:tcW w:w="4586" w:type="dxa"/>
          </w:tcPr>
          <w:p w14:paraId="2F845DCB"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1.10</w:t>
            </w:r>
            <w:r w:rsidRPr="00282080">
              <w:rPr>
                <w:color w:val="000000"/>
                <w:sz w:val="24"/>
              </w:rPr>
              <w:t xml:space="preserve"> Tối ưu hóa các thành phần trong hệ thống và mạng kết nối.</w:t>
            </w:r>
            <w:r w:rsidRPr="00282080">
              <w:rPr>
                <w:color w:val="000000"/>
                <w:sz w:val="24"/>
              </w:rPr>
              <w:br/>
              <w:t>(OB 1.10 Optimizes systems and network elements)</w:t>
            </w:r>
          </w:p>
        </w:tc>
      </w:tr>
      <w:tr w:rsidR="00EC7881" w:rsidRPr="00282080" w14:paraId="1BFA1537" w14:textId="77777777" w:rsidTr="00EC7881">
        <w:tc>
          <w:tcPr>
            <w:tcW w:w="685" w:type="dxa"/>
          </w:tcPr>
          <w:p w14:paraId="50678566" w14:textId="77777777" w:rsidR="00EC7881" w:rsidRPr="00282080" w:rsidRDefault="00EC7881" w:rsidP="009F37A0">
            <w:pPr>
              <w:keepNext w:val="0"/>
              <w:keepLines w:val="0"/>
              <w:numPr>
                <w:ilvl w:val="0"/>
                <w:numId w:val="11"/>
              </w:numPr>
              <w:spacing w:before="0"/>
              <w:rPr>
                <w:sz w:val="24"/>
              </w:rPr>
            </w:pPr>
          </w:p>
        </w:tc>
        <w:tc>
          <w:tcPr>
            <w:tcW w:w="2030" w:type="dxa"/>
            <w:vMerge/>
          </w:tcPr>
          <w:p w14:paraId="2E756762" w14:textId="77777777" w:rsidR="00EC7881" w:rsidRPr="00282080" w:rsidRDefault="00EC7881" w:rsidP="00EC7881">
            <w:pPr>
              <w:keepNext w:val="0"/>
              <w:keepLines w:val="0"/>
              <w:spacing w:before="0"/>
              <w:jc w:val="left"/>
              <w:rPr>
                <w:b/>
                <w:bCs/>
                <w:color w:val="000000"/>
                <w:sz w:val="24"/>
              </w:rPr>
            </w:pPr>
          </w:p>
        </w:tc>
        <w:tc>
          <w:tcPr>
            <w:tcW w:w="1913" w:type="dxa"/>
            <w:vMerge/>
          </w:tcPr>
          <w:p w14:paraId="690BDF75" w14:textId="77777777" w:rsidR="00EC7881" w:rsidRPr="00282080" w:rsidRDefault="00EC7881" w:rsidP="00EC7881">
            <w:pPr>
              <w:keepNext w:val="0"/>
              <w:keepLines w:val="0"/>
              <w:spacing w:before="0"/>
              <w:jc w:val="left"/>
              <w:rPr>
                <w:color w:val="000000"/>
                <w:sz w:val="24"/>
              </w:rPr>
            </w:pPr>
          </w:p>
        </w:tc>
        <w:tc>
          <w:tcPr>
            <w:tcW w:w="4586" w:type="dxa"/>
          </w:tcPr>
          <w:p w14:paraId="078888F0"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1.11</w:t>
            </w:r>
            <w:r w:rsidRPr="00282080">
              <w:rPr>
                <w:color w:val="000000"/>
                <w:sz w:val="24"/>
              </w:rPr>
              <w:t xml:space="preserve"> Hỗ trợ vòng đời hệ thống</w:t>
            </w:r>
            <w:r w:rsidRPr="00282080">
              <w:rPr>
                <w:color w:val="000000"/>
                <w:sz w:val="24"/>
              </w:rPr>
              <w:br/>
              <w:t>(OB 1.11 Supports system life cycle)</w:t>
            </w:r>
          </w:p>
        </w:tc>
      </w:tr>
      <w:tr w:rsidR="00EC7881" w:rsidRPr="00282080" w14:paraId="60B4F734" w14:textId="77777777" w:rsidTr="00EC7881">
        <w:tc>
          <w:tcPr>
            <w:tcW w:w="685" w:type="dxa"/>
          </w:tcPr>
          <w:p w14:paraId="640C9108" w14:textId="77777777" w:rsidR="00EC7881" w:rsidRPr="00282080" w:rsidRDefault="00EC7881" w:rsidP="009F37A0">
            <w:pPr>
              <w:keepNext w:val="0"/>
              <w:keepLines w:val="0"/>
              <w:numPr>
                <w:ilvl w:val="0"/>
                <w:numId w:val="11"/>
              </w:numPr>
              <w:spacing w:before="0"/>
              <w:rPr>
                <w:sz w:val="24"/>
              </w:rPr>
            </w:pPr>
          </w:p>
        </w:tc>
        <w:tc>
          <w:tcPr>
            <w:tcW w:w="2030" w:type="dxa"/>
            <w:vMerge/>
          </w:tcPr>
          <w:p w14:paraId="5124C6A2" w14:textId="77777777" w:rsidR="00EC7881" w:rsidRPr="00282080" w:rsidRDefault="00EC7881" w:rsidP="00EC7881">
            <w:pPr>
              <w:keepNext w:val="0"/>
              <w:keepLines w:val="0"/>
              <w:spacing w:before="0"/>
              <w:jc w:val="left"/>
              <w:rPr>
                <w:b/>
                <w:bCs/>
                <w:color w:val="000000"/>
                <w:sz w:val="24"/>
              </w:rPr>
            </w:pPr>
          </w:p>
        </w:tc>
        <w:tc>
          <w:tcPr>
            <w:tcW w:w="1913" w:type="dxa"/>
            <w:vMerge/>
          </w:tcPr>
          <w:p w14:paraId="0AE50FD1" w14:textId="77777777" w:rsidR="00EC7881" w:rsidRPr="00282080" w:rsidRDefault="00EC7881" w:rsidP="00EC7881">
            <w:pPr>
              <w:keepNext w:val="0"/>
              <w:keepLines w:val="0"/>
              <w:spacing w:before="0"/>
              <w:jc w:val="left"/>
              <w:rPr>
                <w:color w:val="000000"/>
                <w:sz w:val="24"/>
              </w:rPr>
            </w:pPr>
          </w:p>
        </w:tc>
        <w:tc>
          <w:tcPr>
            <w:tcW w:w="4586" w:type="dxa"/>
          </w:tcPr>
          <w:p w14:paraId="109C8C09"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1.12</w:t>
            </w:r>
            <w:r w:rsidRPr="00282080">
              <w:rPr>
                <w:color w:val="000000"/>
                <w:sz w:val="24"/>
              </w:rPr>
              <w:t xml:space="preserve"> Dự báo và tổ chức việc ngừng khai thác hệ thống và thiết bị</w:t>
            </w:r>
            <w:r w:rsidRPr="00282080">
              <w:rPr>
                <w:color w:val="000000"/>
                <w:sz w:val="24"/>
              </w:rPr>
              <w:br/>
            </w:r>
            <w:r w:rsidRPr="00282080">
              <w:rPr>
                <w:color w:val="000000"/>
                <w:sz w:val="24"/>
              </w:rPr>
              <w:lastRenderedPageBreak/>
              <w:t>(OB 1.12 Anticipates and organizes system and equipment decommissioning)</w:t>
            </w:r>
          </w:p>
        </w:tc>
      </w:tr>
      <w:tr w:rsidR="00EC7881" w:rsidRPr="00282080" w14:paraId="05AE22C7" w14:textId="77777777" w:rsidTr="00EC7881">
        <w:tc>
          <w:tcPr>
            <w:tcW w:w="685" w:type="dxa"/>
          </w:tcPr>
          <w:p w14:paraId="197C801A" w14:textId="77777777" w:rsidR="00EC7881" w:rsidRPr="00282080" w:rsidRDefault="00EC7881" w:rsidP="009F37A0">
            <w:pPr>
              <w:keepNext w:val="0"/>
              <w:keepLines w:val="0"/>
              <w:numPr>
                <w:ilvl w:val="0"/>
                <w:numId w:val="11"/>
              </w:numPr>
              <w:spacing w:before="0"/>
              <w:rPr>
                <w:sz w:val="24"/>
              </w:rPr>
            </w:pPr>
          </w:p>
        </w:tc>
        <w:tc>
          <w:tcPr>
            <w:tcW w:w="2030" w:type="dxa"/>
            <w:vMerge/>
          </w:tcPr>
          <w:p w14:paraId="584B22BC" w14:textId="77777777" w:rsidR="00EC7881" w:rsidRPr="00282080" w:rsidRDefault="00EC7881" w:rsidP="00EC7881">
            <w:pPr>
              <w:keepNext w:val="0"/>
              <w:keepLines w:val="0"/>
              <w:spacing w:before="0"/>
              <w:jc w:val="left"/>
              <w:rPr>
                <w:b/>
                <w:bCs/>
                <w:color w:val="000000"/>
                <w:sz w:val="24"/>
              </w:rPr>
            </w:pPr>
          </w:p>
        </w:tc>
        <w:tc>
          <w:tcPr>
            <w:tcW w:w="1913" w:type="dxa"/>
            <w:vMerge/>
          </w:tcPr>
          <w:p w14:paraId="55807677" w14:textId="77777777" w:rsidR="00EC7881" w:rsidRPr="00282080" w:rsidRDefault="00EC7881" w:rsidP="00EC7881">
            <w:pPr>
              <w:keepNext w:val="0"/>
              <w:keepLines w:val="0"/>
              <w:spacing w:before="0"/>
              <w:jc w:val="left"/>
              <w:rPr>
                <w:color w:val="000000"/>
                <w:sz w:val="24"/>
              </w:rPr>
            </w:pPr>
          </w:p>
        </w:tc>
        <w:tc>
          <w:tcPr>
            <w:tcW w:w="4586" w:type="dxa"/>
          </w:tcPr>
          <w:p w14:paraId="3C4D89D9"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1.13</w:t>
            </w:r>
            <w:r w:rsidRPr="00282080">
              <w:rPr>
                <w:color w:val="000000"/>
                <w:sz w:val="24"/>
              </w:rPr>
              <w:t xml:space="preserve"> Đóng góp vào các quy trình quản lý rủi ro</w:t>
            </w:r>
            <w:r w:rsidRPr="00282080">
              <w:rPr>
                <w:color w:val="000000"/>
                <w:sz w:val="24"/>
              </w:rPr>
              <w:br/>
              <w:t>(OB 1.13 Contributes to risk management processes)</w:t>
            </w:r>
          </w:p>
        </w:tc>
      </w:tr>
      <w:tr w:rsidR="00EC7881" w:rsidRPr="00282080" w14:paraId="07E2285E" w14:textId="77777777" w:rsidTr="00EC7881">
        <w:tc>
          <w:tcPr>
            <w:tcW w:w="685" w:type="dxa"/>
          </w:tcPr>
          <w:p w14:paraId="0478D0B6" w14:textId="77777777" w:rsidR="00EC7881" w:rsidRPr="00282080" w:rsidRDefault="00EC7881" w:rsidP="009F37A0">
            <w:pPr>
              <w:keepNext w:val="0"/>
              <w:keepLines w:val="0"/>
              <w:numPr>
                <w:ilvl w:val="0"/>
                <w:numId w:val="11"/>
              </w:numPr>
              <w:spacing w:before="0"/>
              <w:rPr>
                <w:sz w:val="24"/>
              </w:rPr>
            </w:pPr>
          </w:p>
        </w:tc>
        <w:tc>
          <w:tcPr>
            <w:tcW w:w="2030" w:type="dxa"/>
            <w:vMerge/>
          </w:tcPr>
          <w:p w14:paraId="29EB943C" w14:textId="77777777" w:rsidR="00EC7881" w:rsidRPr="00282080" w:rsidRDefault="00EC7881" w:rsidP="00EC7881">
            <w:pPr>
              <w:keepNext w:val="0"/>
              <w:keepLines w:val="0"/>
              <w:spacing w:before="0"/>
              <w:jc w:val="left"/>
              <w:rPr>
                <w:b/>
                <w:bCs/>
                <w:color w:val="000000"/>
                <w:sz w:val="24"/>
              </w:rPr>
            </w:pPr>
          </w:p>
        </w:tc>
        <w:tc>
          <w:tcPr>
            <w:tcW w:w="1913" w:type="dxa"/>
            <w:vMerge/>
          </w:tcPr>
          <w:p w14:paraId="4DA28B87" w14:textId="77777777" w:rsidR="00EC7881" w:rsidRPr="00282080" w:rsidRDefault="00EC7881" w:rsidP="00EC7881">
            <w:pPr>
              <w:keepNext w:val="0"/>
              <w:keepLines w:val="0"/>
              <w:spacing w:before="0"/>
              <w:jc w:val="left"/>
              <w:rPr>
                <w:color w:val="000000"/>
                <w:sz w:val="24"/>
              </w:rPr>
            </w:pPr>
          </w:p>
        </w:tc>
        <w:tc>
          <w:tcPr>
            <w:tcW w:w="4586" w:type="dxa"/>
          </w:tcPr>
          <w:p w14:paraId="6FCF89B0"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1.14</w:t>
            </w:r>
            <w:r w:rsidRPr="00282080">
              <w:rPr>
                <w:color w:val="000000"/>
                <w:sz w:val="24"/>
              </w:rPr>
              <w:t xml:space="preserve"> Xác định, quy định và đảm bảo sự tuân thủ của các thành phần hệ thống và mạng nối trong bối cảnh khai thác dựa trên tính năng</w:t>
            </w:r>
            <w:r w:rsidRPr="00282080">
              <w:rPr>
                <w:b/>
                <w:bCs/>
                <w:color w:val="000000"/>
                <w:sz w:val="24"/>
              </w:rPr>
              <w:br/>
            </w:r>
            <w:r w:rsidRPr="00282080">
              <w:rPr>
                <w:color w:val="000000"/>
                <w:sz w:val="24"/>
              </w:rPr>
              <w:t>(OB 1.14 Determines, prescribes and ensures compliance of systems and network elements with the performance-based operational context)</w:t>
            </w:r>
          </w:p>
        </w:tc>
      </w:tr>
      <w:tr w:rsidR="00EC7881" w:rsidRPr="00282080" w14:paraId="55E892EB" w14:textId="77777777" w:rsidTr="00EC7881">
        <w:tc>
          <w:tcPr>
            <w:tcW w:w="685" w:type="dxa"/>
          </w:tcPr>
          <w:p w14:paraId="0A334258" w14:textId="77777777" w:rsidR="00EC7881" w:rsidRPr="00282080" w:rsidRDefault="00EC7881" w:rsidP="009F37A0">
            <w:pPr>
              <w:keepNext w:val="0"/>
              <w:keepLines w:val="0"/>
              <w:numPr>
                <w:ilvl w:val="0"/>
                <w:numId w:val="11"/>
              </w:numPr>
              <w:spacing w:before="0"/>
              <w:rPr>
                <w:sz w:val="24"/>
              </w:rPr>
            </w:pPr>
          </w:p>
        </w:tc>
        <w:tc>
          <w:tcPr>
            <w:tcW w:w="2030" w:type="dxa"/>
            <w:vMerge/>
          </w:tcPr>
          <w:p w14:paraId="6B84D32D" w14:textId="77777777" w:rsidR="00EC7881" w:rsidRPr="00282080" w:rsidRDefault="00EC7881" w:rsidP="00EC7881">
            <w:pPr>
              <w:keepNext w:val="0"/>
              <w:keepLines w:val="0"/>
              <w:spacing w:before="0"/>
              <w:jc w:val="left"/>
              <w:rPr>
                <w:b/>
                <w:bCs/>
                <w:color w:val="000000"/>
                <w:sz w:val="24"/>
              </w:rPr>
            </w:pPr>
          </w:p>
        </w:tc>
        <w:tc>
          <w:tcPr>
            <w:tcW w:w="1913" w:type="dxa"/>
            <w:vMerge/>
          </w:tcPr>
          <w:p w14:paraId="61A661CD" w14:textId="77777777" w:rsidR="00EC7881" w:rsidRPr="00282080" w:rsidRDefault="00EC7881" w:rsidP="00EC7881">
            <w:pPr>
              <w:keepNext w:val="0"/>
              <w:keepLines w:val="0"/>
              <w:spacing w:before="0"/>
              <w:jc w:val="left"/>
              <w:rPr>
                <w:color w:val="000000"/>
                <w:sz w:val="24"/>
              </w:rPr>
            </w:pPr>
          </w:p>
        </w:tc>
        <w:tc>
          <w:tcPr>
            <w:tcW w:w="4586" w:type="dxa"/>
          </w:tcPr>
          <w:p w14:paraId="4702EA70"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1.15</w:t>
            </w:r>
            <w:r w:rsidRPr="00282080">
              <w:rPr>
                <w:color w:val="000000"/>
                <w:sz w:val="24"/>
              </w:rPr>
              <w:t xml:space="preserve"> Quản lý các nguồn lực hệ thống và bảo vệ chúng (ví dụ: phổ tần số).</w:t>
            </w:r>
            <w:r w:rsidRPr="00282080">
              <w:rPr>
                <w:b/>
                <w:bCs/>
                <w:color w:val="000000"/>
                <w:sz w:val="24"/>
              </w:rPr>
              <w:br/>
            </w:r>
            <w:r w:rsidRPr="00282080">
              <w:rPr>
                <w:color w:val="000000"/>
                <w:sz w:val="24"/>
              </w:rPr>
              <w:t>(OB 1.15 Manages system resources and safeguards them (e.g. frequency spectrum))</w:t>
            </w:r>
          </w:p>
        </w:tc>
      </w:tr>
      <w:tr w:rsidR="00EC7881" w:rsidRPr="00282080" w14:paraId="6BF13CFD" w14:textId="77777777" w:rsidTr="00EC7881">
        <w:tc>
          <w:tcPr>
            <w:tcW w:w="685" w:type="dxa"/>
          </w:tcPr>
          <w:p w14:paraId="56591F1B"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340B3191" w14:textId="77777777" w:rsidR="00EC7881" w:rsidRPr="00282080" w:rsidRDefault="00EC7881" w:rsidP="00EC7881">
            <w:pPr>
              <w:keepNext w:val="0"/>
              <w:keepLines w:val="0"/>
              <w:spacing w:before="0"/>
              <w:jc w:val="left"/>
              <w:rPr>
                <w:b/>
                <w:bCs/>
                <w:color w:val="000000"/>
                <w:sz w:val="24"/>
              </w:rPr>
            </w:pPr>
            <w:r w:rsidRPr="00282080">
              <w:rPr>
                <w:b/>
                <w:bCs/>
                <w:color w:val="000000"/>
                <w:sz w:val="24"/>
              </w:rPr>
              <w:t>2. Nhận thức tình huống (Situational awareness)</w:t>
            </w:r>
          </w:p>
          <w:p w14:paraId="2C794A97"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442F3E33"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371FEF8"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274F6522"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2BE7988D"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ED432D6"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5DAF1EDF"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224036D7"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tc>
        <w:tc>
          <w:tcPr>
            <w:tcW w:w="1913" w:type="dxa"/>
            <w:vMerge w:val="restart"/>
          </w:tcPr>
          <w:p w14:paraId="1484AA2E" w14:textId="77777777" w:rsidR="00EC7881" w:rsidRPr="00282080" w:rsidRDefault="00EC7881" w:rsidP="00EC7881">
            <w:pPr>
              <w:keepNext w:val="0"/>
              <w:keepLines w:val="0"/>
              <w:spacing w:before="0"/>
              <w:jc w:val="left"/>
              <w:rPr>
                <w:color w:val="000000"/>
                <w:sz w:val="24"/>
              </w:rPr>
            </w:pPr>
            <w:r w:rsidRPr="00282080">
              <w:rPr>
                <w:color w:val="000000"/>
                <w:sz w:val="24"/>
              </w:rPr>
              <w:t>Hiểu rõ trạng thái hiện tại của hệ thống ATM và dự báo các sự kiện trong tương lai.</w:t>
            </w:r>
            <w:r w:rsidRPr="00282080">
              <w:rPr>
                <w:color w:val="000000"/>
                <w:sz w:val="24"/>
              </w:rPr>
              <w:br/>
              <w:t>(Comprehend the current status of the ATM system and anticipate future events)</w:t>
            </w:r>
          </w:p>
          <w:p w14:paraId="4081528B"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3C48824D"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44BB9BB7"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6C5189DA"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0F227040"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37390B10"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226A270D"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D68E713" w14:textId="77777777" w:rsidR="00EC7881" w:rsidRPr="00282080" w:rsidRDefault="00EC7881" w:rsidP="00EC7881">
            <w:pPr>
              <w:keepNext w:val="0"/>
              <w:keepLines w:val="0"/>
              <w:spacing w:before="0"/>
              <w:jc w:val="left"/>
              <w:rPr>
                <w:color w:val="000000"/>
                <w:sz w:val="24"/>
              </w:rPr>
            </w:pPr>
            <w:r w:rsidRPr="00282080">
              <w:rPr>
                <w:color w:val="000000"/>
                <w:sz w:val="24"/>
              </w:rPr>
              <w:t> </w:t>
            </w:r>
          </w:p>
        </w:tc>
        <w:tc>
          <w:tcPr>
            <w:tcW w:w="4586" w:type="dxa"/>
          </w:tcPr>
          <w:p w14:paraId="1C75BD70"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2.1</w:t>
            </w:r>
            <w:r w:rsidRPr="00282080">
              <w:rPr>
                <w:color w:val="000000"/>
                <w:sz w:val="24"/>
              </w:rPr>
              <w:t xml:space="preserve"> Giám sát các hệ thống CNS/ATM trong phạm vi trách nhiệm của mình và cả các khu vực có liên quan</w:t>
            </w:r>
            <w:r w:rsidRPr="00282080">
              <w:rPr>
                <w:color w:val="000000"/>
                <w:sz w:val="24"/>
              </w:rPr>
              <w:br/>
              <w:t>(OB 2.1 Monitors the CNS/ATM systems in own area of responsibility and contributing areas as well)</w:t>
            </w:r>
          </w:p>
        </w:tc>
      </w:tr>
      <w:tr w:rsidR="00EC7881" w:rsidRPr="00282080" w14:paraId="3E795123" w14:textId="77777777" w:rsidTr="00EC7881">
        <w:tc>
          <w:tcPr>
            <w:tcW w:w="685" w:type="dxa"/>
          </w:tcPr>
          <w:p w14:paraId="20BDA4CE" w14:textId="77777777" w:rsidR="00EC7881" w:rsidRPr="00282080" w:rsidRDefault="00EC7881" w:rsidP="009F37A0">
            <w:pPr>
              <w:keepNext w:val="0"/>
              <w:keepLines w:val="0"/>
              <w:numPr>
                <w:ilvl w:val="0"/>
                <w:numId w:val="11"/>
              </w:numPr>
              <w:spacing w:before="0"/>
              <w:rPr>
                <w:sz w:val="24"/>
              </w:rPr>
            </w:pPr>
          </w:p>
        </w:tc>
        <w:tc>
          <w:tcPr>
            <w:tcW w:w="2030" w:type="dxa"/>
            <w:vMerge/>
          </w:tcPr>
          <w:p w14:paraId="26684615" w14:textId="77777777" w:rsidR="00EC7881" w:rsidRPr="00282080" w:rsidRDefault="00EC7881" w:rsidP="00EC7881">
            <w:pPr>
              <w:keepNext w:val="0"/>
              <w:keepLines w:val="0"/>
              <w:spacing w:before="0"/>
              <w:jc w:val="left"/>
              <w:rPr>
                <w:b/>
                <w:bCs/>
                <w:color w:val="000000"/>
                <w:sz w:val="24"/>
              </w:rPr>
            </w:pPr>
          </w:p>
        </w:tc>
        <w:tc>
          <w:tcPr>
            <w:tcW w:w="1913" w:type="dxa"/>
            <w:vMerge/>
          </w:tcPr>
          <w:p w14:paraId="095565E7" w14:textId="77777777" w:rsidR="00EC7881" w:rsidRPr="00282080" w:rsidRDefault="00EC7881" w:rsidP="00EC7881">
            <w:pPr>
              <w:keepNext w:val="0"/>
              <w:keepLines w:val="0"/>
              <w:spacing w:before="0"/>
              <w:jc w:val="left"/>
              <w:rPr>
                <w:color w:val="000000"/>
                <w:sz w:val="24"/>
              </w:rPr>
            </w:pPr>
          </w:p>
        </w:tc>
        <w:tc>
          <w:tcPr>
            <w:tcW w:w="4586" w:type="dxa"/>
          </w:tcPr>
          <w:p w14:paraId="2C331354"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2.2</w:t>
            </w:r>
            <w:r w:rsidRPr="00282080">
              <w:rPr>
                <w:color w:val="000000"/>
                <w:sz w:val="24"/>
              </w:rPr>
              <w:t xml:space="preserve"> Giám sát các điều kiện môi trường có tác động đến khu vực trách nhiệm của mình và các khu vực lân cận, đồng thời hiểu rõ tác động đối với các hệ thống và dịch vụ</w:t>
            </w:r>
            <w:r w:rsidRPr="00282080">
              <w:rPr>
                <w:color w:val="000000"/>
                <w:sz w:val="24"/>
              </w:rPr>
              <w:br/>
              <w:t>(OB 2.2 Monitors the environmental conditions that have an impact on own and adjacent areas of responsibility and understands the impact on systems and services)</w:t>
            </w:r>
          </w:p>
        </w:tc>
      </w:tr>
      <w:tr w:rsidR="00EC7881" w:rsidRPr="00282080" w14:paraId="518AF704" w14:textId="77777777" w:rsidTr="00EC7881">
        <w:tc>
          <w:tcPr>
            <w:tcW w:w="685" w:type="dxa"/>
          </w:tcPr>
          <w:p w14:paraId="4F2A7A77" w14:textId="77777777" w:rsidR="00EC7881" w:rsidRPr="00282080" w:rsidRDefault="00EC7881" w:rsidP="009F37A0">
            <w:pPr>
              <w:keepNext w:val="0"/>
              <w:keepLines w:val="0"/>
              <w:numPr>
                <w:ilvl w:val="0"/>
                <w:numId w:val="11"/>
              </w:numPr>
              <w:spacing w:before="0"/>
              <w:rPr>
                <w:sz w:val="24"/>
              </w:rPr>
            </w:pPr>
          </w:p>
        </w:tc>
        <w:tc>
          <w:tcPr>
            <w:tcW w:w="2030" w:type="dxa"/>
            <w:vMerge/>
          </w:tcPr>
          <w:p w14:paraId="2BA8FD66" w14:textId="77777777" w:rsidR="00EC7881" w:rsidRPr="00282080" w:rsidRDefault="00EC7881" w:rsidP="00EC7881">
            <w:pPr>
              <w:keepNext w:val="0"/>
              <w:keepLines w:val="0"/>
              <w:spacing w:before="0"/>
              <w:jc w:val="left"/>
              <w:rPr>
                <w:b/>
                <w:bCs/>
                <w:color w:val="000000"/>
                <w:sz w:val="24"/>
              </w:rPr>
            </w:pPr>
          </w:p>
        </w:tc>
        <w:tc>
          <w:tcPr>
            <w:tcW w:w="1913" w:type="dxa"/>
            <w:vMerge/>
          </w:tcPr>
          <w:p w14:paraId="0D0E078D" w14:textId="77777777" w:rsidR="00EC7881" w:rsidRPr="00282080" w:rsidRDefault="00EC7881" w:rsidP="00EC7881">
            <w:pPr>
              <w:keepNext w:val="0"/>
              <w:keepLines w:val="0"/>
              <w:spacing w:before="0"/>
              <w:jc w:val="left"/>
              <w:rPr>
                <w:color w:val="000000"/>
                <w:sz w:val="24"/>
              </w:rPr>
            </w:pPr>
          </w:p>
        </w:tc>
        <w:tc>
          <w:tcPr>
            <w:tcW w:w="4586" w:type="dxa"/>
          </w:tcPr>
          <w:p w14:paraId="6E44695D"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2.3</w:t>
            </w:r>
            <w:r w:rsidRPr="00282080">
              <w:rPr>
                <w:color w:val="000000"/>
                <w:sz w:val="24"/>
              </w:rPr>
              <w:t xml:space="preserve"> Giám sát các yếu tố liên quan của tình huống khai thác ATC</w:t>
            </w:r>
            <w:r w:rsidRPr="00282080">
              <w:rPr>
                <w:color w:val="000000"/>
                <w:sz w:val="24"/>
              </w:rPr>
              <w:br/>
              <w:t>(OB 2.3 Monitors the relevant elements of the ATC operational situation)</w:t>
            </w:r>
          </w:p>
        </w:tc>
      </w:tr>
      <w:tr w:rsidR="00EC7881" w:rsidRPr="00282080" w14:paraId="66567C05" w14:textId="77777777" w:rsidTr="00EC7881">
        <w:tc>
          <w:tcPr>
            <w:tcW w:w="685" w:type="dxa"/>
          </w:tcPr>
          <w:p w14:paraId="5B333363" w14:textId="77777777" w:rsidR="00EC7881" w:rsidRPr="00282080" w:rsidRDefault="00EC7881" w:rsidP="009F37A0">
            <w:pPr>
              <w:keepNext w:val="0"/>
              <w:keepLines w:val="0"/>
              <w:numPr>
                <w:ilvl w:val="0"/>
                <w:numId w:val="11"/>
              </w:numPr>
              <w:spacing w:before="0"/>
              <w:rPr>
                <w:sz w:val="24"/>
              </w:rPr>
            </w:pPr>
          </w:p>
        </w:tc>
        <w:tc>
          <w:tcPr>
            <w:tcW w:w="2030" w:type="dxa"/>
            <w:vMerge/>
          </w:tcPr>
          <w:p w14:paraId="56473C1F" w14:textId="77777777" w:rsidR="00EC7881" w:rsidRPr="00282080" w:rsidRDefault="00EC7881" w:rsidP="00EC7881">
            <w:pPr>
              <w:keepNext w:val="0"/>
              <w:keepLines w:val="0"/>
              <w:spacing w:before="0"/>
              <w:jc w:val="left"/>
              <w:rPr>
                <w:b/>
                <w:bCs/>
                <w:color w:val="000000"/>
                <w:sz w:val="24"/>
              </w:rPr>
            </w:pPr>
          </w:p>
        </w:tc>
        <w:tc>
          <w:tcPr>
            <w:tcW w:w="1913" w:type="dxa"/>
            <w:vMerge/>
          </w:tcPr>
          <w:p w14:paraId="05DA6554" w14:textId="77777777" w:rsidR="00EC7881" w:rsidRPr="00282080" w:rsidRDefault="00EC7881" w:rsidP="00EC7881">
            <w:pPr>
              <w:keepNext w:val="0"/>
              <w:keepLines w:val="0"/>
              <w:spacing w:before="0"/>
              <w:jc w:val="left"/>
              <w:rPr>
                <w:color w:val="000000"/>
                <w:sz w:val="24"/>
              </w:rPr>
            </w:pPr>
          </w:p>
        </w:tc>
        <w:tc>
          <w:tcPr>
            <w:tcW w:w="4586" w:type="dxa"/>
          </w:tcPr>
          <w:p w14:paraId="266E08DB"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2.4</w:t>
            </w:r>
            <w:r w:rsidRPr="00282080">
              <w:rPr>
                <w:color w:val="000000"/>
                <w:sz w:val="24"/>
              </w:rPr>
              <w:t xml:space="preserve"> Duy trì nhận thức về những người tham gia hoặc bị ảnh hưởng bởi hoạt động khai thác</w:t>
            </w:r>
            <w:r w:rsidRPr="00282080">
              <w:rPr>
                <w:color w:val="000000"/>
                <w:sz w:val="24"/>
              </w:rPr>
              <w:br/>
              <w:t>(OB 2.4 Maintains awareness of the people involved in or affected by the operation)</w:t>
            </w:r>
          </w:p>
        </w:tc>
      </w:tr>
      <w:tr w:rsidR="00EC7881" w:rsidRPr="00282080" w14:paraId="0873C7A1" w14:textId="77777777" w:rsidTr="00EC7881">
        <w:tc>
          <w:tcPr>
            <w:tcW w:w="685" w:type="dxa"/>
          </w:tcPr>
          <w:p w14:paraId="1EE0AA14" w14:textId="77777777" w:rsidR="00EC7881" w:rsidRPr="00282080" w:rsidRDefault="00EC7881" w:rsidP="009F37A0">
            <w:pPr>
              <w:keepNext w:val="0"/>
              <w:keepLines w:val="0"/>
              <w:numPr>
                <w:ilvl w:val="0"/>
                <w:numId w:val="11"/>
              </w:numPr>
              <w:spacing w:before="0"/>
              <w:rPr>
                <w:sz w:val="24"/>
              </w:rPr>
            </w:pPr>
          </w:p>
        </w:tc>
        <w:tc>
          <w:tcPr>
            <w:tcW w:w="2030" w:type="dxa"/>
            <w:vMerge/>
          </w:tcPr>
          <w:p w14:paraId="2BE98813" w14:textId="77777777" w:rsidR="00EC7881" w:rsidRPr="00282080" w:rsidRDefault="00EC7881" w:rsidP="00EC7881">
            <w:pPr>
              <w:keepNext w:val="0"/>
              <w:keepLines w:val="0"/>
              <w:spacing w:before="0"/>
              <w:jc w:val="left"/>
              <w:rPr>
                <w:b/>
                <w:bCs/>
                <w:color w:val="000000"/>
                <w:sz w:val="24"/>
              </w:rPr>
            </w:pPr>
          </w:p>
        </w:tc>
        <w:tc>
          <w:tcPr>
            <w:tcW w:w="1913" w:type="dxa"/>
            <w:vMerge/>
          </w:tcPr>
          <w:p w14:paraId="39160D54" w14:textId="77777777" w:rsidR="00EC7881" w:rsidRPr="00282080" w:rsidRDefault="00EC7881" w:rsidP="00EC7881">
            <w:pPr>
              <w:keepNext w:val="0"/>
              <w:keepLines w:val="0"/>
              <w:spacing w:before="0"/>
              <w:jc w:val="left"/>
              <w:rPr>
                <w:color w:val="000000"/>
                <w:sz w:val="24"/>
              </w:rPr>
            </w:pPr>
          </w:p>
        </w:tc>
        <w:tc>
          <w:tcPr>
            <w:tcW w:w="4586" w:type="dxa"/>
          </w:tcPr>
          <w:p w14:paraId="1E0A33D9"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2.5</w:t>
            </w:r>
            <w:r w:rsidRPr="00282080">
              <w:rPr>
                <w:color w:val="000000"/>
                <w:sz w:val="24"/>
              </w:rPr>
              <w:t xml:space="preserve"> Thu thập thông tin từ tất cả các nguồn giám sát khả dụng</w:t>
            </w:r>
            <w:r w:rsidRPr="00282080">
              <w:rPr>
                <w:color w:val="000000"/>
                <w:sz w:val="24"/>
              </w:rPr>
              <w:br/>
              <w:t>(OB 2.5 Obtains information from all available monitoring sources)</w:t>
            </w:r>
          </w:p>
        </w:tc>
      </w:tr>
      <w:tr w:rsidR="00EC7881" w:rsidRPr="00282080" w14:paraId="2C0B17C2" w14:textId="77777777" w:rsidTr="00EC7881">
        <w:tc>
          <w:tcPr>
            <w:tcW w:w="685" w:type="dxa"/>
          </w:tcPr>
          <w:p w14:paraId="5CBE1D04" w14:textId="77777777" w:rsidR="00EC7881" w:rsidRPr="00282080" w:rsidRDefault="00EC7881" w:rsidP="009F37A0">
            <w:pPr>
              <w:keepNext w:val="0"/>
              <w:keepLines w:val="0"/>
              <w:numPr>
                <w:ilvl w:val="0"/>
                <w:numId w:val="11"/>
              </w:numPr>
              <w:spacing w:before="0"/>
              <w:rPr>
                <w:sz w:val="24"/>
              </w:rPr>
            </w:pPr>
          </w:p>
        </w:tc>
        <w:tc>
          <w:tcPr>
            <w:tcW w:w="2030" w:type="dxa"/>
            <w:vMerge/>
          </w:tcPr>
          <w:p w14:paraId="046BFEC5" w14:textId="77777777" w:rsidR="00EC7881" w:rsidRPr="00282080" w:rsidRDefault="00EC7881" w:rsidP="00EC7881">
            <w:pPr>
              <w:keepNext w:val="0"/>
              <w:keepLines w:val="0"/>
              <w:spacing w:before="0"/>
              <w:jc w:val="left"/>
              <w:rPr>
                <w:b/>
                <w:bCs/>
                <w:color w:val="000000"/>
                <w:sz w:val="24"/>
              </w:rPr>
            </w:pPr>
          </w:p>
        </w:tc>
        <w:tc>
          <w:tcPr>
            <w:tcW w:w="1913" w:type="dxa"/>
            <w:vMerge/>
          </w:tcPr>
          <w:p w14:paraId="3E1976A7" w14:textId="77777777" w:rsidR="00EC7881" w:rsidRPr="00282080" w:rsidRDefault="00EC7881" w:rsidP="00EC7881">
            <w:pPr>
              <w:keepNext w:val="0"/>
              <w:keepLines w:val="0"/>
              <w:spacing w:before="0"/>
              <w:jc w:val="left"/>
              <w:rPr>
                <w:color w:val="000000"/>
                <w:sz w:val="24"/>
              </w:rPr>
            </w:pPr>
          </w:p>
        </w:tc>
        <w:tc>
          <w:tcPr>
            <w:tcW w:w="4586" w:type="dxa"/>
          </w:tcPr>
          <w:p w14:paraId="71E9A926"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2.6</w:t>
            </w:r>
            <w:r w:rsidRPr="00282080">
              <w:rPr>
                <w:color w:val="000000"/>
                <w:sz w:val="24"/>
              </w:rPr>
              <w:t xml:space="preserve"> Phân tích thông tin từ tất cả các nguồn giám sát khả dụng</w:t>
            </w:r>
            <w:r w:rsidRPr="00282080">
              <w:rPr>
                <w:color w:val="000000"/>
                <w:sz w:val="24"/>
              </w:rPr>
              <w:br/>
              <w:t xml:space="preserve">(OB 2.6 Analyses information from all </w:t>
            </w:r>
            <w:r w:rsidRPr="00282080">
              <w:rPr>
                <w:color w:val="000000"/>
                <w:sz w:val="24"/>
              </w:rPr>
              <w:lastRenderedPageBreak/>
              <w:t>available monitoring sources)</w:t>
            </w:r>
          </w:p>
        </w:tc>
      </w:tr>
      <w:tr w:rsidR="00EC7881" w:rsidRPr="00282080" w14:paraId="48812E70" w14:textId="77777777" w:rsidTr="00EC7881">
        <w:tc>
          <w:tcPr>
            <w:tcW w:w="685" w:type="dxa"/>
          </w:tcPr>
          <w:p w14:paraId="409B382E" w14:textId="77777777" w:rsidR="00EC7881" w:rsidRPr="00282080" w:rsidRDefault="00EC7881" w:rsidP="009F37A0">
            <w:pPr>
              <w:keepNext w:val="0"/>
              <w:keepLines w:val="0"/>
              <w:numPr>
                <w:ilvl w:val="0"/>
                <w:numId w:val="11"/>
              </w:numPr>
              <w:spacing w:before="0"/>
              <w:rPr>
                <w:sz w:val="24"/>
              </w:rPr>
            </w:pPr>
          </w:p>
        </w:tc>
        <w:tc>
          <w:tcPr>
            <w:tcW w:w="2030" w:type="dxa"/>
            <w:vMerge/>
          </w:tcPr>
          <w:p w14:paraId="1DC71A39" w14:textId="77777777" w:rsidR="00EC7881" w:rsidRPr="00282080" w:rsidRDefault="00EC7881" w:rsidP="00EC7881">
            <w:pPr>
              <w:keepNext w:val="0"/>
              <w:keepLines w:val="0"/>
              <w:spacing w:before="0"/>
              <w:jc w:val="left"/>
              <w:rPr>
                <w:b/>
                <w:bCs/>
                <w:color w:val="000000"/>
                <w:sz w:val="24"/>
              </w:rPr>
            </w:pPr>
          </w:p>
        </w:tc>
        <w:tc>
          <w:tcPr>
            <w:tcW w:w="1913" w:type="dxa"/>
            <w:vMerge/>
          </w:tcPr>
          <w:p w14:paraId="7A45CA8E" w14:textId="77777777" w:rsidR="00EC7881" w:rsidRPr="00282080" w:rsidRDefault="00EC7881" w:rsidP="00EC7881">
            <w:pPr>
              <w:keepNext w:val="0"/>
              <w:keepLines w:val="0"/>
              <w:spacing w:before="0"/>
              <w:jc w:val="left"/>
              <w:rPr>
                <w:color w:val="000000"/>
                <w:sz w:val="24"/>
              </w:rPr>
            </w:pPr>
          </w:p>
        </w:tc>
        <w:tc>
          <w:tcPr>
            <w:tcW w:w="4586" w:type="dxa"/>
          </w:tcPr>
          <w:p w14:paraId="62789F39"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2.7</w:t>
            </w:r>
            <w:r w:rsidRPr="00282080">
              <w:rPr>
                <w:color w:val="000000"/>
                <w:sz w:val="24"/>
              </w:rPr>
              <w:t xml:space="preserve"> Dự báo tải hệ thống trong tương lai (ví dụ: mạng kết nối, năng lực tính toán và các thông số khác)</w:t>
            </w:r>
            <w:r w:rsidRPr="00282080">
              <w:rPr>
                <w:b/>
                <w:bCs/>
                <w:color w:val="000000"/>
                <w:sz w:val="24"/>
              </w:rPr>
              <w:br/>
            </w:r>
            <w:r w:rsidRPr="00282080">
              <w:rPr>
                <w:color w:val="000000"/>
                <w:sz w:val="24"/>
              </w:rPr>
              <w:t>(OB 2.7 Predicts future system load (e.g. network, computing capacity and other parameters))</w:t>
            </w:r>
          </w:p>
        </w:tc>
      </w:tr>
      <w:tr w:rsidR="00EC7881" w:rsidRPr="00282080" w14:paraId="47E06D15" w14:textId="77777777" w:rsidTr="00EC7881">
        <w:tc>
          <w:tcPr>
            <w:tcW w:w="685" w:type="dxa"/>
          </w:tcPr>
          <w:p w14:paraId="1EDF6BA3" w14:textId="77777777" w:rsidR="00EC7881" w:rsidRPr="00282080" w:rsidRDefault="00EC7881" w:rsidP="009F37A0">
            <w:pPr>
              <w:keepNext w:val="0"/>
              <w:keepLines w:val="0"/>
              <w:numPr>
                <w:ilvl w:val="0"/>
                <w:numId w:val="11"/>
              </w:numPr>
              <w:spacing w:before="0"/>
              <w:rPr>
                <w:sz w:val="24"/>
              </w:rPr>
            </w:pPr>
          </w:p>
        </w:tc>
        <w:tc>
          <w:tcPr>
            <w:tcW w:w="2030" w:type="dxa"/>
            <w:vMerge/>
          </w:tcPr>
          <w:p w14:paraId="7C3103BC" w14:textId="77777777" w:rsidR="00EC7881" w:rsidRPr="00282080" w:rsidRDefault="00EC7881" w:rsidP="00EC7881">
            <w:pPr>
              <w:keepNext w:val="0"/>
              <w:keepLines w:val="0"/>
              <w:spacing w:before="0"/>
              <w:jc w:val="left"/>
              <w:rPr>
                <w:b/>
                <w:bCs/>
                <w:color w:val="000000"/>
                <w:sz w:val="24"/>
              </w:rPr>
            </w:pPr>
          </w:p>
        </w:tc>
        <w:tc>
          <w:tcPr>
            <w:tcW w:w="1913" w:type="dxa"/>
            <w:vMerge/>
          </w:tcPr>
          <w:p w14:paraId="7F6933FC" w14:textId="77777777" w:rsidR="00EC7881" w:rsidRPr="00282080" w:rsidRDefault="00EC7881" w:rsidP="00EC7881">
            <w:pPr>
              <w:keepNext w:val="0"/>
              <w:keepLines w:val="0"/>
              <w:spacing w:before="0"/>
              <w:jc w:val="left"/>
              <w:rPr>
                <w:color w:val="000000"/>
                <w:sz w:val="24"/>
              </w:rPr>
            </w:pPr>
          </w:p>
        </w:tc>
        <w:tc>
          <w:tcPr>
            <w:tcW w:w="4586" w:type="dxa"/>
          </w:tcPr>
          <w:p w14:paraId="01FC51F2"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2.8</w:t>
            </w:r>
            <w:r w:rsidRPr="00282080">
              <w:rPr>
                <w:color w:val="000000"/>
                <w:sz w:val="24"/>
              </w:rPr>
              <w:t xml:space="preserve"> Nhận diện các tình huống tiềm ẩn nguy hiểm.</w:t>
            </w:r>
            <w:r w:rsidRPr="00282080">
              <w:rPr>
                <w:b/>
                <w:bCs/>
                <w:color w:val="000000"/>
                <w:sz w:val="24"/>
              </w:rPr>
              <w:br/>
            </w:r>
            <w:r w:rsidRPr="00282080">
              <w:rPr>
                <w:color w:val="000000"/>
                <w:sz w:val="24"/>
              </w:rPr>
              <w:t>(OB 2.8 Identifies potentially hazardous situations)</w:t>
            </w:r>
          </w:p>
        </w:tc>
      </w:tr>
      <w:tr w:rsidR="00EC7881" w:rsidRPr="00282080" w14:paraId="14A4D522" w14:textId="77777777" w:rsidTr="00EC7881">
        <w:tc>
          <w:tcPr>
            <w:tcW w:w="685" w:type="dxa"/>
          </w:tcPr>
          <w:p w14:paraId="07C59301" w14:textId="77777777" w:rsidR="00EC7881" w:rsidRPr="00282080" w:rsidRDefault="00EC7881" w:rsidP="009F37A0">
            <w:pPr>
              <w:keepNext w:val="0"/>
              <w:keepLines w:val="0"/>
              <w:numPr>
                <w:ilvl w:val="0"/>
                <w:numId w:val="11"/>
              </w:numPr>
              <w:spacing w:before="0"/>
              <w:rPr>
                <w:sz w:val="24"/>
              </w:rPr>
            </w:pPr>
          </w:p>
        </w:tc>
        <w:tc>
          <w:tcPr>
            <w:tcW w:w="2030" w:type="dxa"/>
            <w:vMerge/>
          </w:tcPr>
          <w:p w14:paraId="41A545B6" w14:textId="77777777" w:rsidR="00EC7881" w:rsidRPr="00282080" w:rsidRDefault="00EC7881" w:rsidP="00EC7881">
            <w:pPr>
              <w:keepNext w:val="0"/>
              <w:keepLines w:val="0"/>
              <w:spacing w:before="0"/>
              <w:jc w:val="left"/>
              <w:rPr>
                <w:b/>
                <w:bCs/>
                <w:color w:val="000000"/>
                <w:sz w:val="24"/>
              </w:rPr>
            </w:pPr>
          </w:p>
        </w:tc>
        <w:tc>
          <w:tcPr>
            <w:tcW w:w="1913" w:type="dxa"/>
            <w:vMerge/>
          </w:tcPr>
          <w:p w14:paraId="7C70215E" w14:textId="77777777" w:rsidR="00EC7881" w:rsidRPr="00282080" w:rsidRDefault="00EC7881" w:rsidP="00EC7881">
            <w:pPr>
              <w:keepNext w:val="0"/>
              <w:keepLines w:val="0"/>
              <w:spacing w:before="0"/>
              <w:jc w:val="left"/>
              <w:rPr>
                <w:color w:val="000000"/>
                <w:sz w:val="24"/>
              </w:rPr>
            </w:pPr>
          </w:p>
        </w:tc>
        <w:tc>
          <w:tcPr>
            <w:tcW w:w="4586" w:type="dxa"/>
          </w:tcPr>
          <w:p w14:paraId="74BD1393"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2.9</w:t>
            </w:r>
            <w:r w:rsidRPr="00282080">
              <w:rPr>
                <w:color w:val="000000"/>
                <w:sz w:val="24"/>
              </w:rPr>
              <w:t xml:space="preserve"> Kiểm tra tính toàn vẹn của dữ liệu</w:t>
            </w:r>
            <w:r w:rsidRPr="00282080">
              <w:rPr>
                <w:b/>
                <w:bCs/>
                <w:color w:val="000000"/>
                <w:sz w:val="24"/>
              </w:rPr>
              <w:br/>
            </w:r>
            <w:r w:rsidRPr="00282080">
              <w:rPr>
                <w:color w:val="000000"/>
                <w:sz w:val="24"/>
              </w:rPr>
              <w:t>(OB 2.9 Checks for data integrity)</w:t>
            </w:r>
          </w:p>
        </w:tc>
      </w:tr>
      <w:tr w:rsidR="00EC7881" w:rsidRPr="00282080" w14:paraId="29FB9DE9" w14:textId="77777777" w:rsidTr="00EC7881">
        <w:tc>
          <w:tcPr>
            <w:tcW w:w="685" w:type="dxa"/>
          </w:tcPr>
          <w:p w14:paraId="12912E07"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669F909E" w14:textId="77777777" w:rsidR="00EC7881" w:rsidRPr="00282080" w:rsidRDefault="00EC7881" w:rsidP="00EC7881">
            <w:pPr>
              <w:keepNext w:val="0"/>
              <w:keepLines w:val="0"/>
              <w:spacing w:before="0"/>
              <w:jc w:val="left"/>
              <w:rPr>
                <w:b/>
                <w:bCs/>
                <w:color w:val="000000"/>
                <w:sz w:val="24"/>
              </w:rPr>
            </w:pPr>
            <w:r w:rsidRPr="00282080">
              <w:rPr>
                <w:b/>
                <w:bCs/>
                <w:color w:val="000000"/>
                <w:sz w:val="24"/>
              </w:rPr>
              <w:t xml:space="preserve">3. Cung cấp dịch vụ </w:t>
            </w:r>
            <w:r w:rsidRPr="00282080">
              <w:rPr>
                <w:b/>
                <w:bCs/>
                <w:color w:val="000000"/>
                <w:sz w:val="24"/>
              </w:rPr>
              <w:br/>
              <w:t>(Service provision)</w:t>
            </w:r>
          </w:p>
          <w:p w14:paraId="127BE195"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3589BEFC"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0070A9AF"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7D2A53C5"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5BDCAB6B"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3BA9212E"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26ABE78"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tc>
        <w:tc>
          <w:tcPr>
            <w:tcW w:w="1913" w:type="dxa"/>
            <w:vMerge w:val="restart"/>
          </w:tcPr>
          <w:p w14:paraId="3419FCDA" w14:textId="77777777" w:rsidR="00EC7881" w:rsidRPr="00282080" w:rsidRDefault="00EC7881" w:rsidP="00EC7881">
            <w:pPr>
              <w:keepNext w:val="0"/>
              <w:keepLines w:val="0"/>
              <w:spacing w:before="0"/>
              <w:jc w:val="left"/>
              <w:rPr>
                <w:color w:val="000000"/>
                <w:sz w:val="24"/>
              </w:rPr>
            </w:pPr>
            <w:r w:rsidRPr="00282080">
              <w:rPr>
                <w:color w:val="000000"/>
                <w:sz w:val="24"/>
              </w:rPr>
              <w:t>Đảm bảo tính sẵn sàng và độ tin cậy của các hệ thống và khả năng CNS/ATM.</w:t>
            </w:r>
            <w:r w:rsidRPr="00282080">
              <w:rPr>
                <w:color w:val="000000"/>
                <w:sz w:val="24"/>
              </w:rPr>
              <w:br/>
              <w:t>(Ensure availability and reliability of CNS/ATM systems and capabilities)</w:t>
            </w:r>
          </w:p>
          <w:p w14:paraId="64060951"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6A04543"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D8DF733"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2A5153E5"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0D0C2F0B"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27756AFA"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E95B237" w14:textId="77777777" w:rsidR="00EC7881" w:rsidRPr="00282080" w:rsidRDefault="00EC7881" w:rsidP="00EC7881">
            <w:pPr>
              <w:keepNext w:val="0"/>
              <w:keepLines w:val="0"/>
              <w:spacing w:before="0"/>
              <w:jc w:val="left"/>
              <w:rPr>
                <w:color w:val="000000"/>
                <w:sz w:val="24"/>
              </w:rPr>
            </w:pPr>
            <w:r w:rsidRPr="00282080">
              <w:rPr>
                <w:color w:val="000000"/>
                <w:sz w:val="24"/>
              </w:rPr>
              <w:t> </w:t>
            </w:r>
          </w:p>
        </w:tc>
        <w:tc>
          <w:tcPr>
            <w:tcW w:w="4586" w:type="dxa"/>
          </w:tcPr>
          <w:p w14:paraId="2FE2C711"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3.1</w:t>
            </w:r>
            <w:r w:rsidRPr="00282080">
              <w:rPr>
                <w:color w:val="000000"/>
                <w:sz w:val="24"/>
              </w:rPr>
              <w:t xml:space="preserve"> Sử dụng hiệu quả các khả năng giám sát và chẩn đoán hệ thống .</w:t>
            </w:r>
            <w:r w:rsidRPr="00282080">
              <w:rPr>
                <w:b/>
                <w:bCs/>
                <w:color w:val="000000"/>
                <w:sz w:val="24"/>
              </w:rPr>
              <w:br/>
            </w:r>
            <w:r w:rsidRPr="00282080">
              <w:rPr>
                <w:color w:val="000000"/>
                <w:sz w:val="24"/>
              </w:rPr>
              <w:t>(OB 3.1 Uses systems monitoring and diagnostic capabilities effectively)</w:t>
            </w:r>
          </w:p>
        </w:tc>
      </w:tr>
      <w:tr w:rsidR="00EC7881" w:rsidRPr="00282080" w14:paraId="483C0070" w14:textId="77777777" w:rsidTr="00EC7881">
        <w:tc>
          <w:tcPr>
            <w:tcW w:w="685" w:type="dxa"/>
          </w:tcPr>
          <w:p w14:paraId="34E5B91B" w14:textId="77777777" w:rsidR="00EC7881" w:rsidRPr="00282080" w:rsidRDefault="00EC7881" w:rsidP="009F37A0">
            <w:pPr>
              <w:keepNext w:val="0"/>
              <w:keepLines w:val="0"/>
              <w:numPr>
                <w:ilvl w:val="0"/>
                <w:numId w:val="11"/>
              </w:numPr>
              <w:spacing w:before="0"/>
              <w:rPr>
                <w:sz w:val="24"/>
              </w:rPr>
            </w:pPr>
          </w:p>
        </w:tc>
        <w:tc>
          <w:tcPr>
            <w:tcW w:w="2030" w:type="dxa"/>
            <w:vMerge/>
          </w:tcPr>
          <w:p w14:paraId="6BFB02E5" w14:textId="77777777" w:rsidR="00EC7881" w:rsidRPr="00282080" w:rsidRDefault="00EC7881" w:rsidP="00EC7881">
            <w:pPr>
              <w:keepNext w:val="0"/>
              <w:keepLines w:val="0"/>
              <w:spacing w:before="0"/>
              <w:jc w:val="left"/>
              <w:rPr>
                <w:b/>
                <w:bCs/>
                <w:color w:val="000000"/>
                <w:sz w:val="24"/>
              </w:rPr>
            </w:pPr>
          </w:p>
        </w:tc>
        <w:tc>
          <w:tcPr>
            <w:tcW w:w="1913" w:type="dxa"/>
            <w:vMerge/>
          </w:tcPr>
          <w:p w14:paraId="17AAECFA" w14:textId="77777777" w:rsidR="00EC7881" w:rsidRPr="00282080" w:rsidRDefault="00EC7881" w:rsidP="00EC7881">
            <w:pPr>
              <w:keepNext w:val="0"/>
              <w:keepLines w:val="0"/>
              <w:spacing w:before="0"/>
              <w:jc w:val="left"/>
              <w:rPr>
                <w:color w:val="000000"/>
                <w:sz w:val="24"/>
              </w:rPr>
            </w:pPr>
          </w:p>
        </w:tc>
        <w:tc>
          <w:tcPr>
            <w:tcW w:w="4586" w:type="dxa"/>
          </w:tcPr>
          <w:p w14:paraId="1351E7F3"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3.2</w:t>
            </w:r>
            <w:r w:rsidRPr="00282080">
              <w:rPr>
                <w:color w:val="000000"/>
                <w:sz w:val="24"/>
              </w:rPr>
              <w:t xml:space="preserve"> Đánh giá các hệ quả khai thác của các bất thường hoặc hỏng hóc hệ thống CNS/ATM </w:t>
            </w:r>
            <w:r w:rsidRPr="00282080">
              <w:rPr>
                <w:b/>
                <w:bCs/>
                <w:color w:val="000000"/>
                <w:sz w:val="24"/>
              </w:rPr>
              <w:br/>
            </w:r>
            <w:r w:rsidRPr="00282080">
              <w:rPr>
                <w:color w:val="000000"/>
                <w:sz w:val="24"/>
              </w:rPr>
              <w:t>(OB 3.2 Evaluates the operational consequences of CNS/ATM system anomalies or failures)</w:t>
            </w:r>
          </w:p>
        </w:tc>
      </w:tr>
      <w:tr w:rsidR="00EC7881" w:rsidRPr="00282080" w14:paraId="6334C910" w14:textId="77777777" w:rsidTr="00EC7881">
        <w:tc>
          <w:tcPr>
            <w:tcW w:w="685" w:type="dxa"/>
          </w:tcPr>
          <w:p w14:paraId="40E99424" w14:textId="77777777" w:rsidR="00EC7881" w:rsidRPr="00282080" w:rsidRDefault="00EC7881" w:rsidP="009F37A0">
            <w:pPr>
              <w:keepNext w:val="0"/>
              <w:keepLines w:val="0"/>
              <w:numPr>
                <w:ilvl w:val="0"/>
                <w:numId w:val="11"/>
              </w:numPr>
              <w:spacing w:before="0"/>
              <w:rPr>
                <w:sz w:val="24"/>
              </w:rPr>
            </w:pPr>
          </w:p>
        </w:tc>
        <w:tc>
          <w:tcPr>
            <w:tcW w:w="2030" w:type="dxa"/>
            <w:vMerge/>
          </w:tcPr>
          <w:p w14:paraId="5BE4FF8B" w14:textId="77777777" w:rsidR="00EC7881" w:rsidRPr="00282080" w:rsidRDefault="00EC7881" w:rsidP="00EC7881">
            <w:pPr>
              <w:keepNext w:val="0"/>
              <w:keepLines w:val="0"/>
              <w:spacing w:before="0"/>
              <w:jc w:val="left"/>
              <w:rPr>
                <w:b/>
                <w:bCs/>
                <w:color w:val="000000"/>
                <w:sz w:val="24"/>
              </w:rPr>
            </w:pPr>
          </w:p>
        </w:tc>
        <w:tc>
          <w:tcPr>
            <w:tcW w:w="1913" w:type="dxa"/>
            <w:vMerge/>
          </w:tcPr>
          <w:p w14:paraId="7B2C68DC" w14:textId="77777777" w:rsidR="00EC7881" w:rsidRPr="00282080" w:rsidRDefault="00EC7881" w:rsidP="00EC7881">
            <w:pPr>
              <w:keepNext w:val="0"/>
              <w:keepLines w:val="0"/>
              <w:spacing w:before="0"/>
              <w:jc w:val="left"/>
              <w:rPr>
                <w:color w:val="000000"/>
                <w:sz w:val="24"/>
              </w:rPr>
            </w:pPr>
          </w:p>
        </w:tc>
        <w:tc>
          <w:tcPr>
            <w:tcW w:w="4586" w:type="dxa"/>
          </w:tcPr>
          <w:p w14:paraId="71BFB94E"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3.3</w:t>
            </w:r>
            <w:r w:rsidRPr="00282080">
              <w:rPr>
                <w:color w:val="000000"/>
                <w:sz w:val="24"/>
              </w:rPr>
              <w:t xml:space="preserve"> Chuyển đổi từ giám sát sang can thiệp một cách kịp thời .</w:t>
            </w:r>
            <w:r w:rsidRPr="00282080">
              <w:rPr>
                <w:b/>
                <w:bCs/>
                <w:color w:val="000000"/>
                <w:sz w:val="24"/>
              </w:rPr>
              <w:br/>
            </w:r>
            <w:r w:rsidRPr="00282080">
              <w:rPr>
                <w:color w:val="000000"/>
                <w:sz w:val="24"/>
              </w:rPr>
              <w:t>(OB 3.3 Switches from monitoring to intervention in a timely manner)</w:t>
            </w:r>
          </w:p>
        </w:tc>
      </w:tr>
      <w:tr w:rsidR="00EC7881" w:rsidRPr="00282080" w14:paraId="07142878" w14:textId="77777777" w:rsidTr="00EC7881">
        <w:tc>
          <w:tcPr>
            <w:tcW w:w="685" w:type="dxa"/>
          </w:tcPr>
          <w:p w14:paraId="7B126205" w14:textId="77777777" w:rsidR="00EC7881" w:rsidRPr="00282080" w:rsidRDefault="00EC7881" w:rsidP="009F37A0">
            <w:pPr>
              <w:keepNext w:val="0"/>
              <w:keepLines w:val="0"/>
              <w:numPr>
                <w:ilvl w:val="0"/>
                <w:numId w:val="11"/>
              </w:numPr>
              <w:spacing w:before="0"/>
              <w:rPr>
                <w:sz w:val="24"/>
              </w:rPr>
            </w:pPr>
          </w:p>
        </w:tc>
        <w:tc>
          <w:tcPr>
            <w:tcW w:w="2030" w:type="dxa"/>
            <w:vMerge/>
          </w:tcPr>
          <w:p w14:paraId="0B4759A6" w14:textId="77777777" w:rsidR="00EC7881" w:rsidRPr="00282080" w:rsidRDefault="00EC7881" w:rsidP="00EC7881">
            <w:pPr>
              <w:keepNext w:val="0"/>
              <w:keepLines w:val="0"/>
              <w:spacing w:before="0"/>
              <w:jc w:val="left"/>
              <w:rPr>
                <w:b/>
                <w:bCs/>
                <w:color w:val="000000"/>
                <w:sz w:val="24"/>
              </w:rPr>
            </w:pPr>
          </w:p>
        </w:tc>
        <w:tc>
          <w:tcPr>
            <w:tcW w:w="1913" w:type="dxa"/>
            <w:vMerge/>
          </w:tcPr>
          <w:p w14:paraId="4B46E449" w14:textId="77777777" w:rsidR="00EC7881" w:rsidRPr="00282080" w:rsidRDefault="00EC7881" w:rsidP="00EC7881">
            <w:pPr>
              <w:keepNext w:val="0"/>
              <w:keepLines w:val="0"/>
              <w:spacing w:before="0"/>
              <w:jc w:val="left"/>
              <w:rPr>
                <w:color w:val="000000"/>
                <w:sz w:val="24"/>
              </w:rPr>
            </w:pPr>
          </w:p>
        </w:tc>
        <w:tc>
          <w:tcPr>
            <w:tcW w:w="4586" w:type="dxa"/>
          </w:tcPr>
          <w:p w14:paraId="79B09A16"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3.4</w:t>
            </w:r>
            <w:r w:rsidRPr="00282080">
              <w:rPr>
                <w:color w:val="000000"/>
                <w:sz w:val="24"/>
              </w:rPr>
              <w:t xml:space="preserve"> Sử dụng đúng các quy trình khai thác đã quy định </w:t>
            </w:r>
            <w:r w:rsidRPr="00282080">
              <w:rPr>
                <w:color w:val="000000"/>
                <w:sz w:val="24"/>
              </w:rPr>
              <w:br/>
              <w:t>(OB 3.4 Uses prescribed operation procedures properly)</w:t>
            </w:r>
          </w:p>
        </w:tc>
      </w:tr>
      <w:tr w:rsidR="00EC7881" w:rsidRPr="00282080" w14:paraId="438B4DCC" w14:textId="77777777" w:rsidTr="00EC7881">
        <w:tc>
          <w:tcPr>
            <w:tcW w:w="685" w:type="dxa"/>
          </w:tcPr>
          <w:p w14:paraId="2B613B6B" w14:textId="77777777" w:rsidR="00EC7881" w:rsidRPr="00282080" w:rsidRDefault="00EC7881" w:rsidP="009F37A0">
            <w:pPr>
              <w:keepNext w:val="0"/>
              <w:keepLines w:val="0"/>
              <w:numPr>
                <w:ilvl w:val="0"/>
                <w:numId w:val="11"/>
              </w:numPr>
              <w:spacing w:before="0"/>
              <w:rPr>
                <w:sz w:val="24"/>
              </w:rPr>
            </w:pPr>
          </w:p>
        </w:tc>
        <w:tc>
          <w:tcPr>
            <w:tcW w:w="2030" w:type="dxa"/>
            <w:vMerge/>
          </w:tcPr>
          <w:p w14:paraId="4C3137B6" w14:textId="77777777" w:rsidR="00EC7881" w:rsidRPr="00282080" w:rsidRDefault="00EC7881" w:rsidP="00EC7881">
            <w:pPr>
              <w:keepNext w:val="0"/>
              <w:keepLines w:val="0"/>
              <w:spacing w:before="0"/>
              <w:jc w:val="left"/>
              <w:rPr>
                <w:b/>
                <w:bCs/>
                <w:color w:val="000000"/>
                <w:sz w:val="24"/>
              </w:rPr>
            </w:pPr>
          </w:p>
        </w:tc>
        <w:tc>
          <w:tcPr>
            <w:tcW w:w="1913" w:type="dxa"/>
            <w:vMerge/>
          </w:tcPr>
          <w:p w14:paraId="173311AB" w14:textId="77777777" w:rsidR="00EC7881" w:rsidRPr="00282080" w:rsidRDefault="00EC7881" w:rsidP="00EC7881">
            <w:pPr>
              <w:keepNext w:val="0"/>
              <w:keepLines w:val="0"/>
              <w:spacing w:before="0"/>
              <w:jc w:val="left"/>
              <w:rPr>
                <w:color w:val="000000"/>
                <w:sz w:val="24"/>
              </w:rPr>
            </w:pPr>
          </w:p>
        </w:tc>
        <w:tc>
          <w:tcPr>
            <w:tcW w:w="4586" w:type="dxa"/>
          </w:tcPr>
          <w:p w14:paraId="1D398AB7"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3.5</w:t>
            </w:r>
            <w:r w:rsidRPr="00282080">
              <w:rPr>
                <w:color w:val="000000"/>
                <w:sz w:val="24"/>
              </w:rPr>
              <w:t xml:space="preserve"> Đảm bảo công tác xử lý kỹ thuật có tính đến tình huống khai thác ATC</w:t>
            </w:r>
            <w:r w:rsidRPr="00282080">
              <w:rPr>
                <w:color w:val="000000"/>
                <w:sz w:val="24"/>
              </w:rPr>
              <w:br/>
              <w:t>(OB 3.5 Ensures that technical interventions take into account the ATC operational situation)</w:t>
            </w:r>
          </w:p>
        </w:tc>
      </w:tr>
      <w:tr w:rsidR="00EC7881" w:rsidRPr="00282080" w14:paraId="625B3C09" w14:textId="77777777" w:rsidTr="00EC7881">
        <w:tc>
          <w:tcPr>
            <w:tcW w:w="685" w:type="dxa"/>
          </w:tcPr>
          <w:p w14:paraId="5234513E" w14:textId="77777777" w:rsidR="00EC7881" w:rsidRPr="00282080" w:rsidRDefault="00EC7881" w:rsidP="009F37A0">
            <w:pPr>
              <w:keepNext w:val="0"/>
              <w:keepLines w:val="0"/>
              <w:numPr>
                <w:ilvl w:val="0"/>
                <w:numId w:val="11"/>
              </w:numPr>
              <w:spacing w:before="0"/>
              <w:rPr>
                <w:sz w:val="24"/>
              </w:rPr>
            </w:pPr>
          </w:p>
        </w:tc>
        <w:tc>
          <w:tcPr>
            <w:tcW w:w="2030" w:type="dxa"/>
            <w:vMerge/>
          </w:tcPr>
          <w:p w14:paraId="3C1D91F6" w14:textId="77777777" w:rsidR="00EC7881" w:rsidRPr="00282080" w:rsidRDefault="00EC7881" w:rsidP="00EC7881">
            <w:pPr>
              <w:keepNext w:val="0"/>
              <w:keepLines w:val="0"/>
              <w:spacing w:before="0"/>
              <w:jc w:val="left"/>
              <w:rPr>
                <w:b/>
                <w:bCs/>
                <w:color w:val="000000"/>
                <w:sz w:val="24"/>
              </w:rPr>
            </w:pPr>
          </w:p>
        </w:tc>
        <w:tc>
          <w:tcPr>
            <w:tcW w:w="1913" w:type="dxa"/>
            <w:vMerge/>
          </w:tcPr>
          <w:p w14:paraId="55756D6C" w14:textId="77777777" w:rsidR="00EC7881" w:rsidRPr="00282080" w:rsidRDefault="00EC7881" w:rsidP="00EC7881">
            <w:pPr>
              <w:keepNext w:val="0"/>
              <w:keepLines w:val="0"/>
              <w:spacing w:before="0"/>
              <w:jc w:val="left"/>
              <w:rPr>
                <w:color w:val="000000"/>
                <w:sz w:val="24"/>
              </w:rPr>
            </w:pPr>
          </w:p>
        </w:tc>
        <w:tc>
          <w:tcPr>
            <w:tcW w:w="4586" w:type="dxa"/>
          </w:tcPr>
          <w:p w14:paraId="14F3A706"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3.6</w:t>
            </w:r>
            <w:r w:rsidRPr="00282080">
              <w:rPr>
                <w:color w:val="000000"/>
                <w:sz w:val="24"/>
              </w:rPr>
              <w:t xml:space="preserve"> Phối hợp với các đơn vị kỹ thuật khác, các bên liên quan khác nhau và ATC để thực hiện công tác xử lý kỹ thuật</w:t>
            </w:r>
            <w:r w:rsidRPr="00282080">
              <w:rPr>
                <w:color w:val="000000"/>
                <w:sz w:val="24"/>
              </w:rPr>
              <w:br/>
              <w:t>(OB 3.6 Coordinates technical interventions with other technical units, the different stakeholders and ATC)</w:t>
            </w:r>
          </w:p>
        </w:tc>
      </w:tr>
      <w:tr w:rsidR="00EC7881" w:rsidRPr="00282080" w14:paraId="3E85D64C" w14:textId="77777777" w:rsidTr="00EC7881">
        <w:tc>
          <w:tcPr>
            <w:tcW w:w="685" w:type="dxa"/>
          </w:tcPr>
          <w:p w14:paraId="611B2193" w14:textId="77777777" w:rsidR="00EC7881" w:rsidRPr="00282080" w:rsidRDefault="00EC7881" w:rsidP="009F37A0">
            <w:pPr>
              <w:keepNext w:val="0"/>
              <w:keepLines w:val="0"/>
              <w:numPr>
                <w:ilvl w:val="0"/>
                <w:numId w:val="11"/>
              </w:numPr>
              <w:spacing w:before="0"/>
              <w:rPr>
                <w:sz w:val="24"/>
              </w:rPr>
            </w:pPr>
          </w:p>
        </w:tc>
        <w:tc>
          <w:tcPr>
            <w:tcW w:w="2030" w:type="dxa"/>
            <w:vMerge/>
          </w:tcPr>
          <w:p w14:paraId="68E3EB5A" w14:textId="77777777" w:rsidR="00EC7881" w:rsidRPr="00282080" w:rsidRDefault="00EC7881" w:rsidP="00EC7881">
            <w:pPr>
              <w:keepNext w:val="0"/>
              <w:keepLines w:val="0"/>
              <w:spacing w:before="0"/>
              <w:jc w:val="left"/>
              <w:rPr>
                <w:b/>
                <w:bCs/>
                <w:color w:val="000000"/>
                <w:sz w:val="24"/>
              </w:rPr>
            </w:pPr>
          </w:p>
        </w:tc>
        <w:tc>
          <w:tcPr>
            <w:tcW w:w="1913" w:type="dxa"/>
            <w:vMerge/>
          </w:tcPr>
          <w:p w14:paraId="0AC8CB91" w14:textId="77777777" w:rsidR="00EC7881" w:rsidRPr="00282080" w:rsidRDefault="00EC7881" w:rsidP="00EC7881">
            <w:pPr>
              <w:keepNext w:val="0"/>
              <w:keepLines w:val="0"/>
              <w:spacing w:before="0"/>
              <w:jc w:val="left"/>
              <w:rPr>
                <w:color w:val="000000"/>
                <w:sz w:val="24"/>
              </w:rPr>
            </w:pPr>
          </w:p>
        </w:tc>
        <w:tc>
          <w:tcPr>
            <w:tcW w:w="4586" w:type="dxa"/>
          </w:tcPr>
          <w:p w14:paraId="5436346B"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3.7</w:t>
            </w:r>
            <w:r w:rsidRPr="00282080">
              <w:rPr>
                <w:color w:val="000000"/>
                <w:sz w:val="24"/>
              </w:rPr>
              <w:t xml:space="preserve"> Giám sát việc thực hiện các can thiệp kỹ thuật</w:t>
            </w:r>
            <w:r w:rsidRPr="00282080">
              <w:rPr>
                <w:color w:val="000000"/>
                <w:sz w:val="24"/>
              </w:rPr>
              <w:br/>
              <w:t>(OB 3.7 Monitors the execution of technical interventions)</w:t>
            </w:r>
          </w:p>
        </w:tc>
      </w:tr>
      <w:tr w:rsidR="00EC7881" w:rsidRPr="00282080" w14:paraId="15ECF00A" w14:textId="77777777" w:rsidTr="00EC7881">
        <w:tc>
          <w:tcPr>
            <w:tcW w:w="685" w:type="dxa"/>
          </w:tcPr>
          <w:p w14:paraId="2F7AEAE4" w14:textId="77777777" w:rsidR="00EC7881" w:rsidRPr="00282080" w:rsidRDefault="00EC7881" w:rsidP="009F37A0">
            <w:pPr>
              <w:keepNext w:val="0"/>
              <w:keepLines w:val="0"/>
              <w:numPr>
                <w:ilvl w:val="0"/>
                <w:numId w:val="11"/>
              </w:numPr>
              <w:spacing w:before="0"/>
              <w:rPr>
                <w:sz w:val="24"/>
              </w:rPr>
            </w:pPr>
          </w:p>
        </w:tc>
        <w:tc>
          <w:tcPr>
            <w:tcW w:w="2030" w:type="dxa"/>
            <w:vMerge/>
          </w:tcPr>
          <w:p w14:paraId="1991F908" w14:textId="77777777" w:rsidR="00EC7881" w:rsidRPr="00282080" w:rsidRDefault="00EC7881" w:rsidP="00EC7881">
            <w:pPr>
              <w:keepNext w:val="0"/>
              <w:keepLines w:val="0"/>
              <w:spacing w:before="0"/>
              <w:jc w:val="left"/>
              <w:rPr>
                <w:b/>
                <w:bCs/>
                <w:color w:val="000000"/>
                <w:sz w:val="24"/>
              </w:rPr>
            </w:pPr>
          </w:p>
        </w:tc>
        <w:tc>
          <w:tcPr>
            <w:tcW w:w="1913" w:type="dxa"/>
            <w:vMerge/>
          </w:tcPr>
          <w:p w14:paraId="100B7755" w14:textId="77777777" w:rsidR="00EC7881" w:rsidRPr="00282080" w:rsidRDefault="00EC7881" w:rsidP="00EC7881">
            <w:pPr>
              <w:keepNext w:val="0"/>
              <w:keepLines w:val="0"/>
              <w:spacing w:before="0"/>
              <w:jc w:val="left"/>
              <w:rPr>
                <w:color w:val="000000"/>
                <w:sz w:val="24"/>
              </w:rPr>
            </w:pPr>
          </w:p>
        </w:tc>
        <w:tc>
          <w:tcPr>
            <w:tcW w:w="4586" w:type="dxa"/>
          </w:tcPr>
          <w:p w14:paraId="22EDC009"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3.8</w:t>
            </w:r>
            <w:r w:rsidRPr="00282080">
              <w:rPr>
                <w:color w:val="000000"/>
                <w:sz w:val="24"/>
              </w:rPr>
              <w:t xml:space="preserve"> Sử dụng nhiều phương pháp khác nhau để quản lý hiệu quả các hiện tượng bất thường của hệ thống và các tình huống bị suy </w:t>
            </w:r>
            <w:r w:rsidRPr="00282080">
              <w:rPr>
                <w:color w:val="000000"/>
                <w:sz w:val="24"/>
              </w:rPr>
              <w:lastRenderedPageBreak/>
              <w:t>giảm năng lực</w:t>
            </w:r>
            <w:r w:rsidRPr="00282080">
              <w:rPr>
                <w:color w:val="000000"/>
                <w:sz w:val="24"/>
              </w:rPr>
              <w:br/>
              <w:t>(OB 3.8 Uses a variety of methods to effectively manage system anomalies and degraded situations)</w:t>
            </w:r>
          </w:p>
        </w:tc>
      </w:tr>
      <w:tr w:rsidR="00EC7881" w:rsidRPr="00282080" w14:paraId="07D119DB" w14:textId="77777777" w:rsidTr="00EC7881">
        <w:tc>
          <w:tcPr>
            <w:tcW w:w="685" w:type="dxa"/>
          </w:tcPr>
          <w:p w14:paraId="3DC17026"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40F82457" w14:textId="77777777" w:rsidR="00EC7881" w:rsidRPr="00282080" w:rsidRDefault="00EC7881" w:rsidP="00EC7881">
            <w:pPr>
              <w:keepNext w:val="0"/>
              <w:keepLines w:val="0"/>
              <w:spacing w:before="0"/>
              <w:jc w:val="left"/>
              <w:rPr>
                <w:b/>
                <w:bCs/>
                <w:color w:val="000000"/>
                <w:sz w:val="24"/>
              </w:rPr>
            </w:pPr>
            <w:r w:rsidRPr="00282080">
              <w:rPr>
                <w:b/>
                <w:bCs/>
                <w:color w:val="000000"/>
                <w:sz w:val="24"/>
              </w:rPr>
              <w:t xml:space="preserve">4. Phối hợp </w:t>
            </w:r>
            <w:r w:rsidRPr="00282080">
              <w:rPr>
                <w:b/>
                <w:bCs/>
                <w:color w:val="000000"/>
                <w:sz w:val="24"/>
              </w:rPr>
              <w:br/>
              <w:t>(Coordination)</w:t>
            </w:r>
          </w:p>
          <w:p w14:paraId="0A9702D6"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5E548E6D"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CE8DEC3"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3CB6BFA6"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49E310DB"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tc>
        <w:tc>
          <w:tcPr>
            <w:tcW w:w="1913" w:type="dxa"/>
            <w:vMerge w:val="restart"/>
          </w:tcPr>
          <w:p w14:paraId="270A7B53" w14:textId="77777777" w:rsidR="00EC7881" w:rsidRPr="00282080" w:rsidRDefault="00EC7881" w:rsidP="00EC7881">
            <w:pPr>
              <w:keepNext w:val="0"/>
              <w:keepLines w:val="0"/>
              <w:spacing w:before="0"/>
              <w:jc w:val="left"/>
              <w:rPr>
                <w:color w:val="000000"/>
                <w:sz w:val="24"/>
              </w:rPr>
            </w:pPr>
            <w:r w:rsidRPr="00282080">
              <w:rPr>
                <w:color w:val="000000"/>
                <w:sz w:val="24"/>
              </w:rPr>
              <w:t>Quản lý việc phối hợp với các bên liên quan trong khai thác và với các bên liên quan khác bị ảnh hưởng.</w:t>
            </w:r>
            <w:r w:rsidRPr="00282080">
              <w:rPr>
                <w:color w:val="000000"/>
                <w:sz w:val="24"/>
              </w:rPr>
              <w:br/>
              <w:t>(Manage coordination with operational stakeholders and with other affected stakeholders)</w:t>
            </w:r>
          </w:p>
          <w:p w14:paraId="5829E9DB"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AFD5411"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438F0464"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60A83F9A"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319CD787" w14:textId="77777777" w:rsidR="00EC7881" w:rsidRPr="00282080" w:rsidRDefault="00EC7881" w:rsidP="00EC7881">
            <w:pPr>
              <w:keepNext w:val="0"/>
              <w:keepLines w:val="0"/>
              <w:spacing w:before="0"/>
              <w:jc w:val="left"/>
              <w:rPr>
                <w:color w:val="000000"/>
                <w:sz w:val="24"/>
              </w:rPr>
            </w:pPr>
            <w:r w:rsidRPr="00282080">
              <w:rPr>
                <w:color w:val="000000"/>
                <w:sz w:val="24"/>
              </w:rPr>
              <w:t> </w:t>
            </w:r>
          </w:p>
        </w:tc>
        <w:tc>
          <w:tcPr>
            <w:tcW w:w="4586" w:type="dxa"/>
          </w:tcPr>
          <w:p w14:paraId="6905350D"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4.1</w:t>
            </w:r>
            <w:r w:rsidRPr="00282080">
              <w:rPr>
                <w:color w:val="000000"/>
                <w:sz w:val="24"/>
              </w:rPr>
              <w:t xml:space="preserve"> Phối hợp hiệu quả với các bên liên quan trong nội bộ</w:t>
            </w:r>
            <w:r w:rsidRPr="00282080">
              <w:rPr>
                <w:color w:val="000000"/>
                <w:sz w:val="24"/>
              </w:rPr>
              <w:br/>
              <w:t>(OB 4.1 Coordinates effectively with internal stakeholders)</w:t>
            </w:r>
          </w:p>
        </w:tc>
      </w:tr>
      <w:tr w:rsidR="00EC7881" w:rsidRPr="00282080" w14:paraId="378489DD" w14:textId="77777777" w:rsidTr="00EC7881">
        <w:tc>
          <w:tcPr>
            <w:tcW w:w="685" w:type="dxa"/>
          </w:tcPr>
          <w:p w14:paraId="7BD989C6" w14:textId="77777777" w:rsidR="00EC7881" w:rsidRPr="00282080" w:rsidRDefault="00EC7881" w:rsidP="009F37A0">
            <w:pPr>
              <w:keepNext w:val="0"/>
              <w:keepLines w:val="0"/>
              <w:numPr>
                <w:ilvl w:val="0"/>
                <w:numId w:val="11"/>
              </w:numPr>
              <w:spacing w:before="0"/>
              <w:rPr>
                <w:sz w:val="24"/>
              </w:rPr>
            </w:pPr>
          </w:p>
        </w:tc>
        <w:tc>
          <w:tcPr>
            <w:tcW w:w="2030" w:type="dxa"/>
            <w:vMerge/>
          </w:tcPr>
          <w:p w14:paraId="63875901" w14:textId="77777777" w:rsidR="00EC7881" w:rsidRPr="00282080" w:rsidRDefault="00EC7881" w:rsidP="00EC7881">
            <w:pPr>
              <w:keepNext w:val="0"/>
              <w:keepLines w:val="0"/>
              <w:spacing w:before="0"/>
              <w:jc w:val="left"/>
              <w:rPr>
                <w:b/>
                <w:bCs/>
                <w:color w:val="000000"/>
                <w:sz w:val="24"/>
              </w:rPr>
            </w:pPr>
          </w:p>
        </w:tc>
        <w:tc>
          <w:tcPr>
            <w:tcW w:w="1913" w:type="dxa"/>
            <w:vMerge/>
          </w:tcPr>
          <w:p w14:paraId="5A6E60BD" w14:textId="77777777" w:rsidR="00EC7881" w:rsidRPr="00282080" w:rsidRDefault="00EC7881" w:rsidP="00EC7881">
            <w:pPr>
              <w:keepNext w:val="0"/>
              <w:keepLines w:val="0"/>
              <w:spacing w:before="0"/>
              <w:jc w:val="left"/>
              <w:rPr>
                <w:color w:val="000000"/>
                <w:sz w:val="24"/>
              </w:rPr>
            </w:pPr>
          </w:p>
        </w:tc>
        <w:tc>
          <w:tcPr>
            <w:tcW w:w="4586" w:type="dxa"/>
          </w:tcPr>
          <w:p w14:paraId="578229A5"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4.2</w:t>
            </w:r>
            <w:r w:rsidRPr="00282080">
              <w:rPr>
                <w:color w:val="000000"/>
                <w:sz w:val="24"/>
              </w:rPr>
              <w:t xml:space="preserve"> Phối hợp hiệu quả với các bên liên quan bên ngoài</w:t>
            </w:r>
            <w:r w:rsidRPr="00282080">
              <w:rPr>
                <w:color w:val="000000"/>
                <w:sz w:val="24"/>
              </w:rPr>
              <w:br/>
              <w:t>(OB 4.2 Coordinates effectively with external stakeholders)</w:t>
            </w:r>
          </w:p>
        </w:tc>
      </w:tr>
      <w:tr w:rsidR="00EC7881" w:rsidRPr="00282080" w14:paraId="54FF8697" w14:textId="77777777" w:rsidTr="00EC7881">
        <w:tc>
          <w:tcPr>
            <w:tcW w:w="685" w:type="dxa"/>
          </w:tcPr>
          <w:p w14:paraId="72A9C4D7" w14:textId="77777777" w:rsidR="00EC7881" w:rsidRPr="00282080" w:rsidRDefault="00EC7881" w:rsidP="009F37A0">
            <w:pPr>
              <w:keepNext w:val="0"/>
              <w:keepLines w:val="0"/>
              <w:numPr>
                <w:ilvl w:val="0"/>
                <w:numId w:val="11"/>
              </w:numPr>
              <w:spacing w:before="0"/>
              <w:rPr>
                <w:sz w:val="24"/>
              </w:rPr>
            </w:pPr>
          </w:p>
        </w:tc>
        <w:tc>
          <w:tcPr>
            <w:tcW w:w="2030" w:type="dxa"/>
            <w:vMerge/>
          </w:tcPr>
          <w:p w14:paraId="75F158F9" w14:textId="77777777" w:rsidR="00EC7881" w:rsidRPr="00282080" w:rsidRDefault="00EC7881" w:rsidP="00EC7881">
            <w:pPr>
              <w:keepNext w:val="0"/>
              <w:keepLines w:val="0"/>
              <w:spacing w:before="0"/>
              <w:jc w:val="left"/>
              <w:rPr>
                <w:b/>
                <w:bCs/>
                <w:color w:val="000000"/>
                <w:sz w:val="24"/>
              </w:rPr>
            </w:pPr>
          </w:p>
        </w:tc>
        <w:tc>
          <w:tcPr>
            <w:tcW w:w="1913" w:type="dxa"/>
            <w:vMerge/>
          </w:tcPr>
          <w:p w14:paraId="46EF45D0" w14:textId="77777777" w:rsidR="00EC7881" w:rsidRPr="00282080" w:rsidRDefault="00EC7881" w:rsidP="00EC7881">
            <w:pPr>
              <w:keepNext w:val="0"/>
              <w:keepLines w:val="0"/>
              <w:spacing w:before="0"/>
              <w:jc w:val="left"/>
              <w:rPr>
                <w:color w:val="000000"/>
                <w:sz w:val="24"/>
              </w:rPr>
            </w:pPr>
          </w:p>
        </w:tc>
        <w:tc>
          <w:tcPr>
            <w:tcW w:w="4586" w:type="dxa"/>
          </w:tcPr>
          <w:p w14:paraId="6456120E"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4.3</w:t>
            </w:r>
            <w:r w:rsidRPr="00282080">
              <w:rPr>
                <w:color w:val="000000"/>
                <w:sz w:val="24"/>
              </w:rPr>
              <w:t xml:space="preserve"> Lựa chọn phương thức phối hợp dựa trên hoàn cảnh và theo cách kịp thời</w:t>
            </w:r>
            <w:r w:rsidRPr="00282080">
              <w:rPr>
                <w:color w:val="000000"/>
                <w:sz w:val="24"/>
              </w:rPr>
              <w:br/>
              <w:t>(OB 4.3 Selects the coordination method based on circumstances and in a timely manner)</w:t>
            </w:r>
          </w:p>
        </w:tc>
      </w:tr>
      <w:tr w:rsidR="00EC7881" w:rsidRPr="00282080" w14:paraId="3F3E5F59" w14:textId="77777777" w:rsidTr="00EC7881">
        <w:tc>
          <w:tcPr>
            <w:tcW w:w="685" w:type="dxa"/>
          </w:tcPr>
          <w:p w14:paraId="69DB3116" w14:textId="77777777" w:rsidR="00EC7881" w:rsidRPr="00282080" w:rsidRDefault="00EC7881" w:rsidP="009F37A0">
            <w:pPr>
              <w:keepNext w:val="0"/>
              <w:keepLines w:val="0"/>
              <w:numPr>
                <w:ilvl w:val="0"/>
                <w:numId w:val="11"/>
              </w:numPr>
              <w:spacing w:before="0"/>
              <w:rPr>
                <w:sz w:val="24"/>
              </w:rPr>
            </w:pPr>
          </w:p>
        </w:tc>
        <w:tc>
          <w:tcPr>
            <w:tcW w:w="2030" w:type="dxa"/>
            <w:vMerge/>
          </w:tcPr>
          <w:p w14:paraId="18F6F7DB" w14:textId="77777777" w:rsidR="00EC7881" w:rsidRPr="00282080" w:rsidRDefault="00EC7881" w:rsidP="00EC7881">
            <w:pPr>
              <w:keepNext w:val="0"/>
              <w:keepLines w:val="0"/>
              <w:spacing w:before="0"/>
              <w:jc w:val="left"/>
              <w:rPr>
                <w:b/>
                <w:bCs/>
                <w:color w:val="000000"/>
                <w:sz w:val="24"/>
              </w:rPr>
            </w:pPr>
          </w:p>
        </w:tc>
        <w:tc>
          <w:tcPr>
            <w:tcW w:w="1913" w:type="dxa"/>
            <w:vMerge/>
          </w:tcPr>
          <w:p w14:paraId="558F3E63" w14:textId="77777777" w:rsidR="00EC7881" w:rsidRPr="00282080" w:rsidRDefault="00EC7881" w:rsidP="00EC7881">
            <w:pPr>
              <w:keepNext w:val="0"/>
              <w:keepLines w:val="0"/>
              <w:spacing w:before="0"/>
              <w:jc w:val="left"/>
              <w:rPr>
                <w:color w:val="000000"/>
                <w:sz w:val="24"/>
              </w:rPr>
            </w:pPr>
          </w:p>
        </w:tc>
        <w:tc>
          <w:tcPr>
            <w:tcW w:w="4586" w:type="dxa"/>
          </w:tcPr>
          <w:p w14:paraId="73592DC9"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4.4</w:t>
            </w:r>
            <w:r w:rsidRPr="00282080">
              <w:rPr>
                <w:color w:val="000000"/>
                <w:sz w:val="24"/>
              </w:rPr>
              <w:t xml:space="preserve"> Sử dụng các thuật ngữ phối hợp chung theo yêu cầu của các quy trình khai thác đã quy định</w:t>
            </w:r>
            <w:r w:rsidRPr="00282080">
              <w:rPr>
                <w:color w:val="000000"/>
                <w:sz w:val="24"/>
              </w:rPr>
              <w:br/>
              <w:t>(OB 4.4 Uses common coordination terminology as required by the prescribed operational procedures)</w:t>
            </w:r>
          </w:p>
        </w:tc>
      </w:tr>
      <w:tr w:rsidR="00EC7881" w:rsidRPr="00282080" w14:paraId="1C3B3035" w14:textId="77777777" w:rsidTr="00EC7881">
        <w:tc>
          <w:tcPr>
            <w:tcW w:w="685" w:type="dxa"/>
          </w:tcPr>
          <w:p w14:paraId="56DC9F64" w14:textId="77777777" w:rsidR="00EC7881" w:rsidRPr="00282080" w:rsidRDefault="00EC7881" w:rsidP="009F37A0">
            <w:pPr>
              <w:keepNext w:val="0"/>
              <w:keepLines w:val="0"/>
              <w:numPr>
                <w:ilvl w:val="0"/>
                <w:numId w:val="11"/>
              </w:numPr>
              <w:spacing w:before="0"/>
              <w:rPr>
                <w:sz w:val="24"/>
              </w:rPr>
            </w:pPr>
          </w:p>
        </w:tc>
        <w:tc>
          <w:tcPr>
            <w:tcW w:w="2030" w:type="dxa"/>
            <w:vMerge/>
          </w:tcPr>
          <w:p w14:paraId="68DB92CC" w14:textId="77777777" w:rsidR="00EC7881" w:rsidRPr="00282080" w:rsidRDefault="00EC7881" w:rsidP="00EC7881">
            <w:pPr>
              <w:keepNext w:val="0"/>
              <w:keepLines w:val="0"/>
              <w:spacing w:before="0"/>
              <w:jc w:val="left"/>
              <w:rPr>
                <w:b/>
                <w:bCs/>
                <w:color w:val="000000"/>
                <w:sz w:val="24"/>
              </w:rPr>
            </w:pPr>
          </w:p>
        </w:tc>
        <w:tc>
          <w:tcPr>
            <w:tcW w:w="1913" w:type="dxa"/>
            <w:vMerge/>
          </w:tcPr>
          <w:p w14:paraId="4A9B8349" w14:textId="77777777" w:rsidR="00EC7881" w:rsidRPr="00282080" w:rsidRDefault="00EC7881" w:rsidP="00EC7881">
            <w:pPr>
              <w:keepNext w:val="0"/>
              <w:keepLines w:val="0"/>
              <w:spacing w:before="0"/>
              <w:jc w:val="left"/>
              <w:rPr>
                <w:color w:val="000000"/>
                <w:sz w:val="24"/>
              </w:rPr>
            </w:pPr>
          </w:p>
        </w:tc>
        <w:tc>
          <w:tcPr>
            <w:tcW w:w="4586" w:type="dxa"/>
          </w:tcPr>
          <w:p w14:paraId="4B0865EE"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4.5</w:t>
            </w:r>
            <w:r w:rsidRPr="00282080">
              <w:rPr>
                <w:color w:val="000000"/>
                <w:sz w:val="24"/>
              </w:rPr>
              <w:t xml:space="preserve"> Điều chỉnh thời điểm phối hợp, có tính đến các yếu tố hiện tại ảnh hưởng đến nhóm kỹ thuật</w:t>
            </w:r>
            <w:r w:rsidRPr="00282080">
              <w:rPr>
                <w:color w:val="000000"/>
                <w:sz w:val="24"/>
              </w:rPr>
              <w:br/>
              <w:t>(OB 4.5 Adjusts timing of coordination, taking into account current factors affecting the technical team)</w:t>
            </w:r>
          </w:p>
        </w:tc>
      </w:tr>
      <w:tr w:rsidR="00EC7881" w:rsidRPr="00282080" w14:paraId="077D13A8" w14:textId="77777777" w:rsidTr="00EC7881">
        <w:tc>
          <w:tcPr>
            <w:tcW w:w="685" w:type="dxa"/>
          </w:tcPr>
          <w:p w14:paraId="25B52571" w14:textId="77777777" w:rsidR="00EC7881" w:rsidRPr="00282080" w:rsidRDefault="00EC7881" w:rsidP="009F37A0">
            <w:pPr>
              <w:keepNext w:val="0"/>
              <w:keepLines w:val="0"/>
              <w:numPr>
                <w:ilvl w:val="0"/>
                <w:numId w:val="11"/>
              </w:numPr>
              <w:spacing w:before="0"/>
              <w:rPr>
                <w:sz w:val="24"/>
              </w:rPr>
            </w:pPr>
          </w:p>
        </w:tc>
        <w:tc>
          <w:tcPr>
            <w:tcW w:w="2030" w:type="dxa"/>
            <w:vMerge/>
          </w:tcPr>
          <w:p w14:paraId="316A1EC4" w14:textId="77777777" w:rsidR="00EC7881" w:rsidRPr="00282080" w:rsidRDefault="00EC7881" w:rsidP="00EC7881">
            <w:pPr>
              <w:keepNext w:val="0"/>
              <w:keepLines w:val="0"/>
              <w:spacing w:before="0"/>
              <w:jc w:val="left"/>
              <w:rPr>
                <w:b/>
                <w:bCs/>
                <w:color w:val="000000"/>
                <w:sz w:val="24"/>
              </w:rPr>
            </w:pPr>
          </w:p>
        </w:tc>
        <w:tc>
          <w:tcPr>
            <w:tcW w:w="1913" w:type="dxa"/>
            <w:vMerge/>
          </w:tcPr>
          <w:p w14:paraId="4F2B2051" w14:textId="77777777" w:rsidR="00EC7881" w:rsidRPr="00282080" w:rsidRDefault="00EC7881" w:rsidP="00EC7881">
            <w:pPr>
              <w:keepNext w:val="0"/>
              <w:keepLines w:val="0"/>
              <w:spacing w:before="0"/>
              <w:jc w:val="left"/>
              <w:rPr>
                <w:color w:val="000000"/>
                <w:sz w:val="24"/>
              </w:rPr>
            </w:pPr>
          </w:p>
        </w:tc>
        <w:tc>
          <w:tcPr>
            <w:tcW w:w="4586" w:type="dxa"/>
          </w:tcPr>
          <w:p w14:paraId="44839878"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4.6</w:t>
            </w:r>
            <w:r w:rsidRPr="00282080">
              <w:rPr>
                <w:color w:val="000000"/>
                <w:sz w:val="24"/>
              </w:rPr>
              <w:t xml:space="preserve"> Thực hiện các bài bình giảng (briefing) hiệu quả trong quá trình bàn giao vị trí trực và chuyển giao các nhiệm vụ bảo trì.</w:t>
            </w:r>
            <w:r w:rsidRPr="00282080">
              <w:rPr>
                <w:b/>
                <w:bCs/>
                <w:color w:val="000000"/>
                <w:sz w:val="24"/>
              </w:rPr>
              <w:br/>
            </w:r>
            <w:r w:rsidRPr="00282080">
              <w:rPr>
                <w:color w:val="000000"/>
                <w:sz w:val="24"/>
              </w:rPr>
              <w:t>(OB 4.6 Conducts effective briefings during position handovers and transfer of maintenance tasks)</w:t>
            </w:r>
          </w:p>
        </w:tc>
      </w:tr>
      <w:tr w:rsidR="00EC7881" w:rsidRPr="00282080" w14:paraId="54F8F89F" w14:textId="77777777" w:rsidTr="00EC7881">
        <w:tc>
          <w:tcPr>
            <w:tcW w:w="685" w:type="dxa"/>
          </w:tcPr>
          <w:p w14:paraId="6467C243"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7B9460F3" w14:textId="77777777" w:rsidR="00EC7881" w:rsidRPr="00282080" w:rsidRDefault="00EC7881" w:rsidP="00EC7881">
            <w:pPr>
              <w:keepNext w:val="0"/>
              <w:keepLines w:val="0"/>
              <w:spacing w:before="0"/>
              <w:jc w:val="left"/>
              <w:rPr>
                <w:b/>
                <w:bCs/>
                <w:color w:val="000000"/>
                <w:sz w:val="24"/>
              </w:rPr>
            </w:pPr>
            <w:r w:rsidRPr="00282080">
              <w:rPr>
                <w:b/>
                <w:bCs/>
                <w:color w:val="000000"/>
                <w:sz w:val="24"/>
              </w:rPr>
              <w:t xml:space="preserve">5. Quản lý các tình huống bất thường </w:t>
            </w:r>
            <w:r w:rsidRPr="00282080">
              <w:rPr>
                <w:b/>
                <w:bCs/>
                <w:color w:val="000000"/>
                <w:sz w:val="24"/>
              </w:rPr>
              <w:br/>
              <w:t>(Management of non routine situations)</w:t>
            </w:r>
          </w:p>
          <w:p w14:paraId="0658379A"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0159C306"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B9B79DF"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469F3ECC"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638F4F2"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3219C3C7"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tc>
        <w:tc>
          <w:tcPr>
            <w:tcW w:w="1913" w:type="dxa"/>
            <w:vMerge w:val="restart"/>
          </w:tcPr>
          <w:p w14:paraId="2178774C" w14:textId="77777777" w:rsidR="00EC7881" w:rsidRPr="00282080" w:rsidRDefault="00EC7881" w:rsidP="00EC7881">
            <w:pPr>
              <w:keepNext w:val="0"/>
              <w:keepLines w:val="0"/>
              <w:spacing w:before="0"/>
              <w:jc w:val="left"/>
              <w:rPr>
                <w:color w:val="000000"/>
                <w:sz w:val="24"/>
              </w:rPr>
            </w:pPr>
            <w:r w:rsidRPr="00282080">
              <w:rPr>
                <w:color w:val="000000"/>
                <w:sz w:val="24"/>
              </w:rPr>
              <w:t>Phát hiện và ứng phó với các tình huống khẩn nguy và bất thường liên quan đến hoạt động ATC và/hoặc các hệ thống và khả năng CNS/ATM.</w:t>
            </w:r>
            <w:r w:rsidRPr="00282080">
              <w:rPr>
                <w:color w:val="000000"/>
                <w:sz w:val="24"/>
              </w:rPr>
              <w:br/>
              <w:t xml:space="preserve">(Detect and respond to emergency and unusual </w:t>
            </w:r>
            <w:r w:rsidRPr="00282080">
              <w:rPr>
                <w:color w:val="000000"/>
                <w:sz w:val="24"/>
              </w:rPr>
              <w:lastRenderedPageBreak/>
              <w:t>situations related to the ATC operation and/or CNS/ATM systems and capabilities)</w:t>
            </w:r>
          </w:p>
          <w:p w14:paraId="25855575"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072C41D9"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47E6DB3A"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7E751F27"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6E390843"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1CFEDE2A" w14:textId="77777777" w:rsidR="00EC7881" w:rsidRPr="00282080" w:rsidRDefault="00EC7881" w:rsidP="00EC7881">
            <w:pPr>
              <w:keepNext w:val="0"/>
              <w:keepLines w:val="0"/>
              <w:spacing w:before="0"/>
              <w:jc w:val="left"/>
              <w:rPr>
                <w:color w:val="000000"/>
                <w:sz w:val="24"/>
              </w:rPr>
            </w:pPr>
            <w:r w:rsidRPr="00282080">
              <w:rPr>
                <w:color w:val="000000"/>
                <w:sz w:val="24"/>
              </w:rPr>
              <w:t> </w:t>
            </w:r>
          </w:p>
        </w:tc>
        <w:tc>
          <w:tcPr>
            <w:tcW w:w="4586" w:type="dxa"/>
          </w:tcPr>
          <w:p w14:paraId="789DB36B" w14:textId="77777777" w:rsidR="00EC7881" w:rsidRPr="00282080" w:rsidRDefault="00EC7881" w:rsidP="00EC7881">
            <w:pPr>
              <w:keepNext w:val="0"/>
              <w:keepLines w:val="0"/>
              <w:spacing w:before="0"/>
              <w:jc w:val="left"/>
              <w:rPr>
                <w:b/>
                <w:bCs/>
                <w:color w:val="000000"/>
                <w:sz w:val="24"/>
              </w:rPr>
            </w:pPr>
            <w:r w:rsidRPr="00282080">
              <w:rPr>
                <w:b/>
                <w:bCs/>
                <w:color w:val="000000"/>
                <w:sz w:val="24"/>
              </w:rPr>
              <w:lastRenderedPageBreak/>
              <w:t>OB 5.1</w:t>
            </w:r>
            <w:r w:rsidRPr="00282080">
              <w:rPr>
                <w:color w:val="000000"/>
                <w:sz w:val="24"/>
              </w:rPr>
              <w:t xml:space="preserve"> Nhận diện khả năng phát triển của một tình huống khẩn nguy, khẩn cấp hoặc bị suy giảm năng lực từ các thông tin sẵn có</w:t>
            </w:r>
            <w:r w:rsidRPr="00282080">
              <w:rPr>
                <w:color w:val="000000"/>
                <w:sz w:val="24"/>
              </w:rPr>
              <w:br/>
              <w:t>(OB 5.1 Recognizes, from the information available, the possibility of an emergency, urgent or degraded situation developing)</w:t>
            </w:r>
          </w:p>
        </w:tc>
      </w:tr>
      <w:tr w:rsidR="00EC7881" w:rsidRPr="00282080" w14:paraId="14715F46" w14:textId="77777777" w:rsidTr="00EC7881">
        <w:tc>
          <w:tcPr>
            <w:tcW w:w="685" w:type="dxa"/>
          </w:tcPr>
          <w:p w14:paraId="6E66C333" w14:textId="77777777" w:rsidR="00EC7881" w:rsidRPr="00282080" w:rsidRDefault="00EC7881" w:rsidP="009F37A0">
            <w:pPr>
              <w:keepNext w:val="0"/>
              <w:keepLines w:val="0"/>
              <w:numPr>
                <w:ilvl w:val="0"/>
                <w:numId w:val="11"/>
              </w:numPr>
              <w:spacing w:before="0"/>
              <w:rPr>
                <w:sz w:val="24"/>
              </w:rPr>
            </w:pPr>
          </w:p>
        </w:tc>
        <w:tc>
          <w:tcPr>
            <w:tcW w:w="2030" w:type="dxa"/>
            <w:vMerge/>
          </w:tcPr>
          <w:p w14:paraId="775B7AC1" w14:textId="77777777" w:rsidR="00EC7881" w:rsidRPr="00282080" w:rsidRDefault="00EC7881" w:rsidP="00EC7881">
            <w:pPr>
              <w:keepNext w:val="0"/>
              <w:keepLines w:val="0"/>
              <w:spacing w:before="0"/>
              <w:jc w:val="left"/>
              <w:rPr>
                <w:b/>
                <w:bCs/>
                <w:color w:val="000000"/>
                <w:sz w:val="24"/>
              </w:rPr>
            </w:pPr>
          </w:p>
        </w:tc>
        <w:tc>
          <w:tcPr>
            <w:tcW w:w="1913" w:type="dxa"/>
            <w:vMerge/>
          </w:tcPr>
          <w:p w14:paraId="0B812871" w14:textId="77777777" w:rsidR="00EC7881" w:rsidRPr="00282080" w:rsidRDefault="00EC7881" w:rsidP="00EC7881">
            <w:pPr>
              <w:keepNext w:val="0"/>
              <w:keepLines w:val="0"/>
              <w:spacing w:before="0"/>
              <w:jc w:val="left"/>
              <w:rPr>
                <w:color w:val="000000"/>
                <w:sz w:val="24"/>
              </w:rPr>
            </w:pPr>
          </w:p>
        </w:tc>
        <w:tc>
          <w:tcPr>
            <w:tcW w:w="4586" w:type="dxa"/>
          </w:tcPr>
          <w:p w14:paraId="74F920EF"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5.2</w:t>
            </w:r>
            <w:r w:rsidRPr="00282080">
              <w:rPr>
                <w:color w:val="000000"/>
                <w:sz w:val="24"/>
              </w:rPr>
              <w:t xml:space="preserve"> Xác định tính chất của tình huống khẩn nguy</w:t>
            </w:r>
            <w:r w:rsidRPr="00282080">
              <w:rPr>
                <w:color w:val="000000"/>
                <w:sz w:val="24"/>
              </w:rPr>
              <w:br/>
              <w:t>(OB 5.2 Determines the nature of the emergency)</w:t>
            </w:r>
          </w:p>
        </w:tc>
      </w:tr>
      <w:tr w:rsidR="00EC7881" w:rsidRPr="00282080" w14:paraId="39BA7A66" w14:textId="77777777" w:rsidTr="00EC7881">
        <w:tc>
          <w:tcPr>
            <w:tcW w:w="685" w:type="dxa"/>
          </w:tcPr>
          <w:p w14:paraId="5C60AA03" w14:textId="77777777" w:rsidR="00EC7881" w:rsidRPr="00282080" w:rsidRDefault="00EC7881" w:rsidP="009F37A0">
            <w:pPr>
              <w:keepNext w:val="0"/>
              <w:keepLines w:val="0"/>
              <w:numPr>
                <w:ilvl w:val="0"/>
                <w:numId w:val="11"/>
              </w:numPr>
              <w:spacing w:before="0"/>
              <w:rPr>
                <w:sz w:val="24"/>
              </w:rPr>
            </w:pPr>
          </w:p>
        </w:tc>
        <w:tc>
          <w:tcPr>
            <w:tcW w:w="2030" w:type="dxa"/>
            <w:vMerge/>
          </w:tcPr>
          <w:p w14:paraId="03672E07" w14:textId="77777777" w:rsidR="00EC7881" w:rsidRPr="00282080" w:rsidRDefault="00EC7881" w:rsidP="00EC7881">
            <w:pPr>
              <w:keepNext w:val="0"/>
              <w:keepLines w:val="0"/>
              <w:spacing w:before="0"/>
              <w:jc w:val="left"/>
              <w:rPr>
                <w:b/>
                <w:bCs/>
                <w:color w:val="000000"/>
                <w:sz w:val="24"/>
              </w:rPr>
            </w:pPr>
          </w:p>
        </w:tc>
        <w:tc>
          <w:tcPr>
            <w:tcW w:w="1913" w:type="dxa"/>
            <w:vMerge/>
          </w:tcPr>
          <w:p w14:paraId="285D7C77" w14:textId="77777777" w:rsidR="00EC7881" w:rsidRPr="00282080" w:rsidRDefault="00EC7881" w:rsidP="00EC7881">
            <w:pPr>
              <w:keepNext w:val="0"/>
              <w:keepLines w:val="0"/>
              <w:spacing w:before="0"/>
              <w:jc w:val="left"/>
              <w:rPr>
                <w:color w:val="000000"/>
                <w:sz w:val="24"/>
              </w:rPr>
            </w:pPr>
          </w:p>
        </w:tc>
        <w:tc>
          <w:tcPr>
            <w:tcW w:w="4586" w:type="dxa"/>
          </w:tcPr>
          <w:p w14:paraId="257CA45E"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5.3</w:t>
            </w:r>
            <w:r w:rsidRPr="00282080">
              <w:rPr>
                <w:color w:val="000000"/>
                <w:sz w:val="24"/>
              </w:rPr>
              <w:t xml:space="preserve"> Ưu tiên các hành động dựa trên mức độ khẩn cấp của tình huống</w:t>
            </w:r>
            <w:r w:rsidRPr="00282080">
              <w:rPr>
                <w:color w:val="000000"/>
                <w:sz w:val="24"/>
              </w:rPr>
              <w:br/>
              <w:t xml:space="preserve">(OB 5.3 Prioritizes actions based on the </w:t>
            </w:r>
            <w:r w:rsidRPr="00282080">
              <w:rPr>
                <w:color w:val="000000"/>
                <w:sz w:val="24"/>
              </w:rPr>
              <w:lastRenderedPageBreak/>
              <w:t>urgency of the situation)</w:t>
            </w:r>
          </w:p>
        </w:tc>
      </w:tr>
      <w:tr w:rsidR="00EC7881" w:rsidRPr="00282080" w14:paraId="07CA7E35" w14:textId="77777777" w:rsidTr="00EC7881">
        <w:tc>
          <w:tcPr>
            <w:tcW w:w="685" w:type="dxa"/>
          </w:tcPr>
          <w:p w14:paraId="41F66323" w14:textId="77777777" w:rsidR="00EC7881" w:rsidRPr="00282080" w:rsidRDefault="00EC7881" w:rsidP="009F37A0">
            <w:pPr>
              <w:keepNext w:val="0"/>
              <w:keepLines w:val="0"/>
              <w:numPr>
                <w:ilvl w:val="0"/>
                <w:numId w:val="11"/>
              </w:numPr>
              <w:spacing w:before="0"/>
              <w:rPr>
                <w:sz w:val="24"/>
              </w:rPr>
            </w:pPr>
          </w:p>
        </w:tc>
        <w:tc>
          <w:tcPr>
            <w:tcW w:w="2030" w:type="dxa"/>
            <w:vMerge/>
          </w:tcPr>
          <w:p w14:paraId="24460584" w14:textId="77777777" w:rsidR="00EC7881" w:rsidRPr="00282080" w:rsidRDefault="00EC7881" w:rsidP="00EC7881">
            <w:pPr>
              <w:keepNext w:val="0"/>
              <w:keepLines w:val="0"/>
              <w:spacing w:before="0"/>
              <w:jc w:val="left"/>
              <w:rPr>
                <w:b/>
                <w:bCs/>
                <w:color w:val="000000"/>
                <w:sz w:val="24"/>
              </w:rPr>
            </w:pPr>
          </w:p>
        </w:tc>
        <w:tc>
          <w:tcPr>
            <w:tcW w:w="1913" w:type="dxa"/>
            <w:vMerge/>
          </w:tcPr>
          <w:p w14:paraId="2D4E5D97" w14:textId="77777777" w:rsidR="00EC7881" w:rsidRPr="00282080" w:rsidRDefault="00EC7881" w:rsidP="00EC7881">
            <w:pPr>
              <w:keepNext w:val="0"/>
              <w:keepLines w:val="0"/>
              <w:spacing w:before="0"/>
              <w:jc w:val="left"/>
              <w:rPr>
                <w:color w:val="000000"/>
                <w:sz w:val="24"/>
              </w:rPr>
            </w:pPr>
          </w:p>
        </w:tc>
        <w:tc>
          <w:tcPr>
            <w:tcW w:w="4586" w:type="dxa"/>
          </w:tcPr>
          <w:p w14:paraId="32692C05"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5.4</w:t>
            </w:r>
            <w:r w:rsidRPr="00282080">
              <w:rPr>
                <w:color w:val="000000"/>
                <w:sz w:val="24"/>
              </w:rPr>
              <w:t xml:space="preserve"> Tuân thủ các quy trình đã quy định để ứng phó với các tình huống bất thường</w:t>
            </w:r>
            <w:r w:rsidRPr="00282080">
              <w:rPr>
                <w:color w:val="000000"/>
                <w:sz w:val="24"/>
              </w:rPr>
              <w:br/>
              <w:t>(OB 5.4 Follows prescribed procedures for responding to non- routine situations)</w:t>
            </w:r>
          </w:p>
        </w:tc>
      </w:tr>
      <w:tr w:rsidR="00EC7881" w:rsidRPr="00282080" w14:paraId="34F813F9" w14:textId="77777777" w:rsidTr="00EC7881">
        <w:tc>
          <w:tcPr>
            <w:tcW w:w="685" w:type="dxa"/>
          </w:tcPr>
          <w:p w14:paraId="7E58682E" w14:textId="77777777" w:rsidR="00EC7881" w:rsidRPr="00282080" w:rsidRDefault="00EC7881" w:rsidP="009F37A0">
            <w:pPr>
              <w:keepNext w:val="0"/>
              <w:keepLines w:val="0"/>
              <w:numPr>
                <w:ilvl w:val="0"/>
                <w:numId w:val="11"/>
              </w:numPr>
              <w:spacing w:before="0"/>
              <w:rPr>
                <w:sz w:val="24"/>
              </w:rPr>
            </w:pPr>
          </w:p>
        </w:tc>
        <w:tc>
          <w:tcPr>
            <w:tcW w:w="2030" w:type="dxa"/>
            <w:vMerge/>
          </w:tcPr>
          <w:p w14:paraId="20A19E01" w14:textId="77777777" w:rsidR="00EC7881" w:rsidRPr="00282080" w:rsidRDefault="00EC7881" w:rsidP="00EC7881">
            <w:pPr>
              <w:keepNext w:val="0"/>
              <w:keepLines w:val="0"/>
              <w:spacing w:before="0"/>
              <w:jc w:val="left"/>
              <w:rPr>
                <w:b/>
                <w:bCs/>
                <w:color w:val="000000"/>
                <w:sz w:val="24"/>
              </w:rPr>
            </w:pPr>
          </w:p>
        </w:tc>
        <w:tc>
          <w:tcPr>
            <w:tcW w:w="1913" w:type="dxa"/>
            <w:vMerge/>
          </w:tcPr>
          <w:p w14:paraId="7337586A" w14:textId="77777777" w:rsidR="00EC7881" w:rsidRPr="00282080" w:rsidRDefault="00EC7881" w:rsidP="00EC7881">
            <w:pPr>
              <w:keepNext w:val="0"/>
              <w:keepLines w:val="0"/>
              <w:spacing w:before="0"/>
              <w:jc w:val="left"/>
              <w:rPr>
                <w:color w:val="000000"/>
                <w:sz w:val="24"/>
              </w:rPr>
            </w:pPr>
          </w:p>
        </w:tc>
        <w:tc>
          <w:tcPr>
            <w:tcW w:w="4586" w:type="dxa"/>
          </w:tcPr>
          <w:p w14:paraId="2D47C25C"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5.5</w:t>
            </w:r>
            <w:r w:rsidRPr="00282080">
              <w:rPr>
                <w:color w:val="000000"/>
                <w:sz w:val="24"/>
              </w:rPr>
              <w:t xml:space="preserve"> Tuân thủ các quy trình đã quy định về liên lạc và phối hợp trong các tình huống khẩn cấp</w:t>
            </w:r>
            <w:r w:rsidRPr="00282080">
              <w:rPr>
                <w:color w:val="000000"/>
                <w:sz w:val="24"/>
              </w:rPr>
              <w:br/>
              <w:t>(OB 5.5 Follows prescribed procedures for communication and coordination of urgent situations)</w:t>
            </w:r>
          </w:p>
        </w:tc>
      </w:tr>
      <w:tr w:rsidR="00EC7881" w:rsidRPr="00282080" w14:paraId="718DD7A1" w14:textId="77777777" w:rsidTr="00EC7881">
        <w:tc>
          <w:tcPr>
            <w:tcW w:w="685" w:type="dxa"/>
          </w:tcPr>
          <w:p w14:paraId="2C22F50D" w14:textId="77777777" w:rsidR="00EC7881" w:rsidRPr="00282080" w:rsidRDefault="00EC7881" w:rsidP="009F37A0">
            <w:pPr>
              <w:keepNext w:val="0"/>
              <w:keepLines w:val="0"/>
              <w:numPr>
                <w:ilvl w:val="0"/>
                <w:numId w:val="11"/>
              </w:numPr>
              <w:spacing w:before="0"/>
              <w:rPr>
                <w:sz w:val="24"/>
              </w:rPr>
            </w:pPr>
          </w:p>
        </w:tc>
        <w:tc>
          <w:tcPr>
            <w:tcW w:w="2030" w:type="dxa"/>
            <w:vMerge/>
          </w:tcPr>
          <w:p w14:paraId="541FB309" w14:textId="77777777" w:rsidR="00EC7881" w:rsidRPr="00282080" w:rsidRDefault="00EC7881" w:rsidP="00EC7881">
            <w:pPr>
              <w:keepNext w:val="0"/>
              <w:keepLines w:val="0"/>
              <w:spacing w:before="0"/>
              <w:jc w:val="left"/>
              <w:rPr>
                <w:b/>
                <w:bCs/>
                <w:color w:val="000000"/>
                <w:sz w:val="24"/>
              </w:rPr>
            </w:pPr>
          </w:p>
        </w:tc>
        <w:tc>
          <w:tcPr>
            <w:tcW w:w="1913" w:type="dxa"/>
            <w:vMerge/>
          </w:tcPr>
          <w:p w14:paraId="5F244CC4" w14:textId="77777777" w:rsidR="00EC7881" w:rsidRPr="00282080" w:rsidRDefault="00EC7881" w:rsidP="00EC7881">
            <w:pPr>
              <w:keepNext w:val="0"/>
              <w:keepLines w:val="0"/>
              <w:spacing w:before="0"/>
              <w:jc w:val="left"/>
              <w:rPr>
                <w:color w:val="000000"/>
                <w:sz w:val="24"/>
              </w:rPr>
            </w:pPr>
          </w:p>
        </w:tc>
        <w:tc>
          <w:tcPr>
            <w:tcW w:w="4586" w:type="dxa"/>
          </w:tcPr>
          <w:p w14:paraId="0EA1D5A5"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5.6</w:t>
            </w:r>
            <w:r w:rsidRPr="00282080">
              <w:rPr>
                <w:color w:val="000000"/>
                <w:sz w:val="24"/>
              </w:rPr>
              <w:t xml:space="preserve"> Tạo ra các giải pháp khi không có quy trình sẵn có để ứng phó với các tình huống bất thường</w:t>
            </w:r>
            <w:r w:rsidRPr="00282080">
              <w:rPr>
                <w:color w:val="000000"/>
                <w:sz w:val="24"/>
              </w:rPr>
              <w:br/>
              <w:t>(OB 5.6 Creates solutions when no procedure exists for responding to non-routine situations)</w:t>
            </w:r>
          </w:p>
        </w:tc>
      </w:tr>
      <w:tr w:rsidR="00EC7881" w:rsidRPr="00282080" w14:paraId="656317C2" w14:textId="77777777" w:rsidTr="00EC7881">
        <w:tc>
          <w:tcPr>
            <w:tcW w:w="685" w:type="dxa"/>
          </w:tcPr>
          <w:p w14:paraId="699640A2" w14:textId="77777777" w:rsidR="00EC7881" w:rsidRPr="00282080" w:rsidRDefault="00EC7881" w:rsidP="009F37A0">
            <w:pPr>
              <w:keepNext w:val="0"/>
              <w:keepLines w:val="0"/>
              <w:numPr>
                <w:ilvl w:val="0"/>
                <w:numId w:val="11"/>
              </w:numPr>
              <w:spacing w:before="0"/>
              <w:rPr>
                <w:sz w:val="24"/>
              </w:rPr>
            </w:pPr>
          </w:p>
        </w:tc>
        <w:tc>
          <w:tcPr>
            <w:tcW w:w="2030" w:type="dxa"/>
            <w:vMerge/>
          </w:tcPr>
          <w:p w14:paraId="443A7E83" w14:textId="77777777" w:rsidR="00EC7881" w:rsidRPr="00282080" w:rsidRDefault="00EC7881" w:rsidP="00EC7881">
            <w:pPr>
              <w:keepNext w:val="0"/>
              <w:keepLines w:val="0"/>
              <w:spacing w:before="0"/>
              <w:jc w:val="left"/>
              <w:rPr>
                <w:b/>
                <w:bCs/>
                <w:color w:val="000000"/>
                <w:sz w:val="24"/>
              </w:rPr>
            </w:pPr>
          </w:p>
        </w:tc>
        <w:tc>
          <w:tcPr>
            <w:tcW w:w="1913" w:type="dxa"/>
            <w:vMerge/>
          </w:tcPr>
          <w:p w14:paraId="13144481" w14:textId="77777777" w:rsidR="00EC7881" w:rsidRPr="00282080" w:rsidRDefault="00EC7881" w:rsidP="00EC7881">
            <w:pPr>
              <w:keepNext w:val="0"/>
              <w:keepLines w:val="0"/>
              <w:spacing w:before="0"/>
              <w:jc w:val="left"/>
              <w:rPr>
                <w:color w:val="000000"/>
                <w:sz w:val="24"/>
              </w:rPr>
            </w:pPr>
          </w:p>
        </w:tc>
        <w:tc>
          <w:tcPr>
            <w:tcW w:w="4586" w:type="dxa"/>
          </w:tcPr>
          <w:p w14:paraId="0B94C555"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5.7</w:t>
            </w:r>
            <w:r w:rsidRPr="00282080">
              <w:rPr>
                <w:color w:val="000000"/>
                <w:sz w:val="24"/>
              </w:rPr>
              <w:t xml:space="preserve"> Nhận diện các sự cố tiềm ẩn nguy hiểm yêu cầu sự phối hợp với các bên liên quan</w:t>
            </w:r>
            <w:r w:rsidRPr="00282080">
              <w:rPr>
                <w:color w:val="000000"/>
                <w:sz w:val="24"/>
              </w:rPr>
              <w:br/>
              <w:t>(OB 5.7 Identifies potentially hazardous events requiring coordination with stakeholders)</w:t>
            </w:r>
          </w:p>
        </w:tc>
      </w:tr>
      <w:tr w:rsidR="00EC7881" w:rsidRPr="00282080" w14:paraId="11F291D3" w14:textId="77777777" w:rsidTr="00EC7881">
        <w:tc>
          <w:tcPr>
            <w:tcW w:w="685" w:type="dxa"/>
          </w:tcPr>
          <w:p w14:paraId="25934B10"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1EB379A2" w14:textId="77777777" w:rsidR="00EC7881" w:rsidRPr="00282080" w:rsidRDefault="00EC7881" w:rsidP="00EC7881">
            <w:pPr>
              <w:keepNext w:val="0"/>
              <w:keepLines w:val="0"/>
              <w:spacing w:before="0"/>
              <w:jc w:val="left"/>
              <w:rPr>
                <w:b/>
                <w:bCs/>
                <w:color w:val="000000"/>
                <w:sz w:val="24"/>
              </w:rPr>
            </w:pPr>
            <w:r w:rsidRPr="00282080">
              <w:rPr>
                <w:b/>
                <w:bCs/>
                <w:color w:val="000000"/>
                <w:sz w:val="24"/>
              </w:rPr>
              <w:t xml:space="preserve">6. Giải quyết vấn đề và ra quyết định </w:t>
            </w:r>
            <w:r w:rsidRPr="00282080">
              <w:rPr>
                <w:b/>
                <w:bCs/>
                <w:color w:val="000000"/>
                <w:sz w:val="24"/>
              </w:rPr>
              <w:br/>
              <w:t>(Problem solving and decision making)</w:t>
            </w:r>
          </w:p>
          <w:p w14:paraId="664E0701"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5A6F9252"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054D2F48"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7D1B8850"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244956E1"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tc>
        <w:tc>
          <w:tcPr>
            <w:tcW w:w="1913" w:type="dxa"/>
            <w:vMerge w:val="restart"/>
          </w:tcPr>
          <w:p w14:paraId="2C96CC48" w14:textId="77777777" w:rsidR="00EC7881" w:rsidRPr="00282080" w:rsidRDefault="00EC7881" w:rsidP="00EC7881">
            <w:pPr>
              <w:keepNext w:val="0"/>
              <w:keepLines w:val="0"/>
              <w:spacing w:before="0"/>
              <w:jc w:val="left"/>
              <w:rPr>
                <w:color w:val="000000"/>
                <w:sz w:val="24"/>
              </w:rPr>
            </w:pPr>
            <w:r w:rsidRPr="00282080">
              <w:rPr>
                <w:color w:val="000000"/>
                <w:sz w:val="24"/>
              </w:rPr>
              <w:t>Tìm kiếm và triển khai các giải pháp cho các mối nguy đã nhận diện và các rủi ro liên quan.</w:t>
            </w:r>
            <w:r w:rsidRPr="00282080">
              <w:rPr>
                <w:color w:val="000000"/>
                <w:sz w:val="24"/>
              </w:rPr>
              <w:br/>
              <w:t>(Find and implement solutions for identified hazards and associated risks)</w:t>
            </w:r>
          </w:p>
          <w:p w14:paraId="3027B821"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7ECF98E2"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7D292091"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2DD34E4B"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1E6F5137" w14:textId="77777777" w:rsidR="00EC7881" w:rsidRPr="00282080" w:rsidRDefault="00EC7881" w:rsidP="00EC7881">
            <w:pPr>
              <w:keepNext w:val="0"/>
              <w:keepLines w:val="0"/>
              <w:spacing w:before="0"/>
              <w:jc w:val="left"/>
              <w:rPr>
                <w:color w:val="000000"/>
                <w:sz w:val="24"/>
              </w:rPr>
            </w:pPr>
            <w:r w:rsidRPr="00282080">
              <w:rPr>
                <w:color w:val="000000"/>
                <w:sz w:val="24"/>
              </w:rPr>
              <w:t> </w:t>
            </w:r>
          </w:p>
        </w:tc>
        <w:tc>
          <w:tcPr>
            <w:tcW w:w="4586" w:type="dxa"/>
          </w:tcPr>
          <w:p w14:paraId="2F8B66C6"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6.1</w:t>
            </w:r>
            <w:r w:rsidRPr="00282080">
              <w:rPr>
                <w:color w:val="000000"/>
                <w:sz w:val="24"/>
              </w:rPr>
              <w:t xml:space="preserve"> Tính đến các quy tắc và quy trình khai thác hiện hành khi xác định các giải pháp khả thi cho một vấn đề</w:t>
            </w:r>
            <w:r w:rsidRPr="00282080">
              <w:rPr>
                <w:color w:val="000000"/>
                <w:sz w:val="24"/>
              </w:rPr>
              <w:br/>
              <w:t>(OB 6.1 Takes into account the existing rules and operating procedures when determining possible solutions to a problem)</w:t>
            </w:r>
          </w:p>
        </w:tc>
      </w:tr>
      <w:tr w:rsidR="00EC7881" w:rsidRPr="00282080" w14:paraId="39F6A2D1" w14:textId="77777777" w:rsidTr="00EC7881">
        <w:tc>
          <w:tcPr>
            <w:tcW w:w="685" w:type="dxa"/>
          </w:tcPr>
          <w:p w14:paraId="21D1019A" w14:textId="77777777" w:rsidR="00EC7881" w:rsidRPr="00282080" w:rsidRDefault="00EC7881" w:rsidP="009F37A0">
            <w:pPr>
              <w:keepNext w:val="0"/>
              <w:keepLines w:val="0"/>
              <w:numPr>
                <w:ilvl w:val="0"/>
                <w:numId w:val="11"/>
              </w:numPr>
              <w:spacing w:before="0"/>
              <w:rPr>
                <w:sz w:val="24"/>
              </w:rPr>
            </w:pPr>
          </w:p>
        </w:tc>
        <w:tc>
          <w:tcPr>
            <w:tcW w:w="2030" w:type="dxa"/>
            <w:vMerge/>
          </w:tcPr>
          <w:p w14:paraId="6A374264" w14:textId="77777777" w:rsidR="00EC7881" w:rsidRPr="00282080" w:rsidRDefault="00EC7881" w:rsidP="00EC7881">
            <w:pPr>
              <w:keepNext w:val="0"/>
              <w:keepLines w:val="0"/>
              <w:spacing w:before="0"/>
              <w:jc w:val="left"/>
              <w:rPr>
                <w:b/>
                <w:bCs/>
                <w:color w:val="000000"/>
                <w:sz w:val="24"/>
              </w:rPr>
            </w:pPr>
          </w:p>
        </w:tc>
        <w:tc>
          <w:tcPr>
            <w:tcW w:w="1913" w:type="dxa"/>
            <w:vMerge/>
          </w:tcPr>
          <w:p w14:paraId="64FAE12D" w14:textId="77777777" w:rsidR="00EC7881" w:rsidRPr="00282080" w:rsidRDefault="00EC7881" w:rsidP="00EC7881">
            <w:pPr>
              <w:keepNext w:val="0"/>
              <w:keepLines w:val="0"/>
              <w:spacing w:before="0"/>
              <w:jc w:val="left"/>
              <w:rPr>
                <w:color w:val="000000"/>
                <w:sz w:val="24"/>
              </w:rPr>
            </w:pPr>
          </w:p>
        </w:tc>
        <w:tc>
          <w:tcPr>
            <w:tcW w:w="4586" w:type="dxa"/>
          </w:tcPr>
          <w:p w14:paraId="079D55F1"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6.2</w:t>
            </w:r>
            <w:r w:rsidRPr="00282080">
              <w:rPr>
                <w:color w:val="000000"/>
                <w:sz w:val="24"/>
              </w:rPr>
              <w:t xml:space="preserve"> Triển khai một giải pháp đã chọn cho một vấn đề</w:t>
            </w:r>
            <w:r w:rsidRPr="00282080">
              <w:rPr>
                <w:color w:val="000000"/>
                <w:sz w:val="24"/>
              </w:rPr>
              <w:br/>
              <w:t>(OB 6.2 Implements a chosen solution to a problem)</w:t>
            </w:r>
          </w:p>
        </w:tc>
      </w:tr>
      <w:tr w:rsidR="00EC7881" w:rsidRPr="00282080" w14:paraId="1029BB5A" w14:textId="77777777" w:rsidTr="00EC7881">
        <w:tc>
          <w:tcPr>
            <w:tcW w:w="685" w:type="dxa"/>
          </w:tcPr>
          <w:p w14:paraId="45D10278" w14:textId="77777777" w:rsidR="00EC7881" w:rsidRPr="00282080" w:rsidRDefault="00EC7881" w:rsidP="009F37A0">
            <w:pPr>
              <w:keepNext w:val="0"/>
              <w:keepLines w:val="0"/>
              <w:numPr>
                <w:ilvl w:val="0"/>
                <w:numId w:val="11"/>
              </w:numPr>
              <w:spacing w:before="0"/>
              <w:rPr>
                <w:sz w:val="24"/>
              </w:rPr>
            </w:pPr>
          </w:p>
        </w:tc>
        <w:tc>
          <w:tcPr>
            <w:tcW w:w="2030" w:type="dxa"/>
            <w:vMerge/>
          </w:tcPr>
          <w:p w14:paraId="7E588790" w14:textId="77777777" w:rsidR="00EC7881" w:rsidRPr="00282080" w:rsidRDefault="00EC7881" w:rsidP="00EC7881">
            <w:pPr>
              <w:keepNext w:val="0"/>
              <w:keepLines w:val="0"/>
              <w:spacing w:before="0"/>
              <w:jc w:val="left"/>
              <w:rPr>
                <w:b/>
                <w:bCs/>
                <w:color w:val="000000"/>
                <w:sz w:val="24"/>
              </w:rPr>
            </w:pPr>
          </w:p>
        </w:tc>
        <w:tc>
          <w:tcPr>
            <w:tcW w:w="1913" w:type="dxa"/>
            <w:vMerge/>
          </w:tcPr>
          <w:p w14:paraId="25559494" w14:textId="77777777" w:rsidR="00EC7881" w:rsidRPr="00282080" w:rsidRDefault="00EC7881" w:rsidP="00EC7881">
            <w:pPr>
              <w:keepNext w:val="0"/>
              <w:keepLines w:val="0"/>
              <w:spacing w:before="0"/>
              <w:jc w:val="left"/>
              <w:rPr>
                <w:color w:val="000000"/>
                <w:sz w:val="24"/>
              </w:rPr>
            </w:pPr>
          </w:p>
        </w:tc>
        <w:tc>
          <w:tcPr>
            <w:tcW w:w="4586" w:type="dxa"/>
          </w:tcPr>
          <w:p w14:paraId="5F31AF94"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6.3</w:t>
            </w:r>
            <w:r w:rsidRPr="00282080">
              <w:rPr>
                <w:color w:val="000000"/>
                <w:sz w:val="24"/>
              </w:rPr>
              <w:t xml:space="preserve"> Tổ chức các nhiệm vụ theo các ưu tiên đã xác định</w:t>
            </w:r>
            <w:r w:rsidRPr="00282080">
              <w:rPr>
                <w:color w:val="000000"/>
                <w:sz w:val="24"/>
              </w:rPr>
              <w:br/>
              <w:t>(OB 6.3 Organizes tasks in accordance with determined priorities)</w:t>
            </w:r>
          </w:p>
        </w:tc>
      </w:tr>
      <w:tr w:rsidR="00EC7881" w:rsidRPr="00282080" w14:paraId="6854209D" w14:textId="77777777" w:rsidTr="00EC7881">
        <w:tc>
          <w:tcPr>
            <w:tcW w:w="685" w:type="dxa"/>
          </w:tcPr>
          <w:p w14:paraId="2C052577" w14:textId="77777777" w:rsidR="00EC7881" w:rsidRPr="00282080" w:rsidRDefault="00EC7881" w:rsidP="009F37A0">
            <w:pPr>
              <w:keepNext w:val="0"/>
              <w:keepLines w:val="0"/>
              <w:numPr>
                <w:ilvl w:val="0"/>
                <w:numId w:val="11"/>
              </w:numPr>
              <w:spacing w:before="0"/>
              <w:rPr>
                <w:sz w:val="24"/>
              </w:rPr>
            </w:pPr>
          </w:p>
        </w:tc>
        <w:tc>
          <w:tcPr>
            <w:tcW w:w="2030" w:type="dxa"/>
            <w:vMerge/>
          </w:tcPr>
          <w:p w14:paraId="5C7B21CB" w14:textId="77777777" w:rsidR="00EC7881" w:rsidRPr="00282080" w:rsidRDefault="00EC7881" w:rsidP="00EC7881">
            <w:pPr>
              <w:keepNext w:val="0"/>
              <w:keepLines w:val="0"/>
              <w:spacing w:before="0"/>
              <w:jc w:val="left"/>
              <w:rPr>
                <w:b/>
                <w:bCs/>
                <w:color w:val="000000"/>
                <w:sz w:val="24"/>
              </w:rPr>
            </w:pPr>
          </w:p>
        </w:tc>
        <w:tc>
          <w:tcPr>
            <w:tcW w:w="1913" w:type="dxa"/>
            <w:vMerge/>
          </w:tcPr>
          <w:p w14:paraId="7ACC413C" w14:textId="77777777" w:rsidR="00EC7881" w:rsidRPr="00282080" w:rsidRDefault="00EC7881" w:rsidP="00EC7881">
            <w:pPr>
              <w:keepNext w:val="0"/>
              <w:keepLines w:val="0"/>
              <w:spacing w:before="0"/>
              <w:jc w:val="left"/>
              <w:rPr>
                <w:color w:val="000000"/>
                <w:sz w:val="24"/>
              </w:rPr>
            </w:pPr>
          </w:p>
        </w:tc>
        <w:tc>
          <w:tcPr>
            <w:tcW w:w="4586" w:type="dxa"/>
          </w:tcPr>
          <w:p w14:paraId="08EF887F"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6.4</w:t>
            </w:r>
            <w:r w:rsidRPr="00282080">
              <w:rPr>
                <w:color w:val="000000"/>
                <w:sz w:val="24"/>
              </w:rPr>
              <w:t xml:space="preserve"> Áp dụng các chiến lược giảm thiểu rủi ro phù hợp cho các mối nguy đã nhận diện</w:t>
            </w:r>
            <w:r w:rsidRPr="00282080">
              <w:rPr>
                <w:color w:val="000000"/>
                <w:sz w:val="24"/>
              </w:rPr>
              <w:br/>
              <w:t>(OB 6.4 Applies appropriate mitigation strategies for the identified hazards)</w:t>
            </w:r>
          </w:p>
        </w:tc>
      </w:tr>
      <w:tr w:rsidR="00EC7881" w:rsidRPr="00282080" w14:paraId="6D6A2EFC" w14:textId="77777777" w:rsidTr="00EC7881">
        <w:tc>
          <w:tcPr>
            <w:tcW w:w="685" w:type="dxa"/>
          </w:tcPr>
          <w:p w14:paraId="7E7414E0" w14:textId="77777777" w:rsidR="00EC7881" w:rsidRPr="00282080" w:rsidRDefault="00EC7881" w:rsidP="009F37A0">
            <w:pPr>
              <w:keepNext w:val="0"/>
              <w:keepLines w:val="0"/>
              <w:numPr>
                <w:ilvl w:val="0"/>
                <w:numId w:val="11"/>
              </w:numPr>
              <w:spacing w:before="0"/>
              <w:rPr>
                <w:sz w:val="24"/>
              </w:rPr>
            </w:pPr>
          </w:p>
        </w:tc>
        <w:tc>
          <w:tcPr>
            <w:tcW w:w="2030" w:type="dxa"/>
            <w:vMerge/>
          </w:tcPr>
          <w:p w14:paraId="4651E084" w14:textId="77777777" w:rsidR="00EC7881" w:rsidRPr="00282080" w:rsidRDefault="00EC7881" w:rsidP="00EC7881">
            <w:pPr>
              <w:keepNext w:val="0"/>
              <w:keepLines w:val="0"/>
              <w:spacing w:before="0"/>
              <w:jc w:val="left"/>
              <w:rPr>
                <w:b/>
                <w:bCs/>
                <w:color w:val="000000"/>
                <w:sz w:val="24"/>
              </w:rPr>
            </w:pPr>
          </w:p>
        </w:tc>
        <w:tc>
          <w:tcPr>
            <w:tcW w:w="1913" w:type="dxa"/>
            <w:vMerge/>
          </w:tcPr>
          <w:p w14:paraId="4E1F0DA1" w14:textId="77777777" w:rsidR="00EC7881" w:rsidRPr="00282080" w:rsidRDefault="00EC7881" w:rsidP="00EC7881">
            <w:pPr>
              <w:keepNext w:val="0"/>
              <w:keepLines w:val="0"/>
              <w:spacing w:before="0"/>
              <w:jc w:val="left"/>
              <w:rPr>
                <w:color w:val="000000"/>
                <w:sz w:val="24"/>
              </w:rPr>
            </w:pPr>
          </w:p>
        </w:tc>
        <w:tc>
          <w:tcPr>
            <w:tcW w:w="4586" w:type="dxa"/>
          </w:tcPr>
          <w:p w14:paraId="185AC5FD"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6.5</w:t>
            </w:r>
            <w:r w:rsidRPr="00282080">
              <w:rPr>
                <w:color w:val="000000"/>
                <w:sz w:val="24"/>
              </w:rPr>
              <w:t xml:space="preserve"> Giải quyết các vấn đề mà không làm giảm tính an toàn</w:t>
            </w:r>
            <w:r w:rsidRPr="00282080">
              <w:rPr>
                <w:color w:val="000000"/>
                <w:sz w:val="24"/>
              </w:rPr>
              <w:br/>
              <w:t>(OB 6.5 Works through problems without reducing safety)</w:t>
            </w:r>
          </w:p>
        </w:tc>
      </w:tr>
      <w:tr w:rsidR="00EC7881" w:rsidRPr="00282080" w14:paraId="16CE5251" w14:textId="77777777" w:rsidTr="00EC7881">
        <w:tc>
          <w:tcPr>
            <w:tcW w:w="685" w:type="dxa"/>
          </w:tcPr>
          <w:p w14:paraId="1D995C9B" w14:textId="77777777" w:rsidR="00EC7881" w:rsidRPr="00282080" w:rsidRDefault="00EC7881" w:rsidP="009F37A0">
            <w:pPr>
              <w:keepNext w:val="0"/>
              <w:keepLines w:val="0"/>
              <w:numPr>
                <w:ilvl w:val="0"/>
                <w:numId w:val="11"/>
              </w:numPr>
              <w:spacing w:before="0"/>
              <w:rPr>
                <w:sz w:val="24"/>
              </w:rPr>
            </w:pPr>
          </w:p>
        </w:tc>
        <w:tc>
          <w:tcPr>
            <w:tcW w:w="2030" w:type="dxa"/>
            <w:vMerge/>
          </w:tcPr>
          <w:p w14:paraId="1F825EE2" w14:textId="77777777" w:rsidR="00EC7881" w:rsidRPr="00282080" w:rsidRDefault="00EC7881" w:rsidP="00EC7881">
            <w:pPr>
              <w:keepNext w:val="0"/>
              <w:keepLines w:val="0"/>
              <w:spacing w:before="0"/>
              <w:jc w:val="left"/>
              <w:rPr>
                <w:b/>
                <w:bCs/>
                <w:color w:val="000000"/>
                <w:sz w:val="24"/>
              </w:rPr>
            </w:pPr>
          </w:p>
        </w:tc>
        <w:tc>
          <w:tcPr>
            <w:tcW w:w="1913" w:type="dxa"/>
            <w:vMerge/>
          </w:tcPr>
          <w:p w14:paraId="677EBCE5" w14:textId="77777777" w:rsidR="00EC7881" w:rsidRPr="00282080" w:rsidRDefault="00EC7881" w:rsidP="00EC7881">
            <w:pPr>
              <w:keepNext w:val="0"/>
              <w:keepLines w:val="0"/>
              <w:spacing w:before="0"/>
              <w:jc w:val="left"/>
              <w:rPr>
                <w:color w:val="000000"/>
                <w:sz w:val="24"/>
              </w:rPr>
            </w:pPr>
          </w:p>
        </w:tc>
        <w:tc>
          <w:tcPr>
            <w:tcW w:w="4586" w:type="dxa"/>
          </w:tcPr>
          <w:p w14:paraId="04219142"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6.6</w:t>
            </w:r>
            <w:r w:rsidRPr="00282080">
              <w:rPr>
                <w:color w:val="000000"/>
                <w:sz w:val="24"/>
              </w:rPr>
              <w:t xml:space="preserve"> Xem xét tính khẩn thiết và tính hiệu quả trong việc ra quyết định</w:t>
            </w:r>
            <w:r w:rsidRPr="00282080">
              <w:rPr>
                <w:color w:val="000000"/>
                <w:sz w:val="24"/>
              </w:rPr>
              <w:br/>
              <w:t xml:space="preserve">(OB 6.6 Considers expediency and </w:t>
            </w:r>
            <w:r w:rsidRPr="00282080">
              <w:rPr>
                <w:color w:val="000000"/>
                <w:sz w:val="24"/>
              </w:rPr>
              <w:lastRenderedPageBreak/>
              <w:t>efficiency in decision making)</w:t>
            </w:r>
          </w:p>
        </w:tc>
      </w:tr>
      <w:tr w:rsidR="00EC7881" w:rsidRPr="00282080" w14:paraId="4FF2B59E" w14:textId="77777777" w:rsidTr="00EC7881">
        <w:tc>
          <w:tcPr>
            <w:tcW w:w="685" w:type="dxa"/>
          </w:tcPr>
          <w:p w14:paraId="0438AFE4"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0DC075BA" w14:textId="77777777" w:rsidR="00EC7881" w:rsidRPr="00282080" w:rsidRDefault="00EC7881" w:rsidP="00EC7881">
            <w:pPr>
              <w:keepNext w:val="0"/>
              <w:keepLines w:val="0"/>
              <w:spacing w:before="0"/>
              <w:jc w:val="left"/>
              <w:rPr>
                <w:b/>
                <w:bCs/>
                <w:color w:val="000000"/>
                <w:sz w:val="24"/>
              </w:rPr>
            </w:pPr>
            <w:r w:rsidRPr="00282080">
              <w:rPr>
                <w:b/>
                <w:bCs/>
                <w:color w:val="000000"/>
                <w:sz w:val="24"/>
              </w:rPr>
              <w:t xml:space="preserve">7. Quản lý cá nhân </w:t>
            </w:r>
            <w:r w:rsidRPr="00282080">
              <w:rPr>
                <w:b/>
                <w:bCs/>
                <w:color w:val="000000"/>
                <w:sz w:val="24"/>
              </w:rPr>
              <w:br/>
              <w:t>(Self-management)</w:t>
            </w:r>
          </w:p>
          <w:p w14:paraId="2B712761"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2F0080AB"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4154DE16"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FD8D425"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tc>
        <w:tc>
          <w:tcPr>
            <w:tcW w:w="1913" w:type="dxa"/>
            <w:vMerge w:val="restart"/>
          </w:tcPr>
          <w:p w14:paraId="6C4F8DB1" w14:textId="77777777" w:rsidR="00EC7881" w:rsidRPr="00282080" w:rsidRDefault="00EC7881" w:rsidP="00EC7881">
            <w:pPr>
              <w:keepNext w:val="0"/>
              <w:keepLines w:val="0"/>
              <w:spacing w:before="0"/>
              <w:jc w:val="left"/>
              <w:rPr>
                <w:color w:val="000000"/>
                <w:sz w:val="24"/>
              </w:rPr>
            </w:pPr>
            <w:r w:rsidRPr="00282080">
              <w:rPr>
                <w:color w:val="000000"/>
                <w:sz w:val="24"/>
              </w:rPr>
              <w:t>Thể hiện các thuộc tính cá nhân nhằm cải thiện hiệu suất và duy trì sự tham gia tích cực vào việc tự học và tự phát triển.</w:t>
            </w:r>
            <w:r w:rsidRPr="00282080">
              <w:rPr>
                <w:color w:val="000000"/>
                <w:sz w:val="24"/>
              </w:rPr>
              <w:br/>
              <w:t>(Demonstrate personal attributes that improve performance and maintain an active involvement in self- learning and self- development)</w:t>
            </w:r>
          </w:p>
          <w:p w14:paraId="42FBC20D"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4F504536"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57C1650"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1470D1E8" w14:textId="77777777" w:rsidR="00EC7881" w:rsidRPr="00282080" w:rsidRDefault="00EC7881" w:rsidP="00EC7881">
            <w:pPr>
              <w:keepNext w:val="0"/>
              <w:keepLines w:val="0"/>
              <w:spacing w:before="0"/>
              <w:jc w:val="left"/>
              <w:rPr>
                <w:color w:val="000000"/>
                <w:sz w:val="24"/>
              </w:rPr>
            </w:pPr>
            <w:r w:rsidRPr="00282080">
              <w:rPr>
                <w:color w:val="000000"/>
                <w:sz w:val="24"/>
              </w:rPr>
              <w:t> </w:t>
            </w:r>
          </w:p>
        </w:tc>
        <w:tc>
          <w:tcPr>
            <w:tcW w:w="4586" w:type="dxa"/>
          </w:tcPr>
          <w:p w14:paraId="473178C3"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7.1</w:t>
            </w:r>
            <w:r w:rsidRPr="00282080">
              <w:rPr>
                <w:color w:val="000000"/>
                <w:sz w:val="24"/>
              </w:rPr>
              <w:t xml:space="preserve"> Chịu trách nhiệm về hiệu suất của bản thân, phát hiện và khắc phục các sai sót của chính mình</w:t>
            </w:r>
            <w:r w:rsidRPr="00282080">
              <w:rPr>
                <w:color w:val="000000"/>
                <w:sz w:val="24"/>
              </w:rPr>
              <w:br/>
              <w:t>(OB 7.1 Takes responsibility for own performance, detecting and resolving own errors)</w:t>
            </w:r>
          </w:p>
        </w:tc>
      </w:tr>
      <w:tr w:rsidR="00EC7881" w:rsidRPr="00282080" w14:paraId="10F1E86F" w14:textId="77777777" w:rsidTr="00EC7881">
        <w:tc>
          <w:tcPr>
            <w:tcW w:w="685" w:type="dxa"/>
          </w:tcPr>
          <w:p w14:paraId="2D2E5401" w14:textId="77777777" w:rsidR="00EC7881" w:rsidRPr="00282080" w:rsidRDefault="00EC7881" w:rsidP="009F37A0">
            <w:pPr>
              <w:keepNext w:val="0"/>
              <w:keepLines w:val="0"/>
              <w:numPr>
                <w:ilvl w:val="0"/>
                <w:numId w:val="11"/>
              </w:numPr>
              <w:spacing w:before="0"/>
              <w:rPr>
                <w:sz w:val="24"/>
              </w:rPr>
            </w:pPr>
          </w:p>
        </w:tc>
        <w:tc>
          <w:tcPr>
            <w:tcW w:w="2030" w:type="dxa"/>
            <w:vMerge/>
          </w:tcPr>
          <w:p w14:paraId="65596987" w14:textId="77777777" w:rsidR="00EC7881" w:rsidRPr="00282080" w:rsidRDefault="00EC7881" w:rsidP="00EC7881">
            <w:pPr>
              <w:keepNext w:val="0"/>
              <w:keepLines w:val="0"/>
              <w:spacing w:before="0"/>
              <w:jc w:val="left"/>
              <w:rPr>
                <w:b/>
                <w:bCs/>
                <w:color w:val="000000"/>
                <w:sz w:val="24"/>
              </w:rPr>
            </w:pPr>
          </w:p>
        </w:tc>
        <w:tc>
          <w:tcPr>
            <w:tcW w:w="1913" w:type="dxa"/>
            <w:vMerge/>
          </w:tcPr>
          <w:p w14:paraId="32323E9B" w14:textId="77777777" w:rsidR="00EC7881" w:rsidRPr="00282080" w:rsidRDefault="00EC7881" w:rsidP="00EC7881">
            <w:pPr>
              <w:keepNext w:val="0"/>
              <w:keepLines w:val="0"/>
              <w:spacing w:before="0"/>
              <w:jc w:val="left"/>
              <w:rPr>
                <w:color w:val="000000"/>
                <w:sz w:val="24"/>
              </w:rPr>
            </w:pPr>
          </w:p>
        </w:tc>
        <w:tc>
          <w:tcPr>
            <w:tcW w:w="4586" w:type="dxa"/>
          </w:tcPr>
          <w:p w14:paraId="4C987CA0"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7.2</w:t>
            </w:r>
            <w:r w:rsidRPr="00282080">
              <w:rPr>
                <w:color w:val="000000"/>
                <w:sz w:val="24"/>
              </w:rPr>
              <w:t xml:space="preserve"> Cải thiện hiệu suất thông qua việc tự đánh giá hiệu quả của các hành động</w:t>
            </w:r>
            <w:r w:rsidRPr="00282080">
              <w:rPr>
                <w:color w:val="000000"/>
                <w:sz w:val="24"/>
              </w:rPr>
              <w:br/>
              <w:t>(OB 7.2 Improves performance through self-evaluation of the effectiveness of actions)</w:t>
            </w:r>
          </w:p>
        </w:tc>
      </w:tr>
      <w:tr w:rsidR="00EC7881" w:rsidRPr="00282080" w14:paraId="13C7391A" w14:textId="77777777" w:rsidTr="00EC7881">
        <w:tc>
          <w:tcPr>
            <w:tcW w:w="685" w:type="dxa"/>
          </w:tcPr>
          <w:p w14:paraId="2B6EA9CA" w14:textId="77777777" w:rsidR="00EC7881" w:rsidRPr="00282080" w:rsidRDefault="00EC7881" w:rsidP="009F37A0">
            <w:pPr>
              <w:keepNext w:val="0"/>
              <w:keepLines w:val="0"/>
              <w:numPr>
                <w:ilvl w:val="0"/>
                <w:numId w:val="11"/>
              </w:numPr>
              <w:spacing w:before="0"/>
              <w:rPr>
                <w:sz w:val="24"/>
              </w:rPr>
            </w:pPr>
          </w:p>
        </w:tc>
        <w:tc>
          <w:tcPr>
            <w:tcW w:w="2030" w:type="dxa"/>
            <w:vMerge/>
          </w:tcPr>
          <w:p w14:paraId="4F747E74" w14:textId="77777777" w:rsidR="00EC7881" w:rsidRPr="00282080" w:rsidRDefault="00EC7881" w:rsidP="00EC7881">
            <w:pPr>
              <w:keepNext w:val="0"/>
              <w:keepLines w:val="0"/>
              <w:spacing w:before="0"/>
              <w:jc w:val="left"/>
              <w:rPr>
                <w:b/>
                <w:bCs/>
                <w:color w:val="000000"/>
                <w:sz w:val="24"/>
              </w:rPr>
            </w:pPr>
          </w:p>
        </w:tc>
        <w:tc>
          <w:tcPr>
            <w:tcW w:w="1913" w:type="dxa"/>
            <w:vMerge/>
          </w:tcPr>
          <w:p w14:paraId="4323FA56" w14:textId="77777777" w:rsidR="00EC7881" w:rsidRPr="00282080" w:rsidRDefault="00EC7881" w:rsidP="00EC7881">
            <w:pPr>
              <w:keepNext w:val="0"/>
              <w:keepLines w:val="0"/>
              <w:spacing w:before="0"/>
              <w:jc w:val="left"/>
              <w:rPr>
                <w:color w:val="000000"/>
                <w:sz w:val="24"/>
              </w:rPr>
            </w:pPr>
          </w:p>
        </w:tc>
        <w:tc>
          <w:tcPr>
            <w:tcW w:w="4586" w:type="dxa"/>
          </w:tcPr>
          <w:p w14:paraId="5647990C"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7.3</w:t>
            </w:r>
            <w:r w:rsidRPr="00282080">
              <w:rPr>
                <w:color w:val="000000"/>
                <w:sz w:val="24"/>
              </w:rPr>
              <w:t xml:space="preserve"> Tìm kiếm và chấp nhận phản hồi để cải thiện hiệu suất</w:t>
            </w:r>
            <w:r w:rsidRPr="00282080">
              <w:rPr>
                <w:color w:val="000000"/>
                <w:sz w:val="24"/>
              </w:rPr>
              <w:br/>
              <w:t>(OB 7.3 Seeks and accepts feedback to improve performance)</w:t>
            </w:r>
          </w:p>
        </w:tc>
      </w:tr>
      <w:tr w:rsidR="00EC7881" w:rsidRPr="00282080" w14:paraId="40C1E5D7" w14:textId="77777777" w:rsidTr="00EC7881">
        <w:tc>
          <w:tcPr>
            <w:tcW w:w="685" w:type="dxa"/>
          </w:tcPr>
          <w:p w14:paraId="5CE668D2" w14:textId="77777777" w:rsidR="00EC7881" w:rsidRPr="00282080" w:rsidRDefault="00EC7881" w:rsidP="009F37A0">
            <w:pPr>
              <w:keepNext w:val="0"/>
              <w:keepLines w:val="0"/>
              <w:numPr>
                <w:ilvl w:val="0"/>
                <w:numId w:val="11"/>
              </w:numPr>
              <w:spacing w:before="0"/>
              <w:rPr>
                <w:sz w:val="24"/>
              </w:rPr>
            </w:pPr>
          </w:p>
        </w:tc>
        <w:tc>
          <w:tcPr>
            <w:tcW w:w="2030" w:type="dxa"/>
            <w:vMerge/>
          </w:tcPr>
          <w:p w14:paraId="0E5019FB" w14:textId="77777777" w:rsidR="00EC7881" w:rsidRPr="00282080" w:rsidRDefault="00EC7881" w:rsidP="00EC7881">
            <w:pPr>
              <w:keepNext w:val="0"/>
              <w:keepLines w:val="0"/>
              <w:spacing w:before="0"/>
              <w:jc w:val="left"/>
              <w:rPr>
                <w:b/>
                <w:bCs/>
                <w:color w:val="000000"/>
                <w:sz w:val="24"/>
              </w:rPr>
            </w:pPr>
          </w:p>
        </w:tc>
        <w:tc>
          <w:tcPr>
            <w:tcW w:w="1913" w:type="dxa"/>
            <w:vMerge/>
          </w:tcPr>
          <w:p w14:paraId="320175EC" w14:textId="77777777" w:rsidR="00EC7881" w:rsidRPr="00282080" w:rsidRDefault="00EC7881" w:rsidP="00EC7881">
            <w:pPr>
              <w:keepNext w:val="0"/>
              <w:keepLines w:val="0"/>
              <w:spacing w:before="0"/>
              <w:jc w:val="left"/>
              <w:rPr>
                <w:color w:val="000000"/>
                <w:sz w:val="24"/>
              </w:rPr>
            </w:pPr>
          </w:p>
        </w:tc>
        <w:tc>
          <w:tcPr>
            <w:tcW w:w="4586" w:type="dxa"/>
          </w:tcPr>
          <w:p w14:paraId="7D159A00"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7.4</w:t>
            </w:r>
            <w:r w:rsidRPr="00282080">
              <w:rPr>
                <w:color w:val="000000"/>
                <w:sz w:val="24"/>
              </w:rPr>
              <w:t xml:space="preserve"> Duy trì sự tự chủ và thực hiện công việc thỏa đáng trong các tình huống bất lợi</w:t>
            </w:r>
            <w:r w:rsidRPr="00282080">
              <w:rPr>
                <w:color w:val="000000"/>
                <w:sz w:val="24"/>
              </w:rPr>
              <w:br/>
              <w:t>(OB 7.4 Maintains self-control and performs adequately in adverse situations)</w:t>
            </w:r>
          </w:p>
        </w:tc>
      </w:tr>
      <w:tr w:rsidR="00EC7881" w:rsidRPr="00282080" w14:paraId="7577EE51" w14:textId="77777777" w:rsidTr="00EC7881">
        <w:tc>
          <w:tcPr>
            <w:tcW w:w="685" w:type="dxa"/>
          </w:tcPr>
          <w:p w14:paraId="699B3C0D" w14:textId="77777777" w:rsidR="00EC7881" w:rsidRPr="00282080" w:rsidRDefault="00EC7881" w:rsidP="009F37A0">
            <w:pPr>
              <w:keepNext w:val="0"/>
              <w:keepLines w:val="0"/>
              <w:numPr>
                <w:ilvl w:val="0"/>
                <w:numId w:val="11"/>
              </w:numPr>
              <w:spacing w:before="0"/>
              <w:rPr>
                <w:sz w:val="24"/>
              </w:rPr>
            </w:pPr>
          </w:p>
        </w:tc>
        <w:tc>
          <w:tcPr>
            <w:tcW w:w="2030" w:type="dxa"/>
            <w:vMerge/>
          </w:tcPr>
          <w:p w14:paraId="035B9B7D" w14:textId="77777777" w:rsidR="00EC7881" w:rsidRPr="00282080" w:rsidRDefault="00EC7881" w:rsidP="00EC7881">
            <w:pPr>
              <w:keepNext w:val="0"/>
              <w:keepLines w:val="0"/>
              <w:spacing w:before="0"/>
              <w:jc w:val="left"/>
              <w:rPr>
                <w:b/>
                <w:bCs/>
                <w:color w:val="000000"/>
                <w:sz w:val="24"/>
              </w:rPr>
            </w:pPr>
          </w:p>
        </w:tc>
        <w:tc>
          <w:tcPr>
            <w:tcW w:w="1913" w:type="dxa"/>
            <w:vMerge/>
          </w:tcPr>
          <w:p w14:paraId="6C68B8F0" w14:textId="77777777" w:rsidR="00EC7881" w:rsidRPr="00282080" w:rsidRDefault="00EC7881" w:rsidP="00EC7881">
            <w:pPr>
              <w:keepNext w:val="0"/>
              <w:keepLines w:val="0"/>
              <w:spacing w:before="0"/>
              <w:jc w:val="left"/>
              <w:rPr>
                <w:color w:val="000000"/>
                <w:sz w:val="24"/>
              </w:rPr>
            </w:pPr>
          </w:p>
        </w:tc>
        <w:tc>
          <w:tcPr>
            <w:tcW w:w="4586" w:type="dxa"/>
          </w:tcPr>
          <w:p w14:paraId="088BC7AD"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7.5</w:t>
            </w:r>
            <w:r w:rsidRPr="00282080">
              <w:rPr>
                <w:color w:val="000000"/>
                <w:sz w:val="24"/>
              </w:rPr>
              <w:t xml:space="preserve"> Thay đổi hành vi và ứng phó khi cần thiết để đối phó với các yêu cầu của tình huống đang thay đổi</w:t>
            </w:r>
            <w:r w:rsidRPr="00282080">
              <w:rPr>
                <w:color w:val="000000"/>
                <w:sz w:val="24"/>
              </w:rPr>
              <w:br/>
              <w:t>(OB 7.5 Changes behaviour and responds as needed to deal with the demands of the changing situation)</w:t>
            </w:r>
          </w:p>
        </w:tc>
      </w:tr>
      <w:tr w:rsidR="00EC7881" w:rsidRPr="00282080" w14:paraId="256DA9A6" w14:textId="77777777" w:rsidTr="00EC7881">
        <w:tc>
          <w:tcPr>
            <w:tcW w:w="685" w:type="dxa"/>
          </w:tcPr>
          <w:p w14:paraId="14FE9BA7"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06A623D2" w14:textId="77777777" w:rsidR="00EC7881" w:rsidRPr="00282080" w:rsidRDefault="00EC7881" w:rsidP="00EC7881">
            <w:pPr>
              <w:keepNext w:val="0"/>
              <w:keepLines w:val="0"/>
              <w:spacing w:before="0"/>
              <w:jc w:val="left"/>
              <w:rPr>
                <w:b/>
                <w:bCs/>
                <w:color w:val="000000"/>
                <w:sz w:val="24"/>
              </w:rPr>
            </w:pPr>
            <w:r w:rsidRPr="00282080">
              <w:rPr>
                <w:b/>
                <w:bCs/>
                <w:color w:val="000000"/>
                <w:sz w:val="24"/>
              </w:rPr>
              <w:t xml:space="preserve">8. Quản lý khối lượng công việc </w:t>
            </w:r>
            <w:r w:rsidRPr="00282080">
              <w:rPr>
                <w:b/>
                <w:bCs/>
                <w:color w:val="000000"/>
                <w:sz w:val="24"/>
              </w:rPr>
              <w:br/>
              <w:t>(Workload management)</w:t>
            </w:r>
          </w:p>
          <w:p w14:paraId="2EB8F413"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08784D01"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0A2ED983"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425B2844"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tc>
        <w:tc>
          <w:tcPr>
            <w:tcW w:w="1913" w:type="dxa"/>
            <w:vMerge w:val="restart"/>
          </w:tcPr>
          <w:p w14:paraId="3E24A2F4" w14:textId="77777777" w:rsidR="00EC7881" w:rsidRPr="00282080" w:rsidRDefault="00EC7881" w:rsidP="00EC7881">
            <w:pPr>
              <w:keepNext w:val="0"/>
              <w:keepLines w:val="0"/>
              <w:spacing w:before="0"/>
              <w:jc w:val="left"/>
              <w:rPr>
                <w:color w:val="000000"/>
                <w:sz w:val="24"/>
              </w:rPr>
            </w:pPr>
            <w:r w:rsidRPr="00282080">
              <w:rPr>
                <w:color w:val="000000"/>
                <w:sz w:val="24"/>
              </w:rPr>
              <w:t>Sử dụng các nguồn lực sẵn có để ưu tiên và thực hiện các nhiệm vụ một cách hiệu quả và kịp thời.</w:t>
            </w:r>
            <w:r w:rsidRPr="00282080">
              <w:rPr>
                <w:color w:val="000000"/>
                <w:sz w:val="24"/>
              </w:rPr>
              <w:br/>
              <w:t>(Use available resources to prioritize and perform tasks in an efficient and timely manner)</w:t>
            </w:r>
          </w:p>
          <w:p w14:paraId="1E8C33D9"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03ADD112"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3E3A4CB9"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D9E1CFD" w14:textId="77777777" w:rsidR="00EC7881" w:rsidRPr="00282080" w:rsidRDefault="00EC7881" w:rsidP="00EC7881">
            <w:pPr>
              <w:keepNext w:val="0"/>
              <w:keepLines w:val="0"/>
              <w:spacing w:before="0"/>
              <w:jc w:val="left"/>
              <w:rPr>
                <w:color w:val="000000"/>
                <w:sz w:val="24"/>
              </w:rPr>
            </w:pPr>
            <w:r w:rsidRPr="00282080">
              <w:rPr>
                <w:color w:val="000000"/>
                <w:sz w:val="24"/>
              </w:rPr>
              <w:t> </w:t>
            </w:r>
          </w:p>
        </w:tc>
        <w:tc>
          <w:tcPr>
            <w:tcW w:w="4586" w:type="dxa"/>
          </w:tcPr>
          <w:p w14:paraId="15CAF034"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8.1</w:t>
            </w:r>
            <w:r w:rsidRPr="00282080">
              <w:rPr>
                <w:color w:val="000000"/>
                <w:sz w:val="24"/>
              </w:rPr>
              <w:t xml:space="preserve"> Quản lý các nhiệm vụ hiệu quả để ứng phó với khối lượng công việc hiện tại và tương lai</w:t>
            </w:r>
            <w:r w:rsidRPr="00282080">
              <w:rPr>
                <w:color w:val="000000"/>
                <w:sz w:val="24"/>
              </w:rPr>
              <w:br/>
              <w:t>(OB 8.1 Manages tasks effectively in response to current and future workload)</w:t>
            </w:r>
          </w:p>
        </w:tc>
      </w:tr>
      <w:tr w:rsidR="00EC7881" w:rsidRPr="00282080" w14:paraId="7D3CA692" w14:textId="77777777" w:rsidTr="00EC7881">
        <w:tc>
          <w:tcPr>
            <w:tcW w:w="685" w:type="dxa"/>
          </w:tcPr>
          <w:p w14:paraId="7B1205F7" w14:textId="77777777" w:rsidR="00EC7881" w:rsidRPr="00282080" w:rsidRDefault="00EC7881" w:rsidP="009F37A0">
            <w:pPr>
              <w:keepNext w:val="0"/>
              <w:keepLines w:val="0"/>
              <w:numPr>
                <w:ilvl w:val="0"/>
                <w:numId w:val="11"/>
              </w:numPr>
              <w:spacing w:before="0"/>
              <w:rPr>
                <w:sz w:val="24"/>
              </w:rPr>
            </w:pPr>
          </w:p>
        </w:tc>
        <w:tc>
          <w:tcPr>
            <w:tcW w:w="2030" w:type="dxa"/>
            <w:vMerge/>
          </w:tcPr>
          <w:p w14:paraId="7D7BCB90" w14:textId="77777777" w:rsidR="00EC7881" w:rsidRPr="00282080" w:rsidRDefault="00EC7881" w:rsidP="00EC7881">
            <w:pPr>
              <w:keepNext w:val="0"/>
              <w:keepLines w:val="0"/>
              <w:spacing w:before="0"/>
              <w:jc w:val="left"/>
              <w:rPr>
                <w:b/>
                <w:bCs/>
                <w:color w:val="000000"/>
                <w:sz w:val="24"/>
              </w:rPr>
            </w:pPr>
          </w:p>
        </w:tc>
        <w:tc>
          <w:tcPr>
            <w:tcW w:w="1913" w:type="dxa"/>
            <w:vMerge/>
          </w:tcPr>
          <w:p w14:paraId="113D56D1" w14:textId="77777777" w:rsidR="00EC7881" w:rsidRPr="00282080" w:rsidRDefault="00EC7881" w:rsidP="00EC7881">
            <w:pPr>
              <w:keepNext w:val="0"/>
              <w:keepLines w:val="0"/>
              <w:spacing w:before="0"/>
              <w:jc w:val="left"/>
              <w:rPr>
                <w:color w:val="000000"/>
                <w:sz w:val="24"/>
              </w:rPr>
            </w:pPr>
          </w:p>
        </w:tc>
        <w:tc>
          <w:tcPr>
            <w:tcW w:w="4586" w:type="dxa"/>
          </w:tcPr>
          <w:p w14:paraId="79383B02"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8.2</w:t>
            </w:r>
            <w:r w:rsidRPr="00282080">
              <w:rPr>
                <w:color w:val="000000"/>
                <w:sz w:val="24"/>
              </w:rPr>
              <w:t xml:space="preserve"> Xác định xem khi nào cần sự hỗ trợ dựa trên khối lượng công việc</w:t>
            </w:r>
            <w:r w:rsidRPr="00282080">
              <w:rPr>
                <w:color w:val="000000"/>
                <w:sz w:val="24"/>
              </w:rPr>
              <w:br/>
              <w:t>(OB 8.2 Determines if and when support is necessary based on workload)</w:t>
            </w:r>
          </w:p>
        </w:tc>
      </w:tr>
      <w:tr w:rsidR="00EC7881" w:rsidRPr="00282080" w14:paraId="09123B06" w14:textId="77777777" w:rsidTr="00EC7881">
        <w:tc>
          <w:tcPr>
            <w:tcW w:w="685" w:type="dxa"/>
          </w:tcPr>
          <w:p w14:paraId="1ACF3025" w14:textId="77777777" w:rsidR="00EC7881" w:rsidRPr="00282080" w:rsidRDefault="00EC7881" w:rsidP="009F37A0">
            <w:pPr>
              <w:keepNext w:val="0"/>
              <w:keepLines w:val="0"/>
              <w:numPr>
                <w:ilvl w:val="0"/>
                <w:numId w:val="11"/>
              </w:numPr>
              <w:spacing w:before="0"/>
              <w:rPr>
                <w:sz w:val="24"/>
              </w:rPr>
            </w:pPr>
          </w:p>
        </w:tc>
        <w:tc>
          <w:tcPr>
            <w:tcW w:w="2030" w:type="dxa"/>
            <w:vMerge/>
          </w:tcPr>
          <w:p w14:paraId="1976ADB9" w14:textId="77777777" w:rsidR="00EC7881" w:rsidRPr="00282080" w:rsidRDefault="00EC7881" w:rsidP="00EC7881">
            <w:pPr>
              <w:keepNext w:val="0"/>
              <w:keepLines w:val="0"/>
              <w:spacing w:before="0"/>
              <w:jc w:val="left"/>
              <w:rPr>
                <w:b/>
                <w:bCs/>
                <w:color w:val="000000"/>
                <w:sz w:val="24"/>
              </w:rPr>
            </w:pPr>
          </w:p>
        </w:tc>
        <w:tc>
          <w:tcPr>
            <w:tcW w:w="1913" w:type="dxa"/>
            <w:vMerge/>
          </w:tcPr>
          <w:p w14:paraId="78F3411C" w14:textId="77777777" w:rsidR="00EC7881" w:rsidRPr="00282080" w:rsidRDefault="00EC7881" w:rsidP="00EC7881">
            <w:pPr>
              <w:keepNext w:val="0"/>
              <w:keepLines w:val="0"/>
              <w:spacing w:before="0"/>
              <w:jc w:val="left"/>
              <w:rPr>
                <w:color w:val="000000"/>
                <w:sz w:val="24"/>
              </w:rPr>
            </w:pPr>
          </w:p>
        </w:tc>
        <w:tc>
          <w:tcPr>
            <w:tcW w:w="4586" w:type="dxa"/>
          </w:tcPr>
          <w:p w14:paraId="2715C423"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8.3</w:t>
            </w:r>
            <w:r w:rsidRPr="00282080">
              <w:rPr>
                <w:color w:val="000000"/>
                <w:sz w:val="24"/>
              </w:rPr>
              <w:t xml:space="preserve"> Chuyển giao các nhiệm vụ khi cần thiết để giảm bớt khối lượng công việc</w:t>
            </w:r>
            <w:r w:rsidRPr="00282080">
              <w:rPr>
                <w:color w:val="000000"/>
                <w:sz w:val="24"/>
              </w:rPr>
              <w:br/>
              <w:t>(OB 8.3 Delegates tasks when necessary to reduce workload)</w:t>
            </w:r>
          </w:p>
        </w:tc>
      </w:tr>
      <w:tr w:rsidR="00EC7881" w:rsidRPr="00282080" w14:paraId="1C8FF45C" w14:textId="77777777" w:rsidTr="00EC7881">
        <w:tc>
          <w:tcPr>
            <w:tcW w:w="685" w:type="dxa"/>
          </w:tcPr>
          <w:p w14:paraId="1B6F1386" w14:textId="77777777" w:rsidR="00EC7881" w:rsidRPr="00282080" w:rsidRDefault="00EC7881" w:rsidP="009F37A0">
            <w:pPr>
              <w:keepNext w:val="0"/>
              <w:keepLines w:val="0"/>
              <w:numPr>
                <w:ilvl w:val="0"/>
                <w:numId w:val="11"/>
              </w:numPr>
              <w:spacing w:before="0"/>
              <w:rPr>
                <w:sz w:val="24"/>
              </w:rPr>
            </w:pPr>
          </w:p>
        </w:tc>
        <w:tc>
          <w:tcPr>
            <w:tcW w:w="2030" w:type="dxa"/>
            <w:vMerge/>
          </w:tcPr>
          <w:p w14:paraId="0F4CB3F4" w14:textId="77777777" w:rsidR="00EC7881" w:rsidRPr="00282080" w:rsidRDefault="00EC7881" w:rsidP="00EC7881">
            <w:pPr>
              <w:keepNext w:val="0"/>
              <w:keepLines w:val="0"/>
              <w:spacing w:before="0"/>
              <w:jc w:val="left"/>
              <w:rPr>
                <w:b/>
                <w:bCs/>
                <w:color w:val="000000"/>
                <w:sz w:val="24"/>
              </w:rPr>
            </w:pPr>
          </w:p>
        </w:tc>
        <w:tc>
          <w:tcPr>
            <w:tcW w:w="1913" w:type="dxa"/>
            <w:vMerge/>
          </w:tcPr>
          <w:p w14:paraId="0CA05AEE" w14:textId="77777777" w:rsidR="00EC7881" w:rsidRPr="00282080" w:rsidRDefault="00EC7881" w:rsidP="00EC7881">
            <w:pPr>
              <w:keepNext w:val="0"/>
              <w:keepLines w:val="0"/>
              <w:spacing w:before="0"/>
              <w:jc w:val="left"/>
              <w:rPr>
                <w:color w:val="000000"/>
                <w:sz w:val="24"/>
              </w:rPr>
            </w:pPr>
          </w:p>
        </w:tc>
        <w:tc>
          <w:tcPr>
            <w:tcW w:w="4586" w:type="dxa"/>
          </w:tcPr>
          <w:p w14:paraId="7ECD1447"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8.4</w:t>
            </w:r>
            <w:r w:rsidRPr="00282080">
              <w:rPr>
                <w:color w:val="000000"/>
                <w:sz w:val="24"/>
              </w:rPr>
              <w:t xml:space="preserve"> Lựa chọn các công cụ, thiết bị và nguồn lực phù hợp để hỗ trợ việc hoàn thành hiệu quả các nhiệm vụ .</w:t>
            </w:r>
            <w:r w:rsidRPr="00282080">
              <w:rPr>
                <w:b/>
                <w:bCs/>
                <w:color w:val="000000"/>
                <w:sz w:val="24"/>
              </w:rPr>
              <w:br/>
            </w:r>
            <w:r w:rsidRPr="00282080">
              <w:rPr>
                <w:color w:val="000000"/>
                <w:sz w:val="24"/>
              </w:rPr>
              <w:t>(OB 8.4 Selects appropriate tools, equipment and resources to support the efficient achievement of tasks)</w:t>
            </w:r>
          </w:p>
        </w:tc>
      </w:tr>
      <w:tr w:rsidR="00EC7881" w:rsidRPr="00282080" w14:paraId="15301FA5" w14:textId="77777777" w:rsidTr="00EC7881">
        <w:tc>
          <w:tcPr>
            <w:tcW w:w="685" w:type="dxa"/>
          </w:tcPr>
          <w:p w14:paraId="599E3DF8" w14:textId="77777777" w:rsidR="00EC7881" w:rsidRPr="00282080" w:rsidRDefault="00EC7881" w:rsidP="009F37A0">
            <w:pPr>
              <w:keepNext w:val="0"/>
              <w:keepLines w:val="0"/>
              <w:numPr>
                <w:ilvl w:val="0"/>
                <w:numId w:val="11"/>
              </w:numPr>
              <w:spacing w:before="0"/>
              <w:rPr>
                <w:sz w:val="24"/>
              </w:rPr>
            </w:pPr>
          </w:p>
        </w:tc>
        <w:tc>
          <w:tcPr>
            <w:tcW w:w="2030" w:type="dxa"/>
            <w:vMerge/>
          </w:tcPr>
          <w:p w14:paraId="26BC370D" w14:textId="77777777" w:rsidR="00EC7881" w:rsidRPr="00282080" w:rsidRDefault="00EC7881" w:rsidP="00EC7881">
            <w:pPr>
              <w:keepNext w:val="0"/>
              <w:keepLines w:val="0"/>
              <w:spacing w:before="0"/>
              <w:jc w:val="left"/>
              <w:rPr>
                <w:b/>
                <w:bCs/>
                <w:color w:val="000000"/>
                <w:sz w:val="24"/>
              </w:rPr>
            </w:pPr>
          </w:p>
        </w:tc>
        <w:tc>
          <w:tcPr>
            <w:tcW w:w="1913" w:type="dxa"/>
            <w:vMerge/>
          </w:tcPr>
          <w:p w14:paraId="1D98AD0A" w14:textId="77777777" w:rsidR="00EC7881" w:rsidRPr="00282080" w:rsidRDefault="00EC7881" w:rsidP="00EC7881">
            <w:pPr>
              <w:keepNext w:val="0"/>
              <w:keepLines w:val="0"/>
              <w:spacing w:before="0"/>
              <w:jc w:val="left"/>
              <w:rPr>
                <w:color w:val="000000"/>
                <w:sz w:val="24"/>
              </w:rPr>
            </w:pPr>
          </w:p>
        </w:tc>
        <w:tc>
          <w:tcPr>
            <w:tcW w:w="4586" w:type="dxa"/>
          </w:tcPr>
          <w:p w14:paraId="05331EC5"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8.5</w:t>
            </w:r>
            <w:r w:rsidRPr="00282080">
              <w:rPr>
                <w:color w:val="000000"/>
                <w:sz w:val="24"/>
              </w:rPr>
              <w:t xml:space="preserve"> Đóng góp vào việc cân bằng khối lượng công việc của nhóm trong các tình huống bình thường và bất thường.</w:t>
            </w:r>
            <w:r w:rsidRPr="00282080">
              <w:rPr>
                <w:color w:val="000000"/>
                <w:sz w:val="24"/>
              </w:rPr>
              <w:br/>
              <w:t xml:space="preserve">(OB 8.5 Contributes to balancing team workload in normal and non- routine </w:t>
            </w:r>
            <w:r w:rsidRPr="00282080">
              <w:rPr>
                <w:color w:val="000000"/>
                <w:sz w:val="24"/>
              </w:rPr>
              <w:lastRenderedPageBreak/>
              <w:t>situations)</w:t>
            </w:r>
          </w:p>
        </w:tc>
      </w:tr>
      <w:tr w:rsidR="00EC7881" w:rsidRPr="00282080" w14:paraId="7529C3AE" w14:textId="77777777" w:rsidTr="00EC7881">
        <w:tc>
          <w:tcPr>
            <w:tcW w:w="685" w:type="dxa"/>
          </w:tcPr>
          <w:p w14:paraId="723AB9A1"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51F05AA3" w14:textId="77777777" w:rsidR="00EC7881" w:rsidRPr="00282080" w:rsidRDefault="00EC7881" w:rsidP="00EC7881">
            <w:pPr>
              <w:keepNext w:val="0"/>
              <w:keepLines w:val="0"/>
              <w:spacing w:before="0"/>
              <w:jc w:val="left"/>
              <w:rPr>
                <w:b/>
                <w:bCs/>
                <w:color w:val="000000"/>
                <w:sz w:val="24"/>
              </w:rPr>
            </w:pPr>
            <w:r w:rsidRPr="00282080">
              <w:rPr>
                <w:b/>
                <w:bCs/>
                <w:color w:val="000000"/>
                <w:sz w:val="24"/>
              </w:rPr>
              <w:t xml:space="preserve">9. Làm việc nhóm </w:t>
            </w:r>
            <w:r w:rsidRPr="00282080">
              <w:rPr>
                <w:b/>
                <w:bCs/>
                <w:color w:val="000000"/>
                <w:sz w:val="24"/>
              </w:rPr>
              <w:br/>
              <w:t>(Teamwork)</w:t>
            </w:r>
          </w:p>
          <w:p w14:paraId="0CD1F084"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D04AE80"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7A74754"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176851D6"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18183CEF"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74E66D85"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tc>
        <w:tc>
          <w:tcPr>
            <w:tcW w:w="1913" w:type="dxa"/>
            <w:vMerge w:val="restart"/>
          </w:tcPr>
          <w:p w14:paraId="47047935" w14:textId="77777777" w:rsidR="00EC7881" w:rsidRPr="00282080" w:rsidRDefault="00EC7881" w:rsidP="00EC7881">
            <w:pPr>
              <w:keepNext w:val="0"/>
              <w:keepLines w:val="0"/>
              <w:spacing w:before="0"/>
              <w:jc w:val="left"/>
              <w:rPr>
                <w:color w:val="000000"/>
                <w:sz w:val="24"/>
              </w:rPr>
            </w:pPr>
            <w:r w:rsidRPr="00282080">
              <w:rPr>
                <w:color w:val="000000"/>
                <w:sz w:val="24"/>
              </w:rPr>
              <w:t>Làm việc trong nhóm.</w:t>
            </w:r>
            <w:r w:rsidRPr="00282080">
              <w:rPr>
                <w:color w:val="000000"/>
                <w:sz w:val="24"/>
              </w:rPr>
              <w:br/>
              <w:t>(Operate as a team member)</w:t>
            </w:r>
          </w:p>
          <w:p w14:paraId="11AAC3B1"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F22242E"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3BD2F278"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26ACC5CE"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4D2D2C01"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8FDF6BB" w14:textId="77777777" w:rsidR="00EC7881" w:rsidRPr="00282080" w:rsidRDefault="00EC7881" w:rsidP="00EC7881">
            <w:pPr>
              <w:keepNext w:val="0"/>
              <w:keepLines w:val="0"/>
              <w:spacing w:before="0"/>
              <w:jc w:val="left"/>
              <w:rPr>
                <w:color w:val="000000"/>
                <w:sz w:val="24"/>
              </w:rPr>
            </w:pPr>
            <w:r w:rsidRPr="00282080">
              <w:rPr>
                <w:color w:val="000000"/>
                <w:sz w:val="24"/>
              </w:rPr>
              <w:t> </w:t>
            </w:r>
          </w:p>
        </w:tc>
        <w:tc>
          <w:tcPr>
            <w:tcW w:w="4586" w:type="dxa"/>
          </w:tcPr>
          <w:p w14:paraId="21EF5201"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9.1</w:t>
            </w:r>
            <w:r w:rsidRPr="00282080">
              <w:rPr>
                <w:color w:val="000000"/>
                <w:sz w:val="24"/>
              </w:rPr>
              <w:t xml:space="preserve"> Cung cấp phản hồi một cách có tính xây dựng</w:t>
            </w:r>
            <w:r w:rsidRPr="00282080">
              <w:rPr>
                <w:b/>
                <w:bCs/>
                <w:color w:val="000000"/>
                <w:sz w:val="24"/>
              </w:rPr>
              <w:br/>
            </w:r>
            <w:r w:rsidRPr="00282080">
              <w:rPr>
                <w:color w:val="000000"/>
                <w:sz w:val="24"/>
              </w:rPr>
              <w:t>(OB 9.1 Provides feedback constructively)</w:t>
            </w:r>
          </w:p>
        </w:tc>
      </w:tr>
      <w:tr w:rsidR="00EC7881" w:rsidRPr="00282080" w14:paraId="116DEA7E" w14:textId="77777777" w:rsidTr="00EC7881">
        <w:tc>
          <w:tcPr>
            <w:tcW w:w="685" w:type="dxa"/>
          </w:tcPr>
          <w:p w14:paraId="5E44E9D0" w14:textId="77777777" w:rsidR="00EC7881" w:rsidRPr="00282080" w:rsidRDefault="00EC7881" w:rsidP="009F37A0">
            <w:pPr>
              <w:keepNext w:val="0"/>
              <w:keepLines w:val="0"/>
              <w:numPr>
                <w:ilvl w:val="0"/>
                <w:numId w:val="11"/>
              </w:numPr>
              <w:spacing w:before="0"/>
              <w:rPr>
                <w:sz w:val="24"/>
              </w:rPr>
            </w:pPr>
          </w:p>
        </w:tc>
        <w:tc>
          <w:tcPr>
            <w:tcW w:w="2030" w:type="dxa"/>
            <w:vMerge/>
          </w:tcPr>
          <w:p w14:paraId="14CAB74B" w14:textId="77777777" w:rsidR="00EC7881" w:rsidRPr="00282080" w:rsidRDefault="00EC7881" w:rsidP="00EC7881">
            <w:pPr>
              <w:keepNext w:val="0"/>
              <w:keepLines w:val="0"/>
              <w:spacing w:before="0"/>
              <w:jc w:val="left"/>
              <w:rPr>
                <w:b/>
                <w:bCs/>
                <w:color w:val="000000"/>
                <w:sz w:val="24"/>
              </w:rPr>
            </w:pPr>
          </w:p>
        </w:tc>
        <w:tc>
          <w:tcPr>
            <w:tcW w:w="1913" w:type="dxa"/>
            <w:vMerge/>
          </w:tcPr>
          <w:p w14:paraId="3FE66CD9" w14:textId="77777777" w:rsidR="00EC7881" w:rsidRPr="00282080" w:rsidRDefault="00EC7881" w:rsidP="00EC7881">
            <w:pPr>
              <w:keepNext w:val="0"/>
              <w:keepLines w:val="0"/>
              <w:spacing w:before="0"/>
              <w:jc w:val="left"/>
              <w:rPr>
                <w:color w:val="000000"/>
                <w:sz w:val="24"/>
              </w:rPr>
            </w:pPr>
          </w:p>
        </w:tc>
        <w:tc>
          <w:tcPr>
            <w:tcW w:w="4586" w:type="dxa"/>
          </w:tcPr>
          <w:p w14:paraId="05EA87F1"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9.2</w:t>
            </w:r>
            <w:r w:rsidRPr="00282080">
              <w:rPr>
                <w:color w:val="000000"/>
                <w:sz w:val="24"/>
              </w:rPr>
              <w:t xml:space="preserve"> Thể hiện sự tôn trọng và cảm thông đối với người khác</w:t>
            </w:r>
            <w:r w:rsidRPr="00282080">
              <w:rPr>
                <w:b/>
                <w:bCs/>
                <w:color w:val="000000"/>
                <w:sz w:val="24"/>
              </w:rPr>
              <w:br/>
            </w:r>
            <w:r w:rsidRPr="00282080">
              <w:rPr>
                <w:color w:val="000000"/>
                <w:sz w:val="24"/>
              </w:rPr>
              <w:t>(OB 9.2 Shows respect and tolerance for other people)</w:t>
            </w:r>
          </w:p>
        </w:tc>
      </w:tr>
      <w:tr w:rsidR="00EC7881" w:rsidRPr="00282080" w14:paraId="16803C6E" w14:textId="77777777" w:rsidTr="00EC7881">
        <w:tc>
          <w:tcPr>
            <w:tcW w:w="685" w:type="dxa"/>
          </w:tcPr>
          <w:p w14:paraId="40C99141" w14:textId="77777777" w:rsidR="00EC7881" w:rsidRPr="00282080" w:rsidRDefault="00EC7881" w:rsidP="009F37A0">
            <w:pPr>
              <w:keepNext w:val="0"/>
              <w:keepLines w:val="0"/>
              <w:numPr>
                <w:ilvl w:val="0"/>
                <w:numId w:val="11"/>
              </w:numPr>
              <w:spacing w:before="0"/>
              <w:rPr>
                <w:sz w:val="24"/>
              </w:rPr>
            </w:pPr>
          </w:p>
        </w:tc>
        <w:tc>
          <w:tcPr>
            <w:tcW w:w="2030" w:type="dxa"/>
            <w:vMerge/>
          </w:tcPr>
          <w:p w14:paraId="0FD64E45" w14:textId="77777777" w:rsidR="00EC7881" w:rsidRPr="00282080" w:rsidRDefault="00EC7881" w:rsidP="00EC7881">
            <w:pPr>
              <w:keepNext w:val="0"/>
              <w:keepLines w:val="0"/>
              <w:spacing w:before="0"/>
              <w:jc w:val="left"/>
              <w:rPr>
                <w:b/>
                <w:bCs/>
                <w:color w:val="000000"/>
                <w:sz w:val="24"/>
              </w:rPr>
            </w:pPr>
          </w:p>
        </w:tc>
        <w:tc>
          <w:tcPr>
            <w:tcW w:w="1913" w:type="dxa"/>
            <w:vMerge/>
          </w:tcPr>
          <w:p w14:paraId="2B8576DF" w14:textId="77777777" w:rsidR="00EC7881" w:rsidRPr="00282080" w:rsidRDefault="00EC7881" w:rsidP="00EC7881">
            <w:pPr>
              <w:keepNext w:val="0"/>
              <w:keepLines w:val="0"/>
              <w:spacing w:before="0"/>
              <w:jc w:val="left"/>
              <w:rPr>
                <w:color w:val="000000"/>
                <w:sz w:val="24"/>
              </w:rPr>
            </w:pPr>
          </w:p>
        </w:tc>
        <w:tc>
          <w:tcPr>
            <w:tcW w:w="4586" w:type="dxa"/>
          </w:tcPr>
          <w:p w14:paraId="3A2E1FA1"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9.3</w:t>
            </w:r>
            <w:r w:rsidRPr="00282080">
              <w:rPr>
                <w:color w:val="000000"/>
                <w:sz w:val="24"/>
              </w:rPr>
              <w:t xml:space="preserve"> Thực hiện các hành động và nhiệm vụ theo cách hỗ trợ môi trường làm việc nhóm</w:t>
            </w:r>
            <w:r w:rsidRPr="00282080">
              <w:rPr>
                <w:b/>
                <w:bCs/>
                <w:color w:val="000000"/>
                <w:sz w:val="24"/>
              </w:rPr>
              <w:br/>
            </w:r>
            <w:r w:rsidRPr="00282080">
              <w:rPr>
                <w:color w:val="000000"/>
                <w:sz w:val="24"/>
              </w:rPr>
              <w:t>(OB 9.3 Carries out actions and duties in a manner that supports a team environment)</w:t>
            </w:r>
          </w:p>
        </w:tc>
      </w:tr>
      <w:tr w:rsidR="00EC7881" w:rsidRPr="00282080" w14:paraId="7D6B48E4" w14:textId="77777777" w:rsidTr="00EC7881">
        <w:tc>
          <w:tcPr>
            <w:tcW w:w="685" w:type="dxa"/>
          </w:tcPr>
          <w:p w14:paraId="509B12BD" w14:textId="77777777" w:rsidR="00EC7881" w:rsidRPr="00282080" w:rsidRDefault="00EC7881" w:rsidP="009F37A0">
            <w:pPr>
              <w:keepNext w:val="0"/>
              <w:keepLines w:val="0"/>
              <w:numPr>
                <w:ilvl w:val="0"/>
                <w:numId w:val="11"/>
              </w:numPr>
              <w:spacing w:before="0"/>
              <w:rPr>
                <w:sz w:val="24"/>
              </w:rPr>
            </w:pPr>
          </w:p>
        </w:tc>
        <w:tc>
          <w:tcPr>
            <w:tcW w:w="2030" w:type="dxa"/>
            <w:vMerge/>
          </w:tcPr>
          <w:p w14:paraId="682AC123" w14:textId="77777777" w:rsidR="00EC7881" w:rsidRPr="00282080" w:rsidRDefault="00EC7881" w:rsidP="00EC7881">
            <w:pPr>
              <w:keepNext w:val="0"/>
              <w:keepLines w:val="0"/>
              <w:spacing w:before="0"/>
              <w:jc w:val="left"/>
              <w:rPr>
                <w:b/>
                <w:bCs/>
                <w:color w:val="000000"/>
                <w:sz w:val="24"/>
              </w:rPr>
            </w:pPr>
          </w:p>
        </w:tc>
        <w:tc>
          <w:tcPr>
            <w:tcW w:w="1913" w:type="dxa"/>
            <w:vMerge/>
          </w:tcPr>
          <w:p w14:paraId="4B404BCF" w14:textId="77777777" w:rsidR="00EC7881" w:rsidRPr="00282080" w:rsidRDefault="00EC7881" w:rsidP="00EC7881">
            <w:pPr>
              <w:keepNext w:val="0"/>
              <w:keepLines w:val="0"/>
              <w:spacing w:before="0"/>
              <w:jc w:val="left"/>
              <w:rPr>
                <w:color w:val="000000"/>
                <w:sz w:val="24"/>
              </w:rPr>
            </w:pPr>
          </w:p>
        </w:tc>
        <w:tc>
          <w:tcPr>
            <w:tcW w:w="4586" w:type="dxa"/>
          </w:tcPr>
          <w:p w14:paraId="7CA913D8"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9.4</w:t>
            </w:r>
            <w:r w:rsidRPr="00282080">
              <w:rPr>
                <w:color w:val="000000"/>
                <w:sz w:val="24"/>
              </w:rPr>
              <w:t xml:space="preserve"> Sử dụng các kỹ thuật đàm phán và giải quyết vấn đề để quản lý các xung đột không thể tránh khỏi khi gặp phải</w:t>
            </w:r>
            <w:r w:rsidRPr="00282080">
              <w:rPr>
                <w:b/>
                <w:bCs/>
                <w:color w:val="000000"/>
                <w:sz w:val="24"/>
              </w:rPr>
              <w:br/>
            </w:r>
            <w:r w:rsidRPr="00282080">
              <w:rPr>
                <w:color w:val="000000"/>
                <w:sz w:val="24"/>
              </w:rPr>
              <w:t>(OB 9.4 Uses negotiating and problem-solving techniques to manage unavoidable conflict when encountered)</w:t>
            </w:r>
          </w:p>
        </w:tc>
      </w:tr>
      <w:tr w:rsidR="00EC7881" w:rsidRPr="00282080" w14:paraId="0179013C" w14:textId="77777777" w:rsidTr="00EC7881">
        <w:tc>
          <w:tcPr>
            <w:tcW w:w="685" w:type="dxa"/>
          </w:tcPr>
          <w:p w14:paraId="17D843BF" w14:textId="77777777" w:rsidR="00EC7881" w:rsidRPr="00282080" w:rsidRDefault="00EC7881" w:rsidP="009F37A0">
            <w:pPr>
              <w:keepNext w:val="0"/>
              <w:keepLines w:val="0"/>
              <w:numPr>
                <w:ilvl w:val="0"/>
                <w:numId w:val="11"/>
              </w:numPr>
              <w:spacing w:before="0"/>
              <w:rPr>
                <w:sz w:val="24"/>
              </w:rPr>
            </w:pPr>
          </w:p>
        </w:tc>
        <w:tc>
          <w:tcPr>
            <w:tcW w:w="2030" w:type="dxa"/>
            <w:vMerge/>
          </w:tcPr>
          <w:p w14:paraId="5EABC609" w14:textId="77777777" w:rsidR="00EC7881" w:rsidRPr="00282080" w:rsidRDefault="00EC7881" w:rsidP="00EC7881">
            <w:pPr>
              <w:keepNext w:val="0"/>
              <w:keepLines w:val="0"/>
              <w:spacing w:before="0"/>
              <w:jc w:val="left"/>
              <w:rPr>
                <w:b/>
                <w:bCs/>
                <w:color w:val="000000"/>
                <w:sz w:val="24"/>
              </w:rPr>
            </w:pPr>
          </w:p>
        </w:tc>
        <w:tc>
          <w:tcPr>
            <w:tcW w:w="1913" w:type="dxa"/>
            <w:vMerge/>
          </w:tcPr>
          <w:p w14:paraId="7ED92454" w14:textId="77777777" w:rsidR="00EC7881" w:rsidRPr="00282080" w:rsidRDefault="00EC7881" w:rsidP="00EC7881">
            <w:pPr>
              <w:keepNext w:val="0"/>
              <w:keepLines w:val="0"/>
              <w:spacing w:before="0"/>
              <w:jc w:val="left"/>
              <w:rPr>
                <w:color w:val="000000"/>
                <w:sz w:val="24"/>
              </w:rPr>
            </w:pPr>
          </w:p>
        </w:tc>
        <w:tc>
          <w:tcPr>
            <w:tcW w:w="4586" w:type="dxa"/>
          </w:tcPr>
          <w:p w14:paraId="6B539B48"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9.5</w:t>
            </w:r>
            <w:r w:rsidRPr="00282080">
              <w:rPr>
                <w:color w:val="000000"/>
                <w:sz w:val="24"/>
              </w:rPr>
              <w:t xml:space="preserve"> Nêu lên các mối quan ngại liên quan một cách phù hợp</w:t>
            </w:r>
            <w:r w:rsidRPr="00282080">
              <w:rPr>
                <w:b/>
                <w:bCs/>
                <w:color w:val="000000"/>
                <w:sz w:val="24"/>
              </w:rPr>
              <w:br/>
            </w:r>
            <w:r w:rsidRPr="00282080">
              <w:rPr>
                <w:color w:val="000000"/>
                <w:sz w:val="24"/>
              </w:rPr>
              <w:t>(OB 9.5 Raises relevant concerns in an appropriate manner)</w:t>
            </w:r>
          </w:p>
        </w:tc>
      </w:tr>
      <w:tr w:rsidR="00EC7881" w:rsidRPr="00282080" w14:paraId="56DA9CF9" w14:textId="77777777" w:rsidTr="00EC7881">
        <w:tc>
          <w:tcPr>
            <w:tcW w:w="685" w:type="dxa"/>
          </w:tcPr>
          <w:p w14:paraId="1A3119D0" w14:textId="77777777" w:rsidR="00EC7881" w:rsidRPr="00282080" w:rsidRDefault="00EC7881" w:rsidP="009F37A0">
            <w:pPr>
              <w:keepNext w:val="0"/>
              <w:keepLines w:val="0"/>
              <w:numPr>
                <w:ilvl w:val="0"/>
                <w:numId w:val="11"/>
              </w:numPr>
              <w:spacing w:before="0"/>
              <w:rPr>
                <w:sz w:val="24"/>
              </w:rPr>
            </w:pPr>
          </w:p>
        </w:tc>
        <w:tc>
          <w:tcPr>
            <w:tcW w:w="2030" w:type="dxa"/>
            <w:vMerge/>
          </w:tcPr>
          <w:p w14:paraId="68B8112F" w14:textId="77777777" w:rsidR="00EC7881" w:rsidRPr="00282080" w:rsidRDefault="00EC7881" w:rsidP="00EC7881">
            <w:pPr>
              <w:keepNext w:val="0"/>
              <w:keepLines w:val="0"/>
              <w:spacing w:before="0"/>
              <w:jc w:val="left"/>
              <w:rPr>
                <w:b/>
                <w:bCs/>
                <w:color w:val="000000"/>
                <w:sz w:val="24"/>
              </w:rPr>
            </w:pPr>
          </w:p>
        </w:tc>
        <w:tc>
          <w:tcPr>
            <w:tcW w:w="1913" w:type="dxa"/>
            <w:vMerge/>
          </w:tcPr>
          <w:p w14:paraId="78782E7F" w14:textId="77777777" w:rsidR="00EC7881" w:rsidRPr="00282080" w:rsidRDefault="00EC7881" w:rsidP="00EC7881">
            <w:pPr>
              <w:keepNext w:val="0"/>
              <w:keepLines w:val="0"/>
              <w:spacing w:before="0"/>
              <w:jc w:val="left"/>
              <w:rPr>
                <w:color w:val="000000"/>
                <w:sz w:val="24"/>
              </w:rPr>
            </w:pPr>
          </w:p>
        </w:tc>
        <w:tc>
          <w:tcPr>
            <w:tcW w:w="4586" w:type="dxa"/>
          </w:tcPr>
          <w:p w14:paraId="359CAE61"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9.6</w:t>
            </w:r>
            <w:r w:rsidRPr="00282080">
              <w:rPr>
                <w:color w:val="000000"/>
                <w:sz w:val="24"/>
              </w:rPr>
              <w:t xml:space="preserve"> Tiếp nhận phản hồi một cách có tính xây dựng</w:t>
            </w:r>
            <w:r w:rsidRPr="00282080">
              <w:rPr>
                <w:b/>
                <w:bCs/>
                <w:color w:val="000000"/>
                <w:sz w:val="24"/>
              </w:rPr>
              <w:br/>
            </w:r>
            <w:r w:rsidRPr="00282080">
              <w:rPr>
                <w:color w:val="000000"/>
                <w:sz w:val="24"/>
              </w:rPr>
              <w:t>(OB 9.6 Accepts feedback constructively)</w:t>
            </w:r>
          </w:p>
        </w:tc>
      </w:tr>
      <w:tr w:rsidR="00EC7881" w:rsidRPr="00282080" w14:paraId="2283F3A8" w14:textId="77777777" w:rsidTr="00EC7881">
        <w:tc>
          <w:tcPr>
            <w:tcW w:w="685" w:type="dxa"/>
          </w:tcPr>
          <w:p w14:paraId="1BC4DF37" w14:textId="77777777" w:rsidR="00EC7881" w:rsidRPr="00282080" w:rsidRDefault="00EC7881" w:rsidP="009F37A0">
            <w:pPr>
              <w:keepNext w:val="0"/>
              <w:keepLines w:val="0"/>
              <w:numPr>
                <w:ilvl w:val="0"/>
                <w:numId w:val="11"/>
              </w:numPr>
              <w:spacing w:before="0"/>
              <w:rPr>
                <w:sz w:val="24"/>
              </w:rPr>
            </w:pPr>
          </w:p>
        </w:tc>
        <w:tc>
          <w:tcPr>
            <w:tcW w:w="2030" w:type="dxa"/>
            <w:vMerge/>
          </w:tcPr>
          <w:p w14:paraId="6AB403E4" w14:textId="77777777" w:rsidR="00EC7881" w:rsidRPr="00282080" w:rsidRDefault="00EC7881" w:rsidP="00EC7881">
            <w:pPr>
              <w:keepNext w:val="0"/>
              <w:keepLines w:val="0"/>
              <w:spacing w:before="0"/>
              <w:jc w:val="left"/>
              <w:rPr>
                <w:b/>
                <w:bCs/>
                <w:color w:val="000000"/>
                <w:sz w:val="24"/>
              </w:rPr>
            </w:pPr>
          </w:p>
        </w:tc>
        <w:tc>
          <w:tcPr>
            <w:tcW w:w="1913" w:type="dxa"/>
            <w:vMerge/>
          </w:tcPr>
          <w:p w14:paraId="1706238A" w14:textId="77777777" w:rsidR="00EC7881" w:rsidRPr="00282080" w:rsidRDefault="00EC7881" w:rsidP="00EC7881">
            <w:pPr>
              <w:keepNext w:val="0"/>
              <w:keepLines w:val="0"/>
              <w:spacing w:before="0"/>
              <w:jc w:val="left"/>
              <w:rPr>
                <w:color w:val="000000"/>
                <w:sz w:val="24"/>
              </w:rPr>
            </w:pPr>
          </w:p>
        </w:tc>
        <w:tc>
          <w:tcPr>
            <w:tcW w:w="4586" w:type="dxa"/>
          </w:tcPr>
          <w:p w14:paraId="618E1336"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9.7</w:t>
            </w:r>
            <w:r w:rsidRPr="00282080">
              <w:rPr>
                <w:color w:val="000000"/>
                <w:sz w:val="24"/>
              </w:rPr>
              <w:t xml:space="preserve"> Chia sẻ kinh nghiệm với mục tiêu cải tiến liên tục</w:t>
            </w:r>
            <w:r w:rsidRPr="00282080">
              <w:rPr>
                <w:color w:val="000000"/>
                <w:sz w:val="24"/>
              </w:rPr>
              <w:br/>
              <w:t>(OB 9.7 Shares experiences with the aim of continuous improvement)</w:t>
            </w:r>
          </w:p>
        </w:tc>
      </w:tr>
      <w:tr w:rsidR="00EC7881" w:rsidRPr="00282080" w14:paraId="3D026A84" w14:textId="77777777" w:rsidTr="00EC7881">
        <w:tc>
          <w:tcPr>
            <w:tcW w:w="685" w:type="dxa"/>
          </w:tcPr>
          <w:p w14:paraId="3B27433B" w14:textId="77777777" w:rsidR="00EC7881" w:rsidRPr="00282080" w:rsidRDefault="00EC7881" w:rsidP="009F37A0">
            <w:pPr>
              <w:keepNext w:val="0"/>
              <w:keepLines w:val="0"/>
              <w:numPr>
                <w:ilvl w:val="0"/>
                <w:numId w:val="11"/>
              </w:numPr>
              <w:spacing w:before="0"/>
              <w:rPr>
                <w:sz w:val="24"/>
              </w:rPr>
            </w:pPr>
          </w:p>
        </w:tc>
        <w:tc>
          <w:tcPr>
            <w:tcW w:w="2030" w:type="dxa"/>
            <w:vMerge w:val="restart"/>
          </w:tcPr>
          <w:p w14:paraId="6C4B080C" w14:textId="77777777" w:rsidR="00EC7881" w:rsidRPr="00282080" w:rsidRDefault="00EC7881" w:rsidP="00EC7881">
            <w:pPr>
              <w:keepNext w:val="0"/>
              <w:keepLines w:val="0"/>
              <w:spacing w:before="0"/>
              <w:jc w:val="left"/>
              <w:rPr>
                <w:b/>
                <w:bCs/>
                <w:color w:val="000000"/>
                <w:sz w:val="24"/>
              </w:rPr>
            </w:pPr>
            <w:r w:rsidRPr="00282080">
              <w:rPr>
                <w:b/>
                <w:bCs/>
                <w:color w:val="000000"/>
                <w:sz w:val="24"/>
              </w:rPr>
              <w:t xml:space="preserve">10. Giao tiếp </w:t>
            </w:r>
            <w:r w:rsidRPr="00282080">
              <w:rPr>
                <w:b/>
                <w:bCs/>
                <w:color w:val="000000"/>
                <w:sz w:val="24"/>
              </w:rPr>
              <w:br/>
              <w:t>(Communication)</w:t>
            </w:r>
          </w:p>
          <w:p w14:paraId="1580977E"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01407C3E"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21EB043B"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500E1DA1"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489398CB"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p w14:paraId="61598A19" w14:textId="77777777" w:rsidR="00EC7881" w:rsidRPr="00282080" w:rsidRDefault="00EC7881" w:rsidP="00EC7881">
            <w:pPr>
              <w:keepNext w:val="0"/>
              <w:keepLines w:val="0"/>
              <w:spacing w:before="0"/>
              <w:jc w:val="left"/>
              <w:rPr>
                <w:b/>
                <w:bCs/>
                <w:color w:val="000000"/>
                <w:sz w:val="24"/>
              </w:rPr>
            </w:pPr>
            <w:r w:rsidRPr="00282080">
              <w:rPr>
                <w:b/>
                <w:bCs/>
                <w:color w:val="000000"/>
                <w:sz w:val="24"/>
              </w:rPr>
              <w:t> </w:t>
            </w:r>
          </w:p>
        </w:tc>
        <w:tc>
          <w:tcPr>
            <w:tcW w:w="1913" w:type="dxa"/>
            <w:vMerge w:val="restart"/>
          </w:tcPr>
          <w:p w14:paraId="4313BF91" w14:textId="77777777" w:rsidR="00EC7881" w:rsidRPr="00282080" w:rsidRDefault="00EC7881" w:rsidP="00EC7881">
            <w:pPr>
              <w:keepNext w:val="0"/>
              <w:keepLines w:val="0"/>
              <w:spacing w:before="0"/>
              <w:jc w:val="left"/>
              <w:rPr>
                <w:color w:val="000000"/>
                <w:sz w:val="24"/>
              </w:rPr>
            </w:pPr>
            <w:r w:rsidRPr="00282080">
              <w:rPr>
                <w:color w:val="000000"/>
                <w:sz w:val="24"/>
              </w:rPr>
              <w:t>Giao tiếp hiệu quả trong mọi tình huống.</w:t>
            </w:r>
            <w:r w:rsidRPr="00282080">
              <w:rPr>
                <w:color w:val="000000"/>
                <w:sz w:val="24"/>
              </w:rPr>
              <w:br/>
              <w:t>(Communicate effectively in all situations)</w:t>
            </w:r>
          </w:p>
          <w:p w14:paraId="67A8F963"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58743164"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7C97AEC7"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6219063F" w14:textId="77777777" w:rsidR="00EC7881" w:rsidRPr="00282080" w:rsidRDefault="00EC7881" w:rsidP="00EC7881">
            <w:pPr>
              <w:keepNext w:val="0"/>
              <w:keepLines w:val="0"/>
              <w:spacing w:before="0"/>
              <w:jc w:val="left"/>
              <w:rPr>
                <w:color w:val="000000"/>
                <w:sz w:val="24"/>
              </w:rPr>
            </w:pPr>
            <w:r w:rsidRPr="00282080">
              <w:rPr>
                <w:color w:val="000000"/>
                <w:sz w:val="24"/>
              </w:rPr>
              <w:t> </w:t>
            </w:r>
          </w:p>
          <w:p w14:paraId="751185C3" w14:textId="77777777" w:rsidR="00EC7881" w:rsidRPr="00282080" w:rsidRDefault="00EC7881" w:rsidP="00EC7881">
            <w:pPr>
              <w:keepNext w:val="0"/>
              <w:keepLines w:val="0"/>
              <w:spacing w:before="0"/>
              <w:jc w:val="left"/>
              <w:rPr>
                <w:color w:val="000000"/>
                <w:sz w:val="24"/>
              </w:rPr>
            </w:pPr>
          </w:p>
          <w:p w14:paraId="3C4572BD" w14:textId="77777777" w:rsidR="00EC7881" w:rsidRPr="00282080" w:rsidRDefault="00EC7881" w:rsidP="00EC7881">
            <w:pPr>
              <w:keepNext w:val="0"/>
              <w:keepLines w:val="0"/>
              <w:spacing w:before="0"/>
              <w:jc w:val="left"/>
              <w:rPr>
                <w:color w:val="000000"/>
                <w:sz w:val="24"/>
              </w:rPr>
            </w:pPr>
            <w:r w:rsidRPr="00282080">
              <w:rPr>
                <w:color w:val="000000"/>
                <w:sz w:val="24"/>
              </w:rPr>
              <w:t> </w:t>
            </w:r>
          </w:p>
        </w:tc>
        <w:tc>
          <w:tcPr>
            <w:tcW w:w="4586" w:type="dxa"/>
          </w:tcPr>
          <w:p w14:paraId="4F4FA1E3"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10.1</w:t>
            </w:r>
            <w:r w:rsidRPr="00282080">
              <w:rPr>
                <w:color w:val="000000"/>
                <w:sz w:val="24"/>
              </w:rPr>
              <w:t xml:space="preserve"> Lựa chọn các phương thức giao tiếp có tính đến các yêu cầu của tình huống</w:t>
            </w:r>
            <w:r w:rsidRPr="00282080">
              <w:rPr>
                <w:color w:val="000000"/>
                <w:sz w:val="24"/>
              </w:rPr>
              <w:br/>
              <w:t>(OB 10.1 Selects communication methods that take into account the requirements of the situation)</w:t>
            </w:r>
          </w:p>
        </w:tc>
      </w:tr>
      <w:tr w:rsidR="00EC7881" w:rsidRPr="00282080" w14:paraId="59B2D239" w14:textId="77777777" w:rsidTr="00EC7881">
        <w:tc>
          <w:tcPr>
            <w:tcW w:w="685" w:type="dxa"/>
          </w:tcPr>
          <w:p w14:paraId="20BD16C2" w14:textId="77777777" w:rsidR="00EC7881" w:rsidRPr="00282080" w:rsidRDefault="00EC7881" w:rsidP="009F37A0">
            <w:pPr>
              <w:keepNext w:val="0"/>
              <w:keepLines w:val="0"/>
              <w:numPr>
                <w:ilvl w:val="0"/>
                <w:numId w:val="11"/>
              </w:numPr>
              <w:spacing w:before="0"/>
              <w:rPr>
                <w:sz w:val="24"/>
              </w:rPr>
            </w:pPr>
          </w:p>
        </w:tc>
        <w:tc>
          <w:tcPr>
            <w:tcW w:w="2030" w:type="dxa"/>
            <w:vMerge/>
          </w:tcPr>
          <w:p w14:paraId="111ECAEC" w14:textId="77777777" w:rsidR="00EC7881" w:rsidRPr="00282080" w:rsidRDefault="00EC7881" w:rsidP="00EC7881">
            <w:pPr>
              <w:keepNext w:val="0"/>
              <w:keepLines w:val="0"/>
              <w:spacing w:before="0"/>
              <w:jc w:val="left"/>
              <w:rPr>
                <w:b/>
                <w:bCs/>
                <w:color w:val="000000"/>
                <w:sz w:val="24"/>
              </w:rPr>
            </w:pPr>
          </w:p>
        </w:tc>
        <w:tc>
          <w:tcPr>
            <w:tcW w:w="1913" w:type="dxa"/>
            <w:vMerge/>
          </w:tcPr>
          <w:p w14:paraId="655B8D49" w14:textId="77777777" w:rsidR="00EC7881" w:rsidRPr="00282080" w:rsidRDefault="00EC7881" w:rsidP="00EC7881">
            <w:pPr>
              <w:keepNext w:val="0"/>
              <w:keepLines w:val="0"/>
              <w:spacing w:before="0"/>
              <w:jc w:val="left"/>
              <w:rPr>
                <w:color w:val="000000"/>
                <w:sz w:val="24"/>
              </w:rPr>
            </w:pPr>
          </w:p>
        </w:tc>
        <w:tc>
          <w:tcPr>
            <w:tcW w:w="4586" w:type="dxa"/>
          </w:tcPr>
          <w:p w14:paraId="0448034A"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10.2</w:t>
            </w:r>
            <w:r w:rsidRPr="00282080">
              <w:rPr>
                <w:color w:val="000000"/>
                <w:sz w:val="24"/>
              </w:rPr>
              <w:t xml:space="preserve"> Nói rõ ràng, chính xác và súc tích</w:t>
            </w:r>
            <w:r w:rsidRPr="00282080">
              <w:rPr>
                <w:color w:val="000000"/>
                <w:sz w:val="24"/>
              </w:rPr>
              <w:br/>
              <w:t>(OB 10.2 Speaks clearly, accurately and concisely)</w:t>
            </w:r>
          </w:p>
        </w:tc>
      </w:tr>
      <w:tr w:rsidR="00EC7881" w:rsidRPr="00282080" w14:paraId="2D4D5C14" w14:textId="77777777" w:rsidTr="00EC7881">
        <w:tc>
          <w:tcPr>
            <w:tcW w:w="685" w:type="dxa"/>
          </w:tcPr>
          <w:p w14:paraId="3C37B238" w14:textId="77777777" w:rsidR="00EC7881" w:rsidRPr="00282080" w:rsidRDefault="00EC7881" w:rsidP="009F37A0">
            <w:pPr>
              <w:keepNext w:val="0"/>
              <w:keepLines w:val="0"/>
              <w:numPr>
                <w:ilvl w:val="0"/>
                <w:numId w:val="11"/>
              </w:numPr>
              <w:spacing w:before="0"/>
              <w:rPr>
                <w:sz w:val="24"/>
              </w:rPr>
            </w:pPr>
          </w:p>
        </w:tc>
        <w:tc>
          <w:tcPr>
            <w:tcW w:w="2030" w:type="dxa"/>
            <w:vMerge/>
          </w:tcPr>
          <w:p w14:paraId="3FBCDC32" w14:textId="77777777" w:rsidR="00EC7881" w:rsidRPr="00282080" w:rsidRDefault="00EC7881" w:rsidP="00EC7881">
            <w:pPr>
              <w:keepNext w:val="0"/>
              <w:keepLines w:val="0"/>
              <w:spacing w:before="0"/>
              <w:jc w:val="left"/>
              <w:rPr>
                <w:b/>
                <w:bCs/>
                <w:color w:val="000000"/>
                <w:sz w:val="24"/>
              </w:rPr>
            </w:pPr>
          </w:p>
        </w:tc>
        <w:tc>
          <w:tcPr>
            <w:tcW w:w="1913" w:type="dxa"/>
            <w:vMerge/>
          </w:tcPr>
          <w:p w14:paraId="4B583970" w14:textId="77777777" w:rsidR="00EC7881" w:rsidRPr="00282080" w:rsidRDefault="00EC7881" w:rsidP="00EC7881">
            <w:pPr>
              <w:keepNext w:val="0"/>
              <w:keepLines w:val="0"/>
              <w:spacing w:before="0"/>
              <w:jc w:val="left"/>
              <w:rPr>
                <w:color w:val="000000"/>
                <w:sz w:val="24"/>
              </w:rPr>
            </w:pPr>
          </w:p>
        </w:tc>
        <w:tc>
          <w:tcPr>
            <w:tcW w:w="4586" w:type="dxa"/>
          </w:tcPr>
          <w:p w14:paraId="12A05E46"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10.3</w:t>
            </w:r>
            <w:r w:rsidRPr="00282080">
              <w:rPr>
                <w:color w:val="000000"/>
                <w:sz w:val="24"/>
              </w:rPr>
              <w:t xml:space="preserve"> Sử dụng từ vựng và cách diễn đạt phù hợp để giao tiếp với các bên liên quan </w:t>
            </w:r>
            <w:r w:rsidRPr="00282080">
              <w:rPr>
                <w:color w:val="000000"/>
                <w:sz w:val="24"/>
              </w:rPr>
              <w:br/>
              <w:t>(OB 10.3 Uses appropriate vocabulary and expressions for communications with stakeholders)</w:t>
            </w:r>
          </w:p>
        </w:tc>
      </w:tr>
      <w:tr w:rsidR="00EC7881" w:rsidRPr="00282080" w14:paraId="1707D255" w14:textId="77777777" w:rsidTr="00EC7881">
        <w:tc>
          <w:tcPr>
            <w:tcW w:w="685" w:type="dxa"/>
          </w:tcPr>
          <w:p w14:paraId="0BD22B08" w14:textId="77777777" w:rsidR="00EC7881" w:rsidRPr="00282080" w:rsidRDefault="00EC7881" w:rsidP="009F37A0">
            <w:pPr>
              <w:keepNext w:val="0"/>
              <w:keepLines w:val="0"/>
              <w:numPr>
                <w:ilvl w:val="0"/>
                <w:numId w:val="11"/>
              </w:numPr>
              <w:spacing w:before="0"/>
              <w:rPr>
                <w:sz w:val="24"/>
              </w:rPr>
            </w:pPr>
          </w:p>
        </w:tc>
        <w:tc>
          <w:tcPr>
            <w:tcW w:w="2030" w:type="dxa"/>
            <w:vMerge/>
          </w:tcPr>
          <w:p w14:paraId="18C99B7D" w14:textId="77777777" w:rsidR="00EC7881" w:rsidRPr="00282080" w:rsidRDefault="00EC7881" w:rsidP="00EC7881">
            <w:pPr>
              <w:keepNext w:val="0"/>
              <w:keepLines w:val="0"/>
              <w:spacing w:before="0"/>
              <w:jc w:val="left"/>
              <w:rPr>
                <w:b/>
                <w:bCs/>
                <w:color w:val="000000"/>
                <w:sz w:val="24"/>
              </w:rPr>
            </w:pPr>
          </w:p>
        </w:tc>
        <w:tc>
          <w:tcPr>
            <w:tcW w:w="1913" w:type="dxa"/>
            <w:vMerge/>
          </w:tcPr>
          <w:p w14:paraId="095ECC20" w14:textId="77777777" w:rsidR="00EC7881" w:rsidRPr="00282080" w:rsidRDefault="00EC7881" w:rsidP="00EC7881">
            <w:pPr>
              <w:keepNext w:val="0"/>
              <w:keepLines w:val="0"/>
              <w:spacing w:before="0"/>
              <w:jc w:val="left"/>
              <w:rPr>
                <w:color w:val="000000"/>
                <w:sz w:val="24"/>
              </w:rPr>
            </w:pPr>
          </w:p>
        </w:tc>
        <w:tc>
          <w:tcPr>
            <w:tcW w:w="4586" w:type="dxa"/>
          </w:tcPr>
          <w:p w14:paraId="14C9A691"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10.4</w:t>
            </w:r>
            <w:r w:rsidRPr="00282080">
              <w:rPr>
                <w:color w:val="000000"/>
                <w:sz w:val="24"/>
              </w:rPr>
              <w:t xml:space="preserve"> Thể hiện việc lắng nghe tích cực bằng cách đặt các câu hỏi liên quan và cung cấp phản hồi</w:t>
            </w:r>
            <w:r w:rsidRPr="00282080">
              <w:rPr>
                <w:color w:val="000000"/>
                <w:sz w:val="24"/>
              </w:rPr>
              <w:br/>
              <w:t>(OB 10.4 Demonstrates active listening by asking relevant questions and providing feedback)</w:t>
            </w:r>
          </w:p>
        </w:tc>
      </w:tr>
      <w:tr w:rsidR="00EC7881" w:rsidRPr="00282080" w14:paraId="5D71256A" w14:textId="77777777" w:rsidTr="00EC7881">
        <w:tc>
          <w:tcPr>
            <w:tcW w:w="685" w:type="dxa"/>
          </w:tcPr>
          <w:p w14:paraId="221CCF90" w14:textId="77777777" w:rsidR="00EC7881" w:rsidRPr="00282080" w:rsidRDefault="00EC7881" w:rsidP="009F37A0">
            <w:pPr>
              <w:keepNext w:val="0"/>
              <w:keepLines w:val="0"/>
              <w:numPr>
                <w:ilvl w:val="0"/>
                <w:numId w:val="11"/>
              </w:numPr>
              <w:spacing w:before="0"/>
              <w:rPr>
                <w:sz w:val="24"/>
              </w:rPr>
            </w:pPr>
          </w:p>
        </w:tc>
        <w:tc>
          <w:tcPr>
            <w:tcW w:w="2030" w:type="dxa"/>
            <w:vMerge/>
          </w:tcPr>
          <w:p w14:paraId="46538222" w14:textId="77777777" w:rsidR="00EC7881" w:rsidRPr="00282080" w:rsidRDefault="00EC7881" w:rsidP="00EC7881">
            <w:pPr>
              <w:keepNext w:val="0"/>
              <w:keepLines w:val="0"/>
              <w:spacing w:before="0"/>
              <w:jc w:val="left"/>
              <w:rPr>
                <w:b/>
                <w:bCs/>
                <w:color w:val="000000"/>
                <w:sz w:val="24"/>
              </w:rPr>
            </w:pPr>
          </w:p>
        </w:tc>
        <w:tc>
          <w:tcPr>
            <w:tcW w:w="1913" w:type="dxa"/>
            <w:vMerge/>
          </w:tcPr>
          <w:p w14:paraId="0CB41C62" w14:textId="77777777" w:rsidR="00EC7881" w:rsidRPr="00282080" w:rsidRDefault="00EC7881" w:rsidP="00EC7881">
            <w:pPr>
              <w:keepNext w:val="0"/>
              <w:keepLines w:val="0"/>
              <w:spacing w:before="0"/>
              <w:jc w:val="left"/>
              <w:rPr>
                <w:color w:val="000000"/>
                <w:sz w:val="24"/>
              </w:rPr>
            </w:pPr>
          </w:p>
        </w:tc>
        <w:tc>
          <w:tcPr>
            <w:tcW w:w="4586" w:type="dxa"/>
          </w:tcPr>
          <w:p w14:paraId="74B1A0C2"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10.5</w:t>
            </w:r>
            <w:r w:rsidRPr="00282080">
              <w:rPr>
                <w:color w:val="000000"/>
                <w:sz w:val="24"/>
              </w:rPr>
              <w:t xml:space="preserve"> Xác nhận sự hiểu biết của đối phương và sửa đổi nếu cần thiết</w:t>
            </w:r>
            <w:r w:rsidRPr="00282080">
              <w:rPr>
                <w:b/>
                <w:bCs/>
                <w:color w:val="000000"/>
                <w:sz w:val="24"/>
              </w:rPr>
              <w:br/>
            </w:r>
            <w:r w:rsidRPr="00282080">
              <w:rPr>
                <w:color w:val="000000"/>
                <w:sz w:val="24"/>
              </w:rPr>
              <w:t>(OB 10.5 Verifies comprehension of counterparts and corrects as necessary)</w:t>
            </w:r>
          </w:p>
        </w:tc>
      </w:tr>
      <w:tr w:rsidR="00EC7881" w:rsidRPr="00282080" w14:paraId="1F311464" w14:textId="77777777" w:rsidTr="00EC7881">
        <w:tc>
          <w:tcPr>
            <w:tcW w:w="685" w:type="dxa"/>
          </w:tcPr>
          <w:p w14:paraId="58B545EC" w14:textId="77777777" w:rsidR="00EC7881" w:rsidRPr="00282080" w:rsidRDefault="00EC7881" w:rsidP="009F37A0">
            <w:pPr>
              <w:keepNext w:val="0"/>
              <w:keepLines w:val="0"/>
              <w:numPr>
                <w:ilvl w:val="0"/>
                <w:numId w:val="11"/>
              </w:numPr>
              <w:spacing w:before="0"/>
              <w:rPr>
                <w:sz w:val="24"/>
              </w:rPr>
            </w:pPr>
          </w:p>
        </w:tc>
        <w:tc>
          <w:tcPr>
            <w:tcW w:w="2030" w:type="dxa"/>
            <w:vMerge/>
          </w:tcPr>
          <w:p w14:paraId="3D485696" w14:textId="77777777" w:rsidR="00EC7881" w:rsidRPr="00282080" w:rsidRDefault="00EC7881" w:rsidP="00EC7881">
            <w:pPr>
              <w:keepNext w:val="0"/>
              <w:keepLines w:val="0"/>
              <w:spacing w:before="0"/>
              <w:jc w:val="left"/>
              <w:rPr>
                <w:b/>
                <w:bCs/>
                <w:color w:val="000000"/>
                <w:sz w:val="24"/>
              </w:rPr>
            </w:pPr>
          </w:p>
        </w:tc>
        <w:tc>
          <w:tcPr>
            <w:tcW w:w="1913" w:type="dxa"/>
            <w:vMerge/>
          </w:tcPr>
          <w:p w14:paraId="1B2E88E5" w14:textId="77777777" w:rsidR="00EC7881" w:rsidRPr="00282080" w:rsidRDefault="00EC7881" w:rsidP="00EC7881">
            <w:pPr>
              <w:keepNext w:val="0"/>
              <w:keepLines w:val="0"/>
              <w:spacing w:before="0"/>
              <w:jc w:val="left"/>
              <w:rPr>
                <w:color w:val="000000"/>
                <w:sz w:val="24"/>
              </w:rPr>
            </w:pPr>
          </w:p>
        </w:tc>
        <w:tc>
          <w:tcPr>
            <w:tcW w:w="4586" w:type="dxa"/>
          </w:tcPr>
          <w:p w14:paraId="634668D8"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10.6</w:t>
            </w:r>
            <w:r w:rsidRPr="00282080">
              <w:rPr>
                <w:color w:val="000000"/>
                <w:sz w:val="24"/>
              </w:rPr>
              <w:t xml:space="preserve"> Khi phù hợp, sử dụng giao tiếp bằng mắt, các cử động cơ thể và điệu bộ nhất quán với các thông điệp bằng lời nói</w:t>
            </w:r>
            <w:r w:rsidRPr="00282080">
              <w:rPr>
                <w:color w:val="000000"/>
                <w:sz w:val="24"/>
              </w:rPr>
              <w:br/>
              <w:t>(OB 10.6 Where applicable, uses eye contact, body movements and gestures that are consistent with verbal messages)</w:t>
            </w:r>
          </w:p>
        </w:tc>
      </w:tr>
      <w:tr w:rsidR="00EC7881" w:rsidRPr="00282080" w14:paraId="49B34D11" w14:textId="77777777" w:rsidTr="00EC7881">
        <w:tc>
          <w:tcPr>
            <w:tcW w:w="685" w:type="dxa"/>
          </w:tcPr>
          <w:p w14:paraId="38E805B6" w14:textId="77777777" w:rsidR="00EC7881" w:rsidRPr="00282080" w:rsidRDefault="00EC7881" w:rsidP="009F37A0">
            <w:pPr>
              <w:keepNext w:val="0"/>
              <w:keepLines w:val="0"/>
              <w:numPr>
                <w:ilvl w:val="0"/>
                <w:numId w:val="11"/>
              </w:numPr>
              <w:spacing w:before="0"/>
              <w:rPr>
                <w:sz w:val="24"/>
              </w:rPr>
            </w:pPr>
          </w:p>
        </w:tc>
        <w:tc>
          <w:tcPr>
            <w:tcW w:w="2030" w:type="dxa"/>
            <w:vMerge/>
          </w:tcPr>
          <w:p w14:paraId="382FF89A" w14:textId="77777777" w:rsidR="00EC7881" w:rsidRPr="00282080" w:rsidRDefault="00EC7881" w:rsidP="00EC7881">
            <w:pPr>
              <w:keepNext w:val="0"/>
              <w:keepLines w:val="0"/>
              <w:spacing w:before="0"/>
              <w:jc w:val="left"/>
              <w:rPr>
                <w:b/>
                <w:bCs/>
                <w:color w:val="000000"/>
                <w:sz w:val="24"/>
              </w:rPr>
            </w:pPr>
          </w:p>
        </w:tc>
        <w:tc>
          <w:tcPr>
            <w:tcW w:w="1913" w:type="dxa"/>
            <w:vMerge/>
          </w:tcPr>
          <w:p w14:paraId="2360EB7D" w14:textId="77777777" w:rsidR="00EC7881" w:rsidRPr="00282080" w:rsidRDefault="00EC7881" w:rsidP="00EC7881">
            <w:pPr>
              <w:keepNext w:val="0"/>
              <w:keepLines w:val="0"/>
              <w:spacing w:before="0"/>
              <w:jc w:val="left"/>
              <w:rPr>
                <w:color w:val="000000"/>
                <w:sz w:val="24"/>
              </w:rPr>
            </w:pPr>
          </w:p>
        </w:tc>
        <w:tc>
          <w:tcPr>
            <w:tcW w:w="4586" w:type="dxa"/>
          </w:tcPr>
          <w:p w14:paraId="5836CF15" w14:textId="77777777" w:rsidR="00EC7881" w:rsidRPr="00282080" w:rsidRDefault="00EC7881" w:rsidP="00EC7881">
            <w:pPr>
              <w:keepNext w:val="0"/>
              <w:keepLines w:val="0"/>
              <w:spacing w:before="0"/>
              <w:jc w:val="left"/>
              <w:rPr>
                <w:b/>
                <w:bCs/>
                <w:color w:val="000000"/>
                <w:sz w:val="24"/>
              </w:rPr>
            </w:pPr>
            <w:r w:rsidRPr="00282080">
              <w:rPr>
                <w:b/>
                <w:bCs/>
                <w:color w:val="000000"/>
                <w:sz w:val="24"/>
              </w:rPr>
              <w:t>OB 10.7</w:t>
            </w:r>
            <w:r w:rsidRPr="00282080">
              <w:rPr>
                <w:color w:val="000000"/>
                <w:sz w:val="24"/>
              </w:rPr>
              <w:t xml:space="preserve"> Diễn giải đúng các giao tiếp phi ngôn ngữ</w:t>
            </w:r>
            <w:r w:rsidRPr="00282080">
              <w:rPr>
                <w:b/>
                <w:bCs/>
                <w:color w:val="000000"/>
                <w:sz w:val="24"/>
              </w:rPr>
              <w:br/>
            </w:r>
            <w:r w:rsidRPr="00282080">
              <w:rPr>
                <w:color w:val="000000"/>
                <w:sz w:val="24"/>
              </w:rPr>
              <w:t>(OB 10.7 Interprets non-verbal communication correctly)</w:t>
            </w:r>
          </w:p>
        </w:tc>
      </w:tr>
    </w:tbl>
    <w:p w14:paraId="7EA0695A" w14:textId="77777777" w:rsidR="00EC7881" w:rsidRPr="00282080" w:rsidRDefault="00EC7881" w:rsidP="00EC7881">
      <w:pPr>
        <w:keepNext w:val="0"/>
        <w:keepLines w:val="0"/>
      </w:pPr>
    </w:p>
    <w:p w14:paraId="6AF69C47" w14:textId="77777777" w:rsidR="00EC7881" w:rsidRPr="00282080" w:rsidRDefault="00EC7881" w:rsidP="00EC7881">
      <w:pPr>
        <w:keepNext w:val="0"/>
        <w:keepLines w:val="0"/>
        <w:rPr>
          <w:lang w:eastAsia="x-none"/>
        </w:rPr>
      </w:pPr>
    </w:p>
    <w:p w14:paraId="11D62FEE" w14:textId="77777777" w:rsidR="00EC7881" w:rsidRPr="00282080" w:rsidRDefault="00EC7881" w:rsidP="00EC7881">
      <w:pPr>
        <w:keepNext w:val="0"/>
        <w:keepLines w:val="0"/>
        <w:rPr>
          <w:lang w:eastAsia="x-none"/>
        </w:rPr>
        <w:sectPr w:rsidR="00EC7881" w:rsidRPr="00282080" w:rsidSect="00EC7881">
          <w:pgSz w:w="11907" w:h="16839" w:code="9"/>
          <w:pgMar w:top="1134" w:right="1134" w:bottom="1134" w:left="1701" w:header="720" w:footer="720" w:gutter="0"/>
          <w:cols w:space="720"/>
          <w:docGrid w:linePitch="381"/>
        </w:sectPr>
      </w:pPr>
    </w:p>
    <w:p w14:paraId="60F972BC" w14:textId="73F14E23" w:rsidR="00EC7881" w:rsidRPr="005A68F0" w:rsidRDefault="005A68F0" w:rsidP="005D1465">
      <w:pPr>
        <w:rPr>
          <w:b/>
        </w:rPr>
      </w:pPr>
      <w:r>
        <w:rPr>
          <w:b/>
        </w:rPr>
        <w:lastRenderedPageBreak/>
        <w:t>4</w:t>
      </w:r>
      <w:r w:rsidR="00EC7881" w:rsidRPr="005A68F0">
        <w:rPr>
          <w:b/>
        </w:rPr>
        <w:t xml:space="preserve">. Nhân viên </w:t>
      </w:r>
      <w:r w:rsidR="00C1140F" w:rsidRPr="005A68F0">
        <w:rPr>
          <w:b/>
        </w:rPr>
        <w:t xml:space="preserve">tin tức hàng không </w:t>
      </w:r>
    </w:p>
    <w:p w14:paraId="5CB375C1" w14:textId="77777777" w:rsidR="00EC7881" w:rsidRPr="00C1140F" w:rsidRDefault="00EC7881" w:rsidP="00EC7881">
      <w:pPr>
        <w:keepNext w:val="0"/>
        <w:keepLines w:val="0"/>
        <w:rPr>
          <w:i/>
          <w:iCs/>
          <w:szCs w:val="32"/>
        </w:rPr>
      </w:pPr>
      <w:r w:rsidRPr="00C1140F">
        <w:rPr>
          <w:i/>
          <w:iCs/>
          <w:szCs w:val="32"/>
        </w:rPr>
        <w:t>Ghi chú: Nhân viên sơ đồ, bản đồ hàng không, Nhân viên dữ liệu hàng không có chung khung năng lực, tham chiếu Doc 9991 – ICAO.</w:t>
      </w:r>
    </w:p>
    <w:p w14:paraId="6BB956AF" w14:textId="77777777" w:rsidR="00EC7881" w:rsidRPr="00282080" w:rsidRDefault="00EC7881" w:rsidP="00EC7881">
      <w:pPr>
        <w:keepNext w:val="0"/>
        <w:keepLines w:val="0"/>
        <w:rPr>
          <w:lang w:eastAsia="x-none"/>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0"/>
        <w:gridCol w:w="1923"/>
        <w:gridCol w:w="2207"/>
        <w:gridCol w:w="4394"/>
      </w:tblGrid>
      <w:tr w:rsidR="00EC7881" w:rsidRPr="00282080" w14:paraId="39B8B740" w14:textId="77777777" w:rsidTr="00EC7881">
        <w:trPr>
          <w:tblHeader/>
        </w:trPr>
        <w:tc>
          <w:tcPr>
            <w:tcW w:w="690" w:type="dxa"/>
            <w:shd w:val="clear" w:color="auto" w:fill="DEEAF6"/>
          </w:tcPr>
          <w:p w14:paraId="403F7528" w14:textId="77777777" w:rsidR="00EC7881" w:rsidRPr="00282080" w:rsidRDefault="00EC7881" w:rsidP="00EC7881">
            <w:pPr>
              <w:keepNext w:val="0"/>
              <w:keepLines w:val="0"/>
              <w:spacing w:before="0"/>
              <w:jc w:val="center"/>
              <w:rPr>
                <w:b/>
                <w:bCs/>
                <w:sz w:val="24"/>
              </w:rPr>
            </w:pPr>
            <w:r w:rsidRPr="00282080">
              <w:rPr>
                <w:b/>
                <w:bCs/>
                <w:sz w:val="24"/>
              </w:rPr>
              <w:t>TT</w:t>
            </w:r>
          </w:p>
        </w:tc>
        <w:tc>
          <w:tcPr>
            <w:tcW w:w="1923" w:type="dxa"/>
            <w:shd w:val="clear" w:color="auto" w:fill="DEEAF6"/>
          </w:tcPr>
          <w:p w14:paraId="5D7E437D" w14:textId="77777777" w:rsidR="00EC7881" w:rsidRPr="00282080" w:rsidRDefault="00EC7881" w:rsidP="00EC7881">
            <w:pPr>
              <w:keepNext w:val="0"/>
              <w:keepLines w:val="0"/>
              <w:spacing w:before="0"/>
              <w:jc w:val="center"/>
              <w:rPr>
                <w:b/>
                <w:bCs/>
                <w:sz w:val="24"/>
              </w:rPr>
            </w:pPr>
            <w:r w:rsidRPr="00282080">
              <w:rPr>
                <w:b/>
                <w:bCs/>
                <w:sz w:val="24"/>
              </w:rPr>
              <w:t>Năng lực</w:t>
            </w:r>
            <w:r w:rsidRPr="00282080">
              <w:rPr>
                <w:b/>
                <w:bCs/>
                <w:sz w:val="24"/>
              </w:rPr>
              <w:br/>
              <w:t>(Competency)</w:t>
            </w:r>
          </w:p>
        </w:tc>
        <w:tc>
          <w:tcPr>
            <w:tcW w:w="2207" w:type="dxa"/>
            <w:shd w:val="clear" w:color="auto" w:fill="DEEAF6"/>
          </w:tcPr>
          <w:p w14:paraId="4FF008F2" w14:textId="77777777" w:rsidR="00EC7881" w:rsidRPr="00282080" w:rsidRDefault="00EC7881" w:rsidP="00EC7881">
            <w:pPr>
              <w:keepNext w:val="0"/>
              <w:keepLines w:val="0"/>
              <w:spacing w:before="0"/>
              <w:jc w:val="center"/>
              <w:rPr>
                <w:b/>
                <w:bCs/>
                <w:sz w:val="24"/>
              </w:rPr>
            </w:pPr>
            <w:r w:rsidRPr="00282080">
              <w:rPr>
                <w:b/>
                <w:bCs/>
                <w:sz w:val="24"/>
              </w:rPr>
              <w:t>Mô tả</w:t>
            </w:r>
            <w:r w:rsidRPr="00282080">
              <w:rPr>
                <w:b/>
                <w:bCs/>
                <w:sz w:val="24"/>
              </w:rPr>
              <w:br/>
              <w:t>(Description)</w:t>
            </w:r>
          </w:p>
        </w:tc>
        <w:tc>
          <w:tcPr>
            <w:tcW w:w="4394" w:type="dxa"/>
            <w:shd w:val="clear" w:color="auto" w:fill="DEEAF6"/>
          </w:tcPr>
          <w:p w14:paraId="46941364" w14:textId="77777777" w:rsidR="00EC7881" w:rsidRPr="00282080" w:rsidRDefault="00EC7881" w:rsidP="00EC7881">
            <w:pPr>
              <w:keepNext w:val="0"/>
              <w:keepLines w:val="0"/>
              <w:spacing w:before="0"/>
              <w:jc w:val="center"/>
              <w:rPr>
                <w:b/>
                <w:bCs/>
                <w:sz w:val="24"/>
              </w:rPr>
            </w:pPr>
            <w:r w:rsidRPr="00282080">
              <w:rPr>
                <w:b/>
                <w:bCs/>
                <w:sz w:val="24"/>
              </w:rPr>
              <w:t>Hành vi quan sát được (OB)</w:t>
            </w:r>
            <w:r w:rsidRPr="00282080">
              <w:rPr>
                <w:b/>
                <w:bCs/>
                <w:sz w:val="24"/>
              </w:rPr>
              <w:br/>
              <w:t>(Observable behaviours (OB))</w:t>
            </w:r>
          </w:p>
        </w:tc>
      </w:tr>
      <w:tr w:rsidR="00EC7881" w:rsidRPr="00282080" w14:paraId="268E5791" w14:textId="77777777" w:rsidTr="00EC7881">
        <w:tc>
          <w:tcPr>
            <w:tcW w:w="690" w:type="dxa"/>
          </w:tcPr>
          <w:p w14:paraId="7E5AD682"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val="restart"/>
          </w:tcPr>
          <w:p w14:paraId="7DE42545" w14:textId="77777777" w:rsidR="00EC7881" w:rsidRPr="00282080" w:rsidRDefault="00EC7881" w:rsidP="00EC7881">
            <w:pPr>
              <w:keepNext w:val="0"/>
              <w:keepLines w:val="0"/>
              <w:spacing w:before="0"/>
              <w:jc w:val="left"/>
              <w:rPr>
                <w:b/>
                <w:sz w:val="24"/>
              </w:rPr>
            </w:pPr>
            <w:r w:rsidRPr="00282080">
              <w:rPr>
                <w:b/>
                <w:sz w:val="24"/>
              </w:rPr>
              <w:t>Nhận thức</w:t>
            </w:r>
          </w:p>
          <w:p w14:paraId="3476C593" w14:textId="77777777" w:rsidR="00EC7881" w:rsidRPr="00282080" w:rsidRDefault="00EC7881" w:rsidP="00EC7881">
            <w:pPr>
              <w:keepNext w:val="0"/>
              <w:keepLines w:val="0"/>
              <w:spacing w:before="0"/>
              <w:jc w:val="left"/>
              <w:rPr>
                <w:b/>
                <w:sz w:val="24"/>
              </w:rPr>
            </w:pPr>
            <w:r w:rsidRPr="00282080">
              <w:rPr>
                <w:sz w:val="24"/>
              </w:rPr>
              <w:t>(Awareness)</w:t>
            </w:r>
          </w:p>
        </w:tc>
        <w:tc>
          <w:tcPr>
            <w:tcW w:w="2207" w:type="dxa"/>
            <w:vMerge w:val="restart"/>
          </w:tcPr>
          <w:p w14:paraId="4B865578" w14:textId="77777777" w:rsidR="00EC7881" w:rsidRPr="00282080" w:rsidRDefault="00EC7881" w:rsidP="00EC7881">
            <w:pPr>
              <w:keepNext w:val="0"/>
              <w:keepLines w:val="0"/>
              <w:spacing w:before="0"/>
              <w:jc w:val="left"/>
              <w:rPr>
                <w:sz w:val="24"/>
              </w:rPr>
            </w:pPr>
            <w:r w:rsidRPr="00282080">
              <w:rPr>
                <w:sz w:val="24"/>
              </w:rPr>
              <w:t xml:space="preserve">Hiểu rõ các yêu cầu về dữ liệu hàng không, tin tức hàng không; giám sát (các) quy trình dữ liệu hàng không, tin tức hàng không; phát hiện các bất thường và rủi ro có thể làm giảm luồng và chất lượng của dữ liệu hàng không, tin tức hàng không và ảnh hưởng đến việc sử dụng dữ liệu hàng không, tin tức hàng không. </w:t>
            </w:r>
          </w:p>
          <w:p w14:paraId="7B89B7DA" w14:textId="77777777" w:rsidR="00EC7881" w:rsidRPr="00282080" w:rsidRDefault="00EC7881" w:rsidP="00EC7881">
            <w:pPr>
              <w:keepNext w:val="0"/>
              <w:keepLines w:val="0"/>
              <w:spacing w:before="0"/>
              <w:jc w:val="left"/>
              <w:rPr>
                <w:b/>
                <w:sz w:val="24"/>
              </w:rPr>
            </w:pPr>
            <w:r w:rsidRPr="00282080">
              <w:rPr>
                <w:sz w:val="24"/>
              </w:rPr>
              <w:t>(Comprehends aeronautical data and aeronautical information requirements, monitors the aeronautical data and aeronautical information process(es) and detects anomalies and potential threats that can degrade the flow and the quality of data and information and affect its use.)</w:t>
            </w:r>
          </w:p>
        </w:tc>
        <w:tc>
          <w:tcPr>
            <w:tcW w:w="4394" w:type="dxa"/>
          </w:tcPr>
          <w:p w14:paraId="6D5F2F89" w14:textId="77777777" w:rsidR="00EC7881" w:rsidRPr="00282080" w:rsidRDefault="00EC7881" w:rsidP="00EC7881">
            <w:pPr>
              <w:keepNext w:val="0"/>
              <w:keepLines w:val="0"/>
              <w:spacing w:before="0"/>
              <w:jc w:val="left"/>
              <w:rPr>
                <w:sz w:val="24"/>
              </w:rPr>
            </w:pPr>
            <w:r w:rsidRPr="00282080">
              <w:rPr>
                <w:sz w:val="24"/>
              </w:rPr>
              <w:t xml:space="preserve">OB 1.1 Duy trì nhận thức về các yêu cầu dữ liệu hàng không và tin tức hàng không dựa trên mục đích dự kiến sử dụng tin tức. </w:t>
            </w:r>
          </w:p>
          <w:p w14:paraId="77AF9905" w14:textId="77777777" w:rsidR="00EC7881" w:rsidRPr="00282080" w:rsidRDefault="00EC7881" w:rsidP="00EC7881">
            <w:pPr>
              <w:keepNext w:val="0"/>
              <w:keepLines w:val="0"/>
              <w:spacing w:before="0"/>
              <w:jc w:val="left"/>
              <w:rPr>
                <w:b/>
                <w:sz w:val="24"/>
              </w:rPr>
            </w:pPr>
            <w:r w:rsidRPr="00282080">
              <w:rPr>
                <w:sz w:val="24"/>
              </w:rPr>
              <w:t>(OB 1.1 Maintains awareness of the aeronautical data and aeronautical information requirements based on the intended use of the information.)</w:t>
            </w:r>
          </w:p>
        </w:tc>
      </w:tr>
      <w:tr w:rsidR="00EC7881" w:rsidRPr="00282080" w14:paraId="5D93EDA2" w14:textId="77777777" w:rsidTr="00EC7881">
        <w:tc>
          <w:tcPr>
            <w:tcW w:w="690" w:type="dxa"/>
          </w:tcPr>
          <w:p w14:paraId="3DC22E2B"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5D71EEF4" w14:textId="77777777" w:rsidR="00EC7881" w:rsidRPr="00282080" w:rsidRDefault="00EC7881" w:rsidP="00EC7881">
            <w:pPr>
              <w:keepNext w:val="0"/>
              <w:keepLines w:val="0"/>
              <w:spacing w:before="0"/>
              <w:jc w:val="left"/>
              <w:rPr>
                <w:b/>
                <w:sz w:val="24"/>
              </w:rPr>
            </w:pPr>
          </w:p>
        </w:tc>
        <w:tc>
          <w:tcPr>
            <w:tcW w:w="2207" w:type="dxa"/>
            <w:vMerge/>
          </w:tcPr>
          <w:p w14:paraId="76E8DD7B" w14:textId="77777777" w:rsidR="00EC7881" w:rsidRPr="00282080" w:rsidRDefault="00EC7881" w:rsidP="00EC7881">
            <w:pPr>
              <w:keepNext w:val="0"/>
              <w:keepLines w:val="0"/>
              <w:spacing w:before="0"/>
              <w:jc w:val="left"/>
              <w:rPr>
                <w:sz w:val="24"/>
              </w:rPr>
            </w:pPr>
          </w:p>
        </w:tc>
        <w:tc>
          <w:tcPr>
            <w:tcW w:w="4394" w:type="dxa"/>
          </w:tcPr>
          <w:p w14:paraId="5E85A587" w14:textId="77777777" w:rsidR="00EC7881" w:rsidRPr="00282080" w:rsidRDefault="00EC7881" w:rsidP="00EC7881">
            <w:pPr>
              <w:keepNext w:val="0"/>
              <w:keepLines w:val="0"/>
              <w:spacing w:before="0"/>
              <w:jc w:val="left"/>
              <w:rPr>
                <w:sz w:val="24"/>
              </w:rPr>
            </w:pPr>
            <w:r w:rsidRPr="00282080">
              <w:rPr>
                <w:sz w:val="24"/>
              </w:rPr>
              <w:t xml:space="preserve">OB 1.2 Xác thực và kiểm tra xác nhận dữ liệu hàng không tuân thủ các yêu cầu về chất lượng khi nhận dữ liệu. </w:t>
            </w:r>
          </w:p>
          <w:p w14:paraId="482C10F9" w14:textId="77777777" w:rsidR="00EC7881" w:rsidRPr="00282080" w:rsidRDefault="00EC7881" w:rsidP="00EC7881">
            <w:pPr>
              <w:keepNext w:val="0"/>
              <w:keepLines w:val="0"/>
              <w:spacing w:before="0"/>
              <w:jc w:val="left"/>
              <w:rPr>
                <w:sz w:val="24"/>
              </w:rPr>
            </w:pPr>
            <w:r w:rsidRPr="00282080">
              <w:rPr>
                <w:sz w:val="24"/>
              </w:rPr>
              <w:t>(OB 1.2 Validates and verifies that aeronautical data is compliant with quality requirements on reception).</w:t>
            </w:r>
          </w:p>
        </w:tc>
      </w:tr>
      <w:tr w:rsidR="00EC7881" w:rsidRPr="00282080" w14:paraId="51B6A953" w14:textId="77777777" w:rsidTr="00EC7881">
        <w:tc>
          <w:tcPr>
            <w:tcW w:w="690" w:type="dxa"/>
          </w:tcPr>
          <w:p w14:paraId="0F103D24"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7D064705" w14:textId="77777777" w:rsidR="00EC7881" w:rsidRPr="00282080" w:rsidRDefault="00EC7881" w:rsidP="00EC7881">
            <w:pPr>
              <w:keepNext w:val="0"/>
              <w:keepLines w:val="0"/>
              <w:spacing w:before="0"/>
              <w:jc w:val="left"/>
              <w:rPr>
                <w:b/>
                <w:sz w:val="24"/>
              </w:rPr>
            </w:pPr>
          </w:p>
        </w:tc>
        <w:tc>
          <w:tcPr>
            <w:tcW w:w="2207" w:type="dxa"/>
            <w:vMerge/>
          </w:tcPr>
          <w:p w14:paraId="74DF8CD0" w14:textId="77777777" w:rsidR="00EC7881" w:rsidRPr="00282080" w:rsidRDefault="00EC7881" w:rsidP="00EC7881">
            <w:pPr>
              <w:keepNext w:val="0"/>
              <w:keepLines w:val="0"/>
              <w:spacing w:before="0"/>
              <w:jc w:val="left"/>
              <w:rPr>
                <w:sz w:val="24"/>
              </w:rPr>
            </w:pPr>
          </w:p>
        </w:tc>
        <w:tc>
          <w:tcPr>
            <w:tcW w:w="4394" w:type="dxa"/>
          </w:tcPr>
          <w:p w14:paraId="3F2A0D76" w14:textId="77777777" w:rsidR="00EC7881" w:rsidRPr="00282080" w:rsidRDefault="00EC7881" w:rsidP="00EC7881">
            <w:pPr>
              <w:keepNext w:val="0"/>
              <w:keepLines w:val="0"/>
              <w:spacing w:before="0"/>
              <w:jc w:val="left"/>
              <w:rPr>
                <w:sz w:val="24"/>
              </w:rPr>
            </w:pPr>
            <w:r w:rsidRPr="00282080">
              <w:rPr>
                <w:sz w:val="24"/>
              </w:rPr>
              <w:t xml:space="preserve">OB 1.3 Giám sát chất lượng dữ liệu hàng không và tin tức hàng không trong suốt quá trình xử lý dữ liệu hàng không từ khởi tạo đến phát hành cho các bên liên quan. </w:t>
            </w:r>
          </w:p>
          <w:p w14:paraId="4B53321F" w14:textId="77777777" w:rsidR="00EC7881" w:rsidRPr="00282080" w:rsidRDefault="00EC7881" w:rsidP="00EC7881">
            <w:pPr>
              <w:keepNext w:val="0"/>
              <w:keepLines w:val="0"/>
              <w:spacing w:before="0"/>
              <w:jc w:val="left"/>
              <w:rPr>
                <w:sz w:val="24"/>
              </w:rPr>
            </w:pPr>
            <w:r w:rsidRPr="00282080">
              <w:rPr>
                <w:sz w:val="24"/>
              </w:rPr>
              <w:t>(OB 1.3 Monitors the quality of aeronautical data and aeronautical information throughout the aeronautical data process from origination to distribution to internal and external stakeholders).</w:t>
            </w:r>
          </w:p>
        </w:tc>
      </w:tr>
      <w:tr w:rsidR="00EC7881" w:rsidRPr="00282080" w14:paraId="13CEEC40" w14:textId="77777777" w:rsidTr="00EC7881">
        <w:tc>
          <w:tcPr>
            <w:tcW w:w="690" w:type="dxa"/>
          </w:tcPr>
          <w:p w14:paraId="678ABBBA"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5050C1F6" w14:textId="77777777" w:rsidR="00EC7881" w:rsidRPr="00282080" w:rsidRDefault="00EC7881" w:rsidP="00EC7881">
            <w:pPr>
              <w:keepNext w:val="0"/>
              <w:keepLines w:val="0"/>
              <w:spacing w:before="0"/>
              <w:jc w:val="left"/>
              <w:rPr>
                <w:b/>
                <w:sz w:val="24"/>
              </w:rPr>
            </w:pPr>
          </w:p>
        </w:tc>
        <w:tc>
          <w:tcPr>
            <w:tcW w:w="2207" w:type="dxa"/>
            <w:vMerge/>
          </w:tcPr>
          <w:p w14:paraId="452DC9B7" w14:textId="77777777" w:rsidR="00EC7881" w:rsidRPr="00282080" w:rsidRDefault="00EC7881" w:rsidP="00EC7881">
            <w:pPr>
              <w:keepNext w:val="0"/>
              <w:keepLines w:val="0"/>
              <w:spacing w:before="0"/>
              <w:jc w:val="left"/>
              <w:rPr>
                <w:sz w:val="24"/>
              </w:rPr>
            </w:pPr>
          </w:p>
        </w:tc>
        <w:tc>
          <w:tcPr>
            <w:tcW w:w="4394" w:type="dxa"/>
          </w:tcPr>
          <w:p w14:paraId="08A05909" w14:textId="77777777" w:rsidR="00EC7881" w:rsidRPr="00282080" w:rsidRDefault="00EC7881" w:rsidP="00EC7881">
            <w:pPr>
              <w:keepNext w:val="0"/>
              <w:keepLines w:val="0"/>
              <w:spacing w:before="0"/>
              <w:jc w:val="left"/>
              <w:rPr>
                <w:sz w:val="24"/>
              </w:rPr>
            </w:pPr>
            <w:r w:rsidRPr="00282080">
              <w:rPr>
                <w:sz w:val="24"/>
              </w:rPr>
              <w:t>OB 1.4 Quản lý dữ liệu hàng không và tin tức hàng không dựa trên bối cảnh của người sử dụng.</w:t>
            </w:r>
          </w:p>
          <w:p w14:paraId="0A8462CC" w14:textId="77777777" w:rsidR="00EC7881" w:rsidRPr="00282080" w:rsidRDefault="00EC7881" w:rsidP="00EC7881">
            <w:pPr>
              <w:keepNext w:val="0"/>
              <w:keepLines w:val="0"/>
              <w:spacing w:before="0"/>
              <w:jc w:val="left"/>
              <w:rPr>
                <w:sz w:val="24"/>
              </w:rPr>
            </w:pPr>
            <w:r w:rsidRPr="00282080">
              <w:rPr>
                <w:sz w:val="24"/>
              </w:rPr>
              <w:t>(OB 1.4 Manages the aeronautical data and aeronautical information based on the user’s context).</w:t>
            </w:r>
          </w:p>
        </w:tc>
      </w:tr>
      <w:tr w:rsidR="00EC7881" w:rsidRPr="00282080" w14:paraId="22519800" w14:textId="77777777" w:rsidTr="00EC7881">
        <w:tc>
          <w:tcPr>
            <w:tcW w:w="690" w:type="dxa"/>
          </w:tcPr>
          <w:p w14:paraId="044A1950"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29B9BF2C" w14:textId="77777777" w:rsidR="00EC7881" w:rsidRPr="00282080" w:rsidRDefault="00EC7881" w:rsidP="00EC7881">
            <w:pPr>
              <w:keepNext w:val="0"/>
              <w:keepLines w:val="0"/>
              <w:spacing w:before="0"/>
              <w:jc w:val="left"/>
              <w:rPr>
                <w:b/>
                <w:sz w:val="24"/>
              </w:rPr>
            </w:pPr>
          </w:p>
        </w:tc>
        <w:tc>
          <w:tcPr>
            <w:tcW w:w="2207" w:type="dxa"/>
            <w:vMerge/>
          </w:tcPr>
          <w:p w14:paraId="55E7BBCC" w14:textId="77777777" w:rsidR="00EC7881" w:rsidRPr="00282080" w:rsidRDefault="00EC7881" w:rsidP="00EC7881">
            <w:pPr>
              <w:keepNext w:val="0"/>
              <w:keepLines w:val="0"/>
              <w:spacing w:before="0"/>
              <w:jc w:val="left"/>
              <w:rPr>
                <w:sz w:val="24"/>
              </w:rPr>
            </w:pPr>
          </w:p>
        </w:tc>
        <w:tc>
          <w:tcPr>
            <w:tcW w:w="4394" w:type="dxa"/>
          </w:tcPr>
          <w:p w14:paraId="361C5F85" w14:textId="77777777" w:rsidR="00EC7881" w:rsidRPr="00282080" w:rsidRDefault="00EC7881" w:rsidP="00EC7881">
            <w:pPr>
              <w:keepNext w:val="0"/>
              <w:keepLines w:val="0"/>
              <w:spacing w:before="0"/>
              <w:jc w:val="left"/>
              <w:rPr>
                <w:sz w:val="24"/>
              </w:rPr>
            </w:pPr>
            <w:r w:rsidRPr="00282080">
              <w:rPr>
                <w:sz w:val="24"/>
              </w:rPr>
              <w:t xml:space="preserve">OB 1.5 Xác định và quản lý rủi ro có thể làm giảm chất lượng dữ liệu hàng không, tin tức hàng không và luồng dữ liệu hàng không, tin tức hàng không (như gián đoạn quy trình xử lý dữ liệu hàng không). </w:t>
            </w:r>
          </w:p>
          <w:p w14:paraId="7989460F" w14:textId="77777777" w:rsidR="00EC7881" w:rsidRPr="00282080" w:rsidRDefault="00EC7881" w:rsidP="00EC7881">
            <w:pPr>
              <w:keepNext w:val="0"/>
              <w:keepLines w:val="0"/>
              <w:spacing w:before="0"/>
              <w:jc w:val="left"/>
              <w:rPr>
                <w:sz w:val="24"/>
              </w:rPr>
            </w:pPr>
            <w:r w:rsidRPr="00282080">
              <w:rPr>
                <w:sz w:val="24"/>
              </w:rPr>
              <w:t>(OB 1.5 Identifies and manages potential threats that can cause degradation of aeronautical data and aeronautical information and its flow (such as interruption of aeronautical data process) or degradation of the quality of the aeronautical data and aeronautical information).</w:t>
            </w:r>
          </w:p>
        </w:tc>
      </w:tr>
      <w:tr w:rsidR="00EC7881" w:rsidRPr="00282080" w14:paraId="4D0746BA" w14:textId="77777777" w:rsidTr="00EC7881">
        <w:tc>
          <w:tcPr>
            <w:tcW w:w="690" w:type="dxa"/>
          </w:tcPr>
          <w:p w14:paraId="2F40F6DE"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6A4B6555" w14:textId="77777777" w:rsidR="00EC7881" w:rsidRPr="00282080" w:rsidRDefault="00EC7881" w:rsidP="00EC7881">
            <w:pPr>
              <w:keepNext w:val="0"/>
              <w:keepLines w:val="0"/>
              <w:spacing w:before="0"/>
              <w:jc w:val="left"/>
              <w:rPr>
                <w:b/>
                <w:sz w:val="24"/>
              </w:rPr>
            </w:pPr>
          </w:p>
        </w:tc>
        <w:tc>
          <w:tcPr>
            <w:tcW w:w="2207" w:type="dxa"/>
            <w:vMerge/>
          </w:tcPr>
          <w:p w14:paraId="697B610B" w14:textId="77777777" w:rsidR="00EC7881" w:rsidRPr="00282080" w:rsidRDefault="00EC7881" w:rsidP="00EC7881">
            <w:pPr>
              <w:keepNext w:val="0"/>
              <w:keepLines w:val="0"/>
              <w:spacing w:before="0"/>
              <w:jc w:val="left"/>
              <w:rPr>
                <w:sz w:val="24"/>
              </w:rPr>
            </w:pPr>
          </w:p>
        </w:tc>
        <w:tc>
          <w:tcPr>
            <w:tcW w:w="4394" w:type="dxa"/>
          </w:tcPr>
          <w:p w14:paraId="3D46C3CE" w14:textId="77777777" w:rsidR="00EC7881" w:rsidRPr="00282080" w:rsidRDefault="00EC7881" w:rsidP="00EC7881">
            <w:pPr>
              <w:keepNext w:val="0"/>
              <w:keepLines w:val="0"/>
              <w:spacing w:before="0"/>
              <w:jc w:val="left"/>
              <w:rPr>
                <w:sz w:val="24"/>
              </w:rPr>
            </w:pPr>
            <w:r w:rsidRPr="00282080">
              <w:rPr>
                <w:sz w:val="24"/>
              </w:rPr>
              <w:t xml:space="preserve">OB 1.6 Duy trì nhận thức về các tiêu chuẩn </w:t>
            </w:r>
            <w:r w:rsidRPr="00282080">
              <w:rPr>
                <w:sz w:val="24"/>
              </w:rPr>
              <w:lastRenderedPageBreak/>
              <w:t xml:space="preserve">quốc tế, các khuyến cáo thực hành và các quy trình, phương thức mới nhất trong quản lý tin tức hàng không. </w:t>
            </w:r>
          </w:p>
          <w:p w14:paraId="5ED28363" w14:textId="77777777" w:rsidR="00EC7881" w:rsidRPr="00282080" w:rsidRDefault="00EC7881" w:rsidP="00EC7881">
            <w:pPr>
              <w:keepNext w:val="0"/>
              <w:keepLines w:val="0"/>
              <w:spacing w:before="0"/>
              <w:jc w:val="left"/>
              <w:rPr>
                <w:sz w:val="24"/>
              </w:rPr>
            </w:pPr>
            <w:r w:rsidRPr="00282080">
              <w:rPr>
                <w:sz w:val="24"/>
              </w:rPr>
              <w:t>(OB 1.6 Maintains awareness of the latest international standards, recommended practices and procedures in aeronautical information management).</w:t>
            </w:r>
          </w:p>
        </w:tc>
      </w:tr>
      <w:tr w:rsidR="00EC7881" w:rsidRPr="00282080" w14:paraId="68E3A012" w14:textId="77777777" w:rsidTr="00EC7881">
        <w:tc>
          <w:tcPr>
            <w:tcW w:w="690" w:type="dxa"/>
          </w:tcPr>
          <w:p w14:paraId="2B313EA4"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val="restart"/>
          </w:tcPr>
          <w:p w14:paraId="1B3CD0BA" w14:textId="77777777" w:rsidR="00EC7881" w:rsidRPr="00282080" w:rsidRDefault="00EC7881" w:rsidP="00EC7881">
            <w:pPr>
              <w:keepNext w:val="0"/>
              <w:keepLines w:val="0"/>
              <w:spacing w:before="0"/>
              <w:jc w:val="left"/>
              <w:rPr>
                <w:b/>
                <w:sz w:val="24"/>
              </w:rPr>
            </w:pPr>
            <w:r w:rsidRPr="00282080">
              <w:rPr>
                <w:b/>
                <w:sz w:val="24"/>
              </w:rPr>
              <w:t>Phối hợp</w:t>
            </w:r>
          </w:p>
          <w:p w14:paraId="07203D6D" w14:textId="77777777" w:rsidR="00EC7881" w:rsidRPr="00282080" w:rsidRDefault="00EC7881" w:rsidP="00EC7881">
            <w:pPr>
              <w:keepNext w:val="0"/>
              <w:keepLines w:val="0"/>
              <w:spacing w:before="0"/>
              <w:jc w:val="left"/>
              <w:rPr>
                <w:b/>
                <w:sz w:val="24"/>
              </w:rPr>
            </w:pPr>
            <w:r w:rsidRPr="00282080">
              <w:rPr>
                <w:sz w:val="24"/>
              </w:rPr>
              <w:t>(Coordination</w:t>
            </w:r>
          </w:p>
        </w:tc>
        <w:tc>
          <w:tcPr>
            <w:tcW w:w="2207" w:type="dxa"/>
            <w:vMerge w:val="restart"/>
          </w:tcPr>
          <w:p w14:paraId="7AE12781" w14:textId="77777777" w:rsidR="00EC7881" w:rsidRPr="00282080" w:rsidRDefault="00EC7881" w:rsidP="00EC7881">
            <w:pPr>
              <w:keepNext w:val="0"/>
              <w:keepLines w:val="0"/>
              <w:spacing w:before="0"/>
              <w:jc w:val="left"/>
              <w:rPr>
                <w:sz w:val="24"/>
              </w:rPr>
            </w:pPr>
            <w:r w:rsidRPr="00282080">
              <w:rPr>
                <w:sz w:val="24"/>
              </w:rPr>
              <w:t xml:space="preserve">Hiểu rõ và tuân thủ các thỏa thuận chính thức; phối hợp với người khởi tạo dữ liệu, nhân viên ở các vị trí khai thác và các bên liên quan bị ảnh hưởng khác để đảm bảo đáp ứng các yêu cầu đã thống nhất. </w:t>
            </w:r>
          </w:p>
          <w:p w14:paraId="2AB586D0" w14:textId="77777777" w:rsidR="00EC7881" w:rsidRPr="00282080" w:rsidRDefault="00EC7881" w:rsidP="00EC7881">
            <w:pPr>
              <w:keepNext w:val="0"/>
              <w:keepLines w:val="0"/>
              <w:spacing w:before="0"/>
              <w:jc w:val="left"/>
              <w:rPr>
                <w:sz w:val="24"/>
              </w:rPr>
            </w:pPr>
            <w:r w:rsidRPr="00282080">
              <w:rPr>
                <w:sz w:val="24"/>
              </w:rPr>
              <w:t>(Comprehends and adheres to formal arrangements and, if required, coordinates with originators, personnel in different operational positions and with other affected stakeholders to ensure that the agreed requirements are met.</w:t>
            </w:r>
          </w:p>
        </w:tc>
        <w:tc>
          <w:tcPr>
            <w:tcW w:w="4394" w:type="dxa"/>
          </w:tcPr>
          <w:p w14:paraId="11019249" w14:textId="77777777" w:rsidR="00EC7881" w:rsidRPr="00282080" w:rsidRDefault="00EC7881" w:rsidP="00EC7881">
            <w:pPr>
              <w:keepNext w:val="0"/>
              <w:keepLines w:val="0"/>
              <w:spacing w:before="0"/>
              <w:jc w:val="left"/>
              <w:rPr>
                <w:sz w:val="24"/>
              </w:rPr>
            </w:pPr>
            <w:r w:rsidRPr="00282080">
              <w:rPr>
                <w:sz w:val="24"/>
              </w:rPr>
              <w:t xml:space="preserve">OB 2.1 Duy trì sự nhận thức về danh mục người khởi tạo dữ liệu và đầu mối gửi, nhận dữ liệu hàng không và tin tức hàng không theo thỏa thuận chính thức. </w:t>
            </w:r>
          </w:p>
          <w:p w14:paraId="0455C141" w14:textId="77777777" w:rsidR="00EC7881" w:rsidRPr="00282080" w:rsidRDefault="00EC7881" w:rsidP="00EC7881">
            <w:pPr>
              <w:keepNext w:val="0"/>
              <w:keepLines w:val="0"/>
              <w:spacing w:before="0"/>
              <w:jc w:val="left"/>
              <w:rPr>
                <w:sz w:val="24"/>
              </w:rPr>
            </w:pPr>
            <w:r w:rsidRPr="00282080">
              <w:rPr>
                <w:sz w:val="24"/>
              </w:rPr>
              <w:t>(OB 2.1 Maintains awareness of the entities accountable for data or information origination and/or from which personnel receives aeronautical data and aeronautical information, as defined in the formal arrangement).</w:t>
            </w:r>
          </w:p>
        </w:tc>
      </w:tr>
      <w:tr w:rsidR="00EC7881" w:rsidRPr="00282080" w14:paraId="5A320DD6" w14:textId="77777777" w:rsidTr="00EC7881">
        <w:tc>
          <w:tcPr>
            <w:tcW w:w="690" w:type="dxa"/>
          </w:tcPr>
          <w:p w14:paraId="7F80BAFC"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08925DB2" w14:textId="77777777" w:rsidR="00EC7881" w:rsidRPr="00282080" w:rsidRDefault="00EC7881" w:rsidP="00EC7881">
            <w:pPr>
              <w:keepNext w:val="0"/>
              <w:keepLines w:val="0"/>
              <w:spacing w:before="0"/>
              <w:jc w:val="left"/>
              <w:rPr>
                <w:b/>
                <w:sz w:val="24"/>
              </w:rPr>
            </w:pPr>
          </w:p>
        </w:tc>
        <w:tc>
          <w:tcPr>
            <w:tcW w:w="2207" w:type="dxa"/>
            <w:vMerge/>
          </w:tcPr>
          <w:p w14:paraId="72212AC9" w14:textId="77777777" w:rsidR="00EC7881" w:rsidRPr="00282080" w:rsidRDefault="00EC7881" w:rsidP="00EC7881">
            <w:pPr>
              <w:keepNext w:val="0"/>
              <w:keepLines w:val="0"/>
              <w:spacing w:before="0"/>
              <w:jc w:val="left"/>
              <w:rPr>
                <w:sz w:val="24"/>
              </w:rPr>
            </w:pPr>
          </w:p>
        </w:tc>
        <w:tc>
          <w:tcPr>
            <w:tcW w:w="4394" w:type="dxa"/>
          </w:tcPr>
          <w:p w14:paraId="7D7358E7" w14:textId="77777777" w:rsidR="00EC7881" w:rsidRPr="00282080" w:rsidRDefault="00EC7881" w:rsidP="00EC7881">
            <w:pPr>
              <w:keepNext w:val="0"/>
              <w:keepLines w:val="0"/>
              <w:spacing w:before="0"/>
              <w:jc w:val="left"/>
              <w:rPr>
                <w:sz w:val="24"/>
              </w:rPr>
            </w:pPr>
            <w:r w:rsidRPr="00282080">
              <w:rPr>
                <w:sz w:val="24"/>
              </w:rPr>
              <w:t>OB 2.2 Tuân thủ thỏa thuận chính thức với người khởi tạo dữ liệu, các đơn vị khai thác và các bên liên quan bị ảnh hưởng khác.</w:t>
            </w:r>
          </w:p>
          <w:p w14:paraId="4D2687BC" w14:textId="77777777" w:rsidR="00EC7881" w:rsidRPr="00282080" w:rsidRDefault="00EC7881" w:rsidP="00EC7881">
            <w:pPr>
              <w:keepNext w:val="0"/>
              <w:keepLines w:val="0"/>
              <w:spacing w:before="0"/>
              <w:jc w:val="left"/>
              <w:rPr>
                <w:sz w:val="24"/>
              </w:rPr>
            </w:pPr>
            <w:r w:rsidRPr="00282080">
              <w:rPr>
                <w:sz w:val="24"/>
              </w:rPr>
              <w:t>(OB 2.2 Adheres to the formal arrangement with originators, operational units and other affected stakeholders. )</w:t>
            </w:r>
          </w:p>
        </w:tc>
      </w:tr>
      <w:tr w:rsidR="00EC7881" w:rsidRPr="00282080" w14:paraId="4C411DDE" w14:textId="77777777" w:rsidTr="00EC7881">
        <w:tc>
          <w:tcPr>
            <w:tcW w:w="690" w:type="dxa"/>
          </w:tcPr>
          <w:p w14:paraId="4D49C314"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21CDA52B" w14:textId="77777777" w:rsidR="00EC7881" w:rsidRPr="00282080" w:rsidRDefault="00EC7881" w:rsidP="00EC7881">
            <w:pPr>
              <w:keepNext w:val="0"/>
              <w:keepLines w:val="0"/>
              <w:spacing w:before="0"/>
              <w:jc w:val="left"/>
              <w:rPr>
                <w:b/>
                <w:sz w:val="24"/>
              </w:rPr>
            </w:pPr>
          </w:p>
        </w:tc>
        <w:tc>
          <w:tcPr>
            <w:tcW w:w="2207" w:type="dxa"/>
            <w:vMerge/>
          </w:tcPr>
          <w:p w14:paraId="6946205C" w14:textId="77777777" w:rsidR="00EC7881" w:rsidRPr="00282080" w:rsidRDefault="00EC7881" w:rsidP="00EC7881">
            <w:pPr>
              <w:keepNext w:val="0"/>
              <w:keepLines w:val="0"/>
              <w:spacing w:before="0"/>
              <w:jc w:val="left"/>
              <w:rPr>
                <w:sz w:val="24"/>
              </w:rPr>
            </w:pPr>
          </w:p>
        </w:tc>
        <w:tc>
          <w:tcPr>
            <w:tcW w:w="4394" w:type="dxa"/>
          </w:tcPr>
          <w:p w14:paraId="42545D09" w14:textId="77777777" w:rsidR="00EC7881" w:rsidRPr="00282080" w:rsidRDefault="00EC7881" w:rsidP="00EC7881">
            <w:pPr>
              <w:keepNext w:val="0"/>
              <w:keepLines w:val="0"/>
              <w:spacing w:before="0"/>
              <w:jc w:val="left"/>
              <w:rPr>
                <w:sz w:val="24"/>
              </w:rPr>
            </w:pPr>
            <w:r w:rsidRPr="00282080">
              <w:rPr>
                <w:sz w:val="24"/>
              </w:rPr>
              <w:t xml:space="preserve">OB 2.3 Giám sát yêu cầu đã thống nhất trong các thỏa thuận chính thức và thực hiện các hành động hoặc cải tiến thích hợp để đạt được yêu cầu đã thống nhất. </w:t>
            </w:r>
          </w:p>
          <w:p w14:paraId="39820686" w14:textId="77777777" w:rsidR="00EC7881" w:rsidRPr="00282080" w:rsidRDefault="00EC7881" w:rsidP="00EC7881">
            <w:pPr>
              <w:keepNext w:val="0"/>
              <w:keepLines w:val="0"/>
              <w:spacing w:before="0"/>
              <w:jc w:val="left"/>
              <w:rPr>
                <w:sz w:val="24"/>
              </w:rPr>
            </w:pPr>
            <w:r w:rsidRPr="00282080">
              <w:rPr>
                <w:sz w:val="24"/>
              </w:rPr>
              <w:t>(OB 2.3 Monitors the requirements agreed in the formal arrangements and initiates appropriate action or improvement to achieve the agreed requirements).</w:t>
            </w:r>
          </w:p>
        </w:tc>
      </w:tr>
      <w:tr w:rsidR="00EC7881" w:rsidRPr="00282080" w14:paraId="7D35B437" w14:textId="77777777" w:rsidTr="00EC7881">
        <w:tc>
          <w:tcPr>
            <w:tcW w:w="690" w:type="dxa"/>
          </w:tcPr>
          <w:p w14:paraId="7923A9A8"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68309454" w14:textId="77777777" w:rsidR="00EC7881" w:rsidRPr="00282080" w:rsidRDefault="00EC7881" w:rsidP="00EC7881">
            <w:pPr>
              <w:keepNext w:val="0"/>
              <w:keepLines w:val="0"/>
              <w:spacing w:before="0"/>
              <w:jc w:val="left"/>
              <w:rPr>
                <w:b/>
                <w:sz w:val="24"/>
              </w:rPr>
            </w:pPr>
          </w:p>
        </w:tc>
        <w:tc>
          <w:tcPr>
            <w:tcW w:w="2207" w:type="dxa"/>
            <w:vMerge/>
          </w:tcPr>
          <w:p w14:paraId="2AB755ED" w14:textId="77777777" w:rsidR="00EC7881" w:rsidRPr="00282080" w:rsidRDefault="00EC7881" w:rsidP="00EC7881">
            <w:pPr>
              <w:keepNext w:val="0"/>
              <w:keepLines w:val="0"/>
              <w:spacing w:before="0"/>
              <w:jc w:val="left"/>
              <w:rPr>
                <w:sz w:val="24"/>
              </w:rPr>
            </w:pPr>
          </w:p>
        </w:tc>
        <w:tc>
          <w:tcPr>
            <w:tcW w:w="4394" w:type="dxa"/>
          </w:tcPr>
          <w:p w14:paraId="56681ECB" w14:textId="77777777" w:rsidR="00EC7881" w:rsidRPr="00282080" w:rsidRDefault="00EC7881" w:rsidP="00EC7881">
            <w:pPr>
              <w:keepNext w:val="0"/>
              <w:keepLines w:val="0"/>
              <w:spacing w:before="0"/>
              <w:jc w:val="left"/>
              <w:rPr>
                <w:sz w:val="24"/>
              </w:rPr>
            </w:pPr>
            <w:r w:rsidRPr="00282080">
              <w:rPr>
                <w:sz w:val="24"/>
              </w:rPr>
              <w:t xml:space="preserve">OB 2.4 Phối hợp với người khởi tạo dữ liệu, nhân viên ở các vị trí khai thác và các bên liên quan bị ảnh hưởng khác nếu phát hiện bất thường trong quá trình thực hiện. </w:t>
            </w:r>
          </w:p>
          <w:p w14:paraId="73722656" w14:textId="77777777" w:rsidR="00EC7881" w:rsidRPr="00282080" w:rsidRDefault="00EC7881" w:rsidP="00EC7881">
            <w:pPr>
              <w:keepNext w:val="0"/>
              <w:keepLines w:val="0"/>
              <w:spacing w:before="0"/>
              <w:jc w:val="left"/>
              <w:rPr>
                <w:sz w:val="24"/>
              </w:rPr>
            </w:pPr>
            <w:r w:rsidRPr="00282080">
              <w:rPr>
                <w:sz w:val="24"/>
              </w:rPr>
              <w:t>(OB 2.4 Coordinates with aeronautical data originators, personnel in different operational positions and with other affected stakeholders if anomalies in performance are detected).</w:t>
            </w:r>
          </w:p>
        </w:tc>
      </w:tr>
      <w:tr w:rsidR="00EC7881" w:rsidRPr="00282080" w14:paraId="5F189976" w14:textId="77777777" w:rsidTr="00EC7881">
        <w:tc>
          <w:tcPr>
            <w:tcW w:w="690" w:type="dxa"/>
          </w:tcPr>
          <w:p w14:paraId="104F8F4E"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57395769" w14:textId="77777777" w:rsidR="00EC7881" w:rsidRPr="00282080" w:rsidRDefault="00EC7881" w:rsidP="00EC7881">
            <w:pPr>
              <w:keepNext w:val="0"/>
              <w:keepLines w:val="0"/>
              <w:spacing w:before="0"/>
              <w:jc w:val="left"/>
              <w:rPr>
                <w:b/>
                <w:sz w:val="24"/>
              </w:rPr>
            </w:pPr>
          </w:p>
        </w:tc>
        <w:tc>
          <w:tcPr>
            <w:tcW w:w="2207" w:type="dxa"/>
            <w:vMerge/>
          </w:tcPr>
          <w:p w14:paraId="4DDB3A33" w14:textId="77777777" w:rsidR="00EC7881" w:rsidRPr="00282080" w:rsidRDefault="00EC7881" w:rsidP="00EC7881">
            <w:pPr>
              <w:keepNext w:val="0"/>
              <w:keepLines w:val="0"/>
              <w:spacing w:before="0"/>
              <w:jc w:val="left"/>
              <w:rPr>
                <w:sz w:val="24"/>
              </w:rPr>
            </w:pPr>
          </w:p>
        </w:tc>
        <w:tc>
          <w:tcPr>
            <w:tcW w:w="4394" w:type="dxa"/>
          </w:tcPr>
          <w:p w14:paraId="6E54954F" w14:textId="77777777" w:rsidR="00EC7881" w:rsidRPr="00282080" w:rsidRDefault="00EC7881" w:rsidP="00EC7881">
            <w:pPr>
              <w:keepNext w:val="0"/>
              <w:keepLines w:val="0"/>
              <w:spacing w:before="0"/>
              <w:jc w:val="left"/>
              <w:rPr>
                <w:sz w:val="24"/>
              </w:rPr>
            </w:pPr>
            <w:r w:rsidRPr="00282080">
              <w:rPr>
                <w:sz w:val="24"/>
              </w:rPr>
              <w:t>OB 2.5 Sử dụng các công cụ sẵn có để giám sát và phân tích hiệu suất đạt được và lập các báo cáo hiệu suất theo yêu cầu.</w:t>
            </w:r>
          </w:p>
          <w:p w14:paraId="3DF0EF49" w14:textId="77777777" w:rsidR="00EC7881" w:rsidRPr="00282080" w:rsidRDefault="00EC7881" w:rsidP="00EC7881">
            <w:pPr>
              <w:keepNext w:val="0"/>
              <w:keepLines w:val="0"/>
              <w:spacing w:before="0"/>
              <w:jc w:val="left"/>
              <w:rPr>
                <w:sz w:val="24"/>
              </w:rPr>
            </w:pPr>
            <w:r w:rsidRPr="00282080">
              <w:rPr>
                <w:sz w:val="24"/>
              </w:rPr>
              <w:t>(OB 2.5 Uses available tools to monitor and analyse the performance achieved and generates performance reports as required).</w:t>
            </w:r>
          </w:p>
        </w:tc>
      </w:tr>
      <w:tr w:rsidR="00EC7881" w:rsidRPr="00282080" w14:paraId="35E041E1" w14:textId="77777777" w:rsidTr="00EC7881">
        <w:tc>
          <w:tcPr>
            <w:tcW w:w="690" w:type="dxa"/>
          </w:tcPr>
          <w:p w14:paraId="4DC42AD1"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val="restart"/>
          </w:tcPr>
          <w:p w14:paraId="79AB83CA"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r w:rsidRPr="00282080">
              <w:rPr>
                <w:b/>
                <w:bCs/>
                <w:position w:val="-1"/>
                <w:sz w:val="24"/>
                <w:szCs w:val="24"/>
                <w:lang w:val="en-US"/>
              </w:rPr>
              <w:t>Áp dụng quy trình</w:t>
            </w:r>
          </w:p>
          <w:p w14:paraId="43EBE3DA"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position w:val="-1"/>
                <w:sz w:val="24"/>
                <w:szCs w:val="24"/>
                <w:lang w:val="en-US"/>
              </w:rPr>
            </w:pPr>
            <w:r w:rsidRPr="00282080">
              <w:rPr>
                <w:position w:val="-1"/>
                <w:sz w:val="24"/>
                <w:szCs w:val="24"/>
                <w:lang w:val="en-US"/>
              </w:rPr>
              <w:lastRenderedPageBreak/>
              <w:t>Application of</w:t>
            </w:r>
          </w:p>
          <w:p w14:paraId="4B910B9E" w14:textId="77777777" w:rsidR="00EC7881" w:rsidRPr="00282080" w:rsidRDefault="00EC7881" w:rsidP="00EC7881">
            <w:pPr>
              <w:keepNext w:val="0"/>
              <w:keepLines w:val="0"/>
              <w:spacing w:before="0"/>
              <w:jc w:val="left"/>
              <w:rPr>
                <w:b/>
                <w:sz w:val="24"/>
              </w:rPr>
            </w:pPr>
            <w:r w:rsidRPr="00282080">
              <w:rPr>
                <w:sz w:val="24"/>
              </w:rPr>
              <w:t>procedures</w:t>
            </w:r>
          </w:p>
        </w:tc>
        <w:tc>
          <w:tcPr>
            <w:tcW w:w="2207" w:type="dxa"/>
            <w:vMerge w:val="restart"/>
          </w:tcPr>
          <w:p w14:paraId="16779C0B" w14:textId="77777777" w:rsidR="00EC7881" w:rsidRPr="00282080" w:rsidRDefault="00EC7881" w:rsidP="00EC7881">
            <w:pPr>
              <w:keepNext w:val="0"/>
              <w:keepLines w:val="0"/>
              <w:spacing w:before="0"/>
              <w:jc w:val="left"/>
              <w:rPr>
                <w:sz w:val="24"/>
              </w:rPr>
            </w:pPr>
            <w:r w:rsidRPr="00282080">
              <w:rPr>
                <w:sz w:val="24"/>
              </w:rPr>
              <w:lastRenderedPageBreak/>
              <w:t xml:space="preserve">Xác định và áp dụng quy trình dữ liệu </w:t>
            </w:r>
            <w:r w:rsidRPr="00282080">
              <w:rPr>
                <w:sz w:val="24"/>
              </w:rPr>
              <w:lastRenderedPageBreak/>
              <w:t xml:space="preserve">phù hợp với hướng dẫn khai thác, quy định và tiêu chuẩn đã được ban hành. </w:t>
            </w:r>
          </w:p>
          <w:p w14:paraId="05AA1E34" w14:textId="77777777" w:rsidR="00EC7881" w:rsidRPr="00282080" w:rsidRDefault="00EC7881" w:rsidP="00EC7881">
            <w:pPr>
              <w:keepNext w:val="0"/>
              <w:keepLines w:val="0"/>
              <w:spacing w:before="0"/>
              <w:jc w:val="left"/>
              <w:rPr>
                <w:sz w:val="24"/>
              </w:rPr>
            </w:pPr>
            <w:r w:rsidRPr="00282080">
              <w:rPr>
                <w:sz w:val="24"/>
              </w:rPr>
              <w:t>(Identifies and applies data procedures in accordance with published operating instructions, regulations and standards.</w:t>
            </w:r>
          </w:p>
        </w:tc>
        <w:tc>
          <w:tcPr>
            <w:tcW w:w="4394" w:type="dxa"/>
          </w:tcPr>
          <w:p w14:paraId="6A5559F3"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lastRenderedPageBreak/>
              <w:t>OB 3.1 Xác định chính xác hướng dẫn khai thác trong Tài liệu khai thác của cơ sở.</w:t>
            </w:r>
          </w:p>
          <w:p w14:paraId="6768ADCB" w14:textId="77777777" w:rsidR="00EC7881" w:rsidRPr="00282080" w:rsidRDefault="00EC7881" w:rsidP="00EC7881">
            <w:pPr>
              <w:keepNext w:val="0"/>
              <w:keepLines w:val="0"/>
              <w:spacing w:before="0"/>
              <w:jc w:val="left"/>
              <w:rPr>
                <w:sz w:val="24"/>
              </w:rPr>
            </w:pPr>
            <w:r w:rsidRPr="00282080">
              <w:rPr>
                <w:sz w:val="24"/>
              </w:rPr>
              <w:lastRenderedPageBreak/>
              <w:t>(OB 3.1 Identifies the correct operating instructions in the organization’s Operations Manual).</w:t>
            </w:r>
          </w:p>
        </w:tc>
      </w:tr>
      <w:tr w:rsidR="00EC7881" w:rsidRPr="00282080" w14:paraId="66AB6DA4" w14:textId="77777777" w:rsidTr="00EC7881">
        <w:tc>
          <w:tcPr>
            <w:tcW w:w="690" w:type="dxa"/>
          </w:tcPr>
          <w:p w14:paraId="774C1540"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3CD82126"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4A7C9408" w14:textId="77777777" w:rsidR="00EC7881" w:rsidRPr="00282080" w:rsidRDefault="00EC7881" w:rsidP="00EC7881">
            <w:pPr>
              <w:keepNext w:val="0"/>
              <w:keepLines w:val="0"/>
              <w:spacing w:before="0"/>
              <w:jc w:val="left"/>
              <w:rPr>
                <w:sz w:val="24"/>
              </w:rPr>
            </w:pPr>
          </w:p>
        </w:tc>
        <w:tc>
          <w:tcPr>
            <w:tcW w:w="4394" w:type="dxa"/>
          </w:tcPr>
          <w:p w14:paraId="2847DFF5"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3.2 Tuân thủ hướng dẫn khai thác, quy định, tiêu chuẩn và quy trình. </w:t>
            </w:r>
          </w:p>
          <w:p w14:paraId="686786CE"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3.2 Follows the operating instructions and complies with regulations, standards and procedures).</w:t>
            </w:r>
          </w:p>
        </w:tc>
      </w:tr>
      <w:tr w:rsidR="00EC7881" w:rsidRPr="00282080" w14:paraId="60676D81" w14:textId="77777777" w:rsidTr="00EC7881">
        <w:tc>
          <w:tcPr>
            <w:tcW w:w="690" w:type="dxa"/>
          </w:tcPr>
          <w:p w14:paraId="599A207E"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08DD5B8B"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2F0D87D6" w14:textId="77777777" w:rsidR="00EC7881" w:rsidRPr="00282080" w:rsidRDefault="00EC7881" w:rsidP="00EC7881">
            <w:pPr>
              <w:keepNext w:val="0"/>
              <w:keepLines w:val="0"/>
              <w:spacing w:before="0"/>
              <w:jc w:val="left"/>
              <w:rPr>
                <w:sz w:val="24"/>
              </w:rPr>
            </w:pPr>
          </w:p>
        </w:tc>
        <w:tc>
          <w:tcPr>
            <w:tcW w:w="4394" w:type="dxa"/>
          </w:tcPr>
          <w:p w14:paraId="3520FA41"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3.3 Thực hiện quy trình chất lượng theo yêu cầu và đề xuất cải tiến. </w:t>
            </w:r>
          </w:p>
          <w:p w14:paraId="4D2D5D77"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3.3 Performs the required quality procedures and proposes improvements).</w:t>
            </w:r>
          </w:p>
        </w:tc>
      </w:tr>
      <w:tr w:rsidR="00EC7881" w:rsidRPr="00282080" w14:paraId="16688C3A" w14:textId="77777777" w:rsidTr="00EC7881">
        <w:tc>
          <w:tcPr>
            <w:tcW w:w="690" w:type="dxa"/>
          </w:tcPr>
          <w:p w14:paraId="7AE0CE71"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1D5CCA6D"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0BCE775D" w14:textId="77777777" w:rsidR="00EC7881" w:rsidRPr="00282080" w:rsidRDefault="00EC7881" w:rsidP="00EC7881">
            <w:pPr>
              <w:keepNext w:val="0"/>
              <w:keepLines w:val="0"/>
              <w:spacing w:before="0"/>
              <w:jc w:val="left"/>
              <w:rPr>
                <w:sz w:val="24"/>
              </w:rPr>
            </w:pPr>
          </w:p>
        </w:tc>
        <w:tc>
          <w:tcPr>
            <w:tcW w:w="4394" w:type="dxa"/>
          </w:tcPr>
          <w:p w14:paraId="0AC5F45E"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3.4 Khai thác chính xác các hệ thống và trang thiết bị liên quan. </w:t>
            </w:r>
          </w:p>
          <w:p w14:paraId="673C7BD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3.4 Correctly operates information systems and associated equipment).</w:t>
            </w:r>
          </w:p>
        </w:tc>
      </w:tr>
      <w:tr w:rsidR="00EC7881" w:rsidRPr="00282080" w14:paraId="27525A38" w14:textId="77777777" w:rsidTr="00EC7881">
        <w:tc>
          <w:tcPr>
            <w:tcW w:w="690" w:type="dxa"/>
          </w:tcPr>
          <w:p w14:paraId="43D856BA"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5D83E640"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2825066F" w14:textId="77777777" w:rsidR="00EC7881" w:rsidRPr="00282080" w:rsidRDefault="00EC7881" w:rsidP="00EC7881">
            <w:pPr>
              <w:keepNext w:val="0"/>
              <w:keepLines w:val="0"/>
              <w:spacing w:before="0"/>
              <w:jc w:val="left"/>
              <w:rPr>
                <w:sz w:val="24"/>
              </w:rPr>
            </w:pPr>
          </w:p>
        </w:tc>
        <w:tc>
          <w:tcPr>
            <w:tcW w:w="4394" w:type="dxa"/>
          </w:tcPr>
          <w:p w14:paraId="2F749A5B"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3.5 Áp dụng kiến thức liên quan để xây dựng hoặc cải tiến hướng dẫn khai thác. </w:t>
            </w:r>
            <w:r w:rsidRPr="00282080">
              <w:rPr>
                <w:sz w:val="24"/>
              </w:rPr>
              <w:br/>
              <w:t>(OB 3.5 Applies relevant knowledge to develop or improve operating instructions).</w:t>
            </w:r>
          </w:p>
        </w:tc>
      </w:tr>
      <w:tr w:rsidR="00EC7881" w:rsidRPr="00282080" w14:paraId="50A097C4" w14:textId="77777777" w:rsidTr="00EC7881">
        <w:tc>
          <w:tcPr>
            <w:tcW w:w="690" w:type="dxa"/>
          </w:tcPr>
          <w:p w14:paraId="1D5BE2EC"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val="restart"/>
          </w:tcPr>
          <w:p w14:paraId="691D43A2" w14:textId="77777777" w:rsidR="00EC7881" w:rsidRPr="00282080" w:rsidRDefault="00EC7881" w:rsidP="00EC7881">
            <w:pPr>
              <w:keepNext w:val="0"/>
              <w:keepLines w:val="0"/>
              <w:spacing w:before="0"/>
              <w:jc w:val="left"/>
              <w:rPr>
                <w:b/>
                <w:bCs/>
                <w:sz w:val="24"/>
              </w:rPr>
            </w:pPr>
            <w:r w:rsidRPr="00282080">
              <w:rPr>
                <w:b/>
                <w:bCs/>
                <w:sz w:val="24"/>
              </w:rPr>
              <w:t>Giao tiếp</w:t>
            </w:r>
          </w:p>
          <w:p w14:paraId="22B89E22"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r w:rsidRPr="00282080">
              <w:rPr>
                <w:position w:val="-1"/>
                <w:sz w:val="24"/>
                <w:szCs w:val="24"/>
                <w:lang w:val="en-US"/>
              </w:rPr>
              <w:t>(Communication</w:t>
            </w:r>
          </w:p>
        </w:tc>
        <w:tc>
          <w:tcPr>
            <w:tcW w:w="2207" w:type="dxa"/>
            <w:vMerge w:val="restart"/>
          </w:tcPr>
          <w:p w14:paraId="1F9730A1"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Giao tiếp hiệu quả (bằng lời và văn bản) với các bên liên quan tham gia vào quy trình xử lý dữ liệu hàng không. </w:t>
            </w:r>
          </w:p>
          <w:p w14:paraId="063165C3"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(Communicates effectively</w:t>
            </w:r>
          </w:p>
          <w:p w14:paraId="30199214" w14:textId="77777777" w:rsidR="00EC7881" w:rsidRPr="00282080" w:rsidRDefault="00EC7881" w:rsidP="00EC7881">
            <w:pPr>
              <w:keepNext w:val="0"/>
              <w:keepLines w:val="0"/>
              <w:spacing w:before="0"/>
              <w:jc w:val="left"/>
              <w:rPr>
                <w:sz w:val="24"/>
              </w:rPr>
            </w:pPr>
            <w:r w:rsidRPr="00282080">
              <w:rPr>
                <w:sz w:val="24"/>
              </w:rPr>
              <w:t>(in oral and written forms) with all stakeholders involved in the aeronautical data process.</w:t>
            </w:r>
          </w:p>
        </w:tc>
        <w:tc>
          <w:tcPr>
            <w:tcW w:w="4394" w:type="dxa"/>
          </w:tcPr>
          <w:p w14:paraId="6005D17F"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4.1 Diễn giải và xử lý chính xác dữ liệu hàng không và tin tức hàng không nhận được.  </w:t>
            </w:r>
          </w:p>
          <w:p w14:paraId="5A42D2DF"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4.1 Accurately interprets and processes aeronautical data and aeronautical information received).</w:t>
            </w:r>
          </w:p>
        </w:tc>
      </w:tr>
      <w:tr w:rsidR="00EC7881" w:rsidRPr="00282080" w14:paraId="25796DEB" w14:textId="77777777" w:rsidTr="00EC7881">
        <w:tc>
          <w:tcPr>
            <w:tcW w:w="690" w:type="dxa"/>
          </w:tcPr>
          <w:p w14:paraId="3BEB237A"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46BCE107" w14:textId="77777777" w:rsidR="00EC7881" w:rsidRPr="00282080" w:rsidRDefault="00EC7881" w:rsidP="00EC7881">
            <w:pPr>
              <w:keepNext w:val="0"/>
              <w:keepLines w:val="0"/>
              <w:spacing w:before="0"/>
              <w:jc w:val="left"/>
              <w:rPr>
                <w:b/>
                <w:bCs/>
                <w:sz w:val="24"/>
              </w:rPr>
            </w:pPr>
          </w:p>
        </w:tc>
        <w:tc>
          <w:tcPr>
            <w:tcW w:w="2207" w:type="dxa"/>
            <w:vMerge/>
          </w:tcPr>
          <w:p w14:paraId="57119DFC"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59E6C195"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4.2 Đặt câu hỏi để hiểu nội dung của dữ liệu hàng không và tin tức hàng không nếu có sự nghi ngờ.</w:t>
            </w:r>
          </w:p>
          <w:p w14:paraId="049D66B2"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4.2 Asks questions to understand the content of aeronautical data and aeronautical information if it is ambiguous).</w:t>
            </w:r>
          </w:p>
        </w:tc>
      </w:tr>
      <w:tr w:rsidR="00EC7881" w:rsidRPr="00282080" w14:paraId="63E83330" w14:textId="77777777" w:rsidTr="00EC7881">
        <w:tc>
          <w:tcPr>
            <w:tcW w:w="690" w:type="dxa"/>
          </w:tcPr>
          <w:p w14:paraId="3E7A8D23"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7E855D77" w14:textId="77777777" w:rsidR="00EC7881" w:rsidRPr="00282080" w:rsidRDefault="00EC7881" w:rsidP="00EC7881">
            <w:pPr>
              <w:keepNext w:val="0"/>
              <w:keepLines w:val="0"/>
              <w:spacing w:before="0"/>
              <w:jc w:val="left"/>
              <w:rPr>
                <w:b/>
                <w:bCs/>
                <w:sz w:val="24"/>
              </w:rPr>
            </w:pPr>
          </w:p>
        </w:tc>
        <w:tc>
          <w:tcPr>
            <w:tcW w:w="2207" w:type="dxa"/>
            <w:vMerge/>
          </w:tcPr>
          <w:p w14:paraId="5D5F91B2"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3665300F"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4.3 Sử dụng từ ngữ và cách diễn đạt phù hợp để giao tiếp với các bên liên quan. </w:t>
            </w:r>
          </w:p>
          <w:p w14:paraId="62F1737B"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4.3 Uses appropriate vocabulary and expressions for communication with stakeholders).</w:t>
            </w:r>
          </w:p>
        </w:tc>
      </w:tr>
      <w:tr w:rsidR="00EC7881" w:rsidRPr="00282080" w14:paraId="2D4CB5DB" w14:textId="77777777" w:rsidTr="00EC7881">
        <w:tc>
          <w:tcPr>
            <w:tcW w:w="690" w:type="dxa"/>
          </w:tcPr>
          <w:p w14:paraId="5E009BCA"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58658F0A" w14:textId="77777777" w:rsidR="00EC7881" w:rsidRPr="00282080" w:rsidRDefault="00EC7881" w:rsidP="00EC7881">
            <w:pPr>
              <w:keepNext w:val="0"/>
              <w:keepLines w:val="0"/>
              <w:spacing w:before="0"/>
              <w:jc w:val="left"/>
              <w:rPr>
                <w:b/>
                <w:bCs/>
                <w:sz w:val="24"/>
              </w:rPr>
            </w:pPr>
          </w:p>
        </w:tc>
        <w:tc>
          <w:tcPr>
            <w:tcW w:w="2207" w:type="dxa"/>
            <w:vMerge/>
          </w:tcPr>
          <w:p w14:paraId="4B2D59BC"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25D858BD"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4.4 Trình bày thông tin chính xác, rõ ràng, súc tích phù hợp dưới mọi hình thức (giấy, điện tử, số hóa). </w:t>
            </w:r>
          </w:p>
          <w:p w14:paraId="77D12386"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4.4 Presents appropriate and accurate information in a clear and concise manner with all media types (paper, electronic, digital).</w:t>
            </w:r>
          </w:p>
        </w:tc>
      </w:tr>
      <w:tr w:rsidR="00EC7881" w:rsidRPr="00282080" w14:paraId="5F3F7092" w14:textId="77777777" w:rsidTr="00EC7881">
        <w:tc>
          <w:tcPr>
            <w:tcW w:w="690" w:type="dxa"/>
          </w:tcPr>
          <w:p w14:paraId="72E954DE"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7C69BF55" w14:textId="77777777" w:rsidR="00EC7881" w:rsidRPr="00282080" w:rsidRDefault="00EC7881" w:rsidP="00EC7881">
            <w:pPr>
              <w:keepNext w:val="0"/>
              <w:keepLines w:val="0"/>
              <w:spacing w:before="0"/>
              <w:jc w:val="left"/>
              <w:rPr>
                <w:b/>
                <w:bCs/>
                <w:sz w:val="24"/>
              </w:rPr>
            </w:pPr>
          </w:p>
        </w:tc>
        <w:tc>
          <w:tcPr>
            <w:tcW w:w="2207" w:type="dxa"/>
            <w:vMerge/>
          </w:tcPr>
          <w:p w14:paraId="7FDE154A"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05E3AA01"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4.5 Đảm bảo người nhận sẵn sàng tiếp nhận tin tức khi thuyết trình. </w:t>
            </w:r>
          </w:p>
          <w:p w14:paraId="09FD8E0E"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4.5 Ensures the recipient is ready and </w:t>
            </w:r>
            <w:r w:rsidRPr="00282080">
              <w:rPr>
                <w:sz w:val="24"/>
              </w:rPr>
              <w:lastRenderedPageBreak/>
              <w:t>able to receive the information in verbal briefings).</w:t>
            </w:r>
          </w:p>
        </w:tc>
      </w:tr>
      <w:tr w:rsidR="00EC7881" w:rsidRPr="00282080" w14:paraId="56110531" w14:textId="77777777" w:rsidTr="00EC7881">
        <w:tc>
          <w:tcPr>
            <w:tcW w:w="690" w:type="dxa"/>
          </w:tcPr>
          <w:p w14:paraId="1FCE87CD"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513C997D" w14:textId="77777777" w:rsidR="00EC7881" w:rsidRPr="00282080" w:rsidRDefault="00EC7881" w:rsidP="00EC7881">
            <w:pPr>
              <w:keepNext w:val="0"/>
              <w:keepLines w:val="0"/>
              <w:spacing w:before="0"/>
              <w:jc w:val="left"/>
              <w:rPr>
                <w:b/>
                <w:bCs/>
                <w:sz w:val="24"/>
              </w:rPr>
            </w:pPr>
          </w:p>
        </w:tc>
        <w:tc>
          <w:tcPr>
            <w:tcW w:w="2207" w:type="dxa"/>
            <w:vMerge/>
          </w:tcPr>
          <w:p w14:paraId="1CD93E55"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55390843"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4.6 Chủ động lắng nghe khi nhận câu hỏi từ các bên liên quan.</w:t>
            </w:r>
          </w:p>
          <w:p w14:paraId="07FED3D3"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4.6 Listens actively and demonstrates understanding when receiving questions from internal or external stakeholders).</w:t>
            </w:r>
          </w:p>
        </w:tc>
      </w:tr>
      <w:tr w:rsidR="00EC7881" w:rsidRPr="00282080" w14:paraId="00180557" w14:textId="77777777" w:rsidTr="00EC7881">
        <w:tc>
          <w:tcPr>
            <w:tcW w:w="690" w:type="dxa"/>
          </w:tcPr>
          <w:p w14:paraId="660103D6"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4FFD1D2E" w14:textId="77777777" w:rsidR="00EC7881" w:rsidRPr="00282080" w:rsidRDefault="00EC7881" w:rsidP="00EC7881">
            <w:pPr>
              <w:keepNext w:val="0"/>
              <w:keepLines w:val="0"/>
              <w:spacing w:before="0"/>
              <w:jc w:val="left"/>
              <w:rPr>
                <w:b/>
                <w:bCs/>
                <w:sz w:val="24"/>
              </w:rPr>
            </w:pPr>
          </w:p>
        </w:tc>
        <w:tc>
          <w:tcPr>
            <w:tcW w:w="2207" w:type="dxa"/>
            <w:vMerge/>
          </w:tcPr>
          <w:p w14:paraId="3C5551E4"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30336C0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4.7 Giao tiếp hiệu quả trong các tình huống không tiêu chuẩn.</w:t>
            </w:r>
          </w:p>
          <w:p w14:paraId="3FC4E87E"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4.7 Communicates effectively in non-standard situations).</w:t>
            </w:r>
          </w:p>
        </w:tc>
      </w:tr>
      <w:tr w:rsidR="00EC7881" w:rsidRPr="00282080" w14:paraId="14CA3B1D" w14:textId="77777777" w:rsidTr="00EC7881">
        <w:tc>
          <w:tcPr>
            <w:tcW w:w="690" w:type="dxa"/>
          </w:tcPr>
          <w:p w14:paraId="34918CBC"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4ED0CFA1" w14:textId="77777777" w:rsidR="00EC7881" w:rsidRPr="00282080" w:rsidRDefault="00EC7881" w:rsidP="00EC7881">
            <w:pPr>
              <w:keepNext w:val="0"/>
              <w:keepLines w:val="0"/>
              <w:spacing w:before="0"/>
              <w:jc w:val="left"/>
              <w:rPr>
                <w:b/>
                <w:bCs/>
                <w:sz w:val="24"/>
              </w:rPr>
            </w:pPr>
          </w:p>
        </w:tc>
        <w:tc>
          <w:tcPr>
            <w:tcW w:w="2207" w:type="dxa"/>
            <w:vMerge/>
          </w:tcPr>
          <w:p w14:paraId="3BBA37F8"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7201EED2"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4.8 Thông báo cho các bên liên quan về lỗi dữ liệu và sản phẩm đã phát hành. </w:t>
            </w:r>
          </w:p>
          <w:p w14:paraId="4F33E44D"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4.8 Notifies internal and external stakeholders effectively concerning errors in the data and products published).</w:t>
            </w:r>
          </w:p>
        </w:tc>
      </w:tr>
      <w:tr w:rsidR="00EC7881" w:rsidRPr="00282080" w14:paraId="284EDA90" w14:textId="77777777" w:rsidTr="00EC7881">
        <w:tc>
          <w:tcPr>
            <w:tcW w:w="690" w:type="dxa"/>
          </w:tcPr>
          <w:p w14:paraId="2D4A728C"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val="restart"/>
          </w:tcPr>
          <w:p w14:paraId="1C192261"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position w:val="-1"/>
                <w:sz w:val="24"/>
                <w:szCs w:val="24"/>
                <w:lang w:val="en-US"/>
              </w:rPr>
            </w:pPr>
            <w:r w:rsidRPr="00282080">
              <w:rPr>
                <w:b/>
                <w:bCs/>
                <w:position w:val="-1"/>
                <w:sz w:val="24"/>
                <w:szCs w:val="24"/>
                <w:lang w:val="en-US"/>
              </w:rPr>
              <w:t>Quản lý khối lượng công việc</w:t>
            </w:r>
          </w:p>
          <w:p w14:paraId="0B489B97"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(Workload</w:t>
            </w:r>
          </w:p>
          <w:p w14:paraId="7B8593BE" w14:textId="77777777" w:rsidR="00EC7881" w:rsidRPr="00282080" w:rsidRDefault="00EC7881" w:rsidP="00EC7881">
            <w:pPr>
              <w:keepNext w:val="0"/>
              <w:keepLines w:val="0"/>
              <w:spacing w:before="0"/>
              <w:jc w:val="left"/>
              <w:rPr>
                <w:b/>
                <w:bCs/>
                <w:sz w:val="24"/>
              </w:rPr>
            </w:pPr>
            <w:r w:rsidRPr="00282080">
              <w:rPr>
                <w:sz w:val="24"/>
              </w:rPr>
              <w:t>management</w:t>
            </w:r>
          </w:p>
        </w:tc>
        <w:tc>
          <w:tcPr>
            <w:tcW w:w="2207" w:type="dxa"/>
            <w:vMerge w:val="restart"/>
          </w:tcPr>
          <w:p w14:paraId="4E81E073"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Quản lý hiệu quả nguồn lực sẵn có để ưu tiên và thực hiện các nhiệm vụ một cách độc lập trong mọi tình huống.</w:t>
            </w:r>
          </w:p>
          <w:p w14:paraId="678C8280"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(Manages available resources efficiently to prioritize and perform all tasks independently under all circumstances.</w:t>
            </w:r>
          </w:p>
        </w:tc>
        <w:tc>
          <w:tcPr>
            <w:tcW w:w="4394" w:type="dxa"/>
          </w:tcPr>
          <w:p w14:paraId="147769D4"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5.1 Lập kế hoạch và xác định thứ tự ưu tiên cho các nhiệm vụ được giao.</w:t>
            </w:r>
          </w:p>
          <w:p w14:paraId="4423B11F"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5.1 Plans, prioritizes and schedules all assigned information tasks).</w:t>
            </w:r>
          </w:p>
        </w:tc>
      </w:tr>
      <w:tr w:rsidR="00EC7881" w:rsidRPr="00282080" w14:paraId="34199500" w14:textId="77777777" w:rsidTr="00EC7881">
        <w:tc>
          <w:tcPr>
            <w:tcW w:w="690" w:type="dxa"/>
          </w:tcPr>
          <w:p w14:paraId="74239A28"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14DDD430"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1D21FF65"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3C4F83E2"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5.2 </w:t>
            </w:r>
            <w:r w:rsidRPr="00282080">
              <w:rPr>
                <w:rFonts w:eastAsia="Cambria"/>
                <w:sz w:val="24"/>
              </w:rPr>
              <w:t xml:space="preserve">Quản lý thời gian khi thực hiện các nhiệm vụ được giao. </w:t>
            </w:r>
          </w:p>
          <w:p w14:paraId="518345C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5.2 Manages time when carrying out assigned information tasks).</w:t>
            </w:r>
          </w:p>
        </w:tc>
      </w:tr>
      <w:tr w:rsidR="00EC7881" w:rsidRPr="00282080" w14:paraId="5B199D8E" w14:textId="77777777" w:rsidTr="00EC7881">
        <w:tc>
          <w:tcPr>
            <w:tcW w:w="690" w:type="dxa"/>
          </w:tcPr>
          <w:p w14:paraId="5475FE6F"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4DAED592"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4744156F"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19F72389"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5.3 Rà soát, giám sát và kiểm tra chéo các hành động. </w:t>
            </w:r>
          </w:p>
          <w:p w14:paraId="391AFAF0"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5.3 Reviews, monitors and cross-checks actions).</w:t>
            </w:r>
          </w:p>
        </w:tc>
      </w:tr>
      <w:tr w:rsidR="00EC7881" w:rsidRPr="00282080" w14:paraId="32B8E6F0" w14:textId="77777777" w:rsidTr="00EC7881">
        <w:tc>
          <w:tcPr>
            <w:tcW w:w="690" w:type="dxa"/>
          </w:tcPr>
          <w:p w14:paraId="00BE3EA9"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1D76865B"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670D03EF"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795CD9F9"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5.4 Kiểm tra xác nhận các nhiệm vụ được hoàn thành theo kết quả mong đợi. </w:t>
            </w:r>
          </w:p>
          <w:p w14:paraId="7A232E6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5.4 Verifies information tasks are completed to the expected outcome).</w:t>
            </w:r>
          </w:p>
        </w:tc>
      </w:tr>
      <w:tr w:rsidR="00EC7881" w:rsidRPr="00282080" w14:paraId="3A1A5696" w14:textId="77777777" w:rsidTr="00EC7881">
        <w:tc>
          <w:tcPr>
            <w:tcW w:w="690" w:type="dxa"/>
          </w:tcPr>
          <w:p w14:paraId="7A8048D8"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2677877F"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5295E4E2"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5B7A9275"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5.5 Quản lý và phục hồi sau các gián đoạn, xao nhãng, biến động và sai lỗi. </w:t>
            </w:r>
          </w:p>
          <w:p w14:paraId="085182FA"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5.5 Manages and recovers from interruptions, distractions, variations and failures).</w:t>
            </w:r>
          </w:p>
        </w:tc>
      </w:tr>
      <w:tr w:rsidR="00EC7881" w:rsidRPr="00282080" w14:paraId="5E6BF8CE" w14:textId="77777777" w:rsidTr="00EC7881">
        <w:tc>
          <w:tcPr>
            <w:tcW w:w="690" w:type="dxa"/>
          </w:tcPr>
          <w:p w14:paraId="1F7880F3"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6CF7B68D"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76233BFA"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40C0D04B"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5.6 Đề nghị và chấp nhận sự hỗ trợ, ủy quyền khi cần thiết và yêu cầu hỗ trợ sớm. </w:t>
            </w:r>
          </w:p>
          <w:p w14:paraId="4003AB6E"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5.6 Offers and accepts assistance, delegates</w:t>
            </w:r>
          </w:p>
          <w:p w14:paraId="67D48129"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when necessary and asks for assistance early).</w:t>
            </w:r>
          </w:p>
        </w:tc>
      </w:tr>
      <w:tr w:rsidR="00EC7881" w:rsidRPr="00282080" w14:paraId="0E4FC9BE" w14:textId="77777777" w:rsidTr="00EC7881">
        <w:tc>
          <w:tcPr>
            <w:tcW w:w="690" w:type="dxa"/>
          </w:tcPr>
          <w:p w14:paraId="6F34DACA"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59BA5D0F"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5D90F505"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1D14A23A" w14:textId="77777777" w:rsidR="00EC7881" w:rsidRPr="00282080" w:rsidRDefault="00EC7881" w:rsidP="00EC7881">
            <w:pPr>
              <w:keepNext w:val="0"/>
              <w:keepLines w:val="0"/>
              <w:spacing w:before="0"/>
              <w:jc w:val="left"/>
              <w:rPr>
                <w:sz w:val="24"/>
              </w:rPr>
            </w:pPr>
            <w:r w:rsidRPr="00282080">
              <w:rPr>
                <w:sz w:val="24"/>
              </w:rPr>
              <w:t xml:space="preserve">OB 5.7 Giữ bình tĩnh. </w:t>
            </w:r>
          </w:p>
          <w:p w14:paraId="3BA043A4"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5.7 Maintains self-control).</w:t>
            </w:r>
          </w:p>
        </w:tc>
      </w:tr>
      <w:tr w:rsidR="00EC7881" w:rsidRPr="00282080" w14:paraId="538C71A9" w14:textId="77777777" w:rsidTr="00EC7881">
        <w:tc>
          <w:tcPr>
            <w:tcW w:w="690" w:type="dxa"/>
          </w:tcPr>
          <w:p w14:paraId="25FB255D"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2ED52220"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418AE816"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08F67241"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5.8 Quản lý và thích ứng với các yêu cầu của tình huống hoặc khối lượng công việc tăng cao.</w:t>
            </w:r>
          </w:p>
          <w:p w14:paraId="7189EE6B" w14:textId="77777777" w:rsidR="00EC7881" w:rsidRPr="00282080" w:rsidRDefault="00EC7881" w:rsidP="00EC7881">
            <w:pPr>
              <w:keepNext w:val="0"/>
              <w:keepLines w:val="0"/>
              <w:spacing w:before="0"/>
              <w:jc w:val="left"/>
              <w:rPr>
                <w:sz w:val="24"/>
              </w:rPr>
            </w:pPr>
            <w:r w:rsidRPr="00282080">
              <w:rPr>
                <w:sz w:val="24"/>
              </w:rPr>
              <w:t xml:space="preserve">(OB 5.8 Manages and adapts to the </w:t>
            </w:r>
            <w:r w:rsidRPr="00282080">
              <w:rPr>
                <w:sz w:val="24"/>
              </w:rPr>
              <w:lastRenderedPageBreak/>
              <w:t>demands of a situation or increased workload).</w:t>
            </w:r>
          </w:p>
        </w:tc>
      </w:tr>
      <w:tr w:rsidR="00EC7881" w:rsidRPr="00282080" w14:paraId="648E5352" w14:textId="77777777" w:rsidTr="00EC7881">
        <w:tc>
          <w:tcPr>
            <w:tcW w:w="690" w:type="dxa"/>
          </w:tcPr>
          <w:p w14:paraId="4DF144B9"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val="restart"/>
          </w:tcPr>
          <w:p w14:paraId="3BE64F5D"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position w:val="-1"/>
                <w:sz w:val="24"/>
                <w:szCs w:val="24"/>
                <w:lang w:val="en-US"/>
              </w:rPr>
            </w:pPr>
            <w:r w:rsidRPr="00282080">
              <w:rPr>
                <w:b/>
                <w:bCs/>
                <w:position w:val="-1"/>
                <w:sz w:val="24"/>
                <w:szCs w:val="24"/>
                <w:lang w:val="en-US"/>
              </w:rPr>
              <w:t>Làm việc nhóm</w:t>
            </w:r>
          </w:p>
          <w:p w14:paraId="0D7F7AAE"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r w:rsidRPr="00282080">
              <w:rPr>
                <w:position w:val="-1"/>
                <w:sz w:val="24"/>
                <w:szCs w:val="24"/>
                <w:lang w:val="en-US"/>
              </w:rPr>
              <w:t>(Teamwork</w:t>
            </w:r>
          </w:p>
        </w:tc>
        <w:tc>
          <w:tcPr>
            <w:tcW w:w="2207" w:type="dxa"/>
            <w:vMerge w:val="restart"/>
          </w:tcPr>
          <w:p w14:paraId="6E921B28" w14:textId="77777777" w:rsidR="00EC7881" w:rsidRPr="00282080" w:rsidRDefault="00EC7881" w:rsidP="00EC7881">
            <w:pPr>
              <w:keepNext w:val="0"/>
              <w:keepLines w:val="0"/>
              <w:spacing w:before="0"/>
              <w:jc w:val="left"/>
              <w:rPr>
                <w:sz w:val="24"/>
              </w:rPr>
            </w:pPr>
            <w:r w:rsidRPr="00282080">
              <w:rPr>
                <w:sz w:val="24"/>
              </w:rPr>
              <w:t>Hoạt động như một nhóm.</w:t>
            </w:r>
          </w:p>
          <w:p w14:paraId="7628C557"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(Operates as a team.</w:t>
            </w:r>
          </w:p>
        </w:tc>
        <w:tc>
          <w:tcPr>
            <w:tcW w:w="4394" w:type="dxa"/>
          </w:tcPr>
          <w:p w14:paraId="15278588"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6.1 Thực hiện các hành động và nhiệm vụ được giao để hỗ trợ môi trường làm việc nhóm.</w:t>
            </w:r>
          </w:p>
          <w:p w14:paraId="283A6DAD"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6.1 Carries out assigned actions and duties to support a team environment).</w:t>
            </w:r>
          </w:p>
        </w:tc>
      </w:tr>
      <w:tr w:rsidR="00EC7881" w:rsidRPr="00282080" w14:paraId="300AE288" w14:textId="77777777" w:rsidTr="00EC7881">
        <w:tc>
          <w:tcPr>
            <w:tcW w:w="690" w:type="dxa"/>
          </w:tcPr>
          <w:p w14:paraId="431F69F3"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27305E1B"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0596E896" w14:textId="77777777" w:rsidR="00EC7881" w:rsidRPr="00282080" w:rsidRDefault="00EC7881" w:rsidP="00EC7881">
            <w:pPr>
              <w:keepNext w:val="0"/>
              <w:keepLines w:val="0"/>
              <w:spacing w:before="0"/>
              <w:jc w:val="left"/>
              <w:rPr>
                <w:sz w:val="24"/>
              </w:rPr>
            </w:pPr>
          </w:p>
        </w:tc>
        <w:tc>
          <w:tcPr>
            <w:tcW w:w="4394" w:type="dxa"/>
          </w:tcPr>
          <w:p w14:paraId="09656D81"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6.2 Khuyến khích sự tham gia và hợp tác của nhóm.</w:t>
            </w:r>
          </w:p>
          <w:p w14:paraId="1326AB62"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6.2 Encourages team participation and</w:t>
            </w:r>
          </w:p>
          <w:p w14:paraId="4D8986F2"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cooperation).</w:t>
            </w:r>
          </w:p>
        </w:tc>
      </w:tr>
      <w:tr w:rsidR="00EC7881" w:rsidRPr="00282080" w14:paraId="0BD0D754" w14:textId="77777777" w:rsidTr="00EC7881">
        <w:tc>
          <w:tcPr>
            <w:tcW w:w="690" w:type="dxa"/>
          </w:tcPr>
          <w:p w14:paraId="2CA15579"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4458C32C"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1C443C03" w14:textId="77777777" w:rsidR="00EC7881" w:rsidRPr="00282080" w:rsidRDefault="00EC7881" w:rsidP="00EC7881">
            <w:pPr>
              <w:keepNext w:val="0"/>
              <w:keepLines w:val="0"/>
              <w:spacing w:before="0"/>
              <w:jc w:val="left"/>
              <w:rPr>
                <w:sz w:val="24"/>
              </w:rPr>
            </w:pPr>
          </w:p>
        </w:tc>
        <w:tc>
          <w:tcPr>
            <w:tcW w:w="4394" w:type="dxa"/>
          </w:tcPr>
          <w:p w14:paraId="00BF0E71"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6.3 Giải quyết và xử lý các mâu thuẫn và bất đồng.</w:t>
            </w:r>
          </w:p>
          <w:p w14:paraId="3C99C63D"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6.3 Addresses and resolves conflicts and</w:t>
            </w:r>
          </w:p>
          <w:p w14:paraId="7256ED0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disagreements).</w:t>
            </w:r>
          </w:p>
        </w:tc>
      </w:tr>
      <w:tr w:rsidR="00EC7881" w:rsidRPr="00282080" w14:paraId="008E18DF" w14:textId="77777777" w:rsidTr="00EC7881">
        <w:tc>
          <w:tcPr>
            <w:tcW w:w="690" w:type="dxa"/>
          </w:tcPr>
          <w:p w14:paraId="65E16FA1"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14846395"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35ED1AC7" w14:textId="77777777" w:rsidR="00EC7881" w:rsidRPr="00282080" w:rsidRDefault="00EC7881" w:rsidP="00EC7881">
            <w:pPr>
              <w:keepNext w:val="0"/>
              <w:keepLines w:val="0"/>
              <w:spacing w:before="0"/>
              <w:jc w:val="left"/>
              <w:rPr>
                <w:sz w:val="24"/>
              </w:rPr>
            </w:pPr>
          </w:p>
        </w:tc>
        <w:tc>
          <w:tcPr>
            <w:tcW w:w="4394" w:type="dxa"/>
          </w:tcPr>
          <w:p w14:paraId="6429215A"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6.4 Thể hiện sự tôn trọng và bao dung. </w:t>
            </w:r>
          </w:p>
          <w:p w14:paraId="18F16A77"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6.4 Shows respect and tolerance).</w:t>
            </w:r>
          </w:p>
        </w:tc>
      </w:tr>
      <w:tr w:rsidR="00EC7881" w:rsidRPr="00282080" w14:paraId="455BF023" w14:textId="77777777" w:rsidTr="00EC7881">
        <w:tc>
          <w:tcPr>
            <w:tcW w:w="690" w:type="dxa"/>
          </w:tcPr>
          <w:p w14:paraId="665CDAFB"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1349C354"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0FD71AED" w14:textId="77777777" w:rsidR="00EC7881" w:rsidRPr="00282080" w:rsidRDefault="00EC7881" w:rsidP="00EC7881">
            <w:pPr>
              <w:keepNext w:val="0"/>
              <w:keepLines w:val="0"/>
              <w:spacing w:before="0"/>
              <w:jc w:val="left"/>
              <w:rPr>
                <w:sz w:val="24"/>
              </w:rPr>
            </w:pPr>
          </w:p>
        </w:tc>
        <w:tc>
          <w:tcPr>
            <w:tcW w:w="4394" w:type="dxa"/>
          </w:tcPr>
          <w:p w14:paraId="4A30AC6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6.5 Thúc đẩy không khí giao tiếp cởi mở để cho phép cung cấp và tiếp nhận phản hồi nhằm cải thiện hiệu suất chung của nhóm.</w:t>
            </w:r>
          </w:p>
          <w:p w14:paraId="48537929"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6.5 Fosters an atmosphere of open communication to enable feedback to be provided and received to improve overall team performance).</w:t>
            </w:r>
          </w:p>
        </w:tc>
      </w:tr>
      <w:tr w:rsidR="00EC7881" w:rsidRPr="00282080" w14:paraId="07EADE79" w14:textId="77777777" w:rsidTr="00EC7881">
        <w:tc>
          <w:tcPr>
            <w:tcW w:w="690" w:type="dxa"/>
          </w:tcPr>
          <w:p w14:paraId="73184B2C"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0608DCBC"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p>
        </w:tc>
        <w:tc>
          <w:tcPr>
            <w:tcW w:w="2207" w:type="dxa"/>
            <w:vMerge/>
          </w:tcPr>
          <w:p w14:paraId="1D08D49E" w14:textId="77777777" w:rsidR="00EC7881" w:rsidRPr="00282080" w:rsidRDefault="00EC7881" w:rsidP="00EC7881">
            <w:pPr>
              <w:keepNext w:val="0"/>
              <w:keepLines w:val="0"/>
              <w:spacing w:before="0"/>
              <w:jc w:val="left"/>
              <w:rPr>
                <w:sz w:val="24"/>
              </w:rPr>
            </w:pPr>
          </w:p>
        </w:tc>
        <w:tc>
          <w:tcPr>
            <w:tcW w:w="4394" w:type="dxa"/>
          </w:tcPr>
          <w:p w14:paraId="76D16D57"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6.6 Chia sẻ kinh nghiệm để liên tục cải tiến quy trình xử lý tin tức hàng không.</w:t>
            </w:r>
          </w:p>
          <w:p w14:paraId="5B5C886F"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6.6 Shares experiences to continuously improve the aeronautical information process.</w:t>
            </w:r>
          </w:p>
        </w:tc>
      </w:tr>
      <w:tr w:rsidR="00EC7881" w:rsidRPr="00282080" w14:paraId="3E9A76FA" w14:textId="77777777" w:rsidTr="00EC7881">
        <w:tc>
          <w:tcPr>
            <w:tcW w:w="690" w:type="dxa"/>
          </w:tcPr>
          <w:p w14:paraId="58657AC2"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val="restart"/>
          </w:tcPr>
          <w:p w14:paraId="48234429" w14:textId="77777777" w:rsidR="00EC7881" w:rsidRPr="00282080" w:rsidRDefault="00EC7881" w:rsidP="00EC7881">
            <w:pPr>
              <w:keepNext w:val="0"/>
              <w:keepLines w:val="0"/>
              <w:autoSpaceDE w:val="0"/>
              <w:autoSpaceDN w:val="0"/>
              <w:adjustRightInd w:val="0"/>
              <w:spacing w:before="0"/>
              <w:jc w:val="left"/>
              <w:rPr>
                <w:b/>
                <w:sz w:val="24"/>
              </w:rPr>
            </w:pPr>
            <w:r w:rsidRPr="00282080">
              <w:rPr>
                <w:b/>
                <w:sz w:val="24"/>
              </w:rPr>
              <w:t>Chuyên môn quản lý tin tức hàng không</w:t>
            </w:r>
          </w:p>
          <w:p w14:paraId="0BFAB104"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(Aeronautical information management</w:t>
            </w:r>
          </w:p>
          <w:p w14:paraId="2B658AF2"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b/>
                <w:bCs/>
                <w:position w:val="-1"/>
                <w:sz w:val="24"/>
                <w:szCs w:val="24"/>
                <w:lang w:val="en-US"/>
              </w:rPr>
            </w:pPr>
            <w:r w:rsidRPr="00282080">
              <w:rPr>
                <w:position w:val="-1"/>
                <w:sz w:val="24"/>
                <w:szCs w:val="24"/>
                <w:lang w:val="en-US"/>
              </w:rPr>
              <w:t>expertise</w:t>
            </w:r>
          </w:p>
        </w:tc>
        <w:tc>
          <w:tcPr>
            <w:tcW w:w="2207" w:type="dxa"/>
            <w:vMerge w:val="restart"/>
          </w:tcPr>
          <w:p w14:paraId="71902AFF"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Áp dụng và cải tiến kiến thức, kỹ năng chuyên môn liên quan đến việc thu thập, xử lý, quản lý, tích hợp và cung cấp dữ liệu hàng không, tin tức hàng không. </w:t>
            </w:r>
          </w:p>
          <w:p w14:paraId="42CE649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(Applies and improves technical knowledge and skills related to collection, processing, management,</w:t>
            </w:r>
          </w:p>
          <w:p w14:paraId="02F684C6" w14:textId="77777777" w:rsidR="00EC7881" w:rsidRPr="00282080" w:rsidRDefault="00EC7881" w:rsidP="00EC7881">
            <w:pPr>
              <w:keepNext w:val="0"/>
              <w:keepLines w:val="0"/>
              <w:spacing w:before="0"/>
              <w:jc w:val="left"/>
              <w:rPr>
                <w:sz w:val="24"/>
              </w:rPr>
            </w:pPr>
            <w:r w:rsidRPr="00282080">
              <w:rPr>
                <w:sz w:val="24"/>
              </w:rPr>
              <w:t xml:space="preserve">integration and provision of </w:t>
            </w:r>
            <w:r w:rsidRPr="00282080">
              <w:rPr>
                <w:sz w:val="24"/>
              </w:rPr>
              <w:lastRenderedPageBreak/>
              <w:t>aeronautical data and aeronautical information.</w:t>
            </w:r>
          </w:p>
        </w:tc>
        <w:tc>
          <w:tcPr>
            <w:tcW w:w="4394" w:type="dxa"/>
          </w:tcPr>
          <w:p w14:paraId="46505A13"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lastRenderedPageBreak/>
              <w:t>OB 7.1 Thể hiện kiến thức về các hệ thống và công nghệ tin tức để đảm bảo tích hợp chính xác dữ liệu hàng không và tin tức hàng không</w:t>
            </w:r>
          </w:p>
          <w:p w14:paraId="139C62F3"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7.1 Demonstrates knowledge of information systems and technology to ensure accurate</w:t>
            </w:r>
          </w:p>
          <w:p w14:paraId="718CB8CD"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integration of aeronautical data and aeronautical information).</w:t>
            </w:r>
          </w:p>
        </w:tc>
      </w:tr>
      <w:tr w:rsidR="00EC7881" w:rsidRPr="00282080" w14:paraId="7B8B4428" w14:textId="77777777" w:rsidTr="00EC7881">
        <w:tc>
          <w:tcPr>
            <w:tcW w:w="690" w:type="dxa"/>
          </w:tcPr>
          <w:p w14:paraId="46D31AE1"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2BBAFD36" w14:textId="77777777" w:rsidR="00EC7881" w:rsidRPr="00282080" w:rsidRDefault="00EC7881" w:rsidP="00EC7881">
            <w:pPr>
              <w:keepNext w:val="0"/>
              <w:keepLines w:val="0"/>
              <w:autoSpaceDE w:val="0"/>
              <w:autoSpaceDN w:val="0"/>
              <w:adjustRightInd w:val="0"/>
              <w:spacing w:before="0"/>
              <w:jc w:val="left"/>
              <w:rPr>
                <w:b/>
                <w:sz w:val="24"/>
              </w:rPr>
            </w:pPr>
          </w:p>
        </w:tc>
        <w:tc>
          <w:tcPr>
            <w:tcW w:w="2207" w:type="dxa"/>
            <w:vMerge/>
          </w:tcPr>
          <w:p w14:paraId="3F90C16E"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2F59775F"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7.2 Áp dụng chính sách, quy trình và phương thức quản lý vòng đời dữ liệu hàng không và tin tức hàng không.</w:t>
            </w:r>
          </w:p>
          <w:p w14:paraId="16454C42"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7.2 Applies aeronautical data and aeronautical information lifecycle management policies, processes and procedures.</w:t>
            </w:r>
          </w:p>
        </w:tc>
      </w:tr>
      <w:tr w:rsidR="00EC7881" w:rsidRPr="00282080" w14:paraId="3F318863" w14:textId="77777777" w:rsidTr="00EC7881">
        <w:tc>
          <w:tcPr>
            <w:tcW w:w="690" w:type="dxa"/>
          </w:tcPr>
          <w:p w14:paraId="28C2BDF9"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51FED4A5" w14:textId="77777777" w:rsidR="00EC7881" w:rsidRPr="00282080" w:rsidRDefault="00EC7881" w:rsidP="00EC7881">
            <w:pPr>
              <w:keepNext w:val="0"/>
              <w:keepLines w:val="0"/>
              <w:autoSpaceDE w:val="0"/>
              <w:autoSpaceDN w:val="0"/>
              <w:adjustRightInd w:val="0"/>
              <w:spacing w:before="0"/>
              <w:jc w:val="left"/>
              <w:rPr>
                <w:b/>
                <w:sz w:val="24"/>
              </w:rPr>
            </w:pPr>
          </w:p>
        </w:tc>
        <w:tc>
          <w:tcPr>
            <w:tcW w:w="2207" w:type="dxa"/>
            <w:vMerge/>
          </w:tcPr>
          <w:p w14:paraId="383099F4"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3B8F0194"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7.3 Lựa chọn thiết bị và phần mềm phù hợp nhất để quản lý hiệu quả dữ liệu hàng </w:t>
            </w:r>
            <w:r w:rsidRPr="00282080">
              <w:rPr>
                <w:sz w:val="24"/>
              </w:rPr>
              <w:lastRenderedPageBreak/>
              <w:t>không và tin tức hàng không dựa trên mức độ quan trọng trong khai thác của tin tức.</w:t>
            </w:r>
          </w:p>
          <w:p w14:paraId="783C5FBB"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7.3 Chooses the most appropriate equipment and software to efficiently manage aeronautical data and aeronautical information based on the operational criticality of the information).</w:t>
            </w:r>
          </w:p>
        </w:tc>
      </w:tr>
      <w:tr w:rsidR="00EC7881" w:rsidRPr="00282080" w14:paraId="0B4A3934" w14:textId="77777777" w:rsidTr="00EC7881">
        <w:tc>
          <w:tcPr>
            <w:tcW w:w="690" w:type="dxa"/>
          </w:tcPr>
          <w:p w14:paraId="6A4A16C1"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3757CD52" w14:textId="77777777" w:rsidR="00EC7881" w:rsidRPr="00282080" w:rsidRDefault="00EC7881" w:rsidP="00EC7881">
            <w:pPr>
              <w:keepNext w:val="0"/>
              <w:keepLines w:val="0"/>
              <w:autoSpaceDE w:val="0"/>
              <w:autoSpaceDN w:val="0"/>
              <w:adjustRightInd w:val="0"/>
              <w:spacing w:before="0"/>
              <w:jc w:val="left"/>
              <w:rPr>
                <w:b/>
                <w:sz w:val="24"/>
              </w:rPr>
            </w:pPr>
          </w:p>
        </w:tc>
        <w:tc>
          <w:tcPr>
            <w:tcW w:w="2207" w:type="dxa"/>
            <w:vMerge/>
          </w:tcPr>
          <w:p w14:paraId="3E6C8926"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64D63FC8"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7.4 Xây dựng yêu cầu về dữ liệu hàng không và tin tức hàng không cho các hệ thống quản lý tin tức hàng không.</w:t>
            </w:r>
          </w:p>
          <w:p w14:paraId="0A59D8B7"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7.4 Develops aeronautical data and aeronautical information requirements for</w:t>
            </w:r>
          </w:p>
          <w:p w14:paraId="33DB9E07"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aeronautical information management systems).</w:t>
            </w:r>
          </w:p>
        </w:tc>
      </w:tr>
      <w:tr w:rsidR="00EC7881" w:rsidRPr="00282080" w14:paraId="564DF646" w14:textId="77777777" w:rsidTr="00EC7881">
        <w:tc>
          <w:tcPr>
            <w:tcW w:w="690" w:type="dxa"/>
          </w:tcPr>
          <w:p w14:paraId="39813E62"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2E42FBD0" w14:textId="77777777" w:rsidR="00EC7881" w:rsidRPr="00282080" w:rsidRDefault="00EC7881" w:rsidP="00EC7881">
            <w:pPr>
              <w:keepNext w:val="0"/>
              <w:keepLines w:val="0"/>
              <w:autoSpaceDE w:val="0"/>
              <w:autoSpaceDN w:val="0"/>
              <w:adjustRightInd w:val="0"/>
              <w:spacing w:before="0"/>
              <w:jc w:val="left"/>
              <w:rPr>
                <w:b/>
                <w:sz w:val="24"/>
              </w:rPr>
            </w:pPr>
          </w:p>
        </w:tc>
        <w:tc>
          <w:tcPr>
            <w:tcW w:w="2207" w:type="dxa"/>
            <w:vMerge/>
          </w:tcPr>
          <w:p w14:paraId="5AC3159B"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0920BA3F"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7.5 Xây dựng yêu cầu hệ thống cho các hệ thống quản lý tin tức hàng không.</w:t>
            </w:r>
          </w:p>
          <w:p w14:paraId="4795BBAF"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7.5 Develops system requirements for aeronautical information management systems).</w:t>
            </w:r>
          </w:p>
        </w:tc>
      </w:tr>
      <w:tr w:rsidR="00EC7881" w:rsidRPr="00282080" w14:paraId="5157CB93" w14:textId="77777777" w:rsidTr="00EC7881">
        <w:tc>
          <w:tcPr>
            <w:tcW w:w="690" w:type="dxa"/>
          </w:tcPr>
          <w:p w14:paraId="07EDC322"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4763B1D0" w14:textId="77777777" w:rsidR="00EC7881" w:rsidRPr="00282080" w:rsidRDefault="00EC7881" w:rsidP="00EC7881">
            <w:pPr>
              <w:keepNext w:val="0"/>
              <w:keepLines w:val="0"/>
              <w:autoSpaceDE w:val="0"/>
              <w:autoSpaceDN w:val="0"/>
              <w:adjustRightInd w:val="0"/>
              <w:spacing w:before="0"/>
              <w:jc w:val="left"/>
              <w:rPr>
                <w:b/>
                <w:sz w:val="24"/>
              </w:rPr>
            </w:pPr>
          </w:p>
        </w:tc>
        <w:tc>
          <w:tcPr>
            <w:tcW w:w="2207" w:type="dxa"/>
            <w:vMerge/>
          </w:tcPr>
          <w:p w14:paraId="56A956D2"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3974A376"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7.6 Đảm bảo dữ liệu hàng không và tin tức hàng không được thể hiện chính xác trong các hệ thống.</w:t>
            </w:r>
          </w:p>
          <w:p w14:paraId="4AAFB24B"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7.6 Ensures the data and information are accurately represented in the systems.</w:t>
            </w:r>
          </w:p>
        </w:tc>
      </w:tr>
      <w:tr w:rsidR="00EC7881" w:rsidRPr="00282080" w14:paraId="1D744EA1" w14:textId="77777777" w:rsidTr="00EC7881">
        <w:tc>
          <w:tcPr>
            <w:tcW w:w="690" w:type="dxa"/>
          </w:tcPr>
          <w:p w14:paraId="3029A88F"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val="restart"/>
          </w:tcPr>
          <w:p w14:paraId="49344DD7"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position w:val="-1"/>
                <w:sz w:val="24"/>
                <w:szCs w:val="24"/>
                <w:lang w:val="en-US"/>
              </w:rPr>
            </w:pPr>
            <w:r w:rsidRPr="00282080">
              <w:rPr>
                <w:rFonts w:eastAsia="Calibri"/>
                <w:b/>
                <w:bCs/>
                <w:position w:val="-1"/>
                <w:sz w:val="24"/>
                <w:szCs w:val="24"/>
                <w:lang w:val="en-US"/>
              </w:rPr>
              <w:t>Tự quản lý và học tập liên tục</w:t>
            </w:r>
          </w:p>
          <w:p w14:paraId="769B0D6A"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(Self-management</w:t>
            </w:r>
          </w:p>
          <w:p w14:paraId="355E9352"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and continuous</w:t>
            </w:r>
          </w:p>
          <w:p w14:paraId="0846755A" w14:textId="77777777" w:rsidR="00EC7881" w:rsidRPr="00282080" w:rsidRDefault="00EC7881" w:rsidP="00EC7881">
            <w:pPr>
              <w:keepNext w:val="0"/>
              <w:keepLines w:val="0"/>
              <w:autoSpaceDE w:val="0"/>
              <w:autoSpaceDN w:val="0"/>
              <w:adjustRightInd w:val="0"/>
              <w:spacing w:before="0"/>
              <w:jc w:val="left"/>
              <w:rPr>
                <w:b/>
                <w:sz w:val="24"/>
              </w:rPr>
            </w:pPr>
            <w:r w:rsidRPr="00282080">
              <w:rPr>
                <w:sz w:val="24"/>
              </w:rPr>
              <w:t>learning</w:t>
            </w:r>
          </w:p>
        </w:tc>
        <w:tc>
          <w:tcPr>
            <w:tcW w:w="2207" w:type="dxa"/>
            <w:vMerge w:val="restart"/>
          </w:tcPr>
          <w:p w14:paraId="1210B8E4"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Thể hiện phẩm chất cá nhân giúp cải tiến hiệu suất và duy trì tham gia tích cực vào việc tự học và tự phát triển. </w:t>
            </w:r>
          </w:p>
          <w:p w14:paraId="2691C956"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(Demonstrates personal attributes that improve performance and maintain an active involvement in self-learning and self-development.</w:t>
            </w:r>
          </w:p>
        </w:tc>
        <w:tc>
          <w:tcPr>
            <w:tcW w:w="4394" w:type="dxa"/>
          </w:tcPr>
          <w:p w14:paraId="41E5BF29"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8.1 Cải tiến hiệu suất công việc thông qua tự đánh giá và đào tạo, huấn luyện. </w:t>
            </w:r>
          </w:p>
          <w:p w14:paraId="25E35659"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8.1 Improves job performance through self-evaluation and training).</w:t>
            </w:r>
          </w:p>
        </w:tc>
      </w:tr>
      <w:tr w:rsidR="00EC7881" w:rsidRPr="00282080" w14:paraId="09718985" w14:textId="77777777" w:rsidTr="00EC7881">
        <w:tc>
          <w:tcPr>
            <w:tcW w:w="690" w:type="dxa"/>
          </w:tcPr>
          <w:p w14:paraId="11F9361B"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209D6574"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rFonts w:eastAsia="Calibri"/>
                <w:b/>
                <w:bCs/>
                <w:position w:val="-1"/>
                <w:sz w:val="24"/>
                <w:szCs w:val="24"/>
                <w:lang w:val="en-US"/>
              </w:rPr>
            </w:pPr>
          </w:p>
        </w:tc>
        <w:tc>
          <w:tcPr>
            <w:tcW w:w="2207" w:type="dxa"/>
            <w:vMerge/>
          </w:tcPr>
          <w:p w14:paraId="5149DD18"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19B3C646"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8.2 Tìm kiếm, chấp nhận và tiếp thu phản hồi để cải tiến hiệu suất công việc.</w:t>
            </w:r>
          </w:p>
          <w:p w14:paraId="20CA3C21"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8.2 Seeks, accepts and uses feedback to improve job performance).</w:t>
            </w:r>
          </w:p>
        </w:tc>
      </w:tr>
      <w:tr w:rsidR="00EC7881" w:rsidRPr="00282080" w14:paraId="5FEFBE72" w14:textId="77777777" w:rsidTr="00EC7881">
        <w:tc>
          <w:tcPr>
            <w:tcW w:w="690" w:type="dxa"/>
          </w:tcPr>
          <w:p w14:paraId="63B56A63"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41BF4536"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rFonts w:eastAsia="Calibri"/>
                <w:b/>
                <w:bCs/>
                <w:position w:val="-1"/>
                <w:sz w:val="24"/>
                <w:szCs w:val="24"/>
                <w:lang w:val="en-US"/>
              </w:rPr>
            </w:pPr>
          </w:p>
        </w:tc>
        <w:tc>
          <w:tcPr>
            <w:tcW w:w="2207" w:type="dxa"/>
            <w:vMerge/>
          </w:tcPr>
          <w:p w14:paraId="61CEFC03"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5CA6DF4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8.3 Chịu trách nhiệm về hiệu suất công việc bằng cách phát hiện và khắc phục các sai sót được chỉ ra từ Hệ thống quản lý chất lượng (QMS).</w:t>
            </w:r>
          </w:p>
          <w:p w14:paraId="08D14925"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8.3 Takes responsibility for job performance by detecting and resolving errors in the context of the QMS).</w:t>
            </w:r>
          </w:p>
        </w:tc>
      </w:tr>
      <w:tr w:rsidR="00EC7881" w:rsidRPr="00282080" w14:paraId="3BDEB8D0" w14:textId="77777777" w:rsidTr="00EC7881">
        <w:tc>
          <w:tcPr>
            <w:tcW w:w="690" w:type="dxa"/>
          </w:tcPr>
          <w:p w14:paraId="0B6A097D"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7DFAAD5D"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rFonts w:eastAsia="Calibri"/>
                <w:b/>
                <w:bCs/>
                <w:position w:val="-1"/>
                <w:sz w:val="24"/>
                <w:szCs w:val="24"/>
                <w:lang w:val="en-US"/>
              </w:rPr>
            </w:pPr>
          </w:p>
        </w:tc>
        <w:tc>
          <w:tcPr>
            <w:tcW w:w="2207" w:type="dxa"/>
            <w:vMerge/>
          </w:tcPr>
          <w:p w14:paraId="14D9C864"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01E964B2"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8.4 Tham gia vào quá trình cải tiến liên tục.</w:t>
            </w:r>
          </w:p>
          <w:p w14:paraId="71C8B543"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8.4 Engages in continuous improvement).</w:t>
            </w:r>
          </w:p>
        </w:tc>
      </w:tr>
      <w:tr w:rsidR="00EC7881" w:rsidRPr="00282080" w14:paraId="591A5573" w14:textId="77777777" w:rsidTr="00EC7881">
        <w:tc>
          <w:tcPr>
            <w:tcW w:w="690" w:type="dxa"/>
          </w:tcPr>
          <w:p w14:paraId="6A64DC80"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3A6C0BA4"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rFonts w:eastAsia="Calibri"/>
                <w:b/>
                <w:bCs/>
                <w:position w:val="-1"/>
                <w:sz w:val="24"/>
                <w:szCs w:val="24"/>
                <w:lang w:val="en-US"/>
              </w:rPr>
            </w:pPr>
          </w:p>
        </w:tc>
        <w:tc>
          <w:tcPr>
            <w:tcW w:w="2207" w:type="dxa"/>
            <w:vMerge/>
          </w:tcPr>
          <w:p w14:paraId="5E07770E"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5F6F442D"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8.5 Luôn cập nhật kiến thức và kỹ năng chuyên ngành.</w:t>
            </w:r>
          </w:p>
          <w:p w14:paraId="4A97685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(OB 8.5 Keeps current on specialized technical</w:t>
            </w:r>
          </w:p>
          <w:p w14:paraId="2D8B6E7C"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knowledge and skills).</w:t>
            </w:r>
          </w:p>
        </w:tc>
      </w:tr>
      <w:tr w:rsidR="00EC7881" w:rsidRPr="00282080" w14:paraId="149BB299" w14:textId="77777777" w:rsidTr="00EC7881">
        <w:tc>
          <w:tcPr>
            <w:tcW w:w="690" w:type="dxa"/>
          </w:tcPr>
          <w:p w14:paraId="624D04C7" w14:textId="77777777" w:rsidR="00EC7881" w:rsidRPr="00282080" w:rsidRDefault="00EC7881" w:rsidP="009F37A0">
            <w:pPr>
              <w:keepNext w:val="0"/>
              <w:keepLines w:val="0"/>
              <w:numPr>
                <w:ilvl w:val="0"/>
                <w:numId w:val="12"/>
              </w:numPr>
              <w:spacing w:before="0"/>
              <w:ind w:left="0" w:firstLine="0"/>
              <w:rPr>
                <w:sz w:val="24"/>
              </w:rPr>
            </w:pPr>
          </w:p>
        </w:tc>
        <w:tc>
          <w:tcPr>
            <w:tcW w:w="1923" w:type="dxa"/>
            <w:vMerge/>
          </w:tcPr>
          <w:p w14:paraId="3FBD24A1" w14:textId="77777777" w:rsidR="00EC7881" w:rsidRPr="00282080" w:rsidRDefault="00EC7881" w:rsidP="00EC7881">
            <w:pPr>
              <w:keepNext w:val="0"/>
              <w:keepLines w:val="0"/>
              <w:spacing w:before="0" w:line="1" w:lineRule="atLeast"/>
              <w:ind w:leftChars="-1" w:left="-1" w:hangingChars="1" w:hanging="2"/>
              <w:jc w:val="left"/>
              <w:textDirection w:val="btLr"/>
              <w:textAlignment w:val="top"/>
              <w:outlineLvl w:val="0"/>
              <w:rPr>
                <w:rFonts w:eastAsia="Calibri"/>
                <w:b/>
                <w:bCs/>
                <w:position w:val="-1"/>
                <w:sz w:val="24"/>
                <w:szCs w:val="24"/>
                <w:lang w:val="en-US"/>
              </w:rPr>
            </w:pPr>
          </w:p>
        </w:tc>
        <w:tc>
          <w:tcPr>
            <w:tcW w:w="2207" w:type="dxa"/>
            <w:vMerge/>
          </w:tcPr>
          <w:p w14:paraId="56330243" w14:textId="77777777" w:rsidR="00EC7881" w:rsidRPr="00282080" w:rsidRDefault="00EC7881" w:rsidP="00EC7881">
            <w:pPr>
              <w:keepNext w:val="0"/>
              <w:keepLines w:val="0"/>
              <w:autoSpaceDE w:val="0"/>
              <w:autoSpaceDN w:val="0"/>
              <w:adjustRightInd w:val="0"/>
              <w:spacing w:before="0"/>
              <w:jc w:val="left"/>
              <w:rPr>
                <w:sz w:val="24"/>
              </w:rPr>
            </w:pPr>
          </w:p>
        </w:tc>
        <w:tc>
          <w:tcPr>
            <w:tcW w:w="4394" w:type="dxa"/>
          </w:tcPr>
          <w:p w14:paraId="7DEAB301"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8.6 Nhận biết xu hướng và chỉ số hiệu </w:t>
            </w:r>
            <w:r w:rsidRPr="00282080">
              <w:rPr>
                <w:sz w:val="24"/>
              </w:rPr>
              <w:lastRenderedPageBreak/>
              <w:t>suất để cải tiến liên tục.</w:t>
            </w:r>
          </w:p>
          <w:p w14:paraId="2FE2386E" w14:textId="77777777" w:rsidR="00EC7881" w:rsidRPr="00282080" w:rsidRDefault="00EC7881" w:rsidP="00EC7881">
            <w:pPr>
              <w:keepNext w:val="0"/>
              <w:keepLines w:val="0"/>
              <w:autoSpaceDE w:val="0"/>
              <w:autoSpaceDN w:val="0"/>
              <w:adjustRightInd w:val="0"/>
              <w:spacing w:before="0"/>
              <w:jc w:val="left"/>
              <w:rPr>
                <w:sz w:val="24"/>
              </w:rPr>
            </w:pPr>
            <w:r w:rsidRPr="00282080">
              <w:rPr>
                <w:sz w:val="24"/>
              </w:rPr>
              <w:t xml:space="preserve">(OB 8.6 Recognizes trends and performance metrics for continuous improvement). </w:t>
            </w:r>
          </w:p>
        </w:tc>
      </w:tr>
    </w:tbl>
    <w:p w14:paraId="341F5ADE" w14:textId="77777777" w:rsidR="00EC7881" w:rsidRPr="00282080" w:rsidRDefault="00EC7881" w:rsidP="00EC7881">
      <w:pPr>
        <w:keepNext w:val="0"/>
        <w:keepLines w:val="0"/>
        <w:spacing w:before="160" w:after="80"/>
        <w:outlineLvl w:val="1"/>
        <w:rPr>
          <w:sz w:val="32"/>
          <w:szCs w:val="32"/>
        </w:rPr>
        <w:sectPr w:rsidR="00EC7881" w:rsidRPr="00282080" w:rsidSect="00EC7881">
          <w:pgSz w:w="11907" w:h="16839" w:code="9"/>
          <w:pgMar w:top="1134" w:right="1134" w:bottom="1134" w:left="1701" w:header="720" w:footer="720" w:gutter="0"/>
          <w:cols w:space="720"/>
          <w:docGrid w:linePitch="381"/>
        </w:sectPr>
      </w:pPr>
    </w:p>
    <w:p w14:paraId="31EDD4D6" w14:textId="64E0625A" w:rsidR="00EC7881" w:rsidRDefault="005A68F0" w:rsidP="005D1465">
      <w:pPr>
        <w:rPr>
          <w:b/>
        </w:rPr>
      </w:pPr>
      <w:r>
        <w:rPr>
          <w:b/>
        </w:rPr>
        <w:lastRenderedPageBreak/>
        <w:t>5</w:t>
      </w:r>
      <w:r w:rsidR="00EC7881" w:rsidRPr="005A68F0">
        <w:rPr>
          <w:b/>
        </w:rPr>
        <w:t>. Nhân viên Quản lý luồng không lưu</w:t>
      </w:r>
    </w:p>
    <w:p w14:paraId="0F2A122E" w14:textId="77777777" w:rsidR="005A68F0" w:rsidRPr="005A68F0" w:rsidRDefault="005A68F0" w:rsidP="005D1465">
      <w:pPr>
        <w:rPr>
          <w:b/>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0"/>
        <w:gridCol w:w="1923"/>
        <w:gridCol w:w="1923"/>
        <w:gridCol w:w="4678"/>
      </w:tblGrid>
      <w:tr w:rsidR="00EC7881" w:rsidRPr="00282080" w14:paraId="14C2ED4E" w14:textId="77777777" w:rsidTr="00EC7881">
        <w:trPr>
          <w:tblHeader/>
        </w:trPr>
        <w:tc>
          <w:tcPr>
            <w:tcW w:w="690" w:type="dxa"/>
            <w:shd w:val="clear" w:color="auto" w:fill="DEEAF6"/>
          </w:tcPr>
          <w:p w14:paraId="0C0AD596" w14:textId="77777777" w:rsidR="00EC7881" w:rsidRPr="00282080" w:rsidRDefault="00EC7881" w:rsidP="00EC7881">
            <w:pPr>
              <w:keepNext w:val="0"/>
              <w:keepLines w:val="0"/>
              <w:spacing w:before="0"/>
              <w:rPr>
                <w:b/>
                <w:bCs/>
                <w:sz w:val="24"/>
              </w:rPr>
            </w:pPr>
            <w:r w:rsidRPr="00282080">
              <w:rPr>
                <w:b/>
                <w:bCs/>
                <w:sz w:val="24"/>
              </w:rPr>
              <w:t>TT</w:t>
            </w:r>
          </w:p>
        </w:tc>
        <w:tc>
          <w:tcPr>
            <w:tcW w:w="1923" w:type="dxa"/>
            <w:shd w:val="clear" w:color="auto" w:fill="DEEAF6"/>
          </w:tcPr>
          <w:p w14:paraId="16B085AE" w14:textId="77777777" w:rsidR="00EC7881" w:rsidRPr="00282080" w:rsidRDefault="00EC7881" w:rsidP="00EC7881">
            <w:pPr>
              <w:keepNext w:val="0"/>
              <w:keepLines w:val="0"/>
              <w:spacing w:before="0"/>
              <w:jc w:val="center"/>
              <w:rPr>
                <w:b/>
                <w:bCs/>
                <w:sz w:val="24"/>
              </w:rPr>
            </w:pPr>
            <w:r w:rsidRPr="00282080">
              <w:rPr>
                <w:b/>
                <w:bCs/>
                <w:sz w:val="24"/>
              </w:rPr>
              <w:t>Năng lực</w:t>
            </w:r>
            <w:r w:rsidRPr="00282080">
              <w:rPr>
                <w:b/>
                <w:bCs/>
                <w:sz w:val="24"/>
              </w:rPr>
              <w:br/>
              <w:t>(Competency)</w:t>
            </w:r>
          </w:p>
        </w:tc>
        <w:tc>
          <w:tcPr>
            <w:tcW w:w="1923" w:type="dxa"/>
            <w:shd w:val="clear" w:color="auto" w:fill="DEEAF6"/>
          </w:tcPr>
          <w:p w14:paraId="0D0521CE" w14:textId="77777777" w:rsidR="00EC7881" w:rsidRPr="00282080" w:rsidRDefault="00EC7881" w:rsidP="00EC7881">
            <w:pPr>
              <w:keepNext w:val="0"/>
              <w:keepLines w:val="0"/>
              <w:spacing w:before="0"/>
              <w:jc w:val="center"/>
              <w:rPr>
                <w:b/>
                <w:bCs/>
                <w:sz w:val="24"/>
              </w:rPr>
            </w:pPr>
            <w:r w:rsidRPr="00282080">
              <w:rPr>
                <w:b/>
                <w:bCs/>
                <w:sz w:val="24"/>
              </w:rPr>
              <w:t>Mô tả</w:t>
            </w:r>
            <w:r w:rsidRPr="00282080">
              <w:rPr>
                <w:b/>
                <w:bCs/>
                <w:sz w:val="24"/>
              </w:rPr>
              <w:br/>
              <w:t>(Description)</w:t>
            </w:r>
          </w:p>
        </w:tc>
        <w:tc>
          <w:tcPr>
            <w:tcW w:w="4678" w:type="dxa"/>
            <w:shd w:val="clear" w:color="auto" w:fill="DEEAF6"/>
          </w:tcPr>
          <w:p w14:paraId="18EE9B27" w14:textId="77777777" w:rsidR="00EC7881" w:rsidRPr="00282080" w:rsidRDefault="00EC7881" w:rsidP="00EC7881">
            <w:pPr>
              <w:keepNext w:val="0"/>
              <w:keepLines w:val="0"/>
              <w:spacing w:before="0"/>
              <w:jc w:val="center"/>
              <w:rPr>
                <w:b/>
                <w:bCs/>
                <w:sz w:val="24"/>
              </w:rPr>
            </w:pPr>
            <w:r w:rsidRPr="00282080">
              <w:rPr>
                <w:b/>
                <w:bCs/>
                <w:sz w:val="24"/>
              </w:rPr>
              <w:t>Hành vi quan sát được (OB)</w:t>
            </w:r>
            <w:r w:rsidRPr="00282080">
              <w:rPr>
                <w:b/>
                <w:bCs/>
                <w:sz w:val="24"/>
              </w:rPr>
              <w:br/>
              <w:t>(Observable behaviours (OB))</w:t>
            </w:r>
          </w:p>
        </w:tc>
      </w:tr>
      <w:tr w:rsidR="00EC7881" w:rsidRPr="00282080" w14:paraId="1AEE9F77" w14:textId="77777777" w:rsidTr="00EC7881">
        <w:tc>
          <w:tcPr>
            <w:tcW w:w="690" w:type="dxa"/>
          </w:tcPr>
          <w:p w14:paraId="15167D6A"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1AD60834" w14:textId="77777777" w:rsidR="00EC7881" w:rsidRPr="00282080" w:rsidRDefault="00EC7881" w:rsidP="00EC7881">
            <w:pPr>
              <w:keepNext w:val="0"/>
              <w:keepLines w:val="0"/>
              <w:spacing w:before="0"/>
              <w:jc w:val="left"/>
              <w:rPr>
                <w:b/>
                <w:bCs/>
                <w:color w:val="000000"/>
                <w:sz w:val="24"/>
              </w:rPr>
            </w:pPr>
            <w:r w:rsidRPr="00282080">
              <w:rPr>
                <w:b/>
                <w:bCs/>
                <w:color w:val="000000"/>
                <w:sz w:val="24"/>
              </w:rPr>
              <w:t>Thu thập và phân tích dữ liệu Data Collection and Analysis</w:t>
            </w:r>
          </w:p>
        </w:tc>
        <w:tc>
          <w:tcPr>
            <w:tcW w:w="1923" w:type="dxa"/>
            <w:vMerge w:val="restart"/>
          </w:tcPr>
          <w:p w14:paraId="20056B50" w14:textId="77777777" w:rsidR="00EC7881" w:rsidRPr="00282080" w:rsidRDefault="00EC7881" w:rsidP="00EC7881">
            <w:pPr>
              <w:keepNext w:val="0"/>
              <w:keepLines w:val="0"/>
              <w:spacing w:before="0"/>
              <w:jc w:val="left"/>
              <w:rPr>
                <w:b/>
                <w:bCs/>
                <w:color w:val="000000"/>
                <w:sz w:val="24"/>
              </w:rPr>
            </w:pPr>
            <w:r w:rsidRPr="00282080">
              <w:rPr>
                <w:color w:val="000000"/>
                <w:sz w:val="24"/>
              </w:rPr>
              <w:t>Khả năng truy cập và phân tích các bản tin thời tiết để đánh giá mức độ ảnh hưởng đến hoạt động bay.</w:t>
            </w:r>
            <w:r w:rsidRPr="00282080">
              <w:rPr>
                <w:color w:val="000000"/>
                <w:sz w:val="24"/>
              </w:rPr>
              <w:br/>
              <w:t>Ability to access and analyze weather reports to assess their impact on flight operations.</w:t>
            </w:r>
            <w:r w:rsidRPr="00282080">
              <w:rPr>
                <w:color w:val="000000"/>
                <w:sz w:val="24"/>
              </w:rPr>
              <w:br/>
              <w:t>Khả năng tiếp nhận thông tin năng lực từ các đơn vị và phân tích để xác định các điểm tắc nghẽn.</w:t>
            </w:r>
            <w:r w:rsidRPr="00282080">
              <w:rPr>
                <w:color w:val="000000"/>
                <w:sz w:val="24"/>
              </w:rPr>
              <w:br/>
              <w:t>Ability to receive capacity information from stakeholders and analyze it to identify bottlenecks.</w:t>
            </w:r>
          </w:p>
        </w:tc>
        <w:tc>
          <w:tcPr>
            <w:tcW w:w="4678" w:type="dxa"/>
          </w:tcPr>
          <w:p w14:paraId="0AF2AD4A" w14:textId="77777777" w:rsidR="00EC7881" w:rsidRPr="00282080" w:rsidRDefault="00EC7881" w:rsidP="00EC7881">
            <w:pPr>
              <w:keepNext w:val="0"/>
              <w:keepLines w:val="0"/>
              <w:spacing w:before="0"/>
              <w:jc w:val="left"/>
              <w:rPr>
                <w:b/>
                <w:bCs/>
                <w:color w:val="000000"/>
                <w:sz w:val="24"/>
              </w:rPr>
            </w:pPr>
            <w:r w:rsidRPr="00282080">
              <w:rPr>
                <w:color w:val="000000"/>
                <w:sz w:val="24"/>
              </w:rPr>
              <w:t>OB1.1 Truy cập và thu thập các bản tin thời tiết (METAR, TAF, SIGMET) từ các hệ thống khí tượng</w:t>
            </w:r>
            <w:r w:rsidRPr="00282080">
              <w:rPr>
                <w:color w:val="000000"/>
                <w:sz w:val="24"/>
              </w:rPr>
              <w:br/>
              <w:t>OB1.1 Access and collect weather reports (METAR, TAF, SIGMET) from meteorological systems</w:t>
            </w:r>
          </w:p>
        </w:tc>
      </w:tr>
      <w:tr w:rsidR="00EC7881" w:rsidRPr="00282080" w14:paraId="3C032A0B" w14:textId="77777777" w:rsidTr="00EC7881">
        <w:tc>
          <w:tcPr>
            <w:tcW w:w="690" w:type="dxa"/>
          </w:tcPr>
          <w:p w14:paraId="4F6858D1" w14:textId="77777777" w:rsidR="00EC7881" w:rsidRPr="00282080" w:rsidRDefault="00EC7881" w:rsidP="009F37A0">
            <w:pPr>
              <w:keepNext w:val="0"/>
              <w:keepLines w:val="0"/>
              <w:numPr>
                <w:ilvl w:val="0"/>
                <w:numId w:val="13"/>
              </w:numPr>
              <w:spacing w:before="0"/>
              <w:rPr>
                <w:sz w:val="24"/>
              </w:rPr>
            </w:pPr>
          </w:p>
        </w:tc>
        <w:tc>
          <w:tcPr>
            <w:tcW w:w="1923" w:type="dxa"/>
            <w:vMerge/>
          </w:tcPr>
          <w:p w14:paraId="712439CB" w14:textId="77777777" w:rsidR="00EC7881" w:rsidRPr="00282080" w:rsidRDefault="00EC7881" w:rsidP="00EC7881">
            <w:pPr>
              <w:keepNext w:val="0"/>
              <w:keepLines w:val="0"/>
              <w:spacing w:before="0"/>
              <w:jc w:val="left"/>
              <w:rPr>
                <w:b/>
                <w:bCs/>
                <w:color w:val="000000"/>
                <w:sz w:val="24"/>
              </w:rPr>
            </w:pPr>
          </w:p>
        </w:tc>
        <w:tc>
          <w:tcPr>
            <w:tcW w:w="1923" w:type="dxa"/>
            <w:vMerge/>
          </w:tcPr>
          <w:p w14:paraId="15CA01DB" w14:textId="77777777" w:rsidR="00EC7881" w:rsidRPr="00282080" w:rsidRDefault="00EC7881" w:rsidP="00EC7881">
            <w:pPr>
              <w:keepNext w:val="0"/>
              <w:keepLines w:val="0"/>
              <w:spacing w:before="0"/>
              <w:jc w:val="left"/>
              <w:rPr>
                <w:color w:val="000000"/>
                <w:sz w:val="24"/>
              </w:rPr>
            </w:pPr>
          </w:p>
        </w:tc>
        <w:tc>
          <w:tcPr>
            <w:tcW w:w="4678" w:type="dxa"/>
          </w:tcPr>
          <w:p w14:paraId="01B5F1A0" w14:textId="77777777" w:rsidR="00EC7881" w:rsidRPr="00282080" w:rsidRDefault="00EC7881" w:rsidP="00EC7881">
            <w:pPr>
              <w:keepNext w:val="0"/>
              <w:keepLines w:val="0"/>
              <w:spacing w:before="0"/>
              <w:jc w:val="left"/>
              <w:rPr>
                <w:color w:val="000000"/>
                <w:sz w:val="24"/>
              </w:rPr>
            </w:pPr>
            <w:r w:rsidRPr="00282080">
              <w:rPr>
                <w:color w:val="000000"/>
                <w:sz w:val="24"/>
              </w:rPr>
              <w:t>OB1.2 Phân tích ảnh hưởng của thời tiết đến hoạt động bay</w:t>
            </w:r>
            <w:r w:rsidRPr="00282080">
              <w:rPr>
                <w:color w:val="000000"/>
                <w:sz w:val="24"/>
              </w:rPr>
              <w:br/>
              <w:t>OB1.2 Analyze the impact of weather on flight operations</w:t>
            </w:r>
          </w:p>
        </w:tc>
      </w:tr>
      <w:tr w:rsidR="00EC7881" w:rsidRPr="00282080" w14:paraId="2E4AB981" w14:textId="77777777" w:rsidTr="00EC7881">
        <w:tc>
          <w:tcPr>
            <w:tcW w:w="690" w:type="dxa"/>
          </w:tcPr>
          <w:p w14:paraId="6070B433" w14:textId="77777777" w:rsidR="00EC7881" w:rsidRPr="00282080" w:rsidRDefault="00EC7881" w:rsidP="009F37A0">
            <w:pPr>
              <w:keepNext w:val="0"/>
              <w:keepLines w:val="0"/>
              <w:numPr>
                <w:ilvl w:val="0"/>
                <w:numId w:val="13"/>
              </w:numPr>
              <w:spacing w:before="0"/>
              <w:rPr>
                <w:sz w:val="24"/>
              </w:rPr>
            </w:pPr>
          </w:p>
        </w:tc>
        <w:tc>
          <w:tcPr>
            <w:tcW w:w="1923" w:type="dxa"/>
            <w:vMerge/>
          </w:tcPr>
          <w:p w14:paraId="5EBDEEF4" w14:textId="77777777" w:rsidR="00EC7881" w:rsidRPr="00282080" w:rsidRDefault="00EC7881" w:rsidP="00EC7881">
            <w:pPr>
              <w:keepNext w:val="0"/>
              <w:keepLines w:val="0"/>
              <w:spacing w:before="0"/>
              <w:jc w:val="left"/>
              <w:rPr>
                <w:b/>
                <w:bCs/>
                <w:color w:val="000000"/>
                <w:sz w:val="24"/>
              </w:rPr>
            </w:pPr>
          </w:p>
        </w:tc>
        <w:tc>
          <w:tcPr>
            <w:tcW w:w="1923" w:type="dxa"/>
            <w:vMerge/>
          </w:tcPr>
          <w:p w14:paraId="3784EC18" w14:textId="77777777" w:rsidR="00EC7881" w:rsidRPr="00282080" w:rsidRDefault="00EC7881" w:rsidP="00EC7881">
            <w:pPr>
              <w:keepNext w:val="0"/>
              <w:keepLines w:val="0"/>
              <w:spacing w:before="0"/>
              <w:jc w:val="left"/>
              <w:rPr>
                <w:color w:val="000000"/>
                <w:sz w:val="24"/>
              </w:rPr>
            </w:pPr>
          </w:p>
        </w:tc>
        <w:tc>
          <w:tcPr>
            <w:tcW w:w="4678" w:type="dxa"/>
          </w:tcPr>
          <w:p w14:paraId="01622C50" w14:textId="77777777" w:rsidR="00EC7881" w:rsidRPr="00282080" w:rsidRDefault="00EC7881" w:rsidP="00EC7881">
            <w:pPr>
              <w:keepNext w:val="0"/>
              <w:keepLines w:val="0"/>
              <w:spacing w:before="0"/>
              <w:jc w:val="left"/>
              <w:rPr>
                <w:color w:val="000000"/>
                <w:sz w:val="24"/>
              </w:rPr>
            </w:pPr>
            <w:r w:rsidRPr="00282080">
              <w:rPr>
                <w:color w:val="000000"/>
                <w:sz w:val="24"/>
              </w:rPr>
              <w:t>OB1.3 Tiếp nhận thông tin năng lực khai thác từ các sân bay, cơ sở ATS, hãng hàng không qua email, điện thoại</w:t>
            </w:r>
            <w:r w:rsidRPr="00282080">
              <w:rPr>
                <w:color w:val="000000"/>
                <w:sz w:val="24"/>
              </w:rPr>
              <w:br/>
              <w:t>OB1.3 Receive operational capacity information from airports, ATS units, and airlines via email and telephone</w:t>
            </w:r>
          </w:p>
        </w:tc>
      </w:tr>
      <w:tr w:rsidR="00EC7881" w:rsidRPr="00282080" w14:paraId="065DC6CA" w14:textId="77777777" w:rsidTr="00EC7881">
        <w:tc>
          <w:tcPr>
            <w:tcW w:w="690" w:type="dxa"/>
          </w:tcPr>
          <w:p w14:paraId="03BB4570" w14:textId="77777777" w:rsidR="00EC7881" w:rsidRPr="00282080" w:rsidRDefault="00EC7881" w:rsidP="009F37A0">
            <w:pPr>
              <w:keepNext w:val="0"/>
              <w:keepLines w:val="0"/>
              <w:numPr>
                <w:ilvl w:val="0"/>
                <w:numId w:val="13"/>
              </w:numPr>
              <w:spacing w:before="0"/>
              <w:rPr>
                <w:sz w:val="24"/>
              </w:rPr>
            </w:pPr>
          </w:p>
        </w:tc>
        <w:tc>
          <w:tcPr>
            <w:tcW w:w="1923" w:type="dxa"/>
            <w:vMerge/>
          </w:tcPr>
          <w:p w14:paraId="426381D0" w14:textId="77777777" w:rsidR="00EC7881" w:rsidRPr="00282080" w:rsidRDefault="00EC7881" w:rsidP="00EC7881">
            <w:pPr>
              <w:keepNext w:val="0"/>
              <w:keepLines w:val="0"/>
              <w:spacing w:before="0"/>
              <w:jc w:val="left"/>
              <w:rPr>
                <w:b/>
                <w:bCs/>
                <w:color w:val="000000"/>
                <w:sz w:val="24"/>
              </w:rPr>
            </w:pPr>
          </w:p>
        </w:tc>
        <w:tc>
          <w:tcPr>
            <w:tcW w:w="1923" w:type="dxa"/>
            <w:vMerge/>
          </w:tcPr>
          <w:p w14:paraId="7E77D985" w14:textId="77777777" w:rsidR="00EC7881" w:rsidRPr="00282080" w:rsidRDefault="00EC7881" w:rsidP="00EC7881">
            <w:pPr>
              <w:keepNext w:val="0"/>
              <w:keepLines w:val="0"/>
              <w:spacing w:before="0"/>
              <w:jc w:val="left"/>
              <w:rPr>
                <w:color w:val="000000"/>
                <w:sz w:val="24"/>
              </w:rPr>
            </w:pPr>
          </w:p>
        </w:tc>
        <w:tc>
          <w:tcPr>
            <w:tcW w:w="4678" w:type="dxa"/>
          </w:tcPr>
          <w:p w14:paraId="56E0BA74" w14:textId="77777777" w:rsidR="00EC7881" w:rsidRPr="00282080" w:rsidRDefault="00EC7881" w:rsidP="00EC7881">
            <w:pPr>
              <w:keepNext w:val="0"/>
              <w:keepLines w:val="0"/>
              <w:spacing w:before="0"/>
              <w:jc w:val="left"/>
              <w:rPr>
                <w:color w:val="000000"/>
                <w:sz w:val="24"/>
              </w:rPr>
            </w:pPr>
            <w:r w:rsidRPr="00282080">
              <w:rPr>
                <w:color w:val="000000"/>
                <w:sz w:val="24"/>
              </w:rPr>
              <w:t>OB1.4 Phân tích dữ liệu khai thác để xác định điểm tắc nghẽn</w:t>
            </w:r>
            <w:r w:rsidRPr="00282080">
              <w:rPr>
                <w:color w:val="000000"/>
                <w:sz w:val="24"/>
              </w:rPr>
              <w:br/>
              <w:t>OB1.4 Analyze operational data to identify bottlenecks</w:t>
            </w:r>
          </w:p>
        </w:tc>
      </w:tr>
      <w:tr w:rsidR="00EC7881" w:rsidRPr="00282080" w14:paraId="3AB8E35C" w14:textId="77777777" w:rsidTr="00EC7881">
        <w:tc>
          <w:tcPr>
            <w:tcW w:w="690" w:type="dxa"/>
          </w:tcPr>
          <w:p w14:paraId="569FF445" w14:textId="77777777" w:rsidR="00EC7881" w:rsidRPr="00282080" w:rsidRDefault="00EC7881" w:rsidP="009F37A0">
            <w:pPr>
              <w:keepNext w:val="0"/>
              <w:keepLines w:val="0"/>
              <w:numPr>
                <w:ilvl w:val="0"/>
                <w:numId w:val="13"/>
              </w:numPr>
              <w:spacing w:before="0"/>
              <w:rPr>
                <w:sz w:val="24"/>
              </w:rPr>
            </w:pPr>
          </w:p>
        </w:tc>
        <w:tc>
          <w:tcPr>
            <w:tcW w:w="1923" w:type="dxa"/>
          </w:tcPr>
          <w:p w14:paraId="516AE072" w14:textId="77777777" w:rsidR="00EC7881" w:rsidRPr="00282080" w:rsidRDefault="00EC7881" w:rsidP="00EC7881">
            <w:pPr>
              <w:keepNext w:val="0"/>
              <w:keepLines w:val="0"/>
              <w:spacing w:before="0"/>
              <w:jc w:val="left"/>
              <w:rPr>
                <w:b/>
                <w:bCs/>
                <w:color w:val="000000"/>
                <w:sz w:val="24"/>
              </w:rPr>
            </w:pPr>
            <w:r w:rsidRPr="00282080">
              <w:rPr>
                <w:b/>
                <w:bCs/>
                <w:color w:val="000000"/>
                <w:sz w:val="24"/>
              </w:rPr>
              <w:t>Dự báo nhu cầu</w:t>
            </w:r>
            <w:r w:rsidRPr="00282080">
              <w:rPr>
                <w:b/>
                <w:bCs/>
                <w:color w:val="000000"/>
                <w:sz w:val="24"/>
              </w:rPr>
              <w:br/>
              <w:t>Demand Forecasting</w:t>
            </w:r>
          </w:p>
        </w:tc>
        <w:tc>
          <w:tcPr>
            <w:tcW w:w="1923" w:type="dxa"/>
          </w:tcPr>
          <w:p w14:paraId="0C31460A" w14:textId="77777777" w:rsidR="00EC7881" w:rsidRPr="00282080" w:rsidRDefault="00EC7881" w:rsidP="00EC7881">
            <w:pPr>
              <w:keepNext w:val="0"/>
              <w:keepLines w:val="0"/>
              <w:spacing w:before="0"/>
              <w:jc w:val="left"/>
              <w:rPr>
                <w:color w:val="000000"/>
                <w:sz w:val="24"/>
              </w:rPr>
            </w:pPr>
            <w:r w:rsidRPr="00282080">
              <w:rPr>
                <w:color w:val="000000"/>
                <w:sz w:val="24"/>
              </w:rPr>
              <w:t>Khả năng sử dụng dữ liệu lịch sử và thực tế để dự đoán nhu cầu bay trong tương lai.</w:t>
            </w:r>
            <w:r w:rsidRPr="00282080">
              <w:rPr>
                <w:color w:val="000000"/>
                <w:sz w:val="24"/>
              </w:rPr>
              <w:br/>
              <w:t>Ability to use historical and real-time data to forecast future air traffic demand.</w:t>
            </w:r>
          </w:p>
        </w:tc>
        <w:tc>
          <w:tcPr>
            <w:tcW w:w="4678" w:type="dxa"/>
          </w:tcPr>
          <w:p w14:paraId="5958B231" w14:textId="77777777" w:rsidR="00EC7881" w:rsidRPr="00282080" w:rsidRDefault="00EC7881" w:rsidP="00EC7881">
            <w:pPr>
              <w:keepNext w:val="0"/>
              <w:keepLines w:val="0"/>
              <w:spacing w:before="0"/>
              <w:jc w:val="left"/>
              <w:rPr>
                <w:color w:val="000000"/>
                <w:sz w:val="24"/>
              </w:rPr>
            </w:pPr>
            <w:r w:rsidRPr="00282080">
              <w:rPr>
                <w:color w:val="000000"/>
                <w:sz w:val="24"/>
              </w:rPr>
              <w:t>OB2.1 Sử dụng dữ liệu lịch sử và các yếu tố hiện tại để dự báo nhu cầu bay</w:t>
            </w:r>
            <w:r w:rsidRPr="00282080">
              <w:rPr>
                <w:color w:val="000000"/>
                <w:sz w:val="24"/>
              </w:rPr>
              <w:br/>
              <w:t>OB2.1 Use historical data and current factors to forecast air traffic demand</w:t>
            </w:r>
          </w:p>
        </w:tc>
      </w:tr>
      <w:tr w:rsidR="00EC7881" w:rsidRPr="00282080" w14:paraId="0A68A759" w14:textId="77777777" w:rsidTr="00EC7881">
        <w:tc>
          <w:tcPr>
            <w:tcW w:w="690" w:type="dxa"/>
          </w:tcPr>
          <w:p w14:paraId="61F706ED"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5CD1AF60" w14:textId="77777777" w:rsidR="00EC7881" w:rsidRPr="00282080" w:rsidRDefault="00EC7881" w:rsidP="00EC7881">
            <w:pPr>
              <w:keepNext w:val="0"/>
              <w:keepLines w:val="0"/>
              <w:spacing w:before="0"/>
              <w:jc w:val="left"/>
              <w:rPr>
                <w:b/>
                <w:bCs/>
                <w:color w:val="000000"/>
                <w:sz w:val="24"/>
              </w:rPr>
            </w:pPr>
            <w:r w:rsidRPr="00282080">
              <w:rPr>
                <w:b/>
                <w:bCs/>
                <w:color w:val="000000"/>
                <w:sz w:val="24"/>
              </w:rPr>
              <w:t>Lập kế hoạch và đề xuất giải pháp</w:t>
            </w:r>
            <w:r w:rsidRPr="00282080">
              <w:rPr>
                <w:b/>
                <w:bCs/>
                <w:color w:val="000000"/>
                <w:sz w:val="24"/>
              </w:rPr>
              <w:br/>
              <w:t>Planning and Solution Proposal</w:t>
            </w:r>
          </w:p>
        </w:tc>
        <w:tc>
          <w:tcPr>
            <w:tcW w:w="1923" w:type="dxa"/>
            <w:vMerge w:val="restart"/>
          </w:tcPr>
          <w:p w14:paraId="7341EAAF" w14:textId="77777777" w:rsidR="00EC7881" w:rsidRPr="00282080" w:rsidRDefault="00EC7881" w:rsidP="00EC7881">
            <w:pPr>
              <w:keepNext w:val="0"/>
              <w:keepLines w:val="0"/>
              <w:spacing w:before="0"/>
              <w:jc w:val="left"/>
              <w:rPr>
                <w:color w:val="000000"/>
                <w:sz w:val="24"/>
              </w:rPr>
            </w:pPr>
            <w:r w:rsidRPr="00282080">
              <w:rPr>
                <w:color w:val="000000"/>
                <w:sz w:val="24"/>
              </w:rPr>
              <w:t>Khả năng xây dựng và phối hợp hoàn thiện ADP dựa trên dữ liệu dự báo.</w:t>
            </w:r>
            <w:r w:rsidRPr="00282080">
              <w:rPr>
                <w:color w:val="000000"/>
                <w:sz w:val="24"/>
              </w:rPr>
              <w:br/>
              <w:t xml:space="preserve">Ability to develop and coordinate the completion of the </w:t>
            </w:r>
            <w:r w:rsidRPr="00282080">
              <w:rPr>
                <w:color w:val="000000"/>
                <w:sz w:val="24"/>
              </w:rPr>
              <w:lastRenderedPageBreak/>
              <w:t>ADP based on forecast data.</w:t>
            </w:r>
            <w:r w:rsidRPr="00282080">
              <w:rPr>
                <w:color w:val="000000"/>
                <w:sz w:val="24"/>
              </w:rPr>
              <w:br/>
              <w:t>Khả năng nhận diện sự mất cân bằng nhu cầu – năng lực và đề xuất các biện pháp quản lý luồng phù hợp.</w:t>
            </w:r>
            <w:r w:rsidRPr="00282080">
              <w:rPr>
                <w:color w:val="000000"/>
                <w:sz w:val="24"/>
              </w:rPr>
              <w:br/>
              <w:t>Ability to identify demand–capacity imbalances and propose appropriate ATFM measures.</w:t>
            </w:r>
          </w:p>
        </w:tc>
        <w:tc>
          <w:tcPr>
            <w:tcW w:w="4678" w:type="dxa"/>
          </w:tcPr>
          <w:p w14:paraId="42D54298"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OB3.1 Lập kế hoạch ADP dựa trên dữ liệu thu thập</w:t>
            </w:r>
            <w:r w:rsidRPr="00282080">
              <w:rPr>
                <w:color w:val="000000"/>
                <w:sz w:val="24"/>
              </w:rPr>
              <w:br/>
              <w:t>OB3.1 Develop the ADP based on collected data</w:t>
            </w:r>
          </w:p>
        </w:tc>
      </w:tr>
      <w:tr w:rsidR="00EC7881" w:rsidRPr="00282080" w14:paraId="550DCC70" w14:textId="77777777" w:rsidTr="00EC7881">
        <w:tc>
          <w:tcPr>
            <w:tcW w:w="690" w:type="dxa"/>
          </w:tcPr>
          <w:p w14:paraId="6BE8CAE9" w14:textId="77777777" w:rsidR="00EC7881" w:rsidRPr="00282080" w:rsidRDefault="00EC7881" w:rsidP="009F37A0">
            <w:pPr>
              <w:keepNext w:val="0"/>
              <w:keepLines w:val="0"/>
              <w:numPr>
                <w:ilvl w:val="0"/>
                <w:numId w:val="13"/>
              </w:numPr>
              <w:spacing w:before="0"/>
              <w:rPr>
                <w:sz w:val="24"/>
              </w:rPr>
            </w:pPr>
          </w:p>
        </w:tc>
        <w:tc>
          <w:tcPr>
            <w:tcW w:w="1923" w:type="dxa"/>
            <w:vMerge/>
          </w:tcPr>
          <w:p w14:paraId="5CBD34B8" w14:textId="77777777" w:rsidR="00EC7881" w:rsidRPr="00282080" w:rsidRDefault="00EC7881" w:rsidP="00EC7881">
            <w:pPr>
              <w:keepNext w:val="0"/>
              <w:keepLines w:val="0"/>
              <w:spacing w:before="0"/>
              <w:jc w:val="left"/>
              <w:rPr>
                <w:b/>
                <w:bCs/>
                <w:color w:val="000000"/>
                <w:sz w:val="24"/>
              </w:rPr>
            </w:pPr>
          </w:p>
        </w:tc>
        <w:tc>
          <w:tcPr>
            <w:tcW w:w="1923" w:type="dxa"/>
            <w:vMerge/>
          </w:tcPr>
          <w:p w14:paraId="619C5C38" w14:textId="77777777" w:rsidR="00EC7881" w:rsidRPr="00282080" w:rsidRDefault="00EC7881" w:rsidP="00EC7881">
            <w:pPr>
              <w:keepNext w:val="0"/>
              <w:keepLines w:val="0"/>
              <w:spacing w:before="0"/>
              <w:jc w:val="left"/>
              <w:rPr>
                <w:color w:val="000000"/>
                <w:sz w:val="24"/>
              </w:rPr>
            </w:pPr>
          </w:p>
        </w:tc>
        <w:tc>
          <w:tcPr>
            <w:tcW w:w="4678" w:type="dxa"/>
          </w:tcPr>
          <w:p w14:paraId="468AC754" w14:textId="77777777" w:rsidR="00EC7881" w:rsidRPr="00282080" w:rsidRDefault="00EC7881" w:rsidP="00EC7881">
            <w:pPr>
              <w:keepNext w:val="0"/>
              <w:keepLines w:val="0"/>
              <w:spacing w:before="0"/>
              <w:jc w:val="left"/>
              <w:rPr>
                <w:color w:val="000000"/>
                <w:sz w:val="24"/>
              </w:rPr>
            </w:pPr>
            <w:r w:rsidRPr="00282080">
              <w:rPr>
                <w:color w:val="000000"/>
                <w:sz w:val="24"/>
              </w:rPr>
              <w:t>OB3.2 Phối hợp với các bên liên quan để hoàn thiện kế hoạch</w:t>
            </w:r>
            <w:r w:rsidRPr="00282080">
              <w:rPr>
                <w:color w:val="000000"/>
                <w:sz w:val="24"/>
              </w:rPr>
              <w:br/>
              <w:t>OB3.2 Coordinate with stakeholders to finalize the plan</w:t>
            </w:r>
          </w:p>
        </w:tc>
      </w:tr>
      <w:tr w:rsidR="00EC7881" w:rsidRPr="00282080" w14:paraId="1E96D2EC" w14:textId="77777777" w:rsidTr="00EC7881">
        <w:tc>
          <w:tcPr>
            <w:tcW w:w="690" w:type="dxa"/>
          </w:tcPr>
          <w:p w14:paraId="0D68C63F" w14:textId="77777777" w:rsidR="00EC7881" w:rsidRPr="00282080" w:rsidRDefault="00EC7881" w:rsidP="009F37A0">
            <w:pPr>
              <w:keepNext w:val="0"/>
              <w:keepLines w:val="0"/>
              <w:numPr>
                <w:ilvl w:val="0"/>
                <w:numId w:val="13"/>
              </w:numPr>
              <w:spacing w:before="0"/>
              <w:rPr>
                <w:sz w:val="24"/>
              </w:rPr>
            </w:pPr>
          </w:p>
        </w:tc>
        <w:tc>
          <w:tcPr>
            <w:tcW w:w="1923" w:type="dxa"/>
            <w:vMerge/>
          </w:tcPr>
          <w:p w14:paraId="078A2566" w14:textId="77777777" w:rsidR="00EC7881" w:rsidRPr="00282080" w:rsidRDefault="00EC7881" w:rsidP="00EC7881">
            <w:pPr>
              <w:keepNext w:val="0"/>
              <w:keepLines w:val="0"/>
              <w:spacing w:before="0"/>
              <w:jc w:val="left"/>
              <w:rPr>
                <w:b/>
                <w:bCs/>
                <w:color w:val="000000"/>
                <w:sz w:val="24"/>
              </w:rPr>
            </w:pPr>
          </w:p>
        </w:tc>
        <w:tc>
          <w:tcPr>
            <w:tcW w:w="1923" w:type="dxa"/>
            <w:vMerge/>
          </w:tcPr>
          <w:p w14:paraId="59C96A9B" w14:textId="77777777" w:rsidR="00EC7881" w:rsidRPr="00282080" w:rsidRDefault="00EC7881" w:rsidP="00EC7881">
            <w:pPr>
              <w:keepNext w:val="0"/>
              <w:keepLines w:val="0"/>
              <w:spacing w:before="0"/>
              <w:jc w:val="left"/>
              <w:rPr>
                <w:color w:val="000000"/>
                <w:sz w:val="24"/>
              </w:rPr>
            </w:pPr>
          </w:p>
        </w:tc>
        <w:tc>
          <w:tcPr>
            <w:tcW w:w="4678" w:type="dxa"/>
          </w:tcPr>
          <w:p w14:paraId="1F0BB120" w14:textId="77777777" w:rsidR="00EC7881" w:rsidRPr="00282080" w:rsidRDefault="00EC7881" w:rsidP="00EC7881">
            <w:pPr>
              <w:keepNext w:val="0"/>
              <w:keepLines w:val="0"/>
              <w:spacing w:before="0"/>
              <w:jc w:val="left"/>
              <w:rPr>
                <w:color w:val="000000"/>
                <w:sz w:val="24"/>
              </w:rPr>
            </w:pPr>
            <w:r w:rsidRPr="00282080">
              <w:rPr>
                <w:color w:val="000000"/>
                <w:sz w:val="24"/>
              </w:rPr>
              <w:t xml:space="preserve">OB3.3 Xác định vấn đề mất cân bằng giữa </w:t>
            </w:r>
            <w:r w:rsidRPr="00282080">
              <w:rPr>
                <w:color w:val="000000"/>
                <w:sz w:val="24"/>
              </w:rPr>
              <w:lastRenderedPageBreak/>
              <w:t>nhu cầu và năng lực khai thác</w:t>
            </w:r>
            <w:r w:rsidRPr="00282080">
              <w:rPr>
                <w:color w:val="000000"/>
                <w:sz w:val="24"/>
              </w:rPr>
              <w:br/>
              <w:t>OB3.3 Identify imbalances between demand and operational capacity</w:t>
            </w:r>
          </w:p>
        </w:tc>
      </w:tr>
      <w:tr w:rsidR="00EC7881" w:rsidRPr="00282080" w14:paraId="7CDFC98F" w14:textId="77777777" w:rsidTr="00EC7881">
        <w:tc>
          <w:tcPr>
            <w:tcW w:w="690" w:type="dxa"/>
          </w:tcPr>
          <w:p w14:paraId="1B26675A" w14:textId="77777777" w:rsidR="00EC7881" w:rsidRPr="00282080" w:rsidRDefault="00EC7881" w:rsidP="009F37A0">
            <w:pPr>
              <w:keepNext w:val="0"/>
              <w:keepLines w:val="0"/>
              <w:numPr>
                <w:ilvl w:val="0"/>
                <w:numId w:val="13"/>
              </w:numPr>
              <w:spacing w:before="0"/>
              <w:rPr>
                <w:sz w:val="24"/>
              </w:rPr>
            </w:pPr>
          </w:p>
        </w:tc>
        <w:tc>
          <w:tcPr>
            <w:tcW w:w="1923" w:type="dxa"/>
            <w:vMerge/>
          </w:tcPr>
          <w:p w14:paraId="2B57A357" w14:textId="77777777" w:rsidR="00EC7881" w:rsidRPr="00282080" w:rsidRDefault="00EC7881" w:rsidP="00EC7881">
            <w:pPr>
              <w:keepNext w:val="0"/>
              <w:keepLines w:val="0"/>
              <w:spacing w:before="0"/>
              <w:jc w:val="left"/>
              <w:rPr>
                <w:b/>
                <w:bCs/>
                <w:color w:val="000000"/>
                <w:sz w:val="24"/>
              </w:rPr>
            </w:pPr>
          </w:p>
        </w:tc>
        <w:tc>
          <w:tcPr>
            <w:tcW w:w="1923" w:type="dxa"/>
            <w:vMerge/>
          </w:tcPr>
          <w:p w14:paraId="5C220A8F" w14:textId="77777777" w:rsidR="00EC7881" w:rsidRPr="00282080" w:rsidRDefault="00EC7881" w:rsidP="00EC7881">
            <w:pPr>
              <w:keepNext w:val="0"/>
              <w:keepLines w:val="0"/>
              <w:spacing w:before="0"/>
              <w:jc w:val="left"/>
              <w:rPr>
                <w:color w:val="000000"/>
                <w:sz w:val="24"/>
              </w:rPr>
            </w:pPr>
          </w:p>
        </w:tc>
        <w:tc>
          <w:tcPr>
            <w:tcW w:w="4678" w:type="dxa"/>
          </w:tcPr>
          <w:p w14:paraId="20FBF481" w14:textId="77777777" w:rsidR="00EC7881" w:rsidRPr="00282080" w:rsidRDefault="00EC7881" w:rsidP="00EC7881">
            <w:pPr>
              <w:keepNext w:val="0"/>
              <w:keepLines w:val="0"/>
              <w:spacing w:before="0"/>
              <w:jc w:val="left"/>
              <w:rPr>
                <w:color w:val="000000"/>
                <w:sz w:val="24"/>
              </w:rPr>
            </w:pPr>
            <w:r w:rsidRPr="00282080">
              <w:rPr>
                <w:color w:val="000000"/>
                <w:sz w:val="24"/>
              </w:rPr>
              <w:t>OB3.4 Đề xuất biện pháp ATFM phù hợp</w:t>
            </w:r>
            <w:r w:rsidRPr="00282080">
              <w:rPr>
                <w:color w:val="000000"/>
                <w:sz w:val="24"/>
              </w:rPr>
              <w:br/>
              <w:t>OB3.4 Propose appropriate ATFM measures</w:t>
            </w:r>
          </w:p>
        </w:tc>
      </w:tr>
      <w:tr w:rsidR="00EC7881" w:rsidRPr="00282080" w14:paraId="40EA530F" w14:textId="77777777" w:rsidTr="00EC7881">
        <w:tc>
          <w:tcPr>
            <w:tcW w:w="690" w:type="dxa"/>
          </w:tcPr>
          <w:p w14:paraId="304464D7"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4ADD698A" w14:textId="77777777" w:rsidR="00EC7881" w:rsidRPr="00282080" w:rsidRDefault="00EC7881" w:rsidP="00EC7881">
            <w:pPr>
              <w:keepNext w:val="0"/>
              <w:keepLines w:val="0"/>
              <w:spacing w:before="0"/>
              <w:jc w:val="left"/>
              <w:rPr>
                <w:b/>
                <w:bCs/>
                <w:color w:val="000000"/>
                <w:sz w:val="24"/>
              </w:rPr>
            </w:pPr>
            <w:r w:rsidRPr="00282080">
              <w:rPr>
                <w:b/>
                <w:bCs/>
                <w:color w:val="000000"/>
                <w:sz w:val="24"/>
              </w:rPr>
              <w:t>Giám sát hoạt động bay và điểm nóng</w:t>
            </w:r>
            <w:r w:rsidRPr="00282080">
              <w:rPr>
                <w:b/>
                <w:bCs/>
                <w:color w:val="000000"/>
                <w:sz w:val="24"/>
              </w:rPr>
              <w:br/>
              <w:t>Flight Operations and Hotspot Monitoring</w:t>
            </w:r>
          </w:p>
        </w:tc>
        <w:tc>
          <w:tcPr>
            <w:tcW w:w="1923" w:type="dxa"/>
            <w:vMerge w:val="restart"/>
          </w:tcPr>
          <w:p w14:paraId="2B26C061" w14:textId="77777777" w:rsidR="00EC7881" w:rsidRPr="00282080" w:rsidRDefault="00EC7881" w:rsidP="00EC7881">
            <w:pPr>
              <w:keepNext w:val="0"/>
              <w:keepLines w:val="0"/>
              <w:spacing w:before="0"/>
              <w:jc w:val="left"/>
              <w:rPr>
                <w:color w:val="000000"/>
                <w:sz w:val="24"/>
              </w:rPr>
            </w:pPr>
            <w:r w:rsidRPr="00282080">
              <w:rPr>
                <w:color w:val="000000"/>
                <w:sz w:val="24"/>
              </w:rPr>
              <w:t>Khả năng theo dõi nhu cầu so với năng lực và giám sát các điểm nóng để phát hiện nguy cơ tắc nghẽn.</w:t>
            </w:r>
            <w:r w:rsidRPr="00282080">
              <w:rPr>
                <w:color w:val="000000"/>
                <w:sz w:val="24"/>
              </w:rPr>
              <w:br/>
              <w:t>Ability to monitor demand versus capacity and oversee hotspots to detect potential congestion risks.</w:t>
            </w:r>
          </w:p>
        </w:tc>
        <w:tc>
          <w:tcPr>
            <w:tcW w:w="4678" w:type="dxa"/>
          </w:tcPr>
          <w:p w14:paraId="08AF1CA3" w14:textId="77777777" w:rsidR="00EC7881" w:rsidRPr="00282080" w:rsidRDefault="00EC7881" w:rsidP="00EC7881">
            <w:pPr>
              <w:keepNext w:val="0"/>
              <w:keepLines w:val="0"/>
              <w:spacing w:before="0"/>
              <w:jc w:val="left"/>
              <w:rPr>
                <w:color w:val="000000"/>
                <w:sz w:val="24"/>
              </w:rPr>
            </w:pPr>
            <w:r w:rsidRPr="00282080">
              <w:rPr>
                <w:color w:val="000000"/>
                <w:sz w:val="24"/>
              </w:rPr>
              <w:t>OB4.1 Liên tục theo dõi nhu cầu (demand) và năng lực (capacity) của không phận/sân bay</w:t>
            </w:r>
            <w:r w:rsidRPr="00282080">
              <w:rPr>
                <w:color w:val="000000"/>
                <w:sz w:val="24"/>
              </w:rPr>
              <w:br/>
              <w:t>OB4.1 Continuously monitor demand and capacity of airspace/airports</w:t>
            </w:r>
          </w:p>
        </w:tc>
      </w:tr>
      <w:tr w:rsidR="00EC7881" w:rsidRPr="00282080" w14:paraId="7E65FBB1" w14:textId="77777777" w:rsidTr="00EC7881">
        <w:tc>
          <w:tcPr>
            <w:tcW w:w="690" w:type="dxa"/>
          </w:tcPr>
          <w:p w14:paraId="788148FA" w14:textId="77777777" w:rsidR="00EC7881" w:rsidRPr="00282080" w:rsidRDefault="00EC7881" w:rsidP="009F37A0">
            <w:pPr>
              <w:keepNext w:val="0"/>
              <w:keepLines w:val="0"/>
              <w:numPr>
                <w:ilvl w:val="0"/>
                <w:numId w:val="13"/>
              </w:numPr>
              <w:spacing w:before="0"/>
              <w:rPr>
                <w:sz w:val="24"/>
              </w:rPr>
            </w:pPr>
          </w:p>
        </w:tc>
        <w:tc>
          <w:tcPr>
            <w:tcW w:w="1923" w:type="dxa"/>
            <w:vMerge/>
          </w:tcPr>
          <w:p w14:paraId="12D9998E" w14:textId="77777777" w:rsidR="00EC7881" w:rsidRPr="00282080" w:rsidRDefault="00EC7881" w:rsidP="00EC7881">
            <w:pPr>
              <w:keepNext w:val="0"/>
              <w:keepLines w:val="0"/>
              <w:spacing w:before="0"/>
              <w:jc w:val="left"/>
              <w:rPr>
                <w:b/>
                <w:bCs/>
                <w:color w:val="000000"/>
                <w:sz w:val="24"/>
              </w:rPr>
            </w:pPr>
          </w:p>
        </w:tc>
        <w:tc>
          <w:tcPr>
            <w:tcW w:w="1923" w:type="dxa"/>
            <w:vMerge/>
          </w:tcPr>
          <w:p w14:paraId="40E4A471" w14:textId="77777777" w:rsidR="00EC7881" w:rsidRPr="00282080" w:rsidRDefault="00EC7881" w:rsidP="00EC7881">
            <w:pPr>
              <w:keepNext w:val="0"/>
              <w:keepLines w:val="0"/>
              <w:spacing w:before="0"/>
              <w:jc w:val="left"/>
              <w:rPr>
                <w:color w:val="000000"/>
                <w:sz w:val="24"/>
              </w:rPr>
            </w:pPr>
          </w:p>
        </w:tc>
        <w:tc>
          <w:tcPr>
            <w:tcW w:w="4678" w:type="dxa"/>
          </w:tcPr>
          <w:p w14:paraId="1E85644F" w14:textId="77777777" w:rsidR="00EC7881" w:rsidRPr="00282080" w:rsidRDefault="00EC7881" w:rsidP="00EC7881">
            <w:pPr>
              <w:keepNext w:val="0"/>
              <w:keepLines w:val="0"/>
              <w:spacing w:before="0"/>
              <w:jc w:val="left"/>
              <w:rPr>
                <w:color w:val="000000"/>
                <w:sz w:val="24"/>
              </w:rPr>
            </w:pPr>
            <w:r w:rsidRPr="00282080">
              <w:rPr>
                <w:color w:val="000000"/>
                <w:sz w:val="24"/>
              </w:rPr>
              <w:t>OB4.2 So sánh nhu cầu thực tế với dự báo để xác định sai lệch</w:t>
            </w:r>
            <w:r w:rsidRPr="00282080">
              <w:rPr>
                <w:color w:val="000000"/>
                <w:sz w:val="24"/>
              </w:rPr>
              <w:br/>
              <w:t>OB4.2 Compare actual demand with forecasts to identify deviations</w:t>
            </w:r>
          </w:p>
        </w:tc>
      </w:tr>
      <w:tr w:rsidR="00EC7881" w:rsidRPr="00282080" w14:paraId="0DCCA9CE" w14:textId="77777777" w:rsidTr="00EC7881">
        <w:tc>
          <w:tcPr>
            <w:tcW w:w="690" w:type="dxa"/>
          </w:tcPr>
          <w:p w14:paraId="2975C311" w14:textId="77777777" w:rsidR="00EC7881" w:rsidRPr="00282080" w:rsidRDefault="00EC7881" w:rsidP="009F37A0">
            <w:pPr>
              <w:keepNext w:val="0"/>
              <w:keepLines w:val="0"/>
              <w:numPr>
                <w:ilvl w:val="0"/>
                <w:numId w:val="13"/>
              </w:numPr>
              <w:spacing w:before="0"/>
              <w:rPr>
                <w:sz w:val="24"/>
              </w:rPr>
            </w:pPr>
          </w:p>
        </w:tc>
        <w:tc>
          <w:tcPr>
            <w:tcW w:w="1923" w:type="dxa"/>
            <w:vMerge/>
          </w:tcPr>
          <w:p w14:paraId="25C93021" w14:textId="77777777" w:rsidR="00EC7881" w:rsidRPr="00282080" w:rsidRDefault="00EC7881" w:rsidP="00EC7881">
            <w:pPr>
              <w:keepNext w:val="0"/>
              <w:keepLines w:val="0"/>
              <w:spacing w:before="0"/>
              <w:jc w:val="left"/>
              <w:rPr>
                <w:b/>
                <w:bCs/>
                <w:color w:val="000000"/>
                <w:sz w:val="24"/>
              </w:rPr>
            </w:pPr>
          </w:p>
        </w:tc>
        <w:tc>
          <w:tcPr>
            <w:tcW w:w="1923" w:type="dxa"/>
            <w:vMerge/>
          </w:tcPr>
          <w:p w14:paraId="32482A5F" w14:textId="77777777" w:rsidR="00EC7881" w:rsidRPr="00282080" w:rsidRDefault="00EC7881" w:rsidP="00EC7881">
            <w:pPr>
              <w:keepNext w:val="0"/>
              <w:keepLines w:val="0"/>
              <w:spacing w:before="0"/>
              <w:jc w:val="left"/>
              <w:rPr>
                <w:color w:val="000000"/>
                <w:sz w:val="24"/>
              </w:rPr>
            </w:pPr>
          </w:p>
        </w:tc>
        <w:tc>
          <w:tcPr>
            <w:tcW w:w="4678" w:type="dxa"/>
          </w:tcPr>
          <w:p w14:paraId="158E43D3" w14:textId="77777777" w:rsidR="00EC7881" w:rsidRPr="00282080" w:rsidRDefault="00EC7881" w:rsidP="00EC7881">
            <w:pPr>
              <w:keepNext w:val="0"/>
              <w:keepLines w:val="0"/>
              <w:spacing w:before="0"/>
              <w:jc w:val="left"/>
              <w:rPr>
                <w:color w:val="000000"/>
                <w:sz w:val="24"/>
              </w:rPr>
            </w:pPr>
            <w:r w:rsidRPr="00282080">
              <w:rPr>
                <w:color w:val="000000"/>
                <w:sz w:val="24"/>
              </w:rPr>
              <w:t>OB4.3 Đánh giá tác động của các yếu tố bất lợi (thời tiết, sự cố kỹ thuật) lên hoạt động bay</w:t>
            </w:r>
            <w:r w:rsidRPr="00282080">
              <w:rPr>
                <w:color w:val="000000"/>
                <w:sz w:val="24"/>
              </w:rPr>
              <w:br/>
              <w:t>OB4.3 Assess the impact of adverse factors (weather, technical issues) on flight operations</w:t>
            </w:r>
          </w:p>
        </w:tc>
      </w:tr>
      <w:tr w:rsidR="00EC7881" w:rsidRPr="00282080" w14:paraId="2D9ED25E" w14:textId="77777777" w:rsidTr="00EC7881">
        <w:tc>
          <w:tcPr>
            <w:tcW w:w="690" w:type="dxa"/>
          </w:tcPr>
          <w:p w14:paraId="7F9B077E" w14:textId="77777777" w:rsidR="00EC7881" w:rsidRPr="00282080" w:rsidRDefault="00EC7881" w:rsidP="009F37A0">
            <w:pPr>
              <w:keepNext w:val="0"/>
              <w:keepLines w:val="0"/>
              <w:numPr>
                <w:ilvl w:val="0"/>
                <w:numId w:val="13"/>
              </w:numPr>
              <w:spacing w:before="0"/>
              <w:rPr>
                <w:sz w:val="24"/>
              </w:rPr>
            </w:pPr>
          </w:p>
        </w:tc>
        <w:tc>
          <w:tcPr>
            <w:tcW w:w="1923" w:type="dxa"/>
            <w:vMerge/>
          </w:tcPr>
          <w:p w14:paraId="797B6DCC" w14:textId="77777777" w:rsidR="00EC7881" w:rsidRPr="00282080" w:rsidRDefault="00EC7881" w:rsidP="00EC7881">
            <w:pPr>
              <w:keepNext w:val="0"/>
              <w:keepLines w:val="0"/>
              <w:spacing w:before="0"/>
              <w:jc w:val="left"/>
              <w:rPr>
                <w:b/>
                <w:bCs/>
                <w:color w:val="000000"/>
                <w:sz w:val="24"/>
              </w:rPr>
            </w:pPr>
          </w:p>
        </w:tc>
        <w:tc>
          <w:tcPr>
            <w:tcW w:w="1923" w:type="dxa"/>
            <w:vMerge/>
          </w:tcPr>
          <w:p w14:paraId="0F302339" w14:textId="77777777" w:rsidR="00EC7881" w:rsidRPr="00282080" w:rsidRDefault="00EC7881" w:rsidP="00EC7881">
            <w:pPr>
              <w:keepNext w:val="0"/>
              <w:keepLines w:val="0"/>
              <w:spacing w:before="0"/>
              <w:jc w:val="left"/>
              <w:rPr>
                <w:color w:val="000000"/>
                <w:sz w:val="24"/>
              </w:rPr>
            </w:pPr>
          </w:p>
        </w:tc>
        <w:tc>
          <w:tcPr>
            <w:tcW w:w="4678" w:type="dxa"/>
          </w:tcPr>
          <w:p w14:paraId="44C3FBC7" w14:textId="77777777" w:rsidR="00EC7881" w:rsidRPr="00282080" w:rsidRDefault="00EC7881" w:rsidP="00EC7881">
            <w:pPr>
              <w:keepNext w:val="0"/>
              <w:keepLines w:val="0"/>
              <w:spacing w:before="0"/>
              <w:jc w:val="left"/>
              <w:rPr>
                <w:color w:val="000000"/>
                <w:sz w:val="24"/>
              </w:rPr>
            </w:pPr>
            <w:r w:rsidRPr="00282080">
              <w:rPr>
                <w:color w:val="000000"/>
                <w:sz w:val="24"/>
              </w:rPr>
              <w:t>OB4.4 Giám sát luồng không lưu qua các điểm nóng (hotspots)</w:t>
            </w:r>
            <w:r w:rsidRPr="00282080">
              <w:rPr>
                <w:color w:val="000000"/>
                <w:sz w:val="24"/>
              </w:rPr>
              <w:br/>
              <w:t>OB4.4 Monitor air traffic flow through hotspots</w:t>
            </w:r>
          </w:p>
        </w:tc>
      </w:tr>
      <w:tr w:rsidR="00EC7881" w:rsidRPr="00282080" w14:paraId="3EB9376E" w14:textId="77777777" w:rsidTr="00EC7881">
        <w:tc>
          <w:tcPr>
            <w:tcW w:w="690" w:type="dxa"/>
          </w:tcPr>
          <w:p w14:paraId="40F92828"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31864F5D" w14:textId="77777777" w:rsidR="00EC7881" w:rsidRPr="00282080" w:rsidRDefault="00EC7881" w:rsidP="00EC7881">
            <w:pPr>
              <w:keepNext w:val="0"/>
              <w:keepLines w:val="0"/>
              <w:spacing w:before="0"/>
              <w:jc w:val="left"/>
              <w:rPr>
                <w:b/>
                <w:bCs/>
                <w:color w:val="000000"/>
                <w:sz w:val="24"/>
              </w:rPr>
            </w:pPr>
            <w:r w:rsidRPr="00282080">
              <w:rPr>
                <w:b/>
                <w:bCs/>
                <w:color w:val="000000"/>
                <w:sz w:val="24"/>
              </w:rPr>
              <w:t>Duy trì nhận thức tình huống tổng thể</w:t>
            </w:r>
            <w:r w:rsidRPr="00282080">
              <w:rPr>
                <w:b/>
                <w:bCs/>
                <w:color w:val="000000"/>
                <w:sz w:val="24"/>
              </w:rPr>
              <w:br/>
              <w:t>Maintain Overall Situational Awareness</w:t>
            </w:r>
          </w:p>
        </w:tc>
        <w:tc>
          <w:tcPr>
            <w:tcW w:w="1923" w:type="dxa"/>
            <w:vMerge w:val="restart"/>
          </w:tcPr>
          <w:p w14:paraId="089F6B8B" w14:textId="77777777" w:rsidR="00EC7881" w:rsidRPr="00282080" w:rsidRDefault="00EC7881" w:rsidP="00EC7881">
            <w:pPr>
              <w:keepNext w:val="0"/>
              <w:keepLines w:val="0"/>
              <w:spacing w:before="0"/>
              <w:jc w:val="left"/>
              <w:rPr>
                <w:color w:val="000000"/>
                <w:sz w:val="24"/>
              </w:rPr>
            </w:pPr>
            <w:r w:rsidRPr="00282080">
              <w:rPr>
                <w:color w:val="000000"/>
                <w:sz w:val="24"/>
              </w:rPr>
              <w:t>Khả năng tổng hợp thông tin đa nguồn để nắm bắt tổng quan và dự báo xu hướng hoạt động bay.</w:t>
            </w:r>
            <w:r w:rsidRPr="00282080">
              <w:rPr>
                <w:color w:val="000000"/>
                <w:sz w:val="24"/>
              </w:rPr>
              <w:br/>
              <w:t>Ability to integrate multi-source information to maintain an overall picture and anticipate air traffic trends.</w:t>
            </w:r>
          </w:p>
        </w:tc>
        <w:tc>
          <w:tcPr>
            <w:tcW w:w="4678" w:type="dxa"/>
          </w:tcPr>
          <w:p w14:paraId="66ED7548" w14:textId="77777777" w:rsidR="00EC7881" w:rsidRPr="00282080" w:rsidRDefault="00EC7881" w:rsidP="00EC7881">
            <w:pPr>
              <w:keepNext w:val="0"/>
              <w:keepLines w:val="0"/>
              <w:spacing w:before="0"/>
              <w:jc w:val="left"/>
              <w:rPr>
                <w:color w:val="000000"/>
                <w:sz w:val="24"/>
              </w:rPr>
            </w:pPr>
            <w:r w:rsidRPr="00282080">
              <w:rPr>
                <w:color w:val="000000"/>
                <w:sz w:val="24"/>
              </w:rPr>
              <w:t>OB5.1 Tích hợp thông tin từ nhiều nguồn để có cái nhìn tổng quan</w:t>
            </w:r>
            <w:r w:rsidRPr="00282080">
              <w:rPr>
                <w:color w:val="000000"/>
                <w:sz w:val="24"/>
              </w:rPr>
              <w:br/>
              <w:t>Integrate information from multiple sources to obtain an overall picture</w:t>
            </w:r>
          </w:p>
        </w:tc>
      </w:tr>
      <w:tr w:rsidR="00EC7881" w:rsidRPr="00282080" w14:paraId="5C84C410" w14:textId="77777777" w:rsidTr="00EC7881">
        <w:tc>
          <w:tcPr>
            <w:tcW w:w="690" w:type="dxa"/>
          </w:tcPr>
          <w:p w14:paraId="62903C7E" w14:textId="77777777" w:rsidR="00EC7881" w:rsidRPr="00282080" w:rsidRDefault="00EC7881" w:rsidP="009F37A0">
            <w:pPr>
              <w:keepNext w:val="0"/>
              <w:keepLines w:val="0"/>
              <w:numPr>
                <w:ilvl w:val="0"/>
                <w:numId w:val="13"/>
              </w:numPr>
              <w:spacing w:before="0"/>
              <w:rPr>
                <w:sz w:val="24"/>
              </w:rPr>
            </w:pPr>
          </w:p>
        </w:tc>
        <w:tc>
          <w:tcPr>
            <w:tcW w:w="1923" w:type="dxa"/>
            <w:vMerge/>
          </w:tcPr>
          <w:p w14:paraId="526D9D31" w14:textId="77777777" w:rsidR="00EC7881" w:rsidRPr="00282080" w:rsidRDefault="00EC7881" w:rsidP="00EC7881">
            <w:pPr>
              <w:keepNext w:val="0"/>
              <w:keepLines w:val="0"/>
              <w:spacing w:before="0"/>
              <w:jc w:val="left"/>
              <w:rPr>
                <w:b/>
                <w:bCs/>
                <w:color w:val="000000"/>
                <w:sz w:val="24"/>
              </w:rPr>
            </w:pPr>
          </w:p>
        </w:tc>
        <w:tc>
          <w:tcPr>
            <w:tcW w:w="1923" w:type="dxa"/>
            <w:vMerge/>
          </w:tcPr>
          <w:p w14:paraId="52343E76" w14:textId="77777777" w:rsidR="00EC7881" w:rsidRPr="00282080" w:rsidRDefault="00EC7881" w:rsidP="00EC7881">
            <w:pPr>
              <w:keepNext w:val="0"/>
              <w:keepLines w:val="0"/>
              <w:spacing w:before="0"/>
              <w:jc w:val="left"/>
              <w:rPr>
                <w:color w:val="000000"/>
                <w:sz w:val="24"/>
              </w:rPr>
            </w:pPr>
          </w:p>
        </w:tc>
        <w:tc>
          <w:tcPr>
            <w:tcW w:w="4678" w:type="dxa"/>
          </w:tcPr>
          <w:p w14:paraId="394D10A8" w14:textId="77777777" w:rsidR="00EC7881" w:rsidRPr="00282080" w:rsidRDefault="00EC7881" w:rsidP="00EC7881">
            <w:pPr>
              <w:keepNext w:val="0"/>
              <w:keepLines w:val="0"/>
              <w:spacing w:before="0"/>
              <w:jc w:val="left"/>
              <w:rPr>
                <w:color w:val="000000"/>
                <w:sz w:val="24"/>
              </w:rPr>
            </w:pPr>
            <w:r w:rsidRPr="00282080">
              <w:rPr>
                <w:color w:val="000000"/>
                <w:sz w:val="24"/>
              </w:rPr>
              <w:t>OB5.2 Dự đoán xu hướng tình hình hoạt động bay trong tương lai gần</w:t>
            </w:r>
            <w:r w:rsidRPr="00282080">
              <w:rPr>
                <w:color w:val="000000"/>
                <w:sz w:val="24"/>
              </w:rPr>
              <w:br/>
              <w:t>Anticipate near-term air traffic trends</w:t>
            </w:r>
          </w:p>
        </w:tc>
      </w:tr>
      <w:tr w:rsidR="00EC7881" w:rsidRPr="00282080" w14:paraId="1CFDDFB9" w14:textId="77777777" w:rsidTr="00EC7881">
        <w:tc>
          <w:tcPr>
            <w:tcW w:w="690" w:type="dxa"/>
          </w:tcPr>
          <w:p w14:paraId="6C627B24"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191B1269" w14:textId="77777777" w:rsidR="00EC7881" w:rsidRPr="00282080" w:rsidRDefault="00EC7881" w:rsidP="00EC7881">
            <w:pPr>
              <w:keepNext w:val="0"/>
              <w:keepLines w:val="0"/>
              <w:spacing w:before="0"/>
              <w:jc w:val="left"/>
              <w:rPr>
                <w:b/>
                <w:bCs/>
                <w:color w:val="000000"/>
                <w:sz w:val="24"/>
              </w:rPr>
            </w:pPr>
            <w:r w:rsidRPr="00282080">
              <w:rPr>
                <w:b/>
                <w:bCs/>
                <w:color w:val="000000"/>
                <w:sz w:val="24"/>
              </w:rPr>
              <w:t>Đánh giá năng lực khai thác</w:t>
            </w:r>
            <w:r w:rsidRPr="00282080">
              <w:rPr>
                <w:b/>
                <w:bCs/>
                <w:color w:val="000000"/>
                <w:sz w:val="24"/>
              </w:rPr>
              <w:br/>
            </w:r>
            <w:r w:rsidRPr="00282080">
              <w:rPr>
                <w:b/>
                <w:bCs/>
                <w:color w:val="000000"/>
                <w:sz w:val="24"/>
              </w:rPr>
              <w:lastRenderedPageBreak/>
              <w:t>Capacity Assessment</w:t>
            </w:r>
          </w:p>
        </w:tc>
        <w:tc>
          <w:tcPr>
            <w:tcW w:w="1923" w:type="dxa"/>
            <w:vMerge w:val="restart"/>
          </w:tcPr>
          <w:p w14:paraId="3E9E0336"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 xml:space="preserve">Khả năng phân tích tác động của </w:t>
            </w:r>
            <w:r w:rsidRPr="00282080">
              <w:rPr>
                <w:color w:val="000000"/>
                <w:sz w:val="24"/>
              </w:rPr>
              <w:lastRenderedPageBreak/>
              <w:t>sự cố và đề xuất điều chỉnh năng lực sân bay/vùng trời phù hợp.</w:t>
            </w:r>
            <w:r w:rsidRPr="00282080">
              <w:rPr>
                <w:color w:val="000000"/>
                <w:sz w:val="24"/>
              </w:rPr>
              <w:br/>
              <w:t>Ability to analyze the impact of disruptions and propose appropriate adjustments to airport/airspace capacity.</w:t>
            </w:r>
          </w:p>
        </w:tc>
        <w:tc>
          <w:tcPr>
            <w:tcW w:w="4678" w:type="dxa"/>
          </w:tcPr>
          <w:p w14:paraId="4EEE09E1"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OB6.1 Phân tích ảnh hưởng của sự cố đến năng lực của sân bay/vùng trời</w:t>
            </w:r>
            <w:r w:rsidRPr="00282080">
              <w:rPr>
                <w:color w:val="000000"/>
                <w:sz w:val="24"/>
              </w:rPr>
              <w:br/>
            </w:r>
            <w:r w:rsidRPr="00282080">
              <w:rPr>
                <w:color w:val="000000"/>
                <w:sz w:val="24"/>
              </w:rPr>
              <w:lastRenderedPageBreak/>
              <w:t>Analyze the impact of disruptions on airport/airspace capacity</w:t>
            </w:r>
          </w:p>
        </w:tc>
      </w:tr>
      <w:tr w:rsidR="00EC7881" w:rsidRPr="00282080" w14:paraId="0B442E9C" w14:textId="77777777" w:rsidTr="00EC7881">
        <w:tc>
          <w:tcPr>
            <w:tcW w:w="690" w:type="dxa"/>
          </w:tcPr>
          <w:p w14:paraId="527C6DA9" w14:textId="77777777" w:rsidR="00EC7881" w:rsidRPr="00282080" w:rsidRDefault="00EC7881" w:rsidP="009F37A0">
            <w:pPr>
              <w:keepNext w:val="0"/>
              <w:keepLines w:val="0"/>
              <w:numPr>
                <w:ilvl w:val="0"/>
                <w:numId w:val="13"/>
              </w:numPr>
              <w:spacing w:before="0"/>
              <w:rPr>
                <w:sz w:val="24"/>
              </w:rPr>
            </w:pPr>
          </w:p>
        </w:tc>
        <w:tc>
          <w:tcPr>
            <w:tcW w:w="1923" w:type="dxa"/>
            <w:vMerge/>
          </w:tcPr>
          <w:p w14:paraId="0A87C1BE" w14:textId="77777777" w:rsidR="00EC7881" w:rsidRPr="00282080" w:rsidRDefault="00EC7881" w:rsidP="00EC7881">
            <w:pPr>
              <w:keepNext w:val="0"/>
              <w:keepLines w:val="0"/>
              <w:spacing w:before="0"/>
              <w:jc w:val="left"/>
              <w:rPr>
                <w:b/>
                <w:bCs/>
                <w:color w:val="000000"/>
                <w:sz w:val="24"/>
              </w:rPr>
            </w:pPr>
          </w:p>
        </w:tc>
        <w:tc>
          <w:tcPr>
            <w:tcW w:w="1923" w:type="dxa"/>
            <w:vMerge/>
          </w:tcPr>
          <w:p w14:paraId="1520453B" w14:textId="77777777" w:rsidR="00EC7881" w:rsidRPr="00282080" w:rsidRDefault="00EC7881" w:rsidP="00EC7881">
            <w:pPr>
              <w:keepNext w:val="0"/>
              <w:keepLines w:val="0"/>
              <w:spacing w:before="0"/>
              <w:jc w:val="left"/>
              <w:rPr>
                <w:color w:val="000000"/>
                <w:sz w:val="24"/>
              </w:rPr>
            </w:pPr>
          </w:p>
        </w:tc>
        <w:tc>
          <w:tcPr>
            <w:tcW w:w="4678" w:type="dxa"/>
          </w:tcPr>
          <w:p w14:paraId="120CAC8C" w14:textId="77777777" w:rsidR="00EC7881" w:rsidRPr="00282080" w:rsidRDefault="00EC7881" w:rsidP="00EC7881">
            <w:pPr>
              <w:keepNext w:val="0"/>
              <w:keepLines w:val="0"/>
              <w:spacing w:before="0"/>
              <w:jc w:val="left"/>
              <w:rPr>
                <w:color w:val="000000"/>
                <w:sz w:val="24"/>
              </w:rPr>
            </w:pPr>
            <w:r w:rsidRPr="00282080">
              <w:rPr>
                <w:color w:val="000000"/>
                <w:sz w:val="24"/>
              </w:rPr>
              <w:t>OB6.2 Đề xuất điều chỉnh năng lực khai thác</w:t>
            </w:r>
            <w:r w:rsidRPr="00282080">
              <w:rPr>
                <w:color w:val="000000"/>
                <w:sz w:val="24"/>
              </w:rPr>
              <w:br/>
              <w:t>OB6.2 Propose adjustments to operational capacity</w:t>
            </w:r>
          </w:p>
        </w:tc>
      </w:tr>
      <w:tr w:rsidR="00EC7881" w:rsidRPr="00282080" w14:paraId="15C7344B" w14:textId="77777777" w:rsidTr="00EC7881">
        <w:tc>
          <w:tcPr>
            <w:tcW w:w="690" w:type="dxa"/>
          </w:tcPr>
          <w:p w14:paraId="51BCCF8B"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5372DC2A" w14:textId="77777777" w:rsidR="00EC7881" w:rsidRPr="00282080" w:rsidRDefault="00EC7881" w:rsidP="00EC7881">
            <w:pPr>
              <w:keepNext w:val="0"/>
              <w:keepLines w:val="0"/>
              <w:spacing w:before="0"/>
              <w:jc w:val="left"/>
              <w:rPr>
                <w:b/>
                <w:bCs/>
                <w:color w:val="000000"/>
                <w:sz w:val="24"/>
              </w:rPr>
            </w:pPr>
            <w:r w:rsidRPr="00282080">
              <w:rPr>
                <w:b/>
                <w:bCs/>
                <w:color w:val="000000"/>
                <w:sz w:val="24"/>
              </w:rPr>
              <w:t>Phân bổ và quản lý CTOT</w:t>
            </w:r>
            <w:r w:rsidRPr="00282080">
              <w:rPr>
                <w:b/>
                <w:bCs/>
                <w:color w:val="000000"/>
                <w:sz w:val="24"/>
              </w:rPr>
              <w:br/>
              <w:t>CTOT Allocation and Management</w:t>
            </w:r>
          </w:p>
        </w:tc>
        <w:tc>
          <w:tcPr>
            <w:tcW w:w="1923" w:type="dxa"/>
            <w:vMerge w:val="restart"/>
          </w:tcPr>
          <w:p w14:paraId="78751AD6" w14:textId="77777777" w:rsidR="00EC7881" w:rsidRPr="00282080" w:rsidRDefault="00EC7881" w:rsidP="00EC7881">
            <w:pPr>
              <w:keepNext w:val="0"/>
              <w:keepLines w:val="0"/>
              <w:spacing w:before="0"/>
              <w:jc w:val="left"/>
              <w:rPr>
                <w:color w:val="000000"/>
                <w:sz w:val="24"/>
              </w:rPr>
            </w:pPr>
            <w:r w:rsidRPr="00282080">
              <w:rPr>
                <w:color w:val="000000"/>
                <w:sz w:val="24"/>
              </w:rPr>
              <w:t>Năng lực tính toán, phân phối và điều chỉnh CTOT cho chuyến bay theo đúng quy định.</w:t>
            </w:r>
            <w:r w:rsidRPr="00282080">
              <w:rPr>
                <w:color w:val="000000"/>
                <w:sz w:val="24"/>
              </w:rPr>
              <w:br/>
              <w:t>Ability to calculate, allocate, and adjust CTOTs for flights in accordance with regulations.</w:t>
            </w:r>
          </w:p>
        </w:tc>
        <w:tc>
          <w:tcPr>
            <w:tcW w:w="4678" w:type="dxa"/>
          </w:tcPr>
          <w:p w14:paraId="3F936CF1" w14:textId="77777777" w:rsidR="00EC7881" w:rsidRPr="00282080" w:rsidRDefault="00EC7881" w:rsidP="00EC7881">
            <w:pPr>
              <w:keepNext w:val="0"/>
              <w:keepLines w:val="0"/>
              <w:spacing w:before="0"/>
              <w:jc w:val="left"/>
              <w:rPr>
                <w:color w:val="000000"/>
                <w:sz w:val="24"/>
              </w:rPr>
            </w:pPr>
            <w:r w:rsidRPr="00282080">
              <w:rPr>
                <w:color w:val="000000"/>
                <w:sz w:val="24"/>
              </w:rPr>
              <w:t>OB7.1 Phân bổ thời gian cất cánh tính toán (CTOT) cho các chuyến bay theo đúng quy định</w:t>
            </w:r>
            <w:r w:rsidRPr="00282080">
              <w:rPr>
                <w:color w:val="000000"/>
                <w:sz w:val="24"/>
              </w:rPr>
              <w:br/>
              <w:t>OB7.1 Allocate Calculated Take-Off Time (CTOT) to flights in accordance with regulations</w:t>
            </w:r>
          </w:p>
        </w:tc>
      </w:tr>
      <w:tr w:rsidR="00EC7881" w:rsidRPr="00282080" w14:paraId="07471B77" w14:textId="77777777" w:rsidTr="00EC7881">
        <w:tc>
          <w:tcPr>
            <w:tcW w:w="690" w:type="dxa"/>
          </w:tcPr>
          <w:p w14:paraId="162DD373" w14:textId="77777777" w:rsidR="00EC7881" w:rsidRPr="00282080" w:rsidRDefault="00EC7881" w:rsidP="009F37A0">
            <w:pPr>
              <w:keepNext w:val="0"/>
              <w:keepLines w:val="0"/>
              <w:numPr>
                <w:ilvl w:val="0"/>
                <w:numId w:val="13"/>
              </w:numPr>
              <w:spacing w:before="0"/>
              <w:rPr>
                <w:sz w:val="24"/>
              </w:rPr>
            </w:pPr>
          </w:p>
        </w:tc>
        <w:tc>
          <w:tcPr>
            <w:tcW w:w="1923" w:type="dxa"/>
            <w:vMerge/>
          </w:tcPr>
          <w:p w14:paraId="7715B113" w14:textId="77777777" w:rsidR="00EC7881" w:rsidRPr="00282080" w:rsidRDefault="00EC7881" w:rsidP="00EC7881">
            <w:pPr>
              <w:keepNext w:val="0"/>
              <w:keepLines w:val="0"/>
              <w:spacing w:before="0"/>
              <w:jc w:val="left"/>
              <w:rPr>
                <w:b/>
                <w:bCs/>
                <w:color w:val="000000"/>
                <w:sz w:val="24"/>
              </w:rPr>
            </w:pPr>
          </w:p>
        </w:tc>
        <w:tc>
          <w:tcPr>
            <w:tcW w:w="1923" w:type="dxa"/>
            <w:vMerge/>
          </w:tcPr>
          <w:p w14:paraId="16371EFD" w14:textId="77777777" w:rsidR="00EC7881" w:rsidRPr="00282080" w:rsidRDefault="00EC7881" w:rsidP="00EC7881">
            <w:pPr>
              <w:keepNext w:val="0"/>
              <w:keepLines w:val="0"/>
              <w:spacing w:before="0"/>
              <w:jc w:val="left"/>
              <w:rPr>
                <w:color w:val="000000"/>
                <w:sz w:val="24"/>
              </w:rPr>
            </w:pPr>
          </w:p>
        </w:tc>
        <w:tc>
          <w:tcPr>
            <w:tcW w:w="4678" w:type="dxa"/>
          </w:tcPr>
          <w:p w14:paraId="5BAC97C4" w14:textId="77777777" w:rsidR="00EC7881" w:rsidRPr="00282080" w:rsidRDefault="00EC7881" w:rsidP="00EC7881">
            <w:pPr>
              <w:keepNext w:val="0"/>
              <w:keepLines w:val="0"/>
              <w:spacing w:before="0"/>
              <w:jc w:val="left"/>
              <w:rPr>
                <w:color w:val="000000"/>
                <w:sz w:val="24"/>
              </w:rPr>
            </w:pPr>
            <w:r w:rsidRPr="00282080">
              <w:rPr>
                <w:color w:val="000000"/>
                <w:sz w:val="24"/>
              </w:rPr>
              <w:t>OB7.2 Thực hiện thay đổi/hủy bỏ CTOT khi có yêu cầu</w:t>
            </w:r>
            <w:r w:rsidRPr="00282080">
              <w:rPr>
                <w:color w:val="000000"/>
                <w:sz w:val="24"/>
              </w:rPr>
              <w:br/>
              <w:t>OB7.2 Implement CTOT revisions or cancellations when required</w:t>
            </w:r>
          </w:p>
        </w:tc>
      </w:tr>
      <w:tr w:rsidR="00EC7881" w:rsidRPr="00282080" w14:paraId="36E776ED" w14:textId="77777777" w:rsidTr="00EC7881">
        <w:tc>
          <w:tcPr>
            <w:tcW w:w="690" w:type="dxa"/>
          </w:tcPr>
          <w:p w14:paraId="4DF54EDD" w14:textId="77777777" w:rsidR="00EC7881" w:rsidRPr="00282080" w:rsidRDefault="00EC7881" w:rsidP="009F37A0">
            <w:pPr>
              <w:keepNext w:val="0"/>
              <w:keepLines w:val="0"/>
              <w:numPr>
                <w:ilvl w:val="0"/>
                <w:numId w:val="13"/>
              </w:numPr>
              <w:spacing w:before="0"/>
              <w:rPr>
                <w:sz w:val="24"/>
              </w:rPr>
            </w:pPr>
          </w:p>
        </w:tc>
        <w:tc>
          <w:tcPr>
            <w:tcW w:w="1923" w:type="dxa"/>
            <w:vMerge/>
          </w:tcPr>
          <w:p w14:paraId="56DF5BAF" w14:textId="77777777" w:rsidR="00EC7881" w:rsidRPr="00282080" w:rsidRDefault="00EC7881" w:rsidP="00EC7881">
            <w:pPr>
              <w:keepNext w:val="0"/>
              <w:keepLines w:val="0"/>
              <w:spacing w:before="0"/>
              <w:jc w:val="left"/>
              <w:rPr>
                <w:b/>
                <w:bCs/>
                <w:color w:val="000000"/>
                <w:sz w:val="24"/>
              </w:rPr>
            </w:pPr>
          </w:p>
        </w:tc>
        <w:tc>
          <w:tcPr>
            <w:tcW w:w="1923" w:type="dxa"/>
            <w:vMerge/>
          </w:tcPr>
          <w:p w14:paraId="51CD3BE3" w14:textId="77777777" w:rsidR="00EC7881" w:rsidRPr="00282080" w:rsidRDefault="00EC7881" w:rsidP="00EC7881">
            <w:pPr>
              <w:keepNext w:val="0"/>
              <w:keepLines w:val="0"/>
              <w:spacing w:before="0"/>
              <w:jc w:val="left"/>
              <w:rPr>
                <w:color w:val="000000"/>
                <w:sz w:val="24"/>
              </w:rPr>
            </w:pPr>
          </w:p>
        </w:tc>
        <w:tc>
          <w:tcPr>
            <w:tcW w:w="4678" w:type="dxa"/>
          </w:tcPr>
          <w:p w14:paraId="497F6235" w14:textId="77777777" w:rsidR="00EC7881" w:rsidRPr="00282080" w:rsidRDefault="00EC7881" w:rsidP="00EC7881">
            <w:pPr>
              <w:keepNext w:val="0"/>
              <w:keepLines w:val="0"/>
              <w:spacing w:before="0"/>
              <w:jc w:val="left"/>
              <w:rPr>
                <w:color w:val="000000"/>
                <w:sz w:val="24"/>
              </w:rPr>
            </w:pPr>
            <w:r w:rsidRPr="00282080">
              <w:rPr>
                <w:color w:val="000000"/>
                <w:sz w:val="24"/>
              </w:rPr>
              <w:t>OB7.3 Áp dụng các biện pháp ATFM bổ sung khi có thay đổi đột ngột</w:t>
            </w:r>
            <w:r w:rsidRPr="00282080">
              <w:rPr>
                <w:color w:val="000000"/>
                <w:sz w:val="24"/>
              </w:rPr>
              <w:br/>
              <w:t>Apply additional ATFM measures in response to sudden changes</w:t>
            </w:r>
          </w:p>
        </w:tc>
      </w:tr>
      <w:tr w:rsidR="00EC7881" w:rsidRPr="00282080" w14:paraId="3D345FF5" w14:textId="77777777" w:rsidTr="00EC7881">
        <w:tc>
          <w:tcPr>
            <w:tcW w:w="690" w:type="dxa"/>
          </w:tcPr>
          <w:p w14:paraId="68CA3C9C" w14:textId="77777777" w:rsidR="00EC7881" w:rsidRPr="00282080" w:rsidRDefault="00EC7881" w:rsidP="009F37A0">
            <w:pPr>
              <w:keepNext w:val="0"/>
              <w:keepLines w:val="0"/>
              <w:numPr>
                <w:ilvl w:val="0"/>
                <w:numId w:val="13"/>
              </w:numPr>
              <w:spacing w:before="0"/>
              <w:rPr>
                <w:sz w:val="24"/>
              </w:rPr>
            </w:pPr>
          </w:p>
        </w:tc>
        <w:tc>
          <w:tcPr>
            <w:tcW w:w="1923" w:type="dxa"/>
            <w:vMerge/>
          </w:tcPr>
          <w:p w14:paraId="318416B2" w14:textId="77777777" w:rsidR="00EC7881" w:rsidRPr="00282080" w:rsidRDefault="00EC7881" w:rsidP="00EC7881">
            <w:pPr>
              <w:keepNext w:val="0"/>
              <w:keepLines w:val="0"/>
              <w:spacing w:before="0"/>
              <w:jc w:val="left"/>
              <w:rPr>
                <w:b/>
                <w:bCs/>
                <w:color w:val="000000"/>
                <w:sz w:val="24"/>
              </w:rPr>
            </w:pPr>
          </w:p>
        </w:tc>
        <w:tc>
          <w:tcPr>
            <w:tcW w:w="1923" w:type="dxa"/>
            <w:vMerge/>
          </w:tcPr>
          <w:p w14:paraId="33678554" w14:textId="77777777" w:rsidR="00EC7881" w:rsidRPr="00282080" w:rsidRDefault="00EC7881" w:rsidP="00EC7881">
            <w:pPr>
              <w:keepNext w:val="0"/>
              <w:keepLines w:val="0"/>
              <w:spacing w:before="0"/>
              <w:jc w:val="left"/>
              <w:rPr>
                <w:color w:val="000000"/>
                <w:sz w:val="24"/>
              </w:rPr>
            </w:pPr>
          </w:p>
        </w:tc>
        <w:tc>
          <w:tcPr>
            <w:tcW w:w="4678" w:type="dxa"/>
          </w:tcPr>
          <w:p w14:paraId="2572B91D" w14:textId="77777777" w:rsidR="00EC7881" w:rsidRPr="00282080" w:rsidRDefault="00EC7881" w:rsidP="00EC7881">
            <w:pPr>
              <w:keepNext w:val="0"/>
              <w:keepLines w:val="0"/>
              <w:spacing w:before="0"/>
              <w:jc w:val="left"/>
              <w:rPr>
                <w:color w:val="000000"/>
                <w:sz w:val="24"/>
              </w:rPr>
            </w:pPr>
            <w:r w:rsidRPr="00282080">
              <w:rPr>
                <w:color w:val="000000"/>
                <w:sz w:val="24"/>
              </w:rPr>
              <w:t>OB7.4 Trao đổi và xác nhận CTOT với các đơn vị liên quan</w:t>
            </w:r>
            <w:r w:rsidRPr="00282080">
              <w:rPr>
                <w:color w:val="000000"/>
                <w:sz w:val="24"/>
              </w:rPr>
              <w:br/>
              <w:t>Coordinate and confirm CTOTs with relevant stakeholders</w:t>
            </w:r>
          </w:p>
        </w:tc>
      </w:tr>
      <w:tr w:rsidR="00EC7881" w:rsidRPr="00282080" w14:paraId="26812904" w14:textId="77777777" w:rsidTr="00EC7881">
        <w:tc>
          <w:tcPr>
            <w:tcW w:w="690" w:type="dxa"/>
          </w:tcPr>
          <w:p w14:paraId="1D520C5A"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6FB0A412" w14:textId="77777777" w:rsidR="00EC7881" w:rsidRPr="00282080" w:rsidRDefault="00EC7881" w:rsidP="00EC7881">
            <w:pPr>
              <w:keepNext w:val="0"/>
              <w:keepLines w:val="0"/>
              <w:spacing w:before="0"/>
              <w:jc w:val="left"/>
              <w:rPr>
                <w:b/>
                <w:bCs/>
                <w:color w:val="000000"/>
                <w:sz w:val="24"/>
              </w:rPr>
            </w:pPr>
            <w:r w:rsidRPr="00282080">
              <w:rPr>
                <w:b/>
                <w:bCs/>
                <w:color w:val="000000"/>
                <w:sz w:val="24"/>
              </w:rPr>
              <w:t>Giám sát và quản lý các chuyến bay bị ảnh hưởng</w:t>
            </w:r>
            <w:r w:rsidRPr="00282080">
              <w:rPr>
                <w:b/>
                <w:bCs/>
                <w:color w:val="000000"/>
                <w:sz w:val="24"/>
              </w:rPr>
              <w:br/>
              <w:t>Monitoring and Management of Affected Flights</w:t>
            </w:r>
          </w:p>
        </w:tc>
        <w:tc>
          <w:tcPr>
            <w:tcW w:w="1923" w:type="dxa"/>
            <w:vMerge w:val="restart"/>
          </w:tcPr>
          <w:p w14:paraId="66933C66" w14:textId="77777777" w:rsidR="00EC7881" w:rsidRPr="00282080" w:rsidRDefault="00EC7881" w:rsidP="00EC7881">
            <w:pPr>
              <w:keepNext w:val="0"/>
              <w:keepLines w:val="0"/>
              <w:spacing w:before="0"/>
              <w:jc w:val="left"/>
              <w:rPr>
                <w:color w:val="000000"/>
                <w:sz w:val="24"/>
              </w:rPr>
            </w:pPr>
            <w:r w:rsidRPr="00282080">
              <w:rPr>
                <w:color w:val="000000"/>
                <w:sz w:val="24"/>
              </w:rPr>
              <w:t>Khả năng theo dõi tình trạng và cập nhật thông tin kịp thời cho các bên liên quan về các chuyến bay chịu tác động của ATFM.</w:t>
            </w:r>
            <w:r w:rsidRPr="00282080">
              <w:rPr>
                <w:color w:val="000000"/>
                <w:sz w:val="24"/>
              </w:rPr>
              <w:br/>
              <w:t>Ability to monitor flight status and provide timely updates to stakeholders regarding ATFM-affected flights.</w:t>
            </w:r>
          </w:p>
        </w:tc>
        <w:tc>
          <w:tcPr>
            <w:tcW w:w="4678" w:type="dxa"/>
          </w:tcPr>
          <w:p w14:paraId="39810A9E" w14:textId="77777777" w:rsidR="00EC7881" w:rsidRPr="00282080" w:rsidRDefault="00EC7881" w:rsidP="00EC7881">
            <w:pPr>
              <w:keepNext w:val="0"/>
              <w:keepLines w:val="0"/>
              <w:spacing w:before="0"/>
              <w:jc w:val="left"/>
              <w:rPr>
                <w:color w:val="000000"/>
                <w:sz w:val="24"/>
              </w:rPr>
            </w:pPr>
            <w:r w:rsidRPr="00282080">
              <w:rPr>
                <w:color w:val="000000"/>
                <w:sz w:val="24"/>
              </w:rPr>
              <w:t>OB8.1 Giám sát tình trạng các chuyến bay trong phạm vi ảnh hưởng</w:t>
            </w:r>
            <w:r w:rsidRPr="00282080">
              <w:rPr>
                <w:color w:val="000000"/>
                <w:sz w:val="24"/>
              </w:rPr>
              <w:br/>
              <w:t>OB8.1 Monitor the status of flights within the affected scope</w:t>
            </w:r>
          </w:p>
        </w:tc>
      </w:tr>
      <w:tr w:rsidR="00EC7881" w:rsidRPr="00282080" w14:paraId="087B25C3" w14:textId="77777777" w:rsidTr="00EC7881">
        <w:tc>
          <w:tcPr>
            <w:tcW w:w="690" w:type="dxa"/>
          </w:tcPr>
          <w:p w14:paraId="440F3B38" w14:textId="77777777" w:rsidR="00EC7881" w:rsidRPr="00282080" w:rsidRDefault="00EC7881" w:rsidP="009F37A0">
            <w:pPr>
              <w:keepNext w:val="0"/>
              <w:keepLines w:val="0"/>
              <w:numPr>
                <w:ilvl w:val="0"/>
                <w:numId w:val="13"/>
              </w:numPr>
              <w:spacing w:before="0"/>
              <w:rPr>
                <w:sz w:val="24"/>
              </w:rPr>
            </w:pPr>
          </w:p>
        </w:tc>
        <w:tc>
          <w:tcPr>
            <w:tcW w:w="1923" w:type="dxa"/>
            <w:vMerge/>
          </w:tcPr>
          <w:p w14:paraId="175FB919" w14:textId="77777777" w:rsidR="00EC7881" w:rsidRPr="00282080" w:rsidRDefault="00EC7881" w:rsidP="00EC7881">
            <w:pPr>
              <w:keepNext w:val="0"/>
              <w:keepLines w:val="0"/>
              <w:spacing w:before="0"/>
              <w:jc w:val="left"/>
              <w:rPr>
                <w:b/>
                <w:bCs/>
                <w:color w:val="000000"/>
                <w:sz w:val="24"/>
              </w:rPr>
            </w:pPr>
          </w:p>
        </w:tc>
        <w:tc>
          <w:tcPr>
            <w:tcW w:w="1923" w:type="dxa"/>
            <w:vMerge/>
          </w:tcPr>
          <w:p w14:paraId="4E4CC12F" w14:textId="77777777" w:rsidR="00EC7881" w:rsidRPr="00282080" w:rsidRDefault="00EC7881" w:rsidP="00EC7881">
            <w:pPr>
              <w:keepNext w:val="0"/>
              <w:keepLines w:val="0"/>
              <w:spacing w:before="0"/>
              <w:jc w:val="left"/>
              <w:rPr>
                <w:color w:val="000000"/>
                <w:sz w:val="24"/>
              </w:rPr>
            </w:pPr>
          </w:p>
        </w:tc>
        <w:tc>
          <w:tcPr>
            <w:tcW w:w="4678" w:type="dxa"/>
          </w:tcPr>
          <w:p w14:paraId="719BFE64" w14:textId="77777777" w:rsidR="00EC7881" w:rsidRPr="00282080" w:rsidRDefault="00EC7881" w:rsidP="00EC7881">
            <w:pPr>
              <w:keepNext w:val="0"/>
              <w:keepLines w:val="0"/>
              <w:spacing w:before="0"/>
              <w:jc w:val="left"/>
              <w:rPr>
                <w:color w:val="000000"/>
                <w:sz w:val="24"/>
              </w:rPr>
            </w:pPr>
            <w:r w:rsidRPr="00282080">
              <w:rPr>
                <w:color w:val="000000"/>
                <w:sz w:val="24"/>
              </w:rPr>
              <w:t>OB8.2 Cập nhật thông tin các chuyến bay cho hệ thống</w:t>
            </w:r>
            <w:r w:rsidRPr="00282080">
              <w:rPr>
                <w:color w:val="000000"/>
                <w:sz w:val="24"/>
              </w:rPr>
              <w:br/>
              <w:t>OB8.2 Update flight information in the system</w:t>
            </w:r>
          </w:p>
        </w:tc>
      </w:tr>
      <w:tr w:rsidR="00EC7881" w:rsidRPr="00282080" w14:paraId="468DBC23" w14:textId="77777777" w:rsidTr="00EC7881">
        <w:tc>
          <w:tcPr>
            <w:tcW w:w="690" w:type="dxa"/>
          </w:tcPr>
          <w:p w14:paraId="77645ED0" w14:textId="77777777" w:rsidR="00EC7881" w:rsidRPr="00282080" w:rsidRDefault="00EC7881" w:rsidP="009F37A0">
            <w:pPr>
              <w:keepNext w:val="0"/>
              <w:keepLines w:val="0"/>
              <w:numPr>
                <w:ilvl w:val="0"/>
                <w:numId w:val="13"/>
              </w:numPr>
              <w:spacing w:before="0"/>
              <w:rPr>
                <w:sz w:val="24"/>
              </w:rPr>
            </w:pPr>
          </w:p>
        </w:tc>
        <w:tc>
          <w:tcPr>
            <w:tcW w:w="1923" w:type="dxa"/>
            <w:vMerge/>
          </w:tcPr>
          <w:p w14:paraId="60963B82" w14:textId="77777777" w:rsidR="00EC7881" w:rsidRPr="00282080" w:rsidRDefault="00EC7881" w:rsidP="00EC7881">
            <w:pPr>
              <w:keepNext w:val="0"/>
              <w:keepLines w:val="0"/>
              <w:spacing w:before="0"/>
              <w:jc w:val="left"/>
              <w:rPr>
                <w:b/>
                <w:bCs/>
                <w:color w:val="000000"/>
                <w:sz w:val="24"/>
              </w:rPr>
            </w:pPr>
          </w:p>
        </w:tc>
        <w:tc>
          <w:tcPr>
            <w:tcW w:w="1923" w:type="dxa"/>
            <w:vMerge/>
          </w:tcPr>
          <w:p w14:paraId="7E75E46E" w14:textId="77777777" w:rsidR="00EC7881" w:rsidRPr="00282080" w:rsidRDefault="00EC7881" w:rsidP="00EC7881">
            <w:pPr>
              <w:keepNext w:val="0"/>
              <w:keepLines w:val="0"/>
              <w:spacing w:before="0"/>
              <w:jc w:val="left"/>
              <w:rPr>
                <w:color w:val="000000"/>
                <w:sz w:val="24"/>
              </w:rPr>
            </w:pPr>
          </w:p>
        </w:tc>
        <w:tc>
          <w:tcPr>
            <w:tcW w:w="4678" w:type="dxa"/>
          </w:tcPr>
          <w:p w14:paraId="0BC959FB" w14:textId="77777777" w:rsidR="00EC7881" w:rsidRPr="00282080" w:rsidRDefault="00EC7881" w:rsidP="00EC7881">
            <w:pPr>
              <w:keepNext w:val="0"/>
              <w:keepLines w:val="0"/>
              <w:spacing w:before="0"/>
              <w:jc w:val="left"/>
              <w:rPr>
                <w:color w:val="000000"/>
                <w:sz w:val="24"/>
              </w:rPr>
            </w:pPr>
            <w:r w:rsidRPr="00282080">
              <w:rPr>
                <w:color w:val="000000"/>
                <w:sz w:val="24"/>
              </w:rPr>
              <w:t>OB8.3 Thông báo tình trạng chuyến bay bị ảnh hưởng cho các bên liên quan</w:t>
            </w:r>
            <w:r w:rsidRPr="00282080">
              <w:rPr>
                <w:color w:val="000000"/>
                <w:sz w:val="24"/>
              </w:rPr>
              <w:br/>
              <w:t>OB8.3 Notify stakeholders of the status of affected flights</w:t>
            </w:r>
          </w:p>
        </w:tc>
      </w:tr>
      <w:tr w:rsidR="00EC7881" w:rsidRPr="00282080" w14:paraId="0DDAD666" w14:textId="77777777" w:rsidTr="00EC7881">
        <w:tc>
          <w:tcPr>
            <w:tcW w:w="690" w:type="dxa"/>
          </w:tcPr>
          <w:p w14:paraId="46776F45"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6EF47AC3" w14:textId="77777777" w:rsidR="00EC7881" w:rsidRPr="00282080" w:rsidRDefault="00EC7881" w:rsidP="00EC7881">
            <w:pPr>
              <w:keepNext w:val="0"/>
              <w:keepLines w:val="0"/>
              <w:spacing w:before="0"/>
              <w:jc w:val="left"/>
              <w:rPr>
                <w:b/>
                <w:bCs/>
                <w:color w:val="000000"/>
                <w:sz w:val="24"/>
              </w:rPr>
            </w:pPr>
            <w:r w:rsidRPr="00282080">
              <w:rPr>
                <w:b/>
                <w:bCs/>
                <w:color w:val="000000"/>
                <w:sz w:val="24"/>
              </w:rPr>
              <w:t>Điều chỉnh và phản ứng nhanh</w:t>
            </w:r>
            <w:r w:rsidRPr="00282080">
              <w:rPr>
                <w:b/>
                <w:bCs/>
                <w:color w:val="000000"/>
                <w:sz w:val="24"/>
              </w:rPr>
              <w:br/>
            </w:r>
            <w:r w:rsidRPr="00282080">
              <w:rPr>
                <w:b/>
                <w:bCs/>
                <w:color w:val="000000"/>
                <w:sz w:val="24"/>
              </w:rPr>
              <w:lastRenderedPageBreak/>
              <w:t>Adjustment and Rapid Response</w:t>
            </w:r>
          </w:p>
        </w:tc>
        <w:tc>
          <w:tcPr>
            <w:tcW w:w="1923" w:type="dxa"/>
            <w:vMerge w:val="restart"/>
          </w:tcPr>
          <w:p w14:paraId="34167CBB"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 xml:space="preserve">Khả năng sửa đổi, bổ sung kế </w:t>
            </w:r>
            <w:r w:rsidRPr="00282080">
              <w:rPr>
                <w:color w:val="000000"/>
                <w:sz w:val="24"/>
              </w:rPr>
              <w:lastRenderedPageBreak/>
              <w:t>hoạch ADP linh hoạt theo diễn biến thực tế và tư vấn phương án xử lý sự cố.</w:t>
            </w:r>
            <w:r w:rsidRPr="00282080">
              <w:rPr>
                <w:color w:val="000000"/>
                <w:sz w:val="24"/>
              </w:rPr>
              <w:br/>
              <w:t>Ability to flexibly revise and update the ADP based on real-time developments and advise on contingency solutions.</w:t>
            </w:r>
          </w:p>
        </w:tc>
        <w:tc>
          <w:tcPr>
            <w:tcW w:w="4678" w:type="dxa"/>
          </w:tcPr>
          <w:p w14:paraId="5DBBEF5E"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OB9.1 Sửa đổi, bổ sung kế hoạch ADP dựa trên tình hình mới</w:t>
            </w:r>
            <w:r w:rsidRPr="00282080">
              <w:rPr>
                <w:color w:val="000000"/>
                <w:sz w:val="24"/>
              </w:rPr>
              <w:br/>
            </w:r>
            <w:r w:rsidRPr="00282080">
              <w:rPr>
                <w:color w:val="000000"/>
                <w:sz w:val="24"/>
              </w:rPr>
              <w:lastRenderedPageBreak/>
              <w:t>OB9.1 Revise and update the ADP based on the latest situation</w:t>
            </w:r>
          </w:p>
        </w:tc>
      </w:tr>
      <w:tr w:rsidR="00EC7881" w:rsidRPr="00282080" w14:paraId="5C7FF625" w14:textId="77777777" w:rsidTr="00EC7881">
        <w:tc>
          <w:tcPr>
            <w:tcW w:w="690" w:type="dxa"/>
          </w:tcPr>
          <w:p w14:paraId="1F5FB417" w14:textId="77777777" w:rsidR="00EC7881" w:rsidRPr="00282080" w:rsidRDefault="00EC7881" w:rsidP="009F37A0">
            <w:pPr>
              <w:keepNext w:val="0"/>
              <w:keepLines w:val="0"/>
              <w:numPr>
                <w:ilvl w:val="0"/>
                <w:numId w:val="13"/>
              </w:numPr>
              <w:spacing w:before="0"/>
              <w:rPr>
                <w:sz w:val="24"/>
              </w:rPr>
            </w:pPr>
          </w:p>
        </w:tc>
        <w:tc>
          <w:tcPr>
            <w:tcW w:w="1923" w:type="dxa"/>
            <w:vMerge/>
          </w:tcPr>
          <w:p w14:paraId="358C9033" w14:textId="77777777" w:rsidR="00EC7881" w:rsidRPr="00282080" w:rsidRDefault="00EC7881" w:rsidP="00EC7881">
            <w:pPr>
              <w:keepNext w:val="0"/>
              <w:keepLines w:val="0"/>
              <w:spacing w:before="0"/>
              <w:jc w:val="left"/>
              <w:rPr>
                <w:b/>
                <w:bCs/>
                <w:color w:val="000000"/>
                <w:sz w:val="24"/>
              </w:rPr>
            </w:pPr>
          </w:p>
        </w:tc>
        <w:tc>
          <w:tcPr>
            <w:tcW w:w="1923" w:type="dxa"/>
            <w:vMerge/>
          </w:tcPr>
          <w:p w14:paraId="6C84D70E" w14:textId="77777777" w:rsidR="00EC7881" w:rsidRPr="00282080" w:rsidRDefault="00EC7881" w:rsidP="00EC7881">
            <w:pPr>
              <w:keepNext w:val="0"/>
              <w:keepLines w:val="0"/>
              <w:spacing w:before="0"/>
              <w:jc w:val="left"/>
              <w:rPr>
                <w:color w:val="000000"/>
                <w:sz w:val="24"/>
              </w:rPr>
            </w:pPr>
          </w:p>
        </w:tc>
        <w:tc>
          <w:tcPr>
            <w:tcW w:w="4678" w:type="dxa"/>
          </w:tcPr>
          <w:p w14:paraId="3F3B2ED2" w14:textId="77777777" w:rsidR="00EC7881" w:rsidRPr="00282080" w:rsidRDefault="00EC7881" w:rsidP="00EC7881">
            <w:pPr>
              <w:keepNext w:val="0"/>
              <w:keepLines w:val="0"/>
              <w:spacing w:before="0"/>
              <w:jc w:val="left"/>
              <w:rPr>
                <w:color w:val="000000"/>
                <w:sz w:val="24"/>
              </w:rPr>
            </w:pPr>
            <w:r w:rsidRPr="00282080">
              <w:rPr>
                <w:color w:val="000000"/>
                <w:sz w:val="24"/>
              </w:rPr>
              <w:t>OB9.2 Phối hợp với các bên liên quan về kế hoạch điều chỉnh</w:t>
            </w:r>
            <w:r w:rsidRPr="00282080">
              <w:rPr>
                <w:color w:val="000000"/>
                <w:sz w:val="24"/>
              </w:rPr>
              <w:br/>
              <w:t>OB9.2 Coordinate adjustment plans with relevant stakeholders</w:t>
            </w:r>
          </w:p>
        </w:tc>
      </w:tr>
      <w:tr w:rsidR="00EC7881" w:rsidRPr="00282080" w14:paraId="0D6AFE03" w14:textId="77777777" w:rsidTr="00EC7881">
        <w:tc>
          <w:tcPr>
            <w:tcW w:w="690" w:type="dxa"/>
          </w:tcPr>
          <w:p w14:paraId="3412CAB3" w14:textId="77777777" w:rsidR="00EC7881" w:rsidRPr="00282080" w:rsidRDefault="00EC7881" w:rsidP="009F37A0">
            <w:pPr>
              <w:keepNext w:val="0"/>
              <w:keepLines w:val="0"/>
              <w:numPr>
                <w:ilvl w:val="0"/>
                <w:numId w:val="13"/>
              </w:numPr>
              <w:spacing w:before="0"/>
              <w:rPr>
                <w:sz w:val="24"/>
              </w:rPr>
            </w:pPr>
          </w:p>
        </w:tc>
        <w:tc>
          <w:tcPr>
            <w:tcW w:w="1923" w:type="dxa"/>
            <w:vMerge/>
          </w:tcPr>
          <w:p w14:paraId="4FF70606" w14:textId="77777777" w:rsidR="00EC7881" w:rsidRPr="00282080" w:rsidRDefault="00EC7881" w:rsidP="00EC7881">
            <w:pPr>
              <w:keepNext w:val="0"/>
              <w:keepLines w:val="0"/>
              <w:spacing w:before="0"/>
              <w:jc w:val="left"/>
              <w:rPr>
                <w:b/>
                <w:bCs/>
                <w:color w:val="000000"/>
                <w:sz w:val="24"/>
              </w:rPr>
            </w:pPr>
          </w:p>
        </w:tc>
        <w:tc>
          <w:tcPr>
            <w:tcW w:w="1923" w:type="dxa"/>
            <w:vMerge/>
          </w:tcPr>
          <w:p w14:paraId="52AEFB94" w14:textId="77777777" w:rsidR="00EC7881" w:rsidRPr="00282080" w:rsidRDefault="00EC7881" w:rsidP="00EC7881">
            <w:pPr>
              <w:keepNext w:val="0"/>
              <w:keepLines w:val="0"/>
              <w:spacing w:before="0"/>
              <w:jc w:val="left"/>
              <w:rPr>
                <w:color w:val="000000"/>
                <w:sz w:val="24"/>
              </w:rPr>
            </w:pPr>
          </w:p>
        </w:tc>
        <w:tc>
          <w:tcPr>
            <w:tcW w:w="4678" w:type="dxa"/>
          </w:tcPr>
          <w:p w14:paraId="1DF65015" w14:textId="77777777" w:rsidR="00EC7881" w:rsidRPr="00282080" w:rsidRDefault="00EC7881" w:rsidP="00EC7881">
            <w:pPr>
              <w:keepNext w:val="0"/>
              <w:keepLines w:val="0"/>
              <w:spacing w:before="0"/>
              <w:jc w:val="left"/>
              <w:rPr>
                <w:color w:val="000000"/>
                <w:sz w:val="24"/>
              </w:rPr>
            </w:pPr>
            <w:r w:rsidRPr="00282080">
              <w:rPr>
                <w:color w:val="000000"/>
                <w:sz w:val="24"/>
              </w:rPr>
              <w:t>OB9.3 Đề xuất các phương án xử lý sự cố bất thường</w:t>
            </w:r>
            <w:r w:rsidRPr="00282080">
              <w:rPr>
                <w:color w:val="000000"/>
                <w:sz w:val="24"/>
              </w:rPr>
              <w:br/>
              <w:t>OB9.3 Propose solutions for abnormal or contingency situations</w:t>
            </w:r>
          </w:p>
        </w:tc>
      </w:tr>
      <w:tr w:rsidR="00EC7881" w:rsidRPr="00282080" w14:paraId="7F5561C4" w14:textId="77777777" w:rsidTr="00EC7881">
        <w:tc>
          <w:tcPr>
            <w:tcW w:w="690" w:type="dxa"/>
          </w:tcPr>
          <w:p w14:paraId="5C9F7E66" w14:textId="77777777" w:rsidR="00EC7881" w:rsidRPr="00282080" w:rsidRDefault="00EC7881" w:rsidP="009F37A0">
            <w:pPr>
              <w:keepNext w:val="0"/>
              <w:keepLines w:val="0"/>
              <w:numPr>
                <w:ilvl w:val="0"/>
                <w:numId w:val="13"/>
              </w:numPr>
              <w:spacing w:before="0"/>
              <w:rPr>
                <w:sz w:val="24"/>
              </w:rPr>
            </w:pPr>
          </w:p>
        </w:tc>
        <w:tc>
          <w:tcPr>
            <w:tcW w:w="1923" w:type="dxa"/>
            <w:vMerge/>
          </w:tcPr>
          <w:p w14:paraId="6DC0E991" w14:textId="77777777" w:rsidR="00EC7881" w:rsidRPr="00282080" w:rsidRDefault="00EC7881" w:rsidP="00EC7881">
            <w:pPr>
              <w:keepNext w:val="0"/>
              <w:keepLines w:val="0"/>
              <w:spacing w:before="0"/>
              <w:jc w:val="left"/>
              <w:rPr>
                <w:b/>
                <w:bCs/>
                <w:color w:val="000000"/>
                <w:sz w:val="24"/>
              </w:rPr>
            </w:pPr>
          </w:p>
        </w:tc>
        <w:tc>
          <w:tcPr>
            <w:tcW w:w="1923" w:type="dxa"/>
            <w:vMerge/>
          </w:tcPr>
          <w:p w14:paraId="1CCD49B4" w14:textId="77777777" w:rsidR="00EC7881" w:rsidRPr="00282080" w:rsidRDefault="00EC7881" w:rsidP="00EC7881">
            <w:pPr>
              <w:keepNext w:val="0"/>
              <w:keepLines w:val="0"/>
              <w:spacing w:before="0"/>
              <w:jc w:val="left"/>
              <w:rPr>
                <w:color w:val="000000"/>
                <w:sz w:val="24"/>
              </w:rPr>
            </w:pPr>
          </w:p>
        </w:tc>
        <w:tc>
          <w:tcPr>
            <w:tcW w:w="4678" w:type="dxa"/>
          </w:tcPr>
          <w:p w14:paraId="0A9132C5" w14:textId="77777777" w:rsidR="00EC7881" w:rsidRPr="00282080" w:rsidRDefault="00EC7881" w:rsidP="00EC7881">
            <w:pPr>
              <w:keepNext w:val="0"/>
              <w:keepLines w:val="0"/>
              <w:spacing w:before="0"/>
              <w:jc w:val="left"/>
              <w:rPr>
                <w:color w:val="000000"/>
                <w:sz w:val="24"/>
              </w:rPr>
            </w:pPr>
            <w:r w:rsidRPr="00282080">
              <w:rPr>
                <w:color w:val="000000"/>
                <w:sz w:val="24"/>
              </w:rPr>
              <w:t>OB9.4 Hỗ trợ Kíp trưởng đánh giá và lựa chọn phương án</w:t>
            </w:r>
            <w:r w:rsidRPr="00282080">
              <w:rPr>
                <w:color w:val="000000"/>
                <w:sz w:val="24"/>
              </w:rPr>
              <w:br/>
              <w:t>OB9.4 Support the Supervisor in evaluating and selecting appropriate solutions</w:t>
            </w:r>
          </w:p>
        </w:tc>
      </w:tr>
      <w:tr w:rsidR="00EC7881" w:rsidRPr="00282080" w14:paraId="4520990E" w14:textId="77777777" w:rsidTr="00EC7881">
        <w:tc>
          <w:tcPr>
            <w:tcW w:w="690" w:type="dxa"/>
          </w:tcPr>
          <w:p w14:paraId="099490DF"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23866772" w14:textId="77777777" w:rsidR="00EC7881" w:rsidRPr="00282080" w:rsidRDefault="00EC7881" w:rsidP="00EC7881">
            <w:pPr>
              <w:keepNext w:val="0"/>
              <w:keepLines w:val="0"/>
              <w:spacing w:before="0"/>
              <w:jc w:val="left"/>
              <w:rPr>
                <w:b/>
                <w:bCs/>
                <w:color w:val="000000"/>
                <w:sz w:val="24"/>
              </w:rPr>
            </w:pPr>
            <w:r w:rsidRPr="00282080">
              <w:rPr>
                <w:b/>
                <w:bCs/>
                <w:color w:val="000000"/>
                <w:sz w:val="24"/>
              </w:rPr>
              <w:t>Phổ biến kế hoạch và biện pháp ATFM</w:t>
            </w:r>
            <w:r w:rsidRPr="00282080">
              <w:rPr>
                <w:b/>
                <w:bCs/>
                <w:color w:val="000000"/>
                <w:sz w:val="24"/>
              </w:rPr>
              <w:br/>
              <w:t>Dissemination of ATFM Plans and Measures</w:t>
            </w:r>
          </w:p>
        </w:tc>
        <w:tc>
          <w:tcPr>
            <w:tcW w:w="1923" w:type="dxa"/>
            <w:vMerge w:val="restart"/>
          </w:tcPr>
          <w:p w14:paraId="763B4F3C" w14:textId="77777777" w:rsidR="00EC7881" w:rsidRPr="00282080" w:rsidRDefault="00EC7881" w:rsidP="00EC7881">
            <w:pPr>
              <w:keepNext w:val="0"/>
              <w:keepLines w:val="0"/>
              <w:spacing w:before="0"/>
              <w:jc w:val="left"/>
              <w:rPr>
                <w:color w:val="000000"/>
                <w:sz w:val="24"/>
              </w:rPr>
            </w:pPr>
            <w:r w:rsidRPr="00282080">
              <w:rPr>
                <w:color w:val="000000"/>
                <w:sz w:val="24"/>
              </w:rPr>
              <w:t>Khả năng truyền đạt đầy đủ các bản tin và thông tin kế hoạch ATFM đến các bên liên quan.</w:t>
            </w:r>
            <w:r w:rsidRPr="00282080">
              <w:rPr>
                <w:color w:val="000000"/>
                <w:sz w:val="24"/>
              </w:rPr>
              <w:br/>
              <w:t>Ability to effectively communicate ATFM plans and information to all relevant stakeholders.</w:t>
            </w:r>
          </w:p>
        </w:tc>
        <w:tc>
          <w:tcPr>
            <w:tcW w:w="4678" w:type="dxa"/>
          </w:tcPr>
          <w:p w14:paraId="5C5BB44B" w14:textId="77777777" w:rsidR="00EC7881" w:rsidRPr="00282080" w:rsidRDefault="00EC7881" w:rsidP="00EC7881">
            <w:pPr>
              <w:keepNext w:val="0"/>
              <w:keepLines w:val="0"/>
              <w:spacing w:before="0"/>
              <w:jc w:val="left"/>
              <w:rPr>
                <w:color w:val="000000"/>
                <w:sz w:val="24"/>
              </w:rPr>
            </w:pPr>
            <w:r w:rsidRPr="00282080">
              <w:rPr>
                <w:color w:val="000000"/>
                <w:sz w:val="24"/>
              </w:rPr>
              <w:t>OB10.1 Gửi các bản tin thông báo liên quan đến ATFM</w:t>
            </w:r>
            <w:r w:rsidRPr="00282080">
              <w:rPr>
                <w:color w:val="000000"/>
                <w:sz w:val="24"/>
              </w:rPr>
              <w:br/>
              <w:t>OB10.1 Issue ATFM-related notifications</w:t>
            </w:r>
          </w:p>
        </w:tc>
      </w:tr>
      <w:tr w:rsidR="00EC7881" w:rsidRPr="00282080" w14:paraId="158E9AF3" w14:textId="77777777" w:rsidTr="00EC7881">
        <w:tc>
          <w:tcPr>
            <w:tcW w:w="690" w:type="dxa"/>
          </w:tcPr>
          <w:p w14:paraId="0E9C98F0" w14:textId="77777777" w:rsidR="00EC7881" w:rsidRPr="00282080" w:rsidRDefault="00EC7881" w:rsidP="009F37A0">
            <w:pPr>
              <w:keepNext w:val="0"/>
              <w:keepLines w:val="0"/>
              <w:numPr>
                <w:ilvl w:val="0"/>
                <w:numId w:val="13"/>
              </w:numPr>
              <w:spacing w:before="0"/>
              <w:rPr>
                <w:sz w:val="24"/>
              </w:rPr>
            </w:pPr>
          </w:p>
        </w:tc>
        <w:tc>
          <w:tcPr>
            <w:tcW w:w="1923" w:type="dxa"/>
            <w:vMerge/>
          </w:tcPr>
          <w:p w14:paraId="28A3E36A" w14:textId="77777777" w:rsidR="00EC7881" w:rsidRPr="00282080" w:rsidRDefault="00EC7881" w:rsidP="00EC7881">
            <w:pPr>
              <w:keepNext w:val="0"/>
              <w:keepLines w:val="0"/>
              <w:spacing w:before="0"/>
              <w:jc w:val="left"/>
              <w:rPr>
                <w:b/>
                <w:bCs/>
                <w:color w:val="000000"/>
                <w:sz w:val="24"/>
              </w:rPr>
            </w:pPr>
          </w:p>
        </w:tc>
        <w:tc>
          <w:tcPr>
            <w:tcW w:w="1923" w:type="dxa"/>
            <w:vMerge/>
          </w:tcPr>
          <w:p w14:paraId="32582423" w14:textId="77777777" w:rsidR="00EC7881" w:rsidRPr="00282080" w:rsidRDefault="00EC7881" w:rsidP="00EC7881">
            <w:pPr>
              <w:keepNext w:val="0"/>
              <w:keepLines w:val="0"/>
              <w:spacing w:before="0"/>
              <w:jc w:val="left"/>
              <w:rPr>
                <w:color w:val="000000"/>
                <w:sz w:val="24"/>
              </w:rPr>
            </w:pPr>
          </w:p>
        </w:tc>
        <w:tc>
          <w:tcPr>
            <w:tcW w:w="4678" w:type="dxa"/>
          </w:tcPr>
          <w:p w14:paraId="7A6F2941" w14:textId="77777777" w:rsidR="00EC7881" w:rsidRPr="00282080" w:rsidRDefault="00EC7881" w:rsidP="00EC7881">
            <w:pPr>
              <w:keepNext w:val="0"/>
              <w:keepLines w:val="0"/>
              <w:spacing w:before="0"/>
              <w:jc w:val="left"/>
              <w:rPr>
                <w:color w:val="000000"/>
                <w:sz w:val="24"/>
              </w:rPr>
            </w:pPr>
            <w:r w:rsidRPr="00282080">
              <w:rPr>
                <w:color w:val="000000"/>
                <w:sz w:val="24"/>
              </w:rPr>
              <w:t>OB10.2 Thông báo trực tiếp qua điện thoại, email cho các bên liên quan</w:t>
            </w:r>
            <w:r w:rsidRPr="00282080">
              <w:rPr>
                <w:color w:val="000000"/>
                <w:sz w:val="24"/>
              </w:rPr>
              <w:br/>
              <w:t>OB10.2 Notify stakeholders directly via telephone and email</w:t>
            </w:r>
          </w:p>
        </w:tc>
      </w:tr>
      <w:tr w:rsidR="00EC7881" w:rsidRPr="00282080" w14:paraId="28586A0E" w14:textId="77777777" w:rsidTr="00EC7881">
        <w:tc>
          <w:tcPr>
            <w:tcW w:w="690" w:type="dxa"/>
          </w:tcPr>
          <w:p w14:paraId="1ADB2B54" w14:textId="77777777" w:rsidR="00EC7881" w:rsidRPr="00282080" w:rsidRDefault="00EC7881" w:rsidP="009F37A0">
            <w:pPr>
              <w:keepNext w:val="0"/>
              <w:keepLines w:val="0"/>
              <w:numPr>
                <w:ilvl w:val="0"/>
                <w:numId w:val="13"/>
              </w:numPr>
              <w:spacing w:before="0"/>
              <w:rPr>
                <w:sz w:val="24"/>
              </w:rPr>
            </w:pPr>
          </w:p>
        </w:tc>
        <w:tc>
          <w:tcPr>
            <w:tcW w:w="1923" w:type="dxa"/>
            <w:vMerge/>
          </w:tcPr>
          <w:p w14:paraId="651A0131" w14:textId="77777777" w:rsidR="00EC7881" w:rsidRPr="00282080" w:rsidRDefault="00EC7881" w:rsidP="00EC7881">
            <w:pPr>
              <w:keepNext w:val="0"/>
              <w:keepLines w:val="0"/>
              <w:spacing w:before="0"/>
              <w:jc w:val="left"/>
              <w:rPr>
                <w:b/>
                <w:bCs/>
                <w:color w:val="000000"/>
                <w:sz w:val="24"/>
              </w:rPr>
            </w:pPr>
          </w:p>
        </w:tc>
        <w:tc>
          <w:tcPr>
            <w:tcW w:w="1923" w:type="dxa"/>
            <w:vMerge/>
          </w:tcPr>
          <w:p w14:paraId="31ACA02D" w14:textId="77777777" w:rsidR="00EC7881" w:rsidRPr="00282080" w:rsidRDefault="00EC7881" w:rsidP="00EC7881">
            <w:pPr>
              <w:keepNext w:val="0"/>
              <w:keepLines w:val="0"/>
              <w:spacing w:before="0"/>
              <w:jc w:val="left"/>
              <w:rPr>
                <w:color w:val="000000"/>
                <w:sz w:val="24"/>
              </w:rPr>
            </w:pPr>
          </w:p>
        </w:tc>
        <w:tc>
          <w:tcPr>
            <w:tcW w:w="4678" w:type="dxa"/>
          </w:tcPr>
          <w:p w14:paraId="46899CFD" w14:textId="77777777" w:rsidR="00EC7881" w:rsidRPr="00282080" w:rsidRDefault="00EC7881" w:rsidP="00EC7881">
            <w:pPr>
              <w:keepNext w:val="0"/>
              <w:keepLines w:val="0"/>
              <w:spacing w:before="0"/>
              <w:jc w:val="left"/>
              <w:rPr>
                <w:color w:val="000000"/>
                <w:sz w:val="24"/>
              </w:rPr>
            </w:pPr>
            <w:r w:rsidRPr="00282080">
              <w:rPr>
                <w:color w:val="000000"/>
                <w:sz w:val="24"/>
              </w:rPr>
              <w:t>OB10.3 Cập nhật thông tin trên trang ATFM Portal</w:t>
            </w:r>
            <w:r w:rsidRPr="00282080">
              <w:rPr>
                <w:color w:val="000000"/>
                <w:sz w:val="24"/>
              </w:rPr>
              <w:br/>
              <w:t>OB10.3 Update information on the ATFM Portal</w:t>
            </w:r>
          </w:p>
        </w:tc>
      </w:tr>
      <w:tr w:rsidR="00EC7881" w:rsidRPr="00282080" w14:paraId="5F708CDD" w14:textId="77777777" w:rsidTr="00EC7881">
        <w:tc>
          <w:tcPr>
            <w:tcW w:w="690" w:type="dxa"/>
          </w:tcPr>
          <w:p w14:paraId="62E97440" w14:textId="77777777" w:rsidR="00EC7881" w:rsidRPr="00282080" w:rsidRDefault="00EC7881" w:rsidP="009F37A0">
            <w:pPr>
              <w:keepNext w:val="0"/>
              <w:keepLines w:val="0"/>
              <w:numPr>
                <w:ilvl w:val="0"/>
                <w:numId w:val="13"/>
              </w:numPr>
              <w:spacing w:before="0"/>
              <w:rPr>
                <w:sz w:val="24"/>
              </w:rPr>
            </w:pPr>
          </w:p>
        </w:tc>
        <w:tc>
          <w:tcPr>
            <w:tcW w:w="1923" w:type="dxa"/>
            <w:vMerge/>
          </w:tcPr>
          <w:p w14:paraId="311D9AEF" w14:textId="77777777" w:rsidR="00EC7881" w:rsidRPr="00282080" w:rsidRDefault="00EC7881" w:rsidP="00EC7881">
            <w:pPr>
              <w:keepNext w:val="0"/>
              <w:keepLines w:val="0"/>
              <w:spacing w:before="0"/>
              <w:jc w:val="left"/>
              <w:rPr>
                <w:b/>
                <w:bCs/>
                <w:color w:val="000000"/>
                <w:sz w:val="24"/>
              </w:rPr>
            </w:pPr>
          </w:p>
        </w:tc>
        <w:tc>
          <w:tcPr>
            <w:tcW w:w="1923" w:type="dxa"/>
            <w:vMerge/>
          </w:tcPr>
          <w:p w14:paraId="57CD9AF0" w14:textId="77777777" w:rsidR="00EC7881" w:rsidRPr="00282080" w:rsidRDefault="00EC7881" w:rsidP="00EC7881">
            <w:pPr>
              <w:keepNext w:val="0"/>
              <w:keepLines w:val="0"/>
              <w:spacing w:before="0"/>
              <w:jc w:val="left"/>
              <w:rPr>
                <w:color w:val="000000"/>
                <w:sz w:val="24"/>
              </w:rPr>
            </w:pPr>
          </w:p>
        </w:tc>
        <w:tc>
          <w:tcPr>
            <w:tcW w:w="4678" w:type="dxa"/>
          </w:tcPr>
          <w:p w14:paraId="05BDDA68" w14:textId="77777777" w:rsidR="00EC7881" w:rsidRPr="00282080" w:rsidRDefault="00EC7881" w:rsidP="00EC7881">
            <w:pPr>
              <w:keepNext w:val="0"/>
              <w:keepLines w:val="0"/>
              <w:spacing w:before="0"/>
              <w:jc w:val="left"/>
              <w:rPr>
                <w:color w:val="000000"/>
                <w:sz w:val="24"/>
              </w:rPr>
            </w:pPr>
            <w:r w:rsidRPr="00282080">
              <w:rPr>
                <w:color w:val="000000"/>
                <w:sz w:val="24"/>
              </w:rPr>
              <w:t>OB10.4 Đảm bảo tất cả các bên liên quan nhận được thông tin</w:t>
            </w:r>
            <w:r w:rsidRPr="00282080">
              <w:rPr>
                <w:color w:val="000000"/>
                <w:sz w:val="24"/>
              </w:rPr>
              <w:br/>
              <w:t>OB10.4 Ensure all stakeholders receive the information</w:t>
            </w:r>
          </w:p>
        </w:tc>
      </w:tr>
      <w:tr w:rsidR="00EC7881" w:rsidRPr="00282080" w14:paraId="51BDF41E" w14:textId="77777777" w:rsidTr="00EC7881">
        <w:tc>
          <w:tcPr>
            <w:tcW w:w="690" w:type="dxa"/>
          </w:tcPr>
          <w:p w14:paraId="7BD8E641"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4B064200" w14:textId="77777777" w:rsidR="00EC7881" w:rsidRPr="00282080" w:rsidRDefault="00EC7881" w:rsidP="00EC7881">
            <w:pPr>
              <w:keepNext w:val="0"/>
              <w:keepLines w:val="0"/>
              <w:spacing w:before="0"/>
              <w:jc w:val="left"/>
              <w:rPr>
                <w:b/>
                <w:bCs/>
                <w:color w:val="000000"/>
                <w:sz w:val="24"/>
              </w:rPr>
            </w:pPr>
            <w:r w:rsidRPr="00282080">
              <w:rPr>
                <w:b/>
                <w:bCs/>
                <w:color w:val="000000"/>
                <w:sz w:val="24"/>
              </w:rPr>
              <w:t>Phối hợp nội bộ và lân cận</w:t>
            </w:r>
            <w:r w:rsidRPr="00282080">
              <w:rPr>
                <w:b/>
                <w:bCs/>
                <w:color w:val="000000"/>
                <w:sz w:val="24"/>
              </w:rPr>
              <w:br/>
              <w:t>Internal and Adjacent Coordination</w:t>
            </w:r>
          </w:p>
        </w:tc>
        <w:tc>
          <w:tcPr>
            <w:tcW w:w="1923" w:type="dxa"/>
            <w:vMerge w:val="restart"/>
          </w:tcPr>
          <w:p w14:paraId="4A1ED38A" w14:textId="77777777" w:rsidR="00EC7881" w:rsidRPr="00282080" w:rsidRDefault="00EC7881" w:rsidP="00EC7881">
            <w:pPr>
              <w:keepNext w:val="0"/>
              <w:keepLines w:val="0"/>
              <w:spacing w:before="0"/>
              <w:jc w:val="left"/>
              <w:rPr>
                <w:color w:val="000000"/>
                <w:sz w:val="24"/>
              </w:rPr>
            </w:pPr>
            <w:r w:rsidRPr="00282080">
              <w:rPr>
                <w:color w:val="000000"/>
                <w:sz w:val="24"/>
              </w:rPr>
              <w:t>Trao đổi với cơ sở ATFM lân cận, truyền đạt thông tin tới TWR/ACC và phối hợp chặt chẽ giữa vị trí Planner và FMP.</w:t>
            </w:r>
            <w:r w:rsidRPr="00282080">
              <w:rPr>
                <w:color w:val="000000"/>
                <w:sz w:val="24"/>
              </w:rPr>
              <w:br/>
              <w:t>Ability to coordinate with adjacent ATFM units, disseminate information to TWR/ACC, and ensure close coordination between Planner and FMP positions</w:t>
            </w:r>
          </w:p>
        </w:tc>
        <w:tc>
          <w:tcPr>
            <w:tcW w:w="4678" w:type="dxa"/>
          </w:tcPr>
          <w:p w14:paraId="1BA6314C" w14:textId="77777777" w:rsidR="00EC7881" w:rsidRPr="00282080" w:rsidRDefault="00EC7881" w:rsidP="00EC7881">
            <w:pPr>
              <w:keepNext w:val="0"/>
              <w:keepLines w:val="0"/>
              <w:spacing w:before="0"/>
              <w:jc w:val="left"/>
              <w:rPr>
                <w:color w:val="000000"/>
                <w:sz w:val="24"/>
              </w:rPr>
            </w:pPr>
            <w:r w:rsidRPr="00282080">
              <w:rPr>
                <w:color w:val="000000"/>
                <w:sz w:val="24"/>
              </w:rPr>
              <w:t>OB11.1 Truyền đạt thông tin ATFM tới TWR và ACC</w:t>
            </w:r>
            <w:r w:rsidRPr="00282080">
              <w:rPr>
                <w:color w:val="000000"/>
                <w:sz w:val="24"/>
              </w:rPr>
              <w:br/>
              <w:t>OB11.1 Disseminate ATFM information to TWR and ACC</w:t>
            </w:r>
          </w:p>
        </w:tc>
      </w:tr>
      <w:tr w:rsidR="00EC7881" w:rsidRPr="00282080" w14:paraId="0E617D1D" w14:textId="77777777" w:rsidTr="00EC7881">
        <w:tc>
          <w:tcPr>
            <w:tcW w:w="690" w:type="dxa"/>
          </w:tcPr>
          <w:p w14:paraId="7F4B15FC" w14:textId="77777777" w:rsidR="00EC7881" w:rsidRPr="00282080" w:rsidRDefault="00EC7881" w:rsidP="009F37A0">
            <w:pPr>
              <w:keepNext w:val="0"/>
              <w:keepLines w:val="0"/>
              <w:numPr>
                <w:ilvl w:val="0"/>
                <w:numId w:val="13"/>
              </w:numPr>
              <w:spacing w:before="0"/>
              <w:rPr>
                <w:sz w:val="24"/>
              </w:rPr>
            </w:pPr>
          </w:p>
        </w:tc>
        <w:tc>
          <w:tcPr>
            <w:tcW w:w="1923" w:type="dxa"/>
            <w:vMerge/>
          </w:tcPr>
          <w:p w14:paraId="7E9764BF" w14:textId="77777777" w:rsidR="00EC7881" w:rsidRPr="00282080" w:rsidRDefault="00EC7881" w:rsidP="00EC7881">
            <w:pPr>
              <w:keepNext w:val="0"/>
              <w:keepLines w:val="0"/>
              <w:spacing w:before="0"/>
              <w:jc w:val="left"/>
              <w:rPr>
                <w:b/>
                <w:bCs/>
                <w:color w:val="000000"/>
                <w:sz w:val="24"/>
              </w:rPr>
            </w:pPr>
          </w:p>
        </w:tc>
        <w:tc>
          <w:tcPr>
            <w:tcW w:w="1923" w:type="dxa"/>
            <w:vMerge/>
          </w:tcPr>
          <w:p w14:paraId="1100EB80" w14:textId="77777777" w:rsidR="00EC7881" w:rsidRPr="00282080" w:rsidRDefault="00EC7881" w:rsidP="00EC7881">
            <w:pPr>
              <w:keepNext w:val="0"/>
              <w:keepLines w:val="0"/>
              <w:spacing w:before="0"/>
              <w:jc w:val="left"/>
              <w:rPr>
                <w:color w:val="000000"/>
                <w:sz w:val="24"/>
              </w:rPr>
            </w:pPr>
          </w:p>
        </w:tc>
        <w:tc>
          <w:tcPr>
            <w:tcW w:w="4678" w:type="dxa"/>
          </w:tcPr>
          <w:p w14:paraId="6B574791" w14:textId="77777777" w:rsidR="00EC7881" w:rsidRPr="00282080" w:rsidRDefault="00EC7881" w:rsidP="00EC7881">
            <w:pPr>
              <w:keepNext w:val="0"/>
              <w:keepLines w:val="0"/>
              <w:spacing w:before="0"/>
              <w:jc w:val="left"/>
              <w:rPr>
                <w:color w:val="000000"/>
                <w:sz w:val="24"/>
              </w:rPr>
            </w:pPr>
            <w:r w:rsidRPr="00282080">
              <w:rPr>
                <w:color w:val="000000"/>
                <w:sz w:val="24"/>
              </w:rPr>
              <w:t>OB11.2 Phối hợp chặt chẽ với vị trí Lập kế hoạch ATFM</w:t>
            </w:r>
            <w:r w:rsidRPr="00282080">
              <w:rPr>
                <w:color w:val="000000"/>
                <w:sz w:val="24"/>
              </w:rPr>
              <w:br/>
              <w:t>OB11.2 Coordinate closely with the ATFM Planner position</w:t>
            </w:r>
          </w:p>
        </w:tc>
      </w:tr>
      <w:tr w:rsidR="00EC7881" w:rsidRPr="00282080" w14:paraId="626953FE" w14:textId="77777777" w:rsidTr="00EC7881">
        <w:tc>
          <w:tcPr>
            <w:tcW w:w="690" w:type="dxa"/>
          </w:tcPr>
          <w:p w14:paraId="4D0989B1" w14:textId="77777777" w:rsidR="00EC7881" w:rsidRPr="00282080" w:rsidRDefault="00EC7881" w:rsidP="009F37A0">
            <w:pPr>
              <w:keepNext w:val="0"/>
              <w:keepLines w:val="0"/>
              <w:numPr>
                <w:ilvl w:val="0"/>
                <w:numId w:val="13"/>
              </w:numPr>
              <w:spacing w:before="0"/>
              <w:rPr>
                <w:sz w:val="24"/>
              </w:rPr>
            </w:pPr>
          </w:p>
        </w:tc>
        <w:tc>
          <w:tcPr>
            <w:tcW w:w="1923" w:type="dxa"/>
            <w:vMerge/>
          </w:tcPr>
          <w:p w14:paraId="01F42212" w14:textId="77777777" w:rsidR="00EC7881" w:rsidRPr="00282080" w:rsidRDefault="00EC7881" w:rsidP="00EC7881">
            <w:pPr>
              <w:keepNext w:val="0"/>
              <w:keepLines w:val="0"/>
              <w:spacing w:before="0"/>
              <w:jc w:val="left"/>
              <w:rPr>
                <w:b/>
                <w:bCs/>
                <w:color w:val="000000"/>
                <w:sz w:val="24"/>
              </w:rPr>
            </w:pPr>
          </w:p>
        </w:tc>
        <w:tc>
          <w:tcPr>
            <w:tcW w:w="1923" w:type="dxa"/>
            <w:vMerge/>
          </w:tcPr>
          <w:p w14:paraId="0DCBCD0E" w14:textId="77777777" w:rsidR="00EC7881" w:rsidRPr="00282080" w:rsidRDefault="00EC7881" w:rsidP="00EC7881">
            <w:pPr>
              <w:keepNext w:val="0"/>
              <w:keepLines w:val="0"/>
              <w:spacing w:before="0"/>
              <w:jc w:val="left"/>
              <w:rPr>
                <w:color w:val="000000"/>
                <w:sz w:val="24"/>
              </w:rPr>
            </w:pPr>
          </w:p>
        </w:tc>
        <w:tc>
          <w:tcPr>
            <w:tcW w:w="4678" w:type="dxa"/>
          </w:tcPr>
          <w:p w14:paraId="5E8654A0" w14:textId="77777777" w:rsidR="00EC7881" w:rsidRPr="00282080" w:rsidRDefault="00EC7881" w:rsidP="00EC7881">
            <w:pPr>
              <w:keepNext w:val="0"/>
              <w:keepLines w:val="0"/>
              <w:spacing w:before="0"/>
              <w:jc w:val="left"/>
              <w:rPr>
                <w:color w:val="000000"/>
                <w:sz w:val="24"/>
              </w:rPr>
            </w:pPr>
            <w:r w:rsidRPr="00282080">
              <w:rPr>
                <w:color w:val="000000"/>
                <w:sz w:val="24"/>
              </w:rPr>
              <w:t>OB11.3 Tham gia vào việc giải quyết các vấn đề chung của kíp trực</w:t>
            </w:r>
            <w:r w:rsidRPr="00282080">
              <w:rPr>
                <w:color w:val="000000"/>
                <w:sz w:val="24"/>
              </w:rPr>
              <w:br/>
              <w:t>OB11.3 Participate in resolving shift-related issues</w:t>
            </w:r>
          </w:p>
        </w:tc>
      </w:tr>
      <w:tr w:rsidR="00EC7881" w:rsidRPr="00282080" w14:paraId="5931FD04" w14:textId="77777777" w:rsidTr="00EC7881">
        <w:tc>
          <w:tcPr>
            <w:tcW w:w="690" w:type="dxa"/>
          </w:tcPr>
          <w:p w14:paraId="7DC81741" w14:textId="77777777" w:rsidR="00EC7881" w:rsidRPr="00282080" w:rsidRDefault="00EC7881" w:rsidP="009F37A0">
            <w:pPr>
              <w:keepNext w:val="0"/>
              <w:keepLines w:val="0"/>
              <w:numPr>
                <w:ilvl w:val="0"/>
                <w:numId w:val="13"/>
              </w:numPr>
              <w:spacing w:before="0"/>
              <w:rPr>
                <w:sz w:val="24"/>
              </w:rPr>
            </w:pPr>
          </w:p>
        </w:tc>
        <w:tc>
          <w:tcPr>
            <w:tcW w:w="1923" w:type="dxa"/>
            <w:vMerge/>
          </w:tcPr>
          <w:p w14:paraId="00310C9B" w14:textId="77777777" w:rsidR="00EC7881" w:rsidRPr="00282080" w:rsidRDefault="00EC7881" w:rsidP="00EC7881">
            <w:pPr>
              <w:keepNext w:val="0"/>
              <w:keepLines w:val="0"/>
              <w:spacing w:before="0"/>
              <w:jc w:val="left"/>
              <w:rPr>
                <w:b/>
                <w:bCs/>
                <w:color w:val="000000"/>
                <w:sz w:val="24"/>
              </w:rPr>
            </w:pPr>
          </w:p>
        </w:tc>
        <w:tc>
          <w:tcPr>
            <w:tcW w:w="1923" w:type="dxa"/>
            <w:vMerge/>
          </w:tcPr>
          <w:p w14:paraId="74BD50AD" w14:textId="77777777" w:rsidR="00EC7881" w:rsidRPr="00282080" w:rsidRDefault="00EC7881" w:rsidP="00EC7881">
            <w:pPr>
              <w:keepNext w:val="0"/>
              <w:keepLines w:val="0"/>
              <w:spacing w:before="0"/>
              <w:jc w:val="left"/>
              <w:rPr>
                <w:color w:val="000000"/>
                <w:sz w:val="24"/>
              </w:rPr>
            </w:pPr>
          </w:p>
        </w:tc>
        <w:tc>
          <w:tcPr>
            <w:tcW w:w="4678" w:type="dxa"/>
          </w:tcPr>
          <w:p w14:paraId="1DCCE9CC" w14:textId="77777777" w:rsidR="00EC7881" w:rsidRPr="00282080" w:rsidRDefault="00EC7881" w:rsidP="00EC7881">
            <w:pPr>
              <w:keepNext w:val="0"/>
              <w:keepLines w:val="0"/>
              <w:spacing w:before="0"/>
              <w:jc w:val="left"/>
              <w:rPr>
                <w:color w:val="000000"/>
                <w:sz w:val="24"/>
              </w:rPr>
            </w:pPr>
            <w:r w:rsidRPr="00282080">
              <w:rPr>
                <w:color w:val="000000"/>
                <w:sz w:val="24"/>
              </w:rPr>
              <w:t>OB11.4 Trao đổi thông tin về tình hình thiết bị, hệ thống</w:t>
            </w:r>
            <w:r w:rsidRPr="00282080">
              <w:rPr>
                <w:color w:val="000000"/>
                <w:sz w:val="24"/>
              </w:rPr>
              <w:br/>
              <w:t>OB11.4 Exchange information on equipment and system status</w:t>
            </w:r>
          </w:p>
        </w:tc>
      </w:tr>
      <w:tr w:rsidR="00EC7881" w:rsidRPr="00282080" w14:paraId="2156FEC0" w14:textId="77777777" w:rsidTr="00EC7881">
        <w:tc>
          <w:tcPr>
            <w:tcW w:w="690" w:type="dxa"/>
          </w:tcPr>
          <w:p w14:paraId="6DC46E59" w14:textId="77777777" w:rsidR="00EC7881" w:rsidRPr="00282080" w:rsidRDefault="00EC7881" w:rsidP="009F37A0">
            <w:pPr>
              <w:keepNext w:val="0"/>
              <w:keepLines w:val="0"/>
              <w:numPr>
                <w:ilvl w:val="0"/>
                <w:numId w:val="13"/>
              </w:numPr>
              <w:spacing w:before="0"/>
              <w:rPr>
                <w:sz w:val="24"/>
              </w:rPr>
            </w:pPr>
          </w:p>
        </w:tc>
        <w:tc>
          <w:tcPr>
            <w:tcW w:w="1923" w:type="dxa"/>
            <w:vMerge/>
          </w:tcPr>
          <w:p w14:paraId="23CA3BC1" w14:textId="77777777" w:rsidR="00EC7881" w:rsidRPr="00282080" w:rsidRDefault="00EC7881" w:rsidP="00EC7881">
            <w:pPr>
              <w:keepNext w:val="0"/>
              <w:keepLines w:val="0"/>
              <w:spacing w:before="0"/>
              <w:jc w:val="left"/>
              <w:rPr>
                <w:b/>
                <w:bCs/>
                <w:color w:val="000000"/>
                <w:sz w:val="24"/>
              </w:rPr>
            </w:pPr>
          </w:p>
        </w:tc>
        <w:tc>
          <w:tcPr>
            <w:tcW w:w="1923" w:type="dxa"/>
            <w:vMerge/>
          </w:tcPr>
          <w:p w14:paraId="2063127D" w14:textId="77777777" w:rsidR="00EC7881" w:rsidRPr="00282080" w:rsidRDefault="00EC7881" w:rsidP="00EC7881">
            <w:pPr>
              <w:keepNext w:val="0"/>
              <w:keepLines w:val="0"/>
              <w:spacing w:before="0"/>
              <w:jc w:val="left"/>
              <w:rPr>
                <w:color w:val="000000"/>
                <w:sz w:val="24"/>
              </w:rPr>
            </w:pPr>
          </w:p>
        </w:tc>
        <w:tc>
          <w:tcPr>
            <w:tcW w:w="4678" w:type="dxa"/>
          </w:tcPr>
          <w:p w14:paraId="13C901CE" w14:textId="77777777" w:rsidR="00EC7881" w:rsidRPr="00282080" w:rsidRDefault="00EC7881" w:rsidP="00EC7881">
            <w:pPr>
              <w:keepNext w:val="0"/>
              <w:keepLines w:val="0"/>
              <w:spacing w:before="0"/>
              <w:jc w:val="left"/>
              <w:rPr>
                <w:color w:val="000000"/>
                <w:sz w:val="24"/>
              </w:rPr>
            </w:pPr>
            <w:r w:rsidRPr="00282080">
              <w:rPr>
                <w:color w:val="000000"/>
                <w:sz w:val="24"/>
              </w:rPr>
              <w:t>OB11.5 Trao đổi thông tin liên tục về tình hình luồng không lưu</w:t>
            </w:r>
            <w:r w:rsidRPr="00282080">
              <w:rPr>
                <w:color w:val="000000"/>
                <w:sz w:val="24"/>
              </w:rPr>
              <w:br/>
              <w:t>OB11.5 Continuously exchange information on air traffic flow status</w:t>
            </w:r>
          </w:p>
        </w:tc>
      </w:tr>
      <w:tr w:rsidR="00EC7881" w:rsidRPr="00282080" w14:paraId="4D4018CB" w14:textId="77777777" w:rsidTr="00EC7881">
        <w:tc>
          <w:tcPr>
            <w:tcW w:w="690" w:type="dxa"/>
          </w:tcPr>
          <w:p w14:paraId="2177C718" w14:textId="77777777" w:rsidR="00EC7881" w:rsidRPr="00282080" w:rsidRDefault="00EC7881" w:rsidP="009F37A0">
            <w:pPr>
              <w:keepNext w:val="0"/>
              <w:keepLines w:val="0"/>
              <w:numPr>
                <w:ilvl w:val="0"/>
                <w:numId w:val="13"/>
              </w:numPr>
              <w:spacing w:before="0"/>
              <w:rPr>
                <w:sz w:val="24"/>
              </w:rPr>
            </w:pPr>
          </w:p>
        </w:tc>
        <w:tc>
          <w:tcPr>
            <w:tcW w:w="1923" w:type="dxa"/>
            <w:vMerge/>
          </w:tcPr>
          <w:p w14:paraId="0B1DB82B" w14:textId="77777777" w:rsidR="00EC7881" w:rsidRPr="00282080" w:rsidRDefault="00EC7881" w:rsidP="00EC7881">
            <w:pPr>
              <w:keepNext w:val="0"/>
              <w:keepLines w:val="0"/>
              <w:spacing w:before="0"/>
              <w:jc w:val="left"/>
              <w:rPr>
                <w:b/>
                <w:bCs/>
                <w:color w:val="000000"/>
                <w:sz w:val="24"/>
              </w:rPr>
            </w:pPr>
          </w:p>
        </w:tc>
        <w:tc>
          <w:tcPr>
            <w:tcW w:w="1923" w:type="dxa"/>
            <w:vMerge/>
          </w:tcPr>
          <w:p w14:paraId="0E2EF1F0" w14:textId="77777777" w:rsidR="00EC7881" w:rsidRPr="00282080" w:rsidRDefault="00EC7881" w:rsidP="00EC7881">
            <w:pPr>
              <w:keepNext w:val="0"/>
              <w:keepLines w:val="0"/>
              <w:spacing w:before="0"/>
              <w:jc w:val="left"/>
              <w:rPr>
                <w:color w:val="000000"/>
                <w:sz w:val="24"/>
              </w:rPr>
            </w:pPr>
          </w:p>
        </w:tc>
        <w:tc>
          <w:tcPr>
            <w:tcW w:w="4678" w:type="dxa"/>
          </w:tcPr>
          <w:p w14:paraId="3A042D06" w14:textId="77777777" w:rsidR="00EC7881" w:rsidRPr="00282080" w:rsidRDefault="00EC7881" w:rsidP="00EC7881">
            <w:pPr>
              <w:keepNext w:val="0"/>
              <w:keepLines w:val="0"/>
              <w:spacing w:before="0"/>
              <w:jc w:val="left"/>
              <w:rPr>
                <w:color w:val="000000"/>
                <w:sz w:val="24"/>
              </w:rPr>
            </w:pPr>
            <w:r w:rsidRPr="00282080">
              <w:rPr>
                <w:color w:val="000000"/>
                <w:sz w:val="24"/>
              </w:rPr>
              <w:t>OB11.6 Theo dõi việc tuân thủ các biện pháp</w:t>
            </w:r>
            <w:r w:rsidRPr="00282080">
              <w:rPr>
                <w:color w:val="000000"/>
                <w:sz w:val="24"/>
              </w:rPr>
              <w:br/>
            </w:r>
            <w:r w:rsidRPr="00282080">
              <w:rPr>
                <w:color w:val="000000"/>
                <w:sz w:val="24"/>
              </w:rPr>
              <w:lastRenderedPageBreak/>
              <w:t>OB11.6 Monitor compliance with implemented measures</w:t>
            </w:r>
          </w:p>
        </w:tc>
      </w:tr>
      <w:tr w:rsidR="00EC7881" w:rsidRPr="00282080" w14:paraId="614601EA" w14:textId="77777777" w:rsidTr="00EC7881">
        <w:tc>
          <w:tcPr>
            <w:tcW w:w="690" w:type="dxa"/>
          </w:tcPr>
          <w:p w14:paraId="2F0406E1"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4888A521" w14:textId="77777777" w:rsidR="00EC7881" w:rsidRPr="00282080" w:rsidRDefault="00EC7881" w:rsidP="00EC7881">
            <w:pPr>
              <w:keepNext w:val="0"/>
              <w:keepLines w:val="0"/>
              <w:spacing w:before="0"/>
              <w:jc w:val="left"/>
              <w:rPr>
                <w:b/>
                <w:bCs/>
                <w:color w:val="000000"/>
                <w:sz w:val="24"/>
              </w:rPr>
            </w:pPr>
            <w:r w:rsidRPr="00282080">
              <w:rPr>
                <w:b/>
                <w:bCs/>
                <w:color w:val="000000"/>
                <w:sz w:val="24"/>
              </w:rPr>
              <w:t>Tổ chức họp và xử lý mâu thuẫn</w:t>
            </w:r>
            <w:r w:rsidRPr="00282080">
              <w:rPr>
                <w:b/>
                <w:bCs/>
                <w:color w:val="000000"/>
                <w:sz w:val="24"/>
              </w:rPr>
              <w:br/>
              <w:t>Meeting Facilitation and Conflict Resolution</w:t>
            </w:r>
          </w:p>
        </w:tc>
        <w:tc>
          <w:tcPr>
            <w:tcW w:w="1923" w:type="dxa"/>
            <w:vMerge w:val="restart"/>
          </w:tcPr>
          <w:p w14:paraId="3D33B017" w14:textId="77777777" w:rsidR="00EC7881" w:rsidRPr="00282080" w:rsidRDefault="00EC7881" w:rsidP="00EC7881">
            <w:pPr>
              <w:keepNext w:val="0"/>
              <w:keepLines w:val="0"/>
              <w:spacing w:before="0"/>
              <w:jc w:val="left"/>
              <w:rPr>
                <w:color w:val="000000"/>
                <w:sz w:val="24"/>
              </w:rPr>
            </w:pPr>
            <w:r w:rsidRPr="00282080">
              <w:rPr>
                <w:color w:val="000000"/>
                <w:sz w:val="24"/>
              </w:rPr>
              <w:t>Khả năng chuẩn bị nội dung và trình bày trong các cuộc họp điều phối ATFM.</w:t>
            </w:r>
            <w:r w:rsidRPr="00282080">
              <w:rPr>
                <w:color w:val="000000"/>
                <w:sz w:val="24"/>
              </w:rPr>
              <w:br/>
              <w:t>Ability to prepare and present content in ATFM coordination meetings.</w:t>
            </w:r>
            <w:r w:rsidRPr="00282080">
              <w:rPr>
                <w:color w:val="000000"/>
                <w:sz w:val="24"/>
              </w:rPr>
              <w:br/>
              <w:t>Khả năng nhận diện và làm rõ các thông tin mâu thuẫn giữa các bên liên quan.</w:t>
            </w:r>
            <w:r w:rsidRPr="00282080">
              <w:rPr>
                <w:color w:val="000000"/>
                <w:sz w:val="24"/>
              </w:rPr>
              <w:br/>
              <w:t>Ability to identify and clarify conflicting information among stakeholders.</w:t>
            </w:r>
          </w:p>
        </w:tc>
        <w:tc>
          <w:tcPr>
            <w:tcW w:w="4678" w:type="dxa"/>
          </w:tcPr>
          <w:p w14:paraId="02F738AD" w14:textId="77777777" w:rsidR="00EC7881" w:rsidRPr="00282080" w:rsidRDefault="00EC7881" w:rsidP="00EC7881">
            <w:pPr>
              <w:keepNext w:val="0"/>
              <w:keepLines w:val="0"/>
              <w:spacing w:before="0"/>
              <w:jc w:val="left"/>
              <w:rPr>
                <w:color w:val="000000"/>
                <w:sz w:val="24"/>
              </w:rPr>
            </w:pPr>
            <w:r w:rsidRPr="00282080">
              <w:rPr>
                <w:color w:val="000000"/>
                <w:sz w:val="24"/>
              </w:rPr>
              <w:t>OB12.1 Chuẩn bị nội dung và tài liệu cho các cuộc họp phối hợp</w:t>
            </w:r>
            <w:r w:rsidRPr="00282080">
              <w:rPr>
                <w:color w:val="000000"/>
                <w:sz w:val="24"/>
              </w:rPr>
              <w:br/>
              <w:t>OB12.1 Prepare content and materials for coordination meetings</w:t>
            </w:r>
          </w:p>
        </w:tc>
      </w:tr>
      <w:tr w:rsidR="00EC7881" w:rsidRPr="00282080" w14:paraId="508F701E" w14:textId="77777777" w:rsidTr="00EC7881">
        <w:tc>
          <w:tcPr>
            <w:tcW w:w="690" w:type="dxa"/>
          </w:tcPr>
          <w:p w14:paraId="55C44946" w14:textId="77777777" w:rsidR="00EC7881" w:rsidRPr="00282080" w:rsidRDefault="00EC7881" w:rsidP="009F37A0">
            <w:pPr>
              <w:keepNext w:val="0"/>
              <w:keepLines w:val="0"/>
              <w:numPr>
                <w:ilvl w:val="0"/>
                <w:numId w:val="13"/>
              </w:numPr>
              <w:spacing w:before="0"/>
              <w:rPr>
                <w:sz w:val="24"/>
              </w:rPr>
            </w:pPr>
          </w:p>
        </w:tc>
        <w:tc>
          <w:tcPr>
            <w:tcW w:w="1923" w:type="dxa"/>
            <w:vMerge/>
          </w:tcPr>
          <w:p w14:paraId="663BD60C" w14:textId="77777777" w:rsidR="00EC7881" w:rsidRPr="00282080" w:rsidRDefault="00EC7881" w:rsidP="00EC7881">
            <w:pPr>
              <w:keepNext w:val="0"/>
              <w:keepLines w:val="0"/>
              <w:spacing w:before="0"/>
              <w:jc w:val="left"/>
              <w:rPr>
                <w:b/>
                <w:bCs/>
                <w:color w:val="000000"/>
                <w:sz w:val="24"/>
              </w:rPr>
            </w:pPr>
          </w:p>
        </w:tc>
        <w:tc>
          <w:tcPr>
            <w:tcW w:w="1923" w:type="dxa"/>
            <w:vMerge/>
          </w:tcPr>
          <w:p w14:paraId="208F7F79" w14:textId="77777777" w:rsidR="00EC7881" w:rsidRPr="00282080" w:rsidRDefault="00EC7881" w:rsidP="00EC7881">
            <w:pPr>
              <w:keepNext w:val="0"/>
              <w:keepLines w:val="0"/>
              <w:spacing w:before="0"/>
              <w:jc w:val="left"/>
              <w:rPr>
                <w:color w:val="000000"/>
                <w:sz w:val="24"/>
              </w:rPr>
            </w:pPr>
          </w:p>
        </w:tc>
        <w:tc>
          <w:tcPr>
            <w:tcW w:w="4678" w:type="dxa"/>
          </w:tcPr>
          <w:p w14:paraId="3C1A1B20" w14:textId="77777777" w:rsidR="00EC7881" w:rsidRPr="00282080" w:rsidRDefault="00EC7881" w:rsidP="00EC7881">
            <w:pPr>
              <w:keepNext w:val="0"/>
              <w:keepLines w:val="0"/>
              <w:spacing w:before="0"/>
              <w:jc w:val="left"/>
              <w:rPr>
                <w:color w:val="000000"/>
                <w:sz w:val="24"/>
              </w:rPr>
            </w:pPr>
            <w:r w:rsidRPr="00282080">
              <w:rPr>
                <w:color w:val="000000"/>
                <w:sz w:val="24"/>
              </w:rPr>
              <w:t>OB12.2 Tham gia và trình bày trong các cuộc họp phối hợp ATFM</w:t>
            </w:r>
            <w:r w:rsidRPr="00282080">
              <w:rPr>
                <w:color w:val="000000"/>
                <w:sz w:val="24"/>
              </w:rPr>
              <w:br/>
              <w:t>OB12.2 Participate in and present at ATFM coordination meetings</w:t>
            </w:r>
          </w:p>
        </w:tc>
      </w:tr>
      <w:tr w:rsidR="00EC7881" w:rsidRPr="00282080" w14:paraId="44690299" w14:textId="77777777" w:rsidTr="00EC7881">
        <w:tc>
          <w:tcPr>
            <w:tcW w:w="690" w:type="dxa"/>
          </w:tcPr>
          <w:p w14:paraId="29CD1268" w14:textId="77777777" w:rsidR="00EC7881" w:rsidRPr="00282080" w:rsidRDefault="00EC7881" w:rsidP="009F37A0">
            <w:pPr>
              <w:keepNext w:val="0"/>
              <w:keepLines w:val="0"/>
              <w:numPr>
                <w:ilvl w:val="0"/>
                <w:numId w:val="13"/>
              </w:numPr>
              <w:spacing w:before="0"/>
              <w:rPr>
                <w:sz w:val="24"/>
              </w:rPr>
            </w:pPr>
          </w:p>
        </w:tc>
        <w:tc>
          <w:tcPr>
            <w:tcW w:w="1923" w:type="dxa"/>
            <w:vMerge/>
          </w:tcPr>
          <w:p w14:paraId="3B47DBA6" w14:textId="77777777" w:rsidR="00EC7881" w:rsidRPr="00282080" w:rsidRDefault="00EC7881" w:rsidP="00EC7881">
            <w:pPr>
              <w:keepNext w:val="0"/>
              <w:keepLines w:val="0"/>
              <w:spacing w:before="0"/>
              <w:jc w:val="left"/>
              <w:rPr>
                <w:b/>
                <w:bCs/>
                <w:color w:val="000000"/>
                <w:sz w:val="24"/>
              </w:rPr>
            </w:pPr>
          </w:p>
        </w:tc>
        <w:tc>
          <w:tcPr>
            <w:tcW w:w="1923" w:type="dxa"/>
            <w:vMerge/>
          </w:tcPr>
          <w:p w14:paraId="4EC24E2A" w14:textId="77777777" w:rsidR="00EC7881" w:rsidRPr="00282080" w:rsidRDefault="00EC7881" w:rsidP="00EC7881">
            <w:pPr>
              <w:keepNext w:val="0"/>
              <w:keepLines w:val="0"/>
              <w:spacing w:before="0"/>
              <w:jc w:val="left"/>
              <w:rPr>
                <w:color w:val="000000"/>
                <w:sz w:val="24"/>
              </w:rPr>
            </w:pPr>
          </w:p>
        </w:tc>
        <w:tc>
          <w:tcPr>
            <w:tcW w:w="4678" w:type="dxa"/>
          </w:tcPr>
          <w:p w14:paraId="0F3D7974" w14:textId="77777777" w:rsidR="00EC7881" w:rsidRPr="00282080" w:rsidRDefault="00EC7881" w:rsidP="00EC7881">
            <w:pPr>
              <w:keepNext w:val="0"/>
              <w:keepLines w:val="0"/>
              <w:spacing w:before="0"/>
              <w:jc w:val="left"/>
              <w:rPr>
                <w:color w:val="000000"/>
                <w:sz w:val="24"/>
              </w:rPr>
            </w:pPr>
            <w:r w:rsidRPr="00282080">
              <w:rPr>
                <w:color w:val="000000"/>
                <w:sz w:val="24"/>
              </w:rPr>
              <w:t>OB12.3 Xác định và làm rõ các thông tin mâu thuẫn giữa các bên</w:t>
            </w:r>
            <w:r w:rsidRPr="00282080">
              <w:rPr>
                <w:color w:val="000000"/>
                <w:sz w:val="24"/>
              </w:rPr>
              <w:br/>
              <w:t>OB12.3 Identify and clarify conflicting information among stakeholders</w:t>
            </w:r>
          </w:p>
        </w:tc>
      </w:tr>
      <w:tr w:rsidR="00EC7881" w:rsidRPr="00282080" w14:paraId="690CDA49" w14:textId="77777777" w:rsidTr="00EC7881">
        <w:tc>
          <w:tcPr>
            <w:tcW w:w="690" w:type="dxa"/>
          </w:tcPr>
          <w:p w14:paraId="0B958EE9"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039846A2" w14:textId="77777777" w:rsidR="00EC7881" w:rsidRPr="00282080" w:rsidRDefault="00EC7881" w:rsidP="00EC7881">
            <w:pPr>
              <w:keepNext w:val="0"/>
              <w:keepLines w:val="0"/>
              <w:spacing w:before="0"/>
              <w:jc w:val="left"/>
              <w:rPr>
                <w:b/>
                <w:bCs/>
                <w:color w:val="000000"/>
                <w:sz w:val="24"/>
              </w:rPr>
            </w:pPr>
            <w:r w:rsidRPr="00282080">
              <w:rPr>
                <w:b/>
                <w:bCs/>
                <w:color w:val="000000"/>
                <w:sz w:val="24"/>
              </w:rPr>
              <w:t>Tuân thủ quy trình vận hành tiêu chuẩn</w:t>
            </w:r>
            <w:r w:rsidRPr="00282080">
              <w:rPr>
                <w:b/>
                <w:bCs/>
                <w:color w:val="000000"/>
                <w:sz w:val="24"/>
              </w:rPr>
              <w:br/>
              <w:t>Compliance with Standard Operating Procedures</w:t>
            </w:r>
          </w:p>
        </w:tc>
        <w:tc>
          <w:tcPr>
            <w:tcW w:w="1923" w:type="dxa"/>
            <w:vMerge w:val="restart"/>
          </w:tcPr>
          <w:p w14:paraId="03DA5AFE" w14:textId="77777777" w:rsidR="00EC7881" w:rsidRPr="00282080" w:rsidRDefault="00EC7881" w:rsidP="00EC7881">
            <w:pPr>
              <w:keepNext w:val="0"/>
              <w:keepLines w:val="0"/>
              <w:spacing w:before="0"/>
              <w:jc w:val="left"/>
              <w:rPr>
                <w:color w:val="000000"/>
                <w:sz w:val="24"/>
              </w:rPr>
            </w:pPr>
            <w:r w:rsidRPr="00282080">
              <w:rPr>
                <w:color w:val="000000"/>
                <w:sz w:val="24"/>
              </w:rPr>
              <w:t>Thực hiện đúng phương thức vận hành, sử dụng chuẩn thuật ngữ hàng không và tối ưu hóa luồng bay để giảm chậm trễ.</w:t>
            </w:r>
            <w:r w:rsidRPr="00282080">
              <w:rPr>
                <w:color w:val="000000"/>
                <w:sz w:val="24"/>
              </w:rPr>
              <w:br/>
              <w:t>Ability to comply with operational procedures, use standard aviation phraseology, and optimize traffic flow to minimize delays.</w:t>
            </w:r>
          </w:p>
        </w:tc>
        <w:tc>
          <w:tcPr>
            <w:tcW w:w="4678" w:type="dxa"/>
          </w:tcPr>
          <w:p w14:paraId="6AE18735" w14:textId="77777777" w:rsidR="00EC7881" w:rsidRPr="00282080" w:rsidRDefault="00EC7881" w:rsidP="00EC7881">
            <w:pPr>
              <w:keepNext w:val="0"/>
              <w:keepLines w:val="0"/>
              <w:spacing w:before="0"/>
              <w:jc w:val="left"/>
              <w:rPr>
                <w:color w:val="000000"/>
                <w:sz w:val="24"/>
              </w:rPr>
            </w:pPr>
            <w:r w:rsidRPr="00282080">
              <w:rPr>
                <w:color w:val="000000"/>
                <w:sz w:val="24"/>
              </w:rPr>
              <w:t>OB13.1 Thực hiện các phương thức vận hành FMP theo đúng quy định hiện hành</w:t>
            </w:r>
            <w:r w:rsidRPr="00282080">
              <w:rPr>
                <w:color w:val="000000"/>
                <w:sz w:val="24"/>
              </w:rPr>
              <w:br/>
              <w:t>Execute FMP operational procedures in accordance with current regulations</w:t>
            </w:r>
          </w:p>
        </w:tc>
      </w:tr>
      <w:tr w:rsidR="00EC7881" w:rsidRPr="00282080" w14:paraId="04C7435B" w14:textId="77777777" w:rsidTr="00EC7881">
        <w:tc>
          <w:tcPr>
            <w:tcW w:w="690" w:type="dxa"/>
          </w:tcPr>
          <w:p w14:paraId="2D1F213A" w14:textId="77777777" w:rsidR="00EC7881" w:rsidRPr="00282080" w:rsidRDefault="00EC7881" w:rsidP="009F37A0">
            <w:pPr>
              <w:keepNext w:val="0"/>
              <w:keepLines w:val="0"/>
              <w:numPr>
                <w:ilvl w:val="0"/>
                <w:numId w:val="13"/>
              </w:numPr>
              <w:spacing w:before="0"/>
              <w:rPr>
                <w:sz w:val="24"/>
              </w:rPr>
            </w:pPr>
          </w:p>
        </w:tc>
        <w:tc>
          <w:tcPr>
            <w:tcW w:w="1923" w:type="dxa"/>
            <w:vMerge/>
          </w:tcPr>
          <w:p w14:paraId="1E4A6778" w14:textId="77777777" w:rsidR="00EC7881" w:rsidRPr="00282080" w:rsidRDefault="00EC7881" w:rsidP="00EC7881">
            <w:pPr>
              <w:keepNext w:val="0"/>
              <w:keepLines w:val="0"/>
              <w:spacing w:before="0"/>
              <w:jc w:val="left"/>
              <w:rPr>
                <w:b/>
                <w:bCs/>
                <w:color w:val="000000"/>
                <w:sz w:val="24"/>
              </w:rPr>
            </w:pPr>
          </w:p>
        </w:tc>
        <w:tc>
          <w:tcPr>
            <w:tcW w:w="1923" w:type="dxa"/>
            <w:vMerge/>
          </w:tcPr>
          <w:p w14:paraId="27701F51" w14:textId="77777777" w:rsidR="00EC7881" w:rsidRPr="00282080" w:rsidRDefault="00EC7881" w:rsidP="00EC7881">
            <w:pPr>
              <w:keepNext w:val="0"/>
              <w:keepLines w:val="0"/>
              <w:spacing w:before="0"/>
              <w:jc w:val="left"/>
              <w:rPr>
                <w:color w:val="000000"/>
                <w:sz w:val="24"/>
              </w:rPr>
            </w:pPr>
          </w:p>
        </w:tc>
        <w:tc>
          <w:tcPr>
            <w:tcW w:w="4678" w:type="dxa"/>
          </w:tcPr>
          <w:p w14:paraId="136E2D29" w14:textId="77777777" w:rsidR="00EC7881" w:rsidRPr="00282080" w:rsidRDefault="00EC7881" w:rsidP="00EC7881">
            <w:pPr>
              <w:keepNext w:val="0"/>
              <w:keepLines w:val="0"/>
              <w:spacing w:before="0"/>
              <w:jc w:val="left"/>
              <w:rPr>
                <w:color w:val="000000"/>
                <w:sz w:val="24"/>
              </w:rPr>
            </w:pPr>
            <w:r w:rsidRPr="00282080">
              <w:rPr>
                <w:color w:val="000000"/>
                <w:sz w:val="24"/>
              </w:rPr>
              <w:t>OB13.2 Thực hiện các phương thức ATFM do ICAO và các tổ chức quốc tế ban hành</w:t>
            </w:r>
            <w:r w:rsidRPr="00282080">
              <w:rPr>
                <w:color w:val="000000"/>
                <w:sz w:val="24"/>
              </w:rPr>
              <w:br/>
              <w:t>Apply ATFM procedures issued by ICAO and relevant international organizations</w:t>
            </w:r>
          </w:p>
        </w:tc>
      </w:tr>
      <w:tr w:rsidR="00EC7881" w:rsidRPr="00282080" w14:paraId="0DBD9165" w14:textId="77777777" w:rsidTr="00EC7881">
        <w:tc>
          <w:tcPr>
            <w:tcW w:w="690" w:type="dxa"/>
          </w:tcPr>
          <w:p w14:paraId="6B6FBC25" w14:textId="77777777" w:rsidR="00EC7881" w:rsidRPr="00282080" w:rsidRDefault="00EC7881" w:rsidP="009F37A0">
            <w:pPr>
              <w:keepNext w:val="0"/>
              <w:keepLines w:val="0"/>
              <w:numPr>
                <w:ilvl w:val="0"/>
                <w:numId w:val="13"/>
              </w:numPr>
              <w:spacing w:before="0"/>
              <w:rPr>
                <w:sz w:val="24"/>
              </w:rPr>
            </w:pPr>
          </w:p>
        </w:tc>
        <w:tc>
          <w:tcPr>
            <w:tcW w:w="1923" w:type="dxa"/>
            <w:vMerge/>
          </w:tcPr>
          <w:p w14:paraId="3891B939" w14:textId="77777777" w:rsidR="00EC7881" w:rsidRPr="00282080" w:rsidRDefault="00EC7881" w:rsidP="00EC7881">
            <w:pPr>
              <w:keepNext w:val="0"/>
              <w:keepLines w:val="0"/>
              <w:spacing w:before="0"/>
              <w:jc w:val="left"/>
              <w:rPr>
                <w:b/>
                <w:bCs/>
                <w:color w:val="000000"/>
                <w:sz w:val="24"/>
              </w:rPr>
            </w:pPr>
          </w:p>
        </w:tc>
        <w:tc>
          <w:tcPr>
            <w:tcW w:w="1923" w:type="dxa"/>
            <w:vMerge/>
          </w:tcPr>
          <w:p w14:paraId="497B9B32" w14:textId="77777777" w:rsidR="00EC7881" w:rsidRPr="00282080" w:rsidRDefault="00EC7881" w:rsidP="00EC7881">
            <w:pPr>
              <w:keepNext w:val="0"/>
              <w:keepLines w:val="0"/>
              <w:spacing w:before="0"/>
              <w:jc w:val="left"/>
              <w:rPr>
                <w:color w:val="000000"/>
                <w:sz w:val="24"/>
              </w:rPr>
            </w:pPr>
          </w:p>
        </w:tc>
        <w:tc>
          <w:tcPr>
            <w:tcW w:w="4678" w:type="dxa"/>
          </w:tcPr>
          <w:p w14:paraId="25FD9EB0" w14:textId="77777777" w:rsidR="00EC7881" w:rsidRPr="00282080" w:rsidRDefault="00EC7881" w:rsidP="00EC7881">
            <w:pPr>
              <w:keepNext w:val="0"/>
              <w:keepLines w:val="0"/>
              <w:spacing w:before="0"/>
              <w:jc w:val="left"/>
              <w:rPr>
                <w:color w:val="000000"/>
                <w:sz w:val="24"/>
              </w:rPr>
            </w:pPr>
            <w:r w:rsidRPr="00282080">
              <w:rPr>
                <w:color w:val="000000"/>
                <w:sz w:val="24"/>
              </w:rPr>
              <w:t>OB13.3 Vận dụng linh hoạt các kỹ thuật kiểm soát luồng không lưu</w:t>
            </w:r>
            <w:r w:rsidRPr="00282080">
              <w:rPr>
                <w:color w:val="000000"/>
                <w:sz w:val="24"/>
              </w:rPr>
              <w:br/>
              <w:t>OB13.3 Apply air traffic flow management techniques flexibly</w:t>
            </w:r>
          </w:p>
        </w:tc>
      </w:tr>
      <w:tr w:rsidR="00EC7881" w:rsidRPr="00282080" w14:paraId="2ACEED34" w14:textId="77777777" w:rsidTr="00EC7881">
        <w:tc>
          <w:tcPr>
            <w:tcW w:w="690" w:type="dxa"/>
          </w:tcPr>
          <w:p w14:paraId="3C7F7FCC" w14:textId="77777777" w:rsidR="00EC7881" w:rsidRPr="00282080" w:rsidRDefault="00EC7881" w:rsidP="009F37A0">
            <w:pPr>
              <w:keepNext w:val="0"/>
              <w:keepLines w:val="0"/>
              <w:numPr>
                <w:ilvl w:val="0"/>
                <w:numId w:val="13"/>
              </w:numPr>
              <w:spacing w:before="0"/>
              <w:rPr>
                <w:sz w:val="24"/>
              </w:rPr>
            </w:pPr>
          </w:p>
        </w:tc>
        <w:tc>
          <w:tcPr>
            <w:tcW w:w="1923" w:type="dxa"/>
            <w:vMerge/>
          </w:tcPr>
          <w:p w14:paraId="0256801E" w14:textId="77777777" w:rsidR="00EC7881" w:rsidRPr="00282080" w:rsidRDefault="00EC7881" w:rsidP="00EC7881">
            <w:pPr>
              <w:keepNext w:val="0"/>
              <w:keepLines w:val="0"/>
              <w:spacing w:before="0"/>
              <w:jc w:val="left"/>
              <w:rPr>
                <w:b/>
                <w:bCs/>
                <w:color w:val="000000"/>
                <w:sz w:val="24"/>
              </w:rPr>
            </w:pPr>
          </w:p>
        </w:tc>
        <w:tc>
          <w:tcPr>
            <w:tcW w:w="1923" w:type="dxa"/>
            <w:vMerge/>
          </w:tcPr>
          <w:p w14:paraId="4B7DAB8E" w14:textId="77777777" w:rsidR="00EC7881" w:rsidRPr="00282080" w:rsidRDefault="00EC7881" w:rsidP="00EC7881">
            <w:pPr>
              <w:keepNext w:val="0"/>
              <w:keepLines w:val="0"/>
              <w:spacing w:before="0"/>
              <w:jc w:val="left"/>
              <w:rPr>
                <w:color w:val="000000"/>
                <w:sz w:val="24"/>
              </w:rPr>
            </w:pPr>
          </w:p>
        </w:tc>
        <w:tc>
          <w:tcPr>
            <w:tcW w:w="4678" w:type="dxa"/>
          </w:tcPr>
          <w:p w14:paraId="2F2B4A52" w14:textId="77777777" w:rsidR="00EC7881" w:rsidRPr="00282080" w:rsidRDefault="00EC7881" w:rsidP="00EC7881">
            <w:pPr>
              <w:keepNext w:val="0"/>
              <w:keepLines w:val="0"/>
              <w:spacing w:before="0"/>
              <w:jc w:val="left"/>
              <w:rPr>
                <w:color w:val="000000"/>
                <w:sz w:val="24"/>
              </w:rPr>
            </w:pPr>
            <w:r w:rsidRPr="00282080">
              <w:rPr>
                <w:color w:val="000000"/>
                <w:sz w:val="24"/>
              </w:rPr>
              <w:t>OB13.4 Sử dụng đúng, đủ các mã hiệu và từ ngữ hàng không chuẩn</w:t>
            </w:r>
            <w:r w:rsidRPr="00282080">
              <w:rPr>
                <w:color w:val="000000"/>
                <w:sz w:val="24"/>
              </w:rPr>
              <w:br/>
              <w:t>OB13.4 Use correct and standard aviation codes and phraseology</w:t>
            </w:r>
          </w:p>
        </w:tc>
      </w:tr>
      <w:tr w:rsidR="00EC7881" w:rsidRPr="00282080" w14:paraId="095B338F" w14:textId="77777777" w:rsidTr="00EC7881">
        <w:tc>
          <w:tcPr>
            <w:tcW w:w="690" w:type="dxa"/>
          </w:tcPr>
          <w:p w14:paraId="5F6EAD52" w14:textId="77777777" w:rsidR="00EC7881" w:rsidRPr="00282080" w:rsidRDefault="00EC7881" w:rsidP="009F37A0">
            <w:pPr>
              <w:keepNext w:val="0"/>
              <w:keepLines w:val="0"/>
              <w:numPr>
                <w:ilvl w:val="0"/>
                <w:numId w:val="13"/>
              </w:numPr>
              <w:spacing w:before="0"/>
              <w:rPr>
                <w:sz w:val="24"/>
              </w:rPr>
            </w:pPr>
          </w:p>
        </w:tc>
        <w:tc>
          <w:tcPr>
            <w:tcW w:w="1923" w:type="dxa"/>
            <w:vMerge/>
          </w:tcPr>
          <w:p w14:paraId="33FBFCEE" w14:textId="77777777" w:rsidR="00EC7881" w:rsidRPr="00282080" w:rsidRDefault="00EC7881" w:rsidP="00EC7881">
            <w:pPr>
              <w:keepNext w:val="0"/>
              <w:keepLines w:val="0"/>
              <w:spacing w:before="0"/>
              <w:jc w:val="left"/>
              <w:rPr>
                <w:b/>
                <w:bCs/>
                <w:color w:val="000000"/>
                <w:sz w:val="24"/>
              </w:rPr>
            </w:pPr>
          </w:p>
        </w:tc>
        <w:tc>
          <w:tcPr>
            <w:tcW w:w="1923" w:type="dxa"/>
            <w:vMerge/>
          </w:tcPr>
          <w:p w14:paraId="6522FDA4" w14:textId="77777777" w:rsidR="00EC7881" w:rsidRPr="00282080" w:rsidRDefault="00EC7881" w:rsidP="00EC7881">
            <w:pPr>
              <w:keepNext w:val="0"/>
              <w:keepLines w:val="0"/>
              <w:spacing w:before="0"/>
              <w:jc w:val="left"/>
              <w:rPr>
                <w:color w:val="000000"/>
                <w:sz w:val="24"/>
              </w:rPr>
            </w:pPr>
          </w:p>
        </w:tc>
        <w:tc>
          <w:tcPr>
            <w:tcW w:w="4678" w:type="dxa"/>
          </w:tcPr>
          <w:p w14:paraId="0A696BDA" w14:textId="77777777" w:rsidR="00EC7881" w:rsidRPr="00282080" w:rsidRDefault="00EC7881" w:rsidP="00EC7881">
            <w:pPr>
              <w:keepNext w:val="0"/>
              <w:keepLines w:val="0"/>
              <w:spacing w:before="0"/>
              <w:jc w:val="left"/>
              <w:rPr>
                <w:color w:val="000000"/>
                <w:sz w:val="24"/>
              </w:rPr>
            </w:pPr>
            <w:r w:rsidRPr="00282080">
              <w:rPr>
                <w:color w:val="000000"/>
                <w:sz w:val="24"/>
              </w:rPr>
              <w:t>OB13.5 Đánh giá và điều chỉnh luồng hoạt động bay để tối thiểu hóa chậm trễ</w:t>
            </w:r>
            <w:r w:rsidRPr="00282080">
              <w:rPr>
                <w:color w:val="000000"/>
                <w:sz w:val="24"/>
              </w:rPr>
              <w:br/>
              <w:t>OB13.5 Assess and adjust air traffic flow to minimize delays</w:t>
            </w:r>
          </w:p>
        </w:tc>
      </w:tr>
      <w:tr w:rsidR="00EC7881" w:rsidRPr="00282080" w14:paraId="711914DE" w14:textId="77777777" w:rsidTr="00EC7881">
        <w:tc>
          <w:tcPr>
            <w:tcW w:w="690" w:type="dxa"/>
          </w:tcPr>
          <w:p w14:paraId="0AD5B29E" w14:textId="77777777" w:rsidR="00EC7881" w:rsidRPr="00282080" w:rsidRDefault="00EC7881" w:rsidP="009F37A0">
            <w:pPr>
              <w:keepNext w:val="0"/>
              <w:keepLines w:val="0"/>
              <w:numPr>
                <w:ilvl w:val="0"/>
                <w:numId w:val="13"/>
              </w:numPr>
              <w:spacing w:before="0"/>
              <w:rPr>
                <w:sz w:val="24"/>
              </w:rPr>
            </w:pPr>
          </w:p>
        </w:tc>
        <w:tc>
          <w:tcPr>
            <w:tcW w:w="1923" w:type="dxa"/>
            <w:vMerge/>
          </w:tcPr>
          <w:p w14:paraId="43321DAE" w14:textId="77777777" w:rsidR="00EC7881" w:rsidRPr="00282080" w:rsidRDefault="00EC7881" w:rsidP="00EC7881">
            <w:pPr>
              <w:keepNext w:val="0"/>
              <w:keepLines w:val="0"/>
              <w:spacing w:before="0"/>
              <w:jc w:val="left"/>
              <w:rPr>
                <w:b/>
                <w:bCs/>
                <w:color w:val="000000"/>
                <w:sz w:val="24"/>
              </w:rPr>
            </w:pPr>
          </w:p>
        </w:tc>
        <w:tc>
          <w:tcPr>
            <w:tcW w:w="1923" w:type="dxa"/>
            <w:vMerge/>
          </w:tcPr>
          <w:p w14:paraId="74A98495" w14:textId="77777777" w:rsidR="00EC7881" w:rsidRPr="00282080" w:rsidRDefault="00EC7881" w:rsidP="00EC7881">
            <w:pPr>
              <w:keepNext w:val="0"/>
              <w:keepLines w:val="0"/>
              <w:spacing w:before="0"/>
              <w:jc w:val="left"/>
              <w:rPr>
                <w:color w:val="000000"/>
                <w:sz w:val="24"/>
              </w:rPr>
            </w:pPr>
          </w:p>
        </w:tc>
        <w:tc>
          <w:tcPr>
            <w:tcW w:w="4678" w:type="dxa"/>
          </w:tcPr>
          <w:p w14:paraId="2650494F" w14:textId="77777777" w:rsidR="00EC7881" w:rsidRPr="00282080" w:rsidRDefault="00EC7881" w:rsidP="00EC7881">
            <w:pPr>
              <w:keepNext w:val="0"/>
              <w:keepLines w:val="0"/>
              <w:spacing w:before="0"/>
              <w:jc w:val="left"/>
              <w:rPr>
                <w:color w:val="000000"/>
                <w:sz w:val="24"/>
              </w:rPr>
            </w:pPr>
            <w:r w:rsidRPr="00282080">
              <w:rPr>
                <w:color w:val="000000"/>
                <w:sz w:val="24"/>
              </w:rPr>
              <w:t>OB13.6 Nắm vững các kịch bản tắc nghẽn và cách xử lý</w:t>
            </w:r>
            <w:r w:rsidRPr="00282080">
              <w:rPr>
                <w:color w:val="000000"/>
                <w:sz w:val="24"/>
              </w:rPr>
              <w:br/>
              <w:t>OB13.6 Be proficient in congestion scenarios and corresponding mitigation actions</w:t>
            </w:r>
          </w:p>
        </w:tc>
      </w:tr>
      <w:tr w:rsidR="00EC7881" w:rsidRPr="00282080" w14:paraId="3B3E8AF6" w14:textId="77777777" w:rsidTr="00EC7881">
        <w:tc>
          <w:tcPr>
            <w:tcW w:w="690" w:type="dxa"/>
          </w:tcPr>
          <w:p w14:paraId="6A427930"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1330200D" w14:textId="77777777" w:rsidR="00EC7881" w:rsidRPr="00282080" w:rsidRDefault="00EC7881" w:rsidP="00EC7881">
            <w:pPr>
              <w:keepNext w:val="0"/>
              <w:keepLines w:val="0"/>
              <w:spacing w:before="0"/>
              <w:jc w:val="left"/>
              <w:rPr>
                <w:b/>
                <w:bCs/>
                <w:color w:val="000000"/>
                <w:sz w:val="24"/>
              </w:rPr>
            </w:pPr>
            <w:r w:rsidRPr="00282080">
              <w:rPr>
                <w:b/>
                <w:bCs/>
                <w:color w:val="000000"/>
                <w:sz w:val="24"/>
              </w:rPr>
              <w:t xml:space="preserve">Ứng phó khẩn </w:t>
            </w:r>
            <w:r w:rsidRPr="00282080">
              <w:rPr>
                <w:b/>
                <w:bCs/>
                <w:color w:val="000000"/>
                <w:sz w:val="24"/>
              </w:rPr>
              <w:lastRenderedPageBreak/>
              <w:t>nguy</w:t>
            </w:r>
            <w:r w:rsidRPr="00282080">
              <w:rPr>
                <w:b/>
                <w:bCs/>
                <w:color w:val="000000"/>
                <w:sz w:val="24"/>
              </w:rPr>
              <w:br/>
              <w:t>Emergency Response</w:t>
            </w:r>
          </w:p>
        </w:tc>
        <w:tc>
          <w:tcPr>
            <w:tcW w:w="1923" w:type="dxa"/>
            <w:vMerge w:val="restart"/>
          </w:tcPr>
          <w:p w14:paraId="384A3EA2"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 xml:space="preserve">Phản ứng nhanh </w:t>
            </w:r>
            <w:r w:rsidRPr="00282080">
              <w:rPr>
                <w:color w:val="000000"/>
                <w:sz w:val="24"/>
              </w:rPr>
              <w:lastRenderedPageBreak/>
              <w:t>với chuyến bay khẩn nguy (gặp nạn, không tặc), áp dụng biện pháp tránh xung đột luồng và vận dụng phương thức dự phòng.</w:t>
            </w:r>
            <w:r w:rsidRPr="00282080">
              <w:rPr>
                <w:color w:val="000000"/>
                <w:sz w:val="24"/>
              </w:rPr>
              <w:br/>
              <w:t>Ability to respond rapidly to emergency flights (distress, unlawful interference), apply flow conflict mitigation measures, and implement contingency procedures.</w:t>
            </w:r>
          </w:p>
        </w:tc>
        <w:tc>
          <w:tcPr>
            <w:tcW w:w="4678" w:type="dxa"/>
          </w:tcPr>
          <w:p w14:paraId="13519144"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 xml:space="preserve">OB14.1 Vận dụng các phương thức khẩn </w:t>
            </w:r>
            <w:r w:rsidRPr="00282080">
              <w:rPr>
                <w:color w:val="000000"/>
                <w:sz w:val="24"/>
              </w:rPr>
              <w:lastRenderedPageBreak/>
              <w:t>nguy khi có tình huống bất thường</w:t>
            </w:r>
            <w:r w:rsidRPr="00282080">
              <w:rPr>
                <w:color w:val="000000"/>
                <w:sz w:val="24"/>
              </w:rPr>
              <w:br/>
              <w:t>OB14.1 Apply emergency procedures in abnormal situations</w:t>
            </w:r>
          </w:p>
        </w:tc>
      </w:tr>
      <w:tr w:rsidR="00EC7881" w:rsidRPr="00282080" w14:paraId="0B027EDC" w14:textId="77777777" w:rsidTr="00EC7881">
        <w:tc>
          <w:tcPr>
            <w:tcW w:w="690" w:type="dxa"/>
          </w:tcPr>
          <w:p w14:paraId="6965CE1D" w14:textId="77777777" w:rsidR="00EC7881" w:rsidRPr="00282080" w:rsidRDefault="00EC7881" w:rsidP="009F37A0">
            <w:pPr>
              <w:keepNext w:val="0"/>
              <w:keepLines w:val="0"/>
              <w:numPr>
                <w:ilvl w:val="0"/>
                <w:numId w:val="13"/>
              </w:numPr>
              <w:spacing w:before="0"/>
              <w:rPr>
                <w:sz w:val="24"/>
              </w:rPr>
            </w:pPr>
          </w:p>
        </w:tc>
        <w:tc>
          <w:tcPr>
            <w:tcW w:w="1923" w:type="dxa"/>
            <w:vMerge/>
          </w:tcPr>
          <w:p w14:paraId="01A12B12" w14:textId="77777777" w:rsidR="00EC7881" w:rsidRPr="00282080" w:rsidRDefault="00EC7881" w:rsidP="00EC7881">
            <w:pPr>
              <w:keepNext w:val="0"/>
              <w:keepLines w:val="0"/>
              <w:spacing w:before="0"/>
              <w:jc w:val="left"/>
              <w:rPr>
                <w:b/>
                <w:bCs/>
                <w:color w:val="000000"/>
                <w:sz w:val="24"/>
              </w:rPr>
            </w:pPr>
          </w:p>
        </w:tc>
        <w:tc>
          <w:tcPr>
            <w:tcW w:w="1923" w:type="dxa"/>
            <w:vMerge/>
          </w:tcPr>
          <w:p w14:paraId="1EFE00AC" w14:textId="77777777" w:rsidR="00EC7881" w:rsidRPr="00282080" w:rsidRDefault="00EC7881" w:rsidP="00EC7881">
            <w:pPr>
              <w:keepNext w:val="0"/>
              <w:keepLines w:val="0"/>
              <w:spacing w:before="0"/>
              <w:jc w:val="left"/>
              <w:rPr>
                <w:color w:val="000000"/>
                <w:sz w:val="24"/>
              </w:rPr>
            </w:pPr>
          </w:p>
        </w:tc>
        <w:tc>
          <w:tcPr>
            <w:tcW w:w="4678" w:type="dxa"/>
          </w:tcPr>
          <w:p w14:paraId="116C83A1" w14:textId="77777777" w:rsidR="00EC7881" w:rsidRPr="00282080" w:rsidRDefault="00EC7881" w:rsidP="00EC7881">
            <w:pPr>
              <w:keepNext w:val="0"/>
              <w:keepLines w:val="0"/>
              <w:spacing w:before="0"/>
              <w:jc w:val="left"/>
              <w:rPr>
                <w:color w:val="000000"/>
                <w:sz w:val="24"/>
              </w:rPr>
            </w:pPr>
            <w:r w:rsidRPr="00282080">
              <w:rPr>
                <w:color w:val="000000"/>
                <w:sz w:val="24"/>
              </w:rPr>
              <w:t>OB14.2 Nhanh chóng phản ứng với thông tin về chuyến bay khẩn nguy (máy bay gặp nạn, cướp...)</w:t>
            </w:r>
            <w:r w:rsidRPr="00282080">
              <w:rPr>
                <w:color w:val="000000"/>
                <w:sz w:val="24"/>
              </w:rPr>
              <w:br/>
              <w:t>OB14.2 Respond promptly to information regarding emergency flights (distress, hijacking, etc.)</w:t>
            </w:r>
          </w:p>
        </w:tc>
      </w:tr>
      <w:tr w:rsidR="00EC7881" w:rsidRPr="00282080" w14:paraId="7B80622A" w14:textId="77777777" w:rsidTr="00EC7881">
        <w:tc>
          <w:tcPr>
            <w:tcW w:w="690" w:type="dxa"/>
          </w:tcPr>
          <w:p w14:paraId="79C98510" w14:textId="77777777" w:rsidR="00EC7881" w:rsidRPr="00282080" w:rsidRDefault="00EC7881" w:rsidP="009F37A0">
            <w:pPr>
              <w:keepNext w:val="0"/>
              <w:keepLines w:val="0"/>
              <w:numPr>
                <w:ilvl w:val="0"/>
                <w:numId w:val="13"/>
              </w:numPr>
              <w:spacing w:before="0"/>
              <w:rPr>
                <w:sz w:val="24"/>
              </w:rPr>
            </w:pPr>
          </w:p>
        </w:tc>
        <w:tc>
          <w:tcPr>
            <w:tcW w:w="1923" w:type="dxa"/>
            <w:vMerge/>
          </w:tcPr>
          <w:p w14:paraId="4302B5C7" w14:textId="77777777" w:rsidR="00EC7881" w:rsidRPr="00282080" w:rsidRDefault="00EC7881" w:rsidP="00EC7881">
            <w:pPr>
              <w:keepNext w:val="0"/>
              <w:keepLines w:val="0"/>
              <w:spacing w:before="0"/>
              <w:jc w:val="left"/>
              <w:rPr>
                <w:b/>
                <w:bCs/>
                <w:color w:val="000000"/>
                <w:sz w:val="24"/>
              </w:rPr>
            </w:pPr>
          </w:p>
        </w:tc>
        <w:tc>
          <w:tcPr>
            <w:tcW w:w="1923" w:type="dxa"/>
            <w:vMerge/>
          </w:tcPr>
          <w:p w14:paraId="5A04785F" w14:textId="77777777" w:rsidR="00EC7881" w:rsidRPr="00282080" w:rsidRDefault="00EC7881" w:rsidP="00EC7881">
            <w:pPr>
              <w:keepNext w:val="0"/>
              <w:keepLines w:val="0"/>
              <w:spacing w:before="0"/>
              <w:jc w:val="left"/>
              <w:rPr>
                <w:color w:val="000000"/>
                <w:sz w:val="24"/>
              </w:rPr>
            </w:pPr>
          </w:p>
        </w:tc>
        <w:tc>
          <w:tcPr>
            <w:tcW w:w="4678" w:type="dxa"/>
          </w:tcPr>
          <w:p w14:paraId="788AAF9F" w14:textId="77777777" w:rsidR="00EC7881" w:rsidRPr="00282080" w:rsidRDefault="00EC7881" w:rsidP="00EC7881">
            <w:pPr>
              <w:keepNext w:val="0"/>
              <w:keepLines w:val="0"/>
              <w:spacing w:before="0"/>
              <w:jc w:val="left"/>
              <w:rPr>
                <w:color w:val="000000"/>
                <w:sz w:val="24"/>
              </w:rPr>
            </w:pPr>
            <w:r w:rsidRPr="00282080">
              <w:rPr>
                <w:color w:val="000000"/>
                <w:sz w:val="24"/>
              </w:rPr>
              <w:t>OB14.3 Áp dụng các biện pháp ATFM phù hợp để tránh xung đột luồng bay</w:t>
            </w:r>
            <w:r w:rsidRPr="00282080">
              <w:rPr>
                <w:color w:val="000000"/>
                <w:sz w:val="24"/>
              </w:rPr>
              <w:br/>
              <w:t>OB14.3 Apply appropriate ATFM measures to prevent traffic flow conflicts</w:t>
            </w:r>
          </w:p>
        </w:tc>
      </w:tr>
      <w:tr w:rsidR="00EC7881" w:rsidRPr="00282080" w14:paraId="2217193C" w14:textId="77777777" w:rsidTr="00EC7881">
        <w:tc>
          <w:tcPr>
            <w:tcW w:w="690" w:type="dxa"/>
          </w:tcPr>
          <w:p w14:paraId="0742EBC2" w14:textId="77777777" w:rsidR="00EC7881" w:rsidRPr="00282080" w:rsidRDefault="00EC7881" w:rsidP="009F37A0">
            <w:pPr>
              <w:keepNext w:val="0"/>
              <w:keepLines w:val="0"/>
              <w:numPr>
                <w:ilvl w:val="0"/>
                <w:numId w:val="13"/>
              </w:numPr>
              <w:spacing w:before="0"/>
              <w:rPr>
                <w:sz w:val="24"/>
              </w:rPr>
            </w:pPr>
          </w:p>
        </w:tc>
        <w:tc>
          <w:tcPr>
            <w:tcW w:w="1923" w:type="dxa"/>
            <w:vMerge/>
          </w:tcPr>
          <w:p w14:paraId="2D5B26C1" w14:textId="77777777" w:rsidR="00EC7881" w:rsidRPr="00282080" w:rsidRDefault="00EC7881" w:rsidP="00EC7881">
            <w:pPr>
              <w:keepNext w:val="0"/>
              <w:keepLines w:val="0"/>
              <w:spacing w:before="0"/>
              <w:jc w:val="left"/>
              <w:rPr>
                <w:b/>
                <w:bCs/>
                <w:color w:val="000000"/>
                <w:sz w:val="24"/>
              </w:rPr>
            </w:pPr>
          </w:p>
        </w:tc>
        <w:tc>
          <w:tcPr>
            <w:tcW w:w="1923" w:type="dxa"/>
            <w:vMerge/>
          </w:tcPr>
          <w:p w14:paraId="1CEA7336" w14:textId="77777777" w:rsidR="00EC7881" w:rsidRPr="00282080" w:rsidRDefault="00EC7881" w:rsidP="00EC7881">
            <w:pPr>
              <w:keepNext w:val="0"/>
              <w:keepLines w:val="0"/>
              <w:spacing w:before="0"/>
              <w:jc w:val="left"/>
              <w:rPr>
                <w:color w:val="000000"/>
                <w:sz w:val="24"/>
              </w:rPr>
            </w:pPr>
          </w:p>
        </w:tc>
        <w:tc>
          <w:tcPr>
            <w:tcW w:w="4678" w:type="dxa"/>
          </w:tcPr>
          <w:p w14:paraId="6952A1D3" w14:textId="77777777" w:rsidR="00EC7881" w:rsidRPr="00282080" w:rsidRDefault="00EC7881" w:rsidP="00EC7881">
            <w:pPr>
              <w:keepNext w:val="0"/>
              <w:keepLines w:val="0"/>
              <w:spacing w:before="0"/>
              <w:jc w:val="left"/>
              <w:rPr>
                <w:color w:val="000000"/>
                <w:sz w:val="24"/>
              </w:rPr>
            </w:pPr>
            <w:r w:rsidRPr="00282080">
              <w:rPr>
                <w:color w:val="000000"/>
                <w:sz w:val="24"/>
              </w:rPr>
              <w:t>OB14.4 Cung cấp thông tin đầy đủ và kịp thời cho các đơn vị liên quan</w:t>
            </w:r>
            <w:r w:rsidRPr="00282080">
              <w:rPr>
                <w:color w:val="000000"/>
                <w:sz w:val="24"/>
              </w:rPr>
              <w:br/>
              <w:t>OB14.4 Provide complete and timely information to relevant stakeholders</w:t>
            </w:r>
          </w:p>
        </w:tc>
      </w:tr>
      <w:tr w:rsidR="00EC7881" w:rsidRPr="00282080" w14:paraId="65A140CE" w14:textId="77777777" w:rsidTr="00EC7881">
        <w:tc>
          <w:tcPr>
            <w:tcW w:w="690" w:type="dxa"/>
          </w:tcPr>
          <w:p w14:paraId="6B2FD6C1"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254EA0A7" w14:textId="77777777" w:rsidR="00EC7881" w:rsidRPr="00282080" w:rsidRDefault="00EC7881" w:rsidP="00EC7881">
            <w:pPr>
              <w:keepNext w:val="0"/>
              <w:keepLines w:val="0"/>
              <w:spacing w:before="0"/>
              <w:jc w:val="left"/>
              <w:rPr>
                <w:b/>
                <w:bCs/>
                <w:color w:val="000000"/>
                <w:sz w:val="24"/>
              </w:rPr>
            </w:pPr>
            <w:r w:rsidRPr="00282080">
              <w:rPr>
                <w:b/>
                <w:bCs/>
                <w:color w:val="000000"/>
                <w:sz w:val="24"/>
              </w:rPr>
              <w:t>Khai thác hệ thống ATFM</w:t>
            </w:r>
            <w:r w:rsidRPr="00282080">
              <w:rPr>
                <w:b/>
                <w:bCs/>
                <w:color w:val="000000"/>
                <w:sz w:val="24"/>
              </w:rPr>
              <w:br/>
              <w:t>ATFM System Operations</w:t>
            </w:r>
          </w:p>
        </w:tc>
        <w:tc>
          <w:tcPr>
            <w:tcW w:w="1923" w:type="dxa"/>
            <w:vMerge w:val="restart"/>
          </w:tcPr>
          <w:p w14:paraId="5475E7EE" w14:textId="77777777" w:rsidR="00EC7881" w:rsidRPr="00282080" w:rsidRDefault="00EC7881" w:rsidP="00EC7881">
            <w:pPr>
              <w:keepNext w:val="0"/>
              <w:keepLines w:val="0"/>
              <w:spacing w:before="0"/>
              <w:jc w:val="left"/>
              <w:rPr>
                <w:color w:val="000000"/>
                <w:sz w:val="24"/>
              </w:rPr>
            </w:pPr>
            <w:r w:rsidRPr="00282080">
              <w:rPr>
                <w:color w:val="000000"/>
                <w:sz w:val="24"/>
              </w:rPr>
              <w:t>Khả năng khai thác hiệu quả dữ liệu từ các hệ thống chuyên ngành và cập nhật thông tin lên ATFM Portal.</w:t>
            </w:r>
            <w:r w:rsidRPr="00282080">
              <w:rPr>
                <w:color w:val="000000"/>
                <w:sz w:val="24"/>
              </w:rPr>
              <w:br/>
              <w:t>Ability to effectively utilize data from specialized systems and update information on the ATFM Portal.</w:t>
            </w:r>
            <w:r w:rsidRPr="00282080">
              <w:rPr>
                <w:color w:val="000000"/>
                <w:sz w:val="24"/>
              </w:rPr>
              <w:br/>
              <w:t>Khả năng vận hành thành thạo các công cụ phần mềm hỗ trợ công tác lập kế hoạch.</w:t>
            </w:r>
            <w:r w:rsidRPr="00282080">
              <w:rPr>
                <w:color w:val="000000"/>
                <w:sz w:val="24"/>
              </w:rPr>
              <w:br/>
              <w:t>Ability to proficiently operate software tools supporting ATFM planning.</w:t>
            </w:r>
          </w:p>
        </w:tc>
        <w:tc>
          <w:tcPr>
            <w:tcW w:w="4678" w:type="dxa"/>
          </w:tcPr>
          <w:p w14:paraId="4A4F7751" w14:textId="77777777" w:rsidR="00EC7881" w:rsidRPr="00282080" w:rsidRDefault="00EC7881" w:rsidP="00EC7881">
            <w:pPr>
              <w:keepNext w:val="0"/>
              <w:keepLines w:val="0"/>
              <w:spacing w:before="0"/>
              <w:jc w:val="left"/>
              <w:rPr>
                <w:color w:val="000000"/>
                <w:sz w:val="24"/>
              </w:rPr>
            </w:pPr>
            <w:r w:rsidRPr="00282080">
              <w:rPr>
                <w:color w:val="000000"/>
                <w:sz w:val="24"/>
              </w:rPr>
              <w:t>OB15.1 Sử dụng hiệu quả dữ liệu từ cơ sở dữ liệu Khí tượng, AFTN/AMHS</w:t>
            </w:r>
            <w:r w:rsidRPr="00282080">
              <w:rPr>
                <w:color w:val="000000"/>
                <w:sz w:val="24"/>
              </w:rPr>
              <w:br/>
              <w:t>OB15.1 Utilize data effectively from meteorological databases and AFTN/AMHS systems</w:t>
            </w:r>
          </w:p>
        </w:tc>
      </w:tr>
      <w:tr w:rsidR="00EC7881" w:rsidRPr="00282080" w14:paraId="06F73130" w14:textId="77777777" w:rsidTr="00EC7881">
        <w:tc>
          <w:tcPr>
            <w:tcW w:w="690" w:type="dxa"/>
          </w:tcPr>
          <w:p w14:paraId="76400BA1" w14:textId="77777777" w:rsidR="00EC7881" w:rsidRPr="00282080" w:rsidRDefault="00EC7881" w:rsidP="009F37A0">
            <w:pPr>
              <w:keepNext w:val="0"/>
              <w:keepLines w:val="0"/>
              <w:numPr>
                <w:ilvl w:val="0"/>
                <w:numId w:val="13"/>
              </w:numPr>
              <w:spacing w:before="0"/>
              <w:rPr>
                <w:sz w:val="24"/>
              </w:rPr>
            </w:pPr>
          </w:p>
        </w:tc>
        <w:tc>
          <w:tcPr>
            <w:tcW w:w="1923" w:type="dxa"/>
            <w:vMerge/>
          </w:tcPr>
          <w:p w14:paraId="120B15CE" w14:textId="77777777" w:rsidR="00EC7881" w:rsidRPr="00282080" w:rsidRDefault="00EC7881" w:rsidP="00EC7881">
            <w:pPr>
              <w:keepNext w:val="0"/>
              <w:keepLines w:val="0"/>
              <w:spacing w:before="0"/>
              <w:jc w:val="left"/>
              <w:rPr>
                <w:b/>
                <w:bCs/>
                <w:color w:val="000000"/>
                <w:sz w:val="24"/>
              </w:rPr>
            </w:pPr>
          </w:p>
        </w:tc>
        <w:tc>
          <w:tcPr>
            <w:tcW w:w="1923" w:type="dxa"/>
            <w:vMerge/>
          </w:tcPr>
          <w:p w14:paraId="4E502C1E" w14:textId="77777777" w:rsidR="00EC7881" w:rsidRPr="00282080" w:rsidRDefault="00EC7881" w:rsidP="00EC7881">
            <w:pPr>
              <w:keepNext w:val="0"/>
              <w:keepLines w:val="0"/>
              <w:spacing w:before="0"/>
              <w:jc w:val="left"/>
              <w:rPr>
                <w:color w:val="000000"/>
                <w:sz w:val="24"/>
              </w:rPr>
            </w:pPr>
          </w:p>
        </w:tc>
        <w:tc>
          <w:tcPr>
            <w:tcW w:w="4678" w:type="dxa"/>
          </w:tcPr>
          <w:p w14:paraId="74B96226" w14:textId="77777777" w:rsidR="00EC7881" w:rsidRPr="00282080" w:rsidRDefault="00EC7881" w:rsidP="00EC7881">
            <w:pPr>
              <w:keepNext w:val="0"/>
              <w:keepLines w:val="0"/>
              <w:spacing w:before="0"/>
              <w:jc w:val="left"/>
              <w:rPr>
                <w:color w:val="000000"/>
                <w:sz w:val="24"/>
              </w:rPr>
            </w:pPr>
            <w:r w:rsidRPr="00282080">
              <w:rPr>
                <w:color w:val="000000"/>
                <w:sz w:val="24"/>
              </w:rPr>
              <w:t>OB15.2 Cập nhật dữ liệu hoạt động bay lên ATFM Portal</w:t>
            </w:r>
            <w:r w:rsidRPr="00282080">
              <w:rPr>
                <w:color w:val="000000"/>
                <w:sz w:val="24"/>
              </w:rPr>
              <w:br/>
              <w:t>OB15.2 Update flight operation data on the ATFM Portal</w:t>
            </w:r>
          </w:p>
        </w:tc>
      </w:tr>
      <w:tr w:rsidR="00EC7881" w:rsidRPr="00282080" w14:paraId="5F1A11B8" w14:textId="77777777" w:rsidTr="00EC7881">
        <w:tc>
          <w:tcPr>
            <w:tcW w:w="690" w:type="dxa"/>
          </w:tcPr>
          <w:p w14:paraId="5426A8C5" w14:textId="77777777" w:rsidR="00EC7881" w:rsidRPr="00282080" w:rsidRDefault="00EC7881" w:rsidP="009F37A0">
            <w:pPr>
              <w:keepNext w:val="0"/>
              <w:keepLines w:val="0"/>
              <w:numPr>
                <w:ilvl w:val="0"/>
                <w:numId w:val="13"/>
              </w:numPr>
              <w:spacing w:before="0"/>
              <w:rPr>
                <w:sz w:val="24"/>
              </w:rPr>
            </w:pPr>
          </w:p>
        </w:tc>
        <w:tc>
          <w:tcPr>
            <w:tcW w:w="1923" w:type="dxa"/>
            <w:vMerge/>
          </w:tcPr>
          <w:p w14:paraId="6A257F75" w14:textId="77777777" w:rsidR="00EC7881" w:rsidRPr="00282080" w:rsidRDefault="00EC7881" w:rsidP="00EC7881">
            <w:pPr>
              <w:keepNext w:val="0"/>
              <w:keepLines w:val="0"/>
              <w:spacing w:before="0"/>
              <w:jc w:val="left"/>
              <w:rPr>
                <w:b/>
                <w:bCs/>
                <w:color w:val="000000"/>
                <w:sz w:val="24"/>
              </w:rPr>
            </w:pPr>
          </w:p>
        </w:tc>
        <w:tc>
          <w:tcPr>
            <w:tcW w:w="1923" w:type="dxa"/>
            <w:vMerge/>
          </w:tcPr>
          <w:p w14:paraId="3B9788F1" w14:textId="77777777" w:rsidR="00EC7881" w:rsidRPr="00282080" w:rsidRDefault="00EC7881" w:rsidP="00EC7881">
            <w:pPr>
              <w:keepNext w:val="0"/>
              <w:keepLines w:val="0"/>
              <w:spacing w:before="0"/>
              <w:jc w:val="left"/>
              <w:rPr>
                <w:color w:val="000000"/>
                <w:sz w:val="24"/>
              </w:rPr>
            </w:pPr>
          </w:p>
        </w:tc>
        <w:tc>
          <w:tcPr>
            <w:tcW w:w="4678" w:type="dxa"/>
          </w:tcPr>
          <w:p w14:paraId="3F6D4C6F" w14:textId="77777777" w:rsidR="00EC7881" w:rsidRPr="00282080" w:rsidRDefault="00EC7881" w:rsidP="00EC7881">
            <w:pPr>
              <w:keepNext w:val="0"/>
              <w:keepLines w:val="0"/>
              <w:spacing w:before="0"/>
              <w:jc w:val="left"/>
              <w:rPr>
                <w:color w:val="000000"/>
                <w:sz w:val="24"/>
              </w:rPr>
            </w:pPr>
            <w:r w:rsidRPr="00282080">
              <w:rPr>
                <w:color w:val="000000"/>
                <w:sz w:val="24"/>
              </w:rPr>
              <w:t>OB15.3 Vận hành thành thạo các công cụ hỗ trợ lập kế hoạch ATFM</w:t>
            </w:r>
            <w:r w:rsidRPr="00282080">
              <w:rPr>
                <w:color w:val="000000"/>
                <w:sz w:val="24"/>
              </w:rPr>
              <w:br/>
              <w:t>OB15.3 Operate ATFM planning support tools proficiently</w:t>
            </w:r>
          </w:p>
        </w:tc>
      </w:tr>
      <w:tr w:rsidR="00EC7881" w:rsidRPr="00282080" w14:paraId="5674B1EF" w14:textId="77777777" w:rsidTr="00EC7881">
        <w:tc>
          <w:tcPr>
            <w:tcW w:w="690" w:type="dxa"/>
          </w:tcPr>
          <w:p w14:paraId="0626A00E"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12D6F542" w14:textId="77777777" w:rsidR="00EC7881" w:rsidRPr="00282080" w:rsidRDefault="00EC7881" w:rsidP="00EC7881">
            <w:pPr>
              <w:keepNext w:val="0"/>
              <w:keepLines w:val="0"/>
              <w:spacing w:before="0"/>
              <w:jc w:val="left"/>
              <w:rPr>
                <w:b/>
                <w:bCs/>
                <w:color w:val="000000"/>
                <w:sz w:val="24"/>
              </w:rPr>
            </w:pPr>
            <w:r w:rsidRPr="00282080">
              <w:rPr>
                <w:b/>
                <w:bCs/>
                <w:color w:val="000000"/>
                <w:sz w:val="24"/>
              </w:rPr>
              <w:t>Bảo vệ và xử lý sự cố thiết bị</w:t>
            </w:r>
            <w:r w:rsidRPr="00282080">
              <w:rPr>
                <w:b/>
                <w:bCs/>
                <w:color w:val="000000"/>
                <w:sz w:val="24"/>
              </w:rPr>
              <w:br/>
              <w:t xml:space="preserve">Equipment </w:t>
            </w:r>
            <w:r w:rsidRPr="00282080">
              <w:rPr>
                <w:b/>
                <w:bCs/>
                <w:color w:val="000000"/>
                <w:sz w:val="24"/>
              </w:rPr>
              <w:lastRenderedPageBreak/>
              <w:t>Protection and Incident Handling</w:t>
            </w:r>
          </w:p>
        </w:tc>
        <w:tc>
          <w:tcPr>
            <w:tcW w:w="1923" w:type="dxa"/>
            <w:vMerge w:val="restart"/>
          </w:tcPr>
          <w:p w14:paraId="5B8B92FB"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 xml:space="preserve">Khả năng tuân thủ quy định bảo quản thiết bị và </w:t>
            </w:r>
            <w:r w:rsidRPr="00282080">
              <w:rPr>
                <w:color w:val="000000"/>
                <w:sz w:val="24"/>
              </w:rPr>
              <w:lastRenderedPageBreak/>
              <w:t>phối hợp báo cáo hư hỏng kịp thời.</w:t>
            </w:r>
            <w:r w:rsidRPr="00282080">
              <w:rPr>
                <w:color w:val="000000"/>
                <w:sz w:val="24"/>
              </w:rPr>
              <w:br/>
              <w:t>Ability to comply with equipment protection regulations and report malfunctions promptly.</w:t>
            </w:r>
            <w:r w:rsidRPr="00282080">
              <w:rPr>
                <w:color w:val="000000"/>
                <w:sz w:val="24"/>
              </w:rPr>
              <w:br/>
              <w:t>Khả năng chủ động cập nhật kiến thức công nghệ và nắm vững các phương thức hoạt động dự phòng.</w:t>
            </w:r>
            <w:r w:rsidRPr="00282080">
              <w:rPr>
                <w:color w:val="000000"/>
                <w:sz w:val="24"/>
              </w:rPr>
              <w:br/>
              <w:t>Ability to proactively update technical knowledge and master contingency operations.</w:t>
            </w:r>
          </w:p>
        </w:tc>
        <w:tc>
          <w:tcPr>
            <w:tcW w:w="4678" w:type="dxa"/>
          </w:tcPr>
          <w:p w14:paraId="14929542"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OB16.1 Tuân thủ các quy định về bảo quản và sử dụng thiết bị</w:t>
            </w:r>
            <w:r w:rsidRPr="00282080">
              <w:rPr>
                <w:color w:val="000000"/>
                <w:sz w:val="24"/>
              </w:rPr>
              <w:br/>
              <w:t xml:space="preserve">OB16.1 Comply with regulations on </w:t>
            </w:r>
            <w:r w:rsidRPr="00282080">
              <w:rPr>
                <w:color w:val="000000"/>
                <w:sz w:val="24"/>
              </w:rPr>
              <w:lastRenderedPageBreak/>
              <w:t>equipment protection and usage</w:t>
            </w:r>
          </w:p>
        </w:tc>
      </w:tr>
      <w:tr w:rsidR="00EC7881" w:rsidRPr="00282080" w14:paraId="56F72B89" w14:textId="77777777" w:rsidTr="00EC7881">
        <w:tc>
          <w:tcPr>
            <w:tcW w:w="690" w:type="dxa"/>
          </w:tcPr>
          <w:p w14:paraId="55DAF710" w14:textId="77777777" w:rsidR="00EC7881" w:rsidRPr="00282080" w:rsidRDefault="00EC7881" w:rsidP="009F37A0">
            <w:pPr>
              <w:keepNext w:val="0"/>
              <w:keepLines w:val="0"/>
              <w:numPr>
                <w:ilvl w:val="0"/>
                <w:numId w:val="13"/>
              </w:numPr>
              <w:spacing w:before="0"/>
              <w:rPr>
                <w:sz w:val="24"/>
              </w:rPr>
            </w:pPr>
          </w:p>
        </w:tc>
        <w:tc>
          <w:tcPr>
            <w:tcW w:w="1923" w:type="dxa"/>
            <w:vMerge/>
          </w:tcPr>
          <w:p w14:paraId="4C450777" w14:textId="77777777" w:rsidR="00EC7881" w:rsidRPr="00282080" w:rsidRDefault="00EC7881" w:rsidP="00EC7881">
            <w:pPr>
              <w:keepNext w:val="0"/>
              <w:keepLines w:val="0"/>
              <w:spacing w:before="0"/>
              <w:jc w:val="left"/>
              <w:rPr>
                <w:b/>
                <w:bCs/>
                <w:color w:val="000000"/>
                <w:sz w:val="24"/>
              </w:rPr>
            </w:pPr>
          </w:p>
        </w:tc>
        <w:tc>
          <w:tcPr>
            <w:tcW w:w="1923" w:type="dxa"/>
            <w:vMerge/>
          </w:tcPr>
          <w:p w14:paraId="0F3C343A" w14:textId="77777777" w:rsidR="00EC7881" w:rsidRPr="00282080" w:rsidRDefault="00EC7881" w:rsidP="00EC7881">
            <w:pPr>
              <w:keepNext w:val="0"/>
              <w:keepLines w:val="0"/>
              <w:spacing w:before="0"/>
              <w:jc w:val="left"/>
              <w:rPr>
                <w:color w:val="000000"/>
                <w:sz w:val="24"/>
              </w:rPr>
            </w:pPr>
          </w:p>
        </w:tc>
        <w:tc>
          <w:tcPr>
            <w:tcW w:w="4678" w:type="dxa"/>
          </w:tcPr>
          <w:p w14:paraId="13AC604D" w14:textId="77777777" w:rsidR="00EC7881" w:rsidRPr="00282080" w:rsidRDefault="00EC7881" w:rsidP="00EC7881">
            <w:pPr>
              <w:keepNext w:val="0"/>
              <w:keepLines w:val="0"/>
              <w:spacing w:before="0"/>
              <w:jc w:val="left"/>
              <w:rPr>
                <w:color w:val="000000"/>
                <w:sz w:val="24"/>
              </w:rPr>
            </w:pPr>
            <w:r w:rsidRPr="00282080">
              <w:rPr>
                <w:color w:val="000000"/>
                <w:sz w:val="24"/>
              </w:rPr>
              <w:t>OB16.2 Báo cáo các hư hỏng hoặc sự cố của thiết bị</w:t>
            </w:r>
            <w:r w:rsidRPr="00282080">
              <w:rPr>
                <w:color w:val="000000"/>
                <w:sz w:val="24"/>
              </w:rPr>
              <w:br/>
              <w:t>OB16.2 Report equipment malfunctions or failures</w:t>
            </w:r>
          </w:p>
        </w:tc>
      </w:tr>
      <w:tr w:rsidR="00EC7881" w:rsidRPr="00282080" w14:paraId="3C05CEE2" w14:textId="77777777" w:rsidTr="00EC7881">
        <w:tc>
          <w:tcPr>
            <w:tcW w:w="690" w:type="dxa"/>
          </w:tcPr>
          <w:p w14:paraId="634DFE22" w14:textId="77777777" w:rsidR="00EC7881" w:rsidRPr="00282080" w:rsidRDefault="00EC7881" w:rsidP="009F37A0">
            <w:pPr>
              <w:keepNext w:val="0"/>
              <w:keepLines w:val="0"/>
              <w:numPr>
                <w:ilvl w:val="0"/>
                <w:numId w:val="13"/>
              </w:numPr>
              <w:spacing w:before="0"/>
              <w:rPr>
                <w:sz w:val="24"/>
              </w:rPr>
            </w:pPr>
          </w:p>
        </w:tc>
        <w:tc>
          <w:tcPr>
            <w:tcW w:w="1923" w:type="dxa"/>
            <w:vMerge/>
          </w:tcPr>
          <w:p w14:paraId="421B569D" w14:textId="77777777" w:rsidR="00EC7881" w:rsidRPr="00282080" w:rsidRDefault="00EC7881" w:rsidP="00EC7881">
            <w:pPr>
              <w:keepNext w:val="0"/>
              <w:keepLines w:val="0"/>
              <w:spacing w:before="0"/>
              <w:jc w:val="left"/>
              <w:rPr>
                <w:b/>
                <w:bCs/>
                <w:color w:val="000000"/>
                <w:sz w:val="24"/>
              </w:rPr>
            </w:pPr>
          </w:p>
        </w:tc>
        <w:tc>
          <w:tcPr>
            <w:tcW w:w="1923" w:type="dxa"/>
            <w:vMerge/>
          </w:tcPr>
          <w:p w14:paraId="2DD68CF8" w14:textId="77777777" w:rsidR="00EC7881" w:rsidRPr="00282080" w:rsidRDefault="00EC7881" w:rsidP="00EC7881">
            <w:pPr>
              <w:keepNext w:val="0"/>
              <w:keepLines w:val="0"/>
              <w:spacing w:before="0"/>
              <w:jc w:val="left"/>
              <w:rPr>
                <w:color w:val="000000"/>
                <w:sz w:val="24"/>
              </w:rPr>
            </w:pPr>
          </w:p>
        </w:tc>
        <w:tc>
          <w:tcPr>
            <w:tcW w:w="4678" w:type="dxa"/>
          </w:tcPr>
          <w:p w14:paraId="1AEAC7F5" w14:textId="77777777" w:rsidR="00EC7881" w:rsidRPr="00282080" w:rsidRDefault="00EC7881" w:rsidP="00EC7881">
            <w:pPr>
              <w:keepNext w:val="0"/>
              <w:keepLines w:val="0"/>
              <w:spacing w:before="0"/>
              <w:jc w:val="left"/>
              <w:rPr>
                <w:color w:val="000000"/>
                <w:sz w:val="24"/>
              </w:rPr>
            </w:pPr>
            <w:r w:rsidRPr="00282080">
              <w:rPr>
                <w:color w:val="000000"/>
                <w:sz w:val="24"/>
              </w:rPr>
              <w:t>OB16.3 Phối hợp với bộ phận kỹ thuật để thực hiện bảo trì, sửa chữa</w:t>
            </w:r>
            <w:r w:rsidRPr="00282080">
              <w:rPr>
                <w:color w:val="000000"/>
                <w:sz w:val="24"/>
              </w:rPr>
              <w:br/>
              <w:t>OB16.3 Coordinate with technical teams for maintenance and repair</w:t>
            </w:r>
          </w:p>
        </w:tc>
      </w:tr>
      <w:tr w:rsidR="00EC7881" w:rsidRPr="00282080" w14:paraId="13EFFC2A" w14:textId="77777777" w:rsidTr="00EC7881">
        <w:tc>
          <w:tcPr>
            <w:tcW w:w="690" w:type="dxa"/>
          </w:tcPr>
          <w:p w14:paraId="45DE7584" w14:textId="77777777" w:rsidR="00EC7881" w:rsidRPr="00282080" w:rsidRDefault="00EC7881" w:rsidP="009F37A0">
            <w:pPr>
              <w:keepNext w:val="0"/>
              <w:keepLines w:val="0"/>
              <w:numPr>
                <w:ilvl w:val="0"/>
                <w:numId w:val="13"/>
              </w:numPr>
              <w:spacing w:before="0"/>
              <w:rPr>
                <w:sz w:val="24"/>
              </w:rPr>
            </w:pPr>
          </w:p>
        </w:tc>
        <w:tc>
          <w:tcPr>
            <w:tcW w:w="1923" w:type="dxa"/>
            <w:vMerge/>
          </w:tcPr>
          <w:p w14:paraId="024F1263" w14:textId="77777777" w:rsidR="00EC7881" w:rsidRPr="00282080" w:rsidRDefault="00EC7881" w:rsidP="00EC7881">
            <w:pPr>
              <w:keepNext w:val="0"/>
              <w:keepLines w:val="0"/>
              <w:spacing w:before="0"/>
              <w:jc w:val="left"/>
              <w:rPr>
                <w:b/>
                <w:bCs/>
                <w:color w:val="000000"/>
                <w:sz w:val="24"/>
              </w:rPr>
            </w:pPr>
          </w:p>
        </w:tc>
        <w:tc>
          <w:tcPr>
            <w:tcW w:w="1923" w:type="dxa"/>
            <w:vMerge/>
          </w:tcPr>
          <w:p w14:paraId="2E8113BE" w14:textId="77777777" w:rsidR="00EC7881" w:rsidRPr="00282080" w:rsidRDefault="00EC7881" w:rsidP="00EC7881">
            <w:pPr>
              <w:keepNext w:val="0"/>
              <w:keepLines w:val="0"/>
              <w:spacing w:before="0"/>
              <w:jc w:val="left"/>
              <w:rPr>
                <w:color w:val="000000"/>
                <w:sz w:val="24"/>
              </w:rPr>
            </w:pPr>
          </w:p>
        </w:tc>
        <w:tc>
          <w:tcPr>
            <w:tcW w:w="4678" w:type="dxa"/>
          </w:tcPr>
          <w:p w14:paraId="28DF2736" w14:textId="77777777" w:rsidR="00EC7881" w:rsidRPr="00282080" w:rsidRDefault="00EC7881" w:rsidP="00EC7881">
            <w:pPr>
              <w:keepNext w:val="0"/>
              <w:keepLines w:val="0"/>
              <w:spacing w:before="0"/>
              <w:jc w:val="left"/>
              <w:rPr>
                <w:color w:val="000000"/>
                <w:sz w:val="24"/>
              </w:rPr>
            </w:pPr>
            <w:r w:rsidRPr="00282080">
              <w:rPr>
                <w:color w:val="000000"/>
                <w:sz w:val="24"/>
              </w:rPr>
              <w:t>OB16.4 Chủ động học hỏi và cập nhật kiến thức về hệ thống mới</w:t>
            </w:r>
            <w:r w:rsidRPr="00282080">
              <w:rPr>
                <w:color w:val="000000"/>
                <w:sz w:val="24"/>
              </w:rPr>
              <w:br/>
              <w:t>OB16.4 Proactively learn and update knowledge on new systems</w:t>
            </w:r>
          </w:p>
        </w:tc>
      </w:tr>
      <w:tr w:rsidR="00EC7881" w:rsidRPr="00282080" w14:paraId="2C74686E" w14:textId="77777777" w:rsidTr="00EC7881">
        <w:tc>
          <w:tcPr>
            <w:tcW w:w="690" w:type="dxa"/>
          </w:tcPr>
          <w:p w14:paraId="78A99DE9" w14:textId="77777777" w:rsidR="00EC7881" w:rsidRPr="00282080" w:rsidRDefault="00EC7881" w:rsidP="009F37A0">
            <w:pPr>
              <w:keepNext w:val="0"/>
              <w:keepLines w:val="0"/>
              <w:numPr>
                <w:ilvl w:val="0"/>
                <w:numId w:val="13"/>
              </w:numPr>
              <w:spacing w:before="0"/>
              <w:rPr>
                <w:sz w:val="24"/>
              </w:rPr>
            </w:pPr>
          </w:p>
        </w:tc>
        <w:tc>
          <w:tcPr>
            <w:tcW w:w="1923" w:type="dxa"/>
            <w:vMerge/>
          </w:tcPr>
          <w:p w14:paraId="1E1BFEDD" w14:textId="77777777" w:rsidR="00EC7881" w:rsidRPr="00282080" w:rsidRDefault="00EC7881" w:rsidP="00EC7881">
            <w:pPr>
              <w:keepNext w:val="0"/>
              <w:keepLines w:val="0"/>
              <w:spacing w:before="0"/>
              <w:jc w:val="left"/>
              <w:rPr>
                <w:b/>
                <w:bCs/>
                <w:color w:val="000000"/>
                <w:sz w:val="24"/>
              </w:rPr>
            </w:pPr>
          </w:p>
        </w:tc>
        <w:tc>
          <w:tcPr>
            <w:tcW w:w="1923" w:type="dxa"/>
            <w:vMerge/>
          </w:tcPr>
          <w:p w14:paraId="330D2AA5" w14:textId="77777777" w:rsidR="00EC7881" w:rsidRPr="00282080" w:rsidRDefault="00EC7881" w:rsidP="00EC7881">
            <w:pPr>
              <w:keepNext w:val="0"/>
              <w:keepLines w:val="0"/>
              <w:spacing w:before="0"/>
              <w:jc w:val="left"/>
              <w:rPr>
                <w:color w:val="000000"/>
                <w:sz w:val="24"/>
              </w:rPr>
            </w:pPr>
          </w:p>
        </w:tc>
        <w:tc>
          <w:tcPr>
            <w:tcW w:w="4678" w:type="dxa"/>
          </w:tcPr>
          <w:p w14:paraId="1B29C4ED" w14:textId="77777777" w:rsidR="00EC7881" w:rsidRPr="00282080" w:rsidRDefault="00EC7881" w:rsidP="00EC7881">
            <w:pPr>
              <w:keepNext w:val="0"/>
              <w:keepLines w:val="0"/>
              <w:spacing w:before="0"/>
              <w:jc w:val="left"/>
              <w:rPr>
                <w:color w:val="000000"/>
                <w:sz w:val="24"/>
              </w:rPr>
            </w:pPr>
            <w:r w:rsidRPr="00282080">
              <w:rPr>
                <w:color w:val="000000"/>
                <w:sz w:val="24"/>
              </w:rPr>
              <w:t>OB16.5 Chia sẻ kinh nghiệm sử dụng hệ thống với đồng nghiệp</w:t>
            </w:r>
            <w:r w:rsidRPr="00282080">
              <w:rPr>
                <w:color w:val="000000"/>
                <w:sz w:val="24"/>
              </w:rPr>
              <w:br/>
              <w:t>OB16.5 Share system usage experience with colleagues</w:t>
            </w:r>
          </w:p>
        </w:tc>
      </w:tr>
      <w:tr w:rsidR="00EC7881" w:rsidRPr="00282080" w14:paraId="14468607" w14:textId="77777777" w:rsidTr="00EC7881">
        <w:tc>
          <w:tcPr>
            <w:tcW w:w="690" w:type="dxa"/>
          </w:tcPr>
          <w:p w14:paraId="08D6FD82" w14:textId="77777777" w:rsidR="00EC7881" w:rsidRPr="00282080" w:rsidRDefault="00EC7881" w:rsidP="009F37A0">
            <w:pPr>
              <w:keepNext w:val="0"/>
              <w:keepLines w:val="0"/>
              <w:numPr>
                <w:ilvl w:val="0"/>
                <w:numId w:val="13"/>
              </w:numPr>
              <w:spacing w:before="0"/>
              <w:rPr>
                <w:sz w:val="24"/>
              </w:rPr>
            </w:pPr>
          </w:p>
        </w:tc>
        <w:tc>
          <w:tcPr>
            <w:tcW w:w="1923" w:type="dxa"/>
            <w:vMerge/>
          </w:tcPr>
          <w:p w14:paraId="3AC82AE2" w14:textId="77777777" w:rsidR="00EC7881" w:rsidRPr="00282080" w:rsidRDefault="00EC7881" w:rsidP="00EC7881">
            <w:pPr>
              <w:keepNext w:val="0"/>
              <w:keepLines w:val="0"/>
              <w:spacing w:before="0"/>
              <w:jc w:val="left"/>
              <w:rPr>
                <w:b/>
                <w:bCs/>
                <w:color w:val="000000"/>
                <w:sz w:val="24"/>
              </w:rPr>
            </w:pPr>
          </w:p>
        </w:tc>
        <w:tc>
          <w:tcPr>
            <w:tcW w:w="1923" w:type="dxa"/>
            <w:vMerge/>
          </w:tcPr>
          <w:p w14:paraId="2C2204F5" w14:textId="77777777" w:rsidR="00EC7881" w:rsidRPr="00282080" w:rsidRDefault="00EC7881" w:rsidP="00EC7881">
            <w:pPr>
              <w:keepNext w:val="0"/>
              <w:keepLines w:val="0"/>
              <w:spacing w:before="0"/>
              <w:jc w:val="left"/>
              <w:rPr>
                <w:color w:val="000000"/>
                <w:sz w:val="24"/>
              </w:rPr>
            </w:pPr>
          </w:p>
        </w:tc>
        <w:tc>
          <w:tcPr>
            <w:tcW w:w="4678" w:type="dxa"/>
          </w:tcPr>
          <w:p w14:paraId="3024F137" w14:textId="77777777" w:rsidR="00EC7881" w:rsidRPr="00282080" w:rsidRDefault="00EC7881" w:rsidP="00EC7881">
            <w:pPr>
              <w:keepNext w:val="0"/>
              <w:keepLines w:val="0"/>
              <w:spacing w:before="0"/>
              <w:jc w:val="left"/>
              <w:rPr>
                <w:color w:val="000000"/>
                <w:sz w:val="24"/>
              </w:rPr>
            </w:pPr>
            <w:r w:rsidRPr="00282080">
              <w:rPr>
                <w:color w:val="000000"/>
                <w:sz w:val="24"/>
              </w:rPr>
              <w:t>OB16.6 Nắm vững các phương thức hoạt động dự phòng</w:t>
            </w:r>
            <w:r w:rsidRPr="00282080">
              <w:rPr>
                <w:color w:val="000000"/>
                <w:sz w:val="24"/>
              </w:rPr>
              <w:br/>
              <w:t>OB16.6 Be proficient in contingency operating procedures</w:t>
            </w:r>
          </w:p>
        </w:tc>
      </w:tr>
      <w:tr w:rsidR="00EC7881" w:rsidRPr="00282080" w14:paraId="7CEB0C85" w14:textId="77777777" w:rsidTr="00EC7881">
        <w:tc>
          <w:tcPr>
            <w:tcW w:w="690" w:type="dxa"/>
          </w:tcPr>
          <w:p w14:paraId="7090731C"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709CFEB1" w14:textId="77777777" w:rsidR="00EC7881" w:rsidRPr="00282080" w:rsidRDefault="00EC7881" w:rsidP="00EC7881">
            <w:pPr>
              <w:keepNext w:val="0"/>
              <w:keepLines w:val="0"/>
              <w:spacing w:before="0"/>
              <w:jc w:val="left"/>
              <w:rPr>
                <w:b/>
                <w:bCs/>
                <w:color w:val="000000"/>
                <w:sz w:val="24"/>
              </w:rPr>
            </w:pPr>
            <w:r w:rsidRPr="00282080">
              <w:rPr>
                <w:b/>
                <w:bCs/>
                <w:color w:val="000000"/>
                <w:sz w:val="24"/>
              </w:rPr>
              <w:t>Thực hiện đánh giá sau khai thác (POA)</w:t>
            </w:r>
            <w:r w:rsidRPr="00282080">
              <w:rPr>
                <w:b/>
                <w:bCs/>
                <w:color w:val="000000"/>
                <w:sz w:val="24"/>
              </w:rPr>
              <w:br/>
              <w:t>Post Operations Assessment (POA)</w:t>
            </w:r>
          </w:p>
        </w:tc>
        <w:tc>
          <w:tcPr>
            <w:tcW w:w="1923" w:type="dxa"/>
            <w:vMerge w:val="restart"/>
          </w:tcPr>
          <w:p w14:paraId="51E3C084" w14:textId="77777777" w:rsidR="00EC7881" w:rsidRPr="00282080" w:rsidRDefault="00EC7881" w:rsidP="00EC7881">
            <w:pPr>
              <w:keepNext w:val="0"/>
              <w:keepLines w:val="0"/>
              <w:spacing w:before="0"/>
              <w:jc w:val="left"/>
              <w:rPr>
                <w:color w:val="000000"/>
                <w:sz w:val="24"/>
              </w:rPr>
            </w:pPr>
            <w:r w:rsidRPr="00282080">
              <w:rPr>
                <w:color w:val="000000"/>
                <w:sz w:val="24"/>
              </w:rPr>
              <w:t>Khả năng đối chiếu dữ liệu thực tế với kế hoạch để phân tích hiệu quả và rút ra bài học kinh nghiệm.</w:t>
            </w:r>
            <w:r w:rsidRPr="00282080">
              <w:rPr>
                <w:color w:val="000000"/>
                <w:sz w:val="24"/>
              </w:rPr>
              <w:br/>
              <w:t>Ability to compare actual operational data with plans to evaluate effectiveness and derive lessons learned.</w:t>
            </w:r>
          </w:p>
        </w:tc>
        <w:tc>
          <w:tcPr>
            <w:tcW w:w="4678" w:type="dxa"/>
          </w:tcPr>
          <w:p w14:paraId="295D574E" w14:textId="77777777" w:rsidR="00EC7881" w:rsidRPr="00282080" w:rsidRDefault="00EC7881" w:rsidP="00EC7881">
            <w:pPr>
              <w:keepNext w:val="0"/>
              <w:keepLines w:val="0"/>
              <w:spacing w:before="0"/>
              <w:jc w:val="left"/>
              <w:rPr>
                <w:color w:val="000000"/>
                <w:sz w:val="24"/>
              </w:rPr>
            </w:pPr>
            <w:r w:rsidRPr="00282080">
              <w:rPr>
                <w:color w:val="000000"/>
                <w:sz w:val="24"/>
              </w:rPr>
              <w:t>OB17.1 Thu thập dữ liệu khai thác thực tế và đối chiếu với kế hoạch ban đầu</w:t>
            </w:r>
            <w:r w:rsidRPr="00282080">
              <w:rPr>
                <w:color w:val="000000"/>
                <w:sz w:val="24"/>
              </w:rPr>
              <w:br/>
              <w:t>OB17.1 Collect actual operational data and compare it with the initial plan</w:t>
            </w:r>
          </w:p>
        </w:tc>
      </w:tr>
      <w:tr w:rsidR="00EC7881" w:rsidRPr="00282080" w14:paraId="5BD0BFB9" w14:textId="77777777" w:rsidTr="00EC7881">
        <w:tc>
          <w:tcPr>
            <w:tcW w:w="690" w:type="dxa"/>
          </w:tcPr>
          <w:p w14:paraId="604C4B91" w14:textId="77777777" w:rsidR="00EC7881" w:rsidRPr="00282080" w:rsidRDefault="00EC7881" w:rsidP="009F37A0">
            <w:pPr>
              <w:keepNext w:val="0"/>
              <w:keepLines w:val="0"/>
              <w:numPr>
                <w:ilvl w:val="0"/>
                <w:numId w:val="13"/>
              </w:numPr>
              <w:spacing w:before="0"/>
              <w:rPr>
                <w:sz w:val="24"/>
              </w:rPr>
            </w:pPr>
          </w:p>
        </w:tc>
        <w:tc>
          <w:tcPr>
            <w:tcW w:w="1923" w:type="dxa"/>
            <w:vMerge/>
          </w:tcPr>
          <w:p w14:paraId="69FBE040" w14:textId="77777777" w:rsidR="00EC7881" w:rsidRPr="00282080" w:rsidRDefault="00EC7881" w:rsidP="00EC7881">
            <w:pPr>
              <w:keepNext w:val="0"/>
              <w:keepLines w:val="0"/>
              <w:spacing w:before="0"/>
              <w:jc w:val="left"/>
              <w:rPr>
                <w:b/>
                <w:bCs/>
                <w:color w:val="000000"/>
                <w:sz w:val="24"/>
              </w:rPr>
            </w:pPr>
          </w:p>
        </w:tc>
        <w:tc>
          <w:tcPr>
            <w:tcW w:w="1923" w:type="dxa"/>
            <w:vMerge/>
          </w:tcPr>
          <w:p w14:paraId="7ED6EAA3" w14:textId="77777777" w:rsidR="00EC7881" w:rsidRPr="00282080" w:rsidRDefault="00EC7881" w:rsidP="00EC7881">
            <w:pPr>
              <w:keepNext w:val="0"/>
              <w:keepLines w:val="0"/>
              <w:spacing w:before="0"/>
              <w:jc w:val="left"/>
              <w:rPr>
                <w:color w:val="000000"/>
                <w:sz w:val="24"/>
              </w:rPr>
            </w:pPr>
          </w:p>
        </w:tc>
        <w:tc>
          <w:tcPr>
            <w:tcW w:w="4678" w:type="dxa"/>
          </w:tcPr>
          <w:p w14:paraId="15F464EE" w14:textId="77777777" w:rsidR="00EC7881" w:rsidRPr="00282080" w:rsidRDefault="00EC7881" w:rsidP="00EC7881">
            <w:pPr>
              <w:keepNext w:val="0"/>
              <w:keepLines w:val="0"/>
              <w:spacing w:before="0"/>
              <w:jc w:val="left"/>
              <w:rPr>
                <w:color w:val="000000"/>
                <w:sz w:val="24"/>
              </w:rPr>
            </w:pPr>
            <w:r w:rsidRPr="00282080">
              <w:rPr>
                <w:color w:val="000000"/>
                <w:sz w:val="24"/>
              </w:rPr>
              <w:t>OB17.2 Phân tích hiệu quả của các biện pháp ATFM đã áp dụng</w:t>
            </w:r>
            <w:r w:rsidRPr="00282080">
              <w:rPr>
                <w:color w:val="000000"/>
                <w:sz w:val="24"/>
              </w:rPr>
              <w:br/>
              <w:t>OB17.2 Analyze the effectiveness of implemented ATFM measures</w:t>
            </w:r>
          </w:p>
        </w:tc>
      </w:tr>
      <w:tr w:rsidR="00EC7881" w:rsidRPr="00282080" w14:paraId="792370DD" w14:textId="77777777" w:rsidTr="00EC7881">
        <w:tc>
          <w:tcPr>
            <w:tcW w:w="690" w:type="dxa"/>
          </w:tcPr>
          <w:p w14:paraId="7257FE10" w14:textId="77777777" w:rsidR="00EC7881" w:rsidRPr="00282080" w:rsidRDefault="00EC7881" w:rsidP="009F37A0">
            <w:pPr>
              <w:keepNext w:val="0"/>
              <w:keepLines w:val="0"/>
              <w:numPr>
                <w:ilvl w:val="0"/>
                <w:numId w:val="13"/>
              </w:numPr>
              <w:spacing w:before="0"/>
              <w:rPr>
                <w:sz w:val="24"/>
              </w:rPr>
            </w:pPr>
          </w:p>
        </w:tc>
        <w:tc>
          <w:tcPr>
            <w:tcW w:w="1923" w:type="dxa"/>
            <w:vMerge/>
          </w:tcPr>
          <w:p w14:paraId="34BA8E32" w14:textId="77777777" w:rsidR="00EC7881" w:rsidRPr="00282080" w:rsidRDefault="00EC7881" w:rsidP="00EC7881">
            <w:pPr>
              <w:keepNext w:val="0"/>
              <w:keepLines w:val="0"/>
              <w:spacing w:before="0"/>
              <w:jc w:val="left"/>
              <w:rPr>
                <w:b/>
                <w:bCs/>
                <w:color w:val="000000"/>
                <w:sz w:val="24"/>
              </w:rPr>
            </w:pPr>
          </w:p>
        </w:tc>
        <w:tc>
          <w:tcPr>
            <w:tcW w:w="1923" w:type="dxa"/>
            <w:vMerge/>
          </w:tcPr>
          <w:p w14:paraId="73EDDAAB" w14:textId="77777777" w:rsidR="00EC7881" w:rsidRPr="00282080" w:rsidRDefault="00EC7881" w:rsidP="00EC7881">
            <w:pPr>
              <w:keepNext w:val="0"/>
              <w:keepLines w:val="0"/>
              <w:spacing w:before="0"/>
              <w:jc w:val="left"/>
              <w:rPr>
                <w:color w:val="000000"/>
                <w:sz w:val="24"/>
              </w:rPr>
            </w:pPr>
          </w:p>
        </w:tc>
        <w:tc>
          <w:tcPr>
            <w:tcW w:w="4678" w:type="dxa"/>
          </w:tcPr>
          <w:p w14:paraId="06EACF68" w14:textId="77777777" w:rsidR="00EC7881" w:rsidRPr="00282080" w:rsidRDefault="00EC7881" w:rsidP="00EC7881">
            <w:pPr>
              <w:keepNext w:val="0"/>
              <w:keepLines w:val="0"/>
              <w:spacing w:before="0"/>
              <w:jc w:val="left"/>
              <w:rPr>
                <w:color w:val="000000"/>
                <w:sz w:val="24"/>
              </w:rPr>
            </w:pPr>
            <w:r w:rsidRPr="00282080">
              <w:rPr>
                <w:color w:val="000000"/>
                <w:sz w:val="24"/>
              </w:rPr>
              <w:t>OB17.3 Rút ra các bài học kinh nghiệm và đề xuất cải tiến</w:t>
            </w:r>
            <w:r w:rsidRPr="00282080">
              <w:rPr>
                <w:color w:val="000000"/>
                <w:sz w:val="24"/>
              </w:rPr>
              <w:br/>
              <w:t>OB17.3 Derive lessons learned and propose improvements</w:t>
            </w:r>
          </w:p>
        </w:tc>
      </w:tr>
      <w:tr w:rsidR="00EC7881" w:rsidRPr="00282080" w14:paraId="53335CCF" w14:textId="77777777" w:rsidTr="00EC7881">
        <w:tc>
          <w:tcPr>
            <w:tcW w:w="690" w:type="dxa"/>
          </w:tcPr>
          <w:p w14:paraId="5FADD54E"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2ADCF777" w14:textId="77777777" w:rsidR="00EC7881" w:rsidRPr="00282080" w:rsidRDefault="00EC7881" w:rsidP="00EC7881">
            <w:pPr>
              <w:keepNext w:val="0"/>
              <w:keepLines w:val="0"/>
              <w:spacing w:before="0"/>
              <w:jc w:val="left"/>
              <w:rPr>
                <w:b/>
                <w:bCs/>
                <w:color w:val="000000"/>
                <w:sz w:val="24"/>
              </w:rPr>
            </w:pPr>
            <w:r w:rsidRPr="00282080">
              <w:rPr>
                <w:b/>
                <w:bCs/>
                <w:color w:val="000000"/>
                <w:sz w:val="24"/>
              </w:rPr>
              <w:t>Soạn thảo báo cáo và tường trình sự việc</w:t>
            </w:r>
            <w:r w:rsidRPr="00282080">
              <w:rPr>
                <w:b/>
                <w:bCs/>
                <w:color w:val="000000"/>
                <w:sz w:val="24"/>
              </w:rPr>
              <w:br/>
              <w:t>Reporting and Incident Documentation</w:t>
            </w:r>
          </w:p>
        </w:tc>
        <w:tc>
          <w:tcPr>
            <w:tcW w:w="1923" w:type="dxa"/>
            <w:vMerge w:val="restart"/>
          </w:tcPr>
          <w:p w14:paraId="7A0E59CF" w14:textId="77777777" w:rsidR="00EC7881" w:rsidRPr="00282080" w:rsidRDefault="00EC7881" w:rsidP="00EC7881">
            <w:pPr>
              <w:keepNext w:val="0"/>
              <w:keepLines w:val="0"/>
              <w:spacing w:before="0"/>
              <w:jc w:val="left"/>
              <w:rPr>
                <w:color w:val="000000"/>
                <w:sz w:val="24"/>
              </w:rPr>
            </w:pPr>
            <w:r w:rsidRPr="00282080">
              <w:rPr>
                <w:color w:val="000000"/>
                <w:sz w:val="24"/>
              </w:rPr>
              <w:t>Khả năng lập báo cáo POA định kỳ, viết tường trình sự cố và cung cấp dữ liệu khi có yêu cầu.</w:t>
            </w:r>
            <w:r w:rsidRPr="00282080">
              <w:rPr>
                <w:color w:val="000000"/>
                <w:sz w:val="24"/>
              </w:rPr>
              <w:br/>
              <w:t>Ability to prepare periodic POA reports, write incident reports, and provide data upon request.</w:t>
            </w:r>
          </w:p>
        </w:tc>
        <w:tc>
          <w:tcPr>
            <w:tcW w:w="4678" w:type="dxa"/>
          </w:tcPr>
          <w:p w14:paraId="13984247" w14:textId="77777777" w:rsidR="00EC7881" w:rsidRPr="00282080" w:rsidRDefault="00EC7881" w:rsidP="00EC7881">
            <w:pPr>
              <w:keepNext w:val="0"/>
              <w:keepLines w:val="0"/>
              <w:spacing w:before="0"/>
              <w:jc w:val="left"/>
              <w:rPr>
                <w:color w:val="000000"/>
                <w:sz w:val="24"/>
              </w:rPr>
            </w:pPr>
            <w:r w:rsidRPr="00282080">
              <w:rPr>
                <w:color w:val="000000"/>
                <w:sz w:val="24"/>
              </w:rPr>
              <w:t>OB18.1 Soạn thảo báo cáo POA định kỳ hoặc đột xuất</w:t>
            </w:r>
            <w:r w:rsidRPr="00282080">
              <w:rPr>
                <w:color w:val="000000"/>
                <w:sz w:val="24"/>
              </w:rPr>
              <w:br/>
              <w:t>OB18.1 Prepare periodic or ad hoc POA reports</w:t>
            </w:r>
          </w:p>
        </w:tc>
      </w:tr>
      <w:tr w:rsidR="00EC7881" w:rsidRPr="00282080" w14:paraId="513D875E" w14:textId="77777777" w:rsidTr="00EC7881">
        <w:tc>
          <w:tcPr>
            <w:tcW w:w="690" w:type="dxa"/>
          </w:tcPr>
          <w:p w14:paraId="747C41D2" w14:textId="77777777" w:rsidR="00EC7881" w:rsidRPr="00282080" w:rsidRDefault="00EC7881" w:rsidP="009F37A0">
            <w:pPr>
              <w:keepNext w:val="0"/>
              <w:keepLines w:val="0"/>
              <w:numPr>
                <w:ilvl w:val="0"/>
                <w:numId w:val="13"/>
              </w:numPr>
              <w:spacing w:before="0"/>
              <w:rPr>
                <w:sz w:val="24"/>
              </w:rPr>
            </w:pPr>
          </w:p>
        </w:tc>
        <w:tc>
          <w:tcPr>
            <w:tcW w:w="1923" w:type="dxa"/>
            <w:vMerge/>
          </w:tcPr>
          <w:p w14:paraId="5DF60036" w14:textId="77777777" w:rsidR="00EC7881" w:rsidRPr="00282080" w:rsidRDefault="00EC7881" w:rsidP="00EC7881">
            <w:pPr>
              <w:keepNext w:val="0"/>
              <w:keepLines w:val="0"/>
              <w:spacing w:before="0"/>
              <w:jc w:val="left"/>
              <w:rPr>
                <w:b/>
                <w:bCs/>
                <w:color w:val="000000"/>
                <w:sz w:val="24"/>
              </w:rPr>
            </w:pPr>
          </w:p>
        </w:tc>
        <w:tc>
          <w:tcPr>
            <w:tcW w:w="1923" w:type="dxa"/>
            <w:vMerge/>
          </w:tcPr>
          <w:p w14:paraId="4172F940" w14:textId="77777777" w:rsidR="00EC7881" w:rsidRPr="00282080" w:rsidRDefault="00EC7881" w:rsidP="00EC7881">
            <w:pPr>
              <w:keepNext w:val="0"/>
              <w:keepLines w:val="0"/>
              <w:spacing w:before="0"/>
              <w:jc w:val="left"/>
              <w:rPr>
                <w:color w:val="000000"/>
                <w:sz w:val="24"/>
              </w:rPr>
            </w:pPr>
          </w:p>
        </w:tc>
        <w:tc>
          <w:tcPr>
            <w:tcW w:w="4678" w:type="dxa"/>
          </w:tcPr>
          <w:p w14:paraId="72D0D9B9" w14:textId="77777777" w:rsidR="00EC7881" w:rsidRPr="00282080" w:rsidRDefault="00EC7881" w:rsidP="00EC7881">
            <w:pPr>
              <w:keepNext w:val="0"/>
              <w:keepLines w:val="0"/>
              <w:spacing w:before="0"/>
              <w:jc w:val="left"/>
              <w:rPr>
                <w:color w:val="000000"/>
                <w:sz w:val="24"/>
              </w:rPr>
            </w:pPr>
            <w:r w:rsidRPr="00282080">
              <w:rPr>
                <w:color w:val="000000"/>
                <w:sz w:val="24"/>
              </w:rPr>
              <w:t>OB18.2 Viết tường trình sự việc khi có tình huống bất thường</w:t>
            </w:r>
            <w:r w:rsidRPr="00282080">
              <w:rPr>
                <w:color w:val="000000"/>
                <w:sz w:val="24"/>
              </w:rPr>
              <w:br/>
              <w:t>OB18.2 Write incident reports for abnormal situations</w:t>
            </w:r>
          </w:p>
        </w:tc>
      </w:tr>
      <w:tr w:rsidR="00EC7881" w:rsidRPr="00282080" w14:paraId="2D602E60" w14:textId="77777777" w:rsidTr="00EC7881">
        <w:tc>
          <w:tcPr>
            <w:tcW w:w="690" w:type="dxa"/>
          </w:tcPr>
          <w:p w14:paraId="407EF00C" w14:textId="77777777" w:rsidR="00EC7881" w:rsidRPr="00282080" w:rsidRDefault="00EC7881" w:rsidP="009F37A0">
            <w:pPr>
              <w:keepNext w:val="0"/>
              <w:keepLines w:val="0"/>
              <w:numPr>
                <w:ilvl w:val="0"/>
                <w:numId w:val="13"/>
              </w:numPr>
              <w:spacing w:before="0"/>
              <w:rPr>
                <w:sz w:val="24"/>
              </w:rPr>
            </w:pPr>
          </w:p>
        </w:tc>
        <w:tc>
          <w:tcPr>
            <w:tcW w:w="1923" w:type="dxa"/>
            <w:vMerge/>
          </w:tcPr>
          <w:p w14:paraId="60CBE076" w14:textId="77777777" w:rsidR="00EC7881" w:rsidRPr="00282080" w:rsidRDefault="00EC7881" w:rsidP="00EC7881">
            <w:pPr>
              <w:keepNext w:val="0"/>
              <w:keepLines w:val="0"/>
              <w:spacing w:before="0"/>
              <w:jc w:val="left"/>
              <w:rPr>
                <w:b/>
                <w:bCs/>
                <w:color w:val="000000"/>
                <w:sz w:val="24"/>
              </w:rPr>
            </w:pPr>
          </w:p>
        </w:tc>
        <w:tc>
          <w:tcPr>
            <w:tcW w:w="1923" w:type="dxa"/>
            <w:vMerge/>
          </w:tcPr>
          <w:p w14:paraId="086F027C" w14:textId="77777777" w:rsidR="00EC7881" w:rsidRPr="00282080" w:rsidRDefault="00EC7881" w:rsidP="00EC7881">
            <w:pPr>
              <w:keepNext w:val="0"/>
              <w:keepLines w:val="0"/>
              <w:spacing w:before="0"/>
              <w:jc w:val="left"/>
              <w:rPr>
                <w:color w:val="000000"/>
                <w:sz w:val="24"/>
              </w:rPr>
            </w:pPr>
          </w:p>
        </w:tc>
        <w:tc>
          <w:tcPr>
            <w:tcW w:w="4678" w:type="dxa"/>
          </w:tcPr>
          <w:p w14:paraId="25BF0CF1" w14:textId="77777777" w:rsidR="00EC7881" w:rsidRPr="00282080" w:rsidRDefault="00EC7881" w:rsidP="00EC7881">
            <w:pPr>
              <w:keepNext w:val="0"/>
              <w:keepLines w:val="0"/>
              <w:spacing w:before="0"/>
              <w:jc w:val="left"/>
              <w:rPr>
                <w:color w:val="000000"/>
                <w:sz w:val="24"/>
              </w:rPr>
            </w:pPr>
            <w:r w:rsidRPr="00282080">
              <w:rPr>
                <w:color w:val="000000"/>
                <w:sz w:val="24"/>
              </w:rPr>
              <w:t>OB18.3 Cung cấp dữ liệu và thông tin cho các bên liên quan khi có yêu cầu</w:t>
            </w:r>
            <w:r w:rsidRPr="00282080">
              <w:rPr>
                <w:color w:val="000000"/>
                <w:sz w:val="24"/>
              </w:rPr>
              <w:br/>
              <w:t>OB18.3 Provide data and information to stakeholders upon request</w:t>
            </w:r>
          </w:p>
        </w:tc>
      </w:tr>
      <w:tr w:rsidR="00EC7881" w:rsidRPr="00282080" w14:paraId="796F3C8A" w14:textId="77777777" w:rsidTr="00EC7881">
        <w:tc>
          <w:tcPr>
            <w:tcW w:w="690" w:type="dxa"/>
          </w:tcPr>
          <w:p w14:paraId="5DDFF4E3"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73C28466" w14:textId="77777777" w:rsidR="00EC7881" w:rsidRPr="00282080" w:rsidRDefault="00EC7881" w:rsidP="00EC7881">
            <w:pPr>
              <w:keepNext w:val="0"/>
              <w:keepLines w:val="0"/>
              <w:spacing w:before="0"/>
              <w:jc w:val="left"/>
              <w:rPr>
                <w:b/>
                <w:bCs/>
                <w:color w:val="000000"/>
                <w:sz w:val="24"/>
              </w:rPr>
            </w:pPr>
            <w:r w:rsidRPr="00282080">
              <w:rPr>
                <w:b/>
                <w:bCs/>
                <w:color w:val="000000"/>
                <w:sz w:val="24"/>
              </w:rPr>
              <w:t>Quản lý cá nhân</w:t>
            </w:r>
            <w:r w:rsidRPr="00282080">
              <w:rPr>
                <w:b/>
                <w:bCs/>
                <w:color w:val="000000"/>
                <w:sz w:val="24"/>
              </w:rPr>
              <w:br/>
              <w:t>Personal Management</w:t>
            </w:r>
          </w:p>
        </w:tc>
        <w:tc>
          <w:tcPr>
            <w:tcW w:w="1923" w:type="dxa"/>
            <w:vMerge w:val="restart"/>
          </w:tcPr>
          <w:p w14:paraId="085E3864" w14:textId="77777777" w:rsidR="00EC7881" w:rsidRPr="00282080" w:rsidRDefault="00EC7881" w:rsidP="00EC7881">
            <w:pPr>
              <w:keepNext w:val="0"/>
              <w:keepLines w:val="0"/>
              <w:spacing w:before="0"/>
              <w:jc w:val="left"/>
              <w:rPr>
                <w:color w:val="000000"/>
                <w:sz w:val="24"/>
              </w:rPr>
            </w:pPr>
            <w:r w:rsidRPr="00282080">
              <w:rPr>
                <w:color w:val="000000"/>
                <w:sz w:val="24"/>
              </w:rPr>
              <w:t>Khả năng sắp xếp mức độ ưu tiên của nhiệm vụ, ghi chép nhật ký và tự kiểm soát chất lượng công việc.</w:t>
            </w:r>
            <w:r w:rsidRPr="00282080">
              <w:rPr>
                <w:color w:val="000000"/>
                <w:sz w:val="24"/>
              </w:rPr>
              <w:br/>
              <w:t>Ability to prioritize tasks, maintain work logs, and self-monitor work quality.</w:t>
            </w:r>
            <w:r w:rsidRPr="00282080">
              <w:rPr>
                <w:color w:val="000000"/>
                <w:sz w:val="24"/>
              </w:rPr>
              <w:br/>
              <w:t>Khả năng bảo quản thiết bị, lưu trữ tài liệu và thực hiện bàn giao ca đúng quy định.</w:t>
            </w:r>
            <w:r w:rsidRPr="00282080">
              <w:rPr>
                <w:color w:val="000000"/>
                <w:sz w:val="24"/>
              </w:rPr>
              <w:br/>
              <w:t>Ability to manage equipment, organize documentation, and perform shift handovers in accordance with regulations.</w:t>
            </w:r>
          </w:p>
        </w:tc>
        <w:tc>
          <w:tcPr>
            <w:tcW w:w="4678" w:type="dxa"/>
          </w:tcPr>
          <w:p w14:paraId="21A60735" w14:textId="77777777" w:rsidR="00EC7881" w:rsidRPr="00282080" w:rsidRDefault="00EC7881" w:rsidP="00EC7881">
            <w:pPr>
              <w:keepNext w:val="0"/>
              <w:keepLines w:val="0"/>
              <w:spacing w:before="0"/>
              <w:jc w:val="left"/>
              <w:rPr>
                <w:color w:val="000000"/>
                <w:sz w:val="24"/>
              </w:rPr>
            </w:pPr>
            <w:r w:rsidRPr="00282080">
              <w:rPr>
                <w:color w:val="000000"/>
                <w:sz w:val="24"/>
              </w:rPr>
              <w:t>OB19.1 Sắp xếp và ưu tiên công việc theo sự phân công của Kíp trưởng</w:t>
            </w:r>
            <w:r w:rsidRPr="00282080">
              <w:rPr>
                <w:color w:val="000000"/>
                <w:sz w:val="24"/>
              </w:rPr>
              <w:br/>
              <w:t>OB19.1 Prioritize tasks in accordance with the Supervisor’s assignment</w:t>
            </w:r>
          </w:p>
        </w:tc>
      </w:tr>
      <w:tr w:rsidR="00EC7881" w:rsidRPr="00282080" w14:paraId="3C0D7A55" w14:textId="77777777" w:rsidTr="00EC7881">
        <w:tc>
          <w:tcPr>
            <w:tcW w:w="690" w:type="dxa"/>
          </w:tcPr>
          <w:p w14:paraId="3B72747E" w14:textId="77777777" w:rsidR="00EC7881" w:rsidRPr="00282080" w:rsidRDefault="00EC7881" w:rsidP="009F37A0">
            <w:pPr>
              <w:keepNext w:val="0"/>
              <w:keepLines w:val="0"/>
              <w:numPr>
                <w:ilvl w:val="0"/>
                <w:numId w:val="13"/>
              </w:numPr>
              <w:spacing w:before="0"/>
              <w:rPr>
                <w:sz w:val="24"/>
              </w:rPr>
            </w:pPr>
          </w:p>
        </w:tc>
        <w:tc>
          <w:tcPr>
            <w:tcW w:w="1923" w:type="dxa"/>
            <w:vMerge/>
          </w:tcPr>
          <w:p w14:paraId="30EBD114" w14:textId="77777777" w:rsidR="00EC7881" w:rsidRPr="00282080" w:rsidRDefault="00EC7881" w:rsidP="00EC7881">
            <w:pPr>
              <w:keepNext w:val="0"/>
              <w:keepLines w:val="0"/>
              <w:spacing w:before="0"/>
              <w:jc w:val="left"/>
              <w:rPr>
                <w:b/>
                <w:bCs/>
                <w:color w:val="000000"/>
                <w:sz w:val="24"/>
              </w:rPr>
            </w:pPr>
          </w:p>
        </w:tc>
        <w:tc>
          <w:tcPr>
            <w:tcW w:w="1923" w:type="dxa"/>
            <w:vMerge/>
          </w:tcPr>
          <w:p w14:paraId="61C0B4CB" w14:textId="77777777" w:rsidR="00EC7881" w:rsidRPr="00282080" w:rsidRDefault="00EC7881" w:rsidP="00EC7881">
            <w:pPr>
              <w:keepNext w:val="0"/>
              <w:keepLines w:val="0"/>
              <w:spacing w:before="0"/>
              <w:jc w:val="left"/>
              <w:rPr>
                <w:color w:val="000000"/>
                <w:sz w:val="24"/>
              </w:rPr>
            </w:pPr>
          </w:p>
        </w:tc>
        <w:tc>
          <w:tcPr>
            <w:tcW w:w="4678" w:type="dxa"/>
          </w:tcPr>
          <w:p w14:paraId="38E4C95B" w14:textId="77777777" w:rsidR="00EC7881" w:rsidRPr="00282080" w:rsidRDefault="00EC7881" w:rsidP="00EC7881">
            <w:pPr>
              <w:keepNext w:val="0"/>
              <w:keepLines w:val="0"/>
              <w:spacing w:before="0"/>
              <w:jc w:val="left"/>
              <w:rPr>
                <w:color w:val="000000"/>
                <w:sz w:val="24"/>
              </w:rPr>
            </w:pPr>
            <w:r w:rsidRPr="00282080">
              <w:rPr>
                <w:color w:val="000000"/>
                <w:sz w:val="24"/>
              </w:rPr>
              <w:t>OB19.2 Ghi chép nhật ký công việc hàng ngày</w:t>
            </w:r>
            <w:r w:rsidRPr="00282080">
              <w:rPr>
                <w:color w:val="000000"/>
                <w:sz w:val="24"/>
              </w:rPr>
              <w:br/>
              <w:t>OB19.2 Maintain daily work logs</w:t>
            </w:r>
          </w:p>
        </w:tc>
      </w:tr>
      <w:tr w:rsidR="00EC7881" w:rsidRPr="00282080" w14:paraId="013DB963" w14:textId="77777777" w:rsidTr="00EC7881">
        <w:tc>
          <w:tcPr>
            <w:tcW w:w="690" w:type="dxa"/>
          </w:tcPr>
          <w:p w14:paraId="6C1AD349" w14:textId="77777777" w:rsidR="00EC7881" w:rsidRPr="00282080" w:rsidRDefault="00EC7881" w:rsidP="009F37A0">
            <w:pPr>
              <w:keepNext w:val="0"/>
              <w:keepLines w:val="0"/>
              <w:numPr>
                <w:ilvl w:val="0"/>
                <w:numId w:val="13"/>
              </w:numPr>
              <w:spacing w:before="0"/>
              <w:rPr>
                <w:sz w:val="24"/>
              </w:rPr>
            </w:pPr>
          </w:p>
        </w:tc>
        <w:tc>
          <w:tcPr>
            <w:tcW w:w="1923" w:type="dxa"/>
            <w:vMerge/>
          </w:tcPr>
          <w:p w14:paraId="5C289180" w14:textId="77777777" w:rsidR="00EC7881" w:rsidRPr="00282080" w:rsidRDefault="00EC7881" w:rsidP="00EC7881">
            <w:pPr>
              <w:keepNext w:val="0"/>
              <w:keepLines w:val="0"/>
              <w:spacing w:before="0"/>
              <w:jc w:val="left"/>
              <w:rPr>
                <w:b/>
                <w:bCs/>
                <w:color w:val="000000"/>
                <w:sz w:val="24"/>
              </w:rPr>
            </w:pPr>
          </w:p>
        </w:tc>
        <w:tc>
          <w:tcPr>
            <w:tcW w:w="1923" w:type="dxa"/>
            <w:vMerge/>
          </w:tcPr>
          <w:p w14:paraId="1B62D09E" w14:textId="77777777" w:rsidR="00EC7881" w:rsidRPr="00282080" w:rsidRDefault="00EC7881" w:rsidP="00EC7881">
            <w:pPr>
              <w:keepNext w:val="0"/>
              <w:keepLines w:val="0"/>
              <w:spacing w:before="0"/>
              <w:jc w:val="left"/>
              <w:rPr>
                <w:color w:val="000000"/>
                <w:sz w:val="24"/>
              </w:rPr>
            </w:pPr>
          </w:p>
        </w:tc>
        <w:tc>
          <w:tcPr>
            <w:tcW w:w="4678" w:type="dxa"/>
          </w:tcPr>
          <w:p w14:paraId="38E9ED34" w14:textId="77777777" w:rsidR="00EC7881" w:rsidRPr="00282080" w:rsidRDefault="00EC7881" w:rsidP="00EC7881">
            <w:pPr>
              <w:keepNext w:val="0"/>
              <w:keepLines w:val="0"/>
              <w:spacing w:before="0"/>
              <w:jc w:val="left"/>
              <w:rPr>
                <w:color w:val="000000"/>
                <w:sz w:val="24"/>
              </w:rPr>
            </w:pPr>
            <w:r w:rsidRPr="00282080">
              <w:rPr>
                <w:color w:val="000000"/>
                <w:sz w:val="24"/>
              </w:rPr>
              <w:t>OB19.3 Tự rà soát, kiểm tra lại công việc đã hoàn thành</w:t>
            </w:r>
            <w:r w:rsidRPr="00282080">
              <w:rPr>
                <w:color w:val="000000"/>
                <w:sz w:val="24"/>
              </w:rPr>
              <w:br/>
              <w:t>OB19.3 Review and verify completed tasks</w:t>
            </w:r>
          </w:p>
        </w:tc>
      </w:tr>
      <w:tr w:rsidR="00EC7881" w:rsidRPr="00282080" w14:paraId="4BDE0FF9" w14:textId="77777777" w:rsidTr="00EC7881">
        <w:tc>
          <w:tcPr>
            <w:tcW w:w="690" w:type="dxa"/>
          </w:tcPr>
          <w:p w14:paraId="37FDC81B" w14:textId="77777777" w:rsidR="00EC7881" w:rsidRPr="00282080" w:rsidRDefault="00EC7881" w:rsidP="009F37A0">
            <w:pPr>
              <w:keepNext w:val="0"/>
              <w:keepLines w:val="0"/>
              <w:numPr>
                <w:ilvl w:val="0"/>
                <w:numId w:val="13"/>
              </w:numPr>
              <w:spacing w:before="0"/>
              <w:rPr>
                <w:sz w:val="24"/>
              </w:rPr>
            </w:pPr>
          </w:p>
        </w:tc>
        <w:tc>
          <w:tcPr>
            <w:tcW w:w="1923" w:type="dxa"/>
            <w:vMerge/>
          </w:tcPr>
          <w:p w14:paraId="1DF2960B" w14:textId="77777777" w:rsidR="00EC7881" w:rsidRPr="00282080" w:rsidRDefault="00EC7881" w:rsidP="00EC7881">
            <w:pPr>
              <w:keepNext w:val="0"/>
              <w:keepLines w:val="0"/>
              <w:spacing w:before="0"/>
              <w:jc w:val="left"/>
              <w:rPr>
                <w:b/>
                <w:bCs/>
                <w:color w:val="000000"/>
                <w:sz w:val="24"/>
              </w:rPr>
            </w:pPr>
          </w:p>
        </w:tc>
        <w:tc>
          <w:tcPr>
            <w:tcW w:w="1923" w:type="dxa"/>
            <w:vMerge/>
          </w:tcPr>
          <w:p w14:paraId="7E72E7F4" w14:textId="77777777" w:rsidR="00EC7881" w:rsidRPr="00282080" w:rsidRDefault="00EC7881" w:rsidP="00EC7881">
            <w:pPr>
              <w:keepNext w:val="0"/>
              <w:keepLines w:val="0"/>
              <w:spacing w:before="0"/>
              <w:jc w:val="left"/>
              <w:rPr>
                <w:color w:val="000000"/>
                <w:sz w:val="24"/>
              </w:rPr>
            </w:pPr>
          </w:p>
        </w:tc>
        <w:tc>
          <w:tcPr>
            <w:tcW w:w="4678" w:type="dxa"/>
          </w:tcPr>
          <w:p w14:paraId="1939722E" w14:textId="77777777" w:rsidR="00EC7881" w:rsidRPr="00282080" w:rsidRDefault="00EC7881" w:rsidP="00EC7881">
            <w:pPr>
              <w:keepNext w:val="0"/>
              <w:keepLines w:val="0"/>
              <w:spacing w:before="0"/>
              <w:jc w:val="left"/>
              <w:rPr>
                <w:color w:val="000000"/>
                <w:sz w:val="24"/>
              </w:rPr>
            </w:pPr>
            <w:r w:rsidRPr="00282080">
              <w:rPr>
                <w:color w:val="000000"/>
                <w:sz w:val="24"/>
              </w:rPr>
              <w:t>OB19.4 Sử dụng và bảo quản các trang thiết bị làm việc được giao</w:t>
            </w:r>
            <w:r w:rsidRPr="00282080">
              <w:rPr>
                <w:color w:val="000000"/>
                <w:sz w:val="24"/>
              </w:rPr>
              <w:br/>
              <w:t>Use and maintain assigned equipment properly</w:t>
            </w:r>
          </w:p>
        </w:tc>
      </w:tr>
      <w:tr w:rsidR="00EC7881" w:rsidRPr="00282080" w14:paraId="599F523A" w14:textId="77777777" w:rsidTr="00EC7881">
        <w:tc>
          <w:tcPr>
            <w:tcW w:w="690" w:type="dxa"/>
          </w:tcPr>
          <w:p w14:paraId="2117A551" w14:textId="77777777" w:rsidR="00EC7881" w:rsidRPr="00282080" w:rsidRDefault="00EC7881" w:rsidP="009F37A0">
            <w:pPr>
              <w:keepNext w:val="0"/>
              <w:keepLines w:val="0"/>
              <w:numPr>
                <w:ilvl w:val="0"/>
                <w:numId w:val="13"/>
              </w:numPr>
              <w:spacing w:before="0"/>
              <w:rPr>
                <w:sz w:val="24"/>
              </w:rPr>
            </w:pPr>
          </w:p>
        </w:tc>
        <w:tc>
          <w:tcPr>
            <w:tcW w:w="1923" w:type="dxa"/>
            <w:vMerge/>
          </w:tcPr>
          <w:p w14:paraId="232DD072" w14:textId="77777777" w:rsidR="00EC7881" w:rsidRPr="00282080" w:rsidRDefault="00EC7881" w:rsidP="00EC7881">
            <w:pPr>
              <w:keepNext w:val="0"/>
              <w:keepLines w:val="0"/>
              <w:spacing w:before="0"/>
              <w:jc w:val="left"/>
              <w:rPr>
                <w:b/>
                <w:bCs/>
                <w:color w:val="000000"/>
                <w:sz w:val="24"/>
              </w:rPr>
            </w:pPr>
          </w:p>
        </w:tc>
        <w:tc>
          <w:tcPr>
            <w:tcW w:w="1923" w:type="dxa"/>
            <w:vMerge/>
          </w:tcPr>
          <w:p w14:paraId="2FA26BD9" w14:textId="77777777" w:rsidR="00EC7881" w:rsidRPr="00282080" w:rsidRDefault="00EC7881" w:rsidP="00EC7881">
            <w:pPr>
              <w:keepNext w:val="0"/>
              <w:keepLines w:val="0"/>
              <w:spacing w:before="0"/>
              <w:jc w:val="left"/>
              <w:rPr>
                <w:color w:val="000000"/>
                <w:sz w:val="24"/>
              </w:rPr>
            </w:pPr>
          </w:p>
        </w:tc>
        <w:tc>
          <w:tcPr>
            <w:tcW w:w="4678" w:type="dxa"/>
          </w:tcPr>
          <w:p w14:paraId="051033C9" w14:textId="77777777" w:rsidR="00EC7881" w:rsidRPr="00282080" w:rsidRDefault="00EC7881" w:rsidP="00EC7881">
            <w:pPr>
              <w:keepNext w:val="0"/>
              <w:keepLines w:val="0"/>
              <w:spacing w:before="0"/>
              <w:jc w:val="left"/>
              <w:rPr>
                <w:color w:val="000000"/>
                <w:sz w:val="24"/>
              </w:rPr>
            </w:pPr>
            <w:r w:rsidRPr="00282080">
              <w:rPr>
                <w:color w:val="000000"/>
                <w:sz w:val="24"/>
              </w:rPr>
              <w:t>OB19.5 Sắp xếp và lưu trữ tài liệu một cách khoa học</w:t>
            </w:r>
            <w:r w:rsidRPr="00282080">
              <w:rPr>
                <w:color w:val="000000"/>
                <w:sz w:val="24"/>
              </w:rPr>
              <w:br/>
              <w:t>OB19.5 Organize and archive documents systematically</w:t>
            </w:r>
          </w:p>
        </w:tc>
      </w:tr>
      <w:tr w:rsidR="00EC7881" w:rsidRPr="00282080" w14:paraId="002DB9A9" w14:textId="77777777" w:rsidTr="00EC7881">
        <w:tc>
          <w:tcPr>
            <w:tcW w:w="690" w:type="dxa"/>
          </w:tcPr>
          <w:p w14:paraId="50225B5A" w14:textId="77777777" w:rsidR="00EC7881" w:rsidRPr="00282080" w:rsidRDefault="00EC7881" w:rsidP="009F37A0">
            <w:pPr>
              <w:keepNext w:val="0"/>
              <w:keepLines w:val="0"/>
              <w:numPr>
                <w:ilvl w:val="0"/>
                <w:numId w:val="13"/>
              </w:numPr>
              <w:spacing w:before="0"/>
              <w:rPr>
                <w:sz w:val="24"/>
              </w:rPr>
            </w:pPr>
          </w:p>
        </w:tc>
        <w:tc>
          <w:tcPr>
            <w:tcW w:w="1923" w:type="dxa"/>
            <w:vMerge/>
          </w:tcPr>
          <w:p w14:paraId="51177532" w14:textId="77777777" w:rsidR="00EC7881" w:rsidRPr="00282080" w:rsidRDefault="00EC7881" w:rsidP="00EC7881">
            <w:pPr>
              <w:keepNext w:val="0"/>
              <w:keepLines w:val="0"/>
              <w:spacing w:before="0"/>
              <w:jc w:val="left"/>
              <w:rPr>
                <w:b/>
                <w:bCs/>
                <w:color w:val="000000"/>
                <w:sz w:val="24"/>
              </w:rPr>
            </w:pPr>
          </w:p>
        </w:tc>
        <w:tc>
          <w:tcPr>
            <w:tcW w:w="1923" w:type="dxa"/>
            <w:vMerge/>
          </w:tcPr>
          <w:p w14:paraId="0BF7CF6A" w14:textId="77777777" w:rsidR="00EC7881" w:rsidRPr="00282080" w:rsidRDefault="00EC7881" w:rsidP="00EC7881">
            <w:pPr>
              <w:keepNext w:val="0"/>
              <w:keepLines w:val="0"/>
              <w:spacing w:before="0"/>
              <w:jc w:val="left"/>
              <w:rPr>
                <w:color w:val="000000"/>
                <w:sz w:val="24"/>
              </w:rPr>
            </w:pPr>
          </w:p>
        </w:tc>
        <w:tc>
          <w:tcPr>
            <w:tcW w:w="4678" w:type="dxa"/>
          </w:tcPr>
          <w:p w14:paraId="3CDCDD97" w14:textId="77777777" w:rsidR="00EC7881" w:rsidRPr="00282080" w:rsidRDefault="00EC7881" w:rsidP="00EC7881">
            <w:pPr>
              <w:keepNext w:val="0"/>
              <w:keepLines w:val="0"/>
              <w:spacing w:before="0"/>
              <w:jc w:val="left"/>
              <w:rPr>
                <w:color w:val="000000"/>
                <w:sz w:val="24"/>
              </w:rPr>
            </w:pPr>
            <w:r w:rsidRPr="00282080">
              <w:rPr>
                <w:color w:val="000000"/>
                <w:sz w:val="24"/>
              </w:rPr>
              <w:t>OB19.6 Bàn giao thiết bị và tài liệu cho ca sau đầy đủ, đúng quy định</w:t>
            </w:r>
            <w:r w:rsidRPr="00282080">
              <w:rPr>
                <w:color w:val="000000"/>
                <w:sz w:val="24"/>
              </w:rPr>
              <w:br/>
              <w:t>OB19.6 Hand over equipment and documentation to the next shift in accordance with procedures</w:t>
            </w:r>
          </w:p>
        </w:tc>
      </w:tr>
      <w:tr w:rsidR="00EC7881" w:rsidRPr="00282080" w14:paraId="15FBA83C" w14:textId="77777777" w:rsidTr="00EC7881">
        <w:tc>
          <w:tcPr>
            <w:tcW w:w="690" w:type="dxa"/>
          </w:tcPr>
          <w:p w14:paraId="753826AA"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0630304A" w14:textId="77777777" w:rsidR="00EC7881" w:rsidRPr="00282080" w:rsidRDefault="00EC7881" w:rsidP="00EC7881">
            <w:pPr>
              <w:keepNext w:val="0"/>
              <w:keepLines w:val="0"/>
              <w:spacing w:before="0"/>
              <w:jc w:val="left"/>
              <w:rPr>
                <w:b/>
                <w:bCs/>
                <w:color w:val="000000"/>
                <w:sz w:val="24"/>
              </w:rPr>
            </w:pPr>
            <w:r w:rsidRPr="00282080">
              <w:rPr>
                <w:b/>
                <w:bCs/>
                <w:color w:val="000000"/>
                <w:sz w:val="24"/>
              </w:rPr>
              <w:t>Phối hợp hiệu quả trong kíp trực</w:t>
            </w:r>
            <w:r w:rsidRPr="00282080">
              <w:rPr>
                <w:b/>
                <w:bCs/>
                <w:color w:val="000000"/>
                <w:sz w:val="24"/>
              </w:rPr>
              <w:br/>
              <w:t>Effective Team Coordination</w:t>
            </w:r>
          </w:p>
        </w:tc>
        <w:tc>
          <w:tcPr>
            <w:tcW w:w="1923" w:type="dxa"/>
            <w:vMerge w:val="restart"/>
          </w:tcPr>
          <w:p w14:paraId="01B9315F" w14:textId="77777777" w:rsidR="00EC7881" w:rsidRPr="00282080" w:rsidRDefault="00EC7881" w:rsidP="00EC7881">
            <w:pPr>
              <w:keepNext w:val="0"/>
              <w:keepLines w:val="0"/>
              <w:spacing w:before="0"/>
              <w:jc w:val="left"/>
              <w:rPr>
                <w:color w:val="000000"/>
                <w:sz w:val="24"/>
              </w:rPr>
            </w:pPr>
            <w:r w:rsidRPr="00282080">
              <w:rPr>
                <w:color w:val="000000"/>
                <w:sz w:val="24"/>
              </w:rPr>
              <w:t>Khả năng phối hợp nhịp nhàng và trao đổi thông tin rõ ràng với Kíp trưởng và các vị trí khác.</w:t>
            </w:r>
            <w:r w:rsidRPr="00282080">
              <w:rPr>
                <w:color w:val="000000"/>
                <w:sz w:val="24"/>
              </w:rPr>
              <w:br/>
              <w:t>Ability to coordinate smoothly and communicate clearly with the Supervisor and other positions.</w:t>
            </w:r>
          </w:p>
        </w:tc>
        <w:tc>
          <w:tcPr>
            <w:tcW w:w="4678" w:type="dxa"/>
          </w:tcPr>
          <w:p w14:paraId="38A7BC9D" w14:textId="77777777" w:rsidR="00EC7881" w:rsidRPr="00282080" w:rsidRDefault="00EC7881" w:rsidP="00EC7881">
            <w:pPr>
              <w:keepNext w:val="0"/>
              <w:keepLines w:val="0"/>
              <w:spacing w:before="0"/>
              <w:jc w:val="left"/>
              <w:rPr>
                <w:color w:val="000000"/>
                <w:sz w:val="24"/>
              </w:rPr>
            </w:pPr>
            <w:r w:rsidRPr="00282080">
              <w:rPr>
                <w:color w:val="000000"/>
                <w:sz w:val="24"/>
              </w:rPr>
              <w:t>OB20.1 Phối hợp nhịp nhàng với Kíp trưởng và các vị trí khác</w:t>
            </w:r>
            <w:r w:rsidRPr="00282080">
              <w:rPr>
                <w:color w:val="000000"/>
                <w:sz w:val="24"/>
              </w:rPr>
              <w:br/>
              <w:t>OB20.1 Coordinate effectively with the Supervisor and other positions</w:t>
            </w:r>
          </w:p>
        </w:tc>
      </w:tr>
      <w:tr w:rsidR="00EC7881" w:rsidRPr="00282080" w14:paraId="313A663F" w14:textId="77777777" w:rsidTr="00EC7881">
        <w:tc>
          <w:tcPr>
            <w:tcW w:w="690" w:type="dxa"/>
          </w:tcPr>
          <w:p w14:paraId="7271BE11" w14:textId="77777777" w:rsidR="00EC7881" w:rsidRPr="00282080" w:rsidRDefault="00EC7881" w:rsidP="009F37A0">
            <w:pPr>
              <w:keepNext w:val="0"/>
              <w:keepLines w:val="0"/>
              <w:numPr>
                <w:ilvl w:val="0"/>
                <w:numId w:val="13"/>
              </w:numPr>
              <w:spacing w:before="0"/>
              <w:rPr>
                <w:sz w:val="24"/>
              </w:rPr>
            </w:pPr>
          </w:p>
        </w:tc>
        <w:tc>
          <w:tcPr>
            <w:tcW w:w="1923" w:type="dxa"/>
            <w:vMerge/>
          </w:tcPr>
          <w:p w14:paraId="10957BD4" w14:textId="77777777" w:rsidR="00EC7881" w:rsidRPr="00282080" w:rsidRDefault="00EC7881" w:rsidP="00EC7881">
            <w:pPr>
              <w:keepNext w:val="0"/>
              <w:keepLines w:val="0"/>
              <w:spacing w:before="0"/>
              <w:jc w:val="left"/>
              <w:rPr>
                <w:b/>
                <w:bCs/>
                <w:color w:val="000000"/>
                <w:sz w:val="24"/>
              </w:rPr>
            </w:pPr>
          </w:p>
        </w:tc>
        <w:tc>
          <w:tcPr>
            <w:tcW w:w="1923" w:type="dxa"/>
            <w:vMerge/>
          </w:tcPr>
          <w:p w14:paraId="51BC2BFC" w14:textId="77777777" w:rsidR="00EC7881" w:rsidRPr="00282080" w:rsidRDefault="00EC7881" w:rsidP="00EC7881">
            <w:pPr>
              <w:keepNext w:val="0"/>
              <w:keepLines w:val="0"/>
              <w:spacing w:before="0"/>
              <w:jc w:val="left"/>
              <w:rPr>
                <w:color w:val="000000"/>
                <w:sz w:val="24"/>
              </w:rPr>
            </w:pPr>
          </w:p>
        </w:tc>
        <w:tc>
          <w:tcPr>
            <w:tcW w:w="4678" w:type="dxa"/>
          </w:tcPr>
          <w:p w14:paraId="3AF056B0" w14:textId="77777777" w:rsidR="00EC7881" w:rsidRPr="00282080" w:rsidRDefault="00EC7881" w:rsidP="00EC7881">
            <w:pPr>
              <w:keepNext w:val="0"/>
              <w:keepLines w:val="0"/>
              <w:spacing w:before="0"/>
              <w:jc w:val="left"/>
              <w:rPr>
                <w:color w:val="000000"/>
                <w:sz w:val="24"/>
              </w:rPr>
            </w:pPr>
            <w:r w:rsidRPr="00282080">
              <w:rPr>
                <w:color w:val="000000"/>
                <w:sz w:val="24"/>
              </w:rPr>
              <w:t>OB20.2 Trao đổi thông tin đầy đủ, rõ ràng và kịp thời với các thành viên trong kíp</w:t>
            </w:r>
            <w:r w:rsidRPr="00282080">
              <w:rPr>
                <w:color w:val="000000"/>
                <w:sz w:val="24"/>
              </w:rPr>
              <w:br/>
              <w:t>OB20.2 Exchange information fully, clearly, and in a timely manner with team members</w:t>
            </w:r>
          </w:p>
        </w:tc>
      </w:tr>
      <w:tr w:rsidR="00EC7881" w:rsidRPr="00282080" w14:paraId="233BD422" w14:textId="77777777" w:rsidTr="00EC7881">
        <w:tc>
          <w:tcPr>
            <w:tcW w:w="690" w:type="dxa"/>
          </w:tcPr>
          <w:p w14:paraId="28713D3B" w14:textId="77777777" w:rsidR="00EC7881" w:rsidRPr="00282080" w:rsidRDefault="00EC7881" w:rsidP="009F37A0">
            <w:pPr>
              <w:keepNext w:val="0"/>
              <w:keepLines w:val="0"/>
              <w:numPr>
                <w:ilvl w:val="0"/>
                <w:numId w:val="13"/>
              </w:numPr>
              <w:spacing w:before="0"/>
              <w:rPr>
                <w:sz w:val="24"/>
              </w:rPr>
            </w:pPr>
          </w:p>
        </w:tc>
        <w:tc>
          <w:tcPr>
            <w:tcW w:w="1923" w:type="dxa"/>
            <w:vMerge/>
          </w:tcPr>
          <w:p w14:paraId="1B46B8B5" w14:textId="77777777" w:rsidR="00EC7881" w:rsidRPr="00282080" w:rsidRDefault="00EC7881" w:rsidP="00EC7881">
            <w:pPr>
              <w:keepNext w:val="0"/>
              <w:keepLines w:val="0"/>
              <w:spacing w:before="0"/>
              <w:jc w:val="left"/>
              <w:rPr>
                <w:b/>
                <w:bCs/>
                <w:color w:val="000000"/>
                <w:sz w:val="24"/>
              </w:rPr>
            </w:pPr>
          </w:p>
        </w:tc>
        <w:tc>
          <w:tcPr>
            <w:tcW w:w="1923" w:type="dxa"/>
            <w:vMerge/>
          </w:tcPr>
          <w:p w14:paraId="0328BB0B" w14:textId="77777777" w:rsidR="00EC7881" w:rsidRPr="00282080" w:rsidRDefault="00EC7881" w:rsidP="00EC7881">
            <w:pPr>
              <w:keepNext w:val="0"/>
              <w:keepLines w:val="0"/>
              <w:spacing w:before="0"/>
              <w:jc w:val="left"/>
              <w:rPr>
                <w:color w:val="000000"/>
                <w:sz w:val="24"/>
              </w:rPr>
            </w:pPr>
          </w:p>
        </w:tc>
        <w:tc>
          <w:tcPr>
            <w:tcW w:w="4678" w:type="dxa"/>
          </w:tcPr>
          <w:p w14:paraId="4C9C4CD1" w14:textId="77777777" w:rsidR="00EC7881" w:rsidRPr="00282080" w:rsidRDefault="00EC7881" w:rsidP="00EC7881">
            <w:pPr>
              <w:keepNext w:val="0"/>
              <w:keepLines w:val="0"/>
              <w:spacing w:before="0"/>
              <w:jc w:val="left"/>
              <w:rPr>
                <w:color w:val="000000"/>
                <w:sz w:val="24"/>
              </w:rPr>
            </w:pPr>
            <w:r w:rsidRPr="00282080">
              <w:rPr>
                <w:color w:val="000000"/>
                <w:sz w:val="24"/>
              </w:rPr>
              <w:t>OB20.3 Tuân thủ nghiêm ngặt sự phân công của Kíp trưởng</w:t>
            </w:r>
            <w:r w:rsidRPr="00282080">
              <w:rPr>
                <w:color w:val="000000"/>
                <w:sz w:val="24"/>
              </w:rPr>
              <w:br/>
              <w:t>OB20.3 Strictly comply with the Supervisor’s assignments</w:t>
            </w:r>
          </w:p>
        </w:tc>
      </w:tr>
      <w:tr w:rsidR="00EC7881" w:rsidRPr="00282080" w14:paraId="0A6B3B61" w14:textId="77777777" w:rsidTr="00EC7881">
        <w:tc>
          <w:tcPr>
            <w:tcW w:w="690" w:type="dxa"/>
          </w:tcPr>
          <w:p w14:paraId="4945DD8A" w14:textId="77777777" w:rsidR="00EC7881" w:rsidRPr="00282080" w:rsidRDefault="00EC7881" w:rsidP="009F37A0">
            <w:pPr>
              <w:keepNext w:val="0"/>
              <w:keepLines w:val="0"/>
              <w:numPr>
                <w:ilvl w:val="0"/>
                <w:numId w:val="13"/>
              </w:numPr>
              <w:spacing w:before="0"/>
              <w:rPr>
                <w:sz w:val="24"/>
              </w:rPr>
            </w:pPr>
          </w:p>
        </w:tc>
        <w:tc>
          <w:tcPr>
            <w:tcW w:w="1923" w:type="dxa"/>
            <w:vMerge/>
          </w:tcPr>
          <w:p w14:paraId="1850D206" w14:textId="77777777" w:rsidR="00EC7881" w:rsidRPr="00282080" w:rsidRDefault="00EC7881" w:rsidP="00EC7881">
            <w:pPr>
              <w:keepNext w:val="0"/>
              <w:keepLines w:val="0"/>
              <w:spacing w:before="0"/>
              <w:jc w:val="left"/>
              <w:rPr>
                <w:b/>
                <w:bCs/>
                <w:color w:val="000000"/>
                <w:sz w:val="24"/>
              </w:rPr>
            </w:pPr>
          </w:p>
        </w:tc>
        <w:tc>
          <w:tcPr>
            <w:tcW w:w="1923" w:type="dxa"/>
            <w:vMerge/>
          </w:tcPr>
          <w:p w14:paraId="6F95F051" w14:textId="77777777" w:rsidR="00EC7881" w:rsidRPr="00282080" w:rsidRDefault="00EC7881" w:rsidP="00EC7881">
            <w:pPr>
              <w:keepNext w:val="0"/>
              <w:keepLines w:val="0"/>
              <w:spacing w:before="0"/>
              <w:jc w:val="left"/>
              <w:rPr>
                <w:color w:val="000000"/>
                <w:sz w:val="24"/>
              </w:rPr>
            </w:pPr>
          </w:p>
        </w:tc>
        <w:tc>
          <w:tcPr>
            <w:tcW w:w="4678" w:type="dxa"/>
          </w:tcPr>
          <w:p w14:paraId="66313FD8" w14:textId="77777777" w:rsidR="00EC7881" w:rsidRPr="00282080" w:rsidRDefault="00EC7881" w:rsidP="00EC7881">
            <w:pPr>
              <w:keepNext w:val="0"/>
              <w:keepLines w:val="0"/>
              <w:spacing w:before="0"/>
              <w:jc w:val="left"/>
              <w:rPr>
                <w:color w:val="000000"/>
                <w:sz w:val="24"/>
              </w:rPr>
            </w:pPr>
            <w:r w:rsidRPr="00282080">
              <w:rPr>
                <w:color w:val="000000"/>
                <w:sz w:val="24"/>
              </w:rPr>
              <w:t>OB20.4 Hỗ trợ đồng nghiệp trong các tình huống khó khăn</w:t>
            </w:r>
            <w:r w:rsidRPr="00282080">
              <w:rPr>
                <w:color w:val="000000"/>
                <w:sz w:val="24"/>
              </w:rPr>
              <w:br/>
              <w:t>OB20.4 Support colleagues in challenging situations</w:t>
            </w:r>
          </w:p>
        </w:tc>
      </w:tr>
      <w:tr w:rsidR="00EC7881" w:rsidRPr="00282080" w14:paraId="543C1D2C" w14:textId="77777777" w:rsidTr="00EC7881">
        <w:tc>
          <w:tcPr>
            <w:tcW w:w="690" w:type="dxa"/>
          </w:tcPr>
          <w:p w14:paraId="4ED1C005"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5FC05A1A" w14:textId="77777777" w:rsidR="00EC7881" w:rsidRPr="00282080" w:rsidRDefault="00EC7881" w:rsidP="00EC7881">
            <w:pPr>
              <w:keepNext w:val="0"/>
              <w:keepLines w:val="0"/>
              <w:spacing w:before="0"/>
              <w:jc w:val="left"/>
              <w:rPr>
                <w:b/>
                <w:bCs/>
                <w:color w:val="000000"/>
                <w:sz w:val="24"/>
              </w:rPr>
            </w:pPr>
            <w:r w:rsidRPr="00282080">
              <w:rPr>
                <w:b/>
                <w:bCs/>
                <w:color w:val="000000"/>
                <w:sz w:val="24"/>
              </w:rPr>
              <w:t>Giao tiếp chuyên nghiệp</w:t>
            </w:r>
            <w:r w:rsidRPr="00282080">
              <w:rPr>
                <w:b/>
                <w:bCs/>
                <w:color w:val="000000"/>
                <w:sz w:val="24"/>
              </w:rPr>
              <w:br/>
              <w:t>Professional Communication</w:t>
            </w:r>
          </w:p>
        </w:tc>
        <w:tc>
          <w:tcPr>
            <w:tcW w:w="1923" w:type="dxa"/>
            <w:vMerge w:val="restart"/>
          </w:tcPr>
          <w:p w14:paraId="714D92ED" w14:textId="77777777" w:rsidR="00EC7881" w:rsidRPr="00282080" w:rsidRDefault="00EC7881" w:rsidP="00EC7881">
            <w:pPr>
              <w:keepNext w:val="0"/>
              <w:keepLines w:val="0"/>
              <w:spacing w:before="0"/>
              <w:jc w:val="left"/>
              <w:rPr>
                <w:color w:val="000000"/>
                <w:sz w:val="24"/>
              </w:rPr>
            </w:pPr>
            <w:r w:rsidRPr="00282080">
              <w:rPr>
                <w:color w:val="000000"/>
                <w:sz w:val="24"/>
              </w:rPr>
              <w:t>Khả năng sử dụng thuật ngữ, lắng nghe chủ động và giữ thái độ bình tĩnh khi giao tiếp.</w:t>
            </w:r>
            <w:r w:rsidRPr="00282080">
              <w:rPr>
                <w:color w:val="000000"/>
                <w:sz w:val="24"/>
              </w:rPr>
              <w:br/>
            </w:r>
            <w:r w:rsidRPr="00282080">
              <w:rPr>
                <w:color w:val="000000"/>
                <w:sz w:val="24"/>
              </w:rPr>
              <w:lastRenderedPageBreak/>
              <w:t>Ability to use appropriate terminology, practice active listening, and maintain composure in communication.</w:t>
            </w:r>
          </w:p>
        </w:tc>
        <w:tc>
          <w:tcPr>
            <w:tcW w:w="4678" w:type="dxa"/>
          </w:tcPr>
          <w:p w14:paraId="480A7520" w14:textId="77777777" w:rsidR="00EC7881" w:rsidRPr="00282080" w:rsidRDefault="00EC7881" w:rsidP="00EC7881">
            <w:pPr>
              <w:keepNext w:val="0"/>
              <w:keepLines w:val="0"/>
              <w:spacing w:before="0"/>
              <w:jc w:val="left"/>
              <w:rPr>
                <w:color w:val="000000"/>
                <w:sz w:val="24"/>
              </w:rPr>
            </w:pPr>
            <w:r w:rsidRPr="00282080">
              <w:rPr>
                <w:color w:val="000000"/>
                <w:sz w:val="24"/>
              </w:rPr>
              <w:lastRenderedPageBreak/>
              <w:t>OB21.1 Sử dụng ngôn ngữ chuyên ngành và thuật ngữ hàng không chính xác</w:t>
            </w:r>
            <w:r w:rsidRPr="00282080">
              <w:rPr>
                <w:color w:val="000000"/>
                <w:sz w:val="24"/>
              </w:rPr>
              <w:br/>
              <w:t>OB21.1 Use correct technical language and aviation phraseology</w:t>
            </w:r>
          </w:p>
        </w:tc>
      </w:tr>
      <w:tr w:rsidR="00EC7881" w:rsidRPr="00282080" w14:paraId="4FA48CC6" w14:textId="77777777" w:rsidTr="00EC7881">
        <w:tc>
          <w:tcPr>
            <w:tcW w:w="690" w:type="dxa"/>
          </w:tcPr>
          <w:p w14:paraId="213804F1" w14:textId="77777777" w:rsidR="00EC7881" w:rsidRPr="00282080" w:rsidRDefault="00EC7881" w:rsidP="009F37A0">
            <w:pPr>
              <w:keepNext w:val="0"/>
              <w:keepLines w:val="0"/>
              <w:numPr>
                <w:ilvl w:val="0"/>
                <w:numId w:val="13"/>
              </w:numPr>
              <w:spacing w:before="0"/>
              <w:rPr>
                <w:sz w:val="24"/>
              </w:rPr>
            </w:pPr>
          </w:p>
        </w:tc>
        <w:tc>
          <w:tcPr>
            <w:tcW w:w="1923" w:type="dxa"/>
            <w:vMerge/>
          </w:tcPr>
          <w:p w14:paraId="7D2250DD" w14:textId="77777777" w:rsidR="00EC7881" w:rsidRPr="00282080" w:rsidRDefault="00EC7881" w:rsidP="00EC7881">
            <w:pPr>
              <w:keepNext w:val="0"/>
              <w:keepLines w:val="0"/>
              <w:spacing w:before="0"/>
              <w:jc w:val="left"/>
              <w:rPr>
                <w:b/>
                <w:bCs/>
                <w:color w:val="000000"/>
                <w:sz w:val="24"/>
              </w:rPr>
            </w:pPr>
          </w:p>
        </w:tc>
        <w:tc>
          <w:tcPr>
            <w:tcW w:w="1923" w:type="dxa"/>
            <w:vMerge/>
          </w:tcPr>
          <w:p w14:paraId="28851AC8" w14:textId="77777777" w:rsidR="00EC7881" w:rsidRPr="00282080" w:rsidRDefault="00EC7881" w:rsidP="00EC7881">
            <w:pPr>
              <w:keepNext w:val="0"/>
              <w:keepLines w:val="0"/>
              <w:spacing w:before="0"/>
              <w:jc w:val="left"/>
              <w:rPr>
                <w:color w:val="000000"/>
                <w:sz w:val="24"/>
              </w:rPr>
            </w:pPr>
          </w:p>
        </w:tc>
        <w:tc>
          <w:tcPr>
            <w:tcW w:w="4678" w:type="dxa"/>
          </w:tcPr>
          <w:p w14:paraId="15614519" w14:textId="77777777" w:rsidR="00EC7881" w:rsidRPr="00282080" w:rsidRDefault="00EC7881" w:rsidP="00EC7881">
            <w:pPr>
              <w:keepNext w:val="0"/>
              <w:keepLines w:val="0"/>
              <w:spacing w:before="0"/>
              <w:jc w:val="left"/>
              <w:rPr>
                <w:color w:val="000000"/>
                <w:sz w:val="24"/>
              </w:rPr>
            </w:pPr>
            <w:r w:rsidRPr="00282080">
              <w:rPr>
                <w:color w:val="000000"/>
                <w:sz w:val="24"/>
              </w:rPr>
              <w:t>OB21.2 Duy trì thái độ bình tĩnh và chuyên nghiệp khi giao tiếp</w:t>
            </w:r>
            <w:r w:rsidRPr="00282080">
              <w:rPr>
                <w:color w:val="000000"/>
                <w:sz w:val="24"/>
              </w:rPr>
              <w:br/>
            </w:r>
            <w:r w:rsidRPr="00282080">
              <w:rPr>
                <w:color w:val="000000"/>
                <w:sz w:val="24"/>
              </w:rPr>
              <w:lastRenderedPageBreak/>
              <w:t>OB21.2 Maintain a calm and professional demeanor in communication</w:t>
            </w:r>
          </w:p>
        </w:tc>
      </w:tr>
      <w:tr w:rsidR="00EC7881" w:rsidRPr="00282080" w14:paraId="6C9AE9E2" w14:textId="77777777" w:rsidTr="00EC7881">
        <w:tc>
          <w:tcPr>
            <w:tcW w:w="690" w:type="dxa"/>
          </w:tcPr>
          <w:p w14:paraId="76B966B6" w14:textId="77777777" w:rsidR="00EC7881" w:rsidRPr="00282080" w:rsidRDefault="00EC7881" w:rsidP="009F37A0">
            <w:pPr>
              <w:keepNext w:val="0"/>
              <w:keepLines w:val="0"/>
              <w:numPr>
                <w:ilvl w:val="0"/>
                <w:numId w:val="13"/>
              </w:numPr>
              <w:spacing w:before="0"/>
              <w:rPr>
                <w:sz w:val="24"/>
              </w:rPr>
            </w:pPr>
          </w:p>
        </w:tc>
        <w:tc>
          <w:tcPr>
            <w:tcW w:w="1923" w:type="dxa"/>
            <w:vMerge/>
          </w:tcPr>
          <w:p w14:paraId="41A64BB4" w14:textId="77777777" w:rsidR="00EC7881" w:rsidRPr="00282080" w:rsidRDefault="00EC7881" w:rsidP="00EC7881">
            <w:pPr>
              <w:keepNext w:val="0"/>
              <w:keepLines w:val="0"/>
              <w:spacing w:before="0"/>
              <w:jc w:val="left"/>
              <w:rPr>
                <w:b/>
                <w:bCs/>
                <w:color w:val="000000"/>
                <w:sz w:val="24"/>
              </w:rPr>
            </w:pPr>
          </w:p>
        </w:tc>
        <w:tc>
          <w:tcPr>
            <w:tcW w:w="1923" w:type="dxa"/>
            <w:vMerge/>
          </w:tcPr>
          <w:p w14:paraId="23B30E56" w14:textId="77777777" w:rsidR="00EC7881" w:rsidRPr="00282080" w:rsidRDefault="00EC7881" w:rsidP="00EC7881">
            <w:pPr>
              <w:keepNext w:val="0"/>
              <w:keepLines w:val="0"/>
              <w:spacing w:before="0"/>
              <w:jc w:val="left"/>
              <w:rPr>
                <w:color w:val="000000"/>
                <w:sz w:val="24"/>
              </w:rPr>
            </w:pPr>
          </w:p>
        </w:tc>
        <w:tc>
          <w:tcPr>
            <w:tcW w:w="4678" w:type="dxa"/>
          </w:tcPr>
          <w:p w14:paraId="2739B9D5" w14:textId="77777777" w:rsidR="00EC7881" w:rsidRPr="00282080" w:rsidRDefault="00EC7881" w:rsidP="00EC7881">
            <w:pPr>
              <w:keepNext w:val="0"/>
              <w:keepLines w:val="0"/>
              <w:spacing w:before="0"/>
              <w:jc w:val="left"/>
              <w:rPr>
                <w:color w:val="000000"/>
                <w:sz w:val="24"/>
              </w:rPr>
            </w:pPr>
            <w:r w:rsidRPr="00282080">
              <w:rPr>
                <w:color w:val="000000"/>
                <w:sz w:val="24"/>
              </w:rPr>
              <w:t>OB21.3 Lắng nghe và tiếp nhận thông tin từ người khác một cách chủ động</w:t>
            </w:r>
            <w:r w:rsidRPr="00282080">
              <w:rPr>
                <w:color w:val="000000"/>
                <w:sz w:val="24"/>
              </w:rPr>
              <w:br/>
              <w:t>OB21.3 Actively listen and receive information from others</w:t>
            </w:r>
          </w:p>
        </w:tc>
      </w:tr>
      <w:tr w:rsidR="00EC7881" w:rsidRPr="00282080" w14:paraId="5B91C13E" w14:textId="77777777" w:rsidTr="00EC7881">
        <w:tc>
          <w:tcPr>
            <w:tcW w:w="690" w:type="dxa"/>
          </w:tcPr>
          <w:p w14:paraId="0E0B6436" w14:textId="77777777" w:rsidR="00EC7881" w:rsidRPr="00282080" w:rsidRDefault="00EC7881" w:rsidP="009F37A0">
            <w:pPr>
              <w:keepNext w:val="0"/>
              <w:keepLines w:val="0"/>
              <w:numPr>
                <w:ilvl w:val="0"/>
                <w:numId w:val="13"/>
              </w:numPr>
              <w:spacing w:before="0"/>
              <w:rPr>
                <w:sz w:val="24"/>
              </w:rPr>
            </w:pPr>
          </w:p>
        </w:tc>
        <w:tc>
          <w:tcPr>
            <w:tcW w:w="1923" w:type="dxa"/>
            <w:vMerge w:val="restart"/>
          </w:tcPr>
          <w:p w14:paraId="66102EAD" w14:textId="77777777" w:rsidR="00EC7881" w:rsidRPr="00282080" w:rsidRDefault="00EC7881" w:rsidP="00EC7881">
            <w:pPr>
              <w:keepNext w:val="0"/>
              <w:keepLines w:val="0"/>
              <w:spacing w:before="0"/>
              <w:jc w:val="left"/>
              <w:rPr>
                <w:b/>
                <w:bCs/>
                <w:color w:val="000000"/>
                <w:sz w:val="24"/>
              </w:rPr>
            </w:pPr>
            <w:r w:rsidRPr="00282080">
              <w:rPr>
                <w:b/>
                <w:bCs/>
                <w:color w:val="000000"/>
                <w:sz w:val="24"/>
              </w:rPr>
              <w:t>Nâng cao hiệu quả phối hợp</w:t>
            </w:r>
            <w:r w:rsidRPr="00282080">
              <w:rPr>
                <w:b/>
                <w:bCs/>
                <w:color w:val="000000"/>
                <w:sz w:val="24"/>
              </w:rPr>
              <w:br/>
              <w:t>Enhancing Coordination Effectiveness</w:t>
            </w:r>
          </w:p>
        </w:tc>
        <w:tc>
          <w:tcPr>
            <w:tcW w:w="1923" w:type="dxa"/>
            <w:vMerge w:val="restart"/>
          </w:tcPr>
          <w:p w14:paraId="15DB927E" w14:textId="77777777" w:rsidR="00EC7881" w:rsidRPr="00282080" w:rsidRDefault="00EC7881" w:rsidP="00EC7881">
            <w:pPr>
              <w:keepNext w:val="0"/>
              <w:keepLines w:val="0"/>
              <w:spacing w:before="0"/>
              <w:jc w:val="left"/>
              <w:rPr>
                <w:color w:val="000000"/>
                <w:sz w:val="24"/>
              </w:rPr>
            </w:pPr>
            <w:r w:rsidRPr="00282080">
              <w:rPr>
                <w:color w:val="000000"/>
                <w:sz w:val="24"/>
              </w:rPr>
              <w:t>Khả năng góp ý cải tiến quy trình nhóm và xây dựng mối quan hệ tốt với các đơn vị liên quan.</w:t>
            </w:r>
            <w:r w:rsidRPr="00282080">
              <w:rPr>
                <w:color w:val="000000"/>
                <w:sz w:val="24"/>
              </w:rPr>
              <w:br/>
              <w:t>Ability to contribute to process improvements and build effective working relationships with stakeholders.</w:t>
            </w:r>
          </w:p>
        </w:tc>
        <w:tc>
          <w:tcPr>
            <w:tcW w:w="4678" w:type="dxa"/>
          </w:tcPr>
          <w:p w14:paraId="238FB7FA" w14:textId="77777777" w:rsidR="00EC7881" w:rsidRPr="00282080" w:rsidRDefault="00EC7881" w:rsidP="00EC7881">
            <w:pPr>
              <w:keepNext w:val="0"/>
              <w:keepLines w:val="0"/>
              <w:spacing w:before="0"/>
              <w:jc w:val="left"/>
              <w:rPr>
                <w:color w:val="000000"/>
                <w:sz w:val="24"/>
              </w:rPr>
            </w:pPr>
            <w:r w:rsidRPr="00282080">
              <w:rPr>
                <w:color w:val="000000"/>
                <w:sz w:val="24"/>
              </w:rPr>
              <w:t>OB22.1 Góp ý xây dựng để cải tiến quy trình làm việc nhóm</w:t>
            </w:r>
            <w:r w:rsidRPr="00282080">
              <w:rPr>
                <w:color w:val="000000"/>
                <w:sz w:val="24"/>
              </w:rPr>
              <w:br/>
              <w:t>OB22.1 Provide constructive feedback to improve team processes</w:t>
            </w:r>
          </w:p>
        </w:tc>
      </w:tr>
      <w:tr w:rsidR="00EC7881" w:rsidRPr="00282080" w14:paraId="3EAFC0C4" w14:textId="77777777" w:rsidTr="00EC7881">
        <w:tc>
          <w:tcPr>
            <w:tcW w:w="690" w:type="dxa"/>
          </w:tcPr>
          <w:p w14:paraId="01AF560C" w14:textId="77777777" w:rsidR="00EC7881" w:rsidRPr="00282080" w:rsidRDefault="00EC7881" w:rsidP="009F37A0">
            <w:pPr>
              <w:keepNext w:val="0"/>
              <w:keepLines w:val="0"/>
              <w:numPr>
                <w:ilvl w:val="0"/>
                <w:numId w:val="13"/>
              </w:numPr>
              <w:spacing w:before="0"/>
              <w:rPr>
                <w:sz w:val="24"/>
              </w:rPr>
            </w:pPr>
          </w:p>
        </w:tc>
        <w:tc>
          <w:tcPr>
            <w:tcW w:w="1923" w:type="dxa"/>
            <w:vMerge/>
          </w:tcPr>
          <w:p w14:paraId="3E84BAC3" w14:textId="77777777" w:rsidR="00EC7881" w:rsidRPr="00282080" w:rsidRDefault="00EC7881" w:rsidP="00EC7881">
            <w:pPr>
              <w:keepNext w:val="0"/>
              <w:keepLines w:val="0"/>
              <w:spacing w:before="0"/>
              <w:jc w:val="left"/>
              <w:rPr>
                <w:b/>
                <w:bCs/>
                <w:color w:val="000000"/>
                <w:sz w:val="24"/>
              </w:rPr>
            </w:pPr>
          </w:p>
        </w:tc>
        <w:tc>
          <w:tcPr>
            <w:tcW w:w="1923" w:type="dxa"/>
            <w:vMerge/>
          </w:tcPr>
          <w:p w14:paraId="04FDB1B9" w14:textId="77777777" w:rsidR="00EC7881" w:rsidRPr="00282080" w:rsidRDefault="00EC7881" w:rsidP="00EC7881">
            <w:pPr>
              <w:keepNext w:val="0"/>
              <w:keepLines w:val="0"/>
              <w:spacing w:before="0"/>
              <w:jc w:val="left"/>
              <w:rPr>
                <w:color w:val="000000"/>
                <w:sz w:val="24"/>
              </w:rPr>
            </w:pPr>
          </w:p>
        </w:tc>
        <w:tc>
          <w:tcPr>
            <w:tcW w:w="4678" w:type="dxa"/>
          </w:tcPr>
          <w:p w14:paraId="1397B963" w14:textId="77777777" w:rsidR="00EC7881" w:rsidRPr="00282080" w:rsidRDefault="00EC7881" w:rsidP="00EC7881">
            <w:pPr>
              <w:keepNext w:val="0"/>
              <w:keepLines w:val="0"/>
              <w:spacing w:before="0"/>
              <w:jc w:val="left"/>
              <w:rPr>
                <w:color w:val="000000"/>
                <w:sz w:val="24"/>
              </w:rPr>
            </w:pPr>
            <w:r w:rsidRPr="00282080">
              <w:rPr>
                <w:color w:val="000000"/>
                <w:sz w:val="24"/>
              </w:rPr>
              <w:t>OB22.2 Tham gia vào các buổi huấn luyện phối hợp nhóm</w:t>
            </w:r>
            <w:r w:rsidRPr="00282080">
              <w:rPr>
                <w:color w:val="000000"/>
                <w:sz w:val="24"/>
              </w:rPr>
              <w:br/>
              <w:t>OB22.2 Participate in team coordination training sessions</w:t>
            </w:r>
          </w:p>
        </w:tc>
      </w:tr>
      <w:tr w:rsidR="00EC7881" w:rsidRPr="00282080" w14:paraId="5C1D3996" w14:textId="77777777" w:rsidTr="00EC7881">
        <w:tc>
          <w:tcPr>
            <w:tcW w:w="690" w:type="dxa"/>
          </w:tcPr>
          <w:p w14:paraId="7782E2B6" w14:textId="77777777" w:rsidR="00EC7881" w:rsidRPr="00282080" w:rsidRDefault="00EC7881" w:rsidP="009F37A0">
            <w:pPr>
              <w:keepNext w:val="0"/>
              <w:keepLines w:val="0"/>
              <w:numPr>
                <w:ilvl w:val="0"/>
                <w:numId w:val="13"/>
              </w:numPr>
              <w:spacing w:before="0"/>
              <w:rPr>
                <w:sz w:val="24"/>
              </w:rPr>
            </w:pPr>
          </w:p>
        </w:tc>
        <w:tc>
          <w:tcPr>
            <w:tcW w:w="1923" w:type="dxa"/>
            <w:vMerge/>
          </w:tcPr>
          <w:p w14:paraId="73405334" w14:textId="77777777" w:rsidR="00EC7881" w:rsidRPr="00282080" w:rsidRDefault="00EC7881" w:rsidP="00EC7881">
            <w:pPr>
              <w:keepNext w:val="0"/>
              <w:keepLines w:val="0"/>
              <w:spacing w:before="0"/>
              <w:jc w:val="left"/>
              <w:rPr>
                <w:b/>
                <w:bCs/>
                <w:color w:val="000000"/>
                <w:sz w:val="24"/>
              </w:rPr>
            </w:pPr>
          </w:p>
        </w:tc>
        <w:tc>
          <w:tcPr>
            <w:tcW w:w="1923" w:type="dxa"/>
            <w:vMerge/>
          </w:tcPr>
          <w:p w14:paraId="05C4F219" w14:textId="77777777" w:rsidR="00EC7881" w:rsidRPr="00282080" w:rsidRDefault="00EC7881" w:rsidP="00EC7881">
            <w:pPr>
              <w:keepNext w:val="0"/>
              <w:keepLines w:val="0"/>
              <w:spacing w:before="0"/>
              <w:jc w:val="left"/>
              <w:rPr>
                <w:color w:val="000000"/>
                <w:sz w:val="24"/>
              </w:rPr>
            </w:pPr>
          </w:p>
        </w:tc>
        <w:tc>
          <w:tcPr>
            <w:tcW w:w="4678" w:type="dxa"/>
          </w:tcPr>
          <w:p w14:paraId="6F885477" w14:textId="77777777" w:rsidR="00EC7881" w:rsidRPr="00282080" w:rsidRDefault="00EC7881" w:rsidP="00EC7881">
            <w:pPr>
              <w:keepNext w:val="0"/>
              <w:keepLines w:val="0"/>
              <w:spacing w:before="0"/>
              <w:jc w:val="left"/>
              <w:rPr>
                <w:color w:val="000000"/>
                <w:sz w:val="24"/>
              </w:rPr>
            </w:pPr>
            <w:r w:rsidRPr="00282080">
              <w:rPr>
                <w:color w:val="000000"/>
                <w:sz w:val="24"/>
              </w:rPr>
              <w:t>OB22.3 Xây dựng mối quan hệ tốt với các đồng nghiệp và các đơn vị liên quan</w:t>
            </w:r>
            <w:r w:rsidRPr="00282080">
              <w:rPr>
                <w:color w:val="000000"/>
                <w:sz w:val="24"/>
              </w:rPr>
              <w:br/>
              <w:t>OB22.3 Build and maintain good relationships with colleagues and relevant units</w:t>
            </w:r>
          </w:p>
        </w:tc>
      </w:tr>
    </w:tbl>
    <w:p w14:paraId="1A51A172" w14:textId="0FC6582E" w:rsidR="00E22731" w:rsidRPr="00282080" w:rsidRDefault="00E22731" w:rsidP="00EC7881">
      <w:pPr>
        <w:keepNext w:val="0"/>
        <w:keepLines w:val="0"/>
        <w:tabs>
          <w:tab w:val="left" w:pos="1845"/>
        </w:tabs>
        <w:spacing w:before="0" w:after="160" w:line="259" w:lineRule="auto"/>
        <w:rPr>
          <w:b/>
          <w:bCs/>
        </w:rPr>
      </w:pPr>
    </w:p>
    <w:p w14:paraId="55B634F5" w14:textId="410E4659" w:rsidR="00350BCB" w:rsidRPr="00282080" w:rsidRDefault="005A68F0" w:rsidP="00EC7881">
      <w:pPr>
        <w:keepNext w:val="0"/>
        <w:keepLines w:val="0"/>
        <w:spacing w:before="0" w:after="160" w:line="259" w:lineRule="auto"/>
        <w:jc w:val="left"/>
        <w:rPr>
          <w:b/>
          <w:bCs/>
        </w:rPr>
      </w:pPr>
      <w:r>
        <w:rPr>
          <w:b/>
          <w:bCs/>
        </w:rPr>
        <w:t>6</w:t>
      </w:r>
      <w:r w:rsidR="00350BCB" w:rsidRPr="00282080">
        <w:rPr>
          <w:b/>
          <w:bCs/>
        </w:rPr>
        <w:t>. Nhân viên trợ giúp thủ tục kế hoạch bay</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5"/>
        <w:gridCol w:w="1923"/>
        <w:gridCol w:w="1867"/>
        <w:gridCol w:w="4881"/>
      </w:tblGrid>
      <w:tr w:rsidR="00350BCB" w:rsidRPr="00282080" w14:paraId="2B2E80A9" w14:textId="77777777" w:rsidTr="009E3051">
        <w:trPr>
          <w:tblHeader/>
        </w:trPr>
        <w:tc>
          <w:tcPr>
            <w:tcW w:w="685" w:type="dxa"/>
            <w:shd w:val="clear" w:color="auto" w:fill="DEEAF6"/>
          </w:tcPr>
          <w:p w14:paraId="4A1A8DCB" w14:textId="77777777" w:rsidR="00350BCB" w:rsidRPr="00282080" w:rsidRDefault="00350BCB" w:rsidP="00350BCB">
            <w:pPr>
              <w:keepNext w:val="0"/>
              <w:keepLines w:val="0"/>
              <w:spacing w:before="0" w:after="160" w:line="259" w:lineRule="auto"/>
              <w:jc w:val="left"/>
            </w:pPr>
            <w:r w:rsidRPr="00282080">
              <w:t>TT</w:t>
            </w:r>
          </w:p>
        </w:tc>
        <w:tc>
          <w:tcPr>
            <w:tcW w:w="1923" w:type="dxa"/>
            <w:shd w:val="clear" w:color="auto" w:fill="DEEAF6"/>
          </w:tcPr>
          <w:p w14:paraId="77BE8912" w14:textId="77777777" w:rsidR="00350BCB" w:rsidRPr="00282080" w:rsidRDefault="00350BCB" w:rsidP="00350BCB">
            <w:pPr>
              <w:keepNext w:val="0"/>
              <w:keepLines w:val="0"/>
              <w:spacing w:before="0" w:after="160" w:line="259" w:lineRule="auto"/>
              <w:jc w:val="left"/>
            </w:pPr>
            <w:r w:rsidRPr="00282080">
              <w:t>Năng lực</w:t>
            </w:r>
            <w:r w:rsidRPr="00282080">
              <w:br/>
              <w:t>(Competency)</w:t>
            </w:r>
          </w:p>
        </w:tc>
        <w:tc>
          <w:tcPr>
            <w:tcW w:w="1867" w:type="dxa"/>
            <w:shd w:val="clear" w:color="auto" w:fill="DEEAF6"/>
          </w:tcPr>
          <w:p w14:paraId="639D800E" w14:textId="77777777" w:rsidR="00350BCB" w:rsidRPr="00282080" w:rsidRDefault="00350BCB" w:rsidP="00350BCB">
            <w:pPr>
              <w:keepNext w:val="0"/>
              <w:keepLines w:val="0"/>
              <w:spacing w:before="0" w:after="160" w:line="259" w:lineRule="auto"/>
              <w:jc w:val="left"/>
            </w:pPr>
            <w:r w:rsidRPr="00282080">
              <w:t>Định nghĩa</w:t>
            </w:r>
            <w:r w:rsidRPr="00282080">
              <w:br/>
              <w:t>(Definition)</w:t>
            </w:r>
          </w:p>
        </w:tc>
        <w:tc>
          <w:tcPr>
            <w:tcW w:w="4881" w:type="dxa"/>
            <w:shd w:val="clear" w:color="auto" w:fill="DEEAF6"/>
          </w:tcPr>
          <w:p w14:paraId="2C46977E" w14:textId="77777777" w:rsidR="00350BCB" w:rsidRPr="00282080" w:rsidRDefault="00350BCB" w:rsidP="00350BCB">
            <w:pPr>
              <w:keepNext w:val="0"/>
              <w:keepLines w:val="0"/>
              <w:spacing w:before="0" w:after="160" w:line="259" w:lineRule="auto"/>
              <w:jc w:val="left"/>
            </w:pPr>
            <w:r w:rsidRPr="00282080">
              <w:t>Hành vi quan sát được (OB)</w:t>
            </w:r>
            <w:r w:rsidRPr="00282080">
              <w:br/>
              <w:t>(Observable behaviours (OB))</w:t>
            </w:r>
          </w:p>
        </w:tc>
      </w:tr>
      <w:tr w:rsidR="00350BCB" w:rsidRPr="00282080" w14:paraId="4639100A" w14:textId="77777777" w:rsidTr="009E3051">
        <w:tc>
          <w:tcPr>
            <w:tcW w:w="685" w:type="dxa"/>
          </w:tcPr>
          <w:p w14:paraId="320A9C9A" w14:textId="77777777" w:rsidR="00350BCB" w:rsidRPr="00282080" w:rsidRDefault="00350BCB" w:rsidP="00350BCB">
            <w:pPr>
              <w:keepNext w:val="0"/>
              <w:keepLines w:val="0"/>
              <w:spacing w:before="0" w:after="160" w:line="259" w:lineRule="auto"/>
              <w:jc w:val="left"/>
            </w:pPr>
          </w:p>
        </w:tc>
        <w:tc>
          <w:tcPr>
            <w:tcW w:w="1923" w:type="dxa"/>
            <w:vMerge w:val="restart"/>
          </w:tcPr>
          <w:p w14:paraId="5C26852D" w14:textId="77777777" w:rsidR="00350BCB" w:rsidRPr="00282080" w:rsidRDefault="00350BCB" w:rsidP="00350BCB">
            <w:pPr>
              <w:keepNext w:val="0"/>
              <w:keepLines w:val="0"/>
              <w:spacing w:before="0" w:after="160" w:line="259" w:lineRule="auto"/>
              <w:jc w:val="left"/>
            </w:pPr>
            <w:r w:rsidRPr="00282080">
              <w:t>1. Nhận thức tình huống khai thác</w:t>
            </w:r>
          </w:p>
          <w:p w14:paraId="4CD00941" w14:textId="77777777" w:rsidR="00350BCB" w:rsidRPr="00282080" w:rsidRDefault="00350BCB" w:rsidP="00350BCB">
            <w:pPr>
              <w:keepNext w:val="0"/>
              <w:keepLines w:val="0"/>
              <w:spacing w:before="0" w:after="160" w:line="259" w:lineRule="auto"/>
              <w:jc w:val="left"/>
            </w:pPr>
            <w:r w:rsidRPr="00282080">
              <w:t>Situation Awareness</w:t>
            </w:r>
          </w:p>
          <w:p w14:paraId="63FFF0C2" w14:textId="77777777" w:rsidR="00350BCB" w:rsidRPr="00282080" w:rsidRDefault="00350BCB" w:rsidP="00350BCB">
            <w:pPr>
              <w:keepNext w:val="0"/>
              <w:keepLines w:val="0"/>
              <w:spacing w:before="0" w:after="160" w:line="259" w:lineRule="auto"/>
              <w:jc w:val="left"/>
            </w:pPr>
          </w:p>
        </w:tc>
        <w:tc>
          <w:tcPr>
            <w:tcW w:w="1867" w:type="dxa"/>
            <w:vMerge w:val="restart"/>
          </w:tcPr>
          <w:p w14:paraId="6CC41CC3" w14:textId="77777777" w:rsidR="00350BCB" w:rsidRPr="00282080" w:rsidRDefault="00350BCB" w:rsidP="00350BCB">
            <w:pPr>
              <w:keepNext w:val="0"/>
              <w:keepLines w:val="0"/>
              <w:spacing w:before="0" w:after="160" w:line="259" w:lineRule="auto"/>
              <w:jc w:val="left"/>
            </w:pPr>
            <w:r w:rsidRPr="00282080">
              <w:t>Khả năng theo dõi, hiểu và đánh giá các thông tin khai thác như tình trạng chuyến bay, thời tiết, NOTAM và các yếu tố ảnh hưởng đến kế hoạch bay.</w:t>
            </w:r>
          </w:p>
          <w:p w14:paraId="3A906053" w14:textId="77777777" w:rsidR="00350BCB" w:rsidRPr="00282080" w:rsidRDefault="00350BCB" w:rsidP="00350BCB">
            <w:pPr>
              <w:keepNext w:val="0"/>
              <w:keepLines w:val="0"/>
              <w:spacing w:before="0" w:after="160" w:line="259" w:lineRule="auto"/>
              <w:jc w:val="left"/>
            </w:pPr>
            <w:r w:rsidRPr="00282080">
              <w:t xml:space="preserve">(Ability to monitor, understand </w:t>
            </w:r>
            <w:r w:rsidRPr="00282080">
              <w:lastRenderedPageBreak/>
              <w:t>and assess operational information such as flight status, weather, NOTAM and factors affecting flight planning)</w:t>
            </w:r>
            <w:r w:rsidRPr="00282080">
              <w:br/>
            </w:r>
          </w:p>
        </w:tc>
        <w:tc>
          <w:tcPr>
            <w:tcW w:w="4881" w:type="dxa"/>
          </w:tcPr>
          <w:p w14:paraId="4FCC10D1" w14:textId="77777777" w:rsidR="00350BCB" w:rsidRPr="00282080" w:rsidRDefault="00350BCB" w:rsidP="00350BCB">
            <w:pPr>
              <w:keepNext w:val="0"/>
              <w:keepLines w:val="0"/>
              <w:spacing w:before="0" w:after="160" w:line="259" w:lineRule="auto"/>
              <w:jc w:val="left"/>
            </w:pPr>
            <w:r w:rsidRPr="00282080">
              <w:lastRenderedPageBreak/>
              <w:t>OB 1.1 Theo dõi và cập nhật tình trạng chuyến bay từ hệ thống khai thác.</w:t>
            </w:r>
          </w:p>
          <w:p w14:paraId="62ADF266" w14:textId="77777777" w:rsidR="00350BCB" w:rsidRPr="00282080" w:rsidRDefault="00350BCB" w:rsidP="00350BCB">
            <w:pPr>
              <w:keepNext w:val="0"/>
              <w:keepLines w:val="0"/>
              <w:spacing w:before="0" w:after="160" w:line="259" w:lineRule="auto"/>
              <w:jc w:val="left"/>
            </w:pPr>
            <w:r w:rsidRPr="00282080">
              <w:t>Monitor and update flight status from operational systems.</w:t>
            </w:r>
          </w:p>
        </w:tc>
      </w:tr>
      <w:tr w:rsidR="00350BCB" w:rsidRPr="00282080" w14:paraId="423FE119" w14:textId="77777777" w:rsidTr="009E3051">
        <w:tc>
          <w:tcPr>
            <w:tcW w:w="685" w:type="dxa"/>
          </w:tcPr>
          <w:p w14:paraId="1629396F" w14:textId="77777777" w:rsidR="00350BCB" w:rsidRPr="00282080" w:rsidRDefault="00350BCB" w:rsidP="00350BCB">
            <w:pPr>
              <w:keepNext w:val="0"/>
              <w:keepLines w:val="0"/>
              <w:spacing w:before="0" w:after="160" w:line="259" w:lineRule="auto"/>
              <w:jc w:val="left"/>
            </w:pPr>
          </w:p>
        </w:tc>
        <w:tc>
          <w:tcPr>
            <w:tcW w:w="1923" w:type="dxa"/>
            <w:vMerge/>
          </w:tcPr>
          <w:p w14:paraId="468D1D15" w14:textId="77777777" w:rsidR="00350BCB" w:rsidRPr="00282080" w:rsidRDefault="00350BCB" w:rsidP="00350BCB">
            <w:pPr>
              <w:keepNext w:val="0"/>
              <w:keepLines w:val="0"/>
              <w:spacing w:before="0" w:after="160" w:line="259" w:lineRule="auto"/>
              <w:jc w:val="left"/>
            </w:pPr>
          </w:p>
        </w:tc>
        <w:tc>
          <w:tcPr>
            <w:tcW w:w="1867" w:type="dxa"/>
            <w:vMerge/>
          </w:tcPr>
          <w:p w14:paraId="2EA18C97" w14:textId="77777777" w:rsidR="00350BCB" w:rsidRPr="00282080" w:rsidRDefault="00350BCB" w:rsidP="00350BCB">
            <w:pPr>
              <w:keepNext w:val="0"/>
              <w:keepLines w:val="0"/>
              <w:spacing w:before="0" w:after="160" w:line="259" w:lineRule="auto"/>
              <w:jc w:val="left"/>
            </w:pPr>
          </w:p>
        </w:tc>
        <w:tc>
          <w:tcPr>
            <w:tcW w:w="4881" w:type="dxa"/>
          </w:tcPr>
          <w:p w14:paraId="069B4E28" w14:textId="77777777" w:rsidR="00350BCB" w:rsidRPr="00282080" w:rsidRDefault="00350BCB" w:rsidP="00350BCB">
            <w:pPr>
              <w:keepNext w:val="0"/>
              <w:keepLines w:val="0"/>
              <w:spacing w:before="0" w:after="160" w:line="259" w:lineRule="auto"/>
              <w:jc w:val="left"/>
            </w:pPr>
            <w:r w:rsidRPr="00282080">
              <w:t>OB 1.2 Kiểm tra, cập nhật METAR/TAF sân bay đi, đến và sân bay dự bị để đánh giá điều kiện thời tiết khai thác.</w:t>
            </w:r>
          </w:p>
          <w:p w14:paraId="0F120B15" w14:textId="77777777" w:rsidR="00350BCB" w:rsidRPr="00282080" w:rsidRDefault="00350BCB" w:rsidP="00350BCB">
            <w:pPr>
              <w:keepNext w:val="0"/>
              <w:keepLines w:val="0"/>
              <w:spacing w:before="0" w:after="160" w:line="259" w:lineRule="auto"/>
              <w:jc w:val="left"/>
            </w:pPr>
            <w:r w:rsidRPr="00282080">
              <w:t>Check, update METAR/TAF for departure, destination and alternate aerodromes to assess weather conditions.</w:t>
            </w:r>
          </w:p>
        </w:tc>
      </w:tr>
      <w:tr w:rsidR="00350BCB" w:rsidRPr="00282080" w14:paraId="7F690549" w14:textId="77777777" w:rsidTr="009E3051">
        <w:tc>
          <w:tcPr>
            <w:tcW w:w="685" w:type="dxa"/>
          </w:tcPr>
          <w:p w14:paraId="27AB45F7" w14:textId="77777777" w:rsidR="00350BCB" w:rsidRPr="00282080" w:rsidRDefault="00350BCB" w:rsidP="00350BCB">
            <w:pPr>
              <w:keepNext w:val="0"/>
              <w:keepLines w:val="0"/>
              <w:spacing w:before="0" w:after="160" w:line="259" w:lineRule="auto"/>
              <w:jc w:val="left"/>
            </w:pPr>
          </w:p>
        </w:tc>
        <w:tc>
          <w:tcPr>
            <w:tcW w:w="1923" w:type="dxa"/>
            <w:vMerge/>
          </w:tcPr>
          <w:p w14:paraId="70A7CBF3" w14:textId="77777777" w:rsidR="00350BCB" w:rsidRPr="00282080" w:rsidRDefault="00350BCB" w:rsidP="00350BCB">
            <w:pPr>
              <w:keepNext w:val="0"/>
              <w:keepLines w:val="0"/>
              <w:spacing w:before="0" w:after="160" w:line="259" w:lineRule="auto"/>
              <w:jc w:val="left"/>
            </w:pPr>
          </w:p>
        </w:tc>
        <w:tc>
          <w:tcPr>
            <w:tcW w:w="1867" w:type="dxa"/>
            <w:vMerge/>
          </w:tcPr>
          <w:p w14:paraId="70482475" w14:textId="77777777" w:rsidR="00350BCB" w:rsidRPr="00282080" w:rsidRDefault="00350BCB" w:rsidP="00350BCB">
            <w:pPr>
              <w:keepNext w:val="0"/>
              <w:keepLines w:val="0"/>
              <w:spacing w:before="0" w:after="160" w:line="259" w:lineRule="auto"/>
              <w:jc w:val="left"/>
            </w:pPr>
          </w:p>
        </w:tc>
        <w:tc>
          <w:tcPr>
            <w:tcW w:w="4881" w:type="dxa"/>
          </w:tcPr>
          <w:p w14:paraId="1AAB8E06" w14:textId="77777777" w:rsidR="00350BCB" w:rsidRPr="00282080" w:rsidRDefault="00350BCB" w:rsidP="00350BCB">
            <w:pPr>
              <w:keepNext w:val="0"/>
              <w:keepLines w:val="0"/>
              <w:spacing w:before="0" w:after="160" w:line="259" w:lineRule="auto"/>
              <w:jc w:val="left"/>
            </w:pPr>
            <w:r w:rsidRPr="00282080">
              <w:t>OB 1.3 Kiểm tra, cập nhật NOTAM sân bay và FIR liên quan lộ trình bay để xác định các hạn chế khai thác.</w:t>
            </w:r>
          </w:p>
          <w:p w14:paraId="427436D9" w14:textId="77777777" w:rsidR="00350BCB" w:rsidRPr="00282080" w:rsidRDefault="00350BCB" w:rsidP="00350BCB">
            <w:pPr>
              <w:keepNext w:val="0"/>
              <w:keepLines w:val="0"/>
              <w:spacing w:before="0" w:after="160" w:line="259" w:lineRule="auto"/>
              <w:jc w:val="left"/>
            </w:pPr>
            <w:r w:rsidRPr="00282080">
              <w:lastRenderedPageBreak/>
              <w:t>Check, update NOTAM for aerodromes and relevant FIRs to identify operational restrictions.</w:t>
            </w:r>
          </w:p>
        </w:tc>
      </w:tr>
      <w:tr w:rsidR="00350BCB" w:rsidRPr="00282080" w14:paraId="13FAEE61" w14:textId="77777777" w:rsidTr="009E3051">
        <w:tc>
          <w:tcPr>
            <w:tcW w:w="685" w:type="dxa"/>
          </w:tcPr>
          <w:p w14:paraId="7AFCB548" w14:textId="77777777" w:rsidR="00350BCB" w:rsidRPr="00282080" w:rsidRDefault="00350BCB" w:rsidP="00350BCB">
            <w:pPr>
              <w:keepNext w:val="0"/>
              <w:keepLines w:val="0"/>
              <w:spacing w:before="0" w:after="160" w:line="259" w:lineRule="auto"/>
              <w:jc w:val="left"/>
            </w:pPr>
          </w:p>
        </w:tc>
        <w:tc>
          <w:tcPr>
            <w:tcW w:w="1923" w:type="dxa"/>
            <w:vMerge/>
          </w:tcPr>
          <w:p w14:paraId="4BC37D6C" w14:textId="77777777" w:rsidR="00350BCB" w:rsidRPr="00282080" w:rsidRDefault="00350BCB" w:rsidP="00350BCB">
            <w:pPr>
              <w:keepNext w:val="0"/>
              <w:keepLines w:val="0"/>
              <w:spacing w:before="0" w:after="160" w:line="259" w:lineRule="auto"/>
              <w:jc w:val="left"/>
            </w:pPr>
          </w:p>
        </w:tc>
        <w:tc>
          <w:tcPr>
            <w:tcW w:w="1867" w:type="dxa"/>
            <w:vMerge/>
          </w:tcPr>
          <w:p w14:paraId="25AF723A" w14:textId="77777777" w:rsidR="00350BCB" w:rsidRPr="00282080" w:rsidRDefault="00350BCB" w:rsidP="00350BCB">
            <w:pPr>
              <w:keepNext w:val="0"/>
              <w:keepLines w:val="0"/>
              <w:spacing w:before="0" w:after="160" w:line="259" w:lineRule="auto"/>
              <w:jc w:val="left"/>
            </w:pPr>
          </w:p>
        </w:tc>
        <w:tc>
          <w:tcPr>
            <w:tcW w:w="4881" w:type="dxa"/>
          </w:tcPr>
          <w:p w14:paraId="56BDD451" w14:textId="77777777" w:rsidR="00350BCB" w:rsidRPr="00282080" w:rsidRDefault="00350BCB" w:rsidP="00350BCB">
            <w:pPr>
              <w:keepNext w:val="0"/>
              <w:keepLines w:val="0"/>
              <w:spacing w:before="0" w:after="160" w:line="259" w:lineRule="auto"/>
              <w:jc w:val="left"/>
            </w:pPr>
            <w:r w:rsidRPr="00282080">
              <w:t>OB 1.4 Tổng hợp thông tin chuyến bay, thời tiết, NOTAM và tải trọng dự kiến khai thác trước khi lập kế hoạch bay.</w:t>
            </w:r>
          </w:p>
          <w:p w14:paraId="4B86F893" w14:textId="77777777" w:rsidR="00350BCB" w:rsidRPr="00282080" w:rsidRDefault="00350BCB" w:rsidP="00350BCB">
            <w:pPr>
              <w:keepNext w:val="0"/>
              <w:keepLines w:val="0"/>
              <w:spacing w:before="0" w:after="160" w:line="259" w:lineRule="auto"/>
              <w:jc w:val="left"/>
            </w:pPr>
            <w:r w:rsidRPr="00282080">
              <w:t>Consolidate flight, weather, and NOTAM information, along with the estimated payload, before flight planning.</w:t>
            </w:r>
          </w:p>
        </w:tc>
      </w:tr>
      <w:tr w:rsidR="00350BCB" w:rsidRPr="00282080" w14:paraId="384CE8E8" w14:textId="77777777" w:rsidTr="009E3051">
        <w:tc>
          <w:tcPr>
            <w:tcW w:w="685" w:type="dxa"/>
          </w:tcPr>
          <w:p w14:paraId="1C97C3F3" w14:textId="77777777" w:rsidR="00350BCB" w:rsidRPr="00282080" w:rsidRDefault="00350BCB" w:rsidP="00350BCB">
            <w:pPr>
              <w:keepNext w:val="0"/>
              <w:keepLines w:val="0"/>
              <w:spacing w:before="0" w:after="160" w:line="259" w:lineRule="auto"/>
              <w:jc w:val="left"/>
            </w:pPr>
          </w:p>
        </w:tc>
        <w:tc>
          <w:tcPr>
            <w:tcW w:w="1923" w:type="dxa"/>
            <w:vMerge/>
          </w:tcPr>
          <w:p w14:paraId="05450A69" w14:textId="77777777" w:rsidR="00350BCB" w:rsidRPr="00282080" w:rsidRDefault="00350BCB" w:rsidP="00350BCB">
            <w:pPr>
              <w:keepNext w:val="0"/>
              <w:keepLines w:val="0"/>
              <w:spacing w:before="0" w:after="160" w:line="259" w:lineRule="auto"/>
              <w:jc w:val="left"/>
            </w:pPr>
          </w:p>
        </w:tc>
        <w:tc>
          <w:tcPr>
            <w:tcW w:w="1867" w:type="dxa"/>
            <w:vMerge/>
          </w:tcPr>
          <w:p w14:paraId="44AD1C69" w14:textId="77777777" w:rsidR="00350BCB" w:rsidRPr="00282080" w:rsidRDefault="00350BCB" w:rsidP="00350BCB">
            <w:pPr>
              <w:keepNext w:val="0"/>
              <w:keepLines w:val="0"/>
              <w:spacing w:before="0" w:after="160" w:line="259" w:lineRule="auto"/>
              <w:jc w:val="left"/>
            </w:pPr>
          </w:p>
        </w:tc>
        <w:tc>
          <w:tcPr>
            <w:tcW w:w="4881" w:type="dxa"/>
          </w:tcPr>
          <w:p w14:paraId="4027BFD0" w14:textId="77777777" w:rsidR="00350BCB" w:rsidRPr="00282080" w:rsidRDefault="00350BCB" w:rsidP="00350BCB">
            <w:pPr>
              <w:keepNext w:val="0"/>
              <w:keepLines w:val="0"/>
              <w:spacing w:before="0" w:after="160" w:line="259" w:lineRule="auto"/>
              <w:jc w:val="left"/>
            </w:pPr>
            <w:r w:rsidRPr="00282080">
              <w:t>OB 1.5 Nhận diện các rủi ro có thể ảnh hưởng đến chuyến bay và báo cáo khi cần thiết.</w:t>
            </w:r>
          </w:p>
          <w:p w14:paraId="4FF655F8" w14:textId="77777777" w:rsidR="00350BCB" w:rsidRPr="00282080" w:rsidRDefault="00350BCB" w:rsidP="00350BCB">
            <w:pPr>
              <w:keepNext w:val="0"/>
              <w:keepLines w:val="0"/>
              <w:spacing w:before="0" w:after="160" w:line="259" w:lineRule="auto"/>
              <w:jc w:val="left"/>
            </w:pPr>
            <w:r w:rsidRPr="00282080">
              <w:t>Identify risks that may affect the flight and report when necessary.</w:t>
            </w:r>
          </w:p>
        </w:tc>
      </w:tr>
      <w:tr w:rsidR="00350BCB" w:rsidRPr="00282080" w14:paraId="5BAF7FD4" w14:textId="77777777" w:rsidTr="009E3051">
        <w:tc>
          <w:tcPr>
            <w:tcW w:w="685" w:type="dxa"/>
          </w:tcPr>
          <w:p w14:paraId="798FCFA3" w14:textId="77777777" w:rsidR="00350BCB" w:rsidRPr="00282080" w:rsidRDefault="00350BCB" w:rsidP="00350BCB">
            <w:pPr>
              <w:keepNext w:val="0"/>
              <w:keepLines w:val="0"/>
              <w:spacing w:before="0" w:after="160" w:line="259" w:lineRule="auto"/>
              <w:jc w:val="left"/>
            </w:pPr>
          </w:p>
        </w:tc>
        <w:tc>
          <w:tcPr>
            <w:tcW w:w="1923" w:type="dxa"/>
            <w:vMerge w:val="restart"/>
          </w:tcPr>
          <w:p w14:paraId="1D1DABBC" w14:textId="77777777" w:rsidR="00350BCB" w:rsidRPr="00282080" w:rsidRDefault="00350BCB" w:rsidP="00350BCB">
            <w:pPr>
              <w:keepNext w:val="0"/>
              <w:keepLines w:val="0"/>
              <w:spacing w:before="0" w:after="160" w:line="259" w:lineRule="auto"/>
              <w:jc w:val="left"/>
            </w:pPr>
            <w:r w:rsidRPr="00282080">
              <w:t>2. Xử lý kế hoạch bay</w:t>
            </w:r>
          </w:p>
          <w:p w14:paraId="1652072B" w14:textId="77777777" w:rsidR="00350BCB" w:rsidRPr="00282080" w:rsidRDefault="00350BCB" w:rsidP="00350BCB">
            <w:pPr>
              <w:keepNext w:val="0"/>
              <w:keepLines w:val="0"/>
              <w:spacing w:before="0" w:after="160" w:line="259" w:lineRule="auto"/>
              <w:jc w:val="left"/>
            </w:pPr>
            <w:r w:rsidRPr="00282080">
              <w:t>Flight Plan Processing</w:t>
            </w:r>
          </w:p>
        </w:tc>
        <w:tc>
          <w:tcPr>
            <w:tcW w:w="1867" w:type="dxa"/>
            <w:vMerge w:val="restart"/>
          </w:tcPr>
          <w:p w14:paraId="63E9B51D" w14:textId="77777777" w:rsidR="00350BCB" w:rsidRPr="00282080" w:rsidRDefault="00350BCB" w:rsidP="00350BCB">
            <w:pPr>
              <w:keepNext w:val="0"/>
              <w:keepLines w:val="0"/>
              <w:spacing w:before="0" w:after="160" w:line="259" w:lineRule="auto"/>
              <w:jc w:val="left"/>
            </w:pPr>
            <w:r w:rsidRPr="00282080">
              <w:t>Khả năng chuẩn bị, kiểm tra, gửi và theo dõi kế hoạch bay theo đúng quy định.</w:t>
            </w:r>
          </w:p>
          <w:p w14:paraId="17D61818" w14:textId="77777777" w:rsidR="00350BCB" w:rsidRPr="00282080" w:rsidRDefault="00350BCB" w:rsidP="00350BCB">
            <w:pPr>
              <w:keepNext w:val="0"/>
              <w:keepLines w:val="0"/>
              <w:spacing w:before="0" w:after="160" w:line="259" w:lineRule="auto"/>
              <w:jc w:val="left"/>
            </w:pPr>
            <w:r w:rsidRPr="00282080">
              <w:t>Ability to prepare, check, submit and monitor flight plans in accordance with regulations.</w:t>
            </w:r>
          </w:p>
        </w:tc>
        <w:tc>
          <w:tcPr>
            <w:tcW w:w="4881" w:type="dxa"/>
          </w:tcPr>
          <w:p w14:paraId="0B66FC2E" w14:textId="77777777" w:rsidR="00350BCB" w:rsidRPr="00282080" w:rsidRDefault="00350BCB" w:rsidP="00350BCB">
            <w:pPr>
              <w:keepNext w:val="0"/>
              <w:keepLines w:val="0"/>
              <w:spacing w:before="0" w:after="160" w:line="259" w:lineRule="auto"/>
              <w:jc w:val="left"/>
            </w:pPr>
            <w:r w:rsidRPr="00282080">
              <w:t>OB 2.1 Thu thập thông tin cần thiết để lập kế hoạch bay.</w:t>
            </w:r>
          </w:p>
          <w:p w14:paraId="08E531AD" w14:textId="77777777" w:rsidR="00350BCB" w:rsidRPr="00282080" w:rsidRDefault="00350BCB" w:rsidP="00350BCB">
            <w:pPr>
              <w:keepNext w:val="0"/>
              <w:keepLines w:val="0"/>
              <w:spacing w:before="0" w:after="160" w:line="259" w:lineRule="auto"/>
              <w:jc w:val="left"/>
            </w:pPr>
            <w:r w:rsidRPr="00282080">
              <w:t>Collect required information for flight planning.</w:t>
            </w:r>
          </w:p>
        </w:tc>
      </w:tr>
      <w:tr w:rsidR="00350BCB" w:rsidRPr="00282080" w14:paraId="4832F564" w14:textId="77777777" w:rsidTr="009E3051">
        <w:tc>
          <w:tcPr>
            <w:tcW w:w="685" w:type="dxa"/>
          </w:tcPr>
          <w:p w14:paraId="76C7DAE1" w14:textId="77777777" w:rsidR="00350BCB" w:rsidRPr="00282080" w:rsidRDefault="00350BCB" w:rsidP="00350BCB">
            <w:pPr>
              <w:keepNext w:val="0"/>
              <w:keepLines w:val="0"/>
              <w:spacing w:before="0" w:after="160" w:line="259" w:lineRule="auto"/>
              <w:jc w:val="left"/>
            </w:pPr>
          </w:p>
        </w:tc>
        <w:tc>
          <w:tcPr>
            <w:tcW w:w="1923" w:type="dxa"/>
            <w:vMerge/>
          </w:tcPr>
          <w:p w14:paraId="6C24D509" w14:textId="77777777" w:rsidR="00350BCB" w:rsidRPr="00282080" w:rsidRDefault="00350BCB" w:rsidP="00350BCB">
            <w:pPr>
              <w:keepNext w:val="0"/>
              <w:keepLines w:val="0"/>
              <w:spacing w:before="0" w:after="160" w:line="259" w:lineRule="auto"/>
              <w:jc w:val="left"/>
            </w:pPr>
          </w:p>
        </w:tc>
        <w:tc>
          <w:tcPr>
            <w:tcW w:w="1867" w:type="dxa"/>
            <w:vMerge/>
          </w:tcPr>
          <w:p w14:paraId="5C0D984E" w14:textId="77777777" w:rsidR="00350BCB" w:rsidRPr="00282080" w:rsidRDefault="00350BCB" w:rsidP="00350BCB">
            <w:pPr>
              <w:keepNext w:val="0"/>
              <w:keepLines w:val="0"/>
              <w:spacing w:before="0" w:after="160" w:line="259" w:lineRule="auto"/>
              <w:jc w:val="left"/>
            </w:pPr>
          </w:p>
        </w:tc>
        <w:tc>
          <w:tcPr>
            <w:tcW w:w="4881" w:type="dxa"/>
          </w:tcPr>
          <w:p w14:paraId="1098C0AE" w14:textId="77777777" w:rsidR="00350BCB" w:rsidRPr="00282080" w:rsidRDefault="00350BCB" w:rsidP="00350BCB">
            <w:pPr>
              <w:keepNext w:val="0"/>
              <w:keepLines w:val="0"/>
              <w:spacing w:before="0" w:after="160" w:line="259" w:lineRule="auto"/>
              <w:jc w:val="left"/>
            </w:pPr>
            <w:r w:rsidRPr="00282080">
              <w:t>OB 2.2 Soạn kế hoạch bay theo đúng định dạng ICAO.</w:t>
            </w:r>
          </w:p>
          <w:p w14:paraId="4F248C9B" w14:textId="77777777" w:rsidR="00350BCB" w:rsidRPr="00282080" w:rsidRDefault="00350BCB" w:rsidP="00350BCB">
            <w:pPr>
              <w:keepNext w:val="0"/>
              <w:keepLines w:val="0"/>
              <w:spacing w:before="0" w:after="160" w:line="259" w:lineRule="auto"/>
              <w:jc w:val="left"/>
            </w:pPr>
            <w:r w:rsidRPr="00282080">
              <w:t>Prepare flight plan in ICAO format.</w:t>
            </w:r>
          </w:p>
        </w:tc>
      </w:tr>
      <w:tr w:rsidR="00350BCB" w:rsidRPr="00282080" w14:paraId="4F55E6C5" w14:textId="77777777" w:rsidTr="009E3051">
        <w:trPr>
          <w:trHeight w:val="90"/>
        </w:trPr>
        <w:tc>
          <w:tcPr>
            <w:tcW w:w="685" w:type="dxa"/>
          </w:tcPr>
          <w:p w14:paraId="65FCEA6C" w14:textId="77777777" w:rsidR="00350BCB" w:rsidRPr="00282080" w:rsidRDefault="00350BCB" w:rsidP="00350BCB">
            <w:pPr>
              <w:keepNext w:val="0"/>
              <w:keepLines w:val="0"/>
              <w:spacing w:before="0" w:after="160" w:line="259" w:lineRule="auto"/>
              <w:jc w:val="left"/>
            </w:pPr>
          </w:p>
        </w:tc>
        <w:tc>
          <w:tcPr>
            <w:tcW w:w="1923" w:type="dxa"/>
            <w:vMerge/>
          </w:tcPr>
          <w:p w14:paraId="32BA1D0F" w14:textId="77777777" w:rsidR="00350BCB" w:rsidRPr="00282080" w:rsidRDefault="00350BCB" w:rsidP="00350BCB">
            <w:pPr>
              <w:keepNext w:val="0"/>
              <w:keepLines w:val="0"/>
              <w:spacing w:before="0" w:after="160" w:line="259" w:lineRule="auto"/>
              <w:jc w:val="left"/>
            </w:pPr>
          </w:p>
        </w:tc>
        <w:tc>
          <w:tcPr>
            <w:tcW w:w="1867" w:type="dxa"/>
            <w:vMerge/>
          </w:tcPr>
          <w:p w14:paraId="28F98A8A" w14:textId="77777777" w:rsidR="00350BCB" w:rsidRPr="00282080" w:rsidRDefault="00350BCB" w:rsidP="00350BCB">
            <w:pPr>
              <w:keepNext w:val="0"/>
              <w:keepLines w:val="0"/>
              <w:spacing w:before="0" w:after="160" w:line="259" w:lineRule="auto"/>
              <w:jc w:val="left"/>
            </w:pPr>
          </w:p>
        </w:tc>
        <w:tc>
          <w:tcPr>
            <w:tcW w:w="4881" w:type="dxa"/>
          </w:tcPr>
          <w:p w14:paraId="08448B8E" w14:textId="77777777" w:rsidR="00350BCB" w:rsidRPr="00282080" w:rsidRDefault="00350BCB" w:rsidP="00350BCB">
            <w:pPr>
              <w:keepNext w:val="0"/>
              <w:keepLines w:val="0"/>
              <w:spacing w:before="0" w:after="160" w:line="259" w:lineRule="auto"/>
              <w:jc w:val="left"/>
            </w:pPr>
            <w:r w:rsidRPr="00282080">
              <w:t>OB 2.3 Kiểm tra lộ trình bay phù hợp quy định được công bố trong AIP, Phép bay, thời tiết và NOTAM.</w:t>
            </w:r>
          </w:p>
          <w:p w14:paraId="48AA7BA3" w14:textId="77777777" w:rsidR="00350BCB" w:rsidRPr="00282080" w:rsidRDefault="00350BCB" w:rsidP="00350BCB">
            <w:pPr>
              <w:keepNext w:val="0"/>
              <w:keepLines w:val="0"/>
              <w:spacing w:before="0" w:after="160" w:line="259" w:lineRule="auto"/>
              <w:jc w:val="left"/>
            </w:pPr>
            <w:r w:rsidRPr="00282080">
              <w:t>Check that the flight route complies with the regulations published in the AIP, the flight permit, weather conditions, and NOTAMs.</w:t>
            </w:r>
          </w:p>
        </w:tc>
      </w:tr>
      <w:tr w:rsidR="00350BCB" w:rsidRPr="00282080" w14:paraId="2BE0501B" w14:textId="77777777" w:rsidTr="009E3051">
        <w:trPr>
          <w:trHeight w:val="90"/>
        </w:trPr>
        <w:tc>
          <w:tcPr>
            <w:tcW w:w="685" w:type="dxa"/>
          </w:tcPr>
          <w:p w14:paraId="2D82E324" w14:textId="77777777" w:rsidR="00350BCB" w:rsidRPr="00282080" w:rsidRDefault="00350BCB" w:rsidP="00350BCB">
            <w:pPr>
              <w:keepNext w:val="0"/>
              <w:keepLines w:val="0"/>
              <w:spacing w:before="0" w:after="160" w:line="259" w:lineRule="auto"/>
              <w:jc w:val="left"/>
            </w:pPr>
          </w:p>
        </w:tc>
        <w:tc>
          <w:tcPr>
            <w:tcW w:w="1923" w:type="dxa"/>
            <w:vMerge/>
          </w:tcPr>
          <w:p w14:paraId="1150B22D" w14:textId="77777777" w:rsidR="00350BCB" w:rsidRPr="00282080" w:rsidRDefault="00350BCB" w:rsidP="00350BCB">
            <w:pPr>
              <w:keepNext w:val="0"/>
              <w:keepLines w:val="0"/>
              <w:spacing w:before="0" w:after="160" w:line="259" w:lineRule="auto"/>
              <w:jc w:val="left"/>
            </w:pPr>
          </w:p>
        </w:tc>
        <w:tc>
          <w:tcPr>
            <w:tcW w:w="1867" w:type="dxa"/>
            <w:vMerge/>
          </w:tcPr>
          <w:p w14:paraId="5FD01082" w14:textId="77777777" w:rsidR="00350BCB" w:rsidRPr="00282080" w:rsidRDefault="00350BCB" w:rsidP="00350BCB">
            <w:pPr>
              <w:keepNext w:val="0"/>
              <w:keepLines w:val="0"/>
              <w:spacing w:before="0" w:after="160" w:line="259" w:lineRule="auto"/>
              <w:jc w:val="left"/>
            </w:pPr>
          </w:p>
        </w:tc>
        <w:tc>
          <w:tcPr>
            <w:tcW w:w="4881" w:type="dxa"/>
          </w:tcPr>
          <w:p w14:paraId="4C1632DA" w14:textId="77777777" w:rsidR="00350BCB" w:rsidRPr="00282080" w:rsidRDefault="00350BCB" w:rsidP="00350BCB">
            <w:pPr>
              <w:keepNext w:val="0"/>
              <w:keepLines w:val="0"/>
              <w:spacing w:before="0" w:after="160" w:line="259" w:lineRule="auto"/>
              <w:jc w:val="left"/>
            </w:pPr>
            <w:r w:rsidRPr="00282080">
              <w:t>OB 2.4 Xác định sân bay dự bị phù hợp theo quy định được công bố trong AIP, NOTAM và thời tiết.</w:t>
            </w:r>
          </w:p>
          <w:p w14:paraId="0AA9B70E" w14:textId="77777777" w:rsidR="00350BCB" w:rsidRPr="00282080" w:rsidRDefault="00350BCB" w:rsidP="00350BCB">
            <w:pPr>
              <w:keepNext w:val="0"/>
              <w:keepLines w:val="0"/>
              <w:spacing w:before="0" w:after="160" w:line="259" w:lineRule="auto"/>
              <w:jc w:val="left"/>
            </w:pPr>
            <w:r w:rsidRPr="00282080">
              <w:t xml:space="preserve">Determine suitable alternate airports in </w:t>
            </w:r>
            <w:r w:rsidRPr="00282080">
              <w:lastRenderedPageBreak/>
              <w:t>accordance with regulations published in the AIP, NOTAMs, and weather conditions.</w:t>
            </w:r>
          </w:p>
        </w:tc>
      </w:tr>
      <w:tr w:rsidR="00350BCB" w:rsidRPr="00282080" w14:paraId="6BEC96EA" w14:textId="77777777" w:rsidTr="009E3051">
        <w:trPr>
          <w:trHeight w:val="90"/>
        </w:trPr>
        <w:tc>
          <w:tcPr>
            <w:tcW w:w="685" w:type="dxa"/>
          </w:tcPr>
          <w:p w14:paraId="576DE23D" w14:textId="77777777" w:rsidR="00350BCB" w:rsidRPr="00282080" w:rsidRDefault="00350BCB" w:rsidP="00350BCB">
            <w:pPr>
              <w:keepNext w:val="0"/>
              <w:keepLines w:val="0"/>
              <w:spacing w:before="0" w:after="160" w:line="259" w:lineRule="auto"/>
              <w:jc w:val="left"/>
            </w:pPr>
          </w:p>
        </w:tc>
        <w:tc>
          <w:tcPr>
            <w:tcW w:w="1923" w:type="dxa"/>
            <w:vMerge/>
          </w:tcPr>
          <w:p w14:paraId="2D8D3479" w14:textId="77777777" w:rsidR="00350BCB" w:rsidRPr="00282080" w:rsidRDefault="00350BCB" w:rsidP="00350BCB">
            <w:pPr>
              <w:keepNext w:val="0"/>
              <w:keepLines w:val="0"/>
              <w:spacing w:before="0" w:after="160" w:line="259" w:lineRule="auto"/>
              <w:jc w:val="left"/>
            </w:pPr>
          </w:p>
        </w:tc>
        <w:tc>
          <w:tcPr>
            <w:tcW w:w="1867" w:type="dxa"/>
            <w:vMerge/>
          </w:tcPr>
          <w:p w14:paraId="1D22D888" w14:textId="77777777" w:rsidR="00350BCB" w:rsidRPr="00282080" w:rsidRDefault="00350BCB" w:rsidP="00350BCB">
            <w:pPr>
              <w:keepNext w:val="0"/>
              <w:keepLines w:val="0"/>
              <w:spacing w:before="0" w:after="160" w:line="259" w:lineRule="auto"/>
              <w:jc w:val="left"/>
            </w:pPr>
          </w:p>
        </w:tc>
        <w:tc>
          <w:tcPr>
            <w:tcW w:w="4881" w:type="dxa"/>
          </w:tcPr>
          <w:p w14:paraId="5CD99353" w14:textId="77777777" w:rsidR="00350BCB" w:rsidRPr="00282080" w:rsidRDefault="00350BCB" w:rsidP="00350BCB">
            <w:pPr>
              <w:keepNext w:val="0"/>
              <w:keepLines w:val="0"/>
              <w:spacing w:before="0" w:after="160" w:line="259" w:lineRule="auto"/>
              <w:jc w:val="left"/>
            </w:pPr>
            <w:r w:rsidRPr="00282080">
              <w:t>OB 2.5 Kiểm tra và cập nhật EOBT, ETA trước khi gửi FPL.</w:t>
            </w:r>
          </w:p>
          <w:p w14:paraId="21F5C0A7" w14:textId="77777777" w:rsidR="00350BCB" w:rsidRPr="00282080" w:rsidRDefault="00350BCB" w:rsidP="00350BCB">
            <w:pPr>
              <w:keepNext w:val="0"/>
              <w:keepLines w:val="0"/>
              <w:spacing w:before="0" w:after="160" w:line="259" w:lineRule="auto"/>
              <w:jc w:val="left"/>
            </w:pPr>
            <w:r w:rsidRPr="00282080">
              <w:t>Check and update EOBT and ETA before submitting the flight plan.</w:t>
            </w:r>
          </w:p>
        </w:tc>
      </w:tr>
      <w:tr w:rsidR="00350BCB" w:rsidRPr="00282080" w14:paraId="6856AA26" w14:textId="77777777" w:rsidTr="009E3051">
        <w:tc>
          <w:tcPr>
            <w:tcW w:w="685" w:type="dxa"/>
          </w:tcPr>
          <w:p w14:paraId="6E667D73" w14:textId="77777777" w:rsidR="00350BCB" w:rsidRPr="00282080" w:rsidRDefault="00350BCB" w:rsidP="00350BCB">
            <w:pPr>
              <w:keepNext w:val="0"/>
              <w:keepLines w:val="0"/>
              <w:spacing w:before="0" w:after="160" w:line="259" w:lineRule="auto"/>
              <w:jc w:val="left"/>
            </w:pPr>
          </w:p>
        </w:tc>
        <w:tc>
          <w:tcPr>
            <w:tcW w:w="1923" w:type="dxa"/>
            <w:vMerge/>
          </w:tcPr>
          <w:p w14:paraId="6CE79B16" w14:textId="77777777" w:rsidR="00350BCB" w:rsidRPr="00282080" w:rsidRDefault="00350BCB" w:rsidP="00350BCB">
            <w:pPr>
              <w:keepNext w:val="0"/>
              <w:keepLines w:val="0"/>
              <w:spacing w:before="0" w:after="160" w:line="259" w:lineRule="auto"/>
              <w:jc w:val="left"/>
            </w:pPr>
          </w:p>
        </w:tc>
        <w:tc>
          <w:tcPr>
            <w:tcW w:w="1867" w:type="dxa"/>
            <w:vMerge/>
          </w:tcPr>
          <w:p w14:paraId="0C359401" w14:textId="77777777" w:rsidR="00350BCB" w:rsidRPr="00282080" w:rsidRDefault="00350BCB" w:rsidP="00350BCB">
            <w:pPr>
              <w:keepNext w:val="0"/>
              <w:keepLines w:val="0"/>
              <w:spacing w:before="0" w:after="160" w:line="259" w:lineRule="auto"/>
              <w:jc w:val="left"/>
            </w:pPr>
          </w:p>
        </w:tc>
        <w:tc>
          <w:tcPr>
            <w:tcW w:w="4881" w:type="dxa"/>
          </w:tcPr>
          <w:p w14:paraId="7E7BAB53" w14:textId="77777777" w:rsidR="00350BCB" w:rsidRPr="00282080" w:rsidRDefault="00350BCB" w:rsidP="00350BCB">
            <w:pPr>
              <w:keepNext w:val="0"/>
              <w:keepLines w:val="0"/>
              <w:spacing w:before="0" w:after="160" w:line="259" w:lineRule="auto"/>
              <w:jc w:val="left"/>
            </w:pPr>
            <w:r w:rsidRPr="00282080">
              <w:t>OB 2.6 Kiểm tra lại toàn bộ FPL để đảm bảo không có lỗi quan trọng.</w:t>
            </w:r>
          </w:p>
          <w:p w14:paraId="69687B7F" w14:textId="77777777" w:rsidR="00350BCB" w:rsidRPr="00282080" w:rsidRDefault="00350BCB" w:rsidP="00350BCB">
            <w:pPr>
              <w:keepNext w:val="0"/>
              <w:keepLines w:val="0"/>
              <w:spacing w:before="0" w:after="160" w:line="259" w:lineRule="auto"/>
              <w:jc w:val="left"/>
            </w:pPr>
            <w:r w:rsidRPr="00282080">
              <w:t>Review the flight plan to ensure no critical errors.</w:t>
            </w:r>
          </w:p>
        </w:tc>
      </w:tr>
      <w:tr w:rsidR="00350BCB" w:rsidRPr="00282080" w14:paraId="4730848F" w14:textId="77777777" w:rsidTr="009E3051">
        <w:tc>
          <w:tcPr>
            <w:tcW w:w="685" w:type="dxa"/>
          </w:tcPr>
          <w:p w14:paraId="5FCA6D09" w14:textId="77777777" w:rsidR="00350BCB" w:rsidRPr="00282080" w:rsidRDefault="00350BCB" w:rsidP="00350BCB">
            <w:pPr>
              <w:keepNext w:val="0"/>
              <w:keepLines w:val="0"/>
              <w:spacing w:before="0" w:after="160" w:line="259" w:lineRule="auto"/>
              <w:jc w:val="left"/>
            </w:pPr>
          </w:p>
        </w:tc>
        <w:tc>
          <w:tcPr>
            <w:tcW w:w="1923" w:type="dxa"/>
            <w:vMerge/>
          </w:tcPr>
          <w:p w14:paraId="73C5EE6C" w14:textId="77777777" w:rsidR="00350BCB" w:rsidRPr="00282080" w:rsidRDefault="00350BCB" w:rsidP="00350BCB">
            <w:pPr>
              <w:keepNext w:val="0"/>
              <w:keepLines w:val="0"/>
              <w:spacing w:before="0" w:after="160" w:line="259" w:lineRule="auto"/>
              <w:jc w:val="left"/>
            </w:pPr>
          </w:p>
        </w:tc>
        <w:tc>
          <w:tcPr>
            <w:tcW w:w="1867" w:type="dxa"/>
            <w:vMerge/>
          </w:tcPr>
          <w:p w14:paraId="0B58A49E" w14:textId="77777777" w:rsidR="00350BCB" w:rsidRPr="00282080" w:rsidRDefault="00350BCB" w:rsidP="00350BCB">
            <w:pPr>
              <w:keepNext w:val="0"/>
              <w:keepLines w:val="0"/>
              <w:spacing w:before="0" w:after="160" w:line="259" w:lineRule="auto"/>
              <w:jc w:val="left"/>
            </w:pPr>
          </w:p>
        </w:tc>
        <w:tc>
          <w:tcPr>
            <w:tcW w:w="4881" w:type="dxa"/>
          </w:tcPr>
          <w:p w14:paraId="62AFECC8" w14:textId="77777777" w:rsidR="00350BCB" w:rsidRPr="00282080" w:rsidRDefault="00350BCB" w:rsidP="00350BCB">
            <w:pPr>
              <w:keepNext w:val="0"/>
              <w:keepLines w:val="0"/>
              <w:spacing w:before="0" w:after="160" w:line="259" w:lineRule="auto"/>
              <w:jc w:val="left"/>
            </w:pPr>
            <w:r w:rsidRPr="00282080">
              <w:t>OB 2.7 Gửi FPL và theo dõi phản hồi từ hệ thống hoặc ATC.</w:t>
            </w:r>
          </w:p>
          <w:p w14:paraId="121B9504" w14:textId="77777777" w:rsidR="00350BCB" w:rsidRPr="00282080" w:rsidRDefault="00350BCB" w:rsidP="00350BCB">
            <w:pPr>
              <w:keepNext w:val="0"/>
              <w:keepLines w:val="0"/>
              <w:spacing w:before="0" w:after="160" w:line="259" w:lineRule="auto"/>
              <w:jc w:val="left"/>
            </w:pPr>
            <w:r w:rsidRPr="00282080">
              <w:t>Submit the flight plan and monitor system or ATC responses.</w:t>
            </w:r>
          </w:p>
        </w:tc>
      </w:tr>
      <w:tr w:rsidR="00350BCB" w:rsidRPr="00282080" w14:paraId="64537015" w14:textId="77777777" w:rsidTr="009E3051">
        <w:tc>
          <w:tcPr>
            <w:tcW w:w="685" w:type="dxa"/>
          </w:tcPr>
          <w:p w14:paraId="2B5A2E14" w14:textId="77777777" w:rsidR="00350BCB" w:rsidRPr="00282080" w:rsidRDefault="00350BCB" w:rsidP="00350BCB">
            <w:pPr>
              <w:keepNext w:val="0"/>
              <w:keepLines w:val="0"/>
              <w:spacing w:before="0" w:after="160" w:line="259" w:lineRule="auto"/>
              <w:jc w:val="left"/>
            </w:pPr>
          </w:p>
        </w:tc>
        <w:tc>
          <w:tcPr>
            <w:tcW w:w="1923" w:type="dxa"/>
          </w:tcPr>
          <w:p w14:paraId="3DA67DB9" w14:textId="77777777" w:rsidR="00350BCB" w:rsidRPr="00282080" w:rsidRDefault="00350BCB" w:rsidP="00350BCB">
            <w:pPr>
              <w:keepNext w:val="0"/>
              <w:keepLines w:val="0"/>
              <w:spacing w:before="0" w:after="160" w:line="259" w:lineRule="auto"/>
              <w:jc w:val="left"/>
            </w:pPr>
          </w:p>
        </w:tc>
        <w:tc>
          <w:tcPr>
            <w:tcW w:w="1867" w:type="dxa"/>
          </w:tcPr>
          <w:p w14:paraId="3731EE7C" w14:textId="77777777" w:rsidR="00350BCB" w:rsidRPr="00282080" w:rsidRDefault="00350BCB" w:rsidP="00350BCB">
            <w:pPr>
              <w:keepNext w:val="0"/>
              <w:keepLines w:val="0"/>
              <w:spacing w:before="0" w:after="160" w:line="259" w:lineRule="auto"/>
              <w:jc w:val="left"/>
            </w:pPr>
          </w:p>
        </w:tc>
        <w:tc>
          <w:tcPr>
            <w:tcW w:w="4881" w:type="dxa"/>
          </w:tcPr>
          <w:p w14:paraId="1196E171" w14:textId="77777777" w:rsidR="00350BCB" w:rsidRPr="00282080" w:rsidRDefault="00350BCB" w:rsidP="00350BCB">
            <w:pPr>
              <w:keepNext w:val="0"/>
              <w:keepLines w:val="0"/>
              <w:spacing w:before="0" w:after="160" w:line="259" w:lineRule="auto"/>
              <w:jc w:val="left"/>
            </w:pPr>
            <w:r w:rsidRPr="00282080">
              <w:t>OB 2.8 Liên tục cập nhật tình huống khai thác thực tế: các thay đổi khai thác được cập nhật qua NOTAM, các thông báo khống chế luồng không lưu, các thay đổi khai thác được Hãng hàng không thực hiện. Để thực hiện điều chỉnh nội dung FPL phù hợp.</w:t>
            </w:r>
            <w:r w:rsidRPr="00282080">
              <w:br/>
              <w:t>Continuously update the actual operational situation: operational changes published via NOTAMs, air traffic flow management notifications, and operational changes implemented by the airline, in order to adjust the FPL accordingly.</w:t>
            </w:r>
          </w:p>
        </w:tc>
      </w:tr>
      <w:tr w:rsidR="00350BCB" w:rsidRPr="00282080" w14:paraId="0701A777" w14:textId="77777777" w:rsidTr="009E3051">
        <w:tc>
          <w:tcPr>
            <w:tcW w:w="685" w:type="dxa"/>
          </w:tcPr>
          <w:p w14:paraId="6FFFD322" w14:textId="77777777" w:rsidR="00350BCB" w:rsidRPr="00282080" w:rsidRDefault="00350BCB" w:rsidP="00350BCB">
            <w:pPr>
              <w:keepNext w:val="0"/>
              <w:keepLines w:val="0"/>
              <w:spacing w:before="0" w:after="160" w:line="259" w:lineRule="auto"/>
              <w:jc w:val="left"/>
            </w:pPr>
          </w:p>
        </w:tc>
        <w:tc>
          <w:tcPr>
            <w:tcW w:w="1923" w:type="dxa"/>
            <w:vMerge w:val="restart"/>
          </w:tcPr>
          <w:p w14:paraId="4453A2B5" w14:textId="77777777" w:rsidR="00350BCB" w:rsidRPr="00282080" w:rsidRDefault="00350BCB" w:rsidP="00350BCB">
            <w:pPr>
              <w:keepNext w:val="0"/>
              <w:keepLines w:val="0"/>
              <w:spacing w:before="0" w:after="160" w:line="259" w:lineRule="auto"/>
              <w:jc w:val="left"/>
            </w:pPr>
            <w:r w:rsidRPr="00282080">
              <w:t>3. Liên lạc</w:t>
            </w:r>
          </w:p>
          <w:p w14:paraId="5795CE32" w14:textId="77777777" w:rsidR="00350BCB" w:rsidRPr="00282080" w:rsidRDefault="00350BCB" w:rsidP="00350BCB">
            <w:pPr>
              <w:keepNext w:val="0"/>
              <w:keepLines w:val="0"/>
              <w:spacing w:before="0" w:after="160" w:line="259" w:lineRule="auto"/>
              <w:jc w:val="left"/>
            </w:pPr>
            <w:r w:rsidRPr="00282080">
              <w:t>Communication</w:t>
            </w:r>
          </w:p>
        </w:tc>
        <w:tc>
          <w:tcPr>
            <w:tcW w:w="1867" w:type="dxa"/>
            <w:vMerge w:val="restart"/>
          </w:tcPr>
          <w:p w14:paraId="29144934" w14:textId="77777777" w:rsidR="00350BCB" w:rsidRPr="00282080" w:rsidRDefault="00350BCB" w:rsidP="00350BCB">
            <w:pPr>
              <w:keepNext w:val="0"/>
              <w:keepLines w:val="0"/>
              <w:spacing w:before="0" w:after="160" w:line="259" w:lineRule="auto"/>
              <w:jc w:val="left"/>
            </w:pPr>
            <w:r w:rsidRPr="00282080">
              <w:t xml:space="preserve">Khả năng truyền đạt và tiếp nhận thông tin một </w:t>
            </w:r>
            <w:r w:rsidRPr="00282080">
              <w:lastRenderedPageBreak/>
              <w:t>cách rõ ràng, chính xác và đúng thời điểm.</w:t>
            </w:r>
          </w:p>
          <w:p w14:paraId="0A491F18" w14:textId="77777777" w:rsidR="00350BCB" w:rsidRPr="00282080" w:rsidRDefault="00350BCB" w:rsidP="00350BCB">
            <w:pPr>
              <w:keepNext w:val="0"/>
              <w:keepLines w:val="0"/>
              <w:spacing w:before="0" w:after="160" w:line="259" w:lineRule="auto"/>
              <w:jc w:val="left"/>
            </w:pPr>
            <w:r w:rsidRPr="00282080">
              <w:t>Ability to transmit and receive information clearly, accurately and in a timely manner.</w:t>
            </w:r>
          </w:p>
        </w:tc>
        <w:tc>
          <w:tcPr>
            <w:tcW w:w="4881" w:type="dxa"/>
          </w:tcPr>
          <w:p w14:paraId="323A8EF9" w14:textId="77777777" w:rsidR="00350BCB" w:rsidRPr="00282080" w:rsidRDefault="00350BCB" w:rsidP="00350BCB">
            <w:pPr>
              <w:keepNext w:val="0"/>
              <w:keepLines w:val="0"/>
              <w:spacing w:before="0" w:after="160" w:line="259" w:lineRule="auto"/>
              <w:jc w:val="left"/>
            </w:pPr>
            <w:r w:rsidRPr="00282080">
              <w:lastRenderedPageBreak/>
              <w:t>OB 3.1 Truyền đạt thông tin liên quan kế hoạch bay một cách rõ ràng và chính xác.</w:t>
            </w:r>
          </w:p>
          <w:p w14:paraId="0B8BA33A" w14:textId="77777777" w:rsidR="00350BCB" w:rsidRPr="00282080" w:rsidRDefault="00350BCB" w:rsidP="00350BCB">
            <w:pPr>
              <w:keepNext w:val="0"/>
              <w:keepLines w:val="0"/>
              <w:spacing w:before="0" w:after="160" w:line="259" w:lineRule="auto"/>
              <w:jc w:val="left"/>
            </w:pPr>
            <w:r w:rsidRPr="00282080">
              <w:t>Communicate flight plan related information clearly and accurately.</w:t>
            </w:r>
          </w:p>
        </w:tc>
      </w:tr>
      <w:tr w:rsidR="00350BCB" w:rsidRPr="00282080" w14:paraId="7AFC518C" w14:textId="77777777" w:rsidTr="009E3051">
        <w:tc>
          <w:tcPr>
            <w:tcW w:w="685" w:type="dxa"/>
          </w:tcPr>
          <w:p w14:paraId="658226F7" w14:textId="77777777" w:rsidR="00350BCB" w:rsidRPr="00282080" w:rsidRDefault="00350BCB" w:rsidP="00350BCB">
            <w:pPr>
              <w:keepNext w:val="0"/>
              <w:keepLines w:val="0"/>
              <w:spacing w:before="0" w:after="160" w:line="259" w:lineRule="auto"/>
              <w:jc w:val="left"/>
            </w:pPr>
          </w:p>
        </w:tc>
        <w:tc>
          <w:tcPr>
            <w:tcW w:w="1923" w:type="dxa"/>
            <w:vMerge/>
          </w:tcPr>
          <w:p w14:paraId="4D1DCE69" w14:textId="77777777" w:rsidR="00350BCB" w:rsidRPr="00282080" w:rsidRDefault="00350BCB" w:rsidP="00350BCB">
            <w:pPr>
              <w:keepNext w:val="0"/>
              <w:keepLines w:val="0"/>
              <w:spacing w:before="0" w:after="160" w:line="259" w:lineRule="auto"/>
              <w:jc w:val="left"/>
            </w:pPr>
          </w:p>
        </w:tc>
        <w:tc>
          <w:tcPr>
            <w:tcW w:w="1867" w:type="dxa"/>
            <w:vMerge/>
          </w:tcPr>
          <w:p w14:paraId="0B847594" w14:textId="77777777" w:rsidR="00350BCB" w:rsidRPr="00282080" w:rsidRDefault="00350BCB" w:rsidP="00350BCB">
            <w:pPr>
              <w:keepNext w:val="0"/>
              <w:keepLines w:val="0"/>
              <w:spacing w:before="0" w:after="160" w:line="259" w:lineRule="auto"/>
              <w:jc w:val="left"/>
            </w:pPr>
          </w:p>
        </w:tc>
        <w:tc>
          <w:tcPr>
            <w:tcW w:w="4881" w:type="dxa"/>
          </w:tcPr>
          <w:p w14:paraId="739F63AA" w14:textId="77777777" w:rsidR="00350BCB" w:rsidRPr="00282080" w:rsidRDefault="00350BCB" w:rsidP="00350BCB">
            <w:pPr>
              <w:keepNext w:val="0"/>
              <w:keepLines w:val="0"/>
              <w:spacing w:before="0" w:after="160" w:line="259" w:lineRule="auto"/>
              <w:jc w:val="left"/>
            </w:pPr>
            <w:r w:rsidRPr="00282080">
              <w:t>OB 3.2 Sử dụng thuật ngữ và định dạng thông tin hàng không chuẩn.</w:t>
            </w:r>
          </w:p>
          <w:p w14:paraId="44BF53BD" w14:textId="77777777" w:rsidR="00350BCB" w:rsidRPr="00282080" w:rsidRDefault="00350BCB" w:rsidP="00350BCB">
            <w:pPr>
              <w:keepNext w:val="0"/>
              <w:keepLines w:val="0"/>
              <w:spacing w:before="0" w:after="160" w:line="259" w:lineRule="auto"/>
              <w:jc w:val="left"/>
            </w:pPr>
            <w:r w:rsidRPr="00282080">
              <w:t>Use standard aviation terminology and message formats.</w:t>
            </w:r>
          </w:p>
        </w:tc>
      </w:tr>
      <w:tr w:rsidR="00350BCB" w:rsidRPr="00282080" w14:paraId="13B3ABBC" w14:textId="77777777" w:rsidTr="009E3051">
        <w:tc>
          <w:tcPr>
            <w:tcW w:w="685" w:type="dxa"/>
          </w:tcPr>
          <w:p w14:paraId="3CD16A89" w14:textId="77777777" w:rsidR="00350BCB" w:rsidRPr="00282080" w:rsidRDefault="00350BCB" w:rsidP="00350BCB">
            <w:pPr>
              <w:keepNext w:val="0"/>
              <w:keepLines w:val="0"/>
              <w:spacing w:before="0" w:after="160" w:line="259" w:lineRule="auto"/>
              <w:jc w:val="left"/>
            </w:pPr>
          </w:p>
        </w:tc>
        <w:tc>
          <w:tcPr>
            <w:tcW w:w="1923" w:type="dxa"/>
            <w:vMerge/>
          </w:tcPr>
          <w:p w14:paraId="48F0DB37" w14:textId="77777777" w:rsidR="00350BCB" w:rsidRPr="00282080" w:rsidRDefault="00350BCB" w:rsidP="00350BCB">
            <w:pPr>
              <w:keepNext w:val="0"/>
              <w:keepLines w:val="0"/>
              <w:spacing w:before="0" w:after="160" w:line="259" w:lineRule="auto"/>
              <w:jc w:val="left"/>
            </w:pPr>
          </w:p>
        </w:tc>
        <w:tc>
          <w:tcPr>
            <w:tcW w:w="1867" w:type="dxa"/>
            <w:vMerge/>
          </w:tcPr>
          <w:p w14:paraId="5B16B7D4" w14:textId="77777777" w:rsidR="00350BCB" w:rsidRPr="00282080" w:rsidRDefault="00350BCB" w:rsidP="00350BCB">
            <w:pPr>
              <w:keepNext w:val="0"/>
              <w:keepLines w:val="0"/>
              <w:spacing w:before="0" w:after="160" w:line="259" w:lineRule="auto"/>
              <w:jc w:val="left"/>
            </w:pPr>
          </w:p>
        </w:tc>
        <w:tc>
          <w:tcPr>
            <w:tcW w:w="4881" w:type="dxa"/>
          </w:tcPr>
          <w:p w14:paraId="11971A9B" w14:textId="77777777" w:rsidR="00350BCB" w:rsidRPr="00282080" w:rsidRDefault="00350BCB" w:rsidP="00350BCB">
            <w:pPr>
              <w:keepNext w:val="0"/>
              <w:keepLines w:val="0"/>
              <w:spacing w:before="0" w:after="160" w:line="259" w:lineRule="auto"/>
              <w:jc w:val="left"/>
            </w:pPr>
            <w:r w:rsidRPr="00282080">
              <w:t>OB 3.3 Xác nhận lại các thông tin quan trọng khi nhận hoặc gửi thông tin.</w:t>
            </w:r>
          </w:p>
          <w:p w14:paraId="6CE476EF" w14:textId="77777777" w:rsidR="00350BCB" w:rsidRPr="00282080" w:rsidRDefault="00350BCB" w:rsidP="00350BCB">
            <w:pPr>
              <w:keepNext w:val="0"/>
              <w:keepLines w:val="0"/>
              <w:spacing w:before="0" w:after="160" w:line="259" w:lineRule="auto"/>
              <w:jc w:val="left"/>
            </w:pPr>
            <w:r w:rsidRPr="00282080">
              <w:t>Confirm important information when receiving or transmitting information.</w:t>
            </w:r>
          </w:p>
        </w:tc>
      </w:tr>
      <w:tr w:rsidR="00350BCB" w:rsidRPr="00282080" w14:paraId="40A5AC85" w14:textId="77777777" w:rsidTr="009E3051">
        <w:tc>
          <w:tcPr>
            <w:tcW w:w="685" w:type="dxa"/>
          </w:tcPr>
          <w:p w14:paraId="6ECFF6FA" w14:textId="77777777" w:rsidR="00350BCB" w:rsidRPr="00282080" w:rsidRDefault="00350BCB" w:rsidP="00350BCB">
            <w:pPr>
              <w:keepNext w:val="0"/>
              <w:keepLines w:val="0"/>
              <w:spacing w:before="0" w:after="160" w:line="259" w:lineRule="auto"/>
              <w:jc w:val="left"/>
            </w:pPr>
          </w:p>
        </w:tc>
        <w:tc>
          <w:tcPr>
            <w:tcW w:w="1923" w:type="dxa"/>
            <w:vMerge/>
          </w:tcPr>
          <w:p w14:paraId="3B42D10D" w14:textId="77777777" w:rsidR="00350BCB" w:rsidRPr="00282080" w:rsidRDefault="00350BCB" w:rsidP="00350BCB">
            <w:pPr>
              <w:keepNext w:val="0"/>
              <w:keepLines w:val="0"/>
              <w:spacing w:before="0" w:after="160" w:line="259" w:lineRule="auto"/>
              <w:jc w:val="left"/>
            </w:pPr>
          </w:p>
        </w:tc>
        <w:tc>
          <w:tcPr>
            <w:tcW w:w="1867" w:type="dxa"/>
            <w:vMerge/>
          </w:tcPr>
          <w:p w14:paraId="0D5ABFDC" w14:textId="77777777" w:rsidR="00350BCB" w:rsidRPr="00282080" w:rsidRDefault="00350BCB" w:rsidP="00350BCB">
            <w:pPr>
              <w:keepNext w:val="0"/>
              <w:keepLines w:val="0"/>
              <w:spacing w:before="0" w:after="160" w:line="259" w:lineRule="auto"/>
              <w:jc w:val="left"/>
            </w:pPr>
          </w:p>
        </w:tc>
        <w:tc>
          <w:tcPr>
            <w:tcW w:w="4881" w:type="dxa"/>
          </w:tcPr>
          <w:p w14:paraId="6D7F101E" w14:textId="77777777" w:rsidR="00350BCB" w:rsidRPr="00282080" w:rsidRDefault="00350BCB" w:rsidP="00350BCB">
            <w:pPr>
              <w:keepNext w:val="0"/>
              <w:keepLines w:val="0"/>
              <w:spacing w:before="0" w:after="160" w:line="259" w:lineRule="auto"/>
              <w:jc w:val="left"/>
            </w:pPr>
            <w:r w:rsidRPr="00282080">
              <w:t>OB 3.4 Truyền đạt thông tin cho đúng đối tượng và đúng thời điểm.</w:t>
            </w:r>
          </w:p>
          <w:p w14:paraId="3E9A4DC1" w14:textId="77777777" w:rsidR="00350BCB" w:rsidRPr="00282080" w:rsidRDefault="00350BCB" w:rsidP="00350BCB">
            <w:pPr>
              <w:keepNext w:val="0"/>
              <w:keepLines w:val="0"/>
              <w:spacing w:before="0" w:after="160" w:line="259" w:lineRule="auto"/>
              <w:jc w:val="left"/>
            </w:pPr>
            <w:r w:rsidRPr="00282080">
              <w:t>Communicate information to the right person at the right time.</w:t>
            </w:r>
          </w:p>
        </w:tc>
      </w:tr>
      <w:tr w:rsidR="00350BCB" w:rsidRPr="00282080" w14:paraId="05FC4815" w14:textId="77777777" w:rsidTr="009E3051">
        <w:tc>
          <w:tcPr>
            <w:tcW w:w="685" w:type="dxa"/>
          </w:tcPr>
          <w:p w14:paraId="2ED84821" w14:textId="77777777" w:rsidR="00350BCB" w:rsidRPr="00282080" w:rsidRDefault="00350BCB" w:rsidP="00350BCB">
            <w:pPr>
              <w:keepNext w:val="0"/>
              <w:keepLines w:val="0"/>
              <w:spacing w:before="0" w:after="160" w:line="259" w:lineRule="auto"/>
              <w:jc w:val="left"/>
            </w:pPr>
          </w:p>
        </w:tc>
        <w:tc>
          <w:tcPr>
            <w:tcW w:w="1923" w:type="dxa"/>
            <w:vMerge/>
          </w:tcPr>
          <w:p w14:paraId="3A53DD59" w14:textId="77777777" w:rsidR="00350BCB" w:rsidRPr="00282080" w:rsidRDefault="00350BCB" w:rsidP="00350BCB">
            <w:pPr>
              <w:keepNext w:val="0"/>
              <w:keepLines w:val="0"/>
              <w:spacing w:before="0" w:after="160" w:line="259" w:lineRule="auto"/>
              <w:jc w:val="left"/>
            </w:pPr>
          </w:p>
        </w:tc>
        <w:tc>
          <w:tcPr>
            <w:tcW w:w="1867" w:type="dxa"/>
            <w:vMerge/>
          </w:tcPr>
          <w:p w14:paraId="3E5F847C" w14:textId="77777777" w:rsidR="00350BCB" w:rsidRPr="00282080" w:rsidRDefault="00350BCB" w:rsidP="00350BCB">
            <w:pPr>
              <w:keepNext w:val="0"/>
              <w:keepLines w:val="0"/>
              <w:spacing w:before="0" w:after="160" w:line="259" w:lineRule="auto"/>
              <w:jc w:val="left"/>
            </w:pPr>
          </w:p>
        </w:tc>
        <w:tc>
          <w:tcPr>
            <w:tcW w:w="4881" w:type="dxa"/>
          </w:tcPr>
          <w:p w14:paraId="716A6B20" w14:textId="77777777" w:rsidR="00350BCB" w:rsidRPr="00282080" w:rsidRDefault="00350BCB" w:rsidP="00350BCB">
            <w:pPr>
              <w:keepNext w:val="0"/>
              <w:keepLines w:val="0"/>
              <w:spacing w:before="0" w:after="160" w:line="259" w:lineRule="auto"/>
              <w:jc w:val="left"/>
            </w:pPr>
            <w:r w:rsidRPr="00282080">
              <w:t>OB 3.5 Ghi nhận hoặc lưu trữ các thông tin liên lạc quan trọng.</w:t>
            </w:r>
          </w:p>
          <w:p w14:paraId="1A9CA1EA" w14:textId="77777777" w:rsidR="00350BCB" w:rsidRPr="00282080" w:rsidRDefault="00350BCB" w:rsidP="00350BCB">
            <w:pPr>
              <w:keepNext w:val="0"/>
              <w:keepLines w:val="0"/>
              <w:spacing w:before="0" w:after="160" w:line="259" w:lineRule="auto"/>
              <w:jc w:val="left"/>
            </w:pPr>
            <w:r w:rsidRPr="00282080">
              <w:t>Record or retain important communication information.</w:t>
            </w:r>
          </w:p>
        </w:tc>
      </w:tr>
      <w:tr w:rsidR="00350BCB" w:rsidRPr="00282080" w14:paraId="3447E1D2" w14:textId="77777777" w:rsidTr="009E3051">
        <w:tc>
          <w:tcPr>
            <w:tcW w:w="685" w:type="dxa"/>
          </w:tcPr>
          <w:p w14:paraId="3A65F857" w14:textId="77777777" w:rsidR="00350BCB" w:rsidRPr="00282080" w:rsidRDefault="00350BCB" w:rsidP="00350BCB">
            <w:pPr>
              <w:keepNext w:val="0"/>
              <w:keepLines w:val="0"/>
              <w:spacing w:before="0" w:after="160" w:line="259" w:lineRule="auto"/>
              <w:jc w:val="left"/>
            </w:pPr>
          </w:p>
        </w:tc>
        <w:tc>
          <w:tcPr>
            <w:tcW w:w="1923" w:type="dxa"/>
            <w:vMerge w:val="restart"/>
          </w:tcPr>
          <w:p w14:paraId="74F4E99C" w14:textId="77777777" w:rsidR="00350BCB" w:rsidRPr="00282080" w:rsidRDefault="00350BCB" w:rsidP="00350BCB">
            <w:pPr>
              <w:keepNext w:val="0"/>
              <w:keepLines w:val="0"/>
              <w:spacing w:before="0" w:after="160" w:line="259" w:lineRule="auto"/>
              <w:jc w:val="left"/>
            </w:pPr>
            <w:r w:rsidRPr="00282080">
              <w:t>4. Hiệp đồng</w:t>
            </w:r>
          </w:p>
          <w:p w14:paraId="72B2F4DD" w14:textId="77777777" w:rsidR="00350BCB" w:rsidRPr="00282080" w:rsidRDefault="00350BCB" w:rsidP="00350BCB">
            <w:pPr>
              <w:keepNext w:val="0"/>
              <w:keepLines w:val="0"/>
              <w:spacing w:before="0" w:after="160" w:line="259" w:lineRule="auto"/>
              <w:jc w:val="left"/>
            </w:pPr>
            <w:r w:rsidRPr="00282080">
              <w:t>Coordination</w:t>
            </w:r>
          </w:p>
        </w:tc>
        <w:tc>
          <w:tcPr>
            <w:tcW w:w="1867" w:type="dxa"/>
            <w:vMerge w:val="restart"/>
          </w:tcPr>
          <w:p w14:paraId="5668B167" w14:textId="77777777" w:rsidR="00350BCB" w:rsidRPr="00282080" w:rsidRDefault="00350BCB" w:rsidP="00350BCB">
            <w:pPr>
              <w:keepNext w:val="0"/>
              <w:keepLines w:val="0"/>
              <w:spacing w:before="0" w:after="160" w:line="259" w:lineRule="auto"/>
              <w:jc w:val="left"/>
            </w:pPr>
            <w:r w:rsidRPr="00282080">
              <w:t>Khả năng phối hợp với các bộ phận và đơn vị liên quan trong quá trình lập và điều chỉnh kế hoạch bay.</w:t>
            </w:r>
          </w:p>
          <w:p w14:paraId="096AA4A6" w14:textId="77777777" w:rsidR="00350BCB" w:rsidRPr="00282080" w:rsidRDefault="00350BCB" w:rsidP="00350BCB">
            <w:pPr>
              <w:keepNext w:val="0"/>
              <w:keepLines w:val="0"/>
              <w:spacing w:before="0" w:after="160" w:line="259" w:lineRule="auto"/>
              <w:jc w:val="left"/>
            </w:pPr>
            <w:r w:rsidRPr="00282080">
              <w:t>Ability to coordinate with relevant units during flight planning and flight plan changes.</w:t>
            </w:r>
          </w:p>
        </w:tc>
        <w:tc>
          <w:tcPr>
            <w:tcW w:w="4881" w:type="dxa"/>
          </w:tcPr>
          <w:p w14:paraId="5B3B1AD1" w14:textId="77777777" w:rsidR="00350BCB" w:rsidRPr="00282080" w:rsidRDefault="00350BCB" w:rsidP="00350BCB">
            <w:pPr>
              <w:keepNext w:val="0"/>
              <w:keepLines w:val="0"/>
              <w:spacing w:before="0" w:after="160" w:line="259" w:lineRule="auto"/>
              <w:jc w:val="left"/>
            </w:pPr>
            <w:r w:rsidRPr="00282080">
              <w:t>OB 4.1 Phối hợp với OCC trong việc lập và điều chỉnh kế hoạch bay.</w:t>
            </w:r>
          </w:p>
          <w:p w14:paraId="0580ABB5" w14:textId="77777777" w:rsidR="00350BCB" w:rsidRPr="00282080" w:rsidRDefault="00350BCB" w:rsidP="00350BCB">
            <w:pPr>
              <w:keepNext w:val="0"/>
              <w:keepLines w:val="0"/>
              <w:spacing w:before="0" w:after="160" w:line="259" w:lineRule="auto"/>
              <w:jc w:val="left"/>
            </w:pPr>
            <w:r w:rsidRPr="00282080">
              <w:t>Coordinate with OCC for flight planning and adjustments.</w:t>
            </w:r>
          </w:p>
        </w:tc>
      </w:tr>
      <w:tr w:rsidR="00350BCB" w:rsidRPr="00282080" w14:paraId="4D903E2F" w14:textId="77777777" w:rsidTr="009E3051">
        <w:tc>
          <w:tcPr>
            <w:tcW w:w="685" w:type="dxa"/>
          </w:tcPr>
          <w:p w14:paraId="44AF0F6E" w14:textId="77777777" w:rsidR="00350BCB" w:rsidRPr="00282080" w:rsidRDefault="00350BCB" w:rsidP="00350BCB">
            <w:pPr>
              <w:keepNext w:val="0"/>
              <w:keepLines w:val="0"/>
              <w:spacing w:before="0" w:after="160" w:line="259" w:lineRule="auto"/>
              <w:jc w:val="left"/>
            </w:pPr>
          </w:p>
        </w:tc>
        <w:tc>
          <w:tcPr>
            <w:tcW w:w="1923" w:type="dxa"/>
            <w:vMerge/>
          </w:tcPr>
          <w:p w14:paraId="0AEFB625" w14:textId="77777777" w:rsidR="00350BCB" w:rsidRPr="00282080" w:rsidRDefault="00350BCB" w:rsidP="00350BCB">
            <w:pPr>
              <w:keepNext w:val="0"/>
              <w:keepLines w:val="0"/>
              <w:spacing w:before="0" w:after="160" w:line="259" w:lineRule="auto"/>
              <w:jc w:val="left"/>
            </w:pPr>
          </w:p>
        </w:tc>
        <w:tc>
          <w:tcPr>
            <w:tcW w:w="1867" w:type="dxa"/>
            <w:vMerge/>
          </w:tcPr>
          <w:p w14:paraId="292B7259" w14:textId="77777777" w:rsidR="00350BCB" w:rsidRPr="00282080" w:rsidRDefault="00350BCB" w:rsidP="00350BCB">
            <w:pPr>
              <w:keepNext w:val="0"/>
              <w:keepLines w:val="0"/>
              <w:spacing w:before="0" w:after="160" w:line="259" w:lineRule="auto"/>
              <w:jc w:val="left"/>
            </w:pPr>
          </w:p>
        </w:tc>
        <w:tc>
          <w:tcPr>
            <w:tcW w:w="4881" w:type="dxa"/>
          </w:tcPr>
          <w:p w14:paraId="02CE900F" w14:textId="77777777" w:rsidR="00350BCB" w:rsidRPr="00282080" w:rsidRDefault="00350BCB" w:rsidP="00350BCB">
            <w:pPr>
              <w:keepNext w:val="0"/>
              <w:keepLines w:val="0"/>
              <w:spacing w:before="0" w:after="160" w:line="259" w:lineRule="auto"/>
              <w:jc w:val="left"/>
            </w:pPr>
            <w:r w:rsidRPr="00282080">
              <w:t>OB 4.2 Phối hợp với ATC khi gửi hoặc điều chỉnh FPL.</w:t>
            </w:r>
          </w:p>
          <w:p w14:paraId="49794D1D" w14:textId="77777777" w:rsidR="00350BCB" w:rsidRPr="00282080" w:rsidRDefault="00350BCB" w:rsidP="00350BCB">
            <w:pPr>
              <w:keepNext w:val="0"/>
              <w:keepLines w:val="0"/>
              <w:spacing w:before="0" w:after="160" w:line="259" w:lineRule="auto"/>
              <w:jc w:val="left"/>
            </w:pPr>
            <w:r w:rsidRPr="00282080">
              <w:t>Coordinate with ATC when submitting or modifying flight plans.</w:t>
            </w:r>
          </w:p>
        </w:tc>
      </w:tr>
      <w:tr w:rsidR="00350BCB" w:rsidRPr="00282080" w14:paraId="6AFFE7AA" w14:textId="77777777" w:rsidTr="009E3051">
        <w:tc>
          <w:tcPr>
            <w:tcW w:w="685" w:type="dxa"/>
          </w:tcPr>
          <w:p w14:paraId="31AE6A17" w14:textId="77777777" w:rsidR="00350BCB" w:rsidRPr="00282080" w:rsidRDefault="00350BCB" w:rsidP="00350BCB">
            <w:pPr>
              <w:keepNext w:val="0"/>
              <w:keepLines w:val="0"/>
              <w:spacing w:before="0" w:after="160" w:line="259" w:lineRule="auto"/>
              <w:jc w:val="left"/>
            </w:pPr>
          </w:p>
        </w:tc>
        <w:tc>
          <w:tcPr>
            <w:tcW w:w="1923" w:type="dxa"/>
            <w:vMerge/>
          </w:tcPr>
          <w:p w14:paraId="0B28C61B" w14:textId="77777777" w:rsidR="00350BCB" w:rsidRPr="00282080" w:rsidRDefault="00350BCB" w:rsidP="00350BCB">
            <w:pPr>
              <w:keepNext w:val="0"/>
              <w:keepLines w:val="0"/>
              <w:spacing w:before="0" w:after="160" w:line="259" w:lineRule="auto"/>
              <w:jc w:val="left"/>
            </w:pPr>
          </w:p>
        </w:tc>
        <w:tc>
          <w:tcPr>
            <w:tcW w:w="1867" w:type="dxa"/>
            <w:vMerge/>
          </w:tcPr>
          <w:p w14:paraId="3644B3CE" w14:textId="77777777" w:rsidR="00350BCB" w:rsidRPr="00282080" w:rsidRDefault="00350BCB" w:rsidP="00350BCB">
            <w:pPr>
              <w:keepNext w:val="0"/>
              <w:keepLines w:val="0"/>
              <w:spacing w:before="0" w:after="160" w:line="259" w:lineRule="auto"/>
              <w:jc w:val="left"/>
            </w:pPr>
          </w:p>
        </w:tc>
        <w:tc>
          <w:tcPr>
            <w:tcW w:w="4881" w:type="dxa"/>
          </w:tcPr>
          <w:p w14:paraId="04B2AFF2" w14:textId="77777777" w:rsidR="00350BCB" w:rsidRPr="00282080" w:rsidRDefault="00350BCB" w:rsidP="00350BCB">
            <w:pPr>
              <w:keepNext w:val="0"/>
              <w:keepLines w:val="0"/>
              <w:spacing w:before="0" w:after="160" w:line="259" w:lineRule="auto"/>
              <w:jc w:val="left"/>
            </w:pPr>
            <w:r w:rsidRPr="00282080">
              <w:t>OB 4.3 Nhận và Thông báo kịp thời các thay đổi về giờ bay, lộ trình, tàu bay.</w:t>
            </w:r>
          </w:p>
          <w:p w14:paraId="56147CAD" w14:textId="77777777" w:rsidR="00350BCB" w:rsidRPr="00282080" w:rsidRDefault="00350BCB" w:rsidP="00350BCB">
            <w:pPr>
              <w:keepNext w:val="0"/>
              <w:keepLines w:val="0"/>
              <w:spacing w:before="0" w:after="160" w:line="259" w:lineRule="auto"/>
              <w:jc w:val="left"/>
            </w:pPr>
            <w:r w:rsidRPr="00282080">
              <w:t>Receive and inform relevant parties of changes in schedule, route, or aircraft.</w:t>
            </w:r>
          </w:p>
        </w:tc>
      </w:tr>
      <w:tr w:rsidR="00350BCB" w:rsidRPr="00282080" w14:paraId="4CF42F83" w14:textId="77777777" w:rsidTr="009E3051">
        <w:tc>
          <w:tcPr>
            <w:tcW w:w="685" w:type="dxa"/>
          </w:tcPr>
          <w:p w14:paraId="76675765" w14:textId="77777777" w:rsidR="00350BCB" w:rsidRPr="00282080" w:rsidRDefault="00350BCB" w:rsidP="00350BCB">
            <w:pPr>
              <w:keepNext w:val="0"/>
              <w:keepLines w:val="0"/>
              <w:spacing w:before="0" w:after="160" w:line="259" w:lineRule="auto"/>
              <w:jc w:val="left"/>
            </w:pPr>
          </w:p>
        </w:tc>
        <w:tc>
          <w:tcPr>
            <w:tcW w:w="1923" w:type="dxa"/>
            <w:vMerge/>
          </w:tcPr>
          <w:p w14:paraId="7590BA98" w14:textId="77777777" w:rsidR="00350BCB" w:rsidRPr="00282080" w:rsidRDefault="00350BCB" w:rsidP="00350BCB">
            <w:pPr>
              <w:keepNext w:val="0"/>
              <w:keepLines w:val="0"/>
              <w:spacing w:before="0" w:after="160" w:line="259" w:lineRule="auto"/>
              <w:jc w:val="left"/>
            </w:pPr>
          </w:p>
        </w:tc>
        <w:tc>
          <w:tcPr>
            <w:tcW w:w="1867" w:type="dxa"/>
            <w:vMerge/>
          </w:tcPr>
          <w:p w14:paraId="4C5351A1" w14:textId="77777777" w:rsidR="00350BCB" w:rsidRPr="00282080" w:rsidRDefault="00350BCB" w:rsidP="00350BCB">
            <w:pPr>
              <w:keepNext w:val="0"/>
              <w:keepLines w:val="0"/>
              <w:spacing w:before="0" w:after="160" w:line="259" w:lineRule="auto"/>
              <w:jc w:val="left"/>
            </w:pPr>
          </w:p>
        </w:tc>
        <w:tc>
          <w:tcPr>
            <w:tcW w:w="4881" w:type="dxa"/>
          </w:tcPr>
          <w:p w14:paraId="336F636F" w14:textId="77777777" w:rsidR="00350BCB" w:rsidRPr="00282080" w:rsidRDefault="00350BCB" w:rsidP="00350BCB">
            <w:pPr>
              <w:keepNext w:val="0"/>
              <w:keepLines w:val="0"/>
              <w:spacing w:before="0" w:after="160" w:line="259" w:lineRule="auto"/>
              <w:jc w:val="left"/>
            </w:pPr>
            <w:r w:rsidRPr="00282080">
              <w:t>OB 4.4 Gửi điện văn CHG, DLA, CNL theo quy định.</w:t>
            </w:r>
          </w:p>
          <w:p w14:paraId="534659E9" w14:textId="77777777" w:rsidR="00350BCB" w:rsidRPr="00282080" w:rsidRDefault="00350BCB" w:rsidP="00350BCB">
            <w:pPr>
              <w:keepNext w:val="0"/>
              <w:keepLines w:val="0"/>
              <w:spacing w:before="0" w:after="160" w:line="259" w:lineRule="auto"/>
              <w:jc w:val="left"/>
            </w:pPr>
            <w:r w:rsidRPr="00282080">
              <w:t xml:space="preserve">Send CHG, DLA, CNL messages in </w:t>
            </w:r>
            <w:r w:rsidRPr="00282080">
              <w:lastRenderedPageBreak/>
              <w:t>accordance with procedures.</w:t>
            </w:r>
          </w:p>
        </w:tc>
      </w:tr>
      <w:tr w:rsidR="00350BCB" w:rsidRPr="00282080" w14:paraId="51C7734B" w14:textId="77777777" w:rsidTr="009E3051">
        <w:tc>
          <w:tcPr>
            <w:tcW w:w="685" w:type="dxa"/>
          </w:tcPr>
          <w:p w14:paraId="4ECF95B2" w14:textId="77777777" w:rsidR="00350BCB" w:rsidRPr="00282080" w:rsidRDefault="00350BCB" w:rsidP="00350BCB">
            <w:pPr>
              <w:keepNext w:val="0"/>
              <w:keepLines w:val="0"/>
              <w:spacing w:before="0" w:after="160" w:line="259" w:lineRule="auto"/>
              <w:jc w:val="left"/>
            </w:pPr>
          </w:p>
        </w:tc>
        <w:tc>
          <w:tcPr>
            <w:tcW w:w="1923" w:type="dxa"/>
            <w:vMerge/>
          </w:tcPr>
          <w:p w14:paraId="0CAEB717" w14:textId="77777777" w:rsidR="00350BCB" w:rsidRPr="00282080" w:rsidRDefault="00350BCB" w:rsidP="00350BCB">
            <w:pPr>
              <w:keepNext w:val="0"/>
              <w:keepLines w:val="0"/>
              <w:spacing w:before="0" w:after="160" w:line="259" w:lineRule="auto"/>
              <w:jc w:val="left"/>
            </w:pPr>
          </w:p>
        </w:tc>
        <w:tc>
          <w:tcPr>
            <w:tcW w:w="1867" w:type="dxa"/>
            <w:vMerge/>
          </w:tcPr>
          <w:p w14:paraId="25B2B6A3" w14:textId="77777777" w:rsidR="00350BCB" w:rsidRPr="00282080" w:rsidRDefault="00350BCB" w:rsidP="00350BCB">
            <w:pPr>
              <w:keepNext w:val="0"/>
              <w:keepLines w:val="0"/>
              <w:spacing w:before="0" w:after="160" w:line="259" w:lineRule="auto"/>
              <w:jc w:val="left"/>
            </w:pPr>
          </w:p>
        </w:tc>
        <w:tc>
          <w:tcPr>
            <w:tcW w:w="4881" w:type="dxa"/>
          </w:tcPr>
          <w:p w14:paraId="5415576B" w14:textId="77777777" w:rsidR="00350BCB" w:rsidRPr="00282080" w:rsidRDefault="00350BCB" w:rsidP="00350BCB">
            <w:pPr>
              <w:keepNext w:val="0"/>
              <w:keepLines w:val="0"/>
              <w:spacing w:before="0" w:after="160" w:line="259" w:lineRule="auto"/>
              <w:jc w:val="left"/>
            </w:pPr>
            <w:r w:rsidRPr="00282080">
              <w:t>OB 4.5 Phối hợp thông báo, hiệp đồng trong trường hợp chuyến bay được áp dụng phương thức quản lý luồng không lưu</w:t>
            </w:r>
            <w:r w:rsidRPr="00282080">
              <w:br/>
              <w:t>Coordinate and communicate accordingly when the flight is operating under air traffic flow management (ATFM) procedures.</w:t>
            </w:r>
          </w:p>
        </w:tc>
      </w:tr>
      <w:tr w:rsidR="00350BCB" w:rsidRPr="00282080" w14:paraId="485479F4" w14:textId="77777777" w:rsidTr="009E3051">
        <w:tc>
          <w:tcPr>
            <w:tcW w:w="685" w:type="dxa"/>
          </w:tcPr>
          <w:p w14:paraId="6B9EF2C3" w14:textId="77777777" w:rsidR="00350BCB" w:rsidRPr="00282080" w:rsidRDefault="00350BCB" w:rsidP="00350BCB">
            <w:pPr>
              <w:keepNext w:val="0"/>
              <w:keepLines w:val="0"/>
              <w:spacing w:before="0" w:after="160" w:line="259" w:lineRule="auto"/>
              <w:jc w:val="left"/>
            </w:pPr>
          </w:p>
        </w:tc>
        <w:tc>
          <w:tcPr>
            <w:tcW w:w="1923" w:type="dxa"/>
            <w:vMerge/>
          </w:tcPr>
          <w:p w14:paraId="4BD41FF8" w14:textId="77777777" w:rsidR="00350BCB" w:rsidRPr="00282080" w:rsidRDefault="00350BCB" w:rsidP="00350BCB">
            <w:pPr>
              <w:keepNext w:val="0"/>
              <w:keepLines w:val="0"/>
              <w:spacing w:before="0" w:after="160" w:line="259" w:lineRule="auto"/>
              <w:jc w:val="left"/>
            </w:pPr>
          </w:p>
        </w:tc>
        <w:tc>
          <w:tcPr>
            <w:tcW w:w="1867" w:type="dxa"/>
            <w:vMerge/>
          </w:tcPr>
          <w:p w14:paraId="23DB541F" w14:textId="77777777" w:rsidR="00350BCB" w:rsidRPr="00282080" w:rsidRDefault="00350BCB" w:rsidP="00350BCB">
            <w:pPr>
              <w:keepNext w:val="0"/>
              <w:keepLines w:val="0"/>
              <w:spacing w:before="0" w:after="160" w:line="259" w:lineRule="auto"/>
              <w:jc w:val="left"/>
            </w:pPr>
          </w:p>
        </w:tc>
        <w:tc>
          <w:tcPr>
            <w:tcW w:w="4881" w:type="dxa"/>
          </w:tcPr>
          <w:p w14:paraId="3036F9BC" w14:textId="77777777" w:rsidR="00350BCB" w:rsidRPr="00282080" w:rsidRDefault="00350BCB" w:rsidP="00350BCB">
            <w:pPr>
              <w:keepNext w:val="0"/>
              <w:keepLines w:val="0"/>
              <w:spacing w:before="0" w:after="160" w:line="259" w:lineRule="auto"/>
              <w:jc w:val="left"/>
            </w:pPr>
            <w:r w:rsidRPr="00282080">
              <w:t>OB 4.5 Bàn giao đầy đủ thông tin chuyến bay khi đổi ca.</w:t>
            </w:r>
          </w:p>
          <w:p w14:paraId="48177E48" w14:textId="77777777" w:rsidR="00350BCB" w:rsidRPr="00282080" w:rsidRDefault="00350BCB" w:rsidP="00350BCB">
            <w:pPr>
              <w:keepNext w:val="0"/>
              <w:keepLines w:val="0"/>
              <w:spacing w:before="0" w:after="160" w:line="259" w:lineRule="auto"/>
              <w:jc w:val="left"/>
            </w:pPr>
            <w:r w:rsidRPr="00282080">
              <w:t>Provide proper handover of flight information during shift change.</w:t>
            </w:r>
          </w:p>
        </w:tc>
      </w:tr>
      <w:tr w:rsidR="00350BCB" w:rsidRPr="00282080" w14:paraId="354F4E8C" w14:textId="77777777" w:rsidTr="009E3051">
        <w:tc>
          <w:tcPr>
            <w:tcW w:w="685" w:type="dxa"/>
          </w:tcPr>
          <w:p w14:paraId="6BD771C3" w14:textId="77777777" w:rsidR="00350BCB" w:rsidRPr="00282080" w:rsidRDefault="00350BCB" w:rsidP="00350BCB">
            <w:pPr>
              <w:keepNext w:val="0"/>
              <w:keepLines w:val="0"/>
              <w:spacing w:before="0" w:after="160" w:line="259" w:lineRule="auto"/>
              <w:jc w:val="left"/>
            </w:pPr>
          </w:p>
        </w:tc>
        <w:tc>
          <w:tcPr>
            <w:tcW w:w="1923" w:type="dxa"/>
            <w:vMerge w:val="restart"/>
          </w:tcPr>
          <w:p w14:paraId="433423CD" w14:textId="77777777" w:rsidR="00350BCB" w:rsidRPr="00282080" w:rsidRDefault="00350BCB" w:rsidP="00350BCB">
            <w:pPr>
              <w:keepNext w:val="0"/>
              <w:keepLines w:val="0"/>
              <w:spacing w:before="0" w:after="160" w:line="259" w:lineRule="auto"/>
              <w:jc w:val="left"/>
            </w:pPr>
            <w:r w:rsidRPr="00282080">
              <w:t>5. Xử lý tình huống bất thường</w:t>
            </w:r>
          </w:p>
          <w:p w14:paraId="424E40EB" w14:textId="77777777" w:rsidR="00350BCB" w:rsidRPr="00282080" w:rsidRDefault="00350BCB" w:rsidP="00350BCB">
            <w:pPr>
              <w:keepNext w:val="0"/>
              <w:keepLines w:val="0"/>
              <w:spacing w:before="0" w:after="160" w:line="259" w:lineRule="auto"/>
              <w:jc w:val="left"/>
            </w:pPr>
            <w:r w:rsidRPr="00282080">
              <w:t>Problem Solving</w:t>
            </w:r>
          </w:p>
        </w:tc>
        <w:tc>
          <w:tcPr>
            <w:tcW w:w="1867" w:type="dxa"/>
            <w:vMerge w:val="restart"/>
          </w:tcPr>
          <w:p w14:paraId="4F1D6238" w14:textId="77777777" w:rsidR="00350BCB" w:rsidRPr="00282080" w:rsidRDefault="00350BCB" w:rsidP="00350BCB">
            <w:pPr>
              <w:keepNext w:val="0"/>
              <w:keepLines w:val="0"/>
              <w:spacing w:before="0" w:after="160" w:line="259" w:lineRule="auto"/>
              <w:jc w:val="left"/>
            </w:pPr>
            <w:r w:rsidRPr="00282080">
              <w:t>Khả năng nhận diện và xử lý các tình huống bất thường ảnh hưởng đến kế hoạch bay.</w:t>
            </w:r>
          </w:p>
          <w:p w14:paraId="354DD8EF" w14:textId="77777777" w:rsidR="00350BCB" w:rsidRPr="00282080" w:rsidRDefault="00350BCB" w:rsidP="00350BCB">
            <w:pPr>
              <w:keepNext w:val="0"/>
              <w:keepLines w:val="0"/>
              <w:spacing w:before="0" w:after="160" w:line="259" w:lineRule="auto"/>
              <w:jc w:val="left"/>
            </w:pPr>
            <w:r w:rsidRPr="00282080">
              <w:t>Ability to identify and handle abnormal situations affecting flight plans.</w:t>
            </w:r>
          </w:p>
        </w:tc>
        <w:tc>
          <w:tcPr>
            <w:tcW w:w="4881" w:type="dxa"/>
          </w:tcPr>
          <w:p w14:paraId="06881375" w14:textId="77777777" w:rsidR="00350BCB" w:rsidRPr="00282080" w:rsidRDefault="00350BCB" w:rsidP="00350BCB">
            <w:pPr>
              <w:keepNext w:val="0"/>
              <w:keepLines w:val="0"/>
              <w:spacing w:before="0" w:after="160" w:line="259" w:lineRule="auto"/>
              <w:jc w:val="left"/>
            </w:pPr>
            <w:r w:rsidRPr="00282080">
              <w:t>OB 5.1 Nhận diện các tình huống bất thường như FPL bị từ chối, delay, thay đổi slot hoặc thời tiết xấu.</w:t>
            </w:r>
          </w:p>
          <w:p w14:paraId="2D5F1FAF" w14:textId="77777777" w:rsidR="00350BCB" w:rsidRPr="00282080" w:rsidRDefault="00350BCB" w:rsidP="00350BCB">
            <w:pPr>
              <w:keepNext w:val="0"/>
              <w:keepLines w:val="0"/>
              <w:spacing w:before="0" w:after="160" w:line="259" w:lineRule="auto"/>
              <w:jc w:val="left"/>
            </w:pPr>
            <w:r w:rsidRPr="00282080">
              <w:t>Identify abnormal situations such as FPL rejection, delay, slot changes or bad weather.</w:t>
            </w:r>
          </w:p>
        </w:tc>
      </w:tr>
      <w:tr w:rsidR="00350BCB" w:rsidRPr="00282080" w14:paraId="3857C861" w14:textId="77777777" w:rsidTr="009E3051">
        <w:tc>
          <w:tcPr>
            <w:tcW w:w="685" w:type="dxa"/>
          </w:tcPr>
          <w:p w14:paraId="3E851FC2" w14:textId="77777777" w:rsidR="00350BCB" w:rsidRPr="00282080" w:rsidRDefault="00350BCB" w:rsidP="00350BCB">
            <w:pPr>
              <w:keepNext w:val="0"/>
              <w:keepLines w:val="0"/>
              <w:spacing w:before="0" w:after="160" w:line="259" w:lineRule="auto"/>
              <w:jc w:val="left"/>
            </w:pPr>
          </w:p>
        </w:tc>
        <w:tc>
          <w:tcPr>
            <w:tcW w:w="1923" w:type="dxa"/>
            <w:vMerge/>
          </w:tcPr>
          <w:p w14:paraId="14203995" w14:textId="77777777" w:rsidR="00350BCB" w:rsidRPr="00282080" w:rsidRDefault="00350BCB" w:rsidP="00350BCB">
            <w:pPr>
              <w:keepNext w:val="0"/>
              <w:keepLines w:val="0"/>
              <w:spacing w:before="0" w:after="160" w:line="259" w:lineRule="auto"/>
              <w:jc w:val="left"/>
            </w:pPr>
          </w:p>
        </w:tc>
        <w:tc>
          <w:tcPr>
            <w:tcW w:w="1867" w:type="dxa"/>
            <w:vMerge/>
          </w:tcPr>
          <w:p w14:paraId="334DD662" w14:textId="77777777" w:rsidR="00350BCB" w:rsidRPr="00282080" w:rsidRDefault="00350BCB" w:rsidP="00350BCB">
            <w:pPr>
              <w:keepNext w:val="0"/>
              <w:keepLines w:val="0"/>
              <w:spacing w:before="0" w:after="160" w:line="259" w:lineRule="auto"/>
              <w:jc w:val="left"/>
            </w:pPr>
          </w:p>
        </w:tc>
        <w:tc>
          <w:tcPr>
            <w:tcW w:w="4881" w:type="dxa"/>
          </w:tcPr>
          <w:p w14:paraId="4C262B7E" w14:textId="77777777" w:rsidR="00350BCB" w:rsidRPr="00282080" w:rsidRDefault="00350BCB" w:rsidP="00350BCB">
            <w:pPr>
              <w:keepNext w:val="0"/>
              <w:keepLines w:val="0"/>
              <w:spacing w:before="0" w:after="160" w:line="259" w:lineRule="auto"/>
              <w:jc w:val="left"/>
            </w:pPr>
            <w:r w:rsidRPr="00282080">
              <w:t>OB 5.2 Xác định nguyên nhân và đánh giá ảnh hưởng đến chuyến bay.</w:t>
            </w:r>
          </w:p>
          <w:p w14:paraId="6F5F5BF5" w14:textId="77777777" w:rsidR="00350BCB" w:rsidRPr="00282080" w:rsidRDefault="00350BCB" w:rsidP="00350BCB">
            <w:pPr>
              <w:keepNext w:val="0"/>
              <w:keepLines w:val="0"/>
              <w:spacing w:before="0" w:after="160" w:line="259" w:lineRule="auto"/>
              <w:jc w:val="left"/>
            </w:pPr>
            <w:r w:rsidRPr="00282080">
              <w:t>Determine causes and assess impact on the flight.</w:t>
            </w:r>
          </w:p>
        </w:tc>
      </w:tr>
      <w:tr w:rsidR="00350BCB" w:rsidRPr="00282080" w14:paraId="245337E7" w14:textId="77777777" w:rsidTr="009E3051">
        <w:tc>
          <w:tcPr>
            <w:tcW w:w="685" w:type="dxa"/>
          </w:tcPr>
          <w:p w14:paraId="1AAF0D2E" w14:textId="77777777" w:rsidR="00350BCB" w:rsidRPr="00282080" w:rsidRDefault="00350BCB" w:rsidP="00350BCB">
            <w:pPr>
              <w:keepNext w:val="0"/>
              <w:keepLines w:val="0"/>
              <w:spacing w:before="0" w:after="160" w:line="259" w:lineRule="auto"/>
              <w:jc w:val="left"/>
            </w:pPr>
          </w:p>
        </w:tc>
        <w:tc>
          <w:tcPr>
            <w:tcW w:w="1923" w:type="dxa"/>
            <w:vMerge/>
          </w:tcPr>
          <w:p w14:paraId="48994C51" w14:textId="77777777" w:rsidR="00350BCB" w:rsidRPr="00282080" w:rsidRDefault="00350BCB" w:rsidP="00350BCB">
            <w:pPr>
              <w:keepNext w:val="0"/>
              <w:keepLines w:val="0"/>
              <w:spacing w:before="0" w:after="160" w:line="259" w:lineRule="auto"/>
              <w:jc w:val="left"/>
            </w:pPr>
          </w:p>
        </w:tc>
        <w:tc>
          <w:tcPr>
            <w:tcW w:w="1867" w:type="dxa"/>
            <w:vMerge/>
          </w:tcPr>
          <w:p w14:paraId="3C119884" w14:textId="77777777" w:rsidR="00350BCB" w:rsidRPr="00282080" w:rsidRDefault="00350BCB" w:rsidP="00350BCB">
            <w:pPr>
              <w:keepNext w:val="0"/>
              <w:keepLines w:val="0"/>
              <w:spacing w:before="0" w:after="160" w:line="259" w:lineRule="auto"/>
              <w:jc w:val="left"/>
            </w:pPr>
          </w:p>
        </w:tc>
        <w:tc>
          <w:tcPr>
            <w:tcW w:w="4881" w:type="dxa"/>
          </w:tcPr>
          <w:p w14:paraId="0A14D8AC" w14:textId="77777777" w:rsidR="00350BCB" w:rsidRPr="00282080" w:rsidRDefault="00350BCB" w:rsidP="00350BCB">
            <w:pPr>
              <w:keepNext w:val="0"/>
              <w:keepLines w:val="0"/>
              <w:spacing w:before="0" w:after="160" w:line="259" w:lineRule="auto"/>
              <w:jc w:val="left"/>
            </w:pPr>
            <w:r w:rsidRPr="00282080">
              <w:t>OB 5.3 Điều chỉnh kế hoạch bay, lộ trình, giờ bay hoặc sân bay dự bị khi cần.</w:t>
            </w:r>
          </w:p>
          <w:p w14:paraId="5CC8F45B" w14:textId="77777777" w:rsidR="00350BCB" w:rsidRPr="00282080" w:rsidRDefault="00350BCB" w:rsidP="00350BCB">
            <w:pPr>
              <w:keepNext w:val="0"/>
              <w:keepLines w:val="0"/>
              <w:spacing w:before="0" w:after="160" w:line="259" w:lineRule="auto"/>
              <w:jc w:val="left"/>
            </w:pPr>
            <w:r w:rsidRPr="00282080">
              <w:t>Adjust flight plan, route, timing or alternate aerodrome when required.</w:t>
            </w:r>
          </w:p>
        </w:tc>
      </w:tr>
      <w:tr w:rsidR="00350BCB" w:rsidRPr="00282080" w14:paraId="3F7F066C" w14:textId="77777777" w:rsidTr="009E3051">
        <w:tc>
          <w:tcPr>
            <w:tcW w:w="685" w:type="dxa"/>
          </w:tcPr>
          <w:p w14:paraId="27946186" w14:textId="77777777" w:rsidR="00350BCB" w:rsidRPr="00282080" w:rsidRDefault="00350BCB" w:rsidP="00350BCB">
            <w:pPr>
              <w:keepNext w:val="0"/>
              <w:keepLines w:val="0"/>
              <w:spacing w:before="0" w:after="160" w:line="259" w:lineRule="auto"/>
              <w:jc w:val="left"/>
            </w:pPr>
          </w:p>
        </w:tc>
        <w:tc>
          <w:tcPr>
            <w:tcW w:w="1923" w:type="dxa"/>
            <w:vMerge/>
          </w:tcPr>
          <w:p w14:paraId="026E2BE6" w14:textId="77777777" w:rsidR="00350BCB" w:rsidRPr="00282080" w:rsidRDefault="00350BCB" w:rsidP="00350BCB">
            <w:pPr>
              <w:keepNext w:val="0"/>
              <w:keepLines w:val="0"/>
              <w:spacing w:before="0" w:after="160" w:line="259" w:lineRule="auto"/>
              <w:jc w:val="left"/>
            </w:pPr>
          </w:p>
        </w:tc>
        <w:tc>
          <w:tcPr>
            <w:tcW w:w="1867" w:type="dxa"/>
            <w:vMerge/>
          </w:tcPr>
          <w:p w14:paraId="5796BE57" w14:textId="77777777" w:rsidR="00350BCB" w:rsidRPr="00282080" w:rsidRDefault="00350BCB" w:rsidP="00350BCB">
            <w:pPr>
              <w:keepNext w:val="0"/>
              <w:keepLines w:val="0"/>
              <w:spacing w:before="0" w:after="160" w:line="259" w:lineRule="auto"/>
              <w:jc w:val="left"/>
            </w:pPr>
          </w:p>
        </w:tc>
        <w:tc>
          <w:tcPr>
            <w:tcW w:w="4881" w:type="dxa"/>
          </w:tcPr>
          <w:p w14:paraId="4D10FAC1" w14:textId="77777777" w:rsidR="00350BCB" w:rsidRPr="00282080" w:rsidRDefault="00350BCB" w:rsidP="00350BCB">
            <w:pPr>
              <w:keepNext w:val="0"/>
              <w:keepLines w:val="0"/>
              <w:spacing w:before="0" w:after="160" w:line="259" w:lineRule="auto"/>
              <w:jc w:val="left"/>
            </w:pPr>
            <w:r w:rsidRPr="00282080">
              <w:t>OB 5.4 Thực hiện xử lý theo đúng quy trình và quy định hiện hành.</w:t>
            </w:r>
          </w:p>
          <w:p w14:paraId="1F70A538" w14:textId="77777777" w:rsidR="00350BCB" w:rsidRPr="00282080" w:rsidRDefault="00350BCB" w:rsidP="00350BCB">
            <w:pPr>
              <w:keepNext w:val="0"/>
              <w:keepLines w:val="0"/>
              <w:spacing w:before="0" w:after="160" w:line="259" w:lineRule="auto"/>
              <w:jc w:val="left"/>
            </w:pPr>
            <w:r w:rsidRPr="00282080">
              <w:t>Handle situations according to procedures and regulations.</w:t>
            </w:r>
          </w:p>
        </w:tc>
      </w:tr>
      <w:tr w:rsidR="00350BCB" w:rsidRPr="00282080" w14:paraId="20E77FF6" w14:textId="77777777" w:rsidTr="009E3051">
        <w:tc>
          <w:tcPr>
            <w:tcW w:w="685" w:type="dxa"/>
          </w:tcPr>
          <w:p w14:paraId="0726361A" w14:textId="77777777" w:rsidR="00350BCB" w:rsidRPr="00282080" w:rsidRDefault="00350BCB" w:rsidP="00350BCB">
            <w:pPr>
              <w:keepNext w:val="0"/>
              <w:keepLines w:val="0"/>
              <w:spacing w:before="0" w:after="160" w:line="259" w:lineRule="auto"/>
              <w:jc w:val="left"/>
            </w:pPr>
          </w:p>
        </w:tc>
        <w:tc>
          <w:tcPr>
            <w:tcW w:w="1923" w:type="dxa"/>
            <w:vMerge/>
          </w:tcPr>
          <w:p w14:paraId="5FF64741" w14:textId="77777777" w:rsidR="00350BCB" w:rsidRPr="00282080" w:rsidRDefault="00350BCB" w:rsidP="00350BCB">
            <w:pPr>
              <w:keepNext w:val="0"/>
              <w:keepLines w:val="0"/>
              <w:spacing w:before="0" w:after="160" w:line="259" w:lineRule="auto"/>
              <w:jc w:val="left"/>
            </w:pPr>
          </w:p>
        </w:tc>
        <w:tc>
          <w:tcPr>
            <w:tcW w:w="1867" w:type="dxa"/>
            <w:vMerge/>
          </w:tcPr>
          <w:p w14:paraId="06187138" w14:textId="77777777" w:rsidR="00350BCB" w:rsidRPr="00282080" w:rsidRDefault="00350BCB" w:rsidP="00350BCB">
            <w:pPr>
              <w:keepNext w:val="0"/>
              <w:keepLines w:val="0"/>
              <w:spacing w:before="0" w:after="160" w:line="259" w:lineRule="auto"/>
              <w:jc w:val="left"/>
            </w:pPr>
          </w:p>
        </w:tc>
        <w:tc>
          <w:tcPr>
            <w:tcW w:w="4881" w:type="dxa"/>
          </w:tcPr>
          <w:p w14:paraId="72BC1455" w14:textId="77777777" w:rsidR="00350BCB" w:rsidRPr="00282080" w:rsidRDefault="00350BCB" w:rsidP="00350BCB">
            <w:pPr>
              <w:keepNext w:val="0"/>
              <w:keepLines w:val="0"/>
              <w:spacing w:before="0" w:after="160" w:line="259" w:lineRule="auto"/>
              <w:jc w:val="left"/>
            </w:pPr>
            <w:r w:rsidRPr="00282080">
              <w:t>OB 5.5 Báo cáo sự việc và theo dõi đến khi tình huống được xử lý xong.</w:t>
            </w:r>
          </w:p>
          <w:p w14:paraId="3464FA6A" w14:textId="77777777" w:rsidR="00350BCB" w:rsidRPr="00282080" w:rsidRDefault="00350BCB" w:rsidP="00350BCB">
            <w:pPr>
              <w:keepNext w:val="0"/>
              <w:keepLines w:val="0"/>
              <w:spacing w:before="0" w:after="160" w:line="259" w:lineRule="auto"/>
              <w:jc w:val="left"/>
            </w:pPr>
            <w:r w:rsidRPr="00282080">
              <w:lastRenderedPageBreak/>
              <w:t>Report the issue and follow up until resolved.</w:t>
            </w:r>
          </w:p>
        </w:tc>
      </w:tr>
      <w:tr w:rsidR="00350BCB" w:rsidRPr="00282080" w14:paraId="34B7B603" w14:textId="77777777" w:rsidTr="009E3051">
        <w:tc>
          <w:tcPr>
            <w:tcW w:w="685" w:type="dxa"/>
          </w:tcPr>
          <w:p w14:paraId="6C24D6D5" w14:textId="77777777" w:rsidR="00350BCB" w:rsidRPr="00282080" w:rsidRDefault="00350BCB" w:rsidP="00350BCB">
            <w:pPr>
              <w:keepNext w:val="0"/>
              <w:keepLines w:val="0"/>
              <w:spacing w:before="0" w:after="160" w:line="259" w:lineRule="auto"/>
              <w:jc w:val="left"/>
            </w:pPr>
          </w:p>
        </w:tc>
        <w:tc>
          <w:tcPr>
            <w:tcW w:w="1923" w:type="dxa"/>
            <w:vMerge w:val="restart"/>
          </w:tcPr>
          <w:p w14:paraId="5C529ABE" w14:textId="77777777" w:rsidR="00350BCB" w:rsidRPr="00282080" w:rsidRDefault="00350BCB" w:rsidP="00350BCB">
            <w:pPr>
              <w:keepNext w:val="0"/>
              <w:keepLines w:val="0"/>
              <w:spacing w:before="0" w:after="160" w:line="259" w:lineRule="auto"/>
              <w:jc w:val="left"/>
            </w:pPr>
            <w:r w:rsidRPr="00282080">
              <w:t>6. Ra quyết định</w:t>
            </w:r>
          </w:p>
          <w:p w14:paraId="6807647B" w14:textId="77777777" w:rsidR="00350BCB" w:rsidRPr="00282080" w:rsidRDefault="00350BCB" w:rsidP="00350BCB">
            <w:pPr>
              <w:keepNext w:val="0"/>
              <w:keepLines w:val="0"/>
              <w:spacing w:before="0" w:after="160" w:line="259" w:lineRule="auto"/>
              <w:jc w:val="left"/>
            </w:pPr>
            <w:r w:rsidRPr="00282080">
              <w:t>Decision Making</w:t>
            </w:r>
          </w:p>
        </w:tc>
        <w:tc>
          <w:tcPr>
            <w:tcW w:w="1867" w:type="dxa"/>
            <w:vMerge w:val="restart"/>
          </w:tcPr>
          <w:p w14:paraId="7EA6AD61" w14:textId="77777777" w:rsidR="00350BCB" w:rsidRPr="00282080" w:rsidRDefault="00350BCB" w:rsidP="00350BCB">
            <w:pPr>
              <w:keepNext w:val="0"/>
              <w:keepLines w:val="0"/>
              <w:spacing w:before="0" w:after="160" w:line="259" w:lineRule="auto"/>
              <w:jc w:val="left"/>
            </w:pPr>
            <w:r w:rsidRPr="00282080">
              <w:t>Khả năng phân tích thông tin và lựa chọn phương án phù hợp trong điều kiện khai thác.</w:t>
            </w:r>
          </w:p>
          <w:p w14:paraId="5B565540" w14:textId="77777777" w:rsidR="00350BCB" w:rsidRPr="00282080" w:rsidRDefault="00350BCB" w:rsidP="00350BCB">
            <w:pPr>
              <w:keepNext w:val="0"/>
              <w:keepLines w:val="0"/>
              <w:spacing w:before="0" w:after="160" w:line="259" w:lineRule="auto"/>
              <w:jc w:val="left"/>
            </w:pPr>
            <w:r w:rsidRPr="00282080">
              <w:t>Ability to analyze information and select appropriate solutions in operational conditions.</w:t>
            </w:r>
          </w:p>
        </w:tc>
        <w:tc>
          <w:tcPr>
            <w:tcW w:w="4881" w:type="dxa"/>
          </w:tcPr>
          <w:p w14:paraId="1A117190" w14:textId="77777777" w:rsidR="00350BCB" w:rsidRPr="00282080" w:rsidRDefault="00350BCB" w:rsidP="00350BCB">
            <w:pPr>
              <w:keepNext w:val="0"/>
              <w:keepLines w:val="0"/>
              <w:spacing w:before="0" w:after="160" w:line="259" w:lineRule="auto"/>
              <w:jc w:val="left"/>
            </w:pPr>
            <w:r w:rsidRPr="00282080">
              <w:t>OB 6.1 Thu thập và phân tích các thông tin liên quan đến chuyến bay.</w:t>
            </w:r>
          </w:p>
          <w:p w14:paraId="2A3E57B6" w14:textId="77777777" w:rsidR="00350BCB" w:rsidRPr="00282080" w:rsidRDefault="00350BCB" w:rsidP="00350BCB">
            <w:pPr>
              <w:keepNext w:val="0"/>
              <w:keepLines w:val="0"/>
              <w:spacing w:before="0" w:after="160" w:line="259" w:lineRule="auto"/>
              <w:jc w:val="left"/>
            </w:pPr>
            <w:r w:rsidRPr="00282080">
              <w:t>Collect and analyze flight related information.</w:t>
            </w:r>
          </w:p>
        </w:tc>
      </w:tr>
      <w:tr w:rsidR="00350BCB" w:rsidRPr="00282080" w14:paraId="3B9ACFFA" w14:textId="77777777" w:rsidTr="009E3051">
        <w:tc>
          <w:tcPr>
            <w:tcW w:w="685" w:type="dxa"/>
          </w:tcPr>
          <w:p w14:paraId="06CE6337" w14:textId="77777777" w:rsidR="00350BCB" w:rsidRPr="00282080" w:rsidRDefault="00350BCB" w:rsidP="00350BCB">
            <w:pPr>
              <w:keepNext w:val="0"/>
              <w:keepLines w:val="0"/>
              <w:spacing w:before="0" w:after="160" w:line="259" w:lineRule="auto"/>
              <w:jc w:val="left"/>
            </w:pPr>
          </w:p>
        </w:tc>
        <w:tc>
          <w:tcPr>
            <w:tcW w:w="1923" w:type="dxa"/>
            <w:vMerge/>
          </w:tcPr>
          <w:p w14:paraId="36C0EB74" w14:textId="77777777" w:rsidR="00350BCB" w:rsidRPr="00282080" w:rsidRDefault="00350BCB" w:rsidP="00350BCB">
            <w:pPr>
              <w:keepNext w:val="0"/>
              <w:keepLines w:val="0"/>
              <w:spacing w:before="0" w:after="160" w:line="259" w:lineRule="auto"/>
              <w:jc w:val="left"/>
            </w:pPr>
          </w:p>
        </w:tc>
        <w:tc>
          <w:tcPr>
            <w:tcW w:w="1867" w:type="dxa"/>
            <w:vMerge/>
          </w:tcPr>
          <w:p w14:paraId="22159D01" w14:textId="77777777" w:rsidR="00350BCB" w:rsidRPr="00282080" w:rsidRDefault="00350BCB" w:rsidP="00350BCB">
            <w:pPr>
              <w:keepNext w:val="0"/>
              <w:keepLines w:val="0"/>
              <w:spacing w:before="0" w:after="160" w:line="259" w:lineRule="auto"/>
              <w:jc w:val="left"/>
            </w:pPr>
          </w:p>
        </w:tc>
        <w:tc>
          <w:tcPr>
            <w:tcW w:w="4881" w:type="dxa"/>
          </w:tcPr>
          <w:p w14:paraId="3234FD5D" w14:textId="77777777" w:rsidR="00350BCB" w:rsidRPr="00282080" w:rsidRDefault="00350BCB" w:rsidP="00350BCB">
            <w:pPr>
              <w:keepNext w:val="0"/>
              <w:keepLines w:val="0"/>
              <w:spacing w:before="0" w:after="160" w:line="259" w:lineRule="auto"/>
              <w:jc w:val="left"/>
            </w:pPr>
            <w:r w:rsidRPr="00282080">
              <w:t>OB 6.2 Đánh giá các phương án điều chỉnh kế hoạch bay.</w:t>
            </w:r>
          </w:p>
          <w:p w14:paraId="35E8B5FF" w14:textId="77777777" w:rsidR="00350BCB" w:rsidRPr="00282080" w:rsidRDefault="00350BCB" w:rsidP="00350BCB">
            <w:pPr>
              <w:keepNext w:val="0"/>
              <w:keepLines w:val="0"/>
              <w:spacing w:before="0" w:after="160" w:line="259" w:lineRule="auto"/>
              <w:jc w:val="left"/>
            </w:pPr>
            <w:r w:rsidRPr="00282080">
              <w:t>Evaluate possible flight plan adjustment options.</w:t>
            </w:r>
          </w:p>
        </w:tc>
      </w:tr>
      <w:tr w:rsidR="00350BCB" w:rsidRPr="00282080" w14:paraId="36E79A39" w14:textId="77777777" w:rsidTr="009E3051">
        <w:tc>
          <w:tcPr>
            <w:tcW w:w="685" w:type="dxa"/>
          </w:tcPr>
          <w:p w14:paraId="3D298994" w14:textId="77777777" w:rsidR="00350BCB" w:rsidRPr="00282080" w:rsidRDefault="00350BCB" w:rsidP="00350BCB">
            <w:pPr>
              <w:keepNext w:val="0"/>
              <w:keepLines w:val="0"/>
              <w:spacing w:before="0" w:after="160" w:line="259" w:lineRule="auto"/>
              <w:jc w:val="left"/>
            </w:pPr>
          </w:p>
        </w:tc>
        <w:tc>
          <w:tcPr>
            <w:tcW w:w="1923" w:type="dxa"/>
            <w:vMerge/>
          </w:tcPr>
          <w:p w14:paraId="7D8FD1D9" w14:textId="77777777" w:rsidR="00350BCB" w:rsidRPr="00282080" w:rsidRDefault="00350BCB" w:rsidP="00350BCB">
            <w:pPr>
              <w:keepNext w:val="0"/>
              <w:keepLines w:val="0"/>
              <w:spacing w:before="0" w:after="160" w:line="259" w:lineRule="auto"/>
              <w:jc w:val="left"/>
            </w:pPr>
          </w:p>
        </w:tc>
        <w:tc>
          <w:tcPr>
            <w:tcW w:w="1867" w:type="dxa"/>
            <w:vMerge/>
          </w:tcPr>
          <w:p w14:paraId="11725EEE" w14:textId="77777777" w:rsidR="00350BCB" w:rsidRPr="00282080" w:rsidRDefault="00350BCB" w:rsidP="00350BCB">
            <w:pPr>
              <w:keepNext w:val="0"/>
              <w:keepLines w:val="0"/>
              <w:spacing w:before="0" w:after="160" w:line="259" w:lineRule="auto"/>
              <w:jc w:val="left"/>
            </w:pPr>
          </w:p>
        </w:tc>
        <w:tc>
          <w:tcPr>
            <w:tcW w:w="4881" w:type="dxa"/>
          </w:tcPr>
          <w:p w14:paraId="6BB095EB" w14:textId="77777777" w:rsidR="00350BCB" w:rsidRPr="00282080" w:rsidRDefault="00350BCB" w:rsidP="00350BCB">
            <w:pPr>
              <w:keepNext w:val="0"/>
              <w:keepLines w:val="0"/>
              <w:spacing w:before="0" w:after="160" w:line="259" w:lineRule="auto"/>
              <w:jc w:val="left"/>
            </w:pPr>
            <w:r w:rsidRPr="00282080">
              <w:t>OB 6.3 Lựa chọn phương án phù hợp đảm bảo an toàn và hiệu quả khai thác.</w:t>
            </w:r>
          </w:p>
          <w:p w14:paraId="707440D2" w14:textId="77777777" w:rsidR="00350BCB" w:rsidRPr="00282080" w:rsidRDefault="00350BCB" w:rsidP="00350BCB">
            <w:pPr>
              <w:keepNext w:val="0"/>
              <w:keepLines w:val="0"/>
              <w:spacing w:before="0" w:after="160" w:line="259" w:lineRule="auto"/>
              <w:jc w:val="left"/>
            </w:pPr>
            <w:r w:rsidRPr="00282080">
              <w:t>Select appropriate solutions ensuring safety and operational efficiency.</w:t>
            </w:r>
          </w:p>
        </w:tc>
      </w:tr>
      <w:tr w:rsidR="00350BCB" w:rsidRPr="00282080" w14:paraId="22101177" w14:textId="77777777" w:rsidTr="009E3051">
        <w:tc>
          <w:tcPr>
            <w:tcW w:w="685" w:type="dxa"/>
          </w:tcPr>
          <w:p w14:paraId="6E143FC4" w14:textId="77777777" w:rsidR="00350BCB" w:rsidRPr="00282080" w:rsidRDefault="00350BCB" w:rsidP="00350BCB">
            <w:pPr>
              <w:keepNext w:val="0"/>
              <w:keepLines w:val="0"/>
              <w:spacing w:before="0" w:after="160" w:line="259" w:lineRule="auto"/>
              <w:jc w:val="left"/>
            </w:pPr>
          </w:p>
        </w:tc>
        <w:tc>
          <w:tcPr>
            <w:tcW w:w="1923" w:type="dxa"/>
            <w:vMerge/>
          </w:tcPr>
          <w:p w14:paraId="19DF31D9" w14:textId="77777777" w:rsidR="00350BCB" w:rsidRPr="00282080" w:rsidRDefault="00350BCB" w:rsidP="00350BCB">
            <w:pPr>
              <w:keepNext w:val="0"/>
              <w:keepLines w:val="0"/>
              <w:spacing w:before="0" w:after="160" w:line="259" w:lineRule="auto"/>
              <w:jc w:val="left"/>
            </w:pPr>
          </w:p>
        </w:tc>
        <w:tc>
          <w:tcPr>
            <w:tcW w:w="1867" w:type="dxa"/>
            <w:vMerge/>
          </w:tcPr>
          <w:p w14:paraId="22881E30" w14:textId="77777777" w:rsidR="00350BCB" w:rsidRPr="00282080" w:rsidRDefault="00350BCB" w:rsidP="00350BCB">
            <w:pPr>
              <w:keepNext w:val="0"/>
              <w:keepLines w:val="0"/>
              <w:spacing w:before="0" w:after="160" w:line="259" w:lineRule="auto"/>
              <w:jc w:val="left"/>
            </w:pPr>
          </w:p>
        </w:tc>
        <w:tc>
          <w:tcPr>
            <w:tcW w:w="4881" w:type="dxa"/>
          </w:tcPr>
          <w:p w14:paraId="5AFACE6F" w14:textId="77777777" w:rsidR="00350BCB" w:rsidRPr="00282080" w:rsidRDefault="00350BCB" w:rsidP="00350BCB">
            <w:pPr>
              <w:keepNext w:val="0"/>
              <w:keepLines w:val="0"/>
              <w:spacing w:before="0" w:after="160" w:line="259" w:lineRule="auto"/>
              <w:jc w:val="left"/>
            </w:pPr>
            <w:r w:rsidRPr="00282080">
              <w:t>OB 6.4 Sắp xếp và ưu tiên công việc theo mức độ khẩn cấp.</w:t>
            </w:r>
          </w:p>
          <w:p w14:paraId="62CE5E99" w14:textId="77777777" w:rsidR="00350BCB" w:rsidRPr="00282080" w:rsidRDefault="00350BCB" w:rsidP="00350BCB">
            <w:pPr>
              <w:keepNext w:val="0"/>
              <w:keepLines w:val="0"/>
              <w:spacing w:before="0" w:after="160" w:line="259" w:lineRule="auto"/>
              <w:jc w:val="left"/>
            </w:pPr>
            <w:r w:rsidRPr="00282080">
              <w:t>Prioritize tasks based on urgency.</w:t>
            </w:r>
          </w:p>
        </w:tc>
      </w:tr>
      <w:tr w:rsidR="00350BCB" w:rsidRPr="00282080" w14:paraId="2F7FB9D8" w14:textId="77777777" w:rsidTr="009E3051">
        <w:tc>
          <w:tcPr>
            <w:tcW w:w="685" w:type="dxa"/>
          </w:tcPr>
          <w:p w14:paraId="5D7ABBB3" w14:textId="77777777" w:rsidR="00350BCB" w:rsidRPr="00282080" w:rsidRDefault="00350BCB" w:rsidP="00350BCB">
            <w:pPr>
              <w:keepNext w:val="0"/>
              <w:keepLines w:val="0"/>
              <w:spacing w:before="0" w:after="160" w:line="259" w:lineRule="auto"/>
              <w:jc w:val="left"/>
            </w:pPr>
          </w:p>
        </w:tc>
        <w:tc>
          <w:tcPr>
            <w:tcW w:w="1923" w:type="dxa"/>
            <w:vMerge w:val="restart"/>
          </w:tcPr>
          <w:p w14:paraId="487FA814" w14:textId="77777777" w:rsidR="00350BCB" w:rsidRPr="00282080" w:rsidRDefault="00350BCB" w:rsidP="00350BCB">
            <w:pPr>
              <w:keepNext w:val="0"/>
              <w:keepLines w:val="0"/>
              <w:spacing w:before="0" w:after="160" w:line="259" w:lineRule="auto"/>
              <w:jc w:val="left"/>
            </w:pPr>
            <w:r w:rsidRPr="00282080">
              <w:t>7. Tuân thủ và an toàn</w:t>
            </w:r>
          </w:p>
          <w:p w14:paraId="645FF03D" w14:textId="77777777" w:rsidR="00350BCB" w:rsidRPr="00282080" w:rsidRDefault="00350BCB" w:rsidP="00350BCB">
            <w:pPr>
              <w:keepNext w:val="0"/>
              <w:keepLines w:val="0"/>
              <w:spacing w:before="0" w:after="160" w:line="259" w:lineRule="auto"/>
              <w:jc w:val="left"/>
            </w:pPr>
            <w:r w:rsidRPr="00282080">
              <w:t>Safety and Compliance</w:t>
            </w:r>
          </w:p>
        </w:tc>
        <w:tc>
          <w:tcPr>
            <w:tcW w:w="1867" w:type="dxa"/>
            <w:vMerge w:val="restart"/>
          </w:tcPr>
          <w:p w14:paraId="4F90405B" w14:textId="77777777" w:rsidR="00350BCB" w:rsidRPr="00282080" w:rsidRDefault="00350BCB" w:rsidP="00350BCB">
            <w:pPr>
              <w:keepNext w:val="0"/>
              <w:keepLines w:val="0"/>
              <w:spacing w:before="0" w:after="160" w:line="259" w:lineRule="auto"/>
              <w:jc w:val="left"/>
            </w:pPr>
            <w:r w:rsidRPr="00282080">
              <w:t>Khả năng tuân thủ quy trình, quy định và đảm bảo an toàn trong quá trình làm việc.</w:t>
            </w:r>
          </w:p>
          <w:p w14:paraId="6C01C7FC" w14:textId="77777777" w:rsidR="00350BCB" w:rsidRPr="00282080" w:rsidRDefault="00350BCB" w:rsidP="00350BCB">
            <w:pPr>
              <w:keepNext w:val="0"/>
              <w:keepLines w:val="0"/>
              <w:spacing w:before="0" w:after="160" w:line="259" w:lineRule="auto"/>
              <w:jc w:val="left"/>
            </w:pPr>
            <w:r w:rsidRPr="00282080">
              <w:t>Ability to comply with procedures and ensure safety in operations.</w:t>
            </w:r>
          </w:p>
        </w:tc>
        <w:tc>
          <w:tcPr>
            <w:tcW w:w="4881" w:type="dxa"/>
          </w:tcPr>
          <w:p w14:paraId="1B620217" w14:textId="77777777" w:rsidR="00350BCB" w:rsidRPr="00282080" w:rsidRDefault="00350BCB" w:rsidP="00350BCB">
            <w:pPr>
              <w:keepNext w:val="0"/>
              <w:keepLines w:val="0"/>
              <w:spacing w:before="0" w:after="160" w:line="259" w:lineRule="auto"/>
              <w:jc w:val="left"/>
            </w:pPr>
            <w:r w:rsidRPr="00282080">
              <w:t>OB 7.1 Thực hiện công việc theo đúng quy trình và quy định.</w:t>
            </w:r>
          </w:p>
          <w:p w14:paraId="19F6E36E" w14:textId="77777777" w:rsidR="00350BCB" w:rsidRPr="00282080" w:rsidRDefault="00350BCB" w:rsidP="00350BCB">
            <w:pPr>
              <w:keepNext w:val="0"/>
              <w:keepLines w:val="0"/>
              <w:spacing w:before="0" w:after="160" w:line="259" w:lineRule="auto"/>
              <w:jc w:val="left"/>
            </w:pPr>
            <w:r w:rsidRPr="00282080">
              <w:t>Perform tasks in accordance with procedures and regulations.</w:t>
            </w:r>
          </w:p>
        </w:tc>
      </w:tr>
      <w:tr w:rsidR="00350BCB" w:rsidRPr="00282080" w14:paraId="44B3B143" w14:textId="77777777" w:rsidTr="009E3051">
        <w:tc>
          <w:tcPr>
            <w:tcW w:w="685" w:type="dxa"/>
          </w:tcPr>
          <w:p w14:paraId="520966DD" w14:textId="77777777" w:rsidR="00350BCB" w:rsidRPr="00282080" w:rsidRDefault="00350BCB" w:rsidP="00350BCB">
            <w:pPr>
              <w:keepNext w:val="0"/>
              <w:keepLines w:val="0"/>
              <w:spacing w:before="0" w:after="160" w:line="259" w:lineRule="auto"/>
              <w:jc w:val="left"/>
            </w:pPr>
          </w:p>
        </w:tc>
        <w:tc>
          <w:tcPr>
            <w:tcW w:w="1923" w:type="dxa"/>
            <w:vMerge/>
          </w:tcPr>
          <w:p w14:paraId="4DBC0C7E" w14:textId="77777777" w:rsidR="00350BCB" w:rsidRPr="00282080" w:rsidRDefault="00350BCB" w:rsidP="00350BCB">
            <w:pPr>
              <w:keepNext w:val="0"/>
              <w:keepLines w:val="0"/>
              <w:spacing w:before="0" w:after="160" w:line="259" w:lineRule="auto"/>
              <w:jc w:val="left"/>
            </w:pPr>
          </w:p>
        </w:tc>
        <w:tc>
          <w:tcPr>
            <w:tcW w:w="1867" w:type="dxa"/>
            <w:vMerge/>
          </w:tcPr>
          <w:p w14:paraId="4238204E" w14:textId="77777777" w:rsidR="00350BCB" w:rsidRPr="00282080" w:rsidRDefault="00350BCB" w:rsidP="00350BCB">
            <w:pPr>
              <w:keepNext w:val="0"/>
              <w:keepLines w:val="0"/>
              <w:spacing w:before="0" w:after="160" w:line="259" w:lineRule="auto"/>
              <w:jc w:val="left"/>
            </w:pPr>
          </w:p>
        </w:tc>
        <w:tc>
          <w:tcPr>
            <w:tcW w:w="4881" w:type="dxa"/>
          </w:tcPr>
          <w:p w14:paraId="7E3C24B4" w14:textId="77777777" w:rsidR="00350BCB" w:rsidRPr="00282080" w:rsidRDefault="00350BCB" w:rsidP="00350BCB">
            <w:pPr>
              <w:keepNext w:val="0"/>
              <w:keepLines w:val="0"/>
              <w:spacing w:before="0" w:after="160" w:line="259" w:lineRule="auto"/>
              <w:jc w:val="left"/>
            </w:pPr>
            <w:r w:rsidRPr="00282080">
              <w:t>OB 7.2 Kiểm tra công việc để đảm bảo không xảy ra lỗi ảnh hưởng đến an toàn bay.</w:t>
            </w:r>
          </w:p>
          <w:p w14:paraId="6458FB75" w14:textId="77777777" w:rsidR="00350BCB" w:rsidRPr="00282080" w:rsidRDefault="00350BCB" w:rsidP="00350BCB">
            <w:pPr>
              <w:keepNext w:val="0"/>
              <w:keepLines w:val="0"/>
              <w:spacing w:before="0" w:after="160" w:line="259" w:lineRule="auto"/>
              <w:jc w:val="left"/>
            </w:pPr>
            <w:r w:rsidRPr="00282080">
              <w:t>Check work to ensure no errors affecting flight safety.</w:t>
            </w:r>
          </w:p>
        </w:tc>
      </w:tr>
      <w:tr w:rsidR="00350BCB" w:rsidRPr="00282080" w14:paraId="3E25F3EF" w14:textId="77777777" w:rsidTr="009E3051">
        <w:tc>
          <w:tcPr>
            <w:tcW w:w="685" w:type="dxa"/>
          </w:tcPr>
          <w:p w14:paraId="3CA4378C" w14:textId="77777777" w:rsidR="00350BCB" w:rsidRPr="00282080" w:rsidRDefault="00350BCB" w:rsidP="00350BCB">
            <w:pPr>
              <w:keepNext w:val="0"/>
              <w:keepLines w:val="0"/>
              <w:spacing w:before="0" w:after="160" w:line="259" w:lineRule="auto"/>
              <w:jc w:val="left"/>
            </w:pPr>
          </w:p>
        </w:tc>
        <w:tc>
          <w:tcPr>
            <w:tcW w:w="1923" w:type="dxa"/>
            <w:vMerge/>
          </w:tcPr>
          <w:p w14:paraId="02F3D865" w14:textId="77777777" w:rsidR="00350BCB" w:rsidRPr="00282080" w:rsidRDefault="00350BCB" w:rsidP="00350BCB">
            <w:pPr>
              <w:keepNext w:val="0"/>
              <w:keepLines w:val="0"/>
              <w:spacing w:before="0" w:after="160" w:line="259" w:lineRule="auto"/>
              <w:jc w:val="left"/>
            </w:pPr>
          </w:p>
        </w:tc>
        <w:tc>
          <w:tcPr>
            <w:tcW w:w="1867" w:type="dxa"/>
            <w:vMerge/>
          </w:tcPr>
          <w:p w14:paraId="5FC148B2" w14:textId="77777777" w:rsidR="00350BCB" w:rsidRPr="00282080" w:rsidRDefault="00350BCB" w:rsidP="00350BCB">
            <w:pPr>
              <w:keepNext w:val="0"/>
              <w:keepLines w:val="0"/>
              <w:spacing w:before="0" w:after="160" w:line="259" w:lineRule="auto"/>
              <w:jc w:val="left"/>
            </w:pPr>
          </w:p>
        </w:tc>
        <w:tc>
          <w:tcPr>
            <w:tcW w:w="4881" w:type="dxa"/>
          </w:tcPr>
          <w:p w14:paraId="150EC2BD" w14:textId="77777777" w:rsidR="00350BCB" w:rsidRPr="00282080" w:rsidRDefault="00350BCB" w:rsidP="00350BCB">
            <w:pPr>
              <w:keepNext w:val="0"/>
              <w:keepLines w:val="0"/>
              <w:spacing w:before="0" w:after="160" w:line="259" w:lineRule="auto"/>
              <w:jc w:val="left"/>
            </w:pPr>
            <w:r w:rsidRPr="00282080">
              <w:t>OB 7.3 Báo cáo các sai sót, sự cố hoặc mối nguy.</w:t>
            </w:r>
          </w:p>
          <w:p w14:paraId="7251909E" w14:textId="77777777" w:rsidR="00350BCB" w:rsidRPr="00282080" w:rsidRDefault="00350BCB" w:rsidP="00350BCB">
            <w:pPr>
              <w:keepNext w:val="0"/>
              <w:keepLines w:val="0"/>
              <w:spacing w:before="0" w:after="160" w:line="259" w:lineRule="auto"/>
              <w:jc w:val="left"/>
            </w:pPr>
            <w:r w:rsidRPr="00282080">
              <w:t>Report errors, incidents or hazards.</w:t>
            </w:r>
          </w:p>
        </w:tc>
      </w:tr>
      <w:tr w:rsidR="00350BCB" w:rsidRPr="00282080" w14:paraId="1FEF9E2D" w14:textId="77777777" w:rsidTr="009E3051">
        <w:tc>
          <w:tcPr>
            <w:tcW w:w="685" w:type="dxa"/>
          </w:tcPr>
          <w:p w14:paraId="510BFF73" w14:textId="77777777" w:rsidR="00350BCB" w:rsidRPr="00282080" w:rsidRDefault="00350BCB" w:rsidP="00350BCB">
            <w:pPr>
              <w:keepNext w:val="0"/>
              <w:keepLines w:val="0"/>
              <w:spacing w:before="0" w:after="160" w:line="259" w:lineRule="auto"/>
              <w:jc w:val="left"/>
            </w:pPr>
          </w:p>
        </w:tc>
        <w:tc>
          <w:tcPr>
            <w:tcW w:w="1923" w:type="dxa"/>
            <w:vMerge/>
          </w:tcPr>
          <w:p w14:paraId="5453C0A2" w14:textId="77777777" w:rsidR="00350BCB" w:rsidRPr="00282080" w:rsidRDefault="00350BCB" w:rsidP="00350BCB">
            <w:pPr>
              <w:keepNext w:val="0"/>
              <w:keepLines w:val="0"/>
              <w:spacing w:before="0" w:after="160" w:line="259" w:lineRule="auto"/>
              <w:jc w:val="left"/>
            </w:pPr>
          </w:p>
        </w:tc>
        <w:tc>
          <w:tcPr>
            <w:tcW w:w="1867" w:type="dxa"/>
            <w:vMerge/>
          </w:tcPr>
          <w:p w14:paraId="2C11E93C" w14:textId="77777777" w:rsidR="00350BCB" w:rsidRPr="00282080" w:rsidRDefault="00350BCB" w:rsidP="00350BCB">
            <w:pPr>
              <w:keepNext w:val="0"/>
              <w:keepLines w:val="0"/>
              <w:spacing w:before="0" w:after="160" w:line="259" w:lineRule="auto"/>
              <w:jc w:val="left"/>
            </w:pPr>
          </w:p>
        </w:tc>
        <w:tc>
          <w:tcPr>
            <w:tcW w:w="4881" w:type="dxa"/>
          </w:tcPr>
          <w:p w14:paraId="462D693B" w14:textId="77777777" w:rsidR="00350BCB" w:rsidRPr="00282080" w:rsidRDefault="00350BCB" w:rsidP="00350BCB">
            <w:pPr>
              <w:keepNext w:val="0"/>
              <w:keepLines w:val="0"/>
              <w:spacing w:before="0" w:after="160" w:line="259" w:lineRule="auto"/>
              <w:jc w:val="left"/>
            </w:pPr>
            <w:r w:rsidRPr="00282080">
              <w:t>OB 7.4 Tuân thủ các quy định về an toàn và an ninh trong công việc.</w:t>
            </w:r>
          </w:p>
          <w:p w14:paraId="572ACC62" w14:textId="77777777" w:rsidR="00350BCB" w:rsidRPr="00282080" w:rsidRDefault="00350BCB" w:rsidP="00350BCB">
            <w:pPr>
              <w:keepNext w:val="0"/>
              <w:keepLines w:val="0"/>
              <w:spacing w:before="0" w:after="160" w:line="259" w:lineRule="auto"/>
              <w:jc w:val="left"/>
            </w:pPr>
            <w:r w:rsidRPr="00282080">
              <w:lastRenderedPageBreak/>
              <w:t>Comply with safety and security regulations.</w:t>
            </w:r>
          </w:p>
        </w:tc>
      </w:tr>
      <w:tr w:rsidR="00350BCB" w:rsidRPr="00282080" w14:paraId="4D361922" w14:textId="77777777" w:rsidTr="009E3051">
        <w:tc>
          <w:tcPr>
            <w:tcW w:w="685" w:type="dxa"/>
          </w:tcPr>
          <w:p w14:paraId="4693DE44" w14:textId="77777777" w:rsidR="00350BCB" w:rsidRPr="00282080" w:rsidRDefault="00350BCB" w:rsidP="00350BCB">
            <w:pPr>
              <w:keepNext w:val="0"/>
              <w:keepLines w:val="0"/>
              <w:spacing w:before="0" w:after="160" w:line="259" w:lineRule="auto"/>
              <w:jc w:val="left"/>
            </w:pPr>
          </w:p>
        </w:tc>
        <w:tc>
          <w:tcPr>
            <w:tcW w:w="1923" w:type="dxa"/>
            <w:vMerge w:val="restart"/>
          </w:tcPr>
          <w:p w14:paraId="31C2C034" w14:textId="77777777" w:rsidR="00350BCB" w:rsidRPr="00282080" w:rsidRDefault="00350BCB" w:rsidP="00350BCB">
            <w:pPr>
              <w:keepNext w:val="0"/>
              <w:keepLines w:val="0"/>
              <w:spacing w:before="0" w:after="160" w:line="259" w:lineRule="auto"/>
              <w:jc w:val="left"/>
            </w:pPr>
            <w:r w:rsidRPr="00282080">
              <w:t>8. Quản lý công việc</w:t>
            </w:r>
          </w:p>
          <w:p w14:paraId="17545B24" w14:textId="77777777" w:rsidR="00350BCB" w:rsidRPr="00282080" w:rsidRDefault="00350BCB" w:rsidP="00350BCB">
            <w:pPr>
              <w:keepNext w:val="0"/>
              <w:keepLines w:val="0"/>
              <w:spacing w:before="0" w:after="160" w:line="259" w:lineRule="auto"/>
              <w:jc w:val="left"/>
            </w:pPr>
            <w:r w:rsidRPr="00282080">
              <w:t>Workload Management</w:t>
            </w:r>
          </w:p>
        </w:tc>
        <w:tc>
          <w:tcPr>
            <w:tcW w:w="1867" w:type="dxa"/>
            <w:vMerge w:val="restart"/>
          </w:tcPr>
          <w:p w14:paraId="1A393C29" w14:textId="77777777" w:rsidR="00350BCB" w:rsidRPr="00282080" w:rsidRDefault="00350BCB" w:rsidP="00350BCB">
            <w:pPr>
              <w:keepNext w:val="0"/>
              <w:keepLines w:val="0"/>
              <w:spacing w:before="0" w:after="160" w:line="259" w:lineRule="auto"/>
              <w:jc w:val="left"/>
            </w:pPr>
            <w:r w:rsidRPr="00282080">
              <w:t>Sử dụng các nguồn lực sẵn có để ưu tiên và thực hiện các nhiệm vụ một cách hiệu quả và kịp thời</w:t>
            </w:r>
            <w:r w:rsidRPr="00282080">
              <w:br/>
              <w:t>(Use available resources to prioritize and perform tasks in an efficient and timely manner)</w:t>
            </w:r>
          </w:p>
        </w:tc>
        <w:tc>
          <w:tcPr>
            <w:tcW w:w="4881" w:type="dxa"/>
          </w:tcPr>
          <w:p w14:paraId="20C5C0B2" w14:textId="77777777" w:rsidR="00350BCB" w:rsidRPr="00282080" w:rsidRDefault="00350BCB" w:rsidP="00350BCB">
            <w:pPr>
              <w:keepNext w:val="0"/>
              <w:keepLines w:val="0"/>
              <w:spacing w:before="0" w:after="160" w:line="259" w:lineRule="auto"/>
              <w:jc w:val="left"/>
            </w:pPr>
            <w:r w:rsidRPr="00282080">
              <w:t>OB 8.1 Quản lý công việc hiệu quả để đáp ứng khối lượng công việc hiện tại và sắp tới.</w:t>
            </w:r>
          </w:p>
          <w:p w14:paraId="5D7E314C" w14:textId="77777777" w:rsidR="00350BCB" w:rsidRPr="00282080" w:rsidRDefault="00350BCB" w:rsidP="00350BCB">
            <w:pPr>
              <w:keepNext w:val="0"/>
              <w:keepLines w:val="0"/>
              <w:spacing w:before="0" w:after="160" w:line="259" w:lineRule="auto"/>
              <w:jc w:val="left"/>
            </w:pPr>
            <w:r w:rsidRPr="00282080">
              <w:t>Manage tasks effectively to meet current and upcoming workload.</w:t>
            </w:r>
          </w:p>
        </w:tc>
      </w:tr>
      <w:tr w:rsidR="00350BCB" w:rsidRPr="00282080" w14:paraId="6C399BBF" w14:textId="77777777" w:rsidTr="009E3051">
        <w:tc>
          <w:tcPr>
            <w:tcW w:w="685" w:type="dxa"/>
          </w:tcPr>
          <w:p w14:paraId="2F6F161A" w14:textId="77777777" w:rsidR="00350BCB" w:rsidRPr="00282080" w:rsidRDefault="00350BCB" w:rsidP="00350BCB">
            <w:pPr>
              <w:keepNext w:val="0"/>
              <w:keepLines w:val="0"/>
              <w:spacing w:before="0" w:after="160" w:line="259" w:lineRule="auto"/>
              <w:jc w:val="left"/>
            </w:pPr>
          </w:p>
        </w:tc>
        <w:tc>
          <w:tcPr>
            <w:tcW w:w="1923" w:type="dxa"/>
            <w:vMerge/>
          </w:tcPr>
          <w:p w14:paraId="53AFBABC" w14:textId="77777777" w:rsidR="00350BCB" w:rsidRPr="00282080" w:rsidRDefault="00350BCB" w:rsidP="00350BCB">
            <w:pPr>
              <w:keepNext w:val="0"/>
              <w:keepLines w:val="0"/>
              <w:spacing w:before="0" w:after="160" w:line="259" w:lineRule="auto"/>
              <w:jc w:val="left"/>
            </w:pPr>
          </w:p>
        </w:tc>
        <w:tc>
          <w:tcPr>
            <w:tcW w:w="1867" w:type="dxa"/>
            <w:vMerge/>
          </w:tcPr>
          <w:p w14:paraId="179BAF97" w14:textId="77777777" w:rsidR="00350BCB" w:rsidRPr="00282080" w:rsidRDefault="00350BCB" w:rsidP="00350BCB">
            <w:pPr>
              <w:keepNext w:val="0"/>
              <w:keepLines w:val="0"/>
              <w:spacing w:before="0" w:after="160" w:line="259" w:lineRule="auto"/>
              <w:jc w:val="left"/>
            </w:pPr>
          </w:p>
        </w:tc>
        <w:tc>
          <w:tcPr>
            <w:tcW w:w="4881" w:type="dxa"/>
          </w:tcPr>
          <w:p w14:paraId="4AABFFE8" w14:textId="77777777" w:rsidR="00350BCB" w:rsidRPr="00282080" w:rsidRDefault="00350BCB" w:rsidP="00350BCB">
            <w:pPr>
              <w:keepNext w:val="0"/>
              <w:keepLines w:val="0"/>
              <w:spacing w:before="0" w:after="160" w:line="259" w:lineRule="auto"/>
              <w:jc w:val="left"/>
            </w:pPr>
            <w:r w:rsidRPr="00282080">
              <w:t>B 8.2 Quản lý sự sao nhãng và duy trì tập trung trong quá trình làm việc.</w:t>
            </w:r>
          </w:p>
          <w:p w14:paraId="43854F22" w14:textId="77777777" w:rsidR="00350BCB" w:rsidRPr="00282080" w:rsidRDefault="00350BCB" w:rsidP="00350BCB">
            <w:pPr>
              <w:keepNext w:val="0"/>
              <w:keepLines w:val="0"/>
              <w:spacing w:before="0" w:after="160" w:line="259" w:lineRule="auto"/>
              <w:jc w:val="left"/>
            </w:pPr>
            <w:r w:rsidRPr="00282080">
              <w:t>Manage distractions and maintain focus during tasks.</w:t>
            </w:r>
          </w:p>
        </w:tc>
      </w:tr>
      <w:tr w:rsidR="00350BCB" w:rsidRPr="00282080" w14:paraId="6136B6C5" w14:textId="77777777" w:rsidTr="009E3051">
        <w:tc>
          <w:tcPr>
            <w:tcW w:w="685" w:type="dxa"/>
          </w:tcPr>
          <w:p w14:paraId="7918EAC4" w14:textId="77777777" w:rsidR="00350BCB" w:rsidRPr="00282080" w:rsidRDefault="00350BCB" w:rsidP="00350BCB">
            <w:pPr>
              <w:keepNext w:val="0"/>
              <w:keepLines w:val="0"/>
              <w:spacing w:before="0" w:after="160" w:line="259" w:lineRule="auto"/>
              <w:jc w:val="left"/>
            </w:pPr>
          </w:p>
        </w:tc>
        <w:tc>
          <w:tcPr>
            <w:tcW w:w="1923" w:type="dxa"/>
            <w:vMerge/>
          </w:tcPr>
          <w:p w14:paraId="4BF34F1F" w14:textId="77777777" w:rsidR="00350BCB" w:rsidRPr="00282080" w:rsidRDefault="00350BCB" w:rsidP="00350BCB">
            <w:pPr>
              <w:keepNext w:val="0"/>
              <w:keepLines w:val="0"/>
              <w:spacing w:before="0" w:after="160" w:line="259" w:lineRule="auto"/>
              <w:jc w:val="left"/>
            </w:pPr>
          </w:p>
        </w:tc>
        <w:tc>
          <w:tcPr>
            <w:tcW w:w="1867" w:type="dxa"/>
            <w:vMerge/>
          </w:tcPr>
          <w:p w14:paraId="502F4415" w14:textId="77777777" w:rsidR="00350BCB" w:rsidRPr="00282080" w:rsidRDefault="00350BCB" w:rsidP="00350BCB">
            <w:pPr>
              <w:keepNext w:val="0"/>
              <w:keepLines w:val="0"/>
              <w:spacing w:before="0" w:after="160" w:line="259" w:lineRule="auto"/>
              <w:jc w:val="left"/>
            </w:pPr>
          </w:p>
        </w:tc>
        <w:tc>
          <w:tcPr>
            <w:tcW w:w="4881" w:type="dxa"/>
          </w:tcPr>
          <w:p w14:paraId="4053C214" w14:textId="77777777" w:rsidR="00350BCB" w:rsidRPr="00282080" w:rsidRDefault="00350BCB" w:rsidP="00350BCB">
            <w:pPr>
              <w:keepNext w:val="0"/>
              <w:keepLines w:val="0"/>
              <w:spacing w:before="0" w:after="160" w:line="259" w:lineRule="auto"/>
              <w:jc w:val="left"/>
            </w:pPr>
            <w:r w:rsidRPr="00282080">
              <w:t>OB 8.3 Nhận biết khi khối lượng công việc vượt quá khả năng xử lý.</w:t>
            </w:r>
          </w:p>
          <w:p w14:paraId="68495B0B" w14:textId="77777777" w:rsidR="00350BCB" w:rsidRPr="00282080" w:rsidRDefault="00350BCB" w:rsidP="00350BCB">
            <w:pPr>
              <w:keepNext w:val="0"/>
              <w:keepLines w:val="0"/>
              <w:spacing w:before="0" w:after="160" w:line="259" w:lineRule="auto"/>
              <w:jc w:val="left"/>
            </w:pPr>
            <w:r w:rsidRPr="00282080">
              <w:t>Recognize when workload exceeds manageable levels.</w:t>
            </w:r>
          </w:p>
        </w:tc>
      </w:tr>
      <w:tr w:rsidR="00350BCB" w:rsidRPr="00282080" w14:paraId="7D96ED77" w14:textId="77777777" w:rsidTr="009E3051">
        <w:tc>
          <w:tcPr>
            <w:tcW w:w="685" w:type="dxa"/>
          </w:tcPr>
          <w:p w14:paraId="0B0E947D" w14:textId="77777777" w:rsidR="00350BCB" w:rsidRPr="00282080" w:rsidRDefault="00350BCB" w:rsidP="00350BCB">
            <w:pPr>
              <w:keepNext w:val="0"/>
              <w:keepLines w:val="0"/>
              <w:spacing w:before="0" w:after="160" w:line="259" w:lineRule="auto"/>
              <w:jc w:val="left"/>
            </w:pPr>
          </w:p>
        </w:tc>
        <w:tc>
          <w:tcPr>
            <w:tcW w:w="1923" w:type="dxa"/>
            <w:vMerge/>
          </w:tcPr>
          <w:p w14:paraId="4963289F" w14:textId="77777777" w:rsidR="00350BCB" w:rsidRPr="00282080" w:rsidRDefault="00350BCB" w:rsidP="00350BCB">
            <w:pPr>
              <w:keepNext w:val="0"/>
              <w:keepLines w:val="0"/>
              <w:spacing w:before="0" w:after="160" w:line="259" w:lineRule="auto"/>
              <w:jc w:val="left"/>
            </w:pPr>
          </w:p>
        </w:tc>
        <w:tc>
          <w:tcPr>
            <w:tcW w:w="1867" w:type="dxa"/>
            <w:vMerge/>
          </w:tcPr>
          <w:p w14:paraId="7C1A31DA" w14:textId="77777777" w:rsidR="00350BCB" w:rsidRPr="00282080" w:rsidRDefault="00350BCB" w:rsidP="00350BCB">
            <w:pPr>
              <w:keepNext w:val="0"/>
              <w:keepLines w:val="0"/>
              <w:spacing w:before="0" w:after="160" w:line="259" w:lineRule="auto"/>
              <w:jc w:val="left"/>
            </w:pPr>
          </w:p>
        </w:tc>
        <w:tc>
          <w:tcPr>
            <w:tcW w:w="4881" w:type="dxa"/>
          </w:tcPr>
          <w:p w14:paraId="13F76D16" w14:textId="77777777" w:rsidR="00350BCB" w:rsidRPr="00282080" w:rsidRDefault="00350BCB" w:rsidP="00350BCB">
            <w:pPr>
              <w:keepNext w:val="0"/>
              <w:keepLines w:val="0"/>
              <w:spacing w:before="0" w:after="160" w:line="259" w:lineRule="auto"/>
              <w:jc w:val="left"/>
            </w:pPr>
            <w:r w:rsidRPr="00282080">
              <w:t>OB 8.4 Yêu cầu hỗ trợ khi cần thiết để đảm bảo công việc được hoàn thành đúng thời gian.</w:t>
            </w:r>
          </w:p>
          <w:p w14:paraId="1620A642" w14:textId="77777777" w:rsidR="00350BCB" w:rsidRPr="00282080" w:rsidRDefault="00350BCB" w:rsidP="00350BCB">
            <w:pPr>
              <w:keepNext w:val="0"/>
              <w:keepLines w:val="0"/>
              <w:spacing w:before="0" w:after="160" w:line="259" w:lineRule="auto"/>
              <w:jc w:val="left"/>
            </w:pPr>
            <w:r w:rsidRPr="00282080">
              <w:t>Request assistance when necessary to ensure tasks are completed on time.</w:t>
            </w:r>
          </w:p>
        </w:tc>
      </w:tr>
      <w:tr w:rsidR="00350BCB" w:rsidRPr="00282080" w14:paraId="278ED879" w14:textId="77777777" w:rsidTr="009E3051">
        <w:tc>
          <w:tcPr>
            <w:tcW w:w="685" w:type="dxa"/>
          </w:tcPr>
          <w:p w14:paraId="2220F6FA" w14:textId="77777777" w:rsidR="00350BCB" w:rsidRPr="00282080" w:rsidRDefault="00350BCB" w:rsidP="00350BCB">
            <w:pPr>
              <w:keepNext w:val="0"/>
              <w:keepLines w:val="0"/>
              <w:spacing w:before="0" w:after="160" w:line="259" w:lineRule="auto"/>
              <w:jc w:val="left"/>
            </w:pPr>
          </w:p>
        </w:tc>
        <w:tc>
          <w:tcPr>
            <w:tcW w:w="1923" w:type="dxa"/>
            <w:vMerge/>
          </w:tcPr>
          <w:p w14:paraId="65AF9B53" w14:textId="77777777" w:rsidR="00350BCB" w:rsidRPr="00282080" w:rsidRDefault="00350BCB" w:rsidP="00350BCB">
            <w:pPr>
              <w:keepNext w:val="0"/>
              <w:keepLines w:val="0"/>
              <w:spacing w:before="0" w:after="160" w:line="259" w:lineRule="auto"/>
              <w:jc w:val="left"/>
            </w:pPr>
          </w:p>
        </w:tc>
        <w:tc>
          <w:tcPr>
            <w:tcW w:w="1867" w:type="dxa"/>
            <w:vMerge/>
          </w:tcPr>
          <w:p w14:paraId="1CE6BC6F" w14:textId="77777777" w:rsidR="00350BCB" w:rsidRPr="00282080" w:rsidRDefault="00350BCB" w:rsidP="00350BCB">
            <w:pPr>
              <w:keepNext w:val="0"/>
              <w:keepLines w:val="0"/>
              <w:spacing w:before="0" w:after="160" w:line="259" w:lineRule="auto"/>
              <w:jc w:val="left"/>
            </w:pPr>
          </w:p>
        </w:tc>
        <w:tc>
          <w:tcPr>
            <w:tcW w:w="4881" w:type="dxa"/>
          </w:tcPr>
          <w:p w14:paraId="5AD7BCC6" w14:textId="77777777" w:rsidR="00350BCB" w:rsidRPr="00282080" w:rsidRDefault="00350BCB" w:rsidP="00350BCB">
            <w:pPr>
              <w:keepNext w:val="0"/>
              <w:keepLines w:val="0"/>
              <w:spacing w:before="0" w:after="160" w:line="259" w:lineRule="auto"/>
              <w:jc w:val="left"/>
            </w:pPr>
            <w:r w:rsidRPr="00282080">
              <w:t>OB 8.5 Phân chia hoặc sắp xếp lại công việc để giảm tải khối lượng công việc.</w:t>
            </w:r>
          </w:p>
          <w:p w14:paraId="2171D897" w14:textId="77777777" w:rsidR="00350BCB" w:rsidRPr="00282080" w:rsidRDefault="00350BCB" w:rsidP="00350BCB">
            <w:pPr>
              <w:keepNext w:val="0"/>
              <w:keepLines w:val="0"/>
              <w:spacing w:before="0" w:after="160" w:line="259" w:lineRule="auto"/>
              <w:jc w:val="left"/>
            </w:pPr>
            <w:r w:rsidRPr="00282080">
              <w:t>Reallocate or reorganize tasks to manage workload.</w:t>
            </w:r>
          </w:p>
        </w:tc>
      </w:tr>
      <w:tr w:rsidR="00350BCB" w:rsidRPr="00282080" w14:paraId="5614A591" w14:textId="77777777" w:rsidTr="009E3051">
        <w:tc>
          <w:tcPr>
            <w:tcW w:w="685" w:type="dxa"/>
          </w:tcPr>
          <w:p w14:paraId="2E13559A" w14:textId="77777777" w:rsidR="00350BCB" w:rsidRPr="00282080" w:rsidRDefault="00350BCB" w:rsidP="00350BCB">
            <w:pPr>
              <w:keepNext w:val="0"/>
              <w:keepLines w:val="0"/>
              <w:spacing w:before="0" w:after="160" w:line="259" w:lineRule="auto"/>
              <w:jc w:val="left"/>
            </w:pPr>
          </w:p>
        </w:tc>
        <w:tc>
          <w:tcPr>
            <w:tcW w:w="1923" w:type="dxa"/>
            <w:vMerge/>
          </w:tcPr>
          <w:p w14:paraId="36C7BEE7" w14:textId="77777777" w:rsidR="00350BCB" w:rsidRPr="00282080" w:rsidRDefault="00350BCB" w:rsidP="00350BCB">
            <w:pPr>
              <w:keepNext w:val="0"/>
              <w:keepLines w:val="0"/>
              <w:spacing w:before="0" w:after="160" w:line="259" w:lineRule="auto"/>
              <w:jc w:val="left"/>
            </w:pPr>
          </w:p>
        </w:tc>
        <w:tc>
          <w:tcPr>
            <w:tcW w:w="1867" w:type="dxa"/>
            <w:vMerge/>
          </w:tcPr>
          <w:p w14:paraId="27F3621C" w14:textId="77777777" w:rsidR="00350BCB" w:rsidRPr="00282080" w:rsidRDefault="00350BCB" w:rsidP="00350BCB">
            <w:pPr>
              <w:keepNext w:val="0"/>
              <w:keepLines w:val="0"/>
              <w:spacing w:before="0" w:after="160" w:line="259" w:lineRule="auto"/>
              <w:jc w:val="left"/>
            </w:pPr>
          </w:p>
        </w:tc>
        <w:tc>
          <w:tcPr>
            <w:tcW w:w="4881" w:type="dxa"/>
          </w:tcPr>
          <w:p w14:paraId="3F079CDF" w14:textId="77777777" w:rsidR="00350BCB" w:rsidRPr="00282080" w:rsidRDefault="00350BCB" w:rsidP="00350BCB">
            <w:pPr>
              <w:keepNext w:val="0"/>
              <w:keepLines w:val="0"/>
              <w:spacing w:before="0" w:after="160" w:line="259" w:lineRule="auto"/>
              <w:jc w:val="left"/>
            </w:pPr>
            <w:r w:rsidRPr="00282080">
              <w:t>OB 8.6 Chấp nhận hỗ trợ từ người khác khi cần thiết.</w:t>
            </w:r>
          </w:p>
          <w:p w14:paraId="2219E28B" w14:textId="77777777" w:rsidR="00350BCB" w:rsidRPr="00282080" w:rsidRDefault="00350BCB" w:rsidP="00350BCB">
            <w:pPr>
              <w:keepNext w:val="0"/>
              <w:keepLines w:val="0"/>
              <w:spacing w:before="0" w:after="160" w:line="259" w:lineRule="auto"/>
              <w:jc w:val="left"/>
            </w:pPr>
            <w:r w:rsidRPr="00282080">
              <w:t>Accept assistance from others when necessary.</w:t>
            </w:r>
          </w:p>
        </w:tc>
      </w:tr>
      <w:tr w:rsidR="00350BCB" w:rsidRPr="00282080" w14:paraId="00FE812F" w14:textId="77777777" w:rsidTr="009E3051">
        <w:tc>
          <w:tcPr>
            <w:tcW w:w="685" w:type="dxa"/>
          </w:tcPr>
          <w:p w14:paraId="712098EB" w14:textId="77777777" w:rsidR="00350BCB" w:rsidRPr="00282080" w:rsidRDefault="00350BCB" w:rsidP="00350BCB">
            <w:pPr>
              <w:keepNext w:val="0"/>
              <w:keepLines w:val="0"/>
              <w:spacing w:before="0" w:after="160" w:line="259" w:lineRule="auto"/>
              <w:jc w:val="left"/>
            </w:pPr>
          </w:p>
        </w:tc>
        <w:tc>
          <w:tcPr>
            <w:tcW w:w="1923" w:type="dxa"/>
            <w:vMerge/>
          </w:tcPr>
          <w:p w14:paraId="0A976922" w14:textId="77777777" w:rsidR="00350BCB" w:rsidRPr="00282080" w:rsidRDefault="00350BCB" w:rsidP="00350BCB">
            <w:pPr>
              <w:keepNext w:val="0"/>
              <w:keepLines w:val="0"/>
              <w:spacing w:before="0" w:after="160" w:line="259" w:lineRule="auto"/>
              <w:jc w:val="left"/>
            </w:pPr>
          </w:p>
        </w:tc>
        <w:tc>
          <w:tcPr>
            <w:tcW w:w="1867" w:type="dxa"/>
            <w:vMerge/>
          </w:tcPr>
          <w:p w14:paraId="6DA8F745" w14:textId="77777777" w:rsidR="00350BCB" w:rsidRPr="00282080" w:rsidRDefault="00350BCB" w:rsidP="00350BCB">
            <w:pPr>
              <w:keepNext w:val="0"/>
              <w:keepLines w:val="0"/>
              <w:spacing w:before="0" w:after="160" w:line="259" w:lineRule="auto"/>
              <w:jc w:val="left"/>
            </w:pPr>
          </w:p>
        </w:tc>
        <w:tc>
          <w:tcPr>
            <w:tcW w:w="4881" w:type="dxa"/>
          </w:tcPr>
          <w:p w14:paraId="0622FB92" w14:textId="77777777" w:rsidR="00350BCB" w:rsidRPr="00282080" w:rsidRDefault="00350BCB" w:rsidP="00350BCB">
            <w:pPr>
              <w:keepNext w:val="0"/>
              <w:keepLines w:val="0"/>
              <w:spacing w:before="0" w:after="160" w:line="259" w:lineRule="auto"/>
              <w:jc w:val="left"/>
            </w:pPr>
            <w:r w:rsidRPr="00282080">
              <w:t>OB 8.7 Điều chỉnh tốc độ làm việc theo khối lượng công việc và mức độ ưu tiên.</w:t>
            </w:r>
          </w:p>
          <w:p w14:paraId="0719B9EE" w14:textId="77777777" w:rsidR="00350BCB" w:rsidRPr="00282080" w:rsidRDefault="00350BCB" w:rsidP="00350BCB">
            <w:pPr>
              <w:keepNext w:val="0"/>
              <w:keepLines w:val="0"/>
              <w:spacing w:before="0" w:after="160" w:line="259" w:lineRule="auto"/>
              <w:jc w:val="left"/>
            </w:pPr>
            <w:r w:rsidRPr="00282080">
              <w:t>Adjust work pace according to workload and priorities.</w:t>
            </w:r>
          </w:p>
        </w:tc>
      </w:tr>
      <w:tr w:rsidR="00350BCB" w:rsidRPr="00282080" w14:paraId="39286C1A" w14:textId="77777777" w:rsidTr="009E3051">
        <w:tc>
          <w:tcPr>
            <w:tcW w:w="685" w:type="dxa"/>
          </w:tcPr>
          <w:p w14:paraId="3EAE9183" w14:textId="77777777" w:rsidR="00350BCB" w:rsidRPr="00282080" w:rsidRDefault="00350BCB" w:rsidP="00350BCB">
            <w:pPr>
              <w:keepNext w:val="0"/>
              <w:keepLines w:val="0"/>
              <w:spacing w:before="0" w:after="160" w:line="259" w:lineRule="auto"/>
              <w:jc w:val="left"/>
            </w:pPr>
          </w:p>
        </w:tc>
        <w:tc>
          <w:tcPr>
            <w:tcW w:w="1923" w:type="dxa"/>
            <w:vMerge/>
          </w:tcPr>
          <w:p w14:paraId="4A11133A" w14:textId="77777777" w:rsidR="00350BCB" w:rsidRPr="00282080" w:rsidRDefault="00350BCB" w:rsidP="00350BCB">
            <w:pPr>
              <w:keepNext w:val="0"/>
              <w:keepLines w:val="0"/>
              <w:spacing w:before="0" w:after="160" w:line="259" w:lineRule="auto"/>
              <w:jc w:val="left"/>
            </w:pPr>
          </w:p>
        </w:tc>
        <w:tc>
          <w:tcPr>
            <w:tcW w:w="1867" w:type="dxa"/>
            <w:vMerge/>
          </w:tcPr>
          <w:p w14:paraId="0C1B65B3" w14:textId="77777777" w:rsidR="00350BCB" w:rsidRPr="00282080" w:rsidRDefault="00350BCB" w:rsidP="00350BCB">
            <w:pPr>
              <w:keepNext w:val="0"/>
              <w:keepLines w:val="0"/>
              <w:spacing w:before="0" w:after="160" w:line="259" w:lineRule="auto"/>
              <w:jc w:val="left"/>
            </w:pPr>
          </w:p>
        </w:tc>
        <w:tc>
          <w:tcPr>
            <w:tcW w:w="4881" w:type="dxa"/>
          </w:tcPr>
          <w:p w14:paraId="12193E66" w14:textId="77777777" w:rsidR="00350BCB" w:rsidRPr="00282080" w:rsidRDefault="00350BCB" w:rsidP="00350BCB">
            <w:pPr>
              <w:keepNext w:val="0"/>
              <w:keepLines w:val="0"/>
              <w:spacing w:before="0" w:after="160" w:line="259" w:lineRule="auto"/>
              <w:jc w:val="left"/>
            </w:pPr>
            <w:r w:rsidRPr="00282080">
              <w:t>OB 8.8 Lựa chọn công cụ, thiết bị và nguồn lực phù hợp để hoàn thành công việc hiệu quả.</w:t>
            </w:r>
          </w:p>
          <w:p w14:paraId="6D7B95A2" w14:textId="77777777" w:rsidR="00350BCB" w:rsidRPr="00282080" w:rsidRDefault="00350BCB" w:rsidP="00350BCB">
            <w:pPr>
              <w:keepNext w:val="0"/>
              <w:keepLines w:val="0"/>
              <w:spacing w:before="0" w:after="160" w:line="259" w:lineRule="auto"/>
              <w:jc w:val="left"/>
            </w:pPr>
            <w:r w:rsidRPr="00282080">
              <w:t>Select appropriate tools, equipment and resources to complete tasks efficiently.</w:t>
            </w:r>
          </w:p>
        </w:tc>
      </w:tr>
      <w:tr w:rsidR="00350BCB" w:rsidRPr="00282080" w14:paraId="0B5D5CDD" w14:textId="77777777" w:rsidTr="009E3051">
        <w:tc>
          <w:tcPr>
            <w:tcW w:w="685" w:type="dxa"/>
          </w:tcPr>
          <w:p w14:paraId="5EC7EBD9" w14:textId="77777777" w:rsidR="00350BCB" w:rsidRPr="00282080" w:rsidRDefault="00350BCB" w:rsidP="00350BCB">
            <w:pPr>
              <w:keepNext w:val="0"/>
              <w:keepLines w:val="0"/>
              <w:spacing w:before="0" w:after="160" w:line="259" w:lineRule="auto"/>
              <w:jc w:val="left"/>
            </w:pPr>
          </w:p>
        </w:tc>
        <w:tc>
          <w:tcPr>
            <w:tcW w:w="1923" w:type="dxa"/>
            <w:vMerge/>
          </w:tcPr>
          <w:p w14:paraId="36AFCBD5" w14:textId="77777777" w:rsidR="00350BCB" w:rsidRPr="00282080" w:rsidRDefault="00350BCB" w:rsidP="00350BCB">
            <w:pPr>
              <w:keepNext w:val="0"/>
              <w:keepLines w:val="0"/>
              <w:spacing w:before="0" w:after="160" w:line="259" w:lineRule="auto"/>
              <w:jc w:val="left"/>
            </w:pPr>
          </w:p>
        </w:tc>
        <w:tc>
          <w:tcPr>
            <w:tcW w:w="1867" w:type="dxa"/>
            <w:vMerge/>
          </w:tcPr>
          <w:p w14:paraId="112B88B8" w14:textId="77777777" w:rsidR="00350BCB" w:rsidRPr="00282080" w:rsidRDefault="00350BCB" w:rsidP="00350BCB">
            <w:pPr>
              <w:keepNext w:val="0"/>
              <w:keepLines w:val="0"/>
              <w:spacing w:before="0" w:after="160" w:line="259" w:lineRule="auto"/>
              <w:jc w:val="left"/>
            </w:pPr>
          </w:p>
        </w:tc>
        <w:tc>
          <w:tcPr>
            <w:tcW w:w="4881" w:type="dxa"/>
          </w:tcPr>
          <w:p w14:paraId="4E28A241" w14:textId="77777777" w:rsidR="00350BCB" w:rsidRPr="00282080" w:rsidRDefault="00350BCB" w:rsidP="00350BCB">
            <w:pPr>
              <w:keepNext w:val="0"/>
              <w:keepLines w:val="0"/>
              <w:spacing w:before="0" w:after="160" w:line="259" w:lineRule="auto"/>
              <w:jc w:val="left"/>
            </w:pPr>
            <w:r w:rsidRPr="00282080">
              <w:t>OB 8.9 Sử dụng các chức năng tự động hóa của hệ thống để nâng cao hiệu quả công việc.</w:t>
            </w:r>
          </w:p>
          <w:p w14:paraId="07E58649" w14:textId="77777777" w:rsidR="00350BCB" w:rsidRPr="00282080" w:rsidRDefault="00350BCB" w:rsidP="00350BCB">
            <w:pPr>
              <w:keepNext w:val="0"/>
              <w:keepLines w:val="0"/>
              <w:spacing w:before="0" w:after="160" w:line="259" w:lineRule="auto"/>
              <w:jc w:val="left"/>
            </w:pPr>
            <w:r w:rsidRPr="00282080">
              <w:t>Use system automation functions to improve work efficiency.</w:t>
            </w:r>
          </w:p>
        </w:tc>
      </w:tr>
      <w:tr w:rsidR="00350BCB" w:rsidRPr="00282080" w14:paraId="002FA67C" w14:textId="77777777" w:rsidTr="009E3051">
        <w:tc>
          <w:tcPr>
            <w:tcW w:w="685" w:type="dxa"/>
          </w:tcPr>
          <w:p w14:paraId="17C0428F" w14:textId="77777777" w:rsidR="00350BCB" w:rsidRPr="00282080" w:rsidRDefault="00350BCB" w:rsidP="00350BCB">
            <w:pPr>
              <w:keepNext w:val="0"/>
              <w:keepLines w:val="0"/>
              <w:spacing w:before="0" w:after="160" w:line="259" w:lineRule="auto"/>
              <w:jc w:val="left"/>
            </w:pPr>
          </w:p>
        </w:tc>
        <w:tc>
          <w:tcPr>
            <w:tcW w:w="1923" w:type="dxa"/>
            <w:vMerge w:val="restart"/>
          </w:tcPr>
          <w:p w14:paraId="45C62B3C" w14:textId="77777777" w:rsidR="00350BCB" w:rsidRPr="00282080" w:rsidRDefault="00350BCB" w:rsidP="00350BCB">
            <w:pPr>
              <w:keepNext w:val="0"/>
              <w:keepLines w:val="0"/>
              <w:spacing w:before="0" w:after="160" w:line="259" w:lineRule="auto"/>
              <w:jc w:val="left"/>
            </w:pPr>
            <w:r w:rsidRPr="00282080">
              <w:t>9. Làm việc nhóm</w:t>
            </w:r>
          </w:p>
          <w:p w14:paraId="5E757AFB" w14:textId="77777777" w:rsidR="00350BCB" w:rsidRPr="00282080" w:rsidRDefault="00350BCB" w:rsidP="00350BCB">
            <w:pPr>
              <w:keepNext w:val="0"/>
              <w:keepLines w:val="0"/>
              <w:spacing w:before="0" w:after="160" w:line="259" w:lineRule="auto"/>
              <w:jc w:val="left"/>
            </w:pPr>
            <w:r w:rsidRPr="00282080">
              <w:t>Teamwork</w:t>
            </w:r>
          </w:p>
        </w:tc>
        <w:tc>
          <w:tcPr>
            <w:tcW w:w="1867" w:type="dxa"/>
            <w:vMerge w:val="restart"/>
          </w:tcPr>
          <w:p w14:paraId="5BFBD562" w14:textId="77777777" w:rsidR="00350BCB" w:rsidRPr="00282080" w:rsidRDefault="00350BCB" w:rsidP="00350BCB">
            <w:pPr>
              <w:keepNext w:val="0"/>
              <w:keepLines w:val="0"/>
              <w:spacing w:before="0" w:after="160" w:line="259" w:lineRule="auto"/>
              <w:jc w:val="left"/>
            </w:pPr>
            <w:r w:rsidRPr="00282080">
              <w:t>Hoạt động hiệu quả như một thành viên của nhóm để đạt mục tiêu chung.</w:t>
            </w:r>
          </w:p>
          <w:p w14:paraId="67360783" w14:textId="77777777" w:rsidR="00350BCB" w:rsidRPr="00282080" w:rsidRDefault="00350BCB" w:rsidP="00350BCB">
            <w:pPr>
              <w:keepNext w:val="0"/>
              <w:keepLines w:val="0"/>
              <w:spacing w:before="0" w:after="160" w:line="259" w:lineRule="auto"/>
              <w:jc w:val="left"/>
            </w:pPr>
            <w:r w:rsidRPr="00282080">
              <w:t>Work effectively as a member of a team to achieve common goals.</w:t>
            </w:r>
          </w:p>
        </w:tc>
        <w:tc>
          <w:tcPr>
            <w:tcW w:w="4881" w:type="dxa"/>
          </w:tcPr>
          <w:p w14:paraId="1ECB108C" w14:textId="77777777" w:rsidR="00350BCB" w:rsidRPr="00282080" w:rsidRDefault="00350BCB" w:rsidP="00350BCB">
            <w:pPr>
              <w:keepNext w:val="0"/>
              <w:keepLines w:val="0"/>
              <w:spacing w:before="0" w:after="160" w:line="259" w:lineRule="auto"/>
              <w:jc w:val="left"/>
            </w:pPr>
            <w:r w:rsidRPr="00282080">
              <w:t>B 9.1 Cung cấp phản hồi mang tính xây dựng cho đồng nghiệp.</w:t>
            </w:r>
          </w:p>
          <w:p w14:paraId="6F468A2C" w14:textId="77777777" w:rsidR="00350BCB" w:rsidRPr="00282080" w:rsidRDefault="00350BCB" w:rsidP="00350BCB">
            <w:pPr>
              <w:keepNext w:val="0"/>
              <w:keepLines w:val="0"/>
              <w:spacing w:before="0" w:after="160" w:line="259" w:lineRule="auto"/>
              <w:jc w:val="left"/>
            </w:pPr>
            <w:r w:rsidRPr="00282080">
              <w:t>Provide constructive feedback to colleagues.</w:t>
            </w:r>
          </w:p>
        </w:tc>
      </w:tr>
      <w:tr w:rsidR="00350BCB" w:rsidRPr="00282080" w14:paraId="799DF53D" w14:textId="77777777" w:rsidTr="009E3051">
        <w:tc>
          <w:tcPr>
            <w:tcW w:w="685" w:type="dxa"/>
          </w:tcPr>
          <w:p w14:paraId="3F12971F" w14:textId="77777777" w:rsidR="00350BCB" w:rsidRPr="00282080" w:rsidRDefault="00350BCB" w:rsidP="00350BCB">
            <w:pPr>
              <w:keepNext w:val="0"/>
              <w:keepLines w:val="0"/>
              <w:spacing w:before="0" w:after="160" w:line="259" w:lineRule="auto"/>
              <w:jc w:val="left"/>
            </w:pPr>
          </w:p>
        </w:tc>
        <w:tc>
          <w:tcPr>
            <w:tcW w:w="1923" w:type="dxa"/>
            <w:vMerge/>
          </w:tcPr>
          <w:p w14:paraId="473C6351" w14:textId="77777777" w:rsidR="00350BCB" w:rsidRPr="00282080" w:rsidRDefault="00350BCB" w:rsidP="00350BCB">
            <w:pPr>
              <w:keepNext w:val="0"/>
              <w:keepLines w:val="0"/>
              <w:spacing w:before="0" w:after="160" w:line="259" w:lineRule="auto"/>
              <w:jc w:val="left"/>
            </w:pPr>
          </w:p>
        </w:tc>
        <w:tc>
          <w:tcPr>
            <w:tcW w:w="1867" w:type="dxa"/>
            <w:vMerge/>
          </w:tcPr>
          <w:p w14:paraId="72BB0798" w14:textId="77777777" w:rsidR="00350BCB" w:rsidRPr="00282080" w:rsidRDefault="00350BCB" w:rsidP="00350BCB">
            <w:pPr>
              <w:keepNext w:val="0"/>
              <w:keepLines w:val="0"/>
              <w:spacing w:before="0" w:after="160" w:line="259" w:lineRule="auto"/>
              <w:jc w:val="left"/>
            </w:pPr>
          </w:p>
        </w:tc>
        <w:tc>
          <w:tcPr>
            <w:tcW w:w="4881" w:type="dxa"/>
          </w:tcPr>
          <w:p w14:paraId="0C1F4503" w14:textId="77777777" w:rsidR="00350BCB" w:rsidRPr="00282080" w:rsidRDefault="00350BCB" w:rsidP="00350BCB">
            <w:pPr>
              <w:keepNext w:val="0"/>
              <w:keepLines w:val="0"/>
              <w:spacing w:before="0" w:after="160" w:line="259" w:lineRule="auto"/>
              <w:jc w:val="left"/>
            </w:pPr>
            <w:r w:rsidRPr="00282080">
              <w:t>OB 9.2 Tiếp nhận phản hồi một cách khách quan và tích cực.</w:t>
            </w:r>
          </w:p>
          <w:p w14:paraId="26A7420F" w14:textId="77777777" w:rsidR="00350BCB" w:rsidRPr="00282080" w:rsidRDefault="00350BCB" w:rsidP="00350BCB">
            <w:pPr>
              <w:keepNext w:val="0"/>
              <w:keepLines w:val="0"/>
              <w:spacing w:before="0" w:after="160" w:line="259" w:lineRule="auto"/>
              <w:jc w:val="left"/>
            </w:pPr>
            <w:r w:rsidRPr="00282080">
              <w:t>Accept feedback objectively and positively.</w:t>
            </w:r>
          </w:p>
        </w:tc>
      </w:tr>
      <w:tr w:rsidR="00350BCB" w:rsidRPr="00282080" w14:paraId="3480E3E8" w14:textId="77777777" w:rsidTr="009E3051">
        <w:tc>
          <w:tcPr>
            <w:tcW w:w="685" w:type="dxa"/>
          </w:tcPr>
          <w:p w14:paraId="3BD6236A" w14:textId="77777777" w:rsidR="00350BCB" w:rsidRPr="00282080" w:rsidRDefault="00350BCB" w:rsidP="00350BCB">
            <w:pPr>
              <w:keepNext w:val="0"/>
              <w:keepLines w:val="0"/>
              <w:spacing w:before="0" w:after="160" w:line="259" w:lineRule="auto"/>
              <w:jc w:val="left"/>
            </w:pPr>
          </w:p>
        </w:tc>
        <w:tc>
          <w:tcPr>
            <w:tcW w:w="1923" w:type="dxa"/>
            <w:vMerge/>
          </w:tcPr>
          <w:p w14:paraId="211975E6" w14:textId="77777777" w:rsidR="00350BCB" w:rsidRPr="00282080" w:rsidRDefault="00350BCB" w:rsidP="00350BCB">
            <w:pPr>
              <w:keepNext w:val="0"/>
              <w:keepLines w:val="0"/>
              <w:spacing w:before="0" w:after="160" w:line="259" w:lineRule="auto"/>
              <w:jc w:val="left"/>
            </w:pPr>
          </w:p>
        </w:tc>
        <w:tc>
          <w:tcPr>
            <w:tcW w:w="1867" w:type="dxa"/>
            <w:vMerge/>
          </w:tcPr>
          <w:p w14:paraId="68CCAA9B" w14:textId="77777777" w:rsidR="00350BCB" w:rsidRPr="00282080" w:rsidRDefault="00350BCB" w:rsidP="00350BCB">
            <w:pPr>
              <w:keepNext w:val="0"/>
              <w:keepLines w:val="0"/>
              <w:spacing w:before="0" w:after="160" w:line="259" w:lineRule="auto"/>
              <w:jc w:val="left"/>
            </w:pPr>
          </w:p>
        </w:tc>
        <w:tc>
          <w:tcPr>
            <w:tcW w:w="4881" w:type="dxa"/>
          </w:tcPr>
          <w:p w14:paraId="0EB9E30A" w14:textId="77777777" w:rsidR="00350BCB" w:rsidRPr="00282080" w:rsidRDefault="00350BCB" w:rsidP="00350BCB">
            <w:pPr>
              <w:keepNext w:val="0"/>
              <w:keepLines w:val="0"/>
              <w:spacing w:before="0" w:after="160" w:line="259" w:lineRule="auto"/>
              <w:jc w:val="left"/>
            </w:pPr>
            <w:r w:rsidRPr="00282080">
              <w:t>OB 9.3 Thể hiện sự tôn trọng và hợp tác với các thành viên trong nhóm.</w:t>
            </w:r>
          </w:p>
          <w:p w14:paraId="0C47AB3C" w14:textId="77777777" w:rsidR="00350BCB" w:rsidRPr="00282080" w:rsidRDefault="00350BCB" w:rsidP="00350BCB">
            <w:pPr>
              <w:keepNext w:val="0"/>
              <w:keepLines w:val="0"/>
              <w:spacing w:before="0" w:after="160" w:line="259" w:lineRule="auto"/>
              <w:jc w:val="left"/>
            </w:pPr>
            <w:r w:rsidRPr="00282080">
              <w:t>Show respect and cooperation with team members.</w:t>
            </w:r>
          </w:p>
        </w:tc>
      </w:tr>
      <w:tr w:rsidR="00350BCB" w:rsidRPr="00282080" w14:paraId="693AE78C" w14:textId="77777777" w:rsidTr="009E3051">
        <w:tc>
          <w:tcPr>
            <w:tcW w:w="685" w:type="dxa"/>
          </w:tcPr>
          <w:p w14:paraId="4FB3FD38" w14:textId="77777777" w:rsidR="00350BCB" w:rsidRPr="00282080" w:rsidRDefault="00350BCB" w:rsidP="00350BCB">
            <w:pPr>
              <w:keepNext w:val="0"/>
              <w:keepLines w:val="0"/>
              <w:spacing w:before="0" w:after="160" w:line="259" w:lineRule="auto"/>
              <w:jc w:val="left"/>
            </w:pPr>
          </w:p>
        </w:tc>
        <w:tc>
          <w:tcPr>
            <w:tcW w:w="1923" w:type="dxa"/>
            <w:vMerge/>
          </w:tcPr>
          <w:p w14:paraId="47062130" w14:textId="77777777" w:rsidR="00350BCB" w:rsidRPr="00282080" w:rsidRDefault="00350BCB" w:rsidP="00350BCB">
            <w:pPr>
              <w:keepNext w:val="0"/>
              <w:keepLines w:val="0"/>
              <w:spacing w:before="0" w:after="160" w:line="259" w:lineRule="auto"/>
              <w:jc w:val="left"/>
            </w:pPr>
          </w:p>
        </w:tc>
        <w:tc>
          <w:tcPr>
            <w:tcW w:w="1867" w:type="dxa"/>
            <w:vMerge/>
          </w:tcPr>
          <w:p w14:paraId="51341217" w14:textId="77777777" w:rsidR="00350BCB" w:rsidRPr="00282080" w:rsidRDefault="00350BCB" w:rsidP="00350BCB">
            <w:pPr>
              <w:keepNext w:val="0"/>
              <w:keepLines w:val="0"/>
              <w:spacing w:before="0" w:after="160" w:line="259" w:lineRule="auto"/>
              <w:jc w:val="left"/>
            </w:pPr>
          </w:p>
        </w:tc>
        <w:tc>
          <w:tcPr>
            <w:tcW w:w="4881" w:type="dxa"/>
          </w:tcPr>
          <w:p w14:paraId="55A6EC86" w14:textId="77777777" w:rsidR="00350BCB" w:rsidRPr="00282080" w:rsidRDefault="00350BCB" w:rsidP="00350BCB">
            <w:pPr>
              <w:keepNext w:val="0"/>
              <w:keepLines w:val="0"/>
              <w:spacing w:before="0" w:after="160" w:line="259" w:lineRule="auto"/>
              <w:jc w:val="left"/>
            </w:pPr>
            <w:r w:rsidRPr="00282080">
              <w:t>OB 9.4 Thực hiện nhiệm vụ với tinh thần làm việc nhóm và hỗ trợ đồng nghiệp khi cần.</w:t>
            </w:r>
          </w:p>
          <w:p w14:paraId="7FCCA74B" w14:textId="77777777" w:rsidR="00350BCB" w:rsidRPr="00282080" w:rsidRDefault="00350BCB" w:rsidP="00350BCB">
            <w:pPr>
              <w:keepNext w:val="0"/>
              <w:keepLines w:val="0"/>
              <w:spacing w:before="0" w:after="160" w:line="259" w:lineRule="auto"/>
              <w:jc w:val="left"/>
            </w:pPr>
            <w:r w:rsidRPr="00282080">
              <w:t>Perform tasks with teamwork spirit and support colleagues when necessary.</w:t>
            </w:r>
          </w:p>
        </w:tc>
      </w:tr>
      <w:tr w:rsidR="00350BCB" w:rsidRPr="00282080" w14:paraId="28E3D66C" w14:textId="77777777" w:rsidTr="009E3051">
        <w:tc>
          <w:tcPr>
            <w:tcW w:w="685" w:type="dxa"/>
          </w:tcPr>
          <w:p w14:paraId="13D1D714" w14:textId="77777777" w:rsidR="00350BCB" w:rsidRPr="00282080" w:rsidRDefault="00350BCB" w:rsidP="00350BCB">
            <w:pPr>
              <w:keepNext w:val="0"/>
              <w:keepLines w:val="0"/>
              <w:spacing w:before="0" w:after="160" w:line="259" w:lineRule="auto"/>
              <w:jc w:val="left"/>
            </w:pPr>
          </w:p>
        </w:tc>
        <w:tc>
          <w:tcPr>
            <w:tcW w:w="1923" w:type="dxa"/>
            <w:vMerge/>
          </w:tcPr>
          <w:p w14:paraId="7434DF59" w14:textId="77777777" w:rsidR="00350BCB" w:rsidRPr="00282080" w:rsidRDefault="00350BCB" w:rsidP="00350BCB">
            <w:pPr>
              <w:keepNext w:val="0"/>
              <w:keepLines w:val="0"/>
              <w:spacing w:before="0" w:after="160" w:line="259" w:lineRule="auto"/>
              <w:jc w:val="left"/>
            </w:pPr>
          </w:p>
        </w:tc>
        <w:tc>
          <w:tcPr>
            <w:tcW w:w="1867" w:type="dxa"/>
            <w:vMerge/>
          </w:tcPr>
          <w:p w14:paraId="2B69454E" w14:textId="77777777" w:rsidR="00350BCB" w:rsidRPr="00282080" w:rsidRDefault="00350BCB" w:rsidP="00350BCB">
            <w:pPr>
              <w:keepNext w:val="0"/>
              <w:keepLines w:val="0"/>
              <w:spacing w:before="0" w:after="160" w:line="259" w:lineRule="auto"/>
              <w:jc w:val="left"/>
            </w:pPr>
          </w:p>
        </w:tc>
        <w:tc>
          <w:tcPr>
            <w:tcW w:w="4881" w:type="dxa"/>
          </w:tcPr>
          <w:p w14:paraId="00949170" w14:textId="77777777" w:rsidR="00350BCB" w:rsidRPr="00282080" w:rsidRDefault="00350BCB" w:rsidP="00350BCB">
            <w:pPr>
              <w:keepNext w:val="0"/>
              <w:keepLines w:val="0"/>
              <w:spacing w:before="0" w:after="160" w:line="259" w:lineRule="auto"/>
              <w:jc w:val="left"/>
            </w:pPr>
            <w:r w:rsidRPr="00282080">
              <w:t>OB 9.5 Kiểm soát xung đột cá nhân để duy trì hiệu quả làm việc của nhóm.</w:t>
            </w:r>
          </w:p>
          <w:p w14:paraId="5E9C2FD5" w14:textId="77777777" w:rsidR="00350BCB" w:rsidRPr="00282080" w:rsidRDefault="00350BCB" w:rsidP="00350BCB">
            <w:pPr>
              <w:keepNext w:val="0"/>
              <w:keepLines w:val="0"/>
              <w:spacing w:before="0" w:after="160" w:line="259" w:lineRule="auto"/>
              <w:jc w:val="left"/>
            </w:pPr>
            <w:r w:rsidRPr="00282080">
              <w:t>Manage personal conflicts to maintain team effectiveness.</w:t>
            </w:r>
          </w:p>
        </w:tc>
      </w:tr>
      <w:tr w:rsidR="00350BCB" w:rsidRPr="00282080" w14:paraId="7A049EC4" w14:textId="77777777" w:rsidTr="009E3051">
        <w:tc>
          <w:tcPr>
            <w:tcW w:w="685" w:type="dxa"/>
          </w:tcPr>
          <w:p w14:paraId="47A5BC95" w14:textId="77777777" w:rsidR="00350BCB" w:rsidRPr="00282080" w:rsidRDefault="00350BCB" w:rsidP="00350BCB">
            <w:pPr>
              <w:keepNext w:val="0"/>
              <w:keepLines w:val="0"/>
              <w:spacing w:before="0" w:after="160" w:line="259" w:lineRule="auto"/>
              <w:jc w:val="left"/>
            </w:pPr>
          </w:p>
        </w:tc>
        <w:tc>
          <w:tcPr>
            <w:tcW w:w="1923" w:type="dxa"/>
            <w:vMerge/>
          </w:tcPr>
          <w:p w14:paraId="3C4087AE" w14:textId="77777777" w:rsidR="00350BCB" w:rsidRPr="00282080" w:rsidRDefault="00350BCB" w:rsidP="00350BCB">
            <w:pPr>
              <w:keepNext w:val="0"/>
              <w:keepLines w:val="0"/>
              <w:spacing w:before="0" w:after="160" w:line="259" w:lineRule="auto"/>
              <w:jc w:val="left"/>
            </w:pPr>
          </w:p>
        </w:tc>
        <w:tc>
          <w:tcPr>
            <w:tcW w:w="1867" w:type="dxa"/>
            <w:vMerge/>
          </w:tcPr>
          <w:p w14:paraId="12A1F91A" w14:textId="77777777" w:rsidR="00350BCB" w:rsidRPr="00282080" w:rsidRDefault="00350BCB" w:rsidP="00350BCB">
            <w:pPr>
              <w:keepNext w:val="0"/>
              <w:keepLines w:val="0"/>
              <w:spacing w:before="0" w:after="160" w:line="259" w:lineRule="auto"/>
              <w:jc w:val="left"/>
            </w:pPr>
          </w:p>
        </w:tc>
        <w:tc>
          <w:tcPr>
            <w:tcW w:w="4881" w:type="dxa"/>
          </w:tcPr>
          <w:p w14:paraId="6ADE1A95" w14:textId="77777777" w:rsidR="00350BCB" w:rsidRPr="00282080" w:rsidRDefault="00350BCB" w:rsidP="00350BCB">
            <w:pPr>
              <w:keepNext w:val="0"/>
              <w:keepLines w:val="0"/>
              <w:spacing w:before="0" w:after="160" w:line="259" w:lineRule="auto"/>
              <w:jc w:val="left"/>
            </w:pPr>
            <w:r w:rsidRPr="00282080">
              <w:t xml:space="preserve">OB 9.6 Sử dụng kỹ năng trao đổi và giải </w:t>
            </w:r>
            <w:r w:rsidRPr="00282080">
              <w:lastRenderedPageBreak/>
              <w:t>quyết vấn đề để xử lý xung đột khi xảy ra.</w:t>
            </w:r>
          </w:p>
          <w:p w14:paraId="65AEB28C" w14:textId="77777777" w:rsidR="00350BCB" w:rsidRPr="00282080" w:rsidRDefault="00350BCB" w:rsidP="00350BCB">
            <w:pPr>
              <w:keepNext w:val="0"/>
              <w:keepLines w:val="0"/>
              <w:spacing w:before="0" w:after="160" w:line="259" w:lineRule="auto"/>
              <w:jc w:val="left"/>
            </w:pPr>
            <w:r w:rsidRPr="00282080">
              <w:t>Use communication and problem-solving skills to resolve conflicts.</w:t>
            </w:r>
          </w:p>
        </w:tc>
      </w:tr>
      <w:tr w:rsidR="00350BCB" w:rsidRPr="00282080" w14:paraId="0826C893" w14:textId="77777777" w:rsidTr="009E3051">
        <w:tc>
          <w:tcPr>
            <w:tcW w:w="685" w:type="dxa"/>
          </w:tcPr>
          <w:p w14:paraId="1E4BB35A" w14:textId="77777777" w:rsidR="00350BCB" w:rsidRPr="00282080" w:rsidRDefault="00350BCB" w:rsidP="00350BCB">
            <w:pPr>
              <w:keepNext w:val="0"/>
              <w:keepLines w:val="0"/>
              <w:spacing w:before="0" w:after="160" w:line="259" w:lineRule="auto"/>
              <w:jc w:val="left"/>
            </w:pPr>
          </w:p>
        </w:tc>
        <w:tc>
          <w:tcPr>
            <w:tcW w:w="1923" w:type="dxa"/>
            <w:vMerge/>
          </w:tcPr>
          <w:p w14:paraId="592C37C5" w14:textId="77777777" w:rsidR="00350BCB" w:rsidRPr="00282080" w:rsidRDefault="00350BCB" w:rsidP="00350BCB">
            <w:pPr>
              <w:keepNext w:val="0"/>
              <w:keepLines w:val="0"/>
              <w:spacing w:before="0" w:after="160" w:line="259" w:lineRule="auto"/>
              <w:jc w:val="left"/>
            </w:pPr>
          </w:p>
        </w:tc>
        <w:tc>
          <w:tcPr>
            <w:tcW w:w="1867" w:type="dxa"/>
            <w:vMerge/>
          </w:tcPr>
          <w:p w14:paraId="106463A0" w14:textId="77777777" w:rsidR="00350BCB" w:rsidRPr="00282080" w:rsidRDefault="00350BCB" w:rsidP="00350BCB">
            <w:pPr>
              <w:keepNext w:val="0"/>
              <w:keepLines w:val="0"/>
              <w:spacing w:before="0" w:after="160" w:line="259" w:lineRule="auto"/>
              <w:jc w:val="left"/>
            </w:pPr>
          </w:p>
        </w:tc>
        <w:tc>
          <w:tcPr>
            <w:tcW w:w="4881" w:type="dxa"/>
          </w:tcPr>
          <w:p w14:paraId="764EA98B" w14:textId="77777777" w:rsidR="00350BCB" w:rsidRPr="00282080" w:rsidRDefault="00350BCB" w:rsidP="00350BCB">
            <w:pPr>
              <w:keepNext w:val="0"/>
              <w:keepLines w:val="0"/>
              <w:spacing w:before="0" w:after="160" w:line="259" w:lineRule="auto"/>
              <w:jc w:val="left"/>
            </w:pPr>
            <w:r w:rsidRPr="00282080">
              <w:t>OB 9.7 Nêu lên các mối quan ngại liên quan đến công việc một cách phù hợp.</w:t>
            </w:r>
          </w:p>
          <w:p w14:paraId="42CB3115" w14:textId="77777777" w:rsidR="00350BCB" w:rsidRPr="00282080" w:rsidRDefault="00350BCB" w:rsidP="00350BCB">
            <w:pPr>
              <w:keepNext w:val="0"/>
              <w:keepLines w:val="0"/>
              <w:spacing w:before="0" w:after="160" w:line="259" w:lineRule="auto"/>
              <w:jc w:val="left"/>
            </w:pPr>
            <w:r w:rsidRPr="00282080">
              <w:t>Raise work-related concerns appropriately.</w:t>
            </w:r>
          </w:p>
        </w:tc>
      </w:tr>
      <w:tr w:rsidR="00350BCB" w:rsidRPr="00282080" w14:paraId="57DF77EE" w14:textId="77777777" w:rsidTr="009E3051">
        <w:tc>
          <w:tcPr>
            <w:tcW w:w="685" w:type="dxa"/>
          </w:tcPr>
          <w:p w14:paraId="52E96FFD" w14:textId="77777777" w:rsidR="00350BCB" w:rsidRPr="00282080" w:rsidRDefault="00350BCB" w:rsidP="00350BCB">
            <w:pPr>
              <w:keepNext w:val="0"/>
              <w:keepLines w:val="0"/>
              <w:spacing w:before="0" w:after="160" w:line="259" w:lineRule="auto"/>
              <w:jc w:val="left"/>
            </w:pPr>
          </w:p>
        </w:tc>
        <w:tc>
          <w:tcPr>
            <w:tcW w:w="1923" w:type="dxa"/>
            <w:vMerge/>
          </w:tcPr>
          <w:p w14:paraId="607A2CC7" w14:textId="77777777" w:rsidR="00350BCB" w:rsidRPr="00282080" w:rsidRDefault="00350BCB" w:rsidP="00350BCB">
            <w:pPr>
              <w:keepNext w:val="0"/>
              <w:keepLines w:val="0"/>
              <w:spacing w:before="0" w:after="160" w:line="259" w:lineRule="auto"/>
              <w:jc w:val="left"/>
            </w:pPr>
          </w:p>
        </w:tc>
        <w:tc>
          <w:tcPr>
            <w:tcW w:w="1867" w:type="dxa"/>
            <w:vMerge/>
          </w:tcPr>
          <w:p w14:paraId="4A14AF66" w14:textId="77777777" w:rsidR="00350BCB" w:rsidRPr="00282080" w:rsidRDefault="00350BCB" w:rsidP="00350BCB">
            <w:pPr>
              <w:keepNext w:val="0"/>
              <w:keepLines w:val="0"/>
              <w:spacing w:before="0" w:after="160" w:line="259" w:lineRule="auto"/>
              <w:jc w:val="left"/>
            </w:pPr>
          </w:p>
        </w:tc>
        <w:tc>
          <w:tcPr>
            <w:tcW w:w="4881" w:type="dxa"/>
          </w:tcPr>
          <w:p w14:paraId="1699C57B" w14:textId="77777777" w:rsidR="00350BCB" w:rsidRPr="00282080" w:rsidRDefault="00350BCB" w:rsidP="00350BCB">
            <w:pPr>
              <w:keepNext w:val="0"/>
              <w:keepLines w:val="0"/>
              <w:spacing w:before="0" w:after="160" w:line="259" w:lineRule="auto"/>
              <w:jc w:val="left"/>
            </w:pPr>
            <w:r w:rsidRPr="00282080">
              <w:t>OB 9.8 Dự đoán và hỗ trợ nhu cầu công việc của các thành viên khác trong nhóm.</w:t>
            </w:r>
          </w:p>
          <w:p w14:paraId="2439C8F7" w14:textId="77777777" w:rsidR="00350BCB" w:rsidRPr="00282080" w:rsidRDefault="00350BCB" w:rsidP="00350BCB">
            <w:pPr>
              <w:keepNext w:val="0"/>
              <w:keepLines w:val="0"/>
              <w:spacing w:before="0" w:after="160" w:line="259" w:lineRule="auto"/>
              <w:jc w:val="left"/>
            </w:pPr>
            <w:r w:rsidRPr="00282080">
              <w:t>Anticipate and support the work needs of other team members.</w:t>
            </w:r>
          </w:p>
        </w:tc>
      </w:tr>
      <w:tr w:rsidR="00350BCB" w:rsidRPr="00282080" w14:paraId="234944C8" w14:textId="77777777" w:rsidTr="009E3051">
        <w:trPr>
          <w:trHeight w:val="240"/>
        </w:trPr>
        <w:tc>
          <w:tcPr>
            <w:tcW w:w="685" w:type="dxa"/>
          </w:tcPr>
          <w:p w14:paraId="3308DB40" w14:textId="77777777" w:rsidR="00350BCB" w:rsidRPr="00282080" w:rsidRDefault="00350BCB" w:rsidP="00350BCB">
            <w:pPr>
              <w:keepNext w:val="0"/>
              <w:keepLines w:val="0"/>
              <w:spacing w:before="0" w:after="160" w:line="259" w:lineRule="auto"/>
              <w:jc w:val="left"/>
            </w:pPr>
          </w:p>
        </w:tc>
        <w:tc>
          <w:tcPr>
            <w:tcW w:w="1923" w:type="dxa"/>
            <w:vMerge w:val="restart"/>
          </w:tcPr>
          <w:p w14:paraId="75CFEE67" w14:textId="77777777" w:rsidR="00350BCB" w:rsidRPr="00282080" w:rsidRDefault="00350BCB" w:rsidP="00350BCB">
            <w:pPr>
              <w:keepNext w:val="0"/>
              <w:keepLines w:val="0"/>
              <w:spacing w:before="0" w:after="160" w:line="259" w:lineRule="auto"/>
              <w:jc w:val="left"/>
            </w:pPr>
            <w:r w:rsidRPr="00282080">
              <w:t>10. Sử dụng hệ thống</w:t>
            </w:r>
          </w:p>
          <w:p w14:paraId="44F9E28C" w14:textId="77777777" w:rsidR="00350BCB" w:rsidRPr="00282080" w:rsidRDefault="00350BCB" w:rsidP="00350BCB">
            <w:pPr>
              <w:keepNext w:val="0"/>
              <w:keepLines w:val="0"/>
              <w:spacing w:before="0" w:after="160" w:line="259" w:lineRule="auto"/>
              <w:jc w:val="left"/>
            </w:pPr>
            <w:r w:rsidRPr="00282080">
              <w:t>System Usage</w:t>
            </w:r>
          </w:p>
        </w:tc>
        <w:tc>
          <w:tcPr>
            <w:tcW w:w="1867" w:type="dxa"/>
            <w:vMerge w:val="restart"/>
          </w:tcPr>
          <w:p w14:paraId="4174FBE3" w14:textId="77777777" w:rsidR="00350BCB" w:rsidRPr="00282080" w:rsidRDefault="00350BCB" w:rsidP="00350BCB">
            <w:pPr>
              <w:keepNext w:val="0"/>
              <w:keepLines w:val="0"/>
              <w:spacing w:before="0" w:after="160" w:line="259" w:lineRule="auto"/>
              <w:jc w:val="left"/>
            </w:pPr>
            <w:r w:rsidRPr="00282080">
              <w:t>Khả năng sử dụng các hệ thống và công cụ phục vụ công việc kế hoạch bay.</w:t>
            </w:r>
          </w:p>
          <w:p w14:paraId="3FF003F0" w14:textId="77777777" w:rsidR="00350BCB" w:rsidRPr="00282080" w:rsidRDefault="00350BCB" w:rsidP="00350BCB">
            <w:pPr>
              <w:keepNext w:val="0"/>
              <w:keepLines w:val="0"/>
              <w:spacing w:before="0" w:after="160" w:line="259" w:lineRule="auto"/>
              <w:jc w:val="left"/>
            </w:pPr>
            <w:r w:rsidRPr="00282080">
              <w:t>Ability to use systems and tools for flight planning tasks.</w:t>
            </w:r>
          </w:p>
        </w:tc>
        <w:tc>
          <w:tcPr>
            <w:tcW w:w="4881" w:type="dxa"/>
          </w:tcPr>
          <w:p w14:paraId="75D3EB2C" w14:textId="77777777" w:rsidR="00350BCB" w:rsidRPr="00282080" w:rsidRDefault="00350BCB" w:rsidP="00350BCB">
            <w:pPr>
              <w:keepNext w:val="0"/>
              <w:keepLines w:val="0"/>
              <w:spacing w:before="0" w:after="160" w:line="259" w:lineRule="auto"/>
              <w:jc w:val="left"/>
            </w:pPr>
            <w:r w:rsidRPr="00282080">
              <w:t>OB 10.1 Sử dụng các hệ thống lập kế hoạch bay và AFTN.</w:t>
            </w:r>
          </w:p>
          <w:p w14:paraId="5DF1E0C8" w14:textId="77777777" w:rsidR="00350BCB" w:rsidRPr="00282080" w:rsidRDefault="00350BCB" w:rsidP="00350BCB">
            <w:pPr>
              <w:keepNext w:val="0"/>
              <w:keepLines w:val="0"/>
              <w:spacing w:before="0" w:after="160" w:line="259" w:lineRule="auto"/>
              <w:jc w:val="left"/>
            </w:pPr>
            <w:r w:rsidRPr="00282080">
              <w:t>Use flight planning and AFTN systems.</w:t>
            </w:r>
          </w:p>
        </w:tc>
      </w:tr>
      <w:tr w:rsidR="00350BCB" w:rsidRPr="00282080" w14:paraId="56C52C34" w14:textId="77777777" w:rsidTr="009E3051">
        <w:trPr>
          <w:trHeight w:val="240"/>
        </w:trPr>
        <w:tc>
          <w:tcPr>
            <w:tcW w:w="685" w:type="dxa"/>
          </w:tcPr>
          <w:p w14:paraId="4CE06441" w14:textId="77777777" w:rsidR="00350BCB" w:rsidRPr="00282080" w:rsidRDefault="00350BCB" w:rsidP="00350BCB">
            <w:pPr>
              <w:keepNext w:val="0"/>
              <w:keepLines w:val="0"/>
              <w:spacing w:before="0" w:after="160" w:line="259" w:lineRule="auto"/>
              <w:jc w:val="left"/>
            </w:pPr>
          </w:p>
        </w:tc>
        <w:tc>
          <w:tcPr>
            <w:tcW w:w="1923" w:type="dxa"/>
            <w:vMerge/>
          </w:tcPr>
          <w:p w14:paraId="5772E2E9" w14:textId="77777777" w:rsidR="00350BCB" w:rsidRPr="00282080" w:rsidRDefault="00350BCB" w:rsidP="00350BCB">
            <w:pPr>
              <w:keepNext w:val="0"/>
              <w:keepLines w:val="0"/>
              <w:spacing w:before="0" w:after="160" w:line="259" w:lineRule="auto"/>
              <w:jc w:val="left"/>
            </w:pPr>
          </w:p>
        </w:tc>
        <w:tc>
          <w:tcPr>
            <w:tcW w:w="1867" w:type="dxa"/>
            <w:vMerge/>
          </w:tcPr>
          <w:p w14:paraId="6D77E18E" w14:textId="77777777" w:rsidR="00350BCB" w:rsidRPr="00282080" w:rsidRDefault="00350BCB" w:rsidP="00350BCB">
            <w:pPr>
              <w:keepNext w:val="0"/>
              <w:keepLines w:val="0"/>
              <w:spacing w:before="0" w:after="160" w:line="259" w:lineRule="auto"/>
              <w:jc w:val="left"/>
            </w:pPr>
          </w:p>
        </w:tc>
        <w:tc>
          <w:tcPr>
            <w:tcW w:w="4881" w:type="dxa"/>
          </w:tcPr>
          <w:p w14:paraId="2B14E76B" w14:textId="77777777" w:rsidR="00350BCB" w:rsidRPr="00282080" w:rsidRDefault="00350BCB" w:rsidP="00350BCB">
            <w:pPr>
              <w:keepNext w:val="0"/>
              <w:keepLines w:val="0"/>
              <w:spacing w:before="0" w:after="160" w:line="259" w:lineRule="auto"/>
              <w:jc w:val="left"/>
            </w:pPr>
            <w:r w:rsidRPr="00282080">
              <w:t>OB 10.2 Khai thác các chức năng của hệ thống để hỗ trợ công việc.</w:t>
            </w:r>
          </w:p>
          <w:p w14:paraId="5BFEBDD3" w14:textId="77777777" w:rsidR="00350BCB" w:rsidRPr="00282080" w:rsidRDefault="00350BCB" w:rsidP="00350BCB">
            <w:pPr>
              <w:keepNext w:val="0"/>
              <w:keepLines w:val="0"/>
              <w:spacing w:before="0" w:after="160" w:line="259" w:lineRule="auto"/>
              <w:jc w:val="left"/>
            </w:pPr>
            <w:r w:rsidRPr="00282080">
              <w:t>Utilize system functions to support tasks.</w:t>
            </w:r>
          </w:p>
        </w:tc>
      </w:tr>
      <w:tr w:rsidR="00350BCB" w:rsidRPr="00282080" w14:paraId="5F5703A3" w14:textId="77777777" w:rsidTr="009E3051">
        <w:trPr>
          <w:trHeight w:val="240"/>
        </w:trPr>
        <w:tc>
          <w:tcPr>
            <w:tcW w:w="685" w:type="dxa"/>
          </w:tcPr>
          <w:p w14:paraId="653DBDF3" w14:textId="77777777" w:rsidR="00350BCB" w:rsidRPr="00282080" w:rsidRDefault="00350BCB" w:rsidP="00350BCB">
            <w:pPr>
              <w:keepNext w:val="0"/>
              <w:keepLines w:val="0"/>
              <w:spacing w:before="0" w:after="160" w:line="259" w:lineRule="auto"/>
              <w:jc w:val="left"/>
            </w:pPr>
          </w:p>
        </w:tc>
        <w:tc>
          <w:tcPr>
            <w:tcW w:w="1923" w:type="dxa"/>
            <w:vMerge/>
          </w:tcPr>
          <w:p w14:paraId="0CAD052C" w14:textId="77777777" w:rsidR="00350BCB" w:rsidRPr="00282080" w:rsidRDefault="00350BCB" w:rsidP="00350BCB">
            <w:pPr>
              <w:keepNext w:val="0"/>
              <w:keepLines w:val="0"/>
              <w:spacing w:before="0" w:after="160" w:line="259" w:lineRule="auto"/>
              <w:jc w:val="left"/>
            </w:pPr>
          </w:p>
        </w:tc>
        <w:tc>
          <w:tcPr>
            <w:tcW w:w="1867" w:type="dxa"/>
            <w:vMerge/>
          </w:tcPr>
          <w:p w14:paraId="64AC200E" w14:textId="77777777" w:rsidR="00350BCB" w:rsidRPr="00282080" w:rsidRDefault="00350BCB" w:rsidP="00350BCB">
            <w:pPr>
              <w:keepNext w:val="0"/>
              <w:keepLines w:val="0"/>
              <w:spacing w:before="0" w:after="160" w:line="259" w:lineRule="auto"/>
              <w:jc w:val="left"/>
            </w:pPr>
          </w:p>
        </w:tc>
        <w:tc>
          <w:tcPr>
            <w:tcW w:w="4881" w:type="dxa"/>
          </w:tcPr>
          <w:p w14:paraId="3A56A655" w14:textId="77777777" w:rsidR="00350BCB" w:rsidRPr="00282080" w:rsidRDefault="00350BCB" w:rsidP="00350BCB">
            <w:pPr>
              <w:keepNext w:val="0"/>
              <w:keepLines w:val="0"/>
              <w:spacing w:before="0" w:after="160" w:line="259" w:lineRule="auto"/>
              <w:jc w:val="left"/>
            </w:pPr>
            <w:r w:rsidRPr="00282080">
              <w:t>OB 10.3 Phát hiện và báo cáo lỗi hệ thống khi xảy ra.</w:t>
            </w:r>
          </w:p>
          <w:p w14:paraId="2937DE47" w14:textId="77777777" w:rsidR="00350BCB" w:rsidRPr="00282080" w:rsidRDefault="00350BCB" w:rsidP="00350BCB">
            <w:pPr>
              <w:keepNext w:val="0"/>
              <w:keepLines w:val="0"/>
              <w:spacing w:before="0" w:after="160" w:line="259" w:lineRule="auto"/>
              <w:jc w:val="left"/>
            </w:pPr>
            <w:r w:rsidRPr="00282080">
              <w:t>Identify and report system errors.</w:t>
            </w:r>
          </w:p>
        </w:tc>
      </w:tr>
      <w:tr w:rsidR="00350BCB" w:rsidRPr="00282080" w14:paraId="17D6A131" w14:textId="77777777" w:rsidTr="009E3051">
        <w:trPr>
          <w:trHeight w:val="240"/>
        </w:trPr>
        <w:tc>
          <w:tcPr>
            <w:tcW w:w="685" w:type="dxa"/>
          </w:tcPr>
          <w:p w14:paraId="283366BF" w14:textId="77777777" w:rsidR="00350BCB" w:rsidRPr="00282080" w:rsidRDefault="00350BCB" w:rsidP="00350BCB">
            <w:pPr>
              <w:keepNext w:val="0"/>
              <w:keepLines w:val="0"/>
              <w:spacing w:before="0" w:after="160" w:line="259" w:lineRule="auto"/>
              <w:jc w:val="left"/>
            </w:pPr>
          </w:p>
        </w:tc>
        <w:tc>
          <w:tcPr>
            <w:tcW w:w="1923" w:type="dxa"/>
            <w:vMerge/>
          </w:tcPr>
          <w:p w14:paraId="56F981C1" w14:textId="77777777" w:rsidR="00350BCB" w:rsidRPr="00282080" w:rsidRDefault="00350BCB" w:rsidP="00350BCB">
            <w:pPr>
              <w:keepNext w:val="0"/>
              <w:keepLines w:val="0"/>
              <w:spacing w:before="0" w:after="160" w:line="259" w:lineRule="auto"/>
              <w:jc w:val="left"/>
            </w:pPr>
          </w:p>
        </w:tc>
        <w:tc>
          <w:tcPr>
            <w:tcW w:w="1867" w:type="dxa"/>
            <w:vMerge/>
          </w:tcPr>
          <w:p w14:paraId="3CF3B72F" w14:textId="77777777" w:rsidR="00350BCB" w:rsidRPr="00282080" w:rsidRDefault="00350BCB" w:rsidP="00350BCB">
            <w:pPr>
              <w:keepNext w:val="0"/>
              <w:keepLines w:val="0"/>
              <w:spacing w:before="0" w:after="160" w:line="259" w:lineRule="auto"/>
              <w:jc w:val="left"/>
            </w:pPr>
          </w:p>
        </w:tc>
        <w:tc>
          <w:tcPr>
            <w:tcW w:w="4881" w:type="dxa"/>
          </w:tcPr>
          <w:p w14:paraId="6CC75964" w14:textId="77777777" w:rsidR="00350BCB" w:rsidRPr="00282080" w:rsidRDefault="00350BCB" w:rsidP="00350BCB">
            <w:pPr>
              <w:keepNext w:val="0"/>
              <w:keepLines w:val="0"/>
              <w:spacing w:before="0" w:after="160" w:line="259" w:lineRule="auto"/>
              <w:jc w:val="left"/>
            </w:pPr>
            <w:r w:rsidRPr="00282080">
              <w:t>OB 10.4 Sử dụng thiết bị và phần mềm đúng quy định.</w:t>
            </w:r>
          </w:p>
          <w:p w14:paraId="36BD50EF" w14:textId="77777777" w:rsidR="00350BCB" w:rsidRPr="00282080" w:rsidRDefault="00350BCB" w:rsidP="00350BCB">
            <w:pPr>
              <w:keepNext w:val="0"/>
              <w:keepLines w:val="0"/>
              <w:spacing w:before="0" w:after="160" w:line="259" w:lineRule="auto"/>
              <w:jc w:val="left"/>
            </w:pPr>
            <w:r w:rsidRPr="00282080">
              <w:t>Use equipment and software properly.</w:t>
            </w:r>
          </w:p>
        </w:tc>
      </w:tr>
    </w:tbl>
    <w:p w14:paraId="1FF28967" w14:textId="77777777" w:rsidR="00350BCB" w:rsidRPr="00282080" w:rsidRDefault="00350BCB" w:rsidP="00350BCB">
      <w:pPr>
        <w:keepNext w:val="0"/>
        <w:keepLines w:val="0"/>
        <w:spacing w:before="0" w:after="160" w:line="259" w:lineRule="auto"/>
        <w:jc w:val="left"/>
      </w:pPr>
    </w:p>
    <w:p w14:paraId="368DFB87" w14:textId="77777777" w:rsidR="00350BCB" w:rsidRPr="00282080" w:rsidRDefault="00350BCB" w:rsidP="00350BCB">
      <w:pPr>
        <w:keepNext w:val="0"/>
        <w:keepLines w:val="0"/>
        <w:spacing w:before="0" w:after="160" w:line="259" w:lineRule="auto"/>
        <w:jc w:val="left"/>
      </w:pPr>
    </w:p>
    <w:p w14:paraId="7FF72BFA" w14:textId="77777777" w:rsidR="00350BCB" w:rsidRPr="00282080" w:rsidRDefault="00350BCB" w:rsidP="00350BCB">
      <w:pPr>
        <w:keepNext w:val="0"/>
        <w:keepLines w:val="0"/>
        <w:spacing w:before="0" w:after="160" w:line="259" w:lineRule="auto"/>
        <w:jc w:val="left"/>
      </w:pPr>
    </w:p>
    <w:p w14:paraId="485F1007" w14:textId="77777777" w:rsidR="00350BCB" w:rsidRPr="00282080" w:rsidRDefault="00350BCB" w:rsidP="00350BCB">
      <w:pPr>
        <w:keepNext w:val="0"/>
        <w:keepLines w:val="0"/>
        <w:spacing w:before="0" w:after="160" w:line="259" w:lineRule="auto"/>
        <w:jc w:val="left"/>
      </w:pPr>
      <w:r w:rsidRPr="00282080">
        <w:br w:type="page"/>
      </w:r>
    </w:p>
    <w:p w14:paraId="01F6C047" w14:textId="3CECDAFA" w:rsidR="00350BCB" w:rsidRPr="00282080" w:rsidRDefault="005A68F0" w:rsidP="00350BCB">
      <w:pPr>
        <w:keepNext w:val="0"/>
        <w:keepLines w:val="0"/>
        <w:spacing w:before="0" w:after="160" w:line="259" w:lineRule="auto"/>
        <w:jc w:val="left"/>
        <w:rPr>
          <w:b/>
          <w:bCs/>
        </w:rPr>
      </w:pPr>
      <w:r>
        <w:rPr>
          <w:b/>
          <w:bCs/>
        </w:rPr>
        <w:lastRenderedPageBreak/>
        <w:t>7</w:t>
      </w:r>
      <w:r w:rsidR="00350BCB" w:rsidRPr="00282080">
        <w:rPr>
          <w:b/>
          <w:bCs/>
        </w:rPr>
        <w:t>. Nhân viên quan trắc khí tượng hàng không</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52"/>
        <w:gridCol w:w="1690"/>
        <w:gridCol w:w="2537"/>
        <w:gridCol w:w="4383"/>
      </w:tblGrid>
      <w:tr w:rsidR="00350BCB" w:rsidRPr="00282080" w14:paraId="487A41D1" w14:textId="77777777" w:rsidTr="009E3051">
        <w:trPr>
          <w:trHeight w:val="616"/>
          <w:jc w:val="center"/>
        </w:trPr>
        <w:tc>
          <w:tcPr>
            <w:tcW w:w="254" w:type="pct"/>
            <w:shd w:val="clear" w:color="auto" w:fill="DEEAF6"/>
          </w:tcPr>
          <w:p w14:paraId="723B0E33" w14:textId="77777777" w:rsidR="00350BCB" w:rsidRPr="00282080" w:rsidRDefault="00350BCB" w:rsidP="00350BCB">
            <w:pPr>
              <w:keepNext w:val="0"/>
              <w:keepLines w:val="0"/>
              <w:spacing w:before="0" w:after="160" w:line="259" w:lineRule="auto"/>
              <w:jc w:val="left"/>
              <w:rPr>
                <w:lang w:val="en-US"/>
              </w:rPr>
            </w:pPr>
            <w:r w:rsidRPr="00282080">
              <w:rPr>
                <w:lang w:val="vi-VN"/>
              </w:rPr>
              <w:t>TT</w:t>
            </w:r>
          </w:p>
        </w:tc>
        <w:tc>
          <w:tcPr>
            <w:tcW w:w="919" w:type="pct"/>
            <w:shd w:val="clear" w:color="auto" w:fill="DEEAF6"/>
          </w:tcPr>
          <w:p w14:paraId="5E9CB363" w14:textId="77777777" w:rsidR="00350BCB" w:rsidRPr="00282080" w:rsidRDefault="00350BCB" w:rsidP="00350BCB">
            <w:pPr>
              <w:keepNext w:val="0"/>
              <w:keepLines w:val="0"/>
              <w:spacing w:before="0" w:after="160" w:line="259" w:lineRule="auto"/>
              <w:jc w:val="left"/>
              <w:rPr>
                <w:lang w:val="vi-VN"/>
              </w:rPr>
            </w:pPr>
            <w:r w:rsidRPr="00282080">
              <w:rPr>
                <w:lang w:val="vi-VN"/>
              </w:rPr>
              <w:t>Năng lực</w:t>
            </w:r>
            <w:r w:rsidRPr="00282080">
              <w:rPr>
                <w:lang w:val="vi-VN"/>
              </w:rPr>
              <w:br/>
              <w:t>(Competency)</w:t>
            </w:r>
          </w:p>
        </w:tc>
        <w:tc>
          <w:tcPr>
            <w:tcW w:w="1404" w:type="pct"/>
            <w:shd w:val="clear" w:color="auto" w:fill="DEEAF6"/>
          </w:tcPr>
          <w:p w14:paraId="3C9ACD48" w14:textId="77777777" w:rsidR="00350BCB" w:rsidRPr="00282080" w:rsidRDefault="00350BCB" w:rsidP="00350BCB">
            <w:pPr>
              <w:keepNext w:val="0"/>
              <w:keepLines w:val="0"/>
              <w:spacing w:before="0" w:after="160" w:line="259" w:lineRule="auto"/>
              <w:jc w:val="left"/>
              <w:rPr>
                <w:lang w:val="vi-VN"/>
              </w:rPr>
            </w:pPr>
            <w:r w:rsidRPr="00282080">
              <w:rPr>
                <w:lang w:val="vi-VN"/>
              </w:rPr>
              <w:t>Mô tả</w:t>
            </w:r>
            <w:r w:rsidRPr="00282080">
              <w:rPr>
                <w:lang w:val="vi-VN"/>
              </w:rPr>
              <w:br/>
              <w:t>(Description)</w:t>
            </w:r>
          </w:p>
        </w:tc>
        <w:tc>
          <w:tcPr>
            <w:tcW w:w="2422" w:type="pct"/>
            <w:shd w:val="clear" w:color="auto" w:fill="DEEAF6"/>
          </w:tcPr>
          <w:p w14:paraId="19C227B6" w14:textId="77777777" w:rsidR="00350BCB" w:rsidRPr="00282080" w:rsidRDefault="00350BCB" w:rsidP="00350BCB">
            <w:pPr>
              <w:keepNext w:val="0"/>
              <w:keepLines w:val="0"/>
              <w:spacing w:before="0" w:after="160" w:line="259" w:lineRule="auto"/>
              <w:jc w:val="left"/>
              <w:rPr>
                <w:lang w:val="vi-VN"/>
              </w:rPr>
            </w:pPr>
            <w:r w:rsidRPr="00282080">
              <w:rPr>
                <w:lang w:val="vi-VN"/>
              </w:rPr>
              <w:t>Hành vi quan sát được (OB)</w:t>
            </w:r>
            <w:r w:rsidRPr="00282080">
              <w:rPr>
                <w:lang w:val="vi-VN"/>
              </w:rPr>
              <w:br/>
              <w:t>(Observable behaviours (OB))</w:t>
            </w:r>
          </w:p>
        </w:tc>
      </w:tr>
      <w:tr w:rsidR="00350BCB" w:rsidRPr="00282080" w14:paraId="6967EFC6" w14:textId="77777777" w:rsidTr="009E3051">
        <w:trPr>
          <w:trHeight w:val="280"/>
          <w:jc w:val="center"/>
        </w:trPr>
        <w:tc>
          <w:tcPr>
            <w:tcW w:w="254" w:type="pct"/>
            <w:tcBorders>
              <w:bottom w:val="nil"/>
            </w:tcBorders>
          </w:tcPr>
          <w:p w14:paraId="153BBA75" w14:textId="77777777" w:rsidR="00350BCB" w:rsidRPr="00282080" w:rsidRDefault="00350BCB" w:rsidP="00350BCB">
            <w:pPr>
              <w:keepNext w:val="0"/>
              <w:keepLines w:val="0"/>
              <w:spacing w:before="0" w:after="160" w:line="259" w:lineRule="auto"/>
              <w:jc w:val="left"/>
              <w:rPr>
                <w:lang w:val="en-US"/>
              </w:rPr>
            </w:pPr>
            <w:r w:rsidRPr="00282080">
              <w:rPr>
                <w:lang w:val="vi-VN"/>
              </w:rPr>
              <w:t>1</w:t>
            </w:r>
          </w:p>
        </w:tc>
        <w:tc>
          <w:tcPr>
            <w:tcW w:w="919" w:type="pct"/>
            <w:tcBorders>
              <w:bottom w:val="nil"/>
            </w:tcBorders>
          </w:tcPr>
          <w:p w14:paraId="2F6CD194" w14:textId="77777777" w:rsidR="00350BCB" w:rsidRPr="00282080" w:rsidRDefault="00350BCB" w:rsidP="00350BCB">
            <w:pPr>
              <w:keepNext w:val="0"/>
              <w:keepLines w:val="0"/>
              <w:spacing w:before="0" w:after="160" w:line="259" w:lineRule="auto"/>
              <w:jc w:val="left"/>
              <w:rPr>
                <w:lang w:val="en-US"/>
              </w:rPr>
            </w:pPr>
            <w:r w:rsidRPr="00282080">
              <w:rPr>
                <w:lang w:val="en-US"/>
              </w:rPr>
              <w:t>1. Theo dõi</w:t>
            </w:r>
            <w:r w:rsidRPr="00282080">
              <w:rPr>
                <w:lang w:val="vi-VN"/>
              </w:rPr>
              <w:t xml:space="preserve"> liên tục tình hình thời tiết</w:t>
            </w:r>
            <w:r w:rsidRPr="00282080">
              <w:rPr>
                <w:lang w:val="en-US"/>
              </w:rPr>
              <w:t xml:space="preserve"> và/hoặc các hiện tượng môi trường liên quan khác.</w:t>
            </w:r>
          </w:p>
          <w:p w14:paraId="7CB0E1A5"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Continually monitor the meteorological and/or other relevant environmental situation</w:t>
            </w:r>
            <w:r w:rsidRPr="00282080">
              <w:rPr>
                <w:lang w:val="en-US"/>
              </w:rPr>
              <w:t>)</w:t>
            </w:r>
          </w:p>
        </w:tc>
        <w:tc>
          <w:tcPr>
            <w:tcW w:w="1404" w:type="pct"/>
            <w:tcBorders>
              <w:bottom w:val="nil"/>
            </w:tcBorders>
          </w:tcPr>
          <w:p w14:paraId="28CD70B4" w14:textId="77777777" w:rsidR="00350BCB" w:rsidRPr="00282080" w:rsidRDefault="00350BCB" w:rsidP="00350BCB">
            <w:pPr>
              <w:keepNext w:val="0"/>
              <w:keepLines w:val="0"/>
              <w:spacing w:before="0" w:after="160" w:line="259" w:lineRule="auto"/>
              <w:jc w:val="left"/>
              <w:rPr>
                <w:lang w:val="en-US"/>
              </w:rPr>
            </w:pPr>
            <w:r w:rsidRPr="00282080">
              <w:rPr>
                <w:lang w:val="vi-VN"/>
              </w:rPr>
              <w:t xml:space="preserve">Các hiện tượng và </w:t>
            </w:r>
            <w:r w:rsidRPr="00282080">
              <w:rPr>
                <w:lang w:val="en-US"/>
              </w:rPr>
              <w:t>yếu tố</w:t>
            </w:r>
            <w:r w:rsidRPr="00282080">
              <w:rPr>
                <w:lang w:val="vi-VN"/>
              </w:rPr>
              <w:t xml:space="preserve"> khí tượng và/hoặc các hiện tượng môi trường liên quan khác được theo dõi liên tục trong suốt thời gian hoạt động để xác định các hiện tượng khí tượng và/hoặc hiện tượng môi trường liên quan quan trọng và đang diễn tiến mà đang ảnh hưởng hoặc có khả năng sẽ ảnh hưởng đến khu vực trách nhiệm (thông thường, nhưng không chỉ giới hạn ở sân bay và các vùng lân cận)</w:t>
            </w:r>
            <w:r w:rsidRPr="00282080">
              <w:rPr>
                <w:lang w:val="en-US"/>
              </w:rPr>
              <w:t xml:space="preserve"> </w:t>
            </w:r>
          </w:p>
          <w:p w14:paraId="6C69634F"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 xml:space="preserve">Meteorological and/or other relevant environmental phenomena and parameters are continually monitored during hours of operation to identify the significant and evolving meteorological and/or other relevant environmental phenomena that are affecting or will likely affect the area of responsibility (typically, but not </w:t>
            </w:r>
            <w:r w:rsidRPr="00282080">
              <w:rPr>
                <w:lang w:val="vi-VN"/>
              </w:rPr>
              <w:lastRenderedPageBreak/>
              <w:t>exclusively, the aerodrome and its vicinity)</w:t>
            </w:r>
            <w:r w:rsidRPr="00282080">
              <w:rPr>
                <w:lang w:val="en-US"/>
              </w:rPr>
              <w:t>)</w:t>
            </w:r>
          </w:p>
        </w:tc>
        <w:tc>
          <w:tcPr>
            <w:tcW w:w="2422" w:type="pct"/>
            <w:tcBorders>
              <w:bottom w:val="nil"/>
            </w:tcBorders>
          </w:tcPr>
          <w:p w14:paraId="2213B733" w14:textId="77777777" w:rsidR="00350BCB" w:rsidRPr="00282080" w:rsidRDefault="00350BCB" w:rsidP="00350BCB">
            <w:pPr>
              <w:keepNext w:val="0"/>
              <w:keepLines w:val="0"/>
              <w:spacing w:before="0" w:after="160" w:line="259" w:lineRule="auto"/>
              <w:jc w:val="left"/>
              <w:rPr>
                <w:lang w:val="en-US"/>
              </w:rPr>
            </w:pPr>
            <w:r w:rsidRPr="00282080">
              <w:rPr>
                <w:lang w:val="en-US"/>
              </w:rPr>
              <w:lastRenderedPageBreak/>
              <w:t xml:space="preserve">OB1.1. </w:t>
            </w:r>
            <w:r w:rsidRPr="00282080">
              <w:rPr>
                <w:lang w:val="vi-VN"/>
              </w:rPr>
              <w:t>Phân tích và mô tả các điều kiện khí tượng và/hoặc các điều kiện môi trường liên quan khác tại địa phương ở thời điểm hiện tại.</w:t>
            </w:r>
          </w:p>
        </w:tc>
      </w:tr>
      <w:tr w:rsidR="00350BCB" w:rsidRPr="00282080" w14:paraId="6F099F18" w14:textId="77777777" w:rsidTr="009E3051">
        <w:trPr>
          <w:trHeight w:val="280"/>
          <w:jc w:val="center"/>
        </w:trPr>
        <w:tc>
          <w:tcPr>
            <w:tcW w:w="254" w:type="pct"/>
            <w:vMerge w:val="restart"/>
          </w:tcPr>
          <w:p w14:paraId="53666D60" w14:textId="77777777" w:rsidR="00350BCB" w:rsidRPr="00282080" w:rsidRDefault="00350BCB" w:rsidP="00350BCB">
            <w:pPr>
              <w:keepNext w:val="0"/>
              <w:keepLines w:val="0"/>
              <w:spacing w:before="0" w:after="160" w:line="259" w:lineRule="auto"/>
              <w:jc w:val="left"/>
              <w:rPr>
                <w:lang w:val="en-US"/>
              </w:rPr>
            </w:pPr>
            <w:r w:rsidRPr="00282080">
              <w:rPr>
                <w:lang w:val="en-US"/>
              </w:rPr>
              <w:t>2</w:t>
            </w:r>
          </w:p>
        </w:tc>
        <w:tc>
          <w:tcPr>
            <w:tcW w:w="919" w:type="pct"/>
            <w:vMerge w:val="restart"/>
          </w:tcPr>
          <w:p w14:paraId="1B7ECBAD"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2. </w:t>
            </w:r>
            <w:r w:rsidRPr="00282080">
              <w:rPr>
                <w:lang w:val="vi-VN"/>
              </w:rPr>
              <w:t xml:space="preserve">Quan trắc và ghi chép các hiện tượng và </w:t>
            </w:r>
            <w:r w:rsidRPr="00282080">
              <w:rPr>
                <w:lang w:val="en-US"/>
              </w:rPr>
              <w:t>yếu tố</w:t>
            </w:r>
            <w:r w:rsidRPr="00282080">
              <w:rPr>
                <w:lang w:val="vi-VN"/>
              </w:rPr>
              <w:t xml:space="preserve"> khí tượng và/hoặc các hiện tượng môi trường liên quan khác</w:t>
            </w:r>
            <w:r w:rsidRPr="00282080">
              <w:rPr>
                <w:lang w:val="en-US"/>
              </w:rPr>
              <w:t>.</w:t>
            </w:r>
          </w:p>
          <w:p w14:paraId="6A58707B"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Observe and record meteorological and/or other relevant environmental phenomena and parameters</w:t>
            </w:r>
            <w:r w:rsidRPr="00282080">
              <w:rPr>
                <w:lang w:val="en-US"/>
              </w:rPr>
              <w:t>)</w:t>
            </w:r>
          </w:p>
        </w:tc>
        <w:tc>
          <w:tcPr>
            <w:tcW w:w="1404" w:type="pct"/>
            <w:vMerge w:val="restart"/>
          </w:tcPr>
          <w:p w14:paraId="5DE00735" w14:textId="77777777" w:rsidR="00350BCB" w:rsidRPr="00282080" w:rsidRDefault="00350BCB" w:rsidP="00350BCB">
            <w:pPr>
              <w:keepNext w:val="0"/>
              <w:keepLines w:val="0"/>
              <w:spacing w:before="0" w:after="160" w:line="259" w:lineRule="auto"/>
              <w:jc w:val="left"/>
              <w:rPr>
                <w:lang w:val="en-US"/>
              </w:rPr>
            </w:pPr>
            <w:r w:rsidRPr="00282080">
              <w:rPr>
                <w:lang w:val="vi-VN"/>
              </w:rPr>
              <w:t xml:space="preserve">Các kết quả quan trắc về hiện tượng và </w:t>
            </w:r>
            <w:r w:rsidRPr="00282080">
              <w:rPr>
                <w:lang w:val="en-US"/>
              </w:rPr>
              <w:t>yếu tố</w:t>
            </w:r>
            <w:r w:rsidRPr="00282080">
              <w:rPr>
                <w:lang w:val="vi-VN"/>
              </w:rPr>
              <w:t xml:space="preserve"> khí tượng và/hoặc các hiện tượng môi trường liên quan khác, cũng như các thay đổi quan trọng của chúng, được ghi nhận theo các ngưỡng và quy định đã </w:t>
            </w:r>
            <w:r w:rsidRPr="00282080">
              <w:rPr>
                <w:lang w:val="en-US"/>
              </w:rPr>
              <w:t>được ban hành</w:t>
            </w:r>
            <w:r w:rsidRPr="00282080">
              <w:rPr>
                <w:lang w:val="vi-VN"/>
              </w:rPr>
              <w:t>.</w:t>
            </w:r>
            <w:r w:rsidRPr="00282080">
              <w:rPr>
                <w:lang w:val="en-US"/>
              </w:rPr>
              <w:t xml:space="preserve"> </w:t>
            </w:r>
          </w:p>
          <w:p w14:paraId="76816500"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Observations of meteorological and/or other relevant environmental phenomena and parameters, and their significant changes, are recorded according to documented thresholds and regulations</w:t>
            </w:r>
            <w:r w:rsidRPr="00282080">
              <w:rPr>
                <w:lang w:val="en-US"/>
              </w:rPr>
              <w:t>)</w:t>
            </w:r>
          </w:p>
        </w:tc>
        <w:tc>
          <w:tcPr>
            <w:tcW w:w="2422" w:type="pct"/>
            <w:tcBorders>
              <w:bottom w:val="single" w:sz="4" w:space="0" w:color="000000"/>
            </w:tcBorders>
          </w:tcPr>
          <w:p w14:paraId="5D0CAEA7" w14:textId="77777777" w:rsidR="00350BCB" w:rsidRPr="00282080" w:rsidRDefault="00350BCB" w:rsidP="00350BCB">
            <w:pPr>
              <w:keepNext w:val="0"/>
              <w:keepLines w:val="0"/>
              <w:spacing w:before="0" w:after="160" w:line="259" w:lineRule="auto"/>
              <w:jc w:val="left"/>
              <w:rPr>
                <w:lang w:val="en-US"/>
              </w:rPr>
            </w:pPr>
            <w:r w:rsidRPr="00282080">
              <w:rPr>
                <w:lang w:val="en-US"/>
              </w:rPr>
              <w:t>OB2.1. Thực hiện và ghi nhận các quan trắc định kỳ cũng như không định kỳ (đặc biệt) đối với các yếu tố sau đây khi phù hợp:</w:t>
            </w:r>
          </w:p>
          <w:p w14:paraId="4A952E09" w14:textId="77777777" w:rsidR="00350BCB" w:rsidRPr="00282080" w:rsidRDefault="00350BCB" w:rsidP="00350BCB">
            <w:pPr>
              <w:keepNext w:val="0"/>
              <w:keepLines w:val="0"/>
              <w:spacing w:before="0" w:after="160" w:line="259" w:lineRule="auto"/>
              <w:jc w:val="left"/>
              <w:rPr>
                <w:lang w:val="en-US"/>
              </w:rPr>
            </w:pPr>
            <w:r w:rsidRPr="00282080">
              <w:rPr>
                <w:lang w:val="en-US"/>
              </w:rPr>
              <w:t>- Hướng và tốc độ gió bề mặt: Bao gồm các biến đổi theo không gian và thời gian;</w:t>
            </w:r>
          </w:p>
          <w:p w14:paraId="5813E24A" w14:textId="77777777" w:rsidR="00350BCB" w:rsidRPr="00282080" w:rsidRDefault="00350BCB" w:rsidP="00350BCB">
            <w:pPr>
              <w:keepNext w:val="0"/>
              <w:keepLines w:val="0"/>
              <w:spacing w:before="0" w:after="160" w:line="259" w:lineRule="auto"/>
              <w:jc w:val="left"/>
              <w:rPr>
                <w:lang w:val="en-US"/>
              </w:rPr>
            </w:pPr>
            <w:r w:rsidRPr="00282080">
              <w:rPr>
                <w:lang w:val="en-US"/>
              </w:rPr>
              <w:t>- Tầm nhìn dùng trong hàng không: Bao gồm các biến đổi theo không gian và thời gian;</w:t>
            </w:r>
          </w:p>
          <w:p w14:paraId="0DDD149E" w14:textId="77777777" w:rsidR="00350BCB" w:rsidRPr="00282080" w:rsidRDefault="00350BCB" w:rsidP="00350BCB">
            <w:pPr>
              <w:keepNext w:val="0"/>
              <w:keepLines w:val="0"/>
              <w:spacing w:before="0" w:after="160" w:line="259" w:lineRule="auto"/>
              <w:jc w:val="left"/>
              <w:rPr>
                <w:lang w:val="en-US"/>
              </w:rPr>
            </w:pPr>
            <w:r w:rsidRPr="00282080">
              <w:rPr>
                <w:lang w:val="en-US"/>
              </w:rPr>
              <w:t>- Tầm nhìn xa trên đường cất hạ cánh (RVR): Bao gồm các biến đổi theo không gian và thời gian;</w:t>
            </w:r>
          </w:p>
          <w:p w14:paraId="756C9BCE" w14:textId="77777777" w:rsidR="00350BCB" w:rsidRPr="00282080" w:rsidRDefault="00350BCB" w:rsidP="00350BCB">
            <w:pPr>
              <w:keepNext w:val="0"/>
              <w:keepLines w:val="0"/>
              <w:spacing w:before="0" w:after="160" w:line="259" w:lineRule="auto"/>
              <w:jc w:val="left"/>
              <w:rPr>
                <w:lang w:val="en-US"/>
              </w:rPr>
            </w:pPr>
            <w:r w:rsidRPr="00282080">
              <w:rPr>
                <w:lang w:val="en-US"/>
              </w:rPr>
              <w:t>- Các hiện tượng thời tiết hiện tại: (Theo định nghĩa tại Phụ ước 3 của ICAO);</w:t>
            </w:r>
          </w:p>
          <w:p w14:paraId="62A226B2" w14:textId="77777777" w:rsidR="00350BCB" w:rsidRPr="00282080" w:rsidRDefault="00350BCB" w:rsidP="00350BCB">
            <w:pPr>
              <w:keepNext w:val="0"/>
              <w:keepLines w:val="0"/>
              <w:spacing w:before="0" w:after="160" w:line="259" w:lineRule="auto"/>
              <w:jc w:val="left"/>
              <w:rPr>
                <w:lang w:val="en-US"/>
              </w:rPr>
            </w:pPr>
            <w:r w:rsidRPr="00282080">
              <w:rPr>
                <w:lang w:val="en-US"/>
              </w:rPr>
              <w:t>- Lượng mây, loại mây và độ cao trần mây: Bao gồm các biến đổi theo không gian và thời gian;</w:t>
            </w:r>
          </w:p>
          <w:p w14:paraId="01B3540F" w14:textId="77777777" w:rsidR="00350BCB" w:rsidRPr="00282080" w:rsidRDefault="00350BCB" w:rsidP="00350BCB">
            <w:pPr>
              <w:keepNext w:val="0"/>
              <w:keepLines w:val="0"/>
              <w:spacing w:before="0" w:after="160" w:line="259" w:lineRule="auto"/>
              <w:jc w:val="left"/>
              <w:rPr>
                <w:lang w:val="en-US"/>
              </w:rPr>
            </w:pPr>
            <w:r w:rsidRPr="00282080">
              <w:rPr>
                <w:lang w:val="en-US"/>
              </w:rPr>
              <w:t>- Tầm nhìn thẳng đứng;</w:t>
            </w:r>
          </w:p>
          <w:p w14:paraId="57AC6B4F" w14:textId="77777777" w:rsidR="00350BCB" w:rsidRPr="00282080" w:rsidRDefault="00350BCB" w:rsidP="00350BCB">
            <w:pPr>
              <w:keepNext w:val="0"/>
              <w:keepLines w:val="0"/>
              <w:spacing w:before="0" w:after="160" w:line="259" w:lineRule="auto"/>
              <w:jc w:val="left"/>
              <w:rPr>
                <w:lang w:val="en-US"/>
              </w:rPr>
            </w:pPr>
            <w:r w:rsidRPr="00282080">
              <w:rPr>
                <w:lang w:val="en-US"/>
              </w:rPr>
              <w:t>- Nhiệt độ không khí và nhiệt độ điểm sương;</w:t>
            </w:r>
          </w:p>
          <w:p w14:paraId="0C9DA7D2" w14:textId="77777777" w:rsidR="00350BCB" w:rsidRPr="00282080" w:rsidRDefault="00350BCB" w:rsidP="00350BCB">
            <w:pPr>
              <w:keepNext w:val="0"/>
              <w:keepLines w:val="0"/>
              <w:spacing w:before="0" w:after="160" w:line="259" w:lineRule="auto"/>
              <w:jc w:val="left"/>
              <w:rPr>
                <w:lang w:val="en-US"/>
              </w:rPr>
            </w:pPr>
            <w:r w:rsidRPr="00282080">
              <w:rPr>
                <w:lang w:val="en-US"/>
              </w:rPr>
              <w:t>- Áp suất khí quyển: Xác định các trị số QFE và QNH;</w:t>
            </w:r>
          </w:p>
          <w:p w14:paraId="173BDFE9" w14:textId="77777777" w:rsidR="00350BCB" w:rsidRPr="00282080" w:rsidRDefault="00350BCB" w:rsidP="00350BCB">
            <w:pPr>
              <w:keepNext w:val="0"/>
              <w:keepLines w:val="0"/>
              <w:spacing w:before="0" w:after="160" w:line="259" w:lineRule="auto"/>
              <w:jc w:val="left"/>
              <w:rPr>
                <w:lang w:val="en-US"/>
              </w:rPr>
            </w:pPr>
            <w:r w:rsidRPr="00282080">
              <w:rPr>
                <w:lang w:val="en-US"/>
              </w:rPr>
              <w:t>- Thông tin bổ sung: Về các điều kiện khí tượng quan trọng và/hoặc các điều kiện môi trường khác, đặc biệt là các điều kiện trong khu vực tiếp cận và khu vực lấy độ cao sau cất cánh như gió đứt (wind shear).</w:t>
            </w:r>
          </w:p>
        </w:tc>
      </w:tr>
      <w:tr w:rsidR="00350BCB" w:rsidRPr="00282080" w14:paraId="7E2E2481" w14:textId="77777777" w:rsidTr="009E3051">
        <w:trPr>
          <w:trHeight w:val="280"/>
          <w:jc w:val="center"/>
        </w:trPr>
        <w:tc>
          <w:tcPr>
            <w:tcW w:w="254" w:type="pct"/>
            <w:vMerge/>
          </w:tcPr>
          <w:p w14:paraId="5F29576C" w14:textId="77777777" w:rsidR="00350BCB" w:rsidRPr="00282080" w:rsidRDefault="00350BCB" w:rsidP="00350BCB">
            <w:pPr>
              <w:keepNext w:val="0"/>
              <w:keepLines w:val="0"/>
              <w:spacing w:before="0" w:after="160" w:line="259" w:lineRule="auto"/>
              <w:jc w:val="left"/>
              <w:rPr>
                <w:lang w:val="en-US"/>
              </w:rPr>
            </w:pPr>
          </w:p>
        </w:tc>
        <w:tc>
          <w:tcPr>
            <w:tcW w:w="919" w:type="pct"/>
            <w:vMerge/>
          </w:tcPr>
          <w:p w14:paraId="500BC63D" w14:textId="77777777" w:rsidR="00350BCB" w:rsidRPr="00282080" w:rsidRDefault="00350BCB" w:rsidP="00350BCB">
            <w:pPr>
              <w:keepNext w:val="0"/>
              <w:keepLines w:val="0"/>
              <w:spacing w:before="0" w:after="160" w:line="259" w:lineRule="auto"/>
              <w:jc w:val="left"/>
              <w:rPr>
                <w:lang w:val="en-US"/>
              </w:rPr>
            </w:pPr>
          </w:p>
        </w:tc>
        <w:tc>
          <w:tcPr>
            <w:tcW w:w="1404" w:type="pct"/>
            <w:vMerge/>
          </w:tcPr>
          <w:p w14:paraId="6EC10399" w14:textId="77777777" w:rsidR="00350BCB" w:rsidRPr="00282080" w:rsidRDefault="00350BCB" w:rsidP="00350BCB">
            <w:pPr>
              <w:keepNext w:val="0"/>
              <w:keepLines w:val="0"/>
              <w:spacing w:before="0" w:after="160" w:line="259" w:lineRule="auto"/>
              <w:jc w:val="left"/>
              <w:rPr>
                <w:lang w:val="vi-VN"/>
              </w:rPr>
            </w:pPr>
          </w:p>
        </w:tc>
        <w:tc>
          <w:tcPr>
            <w:tcW w:w="2422" w:type="pct"/>
          </w:tcPr>
          <w:p w14:paraId="7DB404EE"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OB2.2. Diễn giải các số liệu khí tượng và/hoặc môi trường thu được từ các hệ thống quan trắc tự động, chẳng hạn </w:t>
            </w:r>
            <w:r w:rsidRPr="00282080">
              <w:rPr>
                <w:lang w:val="en-US"/>
              </w:rPr>
              <w:lastRenderedPageBreak/>
              <w:t>như lidar và radar thời tiết, nhằm đảm bảo các số liệu quan trắc luôn phản ánh chính xác điều kiện thực tế tại địa phương khi có sự khác biệt giữa công nghệ cảm biến tự động và các phương pháp quan trắc thủ công.</w:t>
            </w:r>
          </w:p>
        </w:tc>
      </w:tr>
      <w:tr w:rsidR="00350BCB" w:rsidRPr="00282080" w14:paraId="2734BAAA" w14:textId="77777777" w:rsidTr="009E3051">
        <w:trPr>
          <w:trHeight w:val="280"/>
          <w:jc w:val="center"/>
        </w:trPr>
        <w:tc>
          <w:tcPr>
            <w:tcW w:w="254" w:type="pct"/>
            <w:vMerge/>
          </w:tcPr>
          <w:p w14:paraId="4B3B676B" w14:textId="77777777" w:rsidR="00350BCB" w:rsidRPr="00282080" w:rsidRDefault="00350BCB" w:rsidP="00350BCB">
            <w:pPr>
              <w:keepNext w:val="0"/>
              <w:keepLines w:val="0"/>
              <w:spacing w:before="0" w:after="160" w:line="259" w:lineRule="auto"/>
              <w:jc w:val="left"/>
              <w:rPr>
                <w:lang w:val="en-US"/>
              </w:rPr>
            </w:pPr>
          </w:p>
        </w:tc>
        <w:tc>
          <w:tcPr>
            <w:tcW w:w="919" w:type="pct"/>
            <w:vMerge/>
          </w:tcPr>
          <w:p w14:paraId="40FB45C5" w14:textId="77777777" w:rsidR="00350BCB" w:rsidRPr="00282080" w:rsidRDefault="00350BCB" w:rsidP="00350BCB">
            <w:pPr>
              <w:keepNext w:val="0"/>
              <w:keepLines w:val="0"/>
              <w:spacing w:before="0" w:after="160" w:line="259" w:lineRule="auto"/>
              <w:jc w:val="left"/>
              <w:rPr>
                <w:lang w:val="en-US"/>
              </w:rPr>
            </w:pPr>
          </w:p>
        </w:tc>
        <w:tc>
          <w:tcPr>
            <w:tcW w:w="1404" w:type="pct"/>
            <w:vMerge/>
          </w:tcPr>
          <w:p w14:paraId="02B05E80" w14:textId="77777777" w:rsidR="00350BCB" w:rsidRPr="00282080" w:rsidRDefault="00350BCB" w:rsidP="00350BCB">
            <w:pPr>
              <w:keepNext w:val="0"/>
              <w:keepLines w:val="0"/>
              <w:spacing w:before="0" w:after="160" w:line="259" w:lineRule="auto"/>
              <w:jc w:val="left"/>
              <w:rPr>
                <w:lang w:val="vi-VN"/>
              </w:rPr>
            </w:pPr>
          </w:p>
        </w:tc>
        <w:tc>
          <w:tcPr>
            <w:tcW w:w="2422" w:type="pct"/>
          </w:tcPr>
          <w:p w14:paraId="4326165D" w14:textId="77777777" w:rsidR="00350BCB" w:rsidRPr="00282080" w:rsidRDefault="00350BCB" w:rsidP="00350BCB">
            <w:pPr>
              <w:keepNext w:val="0"/>
              <w:keepLines w:val="0"/>
              <w:spacing w:before="0" w:after="160" w:line="259" w:lineRule="auto"/>
              <w:jc w:val="left"/>
              <w:rPr>
                <w:lang w:val="en-US"/>
              </w:rPr>
            </w:pPr>
            <w:r w:rsidRPr="00282080">
              <w:rPr>
                <w:lang w:val="en-US"/>
              </w:rPr>
              <w:t>OB2.3. Đảm bảo các bản tin quan trắc được lập và phát hành tuân thủ theo Phụ ước 3 của ICAO (ICAO Annex 3), Tài liệu PANS-MET của ICAO (Doc 10157), các định dạng của khu vực và quốc gia, cũng như các mã luật và quy định kỹ thuật về nội dung, tính đại diện và tính kịp thời.</w:t>
            </w:r>
          </w:p>
        </w:tc>
      </w:tr>
      <w:tr w:rsidR="00350BCB" w:rsidRPr="00282080" w14:paraId="7250646A" w14:textId="77777777" w:rsidTr="009E3051">
        <w:trPr>
          <w:trHeight w:val="543"/>
          <w:jc w:val="center"/>
        </w:trPr>
        <w:tc>
          <w:tcPr>
            <w:tcW w:w="254" w:type="pct"/>
            <w:vMerge w:val="restart"/>
          </w:tcPr>
          <w:p w14:paraId="2CE9E42D" w14:textId="77777777" w:rsidR="00350BCB" w:rsidRPr="00282080" w:rsidRDefault="00350BCB" w:rsidP="00350BCB">
            <w:pPr>
              <w:keepNext w:val="0"/>
              <w:keepLines w:val="0"/>
              <w:spacing w:before="0" w:after="160" w:line="259" w:lineRule="auto"/>
              <w:jc w:val="left"/>
              <w:rPr>
                <w:lang w:val="en-US"/>
              </w:rPr>
            </w:pPr>
            <w:r w:rsidRPr="00282080">
              <w:rPr>
                <w:lang w:val="en-US"/>
              </w:rPr>
              <w:t>3</w:t>
            </w:r>
          </w:p>
        </w:tc>
        <w:tc>
          <w:tcPr>
            <w:tcW w:w="919" w:type="pct"/>
            <w:vMerge w:val="restart"/>
          </w:tcPr>
          <w:p w14:paraId="23E352B7" w14:textId="77777777" w:rsidR="00350BCB" w:rsidRPr="00282080" w:rsidRDefault="00350BCB" w:rsidP="00350BCB">
            <w:pPr>
              <w:keepNext w:val="0"/>
              <w:keepLines w:val="0"/>
              <w:spacing w:before="0" w:after="160" w:line="259" w:lineRule="auto"/>
              <w:jc w:val="left"/>
              <w:rPr>
                <w:lang w:val="en-US"/>
              </w:rPr>
            </w:pPr>
            <w:r w:rsidRPr="00282080">
              <w:rPr>
                <w:lang w:val="vi-VN"/>
              </w:rPr>
              <w:t>Đảm bảo chất lượng hoạt động của hệ thống quan trắc và chất lượng của các thông tin khí tượng và/hoặc các thông tin môi trường liên quan khác cung cấp cho người dùng</w:t>
            </w:r>
            <w:r w:rsidRPr="00282080">
              <w:rPr>
                <w:lang w:val="en-US"/>
              </w:rPr>
              <w:t>.</w:t>
            </w:r>
          </w:p>
          <w:p w14:paraId="62E8EB14"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 xml:space="preserve">Ensure the quality of the observing system performance and of meteorological and/or other relevant environmental information supplied to </w:t>
            </w:r>
            <w:r w:rsidRPr="00282080">
              <w:rPr>
                <w:lang w:val="vi-VN"/>
              </w:rPr>
              <w:lastRenderedPageBreak/>
              <w:t>users</w:t>
            </w:r>
            <w:r w:rsidRPr="00282080">
              <w:rPr>
                <w:lang w:val="en-US"/>
              </w:rPr>
              <w:t>)</w:t>
            </w:r>
          </w:p>
        </w:tc>
        <w:tc>
          <w:tcPr>
            <w:tcW w:w="1404" w:type="pct"/>
            <w:vMerge w:val="restart"/>
          </w:tcPr>
          <w:p w14:paraId="1C8F4BBD" w14:textId="77777777" w:rsidR="00350BCB" w:rsidRPr="00282080" w:rsidRDefault="00350BCB" w:rsidP="00350BCB">
            <w:pPr>
              <w:keepNext w:val="0"/>
              <w:keepLines w:val="0"/>
              <w:spacing w:before="0" w:after="160" w:line="259" w:lineRule="auto"/>
              <w:jc w:val="left"/>
              <w:rPr>
                <w:lang w:val="en-US"/>
              </w:rPr>
            </w:pPr>
            <w:r w:rsidRPr="00282080">
              <w:rPr>
                <w:lang w:val="vi-VN"/>
              </w:rPr>
              <w:lastRenderedPageBreak/>
              <w:t xml:space="preserve">Chất lượng của các kết quả quan trắc khí tượng và/hoặc các quan trắc môi trường liên quan khác được đảm bảo ở mức độ yêu cầu thông qua việc áp dụng các quy trình quản lý chất lượng đã được </w:t>
            </w:r>
            <w:r w:rsidRPr="00282080">
              <w:rPr>
                <w:lang w:val="en-US"/>
              </w:rPr>
              <w:t>ban hành</w:t>
            </w:r>
            <w:r w:rsidRPr="00282080">
              <w:rPr>
                <w:lang w:val="vi-VN"/>
              </w:rPr>
              <w:t>.</w:t>
            </w:r>
            <w:r w:rsidRPr="00282080">
              <w:rPr>
                <w:lang w:val="en-US"/>
              </w:rPr>
              <w:t xml:space="preserve"> </w:t>
            </w:r>
          </w:p>
          <w:p w14:paraId="40595399"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The quality of meteorological and/or other relevant environmental observations is ensured at the required level by the application of documented quality management processes</w:t>
            </w:r>
            <w:r w:rsidRPr="00282080">
              <w:rPr>
                <w:lang w:val="en-US"/>
              </w:rPr>
              <w:t>)</w:t>
            </w:r>
          </w:p>
        </w:tc>
        <w:tc>
          <w:tcPr>
            <w:tcW w:w="2422" w:type="pct"/>
          </w:tcPr>
          <w:p w14:paraId="3DE8E86D" w14:textId="77777777" w:rsidR="00350BCB" w:rsidRPr="00282080" w:rsidRDefault="00350BCB" w:rsidP="00350BCB">
            <w:pPr>
              <w:keepNext w:val="0"/>
              <w:keepLines w:val="0"/>
              <w:spacing w:before="0" w:after="160" w:line="259" w:lineRule="auto"/>
              <w:jc w:val="left"/>
              <w:rPr>
                <w:lang w:val="en-US"/>
              </w:rPr>
            </w:pPr>
            <w:r w:rsidRPr="00282080">
              <w:rPr>
                <w:lang w:val="en-US"/>
              </w:rPr>
              <w:t>OB3.1. Áp dụng hệ thống và các quy trình quản lý chất lượng của tổ chức.</w:t>
            </w:r>
          </w:p>
          <w:p w14:paraId="2B298141" w14:textId="77777777" w:rsidR="00350BCB" w:rsidRPr="00282080" w:rsidRDefault="00350BCB" w:rsidP="00350BCB">
            <w:pPr>
              <w:keepNext w:val="0"/>
              <w:keepLines w:val="0"/>
              <w:spacing w:before="0" w:after="160" w:line="259" w:lineRule="auto"/>
              <w:jc w:val="left"/>
              <w:rPr>
                <w:lang w:val="en-US"/>
              </w:rPr>
            </w:pPr>
          </w:p>
        </w:tc>
      </w:tr>
      <w:tr w:rsidR="00350BCB" w:rsidRPr="00282080" w14:paraId="5CBEC628" w14:textId="77777777" w:rsidTr="009E3051">
        <w:trPr>
          <w:trHeight w:val="280"/>
          <w:jc w:val="center"/>
        </w:trPr>
        <w:tc>
          <w:tcPr>
            <w:tcW w:w="254" w:type="pct"/>
            <w:vMerge/>
          </w:tcPr>
          <w:p w14:paraId="1129337E" w14:textId="77777777" w:rsidR="00350BCB" w:rsidRPr="00282080" w:rsidRDefault="00350BCB" w:rsidP="00350BCB">
            <w:pPr>
              <w:keepNext w:val="0"/>
              <w:keepLines w:val="0"/>
              <w:spacing w:before="0" w:after="160" w:line="259" w:lineRule="auto"/>
              <w:jc w:val="left"/>
              <w:rPr>
                <w:lang w:val="en-US"/>
              </w:rPr>
            </w:pPr>
          </w:p>
        </w:tc>
        <w:tc>
          <w:tcPr>
            <w:tcW w:w="919" w:type="pct"/>
            <w:vMerge/>
          </w:tcPr>
          <w:p w14:paraId="74A91B59" w14:textId="77777777" w:rsidR="00350BCB" w:rsidRPr="00282080" w:rsidRDefault="00350BCB" w:rsidP="00350BCB">
            <w:pPr>
              <w:keepNext w:val="0"/>
              <w:keepLines w:val="0"/>
              <w:spacing w:before="0" w:after="160" w:line="259" w:lineRule="auto"/>
              <w:jc w:val="left"/>
              <w:rPr>
                <w:lang w:val="en-US"/>
              </w:rPr>
            </w:pPr>
          </w:p>
        </w:tc>
        <w:tc>
          <w:tcPr>
            <w:tcW w:w="1404" w:type="pct"/>
            <w:vMerge/>
          </w:tcPr>
          <w:p w14:paraId="168B167A" w14:textId="77777777" w:rsidR="00350BCB" w:rsidRPr="00282080" w:rsidRDefault="00350BCB" w:rsidP="00350BCB">
            <w:pPr>
              <w:keepNext w:val="0"/>
              <w:keepLines w:val="0"/>
              <w:spacing w:before="0" w:after="160" w:line="259" w:lineRule="auto"/>
              <w:jc w:val="left"/>
              <w:rPr>
                <w:lang w:val="vi-VN"/>
              </w:rPr>
            </w:pPr>
          </w:p>
        </w:tc>
        <w:tc>
          <w:tcPr>
            <w:tcW w:w="2422" w:type="pct"/>
          </w:tcPr>
          <w:p w14:paraId="70EA0495" w14:textId="77777777" w:rsidR="00350BCB" w:rsidRPr="00282080" w:rsidRDefault="00350BCB" w:rsidP="00350BCB">
            <w:pPr>
              <w:keepNext w:val="0"/>
              <w:keepLines w:val="0"/>
              <w:spacing w:before="0" w:after="160" w:line="259" w:lineRule="auto"/>
              <w:jc w:val="left"/>
              <w:rPr>
                <w:lang w:val="en-US"/>
              </w:rPr>
            </w:pPr>
            <w:r w:rsidRPr="00282080">
              <w:rPr>
                <w:lang w:val="en-US"/>
              </w:rPr>
              <w:t>OB3.2.  Kiểm tra và xác nhận chất lượng của các quan trắc khí tượng và/hoặc các quan trắc môi trường liên quan khác trước khi phát hành, bao gồm tính phù hợp của nội dung, thời gian hiệu lực và vị trí xảy ra các hiện tượng.</w:t>
            </w:r>
          </w:p>
        </w:tc>
      </w:tr>
      <w:tr w:rsidR="00350BCB" w:rsidRPr="00282080" w14:paraId="7F3A8B54" w14:textId="77777777" w:rsidTr="009E3051">
        <w:trPr>
          <w:trHeight w:val="280"/>
          <w:jc w:val="center"/>
        </w:trPr>
        <w:tc>
          <w:tcPr>
            <w:tcW w:w="254" w:type="pct"/>
            <w:vMerge/>
          </w:tcPr>
          <w:p w14:paraId="1DC4DA74" w14:textId="77777777" w:rsidR="00350BCB" w:rsidRPr="00282080" w:rsidRDefault="00350BCB" w:rsidP="00350BCB">
            <w:pPr>
              <w:keepNext w:val="0"/>
              <w:keepLines w:val="0"/>
              <w:spacing w:before="0" w:after="160" w:line="259" w:lineRule="auto"/>
              <w:jc w:val="left"/>
              <w:rPr>
                <w:lang w:val="en-US"/>
              </w:rPr>
            </w:pPr>
          </w:p>
        </w:tc>
        <w:tc>
          <w:tcPr>
            <w:tcW w:w="919" w:type="pct"/>
            <w:vMerge/>
          </w:tcPr>
          <w:p w14:paraId="23FD5987" w14:textId="77777777" w:rsidR="00350BCB" w:rsidRPr="00282080" w:rsidRDefault="00350BCB" w:rsidP="00350BCB">
            <w:pPr>
              <w:keepNext w:val="0"/>
              <w:keepLines w:val="0"/>
              <w:spacing w:before="0" w:after="160" w:line="259" w:lineRule="auto"/>
              <w:jc w:val="left"/>
              <w:rPr>
                <w:lang w:val="en-US"/>
              </w:rPr>
            </w:pPr>
          </w:p>
        </w:tc>
        <w:tc>
          <w:tcPr>
            <w:tcW w:w="1404" w:type="pct"/>
            <w:vMerge/>
          </w:tcPr>
          <w:p w14:paraId="49604B29" w14:textId="77777777" w:rsidR="00350BCB" w:rsidRPr="00282080" w:rsidRDefault="00350BCB" w:rsidP="00350BCB">
            <w:pPr>
              <w:keepNext w:val="0"/>
              <w:keepLines w:val="0"/>
              <w:spacing w:before="0" w:after="160" w:line="259" w:lineRule="auto"/>
              <w:jc w:val="left"/>
              <w:rPr>
                <w:lang w:val="vi-VN"/>
              </w:rPr>
            </w:pPr>
          </w:p>
        </w:tc>
        <w:tc>
          <w:tcPr>
            <w:tcW w:w="2422" w:type="pct"/>
          </w:tcPr>
          <w:p w14:paraId="0E3049CD" w14:textId="77777777" w:rsidR="00350BCB" w:rsidRPr="00282080" w:rsidRDefault="00350BCB" w:rsidP="00350BCB">
            <w:pPr>
              <w:keepNext w:val="0"/>
              <w:keepLines w:val="0"/>
              <w:spacing w:before="0" w:after="160" w:line="259" w:lineRule="auto"/>
              <w:jc w:val="left"/>
              <w:rPr>
                <w:lang w:val="en-US"/>
              </w:rPr>
            </w:pPr>
            <w:r w:rsidRPr="00282080">
              <w:rPr>
                <w:lang w:val="en-US"/>
              </w:rPr>
              <w:t>OB3.3. Theo các quy trình đã được quy định:</w:t>
            </w:r>
          </w:p>
          <w:p w14:paraId="6D8BF225" w14:textId="77777777" w:rsidR="00350BCB" w:rsidRPr="00282080" w:rsidRDefault="00350BCB" w:rsidP="00350BCB">
            <w:pPr>
              <w:keepNext w:val="0"/>
              <w:keepLines w:val="0"/>
              <w:spacing w:before="0" w:after="160" w:line="259" w:lineRule="auto"/>
              <w:jc w:val="left"/>
              <w:rPr>
                <w:lang w:val="en-US"/>
              </w:rPr>
            </w:pPr>
            <w:r w:rsidRPr="00282080">
              <w:rPr>
                <w:lang w:val="en-US"/>
              </w:rPr>
              <w:t>- Xác định các sai sót và thiếu sót trong các quan trắc khí tượng và/hoặc các quan trắc môi trường liên quan khác;</w:t>
            </w:r>
          </w:p>
          <w:p w14:paraId="2CD569E2" w14:textId="77777777" w:rsidR="00350BCB" w:rsidRPr="00282080" w:rsidRDefault="00350BCB" w:rsidP="00350BCB">
            <w:pPr>
              <w:keepNext w:val="0"/>
              <w:keepLines w:val="0"/>
              <w:spacing w:before="0" w:after="160" w:line="259" w:lineRule="auto"/>
              <w:jc w:val="left"/>
              <w:rPr>
                <w:lang w:val="en-US"/>
              </w:rPr>
            </w:pPr>
            <w:r w:rsidRPr="00282080">
              <w:rPr>
                <w:lang w:val="en-US"/>
              </w:rPr>
              <w:t>- Sửa chữa và báo cáo các sai sót và thiếu sót đó;</w:t>
            </w:r>
          </w:p>
          <w:p w14:paraId="124BC112" w14:textId="77777777" w:rsidR="00350BCB" w:rsidRPr="00282080" w:rsidRDefault="00350BCB" w:rsidP="00350BCB">
            <w:pPr>
              <w:keepNext w:val="0"/>
              <w:keepLines w:val="0"/>
              <w:spacing w:before="0" w:after="160" w:line="259" w:lineRule="auto"/>
              <w:jc w:val="left"/>
              <w:rPr>
                <w:lang w:val="en-US"/>
              </w:rPr>
            </w:pPr>
            <w:r w:rsidRPr="00282080">
              <w:rPr>
                <w:lang w:val="en-US"/>
              </w:rPr>
              <w:t>- Thực hiện và phổ biến các bản tin sửa đổi một cách kịp thời.</w:t>
            </w:r>
          </w:p>
        </w:tc>
      </w:tr>
      <w:tr w:rsidR="00350BCB" w:rsidRPr="00282080" w14:paraId="6422EDA7" w14:textId="77777777" w:rsidTr="009E3051">
        <w:trPr>
          <w:trHeight w:val="280"/>
          <w:jc w:val="center"/>
        </w:trPr>
        <w:tc>
          <w:tcPr>
            <w:tcW w:w="254" w:type="pct"/>
            <w:vMerge w:val="restart"/>
          </w:tcPr>
          <w:p w14:paraId="040013C6" w14:textId="77777777" w:rsidR="00350BCB" w:rsidRPr="00282080" w:rsidRDefault="00350BCB" w:rsidP="00350BCB">
            <w:pPr>
              <w:keepNext w:val="0"/>
              <w:keepLines w:val="0"/>
              <w:spacing w:before="0" w:after="160" w:line="259" w:lineRule="auto"/>
              <w:jc w:val="left"/>
              <w:rPr>
                <w:lang w:val="en-US"/>
              </w:rPr>
            </w:pPr>
            <w:r w:rsidRPr="00282080">
              <w:rPr>
                <w:lang w:val="en-US"/>
              </w:rPr>
              <w:t>4</w:t>
            </w:r>
          </w:p>
        </w:tc>
        <w:tc>
          <w:tcPr>
            <w:tcW w:w="919" w:type="pct"/>
            <w:vMerge w:val="restart"/>
          </w:tcPr>
          <w:p w14:paraId="120348F5" w14:textId="77777777" w:rsidR="00350BCB" w:rsidRPr="00282080" w:rsidRDefault="00350BCB" w:rsidP="00350BCB">
            <w:pPr>
              <w:keepNext w:val="0"/>
              <w:keepLines w:val="0"/>
              <w:spacing w:before="0" w:after="160" w:line="259" w:lineRule="auto"/>
              <w:jc w:val="left"/>
              <w:rPr>
                <w:lang w:val="en-US"/>
              </w:rPr>
            </w:pPr>
            <w:r w:rsidRPr="00282080">
              <w:rPr>
                <w:lang w:val="vi-VN"/>
              </w:rPr>
              <w:t>Trao đổi thông tin khí tượng và/hoặc các thông tin môi trường liên quan khác đến người dùng nội bộ và bên ngoài</w:t>
            </w:r>
            <w:r w:rsidRPr="00282080">
              <w:rPr>
                <w:lang w:val="en-US"/>
              </w:rPr>
              <w:t>.</w:t>
            </w:r>
          </w:p>
          <w:p w14:paraId="2312910F"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Communicate meteorological and/or other relevant environmental information to internal and external users</w:t>
            </w:r>
            <w:r w:rsidRPr="00282080">
              <w:rPr>
                <w:lang w:val="en-US"/>
              </w:rPr>
              <w:t>)</w:t>
            </w:r>
          </w:p>
        </w:tc>
        <w:tc>
          <w:tcPr>
            <w:tcW w:w="1404" w:type="pct"/>
            <w:vMerge w:val="restart"/>
          </w:tcPr>
          <w:p w14:paraId="1A53ACD1" w14:textId="77777777" w:rsidR="00350BCB" w:rsidRPr="00282080" w:rsidRDefault="00350BCB" w:rsidP="00350BCB">
            <w:pPr>
              <w:keepNext w:val="0"/>
              <w:keepLines w:val="0"/>
              <w:spacing w:before="0" w:after="160" w:line="259" w:lineRule="auto"/>
              <w:jc w:val="left"/>
              <w:rPr>
                <w:lang w:val="en-US"/>
              </w:rPr>
            </w:pPr>
            <w:r w:rsidRPr="00282080">
              <w:rPr>
                <w:lang w:val="vi-VN"/>
              </w:rPr>
              <w:t>Tất cả các dữ liệu và thông tin khí tượng và/hoặc các thông tin môi trường liên quan khác đều ngắn gọn, đầy đủ và được truyền đạt theo cách thức để người dùng có thể hiểu được một cách rõ ràng.</w:t>
            </w:r>
          </w:p>
          <w:p w14:paraId="17198287"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All meteorological and/or other relevant environmental data and information are concise, complete and communicated in a manner that will be clearly understood by the users</w:t>
            </w:r>
            <w:r w:rsidRPr="00282080">
              <w:rPr>
                <w:lang w:val="en-US"/>
              </w:rPr>
              <w:t>)</w:t>
            </w:r>
          </w:p>
        </w:tc>
        <w:tc>
          <w:tcPr>
            <w:tcW w:w="2422" w:type="pct"/>
          </w:tcPr>
          <w:p w14:paraId="48B13C26" w14:textId="77777777" w:rsidR="00350BCB" w:rsidRPr="00282080" w:rsidRDefault="00350BCB" w:rsidP="00350BCB">
            <w:pPr>
              <w:keepNext w:val="0"/>
              <w:keepLines w:val="0"/>
              <w:spacing w:before="0" w:after="160" w:line="259" w:lineRule="auto"/>
              <w:jc w:val="left"/>
              <w:rPr>
                <w:lang w:val="en-US"/>
              </w:rPr>
            </w:pPr>
            <w:r w:rsidRPr="00282080">
              <w:rPr>
                <w:lang w:val="en-US"/>
              </w:rPr>
              <w:t>OB4.1. Đảm bảo rằng tất cả các số liệu quan trắc được truyền phát thông qua các phương tiện và kênh liên lạc được ủy quyền đến đúng các nhóm người dùng đã được chỉ định.</w:t>
            </w:r>
          </w:p>
          <w:p w14:paraId="525D661B" w14:textId="77777777" w:rsidR="00350BCB" w:rsidRPr="00282080" w:rsidRDefault="00350BCB" w:rsidP="00350BCB">
            <w:pPr>
              <w:keepNext w:val="0"/>
              <w:keepLines w:val="0"/>
              <w:spacing w:before="0" w:after="160" w:line="259" w:lineRule="auto"/>
              <w:jc w:val="left"/>
              <w:rPr>
                <w:lang w:val="en-US"/>
              </w:rPr>
            </w:pPr>
          </w:p>
        </w:tc>
      </w:tr>
      <w:tr w:rsidR="00350BCB" w:rsidRPr="00282080" w14:paraId="5D84852B" w14:textId="77777777" w:rsidTr="009E3051">
        <w:trPr>
          <w:trHeight w:val="280"/>
          <w:jc w:val="center"/>
        </w:trPr>
        <w:tc>
          <w:tcPr>
            <w:tcW w:w="254" w:type="pct"/>
            <w:vMerge/>
          </w:tcPr>
          <w:p w14:paraId="2B040353" w14:textId="77777777" w:rsidR="00350BCB" w:rsidRPr="00282080" w:rsidRDefault="00350BCB" w:rsidP="00350BCB">
            <w:pPr>
              <w:keepNext w:val="0"/>
              <w:keepLines w:val="0"/>
              <w:spacing w:before="0" w:after="160" w:line="259" w:lineRule="auto"/>
              <w:jc w:val="left"/>
              <w:rPr>
                <w:lang w:val="en-US"/>
              </w:rPr>
            </w:pPr>
          </w:p>
        </w:tc>
        <w:tc>
          <w:tcPr>
            <w:tcW w:w="919" w:type="pct"/>
            <w:vMerge/>
          </w:tcPr>
          <w:p w14:paraId="540050F5" w14:textId="77777777" w:rsidR="00350BCB" w:rsidRPr="00282080" w:rsidRDefault="00350BCB" w:rsidP="00350BCB">
            <w:pPr>
              <w:keepNext w:val="0"/>
              <w:keepLines w:val="0"/>
              <w:spacing w:before="0" w:after="160" w:line="259" w:lineRule="auto"/>
              <w:jc w:val="left"/>
              <w:rPr>
                <w:lang w:val="en-US"/>
              </w:rPr>
            </w:pPr>
          </w:p>
        </w:tc>
        <w:tc>
          <w:tcPr>
            <w:tcW w:w="1404" w:type="pct"/>
            <w:vMerge/>
          </w:tcPr>
          <w:p w14:paraId="2B2E9D9F" w14:textId="77777777" w:rsidR="00350BCB" w:rsidRPr="00282080" w:rsidRDefault="00350BCB" w:rsidP="00350BCB">
            <w:pPr>
              <w:keepNext w:val="0"/>
              <w:keepLines w:val="0"/>
              <w:spacing w:before="0" w:after="160" w:line="259" w:lineRule="auto"/>
              <w:jc w:val="left"/>
              <w:rPr>
                <w:lang w:val="vi-VN"/>
              </w:rPr>
            </w:pPr>
          </w:p>
        </w:tc>
        <w:tc>
          <w:tcPr>
            <w:tcW w:w="2422" w:type="pct"/>
          </w:tcPr>
          <w:p w14:paraId="3661B5B4" w14:textId="77777777" w:rsidR="00350BCB" w:rsidRPr="00282080" w:rsidRDefault="00350BCB" w:rsidP="00350BCB">
            <w:pPr>
              <w:keepNext w:val="0"/>
              <w:keepLines w:val="0"/>
              <w:spacing w:before="0" w:after="160" w:line="259" w:lineRule="auto"/>
              <w:jc w:val="left"/>
              <w:rPr>
                <w:lang w:val="en-US"/>
              </w:rPr>
            </w:pPr>
            <w:r w:rsidRPr="00282080">
              <w:rPr>
                <w:lang w:val="en-US"/>
              </w:rPr>
              <w:t>OB4.2.  Trình bày các dữ liệu và thông tin khí tượng (và/hoặc các thông tin môi trường liên quan khác) một cách rõ ràng, súc tích, sử dụng thuật ngữ phù hợp để người dùng có thể hiểu được một cách chính xác.</w:t>
            </w:r>
          </w:p>
        </w:tc>
      </w:tr>
      <w:tr w:rsidR="00350BCB" w:rsidRPr="00282080" w14:paraId="30C3FB6F" w14:textId="77777777" w:rsidTr="009E3051">
        <w:trPr>
          <w:trHeight w:val="280"/>
          <w:jc w:val="center"/>
        </w:trPr>
        <w:tc>
          <w:tcPr>
            <w:tcW w:w="254" w:type="pct"/>
            <w:vMerge/>
          </w:tcPr>
          <w:p w14:paraId="3FF5A71A" w14:textId="77777777" w:rsidR="00350BCB" w:rsidRPr="00282080" w:rsidRDefault="00350BCB" w:rsidP="00350BCB">
            <w:pPr>
              <w:keepNext w:val="0"/>
              <w:keepLines w:val="0"/>
              <w:spacing w:before="0" w:after="160" w:line="259" w:lineRule="auto"/>
              <w:jc w:val="left"/>
              <w:rPr>
                <w:lang w:val="en-US"/>
              </w:rPr>
            </w:pPr>
          </w:p>
        </w:tc>
        <w:tc>
          <w:tcPr>
            <w:tcW w:w="919" w:type="pct"/>
            <w:vMerge/>
          </w:tcPr>
          <w:p w14:paraId="4E185A2D" w14:textId="77777777" w:rsidR="00350BCB" w:rsidRPr="00282080" w:rsidRDefault="00350BCB" w:rsidP="00350BCB">
            <w:pPr>
              <w:keepNext w:val="0"/>
              <w:keepLines w:val="0"/>
              <w:spacing w:before="0" w:after="160" w:line="259" w:lineRule="auto"/>
              <w:jc w:val="left"/>
              <w:rPr>
                <w:lang w:val="en-US"/>
              </w:rPr>
            </w:pPr>
          </w:p>
        </w:tc>
        <w:tc>
          <w:tcPr>
            <w:tcW w:w="1404" w:type="pct"/>
            <w:vMerge/>
          </w:tcPr>
          <w:p w14:paraId="17484000" w14:textId="77777777" w:rsidR="00350BCB" w:rsidRPr="00282080" w:rsidRDefault="00350BCB" w:rsidP="00350BCB">
            <w:pPr>
              <w:keepNext w:val="0"/>
              <w:keepLines w:val="0"/>
              <w:spacing w:before="0" w:after="160" w:line="259" w:lineRule="auto"/>
              <w:jc w:val="left"/>
              <w:rPr>
                <w:lang w:val="vi-VN"/>
              </w:rPr>
            </w:pPr>
          </w:p>
        </w:tc>
        <w:tc>
          <w:tcPr>
            <w:tcW w:w="2422" w:type="pct"/>
          </w:tcPr>
          <w:p w14:paraId="49CBF6B3" w14:textId="77777777" w:rsidR="00350BCB" w:rsidRPr="00282080" w:rsidRDefault="00350BCB" w:rsidP="00350BCB">
            <w:pPr>
              <w:keepNext w:val="0"/>
              <w:keepLines w:val="0"/>
              <w:spacing w:before="0" w:after="160" w:line="259" w:lineRule="auto"/>
              <w:jc w:val="left"/>
              <w:rPr>
                <w:lang w:val="en-US"/>
              </w:rPr>
            </w:pPr>
            <w:r w:rsidRPr="00282080">
              <w:rPr>
                <w:lang w:val="en-US"/>
              </w:rPr>
              <w:t>OB4.3.  Cảnh báo cho các dự báo viên về những thay đổi quan trọng đã được quan trắc hoặc sắp xảy ra đối với các điều kiện khí tượng (và/hoặc các điều kiện môi trường liên quan khác) trong phạm vi khu vực chịu trách nhiệm.</w:t>
            </w:r>
          </w:p>
        </w:tc>
      </w:tr>
    </w:tbl>
    <w:p w14:paraId="699192F6" w14:textId="77777777" w:rsidR="00350BCB" w:rsidRPr="00282080" w:rsidRDefault="00350BCB" w:rsidP="00350BCB">
      <w:pPr>
        <w:keepNext w:val="0"/>
        <w:keepLines w:val="0"/>
        <w:spacing w:before="0" w:after="160" w:line="259" w:lineRule="auto"/>
        <w:jc w:val="left"/>
      </w:pPr>
    </w:p>
    <w:p w14:paraId="10BFC5B5" w14:textId="77777777" w:rsidR="00350BCB" w:rsidRPr="00282080" w:rsidRDefault="00350BCB" w:rsidP="00350BCB">
      <w:pPr>
        <w:keepNext w:val="0"/>
        <w:keepLines w:val="0"/>
        <w:spacing w:before="0" w:after="160" w:line="259" w:lineRule="auto"/>
        <w:jc w:val="left"/>
      </w:pPr>
      <w:r w:rsidRPr="00282080">
        <w:br w:type="page"/>
      </w:r>
    </w:p>
    <w:p w14:paraId="2810582B" w14:textId="4BF46D8D" w:rsidR="00350BCB" w:rsidRPr="00282080" w:rsidRDefault="005A68F0" w:rsidP="00350BCB">
      <w:pPr>
        <w:keepNext w:val="0"/>
        <w:keepLines w:val="0"/>
        <w:spacing w:before="0" w:after="160" w:line="259" w:lineRule="auto"/>
        <w:jc w:val="left"/>
        <w:rPr>
          <w:b/>
          <w:bCs/>
        </w:rPr>
      </w:pPr>
      <w:r>
        <w:rPr>
          <w:b/>
          <w:bCs/>
        </w:rPr>
        <w:lastRenderedPageBreak/>
        <w:t>8</w:t>
      </w:r>
      <w:r w:rsidR="00350BCB" w:rsidRPr="00282080">
        <w:rPr>
          <w:b/>
          <w:bCs/>
        </w:rPr>
        <w:t>. Nhân viên dự báo khí tượng hàng không</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0"/>
        <w:gridCol w:w="1906"/>
        <w:gridCol w:w="2659"/>
        <w:gridCol w:w="3969"/>
      </w:tblGrid>
      <w:tr w:rsidR="00350BCB" w:rsidRPr="00282080" w14:paraId="10F0DF90" w14:textId="77777777" w:rsidTr="009E3051">
        <w:trPr>
          <w:tblHeader/>
        </w:trPr>
        <w:tc>
          <w:tcPr>
            <w:tcW w:w="680" w:type="dxa"/>
            <w:shd w:val="clear" w:color="auto" w:fill="DEEAF6"/>
          </w:tcPr>
          <w:p w14:paraId="161331EE" w14:textId="77777777" w:rsidR="00350BCB" w:rsidRPr="00282080" w:rsidRDefault="00350BCB" w:rsidP="00350BCB">
            <w:pPr>
              <w:keepNext w:val="0"/>
              <w:keepLines w:val="0"/>
              <w:spacing w:before="0" w:after="160" w:line="259" w:lineRule="auto"/>
              <w:jc w:val="left"/>
            </w:pPr>
            <w:r w:rsidRPr="00282080">
              <w:t>TT</w:t>
            </w:r>
          </w:p>
        </w:tc>
        <w:tc>
          <w:tcPr>
            <w:tcW w:w="1906" w:type="dxa"/>
            <w:shd w:val="clear" w:color="auto" w:fill="DEEAF6"/>
          </w:tcPr>
          <w:p w14:paraId="796F35CC" w14:textId="77777777" w:rsidR="00350BCB" w:rsidRPr="00282080" w:rsidRDefault="00350BCB" w:rsidP="00350BCB">
            <w:pPr>
              <w:keepNext w:val="0"/>
              <w:keepLines w:val="0"/>
              <w:spacing w:before="0" w:after="160" w:line="259" w:lineRule="auto"/>
              <w:jc w:val="left"/>
            </w:pPr>
            <w:r w:rsidRPr="00282080">
              <w:t>Năng lực</w:t>
            </w:r>
            <w:r w:rsidRPr="00282080">
              <w:br/>
              <w:t>(Competency)</w:t>
            </w:r>
          </w:p>
        </w:tc>
        <w:tc>
          <w:tcPr>
            <w:tcW w:w="2659" w:type="dxa"/>
            <w:shd w:val="clear" w:color="auto" w:fill="DEEAF6"/>
          </w:tcPr>
          <w:p w14:paraId="3A6FD81C" w14:textId="77777777" w:rsidR="00350BCB" w:rsidRPr="00282080" w:rsidRDefault="00350BCB" w:rsidP="00350BCB">
            <w:pPr>
              <w:keepNext w:val="0"/>
              <w:keepLines w:val="0"/>
              <w:spacing w:before="0" w:after="160" w:line="259" w:lineRule="auto"/>
              <w:jc w:val="left"/>
            </w:pPr>
            <w:r w:rsidRPr="00282080">
              <w:t>Mô tả</w:t>
            </w:r>
            <w:r w:rsidRPr="00282080">
              <w:br/>
              <w:t>(Description)</w:t>
            </w:r>
          </w:p>
        </w:tc>
        <w:tc>
          <w:tcPr>
            <w:tcW w:w="3969" w:type="dxa"/>
            <w:shd w:val="clear" w:color="auto" w:fill="DEEAF6"/>
          </w:tcPr>
          <w:p w14:paraId="6FC26D88" w14:textId="77777777" w:rsidR="00350BCB" w:rsidRPr="00282080" w:rsidRDefault="00350BCB" w:rsidP="00350BCB">
            <w:pPr>
              <w:keepNext w:val="0"/>
              <w:keepLines w:val="0"/>
              <w:spacing w:before="0" w:after="160" w:line="259" w:lineRule="auto"/>
              <w:jc w:val="left"/>
            </w:pPr>
            <w:r w:rsidRPr="00282080">
              <w:t>Hành vi quan sát được (OB)</w:t>
            </w:r>
            <w:r w:rsidRPr="00282080">
              <w:br/>
              <w:t>(Observable behaviours (OB))</w:t>
            </w:r>
          </w:p>
        </w:tc>
      </w:tr>
      <w:tr w:rsidR="00350BCB" w:rsidRPr="00282080" w14:paraId="058BFFA6" w14:textId="77777777" w:rsidTr="009E3051">
        <w:tc>
          <w:tcPr>
            <w:tcW w:w="680" w:type="dxa"/>
          </w:tcPr>
          <w:p w14:paraId="03BD532F" w14:textId="77777777" w:rsidR="00350BCB" w:rsidRPr="00282080" w:rsidRDefault="00350BCB" w:rsidP="00350BCB">
            <w:pPr>
              <w:keepNext w:val="0"/>
              <w:keepLines w:val="0"/>
              <w:spacing w:before="0" w:after="160" w:line="259" w:lineRule="auto"/>
              <w:jc w:val="left"/>
            </w:pPr>
          </w:p>
        </w:tc>
        <w:tc>
          <w:tcPr>
            <w:tcW w:w="1906" w:type="dxa"/>
            <w:vMerge w:val="restart"/>
          </w:tcPr>
          <w:p w14:paraId="112CEA93"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1. </w:t>
            </w:r>
            <w:r w:rsidRPr="00282080">
              <w:rPr>
                <w:lang w:val="vi-VN"/>
              </w:rPr>
              <w:t xml:space="preserve">Phân tích và </w:t>
            </w:r>
            <w:r w:rsidRPr="00282080">
              <w:rPr>
                <w:lang w:val="en-US"/>
              </w:rPr>
              <w:t>theo dõi</w:t>
            </w:r>
            <w:r w:rsidRPr="00282080">
              <w:rPr>
                <w:lang w:val="vi-VN"/>
              </w:rPr>
              <w:t xml:space="preserve"> liên tục tình hình thời tiết</w:t>
            </w:r>
            <w:r w:rsidRPr="00282080">
              <w:rPr>
                <w:lang w:val="en-US"/>
              </w:rPr>
              <w:t xml:space="preserve"> và/hoặc các điều kiện môi trường liên quan khác.</w:t>
            </w:r>
          </w:p>
          <w:p w14:paraId="032FBB3C" w14:textId="77777777" w:rsidR="00350BCB" w:rsidRPr="00282080" w:rsidRDefault="00350BCB" w:rsidP="00350BCB">
            <w:pPr>
              <w:keepNext w:val="0"/>
              <w:keepLines w:val="0"/>
              <w:spacing w:before="0" w:after="160" w:line="259" w:lineRule="auto"/>
              <w:jc w:val="left"/>
              <w:rPr>
                <w:lang w:val="vi-VN"/>
              </w:rPr>
            </w:pPr>
            <w:r w:rsidRPr="00282080">
              <w:rPr>
                <w:lang w:val="en-US"/>
              </w:rPr>
              <w:t>(</w:t>
            </w:r>
            <w:r w:rsidRPr="00282080">
              <w:rPr>
                <w:lang w:val="vi-VN"/>
              </w:rPr>
              <w:t>Analyse and continually monitor meteorological and/or other relevant environmental situations</w:t>
            </w:r>
            <w:r w:rsidRPr="00282080">
              <w:rPr>
                <w:lang w:val="en-US"/>
              </w:rPr>
              <w:t>)</w:t>
            </w:r>
          </w:p>
        </w:tc>
        <w:tc>
          <w:tcPr>
            <w:tcW w:w="2659" w:type="dxa"/>
            <w:vMerge w:val="restart"/>
          </w:tcPr>
          <w:p w14:paraId="592E9841" w14:textId="77777777" w:rsidR="00350BCB" w:rsidRPr="00282080" w:rsidRDefault="00350BCB" w:rsidP="00350BCB">
            <w:pPr>
              <w:keepNext w:val="0"/>
              <w:keepLines w:val="0"/>
              <w:spacing w:before="0" w:after="160" w:line="259" w:lineRule="auto"/>
              <w:jc w:val="left"/>
              <w:rPr>
                <w:lang w:val="en-US"/>
              </w:rPr>
            </w:pPr>
            <w:r w:rsidRPr="00282080">
              <w:rPr>
                <w:lang w:val="vi-VN"/>
              </w:rPr>
              <w:t xml:space="preserve">Các kết quả quan trắc và dự báo về hiện tượng khí tượng, đặc biệt là thời tiết nguy hiểm, và/hoặc các tham số và hiện tượng môi trường liên quan khác được theo dõi liên tục trong suốt thời gian hoạt động để xác định nhu cầu </w:t>
            </w:r>
            <w:r w:rsidRPr="00282080">
              <w:rPr>
                <w:lang w:val="en-US"/>
              </w:rPr>
              <w:t>phát hành</w:t>
            </w:r>
            <w:r w:rsidRPr="00282080">
              <w:rPr>
                <w:lang w:val="vi-VN"/>
              </w:rPr>
              <w:t>, hủy bỏ hoặc sửa đổi/cập nhật các bản tin dự báo, cảnh báo và báo động theo các ngưỡng và quy định đã được thiết lập.</w:t>
            </w:r>
            <w:r w:rsidRPr="00282080">
              <w:rPr>
                <w:lang w:val="en-US"/>
              </w:rPr>
              <w:t xml:space="preserve"> </w:t>
            </w:r>
          </w:p>
          <w:p w14:paraId="6B93DCF0" w14:textId="77777777" w:rsidR="00350BCB" w:rsidRPr="00282080" w:rsidRDefault="00350BCB" w:rsidP="00350BCB">
            <w:pPr>
              <w:keepNext w:val="0"/>
              <w:keepLines w:val="0"/>
              <w:spacing w:before="0" w:after="160" w:line="259" w:lineRule="auto"/>
              <w:jc w:val="left"/>
              <w:rPr>
                <w:lang w:val="vi-VN"/>
              </w:rPr>
            </w:pPr>
            <w:r w:rsidRPr="00282080">
              <w:rPr>
                <w:lang w:val="en-US"/>
              </w:rPr>
              <w:t>(</w:t>
            </w:r>
            <w:r w:rsidRPr="00282080">
              <w:rPr>
                <w:lang w:val="vi-VN"/>
              </w:rPr>
              <w:t xml:space="preserve">Observations and forecasts of meteorological phenomena, in particular significant weather, and/ or other relevant environmental phenomena and parameters are continually monitored during hours of operation to determine the need for issuance, cancellation or amendment/update of forecasts, warnings </w:t>
            </w:r>
            <w:r w:rsidRPr="00282080">
              <w:rPr>
                <w:lang w:val="vi-VN"/>
              </w:rPr>
              <w:lastRenderedPageBreak/>
              <w:t>and alerts according to documented thresholds and regulations.</w:t>
            </w:r>
            <w:r w:rsidRPr="00282080">
              <w:rPr>
                <w:lang w:val="en-US"/>
              </w:rPr>
              <w:t>)</w:t>
            </w:r>
          </w:p>
        </w:tc>
        <w:tc>
          <w:tcPr>
            <w:tcW w:w="3969" w:type="dxa"/>
          </w:tcPr>
          <w:p w14:paraId="228FE68A" w14:textId="77777777" w:rsidR="00350BCB" w:rsidRPr="00282080" w:rsidRDefault="00350BCB" w:rsidP="00350BCB">
            <w:pPr>
              <w:keepNext w:val="0"/>
              <w:keepLines w:val="0"/>
              <w:spacing w:before="0" w:after="160" w:line="259" w:lineRule="auto"/>
              <w:jc w:val="left"/>
              <w:rPr>
                <w:lang w:val="vi-VN"/>
              </w:rPr>
            </w:pPr>
            <w:r w:rsidRPr="00282080">
              <w:rPr>
                <w:lang w:val="en-US"/>
              </w:rPr>
              <w:lastRenderedPageBreak/>
              <w:t>OB1.1. Phân tích và chẩn đoán các tình huống khí tượng và/hoặc các điều kiện môi trường liên quan theo yêu cầu phục vụ công tác dự báo, cảnh báo và phát hành thông tin cảnh báo;</w:t>
            </w:r>
          </w:p>
        </w:tc>
      </w:tr>
      <w:tr w:rsidR="00350BCB" w:rsidRPr="00282080" w14:paraId="416351DE" w14:textId="77777777" w:rsidTr="009E3051">
        <w:tc>
          <w:tcPr>
            <w:tcW w:w="680" w:type="dxa"/>
          </w:tcPr>
          <w:p w14:paraId="66DB29AA" w14:textId="77777777" w:rsidR="00350BCB" w:rsidRPr="00282080" w:rsidRDefault="00350BCB" w:rsidP="00350BCB">
            <w:pPr>
              <w:keepNext w:val="0"/>
              <w:keepLines w:val="0"/>
              <w:spacing w:before="0" w:after="160" w:line="259" w:lineRule="auto"/>
              <w:jc w:val="left"/>
            </w:pPr>
          </w:p>
        </w:tc>
        <w:tc>
          <w:tcPr>
            <w:tcW w:w="1906" w:type="dxa"/>
            <w:vMerge/>
          </w:tcPr>
          <w:p w14:paraId="00DA5EF7"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5479D50A" w14:textId="77777777" w:rsidR="00350BCB" w:rsidRPr="00282080" w:rsidRDefault="00350BCB" w:rsidP="00350BCB">
            <w:pPr>
              <w:keepNext w:val="0"/>
              <w:keepLines w:val="0"/>
              <w:spacing w:before="0" w:after="160" w:line="259" w:lineRule="auto"/>
              <w:jc w:val="left"/>
              <w:rPr>
                <w:lang w:val="vi-VN"/>
              </w:rPr>
            </w:pPr>
          </w:p>
        </w:tc>
        <w:tc>
          <w:tcPr>
            <w:tcW w:w="3969" w:type="dxa"/>
          </w:tcPr>
          <w:p w14:paraId="60EEBA06" w14:textId="77777777" w:rsidR="00350BCB" w:rsidRPr="00282080" w:rsidRDefault="00350BCB" w:rsidP="00350BCB">
            <w:pPr>
              <w:keepNext w:val="0"/>
              <w:keepLines w:val="0"/>
              <w:spacing w:before="0" w:after="160" w:line="259" w:lineRule="auto"/>
              <w:jc w:val="left"/>
              <w:rPr>
                <w:lang w:val="en-US"/>
              </w:rPr>
            </w:pPr>
            <w:r w:rsidRPr="00282080">
              <w:rPr>
                <w:lang w:val="en-US"/>
              </w:rPr>
              <w:t>OB1.2. Theo dõi các hiện tượng thời tiết, đặc biệt là thời tiết nguy hiểm, và/hoặc các hiện tượng và tham số môi trường liên quan; đồng thời kiểm tra, xác nhận các bản tin dự báo, cảnh báo hiện hành dựa trên các tham số này;</w:t>
            </w:r>
          </w:p>
        </w:tc>
      </w:tr>
      <w:tr w:rsidR="00350BCB" w:rsidRPr="00282080" w14:paraId="4A29C990" w14:textId="77777777" w:rsidTr="009E3051">
        <w:tc>
          <w:tcPr>
            <w:tcW w:w="680" w:type="dxa"/>
          </w:tcPr>
          <w:p w14:paraId="1A489BC0" w14:textId="77777777" w:rsidR="00350BCB" w:rsidRPr="00282080" w:rsidRDefault="00350BCB" w:rsidP="00350BCB">
            <w:pPr>
              <w:keepNext w:val="0"/>
              <w:keepLines w:val="0"/>
              <w:spacing w:before="0" w:after="160" w:line="259" w:lineRule="auto"/>
              <w:jc w:val="left"/>
            </w:pPr>
          </w:p>
        </w:tc>
        <w:tc>
          <w:tcPr>
            <w:tcW w:w="1906" w:type="dxa"/>
            <w:vMerge/>
          </w:tcPr>
          <w:p w14:paraId="6E8BD004"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04B81D4C" w14:textId="77777777" w:rsidR="00350BCB" w:rsidRPr="00282080" w:rsidRDefault="00350BCB" w:rsidP="00350BCB">
            <w:pPr>
              <w:keepNext w:val="0"/>
              <w:keepLines w:val="0"/>
              <w:spacing w:before="0" w:after="160" w:line="259" w:lineRule="auto"/>
              <w:jc w:val="left"/>
              <w:rPr>
                <w:lang w:val="vi-VN"/>
              </w:rPr>
            </w:pPr>
          </w:p>
        </w:tc>
        <w:tc>
          <w:tcPr>
            <w:tcW w:w="3969" w:type="dxa"/>
          </w:tcPr>
          <w:p w14:paraId="26489932" w14:textId="77777777" w:rsidR="00350BCB" w:rsidRPr="00282080" w:rsidRDefault="00350BCB" w:rsidP="00350BCB">
            <w:pPr>
              <w:keepNext w:val="0"/>
              <w:keepLines w:val="0"/>
              <w:spacing w:before="0" w:after="160" w:line="259" w:lineRule="auto"/>
              <w:jc w:val="left"/>
              <w:rPr>
                <w:lang w:val="en-US"/>
              </w:rPr>
            </w:pPr>
            <w:r w:rsidRPr="00282080">
              <w:rPr>
                <w:lang w:val="en-US"/>
              </w:rPr>
              <w:t>OB1.3. Đánh giá sự cần thiết phải điều chỉnh dự báo và cập nhật các bản tin cảnh báo dựa trên các tiêu chí và ngưỡng đã được quy định.</w:t>
            </w:r>
          </w:p>
        </w:tc>
      </w:tr>
      <w:tr w:rsidR="00350BCB" w:rsidRPr="00282080" w14:paraId="63824432" w14:textId="77777777" w:rsidTr="009E3051">
        <w:tc>
          <w:tcPr>
            <w:tcW w:w="680" w:type="dxa"/>
          </w:tcPr>
          <w:p w14:paraId="40266E35" w14:textId="77777777" w:rsidR="00350BCB" w:rsidRPr="00282080" w:rsidRDefault="00350BCB" w:rsidP="00350BCB">
            <w:pPr>
              <w:keepNext w:val="0"/>
              <w:keepLines w:val="0"/>
              <w:spacing w:before="0" w:after="160" w:line="259" w:lineRule="auto"/>
              <w:jc w:val="left"/>
            </w:pPr>
          </w:p>
        </w:tc>
        <w:tc>
          <w:tcPr>
            <w:tcW w:w="1906" w:type="dxa"/>
            <w:vMerge w:val="restart"/>
          </w:tcPr>
          <w:p w14:paraId="1D5EB961"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2. </w:t>
            </w:r>
            <w:r w:rsidRPr="00282080">
              <w:rPr>
                <w:lang w:val="vi-VN"/>
              </w:rPr>
              <w:t>Dự báo các hiện tượng</w:t>
            </w:r>
            <w:r w:rsidRPr="00282080">
              <w:rPr>
                <w:lang w:val="en-US"/>
              </w:rPr>
              <w:t xml:space="preserve">, </w:t>
            </w:r>
            <w:r w:rsidRPr="00282080">
              <w:rPr>
                <w:lang w:val="vi-VN"/>
              </w:rPr>
              <w:t>yếu tố khí tượng hàng không</w:t>
            </w:r>
            <w:r w:rsidRPr="00282080">
              <w:rPr>
                <w:lang w:val="en-US"/>
              </w:rPr>
              <w:t xml:space="preserve"> và/hoặc các hiện tượng môi trường khác liên quan.</w:t>
            </w:r>
          </w:p>
          <w:p w14:paraId="55FA74B6"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Forecast meteorological and/or other relevant environmental phenomena and parameter</w:t>
            </w:r>
            <w:r w:rsidRPr="00282080">
              <w:rPr>
                <w:lang w:val="en-US"/>
              </w:rPr>
              <w:t>s)</w:t>
            </w:r>
          </w:p>
        </w:tc>
        <w:tc>
          <w:tcPr>
            <w:tcW w:w="2659" w:type="dxa"/>
            <w:vMerge w:val="restart"/>
          </w:tcPr>
          <w:p w14:paraId="045C45FC" w14:textId="77777777" w:rsidR="00350BCB" w:rsidRPr="00282080" w:rsidRDefault="00350BCB" w:rsidP="00350BCB">
            <w:pPr>
              <w:keepNext w:val="0"/>
              <w:keepLines w:val="0"/>
              <w:spacing w:before="0" w:after="160" w:line="259" w:lineRule="auto"/>
              <w:jc w:val="left"/>
              <w:rPr>
                <w:lang w:val="en-US"/>
              </w:rPr>
            </w:pPr>
            <w:r w:rsidRPr="00282080">
              <w:rPr>
                <w:lang w:val="vi-VN"/>
              </w:rPr>
              <w:t xml:space="preserve">Các bản tin dự báo về hiện tượng khí tượng và/hoặc các tham số và hiện tượng môi trường liên quan khác được lập và </w:t>
            </w:r>
            <w:r w:rsidRPr="00282080">
              <w:rPr>
                <w:lang w:val="en-US"/>
              </w:rPr>
              <w:t>phát</w:t>
            </w:r>
            <w:r w:rsidRPr="00282080">
              <w:rPr>
                <w:lang w:val="vi-VN"/>
              </w:rPr>
              <w:t xml:space="preserve"> hành theo đúng các yêu cầu, thứ tự ưu tiên và thời hạn đã được quy định.</w:t>
            </w:r>
          </w:p>
          <w:p w14:paraId="62F57C2F" w14:textId="77777777" w:rsidR="00350BCB" w:rsidRPr="00282080" w:rsidRDefault="00350BCB" w:rsidP="00350BCB">
            <w:pPr>
              <w:keepNext w:val="0"/>
              <w:keepLines w:val="0"/>
              <w:spacing w:before="0" w:after="160" w:line="259" w:lineRule="auto"/>
              <w:jc w:val="left"/>
              <w:rPr>
                <w:lang w:val="vi-VN"/>
              </w:rPr>
            </w:pPr>
            <w:r w:rsidRPr="00282080">
              <w:rPr>
                <w:lang w:val="en-US"/>
              </w:rPr>
              <w:t>(</w:t>
            </w:r>
            <w:r w:rsidRPr="00282080">
              <w:rPr>
                <w:lang w:val="vi-VN"/>
              </w:rPr>
              <w:t>Forecasts of meteorological and/or other relevant environmental phenomena and parameters are prepared and issued in accordance with documented requirements, priorities and deadlines.</w:t>
            </w:r>
            <w:r w:rsidRPr="00282080">
              <w:rPr>
                <w:lang w:val="en-US"/>
              </w:rPr>
              <w:t>)</w:t>
            </w:r>
          </w:p>
        </w:tc>
        <w:tc>
          <w:tcPr>
            <w:tcW w:w="3969" w:type="dxa"/>
          </w:tcPr>
          <w:p w14:paraId="7EA9F448" w14:textId="77777777" w:rsidR="00350BCB" w:rsidRPr="00282080" w:rsidRDefault="00350BCB" w:rsidP="00350BCB">
            <w:pPr>
              <w:keepNext w:val="0"/>
              <w:keepLines w:val="0"/>
              <w:spacing w:before="0" w:after="160" w:line="259" w:lineRule="auto"/>
              <w:jc w:val="left"/>
              <w:rPr>
                <w:lang w:val="en-US"/>
              </w:rPr>
            </w:pPr>
            <w:r w:rsidRPr="00282080">
              <w:rPr>
                <w:lang w:val="en-US"/>
              </w:rPr>
              <w:t>OB2.1. Dự báo các hiện tượng và/hoặc tham số khí tượng và môi trường liên quan sau:</w:t>
            </w:r>
          </w:p>
          <w:p w14:paraId="590D6CDC" w14:textId="77777777" w:rsidR="00350BCB" w:rsidRPr="00282080" w:rsidRDefault="00350BCB" w:rsidP="00350BCB">
            <w:pPr>
              <w:keepNext w:val="0"/>
              <w:keepLines w:val="0"/>
              <w:spacing w:before="0" w:after="160" w:line="259" w:lineRule="auto"/>
              <w:jc w:val="left"/>
              <w:rPr>
                <w:lang w:val="en-US"/>
              </w:rPr>
            </w:pPr>
            <w:r w:rsidRPr="00282080">
              <w:rPr>
                <w:lang w:val="en-US"/>
              </w:rPr>
              <w:t>- Nhiệt độ và độ ẩm tương đối;</w:t>
            </w:r>
          </w:p>
          <w:p w14:paraId="731613C1" w14:textId="77777777" w:rsidR="00350BCB" w:rsidRPr="00282080" w:rsidRDefault="00350BCB" w:rsidP="00350BCB">
            <w:pPr>
              <w:keepNext w:val="0"/>
              <w:keepLines w:val="0"/>
              <w:spacing w:before="0" w:after="160" w:line="259" w:lineRule="auto"/>
              <w:jc w:val="left"/>
              <w:rPr>
                <w:lang w:val="en-US"/>
              </w:rPr>
            </w:pPr>
            <w:r w:rsidRPr="00282080">
              <w:rPr>
                <w:lang w:val="en-US"/>
              </w:rPr>
              <w:t>- Gió, bao gồm biến thiên theo thời gian và không gian (đứt gió, biến đổi hướng gió và gió giật);</w:t>
            </w:r>
          </w:p>
          <w:p w14:paraId="3100B92B" w14:textId="77777777" w:rsidR="00350BCB" w:rsidRPr="00282080" w:rsidRDefault="00350BCB" w:rsidP="00350BCB">
            <w:pPr>
              <w:keepNext w:val="0"/>
              <w:keepLines w:val="0"/>
              <w:spacing w:before="0" w:after="160" w:line="259" w:lineRule="auto"/>
              <w:jc w:val="left"/>
              <w:rPr>
                <w:lang w:val="en-US"/>
              </w:rPr>
            </w:pPr>
            <w:r w:rsidRPr="00282080">
              <w:rPr>
                <w:lang w:val="en-US"/>
              </w:rPr>
              <w:t>- QNH;</w:t>
            </w:r>
          </w:p>
          <w:p w14:paraId="03CC6963" w14:textId="77777777" w:rsidR="00350BCB" w:rsidRPr="00282080" w:rsidRDefault="00350BCB" w:rsidP="00350BCB">
            <w:pPr>
              <w:keepNext w:val="0"/>
              <w:keepLines w:val="0"/>
              <w:spacing w:before="0" w:after="160" w:line="259" w:lineRule="auto"/>
              <w:jc w:val="left"/>
              <w:rPr>
                <w:lang w:val="en-US"/>
              </w:rPr>
            </w:pPr>
            <w:r w:rsidRPr="00282080">
              <w:rPr>
                <w:lang w:val="en-US"/>
              </w:rPr>
              <w:t>- Mây (loại, lượng, độ cao chân mây và độ phát triển theo phương thẳng đứng);</w:t>
            </w:r>
          </w:p>
          <w:p w14:paraId="53F3A85F" w14:textId="77777777" w:rsidR="00350BCB" w:rsidRPr="00282080" w:rsidRDefault="00350BCB" w:rsidP="00350BCB">
            <w:pPr>
              <w:keepNext w:val="0"/>
              <w:keepLines w:val="0"/>
              <w:spacing w:before="0" w:after="160" w:line="259" w:lineRule="auto"/>
              <w:jc w:val="left"/>
              <w:rPr>
                <w:lang w:val="en-US"/>
              </w:rPr>
            </w:pPr>
            <w:r w:rsidRPr="00282080">
              <w:rPr>
                <w:lang w:val="en-US"/>
              </w:rPr>
              <w:t>- Giáng thủy (loại, lượng, cường độ và biến thiên theo thời gian, thời điểm bắt đầu và kết thúc hoặc thời gian kéo dài) và tầm nhìn liên quan;</w:t>
            </w:r>
          </w:p>
          <w:p w14:paraId="458F2133" w14:textId="77777777" w:rsidR="00350BCB" w:rsidRPr="00282080" w:rsidRDefault="00350BCB" w:rsidP="00350BCB">
            <w:pPr>
              <w:keepNext w:val="0"/>
              <w:keepLines w:val="0"/>
              <w:spacing w:before="0" w:after="160" w:line="259" w:lineRule="auto"/>
              <w:jc w:val="left"/>
              <w:rPr>
                <w:lang w:val="en-US"/>
              </w:rPr>
            </w:pPr>
            <w:r w:rsidRPr="00282080">
              <w:rPr>
                <w:lang w:val="en-US"/>
              </w:rPr>
              <w:t>- Sương mù hoặc sương mỏng, bao gồm thời điểm bắt đầu và kết thúc hoặc thời gian kéo dài, và tình trạng giảm tầm nhìn liên quan;</w:t>
            </w:r>
          </w:p>
          <w:p w14:paraId="1EF96F75" w14:textId="77777777" w:rsidR="00350BCB" w:rsidRPr="00282080" w:rsidRDefault="00350BCB" w:rsidP="00350BCB">
            <w:pPr>
              <w:keepNext w:val="0"/>
              <w:keepLines w:val="0"/>
              <w:spacing w:before="0" w:after="160" w:line="259" w:lineRule="auto"/>
              <w:jc w:val="left"/>
              <w:rPr>
                <w:lang w:val="en-US"/>
              </w:rPr>
            </w:pPr>
            <w:r w:rsidRPr="00282080">
              <w:rPr>
                <w:lang w:val="en-US"/>
              </w:rPr>
              <w:t>- Các dạng hiện tượng che khuất khác, bao gồm bụi, khói, mù khô, bão cát, bão bụi, tuyết bị gió thổi và tầm nhìn liên quan;</w:t>
            </w:r>
          </w:p>
          <w:p w14:paraId="62358B62"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 Các hiện tượng khí tượng nguy hiểm và/hoặc các hiện tượng môi trường liên quan khác được liệt kê trong Năng lực 3 dưới đây; </w:t>
            </w:r>
          </w:p>
          <w:p w14:paraId="3B310B10"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 Sự lan truyền và tiêu tán của </w:t>
            </w:r>
            <w:r w:rsidRPr="00282080">
              <w:rPr>
                <w:lang w:val="en-US"/>
              </w:rPr>
              <w:lastRenderedPageBreak/>
              <w:t>luồng xoáy vệt khí thải, khi cần thiết;</w:t>
            </w:r>
          </w:p>
        </w:tc>
      </w:tr>
      <w:tr w:rsidR="00350BCB" w:rsidRPr="00282080" w14:paraId="0D03FC4E" w14:textId="77777777" w:rsidTr="009E3051">
        <w:tc>
          <w:tcPr>
            <w:tcW w:w="680" w:type="dxa"/>
          </w:tcPr>
          <w:p w14:paraId="177F14C6" w14:textId="77777777" w:rsidR="00350BCB" w:rsidRPr="00282080" w:rsidRDefault="00350BCB" w:rsidP="00350BCB">
            <w:pPr>
              <w:keepNext w:val="0"/>
              <w:keepLines w:val="0"/>
              <w:spacing w:before="0" w:after="160" w:line="259" w:lineRule="auto"/>
              <w:jc w:val="left"/>
            </w:pPr>
          </w:p>
        </w:tc>
        <w:tc>
          <w:tcPr>
            <w:tcW w:w="1906" w:type="dxa"/>
            <w:vMerge/>
          </w:tcPr>
          <w:p w14:paraId="014CA4E8"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745F1BDD" w14:textId="77777777" w:rsidR="00350BCB" w:rsidRPr="00282080" w:rsidRDefault="00350BCB" w:rsidP="00350BCB">
            <w:pPr>
              <w:keepNext w:val="0"/>
              <w:keepLines w:val="0"/>
              <w:spacing w:before="0" w:after="160" w:line="259" w:lineRule="auto"/>
              <w:jc w:val="left"/>
              <w:rPr>
                <w:lang w:val="vi-VN"/>
              </w:rPr>
            </w:pPr>
          </w:p>
        </w:tc>
        <w:tc>
          <w:tcPr>
            <w:tcW w:w="3969" w:type="dxa"/>
          </w:tcPr>
          <w:p w14:paraId="7FBCE757" w14:textId="77777777" w:rsidR="00350BCB" w:rsidRPr="00282080" w:rsidRDefault="00350BCB" w:rsidP="00350BCB">
            <w:pPr>
              <w:keepNext w:val="0"/>
              <w:keepLines w:val="0"/>
              <w:spacing w:before="0" w:after="160" w:line="259" w:lineRule="auto"/>
              <w:jc w:val="left"/>
              <w:rPr>
                <w:lang w:val="en-US"/>
              </w:rPr>
            </w:pPr>
            <w:r w:rsidRPr="00282080">
              <w:rPr>
                <w:lang w:val="en-US"/>
              </w:rPr>
              <w:t>OB2.2. Đảm bảo các bản tin dự báo được lập và phát hành phù hợp với Phụ ước 3 của ICAO (ICAO Annex 3), Tài liệu PANS-MET (Doc 10157), cũng như các định dạng, mã và quy định kỹ thuật trong khu vực và quốc gia về nội dung, độ chính xác và tính kịp thời;</w:t>
            </w:r>
          </w:p>
        </w:tc>
      </w:tr>
      <w:tr w:rsidR="00350BCB" w:rsidRPr="00282080" w14:paraId="709F6A6F" w14:textId="77777777" w:rsidTr="009E3051">
        <w:tc>
          <w:tcPr>
            <w:tcW w:w="680" w:type="dxa"/>
          </w:tcPr>
          <w:p w14:paraId="6CF2EE03" w14:textId="77777777" w:rsidR="00350BCB" w:rsidRPr="00282080" w:rsidRDefault="00350BCB" w:rsidP="00350BCB">
            <w:pPr>
              <w:keepNext w:val="0"/>
              <w:keepLines w:val="0"/>
              <w:spacing w:before="0" w:after="160" w:line="259" w:lineRule="auto"/>
              <w:jc w:val="left"/>
            </w:pPr>
          </w:p>
        </w:tc>
        <w:tc>
          <w:tcPr>
            <w:tcW w:w="1906" w:type="dxa"/>
            <w:vMerge/>
          </w:tcPr>
          <w:p w14:paraId="3EA1D357"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613579F5" w14:textId="77777777" w:rsidR="00350BCB" w:rsidRPr="00282080" w:rsidRDefault="00350BCB" w:rsidP="00350BCB">
            <w:pPr>
              <w:keepNext w:val="0"/>
              <w:keepLines w:val="0"/>
              <w:spacing w:before="0" w:after="160" w:line="259" w:lineRule="auto"/>
              <w:jc w:val="left"/>
              <w:rPr>
                <w:lang w:val="vi-VN"/>
              </w:rPr>
            </w:pPr>
          </w:p>
        </w:tc>
        <w:tc>
          <w:tcPr>
            <w:tcW w:w="3969" w:type="dxa"/>
          </w:tcPr>
          <w:p w14:paraId="5B94A589" w14:textId="77777777" w:rsidR="00350BCB" w:rsidRPr="00282080" w:rsidRDefault="00350BCB" w:rsidP="00350BCB">
            <w:pPr>
              <w:keepNext w:val="0"/>
              <w:keepLines w:val="0"/>
              <w:spacing w:before="0" w:after="160" w:line="259" w:lineRule="auto"/>
              <w:jc w:val="left"/>
              <w:rPr>
                <w:lang w:val="en-US"/>
              </w:rPr>
            </w:pPr>
            <w:r w:rsidRPr="00282080">
              <w:rPr>
                <w:lang w:val="en-US"/>
              </w:rPr>
              <w:t>OB2.3. Đảm bảo tính nhất quán của các bản tin dự báo (theo không gian và thời gian) giữa các khu vực trong phạm vi trách nhiệm ở mức tối đa có thể, đồng thời duy trì tính toàn vẹn khí tượng. Nội dung này bao gồm việc theo dõi các bản tin dự báo, cảnh báo đã phát hành cho các địa điểm hoặc khu vực khác, cũng như phối hợp với các khu vực lân cận khi cần thiết.</w:t>
            </w:r>
          </w:p>
        </w:tc>
      </w:tr>
      <w:tr w:rsidR="00350BCB" w:rsidRPr="00282080" w14:paraId="592191B1" w14:textId="77777777" w:rsidTr="009E3051">
        <w:tc>
          <w:tcPr>
            <w:tcW w:w="680" w:type="dxa"/>
          </w:tcPr>
          <w:p w14:paraId="2EC31338" w14:textId="77777777" w:rsidR="00350BCB" w:rsidRPr="00282080" w:rsidRDefault="00350BCB" w:rsidP="00350BCB">
            <w:pPr>
              <w:keepNext w:val="0"/>
              <w:keepLines w:val="0"/>
              <w:spacing w:before="0" w:after="160" w:line="259" w:lineRule="auto"/>
              <w:jc w:val="left"/>
            </w:pPr>
          </w:p>
        </w:tc>
        <w:tc>
          <w:tcPr>
            <w:tcW w:w="1906" w:type="dxa"/>
            <w:vMerge w:val="restart"/>
          </w:tcPr>
          <w:p w14:paraId="0CC51E98"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3. </w:t>
            </w:r>
            <w:r w:rsidRPr="00282080">
              <w:rPr>
                <w:lang w:val="vi-VN"/>
              </w:rPr>
              <w:t>Cảnh báo các hiện tượng</w:t>
            </w:r>
            <w:r w:rsidRPr="00282080">
              <w:rPr>
                <w:lang w:val="en-US"/>
              </w:rPr>
              <w:t xml:space="preserve"> thời tiết và/hoặc hiện tượng môi trường</w:t>
            </w:r>
            <w:r w:rsidRPr="00282080">
              <w:rPr>
                <w:lang w:val="vi-VN"/>
              </w:rPr>
              <w:t xml:space="preserve"> nguy hiểm</w:t>
            </w:r>
            <w:r w:rsidRPr="00282080">
              <w:rPr>
                <w:lang w:val="en-US"/>
              </w:rPr>
              <w:t>.</w:t>
            </w:r>
          </w:p>
          <w:p w14:paraId="01335922"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 xml:space="preserve">Warn of hazardous meteorological and/or other relevant environmental </w:t>
            </w:r>
            <w:r w:rsidRPr="00282080">
              <w:rPr>
                <w:lang w:val="vi-VN"/>
              </w:rPr>
              <w:lastRenderedPageBreak/>
              <w:t>phenomena</w:t>
            </w:r>
            <w:r w:rsidRPr="00282080">
              <w:rPr>
                <w:lang w:val="en-US"/>
              </w:rPr>
              <w:t>)</w:t>
            </w:r>
          </w:p>
        </w:tc>
        <w:tc>
          <w:tcPr>
            <w:tcW w:w="2659" w:type="dxa"/>
            <w:vMerge w:val="restart"/>
          </w:tcPr>
          <w:p w14:paraId="29EF0B66" w14:textId="77777777" w:rsidR="00350BCB" w:rsidRPr="00282080" w:rsidRDefault="00350BCB" w:rsidP="00350BCB">
            <w:pPr>
              <w:keepNext w:val="0"/>
              <w:keepLines w:val="0"/>
              <w:spacing w:before="0" w:after="160" w:line="259" w:lineRule="auto"/>
              <w:jc w:val="left"/>
              <w:rPr>
                <w:lang w:val="en-US"/>
              </w:rPr>
            </w:pPr>
            <w:r w:rsidRPr="00282080">
              <w:rPr>
                <w:lang w:val="vi-VN"/>
              </w:rPr>
              <w:lastRenderedPageBreak/>
              <w:t xml:space="preserve">Các bản tin cảnh báo được </w:t>
            </w:r>
            <w:r w:rsidRPr="00282080">
              <w:rPr>
                <w:lang w:val="en-US"/>
              </w:rPr>
              <w:t xml:space="preserve">phát hành </w:t>
            </w:r>
            <w:r w:rsidRPr="00282080">
              <w:rPr>
                <w:lang w:val="vi-VN"/>
              </w:rPr>
              <w:t xml:space="preserve">kịp thời khi các hiện tượng khí tượng nguy hiểm và/hoặc các hiện tượng môi trường liên quan khác đang diễn ra, dự kiến sẽ xảy ra, hoặc khi các </w:t>
            </w:r>
            <w:r w:rsidRPr="00282080">
              <w:rPr>
                <w:lang w:val="en-US"/>
              </w:rPr>
              <w:t>yếu tố</w:t>
            </w:r>
            <w:r w:rsidRPr="00282080">
              <w:rPr>
                <w:lang w:val="vi-VN"/>
              </w:rPr>
              <w:t xml:space="preserve"> dự kiến sẽ đạt đến các giá trị ngưỡng đã được quy định. Các bản tin này được cập </w:t>
            </w:r>
            <w:r w:rsidRPr="00282080">
              <w:rPr>
                <w:lang w:val="vi-VN"/>
              </w:rPr>
              <w:lastRenderedPageBreak/>
              <w:t>nhật hoặc hủy bỏ theo các tiêu chí cảnh báo đã được thiết lập.</w:t>
            </w:r>
          </w:p>
          <w:p w14:paraId="52951BAD" w14:textId="77777777" w:rsidR="00350BCB" w:rsidRPr="00282080" w:rsidRDefault="00350BCB" w:rsidP="00350BCB">
            <w:pPr>
              <w:keepNext w:val="0"/>
              <w:keepLines w:val="0"/>
              <w:spacing w:before="0" w:after="160" w:line="259" w:lineRule="auto"/>
              <w:jc w:val="left"/>
              <w:rPr>
                <w:lang w:val="vi-VN"/>
              </w:rPr>
            </w:pPr>
            <w:r w:rsidRPr="00282080">
              <w:rPr>
                <w:lang w:val="en-US"/>
              </w:rPr>
              <w:t>(</w:t>
            </w:r>
            <w:r w:rsidRPr="00282080">
              <w:rPr>
                <w:lang w:val="vi-VN"/>
              </w:rPr>
              <w:t>Warnings are issued in a timely manner when hazardous meteorological and/or other relevant environmental phenomena are occurring, expected to occur or when parameters are expected to reach documented threshold values. They are updated or cancelled according to documented warning criteria</w:t>
            </w:r>
            <w:r w:rsidRPr="00282080">
              <w:rPr>
                <w:lang w:val="en-US"/>
              </w:rPr>
              <w:t>)</w:t>
            </w:r>
          </w:p>
        </w:tc>
        <w:tc>
          <w:tcPr>
            <w:tcW w:w="3969" w:type="dxa"/>
          </w:tcPr>
          <w:p w14:paraId="3D539619" w14:textId="77777777" w:rsidR="00350BCB" w:rsidRPr="00282080" w:rsidRDefault="00350BCB" w:rsidP="00350BCB">
            <w:pPr>
              <w:keepNext w:val="0"/>
              <w:keepLines w:val="0"/>
              <w:spacing w:before="0" w:after="160" w:line="259" w:lineRule="auto"/>
              <w:jc w:val="left"/>
              <w:rPr>
                <w:lang w:val="en-US"/>
              </w:rPr>
            </w:pPr>
            <w:r w:rsidRPr="00282080">
              <w:rPr>
                <w:lang w:val="en-US"/>
              </w:rPr>
              <w:lastRenderedPageBreak/>
              <w:t>OB3.1. Dự báo các hiện tượng thời tiết nguy hiểm và/hoặc các hiện tượng môi trường liên quan sau, bao gồm phạm vi không gian, thời điểm bắt đầu và kết thúc, thời gian kéo dài, cường độ và sự biến đổi theo thời gian:</w:t>
            </w:r>
          </w:p>
          <w:p w14:paraId="4AB221EF"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 Dông, đặc biệt là các hệ thống mạnh, bao gồm nhiễu động liên quan, đóng băng trong chuyến bay, mưa đá, giáng thủy mạnh kèm tầm nhìn kém, các hiện tượng điện, dòng giáng (downburst), vi nổ (microburst) </w:t>
            </w:r>
            <w:r w:rsidRPr="00282080">
              <w:rPr>
                <w:lang w:val="en-US"/>
              </w:rPr>
              <w:lastRenderedPageBreak/>
              <w:t>hoặc front gió giật, và hoạt động lốc xoáy (mây phễu như lốc xoáy hoặc vòi rồng);</w:t>
            </w:r>
          </w:p>
          <w:p w14:paraId="2ECCBA66" w14:textId="77777777" w:rsidR="00350BCB" w:rsidRPr="00282080" w:rsidRDefault="00350BCB" w:rsidP="00350BCB">
            <w:pPr>
              <w:keepNext w:val="0"/>
              <w:keepLines w:val="0"/>
              <w:spacing w:before="0" w:after="160" w:line="259" w:lineRule="auto"/>
              <w:jc w:val="left"/>
              <w:rPr>
                <w:lang w:val="en-US"/>
              </w:rPr>
            </w:pPr>
            <w:r w:rsidRPr="00282080">
              <w:rPr>
                <w:lang w:val="en-US"/>
              </w:rPr>
              <w:t>- Nhiễu động (cường độ vừa trở lên), bao gồm các loại (địa hình, cơ học, đối lưu và nhiễu động trời trong – CAT);</w:t>
            </w:r>
          </w:p>
          <w:p w14:paraId="7F179618" w14:textId="77777777" w:rsidR="00350BCB" w:rsidRPr="00282080" w:rsidRDefault="00350BCB" w:rsidP="00350BCB">
            <w:pPr>
              <w:keepNext w:val="0"/>
              <w:keepLines w:val="0"/>
              <w:spacing w:before="0" w:after="160" w:line="259" w:lineRule="auto"/>
              <w:jc w:val="left"/>
              <w:rPr>
                <w:lang w:val="en-US"/>
              </w:rPr>
            </w:pPr>
            <w:r w:rsidRPr="00282080">
              <w:rPr>
                <w:lang w:val="en-US"/>
              </w:rPr>
              <w:t>- Gió đứt tầng thấp vừa và mạnh;</w:t>
            </w:r>
          </w:p>
          <w:p w14:paraId="46E61C04" w14:textId="77777777" w:rsidR="00350BCB" w:rsidRPr="00282080" w:rsidRDefault="00350BCB" w:rsidP="00350BCB">
            <w:pPr>
              <w:keepNext w:val="0"/>
              <w:keepLines w:val="0"/>
              <w:spacing w:before="0" w:after="160" w:line="259" w:lineRule="auto"/>
              <w:jc w:val="left"/>
              <w:rPr>
                <w:lang w:val="en-US"/>
              </w:rPr>
            </w:pPr>
            <w:r w:rsidRPr="00282080">
              <w:rPr>
                <w:lang w:val="en-US"/>
              </w:rPr>
              <w:t>- Đóng băng tàu bay (cường độ vừa trở lên), bao gồm tốc độ tích tụ (nếu biết), phạm vi không gian, loại (băng sương – rime/opaque, băng trong – glaze/clear, mưa đóng băng, sương giá, băng hỗn hợp, tinh thể băng ở độ cao lớn bị hút vào động cơ);</w:t>
            </w:r>
          </w:p>
          <w:p w14:paraId="04CDA4B1" w14:textId="77777777" w:rsidR="00350BCB" w:rsidRPr="00282080" w:rsidRDefault="00350BCB" w:rsidP="00350BCB">
            <w:pPr>
              <w:keepNext w:val="0"/>
              <w:keepLines w:val="0"/>
              <w:spacing w:before="0" w:after="160" w:line="259" w:lineRule="auto"/>
              <w:jc w:val="left"/>
              <w:rPr>
                <w:lang w:val="en-US"/>
              </w:rPr>
            </w:pPr>
            <w:r w:rsidRPr="00282080">
              <w:rPr>
                <w:lang w:val="en-US"/>
              </w:rPr>
              <w:t>- Độ cao chân mây và/hoặc tầm nhìn bề mặt thấp hơn tiêu chuẩn tối thiểu của sân bay, ảnh hưởng đến cất cánh, hạ cánh và các quy trình tiếp cận;</w:t>
            </w:r>
          </w:p>
          <w:p w14:paraId="6033C89B" w14:textId="77777777" w:rsidR="00350BCB" w:rsidRPr="00282080" w:rsidRDefault="00350BCB" w:rsidP="00350BCB">
            <w:pPr>
              <w:keepNext w:val="0"/>
              <w:keepLines w:val="0"/>
              <w:spacing w:before="0" w:after="160" w:line="259" w:lineRule="auto"/>
              <w:jc w:val="left"/>
              <w:rPr>
                <w:lang w:val="en-US"/>
              </w:rPr>
            </w:pPr>
            <w:r w:rsidRPr="00282080">
              <w:rPr>
                <w:lang w:val="en-US"/>
              </w:rPr>
              <w:t>- Các hiện tượng nguy hiểm ảnh hưởng đến sân bay như gió mạnh bề mặt (bao gồm gió cạnh và gió giật), sương giá, mưa đông kết, tuyết, sét và wake vortices;</w:t>
            </w:r>
          </w:p>
          <w:p w14:paraId="3DA3C5E4" w14:textId="77777777" w:rsidR="00350BCB" w:rsidRPr="00282080" w:rsidRDefault="00350BCB" w:rsidP="00350BCB">
            <w:pPr>
              <w:keepNext w:val="0"/>
              <w:keepLines w:val="0"/>
              <w:spacing w:before="0" w:after="160" w:line="259" w:lineRule="auto"/>
              <w:jc w:val="left"/>
              <w:rPr>
                <w:lang w:val="en-US"/>
              </w:rPr>
            </w:pPr>
            <w:r w:rsidRPr="00282080">
              <w:rPr>
                <w:lang w:val="en-US"/>
              </w:rPr>
              <w:t>- Bão cát và bão bụi;</w:t>
            </w:r>
          </w:p>
          <w:p w14:paraId="4EEB7EAA" w14:textId="77777777" w:rsidR="00350BCB" w:rsidRPr="00282080" w:rsidRDefault="00350BCB" w:rsidP="00350BCB">
            <w:pPr>
              <w:keepNext w:val="0"/>
              <w:keepLines w:val="0"/>
              <w:spacing w:before="0" w:after="160" w:line="259" w:lineRule="auto"/>
              <w:jc w:val="left"/>
              <w:rPr>
                <w:lang w:val="en-US"/>
              </w:rPr>
            </w:pPr>
            <w:r w:rsidRPr="00282080">
              <w:rPr>
                <w:lang w:val="en-US"/>
              </w:rPr>
              <w:t>- Tro bụi núi lửa dựa trên quan trắc, báo cáo và/hoặc các sản phẩm cảnh báo;</w:t>
            </w:r>
          </w:p>
          <w:p w14:paraId="3B671A7F" w14:textId="77777777" w:rsidR="00350BCB" w:rsidRPr="00282080" w:rsidRDefault="00350BCB" w:rsidP="00350BCB">
            <w:pPr>
              <w:keepNext w:val="0"/>
              <w:keepLines w:val="0"/>
              <w:spacing w:before="0" w:after="160" w:line="259" w:lineRule="auto"/>
              <w:jc w:val="left"/>
              <w:rPr>
                <w:lang w:val="en-US"/>
              </w:rPr>
            </w:pPr>
            <w:r w:rsidRPr="00282080">
              <w:rPr>
                <w:lang w:val="en-US"/>
              </w:rPr>
              <w:t>- Bão nhiệt đới;</w:t>
            </w:r>
          </w:p>
          <w:p w14:paraId="7D7052B3" w14:textId="77777777" w:rsidR="00350BCB" w:rsidRPr="00282080" w:rsidRDefault="00350BCB" w:rsidP="00350BCB">
            <w:pPr>
              <w:keepNext w:val="0"/>
              <w:keepLines w:val="0"/>
              <w:spacing w:before="0" w:after="160" w:line="259" w:lineRule="auto"/>
              <w:jc w:val="left"/>
              <w:rPr>
                <w:lang w:val="en-US"/>
              </w:rPr>
            </w:pPr>
            <w:r w:rsidRPr="00282080">
              <w:rPr>
                <w:lang w:val="en-US"/>
              </w:rPr>
              <w:t>- Mây phóng xạ;</w:t>
            </w:r>
          </w:p>
        </w:tc>
      </w:tr>
      <w:tr w:rsidR="00350BCB" w:rsidRPr="00282080" w14:paraId="63287067" w14:textId="77777777" w:rsidTr="009E3051">
        <w:tc>
          <w:tcPr>
            <w:tcW w:w="680" w:type="dxa"/>
          </w:tcPr>
          <w:p w14:paraId="77DF0618" w14:textId="77777777" w:rsidR="00350BCB" w:rsidRPr="00282080" w:rsidRDefault="00350BCB" w:rsidP="00350BCB">
            <w:pPr>
              <w:keepNext w:val="0"/>
              <w:keepLines w:val="0"/>
              <w:spacing w:before="0" w:after="160" w:line="259" w:lineRule="auto"/>
              <w:jc w:val="left"/>
            </w:pPr>
          </w:p>
        </w:tc>
        <w:tc>
          <w:tcPr>
            <w:tcW w:w="1906" w:type="dxa"/>
            <w:vMerge/>
          </w:tcPr>
          <w:p w14:paraId="41F9BBE8"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24AA906B" w14:textId="77777777" w:rsidR="00350BCB" w:rsidRPr="00282080" w:rsidRDefault="00350BCB" w:rsidP="00350BCB">
            <w:pPr>
              <w:keepNext w:val="0"/>
              <w:keepLines w:val="0"/>
              <w:spacing w:before="0" w:after="160" w:line="259" w:lineRule="auto"/>
              <w:jc w:val="left"/>
              <w:rPr>
                <w:lang w:val="vi-VN"/>
              </w:rPr>
            </w:pPr>
          </w:p>
        </w:tc>
        <w:tc>
          <w:tcPr>
            <w:tcW w:w="3969" w:type="dxa"/>
          </w:tcPr>
          <w:p w14:paraId="3E732A3E"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OB3.2. Đảm bảo các cảnh báo </w:t>
            </w:r>
            <w:r w:rsidRPr="00282080">
              <w:rPr>
                <w:lang w:val="en-US"/>
              </w:rPr>
              <w:lastRenderedPageBreak/>
              <w:t>được xây dựng và phát hành phù hợp với các ngưỡng quy định đối với các hiện tượng thời tiết nguy hiểm và/hoặc các hiện tượng môi trường liên quan, cũng như phù hợp với Phụ ước 3 ICAO, Tài liệu PANS-MET (Doc 10157), các định dạng, mã và quy định kỹ thuật trong khu vực và quốc gia về nội dung, độ chính xác và tính kịp thời;</w:t>
            </w:r>
          </w:p>
        </w:tc>
      </w:tr>
      <w:tr w:rsidR="00350BCB" w:rsidRPr="00282080" w14:paraId="6AB1CA4E" w14:textId="77777777" w:rsidTr="009E3051">
        <w:tc>
          <w:tcPr>
            <w:tcW w:w="680" w:type="dxa"/>
          </w:tcPr>
          <w:p w14:paraId="216CFE21" w14:textId="77777777" w:rsidR="00350BCB" w:rsidRPr="00282080" w:rsidRDefault="00350BCB" w:rsidP="00350BCB">
            <w:pPr>
              <w:keepNext w:val="0"/>
              <w:keepLines w:val="0"/>
              <w:spacing w:before="0" w:after="160" w:line="259" w:lineRule="auto"/>
              <w:jc w:val="left"/>
            </w:pPr>
          </w:p>
        </w:tc>
        <w:tc>
          <w:tcPr>
            <w:tcW w:w="1906" w:type="dxa"/>
            <w:vMerge/>
          </w:tcPr>
          <w:p w14:paraId="6D5E023D"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4A88DE96" w14:textId="77777777" w:rsidR="00350BCB" w:rsidRPr="00282080" w:rsidRDefault="00350BCB" w:rsidP="00350BCB">
            <w:pPr>
              <w:keepNext w:val="0"/>
              <w:keepLines w:val="0"/>
              <w:spacing w:before="0" w:after="160" w:line="259" w:lineRule="auto"/>
              <w:jc w:val="left"/>
              <w:rPr>
                <w:lang w:val="vi-VN"/>
              </w:rPr>
            </w:pPr>
          </w:p>
        </w:tc>
        <w:tc>
          <w:tcPr>
            <w:tcW w:w="3969" w:type="dxa"/>
          </w:tcPr>
          <w:p w14:paraId="7FD00737" w14:textId="77777777" w:rsidR="00350BCB" w:rsidRPr="00282080" w:rsidRDefault="00350BCB" w:rsidP="00350BCB">
            <w:pPr>
              <w:keepNext w:val="0"/>
              <w:keepLines w:val="0"/>
              <w:spacing w:before="0" w:after="160" w:line="259" w:lineRule="auto"/>
              <w:jc w:val="left"/>
              <w:rPr>
                <w:lang w:val="en-US"/>
              </w:rPr>
            </w:pPr>
            <w:r w:rsidRPr="00282080">
              <w:rPr>
                <w:lang w:val="en-US"/>
              </w:rPr>
              <w:t>OB3.3. Đảm bảo tính nhất quán của các cảnh báo (theo không gian và thời gian) giữa các khu vực trong phạm vi trách nhiệm ở mức tối đa có thể, đồng thời duy trì tính toàn vẹn khí tượng. Nội dung này bao gồm việc theo dõi các bản dự báo và cảnh báo đã phát hành cho các địa điểm hoặc khu vực khác, cũng như phối hợp với các khu vực lân cận khi cần thiết.</w:t>
            </w:r>
          </w:p>
        </w:tc>
      </w:tr>
      <w:tr w:rsidR="00350BCB" w:rsidRPr="00282080" w14:paraId="2F81C3CC" w14:textId="77777777" w:rsidTr="009E3051">
        <w:tc>
          <w:tcPr>
            <w:tcW w:w="680" w:type="dxa"/>
          </w:tcPr>
          <w:p w14:paraId="41AAFFF5" w14:textId="77777777" w:rsidR="00350BCB" w:rsidRPr="00282080" w:rsidRDefault="00350BCB" w:rsidP="00350BCB">
            <w:pPr>
              <w:keepNext w:val="0"/>
              <w:keepLines w:val="0"/>
              <w:spacing w:before="0" w:after="160" w:line="259" w:lineRule="auto"/>
              <w:jc w:val="left"/>
            </w:pPr>
          </w:p>
        </w:tc>
        <w:tc>
          <w:tcPr>
            <w:tcW w:w="1906" w:type="dxa"/>
            <w:vMerge w:val="restart"/>
          </w:tcPr>
          <w:p w14:paraId="582A29E0"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4. </w:t>
            </w:r>
            <w:r w:rsidRPr="00282080">
              <w:rPr>
                <w:lang w:val="vi-VN"/>
              </w:rPr>
              <w:t>Đảm bảo chất lượng thông tin và dịch vụ khí tượng và/hoặc các thông tin môi trường liên quan khác cung cấp cho người dùng</w:t>
            </w:r>
          </w:p>
          <w:p w14:paraId="64956857"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 xml:space="preserve">Ensure the quality of meteorological </w:t>
            </w:r>
            <w:r w:rsidRPr="00282080">
              <w:rPr>
                <w:lang w:val="vi-VN"/>
              </w:rPr>
              <w:lastRenderedPageBreak/>
              <w:t>and/or other relevant environmental information and services supplied to users</w:t>
            </w:r>
            <w:r w:rsidRPr="00282080">
              <w:rPr>
                <w:lang w:val="en-US"/>
              </w:rPr>
              <w:t>)</w:t>
            </w:r>
          </w:p>
        </w:tc>
        <w:tc>
          <w:tcPr>
            <w:tcW w:w="2659" w:type="dxa"/>
            <w:vMerge w:val="restart"/>
          </w:tcPr>
          <w:p w14:paraId="52D0B602" w14:textId="77777777" w:rsidR="00350BCB" w:rsidRPr="00282080" w:rsidRDefault="00350BCB" w:rsidP="00350BCB">
            <w:pPr>
              <w:keepNext w:val="0"/>
              <w:keepLines w:val="0"/>
              <w:spacing w:before="0" w:after="160" w:line="259" w:lineRule="auto"/>
              <w:jc w:val="left"/>
              <w:rPr>
                <w:lang w:val="en-US"/>
              </w:rPr>
            </w:pPr>
            <w:r w:rsidRPr="00282080">
              <w:rPr>
                <w:lang w:val="vi-VN"/>
              </w:rPr>
              <w:lastRenderedPageBreak/>
              <w:t>Chất lượng của các bản tin dự báo, cảnh báo</w:t>
            </w:r>
            <w:r w:rsidRPr="00282080">
              <w:rPr>
                <w:lang w:val="en-US"/>
              </w:rPr>
              <w:t xml:space="preserve"> </w:t>
            </w:r>
            <w:r w:rsidRPr="00282080">
              <w:rPr>
                <w:lang w:val="vi-VN"/>
              </w:rPr>
              <w:t xml:space="preserve">khí tượng và/hoặc các hiện tượng môi trường liên quan khác cùng các dịch vụ </w:t>
            </w:r>
            <w:r w:rsidRPr="00282080">
              <w:rPr>
                <w:lang w:val="en-US"/>
              </w:rPr>
              <w:t>đi kèm</w:t>
            </w:r>
            <w:r w:rsidRPr="00282080">
              <w:rPr>
                <w:lang w:val="vi-VN"/>
              </w:rPr>
              <w:t xml:space="preserve"> được đảm bảo ở mức độ yêu cầu thông qua việc áp dụng các quy trình quản lý chất lượng đã </w:t>
            </w:r>
            <w:r w:rsidRPr="00282080">
              <w:rPr>
                <w:lang w:val="en-US"/>
              </w:rPr>
              <w:t>ban hành</w:t>
            </w:r>
            <w:r w:rsidRPr="00282080">
              <w:rPr>
                <w:lang w:val="vi-VN"/>
              </w:rPr>
              <w:t>.</w:t>
            </w:r>
          </w:p>
          <w:p w14:paraId="2BE353DA" w14:textId="77777777" w:rsidR="00350BCB" w:rsidRPr="00282080" w:rsidRDefault="00350BCB" w:rsidP="00350BCB">
            <w:pPr>
              <w:keepNext w:val="0"/>
              <w:keepLines w:val="0"/>
              <w:spacing w:before="0" w:after="160" w:line="259" w:lineRule="auto"/>
              <w:jc w:val="left"/>
              <w:rPr>
                <w:lang w:val="vi-VN"/>
              </w:rPr>
            </w:pPr>
            <w:r w:rsidRPr="00282080">
              <w:rPr>
                <w:lang w:val="en-US"/>
              </w:rPr>
              <w:t>(</w:t>
            </w:r>
            <w:r w:rsidRPr="00282080">
              <w:rPr>
                <w:lang w:val="vi-VN"/>
              </w:rPr>
              <w:t xml:space="preserve">The quality of </w:t>
            </w:r>
            <w:r w:rsidRPr="00282080">
              <w:rPr>
                <w:lang w:val="vi-VN"/>
              </w:rPr>
              <w:lastRenderedPageBreak/>
              <w:t>meteorological and/or other relevant environmental forecasts, warnings, alerts and related services is ensured at the required level by the application of documented quality management processes</w:t>
            </w:r>
            <w:r w:rsidRPr="00282080">
              <w:rPr>
                <w:lang w:val="en-US"/>
              </w:rPr>
              <w:t>)</w:t>
            </w:r>
          </w:p>
        </w:tc>
        <w:tc>
          <w:tcPr>
            <w:tcW w:w="3969" w:type="dxa"/>
          </w:tcPr>
          <w:p w14:paraId="4B14A5F7" w14:textId="77777777" w:rsidR="00350BCB" w:rsidRPr="00282080" w:rsidRDefault="00350BCB" w:rsidP="00350BCB">
            <w:pPr>
              <w:keepNext w:val="0"/>
              <w:keepLines w:val="0"/>
              <w:spacing w:before="0" w:after="160" w:line="259" w:lineRule="auto"/>
              <w:jc w:val="left"/>
              <w:rPr>
                <w:lang w:val="en-US"/>
              </w:rPr>
            </w:pPr>
            <w:r w:rsidRPr="00282080">
              <w:rPr>
                <w:lang w:val="en-US"/>
              </w:rPr>
              <w:lastRenderedPageBreak/>
              <w:t>OB4.1. Áp dụng hệ thống và các quy trình quản lý chất lượng của tổ chức;</w:t>
            </w:r>
          </w:p>
          <w:p w14:paraId="722FD16A" w14:textId="77777777" w:rsidR="00350BCB" w:rsidRPr="00282080" w:rsidRDefault="00350BCB" w:rsidP="00350BCB">
            <w:pPr>
              <w:keepNext w:val="0"/>
              <w:keepLines w:val="0"/>
              <w:spacing w:before="0" w:after="160" w:line="259" w:lineRule="auto"/>
              <w:jc w:val="left"/>
              <w:rPr>
                <w:lang w:val="en-US"/>
              </w:rPr>
            </w:pPr>
          </w:p>
        </w:tc>
      </w:tr>
      <w:tr w:rsidR="00350BCB" w:rsidRPr="00282080" w14:paraId="19437161" w14:textId="77777777" w:rsidTr="009E3051">
        <w:tc>
          <w:tcPr>
            <w:tcW w:w="680" w:type="dxa"/>
          </w:tcPr>
          <w:p w14:paraId="20413F5B" w14:textId="77777777" w:rsidR="00350BCB" w:rsidRPr="00282080" w:rsidRDefault="00350BCB" w:rsidP="00350BCB">
            <w:pPr>
              <w:keepNext w:val="0"/>
              <w:keepLines w:val="0"/>
              <w:spacing w:before="0" w:after="160" w:line="259" w:lineRule="auto"/>
              <w:jc w:val="left"/>
            </w:pPr>
          </w:p>
        </w:tc>
        <w:tc>
          <w:tcPr>
            <w:tcW w:w="1906" w:type="dxa"/>
            <w:vMerge/>
          </w:tcPr>
          <w:p w14:paraId="02283C29"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5C98A9EA" w14:textId="77777777" w:rsidR="00350BCB" w:rsidRPr="00282080" w:rsidRDefault="00350BCB" w:rsidP="00350BCB">
            <w:pPr>
              <w:keepNext w:val="0"/>
              <w:keepLines w:val="0"/>
              <w:spacing w:before="0" w:after="160" w:line="259" w:lineRule="auto"/>
              <w:jc w:val="left"/>
              <w:rPr>
                <w:lang w:val="vi-VN"/>
              </w:rPr>
            </w:pPr>
          </w:p>
        </w:tc>
        <w:tc>
          <w:tcPr>
            <w:tcW w:w="3969" w:type="dxa"/>
          </w:tcPr>
          <w:p w14:paraId="67BB589D" w14:textId="77777777" w:rsidR="00350BCB" w:rsidRPr="00282080" w:rsidRDefault="00350BCB" w:rsidP="00350BCB">
            <w:pPr>
              <w:keepNext w:val="0"/>
              <w:keepLines w:val="0"/>
              <w:spacing w:before="0" w:after="160" w:line="259" w:lineRule="auto"/>
              <w:jc w:val="left"/>
              <w:rPr>
                <w:lang w:val="en-US"/>
              </w:rPr>
            </w:pPr>
            <w:r w:rsidRPr="00282080">
              <w:rPr>
                <w:lang w:val="en-US"/>
              </w:rPr>
              <w:t>OB4.2. Đánh giá tác động của các sai số quan trắc đã biết (ví dụ: độ lệch, độ chính xác có thể đạt được của quan trắc và phương pháp đo) đối với các bản tin dự báo, cảnh báo;</w:t>
            </w:r>
          </w:p>
        </w:tc>
      </w:tr>
      <w:tr w:rsidR="00350BCB" w:rsidRPr="00282080" w14:paraId="78DC12A7" w14:textId="77777777" w:rsidTr="009E3051">
        <w:tc>
          <w:tcPr>
            <w:tcW w:w="680" w:type="dxa"/>
          </w:tcPr>
          <w:p w14:paraId="4B6150C2" w14:textId="77777777" w:rsidR="00350BCB" w:rsidRPr="00282080" w:rsidRDefault="00350BCB" w:rsidP="00350BCB">
            <w:pPr>
              <w:keepNext w:val="0"/>
              <w:keepLines w:val="0"/>
              <w:spacing w:before="0" w:after="160" w:line="259" w:lineRule="auto"/>
              <w:jc w:val="left"/>
            </w:pPr>
          </w:p>
        </w:tc>
        <w:tc>
          <w:tcPr>
            <w:tcW w:w="1906" w:type="dxa"/>
            <w:vMerge/>
          </w:tcPr>
          <w:p w14:paraId="6F63F6FE"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69076A47" w14:textId="77777777" w:rsidR="00350BCB" w:rsidRPr="00282080" w:rsidRDefault="00350BCB" w:rsidP="00350BCB">
            <w:pPr>
              <w:keepNext w:val="0"/>
              <w:keepLines w:val="0"/>
              <w:spacing w:before="0" w:after="160" w:line="259" w:lineRule="auto"/>
              <w:jc w:val="left"/>
              <w:rPr>
                <w:lang w:val="vi-VN"/>
              </w:rPr>
            </w:pPr>
          </w:p>
        </w:tc>
        <w:tc>
          <w:tcPr>
            <w:tcW w:w="3969" w:type="dxa"/>
          </w:tcPr>
          <w:p w14:paraId="5C85174F"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OB4.3. Kiểm tra, xác nhận dữ liệu và thông tin khí tượng và/hoặc môi trường liên quan, </w:t>
            </w:r>
            <w:r w:rsidRPr="00282080">
              <w:rPr>
                <w:lang w:val="en-US"/>
              </w:rPr>
              <w:lastRenderedPageBreak/>
              <w:t>cũng như các bản tin dự báo, cảnh báo (về tính kịp thời, đầy đủ và độ chính xác) thông qua các kiểm tra thời gian thực;</w:t>
            </w:r>
          </w:p>
        </w:tc>
      </w:tr>
      <w:tr w:rsidR="00350BCB" w:rsidRPr="00282080" w14:paraId="1C972014" w14:textId="77777777" w:rsidTr="009E3051">
        <w:tc>
          <w:tcPr>
            <w:tcW w:w="680" w:type="dxa"/>
          </w:tcPr>
          <w:p w14:paraId="2DC49285" w14:textId="77777777" w:rsidR="00350BCB" w:rsidRPr="00282080" w:rsidRDefault="00350BCB" w:rsidP="00350BCB">
            <w:pPr>
              <w:keepNext w:val="0"/>
              <w:keepLines w:val="0"/>
              <w:spacing w:before="0" w:after="160" w:line="259" w:lineRule="auto"/>
              <w:jc w:val="left"/>
            </w:pPr>
          </w:p>
        </w:tc>
        <w:tc>
          <w:tcPr>
            <w:tcW w:w="1906" w:type="dxa"/>
            <w:vMerge/>
          </w:tcPr>
          <w:p w14:paraId="6935C9E9"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4F8FE86E" w14:textId="77777777" w:rsidR="00350BCB" w:rsidRPr="00282080" w:rsidRDefault="00350BCB" w:rsidP="00350BCB">
            <w:pPr>
              <w:keepNext w:val="0"/>
              <w:keepLines w:val="0"/>
              <w:spacing w:before="0" w:after="160" w:line="259" w:lineRule="auto"/>
              <w:jc w:val="left"/>
              <w:rPr>
                <w:lang w:val="vi-VN"/>
              </w:rPr>
            </w:pPr>
          </w:p>
        </w:tc>
        <w:tc>
          <w:tcPr>
            <w:tcW w:w="3969" w:type="dxa"/>
          </w:tcPr>
          <w:p w14:paraId="5ED4964E" w14:textId="77777777" w:rsidR="00350BCB" w:rsidRPr="00282080" w:rsidRDefault="00350BCB" w:rsidP="00350BCB">
            <w:pPr>
              <w:keepNext w:val="0"/>
              <w:keepLines w:val="0"/>
              <w:spacing w:before="0" w:after="160" w:line="259" w:lineRule="auto"/>
              <w:jc w:val="left"/>
              <w:rPr>
                <w:lang w:val="en-US"/>
              </w:rPr>
            </w:pPr>
            <w:r w:rsidRPr="00282080">
              <w:rPr>
                <w:lang w:val="en-US"/>
              </w:rPr>
              <w:t>OB4.4.</w:t>
            </w:r>
            <w:r w:rsidRPr="00282080">
              <w:rPr>
                <w:lang w:val="vi-VN"/>
              </w:rPr>
              <w:t xml:space="preserve"> Theo dõi </w:t>
            </w:r>
            <w:r w:rsidRPr="00282080">
              <w:rPr>
                <w:lang w:val="en-US"/>
              </w:rPr>
              <w:t xml:space="preserve">chức năng </w:t>
            </w:r>
            <w:r w:rsidRPr="00282080">
              <w:rPr>
                <w:lang w:val="vi-VN"/>
              </w:rPr>
              <w:t>hoạt động của các hệ thống khai thác và thực hiện các hành động khắc phục khi cần thiết.</w:t>
            </w:r>
          </w:p>
        </w:tc>
      </w:tr>
      <w:tr w:rsidR="00350BCB" w:rsidRPr="00282080" w14:paraId="7E543A3B" w14:textId="77777777" w:rsidTr="009E3051">
        <w:tc>
          <w:tcPr>
            <w:tcW w:w="680" w:type="dxa"/>
          </w:tcPr>
          <w:p w14:paraId="6CB66EC3" w14:textId="77777777" w:rsidR="00350BCB" w:rsidRPr="00282080" w:rsidRDefault="00350BCB" w:rsidP="00350BCB">
            <w:pPr>
              <w:keepNext w:val="0"/>
              <w:keepLines w:val="0"/>
              <w:spacing w:before="0" w:after="160" w:line="259" w:lineRule="auto"/>
              <w:jc w:val="left"/>
            </w:pPr>
          </w:p>
        </w:tc>
        <w:tc>
          <w:tcPr>
            <w:tcW w:w="1906" w:type="dxa"/>
            <w:vMerge w:val="restart"/>
          </w:tcPr>
          <w:p w14:paraId="2DC42454" w14:textId="77777777" w:rsidR="00350BCB" w:rsidRPr="00282080" w:rsidRDefault="00350BCB" w:rsidP="00350BCB">
            <w:pPr>
              <w:keepNext w:val="0"/>
              <w:keepLines w:val="0"/>
              <w:spacing w:before="0" w:after="160" w:line="259" w:lineRule="auto"/>
              <w:jc w:val="left"/>
              <w:rPr>
                <w:lang w:val="en-US"/>
              </w:rPr>
            </w:pPr>
            <w:r w:rsidRPr="00282080">
              <w:rPr>
                <w:lang w:val="en-US"/>
              </w:rPr>
              <w:t xml:space="preserve">5. </w:t>
            </w:r>
            <w:r w:rsidRPr="00282080">
              <w:rPr>
                <w:lang w:val="vi-VN"/>
              </w:rPr>
              <w:t>Cung cấp và truyền đạt thông tin khí tượng</w:t>
            </w:r>
            <w:r w:rsidRPr="00282080">
              <w:rPr>
                <w:lang w:val="en-US"/>
              </w:rPr>
              <w:t xml:space="preserve"> hoặc thông tin môi trường liên quan khác</w:t>
            </w:r>
            <w:r w:rsidRPr="00282080">
              <w:rPr>
                <w:lang w:val="vi-VN"/>
              </w:rPr>
              <w:t xml:space="preserve"> cho các đối tượng sử dụn</w:t>
            </w:r>
            <w:r w:rsidRPr="00282080">
              <w:rPr>
                <w:lang w:val="en-US"/>
              </w:rPr>
              <w:t>g.</w:t>
            </w:r>
          </w:p>
          <w:p w14:paraId="58B27D29" w14:textId="77777777" w:rsidR="00350BCB" w:rsidRPr="00282080" w:rsidRDefault="00350BCB" w:rsidP="00350BCB">
            <w:pPr>
              <w:keepNext w:val="0"/>
              <w:keepLines w:val="0"/>
              <w:spacing w:before="0" w:after="160" w:line="259" w:lineRule="auto"/>
              <w:jc w:val="left"/>
              <w:rPr>
                <w:lang w:val="en-US"/>
              </w:rPr>
            </w:pPr>
            <w:r w:rsidRPr="00282080">
              <w:rPr>
                <w:lang w:val="en-US"/>
              </w:rPr>
              <w:t>(</w:t>
            </w:r>
            <w:r w:rsidRPr="00282080">
              <w:rPr>
                <w:lang w:val="vi-VN"/>
              </w:rPr>
              <w:t>Communicate meteorological and/or other relevant environmental information to internal and external users</w:t>
            </w:r>
            <w:r w:rsidRPr="00282080">
              <w:rPr>
                <w:lang w:val="en-US"/>
              </w:rPr>
              <w:t>)</w:t>
            </w:r>
          </w:p>
        </w:tc>
        <w:tc>
          <w:tcPr>
            <w:tcW w:w="2659" w:type="dxa"/>
            <w:vMerge w:val="restart"/>
          </w:tcPr>
          <w:p w14:paraId="52787525" w14:textId="77777777" w:rsidR="00350BCB" w:rsidRPr="00282080" w:rsidRDefault="00350BCB" w:rsidP="00350BCB">
            <w:pPr>
              <w:keepNext w:val="0"/>
              <w:keepLines w:val="0"/>
              <w:spacing w:before="0" w:after="160" w:line="259" w:lineRule="auto"/>
              <w:jc w:val="left"/>
              <w:rPr>
                <w:lang w:val="en-US"/>
              </w:rPr>
            </w:pPr>
            <w:r w:rsidRPr="00282080">
              <w:rPr>
                <w:lang w:val="vi-VN"/>
              </w:rPr>
              <w:t>Nhu cầu của các đối tượng sử dụng trong và ngoài ngành được nhận diện đầy đủ và được đáp ứng thông qua việc cung cấp, truyền đạt các bản dự báo, cảnh báo</w:t>
            </w:r>
            <w:r w:rsidRPr="00282080">
              <w:rPr>
                <w:lang w:val="en-US"/>
              </w:rPr>
              <w:t xml:space="preserve"> </w:t>
            </w:r>
            <w:r w:rsidRPr="00282080">
              <w:rPr>
                <w:lang w:val="vi-VN"/>
              </w:rPr>
              <w:t>một cách ngắn gọn, đầy đủ và rõ ràng, bảo đảm người sử dụng có thể hiểu chính xác.</w:t>
            </w:r>
          </w:p>
          <w:p w14:paraId="7232F1D1" w14:textId="77777777" w:rsidR="00350BCB" w:rsidRPr="00282080" w:rsidRDefault="00350BCB" w:rsidP="00350BCB">
            <w:pPr>
              <w:keepNext w:val="0"/>
              <w:keepLines w:val="0"/>
              <w:spacing w:before="0" w:after="160" w:line="259" w:lineRule="auto"/>
              <w:jc w:val="left"/>
              <w:rPr>
                <w:lang w:val="vi-VN"/>
              </w:rPr>
            </w:pPr>
            <w:r w:rsidRPr="00282080">
              <w:rPr>
                <w:lang w:val="en-US"/>
              </w:rPr>
              <w:t>(</w:t>
            </w:r>
            <w:r w:rsidRPr="00282080">
              <w:rPr>
                <w:lang w:val="vi-VN"/>
              </w:rPr>
              <w:t>User requirements are fully understood and are addressed by communicating concise and complete forecasts, warnings and alerts in a manner that can be clearly understood by the users</w:t>
            </w:r>
            <w:r w:rsidRPr="00282080">
              <w:rPr>
                <w:lang w:val="en-US"/>
              </w:rPr>
              <w:t>)</w:t>
            </w:r>
          </w:p>
        </w:tc>
        <w:tc>
          <w:tcPr>
            <w:tcW w:w="3969" w:type="dxa"/>
          </w:tcPr>
          <w:p w14:paraId="2773D5EA" w14:textId="77777777" w:rsidR="00350BCB" w:rsidRPr="00282080" w:rsidRDefault="00350BCB" w:rsidP="00350BCB">
            <w:pPr>
              <w:keepNext w:val="0"/>
              <w:keepLines w:val="0"/>
              <w:spacing w:before="0" w:after="160" w:line="259" w:lineRule="auto"/>
              <w:jc w:val="left"/>
              <w:rPr>
                <w:lang w:val="en-US"/>
              </w:rPr>
            </w:pPr>
            <w:r w:rsidRPr="00282080">
              <w:rPr>
                <w:lang w:val="en-US"/>
              </w:rPr>
              <w:t>OB5.1.</w:t>
            </w:r>
            <w:r w:rsidRPr="00282080">
              <w:rPr>
                <w:lang w:val="vi-VN"/>
              </w:rPr>
              <w:t xml:space="preserve"> Đảm bảo tất cả các bản dự báo, cảnh báo và thông tin cảnh báo được phổ biến thông qua các phương tiện và kênh liên lạc được phê duyệt tới các nhóm người dùng được chỉ định;</w:t>
            </w:r>
          </w:p>
          <w:p w14:paraId="21E23692" w14:textId="77777777" w:rsidR="00350BCB" w:rsidRPr="00282080" w:rsidRDefault="00350BCB" w:rsidP="00350BCB">
            <w:pPr>
              <w:keepNext w:val="0"/>
              <w:keepLines w:val="0"/>
              <w:spacing w:before="0" w:after="160" w:line="259" w:lineRule="auto"/>
              <w:jc w:val="left"/>
              <w:rPr>
                <w:lang w:val="en-US"/>
              </w:rPr>
            </w:pPr>
          </w:p>
        </w:tc>
      </w:tr>
      <w:tr w:rsidR="00350BCB" w:rsidRPr="00282080" w14:paraId="26B8CBF2" w14:textId="77777777" w:rsidTr="009E3051">
        <w:tc>
          <w:tcPr>
            <w:tcW w:w="680" w:type="dxa"/>
          </w:tcPr>
          <w:p w14:paraId="004AD64F" w14:textId="77777777" w:rsidR="00350BCB" w:rsidRPr="00282080" w:rsidRDefault="00350BCB" w:rsidP="00350BCB">
            <w:pPr>
              <w:keepNext w:val="0"/>
              <w:keepLines w:val="0"/>
              <w:spacing w:before="0" w:after="160" w:line="259" w:lineRule="auto"/>
              <w:jc w:val="left"/>
            </w:pPr>
          </w:p>
        </w:tc>
        <w:tc>
          <w:tcPr>
            <w:tcW w:w="1906" w:type="dxa"/>
            <w:vMerge/>
          </w:tcPr>
          <w:p w14:paraId="520C4554" w14:textId="77777777" w:rsidR="00350BCB" w:rsidRPr="00282080" w:rsidRDefault="00350BCB" w:rsidP="00350BCB">
            <w:pPr>
              <w:keepNext w:val="0"/>
              <w:keepLines w:val="0"/>
              <w:spacing w:before="0" w:after="160" w:line="259" w:lineRule="auto"/>
              <w:jc w:val="left"/>
              <w:rPr>
                <w:lang w:val="en-US"/>
              </w:rPr>
            </w:pPr>
          </w:p>
        </w:tc>
        <w:tc>
          <w:tcPr>
            <w:tcW w:w="2659" w:type="dxa"/>
            <w:vMerge/>
          </w:tcPr>
          <w:p w14:paraId="3BCC7CF0" w14:textId="77777777" w:rsidR="00350BCB" w:rsidRPr="00282080" w:rsidRDefault="00350BCB" w:rsidP="00350BCB">
            <w:pPr>
              <w:keepNext w:val="0"/>
              <w:keepLines w:val="0"/>
              <w:spacing w:before="0" w:after="160" w:line="259" w:lineRule="auto"/>
              <w:jc w:val="left"/>
              <w:rPr>
                <w:lang w:val="vi-VN"/>
              </w:rPr>
            </w:pPr>
          </w:p>
        </w:tc>
        <w:tc>
          <w:tcPr>
            <w:tcW w:w="3969" w:type="dxa"/>
          </w:tcPr>
          <w:p w14:paraId="2EE1C7C0" w14:textId="77777777" w:rsidR="00350BCB" w:rsidRPr="00282080" w:rsidRDefault="00350BCB" w:rsidP="00350BCB">
            <w:pPr>
              <w:keepNext w:val="0"/>
              <w:keepLines w:val="0"/>
              <w:spacing w:before="0" w:after="160" w:line="259" w:lineRule="auto"/>
              <w:jc w:val="left"/>
              <w:rPr>
                <w:lang w:val="en-US"/>
              </w:rPr>
            </w:pPr>
            <w:r w:rsidRPr="00282080">
              <w:rPr>
                <w:lang w:val="en-US"/>
              </w:rPr>
              <w:t>OB5.2.</w:t>
            </w:r>
            <w:r w:rsidRPr="00282080">
              <w:rPr>
                <w:lang w:val="vi-VN"/>
              </w:rPr>
              <w:t xml:space="preserve"> Giải thích các dữ liệu và thông tin khí tượng và/hoặc môi trường liên quan cho người sử dụng một cách rõ ràng, súc tích bằng thuật ngữ phù hợp, đồng thời cung cấp các buổi thuyết trình (briefing) và tư vấn đáp ứng nhu cầu cụ thể của người dùng.</w:t>
            </w:r>
          </w:p>
        </w:tc>
      </w:tr>
    </w:tbl>
    <w:p w14:paraId="1A74C96D" w14:textId="77777777" w:rsidR="00350BCB" w:rsidRPr="00282080" w:rsidRDefault="00350BCB" w:rsidP="00350BCB">
      <w:pPr>
        <w:keepNext w:val="0"/>
        <w:keepLines w:val="0"/>
        <w:spacing w:before="0" w:after="160" w:line="259" w:lineRule="auto"/>
        <w:jc w:val="left"/>
      </w:pPr>
    </w:p>
    <w:p w14:paraId="0D600B28" w14:textId="77777777" w:rsidR="00350BCB" w:rsidRPr="00282080" w:rsidRDefault="00350BCB" w:rsidP="00350BCB">
      <w:pPr>
        <w:keepNext w:val="0"/>
        <w:keepLines w:val="0"/>
        <w:spacing w:before="0" w:after="160" w:line="259" w:lineRule="auto"/>
        <w:jc w:val="left"/>
        <w:sectPr w:rsidR="00350BCB" w:rsidRPr="00282080" w:rsidSect="009E3051">
          <w:headerReference w:type="default" r:id="rId37"/>
          <w:footerReference w:type="default" r:id="rId38"/>
          <w:pgSz w:w="11907" w:h="16839" w:code="9"/>
          <w:pgMar w:top="1134" w:right="1134" w:bottom="1134" w:left="1701" w:header="720" w:footer="720" w:gutter="0"/>
          <w:cols w:space="720"/>
          <w:docGrid w:linePitch="381"/>
        </w:sectPr>
      </w:pPr>
    </w:p>
    <w:p w14:paraId="3898A59E" w14:textId="6C28BA30" w:rsidR="00350BCB" w:rsidRPr="00282080" w:rsidRDefault="005A68F0" w:rsidP="00350BCB">
      <w:pPr>
        <w:keepNext w:val="0"/>
        <w:keepLines w:val="0"/>
        <w:spacing w:before="0" w:after="160" w:line="259" w:lineRule="auto"/>
        <w:jc w:val="left"/>
        <w:rPr>
          <w:b/>
          <w:bCs/>
        </w:rPr>
      </w:pPr>
      <w:r>
        <w:rPr>
          <w:b/>
          <w:bCs/>
        </w:rPr>
        <w:lastRenderedPageBreak/>
        <w:t>9</w:t>
      </w:r>
      <w:r w:rsidR="00350BCB" w:rsidRPr="00282080">
        <w:rPr>
          <w:b/>
          <w:bCs/>
        </w:rPr>
        <w:t>. Nhân viên thiết kế phương thức bay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1818"/>
        <w:gridCol w:w="2385"/>
        <w:gridCol w:w="4308"/>
      </w:tblGrid>
      <w:tr w:rsidR="00350BCB" w:rsidRPr="00282080" w14:paraId="39599214" w14:textId="77777777" w:rsidTr="009E3051">
        <w:trPr>
          <w:tblHeader/>
        </w:trPr>
        <w:tc>
          <w:tcPr>
            <w:tcW w:w="709" w:type="dxa"/>
            <w:shd w:val="clear" w:color="auto" w:fill="DEEAF6"/>
            <w:vAlign w:val="center"/>
          </w:tcPr>
          <w:p w14:paraId="53167F0E" w14:textId="77777777" w:rsidR="00350BCB" w:rsidRPr="00282080" w:rsidRDefault="00350BCB" w:rsidP="00350BCB">
            <w:pPr>
              <w:keepNext w:val="0"/>
              <w:keepLines w:val="0"/>
              <w:spacing w:before="0" w:after="160" w:line="259" w:lineRule="auto"/>
              <w:jc w:val="left"/>
            </w:pPr>
            <w:r w:rsidRPr="00282080">
              <w:t>TT</w:t>
            </w:r>
          </w:p>
        </w:tc>
        <w:tc>
          <w:tcPr>
            <w:tcW w:w="1701" w:type="dxa"/>
            <w:shd w:val="clear" w:color="auto" w:fill="DEEAF6"/>
          </w:tcPr>
          <w:p w14:paraId="21152211" w14:textId="77777777" w:rsidR="00350BCB" w:rsidRPr="00282080" w:rsidRDefault="00350BCB" w:rsidP="00350BCB">
            <w:pPr>
              <w:keepNext w:val="0"/>
              <w:keepLines w:val="0"/>
              <w:spacing w:before="0" w:after="160" w:line="259" w:lineRule="auto"/>
              <w:jc w:val="left"/>
            </w:pPr>
            <w:r w:rsidRPr="00282080">
              <w:t>Năng lực</w:t>
            </w:r>
            <w:r w:rsidRPr="00282080">
              <w:br/>
              <w:t>(Competency)</w:t>
            </w:r>
          </w:p>
        </w:tc>
        <w:tc>
          <w:tcPr>
            <w:tcW w:w="2410" w:type="dxa"/>
            <w:shd w:val="clear" w:color="auto" w:fill="DEEAF6"/>
          </w:tcPr>
          <w:p w14:paraId="42C8A1D2" w14:textId="77777777" w:rsidR="00350BCB" w:rsidRPr="00282080" w:rsidRDefault="00350BCB" w:rsidP="00350BCB">
            <w:pPr>
              <w:keepNext w:val="0"/>
              <w:keepLines w:val="0"/>
              <w:spacing w:before="0" w:after="160" w:line="259" w:lineRule="auto"/>
              <w:jc w:val="left"/>
            </w:pPr>
            <w:r w:rsidRPr="00282080">
              <w:t>Mô tả</w:t>
            </w:r>
            <w:r w:rsidRPr="00282080">
              <w:br/>
              <w:t>(Description)</w:t>
            </w:r>
          </w:p>
        </w:tc>
        <w:tc>
          <w:tcPr>
            <w:tcW w:w="4394" w:type="dxa"/>
            <w:shd w:val="clear" w:color="auto" w:fill="DEEAF6"/>
          </w:tcPr>
          <w:p w14:paraId="25F4BF3F" w14:textId="77777777" w:rsidR="00350BCB" w:rsidRPr="00282080" w:rsidRDefault="00350BCB" w:rsidP="00350BCB">
            <w:pPr>
              <w:keepNext w:val="0"/>
              <w:keepLines w:val="0"/>
              <w:spacing w:before="0" w:after="160" w:line="259" w:lineRule="auto"/>
              <w:jc w:val="left"/>
              <w:rPr>
                <w:lang w:val="vi-VN"/>
              </w:rPr>
            </w:pPr>
            <w:r w:rsidRPr="00282080">
              <w:t>Hành vi quan sát được (OB)</w:t>
            </w:r>
            <w:r w:rsidRPr="00282080">
              <w:br/>
              <w:t>(Observable behaviours (OB))</w:t>
            </w:r>
          </w:p>
        </w:tc>
      </w:tr>
      <w:tr w:rsidR="00350BCB" w:rsidRPr="00282080" w14:paraId="305272E9" w14:textId="77777777" w:rsidTr="009E3051">
        <w:tc>
          <w:tcPr>
            <w:tcW w:w="709" w:type="dxa"/>
          </w:tcPr>
          <w:p w14:paraId="3C45D9F7"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5EC7A442" w14:textId="77777777" w:rsidR="00350BCB" w:rsidRPr="00282080" w:rsidRDefault="00350BCB" w:rsidP="00350BCB">
            <w:pPr>
              <w:keepNext w:val="0"/>
              <w:keepLines w:val="0"/>
              <w:spacing w:before="0" w:after="160" w:line="259" w:lineRule="auto"/>
              <w:jc w:val="left"/>
              <w:rPr>
                <w:lang w:val="vi-VN"/>
              </w:rPr>
            </w:pPr>
            <w:r w:rsidRPr="00282080">
              <w:rPr>
                <w:lang w:val="vi-VN"/>
              </w:rPr>
              <w:t>Thiết kế phương thức khởi hành</w:t>
            </w:r>
          </w:p>
          <w:p w14:paraId="2BF5556A" w14:textId="77777777" w:rsidR="00350BCB" w:rsidRPr="00282080" w:rsidRDefault="00350BCB" w:rsidP="00350BCB">
            <w:pPr>
              <w:keepNext w:val="0"/>
              <w:keepLines w:val="0"/>
              <w:spacing w:before="0" w:after="160" w:line="259" w:lineRule="auto"/>
              <w:jc w:val="left"/>
              <w:rPr>
                <w:lang w:val="vi-VN"/>
              </w:rPr>
            </w:pPr>
            <w:r w:rsidRPr="00282080">
              <w:rPr>
                <w:lang w:val="vi-VN"/>
              </w:rPr>
              <w:t>Design d</w:t>
            </w:r>
            <w:r w:rsidRPr="00282080">
              <w:t>eparture</w:t>
            </w:r>
            <w:r w:rsidRPr="00282080">
              <w:rPr>
                <w:lang w:val="vi-VN"/>
              </w:rPr>
              <w:t xml:space="preserve"> procedure</w:t>
            </w:r>
          </w:p>
        </w:tc>
        <w:tc>
          <w:tcPr>
            <w:tcW w:w="2410" w:type="dxa"/>
            <w:vMerge w:val="restart"/>
          </w:tcPr>
          <w:p w14:paraId="7DDA8A63" w14:textId="77777777" w:rsidR="00350BCB" w:rsidRPr="00282080" w:rsidRDefault="00350BCB" w:rsidP="00350BCB">
            <w:pPr>
              <w:keepNext w:val="0"/>
              <w:keepLines w:val="0"/>
              <w:spacing w:before="0" w:after="160" w:line="259" w:lineRule="auto"/>
              <w:jc w:val="left"/>
              <w:rPr>
                <w:lang w:val="vi-VN"/>
              </w:rPr>
            </w:pPr>
            <w:r w:rsidRPr="00282080">
              <w:rPr>
                <w:lang w:val="vi-VN"/>
              </w:rPr>
              <w:t>Thực hiện thu thập và xác minh dữ liệu; áp dụng tiêu chuẩn PANS</w:t>
            </w:r>
            <w:r w:rsidRPr="00282080">
              <w:rPr>
                <w:lang w:val="vi-VN"/>
              </w:rPr>
              <w:noBreakHyphen/>
              <w:t>OPS; tính toán MSA; xây dựng hồ sơ thiết kế; đánh giá mặt đất, thẩm định và duy trì phương thức khởi hành theo đúng tiêu chuẩn ICAO.</w:t>
            </w:r>
          </w:p>
        </w:tc>
        <w:tc>
          <w:tcPr>
            <w:tcW w:w="4394" w:type="dxa"/>
          </w:tcPr>
          <w:p w14:paraId="43FBF1B9" w14:textId="77777777" w:rsidR="00350BCB" w:rsidRPr="00282080" w:rsidRDefault="00350BCB" w:rsidP="00350BCB">
            <w:pPr>
              <w:keepNext w:val="0"/>
              <w:keepLines w:val="0"/>
              <w:spacing w:before="0" w:after="160" w:line="259" w:lineRule="auto"/>
              <w:jc w:val="left"/>
              <w:rPr>
                <w:lang w:val="vi-VN"/>
              </w:rPr>
            </w:pPr>
            <w:r w:rsidRPr="00282080">
              <w:rPr>
                <w:lang w:val="vi-VN"/>
              </w:rPr>
              <w:t>OB 1.1 Thiết kế phương thức khởi hành truyền thống thẳng</w:t>
            </w:r>
          </w:p>
          <w:p w14:paraId="3375267E" w14:textId="77777777" w:rsidR="00350BCB" w:rsidRPr="00282080" w:rsidRDefault="00350BCB" w:rsidP="00350BCB">
            <w:pPr>
              <w:keepNext w:val="0"/>
              <w:keepLines w:val="0"/>
              <w:spacing w:before="0" w:after="160" w:line="259" w:lineRule="auto"/>
              <w:jc w:val="left"/>
              <w:rPr>
                <w:lang w:val="vi-VN"/>
              </w:rPr>
            </w:pPr>
            <w:r w:rsidRPr="00282080">
              <w:t>Design straight departure non-RNAV procedure</w:t>
            </w:r>
          </w:p>
        </w:tc>
      </w:tr>
      <w:tr w:rsidR="00350BCB" w:rsidRPr="00282080" w14:paraId="4EFA03AB" w14:textId="77777777" w:rsidTr="009E3051">
        <w:tc>
          <w:tcPr>
            <w:tcW w:w="709" w:type="dxa"/>
          </w:tcPr>
          <w:p w14:paraId="660F24E4"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E072D45"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460A63B" w14:textId="77777777" w:rsidR="00350BCB" w:rsidRPr="00282080" w:rsidRDefault="00350BCB" w:rsidP="00350BCB">
            <w:pPr>
              <w:keepNext w:val="0"/>
              <w:keepLines w:val="0"/>
              <w:spacing w:before="0" w:after="160" w:line="259" w:lineRule="auto"/>
              <w:jc w:val="left"/>
              <w:rPr>
                <w:lang w:val="vi-VN"/>
              </w:rPr>
            </w:pPr>
          </w:p>
        </w:tc>
        <w:tc>
          <w:tcPr>
            <w:tcW w:w="4394" w:type="dxa"/>
          </w:tcPr>
          <w:p w14:paraId="2AD5EA25" w14:textId="77777777" w:rsidR="00350BCB" w:rsidRPr="00282080" w:rsidRDefault="00350BCB" w:rsidP="00350BCB">
            <w:pPr>
              <w:keepNext w:val="0"/>
              <w:keepLines w:val="0"/>
              <w:spacing w:before="0" w:after="160" w:line="259" w:lineRule="auto"/>
              <w:jc w:val="left"/>
              <w:rPr>
                <w:lang w:val="vi-VN"/>
              </w:rPr>
            </w:pPr>
            <w:r w:rsidRPr="00282080">
              <w:rPr>
                <w:lang w:val="vi-VN"/>
              </w:rPr>
              <w:t>OB 1.2 Thiết kế phương thức khởi hành truyền thống có vòng rẽ</w:t>
            </w:r>
          </w:p>
          <w:p w14:paraId="6B845692" w14:textId="77777777" w:rsidR="00350BCB" w:rsidRPr="00282080" w:rsidRDefault="00350BCB" w:rsidP="00350BCB">
            <w:pPr>
              <w:keepNext w:val="0"/>
              <w:keepLines w:val="0"/>
              <w:spacing w:before="0" w:after="160" w:line="259" w:lineRule="auto"/>
              <w:jc w:val="left"/>
              <w:rPr>
                <w:lang w:val="vi-VN"/>
              </w:rPr>
            </w:pPr>
            <w:r w:rsidRPr="00282080">
              <w:rPr>
                <w:lang w:val="vi-VN"/>
              </w:rPr>
              <w:t>Design turn departure non-RNAV procedure</w:t>
            </w:r>
          </w:p>
        </w:tc>
      </w:tr>
      <w:tr w:rsidR="00350BCB" w:rsidRPr="00282080" w14:paraId="1B23BB84" w14:textId="77777777" w:rsidTr="009E3051">
        <w:tc>
          <w:tcPr>
            <w:tcW w:w="709" w:type="dxa"/>
          </w:tcPr>
          <w:p w14:paraId="686B8EDC"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15482AA"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2256716" w14:textId="77777777" w:rsidR="00350BCB" w:rsidRPr="00282080" w:rsidRDefault="00350BCB" w:rsidP="00350BCB">
            <w:pPr>
              <w:keepNext w:val="0"/>
              <w:keepLines w:val="0"/>
              <w:spacing w:before="0" w:after="160" w:line="259" w:lineRule="auto"/>
              <w:jc w:val="left"/>
              <w:rPr>
                <w:lang w:val="vi-VN"/>
              </w:rPr>
            </w:pPr>
          </w:p>
        </w:tc>
        <w:tc>
          <w:tcPr>
            <w:tcW w:w="4394" w:type="dxa"/>
          </w:tcPr>
          <w:p w14:paraId="0FF07ABB" w14:textId="77777777" w:rsidR="00350BCB" w:rsidRPr="00282080" w:rsidRDefault="00350BCB" w:rsidP="00350BCB">
            <w:pPr>
              <w:keepNext w:val="0"/>
              <w:keepLines w:val="0"/>
              <w:spacing w:before="0" w:after="160" w:line="259" w:lineRule="auto"/>
              <w:jc w:val="left"/>
              <w:rPr>
                <w:lang w:val="vi-VN"/>
              </w:rPr>
            </w:pPr>
            <w:r w:rsidRPr="00282080">
              <w:rPr>
                <w:lang w:val="vi-VN"/>
              </w:rPr>
              <w:t>OB 1.3 Thiết kế phương thức khởi hành truyền thống đa hướng</w:t>
            </w:r>
          </w:p>
          <w:p w14:paraId="17A11EB5" w14:textId="77777777" w:rsidR="00350BCB" w:rsidRPr="00282080" w:rsidRDefault="00350BCB" w:rsidP="00350BCB">
            <w:pPr>
              <w:keepNext w:val="0"/>
              <w:keepLines w:val="0"/>
              <w:spacing w:before="0" w:after="160" w:line="259" w:lineRule="auto"/>
              <w:jc w:val="left"/>
              <w:rPr>
                <w:lang w:val="vi-VN"/>
              </w:rPr>
            </w:pPr>
            <w:r w:rsidRPr="00282080">
              <w:rPr>
                <w:lang w:val="vi-VN"/>
              </w:rPr>
              <w:t>Design omnidirectional departure non-RNAV procedure</w:t>
            </w:r>
          </w:p>
        </w:tc>
      </w:tr>
      <w:tr w:rsidR="00350BCB" w:rsidRPr="00282080" w14:paraId="043C43EB" w14:textId="77777777" w:rsidTr="009E3051">
        <w:tc>
          <w:tcPr>
            <w:tcW w:w="709" w:type="dxa"/>
          </w:tcPr>
          <w:p w14:paraId="44DD8A29"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20A28DE"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5ACE7FE6" w14:textId="77777777" w:rsidR="00350BCB" w:rsidRPr="00282080" w:rsidRDefault="00350BCB" w:rsidP="00350BCB">
            <w:pPr>
              <w:keepNext w:val="0"/>
              <w:keepLines w:val="0"/>
              <w:spacing w:before="0" w:after="160" w:line="259" w:lineRule="auto"/>
              <w:jc w:val="left"/>
              <w:rPr>
                <w:lang w:val="vi-VN"/>
              </w:rPr>
            </w:pPr>
          </w:p>
        </w:tc>
        <w:tc>
          <w:tcPr>
            <w:tcW w:w="4394" w:type="dxa"/>
          </w:tcPr>
          <w:p w14:paraId="3F0D7DB0" w14:textId="77777777" w:rsidR="00350BCB" w:rsidRPr="00282080" w:rsidRDefault="00350BCB" w:rsidP="00350BCB">
            <w:pPr>
              <w:keepNext w:val="0"/>
              <w:keepLines w:val="0"/>
              <w:spacing w:before="0" w:after="160" w:line="259" w:lineRule="auto"/>
              <w:jc w:val="left"/>
              <w:rPr>
                <w:lang w:val="vi-VN"/>
              </w:rPr>
            </w:pPr>
            <w:r w:rsidRPr="00282080">
              <w:rPr>
                <w:lang w:val="vi-VN"/>
              </w:rPr>
              <w:t>OB 1.4 Thiết kế phương thức khởi hành RNAV/RNP thẳng</w:t>
            </w:r>
          </w:p>
          <w:p w14:paraId="039B9F55" w14:textId="77777777" w:rsidR="00350BCB" w:rsidRPr="00282080" w:rsidRDefault="00350BCB" w:rsidP="00350BCB">
            <w:pPr>
              <w:keepNext w:val="0"/>
              <w:keepLines w:val="0"/>
              <w:spacing w:before="0" w:after="160" w:line="259" w:lineRule="auto"/>
              <w:jc w:val="left"/>
              <w:rPr>
                <w:lang w:val="vi-VN"/>
              </w:rPr>
            </w:pPr>
            <w:r w:rsidRPr="00282080">
              <w:rPr>
                <w:lang w:val="vi-VN"/>
              </w:rPr>
              <w:t>Design straight departure RNAV/RNP procedure</w:t>
            </w:r>
          </w:p>
        </w:tc>
      </w:tr>
      <w:tr w:rsidR="00350BCB" w:rsidRPr="00282080" w14:paraId="729EDE44" w14:textId="77777777" w:rsidTr="009E3051">
        <w:tc>
          <w:tcPr>
            <w:tcW w:w="709" w:type="dxa"/>
          </w:tcPr>
          <w:p w14:paraId="17063F27"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5B17828"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45B9130" w14:textId="77777777" w:rsidR="00350BCB" w:rsidRPr="00282080" w:rsidRDefault="00350BCB" w:rsidP="00350BCB">
            <w:pPr>
              <w:keepNext w:val="0"/>
              <w:keepLines w:val="0"/>
              <w:spacing w:before="0" w:after="160" w:line="259" w:lineRule="auto"/>
              <w:jc w:val="left"/>
              <w:rPr>
                <w:lang w:val="vi-VN"/>
              </w:rPr>
            </w:pPr>
          </w:p>
        </w:tc>
        <w:tc>
          <w:tcPr>
            <w:tcW w:w="4394" w:type="dxa"/>
          </w:tcPr>
          <w:p w14:paraId="27DDC58A" w14:textId="77777777" w:rsidR="00350BCB" w:rsidRPr="00282080" w:rsidRDefault="00350BCB" w:rsidP="00350BCB">
            <w:pPr>
              <w:keepNext w:val="0"/>
              <w:keepLines w:val="0"/>
              <w:spacing w:before="0" w:after="160" w:line="259" w:lineRule="auto"/>
              <w:jc w:val="left"/>
              <w:rPr>
                <w:lang w:val="vi-VN"/>
              </w:rPr>
            </w:pPr>
            <w:r w:rsidRPr="00282080">
              <w:rPr>
                <w:lang w:val="vi-VN"/>
              </w:rPr>
              <w:t>OB 1.5 Thiết kế phương thức khởi hành RNAV/RNP có vòng rẽ</w:t>
            </w:r>
          </w:p>
          <w:p w14:paraId="01F01694" w14:textId="77777777" w:rsidR="00350BCB" w:rsidRPr="00282080" w:rsidRDefault="00350BCB" w:rsidP="00350BCB">
            <w:pPr>
              <w:keepNext w:val="0"/>
              <w:keepLines w:val="0"/>
              <w:spacing w:before="0" w:after="160" w:line="259" w:lineRule="auto"/>
              <w:jc w:val="left"/>
              <w:rPr>
                <w:lang w:val="vi-VN"/>
              </w:rPr>
            </w:pPr>
            <w:r w:rsidRPr="00282080">
              <w:rPr>
                <w:lang w:val="vi-VN"/>
              </w:rPr>
              <w:t>Design turn departure RNAV/RNP procedure</w:t>
            </w:r>
          </w:p>
        </w:tc>
      </w:tr>
      <w:tr w:rsidR="00350BCB" w:rsidRPr="00282080" w14:paraId="08C69973" w14:textId="77777777" w:rsidTr="009E3051">
        <w:tc>
          <w:tcPr>
            <w:tcW w:w="709" w:type="dxa"/>
          </w:tcPr>
          <w:p w14:paraId="53C1C0E1"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4B1150FA"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725C6D78" w14:textId="77777777" w:rsidR="00350BCB" w:rsidRPr="00282080" w:rsidRDefault="00350BCB" w:rsidP="00350BCB">
            <w:pPr>
              <w:keepNext w:val="0"/>
              <w:keepLines w:val="0"/>
              <w:spacing w:before="0" w:after="160" w:line="259" w:lineRule="auto"/>
              <w:jc w:val="left"/>
              <w:rPr>
                <w:lang w:val="vi-VN"/>
              </w:rPr>
            </w:pPr>
          </w:p>
        </w:tc>
        <w:tc>
          <w:tcPr>
            <w:tcW w:w="4394" w:type="dxa"/>
          </w:tcPr>
          <w:p w14:paraId="5EE08EF3" w14:textId="77777777" w:rsidR="00350BCB" w:rsidRPr="00282080" w:rsidRDefault="00350BCB" w:rsidP="00350BCB">
            <w:pPr>
              <w:keepNext w:val="0"/>
              <w:keepLines w:val="0"/>
              <w:spacing w:before="0" w:after="160" w:line="259" w:lineRule="auto"/>
              <w:jc w:val="left"/>
              <w:rPr>
                <w:lang w:val="vi-VN"/>
              </w:rPr>
            </w:pPr>
            <w:r w:rsidRPr="00282080">
              <w:rPr>
                <w:lang w:val="vi-VN"/>
              </w:rPr>
              <w:t>OB 1.6 Thiết kế phương thức khởi hành RNAV/RNP đa hướng</w:t>
            </w:r>
          </w:p>
          <w:p w14:paraId="67D8F1F1" w14:textId="77777777" w:rsidR="00350BCB" w:rsidRPr="00282080" w:rsidRDefault="00350BCB" w:rsidP="00350BCB">
            <w:pPr>
              <w:keepNext w:val="0"/>
              <w:keepLines w:val="0"/>
              <w:spacing w:before="0" w:after="160" w:line="259" w:lineRule="auto"/>
              <w:jc w:val="left"/>
              <w:rPr>
                <w:lang w:val="vi-VN"/>
              </w:rPr>
            </w:pPr>
            <w:r w:rsidRPr="00282080">
              <w:rPr>
                <w:lang w:val="vi-VN"/>
              </w:rPr>
              <w:t>Design omnidirectional departure RNAV procedure</w:t>
            </w:r>
          </w:p>
        </w:tc>
      </w:tr>
      <w:tr w:rsidR="00350BCB" w:rsidRPr="00282080" w14:paraId="64822169" w14:textId="77777777" w:rsidTr="009E3051">
        <w:tc>
          <w:tcPr>
            <w:tcW w:w="709" w:type="dxa"/>
          </w:tcPr>
          <w:p w14:paraId="45F97DA9"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F568EAB"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06ABFA89" w14:textId="77777777" w:rsidR="00350BCB" w:rsidRPr="00282080" w:rsidRDefault="00350BCB" w:rsidP="00350BCB">
            <w:pPr>
              <w:keepNext w:val="0"/>
              <w:keepLines w:val="0"/>
              <w:spacing w:before="0" w:after="160" w:line="259" w:lineRule="auto"/>
              <w:jc w:val="left"/>
              <w:rPr>
                <w:lang w:val="vi-VN"/>
              </w:rPr>
            </w:pPr>
          </w:p>
        </w:tc>
        <w:tc>
          <w:tcPr>
            <w:tcW w:w="4394" w:type="dxa"/>
          </w:tcPr>
          <w:p w14:paraId="0EB70708" w14:textId="77777777" w:rsidR="00350BCB" w:rsidRPr="00282080" w:rsidRDefault="00350BCB" w:rsidP="00350BCB">
            <w:pPr>
              <w:keepNext w:val="0"/>
              <w:keepLines w:val="0"/>
              <w:spacing w:before="0" w:after="160" w:line="259" w:lineRule="auto"/>
              <w:jc w:val="left"/>
              <w:rPr>
                <w:lang w:val="vi-VN"/>
              </w:rPr>
            </w:pPr>
            <w:r w:rsidRPr="00282080">
              <w:rPr>
                <w:lang w:val="vi-VN"/>
              </w:rPr>
              <w:t>OB 1.7 Thiết kế phương thức khởi hành cho hoạt động đồng thời trên đường CHC song song</w:t>
            </w:r>
          </w:p>
          <w:p w14:paraId="1E95664C" w14:textId="77777777" w:rsidR="00350BCB" w:rsidRPr="00282080" w:rsidRDefault="00350BCB" w:rsidP="00350BCB">
            <w:pPr>
              <w:keepNext w:val="0"/>
              <w:keepLines w:val="0"/>
              <w:spacing w:before="0" w:after="160" w:line="259" w:lineRule="auto"/>
              <w:jc w:val="left"/>
              <w:rPr>
                <w:lang w:val="vi-VN"/>
              </w:rPr>
            </w:pPr>
            <w:r w:rsidRPr="00282080">
              <w:rPr>
                <w:lang w:val="vi-VN"/>
              </w:rPr>
              <w:t>Design simultaneous operations on parallel instrument runways departure procedure</w:t>
            </w:r>
          </w:p>
        </w:tc>
      </w:tr>
      <w:tr w:rsidR="00350BCB" w:rsidRPr="00282080" w14:paraId="78257F90" w14:textId="77777777" w:rsidTr="009E3051">
        <w:tc>
          <w:tcPr>
            <w:tcW w:w="709" w:type="dxa"/>
          </w:tcPr>
          <w:p w14:paraId="6F48B500"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5354A48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7137CB17" w14:textId="77777777" w:rsidR="00350BCB" w:rsidRPr="00282080" w:rsidRDefault="00350BCB" w:rsidP="00350BCB">
            <w:pPr>
              <w:keepNext w:val="0"/>
              <w:keepLines w:val="0"/>
              <w:spacing w:before="0" w:after="160" w:line="259" w:lineRule="auto"/>
              <w:jc w:val="left"/>
              <w:rPr>
                <w:lang w:val="vi-VN"/>
              </w:rPr>
            </w:pPr>
          </w:p>
        </w:tc>
        <w:tc>
          <w:tcPr>
            <w:tcW w:w="4394" w:type="dxa"/>
          </w:tcPr>
          <w:p w14:paraId="04773695" w14:textId="77777777" w:rsidR="00350BCB" w:rsidRPr="00282080" w:rsidRDefault="00350BCB" w:rsidP="00350BCB">
            <w:pPr>
              <w:keepNext w:val="0"/>
              <w:keepLines w:val="0"/>
              <w:spacing w:before="0" w:after="160" w:line="259" w:lineRule="auto"/>
              <w:jc w:val="left"/>
              <w:rPr>
                <w:lang w:val="vi-VN"/>
              </w:rPr>
            </w:pPr>
            <w:r w:rsidRPr="00282080">
              <w:rPr>
                <w:lang w:val="vi-VN"/>
              </w:rPr>
              <w:t>OB 1.8 Thiết kế phương thức khởi hành cho hoạt động đồng thời trên đường CHC gần song song</w:t>
            </w:r>
          </w:p>
          <w:p w14:paraId="6C75A41B" w14:textId="77777777" w:rsidR="00350BCB" w:rsidRPr="00282080" w:rsidRDefault="00350BCB" w:rsidP="00350BCB">
            <w:pPr>
              <w:keepNext w:val="0"/>
              <w:keepLines w:val="0"/>
              <w:spacing w:before="0" w:after="160" w:line="259" w:lineRule="auto"/>
              <w:jc w:val="left"/>
              <w:rPr>
                <w:lang w:val="vi-VN"/>
              </w:rPr>
            </w:pPr>
            <w:r w:rsidRPr="00282080">
              <w:rPr>
                <w:lang w:val="vi-VN"/>
              </w:rPr>
              <w:t>Design simultaneous operations on near parallel instrument runways departure procedure</w:t>
            </w:r>
          </w:p>
        </w:tc>
      </w:tr>
      <w:tr w:rsidR="00350BCB" w:rsidRPr="00282080" w14:paraId="686572D7" w14:textId="77777777" w:rsidTr="009E3051">
        <w:tc>
          <w:tcPr>
            <w:tcW w:w="709" w:type="dxa"/>
          </w:tcPr>
          <w:p w14:paraId="519BBCE9"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5EAB0B63"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2E0BF83" w14:textId="77777777" w:rsidR="00350BCB" w:rsidRPr="00282080" w:rsidRDefault="00350BCB" w:rsidP="00350BCB">
            <w:pPr>
              <w:keepNext w:val="0"/>
              <w:keepLines w:val="0"/>
              <w:spacing w:before="0" w:after="160" w:line="259" w:lineRule="auto"/>
              <w:jc w:val="left"/>
              <w:rPr>
                <w:lang w:val="vi-VN"/>
              </w:rPr>
            </w:pPr>
          </w:p>
        </w:tc>
        <w:tc>
          <w:tcPr>
            <w:tcW w:w="4394" w:type="dxa"/>
          </w:tcPr>
          <w:p w14:paraId="631FE9AB" w14:textId="77777777" w:rsidR="00350BCB" w:rsidRPr="00282080" w:rsidRDefault="00350BCB" w:rsidP="00350BCB">
            <w:pPr>
              <w:keepNext w:val="0"/>
              <w:keepLines w:val="0"/>
              <w:spacing w:before="0" w:after="160" w:line="259" w:lineRule="auto"/>
              <w:jc w:val="left"/>
              <w:rPr>
                <w:lang w:val="vi-VN"/>
              </w:rPr>
            </w:pPr>
            <w:r w:rsidRPr="00282080">
              <w:rPr>
                <w:lang w:val="vi-VN"/>
              </w:rPr>
              <w:t>OB 1.9 Thiết kế phương thức khởi hành PinS cho trực thăng</w:t>
            </w:r>
          </w:p>
          <w:p w14:paraId="5A54203C" w14:textId="77777777" w:rsidR="00350BCB" w:rsidRPr="00282080" w:rsidRDefault="00350BCB" w:rsidP="00350BCB">
            <w:pPr>
              <w:keepNext w:val="0"/>
              <w:keepLines w:val="0"/>
              <w:spacing w:before="0" w:after="160" w:line="259" w:lineRule="auto"/>
              <w:jc w:val="left"/>
              <w:rPr>
                <w:lang w:val="vi-VN"/>
              </w:rPr>
            </w:pPr>
            <w:r w:rsidRPr="00282080">
              <w:rPr>
                <w:lang w:val="vi-VN"/>
              </w:rPr>
              <w:t>Design helicopter point-in-space (PinS) departure procedure</w:t>
            </w:r>
          </w:p>
        </w:tc>
      </w:tr>
      <w:tr w:rsidR="00350BCB" w:rsidRPr="00282080" w14:paraId="62C30FB2" w14:textId="77777777" w:rsidTr="009E3051">
        <w:tc>
          <w:tcPr>
            <w:tcW w:w="709" w:type="dxa"/>
          </w:tcPr>
          <w:p w14:paraId="16F3822B"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16D559DB" w14:textId="77777777" w:rsidR="00350BCB" w:rsidRPr="00282080" w:rsidRDefault="00350BCB" w:rsidP="00350BCB">
            <w:pPr>
              <w:keepNext w:val="0"/>
              <w:keepLines w:val="0"/>
              <w:spacing w:before="0" w:after="160" w:line="259" w:lineRule="auto"/>
              <w:jc w:val="left"/>
              <w:rPr>
                <w:lang w:val="vi-VN"/>
              </w:rPr>
            </w:pPr>
            <w:r w:rsidRPr="00282080">
              <w:rPr>
                <w:lang w:val="vi-VN"/>
              </w:rPr>
              <w:t>Thiết kế phương thức đường bay</w:t>
            </w:r>
          </w:p>
          <w:p w14:paraId="11E4DCCF" w14:textId="77777777" w:rsidR="00350BCB" w:rsidRPr="00282080" w:rsidRDefault="00350BCB" w:rsidP="00350BCB">
            <w:pPr>
              <w:keepNext w:val="0"/>
              <w:keepLines w:val="0"/>
              <w:spacing w:before="0" w:after="160" w:line="259" w:lineRule="auto"/>
              <w:jc w:val="left"/>
              <w:rPr>
                <w:lang w:val="vi-VN"/>
              </w:rPr>
            </w:pPr>
            <w:r w:rsidRPr="00282080">
              <w:t>Design en route procedure</w:t>
            </w:r>
          </w:p>
        </w:tc>
        <w:tc>
          <w:tcPr>
            <w:tcW w:w="2410" w:type="dxa"/>
            <w:vMerge w:val="restart"/>
          </w:tcPr>
          <w:p w14:paraId="13F7B829" w14:textId="77777777" w:rsidR="00350BCB" w:rsidRPr="00282080" w:rsidRDefault="00350BCB" w:rsidP="00350BCB">
            <w:pPr>
              <w:keepNext w:val="0"/>
              <w:keepLines w:val="0"/>
              <w:spacing w:before="0" w:after="160" w:line="259" w:lineRule="auto"/>
              <w:jc w:val="left"/>
              <w:rPr>
                <w:lang w:val="vi-VN"/>
              </w:rPr>
            </w:pPr>
            <w:r w:rsidRPr="00282080">
              <w:rPr>
                <w:lang w:val="vi-VN"/>
              </w:rPr>
              <w:t>Thực hiện thu thập và xác minh dữ liệu; áp dụng tiêu chuẩn PANS</w:t>
            </w:r>
            <w:r w:rsidRPr="00282080">
              <w:rPr>
                <w:lang w:val="vi-VN"/>
              </w:rPr>
              <w:noBreakHyphen/>
              <w:t>OPS; xây dựng hồ sơ thiết kế; đánh giá mặt đất, thẩm định và duy trì phương thức đường bay theo đúng tiêu chuẩn ICAO.</w:t>
            </w:r>
          </w:p>
        </w:tc>
        <w:tc>
          <w:tcPr>
            <w:tcW w:w="4394" w:type="dxa"/>
          </w:tcPr>
          <w:p w14:paraId="2160B0E6" w14:textId="77777777" w:rsidR="00350BCB" w:rsidRPr="00282080" w:rsidRDefault="00350BCB" w:rsidP="00350BCB">
            <w:pPr>
              <w:keepNext w:val="0"/>
              <w:keepLines w:val="0"/>
              <w:spacing w:before="0" w:after="160" w:line="259" w:lineRule="auto"/>
              <w:jc w:val="left"/>
              <w:rPr>
                <w:lang w:val="vi-VN"/>
              </w:rPr>
            </w:pPr>
            <w:r w:rsidRPr="00282080">
              <w:rPr>
                <w:lang w:val="vi-VN"/>
              </w:rPr>
              <w:t>OB 2.1 Thiết kế phương thức đường bay RNAV/RNP</w:t>
            </w:r>
          </w:p>
          <w:p w14:paraId="156F1D48" w14:textId="77777777" w:rsidR="00350BCB" w:rsidRPr="00282080" w:rsidRDefault="00350BCB" w:rsidP="00350BCB">
            <w:pPr>
              <w:keepNext w:val="0"/>
              <w:keepLines w:val="0"/>
              <w:spacing w:before="0" w:after="160" w:line="259" w:lineRule="auto"/>
              <w:jc w:val="left"/>
              <w:rPr>
                <w:lang w:val="vi-VN"/>
              </w:rPr>
            </w:pPr>
            <w:r w:rsidRPr="00282080">
              <w:rPr>
                <w:lang w:val="vi-VN"/>
              </w:rPr>
              <w:t>Design en route RNAV/RNP procedure</w:t>
            </w:r>
          </w:p>
        </w:tc>
      </w:tr>
      <w:tr w:rsidR="00350BCB" w:rsidRPr="00282080" w14:paraId="03D3C12A" w14:textId="77777777" w:rsidTr="009E3051">
        <w:tc>
          <w:tcPr>
            <w:tcW w:w="709" w:type="dxa"/>
          </w:tcPr>
          <w:p w14:paraId="703E16DF"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190068D8"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3FC2D573" w14:textId="77777777" w:rsidR="00350BCB" w:rsidRPr="00282080" w:rsidRDefault="00350BCB" w:rsidP="00350BCB">
            <w:pPr>
              <w:keepNext w:val="0"/>
              <w:keepLines w:val="0"/>
              <w:spacing w:before="0" w:after="160" w:line="259" w:lineRule="auto"/>
              <w:jc w:val="left"/>
              <w:rPr>
                <w:lang w:val="vi-VN"/>
              </w:rPr>
            </w:pPr>
          </w:p>
        </w:tc>
        <w:tc>
          <w:tcPr>
            <w:tcW w:w="4394" w:type="dxa"/>
          </w:tcPr>
          <w:p w14:paraId="30837259" w14:textId="77777777" w:rsidR="00350BCB" w:rsidRPr="00282080" w:rsidRDefault="00350BCB" w:rsidP="00350BCB">
            <w:pPr>
              <w:keepNext w:val="0"/>
              <w:keepLines w:val="0"/>
              <w:spacing w:before="0" w:after="160" w:line="259" w:lineRule="auto"/>
              <w:jc w:val="left"/>
              <w:rPr>
                <w:lang w:val="vi-VN"/>
              </w:rPr>
            </w:pPr>
            <w:r w:rsidRPr="00282080">
              <w:rPr>
                <w:lang w:val="vi-VN"/>
              </w:rPr>
              <w:t>OB 2.2 Thiết kế phương thức đường bay truyền thống</w:t>
            </w:r>
          </w:p>
          <w:p w14:paraId="3DC68471" w14:textId="77777777" w:rsidR="00350BCB" w:rsidRPr="00282080" w:rsidRDefault="00350BCB" w:rsidP="00350BCB">
            <w:pPr>
              <w:keepNext w:val="0"/>
              <w:keepLines w:val="0"/>
              <w:spacing w:before="0" w:after="160" w:line="259" w:lineRule="auto"/>
              <w:jc w:val="left"/>
              <w:rPr>
                <w:lang w:val="vi-VN"/>
              </w:rPr>
            </w:pPr>
            <w:r w:rsidRPr="00282080">
              <w:rPr>
                <w:lang w:val="vi-VN"/>
              </w:rPr>
              <w:t>Design en route non-RNAV/RNP procedure</w:t>
            </w:r>
          </w:p>
        </w:tc>
      </w:tr>
      <w:tr w:rsidR="00350BCB" w:rsidRPr="00282080" w14:paraId="17E50B3F" w14:textId="77777777" w:rsidTr="009E3051">
        <w:tc>
          <w:tcPr>
            <w:tcW w:w="709" w:type="dxa"/>
          </w:tcPr>
          <w:p w14:paraId="6DA62120"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1951C3A9" w14:textId="77777777" w:rsidR="00350BCB" w:rsidRPr="00282080" w:rsidRDefault="00350BCB" w:rsidP="00350BCB">
            <w:pPr>
              <w:keepNext w:val="0"/>
              <w:keepLines w:val="0"/>
              <w:spacing w:before="0" w:after="160" w:line="259" w:lineRule="auto"/>
              <w:jc w:val="left"/>
              <w:rPr>
                <w:lang w:val="vi-VN"/>
              </w:rPr>
            </w:pPr>
            <w:r w:rsidRPr="00282080">
              <w:t>Thiết kế phương thức đến</w:t>
            </w:r>
          </w:p>
          <w:p w14:paraId="70CBE7C2" w14:textId="77777777" w:rsidR="00350BCB" w:rsidRPr="00282080" w:rsidRDefault="00350BCB" w:rsidP="00350BCB">
            <w:pPr>
              <w:keepNext w:val="0"/>
              <w:keepLines w:val="0"/>
              <w:spacing w:before="0" w:after="160" w:line="259" w:lineRule="auto"/>
              <w:jc w:val="left"/>
              <w:rPr>
                <w:lang w:val="vi-VN"/>
              </w:rPr>
            </w:pPr>
            <w:r w:rsidRPr="00282080">
              <w:t>Design arrival route</w:t>
            </w:r>
          </w:p>
        </w:tc>
        <w:tc>
          <w:tcPr>
            <w:tcW w:w="2410" w:type="dxa"/>
            <w:vMerge w:val="restart"/>
          </w:tcPr>
          <w:p w14:paraId="5986F49C" w14:textId="77777777" w:rsidR="00350BCB" w:rsidRPr="00282080" w:rsidRDefault="00350BCB" w:rsidP="00350BCB">
            <w:pPr>
              <w:keepNext w:val="0"/>
              <w:keepLines w:val="0"/>
              <w:spacing w:before="0" w:after="160" w:line="259" w:lineRule="auto"/>
              <w:jc w:val="left"/>
              <w:rPr>
                <w:lang w:val="vi-VN"/>
              </w:rPr>
            </w:pPr>
            <w:r w:rsidRPr="00282080">
              <w:rPr>
                <w:lang w:val="vi-VN"/>
              </w:rPr>
              <w:t>Thực hiện thu thập và xác minh dữ liệu; áp dụng tiêu chuẩn PANS</w:t>
            </w:r>
            <w:r w:rsidRPr="00282080">
              <w:rPr>
                <w:lang w:val="vi-VN"/>
              </w:rPr>
              <w:noBreakHyphen/>
              <w:t>OPS; tính toán MSA; xây dựng hồ sơ thiết kế; đánh giá mặt đất, thẩm định và duy trì phương thức đến theo đúng tiêu chuẩn ICAO.</w:t>
            </w:r>
          </w:p>
        </w:tc>
        <w:tc>
          <w:tcPr>
            <w:tcW w:w="4394" w:type="dxa"/>
          </w:tcPr>
          <w:p w14:paraId="2962FDAF" w14:textId="77777777" w:rsidR="00350BCB" w:rsidRPr="00282080" w:rsidRDefault="00350BCB" w:rsidP="00350BCB">
            <w:pPr>
              <w:keepNext w:val="0"/>
              <w:keepLines w:val="0"/>
              <w:spacing w:before="0" w:after="160" w:line="259" w:lineRule="auto"/>
              <w:jc w:val="left"/>
              <w:rPr>
                <w:lang w:val="vi-VN"/>
              </w:rPr>
            </w:pPr>
            <w:r w:rsidRPr="00282080">
              <w:rPr>
                <w:lang w:val="vi-VN"/>
              </w:rPr>
              <w:t>OB 3.1 Thiết kế phương thức đến truyền thống</w:t>
            </w:r>
          </w:p>
          <w:p w14:paraId="55AAE376" w14:textId="77777777" w:rsidR="00350BCB" w:rsidRPr="00282080" w:rsidRDefault="00350BCB" w:rsidP="00350BCB">
            <w:pPr>
              <w:keepNext w:val="0"/>
              <w:keepLines w:val="0"/>
              <w:spacing w:before="0" w:after="160" w:line="259" w:lineRule="auto"/>
              <w:jc w:val="left"/>
              <w:rPr>
                <w:lang w:val="vi-VN"/>
              </w:rPr>
            </w:pPr>
            <w:r w:rsidRPr="00282080">
              <w:rPr>
                <w:lang w:val="vi-VN"/>
              </w:rPr>
              <w:t>Design non-RNAV standard instrument arrival procedure</w:t>
            </w:r>
          </w:p>
        </w:tc>
      </w:tr>
      <w:tr w:rsidR="00350BCB" w:rsidRPr="00282080" w14:paraId="307A8894" w14:textId="77777777" w:rsidTr="009E3051">
        <w:tc>
          <w:tcPr>
            <w:tcW w:w="709" w:type="dxa"/>
          </w:tcPr>
          <w:p w14:paraId="48ED4082"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50D0A626"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F82E15C" w14:textId="77777777" w:rsidR="00350BCB" w:rsidRPr="00282080" w:rsidRDefault="00350BCB" w:rsidP="00350BCB">
            <w:pPr>
              <w:keepNext w:val="0"/>
              <w:keepLines w:val="0"/>
              <w:spacing w:before="0" w:after="160" w:line="259" w:lineRule="auto"/>
              <w:jc w:val="left"/>
              <w:rPr>
                <w:lang w:val="vi-VN"/>
              </w:rPr>
            </w:pPr>
          </w:p>
        </w:tc>
        <w:tc>
          <w:tcPr>
            <w:tcW w:w="4394" w:type="dxa"/>
          </w:tcPr>
          <w:p w14:paraId="0B0C734C" w14:textId="77777777" w:rsidR="00350BCB" w:rsidRPr="00282080" w:rsidRDefault="00350BCB" w:rsidP="00350BCB">
            <w:pPr>
              <w:keepNext w:val="0"/>
              <w:keepLines w:val="0"/>
              <w:spacing w:before="0" w:after="160" w:line="259" w:lineRule="auto"/>
              <w:jc w:val="left"/>
              <w:rPr>
                <w:lang w:val="vi-VN"/>
              </w:rPr>
            </w:pPr>
            <w:r w:rsidRPr="00282080">
              <w:rPr>
                <w:lang w:val="vi-VN"/>
              </w:rPr>
              <w:t>OB 3.2 Thiết kế phương thức đến RNAV/RNP</w:t>
            </w:r>
          </w:p>
          <w:p w14:paraId="77AFDB3C" w14:textId="77777777" w:rsidR="00350BCB" w:rsidRPr="00282080" w:rsidRDefault="00350BCB" w:rsidP="00350BCB">
            <w:pPr>
              <w:keepNext w:val="0"/>
              <w:keepLines w:val="0"/>
              <w:spacing w:before="0" w:after="160" w:line="259" w:lineRule="auto"/>
              <w:jc w:val="left"/>
              <w:rPr>
                <w:lang w:val="vi-VN"/>
              </w:rPr>
            </w:pPr>
            <w:r w:rsidRPr="00282080">
              <w:rPr>
                <w:lang w:val="vi-VN"/>
              </w:rPr>
              <w:t>Design RNAV/RNP standard instrument arrival procedure</w:t>
            </w:r>
          </w:p>
        </w:tc>
      </w:tr>
      <w:tr w:rsidR="00350BCB" w:rsidRPr="00282080" w14:paraId="58E3E3F1" w14:textId="77777777" w:rsidTr="009E3051">
        <w:tc>
          <w:tcPr>
            <w:tcW w:w="709" w:type="dxa"/>
          </w:tcPr>
          <w:p w14:paraId="67D6724D"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28EBDA54" w14:textId="77777777" w:rsidR="00350BCB" w:rsidRPr="00282080" w:rsidRDefault="00350BCB" w:rsidP="00350BCB">
            <w:pPr>
              <w:keepNext w:val="0"/>
              <w:keepLines w:val="0"/>
              <w:spacing w:before="0" w:after="160" w:line="259" w:lineRule="auto"/>
              <w:jc w:val="left"/>
              <w:rPr>
                <w:lang w:val="vi-VN"/>
              </w:rPr>
            </w:pPr>
            <w:r w:rsidRPr="00282080">
              <w:rPr>
                <w:lang w:val="vi-VN"/>
              </w:rPr>
              <w:t>Thiết kế phương thức tiếp cận</w:t>
            </w:r>
          </w:p>
          <w:p w14:paraId="7B2380A2" w14:textId="77777777" w:rsidR="00350BCB" w:rsidRPr="00282080" w:rsidRDefault="00350BCB" w:rsidP="00350BCB">
            <w:pPr>
              <w:keepNext w:val="0"/>
              <w:keepLines w:val="0"/>
              <w:spacing w:before="0" w:after="160" w:line="259" w:lineRule="auto"/>
              <w:jc w:val="left"/>
              <w:rPr>
                <w:lang w:val="vi-VN"/>
              </w:rPr>
            </w:pPr>
            <w:r w:rsidRPr="00282080">
              <w:lastRenderedPageBreak/>
              <w:t>Design approach procedure</w:t>
            </w:r>
          </w:p>
        </w:tc>
        <w:tc>
          <w:tcPr>
            <w:tcW w:w="2410" w:type="dxa"/>
            <w:vMerge w:val="restart"/>
          </w:tcPr>
          <w:p w14:paraId="1C0AC8EE" w14:textId="77777777" w:rsidR="00350BCB" w:rsidRPr="00282080" w:rsidRDefault="00350BCB" w:rsidP="00350BCB">
            <w:pPr>
              <w:keepNext w:val="0"/>
              <w:keepLines w:val="0"/>
              <w:spacing w:before="0" w:after="160" w:line="259" w:lineRule="auto"/>
              <w:jc w:val="left"/>
              <w:rPr>
                <w:lang w:val="vi-VN"/>
              </w:rPr>
            </w:pPr>
            <w:r w:rsidRPr="00282080">
              <w:rPr>
                <w:lang w:val="vi-VN"/>
              </w:rPr>
              <w:lastRenderedPageBreak/>
              <w:t xml:space="preserve">Thực hiện thu thập và xác minh dữ liệu; áp dụng tiêu </w:t>
            </w:r>
            <w:r w:rsidRPr="00282080">
              <w:rPr>
                <w:lang w:val="vi-VN"/>
              </w:rPr>
              <w:lastRenderedPageBreak/>
              <w:t>chuẩn PANS</w:t>
            </w:r>
            <w:r w:rsidRPr="00282080">
              <w:rPr>
                <w:lang w:val="vi-VN"/>
              </w:rPr>
              <w:noBreakHyphen/>
              <w:t>OPS; tính toán MSA; xây dựng hồ sơ thiết kế; đánh giá mặt đất, thẩm định và duy trì phương thức tiếp cận theo đúng tiêu chuẩn ICAO.</w:t>
            </w:r>
          </w:p>
        </w:tc>
        <w:tc>
          <w:tcPr>
            <w:tcW w:w="4394" w:type="dxa"/>
          </w:tcPr>
          <w:p w14:paraId="64CB1286" w14:textId="77777777" w:rsidR="00350BCB" w:rsidRPr="00282080" w:rsidRDefault="00350BCB" w:rsidP="00350BCB">
            <w:pPr>
              <w:keepNext w:val="0"/>
              <w:keepLines w:val="0"/>
              <w:spacing w:before="0" w:after="160" w:line="259" w:lineRule="auto"/>
              <w:jc w:val="left"/>
              <w:rPr>
                <w:lang w:val="vi-VN"/>
              </w:rPr>
            </w:pPr>
            <w:r w:rsidRPr="00282080">
              <w:rPr>
                <w:lang w:val="vi-VN"/>
              </w:rPr>
              <w:lastRenderedPageBreak/>
              <w:t>OB 4.1 Thiết kế phương thức tiếp cận VOR/NDB có FAF</w:t>
            </w:r>
          </w:p>
          <w:p w14:paraId="5D928422"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Design VOR or NDB FAF </w:t>
            </w:r>
            <w:r w:rsidRPr="00282080">
              <w:rPr>
                <w:lang w:val="vi-VN"/>
              </w:rPr>
              <w:lastRenderedPageBreak/>
              <w:t>procedure</w:t>
            </w:r>
          </w:p>
        </w:tc>
      </w:tr>
      <w:tr w:rsidR="00350BCB" w:rsidRPr="00282080" w14:paraId="3C22CE66" w14:textId="77777777" w:rsidTr="009E3051">
        <w:tc>
          <w:tcPr>
            <w:tcW w:w="709" w:type="dxa"/>
          </w:tcPr>
          <w:p w14:paraId="39AC7B5A"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29050DA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41E89C79" w14:textId="77777777" w:rsidR="00350BCB" w:rsidRPr="00282080" w:rsidRDefault="00350BCB" w:rsidP="00350BCB">
            <w:pPr>
              <w:keepNext w:val="0"/>
              <w:keepLines w:val="0"/>
              <w:spacing w:before="0" w:after="160" w:line="259" w:lineRule="auto"/>
              <w:jc w:val="left"/>
              <w:rPr>
                <w:lang w:val="vi-VN"/>
              </w:rPr>
            </w:pPr>
          </w:p>
        </w:tc>
        <w:tc>
          <w:tcPr>
            <w:tcW w:w="4394" w:type="dxa"/>
          </w:tcPr>
          <w:p w14:paraId="13C7B6A3" w14:textId="77777777" w:rsidR="00350BCB" w:rsidRPr="00282080" w:rsidRDefault="00350BCB" w:rsidP="00350BCB">
            <w:pPr>
              <w:keepNext w:val="0"/>
              <w:keepLines w:val="0"/>
              <w:spacing w:before="0" w:after="160" w:line="259" w:lineRule="auto"/>
              <w:jc w:val="left"/>
              <w:rPr>
                <w:lang w:val="vi-VN"/>
              </w:rPr>
            </w:pPr>
            <w:r w:rsidRPr="00282080">
              <w:rPr>
                <w:lang w:val="vi-VN"/>
              </w:rPr>
              <w:t>OB 4.2 Thiết kế phương thức tiếp cận VOR/NDB không FAF</w:t>
            </w:r>
          </w:p>
          <w:p w14:paraId="6FB6352C" w14:textId="77777777" w:rsidR="00350BCB" w:rsidRPr="00282080" w:rsidRDefault="00350BCB" w:rsidP="00350BCB">
            <w:pPr>
              <w:keepNext w:val="0"/>
              <w:keepLines w:val="0"/>
              <w:spacing w:before="0" w:after="160" w:line="259" w:lineRule="auto"/>
              <w:jc w:val="left"/>
              <w:rPr>
                <w:lang w:val="vi-VN"/>
              </w:rPr>
            </w:pPr>
            <w:r w:rsidRPr="00282080">
              <w:rPr>
                <w:lang w:val="vi-VN"/>
              </w:rPr>
              <w:t>Design VOR/NDB no-FAF procedure</w:t>
            </w:r>
          </w:p>
        </w:tc>
      </w:tr>
      <w:tr w:rsidR="00350BCB" w:rsidRPr="00282080" w14:paraId="7E5B6A98" w14:textId="77777777" w:rsidTr="009E3051">
        <w:tc>
          <w:tcPr>
            <w:tcW w:w="709" w:type="dxa"/>
          </w:tcPr>
          <w:p w14:paraId="1E54EACF"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3AC0D32D"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1272463C" w14:textId="77777777" w:rsidR="00350BCB" w:rsidRPr="00282080" w:rsidRDefault="00350BCB" w:rsidP="00350BCB">
            <w:pPr>
              <w:keepNext w:val="0"/>
              <w:keepLines w:val="0"/>
              <w:spacing w:before="0" w:after="160" w:line="259" w:lineRule="auto"/>
              <w:jc w:val="left"/>
              <w:rPr>
                <w:lang w:val="vi-VN"/>
              </w:rPr>
            </w:pPr>
          </w:p>
        </w:tc>
        <w:tc>
          <w:tcPr>
            <w:tcW w:w="4394" w:type="dxa"/>
          </w:tcPr>
          <w:p w14:paraId="44FD19F4" w14:textId="77777777" w:rsidR="00350BCB" w:rsidRPr="00282080" w:rsidRDefault="00350BCB" w:rsidP="00350BCB">
            <w:pPr>
              <w:keepNext w:val="0"/>
              <w:keepLines w:val="0"/>
              <w:spacing w:before="0" w:after="160" w:line="259" w:lineRule="auto"/>
              <w:jc w:val="left"/>
              <w:rPr>
                <w:lang w:val="vi-VN"/>
              </w:rPr>
            </w:pPr>
            <w:r w:rsidRPr="00282080">
              <w:rPr>
                <w:lang w:val="vi-VN"/>
              </w:rPr>
              <w:t>OB 4.3 Thiết kế phương thức tiếp cận SRE</w:t>
            </w:r>
          </w:p>
          <w:p w14:paraId="3CD97B49" w14:textId="77777777" w:rsidR="00350BCB" w:rsidRPr="00282080" w:rsidRDefault="00350BCB" w:rsidP="00350BCB">
            <w:pPr>
              <w:keepNext w:val="0"/>
              <w:keepLines w:val="0"/>
              <w:spacing w:before="0" w:after="160" w:line="259" w:lineRule="auto"/>
              <w:jc w:val="left"/>
              <w:rPr>
                <w:lang w:val="vi-VN"/>
              </w:rPr>
            </w:pPr>
            <w:r w:rsidRPr="00282080">
              <w:rPr>
                <w:lang w:val="vi-VN"/>
              </w:rPr>
              <w:t>Design SRE procedure</w:t>
            </w:r>
          </w:p>
        </w:tc>
      </w:tr>
      <w:tr w:rsidR="00350BCB" w:rsidRPr="00282080" w14:paraId="01D19B2D" w14:textId="77777777" w:rsidTr="009E3051">
        <w:tc>
          <w:tcPr>
            <w:tcW w:w="709" w:type="dxa"/>
          </w:tcPr>
          <w:p w14:paraId="14154993"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FB445BA"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11E3A253" w14:textId="77777777" w:rsidR="00350BCB" w:rsidRPr="00282080" w:rsidRDefault="00350BCB" w:rsidP="00350BCB">
            <w:pPr>
              <w:keepNext w:val="0"/>
              <w:keepLines w:val="0"/>
              <w:spacing w:before="0" w:after="160" w:line="259" w:lineRule="auto"/>
              <w:jc w:val="left"/>
              <w:rPr>
                <w:lang w:val="vi-VN"/>
              </w:rPr>
            </w:pPr>
          </w:p>
        </w:tc>
        <w:tc>
          <w:tcPr>
            <w:tcW w:w="4394" w:type="dxa"/>
          </w:tcPr>
          <w:p w14:paraId="64D71501" w14:textId="77777777" w:rsidR="00350BCB" w:rsidRPr="00282080" w:rsidRDefault="00350BCB" w:rsidP="00350BCB">
            <w:pPr>
              <w:keepNext w:val="0"/>
              <w:keepLines w:val="0"/>
              <w:spacing w:before="0" w:after="160" w:line="259" w:lineRule="auto"/>
              <w:jc w:val="left"/>
              <w:rPr>
                <w:lang w:val="vi-VN"/>
              </w:rPr>
            </w:pPr>
            <w:r w:rsidRPr="00282080">
              <w:rPr>
                <w:lang w:val="vi-VN"/>
              </w:rPr>
              <w:t>OB 4.4 Thiết kế phương thức tiếp cận DF</w:t>
            </w:r>
          </w:p>
          <w:p w14:paraId="2A4DB2D0" w14:textId="77777777" w:rsidR="00350BCB" w:rsidRPr="00282080" w:rsidRDefault="00350BCB" w:rsidP="00350BCB">
            <w:pPr>
              <w:keepNext w:val="0"/>
              <w:keepLines w:val="0"/>
              <w:spacing w:before="0" w:after="160" w:line="259" w:lineRule="auto"/>
              <w:jc w:val="left"/>
              <w:rPr>
                <w:lang w:val="vi-VN"/>
              </w:rPr>
            </w:pPr>
            <w:r w:rsidRPr="00282080">
              <w:rPr>
                <w:lang w:val="vi-VN"/>
              </w:rPr>
              <w:t>Design DF procedure</w:t>
            </w:r>
          </w:p>
        </w:tc>
      </w:tr>
      <w:tr w:rsidR="00350BCB" w:rsidRPr="00282080" w14:paraId="10F55DDA" w14:textId="77777777" w:rsidTr="009E3051">
        <w:tc>
          <w:tcPr>
            <w:tcW w:w="709" w:type="dxa"/>
          </w:tcPr>
          <w:p w14:paraId="613AB702"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248BA145"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1BB6A0DF" w14:textId="77777777" w:rsidR="00350BCB" w:rsidRPr="00282080" w:rsidRDefault="00350BCB" w:rsidP="00350BCB">
            <w:pPr>
              <w:keepNext w:val="0"/>
              <w:keepLines w:val="0"/>
              <w:spacing w:before="0" w:after="160" w:line="259" w:lineRule="auto"/>
              <w:jc w:val="left"/>
              <w:rPr>
                <w:lang w:val="vi-VN"/>
              </w:rPr>
            </w:pPr>
          </w:p>
        </w:tc>
        <w:tc>
          <w:tcPr>
            <w:tcW w:w="4394" w:type="dxa"/>
          </w:tcPr>
          <w:p w14:paraId="48464575" w14:textId="77777777" w:rsidR="00350BCB" w:rsidRPr="00282080" w:rsidRDefault="00350BCB" w:rsidP="00350BCB">
            <w:pPr>
              <w:keepNext w:val="0"/>
              <w:keepLines w:val="0"/>
              <w:spacing w:before="0" w:after="160" w:line="259" w:lineRule="auto"/>
              <w:jc w:val="left"/>
              <w:rPr>
                <w:lang w:val="vi-VN"/>
              </w:rPr>
            </w:pPr>
            <w:r w:rsidRPr="00282080">
              <w:rPr>
                <w:lang w:val="vi-VN"/>
              </w:rPr>
              <w:t>OB 4.5 Thiết kế phương thức tiếp cận sử dụng vòng lượn</w:t>
            </w:r>
          </w:p>
          <w:p w14:paraId="4AE3670E" w14:textId="77777777" w:rsidR="00350BCB" w:rsidRPr="00282080" w:rsidRDefault="00350BCB" w:rsidP="00350BCB">
            <w:pPr>
              <w:keepNext w:val="0"/>
              <w:keepLines w:val="0"/>
              <w:spacing w:before="0" w:after="160" w:line="259" w:lineRule="auto"/>
              <w:jc w:val="left"/>
              <w:rPr>
                <w:lang w:val="vi-VN"/>
              </w:rPr>
            </w:pPr>
            <w:r w:rsidRPr="00282080">
              <w:rPr>
                <w:lang w:val="vi-VN"/>
              </w:rPr>
              <w:t>Design visual manoeuvring</w:t>
            </w:r>
          </w:p>
        </w:tc>
      </w:tr>
      <w:tr w:rsidR="00350BCB" w:rsidRPr="00282080" w14:paraId="5D26043C" w14:textId="77777777" w:rsidTr="009E3051">
        <w:tc>
          <w:tcPr>
            <w:tcW w:w="709" w:type="dxa"/>
          </w:tcPr>
          <w:p w14:paraId="301E3EE6"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135FDB1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5F63E906" w14:textId="77777777" w:rsidR="00350BCB" w:rsidRPr="00282080" w:rsidRDefault="00350BCB" w:rsidP="00350BCB">
            <w:pPr>
              <w:keepNext w:val="0"/>
              <w:keepLines w:val="0"/>
              <w:spacing w:before="0" w:after="160" w:line="259" w:lineRule="auto"/>
              <w:jc w:val="left"/>
              <w:rPr>
                <w:lang w:val="vi-VN"/>
              </w:rPr>
            </w:pPr>
          </w:p>
        </w:tc>
        <w:tc>
          <w:tcPr>
            <w:tcW w:w="4394" w:type="dxa"/>
          </w:tcPr>
          <w:p w14:paraId="16EF80D2" w14:textId="77777777" w:rsidR="00350BCB" w:rsidRPr="00282080" w:rsidRDefault="00350BCB" w:rsidP="00350BCB">
            <w:pPr>
              <w:keepNext w:val="0"/>
              <w:keepLines w:val="0"/>
              <w:spacing w:before="0" w:after="160" w:line="259" w:lineRule="auto"/>
              <w:jc w:val="left"/>
              <w:rPr>
                <w:lang w:val="vi-VN"/>
              </w:rPr>
            </w:pPr>
            <w:r w:rsidRPr="00282080">
              <w:rPr>
                <w:lang w:val="vi-VN"/>
              </w:rPr>
              <w:t>OB 4.6 Thiết kế tiếp cận sử dụng vòng lượn có đường bay xác định</w:t>
            </w:r>
          </w:p>
          <w:p w14:paraId="7D2DB281" w14:textId="77777777" w:rsidR="00350BCB" w:rsidRPr="00282080" w:rsidRDefault="00350BCB" w:rsidP="00350BCB">
            <w:pPr>
              <w:keepNext w:val="0"/>
              <w:keepLines w:val="0"/>
              <w:spacing w:before="0" w:after="160" w:line="259" w:lineRule="auto"/>
              <w:jc w:val="left"/>
              <w:rPr>
                <w:lang w:val="vi-VN"/>
              </w:rPr>
            </w:pPr>
            <w:r w:rsidRPr="00282080">
              <w:rPr>
                <w:lang w:val="vi-VN"/>
              </w:rPr>
              <w:t>Design visual manoeuvring with prescribed track</w:t>
            </w:r>
          </w:p>
        </w:tc>
      </w:tr>
      <w:tr w:rsidR="00350BCB" w:rsidRPr="00282080" w14:paraId="60338B90" w14:textId="77777777" w:rsidTr="009E3051">
        <w:tc>
          <w:tcPr>
            <w:tcW w:w="709" w:type="dxa"/>
          </w:tcPr>
          <w:p w14:paraId="167D57ED"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1A2E8AD"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41C51CEC" w14:textId="77777777" w:rsidR="00350BCB" w:rsidRPr="00282080" w:rsidRDefault="00350BCB" w:rsidP="00350BCB">
            <w:pPr>
              <w:keepNext w:val="0"/>
              <w:keepLines w:val="0"/>
              <w:spacing w:before="0" w:after="160" w:line="259" w:lineRule="auto"/>
              <w:jc w:val="left"/>
              <w:rPr>
                <w:lang w:val="vi-VN"/>
              </w:rPr>
            </w:pPr>
          </w:p>
        </w:tc>
        <w:tc>
          <w:tcPr>
            <w:tcW w:w="4394" w:type="dxa"/>
          </w:tcPr>
          <w:p w14:paraId="41F36F0A" w14:textId="77777777" w:rsidR="00350BCB" w:rsidRPr="00282080" w:rsidRDefault="00350BCB" w:rsidP="00350BCB">
            <w:pPr>
              <w:keepNext w:val="0"/>
              <w:keepLines w:val="0"/>
              <w:spacing w:before="0" w:after="160" w:line="259" w:lineRule="auto"/>
              <w:jc w:val="left"/>
              <w:rPr>
                <w:lang w:val="vi-VN"/>
              </w:rPr>
            </w:pPr>
            <w:r w:rsidRPr="00282080">
              <w:rPr>
                <w:lang w:val="vi-VN"/>
              </w:rPr>
              <w:t>OB 4.7 Thiết kế phương thức tiếp cận RNAV DME/DME</w:t>
            </w:r>
          </w:p>
          <w:p w14:paraId="32F79C4A" w14:textId="77777777" w:rsidR="00350BCB" w:rsidRPr="00282080" w:rsidRDefault="00350BCB" w:rsidP="00350BCB">
            <w:pPr>
              <w:keepNext w:val="0"/>
              <w:keepLines w:val="0"/>
              <w:spacing w:before="0" w:after="160" w:line="259" w:lineRule="auto"/>
              <w:jc w:val="left"/>
              <w:rPr>
                <w:lang w:val="vi-VN"/>
              </w:rPr>
            </w:pPr>
            <w:r w:rsidRPr="00282080">
              <w:rPr>
                <w:lang w:val="vi-VN"/>
              </w:rPr>
              <w:t>Design RNAV DME/DME procedure</w:t>
            </w:r>
          </w:p>
        </w:tc>
      </w:tr>
      <w:tr w:rsidR="00350BCB" w:rsidRPr="00282080" w14:paraId="3EC682AF" w14:textId="77777777" w:rsidTr="009E3051">
        <w:tc>
          <w:tcPr>
            <w:tcW w:w="709" w:type="dxa"/>
          </w:tcPr>
          <w:p w14:paraId="347DF47F"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5F19762A"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ED714C7" w14:textId="77777777" w:rsidR="00350BCB" w:rsidRPr="00282080" w:rsidRDefault="00350BCB" w:rsidP="00350BCB">
            <w:pPr>
              <w:keepNext w:val="0"/>
              <w:keepLines w:val="0"/>
              <w:spacing w:before="0" w:after="160" w:line="259" w:lineRule="auto"/>
              <w:jc w:val="left"/>
              <w:rPr>
                <w:lang w:val="vi-VN"/>
              </w:rPr>
            </w:pPr>
          </w:p>
        </w:tc>
        <w:tc>
          <w:tcPr>
            <w:tcW w:w="4394" w:type="dxa"/>
          </w:tcPr>
          <w:p w14:paraId="4C45093C" w14:textId="77777777" w:rsidR="00350BCB" w:rsidRPr="00282080" w:rsidRDefault="00350BCB" w:rsidP="00350BCB">
            <w:pPr>
              <w:keepNext w:val="0"/>
              <w:keepLines w:val="0"/>
              <w:spacing w:before="0" w:after="160" w:line="259" w:lineRule="auto"/>
              <w:jc w:val="left"/>
              <w:rPr>
                <w:lang w:val="vi-VN"/>
              </w:rPr>
            </w:pPr>
            <w:r w:rsidRPr="00282080">
              <w:rPr>
                <w:lang w:val="vi-VN"/>
              </w:rPr>
              <w:t>OB 4.8 Thiết kế phương thức tiếp cận RNP</w:t>
            </w:r>
          </w:p>
          <w:p w14:paraId="0F800EDA" w14:textId="77777777" w:rsidR="00350BCB" w:rsidRPr="00282080" w:rsidRDefault="00350BCB" w:rsidP="00350BCB">
            <w:pPr>
              <w:keepNext w:val="0"/>
              <w:keepLines w:val="0"/>
              <w:spacing w:before="0" w:after="160" w:line="259" w:lineRule="auto"/>
              <w:jc w:val="left"/>
              <w:rPr>
                <w:lang w:val="vi-VN"/>
              </w:rPr>
            </w:pPr>
            <w:r w:rsidRPr="00282080">
              <w:rPr>
                <w:lang w:val="vi-VN"/>
              </w:rPr>
              <w:t>Design RNP approach (RNP APCH) procedure</w:t>
            </w:r>
          </w:p>
        </w:tc>
      </w:tr>
      <w:tr w:rsidR="00350BCB" w:rsidRPr="00282080" w14:paraId="218489EE" w14:textId="77777777" w:rsidTr="009E3051">
        <w:tc>
          <w:tcPr>
            <w:tcW w:w="709" w:type="dxa"/>
          </w:tcPr>
          <w:p w14:paraId="609043F8"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198C7D7A"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3DB678E1" w14:textId="77777777" w:rsidR="00350BCB" w:rsidRPr="00282080" w:rsidRDefault="00350BCB" w:rsidP="00350BCB">
            <w:pPr>
              <w:keepNext w:val="0"/>
              <w:keepLines w:val="0"/>
              <w:spacing w:before="0" w:after="160" w:line="259" w:lineRule="auto"/>
              <w:jc w:val="left"/>
              <w:rPr>
                <w:lang w:val="vi-VN"/>
              </w:rPr>
            </w:pPr>
          </w:p>
        </w:tc>
        <w:tc>
          <w:tcPr>
            <w:tcW w:w="4394" w:type="dxa"/>
          </w:tcPr>
          <w:p w14:paraId="1C481520" w14:textId="77777777" w:rsidR="00350BCB" w:rsidRPr="00282080" w:rsidRDefault="00350BCB" w:rsidP="00350BCB">
            <w:pPr>
              <w:keepNext w:val="0"/>
              <w:keepLines w:val="0"/>
              <w:spacing w:before="0" w:after="160" w:line="259" w:lineRule="auto"/>
              <w:jc w:val="left"/>
              <w:rPr>
                <w:lang w:val="vi-VN"/>
              </w:rPr>
            </w:pPr>
            <w:r w:rsidRPr="00282080">
              <w:rPr>
                <w:lang w:val="vi-VN"/>
              </w:rPr>
              <w:t>OB 4.9 Thiết kế phương thức tiếp cận ILS</w:t>
            </w:r>
          </w:p>
          <w:p w14:paraId="145F27BF" w14:textId="77777777" w:rsidR="00350BCB" w:rsidRPr="00282080" w:rsidRDefault="00350BCB" w:rsidP="00350BCB">
            <w:pPr>
              <w:keepNext w:val="0"/>
              <w:keepLines w:val="0"/>
              <w:spacing w:before="0" w:after="160" w:line="259" w:lineRule="auto"/>
              <w:jc w:val="left"/>
              <w:rPr>
                <w:lang w:val="vi-VN"/>
              </w:rPr>
            </w:pPr>
            <w:r w:rsidRPr="00282080">
              <w:rPr>
                <w:lang w:val="vi-VN"/>
              </w:rPr>
              <w:t>Design ILS approach</w:t>
            </w:r>
          </w:p>
        </w:tc>
      </w:tr>
      <w:tr w:rsidR="00350BCB" w:rsidRPr="00282080" w14:paraId="067D5C1B" w14:textId="77777777" w:rsidTr="009E3051">
        <w:tc>
          <w:tcPr>
            <w:tcW w:w="709" w:type="dxa"/>
          </w:tcPr>
          <w:p w14:paraId="74AC2422"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AF320CB"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C3DC9B7" w14:textId="77777777" w:rsidR="00350BCB" w:rsidRPr="00282080" w:rsidRDefault="00350BCB" w:rsidP="00350BCB">
            <w:pPr>
              <w:keepNext w:val="0"/>
              <w:keepLines w:val="0"/>
              <w:spacing w:before="0" w:after="160" w:line="259" w:lineRule="auto"/>
              <w:jc w:val="left"/>
              <w:rPr>
                <w:lang w:val="vi-VN"/>
              </w:rPr>
            </w:pPr>
          </w:p>
        </w:tc>
        <w:tc>
          <w:tcPr>
            <w:tcW w:w="4394" w:type="dxa"/>
          </w:tcPr>
          <w:p w14:paraId="59702D46"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OB 4.10 Thiết kế phương thức tiếp </w:t>
            </w:r>
            <w:r w:rsidRPr="00282080">
              <w:rPr>
                <w:lang w:val="vi-VN"/>
              </w:rPr>
              <w:lastRenderedPageBreak/>
              <w:t>cận LOC‑only</w:t>
            </w:r>
          </w:p>
          <w:p w14:paraId="3F85AE52" w14:textId="77777777" w:rsidR="00350BCB" w:rsidRPr="00282080" w:rsidRDefault="00350BCB" w:rsidP="00350BCB">
            <w:pPr>
              <w:keepNext w:val="0"/>
              <w:keepLines w:val="0"/>
              <w:spacing w:before="0" w:after="160" w:line="259" w:lineRule="auto"/>
              <w:jc w:val="left"/>
              <w:rPr>
                <w:lang w:val="vi-VN"/>
              </w:rPr>
            </w:pPr>
            <w:r w:rsidRPr="00282080">
              <w:rPr>
                <w:lang w:val="vi-VN"/>
              </w:rPr>
              <w:t>Design ILS localizer only approach</w:t>
            </w:r>
          </w:p>
        </w:tc>
      </w:tr>
      <w:tr w:rsidR="00350BCB" w:rsidRPr="00282080" w14:paraId="61355E10" w14:textId="77777777" w:rsidTr="009E3051">
        <w:tc>
          <w:tcPr>
            <w:tcW w:w="709" w:type="dxa"/>
          </w:tcPr>
          <w:p w14:paraId="124322E5"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349E6FAD"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3D2F1A70" w14:textId="77777777" w:rsidR="00350BCB" w:rsidRPr="00282080" w:rsidRDefault="00350BCB" w:rsidP="00350BCB">
            <w:pPr>
              <w:keepNext w:val="0"/>
              <w:keepLines w:val="0"/>
              <w:spacing w:before="0" w:after="160" w:line="259" w:lineRule="auto"/>
              <w:jc w:val="left"/>
              <w:rPr>
                <w:lang w:val="vi-VN"/>
              </w:rPr>
            </w:pPr>
          </w:p>
        </w:tc>
        <w:tc>
          <w:tcPr>
            <w:tcW w:w="4394" w:type="dxa"/>
          </w:tcPr>
          <w:p w14:paraId="53160551" w14:textId="77777777" w:rsidR="00350BCB" w:rsidRPr="00282080" w:rsidRDefault="00350BCB" w:rsidP="00350BCB">
            <w:pPr>
              <w:keepNext w:val="0"/>
              <w:keepLines w:val="0"/>
              <w:spacing w:before="0" w:after="160" w:line="259" w:lineRule="auto"/>
              <w:jc w:val="left"/>
              <w:rPr>
                <w:lang w:val="vi-VN"/>
              </w:rPr>
            </w:pPr>
            <w:r w:rsidRPr="00282080">
              <w:rPr>
                <w:lang w:val="vi-VN"/>
              </w:rPr>
              <w:t>OB 4.11 Thiết kế phương thức tiếp cận ILS lệch trục</w:t>
            </w:r>
          </w:p>
          <w:p w14:paraId="0ED6CAF9" w14:textId="77777777" w:rsidR="00350BCB" w:rsidRPr="00282080" w:rsidRDefault="00350BCB" w:rsidP="00350BCB">
            <w:pPr>
              <w:keepNext w:val="0"/>
              <w:keepLines w:val="0"/>
              <w:spacing w:before="0" w:after="160" w:line="259" w:lineRule="auto"/>
              <w:jc w:val="left"/>
              <w:rPr>
                <w:lang w:val="vi-VN"/>
              </w:rPr>
            </w:pPr>
            <w:r w:rsidRPr="00282080">
              <w:rPr>
                <w:lang w:val="vi-VN"/>
              </w:rPr>
              <w:t>Design ILS approach with offset localizer</w:t>
            </w:r>
          </w:p>
        </w:tc>
      </w:tr>
      <w:tr w:rsidR="00350BCB" w:rsidRPr="00282080" w14:paraId="7A845C5D" w14:textId="77777777" w:rsidTr="009E3051">
        <w:tc>
          <w:tcPr>
            <w:tcW w:w="709" w:type="dxa"/>
          </w:tcPr>
          <w:p w14:paraId="57668113"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12729A02"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518B0BFA" w14:textId="77777777" w:rsidR="00350BCB" w:rsidRPr="00282080" w:rsidRDefault="00350BCB" w:rsidP="00350BCB">
            <w:pPr>
              <w:keepNext w:val="0"/>
              <w:keepLines w:val="0"/>
              <w:spacing w:before="0" w:after="160" w:line="259" w:lineRule="auto"/>
              <w:jc w:val="left"/>
              <w:rPr>
                <w:lang w:val="vi-VN"/>
              </w:rPr>
            </w:pPr>
          </w:p>
        </w:tc>
        <w:tc>
          <w:tcPr>
            <w:tcW w:w="4394" w:type="dxa"/>
          </w:tcPr>
          <w:p w14:paraId="5E575A13" w14:textId="77777777" w:rsidR="00350BCB" w:rsidRPr="00282080" w:rsidRDefault="00350BCB" w:rsidP="00350BCB">
            <w:pPr>
              <w:keepNext w:val="0"/>
              <w:keepLines w:val="0"/>
              <w:spacing w:before="0" w:after="160" w:line="259" w:lineRule="auto"/>
              <w:jc w:val="left"/>
              <w:rPr>
                <w:lang w:val="vi-VN"/>
              </w:rPr>
            </w:pPr>
            <w:r w:rsidRPr="00282080">
              <w:rPr>
                <w:lang w:val="vi-VN"/>
              </w:rPr>
              <w:t>OB 4.12 Thiết kế phương thức tiếp cận MLS</w:t>
            </w:r>
          </w:p>
          <w:p w14:paraId="58276617" w14:textId="77777777" w:rsidR="00350BCB" w:rsidRPr="00282080" w:rsidRDefault="00350BCB" w:rsidP="00350BCB">
            <w:pPr>
              <w:keepNext w:val="0"/>
              <w:keepLines w:val="0"/>
              <w:spacing w:before="0" w:after="160" w:line="259" w:lineRule="auto"/>
              <w:jc w:val="left"/>
              <w:rPr>
                <w:lang w:val="vi-VN"/>
              </w:rPr>
            </w:pPr>
            <w:r w:rsidRPr="00282080">
              <w:rPr>
                <w:lang w:val="vi-VN"/>
              </w:rPr>
              <w:t>Design MLS approach</w:t>
            </w:r>
          </w:p>
        </w:tc>
      </w:tr>
      <w:tr w:rsidR="00350BCB" w:rsidRPr="00282080" w14:paraId="59B64F20" w14:textId="77777777" w:rsidTr="009E3051">
        <w:tc>
          <w:tcPr>
            <w:tcW w:w="709" w:type="dxa"/>
          </w:tcPr>
          <w:p w14:paraId="42D85E16"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19E470A"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30180454" w14:textId="77777777" w:rsidR="00350BCB" w:rsidRPr="00282080" w:rsidRDefault="00350BCB" w:rsidP="00350BCB">
            <w:pPr>
              <w:keepNext w:val="0"/>
              <w:keepLines w:val="0"/>
              <w:spacing w:before="0" w:after="160" w:line="259" w:lineRule="auto"/>
              <w:jc w:val="left"/>
              <w:rPr>
                <w:lang w:val="vi-VN"/>
              </w:rPr>
            </w:pPr>
          </w:p>
        </w:tc>
        <w:tc>
          <w:tcPr>
            <w:tcW w:w="4394" w:type="dxa"/>
          </w:tcPr>
          <w:p w14:paraId="246ADF1D" w14:textId="77777777" w:rsidR="00350BCB" w:rsidRPr="00282080" w:rsidRDefault="00350BCB" w:rsidP="00350BCB">
            <w:pPr>
              <w:keepNext w:val="0"/>
              <w:keepLines w:val="0"/>
              <w:spacing w:before="0" w:after="160" w:line="259" w:lineRule="auto"/>
              <w:jc w:val="left"/>
              <w:rPr>
                <w:lang w:val="vi-VN"/>
              </w:rPr>
            </w:pPr>
            <w:r w:rsidRPr="00282080">
              <w:rPr>
                <w:lang w:val="vi-VN"/>
              </w:rPr>
              <w:t>OB 4.13 Thiết kế phương thức tiếp cận MLS azimuth</w:t>
            </w:r>
            <w:r w:rsidRPr="00282080">
              <w:rPr>
                <w:lang w:val="vi-VN"/>
              </w:rPr>
              <w:noBreakHyphen/>
              <w:t>only</w:t>
            </w:r>
          </w:p>
          <w:p w14:paraId="32FE1D49" w14:textId="77777777" w:rsidR="00350BCB" w:rsidRPr="00282080" w:rsidRDefault="00350BCB" w:rsidP="00350BCB">
            <w:pPr>
              <w:keepNext w:val="0"/>
              <w:keepLines w:val="0"/>
              <w:spacing w:before="0" w:after="160" w:line="259" w:lineRule="auto"/>
              <w:jc w:val="left"/>
              <w:rPr>
                <w:lang w:val="vi-VN"/>
              </w:rPr>
            </w:pPr>
            <w:r w:rsidRPr="00282080">
              <w:rPr>
                <w:lang w:val="vi-VN"/>
              </w:rPr>
              <w:t>Design MLS azimuth only approach</w:t>
            </w:r>
          </w:p>
        </w:tc>
      </w:tr>
      <w:tr w:rsidR="00350BCB" w:rsidRPr="00282080" w14:paraId="03C317D3" w14:textId="77777777" w:rsidTr="009E3051">
        <w:tc>
          <w:tcPr>
            <w:tcW w:w="709" w:type="dxa"/>
          </w:tcPr>
          <w:p w14:paraId="42065967"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8A08D4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12579902" w14:textId="77777777" w:rsidR="00350BCB" w:rsidRPr="00282080" w:rsidRDefault="00350BCB" w:rsidP="00350BCB">
            <w:pPr>
              <w:keepNext w:val="0"/>
              <w:keepLines w:val="0"/>
              <w:spacing w:before="0" w:after="160" w:line="259" w:lineRule="auto"/>
              <w:jc w:val="left"/>
              <w:rPr>
                <w:lang w:val="vi-VN"/>
              </w:rPr>
            </w:pPr>
          </w:p>
        </w:tc>
        <w:tc>
          <w:tcPr>
            <w:tcW w:w="4394" w:type="dxa"/>
          </w:tcPr>
          <w:p w14:paraId="4595A383" w14:textId="77777777" w:rsidR="00350BCB" w:rsidRPr="00282080" w:rsidRDefault="00350BCB" w:rsidP="00350BCB">
            <w:pPr>
              <w:keepNext w:val="0"/>
              <w:keepLines w:val="0"/>
              <w:spacing w:before="0" w:after="160" w:line="259" w:lineRule="auto"/>
              <w:jc w:val="left"/>
              <w:rPr>
                <w:lang w:val="vi-VN"/>
              </w:rPr>
            </w:pPr>
            <w:r w:rsidRPr="00282080">
              <w:rPr>
                <w:lang w:val="vi-VN"/>
              </w:rPr>
              <w:t>OB 4.14 Thiết kế phương thức tiếp cận MLS lệch trục</w:t>
            </w:r>
          </w:p>
          <w:p w14:paraId="18AEC4DD" w14:textId="77777777" w:rsidR="00350BCB" w:rsidRPr="00282080" w:rsidRDefault="00350BCB" w:rsidP="00350BCB">
            <w:pPr>
              <w:keepNext w:val="0"/>
              <w:keepLines w:val="0"/>
              <w:spacing w:before="0" w:after="160" w:line="259" w:lineRule="auto"/>
              <w:jc w:val="left"/>
              <w:rPr>
                <w:lang w:val="vi-VN"/>
              </w:rPr>
            </w:pPr>
            <w:r w:rsidRPr="00282080">
              <w:rPr>
                <w:lang w:val="vi-VN"/>
              </w:rPr>
              <w:t>Design MLS approach with offset azimuth alignment</w:t>
            </w:r>
          </w:p>
        </w:tc>
      </w:tr>
      <w:tr w:rsidR="00350BCB" w:rsidRPr="00282080" w14:paraId="45FD8DEB" w14:textId="77777777" w:rsidTr="009E3051">
        <w:tc>
          <w:tcPr>
            <w:tcW w:w="709" w:type="dxa"/>
          </w:tcPr>
          <w:p w14:paraId="6E759C57"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30FBB9A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440D316D" w14:textId="77777777" w:rsidR="00350BCB" w:rsidRPr="00282080" w:rsidRDefault="00350BCB" w:rsidP="00350BCB">
            <w:pPr>
              <w:keepNext w:val="0"/>
              <w:keepLines w:val="0"/>
              <w:spacing w:before="0" w:after="160" w:line="259" w:lineRule="auto"/>
              <w:jc w:val="left"/>
              <w:rPr>
                <w:lang w:val="vi-VN"/>
              </w:rPr>
            </w:pPr>
          </w:p>
        </w:tc>
        <w:tc>
          <w:tcPr>
            <w:tcW w:w="4394" w:type="dxa"/>
          </w:tcPr>
          <w:p w14:paraId="492DF791" w14:textId="77777777" w:rsidR="00350BCB" w:rsidRPr="00282080" w:rsidRDefault="00350BCB" w:rsidP="00350BCB">
            <w:pPr>
              <w:keepNext w:val="0"/>
              <w:keepLines w:val="0"/>
              <w:spacing w:before="0" w:after="160" w:line="259" w:lineRule="auto"/>
              <w:jc w:val="left"/>
              <w:rPr>
                <w:lang w:val="vi-VN"/>
              </w:rPr>
            </w:pPr>
            <w:r w:rsidRPr="00282080">
              <w:rPr>
                <w:lang w:val="vi-VN"/>
              </w:rPr>
              <w:t>OB 4.15 Thiết kế phương thức tiếp cận PAR</w:t>
            </w:r>
          </w:p>
          <w:p w14:paraId="037F4EC5" w14:textId="77777777" w:rsidR="00350BCB" w:rsidRPr="00282080" w:rsidRDefault="00350BCB" w:rsidP="00350BCB">
            <w:pPr>
              <w:keepNext w:val="0"/>
              <w:keepLines w:val="0"/>
              <w:spacing w:before="0" w:after="160" w:line="259" w:lineRule="auto"/>
              <w:jc w:val="left"/>
              <w:rPr>
                <w:lang w:val="vi-VN"/>
              </w:rPr>
            </w:pPr>
            <w:r w:rsidRPr="00282080">
              <w:rPr>
                <w:lang w:val="vi-VN"/>
              </w:rPr>
              <w:t>Design PAR approach</w:t>
            </w:r>
          </w:p>
        </w:tc>
      </w:tr>
      <w:tr w:rsidR="00350BCB" w:rsidRPr="00282080" w14:paraId="529517E5" w14:textId="77777777" w:rsidTr="009E3051">
        <w:tc>
          <w:tcPr>
            <w:tcW w:w="709" w:type="dxa"/>
          </w:tcPr>
          <w:p w14:paraId="2B3A4C9C"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7699C726"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0479EBC7" w14:textId="77777777" w:rsidR="00350BCB" w:rsidRPr="00282080" w:rsidRDefault="00350BCB" w:rsidP="00350BCB">
            <w:pPr>
              <w:keepNext w:val="0"/>
              <w:keepLines w:val="0"/>
              <w:spacing w:before="0" w:after="160" w:line="259" w:lineRule="auto"/>
              <w:jc w:val="left"/>
              <w:rPr>
                <w:lang w:val="vi-VN"/>
              </w:rPr>
            </w:pPr>
          </w:p>
        </w:tc>
        <w:tc>
          <w:tcPr>
            <w:tcW w:w="4394" w:type="dxa"/>
          </w:tcPr>
          <w:p w14:paraId="5456E538" w14:textId="77777777" w:rsidR="00350BCB" w:rsidRPr="00282080" w:rsidRDefault="00350BCB" w:rsidP="00350BCB">
            <w:pPr>
              <w:keepNext w:val="0"/>
              <w:keepLines w:val="0"/>
              <w:spacing w:before="0" w:after="160" w:line="259" w:lineRule="auto"/>
              <w:jc w:val="left"/>
              <w:rPr>
                <w:lang w:val="vi-VN"/>
              </w:rPr>
            </w:pPr>
            <w:r w:rsidRPr="00282080">
              <w:rPr>
                <w:lang w:val="vi-VN"/>
              </w:rPr>
              <w:t>OB 4.16 Thiết kế phương thức tiếp cận APV Baro</w:t>
            </w:r>
            <w:r w:rsidRPr="00282080">
              <w:rPr>
                <w:lang w:val="vi-VN"/>
              </w:rPr>
              <w:noBreakHyphen/>
              <w:t>VNAV</w:t>
            </w:r>
          </w:p>
          <w:p w14:paraId="24A46A77" w14:textId="77777777" w:rsidR="00350BCB" w:rsidRPr="00282080" w:rsidRDefault="00350BCB" w:rsidP="00350BCB">
            <w:pPr>
              <w:keepNext w:val="0"/>
              <w:keepLines w:val="0"/>
              <w:spacing w:before="0" w:after="160" w:line="259" w:lineRule="auto"/>
              <w:jc w:val="left"/>
              <w:rPr>
                <w:lang w:val="vi-VN"/>
              </w:rPr>
            </w:pPr>
            <w:r w:rsidRPr="00282080">
              <w:rPr>
                <w:lang w:val="vi-VN"/>
              </w:rPr>
              <w:t>Design APV/Baro VNAV approach procedure</w:t>
            </w:r>
          </w:p>
        </w:tc>
      </w:tr>
      <w:tr w:rsidR="00350BCB" w:rsidRPr="00282080" w14:paraId="3F641EFA" w14:textId="77777777" w:rsidTr="009E3051">
        <w:tc>
          <w:tcPr>
            <w:tcW w:w="709" w:type="dxa"/>
          </w:tcPr>
          <w:p w14:paraId="3CC27CAA"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C3562BF"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7719FCD2" w14:textId="77777777" w:rsidR="00350BCB" w:rsidRPr="00282080" w:rsidRDefault="00350BCB" w:rsidP="00350BCB">
            <w:pPr>
              <w:keepNext w:val="0"/>
              <w:keepLines w:val="0"/>
              <w:spacing w:before="0" w:after="160" w:line="259" w:lineRule="auto"/>
              <w:jc w:val="left"/>
              <w:rPr>
                <w:lang w:val="vi-VN"/>
              </w:rPr>
            </w:pPr>
          </w:p>
        </w:tc>
        <w:tc>
          <w:tcPr>
            <w:tcW w:w="4394" w:type="dxa"/>
          </w:tcPr>
          <w:p w14:paraId="3B04F069" w14:textId="77777777" w:rsidR="00350BCB" w:rsidRPr="00282080" w:rsidRDefault="00350BCB" w:rsidP="00350BCB">
            <w:pPr>
              <w:keepNext w:val="0"/>
              <w:keepLines w:val="0"/>
              <w:spacing w:before="0" w:after="160" w:line="259" w:lineRule="auto"/>
              <w:jc w:val="left"/>
              <w:rPr>
                <w:lang w:val="vi-VN"/>
              </w:rPr>
            </w:pPr>
            <w:r w:rsidRPr="00282080">
              <w:rPr>
                <w:lang w:val="vi-VN"/>
              </w:rPr>
              <w:t>OB 4.17 Thiết kế phương thức tiếp cận RNP AR</w:t>
            </w:r>
          </w:p>
          <w:p w14:paraId="4787CA2E" w14:textId="77777777" w:rsidR="00350BCB" w:rsidRPr="00282080" w:rsidRDefault="00350BCB" w:rsidP="00350BCB">
            <w:pPr>
              <w:keepNext w:val="0"/>
              <w:keepLines w:val="0"/>
              <w:spacing w:before="0" w:after="160" w:line="259" w:lineRule="auto"/>
              <w:jc w:val="left"/>
              <w:rPr>
                <w:lang w:val="vi-VN"/>
              </w:rPr>
            </w:pPr>
            <w:r w:rsidRPr="00282080">
              <w:rPr>
                <w:lang w:val="vi-VN"/>
              </w:rPr>
              <w:t>Design RNP AR approach procedure</w:t>
            </w:r>
          </w:p>
        </w:tc>
      </w:tr>
      <w:tr w:rsidR="00350BCB" w:rsidRPr="00282080" w14:paraId="639FC283" w14:textId="77777777" w:rsidTr="009E3051">
        <w:tc>
          <w:tcPr>
            <w:tcW w:w="709" w:type="dxa"/>
          </w:tcPr>
          <w:p w14:paraId="7F05359B"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5E684E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77847218" w14:textId="77777777" w:rsidR="00350BCB" w:rsidRPr="00282080" w:rsidRDefault="00350BCB" w:rsidP="00350BCB">
            <w:pPr>
              <w:keepNext w:val="0"/>
              <w:keepLines w:val="0"/>
              <w:spacing w:before="0" w:after="160" w:line="259" w:lineRule="auto"/>
              <w:jc w:val="left"/>
              <w:rPr>
                <w:lang w:val="vi-VN"/>
              </w:rPr>
            </w:pPr>
          </w:p>
        </w:tc>
        <w:tc>
          <w:tcPr>
            <w:tcW w:w="4394" w:type="dxa"/>
          </w:tcPr>
          <w:p w14:paraId="2F19F210" w14:textId="77777777" w:rsidR="00350BCB" w:rsidRPr="00282080" w:rsidRDefault="00350BCB" w:rsidP="00350BCB">
            <w:pPr>
              <w:keepNext w:val="0"/>
              <w:keepLines w:val="0"/>
              <w:spacing w:before="0" w:after="160" w:line="259" w:lineRule="auto"/>
              <w:jc w:val="left"/>
              <w:rPr>
                <w:lang w:val="vi-VN"/>
              </w:rPr>
            </w:pPr>
            <w:r w:rsidRPr="00282080">
              <w:rPr>
                <w:lang w:val="vi-VN"/>
              </w:rPr>
              <w:t>OB 4.18 Thiết kế phương thức tiếp cận SBAS APV</w:t>
            </w:r>
          </w:p>
          <w:p w14:paraId="116826A8"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Design SBAS APV approach </w:t>
            </w:r>
            <w:r w:rsidRPr="00282080">
              <w:rPr>
                <w:lang w:val="vi-VN"/>
              </w:rPr>
              <w:lastRenderedPageBreak/>
              <w:t>procedure</w:t>
            </w:r>
          </w:p>
        </w:tc>
      </w:tr>
      <w:tr w:rsidR="00350BCB" w:rsidRPr="00282080" w14:paraId="02D4189E" w14:textId="77777777" w:rsidTr="009E3051">
        <w:tc>
          <w:tcPr>
            <w:tcW w:w="709" w:type="dxa"/>
          </w:tcPr>
          <w:p w14:paraId="02F6005F"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3278FBC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65EDA47" w14:textId="77777777" w:rsidR="00350BCB" w:rsidRPr="00282080" w:rsidRDefault="00350BCB" w:rsidP="00350BCB">
            <w:pPr>
              <w:keepNext w:val="0"/>
              <w:keepLines w:val="0"/>
              <w:spacing w:before="0" w:after="160" w:line="259" w:lineRule="auto"/>
              <w:jc w:val="left"/>
              <w:rPr>
                <w:lang w:val="vi-VN"/>
              </w:rPr>
            </w:pPr>
          </w:p>
        </w:tc>
        <w:tc>
          <w:tcPr>
            <w:tcW w:w="4394" w:type="dxa"/>
          </w:tcPr>
          <w:p w14:paraId="5FE8CB5B" w14:textId="77777777" w:rsidR="00350BCB" w:rsidRPr="00282080" w:rsidRDefault="00350BCB" w:rsidP="00350BCB">
            <w:pPr>
              <w:keepNext w:val="0"/>
              <w:keepLines w:val="0"/>
              <w:spacing w:before="0" w:after="160" w:line="259" w:lineRule="auto"/>
              <w:jc w:val="left"/>
              <w:rPr>
                <w:lang w:val="vi-VN"/>
              </w:rPr>
            </w:pPr>
            <w:r w:rsidRPr="00282080">
              <w:rPr>
                <w:lang w:val="vi-VN"/>
              </w:rPr>
              <w:t>OB 4.19 Thiết kế phương thức tiếp cận GBAS CAT I</w:t>
            </w:r>
          </w:p>
          <w:p w14:paraId="00CE3BAD" w14:textId="77777777" w:rsidR="00350BCB" w:rsidRPr="00282080" w:rsidRDefault="00350BCB" w:rsidP="00350BCB">
            <w:pPr>
              <w:keepNext w:val="0"/>
              <w:keepLines w:val="0"/>
              <w:spacing w:before="0" w:after="160" w:line="259" w:lineRule="auto"/>
              <w:jc w:val="left"/>
              <w:rPr>
                <w:lang w:val="vi-VN"/>
              </w:rPr>
            </w:pPr>
            <w:r w:rsidRPr="00282080">
              <w:rPr>
                <w:lang w:val="vi-VN"/>
              </w:rPr>
              <w:t>Design GBAS cat I approach</w:t>
            </w:r>
          </w:p>
        </w:tc>
      </w:tr>
      <w:tr w:rsidR="00350BCB" w:rsidRPr="00282080" w14:paraId="7C14FF81" w14:textId="77777777" w:rsidTr="009E3051">
        <w:tc>
          <w:tcPr>
            <w:tcW w:w="709" w:type="dxa"/>
          </w:tcPr>
          <w:p w14:paraId="1DC124CB"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15AD31FC"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30635E83" w14:textId="77777777" w:rsidR="00350BCB" w:rsidRPr="00282080" w:rsidRDefault="00350BCB" w:rsidP="00350BCB">
            <w:pPr>
              <w:keepNext w:val="0"/>
              <w:keepLines w:val="0"/>
              <w:spacing w:before="0" w:after="160" w:line="259" w:lineRule="auto"/>
              <w:jc w:val="left"/>
              <w:rPr>
                <w:lang w:val="vi-VN"/>
              </w:rPr>
            </w:pPr>
          </w:p>
        </w:tc>
        <w:tc>
          <w:tcPr>
            <w:tcW w:w="4394" w:type="dxa"/>
          </w:tcPr>
          <w:p w14:paraId="6F2D8E22" w14:textId="77777777" w:rsidR="00350BCB" w:rsidRPr="00282080" w:rsidRDefault="00350BCB" w:rsidP="00350BCB">
            <w:pPr>
              <w:keepNext w:val="0"/>
              <w:keepLines w:val="0"/>
              <w:spacing w:before="0" w:after="160" w:line="259" w:lineRule="auto"/>
              <w:jc w:val="left"/>
              <w:rPr>
                <w:lang w:val="vi-VN"/>
              </w:rPr>
            </w:pPr>
            <w:r w:rsidRPr="00282080">
              <w:rPr>
                <w:lang w:val="vi-VN"/>
              </w:rPr>
              <w:t>OB 4.20 Thiết kế phương thức tiếp cận GBAS lệch trục</w:t>
            </w:r>
          </w:p>
          <w:p w14:paraId="41B29BEF" w14:textId="77777777" w:rsidR="00350BCB" w:rsidRPr="00282080" w:rsidRDefault="00350BCB" w:rsidP="00350BCB">
            <w:pPr>
              <w:keepNext w:val="0"/>
              <w:keepLines w:val="0"/>
              <w:spacing w:before="0" w:after="160" w:line="259" w:lineRule="auto"/>
              <w:jc w:val="left"/>
              <w:rPr>
                <w:lang w:val="vi-VN"/>
              </w:rPr>
            </w:pPr>
            <w:r w:rsidRPr="00282080">
              <w:rPr>
                <w:lang w:val="vi-VN"/>
              </w:rPr>
              <w:t>Design GBAS off set approach</w:t>
            </w:r>
          </w:p>
        </w:tc>
      </w:tr>
      <w:tr w:rsidR="00350BCB" w:rsidRPr="00282080" w14:paraId="5EEAE9AD" w14:textId="77777777" w:rsidTr="009E3051">
        <w:trPr>
          <w:trHeight w:val="861"/>
        </w:trPr>
        <w:tc>
          <w:tcPr>
            <w:tcW w:w="709" w:type="dxa"/>
          </w:tcPr>
          <w:p w14:paraId="4C9AF657"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FE958D2"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6015BBC" w14:textId="77777777" w:rsidR="00350BCB" w:rsidRPr="00282080" w:rsidRDefault="00350BCB" w:rsidP="00350BCB">
            <w:pPr>
              <w:keepNext w:val="0"/>
              <w:keepLines w:val="0"/>
              <w:spacing w:before="0" w:after="160" w:line="259" w:lineRule="auto"/>
              <w:jc w:val="left"/>
              <w:rPr>
                <w:lang w:val="vi-VN"/>
              </w:rPr>
            </w:pPr>
          </w:p>
        </w:tc>
        <w:tc>
          <w:tcPr>
            <w:tcW w:w="4394" w:type="dxa"/>
          </w:tcPr>
          <w:p w14:paraId="5D29276B" w14:textId="77777777" w:rsidR="00350BCB" w:rsidRPr="00282080" w:rsidRDefault="00350BCB" w:rsidP="00350BCB">
            <w:pPr>
              <w:keepNext w:val="0"/>
              <w:keepLines w:val="0"/>
              <w:spacing w:before="0" w:after="160" w:line="259" w:lineRule="auto"/>
              <w:jc w:val="left"/>
              <w:rPr>
                <w:lang w:val="vi-VN"/>
              </w:rPr>
            </w:pPr>
            <w:r w:rsidRPr="00282080">
              <w:rPr>
                <w:lang w:val="vi-VN"/>
              </w:rPr>
              <w:t>OB 4.21 Thiết kế phương thức tiếp cận PinS cho tàu bay trực thăng</w:t>
            </w:r>
          </w:p>
          <w:p w14:paraId="0EDA11D6" w14:textId="77777777" w:rsidR="00350BCB" w:rsidRPr="00282080" w:rsidRDefault="00350BCB" w:rsidP="00350BCB">
            <w:pPr>
              <w:keepNext w:val="0"/>
              <w:keepLines w:val="0"/>
              <w:spacing w:before="0" w:after="160" w:line="259" w:lineRule="auto"/>
              <w:jc w:val="left"/>
              <w:rPr>
                <w:lang w:val="vi-VN"/>
              </w:rPr>
            </w:pPr>
            <w:r w:rsidRPr="00282080">
              <w:rPr>
                <w:lang w:val="vi-VN"/>
              </w:rPr>
              <w:t>Design helicopter PinS approach procedure</w:t>
            </w:r>
          </w:p>
        </w:tc>
      </w:tr>
      <w:tr w:rsidR="00350BCB" w:rsidRPr="00282080" w14:paraId="519B2A22" w14:textId="77777777" w:rsidTr="009E3051">
        <w:tc>
          <w:tcPr>
            <w:tcW w:w="709" w:type="dxa"/>
          </w:tcPr>
          <w:p w14:paraId="75136EC1"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058CEB50" w14:textId="77777777" w:rsidR="00350BCB" w:rsidRPr="00282080" w:rsidRDefault="00350BCB" w:rsidP="00350BCB">
            <w:pPr>
              <w:keepNext w:val="0"/>
              <w:keepLines w:val="0"/>
              <w:spacing w:before="0" w:after="160" w:line="259" w:lineRule="auto"/>
              <w:jc w:val="left"/>
              <w:rPr>
                <w:lang w:val="vi-VN"/>
              </w:rPr>
            </w:pPr>
            <w:r w:rsidRPr="00282080">
              <w:rPr>
                <w:lang w:val="vi-VN"/>
              </w:rPr>
              <w:t>Thiết kế phương thức đảo hướng và phương thức chờ</w:t>
            </w:r>
          </w:p>
          <w:p w14:paraId="0A2BFFA8" w14:textId="77777777" w:rsidR="00350BCB" w:rsidRPr="00282080" w:rsidRDefault="00350BCB" w:rsidP="00350BCB">
            <w:pPr>
              <w:keepNext w:val="0"/>
              <w:keepLines w:val="0"/>
              <w:spacing w:before="0" w:after="160" w:line="259" w:lineRule="auto"/>
              <w:jc w:val="left"/>
              <w:rPr>
                <w:lang w:val="vi-VN"/>
              </w:rPr>
            </w:pPr>
            <w:r w:rsidRPr="00282080">
              <w:t>Design reversal and holding procedures</w:t>
            </w:r>
          </w:p>
        </w:tc>
        <w:tc>
          <w:tcPr>
            <w:tcW w:w="2410" w:type="dxa"/>
            <w:vMerge w:val="restart"/>
          </w:tcPr>
          <w:p w14:paraId="54FB8E39" w14:textId="77777777" w:rsidR="00350BCB" w:rsidRPr="00282080" w:rsidRDefault="00350BCB" w:rsidP="00350BCB">
            <w:pPr>
              <w:keepNext w:val="0"/>
              <w:keepLines w:val="0"/>
              <w:spacing w:before="0" w:after="160" w:line="259" w:lineRule="auto"/>
              <w:jc w:val="left"/>
              <w:rPr>
                <w:lang w:val="vi-VN"/>
              </w:rPr>
            </w:pPr>
            <w:r w:rsidRPr="00282080">
              <w:rPr>
                <w:lang w:val="vi-VN"/>
              </w:rPr>
              <w:t>Thực hiện thu thập và xác minh dữ liệu; áp dụng tiêu chuẩn PANS</w:t>
            </w:r>
            <w:r w:rsidRPr="00282080">
              <w:rPr>
                <w:lang w:val="vi-VN"/>
              </w:rPr>
              <w:noBreakHyphen/>
              <w:t>OPS; xây dựng hồ sơ thiết kế; đánh giá mặt đất, thẩm định và duy trì phương thức đảo hướng và phương thức chờ theo đúng tiêu chuẩn ICAO.</w:t>
            </w:r>
          </w:p>
        </w:tc>
        <w:tc>
          <w:tcPr>
            <w:tcW w:w="4394" w:type="dxa"/>
          </w:tcPr>
          <w:p w14:paraId="518BF167" w14:textId="77777777" w:rsidR="00350BCB" w:rsidRPr="00282080" w:rsidRDefault="00350BCB" w:rsidP="00350BCB">
            <w:pPr>
              <w:keepNext w:val="0"/>
              <w:keepLines w:val="0"/>
              <w:spacing w:before="0" w:after="160" w:line="259" w:lineRule="auto"/>
              <w:jc w:val="left"/>
              <w:rPr>
                <w:lang w:val="vi-VN"/>
              </w:rPr>
            </w:pPr>
            <w:r w:rsidRPr="00282080">
              <w:rPr>
                <w:lang w:val="vi-VN"/>
              </w:rPr>
              <w:t>OB 5.1 Thiết kế phương thức base-turn</w:t>
            </w:r>
          </w:p>
          <w:p w14:paraId="00B8EE50" w14:textId="77777777" w:rsidR="00350BCB" w:rsidRPr="00282080" w:rsidRDefault="00350BCB" w:rsidP="00350BCB">
            <w:pPr>
              <w:keepNext w:val="0"/>
              <w:keepLines w:val="0"/>
              <w:spacing w:before="0" w:after="160" w:line="259" w:lineRule="auto"/>
              <w:jc w:val="left"/>
              <w:rPr>
                <w:lang w:val="vi-VN"/>
              </w:rPr>
            </w:pPr>
            <w:r w:rsidRPr="00282080">
              <w:rPr>
                <w:lang w:val="vi-VN"/>
              </w:rPr>
              <w:t>Design base-turn</w:t>
            </w:r>
          </w:p>
        </w:tc>
      </w:tr>
      <w:tr w:rsidR="00350BCB" w:rsidRPr="00282080" w14:paraId="3B00B83B" w14:textId="77777777" w:rsidTr="009E3051">
        <w:tc>
          <w:tcPr>
            <w:tcW w:w="709" w:type="dxa"/>
          </w:tcPr>
          <w:p w14:paraId="48AC4799"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14439772"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0015A23F" w14:textId="77777777" w:rsidR="00350BCB" w:rsidRPr="00282080" w:rsidRDefault="00350BCB" w:rsidP="00350BCB">
            <w:pPr>
              <w:keepNext w:val="0"/>
              <w:keepLines w:val="0"/>
              <w:spacing w:before="0" w:after="160" w:line="259" w:lineRule="auto"/>
              <w:jc w:val="left"/>
              <w:rPr>
                <w:lang w:val="vi-VN"/>
              </w:rPr>
            </w:pPr>
          </w:p>
        </w:tc>
        <w:tc>
          <w:tcPr>
            <w:tcW w:w="4394" w:type="dxa"/>
          </w:tcPr>
          <w:p w14:paraId="58FDF658" w14:textId="77777777" w:rsidR="00350BCB" w:rsidRPr="00282080" w:rsidRDefault="00350BCB" w:rsidP="00350BCB">
            <w:pPr>
              <w:keepNext w:val="0"/>
              <w:keepLines w:val="0"/>
              <w:spacing w:before="0" w:after="160" w:line="259" w:lineRule="auto"/>
              <w:jc w:val="left"/>
              <w:rPr>
                <w:lang w:val="vi-VN"/>
              </w:rPr>
            </w:pPr>
            <w:r w:rsidRPr="00282080">
              <w:rPr>
                <w:lang w:val="vi-VN"/>
              </w:rPr>
              <w:t>OB 5.2 Thiết kế phương thức procedure-turn kiểu 45/180</w:t>
            </w:r>
          </w:p>
          <w:p w14:paraId="21E0754C" w14:textId="77777777" w:rsidR="00350BCB" w:rsidRPr="00282080" w:rsidRDefault="00350BCB" w:rsidP="00350BCB">
            <w:pPr>
              <w:keepNext w:val="0"/>
              <w:keepLines w:val="0"/>
              <w:spacing w:before="0" w:after="160" w:line="259" w:lineRule="auto"/>
              <w:jc w:val="left"/>
              <w:rPr>
                <w:lang w:val="vi-VN"/>
              </w:rPr>
            </w:pPr>
            <w:r w:rsidRPr="00282080">
              <w:rPr>
                <w:lang w:val="vi-VN"/>
              </w:rPr>
              <w:t>Design 45/180 procedure-turn</w:t>
            </w:r>
          </w:p>
        </w:tc>
      </w:tr>
      <w:tr w:rsidR="00350BCB" w:rsidRPr="00282080" w14:paraId="37A7C4A8" w14:textId="77777777" w:rsidTr="009E3051">
        <w:tc>
          <w:tcPr>
            <w:tcW w:w="709" w:type="dxa"/>
          </w:tcPr>
          <w:p w14:paraId="25A87E2F"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4BFDA73E"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5D05CB04" w14:textId="77777777" w:rsidR="00350BCB" w:rsidRPr="00282080" w:rsidRDefault="00350BCB" w:rsidP="00350BCB">
            <w:pPr>
              <w:keepNext w:val="0"/>
              <w:keepLines w:val="0"/>
              <w:spacing w:before="0" w:after="160" w:line="259" w:lineRule="auto"/>
              <w:jc w:val="left"/>
              <w:rPr>
                <w:lang w:val="vi-VN"/>
              </w:rPr>
            </w:pPr>
          </w:p>
        </w:tc>
        <w:tc>
          <w:tcPr>
            <w:tcW w:w="4394" w:type="dxa"/>
          </w:tcPr>
          <w:p w14:paraId="424A3BF5" w14:textId="77777777" w:rsidR="00350BCB" w:rsidRPr="00282080" w:rsidRDefault="00350BCB" w:rsidP="00350BCB">
            <w:pPr>
              <w:keepNext w:val="0"/>
              <w:keepLines w:val="0"/>
              <w:spacing w:before="0" w:after="160" w:line="259" w:lineRule="auto"/>
              <w:jc w:val="left"/>
              <w:rPr>
                <w:lang w:val="vi-VN"/>
              </w:rPr>
            </w:pPr>
            <w:r w:rsidRPr="00282080">
              <w:rPr>
                <w:lang w:val="vi-VN"/>
              </w:rPr>
              <w:t>OB 5.3 Thiết kế phương thức procedure-turn kiểu 80/260</w:t>
            </w:r>
          </w:p>
          <w:p w14:paraId="34EB083C" w14:textId="77777777" w:rsidR="00350BCB" w:rsidRPr="00282080" w:rsidRDefault="00350BCB" w:rsidP="00350BCB">
            <w:pPr>
              <w:keepNext w:val="0"/>
              <w:keepLines w:val="0"/>
              <w:spacing w:before="0" w:after="160" w:line="259" w:lineRule="auto"/>
              <w:jc w:val="left"/>
              <w:rPr>
                <w:lang w:val="vi-VN"/>
              </w:rPr>
            </w:pPr>
            <w:r w:rsidRPr="00282080">
              <w:rPr>
                <w:lang w:val="vi-VN"/>
              </w:rPr>
              <w:t>Design 80/260 procedure-turn</w:t>
            </w:r>
          </w:p>
        </w:tc>
      </w:tr>
      <w:tr w:rsidR="00350BCB" w:rsidRPr="00282080" w14:paraId="110C3942" w14:textId="77777777" w:rsidTr="009E3051">
        <w:tc>
          <w:tcPr>
            <w:tcW w:w="709" w:type="dxa"/>
          </w:tcPr>
          <w:p w14:paraId="3A303939"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7101187"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E7D4F5E" w14:textId="77777777" w:rsidR="00350BCB" w:rsidRPr="00282080" w:rsidRDefault="00350BCB" w:rsidP="00350BCB">
            <w:pPr>
              <w:keepNext w:val="0"/>
              <w:keepLines w:val="0"/>
              <w:spacing w:before="0" w:after="160" w:line="259" w:lineRule="auto"/>
              <w:jc w:val="left"/>
              <w:rPr>
                <w:lang w:val="vi-VN"/>
              </w:rPr>
            </w:pPr>
          </w:p>
        </w:tc>
        <w:tc>
          <w:tcPr>
            <w:tcW w:w="4394" w:type="dxa"/>
          </w:tcPr>
          <w:p w14:paraId="585AB57E" w14:textId="77777777" w:rsidR="00350BCB" w:rsidRPr="00282080" w:rsidRDefault="00350BCB" w:rsidP="00350BCB">
            <w:pPr>
              <w:keepNext w:val="0"/>
              <w:keepLines w:val="0"/>
              <w:spacing w:before="0" w:after="160" w:line="259" w:lineRule="auto"/>
              <w:jc w:val="left"/>
              <w:rPr>
                <w:lang w:val="vi-VN"/>
              </w:rPr>
            </w:pPr>
            <w:r w:rsidRPr="00282080">
              <w:rPr>
                <w:lang w:val="vi-VN"/>
              </w:rPr>
              <w:t>OB 5.4 Thiết kế phương thức racetrack</w:t>
            </w:r>
          </w:p>
          <w:p w14:paraId="2AF195CA" w14:textId="77777777" w:rsidR="00350BCB" w:rsidRPr="00282080" w:rsidRDefault="00350BCB" w:rsidP="00350BCB">
            <w:pPr>
              <w:keepNext w:val="0"/>
              <w:keepLines w:val="0"/>
              <w:spacing w:before="0" w:after="160" w:line="259" w:lineRule="auto"/>
              <w:jc w:val="left"/>
              <w:rPr>
                <w:lang w:val="vi-VN"/>
              </w:rPr>
            </w:pPr>
            <w:r w:rsidRPr="00282080">
              <w:rPr>
                <w:lang w:val="vi-VN"/>
              </w:rPr>
              <w:t>Design racetrack reversal procedure</w:t>
            </w:r>
          </w:p>
        </w:tc>
      </w:tr>
      <w:tr w:rsidR="00350BCB" w:rsidRPr="00282080" w14:paraId="5D46CF72" w14:textId="77777777" w:rsidTr="009E3051">
        <w:tc>
          <w:tcPr>
            <w:tcW w:w="709" w:type="dxa"/>
          </w:tcPr>
          <w:p w14:paraId="1CFD4869"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3BCF96CC"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5D8E1DC" w14:textId="77777777" w:rsidR="00350BCB" w:rsidRPr="00282080" w:rsidRDefault="00350BCB" w:rsidP="00350BCB">
            <w:pPr>
              <w:keepNext w:val="0"/>
              <w:keepLines w:val="0"/>
              <w:spacing w:before="0" w:after="160" w:line="259" w:lineRule="auto"/>
              <w:jc w:val="left"/>
              <w:rPr>
                <w:lang w:val="vi-VN"/>
              </w:rPr>
            </w:pPr>
          </w:p>
        </w:tc>
        <w:tc>
          <w:tcPr>
            <w:tcW w:w="4394" w:type="dxa"/>
          </w:tcPr>
          <w:p w14:paraId="0C5D6EEB" w14:textId="77777777" w:rsidR="00350BCB" w:rsidRPr="00282080" w:rsidRDefault="00350BCB" w:rsidP="00350BCB">
            <w:pPr>
              <w:keepNext w:val="0"/>
              <w:keepLines w:val="0"/>
              <w:spacing w:before="0" w:after="160" w:line="259" w:lineRule="auto"/>
              <w:jc w:val="left"/>
              <w:rPr>
                <w:lang w:val="vi-VN"/>
              </w:rPr>
            </w:pPr>
            <w:r w:rsidRPr="00282080">
              <w:rPr>
                <w:lang w:val="vi-VN"/>
              </w:rPr>
              <w:t>OB 5.5 Thiết kế phương thức chờ truyền thống tại đài dẫn đường</w:t>
            </w:r>
          </w:p>
          <w:p w14:paraId="7774F779" w14:textId="77777777" w:rsidR="00350BCB" w:rsidRPr="00282080" w:rsidRDefault="00350BCB" w:rsidP="00350BCB">
            <w:pPr>
              <w:keepNext w:val="0"/>
              <w:keepLines w:val="0"/>
              <w:spacing w:before="0" w:after="160" w:line="259" w:lineRule="auto"/>
              <w:jc w:val="left"/>
              <w:rPr>
                <w:lang w:val="vi-VN"/>
              </w:rPr>
            </w:pPr>
            <w:r w:rsidRPr="00282080">
              <w:rPr>
                <w:lang w:val="vi-VN"/>
              </w:rPr>
              <w:t>Design conventional overhead holding procedure</w:t>
            </w:r>
          </w:p>
        </w:tc>
      </w:tr>
      <w:tr w:rsidR="00350BCB" w:rsidRPr="00282080" w14:paraId="59FCDE41" w14:textId="77777777" w:rsidTr="009E3051">
        <w:tc>
          <w:tcPr>
            <w:tcW w:w="709" w:type="dxa"/>
          </w:tcPr>
          <w:p w14:paraId="0091373D"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5E00C513"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5E95404B" w14:textId="77777777" w:rsidR="00350BCB" w:rsidRPr="00282080" w:rsidRDefault="00350BCB" w:rsidP="00350BCB">
            <w:pPr>
              <w:keepNext w:val="0"/>
              <w:keepLines w:val="0"/>
              <w:spacing w:before="0" w:after="160" w:line="259" w:lineRule="auto"/>
              <w:jc w:val="left"/>
              <w:rPr>
                <w:lang w:val="vi-VN"/>
              </w:rPr>
            </w:pPr>
          </w:p>
        </w:tc>
        <w:tc>
          <w:tcPr>
            <w:tcW w:w="4394" w:type="dxa"/>
          </w:tcPr>
          <w:p w14:paraId="1ED0731C" w14:textId="77777777" w:rsidR="00350BCB" w:rsidRPr="00282080" w:rsidRDefault="00350BCB" w:rsidP="00350BCB">
            <w:pPr>
              <w:keepNext w:val="0"/>
              <w:keepLines w:val="0"/>
              <w:spacing w:before="0" w:after="160" w:line="259" w:lineRule="auto"/>
              <w:jc w:val="left"/>
              <w:rPr>
                <w:lang w:val="vi-VN"/>
              </w:rPr>
            </w:pPr>
            <w:r w:rsidRPr="00282080">
              <w:rPr>
                <w:lang w:val="vi-VN"/>
              </w:rPr>
              <w:t>OB 5.6 Thiết kế phương thức chờ truyền thống tại đài một điểm sử dụng VOR/DME</w:t>
            </w:r>
          </w:p>
          <w:p w14:paraId="3DDCC84C" w14:textId="77777777" w:rsidR="00350BCB" w:rsidRPr="00282080" w:rsidRDefault="00350BCB" w:rsidP="00350BCB">
            <w:pPr>
              <w:keepNext w:val="0"/>
              <w:keepLines w:val="0"/>
              <w:spacing w:before="0" w:after="160" w:line="259" w:lineRule="auto"/>
              <w:jc w:val="left"/>
              <w:rPr>
                <w:lang w:val="vi-VN"/>
              </w:rPr>
            </w:pPr>
            <w:r w:rsidRPr="00282080">
              <w:rPr>
                <w:lang w:val="vi-VN"/>
              </w:rPr>
              <w:lastRenderedPageBreak/>
              <w:t>Design conventional VOR/DME fix holding procedure</w:t>
            </w:r>
          </w:p>
        </w:tc>
      </w:tr>
      <w:tr w:rsidR="00350BCB" w:rsidRPr="00282080" w14:paraId="20ECB185" w14:textId="77777777" w:rsidTr="009E3051">
        <w:tc>
          <w:tcPr>
            <w:tcW w:w="709" w:type="dxa"/>
          </w:tcPr>
          <w:p w14:paraId="54E74ADD"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482FE5AA"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708A7B61" w14:textId="77777777" w:rsidR="00350BCB" w:rsidRPr="00282080" w:rsidRDefault="00350BCB" w:rsidP="00350BCB">
            <w:pPr>
              <w:keepNext w:val="0"/>
              <w:keepLines w:val="0"/>
              <w:spacing w:before="0" w:after="160" w:line="259" w:lineRule="auto"/>
              <w:jc w:val="left"/>
              <w:rPr>
                <w:lang w:val="vi-VN"/>
              </w:rPr>
            </w:pPr>
          </w:p>
        </w:tc>
        <w:tc>
          <w:tcPr>
            <w:tcW w:w="4394" w:type="dxa"/>
          </w:tcPr>
          <w:p w14:paraId="0BAC232A" w14:textId="77777777" w:rsidR="00350BCB" w:rsidRPr="00282080" w:rsidRDefault="00350BCB" w:rsidP="00350BCB">
            <w:pPr>
              <w:keepNext w:val="0"/>
              <w:keepLines w:val="0"/>
              <w:spacing w:before="0" w:after="160" w:line="259" w:lineRule="auto"/>
              <w:jc w:val="left"/>
              <w:rPr>
                <w:lang w:val="vi-VN"/>
              </w:rPr>
            </w:pPr>
            <w:r w:rsidRPr="00282080">
              <w:rPr>
                <w:lang w:val="vi-VN"/>
              </w:rPr>
              <w:t>OB 5.7 Thiết kế phương thức chờ RNAV (VOR/DME, DME/DME, GNSS)</w:t>
            </w:r>
          </w:p>
          <w:p w14:paraId="65CDBD86" w14:textId="77777777" w:rsidR="00350BCB" w:rsidRPr="00282080" w:rsidRDefault="00350BCB" w:rsidP="00350BCB">
            <w:pPr>
              <w:keepNext w:val="0"/>
              <w:keepLines w:val="0"/>
              <w:spacing w:before="0" w:after="160" w:line="259" w:lineRule="auto"/>
              <w:jc w:val="left"/>
              <w:rPr>
                <w:lang w:val="vi-VN"/>
              </w:rPr>
            </w:pPr>
            <w:r w:rsidRPr="00282080">
              <w:rPr>
                <w:lang w:val="vi-VN"/>
              </w:rPr>
              <w:t>Design RNAV holding procedure (VOR/DME, DME/DME, GNSS)</w:t>
            </w:r>
          </w:p>
        </w:tc>
      </w:tr>
      <w:tr w:rsidR="00350BCB" w:rsidRPr="00282080" w14:paraId="1589C3B9" w14:textId="77777777" w:rsidTr="009E3051">
        <w:tc>
          <w:tcPr>
            <w:tcW w:w="709" w:type="dxa"/>
          </w:tcPr>
          <w:p w14:paraId="33630E1D"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7A213D5B"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83BCF8E" w14:textId="77777777" w:rsidR="00350BCB" w:rsidRPr="00282080" w:rsidRDefault="00350BCB" w:rsidP="00350BCB">
            <w:pPr>
              <w:keepNext w:val="0"/>
              <w:keepLines w:val="0"/>
              <w:spacing w:before="0" w:after="160" w:line="259" w:lineRule="auto"/>
              <w:jc w:val="left"/>
              <w:rPr>
                <w:lang w:val="vi-VN"/>
              </w:rPr>
            </w:pPr>
          </w:p>
        </w:tc>
        <w:tc>
          <w:tcPr>
            <w:tcW w:w="4394" w:type="dxa"/>
          </w:tcPr>
          <w:p w14:paraId="59967265" w14:textId="77777777" w:rsidR="00350BCB" w:rsidRPr="00282080" w:rsidRDefault="00350BCB" w:rsidP="00350BCB">
            <w:pPr>
              <w:keepNext w:val="0"/>
              <w:keepLines w:val="0"/>
              <w:spacing w:before="0" w:after="160" w:line="259" w:lineRule="auto"/>
              <w:jc w:val="left"/>
              <w:rPr>
                <w:lang w:val="vi-VN"/>
              </w:rPr>
            </w:pPr>
            <w:r w:rsidRPr="00282080">
              <w:rPr>
                <w:lang w:val="vi-VN"/>
              </w:rPr>
              <w:t>OB 5.8 Thiết kế phương thức chờ RNP</w:t>
            </w:r>
          </w:p>
          <w:p w14:paraId="7BAF7789" w14:textId="77777777" w:rsidR="00350BCB" w:rsidRPr="00282080" w:rsidRDefault="00350BCB" w:rsidP="00350BCB">
            <w:pPr>
              <w:keepNext w:val="0"/>
              <w:keepLines w:val="0"/>
              <w:spacing w:before="0" w:after="160" w:line="259" w:lineRule="auto"/>
              <w:jc w:val="left"/>
              <w:rPr>
                <w:lang w:val="vi-VN"/>
              </w:rPr>
            </w:pPr>
            <w:r w:rsidRPr="00282080">
              <w:rPr>
                <w:lang w:val="vi-VN"/>
              </w:rPr>
              <w:t>Design RNP holding procedure</w:t>
            </w:r>
          </w:p>
        </w:tc>
      </w:tr>
      <w:tr w:rsidR="00350BCB" w:rsidRPr="00282080" w14:paraId="68998437" w14:textId="77777777" w:rsidTr="009E3051">
        <w:tc>
          <w:tcPr>
            <w:tcW w:w="709" w:type="dxa"/>
          </w:tcPr>
          <w:p w14:paraId="61265AE9"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177A7A28" w14:textId="77777777" w:rsidR="00350BCB" w:rsidRPr="00282080" w:rsidRDefault="00350BCB" w:rsidP="00350BCB">
            <w:pPr>
              <w:keepNext w:val="0"/>
              <w:keepLines w:val="0"/>
              <w:spacing w:before="0" w:after="160" w:line="259" w:lineRule="auto"/>
              <w:jc w:val="left"/>
              <w:rPr>
                <w:lang w:val="vi-VN"/>
              </w:rPr>
            </w:pPr>
            <w:r w:rsidRPr="00282080">
              <w:t>Rà soát phương thức bay</w:t>
            </w:r>
          </w:p>
          <w:p w14:paraId="50AD1E62" w14:textId="77777777" w:rsidR="00350BCB" w:rsidRPr="00282080" w:rsidRDefault="00350BCB" w:rsidP="00350BCB">
            <w:pPr>
              <w:keepNext w:val="0"/>
              <w:keepLines w:val="0"/>
              <w:spacing w:before="0" w:after="160" w:line="259" w:lineRule="auto"/>
              <w:jc w:val="left"/>
              <w:rPr>
                <w:lang w:val="vi-VN"/>
              </w:rPr>
            </w:pPr>
            <w:r w:rsidRPr="00282080">
              <w:t>Review Instrument Flight Procedures (periodic checks, stakeholder request)</w:t>
            </w:r>
          </w:p>
        </w:tc>
        <w:tc>
          <w:tcPr>
            <w:tcW w:w="2410" w:type="dxa"/>
            <w:vMerge w:val="restart"/>
          </w:tcPr>
          <w:p w14:paraId="1C7364E1" w14:textId="77777777" w:rsidR="00350BCB" w:rsidRPr="00282080" w:rsidRDefault="00350BCB" w:rsidP="00350BCB">
            <w:pPr>
              <w:keepNext w:val="0"/>
              <w:keepLines w:val="0"/>
              <w:spacing w:before="0" w:after="160" w:line="259" w:lineRule="auto"/>
              <w:jc w:val="left"/>
              <w:rPr>
                <w:lang w:val="vi-VN"/>
              </w:rPr>
            </w:pPr>
            <w:r w:rsidRPr="00282080">
              <w:rPr>
                <w:lang w:val="vi-VN"/>
              </w:rPr>
              <w:t>Thực hiện thu thập và xác minh dữ liệu; áp dụng tiêu chuẩn PANS</w:t>
            </w:r>
            <w:r w:rsidRPr="00282080">
              <w:rPr>
                <w:lang w:val="vi-VN"/>
              </w:rPr>
              <w:noBreakHyphen/>
              <w:t>OPS mới nhất; xây dựng và duy trì hồ sơ rà soát phương thức bay</w:t>
            </w:r>
          </w:p>
        </w:tc>
        <w:tc>
          <w:tcPr>
            <w:tcW w:w="4394" w:type="dxa"/>
          </w:tcPr>
          <w:p w14:paraId="11F1C5F6" w14:textId="77777777" w:rsidR="00350BCB" w:rsidRPr="00282080" w:rsidRDefault="00350BCB" w:rsidP="00350BCB">
            <w:pPr>
              <w:keepNext w:val="0"/>
              <w:keepLines w:val="0"/>
              <w:spacing w:before="0" w:after="160" w:line="259" w:lineRule="auto"/>
              <w:jc w:val="left"/>
              <w:rPr>
                <w:lang w:val="vi-VN"/>
              </w:rPr>
            </w:pPr>
            <w:r w:rsidRPr="00282080">
              <w:rPr>
                <w:lang w:val="vi-VN"/>
              </w:rPr>
              <w:t>OB 6.1 Rà soát phương thức bay định kỳ</w:t>
            </w:r>
          </w:p>
          <w:p w14:paraId="03442704" w14:textId="77777777" w:rsidR="00350BCB" w:rsidRPr="00282080" w:rsidRDefault="00350BCB" w:rsidP="00350BCB">
            <w:pPr>
              <w:keepNext w:val="0"/>
              <w:keepLines w:val="0"/>
              <w:spacing w:before="0" w:after="160" w:line="259" w:lineRule="auto"/>
              <w:jc w:val="left"/>
              <w:rPr>
                <w:lang w:val="vi-VN"/>
              </w:rPr>
            </w:pPr>
            <w:r w:rsidRPr="00282080">
              <w:rPr>
                <w:lang w:val="vi-VN"/>
              </w:rPr>
              <w:t>Review procedure on a periodic basis</w:t>
            </w:r>
          </w:p>
        </w:tc>
      </w:tr>
      <w:tr w:rsidR="00350BCB" w:rsidRPr="00282080" w14:paraId="57147E19" w14:textId="77777777" w:rsidTr="009E3051">
        <w:tc>
          <w:tcPr>
            <w:tcW w:w="709" w:type="dxa"/>
          </w:tcPr>
          <w:p w14:paraId="647221EC"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98C59D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85E5CCC" w14:textId="77777777" w:rsidR="00350BCB" w:rsidRPr="00282080" w:rsidRDefault="00350BCB" w:rsidP="00350BCB">
            <w:pPr>
              <w:keepNext w:val="0"/>
              <w:keepLines w:val="0"/>
              <w:spacing w:before="0" w:after="160" w:line="259" w:lineRule="auto"/>
              <w:jc w:val="left"/>
              <w:rPr>
                <w:lang w:val="vi-VN"/>
              </w:rPr>
            </w:pPr>
          </w:p>
        </w:tc>
        <w:tc>
          <w:tcPr>
            <w:tcW w:w="4394" w:type="dxa"/>
          </w:tcPr>
          <w:p w14:paraId="071AEEF5" w14:textId="77777777" w:rsidR="00350BCB" w:rsidRPr="00282080" w:rsidRDefault="00350BCB" w:rsidP="00350BCB">
            <w:pPr>
              <w:keepNext w:val="0"/>
              <w:keepLines w:val="0"/>
              <w:spacing w:before="0" w:after="160" w:line="259" w:lineRule="auto"/>
              <w:jc w:val="left"/>
              <w:rPr>
                <w:lang w:val="vi-VN"/>
              </w:rPr>
            </w:pPr>
            <w:r w:rsidRPr="00282080">
              <w:rPr>
                <w:lang w:val="vi-VN"/>
              </w:rPr>
              <w:t>OB 6.2 Rà soát phương thức bay theo yêu cầu</w:t>
            </w:r>
          </w:p>
          <w:p w14:paraId="2F4DCF3F" w14:textId="77777777" w:rsidR="00350BCB" w:rsidRPr="00282080" w:rsidRDefault="00350BCB" w:rsidP="00350BCB">
            <w:pPr>
              <w:keepNext w:val="0"/>
              <w:keepLines w:val="0"/>
              <w:spacing w:before="0" w:after="160" w:line="259" w:lineRule="auto"/>
              <w:jc w:val="left"/>
              <w:rPr>
                <w:lang w:val="vi-VN"/>
              </w:rPr>
            </w:pPr>
            <w:r w:rsidRPr="00282080">
              <w:rPr>
                <w:lang w:val="vi-VN"/>
              </w:rPr>
              <w:t>Review procedure based on a stakeholder’s request</w:t>
            </w:r>
          </w:p>
        </w:tc>
      </w:tr>
      <w:tr w:rsidR="00350BCB" w:rsidRPr="00282080" w14:paraId="201720AE" w14:textId="77777777" w:rsidTr="009E3051">
        <w:tc>
          <w:tcPr>
            <w:tcW w:w="709" w:type="dxa"/>
          </w:tcPr>
          <w:p w14:paraId="48367998"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6CE3A75D" w14:textId="77777777" w:rsidR="00350BCB" w:rsidRPr="00282080" w:rsidRDefault="00350BCB" w:rsidP="00350BCB">
            <w:pPr>
              <w:keepNext w:val="0"/>
              <w:keepLines w:val="0"/>
              <w:spacing w:before="0" w:after="160" w:line="259" w:lineRule="auto"/>
              <w:jc w:val="left"/>
              <w:rPr>
                <w:lang w:val="vi-VN"/>
              </w:rPr>
            </w:pPr>
            <w:r w:rsidRPr="00282080">
              <w:rPr>
                <w:lang w:val="vi-VN"/>
              </w:rPr>
              <w:t>Thu thập và xác minh dữ liệu hàng không</w:t>
            </w:r>
          </w:p>
        </w:tc>
        <w:tc>
          <w:tcPr>
            <w:tcW w:w="2410" w:type="dxa"/>
            <w:vMerge w:val="restart"/>
          </w:tcPr>
          <w:p w14:paraId="7498913E" w14:textId="77777777" w:rsidR="00350BCB" w:rsidRPr="00282080" w:rsidRDefault="00350BCB" w:rsidP="00350BCB">
            <w:pPr>
              <w:keepNext w:val="0"/>
              <w:keepLines w:val="0"/>
              <w:spacing w:before="0" w:after="160" w:line="259" w:lineRule="auto"/>
              <w:jc w:val="left"/>
              <w:rPr>
                <w:lang w:val="vi-VN"/>
              </w:rPr>
            </w:pPr>
            <w:r w:rsidRPr="00282080">
              <w:rPr>
                <w:lang w:val="vi-VN"/>
              </w:rPr>
              <w:t>Đảm bảo độ chính xác, toàn vẹn và truy vết của dữ liệu địa hình, chướng ngại vật và dữ liệu hàng không</w:t>
            </w:r>
          </w:p>
        </w:tc>
        <w:tc>
          <w:tcPr>
            <w:tcW w:w="4394" w:type="dxa"/>
          </w:tcPr>
          <w:p w14:paraId="1C08FE79" w14:textId="77777777" w:rsidR="00350BCB" w:rsidRPr="00282080" w:rsidRDefault="00350BCB" w:rsidP="00350BCB">
            <w:pPr>
              <w:keepNext w:val="0"/>
              <w:keepLines w:val="0"/>
              <w:spacing w:before="0" w:after="160" w:line="259" w:lineRule="auto"/>
              <w:jc w:val="left"/>
              <w:rPr>
                <w:lang w:val="vi-VN"/>
              </w:rPr>
            </w:pPr>
            <w:r w:rsidRPr="00282080">
              <w:rPr>
                <w:lang w:val="vi-VN"/>
              </w:rPr>
              <w:t>OB 2.1 Lựa chọn nguồn dữ liệu được công nhận và có tính pháp lý (DEM/DTM, WGS</w:t>
            </w:r>
            <w:r w:rsidRPr="00282080">
              <w:rPr>
                <w:lang w:val="vi-VN"/>
              </w:rPr>
              <w:noBreakHyphen/>
              <w:t>84, khảo sát…)</w:t>
            </w:r>
          </w:p>
        </w:tc>
      </w:tr>
      <w:tr w:rsidR="00350BCB" w:rsidRPr="00282080" w14:paraId="2B4E2A38" w14:textId="77777777" w:rsidTr="009E3051">
        <w:tc>
          <w:tcPr>
            <w:tcW w:w="709" w:type="dxa"/>
          </w:tcPr>
          <w:p w14:paraId="324D79F2"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14BFE5F"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3B6A6AF6" w14:textId="77777777" w:rsidR="00350BCB" w:rsidRPr="00282080" w:rsidRDefault="00350BCB" w:rsidP="00350BCB">
            <w:pPr>
              <w:keepNext w:val="0"/>
              <w:keepLines w:val="0"/>
              <w:spacing w:before="0" w:after="160" w:line="259" w:lineRule="auto"/>
              <w:jc w:val="left"/>
              <w:rPr>
                <w:lang w:val="vi-VN"/>
              </w:rPr>
            </w:pPr>
          </w:p>
        </w:tc>
        <w:tc>
          <w:tcPr>
            <w:tcW w:w="4394" w:type="dxa"/>
          </w:tcPr>
          <w:p w14:paraId="7C964125" w14:textId="77777777" w:rsidR="00350BCB" w:rsidRPr="00282080" w:rsidRDefault="00350BCB" w:rsidP="00350BCB">
            <w:pPr>
              <w:keepNext w:val="0"/>
              <w:keepLines w:val="0"/>
              <w:spacing w:before="0" w:after="160" w:line="259" w:lineRule="auto"/>
              <w:jc w:val="left"/>
              <w:rPr>
                <w:lang w:val="vi-VN"/>
              </w:rPr>
            </w:pPr>
            <w:r w:rsidRPr="00282080">
              <w:rPr>
                <w:lang w:val="vi-VN"/>
              </w:rPr>
              <w:t>OB 2.2 Kiểm tra tính nhất quán giữa sơ đồ, AIP và dữ liệu được thu thập từ các nguồn khác nhau</w:t>
            </w:r>
          </w:p>
        </w:tc>
      </w:tr>
      <w:tr w:rsidR="00350BCB" w:rsidRPr="00282080" w14:paraId="2CA71294" w14:textId="77777777" w:rsidTr="009E3051">
        <w:tc>
          <w:tcPr>
            <w:tcW w:w="709" w:type="dxa"/>
          </w:tcPr>
          <w:p w14:paraId="70B670E5"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2215F72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3FB6833B" w14:textId="77777777" w:rsidR="00350BCB" w:rsidRPr="00282080" w:rsidRDefault="00350BCB" w:rsidP="00350BCB">
            <w:pPr>
              <w:keepNext w:val="0"/>
              <w:keepLines w:val="0"/>
              <w:spacing w:before="0" w:after="160" w:line="259" w:lineRule="auto"/>
              <w:jc w:val="left"/>
              <w:rPr>
                <w:lang w:val="vi-VN"/>
              </w:rPr>
            </w:pPr>
          </w:p>
        </w:tc>
        <w:tc>
          <w:tcPr>
            <w:tcW w:w="4394" w:type="dxa"/>
          </w:tcPr>
          <w:p w14:paraId="57D54AE5" w14:textId="77777777" w:rsidR="00350BCB" w:rsidRPr="00282080" w:rsidRDefault="00350BCB" w:rsidP="00350BCB">
            <w:pPr>
              <w:keepNext w:val="0"/>
              <w:keepLines w:val="0"/>
              <w:spacing w:before="0" w:after="160" w:line="259" w:lineRule="auto"/>
              <w:jc w:val="left"/>
              <w:rPr>
                <w:lang w:val="vi-VN"/>
              </w:rPr>
            </w:pPr>
            <w:r w:rsidRPr="00282080">
              <w:rPr>
                <w:lang w:val="vi-VN"/>
              </w:rPr>
              <w:t>OB 2.3 Áp dụng đúng các giá trị độ chính xác của dữ liệu vào thiết kế</w:t>
            </w:r>
          </w:p>
        </w:tc>
      </w:tr>
      <w:tr w:rsidR="00350BCB" w:rsidRPr="00282080" w14:paraId="3299FC3B" w14:textId="77777777" w:rsidTr="009E3051">
        <w:tc>
          <w:tcPr>
            <w:tcW w:w="709" w:type="dxa"/>
          </w:tcPr>
          <w:p w14:paraId="20807403"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7AEF4C10"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4945EBC3" w14:textId="77777777" w:rsidR="00350BCB" w:rsidRPr="00282080" w:rsidRDefault="00350BCB" w:rsidP="00350BCB">
            <w:pPr>
              <w:keepNext w:val="0"/>
              <w:keepLines w:val="0"/>
              <w:spacing w:before="0" w:after="160" w:line="259" w:lineRule="auto"/>
              <w:jc w:val="left"/>
              <w:rPr>
                <w:lang w:val="vi-VN"/>
              </w:rPr>
            </w:pPr>
          </w:p>
        </w:tc>
        <w:tc>
          <w:tcPr>
            <w:tcW w:w="4394" w:type="dxa"/>
          </w:tcPr>
          <w:p w14:paraId="1A726BB0" w14:textId="77777777" w:rsidR="00350BCB" w:rsidRPr="00282080" w:rsidRDefault="00350BCB" w:rsidP="00350BCB">
            <w:pPr>
              <w:keepNext w:val="0"/>
              <w:keepLines w:val="0"/>
              <w:spacing w:before="0" w:after="160" w:line="259" w:lineRule="auto"/>
              <w:jc w:val="left"/>
              <w:rPr>
                <w:lang w:val="vi-VN"/>
              </w:rPr>
            </w:pPr>
            <w:r w:rsidRPr="00282080">
              <w:rPr>
                <w:lang w:val="vi-VN"/>
              </w:rPr>
              <w:t>OB 2.4 Kiểm tra chéo dữ liệu được cung cấp trên hệ thống phần mềm thiết kế</w:t>
            </w:r>
          </w:p>
        </w:tc>
      </w:tr>
      <w:tr w:rsidR="00350BCB" w:rsidRPr="00282080" w14:paraId="7E4775E1" w14:textId="77777777" w:rsidTr="009E3051">
        <w:tc>
          <w:tcPr>
            <w:tcW w:w="709" w:type="dxa"/>
          </w:tcPr>
          <w:p w14:paraId="586E2D3D"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15CA53C8"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0DFCD23C" w14:textId="77777777" w:rsidR="00350BCB" w:rsidRPr="00282080" w:rsidRDefault="00350BCB" w:rsidP="00350BCB">
            <w:pPr>
              <w:keepNext w:val="0"/>
              <w:keepLines w:val="0"/>
              <w:spacing w:before="0" w:after="160" w:line="259" w:lineRule="auto"/>
              <w:jc w:val="left"/>
              <w:rPr>
                <w:lang w:val="vi-VN"/>
              </w:rPr>
            </w:pPr>
          </w:p>
        </w:tc>
        <w:tc>
          <w:tcPr>
            <w:tcW w:w="4394" w:type="dxa"/>
          </w:tcPr>
          <w:p w14:paraId="371A1294"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OB 2.5 Lưu vết và quản lý thay đổi </w:t>
            </w:r>
            <w:r w:rsidRPr="00282080">
              <w:rPr>
                <w:lang w:val="vi-VN"/>
              </w:rPr>
              <w:lastRenderedPageBreak/>
              <w:t>dữ liệu theo yêu cầu QA</w:t>
            </w:r>
          </w:p>
        </w:tc>
      </w:tr>
      <w:tr w:rsidR="00350BCB" w:rsidRPr="00282080" w14:paraId="0318E21F" w14:textId="77777777" w:rsidTr="009E3051">
        <w:tc>
          <w:tcPr>
            <w:tcW w:w="709" w:type="dxa"/>
          </w:tcPr>
          <w:p w14:paraId="168228D5"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1A654308" w14:textId="77777777" w:rsidR="00350BCB" w:rsidRPr="00282080" w:rsidRDefault="00350BCB" w:rsidP="00350BCB">
            <w:pPr>
              <w:keepNext w:val="0"/>
              <w:keepLines w:val="0"/>
              <w:spacing w:before="0" w:after="160" w:line="259" w:lineRule="auto"/>
              <w:jc w:val="left"/>
              <w:rPr>
                <w:lang w:val="vi-VN"/>
              </w:rPr>
            </w:pPr>
            <w:r w:rsidRPr="00282080">
              <w:rPr>
                <w:lang w:val="vi-VN"/>
              </w:rPr>
              <w:t>Sử dụng phần mềm và công cụ thiết kế</w:t>
            </w:r>
          </w:p>
        </w:tc>
        <w:tc>
          <w:tcPr>
            <w:tcW w:w="2410" w:type="dxa"/>
            <w:vMerge w:val="restart"/>
          </w:tcPr>
          <w:p w14:paraId="39C9409B" w14:textId="77777777" w:rsidR="00350BCB" w:rsidRPr="00282080" w:rsidRDefault="00350BCB" w:rsidP="00350BCB">
            <w:pPr>
              <w:keepNext w:val="0"/>
              <w:keepLines w:val="0"/>
              <w:spacing w:before="0" w:after="160" w:line="259" w:lineRule="auto"/>
              <w:jc w:val="left"/>
              <w:rPr>
                <w:lang w:val="vi-VN"/>
              </w:rPr>
            </w:pPr>
            <w:r w:rsidRPr="00282080">
              <w:rPr>
                <w:lang w:val="vi-VN"/>
              </w:rPr>
              <w:t>Sử dụng hiệu quả phần mềm thiết kế phương thức bay và các công cụ kiểm tra</w:t>
            </w:r>
          </w:p>
        </w:tc>
        <w:tc>
          <w:tcPr>
            <w:tcW w:w="4394" w:type="dxa"/>
          </w:tcPr>
          <w:p w14:paraId="78C044B6" w14:textId="77777777" w:rsidR="00350BCB" w:rsidRPr="00282080" w:rsidRDefault="00350BCB" w:rsidP="00350BCB">
            <w:pPr>
              <w:keepNext w:val="0"/>
              <w:keepLines w:val="0"/>
              <w:spacing w:before="0" w:after="160" w:line="259" w:lineRule="auto"/>
              <w:jc w:val="left"/>
              <w:rPr>
                <w:lang w:val="vi-VN"/>
              </w:rPr>
            </w:pPr>
            <w:r w:rsidRPr="00282080">
              <w:rPr>
                <w:lang w:val="vi-VN"/>
              </w:rPr>
              <w:t>OB 4.1 Sử dụng thành thạo phần mềm thiết kế để xây dựng và tính toán phương thức bay</w:t>
            </w:r>
          </w:p>
        </w:tc>
      </w:tr>
      <w:tr w:rsidR="00350BCB" w:rsidRPr="00282080" w14:paraId="5CBFC655" w14:textId="77777777" w:rsidTr="009E3051">
        <w:tc>
          <w:tcPr>
            <w:tcW w:w="709" w:type="dxa"/>
          </w:tcPr>
          <w:p w14:paraId="6CA7773B"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F960692"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98714C9" w14:textId="77777777" w:rsidR="00350BCB" w:rsidRPr="00282080" w:rsidRDefault="00350BCB" w:rsidP="00350BCB">
            <w:pPr>
              <w:keepNext w:val="0"/>
              <w:keepLines w:val="0"/>
              <w:spacing w:before="0" w:after="160" w:line="259" w:lineRule="auto"/>
              <w:jc w:val="left"/>
              <w:rPr>
                <w:lang w:val="vi-VN"/>
              </w:rPr>
            </w:pPr>
          </w:p>
        </w:tc>
        <w:tc>
          <w:tcPr>
            <w:tcW w:w="4394" w:type="dxa"/>
          </w:tcPr>
          <w:p w14:paraId="7E3545B2" w14:textId="77777777" w:rsidR="00350BCB" w:rsidRPr="00282080" w:rsidRDefault="00350BCB" w:rsidP="00350BCB">
            <w:pPr>
              <w:keepNext w:val="0"/>
              <w:keepLines w:val="0"/>
              <w:spacing w:before="0" w:after="160" w:line="259" w:lineRule="auto"/>
              <w:jc w:val="left"/>
              <w:rPr>
                <w:lang w:val="vi-VN"/>
              </w:rPr>
            </w:pPr>
            <w:r w:rsidRPr="00282080">
              <w:rPr>
                <w:lang w:val="vi-VN"/>
              </w:rPr>
              <w:t>OB 4.2 Nhập dữ liệu chính xác và kiểm tra lỗi nhập liệu</w:t>
            </w:r>
          </w:p>
        </w:tc>
      </w:tr>
      <w:tr w:rsidR="00350BCB" w:rsidRPr="00282080" w14:paraId="6A554BF4" w14:textId="77777777" w:rsidTr="009E3051">
        <w:tc>
          <w:tcPr>
            <w:tcW w:w="709" w:type="dxa"/>
          </w:tcPr>
          <w:p w14:paraId="442890B5"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34443D2"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4CEAC7D9" w14:textId="77777777" w:rsidR="00350BCB" w:rsidRPr="00282080" w:rsidRDefault="00350BCB" w:rsidP="00350BCB">
            <w:pPr>
              <w:keepNext w:val="0"/>
              <w:keepLines w:val="0"/>
              <w:spacing w:before="0" w:after="160" w:line="259" w:lineRule="auto"/>
              <w:jc w:val="left"/>
              <w:rPr>
                <w:lang w:val="vi-VN"/>
              </w:rPr>
            </w:pPr>
          </w:p>
        </w:tc>
        <w:tc>
          <w:tcPr>
            <w:tcW w:w="4394" w:type="dxa"/>
          </w:tcPr>
          <w:p w14:paraId="6601B3A2" w14:textId="77777777" w:rsidR="00350BCB" w:rsidRPr="00282080" w:rsidRDefault="00350BCB" w:rsidP="00350BCB">
            <w:pPr>
              <w:keepNext w:val="0"/>
              <w:keepLines w:val="0"/>
              <w:spacing w:before="0" w:after="160" w:line="259" w:lineRule="auto"/>
              <w:jc w:val="left"/>
              <w:rPr>
                <w:lang w:val="vi-VN"/>
              </w:rPr>
            </w:pPr>
            <w:r w:rsidRPr="00282080">
              <w:rPr>
                <w:lang w:val="vi-VN"/>
              </w:rPr>
              <w:t>OB 4.3 Sử dụng công cụ kiểm tra để phát hiện sai số thiết kế hoặc dữ liệu</w:t>
            </w:r>
          </w:p>
        </w:tc>
      </w:tr>
      <w:tr w:rsidR="00350BCB" w:rsidRPr="00282080" w14:paraId="23FC2E96" w14:textId="77777777" w:rsidTr="009E3051">
        <w:tc>
          <w:tcPr>
            <w:tcW w:w="709" w:type="dxa"/>
          </w:tcPr>
          <w:p w14:paraId="654FC460"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402D96EE"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3003EC33" w14:textId="77777777" w:rsidR="00350BCB" w:rsidRPr="00282080" w:rsidRDefault="00350BCB" w:rsidP="00350BCB">
            <w:pPr>
              <w:keepNext w:val="0"/>
              <w:keepLines w:val="0"/>
              <w:spacing w:before="0" w:after="160" w:line="259" w:lineRule="auto"/>
              <w:jc w:val="left"/>
              <w:rPr>
                <w:lang w:val="vi-VN"/>
              </w:rPr>
            </w:pPr>
          </w:p>
        </w:tc>
        <w:tc>
          <w:tcPr>
            <w:tcW w:w="4394" w:type="dxa"/>
          </w:tcPr>
          <w:p w14:paraId="21891BCC" w14:textId="77777777" w:rsidR="00350BCB" w:rsidRPr="00282080" w:rsidRDefault="00350BCB" w:rsidP="00350BCB">
            <w:pPr>
              <w:keepNext w:val="0"/>
              <w:keepLines w:val="0"/>
              <w:spacing w:before="0" w:after="160" w:line="259" w:lineRule="auto"/>
              <w:jc w:val="left"/>
              <w:rPr>
                <w:lang w:val="vi-VN"/>
              </w:rPr>
            </w:pPr>
            <w:r w:rsidRPr="00282080">
              <w:rPr>
                <w:lang w:val="vi-VN"/>
              </w:rPr>
              <w:t>OB 4.4 Thực hiện kiểm tra chéo thủ công khi cần</w:t>
            </w:r>
          </w:p>
        </w:tc>
      </w:tr>
      <w:tr w:rsidR="00350BCB" w:rsidRPr="00282080" w14:paraId="036CBC5B" w14:textId="77777777" w:rsidTr="009E3051">
        <w:tc>
          <w:tcPr>
            <w:tcW w:w="709" w:type="dxa"/>
          </w:tcPr>
          <w:p w14:paraId="1C94034A"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754EFCB4" w14:textId="77777777" w:rsidR="00350BCB" w:rsidRPr="00282080" w:rsidRDefault="00350BCB" w:rsidP="00350BCB">
            <w:pPr>
              <w:keepNext w:val="0"/>
              <w:keepLines w:val="0"/>
              <w:spacing w:before="0" w:after="160" w:line="259" w:lineRule="auto"/>
              <w:jc w:val="left"/>
            </w:pPr>
            <w:r w:rsidRPr="00282080">
              <w:t>Quản lý an toàn và rủi ro</w:t>
            </w:r>
          </w:p>
        </w:tc>
        <w:tc>
          <w:tcPr>
            <w:tcW w:w="2410" w:type="dxa"/>
            <w:vMerge w:val="restart"/>
          </w:tcPr>
          <w:p w14:paraId="724188E3" w14:textId="77777777" w:rsidR="00350BCB" w:rsidRPr="00282080" w:rsidRDefault="00350BCB" w:rsidP="00350BCB">
            <w:pPr>
              <w:keepNext w:val="0"/>
              <w:keepLines w:val="0"/>
              <w:spacing w:before="0" w:after="160" w:line="259" w:lineRule="auto"/>
              <w:jc w:val="left"/>
            </w:pPr>
            <w:r w:rsidRPr="00282080">
              <w:t>Nhận diện mối nguy, đánh giá rủi ro và áp dụng biện pháp giảm thiểu trong quá trình thiết kế</w:t>
            </w:r>
          </w:p>
        </w:tc>
        <w:tc>
          <w:tcPr>
            <w:tcW w:w="4394" w:type="dxa"/>
          </w:tcPr>
          <w:p w14:paraId="572D6446" w14:textId="77777777" w:rsidR="00350BCB" w:rsidRPr="00282080" w:rsidRDefault="00350BCB" w:rsidP="00350BCB">
            <w:pPr>
              <w:keepNext w:val="0"/>
              <w:keepLines w:val="0"/>
              <w:spacing w:before="0" w:after="160" w:line="259" w:lineRule="auto"/>
              <w:jc w:val="left"/>
              <w:rPr>
                <w:lang w:val="vi-VN"/>
              </w:rPr>
            </w:pPr>
            <w:r w:rsidRPr="00282080">
              <w:rPr>
                <w:lang w:val="vi-VN"/>
              </w:rPr>
              <w:t>OB 5.1 Nhận diện mối nguy liên quan đến địa hình, chướng ngại vật, dữ liệu hoặc thiết kế, lỗi phần mềm</w:t>
            </w:r>
          </w:p>
        </w:tc>
      </w:tr>
      <w:tr w:rsidR="00350BCB" w:rsidRPr="00282080" w14:paraId="2DFD3072" w14:textId="77777777" w:rsidTr="009E3051">
        <w:tc>
          <w:tcPr>
            <w:tcW w:w="709" w:type="dxa"/>
          </w:tcPr>
          <w:p w14:paraId="7D82AA40"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18CA4620"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2F0EA41" w14:textId="77777777" w:rsidR="00350BCB" w:rsidRPr="00282080" w:rsidRDefault="00350BCB" w:rsidP="00350BCB">
            <w:pPr>
              <w:keepNext w:val="0"/>
              <w:keepLines w:val="0"/>
              <w:spacing w:before="0" w:after="160" w:line="259" w:lineRule="auto"/>
              <w:jc w:val="left"/>
              <w:rPr>
                <w:lang w:val="vi-VN"/>
              </w:rPr>
            </w:pPr>
          </w:p>
        </w:tc>
        <w:tc>
          <w:tcPr>
            <w:tcW w:w="4394" w:type="dxa"/>
          </w:tcPr>
          <w:p w14:paraId="0F579509" w14:textId="77777777" w:rsidR="00350BCB" w:rsidRPr="00282080" w:rsidRDefault="00350BCB" w:rsidP="00350BCB">
            <w:pPr>
              <w:keepNext w:val="0"/>
              <w:keepLines w:val="0"/>
              <w:spacing w:before="0" w:after="160" w:line="259" w:lineRule="auto"/>
              <w:jc w:val="left"/>
              <w:rPr>
                <w:lang w:val="vi-VN"/>
              </w:rPr>
            </w:pPr>
            <w:r w:rsidRPr="00282080">
              <w:rPr>
                <w:lang w:val="vi-VN"/>
              </w:rPr>
              <w:t>OB 5.2 Đánh giá tác động an toàn của thay đổi thiết kế</w:t>
            </w:r>
          </w:p>
        </w:tc>
      </w:tr>
      <w:tr w:rsidR="00350BCB" w:rsidRPr="00282080" w14:paraId="238AFB76" w14:textId="77777777" w:rsidTr="009E3051">
        <w:tc>
          <w:tcPr>
            <w:tcW w:w="709" w:type="dxa"/>
          </w:tcPr>
          <w:p w14:paraId="65384567"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3ACB5EE7"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7049FA2" w14:textId="77777777" w:rsidR="00350BCB" w:rsidRPr="00282080" w:rsidRDefault="00350BCB" w:rsidP="00350BCB">
            <w:pPr>
              <w:keepNext w:val="0"/>
              <w:keepLines w:val="0"/>
              <w:spacing w:before="0" w:after="160" w:line="259" w:lineRule="auto"/>
              <w:jc w:val="left"/>
              <w:rPr>
                <w:lang w:val="vi-VN"/>
              </w:rPr>
            </w:pPr>
          </w:p>
        </w:tc>
        <w:tc>
          <w:tcPr>
            <w:tcW w:w="4394" w:type="dxa"/>
          </w:tcPr>
          <w:p w14:paraId="776CC9EA" w14:textId="77777777" w:rsidR="00350BCB" w:rsidRPr="00282080" w:rsidRDefault="00350BCB" w:rsidP="00350BCB">
            <w:pPr>
              <w:keepNext w:val="0"/>
              <w:keepLines w:val="0"/>
              <w:spacing w:before="0" w:after="160" w:line="259" w:lineRule="auto"/>
              <w:jc w:val="left"/>
              <w:rPr>
                <w:lang w:val="vi-VN"/>
              </w:rPr>
            </w:pPr>
            <w:r w:rsidRPr="00282080">
              <w:rPr>
                <w:lang w:val="vi-VN"/>
              </w:rPr>
              <w:t>OB 5.3 Áp dụng quy trình quản lý chất lượng</w:t>
            </w:r>
          </w:p>
        </w:tc>
      </w:tr>
      <w:tr w:rsidR="00350BCB" w:rsidRPr="00282080" w14:paraId="4EC98E23" w14:textId="77777777" w:rsidTr="009E3051">
        <w:tc>
          <w:tcPr>
            <w:tcW w:w="709" w:type="dxa"/>
          </w:tcPr>
          <w:p w14:paraId="25DDB59C"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458CF00C"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4AE1D60C" w14:textId="77777777" w:rsidR="00350BCB" w:rsidRPr="00282080" w:rsidRDefault="00350BCB" w:rsidP="00350BCB">
            <w:pPr>
              <w:keepNext w:val="0"/>
              <w:keepLines w:val="0"/>
              <w:spacing w:before="0" w:after="160" w:line="259" w:lineRule="auto"/>
              <w:jc w:val="left"/>
              <w:rPr>
                <w:lang w:val="vi-VN"/>
              </w:rPr>
            </w:pPr>
          </w:p>
        </w:tc>
        <w:tc>
          <w:tcPr>
            <w:tcW w:w="4394" w:type="dxa"/>
          </w:tcPr>
          <w:p w14:paraId="54DD7475" w14:textId="77777777" w:rsidR="00350BCB" w:rsidRPr="00282080" w:rsidRDefault="00350BCB" w:rsidP="00350BCB">
            <w:pPr>
              <w:keepNext w:val="0"/>
              <w:keepLines w:val="0"/>
              <w:spacing w:before="0" w:after="160" w:line="259" w:lineRule="auto"/>
              <w:jc w:val="left"/>
              <w:rPr>
                <w:lang w:val="vi-VN"/>
              </w:rPr>
            </w:pPr>
            <w:r w:rsidRPr="00282080">
              <w:rPr>
                <w:lang w:val="vi-VN"/>
              </w:rPr>
              <w:t>OB 5.4 Đề xuất biện pháp giảm thiểu phù hợp</w:t>
            </w:r>
          </w:p>
        </w:tc>
      </w:tr>
      <w:tr w:rsidR="00350BCB" w:rsidRPr="00282080" w14:paraId="5DF122BE" w14:textId="77777777" w:rsidTr="009E3051">
        <w:tc>
          <w:tcPr>
            <w:tcW w:w="709" w:type="dxa"/>
          </w:tcPr>
          <w:p w14:paraId="255EA231"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3A810499" w14:textId="77777777" w:rsidR="00350BCB" w:rsidRPr="00282080" w:rsidRDefault="00350BCB" w:rsidP="00350BCB">
            <w:pPr>
              <w:keepNext w:val="0"/>
              <w:keepLines w:val="0"/>
              <w:spacing w:before="0" w:after="160" w:line="259" w:lineRule="auto"/>
              <w:jc w:val="left"/>
              <w:rPr>
                <w:lang w:val="vi-VN"/>
              </w:rPr>
            </w:pPr>
            <w:r w:rsidRPr="00282080">
              <w:rPr>
                <w:lang w:val="vi-VN"/>
              </w:rPr>
              <w:t>Giao tiếp và phối hợp</w:t>
            </w:r>
          </w:p>
        </w:tc>
        <w:tc>
          <w:tcPr>
            <w:tcW w:w="2410" w:type="dxa"/>
            <w:vMerge w:val="restart"/>
          </w:tcPr>
          <w:p w14:paraId="029A3069" w14:textId="77777777" w:rsidR="00350BCB" w:rsidRPr="00282080" w:rsidRDefault="00350BCB" w:rsidP="00350BCB">
            <w:pPr>
              <w:keepNext w:val="0"/>
              <w:keepLines w:val="0"/>
              <w:spacing w:before="0" w:after="160" w:line="259" w:lineRule="auto"/>
              <w:jc w:val="left"/>
              <w:rPr>
                <w:lang w:val="vi-VN"/>
              </w:rPr>
            </w:pPr>
            <w:r w:rsidRPr="00282080">
              <w:rPr>
                <w:lang w:val="vi-VN"/>
              </w:rPr>
              <w:t>Giao tiếp hiệu quả với các cơ quan, đơn vị liên quan</w:t>
            </w:r>
          </w:p>
        </w:tc>
        <w:tc>
          <w:tcPr>
            <w:tcW w:w="4394" w:type="dxa"/>
          </w:tcPr>
          <w:p w14:paraId="703FE2EA" w14:textId="77777777" w:rsidR="00350BCB" w:rsidRPr="00282080" w:rsidRDefault="00350BCB" w:rsidP="00350BCB">
            <w:pPr>
              <w:keepNext w:val="0"/>
              <w:keepLines w:val="0"/>
              <w:spacing w:before="0" w:after="160" w:line="259" w:lineRule="auto"/>
              <w:jc w:val="left"/>
              <w:rPr>
                <w:lang w:val="vi-VN"/>
              </w:rPr>
            </w:pPr>
            <w:r w:rsidRPr="00282080">
              <w:rPr>
                <w:lang w:val="vi-VN"/>
              </w:rPr>
              <w:t>OB 6.1 Phối hợp, hiệp đồng hiệu quả với các bên liên quan để thu thập dữ liệu và thống nhất yêu cầu khai thác</w:t>
            </w:r>
          </w:p>
        </w:tc>
      </w:tr>
      <w:tr w:rsidR="00350BCB" w:rsidRPr="00282080" w14:paraId="0A703360" w14:textId="77777777" w:rsidTr="009E3051">
        <w:tc>
          <w:tcPr>
            <w:tcW w:w="709" w:type="dxa"/>
          </w:tcPr>
          <w:p w14:paraId="06CECDFC"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46C0F2CB"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732F4310" w14:textId="77777777" w:rsidR="00350BCB" w:rsidRPr="00282080" w:rsidRDefault="00350BCB" w:rsidP="00350BCB">
            <w:pPr>
              <w:keepNext w:val="0"/>
              <w:keepLines w:val="0"/>
              <w:spacing w:before="0" w:after="160" w:line="259" w:lineRule="auto"/>
              <w:jc w:val="left"/>
              <w:rPr>
                <w:lang w:val="vi-VN"/>
              </w:rPr>
            </w:pPr>
          </w:p>
        </w:tc>
        <w:tc>
          <w:tcPr>
            <w:tcW w:w="4394" w:type="dxa"/>
          </w:tcPr>
          <w:p w14:paraId="772CBD89" w14:textId="77777777" w:rsidR="00350BCB" w:rsidRPr="00282080" w:rsidRDefault="00350BCB" w:rsidP="00350BCB">
            <w:pPr>
              <w:keepNext w:val="0"/>
              <w:keepLines w:val="0"/>
              <w:spacing w:before="0" w:after="160" w:line="259" w:lineRule="auto"/>
              <w:jc w:val="left"/>
              <w:rPr>
                <w:lang w:val="vi-VN"/>
              </w:rPr>
            </w:pPr>
            <w:r w:rsidRPr="00282080">
              <w:rPr>
                <w:lang w:val="vi-VN"/>
              </w:rPr>
              <w:t>OB 6.2 Trình bày, giải thích rõ ràng và có tính thuyết phục về các sơ đồ, báo cáo thiết kế</w:t>
            </w:r>
          </w:p>
        </w:tc>
      </w:tr>
      <w:tr w:rsidR="00350BCB" w:rsidRPr="00282080" w14:paraId="00D75BE7" w14:textId="77777777" w:rsidTr="009E3051">
        <w:tc>
          <w:tcPr>
            <w:tcW w:w="709" w:type="dxa"/>
          </w:tcPr>
          <w:p w14:paraId="0D6F8E12"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BA9F1C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11AC28D9" w14:textId="77777777" w:rsidR="00350BCB" w:rsidRPr="00282080" w:rsidRDefault="00350BCB" w:rsidP="00350BCB">
            <w:pPr>
              <w:keepNext w:val="0"/>
              <w:keepLines w:val="0"/>
              <w:spacing w:before="0" w:after="160" w:line="259" w:lineRule="auto"/>
              <w:jc w:val="left"/>
              <w:rPr>
                <w:lang w:val="vi-VN"/>
              </w:rPr>
            </w:pPr>
          </w:p>
        </w:tc>
        <w:tc>
          <w:tcPr>
            <w:tcW w:w="4394" w:type="dxa"/>
          </w:tcPr>
          <w:p w14:paraId="14A7B4FF" w14:textId="77777777" w:rsidR="00350BCB" w:rsidRPr="00282080" w:rsidRDefault="00350BCB" w:rsidP="00350BCB">
            <w:pPr>
              <w:keepNext w:val="0"/>
              <w:keepLines w:val="0"/>
              <w:spacing w:before="0" w:after="160" w:line="259" w:lineRule="auto"/>
              <w:jc w:val="left"/>
              <w:rPr>
                <w:lang w:val="vi-VN"/>
              </w:rPr>
            </w:pPr>
            <w:r w:rsidRPr="00282080">
              <w:rPr>
                <w:lang w:val="vi-VN"/>
              </w:rPr>
              <w:t>OB 6.3 Sử dụng chính xác thuật ngữ chuyên ngành, soạn thảo tài liệu kỹ thuật rõ ràng, nhất quán</w:t>
            </w:r>
          </w:p>
        </w:tc>
      </w:tr>
      <w:tr w:rsidR="00350BCB" w:rsidRPr="00282080" w14:paraId="2857F1E9" w14:textId="77777777" w:rsidTr="009E3051">
        <w:tc>
          <w:tcPr>
            <w:tcW w:w="709" w:type="dxa"/>
          </w:tcPr>
          <w:p w14:paraId="60ED6869"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0ECB6688"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C291AF1" w14:textId="77777777" w:rsidR="00350BCB" w:rsidRPr="00282080" w:rsidRDefault="00350BCB" w:rsidP="00350BCB">
            <w:pPr>
              <w:keepNext w:val="0"/>
              <w:keepLines w:val="0"/>
              <w:spacing w:before="0" w:after="160" w:line="259" w:lineRule="auto"/>
              <w:jc w:val="left"/>
              <w:rPr>
                <w:lang w:val="vi-VN"/>
              </w:rPr>
            </w:pPr>
          </w:p>
        </w:tc>
        <w:tc>
          <w:tcPr>
            <w:tcW w:w="4394" w:type="dxa"/>
          </w:tcPr>
          <w:p w14:paraId="3FFB577B" w14:textId="77777777" w:rsidR="00350BCB" w:rsidRPr="00282080" w:rsidRDefault="00350BCB" w:rsidP="00350BCB">
            <w:pPr>
              <w:keepNext w:val="0"/>
              <w:keepLines w:val="0"/>
              <w:spacing w:before="0" w:after="160" w:line="259" w:lineRule="auto"/>
              <w:jc w:val="left"/>
              <w:rPr>
                <w:lang w:val="vi-VN"/>
              </w:rPr>
            </w:pPr>
            <w:r w:rsidRPr="00282080">
              <w:rPr>
                <w:lang w:val="vi-VN"/>
              </w:rPr>
              <w:t>OB 6.4 Tiếp thu và phản hồi góp ý một cách xây dựng</w:t>
            </w:r>
          </w:p>
        </w:tc>
      </w:tr>
      <w:tr w:rsidR="00350BCB" w:rsidRPr="00282080" w14:paraId="39962E19" w14:textId="77777777" w:rsidTr="009E3051">
        <w:tc>
          <w:tcPr>
            <w:tcW w:w="709" w:type="dxa"/>
          </w:tcPr>
          <w:p w14:paraId="50E84485"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79998A17"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12538427" w14:textId="77777777" w:rsidR="00350BCB" w:rsidRPr="00282080" w:rsidRDefault="00350BCB" w:rsidP="00350BCB">
            <w:pPr>
              <w:keepNext w:val="0"/>
              <w:keepLines w:val="0"/>
              <w:spacing w:before="0" w:after="160" w:line="259" w:lineRule="auto"/>
              <w:jc w:val="left"/>
              <w:rPr>
                <w:lang w:val="vi-VN"/>
              </w:rPr>
            </w:pPr>
          </w:p>
        </w:tc>
        <w:tc>
          <w:tcPr>
            <w:tcW w:w="4394" w:type="dxa"/>
          </w:tcPr>
          <w:p w14:paraId="29017FF2" w14:textId="77777777" w:rsidR="00350BCB" w:rsidRPr="00282080" w:rsidRDefault="00350BCB" w:rsidP="00350BCB">
            <w:pPr>
              <w:keepNext w:val="0"/>
              <w:keepLines w:val="0"/>
              <w:spacing w:before="0" w:after="160" w:line="259" w:lineRule="auto"/>
              <w:jc w:val="left"/>
              <w:rPr>
                <w:lang w:val="vi-VN"/>
              </w:rPr>
            </w:pPr>
            <w:r w:rsidRPr="00282080">
              <w:rPr>
                <w:lang w:val="vi-VN"/>
              </w:rPr>
              <w:t>OB 6.5 Phối hợp với Cục Hàng không Việt Nam và cơ sở AIS để công bố tin tức hàng không đúng thời gian quy định</w:t>
            </w:r>
          </w:p>
        </w:tc>
      </w:tr>
      <w:tr w:rsidR="00350BCB" w:rsidRPr="00282080" w14:paraId="1DBA8FFB" w14:textId="77777777" w:rsidTr="009E3051">
        <w:tc>
          <w:tcPr>
            <w:tcW w:w="709" w:type="dxa"/>
          </w:tcPr>
          <w:p w14:paraId="51733DFD"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4D1DE2A2" w14:textId="77777777" w:rsidR="00350BCB" w:rsidRPr="00282080" w:rsidRDefault="00350BCB" w:rsidP="00350BCB">
            <w:pPr>
              <w:keepNext w:val="0"/>
              <w:keepLines w:val="0"/>
              <w:spacing w:before="0" w:after="160" w:line="259" w:lineRule="auto"/>
              <w:jc w:val="left"/>
              <w:rPr>
                <w:lang w:val="vi-VN"/>
              </w:rPr>
            </w:pPr>
            <w:r w:rsidRPr="00282080">
              <w:rPr>
                <w:lang w:val="vi-VN"/>
              </w:rPr>
              <w:t>Giải quyết vấn đề và ra quyết định</w:t>
            </w:r>
          </w:p>
        </w:tc>
        <w:tc>
          <w:tcPr>
            <w:tcW w:w="2410" w:type="dxa"/>
            <w:vMerge w:val="restart"/>
          </w:tcPr>
          <w:p w14:paraId="0E8C44E2" w14:textId="77777777" w:rsidR="00350BCB" w:rsidRPr="00282080" w:rsidRDefault="00350BCB" w:rsidP="00350BCB">
            <w:pPr>
              <w:keepNext w:val="0"/>
              <w:keepLines w:val="0"/>
              <w:spacing w:before="0" w:after="160" w:line="259" w:lineRule="auto"/>
              <w:jc w:val="left"/>
              <w:rPr>
                <w:lang w:val="vi-VN"/>
              </w:rPr>
            </w:pPr>
            <w:r w:rsidRPr="00282080">
              <w:rPr>
                <w:lang w:val="vi-VN"/>
              </w:rPr>
              <w:t>Tìm kiếm áp dụng giải pháp tối ưu khi có xung đột giữa tiêu chuẩn thiết kế, địa hình, vùng trời và khai thác</w:t>
            </w:r>
          </w:p>
        </w:tc>
        <w:tc>
          <w:tcPr>
            <w:tcW w:w="4394" w:type="dxa"/>
          </w:tcPr>
          <w:p w14:paraId="363B5863" w14:textId="77777777" w:rsidR="00350BCB" w:rsidRPr="00282080" w:rsidRDefault="00350BCB" w:rsidP="00350BCB">
            <w:pPr>
              <w:keepNext w:val="0"/>
              <w:keepLines w:val="0"/>
              <w:spacing w:before="0" w:after="160" w:line="259" w:lineRule="auto"/>
              <w:jc w:val="left"/>
              <w:rPr>
                <w:lang w:val="vi-VN"/>
              </w:rPr>
            </w:pPr>
            <w:r w:rsidRPr="00282080">
              <w:rPr>
                <w:lang w:val="vi-VN"/>
              </w:rPr>
              <w:t>OB 7.1 Phân tích các phương án thiết kế dựa trên an toàn và hiệu quả</w:t>
            </w:r>
          </w:p>
        </w:tc>
      </w:tr>
      <w:tr w:rsidR="00350BCB" w:rsidRPr="00282080" w14:paraId="63617A77" w14:textId="77777777" w:rsidTr="009E3051">
        <w:tc>
          <w:tcPr>
            <w:tcW w:w="709" w:type="dxa"/>
          </w:tcPr>
          <w:p w14:paraId="193244A3"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387FDA63"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1BE9D225" w14:textId="77777777" w:rsidR="00350BCB" w:rsidRPr="00282080" w:rsidRDefault="00350BCB" w:rsidP="00350BCB">
            <w:pPr>
              <w:keepNext w:val="0"/>
              <w:keepLines w:val="0"/>
              <w:spacing w:before="0" w:after="160" w:line="259" w:lineRule="auto"/>
              <w:jc w:val="left"/>
              <w:rPr>
                <w:lang w:val="vi-VN"/>
              </w:rPr>
            </w:pPr>
          </w:p>
        </w:tc>
        <w:tc>
          <w:tcPr>
            <w:tcW w:w="4394" w:type="dxa"/>
          </w:tcPr>
          <w:p w14:paraId="742FA889" w14:textId="77777777" w:rsidR="00350BCB" w:rsidRPr="00282080" w:rsidRDefault="00350BCB" w:rsidP="00350BCB">
            <w:pPr>
              <w:keepNext w:val="0"/>
              <w:keepLines w:val="0"/>
              <w:spacing w:before="0" w:after="160" w:line="259" w:lineRule="auto"/>
              <w:jc w:val="left"/>
              <w:rPr>
                <w:lang w:val="vi-VN"/>
              </w:rPr>
            </w:pPr>
            <w:r w:rsidRPr="00282080">
              <w:rPr>
                <w:lang w:val="vi-VN"/>
              </w:rPr>
              <w:t>OB 7.3 Lựa chọn giải pháp phù hợp và có thể bảo vệ bằng lập luận kỹ thuật</w:t>
            </w:r>
          </w:p>
        </w:tc>
      </w:tr>
      <w:tr w:rsidR="00350BCB" w:rsidRPr="00282080" w14:paraId="6E021860" w14:textId="77777777" w:rsidTr="009E3051">
        <w:tc>
          <w:tcPr>
            <w:tcW w:w="709" w:type="dxa"/>
          </w:tcPr>
          <w:p w14:paraId="2DA41A3F"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0B8FB5C3" w14:textId="77777777" w:rsidR="00350BCB" w:rsidRPr="00282080" w:rsidRDefault="00350BCB" w:rsidP="00350BCB">
            <w:pPr>
              <w:keepNext w:val="0"/>
              <w:keepLines w:val="0"/>
              <w:spacing w:before="0" w:after="160" w:line="259" w:lineRule="auto"/>
              <w:jc w:val="left"/>
            </w:pPr>
            <w:r w:rsidRPr="00282080">
              <w:t>Tự quản lý</w:t>
            </w:r>
          </w:p>
        </w:tc>
        <w:tc>
          <w:tcPr>
            <w:tcW w:w="2410" w:type="dxa"/>
            <w:vMerge w:val="restart"/>
          </w:tcPr>
          <w:p w14:paraId="233CA946"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Thể hiện các phẩm chất cá nhân giúp cải thiện </w:t>
            </w:r>
            <w:r w:rsidRPr="00282080">
              <w:t>năng</w:t>
            </w:r>
            <w:r w:rsidRPr="00282080">
              <w:rPr>
                <w:lang w:val="vi-VN"/>
              </w:rPr>
              <w:t xml:space="preserve"> suất, duy trì sự tự học hỏi và tự phát triển</w:t>
            </w:r>
          </w:p>
        </w:tc>
        <w:tc>
          <w:tcPr>
            <w:tcW w:w="4394" w:type="dxa"/>
          </w:tcPr>
          <w:p w14:paraId="69369514" w14:textId="77777777" w:rsidR="00350BCB" w:rsidRPr="00282080" w:rsidRDefault="00350BCB" w:rsidP="00350BCB">
            <w:pPr>
              <w:keepNext w:val="0"/>
              <w:keepLines w:val="0"/>
              <w:spacing w:before="0" w:after="160" w:line="259" w:lineRule="auto"/>
              <w:jc w:val="left"/>
              <w:rPr>
                <w:lang w:val="vi-VN"/>
              </w:rPr>
            </w:pPr>
            <w:r w:rsidRPr="00282080">
              <w:rPr>
                <w:lang w:val="vi-VN"/>
              </w:rPr>
              <w:t>OB 8.1 Thể hiện trách nhiệm cao đối với sản phẩm thiết kế, làm việc cẩn thận và chính xác</w:t>
            </w:r>
          </w:p>
        </w:tc>
      </w:tr>
      <w:tr w:rsidR="00350BCB" w:rsidRPr="00282080" w14:paraId="4A308A9C" w14:textId="77777777" w:rsidTr="009E3051">
        <w:tc>
          <w:tcPr>
            <w:tcW w:w="709" w:type="dxa"/>
          </w:tcPr>
          <w:p w14:paraId="616DFB3B"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534BF70D"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45187CA" w14:textId="77777777" w:rsidR="00350BCB" w:rsidRPr="00282080" w:rsidRDefault="00350BCB" w:rsidP="00350BCB">
            <w:pPr>
              <w:keepNext w:val="0"/>
              <w:keepLines w:val="0"/>
              <w:spacing w:before="0" w:after="160" w:line="259" w:lineRule="auto"/>
              <w:jc w:val="left"/>
              <w:rPr>
                <w:lang w:val="vi-VN"/>
              </w:rPr>
            </w:pPr>
          </w:p>
        </w:tc>
        <w:tc>
          <w:tcPr>
            <w:tcW w:w="4394" w:type="dxa"/>
          </w:tcPr>
          <w:p w14:paraId="66D31098" w14:textId="77777777" w:rsidR="00350BCB" w:rsidRPr="00282080" w:rsidRDefault="00350BCB" w:rsidP="00350BCB">
            <w:pPr>
              <w:keepNext w:val="0"/>
              <w:keepLines w:val="0"/>
              <w:spacing w:before="0" w:after="160" w:line="259" w:lineRule="auto"/>
              <w:jc w:val="left"/>
              <w:rPr>
                <w:lang w:val="vi-VN"/>
              </w:rPr>
            </w:pPr>
            <w:r w:rsidRPr="00282080">
              <w:rPr>
                <w:lang w:val="vi-VN"/>
              </w:rPr>
              <w:t>OB 8.1 Tự kiểm tra và phát hiện lỗi trước khi chuyển sang bước QA</w:t>
            </w:r>
          </w:p>
        </w:tc>
      </w:tr>
      <w:tr w:rsidR="00350BCB" w:rsidRPr="00282080" w14:paraId="36A4C2FD" w14:textId="77777777" w:rsidTr="009E3051">
        <w:tc>
          <w:tcPr>
            <w:tcW w:w="709" w:type="dxa"/>
          </w:tcPr>
          <w:p w14:paraId="43425205"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251715E"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6976FE09" w14:textId="77777777" w:rsidR="00350BCB" w:rsidRPr="00282080" w:rsidRDefault="00350BCB" w:rsidP="00350BCB">
            <w:pPr>
              <w:keepNext w:val="0"/>
              <w:keepLines w:val="0"/>
              <w:spacing w:before="0" w:after="160" w:line="259" w:lineRule="auto"/>
              <w:jc w:val="left"/>
              <w:rPr>
                <w:lang w:val="vi-VN"/>
              </w:rPr>
            </w:pPr>
          </w:p>
        </w:tc>
        <w:tc>
          <w:tcPr>
            <w:tcW w:w="4394" w:type="dxa"/>
          </w:tcPr>
          <w:p w14:paraId="14FC85C6" w14:textId="77777777" w:rsidR="00350BCB" w:rsidRPr="00282080" w:rsidRDefault="00350BCB" w:rsidP="00350BCB">
            <w:pPr>
              <w:keepNext w:val="0"/>
              <w:keepLines w:val="0"/>
              <w:spacing w:before="0" w:after="160" w:line="259" w:lineRule="auto"/>
              <w:jc w:val="left"/>
              <w:rPr>
                <w:lang w:val="vi-VN"/>
              </w:rPr>
            </w:pPr>
            <w:r w:rsidRPr="00282080">
              <w:rPr>
                <w:lang w:val="vi-VN"/>
              </w:rPr>
              <w:t>OB 8.2 Học từ sai sót và cải thiện quy trình cá nhân</w:t>
            </w:r>
          </w:p>
        </w:tc>
      </w:tr>
      <w:tr w:rsidR="00350BCB" w:rsidRPr="00282080" w14:paraId="57207615" w14:textId="77777777" w:rsidTr="009E3051">
        <w:tc>
          <w:tcPr>
            <w:tcW w:w="709" w:type="dxa"/>
          </w:tcPr>
          <w:p w14:paraId="69D93761"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4D2E6B6A"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08DB9FEC" w14:textId="77777777" w:rsidR="00350BCB" w:rsidRPr="00282080" w:rsidRDefault="00350BCB" w:rsidP="00350BCB">
            <w:pPr>
              <w:keepNext w:val="0"/>
              <w:keepLines w:val="0"/>
              <w:spacing w:before="0" w:after="160" w:line="259" w:lineRule="auto"/>
              <w:jc w:val="left"/>
              <w:rPr>
                <w:lang w:val="vi-VN"/>
              </w:rPr>
            </w:pPr>
          </w:p>
        </w:tc>
        <w:tc>
          <w:tcPr>
            <w:tcW w:w="4394" w:type="dxa"/>
          </w:tcPr>
          <w:p w14:paraId="6C92CF1D" w14:textId="77777777" w:rsidR="00350BCB" w:rsidRPr="00282080" w:rsidRDefault="00350BCB" w:rsidP="00350BCB">
            <w:pPr>
              <w:keepNext w:val="0"/>
              <w:keepLines w:val="0"/>
              <w:spacing w:before="0" w:after="160" w:line="259" w:lineRule="auto"/>
              <w:jc w:val="left"/>
              <w:rPr>
                <w:lang w:val="vi-VN"/>
              </w:rPr>
            </w:pPr>
            <w:r w:rsidRPr="00282080">
              <w:rPr>
                <w:lang w:val="vi-VN"/>
              </w:rPr>
              <w:t>OB 8.3 Liên tục cập nhật các tiêu chuẩn ICAO mới và kỹ thuật hiện đại thông qua huấn luyện hoặc tự học</w:t>
            </w:r>
          </w:p>
        </w:tc>
      </w:tr>
      <w:tr w:rsidR="00350BCB" w:rsidRPr="00282080" w14:paraId="366245C1" w14:textId="77777777" w:rsidTr="009E3051">
        <w:tc>
          <w:tcPr>
            <w:tcW w:w="709" w:type="dxa"/>
          </w:tcPr>
          <w:p w14:paraId="135EE8DC"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3B18029C"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328E77A" w14:textId="77777777" w:rsidR="00350BCB" w:rsidRPr="00282080" w:rsidRDefault="00350BCB" w:rsidP="00350BCB">
            <w:pPr>
              <w:keepNext w:val="0"/>
              <w:keepLines w:val="0"/>
              <w:spacing w:before="0" w:after="160" w:line="259" w:lineRule="auto"/>
              <w:jc w:val="left"/>
              <w:rPr>
                <w:lang w:val="vi-VN"/>
              </w:rPr>
            </w:pPr>
          </w:p>
        </w:tc>
        <w:tc>
          <w:tcPr>
            <w:tcW w:w="4394" w:type="dxa"/>
          </w:tcPr>
          <w:p w14:paraId="7344EDC3" w14:textId="77777777" w:rsidR="00350BCB" w:rsidRPr="00282080" w:rsidRDefault="00350BCB" w:rsidP="00350BCB">
            <w:pPr>
              <w:keepNext w:val="0"/>
              <w:keepLines w:val="0"/>
              <w:spacing w:before="0" w:after="160" w:line="259" w:lineRule="auto"/>
              <w:jc w:val="left"/>
              <w:rPr>
                <w:lang w:val="vi-VN"/>
              </w:rPr>
            </w:pPr>
            <w:r w:rsidRPr="00282080">
              <w:rPr>
                <w:lang w:val="vi-VN"/>
              </w:rPr>
              <w:t>OB 8.4 Duy trì tư duy phản biện đối với các kết quả xuất ra từ phần mềm tự động, không phụ thuộc hoàn toàn vào công cụ</w:t>
            </w:r>
          </w:p>
        </w:tc>
      </w:tr>
      <w:tr w:rsidR="00350BCB" w:rsidRPr="00282080" w14:paraId="7AC6CBAE" w14:textId="77777777" w:rsidTr="009E3051">
        <w:tc>
          <w:tcPr>
            <w:tcW w:w="709" w:type="dxa"/>
          </w:tcPr>
          <w:p w14:paraId="731AD6F3"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7B5204F"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AA5769A" w14:textId="77777777" w:rsidR="00350BCB" w:rsidRPr="00282080" w:rsidRDefault="00350BCB" w:rsidP="00350BCB">
            <w:pPr>
              <w:keepNext w:val="0"/>
              <w:keepLines w:val="0"/>
              <w:spacing w:before="0" w:after="160" w:line="259" w:lineRule="auto"/>
              <w:jc w:val="left"/>
              <w:rPr>
                <w:lang w:val="vi-VN"/>
              </w:rPr>
            </w:pPr>
          </w:p>
        </w:tc>
        <w:tc>
          <w:tcPr>
            <w:tcW w:w="4394" w:type="dxa"/>
          </w:tcPr>
          <w:p w14:paraId="28C3CE1C" w14:textId="77777777" w:rsidR="00350BCB" w:rsidRPr="00282080" w:rsidRDefault="00350BCB" w:rsidP="00350BCB">
            <w:pPr>
              <w:keepNext w:val="0"/>
              <w:keepLines w:val="0"/>
              <w:spacing w:before="0" w:after="160" w:line="259" w:lineRule="auto"/>
              <w:jc w:val="left"/>
              <w:rPr>
                <w:lang w:val="vi-VN"/>
              </w:rPr>
            </w:pPr>
            <w:r w:rsidRPr="00282080">
              <w:rPr>
                <w:lang w:val="vi-VN"/>
              </w:rPr>
              <w:t>OB 8.5 Tuân thủ đạo đức nghề nghiệp, không thỏa hiệp với an toàn</w:t>
            </w:r>
          </w:p>
        </w:tc>
      </w:tr>
      <w:tr w:rsidR="00350BCB" w:rsidRPr="00282080" w14:paraId="2F7583AA" w14:textId="77777777" w:rsidTr="009E3051">
        <w:tc>
          <w:tcPr>
            <w:tcW w:w="709" w:type="dxa"/>
          </w:tcPr>
          <w:p w14:paraId="3780C54D" w14:textId="77777777" w:rsidR="00350BCB" w:rsidRPr="00282080" w:rsidRDefault="00350BCB" w:rsidP="00350BCB">
            <w:pPr>
              <w:keepNext w:val="0"/>
              <w:keepLines w:val="0"/>
              <w:spacing w:before="0" w:after="160" w:line="259" w:lineRule="auto"/>
              <w:jc w:val="left"/>
              <w:rPr>
                <w:lang w:val="vi-VN"/>
              </w:rPr>
            </w:pPr>
          </w:p>
        </w:tc>
        <w:tc>
          <w:tcPr>
            <w:tcW w:w="1701" w:type="dxa"/>
            <w:vMerge w:val="restart"/>
          </w:tcPr>
          <w:p w14:paraId="621DF4CF" w14:textId="77777777" w:rsidR="00350BCB" w:rsidRPr="00282080" w:rsidRDefault="00350BCB" w:rsidP="00350BCB">
            <w:pPr>
              <w:keepNext w:val="0"/>
              <w:keepLines w:val="0"/>
              <w:spacing w:before="0" w:after="160" w:line="259" w:lineRule="auto"/>
              <w:jc w:val="left"/>
              <w:rPr>
                <w:lang w:val="vi-VN"/>
              </w:rPr>
            </w:pPr>
            <w:r w:rsidRPr="00282080">
              <w:rPr>
                <w:lang w:val="vi-VN"/>
              </w:rPr>
              <w:t>Quản lý khối lượng công việc và làm việc nhóm</w:t>
            </w:r>
          </w:p>
        </w:tc>
        <w:tc>
          <w:tcPr>
            <w:tcW w:w="2410" w:type="dxa"/>
            <w:vMerge w:val="restart"/>
          </w:tcPr>
          <w:p w14:paraId="3245A13C" w14:textId="77777777" w:rsidR="00350BCB" w:rsidRPr="00282080" w:rsidRDefault="00350BCB" w:rsidP="00350BCB">
            <w:pPr>
              <w:keepNext w:val="0"/>
              <w:keepLines w:val="0"/>
              <w:spacing w:before="0" w:after="160" w:line="259" w:lineRule="auto"/>
              <w:jc w:val="left"/>
              <w:rPr>
                <w:lang w:val="vi-VN"/>
              </w:rPr>
            </w:pPr>
            <w:r w:rsidRPr="00282080">
              <w:rPr>
                <w:lang w:val="vi-VN"/>
              </w:rPr>
              <w:t>Quản lý hiệu quả khối lượng công việc và phối hợp trong nhóm thiết kế</w:t>
            </w:r>
          </w:p>
        </w:tc>
        <w:tc>
          <w:tcPr>
            <w:tcW w:w="4394" w:type="dxa"/>
          </w:tcPr>
          <w:p w14:paraId="34475430" w14:textId="77777777" w:rsidR="00350BCB" w:rsidRPr="00282080" w:rsidRDefault="00350BCB" w:rsidP="00350BCB">
            <w:pPr>
              <w:keepNext w:val="0"/>
              <w:keepLines w:val="0"/>
              <w:spacing w:before="0" w:after="160" w:line="259" w:lineRule="auto"/>
              <w:jc w:val="left"/>
              <w:rPr>
                <w:lang w:val="vi-VN"/>
              </w:rPr>
            </w:pPr>
            <w:r w:rsidRPr="00282080">
              <w:rPr>
                <w:lang w:val="vi-VN"/>
              </w:rPr>
              <w:t>OB 9.1 Lập kế hoạch, sắp xếp thứ tự ưu tiên các dự án thiết kế</w:t>
            </w:r>
          </w:p>
        </w:tc>
      </w:tr>
      <w:tr w:rsidR="00350BCB" w:rsidRPr="00282080" w14:paraId="35C13B3D" w14:textId="77777777" w:rsidTr="009E3051">
        <w:tc>
          <w:tcPr>
            <w:tcW w:w="709" w:type="dxa"/>
          </w:tcPr>
          <w:p w14:paraId="4A48DC83"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68405991"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07B8F090" w14:textId="77777777" w:rsidR="00350BCB" w:rsidRPr="00282080" w:rsidRDefault="00350BCB" w:rsidP="00350BCB">
            <w:pPr>
              <w:keepNext w:val="0"/>
              <w:keepLines w:val="0"/>
              <w:spacing w:before="0" w:after="160" w:line="259" w:lineRule="auto"/>
              <w:jc w:val="left"/>
              <w:rPr>
                <w:lang w:val="vi-VN"/>
              </w:rPr>
            </w:pPr>
          </w:p>
        </w:tc>
        <w:tc>
          <w:tcPr>
            <w:tcW w:w="4394" w:type="dxa"/>
          </w:tcPr>
          <w:p w14:paraId="5CF17278" w14:textId="77777777" w:rsidR="00350BCB" w:rsidRPr="00282080" w:rsidRDefault="00350BCB" w:rsidP="00350BCB">
            <w:pPr>
              <w:keepNext w:val="0"/>
              <w:keepLines w:val="0"/>
              <w:spacing w:before="0" w:after="160" w:line="259" w:lineRule="auto"/>
              <w:jc w:val="left"/>
              <w:rPr>
                <w:lang w:val="vi-VN"/>
              </w:rPr>
            </w:pPr>
            <w:r w:rsidRPr="00282080">
              <w:rPr>
                <w:lang w:val="vi-VN"/>
              </w:rPr>
              <w:t>OB 9.2 Chủ động chia sẻ hoặc yêu cầu hỗ trợ khi khối lượng công việc tăng cao</w:t>
            </w:r>
          </w:p>
        </w:tc>
      </w:tr>
      <w:tr w:rsidR="00350BCB" w:rsidRPr="00282080" w14:paraId="01EC9003" w14:textId="77777777" w:rsidTr="009E3051">
        <w:tc>
          <w:tcPr>
            <w:tcW w:w="709" w:type="dxa"/>
          </w:tcPr>
          <w:p w14:paraId="510A5E3D" w14:textId="77777777" w:rsidR="00350BCB" w:rsidRPr="00282080" w:rsidRDefault="00350BCB" w:rsidP="00350BCB">
            <w:pPr>
              <w:keepNext w:val="0"/>
              <w:keepLines w:val="0"/>
              <w:spacing w:before="0" w:after="160" w:line="259" w:lineRule="auto"/>
              <w:jc w:val="left"/>
              <w:rPr>
                <w:lang w:val="vi-VN"/>
              </w:rPr>
            </w:pPr>
          </w:p>
        </w:tc>
        <w:tc>
          <w:tcPr>
            <w:tcW w:w="1701" w:type="dxa"/>
            <w:vMerge/>
          </w:tcPr>
          <w:p w14:paraId="15CE2427" w14:textId="77777777" w:rsidR="00350BCB" w:rsidRPr="00282080" w:rsidRDefault="00350BCB" w:rsidP="00350BCB">
            <w:pPr>
              <w:keepNext w:val="0"/>
              <w:keepLines w:val="0"/>
              <w:spacing w:before="0" w:after="160" w:line="259" w:lineRule="auto"/>
              <w:jc w:val="left"/>
              <w:rPr>
                <w:lang w:val="vi-VN"/>
              </w:rPr>
            </w:pPr>
          </w:p>
        </w:tc>
        <w:tc>
          <w:tcPr>
            <w:tcW w:w="2410" w:type="dxa"/>
            <w:vMerge/>
          </w:tcPr>
          <w:p w14:paraId="204DA56A" w14:textId="77777777" w:rsidR="00350BCB" w:rsidRPr="00282080" w:rsidRDefault="00350BCB" w:rsidP="00350BCB">
            <w:pPr>
              <w:keepNext w:val="0"/>
              <w:keepLines w:val="0"/>
              <w:spacing w:before="0" w:after="160" w:line="259" w:lineRule="auto"/>
              <w:jc w:val="left"/>
              <w:rPr>
                <w:lang w:val="vi-VN"/>
              </w:rPr>
            </w:pPr>
          </w:p>
        </w:tc>
        <w:tc>
          <w:tcPr>
            <w:tcW w:w="4394" w:type="dxa"/>
          </w:tcPr>
          <w:p w14:paraId="5DCFA4A7"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OB 9.3 Tham gia rà soát chéo một </w:t>
            </w:r>
            <w:r w:rsidRPr="00282080">
              <w:rPr>
                <w:lang w:val="vi-VN"/>
              </w:rPr>
              <w:lastRenderedPageBreak/>
              <w:t>cách xây dựng</w:t>
            </w:r>
          </w:p>
        </w:tc>
      </w:tr>
    </w:tbl>
    <w:p w14:paraId="6B5D616F" w14:textId="338EC204" w:rsidR="00350BCB" w:rsidRPr="00D2554E" w:rsidRDefault="005A68F0" w:rsidP="00350BCB">
      <w:pPr>
        <w:keepNext w:val="0"/>
        <w:keepLines w:val="0"/>
        <w:spacing w:before="0" w:after="160" w:line="259" w:lineRule="auto"/>
        <w:jc w:val="left"/>
        <w:rPr>
          <w:b/>
          <w:bCs/>
        </w:rPr>
      </w:pPr>
      <w:r>
        <w:rPr>
          <w:b/>
          <w:bCs/>
        </w:rPr>
        <w:lastRenderedPageBreak/>
        <w:t>10</w:t>
      </w:r>
      <w:r w:rsidR="00350BCB" w:rsidRPr="00D2554E">
        <w:rPr>
          <w:b/>
          <w:bCs/>
        </w:rPr>
        <w:t>. Nhân viên hiệp đồng tìm kiếm cứu nạn</w:t>
      </w:r>
    </w:p>
    <w:tbl>
      <w:tblPr>
        <w:tblW w:w="921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57"/>
        <w:gridCol w:w="2191"/>
        <w:gridCol w:w="2461"/>
        <w:gridCol w:w="3905"/>
      </w:tblGrid>
      <w:tr w:rsidR="00350BCB" w:rsidRPr="00282080" w14:paraId="017E8822" w14:textId="77777777" w:rsidTr="009E3051">
        <w:trPr>
          <w:tblHeader/>
        </w:trPr>
        <w:tc>
          <w:tcPr>
            <w:tcW w:w="686" w:type="dxa"/>
            <w:shd w:val="clear" w:color="auto" w:fill="DEEAF6"/>
          </w:tcPr>
          <w:p w14:paraId="786FCED1" w14:textId="77777777" w:rsidR="00350BCB" w:rsidRPr="00282080" w:rsidRDefault="00350BCB" w:rsidP="00350BCB">
            <w:pPr>
              <w:keepNext w:val="0"/>
              <w:keepLines w:val="0"/>
              <w:spacing w:before="0" w:after="160" w:line="259" w:lineRule="auto"/>
              <w:jc w:val="left"/>
              <w:rPr>
                <w:lang w:val="vi-VN"/>
              </w:rPr>
            </w:pPr>
          </w:p>
        </w:tc>
        <w:tc>
          <w:tcPr>
            <w:tcW w:w="2014" w:type="dxa"/>
            <w:tcBorders>
              <w:top w:val="single" w:sz="1" w:space="0" w:color="000000"/>
              <w:left w:val="single" w:sz="1" w:space="0" w:color="000000"/>
              <w:bottom w:val="single" w:sz="1" w:space="0" w:color="000000"/>
              <w:right w:val="single" w:sz="1" w:space="0" w:color="000000"/>
            </w:tcBorders>
            <w:shd w:val="clear" w:color="auto" w:fill="DEEAF6"/>
            <w:tcMar>
              <w:top w:w="50" w:type="dxa"/>
              <w:left w:w="100" w:type="dxa"/>
              <w:bottom w:w="50" w:type="dxa"/>
              <w:right w:w="100" w:type="dxa"/>
            </w:tcMar>
          </w:tcPr>
          <w:p w14:paraId="745E23A1" w14:textId="77777777" w:rsidR="00350BCB" w:rsidRPr="00282080" w:rsidRDefault="00350BCB" w:rsidP="00350BCB">
            <w:pPr>
              <w:keepNext w:val="0"/>
              <w:keepLines w:val="0"/>
              <w:spacing w:before="0" w:after="160" w:line="259" w:lineRule="auto"/>
              <w:jc w:val="left"/>
              <w:rPr>
                <w:lang w:val="vi-VN"/>
              </w:rPr>
            </w:pPr>
            <w:r w:rsidRPr="00282080">
              <w:rPr>
                <w:lang w:val="vi-VN"/>
              </w:rPr>
              <w:t>Năng lực</w:t>
            </w:r>
          </w:p>
          <w:p w14:paraId="5A89D37E" w14:textId="77777777" w:rsidR="00350BCB" w:rsidRPr="00282080" w:rsidRDefault="00350BCB" w:rsidP="00350BCB">
            <w:pPr>
              <w:keepNext w:val="0"/>
              <w:keepLines w:val="0"/>
              <w:spacing w:before="0" w:after="160" w:line="259" w:lineRule="auto"/>
              <w:jc w:val="left"/>
              <w:rPr>
                <w:lang w:val="vi-VN"/>
              </w:rPr>
            </w:pPr>
            <w:r w:rsidRPr="00282080">
              <w:rPr>
                <w:lang w:val="vi-VN"/>
              </w:rPr>
              <w:t>(Competency)</w:t>
            </w:r>
          </w:p>
        </w:tc>
        <w:tc>
          <w:tcPr>
            <w:tcW w:w="2503" w:type="dxa"/>
            <w:tcBorders>
              <w:top w:val="single" w:sz="1" w:space="0" w:color="000000"/>
              <w:left w:val="single" w:sz="1" w:space="0" w:color="000000"/>
              <w:bottom w:val="single" w:sz="1" w:space="0" w:color="000000"/>
              <w:right w:val="single" w:sz="1" w:space="0" w:color="000000"/>
            </w:tcBorders>
            <w:shd w:val="clear" w:color="auto" w:fill="DEEAF6"/>
            <w:tcMar>
              <w:top w:w="50" w:type="dxa"/>
              <w:left w:w="100" w:type="dxa"/>
              <w:bottom w:w="50" w:type="dxa"/>
              <w:right w:w="100" w:type="dxa"/>
            </w:tcMar>
          </w:tcPr>
          <w:p w14:paraId="74837A49" w14:textId="77777777" w:rsidR="00350BCB" w:rsidRPr="00282080" w:rsidRDefault="00350BCB" w:rsidP="00350BCB">
            <w:pPr>
              <w:keepNext w:val="0"/>
              <w:keepLines w:val="0"/>
              <w:spacing w:before="0" w:after="160" w:line="259" w:lineRule="auto"/>
              <w:jc w:val="left"/>
              <w:rPr>
                <w:lang w:val="vi-VN"/>
              </w:rPr>
            </w:pPr>
            <w:r w:rsidRPr="00282080">
              <w:rPr>
                <w:lang w:val="vi-VN"/>
              </w:rPr>
              <w:t>Định nghĩa</w:t>
            </w:r>
          </w:p>
          <w:p w14:paraId="72F749D6" w14:textId="77777777" w:rsidR="00350BCB" w:rsidRPr="00282080" w:rsidRDefault="00350BCB" w:rsidP="00350BCB">
            <w:pPr>
              <w:keepNext w:val="0"/>
              <w:keepLines w:val="0"/>
              <w:spacing w:before="0" w:after="160" w:line="259" w:lineRule="auto"/>
              <w:jc w:val="left"/>
              <w:rPr>
                <w:lang w:val="vi-VN"/>
              </w:rPr>
            </w:pPr>
            <w:r w:rsidRPr="00282080">
              <w:rPr>
                <w:lang w:val="vi-VN"/>
              </w:rPr>
              <w:t>(Definition)</w:t>
            </w:r>
          </w:p>
        </w:tc>
        <w:tc>
          <w:tcPr>
            <w:tcW w:w="4011" w:type="dxa"/>
            <w:tcBorders>
              <w:top w:val="single" w:sz="1" w:space="0" w:color="000000"/>
              <w:left w:val="single" w:sz="1" w:space="0" w:color="000000"/>
              <w:bottom w:val="single" w:sz="1" w:space="0" w:color="000000"/>
              <w:right w:val="single" w:sz="1" w:space="0" w:color="000000"/>
            </w:tcBorders>
            <w:shd w:val="clear" w:color="auto" w:fill="DEEAF6"/>
            <w:tcMar>
              <w:top w:w="50" w:type="dxa"/>
              <w:left w:w="100" w:type="dxa"/>
              <w:bottom w:w="50" w:type="dxa"/>
              <w:right w:w="100" w:type="dxa"/>
            </w:tcMar>
          </w:tcPr>
          <w:p w14:paraId="13D898BF" w14:textId="77777777" w:rsidR="00350BCB" w:rsidRPr="00282080" w:rsidRDefault="00350BCB" w:rsidP="00350BCB">
            <w:pPr>
              <w:keepNext w:val="0"/>
              <w:keepLines w:val="0"/>
              <w:spacing w:before="0" w:after="160" w:line="259" w:lineRule="auto"/>
              <w:jc w:val="left"/>
              <w:rPr>
                <w:lang w:val="vi-VN"/>
              </w:rPr>
            </w:pPr>
            <w:r w:rsidRPr="00282080">
              <w:rPr>
                <w:lang w:val="vi-VN"/>
              </w:rPr>
              <w:t>Hành vi quan sát được (OB)</w:t>
            </w:r>
          </w:p>
          <w:p w14:paraId="7768908E" w14:textId="77777777" w:rsidR="00350BCB" w:rsidRPr="00282080" w:rsidRDefault="00350BCB" w:rsidP="00350BCB">
            <w:pPr>
              <w:keepNext w:val="0"/>
              <w:keepLines w:val="0"/>
              <w:spacing w:before="0" w:after="160" w:line="259" w:lineRule="auto"/>
              <w:jc w:val="left"/>
              <w:rPr>
                <w:lang w:val="vi-VN"/>
              </w:rPr>
            </w:pPr>
            <w:r w:rsidRPr="00282080">
              <w:rPr>
                <w:lang w:val="vi-VN"/>
              </w:rPr>
              <w:t>(Observable behaviours)</w:t>
            </w:r>
          </w:p>
        </w:tc>
      </w:tr>
      <w:tr w:rsidR="00350BCB" w:rsidRPr="00282080" w14:paraId="77BB518D" w14:textId="77777777" w:rsidTr="009E3051">
        <w:trPr>
          <w:trHeight w:val="213"/>
        </w:trPr>
        <w:tc>
          <w:tcPr>
            <w:tcW w:w="686" w:type="dxa"/>
          </w:tcPr>
          <w:p w14:paraId="6E392D3B"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22892912" w14:textId="77777777" w:rsidR="00350BCB" w:rsidRPr="00282080" w:rsidRDefault="00350BCB" w:rsidP="00350BCB">
            <w:pPr>
              <w:keepNext w:val="0"/>
              <w:keepLines w:val="0"/>
              <w:spacing w:before="0" w:after="160" w:line="259" w:lineRule="auto"/>
              <w:jc w:val="left"/>
              <w:rPr>
                <w:lang w:val="vi-VN"/>
              </w:rPr>
            </w:pPr>
            <w:r w:rsidRPr="00282080">
              <w:rPr>
                <w:lang w:val="vi-VN"/>
              </w:rPr>
              <w:t>Xử lý các giai đoạn khẩn nguy TKCN</w:t>
            </w:r>
          </w:p>
          <w:p w14:paraId="02F9677E" w14:textId="77777777" w:rsidR="00350BCB" w:rsidRPr="00282080" w:rsidRDefault="00350BCB" w:rsidP="00350BCB">
            <w:pPr>
              <w:keepNext w:val="0"/>
              <w:keepLines w:val="0"/>
              <w:spacing w:before="0" w:after="160" w:line="259" w:lineRule="auto"/>
              <w:jc w:val="left"/>
              <w:rPr>
                <w:lang w:val="vi-VN"/>
              </w:rPr>
            </w:pP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3503F8FB" w14:textId="77777777" w:rsidR="00350BCB" w:rsidRPr="00282080" w:rsidRDefault="00350BCB" w:rsidP="00350BCB">
            <w:pPr>
              <w:keepNext w:val="0"/>
              <w:keepLines w:val="0"/>
              <w:spacing w:before="0" w:after="160" w:line="259" w:lineRule="auto"/>
              <w:jc w:val="left"/>
              <w:rPr>
                <w:lang w:val="vi-VN"/>
              </w:rPr>
            </w:pPr>
            <w:r w:rsidRPr="00282080">
              <w:rPr>
                <w:lang w:val="vi-VN"/>
              </w:rPr>
              <w:t>Triển khai xử lý đúng quy trình các giai đoạn khẩn nguy, đảm bảo ứng phó kịp thời và hiệu quả</w:t>
            </w:r>
          </w:p>
          <w:p w14:paraId="74739577"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1139F6BC" w14:textId="77777777" w:rsidR="00350BCB" w:rsidRPr="00282080" w:rsidRDefault="00350BCB" w:rsidP="00350BCB">
            <w:pPr>
              <w:keepNext w:val="0"/>
              <w:keepLines w:val="0"/>
              <w:spacing w:before="0" w:after="160" w:line="259" w:lineRule="auto"/>
              <w:jc w:val="left"/>
              <w:rPr>
                <w:lang w:val="vi-VN"/>
              </w:rPr>
            </w:pPr>
            <w:r w:rsidRPr="00282080">
              <w:rPr>
                <w:lang w:val="vi-VN"/>
              </w:rPr>
              <w:t>OB 1.1 Triển khai quy trình xử lý các giai đoạn khẩn nguy theo đúng quy định.</w:t>
            </w:r>
          </w:p>
        </w:tc>
      </w:tr>
      <w:tr w:rsidR="00350BCB" w:rsidRPr="00282080" w14:paraId="29B32D04" w14:textId="77777777" w:rsidTr="009E3051">
        <w:trPr>
          <w:trHeight w:val="48"/>
        </w:trPr>
        <w:tc>
          <w:tcPr>
            <w:tcW w:w="686" w:type="dxa"/>
          </w:tcPr>
          <w:p w14:paraId="68348475"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41CA6E9F"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0E0295BE"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1437548C" w14:textId="77777777" w:rsidR="00350BCB" w:rsidRPr="00282080" w:rsidRDefault="00350BCB" w:rsidP="00350BCB">
            <w:pPr>
              <w:keepNext w:val="0"/>
              <w:keepLines w:val="0"/>
              <w:spacing w:before="0" w:after="160" w:line="259" w:lineRule="auto"/>
              <w:jc w:val="left"/>
              <w:rPr>
                <w:lang w:val="vi-VN"/>
              </w:rPr>
            </w:pPr>
            <w:r w:rsidRPr="00282080">
              <w:rPr>
                <w:lang w:val="vi-VN"/>
              </w:rPr>
              <w:t>OB 1.2 Tiếp nhận, phân tích thông tin ban đầu về tàu bay khẩn nguy.</w:t>
            </w:r>
          </w:p>
        </w:tc>
      </w:tr>
      <w:tr w:rsidR="00350BCB" w:rsidRPr="00282080" w14:paraId="09502845" w14:textId="77777777" w:rsidTr="009E3051">
        <w:tc>
          <w:tcPr>
            <w:tcW w:w="686" w:type="dxa"/>
          </w:tcPr>
          <w:p w14:paraId="59D2C818"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0653322A"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40B828E2"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740545B5" w14:textId="77777777" w:rsidR="00350BCB" w:rsidRPr="00282080" w:rsidRDefault="00350BCB" w:rsidP="00350BCB">
            <w:pPr>
              <w:keepNext w:val="0"/>
              <w:keepLines w:val="0"/>
              <w:spacing w:before="0" w:after="160" w:line="259" w:lineRule="auto"/>
              <w:jc w:val="left"/>
              <w:rPr>
                <w:lang w:val="vi-VN"/>
              </w:rPr>
            </w:pPr>
            <w:r w:rsidRPr="00282080">
              <w:rPr>
                <w:lang w:val="vi-VN"/>
              </w:rPr>
              <w:t>OB 1.3 Thực hiện đúng trình tự thông báo, báo cáo trong từng giai đoạn khẩn nguy.</w:t>
            </w:r>
          </w:p>
        </w:tc>
      </w:tr>
      <w:tr w:rsidR="00350BCB" w:rsidRPr="00282080" w14:paraId="145DBA0C" w14:textId="77777777" w:rsidTr="009E3051">
        <w:tc>
          <w:tcPr>
            <w:tcW w:w="686" w:type="dxa"/>
          </w:tcPr>
          <w:p w14:paraId="632587C0"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31D5C2CB"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709EAAC1"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1209931F" w14:textId="77777777" w:rsidR="00350BCB" w:rsidRPr="00282080" w:rsidRDefault="00350BCB" w:rsidP="00350BCB">
            <w:pPr>
              <w:keepNext w:val="0"/>
              <w:keepLines w:val="0"/>
              <w:spacing w:before="0" w:after="160" w:line="259" w:lineRule="auto"/>
              <w:jc w:val="left"/>
              <w:rPr>
                <w:lang w:val="vi-VN"/>
              </w:rPr>
            </w:pPr>
            <w:r w:rsidRPr="00282080">
              <w:rPr>
                <w:lang w:val="vi-VN"/>
              </w:rPr>
              <w:t>OB 1.4 Chuẩn bị số liệu lập Phương án TKCN, Kế hoạch bay TKCN khi có yêu cầu.</w:t>
            </w:r>
          </w:p>
        </w:tc>
      </w:tr>
      <w:tr w:rsidR="00350BCB" w:rsidRPr="00282080" w14:paraId="620F6616" w14:textId="77777777" w:rsidTr="009E3051">
        <w:tc>
          <w:tcPr>
            <w:tcW w:w="686" w:type="dxa"/>
          </w:tcPr>
          <w:p w14:paraId="6AB71129"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0C1A3195"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63ECD2E1"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0F62F2F5" w14:textId="77777777" w:rsidR="00350BCB" w:rsidRPr="00282080" w:rsidRDefault="00350BCB" w:rsidP="00350BCB">
            <w:pPr>
              <w:keepNext w:val="0"/>
              <w:keepLines w:val="0"/>
              <w:spacing w:before="0" w:after="160" w:line="259" w:lineRule="auto"/>
              <w:jc w:val="left"/>
              <w:rPr>
                <w:lang w:val="vi-VN"/>
              </w:rPr>
            </w:pPr>
            <w:r w:rsidRPr="00282080">
              <w:rPr>
                <w:lang w:val="vi-VN"/>
              </w:rPr>
              <w:t>OB 1.5 Thực hiện thông báo kết thúc hoặc chuyển tiếp giai đoạn khẩn nguy cho các đơn vị liên quan.</w:t>
            </w:r>
          </w:p>
        </w:tc>
      </w:tr>
      <w:tr w:rsidR="00350BCB" w:rsidRPr="00282080" w14:paraId="17E99C8F" w14:textId="77777777" w:rsidTr="009E3051">
        <w:tc>
          <w:tcPr>
            <w:tcW w:w="686" w:type="dxa"/>
          </w:tcPr>
          <w:p w14:paraId="03CC45F8"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EA4E4C1" w14:textId="77777777" w:rsidR="00350BCB" w:rsidRPr="00282080" w:rsidRDefault="00350BCB" w:rsidP="00350BCB">
            <w:pPr>
              <w:keepNext w:val="0"/>
              <w:keepLines w:val="0"/>
              <w:spacing w:before="0" w:after="160" w:line="259" w:lineRule="auto"/>
              <w:jc w:val="left"/>
              <w:rPr>
                <w:lang w:val="vi-VN"/>
              </w:rPr>
            </w:pPr>
            <w:r w:rsidRPr="00282080">
              <w:rPr>
                <w:lang w:val="vi-VN"/>
              </w:rPr>
              <w:t>Thu thập và xử lý thông tin TKCN</w:t>
            </w:r>
          </w:p>
          <w:p w14:paraId="26E899A8" w14:textId="77777777" w:rsidR="00350BCB" w:rsidRPr="00282080" w:rsidRDefault="00350BCB" w:rsidP="00350BCB">
            <w:pPr>
              <w:keepNext w:val="0"/>
              <w:keepLines w:val="0"/>
              <w:spacing w:before="0" w:after="160" w:line="259" w:lineRule="auto"/>
              <w:jc w:val="left"/>
              <w:rPr>
                <w:lang w:val="vi-VN"/>
              </w:rPr>
            </w:pP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45B77D4" w14:textId="77777777" w:rsidR="00350BCB" w:rsidRPr="00282080" w:rsidRDefault="00350BCB" w:rsidP="00350BCB">
            <w:pPr>
              <w:keepNext w:val="0"/>
              <w:keepLines w:val="0"/>
              <w:spacing w:before="0" w:after="160" w:line="259" w:lineRule="auto"/>
              <w:jc w:val="left"/>
              <w:rPr>
                <w:lang w:val="vi-VN"/>
              </w:rPr>
            </w:pPr>
            <w:r w:rsidRPr="00282080">
              <w:rPr>
                <w:lang w:val="vi-VN"/>
              </w:rPr>
              <w:t>Thu thập, xử lý, xác minh và phân phối thông tin phục vụ công tác hiệp đồng TKCN</w:t>
            </w: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0410E9E5" w14:textId="77777777" w:rsidR="00350BCB" w:rsidRPr="00282080" w:rsidRDefault="00350BCB" w:rsidP="00350BCB">
            <w:pPr>
              <w:keepNext w:val="0"/>
              <w:keepLines w:val="0"/>
              <w:spacing w:before="0" w:after="160" w:line="259" w:lineRule="auto"/>
              <w:jc w:val="left"/>
              <w:rPr>
                <w:lang w:val="vi-VN"/>
              </w:rPr>
            </w:pPr>
            <w:r w:rsidRPr="00282080">
              <w:rPr>
                <w:lang w:val="vi-VN"/>
              </w:rPr>
              <w:t>OB 2.1 Tiếp nhận xử lý thông tin từ các nguồn liên quan.</w:t>
            </w:r>
          </w:p>
        </w:tc>
      </w:tr>
      <w:tr w:rsidR="00350BCB" w:rsidRPr="00282080" w14:paraId="3526B39E" w14:textId="77777777" w:rsidTr="009E3051">
        <w:trPr>
          <w:trHeight w:val="20"/>
        </w:trPr>
        <w:tc>
          <w:tcPr>
            <w:tcW w:w="686" w:type="dxa"/>
          </w:tcPr>
          <w:p w14:paraId="7827CD6C"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2A00A045"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7511509A"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344E2679" w14:textId="77777777" w:rsidR="00350BCB" w:rsidRPr="00282080" w:rsidRDefault="00350BCB" w:rsidP="00350BCB">
            <w:pPr>
              <w:keepNext w:val="0"/>
              <w:keepLines w:val="0"/>
              <w:spacing w:before="0" w:after="160" w:line="259" w:lineRule="auto"/>
              <w:jc w:val="left"/>
              <w:rPr>
                <w:lang w:val="vi-VN"/>
              </w:rPr>
            </w:pPr>
            <w:r w:rsidRPr="00282080">
              <w:rPr>
                <w:lang w:val="vi-VN"/>
              </w:rPr>
              <w:t>OB 2.2 Xác minh tính chính xác của thông tin với nhiều nguồn khác nhau.</w:t>
            </w:r>
          </w:p>
        </w:tc>
      </w:tr>
      <w:tr w:rsidR="00350BCB" w:rsidRPr="00282080" w14:paraId="4CE13A8F" w14:textId="77777777" w:rsidTr="009E3051">
        <w:trPr>
          <w:trHeight w:val="360"/>
        </w:trPr>
        <w:tc>
          <w:tcPr>
            <w:tcW w:w="686" w:type="dxa"/>
          </w:tcPr>
          <w:p w14:paraId="28C58F10"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3E0E2A69"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407DD091"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35B71D06" w14:textId="77777777" w:rsidR="00350BCB" w:rsidRPr="00282080" w:rsidRDefault="00350BCB" w:rsidP="00350BCB">
            <w:pPr>
              <w:keepNext w:val="0"/>
              <w:keepLines w:val="0"/>
              <w:spacing w:before="0" w:after="160" w:line="259" w:lineRule="auto"/>
              <w:jc w:val="left"/>
              <w:rPr>
                <w:lang w:val="vi-VN"/>
              </w:rPr>
            </w:pPr>
            <w:r w:rsidRPr="00282080">
              <w:rPr>
                <w:lang w:val="vi-VN"/>
              </w:rPr>
              <w:t>OB 2.3 Tổng hợp, báo cáo kịp thời các thông tin liên quan cho cấp trên và các đơn vị liên quan.</w:t>
            </w:r>
          </w:p>
        </w:tc>
      </w:tr>
      <w:tr w:rsidR="00350BCB" w:rsidRPr="00282080" w14:paraId="4861C5D0" w14:textId="77777777" w:rsidTr="009E3051">
        <w:tc>
          <w:tcPr>
            <w:tcW w:w="686" w:type="dxa"/>
          </w:tcPr>
          <w:p w14:paraId="77904F72"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7644BDE6" w14:textId="77777777" w:rsidR="00350BCB" w:rsidRPr="00282080" w:rsidRDefault="00350BCB" w:rsidP="00350BCB">
            <w:pPr>
              <w:keepNext w:val="0"/>
              <w:keepLines w:val="0"/>
              <w:spacing w:before="0" w:after="160" w:line="259" w:lineRule="auto"/>
              <w:jc w:val="left"/>
            </w:pPr>
            <w:r w:rsidRPr="00282080">
              <w:rPr>
                <w:lang w:val="vi-VN"/>
              </w:rPr>
              <w:t>Liên lạc</w:t>
            </w:r>
          </w:p>
          <w:p w14:paraId="46361990" w14:textId="77777777" w:rsidR="00350BCB" w:rsidRPr="00282080" w:rsidRDefault="00350BCB" w:rsidP="00350BCB">
            <w:pPr>
              <w:keepNext w:val="0"/>
              <w:keepLines w:val="0"/>
              <w:spacing w:before="0" w:after="160" w:line="259" w:lineRule="auto"/>
              <w:jc w:val="left"/>
            </w:pPr>
            <w:r w:rsidRPr="00282080">
              <w:t>(Communication)</w:t>
            </w: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247F90A4"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Liên lạc hiệu quả với các cơ quan, đơn vị liên quan </w:t>
            </w:r>
            <w:r w:rsidRPr="00282080">
              <w:rPr>
                <w:lang w:val="vi-VN"/>
              </w:rPr>
              <w:lastRenderedPageBreak/>
              <w:t>trong mọi tình huống tác nghiệp TKCN</w:t>
            </w: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CDCA990" w14:textId="77777777" w:rsidR="00350BCB" w:rsidRPr="00282080" w:rsidRDefault="00350BCB" w:rsidP="00350BCB">
            <w:pPr>
              <w:keepNext w:val="0"/>
              <w:keepLines w:val="0"/>
              <w:spacing w:before="0" w:after="160" w:line="259" w:lineRule="auto"/>
              <w:jc w:val="left"/>
              <w:rPr>
                <w:lang w:val="vi-VN"/>
              </w:rPr>
            </w:pPr>
            <w:r w:rsidRPr="00282080">
              <w:rPr>
                <w:lang w:val="vi-VN"/>
              </w:rPr>
              <w:lastRenderedPageBreak/>
              <w:t xml:space="preserve">OB 3.1 Lựa chọn phương thức liên lạc phù hợp với yêu cầu và mức độ khẩn cấp của tình </w:t>
            </w:r>
            <w:r w:rsidRPr="00282080">
              <w:rPr>
                <w:lang w:val="vi-VN"/>
              </w:rPr>
              <w:lastRenderedPageBreak/>
              <w:t>huống.</w:t>
            </w:r>
          </w:p>
        </w:tc>
      </w:tr>
      <w:tr w:rsidR="00350BCB" w:rsidRPr="00282080" w14:paraId="4B648EC3" w14:textId="77777777" w:rsidTr="009E3051">
        <w:trPr>
          <w:trHeight w:val="377"/>
        </w:trPr>
        <w:tc>
          <w:tcPr>
            <w:tcW w:w="686" w:type="dxa"/>
          </w:tcPr>
          <w:p w14:paraId="69EEA7DC"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03AA80F6"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3F220F45"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18B0A2DC" w14:textId="77777777" w:rsidR="00350BCB" w:rsidRPr="00282080" w:rsidRDefault="00350BCB" w:rsidP="00350BCB">
            <w:pPr>
              <w:keepNext w:val="0"/>
              <w:keepLines w:val="0"/>
              <w:spacing w:before="0" w:after="160" w:line="259" w:lineRule="auto"/>
              <w:jc w:val="left"/>
              <w:rPr>
                <w:lang w:val="vi-VN"/>
              </w:rPr>
            </w:pPr>
            <w:r w:rsidRPr="00282080">
              <w:rPr>
                <w:lang w:val="vi-VN"/>
              </w:rPr>
              <w:t>OB 3.2 Trình bày, truyền đạt thông tin qua điện thoại một cách rõ ràng, chính xác, súc tích, đảm bảo đối phương hiểu đúng nội dung.</w:t>
            </w:r>
          </w:p>
        </w:tc>
      </w:tr>
      <w:tr w:rsidR="00350BCB" w:rsidRPr="00282080" w14:paraId="4331DB85" w14:textId="77777777" w:rsidTr="009E3051">
        <w:tc>
          <w:tcPr>
            <w:tcW w:w="686" w:type="dxa"/>
          </w:tcPr>
          <w:p w14:paraId="6BC5BB8F"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1BB94C4C"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2EB0B017"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B6029D6" w14:textId="77777777" w:rsidR="00350BCB" w:rsidRPr="00282080" w:rsidRDefault="00350BCB" w:rsidP="00350BCB">
            <w:pPr>
              <w:keepNext w:val="0"/>
              <w:keepLines w:val="0"/>
              <w:spacing w:before="0" w:after="160" w:line="259" w:lineRule="auto"/>
              <w:jc w:val="left"/>
              <w:rPr>
                <w:lang w:val="vi-VN"/>
              </w:rPr>
            </w:pPr>
            <w:r w:rsidRPr="00282080">
              <w:rPr>
                <w:lang w:val="vi-VN"/>
              </w:rPr>
              <w:t>OB 3.3 Báo cáo kịp thời, đầy đủ cho cấp trên (Kíp trưởng/NV vị trí 1/Cán bộ Trung tâm) về tình huống phát sinh.</w:t>
            </w:r>
          </w:p>
        </w:tc>
      </w:tr>
      <w:tr w:rsidR="00350BCB" w:rsidRPr="00282080" w14:paraId="0C3FA34A" w14:textId="77777777" w:rsidTr="009E3051">
        <w:trPr>
          <w:trHeight w:val="20"/>
        </w:trPr>
        <w:tc>
          <w:tcPr>
            <w:tcW w:w="686" w:type="dxa"/>
          </w:tcPr>
          <w:p w14:paraId="6ABF62EB"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4B42B6E6"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596F741D"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23C65F38" w14:textId="77777777" w:rsidR="00350BCB" w:rsidRPr="00282080" w:rsidRDefault="00350BCB" w:rsidP="00350BCB">
            <w:pPr>
              <w:keepNext w:val="0"/>
              <w:keepLines w:val="0"/>
              <w:spacing w:before="0" w:after="160" w:line="259" w:lineRule="auto"/>
              <w:jc w:val="left"/>
              <w:rPr>
                <w:lang w:val="vi-VN"/>
              </w:rPr>
            </w:pPr>
            <w:r w:rsidRPr="00282080">
              <w:rPr>
                <w:lang w:val="vi-VN"/>
              </w:rPr>
              <w:t>OB 3.4 Tiếp nhận và truyền đạt đầy đủ, chính xác các chỉ đạo của cấp trên tới các cơ quan, đơn vị liên quan.</w:t>
            </w:r>
          </w:p>
        </w:tc>
      </w:tr>
      <w:tr w:rsidR="00350BCB" w:rsidRPr="00282080" w14:paraId="5BE60337" w14:textId="77777777" w:rsidTr="009E3051">
        <w:trPr>
          <w:trHeight w:val="519"/>
        </w:trPr>
        <w:tc>
          <w:tcPr>
            <w:tcW w:w="686" w:type="dxa"/>
          </w:tcPr>
          <w:p w14:paraId="00680D5A"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32D4E367" w14:textId="77777777" w:rsidR="00350BCB" w:rsidRPr="00282080" w:rsidRDefault="00350BCB" w:rsidP="00350BCB">
            <w:pPr>
              <w:keepNext w:val="0"/>
              <w:keepLines w:val="0"/>
              <w:spacing w:before="0" w:after="160" w:line="259" w:lineRule="auto"/>
              <w:jc w:val="left"/>
              <w:rPr>
                <w:lang w:val="vi-VN"/>
              </w:rPr>
            </w:pPr>
            <w:r w:rsidRPr="00282080">
              <w:rPr>
                <w:lang w:val="vi-VN"/>
              </w:rPr>
              <w:t>Hiệp đồng</w:t>
            </w:r>
          </w:p>
          <w:p w14:paraId="2C24B89E" w14:textId="77777777" w:rsidR="00350BCB" w:rsidRPr="00282080" w:rsidRDefault="00350BCB" w:rsidP="00350BCB">
            <w:pPr>
              <w:keepNext w:val="0"/>
              <w:keepLines w:val="0"/>
              <w:spacing w:before="0" w:after="160" w:line="259" w:lineRule="auto"/>
              <w:jc w:val="left"/>
              <w:rPr>
                <w:lang w:val="vi-VN"/>
              </w:rPr>
            </w:pPr>
            <w:r w:rsidRPr="00282080">
              <w:rPr>
                <w:lang w:val="vi-VN"/>
              </w:rPr>
              <w:t>(Coordination)</w:t>
            </w: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17CB513B" w14:textId="77777777" w:rsidR="00350BCB" w:rsidRPr="00282080" w:rsidRDefault="00350BCB" w:rsidP="00350BCB">
            <w:pPr>
              <w:keepNext w:val="0"/>
              <w:keepLines w:val="0"/>
              <w:spacing w:before="0" w:after="160" w:line="259" w:lineRule="auto"/>
              <w:jc w:val="left"/>
              <w:rPr>
                <w:lang w:val="vi-VN"/>
              </w:rPr>
            </w:pPr>
            <w:r w:rsidRPr="00282080">
              <w:rPr>
                <w:lang w:val="vi-VN"/>
              </w:rPr>
              <w:t>Thực hiện hiệp đồng giữa các vị trí, các cơ sở và các bên liên quan trong công tác TKCN</w:t>
            </w: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6DF7F103" w14:textId="77777777" w:rsidR="00350BCB" w:rsidRPr="00282080" w:rsidRDefault="00350BCB" w:rsidP="00350BCB">
            <w:pPr>
              <w:keepNext w:val="0"/>
              <w:keepLines w:val="0"/>
              <w:spacing w:before="0" w:after="160" w:line="259" w:lineRule="auto"/>
              <w:jc w:val="left"/>
              <w:rPr>
                <w:lang w:val="vi-VN"/>
              </w:rPr>
            </w:pPr>
            <w:r w:rsidRPr="00282080">
              <w:rPr>
                <w:lang w:val="vi-VN"/>
              </w:rPr>
              <w:t>OB 4.1 Xác định nhu cầu hiệp đồng với các cơ quan, đơn vị liên quan.</w:t>
            </w:r>
          </w:p>
        </w:tc>
      </w:tr>
      <w:tr w:rsidR="00350BCB" w:rsidRPr="00282080" w14:paraId="2C512E87" w14:textId="77777777" w:rsidTr="009E3051">
        <w:tc>
          <w:tcPr>
            <w:tcW w:w="686" w:type="dxa"/>
          </w:tcPr>
          <w:p w14:paraId="22162A07"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4757083D"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70E3E0C0"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713228B9" w14:textId="77777777" w:rsidR="00350BCB" w:rsidRPr="00282080" w:rsidRDefault="00350BCB" w:rsidP="00350BCB">
            <w:pPr>
              <w:keepNext w:val="0"/>
              <w:keepLines w:val="0"/>
              <w:spacing w:before="0" w:after="160" w:line="259" w:lineRule="auto"/>
              <w:jc w:val="left"/>
              <w:rPr>
                <w:lang w:val="vi-VN"/>
              </w:rPr>
            </w:pPr>
            <w:r w:rsidRPr="00282080">
              <w:rPr>
                <w:lang w:val="vi-VN"/>
              </w:rPr>
              <w:t>OB 4.2 Thực hiện, hiệp đồng thông báo với các cơ quan, đơn vị theo phân công và đúng quy trình.</w:t>
            </w:r>
          </w:p>
        </w:tc>
      </w:tr>
      <w:tr w:rsidR="00350BCB" w:rsidRPr="00282080" w14:paraId="70F67A07" w14:textId="77777777" w:rsidTr="009E3051">
        <w:trPr>
          <w:trHeight w:val="142"/>
        </w:trPr>
        <w:tc>
          <w:tcPr>
            <w:tcW w:w="686" w:type="dxa"/>
          </w:tcPr>
          <w:p w14:paraId="4172CB7B"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6BF510BD"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33900172"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369443B6" w14:textId="77777777" w:rsidR="00350BCB" w:rsidRPr="00282080" w:rsidRDefault="00350BCB" w:rsidP="00350BCB">
            <w:pPr>
              <w:keepNext w:val="0"/>
              <w:keepLines w:val="0"/>
              <w:spacing w:before="0" w:after="160" w:line="259" w:lineRule="auto"/>
              <w:jc w:val="left"/>
              <w:rPr>
                <w:lang w:val="vi-VN"/>
              </w:rPr>
            </w:pPr>
            <w:r w:rsidRPr="00282080">
              <w:rPr>
                <w:lang w:val="vi-VN"/>
              </w:rPr>
              <w:t>OB 4.3 Hiệp đồng khi có sự thay đổi về tình trạng hoạt động.</w:t>
            </w:r>
          </w:p>
        </w:tc>
      </w:tr>
      <w:tr w:rsidR="00350BCB" w:rsidRPr="00282080" w14:paraId="3AC853E0" w14:textId="77777777" w:rsidTr="009E3051">
        <w:trPr>
          <w:trHeight w:val="20"/>
        </w:trPr>
        <w:tc>
          <w:tcPr>
            <w:tcW w:w="686" w:type="dxa"/>
          </w:tcPr>
          <w:p w14:paraId="3AB44160"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303CC9D5" w14:textId="77777777" w:rsidR="00350BCB" w:rsidRPr="00282080" w:rsidRDefault="00350BCB" w:rsidP="00350BCB">
            <w:pPr>
              <w:keepNext w:val="0"/>
              <w:keepLines w:val="0"/>
              <w:spacing w:before="0" w:after="160" w:line="259" w:lineRule="auto"/>
              <w:jc w:val="left"/>
              <w:rPr>
                <w:lang w:val="vi-VN"/>
              </w:rPr>
            </w:pPr>
            <w:r w:rsidRPr="00282080">
              <w:rPr>
                <w:lang w:val="vi-VN"/>
              </w:rPr>
              <w:t>Vận hành trang thiết bị</w:t>
            </w:r>
          </w:p>
          <w:p w14:paraId="2717AE92" w14:textId="77777777" w:rsidR="00350BCB" w:rsidRPr="00282080" w:rsidRDefault="00350BCB" w:rsidP="00350BCB">
            <w:pPr>
              <w:keepNext w:val="0"/>
              <w:keepLines w:val="0"/>
              <w:spacing w:before="0" w:after="160" w:line="259" w:lineRule="auto"/>
              <w:jc w:val="left"/>
              <w:rPr>
                <w:lang w:val="vi-VN"/>
              </w:rPr>
            </w:pP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5290E7BC" w14:textId="77777777" w:rsidR="00350BCB" w:rsidRPr="00282080" w:rsidRDefault="00350BCB" w:rsidP="00350BCB">
            <w:pPr>
              <w:keepNext w:val="0"/>
              <w:keepLines w:val="0"/>
              <w:spacing w:before="0" w:after="160" w:line="259" w:lineRule="auto"/>
              <w:jc w:val="left"/>
              <w:rPr>
                <w:lang w:val="vi-VN"/>
              </w:rPr>
            </w:pPr>
            <w:r w:rsidRPr="00282080">
              <w:rPr>
                <w:lang w:val="vi-VN"/>
              </w:rPr>
              <w:t>Khai thác thành thạo và kiểm tra các hệ thống kỹ thuật đặc thù phục vụ công tác hiệp đồng TKCN</w:t>
            </w: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1C170931" w14:textId="77777777" w:rsidR="00350BCB" w:rsidRPr="00282080" w:rsidRDefault="00350BCB" w:rsidP="00350BCB">
            <w:pPr>
              <w:keepNext w:val="0"/>
              <w:keepLines w:val="0"/>
              <w:spacing w:before="0" w:after="160" w:line="259" w:lineRule="auto"/>
              <w:jc w:val="left"/>
              <w:rPr>
                <w:lang w:val="vi-VN"/>
              </w:rPr>
            </w:pPr>
            <w:r w:rsidRPr="00282080">
              <w:rPr>
                <w:lang w:val="vi-VN"/>
              </w:rPr>
              <w:t>OB 5.1 Khai thác thành thạo hệ thống trang thiết bị phục vụ công tác hiệp đồng .</w:t>
            </w:r>
          </w:p>
        </w:tc>
      </w:tr>
      <w:tr w:rsidR="00350BCB" w:rsidRPr="00282080" w14:paraId="0E30F63F" w14:textId="77777777" w:rsidTr="009E3051">
        <w:tc>
          <w:tcPr>
            <w:tcW w:w="686" w:type="dxa"/>
          </w:tcPr>
          <w:p w14:paraId="32467F42"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558CDA5F"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17A24EB9"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8B2CB60" w14:textId="77777777" w:rsidR="00350BCB" w:rsidRPr="00282080" w:rsidRDefault="00350BCB" w:rsidP="00350BCB">
            <w:pPr>
              <w:keepNext w:val="0"/>
              <w:keepLines w:val="0"/>
              <w:spacing w:before="0" w:after="160" w:line="259" w:lineRule="auto"/>
              <w:jc w:val="left"/>
              <w:rPr>
                <w:lang w:val="vi-VN"/>
              </w:rPr>
            </w:pPr>
            <w:r w:rsidRPr="00282080">
              <w:rPr>
                <w:lang w:val="vi-VN"/>
              </w:rPr>
              <w:t>OB 5.3 Kiểm tra tình trạng hoạt động của trang thiết bị đầu ca trực theo quy trình.</w:t>
            </w:r>
          </w:p>
        </w:tc>
      </w:tr>
      <w:tr w:rsidR="00350BCB" w:rsidRPr="00282080" w14:paraId="61C84D67" w14:textId="77777777" w:rsidTr="009E3051">
        <w:trPr>
          <w:trHeight w:val="20"/>
        </w:trPr>
        <w:tc>
          <w:tcPr>
            <w:tcW w:w="686" w:type="dxa"/>
          </w:tcPr>
          <w:p w14:paraId="07639699"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1295188B"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7CDB3F5E"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021B062B"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OB 5.4 Phát hiện sự cố hỏng hóc trang thiết bị và báo cáo kịp </w:t>
            </w:r>
            <w:r w:rsidRPr="00282080">
              <w:rPr>
                <w:lang w:val="vi-VN"/>
              </w:rPr>
              <w:lastRenderedPageBreak/>
              <w:t>thời.</w:t>
            </w:r>
          </w:p>
        </w:tc>
      </w:tr>
      <w:tr w:rsidR="00350BCB" w:rsidRPr="00282080" w14:paraId="4AFD90A9" w14:textId="77777777" w:rsidTr="009E3051">
        <w:tc>
          <w:tcPr>
            <w:tcW w:w="686" w:type="dxa"/>
          </w:tcPr>
          <w:p w14:paraId="5C4E4195"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136E7D1" w14:textId="77777777" w:rsidR="00350BCB" w:rsidRPr="00282080" w:rsidRDefault="00350BCB" w:rsidP="00350BCB">
            <w:pPr>
              <w:keepNext w:val="0"/>
              <w:keepLines w:val="0"/>
              <w:spacing w:before="0" w:after="160" w:line="259" w:lineRule="auto"/>
              <w:jc w:val="left"/>
            </w:pPr>
            <w:r w:rsidRPr="00282080">
              <w:rPr>
                <w:lang w:val="vi-VN"/>
              </w:rPr>
              <w:t>Quản lý bản thân và công việc</w:t>
            </w: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72680BF9" w14:textId="77777777" w:rsidR="00350BCB" w:rsidRPr="00282080" w:rsidRDefault="00350BCB" w:rsidP="00350BCB">
            <w:pPr>
              <w:keepNext w:val="0"/>
              <w:keepLines w:val="0"/>
              <w:spacing w:before="0" w:after="160" w:line="259" w:lineRule="auto"/>
              <w:jc w:val="left"/>
              <w:rPr>
                <w:lang w:val="vi-VN"/>
              </w:rPr>
            </w:pPr>
            <w:r w:rsidRPr="00282080">
              <w:rPr>
                <w:lang w:val="vi-VN"/>
              </w:rPr>
              <w:t>Thể hiện các phẩm chất cá nhân, quản lý khối lượng công việc hiệu quả và duy trì sự phát triển bản thân</w:t>
            </w: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1CA04180" w14:textId="77777777" w:rsidR="00350BCB" w:rsidRPr="00282080" w:rsidRDefault="00350BCB" w:rsidP="00350BCB">
            <w:pPr>
              <w:keepNext w:val="0"/>
              <w:keepLines w:val="0"/>
              <w:spacing w:before="0" w:after="160" w:line="259" w:lineRule="auto"/>
              <w:jc w:val="left"/>
              <w:rPr>
                <w:lang w:val="vi-VN"/>
              </w:rPr>
            </w:pPr>
            <w:r w:rsidRPr="00282080">
              <w:rPr>
                <w:lang w:val="vi-VN"/>
              </w:rPr>
              <w:t>OB 6.1 Chịu trách nhiệm về kết quả làm việc, có khả năng tự phát hiện và sửa chữa lỗi sai.</w:t>
            </w:r>
          </w:p>
        </w:tc>
      </w:tr>
      <w:tr w:rsidR="00350BCB" w:rsidRPr="00282080" w14:paraId="67C23242" w14:textId="77777777" w:rsidTr="009E3051">
        <w:tc>
          <w:tcPr>
            <w:tcW w:w="686" w:type="dxa"/>
          </w:tcPr>
          <w:p w14:paraId="7CA36FF8"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250B6F5D"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42BBF669"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3FE8F9C1" w14:textId="77777777" w:rsidR="00350BCB" w:rsidRPr="00282080" w:rsidRDefault="00350BCB" w:rsidP="00350BCB">
            <w:pPr>
              <w:keepNext w:val="0"/>
              <w:keepLines w:val="0"/>
              <w:spacing w:before="0" w:after="160" w:line="259" w:lineRule="auto"/>
              <w:jc w:val="left"/>
              <w:rPr>
                <w:lang w:val="vi-VN"/>
              </w:rPr>
            </w:pPr>
            <w:r w:rsidRPr="00282080">
              <w:rPr>
                <w:lang w:val="vi-VN"/>
              </w:rPr>
              <w:t>OB 6.2 Duy trì khả năng kiểm soát bản thân trong các tình huống bất lợi.</w:t>
            </w:r>
          </w:p>
        </w:tc>
      </w:tr>
      <w:tr w:rsidR="00350BCB" w:rsidRPr="00282080" w14:paraId="46F967BF" w14:textId="77777777" w:rsidTr="009E3051">
        <w:trPr>
          <w:trHeight w:val="142"/>
        </w:trPr>
        <w:tc>
          <w:tcPr>
            <w:tcW w:w="686" w:type="dxa"/>
          </w:tcPr>
          <w:p w14:paraId="200F0351"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7AFEFF22"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238EAAD9"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333D0519" w14:textId="77777777" w:rsidR="00350BCB" w:rsidRPr="00282080" w:rsidRDefault="00350BCB" w:rsidP="00350BCB">
            <w:pPr>
              <w:keepNext w:val="0"/>
              <w:keepLines w:val="0"/>
              <w:spacing w:before="0" w:after="160" w:line="259" w:lineRule="auto"/>
              <w:jc w:val="left"/>
              <w:rPr>
                <w:lang w:val="vi-VN"/>
              </w:rPr>
            </w:pPr>
            <w:r w:rsidRPr="00282080">
              <w:rPr>
                <w:lang w:val="vi-VN"/>
              </w:rPr>
              <w:t>OB 6.3 Chủ động tham gia đào tạo, huấn luyện, nâng cao trình độ chuyên môn và ngoại ngữ.</w:t>
            </w:r>
          </w:p>
        </w:tc>
      </w:tr>
      <w:tr w:rsidR="00350BCB" w:rsidRPr="00282080" w14:paraId="72DEC033" w14:textId="77777777" w:rsidTr="009E3051">
        <w:trPr>
          <w:trHeight w:val="20"/>
        </w:trPr>
        <w:tc>
          <w:tcPr>
            <w:tcW w:w="686" w:type="dxa"/>
          </w:tcPr>
          <w:p w14:paraId="690DF828"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57F5F457" w14:textId="77777777" w:rsidR="00350BCB" w:rsidRPr="00282080" w:rsidRDefault="00350BCB" w:rsidP="00350BCB">
            <w:pPr>
              <w:keepNext w:val="0"/>
              <w:keepLines w:val="0"/>
              <w:spacing w:before="0" w:after="160" w:line="259" w:lineRule="auto"/>
              <w:jc w:val="left"/>
            </w:pPr>
            <w:r w:rsidRPr="00282080">
              <w:rPr>
                <w:lang w:val="vi-VN"/>
              </w:rPr>
              <w:t>Ghi chép, lưu trữ hồ sơ và làm việc nhóm</w:t>
            </w: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11AB9755" w14:textId="77777777" w:rsidR="00350BCB" w:rsidRPr="00282080" w:rsidRDefault="00350BCB" w:rsidP="00350BCB">
            <w:pPr>
              <w:keepNext w:val="0"/>
              <w:keepLines w:val="0"/>
              <w:spacing w:before="0" w:after="160" w:line="259" w:lineRule="auto"/>
              <w:jc w:val="left"/>
              <w:rPr>
                <w:lang w:val="vi-VN"/>
              </w:rPr>
            </w:pPr>
            <w:r w:rsidRPr="00282080">
              <w:rPr>
                <w:lang w:val="vi-VN"/>
              </w:rPr>
              <w:t>Ghi chép, lưu trữ đầy đủ hồ sơ TKCN theo quy định; hoạt động hiệu quả trong môi trường làm việc nhóm</w:t>
            </w: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7ED956AA" w14:textId="77777777" w:rsidR="00350BCB" w:rsidRPr="00282080" w:rsidRDefault="00350BCB" w:rsidP="00350BCB">
            <w:pPr>
              <w:keepNext w:val="0"/>
              <w:keepLines w:val="0"/>
              <w:spacing w:before="0" w:after="160" w:line="259" w:lineRule="auto"/>
              <w:jc w:val="left"/>
              <w:rPr>
                <w:lang w:val="vi-VN"/>
              </w:rPr>
            </w:pPr>
            <w:r w:rsidRPr="00282080">
              <w:rPr>
                <w:lang w:val="vi-VN"/>
              </w:rPr>
              <w:t>OB 7.1 Ghi chép đầy đủ, chính xác, kịp thời các thông tin vào bảng theo dõi, sổ nhật ký, sổ giao ca.</w:t>
            </w:r>
          </w:p>
        </w:tc>
      </w:tr>
      <w:tr w:rsidR="00350BCB" w:rsidRPr="00282080" w14:paraId="69B6D306" w14:textId="77777777" w:rsidTr="009E3051">
        <w:tc>
          <w:tcPr>
            <w:tcW w:w="686" w:type="dxa"/>
          </w:tcPr>
          <w:p w14:paraId="66805BE3"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6551FAF0"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1514C379"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589BBD37" w14:textId="77777777" w:rsidR="00350BCB" w:rsidRPr="00282080" w:rsidRDefault="00350BCB" w:rsidP="00350BCB">
            <w:pPr>
              <w:keepNext w:val="0"/>
              <w:keepLines w:val="0"/>
              <w:spacing w:before="0" w:after="160" w:line="259" w:lineRule="auto"/>
              <w:jc w:val="left"/>
              <w:rPr>
                <w:lang w:val="vi-VN"/>
              </w:rPr>
            </w:pPr>
            <w:r w:rsidRPr="00282080">
              <w:rPr>
                <w:lang w:val="vi-VN"/>
              </w:rPr>
              <w:t>OB 7.2 Phối hợp chặt chẽ với các vị trí trong kíp trực nhằm đảm bảo xử lý thông tin chính xác, kịp thời.</w:t>
            </w:r>
          </w:p>
        </w:tc>
      </w:tr>
      <w:tr w:rsidR="00350BCB" w:rsidRPr="00282080" w14:paraId="0AF431B0" w14:textId="77777777" w:rsidTr="009E3051">
        <w:trPr>
          <w:trHeight w:val="20"/>
        </w:trPr>
        <w:tc>
          <w:tcPr>
            <w:tcW w:w="686" w:type="dxa"/>
          </w:tcPr>
          <w:p w14:paraId="25CA8A89"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66317F30"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13E930FA"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7408A6CE" w14:textId="77777777" w:rsidR="00350BCB" w:rsidRPr="00282080" w:rsidRDefault="00350BCB" w:rsidP="00350BCB">
            <w:pPr>
              <w:keepNext w:val="0"/>
              <w:keepLines w:val="0"/>
              <w:spacing w:before="0" w:after="160" w:line="259" w:lineRule="auto"/>
              <w:jc w:val="left"/>
              <w:rPr>
                <w:lang w:val="vi-VN"/>
              </w:rPr>
            </w:pPr>
            <w:r w:rsidRPr="00282080">
              <w:rPr>
                <w:lang w:val="vi-VN"/>
              </w:rPr>
              <w:t>OB 7.3 Kiểm soát xung đột cá nhân để duy trì hiệu quả làm việc nhóm.</w:t>
            </w:r>
          </w:p>
        </w:tc>
      </w:tr>
    </w:tbl>
    <w:p w14:paraId="5522E25C" w14:textId="77777777" w:rsidR="00350BCB" w:rsidRPr="00282080" w:rsidRDefault="00350BCB" w:rsidP="00350BCB">
      <w:pPr>
        <w:keepNext w:val="0"/>
        <w:keepLines w:val="0"/>
        <w:spacing w:before="0" w:after="160" w:line="259" w:lineRule="auto"/>
        <w:jc w:val="left"/>
      </w:pPr>
    </w:p>
    <w:p w14:paraId="3652D0D1" w14:textId="0BC7AEA5" w:rsidR="00350BCB" w:rsidRPr="00282080" w:rsidRDefault="005A68F0" w:rsidP="00350BCB">
      <w:pPr>
        <w:keepNext w:val="0"/>
        <w:keepLines w:val="0"/>
        <w:spacing w:before="0" w:after="160" w:line="259" w:lineRule="auto"/>
        <w:jc w:val="left"/>
        <w:rPr>
          <w:b/>
          <w:bCs/>
          <w:lang w:val="vi-VN"/>
        </w:rPr>
      </w:pPr>
      <w:r>
        <w:rPr>
          <w:b/>
          <w:bCs/>
        </w:rPr>
        <w:t>11</w:t>
      </w:r>
      <w:r w:rsidR="00350BCB" w:rsidRPr="00282080">
        <w:rPr>
          <w:b/>
          <w:bCs/>
        </w:rPr>
        <w:t>. Nhân viên tìm kiếm cứu nạn</w:t>
      </w:r>
      <w:r w:rsidR="00350BCB" w:rsidRPr="00282080">
        <w:rPr>
          <w:b/>
          <w:bCs/>
          <w:lang w:val="vi-VN"/>
        </w:rPr>
        <w:t xml:space="preserve"> hiện trường</w:t>
      </w:r>
    </w:p>
    <w:p w14:paraId="2221C343" w14:textId="77777777" w:rsidR="00350BCB" w:rsidRPr="00282080" w:rsidRDefault="00350BCB" w:rsidP="00350BCB">
      <w:pPr>
        <w:keepNext w:val="0"/>
        <w:keepLines w:val="0"/>
        <w:spacing w:before="0" w:after="160" w:line="259" w:lineRule="auto"/>
        <w:jc w:val="left"/>
      </w:pPr>
    </w:p>
    <w:tbl>
      <w:tblPr>
        <w:tblW w:w="921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86"/>
        <w:gridCol w:w="2014"/>
        <w:gridCol w:w="2503"/>
        <w:gridCol w:w="4011"/>
      </w:tblGrid>
      <w:tr w:rsidR="00350BCB" w:rsidRPr="00282080" w14:paraId="631CFE79" w14:textId="77777777" w:rsidTr="009E3051">
        <w:trPr>
          <w:tblHeader/>
        </w:trPr>
        <w:tc>
          <w:tcPr>
            <w:tcW w:w="686" w:type="dxa"/>
            <w:shd w:val="clear" w:color="auto" w:fill="DEEAF6"/>
          </w:tcPr>
          <w:p w14:paraId="044C92F2" w14:textId="77777777" w:rsidR="00350BCB" w:rsidRPr="00282080" w:rsidRDefault="00350BCB" w:rsidP="00350BCB">
            <w:pPr>
              <w:keepNext w:val="0"/>
              <w:keepLines w:val="0"/>
              <w:spacing w:before="0" w:after="160" w:line="259" w:lineRule="auto"/>
              <w:jc w:val="left"/>
              <w:rPr>
                <w:lang w:val="vi-VN"/>
              </w:rPr>
            </w:pPr>
          </w:p>
        </w:tc>
        <w:tc>
          <w:tcPr>
            <w:tcW w:w="2014" w:type="dxa"/>
            <w:tcBorders>
              <w:top w:val="single" w:sz="1" w:space="0" w:color="000000"/>
              <w:left w:val="single" w:sz="1" w:space="0" w:color="000000"/>
              <w:bottom w:val="single" w:sz="1" w:space="0" w:color="000000"/>
              <w:right w:val="single" w:sz="1" w:space="0" w:color="000000"/>
            </w:tcBorders>
            <w:shd w:val="clear" w:color="auto" w:fill="DEEAF6"/>
            <w:tcMar>
              <w:top w:w="50" w:type="dxa"/>
              <w:left w:w="100" w:type="dxa"/>
              <w:bottom w:w="50" w:type="dxa"/>
              <w:right w:w="100" w:type="dxa"/>
            </w:tcMar>
          </w:tcPr>
          <w:p w14:paraId="08AE0AD6" w14:textId="77777777" w:rsidR="00350BCB" w:rsidRPr="00282080" w:rsidRDefault="00350BCB" w:rsidP="00350BCB">
            <w:pPr>
              <w:keepNext w:val="0"/>
              <w:keepLines w:val="0"/>
              <w:spacing w:before="0" w:after="160" w:line="259" w:lineRule="auto"/>
              <w:jc w:val="left"/>
              <w:rPr>
                <w:lang w:val="vi-VN"/>
              </w:rPr>
            </w:pPr>
            <w:r w:rsidRPr="00282080">
              <w:rPr>
                <w:lang w:val="vi-VN"/>
              </w:rPr>
              <w:t>Năng lực</w:t>
            </w:r>
          </w:p>
          <w:p w14:paraId="17E25AB5" w14:textId="77777777" w:rsidR="00350BCB" w:rsidRPr="00282080" w:rsidRDefault="00350BCB" w:rsidP="00350BCB">
            <w:pPr>
              <w:keepNext w:val="0"/>
              <w:keepLines w:val="0"/>
              <w:spacing w:before="0" w:after="160" w:line="259" w:lineRule="auto"/>
              <w:jc w:val="left"/>
              <w:rPr>
                <w:lang w:val="vi-VN"/>
              </w:rPr>
            </w:pPr>
            <w:r w:rsidRPr="00282080">
              <w:rPr>
                <w:lang w:val="vi-VN"/>
              </w:rPr>
              <w:t>(Competency)</w:t>
            </w:r>
          </w:p>
        </w:tc>
        <w:tc>
          <w:tcPr>
            <w:tcW w:w="2503" w:type="dxa"/>
            <w:tcBorders>
              <w:top w:val="single" w:sz="1" w:space="0" w:color="000000"/>
              <w:left w:val="single" w:sz="1" w:space="0" w:color="000000"/>
              <w:bottom w:val="single" w:sz="1" w:space="0" w:color="000000"/>
              <w:right w:val="single" w:sz="1" w:space="0" w:color="000000"/>
            </w:tcBorders>
            <w:shd w:val="clear" w:color="auto" w:fill="DEEAF6"/>
            <w:tcMar>
              <w:top w:w="50" w:type="dxa"/>
              <w:left w:w="100" w:type="dxa"/>
              <w:bottom w:w="50" w:type="dxa"/>
              <w:right w:w="100" w:type="dxa"/>
            </w:tcMar>
          </w:tcPr>
          <w:p w14:paraId="61BE969C" w14:textId="77777777" w:rsidR="00350BCB" w:rsidRPr="00282080" w:rsidRDefault="00350BCB" w:rsidP="00350BCB">
            <w:pPr>
              <w:keepNext w:val="0"/>
              <w:keepLines w:val="0"/>
              <w:spacing w:before="0" w:after="160" w:line="259" w:lineRule="auto"/>
              <w:jc w:val="left"/>
              <w:rPr>
                <w:lang w:val="vi-VN"/>
              </w:rPr>
            </w:pPr>
            <w:r w:rsidRPr="00282080">
              <w:rPr>
                <w:lang w:val="vi-VN"/>
              </w:rPr>
              <w:t>Định nghĩa</w:t>
            </w:r>
          </w:p>
          <w:p w14:paraId="67A4DC1A" w14:textId="77777777" w:rsidR="00350BCB" w:rsidRPr="00282080" w:rsidRDefault="00350BCB" w:rsidP="00350BCB">
            <w:pPr>
              <w:keepNext w:val="0"/>
              <w:keepLines w:val="0"/>
              <w:spacing w:before="0" w:after="160" w:line="259" w:lineRule="auto"/>
              <w:jc w:val="left"/>
              <w:rPr>
                <w:lang w:val="vi-VN"/>
              </w:rPr>
            </w:pPr>
            <w:r w:rsidRPr="00282080">
              <w:rPr>
                <w:lang w:val="vi-VN"/>
              </w:rPr>
              <w:t>(Definition)</w:t>
            </w:r>
          </w:p>
        </w:tc>
        <w:tc>
          <w:tcPr>
            <w:tcW w:w="4011" w:type="dxa"/>
            <w:tcBorders>
              <w:top w:val="single" w:sz="1" w:space="0" w:color="000000"/>
              <w:left w:val="single" w:sz="1" w:space="0" w:color="000000"/>
              <w:bottom w:val="single" w:sz="1" w:space="0" w:color="000000"/>
              <w:right w:val="single" w:sz="1" w:space="0" w:color="000000"/>
            </w:tcBorders>
            <w:shd w:val="clear" w:color="auto" w:fill="DEEAF6"/>
            <w:tcMar>
              <w:top w:w="50" w:type="dxa"/>
              <w:left w:w="100" w:type="dxa"/>
              <w:bottom w:w="50" w:type="dxa"/>
              <w:right w:w="100" w:type="dxa"/>
            </w:tcMar>
          </w:tcPr>
          <w:p w14:paraId="3A9CADD5" w14:textId="77777777" w:rsidR="00350BCB" w:rsidRPr="00282080" w:rsidRDefault="00350BCB" w:rsidP="00350BCB">
            <w:pPr>
              <w:keepNext w:val="0"/>
              <w:keepLines w:val="0"/>
              <w:spacing w:before="0" w:after="160" w:line="259" w:lineRule="auto"/>
              <w:jc w:val="left"/>
              <w:rPr>
                <w:lang w:val="vi-VN"/>
              </w:rPr>
            </w:pPr>
            <w:r w:rsidRPr="00282080">
              <w:rPr>
                <w:lang w:val="vi-VN"/>
              </w:rPr>
              <w:t>Hành vi quan sát được (OB)</w:t>
            </w:r>
          </w:p>
          <w:p w14:paraId="27C59CCC" w14:textId="77777777" w:rsidR="00350BCB" w:rsidRPr="00282080" w:rsidRDefault="00350BCB" w:rsidP="00350BCB">
            <w:pPr>
              <w:keepNext w:val="0"/>
              <w:keepLines w:val="0"/>
              <w:spacing w:before="0" w:after="160" w:line="259" w:lineRule="auto"/>
              <w:jc w:val="left"/>
              <w:rPr>
                <w:lang w:val="vi-VN"/>
              </w:rPr>
            </w:pPr>
            <w:r w:rsidRPr="00282080">
              <w:rPr>
                <w:lang w:val="vi-VN"/>
              </w:rPr>
              <w:t>(Observable behaviours)</w:t>
            </w:r>
          </w:p>
        </w:tc>
      </w:tr>
      <w:tr w:rsidR="00350BCB" w:rsidRPr="00282080" w14:paraId="1ACF9A77" w14:textId="77777777" w:rsidTr="009E3051">
        <w:trPr>
          <w:trHeight w:val="213"/>
        </w:trPr>
        <w:tc>
          <w:tcPr>
            <w:tcW w:w="686" w:type="dxa"/>
            <w:vMerge w:val="restart"/>
          </w:tcPr>
          <w:p w14:paraId="6A5B42EB"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A231ED7" w14:textId="77777777" w:rsidR="00350BCB" w:rsidRPr="00282080" w:rsidRDefault="00350BCB" w:rsidP="00350BCB">
            <w:pPr>
              <w:keepNext w:val="0"/>
              <w:keepLines w:val="0"/>
              <w:spacing w:before="0" w:after="160" w:line="259" w:lineRule="auto"/>
              <w:jc w:val="left"/>
              <w:rPr>
                <w:lang w:val="vi-VN"/>
              </w:rPr>
            </w:pPr>
            <w:r w:rsidRPr="00282080">
              <w:t>Sẵn sàng triển khai</w:t>
            </w: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0630668" w14:textId="77777777" w:rsidR="00350BCB" w:rsidRPr="00282080" w:rsidRDefault="00350BCB" w:rsidP="00350BCB">
            <w:pPr>
              <w:keepNext w:val="0"/>
              <w:keepLines w:val="0"/>
              <w:spacing w:before="0" w:after="160" w:line="259" w:lineRule="auto"/>
              <w:jc w:val="left"/>
            </w:pPr>
            <w:r w:rsidRPr="00282080">
              <w:t xml:space="preserve">Sẵn sàng phản ứng nhanh khi có lệnh điều động, chuẩn bị </w:t>
            </w:r>
            <w:r w:rsidRPr="00282080">
              <w:lastRenderedPageBreak/>
              <w:t>đầy đủ trang thiết bị và tuân thủ kỷ luật triển khai</w:t>
            </w:r>
          </w:p>
          <w:p w14:paraId="31F997A1"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4F3AB8C7" w14:textId="77777777" w:rsidR="00350BCB" w:rsidRPr="00282080" w:rsidRDefault="00350BCB" w:rsidP="00350BCB">
            <w:pPr>
              <w:keepNext w:val="0"/>
              <w:keepLines w:val="0"/>
              <w:spacing w:before="0" w:after="160" w:line="259" w:lineRule="auto"/>
              <w:jc w:val="left"/>
              <w:rPr>
                <w:lang w:val="vi-VN"/>
              </w:rPr>
            </w:pPr>
            <w:r w:rsidRPr="00282080">
              <w:lastRenderedPageBreak/>
              <w:t>OB 1.1 Nhanh chóng có mặt tại đơn vị khi nhận lệnh điều động TKCN</w:t>
            </w:r>
          </w:p>
        </w:tc>
      </w:tr>
      <w:tr w:rsidR="00350BCB" w:rsidRPr="00282080" w14:paraId="4CA8229A" w14:textId="77777777" w:rsidTr="009E3051">
        <w:trPr>
          <w:trHeight w:val="48"/>
        </w:trPr>
        <w:tc>
          <w:tcPr>
            <w:tcW w:w="686" w:type="dxa"/>
            <w:vMerge/>
          </w:tcPr>
          <w:p w14:paraId="2965777C"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34A5A8FD"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5250BCB0"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7E63906A" w14:textId="77777777" w:rsidR="00350BCB" w:rsidRPr="00282080" w:rsidRDefault="00350BCB" w:rsidP="00350BCB">
            <w:pPr>
              <w:keepNext w:val="0"/>
              <w:keepLines w:val="0"/>
              <w:spacing w:before="0" w:after="160" w:line="259" w:lineRule="auto"/>
              <w:jc w:val="left"/>
              <w:rPr>
                <w:lang w:val="vi-VN"/>
              </w:rPr>
            </w:pPr>
            <w:r w:rsidRPr="00282080">
              <w:t>OB 1.2 Chuẩn bị đầy đủ trang thiết bị cá nhân, máy móc, tư trang theo danh mục quy định</w:t>
            </w:r>
          </w:p>
        </w:tc>
      </w:tr>
      <w:tr w:rsidR="00350BCB" w:rsidRPr="00282080" w14:paraId="3A253E7C" w14:textId="77777777" w:rsidTr="009E3051">
        <w:tc>
          <w:tcPr>
            <w:tcW w:w="686" w:type="dxa"/>
            <w:vMerge/>
          </w:tcPr>
          <w:p w14:paraId="69443D98"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79FBCD47"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4BFF0D8F"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12B80F07" w14:textId="77777777" w:rsidR="00350BCB" w:rsidRPr="00282080" w:rsidRDefault="00350BCB" w:rsidP="00350BCB">
            <w:pPr>
              <w:keepNext w:val="0"/>
              <w:keepLines w:val="0"/>
              <w:spacing w:before="0" w:after="160" w:line="259" w:lineRule="auto"/>
              <w:jc w:val="left"/>
              <w:rPr>
                <w:lang w:val="vi-VN"/>
              </w:rPr>
            </w:pPr>
            <w:r w:rsidRPr="00282080">
              <w:t>OB 1.3 Kiểm tra nhanh tình trạng hoạt động của trang thiết bị trước khi lên đường</w:t>
            </w:r>
          </w:p>
        </w:tc>
      </w:tr>
      <w:tr w:rsidR="00350BCB" w:rsidRPr="00282080" w14:paraId="3AC7D952" w14:textId="77777777" w:rsidTr="009E3051">
        <w:trPr>
          <w:trHeight w:val="820"/>
        </w:trPr>
        <w:tc>
          <w:tcPr>
            <w:tcW w:w="686" w:type="dxa"/>
            <w:vMerge/>
            <w:tcBorders>
              <w:bottom w:val="single" w:sz="4" w:space="0" w:color="auto"/>
            </w:tcBorders>
          </w:tcPr>
          <w:p w14:paraId="41DAE4B4"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05849613"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4A7E11B9"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617AB03C" w14:textId="77777777" w:rsidR="00350BCB" w:rsidRPr="00282080" w:rsidRDefault="00350BCB" w:rsidP="00350BCB">
            <w:pPr>
              <w:keepNext w:val="0"/>
              <w:keepLines w:val="0"/>
              <w:spacing w:before="0" w:after="160" w:line="259" w:lineRule="auto"/>
              <w:jc w:val="left"/>
              <w:rPr>
                <w:lang w:val="vi-VN"/>
              </w:rPr>
            </w:pPr>
            <w:r w:rsidRPr="00282080">
              <w:t>OB 1.4 Tuân thủ quy định, nội quy, kỷ luật lao động và quy tắc an toàn trong quá trình triển khai</w:t>
            </w:r>
          </w:p>
        </w:tc>
      </w:tr>
      <w:tr w:rsidR="00350BCB" w:rsidRPr="00282080" w14:paraId="4E5A1B9D" w14:textId="77777777" w:rsidTr="009E3051">
        <w:tc>
          <w:tcPr>
            <w:tcW w:w="686" w:type="dxa"/>
            <w:vMerge w:val="restart"/>
          </w:tcPr>
          <w:p w14:paraId="1FE8EB5E"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59A410D" w14:textId="77777777" w:rsidR="00350BCB" w:rsidRPr="00282080" w:rsidRDefault="00350BCB" w:rsidP="00350BCB">
            <w:pPr>
              <w:keepNext w:val="0"/>
              <w:keepLines w:val="0"/>
              <w:spacing w:before="0" w:after="160" w:line="259" w:lineRule="auto"/>
              <w:jc w:val="left"/>
            </w:pPr>
            <w:r w:rsidRPr="00282080">
              <w:t>Kỹ năng tìm kiếm tại hiện trường</w:t>
            </w:r>
          </w:p>
          <w:p w14:paraId="49BE69A3" w14:textId="77777777" w:rsidR="00350BCB" w:rsidRPr="00282080" w:rsidRDefault="00350BCB" w:rsidP="00350BCB">
            <w:pPr>
              <w:keepNext w:val="0"/>
              <w:keepLines w:val="0"/>
              <w:spacing w:before="0" w:after="160" w:line="259" w:lineRule="auto"/>
              <w:jc w:val="left"/>
              <w:rPr>
                <w:lang w:val="vi-VN"/>
              </w:rPr>
            </w:pP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28E76ADB" w14:textId="77777777" w:rsidR="00350BCB" w:rsidRPr="00282080" w:rsidRDefault="00350BCB" w:rsidP="00350BCB">
            <w:pPr>
              <w:keepNext w:val="0"/>
              <w:keepLines w:val="0"/>
              <w:spacing w:before="0" w:after="160" w:line="259" w:lineRule="auto"/>
              <w:jc w:val="left"/>
              <w:rPr>
                <w:lang w:val="vi-VN"/>
              </w:rPr>
            </w:pPr>
            <w:r w:rsidRPr="00282080">
              <w:t>Thực hiện các phương pháp tìm kiếm tại hiện trường một cách an toàn, hiệu quả trong mọi điều kiện địa hình</w:t>
            </w: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50FB28D4"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OB 2.1 </w:t>
            </w:r>
            <w:r w:rsidRPr="00282080">
              <w:t>Thực hiện đúng phương án tìm kiếm được phân công theo kế hoạch TKCN đã phê duyệt</w:t>
            </w:r>
          </w:p>
        </w:tc>
      </w:tr>
      <w:tr w:rsidR="00350BCB" w:rsidRPr="00282080" w14:paraId="218FF7AD" w14:textId="77777777" w:rsidTr="009E3051">
        <w:trPr>
          <w:trHeight w:val="20"/>
        </w:trPr>
        <w:tc>
          <w:tcPr>
            <w:tcW w:w="686" w:type="dxa"/>
            <w:vMerge/>
          </w:tcPr>
          <w:p w14:paraId="71E244A0"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106FB23A"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2815178A"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4C34D303"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OB 2.2 </w:t>
            </w:r>
            <w:r w:rsidRPr="00282080">
              <w:t>Di chuyển và hoạt động an toàn trong các loại địa hình phức tạp (trên cạn, dưới nước, đồi núi, rừng rậm)</w:t>
            </w:r>
          </w:p>
        </w:tc>
      </w:tr>
      <w:tr w:rsidR="00350BCB" w:rsidRPr="00282080" w14:paraId="0480A1AB" w14:textId="77777777" w:rsidTr="009E3051">
        <w:trPr>
          <w:trHeight w:val="360"/>
        </w:trPr>
        <w:tc>
          <w:tcPr>
            <w:tcW w:w="686" w:type="dxa"/>
            <w:vMerge/>
          </w:tcPr>
          <w:p w14:paraId="2B1D7CAB"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25447747"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4EA09963"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02294675" w14:textId="77777777" w:rsidR="00350BCB" w:rsidRPr="00282080" w:rsidRDefault="00350BCB" w:rsidP="00350BCB">
            <w:pPr>
              <w:keepNext w:val="0"/>
              <w:keepLines w:val="0"/>
              <w:spacing w:before="0" w:after="160" w:line="259" w:lineRule="auto"/>
              <w:jc w:val="left"/>
              <w:rPr>
                <w:lang w:val="vi-VN"/>
              </w:rPr>
            </w:pPr>
            <w:r w:rsidRPr="00282080">
              <w:t>OB 2.3 Sử dụng thành thạo các công cụ tìm kiếm (Beacon receiver, ELT/PLB, GPS, la bàn, handheld radio</w:t>
            </w:r>
            <w:r w:rsidRPr="00282080">
              <w:rPr>
                <w:lang w:val="vi-VN"/>
              </w:rPr>
              <w:t>, UAV</w:t>
            </w:r>
            <w:r w:rsidRPr="00282080">
              <w:t>)</w:t>
            </w:r>
          </w:p>
        </w:tc>
      </w:tr>
      <w:tr w:rsidR="00350BCB" w:rsidRPr="00282080" w14:paraId="18BFBCAF" w14:textId="77777777" w:rsidTr="009E3051">
        <w:trPr>
          <w:trHeight w:val="384"/>
        </w:trPr>
        <w:tc>
          <w:tcPr>
            <w:tcW w:w="686" w:type="dxa"/>
            <w:vMerge w:val="restart"/>
          </w:tcPr>
          <w:p w14:paraId="55C6C236"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right w:val="single" w:sz="1" w:space="0" w:color="000000"/>
            </w:tcBorders>
          </w:tcPr>
          <w:p w14:paraId="45157F14" w14:textId="77777777" w:rsidR="00350BCB" w:rsidRPr="00282080" w:rsidRDefault="00350BCB" w:rsidP="00350BCB">
            <w:pPr>
              <w:keepNext w:val="0"/>
              <w:keepLines w:val="0"/>
              <w:spacing w:before="0" w:after="160" w:line="259" w:lineRule="auto"/>
              <w:jc w:val="left"/>
            </w:pPr>
            <w:r w:rsidRPr="00282080">
              <w:t>Kỹ năng cứu nạn và cứu hộ</w:t>
            </w:r>
          </w:p>
          <w:p w14:paraId="64B8FB47" w14:textId="77777777" w:rsidR="00350BCB" w:rsidRPr="00282080" w:rsidRDefault="00350BCB" w:rsidP="00350BCB">
            <w:pPr>
              <w:keepNext w:val="0"/>
              <w:keepLines w:val="0"/>
              <w:spacing w:before="0" w:after="160" w:line="259" w:lineRule="auto"/>
              <w:jc w:val="left"/>
              <w:rPr>
                <w:lang w:val="vi-VN"/>
              </w:rPr>
            </w:pPr>
          </w:p>
          <w:p w14:paraId="278CCAE8" w14:textId="77777777" w:rsidR="00350BCB" w:rsidRPr="00282080" w:rsidRDefault="00350BCB" w:rsidP="00350BCB">
            <w:pPr>
              <w:keepNext w:val="0"/>
              <w:keepLines w:val="0"/>
              <w:spacing w:before="0" w:after="160" w:line="259" w:lineRule="auto"/>
              <w:jc w:val="left"/>
              <w:rPr>
                <w:lang w:val="vi-VN"/>
              </w:rPr>
            </w:pPr>
          </w:p>
        </w:tc>
        <w:tc>
          <w:tcPr>
            <w:tcW w:w="2503" w:type="dxa"/>
            <w:vMerge w:val="restart"/>
            <w:tcBorders>
              <w:top w:val="single" w:sz="1" w:space="0" w:color="000000"/>
              <w:left w:val="single" w:sz="1" w:space="0" w:color="000000"/>
              <w:right w:val="single" w:sz="1" w:space="0" w:color="000000"/>
            </w:tcBorders>
          </w:tcPr>
          <w:p w14:paraId="5F50E046" w14:textId="77777777" w:rsidR="00350BCB" w:rsidRPr="00282080" w:rsidRDefault="00350BCB" w:rsidP="00350BCB">
            <w:pPr>
              <w:keepNext w:val="0"/>
              <w:keepLines w:val="0"/>
              <w:spacing w:before="0" w:after="160" w:line="259" w:lineRule="auto"/>
              <w:jc w:val="left"/>
              <w:rPr>
                <w:lang w:val="vi-VN"/>
              </w:rPr>
            </w:pPr>
            <w:r w:rsidRPr="00282080">
              <w:t>Thực hiện công tác cứu nạn, cứu hộ tại hiện trường sử dụng đúng trang thiết bị và phối hợp hiệu quả với các lực lượng liên quan</w:t>
            </w:r>
          </w:p>
        </w:tc>
        <w:tc>
          <w:tcPr>
            <w:tcW w:w="4011" w:type="dxa"/>
            <w:tcBorders>
              <w:top w:val="single" w:sz="1" w:space="0" w:color="000000"/>
              <w:left w:val="single" w:sz="1" w:space="0" w:color="000000"/>
              <w:bottom w:val="single" w:sz="4" w:space="0" w:color="auto"/>
              <w:right w:val="single" w:sz="1" w:space="0" w:color="000000"/>
            </w:tcBorders>
            <w:tcMar>
              <w:top w:w="50" w:type="dxa"/>
              <w:left w:w="100" w:type="dxa"/>
              <w:bottom w:w="50" w:type="dxa"/>
              <w:right w:w="100" w:type="dxa"/>
            </w:tcMar>
          </w:tcPr>
          <w:p w14:paraId="3CB8CDE6" w14:textId="77777777" w:rsidR="00350BCB" w:rsidRPr="00282080" w:rsidRDefault="00350BCB" w:rsidP="00350BCB">
            <w:pPr>
              <w:keepNext w:val="0"/>
              <w:keepLines w:val="0"/>
              <w:spacing w:before="0" w:after="160" w:line="259" w:lineRule="auto"/>
              <w:jc w:val="left"/>
            </w:pPr>
            <w:r w:rsidRPr="00282080">
              <w:t>OB 3.1 Sử dụng thành thạo trang thiết bị cứu nạn đúng kỹ thuật, đúng quy trình</w:t>
            </w:r>
          </w:p>
        </w:tc>
      </w:tr>
      <w:tr w:rsidR="00350BCB" w:rsidRPr="00282080" w14:paraId="1418C3A3" w14:textId="77777777" w:rsidTr="009E3051">
        <w:trPr>
          <w:trHeight w:val="648"/>
        </w:trPr>
        <w:tc>
          <w:tcPr>
            <w:tcW w:w="686" w:type="dxa"/>
            <w:vMerge/>
          </w:tcPr>
          <w:p w14:paraId="0EB64E09" w14:textId="77777777" w:rsidR="00350BCB" w:rsidRPr="00282080" w:rsidRDefault="00350BCB" w:rsidP="00350BCB">
            <w:pPr>
              <w:keepNext w:val="0"/>
              <w:keepLines w:val="0"/>
              <w:spacing w:before="0" w:after="160" w:line="259" w:lineRule="auto"/>
              <w:jc w:val="left"/>
              <w:rPr>
                <w:lang w:val="vi-VN"/>
              </w:rPr>
            </w:pPr>
          </w:p>
        </w:tc>
        <w:tc>
          <w:tcPr>
            <w:tcW w:w="2014" w:type="dxa"/>
            <w:vMerge/>
            <w:tcBorders>
              <w:left w:val="single" w:sz="1" w:space="0" w:color="000000"/>
              <w:right w:val="single" w:sz="1" w:space="0" w:color="000000"/>
            </w:tcBorders>
          </w:tcPr>
          <w:p w14:paraId="02DC5530" w14:textId="77777777" w:rsidR="00350BCB" w:rsidRPr="00282080" w:rsidRDefault="00350BCB" w:rsidP="00350BCB">
            <w:pPr>
              <w:keepNext w:val="0"/>
              <w:keepLines w:val="0"/>
              <w:spacing w:before="0" w:after="160" w:line="259" w:lineRule="auto"/>
              <w:jc w:val="left"/>
            </w:pPr>
          </w:p>
        </w:tc>
        <w:tc>
          <w:tcPr>
            <w:tcW w:w="2503" w:type="dxa"/>
            <w:vMerge/>
            <w:tcBorders>
              <w:left w:val="single" w:sz="1" w:space="0" w:color="000000"/>
              <w:right w:val="single" w:sz="1" w:space="0" w:color="000000"/>
            </w:tcBorders>
          </w:tcPr>
          <w:p w14:paraId="59BCC277" w14:textId="77777777" w:rsidR="00350BCB" w:rsidRPr="00282080" w:rsidRDefault="00350BCB" w:rsidP="00350BCB">
            <w:pPr>
              <w:keepNext w:val="0"/>
              <w:keepLines w:val="0"/>
              <w:spacing w:before="0" w:after="160" w:line="259" w:lineRule="auto"/>
              <w:jc w:val="left"/>
            </w:pPr>
          </w:p>
        </w:tc>
        <w:tc>
          <w:tcPr>
            <w:tcW w:w="4011" w:type="dxa"/>
            <w:tcBorders>
              <w:top w:val="single" w:sz="4" w:space="0" w:color="auto"/>
              <w:left w:val="single" w:sz="1" w:space="0" w:color="000000"/>
              <w:bottom w:val="single" w:sz="4" w:space="0" w:color="auto"/>
              <w:right w:val="single" w:sz="1" w:space="0" w:color="000000"/>
            </w:tcBorders>
            <w:tcMar>
              <w:top w:w="50" w:type="dxa"/>
              <w:left w:w="100" w:type="dxa"/>
              <w:bottom w:w="50" w:type="dxa"/>
              <w:right w:w="100" w:type="dxa"/>
            </w:tcMar>
          </w:tcPr>
          <w:p w14:paraId="397D39A2" w14:textId="77777777" w:rsidR="00350BCB" w:rsidRPr="00282080" w:rsidRDefault="00350BCB" w:rsidP="00350BCB">
            <w:pPr>
              <w:keepNext w:val="0"/>
              <w:keepLines w:val="0"/>
              <w:spacing w:before="0" w:after="160" w:line="259" w:lineRule="auto"/>
              <w:jc w:val="left"/>
            </w:pPr>
            <w:r w:rsidRPr="00282080">
              <w:t>OB 3.2 Phối hợp với các lực lượng liên quan trong công tác cứu hộ (quân đội, công an, Cảng HK, lực lượng chủ trì TKCN)</w:t>
            </w:r>
          </w:p>
        </w:tc>
      </w:tr>
      <w:tr w:rsidR="00350BCB" w:rsidRPr="00282080" w14:paraId="3C50C991" w14:textId="77777777" w:rsidTr="009E3051">
        <w:trPr>
          <w:trHeight w:val="780"/>
        </w:trPr>
        <w:tc>
          <w:tcPr>
            <w:tcW w:w="686" w:type="dxa"/>
            <w:vMerge/>
          </w:tcPr>
          <w:p w14:paraId="1515F825" w14:textId="77777777" w:rsidR="00350BCB" w:rsidRPr="00282080" w:rsidRDefault="00350BCB" w:rsidP="00350BCB">
            <w:pPr>
              <w:keepNext w:val="0"/>
              <w:keepLines w:val="0"/>
              <w:spacing w:before="0" w:after="160" w:line="259" w:lineRule="auto"/>
              <w:jc w:val="left"/>
              <w:rPr>
                <w:lang w:val="vi-VN"/>
              </w:rPr>
            </w:pPr>
          </w:p>
        </w:tc>
        <w:tc>
          <w:tcPr>
            <w:tcW w:w="2014" w:type="dxa"/>
            <w:vMerge/>
            <w:tcBorders>
              <w:left w:val="single" w:sz="1" w:space="0" w:color="000000"/>
              <w:bottom w:val="single" w:sz="1" w:space="0" w:color="000000"/>
              <w:right w:val="single" w:sz="1" w:space="0" w:color="000000"/>
            </w:tcBorders>
          </w:tcPr>
          <w:p w14:paraId="06DD5233" w14:textId="77777777" w:rsidR="00350BCB" w:rsidRPr="00282080" w:rsidRDefault="00350BCB" w:rsidP="00350BCB">
            <w:pPr>
              <w:keepNext w:val="0"/>
              <w:keepLines w:val="0"/>
              <w:spacing w:before="0" w:after="160" w:line="259" w:lineRule="auto"/>
              <w:jc w:val="left"/>
            </w:pPr>
          </w:p>
        </w:tc>
        <w:tc>
          <w:tcPr>
            <w:tcW w:w="2503" w:type="dxa"/>
            <w:vMerge/>
            <w:tcBorders>
              <w:left w:val="single" w:sz="1" w:space="0" w:color="000000"/>
              <w:bottom w:val="single" w:sz="1" w:space="0" w:color="000000"/>
              <w:right w:val="single" w:sz="1" w:space="0" w:color="000000"/>
            </w:tcBorders>
          </w:tcPr>
          <w:p w14:paraId="73A72F30" w14:textId="77777777" w:rsidR="00350BCB" w:rsidRPr="00282080" w:rsidRDefault="00350BCB" w:rsidP="00350BCB">
            <w:pPr>
              <w:keepNext w:val="0"/>
              <w:keepLines w:val="0"/>
              <w:spacing w:before="0" w:after="160" w:line="259" w:lineRule="auto"/>
              <w:jc w:val="left"/>
            </w:pPr>
          </w:p>
        </w:tc>
        <w:tc>
          <w:tcPr>
            <w:tcW w:w="4011" w:type="dxa"/>
            <w:tcBorders>
              <w:top w:val="single" w:sz="4" w:space="0" w:color="auto"/>
              <w:left w:val="single" w:sz="1" w:space="0" w:color="000000"/>
              <w:bottom w:val="single" w:sz="1" w:space="0" w:color="000000"/>
              <w:right w:val="single" w:sz="1" w:space="0" w:color="000000"/>
            </w:tcBorders>
            <w:tcMar>
              <w:top w:w="50" w:type="dxa"/>
              <w:left w:w="100" w:type="dxa"/>
              <w:bottom w:w="50" w:type="dxa"/>
              <w:right w:w="100" w:type="dxa"/>
            </w:tcMar>
          </w:tcPr>
          <w:p w14:paraId="6FCA3B45" w14:textId="77777777" w:rsidR="00350BCB" w:rsidRPr="00282080" w:rsidRDefault="00350BCB" w:rsidP="00350BCB">
            <w:pPr>
              <w:keepNext w:val="0"/>
              <w:keepLines w:val="0"/>
              <w:spacing w:before="0" w:after="160" w:line="259" w:lineRule="auto"/>
              <w:jc w:val="left"/>
              <w:rPr>
                <w:lang w:val="vi-VN"/>
              </w:rPr>
            </w:pPr>
            <w:r w:rsidRPr="00282080">
              <w:t>OB 3.3 Đảm bảo an toàn cho bản thân và đồng đội trong quá trình cứu nạn (cháy nổ, hóa chất, địa hình nguy hiểm</w:t>
            </w:r>
            <w:r w:rsidRPr="00282080">
              <w:rPr>
                <w:lang w:val="vi-VN"/>
              </w:rPr>
              <w:t>)</w:t>
            </w:r>
          </w:p>
        </w:tc>
      </w:tr>
      <w:tr w:rsidR="00350BCB" w:rsidRPr="00282080" w14:paraId="5D0FBB1E" w14:textId="77777777" w:rsidTr="009E3051">
        <w:tc>
          <w:tcPr>
            <w:tcW w:w="686" w:type="dxa"/>
            <w:vMerge w:val="restart"/>
          </w:tcPr>
          <w:p w14:paraId="02519120"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0E393D1D" w14:textId="77777777" w:rsidR="00350BCB" w:rsidRPr="00282080" w:rsidRDefault="00350BCB" w:rsidP="00350BCB">
            <w:pPr>
              <w:keepNext w:val="0"/>
              <w:keepLines w:val="0"/>
              <w:spacing w:before="0" w:after="160" w:line="259" w:lineRule="auto"/>
              <w:jc w:val="left"/>
            </w:pPr>
            <w:r w:rsidRPr="00282080">
              <w:rPr>
                <w:lang w:val="vi-VN"/>
              </w:rPr>
              <w:t>Liên lạc</w:t>
            </w:r>
          </w:p>
          <w:p w14:paraId="44EA35C3" w14:textId="77777777" w:rsidR="00350BCB" w:rsidRPr="00282080" w:rsidRDefault="00350BCB" w:rsidP="00350BCB">
            <w:pPr>
              <w:keepNext w:val="0"/>
              <w:keepLines w:val="0"/>
              <w:spacing w:before="0" w:after="160" w:line="259" w:lineRule="auto"/>
              <w:jc w:val="left"/>
            </w:pPr>
          </w:p>
        </w:tc>
        <w:tc>
          <w:tcPr>
            <w:tcW w:w="2503" w:type="dxa"/>
            <w:vMerge w:val="restart"/>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681D5B78" w14:textId="77777777" w:rsidR="00350BCB" w:rsidRPr="00282080" w:rsidRDefault="00350BCB" w:rsidP="00350BCB">
            <w:pPr>
              <w:keepNext w:val="0"/>
              <w:keepLines w:val="0"/>
              <w:spacing w:before="0" w:after="160" w:line="259" w:lineRule="auto"/>
              <w:jc w:val="left"/>
              <w:rPr>
                <w:lang w:val="vi-VN"/>
              </w:rPr>
            </w:pPr>
            <w:r w:rsidRPr="00282080">
              <w:rPr>
                <w:lang w:val="vi-VN"/>
              </w:rPr>
              <w:t>Liên lạc hiệu quả với các cơ quan, đơn vị liên quan trong mọi tình huống tác nghiệp TKCN</w:t>
            </w: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494AFE6F" w14:textId="77777777" w:rsidR="00350BCB" w:rsidRPr="00282080" w:rsidRDefault="00350BCB" w:rsidP="00350BCB">
            <w:pPr>
              <w:keepNext w:val="0"/>
              <w:keepLines w:val="0"/>
              <w:spacing w:before="0" w:after="160" w:line="259" w:lineRule="auto"/>
              <w:jc w:val="left"/>
              <w:rPr>
                <w:lang w:val="vi-VN"/>
              </w:rPr>
            </w:pPr>
            <w:r w:rsidRPr="00282080">
              <w:t>OB 4.1 Lựa chọn phương tiện liên lạc phù hợp với điều kiện hiện trường (bộ đàm, VHF, HF SSB, điện thoại vệ tinh)</w:t>
            </w:r>
          </w:p>
        </w:tc>
      </w:tr>
      <w:tr w:rsidR="00350BCB" w:rsidRPr="00282080" w14:paraId="2488FCAF" w14:textId="77777777" w:rsidTr="009E3051">
        <w:trPr>
          <w:trHeight w:val="377"/>
        </w:trPr>
        <w:tc>
          <w:tcPr>
            <w:tcW w:w="686" w:type="dxa"/>
            <w:vMerge/>
          </w:tcPr>
          <w:p w14:paraId="3F8A6316"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3B082021"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41C5635C"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4C81A44D" w14:textId="77777777" w:rsidR="00350BCB" w:rsidRPr="00282080" w:rsidRDefault="00350BCB" w:rsidP="00350BCB">
            <w:pPr>
              <w:keepNext w:val="0"/>
              <w:keepLines w:val="0"/>
              <w:spacing w:before="0" w:after="160" w:line="259" w:lineRule="auto"/>
              <w:jc w:val="left"/>
              <w:rPr>
                <w:lang w:val="vi-VN"/>
              </w:rPr>
            </w:pPr>
            <w:r w:rsidRPr="00282080">
              <w:t>OB 4.2 Truyền đạt thông tin rõ ràng, chính xác, súc tích qua các phương tiện liên lạc hiện trường</w:t>
            </w:r>
            <w:r w:rsidRPr="00282080">
              <w:rPr>
                <w:lang w:val="vi-VN"/>
              </w:rPr>
              <w:t>.</w:t>
            </w:r>
          </w:p>
        </w:tc>
      </w:tr>
      <w:tr w:rsidR="00350BCB" w:rsidRPr="00282080" w14:paraId="677D1D7C" w14:textId="77777777" w:rsidTr="009E3051">
        <w:tc>
          <w:tcPr>
            <w:tcW w:w="686" w:type="dxa"/>
            <w:vMerge/>
          </w:tcPr>
          <w:p w14:paraId="36528FD4"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18649215"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6544EFD7"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1" w:space="0" w:color="000000"/>
              <w:right w:val="single" w:sz="1" w:space="0" w:color="000000"/>
            </w:tcBorders>
            <w:tcMar>
              <w:top w:w="50" w:type="dxa"/>
              <w:left w:w="100" w:type="dxa"/>
              <w:bottom w:w="50" w:type="dxa"/>
              <w:right w:w="100" w:type="dxa"/>
            </w:tcMar>
          </w:tcPr>
          <w:p w14:paraId="20B1FE7F" w14:textId="77777777" w:rsidR="00350BCB" w:rsidRPr="00282080" w:rsidRDefault="00350BCB" w:rsidP="00350BCB">
            <w:pPr>
              <w:keepNext w:val="0"/>
              <w:keepLines w:val="0"/>
              <w:spacing w:before="0" w:after="160" w:line="259" w:lineRule="auto"/>
              <w:jc w:val="left"/>
              <w:rPr>
                <w:lang w:val="vi-VN"/>
              </w:rPr>
            </w:pPr>
            <w:r w:rsidRPr="00282080">
              <w:rPr>
                <w:lang w:val="vi-VN"/>
              </w:rPr>
              <w:t xml:space="preserve">OB 4.3 </w:t>
            </w:r>
            <w:r w:rsidRPr="00282080">
              <w:t>Báo cáo kịp thời, đầy đủ tình hình hiện trường cho Đội trưởng/ Chỉ</w:t>
            </w:r>
            <w:r w:rsidRPr="00282080">
              <w:rPr>
                <w:lang w:val="vi-VN"/>
              </w:rPr>
              <w:t xml:space="preserve"> huy hiện trường.</w:t>
            </w:r>
          </w:p>
        </w:tc>
      </w:tr>
      <w:tr w:rsidR="00350BCB" w:rsidRPr="00282080" w14:paraId="2394F88D" w14:textId="77777777" w:rsidTr="009E3051">
        <w:trPr>
          <w:trHeight w:val="20"/>
        </w:trPr>
        <w:tc>
          <w:tcPr>
            <w:tcW w:w="686" w:type="dxa"/>
            <w:vMerge/>
          </w:tcPr>
          <w:p w14:paraId="45E10599" w14:textId="77777777" w:rsidR="00350BCB" w:rsidRPr="00282080" w:rsidRDefault="00350BCB" w:rsidP="00350BCB">
            <w:pPr>
              <w:keepNext w:val="0"/>
              <w:keepLines w:val="0"/>
              <w:spacing w:before="0" w:after="160" w:line="259" w:lineRule="auto"/>
              <w:jc w:val="left"/>
              <w:rPr>
                <w:lang w:val="vi-VN"/>
              </w:rPr>
            </w:pPr>
          </w:p>
        </w:tc>
        <w:tc>
          <w:tcPr>
            <w:tcW w:w="2014" w:type="dxa"/>
            <w:vMerge/>
            <w:tcBorders>
              <w:top w:val="single" w:sz="1" w:space="0" w:color="000000"/>
              <w:left w:val="single" w:sz="1" w:space="0" w:color="000000"/>
              <w:bottom w:val="single" w:sz="1" w:space="0" w:color="000000"/>
              <w:right w:val="single" w:sz="1" w:space="0" w:color="000000"/>
            </w:tcBorders>
          </w:tcPr>
          <w:p w14:paraId="64A09978" w14:textId="77777777" w:rsidR="00350BCB" w:rsidRPr="00282080" w:rsidRDefault="00350BCB" w:rsidP="00350BCB">
            <w:pPr>
              <w:keepNext w:val="0"/>
              <w:keepLines w:val="0"/>
              <w:spacing w:before="0" w:after="160" w:line="259" w:lineRule="auto"/>
              <w:jc w:val="left"/>
              <w:rPr>
                <w:lang w:val="vi-VN"/>
              </w:rPr>
            </w:pPr>
          </w:p>
        </w:tc>
        <w:tc>
          <w:tcPr>
            <w:tcW w:w="2503" w:type="dxa"/>
            <w:vMerge/>
            <w:tcBorders>
              <w:top w:val="single" w:sz="1" w:space="0" w:color="000000"/>
              <w:left w:val="single" w:sz="1" w:space="0" w:color="000000"/>
              <w:bottom w:val="single" w:sz="1" w:space="0" w:color="000000"/>
              <w:right w:val="single" w:sz="1" w:space="0" w:color="000000"/>
            </w:tcBorders>
          </w:tcPr>
          <w:p w14:paraId="002C771A"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44E1C024" w14:textId="77777777" w:rsidR="00350BCB" w:rsidRPr="00282080" w:rsidRDefault="00350BCB" w:rsidP="00350BCB">
            <w:pPr>
              <w:keepNext w:val="0"/>
              <w:keepLines w:val="0"/>
              <w:spacing w:before="0" w:after="160" w:line="259" w:lineRule="auto"/>
              <w:jc w:val="left"/>
              <w:rPr>
                <w:lang w:val="vi-VN"/>
              </w:rPr>
            </w:pPr>
            <w:r w:rsidRPr="00282080">
              <w:rPr>
                <w:lang w:val="en-US"/>
              </w:rPr>
              <w:t>OB 4.5 Giữ liên lạc liên tục với Chỉ</w:t>
            </w:r>
            <w:r w:rsidRPr="00282080">
              <w:rPr>
                <w:lang w:val="vi-VN"/>
              </w:rPr>
              <w:t xml:space="preserve"> huy hiện đổi tưởng/</w:t>
            </w:r>
            <w:r w:rsidRPr="00282080">
              <w:rPr>
                <w:lang w:val="en-US"/>
              </w:rPr>
              <w:t>Sở chỉ huy trong suốt quá trình thực hiện nhiệm vụ</w:t>
            </w:r>
          </w:p>
        </w:tc>
      </w:tr>
      <w:tr w:rsidR="00350BCB" w:rsidRPr="00282080" w14:paraId="16EAB83D" w14:textId="77777777" w:rsidTr="009E3051">
        <w:trPr>
          <w:trHeight w:val="519"/>
        </w:trPr>
        <w:tc>
          <w:tcPr>
            <w:tcW w:w="686" w:type="dxa"/>
            <w:vMerge w:val="restart"/>
          </w:tcPr>
          <w:p w14:paraId="2510086D" w14:textId="77777777" w:rsidR="00350BCB" w:rsidRPr="00282080" w:rsidRDefault="00350BCB" w:rsidP="00350BCB">
            <w:pPr>
              <w:keepNext w:val="0"/>
              <w:keepLines w:val="0"/>
              <w:spacing w:before="0" w:after="160" w:line="259" w:lineRule="auto"/>
              <w:jc w:val="left"/>
              <w:rPr>
                <w:lang w:val="vi-VN"/>
              </w:rPr>
            </w:pPr>
          </w:p>
        </w:tc>
        <w:tc>
          <w:tcPr>
            <w:tcW w:w="2014" w:type="dxa"/>
            <w:vMerge w:val="restart"/>
            <w:tcBorders>
              <w:top w:val="single" w:sz="1" w:space="0" w:color="000000"/>
              <w:left w:val="single" w:sz="1" w:space="0" w:color="000000"/>
              <w:right w:val="single" w:sz="1" w:space="0" w:color="000000"/>
            </w:tcBorders>
            <w:tcMar>
              <w:top w:w="50" w:type="dxa"/>
              <w:left w:w="100" w:type="dxa"/>
              <w:bottom w:w="50" w:type="dxa"/>
              <w:right w:w="100" w:type="dxa"/>
            </w:tcMar>
          </w:tcPr>
          <w:p w14:paraId="731FF0D9" w14:textId="77777777" w:rsidR="00350BCB" w:rsidRPr="00282080" w:rsidRDefault="00350BCB" w:rsidP="00350BCB">
            <w:pPr>
              <w:keepNext w:val="0"/>
              <w:keepLines w:val="0"/>
              <w:spacing w:before="0" w:after="160" w:line="259" w:lineRule="auto"/>
              <w:jc w:val="left"/>
              <w:rPr>
                <w:lang w:val="vi-VN"/>
              </w:rPr>
            </w:pPr>
            <w:r w:rsidRPr="00282080">
              <w:t>Bảo vệ hiện trường và thu thập thông tin</w:t>
            </w:r>
          </w:p>
        </w:tc>
        <w:tc>
          <w:tcPr>
            <w:tcW w:w="2503" w:type="dxa"/>
            <w:vMerge w:val="restart"/>
            <w:tcBorders>
              <w:top w:val="single" w:sz="1" w:space="0" w:color="000000"/>
              <w:left w:val="single" w:sz="1" w:space="0" w:color="000000"/>
              <w:right w:val="single" w:sz="1" w:space="0" w:color="000000"/>
            </w:tcBorders>
            <w:tcMar>
              <w:top w:w="50" w:type="dxa"/>
              <w:left w:w="100" w:type="dxa"/>
              <w:bottom w:w="50" w:type="dxa"/>
              <w:right w:w="100" w:type="dxa"/>
            </w:tcMar>
          </w:tcPr>
          <w:p w14:paraId="2B6797F7" w14:textId="77777777" w:rsidR="00350BCB" w:rsidRPr="00282080" w:rsidRDefault="00350BCB" w:rsidP="00350BCB">
            <w:pPr>
              <w:keepNext w:val="0"/>
              <w:keepLines w:val="0"/>
              <w:spacing w:before="0" w:after="160" w:line="259" w:lineRule="auto"/>
              <w:jc w:val="left"/>
              <w:rPr>
                <w:lang w:val="vi-VN"/>
              </w:rPr>
            </w:pPr>
            <w:r w:rsidRPr="00282080">
              <w:t>Bảo vệ hiện trường tai nạn, thu thập và cung cấp thông tin phục vụ công tác điều tra</w:t>
            </w: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403D9E32" w14:textId="77777777" w:rsidR="00350BCB" w:rsidRPr="00282080" w:rsidRDefault="00350BCB" w:rsidP="00350BCB">
            <w:pPr>
              <w:keepNext w:val="0"/>
              <w:keepLines w:val="0"/>
              <w:spacing w:before="0" w:after="160" w:line="259" w:lineRule="auto"/>
              <w:jc w:val="left"/>
              <w:rPr>
                <w:lang w:val="vi-VN"/>
              </w:rPr>
            </w:pPr>
            <w:r w:rsidRPr="00282080">
              <w:t>OB 5.1 Thực hiện khoanh vùng, bảo vệ hiện trường tai nạn theo quy định</w:t>
            </w:r>
          </w:p>
        </w:tc>
      </w:tr>
      <w:tr w:rsidR="00350BCB" w:rsidRPr="00282080" w14:paraId="17227823" w14:textId="77777777" w:rsidTr="009E3051">
        <w:trPr>
          <w:trHeight w:val="631"/>
        </w:trPr>
        <w:tc>
          <w:tcPr>
            <w:tcW w:w="686" w:type="dxa"/>
            <w:vMerge/>
          </w:tcPr>
          <w:p w14:paraId="45AAA7FE" w14:textId="77777777" w:rsidR="00350BCB" w:rsidRPr="00282080" w:rsidRDefault="00350BCB" w:rsidP="00350BCB">
            <w:pPr>
              <w:keepNext w:val="0"/>
              <w:keepLines w:val="0"/>
              <w:spacing w:before="0" w:after="160" w:line="259" w:lineRule="auto"/>
              <w:jc w:val="left"/>
              <w:rPr>
                <w:lang w:val="vi-VN"/>
              </w:rPr>
            </w:pPr>
          </w:p>
        </w:tc>
        <w:tc>
          <w:tcPr>
            <w:tcW w:w="2014" w:type="dxa"/>
            <w:vMerge/>
            <w:tcBorders>
              <w:left w:val="single" w:sz="1" w:space="0" w:color="000000"/>
              <w:right w:val="single" w:sz="1" w:space="0" w:color="000000"/>
            </w:tcBorders>
          </w:tcPr>
          <w:p w14:paraId="3EFB9F14" w14:textId="77777777" w:rsidR="00350BCB" w:rsidRPr="00282080" w:rsidRDefault="00350BCB" w:rsidP="00350BCB">
            <w:pPr>
              <w:keepNext w:val="0"/>
              <w:keepLines w:val="0"/>
              <w:spacing w:before="0" w:after="160" w:line="259" w:lineRule="auto"/>
              <w:jc w:val="left"/>
              <w:rPr>
                <w:lang w:val="vi-VN"/>
              </w:rPr>
            </w:pPr>
          </w:p>
        </w:tc>
        <w:tc>
          <w:tcPr>
            <w:tcW w:w="2503" w:type="dxa"/>
            <w:vMerge/>
            <w:tcBorders>
              <w:left w:val="single" w:sz="1" w:space="0" w:color="000000"/>
              <w:right w:val="single" w:sz="1" w:space="0" w:color="000000"/>
            </w:tcBorders>
          </w:tcPr>
          <w:p w14:paraId="56129A01"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22AB0D1B" w14:textId="77777777" w:rsidR="00350BCB" w:rsidRPr="00282080" w:rsidRDefault="00350BCB" w:rsidP="00350BCB">
            <w:pPr>
              <w:keepNext w:val="0"/>
              <w:keepLines w:val="0"/>
              <w:spacing w:before="0" w:after="160" w:line="259" w:lineRule="auto"/>
              <w:jc w:val="left"/>
              <w:rPr>
                <w:lang w:val="vi-VN"/>
              </w:rPr>
            </w:pPr>
            <w:r w:rsidRPr="00282080">
              <w:t>OB 5.3 Thu thập và cung cấp thông tin ban đầu nhanh chóng, đầy đủ, nguyên vẹn</w:t>
            </w:r>
          </w:p>
        </w:tc>
      </w:tr>
      <w:tr w:rsidR="00350BCB" w:rsidRPr="00282080" w14:paraId="526C66C6" w14:textId="77777777" w:rsidTr="009E3051">
        <w:trPr>
          <w:trHeight w:val="20"/>
        </w:trPr>
        <w:tc>
          <w:tcPr>
            <w:tcW w:w="686" w:type="dxa"/>
            <w:vMerge/>
          </w:tcPr>
          <w:p w14:paraId="20679A74" w14:textId="77777777" w:rsidR="00350BCB" w:rsidRPr="00282080" w:rsidRDefault="00350BCB" w:rsidP="00350BCB">
            <w:pPr>
              <w:keepNext w:val="0"/>
              <w:keepLines w:val="0"/>
              <w:spacing w:before="0" w:after="160" w:line="259" w:lineRule="auto"/>
              <w:jc w:val="left"/>
              <w:rPr>
                <w:lang w:val="vi-VN"/>
              </w:rPr>
            </w:pPr>
          </w:p>
        </w:tc>
        <w:tc>
          <w:tcPr>
            <w:tcW w:w="2014" w:type="dxa"/>
            <w:vMerge/>
            <w:tcBorders>
              <w:left w:val="single" w:sz="1" w:space="0" w:color="000000"/>
              <w:right w:val="single" w:sz="1" w:space="0" w:color="000000"/>
            </w:tcBorders>
            <w:tcMar>
              <w:top w:w="50" w:type="dxa"/>
              <w:left w:w="100" w:type="dxa"/>
              <w:bottom w:w="50" w:type="dxa"/>
              <w:right w:w="100" w:type="dxa"/>
            </w:tcMar>
          </w:tcPr>
          <w:p w14:paraId="419D0F69" w14:textId="77777777" w:rsidR="00350BCB" w:rsidRPr="00282080" w:rsidRDefault="00350BCB" w:rsidP="00350BCB">
            <w:pPr>
              <w:keepNext w:val="0"/>
              <w:keepLines w:val="0"/>
              <w:spacing w:before="0" w:after="160" w:line="259" w:lineRule="auto"/>
              <w:jc w:val="left"/>
              <w:rPr>
                <w:lang w:val="vi-VN"/>
              </w:rPr>
            </w:pPr>
          </w:p>
        </w:tc>
        <w:tc>
          <w:tcPr>
            <w:tcW w:w="2503" w:type="dxa"/>
            <w:vMerge/>
            <w:tcBorders>
              <w:left w:val="single" w:sz="1" w:space="0" w:color="000000"/>
              <w:right w:val="single" w:sz="1" w:space="0" w:color="000000"/>
            </w:tcBorders>
            <w:tcMar>
              <w:top w:w="50" w:type="dxa"/>
              <w:left w:w="100" w:type="dxa"/>
              <w:bottom w:w="50" w:type="dxa"/>
              <w:right w:w="100" w:type="dxa"/>
            </w:tcMar>
          </w:tcPr>
          <w:p w14:paraId="4164FC9F"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right w:val="single" w:sz="1" w:space="0" w:color="000000"/>
            </w:tcBorders>
            <w:tcMar>
              <w:top w:w="50" w:type="dxa"/>
              <w:left w:w="100" w:type="dxa"/>
              <w:bottom w:w="50" w:type="dxa"/>
              <w:right w:w="100" w:type="dxa"/>
            </w:tcMar>
          </w:tcPr>
          <w:p w14:paraId="5A3C328E" w14:textId="77777777" w:rsidR="00350BCB" w:rsidRPr="00282080" w:rsidRDefault="00350BCB" w:rsidP="00350BCB">
            <w:pPr>
              <w:keepNext w:val="0"/>
              <w:keepLines w:val="0"/>
              <w:spacing w:before="0" w:after="160" w:line="259" w:lineRule="auto"/>
              <w:jc w:val="left"/>
              <w:rPr>
                <w:lang w:val="vi-VN"/>
              </w:rPr>
            </w:pPr>
            <w:r w:rsidRPr="00282080">
              <w:t>OB</w:t>
            </w:r>
            <w:r w:rsidRPr="00282080">
              <w:rPr>
                <w:lang w:val="vi-VN"/>
              </w:rPr>
              <w:t xml:space="preserve"> </w:t>
            </w:r>
            <w:r w:rsidRPr="00282080">
              <w:t>5.4 Không làm xáo trộn hiện trường khi chưa có sự đồng ý của cơ quan điều tra</w:t>
            </w:r>
          </w:p>
        </w:tc>
      </w:tr>
      <w:tr w:rsidR="00350BCB" w:rsidRPr="00282080" w14:paraId="5DE539C4" w14:textId="77777777" w:rsidTr="009E3051">
        <w:trPr>
          <w:trHeight w:val="820"/>
        </w:trPr>
        <w:tc>
          <w:tcPr>
            <w:tcW w:w="686" w:type="dxa"/>
            <w:vMerge/>
            <w:tcBorders>
              <w:bottom w:val="single" w:sz="4" w:space="0" w:color="auto"/>
            </w:tcBorders>
          </w:tcPr>
          <w:p w14:paraId="23AF9711" w14:textId="77777777" w:rsidR="00350BCB" w:rsidRPr="00282080" w:rsidRDefault="00350BCB" w:rsidP="00350BCB">
            <w:pPr>
              <w:keepNext w:val="0"/>
              <w:keepLines w:val="0"/>
              <w:spacing w:before="0" w:after="160" w:line="259" w:lineRule="auto"/>
              <w:jc w:val="left"/>
              <w:rPr>
                <w:lang w:val="vi-VN"/>
              </w:rPr>
            </w:pPr>
          </w:p>
        </w:tc>
        <w:tc>
          <w:tcPr>
            <w:tcW w:w="2014" w:type="dxa"/>
            <w:vMerge/>
            <w:tcBorders>
              <w:left w:val="single" w:sz="1" w:space="0" w:color="000000"/>
              <w:bottom w:val="single" w:sz="4" w:space="0" w:color="auto"/>
              <w:right w:val="single" w:sz="1" w:space="0" w:color="000000"/>
            </w:tcBorders>
          </w:tcPr>
          <w:p w14:paraId="2243388D" w14:textId="77777777" w:rsidR="00350BCB" w:rsidRPr="00282080" w:rsidRDefault="00350BCB" w:rsidP="00350BCB">
            <w:pPr>
              <w:keepNext w:val="0"/>
              <w:keepLines w:val="0"/>
              <w:spacing w:before="0" w:after="160" w:line="259" w:lineRule="auto"/>
              <w:jc w:val="left"/>
              <w:rPr>
                <w:lang w:val="vi-VN"/>
              </w:rPr>
            </w:pPr>
          </w:p>
        </w:tc>
        <w:tc>
          <w:tcPr>
            <w:tcW w:w="2503" w:type="dxa"/>
            <w:vMerge/>
            <w:tcBorders>
              <w:left w:val="single" w:sz="1" w:space="0" w:color="000000"/>
              <w:bottom w:val="single" w:sz="4" w:space="0" w:color="auto"/>
              <w:right w:val="single" w:sz="1" w:space="0" w:color="000000"/>
            </w:tcBorders>
          </w:tcPr>
          <w:p w14:paraId="07DD36BE" w14:textId="77777777" w:rsidR="00350BCB" w:rsidRPr="00282080" w:rsidRDefault="00350BCB" w:rsidP="00350BCB">
            <w:pPr>
              <w:keepNext w:val="0"/>
              <w:keepLines w:val="0"/>
              <w:spacing w:before="0" w:after="160" w:line="259" w:lineRule="auto"/>
              <w:jc w:val="left"/>
              <w:rPr>
                <w:lang w:val="vi-VN"/>
              </w:rPr>
            </w:pPr>
          </w:p>
        </w:tc>
        <w:tc>
          <w:tcPr>
            <w:tcW w:w="4011" w:type="dxa"/>
            <w:tcBorders>
              <w:top w:val="single" w:sz="1" w:space="0" w:color="000000"/>
              <w:left w:val="single" w:sz="1" w:space="0" w:color="000000"/>
              <w:bottom w:val="single" w:sz="4" w:space="0" w:color="auto"/>
              <w:right w:val="single" w:sz="1" w:space="0" w:color="000000"/>
            </w:tcBorders>
            <w:tcMar>
              <w:top w:w="50" w:type="dxa"/>
              <w:left w:w="100" w:type="dxa"/>
              <w:bottom w:w="50" w:type="dxa"/>
              <w:right w:w="100" w:type="dxa"/>
            </w:tcMar>
          </w:tcPr>
          <w:p w14:paraId="4C89CF5E" w14:textId="77777777" w:rsidR="00350BCB" w:rsidRPr="00282080" w:rsidRDefault="00350BCB" w:rsidP="00350BCB">
            <w:pPr>
              <w:keepNext w:val="0"/>
              <w:keepLines w:val="0"/>
              <w:spacing w:before="0" w:after="160" w:line="259" w:lineRule="auto"/>
              <w:jc w:val="left"/>
              <w:rPr>
                <w:lang w:val="vi-VN"/>
              </w:rPr>
            </w:pPr>
            <w:r w:rsidRPr="00282080">
              <w:t>OB 5.5 Thu hồi, bảo vệ thiết bị ghi âm buồng lái (hộp đen) để bàn giao cho cơ quan điều tra.</w:t>
            </w:r>
          </w:p>
        </w:tc>
      </w:tr>
    </w:tbl>
    <w:p w14:paraId="72F5E7E1" w14:textId="41964092" w:rsidR="001A0204" w:rsidRDefault="00350BCB" w:rsidP="00E62143">
      <w:pPr>
        <w:keepNext w:val="0"/>
        <w:keepLines w:val="0"/>
        <w:spacing w:after="120"/>
        <w:jc w:val="center"/>
        <w:outlineLvl w:val="1"/>
        <w:rPr>
          <w:rFonts w:eastAsia="Arial"/>
          <w:b/>
          <w:szCs w:val="32"/>
          <w:lang w:val="vi-VN"/>
        </w:rPr>
      </w:pPr>
      <w:r w:rsidRPr="00282080">
        <w:rPr>
          <w:lang w:val="en-US"/>
        </w:rPr>
        <w:br w:type="page"/>
      </w:r>
    </w:p>
    <w:p w14:paraId="38F28D48" w14:textId="4E295576" w:rsidR="00350BCB" w:rsidRPr="00282080" w:rsidRDefault="00350BCB" w:rsidP="005D1465">
      <w:pPr>
        <w:keepNext w:val="0"/>
        <w:keepLines w:val="0"/>
        <w:spacing w:after="120"/>
        <w:jc w:val="center"/>
        <w:outlineLvl w:val="1"/>
        <w:rPr>
          <w:rFonts w:eastAsia="Arial"/>
          <w:b/>
          <w:szCs w:val="32"/>
          <w:lang w:val="vi-VN"/>
        </w:rPr>
      </w:pPr>
      <w:r w:rsidRPr="00282080">
        <w:rPr>
          <w:rFonts w:eastAsia="Arial"/>
          <w:b/>
          <w:szCs w:val="32"/>
          <w:lang w:val="vi-VN"/>
        </w:rPr>
        <w:lastRenderedPageBreak/>
        <w:t xml:space="preserve">PHỤ LỤC </w:t>
      </w:r>
      <w:r w:rsidR="00476B7C" w:rsidRPr="00282080">
        <w:rPr>
          <w:rFonts w:eastAsia="Arial"/>
          <w:b/>
          <w:szCs w:val="32"/>
          <w:lang w:val="vi-VN"/>
        </w:rPr>
        <w:t>X</w:t>
      </w:r>
      <w:r w:rsidR="00E62143">
        <w:rPr>
          <w:rFonts w:eastAsia="Arial"/>
          <w:b/>
          <w:szCs w:val="32"/>
          <w:lang w:val="en-US"/>
        </w:rPr>
        <w:t>III</w:t>
      </w:r>
      <w:r w:rsidRPr="00282080">
        <w:rPr>
          <w:rFonts w:eastAsia="Arial"/>
          <w:b/>
          <w:szCs w:val="32"/>
          <w:lang w:val="vi-VN"/>
        </w:rPr>
        <w:t xml:space="preserve"> </w:t>
      </w:r>
    </w:p>
    <w:p w14:paraId="4C22D02F" w14:textId="77777777" w:rsidR="00350BCB" w:rsidRPr="00282080" w:rsidRDefault="00350BCB" w:rsidP="005D1465">
      <w:pPr>
        <w:keepNext w:val="0"/>
        <w:keepLines w:val="0"/>
        <w:spacing w:after="120"/>
        <w:jc w:val="center"/>
        <w:outlineLvl w:val="1"/>
        <w:rPr>
          <w:rFonts w:eastAsia="Arial"/>
          <w:b/>
          <w:szCs w:val="32"/>
          <w:lang w:val="vi-VN"/>
        </w:rPr>
      </w:pPr>
      <w:bookmarkStart w:id="54" w:name="_Hlk229672353"/>
      <w:r w:rsidRPr="00282080">
        <w:rPr>
          <w:rFonts w:eastAsia="Arial"/>
          <w:b/>
          <w:szCs w:val="32"/>
          <w:lang w:val="vi-VN"/>
        </w:rPr>
        <w:t>CÁC CHƯƠNG TRÌNH ĐÀO TẠO, HUẤN LUYỆN NGHIỆP VỤ CHI TIẾT NHÂN VIÊN HÀNG KHÔNG NHÓM BẢO ĐẢM HOẠT ĐỘNG BAY</w:t>
      </w:r>
    </w:p>
    <w:bookmarkEnd w:id="54"/>
    <w:p w14:paraId="6373EE07" w14:textId="77777777" w:rsidR="0090729A" w:rsidRPr="0090729A" w:rsidRDefault="0090729A" w:rsidP="0090729A">
      <w:pPr>
        <w:keepNext w:val="0"/>
        <w:keepLines w:val="0"/>
        <w:jc w:val="center"/>
        <w:outlineLvl w:val="1"/>
        <w:rPr>
          <w:rFonts w:eastAsia="Arial"/>
          <w:b/>
          <w:szCs w:val="32"/>
          <w:lang w:val="en-GB"/>
        </w:rPr>
      </w:pPr>
      <w:r w:rsidRPr="0090729A">
        <w:rPr>
          <w:rFonts w:eastAsia="Arial"/>
          <w:b/>
          <w:szCs w:val="32"/>
          <w:lang w:val="en-GB"/>
        </w:rPr>
        <w:t>PHẦN A. ĐỐI VỚI CÁC NHÂN VIÊN THUỘC ĐỐI TƯỢNG CẤP GIẤY PHÉP, NĂNG ĐỊNH</w:t>
      </w:r>
    </w:p>
    <w:p w14:paraId="717F704F" w14:textId="77777777" w:rsidR="0090729A" w:rsidRPr="0090729A" w:rsidRDefault="0090729A" w:rsidP="0090729A">
      <w:pPr>
        <w:keepNext w:val="0"/>
        <w:keepLines w:val="0"/>
        <w:jc w:val="center"/>
        <w:outlineLvl w:val="1"/>
        <w:rPr>
          <w:rFonts w:eastAsia="Arial"/>
          <w:b/>
          <w:szCs w:val="32"/>
          <w:lang w:val="en-GB"/>
        </w:rPr>
      </w:pPr>
      <w:r w:rsidRPr="0090729A">
        <w:rPr>
          <w:rFonts w:eastAsia="Arial"/>
          <w:b/>
          <w:szCs w:val="32"/>
          <w:lang w:val="en-GB"/>
        </w:rPr>
        <w:t>I. KIỂM SOÁT VIÊN KHÔNG LƯU</w:t>
      </w:r>
    </w:p>
    <w:p w14:paraId="41048ADF" w14:textId="77777777" w:rsidR="0090729A" w:rsidRPr="0090729A" w:rsidRDefault="0090729A" w:rsidP="0090729A">
      <w:pPr>
        <w:keepNext w:val="0"/>
        <w:keepLines w:val="0"/>
        <w:outlineLvl w:val="1"/>
        <w:rPr>
          <w:rFonts w:eastAsia="Arial"/>
          <w:b/>
          <w:szCs w:val="32"/>
          <w:lang w:val="en-GB"/>
        </w:rPr>
      </w:pPr>
      <w:bookmarkStart w:id="55" w:name="_Hlk229067762"/>
      <w:r w:rsidRPr="0090729A">
        <w:rPr>
          <w:rFonts w:eastAsia="Arial"/>
          <w:b/>
          <w:szCs w:val="32"/>
          <w:lang w:val="en-GB"/>
        </w:rPr>
        <w:t xml:space="preserve">1. </w:t>
      </w:r>
      <w:r w:rsidRPr="0090729A">
        <w:rPr>
          <w:rFonts w:eastAsia="Arial"/>
          <w:b/>
          <w:szCs w:val="32"/>
          <w:lang w:val="vi-VN"/>
        </w:rPr>
        <w:t xml:space="preserve">CHƯƠNG TRÌNH ĐÀO TẠO </w:t>
      </w:r>
      <w:r w:rsidRPr="0090729A">
        <w:rPr>
          <w:rFonts w:eastAsia="Arial"/>
          <w:b/>
          <w:szCs w:val="32"/>
          <w:lang w:val="en-GB"/>
        </w:rPr>
        <w:t>BAN ĐẦU</w:t>
      </w:r>
    </w:p>
    <w:p w14:paraId="665076BC" w14:textId="77777777" w:rsidR="0090729A" w:rsidRPr="0090729A" w:rsidRDefault="0090729A" w:rsidP="0090729A">
      <w:pPr>
        <w:keepNext w:val="0"/>
        <w:keepLines w:val="0"/>
        <w:outlineLvl w:val="1"/>
        <w:rPr>
          <w:rFonts w:eastAsia="Arial"/>
          <w:b/>
          <w:szCs w:val="32"/>
          <w:lang w:val="vi-VN"/>
        </w:rPr>
      </w:pPr>
      <w:r w:rsidRPr="0090729A">
        <w:rPr>
          <w:rFonts w:eastAsia="Arial"/>
          <w:b/>
          <w:szCs w:val="32"/>
          <w:lang w:val="en-GB"/>
        </w:rPr>
        <w:t>1.1 CHƯƠNG TRÌNH ĐÀO TẠO CƠ BẢN</w:t>
      </w:r>
      <w:r w:rsidRPr="0090729A">
        <w:rPr>
          <w:rFonts w:eastAsia="Arial"/>
          <w:b/>
          <w:szCs w:val="32"/>
          <w:lang w:val="vi-VN"/>
        </w:rPr>
        <w:t xml:space="preserve"> </w:t>
      </w:r>
    </w:p>
    <w:p w14:paraId="37E7EF73" w14:textId="77777777" w:rsidR="0090729A" w:rsidRPr="0090729A" w:rsidRDefault="0090729A" w:rsidP="0090729A">
      <w:pPr>
        <w:keepNext w:val="0"/>
        <w:keepLines w:val="0"/>
        <w:spacing w:line="256" w:lineRule="auto"/>
        <w:ind w:right="425"/>
      </w:pPr>
      <w:bookmarkStart w:id="56" w:name="_Hlk229056712"/>
      <w:r w:rsidRPr="0090729A">
        <w:rPr>
          <w:rFonts w:eastAsia="Arial"/>
          <w:b/>
          <w:szCs w:val="32"/>
          <w:lang w:val="en-GB"/>
        </w:rPr>
        <w:t xml:space="preserve">1.1.1 Mục tiêu: </w:t>
      </w:r>
      <w:r w:rsidRPr="0090729A">
        <w:rPr>
          <w:rFonts w:eastAsia="Arial"/>
          <w:bCs/>
          <w:szCs w:val="32"/>
          <w:lang w:val="en-GB"/>
        </w:rPr>
        <w:t>Trang bị cho người học kiến thức nền tảng và một số kỹ năng thực</w:t>
      </w:r>
      <w:r w:rsidRPr="0090729A">
        <w:t xml:space="preserve"> hành cơ bản, thái độ nghề nghiệp giúp học viên có đủ khả năng để chuyển sang giai đoạn đào tạo theo năng định.</w:t>
      </w:r>
    </w:p>
    <w:p w14:paraId="57D9F0DB" w14:textId="77777777" w:rsidR="0090729A" w:rsidRPr="0090729A" w:rsidRDefault="0090729A" w:rsidP="0090729A">
      <w:pPr>
        <w:keepNext w:val="0"/>
        <w:keepLines w:val="0"/>
        <w:spacing w:line="256" w:lineRule="auto"/>
        <w:ind w:right="425"/>
      </w:pPr>
      <w:r w:rsidRPr="0090729A">
        <w:rPr>
          <w:rFonts w:eastAsia="Arial"/>
          <w:b/>
          <w:szCs w:val="32"/>
          <w:lang w:val="en-GB"/>
        </w:rPr>
        <w:t xml:space="preserve">1.1.2 Đối tượng: </w:t>
      </w:r>
      <w:r w:rsidRPr="0090729A">
        <w:rPr>
          <w:rFonts w:eastAsia="Arial"/>
          <w:bCs/>
          <w:szCs w:val="32"/>
          <w:lang w:val="en-GB"/>
        </w:rPr>
        <w:t>Học viên là người do doanh nghiệp bảo đảm hoạt động bay tuyển</w:t>
      </w:r>
      <w:r w:rsidRPr="0090729A">
        <w:t xml:space="preserve"> dụng, học viên của cơ sở đào tạo, huấn luyện nhân viên hàng không.</w:t>
      </w:r>
    </w:p>
    <w:p w14:paraId="5EF9F8D8" w14:textId="77777777" w:rsidR="0090729A" w:rsidRPr="0090729A" w:rsidRDefault="0090729A" w:rsidP="0090729A">
      <w:pPr>
        <w:keepNext w:val="0"/>
        <w:keepLines w:val="0"/>
        <w:jc w:val="left"/>
        <w:rPr>
          <w:rFonts w:eastAsia="Arial"/>
          <w:b/>
          <w:szCs w:val="32"/>
          <w:lang w:val="en-GB"/>
        </w:rPr>
      </w:pPr>
      <w:r w:rsidRPr="0090729A">
        <w:rPr>
          <w:rFonts w:eastAsia="Arial"/>
          <w:b/>
          <w:szCs w:val="32"/>
          <w:lang w:val="en-GB"/>
        </w:rPr>
        <w:t>1.1.3 Nội dung huấn luyện bao gồm:</w:t>
      </w:r>
    </w:p>
    <w:p w14:paraId="36CC56E7" w14:textId="68EA233E" w:rsidR="0090729A" w:rsidRPr="001912CA" w:rsidRDefault="0090729A" w:rsidP="0090729A">
      <w:pPr>
        <w:keepNext w:val="0"/>
        <w:keepLines w:val="0"/>
        <w:jc w:val="left"/>
        <w:rPr>
          <w:rFonts w:eastAsia="Arial"/>
          <w:b/>
          <w:szCs w:val="32"/>
          <w:lang w:val="en-GB"/>
        </w:rPr>
      </w:pPr>
      <w:r w:rsidRPr="001912CA">
        <w:rPr>
          <w:rFonts w:eastAsia="Arial"/>
          <w:b/>
          <w:szCs w:val="32"/>
          <w:lang w:val="en-GB"/>
        </w:rPr>
        <w:t>1.1.3.1 Chi tiết tại mục 1.1.5</w:t>
      </w:r>
    </w:p>
    <w:p w14:paraId="582EACFD" w14:textId="77777777" w:rsidR="0090729A" w:rsidRPr="0090729A" w:rsidRDefault="0090729A" w:rsidP="0090729A">
      <w:pPr>
        <w:keepNext w:val="0"/>
        <w:keepLines w:val="0"/>
        <w:ind w:firstLine="720"/>
        <w:jc w:val="left"/>
        <w:rPr>
          <w:rFonts w:eastAsia="Calibri"/>
          <w:bCs/>
          <w:lang w:val="en-US"/>
        </w:rPr>
      </w:pPr>
      <w:r w:rsidRPr="0090729A">
        <w:rPr>
          <w:rFonts w:eastAsia="Calibri"/>
          <w:bCs/>
          <w:lang w:val="en-US"/>
        </w:rPr>
        <w:t>Môn 1: Giới thiệu khoá học</w:t>
      </w:r>
    </w:p>
    <w:p w14:paraId="11AF5448" w14:textId="77777777" w:rsidR="0090729A" w:rsidRPr="0090729A" w:rsidRDefault="0090729A" w:rsidP="0090729A">
      <w:pPr>
        <w:keepNext w:val="0"/>
        <w:keepLines w:val="0"/>
        <w:ind w:firstLine="720"/>
        <w:jc w:val="left"/>
        <w:rPr>
          <w:rFonts w:eastAsia="Calibri"/>
          <w:bCs/>
          <w:lang w:val="en-US"/>
        </w:rPr>
      </w:pPr>
      <w:r w:rsidRPr="0090729A">
        <w:rPr>
          <w:rFonts w:eastAsia="Calibri"/>
          <w:bCs/>
          <w:lang w:val="en-US"/>
        </w:rPr>
        <w:t>Môn 2: Luật hàng không</w:t>
      </w:r>
    </w:p>
    <w:p w14:paraId="0E4116FD" w14:textId="77777777" w:rsidR="0090729A" w:rsidRPr="0090729A" w:rsidRDefault="0090729A" w:rsidP="0090729A">
      <w:pPr>
        <w:keepNext w:val="0"/>
        <w:keepLines w:val="0"/>
        <w:ind w:firstLine="720"/>
        <w:jc w:val="left"/>
        <w:rPr>
          <w:rFonts w:eastAsia="Calibri"/>
          <w:bCs/>
          <w:lang w:val="en-US"/>
        </w:rPr>
      </w:pPr>
      <w:r w:rsidRPr="0090729A">
        <w:rPr>
          <w:rFonts w:eastAsia="Calibri"/>
          <w:bCs/>
          <w:lang w:val="en-US"/>
        </w:rPr>
        <w:t>Môn 3: Quản lý không lưu</w:t>
      </w:r>
    </w:p>
    <w:p w14:paraId="721BB0AA" w14:textId="77777777" w:rsidR="0090729A" w:rsidRPr="0090729A" w:rsidRDefault="0090729A" w:rsidP="0090729A">
      <w:pPr>
        <w:keepNext w:val="0"/>
        <w:keepLines w:val="0"/>
        <w:ind w:firstLine="720"/>
        <w:jc w:val="left"/>
        <w:rPr>
          <w:rFonts w:eastAsia="Calibri"/>
          <w:bCs/>
          <w:lang w:val="en-US"/>
        </w:rPr>
      </w:pPr>
      <w:r w:rsidRPr="0090729A">
        <w:rPr>
          <w:rFonts w:eastAsia="Calibri"/>
          <w:bCs/>
          <w:lang w:val="en-US"/>
        </w:rPr>
        <w:t xml:space="preserve">Môn 4: Khí tượng </w:t>
      </w:r>
    </w:p>
    <w:p w14:paraId="2B5551E9" w14:textId="77777777" w:rsidR="0090729A" w:rsidRPr="0090729A" w:rsidRDefault="0090729A" w:rsidP="0090729A">
      <w:pPr>
        <w:keepNext w:val="0"/>
        <w:keepLines w:val="0"/>
        <w:ind w:firstLine="720"/>
        <w:jc w:val="left"/>
        <w:rPr>
          <w:rFonts w:eastAsia="Calibri"/>
          <w:bCs/>
          <w:lang w:val="en-US"/>
        </w:rPr>
      </w:pPr>
      <w:r w:rsidRPr="0090729A">
        <w:rPr>
          <w:rFonts w:eastAsia="Calibri"/>
          <w:bCs/>
          <w:lang w:val="en-US"/>
        </w:rPr>
        <w:t xml:space="preserve">Môn 5: Dẫn đường </w:t>
      </w:r>
    </w:p>
    <w:p w14:paraId="03341DB5" w14:textId="77777777" w:rsidR="0090729A" w:rsidRPr="0090729A" w:rsidRDefault="0090729A" w:rsidP="0090729A">
      <w:pPr>
        <w:keepNext w:val="0"/>
        <w:keepLines w:val="0"/>
        <w:ind w:firstLine="720"/>
        <w:jc w:val="left"/>
        <w:rPr>
          <w:rFonts w:eastAsia="Calibri"/>
          <w:bCs/>
          <w:lang w:val="en-US"/>
        </w:rPr>
      </w:pPr>
      <w:r w:rsidRPr="0090729A">
        <w:rPr>
          <w:rFonts w:eastAsia="Calibri"/>
          <w:bCs/>
          <w:lang w:val="en-US"/>
        </w:rPr>
        <w:t>Môn 6: Tàu bay</w:t>
      </w:r>
    </w:p>
    <w:p w14:paraId="016455DD" w14:textId="77777777" w:rsidR="0090729A" w:rsidRPr="0090729A" w:rsidRDefault="0090729A" w:rsidP="0090729A">
      <w:pPr>
        <w:keepNext w:val="0"/>
        <w:keepLines w:val="0"/>
        <w:ind w:firstLine="720"/>
        <w:jc w:val="left"/>
        <w:rPr>
          <w:rFonts w:eastAsia="Calibri"/>
          <w:bCs/>
          <w:lang w:val="en-US"/>
        </w:rPr>
      </w:pPr>
      <w:r w:rsidRPr="0090729A">
        <w:rPr>
          <w:rFonts w:eastAsia="Calibri"/>
          <w:bCs/>
          <w:lang w:val="en-US"/>
        </w:rPr>
        <w:t>Môn 7: Yếu tố con người</w:t>
      </w:r>
    </w:p>
    <w:p w14:paraId="013EC01B" w14:textId="77777777" w:rsidR="0090729A" w:rsidRPr="0090729A" w:rsidRDefault="0090729A" w:rsidP="0090729A">
      <w:pPr>
        <w:keepNext w:val="0"/>
        <w:keepLines w:val="0"/>
        <w:ind w:firstLine="720"/>
        <w:jc w:val="left"/>
        <w:rPr>
          <w:rFonts w:eastAsia="Calibri"/>
          <w:bCs/>
          <w:lang w:val="en-US"/>
        </w:rPr>
      </w:pPr>
      <w:r w:rsidRPr="0090729A">
        <w:rPr>
          <w:rFonts w:eastAsia="Calibri"/>
          <w:bCs/>
          <w:lang w:val="en-US"/>
        </w:rPr>
        <w:t xml:space="preserve">Môn 8: </w:t>
      </w:r>
      <w:r w:rsidRPr="0090729A">
        <w:rPr>
          <w:bCs/>
          <w:color w:val="000000"/>
          <w:lang w:val="en-US"/>
        </w:rPr>
        <w:t>Trang thiết bị và hệ thống</w:t>
      </w:r>
    </w:p>
    <w:p w14:paraId="5F5C747D" w14:textId="77777777" w:rsidR="0090729A" w:rsidRPr="0090729A" w:rsidRDefault="0090729A" w:rsidP="0090729A">
      <w:pPr>
        <w:keepNext w:val="0"/>
        <w:keepLines w:val="0"/>
        <w:ind w:firstLine="720"/>
        <w:jc w:val="left"/>
        <w:rPr>
          <w:rFonts w:eastAsia="Calibri"/>
          <w:bCs/>
          <w:lang w:val="en-US"/>
        </w:rPr>
      </w:pPr>
      <w:r w:rsidRPr="0090729A">
        <w:rPr>
          <w:rFonts w:eastAsia="Calibri"/>
          <w:bCs/>
          <w:lang w:val="en-US"/>
        </w:rPr>
        <w:t>Môn 9: Môi trường làm việc</w:t>
      </w:r>
    </w:p>
    <w:p w14:paraId="78EDBE53" w14:textId="77777777" w:rsidR="0090729A" w:rsidRPr="0090729A" w:rsidRDefault="0090729A" w:rsidP="0090729A">
      <w:pPr>
        <w:keepNext w:val="0"/>
        <w:keepLines w:val="0"/>
        <w:jc w:val="left"/>
        <w:rPr>
          <w:rFonts w:eastAsia="Arial"/>
          <w:b/>
          <w:szCs w:val="32"/>
          <w:lang w:val="en-GB"/>
        </w:rPr>
      </w:pPr>
      <w:r w:rsidRPr="0090729A">
        <w:rPr>
          <w:rFonts w:eastAsia="Arial"/>
          <w:b/>
          <w:szCs w:val="32"/>
          <w:lang w:val="en-GB"/>
        </w:rPr>
        <w:t>1.1.3.2 Ôn tập, kiểm tra</w:t>
      </w:r>
    </w:p>
    <w:bookmarkEnd w:id="56"/>
    <w:p w14:paraId="53AB5D2E" w14:textId="77777777" w:rsidR="0090729A" w:rsidRPr="0090729A" w:rsidRDefault="0090729A" w:rsidP="0090729A">
      <w:pPr>
        <w:keepNext w:val="0"/>
        <w:keepLines w:val="0"/>
        <w:spacing w:line="256" w:lineRule="auto"/>
        <w:ind w:right="425"/>
        <w:rPr>
          <w:b/>
          <w:bCs/>
        </w:rPr>
      </w:pPr>
      <w:r w:rsidRPr="0090729A">
        <w:rPr>
          <w:b/>
          <w:bCs/>
        </w:rPr>
        <w:t>1.1.4 Mức độ theo phân loại cho mục tiêu đào tạo:</w:t>
      </w:r>
    </w:p>
    <w:bookmarkEnd w:id="55"/>
    <w:p w14:paraId="70227E42" w14:textId="77777777" w:rsidR="0090729A" w:rsidRPr="0090729A" w:rsidRDefault="0090729A" w:rsidP="0090729A">
      <w:pPr>
        <w:keepNext w:val="0"/>
        <w:keepLines w:val="0"/>
        <w:spacing w:line="256" w:lineRule="auto"/>
        <w:ind w:right="425"/>
      </w:pPr>
      <w:r w:rsidRPr="0090729A">
        <w:t xml:space="preserve">Các học viên sẽ phải đạt được các mức độ theo phân loại cho mục tiêu đào tạo. </w:t>
      </w:r>
      <w:r w:rsidRPr="0090729A">
        <w:rPr>
          <w:sz w:val="26"/>
          <w:szCs w:val="26"/>
        </w:rPr>
        <w:t xml:space="preserve">Mỗi mức độ sẽ gắn với các hành động tương ứng. </w:t>
      </w:r>
      <w:r w:rsidRPr="0090729A">
        <w:t>Có 05 mức theo tiêu chuẩn của ICAO, cụ thể như sau:</w:t>
      </w:r>
    </w:p>
    <w:tbl>
      <w:tblPr>
        <w:tblStyle w:val="TableGrid60"/>
        <w:tblW w:w="0" w:type="auto"/>
        <w:tblLook w:val="04A0" w:firstRow="1" w:lastRow="0" w:firstColumn="1" w:lastColumn="0" w:noHBand="0" w:noVBand="1"/>
      </w:tblPr>
      <w:tblGrid>
        <w:gridCol w:w="985"/>
        <w:gridCol w:w="8365"/>
      </w:tblGrid>
      <w:tr w:rsidR="0090729A" w:rsidRPr="0090729A" w14:paraId="27D615B6" w14:textId="77777777" w:rsidTr="0090729A">
        <w:tc>
          <w:tcPr>
            <w:tcW w:w="985" w:type="dxa"/>
            <w:tcBorders>
              <w:top w:val="single" w:sz="4" w:space="0" w:color="auto"/>
              <w:left w:val="single" w:sz="4" w:space="0" w:color="auto"/>
              <w:bottom w:val="single" w:sz="4" w:space="0" w:color="auto"/>
              <w:right w:val="single" w:sz="4" w:space="0" w:color="auto"/>
            </w:tcBorders>
            <w:vAlign w:val="center"/>
            <w:hideMark/>
          </w:tcPr>
          <w:p w14:paraId="76528DEE"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sz w:val="26"/>
                <w:szCs w:val="26"/>
              </w:rPr>
              <w:t>Mức 1</w:t>
            </w:r>
          </w:p>
        </w:tc>
        <w:tc>
          <w:tcPr>
            <w:tcW w:w="8365" w:type="dxa"/>
            <w:tcBorders>
              <w:top w:val="single" w:sz="4" w:space="0" w:color="auto"/>
              <w:left w:val="single" w:sz="4" w:space="0" w:color="auto"/>
              <w:bottom w:val="single" w:sz="4" w:space="0" w:color="auto"/>
              <w:right w:val="single" w:sz="4" w:space="0" w:color="auto"/>
            </w:tcBorders>
            <w:hideMark/>
          </w:tcPr>
          <w:p w14:paraId="581BC94A"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b/>
                <w:bCs/>
                <w:sz w:val="26"/>
                <w:szCs w:val="26"/>
              </w:rPr>
              <w:t>Kiến thức cơ bản về nội dung môn học</w:t>
            </w:r>
            <w:r w:rsidRPr="0090729A">
              <w:rPr>
                <w:rFonts w:ascii="Times New Roman" w:hAnsi="Times New Roman"/>
                <w:sz w:val="26"/>
                <w:szCs w:val="26"/>
              </w:rPr>
              <w:t>.</w:t>
            </w:r>
            <w:r w:rsidRPr="0090729A">
              <w:t xml:space="preserve"> </w:t>
            </w:r>
            <w:r w:rsidRPr="0090729A">
              <w:rPr>
                <w:rFonts w:ascii="Times New Roman" w:hAnsi="Times New Roman"/>
                <w:sz w:val="26"/>
                <w:szCs w:val="26"/>
              </w:rPr>
              <w:t>Thể hiện khả năng ghi nhớ các điểm cốt lõi, ghi nhớ dữ liệu và truy xuất lại thông tin.</w:t>
            </w:r>
          </w:p>
          <w:p w14:paraId="3D05F007" w14:textId="77777777" w:rsidR="0090729A" w:rsidRPr="0090729A" w:rsidRDefault="0090729A" w:rsidP="0090729A">
            <w:pPr>
              <w:ind w:left="0" w:hanging="3"/>
              <w:textAlignment w:val="top"/>
              <w:rPr>
                <w:rFonts w:ascii="Times New Roman" w:hAnsi="Times New Roman"/>
                <w:i/>
                <w:iCs/>
                <w:sz w:val="26"/>
                <w:szCs w:val="26"/>
              </w:rPr>
            </w:pPr>
            <w:r w:rsidRPr="0090729A">
              <w:rPr>
                <w:rFonts w:ascii="Times New Roman" w:hAnsi="Times New Roman"/>
                <w:i/>
                <w:iCs/>
                <w:sz w:val="26"/>
                <w:szCs w:val="26"/>
              </w:rPr>
              <w:t xml:space="preserve">(Ví dụ: định nghĩa, vẽ, liệt kê, gọi tên, nêu, trích dẫn, nhận biết) </w:t>
            </w:r>
          </w:p>
        </w:tc>
      </w:tr>
      <w:tr w:rsidR="0090729A" w:rsidRPr="0090729A" w14:paraId="3AB67063" w14:textId="77777777" w:rsidTr="0090729A">
        <w:tc>
          <w:tcPr>
            <w:tcW w:w="985" w:type="dxa"/>
            <w:tcBorders>
              <w:top w:val="single" w:sz="4" w:space="0" w:color="auto"/>
              <w:left w:val="single" w:sz="4" w:space="0" w:color="auto"/>
              <w:bottom w:val="single" w:sz="4" w:space="0" w:color="auto"/>
              <w:right w:val="single" w:sz="4" w:space="0" w:color="auto"/>
            </w:tcBorders>
            <w:vAlign w:val="center"/>
            <w:hideMark/>
          </w:tcPr>
          <w:p w14:paraId="5B0BA070"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sz w:val="26"/>
                <w:szCs w:val="26"/>
              </w:rPr>
              <w:lastRenderedPageBreak/>
              <w:t>Mức 2</w:t>
            </w:r>
          </w:p>
        </w:tc>
        <w:tc>
          <w:tcPr>
            <w:tcW w:w="8365" w:type="dxa"/>
            <w:tcBorders>
              <w:top w:val="single" w:sz="4" w:space="0" w:color="auto"/>
              <w:left w:val="single" w:sz="4" w:space="0" w:color="auto"/>
              <w:bottom w:val="single" w:sz="4" w:space="0" w:color="auto"/>
              <w:right w:val="single" w:sz="4" w:space="0" w:color="auto"/>
            </w:tcBorders>
            <w:hideMark/>
          </w:tcPr>
          <w:p w14:paraId="6816C0CD"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b/>
                <w:bCs/>
                <w:sz w:val="26"/>
                <w:szCs w:val="26"/>
              </w:rPr>
              <w:t xml:space="preserve">Khả năng hiểu và trình bày nội dung một cách hợp lý. </w:t>
            </w:r>
            <w:r w:rsidRPr="0090729A">
              <w:rPr>
                <w:rFonts w:ascii="Times New Roman" w:hAnsi="Times New Roman"/>
                <w:sz w:val="26"/>
                <w:szCs w:val="26"/>
              </w:rPr>
              <w:t>Thể hiện khả năng hiểu và thảo luận vấn đề để có thể mô tả và phản ứng phù hợp với các đối tượng, sự kiện.</w:t>
            </w:r>
          </w:p>
          <w:p w14:paraId="4BEF69B0"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i/>
                <w:iCs/>
                <w:sz w:val="26"/>
                <w:szCs w:val="26"/>
              </w:rPr>
              <w:t>(Ví dụ: xem xét, minh họa, mô tả, giải thích, tính đến, phân biệt, đặc trưng hóa)</w:t>
            </w:r>
          </w:p>
        </w:tc>
      </w:tr>
      <w:tr w:rsidR="0090729A" w:rsidRPr="0090729A" w14:paraId="6EDB2D22" w14:textId="77777777" w:rsidTr="0090729A">
        <w:tc>
          <w:tcPr>
            <w:tcW w:w="985" w:type="dxa"/>
            <w:tcBorders>
              <w:top w:val="single" w:sz="4" w:space="0" w:color="auto"/>
              <w:left w:val="single" w:sz="4" w:space="0" w:color="auto"/>
              <w:bottom w:val="single" w:sz="4" w:space="0" w:color="auto"/>
              <w:right w:val="single" w:sz="4" w:space="0" w:color="auto"/>
            </w:tcBorders>
            <w:vAlign w:val="center"/>
            <w:hideMark/>
          </w:tcPr>
          <w:p w14:paraId="04024B94"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sz w:val="26"/>
                <w:szCs w:val="26"/>
              </w:rPr>
              <w:t>Mức 3</w:t>
            </w:r>
          </w:p>
        </w:tc>
        <w:tc>
          <w:tcPr>
            <w:tcW w:w="8365" w:type="dxa"/>
            <w:tcBorders>
              <w:top w:val="single" w:sz="4" w:space="0" w:color="auto"/>
              <w:left w:val="single" w:sz="4" w:space="0" w:color="auto"/>
              <w:bottom w:val="single" w:sz="4" w:space="0" w:color="auto"/>
              <w:right w:val="single" w:sz="4" w:space="0" w:color="auto"/>
            </w:tcBorders>
            <w:hideMark/>
          </w:tcPr>
          <w:p w14:paraId="671A166C" w14:textId="77777777" w:rsidR="0090729A" w:rsidRPr="0090729A" w:rsidRDefault="0090729A" w:rsidP="0090729A">
            <w:pPr>
              <w:tabs>
                <w:tab w:val="left" w:pos="1657"/>
              </w:tabs>
              <w:ind w:left="0" w:hanging="3"/>
              <w:textAlignment w:val="top"/>
              <w:rPr>
                <w:rFonts w:ascii="Times New Roman" w:hAnsi="Times New Roman"/>
                <w:sz w:val="26"/>
                <w:szCs w:val="26"/>
              </w:rPr>
            </w:pPr>
            <w:r w:rsidRPr="0090729A">
              <w:rPr>
                <w:rFonts w:ascii="Times New Roman" w:hAnsi="Times New Roman"/>
                <w:b/>
                <w:bCs/>
                <w:sz w:val="26"/>
                <w:szCs w:val="26"/>
              </w:rPr>
              <w:t xml:space="preserve">Kiến thức vững chắc và khả năng áp dụng chính xác. </w:t>
            </w:r>
            <w:r w:rsidRPr="0090729A">
              <w:rPr>
                <w:rFonts w:ascii="Times New Roman" w:hAnsi="Times New Roman"/>
                <w:sz w:val="26"/>
                <w:szCs w:val="26"/>
              </w:rPr>
              <w:t>Thể hiện khả năng vận dụng kiến thức để xây dựng kế hoạch và triển khai thực hiện.</w:t>
            </w:r>
            <w:r w:rsidRPr="0090729A">
              <w:rPr>
                <w:rFonts w:ascii="Times New Roman" w:hAnsi="Times New Roman"/>
                <w:sz w:val="26"/>
                <w:szCs w:val="26"/>
              </w:rPr>
              <w:br/>
            </w:r>
            <w:r w:rsidRPr="0090729A">
              <w:rPr>
                <w:rFonts w:ascii="Times New Roman" w:hAnsi="Times New Roman"/>
                <w:i/>
                <w:iCs/>
                <w:sz w:val="26"/>
                <w:szCs w:val="26"/>
              </w:rPr>
              <w:t>(Ví dụ: thực hiện, áp dụng, hỗ trợ, tính toán, kiểm tra, lựa chọn, thu thập, tiến hành, xác nhận, đánh giá, ước tính, triển khai)</w:t>
            </w:r>
          </w:p>
        </w:tc>
      </w:tr>
      <w:tr w:rsidR="0090729A" w:rsidRPr="0090729A" w14:paraId="7895ED70" w14:textId="77777777" w:rsidTr="0090729A">
        <w:tc>
          <w:tcPr>
            <w:tcW w:w="985" w:type="dxa"/>
            <w:tcBorders>
              <w:top w:val="single" w:sz="4" w:space="0" w:color="auto"/>
              <w:left w:val="single" w:sz="4" w:space="0" w:color="auto"/>
              <w:bottom w:val="single" w:sz="4" w:space="0" w:color="auto"/>
              <w:right w:val="single" w:sz="4" w:space="0" w:color="auto"/>
            </w:tcBorders>
            <w:vAlign w:val="center"/>
            <w:hideMark/>
          </w:tcPr>
          <w:p w14:paraId="695F73E0"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sz w:val="26"/>
                <w:szCs w:val="26"/>
              </w:rPr>
              <w:t>Mức 4</w:t>
            </w:r>
          </w:p>
        </w:tc>
        <w:tc>
          <w:tcPr>
            <w:tcW w:w="8365" w:type="dxa"/>
            <w:tcBorders>
              <w:top w:val="single" w:sz="4" w:space="0" w:color="auto"/>
              <w:left w:val="single" w:sz="4" w:space="0" w:color="auto"/>
              <w:bottom w:val="single" w:sz="4" w:space="0" w:color="auto"/>
              <w:right w:val="single" w:sz="4" w:space="0" w:color="auto"/>
            </w:tcBorders>
            <w:hideMark/>
          </w:tcPr>
          <w:p w14:paraId="0DED4267"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b/>
                <w:bCs/>
                <w:sz w:val="26"/>
                <w:szCs w:val="26"/>
              </w:rPr>
              <w:t xml:space="preserve">Khả năng phân tích và giải quyết vấn đề trong tình huống quen thuộc. </w:t>
            </w:r>
            <w:r w:rsidRPr="0090729A">
              <w:rPr>
                <w:rFonts w:ascii="Times New Roman" w:hAnsi="Times New Roman"/>
                <w:sz w:val="26"/>
                <w:szCs w:val="26"/>
              </w:rPr>
              <w:t xml:space="preserve">Thể hiện khả năng xác lập phương án hành động theo đúng trình tự và phương pháp, trên cơ sở tích hợp các kiến thức đã biết. </w:t>
            </w:r>
          </w:p>
          <w:p w14:paraId="62191DB7"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i/>
                <w:iCs/>
                <w:sz w:val="26"/>
                <w:szCs w:val="26"/>
              </w:rPr>
              <w:t>(Ví dụ: điều chỉnh, phân bổ, phân tích, tuân thủ, phân công, phát hiện)</w:t>
            </w:r>
          </w:p>
        </w:tc>
      </w:tr>
      <w:tr w:rsidR="0090729A" w:rsidRPr="0090729A" w14:paraId="04DEC0FC" w14:textId="77777777" w:rsidTr="0090729A">
        <w:tc>
          <w:tcPr>
            <w:tcW w:w="985" w:type="dxa"/>
            <w:tcBorders>
              <w:top w:val="single" w:sz="4" w:space="0" w:color="auto"/>
              <w:left w:val="single" w:sz="4" w:space="0" w:color="auto"/>
              <w:bottom w:val="single" w:sz="4" w:space="0" w:color="auto"/>
              <w:right w:val="single" w:sz="4" w:space="0" w:color="auto"/>
            </w:tcBorders>
            <w:vAlign w:val="center"/>
            <w:hideMark/>
          </w:tcPr>
          <w:p w14:paraId="2AC2DA79"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sz w:val="26"/>
                <w:szCs w:val="26"/>
              </w:rPr>
              <w:t>Mức 5</w:t>
            </w:r>
          </w:p>
        </w:tc>
        <w:tc>
          <w:tcPr>
            <w:tcW w:w="8365" w:type="dxa"/>
            <w:tcBorders>
              <w:top w:val="single" w:sz="4" w:space="0" w:color="auto"/>
              <w:left w:val="single" w:sz="4" w:space="0" w:color="auto"/>
              <w:bottom w:val="single" w:sz="4" w:space="0" w:color="auto"/>
              <w:right w:val="single" w:sz="4" w:space="0" w:color="auto"/>
            </w:tcBorders>
            <w:hideMark/>
          </w:tcPr>
          <w:p w14:paraId="1044264E"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b/>
                <w:bCs/>
                <w:sz w:val="26"/>
                <w:szCs w:val="26"/>
              </w:rPr>
              <w:t xml:space="preserve">Khả năng đánh giá và giải quyết vấn đề trong tình huống mới, phức tạp. </w:t>
            </w:r>
            <w:r w:rsidRPr="0090729A">
              <w:rPr>
                <w:rFonts w:ascii="Times New Roman" w:hAnsi="Times New Roman"/>
                <w:sz w:val="26"/>
                <w:szCs w:val="26"/>
              </w:rPr>
              <w:t>Thể hiện khả năng phân tích tình huống chưa từng gặp, xây dựng và lựa chọn chiến lược phù hợp, đòi hỏi phán đoán và đánh giá.</w:t>
            </w:r>
          </w:p>
          <w:p w14:paraId="217E49B7" w14:textId="77777777" w:rsidR="0090729A" w:rsidRPr="0090729A" w:rsidRDefault="0090729A" w:rsidP="0090729A">
            <w:pPr>
              <w:ind w:left="0" w:hanging="3"/>
              <w:textAlignment w:val="top"/>
              <w:rPr>
                <w:rFonts w:ascii="Times New Roman" w:hAnsi="Times New Roman"/>
                <w:sz w:val="26"/>
                <w:szCs w:val="26"/>
              </w:rPr>
            </w:pPr>
            <w:r w:rsidRPr="0090729A">
              <w:rPr>
                <w:rFonts w:ascii="Times New Roman" w:hAnsi="Times New Roman"/>
                <w:i/>
                <w:iCs/>
                <w:sz w:val="26"/>
                <w:szCs w:val="26"/>
              </w:rPr>
              <w:t>(Ví dụ: đánh giá, diễn giải, lựa chọn, tối ưu hóa, thẩm định)</w:t>
            </w:r>
          </w:p>
        </w:tc>
      </w:tr>
    </w:tbl>
    <w:p w14:paraId="709E2C4E" w14:textId="77777777" w:rsidR="0090729A" w:rsidRPr="0090729A" w:rsidRDefault="0090729A" w:rsidP="0090729A">
      <w:pPr>
        <w:keepNext w:val="0"/>
        <w:keepLines w:val="0"/>
        <w:jc w:val="left"/>
        <w:outlineLvl w:val="1"/>
        <w:rPr>
          <w:rFonts w:eastAsia="Calibri"/>
          <w:bCs/>
          <w:sz w:val="26"/>
          <w:szCs w:val="26"/>
          <w:lang w:val="en-US"/>
        </w:rPr>
      </w:pPr>
      <w:r w:rsidRPr="0090729A">
        <w:rPr>
          <w:rFonts w:eastAsia="Arial"/>
          <w:b/>
          <w:szCs w:val="32"/>
          <w:lang w:val="en-GB"/>
        </w:rPr>
        <w:t>1.1.5 Chi tiết về các môn học gồm:</w:t>
      </w:r>
    </w:p>
    <w:p w14:paraId="7F16A557" w14:textId="77777777" w:rsidR="0090729A" w:rsidRPr="0090729A" w:rsidRDefault="0090729A" w:rsidP="0090729A">
      <w:pPr>
        <w:ind w:right="-709"/>
        <w:jc w:val="center"/>
        <w:outlineLvl w:val="1"/>
        <w:rPr>
          <w:rFonts w:eastAsia="Arial MT"/>
          <w:b/>
          <w:sz w:val="26"/>
          <w:szCs w:val="26"/>
          <w:lang w:val="en-GB"/>
        </w:rPr>
      </w:pPr>
      <w:r w:rsidRPr="0090729A">
        <w:rPr>
          <w:rFonts w:eastAsia="Arial MT"/>
          <w:b/>
          <w:sz w:val="26"/>
          <w:szCs w:val="26"/>
          <w:lang w:val="vi-VN"/>
        </w:rPr>
        <w:t>MÔN 1: GIỚI THIỆU VỀ KHÓA HỌC</w:t>
      </w:r>
      <w:r w:rsidRPr="0090729A">
        <w:rPr>
          <w:rFonts w:eastAsia="Arial MT"/>
          <w:b/>
          <w:sz w:val="26"/>
          <w:szCs w:val="26"/>
          <w:lang w:val="en-GB"/>
        </w:rPr>
        <w:t xml:space="preserve"> BASIC (INTRB)</w:t>
      </w:r>
    </w:p>
    <w:p w14:paraId="22D2084C" w14:textId="77777777" w:rsidR="0090729A" w:rsidRPr="0090729A" w:rsidRDefault="0090729A" w:rsidP="0090729A">
      <w:pPr>
        <w:keepNext w:val="0"/>
        <w:keepLines w:val="0"/>
        <w:widowControl/>
        <w:ind w:firstLine="720"/>
        <w:jc w:val="left"/>
        <w:rPr>
          <w:rFonts w:eastAsia="Calibri"/>
          <w:b/>
          <w:bCs/>
          <w:sz w:val="26"/>
          <w:szCs w:val="26"/>
          <w:lang w:val="vi-VN"/>
        </w:rPr>
      </w:pPr>
      <w:r w:rsidRPr="0090729A">
        <w:rPr>
          <w:rFonts w:eastAsia="Calibri"/>
          <w:b/>
          <w:bCs/>
          <w:sz w:val="26"/>
          <w:szCs w:val="26"/>
          <w:lang w:val="vi-VN"/>
        </w:rPr>
        <w:t>Mục tiêu môn học:</w:t>
      </w:r>
    </w:p>
    <w:p w14:paraId="6E9511AA" w14:textId="77777777" w:rsidR="0090729A" w:rsidRPr="0090729A" w:rsidRDefault="0090729A" w:rsidP="0090729A">
      <w:pPr>
        <w:keepNext w:val="0"/>
        <w:keepLines w:val="0"/>
        <w:widowControl/>
        <w:ind w:firstLine="709"/>
        <w:rPr>
          <w:rFonts w:eastAsia="Calibri"/>
          <w:sz w:val="26"/>
          <w:szCs w:val="26"/>
          <w:lang w:val="vi-VN"/>
        </w:rPr>
      </w:pPr>
      <w:r w:rsidRPr="0090729A">
        <w:rPr>
          <w:rFonts w:eastAsia="Calibri"/>
          <w:sz w:val="26"/>
          <w:szCs w:val="26"/>
          <w:lang w:val="vi-VN"/>
        </w:rPr>
        <w:t>Học viên phải hiểu rõ chương trình đào tạo, tiếp cận và khai thác các thông tin phù hợp, nhận thức được tiềm năng phát triển nghề nghiệp trong lĩnh vực điều hành bay (ATC).</w:t>
      </w:r>
    </w:p>
    <w:tbl>
      <w:tblPr>
        <w:tblW w:w="9792" w:type="dxa"/>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130"/>
        <w:gridCol w:w="3877"/>
        <w:gridCol w:w="861"/>
        <w:gridCol w:w="3913"/>
        <w:gridCol w:w="11"/>
      </w:tblGrid>
      <w:tr w:rsidR="0090729A" w:rsidRPr="0090729A" w14:paraId="493DB593"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tcPr>
          <w:p w14:paraId="67D3A097" w14:textId="77777777" w:rsidR="0090729A" w:rsidRPr="0090729A" w:rsidRDefault="0090729A" w:rsidP="0090729A">
            <w:pPr>
              <w:keepNext w:val="0"/>
              <w:keepLines w:val="0"/>
              <w:widowControl/>
              <w:jc w:val="center"/>
              <w:rPr>
                <w:rFonts w:eastAsia="Calibri"/>
                <w:sz w:val="24"/>
                <w:szCs w:val="24"/>
                <w:lang w:val="en-US"/>
              </w:rPr>
            </w:pPr>
          </w:p>
        </w:tc>
        <w:tc>
          <w:tcPr>
            <w:tcW w:w="3877" w:type="dxa"/>
            <w:tcBorders>
              <w:top w:val="single" w:sz="4" w:space="0" w:color="auto"/>
              <w:left w:val="single" w:sz="4" w:space="0" w:color="auto"/>
              <w:bottom w:val="single" w:sz="4" w:space="0" w:color="auto"/>
              <w:right w:val="single" w:sz="4" w:space="0" w:color="auto"/>
            </w:tcBorders>
            <w:hideMark/>
          </w:tcPr>
          <w:p w14:paraId="3CC4A82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NỘI DUNG</w:t>
            </w:r>
          </w:p>
        </w:tc>
        <w:tc>
          <w:tcPr>
            <w:tcW w:w="861" w:type="dxa"/>
            <w:tcBorders>
              <w:top w:val="single" w:sz="4" w:space="0" w:color="auto"/>
              <w:left w:val="single" w:sz="4" w:space="0" w:color="auto"/>
              <w:bottom w:val="single" w:sz="4" w:space="0" w:color="auto"/>
              <w:right w:val="single" w:sz="4" w:space="0" w:color="auto"/>
            </w:tcBorders>
            <w:hideMark/>
          </w:tcPr>
          <w:p w14:paraId="5F74D90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MỨC</w:t>
            </w:r>
          </w:p>
        </w:tc>
        <w:tc>
          <w:tcPr>
            <w:tcW w:w="3913" w:type="dxa"/>
            <w:tcBorders>
              <w:top w:val="single" w:sz="4" w:space="0" w:color="auto"/>
              <w:left w:val="single" w:sz="4" w:space="0" w:color="auto"/>
              <w:bottom w:val="single" w:sz="4" w:space="0" w:color="auto"/>
              <w:right w:val="single" w:sz="4" w:space="0" w:color="auto"/>
            </w:tcBorders>
            <w:hideMark/>
          </w:tcPr>
          <w:p w14:paraId="20B7E0F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iCs/>
                <w:sz w:val="24"/>
                <w:szCs w:val="24"/>
                <w:lang w:val="en-US"/>
              </w:rPr>
              <w:t>TÀI LIỆU THAM CHIẾU</w:t>
            </w:r>
          </w:p>
        </w:tc>
      </w:tr>
      <w:tr w:rsidR="0090729A" w:rsidRPr="0090729A" w14:paraId="3FDCEEF4" w14:textId="77777777" w:rsidTr="0090729A">
        <w:tc>
          <w:tcPr>
            <w:tcW w:w="9792" w:type="dxa"/>
            <w:gridSpan w:val="5"/>
            <w:tcBorders>
              <w:top w:val="single" w:sz="4" w:space="0" w:color="auto"/>
              <w:left w:val="single" w:sz="4" w:space="0" w:color="auto"/>
              <w:bottom w:val="single" w:sz="4" w:space="0" w:color="auto"/>
              <w:right w:val="single" w:sz="4" w:space="0" w:color="auto"/>
            </w:tcBorders>
            <w:hideMark/>
          </w:tcPr>
          <w:p w14:paraId="5F6BA670" w14:textId="77777777" w:rsidR="0090729A" w:rsidRPr="0090729A" w:rsidRDefault="0090729A" w:rsidP="0090729A">
            <w:pPr>
              <w:keepNext w:val="0"/>
              <w:keepLines w:val="0"/>
              <w:widowControl/>
              <w:jc w:val="center"/>
              <w:rPr>
                <w:rFonts w:eastAsia="Calibri"/>
                <w:b/>
                <w:sz w:val="24"/>
                <w:szCs w:val="24"/>
                <w:lang w:val="vi-VN"/>
              </w:rPr>
            </w:pPr>
            <w:r w:rsidRPr="0090729A">
              <w:rPr>
                <w:rFonts w:eastAsia="Calibri"/>
                <w:b/>
                <w:sz w:val="24"/>
                <w:szCs w:val="24"/>
                <w:lang w:val="vi-VN"/>
              </w:rPr>
              <w:t>Chủ đề 1: Quản lý khóa học</w:t>
            </w:r>
          </w:p>
        </w:tc>
      </w:tr>
      <w:tr w:rsidR="0090729A" w:rsidRPr="0090729A" w14:paraId="23D3622B" w14:textId="77777777" w:rsidTr="0090729A">
        <w:tc>
          <w:tcPr>
            <w:tcW w:w="9792" w:type="dxa"/>
            <w:gridSpan w:val="5"/>
            <w:tcBorders>
              <w:top w:val="single" w:sz="4" w:space="0" w:color="auto"/>
              <w:left w:val="single" w:sz="4" w:space="0" w:color="auto"/>
              <w:bottom w:val="single" w:sz="4" w:space="0" w:color="auto"/>
              <w:right w:val="single" w:sz="4" w:space="0" w:color="auto"/>
            </w:tcBorders>
            <w:hideMark/>
          </w:tcPr>
          <w:p w14:paraId="19C7DF6F" w14:textId="77777777" w:rsidR="0090729A" w:rsidRPr="0090729A" w:rsidRDefault="0090729A" w:rsidP="0090729A">
            <w:pPr>
              <w:keepNext w:val="0"/>
              <w:keepLines w:val="0"/>
              <w:widowControl/>
              <w:jc w:val="left"/>
              <w:rPr>
                <w:rFonts w:eastAsia="Calibri"/>
                <w:b/>
                <w:bCs/>
                <w:i/>
                <w:iCs/>
                <w:sz w:val="24"/>
                <w:szCs w:val="24"/>
                <w:lang w:val="vi-VN"/>
              </w:rPr>
            </w:pPr>
            <w:r w:rsidRPr="0090729A">
              <w:rPr>
                <w:rFonts w:eastAsia="Calibri"/>
                <w:b/>
                <w:bCs/>
                <w:i/>
                <w:iCs/>
                <w:sz w:val="24"/>
                <w:szCs w:val="24"/>
                <w:lang w:val="vi-VN"/>
              </w:rPr>
              <w:t>Tiểu mục 1.1. Giới thiệu khóa học</w:t>
            </w:r>
          </w:p>
        </w:tc>
      </w:tr>
      <w:tr w:rsidR="0090729A" w:rsidRPr="0090729A" w14:paraId="5C0D35E0"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7F69D1F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INTRB 1.1.1</w:t>
            </w:r>
          </w:p>
        </w:tc>
        <w:tc>
          <w:tcPr>
            <w:tcW w:w="3877" w:type="dxa"/>
            <w:tcBorders>
              <w:top w:val="single" w:sz="4" w:space="0" w:color="auto"/>
              <w:left w:val="single" w:sz="4" w:space="0" w:color="auto"/>
              <w:bottom w:val="single" w:sz="4" w:space="0" w:color="auto"/>
              <w:right w:val="single" w:sz="4" w:space="0" w:color="auto"/>
            </w:tcBorders>
            <w:hideMark/>
          </w:tcPr>
          <w:p w14:paraId="19A9532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mục tiêu và mục đích của khóa học.</w:t>
            </w:r>
          </w:p>
        </w:tc>
        <w:tc>
          <w:tcPr>
            <w:tcW w:w="861" w:type="dxa"/>
            <w:tcBorders>
              <w:top w:val="single" w:sz="4" w:space="0" w:color="auto"/>
              <w:left w:val="single" w:sz="4" w:space="0" w:color="auto"/>
              <w:bottom w:val="single" w:sz="4" w:space="0" w:color="auto"/>
              <w:right w:val="single" w:sz="4" w:space="0" w:color="auto"/>
            </w:tcBorders>
            <w:hideMark/>
          </w:tcPr>
          <w:p w14:paraId="0FE8491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913" w:type="dxa"/>
            <w:tcBorders>
              <w:top w:val="single" w:sz="4" w:space="0" w:color="auto"/>
              <w:left w:val="single" w:sz="4" w:space="0" w:color="auto"/>
              <w:bottom w:val="single" w:sz="4" w:space="0" w:color="auto"/>
              <w:right w:val="single" w:sz="4" w:space="0" w:color="auto"/>
            </w:tcBorders>
          </w:tcPr>
          <w:p w14:paraId="5D4931ED"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216D758" w14:textId="77777777" w:rsidTr="0090729A">
        <w:tc>
          <w:tcPr>
            <w:tcW w:w="9792" w:type="dxa"/>
            <w:gridSpan w:val="5"/>
            <w:tcBorders>
              <w:top w:val="single" w:sz="4" w:space="0" w:color="auto"/>
              <w:left w:val="single" w:sz="4" w:space="0" w:color="auto"/>
              <w:bottom w:val="single" w:sz="4" w:space="0" w:color="auto"/>
              <w:right w:val="single" w:sz="4" w:space="0" w:color="auto"/>
            </w:tcBorders>
            <w:hideMark/>
          </w:tcPr>
          <w:p w14:paraId="01D8B7FB" w14:textId="77777777" w:rsidR="0090729A" w:rsidRPr="0090729A" w:rsidRDefault="0090729A" w:rsidP="0090729A">
            <w:pPr>
              <w:keepNext w:val="0"/>
              <w:keepLines w:val="0"/>
              <w:widowControl/>
              <w:jc w:val="left"/>
              <w:rPr>
                <w:rFonts w:eastAsia="Calibri"/>
                <w:b/>
                <w:bCs/>
                <w:i/>
                <w:iCs/>
                <w:sz w:val="24"/>
                <w:szCs w:val="24"/>
                <w:lang w:val="en-US"/>
              </w:rPr>
            </w:pPr>
            <w:r w:rsidRPr="0090729A">
              <w:rPr>
                <w:rFonts w:eastAsia="Calibri"/>
                <w:b/>
                <w:bCs/>
                <w:i/>
                <w:iCs/>
                <w:sz w:val="24"/>
                <w:szCs w:val="24"/>
                <w:lang w:val="en-US"/>
              </w:rPr>
              <w:t xml:space="preserve">Tiểu mục 1.2. Quản lý khóa học </w:t>
            </w:r>
          </w:p>
        </w:tc>
      </w:tr>
      <w:tr w:rsidR="0090729A" w:rsidRPr="0090729A" w14:paraId="144C4A36"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71504FE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INTRB 1.2.1</w:t>
            </w:r>
          </w:p>
        </w:tc>
        <w:tc>
          <w:tcPr>
            <w:tcW w:w="3877" w:type="dxa"/>
            <w:tcBorders>
              <w:top w:val="single" w:sz="4" w:space="0" w:color="auto"/>
              <w:left w:val="single" w:sz="4" w:space="0" w:color="auto"/>
              <w:bottom w:val="single" w:sz="4" w:space="0" w:color="auto"/>
              <w:right w:val="single" w:sz="4" w:space="0" w:color="auto"/>
            </w:tcBorders>
            <w:hideMark/>
          </w:tcPr>
          <w:p w14:paraId="3115D79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Các quy định quản lý khóa học của quốc gia.</w:t>
            </w:r>
          </w:p>
        </w:tc>
        <w:tc>
          <w:tcPr>
            <w:tcW w:w="861" w:type="dxa"/>
            <w:tcBorders>
              <w:top w:val="single" w:sz="4" w:space="0" w:color="auto"/>
              <w:left w:val="single" w:sz="4" w:space="0" w:color="auto"/>
              <w:bottom w:val="single" w:sz="4" w:space="0" w:color="auto"/>
              <w:right w:val="single" w:sz="4" w:space="0" w:color="auto"/>
            </w:tcBorders>
            <w:hideMark/>
          </w:tcPr>
          <w:p w14:paraId="2DFC75C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913" w:type="dxa"/>
            <w:tcBorders>
              <w:top w:val="single" w:sz="4" w:space="0" w:color="auto"/>
              <w:left w:val="single" w:sz="4" w:space="0" w:color="auto"/>
              <w:bottom w:val="single" w:sz="4" w:space="0" w:color="auto"/>
              <w:right w:val="single" w:sz="4" w:space="0" w:color="auto"/>
            </w:tcBorders>
          </w:tcPr>
          <w:p w14:paraId="493F166E"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035EBFD4" w14:textId="77777777" w:rsidTr="0090729A">
        <w:tc>
          <w:tcPr>
            <w:tcW w:w="9792" w:type="dxa"/>
            <w:gridSpan w:val="5"/>
            <w:tcBorders>
              <w:top w:val="single" w:sz="4" w:space="0" w:color="auto"/>
              <w:left w:val="single" w:sz="4" w:space="0" w:color="auto"/>
              <w:bottom w:val="single" w:sz="4" w:space="0" w:color="auto"/>
              <w:right w:val="single" w:sz="4" w:space="0" w:color="auto"/>
            </w:tcBorders>
            <w:hideMark/>
          </w:tcPr>
          <w:p w14:paraId="4DC7C1B3" w14:textId="77777777" w:rsidR="0090729A" w:rsidRPr="0090729A" w:rsidRDefault="0090729A" w:rsidP="0090729A">
            <w:pPr>
              <w:keepNext w:val="0"/>
              <w:keepLines w:val="0"/>
              <w:widowControl/>
              <w:jc w:val="left"/>
              <w:rPr>
                <w:rFonts w:eastAsia="Calibri"/>
                <w:b/>
                <w:bCs/>
                <w:i/>
                <w:iCs/>
                <w:sz w:val="24"/>
                <w:szCs w:val="24"/>
                <w:lang w:val="en-US"/>
              </w:rPr>
            </w:pPr>
            <w:r w:rsidRPr="0090729A">
              <w:rPr>
                <w:rFonts w:eastAsia="Calibri"/>
                <w:b/>
                <w:bCs/>
                <w:i/>
                <w:iCs/>
                <w:sz w:val="24"/>
                <w:szCs w:val="24"/>
                <w:lang w:val="en-US"/>
              </w:rPr>
              <w:t>Tiểu mục 1.3. Tài liệu học tập và tài liệu huấn luyện</w:t>
            </w:r>
          </w:p>
        </w:tc>
      </w:tr>
      <w:tr w:rsidR="0090729A" w:rsidRPr="0090729A" w14:paraId="45B8DA11"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64F1ECA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INTRB 1.3.1</w:t>
            </w:r>
          </w:p>
        </w:tc>
        <w:tc>
          <w:tcPr>
            <w:tcW w:w="3877" w:type="dxa"/>
            <w:tcBorders>
              <w:top w:val="single" w:sz="4" w:space="0" w:color="auto"/>
              <w:left w:val="single" w:sz="4" w:space="0" w:color="auto"/>
              <w:bottom w:val="single" w:sz="4" w:space="0" w:color="auto"/>
              <w:right w:val="single" w:sz="4" w:space="0" w:color="auto"/>
            </w:tcBorders>
            <w:hideMark/>
          </w:tcPr>
          <w:p w14:paraId="301084D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Sử dụng các tài liệu và nguồn thông tin phục vụ học tập trong khóa học.</w:t>
            </w:r>
          </w:p>
        </w:tc>
        <w:tc>
          <w:tcPr>
            <w:tcW w:w="861" w:type="dxa"/>
            <w:tcBorders>
              <w:top w:val="single" w:sz="4" w:space="0" w:color="auto"/>
              <w:left w:val="single" w:sz="4" w:space="0" w:color="auto"/>
              <w:bottom w:val="single" w:sz="4" w:space="0" w:color="auto"/>
              <w:right w:val="single" w:sz="4" w:space="0" w:color="auto"/>
            </w:tcBorders>
            <w:hideMark/>
          </w:tcPr>
          <w:p w14:paraId="04C4A1C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913" w:type="dxa"/>
            <w:tcBorders>
              <w:top w:val="single" w:sz="4" w:space="0" w:color="auto"/>
              <w:left w:val="single" w:sz="4" w:space="0" w:color="auto"/>
              <w:bottom w:val="single" w:sz="4" w:space="0" w:color="auto"/>
              <w:right w:val="single" w:sz="4" w:space="0" w:color="auto"/>
            </w:tcBorders>
            <w:hideMark/>
          </w:tcPr>
          <w:p w14:paraId="067EB38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Tài liệu huấn luyện, thư viện, thư viện CBT</w:t>
            </w:r>
            <w:r w:rsidRPr="0090729A">
              <w:rPr>
                <w:rFonts w:eastAsia="Calibri"/>
                <w:sz w:val="24"/>
                <w:szCs w:val="24"/>
                <w:lang w:val="vi-VN"/>
              </w:rPr>
              <w:t xml:space="preserve">, </w:t>
            </w:r>
            <w:r w:rsidRPr="0090729A">
              <w:rPr>
                <w:rFonts w:eastAsia="Calibri"/>
                <w:sz w:val="24"/>
                <w:szCs w:val="24"/>
                <w:lang w:val="en-US"/>
              </w:rPr>
              <w:t xml:space="preserve">web, </w:t>
            </w:r>
            <w:r w:rsidRPr="0090729A">
              <w:rPr>
                <w:rFonts w:eastAsia="Calibri"/>
                <w:sz w:val="24"/>
                <w:szCs w:val="24"/>
                <w:lang w:val="vi-VN"/>
              </w:rPr>
              <w:t>máy chủ</w:t>
            </w:r>
            <w:r w:rsidRPr="0090729A">
              <w:rPr>
                <w:rFonts w:eastAsia="Calibri"/>
                <w:sz w:val="24"/>
                <w:szCs w:val="24"/>
                <w:lang w:val="en-US"/>
              </w:rPr>
              <w:t xml:space="preserve"> quản lý học tập</w:t>
            </w:r>
          </w:p>
        </w:tc>
      </w:tr>
      <w:tr w:rsidR="0090729A" w:rsidRPr="0090729A" w14:paraId="4CED89EC"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5F928A3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INTRB 1.3.2</w:t>
            </w:r>
          </w:p>
        </w:tc>
        <w:tc>
          <w:tcPr>
            <w:tcW w:w="3877" w:type="dxa"/>
            <w:tcBorders>
              <w:top w:val="single" w:sz="4" w:space="0" w:color="auto"/>
              <w:left w:val="single" w:sz="4" w:space="0" w:color="auto"/>
              <w:bottom w:val="single" w:sz="4" w:space="0" w:color="auto"/>
              <w:right w:val="single" w:sz="4" w:space="0" w:color="auto"/>
            </w:tcBorders>
            <w:hideMark/>
          </w:tcPr>
          <w:p w14:paraId="13CDBAE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Tổng hợp các thông tin phù hợp vào quá trình học tập của khóa học.</w:t>
            </w:r>
          </w:p>
        </w:tc>
        <w:tc>
          <w:tcPr>
            <w:tcW w:w="861" w:type="dxa"/>
            <w:tcBorders>
              <w:top w:val="single" w:sz="4" w:space="0" w:color="auto"/>
              <w:left w:val="single" w:sz="4" w:space="0" w:color="auto"/>
              <w:bottom w:val="single" w:sz="4" w:space="0" w:color="auto"/>
              <w:right w:val="single" w:sz="4" w:space="0" w:color="auto"/>
            </w:tcBorders>
            <w:hideMark/>
          </w:tcPr>
          <w:p w14:paraId="5688C02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4</w:t>
            </w:r>
          </w:p>
        </w:tc>
        <w:tc>
          <w:tcPr>
            <w:tcW w:w="3913" w:type="dxa"/>
            <w:tcBorders>
              <w:top w:val="single" w:sz="4" w:space="0" w:color="auto"/>
              <w:left w:val="single" w:sz="4" w:space="0" w:color="auto"/>
              <w:bottom w:val="single" w:sz="4" w:space="0" w:color="auto"/>
              <w:right w:val="single" w:sz="4" w:space="0" w:color="auto"/>
            </w:tcBorders>
            <w:hideMark/>
          </w:tcPr>
          <w:p w14:paraId="573FAE5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huấn luyện</w:t>
            </w:r>
          </w:p>
          <w:p w14:paraId="41113A1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iCs/>
                <w:sz w:val="24"/>
                <w:szCs w:val="24"/>
                <w:lang w:val="en-US"/>
              </w:rPr>
              <w:lastRenderedPageBreak/>
              <w:t xml:space="preserve">Hỗ trợ nội dung: </w:t>
            </w:r>
            <w:r w:rsidRPr="0090729A">
              <w:rPr>
                <w:rFonts w:eastAsia="Calibri"/>
                <w:sz w:val="24"/>
                <w:szCs w:val="24"/>
                <w:lang w:val="en-US"/>
              </w:rPr>
              <w:t>thông tin bổ sung, thư viên</w:t>
            </w:r>
          </w:p>
        </w:tc>
      </w:tr>
      <w:tr w:rsidR="0090729A" w:rsidRPr="0090729A" w14:paraId="209B97E3" w14:textId="77777777" w:rsidTr="0090729A">
        <w:trPr>
          <w:gridAfter w:val="1"/>
          <w:wAfter w:w="11" w:type="dxa"/>
        </w:trPr>
        <w:tc>
          <w:tcPr>
            <w:tcW w:w="9781" w:type="dxa"/>
            <w:gridSpan w:val="4"/>
            <w:tcBorders>
              <w:top w:val="single" w:sz="4" w:space="0" w:color="auto"/>
              <w:left w:val="single" w:sz="4" w:space="0" w:color="auto"/>
              <w:bottom w:val="single" w:sz="4" w:space="0" w:color="auto"/>
              <w:right w:val="single" w:sz="4" w:space="0" w:color="auto"/>
            </w:tcBorders>
            <w:hideMark/>
          </w:tcPr>
          <w:p w14:paraId="4FD10437" w14:textId="77777777" w:rsidR="0090729A" w:rsidRPr="0090729A" w:rsidRDefault="0090729A" w:rsidP="0090729A">
            <w:pPr>
              <w:keepNext w:val="0"/>
              <w:keepLines w:val="0"/>
              <w:widowControl/>
              <w:jc w:val="center"/>
              <w:rPr>
                <w:rFonts w:eastAsia="Calibri"/>
                <w:b/>
                <w:bCs/>
                <w:iCs/>
                <w:sz w:val="24"/>
                <w:szCs w:val="24"/>
                <w:lang w:val="en-US"/>
              </w:rPr>
            </w:pPr>
            <w:r w:rsidRPr="0090729A">
              <w:rPr>
                <w:rFonts w:eastAsia="Calibri"/>
                <w:b/>
                <w:bCs/>
                <w:sz w:val="24"/>
                <w:szCs w:val="24"/>
                <w:lang w:val="en-US"/>
              </w:rPr>
              <w:lastRenderedPageBreak/>
              <w:t xml:space="preserve">Chủ đề 2: </w:t>
            </w:r>
            <w:r w:rsidRPr="0090729A">
              <w:rPr>
                <w:rFonts w:eastAsia="Calibri"/>
                <w:b/>
                <w:sz w:val="24"/>
                <w:szCs w:val="24"/>
                <w:lang w:val="en-US"/>
              </w:rPr>
              <w:t>Giới thiệu về khóa huấn luyện ATC</w:t>
            </w:r>
          </w:p>
        </w:tc>
      </w:tr>
      <w:tr w:rsidR="0090729A" w:rsidRPr="0090729A" w14:paraId="0C25F728" w14:textId="77777777" w:rsidTr="0090729A">
        <w:trPr>
          <w:gridAfter w:val="1"/>
          <w:wAfter w:w="11" w:type="dxa"/>
        </w:trPr>
        <w:tc>
          <w:tcPr>
            <w:tcW w:w="9781" w:type="dxa"/>
            <w:gridSpan w:val="4"/>
            <w:tcBorders>
              <w:top w:val="single" w:sz="4" w:space="0" w:color="auto"/>
              <w:left w:val="single" w:sz="4" w:space="0" w:color="auto"/>
              <w:bottom w:val="single" w:sz="4" w:space="0" w:color="auto"/>
              <w:right w:val="single" w:sz="4" w:space="0" w:color="auto"/>
            </w:tcBorders>
            <w:hideMark/>
          </w:tcPr>
          <w:p w14:paraId="0C1E9425" w14:textId="77777777" w:rsidR="0090729A" w:rsidRPr="0090729A" w:rsidRDefault="0090729A" w:rsidP="0090729A">
            <w:pPr>
              <w:keepNext w:val="0"/>
              <w:keepLines w:val="0"/>
              <w:widowControl/>
              <w:jc w:val="left"/>
              <w:rPr>
                <w:rFonts w:eastAsia="Calibri"/>
                <w:b/>
                <w:bCs/>
                <w:i/>
                <w:iCs/>
                <w:sz w:val="24"/>
                <w:szCs w:val="24"/>
                <w:lang w:val="en-US"/>
              </w:rPr>
            </w:pPr>
            <w:r w:rsidRPr="0090729A">
              <w:rPr>
                <w:rFonts w:eastAsia="Calibri"/>
                <w:b/>
                <w:bCs/>
                <w:i/>
                <w:iCs/>
                <w:sz w:val="24"/>
                <w:szCs w:val="24"/>
                <w:lang w:val="en-US"/>
              </w:rPr>
              <w:t xml:space="preserve">Tiểu mục 2.1. </w:t>
            </w:r>
            <w:r w:rsidRPr="0090729A">
              <w:rPr>
                <w:rFonts w:eastAsia="Calibri"/>
                <w:b/>
                <w:i/>
                <w:iCs/>
                <w:sz w:val="24"/>
                <w:szCs w:val="24"/>
                <w:lang w:val="en-US"/>
              </w:rPr>
              <w:t>Nội dung và kế hoạch của khóa học</w:t>
            </w:r>
          </w:p>
        </w:tc>
      </w:tr>
      <w:tr w:rsidR="0090729A" w:rsidRPr="0090729A" w14:paraId="46B43440"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2787775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INTRB 2.1.1</w:t>
            </w:r>
          </w:p>
        </w:tc>
        <w:tc>
          <w:tcPr>
            <w:tcW w:w="3877" w:type="dxa"/>
            <w:tcBorders>
              <w:top w:val="single" w:sz="4" w:space="0" w:color="auto"/>
              <w:left w:val="single" w:sz="4" w:space="0" w:color="auto"/>
              <w:bottom w:val="single" w:sz="4" w:space="0" w:color="auto"/>
              <w:right w:val="single" w:sz="4" w:space="0" w:color="auto"/>
            </w:tcBorders>
            <w:hideMark/>
          </w:tcPr>
          <w:p w14:paraId="12FA658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phương pháp huấn luyện khác nhau được áp dụng trong khóa học.</w:t>
            </w:r>
          </w:p>
        </w:tc>
        <w:tc>
          <w:tcPr>
            <w:tcW w:w="861" w:type="dxa"/>
            <w:tcBorders>
              <w:top w:val="single" w:sz="4" w:space="0" w:color="auto"/>
              <w:left w:val="single" w:sz="4" w:space="0" w:color="auto"/>
              <w:bottom w:val="single" w:sz="4" w:space="0" w:color="auto"/>
              <w:right w:val="single" w:sz="4" w:space="0" w:color="auto"/>
            </w:tcBorders>
            <w:hideMark/>
          </w:tcPr>
          <w:p w14:paraId="2B16B25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913" w:type="dxa"/>
            <w:tcBorders>
              <w:top w:val="single" w:sz="4" w:space="0" w:color="auto"/>
              <w:left w:val="single" w:sz="4" w:space="0" w:color="auto"/>
              <w:bottom w:val="single" w:sz="4" w:space="0" w:color="auto"/>
              <w:right w:val="single" w:sz="4" w:space="0" w:color="auto"/>
            </w:tcBorders>
            <w:hideMark/>
          </w:tcPr>
          <w:p w14:paraId="20C528A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Đào tạo lý thuyết, đào tạo thực hành, tự học, các loại hình sự kiện đào tạo.</w:t>
            </w:r>
          </w:p>
        </w:tc>
      </w:tr>
      <w:tr w:rsidR="0090729A" w:rsidRPr="0090729A" w14:paraId="1B09F843"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0A4568F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INTRB 2.1.2</w:t>
            </w:r>
          </w:p>
        </w:tc>
        <w:tc>
          <w:tcPr>
            <w:tcW w:w="3877" w:type="dxa"/>
            <w:tcBorders>
              <w:top w:val="single" w:sz="4" w:space="0" w:color="auto"/>
              <w:left w:val="single" w:sz="4" w:space="0" w:color="auto"/>
              <w:bottom w:val="single" w:sz="4" w:space="0" w:color="auto"/>
              <w:right w:val="single" w:sz="4" w:space="0" w:color="auto"/>
            </w:tcBorders>
            <w:hideMark/>
          </w:tcPr>
          <w:p w14:paraId="23D7E2C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môn học và mục đích của từng môn học.</w:t>
            </w:r>
          </w:p>
        </w:tc>
        <w:tc>
          <w:tcPr>
            <w:tcW w:w="861" w:type="dxa"/>
            <w:tcBorders>
              <w:top w:val="single" w:sz="4" w:space="0" w:color="auto"/>
              <w:left w:val="single" w:sz="4" w:space="0" w:color="auto"/>
              <w:bottom w:val="single" w:sz="4" w:space="0" w:color="auto"/>
              <w:right w:val="single" w:sz="4" w:space="0" w:color="auto"/>
            </w:tcBorders>
            <w:hideMark/>
          </w:tcPr>
          <w:p w14:paraId="2C22F3F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913" w:type="dxa"/>
            <w:tcBorders>
              <w:top w:val="single" w:sz="4" w:space="0" w:color="auto"/>
              <w:left w:val="single" w:sz="4" w:space="0" w:color="auto"/>
              <w:bottom w:val="single" w:sz="4" w:space="0" w:color="auto"/>
              <w:right w:val="single" w:sz="4" w:space="0" w:color="auto"/>
            </w:tcBorders>
          </w:tcPr>
          <w:p w14:paraId="53F5E2C8"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134512C4"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6885E18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INTRB 2.1.3</w:t>
            </w:r>
          </w:p>
        </w:tc>
        <w:tc>
          <w:tcPr>
            <w:tcW w:w="3877" w:type="dxa"/>
            <w:tcBorders>
              <w:top w:val="single" w:sz="4" w:space="0" w:color="auto"/>
              <w:left w:val="single" w:sz="4" w:space="0" w:color="auto"/>
              <w:bottom w:val="single" w:sz="4" w:space="0" w:color="auto"/>
              <w:right w:val="single" w:sz="4" w:space="0" w:color="auto"/>
            </w:tcBorders>
            <w:hideMark/>
          </w:tcPr>
          <w:p w14:paraId="7328F06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cách tổ chức chương trình huấn luyện lý thuyết.</w:t>
            </w:r>
          </w:p>
        </w:tc>
        <w:tc>
          <w:tcPr>
            <w:tcW w:w="861" w:type="dxa"/>
            <w:tcBorders>
              <w:top w:val="single" w:sz="4" w:space="0" w:color="auto"/>
              <w:left w:val="single" w:sz="4" w:space="0" w:color="auto"/>
              <w:bottom w:val="single" w:sz="4" w:space="0" w:color="auto"/>
              <w:right w:val="single" w:sz="4" w:space="0" w:color="auto"/>
            </w:tcBorders>
            <w:hideMark/>
          </w:tcPr>
          <w:p w14:paraId="049C41E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913" w:type="dxa"/>
            <w:tcBorders>
              <w:top w:val="single" w:sz="4" w:space="0" w:color="auto"/>
              <w:left w:val="single" w:sz="4" w:space="0" w:color="auto"/>
              <w:bottom w:val="single" w:sz="4" w:space="0" w:color="auto"/>
              <w:right w:val="single" w:sz="4" w:space="0" w:color="auto"/>
            </w:tcBorders>
            <w:hideMark/>
          </w:tcPr>
          <w:p w14:paraId="79999063"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Chương trình khóa học</w:t>
            </w:r>
          </w:p>
        </w:tc>
      </w:tr>
      <w:tr w:rsidR="0090729A" w:rsidRPr="0090729A" w14:paraId="192C2E0C"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5BED92C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INTRB 2.1.4</w:t>
            </w:r>
          </w:p>
        </w:tc>
        <w:tc>
          <w:tcPr>
            <w:tcW w:w="3877" w:type="dxa"/>
            <w:tcBorders>
              <w:top w:val="single" w:sz="4" w:space="0" w:color="auto"/>
              <w:left w:val="single" w:sz="4" w:space="0" w:color="auto"/>
              <w:bottom w:val="single" w:sz="4" w:space="0" w:color="auto"/>
              <w:right w:val="single" w:sz="4" w:space="0" w:color="auto"/>
            </w:tcBorders>
            <w:hideMark/>
          </w:tcPr>
          <w:p w14:paraId="442521F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cách tổ chức chương trình huấn luyện thực hành.</w:t>
            </w:r>
          </w:p>
        </w:tc>
        <w:tc>
          <w:tcPr>
            <w:tcW w:w="861" w:type="dxa"/>
            <w:tcBorders>
              <w:top w:val="single" w:sz="4" w:space="0" w:color="auto"/>
              <w:left w:val="single" w:sz="4" w:space="0" w:color="auto"/>
              <w:bottom w:val="single" w:sz="4" w:space="0" w:color="auto"/>
              <w:right w:val="single" w:sz="4" w:space="0" w:color="auto"/>
            </w:tcBorders>
            <w:hideMark/>
          </w:tcPr>
          <w:p w14:paraId="5F946DE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913" w:type="dxa"/>
            <w:tcBorders>
              <w:top w:val="single" w:sz="4" w:space="0" w:color="auto"/>
              <w:left w:val="single" w:sz="4" w:space="0" w:color="auto"/>
              <w:bottom w:val="single" w:sz="4" w:space="0" w:color="auto"/>
              <w:right w:val="single" w:sz="4" w:space="0" w:color="auto"/>
            </w:tcBorders>
            <w:hideMark/>
          </w:tcPr>
          <w:p w14:paraId="5C49E03B"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Thiết bị huấn luyện tác vụ từng phần (PTT), mô phỏng SIM, bình giảng trước (briefing), bình giảng sau ca trực (debriefing), chương trình khóa học </w:t>
            </w:r>
          </w:p>
        </w:tc>
      </w:tr>
      <w:tr w:rsidR="0090729A" w:rsidRPr="0090729A" w14:paraId="4D07A0D9" w14:textId="77777777" w:rsidTr="0090729A">
        <w:tc>
          <w:tcPr>
            <w:tcW w:w="9792" w:type="dxa"/>
            <w:gridSpan w:val="5"/>
            <w:tcBorders>
              <w:top w:val="single" w:sz="4" w:space="0" w:color="auto"/>
              <w:left w:val="single" w:sz="4" w:space="0" w:color="auto"/>
              <w:bottom w:val="single" w:sz="4" w:space="0" w:color="auto"/>
              <w:right w:val="single" w:sz="4" w:space="0" w:color="auto"/>
            </w:tcBorders>
            <w:hideMark/>
          </w:tcPr>
          <w:p w14:paraId="4EEF4A71" w14:textId="77777777" w:rsidR="0090729A" w:rsidRPr="0090729A" w:rsidRDefault="0090729A" w:rsidP="0090729A">
            <w:pPr>
              <w:keepNext w:val="0"/>
              <w:keepLines w:val="0"/>
              <w:widowControl/>
              <w:jc w:val="left"/>
              <w:rPr>
                <w:rFonts w:eastAsia="Calibri"/>
                <w:b/>
                <w:bCs/>
                <w:i/>
                <w:iCs/>
                <w:sz w:val="24"/>
                <w:szCs w:val="24"/>
                <w:lang w:val="en-US"/>
              </w:rPr>
            </w:pPr>
            <w:r w:rsidRPr="0090729A">
              <w:rPr>
                <w:rFonts w:eastAsia="Calibri"/>
                <w:b/>
                <w:bCs/>
                <w:i/>
                <w:iCs/>
                <w:sz w:val="24"/>
                <w:szCs w:val="24"/>
                <w:lang w:val="en-US"/>
              </w:rPr>
              <w:t>Tiểu mục 2.2. Đặc điểm đánh giá và phản hồi của khóa huấn luyện</w:t>
            </w:r>
          </w:p>
        </w:tc>
      </w:tr>
      <w:tr w:rsidR="0090729A" w:rsidRPr="0090729A" w14:paraId="7465949E"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38B28FD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INTRB 2.2.1</w:t>
            </w:r>
          </w:p>
        </w:tc>
        <w:tc>
          <w:tcPr>
            <w:tcW w:w="3877" w:type="dxa"/>
            <w:tcBorders>
              <w:top w:val="single" w:sz="4" w:space="0" w:color="auto"/>
              <w:left w:val="single" w:sz="4" w:space="0" w:color="auto"/>
              <w:bottom w:val="single" w:sz="4" w:space="0" w:color="auto"/>
              <w:right w:val="single" w:sz="4" w:space="0" w:color="auto"/>
            </w:tcBorders>
            <w:hideMark/>
          </w:tcPr>
          <w:p w14:paraId="3544A08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các cơ chế phản hồi có sẵn.</w:t>
            </w:r>
          </w:p>
        </w:tc>
        <w:tc>
          <w:tcPr>
            <w:tcW w:w="861" w:type="dxa"/>
            <w:tcBorders>
              <w:top w:val="single" w:sz="4" w:space="0" w:color="auto"/>
              <w:left w:val="single" w:sz="4" w:space="0" w:color="auto"/>
              <w:bottom w:val="single" w:sz="4" w:space="0" w:color="auto"/>
              <w:right w:val="single" w:sz="4" w:space="0" w:color="auto"/>
            </w:tcBorders>
            <w:hideMark/>
          </w:tcPr>
          <w:p w14:paraId="24CFB6E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913" w:type="dxa"/>
            <w:tcBorders>
              <w:top w:val="single" w:sz="4" w:space="0" w:color="auto"/>
              <w:left w:val="single" w:sz="4" w:space="0" w:color="auto"/>
              <w:bottom w:val="single" w:sz="4" w:space="0" w:color="auto"/>
              <w:right w:val="single" w:sz="4" w:space="0" w:color="auto"/>
            </w:tcBorders>
            <w:hideMark/>
          </w:tcPr>
          <w:p w14:paraId="4FA7D364"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Thảo luận của huấn luyện viên, tiến độ đào tạo, đánh giá, kỳ thi, kết quả, bình giảng trước (briefing), bình giảng sau ca trực (debriefing)</w:t>
            </w:r>
          </w:p>
        </w:tc>
      </w:tr>
      <w:tr w:rsidR="0090729A" w:rsidRPr="0090729A" w14:paraId="1C10F1A0"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780363D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INTRB 2.2.2</w:t>
            </w:r>
          </w:p>
        </w:tc>
        <w:tc>
          <w:tcPr>
            <w:tcW w:w="3877" w:type="dxa"/>
            <w:tcBorders>
              <w:top w:val="single" w:sz="4" w:space="0" w:color="auto"/>
              <w:left w:val="single" w:sz="4" w:space="0" w:color="auto"/>
              <w:bottom w:val="single" w:sz="4" w:space="0" w:color="auto"/>
              <w:right w:val="single" w:sz="4" w:space="0" w:color="auto"/>
            </w:tcBorders>
            <w:hideMark/>
          </w:tcPr>
          <w:p w14:paraId="35190A7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ảnh hưởng tích cực của việc hợp tác/làm việc nhóm với các học viên tham gia khóa học.</w:t>
            </w:r>
          </w:p>
        </w:tc>
        <w:tc>
          <w:tcPr>
            <w:tcW w:w="861" w:type="dxa"/>
            <w:tcBorders>
              <w:top w:val="single" w:sz="4" w:space="0" w:color="auto"/>
              <w:left w:val="single" w:sz="4" w:space="0" w:color="auto"/>
              <w:bottom w:val="single" w:sz="4" w:space="0" w:color="auto"/>
              <w:right w:val="single" w:sz="4" w:space="0" w:color="auto"/>
            </w:tcBorders>
            <w:hideMark/>
          </w:tcPr>
          <w:p w14:paraId="1CB434D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913" w:type="dxa"/>
            <w:tcBorders>
              <w:top w:val="single" w:sz="4" w:space="0" w:color="auto"/>
              <w:left w:val="single" w:sz="4" w:space="0" w:color="auto"/>
              <w:bottom w:val="single" w:sz="4" w:space="0" w:color="auto"/>
              <w:right w:val="single" w:sz="4" w:space="0" w:color="auto"/>
            </w:tcBorders>
            <w:hideMark/>
          </w:tcPr>
          <w:p w14:paraId="485C680F"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Làm việc nhóm trong huấn luyện lý thuyết và thực hành</w:t>
            </w:r>
          </w:p>
        </w:tc>
      </w:tr>
      <w:tr w:rsidR="0090729A" w:rsidRPr="0090729A" w14:paraId="45953E24" w14:textId="77777777" w:rsidTr="0090729A">
        <w:tc>
          <w:tcPr>
            <w:tcW w:w="9792" w:type="dxa"/>
            <w:gridSpan w:val="5"/>
            <w:tcBorders>
              <w:top w:val="single" w:sz="4" w:space="0" w:color="auto"/>
              <w:left w:val="single" w:sz="4" w:space="0" w:color="auto"/>
              <w:bottom w:val="single" w:sz="4" w:space="0" w:color="auto"/>
              <w:right w:val="single" w:sz="4" w:space="0" w:color="auto"/>
            </w:tcBorders>
            <w:hideMark/>
          </w:tcPr>
          <w:p w14:paraId="5112495C" w14:textId="77777777" w:rsidR="0090729A" w:rsidRPr="0090729A" w:rsidRDefault="0090729A" w:rsidP="0090729A">
            <w:pPr>
              <w:keepNext w:val="0"/>
              <w:keepLines w:val="0"/>
              <w:widowControl/>
              <w:jc w:val="left"/>
              <w:rPr>
                <w:rFonts w:eastAsia="Calibri"/>
                <w:b/>
                <w:bCs/>
                <w:i/>
                <w:iCs/>
                <w:sz w:val="24"/>
                <w:szCs w:val="24"/>
                <w:lang w:val="en-US"/>
              </w:rPr>
            </w:pPr>
            <w:r w:rsidRPr="0090729A">
              <w:rPr>
                <w:rFonts w:eastAsia="Calibri"/>
                <w:b/>
                <w:bCs/>
                <w:i/>
                <w:iCs/>
                <w:sz w:val="24"/>
                <w:szCs w:val="24"/>
                <w:lang w:val="en-US"/>
              </w:rPr>
              <w:t>Tiểu mục 2.3. Quy trình đánh giá</w:t>
            </w:r>
          </w:p>
        </w:tc>
      </w:tr>
      <w:tr w:rsidR="0090729A" w:rsidRPr="0090729A" w14:paraId="4731BFB6"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097DBE4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INTRB 2.3.1</w:t>
            </w:r>
          </w:p>
        </w:tc>
        <w:tc>
          <w:tcPr>
            <w:tcW w:w="3877" w:type="dxa"/>
            <w:tcBorders>
              <w:top w:val="single" w:sz="4" w:space="0" w:color="auto"/>
              <w:left w:val="single" w:sz="4" w:space="0" w:color="auto"/>
              <w:bottom w:val="single" w:sz="4" w:space="0" w:color="auto"/>
              <w:right w:val="single" w:sz="4" w:space="0" w:color="auto"/>
            </w:tcBorders>
            <w:hideMark/>
          </w:tcPr>
          <w:p w14:paraId="37F8688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quy trình đánh giá.</w:t>
            </w:r>
          </w:p>
        </w:tc>
        <w:tc>
          <w:tcPr>
            <w:tcW w:w="861" w:type="dxa"/>
            <w:tcBorders>
              <w:top w:val="single" w:sz="4" w:space="0" w:color="auto"/>
              <w:left w:val="single" w:sz="4" w:space="0" w:color="auto"/>
              <w:bottom w:val="single" w:sz="4" w:space="0" w:color="auto"/>
              <w:right w:val="single" w:sz="4" w:space="0" w:color="auto"/>
            </w:tcBorders>
            <w:hideMark/>
          </w:tcPr>
          <w:p w14:paraId="4FCFD81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913" w:type="dxa"/>
            <w:tcBorders>
              <w:top w:val="single" w:sz="4" w:space="0" w:color="auto"/>
              <w:left w:val="single" w:sz="4" w:space="0" w:color="auto"/>
              <w:bottom w:val="single" w:sz="4" w:space="0" w:color="auto"/>
              <w:right w:val="single" w:sz="4" w:space="0" w:color="auto"/>
            </w:tcBorders>
          </w:tcPr>
          <w:p w14:paraId="73A2CA24"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11002531" w14:textId="77777777" w:rsidTr="0090729A">
        <w:tc>
          <w:tcPr>
            <w:tcW w:w="9792" w:type="dxa"/>
            <w:gridSpan w:val="5"/>
            <w:tcBorders>
              <w:top w:val="single" w:sz="4" w:space="0" w:color="auto"/>
              <w:left w:val="single" w:sz="4" w:space="0" w:color="auto"/>
              <w:bottom w:val="single" w:sz="4" w:space="0" w:color="auto"/>
              <w:right w:val="single" w:sz="4" w:space="0" w:color="auto"/>
            </w:tcBorders>
            <w:hideMark/>
          </w:tcPr>
          <w:p w14:paraId="5A94940A" w14:textId="77777777" w:rsidR="0090729A" w:rsidRPr="0090729A" w:rsidRDefault="0090729A" w:rsidP="0090729A">
            <w:pPr>
              <w:keepNext w:val="0"/>
              <w:keepLines w:val="0"/>
              <w:widowControl/>
              <w:jc w:val="center"/>
              <w:rPr>
                <w:rFonts w:eastAsia="Calibri"/>
                <w:b/>
                <w:bCs/>
                <w:sz w:val="24"/>
                <w:szCs w:val="24"/>
                <w:lang w:val="en-US"/>
              </w:rPr>
            </w:pPr>
            <w:r w:rsidRPr="0090729A">
              <w:rPr>
                <w:rFonts w:eastAsia="Calibri"/>
                <w:b/>
                <w:bCs/>
                <w:sz w:val="24"/>
                <w:szCs w:val="24"/>
                <w:lang w:val="en-US"/>
              </w:rPr>
              <w:t>Chủ đề 3: Giới thiệu về tương lai của Kiểm soát viên không lưu</w:t>
            </w:r>
          </w:p>
        </w:tc>
      </w:tr>
      <w:tr w:rsidR="0090729A" w:rsidRPr="0090729A" w14:paraId="7D49A09D" w14:textId="77777777" w:rsidTr="0090729A">
        <w:tc>
          <w:tcPr>
            <w:tcW w:w="9792" w:type="dxa"/>
            <w:gridSpan w:val="5"/>
            <w:tcBorders>
              <w:top w:val="single" w:sz="4" w:space="0" w:color="auto"/>
              <w:left w:val="single" w:sz="4" w:space="0" w:color="auto"/>
              <w:bottom w:val="single" w:sz="4" w:space="0" w:color="auto"/>
              <w:right w:val="single" w:sz="4" w:space="0" w:color="auto"/>
            </w:tcBorders>
            <w:hideMark/>
          </w:tcPr>
          <w:p w14:paraId="4D9F8F4F" w14:textId="77777777" w:rsidR="0090729A" w:rsidRPr="0090729A" w:rsidRDefault="0090729A" w:rsidP="0090729A">
            <w:pPr>
              <w:keepNext w:val="0"/>
              <w:keepLines w:val="0"/>
              <w:widowControl/>
              <w:jc w:val="left"/>
              <w:rPr>
                <w:rFonts w:eastAsia="Calibri"/>
                <w:b/>
                <w:bCs/>
                <w:i/>
                <w:iCs/>
                <w:sz w:val="24"/>
                <w:szCs w:val="24"/>
                <w:lang w:val="en-US"/>
              </w:rPr>
            </w:pPr>
            <w:r w:rsidRPr="0090729A">
              <w:rPr>
                <w:rFonts w:eastAsia="Calibri"/>
                <w:b/>
                <w:bCs/>
                <w:i/>
                <w:iCs/>
                <w:sz w:val="24"/>
                <w:szCs w:val="24"/>
                <w:lang w:val="en-US"/>
              </w:rPr>
              <w:t xml:space="preserve">Tiểu mục 3.1. Triển vọng công việc </w:t>
            </w:r>
          </w:p>
        </w:tc>
      </w:tr>
      <w:tr w:rsidR="0090729A" w:rsidRPr="0090729A" w14:paraId="1C2B925C"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0CA39BD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BASIC INTRB 3.1.1 </w:t>
            </w:r>
          </w:p>
        </w:tc>
        <w:tc>
          <w:tcPr>
            <w:tcW w:w="3877" w:type="dxa"/>
            <w:tcBorders>
              <w:top w:val="single" w:sz="4" w:space="0" w:color="auto"/>
              <w:left w:val="single" w:sz="4" w:space="0" w:color="auto"/>
              <w:bottom w:val="single" w:sz="4" w:space="0" w:color="auto"/>
              <w:right w:val="single" w:sz="4" w:space="0" w:color="auto"/>
            </w:tcBorders>
            <w:hideMark/>
          </w:tcPr>
          <w:p w14:paraId="7B9EB49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môi trường làm việc của Kiểm soát viên không lưu.</w:t>
            </w:r>
          </w:p>
        </w:tc>
        <w:tc>
          <w:tcPr>
            <w:tcW w:w="861" w:type="dxa"/>
            <w:tcBorders>
              <w:top w:val="single" w:sz="4" w:space="0" w:color="auto"/>
              <w:left w:val="single" w:sz="4" w:space="0" w:color="auto"/>
              <w:bottom w:val="single" w:sz="4" w:space="0" w:color="auto"/>
              <w:right w:val="single" w:sz="4" w:space="0" w:color="auto"/>
            </w:tcBorders>
          </w:tcPr>
          <w:p w14:paraId="1281E543" w14:textId="77777777" w:rsidR="0090729A" w:rsidRPr="0090729A" w:rsidRDefault="0090729A" w:rsidP="0090729A">
            <w:pPr>
              <w:keepNext w:val="0"/>
              <w:keepLines w:val="0"/>
              <w:widowControl/>
              <w:jc w:val="left"/>
              <w:rPr>
                <w:rFonts w:eastAsia="Calibri"/>
                <w:sz w:val="24"/>
                <w:szCs w:val="24"/>
                <w:lang w:val="en-US"/>
              </w:rPr>
            </w:pPr>
          </w:p>
        </w:tc>
        <w:tc>
          <w:tcPr>
            <w:tcW w:w="3913" w:type="dxa"/>
            <w:tcBorders>
              <w:top w:val="single" w:sz="4" w:space="0" w:color="auto"/>
              <w:left w:val="single" w:sz="4" w:space="0" w:color="auto"/>
              <w:bottom w:val="single" w:sz="4" w:space="0" w:color="auto"/>
              <w:right w:val="single" w:sz="4" w:space="0" w:color="auto"/>
            </w:tcBorders>
            <w:hideMark/>
          </w:tcPr>
          <w:p w14:paraId="1C44F30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Trung tâm kiểm soát đường dài, cơ sở kiểm soát tiếp cận và cơ sở kiểm soát tại sân</w:t>
            </w:r>
          </w:p>
        </w:tc>
      </w:tr>
      <w:tr w:rsidR="0090729A" w:rsidRPr="0090729A" w14:paraId="7BB7334D" w14:textId="77777777" w:rsidTr="0090729A">
        <w:trPr>
          <w:gridAfter w:val="1"/>
          <w:wAfter w:w="11" w:type="dxa"/>
        </w:trPr>
        <w:tc>
          <w:tcPr>
            <w:tcW w:w="1130" w:type="dxa"/>
            <w:tcBorders>
              <w:top w:val="single" w:sz="4" w:space="0" w:color="auto"/>
              <w:left w:val="single" w:sz="4" w:space="0" w:color="auto"/>
              <w:bottom w:val="single" w:sz="4" w:space="0" w:color="auto"/>
              <w:right w:val="single" w:sz="4" w:space="0" w:color="auto"/>
            </w:tcBorders>
            <w:hideMark/>
          </w:tcPr>
          <w:p w14:paraId="4E9A85D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INTRB 3.1.2</w:t>
            </w:r>
          </w:p>
        </w:tc>
        <w:tc>
          <w:tcPr>
            <w:tcW w:w="3877" w:type="dxa"/>
            <w:tcBorders>
              <w:top w:val="single" w:sz="4" w:space="0" w:color="auto"/>
              <w:left w:val="single" w:sz="4" w:space="0" w:color="auto"/>
              <w:bottom w:val="single" w:sz="4" w:space="0" w:color="auto"/>
              <w:right w:val="single" w:sz="4" w:space="0" w:color="auto"/>
            </w:tcBorders>
            <w:hideMark/>
          </w:tcPr>
          <w:p w14:paraId="190DB90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cơ hội phát triển nghề nghiệp.</w:t>
            </w:r>
          </w:p>
        </w:tc>
        <w:tc>
          <w:tcPr>
            <w:tcW w:w="861" w:type="dxa"/>
            <w:tcBorders>
              <w:top w:val="single" w:sz="4" w:space="0" w:color="auto"/>
              <w:left w:val="single" w:sz="4" w:space="0" w:color="auto"/>
              <w:bottom w:val="single" w:sz="4" w:space="0" w:color="auto"/>
              <w:right w:val="single" w:sz="4" w:space="0" w:color="auto"/>
            </w:tcBorders>
            <w:hideMark/>
          </w:tcPr>
          <w:p w14:paraId="3E807AF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913" w:type="dxa"/>
            <w:tcBorders>
              <w:top w:val="single" w:sz="4" w:space="0" w:color="auto"/>
              <w:left w:val="single" w:sz="4" w:space="0" w:color="auto"/>
              <w:bottom w:val="single" w:sz="4" w:space="0" w:color="auto"/>
              <w:right w:val="single" w:sz="4" w:space="0" w:color="auto"/>
            </w:tcBorders>
            <w:hideMark/>
          </w:tcPr>
          <w:p w14:paraId="61FB2B40"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iCs/>
                <w:sz w:val="24"/>
                <w:szCs w:val="24"/>
                <w:lang w:val="en-US"/>
              </w:rPr>
              <w:t>huấn luyện viên OJT, kíp trưởng, các vị trí quản lý khai thác, các vị trí ngoài khai thác</w:t>
            </w:r>
          </w:p>
        </w:tc>
      </w:tr>
    </w:tbl>
    <w:p w14:paraId="3E38173F" w14:textId="77777777" w:rsidR="0090729A" w:rsidRPr="0090729A" w:rsidRDefault="0090729A" w:rsidP="0090729A">
      <w:pPr>
        <w:keepNext w:val="0"/>
        <w:keepLines w:val="0"/>
        <w:widowControl/>
        <w:jc w:val="left"/>
        <w:rPr>
          <w:rFonts w:eastAsia="Calibri"/>
          <w:b/>
          <w:sz w:val="26"/>
          <w:szCs w:val="26"/>
          <w:lang w:val="en-US"/>
        </w:rPr>
      </w:pPr>
    </w:p>
    <w:p w14:paraId="08E0928C" w14:textId="77777777" w:rsidR="0090729A" w:rsidRPr="0090729A" w:rsidRDefault="0090729A" w:rsidP="0090729A">
      <w:pPr>
        <w:keepNext w:val="0"/>
        <w:keepLines w:val="0"/>
        <w:widowControl/>
        <w:ind w:firstLine="720"/>
        <w:jc w:val="left"/>
        <w:rPr>
          <w:rFonts w:eastAsia="Calibri"/>
          <w:b/>
          <w:sz w:val="26"/>
          <w:szCs w:val="26"/>
          <w:lang w:val="en-US"/>
        </w:rPr>
      </w:pPr>
    </w:p>
    <w:p w14:paraId="2A62C35A" w14:textId="77777777" w:rsidR="0090729A" w:rsidRPr="0090729A" w:rsidRDefault="0090729A" w:rsidP="0090729A">
      <w:pPr>
        <w:keepNext w:val="0"/>
        <w:keepLines w:val="0"/>
        <w:widowControl/>
        <w:spacing w:line="256" w:lineRule="auto"/>
        <w:jc w:val="left"/>
        <w:rPr>
          <w:rFonts w:eastAsia="Calibri"/>
          <w:b/>
          <w:sz w:val="26"/>
          <w:szCs w:val="26"/>
          <w:lang w:val="en-US"/>
        </w:rPr>
      </w:pPr>
      <w:r w:rsidRPr="0090729A">
        <w:rPr>
          <w:rFonts w:eastAsia="Calibri"/>
          <w:b/>
          <w:sz w:val="26"/>
          <w:szCs w:val="26"/>
          <w:lang w:val="en-US"/>
        </w:rPr>
        <w:br w:type="page"/>
      </w:r>
      <w:bookmarkStart w:id="57" w:name="_Hlk156484033"/>
    </w:p>
    <w:p w14:paraId="29ED19E8" w14:textId="77777777" w:rsidR="0090729A" w:rsidRPr="0090729A" w:rsidRDefault="0090729A" w:rsidP="0090729A">
      <w:pPr>
        <w:ind w:right="-709"/>
        <w:jc w:val="center"/>
        <w:outlineLvl w:val="1"/>
        <w:rPr>
          <w:rFonts w:eastAsia="Arial MT"/>
          <w:b/>
          <w:sz w:val="26"/>
          <w:szCs w:val="26"/>
          <w:lang w:val="en-GB"/>
        </w:rPr>
      </w:pPr>
      <w:r w:rsidRPr="0090729A">
        <w:rPr>
          <w:rFonts w:eastAsia="Arial MT"/>
          <w:b/>
          <w:sz w:val="26"/>
          <w:szCs w:val="26"/>
          <w:lang w:val="vi-VN"/>
        </w:rPr>
        <w:lastRenderedPageBreak/>
        <w:t>MÔN 2: LUẬT HÀNG KHÔNG</w:t>
      </w:r>
      <w:r w:rsidRPr="0090729A">
        <w:rPr>
          <w:rFonts w:eastAsia="Arial MT"/>
          <w:b/>
          <w:sz w:val="26"/>
          <w:szCs w:val="26"/>
          <w:lang w:val="en-GB"/>
        </w:rPr>
        <w:t xml:space="preserve"> (BASIC LAWB)</w:t>
      </w:r>
    </w:p>
    <w:p w14:paraId="08079454" w14:textId="77777777" w:rsidR="0090729A" w:rsidRPr="0090729A" w:rsidRDefault="0090729A" w:rsidP="0090729A">
      <w:pPr>
        <w:keepNext w:val="0"/>
        <w:keepLines w:val="0"/>
        <w:widowControl/>
        <w:ind w:firstLine="720"/>
        <w:jc w:val="left"/>
        <w:rPr>
          <w:rFonts w:eastAsia="Calibri"/>
          <w:b/>
          <w:bCs/>
          <w:sz w:val="26"/>
          <w:szCs w:val="26"/>
          <w:lang w:val="en-US"/>
        </w:rPr>
      </w:pPr>
      <w:r w:rsidRPr="0090729A">
        <w:rPr>
          <w:rFonts w:eastAsia="Calibri"/>
          <w:b/>
          <w:bCs/>
          <w:sz w:val="26"/>
          <w:szCs w:val="26"/>
          <w:lang w:val="en-US"/>
        </w:rPr>
        <w:t>Mục tiêu môn học:</w:t>
      </w:r>
    </w:p>
    <w:p w14:paraId="25D21317" w14:textId="77777777" w:rsidR="0090729A" w:rsidRPr="0090729A" w:rsidRDefault="0090729A" w:rsidP="0090729A">
      <w:pPr>
        <w:keepNext w:val="0"/>
        <w:keepLines w:val="0"/>
        <w:widowControl/>
        <w:ind w:firstLine="709"/>
        <w:rPr>
          <w:rFonts w:eastAsia="Calibri"/>
          <w:sz w:val="26"/>
          <w:szCs w:val="26"/>
          <w:lang w:val="vi-VN"/>
        </w:rPr>
      </w:pPr>
      <w:r w:rsidRPr="0090729A">
        <w:rPr>
          <w:rFonts w:eastAsia="Calibri"/>
          <w:sz w:val="26"/>
          <w:szCs w:val="26"/>
          <w:lang w:val="vi-VN"/>
        </w:rPr>
        <w:t xml:space="preserve">Học viên áp dụng được các quy định </w:t>
      </w:r>
      <w:r w:rsidRPr="0090729A">
        <w:rPr>
          <w:rFonts w:eastAsia="Calibri"/>
          <w:sz w:val="26"/>
          <w:szCs w:val="26"/>
          <w:lang w:val="en-GB"/>
        </w:rPr>
        <w:t>về</w:t>
      </w:r>
      <w:r w:rsidRPr="0090729A">
        <w:rPr>
          <w:rFonts w:eastAsia="Calibri"/>
          <w:sz w:val="26"/>
          <w:szCs w:val="26"/>
          <w:lang w:val="vi-VN"/>
        </w:rPr>
        <w:t xml:space="preserve"> các quy tắc bay, vùng trời và kế hoạch bay; đồng thời giải thích được sự phát triển của các quy định này và việc </w:t>
      </w:r>
      <w:r w:rsidRPr="0090729A">
        <w:rPr>
          <w:rFonts w:eastAsia="Calibri"/>
          <w:sz w:val="26"/>
          <w:szCs w:val="26"/>
          <w:lang w:val="en-US"/>
        </w:rPr>
        <w:t>tích hợp</w:t>
      </w:r>
      <w:r w:rsidRPr="0090729A">
        <w:rPr>
          <w:rFonts w:eastAsia="Calibri"/>
          <w:sz w:val="26"/>
          <w:szCs w:val="26"/>
          <w:lang w:val="vi-VN"/>
        </w:rPr>
        <w:t xml:space="preserve"> vào </w:t>
      </w:r>
      <w:r w:rsidRPr="0090729A">
        <w:rPr>
          <w:rFonts w:eastAsia="Calibri"/>
          <w:sz w:val="26"/>
          <w:szCs w:val="26"/>
          <w:lang w:val="en-US"/>
        </w:rPr>
        <w:t>luật lệ</w:t>
      </w:r>
      <w:r w:rsidRPr="0090729A">
        <w:rPr>
          <w:rFonts w:eastAsia="Calibri"/>
          <w:sz w:val="26"/>
          <w:szCs w:val="26"/>
          <w:lang w:val="vi-VN"/>
        </w:rPr>
        <w:t xml:space="preserve"> quốc gia khi phù hợp.</w:t>
      </w:r>
      <w:r w:rsidRPr="0090729A">
        <w:rPr>
          <w:rFonts w:eastAsia="Calibri"/>
          <w:sz w:val="26"/>
          <w:szCs w:val="26"/>
          <w:lang w:val="en-US"/>
        </w:rPr>
        <w:t xml:space="preserve"> </w:t>
      </w:r>
    </w:p>
    <w:tbl>
      <w:tblPr>
        <w:tblW w:w="9781" w:type="dxa"/>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81"/>
        <w:gridCol w:w="4246"/>
        <w:gridCol w:w="807"/>
        <w:gridCol w:w="3747"/>
      </w:tblGrid>
      <w:tr w:rsidR="0090729A" w:rsidRPr="0090729A" w14:paraId="5EE736DD" w14:textId="77777777" w:rsidTr="0090729A">
        <w:tc>
          <w:tcPr>
            <w:tcW w:w="981" w:type="dxa"/>
            <w:tcBorders>
              <w:top w:val="single" w:sz="4" w:space="0" w:color="auto"/>
              <w:left w:val="single" w:sz="4" w:space="0" w:color="auto"/>
              <w:bottom w:val="single" w:sz="4" w:space="0" w:color="auto"/>
              <w:right w:val="single" w:sz="4" w:space="0" w:color="auto"/>
            </w:tcBorders>
          </w:tcPr>
          <w:p w14:paraId="07331228" w14:textId="77777777" w:rsidR="0090729A" w:rsidRPr="0090729A" w:rsidRDefault="0090729A" w:rsidP="0090729A">
            <w:pPr>
              <w:keepNext w:val="0"/>
              <w:keepLines w:val="0"/>
              <w:widowControl/>
              <w:jc w:val="center"/>
              <w:rPr>
                <w:rFonts w:eastAsia="Calibri"/>
                <w:b/>
                <w:bCs/>
                <w:sz w:val="24"/>
                <w:szCs w:val="24"/>
                <w:lang w:val="en-US"/>
              </w:rPr>
            </w:pPr>
          </w:p>
        </w:tc>
        <w:tc>
          <w:tcPr>
            <w:tcW w:w="4246" w:type="dxa"/>
            <w:tcBorders>
              <w:top w:val="single" w:sz="4" w:space="0" w:color="auto"/>
              <w:left w:val="single" w:sz="4" w:space="0" w:color="auto"/>
              <w:bottom w:val="single" w:sz="4" w:space="0" w:color="auto"/>
              <w:right w:val="single" w:sz="4" w:space="0" w:color="auto"/>
            </w:tcBorders>
            <w:hideMark/>
          </w:tcPr>
          <w:p w14:paraId="4D4C2FDE" w14:textId="77777777" w:rsidR="0090729A" w:rsidRPr="0090729A" w:rsidRDefault="0090729A" w:rsidP="0090729A">
            <w:pPr>
              <w:keepNext w:val="0"/>
              <w:keepLines w:val="0"/>
              <w:widowControl/>
              <w:jc w:val="center"/>
              <w:rPr>
                <w:rFonts w:eastAsia="Calibri"/>
                <w:b/>
                <w:bCs/>
                <w:sz w:val="24"/>
                <w:szCs w:val="24"/>
                <w:lang w:val="en-US"/>
              </w:rPr>
            </w:pPr>
            <w:r w:rsidRPr="0090729A">
              <w:rPr>
                <w:rFonts w:eastAsia="Calibri"/>
                <w:b/>
                <w:bCs/>
                <w:sz w:val="24"/>
                <w:szCs w:val="24"/>
                <w:lang w:val="en-US"/>
              </w:rPr>
              <w:t>NỘI DUNG</w:t>
            </w:r>
          </w:p>
        </w:tc>
        <w:tc>
          <w:tcPr>
            <w:tcW w:w="807" w:type="dxa"/>
            <w:tcBorders>
              <w:top w:val="single" w:sz="4" w:space="0" w:color="auto"/>
              <w:left w:val="single" w:sz="4" w:space="0" w:color="auto"/>
              <w:bottom w:val="single" w:sz="4" w:space="0" w:color="auto"/>
              <w:right w:val="single" w:sz="4" w:space="0" w:color="auto"/>
            </w:tcBorders>
            <w:hideMark/>
          </w:tcPr>
          <w:p w14:paraId="7ED53F58" w14:textId="77777777" w:rsidR="0090729A" w:rsidRPr="0090729A" w:rsidRDefault="0090729A" w:rsidP="0090729A">
            <w:pPr>
              <w:keepNext w:val="0"/>
              <w:keepLines w:val="0"/>
              <w:widowControl/>
              <w:jc w:val="center"/>
              <w:rPr>
                <w:rFonts w:eastAsia="Calibri"/>
                <w:b/>
                <w:bCs/>
                <w:sz w:val="24"/>
                <w:szCs w:val="24"/>
                <w:lang w:val="en-US"/>
              </w:rPr>
            </w:pPr>
            <w:r w:rsidRPr="0090729A">
              <w:rPr>
                <w:rFonts w:eastAsia="Calibri"/>
                <w:b/>
                <w:bCs/>
                <w:sz w:val="24"/>
                <w:szCs w:val="24"/>
                <w:lang w:val="en-US"/>
              </w:rPr>
              <w:t>MỨC</w:t>
            </w:r>
          </w:p>
        </w:tc>
        <w:tc>
          <w:tcPr>
            <w:tcW w:w="3747" w:type="dxa"/>
            <w:tcBorders>
              <w:top w:val="single" w:sz="4" w:space="0" w:color="auto"/>
              <w:left w:val="single" w:sz="4" w:space="0" w:color="auto"/>
              <w:bottom w:val="single" w:sz="4" w:space="0" w:color="auto"/>
              <w:right w:val="single" w:sz="4" w:space="0" w:color="auto"/>
            </w:tcBorders>
            <w:hideMark/>
          </w:tcPr>
          <w:p w14:paraId="55EC2228" w14:textId="77777777" w:rsidR="0090729A" w:rsidRPr="0090729A" w:rsidRDefault="0090729A" w:rsidP="0090729A">
            <w:pPr>
              <w:keepNext w:val="0"/>
              <w:keepLines w:val="0"/>
              <w:widowControl/>
              <w:jc w:val="center"/>
              <w:rPr>
                <w:rFonts w:eastAsia="Calibri"/>
                <w:b/>
                <w:bCs/>
                <w:iCs/>
                <w:sz w:val="24"/>
                <w:szCs w:val="24"/>
                <w:lang w:val="en-US"/>
              </w:rPr>
            </w:pPr>
            <w:r w:rsidRPr="0090729A">
              <w:rPr>
                <w:rFonts w:eastAsia="Calibri"/>
                <w:b/>
                <w:bCs/>
                <w:iCs/>
                <w:sz w:val="24"/>
                <w:szCs w:val="24"/>
                <w:lang w:val="en-US"/>
              </w:rPr>
              <w:t>TÀI LIỆU THAM CHIẾU</w:t>
            </w:r>
          </w:p>
        </w:tc>
      </w:tr>
      <w:tr w:rsidR="0090729A" w:rsidRPr="0090729A" w14:paraId="51ED0DE7"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6730B06C" w14:textId="77777777" w:rsidR="0090729A" w:rsidRPr="0090729A" w:rsidRDefault="0090729A" w:rsidP="0090729A">
            <w:pPr>
              <w:keepNext w:val="0"/>
              <w:keepLines w:val="0"/>
              <w:widowControl/>
              <w:jc w:val="center"/>
              <w:rPr>
                <w:rFonts w:eastAsia="Calibri"/>
                <w:i/>
                <w:sz w:val="24"/>
                <w:szCs w:val="24"/>
                <w:lang w:val="en-US"/>
              </w:rPr>
            </w:pPr>
            <w:r w:rsidRPr="0090729A">
              <w:rPr>
                <w:rFonts w:eastAsia="Calibri"/>
                <w:b/>
                <w:sz w:val="24"/>
                <w:szCs w:val="24"/>
                <w:lang w:val="en-US"/>
              </w:rPr>
              <w:t>Chủ đề 1: Giới thiệu về luật hàng không</w:t>
            </w:r>
          </w:p>
        </w:tc>
      </w:tr>
      <w:tr w:rsidR="0090729A" w:rsidRPr="0090729A" w14:paraId="116B2166"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0E3B3BA0"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1.1. Tầm quan trọng của luật hàng không</w:t>
            </w:r>
          </w:p>
        </w:tc>
      </w:tr>
      <w:tr w:rsidR="0090729A" w:rsidRPr="0090729A" w14:paraId="4AC34D33"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5ED095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 BASIC LAWB 1.1.1</w:t>
            </w:r>
          </w:p>
        </w:tc>
        <w:tc>
          <w:tcPr>
            <w:tcW w:w="4246" w:type="dxa"/>
            <w:tcBorders>
              <w:top w:val="single" w:sz="4" w:space="0" w:color="auto"/>
              <w:left w:val="single" w:sz="4" w:space="0" w:color="auto"/>
              <w:bottom w:val="single" w:sz="4" w:space="0" w:color="auto"/>
              <w:right w:val="single" w:sz="4" w:space="0" w:color="auto"/>
            </w:tcBorders>
            <w:hideMark/>
          </w:tcPr>
          <w:p w14:paraId="018C2CC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sự cần thiết của luật hàng không, các nguồn và sự phát triển của luật hàng không.</w:t>
            </w:r>
          </w:p>
        </w:tc>
        <w:tc>
          <w:tcPr>
            <w:tcW w:w="807" w:type="dxa"/>
            <w:tcBorders>
              <w:top w:val="single" w:sz="4" w:space="0" w:color="auto"/>
              <w:left w:val="single" w:sz="4" w:space="0" w:color="auto"/>
              <w:bottom w:val="single" w:sz="4" w:space="0" w:color="auto"/>
              <w:right w:val="single" w:sz="4" w:space="0" w:color="auto"/>
            </w:tcBorders>
            <w:hideMark/>
          </w:tcPr>
          <w:p w14:paraId="799F279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747" w:type="dxa"/>
            <w:tcBorders>
              <w:top w:val="single" w:sz="4" w:space="0" w:color="auto"/>
              <w:left w:val="single" w:sz="4" w:space="0" w:color="auto"/>
              <w:bottom w:val="single" w:sz="4" w:space="0" w:color="auto"/>
              <w:right w:val="single" w:sz="4" w:space="0" w:color="auto"/>
            </w:tcBorders>
            <w:hideMark/>
          </w:tcPr>
          <w:p w14:paraId="69BE760A"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iCs/>
                <w:sz w:val="24"/>
                <w:szCs w:val="24"/>
                <w:lang w:val="en-US"/>
              </w:rPr>
              <w:t>Phụ ước 2 ICAO, Luật hàng không quốc gia</w:t>
            </w:r>
          </w:p>
        </w:tc>
      </w:tr>
      <w:tr w:rsidR="0090729A" w:rsidRPr="0090729A" w14:paraId="61E8F6F7"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175892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1.1.2</w:t>
            </w:r>
          </w:p>
        </w:tc>
        <w:tc>
          <w:tcPr>
            <w:tcW w:w="4246" w:type="dxa"/>
            <w:tcBorders>
              <w:top w:val="single" w:sz="4" w:space="0" w:color="auto"/>
              <w:left w:val="single" w:sz="4" w:space="0" w:color="auto"/>
              <w:bottom w:val="single" w:sz="4" w:space="0" w:color="auto"/>
              <w:right w:val="single" w:sz="4" w:space="0" w:color="auto"/>
            </w:tcBorders>
            <w:hideMark/>
          </w:tcPr>
          <w:p w14:paraId="551A642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tổ chức hàng không quan trọng trong nước và quốc tế.</w:t>
            </w:r>
          </w:p>
        </w:tc>
        <w:tc>
          <w:tcPr>
            <w:tcW w:w="807" w:type="dxa"/>
            <w:tcBorders>
              <w:top w:val="single" w:sz="4" w:space="0" w:color="auto"/>
              <w:left w:val="single" w:sz="4" w:space="0" w:color="auto"/>
              <w:bottom w:val="single" w:sz="4" w:space="0" w:color="auto"/>
              <w:right w:val="single" w:sz="4" w:space="0" w:color="auto"/>
            </w:tcBorders>
            <w:hideMark/>
          </w:tcPr>
          <w:p w14:paraId="7081B3C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747" w:type="dxa"/>
            <w:tcBorders>
              <w:top w:val="single" w:sz="4" w:space="0" w:color="auto"/>
              <w:left w:val="single" w:sz="4" w:space="0" w:color="auto"/>
              <w:bottom w:val="single" w:sz="4" w:space="0" w:color="auto"/>
              <w:right w:val="single" w:sz="4" w:space="0" w:color="auto"/>
            </w:tcBorders>
            <w:hideMark/>
          </w:tcPr>
          <w:p w14:paraId="3ADA407E"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ICAO, nhà chức trách hàng không.</w:t>
            </w:r>
          </w:p>
        </w:tc>
      </w:tr>
      <w:tr w:rsidR="0090729A" w:rsidRPr="0090729A" w14:paraId="73C5FD26"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1574FB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1.1.3</w:t>
            </w:r>
          </w:p>
        </w:tc>
        <w:tc>
          <w:tcPr>
            <w:tcW w:w="4246" w:type="dxa"/>
            <w:tcBorders>
              <w:top w:val="single" w:sz="4" w:space="0" w:color="auto"/>
              <w:left w:val="single" w:sz="4" w:space="0" w:color="auto"/>
              <w:bottom w:val="single" w:sz="4" w:space="0" w:color="auto"/>
              <w:right w:val="single" w:sz="4" w:space="0" w:color="auto"/>
            </w:tcBorders>
            <w:hideMark/>
          </w:tcPr>
          <w:p w14:paraId="4D9A5EE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sự ảnh hưởng của những tổ chức này đối với ATC và mối quan hệ giữa các tổ chức.</w:t>
            </w:r>
          </w:p>
        </w:tc>
        <w:tc>
          <w:tcPr>
            <w:tcW w:w="807" w:type="dxa"/>
            <w:tcBorders>
              <w:top w:val="single" w:sz="4" w:space="0" w:color="auto"/>
              <w:left w:val="single" w:sz="4" w:space="0" w:color="auto"/>
              <w:bottom w:val="single" w:sz="4" w:space="0" w:color="auto"/>
              <w:right w:val="single" w:sz="4" w:space="0" w:color="auto"/>
            </w:tcBorders>
            <w:hideMark/>
          </w:tcPr>
          <w:p w14:paraId="3638611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tcPr>
          <w:p w14:paraId="2BF1BBFF"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0D666321"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0D8DA101"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2: Các tổ chức quốc tế</w:t>
            </w:r>
          </w:p>
        </w:tc>
      </w:tr>
      <w:tr w:rsidR="0090729A" w:rsidRPr="0090729A" w14:paraId="0BD04CC1"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BF5B292"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2.1.  ICAO</w:t>
            </w:r>
          </w:p>
        </w:tc>
      </w:tr>
      <w:tr w:rsidR="0090729A" w:rsidRPr="0090729A" w14:paraId="78B22D3F"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11D470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2.1.1</w:t>
            </w:r>
          </w:p>
        </w:tc>
        <w:tc>
          <w:tcPr>
            <w:tcW w:w="4246" w:type="dxa"/>
            <w:tcBorders>
              <w:top w:val="single" w:sz="4" w:space="0" w:color="auto"/>
              <w:left w:val="single" w:sz="4" w:space="0" w:color="auto"/>
              <w:bottom w:val="single" w:sz="4" w:space="0" w:color="auto"/>
              <w:right w:val="single" w:sz="4" w:space="0" w:color="auto"/>
            </w:tcBorders>
            <w:hideMark/>
          </w:tcPr>
          <w:p w14:paraId="6B3BADB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mục đích và chức năng của ICAO.</w:t>
            </w:r>
          </w:p>
        </w:tc>
        <w:tc>
          <w:tcPr>
            <w:tcW w:w="807" w:type="dxa"/>
            <w:tcBorders>
              <w:top w:val="single" w:sz="4" w:space="0" w:color="auto"/>
              <w:left w:val="single" w:sz="4" w:space="0" w:color="auto"/>
              <w:bottom w:val="single" w:sz="4" w:space="0" w:color="auto"/>
              <w:right w:val="single" w:sz="4" w:space="0" w:color="auto"/>
            </w:tcBorders>
            <w:hideMark/>
          </w:tcPr>
          <w:p w14:paraId="6B851AB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tcPr>
          <w:p w14:paraId="6C5E4CB8"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01C476FD"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67EB43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2.1.2</w:t>
            </w:r>
          </w:p>
        </w:tc>
        <w:tc>
          <w:tcPr>
            <w:tcW w:w="4246" w:type="dxa"/>
            <w:tcBorders>
              <w:top w:val="single" w:sz="4" w:space="0" w:color="auto"/>
              <w:left w:val="single" w:sz="4" w:space="0" w:color="auto"/>
              <w:bottom w:val="single" w:sz="4" w:space="0" w:color="auto"/>
              <w:right w:val="single" w:sz="4" w:space="0" w:color="auto"/>
            </w:tcBorders>
            <w:hideMark/>
          </w:tcPr>
          <w:p w14:paraId="25D44BD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phương pháp mà ICAO sử dụng để thông báo và áp dụng quy định.</w:t>
            </w:r>
          </w:p>
        </w:tc>
        <w:tc>
          <w:tcPr>
            <w:tcW w:w="807" w:type="dxa"/>
            <w:tcBorders>
              <w:top w:val="single" w:sz="4" w:space="0" w:color="auto"/>
              <w:left w:val="single" w:sz="4" w:space="0" w:color="auto"/>
              <w:bottom w:val="single" w:sz="4" w:space="0" w:color="auto"/>
              <w:right w:val="single" w:sz="4" w:space="0" w:color="auto"/>
            </w:tcBorders>
            <w:hideMark/>
          </w:tcPr>
          <w:p w14:paraId="5C6F4BB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34B914B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SARPs, PANS, phụ ước ICAO, tài liệu ICAO</w:t>
            </w:r>
          </w:p>
          <w:p w14:paraId="3B5D34E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Các văn phòng khu vực</w:t>
            </w:r>
            <w:r w:rsidRPr="0090729A">
              <w:rPr>
                <w:rFonts w:eastAsia="Calibri"/>
                <w:i/>
                <w:sz w:val="24"/>
                <w:szCs w:val="24"/>
                <w:lang w:val="en-US"/>
              </w:rPr>
              <w:t xml:space="preserve">. </w:t>
            </w:r>
          </w:p>
        </w:tc>
      </w:tr>
      <w:tr w:rsidR="0090729A" w:rsidRPr="0090729A" w14:paraId="7A675CE6"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69158A4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2.2. Các cơ quan khác</w:t>
            </w:r>
          </w:p>
        </w:tc>
      </w:tr>
      <w:tr w:rsidR="0090729A" w:rsidRPr="0090729A" w14:paraId="04EB7A2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A63EBD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2.2.1</w:t>
            </w:r>
          </w:p>
        </w:tc>
        <w:tc>
          <w:tcPr>
            <w:tcW w:w="4246" w:type="dxa"/>
            <w:tcBorders>
              <w:top w:val="single" w:sz="4" w:space="0" w:color="auto"/>
              <w:left w:val="single" w:sz="4" w:space="0" w:color="auto"/>
              <w:bottom w:val="single" w:sz="4" w:space="0" w:color="auto"/>
              <w:right w:val="single" w:sz="4" w:space="0" w:color="auto"/>
            </w:tcBorders>
            <w:hideMark/>
          </w:tcPr>
          <w:p w14:paraId="165BCD4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mục đích và chức năng của các tổ chức quốc tế và sự liên quan của các tổ chức này đến hoạt động khai thác hàng không.</w:t>
            </w:r>
          </w:p>
        </w:tc>
        <w:tc>
          <w:tcPr>
            <w:tcW w:w="807" w:type="dxa"/>
            <w:tcBorders>
              <w:top w:val="single" w:sz="4" w:space="0" w:color="auto"/>
              <w:left w:val="single" w:sz="4" w:space="0" w:color="auto"/>
              <w:bottom w:val="single" w:sz="4" w:space="0" w:color="auto"/>
              <w:right w:val="single" w:sz="4" w:space="0" w:color="auto"/>
            </w:tcBorders>
            <w:hideMark/>
          </w:tcPr>
          <w:p w14:paraId="5ADE264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747" w:type="dxa"/>
            <w:tcBorders>
              <w:top w:val="single" w:sz="4" w:space="0" w:color="auto"/>
              <w:left w:val="single" w:sz="4" w:space="0" w:color="auto"/>
              <w:bottom w:val="single" w:sz="4" w:space="0" w:color="auto"/>
              <w:right w:val="single" w:sz="4" w:space="0" w:color="auto"/>
            </w:tcBorders>
            <w:hideMark/>
          </w:tcPr>
          <w:p w14:paraId="176E7E2E"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iCs/>
                <w:sz w:val="24"/>
                <w:szCs w:val="24"/>
                <w:lang w:val="en-US"/>
              </w:rPr>
              <w:t>ITU, WMO.</w:t>
            </w:r>
          </w:p>
        </w:tc>
      </w:tr>
      <w:tr w:rsidR="0090729A" w:rsidRPr="0090729A" w14:paraId="599339C7"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58B958D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2.3. Các hiệp hội hàng không</w:t>
            </w:r>
          </w:p>
        </w:tc>
      </w:tr>
      <w:tr w:rsidR="0090729A" w:rsidRPr="0090729A" w14:paraId="0B4E92FC"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01C6E2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2.3.1</w:t>
            </w:r>
          </w:p>
        </w:tc>
        <w:tc>
          <w:tcPr>
            <w:tcW w:w="4246" w:type="dxa"/>
            <w:tcBorders>
              <w:top w:val="single" w:sz="4" w:space="0" w:color="auto"/>
              <w:left w:val="single" w:sz="4" w:space="0" w:color="auto"/>
              <w:bottom w:val="single" w:sz="4" w:space="0" w:color="auto"/>
              <w:right w:val="single" w:sz="4" w:space="0" w:color="auto"/>
            </w:tcBorders>
            <w:hideMark/>
          </w:tcPr>
          <w:p w14:paraId="5DBB508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mục đích của kiểm soát viên quốc tế, tổ lái, hãng hàng không, và các tổ chức sử dụng vùng trời và mối quan hệ với ATC.</w:t>
            </w:r>
          </w:p>
        </w:tc>
        <w:tc>
          <w:tcPr>
            <w:tcW w:w="807" w:type="dxa"/>
            <w:tcBorders>
              <w:top w:val="single" w:sz="4" w:space="0" w:color="auto"/>
              <w:left w:val="single" w:sz="4" w:space="0" w:color="auto"/>
              <w:bottom w:val="single" w:sz="4" w:space="0" w:color="auto"/>
              <w:right w:val="single" w:sz="4" w:space="0" w:color="auto"/>
            </w:tcBorders>
            <w:hideMark/>
          </w:tcPr>
          <w:p w14:paraId="760CE38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747" w:type="dxa"/>
            <w:tcBorders>
              <w:top w:val="single" w:sz="4" w:space="0" w:color="auto"/>
              <w:left w:val="single" w:sz="4" w:space="0" w:color="auto"/>
              <w:bottom w:val="single" w:sz="4" w:space="0" w:color="auto"/>
              <w:right w:val="single" w:sz="4" w:space="0" w:color="auto"/>
            </w:tcBorders>
            <w:hideMark/>
          </w:tcPr>
          <w:p w14:paraId="678242EE"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iCs/>
                <w:sz w:val="24"/>
                <w:szCs w:val="24"/>
                <w:lang w:val="en-US"/>
              </w:rPr>
              <w:t>AEA, IACA, IATA, IFALPA, IFATCA, IAOPA.</w:t>
            </w:r>
          </w:p>
        </w:tc>
      </w:tr>
      <w:tr w:rsidR="0090729A" w:rsidRPr="0090729A" w14:paraId="4A11BA27"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60697DF3"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3: Các tổ chức quốc gia</w:t>
            </w:r>
          </w:p>
        </w:tc>
      </w:tr>
      <w:tr w:rsidR="0090729A" w:rsidRPr="0090729A" w14:paraId="3DC29868"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51F5312"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3.1. Mục đích và chức năng</w:t>
            </w:r>
          </w:p>
        </w:tc>
      </w:tr>
      <w:tr w:rsidR="0090729A" w:rsidRPr="0090729A" w14:paraId="31BD9561"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D5D907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3.1.1</w:t>
            </w:r>
          </w:p>
        </w:tc>
        <w:tc>
          <w:tcPr>
            <w:tcW w:w="4246" w:type="dxa"/>
            <w:tcBorders>
              <w:top w:val="single" w:sz="4" w:space="0" w:color="auto"/>
              <w:left w:val="single" w:sz="4" w:space="0" w:color="auto"/>
              <w:bottom w:val="single" w:sz="4" w:space="0" w:color="auto"/>
              <w:right w:val="single" w:sz="4" w:space="0" w:color="auto"/>
            </w:tcBorders>
            <w:hideMark/>
          </w:tcPr>
          <w:p w14:paraId="397C186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mục đích và chức năng của các cơ quan quốc gia thích hợp và sự liên quan của các tổ chức này đến hoạt động khai thác hàng không.</w:t>
            </w:r>
          </w:p>
        </w:tc>
        <w:tc>
          <w:tcPr>
            <w:tcW w:w="807" w:type="dxa"/>
            <w:tcBorders>
              <w:top w:val="single" w:sz="4" w:space="0" w:color="auto"/>
              <w:left w:val="single" w:sz="4" w:space="0" w:color="auto"/>
              <w:bottom w:val="single" w:sz="4" w:space="0" w:color="auto"/>
              <w:right w:val="single" w:sz="4" w:space="0" w:color="auto"/>
            </w:tcBorders>
            <w:hideMark/>
          </w:tcPr>
          <w:p w14:paraId="68C0BB9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44E8CAEC"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iCs/>
                <w:sz w:val="24"/>
                <w:szCs w:val="24"/>
                <w:lang w:val="en-US"/>
              </w:rPr>
              <w:t>Các cơ quan quản lý hàng không dân dụng, các cơ quan chính phủ.</w:t>
            </w:r>
          </w:p>
        </w:tc>
      </w:tr>
      <w:tr w:rsidR="0090729A" w:rsidRPr="0090729A" w14:paraId="32597E6A"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5118755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lastRenderedPageBreak/>
              <w:t>Tiểu mục</w:t>
            </w:r>
            <w:r w:rsidRPr="0090729A">
              <w:rPr>
                <w:rFonts w:eastAsia="Calibri"/>
                <w:b/>
                <w:bCs/>
                <w:i/>
                <w:sz w:val="24"/>
                <w:szCs w:val="24"/>
                <w:lang w:val="en-US"/>
              </w:rPr>
              <w:t xml:space="preserve"> 3.2. Các phương thức lập pháp của quốc gia</w:t>
            </w:r>
          </w:p>
        </w:tc>
      </w:tr>
      <w:tr w:rsidR="0090729A" w:rsidRPr="0090729A" w14:paraId="59F44FC5"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E53881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3.2.1</w:t>
            </w:r>
          </w:p>
        </w:tc>
        <w:tc>
          <w:tcPr>
            <w:tcW w:w="4246" w:type="dxa"/>
            <w:tcBorders>
              <w:top w:val="single" w:sz="4" w:space="0" w:color="auto"/>
              <w:left w:val="single" w:sz="4" w:space="0" w:color="auto"/>
              <w:bottom w:val="single" w:sz="4" w:space="0" w:color="auto"/>
              <w:right w:val="single" w:sz="4" w:space="0" w:color="auto"/>
            </w:tcBorders>
            <w:hideMark/>
          </w:tcPr>
          <w:p w14:paraId="5599B80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cách thức pháp luật được thực thi, thông báo và cập nhật.</w:t>
            </w:r>
          </w:p>
        </w:tc>
        <w:tc>
          <w:tcPr>
            <w:tcW w:w="807" w:type="dxa"/>
            <w:tcBorders>
              <w:top w:val="single" w:sz="4" w:space="0" w:color="auto"/>
              <w:left w:val="single" w:sz="4" w:space="0" w:color="auto"/>
              <w:bottom w:val="single" w:sz="4" w:space="0" w:color="auto"/>
              <w:right w:val="single" w:sz="4" w:space="0" w:color="auto"/>
            </w:tcBorders>
            <w:hideMark/>
          </w:tcPr>
          <w:p w14:paraId="0536735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14F36EF4"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Phụ ước 15 ICAO, AIS, Tập thông báo tin tức hàng không AIP, AICs, AIRAC SUP, NOTAM, Tập tin tức hàng không tích hợp, luật pháp quốc gia, thỏa hiệp thư, tài liệu khai thác.</w:t>
            </w:r>
          </w:p>
        </w:tc>
      </w:tr>
      <w:tr w:rsidR="0090729A" w:rsidRPr="0090729A" w14:paraId="58F952BD"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CA51D3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3.2.2</w:t>
            </w:r>
          </w:p>
        </w:tc>
        <w:tc>
          <w:tcPr>
            <w:tcW w:w="4246" w:type="dxa"/>
            <w:tcBorders>
              <w:top w:val="single" w:sz="4" w:space="0" w:color="auto"/>
              <w:left w:val="single" w:sz="4" w:space="0" w:color="auto"/>
              <w:bottom w:val="single" w:sz="4" w:space="0" w:color="auto"/>
              <w:right w:val="single" w:sz="4" w:space="0" w:color="auto"/>
            </w:tcBorders>
            <w:hideMark/>
          </w:tcPr>
          <w:p w14:paraId="355DDED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các tin tức có trong các phần khác nhau của AIP.</w:t>
            </w:r>
          </w:p>
        </w:tc>
        <w:tc>
          <w:tcPr>
            <w:tcW w:w="807" w:type="dxa"/>
            <w:tcBorders>
              <w:top w:val="single" w:sz="4" w:space="0" w:color="auto"/>
              <w:left w:val="single" w:sz="4" w:space="0" w:color="auto"/>
              <w:bottom w:val="single" w:sz="4" w:space="0" w:color="auto"/>
              <w:right w:val="single" w:sz="4" w:space="0" w:color="auto"/>
            </w:tcBorders>
            <w:hideMark/>
          </w:tcPr>
          <w:p w14:paraId="6D3A58C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747" w:type="dxa"/>
            <w:tcBorders>
              <w:top w:val="single" w:sz="4" w:space="0" w:color="auto"/>
              <w:left w:val="single" w:sz="4" w:space="0" w:color="auto"/>
              <w:bottom w:val="single" w:sz="4" w:space="0" w:color="auto"/>
              <w:right w:val="single" w:sz="4" w:space="0" w:color="auto"/>
            </w:tcBorders>
          </w:tcPr>
          <w:p w14:paraId="726CF4D4"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329D4A84"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6FE801E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3.3. Cơ quan quản lý</w:t>
            </w:r>
          </w:p>
        </w:tc>
      </w:tr>
      <w:tr w:rsidR="0090729A" w:rsidRPr="0090729A" w14:paraId="43D5E0F6"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74076E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3.3.1</w:t>
            </w:r>
          </w:p>
        </w:tc>
        <w:tc>
          <w:tcPr>
            <w:tcW w:w="4246" w:type="dxa"/>
            <w:tcBorders>
              <w:top w:val="single" w:sz="4" w:space="0" w:color="auto"/>
              <w:left w:val="single" w:sz="4" w:space="0" w:color="auto"/>
              <w:bottom w:val="single" w:sz="4" w:space="0" w:color="auto"/>
              <w:right w:val="single" w:sz="4" w:space="0" w:color="auto"/>
            </w:tcBorders>
            <w:hideMark/>
          </w:tcPr>
          <w:p w14:paraId="5F1E6AA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cơ quan quản lý chịu trách nhiệm cấp phép và thực thi pháp luật và các phương thức khai thác.</w:t>
            </w:r>
          </w:p>
        </w:tc>
        <w:tc>
          <w:tcPr>
            <w:tcW w:w="807" w:type="dxa"/>
            <w:tcBorders>
              <w:top w:val="single" w:sz="4" w:space="0" w:color="auto"/>
              <w:left w:val="single" w:sz="4" w:space="0" w:color="auto"/>
              <w:bottom w:val="single" w:sz="4" w:space="0" w:color="auto"/>
              <w:right w:val="single" w:sz="4" w:space="0" w:color="auto"/>
            </w:tcBorders>
            <w:hideMark/>
          </w:tcPr>
          <w:p w14:paraId="2CEEC11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747" w:type="dxa"/>
            <w:tcBorders>
              <w:top w:val="single" w:sz="4" w:space="0" w:color="auto"/>
              <w:left w:val="single" w:sz="4" w:space="0" w:color="auto"/>
              <w:bottom w:val="single" w:sz="4" w:space="0" w:color="auto"/>
              <w:right w:val="single" w:sz="4" w:space="0" w:color="auto"/>
            </w:tcBorders>
          </w:tcPr>
          <w:p w14:paraId="5E7183B0"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22713EEB"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F24180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3.3.2</w:t>
            </w:r>
          </w:p>
        </w:tc>
        <w:tc>
          <w:tcPr>
            <w:tcW w:w="4246" w:type="dxa"/>
            <w:tcBorders>
              <w:top w:val="single" w:sz="4" w:space="0" w:color="auto"/>
              <w:left w:val="single" w:sz="4" w:space="0" w:color="auto"/>
              <w:bottom w:val="single" w:sz="4" w:space="0" w:color="auto"/>
              <w:right w:val="single" w:sz="4" w:space="0" w:color="auto"/>
            </w:tcBorders>
            <w:hideMark/>
          </w:tcPr>
          <w:p w14:paraId="26BABC8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cách thức cơ quan quản lý thực hiện trách nhiệm quy định về  an toàn.</w:t>
            </w:r>
          </w:p>
        </w:tc>
        <w:tc>
          <w:tcPr>
            <w:tcW w:w="807" w:type="dxa"/>
            <w:tcBorders>
              <w:top w:val="single" w:sz="4" w:space="0" w:color="auto"/>
              <w:left w:val="single" w:sz="4" w:space="0" w:color="auto"/>
              <w:bottom w:val="single" w:sz="4" w:space="0" w:color="auto"/>
              <w:right w:val="single" w:sz="4" w:space="0" w:color="auto"/>
            </w:tcBorders>
            <w:hideMark/>
          </w:tcPr>
          <w:p w14:paraId="64DE735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tcPr>
          <w:p w14:paraId="44FC69BD"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0442757E"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6D878D3E"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4: Quản lý an toàn ATS</w:t>
            </w:r>
          </w:p>
        </w:tc>
      </w:tr>
      <w:tr w:rsidR="0090729A" w:rsidRPr="0090729A" w14:paraId="5AD4948E"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04A220E5"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b/>
                <w:bCs/>
                <w:i/>
                <w:iCs/>
                <w:sz w:val="24"/>
                <w:szCs w:val="24"/>
                <w:lang w:val="en-US"/>
              </w:rPr>
              <w:t>Tiểu mục</w:t>
            </w:r>
            <w:r w:rsidRPr="0090729A">
              <w:rPr>
                <w:rFonts w:eastAsia="Calibri"/>
                <w:i/>
                <w:sz w:val="24"/>
                <w:szCs w:val="24"/>
                <w:lang w:val="en-US"/>
              </w:rPr>
              <w:t xml:space="preserve"> </w:t>
            </w:r>
            <w:r w:rsidRPr="0090729A">
              <w:rPr>
                <w:rFonts w:eastAsia="Calibri"/>
                <w:b/>
                <w:bCs/>
                <w:i/>
                <w:sz w:val="24"/>
                <w:szCs w:val="24"/>
                <w:lang w:val="en-US"/>
              </w:rPr>
              <w:t>4.1. Quy định an toàn</w:t>
            </w:r>
          </w:p>
        </w:tc>
      </w:tr>
      <w:tr w:rsidR="0090729A" w:rsidRPr="0090729A" w14:paraId="42CBABBD"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854019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4.1.1</w:t>
            </w:r>
          </w:p>
        </w:tc>
        <w:tc>
          <w:tcPr>
            <w:tcW w:w="4246" w:type="dxa"/>
            <w:tcBorders>
              <w:top w:val="single" w:sz="4" w:space="0" w:color="auto"/>
              <w:left w:val="single" w:sz="4" w:space="0" w:color="auto"/>
              <w:bottom w:val="single" w:sz="4" w:space="0" w:color="auto"/>
              <w:right w:val="single" w:sz="4" w:space="0" w:color="auto"/>
            </w:tcBorders>
            <w:hideMark/>
          </w:tcPr>
          <w:p w14:paraId="39CE27A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sự cần thiết về các quy định an toàn.</w:t>
            </w:r>
          </w:p>
        </w:tc>
        <w:tc>
          <w:tcPr>
            <w:tcW w:w="807" w:type="dxa"/>
            <w:tcBorders>
              <w:top w:val="single" w:sz="4" w:space="0" w:color="auto"/>
              <w:left w:val="single" w:sz="4" w:space="0" w:color="auto"/>
              <w:bottom w:val="single" w:sz="4" w:space="0" w:color="auto"/>
              <w:right w:val="single" w:sz="4" w:space="0" w:color="auto"/>
            </w:tcBorders>
            <w:hideMark/>
          </w:tcPr>
          <w:p w14:paraId="34D3AF5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37FAAAF8"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Phụ ước 19 ICAO</w:t>
            </w:r>
          </w:p>
          <w:p w14:paraId="267DCA6E"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Tài liệu 9859 ICAO, quy định quốc gia.</w:t>
            </w:r>
          </w:p>
        </w:tc>
      </w:tr>
      <w:tr w:rsidR="0090729A" w:rsidRPr="0090729A" w14:paraId="16C91C4A"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A8839F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4.1.2</w:t>
            </w:r>
          </w:p>
        </w:tc>
        <w:tc>
          <w:tcPr>
            <w:tcW w:w="4246" w:type="dxa"/>
            <w:tcBorders>
              <w:top w:val="single" w:sz="4" w:space="0" w:color="auto"/>
              <w:left w:val="single" w:sz="4" w:space="0" w:color="auto"/>
              <w:bottom w:val="single" w:sz="4" w:space="0" w:color="auto"/>
              <w:right w:val="single" w:sz="4" w:space="0" w:color="auto"/>
            </w:tcBorders>
            <w:hideMark/>
          </w:tcPr>
          <w:p w14:paraId="77249D6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nguyên tắc chung của tổ chức an toàn.</w:t>
            </w:r>
          </w:p>
        </w:tc>
        <w:tc>
          <w:tcPr>
            <w:tcW w:w="807" w:type="dxa"/>
            <w:tcBorders>
              <w:top w:val="single" w:sz="4" w:space="0" w:color="auto"/>
              <w:left w:val="single" w:sz="4" w:space="0" w:color="auto"/>
              <w:bottom w:val="single" w:sz="4" w:space="0" w:color="auto"/>
              <w:right w:val="single" w:sz="4" w:space="0" w:color="auto"/>
            </w:tcBorders>
            <w:hideMark/>
          </w:tcPr>
          <w:p w14:paraId="52B889F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0C9165BB"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Quy định an toàn</w:t>
            </w:r>
          </w:p>
          <w:p w14:paraId="40F875B9"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Quy định quốc gia, Phụ ước 19 ICAO, Tài liệu 9859 ICAO.</w:t>
            </w:r>
          </w:p>
        </w:tc>
      </w:tr>
      <w:tr w:rsidR="0090729A" w:rsidRPr="0090729A" w14:paraId="685513D2"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3C4F13C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4.1.3</w:t>
            </w:r>
          </w:p>
        </w:tc>
        <w:tc>
          <w:tcPr>
            <w:tcW w:w="4246" w:type="dxa"/>
            <w:tcBorders>
              <w:top w:val="single" w:sz="4" w:space="0" w:color="auto"/>
              <w:left w:val="single" w:sz="4" w:space="0" w:color="auto"/>
              <w:bottom w:val="single" w:sz="4" w:space="0" w:color="auto"/>
              <w:right w:val="single" w:sz="4" w:space="0" w:color="auto"/>
            </w:tcBorders>
            <w:hideMark/>
          </w:tcPr>
          <w:p w14:paraId="40B7A64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ảnh hưởng của quy định an toàn đối với kiểm soát viên không lưu.</w:t>
            </w:r>
          </w:p>
        </w:tc>
        <w:tc>
          <w:tcPr>
            <w:tcW w:w="807" w:type="dxa"/>
            <w:tcBorders>
              <w:top w:val="single" w:sz="4" w:space="0" w:color="auto"/>
              <w:left w:val="single" w:sz="4" w:space="0" w:color="auto"/>
              <w:bottom w:val="single" w:sz="4" w:space="0" w:color="auto"/>
              <w:right w:val="single" w:sz="4" w:space="0" w:color="auto"/>
            </w:tcBorders>
            <w:hideMark/>
          </w:tcPr>
          <w:p w14:paraId="6072762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tcPr>
          <w:p w14:paraId="222B0B16"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85AD3EE"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2E64E69"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4.2. Hệ thống quản lý an toàn</w:t>
            </w:r>
          </w:p>
        </w:tc>
      </w:tr>
      <w:tr w:rsidR="0090729A" w:rsidRPr="0090729A" w14:paraId="67F8B9A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F813DB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4.2.1</w:t>
            </w:r>
          </w:p>
        </w:tc>
        <w:tc>
          <w:tcPr>
            <w:tcW w:w="4246" w:type="dxa"/>
            <w:tcBorders>
              <w:top w:val="single" w:sz="4" w:space="0" w:color="auto"/>
              <w:left w:val="single" w:sz="4" w:space="0" w:color="auto"/>
              <w:bottom w:val="single" w:sz="4" w:space="0" w:color="auto"/>
              <w:right w:val="single" w:sz="4" w:space="0" w:color="auto"/>
            </w:tcBorders>
            <w:hideMark/>
          </w:tcPr>
          <w:p w14:paraId="2C2A1AE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yêu cầu về quy định của các hệ thống quản lý an toàn trong ATM.</w:t>
            </w:r>
          </w:p>
        </w:tc>
        <w:tc>
          <w:tcPr>
            <w:tcW w:w="807" w:type="dxa"/>
            <w:tcBorders>
              <w:top w:val="single" w:sz="4" w:space="0" w:color="auto"/>
              <w:left w:val="single" w:sz="4" w:space="0" w:color="auto"/>
              <w:bottom w:val="single" w:sz="4" w:space="0" w:color="auto"/>
              <w:right w:val="single" w:sz="4" w:space="0" w:color="auto"/>
            </w:tcBorders>
            <w:hideMark/>
          </w:tcPr>
          <w:p w14:paraId="6657064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3399B7E0"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Phụ ước 19</w:t>
            </w:r>
          </w:p>
          <w:p w14:paraId="2B2FE88A"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Các quy định của quốc gia, Tài liệu 9859 ICAO</w:t>
            </w:r>
          </w:p>
        </w:tc>
      </w:tr>
      <w:tr w:rsidR="0090729A" w:rsidRPr="0090729A" w14:paraId="24A3787B"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BF6BBA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4.2.2</w:t>
            </w:r>
          </w:p>
        </w:tc>
        <w:tc>
          <w:tcPr>
            <w:tcW w:w="4246" w:type="dxa"/>
            <w:tcBorders>
              <w:top w:val="single" w:sz="4" w:space="0" w:color="auto"/>
              <w:left w:val="single" w:sz="4" w:space="0" w:color="auto"/>
              <w:bottom w:val="single" w:sz="4" w:space="0" w:color="auto"/>
              <w:right w:val="single" w:sz="4" w:space="0" w:color="auto"/>
            </w:tcBorders>
            <w:hideMark/>
          </w:tcPr>
          <w:p w14:paraId="538A68F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tắc của các hệ thống quản lý an toàn.</w:t>
            </w:r>
          </w:p>
        </w:tc>
        <w:tc>
          <w:tcPr>
            <w:tcW w:w="807" w:type="dxa"/>
            <w:tcBorders>
              <w:top w:val="single" w:sz="4" w:space="0" w:color="auto"/>
              <w:left w:val="single" w:sz="4" w:space="0" w:color="auto"/>
              <w:bottom w:val="single" w:sz="4" w:space="0" w:color="auto"/>
              <w:right w:val="single" w:sz="4" w:space="0" w:color="auto"/>
            </w:tcBorders>
            <w:hideMark/>
          </w:tcPr>
          <w:p w14:paraId="7FE9770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3A889406"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Phụ ước 19 ICAO, Tài liệu 9859 ICAO, Các quy định của quốc gia</w:t>
            </w:r>
          </w:p>
        </w:tc>
      </w:tr>
      <w:tr w:rsidR="0090729A" w:rsidRPr="0090729A" w14:paraId="50929A0A"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E51D96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4.2.3</w:t>
            </w:r>
          </w:p>
        </w:tc>
        <w:tc>
          <w:tcPr>
            <w:tcW w:w="4246" w:type="dxa"/>
            <w:tcBorders>
              <w:top w:val="single" w:sz="4" w:space="0" w:color="auto"/>
              <w:left w:val="single" w:sz="4" w:space="0" w:color="auto"/>
              <w:bottom w:val="single" w:sz="4" w:space="0" w:color="auto"/>
              <w:right w:val="single" w:sz="4" w:space="0" w:color="auto"/>
            </w:tcBorders>
            <w:hideMark/>
          </w:tcPr>
          <w:p w14:paraId="150E32A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phương pháp đánh giá an toàn.</w:t>
            </w:r>
          </w:p>
        </w:tc>
        <w:tc>
          <w:tcPr>
            <w:tcW w:w="807" w:type="dxa"/>
            <w:tcBorders>
              <w:top w:val="single" w:sz="4" w:space="0" w:color="auto"/>
              <w:left w:val="single" w:sz="4" w:space="0" w:color="auto"/>
              <w:bottom w:val="single" w:sz="4" w:space="0" w:color="auto"/>
              <w:right w:val="single" w:sz="4" w:space="0" w:color="auto"/>
            </w:tcBorders>
            <w:hideMark/>
          </w:tcPr>
          <w:p w14:paraId="5CB9787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524F8AF4"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Phụ ước 19 ICAO, Tài liệu 9859 ICAO, Các quy định của quốc gia.</w:t>
            </w:r>
          </w:p>
        </w:tc>
      </w:tr>
      <w:tr w:rsidR="0090729A" w:rsidRPr="0090729A" w14:paraId="792986A8"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32C64F3"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 xml:space="preserve">Chủ đề 5: Quy tắc và quy định </w:t>
            </w:r>
          </w:p>
        </w:tc>
      </w:tr>
      <w:tr w:rsidR="0090729A" w:rsidRPr="0090729A" w14:paraId="6316C1FA"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491FC6B4"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5.1. Các đơn vị đo lường</w:t>
            </w:r>
          </w:p>
        </w:tc>
      </w:tr>
      <w:tr w:rsidR="0090729A" w:rsidRPr="0090729A" w14:paraId="62B3339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B1C84C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LAWB 5.1.1</w:t>
            </w:r>
          </w:p>
        </w:tc>
        <w:tc>
          <w:tcPr>
            <w:tcW w:w="4246" w:type="dxa"/>
            <w:tcBorders>
              <w:top w:val="single" w:sz="4" w:space="0" w:color="auto"/>
              <w:left w:val="single" w:sz="4" w:space="0" w:color="auto"/>
              <w:bottom w:val="single" w:sz="4" w:space="0" w:color="auto"/>
              <w:right w:val="single" w:sz="4" w:space="0" w:color="auto"/>
            </w:tcBorders>
            <w:hideMark/>
          </w:tcPr>
          <w:p w14:paraId="101FF61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đơn vị đo lường sử dụng trong ngành hàng không.</w:t>
            </w:r>
          </w:p>
        </w:tc>
        <w:tc>
          <w:tcPr>
            <w:tcW w:w="807" w:type="dxa"/>
            <w:tcBorders>
              <w:top w:val="single" w:sz="4" w:space="0" w:color="auto"/>
              <w:left w:val="single" w:sz="4" w:space="0" w:color="auto"/>
              <w:bottom w:val="single" w:sz="4" w:space="0" w:color="auto"/>
              <w:right w:val="single" w:sz="4" w:space="0" w:color="auto"/>
            </w:tcBorders>
            <w:hideMark/>
          </w:tcPr>
          <w:p w14:paraId="35313BD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3CD2166D"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Phụ ước 5 ICAO</w:t>
            </w:r>
          </w:p>
        </w:tc>
      </w:tr>
      <w:tr w:rsidR="0090729A" w:rsidRPr="0090729A" w14:paraId="062CD4D9"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0FCEA8C2"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5.2. Chứng chỉ/giấy phép của ATCO</w:t>
            </w:r>
          </w:p>
        </w:tc>
      </w:tr>
      <w:tr w:rsidR="0090729A" w:rsidRPr="0090729A" w14:paraId="40D7BC8E"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0EE4F6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5.2.1</w:t>
            </w:r>
          </w:p>
        </w:tc>
        <w:tc>
          <w:tcPr>
            <w:tcW w:w="4246" w:type="dxa"/>
            <w:tcBorders>
              <w:top w:val="single" w:sz="4" w:space="0" w:color="auto"/>
              <w:left w:val="single" w:sz="4" w:space="0" w:color="auto"/>
              <w:bottom w:val="single" w:sz="4" w:space="0" w:color="auto"/>
              <w:right w:val="single" w:sz="4" w:space="0" w:color="auto"/>
            </w:tcBorders>
            <w:hideMark/>
          </w:tcPr>
          <w:p w14:paraId="5169736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quy trình cấp chứng chỉ/giấy phép của ATCO.</w:t>
            </w:r>
          </w:p>
        </w:tc>
        <w:tc>
          <w:tcPr>
            <w:tcW w:w="807" w:type="dxa"/>
            <w:tcBorders>
              <w:top w:val="single" w:sz="4" w:space="0" w:color="auto"/>
              <w:left w:val="single" w:sz="4" w:space="0" w:color="auto"/>
              <w:bottom w:val="single" w:sz="4" w:space="0" w:color="auto"/>
              <w:right w:val="single" w:sz="4" w:space="0" w:color="auto"/>
            </w:tcBorders>
            <w:hideMark/>
          </w:tcPr>
          <w:p w14:paraId="557CB40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2C13105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 ICAO</w:t>
            </w:r>
          </w:p>
          <w:p w14:paraId="7265A78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xml:space="preserve">: </w:t>
            </w:r>
            <w:r w:rsidRPr="0090729A">
              <w:rPr>
                <w:rFonts w:eastAsia="Calibri"/>
                <w:sz w:val="24"/>
                <w:szCs w:val="24"/>
                <w:lang w:val="en-US"/>
              </w:rPr>
              <w:t>Các quy trình của quốc gia.</w:t>
            </w:r>
          </w:p>
        </w:tc>
      </w:tr>
      <w:tr w:rsidR="0090729A" w:rsidRPr="0090729A" w14:paraId="64DB5E50"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F69728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5.2.2</w:t>
            </w:r>
          </w:p>
        </w:tc>
        <w:tc>
          <w:tcPr>
            <w:tcW w:w="4246" w:type="dxa"/>
            <w:tcBorders>
              <w:top w:val="single" w:sz="4" w:space="0" w:color="auto"/>
              <w:left w:val="single" w:sz="4" w:space="0" w:color="auto"/>
              <w:bottom w:val="single" w:sz="4" w:space="0" w:color="auto"/>
              <w:right w:val="single" w:sz="4" w:space="0" w:color="auto"/>
            </w:tcBorders>
            <w:hideMark/>
          </w:tcPr>
          <w:p w14:paraId="7B5B377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trường hợp được miễn và các giới hạn của giấy phép kiểm soát viên không lưu.</w:t>
            </w:r>
          </w:p>
        </w:tc>
        <w:tc>
          <w:tcPr>
            <w:tcW w:w="807" w:type="dxa"/>
            <w:tcBorders>
              <w:top w:val="single" w:sz="4" w:space="0" w:color="auto"/>
              <w:left w:val="single" w:sz="4" w:space="0" w:color="auto"/>
              <w:bottom w:val="single" w:sz="4" w:space="0" w:color="auto"/>
              <w:right w:val="single" w:sz="4" w:space="0" w:color="auto"/>
            </w:tcBorders>
            <w:hideMark/>
          </w:tcPr>
          <w:p w14:paraId="756C110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4DD5D49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 ICAO</w:t>
            </w:r>
          </w:p>
          <w:p w14:paraId="1F4994B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iCs/>
                <w:sz w:val="24"/>
                <w:szCs w:val="24"/>
                <w:lang w:val="en-US"/>
              </w:rPr>
              <w:t>Hỗ trợ nội dung</w:t>
            </w:r>
            <w:r w:rsidRPr="0090729A">
              <w:rPr>
                <w:rFonts w:eastAsia="Calibri"/>
                <w:iCs/>
                <w:sz w:val="24"/>
                <w:szCs w:val="24"/>
                <w:lang w:val="en-US"/>
              </w:rPr>
              <w:t xml:space="preserve">: </w:t>
            </w:r>
            <w:r w:rsidRPr="0090729A">
              <w:rPr>
                <w:rFonts w:eastAsia="Calibri"/>
                <w:sz w:val="24"/>
                <w:szCs w:val="24"/>
                <w:lang w:val="en-US"/>
              </w:rPr>
              <w:t>Các quy định cấp giấy phép của quốc gia.</w:t>
            </w:r>
          </w:p>
        </w:tc>
      </w:tr>
      <w:tr w:rsidR="0090729A" w:rsidRPr="0090729A" w14:paraId="6BF1E0B0"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4EBE0C7C"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5.3. Tổng quan về ANS và ATS</w:t>
            </w:r>
          </w:p>
        </w:tc>
      </w:tr>
      <w:tr w:rsidR="0090729A" w:rsidRPr="0090729A" w14:paraId="3607DB36"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3945B28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5.3.1</w:t>
            </w:r>
          </w:p>
        </w:tc>
        <w:tc>
          <w:tcPr>
            <w:tcW w:w="4246" w:type="dxa"/>
            <w:tcBorders>
              <w:top w:val="single" w:sz="4" w:space="0" w:color="auto"/>
              <w:left w:val="single" w:sz="4" w:space="0" w:color="auto"/>
              <w:bottom w:val="single" w:sz="4" w:space="0" w:color="auto"/>
              <w:right w:val="single" w:sz="4" w:space="0" w:color="auto"/>
            </w:tcBorders>
            <w:hideMark/>
          </w:tcPr>
          <w:p w14:paraId="41DDCE5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các Dịch vụ bảo đảm hoạt động bay.</w:t>
            </w:r>
          </w:p>
        </w:tc>
        <w:tc>
          <w:tcPr>
            <w:tcW w:w="807" w:type="dxa"/>
            <w:tcBorders>
              <w:top w:val="single" w:sz="4" w:space="0" w:color="auto"/>
              <w:left w:val="single" w:sz="4" w:space="0" w:color="auto"/>
              <w:bottom w:val="single" w:sz="4" w:space="0" w:color="auto"/>
              <w:right w:val="single" w:sz="4" w:space="0" w:color="auto"/>
            </w:tcBorders>
            <w:hideMark/>
          </w:tcPr>
          <w:p w14:paraId="754294E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1657814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9161 ICAO</w:t>
            </w:r>
          </w:p>
        </w:tc>
      </w:tr>
      <w:tr w:rsidR="0090729A" w:rsidRPr="0090729A" w14:paraId="524E506F"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6716C9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5.3.2</w:t>
            </w:r>
          </w:p>
        </w:tc>
        <w:tc>
          <w:tcPr>
            <w:tcW w:w="4246" w:type="dxa"/>
            <w:tcBorders>
              <w:top w:val="single" w:sz="4" w:space="0" w:color="auto"/>
              <w:left w:val="single" w:sz="4" w:space="0" w:color="auto"/>
              <w:bottom w:val="single" w:sz="4" w:space="0" w:color="auto"/>
              <w:right w:val="single" w:sz="4" w:space="0" w:color="auto"/>
            </w:tcBorders>
            <w:hideMark/>
          </w:tcPr>
          <w:p w14:paraId="28601C7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lý do xác định sự cần thiết của ATS.</w:t>
            </w:r>
          </w:p>
        </w:tc>
        <w:tc>
          <w:tcPr>
            <w:tcW w:w="807" w:type="dxa"/>
            <w:tcBorders>
              <w:top w:val="single" w:sz="4" w:space="0" w:color="auto"/>
              <w:left w:val="single" w:sz="4" w:space="0" w:color="auto"/>
              <w:bottom w:val="single" w:sz="4" w:space="0" w:color="auto"/>
              <w:right w:val="single" w:sz="4" w:space="0" w:color="auto"/>
            </w:tcBorders>
            <w:hideMark/>
          </w:tcPr>
          <w:p w14:paraId="0A302CB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7530202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w:t>
            </w:r>
          </w:p>
        </w:tc>
      </w:tr>
      <w:tr w:rsidR="0090729A" w:rsidRPr="0090729A" w14:paraId="70546A6D"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1708B4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5.3.3</w:t>
            </w:r>
          </w:p>
        </w:tc>
        <w:tc>
          <w:tcPr>
            <w:tcW w:w="4246" w:type="dxa"/>
            <w:tcBorders>
              <w:top w:val="single" w:sz="4" w:space="0" w:color="auto"/>
              <w:left w:val="single" w:sz="4" w:space="0" w:color="auto"/>
              <w:bottom w:val="single" w:sz="4" w:space="0" w:color="auto"/>
              <w:right w:val="single" w:sz="4" w:space="0" w:color="auto"/>
            </w:tcBorders>
            <w:hideMark/>
          </w:tcPr>
          <w:p w14:paraId="759B7A7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sự khác nhau giữa các ATS.</w:t>
            </w:r>
          </w:p>
        </w:tc>
        <w:tc>
          <w:tcPr>
            <w:tcW w:w="807" w:type="dxa"/>
            <w:tcBorders>
              <w:top w:val="single" w:sz="4" w:space="0" w:color="auto"/>
              <w:left w:val="single" w:sz="4" w:space="0" w:color="auto"/>
              <w:bottom w:val="single" w:sz="4" w:space="0" w:color="auto"/>
              <w:right w:val="single" w:sz="4" w:space="0" w:color="auto"/>
            </w:tcBorders>
            <w:hideMark/>
          </w:tcPr>
          <w:p w14:paraId="68B6A52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41EB061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ATCS, ADVS, FIS, ALRS.</w:t>
            </w:r>
          </w:p>
        </w:tc>
      </w:tr>
      <w:tr w:rsidR="0090729A" w:rsidRPr="0090729A" w14:paraId="12F399BB"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183D6E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5.3.4</w:t>
            </w:r>
          </w:p>
        </w:tc>
        <w:tc>
          <w:tcPr>
            <w:tcW w:w="4246" w:type="dxa"/>
            <w:tcBorders>
              <w:top w:val="single" w:sz="4" w:space="0" w:color="auto"/>
              <w:left w:val="single" w:sz="4" w:space="0" w:color="auto"/>
              <w:bottom w:val="single" w:sz="4" w:space="0" w:color="auto"/>
              <w:right w:val="single" w:sz="4" w:space="0" w:color="auto"/>
            </w:tcBorders>
            <w:hideMark/>
          </w:tcPr>
          <w:p w14:paraId="69D826C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mục đích của ATS.</w:t>
            </w:r>
          </w:p>
        </w:tc>
        <w:tc>
          <w:tcPr>
            <w:tcW w:w="807" w:type="dxa"/>
            <w:tcBorders>
              <w:top w:val="single" w:sz="4" w:space="0" w:color="auto"/>
              <w:left w:val="single" w:sz="4" w:space="0" w:color="auto"/>
              <w:bottom w:val="single" w:sz="4" w:space="0" w:color="auto"/>
              <w:right w:val="single" w:sz="4" w:space="0" w:color="auto"/>
            </w:tcBorders>
            <w:hideMark/>
          </w:tcPr>
          <w:p w14:paraId="24543F1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4F0521E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w:t>
            </w:r>
          </w:p>
        </w:tc>
      </w:tr>
      <w:tr w:rsidR="0090729A" w:rsidRPr="0090729A" w14:paraId="6498C3AF"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65D4E7C"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5.4. Quy tắc bay</w:t>
            </w:r>
          </w:p>
        </w:tc>
      </w:tr>
      <w:tr w:rsidR="0090729A" w:rsidRPr="0090729A" w14:paraId="1E46C0A8"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3980C3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5.4.1</w:t>
            </w:r>
          </w:p>
        </w:tc>
        <w:tc>
          <w:tcPr>
            <w:tcW w:w="4246" w:type="dxa"/>
            <w:tcBorders>
              <w:top w:val="single" w:sz="4" w:space="0" w:color="auto"/>
              <w:left w:val="single" w:sz="4" w:space="0" w:color="auto"/>
              <w:bottom w:val="single" w:sz="4" w:space="0" w:color="auto"/>
              <w:right w:val="single" w:sz="4" w:space="0" w:color="auto"/>
            </w:tcBorders>
            <w:hideMark/>
          </w:tcPr>
          <w:p w14:paraId="0B191BD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quy tắc bay.</w:t>
            </w:r>
          </w:p>
        </w:tc>
        <w:tc>
          <w:tcPr>
            <w:tcW w:w="807" w:type="dxa"/>
            <w:tcBorders>
              <w:top w:val="single" w:sz="4" w:space="0" w:color="auto"/>
              <w:left w:val="single" w:sz="4" w:space="0" w:color="auto"/>
              <w:bottom w:val="single" w:sz="4" w:space="0" w:color="auto"/>
              <w:right w:val="single" w:sz="4" w:space="0" w:color="auto"/>
            </w:tcBorders>
            <w:hideMark/>
          </w:tcPr>
          <w:p w14:paraId="5D4E68C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2416EB1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2 ICAO</w:t>
            </w:r>
          </w:p>
        </w:tc>
      </w:tr>
      <w:tr w:rsidR="0090729A" w:rsidRPr="0090729A" w14:paraId="5AC1F4D8"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B59AFF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5.4.2</w:t>
            </w:r>
          </w:p>
        </w:tc>
        <w:tc>
          <w:tcPr>
            <w:tcW w:w="4246" w:type="dxa"/>
            <w:tcBorders>
              <w:top w:val="single" w:sz="4" w:space="0" w:color="auto"/>
              <w:left w:val="single" w:sz="4" w:space="0" w:color="auto"/>
              <w:bottom w:val="single" w:sz="4" w:space="0" w:color="auto"/>
              <w:right w:val="single" w:sz="4" w:space="0" w:color="auto"/>
            </w:tcBorders>
            <w:hideMark/>
          </w:tcPr>
          <w:p w14:paraId="5ABF924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sự ảnh hưởng của các quy tắc bay liên quan đến ATC.</w:t>
            </w:r>
          </w:p>
        </w:tc>
        <w:tc>
          <w:tcPr>
            <w:tcW w:w="807" w:type="dxa"/>
            <w:tcBorders>
              <w:top w:val="single" w:sz="4" w:space="0" w:color="auto"/>
              <w:left w:val="single" w:sz="4" w:space="0" w:color="auto"/>
              <w:bottom w:val="single" w:sz="4" w:space="0" w:color="auto"/>
              <w:right w:val="single" w:sz="4" w:space="0" w:color="auto"/>
            </w:tcBorders>
            <w:hideMark/>
          </w:tcPr>
          <w:p w14:paraId="025AC26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747" w:type="dxa"/>
            <w:tcBorders>
              <w:top w:val="single" w:sz="4" w:space="0" w:color="auto"/>
              <w:left w:val="single" w:sz="4" w:space="0" w:color="auto"/>
              <w:bottom w:val="single" w:sz="4" w:space="0" w:color="auto"/>
              <w:right w:val="single" w:sz="4" w:space="0" w:color="auto"/>
            </w:tcBorders>
            <w:hideMark/>
          </w:tcPr>
          <w:p w14:paraId="6EE177E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Quy tắc bay tổng quát, quy tắc bay bằng  thiết bị, quy tắc bay bằng mắt.</w:t>
            </w:r>
          </w:p>
        </w:tc>
      </w:tr>
      <w:tr w:rsidR="0090729A" w:rsidRPr="0090729A" w14:paraId="4705B45E"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DDAF31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5.4.3</w:t>
            </w:r>
          </w:p>
        </w:tc>
        <w:tc>
          <w:tcPr>
            <w:tcW w:w="4246" w:type="dxa"/>
            <w:tcBorders>
              <w:top w:val="single" w:sz="4" w:space="0" w:color="auto"/>
              <w:left w:val="single" w:sz="4" w:space="0" w:color="auto"/>
              <w:bottom w:val="single" w:sz="4" w:space="0" w:color="auto"/>
              <w:right w:val="single" w:sz="4" w:space="0" w:color="auto"/>
            </w:tcBorders>
            <w:hideMark/>
          </w:tcPr>
          <w:p w14:paraId="33AC6D0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sự khác biệt giữa bay theo VFR và IFR, trong môi trường VMC và IMC.</w:t>
            </w:r>
          </w:p>
        </w:tc>
        <w:tc>
          <w:tcPr>
            <w:tcW w:w="807" w:type="dxa"/>
            <w:tcBorders>
              <w:top w:val="single" w:sz="4" w:space="0" w:color="auto"/>
              <w:left w:val="single" w:sz="4" w:space="0" w:color="auto"/>
              <w:bottom w:val="single" w:sz="4" w:space="0" w:color="auto"/>
              <w:right w:val="single" w:sz="4" w:space="0" w:color="auto"/>
            </w:tcBorders>
            <w:hideMark/>
          </w:tcPr>
          <w:p w14:paraId="78E098A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747" w:type="dxa"/>
            <w:tcBorders>
              <w:top w:val="single" w:sz="4" w:space="0" w:color="auto"/>
              <w:left w:val="single" w:sz="4" w:space="0" w:color="auto"/>
              <w:bottom w:val="single" w:sz="4" w:space="0" w:color="auto"/>
              <w:right w:val="single" w:sz="4" w:space="0" w:color="auto"/>
            </w:tcBorders>
            <w:hideMark/>
          </w:tcPr>
          <w:p w14:paraId="5B4D7EC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2 ICAO</w:t>
            </w:r>
          </w:p>
        </w:tc>
      </w:tr>
      <w:tr w:rsidR="0090729A" w:rsidRPr="0090729A" w14:paraId="3AE1EAEA"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40E561B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5.5. Vùng trời và đường bay ATS</w:t>
            </w:r>
          </w:p>
        </w:tc>
      </w:tr>
      <w:tr w:rsidR="0090729A" w:rsidRPr="0090729A" w14:paraId="10BC2839"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7FDF98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5.5.1</w:t>
            </w:r>
          </w:p>
        </w:tc>
        <w:tc>
          <w:tcPr>
            <w:tcW w:w="4246" w:type="dxa"/>
            <w:tcBorders>
              <w:top w:val="single" w:sz="4" w:space="0" w:color="auto"/>
              <w:left w:val="single" w:sz="4" w:space="0" w:color="auto"/>
              <w:bottom w:val="single" w:sz="4" w:space="0" w:color="auto"/>
              <w:right w:val="single" w:sz="4" w:space="0" w:color="auto"/>
            </w:tcBorders>
            <w:hideMark/>
          </w:tcPr>
          <w:p w14:paraId="3559DCA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phân loại vùng trời.</w:t>
            </w:r>
          </w:p>
        </w:tc>
        <w:tc>
          <w:tcPr>
            <w:tcW w:w="807" w:type="dxa"/>
            <w:tcBorders>
              <w:top w:val="single" w:sz="4" w:space="0" w:color="auto"/>
              <w:left w:val="single" w:sz="4" w:space="0" w:color="auto"/>
              <w:bottom w:val="single" w:sz="4" w:space="0" w:color="auto"/>
              <w:right w:val="single" w:sz="4" w:space="0" w:color="auto"/>
            </w:tcBorders>
            <w:hideMark/>
          </w:tcPr>
          <w:p w14:paraId="53729FC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6F68561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Loại vùng trời A-G ICAO, Phụ ước 11 ICAO</w:t>
            </w:r>
          </w:p>
        </w:tc>
      </w:tr>
      <w:tr w:rsidR="0090729A" w:rsidRPr="0090729A" w14:paraId="26EBAEDA"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D5FC11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5.5.2</w:t>
            </w:r>
          </w:p>
        </w:tc>
        <w:tc>
          <w:tcPr>
            <w:tcW w:w="4246" w:type="dxa"/>
            <w:tcBorders>
              <w:top w:val="single" w:sz="4" w:space="0" w:color="auto"/>
              <w:left w:val="single" w:sz="4" w:space="0" w:color="auto"/>
              <w:bottom w:val="single" w:sz="4" w:space="0" w:color="auto"/>
              <w:right w:val="single" w:sz="4" w:space="0" w:color="auto"/>
            </w:tcBorders>
            <w:hideMark/>
          </w:tcPr>
          <w:p w14:paraId="7D7F538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các loại vùng trời khác nhau.</w:t>
            </w:r>
          </w:p>
        </w:tc>
        <w:tc>
          <w:tcPr>
            <w:tcW w:w="807" w:type="dxa"/>
            <w:tcBorders>
              <w:top w:val="single" w:sz="4" w:space="0" w:color="auto"/>
              <w:left w:val="single" w:sz="4" w:space="0" w:color="auto"/>
              <w:bottom w:val="single" w:sz="4" w:space="0" w:color="auto"/>
              <w:right w:val="single" w:sz="4" w:space="0" w:color="auto"/>
            </w:tcBorders>
            <w:hideMark/>
          </w:tcPr>
          <w:p w14:paraId="18B4BA3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685884CE"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Hỗ trợ nội dung:</w:t>
            </w:r>
            <w:r w:rsidRPr="0090729A">
              <w:rPr>
                <w:rFonts w:eastAsia="Calibri"/>
                <w:iCs/>
                <w:sz w:val="24"/>
                <w:szCs w:val="24"/>
                <w:lang w:val="en-US"/>
              </w:rPr>
              <w:t xml:space="preserve"> Các khu kiểm soát, các vùng kiểm soát, đường hàng không, vùng trời tầng cao và tầng thấp, các khu vực hạn chế, các</w:t>
            </w:r>
            <w:r w:rsidRPr="0090729A">
              <w:rPr>
                <w:rFonts w:eastAsia="Calibri"/>
                <w:i/>
                <w:sz w:val="24"/>
                <w:szCs w:val="24"/>
                <w:lang w:val="en-US"/>
              </w:rPr>
              <w:t xml:space="preserve"> </w:t>
            </w:r>
            <w:r w:rsidRPr="0090729A">
              <w:rPr>
                <w:rFonts w:eastAsia="Calibri"/>
                <w:iCs/>
                <w:sz w:val="24"/>
                <w:szCs w:val="24"/>
                <w:lang w:val="en-US"/>
              </w:rPr>
              <w:t>khu vực cấm và nguy hiểm, vùng thông báo bay (FIR), vùng trời sân bay, vùng trời sử dụng đặc biệt, v.v.</w:t>
            </w:r>
          </w:p>
        </w:tc>
      </w:tr>
      <w:tr w:rsidR="0090729A" w:rsidRPr="0090729A" w14:paraId="76857173"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3A9F96C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LAWB 5.5.3</w:t>
            </w:r>
          </w:p>
        </w:tc>
        <w:tc>
          <w:tcPr>
            <w:tcW w:w="4246" w:type="dxa"/>
            <w:tcBorders>
              <w:top w:val="single" w:sz="4" w:space="0" w:color="auto"/>
              <w:left w:val="single" w:sz="4" w:space="0" w:color="auto"/>
              <w:bottom w:val="single" w:sz="4" w:space="0" w:color="auto"/>
              <w:right w:val="single" w:sz="4" w:space="0" w:color="auto"/>
            </w:tcBorders>
            <w:hideMark/>
          </w:tcPr>
          <w:p w14:paraId="1767D88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sự khác nhau giữa các đường bay ATS.</w:t>
            </w:r>
          </w:p>
        </w:tc>
        <w:tc>
          <w:tcPr>
            <w:tcW w:w="807" w:type="dxa"/>
            <w:tcBorders>
              <w:top w:val="single" w:sz="4" w:space="0" w:color="auto"/>
              <w:left w:val="single" w:sz="4" w:space="0" w:color="auto"/>
              <w:bottom w:val="single" w:sz="4" w:space="0" w:color="auto"/>
              <w:right w:val="single" w:sz="4" w:space="0" w:color="auto"/>
            </w:tcBorders>
            <w:hideMark/>
          </w:tcPr>
          <w:p w14:paraId="05EAD8D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1D8E48A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Đường hàng không, tuyến đường bay đến, tuyến đường bay khởi hành, tuyến đường bay tư vấn, tuyến đường bay có kiểm soát, tuyến đường bay không có kiểm soát, v.v.</w:t>
            </w:r>
          </w:p>
        </w:tc>
      </w:tr>
      <w:tr w:rsidR="0090729A" w:rsidRPr="0090729A" w14:paraId="1F9D746C"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85E399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5.5.4</w:t>
            </w:r>
          </w:p>
        </w:tc>
        <w:tc>
          <w:tcPr>
            <w:tcW w:w="4246" w:type="dxa"/>
            <w:tcBorders>
              <w:top w:val="single" w:sz="4" w:space="0" w:color="auto"/>
              <w:left w:val="single" w:sz="4" w:space="0" w:color="auto"/>
              <w:bottom w:val="single" w:sz="4" w:space="0" w:color="auto"/>
              <w:right w:val="single" w:sz="4" w:space="0" w:color="auto"/>
            </w:tcBorders>
            <w:hideMark/>
          </w:tcPr>
          <w:p w14:paraId="51D5518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mã thông tin trong các sơ đồ, bản đồ hàng không.</w:t>
            </w:r>
          </w:p>
        </w:tc>
        <w:tc>
          <w:tcPr>
            <w:tcW w:w="807" w:type="dxa"/>
            <w:tcBorders>
              <w:top w:val="single" w:sz="4" w:space="0" w:color="auto"/>
              <w:left w:val="single" w:sz="4" w:space="0" w:color="auto"/>
              <w:bottom w:val="single" w:sz="4" w:space="0" w:color="auto"/>
              <w:right w:val="single" w:sz="4" w:space="0" w:color="auto"/>
            </w:tcBorders>
            <w:hideMark/>
          </w:tcPr>
          <w:p w14:paraId="7FA51D2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747" w:type="dxa"/>
            <w:tcBorders>
              <w:top w:val="single" w:sz="4" w:space="0" w:color="auto"/>
              <w:left w:val="single" w:sz="4" w:space="0" w:color="auto"/>
              <w:bottom w:val="single" w:sz="4" w:space="0" w:color="auto"/>
              <w:right w:val="single" w:sz="4" w:space="0" w:color="auto"/>
            </w:tcBorders>
            <w:hideMark/>
          </w:tcPr>
          <w:p w14:paraId="7C5D3A96"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Hỗ trợ nội dung:</w:t>
            </w:r>
            <w:r w:rsidRPr="0090729A">
              <w:rPr>
                <w:rFonts w:eastAsia="Calibri"/>
                <w:iCs/>
                <w:sz w:val="24"/>
                <w:szCs w:val="24"/>
                <w:lang w:val="en-US"/>
              </w:rPr>
              <w:t xml:space="preserve"> Các khu kiểm soát, các vùng kiểm soát, các tuyến đường bay ATS, vùng trời tầng cao và tầng thấp, các khu vực hạn chế, các khu vực cấm và nguy hiểm, FIR, vùng trời sân bay, v.v.</w:t>
            </w:r>
          </w:p>
        </w:tc>
      </w:tr>
      <w:tr w:rsidR="0090729A" w:rsidRPr="0090729A" w14:paraId="5B1A49ED"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7688044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5.6. Kế hoạch bay</w:t>
            </w:r>
          </w:p>
        </w:tc>
      </w:tr>
      <w:tr w:rsidR="0090729A" w:rsidRPr="0090729A" w14:paraId="73C739D0"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A92F36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5.6.1</w:t>
            </w:r>
          </w:p>
        </w:tc>
        <w:tc>
          <w:tcPr>
            <w:tcW w:w="4246" w:type="dxa"/>
            <w:tcBorders>
              <w:top w:val="single" w:sz="4" w:space="0" w:color="auto"/>
              <w:left w:val="single" w:sz="4" w:space="0" w:color="auto"/>
              <w:bottom w:val="single" w:sz="4" w:space="0" w:color="auto"/>
              <w:right w:val="single" w:sz="4" w:space="0" w:color="auto"/>
            </w:tcBorders>
            <w:hideMark/>
          </w:tcPr>
          <w:p w14:paraId="1291466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chức năng của kế hoạch bay.</w:t>
            </w:r>
          </w:p>
        </w:tc>
        <w:tc>
          <w:tcPr>
            <w:tcW w:w="807" w:type="dxa"/>
            <w:tcBorders>
              <w:top w:val="single" w:sz="4" w:space="0" w:color="auto"/>
              <w:left w:val="single" w:sz="4" w:space="0" w:color="auto"/>
              <w:bottom w:val="single" w:sz="4" w:space="0" w:color="auto"/>
              <w:right w:val="single" w:sz="4" w:space="0" w:color="auto"/>
            </w:tcBorders>
            <w:hideMark/>
          </w:tcPr>
          <w:p w14:paraId="6A46EB4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3DBC16E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1A61FCDD"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3D01CC9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5.6.2</w:t>
            </w:r>
          </w:p>
        </w:tc>
        <w:tc>
          <w:tcPr>
            <w:tcW w:w="4246" w:type="dxa"/>
            <w:tcBorders>
              <w:top w:val="single" w:sz="4" w:space="0" w:color="auto"/>
              <w:left w:val="single" w:sz="4" w:space="0" w:color="auto"/>
              <w:bottom w:val="single" w:sz="4" w:space="0" w:color="auto"/>
              <w:right w:val="single" w:sz="4" w:space="0" w:color="auto"/>
            </w:tcBorders>
            <w:hideMark/>
          </w:tcPr>
          <w:p w14:paraId="091353D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loại kế hoạch bay khác nhau và các điện văn cập nhật liên quan.</w:t>
            </w:r>
          </w:p>
        </w:tc>
        <w:tc>
          <w:tcPr>
            <w:tcW w:w="807" w:type="dxa"/>
            <w:tcBorders>
              <w:top w:val="single" w:sz="4" w:space="0" w:color="auto"/>
              <w:left w:val="single" w:sz="4" w:space="0" w:color="auto"/>
              <w:bottom w:val="single" w:sz="4" w:space="0" w:color="auto"/>
              <w:right w:val="single" w:sz="4" w:space="0" w:color="auto"/>
            </w:tcBorders>
            <w:hideMark/>
          </w:tcPr>
          <w:p w14:paraId="458335E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55B84CA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77AD6416"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3C2E5B5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5.6.3</w:t>
            </w:r>
          </w:p>
        </w:tc>
        <w:tc>
          <w:tcPr>
            <w:tcW w:w="4246" w:type="dxa"/>
            <w:tcBorders>
              <w:top w:val="single" w:sz="4" w:space="0" w:color="auto"/>
              <w:left w:val="single" w:sz="4" w:space="0" w:color="auto"/>
              <w:bottom w:val="single" w:sz="4" w:space="0" w:color="auto"/>
              <w:right w:val="single" w:sz="4" w:space="0" w:color="auto"/>
            </w:tcBorders>
            <w:hideMark/>
          </w:tcPr>
          <w:p w14:paraId="5973D7A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trách nhiệm của tổ lái trong việc tuân theo kế hoạch bay.</w:t>
            </w:r>
          </w:p>
        </w:tc>
        <w:tc>
          <w:tcPr>
            <w:tcW w:w="807" w:type="dxa"/>
            <w:tcBorders>
              <w:top w:val="single" w:sz="4" w:space="0" w:color="auto"/>
              <w:left w:val="single" w:sz="4" w:space="0" w:color="auto"/>
              <w:bottom w:val="single" w:sz="4" w:space="0" w:color="auto"/>
              <w:right w:val="single" w:sz="4" w:space="0" w:color="auto"/>
            </w:tcBorders>
            <w:hideMark/>
          </w:tcPr>
          <w:p w14:paraId="4C24E57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3E8461E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Các thay đổi do sơ xuất, các thay đổi có dự định, báo cáo vị trí. </w:t>
            </w:r>
          </w:p>
        </w:tc>
      </w:tr>
      <w:tr w:rsidR="0090729A" w:rsidRPr="0090729A" w14:paraId="6833B5D3"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1E5998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5.6.4</w:t>
            </w:r>
          </w:p>
        </w:tc>
        <w:tc>
          <w:tcPr>
            <w:tcW w:w="4246" w:type="dxa"/>
            <w:tcBorders>
              <w:top w:val="single" w:sz="4" w:space="0" w:color="auto"/>
              <w:left w:val="single" w:sz="4" w:space="0" w:color="auto"/>
              <w:bottom w:val="single" w:sz="4" w:space="0" w:color="auto"/>
              <w:right w:val="single" w:sz="4" w:space="0" w:color="auto"/>
            </w:tcBorders>
            <w:hideMark/>
          </w:tcPr>
          <w:p w14:paraId="703F9B7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xử lý kế hoạch bay.</w:t>
            </w:r>
          </w:p>
        </w:tc>
        <w:tc>
          <w:tcPr>
            <w:tcW w:w="807" w:type="dxa"/>
            <w:tcBorders>
              <w:top w:val="single" w:sz="4" w:space="0" w:color="auto"/>
              <w:left w:val="single" w:sz="4" w:space="0" w:color="auto"/>
              <w:bottom w:val="single" w:sz="4" w:space="0" w:color="auto"/>
              <w:right w:val="single" w:sz="4" w:space="0" w:color="auto"/>
            </w:tcBorders>
            <w:hideMark/>
          </w:tcPr>
          <w:p w14:paraId="533D2D9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6D0B5E76"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Hỗ trợ nội dung:</w:t>
            </w:r>
            <w:r w:rsidRPr="0090729A">
              <w:rPr>
                <w:rFonts w:eastAsia="Calibri"/>
                <w:iCs/>
                <w:sz w:val="24"/>
                <w:szCs w:val="24"/>
                <w:lang w:val="en-US"/>
              </w:rPr>
              <w:t xml:space="preserve"> AFTN, IFPS</w:t>
            </w:r>
            <w:r w:rsidRPr="0090729A">
              <w:rPr>
                <w:rFonts w:eastAsia="Calibri"/>
                <w:i/>
                <w:sz w:val="24"/>
                <w:szCs w:val="24"/>
                <w:lang w:val="en-US"/>
              </w:rPr>
              <w:t>.</w:t>
            </w:r>
          </w:p>
        </w:tc>
      </w:tr>
      <w:tr w:rsidR="0090729A" w:rsidRPr="0090729A" w14:paraId="1C966558"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2D33B4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5.7. Các sân bay</w:t>
            </w:r>
          </w:p>
        </w:tc>
      </w:tr>
      <w:tr w:rsidR="0090729A" w:rsidRPr="0090729A" w14:paraId="01920943"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0BAA42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5.7.1</w:t>
            </w:r>
          </w:p>
        </w:tc>
        <w:tc>
          <w:tcPr>
            <w:tcW w:w="4246" w:type="dxa"/>
            <w:tcBorders>
              <w:top w:val="single" w:sz="4" w:space="0" w:color="auto"/>
              <w:left w:val="single" w:sz="4" w:space="0" w:color="auto"/>
              <w:bottom w:val="single" w:sz="4" w:space="0" w:color="auto"/>
              <w:right w:val="single" w:sz="4" w:space="0" w:color="auto"/>
            </w:tcBorders>
            <w:hideMark/>
          </w:tcPr>
          <w:p w14:paraId="23394FE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thiết kế chung và sơ đồ của một sân bay.</w:t>
            </w:r>
          </w:p>
        </w:tc>
        <w:tc>
          <w:tcPr>
            <w:tcW w:w="807" w:type="dxa"/>
            <w:tcBorders>
              <w:top w:val="single" w:sz="4" w:space="0" w:color="auto"/>
              <w:left w:val="single" w:sz="4" w:space="0" w:color="auto"/>
              <w:bottom w:val="single" w:sz="4" w:space="0" w:color="auto"/>
              <w:right w:val="single" w:sz="4" w:space="0" w:color="auto"/>
            </w:tcBorders>
            <w:hideMark/>
          </w:tcPr>
          <w:p w14:paraId="68BC216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145AFC6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Các đường CHC, các đường lăn, sân đỗ, khu vực hoạt động, khu vực di chuyển, các vị trí được chỉ định trên sân bay.</w:t>
            </w:r>
          </w:p>
        </w:tc>
      </w:tr>
      <w:tr w:rsidR="0090729A" w:rsidRPr="0090729A" w14:paraId="4C258572"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A79FCE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5.7.2</w:t>
            </w:r>
          </w:p>
        </w:tc>
        <w:tc>
          <w:tcPr>
            <w:tcW w:w="4246" w:type="dxa"/>
            <w:tcBorders>
              <w:top w:val="single" w:sz="4" w:space="0" w:color="auto"/>
              <w:left w:val="single" w:sz="4" w:space="0" w:color="auto"/>
              <w:bottom w:val="single" w:sz="4" w:space="0" w:color="auto"/>
              <w:right w:val="single" w:sz="4" w:space="0" w:color="auto"/>
            </w:tcBorders>
            <w:hideMark/>
          </w:tcPr>
          <w:p w14:paraId="14E7C7D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hệ thống số hiệu và định hướng của đường CHC.</w:t>
            </w:r>
          </w:p>
        </w:tc>
        <w:tc>
          <w:tcPr>
            <w:tcW w:w="807" w:type="dxa"/>
            <w:tcBorders>
              <w:top w:val="single" w:sz="4" w:space="0" w:color="auto"/>
              <w:left w:val="single" w:sz="4" w:space="0" w:color="auto"/>
              <w:bottom w:val="single" w:sz="4" w:space="0" w:color="auto"/>
              <w:right w:val="single" w:sz="4" w:space="0" w:color="auto"/>
            </w:tcBorders>
            <w:hideMark/>
          </w:tcPr>
          <w:p w14:paraId="1AE96E1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08309DE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14 ICAO</w:t>
            </w:r>
          </w:p>
        </w:tc>
      </w:tr>
      <w:tr w:rsidR="0090729A" w:rsidRPr="0090729A" w14:paraId="531FB52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67D55E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5.7.3</w:t>
            </w:r>
          </w:p>
        </w:tc>
        <w:tc>
          <w:tcPr>
            <w:tcW w:w="4246" w:type="dxa"/>
            <w:tcBorders>
              <w:top w:val="single" w:sz="4" w:space="0" w:color="auto"/>
              <w:left w:val="single" w:sz="4" w:space="0" w:color="auto"/>
              <w:bottom w:val="single" w:sz="4" w:space="0" w:color="auto"/>
              <w:right w:val="single" w:sz="4" w:space="0" w:color="auto"/>
            </w:tcBorders>
            <w:hideMark/>
          </w:tcPr>
          <w:p w14:paraId="215589E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các loại sân bay khác nhau.</w:t>
            </w:r>
          </w:p>
        </w:tc>
        <w:tc>
          <w:tcPr>
            <w:tcW w:w="807" w:type="dxa"/>
            <w:tcBorders>
              <w:top w:val="single" w:sz="4" w:space="0" w:color="auto"/>
              <w:left w:val="single" w:sz="4" w:space="0" w:color="auto"/>
              <w:bottom w:val="single" w:sz="4" w:space="0" w:color="auto"/>
              <w:right w:val="single" w:sz="4" w:space="0" w:color="auto"/>
            </w:tcBorders>
            <w:hideMark/>
          </w:tcPr>
          <w:p w14:paraId="6998874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1B8BCF7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Có kiểm soát, không có kiểm soát.</w:t>
            </w:r>
          </w:p>
          <w:p w14:paraId="5DA30C6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Hỗ trợ nội dung:</w:t>
            </w:r>
            <w:r w:rsidRPr="0090729A">
              <w:rPr>
                <w:rFonts w:eastAsia="Calibri"/>
                <w:iCs/>
                <w:sz w:val="24"/>
                <w:szCs w:val="24"/>
                <w:lang w:val="en-US"/>
              </w:rPr>
              <w:t xml:space="preserve"> Quân sự, quốc tế, khu vực.</w:t>
            </w:r>
          </w:p>
        </w:tc>
      </w:tr>
      <w:tr w:rsidR="0090729A" w:rsidRPr="0090729A" w14:paraId="1C024B92"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2750B3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5.7.4</w:t>
            </w:r>
          </w:p>
        </w:tc>
        <w:tc>
          <w:tcPr>
            <w:tcW w:w="4246" w:type="dxa"/>
            <w:tcBorders>
              <w:top w:val="single" w:sz="4" w:space="0" w:color="auto"/>
              <w:left w:val="single" w:sz="4" w:space="0" w:color="auto"/>
              <w:bottom w:val="single" w:sz="4" w:space="0" w:color="auto"/>
              <w:right w:val="single" w:sz="4" w:space="0" w:color="auto"/>
            </w:tcBorders>
            <w:hideMark/>
          </w:tcPr>
          <w:p w14:paraId="5F3CB88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vị trí được chỉ định trong vòng lượn sân bay.</w:t>
            </w:r>
          </w:p>
        </w:tc>
        <w:tc>
          <w:tcPr>
            <w:tcW w:w="807" w:type="dxa"/>
            <w:tcBorders>
              <w:top w:val="single" w:sz="4" w:space="0" w:color="auto"/>
              <w:left w:val="single" w:sz="4" w:space="0" w:color="auto"/>
              <w:bottom w:val="single" w:sz="4" w:space="0" w:color="auto"/>
              <w:right w:val="single" w:sz="4" w:space="0" w:color="auto"/>
            </w:tcBorders>
            <w:hideMark/>
          </w:tcPr>
          <w:p w14:paraId="377F70E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tcPr>
          <w:p w14:paraId="2F1A38D0"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5C13DDB3"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F19E8D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5.7.5</w:t>
            </w:r>
          </w:p>
        </w:tc>
        <w:tc>
          <w:tcPr>
            <w:tcW w:w="4246" w:type="dxa"/>
            <w:tcBorders>
              <w:top w:val="single" w:sz="4" w:space="0" w:color="auto"/>
              <w:left w:val="single" w:sz="4" w:space="0" w:color="auto"/>
              <w:bottom w:val="single" w:sz="4" w:space="0" w:color="auto"/>
              <w:right w:val="single" w:sz="4" w:space="0" w:color="auto"/>
            </w:tcBorders>
            <w:hideMark/>
          </w:tcPr>
          <w:p w14:paraId="40077BC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yếu tố ảnh hưởng đến việc lựa chọn đường CHC được sử dụng.</w:t>
            </w:r>
          </w:p>
        </w:tc>
        <w:tc>
          <w:tcPr>
            <w:tcW w:w="807" w:type="dxa"/>
            <w:tcBorders>
              <w:top w:val="single" w:sz="4" w:space="0" w:color="auto"/>
              <w:left w:val="single" w:sz="4" w:space="0" w:color="auto"/>
              <w:bottom w:val="single" w:sz="4" w:space="0" w:color="auto"/>
              <w:right w:val="single" w:sz="4" w:space="0" w:color="auto"/>
            </w:tcBorders>
            <w:hideMark/>
          </w:tcPr>
          <w:p w14:paraId="7A23F65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747" w:type="dxa"/>
            <w:tcBorders>
              <w:top w:val="single" w:sz="4" w:space="0" w:color="auto"/>
              <w:left w:val="single" w:sz="4" w:space="0" w:color="auto"/>
              <w:bottom w:val="single" w:sz="4" w:space="0" w:color="auto"/>
              <w:right w:val="single" w:sz="4" w:space="0" w:color="auto"/>
            </w:tcBorders>
          </w:tcPr>
          <w:p w14:paraId="50AEC6F7"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3928460C"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012D126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5.8. Các phương thức bay chờ cho các chuyến bay bằng thiết bị IFR</w:t>
            </w:r>
          </w:p>
        </w:tc>
      </w:tr>
      <w:tr w:rsidR="0090729A" w:rsidRPr="0090729A" w14:paraId="1BD234AB"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914168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5.8.1</w:t>
            </w:r>
          </w:p>
        </w:tc>
        <w:tc>
          <w:tcPr>
            <w:tcW w:w="4246" w:type="dxa"/>
            <w:tcBorders>
              <w:top w:val="single" w:sz="4" w:space="0" w:color="auto"/>
              <w:left w:val="single" w:sz="4" w:space="0" w:color="auto"/>
              <w:bottom w:val="single" w:sz="4" w:space="0" w:color="auto"/>
              <w:right w:val="single" w:sz="4" w:space="0" w:color="auto"/>
            </w:tcBorders>
            <w:hideMark/>
          </w:tcPr>
          <w:p w14:paraId="72B0E1A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mục đích của bay chờ.</w:t>
            </w:r>
          </w:p>
        </w:tc>
        <w:tc>
          <w:tcPr>
            <w:tcW w:w="807" w:type="dxa"/>
            <w:tcBorders>
              <w:top w:val="single" w:sz="4" w:space="0" w:color="auto"/>
              <w:left w:val="single" w:sz="4" w:space="0" w:color="auto"/>
              <w:bottom w:val="single" w:sz="4" w:space="0" w:color="auto"/>
              <w:right w:val="single" w:sz="4" w:space="0" w:color="auto"/>
            </w:tcBorders>
            <w:hideMark/>
          </w:tcPr>
          <w:p w14:paraId="06CDAEB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1BB5783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Quản lý không lưu, thời tiết, yêu cầu của tổ lái, Tài liệu 4444 ICAO, Tài liệu 8168 ICAO.</w:t>
            </w:r>
          </w:p>
        </w:tc>
      </w:tr>
      <w:tr w:rsidR="0090729A" w:rsidRPr="0090729A" w14:paraId="5A935F00"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A3B57A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LAWB 5.8.2</w:t>
            </w:r>
          </w:p>
        </w:tc>
        <w:tc>
          <w:tcPr>
            <w:tcW w:w="4246" w:type="dxa"/>
            <w:tcBorders>
              <w:top w:val="single" w:sz="4" w:space="0" w:color="auto"/>
              <w:left w:val="single" w:sz="4" w:space="0" w:color="auto"/>
              <w:bottom w:val="single" w:sz="4" w:space="0" w:color="auto"/>
              <w:right w:val="single" w:sz="4" w:space="0" w:color="auto"/>
            </w:tcBorders>
            <w:hideMark/>
          </w:tcPr>
          <w:p w14:paraId="019F02E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loại vòng chờ.</w:t>
            </w:r>
          </w:p>
        </w:tc>
        <w:tc>
          <w:tcPr>
            <w:tcW w:w="807" w:type="dxa"/>
            <w:tcBorders>
              <w:top w:val="single" w:sz="4" w:space="0" w:color="auto"/>
              <w:left w:val="single" w:sz="4" w:space="0" w:color="auto"/>
              <w:bottom w:val="single" w:sz="4" w:space="0" w:color="auto"/>
              <w:right w:val="single" w:sz="4" w:space="0" w:color="auto"/>
            </w:tcBorders>
            <w:hideMark/>
          </w:tcPr>
          <w:p w14:paraId="4C3F323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2F75F06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Được công bố, không được công bố.</w:t>
            </w:r>
          </w:p>
        </w:tc>
      </w:tr>
      <w:tr w:rsidR="0090729A" w:rsidRPr="0090729A" w14:paraId="15F62A8C"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2B071D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5.8.3</w:t>
            </w:r>
          </w:p>
        </w:tc>
        <w:tc>
          <w:tcPr>
            <w:tcW w:w="4246" w:type="dxa"/>
            <w:tcBorders>
              <w:top w:val="single" w:sz="4" w:space="0" w:color="auto"/>
              <w:left w:val="single" w:sz="4" w:space="0" w:color="auto"/>
              <w:bottom w:val="single" w:sz="4" w:space="0" w:color="auto"/>
              <w:right w:val="single" w:sz="4" w:space="0" w:color="auto"/>
            </w:tcBorders>
            <w:hideMark/>
          </w:tcPr>
          <w:p w14:paraId="260B519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một vòng chờ của ICAO.</w:t>
            </w:r>
          </w:p>
        </w:tc>
        <w:tc>
          <w:tcPr>
            <w:tcW w:w="807" w:type="dxa"/>
            <w:tcBorders>
              <w:top w:val="single" w:sz="4" w:space="0" w:color="auto"/>
              <w:left w:val="single" w:sz="4" w:space="0" w:color="auto"/>
              <w:bottom w:val="single" w:sz="4" w:space="0" w:color="auto"/>
              <w:right w:val="single" w:sz="4" w:space="0" w:color="auto"/>
            </w:tcBorders>
            <w:hideMark/>
          </w:tcPr>
          <w:p w14:paraId="1B44FE1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40D3BC9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8168 ICAO - Các phần về một vòng chờ IFR, các phương thức ra/vào, kích thước vòng chờ, vùng trời được bảo vệ, các khu vực chờ, việc sắp xếp, tỉ tốc rẽ, thời gian chờ, huấn lệnh dự kiến tiếp theo, thời gian tiếp cận dự kiến (EATs).</w:t>
            </w:r>
          </w:p>
        </w:tc>
      </w:tr>
      <w:tr w:rsidR="0090729A" w:rsidRPr="0090729A" w14:paraId="4B3FF6C5"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FCAF9D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5.8.4</w:t>
            </w:r>
          </w:p>
        </w:tc>
        <w:tc>
          <w:tcPr>
            <w:tcW w:w="4246" w:type="dxa"/>
            <w:tcBorders>
              <w:top w:val="single" w:sz="4" w:space="0" w:color="auto"/>
              <w:left w:val="single" w:sz="4" w:space="0" w:color="auto"/>
              <w:bottom w:val="single" w:sz="4" w:space="0" w:color="auto"/>
              <w:right w:val="single" w:sz="4" w:space="0" w:color="auto"/>
            </w:tcBorders>
            <w:hideMark/>
          </w:tcPr>
          <w:p w14:paraId="48DFF47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yếu tố ảnh hưởng đến vòng chờ.</w:t>
            </w:r>
          </w:p>
        </w:tc>
        <w:tc>
          <w:tcPr>
            <w:tcW w:w="807" w:type="dxa"/>
            <w:tcBorders>
              <w:top w:val="single" w:sz="4" w:space="0" w:color="auto"/>
              <w:left w:val="single" w:sz="4" w:space="0" w:color="auto"/>
              <w:bottom w:val="single" w:sz="4" w:space="0" w:color="auto"/>
              <w:right w:val="single" w:sz="4" w:space="0" w:color="auto"/>
            </w:tcBorders>
            <w:hideMark/>
          </w:tcPr>
          <w:p w14:paraId="52B3468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hideMark/>
          </w:tcPr>
          <w:p w14:paraId="42A4E70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Ảnh hưởng của tốc độ, mực bay được sử dụng, thiết bị dẫn đường đang sử dụng, nhiễu động.</w:t>
            </w:r>
          </w:p>
        </w:tc>
      </w:tr>
      <w:tr w:rsidR="0090729A" w:rsidRPr="0090729A" w14:paraId="1DE3B443"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6FEACDBD"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iCs/>
                <w:sz w:val="24"/>
                <w:szCs w:val="24"/>
                <w:lang w:val="en-US"/>
              </w:rPr>
              <w:t>Tiểu mục</w:t>
            </w:r>
            <w:r w:rsidRPr="0090729A">
              <w:rPr>
                <w:rFonts w:eastAsia="Calibri"/>
                <w:b/>
                <w:bCs/>
                <w:i/>
                <w:sz w:val="24"/>
                <w:szCs w:val="24"/>
                <w:lang w:val="en-US"/>
              </w:rPr>
              <w:t xml:space="preserve"> 5.9. Các phương thức bay chờ cho các chuyến bay VFR</w:t>
            </w:r>
          </w:p>
        </w:tc>
      </w:tr>
      <w:tr w:rsidR="0090729A" w:rsidRPr="0090729A" w14:paraId="6A57A912"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38737B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LAWB 5.9.1</w:t>
            </w:r>
          </w:p>
        </w:tc>
        <w:tc>
          <w:tcPr>
            <w:tcW w:w="4246" w:type="dxa"/>
            <w:tcBorders>
              <w:top w:val="single" w:sz="4" w:space="0" w:color="auto"/>
              <w:left w:val="single" w:sz="4" w:space="0" w:color="auto"/>
              <w:bottom w:val="single" w:sz="4" w:space="0" w:color="auto"/>
              <w:right w:val="single" w:sz="4" w:space="0" w:color="auto"/>
            </w:tcBorders>
            <w:hideMark/>
          </w:tcPr>
          <w:p w14:paraId="35707AD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vòng chờ VFR</w:t>
            </w:r>
          </w:p>
        </w:tc>
        <w:tc>
          <w:tcPr>
            <w:tcW w:w="807" w:type="dxa"/>
            <w:tcBorders>
              <w:top w:val="single" w:sz="4" w:space="0" w:color="auto"/>
              <w:left w:val="single" w:sz="4" w:space="0" w:color="auto"/>
              <w:bottom w:val="single" w:sz="4" w:space="0" w:color="auto"/>
              <w:right w:val="single" w:sz="4" w:space="0" w:color="auto"/>
            </w:tcBorders>
            <w:hideMark/>
          </w:tcPr>
          <w:p w14:paraId="37252F0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747" w:type="dxa"/>
            <w:tcBorders>
              <w:top w:val="single" w:sz="4" w:space="0" w:color="auto"/>
              <w:left w:val="single" w:sz="4" w:space="0" w:color="auto"/>
              <w:bottom w:val="single" w:sz="4" w:space="0" w:color="auto"/>
              <w:right w:val="single" w:sz="4" w:space="0" w:color="auto"/>
            </w:tcBorders>
          </w:tcPr>
          <w:p w14:paraId="288AA7E4" w14:textId="77777777" w:rsidR="0090729A" w:rsidRPr="0090729A" w:rsidRDefault="0090729A" w:rsidP="0090729A">
            <w:pPr>
              <w:keepNext w:val="0"/>
              <w:keepLines w:val="0"/>
              <w:widowControl/>
              <w:jc w:val="left"/>
              <w:rPr>
                <w:rFonts w:eastAsia="Calibri"/>
                <w:i/>
                <w:sz w:val="24"/>
                <w:szCs w:val="24"/>
                <w:lang w:val="en-US"/>
              </w:rPr>
            </w:pPr>
          </w:p>
        </w:tc>
      </w:tr>
    </w:tbl>
    <w:p w14:paraId="3FFE102D" w14:textId="77777777" w:rsidR="0090729A" w:rsidRPr="0090729A" w:rsidRDefault="0090729A" w:rsidP="0090729A">
      <w:pPr>
        <w:keepNext w:val="0"/>
        <w:keepLines w:val="0"/>
        <w:widowControl/>
        <w:ind w:firstLine="720"/>
        <w:jc w:val="center"/>
        <w:rPr>
          <w:rFonts w:eastAsia="Calibri"/>
          <w:b/>
          <w:sz w:val="26"/>
          <w:szCs w:val="26"/>
          <w:lang w:val="en-US"/>
        </w:rPr>
      </w:pPr>
      <w:bookmarkStart w:id="58" w:name="_Hlk156484441"/>
      <w:bookmarkEnd w:id="57"/>
    </w:p>
    <w:p w14:paraId="10BF52C3" w14:textId="77777777" w:rsidR="0090729A" w:rsidRPr="0090729A" w:rsidRDefault="0090729A" w:rsidP="0090729A">
      <w:pPr>
        <w:ind w:right="-709"/>
        <w:jc w:val="left"/>
        <w:outlineLvl w:val="1"/>
        <w:rPr>
          <w:rFonts w:eastAsia="Arial MT"/>
          <w:sz w:val="26"/>
          <w:szCs w:val="26"/>
          <w:lang w:val="en-US"/>
        </w:rPr>
      </w:pPr>
      <w:r w:rsidRPr="0090729A">
        <w:rPr>
          <w:rFonts w:eastAsia="Arial MT"/>
          <w:b/>
          <w:sz w:val="26"/>
          <w:szCs w:val="26"/>
          <w:lang w:val="vi-VN"/>
        </w:rPr>
        <w:br w:type="page"/>
      </w:r>
      <w:bookmarkEnd w:id="58"/>
    </w:p>
    <w:p w14:paraId="16D6B019" w14:textId="77777777" w:rsidR="0090729A" w:rsidRPr="0090729A" w:rsidRDefault="0090729A" w:rsidP="0090729A">
      <w:pPr>
        <w:ind w:right="-709"/>
        <w:jc w:val="center"/>
        <w:outlineLvl w:val="1"/>
        <w:rPr>
          <w:rFonts w:eastAsia="Arial MT"/>
          <w:b/>
          <w:sz w:val="26"/>
          <w:szCs w:val="26"/>
          <w:lang w:val="en-GB"/>
        </w:rPr>
      </w:pPr>
      <w:r w:rsidRPr="0090729A">
        <w:rPr>
          <w:rFonts w:eastAsia="Arial MT"/>
          <w:b/>
          <w:sz w:val="26"/>
          <w:szCs w:val="26"/>
          <w:lang w:val="vi-VN"/>
        </w:rPr>
        <w:lastRenderedPageBreak/>
        <w:t>MÔN 3: QUẢN LÝ KHÔNG LƯU</w:t>
      </w:r>
      <w:r w:rsidRPr="0090729A">
        <w:rPr>
          <w:rFonts w:eastAsia="Arial MT"/>
          <w:b/>
          <w:sz w:val="26"/>
          <w:szCs w:val="26"/>
          <w:lang w:val="en-GB"/>
        </w:rPr>
        <w:t xml:space="preserve"> BASIC (ATMB)</w:t>
      </w:r>
    </w:p>
    <w:p w14:paraId="452E7DD5" w14:textId="77777777" w:rsidR="0090729A" w:rsidRPr="0090729A" w:rsidRDefault="0090729A" w:rsidP="0090729A">
      <w:pPr>
        <w:keepNext w:val="0"/>
        <w:keepLines w:val="0"/>
        <w:widowControl/>
        <w:ind w:firstLine="720"/>
        <w:jc w:val="left"/>
        <w:rPr>
          <w:rFonts w:eastAsia="Calibri"/>
          <w:b/>
          <w:bCs/>
          <w:sz w:val="26"/>
          <w:szCs w:val="26"/>
          <w:lang w:val="vi-VN"/>
        </w:rPr>
      </w:pPr>
      <w:r w:rsidRPr="0090729A">
        <w:rPr>
          <w:rFonts w:eastAsia="Calibri"/>
          <w:b/>
          <w:bCs/>
          <w:sz w:val="26"/>
          <w:szCs w:val="26"/>
          <w:lang w:val="vi-VN"/>
        </w:rPr>
        <w:t>Mục tiêu môn học:</w:t>
      </w:r>
    </w:p>
    <w:p w14:paraId="239E2A8C" w14:textId="77777777" w:rsidR="0090729A" w:rsidRPr="0090729A" w:rsidRDefault="0090729A" w:rsidP="0090729A">
      <w:pPr>
        <w:keepNext w:val="0"/>
        <w:keepLines w:val="0"/>
        <w:widowControl/>
        <w:ind w:firstLine="709"/>
        <w:rPr>
          <w:rFonts w:eastAsia="Calibri"/>
          <w:sz w:val="26"/>
          <w:szCs w:val="26"/>
          <w:lang w:val="vi-VN"/>
        </w:rPr>
      </w:pPr>
      <w:r w:rsidRPr="0090729A">
        <w:rPr>
          <w:rFonts w:eastAsia="Calibri"/>
          <w:sz w:val="26"/>
          <w:szCs w:val="26"/>
          <w:lang w:val="vi-VN"/>
        </w:rPr>
        <w:t>Học viên mô tả được các nguyên tắc cơ bản của quản lý không lưu và áp dụng được các phương thức khai thác cơ bản.</w:t>
      </w:r>
    </w:p>
    <w:tbl>
      <w:tblPr>
        <w:tblW w:w="9360" w:type="dxa"/>
        <w:tblInd w:w="279"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02"/>
        <w:gridCol w:w="3971"/>
        <w:gridCol w:w="709"/>
        <w:gridCol w:w="2978"/>
      </w:tblGrid>
      <w:tr w:rsidR="0090729A" w:rsidRPr="0090729A" w14:paraId="473B106F" w14:textId="77777777" w:rsidTr="0090729A">
        <w:tc>
          <w:tcPr>
            <w:tcW w:w="1701" w:type="dxa"/>
            <w:tcBorders>
              <w:top w:val="single" w:sz="4" w:space="0" w:color="auto"/>
              <w:left w:val="single" w:sz="4" w:space="0" w:color="auto"/>
              <w:bottom w:val="single" w:sz="4" w:space="0" w:color="auto"/>
              <w:right w:val="single" w:sz="4" w:space="0" w:color="auto"/>
            </w:tcBorders>
          </w:tcPr>
          <w:p w14:paraId="05D3125B" w14:textId="77777777" w:rsidR="0090729A" w:rsidRPr="0090729A" w:rsidRDefault="0090729A" w:rsidP="0090729A">
            <w:pPr>
              <w:keepNext w:val="0"/>
              <w:keepLines w:val="0"/>
              <w:widowControl/>
              <w:jc w:val="left"/>
              <w:rPr>
                <w:rFonts w:eastAsia="Calibri"/>
                <w:sz w:val="24"/>
                <w:szCs w:val="24"/>
                <w:lang w:val="en-US"/>
              </w:rPr>
            </w:pPr>
          </w:p>
        </w:tc>
        <w:tc>
          <w:tcPr>
            <w:tcW w:w="3969" w:type="dxa"/>
            <w:tcBorders>
              <w:top w:val="single" w:sz="4" w:space="0" w:color="auto"/>
              <w:left w:val="single" w:sz="4" w:space="0" w:color="auto"/>
              <w:bottom w:val="single" w:sz="4" w:space="0" w:color="auto"/>
              <w:right w:val="single" w:sz="4" w:space="0" w:color="auto"/>
            </w:tcBorders>
            <w:hideMark/>
          </w:tcPr>
          <w:p w14:paraId="0D73EA3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b/>
                <w:bCs/>
                <w:sz w:val="24"/>
                <w:szCs w:val="24"/>
                <w:lang w:val="en-US"/>
              </w:rPr>
              <w:t>NỘI DUNG</w:t>
            </w:r>
          </w:p>
        </w:tc>
        <w:tc>
          <w:tcPr>
            <w:tcW w:w="709" w:type="dxa"/>
            <w:tcBorders>
              <w:top w:val="single" w:sz="4" w:space="0" w:color="auto"/>
              <w:left w:val="single" w:sz="4" w:space="0" w:color="auto"/>
              <w:bottom w:val="single" w:sz="4" w:space="0" w:color="auto"/>
              <w:right w:val="single" w:sz="4" w:space="0" w:color="auto"/>
            </w:tcBorders>
            <w:hideMark/>
          </w:tcPr>
          <w:p w14:paraId="32EC88C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MỨC</w:t>
            </w:r>
          </w:p>
        </w:tc>
        <w:tc>
          <w:tcPr>
            <w:tcW w:w="2976" w:type="dxa"/>
            <w:tcBorders>
              <w:top w:val="single" w:sz="4" w:space="0" w:color="auto"/>
              <w:left w:val="single" w:sz="4" w:space="0" w:color="auto"/>
              <w:bottom w:val="single" w:sz="4" w:space="0" w:color="auto"/>
              <w:right w:val="single" w:sz="4" w:space="0" w:color="auto"/>
            </w:tcBorders>
            <w:hideMark/>
          </w:tcPr>
          <w:p w14:paraId="3747595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b/>
                <w:bCs/>
                <w:iCs/>
                <w:sz w:val="24"/>
                <w:szCs w:val="24"/>
                <w:lang w:val="en-US"/>
              </w:rPr>
              <w:t>TÀI LIỆU THAM CHIẾU</w:t>
            </w:r>
          </w:p>
        </w:tc>
      </w:tr>
      <w:tr w:rsidR="0090729A" w:rsidRPr="0090729A" w14:paraId="4C2D26C4"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3FF24425" w14:textId="77777777" w:rsidR="0090729A" w:rsidRPr="0090729A" w:rsidRDefault="0090729A" w:rsidP="0090729A">
            <w:pPr>
              <w:keepNext w:val="0"/>
              <w:keepLines w:val="0"/>
              <w:widowControl/>
              <w:jc w:val="center"/>
              <w:rPr>
                <w:rFonts w:eastAsia="Calibri"/>
                <w:b/>
                <w:sz w:val="24"/>
                <w:szCs w:val="24"/>
                <w:lang w:val="vi-VN"/>
              </w:rPr>
            </w:pPr>
            <w:r w:rsidRPr="0090729A">
              <w:rPr>
                <w:rFonts w:eastAsia="Calibri"/>
                <w:b/>
                <w:sz w:val="24"/>
                <w:szCs w:val="24"/>
                <w:lang w:val="vi-VN"/>
              </w:rPr>
              <w:t>Chủ đề 1: Quản lý không lưu</w:t>
            </w:r>
          </w:p>
        </w:tc>
      </w:tr>
      <w:tr w:rsidR="0090729A" w:rsidRPr="0090729A" w14:paraId="3F2202BA"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B35198C" w14:textId="77777777" w:rsidR="0090729A" w:rsidRPr="0090729A" w:rsidRDefault="0090729A" w:rsidP="0090729A">
            <w:pPr>
              <w:keepNext w:val="0"/>
              <w:keepLines w:val="0"/>
              <w:widowControl/>
              <w:jc w:val="left"/>
              <w:rPr>
                <w:rFonts w:eastAsia="Calibri"/>
                <w:b/>
                <w:bCs/>
                <w:sz w:val="24"/>
                <w:szCs w:val="24"/>
                <w:lang w:val="vi-VN"/>
              </w:rPr>
            </w:pPr>
            <w:r w:rsidRPr="0090729A">
              <w:rPr>
                <w:rFonts w:eastAsia="Calibri"/>
                <w:b/>
                <w:bCs/>
                <w:i/>
                <w:sz w:val="24"/>
                <w:szCs w:val="24"/>
                <w:lang w:val="vi-VN"/>
              </w:rPr>
              <w:t>Tiểu mục 1.1. Áp dụng các đơn vị đo lường</w:t>
            </w:r>
          </w:p>
        </w:tc>
      </w:tr>
      <w:tr w:rsidR="0090729A" w:rsidRPr="0090729A" w14:paraId="7E16E5D6"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6CF5E9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rPr>
              <w:t xml:space="preserve"> </w:t>
            </w:r>
            <w:r w:rsidRPr="0090729A">
              <w:rPr>
                <w:rFonts w:eastAsia="Calibri"/>
                <w:sz w:val="24"/>
                <w:szCs w:val="24"/>
                <w:lang w:val="en-US"/>
              </w:rPr>
              <w:t>BASIC ATMB 1.1.1</w:t>
            </w:r>
          </w:p>
        </w:tc>
        <w:tc>
          <w:tcPr>
            <w:tcW w:w="3969" w:type="dxa"/>
            <w:tcBorders>
              <w:top w:val="single" w:sz="4" w:space="0" w:color="auto"/>
              <w:left w:val="single" w:sz="4" w:space="0" w:color="auto"/>
              <w:bottom w:val="single" w:sz="4" w:space="0" w:color="auto"/>
              <w:right w:val="single" w:sz="4" w:space="0" w:color="auto"/>
            </w:tcBorders>
            <w:hideMark/>
          </w:tcPr>
          <w:p w14:paraId="2C6C38C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Áp dụng các đơn vị đo lường thích hợp vào ATM.</w:t>
            </w:r>
          </w:p>
        </w:tc>
        <w:tc>
          <w:tcPr>
            <w:tcW w:w="709" w:type="dxa"/>
            <w:tcBorders>
              <w:top w:val="single" w:sz="4" w:space="0" w:color="auto"/>
              <w:left w:val="single" w:sz="4" w:space="0" w:color="auto"/>
              <w:bottom w:val="single" w:sz="4" w:space="0" w:color="auto"/>
              <w:right w:val="single" w:sz="4" w:space="0" w:color="auto"/>
            </w:tcBorders>
            <w:hideMark/>
          </w:tcPr>
          <w:p w14:paraId="4ECAB1B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51106C48"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6CDEF28F"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F7C4138"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1.2. Dịch vụ điều hành bay (ATC)</w:t>
            </w:r>
          </w:p>
        </w:tc>
      </w:tr>
      <w:tr w:rsidR="0090729A" w:rsidRPr="0090729A" w14:paraId="7CCF8ECE"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00C436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1.2.1</w:t>
            </w:r>
          </w:p>
        </w:tc>
        <w:tc>
          <w:tcPr>
            <w:tcW w:w="3969" w:type="dxa"/>
            <w:tcBorders>
              <w:top w:val="single" w:sz="4" w:space="0" w:color="auto"/>
              <w:left w:val="single" w:sz="4" w:space="0" w:color="auto"/>
              <w:bottom w:val="single" w:sz="4" w:space="0" w:color="auto"/>
              <w:right w:val="single" w:sz="4" w:space="0" w:color="auto"/>
            </w:tcBorders>
            <w:hideMark/>
          </w:tcPr>
          <w:p w14:paraId="318265D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dịch vụ ATC.</w:t>
            </w:r>
          </w:p>
        </w:tc>
        <w:tc>
          <w:tcPr>
            <w:tcW w:w="709" w:type="dxa"/>
            <w:tcBorders>
              <w:top w:val="single" w:sz="4" w:space="0" w:color="auto"/>
              <w:left w:val="single" w:sz="4" w:space="0" w:color="auto"/>
              <w:bottom w:val="single" w:sz="4" w:space="0" w:color="auto"/>
              <w:right w:val="single" w:sz="4" w:space="0" w:color="auto"/>
            </w:tcBorders>
            <w:hideMark/>
          </w:tcPr>
          <w:p w14:paraId="7288BA8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026877F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w:t>
            </w:r>
          </w:p>
        </w:tc>
      </w:tr>
      <w:tr w:rsidR="0090729A" w:rsidRPr="0090729A" w14:paraId="0285D4FD"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1A65EA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1.2.2</w:t>
            </w:r>
          </w:p>
        </w:tc>
        <w:tc>
          <w:tcPr>
            <w:tcW w:w="3969" w:type="dxa"/>
            <w:tcBorders>
              <w:top w:val="single" w:sz="4" w:space="0" w:color="auto"/>
              <w:left w:val="single" w:sz="4" w:space="0" w:color="auto"/>
              <w:bottom w:val="single" w:sz="4" w:space="0" w:color="auto"/>
              <w:right w:val="single" w:sz="4" w:space="0" w:color="auto"/>
            </w:tcBorders>
            <w:hideMark/>
          </w:tcPr>
          <w:p w14:paraId="2689700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việc phân chia dịch vụ ATC.</w:t>
            </w:r>
          </w:p>
        </w:tc>
        <w:tc>
          <w:tcPr>
            <w:tcW w:w="709" w:type="dxa"/>
            <w:tcBorders>
              <w:top w:val="single" w:sz="4" w:space="0" w:color="auto"/>
              <w:left w:val="single" w:sz="4" w:space="0" w:color="auto"/>
              <w:bottom w:val="single" w:sz="4" w:space="0" w:color="auto"/>
              <w:right w:val="single" w:sz="4" w:space="0" w:color="auto"/>
            </w:tcBorders>
            <w:hideMark/>
          </w:tcPr>
          <w:p w14:paraId="019C7E9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6BB10E7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w:t>
            </w:r>
          </w:p>
        </w:tc>
      </w:tr>
      <w:tr w:rsidR="0090729A" w:rsidRPr="0090729A" w14:paraId="44165D3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348AB6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1.2.3</w:t>
            </w:r>
          </w:p>
        </w:tc>
        <w:tc>
          <w:tcPr>
            <w:tcW w:w="3969" w:type="dxa"/>
            <w:tcBorders>
              <w:top w:val="single" w:sz="4" w:space="0" w:color="auto"/>
              <w:left w:val="single" w:sz="4" w:space="0" w:color="auto"/>
              <w:bottom w:val="single" w:sz="4" w:space="0" w:color="auto"/>
              <w:right w:val="single" w:sz="4" w:space="0" w:color="auto"/>
            </w:tcBorders>
            <w:hideMark/>
          </w:tcPr>
          <w:p w14:paraId="75E5534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trách nhiệm cung cấp ATC.</w:t>
            </w:r>
          </w:p>
        </w:tc>
        <w:tc>
          <w:tcPr>
            <w:tcW w:w="709" w:type="dxa"/>
            <w:tcBorders>
              <w:top w:val="single" w:sz="4" w:space="0" w:color="auto"/>
              <w:left w:val="single" w:sz="4" w:space="0" w:color="auto"/>
              <w:bottom w:val="single" w:sz="4" w:space="0" w:color="auto"/>
              <w:right w:val="single" w:sz="4" w:space="0" w:color="auto"/>
            </w:tcBorders>
            <w:hideMark/>
          </w:tcPr>
          <w:p w14:paraId="79B9DEF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6AAB2E2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w:t>
            </w:r>
          </w:p>
        </w:tc>
      </w:tr>
      <w:tr w:rsidR="0090729A" w:rsidRPr="0090729A" w14:paraId="54521454" w14:textId="77777777" w:rsidTr="0090729A">
        <w:trPr>
          <w:trHeight w:val="899"/>
        </w:trPr>
        <w:tc>
          <w:tcPr>
            <w:tcW w:w="1701" w:type="dxa"/>
            <w:tcBorders>
              <w:top w:val="single" w:sz="4" w:space="0" w:color="auto"/>
              <w:left w:val="single" w:sz="4" w:space="0" w:color="auto"/>
              <w:bottom w:val="single" w:sz="4" w:space="0" w:color="auto"/>
              <w:right w:val="single" w:sz="4" w:space="0" w:color="auto"/>
            </w:tcBorders>
            <w:hideMark/>
          </w:tcPr>
          <w:p w14:paraId="2902F90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1.2.4</w:t>
            </w:r>
          </w:p>
        </w:tc>
        <w:tc>
          <w:tcPr>
            <w:tcW w:w="3969" w:type="dxa"/>
            <w:tcBorders>
              <w:top w:val="single" w:sz="4" w:space="0" w:color="auto"/>
              <w:left w:val="single" w:sz="4" w:space="0" w:color="auto"/>
              <w:bottom w:val="single" w:sz="4" w:space="0" w:color="auto"/>
              <w:right w:val="single" w:sz="4" w:space="0" w:color="auto"/>
            </w:tcBorders>
            <w:hideMark/>
          </w:tcPr>
          <w:p w14:paraId="7218203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giữa các phương pháp khác nhau của việc cung cấp các dịch vụ ATC.</w:t>
            </w:r>
          </w:p>
        </w:tc>
        <w:tc>
          <w:tcPr>
            <w:tcW w:w="709" w:type="dxa"/>
            <w:tcBorders>
              <w:top w:val="single" w:sz="4" w:space="0" w:color="auto"/>
              <w:left w:val="single" w:sz="4" w:space="0" w:color="auto"/>
              <w:bottom w:val="single" w:sz="4" w:space="0" w:color="auto"/>
              <w:right w:val="single" w:sz="4" w:space="0" w:color="auto"/>
            </w:tcBorders>
            <w:hideMark/>
          </w:tcPr>
          <w:p w14:paraId="2297B67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313EE13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Tại sân, giám sát, không giám sát.</w:t>
            </w:r>
          </w:p>
        </w:tc>
      </w:tr>
      <w:tr w:rsidR="0090729A" w:rsidRPr="0090729A" w14:paraId="740E0EA4"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BE2BA32"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1.3. Dịch vụ thông báo bay (FIS)</w:t>
            </w:r>
          </w:p>
        </w:tc>
      </w:tr>
      <w:tr w:rsidR="0090729A" w:rsidRPr="0090729A" w14:paraId="226C3120"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A549AC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1.3.1</w:t>
            </w:r>
          </w:p>
        </w:tc>
        <w:tc>
          <w:tcPr>
            <w:tcW w:w="3969" w:type="dxa"/>
            <w:tcBorders>
              <w:top w:val="single" w:sz="4" w:space="0" w:color="auto"/>
              <w:left w:val="single" w:sz="4" w:space="0" w:color="auto"/>
              <w:bottom w:val="single" w:sz="4" w:space="0" w:color="auto"/>
              <w:right w:val="single" w:sz="4" w:space="0" w:color="auto"/>
            </w:tcBorders>
            <w:hideMark/>
          </w:tcPr>
          <w:p w14:paraId="7AC3494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FIS.</w:t>
            </w:r>
          </w:p>
        </w:tc>
        <w:tc>
          <w:tcPr>
            <w:tcW w:w="709" w:type="dxa"/>
            <w:tcBorders>
              <w:top w:val="single" w:sz="4" w:space="0" w:color="auto"/>
              <w:left w:val="single" w:sz="4" w:space="0" w:color="auto"/>
              <w:bottom w:val="single" w:sz="4" w:space="0" w:color="auto"/>
              <w:right w:val="single" w:sz="4" w:space="0" w:color="auto"/>
            </w:tcBorders>
            <w:hideMark/>
          </w:tcPr>
          <w:p w14:paraId="30DEA8A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68F88DF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w:t>
            </w:r>
          </w:p>
        </w:tc>
      </w:tr>
      <w:tr w:rsidR="0090729A" w:rsidRPr="0090729A" w14:paraId="42AAA25B"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BA5690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1.3.2</w:t>
            </w:r>
          </w:p>
        </w:tc>
        <w:tc>
          <w:tcPr>
            <w:tcW w:w="3969" w:type="dxa"/>
            <w:tcBorders>
              <w:top w:val="single" w:sz="4" w:space="0" w:color="auto"/>
              <w:left w:val="single" w:sz="4" w:space="0" w:color="auto"/>
              <w:bottom w:val="single" w:sz="4" w:space="0" w:color="auto"/>
              <w:right w:val="single" w:sz="4" w:space="0" w:color="auto"/>
            </w:tcBorders>
            <w:hideMark/>
          </w:tcPr>
          <w:p w14:paraId="03BAE134" w14:textId="77777777" w:rsidR="0090729A" w:rsidRPr="0090729A" w:rsidRDefault="0090729A" w:rsidP="0090729A">
            <w:pPr>
              <w:keepNext w:val="0"/>
              <w:keepLines w:val="0"/>
              <w:widowControl/>
              <w:jc w:val="left"/>
              <w:rPr>
                <w:rFonts w:eastAsia="Calibri"/>
                <w:sz w:val="24"/>
                <w:szCs w:val="24"/>
                <w:lang w:val="sv-SE"/>
              </w:rPr>
            </w:pPr>
            <w:r w:rsidRPr="0090729A">
              <w:rPr>
                <w:rFonts w:eastAsia="Calibri"/>
                <w:sz w:val="24"/>
                <w:szCs w:val="24"/>
                <w:lang w:val="sv-SE"/>
              </w:rPr>
              <w:t>Mô tả phạm vi của FIS.</w:t>
            </w:r>
          </w:p>
        </w:tc>
        <w:tc>
          <w:tcPr>
            <w:tcW w:w="709" w:type="dxa"/>
            <w:tcBorders>
              <w:top w:val="single" w:sz="4" w:space="0" w:color="auto"/>
              <w:left w:val="single" w:sz="4" w:space="0" w:color="auto"/>
              <w:bottom w:val="single" w:sz="4" w:space="0" w:color="auto"/>
              <w:right w:val="single" w:sz="4" w:space="0" w:color="auto"/>
            </w:tcBorders>
            <w:hideMark/>
          </w:tcPr>
          <w:p w14:paraId="335E291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3E5AF66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w:t>
            </w:r>
          </w:p>
        </w:tc>
      </w:tr>
      <w:tr w:rsidR="0090729A" w:rsidRPr="0090729A" w14:paraId="570C3CE1"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72362F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1.3.3</w:t>
            </w:r>
          </w:p>
        </w:tc>
        <w:tc>
          <w:tcPr>
            <w:tcW w:w="3969" w:type="dxa"/>
            <w:tcBorders>
              <w:top w:val="single" w:sz="4" w:space="0" w:color="auto"/>
              <w:left w:val="single" w:sz="4" w:space="0" w:color="auto"/>
              <w:bottom w:val="single" w:sz="4" w:space="0" w:color="auto"/>
              <w:right w:val="single" w:sz="4" w:space="0" w:color="auto"/>
            </w:tcBorders>
            <w:hideMark/>
          </w:tcPr>
          <w:p w14:paraId="1398526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trách nhiệm cung cấp FIS</w:t>
            </w:r>
          </w:p>
        </w:tc>
        <w:tc>
          <w:tcPr>
            <w:tcW w:w="709" w:type="dxa"/>
            <w:tcBorders>
              <w:top w:val="single" w:sz="4" w:space="0" w:color="auto"/>
              <w:left w:val="single" w:sz="4" w:space="0" w:color="auto"/>
              <w:bottom w:val="single" w:sz="4" w:space="0" w:color="auto"/>
              <w:right w:val="single" w:sz="4" w:space="0" w:color="auto"/>
            </w:tcBorders>
            <w:hideMark/>
          </w:tcPr>
          <w:p w14:paraId="559E2DD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30520EB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7195EB8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B8863E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1.3.4</w:t>
            </w:r>
          </w:p>
        </w:tc>
        <w:tc>
          <w:tcPr>
            <w:tcW w:w="3969" w:type="dxa"/>
            <w:tcBorders>
              <w:top w:val="single" w:sz="4" w:space="0" w:color="auto"/>
              <w:left w:val="single" w:sz="4" w:space="0" w:color="auto"/>
              <w:bottom w:val="single" w:sz="4" w:space="0" w:color="auto"/>
              <w:right w:val="single" w:sz="4" w:space="0" w:color="auto"/>
            </w:tcBorders>
            <w:hideMark/>
          </w:tcPr>
          <w:p w14:paraId="0A6C3D9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w:t>
            </w:r>
            <w:r w:rsidRPr="0090729A">
              <w:rPr>
                <w:rFonts w:eastAsia="Calibri"/>
                <w:sz w:val="24"/>
                <w:szCs w:val="24"/>
                <w:lang w:val="vi-VN"/>
              </w:rPr>
              <w:t xml:space="preserve">êu </w:t>
            </w:r>
            <w:r w:rsidRPr="0090729A">
              <w:rPr>
                <w:rFonts w:eastAsia="Calibri"/>
                <w:sz w:val="24"/>
                <w:szCs w:val="24"/>
                <w:lang w:val="en-US"/>
              </w:rPr>
              <w:t>các phương pháp chuyển giao thông tin.</w:t>
            </w:r>
          </w:p>
        </w:tc>
        <w:tc>
          <w:tcPr>
            <w:tcW w:w="709" w:type="dxa"/>
            <w:tcBorders>
              <w:top w:val="single" w:sz="4" w:space="0" w:color="auto"/>
              <w:left w:val="single" w:sz="4" w:space="0" w:color="auto"/>
              <w:bottom w:val="single" w:sz="4" w:space="0" w:color="auto"/>
              <w:right w:val="single" w:sz="4" w:space="0" w:color="auto"/>
            </w:tcBorders>
            <w:hideMark/>
          </w:tcPr>
          <w:p w14:paraId="758308E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3EF90086"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RTF, liên kết dữ liệu, ATIS, VOLMET, v.v.</w:t>
            </w:r>
          </w:p>
        </w:tc>
      </w:tr>
      <w:tr w:rsidR="0090729A" w:rsidRPr="0090729A" w14:paraId="4E601A2B"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F793B2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1.3.5</w:t>
            </w:r>
          </w:p>
        </w:tc>
        <w:tc>
          <w:tcPr>
            <w:tcW w:w="3969" w:type="dxa"/>
            <w:tcBorders>
              <w:top w:val="single" w:sz="4" w:space="0" w:color="auto"/>
              <w:left w:val="single" w:sz="4" w:space="0" w:color="auto"/>
              <w:bottom w:val="single" w:sz="4" w:space="0" w:color="auto"/>
              <w:right w:val="single" w:sz="4" w:space="0" w:color="auto"/>
            </w:tcBorders>
            <w:hideMark/>
          </w:tcPr>
          <w:p w14:paraId="08DF78D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nội dung của ATIS và VOLMET.</w:t>
            </w:r>
          </w:p>
        </w:tc>
        <w:tc>
          <w:tcPr>
            <w:tcW w:w="709" w:type="dxa"/>
            <w:tcBorders>
              <w:top w:val="single" w:sz="4" w:space="0" w:color="auto"/>
              <w:left w:val="single" w:sz="4" w:space="0" w:color="auto"/>
              <w:bottom w:val="single" w:sz="4" w:space="0" w:color="auto"/>
              <w:right w:val="single" w:sz="4" w:space="0" w:color="auto"/>
            </w:tcBorders>
            <w:hideMark/>
          </w:tcPr>
          <w:p w14:paraId="002B03D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0D3EB94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 Phụ ước 3 ICAO</w:t>
            </w:r>
          </w:p>
          <w:p w14:paraId="3A579E4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Dữ liệu khí tượng thu thập từ liên kết dữ liệu</w:t>
            </w:r>
          </w:p>
        </w:tc>
      </w:tr>
      <w:tr w:rsidR="0090729A" w:rsidRPr="0090729A" w14:paraId="48ADD4BE"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7D8D55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1.3.6</w:t>
            </w:r>
          </w:p>
        </w:tc>
        <w:tc>
          <w:tcPr>
            <w:tcW w:w="3969" w:type="dxa"/>
            <w:tcBorders>
              <w:top w:val="single" w:sz="4" w:space="0" w:color="auto"/>
              <w:left w:val="single" w:sz="4" w:space="0" w:color="auto"/>
              <w:bottom w:val="single" w:sz="4" w:space="0" w:color="auto"/>
              <w:right w:val="single" w:sz="4" w:space="0" w:color="auto"/>
            </w:tcBorders>
            <w:hideMark/>
          </w:tcPr>
          <w:p w14:paraId="347E204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Cung cấp thông tin đến tàu bay.</w:t>
            </w:r>
          </w:p>
        </w:tc>
        <w:tc>
          <w:tcPr>
            <w:tcW w:w="709" w:type="dxa"/>
            <w:tcBorders>
              <w:top w:val="single" w:sz="4" w:space="0" w:color="auto"/>
              <w:left w:val="single" w:sz="4" w:space="0" w:color="auto"/>
              <w:bottom w:val="single" w:sz="4" w:space="0" w:color="auto"/>
              <w:right w:val="single" w:sz="4" w:space="0" w:color="auto"/>
            </w:tcBorders>
            <w:hideMark/>
          </w:tcPr>
          <w:p w14:paraId="65A95FA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2DC70F97"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Hỗ trợ nội dung</w:t>
            </w:r>
            <w:r w:rsidRPr="0090729A">
              <w:rPr>
                <w:rFonts w:eastAsia="Calibri"/>
                <w:iCs/>
                <w:sz w:val="24"/>
                <w:szCs w:val="24"/>
                <w:lang w:val="en-US"/>
              </w:rPr>
              <w:t>: SIGMET, sự sẵn sàng của các thiết bị phù trợ dẫn đường NAVAIDS, thời tiết, thông tin an toàn cho chuyến bay, tìn</w:t>
            </w:r>
            <w:r w:rsidRPr="0090729A">
              <w:rPr>
                <w:rFonts w:eastAsia="Calibri"/>
                <w:iCs/>
                <w:sz w:val="24"/>
                <w:szCs w:val="24"/>
                <w:lang w:val="vi-VN"/>
              </w:rPr>
              <w:t>h huống không lưu hữu ích</w:t>
            </w:r>
            <w:r w:rsidRPr="0090729A">
              <w:rPr>
                <w:rFonts w:eastAsia="Calibri"/>
                <w:iCs/>
                <w:sz w:val="24"/>
                <w:szCs w:val="24"/>
                <w:lang w:val="en-US"/>
              </w:rPr>
              <w:t>,</w:t>
            </w:r>
            <w:r w:rsidRPr="0090729A">
              <w:rPr>
                <w:rFonts w:eastAsia="Calibri"/>
                <w:iCs/>
                <w:sz w:val="24"/>
                <w:szCs w:val="24"/>
                <w:lang w:val="vi-VN"/>
              </w:rPr>
              <w:t xml:space="preserve"> tình huống không lưu </w:t>
            </w:r>
            <w:r w:rsidRPr="0090729A">
              <w:rPr>
                <w:rFonts w:eastAsia="Calibri"/>
                <w:iCs/>
                <w:sz w:val="24"/>
                <w:szCs w:val="24"/>
                <w:lang w:val="en-US"/>
              </w:rPr>
              <w:t>cơ sở</w:t>
            </w:r>
            <w:r w:rsidRPr="0090729A">
              <w:rPr>
                <w:rFonts w:eastAsia="Calibri"/>
                <w:iCs/>
                <w:sz w:val="24"/>
                <w:szCs w:val="24"/>
                <w:lang w:val="vi-VN"/>
              </w:rPr>
              <w:t xml:space="preserve"> hữu ích,</w:t>
            </w:r>
            <w:r w:rsidRPr="0090729A">
              <w:rPr>
                <w:rFonts w:eastAsia="Calibri"/>
                <w:iCs/>
                <w:sz w:val="24"/>
                <w:szCs w:val="24"/>
                <w:lang w:val="en-US"/>
              </w:rPr>
              <w:t xml:space="preserve"> thông tin liên </w:t>
            </w:r>
            <w:r w:rsidRPr="0090729A">
              <w:rPr>
                <w:rFonts w:eastAsia="Calibri"/>
                <w:iCs/>
                <w:sz w:val="24"/>
                <w:szCs w:val="24"/>
                <w:lang w:val="en-US"/>
              </w:rPr>
              <w:lastRenderedPageBreak/>
              <w:t>quan đến các điều kiện tại sân, v.v.</w:t>
            </w:r>
          </w:p>
        </w:tc>
      </w:tr>
      <w:tr w:rsidR="0090729A" w:rsidRPr="0090729A" w14:paraId="2F16DA0B"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FC76267"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lastRenderedPageBreak/>
              <w:t>Tiểu mục 1.4. Dịch vụ báo động</w:t>
            </w:r>
          </w:p>
        </w:tc>
      </w:tr>
      <w:tr w:rsidR="0090729A" w:rsidRPr="0090729A" w14:paraId="342AAB9D"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AB79C8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1.4.1</w:t>
            </w:r>
          </w:p>
        </w:tc>
        <w:tc>
          <w:tcPr>
            <w:tcW w:w="3969" w:type="dxa"/>
            <w:tcBorders>
              <w:top w:val="single" w:sz="4" w:space="0" w:color="auto"/>
              <w:left w:val="single" w:sz="4" w:space="0" w:color="auto"/>
              <w:bottom w:val="single" w:sz="4" w:space="0" w:color="auto"/>
              <w:right w:val="single" w:sz="4" w:space="0" w:color="auto"/>
            </w:tcBorders>
            <w:hideMark/>
          </w:tcPr>
          <w:p w14:paraId="10FDD52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ALRS.</w:t>
            </w:r>
          </w:p>
        </w:tc>
        <w:tc>
          <w:tcPr>
            <w:tcW w:w="709" w:type="dxa"/>
            <w:tcBorders>
              <w:top w:val="single" w:sz="4" w:space="0" w:color="auto"/>
              <w:left w:val="single" w:sz="4" w:space="0" w:color="auto"/>
              <w:bottom w:val="single" w:sz="4" w:space="0" w:color="auto"/>
              <w:right w:val="single" w:sz="4" w:space="0" w:color="auto"/>
            </w:tcBorders>
            <w:hideMark/>
          </w:tcPr>
          <w:p w14:paraId="74E6B2F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516BEB3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2E42632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40686B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1.4.2</w:t>
            </w:r>
          </w:p>
        </w:tc>
        <w:tc>
          <w:tcPr>
            <w:tcW w:w="3969" w:type="dxa"/>
            <w:tcBorders>
              <w:top w:val="single" w:sz="4" w:space="0" w:color="auto"/>
              <w:left w:val="single" w:sz="4" w:space="0" w:color="auto"/>
              <w:bottom w:val="single" w:sz="4" w:space="0" w:color="auto"/>
              <w:right w:val="single" w:sz="4" w:space="0" w:color="auto"/>
            </w:tcBorders>
            <w:hideMark/>
          </w:tcPr>
          <w:p w14:paraId="696A1A47" w14:textId="77777777" w:rsidR="0090729A" w:rsidRPr="0090729A" w:rsidRDefault="0090729A" w:rsidP="0090729A">
            <w:pPr>
              <w:keepNext w:val="0"/>
              <w:keepLines w:val="0"/>
              <w:widowControl/>
              <w:jc w:val="left"/>
              <w:rPr>
                <w:rFonts w:eastAsia="Calibri"/>
                <w:sz w:val="24"/>
                <w:szCs w:val="24"/>
                <w:lang w:val="sv-SE"/>
              </w:rPr>
            </w:pPr>
            <w:r w:rsidRPr="0090729A">
              <w:rPr>
                <w:rFonts w:eastAsia="Calibri"/>
                <w:sz w:val="24"/>
                <w:szCs w:val="24"/>
                <w:lang w:val="sv-SE"/>
              </w:rPr>
              <w:t>Mô tả phạm vi của ALRS.</w:t>
            </w:r>
          </w:p>
        </w:tc>
        <w:tc>
          <w:tcPr>
            <w:tcW w:w="709" w:type="dxa"/>
            <w:tcBorders>
              <w:top w:val="single" w:sz="4" w:space="0" w:color="auto"/>
              <w:left w:val="single" w:sz="4" w:space="0" w:color="auto"/>
              <w:bottom w:val="single" w:sz="4" w:space="0" w:color="auto"/>
              <w:right w:val="single" w:sz="4" w:space="0" w:color="auto"/>
            </w:tcBorders>
            <w:hideMark/>
          </w:tcPr>
          <w:p w14:paraId="267EF7C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6FF53D6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w:t>
            </w:r>
          </w:p>
        </w:tc>
      </w:tr>
      <w:tr w:rsidR="0090729A" w:rsidRPr="0090729A" w14:paraId="743B230C"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3E2A00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1.4.3</w:t>
            </w:r>
          </w:p>
        </w:tc>
        <w:tc>
          <w:tcPr>
            <w:tcW w:w="3969" w:type="dxa"/>
            <w:tcBorders>
              <w:top w:val="single" w:sz="4" w:space="0" w:color="auto"/>
              <w:left w:val="single" w:sz="4" w:space="0" w:color="auto"/>
              <w:bottom w:val="single" w:sz="4" w:space="0" w:color="auto"/>
              <w:right w:val="single" w:sz="4" w:space="0" w:color="auto"/>
            </w:tcBorders>
            <w:hideMark/>
          </w:tcPr>
          <w:p w14:paraId="682192E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trách nhiệm cung cấp ALRS.</w:t>
            </w:r>
          </w:p>
        </w:tc>
        <w:tc>
          <w:tcPr>
            <w:tcW w:w="709" w:type="dxa"/>
            <w:tcBorders>
              <w:top w:val="single" w:sz="4" w:space="0" w:color="auto"/>
              <w:left w:val="single" w:sz="4" w:space="0" w:color="auto"/>
              <w:bottom w:val="single" w:sz="4" w:space="0" w:color="auto"/>
              <w:right w:val="single" w:sz="4" w:space="0" w:color="auto"/>
            </w:tcBorders>
            <w:hideMark/>
          </w:tcPr>
          <w:p w14:paraId="6B0E169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1684804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164AD203"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BBC871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1.4.4</w:t>
            </w:r>
          </w:p>
        </w:tc>
        <w:tc>
          <w:tcPr>
            <w:tcW w:w="3969" w:type="dxa"/>
            <w:tcBorders>
              <w:top w:val="single" w:sz="4" w:space="0" w:color="auto"/>
              <w:left w:val="single" w:sz="4" w:space="0" w:color="auto"/>
              <w:bottom w:val="single" w:sz="4" w:space="0" w:color="auto"/>
              <w:right w:val="single" w:sz="4" w:space="0" w:color="auto"/>
            </w:tcBorders>
            <w:hideMark/>
          </w:tcPr>
          <w:p w14:paraId="2A97170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các giai đoạn khẩn nguy.</w:t>
            </w:r>
          </w:p>
        </w:tc>
        <w:tc>
          <w:tcPr>
            <w:tcW w:w="709" w:type="dxa"/>
            <w:tcBorders>
              <w:top w:val="single" w:sz="4" w:space="0" w:color="auto"/>
              <w:left w:val="single" w:sz="4" w:space="0" w:color="auto"/>
              <w:bottom w:val="single" w:sz="4" w:space="0" w:color="auto"/>
              <w:right w:val="single" w:sz="4" w:space="0" w:color="auto"/>
            </w:tcBorders>
            <w:hideMark/>
          </w:tcPr>
          <w:p w14:paraId="015C598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4EE3DAB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Giai đoạn hồ nghi, báo động, khẩn nguy.</w:t>
            </w:r>
          </w:p>
        </w:tc>
      </w:tr>
      <w:tr w:rsidR="0090729A" w:rsidRPr="0090729A" w14:paraId="46AD1F62" w14:textId="77777777" w:rsidTr="0090729A">
        <w:trPr>
          <w:trHeight w:val="412"/>
        </w:trPr>
        <w:tc>
          <w:tcPr>
            <w:tcW w:w="1701" w:type="dxa"/>
            <w:tcBorders>
              <w:top w:val="single" w:sz="4" w:space="0" w:color="auto"/>
              <w:left w:val="single" w:sz="4" w:space="0" w:color="auto"/>
              <w:bottom w:val="single" w:sz="4" w:space="0" w:color="auto"/>
              <w:right w:val="single" w:sz="4" w:space="0" w:color="auto"/>
            </w:tcBorders>
            <w:hideMark/>
          </w:tcPr>
          <w:p w14:paraId="4F67841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1.4.5</w:t>
            </w:r>
          </w:p>
        </w:tc>
        <w:tc>
          <w:tcPr>
            <w:tcW w:w="3969" w:type="dxa"/>
            <w:tcBorders>
              <w:top w:val="single" w:sz="4" w:space="0" w:color="auto"/>
              <w:left w:val="single" w:sz="4" w:space="0" w:color="auto"/>
              <w:bottom w:val="single" w:sz="4" w:space="0" w:color="auto"/>
              <w:right w:val="single" w:sz="4" w:space="0" w:color="auto"/>
            </w:tcBorders>
            <w:hideMark/>
          </w:tcPr>
          <w:p w14:paraId="51447A9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tổ chức của ALRS.</w:t>
            </w:r>
          </w:p>
        </w:tc>
        <w:tc>
          <w:tcPr>
            <w:tcW w:w="709" w:type="dxa"/>
            <w:tcBorders>
              <w:top w:val="single" w:sz="4" w:space="0" w:color="auto"/>
              <w:left w:val="single" w:sz="4" w:space="0" w:color="auto"/>
              <w:bottom w:val="single" w:sz="4" w:space="0" w:color="auto"/>
              <w:right w:val="single" w:sz="4" w:space="0" w:color="auto"/>
            </w:tcBorders>
            <w:hideMark/>
          </w:tcPr>
          <w:p w14:paraId="4B1FF12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23747B5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Các trách nhiệm, tổ chức tại cơ sở.</w:t>
            </w:r>
          </w:p>
        </w:tc>
      </w:tr>
      <w:tr w:rsidR="0090729A" w:rsidRPr="0090729A" w14:paraId="56188F36"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A99DDD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1.4.6</w:t>
            </w:r>
          </w:p>
        </w:tc>
        <w:tc>
          <w:tcPr>
            <w:tcW w:w="3969" w:type="dxa"/>
            <w:tcBorders>
              <w:top w:val="single" w:sz="4" w:space="0" w:color="auto"/>
              <w:left w:val="single" w:sz="4" w:space="0" w:color="auto"/>
              <w:bottom w:val="single" w:sz="4" w:space="0" w:color="auto"/>
              <w:right w:val="single" w:sz="4" w:space="0" w:color="auto"/>
            </w:tcBorders>
            <w:hideMark/>
          </w:tcPr>
          <w:p w14:paraId="7BDFBEB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sự phối hợp giữa các cơ sở cung cấp dịch vụ báo động và cơ sở SAR.</w:t>
            </w:r>
          </w:p>
        </w:tc>
        <w:tc>
          <w:tcPr>
            <w:tcW w:w="709" w:type="dxa"/>
            <w:tcBorders>
              <w:top w:val="single" w:sz="4" w:space="0" w:color="auto"/>
              <w:left w:val="single" w:sz="4" w:space="0" w:color="auto"/>
              <w:bottom w:val="single" w:sz="4" w:space="0" w:color="auto"/>
              <w:right w:val="single" w:sz="4" w:space="0" w:color="auto"/>
            </w:tcBorders>
            <w:hideMark/>
          </w:tcPr>
          <w:p w14:paraId="51A4756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2D37F0AB"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3D77F40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73AE23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1.4.7</w:t>
            </w:r>
          </w:p>
        </w:tc>
        <w:tc>
          <w:tcPr>
            <w:tcW w:w="3969" w:type="dxa"/>
            <w:tcBorders>
              <w:top w:val="single" w:sz="4" w:space="0" w:color="auto"/>
              <w:left w:val="single" w:sz="4" w:space="0" w:color="auto"/>
              <w:bottom w:val="single" w:sz="4" w:space="0" w:color="auto"/>
              <w:right w:val="single" w:sz="4" w:space="0" w:color="auto"/>
            </w:tcBorders>
            <w:hideMark/>
          </w:tcPr>
          <w:p w14:paraId="7904F20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các tín hiệu khẩn nguy và khẩn cấp.</w:t>
            </w:r>
          </w:p>
        </w:tc>
        <w:tc>
          <w:tcPr>
            <w:tcW w:w="709" w:type="dxa"/>
            <w:tcBorders>
              <w:top w:val="single" w:sz="4" w:space="0" w:color="auto"/>
              <w:left w:val="single" w:sz="4" w:space="0" w:color="auto"/>
              <w:bottom w:val="single" w:sz="4" w:space="0" w:color="auto"/>
              <w:right w:val="single" w:sz="4" w:space="0" w:color="auto"/>
            </w:tcBorders>
            <w:hideMark/>
          </w:tcPr>
          <w:p w14:paraId="4DC6E50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624CB3E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Mayday, Pan Pan, Pan Pan y tế.</w:t>
            </w:r>
          </w:p>
          <w:p w14:paraId="339D8805" w14:textId="77777777" w:rsidR="0090729A" w:rsidRPr="0090729A" w:rsidRDefault="0090729A" w:rsidP="0090729A">
            <w:pPr>
              <w:keepNext w:val="0"/>
              <w:keepLines w:val="0"/>
              <w:widowControl/>
              <w:jc w:val="left"/>
              <w:rPr>
                <w:rFonts w:eastAsia="Calibri"/>
                <w:b/>
                <w:bCs/>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các tín hiệu trực quan, v.v.</w:t>
            </w:r>
          </w:p>
        </w:tc>
      </w:tr>
      <w:tr w:rsidR="0090729A" w:rsidRPr="0090729A" w14:paraId="508F99AE"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3DD9333E"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1.5. Dịch vụ tư vấn không lưu</w:t>
            </w:r>
          </w:p>
        </w:tc>
      </w:tr>
      <w:tr w:rsidR="0090729A" w:rsidRPr="0090729A" w14:paraId="4C26382F"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0077EF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1.5.1</w:t>
            </w:r>
          </w:p>
        </w:tc>
        <w:tc>
          <w:tcPr>
            <w:tcW w:w="3969" w:type="dxa"/>
            <w:tcBorders>
              <w:top w:val="single" w:sz="4" w:space="0" w:color="auto"/>
              <w:left w:val="single" w:sz="4" w:space="0" w:color="auto"/>
              <w:bottom w:val="single" w:sz="4" w:space="0" w:color="auto"/>
              <w:right w:val="single" w:sz="4" w:space="0" w:color="auto"/>
            </w:tcBorders>
            <w:hideMark/>
          </w:tcPr>
          <w:p w14:paraId="2A9F23B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dịch vụ tư vấn không lưu.</w:t>
            </w:r>
          </w:p>
        </w:tc>
        <w:tc>
          <w:tcPr>
            <w:tcW w:w="709" w:type="dxa"/>
            <w:tcBorders>
              <w:top w:val="single" w:sz="4" w:space="0" w:color="auto"/>
              <w:left w:val="single" w:sz="4" w:space="0" w:color="auto"/>
              <w:bottom w:val="single" w:sz="4" w:space="0" w:color="auto"/>
              <w:right w:val="single" w:sz="4" w:space="0" w:color="auto"/>
            </w:tcBorders>
            <w:hideMark/>
          </w:tcPr>
          <w:p w14:paraId="36294C9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696B158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11 ICAO</w:t>
            </w:r>
          </w:p>
        </w:tc>
      </w:tr>
      <w:tr w:rsidR="0090729A" w:rsidRPr="0090729A" w14:paraId="5E1BCD8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1462FD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1.5.2</w:t>
            </w:r>
          </w:p>
        </w:tc>
        <w:tc>
          <w:tcPr>
            <w:tcW w:w="3969" w:type="dxa"/>
            <w:tcBorders>
              <w:top w:val="single" w:sz="4" w:space="0" w:color="auto"/>
              <w:left w:val="single" w:sz="4" w:space="0" w:color="auto"/>
              <w:bottom w:val="single" w:sz="4" w:space="0" w:color="auto"/>
              <w:right w:val="single" w:sz="4" w:space="0" w:color="auto"/>
            </w:tcBorders>
            <w:hideMark/>
          </w:tcPr>
          <w:p w14:paraId="2CA7852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phạm vi của dịch vụ tư vấn không lưu.</w:t>
            </w:r>
          </w:p>
        </w:tc>
        <w:tc>
          <w:tcPr>
            <w:tcW w:w="709" w:type="dxa"/>
            <w:tcBorders>
              <w:top w:val="single" w:sz="4" w:space="0" w:color="auto"/>
              <w:left w:val="single" w:sz="4" w:space="0" w:color="auto"/>
              <w:bottom w:val="single" w:sz="4" w:space="0" w:color="auto"/>
              <w:right w:val="single" w:sz="4" w:space="0" w:color="auto"/>
            </w:tcBorders>
            <w:hideMark/>
          </w:tcPr>
          <w:p w14:paraId="31AD29A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5B22B8E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2804721B"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BA8B7E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1.5.3</w:t>
            </w:r>
          </w:p>
        </w:tc>
        <w:tc>
          <w:tcPr>
            <w:tcW w:w="3969" w:type="dxa"/>
            <w:tcBorders>
              <w:top w:val="single" w:sz="4" w:space="0" w:color="auto"/>
              <w:left w:val="single" w:sz="4" w:space="0" w:color="auto"/>
              <w:bottom w:val="single" w:sz="4" w:space="0" w:color="auto"/>
              <w:right w:val="single" w:sz="4" w:space="0" w:color="auto"/>
            </w:tcBorders>
            <w:hideMark/>
          </w:tcPr>
          <w:p w14:paraId="42A4803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trách nhiệm cung cấp dịch vụ tư vấn không lưu.</w:t>
            </w:r>
          </w:p>
        </w:tc>
        <w:tc>
          <w:tcPr>
            <w:tcW w:w="709" w:type="dxa"/>
            <w:tcBorders>
              <w:top w:val="single" w:sz="4" w:space="0" w:color="auto"/>
              <w:left w:val="single" w:sz="4" w:space="0" w:color="auto"/>
              <w:bottom w:val="single" w:sz="4" w:space="0" w:color="auto"/>
              <w:right w:val="single" w:sz="4" w:space="0" w:color="auto"/>
            </w:tcBorders>
            <w:hideMark/>
          </w:tcPr>
          <w:p w14:paraId="3BD7DA0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62D532A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079A8FA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D9A35F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1.5.4</w:t>
            </w:r>
          </w:p>
        </w:tc>
        <w:tc>
          <w:tcPr>
            <w:tcW w:w="3969" w:type="dxa"/>
            <w:tcBorders>
              <w:top w:val="single" w:sz="4" w:space="0" w:color="auto"/>
              <w:left w:val="single" w:sz="4" w:space="0" w:color="auto"/>
              <w:bottom w:val="single" w:sz="4" w:space="0" w:color="auto"/>
              <w:right w:val="single" w:sz="4" w:space="0" w:color="auto"/>
            </w:tcBorders>
            <w:hideMark/>
          </w:tcPr>
          <w:p w14:paraId="3014715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được những chuyến bay nào phải được cung cấp dịch vụ tư vấn không lưu.</w:t>
            </w:r>
          </w:p>
        </w:tc>
        <w:tc>
          <w:tcPr>
            <w:tcW w:w="709" w:type="dxa"/>
            <w:tcBorders>
              <w:top w:val="single" w:sz="4" w:space="0" w:color="auto"/>
              <w:left w:val="single" w:sz="4" w:space="0" w:color="auto"/>
              <w:bottom w:val="single" w:sz="4" w:space="0" w:color="auto"/>
              <w:right w:val="single" w:sz="4" w:space="0" w:color="auto"/>
            </w:tcBorders>
            <w:hideMark/>
          </w:tcPr>
          <w:p w14:paraId="1B4CC3B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6AFD044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610C3A7A"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F85F4C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 xml:space="preserve">Tiểu mục 1.6. </w:t>
            </w:r>
            <w:r w:rsidRPr="0090729A">
              <w:rPr>
                <w:rFonts w:eastAsia="Calibri"/>
                <w:b/>
                <w:bCs/>
                <w:i/>
                <w:iCs/>
                <w:sz w:val="24"/>
                <w:szCs w:val="24"/>
                <w:lang w:val="en-US"/>
              </w:rPr>
              <w:t>Năng lực của hệ thống ATS và Quản lý luồng không lưu (ATFM)</w:t>
            </w:r>
          </w:p>
        </w:tc>
      </w:tr>
      <w:tr w:rsidR="0090729A" w:rsidRPr="0090729A" w14:paraId="1E459486"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D2C3F6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1.6.1</w:t>
            </w:r>
          </w:p>
        </w:tc>
        <w:tc>
          <w:tcPr>
            <w:tcW w:w="3969" w:type="dxa"/>
            <w:tcBorders>
              <w:top w:val="single" w:sz="4" w:space="0" w:color="auto"/>
              <w:left w:val="single" w:sz="4" w:space="0" w:color="auto"/>
              <w:bottom w:val="single" w:sz="4" w:space="0" w:color="auto"/>
              <w:right w:val="single" w:sz="4" w:space="0" w:color="auto"/>
            </w:tcBorders>
            <w:hideMark/>
          </w:tcPr>
          <w:p w14:paraId="1589072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ATFM.</w:t>
            </w:r>
          </w:p>
        </w:tc>
        <w:tc>
          <w:tcPr>
            <w:tcW w:w="709" w:type="dxa"/>
            <w:tcBorders>
              <w:top w:val="single" w:sz="4" w:space="0" w:color="auto"/>
              <w:left w:val="single" w:sz="4" w:space="0" w:color="auto"/>
              <w:bottom w:val="single" w:sz="4" w:space="0" w:color="auto"/>
              <w:right w:val="single" w:sz="4" w:space="0" w:color="auto"/>
            </w:tcBorders>
            <w:hideMark/>
          </w:tcPr>
          <w:p w14:paraId="44E4D1A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194C46D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6A3F5DE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E5F8EE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1.6.2</w:t>
            </w:r>
          </w:p>
        </w:tc>
        <w:tc>
          <w:tcPr>
            <w:tcW w:w="3969" w:type="dxa"/>
            <w:tcBorders>
              <w:top w:val="single" w:sz="4" w:space="0" w:color="auto"/>
              <w:left w:val="single" w:sz="4" w:space="0" w:color="auto"/>
              <w:bottom w:val="single" w:sz="4" w:space="0" w:color="auto"/>
              <w:right w:val="single" w:sz="4" w:space="0" w:color="auto"/>
            </w:tcBorders>
            <w:hideMark/>
          </w:tcPr>
          <w:p w14:paraId="62FB076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phạm vi của quản lý năng lực.</w:t>
            </w:r>
          </w:p>
        </w:tc>
        <w:tc>
          <w:tcPr>
            <w:tcW w:w="709" w:type="dxa"/>
            <w:tcBorders>
              <w:top w:val="single" w:sz="4" w:space="0" w:color="auto"/>
              <w:left w:val="single" w:sz="4" w:space="0" w:color="auto"/>
              <w:bottom w:val="single" w:sz="4" w:space="0" w:color="auto"/>
              <w:right w:val="single" w:sz="4" w:space="0" w:color="auto"/>
            </w:tcBorders>
            <w:hideMark/>
          </w:tcPr>
          <w:p w14:paraId="53586E4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028CAFC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480DECF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C0211C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1.6.3</w:t>
            </w:r>
          </w:p>
        </w:tc>
        <w:tc>
          <w:tcPr>
            <w:tcW w:w="3969" w:type="dxa"/>
            <w:tcBorders>
              <w:top w:val="single" w:sz="4" w:space="0" w:color="auto"/>
              <w:left w:val="single" w:sz="4" w:space="0" w:color="auto"/>
              <w:bottom w:val="single" w:sz="4" w:space="0" w:color="auto"/>
              <w:right w:val="single" w:sz="4" w:space="0" w:color="auto"/>
            </w:tcBorders>
            <w:hideMark/>
          </w:tcPr>
          <w:p w14:paraId="1670EC3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phạm vi của ATFCM.</w:t>
            </w:r>
          </w:p>
        </w:tc>
        <w:tc>
          <w:tcPr>
            <w:tcW w:w="709" w:type="dxa"/>
            <w:tcBorders>
              <w:top w:val="single" w:sz="4" w:space="0" w:color="auto"/>
              <w:left w:val="single" w:sz="4" w:space="0" w:color="auto"/>
              <w:bottom w:val="single" w:sz="4" w:space="0" w:color="auto"/>
              <w:right w:val="single" w:sz="4" w:space="0" w:color="auto"/>
            </w:tcBorders>
            <w:hideMark/>
          </w:tcPr>
          <w:p w14:paraId="0523BE0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473E9CB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 các tài liệu quốc gia.</w:t>
            </w:r>
          </w:p>
        </w:tc>
      </w:tr>
      <w:tr w:rsidR="0090729A" w:rsidRPr="0090729A" w14:paraId="2192E941"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948C88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1.6.4</w:t>
            </w:r>
          </w:p>
        </w:tc>
        <w:tc>
          <w:tcPr>
            <w:tcW w:w="3969" w:type="dxa"/>
            <w:tcBorders>
              <w:top w:val="single" w:sz="4" w:space="0" w:color="auto"/>
              <w:left w:val="single" w:sz="4" w:space="0" w:color="auto"/>
              <w:bottom w:val="single" w:sz="4" w:space="0" w:color="auto"/>
              <w:right w:val="single" w:sz="4" w:space="0" w:color="auto"/>
            </w:tcBorders>
            <w:hideMark/>
          </w:tcPr>
          <w:p w14:paraId="5842969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trách nhiệm cung cấp ATFCM.</w:t>
            </w:r>
          </w:p>
        </w:tc>
        <w:tc>
          <w:tcPr>
            <w:tcW w:w="709" w:type="dxa"/>
            <w:tcBorders>
              <w:top w:val="single" w:sz="4" w:space="0" w:color="auto"/>
              <w:left w:val="single" w:sz="4" w:space="0" w:color="auto"/>
              <w:bottom w:val="single" w:sz="4" w:space="0" w:color="auto"/>
              <w:right w:val="single" w:sz="4" w:space="0" w:color="auto"/>
            </w:tcBorders>
            <w:hideMark/>
          </w:tcPr>
          <w:p w14:paraId="0D9943F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4BD0BA9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 các tài liệu quốc gia.</w:t>
            </w:r>
          </w:p>
        </w:tc>
      </w:tr>
      <w:tr w:rsidR="0090729A" w:rsidRPr="0090729A" w14:paraId="7DDEAEEA"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C0B378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1.6.5</w:t>
            </w:r>
          </w:p>
        </w:tc>
        <w:tc>
          <w:tcPr>
            <w:tcW w:w="3969" w:type="dxa"/>
            <w:tcBorders>
              <w:top w:val="single" w:sz="4" w:space="0" w:color="auto"/>
              <w:left w:val="single" w:sz="4" w:space="0" w:color="auto"/>
              <w:bottom w:val="single" w:sz="4" w:space="0" w:color="auto"/>
              <w:right w:val="single" w:sz="4" w:space="0" w:color="auto"/>
            </w:tcBorders>
            <w:hideMark/>
          </w:tcPr>
          <w:p w14:paraId="755D485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phương pháp cung cấp ATFCM.</w:t>
            </w:r>
          </w:p>
        </w:tc>
        <w:tc>
          <w:tcPr>
            <w:tcW w:w="709" w:type="dxa"/>
            <w:tcBorders>
              <w:top w:val="single" w:sz="4" w:space="0" w:color="auto"/>
              <w:left w:val="single" w:sz="4" w:space="0" w:color="auto"/>
              <w:bottom w:val="single" w:sz="4" w:space="0" w:color="auto"/>
              <w:right w:val="single" w:sz="4" w:space="0" w:color="auto"/>
            </w:tcBorders>
            <w:hideMark/>
          </w:tcPr>
          <w:p w14:paraId="16AD5B2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138F5C9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 các tài liệu quốc gia.</w:t>
            </w:r>
          </w:p>
        </w:tc>
      </w:tr>
      <w:tr w:rsidR="0090729A" w:rsidRPr="0090729A" w14:paraId="2A40F5A9"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2E9467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1.7. Quản lý vùng trời (ASM)</w:t>
            </w:r>
          </w:p>
        </w:tc>
      </w:tr>
      <w:tr w:rsidR="0090729A" w:rsidRPr="0090729A" w14:paraId="5F1B9DE1"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91D113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ATMB 1.7.1</w:t>
            </w:r>
          </w:p>
        </w:tc>
        <w:tc>
          <w:tcPr>
            <w:tcW w:w="3969" w:type="dxa"/>
            <w:tcBorders>
              <w:top w:val="single" w:sz="4" w:space="0" w:color="auto"/>
              <w:left w:val="single" w:sz="4" w:space="0" w:color="auto"/>
              <w:bottom w:val="single" w:sz="4" w:space="0" w:color="auto"/>
              <w:right w:val="single" w:sz="4" w:space="0" w:color="auto"/>
            </w:tcBorders>
            <w:hideMark/>
          </w:tcPr>
          <w:p w14:paraId="0B2B178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ASM.</w:t>
            </w:r>
          </w:p>
        </w:tc>
        <w:tc>
          <w:tcPr>
            <w:tcW w:w="709" w:type="dxa"/>
            <w:tcBorders>
              <w:top w:val="single" w:sz="4" w:space="0" w:color="auto"/>
              <w:left w:val="single" w:sz="4" w:space="0" w:color="auto"/>
              <w:bottom w:val="single" w:sz="4" w:space="0" w:color="auto"/>
              <w:right w:val="single" w:sz="4" w:space="0" w:color="auto"/>
            </w:tcBorders>
            <w:hideMark/>
          </w:tcPr>
          <w:p w14:paraId="0F32124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0EF4C44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Các tài liệu quốc gia.</w:t>
            </w:r>
          </w:p>
        </w:tc>
      </w:tr>
      <w:tr w:rsidR="0090729A" w:rsidRPr="0090729A" w14:paraId="151F6BFE"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184ADC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1.7.2</w:t>
            </w:r>
          </w:p>
        </w:tc>
        <w:tc>
          <w:tcPr>
            <w:tcW w:w="3969" w:type="dxa"/>
            <w:tcBorders>
              <w:top w:val="single" w:sz="4" w:space="0" w:color="auto"/>
              <w:left w:val="single" w:sz="4" w:space="0" w:color="auto"/>
              <w:bottom w:val="single" w:sz="4" w:space="0" w:color="auto"/>
              <w:right w:val="single" w:sz="4" w:space="0" w:color="auto"/>
            </w:tcBorders>
            <w:hideMark/>
          </w:tcPr>
          <w:p w14:paraId="1A0AD055" w14:textId="77777777" w:rsidR="0090729A" w:rsidRPr="0090729A" w:rsidRDefault="0090729A" w:rsidP="0090729A">
            <w:pPr>
              <w:keepNext w:val="0"/>
              <w:keepLines w:val="0"/>
              <w:widowControl/>
              <w:jc w:val="left"/>
              <w:rPr>
                <w:rFonts w:eastAsia="Calibri"/>
                <w:sz w:val="24"/>
                <w:szCs w:val="24"/>
                <w:lang w:val="sv-SE"/>
              </w:rPr>
            </w:pPr>
            <w:r w:rsidRPr="0090729A">
              <w:rPr>
                <w:rFonts w:eastAsia="Calibri"/>
                <w:sz w:val="24"/>
                <w:szCs w:val="24"/>
                <w:lang w:val="sv-SE"/>
              </w:rPr>
              <w:t>Mô tả phạm vi của ASM.</w:t>
            </w:r>
          </w:p>
        </w:tc>
        <w:tc>
          <w:tcPr>
            <w:tcW w:w="709" w:type="dxa"/>
            <w:tcBorders>
              <w:top w:val="single" w:sz="4" w:space="0" w:color="auto"/>
              <w:left w:val="single" w:sz="4" w:space="0" w:color="auto"/>
              <w:bottom w:val="single" w:sz="4" w:space="0" w:color="auto"/>
              <w:right w:val="single" w:sz="4" w:space="0" w:color="auto"/>
            </w:tcBorders>
            <w:hideMark/>
          </w:tcPr>
          <w:p w14:paraId="2BE7131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5AD41466"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3914928A"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17EA81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ATMB1.7.3</w:t>
            </w:r>
          </w:p>
        </w:tc>
        <w:tc>
          <w:tcPr>
            <w:tcW w:w="3969" w:type="dxa"/>
            <w:tcBorders>
              <w:top w:val="single" w:sz="4" w:space="0" w:color="auto"/>
              <w:left w:val="single" w:sz="4" w:space="0" w:color="auto"/>
              <w:bottom w:val="single" w:sz="4" w:space="0" w:color="auto"/>
              <w:right w:val="single" w:sz="4" w:space="0" w:color="auto"/>
            </w:tcBorders>
            <w:hideMark/>
          </w:tcPr>
          <w:p w14:paraId="2302883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trách nhiệm cung cấp ASM.</w:t>
            </w:r>
          </w:p>
        </w:tc>
        <w:tc>
          <w:tcPr>
            <w:tcW w:w="709" w:type="dxa"/>
            <w:tcBorders>
              <w:top w:val="single" w:sz="4" w:space="0" w:color="auto"/>
              <w:left w:val="single" w:sz="4" w:space="0" w:color="auto"/>
              <w:bottom w:val="single" w:sz="4" w:space="0" w:color="auto"/>
              <w:right w:val="single" w:sz="4" w:space="0" w:color="auto"/>
            </w:tcBorders>
            <w:hideMark/>
          </w:tcPr>
          <w:p w14:paraId="333173F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0B39879F"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54DB2F2D"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5467F5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1.7.4</w:t>
            </w:r>
          </w:p>
        </w:tc>
        <w:tc>
          <w:tcPr>
            <w:tcW w:w="3969" w:type="dxa"/>
            <w:tcBorders>
              <w:top w:val="single" w:sz="4" w:space="0" w:color="auto"/>
              <w:left w:val="single" w:sz="4" w:space="0" w:color="auto"/>
              <w:bottom w:val="single" w:sz="4" w:space="0" w:color="auto"/>
              <w:right w:val="single" w:sz="4" w:space="0" w:color="auto"/>
            </w:tcBorders>
            <w:hideMark/>
          </w:tcPr>
          <w:p w14:paraId="5C8F0F5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phương pháp quản lý vùng trời.</w:t>
            </w:r>
          </w:p>
        </w:tc>
        <w:tc>
          <w:tcPr>
            <w:tcW w:w="709" w:type="dxa"/>
            <w:tcBorders>
              <w:top w:val="single" w:sz="4" w:space="0" w:color="auto"/>
              <w:left w:val="single" w:sz="4" w:space="0" w:color="auto"/>
              <w:bottom w:val="single" w:sz="4" w:space="0" w:color="auto"/>
              <w:right w:val="single" w:sz="4" w:space="0" w:color="auto"/>
            </w:tcBorders>
            <w:hideMark/>
          </w:tcPr>
          <w:p w14:paraId="774BFF9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39999AFA"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Sử dụng vùng trời linh hoạt, thiết kế vùng trời.</w:t>
            </w:r>
          </w:p>
        </w:tc>
      </w:tr>
      <w:tr w:rsidR="0090729A" w:rsidRPr="0090729A" w14:paraId="5FC61CFE"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7ADC0B0"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2: Độ cao và phân bổ mực bay</w:t>
            </w:r>
          </w:p>
        </w:tc>
      </w:tr>
      <w:tr w:rsidR="0090729A" w:rsidRPr="0090729A" w14:paraId="656FDD9A"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E531C42"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2.1. Độ cao</w:t>
            </w:r>
          </w:p>
        </w:tc>
      </w:tr>
      <w:tr w:rsidR="0090729A" w:rsidRPr="0090729A" w14:paraId="59A12D9D"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F953DA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2.1.1</w:t>
            </w:r>
          </w:p>
        </w:tc>
        <w:tc>
          <w:tcPr>
            <w:tcW w:w="3969" w:type="dxa"/>
            <w:tcBorders>
              <w:top w:val="single" w:sz="4" w:space="0" w:color="auto"/>
              <w:left w:val="single" w:sz="4" w:space="0" w:color="auto"/>
              <w:bottom w:val="single" w:sz="4" w:space="0" w:color="auto"/>
              <w:right w:val="single" w:sz="4" w:space="0" w:color="auto"/>
            </w:tcBorders>
            <w:hideMark/>
          </w:tcPr>
          <w:p w14:paraId="6B6C02C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thức rõ mối quan hệ giữa chiều cao, độ cao và mực bay.</w:t>
            </w:r>
          </w:p>
        </w:tc>
        <w:tc>
          <w:tcPr>
            <w:tcW w:w="709" w:type="dxa"/>
            <w:tcBorders>
              <w:top w:val="single" w:sz="4" w:space="0" w:color="auto"/>
              <w:left w:val="single" w:sz="4" w:space="0" w:color="auto"/>
              <w:bottom w:val="single" w:sz="4" w:space="0" w:color="auto"/>
              <w:right w:val="single" w:sz="4" w:space="0" w:color="auto"/>
            </w:tcBorders>
            <w:hideMark/>
          </w:tcPr>
          <w:p w14:paraId="29B403A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79FC284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QFE, QNH, áp suất tiêu chuẩn</w:t>
            </w:r>
          </w:p>
        </w:tc>
      </w:tr>
      <w:tr w:rsidR="0090729A" w:rsidRPr="0090729A" w14:paraId="4F171049"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175FBE5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2.2. Mực bay chuyển tiếp</w:t>
            </w:r>
          </w:p>
        </w:tc>
      </w:tr>
      <w:tr w:rsidR="0090729A" w:rsidRPr="0090729A" w14:paraId="256F388A"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2D8AF3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2.2.1</w:t>
            </w:r>
          </w:p>
        </w:tc>
        <w:tc>
          <w:tcPr>
            <w:tcW w:w="3969" w:type="dxa"/>
            <w:tcBorders>
              <w:top w:val="single" w:sz="4" w:space="0" w:color="auto"/>
              <w:left w:val="single" w:sz="4" w:space="0" w:color="auto"/>
              <w:bottom w:val="single" w:sz="4" w:space="0" w:color="auto"/>
              <w:right w:val="single" w:sz="4" w:space="0" w:color="auto"/>
            </w:tcBorders>
            <w:hideMark/>
          </w:tcPr>
          <w:p w14:paraId="0DC5A92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thức rõ mối quan hệ giữa mực bay chuyển tiếp, độ cao chuyển tiếp và lớp chuyển tiếp.</w:t>
            </w:r>
          </w:p>
        </w:tc>
        <w:tc>
          <w:tcPr>
            <w:tcW w:w="709" w:type="dxa"/>
            <w:tcBorders>
              <w:top w:val="single" w:sz="4" w:space="0" w:color="auto"/>
              <w:left w:val="single" w:sz="4" w:space="0" w:color="auto"/>
              <w:bottom w:val="single" w:sz="4" w:space="0" w:color="auto"/>
              <w:right w:val="single" w:sz="4" w:space="0" w:color="auto"/>
            </w:tcBorders>
            <w:hideMark/>
          </w:tcPr>
          <w:p w14:paraId="72F6A8B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7BB337C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 Tài liệu 8168 ICAO.</w:t>
            </w:r>
          </w:p>
        </w:tc>
      </w:tr>
      <w:tr w:rsidR="0090729A" w:rsidRPr="0090729A" w14:paraId="5899BCF1"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6D8D3F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2.2.2</w:t>
            </w:r>
          </w:p>
        </w:tc>
        <w:tc>
          <w:tcPr>
            <w:tcW w:w="3969" w:type="dxa"/>
            <w:tcBorders>
              <w:top w:val="single" w:sz="4" w:space="0" w:color="auto"/>
              <w:left w:val="single" w:sz="4" w:space="0" w:color="auto"/>
              <w:bottom w:val="single" w:sz="4" w:space="0" w:color="auto"/>
              <w:right w:val="single" w:sz="4" w:space="0" w:color="auto"/>
            </w:tcBorders>
            <w:hideMark/>
          </w:tcPr>
          <w:p w14:paraId="374939D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Tính toán các mực bay thích hợp.</w:t>
            </w:r>
          </w:p>
        </w:tc>
        <w:tc>
          <w:tcPr>
            <w:tcW w:w="709" w:type="dxa"/>
            <w:tcBorders>
              <w:top w:val="single" w:sz="4" w:space="0" w:color="auto"/>
              <w:left w:val="single" w:sz="4" w:space="0" w:color="auto"/>
              <w:bottom w:val="single" w:sz="4" w:space="0" w:color="auto"/>
              <w:right w:val="single" w:sz="4" w:space="0" w:color="auto"/>
            </w:tcBorders>
            <w:hideMark/>
          </w:tcPr>
          <w:p w14:paraId="0F3C0DE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0DED0306"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Mực bay chuyển tiếp, lớp chuyển tiếp, chiều cao, mực bay thấp nhất có thể sử dụng được, khoảng cách thẳng đứng tới các biên giới vùng trời.</w:t>
            </w:r>
          </w:p>
        </w:tc>
      </w:tr>
      <w:tr w:rsidR="0090729A" w:rsidRPr="0090729A" w14:paraId="18601EDA"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1CF2597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2.3. Phân bổ mực bay</w:t>
            </w:r>
          </w:p>
        </w:tc>
      </w:tr>
      <w:tr w:rsidR="0090729A" w:rsidRPr="0090729A" w14:paraId="5E1A4A93"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A8C502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2.3.1</w:t>
            </w:r>
          </w:p>
        </w:tc>
        <w:tc>
          <w:tcPr>
            <w:tcW w:w="3969" w:type="dxa"/>
            <w:tcBorders>
              <w:top w:val="single" w:sz="4" w:space="0" w:color="auto"/>
              <w:left w:val="single" w:sz="4" w:space="0" w:color="auto"/>
              <w:bottom w:val="single" w:sz="4" w:space="0" w:color="auto"/>
              <w:right w:val="single" w:sz="4" w:space="0" w:color="auto"/>
            </w:tcBorders>
            <w:hideMark/>
          </w:tcPr>
          <w:p w14:paraId="33EB185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hệ thống phân bổ mực bay đường dài.</w:t>
            </w:r>
          </w:p>
        </w:tc>
        <w:tc>
          <w:tcPr>
            <w:tcW w:w="709" w:type="dxa"/>
            <w:tcBorders>
              <w:top w:val="single" w:sz="4" w:space="0" w:color="auto"/>
              <w:left w:val="single" w:sz="4" w:space="0" w:color="auto"/>
              <w:bottom w:val="single" w:sz="4" w:space="0" w:color="auto"/>
              <w:right w:val="single" w:sz="4" w:space="0" w:color="auto"/>
            </w:tcBorders>
            <w:hideMark/>
          </w:tcPr>
          <w:p w14:paraId="5D12BD3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32F0E1F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2 ICAO, bảng các mực bay đường dài.</w:t>
            </w:r>
          </w:p>
        </w:tc>
      </w:tr>
      <w:tr w:rsidR="0090729A" w:rsidRPr="0090729A" w14:paraId="3C233166"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1ABD4E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2.3.2</w:t>
            </w:r>
          </w:p>
        </w:tc>
        <w:tc>
          <w:tcPr>
            <w:tcW w:w="3969" w:type="dxa"/>
            <w:tcBorders>
              <w:top w:val="single" w:sz="4" w:space="0" w:color="auto"/>
              <w:left w:val="single" w:sz="4" w:space="0" w:color="auto"/>
              <w:bottom w:val="single" w:sz="4" w:space="0" w:color="auto"/>
              <w:right w:val="single" w:sz="4" w:space="0" w:color="auto"/>
            </w:tcBorders>
            <w:hideMark/>
          </w:tcPr>
          <w:p w14:paraId="281454A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Lựa chọn các mực bay thích hợp.</w:t>
            </w:r>
          </w:p>
        </w:tc>
        <w:tc>
          <w:tcPr>
            <w:tcW w:w="709" w:type="dxa"/>
            <w:tcBorders>
              <w:top w:val="single" w:sz="4" w:space="0" w:color="auto"/>
              <w:left w:val="single" w:sz="4" w:space="0" w:color="auto"/>
              <w:bottom w:val="single" w:sz="4" w:space="0" w:color="auto"/>
              <w:right w:val="single" w:sz="4" w:space="0" w:color="auto"/>
            </w:tcBorders>
            <w:hideMark/>
          </w:tcPr>
          <w:p w14:paraId="2F013CC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5D846BA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Mực bay, độ cao, chiều cao.</w:t>
            </w:r>
          </w:p>
        </w:tc>
      </w:tr>
      <w:tr w:rsidR="0090729A" w:rsidRPr="0090729A" w14:paraId="62929DC0"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2D2AEB53"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3: Liên lạc vô tuyến (RTF)</w:t>
            </w:r>
          </w:p>
        </w:tc>
      </w:tr>
      <w:tr w:rsidR="0090729A" w:rsidRPr="0090729A" w14:paraId="6FFEB6B4"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2DBABD58"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3.1. Các phương thức khai thác chung RTF</w:t>
            </w:r>
          </w:p>
        </w:tc>
      </w:tr>
      <w:tr w:rsidR="0090729A" w:rsidRPr="0090729A" w14:paraId="6A87BA2E"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9B3FA2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3.1.1</w:t>
            </w:r>
          </w:p>
        </w:tc>
        <w:tc>
          <w:tcPr>
            <w:tcW w:w="3969" w:type="dxa"/>
            <w:tcBorders>
              <w:top w:val="single" w:sz="4" w:space="0" w:color="auto"/>
              <w:left w:val="single" w:sz="4" w:space="0" w:color="auto"/>
              <w:bottom w:val="single" w:sz="4" w:space="0" w:color="auto"/>
              <w:right w:val="single" w:sz="4" w:space="0" w:color="auto"/>
            </w:tcBorders>
            <w:hideMark/>
          </w:tcPr>
          <w:p w14:paraId="289046D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cần thiết của thuật ngữ chuẩn.</w:t>
            </w:r>
          </w:p>
        </w:tc>
        <w:tc>
          <w:tcPr>
            <w:tcW w:w="709" w:type="dxa"/>
            <w:tcBorders>
              <w:top w:val="single" w:sz="4" w:space="0" w:color="auto"/>
              <w:left w:val="single" w:sz="4" w:space="0" w:color="auto"/>
              <w:bottom w:val="single" w:sz="4" w:space="0" w:color="auto"/>
              <w:right w:val="single" w:sz="4" w:space="0" w:color="auto"/>
            </w:tcBorders>
            <w:hideMark/>
          </w:tcPr>
          <w:p w14:paraId="41FB7BE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67CE25A9"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3771DDE6"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3FE653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3.1.2</w:t>
            </w:r>
          </w:p>
        </w:tc>
        <w:tc>
          <w:tcPr>
            <w:tcW w:w="3969" w:type="dxa"/>
            <w:tcBorders>
              <w:top w:val="single" w:sz="4" w:space="0" w:color="auto"/>
              <w:left w:val="single" w:sz="4" w:space="0" w:color="auto"/>
              <w:bottom w:val="single" w:sz="4" w:space="0" w:color="auto"/>
              <w:right w:val="single" w:sz="4" w:space="0" w:color="auto"/>
            </w:tcBorders>
            <w:hideMark/>
          </w:tcPr>
          <w:p w14:paraId="017E5F3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Sử dụng thuật ngữ chuẩn.</w:t>
            </w:r>
          </w:p>
        </w:tc>
        <w:tc>
          <w:tcPr>
            <w:tcW w:w="709" w:type="dxa"/>
            <w:tcBorders>
              <w:top w:val="single" w:sz="4" w:space="0" w:color="auto"/>
              <w:left w:val="single" w:sz="4" w:space="0" w:color="auto"/>
              <w:bottom w:val="single" w:sz="4" w:space="0" w:color="auto"/>
              <w:right w:val="single" w:sz="4" w:space="0" w:color="auto"/>
            </w:tcBorders>
            <w:hideMark/>
          </w:tcPr>
          <w:p w14:paraId="68170E8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57962E0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Các phần sau của tài liệu liên quan đến khóa đào tạo cơ bản: Tài liệu 4444 ICAO, Tài liệu 9432 ICAO hướng dẫn RTF - các cụm và các từ tiêu chuẩn, Phụ ước 10 ICAO, Quyển II.</w:t>
            </w:r>
          </w:p>
        </w:tc>
      </w:tr>
      <w:tr w:rsidR="0090729A" w:rsidRPr="0090729A" w14:paraId="1A270B24"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65AA25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3.1.3</w:t>
            </w:r>
          </w:p>
        </w:tc>
        <w:tc>
          <w:tcPr>
            <w:tcW w:w="3969" w:type="dxa"/>
            <w:tcBorders>
              <w:top w:val="single" w:sz="4" w:space="0" w:color="auto"/>
              <w:left w:val="single" w:sz="4" w:space="0" w:color="auto"/>
              <w:bottom w:val="single" w:sz="4" w:space="0" w:color="auto"/>
              <w:right w:val="single" w:sz="4" w:space="0" w:color="auto"/>
            </w:tcBorders>
            <w:hideMark/>
          </w:tcPr>
          <w:p w14:paraId="7E1298A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Thể hiện liên lạc một cách hiệu quả.</w:t>
            </w:r>
          </w:p>
        </w:tc>
        <w:tc>
          <w:tcPr>
            <w:tcW w:w="709" w:type="dxa"/>
            <w:tcBorders>
              <w:top w:val="single" w:sz="4" w:space="0" w:color="auto"/>
              <w:left w:val="single" w:sz="4" w:space="0" w:color="auto"/>
              <w:bottom w:val="single" w:sz="4" w:space="0" w:color="auto"/>
              <w:right w:val="single" w:sz="4" w:space="0" w:color="auto"/>
            </w:tcBorders>
            <w:hideMark/>
          </w:tcPr>
          <w:p w14:paraId="2A772F9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39695D2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Các kỹ thuật liên lạc nhắc lại/xác minh nhắc lại.</w:t>
            </w:r>
          </w:p>
        </w:tc>
      </w:tr>
      <w:tr w:rsidR="0090729A" w:rsidRPr="0090729A" w14:paraId="347B0CAF"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6E32E7B"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4: Huấn lệnh và Chỉ thị Không lưu</w:t>
            </w:r>
          </w:p>
        </w:tc>
      </w:tr>
      <w:tr w:rsidR="0090729A" w:rsidRPr="0090729A" w14:paraId="46457F6C"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FA273E8"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lastRenderedPageBreak/>
              <w:t>Tiểu mục 4.1. Loại và nội dung của huấn lệnh Không lưu</w:t>
            </w:r>
          </w:p>
        </w:tc>
      </w:tr>
      <w:tr w:rsidR="0090729A" w:rsidRPr="0090729A" w14:paraId="29F67542"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3361AB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4.1.1</w:t>
            </w:r>
          </w:p>
        </w:tc>
        <w:tc>
          <w:tcPr>
            <w:tcW w:w="3969" w:type="dxa"/>
            <w:tcBorders>
              <w:top w:val="single" w:sz="4" w:space="0" w:color="auto"/>
              <w:left w:val="single" w:sz="4" w:space="0" w:color="auto"/>
              <w:bottom w:val="single" w:sz="4" w:space="0" w:color="auto"/>
              <w:right w:val="single" w:sz="4" w:space="0" w:color="auto"/>
            </w:tcBorders>
            <w:hideMark/>
          </w:tcPr>
          <w:p w14:paraId="7DAAC49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huấn lệnh Không lưu.</w:t>
            </w:r>
          </w:p>
        </w:tc>
        <w:tc>
          <w:tcPr>
            <w:tcW w:w="709" w:type="dxa"/>
            <w:tcBorders>
              <w:top w:val="single" w:sz="4" w:space="0" w:color="auto"/>
              <w:left w:val="single" w:sz="4" w:space="0" w:color="auto"/>
              <w:bottom w:val="single" w:sz="4" w:space="0" w:color="auto"/>
              <w:right w:val="single" w:sz="4" w:space="0" w:color="auto"/>
            </w:tcBorders>
            <w:hideMark/>
          </w:tcPr>
          <w:p w14:paraId="1B44384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233100B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2 ICAO</w:t>
            </w:r>
          </w:p>
        </w:tc>
      </w:tr>
      <w:tr w:rsidR="0090729A" w:rsidRPr="0090729A" w14:paraId="59D3CD8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EFD1E9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4.1.2</w:t>
            </w:r>
          </w:p>
        </w:tc>
        <w:tc>
          <w:tcPr>
            <w:tcW w:w="3969" w:type="dxa"/>
            <w:tcBorders>
              <w:top w:val="single" w:sz="4" w:space="0" w:color="auto"/>
              <w:left w:val="single" w:sz="4" w:space="0" w:color="auto"/>
              <w:bottom w:val="single" w:sz="4" w:space="0" w:color="auto"/>
              <w:right w:val="single" w:sz="4" w:space="0" w:color="auto"/>
            </w:tcBorders>
            <w:hideMark/>
          </w:tcPr>
          <w:p w14:paraId="7F8BA13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nội dung của một huấn lệnh Không lưu.</w:t>
            </w:r>
          </w:p>
        </w:tc>
        <w:tc>
          <w:tcPr>
            <w:tcW w:w="709" w:type="dxa"/>
            <w:tcBorders>
              <w:top w:val="single" w:sz="4" w:space="0" w:color="auto"/>
              <w:left w:val="single" w:sz="4" w:space="0" w:color="auto"/>
              <w:bottom w:val="single" w:sz="4" w:space="0" w:color="auto"/>
              <w:right w:val="single" w:sz="4" w:space="0" w:color="auto"/>
            </w:tcBorders>
            <w:hideMark/>
          </w:tcPr>
          <w:p w14:paraId="2AB44EF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6247069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 Phụ ước 11 ICAO</w:t>
            </w:r>
          </w:p>
        </w:tc>
      </w:tr>
      <w:tr w:rsidR="0090729A" w:rsidRPr="0090729A" w14:paraId="6B105D95" w14:textId="77777777" w:rsidTr="0090729A">
        <w:tc>
          <w:tcPr>
            <w:tcW w:w="1701" w:type="dxa"/>
            <w:tcBorders>
              <w:top w:val="single" w:sz="4" w:space="0" w:color="auto"/>
              <w:left w:val="single" w:sz="4" w:space="0" w:color="auto"/>
              <w:bottom w:val="single" w:sz="4" w:space="0" w:color="auto"/>
              <w:right w:val="single" w:sz="4" w:space="0" w:color="auto"/>
            </w:tcBorders>
            <w:vAlign w:val="center"/>
            <w:hideMark/>
          </w:tcPr>
          <w:p w14:paraId="2D80A09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4.1.3</w:t>
            </w:r>
          </w:p>
        </w:tc>
        <w:tc>
          <w:tcPr>
            <w:tcW w:w="3969" w:type="dxa"/>
            <w:tcBorders>
              <w:top w:val="single" w:sz="4" w:space="0" w:color="auto"/>
              <w:left w:val="single" w:sz="4" w:space="0" w:color="auto"/>
              <w:bottom w:val="single" w:sz="4" w:space="0" w:color="auto"/>
              <w:right w:val="single" w:sz="4" w:space="0" w:color="auto"/>
            </w:tcBorders>
            <w:vAlign w:val="center"/>
            <w:hideMark/>
          </w:tcPr>
          <w:p w14:paraId="3A9E887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Cấp các huấn lệnh Không lưu thích hợp.</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E535F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6A54E3B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p w14:paraId="55B0649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Hỗ trợ nội dung</w:t>
            </w:r>
            <w:r w:rsidRPr="0090729A">
              <w:rPr>
                <w:rFonts w:eastAsia="Calibri"/>
                <w:iCs/>
                <w:sz w:val="24"/>
                <w:szCs w:val="24"/>
                <w:lang w:val="en-US"/>
              </w:rPr>
              <w:t>: Các tài liệu quốc gia</w:t>
            </w:r>
          </w:p>
        </w:tc>
      </w:tr>
      <w:tr w:rsidR="0090729A" w:rsidRPr="0090729A" w14:paraId="382C0E34"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DE2FDB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4.2. Chỉ thị không lưu</w:t>
            </w:r>
          </w:p>
        </w:tc>
      </w:tr>
      <w:tr w:rsidR="0090729A" w:rsidRPr="0090729A" w14:paraId="52D14EA4"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D29A7B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4.2.1</w:t>
            </w:r>
          </w:p>
        </w:tc>
        <w:tc>
          <w:tcPr>
            <w:tcW w:w="3969" w:type="dxa"/>
            <w:tcBorders>
              <w:top w:val="single" w:sz="4" w:space="0" w:color="auto"/>
              <w:left w:val="single" w:sz="4" w:space="0" w:color="auto"/>
              <w:bottom w:val="single" w:sz="4" w:space="0" w:color="auto"/>
              <w:right w:val="single" w:sz="4" w:space="0" w:color="auto"/>
            </w:tcBorders>
            <w:hideMark/>
          </w:tcPr>
          <w:p w14:paraId="12134A7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chỉ thị Không lưu.</w:t>
            </w:r>
          </w:p>
        </w:tc>
        <w:tc>
          <w:tcPr>
            <w:tcW w:w="709" w:type="dxa"/>
            <w:tcBorders>
              <w:top w:val="single" w:sz="4" w:space="0" w:color="auto"/>
              <w:left w:val="single" w:sz="4" w:space="0" w:color="auto"/>
              <w:bottom w:val="single" w:sz="4" w:space="0" w:color="auto"/>
              <w:right w:val="single" w:sz="4" w:space="0" w:color="auto"/>
            </w:tcBorders>
            <w:hideMark/>
          </w:tcPr>
          <w:p w14:paraId="091C287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184965C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0391A93C"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2C2C5E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4.2.2</w:t>
            </w:r>
          </w:p>
        </w:tc>
        <w:tc>
          <w:tcPr>
            <w:tcW w:w="3969" w:type="dxa"/>
            <w:tcBorders>
              <w:top w:val="single" w:sz="4" w:space="0" w:color="auto"/>
              <w:left w:val="single" w:sz="4" w:space="0" w:color="auto"/>
              <w:bottom w:val="single" w:sz="4" w:space="0" w:color="auto"/>
              <w:right w:val="single" w:sz="4" w:space="0" w:color="auto"/>
            </w:tcBorders>
            <w:hideMark/>
          </w:tcPr>
          <w:p w14:paraId="452E8D4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nội dung của một chỉ thị Không lưu.</w:t>
            </w:r>
          </w:p>
        </w:tc>
        <w:tc>
          <w:tcPr>
            <w:tcW w:w="709" w:type="dxa"/>
            <w:tcBorders>
              <w:top w:val="single" w:sz="4" w:space="0" w:color="auto"/>
              <w:left w:val="single" w:sz="4" w:space="0" w:color="auto"/>
              <w:bottom w:val="single" w:sz="4" w:space="0" w:color="auto"/>
              <w:right w:val="single" w:sz="4" w:space="0" w:color="auto"/>
            </w:tcBorders>
            <w:hideMark/>
          </w:tcPr>
          <w:p w14:paraId="25EEA14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4EADFB6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 Phụ ước 11 ICAO.</w:t>
            </w:r>
          </w:p>
        </w:tc>
      </w:tr>
      <w:tr w:rsidR="0090729A" w:rsidRPr="0090729A" w14:paraId="302A7BED"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61612F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4.2.3</w:t>
            </w:r>
          </w:p>
        </w:tc>
        <w:tc>
          <w:tcPr>
            <w:tcW w:w="3969" w:type="dxa"/>
            <w:tcBorders>
              <w:top w:val="single" w:sz="4" w:space="0" w:color="auto"/>
              <w:left w:val="single" w:sz="4" w:space="0" w:color="auto"/>
              <w:bottom w:val="single" w:sz="4" w:space="0" w:color="auto"/>
              <w:right w:val="single" w:sz="4" w:space="0" w:color="auto"/>
            </w:tcBorders>
            <w:hideMark/>
          </w:tcPr>
          <w:p w14:paraId="17E2D2C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Cấp các chỉ dẫn chỉ thị Không lưu thích hợp.</w:t>
            </w:r>
          </w:p>
        </w:tc>
        <w:tc>
          <w:tcPr>
            <w:tcW w:w="709" w:type="dxa"/>
            <w:tcBorders>
              <w:top w:val="single" w:sz="4" w:space="0" w:color="auto"/>
              <w:left w:val="single" w:sz="4" w:space="0" w:color="auto"/>
              <w:bottom w:val="single" w:sz="4" w:space="0" w:color="auto"/>
              <w:right w:val="single" w:sz="4" w:space="0" w:color="auto"/>
            </w:tcBorders>
            <w:hideMark/>
          </w:tcPr>
          <w:p w14:paraId="73BD84A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4896920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p w14:paraId="536DA39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Hỗ trợ nội dung</w:t>
            </w:r>
            <w:r w:rsidRPr="0090729A">
              <w:rPr>
                <w:rFonts w:eastAsia="Calibri"/>
                <w:iCs/>
                <w:sz w:val="24"/>
                <w:szCs w:val="24"/>
                <w:lang w:val="en-US"/>
              </w:rPr>
              <w:t>: Các tài liệu quốc gia.</w:t>
            </w:r>
          </w:p>
        </w:tc>
      </w:tr>
      <w:tr w:rsidR="0090729A" w:rsidRPr="0090729A" w14:paraId="1CEDE289"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8E10E49"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5: Hiệp đồng</w:t>
            </w:r>
          </w:p>
        </w:tc>
      </w:tr>
      <w:tr w:rsidR="0090729A" w:rsidRPr="0090729A" w14:paraId="59DB9FF0"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D185757"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5.1. Nguyên tắc, phân loại và nội dung của hiệp đồng</w:t>
            </w:r>
          </w:p>
        </w:tc>
      </w:tr>
      <w:tr w:rsidR="0090729A" w:rsidRPr="0090729A" w14:paraId="4C410C3C" w14:textId="77777777" w:rsidTr="0090729A">
        <w:tc>
          <w:tcPr>
            <w:tcW w:w="1701" w:type="dxa"/>
            <w:tcBorders>
              <w:top w:val="single" w:sz="4" w:space="0" w:color="auto"/>
              <w:left w:val="single" w:sz="4" w:space="0" w:color="auto"/>
              <w:bottom w:val="single" w:sz="4" w:space="0" w:color="auto"/>
              <w:right w:val="single" w:sz="4" w:space="0" w:color="auto"/>
            </w:tcBorders>
            <w:vAlign w:val="center"/>
            <w:hideMark/>
          </w:tcPr>
          <w:p w14:paraId="5993936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5.1.1</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D8BA34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tắc, phân loại và nội dung của hiệp đồng.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02A23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1D17161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 Phụ ước 11 ICAO.</w:t>
            </w:r>
          </w:p>
          <w:p w14:paraId="19B83E7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Hỗ trợ nội dung</w:t>
            </w:r>
            <w:r w:rsidRPr="0090729A">
              <w:rPr>
                <w:rFonts w:eastAsia="Calibri"/>
                <w:iCs/>
                <w:sz w:val="24"/>
                <w:szCs w:val="24"/>
                <w:lang w:val="en-US"/>
              </w:rPr>
              <w:t>: Thông báo, thương lượng, thỏa thuận, chuyển giao dữ liệu chuyến bay và các thỏa thuận tại cơ sở, v.v.</w:t>
            </w:r>
          </w:p>
        </w:tc>
      </w:tr>
      <w:tr w:rsidR="0090729A" w:rsidRPr="0090729A" w14:paraId="07BC1399"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67F2BB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5.2. Sự cần thiết của hiệp đồng</w:t>
            </w:r>
          </w:p>
        </w:tc>
      </w:tr>
      <w:tr w:rsidR="0090729A" w:rsidRPr="0090729A" w14:paraId="594AF2CA"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548967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5.2.1</w:t>
            </w:r>
          </w:p>
        </w:tc>
        <w:tc>
          <w:tcPr>
            <w:tcW w:w="3969" w:type="dxa"/>
            <w:tcBorders>
              <w:top w:val="single" w:sz="4" w:space="0" w:color="auto"/>
              <w:left w:val="single" w:sz="4" w:space="0" w:color="auto"/>
              <w:bottom w:val="single" w:sz="4" w:space="0" w:color="auto"/>
              <w:right w:val="single" w:sz="4" w:space="0" w:color="auto"/>
            </w:tcBorders>
            <w:hideMark/>
          </w:tcPr>
          <w:p w14:paraId="5CC0604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sự cần thiết của hiệp đồng.</w:t>
            </w:r>
          </w:p>
        </w:tc>
        <w:tc>
          <w:tcPr>
            <w:tcW w:w="709" w:type="dxa"/>
            <w:tcBorders>
              <w:top w:val="single" w:sz="4" w:space="0" w:color="auto"/>
              <w:left w:val="single" w:sz="4" w:space="0" w:color="auto"/>
              <w:bottom w:val="single" w:sz="4" w:space="0" w:color="auto"/>
              <w:right w:val="single" w:sz="4" w:space="0" w:color="auto"/>
            </w:tcBorders>
            <w:hideMark/>
          </w:tcPr>
          <w:p w14:paraId="5B3ADEA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7C7CC2D2"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Hỗ trợ nội dung:</w:t>
            </w:r>
            <w:r w:rsidRPr="0090729A">
              <w:rPr>
                <w:rFonts w:eastAsia="Calibri"/>
                <w:iCs/>
                <w:sz w:val="24"/>
                <w:szCs w:val="24"/>
                <w:lang w:val="en-US"/>
              </w:rPr>
              <w:t xml:space="preserve"> Tài liệu 4444 ICAO, các phương thức tại cơ sở, các thỏa hiệp thư.</w:t>
            </w:r>
          </w:p>
        </w:tc>
      </w:tr>
      <w:tr w:rsidR="0090729A" w:rsidRPr="0090729A" w14:paraId="09B0DEA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B511D0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5.2.2</w:t>
            </w:r>
          </w:p>
        </w:tc>
        <w:tc>
          <w:tcPr>
            <w:tcW w:w="3969" w:type="dxa"/>
            <w:tcBorders>
              <w:top w:val="single" w:sz="4" w:space="0" w:color="auto"/>
              <w:left w:val="single" w:sz="4" w:space="0" w:color="auto"/>
              <w:bottom w:val="single" w:sz="4" w:space="0" w:color="auto"/>
              <w:right w:val="single" w:sz="4" w:space="0" w:color="auto"/>
            </w:tcBorders>
            <w:hideMark/>
          </w:tcPr>
          <w:p w14:paraId="61D27F3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giữa chuyển giao kiểm soát và chuyển giao các phương thức liên lạc.</w:t>
            </w:r>
          </w:p>
        </w:tc>
        <w:tc>
          <w:tcPr>
            <w:tcW w:w="709" w:type="dxa"/>
            <w:tcBorders>
              <w:top w:val="single" w:sz="4" w:space="0" w:color="auto"/>
              <w:left w:val="single" w:sz="4" w:space="0" w:color="auto"/>
              <w:bottom w:val="single" w:sz="4" w:space="0" w:color="auto"/>
              <w:right w:val="single" w:sz="4" w:space="0" w:color="auto"/>
            </w:tcBorders>
            <w:hideMark/>
          </w:tcPr>
          <w:p w14:paraId="636812C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2AA4A73F"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623E6796"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15A5A1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5.3. Các phương thức hiệp đồng</w:t>
            </w:r>
          </w:p>
        </w:tc>
      </w:tr>
      <w:tr w:rsidR="0090729A" w:rsidRPr="0090729A" w14:paraId="196CAF6D"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F18D9C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5.3.1</w:t>
            </w:r>
          </w:p>
        </w:tc>
        <w:tc>
          <w:tcPr>
            <w:tcW w:w="3969" w:type="dxa"/>
            <w:tcBorders>
              <w:top w:val="single" w:sz="4" w:space="0" w:color="auto"/>
              <w:left w:val="single" w:sz="4" w:space="0" w:color="auto"/>
              <w:bottom w:val="single" w:sz="4" w:space="0" w:color="auto"/>
              <w:right w:val="single" w:sz="4" w:space="0" w:color="auto"/>
            </w:tcBorders>
            <w:hideMark/>
          </w:tcPr>
          <w:p w14:paraId="4767A3E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phương thức hiệp đồng.</w:t>
            </w:r>
          </w:p>
        </w:tc>
        <w:tc>
          <w:tcPr>
            <w:tcW w:w="709" w:type="dxa"/>
            <w:tcBorders>
              <w:top w:val="single" w:sz="4" w:space="0" w:color="auto"/>
              <w:left w:val="single" w:sz="4" w:space="0" w:color="auto"/>
              <w:bottom w:val="single" w:sz="4" w:space="0" w:color="auto"/>
              <w:right w:val="single" w:sz="4" w:space="0" w:color="auto"/>
            </w:tcBorders>
            <w:hideMark/>
          </w:tcPr>
          <w:p w14:paraId="6E078B0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326CF7D7"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Hỗ trợ nội dung</w:t>
            </w:r>
            <w:r w:rsidRPr="0090729A">
              <w:rPr>
                <w:rFonts w:eastAsia="Calibri"/>
                <w:iCs/>
                <w:sz w:val="24"/>
                <w:szCs w:val="24"/>
                <w:lang w:val="en-US"/>
              </w:rPr>
              <w:t xml:space="preserve">: Liên kết </w:t>
            </w:r>
            <w:r w:rsidRPr="0090729A">
              <w:rPr>
                <w:rFonts w:eastAsia="Calibri"/>
                <w:iCs/>
                <w:sz w:val="24"/>
                <w:szCs w:val="24"/>
                <w:lang w:val="vi-VN"/>
              </w:rPr>
              <w:t>dữ</w:t>
            </w:r>
            <w:r w:rsidRPr="0090729A">
              <w:rPr>
                <w:rFonts w:eastAsia="Calibri"/>
                <w:iCs/>
                <w:sz w:val="24"/>
                <w:szCs w:val="24"/>
                <w:lang w:val="en-US"/>
              </w:rPr>
              <w:t xml:space="preserve"> liệu, điện thoại, điện thoại nội bộ, thoại, v.v.</w:t>
            </w:r>
          </w:p>
        </w:tc>
      </w:tr>
      <w:tr w:rsidR="0090729A" w:rsidRPr="0090729A" w14:paraId="0CF6D9CD"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992A48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5.3.2</w:t>
            </w:r>
          </w:p>
        </w:tc>
        <w:tc>
          <w:tcPr>
            <w:tcW w:w="3969" w:type="dxa"/>
            <w:tcBorders>
              <w:top w:val="single" w:sz="4" w:space="0" w:color="auto"/>
              <w:left w:val="single" w:sz="4" w:space="0" w:color="auto"/>
              <w:bottom w:val="single" w:sz="4" w:space="0" w:color="auto"/>
              <w:right w:val="single" w:sz="4" w:space="0" w:color="auto"/>
            </w:tcBorders>
            <w:hideMark/>
          </w:tcPr>
          <w:p w14:paraId="09BF27F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Sử dụng các phương thức hiệp đồng có sẵn. </w:t>
            </w:r>
          </w:p>
        </w:tc>
        <w:tc>
          <w:tcPr>
            <w:tcW w:w="709" w:type="dxa"/>
            <w:tcBorders>
              <w:top w:val="single" w:sz="4" w:space="0" w:color="auto"/>
              <w:left w:val="single" w:sz="4" w:space="0" w:color="auto"/>
              <w:bottom w:val="single" w:sz="4" w:space="0" w:color="auto"/>
              <w:right w:val="single" w:sz="4" w:space="0" w:color="auto"/>
            </w:tcBorders>
            <w:hideMark/>
          </w:tcPr>
          <w:p w14:paraId="056CDC8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3C5466C1"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3E9C5EED"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50E3F39"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6: Hiển thị dữ liệu</w:t>
            </w:r>
          </w:p>
        </w:tc>
      </w:tr>
      <w:tr w:rsidR="0090729A" w:rsidRPr="0090729A" w14:paraId="62A3038D"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0FF26F42"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6.1. Nguồn gốc dữ liệu</w:t>
            </w:r>
          </w:p>
        </w:tc>
      </w:tr>
      <w:tr w:rsidR="0090729A" w:rsidRPr="0090729A" w14:paraId="5F05C00D"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2CC2A7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ATMB 6.1.1</w:t>
            </w:r>
          </w:p>
        </w:tc>
        <w:tc>
          <w:tcPr>
            <w:tcW w:w="3969" w:type="dxa"/>
            <w:tcBorders>
              <w:top w:val="single" w:sz="4" w:space="0" w:color="auto"/>
              <w:left w:val="single" w:sz="4" w:space="0" w:color="auto"/>
              <w:bottom w:val="single" w:sz="4" w:space="0" w:color="auto"/>
              <w:right w:val="single" w:sz="4" w:space="0" w:color="auto"/>
            </w:tcBorders>
            <w:hideMark/>
          </w:tcPr>
          <w:p w14:paraId="0D86D75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Mã hóa và giải mã một lựa chọn thích hợp của các từ viết tắt ICAO tiêu chuẩn.</w:t>
            </w:r>
          </w:p>
        </w:tc>
        <w:tc>
          <w:tcPr>
            <w:tcW w:w="709" w:type="dxa"/>
            <w:tcBorders>
              <w:top w:val="single" w:sz="4" w:space="0" w:color="auto"/>
              <w:left w:val="single" w:sz="4" w:space="0" w:color="auto"/>
              <w:bottom w:val="single" w:sz="4" w:space="0" w:color="auto"/>
              <w:right w:val="single" w:sz="4" w:space="0" w:color="auto"/>
            </w:tcBorders>
            <w:hideMark/>
          </w:tcPr>
          <w:p w14:paraId="08FF63C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48A43804"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Hỗ trợ nội dung</w:t>
            </w:r>
            <w:r w:rsidRPr="0090729A">
              <w:rPr>
                <w:rFonts w:eastAsia="Calibri"/>
                <w:iCs/>
                <w:sz w:val="24"/>
                <w:szCs w:val="24"/>
                <w:lang w:val="en-US"/>
              </w:rPr>
              <w:t>: Tài liệu 8585 ICAO, Tài liệu 8643 ICAO, Tài liệu 7910 ICAO.</w:t>
            </w:r>
          </w:p>
        </w:tc>
      </w:tr>
      <w:tr w:rsidR="0090729A" w:rsidRPr="0090729A" w14:paraId="6FAB8B9A"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AA5A15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6.1.2</w:t>
            </w:r>
          </w:p>
        </w:tc>
        <w:tc>
          <w:tcPr>
            <w:tcW w:w="3969" w:type="dxa"/>
            <w:tcBorders>
              <w:top w:val="single" w:sz="4" w:space="0" w:color="auto"/>
              <w:left w:val="single" w:sz="4" w:space="0" w:color="auto"/>
              <w:bottom w:val="single" w:sz="4" w:space="0" w:color="auto"/>
              <w:right w:val="single" w:sz="4" w:space="0" w:color="auto"/>
            </w:tcBorders>
            <w:hideMark/>
          </w:tcPr>
          <w:p w14:paraId="3F2A7E2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Lấy dữ liệu thích hợp từ các nguồn liên quan để đưa ra hiển thị quá trình bay.</w:t>
            </w:r>
          </w:p>
        </w:tc>
        <w:tc>
          <w:tcPr>
            <w:tcW w:w="709" w:type="dxa"/>
            <w:tcBorders>
              <w:top w:val="single" w:sz="4" w:space="0" w:color="auto"/>
              <w:left w:val="single" w:sz="4" w:space="0" w:color="auto"/>
              <w:bottom w:val="single" w:sz="4" w:space="0" w:color="auto"/>
              <w:right w:val="single" w:sz="4" w:space="0" w:color="auto"/>
            </w:tcBorders>
            <w:hideMark/>
          </w:tcPr>
          <w:p w14:paraId="5C36CDB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3D7F227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Báo cáo của tổ lái, hiệp đồng, trao đổi dữ liệu.</w:t>
            </w:r>
          </w:p>
          <w:p w14:paraId="5159735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Hỗ trợ nội dung</w:t>
            </w:r>
            <w:r w:rsidRPr="0090729A">
              <w:rPr>
                <w:rFonts w:eastAsia="Calibri"/>
                <w:iCs/>
                <w:sz w:val="24"/>
                <w:szCs w:val="24"/>
                <w:lang w:val="en-US"/>
              </w:rPr>
              <w:t>: Kế hoạch bay.</w:t>
            </w:r>
          </w:p>
        </w:tc>
      </w:tr>
      <w:tr w:rsidR="0090729A" w:rsidRPr="0090729A" w14:paraId="3AAF269A"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317847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6.1.3</w:t>
            </w:r>
          </w:p>
        </w:tc>
        <w:tc>
          <w:tcPr>
            <w:tcW w:w="3969" w:type="dxa"/>
            <w:tcBorders>
              <w:top w:val="single" w:sz="4" w:space="0" w:color="auto"/>
              <w:left w:val="single" w:sz="4" w:space="0" w:color="auto"/>
              <w:bottom w:val="single" w:sz="4" w:space="0" w:color="auto"/>
              <w:right w:val="single" w:sz="4" w:space="0" w:color="auto"/>
            </w:tcBorders>
            <w:hideMark/>
          </w:tcPr>
          <w:p w14:paraId="584183E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Mã hóa và giải mã các kế hoạch bay (bao gồm thông tin bổ sung)</w:t>
            </w:r>
          </w:p>
        </w:tc>
        <w:tc>
          <w:tcPr>
            <w:tcW w:w="709" w:type="dxa"/>
            <w:tcBorders>
              <w:top w:val="single" w:sz="4" w:space="0" w:color="auto"/>
              <w:left w:val="single" w:sz="4" w:space="0" w:color="auto"/>
              <w:bottom w:val="single" w:sz="4" w:space="0" w:color="auto"/>
              <w:right w:val="single" w:sz="4" w:space="0" w:color="auto"/>
            </w:tcBorders>
            <w:hideMark/>
          </w:tcPr>
          <w:p w14:paraId="646DF10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68C3CD7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Mẫu ICAO, mẫu AFTN.</w:t>
            </w:r>
          </w:p>
        </w:tc>
      </w:tr>
      <w:tr w:rsidR="0090729A" w:rsidRPr="0090729A" w14:paraId="07F06B98"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C68B4E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6.2. Quản lý dữ liệu</w:t>
            </w:r>
          </w:p>
        </w:tc>
      </w:tr>
      <w:tr w:rsidR="0090729A" w:rsidRPr="0090729A" w14:paraId="67DA4F66"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D5C54E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6.2.1</w:t>
            </w:r>
          </w:p>
        </w:tc>
        <w:tc>
          <w:tcPr>
            <w:tcW w:w="3969" w:type="dxa"/>
            <w:tcBorders>
              <w:top w:val="single" w:sz="4" w:space="0" w:color="auto"/>
              <w:left w:val="single" w:sz="4" w:space="0" w:color="auto"/>
              <w:bottom w:val="single" w:sz="4" w:space="0" w:color="auto"/>
              <w:right w:val="single" w:sz="4" w:space="0" w:color="auto"/>
            </w:tcBorders>
            <w:hideMark/>
          </w:tcPr>
          <w:p w14:paraId="4A31DB9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Cập nhật hiển thị tình huống để phản ánh chính xác tình huống không lưu.</w:t>
            </w:r>
          </w:p>
        </w:tc>
        <w:tc>
          <w:tcPr>
            <w:tcW w:w="709" w:type="dxa"/>
            <w:tcBorders>
              <w:top w:val="single" w:sz="4" w:space="0" w:color="auto"/>
              <w:left w:val="single" w:sz="4" w:space="0" w:color="auto"/>
              <w:bottom w:val="single" w:sz="4" w:space="0" w:color="auto"/>
              <w:right w:val="single" w:sz="4" w:space="0" w:color="auto"/>
            </w:tcBorders>
            <w:hideMark/>
          </w:tcPr>
          <w:p w14:paraId="75C2EAA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51AFFF19"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Hỗ trợ nội dung</w:t>
            </w:r>
            <w:r w:rsidRPr="0090729A">
              <w:rPr>
                <w:rFonts w:eastAsia="Calibri"/>
                <w:iCs/>
                <w:sz w:val="24"/>
                <w:szCs w:val="24"/>
                <w:lang w:val="en-US"/>
              </w:rPr>
              <w:t>: Các biểu tượng đánh dấu băng phi diễn, các phương thức di chuyển băng phi diễn, dữ liệu điện tử, nhãn hiệu.</w:t>
            </w:r>
          </w:p>
        </w:tc>
      </w:tr>
      <w:tr w:rsidR="0090729A" w:rsidRPr="0090729A" w14:paraId="4F0260BE"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3D24FCC8"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7: Phân cách</w:t>
            </w:r>
          </w:p>
        </w:tc>
      </w:tr>
      <w:tr w:rsidR="0090729A" w:rsidRPr="0090729A" w14:paraId="0675EA50"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29463BEE"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7.1. Các phương thức và phân cách cao</w:t>
            </w:r>
          </w:p>
        </w:tc>
      </w:tr>
      <w:tr w:rsidR="0090729A" w:rsidRPr="0090729A" w14:paraId="60E7CC6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4AAB22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7.1.1</w:t>
            </w:r>
          </w:p>
        </w:tc>
        <w:tc>
          <w:tcPr>
            <w:tcW w:w="3969" w:type="dxa"/>
            <w:tcBorders>
              <w:top w:val="single" w:sz="4" w:space="0" w:color="auto"/>
              <w:left w:val="single" w:sz="4" w:space="0" w:color="auto"/>
              <w:bottom w:val="single" w:sz="4" w:space="0" w:color="auto"/>
              <w:right w:val="single" w:sz="4" w:space="0" w:color="auto"/>
            </w:tcBorders>
            <w:hideMark/>
          </w:tcPr>
          <w:p w14:paraId="5381CA7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tiêu chuẩn phân cách cao tối thiểu.</w:t>
            </w:r>
          </w:p>
        </w:tc>
        <w:tc>
          <w:tcPr>
            <w:tcW w:w="709" w:type="dxa"/>
            <w:tcBorders>
              <w:top w:val="single" w:sz="4" w:space="0" w:color="auto"/>
              <w:left w:val="single" w:sz="4" w:space="0" w:color="auto"/>
              <w:bottom w:val="single" w:sz="4" w:space="0" w:color="auto"/>
              <w:right w:val="single" w:sz="4" w:space="0" w:color="auto"/>
            </w:tcBorders>
            <w:hideMark/>
          </w:tcPr>
          <w:p w14:paraId="35408BD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0841D72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64AC209A"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799986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7.1.2</w:t>
            </w:r>
          </w:p>
        </w:tc>
        <w:tc>
          <w:tcPr>
            <w:tcW w:w="3969" w:type="dxa"/>
            <w:tcBorders>
              <w:top w:val="single" w:sz="4" w:space="0" w:color="auto"/>
              <w:left w:val="single" w:sz="4" w:space="0" w:color="auto"/>
              <w:bottom w:val="single" w:sz="4" w:space="0" w:color="auto"/>
              <w:right w:val="single" w:sz="4" w:space="0" w:color="auto"/>
            </w:tcBorders>
            <w:hideMark/>
          </w:tcPr>
          <w:p w14:paraId="1A79AE5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phương thức phân cách cao.</w:t>
            </w:r>
          </w:p>
        </w:tc>
        <w:tc>
          <w:tcPr>
            <w:tcW w:w="709" w:type="dxa"/>
            <w:tcBorders>
              <w:top w:val="single" w:sz="4" w:space="0" w:color="auto"/>
              <w:left w:val="single" w:sz="4" w:space="0" w:color="auto"/>
              <w:bottom w:val="single" w:sz="4" w:space="0" w:color="auto"/>
              <w:right w:val="single" w:sz="4" w:space="0" w:color="auto"/>
            </w:tcBorders>
            <w:hideMark/>
          </w:tcPr>
          <w:p w14:paraId="49214B0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1D47C06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4FBA352F"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3A6BAC35"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7.2. Các phương thức và phân cách phẳng</w:t>
            </w:r>
          </w:p>
        </w:tc>
      </w:tr>
      <w:tr w:rsidR="0090729A" w:rsidRPr="0090729A" w14:paraId="4BDCEF9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597344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7.2.1</w:t>
            </w:r>
          </w:p>
        </w:tc>
        <w:tc>
          <w:tcPr>
            <w:tcW w:w="3969" w:type="dxa"/>
            <w:tcBorders>
              <w:top w:val="single" w:sz="4" w:space="0" w:color="auto"/>
              <w:left w:val="single" w:sz="4" w:space="0" w:color="auto"/>
              <w:bottom w:val="single" w:sz="4" w:space="0" w:color="auto"/>
              <w:right w:val="single" w:sz="4" w:space="0" w:color="auto"/>
            </w:tcBorders>
            <w:hideMark/>
          </w:tcPr>
          <w:p w14:paraId="04BE3AD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Nêu các tiêu chuẩn phân cách dọc và các phương thức phân cách dựa </w:t>
            </w:r>
            <w:r w:rsidRPr="0090729A">
              <w:rPr>
                <w:rFonts w:eastAsia="Calibri"/>
                <w:sz w:val="24"/>
                <w:szCs w:val="24"/>
                <w:lang w:val="vi-VN"/>
              </w:rPr>
              <w:t>vào</w:t>
            </w:r>
            <w:r w:rsidRPr="0090729A">
              <w:rPr>
                <w:rFonts w:eastAsia="Calibri"/>
                <w:sz w:val="24"/>
                <w:szCs w:val="24"/>
                <w:lang w:val="en-US"/>
              </w:rPr>
              <w:t xml:space="preserve"> thời gian và khoảng cách.</w:t>
            </w:r>
          </w:p>
        </w:tc>
        <w:tc>
          <w:tcPr>
            <w:tcW w:w="709" w:type="dxa"/>
            <w:tcBorders>
              <w:top w:val="single" w:sz="4" w:space="0" w:color="auto"/>
              <w:left w:val="single" w:sz="4" w:space="0" w:color="auto"/>
              <w:bottom w:val="single" w:sz="4" w:space="0" w:color="auto"/>
              <w:right w:val="single" w:sz="4" w:space="0" w:color="auto"/>
            </w:tcBorders>
            <w:hideMark/>
          </w:tcPr>
          <w:p w14:paraId="10E47E9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28D9F01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151C8D1B"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5E014A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7.2.2</w:t>
            </w:r>
          </w:p>
        </w:tc>
        <w:tc>
          <w:tcPr>
            <w:tcW w:w="3969" w:type="dxa"/>
            <w:tcBorders>
              <w:top w:val="single" w:sz="4" w:space="0" w:color="auto"/>
              <w:left w:val="single" w:sz="4" w:space="0" w:color="auto"/>
              <w:bottom w:val="single" w:sz="4" w:space="0" w:color="auto"/>
              <w:right w:val="single" w:sz="4" w:space="0" w:color="auto"/>
            </w:tcBorders>
            <w:hideMark/>
          </w:tcPr>
          <w:p w14:paraId="3085F9C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Nêu các phương thức </w:t>
            </w:r>
            <w:r w:rsidRPr="0090729A">
              <w:rPr>
                <w:rFonts w:eastAsia="Calibri"/>
                <w:sz w:val="24"/>
                <w:szCs w:val="24"/>
                <w:lang w:val="vi-VN"/>
              </w:rPr>
              <w:t xml:space="preserve">và </w:t>
            </w:r>
            <w:r w:rsidRPr="0090729A">
              <w:rPr>
                <w:rFonts w:eastAsia="Calibri"/>
                <w:sz w:val="24"/>
                <w:szCs w:val="24"/>
                <w:lang w:val="en-US"/>
              </w:rPr>
              <w:t>tiêu chuẩn phân cách ngang.</w:t>
            </w:r>
          </w:p>
        </w:tc>
        <w:tc>
          <w:tcPr>
            <w:tcW w:w="709" w:type="dxa"/>
            <w:tcBorders>
              <w:top w:val="single" w:sz="4" w:space="0" w:color="auto"/>
              <w:left w:val="single" w:sz="4" w:space="0" w:color="auto"/>
              <w:bottom w:val="single" w:sz="4" w:space="0" w:color="auto"/>
              <w:right w:val="single" w:sz="4" w:space="0" w:color="auto"/>
            </w:tcBorders>
            <w:hideMark/>
          </w:tcPr>
          <w:p w14:paraId="1ECB30E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742045A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4949C053"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035E074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7.3. Phân cách bằng mắt</w:t>
            </w:r>
          </w:p>
        </w:tc>
      </w:tr>
      <w:tr w:rsidR="0090729A" w:rsidRPr="0090729A" w14:paraId="2BE19623"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D641D5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7.3.1</w:t>
            </w:r>
          </w:p>
        </w:tc>
        <w:tc>
          <w:tcPr>
            <w:tcW w:w="3969" w:type="dxa"/>
            <w:tcBorders>
              <w:top w:val="single" w:sz="4" w:space="0" w:color="auto"/>
              <w:left w:val="single" w:sz="4" w:space="0" w:color="auto"/>
              <w:bottom w:val="single" w:sz="4" w:space="0" w:color="auto"/>
              <w:right w:val="single" w:sz="4" w:space="0" w:color="auto"/>
            </w:tcBorders>
            <w:hideMark/>
          </w:tcPr>
          <w:p w14:paraId="74C5C59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tình huống huấn lệnh yêu cầu tự giữ phân cách khi bay trong điều kiện VMC.</w:t>
            </w:r>
          </w:p>
        </w:tc>
        <w:tc>
          <w:tcPr>
            <w:tcW w:w="709" w:type="dxa"/>
            <w:tcBorders>
              <w:top w:val="single" w:sz="4" w:space="0" w:color="auto"/>
              <w:left w:val="single" w:sz="4" w:space="0" w:color="auto"/>
              <w:bottom w:val="single" w:sz="4" w:space="0" w:color="auto"/>
              <w:right w:val="single" w:sz="4" w:space="0" w:color="auto"/>
            </w:tcBorders>
            <w:hideMark/>
          </w:tcPr>
          <w:p w14:paraId="6239A31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5832B1F3"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09E25A1B"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084994E9"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7.4. Phân cách tại sân và các phương thức</w:t>
            </w:r>
          </w:p>
        </w:tc>
      </w:tr>
      <w:tr w:rsidR="0090729A" w:rsidRPr="0090729A" w14:paraId="1156789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BA77EC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7.4.1</w:t>
            </w:r>
          </w:p>
        </w:tc>
        <w:tc>
          <w:tcPr>
            <w:tcW w:w="3969" w:type="dxa"/>
            <w:tcBorders>
              <w:top w:val="single" w:sz="4" w:space="0" w:color="auto"/>
              <w:left w:val="single" w:sz="4" w:space="0" w:color="auto"/>
              <w:bottom w:val="single" w:sz="4" w:space="0" w:color="auto"/>
              <w:right w:val="single" w:sz="4" w:space="0" w:color="auto"/>
            </w:tcBorders>
            <w:hideMark/>
          </w:tcPr>
          <w:p w14:paraId="73B737E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tiêu chuẩn phân cách tại sân.</w:t>
            </w:r>
          </w:p>
        </w:tc>
        <w:tc>
          <w:tcPr>
            <w:tcW w:w="709" w:type="dxa"/>
            <w:tcBorders>
              <w:top w:val="single" w:sz="4" w:space="0" w:color="auto"/>
              <w:left w:val="single" w:sz="4" w:space="0" w:color="auto"/>
              <w:bottom w:val="single" w:sz="4" w:space="0" w:color="auto"/>
              <w:right w:val="single" w:sz="4" w:space="0" w:color="auto"/>
            </w:tcBorders>
            <w:hideMark/>
          </w:tcPr>
          <w:p w14:paraId="56E8D88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3DC6DE9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cách trên khu vực di chuyển, trong vòng lượn sân bay, cho tàu bay đi và đến và trong khu vực lân cận sân bay.</w:t>
            </w:r>
          </w:p>
        </w:tc>
      </w:tr>
      <w:tr w:rsidR="0090729A" w:rsidRPr="0090729A" w14:paraId="51A7830C"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D5CE6A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7.4.2</w:t>
            </w:r>
          </w:p>
        </w:tc>
        <w:tc>
          <w:tcPr>
            <w:tcW w:w="3969" w:type="dxa"/>
            <w:tcBorders>
              <w:top w:val="single" w:sz="4" w:space="0" w:color="auto"/>
              <w:left w:val="single" w:sz="4" w:space="0" w:color="auto"/>
              <w:bottom w:val="single" w:sz="4" w:space="0" w:color="auto"/>
              <w:right w:val="single" w:sz="4" w:space="0" w:color="auto"/>
            </w:tcBorders>
            <w:hideMark/>
          </w:tcPr>
          <w:p w14:paraId="3008D46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phương thức phân cách tại sân.</w:t>
            </w:r>
          </w:p>
        </w:tc>
        <w:tc>
          <w:tcPr>
            <w:tcW w:w="709" w:type="dxa"/>
            <w:tcBorders>
              <w:top w:val="single" w:sz="4" w:space="0" w:color="auto"/>
              <w:left w:val="single" w:sz="4" w:space="0" w:color="auto"/>
              <w:bottom w:val="single" w:sz="4" w:space="0" w:color="auto"/>
              <w:right w:val="single" w:sz="4" w:space="0" w:color="auto"/>
            </w:tcBorders>
            <w:hideMark/>
          </w:tcPr>
          <w:p w14:paraId="5DC86CE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6D0771D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0697556C"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25B4EE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7.4.3</w:t>
            </w:r>
          </w:p>
        </w:tc>
        <w:tc>
          <w:tcPr>
            <w:tcW w:w="3969" w:type="dxa"/>
            <w:tcBorders>
              <w:top w:val="single" w:sz="4" w:space="0" w:color="auto"/>
              <w:left w:val="single" w:sz="4" w:space="0" w:color="auto"/>
              <w:bottom w:val="single" w:sz="4" w:space="0" w:color="auto"/>
              <w:right w:val="single" w:sz="4" w:space="0" w:color="auto"/>
            </w:tcBorders>
            <w:hideMark/>
          </w:tcPr>
          <w:p w14:paraId="23EE00A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Xác định </w:t>
            </w:r>
            <w:r w:rsidRPr="0090729A">
              <w:rPr>
                <w:rFonts w:eastAsia="Calibri"/>
                <w:sz w:val="24"/>
                <w:szCs w:val="24"/>
                <w:lang w:val="vi-VN"/>
              </w:rPr>
              <w:t xml:space="preserve">tình huống không lưu </w:t>
            </w:r>
            <w:r w:rsidRPr="0090729A">
              <w:rPr>
                <w:rFonts w:eastAsia="Calibri"/>
                <w:sz w:val="24"/>
                <w:szCs w:val="24"/>
                <w:lang w:val="en-US"/>
              </w:rPr>
              <w:t xml:space="preserve">cơ sở </w:t>
            </w:r>
            <w:r w:rsidRPr="0090729A">
              <w:rPr>
                <w:rFonts w:eastAsia="Calibri"/>
                <w:sz w:val="24"/>
                <w:szCs w:val="24"/>
                <w:lang w:val="vi-VN"/>
              </w:rPr>
              <w:t>hữu ích</w:t>
            </w:r>
            <w:r w:rsidRPr="0090729A">
              <w:rPr>
                <w:rFonts w:eastAsia="Calibri"/>
                <w:sz w:val="24"/>
                <w:szCs w:val="24"/>
                <w:lang w:val="en-US"/>
              </w:rPr>
              <w:t>.</w:t>
            </w:r>
          </w:p>
        </w:tc>
        <w:tc>
          <w:tcPr>
            <w:tcW w:w="709" w:type="dxa"/>
            <w:tcBorders>
              <w:top w:val="single" w:sz="4" w:space="0" w:color="auto"/>
              <w:left w:val="single" w:sz="4" w:space="0" w:color="auto"/>
              <w:bottom w:val="single" w:sz="4" w:space="0" w:color="auto"/>
              <w:right w:val="single" w:sz="4" w:space="0" w:color="auto"/>
            </w:tcBorders>
            <w:hideMark/>
          </w:tcPr>
          <w:p w14:paraId="7C9CDF1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2928357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0F1596AE"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6B4BF2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7.5. Phân cách dựa trên các hệ thống giám sát ATS</w:t>
            </w:r>
          </w:p>
        </w:tc>
      </w:tr>
      <w:tr w:rsidR="0090729A" w:rsidRPr="0090729A" w14:paraId="3419EC33" w14:textId="77777777" w:rsidTr="0090729A">
        <w:tc>
          <w:tcPr>
            <w:tcW w:w="1701" w:type="dxa"/>
            <w:tcBorders>
              <w:top w:val="single" w:sz="4" w:space="0" w:color="auto"/>
              <w:left w:val="single" w:sz="4" w:space="0" w:color="auto"/>
              <w:bottom w:val="single" w:sz="4" w:space="0" w:color="auto"/>
              <w:right w:val="single" w:sz="4" w:space="0" w:color="auto"/>
            </w:tcBorders>
            <w:vAlign w:val="center"/>
            <w:hideMark/>
          </w:tcPr>
          <w:p w14:paraId="4A42598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ATMB 7.5.1</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E7101A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về việc sử dụng các hệ thống giám sát ATS trong ATS.</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5968A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01112B7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cách, nhận dạng, theo dõi, dẫn dắt, sự nhanh chóng và hỗ trợ cho hoạt động bay.</w:t>
            </w:r>
          </w:p>
          <w:p w14:paraId="0ABDF2D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Hỗ trợ nội dung</w:t>
            </w:r>
            <w:r w:rsidRPr="0090729A">
              <w:rPr>
                <w:rFonts w:eastAsia="Calibri"/>
                <w:iCs/>
                <w:sz w:val="24"/>
                <w:szCs w:val="24"/>
                <w:lang w:val="en-US"/>
              </w:rPr>
              <w:t>: Tài liệu 4444 ICAO.</w:t>
            </w:r>
          </w:p>
        </w:tc>
      </w:tr>
      <w:tr w:rsidR="0090729A" w:rsidRPr="0090729A" w14:paraId="467CF2D4"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187214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7.5.2</w:t>
            </w:r>
          </w:p>
        </w:tc>
        <w:tc>
          <w:tcPr>
            <w:tcW w:w="3969" w:type="dxa"/>
            <w:tcBorders>
              <w:top w:val="single" w:sz="4" w:space="0" w:color="auto"/>
              <w:left w:val="single" w:sz="4" w:space="0" w:color="auto"/>
              <w:bottom w:val="single" w:sz="4" w:space="0" w:color="auto"/>
              <w:right w:val="single" w:sz="4" w:space="0" w:color="auto"/>
            </w:tcBorders>
            <w:hideMark/>
          </w:tcPr>
          <w:p w14:paraId="1814052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tiêu chuẩn phân cách và các phương thức của các hệ</w:t>
            </w:r>
            <w:r w:rsidRPr="0090729A">
              <w:rPr>
                <w:rFonts w:eastAsia="Calibri"/>
                <w:sz w:val="24"/>
                <w:szCs w:val="24"/>
                <w:lang w:val="vi-VN"/>
              </w:rPr>
              <w:t xml:space="preserve"> </w:t>
            </w:r>
            <w:r w:rsidRPr="0090729A">
              <w:rPr>
                <w:rFonts w:eastAsia="Calibri"/>
                <w:sz w:val="24"/>
                <w:szCs w:val="24"/>
                <w:lang w:val="en-US"/>
              </w:rPr>
              <w:t>thống giám sát ATS.</w:t>
            </w:r>
          </w:p>
        </w:tc>
        <w:tc>
          <w:tcPr>
            <w:tcW w:w="709" w:type="dxa"/>
            <w:tcBorders>
              <w:top w:val="single" w:sz="4" w:space="0" w:color="auto"/>
              <w:left w:val="single" w:sz="4" w:space="0" w:color="auto"/>
              <w:bottom w:val="single" w:sz="4" w:space="0" w:color="auto"/>
              <w:right w:val="single" w:sz="4" w:space="0" w:color="auto"/>
            </w:tcBorders>
            <w:hideMark/>
          </w:tcPr>
          <w:p w14:paraId="5316354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1607DB83"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3C22A7AF"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27C785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7.6. Phân cách nhiễu động</w:t>
            </w:r>
          </w:p>
        </w:tc>
      </w:tr>
      <w:tr w:rsidR="0090729A" w:rsidRPr="0090729A" w14:paraId="312033A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887AFE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7.6.1</w:t>
            </w:r>
          </w:p>
        </w:tc>
        <w:tc>
          <w:tcPr>
            <w:tcW w:w="3969" w:type="dxa"/>
            <w:tcBorders>
              <w:top w:val="single" w:sz="4" w:space="0" w:color="auto"/>
              <w:left w:val="single" w:sz="4" w:space="0" w:color="auto"/>
              <w:bottom w:val="single" w:sz="4" w:space="0" w:color="auto"/>
              <w:right w:val="single" w:sz="4" w:space="0" w:color="auto"/>
            </w:tcBorders>
            <w:hideMark/>
          </w:tcPr>
          <w:p w14:paraId="2873134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phân cách nhiễu động.</w:t>
            </w:r>
          </w:p>
        </w:tc>
        <w:tc>
          <w:tcPr>
            <w:tcW w:w="709" w:type="dxa"/>
            <w:tcBorders>
              <w:top w:val="single" w:sz="4" w:space="0" w:color="auto"/>
              <w:left w:val="single" w:sz="4" w:space="0" w:color="auto"/>
              <w:bottom w:val="single" w:sz="4" w:space="0" w:color="auto"/>
              <w:right w:val="single" w:sz="4" w:space="0" w:color="auto"/>
            </w:tcBorders>
            <w:hideMark/>
          </w:tcPr>
          <w:p w14:paraId="61B7114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471FFC5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7B2322A1"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3B6A614A"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8: Hệ thống</w:t>
            </w:r>
            <w:r w:rsidRPr="0090729A">
              <w:rPr>
                <w:rFonts w:eastAsia="Calibri"/>
                <w:sz w:val="24"/>
                <w:szCs w:val="24"/>
                <w:lang w:val="en-US"/>
              </w:rPr>
              <w:t xml:space="preserve">  </w:t>
            </w:r>
            <w:r w:rsidRPr="0090729A">
              <w:rPr>
                <w:rFonts w:eastAsia="Calibri"/>
                <w:b/>
                <w:sz w:val="24"/>
                <w:szCs w:val="24"/>
                <w:lang w:val="en-US"/>
              </w:rPr>
              <w:t>ACAS và các hệ thống cảnh báo an toàn trên mặt đất</w:t>
            </w:r>
          </w:p>
        </w:tc>
      </w:tr>
      <w:tr w:rsidR="0090729A" w:rsidRPr="0090729A" w14:paraId="7686D075"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0DF4770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 xml:space="preserve">Tiểu mục 8.1. </w:t>
            </w:r>
            <w:r w:rsidRPr="0090729A">
              <w:rPr>
                <w:rFonts w:eastAsia="Calibri"/>
                <w:b/>
                <w:bCs/>
                <w:i/>
                <w:iCs/>
                <w:sz w:val="24"/>
                <w:szCs w:val="24"/>
                <w:lang w:val="en-US"/>
              </w:rPr>
              <w:t>Hệ thống ACAS</w:t>
            </w:r>
          </w:p>
        </w:tc>
      </w:tr>
      <w:tr w:rsidR="0090729A" w:rsidRPr="0090729A" w14:paraId="47C5F2BD" w14:textId="77777777" w:rsidTr="0090729A">
        <w:tc>
          <w:tcPr>
            <w:tcW w:w="1701" w:type="dxa"/>
            <w:tcBorders>
              <w:top w:val="single" w:sz="4" w:space="0" w:color="auto"/>
              <w:left w:val="single" w:sz="4" w:space="0" w:color="auto"/>
              <w:bottom w:val="single" w:sz="4" w:space="0" w:color="auto"/>
              <w:right w:val="single" w:sz="4" w:space="0" w:color="auto"/>
            </w:tcBorders>
            <w:vAlign w:val="center"/>
            <w:hideMark/>
          </w:tcPr>
          <w:p w14:paraId="2CF809F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8.1.1</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2A2630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đặc điểm chính của các hệ thống tránh va chạm trên không và mối quan hệ với hoạt động ATC.</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BED74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36553AF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ACAS, TAWS</w:t>
            </w:r>
          </w:p>
          <w:p w14:paraId="7EC4322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Hỗ trợ nội dung</w:t>
            </w:r>
            <w:r w:rsidRPr="0090729A">
              <w:rPr>
                <w:rFonts w:eastAsia="Calibri"/>
                <w:iCs/>
                <w:sz w:val="24"/>
                <w:szCs w:val="24"/>
                <w:lang w:val="en-US"/>
              </w:rPr>
              <w:t>: TCAS, EGPWS, Cảnh báo gió đứt</w:t>
            </w:r>
          </w:p>
        </w:tc>
      </w:tr>
      <w:tr w:rsidR="0090729A" w:rsidRPr="0090729A" w14:paraId="00262E30"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FFE296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8.1.2</w:t>
            </w:r>
          </w:p>
        </w:tc>
        <w:tc>
          <w:tcPr>
            <w:tcW w:w="3969" w:type="dxa"/>
            <w:tcBorders>
              <w:top w:val="single" w:sz="4" w:space="0" w:color="auto"/>
              <w:left w:val="single" w:sz="4" w:space="0" w:color="auto"/>
              <w:bottom w:val="single" w:sz="4" w:space="0" w:color="auto"/>
              <w:right w:val="single" w:sz="4" w:space="0" w:color="auto"/>
            </w:tcBorders>
            <w:hideMark/>
          </w:tcPr>
          <w:p w14:paraId="24865D9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chức năng của ACAS Cảnh báo tàu bay (TA) và Tư vấn giải pháp (RA).</w:t>
            </w:r>
          </w:p>
        </w:tc>
        <w:tc>
          <w:tcPr>
            <w:tcW w:w="709" w:type="dxa"/>
            <w:tcBorders>
              <w:top w:val="single" w:sz="4" w:space="0" w:color="auto"/>
              <w:left w:val="single" w:sz="4" w:space="0" w:color="auto"/>
              <w:bottom w:val="single" w:sz="4" w:space="0" w:color="auto"/>
              <w:right w:val="single" w:sz="4" w:space="0" w:color="auto"/>
            </w:tcBorders>
            <w:hideMark/>
          </w:tcPr>
          <w:p w14:paraId="51C0F3D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72569F3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8168 ICAO</w:t>
            </w:r>
          </w:p>
        </w:tc>
      </w:tr>
      <w:tr w:rsidR="0090729A" w:rsidRPr="0090729A" w14:paraId="39D8DB5B"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3C6A60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8.1.3</w:t>
            </w:r>
          </w:p>
        </w:tc>
        <w:tc>
          <w:tcPr>
            <w:tcW w:w="3969" w:type="dxa"/>
            <w:tcBorders>
              <w:top w:val="single" w:sz="4" w:space="0" w:color="auto"/>
              <w:left w:val="single" w:sz="4" w:space="0" w:color="auto"/>
              <w:bottom w:val="single" w:sz="4" w:space="0" w:color="auto"/>
              <w:right w:val="single" w:sz="4" w:space="0" w:color="auto"/>
            </w:tcBorders>
            <w:hideMark/>
          </w:tcPr>
          <w:p w14:paraId="06DB418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hành động của tổ lái trong trường hợp TA và RA.</w:t>
            </w:r>
          </w:p>
        </w:tc>
        <w:tc>
          <w:tcPr>
            <w:tcW w:w="709" w:type="dxa"/>
            <w:tcBorders>
              <w:top w:val="single" w:sz="4" w:space="0" w:color="auto"/>
              <w:left w:val="single" w:sz="4" w:space="0" w:color="auto"/>
              <w:bottom w:val="single" w:sz="4" w:space="0" w:color="auto"/>
              <w:right w:val="single" w:sz="4" w:space="0" w:color="auto"/>
            </w:tcBorders>
            <w:hideMark/>
          </w:tcPr>
          <w:p w14:paraId="246E36C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3339575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8168 ICAO</w:t>
            </w:r>
          </w:p>
        </w:tc>
      </w:tr>
      <w:tr w:rsidR="0090729A" w:rsidRPr="0090729A" w14:paraId="7A74D08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F640CB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8.1.4</w:t>
            </w:r>
          </w:p>
        </w:tc>
        <w:tc>
          <w:tcPr>
            <w:tcW w:w="3969" w:type="dxa"/>
            <w:tcBorders>
              <w:top w:val="single" w:sz="4" w:space="0" w:color="auto"/>
              <w:left w:val="single" w:sz="4" w:space="0" w:color="auto"/>
              <w:bottom w:val="single" w:sz="4" w:space="0" w:color="auto"/>
              <w:right w:val="single" w:sz="4" w:space="0" w:color="auto"/>
            </w:tcBorders>
            <w:hideMark/>
          </w:tcPr>
          <w:p w14:paraId="4C48E6C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những giới hạn của ACAS.</w:t>
            </w:r>
          </w:p>
        </w:tc>
        <w:tc>
          <w:tcPr>
            <w:tcW w:w="709" w:type="dxa"/>
            <w:tcBorders>
              <w:top w:val="single" w:sz="4" w:space="0" w:color="auto"/>
              <w:left w:val="single" w:sz="4" w:space="0" w:color="auto"/>
              <w:bottom w:val="single" w:sz="4" w:space="0" w:color="auto"/>
              <w:right w:val="single" w:sz="4" w:space="0" w:color="auto"/>
            </w:tcBorders>
            <w:hideMark/>
          </w:tcPr>
          <w:p w14:paraId="23CB3F4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4746995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Tài liệu </w:t>
            </w:r>
            <w:r w:rsidRPr="0090729A">
              <w:rPr>
                <w:rFonts w:eastAsia="Calibri"/>
                <w:sz w:val="24"/>
                <w:szCs w:val="24"/>
                <w:lang w:val="vi-VN"/>
              </w:rPr>
              <w:t>9863</w:t>
            </w:r>
            <w:r w:rsidRPr="0090729A">
              <w:rPr>
                <w:rFonts w:eastAsia="Calibri"/>
                <w:sz w:val="24"/>
                <w:szCs w:val="24"/>
                <w:lang w:val="en-US"/>
              </w:rPr>
              <w:t xml:space="preserve"> ICAO</w:t>
            </w:r>
          </w:p>
        </w:tc>
      </w:tr>
      <w:tr w:rsidR="0090729A" w:rsidRPr="0090729A" w14:paraId="76A5537A"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E70C0E7"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 xml:space="preserve">Tiểu mục 8.2. </w:t>
            </w:r>
            <w:r w:rsidRPr="0090729A">
              <w:rPr>
                <w:rFonts w:eastAsia="Calibri"/>
                <w:b/>
                <w:bCs/>
                <w:i/>
                <w:iCs/>
                <w:sz w:val="24"/>
                <w:szCs w:val="24"/>
                <w:lang w:val="en-US"/>
              </w:rPr>
              <w:t>Hệ thống cảnh báo an toàn trên mặt đất</w:t>
            </w:r>
          </w:p>
        </w:tc>
      </w:tr>
      <w:tr w:rsidR="0090729A" w:rsidRPr="0090729A" w14:paraId="5ED8E6A2"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F806F6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8.2.1</w:t>
            </w:r>
          </w:p>
        </w:tc>
        <w:tc>
          <w:tcPr>
            <w:tcW w:w="3969" w:type="dxa"/>
            <w:tcBorders>
              <w:top w:val="single" w:sz="4" w:space="0" w:color="auto"/>
              <w:left w:val="single" w:sz="4" w:space="0" w:color="auto"/>
              <w:bottom w:val="single" w:sz="4" w:space="0" w:color="auto"/>
              <w:right w:val="single" w:sz="4" w:space="0" w:color="auto"/>
            </w:tcBorders>
            <w:hideMark/>
          </w:tcPr>
          <w:p w14:paraId="3D3D79B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đặc điểm chính của hệ thống cảnh báo an toàn trên mặt đất và mối quan hệ với hoạt động ATC.</w:t>
            </w:r>
          </w:p>
        </w:tc>
        <w:tc>
          <w:tcPr>
            <w:tcW w:w="709" w:type="dxa"/>
            <w:tcBorders>
              <w:top w:val="single" w:sz="4" w:space="0" w:color="auto"/>
              <w:left w:val="single" w:sz="4" w:space="0" w:color="auto"/>
              <w:bottom w:val="single" w:sz="4" w:space="0" w:color="auto"/>
              <w:right w:val="single" w:sz="4" w:space="0" w:color="auto"/>
            </w:tcBorders>
            <w:hideMark/>
          </w:tcPr>
          <w:p w14:paraId="7A72172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05EFE2B5"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Hỗ trợ nội dung</w:t>
            </w:r>
            <w:r w:rsidRPr="0090729A">
              <w:rPr>
                <w:rFonts w:eastAsia="Calibri"/>
                <w:iCs/>
                <w:sz w:val="24"/>
                <w:szCs w:val="24"/>
                <w:lang w:val="en-US"/>
              </w:rPr>
              <w:t>: STCA, MSAW, APW, APM.</w:t>
            </w:r>
          </w:p>
        </w:tc>
      </w:tr>
      <w:tr w:rsidR="0090729A" w:rsidRPr="0090729A" w14:paraId="331BF8D2"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214CD7C"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9: Các kỹ năng thực hành cơ bản</w:t>
            </w:r>
          </w:p>
        </w:tc>
      </w:tr>
      <w:tr w:rsidR="0090729A" w:rsidRPr="0090729A" w14:paraId="5C76B065"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532563E8"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9.1. Quá trình quản lý hoạt động bay</w:t>
            </w:r>
          </w:p>
        </w:tc>
      </w:tr>
      <w:tr w:rsidR="0090729A" w:rsidRPr="0090729A" w14:paraId="381FE8A6"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059E8D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9.1.1</w:t>
            </w:r>
          </w:p>
        </w:tc>
        <w:tc>
          <w:tcPr>
            <w:tcW w:w="3969" w:type="dxa"/>
            <w:tcBorders>
              <w:top w:val="single" w:sz="4" w:space="0" w:color="auto"/>
              <w:left w:val="single" w:sz="4" w:space="0" w:color="auto"/>
              <w:bottom w:val="single" w:sz="4" w:space="0" w:color="auto"/>
              <w:right w:val="single" w:sz="4" w:space="0" w:color="auto"/>
            </w:tcBorders>
            <w:hideMark/>
          </w:tcPr>
          <w:p w14:paraId="2447156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Xem xét xử lý thông tin con người trong việc cung cấp ATC.</w:t>
            </w:r>
          </w:p>
        </w:tc>
        <w:tc>
          <w:tcPr>
            <w:tcW w:w="709" w:type="dxa"/>
            <w:tcBorders>
              <w:top w:val="single" w:sz="4" w:space="0" w:color="auto"/>
              <w:left w:val="single" w:sz="4" w:space="0" w:color="auto"/>
              <w:bottom w:val="single" w:sz="4" w:space="0" w:color="auto"/>
              <w:right w:val="single" w:sz="4" w:space="0" w:color="auto"/>
            </w:tcBorders>
            <w:hideMark/>
          </w:tcPr>
          <w:p w14:paraId="560D670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5B35C05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thức tình huống, phát hiện xung đột, ra quyết định, sự ưu tiên, sự chấp hành.</w:t>
            </w:r>
          </w:p>
        </w:tc>
      </w:tr>
      <w:tr w:rsidR="0090729A" w:rsidRPr="0090729A" w14:paraId="493D6FC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B2D007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9.1.2</w:t>
            </w:r>
          </w:p>
        </w:tc>
        <w:tc>
          <w:tcPr>
            <w:tcW w:w="3969" w:type="dxa"/>
            <w:tcBorders>
              <w:top w:val="single" w:sz="4" w:space="0" w:color="auto"/>
              <w:left w:val="single" w:sz="4" w:space="0" w:color="auto"/>
              <w:bottom w:val="single" w:sz="4" w:space="0" w:color="auto"/>
              <w:right w:val="single" w:sz="4" w:space="0" w:color="auto"/>
            </w:tcBorders>
            <w:hideMark/>
          </w:tcPr>
          <w:p w14:paraId="4878D9F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Xem xét sự cần thiết của việc xác nhận các hành động đã được thực hiện chưa.</w:t>
            </w:r>
          </w:p>
        </w:tc>
        <w:tc>
          <w:tcPr>
            <w:tcW w:w="709" w:type="dxa"/>
            <w:tcBorders>
              <w:top w:val="single" w:sz="4" w:space="0" w:color="auto"/>
              <w:left w:val="single" w:sz="4" w:space="0" w:color="auto"/>
              <w:bottom w:val="single" w:sz="4" w:space="0" w:color="auto"/>
              <w:right w:val="single" w:sz="4" w:space="0" w:color="auto"/>
            </w:tcBorders>
            <w:hideMark/>
          </w:tcPr>
          <w:p w14:paraId="5F4E735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FAB49D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Theo dõi</w:t>
            </w:r>
          </w:p>
        </w:tc>
      </w:tr>
      <w:tr w:rsidR="0090729A" w:rsidRPr="0090729A" w14:paraId="0A66CA77"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54F65D5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9.2. Các kỹ năng thực hành cơ bản áp dụng cho tất cả năng định</w:t>
            </w:r>
          </w:p>
        </w:tc>
      </w:tr>
      <w:tr w:rsidR="0090729A" w:rsidRPr="0090729A" w14:paraId="54B214B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471E92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9.2.1</w:t>
            </w:r>
          </w:p>
        </w:tc>
        <w:tc>
          <w:tcPr>
            <w:tcW w:w="3969" w:type="dxa"/>
            <w:tcBorders>
              <w:top w:val="single" w:sz="4" w:space="0" w:color="auto"/>
              <w:left w:val="single" w:sz="4" w:space="0" w:color="auto"/>
              <w:bottom w:val="single" w:sz="4" w:space="0" w:color="auto"/>
              <w:right w:val="single" w:sz="4" w:space="0" w:color="auto"/>
            </w:tcBorders>
            <w:hideMark/>
          </w:tcPr>
          <w:p w14:paraId="4109962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Xác nhận các thiết lập về vị trí làm việc đã thích hợp.</w:t>
            </w:r>
          </w:p>
        </w:tc>
        <w:tc>
          <w:tcPr>
            <w:tcW w:w="709" w:type="dxa"/>
            <w:tcBorders>
              <w:top w:val="single" w:sz="4" w:space="0" w:color="auto"/>
              <w:left w:val="single" w:sz="4" w:space="0" w:color="auto"/>
              <w:bottom w:val="single" w:sz="4" w:space="0" w:color="auto"/>
              <w:right w:val="single" w:sz="4" w:space="0" w:color="auto"/>
            </w:tcBorders>
            <w:hideMark/>
          </w:tcPr>
          <w:p w14:paraId="27D1C64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35B0A4E1"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1698A113"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ED1AD8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9.2.2</w:t>
            </w:r>
          </w:p>
        </w:tc>
        <w:tc>
          <w:tcPr>
            <w:tcW w:w="3969" w:type="dxa"/>
            <w:tcBorders>
              <w:top w:val="single" w:sz="4" w:space="0" w:color="auto"/>
              <w:left w:val="single" w:sz="4" w:space="0" w:color="auto"/>
              <w:bottom w:val="single" w:sz="4" w:space="0" w:color="auto"/>
              <w:right w:val="single" w:sz="4" w:space="0" w:color="auto"/>
            </w:tcBorders>
            <w:hideMark/>
          </w:tcPr>
          <w:p w14:paraId="5CFB40A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Khai thác thiết bị tại vị trí làm việc có sẵn.</w:t>
            </w:r>
          </w:p>
        </w:tc>
        <w:tc>
          <w:tcPr>
            <w:tcW w:w="709" w:type="dxa"/>
            <w:tcBorders>
              <w:top w:val="single" w:sz="4" w:space="0" w:color="auto"/>
              <w:left w:val="single" w:sz="4" w:space="0" w:color="auto"/>
              <w:bottom w:val="single" w:sz="4" w:space="0" w:color="auto"/>
              <w:right w:val="single" w:sz="4" w:space="0" w:color="auto"/>
            </w:tcBorders>
            <w:hideMark/>
          </w:tcPr>
          <w:p w14:paraId="2DED19D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7C063E80"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61BFCD8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868110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ATMB 9.2.3</w:t>
            </w:r>
          </w:p>
        </w:tc>
        <w:tc>
          <w:tcPr>
            <w:tcW w:w="3969" w:type="dxa"/>
            <w:tcBorders>
              <w:top w:val="single" w:sz="4" w:space="0" w:color="auto"/>
              <w:left w:val="single" w:sz="4" w:space="0" w:color="auto"/>
              <w:bottom w:val="single" w:sz="4" w:space="0" w:color="auto"/>
              <w:right w:val="single" w:sz="4" w:space="0" w:color="auto"/>
            </w:tcBorders>
            <w:hideMark/>
          </w:tcPr>
          <w:p w14:paraId="4B61D2B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Duy trì nhận thức tình huống bằng cách theo dõi hoạt động bay.</w:t>
            </w:r>
          </w:p>
        </w:tc>
        <w:tc>
          <w:tcPr>
            <w:tcW w:w="709" w:type="dxa"/>
            <w:tcBorders>
              <w:top w:val="single" w:sz="4" w:space="0" w:color="auto"/>
              <w:left w:val="single" w:sz="4" w:space="0" w:color="auto"/>
              <w:bottom w:val="single" w:sz="4" w:space="0" w:color="auto"/>
              <w:right w:val="single" w:sz="4" w:space="0" w:color="auto"/>
            </w:tcBorders>
            <w:hideMark/>
          </w:tcPr>
          <w:p w14:paraId="02DDB7E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0EE4272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Thu thập thông tin, quan sát, lập kế hoạch.</w:t>
            </w:r>
          </w:p>
        </w:tc>
      </w:tr>
      <w:tr w:rsidR="0090729A" w:rsidRPr="0090729A" w14:paraId="03DD3FD1"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63C9F4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9.2.4</w:t>
            </w:r>
          </w:p>
        </w:tc>
        <w:tc>
          <w:tcPr>
            <w:tcW w:w="3969" w:type="dxa"/>
            <w:tcBorders>
              <w:top w:val="single" w:sz="4" w:space="0" w:color="auto"/>
              <w:left w:val="single" w:sz="4" w:space="0" w:color="auto"/>
              <w:bottom w:val="single" w:sz="4" w:space="0" w:color="auto"/>
              <w:right w:val="single" w:sz="4" w:space="0" w:color="auto"/>
            </w:tcBorders>
            <w:hideMark/>
          </w:tcPr>
          <w:p w14:paraId="2EB6CAC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mức độ ưu tiên của các hành động.</w:t>
            </w:r>
          </w:p>
        </w:tc>
        <w:tc>
          <w:tcPr>
            <w:tcW w:w="709" w:type="dxa"/>
            <w:tcBorders>
              <w:top w:val="single" w:sz="4" w:space="0" w:color="auto"/>
              <w:left w:val="single" w:sz="4" w:space="0" w:color="auto"/>
              <w:bottom w:val="single" w:sz="4" w:space="0" w:color="auto"/>
              <w:right w:val="single" w:sz="4" w:space="0" w:color="auto"/>
            </w:tcBorders>
            <w:hideMark/>
          </w:tcPr>
          <w:p w14:paraId="358DC3F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1AA3400F"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51551A52"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9E5E98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9.2.5</w:t>
            </w:r>
          </w:p>
        </w:tc>
        <w:tc>
          <w:tcPr>
            <w:tcW w:w="3969" w:type="dxa"/>
            <w:tcBorders>
              <w:top w:val="single" w:sz="4" w:space="0" w:color="auto"/>
              <w:left w:val="single" w:sz="4" w:space="0" w:color="auto"/>
              <w:bottom w:val="single" w:sz="4" w:space="0" w:color="auto"/>
              <w:right w:val="single" w:sz="4" w:space="0" w:color="auto"/>
            </w:tcBorders>
            <w:hideMark/>
          </w:tcPr>
          <w:p w14:paraId="643CA72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Thực hiện kế hoạch đã chọn.</w:t>
            </w:r>
          </w:p>
        </w:tc>
        <w:tc>
          <w:tcPr>
            <w:tcW w:w="709" w:type="dxa"/>
            <w:tcBorders>
              <w:top w:val="single" w:sz="4" w:space="0" w:color="auto"/>
              <w:left w:val="single" w:sz="4" w:space="0" w:color="auto"/>
              <w:bottom w:val="single" w:sz="4" w:space="0" w:color="auto"/>
              <w:right w:val="single" w:sz="4" w:space="0" w:color="auto"/>
            </w:tcBorders>
            <w:hideMark/>
          </w:tcPr>
          <w:p w14:paraId="05E5451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4798F0A7"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67EBF21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8DFABF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9.2.6</w:t>
            </w:r>
          </w:p>
        </w:tc>
        <w:tc>
          <w:tcPr>
            <w:tcW w:w="3969" w:type="dxa"/>
            <w:tcBorders>
              <w:top w:val="single" w:sz="4" w:space="0" w:color="auto"/>
              <w:left w:val="single" w:sz="4" w:space="0" w:color="auto"/>
              <w:bottom w:val="single" w:sz="4" w:space="0" w:color="auto"/>
              <w:right w:val="single" w:sz="4" w:space="0" w:color="auto"/>
            </w:tcBorders>
            <w:hideMark/>
          </w:tcPr>
          <w:p w14:paraId="47D4AC9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Áp dụng phương thức chính xác cho khu vực trách nhiệm.</w:t>
            </w:r>
          </w:p>
        </w:tc>
        <w:tc>
          <w:tcPr>
            <w:tcW w:w="709" w:type="dxa"/>
            <w:tcBorders>
              <w:top w:val="single" w:sz="4" w:space="0" w:color="auto"/>
              <w:left w:val="single" w:sz="4" w:space="0" w:color="auto"/>
              <w:bottom w:val="single" w:sz="4" w:space="0" w:color="auto"/>
              <w:right w:val="single" w:sz="4" w:space="0" w:color="auto"/>
            </w:tcBorders>
            <w:hideMark/>
          </w:tcPr>
          <w:p w14:paraId="44EF28B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25F94C2C"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LOPs, chuyển giao kiểm soát và liên lạc, phân bổ mực bay, các phương thức inbound và outbound.</w:t>
            </w:r>
          </w:p>
        </w:tc>
      </w:tr>
      <w:tr w:rsidR="0090729A" w:rsidRPr="0090729A" w14:paraId="41A901F6"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1B3992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9.2.7</w:t>
            </w:r>
          </w:p>
        </w:tc>
        <w:tc>
          <w:tcPr>
            <w:tcW w:w="3969" w:type="dxa"/>
            <w:tcBorders>
              <w:top w:val="single" w:sz="4" w:space="0" w:color="auto"/>
              <w:left w:val="single" w:sz="4" w:space="0" w:color="auto"/>
              <w:bottom w:val="single" w:sz="4" w:space="0" w:color="auto"/>
              <w:right w:val="single" w:sz="4" w:space="0" w:color="auto"/>
            </w:tcBorders>
            <w:hideMark/>
          </w:tcPr>
          <w:p w14:paraId="420822F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v</w:t>
            </w:r>
            <w:r w:rsidRPr="0090729A">
              <w:rPr>
                <w:rFonts w:eastAsia="Calibri"/>
                <w:sz w:val="24"/>
                <w:szCs w:val="24"/>
                <w:lang w:val="vi-VN"/>
              </w:rPr>
              <w:t>ận</w:t>
            </w:r>
            <w:r w:rsidRPr="0090729A">
              <w:rPr>
                <w:rFonts w:eastAsia="Calibri"/>
                <w:sz w:val="24"/>
                <w:szCs w:val="24"/>
                <w:lang w:val="en-US"/>
              </w:rPr>
              <w:t xml:space="preserve"> tốc tương đối giữa các tàu bay.</w:t>
            </w:r>
          </w:p>
        </w:tc>
        <w:tc>
          <w:tcPr>
            <w:tcW w:w="709" w:type="dxa"/>
            <w:tcBorders>
              <w:top w:val="single" w:sz="4" w:space="0" w:color="auto"/>
              <w:left w:val="single" w:sz="4" w:space="0" w:color="auto"/>
              <w:bottom w:val="single" w:sz="4" w:space="0" w:color="auto"/>
              <w:right w:val="single" w:sz="4" w:space="0" w:color="auto"/>
            </w:tcBorders>
            <w:hideMark/>
          </w:tcPr>
          <w:p w14:paraId="4D336DB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4904366E"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6FA87AFA"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BBD18B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9.2.8</w:t>
            </w:r>
          </w:p>
        </w:tc>
        <w:tc>
          <w:tcPr>
            <w:tcW w:w="3969" w:type="dxa"/>
            <w:tcBorders>
              <w:top w:val="single" w:sz="4" w:space="0" w:color="auto"/>
              <w:left w:val="single" w:sz="4" w:space="0" w:color="auto"/>
              <w:bottom w:val="single" w:sz="4" w:space="0" w:color="auto"/>
              <w:right w:val="single" w:sz="4" w:space="0" w:color="auto"/>
            </w:tcBorders>
            <w:hideMark/>
          </w:tcPr>
          <w:p w14:paraId="70697F2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những vấn đề về phân cách.</w:t>
            </w:r>
          </w:p>
        </w:tc>
        <w:tc>
          <w:tcPr>
            <w:tcW w:w="709" w:type="dxa"/>
            <w:tcBorders>
              <w:top w:val="single" w:sz="4" w:space="0" w:color="auto"/>
              <w:left w:val="single" w:sz="4" w:space="0" w:color="auto"/>
              <w:bottom w:val="single" w:sz="4" w:space="0" w:color="auto"/>
              <w:right w:val="single" w:sz="4" w:space="0" w:color="auto"/>
            </w:tcBorders>
            <w:hideMark/>
          </w:tcPr>
          <w:p w14:paraId="1A405CE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3239D4E1"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665CA76F"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D82AE5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9.2.9</w:t>
            </w:r>
          </w:p>
        </w:tc>
        <w:tc>
          <w:tcPr>
            <w:tcW w:w="3969" w:type="dxa"/>
            <w:tcBorders>
              <w:top w:val="single" w:sz="4" w:space="0" w:color="auto"/>
              <w:left w:val="single" w:sz="4" w:space="0" w:color="auto"/>
              <w:bottom w:val="single" w:sz="4" w:space="0" w:color="auto"/>
              <w:right w:val="single" w:sz="4" w:space="0" w:color="auto"/>
            </w:tcBorders>
            <w:hideMark/>
          </w:tcPr>
          <w:p w14:paraId="09676AF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vi-VN"/>
              </w:rPr>
              <w:t>Lựa c</w:t>
            </w:r>
            <w:r w:rsidRPr="0090729A">
              <w:rPr>
                <w:rFonts w:eastAsia="Calibri"/>
                <w:sz w:val="24"/>
                <w:szCs w:val="24"/>
                <w:lang w:val="en-US"/>
              </w:rPr>
              <w:t>họn những phương pháp phân cách thích hợp.</w:t>
            </w:r>
          </w:p>
        </w:tc>
        <w:tc>
          <w:tcPr>
            <w:tcW w:w="709" w:type="dxa"/>
            <w:tcBorders>
              <w:top w:val="single" w:sz="4" w:space="0" w:color="auto"/>
              <w:left w:val="single" w:sz="4" w:space="0" w:color="auto"/>
              <w:bottom w:val="single" w:sz="4" w:space="0" w:color="auto"/>
              <w:right w:val="single" w:sz="4" w:space="0" w:color="auto"/>
            </w:tcBorders>
            <w:hideMark/>
          </w:tcPr>
          <w:p w14:paraId="5F7F6F6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36E0BA6D"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06CC992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B90443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9.2.10</w:t>
            </w:r>
          </w:p>
        </w:tc>
        <w:tc>
          <w:tcPr>
            <w:tcW w:w="3969" w:type="dxa"/>
            <w:tcBorders>
              <w:top w:val="single" w:sz="4" w:space="0" w:color="auto"/>
              <w:left w:val="single" w:sz="4" w:space="0" w:color="auto"/>
              <w:bottom w:val="single" w:sz="4" w:space="0" w:color="auto"/>
              <w:right w:val="single" w:sz="4" w:space="0" w:color="auto"/>
            </w:tcBorders>
            <w:hideMark/>
          </w:tcPr>
          <w:p w14:paraId="389695C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Áp dụng phân cách.</w:t>
            </w:r>
          </w:p>
        </w:tc>
        <w:tc>
          <w:tcPr>
            <w:tcW w:w="709" w:type="dxa"/>
            <w:tcBorders>
              <w:top w:val="single" w:sz="4" w:space="0" w:color="auto"/>
              <w:left w:val="single" w:sz="4" w:space="0" w:color="auto"/>
              <w:bottom w:val="single" w:sz="4" w:space="0" w:color="auto"/>
              <w:right w:val="single" w:sz="4" w:space="0" w:color="auto"/>
            </w:tcBorders>
            <w:hideMark/>
          </w:tcPr>
          <w:p w14:paraId="03FBCC6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6DDE5E17"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cao, dọc, ngang, tại sân, dựa trên các hệ thống giám sát ATS, các khoảng cách từ biên giới vùng trời.</w:t>
            </w:r>
          </w:p>
        </w:tc>
      </w:tr>
      <w:tr w:rsidR="0090729A" w:rsidRPr="0090729A" w14:paraId="49011726"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21C76A9"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9.3. Các kỹ năng thực hành cơ bản áp dụng cho tại sân</w:t>
            </w:r>
          </w:p>
        </w:tc>
      </w:tr>
      <w:tr w:rsidR="0090729A" w:rsidRPr="0090729A" w14:paraId="1B23884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9E1DA0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9.3.1</w:t>
            </w:r>
          </w:p>
        </w:tc>
        <w:tc>
          <w:tcPr>
            <w:tcW w:w="3969" w:type="dxa"/>
            <w:tcBorders>
              <w:top w:val="single" w:sz="4" w:space="0" w:color="auto"/>
              <w:left w:val="single" w:sz="4" w:space="0" w:color="auto"/>
              <w:bottom w:val="single" w:sz="4" w:space="0" w:color="auto"/>
              <w:right w:val="single" w:sz="4" w:space="0" w:color="auto"/>
            </w:tcBorders>
            <w:hideMark/>
          </w:tcPr>
          <w:p w14:paraId="78772F5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Trình bày các chức năng cơ bản của kiểm soát tại sân.</w:t>
            </w:r>
          </w:p>
        </w:tc>
        <w:tc>
          <w:tcPr>
            <w:tcW w:w="709" w:type="dxa"/>
            <w:tcBorders>
              <w:top w:val="single" w:sz="4" w:space="0" w:color="auto"/>
              <w:left w:val="single" w:sz="4" w:space="0" w:color="auto"/>
              <w:bottom w:val="single" w:sz="4" w:space="0" w:color="auto"/>
              <w:right w:val="single" w:sz="4" w:space="0" w:color="auto"/>
            </w:tcBorders>
            <w:hideMark/>
          </w:tcPr>
          <w:p w14:paraId="0F5FF7C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6FB202D5"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70E5B6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D30295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9.3.2</w:t>
            </w:r>
          </w:p>
        </w:tc>
        <w:tc>
          <w:tcPr>
            <w:tcW w:w="3969" w:type="dxa"/>
            <w:tcBorders>
              <w:top w:val="single" w:sz="4" w:space="0" w:color="auto"/>
              <w:left w:val="single" w:sz="4" w:space="0" w:color="auto"/>
              <w:bottom w:val="single" w:sz="4" w:space="0" w:color="auto"/>
              <w:right w:val="single" w:sz="4" w:space="0" w:color="auto"/>
            </w:tcBorders>
            <w:hideMark/>
          </w:tcPr>
          <w:p w14:paraId="7BAFD49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Trình bày việc kiểm soát các hoạt động bay tại sân.</w:t>
            </w:r>
          </w:p>
        </w:tc>
        <w:tc>
          <w:tcPr>
            <w:tcW w:w="709" w:type="dxa"/>
            <w:tcBorders>
              <w:top w:val="single" w:sz="4" w:space="0" w:color="auto"/>
              <w:left w:val="single" w:sz="4" w:space="0" w:color="auto"/>
              <w:bottom w:val="single" w:sz="4" w:space="0" w:color="auto"/>
              <w:right w:val="single" w:sz="4" w:space="0" w:color="auto"/>
            </w:tcBorders>
            <w:hideMark/>
          </w:tcPr>
          <w:p w14:paraId="237C603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75847F2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Khai thác một đường CHC bao gồm hoạt động bay IFR và VFR.</w:t>
            </w:r>
          </w:p>
        </w:tc>
      </w:tr>
      <w:tr w:rsidR="0090729A" w:rsidRPr="0090729A" w14:paraId="19D0F0FA"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CD5314A"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9.4. Các kỹ năng thực hành cơ bản áp dụng cho giám sát</w:t>
            </w:r>
          </w:p>
        </w:tc>
      </w:tr>
      <w:tr w:rsidR="0090729A" w:rsidRPr="0090729A" w14:paraId="5015E46E"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FB95B7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9.4.1</w:t>
            </w:r>
          </w:p>
        </w:tc>
        <w:tc>
          <w:tcPr>
            <w:tcW w:w="3969" w:type="dxa"/>
            <w:tcBorders>
              <w:top w:val="single" w:sz="4" w:space="0" w:color="auto"/>
              <w:left w:val="single" w:sz="4" w:space="0" w:color="auto"/>
              <w:bottom w:val="single" w:sz="4" w:space="0" w:color="auto"/>
              <w:right w:val="single" w:sz="4" w:space="0" w:color="auto"/>
            </w:tcBorders>
            <w:hideMark/>
          </w:tcPr>
          <w:p w14:paraId="04F7E53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phương pháp và phương thức để thiết lập nhận dạng.</w:t>
            </w:r>
          </w:p>
        </w:tc>
        <w:tc>
          <w:tcPr>
            <w:tcW w:w="709" w:type="dxa"/>
            <w:tcBorders>
              <w:top w:val="single" w:sz="4" w:space="0" w:color="auto"/>
              <w:left w:val="single" w:sz="4" w:space="0" w:color="auto"/>
              <w:bottom w:val="single" w:sz="4" w:space="0" w:color="auto"/>
              <w:right w:val="single" w:sz="4" w:space="0" w:color="auto"/>
            </w:tcBorders>
            <w:hideMark/>
          </w:tcPr>
          <w:p w14:paraId="35212CF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54C6221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4444 ICAO</w:t>
            </w:r>
          </w:p>
        </w:tc>
      </w:tr>
      <w:tr w:rsidR="0090729A" w:rsidRPr="0090729A" w14:paraId="61A5F6FF"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2E92C4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9.4.2</w:t>
            </w:r>
          </w:p>
        </w:tc>
        <w:tc>
          <w:tcPr>
            <w:tcW w:w="3969" w:type="dxa"/>
            <w:tcBorders>
              <w:top w:val="single" w:sz="4" w:space="0" w:color="auto"/>
              <w:left w:val="single" w:sz="4" w:space="0" w:color="auto"/>
              <w:bottom w:val="single" w:sz="4" w:space="0" w:color="auto"/>
              <w:right w:val="single" w:sz="4" w:space="0" w:color="auto"/>
            </w:tcBorders>
            <w:hideMark/>
          </w:tcPr>
          <w:p w14:paraId="76544AE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Áp dụng các phương thức thiết lập nhận dạng.</w:t>
            </w:r>
          </w:p>
        </w:tc>
        <w:tc>
          <w:tcPr>
            <w:tcW w:w="709" w:type="dxa"/>
            <w:tcBorders>
              <w:top w:val="single" w:sz="4" w:space="0" w:color="auto"/>
              <w:left w:val="single" w:sz="4" w:space="0" w:color="auto"/>
              <w:bottom w:val="single" w:sz="4" w:space="0" w:color="auto"/>
              <w:right w:val="single" w:sz="4" w:space="0" w:color="auto"/>
            </w:tcBorders>
            <w:hideMark/>
          </w:tcPr>
          <w:p w14:paraId="1AC95E4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3A336B3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Bất kỳ phương pháp nhận dạng hệ thống giám sát ATS.</w:t>
            </w:r>
          </w:p>
        </w:tc>
      </w:tr>
      <w:tr w:rsidR="0090729A" w:rsidRPr="0090729A" w14:paraId="6AD23EB0"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7018DC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9.4.3</w:t>
            </w:r>
          </w:p>
        </w:tc>
        <w:tc>
          <w:tcPr>
            <w:tcW w:w="3969" w:type="dxa"/>
            <w:tcBorders>
              <w:top w:val="single" w:sz="4" w:space="0" w:color="auto"/>
              <w:left w:val="single" w:sz="4" w:space="0" w:color="auto"/>
              <w:bottom w:val="single" w:sz="4" w:space="0" w:color="auto"/>
              <w:right w:val="single" w:sz="4" w:space="0" w:color="auto"/>
            </w:tcBorders>
            <w:hideMark/>
          </w:tcPr>
          <w:p w14:paraId="51A999E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Dự kiến hướng mũi cho một đường bay mới và khoảng cách đến điểm tiếp theo.</w:t>
            </w:r>
          </w:p>
        </w:tc>
        <w:tc>
          <w:tcPr>
            <w:tcW w:w="709" w:type="dxa"/>
            <w:tcBorders>
              <w:top w:val="single" w:sz="4" w:space="0" w:color="auto"/>
              <w:left w:val="single" w:sz="4" w:space="0" w:color="auto"/>
              <w:bottom w:val="single" w:sz="4" w:space="0" w:color="auto"/>
              <w:right w:val="single" w:sz="4" w:space="0" w:color="auto"/>
            </w:tcBorders>
            <w:hideMark/>
          </w:tcPr>
          <w:p w14:paraId="728342F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30ACA8BE"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4C70BB30"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EBBD29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9.4.4</w:t>
            </w:r>
          </w:p>
        </w:tc>
        <w:tc>
          <w:tcPr>
            <w:tcW w:w="3969" w:type="dxa"/>
            <w:tcBorders>
              <w:top w:val="single" w:sz="4" w:space="0" w:color="auto"/>
              <w:left w:val="single" w:sz="4" w:space="0" w:color="auto"/>
              <w:bottom w:val="single" w:sz="4" w:space="0" w:color="auto"/>
              <w:right w:val="single" w:sz="4" w:space="0" w:color="auto"/>
            </w:tcBorders>
            <w:hideMark/>
          </w:tcPr>
          <w:p w14:paraId="268A86A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Áp dụng kỹ thuật dẫn dắt.</w:t>
            </w:r>
          </w:p>
        </w:tc>
        <w:tc>
          <w:tcPr>
            <w:tcW w:w="709" w:type="dxa"/>
            <w:tcBorders>
              <w:top w:val="single" w:sz="4" w:space="0" w:color="auto"/>
              <w:left w:val="single" w:sz="4" w:space="0" w:color="auto"/>
              <w:bottom w:val="single" w:sz="4" w:space="0" w:color="auto"/>
              <w:right w:val="single" w:sz="4" w:space="0" w:color="auto"/>
            </w:tcBorders>
            <w:hideMark/>
          </w:tcPr>
          <w:p w14:paraId="2B5C9D6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1B0FE92A"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64B167C4"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BC9EC7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ATMB 9.4.5</w:t>
            </w:r>
          </w:p>
        </w:tc>
        <w:tc>
          <w:tcPr>
            <w:tcW w:w="3969" w:type="dxa"/>
            <w:tcBorders>
              <w:top w:val="single" w:sz="4" w:space="0" w:color="auto"/>
              <w:left w:val="single" w:sz="4" w:space="0" w:color="auto"/>
              <w:bottom w:val="single" w:sz="4" w:space="0" w:color="auto"/>
              <w:right w:val="single" w:sz="4" w:space="0" w:color="auto"/>
            </w:tcBorders>
            <w:hideMark/>
          </w:tcPr>
          <w:p w14:paraId="2C825F4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Hướng dẫn thay đổi mực bay.</w:t>
            </w:r>
          </w:p>
        </w:tc>
        <w:tc>
          <w:tcPr>
            <w:tcW w:w="709" w:type="dxa"/>
            <w:tcBorders>
              <w:top w:val="single" w:sz="4" w:space="0" w:color="auto"/>
              <w:left w:val="single" w:sz="4" w:space="0" w:color="auto"/>
              <w:bottom w:val="single" w:sz="4" w:space="0" w:color="auto"/>
              <w:right w:val="single" w:sz="4" w:space="0" w:color="auto"/>
            </w:tcBorders>
            <w:hideMark/>
          </w:tcPr>
          <w:p w14:paraId="208D5DB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6A51F1AD"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 xml:space="preserve">Phân bổ mực bay đường dài, thay đổi mực bay theo yêu cầu, tăng/giảm mực bay bay ra, </w:t>
            </w:r>
            <w:r w:rsidRPr="0090729A">
              <w:rPr>
                <w:rFonts w:eastAsia="Calibri"/>
                <w:iCs/>
                <w:sz w:val="24"/>
                <w:szCs w:val="24"/>
                <w:lang w:val="en-US"/>
              </w:rPr>
              <w:lastRenderedPageBreak/>
              <w:t>giảm xuống một độ cao và chiều cao.</w:t>
            </w:r>
          </w:p>
        </w:tc>
      </w:tr>
    </w:tbl>
    <w:p w14:paraId="04E6B5F4" w14:textId="77777777" w:rsidR="0090729A" w:rsidRPr="0090729A" w:rsidRDefault="0090729A" w:rsidP="0090729A">
      <w:pPr>
        <w:keepNext w:val="0"/>
        <w:keepLines w:val="0"/>
        <w:widowControl/>
        <w:jc w:val="left"/>
        <w:rPr>
          <w:rFonts w:eastAsia="Calibri"/>
          <w:b/>
          <w:sz w:val="26"/>
          <w:szCs w:val="26"/>
          <w:lang w:val="en-US"/>
        </w:rPr>
      </w:pPr>
    </w:p>
    <w:p w14:paraId="21DF0CC3" w14:textId="77777777" w:rsidR="0090729A" w:rsidRPr="0090729A" w:rsidRDefault="0090729A" w:rsidP="0090729A">
      <w:pPr>
        <w:keepNext w:val="0"/>
        <w:keepLines w:val="0"/>
        <w:widowControl/>
        <w:spacing w:before="0" w:beforeAutospacing="1" w:line="256" w:lineRule="auto"/>
        <w:jc w:val="left"/>
        <w:rPr>
          <w:rFonts w:eastAsia="Calibri"/>
          <w:b/>
          <w:sz w:val="26"/>
          <w:szCs w:val="26"/>
          <w:lang w:val="en-US"/>
        </w:rPr>
        <w:sectPr w:rsidR="0090729A" w:rsidRPr="0090729A">
          <w:pgSz w:w="11907" w:h="16840"/>
          <w:pgMar w:top="1134" w:right="425" w:bottom="1134" w:left="1701" w:header="567" w:footer="0" w:gutter="0"/>
          <w:cols w:space="720"/>
        </w:sectPr>
      </w:pPr>
      <w:r w:rsidRPr="0090729A">
        <w:rPr>
          <w:rFonts w:eastAsia="Calibri"/>
          <w:b/>
          <w:sz w:val="26"/>
          <w:szCs w:val="26"/>
          <w:lang w:val="en-US"/>
        </w:rPr>
        <w:br w:type="page"/>
      </w:r>
    </w:p>
    <w:p w14:paraId="04F95462" w14:textId="77777777" w:rsidR="0090729A" w:rsidRPr="0090729A" w:rsidRDefault="0090729A" w:rsidP="0090729A">
      <w:pPr>
        <w:ind w:right="-709"/>
        <w:jc w:val="center"/>
        <w:outlineLvl w:val="1"/>
        <w:rPr>
          <w:rFonts w:eastAsia="Arial MT"/>
          <w:b/>
          <w:sz w:val="26"/>
          <w:szCs w:val="26"/>
          <w:lang w:val="en-US"/>
        </w:rPr>
      </w:pPr>
      <w:r w:rsidRPr="0090729A">
        <w:rPr>
          <w:rFonts w:eastAsia="Arial MT"/>
          <w:b/>
          <w:sz w:val="26"/>
          <w:szCs w:val="26"/>
          <w:lang w:val="vi-VN"/>
        </w:rPr>
        <w:lastRenderedPageBreak/>
        <w:t xml:space="preserve">MÔN </w:t>
      </w:r>
      <w:r w:rsidRPr="0090729A">
        <w:rPr>
          <w:rFonts w:eastAsia="Arial MT"/>
          <w:b/>
          <w:sz w:val="26"/>
          <w:szCs w:val="26"/>
          <w:lang w:val="en-US"/>
        </w:rPr>
        <w:t>4</w:t>
      </w:r>
      <w:r w:rsidRPr="0090729A">
        <w:rPr>
          <w:rFonts w:eastAsia="Arial MT"/>
          <w:b/>
          <w:sz w:val="26"/>
          <w:szCs w:val="26"/>
          <w:lang w:val="vi-VN"/>
        </w:rPr>
        <w:t xml:space="preserve">: </w:t>
      </w:r>
      <w:r w:rsidRPr="0090729A">
        <w:rPr>
          <w:rFonts w:eastAsia="Arial MT"/>
          <w:b/>
          <w:sz w:val="26"/>
          <w:szCs w:val="26"/>
          <w:lang w:val="en-US"/>
        </w:rPr>
        <w:t>KHÍ TƯỢNG HÀNG KHÔNG BASIC (METB)</w:t>
      </w:r>
    </w:p>
    <w:p w14:paraId="6C26E846" w14:textId="77777777" w:rsidR="0090729A" w:rsidRPr="0090729A" w:rsidRDefault="0090729A" w:rsidP="0090729A">
      <w:pPr>
        <w:keepNext w:val="0"/>
        <w:keepLines w:val="0"/>
        <w:widowControl/>
        <w:ind w:firstLine="720"/>
        <w:jc w:val="left"/>
        <w:rPr>
          <w:rFonts w:eastAsia="Calibri"/>
          <w:b/>
          <w:bCs/>
          <w:sz w:val="26"/>
          <w:szCs w:val="26"/>
          <w:lang w:val="vi-VN"/>
        </w:rPr>
      </w:pPr>
      <w:r w:rsidRPr="0090729A">
        <w:rPr>
          <w:rFonts w:eastAsia="Calibri"/>
          <w:b/>
          <w:bCs/>
          <w:sz w:val="26"/>
          <w:szCs w:val="26"/>
          <w:lang w:val="vi-VN"/>
        </w:rPr>
        <w:t>Mục tiêu môn học:</w:t>
      </w:r>
    </w:p>
    <w:p w14:paraId="2BA9B9DF" w14:textId="77777777" w:rsidR="0090729A" w:rsidRPr="0090729A" w:rsidRDefault="0090729A" w:rsidP="0090729A">
      <w:pPr>
        <w:keepNext w:val="0"/>
        <w:keepLines w:val="0"/>
        <w:widowControl/>
        <w:ind w:left="342" w:firstLine="367"/>
        <w:rPr>
          <w:rFonts w:eastAsia="Calibri"/>
          <w:sz w:val="26"/>
          <w:szCs w:val="26"/>
          <w:lang w:val="vi-VN"/>
        </w:rPr>
      </w:pPr>
      <w:r w:rsidRPr="0090729A">
        <w:rPr>
          <w:rFonts w:eastAsia="Calibri"/>
          <w:sz w:val="26"/>
          <w:szCs w:val="26"/>
          <w:lang w:val="vi-VN"/>
        </w:rPr>
        <w:t>Học viên</w:t>
      </w:r>
      <w:r w:rsidRPr="0090729A">
        <w:rPr>
          <w:rFonts w:eastAsia="Calibri"/>
          <w:sz w:val="26"/>
          <w:szCs w:val="26"/>
          <w:lang w:val="en-US"/>
        </w:rPr>
        <w:t xml:space="preserve"> </w:t>
      </w:r>
      <w:r w:rsidRPr="0090729A">
        <w:rPr>
          <w:rFonts w:eastAsia="Calibri"/>
          <w:sz w:val="26"/>
          <w:szCs w:val="26"/>
          <w:lang w:val="vi-VN"/>
        </w:rPr>
        <w:t xml:space="preserve">mô tả được </w:t>
      </w:r>
      <w:r w:rsidRPr="0090729A">
        <w:rPr>
          <w:rFonts w:eastAsia="Calibri"/>
          <w:sz w:val="26"/>
          <w:szCs w:val="26"/>
          <w:lang w:val="en-US"/>
        </w:rPr>
        <w:t>ảnh hưởng của khí tượng</w:t>
      </w:r>
      <w:r w:rsidRPr="0090729A">
        <w:rPr>
          <w:rFonts w:eastAsia="Calibri"/>
          <w:sz w:val="26"/>
          <w:szCs w:val="26"/>
          <w:lang w:val="vi-VN"/>
        </w:rPr>
        <w:t xml:space="preserve"> đến hoạt động ATS</w:t>
      </w:r>
      <w:r w:rsidRPr="0090729A">
        <w:rPr>
          <w:rFonts w:eastAsia="Calibri"/>
          <w:sz w:val="26"/>
          <w:szCs w:val="26"/>
          <w:lang w:val="en-US"/>
        </w:rPr>
        <w:t xml:space="preserve"> và</w:t>
      </w:r>
      <w:r w:rsidRPr="0090729A">
        <w:rPr>
          <w:rFonts w:eastAsia="Calibri"/>
          <w:sz w:val="26"/>
          <w:szCs w:val="26"/>
          <w:lang w:val="vi-VN"/>
        </w:rPr>
        <w:t xml:space="preserve"> tính năng tàu bay </w:t>
      </w:r>
      <w:r w:rsidRPr="0090729A">
        <w:rPr>
          <w:rFonts w:eastAsia="Calibri"/>
          <w:sz w:val="26"/>
          <w:szCs w:val="26"/>
          <w:lang w:val="en-US"/>
        </w:rPr>
        <w:t>đồng thời</w:t>
      </w:r>
      <w:r w:rsidRPr="0090729A">
        <w:rPr>
          <w:rFonts w:eastAsia="Calibri"/>
          <w:sz w:val="26"/>
          <w:szCs w:val="26"/>
          <w:lang w:val="vi-VN"/>
        </w:rPr>
        <w:t xml:space="preserve"> áp dụng thông tin khí tượng vào các phương thức khai thác cơ bản của ATS.</w:t>
      </w:r>
    </w:p>
    <w:tbl>
      <w:tblPr>
        <w:tblW w:w="9360" w:type="dxa"/>
        <w:tblInd w:w="279"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02"/>
        <w:gridCol w:w="3971"/>
        <w:gridCol w:w="709"/>
        <w:gridCol w:w="2978"/>
      </w:tblGrid>
      <w:tr w:rsidR="0090729A" w:rsidRPr="0090729A" w14:paraId="13546A48" w14:textId="77777777" w:rsidTr="0090729A">
        <w:tc>
          <w:tcPr>
            <w:tcW w:w="1701" w:type="dxa"/>
            <w:tcBorders>
              <w:top w:val="single" w:sz="4" w:space="0" w:color="auto"/>
              <w:left w:val="single" w:sz="4" w:space="0" w:color="auto"/>
              <w:bottom w:val="single" w:sz="4" w:space="0" w:color="auto"/>
              <w:right w:val="single" w:sz="4" w:space="0" w:color="auto"/>
            </w:tcBorders>
          </w:tcPr>
          <w:p w14:paraId="294C5DFB" w14:textId="77777777" w:rsidR="0090729A" w:rsidRPr="0090729A" w:rsidRDefault="0090729A" w:rsidP="0090729A">
            <w:pPr>
              <w:keepNext w:val="0"/>
              <w:keepLines w:val="0"/>
              <w:widowControl/>
              <w:jc w:val="left"/>
              <w:rPr>
                <w:rFonts w:eastAsia="Calibri"/>
                <w:sz w:val="24"/>
                <w:szCs w:val="24"/>
                <w:lang w:val="en-US"/>
              </w:rPr>
            </w:pPr>
          </w:p>
        </w:tc>
        <w:tc>
          <w:tcPr>
            <w:tcW w:w="3969" w:type="dxa"/>
            <w:tcBorders>
              <w:top w:val="single" w:sz="4" w:space="0" w:color="auto"/>
              <w:left w:val="single" w:sz="4" w:space="0" w:color="auto"/>
              <w:bottom w:val="single" w:sz="4" w:space="0" w:color="auto"/>
              <w:right w:val="single" w:sz="4" w:space="0" w:color="auto"/>
            </w:tcBorders>
            <w:hideMark/>
          </w:tcPr>
          <w:p w14:paraId="71BE21F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b/>
                <w:bCs/>
                <w:sz w:val="24"/>
                <w:szCs w:val="24"/>
                <w:lang w:val="en-US"/>
              </w:rPr>
              <w:t>NỘI DUNG</w:t>
            </w:r>
          </w:p>
        </w:tc>
        <w:tc>
          <w:tcPr>
            <w:tcW w:w="709" w:type="dxa"/>
            <w:tcBorders>
              <w:top w:val="single" w:sz="4" w:space="0" w:color="auto"/>
              <w:left w:val="single" w:sz="4" w:space="0" w:color="auto"/>
              <w:bottom w:val="single" w:sz="4" w:space="0" w:color="auto"/>
              <w:right w:val="single" w:sz="4" w:space="0" w:color="auto"/>
            </w:tcBorders>
            <w:hideMark/>
          </w:tcPr>
          <w:p w14:paraId="262A4BB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MỨC</w:t>
            </w:r>
          </w:p>
        </w:tc>
        <w:tc>
          <w:tcPr>
            <w:tcW w:w="2976" w:type="dxa"/>
            <w:tcBorders>
              <w:top w:val="single" w:sz="4" w:space="0" w:color="auto"/>
              <w:left w:val="single" w:sz="4" w:space="0" w:color="auto"/>
              <w:bottom w:val="single" w:sz="4" w:space="0" w:color="auto"/>
              <w:right w:val="single" w:sz="4" w:space="0" w:color="auto"/>
            </w:tcBorders>
            <w:hideMark/>
          </w:tcPr>
          <w:p w14:paraId="3FA7618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b/>
                <w:bCs/>
                <w:iCs/>
                <w:sz w:val="24"/>
                <w:szCs w:val="24"/>
                <w:lang w:val="en-US"/>
              </w:rPr>
              <w:t>TÀI LIỆU THAM CHIẾU</w:t>
            </w:r>
          </w:p>
        </w:tc>
      </w:tr>
      <w:tr w:rsidR="0090729A" w:rsidRPr="0090729A" w14:paraId="06B32548"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287E0C85" w14:textId="77777777" w:rsidR="0090729A" w:rsidRPr="0090729A" w:rsidRDefault="0090729A" w:rsidP="0090729A">
            <w:pPr>
              <w:keepNext w:val="0"/>
              <w:keepLines w:val="0"/>
              <w:widowControl/>
              <w:jc w:val="center"/>
              <w:rPr>
                <w:rFonts w:eastAsia="Calibri"/>
                <w:b/>
                <w:sz w:val="24"/>
                <w:szCs w:val="24"/>
                <w:lang w:val="vi-VN"/>
              </w:rPr>
            </w:pPr>
            <w:r w:rsidRPr="0090729A">
              <w:rPr>
                <w:rFonts w:eastAsia="Calibri"/>
                <w:b/>
                <w:sz w:val="24"/>
                <w:szCs w:val="24"/>
                <w:lang w:val="vi-VN"/>
              </w:rPr>
              <w:t>Chủ đề 1: Giới thiệu về khí tượng hàng không</w:t>
            </w:r>
          </w:p>
        </w:tc>
      </w:tr>
      <w:tr w:rsidR="0090729A" w:rsidRPr="0090729A" w14:paraId="1225ACA5"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21AA0244" w14:textId="77777777" w:rsidR="0090729A" w:rsidRPr="0090729A" w:rsidRDefault="0090729A" w:rsidP="0090729A">
            <w:pPr>
              <w:keepNext w:val="0"/>
              <w:keepLines w:val="0"/>
              <w:widowControl/>
              <w:jc w:val="left"/>
              <w:rPr>
                <w:rFonts w:eastAsia="Calibri"/>
                <w:b/>
                <w:bCs/>
                <w:sz w:val="24"/>
                <w:szCs w:val="24"/>
                <w:lang w:val="vi-VN"/>
              </w:rPr>
            </w:pPr>
            <w:r w:rsidRPr="0090729A">
              <w:rPr>
                <w:rFonts w:eastAsia="Calibri"/>
                <w:b/>
                <w:bCs/>
                <w:i/>
                <w:sz w:val="24"/>
                <w:szCs w:val="24"/>
                <w:lang w:val="vi-VN"/>
              </w:rPr>
              <w:t>Tiểu mục 1.1. Sử dụng các đơn vị đo lường</w:t>
            </w:r>
          </w:p>
        </w:tc>
      </w:tr>
      <w:tr w:rsidR="0090729A" w:rsidRPr="0090729A" w14:paraId="10B59E8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A5CE36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1.1.1</w:t>
            </w:r>
          </w:p>
        </w:tc>
        <w:tc>
          <w:tcPr>
            <w:tcW w:w="3969" w:type="dxa"/>
            <w:tcBorders>
              <w:top w:val="single" w:sz="4" w:space="0" w:color="auto"/>
              <w:left w:val="single" w:sz="4" w:space="0" w:color="auto"/>
              <w:bottom w:val="single" w:sz="4" w:space="0" w:color="auto"/>
              <w:right w:val="single" w:sz="4" w:space="0" w:color="auto"/>
            </w:tcBorders>
            <w:hideMark/>
          </w:tcPr>
          <w:p w14:paraId="688D89E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Sử dụng các đơn vị đo lường thích hợp cho khí tượng.</w:t>
            </w:r>
          </w:p>
        </w:tc>
        <w:tc>
          <w:tcPr>
            <w:tcW w:w="709" w:type="dxa"/>
            <w:tcBorders>
              <w:top w:val="single" w:sz="4" w:space="0" w:color="auto"/>
              <w:left w:val="single" w:sz="4" w:space="0" w:color="auto"/>
              <w:bottom w:val="single" w:sz="4" w:space="0" w:color="auto"/>
              <w:right w:val="single" w:sz="4" w:space="0" w:color="auto"/>
            </w:tcBorders>
            <w:hideMark/>
          </w:tcPr>
          <w:p w14:paraId="18EFB9A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tcPr>
          <w:p w14:paraId="3FB15278"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EA7B756"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228FB88D"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1.2. Hàng không và khí tượng</w:t>
            </w:r>
          </w:p>
        </w:tc>
      </w:tr>
      <w:tr w:rsidR="0090729A" w:rsidRPr="0090729A" w14:paraId="423FDFBB"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3314E5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1.2.1</w:t>
            </w:r>
          </w:p>
        </w:tc>
        <w:tc>
          <w:tcPr>
            <w:tcW w:w="3969" w:type="dxa"/>
            <w:tcBorders>
              <w:top w:val="single" w:sz="4" w:space="0" w:color="auto"/>
              <w:left w:val="single" w:sz="4" w:space="0" w:color="auto"/>
              <w:bottom w:val="single" w:sz="4" w:space="0" w:color="auto"/>
              <w:right w:val="single" w:sz="4" w:space="0" w:color="auto"/>
            </w:tcBorders>
            <w:hideMark/>
          </w:tcPr>
          <w:p w14:paraId="159708E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liên quan của khí tượng với hàng không.</w:t>
            </w:r>
          </w:p>
        </w:tc>
        <w:tc>
          <w:tcPr>
            <w:tcW w:w="709" w:type="dxa"/>
            <w:tcBorders>
              <w:top w:val="single" w:sz="4" w:space="0" w:color="auto"/>
              <w:left w:val="single" w:sz="4" w:space="0" w:color="auto"/>
              <w:bottom w:val="single" w:sz="4" w:space="0" w:color="auto"/>
              <w:right w:val="single" w:sz="4" w:space="0" w:color="auto"/>
            </w:tcBorders>
            <w:hideMark/>
          </w:tcPr>
          <w:p w14:paraId="5E3CEFE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62CBDF3C"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4FFCD78B"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776E81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1.2.2</w:t>
            </w:r>
          </w:p>
        </w:tc>
        <w:tc>
          <w:tcPr>
            <w:tcW w:w="3969" w:type="dxa"/>
            <w:tcBorders>
              <w:top w:val="single" w:sz="4" w:space="0" w:color="auto"/>
              <w:left w:val="single" w:sz="4" w:space="0" w:color="auto"/>
              <w:bottom w:val="single" w:sz="4" w:space="0" w:color="auto"/>
              <w:right w:val="single" w:sz="4" w:space="0" w:color="auto"/>
            </w:tcBorders>
            <w:hideMark/>
          </w:tcPr>
          <w:p w14:paraId="17B2AE6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yêu cầu trong việc cung cấp thông tin khí tượng có sẵn đến các nhà khai thác, các thành viên tổ lái, và các dịch vụ không lưu.</w:t>
            </w:r>
          </w:p>
        </w:tc>
        <w:tc>
          <w:tcPr>
            <w:tcW w:w="709" w:type="dxa"/>
            <w:tcBorders>
              <w:top w:val="single" w:sz="4" w:space="0" w:color="auto"/>
              <w:left w:val="single" w:sz="4" w:space="0" w:color="auto"/>
              <w:bottom w:val="single" w:sz="4" w:space="0" w:color="auto"/>
              <w:right w:val="single" w:sz="4" w:space="0" w:color="auto"/>
            </w:tcBorders>
            <w:hideMark/>
          </w:tcPr>
          <w:p w14:paraId="3CDA269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180697D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3 ICAO, Phụ ước 11 ICAO</w:t>
            </w:r>
          </w:p>
        </w:tc>
      </w:tr>
      <w:tr w:rsidR="0090729A" w:rsidRPr="0090729A" w14:paraId="64C8551C"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1E5DCA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1.2.3</w:t>
            </w:r>
          </w:p>
        </w:tc>
        <w:tc>
          <w:tcPr>
            <w:tcW w:w="3969" w:type="dxa"/>
            <w:tcBorders>
              <w:top w:val="single" w:sz="4" w:space="0" w:color="auto"/>
              <w:left w:val="single" w:sz="4" w:space="0" w:color="auto"/>
              <w:bottom w:val="single" w:sz="4" w:space="0" w:color="auto"/>
              <w:right w:val="single" w:sz="4" w:space="0" w:color="auto"/>
            </w:tcBorders>
            <w:hideMark/>
          </w:tcPr>
          <w:p w14:paraId="5A4F588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mối nguy hiểm của khí tượng đối với hàng không.</w:t>
            </w:r>
          </w:p>
        </w:tc>
        <w:tc>
          <w:tcPr>
            <w:tcW w:w="709" w:type="dxa"/>
            <w:tcBorders>
              <w:top w:val="single" w:sz="4" w:space="0" w:color="auto"/>
              <w:left w:val="single" w:sz="4" w:space="0" w:color="auto"/>
              <w:bottom w:val="single" w:sz="4" w:space="0" w:color="auto"/>
              <w:right w:val="single" w:sz="4" w:space="0" w:color="auto"/>
            </w:tcBorders>
            <w:hideMark/>
          </w:tcPr>
          <w:p w14:paraId="3104D73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21C02E9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Nhiễu động, dông, đóng băng, micro burst, tố, macro burst, gió đứt.</w:t>
            </w:r>
          </w:p>
        </w:tc>
      </w:tr>
      <w:tr w:rsidR="0090729A" w:rsidRPr="0090729A" w14:paraId="6B71397E"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475EF7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1.3. Tổ chức dịch vụ khí tượng</w:t>
            </w:r>
          </w:p>
        </w:tc>
      </w:tr>
      <w:tr w:rsidR="0090729A" w:rsidRPr="0090729A" w14:paraId="3858F41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1B781B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1.3.1</w:t>
            </w:r>
          </w:p>
        </w:tc>
        <w:tc>
          <w:tcPr>
            <w:tcW w:w="3969" w:type="dxa"/>
            <w:tcBorders>
              <w:top w:val="single" w:sz="4" w:space="0" w:color="auto"/>
              <w:left w:val="single" w:sz="4" w:space="0" w:color="auto"/>
              <w:bottom w:val="single" w:sz="4" w:space="0" w:color="auto"/>
              <w:right w:val="single" w:sz="4" w:space="0" w:color="auto"/>
            </w:tcBorders>
            <w:hideMark/>
          </w:tcPr>
          <w:p w14:paraId="27F76B4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những nhiệm vụ, tổ chức và phương pháp làm việc cơ bản của các cơ quan khí tượng.</w:t>
            </w:r>
          </w:p>
        </w:tc>
        <w:tc>
          <w:tcPr>
            <w:tcW w:w="709" w:type="dxa"/>
            <w:tcBorders>
              <w:top w:val="single" w:sz="4" w:space="0" w:color="auto"/>
              <w:left w:val="single" w:sz="4" w:space="0" w:color="auto"/>
              <w:bottom w:val="single" w:sz="4" w:space="0" w:color="auto"/>
              <w:right w:val="single" w:sz="4" w:space="0" w:color="auto"/>
            </w:tcBorders>
            <w:hideMark/>
          </w:tcPr>
          <w:p w14:paraId="59DC102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6A64CEA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WAFS, WAFC, MWO, VAAC, TCAC, SADIS</w:t>
            </w:r>
          </w:p>
        </w:tc>
      </w:tr>
      <w:tr w:rsidR="0090729A" w:rsidRPr="0090729A" w14:paraId="343B3874"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799409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1.3.2</w:t>
            </w:r>
          </w:p>
        </w:tc>
        <w:tc>
          <w:tcPr>
            <w:tcW w:w="3969" w:type="dxa"/>
            <w:tcBorders>
              <w:top w:val="single" w:sz="4" w:space="0" w:color="auto"/>
              <w:left w:val="single" w:sz="4" w:space="0" w:color="auto"/>
              <w:bottom w:val="single" w:sz="4" w:space="0" w:color="auto"/>
              <w:right w:val="single" w:sz="4" w:space="0" w:color="auto"/>
            </w:tcBorders>
            <w:hideMark/>
          </w:tcPr>
          <w:p w14:paraId="5D4FD511" w14:textId="77777777" w:rsidR="0090729A" w:rsidRPr="0090729A" w:rsidRDefault="0090729A" w:rsidP="0090729A">
            <w:pPr>
              <w:keepNext w:val="0"/>
              <w:keepLines w:val="0"/>
              <w:widowControl/>
              <w:jc w:val="left"/>
              <w:rPr>
                <w:rFonts w:eastAsia="Calibri"/>
                <w:sz w:val="24"/>
                <w:szCs w:val="24"/>
                <w:lang w:val="sv-SE"/>
              </w:rPr>
            </w:pPr>
            <w:r w:rsidRPr="0090729A">
              <w:rPr>
                <w:rFonts w:eastAsia="Calibri"/>
                <w:sz w:val="24"/>
                <w:szCs w:val="24"/>
                <w:lang w:val="en-US"/>
              </w:rPr>
              <w:t>Nêu các tiêu chuẩn quốc gia và quốc tế về hiệp đồng giữa các dịch vụ ATS và MET</w:t>
            </w:r>
          </w:p>
        </w:tc>
        <w:tc>
          <w:tcPr>
            <w:tcW w:w="709" w:type="dxa"/>
            <w:tcBorders>
              <w:top w:val="single" w:sz="4" w:space="0" w:color="auto"/>
              <w:left w:val="single" w:sz="4" w:space="0" w:color="auto"/>
              <w:bottom w:val="single" w:sz="4" w:space="0" w:color="auto"/>
              <w:right w:val="single" w:sz="4" w:space="0" w:color="auto"/>
            </w:tcBorders>
            <w:hideMark/>
          </w:tcPr>
          <w:p w14:paraId="5AADE2D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5BE32625"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0DE82DC"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5EF179E7" w14:textId="77777777" w:rsidR="0090729A" w:rsidRPr="0090729A" w:rsidRDefault="0090729A" w:rsidP="0090729A">
            <w:pPr>
              <w:keepNext w:val="0"/>
              <w:keepLines w:val="0"/>
              <w:widowControl/>
              <w:jc w:val="center"/>
              <w:rPr>
                <w:rFonts w:eastAsia="Calibri"/>
                <w:b/>
                <w:bCs/>
                <w:i/>
                <w:sz w:val="24"/>
                <w:szCs w:val="24"/>
                <w:lang w:val="en-US"/>
              </w:rPr>
            </w:pPr>
            <w:r w:rsidRPr="0090729A">
              <w:rPr>
                <w:rFonts w:eastAsia="Calibri"/>
                <w:b/>
                <w:sz w:val="24"/>
                <w:szCs w:val="24"/>
                <w:lang w:val="en-US"/>
              </w:rPr>
              <w:t>Chủ đề 2: Khí quyển</w:t>
            </w:r>
          </w:p>
        </w:tc>
      </w:tr>
      <w:tr w:rsidR="0090729A" w:rsidRPr="0090729A" w14:paraId="2CA53104"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234F1A00"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2.1. Thành phần và cấu trúc</w:t>
            </w:r>
          </w:p>
        </w:tc>
      </w:tr>
      <w:tr w:rsidR="0090729A" w:rsidRPr="0090729A" w14:paraId="7A3B3E4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856371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2.1.1</w:t>
            </w:r>
          </w:p>
        </w:tc>
        <w:tc>
          <w:tcPr>
            <w:tcW w:w="3969" w:type="dxa"/>
            <w:tcBorders>
              <w:top w:val="single" w:sz="4" w:space="0" w:color="auto"/>
              <w:left w:val="single" w:sz="4" w:space="0" w:color="auto"/>
              <w:bottom w:val="single" w:sz="4" w:space="0" w:color="auto"/>
              <w:right w:val="single" w:sz="4" w:space="0" w:color="auto"/>
            </w:tcBorders>
            <w:hideMark/>
          </w:tcPr>
          <w:p w14:paraId="7E8BBED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thành phần và cấu trúc của khí quyển.</w:t>
            </w:r>
          </w:p>
        </w:tc>
        <w:tc>
          <w:tcPr>
            <w:tcW w:w="709" w:type="dxa"/>
            <w:tcBorders>
              <w:top w:val="single" w:sz="4" w:space="0" w:color="auto"/>
              <w:left w:val="single" w:sz="4" w:space="0" w:color="auto"/>
              <w:bottom w:val="single" w:sz="4" w:space="0" w:color="auto"/>
              <w:right w:val="single" w:sz="4" w:space="0" w:color="auto"/>
            </w:tcBorders>
            <w:hideMark/>
          </w:tcPr>
          <w:p w14:paraId="5224863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5E3D8C4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Các loại khí, các tầng khí quyển</w:t>
            </w:r>
          </w:p>
        </w:tc>
      </w:tr>
      <w:tr w:rsidR="0090729A" w:rsidRPr="0090729A" w14:paraId="73BBD35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DD13CB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2.1.2</w:t>
            </w:r>
          </w:p>
        </w:tc>
        <w:tc>
          <w:tcPr>
            <w:tcW w:w="3969" w:type="dxa"/>
            <w:tcBorders>
              <w:top w:val="single" w:sz="4" w:space="0" w:color="auto"/>
              <w:left w:val="single" w:sz="4" w:space="0" w:color="auto"/>
              <w:bottom w:val="single" w:sz="4" w:space="0" w:color="auto"/>
              <w:right w:val="single" w:sz="4" w:space="0" w:color="auto"/>
            </w:tcBorders>
            <w:hideMark/>
          </w:tcPr>
          <w:p w14:paraId="6F138D0D" w14:textId="77777777" w:rsidR="0090729A" w:rsidRPr="0090729A" w:rsidRDefault="0090729A" w:rsidP="0090729A">
            <w:pPr>
              <w:keepNext w:val="0"/>
              <w:keepLines w:val="0"/>
              <w:widowControl/>
              <w:jc w:val="left"/>
              <w:rPr>
                <w:rFonts w:eastAsia="Calibri"/>
                <w:sz w:val="24"/>
                <w:szCs w:val="24"/>
                <w:lang w:val="sv-SE"/>
              </w:rPr>
            </w:pPr>
            <w:r w:rsidRPr="0090729A">
              <w:rPr>
                <w:rFonts w:eastAsia="Calibri"/>
                <w:sz w:val="24"/>
                <w:szCs w:val="24"/>
                <w:lang w:val="en-US"/>
              </w:rPr>
              <w:t>Mô tả những đặc điểm cơ bản  của các tham số khí quyển đo được.</w:t>
            </w:r>
          </w:p>
        </w:tc>
        <w:tc>
          <w:tcPr>
            <w:tcW w:w="709" w:type="dxa"/>
            <w:tcBorders>
              <w:top w:val="single" w:sz="4" w:space="0" w:color="auto"/>
              <w:left w:val="single" w:sz="4" w:space="0" w:color="auto"/>
              <w:bottom w:val="single" w:sz="4" w:space="0" w:color="auto"/>
              <w:right w:val="single" w:sz="4" w:space="0" w:color="auto"/>
            </w:tcBorders>
            <w:hideMark/>
          </w:tcPr>
          <w:p w14:paraId="5C1711A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7C0C022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Nhiệt độ, áp suất, gió, độ ẩm, mật độ.</w:t>
            </w:r>
          </w:p>
        </w:tc>
      </w:tr>
      <w:tr w:rsidR="0090729A" w:rsidRPr="0090729A" w14:paraId="1FF4D1C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7A7483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2.1.3</w:t>
            </w:r>
          </w:p>
        </w:tc>
        <w:tc>
          <w:tcPr>
            <w:tcW w:w="3969" w:type="dxa"/>
            <w:tcBorders>
              <w:top w:val="single" w:sz="4" w:space="0" w:color="auto"/>
              <w:left w:val="single" w:sz="4" w:space="0" w:color="auto"/>
              <w:bottom w:val="single" w:sz="4" w:space="0" w:color="auto"/>
              <w:right w:val="single" w:sz="4" w:space="0" w:color="auto"/>
            </w:tcBorders>
            <w:hideMark/>
          </w:tcPr>
          <w:p w14:paraId="3789FB7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dụng cụ sử dụng để thu thập dữ liệu khí tượng.</w:t>
            </w:r>
          </w:p>
        </w:tc>
        <w:tc>
          <w:tcPr>
            <w:tcW w:w="709" w:type="dxa"/>
            <w:tcBorders>
              <w:top w:val="single" w:sz="4" w:space="0" w:color="auto"/>
              <w:left w:val="single" w:sz="4" w:space="0" w:color="auto"/>
              <w:bottom w:val="single" w:sz="4" w:space="0" w:color="auto"/>
              <w:right w:val="single" w:sz="4" w:space="0" w:color="auto"/>
            </w:tcBorders>
            <w:hideMark/>
          </w:tcPr>
          <w:p w14:paraId="4381A2E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5F53767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dụng cụ đo khí áp, nhiệt kế, máy đo trần mây, thiết bị đo gió, bóng thám không, máy đo tầm nhìn, radar, vệ tinh, v.v.</w:t>
            </w:r>
          </w:p>
        </w:tc>
      </w:tr>
      <w:tr w:rsidR="0090729A" w:rsidRPr="0090729A" w14:paraId="15A4E7BF"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0E20A69F"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b/>
                <w:bCs/>
                <w:i/>
                <w:sz w:val="24"/>
                <w:szCs w:val="24"/>
                <w:lang w:val="en-US"/>
              </w:rPr>
              <w:t>Tiểu mục 2.2. Khí quyển tiêu chuẩn quốc tế</w:t>
            </w:r>
          </w:p>
        </w:tc>
      </w:tr>
      <w:tr w:rsidR="0090729A" w:rsidRPr="0090729A" w14:paraId="3AAEB85E"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25B56E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2.2.1</w:t>
            </w:r>
          </w:p>
        </w:tc>
        <w:tc>
          <w:tcPr>
            <w:tcW w:w="3969" w:type="dxa"/>
            <w:tcBorders>
              <w:top w:val="single" w:sz="4" w:space="0" w:color="auto"/>
              <w:left w:val="single" w:sz="4" w:space="0" w:color="auto"/>
              <w:bottom w:val="single" w:sz="4" w:space="0" w:color="auto"/>
              <w:right w:val="single" w:sz="4" w:space="0" w:color="auto"/>
            </w:tcBorders>
            <w:hideMark/>
          </w:tcPr>
          <w:p w14:paraId="35212DC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yếu tố của ISA.</w:t>
            </w:r>
          </w:p>
        </w:tc>
        <w:tc>
          <w:tcPr>
            <w:tcW w:w="709" w:type="dxa"/>
            <w:tcBorders>
              <w:top w:val="single" w:sz="4" w:space="0" w:color="auto"/>
              <w:left w:val="single" w:sz="4" w:space="0" w:color="auto"/>
              <w:bottom w:val="single" w:sz="4" w:space="0" w:color="auto"/>
              <w:right w:val="single" w:sz="4" w:space="0" w:color="auto"/>
            </w:tcBorders>
            <w:hideMark/>
          </w:tcPr>
          <w:p w14:paraId="54E56FE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0101BCA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Nhiệt độ, áp suất, mật độ</w:t>
            </w:r>
          </w:p>
        </w:tc>
      </w:tr>
      <w:tr w:rsidR="0090729A" w:rsidRPr="0090729A" w14:paraId="36067766" w14:textId="77777777" w:rsidTr="0090729A">
        <w:trPr>
          <w:trHeight w:val="412"/>
        </w:trPr>
        <w:tc>
          <w:tcPr>
            <w:tcW w:w="1701" w:type="dxa"/>
            <w:tcBorders>
              <w:top w:val="single" w:sz="4" w:space="0" w:color="auto"/>
              <w:left w:val="single" w:sz="4" w:space="0" w:color="auto"/>
              <w:bottom w:val="single" w:sz="4" w:space="0" w:color="auto"/>
              <w:right w:val="single" w:sz="4" w:space="0" w:color="auto"/>
            </w:tcBorders>
            <w:hideMark/>
          </w:tcPr>
          <w:p w14:paraId="5BE3D15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METB 2.2.2</w:t>
            </w:r>
          </w:p>
        </w:tc>
        <w:tc>
          <w:tcPr>
            <w:tcW w:w="3969" w:type="dxa"/>
            <w:tcBorders>
              <w:top w:val="single" w:sz="4" w:space="0" w:color="auto"/>
              <w:left w:val="single" w:sz="4" w:space="0" w:color="auto"/>
              <w:bottom w:val="single" w:sz="4" w:space="0" w:color="auto"/>
              <w:right w:val="single" w:sz="4" w:space="0" w:color="auto"/>
            </w:tcBorders>
            <w:hideMark/>
          </w:tcPr>
          <w:p w14:paraId="4DE361E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lý do tại sao ISA được xác định.</w:t>
            </w:r>
          </w:p>
        </w:tc>
        <w:tc>
          <w:tcPr>
            <w:tcW w:w="709" w:type="dxa"/>
            <w:tcBorders>
              <w:top w:val="single" w:sz="4" w:space="0" w:color="auto"/>
              <w:left w:val="single" w:sz="4" w:space="0" w:color="auto"/>
              <w:bottom w:val="single" w:sz="4" w:space="0" w:color="auto"/>
              <w:right w:val="single" w:sz="4" w:space="0" w:color="auto"/>
            </w:tcBorders>
            <w:hideMark/>
          </w:tcPr>
          <w:p w14:paraId="272EDC1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4BBD3E29"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183FEFF3"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311F48FD"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2.3. Nhiệt và nhiệt độ</w:t>
            </w:r>
          </w:p>
        </w:tc>
      </w:tr>
      <w:tr w:rsidR="0090729A" w:rsidRPr="0090729A" w14:paraId="1488D88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7E4EF2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2.3.1</w:t>
            </w:r>
          </w:p>
        </w:tc>
        <w:tc>
          <w:tcPr>
            <w:tcW w:w="3969" w:type="dxa"/>
            <w:tcBorders>
              <w:top w:val="single" w:sz="4" w:space="0" w:color="auto"/>
              <w:left w:val="single" w:sz="4" w:space="0" w:color="auto"/>
              <w:bottom w:val="single" w:sz="4" w:space="0" w:color="auto"/>
              <w:right w:val="single" w:sz="4" w:space="0" w:color="auto"/>
            </w:tcBorders>
            <w:hideMark/>
          </w:tcPr>
          <w:p w14:paraId="54B8908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Xác định quá trình nhiệt được truyền đi và cách khí quyển được làm nóng.</w:t>
            </w:r>
          </w:p>
        </w:tc>
        <w:tc>
          <w:tcPr>
            <w:tcW w:w="709" w:type="dxa"/>
            <w:tcBorders>
              <w:top w:val="single" w:sz="4" w:space="0" w:color="auto"/>
              <w:left w:val="single" w:sz="4" w:space="0" w:color="auto"/>
              <w:bottom w:val="single" w:sz="4" w:space="0" w:color="auto"/>
              <w:right w:val="single" w:sz="4" w:space="0" w:color="auto"/>
            </w:tcBorders>
            <w:hideMark/>
          </w:tcPr>
          <w:p w14:paraId="478C61B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6F8D231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Sự bức xạ, đối lưu nhiệt, bình lưu, dẫn nhiệt, vòng tuần hoàn nước.</w:t>
            </w:r>
          </w:p>
        </w:tc>
      </w:tr>
      <w:tr w:rsidR="0090729A" w:rsidRPr="0090729A" w14:paraId="561F63AB"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0E716C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2.3.2</w:t>
            </w:r>
          </w:p>
        </w:tc>
        <w:tc>
          <w:tcPr>
            <w:tcW w:w="3969" w:type="dxa"/>
            <w:tcBorders>
              <w:top w:val="single" w:sz="4" w:space="0" w:color="auto"/>
              <w:left w:val="single" w:sz="4" w:space="0" w:color="auto"/>
              <w:bottom w:val="single" w:sz="4" w:space="0" w:color="auto"/>
              <w:right w:val="single" w:sz="4" w:space="0" w:color="auto"/>
            </w:tcBorders>
            <w:hideMark/>
          </w:tcPr>
          <w:p w14:paraId="1C62579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sự biến thiên của nhiệt độ.</w:t>
            </w:r>
          </w:p>
        </w:tc>
        <w:tc>
          <w:tcPr>
            <w:tcW w:w="709" w:type="dxa"/>
            <w:tcBorders>
              <w:top w:val="single" w:sz="4" w:space="0" w:color="auto"/>
              <w:left w:val="single" w:sz="4" w:space="0" w:color="auto"/>
              <w:bottom w:val="single" w:sz="4" w:space="0" w:color="auto"/>
              <w:right w:val="single" w:sz="4" w:space="0" w:color="auto"/>
            </w:tcBorders>
            <w:hideMark/>
          </w:tcPr>
          <w:p w14:paraId="03C720A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093BCC7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Quá trình đoạn nhiệt, tỉ lệ giảm nhiệt, sự ổn định, bất ổn định.</w:t>
            </w:r>
          </w:p>
        </w:tc>
      </w:tr>
      <w:tr w:rsidR="0090729A" w:rsidRPr="0090729A" w14:paraId="42E781C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D3F75A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2.3.3</w:t>
            </w:r>
          </w:p>
        </w:tc>
        <w:tc>
          <w:tcPr>
            <w:tcW w:w="3969" w:type="dxa"/>
            <w:tcBorders>
              <w:top w:val="single" w:sz="4" w:space="0" w:color="auto"/>
              <w:left w:val="single" w:sz="4" w:space="0" w:color="auto"/>
              <w:bottom w:val="single" w:sz="4" w:space="0" w:color="auto"/>
              <w:right w:val="single" w:sz="4" w:space="0" w:color="auto"/>
            </w:tcBorders>
            <w:hideMark/>
          </w:tcPr>
          <w:p w14:paraId="569276E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yếu tố ảnh hưởng đến nhiệt độ bề mặt.</w:t>
            </w:r>
          </w:p>
        </w:tc>
        <w:tc>
          <w:tcPr>
            <w:tcW w:w="709" w:type="dxa"/>
            <w:tcBorders>
              <w:top w:val="single" w:sz="4" w:space="0" w:color="auto"/>
              <w:left w:val="single" w:sz="4" w:space="0" w:color="auto"/>
              <w:bottom w:val="single" w:sz="4" w:space="0" w:color="auto"/>
              <w:right w:val="single" w:sz="4" w:space="0" w:color="auto"/>
            </w:tcBorders>
            <w:hideMark/>
          </w:tcPr>
          <w:p w14:paraId="4BE7EB2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1B345D2F"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04B63A01"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66AA7DA"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2.4. Nước trong khí quyển</w:t>
            </w:r>
          </w:p>
        </w:tc>
      </w:tr>
      <w:tr w:rsidR="0090729A" w:rsidRPr="0090729A" w14:paraId="118BCBE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DDBE9B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2.4.1</w:t>
            </w:r>
          </w:p>
        </w:tc>
        <w:tc>
          <w:tcPr>
            <w:tcW w:w="3969" w:type="dxa"/>
            <w:tcBorders>
              <w:top w:val="single" w:sz="4" w:space="0" w:color="auto"/>
              <w:left w:val="single" w:sz="4" w:space="0" w:color="auto"/>
              <w:bottom w:val="single" w:sz="4" w:space="0" w:color="auto"/>
              <w:right w:val="single" w:sz="4" w:space="0" w:color="auto"/>
            </w:tcBorders>
            <w:hideMark/>
          </w:tcPr>
          <w:p w14:paraId="58A2EC6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các quá trình khác nhau liên quan đến độ ẩm không khí.</w:t>
            </w:r>
          </w:p>
        </w:tc>
        <w:tc>
          <w:tcPr>
            <w:tcW w:w="709" w:type="dxa"/>
            <w:tcBorders>
              <w:top w:val="single" w:sz="4" w:space="0" w:color="auto"/>
              <w:left w:val="single" w:sz="4" w:space="0" w:color="auto"/>
              <w:bottom w:val="single" w:sz="4" w:space="0" w:color="auto"/>
              <w:right w:val="single" w:sz="4" w:space="0" w:color="auto"/>
            </w:tcBorders>
            <w:hideMark/>
          </w:tcPr>
          <w:p w14:paraId="7D53DEB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1595092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Sự ngưng tụ, bay hơi, thăng hoa, bão hòa.</w:t>
            </w:r>
          </w:p>
        </w:tc>
      </w:tr>
      <w:tr w:rsidR="0090729A" w:rsidRPr="0090729A" w14:paraId="0CFAC75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B19DDA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2.4.2</w:t>
            </w:r>
          </w:p>
        </w:tc>
        <w:tc>
          <w:tcPr>
            <w:tcW w:w="3969" w:type="dxa"/>
            <w:tcBorders>
              <w:top w:val="single" w:sz="4" w:space="0" w:color="auto"/>
              <w:left w:val="single" w:sz="4" w:space="0" w:color="auto"/>
              <w:bottom w:val="single" w:sz="4" w:space="0" w:color="auto"/>
              <w:right w:val="single" w:sz="4" w:space="0" w:color="auto"/>
            </w:tcBorders>
            <w:hideMark/>
          </w:tcPr>
          <w:p w14:paraId="6A59BBE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đặc trưng của độ ẩm tương đối, điểm sương và ẩn nhiệt.</w:t>
            </w:r>
          </w:p>
        </w:tc>
        <w:tc>
          <w:tcPr>
            <w:tcW w:w="709" w:type="dxa"/>
            <w:tcBorders>
              <w:top w:val="single" w:sz="4" w:space="0" w:color="auto"/>
              <w:left w:val="single" w:sz="4" w:space="0" w:color="auto"/>
              <w:bottom w:val="single" w:sz="4" w:space="0" w:color="auto"/>
              <w:right w:val="single" w:sz="4" w:space="0" w:color="auto"/>
            </w:tcBorders>
            <w:hideMark/>
          </w:tcPr>
          <w:p w14:paraId="0F8AF53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60ED5C4C"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2149898B"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0BBE5EDA"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2.5. Áp suất khí quyển</w:t>
            </w:r>
          </w:p>
        </w:tc>
      </w:tr>
      <w:tr w:rsidR="0090729A" w:rsidRPr="0090729A" w14:paraId="66B9152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D2E63C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2.5.1</w:t>
            </w:r>
          </w:p>
        </w:tc>
        <w:tc>
          <w:tcPr>
            <w:tcW w:w="3969" w:type="dxa"/>
            <w:tcBorders>
              <w:top w:val="single" w:sz="4" w:space="0" w:color="auto"/>
              <w:left w:val="single" w:sz="4" w:space="0" w:color="auto"/>
              <w:bottom w:val="single" w:sz="4" w:space="0" w:color="auto"/>
              <w:right w:val="single" w:sz="4" w:space="0" w:color="auto"/>
            </w:tcBorders>
            <w:hideMark/>
          </w:tcPr>
          <w:p w14:paraId="17B596D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mối quan hệ giữa áp suất, nhiệt độ, mật độ và chiều cao.</w:t>
            </w:r>
          </w:p>
        </w:tc>
        <w:tc>
          <w:tcPr>
            <w:tcW w:w="709" w:type="dxa"/>
            <w:tcBorders>
              <w:top w:val="single" w:sz="4" w:space="0" w:color="auto"/>
              <w:left w:val="single" w:sz="4" w:space="0" w:color="auto"/>
              <w:bottom w:val="single" w:sz="4" w:space="0" w:color="auto"/>
              <w:right w:val="single" w:sz="4" w:space="0" w:color="auto"/>
            </w:tcBorders>
            <w:hideMark/>
          </w:tcPr>
          <w:p w14:paraId="2C67902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1C11821B"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AE392C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56D871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2.5.2</w:t>
            </w:r>
          </w:p>
        </w:tc>
        <w:tc>
          <w:tcPr>
            <w:tcW w:w="3969" w:type="dxa"/>
            <w:tcBorders>
              <w:top w:val="single" w:sz="4" w:space="0" w:color="auto"/>
              <w:left w:val="single" w:sz="4" w:space="0" w:color="auto"/>
              <w:bottom w:val="single" w:sz="4" w:space="0" w:color="auto"/>
              <w:right w:val="single" w:sz="4" w:space="0" w:color="auto"/>
            </w:tcBorders>
            <w:hideMark/>
          </w:tcPr>
          <w:p w14:paraId="35E40B85" w14:textId="77777777" w:rsidR="0090729A" w:rsidRPr="0090729A" w:rsidRDefault="0090729A" w:rsidP="0090729A">
            <w:pPr>
              <w:keepNext w:val="0"/>
              <w:keepLines w:val="0"/>
              <w:widowControl/>
              <w:jc w:val="left"/>
              <w:rPr>
                <w:rFonts w:eastAsia="Calibri"/>
                <w:sz w:val="24"/>
                <w:szCs w:val="24"/>
                <w:lang w:val="sv-SE"/>
              </w:rPr>
            </w:pPr>
            <w:r w:rsidRPr="0090729A">
              <w:rPr>
                <w:rFonts w:eastAsia="Calibri"/>
                <w:sz w:val="24"/>
                <w:szCs w:val="24"/>
                <w:lang w:val="en-US"/>
              </w:rPr>
              <w:t>Giải thích mối quan hệ giữa các cách thiết lập áp suất.</w:t>
            </w:r>
          </w:p>
        </w:tc>
        <w:tc>
          <w:tcPr>
            <w:tcW w:w="709" w:type="dxa"/>
            <w:tcBorders>
              <w:top w:val="single" w:sz="4" w:space="0" w:color="auto"/>
              <w:left w:val="single" w:sz="4" w:space="0" w:color="auto"/>
              <w:bottom w:val="single" w:sz="4" w:space="0" w:color="auto"/>
              <w:right w:val="single" w:sz="4" w:space="0" w:color="auto"/>
            </w:tcBorders>
            <w:hideMark/>
          </w:tcPr>
          <w:p w14:paraId="089AAD7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30FD279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QFE, QNH, áp suất tiêu chuẩn</w:t>
            </w:r>
          </w:p>
        </w:tc>
      </w:tr>
      <w:tr w:rsidR="0090729A" w:rsidRPr="0090729A" w14:paraId="3F637B4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782E9D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2.5.3</w:t>
            </w:r>
          </w:p>
        </w:tc>
        <w:tc>
          <w:tcPr>
            <w:tcW w:w="3969" w:type="dxa"/>
            <w:tcBorders>
              <w:top w:val="single" w:sz="4" w:space="0" w:color="auto"/>
              <w:left w:val="single" w:sz="4" w:space="0" w:color="auto"/>
              <w:bottom w:val="single" w:sz="4" w:space="0" w:color="auto"/>
              <w:right w:val="single" w:sz="4" w:space="0" w:color="auto"/>
            </w:tcBorders>
            <w:hideMark/>
          </w:tcPr>
          <w:p w14:paraId="44516ED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ảnh hưởng của áp suất không khí và nhiệt độ lên chỉ số ghi trên đồng hồ đo độ cao và độ cao thực của tàu bay.</w:t>
            </w:r>
          </w:p>
        </w:tc>
        <w:tc>
          <w:tcPr>
            <w:tcW w:w="709" w:type="dxa"/>
            <w:tcBorders>
              <w:top w:val="single" w:sz="4" w:space="0" w:color="auto"/>
              <w:left w:val="single" w:sz="4" w:space="0" w:color="auto"/>
              <w:bottom w:val="single" w:sz="4" w:space="0" w:color="auto"/>
              <w:right w:val="single" w:sz="4" w:space="0" w:color="auto"/>
            </w:tcBorders>
            <w:hideMark/>
          </w:tcPr>
          <w:p w14:paraId="0316F00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2201F011"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25B7BF64"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67CCE4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2.5.4</w:t>
            </w:r>
          </w:p>
        </w:tc>
        <w:tc>
          <w:tcPr>
            <w:tcW w:w="3969" w:type="dxa"/>
            <w:tcBorders>
              <w:top w:val="single" w:sz="4" w:space="0" w:color="auto"/>
              <w:left w:val="single" w:sz="4" w:space="0" w:color="auto"/>
              <w:bottom w:val="single" w:sz="4" w:space="0" w:color="auto"/>
              <w:right w:val="single" w:sz="4" w:space="0" w:color="auto"/>
            </w:tcBorders>
            <w:hideMark/>
          </w:tcPr>
          <w:p w14:paraId="5D03175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đo áp suất khí quyển.</w:t>
            </w:r>
          </w:p>
        </w:tc>
        <w:tc>
          <w:tcPr>
            <w:tcW w:w="709" w:type="dxa"/>
            <w:tcBorders>
              <w:top w:val="single" w:sz="4" w:space="0" w:color="auto"/>
              <w:left w:val="single" w:sz="4" w:space="0" w:color="auto"/>
              <w:bottom w:val="single" w:sz="4" w:space="0" w:color="auto"/>
              <w:right w:val="single" w:sz="4" w:space="0" w:color="auto"/>
            </w:tcBorders>
            <w:hideMark/>
          </w:tcPr>
          <w:p w14:paraId="5AA36DB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4AB53B7B"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5B6D019A"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153633C6"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3: Hoàn lưu khí quyển</w:t>
            </w:r>
          </w:p>
        </w:tc>
      </w:tr>
      <w:tr w:rsidR="0090729A" w:rsidRPr="0090729A" w14:paraId="51E062D7"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FE3668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3.1. Hoàn lưu chung khí quyển</w:t>
            </w:r>
          </w:p>
        </w:tc>
      </w:tr>
      <w:tr w:rsidR="0090729A" w:rsidRPr="0090729A" w14:paraId="40335F06"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83CB53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3.1.1</w:t>
            </w:r>
          </w:p>
        </w:tc>
        <w:tc>
          <w:tcPr>
            <w:tcW w:w="3969" w:type="dxa"/>
            <w:tcBorders>
              <w:top w:val="single" w:sz="4" w:space="0" w:color="auto"/>
              <w:left w:val="single" w:sz="4" w:space="0" w:color="auto"/>
              <w:bottom w:val="single" w:sz="4" w:space="0" w:color="auto"/>
              <w:right w:val="single" w:sz="4" w:space="0" w:color="auto"/>
            </w:tcBorders>
            <w:hideMark/>
          </w:tcPr>
          <w:p w14:paraId="3C01A48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những đặc điểm chính của hoàn lưu khí quyển trên Trái Đất.</w:t>
            </w:r>
          </w:p>
        </w:tc>
        <w:tc>
          <w:tcPr>
            <w:tcW w:w="709" w:type="dxa"/>
            <w:tcBorders>
              <w:top w:val="single" w:sz="4" w:space="0" w:color="auto"/>
              <w:left w:val="single" w:sz="4" w:space="0" w:color="auto"/>
              <w:bottom w:val="single" w:sz="4" w:space="0" w:color="auto"/>
              <w:right w:val="single" w:sz="4" w:space="0" w:color="auto"/>
            </w:tcBorders>
            <w:hideMark/>
          </w:tcPr>
          <w:p w14:paraId="2612825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hideMark/>
          </w:tcPr>
          <w:p w14:paraId="2F1E807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Hoàn lưu Hadley, các vành đai áp cao và áp thấp, front cực, gió tây, dòng xiết trên cao.</w:t>
            </w:r>
          </w:p>
        </w:tc>
      </w:tr>
      <w:tr w:rsidR="0090729A" w:rsidRPr="0090729A" w14:paraId="303B8608"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0DD14472"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3.2. Các khối không khí và hệ thống front</w:t>
            </w:r>
          </w:p>
        </w:tc>
      </w:tr>
      <w:tr w:rsidR="0090729A" w:rsidRPr="0090729A" w14:paraId="6A2050B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691B8B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3.2.1</w:t>
            </w:r>
          </w:p>
        </w:tc>
        <w:tc>
          <w:tcPr>
            <w:tcW w:w="3969" w:type="dxa"/>
            <w:tcBorders>
              <w:top w:val="single" w:sz="4" w:space="0" w:color="auto"/>
              <w:left w:val="single" w:sz="4" w:space="0" w:color="auto"/>
              <w:bottom w:val="single" w:sz="4" w:space="0" w:color="auto"/>
              <w:right w:val="single" w:sz="4" w:space="0" w:color="auto"/>
            </w:tcBorders>
            <w:hideMark/>
          </w:tcPr>
          <w:p w14:paraId="4F68668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nguồn gốc và sự di chuyển của các khối không khí tiêu biểu và ảnh hưởng của chúng đối với thời tiết.</w:t>
            </w:r>
          </w:p>
        </w:tc>
        <w:tc>
          <w:tcPr>
            <w:tcW w:w="709" w:type="dxa"/>
            <w:tcBorders>
              <w:top w:val="single" w:sz="4" w:space="0" w:color="auto"/>
              <w:left w:val="single" w:sz="4" w:space="0" w:color="auto"/>
              <w:bottom w:val="single" w:sz="4" w:space="0" w:color="auto"/>
              <w:right w:val="single" w:sz="4" w:space="0" w:color="auto"/>
            </w:tcBorders>
            <w:hideMark/>
          </w:tcPr>
          <w:p w14:paraId="733304D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074E83B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Khối khí cực, nhiệt đới, xích đạo (đại dương và lục địa).</w:t>
            </w:r>
          </w:p>
        </w:tc>
      </w:tr>
      <w:tr w:rsidR="0090729A" w:rsidRPr="0090729A" w14:paraId="3890F7BB"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4C51D4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3.2.2</w:t>
            </w:r>
          </w:p>
        </w:tc>
        <w:tc>
          <w:tcPr>
            <w:tcW w:w="3969" w:type="dxa"/>
            <w:tcBorders>
              <w:top w:val="single" w:sz="4" w:space="0" w:color="auto"/>
              <w:left w:val="single" w:sz="4" w:space="0" w:color="auto"/>
              <w:bottom w:val="single" w:sz="4" w:space="0" w:color="auto"/>
              <w:right w:val="single" w:sz="4" w:space="0" w:color="auto"/>
            </w:tcBorders>
            <w:hideMark/>
          </w:tcPr>
          <w:p w14:paraId="4901DBE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đặc điểm của các hệ thống đẳng áp chính.</w:t>
            </w:r>
          </w:p>
        </w:tc>
        <w:tc>
          <w:tcPr>
            <w:tcW w:w="709" w:type="dxa"/>
            <w:tcBorders>
              <w:top w:val="single" w:sz="4" w:space="0" w:color="auto"/>
              <w:left w:val="single" w:sz="4" w:space="0" w:color="auto"/>
              <w:bottom w:val="single" w:sz="4" w:space="0" w:color="auto"/>
              <w:right w:val="single" w:sz="4" w:space="0" w:color="auto"/>
            </w:tcBorders>
            <w:hideMark/>
          </w:tcPr>
          <w:p w14:paraId="675D168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793670C4"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sz w:val="24"/>
                <w:szCs w:val="24"/>
                <w:lang w:val="en-US"/>
              </w:rPr>
              <w:t>Xoáy thuận, xoáy nghịch, sống áp cao, rãnh áp thấp.</w:t>
            </w:r>
          </w:p>
        </w:tc>
      </w:tr>
      <w:tr w:rsidR="0090729A" w:rsidRPr="0090729A" w14:paraId="4C0DD93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C7C836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3.2.3</w:t>
            </w:r>
          </w:p>
        </w:tc>
        <w:tc>
          <w:tcPr>
            <w:tcW w:w="3969" w:type="dxa"/>
            <w:tcBorders>
              <w:top w:val="single" w:sz="4" w:space="0" w:color="auto"/>
              <w:left w:val="single" w:sz="4" w:space="0" w:color="auto"/>
              <w:bottom w:val="single" w:sz="4" w:space="0" w:color="auto"/>
              <w:right w:val="single" w:sz="4" w:space="0" w:color="auto"/>
            </w:tcBorders>
            <w:hideMark/>
          </w:tcPr>
          <w:p w14:paraId="3FC997F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sự khác nhau giữa các loại front và thời tiết liên quan.</w:t>
            </w:r>
          </w:p>
        </w:tc>
        <w:tc>
          <w:tcPr>
            <w:tcW w:w="709" w:type="dxa"/>
            <w:tcBorders>
              <w:top w:val="single" w:sz="4" w:space="0" w:color="auto"/>
              <w:left w:val="single" w:sz="4" w:space="0" w:color="auto"/>
              <w:bottom w:val="single" w:sz="4" w:space="0" w:color="auto"/>
              <w:right w:val="single" w:sz="4" w:space="0" w:color="auto"/>
            </w:tcBorders>
            <w:hideMark/>
          </w:tcPr>
          <w:p w14:paraId="33D7327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61B73234"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sz w:val="24"/>
                <w:szCs w:val="24"/>
                <w:lang w:val="en-US"/>
              </w:rPr>
              <w:t>Front nóng, front lạnh, front cố tù.</w:t>
            </w:r>
          </w:p>
        </w:tc>
      </w:tr>
      <w:tr w:rsidR="0090729A" w:rsidRPr="0090729A" w14:paraId="7152D563"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A531B80"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3.3. Các hệ thống quy mô trung bình</w:t>
            </w:r>
          </w:p>
        </w:tc>
      </w:tr>
      <w:tr w:rsidR="0090729A" w:rsidRPr="0090729A" w14:paraId="3FFB1B9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1D139A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METB 3.3.1</w:t>
            </w:r>
          </w:p>
        </w:tc>
        <w:tc>
          <w:tcPr>
            <w:tcW w:w="3969" w:type="dxa"/>
            <w:tcBorders>
              <w:top w:val="single" w:sz="4" w:space="0" w:color="auto"/>
              <w:left w:val="single" w:sz="4" w:space="0" w:color="auto"/>
              <w:bottom w:val="single" w:sz="4" w:space="0" w:color="auto"/>
              <w:right w:val="single" w:sz="4" w:space="0" w:color="auto"/>
            </w:tcBorders>
            <w:hideMark/>
          </w:tcPr>
          <w:p w14:paraId="229D1A0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những hiện tượng chính gây ra bởi các hệ thống quy mô trung bình.</w:t>
            </w:r>
          </w:p>
        </w:tc>
        <w:tc>
          <w:tcPr>
            <w:tcW w:w="709" w:type="dxa"/>
            <w:tcBorders>
              <w:top w:val="single" w:sz="4" w:space="0" w:color="auto"/>
              <w:left w:val="single" w:sz="4" w:space="0" w:color="auto"/>
              <w:bottom w:val="single" w:sz="4" w:space="0" w:color="auto"/>
              <w:right w:val="single" w:sz="4" w:space="0" w:color="auto"/>
            </w:tcBorders>
            <w:hideMark/>
          </w:tcPr>
          <w:p w14:paraId="7FFC430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0BA43E2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Sóng núi, gió núi và gió thung lũng, dông, đường tố.</w:t>
            </w:r>
          </w:p>
          <w:p w14:paraId="36F0690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i/>
                <w:iCs/>
                <w:sz w:val="24"/>
                <w:szCs w:val="24"/>
                <w:lang w:val="vi-VN"/>
              </w:rPr>
              <w:t xml:space="preserve">Hỗ trợ nội dung: </w:t>
            </w:r>
            <w:r w:rsidRPr="0090729A">
              <w:rPr>
                <w:rFonts w:eastAsia="Calibri"/>
                <w:sz w:val="24"/>
                <w:szCs w:val="24"/>
                <w:lang w:val="vi-VN"/>
              </w:rPr>
              <w:t>gió đất/biển, lốc xoáy, vòi rồng, vòi rồng nước.</w:t>
            </w:r>
          </w:p>
        </w:tc>
      </w:tr>
      <w:tr w:rsidR="0090729A" w:rsidRPr="0090729A" w14:paraId="4A0BF5D5"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F5E8A6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3.3.2</w:t>
            </w:r>
          </w:p>
        </w:tc>
        <w:tc>
          <w:tcPr>
            <w:tcW w:w="3969" w:type="dxa"/>
            <w:tcBorders>
              <w:top w:val="single" w:sz="4" w:space="0" w:color="auto"/>
              <w:left w:val="single" w:sz="4" w:space="0" w:color="auto"/>
              <w:bottom w:val="single" w:sz="4" w:space="0" w:color="auto"/>
              <w:right w:val="single" w:sz="4" w:space="0" w:color="auto"/>
            </w:tcBorders>
            <w:hideMark/>
          </w:tcPr>
          <w:p w14:paraId="08F1939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liên quan của các hệ thống quy mô trung bình với hàng không.</w:t>
            </w:r>
          </w:p>
        </w:tc>
        <w:tc>
          <w:tcPr>
            <w:tcW w:w="709" w:type="dxa"/>
            <w:tcBorders>
              <w:top w:val="single" w:sz="4" w:space="0" w:color="auto"/>
              <w:left w:val="single" w:sz="4" w:space="0" w:color="auto"/>
              <w:bottom w:val="single" w:sz="4" w:space="0" w:color="auto"/>
              <w:right w:val="single" w:sz="4" w:space="0" w:color="auto"/>
            </w:tcBorders>
            <w:hideMark/>
          </w:tcPr>
          <w:p w14:paraId="36B8352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53DC6B44"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5F6B6014"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7E2B5F5"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3.4. Gió</w:t>
            </w:r>
          </w:p>
        </w:tc>
      </w:tr>
      <w:tr w:rsidR="0090729A" w:rsidRPr="0090729A" w14:paraId="38870233"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3551C49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3.4.1</w:t>
            </w:r>
          </w:p>
        </w:tc>
        <w:tc>
          <w:tcPr>
            <w:tcW w:w="3969" w:type="dxa"/>
            <w:tcBorders>
              <w:top w:val="single" w:sz="4" w:space="0" w:color="auto"/>
              <w:left w:val="single" w:sz="4" w:space="0" w:color="auto"/>
              <w:bottom w:val="single" w:sz="4" w:space="0" w:color="auto"/>
              <w:right w:val="single" w:sz="4" w:space="0" w:color="auto"/>
            </w:tcBorders>
            <w:hideMark/>
          </w:tcPr>
          <w:p w14:paraId="1CEEDEB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tầm quan trọng của hiện tượng gió và phân loại.</w:t>
            </w:r>
          </w:p>
        </w:tc>
        <w:tc>
          <w:tcPr>
            <w:tcW w:w="709" w:type="dxa"/>
            <w:tcBorders>
              <w:top w:val="single" w:sz="4" w:space="0" w:color="auto"/>
              <w:left w:val="single" w:sz="4" w:space="0" w:color="auto"/>
              <w:bottom w:val="single" w:sz="4" w:space="0" w:color="auto"/>
              <w:right w:val="single" w:sz="4" w:space="0" w:color="auto"/>
            </w:tcBorders>
            <w:hideMark/>
          </w:tcPr>
          <w:p w14:paraId="12E21B5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073FE02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iCs/>
                <w:sz w:val="24"/>
                <w:szCs w:val="24"/>
                <w:lang w:val="en-US"/>
              </w:rPr>
              <w:t xml:space="preserve">Hỗ trợ nội dung: sự </w:t>
            </w:r>
            <w:r w:rsidRPr="0090729A">
              <w:rPr>
                <w:rFonts w:eastAsia="Calibri"/>
                <w:sz w:val="24"/>
                <w:szCs w:val="24"/>
                <w:lang w:val="en-US"/>
              </w:rPr>
              <w:t>thay đổi chiều gió, gió giật, dòng xiết, gió đất/biển, gió bề mặt, gió trên cao.</w:t>
            </w:r>
          </w:p>
        </w:tc>
      </w:tr>
      <w:tr w:rsidR="0090729A" w:rsidRPr="0090729A" w14:paraId="76B3F39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E6C23B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3.4.2</w:t>
            </w:r>
          </w:p>
        </w:tc>
        <w:tc>
          <w:tcPr>
            <w:tcW w:w="3969" w:type="dxa"/>
            <w:tcBorders>
              <w:top w:val="single" w:sz="4" w:space="0" w:color="auto"/>
              <w:left w:val="single" w:sz="4" w:space="0" w:color="auto"/>
              <w:bottom w:val="single" w:sz="4" w:space="0" w:color="auto"/>
              <w:right w:val="single" w:sz="4" w:space="0" w:color="auto"/>
            </w:tcBorders>
            <w:hideMark/>
          </w:tcPr>
          <w:p w14:paraId="05A1E38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đo gió.</w:t>
            </w:r>
          </w:p>
        </w:tc>
        <w:tc>
          <w:tcPr>
            <w:tcW w:w="709" w:type="dxa"/>
            <w:tcBorders>
              <w:top w:val="single" w:sz="4" w:space="0" w:color="auto"/>
              <w:left w:val="single" w:sz="4" w:space="0" w:color="auto"/>
              <w:bottom w:val="single" w:sz="4" w:space="0" w:color="auto"/>
              <w:right w:val="single" w:sz="4" w:space="0" w:color="auto"/>
            </w:tcBorders>
            <w:hideMark/>
          </w:tcPr>
          <w:p w14:paraId="2EA20AD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19874D7A"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06DE41A9"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09509D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3.4.3</w:t>
            </w:r>
          </w:p>
        </w:tc>
        <w:tc>
          <w:tcPr>
            <w:tcW w:w="3969" w:type="dxa"/>
            <w:tcBorders>
              <w:top w:val="single" w:sz="4" w:space="0" w:color="auto"/>
              <w:left w:val="single" w:sz="4" w:space="0" w:color="auto"/>
              <w:bottom w:val="single" w:sz="4" w:space="0" w:color="auto"/>
              <w:right w:val="single" w:sz="4" w:space="0" w:color="auto"/>
            </w:tcBorders>
            <w:hideMark/>
          </w:tcPr>
          <w:p w14:paraId="20A7BEF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ảnh hưởng của các loại lực lên gió.</w:t>
            </w:r>
          </w:p>
        </w:tc>
        <w:tc>
          <w:tcPr>
            <w:tcW w:w="709" w:type="dxa"/>
            <w:tcBorders>
              <w:top w:val="single" w:sz="4" w:space="0" w:color="auto"/>
              <w:left w:val="single" w:sz="4" w:space="0" w:color="auto"/>
              <w:bottom w:val="single" w:sz="4" w:space="0" w:color="auto"/>
              <w:right w:val="single" w:sz="4" w:space="0" w:color="auto"/>
            </w:tcBorders>
            <w:hideMark/>
          </w:tcPr>
          <w:p w14:paraId="5E55202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02BF7AFF"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17B0DB8D"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1789ACA4"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4: Các hiện tượng khí tượng</w:t>
            </w:r>
          </w:p>
        </w:tc>
      </w:tr>
      <w:tr w:rsidR="0090729A" w:rsidRPr="0090729A" w14:paraId="0B39D9DD"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76E35B7E"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4.1. Mây</w:t>
            </w:r>
          </w:p>
        </w:tc>
      </w:tr>
      <w:tr w:rsidR="0090729A" w:rsidRPr="0090729A" w14:paraId="5D9946DD"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567B08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4.1.1</w:t>
            </w:r>
          </w:p>
        </w:tc>
        <w:tc>
          <w:tcPr>
            <w:tcW w:w="3969" w:type="dxa"/>
            <w:tcBorders>
              <w:top w:val="single" w:sz="4" w:space="0" w:color="auto"/>
              <w:left w:val="single" w:sz="4" w:space="0" w:color="auto"/>
              <w:bottom w:val="single" w:sz="4" w:space="0" w:color="auto"/>
              <w:right w:val="single" w:sz="4" w:space="0" w:color="auto"/>
            </w:tcBorders>
            <w:hideMark/>
          </w:tcPr>
          <w:p w14:paraId="35EB07B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điều kiện khác nhau của sự hình thành mây.</w:t>
            </w:r>
          </w:p>
        </w:tc>
        <w:tc>
          <w:tcPr>
            <w:tcW w:w="709" w:type="dxa"/>
            <w:tcBorders>
              <w:top w:val="single" w:sz="4" w:space="0" w:color="auto"/>
              <w:left w:val="single" w:sz="4" w:space="0" w:color="auto"/>
              <w:bottom w:val="single" w:sz="4" w:space="0" w:color="auto"/>
              <w:right w:val="single" w:sz="4" w:space="0" w:color="auto"/>
            </w:tcBorders>
            <w:hideMark/>
          </w:tcPr>
          <w:p w14:paraId="149338C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6EF58FC4"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009E3711"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C40857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4.1.2</w:t>
            </w:r>
          </w:p>
        </w:tc>
        <w:tc>
          <w:tcPr>
            <w:tcW w:w="3969" w:type="dxa"/>
            <w:tcBorders>
              <w:top w:val="single" w:sz="4" w:space="0" w:color="auto"/>
              <w:left w:val="single" w:sz="4" w:space="0" w:color="auto"/>
              <w:bottom w:val="single" w:sz="4" w:space="0" w:color="auto"/>
              <w:right w:val="single" w:sz="4" w:space="0" w:color="auto"/>
            </w:tcBorders>
            <w:hideMark/>
          </w:tcPr>
          <w:p w14:paraId="324C353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các loại mây khác nhau.</w:t>
            </w:r>
          </w:p>
        </w:tc>
        <w:tc>
          <w:tcPr>
            <w:tcW w:w="709" w:type="dxa"/>
            <w:tcBorders>
              <w:top w:val="single" w:sz="4" w:space="0" w:color="auto"/>
              <w:left w:val="single" w:sz="4" w:space="0" w:color="auto"/>
              <w:bottom w:val="single" w:sz="4" w:space="0" w:color="auto"/>
              <w:right w:val="single" w:sz="4" w:space="0" w:color="auto"/>
            </w:tcBorders>
            <w:hideMark/>
          </w:tcPr>
          <w:p w14:paraId="30A3424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02332EFC"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2E03FD22"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0B33F8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4.1.3</w:t>
            </w:r>
          </w:p>
        </w:tc>
        <w:tc>
          <w:tcPr>
            <w:tcW w:w="3969" w:type="dxa"/>
            <w:tcBorders>
              <w:top w:val="single" w:sz="4" w:space="0" w:color="auto"/>
              <w:left w:val="single" w:sz="4" w:space="0" w:color="auto"/>
              <w:bottom w:val="single" w:sz="4" w:space="0" w:color="auto"/>
              <w:right w:val="single" w:sz="4" w:space="0" w:color="auto"/>
            </w:tcBorders>
            <w:hideMark/>
          </w:tcPr>
          <w:p w14:paraId="0798D8E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những đặc điểm chính của các loại mây.</w:t>
            </w:r>
          </w:p>
        </w:tc>
        <w:tc>
          <w:tcPr>
            <w:tcW w:w="709" w:type="dxa"/>
            <w:tcBorders>
              <w:top w:val="single" w:sz="4" w:space="0" w:color="auto"/>
              <w:left w:val="single" w:sz="4" w:space="0" w:color="auto"/>
              <w:bottom w:val="single" w:sz="4" w:space="0" w:color="auto"/>
              <w:right w:val="single" w:sz="4" w:space="0" w:color="auto"/>
            </w:tcBorders>
            <w:hideMark/>
          </w:tcPr>
          <w:p w14:paraId="0DC706B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275975AC"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202466E8"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6A12DD4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4.1.4</w:t>
            </w:r>
          </w:p>
        </w:tc>
        <w:tc>
          <w:tcPr>
            <w:tcW w:w="3969" w:type="dxa"/>
            <w:tcBorders>
              <w:top w:val="single" w:sz="4" w:space="0" w:color="auto"/>
              <w:left w:val="single" w:sz="4" w:space="0" w:color="auto"/>
              <w:bottom w:val="single" w:sz="4" w:space="0" w:color="auto"/>
              <w:right w:val="single" w:sz="4" w:space="0" w:color="auto"/>
            </w:tcBorders>
            <w:hideMark/>
          </w:tcPr>
          <w:p w14:paraId="70C034D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đo và/hoặc quan trắc chân mây và lượng mây.</w:t>
            </w:r>
          </w:p>
        </w:tc>
        <w:tc>
          <w:tcPr>
            <w:tcW w:w="709" w:type="dxa"/>
            <w:tcBorders>
              <w:top w:val="single" w:sz="4" w:space="0" w:color="auto"/>
              <w:left w:val="single" w:sz="4" w:space="0" w:color="auto"/>
              <w:bottom w:val="single" w:sz="4" w:space="0" w:color="auto"/>
              <w:right w:val="single" w:sz="4" w:space="0" w:color="auto"/>
            </w:tcBorders>
            <w:hideMark/>
          </w:tcPr>
          <w:p w14:paraId="18B8684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7585914E"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4B729111"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F8C98A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4.1.5</w:t>
            </w:r>
          </w:p>
        </w:tc>
        <w:tc>
          <w:tcPr>
            <w:tcW w:w="3969" w:type="dxa"/>
            <w:tcBorders>
              <w:top w:val="single" w:sz="4" w:space="0" w:color="auto"/>
              <w:left w:val="single" w:sz="4" w:space="0" w:color="auto"/>
              <w:bottom w:val="single" w:sz="4" w:space="0" w:color="auto"/>
              <w:right w:val="single" w:sz="4" w:space="0" w:color="auto"/>
            </w:tcBorders>
            <w:hideMark/>
          </w:tcPr>
          <w:p w14:paraId="3FC8948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chân mây và trần mây.</w:t>
            </w:r>
          </w:p>
        </w:tc>
        <w:tc>
          <w:tcPr>
            <w:tcW w:w="709" w:type="dxa"/>
            <w:tcBorders>
              <w:top w:val="single" w:sz="4" w:space="0" w:color="auto"/>
              <w:left w:val="single" w:sz="4" w:space="0" w:color="auto"/>
              <w:bottom w:val="single" w:sz="4" w:space="0" w:color="auto"/>
              <w:right w:val="single" w:sz="4" w:space="0" w:color="auto"/>
            </w:tcBorders>
            <w:hideMark/>
          </w:tcPr>
          <w:p w14:paraId="0CF808A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22705B7D"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645A1C4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05341E0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4.1.6</w:t>
            </w:r>
          </w:p>
        </w:tc>
        <w:tc>
          <w:tcPr>
            <w:tcW w:w="3969" w:type="dxa"/>
            <w:tcBorders>
              <w:top w:val="single" w:sz="4" w:space="0" w:color="auto"/>
              <w:left w:val="single" w:sz="4" w:space="0" w:color="auto"/>
              <w:bottom w:val="single" w:sz="4" w:space="0" w:color="auto"/>
              <w:right w:val="single" w:sz="4" w:space="0" w:color="auto"/>
            </w:tcBorders>
            <w:hideMark/>
          </w:tcPr>
          <w:p w14:paraId="3B70DF1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giữa chân mây và trần mây.</w:t>
            </w:r>
          </w:p>
        </w:tc>
        <w:tc>
          <w:tcPr>
            <w:tcW w:w="709" w:type="dxa"/>
            <w:tcBorders>
              <w:top w:val="single" w:sz="4" w:space="0" w:color="auto"/>
              <w:left w:val="single" w:sz="4" w:space="0" w:color="auto"/>
              <w:bottom w:val="single" w:sz="4" w:space="0" w:color="auto"/>
              <w:right w:val="single" w:sz="4" w:space="0" w:color="auto"/>
            </w:tcBorders>
            <w:hideMark/>
          </w:tcPr>
          <w:p w14:paraId="742C3CF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602AC87C"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29A0E43C"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6FFBCAD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4.2. Các loại giáng thủy</w:t>
            </w:r>
          </w:p>
        </w:tc>
      </w:tr>
      <w:tr w:rsidR="0090729A" w:rsidRPr="0090729A" w14:paraId="51ED94DC"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C6094B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4.2.1</w:t>
            </w:r>
          </w:p>
        </w:tc>
        <w:tc>
          <w:tcPr>
            <w:tcW w:w="3969" w:type="dxa"/>
            <w:tcBorders>
              <w:top w:val="single" w:sz="4" w:space="0" w:color="auto"/>
              <w:left w:val="single" w:sz="4" w:space="0" w:color="auto"/>
              <w:bottom w:val="single" w:sz="4" w:space="0" w:color="auto"/>
              <w:right w:val="single" w:sz="4" w:space="0" w:color="auto"/>
            </w:tcBorders>
            <w:hideMark/>
          </w:tcPr>
          <w:p w14:paraId="4035C57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tầm quan trọng của giáng thủy trong ngành hàng không.</w:t>
            </w:r>
          </w:p>
        </w:tc>
        <w:tc>
          <w:tcPr>
            <w:tcW w:w="709" w:type="dxa"/>
            <w:tcBorders>
              <w:top w:val="single" w:sz="4" w:space="0" w:color="auto"/>
              <w:left w:val="single" w:sz="4" w:space="0" w:color="auto"/>
              <w:bottom w:val="single" w:sz="4" w:space="0" w:color="auto"/>
              <w:right w:val="single" w:sz="4" w:space="0" w:color="auto"/>
            </w:tcBorders>
            <w:hideMark/>
          </w:tcPr>
          <w:p w14:paraId="69E5144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14490FBD"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7C7418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274958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4.2.2</w:t>
            </w:r>
          </w:p>
        </w:tc>
        <w:tc>
          <w:tcPr>
            <w:tcW w:w="3969" w:type="dxa"/>
            <w:tcBorders>
              <w:top w:val="single" w:sz="4" w:space="0" w:color="auto"/>
              <w:left w:val="single" w:sz="4" w:space="0" w:color="auto"/>
              <w:bottom w:val="single" w:sz="4" w:space="0" w:color="auto"/>
              <w:right w:val="single" w:sz="4" w:space="0" w:color="auto"/>
            </w:tcBorders>
            <w:hideMark/>
          </w:tcPr>
          <w:p w14:paraId="6D998BE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loại giáng thủy và loại mây tương ứng.</w:t>
            </w:r>
          </w:p>
        </w:tc>
        <w:tc>
          <w:tcPr>
            <w:tcW w:w="709" w:type="dxa"/>
            <w:tcBorders>
              <w:top w:val="single" w:sz="4" w:space="0" w:color="auto"/>
              <w:left w:val="single" w:sz="4" w:space="0" w:color="auto"/>
              <w:bottom w:val="single" w:sz="4" w:space="0" w:color="auto"/>
              <w:right w:val="single" w:sz="4" w:space="0" w:color="auto"/>
            </w:tcBorders>
            <w:hideMark/>
          </w:tcPr>
          <w:p w14:paraId="3698DC4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21488FF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Mưa, tuyết, hạt tuyết, mưa đá, mưa băng, tinh thể băng, mưa phùn.</w:t>
            </w:r>
          </w:p>
        </w:tc>
      </w:tr>
      <w:tr w:rsidR="0090729A" w:rsidRPr="0090729A" w14:paraId="0A8D784F"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3229D998"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4.3. Tầm nhìn</w:t>
            </w:r>
          </w:p>
        </w:tc>
      </w:tr>
      <w:tr w:rsidR="0090729A" w:rsidRPr="0090729A" w14:paraId="7C79861F"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704D2B3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4.3.1</w:t>
            </w:r>
          </w:p>
        </w:tc>
        <w:tc>
          <w:tcPr>
            <w:tcW w:w="3969" w:type="dxa"/>
            <w:tcBorders>
              <w:top w:val="single" w:sz="4" w:space="0" w:color="auto"/>
              <w:left w:val="single" w:sz="4" w:space="0" w:color="auto"/>
              <w:bottom w:val="single" w:sz="4" w:space="0" w:color="auto"/>
              <w:right w:val="single" w:sz="4" w:space="0" w:color="auto"/>
            </w:tcBorders>
            <w:hideMark/>
          </w:tcPr>
          <w:p w14:paraId="5B80BA5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Giải thích nguyên nhân của hiện tượng giảm tầm nhìn. </w:t>
            </w:r>
          </w:p>
        </w:tc>
        <w:tc>
          <w:tcPr>
            <w:tcW w:w="709" w:type="dxa"/>
            <w:tcBorders>
              <w:top w:val="single" w:sz="4" w:space="0" w:color="auto"/>
              <w:left w:val="single" w:sz="4" w:space="0" w:color="auto"/>
              <w:bottom w:val="single" w:sz="4" w:space="0" w:color="auto"/>
              <w:right w:val="single" w:sz="4" w:space="0" w:color="auto"/>
            </w:tcBorders>
            <w:hideMark/>
          </w:tcPr>
          <w:p w14:paraId="747AA80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208DD6E3" w14:textId="77777777" w:rsidR="0090729A" w:rsidRPr="0090729A" w:rsidRDefault="0090729A" w:rsidP="0090729A">
            <w:pPr>
              <w:keepNext w:val="0"/>
              <w:keepLines w:val="0"/>
              <w:widowControl/>
              <w:jc w:val="left"/>
              <w:rPr>
                <w:rFonts w:eastAsia="Calibri"/>
                <w:iCs/>
                <w:sz w:val="24"/>
                <w:szCs w:val="24"/>
                <w:lang w:val="en-US"/>
              </w:rPr>
            </w:pPr>
          </w:p>
        </w:tc>
      </w:tr>
      <w:tr w:rsidR="0090729A" w:rsidRPr="0090729A" w14:paraId="441FF522"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D1B544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METB 4.3.2</w:t>
            </w:r>
          </w:p>
        </w:tc>
        <w:tc>
          <w:tcPr>
            <w:tcW w:w="3969" w:type="dxa"/>
            <w:tcBorders>
              <w:top w:val="single" w:sz="4" w:space="0" w:color="auto"/>
              <w:left w:val="single" w:sz="4" w:space="0" w:color="auto"/>
              <w:bottom w:val="single" w:sz="4" w:space="0" w:color="auto"/>
              <w:right w:val="single" w:sz="4" w:space="0" w:color="auto"/>
            </w:tcBorders>
            <w:hideMark/>
          </w:tcPr>
          <w:p w14:paraId="7C7D6CA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Phân biệt các loại tầm nhìn khác nhau.</w:t>
            </w:r>
          </w:p>
        </w:tc>
        <w:tc>
          <w:tcPr>
            <w:tcW w:w="709" w:type="dxa"/>
            <w:tcBorders>
              <w:top w:val="single" w:sz="4" w:space="0" w:color="auto"/>
              <w:left w:val="single" w:sz="4" w:space="0" w:color="auto"/>
              <w:bottom w:val="single" w:sz="4" w:space="0" w:color="auto"/>
              <w:right w:val="single" w:sz="4" w:space="0" w:color="auto"/>
            </w:tcBorders>
            <w:hideMark/>
          </w:tcPr>
          <w:p w14:paraId="72BD3CD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60D41B1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Tầm nhìn ngang, tầm nhìn xiên, tầm nhìn thịnh hành, RVR.</w:t>
            </w:r>
          </w:p>
        </w:tc>
      </w:tr>
      <w:tr w:rsidR="0090729A" w:rsidRPr="0090729A" w14:paraId="061D15E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90BE08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4.3.3</w:t>
            </w:r>
          </w:p>
        </w:tc>
        <w:tc>
          <w:tcPr>
            <w:tcW w:w="3969" w:type="dxa"/>
            <w:tcBorders>
              <w:top w:val="single" w:sz="4" w:space="0" w:color="auto"/>
              <w:left w:val="single" w:sz="4" w:space="0" w:color="auto"/>
              <w:bottom w:val="single" w:sz="4" w:space="0" w:color="auto"/>
              <w:right w:val="single" w:sz="4" w:space="0" w:color="auto"/>
            </w:tcBorders>
            <w:hideMark/>
          </w:tcPr>
          <w:p w14:paraId="77B1B0A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đo tầm nhìn.</w:t>
            </w:r>
          </w:p>
        </w:tc>
        <w:tc>
          <w:tcPr>
            <w:tcW w:w="709" w:type="dxa"/>
            <w:tcBorders>
              <w:top w:val="single" w:sz="4" w:space="0" w:color="auto"/>
              <w:left w:val="single" w:sz="4" w:space="0" w:color="auto"/>
              <w:bottom w:val="single" w:sz="4" w:space="0" w:color="auto"/>
              <w:right w:val="single" w:sz="4" w:space="0" w:color="auto"/>
            </w:tcBorders>
            <w:hideMark/>
          </w:tcPr>
          <w:p w14:paraId="76D3AC9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2976" w:type="dxa"/>
            <w:tcBorders>
              <w:top w:val="single" w:sz="4" w:space="0" w:color="auto"/>
              <w:left w:val="single" w:sz="4" w:space="0" w:color="auto"/>
              <w:bottom w:val="single" w:sz="4" w:space="0" w:color="auto"/>
              <w:right w:val="single" w:sz="4" w:space="0" w:color="auto"/>
            </w:tcBorders>
          </w:tcPr>
          <w:p w14:paraId="31904112" w14:textId="77777777" w:rsidR="0090729A" w:rsidRPr="0090729A" w:rsidRDefault="0090729A" w:rsidP="0090729A">
            <w:pPr>
              <w:keepNext w:val="0"/>
              <w:keepLines w:val="0"/>
              <w:widowControl/>
              <w:jc w:val="left"/>
              <w:rPr>
                <w:rFonts w:eastAsia="Calibri"/>
                <w:iCs/>
                <w:sz w:val="24"/>
                <w:szCs w:val="24"/>
                <w:lang w:val="en-US"/>
              </w:rPr>
            </w:pPr>
          </w:p>
        </w:tc>
      </w:tr>
      <w:tr w:rsidR="0090729A" w:rsidRPr="0090729A" w14:paraId="29D08C22"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24DDE18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4.3.4</w:t>
            </w:r>
          </w:p>
        </w:tc>
        <w:tc>
          <w:tcPr>
            <w:tcW w:w="3969" w:type="dxa"/>
            <w:tcBorders>
              <w:top w:val="single" w:sz="4" w:space="0" w:color="auto"/>
              <w:left w:val="single" w:sz="4" w:space="0" w:color="auto"/>
              <w:bottom w:val="single" w:sz="4" w:space="0" w:color="auto"/>
              <w:right w:val="single" w:sz="4" w:space="0" w:color="auto"/>
            </w:tcBorders>
            <w:hideMark/>
          </w:tcPr>
          <w:p w14:paraId="6F221B7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tầm quan trọng của tầm nhìn trong hàng không.</w:t>
            </w:r>
          </w:p>
        </w:tc>
        <w:tc>
          <w:tcPr>
            <w:tcW w:w="709" w:type="dxa"/>
            <w:tcBorders>
              <w:top w:val="single" w:sz="4" w:space="0" w:color="auto"/>
              <w:left w:val="single" w:sz="4" w:space="0" w:color="auto"/>
              <w:bottom w:val="single" w:sz="4" w:space="0" w:color="auto"/>
              <w:right w:val="single" w:sz="4" w:space="0" w:color="auto"/>
            </w:tcBorders>
            <w:hideMark/>
          </w:tcPr>
          <w:p w14:paraId="0A845DC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130E61F4"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57ADE15B"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409CBA8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4.4. Các hiện tượng thời tiết nguy hiểm</w:t>
            </w:r>
          </w:p>
        </w:tc>
      </w:tr>
      <w:tr w:rsidR="0090729A" w:rsidRPr="0090729A" w14:paraId="1829A677"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44AB3EF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4.4.1</w:t>
            </w:r>
          </w:p>
        </w:tc>
        <w:tc>
          <w:tcPr>
            <w:tcW w:w="3969" w:type="dxa"/>
            <w:tcBorders>
              <w:top w:val="single" w:sz="4" w:space="0" w:color="auto"/>
              <w:left w:val="single" w:sz="4" w:space="0" w:color="auto"/>
              <w:bottom w:val="single" w:sz="4" w:space="0" w:color="auto"/>
              <w:right w:val="single" w:sz="4" w:space="0" w:color="auto"/>
            </w:tcBorders>
            <w:hideMark/>
          </w:tcPr>
          <w:p w14:paraId="789C756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hiện tượng thời tiết nguy hiểm đối với hàng không.</w:t>
            </w:r>
          </w:p>
        </w:tc>
        <w:tc>
          <w:tcPr>
            <w:tcW w:w="709" w:type="dxa"/>
            <w:tcBorders>
              <w:top w:val="single" w:sz="4" w:space="0" w:color="auto"/>
              <w:left w:val="single" w:sz="4" w:space="0" w:color="auto"/>
              <w:bottom w:val="single" w:sz="4" w:space="0" w:color="auto"/>
              <w:right w:val="single" w:sz="4" w:space="0" w:color="auto"/>
            </w:tcBorders>
            <w:hideMark/>
          </w:tcPr>
          <w:p w14:paraId="2551F10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hideMark/>
          </w:tcPr>
          <w:p w14:paraId="53985AF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Nhiễu động, đóng băng, micro burst, macro burst, gió đứt.</w:t>
            </w:r>
          </w:p>
          <w:p w14:paraId="16E63270" w14:textId="77777777" w:rsidR="0090729A" w:rsidRPr="0090729A" w:rsidRDefault="0090729A" w:rsidP="0090729A">
            <w:pPr>
              <w:keepNext w:val="0"/>
              <w:keepLines w:val="0"/>
              <w:widowControl/>
              <w:jc w:val="left"/>
              <w:rPr>
                <w:rFonts w:eastAsia="Calibri"/>
                <w:iCs/>
                <w:sz w:val="24"/>
                <w:szCs w:val="24"/>
                <w:lang w:val="vi-VN"/>
              </w:rPr>
            </w:pPr>
            <w:r w:rsidRPr="0090729A">
              <w:rPr>
                <w:rFonts w:eastAsia="Calibri"/>
                <w:i/>
                <w:iCs/>
                <w:sz w:val="24"/>
                <w:szCs w:val="24"/>
                <w:lang w:val="vi-VN"/>
              </w:rPr>
              <w:t xml:space="preserve">Hỗ trợ nội dung: </w:t>
            </w:r>
            <w:r w:rsidRPr="0090729A">
              <w:rPr>
                <w:rFonts w:eastAsia="Calibri"/>
                <w:sz w:val="24"/>
                <w:szCs w:val="24"/>
                <w:lang w:val="vi-VN"/>
              </w:rPr>
              <w:t>dông, tố</w:t>
            </w:r>
          </w:p>
        </w:tc>
      </w:tr>
      <w:tr w:rsidR="0090729A" w:rsidRPr="0090729A" w14:paraId="0E16AD84"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10E3EA6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4.4.2</w:t>
            </w:r>
          </w:p>
        </w:tc>
        <w:tc>
          <w:tcPr>
            <w:tcW w:w="3969" w:type="dxa"/>
            <w:tcBorders>
              <w:top w:val="single" w:sz="4" w:space="0" w:color="auto"/>
              <w:left w:val="single" w:sz="4" w:space="0" w:color="auto"/>
              <w:bottom w:val="single" w:sz="4" w:space="0" w:color="auto"/>
              <w:right w:val="single" w:sz="4" w:space="0" w:color="auto"/>
            </w:tcBorders>
            <w:hideMark/>
          </w:tcPr>
          <w:p w14:paraId="12A4AD6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ảnh hưởng của các hiện tượng thời tiết nguy hiểm đến hàng không.</w:t>
            </w:r>
          </w:p>
        </w:tc>
        <w:tc>
          <w:tcPr>
            <w:tcW w:w="709" w:type="dxa"/>
            <w:tcBorders>
              <w:top w:val="single" w:sz="4" w:space="0" w:color="auto"/>
              <w:left w:val="single" w:sz="4" w:space="0" w:color="auto"/>
              <w:bottom w:val="single" w:sz="4" w:space="0" w:color="auto"/>
              <w:right w:val="single" w:sz="4" w:space="0" w:color="auto"/>
            </w:tcBorders>
            <w:hideMark/>
          </w:tcPr>
          <w:p w14:paraId="529D8B3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2976" w:type="dxa"/>
            <w:tcBorders>
              <w:top w:val="single" w:sz="4" w:space="0" w:color="auto"/>
              <w:left w:val="single" w:sz="4" w:space="0" w:color="auto"/>
              <w:bottom w:val="single" w:sz="4" w:space="0" w:color="auto"/>
              <w:right w:val="single" w:sz="4" w:space="0" w:color="auto"/>
            </w:tcBorders>
          </w:tcPr>
          <w:p w14:paraId="00F33A78"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2AE0840C"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170B62F8"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5: Thông tin khi tượng cho hàng không</w:t>
            </w:r>
          </w:p>
        </w:tc>
      </w:tr>
      <w:tr w:rsidR="0090729A" w:rsidRPr="0090729A" w14:paraId="0113174E" w14:textId="77777777" w:rsidTr="0090729A">
        <w:tc>
          <w:tcPr>
            <w:tcW w:w="9355" w:type="dxa"/>
            <w:gridSpan w:val="4"/>
            <w:tcBorders>
              <w:top w:val="single" w:sz="4" w:space="0" w:color="auto"/>
              <w:left w:val="single" w:sz="4" w:space="0" w:color="auto"/>
              <w:bottom w:val="single" w:sz="4" w:space="0" w:color="auto"/>
              <w:right w:val="single" w:sz="4" w:space="0" w:color="auto"/>
            </w:tcBorders>
            <w:hideMark/>
          </w:tcPr>
          <w:p w14:paraId="0236882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5.1. Điện văn và báo cáo</w:t>
            </w:r>
          </w:p>
        </w:tc>
      </w:tr>
      <w:tr w:rsidR="0090729A" w:rsidRPr="0090729A" w14:paraId="31DE6F3E" w14:textId="77777777" w:rsidTr="0090729A">
        <w:tc>
          <w:tcPr>
            <w:tcW w:w="1701" w:type="dxa"/>
            <w:tcBorders>
              <w:top w:val="single" w:sz="4" w:space="0" w:color="auto"/>
              <w:left w:val="single" w:sz="4" w:space="0" w:color="auto"/>
              <w:bottom w:val="single" w:sz="4" w:space="0" w:color="auto"/>
              <w:right w:val="single" w:sz="4" w:space="0" w:color="auto"/>
            </w:tcBorders>
            <w:hideMark/>
          </w:tcPr>
          <w:p w14:paraId="5471CB3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METB 5.1.1</w:t>
            </w:r>
          </w:p>
        </w:tc>
        <w:tc>
          <w:tcPr>
            <w:tcW w:w="3969" w:type="dxa"/>
            <w:tcBorders>
              <w:top w:val="single" w:sz="4" w:space="0" w:color="auto"/>
              <w:left w:val="single" w:sz="4" w:space="0" w:color="auto"/>
              <w:bottom w:val="single" w:sz="4" w:space="0" w:color="auto"/>
              <w:right w:val="single" w:sz="4" w:space="0" w:color="auto"/>
            </w:tcBorders>
            <w:hideMark/>
          </w:tcPr>
          <w:p w14:paraId="2C8DD4D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mã nội dung quan trắc và dự báo thời tiết.</w:t>
            </w:r>
          </w:p>
        </w:tc>
        <w:tc>
          <w:tcPr>
            <w:tcW w:w="709" w:type="dxa"/>
            <w:tcBorders>
              <w:top w:val="single" w:sz="4" w:space="0" w:color="auto"/>
              <w:left w:val="single" w:sz="4" w:space="0" w:color="auto"/>
              <w:bottom w:val="single" w:sz="4" w:space="0" w:color="auto"/>
              <w:right w:val="single" w:sz="4" w:space="0" w:color="auto"/>
            </w:tcBorders>
            <w:hideMark/>
          </w:tcPr>
          <w:p w14:paraId="582AA1E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2976" w:type="dxa"/>
            <w:tcBorders>
              <w:top w:val="single" w:sz="4" w:space="0" w:color="auto"/>
              <w:left w:val="single" w:sz="4" w:space="0" w:color="auto"/>
              <w:bottom w:val="single" w:sz="4" w:space="0" w:color="auto"/>
              <w:right w:val="single" w:sz="4" w:space="0" w:color="auto"/>
            </w:tcBorders>
            <w:hideMark/>
          </w:tcPr>
          <w:p w14:paraId="76911EE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METAR, SPECI, TAF, SIGMET.</w:t>
            </w:r>
          </w:p>
          <w:p w14:paraId="385BB93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Báo cáo tại sân bay.</w:t>
            </w:r>
          </w:p>
        </w:tc>
      </w:tr>
    </w:tbl>
    <w:p w14:paraId="3D5E70B2" w14:textId="77777777" w:rsidR="0090729A" w:rsidRPr="0090729A" w:rsidRDefault="0090729A" w:rsidP="0090729A">
      <w:pPr>
        <w:keepNext w:val="0"/>
        <w:keepLines w:val="0"/>
        <w:widowControl/>
        <w:ind w:firstLine="720"/>
        <w:jc w:val="center"/>
        <w:rPr>
          <w:rFonts w:eastAsia="Calibri"/>
          <w:b/>
          <w:sz w:val="26"/>
          <w:szCs w:val="26"/>
          <w:lang w:val="en-US"/>
        </w:rPr>
      </w:pPr>
    </w:p>
    <w:p w14:paraId="6B1627F7" w14:textId="77777777" w:rsidR="0090729A" w:rsidRPr="0090729A" w:rsidRDefault="0090729A" w:rsidP="0090729A">
      <w:pPr>
        <w:keepNext w:val="0"/>
        <w:keepLines w:val="0"/>
        <w:widowControl/>
        <w:ind w:firstLine="720"/>
        <w:jc w:val="left"/>
        <w:rPr>
          <w:rFonts w:eastAsia="Calibri"/>
          <w:b/>
          <w:sz w:val="26"/>
          <w:szCs w:val="26"/>
          <w:lang w:val="en-US"/>
        </w:rPr>
      </w:pPr>
    </w:p>
    <w:p w14:paraId="4C081DA0" w14:textId="77777777" w:rsidR="0090729A" w:rsidRPr="0090729A" w:rsidRDefault="0090729A" w:rsidP="0090729A">
      <w:pPr>
        <w:keepNext w:val="0"/>
        <w:keepLines w:val="0"/>
        <w:widowControl/>
        <w:jc w:val="left"/>
        <w:rPr>
          <w:rFonts w:eastAsia="Calibri"/>
          <w:b/>
          <w:sz w:val="26"/>
          <w:szCs w:val="26"/>
          <w:lang w:val="en-US"/>
        </w:rPr>
      </w:pPr>
    </w:p>
    <w:p w14:paraId="6E65565E" w14:textId="77777777" w:rsidR="0090729A" w:rsidRPr="0090729A" w:rsidRDefault="0090729A" w:rsidP="0090729A">
      <w:pPr>
        <w:ind w:right="-709"/>
        <w:jc w:val="center"/>
        <w:outlineLvl w:val="1"/>
        <w:rPr>
          <w:rFonts w:eastAsia="Arial MT"/>
          <w:b/>
          <w:sz w:val="26"/>
          <w:szCs w:val="26"/>
          <w:lang w:val="en-GB"/>
        </w:rPr>
      </w:pPr>
      <w:r w:rsidRPr="0090729A">
        <w:rPr>
          <w:rFonts w:eastAsia="Arial MT"/>
          <w:b/>
          <w:sz w:val="26"/>
          <w:szCs w:val="26"/>
          <w:lang w:val="vi-VN"/>
        </w:rPr>
        <w:t>MÔN 5: DẪN ĐƯỜNG</w:t>
      </w:r>
      <w:r w:rsidRPr="0090729A">
        <w:rPr>
          <w:rFonts w:eastAsia="Arial MT"/>
          <w:b/>
          <w:sz w:val="26"/>
          <w:szCs w:val="26"/>
          <w:lang w:val="en-GB"/>
        </w:rPr>
        <w:t xml:space="preserve"> BASIC (NAVB)</w:t>
      </w:r>
    </w:p>
    <w:p w14:paraId="40AF4CC9" w14:textId="77777777" w:rsidR="0090729A" w:rsidRPr="0090729A" w:rsidRDefault="0090729A" w:rsidP="0090729A">
      <w:pPr>
        <w:keepNext w:val="0"/>
        <w:keepLines w:val="0"/>
        <w:widowControl/>
        <w:ind w:firstLine="720"/>
        <w:rPr>
          <w:rFonts w:eastAsia="Calibri"/>
          <w:b/>
          <w:bCs/>
          <w:sz w:val="26"/>
          <w:szCs w:val="26"/>
          <w:lang w:val="en-US"/>
        </w:rPr>
      </w:pPr>
      <w:r w:rsidRPr="0090729A">
        <w:rPr>
          <w:rFonts w:eastAsia="Calibri"/>
          <w:b/>
          <w:bCs/>
          <w:sz w:val="26"/>
          <w:szCs w:val="26"/>
          <w:lang w:val="en-US"/>
        </w:rPr>
        <w:t>Mục tiêu môn học:</w:t>
      </w:r>
    </w:p>
    <w:p w14:paraId="20217F95" w14:textId="77777777" w:rsidR="0090729A" w:rsidRPr="0090729A" w:rsidRDefault="0090729A" w:rsidP="0090729A">
      <w:pPr>
        <w:keepNext w:val="0"/>
        <w:keepLines w:val="0"/>
        <w:widowControl/>
        <w:ind w:firstLine="709"/>
        <w:rPr>
          <w:rFonts w:eastAsia="Calibri"/>
          <w:sz w:val="26"/>
          <w:szCs w:val="26"/>
          <w:lang w:val="vi-VN"/>
        </w:rPr>
      </w:pPr>
      <w:r w:rsidRPr="0090729A">
        <w:rPr>
          <w:rFonts w:eastAsia="Calibri"/>
          <w:sz w:val="26"/>
          <w:szCs w:val="26"/>
          <w:lang w:val="vi-VN"/>
        </w:rPr>
        <w:t xml:space="preserve">Học viên </w:t>
      </w:r>
      <w:r w:rsidRPr="0090729A">
        <w:rPr>
          <w:rFonts w:eastAsia="Calibri"/>
          <w:sz w:val="26"/>
          <w:szCs w:val="26"/>
          <w:lang w:val="en-GB"/>
        </w:rPr>
        <w:t>nắm</w:t>
      </w:r>
      <w:r w:rsidRPr="0090729A">
        <w:rPr>
          <w:rFonts w:eastAsia="Calibri"/>
          <w:sz w:val="26"/>
          <w:szCs w:val="26"/>
          <w:lang w:val="vi-VN"/>
        </w:rPr>
        <w:t xml:space="preserve"> được các </w:t>
      </w:r>
      <w:r w:rsidRPr="0090729A">
        <w:rPr>
          <w:rFonts w:eastAsia="Calibri"/>
          <w:sz w:val="26"/>
          <w:szCs w:val="26"/>
          <w:lang w:val="en-US"/>
        </w:rPr>
        <w:t>nguyên lý cơ bản của</w:t>
      </w:r>
      <w:r w:rsidRPr="0090729A">
        <w:rPr>
          <w:rFonts w:eastAsia="Calibri"/>
          <w:sz w:val="26"/>
          <w:szCs w:val="26"/>
          <w:lang w:val="vi-VN"/>
        </w:rPr>
        <w:t xml:space="preserve"> dẫn đường</w:t>
      </w:r>
      <w:r w:rsidRPr="0090729A">
        <w:rPr>
          <w:rFonts w:eastAsia="Calibri"/>
          <w:sz w:val="26"/>
          <w:szCs w:val="26"/>
          <w:lang w:val="en-US"/>
        </w:rPr>
        <w:t xml:space="preserve"> hàng không</w:t>
      </w:r>
      <w:r w:rsidRPr="0090729A">
        <w:rPr>
          <w:rFonts w:eastAsia="Calibri"/>
          <w:sz w:val="26"/>
          <w:szCs w:val="26"/>
        </w:rPr>
        <w:t xml:space="preserve"> </w:t>
      </w:r>
      <w:r w:rsidRPr="0090729A">
        <w:rPr>
          <w:rFonts w:eastAsia="Calibri"/>
          <w:sz w:val="26"/>
          <w:szCs w:val="26"/>
          <w:lang w:val="vi-VN"/>
        </w:rPr>
        <w:t xml:space="preserve">và </w:t>
      </w:r>
      <w:r w:rsidRPr="0090729A">
        <w:rPr>
          <w:rFonts w:eastAsia="Calibri"/>
          <w:sz w:val="26"/>
          <w:szCs w:val="26"/>
          <w:lang w:val="en-US"/>
        </w:rPr>
        <w:t>áp dụng các</w:t>
      </w:r>
      <w:r w:rsidRPr="0090729A">
        <w:rPr>
          <w:rFonts w:eastAsia="Calibri"/>
          <w:sz w:val="26"/>
          <w:szCs w:val="26"/>
          <w:lang w:val="vi-VN"/>
        </w:rPr>
        <w:t xml:space="preserve"> kiến thức này vào hoạt động khai thác ATS.</w:t>
      </w:r>
    </w:p>
    <w:tbl>
      <w:tblPr>
        <w:tblStyle w:val="TableGrid312"/>
        <w:tblW w:w="9791" w:type="dxa"/>
        <w:tblInd w:w="-5" w:type="dxa"/>
        <w:tblLook w:val="04A0" w:firstRow="1" w:lastRow="0" w:firstColumn="1" w:lastColumn="0" w:noHBand="0" w:noVBand="1"/>
      </w:tblPr>
      <w:tblGrid>
        <w:gridCol w:w="981"/>
        <w:gridCol w:w="4517"/>
        <w:gridCol w:w="807"/>
        <w:gridCol w:w="3486"/>
      </w:tblGrid>
      <w:tr w:rsidR="0090729A" w:rsidRPr="0090729A" w14:paraId="7DDA1B3E" w14:textId="77777777" w:rsidTr="0090729A">
        <w:tc>
          <w:tcPr>
            <w:tcW w:w="981" w:type="dxa"/>
            <w:tcBorders>
              <w:top w:val="single" w:sz="4" w:space="0" w:color="auto"/>
              <w:left w:val="single" w:sz="4" w:space="0" w:color="auto"/>
              <w:bottom w:val="single" w:sz="4" w:space="0" w:color="auto"/>
              <w:right w:val="single" w:sz="4" w:space="0" w:color="auto"/>
            </w:tcBorders>
          </w:tcPr>
          <w:p w14:paraId="40283253" w14:textId="77777777" w:rsidR="0090729A" w:rsidRPr="0090729A" w:rsidRDefault="0090729A" w:rsidP="0090729A">
            <w:pPr>
              <w:jc w:val="center"/>
              <w:rPr>
                <w:rFonts w:ascii="Times New Roman" w:hAnsi="Times New Roman"/>
                <w:sz w:val="24"/>
                <w:szCs w:val="24"/>
              </w:rPr>
            </w:pPr>
          </w:p>
        </w:tc>
        <w:tc>
          <w:tcPr>
            <w:tcW w:w="4517" w:type="dxa"/>
            <w:tcBorders>
              <w:top w:val="single" w:sz="4" w:space="0" w:color="auto"/>
              <w:left w:val="single" w:sz="4" w:space="0" w:color="auto"/>
              <w:bottom w:val="single" w:sz="4" w:space="0" w:color="auto"/>
              <w:right w:val="single" w:sz="4" w:space="0" w:color="auto"/>
            </w:tcBorders>
            <w:hideMark/>
          </w:tcPr>
          <w:p w14:paraId="611F60A8"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bCs/>
                <w:sz w:val="24"/>
                <w:szCs w:val="24"/>
              </w:rPr>
              <w:t>NỘI DUNG</w:t>
            </w:r>
          </w:p>
        </w:tc>
        <w:tc>
          <w:tcPr>
            <w:tcW w:w="807" w:type="dxa"/>
            <w:tcBorders>
              <w:top w:val="single" w:sz="4" w:space="0" w:color="auto"/>
              <w:left w:val="single" w:sz="4" w:space="0" w:color="auto"/>
              <w:bottom w:val="single" w:sz="4" w:space="0" w:color="auto"/>
              <w:right w:val="single" w:sz="4" w:space="0" w:color="auto"/>
            </w:tcBorders>
            <w:hideMark/>
          </w:tcPr>
          <w:p w14:paraId="0BCC0A51"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bCs/>
                <w:sz w:val="24"/>
                <w:szCs w:val="24"/>
              </w:rPr>
              <w:t>MỨC</w:t>
            </w:r>
          </w:p>
        </w:tc>
        <w:tc>
          <w:tcPr>
            <w:tcW w:w="3486" w:type="dxa"/>
            <w:tcBorders>
              <w:top w:val="single" w:sz="4" w:space="0" w:color="auto"/>
              <w:left w:val="single" w:sz="4" w:space="0" w:color="auto"/>
              <w:bottom w:val="single" w:sz="4" w:space="0" w:color="auto"/>
              <w:right w:val="single" w:sz="4" w:space="0" w:color="auto"/>
            </w:tcBorders>
            <w:hideMark/>
          </w:tcPr>
          <w:p w14:paraId="2DB46D84"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bCs/>
                <w:iCs/>
                <w:sz w:val="24"/>
                <w:szCs w:val="24"/>
              </w:rPr>
              <w:t>TÀI LIỆU THAM CHIẾU</w:t>
            </w:r>
          </w:p>
        </w:tc>
      </w:tr>
      <w:tr w:rsidR="0090729A" w:rsidRPr="0090729A" w14:paraId="3E3D715E"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335425DD"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 Giới thiệu về dẫn đường</w:t>
            </w:r>
          </w:p>
        </w:tc>
      </w:tr>
      <w:tr w:rsidR="0090729A" w:rsidRPr="0090729A" w14:paraId="7BCA36F8"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5632F412" w14:textId="77777777" w:rsidR="0090729A" w:rsidRPr="0090729A" w:rsidRDefault="0090729A" w:rsidP="0090729A">
            <w:pPr>
              <w:rPr>
                <w:rFonts w:ascii="Times New Roman" w:hAnsi="Times New Roman"/>
                <w:b/>
                <w:bCs/>
                <w:sz w:val="24"/>
                <w:szCs w:val="24"/>
              </w:rPr>
            </w:pPr>
            <w:r w:rsidRPr="0090729A">
              <w:rPr>
                <w:rFonts w:ascii="Times New Roman" w:hAnsi="Times New Roman"/>
                <w:b/>
                <w:bCs/>
                <w:i/>
                <w:sz w:val="24"/>
                <w:szCs w:val="24"/>
              </w:rPr>
              <w:t>Tiểu mục 1.1. Sử dụng các đơn vị đo lường</w:t>
            </w:r>
          </w:p>
        </w:tc>
      </w:tr>
      <w:tr w:rsidR="0090729A" w:rsidRPr="0090729A" w14:paraId="5FBF9AFA"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7ABBF8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1.1.1</w:t>
            </w:r>
          </w:p>
        </w:tc>
        <w:tc>
          <w:tcPr>
            <w:tcW w:w="4517" w:type="dxa"/>
            <w:tcBorders>
              <w:top w:val="single" w:sz="4" w:space="0" w:color="auto"/>
              <w:left w:val="single" w:sz="4" w:space="0" w:color="auto"/>
              <w:bottom w:val="single" w:sz="4" w:space="0" w:color="auto"/>
              <w:right w:val="single" w:sz="4" w:space="0" w:color="auto"/>
            </w:tcBorders>
            <w:hideMark/>
          </w:tcPr>
          <w:p w14:paraId="32DF8C9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Áp dụng các đơn vị đo lường thích hợp trong dẫn đường.</w:t>
            </w:r>
          </w:p>
        </w:tc>
        <w:tc>
          <w:tcPr>
            <w:tcW w:w="807" w:type="dxa"/>
            <w:tcBorders>
              <w:top w:val="single" w:sz="4" w:space="0" w:color="auto"/>
              <w:left w:val="single" w:sz="4" w:space="0" w:color="auto"/>
              <w:bottom w:val="single" w:sz="4" w:space="0" w:color="auto"/>
              <w:right w:val="single" w:sz="4" w:space="0" w:color="auto"/>
            </w:tcBorders>
            <w:hideMark/>
          </w:tcPr>
          <w:p w14:paraId="4520471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86" w:type="dxa"/>
            <w:tcBorders>
              <w:top w:val="single" w:sz="4" w:space="0" w:color="auto"/>
              <w:left w:val="single" w:sz="4" w:space="0" w:color="auto"/>
              <w:bottom w:val="single" w:sz="4" w:space="0" w:color="auto"/>
              <w:right w:val="single" w:sz="4" w:space="0" w:color="auto"/>
            </w:tcBorders>
          </w:tcPr>
          <w:p w14:paraId="0253B125" w14:textId="77777777" w:rsidR="0090729A" w:rsidRPr="0090729A" w:rsidRDefault="0090729A" w:rsidP="0090729A">
            <w:pPr>
              <w:rPr>
                <w:rFonts w:ascii="Times New Roman" w:hAnsi="Times New Roman"/>
                <w:sz w:val="24"/>
                <w:szCs w:val="24"/>
              </w:rPr>
            </w:pPr>
          </w:p>
        </w:tc>
      </w:tr>
      <w:tr w:rsidR="0090729A" w:rsidRPr="0090729A" w14:paraId="7E242269"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54A94E0D"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1.2. Mục đích và cách sử dụng dẫn đường</w:t>
            </w:r>
          </w:p>
        </w:tc>
      </w:tr>
      <w:tr w:rsidR="0090729A" w:rsidRPr="0090729A" w14:paraId="2B452E81"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B49003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1.2.1</w:t>
            </w:r>
          </w:p>
        </w:tc>
        <w:tc>
          <w:tcPr>
            <w:tcW w:w="4517" w:type="dxa"/>
            <w:tcBorders>
              <w:top w:val="single" w:sz="4" w:space="0" w:color="auto"/>
              <w:left w:val="single" w:sz="4" w:space="0" w:color="auto"/>
              <w:bottom w:val="single" w:sz="4" w:space="0" w:color="auto"/>
              <w:right w:val="single" w:sz="4" w:space="0" w:color="auto"/>
            </w:tcBorders>
            <w:hideMark/>
          </w:tcPr>
          <w:p w14:paraId="4A9B2C2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sự cần thiết của dẫn đường trong hàng không.</w:t>
            </w:r>
          </w:p>
        </w:tc>
        <w:tc>
          <w:tcPr>
            <w:tcW w:w="807" w:type="dxa"/>
            <w:tcBorders>
              <w:top w:val="single" w:sz="4" w:space="0" w:color="auto"/>
              <w:left w:val="single" w:sz="4" w:space="0" w:color="auto"/>
              <w:bottom w:val="single" w:sz="4" w:space="0" w:color="auto"/>
              <w:right w:val="single" w:sz="4" w:space="0" w:color="auto"/>
            </w:tcBorders>
            <w:hideMark/>
          </w:tcPr>
          <w:p w14:paraId="3DF9C80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tcPr>
          <w:p w14:paraId="327AC786" w14:textId="77777777" w:rsidR="0090729A" w:rsidRPr="0090729A" w:rsidRDefault="0090729A" w:rsidP="0090729A">
            <w:pPr>
              <w:rPr>
                <w:rFonts w:ascii="Times New Roman" w:hAnsi="Times New Roman"/>
                <w:sz w:val="24"/>
                <w:szCs w:val="24"/>
              </w:rPr>
            </w:pPr>
          </w:p>
        </w:tc>
      </w:tr>
      <w:tr w:rsidR="0090729A" w:rsidRPr="0090729A" w14:paraId="0D5D75E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815E80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1.2.2</w:t>
            </w:r>
          </w:p>
        </w:tc>
        <w:tc>
          <w:tcPr>
            <w:tcW w:w="4517" w:type="dxa"/>
            <w:tcBorders>
              <w:top w:val="single" w:sz="4" w:space="0" w:color="auto"/>
              <w:left w:val="single" w:sz="4" w:space="0" w:color="auto"/>
              <w:bottom w:val="single" w:sz="4" w:space="0" w:color="auto"/>
              <w:right w:val="single" w:sz="4" w:space="0" w:color="auto"/>
            </w:tcBorders>
            <w:hideMark/>
          </w:tcPr>
          <w:p w14:paraId="1B72196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Nêu đặc điểm của các phương pháp dẫn đường.</w:t>
            </w:r>
          </w:p>
        </w:tc>
        <w:tc>
          <w:tcPr>
            <w:tcW w:w="807" w:type="dxa"/>
            <w:tcBorders>
              <w:top w:val="single" w:sz="4" w:space="0" w:color="auto"/>
              <w:left w:val="single" w:sz="4" w:space="0" w:color="auto"/>
              <w:bottom w:val="single" w:sz="4" w:space="0" w:color="auto"/>
              <w:right w:val="single" w:sz="4" w:space="0" w:color="auto"/>
            </w:tcBorders>
            <w:hideMark/>
          </w:tcPr>
          <w:p w14:paraId="0344356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6AC11C09"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khái quát lịch sử, thiên văn, trên tàu bay, vô tuyến, vệ tinh</w:t>
            </w:r>
          </w:p>
        </w:tc>
      </w:tr>
      <w:tr w:rsidR="0090729A" w:rsidRPr="0090729A" w14:paraId="3C501CEB"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55807688" w14:textId="77777777" w:rsidR="0090729A" w:rsidRPr="0090729A" w:rsidRDefault="0090729A" w:rsidP="0090729A">
            <w:pPr>
              <w:jc w:val="center"/>
              <w:rPr>
                <w:rFonts w:ascii="Times New Roman" w:hAnsi="Times New Roman"/>
                <w:b/>
                <w:sz w:val="24"/>
                <w:szCs w:val="24"/>
              </w:rPr>
            </w:pPr>
            <w:r w:rsidRPr="0090729A">
              <w:rPr>
                <w:rFonts w:ascii="Times New Roman" w:hAnsi="Times New Roman"/>
                <w:b/>
                <w:sz w:val="24"/>
                <w:szCs w:val="24"/>
              </w:rPr>
              <w:t>Chủ đề 2: Trái đất</w:t>
            </w:r>
          </w:p>
        </w:tc>
      </w:tr>
      <w:tr w:rsidR="0090729A" w:rsidRPr="0090729A" w14:paraId="7FD726FA"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68723138"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2.1. Vị trí và chuyển động của Trái Đất</w:t>
            </w:r>
          </w:p>
        </w:tc>
      </w:tr>
      <w:tr w:rsidR="0090729A" w:rsidRPr="0090729A" w14:paraId="0A5F83E7"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BFF4BC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BASIC NAVB 2.1.1</w:t>
            </w:r>
          </w:p>
        </w:tc>
        <w:tc>
          <w:tcPr>
            <w:tcW w:w="4517" w:type="dxa"/>
            <w:tcBorders>
              <w:top w:val="single" w:sz="4" w:space="0" w:color="auto"/>
              <w:left w:val="single" w:sz="4" w:space="0" w:color="auto"/>
              <w:bottom w:val="single" w:sz="4" w:space="0" w:color="auto"/>
              <w:right w:val="single" w:sz="4" w:space="0" w:color="auto"/>
            </w:tcBorders>
            <w:hideMark/>
          </w:tcPr>
          <w:p w14:paraId="0C0A7D4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 thuộc tính của Trái Đất và ảnh hưởng của chúng.</w:t>
            </w:r>
          </w:p>
        </w:tc>
        <w:tc>
          <w:tcPr>
            <w:tcW w:w="807" w:type="dxa"/>
            <w:tcBorders>
              <w:top w:val="single" w:sz="4" w:space="0" w:color="auto"/>
              <w:left w:val="single" w:sz="4" w:space="0" w:color="auto"/>
              <w:bottom w:val="single" w:sz="4" w:space="0" w:color="auto"/>
              <w:right w:val="single" w:sz="4" w:space="0" w:color="auto"/>
            </w:tcBorders>
            <w:hideMark/>
          </w:tcPr>
          <w:p w14:paraId="097546B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7325C0BA"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 xml:space="preserve">hình dáng, kích thước, chuyển động xoay, xoay vòng trong không gian, các mùa, ngày, đêm, </w:t>
            </w:r>
            <w:r w:rsidRPr="0090729A">
              <w:rPr>
                <w:rFonts w:ascii="Times New Roman" w:hAnsi="Times New Roman"/>
                <w:iCs/>
                <w:sz w:val="24"/>
                <w:szCs w:val="24"/>
                <w:lang w:val="vi-VN"/>
              </w:rPr>
              <w:t>hoàng hôn</w:t>
            </w:r>
            <w:r w:rsidRPr="0090729A">
              <w:rPr>
                <w:rFonts w:ascii="Times New Roman" w:hAnsi="Times New Roman"/>
                <w:iCs/>
                <w:sz w:val="24"/>
                <w:szCs w:val="24"/>
              </w:rPr>
              <w:t>, đơn vị thời gian, múi giờ, UTC</w:t>
            </w:r>
          </w:p>
        </w:tc>
      </w:tr>
      <w:tr w:rsidR="0090729A" w:rsidRPr="0090729A" w14:paraId="68492DE0"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0D53F0CA"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2.2. Hệ tọa độ, hướng và khoảng cách</w:t>
            </w:r>
          </w:p>
        </w:tc>
      </w:tr>
      <w:tr w:rsidR="0090729A" w:rsidRPr="0090729A" w14:paraId="3763DB69"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A71E8E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2.2.1</w:t>
            </w:r>
          </w:p>
        </w:tc>
        <w:tc>
          <w:tcPr>
            <w:tcW w:w="4517" w:type="dxa"/>
            <w:tcBorders>
              <w:top w:val="single" w:sz="4" w:space="0" w:color="auto"/>
              <w:left w:val="single" w:sz="4" w:space="0" w:color="auto"/>
              <w:bottom w:val="single" w:sz="4" w:space="0" w:color="auto"/>
              <w:right w:val="single" w:sz="4" w:space="0" w:color="auto"/>
            </w:tcBorders>
            <w:hideMark/>
          </w:tcPr>
          <w:p w14:paraId="5F01C44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Nêu đặc điểm của những nguyên tắc chung của hệ thống lưới (grid).</w:t>
            </w:r>
          </w:p>
        </w:tc>
        <w:tc>
          <w:tcPr>
            <w:tcW w:w="807" w:type="dxa"/>
            <w:tcBorders>
              <w:top w:val="single" w:sz="4" w:space="0" w:color="auto"/>
              <w:left w:val="single" w:sz="4" w:space="0" w:color="auto"/>
              <w:bottom w:val="single" w:sz="4" w:space="0" w:color="auto"/>
              <w:right w:val="single" w:sz="4" w:space="0" w:color="auto"/>
            </w:tcBorders>
            <w:hideMark/>
          </w:tcPr>
          <w:p w14:paraId="61D3E57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19178C08"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Độ, phút, giây, WGS-84, kinh độ/vĩ độ</w:t>
            </w:r>
          </w:p>
        </w:tc>
      </w:tr>
      <w:tr w:rsidR="0090729A" w:rsidRPr="0090729A" w14:paraId="5D7E2C8E"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CE5101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2.2.2</w:t>
            </w:r>
          </w:p>
        </w:tc>
        <w:tc>
          <w:tcPr>
            <w:tcW w:w="4517" w:type="dxa"/>
            <w:tcBorders>
              <w:top w:val="single" w:sz="4" w:space="0" w:color="auto"/>
              <w:left w:val="single" w:sz="4" w:space="0" w:color="auto"/>
              <w:bottom w:val="single" w:sz="4" w:space="0" w:color="auto"/>
              <w:right w:val="single" w:sz="4" w:space="0" w:color="auto"/>
            </w:tcBorders>
            <w:hideMark/>
          </w:tcPr>
          <w:p w14:paraId="4AA6AD4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hướng và khoảng cách trên địa cầu.</w:t>
            </w:r>
          </w:p>
        </w:tc>
        <w:tc>
          <w:tcPr>
            <w:tcW w:w="807" w:type="dxa"/>
            <w:tcBorders>
              <w:top w:val="single" w:sz="4" w:space="0" w:color="auto"/>
              <w:left w:val="single" w:sz="4" w:space="0" w:color="auto"/>
              <w:bottom w:val="single" w:sz="4" w:space="0" w:color="auto"/>
              <w:right w:val="single" w:sz="4" w:space="0" w:color="auto"/>
            </w:tcBorders>
            <w:hideMark/>
          </w:tcPr>
          <w:p w14:paraId="77533B3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4F146BF3"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Hỗ trợ nội dung:</w:t>
            </w:r>
            <w:r w:rsidRPr="0090729A">
              <w:rPr>
                <w:rFonts w:ascii="Times New Roman" w:hAnsi="Times New Roman"/>
                <w:i/>
                <w:sz w:val="24"/>
                <w:szCs w:val="24"/>
                <w:lang w:val="vi-VN"/>
              </w:rPr>
              <w:t xml:space="preserve"> </w:t>
            </w:r>
            <w:r w:rsidRPr="0090729A">
              <w:rPr>
                <w:rFonts w:ascii="Times New Roman" w:hAnsi="Times New Roman"/>
                <w:iCs/>
                <w:sz w:val="24"/>
                <w:szCs w:val="24"/>
              </w:rPr>
              <w:t>vòng tròn lớn, vòng tròn nhỏ, khoảng chia /cự ly chia, 4 phương (E, W, S, N), các phương phụ (NW,...)</w:t>
            </w:r>
          </w:p>
        </w:tc>
      </w:tr>
      <w:tr w:rsidR="0090729A" w:rsidRPr="0090729A" w14:paraId="2BAB2DBC"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C80374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2.2.3</w:t>
            </w:r>
          </w:p>
        </w:tc>
        <w:tc>
          <w:tcPr>
            <w:tcW w:w="4517" w:type="dxa"/>
            <w:tcBorders>
              <w:top w:val="single" w:sz="4" w:space="0" w:color="auto"/>
              <w:left w:val="single" w:sz="4" w:space="0" w:color="auto"/>
              <w:bottom w:val="single" w:sz="4" w:space="0" w:color="auto"/>
              <w:right w:val="single" w:sz="4" w:space="0" w:color="auto"/>
            </w:tcBorders>
            <w:hideMark/>
          </w:tcPr>
          <w:p w14:paraId="6DD563A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Ước lượng vị trí trên bề mặt Trái Đất.</w:t>
            </w:r>
          </w:p>
        </w:tc>
        <w:tc>
          <w:tcPr>
            <w:tcW w:w="807" w:type="dxa"/>
            <w:tcBorders>
              <w:top w:val="single" w:sz="4" w:space="0" w:color="auto"/>
              <w:left w:val="single" w:sz="4" w:space="0" w:color="auto"/>
              <w:bottom w:val="single" w:sz="4" w:space="0" w:color="auto"/>
              <w:right w:val="single" w:sz="4" w:space="0" w:color="auto"/>
            </w:tcBorders>
            <w:hideMark/>
          </w:tcPr>
          <w:p w14:paraId="2E5CD4B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86" w:type="dxa"/>
            <w:tcBorders>
              <w:top w:val="single" w:sz="4" w:space="0" w:color="auto"/>
              <w:left w:val="single" w:sz="4" w:space="0" w:color="auto"/>
              <w:bottom w:val="single" w:sz="4" w:space="0" w:color="auto"/>
              <w:right w:val="single" w:sz="4" w:space="0" w:color="auto"/>
            </w:tcBorders>
            <w:hideMark/>
          </w:tcPr>
          <w:p w14:paraId="3A5A0CD6"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Kinh tuyến/vĩ tuyến</w:t>
            </w:r>
          </w:p>
        </w:tc>
      </w:tr>
      <w:tr w:rsidR="0090729A" w:rsidRPr="0090729A" w14:paraId="7DF47B38"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1063D6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2.2.4</w:t>
            </w:r>
          </w:p>
        </w:tc>
        <w:tc>
          <w:tcPr>
            <w:tcW w:w="4517" w:type="dxa"/>
            <w:tcBorders>
              <w:top w:val="single" w:sz="4" w:space="0" w:color="auto"/>
              <w:left w:val="single" w:sz="4" w:space="0" w:color="auto"/>
              <w:bottom w:val="single" w:sz="4" w:space="0" w:color="auto"/>
              <w:right w:val="single" w:sz="4" w:space="0" w:color="auto"/>
            </w:tcBorders>
            <w:hideMark/>
          </w:tcPr>
          <w:p w14:paraId="476F0D9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Ước lượng khoảng cách và hướng giữa hai điểm.</w:t>
            </w:r>
          </w:p>
        </w:tc>
        <w:tc>
          <w:tcPr>
            <w:tcW w:w="807" w:type="dxa"/>
            <w:tcBorders>
              <w:top w:val="single" w:sz="4" w:space="0" w:color="auto"/>
              <w:left w:val="single" w:sz="4" w:space="0" w:color="auto"/>
              <w:bottom w:val="single" w:sz="4" w:space="0" w:color="auto"/>
              <w:right w:val="single" w:sz="4" w:space="0" w:color="auto"/>
            </w:tcBorders>
            <w:hideMark/>
          </w:tcPr>
          <w:p w14:paraId="0A68F38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86" w:type="dxa"/>
            <w:tcBorders>
              <w:top w:val="single" w:sz="4" w:space="0" w:color="auto"/>
              <w:left w:val="single" w:sz="4" w:space="0" w:color="auto"/>
              <w:bottom w:val="single" w:sz="4" w:space="0" w:color="auto"/>
              <w:right w:val="single" w:sz="4" w:space="0" w:color="auto"/>
            </w:tcBorders>
          </w:tcPr>
          <w:p w14:paraId="77547409" w14:textId="77777777" w:rsidR="0090729A" w:rsidRPr="0090729A" w:rsidRDefault="0090729A" w:rsidP="0090729A">
            <w:pPr>
              <w:rPr>
                <w:rFonts w:ascii="Times New Roman" w:hAnsi="Times New Roman"/>
                <w:sz w:val="24"/>
                <w:szCs w:val="24"/>
              </w:rPr>
            </w:pPr>
          </w:p>
        </w:tc>
      </w:tr>
      <w:tr w:rsidR="0090729A" w:rsidRPr="0090729A" w14:paraId="4976DD1A"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27282096"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2.3. Từ trường</w:t>
            </w:r>
          </w:p>
        </w:tc>
      </w:tr>
      <w:tr w:rsidR="0090729A" w:rsidRPr="0090729A" w14:paraId="2521F898"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00D1AA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2.3.1</w:t>
            </w:r>
          </w:p>
        </w:tc>
        <w:tc>
          <w:tcPr>
            <w:tcW w:w="4517" w:type="dxa"/>
            <w:tcBorders>
              <w:top w:val="single" w:sz="4" w:space="0" w:color="auto"/>
              <w:left w:val="single" w:sz="4" w:space="0" w:color="auto"/>
              <w:bottom w:val="single" w:sz="4" w:space="0" w:color="auto"/>
              <w:right w:val="single" w:sz="4" w:space="0" w:color="auto"/>
            </w:tcBorders>
            <w:hideMark/>
          </w:tcPr>
          <w:p w14:paraId="41C3EA8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 nguyên tắc chung của từ trường Trái Đất.</w:t>
            </w:r>
          </w:p>
        </w:tc>
        <w:tc>
          <w:tcPr>
            <w:tcW w:w="807" w:type="dxa"/>
            <w:tcBorders>
              <w:top w:val="single" w:sz="4" w:space="0" w:color="auto"/>
              <w:left w:val="single" w:sz="4" w:space="0" w:color="auto"/>
              <w:bottom w:val="single" w:sz="4" w:space="0" w:color="auto"/>
              <w:right w:val="single" w:sz="4" w:space="0" w:color="auto"/>
            </w:tcBorders>
            <w:hideMark/>
          </w:tcPr>
          <w:p w14:paraId="14084A7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1D1E0E9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Hướng Bắc thực, hướng Bắc từ, độ biến thiên, độ lệch, độ nghiêng.</w:t>
            </w:r>
          </w:p>
        </w:tc>
      </w:tr>
      <w:tr w:rsidR="0090729A" w:rsidRPr="0090729A" w14:paraId="10B9D577"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34A94D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2.3.2</w:t>
            </w:r>
          </w:p>
        </w:tc>
        <w:tc>
          <w:tcPr>
            <w:tcW w:w="4517" w:type="dxa"/>
            <w:tcBorders>
              <w:top w:val="single" w:sz="4" w:space="0" w:color="auto"/>
              <w:left w:val="single" w:sz="4" w:space="0" w:color="auto"/>
              <w:bottom w:val="single" w:sz="4" w:space="0" w:color="auto"/>
              <w:right w:val="single" w:sz="4" w:space="0" w:color="auto"/>
            </w:tcBorders>
            <w:hideMark/>
          </w:tcPr>
          <w:p w14:paraId="7F3DE49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Tính toán sự chuyển đổi giữa ba hướng Bắc.</w:t>
            </w:r>
          </w:p>
        </w:tc>
        <w:tc>
          <w:tcPr>
            <w:tcW w:w="807" w:type="dxa"/>
            <w:tcBorders>
              <w:top w:val="single" w:sz="4" w:space="0" w:color="auto"/>
              <w:left w:val="single" w:sz="4" w:space="0" w:color="auto"/>
              <w:bottom w:val="single" w:sz="4" w:space="0" w:color="auto"/>
              <w:right w:val="single" w:sz="4" w:space="0" w:color="auto"/>
            </w:tcBorders>
            <w:hideMark/>
          </w:tcPr>
          <w:p w14:paraId="0477237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86" w:type="dxa"/>
            <w:tcBorders>
              <w:top w:val="single" w:sz="4" w:space="0" w:color="auto"/>
              <w:left w:val="single" w:sz="4" w:space="0" w:color="auto"/>
              <w:bottom w:val="single" w:sz="4" w:space="0" w:color="auto"/>
              <w:right w:val="single" w:sz="4" w:space="0" w:color="auto"/>
            </w:tcBorders>
            <w:hideMark/>
          </w:tcPr>
          <w:p w14:paraId="69983F1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Hướng Bắc thực, hướng Bắc từ, hướng Bắc la bàn.</w:t>
            </w:r>
          </w:p>
        </w:tc>
      </w:tr>
      <w:tr w:rsidR="0090729A" w:rsidRPr="0090729A" w14:paraId="3BB86084"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443EE3DD" w14:textId="77777777" w:rsidR="0090729A" w:rsidRPr="0090729A" w:rsidRDefault="0090729A" w:rsidP="0090729A">
            <w:pPr>
              <w:jc w:val="center"/>
              <w:rPr>
                <w:rFonts w:ascii="Times New Roman" w:hAnsi="Times New Roman"/>
                <w:b/>
                <w:sz w:val="24"/>
                <w:szCs w:val="24"/>
              </w:rPr>
            </w:pPr>
            <w:r w:rsidRPr="0090729A">
              <w:rPr>
                <w:rFonts w:ascii="Times New Roman" w:hAnsi="Times New Roman"/>
                <w:b/>
                <w:sz w:val="24"/>
                <w:szCs w:val="24"/>
              </w:rPr>
              <w:t>Chủ đề 3: Bản đồ và sơ đồ hàng không</w:t>
            </w:r>
          </w:p>
        </w:tc>
      </w:tr>
      <w:tr w:rsidR="0090729A" w:rsidRPr="0090729A" w14:paraId="6CEBC451"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2B5B6984"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3.1. Vẽ bản đồ và các phép chiếu</w:t>
            </w:r>
          </w:p>
        </w:tc>
      </w:tr>
      <w:tr w:rsidR="0090729A" w:rsidRPr="0090729A" w14:paraId="30B7C33B"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BD74FB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3.1.1</w:t>
            </w:r>
          </w:p>
        </w:tc>
        <w:tc>
          <w:tcPr>
            <w:tcW w:w="4517" w:type="dxa"/>
            <w:tcBorders>
              <w:top w:val="single" w:sz="4" w:space="0" w:color="auto"/>
              <w:left w:val="single" w:sz="4" w:space="0" w:color="auto"/>
              <w:bottom w:val="single" w:sz="4" w:space="0" w:color="auto"/>
              <w:right w:val="single" w:sz="4" w:space="0" w:color="auto"/>
            </w:tcBorders>
            <w:hideMark/>
          </w:tcPr>
          <w:p w14:paraId="7E18DAF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Nêu </w:t>
            </w:r>
            <w:r w:rsidRPr="0090729A">
              <w:rPr>
                <w:rFonts w:ascii="Times New Roman" w:hAnsi="Times New Roman"/>
                <w:sz w:val="24"/>
                <w:szCs w:val="24"/>
                <w:lang w:val="vi-VN"/>
              </w:rPr>
              <w:t xml:space="preserve">phép </w:t>
            </w:r>
            <w:r w:rsidRPr="0090729A">
              <w:rPr>
                <w:rFonts w:ascii="Times New Roman" w:hAnsi="Times New Roman"/>
                <w:sz w:val="24"/>
                <w:szCs w:val="24"/>
              </w:rPr>
              <w:t xml:space="preserve">chiếu </w:t>
            </w:r>
            <w:r w:rsidRPr="0090729A">
              <w:rPr>
                <w:rFonts w:ascii="Times New Roman" w:hAnsi="Times New Roman"/>
                <w:sz w:val="24"/>
                <w:szCs w:val="24"/>
                <w:lang w:val="vi-VN"/>
              </w:rPr>
              <w:t>xuống</w:t>
            </w:r>
            <w:r w:rsidRPr="0090729A">
              <w:rPr>
                <w:rFonts w:ascii="Times New Roman" w:hAnsi="Times New Roman"/>
                <w:sz w:val="24"/>
                <w:szCs w:val="24"/>
              </w:rPr>
              <w:t xml:space="preserve"> mặt đất để tạo thành một bản đồ.</w:t>
            </w:r>
          </w:p>
        </w:tc>
        <w:tc>
          <w:tcPr>
            <w:tcW w:w="807" w:type="dxa"/>
            <w:tcBorders>
              <w:top w:val="single" w:sz="4" w:space="0" w:color="auto"/>
              <w:left w:val="single" w:sz="4" w:space="0" w:color="auto"/>
              <w:bottom w:val="single" w:sz="4" w:space="0" w:color="auto"/>
              <w:right w:val="single" w:sz="4" w:space="0" w:color="auto"/>
            </w:tcBorders>
            <w:hideMark/>
          </w:tcPr>
          <w:p w14:paraId="1A943EB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4437EE2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Các loại phép chiếu.</w:t>
            </w:r>
          </w:p>
        </w:tc>
      </w:tr>
      <w:tr w:rsidR="0090729A" w:rsidRPr="0090729A" w14:paraId="0750F1B2"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4C9745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3.1.2</w:t>
            </w:r>
          </w:p>
        </w:tc>
        <w:tc>
          <w:tcPr>
            <w:tcW w:w="4517" w:type="dxa"/>
            <w:tcBorders>
              <w:top w:val="single" w:sz="4" w:space="0" w:color="auto"/>
              <w:left w:val="single" w:sz="4" w:space="0" w:color="auto"/>
              <w:bottom w:val="single" w:sz="4" w:space="0" w:color="auto"/>
              <w:right w:val="single" w:sz="4" w:space="0" w:color="auto"/>
            </w:tcBorders>
            <w:hideMark/>
          </w:tcPr>
          <w:p w14:paraId="0F81198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Mô tả các thuộc tính của bản đồ.</w:t>
            </w:r>
          </w:p>
        </w:tc>
        <w:tc>
          <w:tcPr>
            <w:tcW w:w="807" w:type="dxa"/>
            <w:tcBorders>
              <w:top w:val="single" w:sz="4" w:space="0" w:color="auto"/>
              <w:left w:val="single" w:sz="4" w:space="0" w:color="auto"/>
              <w:bottom w:val="single" w:sz="4" w:space="0" w:color="auto"/>
              <w:right w:val="single" w:sz="4" w:space="0" w:color="auto"/>
            </w:tcBorders>
            <w:hideMark/>
          </w:tcPr>
          <w:p w14:paraId="66BC32E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5CFA3F0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Phép chiếu, tỷ lệ.</w:t>
            </w:r>
          </w:p>
        </w:tc>
      </w:tr>
      <w:tr w:rsidR="0090729A" w:rsidRPr="0090729A" w14:paraId="67DC25E9"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75500B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3.1.3</w:t>
            </w:r>
          </w:p>
        </w:tc>
        <w:tc>
          <w:tcPr>
            <w:tcW w:w="4517" w:type="dxa"/>
            <w:tcBorders>
              <w:top w:val="single" w:sz="4" w:space="0" w:color="auto"/>
              <w:left w:val="single" w:sz="4" w:space="0" w:color="auto"/>
              <w:bottom w:val="single" w:sz="4" w:space="0" w:color="auto"/>
              <w:right w:val="single" w:sz="4" w:space="0" w:color="auto"/>
            </w:tcBorders>
          </w:tcPr>
          <w:p w14:paraId="23088DF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Mô tả các thuộc tính của một bản đồ lý tưởng.</w:t>
            </w:r>
          </w:p>
          <w:p w14:paraId="1A3C479B" w14:textId="77777777" w:rsidR="0090729A" w:rsidRPr="0090729A" w:rsidRDefault="0090729A" w:rsidP="0090729A">
            <w:pPr>
              <w:rPr>
                <w:rFonts w:ascii="Times New Roman" w:hAnsi="Times New Roman"/>
                <w:sz w:val="24"/>
                <w:szCs w:val="24"/>
              </w:rPr>
            </w:pPr>
          </w:p>
        </w:tc>
        <w:tc>
          <w:tcPr>
            <w:tcW w:w="807" w:type="dxa"/>
            <w:tcBorders>
              <w:top w:val="single" w:sz="4" w:space="0" w:color="auto"/>
              <w:left w:val="single" w:sz="4" w:space="0" w:color="auto"/>
              <w:bottom w:val="single" w:sz="4" w:space="0" w:color="auto"/>
              <w:right w:val="single" w:sz="4" w:space="0" w:color="auto"/>
            </w:tcBorders>
            <w:hideMark/>
          </w:tcPr>
          <w:p w14:paraId="1593C23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608EF865" w14:textId="77777777" w:rsidR="0090729A" w:rsidRPr="0090729A" w:rsidRDefault="0090729A" w:rsidP="0090729A">
            <w:pPr>
              <w:rPr>
                <w:rFonts w:ascii="Times New Roman" w:hAnsi="Times New Roman"/>
                <w:i/>
                <w:iCs/>
                <w:sz w:val="24"/>
                <w:szCs w:val="24"/>
              </w:rPr>
            </w:pPr>
            <w:r w:rsidRPr="0090729A">
              <w:rPr>
                <w:rFonts w:ascii="Times New Roman" w:hAnsi="Times New Roman"/>
                <w:i/>
                <w:iCs/>
                <w:sz w:val="24"/>
                <w:szCs w:val="24"/>
              </w:rPr>
              <w:t xml:space="preserve">Hỗ trợ nội dung: </w:t>
            </w:r>
            <w:r w:rsidRPr="0090729A">
              <w:rPr>
                <w:rFonts w:ascii="Times New Roman" w:hAnsi="Times New Roman"/>
                <w:sz w:val="24"/>
                <w:szCs w:val="24"/>
              </w:rPr>
              <w:t>sự tương thích, tỷ lệ không đổi, góc phương vị thực, đường hình thoi và vòng tròn lớn.</w:t>
            </w:r>
          </w:p>
        </w:tc>
      </w:tr>
      <w:tr w:rsidR="0090729A" w:rsidRPr="0090729A" w14:paraId="3C4B7935"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3A7591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3.1.4</w:t>
            </w:r>
          </w:p>
        </w:tc>
        <w:tc>
          <w:tcPr>
            <w:tcW w:w="4517" w:type="dxa"/>
            <w:tcBorders>
              <w:top w:val="single" w:sz="4" w:space="0" w:color="auto"/>
              <w:left w:val="single" w:sz="4" w:space="0" w:color="auto"/>
              <w:bottom w:val="single" w:sz="4" w:space="0" w:color="auto"/>
              <w:right w:val="single" w:sz="4" w:space="0" w:color="auto"/>
            </w:tcBorders>
            <w:hideMark/>
          </w:tcPr>
          <w:p w14:paraId="46110A4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các thuộc tính và cách sử dụng các phép chiếu khác nhau.</w:t>
            </w:r>
          </w:p>
        </w:tc>
        <w:tc>
          <w:tcPr>
            <w:tcW w:w="807" w:type="dxa"/>
            <w:tcBorders>
              <w:top w:val="single" w:sz="4" w:space="0" w:color="auto"/>
              <w:left w:val="single" w:sz="4" w:space="0" w:color="auto"/>
              <w:bottom w:val="single" w:sz="4" w:space="0" w:color="auto"/>
              <w:right w:val="single" w:sz="4" w:space="0" w:color="auto"/>
            </w:tcBorders>
            <w:hideMark/>
          </w:tcPr>
          <w:p w14:paraId="16C4914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0E06F757" w14:textId="77777777" w:rsidR="0090729A" w:rsidRPr="0090729A" w:rsidRDefault="0090729A" w:rsidP="0090729A">
            <w:pPr>
              <w:rPr>
                <w:rFonts w:ascii="Times New Roman" w:hAnsi="Times New Roman"/>
                <w:i/>
                <w:iCs/>
                <w:sz w:val="24"/>
                <w:szCs w:val="24"/>
              </w:rPr>
            </w:pPr>
            <w:r w:rsidRPr="0090729A">
              <w:rPr>
                <w:rFonts w:ascii="Times New Roman" w:hAnsi="Times New Roman"/>
                <w:i/>
                <w:iCs/>
                <w:sz w:val="24"/>
                <w:szCs w:val="24"/>
              </w:rPr>
              <w:t xml:space="preserve">Hỗ trợ nội dung: </w:t>
            </w:r>
            <w:r w:rsidRPr="0090729A">
              <w:rPr>
                <w:rFonts w:ascii="Times New Roman" w:hAnsi="Times New Roman"/>
                <w:sz w:val="24"/>
                <w:szCs w:val="24"/>
              </w:rPr>
              <w:t>phép chiếu hình nón, phép chiếu bản đồ hình trụ, phép chiếu lập thể.</w:t>
            </w:r>
          </w:p>
        </w:tc>
      </w:tr>
      <w:tr w:rsidR="0090729A" w:rsidRPr="0090729A" w14:paraId="5B888AB8"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3675AD5D"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3.2. Bản đồ và sơ đồ sử dụng trong hàng không</w:t>
            </w:r>
          </w:p>
        </w:tc>
      </w:tr>
      <w:tr w:rsidR="0090729A" w:rsidRPr="0090729A" w14:paraId="639AA3F9"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03EAF0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3.2.1</w:t>
            </w:r>
          </w:p>
        </w:tc>
        <w:tc>
          <w:tcPr>
            <w:tcW w:w="4517" w:type="dxa"/>
            <w:tcBorders>
              <w:top w:val="single" w:sz="4" w:space="0" w:color="auto"/>
              <w:left w:val="single" w:sz="4" w:space="0" w:color="auto"/>
              <w:bottom w:val="single" w:sz="4" w:space="0" w:color="auto"/>
              <w:right w:val="single" w:sz="4" w:space="0" w:color="auto"/>
            </w:tcBorders>
            <w:hideMark/>
          </w:tcPr>
          <w:p w14:paraId="1FCE696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Phân biệt các loại bản đồ và sơ đồ khác nhau.</w:t>
            </w:r>
          </w:p>
        </w:tc>
        <w:tc>
          <w:tcPr>
            <w:tcW w:w="807" w:type="dxa"/>
            <w:tcBorders>
              <w:top w:val="single" w:sz="4" w:space="0" w:color="auto"/>
              <w:left w:val="single" w:sz="4" w:space="0" w:color="auto"/>
              <w:bottom w:val="single" w:sz="4" w:space="0" w:color="auto"/>
              <w:right w:val="single" w:sz="4" w:space="0" w:color="auto"/>
            </w:tcBorders>
            <w:hideMark/>
          </w:tcPr>
          <w:p w14:paraId="4CAD780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tcPr>
          <w:p w14:paraId="35E3149D" w14:textId="77777777" w:rsidR="0090729A" w:rsidRPr="0090729A" w:rsidRDefault="0090729A" w:rsidP="0090729A">
            <w:pPr>
              <w:rPr>
                <w:rFonts w:ascii="Times New Roman" w:hAnsi="Times New Roman"/>
                <w:sz w:val="24"/>
                <w:szCs w:val="24"/>
              </w:rPr>
            </w:pPr>
          </w:p>
        </w:tc>
      </w:tr>
      <w:tr w:rsidR="0090729A" w:rsidRPr="0090729A" w14:paraId="300FF581"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3E91789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3.2.2</w:t>
            </w:r>
          </w:p>
        </w:tc>
        <w:tc>
          <w:tcPr>
            <w:tcW w:w="4517" w:type="dxa"/>
            <w:tcBorders>
              <w:top w:val="single" w:sz="4" w:space="0" w:color="auto"/>
              <w:left w:val="single" w:sz="4" w:space="0" w:color="auto"/>
              <w:bottom w:val="single" w:sz="4" w:space="0" w:color="auto"/>
              <w:right w:val="single" w:sz="4" w:space="0" w:color="auto"/>
            </w:tcBorders>
            <w:hideMark/>
          </w:tcPr>
          <w:p w14:paraId="6DCC6A0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cách sử dụng cụ thể của các loại bản đồ và sơ đồ .</w:t>
            </w:r>
          </w:p>
        </w:tc>
        <w:tc>
          <w:tcPr>
            <w:tcW w:w="807" w:type="dxa"/>
            <w:tcBorders>
              <w:top w:val="single" w:sz="4" w:space="0" w:color="auto"/>
              <w:left w:val="single" w:sz="4" w:space="0" w:color="auto"/>
              <w:bottom w:val="single" w:sz="4" w:space="0" w:color="auto"/>
              <w:right w:val="single" w:sz="4" w:space="0" w:color="auto"/>
            </w:tcBorders>
            <w:hideMark/>
          </w:tcPr>
          <w:p w14:paraId="560DB18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tcPr>
          <w:p w14:paraId="6660F125" w14:textId="77777777" w:rsidR="0090729A" w:rsidRPr="0090729A" w:rsidRDefault="0090729A" w:rsidP="0090729A">
            <w:pPr>
              <w:rPr>
                <w:rFonts w:ascii="Times New Roman" w:hAnsi="Times New Roman"/>
                <w:sz w:val="24"/>
                <w:szCs w:val="24"/>
              </w:rPr>
            </w:pPr>
          </w:p>
        </w:tc>
      </w:tr>
      <w:tr w:rsidR="0090729A" w:rsidRPr="0090729A" w14:paraId="30295EA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F4A204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3.2.3</w:t>
            </w:r>
          </w:p>
        </w:tc>
        <w:tc>
          <w:tcPr>
            <w:tcW w:w="4517" w:type="dxa"/>
            <w:tcBorders>
              <w:top w:val="single" w:sz="4" w:space="0" w:color="auto"/>
              <w:left w:val="single" w:sz="4" w:space="0" w:color="auto"/>
              <w:bottom w:val="single" w:sz="4" w:space="0" w:color="auto"/>
              <w:right w:val="single" w:sz="4" w:space="0" w:color="auto"/>
            </w:tcBorders>
            <w:hideMark/>
          </w:tcPr>
          <w:p w14:paraId="09C4B8B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Giải mã các ký hiệu và thông tin trên bản đồ và sơ đồ. </w:t>
            </w:r>
          </w:p>
        </w:tc>
        <w:tc>
          <w:tcPr>
            <w:tcW w:w="807" w:type="dxa"/>
            <w:tcBorders>
              <w:top w:val="single" w:sz="4" w:space="0" w:color="auto"/>
              <w:left w:val="single" w:sz="4" w:space="0" w:color="auto"/>
              <w:bottom w:val="single" w:sz="4" w:space="0" w:color="auto"/>
              <w:right w:val="single" w:sz="4" w:space="0" w:color="auto"/>
            </w:tcBorders>
            <w:hideMark/>
          </w:tcPr>
          <w:p w14:paraId="5AEEAFB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86" w:type="dxa"/>
            <w:tcBorders>
              <w:top w:val="single" w:sz="4" w:space="0" w:color="auto"/>
              <w:left w:val="single" w:sz="4" w:space="0" w:color="auto"/>
              <w:bottom w:val="single" w:sz="4" w:space="0" w:color="auto"/>
              <w:right w:val="single" w:sz="4" w:space="0" w:color="auto"/>
            </w:tcBorders>
            <w:hideMark/>
          </w:tcPr>
          <w:p w14:paraId="11D84059"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các đặc điểm về địa hình, thiết bị hỗ trợ dẫn đường, các điểm cố định, v.v…</w:t>
            </w:r>
          </w:p>
        </w:tc>
      </w:tr>
      <w:tr w:rsidR="0090729A" w:rsidRPr="0090729A" w14:paraId="7EA55101"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3E2077EB" w14:textId="77777777" w:rsidR="0090729A" w:rsidRPr="0090729A" w:rsidRDefault="0090729A" w:rsidP="0090729A">
            <w:pPr>
              <w:jc w:val="center"/>
              <w:rPr>
                <w:rFonts w:ascii="Times New Roman" w:hAnsi="Times New Roman"/>
                <w:b/>
                <w:sz w:val="24"/>
                <w:szCs w:val="24"/>
              </w:rPr>
            </w:pPr>
            <w:r w:rsidRPr="0090729A">
              <w:rPr>
                <w:rFonts w:ascii="Times New Roman" w:hAnsi="Times New Roman"/>
                <w:b/>
                <w:sz w:val="24"/>
                <w:szCs w:val="24"/>
              </w:rPr>
              <w:t>Chủ đề 4: Khái niệm về dẫn đường</w:t>
            </w:r>
          </w:p>
        </w:tc>
      </w:tr>
      <w:tr w:rsidR="0090729A" w:rsidRPr="0090729A" w14:paraId="4AC5BA6D"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27217D04"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lastRenderedPageBreak/>
              <w:t>Tiểu mục 4.1. Ảnh hưởng của gió</w:t>
            </w:r>
          </w:p>
        </w:tc>
      </w:tr>
      <w:tr w:rsidR="0090729A" w:rsidRPr="0090729A" w14:paraId="55BBD8BA"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E8DB56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4.1.1</w:t>
            </w:r>
          </w:p>
        </w:tc>
        <w:tc>
          <w:tcPr>
            <w:tcW w:w="4517" w:type="dxa"/>
            <w:tcBorders>
              <w:top w:val="single" w:sz="4" w:space="0" w:color="auto"/>
              <w:left w:val="single" w:sz="4" w:space="0" w:color="auto"/>
              <w:bottom w:val="single" w:sz="4" w:space="0" w:color="auto"/>
              <w:right w:val="single" w:sz="4" w:space="0" w:color="auto"/>
            </w:tcBorders>
            <w:hideMark/>
          </w:tcPr>
          <w:p w14:paraId="3D73EC2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Hiểu rõ sự ảnh hưởng của gió lên đường bay.</w:t>
            </w:r>
          </w:p>
        </w:tc>
        <w:tc>
          <w:tcPr>
            <w:tcW w:w="807" w:type="dxa"/>
            <w:tcBorders>
              <w:top w:val="single" w:sz="4" w:space="0" w:color="auto"/>
              <w:left w:val="single" w:sz="4" w:space="0" w:color="auto"/>
              <w:bottom w:val="single" w:sz="4" w:space="0" w:color="auto"/>
              <w:right w:val="single" w:sz="4" w:space="0" w:color="auto"/>
            </w:tcBorders>
            <w:hideMark/>
          </w:tcPr>
          <w:p w14:paraId="2338856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86" w:type="dxa"/>
            <w:tcBorders>
              <w:top w:val="single" w:sz="4" w:space="0" w:color="auto"/>
              <w:left w:val="single" w:sz="4" w:space="0" w:color="auto"/>
              <w:bottom w:val="single" w:sz="4" w:space="0" w:color="auto"/>
              <w:right w:val="single" w:sz="4" w:space="0" w:color="auto"/>
            </w:tcBorders>
            <w:hideMark/>
          </w:tcPr>
          <w:p w14:paraId="4A63122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Hướng bay, vệt bay, độ dạt, vector gió.</w:t>
            </w:r>
          </w:p>
        </w:tc>
      </w:tr>
      <w:tr w:rsidR="0090729A" w:rsidRPr="0090729A" w14:paraId="2BF91351"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227635C2"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4.2. Tốc độ</w:t>
            </w:r>
          </w:p>
        </w:tc>
      </w:tr>
      <w:tr w:rsidR="0090729A" w:rsidRPr="0090729A" w14:paraId="4BC3B475"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D66DAF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4.2.1</w:t>
            </w:r>
          </w:p>
        </w:tc>
        <w:tc>
          <w:tcPr>
            <w:tcW w:w="4517" w:type="dxa"/>
            <w:tcBorders>
              <w:top w:val="single" w:sz="4" w:space="0" w:color="auto"/>
              <w:left w:val="single" w:sz="4" w:space="0" w:color="auto"/>
              <w:bottom w:val="single" w:sz="4" w:space="0" w:color="auto"/>
              <w:right w:val="single" w:sz="4" w:space="0" w:color="auto"/>
            </w:tcBorders>
            <w:hideMark/>
          </w:tcPr>
          <w:p w14:paraId="3DEB666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mối quan hệ giữa các loại tốc độ sử dụng trong hàng không.</w:t>
            </w:r>
          </w:p>
        </w:tc>
        <w:tc>
          <w:tcPr>
            <w:tcW w:w="807" w:type="dxa"/>
            <w:tcBorders>
              <w:top w:val="single" w:sz="4" w:space="0" w:color="auto"/>
              <w:left w:val="single" w:sz="4" w:space="0" w:color="auto"/>
              <w:bottom w:val="single" w:sz="4" w:space="0" w:color="auto"/>
              <w:right w:val="single" w:sz="4" w:space="0" w:color="auto"/>
            </w:tcBorders>
            <w:hideMark/>
          </w:tcPr>
          <w:p w14:paraId="0AC4AFD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3699F7C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Vận tốc thực, vận tốc mặt đất, vận tốc hiển thị (bao gồm số Mach).</w:t>
            </w:r>
          </w:p>
        </w:tc>
      </w:tr>
      <w:tr w:rsidR="0090729A" w:rsidRPr="0090729A" w14:paraId="18591EEE"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DEECF8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4.2.2</w:t>
            </w:r>
          </w:p>
        </w:tc>
        <w:tc>
          <w:tcPr>
            <w:tcW w:w="4517" w:type="dxa"/>
            <w:tcBorders>
              <w:top w:val="single" w:sz="4" w:space="0" w:color="auto"/>
              <w:left w:val="single" w:sz="4" w:space="0" w:color="auto"/>
              <w:bottom w:val="single" w:sz="4" w:space="0" w:color="auto"/>
              <w:right w:val="single" w:sz="4" w:space="0" w:color="auto"/>
            </w:tcBorders>
            <w:hideMark/>
          </w:tcPr>
          <w:p w14:paraId="3D9D7FB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Hiểu rõ cách sử dụng các loại vận tốc trong ATC.</w:t>
            </w:r>
          </w:p>
        </w:tc>
        <w:tc>
          <w:tcPr>
            <w:tcW w:w="807" w:type="dxa"/>
            <w:tcBorders>
              <w:top w:val="single" w:sz="4" w:space="0" w:color="auto"/>
              <w:left w:val="single" w:sz="4" w:space="0" w:color="auto"/>
              <w:bottom w:val="single" w:sz="4" w:space="0" w:color="auto"/>
              <w:right w:val="single" w:sz="4" w:space="0" w:color="auto"/>
            </w:tcBorders>
            <w:hideMark/>
          </w:tcPr>
          <w:p w14:paraId="5E3A208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86" w:type="dxa"/>
            <w:tcBorders>
              <w:top w:val="single" w:sz="4" w:space="0" w:color="auto"/>
              <w:left w:val="single" w:sz="4" w:space="0" w:color="auto"/>
              <w:bottom w:val="single" w:sz="4" w:space="0" w:color="auto"/>
              <w:right w:val="single" w:sz="4" w:space="0" w:color="auto"/>
            </w:tcBorders>
          </w:tcPr>
          <w:p w14:paraId="76FE6442" w14:textId="77777777" w:rsidR="0090729A" w:rsidRPr="0090729A" w:rsidRDefault="0090729A" w:rsidP="0090729A">
            <w:pPr>
              <w:rPr>
                <w:rFonts w:ascii="Times New Roman" w:hAnsi="Times New Roman"/>
                <w:sz w:val="24"/>
                <w:szCs w:val="24"/>
              </w:rPr>
            </w:pPr>
          </w:p>
        </w:tc>
      </w:tr>
      <w:tr w:rsidR="0090729A" w:rsidRPr="0090729A" w14:paraId="7801F993"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2E045A1E"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4.3. Dẫn đường bằng mắt</w:t>
            </w:r>
          </w:p>
        </w:tc>
      </w:tr>
      <w:tr w:rsidR="0090729A" w:rsidRPr="0090729A" w14:paraId="2D4DE8E8"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ED083F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4.3.1</w:t>
            </w:r>
          </w:p>
        </w:tc>
        <w:tc>
          <w:tcPr>
            <w:tcW w:w="4517" w:type="dxa"/>
            <w:tcBorders>
              <w:top w:val="single" w:sz="4" w:space="0" w:color="auto"/>
              <w:left w:val="single" w:sz="4" w:space="0" w:color="auto"/>
              <w:bottom w:val="single" w:sz="4" w:space="0" w:color="auto"/>
              <w:right w:val="single" w:sz="4" w:space="0" w:color="auto"/>
            </w:tcBorders>
            <w:hideMark/>
          </w:tcPr>
          <w:p w14:paraId="2062CB6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Phân biệt các phương pháp dẫn đường bằng mắt.</w:t>
            </w:r>
          </w:p>
        </w:tc>
        <w:tc>
          <w:tcPr>
            <w:tcW w:w="807" w:type="dxa"/>
            <w:tcBorders>
              <w:top w:val="single" w:sz="4" w:space="0" w:color="auto"/>
              <w:left w:val="single" w:sz="4" w:space="0" w:color="auto"/>
              <w:bottom w:val="single" w:sz="4" w:space="0" w:color="auto"/>
              <w:right w:val="single" w:sz="4" w:space="0" w:color="auto"/>
            </w:tcBorders>
            <w:hideMark/>
          </w:tcPr>
          <w:p w14:paraId="09213AC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5AD9C04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Đọc bản đồ, các mốc tham chiếu bằng mắt.</w:t>
            </w:r>
          </w:p>
          <w:p w14:paraId="6EB1927E"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Dẫn đường bằng ước tính (dead-reckoning).</w:t>
            </w:r>
          </w:p>
        </w:tc>
      </w:tr>
      <w:tr w:rsidR="0090729A" w:rsidRPr="0090729A" w14:paraId="377F3063"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20ECCCF2"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4.4. Các khía cạnh dẫn đường trong lập kế hoạch bay</w:t>
            </w:r>
          </w:p>
        </w:tc>
      </w:tr>
      <w:tr w:rsidR="0090729A" w:rsidRPr="0090729A" w14:paraId="14CD7D61"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57022F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4.4.1</w:t>
            </w:r>
          </w:p>
        </w:tc>
        <w:tc>
          <w:tcPr>
            <w:tcW w:w="4517" w:type="dxa"/>
            <w:tcBorders>
              <w:top w:val="single" w:sz="4" w:space="0" w:color="auto"/>
              <w:left w:val="single" w:sz="4" w:space="0" w:color="auto"/>
              <w:bottom w:val="single" w:sz="4" w:space="0" w:color="auto"/>
              <w:right w:val="single" w:sz="4" w:space="0" w:color="auto"/>
            </w:tcBorders>
            <w:hideMark/>
          </w:tcPr>
          <w:p w14:paraId="59F9AE1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Mô tả các khía cạnh dẫn đường ảnh hưởng đến lập kế hoạch bay.</w:t>
            </w:r>
          </w:p>
        </w:tc>
        <w:tc>
          <w:tcPr>
            <w:tcW w:w="807" w:type="dxa"/>
            <w:tcBorders>
              <w:top w:val="single" w:sz="4" w:space="0" w:color="auto"/>
              <w:left w:val="single" w:sz="4" w:space="0" w:color="auto"/>
              <w:bottom w:val="single" w:sz="4" w:space="0" w:color="auto"/>
              <w:right w:val="single" w:sz="4" w:space="0" w:color="auto"/>
            </w:tcBorders>
            <w:hideMark/>
          </w:tcPr>
          <w:p w14:paraId="5A97FB0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1385F325" w14:textId="77777777" w:rsidR="0090729A" w:rsidRPr="0090729A" w:rsidRDefault="0090729A" w:rsidP="0090729A">
            <w:pPr>
              <w:rPr>
                <w:rFonts w:ascii="Times New Roman" w:hAnsi="Times New Roman"/>
                <w:i/>
                <w:iCs/>
                <w:sz w:val="24"/>
                <w:szCs w:val="24"/>
              </w:rPr>
            </w:pPr>
            <w:r w:rsidRPr="0090729A">
              <w:rPr>
                <w:rFonts w:ascii="Times New Roman" w:hAnsi="Times New Roman"/>
                <w:i/>
                <w:iCs/>
                <w:sz w:val="24"/>
                <w:szCs w:val="24"/>
              </w:rPr>
              <w:t xml:space="preserve">Hỗ trợ nội dung: </w:t>
            </w:r>
            <w:r w:rsidRPr="0090729A">
              <w:rPr>
                <w:rFonts w:ascii="Times New Roman" w:hAnsi="Times New Roman"/>
                <w:sz w:val="24"/>
                <w:szCs w:val="24"/>
              </w:rPr>
              <w:t>Tính toán lượng nhiên liệu/thời gian, độ cao thấp nhất, các đường bay dự bị.</w:t>
            </w:r>
          </w:p>
        </w:tc>
      </w:tr>
      <w:tr w:rsidR="0090729A" w:rsidRPr="0090729A" w14:paraId="4D0B09D9"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2A4FA8CA" w14:textId="77777777" w:rsidR="0090729A" w:rsidRPr="0090729A" w:rsidRDefault="0090729A" w:rsidP="0090729A">
            <w:pPr>
              <w:jc w:val="center"/>
              <w:rPr>
                <w:rFonts w:ascii="Times New Roman" w:hAnsi="Times New Roman"/>
                <w:b/>
                <w:sz w:val="24"/>
                <w:szCs w:val="24"/>
              </w:rPr>
            </w:pPr>
            <w:r w:rsidRPr="0090729A">
              <w:rPr>
                <w:rFonts w:ascii="Times New Roman" w:hAnsi="Times New Roman"/>
                <w:b/>
                <w:sz w:val="24"/>
                <w:szCs w:val="24"/>
              </w:rPr>
              <w:t>Chủ đề 5: Dẫn đường bằng thiết bị</w:t>
            </w:r>
          </w:p>
        </w:tc>
      </w:tr>
      <w:tr w:rsidR="0090729A" w:rsidRPr="0090729A" w14:paraId="1440487E"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3B85BA13"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5.1. Hệ thống dẫn đường trên mặt đất</w:t>
            </w:r>
          </w:p>
        </w:tc>
      </w:tr>
      <w:tr w:rsidR="0090729A" w:rsidRPr="0090729A" w14:paraId="6ECCEFCB"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129B83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5.1.1</w:t>
            </w:r>
          </w:p>
        </w:tc>
        <w:tc>
          <w:tcPr>
            <w:tcW w:w="4517" w:type="dxa"/>
            <w:tcBorders>
              <w:top w:val="single" w:sz="4" w:space="0" w:color="auto"/>
              <w:left w:val="single" w:sz="4" w:space="0" w:color="auto"/>
              <w:bottom w:val="single" w:sz="4" w:space="0" w:color="auto"/>
              <w:right w:val="single" w:sz="4" w:space="0" w:color="auto"/>
            </w:tcBorders>
            <w:hideMark/>
          </w:tcPr>
          <w:p w14:paraId="388D7A9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 nguyên lý làm việc của các hệ thống dẫn đường mặt đất.</w:t>
            </w:r>
          </w:p>
        </w:tc>
        <w:tc>
          <w:tcPr>
            <w:tcW w:w="807" w:type="dxa"/>
            <w:tcBorders>
              <w:top w:val="single" w:sz="4" w:space="0" w:color="auto"/>
              <w:left w:val="single" w:sz="4" w:space="0" w:color="auto"/>
              <w:bottom w:val="single" w:sz="4" w:space="0" w:color="auto"/>
              <w:right w:val="single" w:sz="4" w:space="0" w:color="auto"/>
            </w:tcBorders>
            <w:hideMark/>
          </w:tcPr>
          <w:p w14:paraId="26A4AD7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169EFBB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VDF, NDB, VOR, DME, ILS.</w:t>
            </w:r>
          </w:p>
          <w:p w14:paraId="6C2BFE70"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lang w:val="sv-SE"/>
              </w:rPr>
              <w:t xml:space="preserve">Hỗ trợ nội dung: </w:t>
            </w:r>
            <w:r w:rsidRPr="0090729A">
              <w:rPr>
                <w:rFonts w:ascii="Times New Roman" w:hAnsi="Times New Roman"/>
                <w:iCs/>
                <w:sz w:val="24"/>
                <w:szCs w:val="24"/>
                <w:lang w:val="sv-SE"/>
              </w:rPr>
              <w:t>TACAN, MLS</w:t>
            </w:r>
          </w:p>
        </w:tc>
      </w:tr>
      <w:tr w:rsidR="0090729A" w:rsidRPr="0090729A" w14:paraId="066413C9"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718282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5.1.2</w:t>
            </w:r>
          </w:p>
        </w:tc>
        <w:tc>
          <w:tcPr>
            <w:tcW w:w="4517" w:type="dxa"/>
            <w:tcBorders>
              <w:top w:val="single" w:sz="4" w:space="0" w:color="auto"/>
              <w:left w:val="single" w:sz="4" w:space="0" w:color="auto"/>
              <w:bottom w:val="single" w:sz="4" w:space="0" w:color="auto"/>
              <w:right w:val="single" w:sz="4" w:space="0" w:color="auto"/>
            </w:tcBorders>
            <w:hideMark/>
          </w:tcPr>
          <w:p w14:paraId="04C9E95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cách sử dụng của các hệ thống dẫn đường mặt đất.</w:t>
            </w:r>
          </w:p>
        </w:tc>
        <w:tc>
          <w:tcPr>
            <w:tcW w:w="807" w:type="dxa"/>
            <w:tcBorders>
              <w:top w:val="single" w:sz="4" w:space="0" w:color="auto"/>
              <w:left w:val="single" w:sz="4" w:space="0" w:color="auto"/>
              <w:bottom w:val="single" w:sz="4" w:space="0" w:color="auto"/>
              <w:right w:val="single" w:sz="4" w:space="0" w:color="auto"/>
            </w:tcBorders>
            <w:hideMark/>
          </w:tcPr>
          <w:p w14:paraId="510981C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74C47A9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VDF, NDB, VOR, DME, ILS.</w:t>
            </w:r>
          </w:p>
          <w:p w14:paraId="30A0081D" w14:textId="77777777" w:rsidR="0090729A" w:rsidRPr="0090729A" w:rsidRDefault="0090729A" w:rsidP="0090729A">
            <w:pPr>
              <w:rPr>
                <w:rFonts w:ascii="Times New Roman" w:hAnsi="Times New Roman"/>
                <w:i/>
                <w:iCs/>
                <w:sz w:val="24"/>
                <w:szCs w:val="24"/>
              </w:rPr>
            </w:pPr>
            <w:r w:rsidRPr="0090729A">
              <w:rPr>
                <w:rFonts w:ascii="Times New Roman" w:hAnsi="Times New Roman"/>
                <w:i/>
                <w:iCs/>
                <w:sz w:val="24"/>
                <w:szCs w:val="24"/>
                <w:lang w:val="sv-SE"/>
              </w:rPr>
              <w:t xml:space="preserve">Hỗ trợ nội dung: </w:t>
            </w:r>
            <w:r w:rsidRPr="0090729A">
              <w:rPr>
                <w:rFonts w:ascii="Times New Roman" w:hAnsi="Times New Roman"/>
                <w:sz w:val="24"/>
                <w:szCs w:val="24"/>
                <w:lang w:val="sv-SE"/>
              </w:rPr>
              <w:t>TACAN, MLS</w:t>
            </w:r>
          </w:p>
        </w:tc>
      </w:tr>
      <w:tr w:rsidR="0090729A" w:rsidRPr="0090729A" w14:paraId="357FE01D"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857B1E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5.1.3</w:t>
            </w:r>
          </w:p>
        </w:tc>
        <w:tc>
          <w:tcPr>
            <w:tcW w:w="4517" w:type="dxa"/>
            <w:tcBorders>
              <w:top w:val="single" w:sz="4" w:space="0" w:color="auto"/>
              <w:left w:val="single" w:sz="4" w:space="0" w:color="auto"/>
              <w:bottom w:val="single" w:sz="4" w:space="0" w:color="auto"/>
              <w:right w:val="single" w:sz="4" w:space="0" w:color="auto"/>
            </w:tcBorders>
            <w:hideMark/>
          </w:tcPr>
          <w:p w14:paraId="6751BBD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Nêu các đặc điểm của các kỹ thuật dẫn đường vô tuyến chính dựa trên các hệ thống dẫn đường mặt đất.</w:t>
            </w:r>
          </w:p>
        </w:tc>
        <w:tc>
          <w:tcPr>
            <w:tcW w:w="807" w:type="dxa"/>
            <w:tcBorders>
              <w:top w:val="single" w:sz="4" w:space="0" w:color="auto"/>
              <w:left w:val="single" w:sz="4" w:space="0" w:color="auto"/>
              <w:bottom w:val="single" w:sz="4" w:space="0" w:color="auto"/>
              <w:right w:val="single" w:sz="4" w:space="0" w:color="auto"/>
            </w:tcBorders>
            <w:hideMark/>
          </w:tcPr>
          <w:p w14:paraId="45A12DA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53606E9A" w14:textId="77777777" w:rsidR="0090729A" w:rsidRPr="0090729A" w:rsidRDefault="0090729A" w:rsidP="0090729A">
            <w:pPr>
              <w:rPr>
                <w:rFonts w:ascii="Times New Roman" w:hAnsi="Times New Roman"/>
                <w:i/>
                <w:iCs/>
                <w:sz w:val="24"/>
                <w:szCs w:val="24"/>
              </w:rPr>
            </w:pPr>
            <w:r w:rsidRPr="0090729A">
              <w:rPr>
                <w:rFonts w:ascii="Times New Roman" w:hAnsi="Times New Roman"/>
                <w:i/>
                <w:iCs/>
                <w:sz w:val="24"/>
                <w:szCs w:val="24"/>
              </w:rPr>
              <w:t xml:space="preserve">Hỗ trợ nội dung: </w:t>
            </w:r>
            <w:r w:rsidRPr="0090729A">
              <w:rPr>
                <w:rFonts w:ascii="Times New Roman" w:hAnsi="Times New Roman"/>
                <w:sz w:val="24"/>
                <w:szCs w:val="24"/>
              </w:rPr>
              <w:t>Homing, vệt bay vào/ bay ra, các phương thức tiếp cận bằng thiết bị, bay chờ, đánh giá độ dạt.</w:t>
            </w:r>
          </w:p>
        </w:tc>
      </w:tr>
      <w:tr w:rsidR="0090729A" w:rsidRPr="0090729A" w14:paraId="42D7CF4E"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5C58E0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5.1.4</w:t>
            </w:r>
          </w:p>
        </w:tc>
        <w:tc>
          <w:tcPr>
            <w:tcW w:w="4517" w:type="dxa"/>
            <w:tcBorders>
              <w:top w:val="single" w:sz="4" w:space="0" w:color="auto"/>
              <w:left w:val="single" w:sz="4" w:space="0" w:color="auto"/>
              <w:bottom w:val="single" w:sz="4" w:space="0" w:color="auto"/>
              <w:right w:val="single" w:sz="4" w:space="0" w:color="auto"/>
            </w:tcBorders>
            <w:hideMark/>
          </w:tcPr>
          <w:p w14:paraId="06E6860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những ảnh hưởng của sự chính xác và những giới hạn của các hệ thống dẫn đường mặt đất trong chuyến bay.</w:t>
            </w:r>
          </w:p>
        </w:tc>
        <w:tc>
          <w:tcPr>
            <w:tcW w:w="807" w:type="dxa"/>
            <w:tcBorders>
              <w:top w:val="single" w:sz="4" w:space="0" w:color="auto"/>
              <w:left w:val="single" w:sz="4" w:space="0" w:color="auto"/>
              <w:bottom w:val="single" w:sz="4" w:space="0" w:color="auto"/>
              <w:right w:val="single" w:sz="4" w:space="0" w:color="auto"/>
            </w:tcBorders>
            <w:hideMark/>
          </w:tcPr>
          <w:p w14:paraId="54B15C9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3339EBB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VDF, NDB, VOR, DME, ILS.</w:t>
            </w:r>
          </w:p>
          <w:p w14:paraId="5014A3AC" w14:textId="77777777" w:rsidR="0090729A" w:rsidRPr="0090729A" w:rsidRDefault="0090729A" w:rsidP="0090729A">
            <w:pPr>
              <w:rPr>
                <w:rFonts w:ascii="Times New Roman" w:hAnsi="Times New Roman"/>
                <w:i/>
                <w:iCs/>
                <w:sz w:val="24"/>
                <w:szCs w:val="24"/>
              </w:rPr>
            </w:pPr>
            <w:r w:rsidRPr="0090729A">
              <w:rPr>
                <w:rFonts w:ascii="Times New Roman" w:hAnsi="Times New Roman"/>
                <w:i/>
                <w:iCs/>
                <w:sz w:val="24"/>
                <w:szCs w:val="24"/>
                <w:lang w:val="sv-SE"/>
              </w:rPr>
              <w:t xml:space="preserve">Hỗ trợ nội dung: </w:t>
            </w:r>
            <w:r w:rsidRPr="0090729A">
              <w:rPr>
                <w:rFonts w:ascii="Times New Roman" w:hAnsi="Times New Roman"/>
                <w:sz w:val="24"/>
                <w:szCs w:val="24"/>
                <w:lang w:val="sv-SE"/>
              </w:rPr>
              <w:t>TACAN, MLS</w:t>
            </w:r>
          </w:p>
        </w:tc>
      </w:tr>
      <w:tr w:rsidR="0090729A" w:rsidRPr="0090729A" w14:paraId="59C3A1BD"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6C38CAA9" w14:textId="77777777" w:rsidR="0090729A" w:rsidRPr="0090729A" w:rsidRDefault="0090729A" w:rsidP="0090729A">
            <w:pPr>
              <w:rPr>
                <w:rFonts w:ascii="Times New Roman" w:hAnsi="Times New Roman"/>
                <w:b/>
                <w:bCs/>
                <w:i/>
                <w:sz w:val="24"/>
                <w:szCs w:val="24"/>
                <w:lang w:val="sv-SE"/>
              </w:rPr>
            </w:pPr>
            <w:r w:rsidRPr="0090729A">
              <w:rPr>
                <w:rFonts w:ascii="Times New Roman" w:hAnsi="Times New Roman"/>
                <w:b/>
                <w:bCs/>
                <w:i/>
                <w:sz w:val="24"/>
                <w:szCs w:val="24"/>
              </w:rPr>
              <w:t xml:space="preserve">Tiểu mục </w:t>
            </w:r>
            <w:r w:rsidRPr="0090729A">
              <w:rPr>
                <w:rFonts w:ascii="Times New Roman" w:hAnsi="Times New Roman"/>
                <w:b/>
                <w:bCs/>
                <w:i/>
                <w:sz w:val="24"/>
                <w:szCs w:val="24"/>
                <w:lang w:val="sv-SE"/>
              </w:rPr>
              <w:t>5.2. Các hệ thống dẫn đường quán tính</w:t>
            </w:r>
          </w:p>
        </w:tc>
      </w:tr>
      <w:tr w:rsidR="0090729A" w:rsidRPr="0090729A" w14:paraId="134BDC2F" w14:textId="77777777" w:rsidTr="0090729A">
        <w:trPr>
          <w:trHeight w:val="852"/>
        </w:trPr>
        <w:tc>
          <w:tcPr>
            <w:tcW w:w="981" w:type="dxa"/>
            <w:tcBorders>
              <w:top w:val="single" w:sz="4" w:space="0" w:color="auto"/>
              <w:left w:val="single" w:sz="4" w:space="0" w:color="auto"/>
              <w:bottom w:val="single" w:sz="4" w:space="0" w:color="auto"/>
              <w:right w:val="single" w:sz="4" w:space="0" w:color="auto"/>
            </w:tcBorders>
            <w:hideMark/>
          </w:tcPr>
          <w:p w14:paraId="4120C2A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5.2.1</w:t>
            </w:r>
          </w:p>
        </w:tc>
        <w:tc>
          <w:tcPr>
            <w:tcW w:w="4517" w:type="dxa"/>
            <w:tcBorders>
              <w:top w:val="single" w:sz="4" w:space="0" w:color="auto"/>
              <w:left w:val="single" w:sz="4" w:space="0" w:color="auto"/>
              <w:bottom w:val="single" w:sz="4" w:space="0" w:color="auto"/>
              <w:right w:val="single" w:sz="4" w:space="0" w:color="auto"/>
            </w:tcBorders>
            <w:hideMark/>
          </w:tcPr>
          <w:p w14:paraId="20D939B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 nguyên lý làm việc, độ chính xác và giới hạn của hệ thống trên tàu bay.</w:t>
            </w:r>
          </w:p>
        </w:tc>
        <w:tc>
          <w:tcPr>
            <w:tcW w:w="807" w:type="dxa"/>
            <w:tcBorders>
              <w:top w:val="single" w:sz="4" w:space="0" w:color="auto"/>
              <w:left w:val="single" w:sz="4" w:space="0" w:color="auto"/>
              <w:bottom w:val="single" w:sz="4" w:space="0" w:color="auto"/>
              <w:right w:val="single" w:sz="4" w:space="0" w:color="auto"/>
            </w:tcBorders>
            <w:hideMark/>
          </w:tcPr>
          <w:p w14:paraId="48881DA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28E5CF3B" w14:textId="77777777" w:rsidR="0090729A" w:rsidRPr="0090729A" w:rsidRDefault="0090729A" w:rsidP="0090729A">
            <w:pPr>
              <w:rPr>
                <w:rFonts w:ascii="Times New Roman" w:hAnsi="Times New Roman"/>
                <w:iCs/>
                <w:sz w:val="24"/>
                <w:szCs w:val="24"/>
              </w:rPr>
            </w:pPr>
            <w:r w:rsidRPr="0090729A">
              <w:rPr>
                <w:rFonts w:ascii="Times New Roman" w:hAnsi="Times New Roman"/>
                <w:iCs/>
                <w:sz w:val="24"/>
                <w:szCs w:val="24"/>
              </w:rPr>
              <w:t>Hỗ trợ nội dung: INS/IRS.</w:t>
            </w:r>
          </w:p>
        </w:tc>
      </w:tr>
      <w:tr w:rsidR="0090729A" w:rsidRPr="0090729A" w14:paraId="58B177EA"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04AB11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5.2.2</w:t>
            </w:r>
          </w:p>
        </w:tc>
        <w:tc>
          <w:tcPr>
            <w:tcW w:w="4517" w:type="dxa"/>
            <w:tcBorders>
              <w:top w:val="single" w:sz="4" w:space="0" w:color="auto"/>
              <w:left w:val="single" w:sz="4" w:space="0" w:color="auto"/>
              <w:bottom w:val="single" w:sz="4" w:space="0" w:color="auto"/>
              <w:right w:val="single" w:sz="4" w:space="0" w:color="auto"/>
            </w:tcBorders>
            <w:hideMark/>
          </w:tcPr>
          <w:p w14:paraId="2C77C9A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cách sử dụng của hệ thống trên tàu bay.</w:t>
            </w:r>
          </w:p>
        </w:tc>
        <w:tc>
          <w:tcPr>
            <w:tcW w:w="807" w:type="dxa"/>
            <w:tcBorders>
              <w:top w:val="single" w:sz="4" w:space="0" w:color="auto"/>
              <w:left w:val="single" w:sz="4" w:space="0" w:color="auto"/>
              <w:bottom w:val="single" w:sz="4" w:space="0" w:color="auto"/>
              <w:right w:val="single" w:sz="4" w:space="0" w:color="auto"/>
            </w:tcBorders>
            <w:hideMark/>
          </w:tcPr>
          <w:p w14:paraId="0A7F8B1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tcPr>
          <w:p w14:paraId="5A06F9FE" w14:textId="77777777" w:rsidR="0090729A" w:rsidRPr="0090729A" w:rsidRDefault="0090729A" w:rsidP="0090729A">
            <w:pPr>
              <w:rPr>
                <w:rFonts w:ascii="Times New Roman" w:hAnsi="Times New Roman"/>
                <w:sz w:val="24"/>
                <w:szCs w:val="24"/>
              </w:rPr>
            </w:pPr>
          </w:p>
        </w:tc>
      </w:tr>
      <w:tr w:rsidR="0090729A" w:rsidRPr="0090729A" w14:paraId="08FE8D75"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2B522267"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5.3. Các hệ thống dẫn đường vệ tinh</w:t>
            </w:r>
          </w:p>
        </w:tc>
      </w:tr>
      <w:tr w:rsidR="0090729A" w:rsidRPr="0090729A" w14:paraId="1D9B8356"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2885724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5.3.1</w:t>
            </w:r>
          </w:p>
        </w:tc>
        <w:tc>
          <w:tcPr>
            <w:tcW w:w="4517" w:type="dxa"/>
            <w:tcBorders>
              <w:top w:val="single" w:sz="4" w:space="0" w:color="auto"/>
              <w:left w:val="single" w:sz="4" w:space="0" w:color="auto"/>
              <w:bottom w:val="single" w:sz="4" w:space="0" w:color="auto"/>
              <w:right w:val="single" w:sz="4" w:space="0" w:color="auto"/>
            </w:tcBorders>
            <w:hideMark/>
          </w:tcPr>
          <w:p w14:paraId="227E178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 nguyên tắc làm việc của hệ thống định vị.</w:t>
            </w:r>
          </w:p>
        </w:tc>
        <w:tc>
          <w:tcPr>
            <w:tcW w:w="807" w:type="dxa"/>
            <w:tcBorders>
              <w:top w:val="single" w:sz="4" w:space="0" w:color="auto"/>
              <w:left w:val="single" w:sz="4" w:space="0" w:color="auto"/>
              <w:bottom w:val="single" w:sz="4" w:space="0" w:color="auto"/>
              <w:right w:val="single" w:sz="4" w:space="0" w:color="auto"/>
            </w:tcBorders>
            <w:hideMark/>
          </w:tcPr>
          <w:p w14:paraId="5A58D0E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1C525535" w14:textId="77777777" w:rsidR="0090729A" w:rsidRPr="0090729A" w:rsidRDefault="0090729A" w:rsidP="0090729A">
            <w:pPr>
              <w:rPr>
                <w:rFonts w:ascii="Times New Roman" w:hAnsi="Times New Roman"/>
                <w:iCs/>
                <w:sz w:val="24"/>
                <w:szCs w:val="24"/>
              </w:rPr>
            </w:pPr>
            <w:r w:rsidRPr="0090729A">
              <w:rPr>
                <w:rFonts w:ascii="Times New Roman" w:hAnsi="Times New Roman"/>
                <w:i/>
                <w:sz w:val="24"/>
                <w:szCs w:val="24"/>
              </w:rPr>
              <w:t>Hỗ trợ nội dung:</w:t>
            </w:r>
            <w:r w:rsidRPr="0090729A">
              <w:rPr>
                <w:rFonts w:ascii="Times New Roman" w:hAnsi="Times New Roman"/>
                <w:iCs/>
                <w:sz w:val="24"/>
                <w:szCs w:val="24"/>
              </w:rPr>
              <w:t xml:space="preserve"> Hệ thống Beidou, GPS, GLONASS, Galileo.</w:t>
            </w:r>
          </w:p>
        </w:tc>
      </w:tr>
      <w:tr w:rsidR="0090729A" w:rsidRPr="0090729A" w14:paraId="3E242403"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20A2CB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5.3.2</w:t>
            </w:r>
          </w:p>
        </w:tc>
        <w:tc>
          <w:tcPr>
            <w:tcW w:w="4517" w:type="dxa"/>
            <w:tcBorders>
              <w:top w:val="single" w:sz="4" w:space="0" w:color="auto"/>
              <w:left w:val="single" w:sz="4" w:space="0" w:color="auto"/>
              <w:bottom w:val="single" w:sz="4" w:space="0" w:color="auto"/>
              <w:right w:val="single" w:sz="4" w:space="0" w:color="auto"/>
            </w:tcBorders>
            <w:hideMark/>
          </w:tcPr>
          <w:p w14:paraId="0B635F3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các nguyên tắc của khái niệm GNSS.</w:t>
            </w:r>
          </w:p>
        </w:tc>
        <w:tc>
          <w:tcPr>
            <w:tcW w:w="807" w:type="dxa"/>
            <w:tcBorders>
              <w:top w:val="single" w:sz="4" w:space="0" w:color="auto"/>
              <w:left w:val="single" w:sz="4" w:space="0" w:color="auto"/>
              <w:bottom w:val="single" w:sz="4" w:space="0" w:color="auto"/>
              <w:right w:val="single" w:sz="4" w:space="0" w:color="auto"/>
            </w:tcBorders>
            <w:hideMark/>
          </w:tcPr>
          <w:p w14:paraId="7E47E9D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27E2AD6E" w14:textId="77777777" w:rsidR="0090729A" w:rsidRPr="0090729A" w:rsidRDefault="0090729A" w:rsidP="0090729A">
            <w:pPr>
              <w:rPr>
                <w:rFonts w:ascii="Times New Roman" w:hAnsi="Times New Roman"/>
                <w:sz w:val="24"/>
                <w:szCs w:val="24"/>
                <w:lang w:val="sv-SE"/>
              </w:rPr>
            </w:pPr>
            <w:r w:rsidRPr="0090729A">
              <w:rPr>
                <w:rFonts w:ascii="Times New Roman" w:hAnsi="Times New Roman"/>
                <w:sz w:val="24"/>
                <w:szCs w:val="24"/>
                <w:lang w:val="sv-SE"/>
              </w:rPr>
              <w:t>Cơ bản, ABAS, SBAS, GBAS.</w:t>
            </w:r>
          </w:p>
        </w:tc>
      </w:tr>
      <w:tr w:rsidR="0090729A" w:rsidRPr="0090729A" w14:paraId="1A0A324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0B8652C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BASIC NAVB 5.3.3</w:t>
            </w:r>
          </w:p>
        </w:tc>
        <w:tc>
          <w:tcPr>
            <w:tcW w:w="4517" w:type="dxa"/>
            <w:tcBorders>
              <w:top w:val="single" w:sz="4" w:space="0" w:color="auto"/>
              <w:left w:val="single" w:sz="4" w:space="0" w:color="auto"/>
              <w:bottom w:val="single" w:sz="4" w:space="0" w:color="auto"/>
              <w:right w:val="single" w:sz="4" w:space="0" w:color="auto"/>
            </w:tcBorders>
            <w:hideMark/>
          </w:tcPr>
          <w:p w14:paraId="3B22149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ảnh hưởng của độ chính xác và giới hạn của các hệ thống dẫn đường vệ tinh.</w:t>
            </w:r>
          </w:p>
        </w:tc>
        <w:tc>
          <w:tcPr>
            <w:tcW w:w="807" w:type="dxa"/>
            <w:tcBorders>
              <w:top w:val="single" w:sz="4" w:space="0" w:color="auto"/>
              <w:left w:val="single" w:sz="4" w:space="0" w:color="auto"/>
              <w:bottom w:val="single" w:sz="4" w:space="0" w:color="auto"/>
              <w:right w:val="single" w:sz="4" w:space="0" w:color="auto"/>
            </w:tcBorders>
            <w:hideMark/>
          </w:tcPr>
          <w:p w14:paraId="257C306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2859D9ED"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RAIM, GPS NOTAMS.</w:t>
            </w:r>
          </w:p>
        </w:tc>
      </w:tr>
      <w:tr w:rsidR="0090729A" w:rsidRPr="0090729A" w14:paraId="2008024C"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14371407"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5.4. Các phương thức tiếp cận bằng thiết bị</w:t>
            </w:r>
          </w:p>
        </w:tc>
      </w:tr>
      <w:tr w:rsidR="0090729A" w:rsidRPr="0090729A" w14:paraId="437E2AB7"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E4CE87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5.4.1</w:t>
            </w:r>
          </w:p>
        </w:tc>
        <w:tc>
          <w:tcPr>
            <w:tcW w:w="4517" w:type="dxa"/>
            <w:tcBorders>
              <w:top w:val="single" w:sz="4" w:space="0" w:color="auto"/>
              <w:left w:val="single" w:sz="4" w:space="0" w:color="auto"/>
              <w:bottom w:val="single" w:sz="4" w:space="0" w:color="auto"/>
              <w:right w:val="single" w:sz="4" w:space="0" w:color="auto"/>
            </w:tcBorders>
            <w:hideMark/>
          </w:tcPr>
          <w:p w14:paraId="177EE25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thức rõ các dạng tiếp cận bằng thiết bị sử dụng trong sơ đồ, bản đồ hàng không.</w:t>
            </w:r>
          </w:p>
        </w:tc>
        <w:tc>
          <w:tcPr>
            <w:tcW w:w="807" w:type="dxa"/>
            <w:tcBorders>
              <w:top w:val="single" w:sz="4" w:space="0" w:color="auto"/>
              <w:left w:val="single" w:sz="4" w:space="0" w:color="auto"/>
              <w:bottom w:val="single" w:sz="4" w:space="0" w:color="auto"/>
              <w:right w:val="single" w:sz="4" w:space="0" w:color="auto"/>
            </w:tcBorders>
            <w:hideMark/>
          </w:tcPr>
          <w:p w14:paraId="79BD032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tcPr>
          <w:p w14:paraId="63300008" w14:textId="77777777" w:rsidR="0090729A" w:rsidRPr="0090729A" w:rsidRDefault="0090729A" w:rsidP="0090729A">
            <w:pPr>
              <w:rPr>
                <w:rFonts w:ascii="Times New Roman" w:hAnsi="Times New Roman"/>
                <w:sz w:val="24"/>
                <w:szCs w:val="24"/>
              </w:rPr>
            </w:pPr>
          </w:p>
        </w:tc>
      </w:tr>
      <w:tr w:rsidR="0090729A" w:rsidRPr="0090729A" w14:paraId="33049068"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A39995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5.4.2</w:t>
            </w:r>
          </w:p>
        </w:tc>
        <w:tc>
          <w:tcPr>
            <w:tcW w:w="4517" w:type="dxa"/>
            <w:tcBorders>
              <w:top w:val="single" w:sz="4" w:space="0" w:color="auto"/>
              <w:left w:val="single" w:sz="4" w:space="0" w:color="auto"/>
              <w:bottom w:val="single" w:sz="4" w:space="0" w:color="auto"/>
              <w:right w:val="single" w:sz="4" w:space="0" w:color="auto"/>
            </w:tcBorders>
            <w:hideMark/>
          </w:tcPr>
          <w:p w14:paraId="6EBC061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Phân biệt giữa phương thức tiếp cận chính xác và không chính xác.</w:t>
            </w:r>
          </w:p>
        </w:tc>
        <w:tc>
          <w:tcPr>
            <w:tcW w:w="807" w:type="dxa"/>
            <w:tcBorders>
              <w:top w:val="single" w:sz="4" w:space="0" w:color="auto"/>
              <w:left w:val="single" w:sz="4" w:space="0" w:color="auto"/>
              <w:bottom w:val="single" w:sz="4" w:space="0" w:color="auto"/>
              <w:right w:val="single" w:sz="4" w:space="0" w:color="auto"/>
            </w:tcBorders>
            <w:hideMark/>
          </w:tcPr>
          <w:p w14:paraId="3E43047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tcPr>
          <w:p w14:paraId="2C0E133B" w14:textId="77777777" w:rsidR="0090729A" w:rsidRPr="0090729A" w:rsidRDefault="0090729A" w:rsidP="0090729A">
            <w:pPr>
              <w:rPr>
                <w:rFonts w:ascii="Times New Roman" w:hAnsi="Times New Roman"/>
                <w:sz w:val="24"/>
                <w:szCs w:val="24"/>
              </w:rPr>
            </w:pPr>
          </w:p>
        </w:tc>
      </w:tr>
      <w:tr w:rsidR="0090729A" w:rsidRPr="0090729A" w14:paraId="0C12E4A3"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124B4A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5.4.3</w:t>
            </w:r>
          </w:p>
        </w:tc>
        <w:tc>
          <w:tcPr>
            <w:tcW w:w="4517" w:type="dxa"/>
            <w:tcBorders>
              <w:top w:val="single" w:sz="4" w:space="0" w:color="auto"/>
              <w:left w:val="single" w:sz="4" w:space="0" w:color="auto"/>
              <w:bottom w:val="single" w:sz="4" w:space="0" w:color="auto"/>
              <w:right w:val="single" w:sz="4" w:space="0" w:color="auto"/>
            </w:tcBorders>
            <w:hideMark/>
          </w:tcPr>
          <w:p w14:paraId="08345B5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biết các loại tiêu chuẩn tối thiểu được sử dụng trong quá trình tiếp cận bằng thiết bị.</w:t>
            </w:r>
          </w:p>
        </w:tc>
        <w:tc>
          <w:tcPr>
            <w:tcW w:w="807" w:type="dxa"/>
            <w:tcBorders>
              <w:top w:val="single" w:sz="4" w:space="0" w:color="auto"/>
              <w:left w:val="single" w:sz="4" w:space="0" w:color="auto"/>
              <w:bottom w:val="single" w:sz="4" w:space="0" w:color="auto"/>
              <w:right w:val="single" w:sz="4" w:space="0" w:color="auto"/>
            </w:tcBorders>
            <w:hideMark/>
          </w:tcPr>
          <w:p w14:paraId="5B9FFFA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tcPr>
          <w:p w14:paraId="2420741B" w14:textId="77777777" w:rsidR="0090729A" w:rsidRPr="0090729A" w:rsidRDefault="0090729A" w:rsidP="0090729A">
            <w:pPr>
              <w:rPr>
                <w:rFonts w:ascii="Times New Roman" w:hAnsi="Times New Roman"/>
                <w:sz w:val="24"/>
                <w:szCs w:val="24"/>
              </w:rPr>
            </w:pPr>
          </w:p>
        </w:tc>
      </w:tr>
      <w:tr w:rsidR="0090729A" w:rsidRPr="0090729A" w14:paraId="0590AFE8"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BD9F6D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5.4.4</w:t>
            </w:r>
          </w:p>
        </w:tc>
        <w:tc>
          <w:tcPr>
            <w:tcW w:w="4517" w:type="dxa"/>
            <w:tcBorders>
              <w:top w:val="single" w:sz="4" w:space="0" w:color="auto"/>
              <w:left w:val="single" w:sz="4" w:space="0" w:color="auto"/>
              <w:bottom w:val="single" w:sz="4" w:space="0" w:color="auto"/>
              <w:right w:val="single" w:sz="4" w:space="0" w:color="auto"/>
            </w:tcBorders>
            <w:hideMark/>
          </w:tcPr>
          <w:p w14:paraId="03E0583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Định nghĩa độ cao/chiều cao vượt chướng ngại vật và độ cao/chiều cao hạ thấp tối thiểu.</w:t>
            </w:r>
          </w:p>
        </w:tc>
        <w:tc>
          <w:tcPr>
            <w:tcW w:w="807" w:type="dxa"/>
            <w:tcBorders>
              <w:top w:val="single" w:sz="4" w:space="0" w:color="auto"/>
              <w:left w:val="single" w:sz="4" w:space="0" w:color="auto"/>
              <w:bottom w:val="single" w:sz="4" w:space="0" w:color="auto"/>
              <w:right w:val="single" w:sz="4" w:space="0" w:color="auto"/>
            </w:tcBorders>
            <w:hideMark/>
          </w:tcPr>
          <w:p w14:paraId="50A557A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tcPr>
          <w:p w14:paraId="722160EF" w14:textId="77777777" w:rsidR="0090729A" w:rsidRPr="0090729A" w:rsidRDefault="0090729A" w:rsidP="0090729A">
            <w:pPr>
              <w:rPr>
                <w:rFonts w:ascii="Times New Roman" w:hAnsi="Times New Roman"/>
                <w:sz w:val="24"/>
                <w:szCs w:val="24"/>
              </w:rPr>
            </w:pPr>
          </w:p>
        </w:tc>
      </w:tr>
      <w:tr w:rsidR="0090729A" w:rsidRPr="0090729A" w14:paraId="221510E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AB90D2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5.4.5</w:t>
            </w:r>
          </w:p>
        </w:tc>
        <w:tc>
          <w:tcPr>
            <w:tcW w:w="4517" w:type="dxa"/>
            <w:tcBorders>
              <w:top w:val="single" w:sz="4" w:space="0" w:color="auto"/>
              <w:left w:val="single" w:sz="4" w:space="0" w:color="auto"/>
              <w:bottom w:val="single" w:sz="4" w:space="0" w:color="auto"/>
              <w:right w:val="single" w:sz="4" w:space="0" w:color="auto"/>
            </w:tcBorders>
            <w:hideMark/>
          </w:tcPr>
          <w:p w14:paraId="483A820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Liệt kê các điểm tiếp cận bằng thiết bị.</w:t>
            </w:r>
          </w:p>
        </w:tc>
        <w:tc>
          <w:tcPr>
            <w:tcW w:w="807" w:type="dxa"/>
            <w:tcBorders>
              <w:top w:val="single" w:sz="4" w:space="0" w:color="auto"/>
              <w:left w:val="single" w:sz="4" w:space="0" w:color="auto"/>
              <w:bottom w:val="single" w:sz="4" w:space="0" w:color="auto"/>
              <w:right w:val="single" w:sz="4" w:space="0" w:color="auto"/>
            </w:tcBorders>
            <w:hideMark/>
          </w:tcPr>
          <w:p w14:paraId="079A75B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4BA207E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IAF, IF, FAF, FAP, MAPt.</w:t>
            </w:r>
          </w:p>
        </w:tc>
      </w:tr>
      <w:tr w:rsidR="0090729A" w:rsidRPr="0090729A" w14:paraId="3204BA22"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1D35BF9D" w14:textId="77777777" w:rsidR="0090729A" w:rsidRPr="0090729A" w:rsidRDefault="0090729A" w:rsidP="0090729A">
            <w:pPr>
              <w:jc w:val="center"/>
              <w:rPr>
                <w:rFonts w:ascii="Times New Roman" w:hAnsi="Times New Roman"/>
                <w:b/>
                <w:sz w:val="24"/>
                <w:szCs w:val="24"/>
              </w:rPr>
            </w:pPr>
            <w:r w:rsidRPr="0090729A">
              <w:rPr>
                <w:rFonts w:ascii="Times New Roman" w:hAnsi="Times New Roman"/>
                <w:b/>
                <w:sz w:val="24"/>
                <w:szCs w:val="24"/>
              </w:rPr>
              <w:t>Chủ đề 6: Dẫn đường dựa trên tính năng</w:t>
            </w:r>
          </w:p>
        </w:tc>
      </w:tr>
      <w:tr w:rsidR="0090729A" w:rsidRPr="0090729A" w14:paraId="248CF1F7"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7A658ADB"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6.1. Nguyên tắc và lợi ích của dẫn đường khu vực</w:t>
            </w:r>
          </w:p>
        </w:tc>
      </w:tr>
      <w:tr w:rsidR="0090729A" w:rsidRPr="0090729A" w14:paraId="25744605"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4E2B54B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6.1.1</w:t>
            </w:r>
          </w:p>
        </w:tc>
        <w:tc>
          <w:tcPr>
            <w:tcW w:w="4517" w:type="dxa"/>
            <w:tcBorders>
              <w:top w:val="single" w:sz="4" w:space="0" w:color="auto"/>
              <w:left w:val="single" w:sz="4" w:space="0" w:color="auto"/>
              <w:bottom w:val="single" w:sz="4" w:space="0" w:color="auto"/>
              <w:right w:val="single" w:sz="4" w:space="0" w:color="auto"/>
            </w:tcBorders>
            <w:hideMark/>
          </w:tcPr>
          <w:p w14:paraId="6F5CDA7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 nguyên lý của dẫn đường khu vực.</w:t>
            </w:r>
          </w:p>
        </w:tc>
        <w:tc>
          <w:tcPr>
            <w:tcW w:w="807" w:type="dxa"/>
            <w:tcBorders>
              <w:top w:val="single" w:sz="4" w:space="0" w:color="auto"/>
              <w:left w:val="single" w:sz="4" w:space="0" w:color="auto"/>
              <w:bottom w:val="single" w:sz="4" w:space="0" w:color="auto"/>
              <w:right w:val="single" w:sz="4" w:space="0" w:color="auto"/>
            </w:tcBorders>
            <w:hideMark/>
          </w:tcPr>
          <w:p w14:paraId="58363B6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3392E552"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Tài liệu 9613 ICAO.</w:t>
            </w:r>
          </w:p>
        </w:tc>
      </w:tr>
      <w:tr w:rsidR="0090729A" w:rsidRPr="0090729A" w14:paraId="154A6715" w14:textId="77777777" w:rsidTr="0090729A">
        <w:tc>
          <w:tcPr>
            <w:tcW w:w="981" w:type="dxa"/>
            <w:tcBorders>
              <w:top w:val="single" w:sz="4" w:space="0" w:color="auto"/>
              <w:left w:val="single" w:sz="4" w:space="0" w:color="auto"/>
              <w:bottom w:val="single" w:sz="4" w:space="0" w:color="auto"/>
              <w:right w:val="single" w:sz="4" w:space="0" w:color="auto"/>
            </w:tcBorders>
            <w:shd w:val="clear" w:color="auto" w:fill="FFFFFF"/>
            <w:hideMark/>
          </w:tcPr>
          <w:p w14:paraId="78AEEF6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6.1.2</w:t>
            </w:r>
          </w:p>
        </w:tc>
        <w:tc>
          <w:tcPr>
            <w:tcW w:w="4517" w:type="dxa"/>
            <w:tcBorders>
              <w:top w:val="single" w:sz="4" w:space="0" w:color="auto"/>
              <w:left w:val="single" w:sz="4" w:space="0" w:color="auto"/>
              <w:bottom w:val="single" w:sz="4" w:space="0" w:color="auto"/>
              <w:right w:val="single" w:sz="4" w:space="0" w:color="auto"/>
            </w:tcBorders>
            <w:shd w:val="clear" w:color="auto" w:fill="FFFFFF"/>
            <w:hideMark/>
          </w:tcPr>
          <w:p w14:paraId="6A22339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những lợi ích của dẫn đường khu vực.</w:t>
            </w:r>
          </w:p>
        </w:tc>
        <w:tc>
          <w:tcPr>
            <w:tcW w:w="807" w:type="dxa"/>
            <w:tcBorders>
              <w:top w:val="single" w:sz="4" w:space="0" w:color="auto"/>
              <w:left w:val="single" w:sz="4" w:space="0" w:color="auto"/>
              <w:bottom w:val="single" w:sz="4" w:space="0" w:color="auto"/>
              <w:right w:val="single" w:sz="4" w:space="0" w:color="auto"/>
            </w:tcBorders>
            <w:hideMark/>
          </w:tcPr>
          <w:p w14:paraId="3D22935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727BDFEC"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Tài liệu 9613 ICAO.</w:t>
            </w:r>
          </w:p>
        </w:tc>
      </w:tr>
      <w:tr w:rsidR="0090729A" w:rsidRPr="0090729A" w14:paraId="009B0F00"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2615E5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6.1.3</w:t>
            </w:r>
          </w:p>
        </w:tc>
        <w:tc>
          <w:tcPr>
            <w:tcW w:w="4517" w:type="dxa"/>
            <w:tcBorders>
              <w:top w:val="single" w:sz="4" w:space="0" w:color="auto"/>
              <w:left w:val="single" w:sz="4" w:space="0" w:color="auto"/>
              <w:bottom w:val="single" w:sz="4" w:space="0" w:color="auto"/>
              <w:right w:val="single" w:sz="4" w:space="0" w:color="auto"/>
            </w:tcBorders>
            <w:hideMark/>
          </w:tcPr>
          <w:p w14:paraId="4C6CA43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Nêu sự ảnh hưởng về độ chính xác tính năng dẫn đường khu vực của hệ thống RNAV trong chuyến bay</w:t>
            </w:r>
          </w:p>
        </w:tc>
        <w:tc>
          <w:tcPr>
            <w:tcW w:w="807" w:type="dxa"/>
            <w:tcBorders>
              <w:top w:val="single" w:sz="4" w:space="0" w:color="auto"/>
              <w:left w:val="single" w:sz="4" w:space="0" w:color="auto"/>
              <w:bottom w:val="single" w:sz="4" w:space="0" w:color="auto"/>
              <w:right w:val="single" w:sz="4" w:space="0" w:color="auto"/>
            </w:tcBorders>
            <w:hideMark/>
          </w:tcPr>
          <w:p w14:paraId="7EE4BAC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27DF4F1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TSE, PDE, NSE, FTE.</w:t>
            </w:r>
          </w:p>
          <w:p w14:paraId="3CEA390A"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Tài liệu 9613 ICAO.</w:t>
            </w:r>
          </w:p>
        </w:tc>
      </w:tr>
      <w:tr w:rsidR="0090729A" w:rsidRPr="0090729A" w14:paraId="3DA854A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79B28B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6.1.4</w:t>
            </w:r>
          </w:p>
        </w:tc>
        <w:tc>
          <w:tcPr>
            <w:tcW w:w="4517" w:type="dxa"/>
            <w:tcBorders>
              <w:top w:val="single" w:sz="4" w:space="0" w:color="auto"/>
              <w:left w:val="single" w:sz="4" w:space="0" w:color="auto"/>
              <w:bottom w:val="single" w:sz="4" w:space="0" w:color="auto"/>
              <w:right w:val="single" w:sz="4" w:space="0" w:color="auto"/>
            </w:tcBorders>
            <w:hideMark/>
          </w:tcPr>
          <w:p w14:paraId="7676241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Nêu đặc điểm của các chức năng điện tử viễn thông và tàu bay chính được sử dụng trong dẫn đường khu vực.</w:t>
            </w:r>
          </w:p>
        </w:tc>
        <w:tc>
          <w:tcPr>
            <w:tcW w:w="807" w:type="dxa"/>
            <w:tcBorders>
              <w:top w:val="single" w:sz="4" w:space="0" w:color="auto"/>
              <w:left w:val="single" w:sz="4" w:space="0" w:color="auto"/>
              <w:bottom w:val="single" w:sz="4" w:space="0" w:color="auto"/>
              <w:right w:val="single" w:sz="4" w:space="0" w:color="auto"/>
            </w:tcBorders>
            <w:hideMark/>
          </w:tcPr>
          <w:p w14:paraId="2D5448D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157B7E48"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Các điểm chuyển tiếp (FRT) và điểm kết thúc đường bay (bao gồm RF), Bay qua và bay sát một điểm tham chiếu, bay ra song song đường bay.</w:t>
            </w:r>
          </w:p>
        </w:tc>
      </w:tr>
      <w:tr w:rsidR="0090729A" w:rsidRPr="0090729A" w14:paraId="5096DDBE"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DC3F22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6.1.5</w:t>
            </w:r>
          </w:p>
        </w:tc>
        <w:tc>
          <w:tcPr>
            <w:tcW w:w="4517" w:type="dxa"/>
            <w:tcBorders>
              <w:top w:val="single" w:sz="4" w:space="0" w:color="auto"/>
              <w:left w:val="single" w:sz="4" w:space="0" w:color="auto"/>
              <w:bottom w:val="single" w:sz="4" w:space="0" w:color="auto"/>
              <w:right w:val="single" w:sz="4" w:space="0" w:color="auto"/>
            </w:tcBorders>
            <w:hideMark/>
          </w:tcPr>
          <w:p w14:paraId="612E263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Nêu đặc điểm các chức năng dẫn đường của FMS.</w:t>
            </w:r>
          </w:p>
        </w:tc>
        <w:tc>
          <w:tcPr>
            <w:tcW w:w="807" w:type="dxa"/>
            <w:tcBorders>
              <w:top w:val="single" w:sz="4" w:space="0" w:color="auto"/>
              <w:left w:val="single" w:sz="4" w:space="0" w:color="auto"/>
              <w:bottom w:val="single" w:sz="4" w:space="0" w:color="auto"/>
              <w:right w:val="single" w:sz="4" w:space="0" w:color="auto"/>
            </w:tcBorders>
            <w:hideMark/>
          </w:tcPr>
          <w:p w14:paraId="427E3BC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7FC8ACB7" w14:textId="77777777" w:rsidR="0090729A" w:rsidRPr="0090729A" w:rsidRDefault="0090729A" w:rsidP="0090729A">
            <w:pPr>
              <w:rPr>
                <w:rFonts w:ascii="Times New Roman" w:hAnsi="Times New Roman"/>
                <w:iCs/>
                <w:sz w:val="24"/>
                <w:szCs w:val="24"/>
                <w:lang w:val="sv-SE"/>
              </w:rPr>
            </w:pPr>
            <w:r w:rsidRPr="0090729A">
              <w:rPr>
                <w:rFonts w:ascii="Times New Roman" w:hAnsi="Times New Roman"/>
                <w:i/>
                <w:sz w:val="24"/>
                <w:szCs w:val="24"/>
                <w:lang w:val="sv-SE"/>
              </w:rPr>
              <w:t>Hỗ trợ nội dung</w:t>
            </w:r>
            <w:r w:rsidRPr="0090729A">
              <w:rPr>
                <w:rFonts w:ascii="Times New Roman" w:hAnsi="Times New Roman"/>
                <w:iCs/>
                <w:sz w:val="24"/>
                <w:szCs w:val="24"/>
                <w:lang w:val="sv-SE"/>
              </w:rPr>
              <w:t>: VNAV, LNAV.</w:t>
            </w:r>
          </w:p>
        </w:tc>
      </w:tr>
      <w:tr w:rsidR="0090729A" w:rsidRPr="0090729A" w14:paraId="2785ED1D"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46C5A634" w14:textId="77777777" w:rsidR="0090729A" w:rsidRPr="0090729A" w:rsidRDefault="0090729A" w:rsidP="0090729A">
            <w:pPr>
              <w:rPr>
                <w:rFonts w:ascii="Times New Roman" w:hAnsi="Times New Roman"/>
                <w:b/>
                <w:bCs/>
                <w:i/>
                <w:sz w:val="24"/>
                <w:szCs w:val="24"/>
                <w:lang w:val="sv-SE"/>
              </w:rPr>
            </w:pPr>
            <w:r w:rsidRPr="0090729A">
              <w:rPr>
                <w:rFonts w:ascii="Times New Roman" w:hAnsi="Times New Roman"/>
                <w:b/>
                <w:bCs/>
                <w:i/>
                <w:sz w:val="24"/>
                <w:szCs w:val="24"/>
              </w:rPr>
              <w:t xml:space="preserve">Tiểu mục </w:t>
            </w:r>
            <w:r w:rsidRPr="0090729A">
              <w:rPr>
                <w:rFonts w:ascii="Times New Roman" w:hAnsi="Times New Roman"/>
                <w:b/>
                <w:bCs/>
                <w:i/>
                <w:sz w:val="24"/>
                <w:szCs w:val="24"/>
                <w:lang w:val="sv-SE"/>
              </w:rPr>
              <w:t>6.2. Giới thiệu về PBN</w:t>
            </w:r>
          </w:p>
        </w:tc>
      </w:tr>
      <w:tr w:rsidR="0090729A" w:rsidRPr="0090729A" w14:paraId="12C36625"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7E62B4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6.2.1</w:t>
            </w:r>
          </w:p>
        </w:tc>
        <w:tc>
          <w:tcPr>
            <w:tcW w:w="4517" w:type="dxa"/>
            <w:tcBorders>
              <w:top w:val="single" w:sz="4" w:space="0" w:color="auto"/>
              <w:left w:val="single" w:sz="4" w:space="0" w:color="auto"/>
              <w:bottom w:val="single" w:sz="4" w:space="0" w:color="auto"/>
              <w:right w:val="single" w:sz="4" w:space="0" w:color="auto"/>
            </w:tcBorders>
            <w:hideMark/>
          </w:tcPr>
          <w:p w14:paraId="34182AE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khái niệm chung về PBN.</w:t>
            </w:r>
          </w:p>
        </w:tc>
        <w:tc>
          <w:tcPr>
            <w:tcW w:w="807" w:type="dxa"/>
            <w:tcBorders>
              <w:top w:val="single" w:sz="4" w:space="0" w:color="auto"/>
              <w:left w:val="single" w:sz="4" w:space="0" w:color="auto"/>
              <w:bottom w:val="single" w:sz="4" w:space="0" w:color="auto"/>
              <w:right w:val="single" w:sz="4" w:space="0" w:color="auto"/>
            </w:tcBorders>
            <w:hideMark/>
          </w:tcPr>
          <w:p w14:paraId="1E32920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15199DB2"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Tài liệu 9613 ICAO.</w:t>
            </w:r>
          </w:p>
        </w:tc>
      </w:tr>
      <w:tr w:rsidR="0090729A" w:rsidRPr="0090729A" w14:paraId="763EB0F6"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6D3260E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6.2.2</w:t>
            </w:r>
          </w:p>
        </w:tc>
        <w:tc>
          <w:tcPr>
            <w:tcW w:w="4517" w:type="dxa"/>
            <w:tcBorders>
              <w:top w:val="single" w:sz="4" w:space="0" w:color="auto"/>
              <w:left w:val="single" w:sz="4" w:space="0" w:color="auto"/>
              <w:bottom w:val="single" w:sz="4" w:space="0" w:color="auto"/>
              <w:right w:val="single" w:sz="4" w:space="0" w:color="auto"/>
            </w:tcBorders>
            <w:hideMark/>
          </w:tcPr>
          <w:p w14:paraId="40BD228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Phân biệt RNAV và RNP.</w:t>
            </w:r>
          </w:p>
        </w:tc>
        <w:tc>
          <w:tcPr>
            <w:tcW w:w="807" w:type="dxa"/>
            <w:tcBorders>
              <w:top w:val="single" w:sz="4" w:space="0" w:color="auto"/>
              <w:left w:val="single" w:sz="4" w:space="0" w:color="auto"/>
              <w:bottom w:val="single" w:sz="4" w:space="0" w:color="auto"/>
              <w:right w:val="single" w:sz="4" w:space="0" w:color="auto"/>
            </w:tcBorders>
            <w:hideMark/>
          </w:tcPr>
          <w:p w14:paraId="32E1E14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86" w:type="dxa"/>
            <w:tcBorders>
              <w:top w:val="single" w:sz="4" w:space="0" w:color="auto"/>
              <w:left w:val="single" w:sz="4" w:space="0" w:color="auto"/>
              <w:bottom w:val="single" w:sz="4" w:space="0" w:color="auto"/>
              <w:right w:val="single" w:sz="4" w:space="0" w:color="auto"/>
            </w:tcBorders>
            <w:hideMark/>
          </w:tcPr>
          <w:p w14:paraId="1E8BDA3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Tính năng giám sát và cảnh báo trên tàu bay.</w:t>
            </w:r>
          </w:p>
        </w:tc>
      </w:tr>
      <w:tr w:rsidR="0090729A" w:rsidRPr="0090729A" w14:paraId="15FF3159"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E17D6C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6.2.3</w:t>
            </w:r>
          </w:p>
        </w:tc>
        <w:tc>
          <w:tcPr>
            <w:tcW w:w="4517" w:type="dxa"/>
            <w:tcBorders>
              <w:top w:val="single" w:sz="4" w:space="0" w:color="auto"/>
              <w:left w:val="single" w:sz="4" w:space="0" w:color="auto"/>
              <w:bottom w:val="single" w:sz="4" w:space="0" w:color="auto"/>
              <w:right w:val="single" w:sz="4" w:space="0" w:color="auto"/>
            </w:tcBorders>
            <w:hideMark/>
          </w:tcPr>
          <w:p w14:paraId="5397BBF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cơ sở hạ tầng dẫn đường có thể được sử dụng trong PBN.</w:t>
            </w:r>
          </w:p>
        </w:tc>
        <w:tc>
          <w:tcPr>
            <w:tcW w:w="807" w:type="dxa"/>
            <w:tcBorders>
              <w:top w:val="single" w:sz="4" w:space="0" w:color="auto"/>
              <w:left w:val="single" w:sz="4" w:space="0" w:color="auto"/>
              <w:bottom w:val="single" w:sz="4" w:space="0" w:color="auto"/>
              <w:right w:val="single" w:sz="4" w:space="0" w:color="auto"/>
            </w:tcBorders>
            <w:hideMark/>
          </w:tcPr>
          <w:p w14:paraId="7F125EC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7ECBAC2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VOR, DME, GNSS.</w:t>
            </w:r>
          </w:p>
          <w:p w14:paraId="6698FBC2"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chức năng IRS/INS.</w:t>
            </w:r>
          </w:p>
        </w:tc>
      </w:tr>
      <w:tr w:rsidR="0090729A" w:rsidRPr="0090729A" w14:paraId="485CFB61"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7A14DE1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6.2.4</w:t>
            </w:r>
          </w:p>
        </w:tc>
        <w:tc>
          <w:tcPr>
            <w:tcW w:w="4517" w:type="dxa"/>
            <w:tcBorders>
              <w:top w:val="single" w:sz="4" w:space="0" w:color="auto"/>
              <w:left w:val="single" w:sz="4" w:space="0" w:color="auto"/>
              <w:bottom w:val="single" w:sz="4" w:space="0" w:color="auto"/>
              <w:right w:val="single" w:sz="4" w:space="0" w:color="auto"/>
            </w:tcBorders>
            <w:hideMark/>
          </w:tcPr>
          <w:p w14:paraId="0D98685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các lợi ích của PBN.</w:t>
            </w:r>
          </w:p>
        </w:tc>
        <w:tc>
          <w:tcPr>
            <w:tcW w:w="807" w:type="dxa"/>
            <w:tcBorders>
              <w:top w:val="single" w:sz="4" w:space="0" w:color="auto"/>
              <w:left w:val="single" w:sz="4" w:space="0" w:color="auto"/>
              <w:bottom w:val="single" w:sz="4" w:space="0" w:color="auto"/>
              <w:right w:val="single" w:sz="4" w:space="0" w:color="auto"/>
            </w:tcBorders>
            <w:hideMark/>
          </w:tcPr>
          <w:p w14:paraId="2AE727D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shd w:val="clear" w:color="auto" w:fill="FFFFFF"/>
            <w:hideMark/>
          </w:tcPr>
          <w:p w14:paraId="00F16930" w14:textId="77777777" w:rsidR="0090729A" w:rsidRPr="0090729A" w:rsidRDefault="0090729A" w:rsidP="0090729A">
            <w:pPr>
              <w:rPr>
                <w:rFonts w:ascii="Times New Roman" w:hAnsi="Times New Roman"/>
                <w:i/>
                <w:sz w:val="24"/>
                <w:szCs w:val="24"/>
              </w:rPr>
            </w:pPr>
            <w:r w:rsidRPr="0090729A">
              <w:rPr>
                <w:rFonts w:ascii="Times New Roman" w:hAnsi="Times New Roman"/>
                <w:i/>
                <w:sz w:val="24"/>
                <w:szCs w:val="24"/>
              </w:rPr>
              <w:t xml:space="preserve">Hỗ trợ nội dung: </w:t>
            </w:r>
            <w:r w:rsidRPr="0090729A">
              <w:rPr>
                <w:rFonts w:ascii="Times New Roman" w:hAnsi="Times New Roman"/>
                <w:iCs/>
                <w:sz w:val="24"/>
                <w:szCs w:val="24"/>
              </w:rPr>
              <w:t xml:space="preserve">Khả năng tương tác toàn cầu, giới hạn số lượng </w:t>
            </w:r>
            <w:r w:rsidRPr="0090729A">
              <w:rPr>
                <w:rFonts w:ascii="Times New Roman" w:hAnsi="Times New Roman"/>
                <w:iCs/>
                <w:sz w:val="24"/>
                <w:szCs w:val="24"/>
              </w:rPr>
              <w:lastRenderedPageBreak/>
              <w:t>của các đặc điểm kỹ thuật dẫn đường.</w:t>
            </w:r>
          </w:p>
        </w:tc>
      </w:tr>
      <w:tr w:rsidR="0090729A" w:rsidRPr="0090729A" w14:paraId="3D6CE447"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322480C5"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lastRenderedPageBreak/>
              <w:t>Tiểu mục 6.3. Ứng dụng của PBN</w:t>
            </w:r>
          </w:p>
        </w:tc>
      </w:tr>
      <w:tr w:rsidR="0090729A" w:rsidRPr="0090729A" w14:paraId="51DE2534"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157E420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6.3.1</w:t>
            </w:r>
          </w:p>
        </w:tc>
        <w:tc>
          <w:tcPr>
            <w:tcW w:w="4517" w:type="dxa"/>
            <w:tcBorders>
              <w:top w:val="single" w:sz="4" w:space="0" w:color="auto"/>
              <w:left w:val="single" w:sz="4" w:space="0" w:color="auto"/>
              <w:bottom w:val="single" w:sz="4" w:space="0" w:color="auto"/>
              <w:right w:val="single" w:sz="4" w:space="0" w:color="auto"/>
            </w:tcBorders>
            <w:hideMark/>
          </w:tcPr>
          <w:p w14:paraId="27B8A06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Liệt kê các ứng dụng dẫn đường trong khu vực.</w:t>
            </w:r>
          </w:p>
        </w:tc>
        <w:tc>
          <w:tcPr>
            <w:tcW w:w="807" w:type="dxa"/>
            <w:tcBorders>
              <w:top w:val="single" w:sz="4" w:space="0" w:color="auto"/>
              <w:left w:val="single" w:sz="4" w:space="0" w:color="auto"/>
              <w:bottom w:val="single" w:sz="4" w:space="0" w:color="auto"/>
              <w:right w:val="single" w:sz="4" w:space="0" w:color="auto"/>
            </w:tcBorders>
            <w:hideMark/>
          </w:tcPr>
          <w:p w14:paraId="70EF35C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hideMark/>
          </w:tcPr>
          <w:p w14:paraId="23F0399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Đường dài, tại sân/tiếp cận.</w:t>
            </w:r>
          </w:p>
        </w:tc>
      </w:tr>
      <w:tr w:rsidR="0090729A" w:rsidRPr="0090729A" w14:paraId="67CA80F0"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52462371" w14:textId="77777777" w:rsidR="0090729A" w:rsidRPr="0090729A" w:rsidRDefault="0090729A" w:rsidP="0090729A">
            <w:pPr>
              <w:jc w:val="center"/>
              <w:rPr>
                <w:rFonts w:ascii="Times New Roman" w:hAnsi="Times New Roman"/>
                <w:b/>
                <w:sz w:val="24"/>
                <w:szCs w:val="24"/>
              </w:rPr>
            </w:pPr>
            <w:r w:rsidRPr="0090729A">
              <w:rPr>
                <w:rFonts w:ascii="Times New Roman" w:hAnsi="Times New Roman"/>
                <w:b/>
                <w:sz w:val="24"/>
                <w:szCs w:val="24"/>
              </w:rPr>
              <w:t>Chủ đề 7: Sự phát triển trong dẫn đường</w:t>
            </w:r>
          </w:p>
        </w:tc>
      </w:tr>
      <w:tr w:rsidR="0090729A" w:rsidRPr="0090729A" w14:paraId="3B34155C" w14:textId="77777777" w:rsidTr="0090729A">
        <w:tc>
          <w:tcPr>
            <w:tcW w:w="9791" w:type="dxa"/>
            <w:gridSpan w:val="4"/>
            <w:tcBorders>
              <w:top w:val="single" w:sz="4" w:space="0" w:color="auto"/>
              <w:left w:val="single" w:sz="4" w:space="0" w:color="auto"/>
              <w:bottom w:val="single" w:sz="4" w:space="0" w:color="auto"/>
              <w:right w:val="single" w:sz="4" w:space="0" w:color="auto"/>
            </w:tcBorders>
            <w:hideMark/>
          </w:tcPr>
          <w:p w14:paraId="5EC15DB0" w14:textId="77777777" w:rsidR="0090729A" w:rsidRPr="0090729A" w:rsidRDefault="0090729A" w:rsidP="0090729A">
            <w:pPr>
              <w:rPr>
                <w:rFonts w:ascii="Times New Roman" w:hAnsi="Times New Roman"/>
                <w:b/>
                <w:bCs/>
                <w:i/>
                <w:sz w:val="24"/>
                <w:szCs w:val="24"/>
              </w:rPr>
            </w:pPr>
            <w:r w:rsidRPr="0090729A">
              <w:rPr>
                <w:rFonts w:ascii="Times New Roman" w:hAnsi="Times New Roman"/>
                <w:b/>
                <w:bCs/>
                <w:i/>
                <w:sz w:val="24"/>
                <w:szCs w:val="24"/>
              </w:rPr>
              <w:t>Tiểu mục 7.1. Phát triển trong tương lai</w:t>
            </w:r>
          </w:p>
        </w:tc>
      </w:tr>
      <w:tr w:rsidR="0090729A" w:rsidRPr="0090729A" w14:paraId="6BDF87A5" w14:textId="77777777" w:rsidTr="0090729A">
        <w:tc>
          <w:tcPr>
            <w:tcW w:w="981" w:type="dxa"/>
            <w:tcBorders>
              <w:top w:val="single" w:sz="4" w:space="0" w:color="auto"/>
              <w:left w:val="single" w:sz="4" w:space="0" w:color="auto"/>
              <w:bottom w:val="single" w:sz="4" w:space="0" w:color="auto"/>
              <w:right w:val="single" w:sz="4" w:space="0" w:color="auto"/>
            </w:tcBorders>
            <w:hideMark/>
          </w:tcPr>
          <w:p w14:paraId="58243DE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BASIC NAVB 7.1.1</w:t>
            </w:r>
          </w:p>
        </w:tc>
        <w:tc>
          <w:tcPr>
            <w:tcW w:w="4517" w:type="dxa"/>
            <w:tcBorders>
              <w:top w:val="single" w:sz="4" w:space="0" w:color="auto"/>
              <w:left w:val="single" w:sz="4" w:space="0" w:color="auto"/>
              <w:bottom w:val="single" w:sz="4" w:space="0" w:color="auto"/>
              <w:right w:val="single" w:sz="4" w:space="0" w:color="auto"/>
            </w:tcBorders>
            <w:hideMark/>
          </w:tcPr>
          <w:p w14:paraId="01673B0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Giới thiệu sự phát triển trong tương lai của dẫn đường.</w:t>
            </w:r>
          </w:p>
        </w:tc>
        <w:tc>
          <w:tcPr>
            <w:tcW w:w="807" w:type="dxa"/>
            <w:tcBorders>
              <w:top w:val="single" w:sz="4" w:space="0" w:color="auto"/>
              <w:left w:val="single" w:sz="4" w:space="0" w:color="auto"/>
              <w:bottom w:val="single" w:sz="4" w:space="0" w:color="auto"/>
              <w:right w:val="single" w:sz="4" w:space="0" w:color="auto"/>
            </w:tcBorders>
            <w:hideMark/>
          </w:tcPr>
          <w:p w14:paraId="704F73C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86" w:type="dxa"/>
            <w:tcBorders>
              <w:top w:val="single" w:sz="4" w:space="0" w:color="auto"/>
              <w:left w:val="single" w:sz="4" w:space="0" w:color="auto"/>
              <w:bottom w:val="single" w:sz="4" w:space="0" w:color="auto"/>
              <w:right w:val="single" w:sz="4" w:space="0" w:color="auto"/>
            </w:tcBorders>
            <w:shd w:val="clear" w:color="auto" w:fill="FFFFFF"/>
          </w:tcPr>
          <w:p w14:paraId="331947AD" w14:textId="77777777" w:rsidR="0090729A" w:rsidRPr="0090729A" w:rsidRDefault="0090729A" w:rsidP="0090729A">
            <w:pPr>
              <w:rPr>
                <w:rFonts w:ascii="Times New Roman" w:hAnsi="Times New Roman"/>
                <w:sz w:val="24"/>
                <w:szCs w:val="24"/>
              </w:rPr>
            </w:pPr>
          </w:p>
        </w:tc>
      </w:tr>
    </w:tbl>
    <w:p w14:paraId="7963AFF0" w14:textId="77777777" w:rsidR="0090729A" w:rsidRPr="0090729A" w:rsidRDefault="0090729A" w:rsidP="0090729A">
      <w:pPr>
        <w:keepNext w:val="0"/>
        <w:keepLines w:val="0"/>
        <w:widowControl/>
        <w:ind w:firstLine="720"/>
        <w:jc w:val="left"/>
        <w:rPr>
          <w:rFonts w:eastAsia="Calibri"/>
          <w:b/>
          <w:sz w:val="26"/>
          <w:szCs w:val="26"/>
          <w:lang w:val="en-US"/>
        </w:rPr>
      </w:pPr>
    </w:p>
    <w:p w14:paraId="006172B7" w14:textId="77777777" w:rsidR="0090729A" w:rsidRPr="0090729A" w:rsidRDefault="0090729A" w:rsidP="0090729A">
      <w:pPr>
        <w:keepNext w:val="0"/>
        <w:keepLines w:val="0"/>
        <w:widowControl/>
        <w:spacing w:line="256" w:lineRule="auto"/>
        <w:jc w:val="left"/>
        <w:rPr>
          <w:rFonts w:eastAsia="Calibri"/>
          <w:b/>
          <w:sz w:val="26"/>
          <w:szCs w:val="26"/>
          <w:lang w:val="en-US"/>
        </w:rPr>
      </w:pPr>
      <w:r w:rsidRPr="0090729A">
        <w:rPr>
          <w:rFonts w:eastAsia="Calibri"/>
          <w:b/>
          <w:sz w:val="26"/>
          <w:szCs w:val="26"/>
          <w:lang w:val="en-US"/>
        </w:rPr>
        <w:br w:type="page"/>
      </w:r>
    </w:p>
    <w:p w14:paraId="357A98F1" w14:textId="77777777" w:rsidR="0090729A" w:rsidRPr="0090729A" w:rsidRDefault="0090729A" w:rsidP="0090729A">
      <w:pPr>
        <w:ind w:right="-709"/>
        <w:jc w:val="center"/>
        <w:outlineLvl w:val="1"/>
        <w:rPr>
          <w:rFonts w:eastAsia="Arial MT"/>
          <w:b/>
          <w:sz w:val="26"/>
          <w:szCs w:val="26"/>
          <w:lang w:val="en-GB"/>
        </w:rPr>
      </w:pPr>
      <w:r w:rsidRPr="0090729A">
        <w:rPr>
          <w:rFonts w:eastAsia="Arial MT"/>
          <w:b/>
          <w:sz w:val="26"/>
          <w:szCs w:val="26"/>
          <w:lang w:val="vi-VN"/>
        </w:rPr>
        <w:lastRenderedPageBreak/>
        <w:t>MÔN 6: TÀU BAY</w:t>
      </w:r>
      <w:r w:rsidRPr="0090729A">
        <w:rPr>
          <w:lang w:val="vi-VN"/>
        </w:rPr>
        <w:t xml:space="preserve"> </w:t>
      </w:r>
      <w:r w:rsidRPr="0090729A">
        <w:rPr>
          <w:rFonts w:eastAsia="Arial MT"/>
          <w:b/>
          <w:sz w:val="26"/>
          <w:szCs w:val="26"/>
          <w:lang w:val="vi-VN"/>
        </w:rPr>
        <w:t xml:space="preserve">BASIC </w:t>
      </w:r>
      <w:r w:rsidRPr="0090729A">
        <w:rPr>
          <w:rFonts w:eastAsia="Arial MT"/>
          <w:b/>
          <w:sz w:val="26"/>
          <w:szCs w:val="26"/>
          <w:lang w:val="en-GB"/>
        </w:rPr>
        <w:t>(</w:t>
      </w:r>
      <w:r w:rsidRPr="0090729A">
        <w:rPr>
          <w:rFonts w:eastAsia="Arial MT"/>
          <w:b/>
          <w:sz w:val="26"/>
          <w:szCs w:val="26"/>
          <w:lang w:val="vi-VN"/>
        </w:rPr>
        <w:t>ACFTB</w:t>
      </w:r>
      <w:r w:rsidRPr="0090729A">
        <w:rPr>
          <w:rFonts w:eastAsia="Arial MT"/>
          <w:b/>
          <w:sz w:val="26"/>
          <w:szCs w:val="26"/>
          <w:lang w:val="en-GB"/>
        </w:rPr>
        <w:t xml:space="preserve">) </w:t>
      </w:r>
    </w:p>
    <w:p w14:paraId="3B4A33D0" w14:textId="77777777" w:rsidR="0090729A" w:rsidRPr="0090729A" w:rsidRDefault="0090729A" w:rsidP="0090729A">
      <w:pPr>
        <w:keepNext w:val="0"/>
        <w:keepLines w:val="0"/>
        <w:widowControl/>
        <w:ind w:firstLine="720"/>
        <w:jc w:val="left"/>
        <w:rPr>
          <w:rFonts w:eastAsia="Calibri"/>
          <w:b/>
          <w:bCs/>
          <w:sz w:val="26"/>
          <w:szCs w:val="26"/>
          <w:lang w:val="en-US"/>
        </w:rPr>
      </w:pPr>
      <w:r w:rsidRPr="0090729A">
        <w:rPr>
          <w:rFonts w:eastAsia="Calibri"/>
          <w:b/>
          <w:bCs/>
          <w:sz w:val="26"/>
          <w:szCs w:val="26"/>
          <w:lang w:val="en-US"/>
        </w:rPr>
        <w:t>Mục tiêu môn học:</w:t>
      </w:r>
    </w:p>
    <w:p w14:paraId="28B287C2" w14:textId="77777777" w:rsidR="0090729A" w:rsidRPr="0090729A" w:rsidRDefault="0090729A" w:rsidP="0090729A">
      <w:pPr>
        <w:keepNext w:val="0"/>
        <w:keepLines w:val="0"/>
        <w:widowControl/>
        <w:ind w:firstLine="709"/>
        <w:rPr>
          <w:rFonts w:eastAsia="Calibri"/>
          <w:sz w:val="26"/>
          <w:szCs w:val="26"/>
          <w:lang w:val="vi-VN"/>
        </w:rPr>
      </w:pPr>
      <w:r w:rsidRPr="0090729A">
        <w:rPr>
          <w:rFonts w:eastAsia="Calibri"/>
          <w:sz w:val="26"/>
          <w:szCs w:val="26"/>
          <w:lang w:val="vi-VN"/>
        </w:rPr>
        <w:t>Học viên mô tả được nguyên tắc cơ bản về lý thuyết của chuyến bay</w:t>
      </w:r>
      <w:r w:rsidRPr="0090729A">
        <w:rPr>
          <w:rFonts w:eastAsia="Calibri"/>
          <w:sz w:val="26"/>
          <w:szCs w:val="26"/>
          <w:lang w:val="en-GB"/>
        </w:rPr>
        <w:t>,</w:t>
      </w:r>
      <w:r w:rsidRPr="0090729A">
        <w:rPr>
          <w:rFonts w:eastAsia="Calibri"/>
          <w:sz w:val="26"/>
          <w:szCs w:val="26"/>
          <w:lang w:val="vi-VN"/>
        </w:rPr>
        <w:t xml:space="preserve"> các đặc điểm của tàu bay và những tác động lên hoạt động khai thác ATS.</w:t>
      </w:r>
    </w:p>
    <w:tbl>
      <w:tblPr>
        <w:tblW w:w="9641" w:type="dxa"/>
        <w:tblInd w:w="13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53"/>
        <w:gridCol w:w="4308"/>
        <w:gridCol w:w="893"/>
        <w:gridCol w:w="3387"/>
      </w:tblGrid>
      <w:tr w:rsidR="0090729A" w:rsidRPr="0090729A" w14:paraId="36016029" w14:textId="77777777" w:rsidTr="0090729A">
        <w:tc>
          <w:tcPr>
            <w:tcW w:w="1053" w:type="dxa"/>
            <w:tcBorders>
              <w:top w:val="single" w:sz="4" w:space="0" w:color="auto"/>
              <w:left w:val="single" w:sz="4" w:space="0" w:color="auto"/>
              <w:bottom w:val="single" w:sz="4" w:space="0" w:color="auto"/>
              <w:right w:val="single" w:sz="4" w:space="0" w:color="auto"/>
            </w:tcBorders>
          </w:tcPr>
          <w:p w14:paraId="640EE51B" w14:textId="77777777" w:rsidR="0090729A" w:rsidRPr="0090729A" w:rsidRDefault="0090729A" w:rsidP="0090729A">
            <w:pPr>
              <w:keepNext w:val="0"/>
              <w:keepLines w:val="0"/>
              <w:widowControl/>
              <w:jc w:val="center"/>
              <w:rPr>
                <w:rFonts w:eastAsia="Calibri"/>
                <w:sz w:val="24"/>
                <w:szCs w:val="24"/>
                <w:lang w:val="en-US"/>
              </w:rPr>
            </w:pPr>
          </w:p>
        </w:tc>
        <w:tc>
          <w:tcPr>
            <w:tcW w:w="4308" w:type="dxa"/>
            <w:tcBorders>
              <w:top w:val="single" w:sz="4" w:space="0" w:color="auto"/>
              <w:left w:val="single" w:sz="4" w:space="0" w:color="auto"/>
              <w:bottom w:val="single" w:sz="4" w:space="0" w:color="auto"/>
              <w:right w:val="single" w:sz="4" w:space="0" w:color="auto"/>
            </w:tcBorders>
            <w:hideMark/>
          </w:tcPr>
          <w:p w14:paraId="2A782F8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NỘI DUNG</w:t>
            </w:r>
          </w:p>
        </w:tc>
        <w:tc>
          <w:tcPr>
            <w:tcW w:w="893" w:type="dxa"/>
            <w:tcBorders>
              <w:top w:val="single" w:sz="4" w:space="0" w:color="auto"/>
              <w:left w:val="single" w:sz="4" w:space="0" w:color="auto"/>
              <w:bottom w:val="single" w:sz="4" w:space="0" w:color="auto"/>
              <w:right w:val="single" w:sz="4" w:space="0" w:color="auto"/>
            </w:tcBorders>
            <w:hideMark/>
          </w:tcPr>
          <w:p w14:paraId="5FC4050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MỨC</w:t>
            </w:r>
          </w:p>
        </w:tc>
        <w:tc>
          <w:tcPr>
            <w:tcW w:w="3387" w:type="dxa"/>
            <w:tcBorders>
              <w:top w:val="single" w:sz="4" w:space="0" w:color="auto"/>
              <w:left w:val="single" w:sz="4" w:space="0" w:color="auto"/>
              <w:bottom w:val="single" w:sz="4" w:space="0" w:color="auto"/>
              <w:right w:val="single" w:sz="4" w:space="0" w:color="auto"/>
            </w:tcBorders>
            <w:hideMark/>
          </w:tcPr>
          <w:p w14:paraId="7E0236E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iCs/>
                <w:sz w:val="24"/>
                <w:szCs w:val="24"/>
                <w:lang w:val="en-US"/>
              </w:rPr>
              <w:t>TÀI LIỆU THAM CHIẾU</w:t>
            </w:r>
          </w:p>
        </w:tc>
      </w:tr>
      <w:tr w:rsidR="0090729A" w:rsidRPr="0090729A" w14:paraId="4E9D999F"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6DD2E4B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sz w:val="24"/>
                <w:szCs w:val="24"/>
                <w:lang w:val="en-US"/>
              </w:rPr>
              <w:t>Chủ đề 1: Giới thiệu về tàu bay (ACFTB)</w:t>
            </w:r>
          </w:p>
        </w:tc>
      </w:tr>
      <w:tr w:rsidR="0090729A" w:rsidRPr="0090729A" w14:paraId="2621453D"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0F1B51E4" w14:textId="77777777" w:rsidR="0090729A" w:rsidRPr="0090729A" w:rsidRDefault="0090729A" w:rsidP="0090729A">
            <w:pPr>
              <w:keepNext w:val="0"/>
              <w:keepLines w:val="0"/>
              <w:widowControl/>
              <w:jc w:val="left"/>
              <w:rPr>
                <w:rFonts w:eastAsia="Calibri"/>
                <w:b/>
                <w:bCs/>
                <w:sz w:val="24"/>
                <w:szCs w:val="24"/>
                <w:lang w:val="en-US"/>
              </w:rPr>
            </w:pPr>
            <w:r w:rsidRPr="0090729A">
              <w:rPr>
                <w:rFonts w:eastAsia="Calibri"/>
                <w:b/>
                <w:bCs/>
                <w:i/>
                <w:sz w:val="24"/>
                <w:szCs w:val="24"/>
                <w:lang w:val="en-US"/>
              </w:rPr>
              <w:t>Tiểu mục 1.1. Sử dụng đơn vị đo lường</w:t>
            </w:r>
          </w:p>
        </w:tc>
      </w:tr>
      <w:tr w:rsidR="0090729A" w:rsidRPr="0090729A" w14:paraId="3224C8CC"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6569EB7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1.1.1</w:t>
            </w:r>
          </w:p>
        </w:tc>
        <w:tc>
          <w:tcPr>
            <w:tcW w:w="4308" w:type="dxa"/>
            <w:tcBorders>
              <w:top w:val="single" w:sz="4" w:space="0" w:color="auto"/>
              <w:left w:val="single" w:sz="4" w:space="0" w:color="auto"/>
              <w:bottom w:val="single" w:sz="4" w:space="0" w:color="auto"/>
              <w:right w:val="single" w:sz="4" w:space="0" w:color="auto"/>
            </w:tcBorders>
            <w:hideMark/>
          </w:tcPr>
          <w:p w14:paraId="2B7BC1F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Áp dụng các đơn vị đo lường thích hợp cho tàu bay và nguyên lý bay.</w:t>
            </w:r>
          </w:p>
        </w:tc>
        <w:tc>
          <w:tcPr>
            <w:tcW w:w="893" w:type="dxa"/>
            <w:tcBorders>
              <w:top w:val="single" w:sz="4" w:space="0" w:color="auto"/>
              <w:left w:val="single" w:sz="4" w:space="0" w:color="auto"/>
              <w:bottom w:val="single" w:sz="4" w:space="0" w:color="auto"/>
              <w:right w:val="single" w:sz="4" w:space="0" w:color="auto"/>
            </w:tcBorders>
            <w:hideMark/>
          </w:tcPr>
          <w:p w14:paraId="45CD43B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387" w:type="dxa"/>
            <w:tcBorders>
              <w:top w:val="single" w:sz="4" w:space="0" w:color="auto"/>
              <w:left w:val="single" w:sz="4" w:space="0" w:color="auto"/>
              <w:bottom w:val="single" w:sz="4" w:space="0" w:color="auto"/>
              <w:right w:val="single" w:sz="4" w:space="0" w:color="auto"/>
            </w:tcBorders>
          </w:tcPr>
          <w:p w14:paraId="6EAB067D"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25F595E8"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4837F66D"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1.2. Hàng không và tàu bay</w:t>
            </w:r>
          </w:p>
        </w:tc>
      </w:tr>
      <w:tr w:rsidR="0090729A" w:rsidRPr="0090729A" w14:paraId="5CD1AE1E"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5984A4B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1.2.1</w:t>
            </w:r>
          </w:p>
        </w:tc>
        <w:tc>
          <w:tcPr>
            <w:tcW w:w="4308" w:type="dxa"/>
            <w:tcBorders>
              <w:top w:val="single" w:sz="4" w:space="0" w:color="auto"/>
              <w:left w:val="single" w:sz="4" w:space="0" w:color="auto"/>
              <w:bottom w:val="single" w:sz="4" w:space="0" w:color="auto"/>
              <w:right w:val="single" w:sz="4" w:space="0" w:color="auto"/>
            </w:tcBorders>
            <w:hideMark/>
          </w:tcPr>
          <w:p w14:paraId="50B1077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liên quan giữa lý thuyết chuyến bay và đặc điểm của tàu bay trong hoạt động ATS.</w:t>
            </w:r>
          </w:p>
        </w:tc>
        <w:tc>
          <w:tcPr>
            <w:tcW w:w="893" w:type="dxa"/>
            <w:tcBorders>
              <w:top w:val="single" w:sz="4" w:space="0" w:color="auto"/>
              <w:left w:val="single" w:sz="4" w:space="0" w:color="auto"/>
              <w:bottom w:val="single" w:sz="4" w:space="0" w:color="auto"/>
              <w:right w:val="single" w:sz="4" w:space="0" w:color="auto"/>
            </w:tcBorders>
            <w:hideMark/>
          </w:tcPr>
          <w:p w14:paraId="3277E5B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tcPr>
          <w:p w14:paraId="3CB3E7D5"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07A5ABE8"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7311A9A2"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2: Nguyên lý bay</w:t>
            </w:r>
          </w:p>
        </w:tc>
      </w:tr>
      <w:tr w:rsidR="0090729A" w:rsidRPr="0090729A" w14:paraId="6ED705F4"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79C0A717"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2.1. Lực tác động lên tàu bay</w:t>
            </w:r>
          </w:p>
        </w:tc>
      </w:tr>
      <w:tr w:rsidR="0090729A" w:rsidRPr="0090729A" w14:paraId="2A3C81ED"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4A0C515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2.1.1</w:t>
            </w:r>
          </w:p>
        </w:tc>
        <w:tc>
          <w:tcPr>
            <w:tcW w:w="4308" w:type="dxa"/>
            <w:tcBorders>
              <w:top w:val="single" w:sz="4" w:space="0" w:color="auto"/>
              <w:left w:val="single" w:sz="4" w:space="0" w:color="auto"/>
              <w:bottom w:val="single" w:sz="4" w:space="0" w:color="auto"/>
              <w:right w:val="single" w:sz="4" w:space="0" w:color="auto"/>
            </w:tcBorders>
            <w:hideMark/>
          </w:tcPr>
          <w:p w14:paraId="559A09A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lực tác động lên tàu bay khi bay và sự tương tác giữa chúng.</w:t>
            </w:r>
          </w:p>
        </w:tc>
        <w:tc>
          <w:tcPr>
            <w:tcW w:w="893" w:type="dxa"/>
            <w:tcBorders>
              <w:top w:val="single" w:sz="4" w:space="0" w:color="auto"/>
              <w:left w:val="single" w:sz="4" w:space="0" w:color="auto"/>
              <w:bottom w:val="single" w:sz="4" w:space="0" w:color="auto"/>
              <w:right w:val="single" w:sz="4" w:space="0" w:color="auto"/>
            </w:tcBorders>
            <w:hideMark/>
          </w:tcPr>
          <w:p w14:paraId="1171B76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5295621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Lực nâng, lực đẩy, lực cản, trọng lượng trong suốt chuyến bay.</w:t>
            </w:r>
          </w:p>
          <w:p w14:paraId="47E15311"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Trong khi lấy độ cao, giảm độ cao, rẽ</w:t>
            </w:r>
          </w:p>
        </w:tc>
      </w:tr>
      <w:tr w:rsidR="0090729A" w:rsidRPr="0090729A" w14:paraId="5ED92D72"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6E51374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2.1.2</w:t>
            </w:r>
          </w:p>
        </w:tc>
        <w:tc>
          <w:tcPr>
            <w:tcW w:w="4308" w:type="dxa"/>
            <w:tcBorders>
              <w:top w:val="single" w:sz="4" w:space="0" w:color="auto"/>
              <w:left w:val="single" w:sz="4" w:space="0" w:color="auto"/>
              <w:bottom w:val="single" w:sz="4" w:space="0" w:color="auto"/>
              <w:right w:val="single" w:sz="4" w:space="0" w:color="auto"/>
            </w:tcBorders>
            <w:hideMark/>
          </w:tcPr>
          <w:p w14:paraId="3CC2013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nguyên nhân và ảnh hưởng của nhiễu động.</w:t>
            </w:r>
          </w:p>
        </w:tc>
        <w:tc>
          <w:tcPr>
            <w:tcW w:w="893" w:type="dxa"/>
            <w:tcBorders>
              <w:top w:val="single" w:sz="4" w:space="0" w:color="auto"/>
              <w:left w:val="single" w:sz="4" w:space="0" w:color="auto"/>
              <w:bottom w:val="single" w:sz="4" w:space="0" w:color="auto"/>
              <w:right w:val="single" w:sz="4" w:space="0" w:color="auto"/>
            </w:tcBorders>
            <w:hideMark/>
          </w:tcPr>
          <w:p w14:paraId="79B4BEB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2606683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Lực cảm cảm ứng.</w:t>
            </w:r>
          </w:p>
        </w:tc>
      </w:tr>
      <w:tr w:rsidR="0090729A" w:rsidRPr="0090729A" w14:paraId="47FCD97C"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4CB146F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2.2. Các thành phần cấu trúc và điều khiển của tàu bay</w:t>
            </w:r>
          </w:p>
        </w:tc>
      </w:tr>
      <w:tr w:rsidR="0090729A" w:rsidRPr="0090729A" w14:paraId="5D3C23F7"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4A303CC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2.2.1</w:t>
            </w:r>
          </w:p>
        </w:tc>
        <w:tc>
          <w:tcPr>
            <w:tcW w:w="4308" w:type="dxa"/>
            <w:tcBorders>
              <w:top w:val="single" w:sz="4" w:space="0" w:color="auto"/>
              <w:left w:val="single" w:sz="4" w:space="0" w:color="auto"/>
              <w:bottom w:val="single" w:sz="4" w:space="0" w:color="auto"/>
              <w:right w:val="single" w:sz="4" w:space="0" w:color="auto"/>
            </w:tcBorders>
            <w:hideMark/>
          </w:tcPr>
          <w:p w14:paraId="3798196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thành phần cấu trúc chính của tàu bay</w:t>
            </w:r>
          </w:p>
        </w:tc>
        <w:tc>
          <w:tcPr>
            <w:tcW w:w="893" w:type="dxa"/>
            <w:tcBorders>
              <w:top w:val="single" w:sz="4" w:space="0" w:color="auto"/>
              <w:left w:val="single" w:sz="4" w:space="0" w:color="auto"/>
              <w:bottom w:val="single" w:sz="4" w:space="0" w:color="auto"/>
              <w:right w:val="single" w:sz="4" w:space="0" w:color="auto"/>
            </w:tcBorders>
            <w:hideMark/>
          </w:tcPr>
          <w:p w14:paraId="6114257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5CEF23C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Cánh quạt và cánh cố định, cánh đuôi, thân, cánh tà sau, cánh liệng, bánh lái độ cao, bánh lái hướng, càng đáp.</w:t>
            </w:r>
          </w:p>
        </w:tc>
      </w:tr>
      <w:tr w:rsidR="0090729A" w:rsidRPr="0090729A" w14:paraId="216E615B"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673CAE0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2.2.2</w:t>
            </w:r>
          </w:p>
        </w:tc>
        <w:tc>
          <w:tcPr>
            <w:tcW w:w="4308" w:type="dxa"/>
            <w:tcBorders>
              <w:top w:val="single" w:sz="4" w:space="0" w:color="auto"/>
              <w:left w:val="single" w:sz="4" w:space="0" w:color="auto"/>
              <w:bottom w:val="single" w:sz="4" w:space="0" w:color="auto"/>
              <w:right w:val="single" w:sz="4" w:space="0" w:color="auto"/>
            </w:tcBorders>
            <w:hideMark/>
          </w:tcPr>
          <w:p w14:paraId="1DEDCAB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cách mà tổ lái điều khiển các chuyển động của tàu bay.</w:t>
            </w:r>
          </w:p>
        </w:tc>
        <w:tc>
          <w:tcPr>
            <w:tcW w:w="893" w:type="dxa"/>
            <w:tcBorders>
              <w:top w:val="single" w:sz="4" w:space="0" w:color="auto"/>
              <w:left w:val="single" w:sz="4" w:space="0" w:color="auto"/>
              <w:bottom w:val="single" w:sz="4" w:space="0" w:color="auto"/>
              <w:right w:val="single" w:sz="4" w:space="0" w:color="auto"/>
            </w:tcBorders>
            <w:hideMark/>
          </w:tcPr>
          <w:p w14:paraId="4687A05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5C1EB76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bánh lái hướng, cánh liệng, bánh lái độ cao, bộ điều chỉnh, bộ điều khiển cánh xoay</w:t>
            </w:r>
          </w:p>
        </w:tc>
      </w:tr>
      <w:tr w:rsidR="0090729A" w:rsidRPr="0090729A" w14:paraId="009B219C"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2299945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2.2.3</w:t>
            </w:r>
          </w:p>
        </w:tc>
        <w:tc>
          <w:tcPr>
            <w:tcW w:w="4308" w:type="dxa"/>
            <w:tcBorders>
              <w:top w:val="single" w:sz="4" w:space="0" w:color="auto"/>
              <w:left w:val="single" w:sz="4" w:space="0" w:color="auto"/>
              <w:bottom w:val="single" w:sz="4" w:space="0" w:color="auto"/>
              <w:right w:val="single" w:sz="4" w:space="0" w:color="auto"/>
            </w:tcBorders>
            <w:hideMark/>
          </w:tcPr>
          <w:p w14:paraId="78DD5F0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yếu tố ảnh hưởng đến sự ổn định của tàu bay.</w:t>
            </w:r>
          </w:p>
        </w:tc>
        <w:tc>
          <w:tcPr>
            <w:tcW w:w="893" w:type="dxa"/>
            <w:tcBorders>
              <w:top w:val="single" w:sz="4" w:space="0" w:color="auto"/>
              <w:left w:val="single" w:sz="4" w:space="0" w:color="auto"/>
              <w:bottom w:val="single" w:sz="4" w:space="0" w:color="auto"/>
              <w:right w:val="single" w:sz="4" w:space="0" w:color="auto"/>
            </w:tcBorders>
            <w:hideMark/>
          </w:tcPr>
          <w:p w14:paraId="5F93153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tcPr>
          <w:p w14:paraId="28A29782"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0C30252"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5A6506CE"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2.3. Bao hình bay</w:t>
            </w:r>
          </w:p>
        </w:tc>
      </w:tr>
      <w:tr w:rsidR="0090729A" w:rsidRPr="0090729A" w14:paraId="6B4FB718"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043D084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2.3.1</w:t>
            </w:r>
          </w:p>
        </w:tc>
        <w:tc>
          <w:tcPr>
            <w:tcW w:w="4308" w:type="dxa"/>
            <w:tcBorders>
              <w:top w:val="single" w:sz="4" w:space="0" w:color="auto"/>
              <w:left w:val="single" w:sz="4" w:space="0" w:color="auto"/>
              <w:bottom w:val="single" w:sz="4" w:space="0" w:color="auto"/>
              <w:right w:val="single" w:sz="4" w:space="0" w:color="auto"/>
            </w:tcBorders>
            <w:hideMark/>
          </w:tcPr>
          <w:p w14:paraId="3472D19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đặc điểm của những yếu tố quyết định ảnh hưởng đến tính năng tàu bay.</w:t>
            </w:r>
          </w:p>
        </w:tc>
        <w:tc>
          <w:tcPr>
            <w:tcW w:w="893" w:type="dxa"/>
            <w:tcBorders>
              <w:top w:val="single" w:sz="4" w:space="0" w:color="auto"/>
              <w:left w:val="single" w:sz="4" w:space="0" w:color="auto"/>
              <w:bottom w:val="single" w:sz="4" w:space="0" w:color="auto"/>
              <w:right w:val="single" w:sz="4" w:space="0" w:color="auto"/>
            </w:tcBorders>
            <w:hideMark/>
          </w:tcPr>
          <w:p w14:paraId="33DEC91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04D49B1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Tốc độ tối đa, tốc độ tối thiểu và vận tốc thất tốc, trần bay, góc tới, ROC tối đa.</w:t>
            </w:r>
          </w:p>
        </w:tc>
      </w:tr>
      <w:tr w:rsidR="0090729A" w:rsidRPr="0090729A" w14:paraId="0B9B94EF"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6C3014D1"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3: Phân loại tàu bay</w:t>
            </w:r>
          </w:p>
        </w:tc>
      </w:tr>
      <w:tr w:rsidR="0090729A" w:rsidRPr="0090729A" w14:paraId="140F0B68"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6AAD43CD"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3.1. Phân loại tàu bay</w:t>
            </w:r>
          </w:p>
        </w:tc>
      </w:tr>
      <w:tr w:rsidR="0090729A" w:rsidRPr="0090729A" w14:paraId="74A19E7F"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203558E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ACFTB 3.1.1</w:t>
            </w:r>
          </w:p>
        </w:tc>
        <w:tc>
          <w:tcPr>
            <w:tcW w:w="4308" w:type="dxa"/>
            <w:tcBorders>
              <w:top w:val="single" w:sz="4" w:space="0" w:color="auto"/>
              <w:left w:val="single" w:sz="4" w:space="0" w:color="auto"/>
              <w:bottom w:val="single" w:sz="4" w:space="0" w:color="auto"/>
              <w:right w:val="single" w:sz="4" w:space="0" w:color="auto"/>
            </w:tcBorders>
            <w:hideMark/>
          </w:tcPr>
          <w:p w14:paraId="39A000F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loại tàu bay khác nhau.</w:t>
            </w:r>
          </w:p>
        </w:tc>
        <w:tc>
          <w:tcPr>
            <w:tcW w:w="893" w:type="dxa"/>
            <w:tcBorders>
              <w:top w:val="single" w:sz="4" w:space="0" w:color="auto"/>
              <w:left w:val="single" w:sz="4" w:space="0" w:color="auto"/>
              <w:bottom w:val="single" w:sz="4" w:space="0" w:color="auto"/>
              <w:right w:val="single" w:sz="4" w:space="0" w:color="auto"/>
            </w:tcBorders>
            <w:hideMark/>
          </w:tcPr>
          <w:p w14:paraId="4A50D66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hideMark/>
          </w:tcPr>
          <w:p w14:paraId="1A3EC1E8"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Cánh cố định, cánh quạt, khí cầu, tàu lượn</w:t>
            </w:r>
          </w:p>
        </w:tc>
      </w:tr>
      <w:tr w:rsidR="0090729A" w:rsidRPr="0090729A" w14:paraId="7A0558FA"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774A5755"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3.2. Phân loại nhiễu động</w:t>
            </w:r>
          </w:p>
        </w:tc>
      </w:tr>
      <w:tr w:rsidR="0090729A" w:rsidRPr="0090729A" w14:paraId="62FC36E5"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3A336DD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3.2.1</w:t>
            </w:r>
          </w:p>
        </w:tc>
        <w:tc>
          <w:tcPr>
            <w:tcW w:w="4308" w:type="dxa"/>
            <w:tcBorders>
              <w:top w:val="single" w:sz="4" w:space="0" w:color="auto"/>
              <w:left w:val="single" w:sz="4" w:space="0" w:color="auto"/>
              <w:bottom w:val="single" w:sz="4" w:space="0" w:color="auto"/>
              <w:right w:val="single" w:sz="4" w:space="0" w:color="auto"/>
            </w:tcBorders>
            <w:hideMark/>
          </w:tcPr>
          <w:p w14:paraId="62090CF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loại nhiễu động.</w:t>
            </w:r>
          </w:p>
        </w:tc>
        <w:tc>
          <w:tcPr>
            <w:tcW w:w="893" w:type="dxa"/>
            <w:tcBorders>
              <w:top w:val="single" w:sz="4" w:space="0" w:color="auto"/>
              <w:left w:val="single" w:sz="4" w:space="0" w:color="auto"/>
              <w:bottom w:val="single" w:sz="4" w:space="0" w:color="auto"/>
              <w:right w:val="single" w:sz="4" w:space="0" w:color="auto"/>
            </w:tcBorders>
            <w:hideMark/>
          </w:tcPr>
          <w:p w14:paraId="1044683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hideMark/>
          </w:tcPr>
          <w:p w14:paraId="2B5E7D5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Các loại nhiễu động theo ICAO.</w:t>
            </w:r>
          </w:p>
        </w:tc>
      </w:tr>
      <w:tr w:rsidR="0090729A" w:rsidRPr="0090729A" w14:paraId="32460045"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00D2CE6E"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3.3. Phân loại tiếp cận theo ICAO</w:t>
            </w:r>
          </w:p>
        </w:tc>
      </w:tr>
      <w:tr w:rsidR="0090729A" w:rsidRPr="0090729A" w14:paraId="75DC1753"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4285144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3.2.1</w:t>
            </w:r>
          </w:p>
        </w:tc>
        <w:tc>
          <w:tcPr>
            <w:tcW w:w="4308" w:type="dxa"/>
            <w:tcBorders>
              <w:top w:val="single" w:sz="4" w:space="0" w:color="auto"/>
              <w:left w:val="single" w:sz="4" w:space="0" w:color="auto"/>
              <w:bottom w:val="single" w:sz="4" w:space="0" w:color="auto"/>
              <w:right w:val="single" w:sz="4" w:space="0" w:color="auto"/>
            </w:tcBorders>
            <w:hideMark/>
          </w:tcPr>
          <w:p w14:paraId="066802DC"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Liệt kê phân loại tiếp cận theo ICAO.</w:t>
            </w:r>
          </w:p>
        </w:tc>
        <w:tc>
          <w:tcPr>
            <w:tcW w:w="893" w:type="dxa"/>
            <w:tcBorders>
              <w:top w:val="single" w:sz="4" w:space="0" w:color="auto"/>
              <w:left w:val="single" w:sz="4" w:space="0" w:color="auto"/>
              <w:bottom w:val="single" w:sz="4" w:space="0" w:color="auto"/>
              <w:right w:val="single" w:sz="4" w:space="0" w:color="auto"/>
            </w:tcBorders>
            <w:hideMark/>
          </w:tcPr>
          <w:p w14:paraId="5F4274E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hideMark/>
          </w:tcPr>
          <w:p w14:paraId="138BD0F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Tài liệu 8168 ICAO</w:t>
            </w:r>
          </w:p>
        </w:tc>
      </w:tr>
      <w:tr w:rsidR="0090729A" w:rsidRPr="0090729A" w14:paraId="6823466D"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1777C09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3.4. Phân loại theo môi trường</w:t>
            </w:r>
          </w:p>
        </w:tc>
      </w:tr>
      <w:tr w:rsidR="0090729A" w:rsidRPr="0090729A" w14:paraId="02C100CD"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2C51B5F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3.2.1</w:t>
            </w:r>
          </w:p>
        </w:tc>
        <w:tc>
          <w:tcPr>
            <w:tcW w:w="4308" w:type="dxa"/>
            <w:tcBorders>
              <w:top w:val="single" w:sz="4" w:space="0" w:color="auto"/>
              <w:left w:val="single" w:sz="4" w:space="0" w:color="auto"/>
              <w:bottom w:val="single" w:sz="4" w:space="0" w:color="auto"/>
              <w:right w:val="single" w:sz="4" w:space="0" w:color="auto"/>
            </w:tcBorders>
            <w:hideMark/>
          </w:tcPr>
          <w:p w14:paraId="55BD991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phân loại tiếng ồn theo ICAO.</w:t>
            </w:r>
          </w:p>
        </w:tc>
        <w:tc>
          <w:tcPr>
            <w:tcW w:w="893" w:type="dxa"/>
            <w:tcBorders>
              <w:top w:val="single" w:sz="4" w:space="0" w:color="auto"/>
              <w:left w:val="single" w:sz="4" w:space="0" w:color="auto"/>
              <w:bottom w:val="single" w:sz="4" w:space="0" w:color="auto"/>
              <w:right w:val="single" w:sz="4" w:space="0" w:color="auto"/>
            </w:tcBorders>
            <w:hideMark/>
          </w:tcPr>
          <w:p w14:paraId="65A61C0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hideMark/>
          </w:tcPr>
          <w:p w14:paraId="308F411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ước 16 ICAO</w:t>
            </w:r>
          </w:p>
        </w:tc>
      </w:tr>
      <w:tr w:rsidR="0090729A" w:rsidRPr="0090729A" w14:paraId="1267DAB2"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41486C19"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4: Dữ liệu tàu bay</w:t>
            </w:r>
          </w:p>
        </w:tc>
      </w:tr>
      <w:tr w:rsidR="0090729A" w:rsidRPr="0090729A" w14:paraId="1841480D"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353DA074"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4.1. Nhận dạng</w:t>
            </w:r>
          </w:p>
        </w:tc>
      </w:tr>
      <w:tr w:rsidR="0090729A" w:rsidRPr="0090729A" w14:paraId="56C2EB43"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1B75E04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4.1.1</w:t>
            </w:r>
          </w:p>
        </w:tc>
        <w:tc>
          <w:tcPr>
            <w:tcW w:w="4308" w:type="dxa"/>
            <w:tcBorders>
              <w:top w:val="single" w:sz="4" w:space="0" w:color="auto"/>
              <w:left w:val="single" w:sz="4" w:space="0" w:color="auto"/>
              <w:bottom w:val="single" w:sz="4" w:space="0" w:color="auto"/>
              <w:right w:val="single" w:sz="4" w:space="0" w:color="auto"/>
            </w:tcBorders>
            <w:hideMark/>
          </w:tcPr>
          <w:p w14:paraId="14290D0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dạng tàu bay được sử dụng phổ biến nhất.</w:t>
            </w:r>
          </w:p>
        </w:tc>
        <w:tc>
          <w:tcPr>
            <w:tcW w:w="893" w:type="dxa"/>
            <w:tcBorders>
              <w:top w:val="single" w:sz="4" w:space="0" w:color="auto"/>
              <w:left w:val="single" w:sz="4" w:space="0" w:color="auto"/>
              <w:bottom w:val="single" w:sz="4" w:space="0" w:color="auto"/>
              <w:right w:val="single" w:sz="4" w:space="0" w:color="auto"/>
            </w:tcBorders>
            <w:hideMark/>
          </w:tcPr>
          <w:p w14:paraId="05E5C99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tcPr>
          <w:p w14:paraId="5B729B76"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34E58074"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0EC84AAD"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4.2. Dữ liệu về tính năng</w:t>
            </w:r>
          </w:p>
        </w:tc>
      </w:tr>
      <w:tr w:rsidR="0090729A" w:rsidRPr="0090729A" w14:paraId="76F8072E"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637D9F0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4.2.1</w:t>
            </w:r>
          </w:p>
        </w:tc>
        <w:tc>
          <w:tcPr>
            <w:tcW w:w="4308" w:type="dxa"/>
            <w:tcBorders>
              <w:top w:val="single" w:sz="4" w:space="0" w:color="auto"/>
              <w:left w:val="single" w:sz="4" w:space="0" w:color="auto"/>
              <w:bottom w:val="single" w:sz="4" w:space="0" w:color="auto"/>
              <w:right w:val="single" w:sz="4" w:space="0" w:color="auto"/>
            </w:tcBorders>
            <w:hideMark/>
          </w:tcPr>
          <w:p w14:paraId="654BCFC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Giới thiệu các chỉ danh loại tàu bay của ICAO và các loại tàu bay được sử dụng phổ biến nhất.</w:t>
            </w:r>
          </w:p>
        </w:tc>
        <w:tc>
          <w:tcPr>
            <w:tcW w:w="893" w:type="dxa"/>
            <w:tcBorders>
              <w:top w:val="single" w:sz="4" w:space="0" w:color="auto"/>
              <w:left w:val="single" w:sz="4" w:space="0" w:color="auto"/>
              <w:bottom w:val="single" w:sz="4" w:space="0" w:color="auto"/>
              <w:right w:val="single" w:sz="4" w:space="0" w:color="auto"/>
            </w:tcBorders>
            <w:hideMark/>
          </w:tcPr>
          <w:p w14:paraId="286ECA2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hideMark/>
          </w:tcPr>
          <w:p w14:paraId="3D4E113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Các loại chỉ danh, phân loại tiếp cận và nhiễu động.</w:t>
            </w:r>
          </w:p>
        </w:tc>
      </w:tr>
      <w:tr w:rsidR="0090729A" w:rsidRPr="0090729A" w14:paraId="4BBED6BA"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24386E7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4.2.1</w:t>
            </w:r>
          </w:p>
        </w:tc>
        <w:tc>
          <w:tcPr>
            <w:tcW w:w="4308" w:type="dxa"/>
            <w:tcBorders>
              <w:top w:val="single" w:sz="4" w:space="0" w:color="auto"/>
              <w:left w:val="single" w:sz="4" w:space="0" w:color="auto"/>
              <w:bottom w:val="single" w:sz="4" w:space="0" w:color="auto"/>
              <w:right w:val="single" w:sz="4" w:space="0" w:color="auto"/>
            </w:tcBorders>
            <w:hideMark/>
          </w:tcPr>
          <w:p w14:paraId="23F3982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Giới thiệu dữ liệu về tính năng trung bình tiêu chuẩn của tàu bay được sử dụng phổ biến nhất.</w:t>
            </w:r>
          </w:p>
        </w:tc>
        <w:tc>
          <w:tcPr>
            <w:tcW w:w="893" w:type="dxa"/>
            <w:tcBorders>
              <w:top w:val="single" w:sz="4" w:space="0" w:color="auto"/>
              <w:left w:val="single" w:sz="4" w:space="0" w:color="auto"/>
              <w:bottom w:val="single" w:sz="4" w:space="0" w:color="auto"/>
              <w:right w:val="single" w:sz="4" w:space="0" w:color="auto"/>
            </w:tcBorders>
            <w:hideMark/>
          </w:tcPr>
          <w:p w14:paraId="532051A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hideMark/>
          </w:tcPr>
          <w:p w14:paraId="19EA475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Tỉ tốc tăng/giảm độ cao, tốc độ bay bằng, trần mây</w:t>
            </w:r>
          </w:p>
        </w:tc>
      </w:tr>
      <w:tr w:rsidR="0090729A" w:rsidRPr="0090729A" w14:paraId="0A4BD32B"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7340716A"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5: Động cơ tàu bay</w:t>
            </w:r>
          </w:p>
        </w:tc>
      </w:tr>
      <w:tr w:rsidR="0090729A" w:rsidRPr="0090729A" w14:paraId="4371482C"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19F0BC37"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5.1. Động cơ Piston</w:t>
            </w:r>
          </w:p>
        </w:tc>
      </w:tr>
      <w:tr w:rsidR="0090729A" w:rsidRPr="0090729A" w14:paraId="61F925F1"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6BEA90A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5.1.1</w:t>
            </w:r>
          </w:p>
        </w:tc>
        <w:tc>
          <w:tcPr>
            <w:tcW w:w="4308" w:type="dxa"/>
            <w:tcBorders>
              <w:top w:val="single" w:sz="4" w:space="0" w:color="auto"/>
              <w:left w:val="single" w:sz="4" w:space="0" w:color="auto"/>
              <w:bottom w:val="single" w:sz="4" w:space="0" w:color="auto"/>
              <w:right w:val="single" w:sz="4" w:space="0" w:color="auto"/>
            </w:tcBorders>
            <w:hideMark/>
          </w:tcPr>
          <w:p w14:paraId="20BD551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nguyên lý hoạt động, ưu, khuyết điểm của động cơ piston so với động cơ cánh quạt.</w:t>
            </w:r>
          </w:p>
        </w:tc>
        <w:tc>
          <w:tcPr>
            <w:tcW w:w="893" w:type="dxa"/>
            <w:tcBorders>
              <w:top w:val="single" w:sz="4" w:space="0" w:color="auto"/>
              <w:left w:val="single" w:sz="4" w:space="0" w:color="auto"/>
              <w:bottom w:val="single" w:sz="4" w:space="0" w:color="auto"/>
              <w:right w:val="single" w:sz="4" w:space="0" w:color="auto"/>
            </w:tcBorders>
            <w:hideMark/>
          </w:tcPr>
          <w:p w14:paraId="1A76A3E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5479DBF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Động cơ piston, bước cố định, bước biến đổi, số cánh.</w:t>
            </w:r>
          </w:p>
        </w:tc>
      </w:tr>
      <w:tr w:rsidR="0090729A" w:rsidRPr="0090729A" w14:paraId="3972EB02"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2E316EC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5.2. Động cơ phản lực</w:t>
            </w:r>
          </w:p>
        </w:tc>
      </w:tr>
      <w:tr w:rsidR="0090729A" w:rsidRPr="0090729A" w14:paraId="1D4F4724"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08AE801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5.2.1</w:t>
            </w:r>
          </w:p>
        </w:tc>
        <w:tc>
          <w:tcPr>
            <w:tcW w:w="4308" w:type="dxa"/>
            <w:tcBorders>
              <w:top w:val="single" w:sz="4" w:space="0" w:color="auto"/>
              <w:left w:val="single" w:sz="4" w:space="0" w:color="auto"/>
              <w:bottom w:val="single" w:sz="4" w:space="0" w:color="auto"/>
              <w:right w:val="single" w:sz="4" w:space="0" w:color="auto"/>
            </w:tcBorders>
            <w:hideMark/>
          </w:tcPr>
          <w:p w14:paraId="297506C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lý hoạt động, ưu, khuyết điểm của động cơ phản lực.</w:t>
            </w:r>
          </w:p>
        </w:tc>
        <w:tc>
          <w:tcPr>
            <w:tcW w:w="893" w:type="dxa"/>
            <w:tcBorders>
              <w:top w:val="single" w:sz="4" w:space="0" w:color="auto"/>
              <w:left w:val="single" w:sz="4" w:space="0" w:color="auto"/>
              <w:bottom w:val="single" w:sz="4" w:space="0" w:color="auto"/>
              <w:right w:val="single" w:sz="4" w:space="0" w:color="auto"/>
            </w:tcBorders>
            <w:hideMark/>
          </w:tcPr>
          <w:p w14:paraId="099246B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tcPr>
          <w:p w14:paraId="4BAF40A1"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03F155C7"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0569041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5.2.2</w:t>
            </w:r>
          </w:p>
        </w:tc>
        <w:tc>
          <w:tcPr>
            <w:tcW w:w="4308" w:type="dxa"/>
            <w:tcBorders>
              <w:top w:val="single" w:sz="4" w:space="0" w:color="auto"/>
              <w:left w:val="single" w:sz="4" w:space="0" w:color="auto"/>
              <w:bottom w:val="single" w:sz="4" w:space="0" w:color="auto"/>
              <w:right w:val="single" w:sz="4" w:space="0" w:color="auto"/>
            </w:tcBorders>
            <w:hideMark/>
          </w:tcPr>
          <w:p w14:paraId="28CE182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loại động cơ phản lực.</w:t>
            </w:r>
          </w:p>
        </w:tc>
        <w:tc>
          <w:tcPr>
            <w:tcW w:w="893" w:type="dxa"/>
            <w:tcBorders>
              <w:top w:val="single" w:sz="4" w:space="0" w:color="auto"/>
              <w:left w:val="single" w:sz="4" w:space="0" w:color="auto"/>
              <w:bottom w:val="single" w:sz="4" w:space="0" w:color="auto"/>
              <w:right w:val="single" w:sz="4" w:space="0" w:color="auto"/>
            </w:tcBorders>
            <w:hideMark/>
          </w:tcPr>
          <w:p w14:paraId="058091E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tcPr>
          <w:p w14:paraId="306A9560"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5E86425"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5C7454DC"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5.3. Động cơ tuốc bin cánh quạt</w:t>
            </w:r>
          </w:p>
        </w:tc>
      </w:tr>
      <w:tr w:rsidR="0090729A" w:rsidRPr="0090729A" w14:paraId="338CA6D0"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6F56D2A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ACFTB 5.3.1</w:t>
            </w:r>
          </w:p>
        </w:tc>
        <w:tc>
          <w:tcPr>
            <w:tcW w:w="4308" w:type="dxa"/>
            <w:tcBorders>
              <w:top w:val="single" w:sz="4" w:space="0" w:color="auto"/>
              <w:left w:val="single" w:sz="4" w:space="0" w:color="auto"/>
              <w:bottom w:val="single" w:sz="4" w:space="0" w:color="auto"/>
              <w:right w:val="single" w:sz="4" w:space="0" w:color="auto"/>
            </w:tcBorders>
            <w:hideMark/>
          </w:tcPr>
          <w:p w14:paraId="70DD452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nguyên lý hoạt động, ưu, khuyết điểm của động cơ tuốt bin cánh quạt so với động cơ cánh quạt.</w:t>
            </w:r>
          </w:p>
        </w:tc>
        <w:tc>
          <w:tcPr>
            <w:tcW w:w="893" w:type="dxa"/>
            <w:tcBorders>
              <w:top w:val="single" w:sz="4" w:space="0" w:color="auto"/>
              <w:left w:val="single" w:sz="4" w:space="0" w:color="auto"/>
              <w:bottom w:val="single" w:sz="4" w:space="0" w:color="auto"/>
              <w:right w:val="single" w:sz="4" w:space="0" w:color="auto"/>
            </w:tcBorders>
            <w:hideMark/>
          </w:tcPr>
          <w:p w14:paraId="73B2272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tcPr>
          <w:p w14:paraId="14950279"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29B82BEA"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35E83EA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5.4. Nhiên liệu hàng không</w:t>
            </w:r>
          </w:p>
        </w:tc>
      </w:tr>
      <w:tr w:rsidR="0090729A" w:rsidRPr="0090729A" w14:paraId="6E55F284"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1979800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5.4.1</w:t>
            </w:r>
          </w:p>
        </w:tc>
        <w:tc>
          <w:tcPr>
            <w:tcW w:w="4308" w:type="dxa"/>
            <w:tcBorders>
              <w:top w:val="single" w:sz="4" w:space="0" w:color="auto"/>
              <w:left w:val="single" w:sz="4" w:space="0" w:color="auto"/>
              <w:bottom w:val="single" w:sz="4" w:space="0" w:color="auto"/>
              <w:right w:val="single" w:sz="4" w:space="0" w:color="auto"/>
            </w:tcBorders>
            <w:hideMark/>
          </w:tcPr>
          <w:p w14:paraId="65318C7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nhiên liệu hàng không phổ biến nhất.</w:t>
            </w:r>
          </w:p>
        </w:tc>
        <w:tc>
          <w:tcPr>
            <w:tcW w:w="893" w:type="dxa"/>
            <w:tcBorders>
              <w:top w:val="single" w:sz="4" w:space="0" w:color="auto"/>
              <w:left w:val="single" w:sz="4" w:space="0" w:color="auto"/>
              <w:bottom w:val="single" w:sz="4" w:space="0" w:color="auto"/>
              <w:right w:val="single" w:sz="4" w:space="0" w:color="auto"/>
            </w:tcBorders>
            <w:hideMark/>
          </w:tcPr>
          <w:p w14:paraId="38E5CD9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tcPr>
          <w:p w14:paraId="630C6A46"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6D07A46"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7245B227"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6: Thiết bị và hệ thống trên tàu bay</w:t>
            </w:r>
          </w:p>
        </w:tc>
      </w:tr>
      <w:tr w:rsidR="0090729A" w:rsidRPr="0090729A" w14:paraId="29FA4038"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36EFD63A"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6.1. Thiết bị bay</w:t>
            </w:r>
          </w:p>
        </w:tc>
      </w:tr>
      <w:tr w:rsidR="0090729A" w:rsidRPr="0090729A" w14:paraId="725D7BBF"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007E735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6.1.1</w:t>
            </w:r>
          </w:p>
        </w:tc>
        <w:tc>
          <w:tcPr>
            <w:tcW w:w="4308" w:type="dxa"/>
            <w:tcBorders>
              <w:top w:val="single" w:sz="4" w:space="0" w:color="auto"/>
              <w:left w:val="single" w:sz="4" w:space="0" w:color="auto"/>
              <w:bottom w:val="single" w:sz="4" w:space="0" w:color="auto"/>
              <w:right w:val="single" w:sz="4" w:space="0" w:color="auto"/>
            </w:tcBorders>
            <w:hideMark/>
          </w:tcPr>
          <w:p w14:paraId="0E1AD58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lý hoạt động cơ bản và các thông tin hiển thị bởi các thiết bị bay.</w:t>
            </w:r>
          </w:p>
        </w:tc>
        <w:tc>
          <w:tcPr>
            <w:tcW w:w="893" w:type="dxa"/>
            <w:tcBorders>
              <w:top w:val="single" w:sz="4" w:space="0" w:color="auto"/>
              <w:left w:val="single" w:sz="4" w:space="0" w:color="auto"/>
              <w:bottom w:val="single" w:sz="4" w:space="0" w:color="auto"/>
              <w:right w:val="single" w:sz="4" w:space="0" w:color="auto"/>
            </w:tcBorders>
            <w:hideMark/>
          </w:tcPr>
          <w:p w14:paraId="367D58A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01BE089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Đồng hồ đo độ cao, đồng hồ đo tốc độ, đồng hồ đo tốc độ theo phương thẳng đứng, đồng hồ đo tốc độ rẽ và nghiêng, đồng hồ,chân trời giả, la bàn con quay.</w:t>
            </w:r>
          </w:p>
        </w:tc>
      </w:tr>
      <w:tr w:rsidR="0090729A" w:rsidRPr="0090729A" w14:paraId="233C901B"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0761533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6.1.2</w:t>
            </w:r>
          </w:p>
        </w:tc>
        <w:tc>
          <w:tcPr>
            <w:tcW w:w="4308" w:type="dxa"/>
            <w:tcBorders>
              <w:top w:val="single" w:sz="4" w:space="0" w:color="auto"/>
              <w:left w:val="single" w:sz="4" w:space="0" w:color="auto"/>
              <w:bottom w:val="single" w:sz="4" w:space="0" w:color="auto"/>
              <w:right w:val="single" w:sz="4" w:space="0" w:color="auto"/>
            </w:tcBorders>
            <w:hideMark/>
          </w:tcPr>
          <w:p w14:paraId="3BC3178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ảnh hưởng của các lỗi và các chỉ số không bình thường của các thiết bị bay lên hoạt động của tàu bay.</w:t>
            </w:r>
          </w:p>
        </w:tc>
        <w:tc>
          <w:tcPr>
            <w:tcW w:w="893" w:type="dxa"/>
            <w:tcBorders>
              <w:top w:val="single" w:sz="4" w:space="0" w:color="auto"/>
              <w:left w:val="single" w:sz="4" w:space="0" w:color="auto"/>
              <w:bottom w:val="single" w:sz="4" w:space="0" w:color="auto"/>
              <w:right w:val="single" w:sz="4" w:space="0" w:color="auto"/>
            </w:tcBorders>
            <w:hideMark/>
          </w:tcPr>
          <w:p w14:paraId="4669D9F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65DB258D"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Lỗi cân bằng ống pitot, nguồn con quay không đáng tin cậy</w:t>
            </w:r>
          </w:p>
        </w:tc>
      </w:tr>
      <w:tr w:rsidR="0090729A" w:rsidRPr="0090729A" w14:paraId="3E4A2AD9"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65711547"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6.2. Thiết bị dẫn đường</w:t>
            </w:r>
          </w:p>
        </w:tc>
      </w:tr>
      <w:tr w:rsidR="0090729A" w:rsidRPr="0090729A" w14:paraId="03B1E2BC"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3E5A897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6.2.1</w:t>
            </w:r>
          </w:p>
        </w:tc>
        <w:tc>
          <w:tcPr>
            <w:tcW w:w="4308" w:type="dxa"/>
            <w:tcBorders>
              <w:top w:val="single" w:sz="4" w:space="0" w:color="auto"/>
              <w:left w:val="single" w:sz="4" w:space="0" w:color="auto"/>
              <w:bottom w:val="single" w:sz="4" w:space="0" w:color="auto"/>
              <w:right w:val="single" w:sz="4" w:space="0" w:color="auto"/>
            </w:tcBorders>
            <w:hideMark/>
          </w:tcPr>
          <w:p w14:paraId="3257A04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nguyên lý hoạt động trên tàu bay cơ bản và giải thích các thông tin hiển thị bởi các thiết bị/hệ thống dẫn đường.</w:t>
            </w:r>
          </w:p>
        </w:tc>
        <w:tc>
          <w:tcPr>
            <w:tcW w:w="893" w:type="dxa"/>
            <w:tcBorders>
              <w:top w:val="single" w:sz="4" w:space="0" w:color="auto"/>
              <w:left w:val="single" w:sz="4" w:space="0" w:color="auto"/>
              <w:bottom w:val="single" w:sz="4" w:space="0" w:color="auto"/>
              <w:right w:val="single" w:sz="4" w:space="0" w:color="auto"/>
            </w:tcBorders>
            <w:hideMark/>
          </w:tcPr>
          <w:p w14:paraId="66AB75D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5AD3A01A"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ADF, VOR (TACAN), DME, ILS, MLS, hệ thống tham chiếu quán tính, các hệ thống dẫn đường vệ tinh</w:t>
            </w:r>
          </w:p>
        </w:tc>
      </w:tr>
      <w:tr w:rsidR="0090729A" w:rsidRPr="0090729A" w14:paraId="6373C929"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5A53FF3E"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6.3. Thiết bị động cơ</w:t>
            </w:r>
          </w:p>
        </w:tc>
      </w:tr>
      <w:tr w:rsidR="0090729A" w:rsidRPr="0090729A" w14:paraId="4C0681BF"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6BF9095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6.3.1</w:t>
            </w:r>
          </w:p>
        </w:tc>
        <w:tc>
          <w:tcPr>
            <w:tcW w:w="4308" w:type="dxa"/>
            <w:tcBorders>
              <w:top w:val="single" w:sz="4" w:space="0" w:color="auto"/>
              <w:left w:val="single" w:sz="4" w:space="0" w:color="auto"/>
              <w:bottom w:val="single" w:sz="4" w:space="0" w:color="auto"/>
              <w:right w:val="single" w:sz="4" w:space="0" w:color="auto"/>
            </w:tcBorders>
            <w:hideMark/>
          </w:tcPr>
          <w:p w14:paraId="4BE8AB4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thông số giám sát động cơ quan trọng và các thiết bị liên quan.</w:t>
            </w:r>
          </w:p>
        </w:tc>
        <w:tc>
          <w:tcPr>
            <w:tcW w:w="893" w:type="dxa"/>
            <w:tcBorders>
              <w:top w:val="single" w:sz="4" w:space="0" w:color="auto"/>
              <w:left w:val="single" w:sz="4" w:space="0" w:color="auto"/>
              <w:bottom w:val="single" w:sz="4" w:space="0" w:color="auto"/>
              <w:right w:val="single" w:sz="4" w:space="0" w:color="auto"/>
            </w:tcBorders>
            <w:hideMark/>
          </w:tcPr>
          <w:p w14:paraId="37FF4D5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87" w:type="dxa"/>
            <w:tcBorders>
              <w:top w:val="single" w:sz="4" w:space="0" w:color="auto"/>
              <w:left w:val="single" w:sz="4" w:space="0" w:color="auto"/>
              <w:bottom w:val="single" w:sz="4" w:space="0" w:color="auto"/>
              <w:right w:val="single" w:sz="4" w:space="0" w:color="auto"/>
            </w:tcBorders>
            <w:hideMark/>
          </w:tcPr>
          <w:p w14:paraId="58478D59"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áp</w:t>
            </w:r>
            <w:r w:rsidRPr="0090729A">
              <w:rPr>
                <w:rFonts w:eastAsia="Calibri"/>
                <w:i/>
                <w:sz w:val="24"/>
                <w:szCs w:val="24"/>
                <w:lang w:val="en-US"/>
              </w:rPr>
              <w:t xml:space="preserve"> </w:t>
            </w:r>
            <w:r w:rsidRPr="0090729A">
              <w:rPr>
                <w:rFonts w:eastAsia="Calibri"/>
                <w:iCs/>
                <w:sz w:val="24"/>
                <w:szCs w:val="24"/>
                <w:lang w:val="en-US"/>
              </w:rPr>
              <w:t>suất dầu và nhiệt độ, nhiệt độ động cơ, RPM, tình trạng và dòng nhiên liệu</w:t>
            </w:r>
          </w:p>
        </w:tc>
      </w:tr>
      <w:tr w:rsidR="0090729A" w:rsidRPr="0090729A" w14:paraId="608E488E"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30AC643D"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6.4. Các hệ thống tàu bay</w:t>
            </w:r>
          </w:p>
        </w:tc>
      </w:tr>
      <w:tr w:rsidR="0090729A" w:rsidRPr="0090729A" w14:paraId="422276C9"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4D826BF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6.4.1</w:t>
            </w:r>
          </w:p>
        </w:tc>
        <w:tc>
          <w:tcPr>
            <w:tcW w:w="4308" w:type="dxa"/>
            <w:tcBorders>
              <w:top w:val="single" w:sz="4" w:space="0" w:color="auto"/>
              <w:left w:val="single" w:sz="4" w:space="0" w:color="auto"/>
              <w:bottom w:val="single" w:sz="4" w:space="0" w:color="auto"/>
              <w:right w:val="single" w:sz="4" w:space="0" w:color="auto"/>
            </w:tcBorders>
            <w:hideMark/>
          </w:tcPr>
          <w:p w14:paraId="1F74D0A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cách sử dụng của các hệ thống tàu bay phổ biến nhất.</w:t>
            </w:r>
          </w:p>
        </w:tc>
        <w:tc>
          <w:tcPr>
            <w:tcW w:w="893" w:type="dxa"/>
            <w:tcBorders>
              <w:top w:val="single" w:sz="4" w:space="0" w:color="auto"/>
              <w:left w:val="single" w:sz="4" w:space="0" w:color="auto"/>
              <w:bottom w:val="single" w:sz="4" w:space="0" w:color="auto"/>
              <w:right w:val="single" w:sz="4" w:space="0" w:color="auto"/>
            </w:tcBorders>
            <w:hideMark/>
          </w:tcPr>
          <w:p w14:paraId="5F755C0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3459403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Máy phát đáp SSR, GPWS, EFIS, thiết bị quản lý chuyến bay, hệ thống bay tự đồng, FMS, Hệ thống chống đóng băng.</w:t>
            </w:r>
          </w:p>
          <w:p w14:paraId="5F00F0CB"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khả năng của ADS, công nghệ hiển thị trên kính lái, đồng hồ đo gió đứt, ra đa thời tiết, hệ thống thủy lực, hệ thống điện, hệ thống bảo vệ môi trường</w:t>
            </w:r>
          </w:p>
        </w:tc>
      </w:tr>
      <w:tr w:rsidR="0090729A" w:rsidRPr="0090729A" w14:paraId="70F46683"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3F33CB1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6.4.2</w:t>
            </w:r>
          </w:p>
        </w:tc>
        <w:tc>
          <w:tcPr>
            <w:tcW w:w="4308" w:type="dxa"/>
            <w:tcBorders>
              <w:top w:val="single" w:sz="4" w:space="0" w:color="auto"/>
              <w:left w:val="single" w:sz="4" w:space="0" w:color="auto"/>
              <w:bottom w:val="single" w:sz="4" w:space="0" w:color="auto"/>
              <w:right w:val="single" w:sz="4" w:space="0" w:color="auto"/>
            </w:tcBorders>
            <w:hideMark/>
          </w:tcPr>
          <w:p w14:paraId="41033BE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tác động của sự suy giảm/hỏng hóc của các hệ thống trên tàu bay phổ biến nhất lên hoạt động của tàu bay.</w:t>
            </w:r>
          </w:p>
        </w:tc>
        <w:tc>
          <w:tcPr>
            <w:tcW w:w="893" w:type="dxa"/>
            <w:tcBorders>
              <w:top w:val="single" w:sz="4" w:space="0" w:color="auto"/>
              <w:left w:val="single" w:sz="4" w:space="0" w:color="auto"/>
              <w:bottom w:val="single" w:sz="4" w:space="0" w:color="auto"/>
              <w:right w:val="single" w:sz="4" w:space="0" w:color="auto"/>
            </w:tcBorders>
            <w:hideMark/>
          </w:tcPr>
          <w:p w14:paraId="341DBAC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73931E0F"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Hỏng động cơ</w:t>
            </w:r>
          </w:p>
          <w:p w14:paraId="6DF5275F"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hỏng hệ thống thủy lực, hỏng hệ thống điện, hỏng hệ thống bảo vệ môi trường, suy giảm dữ liệu nguồn về vị trí của tàu bay</w:t>
            </w:r>
          </w:p>
        </w:tc>
      </w:tr>
      <w:tr w:rsidR="0090729A" w:rsidRPr="0090729A" w14:paraId="06715842"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6B0DAB4B"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lastRenderedPageBreak/>
              <w:t>Chủ đề 7: Những yếu tố ảnh hưởng đến tính năng tàu bay</w:t>
            </w:r>
          </w:p>
        </w:tc>
      </w:tr>
      <w:tr w:rsidR="0090729A" w:rsidRPr="0090729A" w14:paraId="2F7FC029"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455380C4"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7.1. Các yếu tố khi cất cánh</w:t>
            </w:r>
          </w:p>
        </w:tc>
      </w:tr>
      <w:tr w:rsidR="0090729A" w:rsidRPr="0090729A" w14:paraId="10EB2C4E"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52FBC06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7.1.1</w:t>
            </w:r>
          </w:p>
        </w:tc>
        <w:tc>
          <w:tcPr>
            <w:tcW w:w="4308" w:type="dxa"/>
            <w:tcBorders>
              <w:top w:val="single" w:sz="4" w:space="0" w:color="auto"/>
              <w:left w:val="single" w:sz="4" w:space="0" w:color="auto"/>
              <w:bottom w:val="single" w:sz="4" w:space="0" w:color="auto"/>
              <w:right w:val="single" w:sz="4" w:space="0" w:color="auto"/>
            </w:tcBorders>
            <w:hideMark/>
          </w:tcPr>
          <w:p w14:paraId="1F10412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yếu tố ảnh hưởng đến tàu bay trong quá trình cất cánh.</w:t>
            </w:r>
          </w:p>
        </w:tc>
        <w:tc>
          <w:tcPr>
            <w:tcW w:w="893" w:type="dxa"/>
            <w:tcBorders>
              <w:top w:val="single" w:sz="4" w:space="0" w:color="auto"/>
              <w:left w:val="single" w:sz="4" w:space="0" w:color="auto"/>
              <w:bottom w:val="single" w:sz="4" w:space="0" w:color="auto"/>
              <w:right w:val="single" w:sz="4" w:space="0" w:color="auto"/>
            </w:tcBorders>
            <w:hideMark/>
          </w:tcPr>
          <w:p w14:paraId="4D9F341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6F9DB9B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Điều kiện đường băng, độ dốc đường băng, gió, nhiệt độ, mức cao sân bay, khối lượng tàu bay.</w:t>
            </w:r>
          </w:p>
        </w:tc>
      </w:tr>
      <w:tr w:rsidR="0090729A" w:rsidRPr="0090729A" w14:paraId="4CD8CBE0"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290F5912"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7.2. Các yếu tố khi lấy độ cao</w:t>
            </w:r>
          </w:p>
        </w:tc>
      </w:tr>
      <w:tr w:rsidR="0090729A" w:rsidRPr="0090729A" w14:paraId="6DF0D5A8"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34121D0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7.2.1</w:t>
            </w:r>
          </w:p>
        </w:tc>
        <w:tc>
          <w:tcPr>
            <w:tcW w:w="4308" w:type="dxa"/>
            <w:tcBorders>
              <w:top w:val="single" w:sz="4" w:space="0" w:color="auto"/>
              <w:left w:val="single" w:sz="4" w:space="0" w:color="auto"/>
              <w:bottom w:val="single" w:sz="4" w:space="0" w:color="auto"/>
              <w:right w:val="single" w:sz="4" w:space="0" w:color="auto"/>
            </w:tcBorders>
            <w:hideMark/>
          </w:tcPr>
          <w:p w14:paraId="35F0686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yếu tố ảnh hưởng đến tàu bay trong quá trình lấy độ cao.</w:t>
            </w:r>
          </w:p>
        </w:tc>
        <w:tc>
          <w:tcPr>
            <w:tcW w:w="893" w:type="dxa"/>
            <w:tcBorders>
              <w:top w:val="single" w:sz="4" w:space="0" w:color="auto"/>
              <w:left w:val="single" w:sz="4" w:space="0" w:color="auto"/>
              <w:bottom w:val="single" w:sz="4" w:space="0" w:color="auto"/>
              <w:right w:val="single" w:sz="4" w:space="0" w:color="auto"/>
            </w:tcBorders>
            <w:hideMark/>
          </w:tcPr>
          <w:p w14:paraId="62E2804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2660E2F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Tốc độ, khối lượng, gió, nhiệt độ, điều áp trên buồng lái, mật độ không khí.</w:t>
            </w:r>
          </w:p>
        </w:tc>
      </w:tr>
      <w:tr w:rsidR="0090729A" w:rsidRPr="0090729A" w14:paraId="2834BC95"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4B416E64"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7.3. Các yếu tố khi bay bằng</w:t>
            </w:r>
          </w:p>
        </w:tc>
      </w:tr>
      <w:tr w:rsidR="0090729A" w:rsidRPr="0090729A" w14:paraId="39503059"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0A337A3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7.3.1</w:t>
            </w:r>
          </w:p>
        </w:tc>
        <w:tc>
          <w:tcPr>
            <w:tcW w:w="4308" w:type="dxa"/>
            <w:tcBorders>
              <w:top w:val="single" w:sz="4" w:space="0" w:color="auto"/>
              <w:left w:val="single" w:sz="4" w:space="0" w:color="auto"/>
              <w:bottom w:val="single" w:sz="4" w:space="0" w:color="auto"/>
              <w:right w:val="single" w:sz="4" w:space="0" w:color="auto"/>
            </w:tcBorders>
            <w:hideMark/>
          </w:tcPr>
          <w:p w14:paraId="73E3906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yếu tố ảnh hưởng đến tàu bay trong quá trình bay bằng.</w:t>
            </w:r>
          </w:p>
        </w:tc>
        <w:tc>
          <w:tcPr>
            <w:tcW w:w="893" w:type="dxa"/>
            <w:tcBorders>
              <w:top w:val="single" w:sz="4" w:space="0" w:color="auto"/>
              <w:left w:val="single" w:sz="4" w:space="0" w:color="auto"/>
              <w:bottom w:val="single" w:sz="4" w:space="0" w:color="auto"/>
              <w:right w:val="single" w:sz="4" w:space="0" w:color="auto"/>
            </w:tcBorders>
            <w:hideMark/>
          </w:tcPr>
          <w:p w14:paraId="7C26A64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71C54E0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Mực bay, tốc độ bay bằng, gió, khối lượng, điều áp trên buồng lái.</w:t>
            </w:r>
          </w:p>
        </w:tc>
      </w:tr>
      <w:tr w:rsidR="0090729A" w:rsidRPr="0090729A" w14:paraId="5B52FBB0"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545BA84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7.4. Các yếu tố khi giảm độ cao và tiếp cận đầu</w:t>
            </w:r>
          </w:p>
        </w:tc>
      </w:tr>
      <w:tr w:rsidR="0090729A" w:rsidRPr="0090729A" w14:paraId="0E867D3A"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198E779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7.4.1</w:t>
            </w:r>
          </w:p>
        </w:tc>
        <w:tc>
          <w:tcPr>
            <w:tcW w:w="4308" w:type="dxa"/>
            <w:tcBorders>
              <w:top w:val="single" w:sz="4" w:space="0" w:color="auto"/>
              <w:left w:val="single" w:sz="4" w:space="0" w:color="auto"/>
              <w:bottom w:val="single" w:sz="4" w:space="0" w:color="auto"/>
              <w:right w:val="single" w:sz="4" w:space="0" w:color="auto"/>
            </w:tcBorders>
            <w:hideMark/>
          </w:tcPr>
          <w:p w14:paraId="098F925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yếu tố ảnh hưởng đến tàu bay trong quá trình giảm độ cao.</w:t>
            </w:r>
          </w:p>
        </w:tc>
        <w:tc>
          <w:tcPr>
            <w:tcW w:w="893" w:type="dxa"/>
            <w:tcBorders>
              <w:top w:val="single" w:sz="4" w:space="0" w:color="auto"/>
              <w:left w:val="single" w:sz="4" w:space="0" w:color="auto"/>
              <w:bottom w:val="single" w:sz="4" w:space="0" w:color="auto"/>
              <w:right w:val="single" w:sz="4" w:space="0" w:color="auto"/>
            </w:tcBorders>
            <w:hideMark/>
          </w:tcPr>
          <w:p w14:paraId="63EEA27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54DBC7A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Gió, tốc độ, tỉ tốc giảm độ cao, cấu hình tàu bay, áp suất khoang lái. </w:t>
            </w:r>
          </w:p>
        </w:tc>
      </w:tr>
      <w:tr w:rsidR="0090729A" w:rsidRPr="0090729A" w14:paraId="57AACBF9"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587ED8B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7.4.2</w:t>
            </w:r>
          </w:p>
        </w:tc>
        <w:tc>
          <w:tcPr>
            <w:tcW w:w="4308" w:type="dxa"/>
            <w:tcBorders>
              <w:top w:val="single" w:sz="4" w:space="0" w:color="auto"/>
              <w:left w:val="single" w:sz="4" w:space="0" w:color="auto"/>
              <w:bottom w:val="single" w:sz="4" w:space="0" w:color="auto"/>
              <w:right w:val="single" w:sz="4" w:space="0" w:color="auto"/>
            </w:tcBorders>
            <w:hideMark/>
          </w:tcPr>
          <w:p w14:paraId="154C924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yếu tố ảnh hưởng đến tàu bay trong vòng chờ.</w:t>
            </w:r>
          </w:p>
        </w:tc>
        <w:tc>
          <w:tcPr>
            <w:tcW w:w="893" w:type="dxa"/>
            <w:tcBorders>
              <w:top w:val="single" w:sz="4" w:space="0" w:color="auto"/>
              <w:left w:val="single" w:sz="4" w:space="0" w:color="auto"/>
              <w:bottom w:val="single" w:sz="4" w:space="0" w:color="auto"/>
              <w:right w:val="single" w:sz="4" w:space="0" w:color="auto"/>
            </w:tcBorders>
            <w:hideMark/>
          </w:tcPr>
          <w:p w14:paraId="3593ED8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070B4D8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Tốc độ, mực bay, nhiễu động, đóng băng.</w:t>
            </w:r>
          </w:p>
        </w:tc>
      </w:tr>
      <w:tr w:rsidR="0090729A" w:rsidRPr="0090729A" w14:paraId="5406B1EE"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4E6000AC"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7.5. Các yếu tố khi tiếp cận chót và hạ cánh</w:t>
            </w:r>
          </w:p>
        </w:tc>
      </w:tr>
      <w:tr w:rsidR="0090729A" w:rsidRPr="0090729A" w14:paraId="0684C0DD"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1FE4E36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7.5.1</w:t>
            </w:r>
          </w:p>
        </w:tc>
        <w:tc>
          <w:tcPr>
            <w:tcW w:w="4308" w:type="dxa"/>
            <w:tcBorders>
              <w:top w:val="single" w:sz="4" w:space="0" w:color="auto"/>
              <w:left w:val="single" w:sz="4" w:space="0" w:color="auto"/>
              <w:bottom w:val="single" w:sz="4" w:space="0" w:color="auto"/>
              <w:right w:val="single" w:sz="4" w:space="0" w:color="auto"/>
            </w:tcBorders>
            <w:hideMark/>
          </w:tcPr>
          <w:p w14:paraId="2AF5E95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những yếu tố ảnh hưởng đến tàu bay trong quá trình tiếp cận chót và hạ cánh.</w:t>
            </w:r>
          </w:p>
        </w:tc>
        <w:tc>
          <w:tcPr>
            <w:tcW w:w="893" w:type="dxa"/>
            <w:tcBorders>
              <w:top w:val="single" w:sz="4" w:space="0" w:color="auto"/>
              <w:left w:val="single" w:sz="4" w:space="0" w:color="auto"/>
              <w:bottom w:val="single" w:sz="4" w:space="0" w:color="auto"/>
              <w:right w:val="single" w:sz="4" w:space="0" w:color="auto"/>
            </w:tcBorders>
            <w:hideMark/>
          </w:tcPr>
          <w:p w14:paraId="3705D4D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75C44B2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Cấu hình tàu bay, khối lượng, gió, gió đứt, mức cao sân bay, điều kiện đường CHC, độ dốc đường CHC.</w:t>
            </w:r>
          </w:p>
        </w:tc>
      </w:tr>
      <w:tr w:rsidR="0090729A" w:rsidRPr="0090729A" w14:paraId="25DB8E04"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2DE784BA"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7.6. Các yếu tố về kinh tế</w:t>
            </w:r>
          </w:p>
        </w:tc>
      </w:tr>
      <w:tr w:rsidR="0090729A" w:rsidRPr="0090729A" w14:paraId="209FED32"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72E3FD0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7.6.1</w:t>
            </w:r>
          </w:p>
        </w:tc>
        <w:tc>
          <w:tcPr>
            <w:tcW w:w="4308" w:type="dxa"/>
            <w:tcBorders>
              <w:top w:val="single" w:sz="4" w:space="0" w:color="auto"/>
              <w:left w:val="single" w:sz="4" w:space="0" w:color="auto"/>
              <w:bottom w:val="single" w:sz="4" w:space="0" w:color="auto"/>
              <w:right w:val="single" w:sz="4" w:space="0" w:color="auto"/>
            </w:tcBorders>
            <w:hideMark/>
          </w:tcPr>
          <w:p w14:paraId="2F6DE92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hệ quả kinh tế của các thay đổi về ATC theo hồ sơ chuyến bay của tàu bay.</w:t>
            </w:r>
          </w:p>
        </w:tc>
        <w:tc>
          <w:tcPr>
            <w:tcW w:w="893" w:type="dxa"/>
            <w:tcBorders>
              <w:top w:val="single" w:sz="4" w:space="0" w:color="auto"/>
              <w:left w:val="single" w:sz="4" w:space="0" w:color="auto"/>
              <w:bottom w:val="single" w:sz="4" w:space="0" w:color="auto"/>
              <w:right w:val="single" w:sz="4" w:space="0" w:color="auto"/>
            </w:tcBorders>
            <w:hideMark/>
          </w:tcPr>
          <w:p w14:paraId="269561D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hideMark/>
          </w:tcPr>
          <w:p w14:paraId="4BD7608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Đường bay, mực bay, tốc độ, tỉ tốc tăng/giảm độ cao.</w:t>
            </w:r>
          </w:p>
        </w:tc>
      </w:tr>
      <w:tr w:rsidR="0090729A" w:rsidRPr="0090729A" w14:paraId="779275F9" w14:textId="77777777" w:rsidTr="0090729A">
        <w:tc>
          <w:tcPr>
            <w:tcW w:w="9641" w:type="dxa"/>
            <w:gridSpan w:val="4"/>
            <w:tcBorders>
              <w:top w:val="single" w:sz="4" w:space="0" w:color="auto"/>
              <w:left w:val="single" w:sz="4" w:space="0" w:color="auto"/>
              <w:bottom w:val="single" w:sz="4" w:space="0" w:color="auto"/>
              <w:right w:val="single" w:sz="4" w:space="0" w:color="auto"/>
            </w:tcBorders>
            <w:hideMark/>
          </w:tcPr>
          <w:p w14:paraId="325B6730"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7.7. Các yếu tố về môi trường</w:t>
            </w:r>
          </w:p>
        </w:tc>
      </w:tr>
      <w:tr w:rsidR="0090729A" w:rsidRPr="0090729A" w14:paraId="6F112D83" w14:textId="77777777" w:rsidTr="0090729A">
        <w:tc>
          <w:tcPr>
            <w:tcW w:w="1053" w:type="dxa"/>
            <w:tcBorders>
              <w:top w:val="single" w:sz="4" w:space="0" w:color="auto"/>
              <w:left w:val="single" w:sz="4" w:space="0" w:color="auto"/>
              <w:bottom w:val="single" w:sz="4" w:space="0" w:color="auto"/>
              <w:right w:val="single" w:sz="4" w:space="0" w:color="auto"/>
            </w:tcBorders>
            <w:hideMark/>
          </w:tcPr>
          <w:p w14:paraId="48C4D3F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ACFTB 7.7.1</w:t>
            </w:r>
          </w:p>
        </w:tc>
        <w:tc>
          <w:tcPr>
            <w:tcW w:w="4308" w:type="dxa"/>
            <w:tcBorders>
              <w:top w:val="single" w:sz="4" w:space="0" w:color="auto"/>
              <w:left w:val="single" w:sz="4" w:space="0" w:color="auto"/>
              <w:bottom w:val="single" w:sz="4" w:space="0" w:color="auto"/>
              <w:right w:val="single" w:sz="4" w:space="0" w:color="auto"/>
            </w:tcBorders>
            <w:hideMark/>
          </w:tcPr>
          <w:p w14:paraId="42052E3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hạn chế về tính năng do môi trường hạn chế.</w:t>
            </w:r>
          </w:p>
        </w:tc>
        <w:tc>
          <w:tcPr>
            <w:tcW w:w="893" w:type="dxa"/>
            <w:tcBorders>
              <w:top w:val="single" w:sz="4" w:space="0" w:color="auto"/>
              <w:left w:val="single" w:sz="4" w:space="0" w:color="auto"/>
              <w:bottom w:val="single" w:sz="4" w:space="0" w:color="auto"/>
              <w:right w:val="single" w:sz="4" w:space="0" w:color="auto"/>
            </w:tcBorders>
            <w:hideMark/>
          </w:tcPr>
          <w:p w14:paraId="5BCA81E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87" w:type="dxa"/>
            <w:tcBorders>
              <w:top w:val="single" w:sz="4" w:space="0" w:color="auto"/>
              <w:left w:val="single" w:sz="4" w:space="0" w:color="auto"/>
              <w:bottom w:val="single" w:sz="4" w:space="0" w:color="auto"/>
              <w:right w:val="single" w:sz="4" w:space="0" w:color="auto"/>
            </w:tcBorders>
            <w:shd w:val="clear" w:color="auto" w:fill="FFFFFF"/>
            <w:hideMark/>
          </w:tcPr>
          <w:p w14:paraId="02E6E5F9"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hoạt động giảm độ cao liên tục (CDO), xả nhiên liệu, các phương thức giảm tiếng ồn, các mực bay thấp nhất</w:t>
            </w:r>
          </w:p>
        </w:tc>
      </w:tr>
    </w:tbl>
    <w:p w14:paraId="010BF34E" w14:textId="77777777" w:rsidR="0090729A" w:rsidRPr="0090729A" w:rsidRDefault="0090729A" w:rsidP="0090729A">
      <w:pPr>
        <w:keepNext w:val="0"/>
        <w:keepLines w:val="0"/>
        <w:widowControl/>
        <w:ind w:firstLine="720"/>
        <w:jc w:val="left"/>
        <w:rPr>
          <w:rFonts w:eastAsia="Calibri"/>
          <w:b/>
          <w:sz w:val="26"/>
          <w:szCs w:val="26"/>
          <w:lang w:val="en-US"/>
        </w:rPr>
      </w:pPr>
    </w:p>
    <w:p w14:paraId="4281B35B" w14:textId="77777777" w:rsidR="0090729A" w:rsidRPr="0090729A" w:rsidRDefault="0090729A" w:rsidP="0090729A">
      <w:pPr>
        <w:keepNext w:val="0"/>
        <w:keepLines w:val="0"/>
        <w:widowControl/>
        <w:spacing w:line="256" w:lineRule="auto"/>
        <w:jc w:val="left"/>
        <w:rPr>
          <w:rFonts w:eastAsia="Calibri"/>
          <w:b/>
          <w:sz w:val="26"/>
          <w:szCs w:val="26"/>
          <w:lang w:val="en-US"/>
        </w:rPr>
      </w:pPr>
      <w:r w:rsidRPr="0090729A">
        <w:rPr>
          <w:rFonts w:eastAsia="Calibri"/>
          <w:b/>
          <w:sz w:val="26"/>
          <w:szCs w:val="26"/>
          <w:lang w:val="en-US"/>
        </w:rPr>
        <w:br w:type="page"/>
      </w:r>
    </w:p>
    <w:p w14:paraId="04CA707F" w14:textId="77777777" w:rsidR="0090729A" w:rsidRPr="0090729A" w:rsidRDefault="0090729A" w:rsidP="0090729A">
      <w:pPr>
        <w:ind w:right="-709"/>
        <w:jc w:val="center"/>
        <w:outlineLvl w:val="1"/>
        <w:rPr>
          <w:rFonts w:eastAsia="Arial MT"/>
          <w:b/>
          <w:sz w:val="26"/>
          <w:szCs w:val="26"/>
          <w:lang w:val="en-GB"/>
        </w:rPr>
      </w:pPr>
      <w:r w:rsidRPr="0090729A">
        <w:rPr>
          <w:rFonts w:eastAsia="Arial MT"/>
          <w:b/>
          <w:sz w:val="26"/>
          <w:szCs w:val="26"/>
          <w:lang w:val="vi-VN"/>
        </w:rPr>
        <w:lastRenderedPageBreak/>
        <w:t>MÔN 7: YẾU TỐ CON NGƯỜI</w:t>
      </w:r>
      <w:r w:rsidRPr="0090729A">
        <w:rPr>
          <w:rFonts w:eastAsia="Arial MT"/>
          <w:b/>
          <w:sz w:val="26"/>
          <w:szCs w:val="26"/>
          <w:lang w:val="en-GB"/>
        </w:rPr>
        <w:t xml:space="preserve"> BASIC (HUMB)</w:t>
      </w:r>
    </w:p>
    <w:p w14:paraId="654A6D2F" w14:textId="77777777" w:rsidR="0090729A" w:rsidRPr="0090729A" w:rsidRDefault="0090729A" w:rsidP="0090729A">
      <w:pPr>
        <w:keepNext w:val="0"/>
        <w:keepLines w:val="0"/>
        <w:widowControl/>
        <w:ind w:firstLine="720"/>
        <w:jc w:val="left"/>
        <w:rPr>
          <w:rFonts w:eastAsia="Calibri"/>
          <w:b/>
          <w:bCs/>
          <w:sz w:val="26"/>
          <w:szCs w:val="26"/>
          <w:lang w:val="en-US"/>
        </w:rPr>
      </w:pPr>
      <w:r w:rsidRPr="0090729A">
        <w:rPr>
          <w:rFonts w:eastAsia="Calibri"/>
          <w:b/>
          <w:bCs/>
          <w:sz w:val="26"/>
          <w:szCs w:val="26"/>
          <w:lang w:val="en-US"/>
        </w:rPr>
        <w:t>Mục tiêu môn học:</w:t>
      </w:r>
    </w:p>
    <w:p w14:paraId="734B94FD" w14:textId="77777777" w:rsidR="0090729A" w:rsidRPr="0090729A" w:rsidRDefault="0090729A" w:rsidP="0090729A">
      <w:pPr>
        <w:keepNext w:val="0"/>
        <w:keepLines w:val="0"/>
        <w:widowControl/>
        <w:ind w:firstLine="720"/>
        <w:rPr>
          <w:rFonts w:eastAsia="Calibri"/>
          <w:sz w:val="26"/>
          <w:szCs w:val="26"/>
          <w:lang w:val="en-US"/>
        </w:rPr>
      </w:pPr>
      <w:r w:rsidRPr="0090729A">
        <w:rPr>
          <w:rFonts w:eastAsia="Calibri"/>
          <w:sz w:val="26"/>
          <w:szCs w:val="26"/>
          <w:lang w:val="en-US"/>
        </w:rPr>
        <w:t>Học viên mô tả được các yếu tố ảnh hưởng đến hiệu suất làm việc của cá nhân và hiệu suất nhóm.</w:t>
      </w:r>
    </w:p>
    <w:tbl>
      <w:tblPr>
        <w:tblW w:w="9639" w:type="dxa"/>
        <w:tblInd w:w="137"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2"/>
        <w:gridCol w:w="4395"/>
        <w:gridCol w:w="1163"/>
        <w:gridCol w:w="3089"/>
      </w:tblGrid>
      <w:tr w:rsidR="0090729A" w:rsidRPr="0090729A" w14:paraId="2B647E3A" w14:textId="77777777" w:rsidTr="0090729A">
        <w:tc>
          <w:tcPr>
            <w:tcW w:w="992" w:type="dxa"/>
            <w:tcBorders>
              <w:top w:val="single" w:sz="4" w:space="0" w:color="auto"/>
              <w:left w:val="single" w:sz="4" w:space="0" w:color="auto"/>
              <w:bottom w:val="single" w:sz="4" w:space="0" w:color="auto"/>
              <w:right w:val="single" w:sz="4" w:space="0" w:color="auto"/>
            </w:tcBorders>
          </w:tcPr>
          <w:p w14:paraId="359FA3D9" w14:textId="77777777" w:rsidR="0090729A" w:rsidRPr="0090729A" w:rsidRDefault="0090729A" w:rsidP="0090729A">
            <w:pPr>
              <w:keepNext w:val="0"/>
              <w:keepLines w:val="0"/>
              <w:widowControl/>
              <w:jc w:val="center"/>
              <w:rPr>
                <w:rFonts w:eastAsia="Calibri"/>
                <w:sz w:val="24"/>
                <w:szCs w:val="24"/>
                <w:lang w:val="en-US"/>
              </w:rPr>
            </w:pPr>
          </w:p>
        </w:tc>
        <w:tc>
          <w:tcPr>
            <w:tcW w:w="4395" w:type="dxa"/>
            <w:tcBorders>
              <w:top w:val="single" w:sz="4" w:space="0" w:color="auto"/>
              <w:left w:val="single" w:sz="4" w:space="0" w:color="auto"/>
              <w:bottom w:val="single" w:sz="4" w:space="0" w:color="auto"/>
              <w:right w:val="single" w:sz="4" w:space="0" w:color="auto"/>
            </w:tcBorders>
            <w:hideMark/>
          </w:tcPr>
          <w:p w14:paraId="485D921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NỘI DUNG</w:t>
            </w:r>
          </w:p>
        </w:tc>
        <w:tc>
          <w:tcPr>
            <w:tcW w:w="1163" w:type="dxa"/>
            <w:tcBorders>
              <w:top w:val="single" w:sz="4" w:space="0" w:color="auto"/>
              <w:left w:val="single" w:sz="4" w:space="0" w:color="auto"/>
              <w:bottom w:val="single" w:sz="4" w:space="0" w:color="auto"/>
              <w:right w:val="single" w:sz="4" w:space="0" w:color="auto"/>
            </w:tcBorders>
            <w:hideMark/>
          </w:tcPr>
          <w:p w14:paraId="48B9BF5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MỨC</w:t>
            </w:r>
          </w:p>
        </w:tc>
        <w:tc>
          <w:tcPr>
            <w:tcW w:w="3089" w:type="dxa"/>
            <w:tcBorders>
              <w:top w:val="single" w:sz="4" w:space="0" w:color="auto"/>
              <w:left w:val="single" w:sz="4" w:space="0" w:color="auto"/>
              <w:bottom w:val="single" w:sz="4" w:space="0" w:color="auto"/>
              <w:right w:val="single" w:sz="4" w:space="0" w:color="auto"/>
            </w:tcBorders>
            <w:hideMark/>
          </w:tcPr>
          <w:p w14:paraId="18EF322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iCs/>
                <w:sz w:val="24"/>
                <w:szCs w:val="24"/>
                <w:lang w:val="en-US"/>
              </w:rPr>
              <w:t>TÀI LIỆU THAM CHIẾU</w:t>
            </w:r>
          </w:p>
        </w:tc>
      </w:tr>
      <w:tr w:rsidR="0090729A" w:rsidRPr="0090729A" w14:paraId="69A549BA"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494B526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sz w:val="24"/>
                <w:szCs w:val="24"/>
                <w:lang w:val="en-US"/>
              </w:rPr>
              <w:t>Chủ đề 1: Giới thiệu về yếu tố con người</w:t>
            </w:r>
          </w:p>
        </w:tc>
      </w:tr>
      <w:tr w:rsidR="0090729A" w:rsidRPr="0090729A" w14:paraId="79DD1C34"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050A5EA2" w14:textId="77777777" w:rsidR="0090729A" w:rsidRPr="0090729A" w:rsidRDefault="0090729A" w:rsidP="0090729A">
            <w:pPr>
              <w:keepNext w:val="0"/>
              <w:keepLines w:val="0"/>
              <w:widowControl/>
              <w:jc w:val="left"/>
              <w:rPr>
                <w:rFonts w:eastAsia="Calibri"/>
                <w:b/>
                <w:bCs/>
                <w:sz w:val="24"/>
                <w:szCs w:val="24"/>
                <w:lang w:val="en-US"/>
              </w:rPr>
            </w:pPr>
            <w:r w:rsidRPr="0090729A">
              <w:rPr>
                <w:rFonts w:eastAsia="Calibri"/>
                <w:b/>
                <w:bCs/>
                <w:i/>
                <w:sz w:val="24"/>
                <w:szCs w:val="24"/>
                <w:lang w:val="en-US"/>
              </w:rPr>
              <w:t>Tiểu mục 1.1. Các kỹ thuật học tập</w:t>
            </w:r>
          </w:p>
        </w:tc>
      </w:tr>
      <w:tr w:rsidR="0090729A" w:rsidRPr="0090729A" w14:paraId="553C831E"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328FEF4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1.1.1</w:t>
            </w:r>
          </w:p>
        </w:tc>
        <w:tc>
          <w:tcPr>
            <w:tcW w:w="4395" w:type="dxa"/>
            <w:tcBorders>
              <w:top w:val="single" w:sz="4" w:space="0" w:color="auto"/>
              <w:left w:val="single" w:sz="4" w:space="0" w:color="auto"/>
              <w:bottom w:val="single" w:sz="4" w:space="0" w:color="auto"/>
              <w:right w:val="single" w:sz="4" w:space="0" w:color="auto"/>
            </w:tcBorders>
            <w:hideMark/>
          </w:tcPr>
          <w:p w14:paraId="56DC32E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các kỹ thuật học tập thích hợp.</w:t>
            </w:r>
          </w:p>
        </w:tc>
        <w:tc>
          <w:tcPr>
            <w:tcW w:w="1163" w:type="dxa"/>
            <w:tcBorders>
              <w:top w:val="single" w:sz="4" w:space="0" w:color="auto"/>
              <w:left w:val="single" w:sz="4" w:space="0" w:color="auto"/>
              <w:bottom w:val="single" w:sz="4" w:space="0" w:color="auto"/>
              <w:right w:val="single" w:sz="4" w:space="0" w:color="auto"/>
            </w:tcBorders>
            <w:hideMark/>
          </w:tcPr>
          <w:p w14:paraId="589A21F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089" w:type="dxa"/>
            <w:tcBorders>
              <w:top w:val="single" w:sz="4" w:space="0" w:color="auto"/>
              <w:left w:val="single" w:sz="4" w:space="0" w:color="auto"/>
              <w:bottom w:val="single" w:sz="4" w:space="0" w:color="auto"/>
              <w:right w:val="single" w:sz="4" w:space="0" w:color="auto"/>
            </w:tcBorders>
            <w:hideMark/>
          </w:tcPr>
          <w:p w14:paraId="2C15A3E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Ảnh hưởng của các kỹ thuật tương tác để cải thiện việc học.</w:t>
            </w:r>
          </w:p>
        </w:tc>
      </w:tr>
      <w:tr w:rsidR="0090729A" w:rsidRPr="0090729A" w14:paraId="5C15DC6E"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0D7EFF5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1.2. Mối liên quan của Yếu tố con người và ATC</w:t>
            </w:r>
          </w:p>
        </w:tc>
      </w:tr>
      <w:tr w:rsidR="0090729A" w:rsidRPr="0090729A" w14:paraId="4A0F21D4"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4DB65A8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1.2.1</w:t>
            </w:r>
          </w:p>
        </w:tc>
        <w:tc>
          <w:tcPr>
            <w:tcW w:w="4395" w:type="dxa"/>
            <w:tcBorders>
              <w:top w:val="single" w:sz="4" w:space="0" w:color="auto"/>
              <w:left w:val="single" w:sz="4" w:space="0" w:color="auto"/>
              <w:bottom w:val="single" w:sz="4" w:space="0" w:color="auto"/>
              <w:right w:val="single" w:sz="4" w:space="0" w:color="auto"/>
            </w:tcBorders>
            <w:hideMark/>
          </w:tcPr>
          <w:p w14:paraId="67BBBC7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mối liên quan và tầm quan trong của Yếu tố con người.</w:t>
            </w:r>
          </w:p>
        </w:tc>
        <w:tc>
          <w:tcPr>
            <w:tcW w:w="1163" w:type="dxa"/>
            <w:tcBorders>
              <w:top w:val="single" w:sz="4" w:space="0" w:color="auto"/>
              <w:left w:val="single" w:sz="4" w:space="0" w:color="auto"/>
              <w:bottom w:val="single" w:sz="4" w:space="0" w:color="auto"/>
              <w:right w:val="single" w:sz="4" w:space="0" w:color="auto"/>
            </w:tcBorders>
            <w:hideMark/>
          </w:tcPr>
          <w:p w14:paraId="283A0FC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567B0F8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Bối cảnh lịch sử, ảnh hưởng của an toàn đối với ATM, yêu cầu về giấy phép, các sự cố.</w:t>
            </w:r>
          </w:p>
        </w:tc>
      </w:tr>
      <w:tr w:rsidR="0090729A" w:rsidRPr="0090729A" w14:paraId="0C56B83D"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4191AAEA"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1.3. Yếu tố con người và ATC</w:t>
            </w:r>
          </w:p>
        </w:tc>
      </w:tr>
      <w:tr w:rsidR="0090729A" w:rsidRPr="0090729A" w14:paraId="70057991"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75E6BED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1.3.1</w:t>
            </w:r>
          </w:p>
        </w:tc>
        <w:tc>
          <w:tcPr>
            <w:tcW w:w="4395" w:type="dxa"/>
            <w:tcBorders>
              <w:top w:val="single" w:sz="4" w:space="0" w:color="auto"/>
              <w:left w:val="single" w:sz="4" w:space="0" w:color="auto"/>
              <w:bottom w:val="single" w:sz="4" w:space="0" w:color="auto"/>
              <w:right w:val="single" w:sz="4" w:space="0" w:color="auto"/>
            </w:tcBorders>
            <w:hideMark/>
          </w:tcPr>
          <w:p w14:paraId="303457A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Yếu tố con người.</w:t>
            </w:r>
          </w:p>
        </w:tc>
        <w:tc>
          <w:tcPr>
            <w:tcW w:w="1163" w:type="dxa"/>
            <w:tcBorders>
              <w:top w:val="single" w:sz="4" w:space="0" w:color="auto"/>
              <w:left w:val="single" w:sz="4" w:space="0" w:color="auto"/>
              <w:bottom w:val="single" w:sz="4" w:space="0" w:color="auto"/>
              <w:right w:val="single" w:sz="4" w:space="0" w:color="auto"/>
            </w:tcBorders>
            <w:hideMark/>
          </w:tcPr>
          <w:p w14:paraId="6312C2B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hideMark/>
          </w:tcPr>
          <w:p w14:paraId="61C57AD0"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Tài liệu hướng dẫn đào tạo Yếu tố con người ICAO</w:t>
            </w:r>
          </w:p>
        </w:tc>
      </w:tr>
      <w:tr w:rsidR="0090729A" w:rsidRPr="0090729A" w14:paraId="0A3F512E"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1D15A11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1.3.2</w:t>
            </w:r>
          </w:p>
        </w:tc>
        <w:tc>
          <w:tcPr>
            <w:tcW w:w="4395" w:type="dxa"/>
            <w:tcBorders>
              <w:top w:val="single" w:sz="4" w:space="0" w:color="auto"/>
              <w:left w:val="single" w:sz="4" w:space="0" w:color="auto"/>
              <w:bottom w:val="single" w:sz="4" w:space="0" w:color="auto"/>
              <w:right w:val="single" w:sz="4" w:space="0" w:color="auto"/>
            </w:tcBorders>
            <w:hideMark/>
          </w:tcPr>
          <w:p w14:paraId="61D2D60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mối quan hệ giữa Yếu tố con người và môi trường hàng không.</w:t>
            </w:r>
          </w:p>
        </w:tc>
        <w:tc>
          <w:tcPr>
            <w:tcW w:w="1163" w:type="dxa"/>
            <w:tcBorders>
              <w:top w:val="single" w:sz="4" w:space="0" w:color="auto"/>
              <w:left w:val="single" w:sz="4" w:space="0" w:color="auto"/>
              <w:bottom w:val="single" w:sz="4" w:space="0" w:color="auto"/>
              <w:right w:val="single" w:sz="4" w:space="0" w:color="auto"/>
            </w:tcBorders>
            <w:hideMark/>
          </w:tcPr>
          <w:p w14:paraId="706A04D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2E478ED5"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Tài liệu hướng dẫn đào tạo Yếu tố con người ICAO, thăm quan phòng thực hành sim và phòng điều hành, mô hình SHELL, mô hình PEAR</w:t>
            </w:r>
          </w:p>
        </w:tc>
      </w:tr>
      <w:tr w:rsidR="0090729A" w:rsidRPr="0090729A" w14:paraId="33898263"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3A1A165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1.3.3</w:t>
            </w:r>
          </w:p>
        </w:tc>
        <w:tc>
          <w:tcPr>
            <w:tcW w:w="4395" w:type="dxa"/>
            <w:tcBorders>
              <w:top w:val="single" w:sz="4" w:space="0" w:color="auto"/>
              <w:left w:val="single" w:sz="4" w:space="0" w:color="auto"/>
              <w:bottom w:val="single" w:sz="4" w:space="0" w:color="auto"/>
              <w:right w:val="single" w:sz="4" w:space="0" w:color="auto"/>
            </w:tcBorders>
            <w:hideMark/>
          </w:tcPr>
          <w:p w14:paraId="15D8167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khái niệm của các hệ thống.</w:t>
            </w:r>
          </w:p>
        </w:tc>
        <w:tc>
          <w:tcPr>
            <w:tcW w:w="1163" w:type="dxa"/>
            <w:tcBorders>
              <w:top w:val="single" w:sz="4" w:space="0" w:color="auto"/>
              <w:left w:val="single" w:sz="4" w:space="0" w:color="auto"/>
              <w:bottom w:val="single" w:sz="4" w:space="0" w:color="auto"/>
              <w:right w:val="single" w:sz="4" w:space="0" w:color="auto"/>
            </w:tcBorders>
            <w:hideMark/>
          </w:tcPr>
          <w:p w14:paraId="1DE3C88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469093F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Con người, các phương thức, trang thiết bị.</w:t>
            </w:r>
          </w:p>
        </w:tc>
      </w:tr>
      <w:tr w:rsidR="0090729A" w:rsidRPr="0090729A" w14:paraId="609545FB"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3D5BDC0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1.3.4</w:t>
            </w:r>
          </w:p>
        </w:tc>
        <w:tc>
          <w:tcPr>
            <w:tcW w:w="4395" w:type="dxa"/>
            <w:tcBorders>
              <w:top w:val="single" w:sz="4" w:space="0" w:color="auto"/>
              <w:left w:val="single" w:sz="4" w:space="0" w:color="auto"/>
              <w:bottom w:val="single" w:sz="4" w:space="0" w:color="auto"/>
              <w:right w:val="single" w:sz="4" w:space="0" w:color="auto"/>
            </w:tcBorders>
            <w:hideMark/>
          </w:tcPr>
          <w:p w14:paraId="08146D4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về ATM trong các điều kiện hệ thống.</w:t>
            </w:r>
          </w:p>
        </w:tc>
        <w:tc>
          <w:tcPr>
            <w:tcW w:w="1163" w:type="dxa"/>
            <w:tcBorders>
              <w:top w:val="single" w:sz="4" w:space="0" w:color="auto"/>
              <w:left w:val="single" w:sz="4" w:space="0" w:color="auto"/>
              <w:bottom w:val="single" w:sz="4" w:space="0" w:color="auto"/>
              <w:right w:val="single" w:sz="4" w:space="0" w:color="auto"/>
            </w:tcBorders>
            <w:hideMark/>
          </w:tcPr>
          <w:p w14:paraId="12B219B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tcPr>
          <w:p w14:paraId="55921750"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3530E24A"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59AA99E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1.3.5</w:t>
            </w:r>
          </w:p>
        </w:tc>
        <w:tc>
          <w:tcPr>
            <w:tcW w:w="4395" w:type="dxa"/>
            <w:tcBorders>
              <w:top w:val="single" w:sz="4" w:space="0" w:color="auto"/>
              <w:left w:val="single" w:sz="4" w:space="0" w:color="auto"/>
              <w:bottom w:val="single" w:sz="4" w:space="0" w:color="auto"/>
              <w:right w:val="single" w:sz="4" w:space="0" w:color="auto"/>
            </w:tcBorders>
            <w:hideMark/>
          </w:tcPr>
          <w:p w14:paraId="00E020F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hệ quả của một lỗi hệ thống trong ATS.</w:t>
            </w:r>
          </w:p>
        </w:tc>
        <w:tc>
          <w:tcPr>
            <w:tcW w:w="1163" w:type="dxa"/>
            <w:tcBorders>
              <w:top w:val="single" w:sz="4" w:space="0" w:color="auto"/>
              <w:left w:val="single" w:sz="4" w:space="0" w:color="auto"/>
              <w:bottom w:val="single" w:sz="4" w:space="0" w:color="auto"/>
              <w:right w:val="single" w:sz="4" w:space="0" w:color="auto"/>
            </w:tcBorders>
            <w:hideMark/>
          </w:tcPr>
          <w:p w14:paraId="315CA37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tcPr>
          <w:p w14:paraId="49F7742E"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4A22A76C"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2F65FD5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1.3.6</w:t>
            </w:r>
          </w:p>
        </w:tc>
        <w:tc>
          <w:tcPr>
            <w:tcW w:w="4395" w:type="dxa"/>
            <w:tcBorders>
              <w:top w:val="single" w:sz="4" w:space="0" w:color="auto"/>
              <w:left w:val="single" w:sz="4" w:space="0" w:color="auto"/>
              <w:bottom w:val="single" w:sz="4" w:space="0" w:color="auto"/>
              <w:right w:val="single" w:sz="4" w:space="0" w:color="auto"/>
            </w:tcBorders>
            <w:hideMark/>
          </w:tcPr>
          <w:p w14:paraId="76B3A40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cần thiết của việc kết hợp giữa con người và thiết bị.</w:t>
            </w:r>
          </w:p>
        </w:tc>
        <w:tc>
          <w:tcPr>
            <w:tcW w:w="1163" w:type="dxa"/>
            <w:tcBorders>
              <w:top w:val="single" w:sz="4" w:space="0" w:color="auto"/>
              <w:left w:val="single" w:sz="4" w:space="0" w:color="auto"/>
              <w:bottom w:val="single" w:sz="4" w:space="0" w:color="auto"/>
              <w:right w:val="single" w:sz="4" w:space="0" w:color="auto"/>
            </w:tcBorders>
            <w:hideMark/>
          </w:tcPr>
          <w:p w14:paraId="64A882B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2FAAE512"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Tài liệu hướng dẫn đào tạo Yếu tố con người ICAO</w:t>
            </w:r>
          </w:p>
        </w:tc>
      </w:tr>
      <w:tr w:rsidR="0090729A" w:rsidRPr="0090729A" w14:paraId="7E7BF037"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2E7DC9C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1.3.7</w:t>
            </w:r>
          </w:p>
        </w:tc>
        <w:tc>
          <w:tcPr>
            <w:tcW w:w="4395" w:type="dxa"/>
            <w:tcBorders>
              <w:top w:val="single" w:sz="4" w:space="0" w:color="auto"/>
              <w:left w:val="single" w:sz="4" w:space="0" w:color="auto"/>
              <w:bottom w:val="single" w:sz="4" w:space="0" w:color="auto"/>
              <w:right w:val="single" w:sz="4" w:space="0" w:color="auto"/>
            </w:tcBorders>
            <w:hideMark/>
          </w:tcPr>
          <w:p w14:paraId="2AB3A91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yêu cầu thông tin của ATC.</w:t>
            </w:r>
          </w:p>
        </w:tc>
        <w:tc>
          <w:tcPr>
            <w:tcW w:w="1163" w:type="dxa"/>
            <w:tcBorders>
              <w:top w:val="single" w:sz="4" w:space="0" w:color="auto"/>
              <w:left w:val="single" w:sz="4" w:space="0" w:color="auto"/>
              <w:bottom w:val="single" w:sz="4" w:space="0" w:color="auto"/>
              <w:right w:val="single" w:sz="4" w:space="0" w:color="auto"/>
            </w:tcBorders>
            <w:hideMark/>
          </w:tcPr>
          <w:p w14:paraId="4969EB1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7F6C72C5"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Thích hợp, kịp thời, chính xác.</w:t>
            </w:r>
          </w:p>
        </w:tc>
      </w:tr>
      <w:tr w:rsidR="0090729A" w:rsidRPr="0090729A" w14:paraId="21AF9D3B"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73BB698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1.3.8</w:t>
            </w:r>
          </w:p>
        </w:tc>
        <w:tc>
          <w:tcPr>
            <w:tcW w:w="4395" w:type="dxa"/>
            <w:tcBorders>
              <w:top w:val="single" w:sz="4" w:space="0" w:color="auto"/>
              <w:left w:val="single" w:sz="4" w:space="0" w:color="auto"/>
              <w:bottom w:val="single" w:sz="4" w:space="0" w:color="auto"/>
              <w:right w:val="single" w:sz="4" w:space="0" w:color="auto"/>
            </w:tcBorders>
            <w:hideMark/>
          </w:tcPr>
          <w:p w14:paraId="77CC9AD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vai trò của con người trong sự phát triển của ATC.</w:t>
            </w:r>
          </w:p>
        </w:tc>
        <w:tc>
          <w:tcPr>
            <w:tcW w:w="1163" w:type="dxa"/>
            <w:tcBorders>
              <w:top w:val="single" w:sz="4" w:space="0" w:color="auto"/>
              <w:left w:val="single" w:sz="4" w:space="0" w:color="auto"/>
              <w:bottom w:val="single" w:sz="4" w:space="0" w:color="auto"/>
              <w:right w:val="single" w:sz="4" w:space="0" w:color="auto"/>
            </w:tcBorders>
            <w:hideMark/>
          </w:tcPr>
          <w:p w14:paraId="7F5CFD7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2D75F7C9"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Lịch sử của ATC, vùng trời, liên lạc, radar, hệ thống ATS nâng cao, ATC tương lai</w:t>
            </w:r>
          </w:p>
        </w:tc>
      </w:tr>
      <w:tr w:rsidR="0090729A" w:rsidRPr="0090729A" w14:paraId="48001A02"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692FB7A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HUMB 1.3.9</w:t>
            </w:r>
          </w:p>
        </w:tc>
        <w:tc>
          <w:tcPr>
            <w:tcW w:w="4395" w:type="dxa"/>
            <w:tcBorders>
              <w:top w:val="single" w:sz="4" w:space="0" w:color="auto"/>
              <w:left w:val="single" w:sz="4" w:space="0" w:color="auto"/>
              <w:bottom w:val="single" w:sz="4" w:space="0" w:color="auto"/>
              <w:right w:val="single" w:sz="4" w:space="0" w:color="auto"/>
            </w:tcBorders>
            <w:hideMark/>
          </w:tcPr>
          <w:p w14:paraId="66A545A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tầm quan trọng của nhận thức tình huống đối với việc ra quyết định.</w:t>
            </w:r>
          </w:p>
        </w:tc>
        <w:tc>
          <w:tcPr>
            <w:tcW w:w="1163" w:type="dxa"/>
            <w:tcBorders>
              <w:top w:val="single" w:sz="4" w:space="0" w:color="auto"/>
              <w:left w:val="single" w:sz="4" w:space="0" w:color="auto"/>
              <w:bottom w:val="single" w:sz="4" w:space="0" w:color="auto"/>
              <w:right w:val="single" w:sz="4" w:space="0" w:color="auto"/>
            </w:tcBorders>
            <w:hideMark/>
          </w:tcPr>
          <w:p w14:paraId="6D6D01A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tcPr>
          <w:p w14:paraId="09E597E0"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61A33D90"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46F289F4"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2: Hiệu suất của con người</w:t>
            </w:r>
          </w:p>
        </w:tc>
      </w:tr>
      <w:tr w:rsidR="0090729A" w:rsidRPr="0090729A" w14:paraId="487D66E4"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4E7DBB0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2.1.  Hành vi cá nhân</w:t>
            </w:r>
          </w:p>
        </w:tc>
      </w:tr>
      <w:tr w:rsidR="0090729A" w:rsidRPr="0090729A" w14:paraId="47FD050A"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DE1272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2.1.1</w:t>
            </w:r>
          </w:p>
        </w:tc>
        <w:tc>
          <w:tcPr>
            <w:tcW w:w="4395" w:type="dxa"/>
            <w:tcBorders>
              <w:top w:val="single" w:sz="4" w:space="0" w:color="auto"/>
              <w:left w:val="single" w:sz="4" w:space="0" w:color="auto"/>
              <w:bottom w:val="single" w:sz="4" w:space="0" w:color="auto"/>
              <w:right w:val="single" w:sz="4" w:space="0" w:color="auto"/>
            </w:tcBorders>
            <w:hideMark/>
          </w:tcPr>
          <w:p w14:paraId="11A6B87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khác nhau và giống nhau giữa mọi người.</w:t>
            </w:r>
          </w:p>
        </w:tc>
        <w:tc>
          <w:tcPr>
            <w:tcW w:w="1163" w:type="dxa"/>
            <w:tcBorders>
              <w:top w:val="single" w:sz="4" w:space="0" w:color="auto"/>
              <w:left w:val="single" w:sz="4" w:space="0" w:color="auto"/>
              <w:bottom w:val="single" w:sz="4" w:space="0" w:color="auto"/>
              <w:right w:val="single" w:sz="4" w:space="0" w:color="auto"/>
            </w:tcBorders>
            <w:hideMark/>
          </w:tcPr>
          <w:p w14:paraId="4400604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5D7AB84B"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Thái độ, văn hóa, ngôn ngữ</w:t>
            </w:r>
          </w:p>
        </w:tc>
      </w:tr>
      <w:tr w:rsidR="0090729A" w:rsidRPr="0090729A" w14:paraId="361807F6"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50B72AC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2.1.2</w:t>
            </w:r>
          </w:p>
        </w:tc>
        <w:tc>
          <w:tcPr>
            <w:tcW w:w="4395" w:type="dxa"/>
            <w:tcBorders>
              <w:top w:val="single" w:sz="4" w:space="0" w:color="auto"/>
              <w:left w:val="single" w:sz="4" w:space="0" w:color="auto"/>
              <w:bottom w:val="single" w:sz="4" w:space="0" w:color="auto"/>
              <w:right w:val="single" w:sz="4" w:space="0" w:color="auto"/>
            </w:tcBorders>
            <w:hideMark/>
          </w:tcPr>
          <w:p w14:paraId="1DF0B51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nguy hiểm của việc chán chường</w:t>
            </w:r>
          </w:p>
        </w:tc>
        <w:tc>
          <w:tcPr>
            <w:tcW w:w="1163" w:type="dxa"/>
            <w:tcBorders>
              <w:top w:val="single" w:sz="4" w:space="0" w:color="auto"/>
              <w:left w:val="single" w:sz="4" w:space="0" w:color="auto"/>
              <w:bottom w:val="single" w:sz="4" w:space="0" w:color="auto"/>
              <w:right w:val="single" w:sz="4" w:space="0" w:color="auto"/>
            </w:tcBorders>
            <w:hideMark/>
          </w:tcPr>
          <w:p w14:paraId="3660E27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tcPr>
          <w:p w14:paraId="3DDBD8C6"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07281BAA"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52F62EA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2.1.3</w:t>
            </w:r>
          </w:p>
        </w:tc>
        <w:tc>
          <w:tcPr>
            <w:tcW w:w="4395" w:type="dxa"/>
            <w:tcBorders>
              <w:top w:val="single" w:sz="4" w:space="0" w:color="auto"/>
              <w:left w:val="single" w:sz="4" w:space="0" w:color="auto"/>
              <w:bottom w:val="single" w:sz="4" w:space="0" w:color="auto"/>
              <w:right w:val="single" w:sz="4" w:space="0" w:color="auto"/>
            </w:tcBorders>
            <w:hideMark/>
          </w:tcPr>
          <w:p w14:paraId="49687EA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nguy hiểm của việc quá tự tin và tự mãn</w:t>
            </w:r>
          </w:p>
        </w:tc>
        <w:tc>
          <w:tcPr>
            <w:tcW w:w="1163" w:type="dxa"/>
            <w:tcBorders>
              <w:top w:val="single" w:sz="4" w:space="0" w:color="auto"/>
              <w:left w:val="single" w:sz="4" w:space="0" w:color="auto"/>
              <w:bottom w:val="single" w:sz="4" w:space="0" w:color="auto"/>
              <w:right w:val="single" w:sz="4" w:space="0" w:color="auto"/>
            </w:tcBorders>
            <w:hideMark/>
          </w:tcPr>
          <w:p w14:paraId="48D0B40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tcPr>
          <w:p w14:paraId="099729B8"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259BB3F0"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28B9F57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2.1.4</w:t>
            </w:r>
          </w:p>
        </w:tc>
        <w:tc>
          <w:tcPr>
            <w:tcW w:w="4395" w:type="dxa"/>
            <w:tcBorders>
              <w:top w:val="single" w:sz="4" w:space="0" w:color="auto"/>
              <w:left w:val="single" w:sz="4" w:space="0" w:color="auto"/>
              <w:bottom w:val="single" w:sz="4" w:space="0" w:color="auto"/>
              <w:right w:val="single" w:sz="4" w:space="0" w:color="auto"/>
            </w:tcBorders>
            <w:hideMark/>
          </w:tcPr>
          <w:p w14:paraId="010BA71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nguy hiểm của việc mệt mỏi</w:t>
            </w:r>
          </w:p>
        </w:tc>
        <w:tc>
          <w:tcPr>
            <w:tcW w:w="1163" w:type="dxa"/>
            <w:tcBorders>
              <w:top w:val="single" w:sz="4" w:space="0" w:color="auto"/>
              <w:left w:val="single" w:sz="4" w:space="0" w:color="auto"/>
              <w:bottom w:val="single" w:sz="4" w:space="0" w:color="auto"/>
              <w:right w:val="single" w:sz="4" w:space="0" w:color="auto"/>
            </w:tcBorders>
            <w:hideMark/>
          </w:tcPr>
          <w:p w14:paraId="3716A9D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7B7DD68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Nhiễu loạn giấc ngủ, lượng công việc lớn.</w:t>
            </w:r>
          </w:p>
        </w:tc>
      </w:tr>
      <w:tr w:rsidR="0090729A" w:rsidRPr="0090729A" w14:paraId="40E8E538"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6152CF55"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2.2. Văn hóa an toàn và cư xử chuyên nghiệp</w:t>
            </w:r>
          </w:p>
        </w:tc>
      </w:tr>
      <w:tr w:rsidR="0090729A" w:rsidRPr="0090729A" w14:paraId="06ABBF04"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41AE5A0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2.2.1</w:t>
            </w:r>
          </w:p>
        </w:tc>
        <w:tc>
          <w:tcPr>
            <w:tcW w:w="4395" w:type="dxa"/>
            <w:tcBorders>
              <w:top w:val="single" w:sz="4" w:space="0" w:color="auto"/>
              <w:left w:val="single" w:sz="4" w:space="0" w:color="auto"/>
              <w:bottom w:val="single" w:sz="4" w:space="0" w:color="auto"/>
              <w:right w:val="single" w:sz="4" w:space="0" w:color="auto"/>
            </w:tcBorders>
            <w:hideMark/>
          </w:tcPr>
          <w:p w14:paraId="58C1943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vai trò của kiểm soát viên không lưu  đối với văn hóa an toàn tích cực.</w:t>
            </w:r>
          </w:p>
        </w:tc>
        <w:tc>
          <w:tcPr>
            <w:tcW w:w="1163" w:type="dxa"/>
            <w:tcBorders>
              <w:top w:val="single" w:sz="4" w:space="0" w:color="auto"/>
              <w:left w:val="single" w:sz="4" w:space="0" w:color="auto"/>
              <w:bottom w:val="single" w:sz="4" w:space="0" w:color="auto"/>
              <w:right w:val="single" w:sz="4" w:space="0" w:color="auto"/>
            </w:tcBorders>
            <w:hideMark/>
          </w:tcPr>
          <w:p w14:paraId="155FE69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tcPr>
          <w:p w14:paraId="1B1EC657" w14:textId="77777777" w:rsidR="0090729A" w:rsidRPr="0090729A" w:rsidRDefault="0090729A" w:rsidP="0090729A">
            <w:pPr>
              <w:keepNext w:val="0"/>
              <w:keepLines w:val="0"/>
              <w:widowControl/>
              <w:jc w:val="left"/>
              <w:rPr>
                <w:rFonts w:eastAsia="Calibri"/>
                <w:sz w:val="24"/>
                <w:szCs w:val="24"/>
                <w:lang w:val="en-US"/>
              </w:rPr>
            </w:pPr>
          </w:p>
        </w:tc>
      </w:tr>
      <w:tr w:rsidR="0090729A" w:rsidRPr="0090729A" w14:paraId="737A084D"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5CBB3E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2.2.2</w:t>
            </w:r>
          </w:p>
        </w:tc>
        <w:tc>
          <w:tcPr>
            <w:tcW w:w="4395" w:type="dxa"/>
            <w:tcBorders>
              <w:top w:val="single" w:sz="4" w:space="0" w:color="auto"/>
              <w:left w:val="single" w:sz="4" w:space="0" w:color="auto"/>
              <w:bottom w:val="single" w:sz="4" w:space="0" w:color="auto"/>
              <w:right w:val="single" w:sz="4" w:space="0" w:color="auto"/>
            </w:tcBorders>
            <w:hideMark/>
          </w:tcPr>
          <w:p w14:paraId="72C1684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tiêu chuẩn chuyên nghiệp cần thiết trong ATC.</w:t>
            </w:r>
          </w:p>
        </w:tc>
        <w:tc>
          <w:tcPr>
            <w:tcW w:w="1163" w:type="dxa"/>
            <w:tcBorders>
              <w:top w:val="single" w:sz="4" w:space="0" w:color="auto"/>
              <w:left w:val="single" w:sz="4" w:space="0" w:color="auto"/>
              <w:bottom w:val="single" w:sz="4" w:space="0" w:color="auto"/>
              <w:right w:val="single" w:sz="4" w:space="0" w:color="auto"/>
            </w:tcBorders>
            <w:hideMark/>
          </w:tcPr>
          <w:p w14:paraId="00CA50F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6C903625"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Tuân thủ các quy tắc và luật lệ, v.v</w:t>
            </w:r>
          </w:p>
        </w:tc>
      </w:tr>
      <w:tr w:rsidR="0090729A" w:rsidRPr="0090729A" w14:paraId="557B406B"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2B9D55B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2.2.3</w:t>
            </w:r>
          </w:p>
        </w:tc>
        <w:tc>
          <w:tcPr>
            <w:tcW w:w="4395" w:type="dxa"/>
            <w:tcBorders>
              <w:top w:val="single" w:sz="4" w:space="0" w:color="auto"/>
              <w:left w:val="single" w:sz="4" w:space="0" w:color="auto"/>
              <w:bottom w:val="single" w:sz="4" w:space="0" w:color="auto"/>
              <w:right w:val="single" w:sz="4" w:space="0" w:color="auto"/>
            </w:tcBorders>
            <w:hideMark/>
          </w:tcPr>
          <w:p w14:paraId="4DEDAB3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đúng những thái độ chuyên nghiệp cần thiết đảm bảo mức độ an toàn cao.</w:t>
            </w:r>
          </w:p>
        </w:tc>
        <w:tc>
          <w:tcPr>
            <w:tcW w:w="1163" w:type="dxa"/>
            <w:tcBorders>
              <w:top w:val="single" w:sz="4" w:space="0" w:color="auto"/>
              <w:left w:val="single" w:sz="4" w:space="0" w:color="auto"/>
              <w:bottom w:val="single" w:sz="4" w:space="0" w:color="auto"/>
              <w:right w:val="single" w:sz="4" w:space="0" w:color="auto"/>
            </w:tcBorders>
            <w:hideMark/>
          </w:tcPr>
          <w:p w14:paraId="31CF1CA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089" w:type="dxa"/>
            <w:tcBorders>
              <w:top w:val="single" w:sz="4" w:space="0" w:color="auto"/>
              <w:left w:val="single" w:sz="4" w:space="0" w:color="auto"/>
              <w:bottom w:val="single" w:sz="4" w:space="0" w:color="auto"/>
              <w:right w:val="single" w:sz="4" w:space="0" w:color="auto"/>
            </w:tcBorders>
            <w:hideMark/>
          </w:tcPr>
          <w:p w14:paraId="7189FB51"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Đúng giờ, nghiêm khắc, tuân thủ các quy tắc, thái độ làm việc nhóm</w:t>
            </w:r>
          </w:p>
        </w:tc>
      </w:tr>
      <w:tr w:rsidR="0090729A" w:rsidRPr="0090729A" w14:paraId="3F1F0192"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74633B9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2.2.4</w:t>
            </w:r>
          </w:p>
        </w:tc>
        <w:tc>
          <w:tcPr>
            <w:tcW w:w="4395" w:type="dxa"/>
            <w:tcBorders>
              <w:top w:val="single" w:sz="4" w:space="0" w:color="auto"/>
              <w:left w:val="single" w:sz="4" w:space="0" w:color="auto"/>
              <w:bottom w:val="single" w:sz="4" w:space="0" w:color="auto"/>
              <w:right w:val="single" w:sz="4" w:space="0" w:color="auto"/>
            </w:tcBorders>
            <w:hideMark/>
          </w:tcPr>
          <w:p w14:paraId="1DF1C6D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ảnh hưởng về trách nhiệm lên các hành động của kiểm soát viên.</w:t>
            </w:r>
          </w:p>
        </w:tc>
        <w:tc>
          <w:tcPr>
            <w:tcW w:w="1163" w:type="dxa"/>
            <w:tcBorders>
              <w:top w:val="single" w:sz="4" w:space="0" w:color="auto"/>
              <w:left w:val="single" w:sz="4" w:space="0" w:color="auto"/>
              <w:bottom w:val="single" w:sz="4" w:space="0" w:color="auto"/>
              <w:right w:val="single" w:sz="4" w:space="0" w:color="auto"/>
            </w:tcBorders>
            <w:hideMark/>
          </w:tcPr>
          <w:p w14:paraId="5F667F9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7A3ADC36"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Trách nhiệm như là một hướng dẫn cho các hành động thích hợp.</w:t>
            </w:r>
          </w:p>
        </w:tc>
      </w:tr>
      <w:tr w:rsidR="0090729A" w:rsidRPr="0090729A" w14:paraId="0941B699"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238C24E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2.2.5</w:t>
            </w:r>
          </w:p>
        </w:tc>
        <w:tc>
          <w:tcPr>
            <w:tcW w:w="4395" w:type="dxa"/>
            <w:tcBorders>
              <w:top w:val="single" w:sz="4" w:space="0" w:color="auto"/>
              <w:left w:val="single" w:sz="4" w:space="0" w:color="auto"/>
              <w:bottom w:val="single" w:sz="4" w:space="0" w:color="auto"/>
              <w:right w:val="single" w:sz="4" w:space="0" w:color="auto"/>
            </w:tcBorders>
            <w:hideMark/>
          </w:tcPr>
          <w:p w14:paraId="52710DE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Xác định các trách nhiệm khác nhau của một kiểm soát viên.</w:t>
            </w:r>
          </w:p>
        </w:tc>
        <w:tc>
          <w:tcPr>
            <w:tcW w:w="1163" w:type="dxa"/>
            <w:tcBorders>
              <w:top w:val="single" w:sz="4" w:space="0" w:color="auto"/>
              <w:left w:val="single" w:sz="4" w:space="0" w:color="auto"/>
              <w:bottom w:val="single" w:sz="4" w:space="0" w:color="auto"/>
              <w:right w:val="single" w:sz="4" w:space="0" w:color="auto"/>
            </w:tcBorders>
            <w:hideMark/>
          </w:tcPr>
          <w:p w14:paraId="562F628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hideMark/>
          </w:tcPr>
          <w:p w14:paraId="72E2FE46"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Trách nhiệm trước và sau, lỗi lầm và nghĩa vụ, các loại trách nhiệm (đạo đức, pháp lý, nhiệm vụ, vai trò trách nhiệm, v.v.</w:t>
            </w:r>
          </w:p>
        </w:tc>
      </w:tr>
      <w:tr w:rsidR="0090729A" w:rsidRPr="0090729A" w14:paraId="53EAA7F7"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3906C61A"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2.3. Sức khỏe về thể chất và tinh thần</w:t>
            </w:r>
          </w:p>
        </w:tc>
      </w:tr>
      <w:tr w:rsidR="0090729A" w:rsidRPr="0090729A" w14:paraId="7DAE4302"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6C3A845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2.3.1</w:t>
            </w:r>
          </w:p>
        </w:tc>
        <w:tc>
          <w:tcPr>
            <w:tcW w:w="4395" w:type="dxa"/>
            <w:tcBorders>
              <w:top w:val="single" w:sz="4" w:space="0" w:color="auto"/>
              <w:left w:val="single" w:sz="4" w:space="0" w:color="auto"/>
              <w:bottom w:val="single" w:sz="4" w:space="0" w:color="auto"/>
              <w:right w:val="single" w:sz="4" w:space="0" w:color="auto"/>
            </w:tcBorders>
            <w:hideMark/>
          </w:tcPr>
          <w:p w14:paraId="1BF521F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Xem xét ảnh hưởng của sức khỏe đến hiệu suất. </w:t>
            </w:r>
          </w:p>
        </w:tc>
        <w:tc>
          <w:tcPr>
            <w:tcW w:w="1163" w:type="dxa"/>
            <w:tcBorders>
              <w:top w:val="single" w:sz="4" w:space="0" w:color="auto"/>
              <w:left w:val="single" w:sz="4" w:space="0" w:color="auto"/>
              <w:bottom w:val="single" w:sz="4" w:space="0" w:color="auto"/>
              <w:right w:val="single" w:sz="4" w:space="0" w:color="auto"/>
            </w:tcBorders>
            <w:hideMark/>
          </w:tcPr>
          <w:p w14:paraId="262467C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5DAE2AD6"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Hỗ trợ nội dung</w:t>
            </w:r>
            <w:r w:rsidRPr="0090729A">
              <w:rPr>
                <w:rFonts w:eastAsia="Calibri"/>
                <w:iCs/>
                <w:sz w:val="24"/>
                <w:szCs w:val="24"/>
                <w:lang w:val="en-US"/>
              </w:rPr>
              <w:t>: sự khỏe mạnh, giấc ngủ, chế độ ăn uống, thuốc uống, cồn</w:t>
            </w:r>
          </w:p>
        </w:tc>
      </w:tr>
      <w:tr w:rsidR="0090729A" w:rsidRPr="0090729A" w14:paraId="3912A498"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214D99D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2.4. Làm việc nhóm</w:t>
            </w:r>
          </w:p>
        </w:tc>
      </w:tr>
      <w:tr w:rsidR="0090729A" w:rsidRPr="0090729A" w14:paraId="6C4E15A2"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1B41218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2.4.1</w:t>
            </w:r>
          </w:p>
        </w:tc>
        <w:tc>
          <w:tcPr>
            <w:tcW w:w="4395" w:type="dxa"/>
            <w:tcBorders>
              <w:top w:val="single" w:sz="4" w:space="0" w:color="auto"/>
              <w:left w:val="single" w:sz="4" w:space="0" w:color="auto"/>
              <w:bottom w:val="single" w:sz="4" w:space="0" w:color="auto"/>
              <w:right w:val="single" w:sz="4" w:space="0" w:color="auto"/>
            </w:tcBorders>
            <w:hideMark/>
          </w:tcPr>
          <w:p w14:paraId="2CAF13E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sự khác nhau giữa mối quan hệ xã hội của con người và sự tương tác nghề nghiệp.</w:t>
            </w:r>
          </w:p>
        </w:tc>
        <w:tc>
          <w:tcPr>
            <w:tcW w:w="1163" w:type="dxa"/>
            <w:tcBorders>
              <w:top w:val="single" w:sz="4" w:space="0" w:color="auto"/>
              <w:left w:val="single" w:sz="4" w:space="0" w:color="auto"/>
              <w:bottom w:val="single" w:sz="4" w:space="0" w:color="auto"/>
              <w:right w:val="single" w:sz="4" w:space="0" w:color="auto"/>
            </w:tcBorders>
            <w:hideMark/>
          </w:tcPr>
          <w:p w14:paraId="539A533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shd w:val="clear" w:color="auto" w:fill="FFFFFF"/>
          </w:tcPr>
          <w:p w14:paraId="627637F8"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28FFD20"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AA0E15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HUMB 2.4.2</w:t>
            </w:r>
          </w:p>
        </w:tc>
        <w:tc>
          <w:tcPr>
            <w:tcW w:w="4395" w:type="dxa"/>
            <w:tcBorders>
              <w:top w:val="single" w:sz="4" w:space="0" w:color="auto"/>
              <w:left w:val="single" w:sz="4" w:space="0" w:color="auto"/>
              <w:bottom w:val="single" w:sz="4" w:space="0" w:color="auto"/>
              <w:right w:val="single" w:sz="4" w:space="0" w:color="auto"/>
            </w:tcBorders>
            <w:hideMark/>
          </w:tcPr>
          <w:p w14:paraId="58F07E7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loại và tính cách trong một nhóm.</w:t>
            </w:r>
          </w:p>
        </w:tc>
        <w:tc>
          <w:tcPr>
            <w:tcW w:w="1163" w:type="dxa"/>
            <w:tcBorders>
              <w:top w:val="single" w:sz="4" w:space="0" w:color="auto"/>
              <w:left w:val="single" w:sz="4" w:space="0" w:color="auto"/>
              <w:bottom w:val="single" w:sz="4" w:space="0" w:color="auto"/>
              <w:right w:val="single" w:sz="4" w:space="0" w:color="auto"/>
            </w:tcBorders>
            <w:hideMark/>
          </w:tcPr>
          <w:p w14:paraId="1D30BB9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shd w:val="clear" w:color="auto" w:fill="FFFFFF"/>
            <w:hideMark/>
          </w:tcPr>
          <w:p w14:paraId="7198EB83"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Trưởng nhóm, thành viên</w:t>
            </w:r>
          </w:p>
        </w:tc>
      </w:tr>
      <w:tr w:rsidR="0090729A" w:rsidRPr="0090729A" w14:paraId="13EAA543"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38EE63E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2.4.3</w:t>
            </w:r>
          </w:p>
        </w:tc>
        <w:tc>
          <w:tcPr>
            <w:tcW w:w="4395" w:type="dxa"/>
            <w:tcBorders>
              <w:top w:val="single" w:sz="4" w:space="0" w:color="auto"/>
              <w:left w:val="single" w:sz="4" w:space="0" w:color="auto"/>
              <w:bottom w:val="single" w:sz="4" w:space="0" w:color="auto"/>
              <w:right w:val="single" w:sz="4" w:space="0" w:color="auto"/>
            </w:tcBorders>
            <w:hideMark/>
          </w:tcPr>
          <w:p w14:paraId="2C7B865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các nguyên tắc làm việc nhóm.</w:t>
            </w:r>
          </w:p>
        </w:tc>
        <w:tc>
          <w:tcPr>
            <w:tcW w:w="1163" w:type="dxa"/>
            <w:tcBorders>
              <w:top w:val="single" w:sz="4" w:space="0" w:color="auto"/>
              <w:left w:val="single" w:sz="4" w:space="0" w:color="auto"/>
              <w:bottom w:val="single" w:sz="4" w:space="0" w:color="auto"/>
              <w:right w:val="single" w:sz="4" w:space="0" w:color="auto"/>
            </w:tcBorders>
            <w:hideMark/>
          </w:tcPr>
          <w:p w14:paraId="19DE516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089" w:type="dxa"/>
            <w:tcBorders>
              <w:top w:val="single" w:sz="4" w:space="0" w:color="auto"/>
              <w:left w:val="single" w:sz="4" w:space="0" w:color="auto"/>
              <w:bottom w:val="single" w:sz="4" w:space="0" w:color="auto"/>
              <w:right w:val="single" w:sz="4" w:space="0" w:color="auto"/>
            </w:tcBorders>
            <w:shd w:val="clear" w:color="auto" w:fill="FFFFFF"/>
            <w:hideMark/>
          </w:tcPr>
          <w:p w14:paraId="00E608C2"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Mối quan hệ của các thành viên trong nhóm, động lực nhóm, ưu/khuyết điểm của làm việc nhóm, mâu thuẫn và cách giải quyết</w:t>
            </w:r>
          </w:p>
        </w:tc>
      </w:tr>
      <w:tr w:rsidR="0090729A" w:rsidRPr="0090729A" w14:paraId="412085F0"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2BD2CA5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2.4.4</w:t>
            </w:r>
          </w:p>
        </w:tc>
        <w:tc>
          <w:tcPr>
            <w:tcW w:w="4395" w:type="dxa"/>
            <w:tcBorders>
              <w:top w:val="single" w:sz="4" w:space="0" w:color="auto"/>
              <w:left w:val="single" w:sz="4" w:space="0" w:color="auto"/>
              <w:bottom w:val="single" w:sz="4" w:space="0" w:color="auto"/>
              <w:right w:val="single" w:sz="4" w:space="0" w:color="auto"/>
            </w:tcBorders>
            <w:hideMark/>
          </w:tcPr>
          <w:p w14:paraId="50A855A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phong cách của trưởng nhóm và tương tác nhóm.</w:t>
            </w:r>
          </w:p>
        </w:tc>
        <w:tc>
          <w:tcPr>
            <w:tcW w:w="1163" w:type="dxa"/>
            <w:tcBorders>
              <w:top w:val="single" w:sz="4" w:space="0" w:color="auto"/>
              <w:left w:val="single" w:sz="4" w:space="0" w:color="auto"/>
              <w:bottom w:val="single" w:sz="4" w:space="0" w:color="auto"/>
              <w:right w:val="single" w:sz="4" w:space="0" w:color="auto"/>
            </w:tcBorders>
            <w:hideMark/>
          </w:tcPr>
          <w:p w14:paraId="64EA25F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shd w:val="clear" w:color="auto" w:fill="FFFFFF"/>
          </w:tcPr>
          <w:p w14:paraId="05C06648"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A6F5962"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17BF215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2.5. Các nhu cầu của con người lúc làm việc</w:t>
            </w:r>
          </w:p>
        </w:tc>
      </w:tr>
      <w:tr w:rsidR="0090729A" w:rsidRPr="0090729A" w14:paraId="370B498A"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3CC4B65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2.5.1</w:t>
            </w:r>
          </w:p>
        </w:tc>
        <w:tc>
          <w:tcPr>
            <w:tcW w:w="4395" w:type="dxa"/>
            <w:tcBorders>
              <w:top w:val="single" w:sz="4" w:space="0" w:color="auto"/>
              <w:left w:val="single" w:sz="4" w:space="0" w:color="auto"/>
              <w:bottom w:val="single" w:sz="4" w:space="0" w:color="auto"/>
              <w:right w:val="single" w:sz="4" w:space="0" w:color="auto"/>
            </w:tcBorders>
            <w:hideMark/>
          </w:tcPr>
          <w:p w14:paraId="61948BE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Liệt kê các nhu cầu của con người lúc làm việc.</w:t>
            </w:r>
          </w:p>
        </w:tc>
        <w:tc>
          <w:tcPr>
            <w:tcW w:w="1163" w:type="dxa"/>
            <w:tcBorders>
              <w:top w:val="single" w:sz="4" w:space="0" w:color="auto"/>
              <w:left w:val="single" w:sz="4" w:space="0" w:color="auto"/>
              <w:bottom w:val="single" w:sz="4" w:space="0" w:color="auto"/>
              <w:right w:val="single" w:sz="4" w:space="0" w:color="auto"/>
            </w:tcBorders>
            <w:hideMark/>
          </w:tcPr>
          <w:p w14:paraId="1AC8551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shd w:val="clear" w:color="auto" w:fill="FFFFFF"/>
            <w:hideMark/>
          </w:tcPr>
          <w:p w14:paraId="12753F55"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Cân bằng giữa: khả năng cá nhân và khối lượng công việc, thời gian làm việc và nghỉ ngơi. Các điều kiện làm việc vật chất đầy đủ, môi trường làm việc tích cực</w:t>
            </w:r>
          </w:p>
        </w:tc>
      </w:tr>
      <w:tr w:rsidR="0090729A" w:rsidRPr="0090729A" w14:paraId="5A979760"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47110CA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2.5.2</w:t>
            </w:r>
          </w:p>
        </w:tc>
        <w:tc>
          <w:tcPr>
            <w:tcW w:w="4395" w:type="dxa"/>
            <w:tcBorders>
              <w:top w:val="single" w:sz="4" w:space="0" w:color="auto"/>
              <w:left w:val="single" w:sz="4" w:space="0" w:color="auto"/>
              <w:bottom w:val="single" w:sz="4" w:space="0" w:color="auto"/>
              <w:right w:val="single" w:sz="4" w:space="0" w:color="auto"/>
            </w:tcBorders>
            <w:hideMark/>
          </w:tcPr>
          <w:p w14:paraId="741FFEA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yếu tố tạo nên sự hài lòng trong công việc</w:t>
            </w:r>
          </w:p>
        </w:tc>
        <w:tc>
          <w:tcPr>
            <w:tcW w:w="1163" w:type="dxa"/>
            <w:tcBorders>
              <w:top w:val="single" w:sz="4" w:space="0" w:color="auto"/>
              <w:left w:val="single" w:sz="4" w:space="0" w:color="auto"/>
              <w:bottom w:val="single" w:sz="4" w:space="0" w:color="auto"/>
              <w:right w:val="single" w:sz="4" w:space="0" w:color="auto"/>
            </w:tcBorders>
            <w:hideMark/>
          </w:tcPr>
          <w:p w14:paraId="0A78E9D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shd w:val="clear" w:color="auto" w:fill="FFFFFF"/>
            <w:hideMark/>
          </w:tcPr>
          <w:p w14:paraId="5BAEC3BA"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Tiền, thành tựu, sự công nhận, sự thăng tiến, thử thách</w:t>
            </w:r>
          </w:p>
        </w:tc>
      </w:tr>
      <w:tr w:rsidR="0090729A" w:rsidRPr="0090729A" w14:paraId="375DEC26"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049731C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2.6. Căng thẳng</w:t>
            </w:r>
          </w:p>
        </w:tc>
      </w:tr>
      <w:tr w:rsidR="0090729A" w:rsidRPr="0090729A" w14:paraId="58213EDE"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2939388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2.6.1</w:t>
            </w:r>
          </w:p>
        </w:tc>
        <w:tc>
          <w:tcPr>
            <w:tcW w:w="4395" w:type="dxa"/>
            <w:tcBorders>
              <w:top w:val="single" w:sz="4" w:space="0" w:color="auto"/>
              <w:left w:val="single" w:sz="4" w:space="0" w:color="auto"/>
              <w:bottom w:val="single" w:sz="4" w:space="0" w:color="auto"/>
              <w:right w:val="single" w:sz="4" w:space="0" w:color="auto"/>
            </w:tcBorders>
            <w:hideMark/>
          </w:tcPr>
          <w:p w14:paraId="1339B0B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căng thẳng.</w:t>
            </w:r>
          </w:p>
        </w:tc>
        <w:tc>
          <w:tcPr>
            <w:tcW w:w="1163" w:type="dxa"/>
            <w:tcBorders>
              <w:top w:val="single" w:sz="4" w:space="0" w:color="auto"/>
              <w:left w:val="single" w:sz="4" w:space="0" w:color="auto"/>
              <w:bottom w:val="single" w:sz="4" w:space="0" w:color="auto"/>
              <w:right w:val="single" w:sz="4" w:space="0" w:color="auto"/>
            </w:tcBorders>
            <w:hideMark/>
          </w:tcPr>
          <w:p w14:paraId="273E108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hideMark/>
          </w:tcPr>
          <w:p w14:paraId="130C40D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của căng thẳng.</w:t>
            </w:r>
          </w:p>
        </w:tc>
      </w:tr>
      <w:tr w:rsidR="0090729A" w:rsidRPr="0090729A" w14:paraId="1307F04A"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E75A9A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2.6.2</w:t>
            </w:r>
          </w:p>
        </w:tc>
        <w:tc>
          <w:tcPr>
            <w:tcW w:w="4395" w:type="dxa"/>
            <w:tcBorders>
              <w:top w:val="single" w:sz="4" w:space="0" w:color="auto"/>
              <w:left w:val="single" w:sz="4" w:space="0" w:color="auto"/>
              <w:bottom w:val="single" w:sz="4" w:space="0" w:color="auto"/>
              <w:right w:val="single" w:sz="4" w:space="0" w:color="auto"/>
            </w:tcBorders>
            <w:hideMark/>
          </w:tcPr>
          <w:p w14:paraId="52FA782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triệu chứng và nguồn gốc của căng thẳng.</w:t>
            </w:r>
          </w:p>
        </w:tc>
        <w:tc>
          <w:tcPr>
            <w:tcW w:w="1163" w:type="dxa"/>
            <w:tcBorders>
              <w:top w:val="single" w:sz="4" w:space="0" w:color="auto"/>
              <w:left w:val="single" w:sz="4" w:space="0" w:color="auto"/>
              <w:bottom w:val="single" w:sz="4" w:space="0" w:color="auto"/>
              <w:right w:val="single" w:sz="4" w:space="0" w:color="auto"/>
            </w:tcBorders>
            <w:hideMark/>
          </w:tcPr>
          <w:p w14:paraId="6DE0867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5993B80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Thay đổi về hành vi, thay đổi về lối sống, triệu chứng về thể chất, các sự kiện khủng hoảng, các nguyên nhân chính dẫn đến căng thẳng.</w:t>
            </w:r>
          </w:p>
        </w:tc>
      </w:tr>
      <w:tr w:rsidR="0090729A" w:rsidRPr="0090729A" w14:paraId="4DFD3D6C"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3299F12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2.6.3</w:t>
            </w:r>
          </w:p>
        </w:tc>
        <w:tc>
          <w:tcPr>
            <w:tcW w:w="4395" w:type="dxa"/>
            <w:tcBorders>
              <w:top w:val="single" w:sz="4" w:space="0" w:color="auto"/>
              <w:left w:val="single" w:sz="4" w:space="0" w:color="auto"/>
              <w:bottom w:val="single" w:sz="4" w:space="0" w:color="auto"/>
              <w:right w:val="single" w:sz="4" w:space="0" w:color="auto"/>
            </w:tcBorders>
            <w:hideMark/>
          </w:tcPr>
          <w:p w14:paraId="56C4DD0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giai đoạn của căng thẳng.</w:t>
            </w:r>
          </w:p>
        </w:tc>
        <w:tc>
          <w:tcPr>
            <w:tcW w:w="1163" w:type="dxa"/>
            <w:tcBorders>
              <w:top w:val="single" w:sz="4" w:space="0" w:color="auto"/>
              <w:left w:val="single" w:sz="4" w:space="0" w:color="auto"/>
              <w:bottom w:val="single" w:sz="4" w:space="0" w:color="auto"/>
              <w:right w:val="single" w:sz="4" w:space="0" w:color="auto"/>
            </w:tcBorders>
            <w:hideMark/>
          </w:tcPr>
          <w:p w14:paraId="595F2A8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32F0767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Đường cong biểu hiện của căng thẳng.</w:t>
            </w:r>
          </w:p>
        </w:tc>
      </w:tr>
      <w:tr w:rsidR="0090729A" w:rsidRPr="0090729A" w14:paraId="184FD4FF"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72A26B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2.6.4</w:t>
            </w:r>
          </w:p>
        </w:tc>
        <w:tc>
          <w:tcPr>
            <w:tcW w:w="4395" w:type="dxa"/>
            <w:tcBorders>
              <w:top w:val="single" w:sz="4" w:space="0" w:color="auto"/>
              <w:left w:val="single" w:sz="4" w:space="0" w:color="auto"/>
              <w:bottom w:val="single" w:sz="4" w:space="0" w:color="auto"/>
              <w:right w:val="single" w:sz="4" w:space="0" w:color="auto"/>
            </w:tcBorders>
            <w:hideMark/>
          </w:tcPr>
          <w:p w14:paraId="771AE83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các kỹ thuật quản lý căng thẳng.</w:t>
            </w:r>
          </w:p>
        </w:tc>
        <w:tc>
          <w:tcPr>
            <w:tcW w:w="1163" w:type="dxa"/>
            <w:tcBorders>
              <w:top w:val="single" w:sz="4" w:space="0" w:color="auto"/>
              <w:left w:val="single" w:sz="4" w:space="0" w:color="auto"/>
              <w:bottom w:val="single" w:sz="4" w:space="0" w:color="auto"/>
              <w:right w:val="single" w:sz="4" w:space="0" w:color="auto"/>
            </w:tcBorders>
            <w:hideMark/>
          </w:tcPr>
          <w:p w14:paraId="5E4C056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089" w:type="dxa"/>
            <w:tcBorders>
              <w:top w:val="single" w:sz="4" w:space="0" w:color="auto"/>
              <w:left w:val="single" w:sz="4" w:space="0" w:color="auto"/>
              <w:bottom w:val="single" w:sz="4" w:space="0" w:color="auto"/>
              <w:right w:val="single" w:sz="4" w:space="0" w:color="auto"/>
            </w:tcBorders>
            <w:hideMark/>
          </w:tcPr>
          <w:p w14:paraId="25786F3A"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Giải trí, chế độ ăn uống và lối sống, tập thể dục</w:t>
            </w:r>
          </w:p>
        </w:tc>
      </w:tr>
      <w:tr w:rsidR="0090729A" w:rsidRPr="0090729A" w14:paraId="3E7A94D4"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49AAF4B5" w14:textId="77777777" w:rsidR="0090729A" w:rsidRPr="0090729A" w:rsidRDefault="0090729A" w:rsidP="0090729A">
            <w:pPr>
              <w:keepNext w:val="0"/>
              <w:keepLines w:val="0"/>
              <w:widowControl/>
              <w:jc w:val="center"/>
              <w:rPr>
                <w:rFonts w:eastAsia="Calibri"/>
                <w:b/>
                <w:sz w:val="24"/>
                <w:szCs w:val="24"/>
                <w:lang w:val="it-IT"/>
              </w:rPr>
            </w:pPr>
            <w:r w:rsidRPr="0090729A">
              <w:rPr>
                <w:rFonts w:eastAsia="Calibri"/>
                <w:b/>
                <w:sz w:val="24"/>
                <w:szCs w:val="24"/>
                <w:lang w:val="it-IT"/>
              </w:rPr>
              <w:t>Chủ đề 3: Sai sót do con người</w:t>
            </w:r>
          </w:p>
        </w:tc>
      </w:tr>
      <w:tr w:rsidR="0090729A" w:rsidRPr="0090729A" w14:paraId="10AD1C03"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7FAC5105" w14:textId="77777777" w:rsidR="0090729A" w:rsidRPr="0090729A" w:rsidRDefault="0090729A" w:rsidP="0090729A">
            <w:pPr>
              <w:keepNext w:val="0"/>
              <w:keepLines w:val="0"/>
              <w:widowControl/>
              <w:jc w:val="left"/>
              <w:rPr>
                <w:rFonts w:eastAsia="Calibri"/>
                <w:b/>
                <w:bCs/>
                <w:i/>
                <w:sz w:val="24"/>
                <w:szCs w:val="24"/>
                <w:lang w:val="it-IT"/>
              </w:rPr>
            </w:pPr>
            <w:r w:rsidRPr="0090729A">
              <w:rPr>
                <w:rFonts w:eastAsia="Calibri"/>
                <w:b/>
                <w:bCs/>
                <w:i/>
                <w:sz w:val="24"/>
                <w:szCs w:val="24"/>
                <w:lang w:val="pt-BR"/>
              </w:rPr>
              <w:t xml:space="preserve">Tiểu mục </w:t>
            </w:r>
            <w:r w:rsidRPr="0090729A">
              <w:rPr>
                <w:rFonts w:eastAsia="Calibri"/>
                <w:b/>
                <w:bCs/>
                <w:i/>
                <w:sz w:val="24"/>
                <w:szCs w:val="24"/>
                <w:lang w:val="it-IT"/>
              </w:rPr>
              <w:t>3.1. Sự nguy hiểm của sai sót</w:t>
            </w:r>
          </w:p>
        </w:tc>
      </w:tr>
      <w:tr w:rsidR="0090729A" w:rsidRPr="0090729A" w14:paraId="2676FAE0"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5C1867D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3.1.1</w:t>
            </w:r>
          </w:p>
        </w:tc>
        <w:tc>
          <w:tcPr>
            <w:tcW w:w="4395" w:type="dxa"/>
            <w:tcBorders>
              <w:top w:val="single" w:sz="4" w:space="0" w:color="auto"/>
              <w:left w:val="single" w:sz="4" w:space="0" w:color="auto"/>
              <w:bottom w:val="single" w:sz="4" w:space="0" w:color="auto"/>
              <w:right w:val="single" w:sz="4" w:space="0" w:color="auto"/>
            </w:tcBorders>
            <w:hideMark/>
          </w:tcPr>
          <w:p w14:paraId="2F54B19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dạng sự nguy hiểm của sai sót trong ATC.</w:t>
            </w:r>
          </w:p>
        </w:tc>
        <w:tc>
          <w:tcPr>
            <w:tcW w:w="1163" w:type="dxa"/>
            <w:tcBorders>
              <w:top w:val="single" w:sz="4" w:space="0" w:color="auto"/>
              <w:left w:val="single" w:sz="4" w:space="0" w:color="auto"/>
              <w:bottom w:val="single" w:sz="4" w:space="0" w:color="auto"/>
              <w:right w:val="single" w:sz="4" w:space="0" w:color="auto"/>
            </w:tcBorders>
            <w:hideMark/>
          </w:tcPr>
          <w:p w14:paraId="5F2EE6A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tcPr>
          <w:p w14:paraId="25541A05"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69A31445"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3D831AAC" w14:textId="77777777" w:rsidR="0090729A" w:rsidRPr="0090729A" w:rsidRDefault="0090729A" w:rsidP="0090729A">
            <w:pPr>
              <w:keepNext w:val="0"/>
              <w:keepLines w:val="0"/>
              <w:widowControl/>
              <w:jc w:val="left"/>
              <w:rPr>
                <w:rFonts w:eastAsia="Calibri"/>
                <w:b/>
                <w:bCs/>
                <w:i/>
                <w:sz w:val="24"/>
                <w:szCs w:val="24"/>
                <w:lang w:val="it-IT"/>
              </w:rPr>
            </w:pPr>
            <w:r w:rsidRPr="0090729A">
              <w:rPr>
                <w:rFonts w:eastAsia="Calibri"/>
                <w:b/>
                <w:bCs/>
                <w:i/>
                <w:sz w:val="24"/>
                <w:szCs w:val="24"/>
                <w:lang w:val="en-US"/>
              </w:rPr>
              <w:t xml:space="preserve">Tiểu mục </w:t>
            </w:r>
            <w:r w:rsidRPr="0090729A">
              <w:rPr>
                <w:rFonts w:eastAsia="Calibri"/>
                <w:b/>
                <w:bCs/>
                <w:i/>
                <w:sz w:val="24"/>
                <w:szCs w:val="24"/>
                <w:lang w:val="it-IT"/>
              </w:rPr>
              <w:t>3.2. Định nghĩa sai sót do con người</w:t>
            </w:r>
          </w:p>
        </w:tc>
      </w:tr>
      <w:tr w:rsidR="0090729A" w:rsidRPr="0090729A" w14:paraId="4C95AB69"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304D887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HUMB 3.2.1</w:t>
            </w:r>
          </w:p>
        </w:tc>
        <w:tc>
          <w:tcPr>
            <w:tcW w:w="4395" w:type="dxa"/>
            <w:tcBorders>
              <w:top w:val="single" w:sz="4" w:space="0" w:color="auto"/>
              <w:left w:val="single" w:sz="4" w:space="0" w:color="auto"/>
              <w:bottom w:val="single" w:sz="4" w:space="0" w:color="auto"/>
              <w:right w:val="single" w:sz="4" w:space="0" w:color="auto"/>
            </w:tcBorders>
            <w:hideMark/>
          </w:tcPr>
          <w:p w14:paraId="2978F833" w14:textId="77777777" w:rsidR="0090729A" w:rsidRPr="0090729A" w:rsidRDefault="0090729A" w:rsidP="0090729A">
            <w:pPr>
              <w:keepNext w:val="0"/>
              <w:keepLines w:val="0"/>
              <w:widowControl/>
              <w:jc w:val="left"/>
              <w:rPr>
                <w:rFonts w:eastAsia="Calibri"/>
                <w:sz w:val="24"/>
                <w:szCs w:val="24"/>
                <w:lang w:val="it-IT"/>
              </w:rPr>
            </w:pPr>
            <w:r w:rsidRPr="0090729A">
              <w:rPr>
                <w:rFonts w:eastAsia="Calibri"/>
                <w:sz w:val="24"/>
                <w:szCs w:val="24"/>
                <w:lang w:val="it-IT"/>
              </w:rPr>
              <w:t>Định nghĩa sai sót do con người.</w:t>
            </w:r>
          </w:p>
        </w:tc>
        <w:tc>
          <w:tcPr>
            <w:tcW w:w="1163" w:type="dxa"/>
            <w:tcBorders>
              <w:top w:val="single" w:sz="4" w:space="0" w:color="auto"/>
              <w:left w:val="single" w:sz="4" w:space="0" w:color="auto"/>
              <w:bottom w:val="single" w:sz="4" w:space="0" w:color="auto"/>
              <w:right w:val="single" w:sz="4" w:space="0" w:color="auto"/>
            </w:tcBorders>
            <w:hideMark/>
          </w:tcPr>
          <w:p w14:paraId="20D6947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tcPr>
          <w:p w14:paraId="630B890D"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2C6C81E9"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24DDC65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3.2.2</w:t>
            </w:r>
          </w:p>
        </w:tc>
        <w:tc>
          <w:tcPr>
            <w:tcW w:w="4395" w:type="dxa"/>
            <w:tcBorders>
              <w:top w:val="single" w:sz="4" w:space="0" w:color="auto"/>
              <w:left w:val="single" w:sz="4" w:space="0" w:color="auto"/>
              <w:bottom w:val="single" w:sz="4" w:space="0" w:color="auto"/>
              <w:right w:val="single" w:sz="4" w:space="0" w:color="auto"/>
            </w:tcBorders>
            <w:hideMark/>
          </w:tcPr>
          <w:p w14:paraId="6B0FDB3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Mô tả các nhân tố góp phần gây ra sai sót. </w:t>
            </w:r>
          </w:p>
        </w:tc>
        <w:tc>
          <w:tcPr>
            <w:tcW w:w="1163" w:type="dxa"/>
            <w:tcBorders>
              <w:top w:val="single" w:sz="4" w:space="0" w:color="auto"/>
              <w:left w:val="single" w:sz="4" w:space="0" w:color="auto"/>
              <w:bottom w:val="single" w:sz="4" w:space="0" w:color="auto"/>
              <w:right w:val="single" w:sz="4" w:space="0" w:color="auto"/>
            </w:tcBorders>
            <w:hideMark/>
          </w:tcPr>
          <w:p w14:paraId="5A59A95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3CC353A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Mệt mỏi, thiếu kỹ năng, hiểu nhầm, đa nhiệm, thiếu thông tin, bị phân tán, thiếu sự thỏa mãn trong công việc.</w:t>
            </w:r>
          </w:p>
        </w:tc>
      </w:tr>
      <w:tr w:rsidR="0090729A" w:rsidRPr="0090729A" w14:paraId="4D8CE8E4"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59C09E7C" w14:textId="77777777" w:rsidR="0090729A" w:rsidRPr="0090729A" w:rsidRDefault="0090729A" w:rsidP="0090729A">
            <w:pPr>
              <w:keepNext w:val="0"/>
              <w:keepLines w:val="0"/>
              <w:widowControl/>
              <w:jc w:val="left"/>
              <w:rPr>
                <w:rFonts w:eastAsia="Calibri"/>
                <w:b/>
                <w:bCs/>
                <w:i/>
                <w:sz w:val="24"/>
                <w:szCs w:val="24"/>
                <w:lang w:val="it-IT"/>
              </w:rPr>
            </w:pPr>
            <w:r w:rsidRPr="0090729A">
              <w:rPr>
                <w:rFonts w:eastAsia="Calibri"/>
                <w:b/>
                <w:bCs/>
                <w:i/>
                <w:sz w:val="24"/>
                <w:szCs w:val="24"/>
                <w:lang w:val="en-US"/>
              </w:rPr>
              <w:t xml:space="preserve">Tiểu mục </w:t>
            </w:r>
            <w:r w:rsidRPr="0090729A">
              <w:rPr>
                <w:rFonts w:eastAsia="Calibri"/>
                <w:b/>
                <w:bCs/>
                <w:i/>
                <w:sz w:val="24"/>
                <w:szCs w:val="24"/>
                <w:lang w:val="it-IT"/>
              </w:rPr>
              <w:t>3.3. Phân loại sai sót do con người</w:t>
            </w:r>
          </w:p>
        </w:tc>
      </w:tr>
      <w:tr w:rsidR="0090729A" w:rsidRPr="0090729A" w14:paraId="6D08671F"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31CF579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3.3.1</w:t>
            </w:r>
          </w:p>
        </w:tc>
        <w:tc>
          <w:tcPr>
            <w:tcW w:w="4395" w:type="dxa"/>
            <w:tcBorders>
              <w:top w:val="single" w:sz="4" w:space="0" w:color="auto"/>
              <w:left w:val="single" w:sz="4" w:space="0" w:color="auto"/>
              <w:bottom w:val="single" w:sz="4" w:space="0" w:color="auto"/>
              <w:right w:val="single" w:sz="4" w:space="0" w:color="auto"/>
            </w:tcBorders>
            <w:hideMark/>
          </w:tcPr>
          <w:p w14:paraId="7A60BAE8" w14:textId="77777777" w:rsidR="0090729A" w:rsidRPr="0090729A" w:rsidRDefault="0090729A" w:rsidP="0090729A">
            <w:pPr>
              <w:keepNext w:val="0"/>
              <w:keepLines w:val="0"/>
              <w:widowControl/>
              <w:jc w:val="left"/>
              <w:rPr>
                <w:rFonts w:eastAsia="Calibri"/>
                <w:sz w:val="24"/>
                <w:szCs w:val="24"/>
                <w:lang w:val="pt-BR"/>
              </w:rPr>
            </w:pPr>
            <w:r w:rsidRPr="0090729A">
              <w:rPr>
                <w:rFonts w:eastAsia="Calibri"/>
                <w:sz w:val="24"/>
                <w:szCs w:val="24"/>
                <w:lang w:val="pt-BR"/>
              </w:rPr>
              <w:t>Nêu các loại sai sót.</w:t>
            </w:r>
          </w:p>
        </w:tc>
        <w:tc>
          <w:tcPr>
            <w:tcW w:w="1163" w:type="dxa"/>
            <w:tcBorders>
              <w:top w:val="single" w:sz="4" w:space="0" w:color="auto"/>
              <w:left w:val="single" w:sz="4" w:space="0" w:color="auto"/>
              <w:bottom w:val="single" w:sz="4" w:space="0" w:color="auto"/>
              <w:right w:val="single" w:sz="4" w:space="0" w:color="auto"/>
            </w:tcBorders>
            <w:hideMark/>
          </w:tcPr>
          <w:p w14:paraId="6BEF622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hideMark/>
          </w:tcPr>
          <w:p w14:paraId="5996109E"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sơ suất, nhầm lẫn, sai lầm</w:t>
            </w:r>
          </w:p>
        </w:tc>
      </w:tr>
      <w:tr w:rsidR="0090729A" w:rsidRPr="0090729A" w14:paraId="2029F717"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7668F56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3.3.2</w:t>
            </w:r>
          </w:p>
        </w:tc>
        <w:tc>
          <w:tcPr>
            <w:tcW w:w="4395" w:type="dxa"/>
            <w:tcBorders>
              <w:top w:val="single" w:sz="4" w:space="0" w:color="auto"/>
              <w:left w:val="single" w:sz="4" w:space="0" w:color="auto"/>
              <w:bottom w:val="single" w:sz="4" w:space="0" w:color="auto"/>
              <w:right w:val="single" w:sz="4" w:space="0" w:color="auto"/>
            </w:tcBorders>
            <w:hideMark/>
          </w:tcPr>
          <w:p w14:paraId="339BC5BD" w14:textId="77777777" w:rsidR="0090729A" w:rsidRPr="0090729A" w:rsidRDefault="0090729A" w:rsidP="0090729A">
            <w:pPr>
              <w:keepNext w:val="0"/>
              <w:keepLines w:val="0"/>
              <w:widowControl/>
              <w:jc w:val="left"/>
              <w:rPr>
                <w:rFonts w:eastAsia="Calibri"/>
                <w:sz w:val="24"/>
                <w:szCs w:val="24"/>
                <w:lang w:val="sv-SE"/>
              </w:rPr>
            </w:pPr>
            <w:r w:rsidRPr="0090729A">
              <w:rPr>
                <w:rFonts w:eastAsia="Calibri"/>
                <w:sz w:val="24"/>
                <w:szCs w:val="24"/>
                <w:lang w:val="sv-SE"/>
              </w:rPr>
              <w:t>Định nghĩa sự vi phạm.</w:t>
            </w:r>
          </w:p>
        </w:tc>
        <w:tc>
          <w:tcPr>
            <w:tcW w:w="1163" w:type="dxa"/>
            <w:tcBorders>
              <w:top w:val="single" w:sz="4" w:space="0" w:color="auto"/>
              <w:left w:val="single" w:sz="4" w:space="0" w:color="auto"/>
              <w:bottom w:val="single" w:sz="4" w:space="0" w:color="auto"/>
              <w:right w:val="single" w:sz="4" w:space="0" w:color="auto"/>
            </w:tcBorders>
            <w:hideMark/>
          </w:tcPr>
          <w:p w14:paraId="79FDC297" w14:textId="77777777" w:rsidR="0090729A" w:rsidRPr="0090729A" w:rsidRDefault="0090729A" w:rsidP="0090729A">
            <w:pPr>
              <w:keepNext w:val="0"/>
              <w:keepLines w:val="0"/>
              <w:widowControl/>
              <w:jc w:val="center"/>
              <w:rPr>
                <w:rFonts w:eastAsia="Calibri"/>
                <w:sz w:val="24"/>
                <w:szCs w:val="24"/>
                <w:lang w:val="sv-SE"/>
              </w:rPr>
            </w:pPr>
            <w:r w:rsidRPr="0090729A">
              <w:rPr>
                <w:rFonts w:eastAsia="Calibri"/>
                <w:sz w:val="24"/>
                <w:szCs w:val="24"/>
                <w:lang w:val="sv-SE"/>
              </w:rPr>
              <w:t>1</w:t>
            </w:r>
          </w:p>
        </w:tc>
        <w:tc>
          <w:tcPr>
            <w:tcW w:w="3089" w:type="dxa"/>
            <w:tcBorders>
              <w:top w:val="single" w:sz="4" w:space="0" w:color="auto"/>
              <w:left w:val="single" w:sz="4" w:space="0" w:color="auto"/>
              <w:bottom w:val="single" w:sz="4" w:space="0" w:color="auto"/>
              <w:right w:val="single" w:sz="4" w:space="0" w:color="auto"/>
            </w:tcBorders>
          </w:tcPr>
          <w:p w14:paraId="171F2061" w14:textId="77777777" w:rsidR="0090729A" w:rsidRPr="0090729A" w:rsidRDefault="0090729A" w:rsidP="0090729A">
            <w:pPr>
              <w:keepNext w:val="0"/>
              <w:keepLines w:val="0"/>
              <w:widowControl/>
              <w:jc w:val="left"/>
              <w:rPr>
                <w:rFonts w:eastAsia="Calibri"/>
                <w:i/>
                <w:sz w:val="24"/>
                <w:szCs w:val="24"/>
                <w:lang w:val="sv-SE"/>
              </w:rPr>
            </w:pPr>
          </w:p>
        </w:tc>
      </w:tr>
      <w:tr w:rsidR="0090729A" w:rsidRPr="0090729A" w14:paraId="6A31AD7D"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4F8FCA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3.3.3</w:t>
            </w:r>
          </w:p>
        </w:tc>
        <w:tc>
          <w:tcPr>
            <w:tcW w:w="4395" w:type="dxa"/>
            <w:tcBorders>
              <w:top w:val="single" w:sz="4" w:space="0" w:color="auto"/>
              <w:left w:val="single" w:sz="4" w:space="0" w:color="auto"/>
              <w:bottom w:val="single" w:sz="4" w:space="0" w:color="auto"/>
              <w:right w:val="single" w:sz="4" w:space="0" w:color="auto"/>
            </w:tcBorders>
            <w:hideMark/>
          </w:tcPr>
          <w:p w14:paraId="5F008D1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sự khác nhau giữa sai sót và vi phạm quy tắc.</w:t>
            </w:r>
          </w:p>
        </w:tc>
        <w:tc>
          <w:tcPr>
            <w:tcW w:w="1163" w:type="dxa"/>
            <w:tcBorders>
              <w:top w:val="single" w:sz="4" w:space="0" w:color="auto"/>
              <w:left w:val="single" w:sz="4" w:space="0" w:color="auto"/>
              <w:bottom w:val="single" w:sz="4" w:space="0" w:color="auto"/>
              <w:right w:val="single" w:sz="4" w:space="0" w:color="auto"/>
            </w:tcBorders>
            <w:hideMark/>
          </w:tcPr>
          <w:p w14:paraId="3330CA8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tcPr>
          <w:p w14:paraId="71D742FC"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BD497CC"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ED97CA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3.3.4</w:t>
            </w:r>
          </w:p>
        </w:tc>
        <w:tc>
          <w:tcPr>
            <w:tcW w:w="4395" w:type="dxa"/>
            <w:tcBorders>
              <w:top w:val="single" w:sz="4" w:space="0" w:color="auto"/>
              <w:left w:val="single" w:sz="4" w:space="0" w:color="auto"/>
              <w:bottom w:val="single" w:sz="4" w:space="0" w:color="auto"/>
              <w:right w:val="single" w:sz="4" w:space="0" w:color="auto"/>
            </w:tcBorders>
            <w:hideMark/>
          </w:tcPr>
          <w:p w14:paraId="488F461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3 mức độ của hiệu suất theo mô hình Rasmussen.</w:t>
            </w:r>
          </w:p>
        </w:tc>
        <w:tc>
          <w:tcPr>
            <w:tcW w:w="1163" w:type="dxa"/>
            <w:tcBorders>
              <w:top w:val="single" w:sz="4" w:space="0" w:color="auto"/>
              <w:left w:val="single" w:sz="4" w:space="0" w:color="auto"/>
              <w:bottom w:val="single" w:sz="4" w:space="0" w:color="auto"/>
              <w:right w:val="single" w:sz="4" w:space="0" w:color="auto"/>
            </w:tcBorders>
            <w:hideMark/>
          </w:tcPr>
          <w:p w14:paraId="3B80C82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568A89C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Kỹ năng, kiến thức , quy tắc.</w:t>
            </w:r>
          </w:p>
        </w:tc>
      </w:tr>
      <w:tr w:rsidR="0090729A" w:rsidRPr="0090729A" w14:paraId="5F72EA26"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45D0344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3.4. Phân tích và quản lý rủi ro</w:t>
            </w:r>
          </w:p>
        </w:tc>
      </w:tr>
      <w:tr w:rsidR="0090729A" w:rsidRPr="0090729A" w14:paraId="3C2BCA7D"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568DA9E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3.4.1</w:t>
            </w:r>
          </w:p>
        </w:tc>
        <w:tc>
          <w:tcPr>
            <w:tcW w:w="4395" w:type="dxa"/>
            <w:tcBorders>
              <w:top w:val="single" w:sz="4" w:space="0" w:color="auto"/>
              <w:left w:val="single" w:sz="4" w:space="0" w:color="auto"/>
              <w:bottom w:val="single" w:sz="4" w:space="0" w:color="auto"/>
              <w:right w:val="single" w:sz="4" w:space="0" w:color="auto"/>
            </w:tcBorders>
            <w:hideMark/>
          </w:tcPr>
          <w:p w14:paraId="13BB73D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việc phân tích và quản lý rủi ro trong các hệ thống của con người và sai sót.</w:t>
            </w:r>
          </w:p>
        </w:tc>
        <w:tc>
          <w:tcPr>
            <w:tcW w:w="1163" w:type="dxa"/>
            <w:tcBorders>
              <w:top w:val="single" w:sz="4" w:space="0" w:color="auto"/>
              <w:left w:val="single" w:sz="4" w:space="0" w:color="auto"/>
              <w:bottom w:val="single" w:sz="4" w:space="0" w:color="auto"/>
              <w:right w:val="single" w:sz="4" w:space="0" w:color="auto"/>
            </w:tcBorders>
            <w:hideMark/>
          </w:tcPr>
          <w:p w14:paraId="1958853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73FB044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Thất bại chủ động và các điều kiện tiềm ẩn.</w:t>
            </w:r>
          </w:p>
          <w:p w14:paraId="7FDF7F83"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Mô hình Reason, mô hình HFACS (Hệ thống Phân loại và Phân tích Yếu tố con người), Lý thuyết Heinrich.</w:t>
            </w:r>
          </w:p>
        </w:tc>
      </w:tr>
      <w:tr w:rsidR="0090729A" w:rsidRPr="0090729A" w14:paraId="64ECA0D9"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7703E7A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3.4.2</w:t>
            </w:r>
          </w:p>
        </w:tc>
        <w:tc>
          <w:tcPr>
            <w:tcW w:w="4395" w:type="dxa"/>
            <w:tcBorders>
              <w:top w:val="single" w:sz="4" w:space="0" w:color="auto"/>
              <w:left w:val="single" w:sz="4" w:space="0" w:color="auto"/>
              <w:bottom w:val="single" w:sz="4" w:space="0" w:color="auto"/>
              <w:right w:val="single" w:sz="4" w:space="0" w:color="auto"/>
            </w:tcBorders>
            <w:hideMark/>
          </w:tcPr>
          <w:p w14:paraId="6BDB3ED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Áp dụng một mô hình phân tích rủi ro sai sót trong suốt một nghiên cứu tình huống.</w:t>
            </w:r>
          </w:p>
        </w:tc>
        <w:tc>
          <w:tcPr>
            <w:tcW w:w="1163" w:type="dxa"/>
            <w:tcBorders>
              <w:top w:val="single" w:sz="4" w:space="0" w:color="auto"/>
              <w:left w:val="single" w:sz="4" w:space="0" w:color="auto"/>
              <w:bottom w:val="single" w:sz="4" w:space="0" w:color="auto"/>
              <w:right w:val="single" w:sz="4" w:space="0" w:color="auto"/>
            </w:tcBorders>
            <w:hideMark/>
          </w:tcPr>
          <w:p w14:paraId="5505E50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089" w:type="dxa"/>
            <w:tcBorders>
              <w:top w:val="single" w:sz="4" w:space="0" w:color="auto"/>
              <w:left w:val="single" w:sz="4" w:space="0" w:color="auto"/>
              <w:bottom w:val="single" w:sz="4" w:space="0" w:color="auto"/>
              <w:right w:val="single" w:sz="4" w:space="0" w:color="auto"/>
            </w:tcBorders>
            <w:shd w:val="clear" w:color="auto" w:fill="FFFFFF"/>
          </w:tcPr>
          <w:p w14:paraId="5E2FA57D"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080C0C50"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64E38902"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4: Liên lạc</w:t>
            </w:r>
          </w:p>
        </w:tc>
      </w:tr>
      <w:tr w:rsidR="0090729A" w:rsidRPr="0090729A" w14:paraId="487C50F1"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514112D5"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4.1. Tầm quan trọng của liên lạc tốt trong ATC</w:t>
            </w:r>
          </w:p>
        </w:tc>
      </w:tr>
      <w:tr w:rsidR="0090729A" w:rsidRPr="0090729A" w14:paraId="53DE6EB2"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643A060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4.1.1</w:t>
            </w:r>
          </w:p>
        </w:tc>
        <w:tc>
          <w:tcPr>
            <w:tcW w:w="4395" w:type="dxa"/>
            <w:tcBorders>
              <w:top w:val="single" w:sz="4" w:space="0" w:color="auto"/>
              <w:left w:val="single" w:sz="4" w:space="0" w:color="auto"/>
              <w:bottom w:val="single" w:sz="4" w:space="0" w:color="auto"/>
              <w:right w:val="single" w:sz="4" w:space="0" w:color="auto"/>
            </w:tcBorders>
            <w:hideMark/>
          </w:tcPr>
          <w:p w14:paraId="21069B5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Đánh giá tầm quan trọng của liên lạc tốt trong ATC.</w:t>
            </w:r>
          </w:p>
        </w:tc>
        <w:tc>
          <w:tcPr>
            <w:tcW w:w="1163" w:type="dxa"/>
            <w:tcBorders>
              <w:top w:val="single" w:sz="4" w:space="0" w:color="auto"/>
              <w:left w:val="single" w:sz="4" w:space="0" w:color="auto"/>
              <w:bottom w:val="single" w:sz="4" w:space="0" w:color="auto"/>
              <w:right w:val="single" w:sz="4" w:space="0" w:color="auto"/>
            </w:tcBorders>
            <w:hideMark/>
          </w:tcPr>
          <w:p w14:paraId="1581BC5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089" w:type="dxa"/>
            <w:tcBorders>
              <w:top w:val="single" w:sz="4" w:space="0" w:color="auto"/>
              <w:left w:val="single" w:sz="4" w:space="0" w:color="auto"/>
              <w:bottom w:val="single" w:sz="4" w:space="0" w:color="auto"/>
              <w:right w:val="single" w:sz="4" w:space="0" w:color="auto"/>
            </w:tcBorders>
            <w:shd w:val="clear" w:color="auto" w:fill="FFFFFF"/>
          </w:tcPr>
          <w:p w14:paraId="2D23DCE8"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7AFD7E3A"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17498845"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4.2. Quá trình liên lạc</w:t>
            </w:r>
          </w:p>
        </w:tc>
      </w:tr>
      <w:tr w:rsidR="0090729A" w:rsidRPr="0090729A" w14:paraId="24807980"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69E07BF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4.2.1</w:t>
            </w:r>
          </w:p>
        </w:tc>
        <w:tc>
          <w:tcPr>
            <w:tcW w:w="4395" w:type="dxa"/>
            <w:tcBorders>
              <w:top w:val="single" w:sz="4" w:space="0" w:color="auto"/>
              <w:left w:val="single" w:sz="4" w:space="0" w:color="auto"/>
              <w:bottom w:val="single" w:sz="4" w:space="0" w:color="auto"/>
              <w:right w:val="single" w:sz="4" w:space="0" w:color="auto"/>
            </w:tcBorders>
            <w:hideMark/>
          </w:tcPr>
          <w:p w14:paraId="6401A21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liên lạc.</w:t>
            </w:r>
          </w:p>
        </w:tc>
        <w:tc>
          <w:tcPr>
            <w:tcW w:w="1163" w:type="dxa"/>
            <w:tcBorders>
              <w:top w:val="single" w:sz="4" w:space="0" w:color="auto"/>
              <w:left w:val="single" w:sz="4" w:space="0" w:color="auto"/>
              <w:bottom w:val="single" w:sz="4" w:space="0" w:color="auto"/>
              <w:right w:val="single" w:sz="4" w:space="0" w:color="auto"/>
            </w:tcBorders>
            <w:hideMark/>
          </w:tcPr>
          <w:p w14:paraId="2DB4AFB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tcPr>
          <w:p w14:paraId="07C4D087"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326CF30E"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6FC1EEA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4.2.1</w:t>
            </w:r>
          </w:p>
        </w:tc>
        <w:tc>
          <w:tcPr>
            <w:tcW w:w="4395" w:type="dxa"/>
            <w:tcBorders>
              <w:top w:val="single" w:sz="4" w:space="0" w:color="auto"/>
              <w:left w:val="single" w:sz="4" w:space="0" w:color="auto"/>
              <w:bottom w:val="single" w:sz="4" w:space="0" w:color="auto"/>
              <w:right w:val="single" w:sz="4" w:space="0" w:color="auto"/>
            </w:tcBorders>
            <w:hideMark/>
          </w:tcPr>
          <w:p w14:paraId="7DED5D9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quá trình liên lạc.</w:t>
            </w:r>
          </w:p>
        </w:tc>
        <w:tc>
          <w:tcPr>
            <w:tcW w:w="1163" w:type="dxa"/>
            <w:tcBorders>
              <w:top w:val="single" w:sz="4" w:space="0" w:color="auto"/>
              <w:left w:val="single" w:sz="4" w:space="0" w:color="auto"/>
              <w:bottom w:val="single" w:sz="4" w:space="0" w:color="auto"/>
              <w:right w:val="single" w:sz="4" w:space="0" w:color="auto"/>
            </w:tcBorders>
            <w:hideMark/>
          </w:tcPr>
          <w:p w14:paraId="162D9EC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hideMark/>
          </w:tcPr>
          <w:p w14:paraId="6F307E5F"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 xml:space="preserve">Người gửi, người mã hóa, máy phát, tính hiệu, nhiễu, thu tín hiệu, </w:t>
            </w:r>
            <w:r w:rsidRPr="0090729A">
              <w:rPr>
                <w:rFonts w:eastAsia="Calibri"/>
                <w:iCs/>
                <w:sz w:val="24"/>
                <w:szCs w:val="24"/>
                <w:lang w:val="en-US"/>
              </w:rPr>
              <w:lastRenderedPageBreak/>
              <w:t>người giải mã, máy thu, phản hồi</w:t>
            </w:r>
          </w:p>
        </w:tc>
      </w:tr>
      <w:tr w:rsidR="0090729A" w:rsidRPr="0090729A" w14:paraId="7A7F1626"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18B5335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lastRenderedPageBreak/>
              <w:t>Tiểu mục 4.3. Cách thức liên lạc</w:t>
            </w:r>
          </w:p>
        </w:tc>
      </w:tr>
      <w:tr w:rsidR="0090729A" w:rsidRPr="0090729A" w14:paraId="6B27ECE4"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78819A9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4.3.1</w:t>
            </w:r>
          </w:p>
        </w:tc>
        <w:tc>
          <w:tcPr>
            <w:tcW w:w="4395" w:type="dxa"/>
            <w:tcBorders>
              <w:top w:val="single" w:sz="4" w:space="0" w:color="auto"/>
              <w:left w:val="single" w:sz="4" w:space="0" w:color="auto"/>
              <w:bottom w:val="single" w:sz="4" w:space="0" w:color="auto"/>
              <w:right w:val="single" w:sz="4" w:space="0" w:color="auto"/>
            </w:tcBorders>
            <w:hideMark/>
          </w:tcPr>
          <w:p w14:paraId="1F13F37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yếu tố ảnh hưởng đến liên lạc bằng lời.</w:t>
            </w:r>
          </w:p>
        </w:tc>
        <w:tc>
          <w:tcPr>
            <w:tcW w:w="1163" w:type="dxa"/>
            <w:tcBorders>
              <w:top w:val="single" w:sz="4" w:space="0" w:color="auto"/>
              <w:left w:val="single" w:sz="4" w:space="0" w:color="auto"/>
              <w:bottom w:val="single" w:sz="4" w:space="0" w:color="auto"/>
              <w:right w:val="single" w:sz="4" w:space="0" w:color="auto"/>
            </w:tcBorders>
            <w:hideMark/>
          </w:tcPr>
          <w:p w14:paraId="5B6FCBA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6AE4EB68"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Lựa chọn từ, ngữ điệu, tốc độ, âm lượng, âm thanh không rõ, truyền tải, kỳ vọng, tiếng ồn, sự ngắt quãng, kiến thức về ngôn ngữ (ví dụ: giọng, phương ngữ, từ vựng)</w:t>
            </w:r>
          </w:p>
        </w:tc>
      </w:tr>
      <w:tr w:rsidR="0090729A" w:rsidRPr="0090729A" w14:paraId="559A2A04"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75B7C74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4.3.2</w:t>
            </w:r>
          </w:p>
        </w:tc>
        <w:tc>
          <w:tcPr>
            <w:tcW w:w="4395" w:type="dxa"/>
            <w:tcBorders>
              <w:top w:val="single" w:sz="4" w:space="0" w:color="auto"/>
              <w:left w:val="single" w:sz="4" w:space="0" w:color="auto"/>
              <w:bottom w:val="single" w:sz="4" w:space="0" w:color="auto"/>
              <w:right w:val="single" w:sz="4" w:space="0" w:color="auto"/>
            </w:tcBorders>
            <w:hideMark/>
          </w:tcPr>
          <w:p w14:paraId="2664267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yếu tố ảnh hưởng đến liên lạc không bằng lời.</w:t>
            </w:r>
          </w:p>
        </w:tc>
        <w:tc>
          <w:tcPr>
            <w:tcW w:w="1163" w:type="dxa"/>
            <w:tcBorders>
              <w:top w:val="single" w:sz="4" w:space="0" w:color="auto"/>
              <w:left w:val="single" w:sz="4" w:space="0" w:color="auto"/>
              <w:bottom w:val="single" w:sz="4" w:space="0" w:color="auto"/>
              <w:right w:val="single" w:sz="4" w:space="0" w:color="auto"/>
            </w:tcBorders>
            <w:hideMark/>
          </w:tcPr>
          <w:p w14:paraId="6B25587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12BF728C"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Chạm, lựa chọn, kỳ vọng, tiếng ồn, ngắt quãng</w:t>
            </w:r>
          </w:p>
        </w:tc>
      </w:tr>
      <w:tr w:rsidR="0090729A" w:rsidRPr="0090729A" w14:paraId="659D528A"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164ACE6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4.3.3</w:t>
            </w:r>
          </w:p>
        </w:tc>
        <w:tc>
          <w:tcPr>
            <w:tcW w:w="4395" w:type="dxa"/>
            <w:tcBorders>
              <w:top w:val="single" w:sz="4" w:space="0" w:color="auto"/>
              <w:left w:val="single" w:sz="4" w:space="0" w:color="auto"/>
              <w:bottom w:val="single" w:sz="4" w:space="0" w:color="auto"/>
              <w:right w:val="single" w:sz="4" w:space="0" w:color="auto"/>
            </w:tcBorders>
            <w:hideMark/>
          </w:tcPr>
          <w:p w14:paraId="4EDCC49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Áp dụng các phương pháp thực hành giao tiếp tốt.</w:t>
            </w:r>
          </w:p>
        </w:tc>
        <w:tc>
          <w:tcPr>
            <w:tcW w:w="1163" w:type="dxa"/>
            <w:tcBorders>
              <w:top w:val="single" w:sz="4" w:space="0" w:color="auto"/>
              <w:left w:val="single" w:sz="4" w:space="0" w:color="auto"/>
              <w:bottom w:val="single" w:sz="4" w:space="0" w:color="auto"/>
              <w:right w:val="single" w:sz="4" w:space="0" w:color="auto"/>
            </w:tcBorders>
            <w:hideMark/>
          </w:tcPr>
          <w:p w14:paraId="066ED52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089" w:type="dxa"/>
            <w:tcBorders>
              <w:top w:val="single" w:sz="4" w:space="0" w:color="auto"/>
              <w:left w:val="single" w:sz="4" w:space="0" w:color="auto"/>
              <w:bottom w:val="single" w:sz="4" w:space="0" w:color="auto"/>
              <w:right w:val="single" w:sz="4" w:space="0" w:color="auto"/>
            </w:tcBorders>
            <w:hideMark/>
          </w:tcPr>
          <w:p w14:paraId="64F351F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Nghe và nói.</w:t>
            </w:r>
          </w:p>
        </w:tc>
      </w:tr>
      <w:tr w:rsidR="0090729A" w:rsidRPr="0090729A" w14:paraId="108A2051"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5F746D18"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5: Môi trường làm việc</w:t>
            </w:r>
          </w:p>
        </w:tc>
      </w:tr>
      <w:tr w:rsidR="0090729A" w:rsidRPr="0090729A" w14:paraId="79A1C6DD"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1E067ACD"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5.1. Công thái học và sự cần thiết của thiết kế tốt</w:t>
            </w:r>
          </w:p>
        </w:tc>
      </w:tr>
      <w:tr w:rsidR="0090729A" w:rsidRPr="0090729A" w14:paraId="3896AD0A"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4E56F58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5.1.1</w:t>
            </w:r>
          </w:p>
        </w:tc>
        <w:tc>
          <w:tcPr>
            <w:tcW w:w="4395" w:type="dxa"/>
            <w:tcBorders>
              <w:top w:val="single" w:sz="4" w:space="0" w:color="auto"/>
              <w:left w:val="single" w:sz="4" w:space="0" w:color="auto"/>
              <w:bottom w:val="single" w:sz="4" w:space="0" w:color="auto"/>
              <w:right w:val="single" w:sz="4" w:space="0" w:color="auto"/>
            </w:tcBorders>
            <w:hideMark/>
          </w:tcPr>
          <w:p w14:paraId="791750B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Định nghĩa công thái học (ergonomics).</w:t>
            </w:r>
          </w:p>
        </w:tc>
        <w:tc>
          <w:tcPr>
            <w:tcW w:w="1163" w:type="dxa"/>
            <w:tcBorders>
              <w:top w:val="single" w:sz="4" w:space="0" w:color="auto"/>
              <w:left w:val="single" w:sz="4" w:space="0" w:color="auto"/>
              <w:bottom w:val="single" w:sz="4" w:space="0" w:color="auto"/>
              <w:right w:val="single" w:sz="4" w:space="0" w:color="auto"/>
            </w:tcBorders>
            <w:hideMark/>
          </w:tcPr>
          <w:p w14:paraId="0E80F15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shd w:val="clear" w:color="auto" w:fill="FFFFFF"/>
          </w:tcPr>
          <w:p w14:paraId="03B7ADE4"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5CB2209"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7792EB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5.1.2</w:t>
            </w:r>
          </w:p>
        </w:tc>
        <w:tc>
          <w:tcPr>
            <w:tcW w:w="4395" w:type="dxa"/>
            <w:tcBorders>
              <w:top w:val="single" w:sz="4" w:space="0" w:color="auto"/>
              <w:left w:val="single" w:sz="4" w:space="0" w:color="auto"/>
              <w:bottom w:val="single" w:sz="4" w:space="0" w:color="auto"/>
              <w:right w:val="single" w:sz="4" w:space="0" w:color="auto"/>
            </w:tcBorders>
            <w:hideMark/>
          </w:tcPr>
          <w:p w14:paraId="4F02641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thức được sự cần thiết của thiết kế môi trường làm việc hợp lý.</w:t>
            </w:r>
          </w:p>
        </w:tc>
        <w:tc>
          <w:tcPr>
            <w:tcW w:w="1163" w:type="dxa"/>
            <w:tcBorders>
              <w:top w:val="single" w:sz="4" w:space="0" w:color="auto"/>
              <w:left w:val="single" w:sz="4" w:space="0" w:color="auto"/>
              <w:bottom w:val="single" w:sz="4" w:space="0" w:color="auto"/>
              <w:right w:val="single" w:sz="4" w:space="0" w:color="auto"/>
            </w:tcBorders>
            <w:hideMark/>
          </w:tcPr>
          <w:p w14:paraId="29C6D45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089" w:type="dxa"/>
            <w:tcBorders>
              <w:top w:val="single" w:sz="4" w:space="0" w:color="auto"/>
              <w:left w:val="single" w:sz="4" w:space="0" w:color="auto"/>
              <w:bottom w:val="single" w:sz="4" w:space="0" w:color="auto"/>
              <w:right w:val="single" w:sz="4" w:space="0" w:color="auto"/>
            </w:tcBorders>
            <w:shd w:val="clear" w:color="auto" w:fill="FFFFFF"/>
            <w:hideMark/>
          </w:tcPr>
          <w:p w14:paraId="4BCD15D3"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Ánh sáng, sự cách ly/cách âm, trang trí, không gian, cơ sở hạ tầng.</w:t>
            </w:r>
          </w:p>
        </w:tc>
      </w:tr>
      <w:tr w:rsidR="0090729A" w:rsidRPr="0090729A" w14:paraId="404EA1BB"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2CE579B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5.1.3</w:t>
            </w:r>
          </w:p>
        </w:tc>
        <w:tc>
          <w:tcPr>
            <w:tcW w:w="4395" w:type="dxa"/>
            <w:tcBorders>
              <w:top w:val="single" w:sz="4" w:space="0" w:color="auto"/>
              <w:left w:val="single" w:sz="4" w:space="0" w:color="auto"/>
              <w:bottom w:val="single" w:sz="4" w:space="0" w:color="auto"/>
              <w:right w:val="single" w:sz="4" w:space="0" w:color="auto"/>
            </w:tcBorders>
            <w:hideMark/>
          </w:tcPr>
          <w:p w14:paraId="7A7ABE5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sự cần thiết của thiết kế vị trí làm việc hợp lý.</w:t>
            </w:r>
          </w:p>
        </w:tc>
        <w:tc>
          <w:tcPr>
            <w:tcW w:w="1163" w:type="dxa"/>
            <w:tcBorders>
              <w:top w:val="single" w:sz="4" w:space="0" w:color="auto"/>
              <w:left w:val="single" w:sz="4" w:space="0" w:color="auto"/>
              <w:bottom w:val="single" w:sz="4" w:space="0" w:color="auto"/>
              <w:right w:val="single" w:sz="4" w:space="0" w:color="auto"/>
            </w:tcBorders>
            <w:hideMark/>
          </w:tcPr>
          <w:p w14:paraId="51E4E22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shd w:val="clear" w:color="auto" w:fill="FFFFFF"/>
            <w:hideMark/>
          </w:tcPr>
          <w:p w14:paraId="54C5B8C8"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nhân trắc học (chỗ ngồi, thiết kế chỗ làm việc, thiết bị đầu vào, v.v)</w:t>
            </w:r>
          </w:p>
        </w:tc>
      </w:tr>
      <w:tr w:rsidR="0090729A" w:rsidRPr="0090729A" w14:paraId="310AC862"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239F4AF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5.2. Thiết bị và dụng cụ</w:t>
            </w:r>
          </w:p>
        </w:tc>
      </w:tr>
      <w:tr w:rsidR="0090729A" w:rsidRPr="0090729A" w14:paraId="2F5752D2"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5B6205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5.2.1</w:t>
            </w:r>
          </w:p>
        </w:tc>
        <w:tc>
          <w:tcPr>
            <w:tcW w:w="4395" w:type="dxa"/>
            <w:tcBorders>
              <w:top w:val="single" w:sz="4" w:space="0" w:color="auto"/>
              <w:left w:val="single" w:sz="4" w:space="0" w:color="auto"/>
              <w:bottom w:val="single" w:sz="4" w:space="0" w:color="auto"/>
              <w:right w:val="single" w:sz="4" w:space="0" w:color="auto"/>
            </w:tcBorders>
            <w:hideMark/>
          </w:tcPr>
          <w:p w14:paraId="37042B3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đặc điểm của thiết bị và dụng cụ sẽ được sử dụng trong thực hành theo mô hình SHELL.</w:t>
            </w:r>
          </w:p>
        </w:tc>
        <w:tc>
          <w:tcPr>
            <w:tcW w:w="1163" w:type="dxa"/>
            <w:tcBorders>
              <w:top w:val="single" w:sz="4" w:space="0" w:color="auto"/>
              <w:left w:val="single" w:sz="4" w:space="0" w:color="auto"/>
              <w:bottom w:val="single" w:sz="4" w:space="0" w:color="auto"/>
              <w:right w:val="single" w:sz="4" w:space="0" w:color="auto"/>
            </w:tcBorders>
            <w:hideMark/>
          </w:tcPr>
          <w:p w14:paraId="35FA7C8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hideMark/>
          </w:tcPr>
          <w:p w14:paraId="65880C9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Môi trường vật chất, màn hình hiển thị, thiết bị đầu vào, thiết bị liên lạc, hồ sơ và sơ đồ bảng điều khiển.</w:t>
            </w:r>
          </w:p>
        </w:tc>
      </w:tr>
      <w:tr w:rsidR="0090729A" w:rsidRPr="0090729A" w14:paraId="60038910"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44111FF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5.3. Tự động hóa</w:t>
            </w:r>
          </w:p>
        </w:tc>
      </w:tr>
      <w:tr w:rsidR="0090729A" w:rsidRPr="0090729A" w14:paraId="2A163784"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02AE183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5.3.1</w:t>
            </w:r>
          </w:p>
        </w:tc>
        <w:tc>
          <w:tcPr>
            <w:tcW w:w="4395" w:type="dxa"/>
            <w:tcBorders>
              <w:top w:val="single" w:sz="4" w:space="0" w:color="auto"/>
              <w:left w:val="single" w:sz="4" w:space="0" w:color="auto"/>
              <w:bottom w:val="single" w:sz="4" w:space="0" w:color="auto"/>
              <w:right w:val="single" w:sz="4" w:space="0" w:color="auto"/>
            </w:tcBorders>
            <w:hideMark/>
          </w:tcPr>
          <w:p w14:paraId="6BE38A9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lý do của tự động hóa.</w:t>
            </w:r>
          </w:p>
        </w:tc>
        <w:tc>
          <w:tcPr>
            <w:tcW w:w="1163" w:type="dxa"/>
            <w:tcBorders>
              <w:top w:val="single" w:sz="4" w:space="0" w:color="auto"/>
              <w:left w:val="single" w:sz="4" w:space="0" w:color="auto"/>
              <w:bottom w:val="single" w:sz="4" w:space="0" w:color="auto"/>
              <w:right w:val="single" w:sz="4" w:space="0" w:color="auto"/>
            </w:tcBorders>
            <w:hideMark/>
          </w:tcPr>
          <w:p w14:paraId="1348747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shd w:val="clear" w:color="auto" w:fill="FFFFFF"/>
          </w:tcPr>
          <w:p w14:paraId="5DA8A6DC"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535569DF" w14:textId="77777777" w:rsidTr="0090729A">
        <w:tc>
          <w:tcPr>
            <w:tcW w:w="992" w:type="dxa"/>
            <w:tcBorders>
              <w:top w:val="single" w:sz="4" w:space="0" w:color="auto"/>
              <w:left w:val="single" w:sz="4" w:space="0" w:color="auto"/>
              <w:bottom w:val="single" w:sz="4" w:space="0" w:color="auto"/>
              <w:right w:val="single" w:sz="4" w:space="0" w:color="auto"/>
            </w:tcBorders>
            <w:hideMark/>
          </w:tcPr>
          <w:p w14:paraId="315C848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HUMB 5.3.2</w:t>
            </w:r>
          </w:p>
        </w:tc>
        <w:tc>
          <w:tcPr>
            <w:tcW w:w="4395" w:type="dxa"/>
            <w:tcBorders>
              <w:top w:val="single" w:sz="4" w:space="0" w:color="auto"/>
              <w:left w:val="single" w:sz="4" w:space="0" w:color="auto"/>
              <w:bottom w:val="single" w:sz="4" w:space="0" w:color="auto"/>
              <w:right w:val="single" w:sz="4" w:space="0" w:color="auto"/>
            </w:tcBorders>
            <w:hideMark/>
          </w:tcPr>
          <w:p w14:paraId="4554935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ưu điểm và sự ràng buộc của tự động hóa.</w:t>
            </w:r>
          </w:p>
        </w:tc>
        <w:tc>
          <w:tcPr>
            <w:tcW w:w="1163" w:type="dxa"/>
            <w:tcBorders>
              <w:top w:val="single" w:sz="4" w:space="0" w:color="auto"/>
              <w:left w:val="single" w:sz="4" w:space="0" w:color="auto"/>
              <w:bottom w:val="single" w:sz="4" w:space="0" w:color="auto"/>
              <w:right w:val="single" w:sz="4" w:space="0" w:color="auto"/>
            </w:tcBorders>
            <w:hideMark/>
          </w:tcPr>
          <w:p w14:paraId="58A482A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089" w:type="dxa"/>
            <w:tcBorders>
              <w:top w:val="single" w:sz="4" w:space="0" w:color="auto"/>
              <w:left w:val="single" w:sz="4" w:space="0" w:color="auto"/>
              <w:bottom w:val="single" w:sz="4" w:space="0" w:color="auto"/>
              <w:right w:val="single" w:sz="4" w:space="0" w:color="auto"/>
            </w:tcBorders>
            <w:shd w:val="clear" w:color="auto" w:fill="FFFFFF"/>
          </w:tcPr>
          <w:p w14:paraId="3A3661DF" w14:textId="77777777" w:rsidR="0090729A" w:rsidRPr="0090729A" w:rsidRDefault="0090729A" w:rsidP="0090729A">
            <w:pPr>
              <w:keepNext w:val="0"/>
              <w:keepLines w:val="0"/>
              <w:widowControl/>
              <w:jc w:val="left"/>
              <w:rPr>
                <w:rFonts w:eastAsia="Calibri"/>
                <w:i/>
                <w:sz w:val="24"/>
                <w:szCs w:val="24"/>
                <w:lang w:val="en-US"/>
              </w:rPr>
            </w:pPr>
          </w:p>
        </w:tc>
      </w:tr>
    </w:tbl>
    <w:p w14:paraId="0ECB8341" w14:textId="77777777" w:rsidR="0090729A" w:rsidRPr="0090729A" w:rsidRDefault="0090729A" w:rsidP="0090729A">
      <w:pPr>
        <w:keepNext w:val="0"/>
        <w:keepLines w:val="0"/>
        <w:widowControl/>
        <w:ind w:firstLine="720"/>
        <w:jc w:val="left"/>
        <w:rPr>
          <w:rFonts w:eastAsia="Calibri"/>
          <w:b/>
          <w:sz w:val="26"/>
          <w:szCs w:val="26"/>
          <w:lang w:val="en-US"/>
        </w:rPr>
      </w:pPr>
    </w:p>
    <w:p w14:paraId="30771607" w14:textId="77777777" w:rsidR="0090729A" w:rsidRPr="0090729A" w:rsidRDefault="0090729A" w:rsidP="0090729A">
      <w:pPr>
        <w:keepNext w:val="0"/>
        <w:keepLines w:val="0"/>
        <w:widowControl/>
        <w:ind w:firstLine="720"/>
        <w:jc w:val="left"/>
        <w:rPr>
          <w:rFonts w:eastAsia="Calibri"/>
          <w:b/>
          <w:sz w:val="26"/>
          <w:szCs w:val="26"/>
          <w:lang w:val="en-US"/>
        </w:rPr>
      </w:pPr>
    </w:p>
    <w:p w14:paraId="6394D3F9" w14:textId="77777777" w:rsidR="0090729A" w:rsidRPr="0090729A" w:rsidRDefault="0090729A" w:rsidP="0090729A">
      <w:pPr>
        <w:keepNext w:val="0"/>
        <w:keepLines w:val="0"/>
        <w:widowControl/>
        <w:spacing w:line="256" w:lineRule="auto"/>
        <w:jc w:val="left"/>
        <w:rPr>
          <w:rFonts w:eastAsia="Calibri"/>
          <w:b/>
          <w:sz w:val="26"/>
          <w:szCs w:val="26"/>
          <w:lang w:val="en-US"/>
        </w:rPr>
      </w:pPr>
      <w:r w:rsidRPr="0090729A">
        <w:rPr>
          <w:rFonts w:eastAsia="Calibri"/>
          <w:b/>
          <w:sz w:val="26"/>
          <w:szCs w:val="26"/>
          <w:lang w:val="en-US"/>
        </w:rPr>
        <w:br w:type="page"/>
      </w:r>
    </w:p>
    <w:p w14:paraId="5F94D198" w14:textId="77777777" w:rsidR="0090729A" w:rsidRPr="0090729A" w:rsidRDefault="0090729A" w:rsidP="0090729A">
      <w:pPr>
        <w:ind w:right="-709"/>
        <w:jc w:val="center"/>
        <w:outlineLvl w:val="1"/>
        <w:rPr>
          <w:rFonts w:eastAsia="Arial MT"/>
          <w:b/>
          <w:sz w:val="26"/>
          <w:szCs w:val="26"/>
          <w:lang w:val="en-US"/>
        </w:rPr>
      </w:pPr>
      <w:r w:rsidRPr="0090729A">
        <w:rPr>
          <w:rFonts w:eastAsia="Arial MT"/>
          <w:b/>
          <w:sz w:val="26"/>
          <w:szCs w:val="26"/>
          <w:lang w:val="vi-VN"/>
        </w:rPr>
        <w:lastRenderedPageBreak/>
        <w:t xml:space="preserve">MÔN 8: </w:t>
      </w:r>
      <w:r w:rsidRPr="0090729A">
        <w:rPr>
          <w:rFonts w:eastAsia="Arial MT"/>
          <w:b/>
          <w:sz w:val="26"/>
          <w:szCs w:val="26"/>
          <w:lang w:val="en-US"/>
        </w:rPr>
        <w:t>TRANG THIẾT BỊ VÀ HỆ THỐNG BASIC (EQPSB)</w:t>
      </w:r>
    </w:p>
    <w:p w14:paraId="6B39A1C3" w14:textId="77777777" w:rsidR="0090729A" w:rsidRPr="0090729A" w:rsidRDefault="0090729A" w:rsidP="0090729A">
      <w:pPr>
        <w:keepNext w:val="0"/>
        <w:keepLines w:val="0"/>
        <w:widowControl/>
        <w:ind w:firstLine="720"/>
        <w:jc w:val="left"/>
        <w:rPr>
          <w:rFonts w:eastAsia="Calibri"/>
          <w:b/>
          <w:bCs/>
          <w:sz w:val="26"/>
          <w:szCs w:val="26"/>
          <w:lang w:val="vi-VN"/>
        </w:rPr>
      </w:pPr>
      <w:r w:rsidRPr="0090729A">
        <w:rPr>
          <w:rFonts w:eastAsia="Calibri"/>
          <w:b/>
          <w:bCs/>
          <w:sz w:val="26"/>
          <w:szCs w:val="26"/>
          <w:lang w:val="vi-VN"/>
        </w:rPr>
        <w:t>Mục tiêu môn học:</w:t>
      </w:r>
    </w:p>
    <w:p w14:paraId="1CFFA51C" w14:textId="77777777" w:rsidR="0090729A" w:rsidRPr="0090729A" w:rsidRDefault="0090729A" w:rsidP="0090729A">
      <w:pPr>
        <w:keepNext w:val="0"/>
        <w:keepLines w:val="0"/>
        <w:widowControl/>
        <w:ind w:firstLine="720"/>
        <w:rPr>
          <w:rFonts w:eastAsia="Calibri"/>
          <w:sz w:val="26"/>
          <w:szCs w:val="26"/>
          <w:lang w:val="vi-VN"/>
        </w:rPr>
      </w:pPr>
      <w:r w:rsidRPr="0090729A">
        <w:rPr>
          <w:rFonts w:eastAsia="Calibri"/>
          <w:sz w:val="26"/>
          <w:szCs w:val="26"/>
          <w:lang w:val="vi-VN"/>
        </w:rPr>
        <w:t xml:space="preserve">Học viên giải thích được các nguyên tắc làm việc cơ bản của </w:t>
      </w:r>
      <w:r w:rsidRPr="0090729A">
        <w:rPr>
          <w:rFonts w:eastAsia="Calibri"/>
          <w:sz w:val="26"/>
          <w:szCs w:val="26"/>
          <w:lang w:val="en-GB"/>
        </w:rPr>
        <w:t xml:space="preserve">các </w:t>
      </w:r>
      <w:r w:rsidRPr="0090729A">
        <w:rPr>
          <w:rFonts w:eastAsia="Calibri"/>
          <w:sz w:val="26"/>
          <w:szCs w:val="26"/>
          <w:lang w:val="vi-VN"/>
        </w:rPr>
        <w:t xml:space="preserve">thiết bị thường </w:t>
      </w:r>
      <w:r w:rsidRPr="0090729A">
        <w:rPr>
          <w:rFonts w:eastAsia="Calibri"/>
          <w:sz w:val="26"/>
          <w:szCs w:val="26"/>
          <w:lang w:val="en-GB"/>
        </w:rPr>
        <w:t xml:space="preserve">xuyên </w:t>
      </w:r>
      <w:r w:rsidRPr="0090729A">
        <w:rPr>
          <w:rFonts w:eastAsia="Calibri"/>
          <w:sz w:val="26"/>
          <w:szCs w:val="26"/>
          <w:lang w:val="vi-VN"/>
        </w:rPr>
        <w:t>sử dụng trong ATC và đánh giá được các thiết bị hỗ trợ kiểm soát viên</w:t>
      </w:r>
      <w:r w:rsidRPr="0090729A">
        <w:rPr>
          <w:rFonts w:eastAsia="Calibri"/>
          <w:sz w:val="26"/>
          <w:szCs w:val="26"/>
          <w:lang w:val="en-GB"/>
        </w:rPr>
        <w:t xml:space="preserve"> không lưu</w:t>
      </w:r>
      <w:r w:rsidRPr="0090729A">
        <w:rPr>
          <w:rFonts w:eastAsia="Calibri"/>
          <w:sz w:val="26"/>
          <w:szCs w:val="26"/>
          <w:lang w:val="vi-VN"/>
        </w:rPr>
        <w:t xml:space="preserve"> để kiểm soát an toàn và hiệu quả trong ATS.</w:t>
      </w:r>
    </w:p>
    <w:tbl>
      <w:tblPr>
        <w:tblW w:w="9780"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676"/>
        <w:gridCol w:w="851"/>
        <w:gridCol w:w="3260"/>
      </w:tblGrid>
      <w:tr w:rsidR="0090729A" w:rsidRPr="0090729A" w14:paraId="229B57B4" w14:textId="77777777" w:rsidTr="0090729A">
        <w:tc>
          <w:tcPr>
            <w:tcW w:w="993" w:type="dxa"/>
            <w:tcBorders>
              <w:top w:val="single" w:sz="4" w:space="0" w:color="auto"/>
              <w:left w:val="single" w:sz="4" w:space="0" w:color="auto"/>
              <w:bottom w:val="single" w:sz="4" w:space="0" w:color="auto"/>
              <w:right w:val="single" w:sz="4" w:space="0" w:color="auto"/>
            </w:tcBorders>
          </w:tcPr>
          <w:p w14:paraId="166DF2F9" w14:textId="77777777" w:rsidR="0090729A" w:rsidRPr="0090729A" w:rsidRDefault="0090729A" w:rsidP="0090729A">
            <w:pPr>
              <w:keepNext w:val="0"/>
              <w:keepLines w:val="0"/>
              <w:widowControl/>
              <w:jc w:val="center"/>
              <w:rPr>
                <w:rFonts w:eastAsia="Calibri"/>
                <w:sz w:val="24"/>
                <w:szCs w:val="24"/>
                <w:lang w:val="en-US"/>
              </w:rPr>
            </w:pPr>
          </w:p>
        </w:tc>
        <w:tc>
          <w:tcPr>
            <w:tcW w:w="4677" w:type="dxa"/>
            <w:tcBorders>
              <w:top w:val="single" w:sz="4" w:space="0" w:color="auto"/>
              <w:left w:val="single" w:sz="4" w:space="0" w:color="auto"/>
              <w:bottom w:val="single" w:sz="4" w:space="0" w:color="auto"/>
              <w:right w:val="single" w:sz="4" w:space="0" w:color="auto"/>
            </w:tcBorders>
            <w:hideMark/>
          </w:tcPr>
          <w:p w14:paraId="130EFF1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NỘI DUNG</w:t>
            </w:r>
          </w:p>
        </w:tc>
        <w:tc>
          <w:tcPr>
            <w:tcW w:w="851" w:type="dxa"/>
            <w:tcBorders>
              <w:top w:val="single" w:sz="4" w:space="0" w:color="auto"/>
              <w:left w:val="single" w:sz="4" w:space="0" w:color="auto"/>
              <w:bottom w:val="single" w:sz="4" w:space="0" w:color="auto"/>
              <w:right w:val="single" w:sz="4" w:space="0" w:color="auto"/>
            </w:tcBorders>
            <w:hideMark/>
          </w:tcPr>
          <w:p w14:paraId="415CFDE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MỨC</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14:paraId="2784897D" w14:textId="77777777" w:rsidR="0090729A" w:rsidRPr="0090729A" w:rsidRDefault="0090729A" w:rsidP="0090729A">
            <w:pPr>
              <w:keepNext w:val="0"/>
              <w:keepLines w:val="0"/>
              <w:widowControl/>
              <w:jc w:val="center"/>
              <w:rPr>
                <w:rFonts w:eastAsia="Calibri"/>
                <w:iCs/>
                <w:sz w:val="24"/>
                <w:szCs w:val="24"/>
                <w:lang w:val="en-US"/>
              </w:rPr>
            </w:pPr>
            <w:r w:rsidRPr="0090729A">
              <w:rPr>
                <w:rFonts w:eastAsia="Calibri"/>
                <w:b/>
                <w:bCs/>
                <w:iCs/>
                <w:sz w:val="24"/>
                <w:szCs w:val="24"/>
                <w:lang w:val="en-US"/>
              </w:rPr>
              <w:t>TÀI LIỆU THAM CHIẾU</w:t>
            </w:r>
          </w:p>
        </w:tc>
      </w:tr>
      <w:tr w:rsidR="0090729A" w:rsidRPr="0090729A" w14:paraId="23D598D8"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3C805F52" w14:textId="77777777" w:rsidR="0090729A" w:rsidRPr="0090729A" w:rsidRDefault="0090729A" w:rsidP="0090729A">
            <w:pPr>
              <w:keepNext w:val="0"/>
              <w:keepLines w:val="0"/>
              <w:widowControl/>
              <w:jc w:val="center"/>
              <w:rPr>
                <w:rFonts w:eastAsia="Calibri"/>
                <w:i/>
                <w:sz w:val="24"/>
                <w:szCs w:val="24"/>
                <w:lang w:val="vi-VN"/>
              </w:rPr>
            </w:pPr>
            <w:r w:rsidRPr="0090729A">
              <w:rPr>
                <w:rFonts w:eastAsia="Calibri"/>
                <w:b/>
                <w:sz w:val="24"/>
                <w:szCs w:val="24"/>
                <w:lang w:val="vi-VN"/>
              </w:rPr>
              <w:t xml:space="preserve">Chủ đề 1: Thiết bị ATC </w:t>
            </w:r>
          </w:p>
        </w:tc>
      </w:tr>
      <w:tr w:rsidR="0090729A" w:rsidRPr="0090729A" w14:paraId="691C2266"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545557F5"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vi-VN"/>
              </w:rPr>
              <w:t xml:space="preserve">Tiểu mục 1.1. Các </w:t>
            </w:r>
            <w:r w:rsidRPr="0090729A">
              <w:rPr>
                <w:rFonts w:eastAsia="Calibri"/>
                <w:b/>
                <w:bCs/>
                <w:i/>
                <w:sz w:val="24"/>
                <w:szCs w:val="24"/>
                <w:lang w:val="en-US"/>
              </w:rPr>
              <w:t>trang</w:t>
            </w:r>
            <w:r w:rsidRPr="0090729A">
              <w:rPr>
                <w:rFonts w:eastAsia="Calibri"/>
                <w:b/>
                <w:bCs/>
                <w:i/>
                <w:sz w:val="24"/>
                <w:szCs w:val="24"/>
                <w:lang w:val="vi-VN"/>
              </w:rPr>
              <w:t xml:space="preserve"> thiết bị ATC</w:t>
            </w:r>
            <w:r w:rsidRPr="0090729A">
              <w:rPr>
                <w:rFonts w:eastAsia="Calibri"/>
                <w:b/>
                <w:bCs/>
                <w:i/>
                <w:sz w:val="24"/>
                <w:szCs w:val="24"/>
                <w:lang w:val="en-US"/>
              </w:rPr>
              <w:t xml:space="preserve"> chính</w:t>
            </w:r>
          </w:p>
        </w:tc>
      </w:tr>
      <w:tr w:rsidR="0090729A" w:rsidRPr="0090729A" w14:paraId="4D64A7A7"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77609F6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1.1.1</w:t>
            </w:r>
          </w:p>
        </w:tc>
        <w:tc>
          <w:tcPr>
            <w:tcW w:w="4677" w:type="dxa"/>
            <w:tcBorders>
              <w:top w:val="single" w:sz="4" w:space="0" w:color="auto"/>
              <w:left w:val="single" w:sz="4" w:space="0" w:color="auto"/>
              <w:bottom w:val="single" w:sz="4" w:space="0" w:color="auto"/>
              <w:right w:val="single" w:sz="4" w:space="0" w:color="auto"/>
            </w:tcBorders>
            <w:hideMark/>
          </w:tcPr>
          <w:p w14:paraId="50D1533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thiết bị ATC liên quan.</w:t>
            </w:r>
          </w:p>
        </w:tc>
        <w:tc>
          <w:tcPr>
            <w:tcW w:w="851" w:type="dxa"/>
            <w:tcBorders>
              <w:top w:val="single" w:sz="4" w:space="0" w:color="auto"/>
              <w:left w:val="single" w:sz="4" w:space="0" w:color="auto"/>
              <w:bottom w:val="single" w:sz="4" w:space="0" w:color="auto"/>
              <w:right w:val="single" w:sz="4" w:space="0" w:color="auto"/>
            </w:tcBorders>
            <w:hideMark/>
          </w:tcPr>
          <w:p w14:paraId="09735D5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14:paraId="29D0E16C"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Cs/>
                <w:sz w:val="24"/>
                <w:szCs w:val="24"/>
                <w:lang w:val="en-US"/>
              </w:rPr>
              <w:t>Vị trí làm việc của KSVKL, Thiết bị liên lạc, hệ thống giám sát ATS.</w:t>
            </w:r>
          </w:p>
        </w:tc>
      </w:tr>
      <w:tr w:rsidR="0090729A" w:rsidRPr="0090729A" w14:paraId="43B1292F"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9808D15"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2: Vô tuyến</w:t>
            </w:r>
          </w:p>
        </w:tc>
      </w:tr>
      <w:tr w:rsidR="0090729A" w:rsidRPr="0090729A" w14:paraId="6C161965"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7E85BFA5"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2.1. Lý thuyết về vô tuyến</w:t>
            </w:r>
          </w:p>
        </w:tc>
      </w:tr>
      <w:tr w:rsidR="0090729A" w:rsidRPr="0090729A" w14:paraId="45563282"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26D92CA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2.1.1</w:t>
            </w:r>
          </w:p>
        </w:tc>
        <w:tc>
          <w:tcPr>
            <w:tcW w:w="4677" w:type="dxa"/>
            <w:tcBorders>
              <w:top w:val="single" w:sz="4" w:space="0" w:color="auto"/>
              <w:left w:val="single" w:sz="4" w:space="0" w:color="auto"/>
              <w:bottom w:val="single" w:sz="4" w:space="0" w:color="auto"/>
              <w:right w:val="single" w:sz="4" w:space="0" w:color="auto"/>
            </w:tcBorders>
            <w:hideMark/>
          </w:tcPr>
          <w:p w14:paraId="7492F15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nguyên tắc của sóng vô tuyến.</w:t>
            </w:r>
          </w:p>
        </w:tc>
        <w:tc>
          <w:tcPr>
            <w:tcW w:w="851" w:type="dxa"/>
            <w:tcBorders>
              <w:top w:val="single" w:sz="4" w:space="0" w:color="auto"/>
              <w:left w:val="single" w:sz="4" w:space="0" w:color="auto"/>
              <w:bottom w:val="single" w:sz="4" w:space="0" w:color="auto"/>
              <w:right w:val="single" w:sz="4" w:space="0" w:color="auto"/>
            </w:tcBorders>
            <w:hideMark/>
          </w:tcPr>
          <w:p w14:paraId="444154F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1964A68D"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0488ADFC"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16DC836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2.1.2</w:t>
            </w:r>
          </w:p>
        </w:tc>
        <w:tc>
          <w:tcPr>
            <w:tcW w:w="4677" w:type="dxa"/>
            <w:tcBorders>
              <w:top w:val="single" w:sz="4" w:space="0" w:color="auto"/>
              <w:left w:val="single" w:sz="4" w:space="0" w:color="auto"/>
              <w:bottom w:val="single" w:sz="4" w:space="0" w:color="auto"/>
              <w:right w:val="single" w:sz="4" w:space="0" w:color="auto"/>
            </w:tcBorders>
            <w:hideMark/>
          </w:tcPr>
          <w:p w14:paraId="24AA395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đặc điểm của sóng vô tuyến.</w:t>
            </w:r>
          </w:p>
        </w:tc>
        <w:tc>
          <w:tcPr>
            <w:tcW w:w="851" w:type="dxa"/>
            <w:tcBorders>
              <w:top w:val="single" w:sz="4" w:space="0" w:color="auto"/>
              <w:left w:val="single" w:sz="4" w:space="0" w:color="auto"/>
              <w:bottom w:val="single" w:sz="4" w:space="0" w:color="auto"/>
              <w:right w:val="single" w:sz="4" w:space="0" w:color="auto"/>
            </w:tcBorders>
            <w:hideMark/>
          </w:tcPr>
          <w:p w14:paraId="3166DBE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520E2AB1" w14:textId="77777777" w:rsidR="0090729A" w:rsidRPr="0090729A" w:rsidRDefault="0090729A" w:rsidP="0090729A">
            <w:pPr>
              <w:keepNext w:val="0"/>
              <w:keepLines w:val="0"/>
              <w:widowControl/>
              <w:jc w:val="left"/>
              <w:rPr>
                <w:rFonts w:eastAsia="Calibri"/>
                <w:sz w:val="24"/>
                <w:szCs w:val="24"/>
                <w:lang w:val="sv-SE"/>
              </w:rPr>
            </w:pPr>
            <w:r w:rsidRPr="0090729A">
              <w:rPr>
                <w:rFonts w:eastAsia="Calibri"/>
                <w:sz w:val="24"/>
                <w:szCs w:val="24"/>
                <w:lang w:val="sv-SE"/>
              </w:rPr>
              <w:t>Tính lan truyền, giới hạn.</w:t>
            </w:r>
          </w:p>
        </w:tc>
      </w:tr>
      <w:tr w:rsidR="0090729A" w:rsidRPr="0090729A" w14:paraId="6E81D70D"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0A873C5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2.1.3</w:t>
            </w:r>
          </w:p>
        </w:tc>
        <w:tc>
          <w:tcPr>
            <w:tcW w:w="4677" w:type="dxa"/>
            <w:tcBorders>
              <w:top w:val="single" w:sz="4" w:space="0" w:color="auto"/>
              <w:left w:val="single" w:sz="4" w:space="0" w:color="auto"/>
              <w:bottom w:val="single" w:sz="4" w:space="0" w:color="auto"/>
              <w:right w:val="single" w:sz="4" w:space="0" w:color="auto"/>
            </w:tcBorders>
            <w:hideMark/>
          </w:tcPr>
          <w:p w14:paraId="0121C9D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sử dụng, đặc điểm và giới hạn của các dải tần số.</w:t>
            </w:r>
          </w:p>
        </w:tc>
        <w:tc>
          <w:tcPr>
            <w:tcW w:w="851" w:type="dxa"/>
            <w:tcBorders>
              <w:top w:val="single" w:sz="4" w:space="0" w:color="auto"/>
              <w:left w:val="single" w:sz="4" w:space="0" w:color="auto"/>
              <w:bottom w:val="single" w:sz="4" w:space="0" w:color="auto"/>
              <w:right w:val="single" w:sz="4" w:space="0" w:color="auto"/>
            </w:tcBorders>
            <w:hideMark/>
          </w:tcPr>
          <w:p w14:paraId="084A065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hideMark/>
          </w:tcPr>
          <w:p w14:paraId="1AE2166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Sử dụng trong ATC, dẫn đường và thông tin liên lạc, sử dụng và áp dụng trong dịch vụ thông tin lưu động hàng không, HF, VHF, UHF.</w:t>
            </w:r>
          </w:p>
        </w:tc>
      </w:tr>
      <w:tr w:rsidR="0090729A" w:rsidRPr="0090729A" w14:paraId="4BEA7D04"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0623F25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2.1.4</w:t>
            </w:r>
          </w:p>
        </w:tc>
        <w:tc>
          <w:tcPr>
            <w:tcW w:w="4677" w:type="dxa"/>
            <w:tcBorders>
              <w:top w:val="single" w:sz="4" w:space="0" w:color="auto"/>
              <w:left w:val="single" w:sz="4" w:space="0" w:color="auto"/>
              <w:bottom w:val="single" w:sz="4" w:space="0" w:color="auto"/>
              <w:right w:val="single" w:sz="4" w:space="0" w:color="auto"/>
            </w:tcBorders>
            <w:hideMark/>
          </w:tcPr>
          <w:p w14:paraId="2C13CE8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sử dụng khác nhau của phổ sóng vô tuyến.</w:t>
            </w:r>
          </w:p>
        </w:tc>
        <w:tc>
          <w:tcPr>
            <w:tcW w:w="851" w:type="dxa"/>
            <w:tcBorders>
              <w:top w:val="single" w:sz="4" w:space="0" w:color="auto"/>
              <w:left w:val="single" w:sz="4" w:space="0" w:color="auto"/>
              <w:bottom w:val="single" w:sz="4" w:space="0" w:color="auto"/>
              <w:right w:val="single" w:sz="4" w:space="0" w:color="auto"/>
            </w:tcBorders>
            <w:hideMark/>
          </w:tcPr>
          <w:p w14:paraId="0EE7580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tcPr>
          <w:p w14:paraId="5C29D558"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6A04BFD4"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7DCAD97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2.2. Tìm hướng</w:t>
            </w:r>
          </w:p>
        </w:tc>
      </w:tr>
      <w:tr w:rsidR="0090729A" w:rsidRPr="0090729A" w14:paraId="3981F5B3"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53402AE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2.2.1</w:t>
            </w:r>
          </w:p>
        </w:tc>
        <w:tc>
          <w:tcPr>
            <w:tcW w:w="4677" w:type="dxa"/>
            <w:tcBorders>
              <w:top w:val="single" w:sz="4" w:space="0" w:color="auto"/>
              <w:left w:val="single" w:sz="4" w:space="0" w:color="auto"/>
              <w:bottom w:val="single" w:sz="4" w:space="0" w:color="auto"/>
              <w:right w:val="single" w:sz="4" w:space="0" w:color="auto"/>
            </w:tcBorders>
            <w:hideMark/>
          </w:tcPr>
          <w:p w14:paraId="5FBB395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nguyên tắc và cách sử dụng của VDF/UDF.</w:t>
            </w:r>
          </w:p>
        </w:tc>
        <w:tc>
          <w:tcPr>
            <w:tcW w:w="851" w:type="dxa"/>
            <w:tcBorders>
              <w:top w:val="single" w:sz="4" w:space="0" w:color="auto"/>
              <w:left w:val="single" w:sz="4" w:space="0" w:color="auto"/>
              <w:bottom w:val="single" w:sz="4" w:space="0" w:color="auto"/>
              <w:right w:val="single" w:sz="4" w:space="0" w:color="auto"/>
            </w:tcBorders>
            <w:hideMark/>
          </w:tcPr>
          <w:p w14:paraId="2C945CE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hideMark/>
          </w:tcPr>
          <w:p w14:paraId="52BD0BF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VDF/UDF, QDM, QDR, QTF.</w:t>
            </w:r>
          </w:p>
        </w:tc>
      </w:tr>
      <w:tr w:rsidR="0090729A" w:rsidRPr="0090729A" w14:paraId="53A3F922"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49BBB97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2.2.2</w:t>
            </w:r>
          </w:p>
        </w:tc>
        <w:tc>
          <w:tcPr>
            <w:tcW w:w="4677" w:type="dxa"/>
            <w:tcBorders>
              <w:top w:val="single" w:sz="4" w:space="0" w:color="auto"/>
              <w:left w:val="single" w:sz="4" w:space="0" w:color="auto"/>
              <w:bottom w:val="single" w:sz="4" w:space="0" w:color="auto"/>
              <w:right w:val="single" w:sz="4" w:space="0" w:color="auto"/>
            </w:tcBorders>
            <w:hideMark/>
          </w:tcPr>
          <w:p w14:paraId="41C77B4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độ chính xác của VDF/UDF được sử dụng trong hệ thống quốc gia.</w:t>
            </w:r>
          </w:p>
        </w:tc>
        <w:tc>
          <w:tcPr>
            <w:tcW w:w="851" w:type="dxa"/>
            <w:tcBorders>
              <w:top w:val="single" w:sz="4" w:space="0" w:color="auto"/>
              <w:left w:val="single" w:sz="4" w:space="0" w:color="auto"/>
              <w:bottom w:val="single" w:sz="4" w:space="0" w:color="auto"/>
              <w:right w:val="single" w:sz="4" w:space="0" w:color="auto"/>
            </w:tcBorders>
            <w:hideMark/>
          </w:tcPr>
          <w:p w14:paraId="1CD1133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1BDBA05E"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E51BADE"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54997607"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3: Thiết bị thông tin liên lạc</w:t>
            </w:r>
          </w:p>
        </w:tc>
      </w:tr>
      <w:tr w:rsidR="0090729A" w:rsidRPr="0090729A" w14:paraId="3C338FB5"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407AA5B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3.1. Liên lạc vô tuyến</w:t>
            </w:r>
          </w:p>
        </w:tc>
      </w:tr>
      <w:tr w:rsidR="0090729A" w:rsidRPr="0090729A" w14:paraId="3878BE5D"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211CD7C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3.1.1</w:t>
            </w:r>
          </w:p>
        </w:tc>
        <w:tc>
          <w:tcPr>
            <w:tcW w:w="4677" w:type="dxa"/>
            <w:tcBorders>
              <w:top w:val="single" w:sz="4" w:space="0" w:color="auto"/>
              <w:left w:val="single" w:sz="4" w:space="0" w:color="auto"/>
              <w:bottom w:val="single" w:sz="4" w:space="0" w:color="auto"/>
              <w:right w:val="single" w:sz="4" w:space="0" w:color="auto"/>
            </w:tcBorders>
            <w:hideMark/>
          </w:tcPr>
          <w:p w14:paraId="6A8E38D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sử dụng của vô tuyến trong ATC.</w:t>
            </w:r>
          </w:p>
        </w:tc>
        <w:tc>
          <w:tcPr>
            <w:tcW w:w="851" w:type="dxa"/>
            <w:tcBorders>
              <w:top w:val="single" w:sz="4" w:space="0" w:color="auto"/>
              <w:left w:val="single" w:sz="4" w:space="0" w:color="auto"/>
              <w:bottom w:val="single" w:sz="4" w:space="0" w:color="auto"/>
              <w:right w:val="single" w:sz="4" w:space="0" w:color="auto"/>
            </w:tcBorders>
            <w:hideMark/>
          </w:tcPr>
          <w:p w14:paraId="6D278A9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20FD8234"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A5C948C"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0B2BB57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3.1.2</w:t>
            </w:r>
          </w:p>
        </w:tc>
        <w:tc>
          <w:tcPr>
            <w:tcW w:w="4677" w:type="dxa"/>
            <w:tcBorders>
              <w:top w:val="single" w:sz="4" w:space="0" w:color="auto"/>
              <w:left w:val="single" w:sz="4" w:space="0" w:color="auto"/>
              <w:bottom w:val="single" w:sz="4" w:space="0" w:color="auto"/>
              <w:right w:val="single" w:sz="4" w:space="0" w:color="auto"/>
            </w:tcBorders>
            <w:hideMark/>
          </w:tcPr>
          <w:p w14:paraId="26DDCBE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nguyên tắc làm việc của một hệ thống thu phát.</w:t>
            </w:r>
          </w:p>
        </w:tc>
        <w:tc>
          <w:tcPr>
            <w:tcW w:w="851" w:type="dxa"/>
            <w:tcBorders>
              <w:top w:val="single" w:sz="4" w:space="0" w:color="auto"/>
              <w:left w:val="single" w:sz="4" w:space="0" w:color="auto"/>
              <w:bottom w:val="single" w:sz="4" w:space="0" w:color="auto"/>
              <w:right w:val="single" w:sz="4" w:space="0" w:color="auto"/>
            </w:tcBorders>
            <w:hideMark/>
          </w:tcPr>
          <w:p w14:paraId="25E555A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6A13F2F5"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0706D3C2"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6CBB75C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EQPSB 3.1.3</w:t>
            </w:r>
          </w:p>
        </w:tc>
        <w:tc>
          <w:tcPr>
            <w:tcW w:w="4677" w:type="dxa"/>
            <w:tcBorders>
              <w:top w:val="single" w:sz="4" w:space="0" w:color="auto"/>
              <w:left w:val="single" w:sz="4" w:space="0" w:color="auto"/>
              <w:bottom w:val="single" w:sz="4" w:space="0" w:color="auto"/>
              <w:right w:val="single" w:sz="4" w:space="0" w:color="auto"/>
            </w:tcBorders>
            <w:hideMark/>
          </w:tcPr>
          <w:p w14:paraId="6EA258F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ảnh hưởng của hiện tượng chắn sóng ănten đối với liên lạc RTF.</w:t>
            </w:r>
          </w:p>
        </w:tc>
        <w:tc>
          <w:tcPr>
            <w:tcW w:w="851" w:type="dxa"/>
            <w:tcBorders>
              <w:top w:val="single" w:sz="4" w:space="0" w:color="auto"/>
              <w:left w:val="single" w:sz="4" w:space="0" w:color="auto"/>
              <w:bottom w:val="single" w:sz="4" w:space="0" w:color="auto"/>
              <w:right w:val="single" w:sz="4" w:space="0" w:color="auto"/>
            </w:tcBorders>
            <w:hideMark/>
          </w:tcPr>
          <w:p w14:paraId="653BD75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43C210AF"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26BBE9F4"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BF6663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3.2. Liên lạc thoại giữa các đơn vị/vị trí ATS</w:t>
            </w:r>
          </w:p>
        </w:tc>
      </w:tr>
      <w:tr w:rsidR="0090729A" w:rsidRPr="0090729A" w14:paraId="74E25E2B"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120B024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3.2.1</w:t>
            </w:r>
          </w:p>
        </w:tc>
        <w:tc>
          <w:tcPr>
            <w:tcW w:w="4677" w:type="dxa"/>
            <w:tcBorders>
              <w:top w:val="single" w:sz="4" w:space="0" w:color="auto"/>
              <w:left w:val="single" w:sz="4" w:space="0" w:color="auto"/>
              <w:bottom w:val="single" w:sz="4" w:space="0" w:color="auto"/>
              <w:right w:val="single" w:sz="4" w:space="0" w:color="auto"/>
            </w:tcBorders>
            <w:hideMark/>
          </w:tcPr>
          <w:p w14:paraId="4B63CA1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cách sử dụng của liên lạc thoại khác trong ATC.</w:t>
            </w:r>
          </w:p>
        </w:tc>
        <w:tc>
          <w:tcPr>
            <w:tcW w:w="851" w:type="dxa"/>
            <w:tcBorders>
              <w:top w:val="single" w:sz="4" w:space="0" w:color="auto"/>
              <w:left w:val="single" w:sz="4" w:space="0" w:color="auto"/>
              <w:bottom w:val="single" w:sz="4" w:space="0" w:color="auto"/>
              <w:right w:val="single" w:sz="4" w:space="0" w:color="auto"/>
            </w:tcBorders>
            <w:hideMark/>
          </w:tcPr>
          <w:p w14:paraId="4E4DB6B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14:paraId="16667D52"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Điện thoại, liên lạc thoại nội bộ, liên lạc nội bộ thông minh.</w:t>
            </w:r>
          </w:p>
        </w:tc>
      </w:tr>
      <w:tr w:rsidR="0090729A" w:rsidRPr="0090729A" w14:paraId="5C1E6039"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B439E58"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3.3. Liên lạc dữ liệu</w:t>
            </w:r>
          </w:p>
        </w:tc>
      </w:tr>
      <w:tr w:rsidR="0090729A" w:rsidRPr="0090729A" w14:paraId="3A411F1A"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145E44C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3.3.1</w:t>
            </w:r>
          </w:p>
        </w:tc>
        <w:tc>
          <w:tcPr>
            <w:tcW w:w="4677" w:type="dxa"/>
            <w:tcBorders>
              <w:top w:val="single" w:sz="4" w:space="0" w:color="auto"/>
              <w:left w:val="single" w:sz="4" w:space="0" w:color="auto"/>
              <w:bottom w:val="single" w:sz="4" w:space="0" w:color="auto"/>
              <w:right w:val="single" w:sz="4" w:space="0" w:color="auto"/>
            </w:tcBorders>
            <w:hideMark/>
          </w:tcPr>
          <w:p w14:paraId="7F81202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cách sử dụng và lợi ích của liên lạc dữ liệu giữa kiểm soát viên và tổ lái.</w:t>
            </w:r>
          </w:p>
        </w:tc>
        <w:tc>
          <w:tcPr>
            <w:tcW w:w="851" w:type="dxa"/>
            <w:tcBorders>
              <w:top w:val="single" w:sz="4" w:space="0" w:color="auto"/>
              <w:left w:val="single" w:sz="4" w:space="0" w:color="auto"/>
              <w:bottom w:val="single" w:sz="4" w:space="0" w:color="auto"/>
              <w:right w:val="single" w:sz="4" w:space="0" w:color="auto"/>
            </w:tcBorders>
            <w:hideMark/>
          </w:tcPr>
          <w:p w14:paraId="17BAF87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7ADAE2F1"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5EB97A1F"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6F53037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3.4. Liên lạc hàng không</w:t>
            </w:r>
          </w:p>
        </w:tc>
      </w:tr>
      <w:tr w:rsidR="0090729A" w:rsidRPr="0090729A" w14:paraId="17444296"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0C8EDB9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3.4.1</w:t>
            </w:r>
          </w:p>
        </w:tc>
        <w:tc>
          <w:tcPr>
            <w:tcW w:w="4677" w:type="dxa"/>
            <w:tcBorders>
              <w:top w:val="single" w:sz="4" w:space="0" w:color="auto"/>
              <w:left w:val="single" w:sz="4" w:space="0" w:color="auto"/>
              <w:bottom w:val="single" w:sz="4" w:space="0" w:color="auto"/>
              <w:right w:val="single" w:sz="4" w:space="0" w:color="auto"/>
            </w:tcBorders>
            <w:hideMark/>
          </w:tcPr>
          <w:p w14:paraId="5F8B120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sử dụng SELCAL.</w:t>
            </w:r>
          </w:p>
        </w:tc>
        <w:tc>
          <w:tcPr>
            <w:tcW w:w="851" w:type="dxa"/>
            <w:tcBorders>
              <w:top w:val="single" w:sz="4" w:space="0" w:color="auto"/>
              <w:left w:val="single" w:sz="4" w:space="0" w:color="auto"/>
              <w:bottom w:val="single" w:sz="4" w:space="0" w:color="auto"/>
              <w:right w:val="single" w:sz="4" w:space="0" w:color="auto"/>
            </w:tcBorders>
            <w:hideMark/>
          </w:tcPr>
          <w:p w14:paraId="753ED4F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067D7D80"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51D3B0EE"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30BB38F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3.4.2</w:t>
            </w:r>
          </w:p>
        </w:tc>
        <w:tc>
          <w:tcPr>
            <w:tcW w:w="4677" w:type="dxa"/>
            <w:tcBorders>
              <w:top w:val="single" w:sz="4" w:space="0" w:color="auto"/>
              <w:left w:val="single" w:sz="4" w:space="0" w:color="auto"/>
              <w:bottom w:val="single" w:sz="4" w:space="0" w:color="auto"/>
              <w:right w:val="single" w:sz="4" w:space="0" w:color="auto"/>
            </w:tcBorders>
            <w:hideMark/>
          </w:tcPr>
          <w:p w14:paraId="1985A96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sử dụng và lợi ích của ACARS.</w:t>
            </w:r>
          </w:p>
        </w:tc>
        <w:tc>
          <w:tcPr>
            <w:tcW w:w="851" w:type="dxa"/>
            <w:tcBorders>
              <w:top w:val="single" w:sz="4" w:space="0" w:color="auto"/>
              <w:left w:val="single" w:sz="4" w:space="0" w:color="auto"/>
              <w:bottom w:val="single" w:sz="4" w:space="0" w:color="auto"/>
              <w:right w:val="single" w:sz="4" w:space="0" w:color="auto"/>
            </w:tcBorders>
            <w:hideMark/>
          </w:tcPr>
          <w:p w14:paraId="37C0EBC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7F21E178"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05D79245"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41376983"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4: Giới thiệu về giám sát</w:t>
            </w:r>
          </w:p>
        </w:tc>
      </w:tr>
      <w:tr w:rsidR="0090729A" w:rsidRPr="0090729A" w14:paraId="0BA88BE9"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3A132613" w14:textId="77777777" w:rsidR="0090729A" w:rsidRPr="0090729A" w:rsidRDefault="0090729A" w:rsidP="0090729A">
            <w:pPr>
              <w:keepNext w:val="0"/>
              <w:keepLines w:val="0"/>
              <w:widowControl/>
              <w:jc w:val="left"/>
              <w:rPr>
                <w:rFonts w:eastAsia="Calibri"/>
                <w:b/>
                <w:bCs/>
                <w:i/>
                <w:sz w:val="24"/>
                <w:szCs w:val="24"/>
                <w:lang w:val="sv-SE"/>
              </w:rPr>
            </w:pPr>
            <w:r w:rsidRPr="0090729A">
              <w:rPr>
                <w:rFonts w:eastAsia="Calibri"/>
                <w:b/>
                <w:bCs/>
                <w:i/>
                <w:sz w:val="24"/>
                <w:szCs w:val="24"/>
                <w:lang w:val="en-US"/>
              </w:rPr>
              <w:t xml:space="preserve">Tiểu mục </w:t>
            </w:r>
            <w:r w:rsidRPr="0090729A">
              <w:rPr>
                <w:rFonts w:eastAsia="Calibri"/>
                <w:b/>
                <w:bCs/>
                <w:i/>
                <w:sz w:val="24"/>
                <w:szCs w:val="24"/>
                <w:lang w:val="sv-SE"/>
              </w:rPr>
              <w:t>4.1. Khái niệm giám sát trong ATS</w:t>
            </w:r>
          </w:p>
        </w:tc>
      </w:tr>
      <w:tr w:rsidR="0090729A" w:rsidRPr="0090729A" w14:paraId="498F9DF6"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5C0C176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4.1.1</w:t>
            </w:r>
          </w:p>
        </w:tc>
        <w:tc>
          <w:tcPr>
            <w:tcW w:w="4677" w:type="dxa"/>
            <w:tcBorders>
              <w:top w:val="single" w:sz="4" w:space="0" w:color="auto"/>
              <w:left w:val="single" w:sz="4" w:space="0" w:color="auto"/>
              <w:bottom w:val="single" w:sz="4" w:space="0" w:color="auto"/>
              <w:right w:val="single" w:sz="4" w:space="0" w:color="auto"/>
            </w:tcBorders>
            <w:hideMark/>
          </w:tcPr>
          <w:p w14:paraId="56EB89C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khái niệm giám sát trong việc cung cấp ATS.</w:t>
            </w:r>
          </w:p>
        </w:tc>
        <w:tc>
          <w:tcPr>
            <w:tcW w:w="851" w:type="dxa"/>
            <w:tcBorders>
              <w:top w:val="single" w:sz="4" w:space="0" w:color="auto"/>
              <w:left w:val="single" w:sz="4" w:space="0" w:color="auto"/>
              <w:bottom w:val="single" w:sz="4" w:space="0" w:color="auto"/>
              <w:right w:val="single" w:sz="4" w:space="0" w:color="auto"/>
            </w:tcBorders>
            <w:hideMark/>
          </w:tcPr>
          <w:p w14:paraId="2510DD8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130F35CC"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4B9D0489"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5ABD1D1"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Radar</w:t>
            </w:r>
          </w:p>
        </w:tc>
      </w:tr>
      <w:tr w:rsidR="0090729A" w:rsidRPr="0090729A" w14:paraId="2F6E0449"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61C3CBC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5.1. Các nguyên tắc của radar</w:t>
            </w:r>
          </w:p>
        </w:tc>
      </w:tr>
      <w:tr w:rsidR="0090729A" w:rsidRPr="0090729A" w14:paraId="23EF5053"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2AA740A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5.1.1</w:t>
            </w:r>
          </w:p>
        </w:tc>
        <w:tc>
          <w:tcPr>
            <w:tcW w:w="4677" w:type="dxa"/>
            <w:tcBorders>
              <w:top w:val="single" w:sz="4" w:space="0" w:color="auto"/>
              <w:left w:val="single" w:sz="4" w:space="0" w:color="auto"/>
              <w:bottom w:val="single" w:sz="4" w:space="0" w:color="auto"/>
              <w:right w:val="single" w:sz="4" w:space="0" w:color="auto"/>
            </w:tcBorders>
            <w:hideMark/>
          </w:tcPr>
          <w:p w14:paraId="6D693D15" w14:textId="77777777" w:rsidR="0090729A" w:rsidRPr="0090729A" w:rsidRDefault="0090729A" w:rsidP="0090729A">
            <w:pPr>
              <w:keepNext w:val="0"/>
              <w:keepLines w:val="0"/>
              <w:widowControl/>
              <w:jc w:val="left"/>
              <w:rPr>
                <w:rFonts w:eastAsia="Calibri"/>
                <w:sz w:val="24"/>
                <w:szCs w:val="24"/>
                <w:lang w:val="pt-BR"/>
              </w:rPr>
            </w:pPr>
            <w:r w:rsidRPr="0090729A">
              <w:rPr>
                <w:rFonts w:eastAsia="Calibri"/>
                <w:sz w:val="24"/>
                <w:szCs w:val="24"/>
                <w:lang w:val="pt-BR"/>
              </w:rPr>
              <w:t>Nêu các nguyên tắc của radar.</w:t>
            </w:r>
          </w:p>
        </w:tc>
        <w:tc>
          <w:tcPr>
            <w:tcW w:w="851" w:type="dxa"/>
            <w:tcBorders>
              <w:top w:val="single" w:sz="4" w:space="0" w:color="auto"/>
              <w:left w:val="single" w:sz="4" w:space="0" w:color="auto"/>
              <w:bottom w:val="single" w:sz="4" w:space="0" w:color="auto"/>
              <w:right w:val="single" w:sz="4" w:space="0" w:color="auto"/>
            </w:tcBorders>
            <w:hideMark/>
          </w:tcPr>
          <w:p w14:paraId="795941B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703B09AE"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6467449C"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2EE93A3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5.1.2</w:t>
            </w:r>
          </w:p>
        </w:tc>
        <w:tc>
          <w:tcPr>
            <w:tcW w:w="4677" w:type="dxa"/>
            <w:tcBorders>
              <w:top w:val="single" w:sz="4" w:space="0" w:color="auto"/>
              <w:left w:val="single" w:sz="4" w:space="0" w:color="auto"/>
              <w:bottom w:val="single" w:sz="4" w:space="0" w:color="auto"/>
              <w:right w:val="single" w:sz="4" w:space="0" w:color="auto"/>
            </w:tcBorders>
            <w:hideMark/>
          </w:tcPr>
          <w:p w14:paraId="446B6DC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thức rõ các đặc điểm về bước sóng của radar.</w:t>
            </w:r>
          </w:p>
        </w:tc>
        <w:tc>
          <w:tcPr>
            <w:tcW w:w="851" w:type="dxa"/>
            <w:tcBorders>
              <w:top w:val="single" w:sz="4" w:space="0" w:color="auto"/>
              <w:left w:val="single" w:sz="4" w:space="0" w:color="auto"/>
              <w:bottom w:val="single" w:sz="4" w:space="0" w:color="auto"/>
              <w:right w:val="single" w:sz="4" w:space="0" w:color="auto"/>
            </w:tcBorders>
            <w:hideMark/>
          </w:tcPr>
          <w:p w14:paraId="685F59A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tcPr>
          <w:p w14:paraId="2CFF9797"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29DD6C20"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68BFFCD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5.1.3</w:t>
            </w:r>
          </w:p>
        </w:tc>
        <w:tc>
          <w:tcPr>
            <w:tcW w:w="4677" w:type="dxa"/>
            <w:tcBorders>
              <w:top w:val="single" w:sz="4" w:space="0" w:color="auto"/>
              <w:left w:val="single" w:sz="4" w:space="0" w:color="auto"/>
              <w:bottom w:val="single" w:sz="4" w:space="0" w:color="auto"/>
              <w:right w:val="single" w:sz="4" w:space="0" w:color="auto"/>
            </w:tcBorders>
            <w:hideMark/>
          </w:tcPr>
          <w:p w14:paraId="2852F09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thức rõ cách sử dụng, đặc điểm và các giới hạn của các loại radar khác nhau.</w:t>
            </w:r>
          </w:p>
        </w:tc>
        <w:tc>
          <w:tcPr>
            <w:tcW w:w="851" w:type="dxa"/>
            <w:tcBorders>
              <w:top w:val="single" w:sz="4" w:space="0" w:color="auto"/>
              <w:left w:val="single" w:sz="4" w:space="0" w:color="auto"/>
              <w:bottom w:val="single" w:sz="4" w:space="0" w:color="auto"/>
              <w:right w:val="single" w:sz="4" w:space="0" w:color="auto"/>
            </w:tcBorders>
            <w:hideMark/>
          </w:tcPr>
          <w:p w14:paraId="10E389D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hideMark/>
          </w:tcPr>
          <w:p w14:paraId="042C12E4"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Phổ tần số, radar tầm ngắn và dài, radar thời tiết, radar phân giải cao</w:t>
            </w:r>
          </w:p>
        </w:tc>
      </w:tr>
      <w:tr w:rsidR="0090729A" w:rsidRPr="0090729A" w14:paraId="7AE62089"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E89E36A" w14:textId="77777777" w:rsidR="0090729A" w:rsidRPr="0090729A" w:rsidRDefault="0090729A" w:rsidP="0090729A">
            <w:pPr>
              <w:keepNext w:val="0"/>
              <w:keepLines w:val="0"/>
              <w:widowControl/>
              <w:jc w:val="left"/>
              <w:rPr>
                <w:rFonts w:eastAsia="Calibri"/>
                <w:b/>
                <w:bCs/>
                <w:i/>
                <w:sz w:val="24"/>
                <w:szCs w:val="24"/>
                <w:lang w:val="pt-BR"/>
              </w:rPr>
            </w:pPr>
            <w:r w:rsidRPr="0090729A">
              <w:rPr>
                <w:rFonts w:eastAsia="Calibri"/>
                <w:b/>
                <w:bCs/>
                <w:i/>
                <w:sz w:val="24"/>
                <w:szCs w:val="24"/>
                <w:lang w:val="pt-BR"/>
              </w:rPr>
              <w:t>Tiểu mục 5.2. Radar sơ cấp</w:t>
            </w:r>
          </w:p>
        </w:tc>
      </w:tr>
      <w:tr w:rsidR="0090729A" w:rsidRPr="0090729A" w14:paraId="38B59116"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697B2F7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5.2.1</w:t>
            </w:r>
          </w:p>
        </w:tc>
        <w:tc>
          <w:tcPr>
            <w:tcW w:w="4677" w:type="dxa"/>
            <w:tcBorders>
              <w:top w:val="single" w:sz="4" w:space="0" w:color="auto"/>
              <w:left w:val="single" w:sz="4" w:space="0" w:color="auto"/>
              <w:bottom w:val="single" w:sz="4" w:space="0" w:color="auto"/>
              <w:right w:val="single" w:sz="4" w:space="0" w:color="auto"/>
            </w:tcBorders>
            <w:hideMark/>
          </w:tcPr>
          <w:p w14:paraId="35D8C04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tắc làm việc của PSR.</w:t>
            </w:r>
          </w:p>
        </w:tc>
        <w:tc>
          <w:tcPr>
            <w:tcW w:w="851" w:type="dxa"/>
            <w:tcBorders>
              <w:top w:val="single" w:sz="4" w:space="0" w:color="auto"/>
              <w:left w:val="single" w:sz="4" w:space="0" w:color="auto"/>
              <w:bottom w:val="single" w:sz="4" w:space="0" w:color="auto"/>
              <w:right w:val="single" w:sz="4" w:space="0" w:color="auto"/>
            </w:tcBorders>
            <w:hideMark/>
          </w:tcPr>
          <w:p w14:paraId="5755015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tcPr>
          <w:p w14:paraId="732049A1"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63291EB"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88BCC8A"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5.3. Radar thứ cấp</w:t>
            </w:r>
          </w:p>
        </w:tc>
      </w:tr>
      <w:tr w:rsidR="0090729A" w:rsidRPr="0090729A" w14:paraId="1EA1A213"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2D14984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5.3.1</w:t>
            </w:r>
          </w:p>
        </w:tc>
        <w:tc>
          <w:tcPr>
            <w:tcW w:w="4677" w:type="dxa"/>
            <w:tcBorders>
              <w:top w:val="single" w:sz="4" w:space="0" w:color="auto"/>
              <w:left w:val="single" w:sz="4" w:space="0" w:color="auto"/>
              <w:bottom w:val="single" w:sz="4" w:space="0" w:color="auto"/>
              <w:right w:val="single" w:sz="4" w:space="0" w:color="auto"/>
            </w:tcBorders>
            <w:hideMark/>
          </w:tcPr>
          <w:p w14:paraId="0A2370B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tắc làm việc của SSR.</w:t>
            </w:r>
          </w:p>
        </w:tc>
        <w:tc>
          <w:tcPr>
            <w:tcW w:w="851" w:type="dxa"/>
            <w:tcBorders>
              <w:top w:val="single" w:sz="4" w:space="0" w:color="auto"/>
              <w:left w:val="single" w:sz="4" w:space="0" w:color="auto"/>
              <w:bottom w:val="single" w:sz="4" w:space="0" w:color="auto"/>
              <w:right w:val="single" w:sz="4" w:space="0" w:color="auto"/>
            </w:tcBorders>
            <w:hideMark/>
          </w:tcPr>
          <w:p w14:paraId="0CA8769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35DA9C0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Mode A, Mode C.</w:t>
            </w:r>
          </w:p>
        </w:tc>
      </w:tr>
      <w:tr w:rsidR="0090729A" w:rsidRPr="0090729A" w14:paraId="7C8F27F2"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39D3765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EQPSB 5.3.2</w:t>
            </w:r>
          </w:p>
        </w:tc>
        <w:tc>
          <w:tcPr>
            <w:tcW w:w="4677" w:type="dxa"/>
            <w:tcBorders>
              <w:top w:val="single" w:sz="4" w:space="0" w:color="auto"/>
              <w:left w:val="single" w:sz="4" w:space="0" w:color="auto"/>
              <w:bottom w:val="single" w:sz="4" w:space="0" w:color="auto"/>
              <w:right w:val="single" w:sz="4" w:space="0" w:color="auto"/>
            </w:tcBorders>
            <w:hideMark/>
          </w:tcPr>
          <w:p w14:paraId="006FAD5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việc quản lý mã SSR.</w:t>
            </w:r>
          </w:p>
        </w:tc>
        <w:tc>
          <w:tcPr>
            <w:tcW w:w="851" w:type="dxa"/>
            <w:tcBorders>
              <w:top w:val="single" w:sz="4" w:space="0" w:color="auto"/>
              <w:left w:val="single" w:sz="4" w:space="0" w:color="auto"/>
              <w:bottom w:val="single" w:sz="4" w:space="0" w:color="auto"/>
              <w:right w:val="single" w:sz="4" w:space="0" w:color="auto"/>
            </w:tcBorders>
            <w:hideMark/>
          </w:tcPr>
          <w:p w14:paraId="575AA6B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4BBBBEA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Mã phân biệt, mã không phân biệt, các mã đặc biệt.</w:t>
            </w:r>
          </w:p>
        </w:tc>
      </w:tr>
      <w:tr w:rsidR="0090729A" w:rsidRPr="0090729A" w14:paraId="520B0810"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1AFC701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5.3.3</w:t>
            </w:r>
          </w:p>
        </w:tc>
        <w:tc>
          <w:tcPr>
            <w:tcW w:w="4677" w:type="dxa"/>
            <w:tcBorders>
              <w:top w:val="single" w:sz="4" w:space="0" w:color="auto"/>
              <w:left w:val="single" w:sz="4" w:space="0" w:color="auto"/>
              <w:bottom w:val="single" w:sz="4" w:space="0" w:color="auto"/>
              <w:right w:val="single" w:sz="4" w:space="0" w:color="auto"/>
            </w:tcBorders>
            <w:hideMark/>
          </w:tcPr>
          <w:p w14:paraId="616501E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ảnh hưởng của hiện tượng chắn sóng ănten đến hoạt động của SSR.</w:t>
            </w:r>
          </w:p>
        </w:tc>
        <w:tc>
          <w:tcPr>
            <w:tcW w:w="851" w:type="dxa"/>
            <w:tcBorders>
              <w:top w:val="single" w:sz="4" w:space="0" w:color="auto"/>
              <w:left w:val="single" w:sz="4" w:space="0" w:color="auto"/>
              <w:bottom w:val="single" w:sz="4" w:space="0" w:color="auto"/>
              <w:right w:val="single" w:sz="4" w:space="0" w:color="auto"/>
            </w:tcBorders>
            <w:hideMark/>
          </w:tcPr>
          <w:p w14:paraId="7B06520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tcPr>
          <w:p w14:paraId="3C84E9D3"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39AC6E13"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0C412170" w14:textId="77777777" w:rsidR="0090729A" w:rsidRPr="0090729A" w:rsidRDefault="0090729A" w:rsidP="0090729A">
            <w:pPr>
              <w:keepNext w:val="0"/>
              <w:keepLines w:val="0"/>
              <w:widowControl/>
              <w:jc w:val="left"/>
              <w:rPr>
                <w:rFonts w:eastAsia="Calibri"/>
                <w:b/>
                <w:bCs/>
                <w:i/>
                <w:sz w:val="24"/>
                <w:szCs w:val="24"/>
                <w:lang w:val="sv-SE"/>
              </w:rPr>
            </w:pPr>
            <w:r w:rsidRPr="0090729A">
              <w:rPr>
                <w:rFonts w:eastAsia="Calibri"/>
                <w:b/>
                <w:bCs/>
                <w:i/>
                <w:sz w:val="24"/>
                <w:szCs w:val="24"/>
                <w:lang w:val="en-US"/>
              </w:rPr>
              <w:t xml:space="preserve">Tiểu mục </w:t>
            </w:r>
            <w:r w:rsidRPr="0090729A">
              <w:rPr>
                <w:rFonts w:eastAsia="Calibri"/>
                <w:b/>
                <w:bCs/>
                <w:i/>
                <w:sz w:val="24"/>
                <w:szCs w:val="24"/>
                <w:lang w:val="sv-SE"/>
              </w:rPr>
              <w:t>5.4. Sử dụng radar</w:t>
            </w:r>
          </w:p>
        </w:tc>
      </w:tr>
      <w:tr w:rsidR="0090729A" w:rsidRPr="0090729A" w14:paraId="14704ABD"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2707A51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5.4.1</w:t>
            </w:r>
          </w:p>
        </w:tc>
        <w:tc>
          <w:tcPr>
            <w:tcW w:w="4677" w:type="dxa"/>
            <w:tcBorders>
              <w:top w:val="single" w:sz="4" w:space="0" w:color="auto"/>
              <w:left w:val="single" w:sz="4" w:space="0" w:color="auto"/>
              <w:bottom w:val="single" w:sz="4" w:space="0" w:color="auto"/>
              <w:right w:val="single" w:sz="4" w:space="0" w:color="auto"/>
            </w:tcBorders>
            <w:hideMark/>
          </w:tcPr>
          <w:p w14:paraId="6B54790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cách sử dụng radar PSR/SSR trong ATC.</w:t>
            </w:r>
          </w:p>
        </w:tc>
        <w:tc>
          <w:tcPr>
            <w:tcW w:w="851" w:type="dxa"/>
            <w:tcBorders>
              <w:top w:val="single" w:sz="4" w:space="0" w:color="auto"/>
              <w:left w:val="single" w:sz="4" w:space="0" w:color="auto"/>
              <w:bottom w:val="single" w:sz="4" w:space="0" w:color="auto"/>
              <w:right w:val="single" w:sz="4" w:space="0" w:color="auto"/>
            </w:tcBorders>
            <w:hideMark/>
          </w:tcPr>
          <w:p w14:paraId="22B40B6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70269D5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Radar đường dài, tiếp cận, tại sân, bề mặt sân bay, DFTI.</w:t>
            </w:r>
          </w:p>
        </w:tc>
      </w:tr>
      <w:tr w:rsidR="0090729A" w:rsidRPr="0090729A" w14:paraId="15E614E5"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32EFE6A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5.4.2</w:t>
            </w:r>
          </w:p>
        </w:tc>
        <w:tc>
          <w:tcPr>
            <w:tcW w:w="4677" w:type="dxa"/>
            <w:tcBorders>
              <w:top w:val="single" w:sz="4" w:space="0" w:color="auto"/>
              <w:left w:val="single" w:sz="4" w:space="0" w:color="auto"/>
              <w:bottom w:val="single" w:sz="4" w:space="0" w:color="auto"/>
              <w:right w:val="single" w:sz="4" w:space="0" w:color="auto"/>
            </w:tcBorders>
            <w:hideMark/>
          </w:tcPr>
          <w:p w14:paraId="386FDAF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ưu/khuyết điểm của PSR/SSR.</w:t>
            </w:r>
          </w:p>
        </w:tc>
        <w:tc>
          <w:tcPr>
            <w:tcW w:w="851" w:type="dxa"/>
            <w:tcBorders>
              <w:top w:val="single" w:sz="4" w:space="0" w:color="auto"/>
              <w:left w:val="single" w:sz="4" w:space="0" w:color="auto"/>
              <w:bottom w:val="single" w:sz="4" w:space="0" w:color="auto"/>
              <w:right w:val="single" w:sz="4" w:space="0" w:color="auto"/>
            </w:tcBorders>
            <w:hideMark/>
          </w:tcPr>
          <w:p w14:paraId="3630618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tcPr>
          <w:p w14:paraId="791AD83A"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72700071"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36BC575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5.5. Mode S</w:t>
            </w:r>
          </w:p>
        </w:tc>
      </w:tr>
      <w:tr w:rsidR="0090729A" w:rsidRPr="0090729A" w14:paraId="43477F6C"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4DCDECB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5.5.1</w:t>
            </w:r>
          </w:p>
        </w:tc>
        <w:tc>
          <w:tcPr>
            <w:tcW w:w="4677" w:type="dxa"/>
            <w:tcBorders>
              <w:top w:val="single" w:sz="4" w:space="0" w:color="auto"/>
              <w:left w:val="single" w:sz="4" w:space="0" w:color="auto"/>
              <w:bottom w:val="single" w:sz="4" w:space="0" w:color="auto"/>
              <w:right w:val="single" w:sz="4" w:space="0" w:color="auto"/>
            </w:tcBorders>
            <w:hideMark/>
          </w:tcPr>
          <w:p w14:paraId="6FFEA6C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tắc của Mode S.</w:t>
            </w:r>
          </w:p>
        </w:tc>
        <w:tc>
          <w:tcPr>
            <w:tcW w:w="851" w:type="dxa"/>
            <w:tcBorders>
              <w:top w:val="single" w:sz="4" w:space="0" w:color="auto"/>
              <w:left w:val="single" w:sz="4" w:space="0" w:color="auto"/>
              <w:bottom w:val="single" w:sz="4" w:space="0" w:color="auto"/>
              <w:right w:val="single" w:sz="4" w:space="0" w:color="auto"/>
            </w:tcBorders>
            <w:hideMark/>
          </w:tcPr>
          <w:p w14:paraId="1750338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tcPr>
          <w:p w14:paraId="7AD472DD"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05B32BCA"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28F024E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5.5.2</w:t>
            </w:r>
          </w:p>
        </w:tc>
        <w:tc>
          <w:tcPr>
            <w:tcW w:w="4677" w:type="dxa"/>
            <w:tcBorders>
              <w:top w:val="single" w:sz="4" w:space="0" w:color="auto"/>
              <w:left w:val="single" w:sz="4" w:space="0" w:color="auto"/>
              <w:bottom w:val="single" w:sz="4" w:space="0" w:color="auto"/>
              <w:right w:val="single" w:sz="4" w:space="0" w:color="auto"/>
            </w:tcBorders>
            <w:hideMark/>
          </w:tcPr>
          <w:p w14:paraId="1FC3B2F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cách sử dụng của Mode S trong các hệ thống ATC.</w:t>
            </w:r>
          </w:p>
        </w:tc>
        <w:tc>
          <w:tcPr>
            <w:tcW w:w="851" w:type="dxa"/>
            <w:tcBorders>
              <w:top w:val="single" w:sz="4" w:space="0" w:color="auto"/>
              <w:left w:val="single" w:sz="4" w:space="0" w:color="auto"/>
              <w:bottom w:val="single" w:sz="4" w:space="0" w:color="auto"/>
              <w:right w:val="single" w:sz="4" w:space="0" w:color="auto"/>
            </w:tcBorders>
            <w:hideMark/>
          </w:tcPr>
          <w:p w14:paraId="31B6794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tcPr>
          <w:p w14:paraId="4057DC82"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312DB746"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45A39F93"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6: Giám sát phụ thuộc tự động</w:t>
            </w:r>
          </w:p>
        </w:tc>
      </w:tr>
      <w:tr w:rsidR="0090729A" w:rsidRPr="0090729A" w14:paraId="4F0B57C8"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41DCCF59"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6.1. Các nguyên tắc của giám sát phụ thuộc tự động</w:t>
            </w:r>
          </w:p>
        </w:tc>
      </w:tr>
      <w:tr w:rsidR="0090729A" w:rsidRPr="0090729A" w14:paraId="00A4971D"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0133745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6.1.1</w:t>
            </w:r>
          </w:p>
        </w:tc>
        <w:tc>
          <w:tcPr>
            <w:tcW w:w="4677" w:type="dxa"/>
            <w:tcBorders>
              <w:top w:val="single" w:sz="4" w:space="0" w:color="auto"/>
              <w:left w:val="single" w:sz="4" w:space="0" w:color="auto"/>
              <w:bottom w:val="single" w:sz="4" w:space="0" w:color="auto"/>
              <w:right w:val="single" w:sz="4" w:space="0" w:color="auto"/>
            </w:tcBorders>
            <w:hideMark/>
          </w:tcPr>
          <w:p w14:paraId="2E02070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Nếu các ứng dụng khác nhau của ADS.</w:t>
            </w:r>
          </w:p>
        </w:tc>
        <w:tc>
          <w:tcPr>
            <w:tcW w:w="851" w:type="dxa"/>
            <w:tcBorders>
              <w:top w:val="single" w:sz="4" w:space="0" w:color="auto"/>
              <w:left w:val="single" w:sz="4" w:space="0" w:color="auto"/>
              <w:bottom w:val="single" w:sz="4" w:space="0" w:color="auto"/>
              <w:right w:val="single" w:sz="4" w:space="0" w:color="auto"/>
            </w:tcBorders>
            <w:hideMark/>
          </w:tcPr>
          <w:p w14:paraId="1ED4ECA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hideMark/>
          </w:tcPr>
          <w:p w14:paraId="6987250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ADS-B, ADS-C</w:t>
            </w:r>
          </w:p>
        </w:tc>
      </w:tr>
      <w:tr w:rsidR="0090729A" w:rsidRPr="0090729A" w14:paraId="58CAF83F"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4545DE3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6.1.2</w:t>
            </w:r>
          </w:p>
        </w:tc>
        <w:tc>
          <w:tcPr>
            <w:tcW w:w="4677" w:type="dxa"/>
            <w:tcBorders>
              <w:top w:val="single" w:sz="4" w:space="0" w:color="auto"/>
              <w:left w:val="single" w:sz="4" w:space="0" w:color="auto"/>
              <w:bottom w:val="single" w:sz="4" w:space="0" w:color="auto"/>
              <w:right w:val="single" w:sz="4" w:space="0" w:color="auto"/>
            </w:tcBorders>
            <w:hideMark/>
          </w:tcPr>
          <w:p w14:paraId="246BDEE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lý làm việc của ADS.</w:t>
            </w:r>
          </w:p>
        </w:tc>
        <w:tc>
          <w:tcPr>
            <w:tcW w:w="851" w:type="dxa"/>
            <w:tcBorders>
              <w:top w:val="single" w:sz="4" w:space="0" w:color="auto"/>
              <w:left w:val="single" w:sz="4" w:space="0" w:color="auto"/>
              <w:bottom w:val="single" w:sz="4" w:space="0" w:color="auto"/>
              <w:right w:val="single" w:sz="4" w:space="0" w:color="auto"/>
            </w:tcBorders>
            <w:hideMark/>
          </w:tcPr>
          <w:p w14:paraId="5952CB7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tcPr>
          <w:p w14:paraId="58553B26"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598CECEC"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7DA261C0"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6.2. Cách sử dụng của giám sát phụ thuộc tự động</w:t>
            </w:r>
          </w:p>
        </w:tc>
      </w:tr>
      <w:tr w:rsidR="0090729A" w:rsidRPr="0090729A" w14:paraId="64542791"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0E6A026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6.2.1</w:t>
            </w:r>
          </w:p>
        </w:tc>
        <w:tc>
          <w:tcPr>
            <w:tcW w:w="4677" w:type="dxa"/>
            <w:tcBorders>
              <w:top w:val="single" w:sz="4" w:space="0" w:color="auto"/>
              <w:left w:val="single" w:sz="4" w:space="0" w:color="auto"/>
              <w:bottom w:val="single" w:sz="4" w:space="0" w:color="auto"/>
              <w:right w:val="single" w:sz="4" w:space="0" w:color="auto"/>
            </w:tcBorders>
            <w:hideMark/>
          </w:tcPr>
          <w:p w14:paraId="13EB467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cách sử dụng của ADS trong ATC.</w:t>
            </w:r>
          </w:p>
        </w:tc>
        <w:tc>
          <w:tcPr>
            <w:tcW w:w="851" w:type="dxa"/>
            <w:tcBorders>
              <w:top w:val="single" w:sz="4" w:space="0" w:color="auto"/>
              <w:left w:val="single" w:sz="4" w:space="0" w:color="auto"/>
              <w:bottom w:val="single" w:sz="4" w:space="0" w:color="auto"/>
              <w:right w:val="single" w:sz="4" w:space="0" w:color="auto"/>
            </w:tcBorders>
            <w:hideMark/>
          </w:tcPr>
          <w:p w14:paraId="43FB38A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17B8DD9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Đường dài, tiếp cận, tại sân bay </w:t>
            </w:r>
          </w:p>
          <w:p w14:paraId="2A1AE1C6"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sz w:val="24"/>
                <w:szCs w:val="24"/>
                <w:lang w:val="en-US"/>
              </w:rPr>
              <w:t>Tài liệu 4444 ICAO.</w:t>
            </w:r>
          </w:p>
        </w:tc>
      </w:tr>
      <w:tr w:rsidR="0090729A" w:rsidRPr="0090729A" w14:paraId="5E4B9258"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0B7EE03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6.2.2</w:t>
            </w:r>
          </w:p>
        </w:tc>
        <w:tc>
          <w:tcPr>
            <w:tcW w:w="4677" w:type="dxa"/>
            <w:tcBorders>
              <w:top w:val="single" w:sz="4" w:space="0" w:color="auto"/>
              <w:left w:val="single" w:sz="4" w:space="0" w:color="auto"/>
              <w:bottom w:val="single" w:sz="4" w:space="0" w:color="auto"/>
              <w:right w:val="single" w:sz="4" w:space="0" w:color="auto"/>
            </w:tcBorders>
            <w:hideMark/>
          </w:tcPr>
          <w:p w14:paraId="1D6B443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giới hạn của ADS.</w:t>
            </w:r>
          </w:p>
        </w:tc>
        <w:tc>
          <w:tcPr>
            <w:tcW w:w="851" w:type="dxa"/>
            <w:tcBorders>
              <w:top w:val="single" w:sz="4" w:space="0" w:color="auto"/>
              <w:left w:val="single" w:sz="4" w:space="0" w:color="auto"/>
              <w:bottom w:val="single" w:sz="4" w:space="0" w:color="auto"/>
              <w:right w:val="single" w:sz="4" w:space="0" w:color="auto"/>
            </w:tcBorders>
            <w:hideMark/>
          </w:tcPr>
          <w:p w14:paraId="3725B7D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3D0AB19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thuộc vào GNSS, phụ thuộc vào các thiết bị trên tàu bay.</w:t>
            </w:r>
          </w:p>
        </w:tc>
      </w:tr>
      <w:tr w:rsidR="0090729A" w:rsidRPr="0090729A" w14:paraId="15BA3F7B"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143A256B"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7: Hệ thống giám sát đa điểm</w:t>
            </w:r>
          </w:p>
        </w:tc>
      </w:tr>
      <w:tr w:rsidR="0090729A" w:rsidRPr="0090729A" w14:paraId="2973F64B"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52221B5"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7.1. Các nguyên tắc của hệ thống giám sát đa điểm</w:t>
            </w:r>
          </w:p>
        </w:tc>
      </w:tr>
      <w:tr w:rsidR="0090729A" w:rsidRPr="0090729A" w14:paraId="7885D418"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60BC776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7.1.1</w:t>
            </w:r>
          </w:p>
        </w:tc>
        <w:tc>
          <w:tcPr>
            <w:tcW w:w="4677" w:type="dxa"/>
            <w:tcBorders>
              <w:top w:val="single" w:sz="4" w:space="0" w:color="auto"/>
              <w:left w:val="single" w:sz="4" w:space="0" w:color="auto"/>
              <w:bottom w:val="single" w:sz="4" w:space="0" w:color="auto"/>
              <w:right w:val="single" w:sz="4" w:space="0" w:color="auto"/>
            </w:tcBorders>
            <w:hideMark/>
          </w:tcPr>
          <w:p w14:paraId="393DBAA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ứng dụng khác nhau của MLAT.</w:t>
            </w:r>
          </w:p>
        </w:tc>
        <w:tc>
          <w:tcPr>
            <w:tcW w:w="851" w:type="dxa"/>
            <w:tcBorders>
              <w:top w:val="single" w:sz="4" w:space="0" w:color="auto"/>
              <w:left w:val="single" w:sz="4" w:space="0" w:color="auto"/>
              <w:bottom w:val="single" w:sz="4" w:space="0" w:color="auto"/>
              <w:right w:val="single" w:sz="4" w:space="0" w:color="auto"/>
            </w:tcBorders>
            <w:hideMark/>
          </w:tcPr>
          <w:p w14:paraId="102E8BC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14:paraId="64B46B50"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ATC, quản lý môi trường, hoạt động tại sân bay, LAM, WAM</w:t>
            </w:r>
          </w:p>
        </w:tc>
      </w:tr>
      <w:tr w:rsidR="0090729A" w:rsidRPr="0090729A" w14:paraId="6904AEDC"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41269C7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7.1.2</w:t>
            </w:r>
          </w:p>
        </w:tc>
        <w:tc>
          <w:tcPr>
            <w:tcW w:w="4677" w:type="dxa"/>
            <w:tcBorders>
              <w:top w:val="single" w:sz="4" w:space="0" w:color="auto"/>
              <w:left w:val="single" w:sz="4" w:space="0" w:color="auto"/>
              <w:bottom w:val="single" w:sz="4" w:space="0" w:color="auto"/>
              <w:right w:val="single" w:sz="4" w:space="0" w:color="auto"/>
            </w:tcBorders>
            <w:hideMark/>
          </w:tcPr>
          <w:p w14:paraId="014D9C4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lý làm việc của MLAT.</w:t>
            </w:r>
          </w:p>
        </w:tc>
        <w:tc>
          <w:tcPr>
            <w:tcW w:w="851" w:type="dxa"/>
            <w:tcBorders>
              <w:top w:val="single" w:sz="4" w:space="0" w:color="auto"/>
              <w:left w:val="single" w:sz="4" w:space="0" w:color="auto"/>
              <w:bottom w:val="single" w:sz="4" w:space="0" w:color="auto"/>
              <w:right w:val="single" w:sz="4" w:space="0" w:color="auto"/>
            </w:tcBorders>
            <w:hideMark/>
          </w:tcPr>
          <w:p w14:paraId="197062B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14:paraId="078734E3"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Hỗ trợ nội dung: M</w:t>
            </w:r>
            <w:r w:rsidRPr="0090729A">
              <w:rPr>
                <w:rFonts w:eastAsia="Calibri"/>
                <w:iCs/>
                <w:sz w:val="24"/>
                <w:szCs w:val="24"/>
                <w:lang w:val="en-US"/>
              </w:rPr>
              <w:t>LAT chủ động và bị động</w:t>
            </w:r>
          </w:p>
        </w:tc>
      </w:tr>
      <w:tr w:rsidR="0090729A" w:rsidRPr="0090729A" w14:paraId="03D65B88"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73B50D9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lastRenderedPageBreak/>
              <w:t>Tiểu mục 7.2. Cách sử dụng của hệ thống giám sát đa điểm</w:t>
            </w:r>
          </w:p>
        </w:tc>
      </w:tr>
      <w:tr w:rsidR="0090729A" w:rsidRPr="0090729A" w14:paraId="6F5B3673"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51821A9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7.2.1</w:t>
            </w:r>
          </w:p>
        </w:tc>
        <w:tc>
          <w:tcPr>
            <w:tcW w:w="4677" w:type="dxa"/>
            <w:tcBorders>
              <w:top w:val="single" w:sz="4" w:space="0" w:color="auto"/>
              <w:left w:val="single" w:sz="4" w:space="0" w:color="auto"/>
              <w:bottom w:val="single" w:sz="4" w:space="0" w:color="auto"/>
              <w:right w:val="single" w:sz="4" w:space="0" w:color="auto"/>
            </w:tcBorders>
            <w:hideMark/>
          </w:tcPr>
          <w:p w14:paraId="0742F6D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cách sử dụng của MLAT trong ATC.</w:t>
            </w:r>
          </w:p>
        </w:tc>
        <w:tc>
          <w:tcPr>
            <w:tcW w:w="851" w:type="dxa"/>
            <w:tcBorders>
              <w:top w:val="single" w:sz="4" w:space="0" w:color="auto"/>
              <w:left w:val="single" w:sz="4" w:space="0" w:color="auto"/>
              <w:bottom w:val="single" w:sz="4" w:space="0" w:color="auto"/>
              <w:right w:val="single" w:sz="4" w:space="0" w:color="auto"/>
            </w:tcBorders>
            <w:hideMark/>
          </w:tcPr>
          <w:p w14:paraId="2F0348E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2C0FA5D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Đường dài, tiếp cận, tại sân bay.</w:t>
            </w:r>
          </w:p>
        </w:tc>
      </w:tr>
      <w:tr w:rsidR="0090729A" w:rsidRPr="0090729A" w14:paraId="2E555F4D"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1944BCD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7.2.2</w:t>
            </w:r>
          </w:p>
        </w:tc>
        <w:tc>
          <w:tcPr>
            <w:tcW w:w="4677" w:type="dxa"/>
            <w:tcBorders>
              <w:top w:val="single" w:sz="4" w:space="0" w:color="auto"/>
              <w:left w:val="single" w:sz="4" w:space="0" w:color="auto"/>
              <w:bottom w:val="single" w:sz="4" w:space="0" w:color="auto"/>
              <w:right w:val="single" w:sz="4" w:space="0" w:color="auto"/>
            </w:tcBorders>
            <w:hideMark/>
          </w:tcPr>
          <w:p w14:paraId="7D0D164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giới hạn của MLAT.</w:t>
            </w:r>
          </w:p>
        </w:tc>
        <w:tc>
          <w:tcPr>
            <w:tcW w:w="851" w:type="dxa"/>
            <w:tcBorders>
              <w:top w:val="single" w:sz="4" w:space="0" w:color="auto"/>
              <w:left w:val="single" w:sz="4" w:space="0" w:color="auto"/>
              <w:bottom w:val="single" w:sz="4" w:space="0" w:color="auto"/>
              <w:right w:val="single" w:sz="4" w:space="0" w:color="auto"/>
            </w:tcBorders>
            <w:hideMark/>
          </w:tcPr>
          <w:p w14:paraId="7A1DDA3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66498A8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Phụ thuộc vào các thiết bị trên tàu bay.</w:t>
            </w:r>
          </w:p>
        </w:tc>
      </w:tr>
      <w:tr w:rsidR="0090729A" w:rsidRPr="0090729A" w14:paraId="5732D5C8"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1C35CE2A"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8: Xử lý dữ liệu giám sát</w:t>
            </w:r>
          </w:p>
        </w:tc>
      </w:tr>
      <w:tr w:rsidR="0090729A" w:rsidRPr="0090729A" w14:paraId="3FEA2AF4"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54404028"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8.1.  Mạng dữ liệu giám sát</w:t>
            </w:r>
          </w:p>
        </w:tc>
      </w:tr>
      <w:tr w:rsidR="0090729A" w:rsidRPr="0090729A" w14:paraId="459D19C0"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157EA61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8.1.1</w:t>
            </w:r>
          </w:p>
        </w:tc>
        <w:tc>
          <w:tcPr>
            <w:tcW w:w="4677" w:type="dxa"/>
            <w:tcBorders>
              <w:top w:val="single" w:sz="4" w:space="0" w:color="auto"/>
              <w:left w:val="single" w:sz="4" w:space="0" w:color="auto"/>
              <w:bottom w:val="single" w:sz="4" w:space="0" w:color="auto"/>
              <w:right w:val="single" w:sz="4" w:space="0" w:color="auto"/>
            </w:tcBorders>
            <w:hideMark/>
          </w:tcPr>
          <w:p w14:paraId="36B7675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ưu/khuyết điểm của các kỹ thuật giám sát khác nhau.</w:t>
            </w:r>
          </w:p>
        </w:tc>
        <w:tc>
          <w:tcPr>
            <w:tcW w:w="851" w:type="dxa"/>
            <w:tcBorders>
              <w:top w:val="single" w:sz="4" w:space="0" w:color="auto"/>
              <w:left w:val="single" w:sz="4" w:space="0" w:color="auto"/>
              <w:bottom w:val="single" w:sz="4" w:space="0" w:color="auto"/>
              <w:right w:val="single" w:sz="4" w:space="0" w:color="auto"/>
            </w:tcBorders>
            <w:hideMark/>
          </w:tcPr>
          <w:p w14:paraId="35049FB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0D7110C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Chất lượng dữ liệu, tầm phủ, tỉ lệ làm mới, độ tin cậy, dữ liệu thừa, hiệu quả kinh tế.</w:t>
            </w:r>
          </w:p>
        </w:tc>
      </w:tr>
      <w:tr w:rsidR="0090729A" w:rsidRPr="0090729A" w14:paraId="23F29032"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36F1BFD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8.1.2</w:t>
            </w:r>
          </w:p>
        </w:tc>
        <w:tc>
          <w:tcPr>
            <w:tcW w:w="4677" w:type="dxa"/>
            <w:tcBorders>
              <w:top w:val="single" w:sz="4" w:space="0" w:color="auto"/>
              <w:left w:val="single" w:sz="4" w:space="0" w:color="auto"/>
              <w:bottom w:val="single" w:sz="4" w:space="0" w:color="auto"/>
              <w:right w:val="single" w:sz="4" w:space="0" w:color="auto"/>
            </w:tcBorders>
            <w:hideMark/>
          </w:tcPr>
          <w:p w14:paraId="7359032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cách thực hiện của các mạng dữ liệu giám sát.</w:t>
            </w:r>
          </w:p>
        </w:tc>
        <w:tc>
          <w:tcPr>
            <w:tcW w:w="851" w:type="dxa"/>
            <w:tcBorders>
              <w:top w:val="single" w:sz="4" w:space="0" w:color="auto"/>
              <w:left w:val="single" w:sz="4" w:space="0" w:color="auto"/>
              <w:bottom w:val="single" w:sz="4" w:space="0" w:color="auto"/>
              <w:right w:val="single" w:sz="4" w:space="0" w:color="auto"/>
            </w:tcBorders>
            <w:hideMark/>
          </w:tcPr>
          <w:p w14:paraId="38D9DE0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1927B90B"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các kỹ thuật/cảm biến khác nhau, mạng lưới.</w:t>
            </w:r>
          </w:p>
        </w:tc>
      </w:tr>
      <w:tr w:rsidR="0090729A" w:rsidRPr="0090729A" w14:paraId="3410425D"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2B92A6A8"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8.2. Các nguyên tắc làm việc của mạng dữ liệu giám sát</w:t>
            </w:r>
          </w:p>
        </w:tc>
      </w:tr>
      <w:tr w:rsidR="0090729A" w:rsidRPr="0090729A" w14:paraId="5F429158"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6ECEC0A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8.2.1</w:t>
            </w:r>
          </w:p>
        </w:tc>
        <w:tc>
          <w:tcPr>
            <w:tcW w:w="4677" w:type="dxa"/>
            <w:tcBorders>
              <w:top w:val="single" w:sz="4" w:space="0" w:color="auto"/>
              <w:left w:val="single" w:sz="4" w:space="0" w:color="auto"/>
              <w:bottom w:val="single" w:sz="4" w:space="0" w:color="auto"/>
              <w:right w:val="single" w:sz="4" w:space="0" w:color="auto"/>
            </w:tcBorders>
            <w:hideMark/>
          </w:tcPr>
          <w:p w14:paraId="0CC0A7F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 nguyên tắc làm việc của xử lý dữ liệu giám sát.</w:t>
            </w:r>
          </w:p>
        </w:tc>
        <w:tc>
          <w:tcPr>
            <w:tcW w:w="851" w:type="dxa"/>
            <w:tcBorders>
              <w:top w:val="single" w:sz="4" w:space="0" w:color="auto"/>
              <w:left w:val="single" w:sz="4" w:space="0" w:color="auto"/>
              <w:bottom w:val="single" w:sz="4" w:space="0" w:color="auto"/>
              <w:right w:val="single" w:sz="4" w:space="0" w:color="auto"/>
            </w:tcBorders>
            <w:hideMark/>
          </w:tcPr>
          <w:p w14:paraId="55F8BA0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4205455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Xử lý tổng hợp các vệt bay, thông tin giám sát hiển thị trên CWP.</w:t>
            </w:r>
          </w:p>
        </w:tc>
      </w:tr>
      <w:tr w:rsidR="0090729A" w:rsidRPr="0090729A" w14:paraId="48E8005F"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17CEBC4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8.2.2</w:t>
            </w:r>
          </w:p>
        </w:tc>
        <w:tc>
          <w:tcPr>
            <w:tcW w:w="4677" w:type="dxa"/>
            <w:tcBorders>
              <w:top w:val="single" w:sz="4" w:space="0" w:color="auto"/>
              <w:left w:val="single" w:sz="4" w:space="0" w:color="auto"/>
              <w:bottom w:val="single" w:sz="4" w:space="0" w:color="auto"/>
              <w:right w:val="single" w:sz="4" w:space="0" w:color="auto"/>
            </w:tcBorders>
            <w:hideMark/>
          </w:tcPr>
          <w:p w14:paraId="7119CB6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cách sử dụng khác của dữ liệu giám sát đã được xử lý.</w:t>
            </w:r>
          </w:p>
        </w:tc>
        <w:tc>
          <w:tcPr>
            <w:tcW w:w="851" w:type="dxa"/>
            <w:tcBorders>
              <w:top w:val="single" w:sz="4" w:space="0" w:color="auto"/>
              <w:left w:val="single" w:sz="4" w:space="0" w:color="auto"/>
              <w:bottom w:val="single" w:sz="4" w:space="0" w:color="auto"/>
              <w:right w:val="single" w:sz="4" w:space="0" w:color="auto"/>
            </w:tcBorders>
          </w:tcPr>
          <w:p w14:paraId="059E1A6C" w14:textId="77777777" w:rsidR="0090729A" w:rsidRPr="0090729A" w:rsidRDefault="0090729A" w:rsidP="0090729A">
            <w:pPr>
              <w:keepNext w:val="0"/>
              <w:keepLines w:val="0"/>
              <w:widowControl/>
              <w:jc w:val="center"/>
              <w:rPr>
                <w:rFonts w:eastAsia="Calibri"/>
                <w:sz w:val="24"/>
                <w:szCs w:val="24"/>
                <w:lang w:val="en-US"/>
              </w:rPr>
            </w:pPr>
          </w:p>
        </w:tc>
        <w:tc>
          <w:tcPr>
            <w:tcW w:w="3260" w:type="dxa"/>
            <w:tcBorders>
              <w:top w:val="single" w:sz="4" w:space="0" w:color="auto"/>
              <w:left w:val="single" w:sz="4" w:space="0" w:color="auto"/>
              <w:bottom w:val="single" w:sz="4" w:space="0" w:color="auto"/>
              <w:right w:val="single" w:sz="4" w:space="0" w:color="auto"/>
            </w:tcBorders>
            <w:hideMark/>
          </w:tcPr>
          <w:p w14:paraId="1D686499" w14:textId="77777777" w:rsidR="0090729A" w:rsidRPr="0090729A" w:rsidRDefault="0090729A" w:rsidP="0090729A">
            <w:pPr>
              <w:keepNext w:val="0"/>
              <w:keepLines w:val="0"/>
              <w:widowControl/>
              <w:jc w:val="left"/>
              <w:rPr>
                <w:rFonts w:eastAsia="Calibri"/>
                <w:iCs/>
                <w:sz w:val="24"/>
                <w:szCs w:val="24"/>
                <w:lang w:val="en-US"/>
              </w:rPr>
            </w:pPr>
            <w:r w:rsidRPr="0090729A">
              <w:rPr>
                <w:rFonts w:eastAsia="Calibri"/>
                <w:i/>
                <w:sz w:val="24"/>
                <w:szCs w:val="24"/>
                <w:lang w:val="en-US"/>
              </w:rPr>
              <w:t>Hỗ trợ nội dung:</w:t>
            </w:r>
            <w:r w:rsidRPr="0090729A">
              <w:rPr>
                <w:rFonts w:eastAsia="Calibri"/>
                <w:iCs/>
                <w:sz w:val="24"/>
                <w:szCs w:val="24"/>
                <w:lang w:val="en-US"/>
              </w:rPr>
              <w:t xml:space="preserve"> Mạng lưới an toàn, hoạt động tại sân bay, quản lý môi trường.</w:t>
            </w:r>
          </w:p>
        </w:tc>
      </w:tr>
      <w:tr w:rsidR="0090729A" w:rsidRPr="0090729A" w14:paraId="00997E25"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07631E99"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9: Thiết bị tương lai</w:t>
            </w:r>
          </w:p>
        </w:tc>
      </w:tr>
      <w:tr w:rsidR="0090729A" w:rsidRPr="0090729A" w14:paraId="738B71A9"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1B890B83"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9.1. Việc phát triển cái mới</w:t>
            </w:r>
          </w:p>
        </w:tc>
      </w:tr>
      <w:tr w:rsidR="0090729A" w:rsidRPr="0090729A" w14:paraId="0FD01C3C"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47945A4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9.1.1</w:t>
            </w:r>
          </w:p>
        </w:tc>
        <w:tc>
          <w:tcPr>
            <w:tcW w:w="4677" w:type="dxa"/>
            <w:tcBorders>
              <w:top w:val="single" w:sz="4" w:space="0" w:color="auto"/>
              <w:left w:val="single" w:sz="4" w:space="0" w:color="auto"/>
              <w:bottom w:val="single" w:sz="4" w:space="0" w:color="auto"/>
              <w:right w:val="single" w:sz="4" w:space="0" w:color="auto"/>
            </w:tcBorders>
            <w:hideMark/>
          </w:tcPr>
          <w:p w14:paraId="2157BA4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sự phát triển về trang thiết bị trong tương lai gần.</w:t>
            </w:r>
          </w:p>
        </w:tc>
        <w:tc>
          <w:tcPr>
            <w:tcW w:w="851" w:type="dxa"/>
            <w:tcBorders>
              <w:top w:val="single" w:sz="4" w:space="0" w:color="auto"/>
              <w:left w:val="single" w:sz="4" w:space="0" w:color="auto"/>
              <w:bottom w:val="single" w:sz="4" w:space="0" w:color="auto"/>
              <w:right w:val="single" w:sz="4" w:space="0" w:color="auto"/>
            </w:tcBorders>
            <w:hideMark/>
          </w:tcPr>
          <w:p w14:paraId="3D92B60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tcPr>
          <w:p w14:paraId="405ECC4A"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F89BE7F"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3DD7EC1C"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10: Tự động hóa trong ATS</w:t>
            </w:r>
          </w:p>
        </w:tc>
      </w:tr>
      <w:tr w:rsidR="0090729A" w:rsidRPr="0090729A" w14:paraId="65FB461D"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025DDD3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10.1. Các nguyên tắc của tự động hóa</w:t>
            </w:r>
          </w:p>
        </w:tc>
      </w:tr>
      <w:tr w:rsidR="0090729A" w:rsidRPr="0090729A" w14:paraId="177A5190"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73BDB1E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10.1.1</w:t>
            </w:r>
          </w:p>
        </w:tc>
        <w:tc>
          <w:tcPr>
            <w:tcW w:w="4677" w:type="dxa"/>
            <w:tcBorders>
              <w:top w:val="single" w:sz="4" w:space="0" w:color="auto"/>
              <w:left w:val="single" w:sz="4" w:space="0" w:color="auto"/>
              <w:bottom w:val="single" w:sz="4" w:space="0" w:color="auto"/>
              <w:right w:val="single" w:sz="4" w:space="0" w:color="auto"/>
            </w:tcBorders>
            <w:hideMark/>
          </w:tcPr>
          <w:p w14:paraId="4F5F0D4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nguyên tắc ủa tự động hóa trong giao tiếp và liên kết dữ liệu trong ATS.</w:t>
            </w:r>
          </w:p>
        </w:tc>
        <w:tc>
          <w:tcPr>
            <w:tcW w:w="851" w:type="dxa"/>
            <w:tcBorders>
              <w:top w:val="single" w:sz="4" w:space="0" w:color="auto"/>
              <w:left w:val="single" w:sz="4" w:space="0" w:color="auto"/>
              <w:bottom w:val="single" w:sz="4" w:space="0" w:color="auto"/>
              <w:right w:val="single" w:sz="4" w:space="0" w:color="auto"/>
            </w:tcBorders>
            <w:hideMark/>
          </w:tcPr>
          <w:p w14:paraId="0C8D9B0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tcPr>
          <w:p w14:paraId="2F81893A"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37C06969"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4A97AC79"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10.2. Mạng viễn thông hàng không cố định (AFTN)</w:t>
            </w:r>
          </w:p>
        </w:tc>
      </w:tr>
      <w:tr w:rsidR="0090729A" w:rsidRPr="0090729A" w14:paraId="2CC0E8B8"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6B98B79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10.2.1</w:t>
            </w:r>
          </w:p>
        </w:tc>
        <w:tc>
          <w:tcPr>
            <w:tcW w:w="4677" w:type="dxa"/>
            <w:tcBorders>
              <w:top w:val="single" w:sz="4" w:space="0" w:color="auto"/>
              <w:left w:val="single" w:sz="4" w:space="0" w:color="auto"/>
              <w:bottom w:val="single" w:sz="4" w:space="0" w:color="auto"/>
              <w:right w:val="single" w:sz="4" w:space="0" w:color="auto"/>
            </w:tcBorders>
            <w:hideMark/>
          </w:tcPr>
          <w:p w14:paraId="5CC8CD0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nguyên tắc của AFTN.</w:t>
            </w:r>
          </w:p>
        </w:tc>
        <w:tc>
          <w:tcPr>
            <w:tcW w:w="851" w:type="dxa"/>
            <w:tcBorders>
              <w:top w:val="single" w:sz="4" w:space="0" w:color="auto"/>
              <w:left w:val="single" w:sz="4" w:space="0" w:color="auto"/>
              <w:bottom w:val="single" w:sz="4" w:space="0" w:color="auto"/>
              <w:right w:val="single" w:sz="4" w:space="0" w:color="auto"/>
            </w:tcBorders>
            <w:hideMark/>
          </w:tcPr>
          <w:p w14:paraId="1E6ECBB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tcPr>
          <w:p w14:paraId="1B8A8945"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E911B47"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7FACADB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10.3. Trao đổi dữ liệu trực tuyến</w:t>
            </w:r>
          </w:p>
        </w:tc>
      </w:tr>
      <w:tr w:rsidR="0090729A" w:rsidRPr="0090729A" w14:paraId="1980E658"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3FD0258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10.3.1</w:t>
            </w:r>
          </w:p>
        </w:tc>
        <w:tc>
          <w:tcPr>
            <w:tcW w:w="4677" w:type="dxa"/>
            <w:tcBorders>
              <w:top w:val="single" w:sz="4" w:space="0" w:color="auto"/>
              <w:left w:val="single" w:sz="4" w:space="0" w:color="auto"/>
              <w:bottom w:val="single" w:sz="4" w:space="0" w:color="auto"/>
              <w:right w:val="single" w:sz="4" w:space="0" w:color="auto"/>
            </w:tcBorders>
            <w:hideMark/>
          </w:tcPr>
          <w:p w14:paraId="2F3C380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lợi ích của trao đổi tự động hóa của dữ liệu ATS trong hiệp đồng và chuyển giao thông tin.</w:t>
            </w:r>
          </w:p>
        </w:tc>
        <w:tc>
          <w:tcPr>
            <w:tcW w:w="851" w:type="dxa"/>
            <w:tcBorders>
              <w:top w:val="single" w:sz="4" w:space="0" w:color="auto"/>
              <w:left w:val="single" w:sz="4" w:space="0" w:color="auto"/>
              <w:bottom w:val="single" w:sz="4" w:space="0" w:color="auto"/>
              <w:right w:val="single" w:sz="4" w:space="0" w:color="auto"/>
            </w:tcBorders>
            <w:hideMark/>
          </w:tcPr>
          <w:p w14:paraId="343E672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5907C0E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Sự chính xác, tốc độ và an toàn, các liên lạc không bằng lời nói.</w:t>
            </w:r>
          </w:p>
        </w:tc>
      </w:tr>
      <w:tr w:rsidR="0090729A" w:rsidRPr="0090729A" w14:paraId="3E543BC3"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011171D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EQPSB 10.3.2</w:t>
            </w:r>
          </w:p>
        </w:tc>
        <w:tc>
          <w:tcPr>
            <w:tcW w:w="4677" w:type="dxa"/>
            <w:tcBorders>
              <w:top w:val="single" w:sz="4" w:space="0" w:color="auto"/>
              <w:left w:val="single" w:sz="4" w:space="0" w:color="auto"/>
              <w:bottom w:val="single" w:sz="4" w:space="0" w:color="auto"/>
              <w:right w:val="single" w:sz="4" w:space="0" w:color="auto"/>
            </w:tcBorders>
            <w:hideMark/>
          </w:tcPr>
          <w:p w14:paraId="1548537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các giới hạn của việc trao đổi tự động của dữ liệu ATS trong hiệp đồng.</w:t>
            </w:r>
          </w:p>
        </w:tc>
        <w:tc>
          <w:tcPr>
            <w:tcW w:w="851" w:type="dxa"/>
            <w:tcBorders>
              <w:top w:val="single" w:sz="4" w:space="0" w:color="auto"/>
              <w:left w:val="single" w:sz="4" w:space="0" w:color="auto"/>
              <w:bottom w:val="single" w:sz="4" w:space="0" w:color="auto"/>
              <w:right w:val="single" w:sz="4" w:space="0" w:color="auto"/>
            </w:tcBorders>
            <w:hideMark/>
          </w:tcPr>
          <w:p w14:paraId="12B5DAD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65991F5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Không nhận dạng của một hệ thống bị lỗi.</w:t>
            </w:r>
          </w:p>
        </w:tc>
      </w:tr>
      <w:tr w:rsidR="0090729A" w:rsidRPr="0090729A" w14:paraId="5C962457"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4085804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10.4. Các hệ thống được sử dụng để phổ biến thông tin tự động</w:t>
            </w:r>
          </w:p>
        </w:tc>
      </w:tr>
      <w:tr w:rsidR="0090729A" w:rsidRPr="0090729A" w14:paraId="5715CF4D"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06FCF89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10.4.1</w:t>
            </w:r>
          </w:p>
        </w:tc>
        <w:tc>
          <w:tcPr>
            <w:tcW w:w="4677" w:type="dxa"/>
            <w:tcBorders>
              <w:top w:val="single" w:sz="4" w:space="0" w:color="auto"/>
              <w:left w:val="single" w:sz="4" w:space="0" w:color="auto"/>
              <w:bottom w:val="single" w:sz="4" w:space="0" w:color="auto"/>
              <w:right w:val="single" w:sz="4" w:space="0" w:color="auto"/>
            </w:tcBorders>
            <w:hideMark/>
          </w:tcPr>
          <w:p w14:paraId="31D8C02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 nguyên tắc làm việc của các hệ thống phát quảng bá.</w:t>
            </w:r>
          </w:p>
        </w:tc>
        <w:tc>
          <w:tcPr>
            <w:tcW w:w="851" w:type="dxa"/>
            <w:tcBorders>
              <w:top w:val="single" w:sz="4" w:space="0" w:color="auto"/>
              <w:left w:val="single" w:sz="4" w:space="0" w:color="auto"/>
              <w:bottom w:val="single" w:sz="4" w:space="0" w:color="auto"/>
              <w:right w:val="single" w:sz="4" w:space="0" w:color="auto"/>
            </w:tcBorders>
            <w:hideMark/>
          </w:tcPr>
          <w:p w14:paraId="635033B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hideMark/>
          </w:tcPr>
          <w:p w14:paraId="16DDD3DF" w14:textId="77777777" w:rsidR="0090729A" w:rsidRPr="0090729A" w:rsidRDefault="0090729A" w:rsidP="0090729A">
            <w:pPr>
              <w:keepNext w:val="0"/>
              <w:keepLines w:val="0"/>
              <w:widowControl/>
              <w:jc w:val="left"/>
              <w:rPr>
                <w:rFonts w:eastAsia="Calibri"/>
                <w:i/>
                <w:sz w:val="24"/>
                <w:szCs w:val="24"/>
                <w:lang w:val="sv-SE"/>
              </w:rPr>
            </w:pPr>
            <w:r w:rsidRPr="0090729A">
              <w:rPr>
                <w:rFonts w:eastAsia="Calibri"/>
                <w:i/>
                <w:sz w:val="24"/>
                <w:szCs w:val="24"/>
                <w:lang w:val="sv-SE"/>
              </w:rPr>
              <w:t xml:space="preserve">Hỗ trợ nội dung: </w:t>
            </w:r>
            <w:r w:rsidRPr="0090729A">
              <w:rPr>
                <w:rFonts w:eastAsia="Calibri"/>
                <w:iCs/>
                <w:sz w:val="24"/>
                <w:szCs w:val="24"/>
                <w:lang w:val="sv-SE"/>
              </w:rPr>
              <w:t>ATIS, D-ATIS, VOLMET.</w:t>
            </w:r>
          </w:p>
        </w:tc>
      </w:tr>
      <w:tr w:rsidR="0090729A" w:rsidRPr="0090729A" w14:paraId="7DD5E054"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7ABEAD2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10.4.2</w:t>
            </w:r>
          </w:p>
        </w:tc>
        <w:tc>
          <w:tcPr>
            <w:tcW w:w="4677" w:type="dxa"/>
            <w:tcBorders>
              <w:top w:val="single" w:sz="4" w:space="0" w:color="auto"/>
              <w:left w:val="single" w:sz="4" w:space="0" w:color="auto"/>
              <w:bottom w:val="single" w:sz="4" w:space="0" w:color="auto"/>
              <w:right w:val="single" w:sz="4" w:space="0" w:color="auto"/>
            </w:tcBorders>
            <w:hideMark/>
          </w:tcPr>
          <w:p w14:paraId="000514B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cách sử dụng ATIS và VOLMET trong ATS.</w:t>
            </w:r>
          </w:p>
        </w:tc>
        <w:tc>
          <w:tcPr>
            <w:tcW w:w="851" w:type="dxa"/>
            <w:tcBorders>
              <w:top w:val="single" w:sz="4" w:space="0" w:color="auto"/>
              <w:left w:val="single" w:sz="4" w:space="0" w:color="auto"/>
              <w:bottom w:val="single" w:sz="4" w:space="0" w:color="auto"/>
              <w:right w:val="single" w:sz="4" w:space="0" w:color="auto"/>
            </w:tcBorders>
            <w:hideMark/>
          </w:tcPr>
          <w:p w14:paraId="5DF7C99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05FE0A18"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1412F670"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110BFDC4"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11: Các vị trí làm việc</w:t>
            </w:r>
          </w:p>
        </w:tc>
      </w:tr>
      <w:tr w:rsidR="0090729A" w:rsidRPr="0090729A" w14:paraId="221CAA26"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3684DCF0"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11.1. Thiết bị tại vị trí làm việc</w:t>
            </w:r>
          </w:p>
        </w:tc>
      </w:tr>
      <w:tr w:rsidR="0090729A" w:rsidRPr="0090729A" w14:paraId="09E03C11"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40B827C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11.1.1</w:t>
            </w:r>
          </w:p>
        </w:tc>
        <w:tc>
          <w:tcPr>
            <w:tcW w:w="4677" w:type="dxa"/>
            <w:tcBorders>
              <w:top w:val="single" w:sz="4" w:space="0" w:color="auto"/>
              <w:left w:val="single" w:sz="4" w:space="0" w:color="auto"/>
              <w:bottom w:val="single" w:sz="4" w:space="0" w:color="auto"/>
              <w:right w:val="single" w:sz="4" w:space="0" w:color="auto"/>
            </w:tcBorders>
            <w:hideMark/>
          </w:tcPr>
          <w:p w14:paraId="73DBE5E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thiết bị tại một vị trí làm việc.</w:t>
            </w:r>
          </w:p>
        </w:tc>
        <w:tc>
          <w:tcPr>
            <w:tcW w:w="851" w:type="dxa"/>
            <w:tcBorders>
              <w:top w:val="single" w:sz="4" w:space="0" w:color="auto"/>
              <w:left w:val="single" w:sz="4" w:space="0" w:color="auto"/>
              <w:bottom w:val="single" w:sz="4" w:space="0" w:color="auto"/>
              <w:right w:val="single" w:sz="4" w:space="0" w:color="auto"/>
            </w:tcBorders>
            <w:hideMark/>
          </w:tcPr>
          <w:p w14:paraId="561071A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14:paraId="4FE4716D"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FPB, vô tuyến, điện thoại và các thiết bị liên lạc khác, các sơ bản đồ liên quan, máy in strip, máy điện báo, đồng hồ, màn hình thông tin, màn hình hiển thị tình huống</w:t>
            </w:r>
          </w:p>
        </w:tc>
      </w:tr>
      <w:tr w:rsidR="0090729A" w:rsidRPr="0090729A" w14:paraId="43B29F5C"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7A6D0701"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11.2. Kiểm soát tại sân bay</w:t>
            </w:r>
          </w:p>
        </w:tc>
      </w:tr>
      <w:tr w:rsidR="0090729A" w:rsidRPr="0090729A" w14:paraId="0CAD51FB"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369858C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11.2.1</w:t>
            </w:r>
          </w:p>
        </w:tc>
        <w:tc>
          <w:tcPr>
            <w:tcW w:w="4677" w:type="dxa"/>
            <w:tcBorders>
              <w:top w:val="single" w:sz="4" w:space="0" w:color="auto"/>
              <w:left w:val="single" w:sz="4" w:space="0" w:color="auto"/>
              <w:bottom w:val="single" w:sz="4" w:space="0" w:color="auto"/>
              <w:right w:val="single" w:sz="4" w:space="0" w:color="auto"/>
            </w:tcBorders>
            <w:hideMark/>
          </w:tcPr>
          <w:p w14:paraId="0D92814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các thiết bị tại một đài kiểm soát tại sân bay.</w:t>
            </w:r>
          </w:p>
        </w:tc>
        <w:tc>
          <w:tcPr>
            <w:tcW w:w="851" w:type="dxa"/>
            <w:tcBorders>
              <w:top w:val="single" w:sz="4" w:space="0" w:color="auto"/>
              <w:left w:val="single" w:sz="4" w:space="0" w:color="auto"/>
              <w:bottom w:val="single" w:sz="4" w:space="0" w:color="auto"/>
              <w:right w:val="single" w:sz="4" w:space="0" w:color="auto"/>
            </w:tcBorders>
            <w:hideMark/>
          </w:tcPr>
          <w:p w14:paraId="4876DA2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hideMark/>
          </w:tcPr>
          <w:p w14:paraId="129C2E6A"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Máy đo gió, màn hình hiển thị các phương tiện tại sân bay, SMR, cảnh báo va chạm, đèn tín hiệu, bảng kiểm soát hệ thống đèn, hiển thị đường CHC đang sử dụng, ống nhòm, súng tính hiệu/lửa, máy cài đặt độ cao và IRVR, các hệ thống thông tin địa phương</w:t>
            </w:r>
          </w:p>
        </w:tc>
      </w:tr>
      <w:tr w:rsidR="0090729A" w:rsidRPr="0090729A" w14:paraId="4E0358FC"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702EC9D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11.3. Kiểm soát tiếp cận</w:t>
            </w:r>
          </w:p>
        </w:tc>
      </w:tr>
      <w:tr w:rsidR="0090729A" w:rsidRPr="0090729A" w14:paraId="34210E4C"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7179A7D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11.3.1</w:t>
            </w:r>
          </w:p>
        </w:tc>
        <w:tc>
          <w:tcPr>
            <w:tcW w:w="4677" w:type="dxa"/>
            <w:tcBorders>
              <w:top w:val="single" w:sz="4" w:space="0" w:color="auto"/>
              <w:left w:val="single" w:sz="4" w:space="0" w:color="auto"/>
              <w:bottom w:val="single" w:sz="4" w:space="0" w:color="auto"/>
              <w:right w:val="single" w:sz="4" w:space="0" w:color="auto"/>
            </w:tcBorders>
            <w:hideMark/>
          </w:tcPr>
          <w:p w14:paraId="6327E8D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các thiết bị tại một cơ sở kiểm soát tiếp cận.</w:t>
            </w:r>
          </w:p>
        </w:tc>
        <w:tc>
          <w:tcPr>
            <w:tcW w:w="851" w:type="dxa"/>
            <w:tcBorders>
              <w:top w:val="single" w:sz="4" w:space="0" w:color="auto"/>
              <w:left w:val="single" w:sz="4" w:space="0" w:color="auto"/>
              <w:bottom w:val="single" w:sz="4" w:space="0" w:color="auto"/>
              <w:right w:val="single" w:sz="4" w:space="0" w:color="auto"/>
            </w:tcBorders>
            <w:hideMark/>
          </w:tcPr>
          <w:p w14:paraId="0D1BAFB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260" w:type="dxa"/>
            <w:tcBorders>
              <w:top w:val="single" w:sz="4" w:space="0" w:color="auto"/>
              <w:left w:val="single" w:sz="4" w:space="0" w:color="auto"/>
              <w:bottom w:val="single" w:sz="4" w:space="0" w:color="auto"/>
              <w:right w:val="single" w:sz="4" w:space="0" w:color="auto"/>
            </w:tcBorders>
            <w:hideMark/>
          </w:tcPr>
          <w:p w14:paraId="7A309069"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Hệ thống sắp xếp thứ tự tàu bay, PAR, chỉ báo RVR.</w:t>
            </w:r>
          </w:p>
        </w:tc>
      </w:tr>
      <w:tr w:rsidR="0090729A" w:rsidRPr="0090729A" w14:paraId="507594C8" w14:textId="77777777" w:rsidTr="0090729A">
        <w:tc>
          <w:tcPr>
            <w:tcW w:w="9781" w:type="dxa"/>
            <w:gridSpan w:val="4"/>
            <w:tcBorders>
              <w:top w:val="single" w:sz="4" w:space="0" w:color="auto"/>
              <w:left w:val="single" w:sz="4" w:space="0" w:color="auto"/>
              <w:bottom w:val="single" w:sz="4" w:space="0" w:color="auto"/>
              <w:right w:val="single" w:sz="4" w:space="0" w:color="auto"/>
            </w:tcBorders>
            <w:hideMark/>
          </w:tcPr>
          <w:p w14:paraId="732E40B7"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11.4. Kiểm soát đường dài</w:t>
            </w:r>
          </w:p>
        </w:tc>
      </w:tr>
      <w:tr w:rsidR="0090729A" w:rsidRPr="0090729A" w14:paraId="5BA1F7DC" w14:textId="77777777" w:rsidTr="0090729A">
        <w:tc>
          <w:tcPr>
            <w:tcW w:w="993" w:type="dxa"/>
            <w:tcBorders>
              <w:top w:val="single" w:sz="4" w:space="0" w:color="auto"/>
              <w:left w:val="single" w:sz="4" w:space="0" w:color="auto"/>
              <w:bottom w:val="single" w:sz="4" w:space="0" w:color="auto"/>
              <w:right w:val="single" w:sz="4" w:space="0" w:color="auto"/>
            </w:tcBorders>
            <w:hideMark/>
          </w:tcPr>
          <w:p w14:paraId="49D9908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EQPSB 11.4.1</w:t>
            </w:r>
          </w:p>
        </w:tc>
        <w:tc>
          <w:tcPr>
            <w:tcW w:w="4677" w:type="dxa"/>
            <w:tcBorders>
              <w:top w:val="single" w:sz="4" w:space="0" w:color="auto"/>
              <w:left w:val="single" w:sz="4" w:space="0" w:color="auto"/>
              <w:bottom w:val="single" w:sz="4" w:space="0" w:color="auto"/>
              <w:right w:val="single" w:sz="4" w:space="0" w:color="auto"/>
            </w:tcBorders>
            <w:hideMark/>
          </w:tcPr>
          <w:p w14:paraId="3A896228"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các thiết bị tại một Trung tâm kiểm soát đường dài.</w:t>
            </w:r>
          </w:p>
        </w:tc>
        <w:tc>
          <w:tcPr>
            <w:tcW w:w="851" w:type="dxa"/>
            <w:tcBorders>
              <w:top w:val="single" w:sz="4" w:space="0" w:color="auto"/>
              <w:left w:val="single" w:sz="4" w:space="0" w:color="auto"/>
              <w:bottom w:val="single" w:sz="4" w:space="0" w:color="auto"/>
              <w:right w:val="single" w:sz="4" w:space="0" w:color="auto"/>
            </w:tcBorders>
          </w:tcPr>
          <w:p w14:paraId="43876256" w14:textId="77777777" w:rsidR="0090729A" w:rsidRPr="0090729A" w:rsidRDefault="0090729A" w:rsidP="0090729A">
            <w:pPr>
              <w:keepNext w:val="0"/>
              <w:keepLines w:val="0"/>
              <w:widowControl/>
              <w:jc w:val="center"/>
              <w:rPr>
                <w:rFonts w:eastAsia="Calibri"/>
                <w:sz w:val="24"/>
                <w:szCs w:val="24"/>
                <w:lang w:val="en-US"/>
              </w:rPr>
            </w:pPr>
          </w:p>
        </w:tc>
        <w:tc>
          <w:tcPr>
            <w:tcW w:w="3260" w:type="dxa"/>
            <w:tcBorders>
              <w:top w:val="single" w:sz="4" w:space="0" w:color="auto"/>
              <w:left w:val="single" w:sz="4" w:space="0" w:color="auto"/>
              <w:bottom w:val="single" w:sz="4" w:space="0" w:color="auto"/>
              <w:right w:val="single" w:sz="4" w:space="0" w:color="auto"/>
            </w:tcBorders>
          </w:tcPr>
          <w:p w14:paraId="3BD453DC" w14:textId="77777777" w:rsidR="0090729A" w:rsidRPr="0090729A" w:rsidRDefault="0090729A" w:rsidP="0090729A">
            <w:pPr>
              <w:keepNext w:val="0"/>
              <w:keepLines w:val="0"/>
              <w:widowControl/>
              <w:jc w:val="left"/>
              <w:rPr>
                <w:rFonts w:eastAsia="Calibri"/>
                <w:i/>
                <w:sz w:val="24"/>
                <w:szCs w:val="24"/>
                <w:lang w:val="en-US"/>
              </w:rPr>
            </w:pPr>
          </w:p>
        </w:tc>
      </w:tr>
    </w:tbl>
    <w:p w14:paraId="6FAEA410" w14:textId="77777777" w:rsidR="0090729A" w:rsidRPr="0090729A" w:rsidRDefault="0090729A" w:rsidP="0090729A">
      <w:pPr>
        <w:ind w:right="-709"/>
        <w:jc w:val="center"/>
        <w:outlineLvl w:val="1"/>
        <w:rPr>
          <w:rFonts w:eastAsia="Arial MT"/>
          <w:b/>
          <w:sz w:val="26"/>
          <w:szCs w:val="26"/>
          <w:lang w:val="en-GB"/>
        </w:rPr>
      </w:pPr>
      <w:r w:rsidRPr="0090729A">
        <w:rPr>
          <w:rFonts w:eastAsia="Arial MT"/>
          <w:b/>
          <w:sz w:val="26"/>
          <w:szCs w:val="26"/>
          <w:lang w:val="vi-VN"/>
        </w:rPr>
        <w:t>MÔN 9: MÔI TRƯỜNG LÀM VIỆC</w:t>
      </w:r>
      <w:r w:rsidRPr="0090729A">
        <w:rPr>
          <w:rFonts w:eastAsia="Arial MT"/>
          <w:b/>
          <w:sz w:val="26"/>
          <w:szCs w:val="26"/>
          <w:lang w:val="en-GB"/>
        </w:rPr>
        <w:t xml:space="preserve"> (BASIC PENB)</w:t>
      </w:r>
    </w:p>
    <w:p w14:paraId="19D8DE4B" w14:textId="77777777" w:rsidR="0090729A" w:rsidRPr="0090729A" w:rsidRDefault="0090729A" w:rsidP="0090729A">
      <w:pPr>
        <w:keepNext w:val="0"/>
        <w:keepLines w:val="0"/>
        <w:widowControl/>
        <w:ind w:firstLine="720"/>
        <w:rPr>
          <w:rFonts w:eastAsia="Calibri"/>
          <w:b/>
          <w:bCs/>
          <w:sz w:val="26"/>
          <w:szCs w:val="26"/>
          <w:lang w:val="en-US"/>
        </w:rPr>
      </w:pPr>
      <w:r w:rsidRPr="0090729A">
        <w:rPr>
          <w:rFonts w:eastAsia="Calibri"/>
          <w:b/>
          <w:bCs/>
          <w:sz w:val="26"/>
          <w:szCs w:val="26"/>
          <w:lang w:val="en-US"/>
        </w:rPr>
        <w:t>Mục tiêu môn học:</w:t>
      </w:r>
    </w:p>
    <w:p w14:paraId="2FD4AD0D" w14:textId="77777777" w:rsidR="0090729A" w:rsidRPr="0090729A" w:rsidRDefault="0090729A" w:rsidP="0090729A">
      <w:pPr>
        <w:keepNext w:val="0"/>
        <w:keepLines w:val="0"/>
        <w:widowControl/>
        <w:ind w:right="142" w:firstLine="720"/>
        <w:rPr>
          <w:rFonts w:eastAsia="Calibri"/>
          <w:sz w:val="26"/>
          <w:szCs w:val="26"/>
          <w:lang w:val="en-US"/>
        </w:rPr>
      </w:pPr>
      <w:r w:rsidRPr="0090729A">
        <w:rPr>
          <w:rFonts w:eastAsia="Calibri"/>
          <w:sz w:val="26"/>
          <w:szCs w:val="26"/>
          <w:lang w:val="en-US"/>
        </w:rPr>
        <w:t xml:space="preserve">Học viên nhận thức được sự cần thiết của việc phối hợp chặt chẽ với các cơ quan, đơn vị liên quan trong hoạt động quản lý không lưu (ATM) và các khía cạnh bảo vệ môi trường. </w:t>
      </w:r>
    </w:p>
    <w:tbl>
      <w:tblPr>
        <w:tblW w:w="9639" w:type="dxa"/>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3"/>
        <w:gridCol w:w="4573"/>
        <w:gridCol w:w="807"/>
        <w:gridCol w:w="3336"/>
      </w:tblGrid>
      <w:tr w:rsidR="0090729A" w:rsidRPr="0090729A" w14:paraId="75A33C64" w14:textId="77777777" w:rsidTr="0090729A">
        <w:tc>
          <w:tcPr>
            <w:tcW w:w="923" w:type="dxa"/>
            <w:tcBorders>
              <w:top w:val="single" w:sz="4" w:space="0" w:color="auto"/>
              <w:left w:val="single" w:sz="4" w:space="0" w:color="auto"/>
              <w:bottom w:val="single" w:sz="4" w:space="0" w:color="auto"/>
              <w:right w:val="single" w:sz="4" w:space="0" w:color="auto"/>
            </w:tcBorders>
          </w:tcPr>
          <w:p w14:paraId="0CFFA258" w14:textId="77777777" w:rsidR="0090729A" w:rsidRPr="0090729A" w:rsidRDefault="0090729A" w:rsidP="0090729A">
            <w:pPr>
              <w:keepNext w:val="0"/>
              <w:keepLines w:val="0"/>
              <w:widowControl/>
              <w:jc w:val="center"/>
              <w:rPr>
                <w:rFonts w:eastAsia="Calibri"/>
                <w:sz w:val="24"/>
                <w:szCs w:val="24"/>
                <w:lang w:val="en-US"/>
              </w:rPr>
            </w:pPr>
          </w:p>
        </w:tc>
        <w:tc>
          <w:tcPr>
            <w:tcW w:w="4573" w:type="dxa"/>
            <w:tcBorders>
              <w:top w:val="single" w:sz="4" w:space="0" w:color="auto"/>
              <w:left w:val="single" w:sz="4" w:space="0" w:color="auto"/>
              <w:bottom w:val="single" w:sz="4" w:space="0" w:color="auto"/>
              <w:right w:val="single" w:sz="4" w:space="0" w:color="auto"/>
            </w:tcBorders>
            <w:hideMark/>
          </w:tcPr>
          <w:p w14:paraId="4603BC8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NỘI DUNG</w:t>
            </w:r>
          </w:p>
        </w:tc>
        <w:tc>
          <w:tcPr>
            <w:tcW w:w="807" w:type="dxa"/>
            <w:tcBorders>
              <w:top w:val="single" w:sz="4" w:space="0" w:color="auto"/>
              <w:left w:val="single" w:sz="4" w:space="0" w:color="auto"/>
              <w:bottom w:val="single" w:sz="4" w:space="0" w:color="auto"/>
              <w:right w:val="single" w:sz="4" w:space="0" w:color="auto"/>
            </w:tcBorders>
            <w:hideMark/>
          </w:tcPr>
          <w:p w14:paraId="186511A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MỨC</w:t>
            </w:r>
          </w:p>
        </w:tc>
        <w:tc>
          <w:tcPr>
            <w:tcW w:w="3336" w:type="dxa"/>
            <w:tcBorders>
              <w:top w:val="single" w:sz="4" w:space="0" w:color="auto"/>
              <w:left w:val="single" w:sz="4" w:space="0" w:color="auto"/>
              <w:bottom w:val="single" w:sz="4" w:space="0" w:color="auto"/>
              <w:right w:val="single" w:sz="4" w:space="0" w:color="auto"/>
            </w:tcBorders>
            <w:shd w:val="clear" w:color="auto" w:fill="FFFFFF"/>
            <w:hideMark/>
          </w:tcPr>
          <w:p w14:paraId="78627EB1" w14:textId="77777777" w:rsidR="0090729A" w:rsidRPr="0090729A" w:rsidRDefault="0090729A" w:rsidP="0090729A">
            <w:pPr>
              <w:keepNext w:val="0"/>
              <w:keepLines w:val="0"/>
              <w:widowControl/>
              <w:jc w:val="center"/>
              <w:rPr>
                <w:rFonts w:eastAsia="Calibri"/>
                <w:i/>
                <w:sz w:val="24"/>
                <w:szCs w:val="24"/>
                <w:lang w:val="en-US"/>
              </w:rPr>
            </w:pPr>
            <w:r w:rsidRPr="0090729A">
              <w:rPr>
                <w:rFonts w:eastAsia="Calibri"/>
                <w:b/>
                <w:bCs/>
                <w:iCs/>
                <w:sz w:val="24"/>
                <w:szCs w:val="24"/>
                <w:lang w:val="en-US"/>
              </w:rPr>
              <w:t>TÀI LIỆU THAM CHIẾU</w:t>
            </w:r>
          </w:p>
        </w:tc>
      </w:tr>
      <w:tr w:rsidR="0090729A" w:rsidRPr="0090729A" w14:paraId="3EA2ECBE"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1250BE58" w14:textId="77777777" w:rsidR="0090729A" w:rsidRPr="0090729A" w:rsidRDefault="0090729A" w:rsidP="0090729A">
            <w:pPr>
              <w:keepNext w:val="0"/>
              <w:keepLines w:val="0"/>
              <w:widowControl/>
              <w:jc w:val="center"/>
              <w:rPr>
                <w:rFonts w:eastAsia="Calibri"/>
                <w:i/>
                <w:sz w:val="24"/>
                <w:szCs w:val="24"/>
                <w:lang w:val="en-US"/>
              </w:rPr>
            </w:pPr>
            <w:r w:rsidRPr="0090729A">
              <w:rPr>
                <w:rFonts w:eastAsia="Calibri"/>
                <w:b/>
                <w:sz w:val="24"/>
                <w:szCs w:val="24"/>
                <w:lang w:val="en-US"/>
              </w:rPr>
              <w:lastRenderedPageBreak/>
              <w:t>Chủ đề 1: Làm quen</w:t>
            </w:r>
          </w:p>
        </w:tc>
      </w:tr>
      <w:tr w:rsidR="0090729A" w:rsidRPr="0090729A" w14:paraId="243F3493"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0B610666"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1.1. Cơ sở vật chất tại sân bay và ATS</w:t>
            </w:r>
          </w:p>
        </w:tc>
      </w:tr>
      <w:tr w:rsidR="0090729A" w:rsidRPr="0090729A" w14:paraId="25093A60"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27D0A3C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1.1.1</w:t>
            </w:r>
          </w:p>
        </w:tc>
        <w:tc>
          <w:tcPr>
            <w:tcW w:w="4573" w:type="dxa"/>
            <w:tcBorders>
              <w:top w:val="single" w:sz="4" w:space="0" w:color="auto"/>
              <w:left w:val="single" w:sz="4" w:space="0" w:color="auto"/>
              <w:bottom w:val="single" w:sz="4" w:space="0" w:color="auto"/>
              <w:right w:val="single" w:sz="4" w:space="0" w:color="auto"/>
            </w:tcBorders>
            <w:hideMark/>
          </w:tcPr>
          <w:p w14:paraId="0A26C70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cơ sở vật chất ATS dân dụng và quân sự.</w:t>
            </w:r>
          </w:p>
        </w:tc>
        <w:tc>
          <w:tcPr>
            <w:tcW w:w="807" w:type="dxa"/>
            <w:tcBorders>
              <w:top w:val="single" w:sz="4" w:space="0" w:color="auto"/>
              <w:left w:val="single" w:sz="4" w:space="0" w:color="auto"/>
              <w:bottom w:val="single" w:sz="4" w:space="0" w:color="auto"/>
              <w:right w:val="single" w:sz="4" w:space="0" w:color="auto"/>
            </w:tcBorders>
            <w:hideMark/>
          </w:tcPr>
          <w:p w14:paraId="0CAD4B6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36" w:type="dxa"/>
            <w:tcBorders>
              <w:top w:val="single" w:sz="4" w:space="0" w:color="auto"/>
              <w:left w:val="single" w:sz="4" w:space="0" w:color="auto"/>
              <w:bottom w:val="single" w:sz="4" w:space="0" w:color="auto"/>
              <w:right w:val="single" w:sz="4" w:space="0" w:color="auto"/>
            </w:tcBorders>
            <w:shd w:val="clear" w:color="auto" w:fill="FFFFFF"/>
            <w:hideMark/>
          </w:tcPr>
          <w:p w14:paraId="6F337B2C"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TWR, APP, ACC, AIS, RCC, đơn vị không quân.</w:t>
            </w:r>
          </w:p>
        </w:tc>
      </w:tr>
      <w:tr w:rsidR="0090729A" w:rsidRPr="0090729A" w14:paraId="0A183F3A"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6E11443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1.1.2</w:t>
            </w:r>
          </w:p>
        </w:tc>
        <w:tc>
          <w:tcPr>
            <w:tcW w:w="4573" w:type="dxa"/>
            <w:tcBorders>
              <w:top w:val="single" w:sz="4" w:space="0" w:color="auto"/>
              <w:left w:val="single" w:sz="4" w:space="0" w:color="auto"/>
              <w:bottom w:val="single" w:sz="4" w:space="0" w:color="auto"/>
              <w:right w:val="single" w:sz="4" w:space="0" w:color="auto"/>
            </w:tcBorders>
            <w:hideMark/>
          </w:tcPr>
          <w:p w14:paraId="2773264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cơ sở vật chất của sân bay và các nhà khai thác nội bộ.</w:t>
            </w:r>
          </w:p>
        </w:tc>
        <w:tc>
          <w:tcPr>
            <w:tcW w:w="807" w:type="dxa"/>
            <w:tcBorders>
              <w:top w:val="single" w:sz="4" w:space="0" w:color="auto"/>
              <w:left w:val="single" w:sz="4" w:space="0" w:color="auto"/>
              <w:bottom w:val="single" w:sz="4" w:space="0" w:color="auto"/>
              <w:right w:val="single" w:sz="4" w:space="0" w:color="auto"/>
            </w:tcBorders>
            <w:hideMark/>
          </w:tcPr>
          <w:p w14:paraId="078F8D05"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36" w:type="dxa"/>
            <w:tcBorders>
              <w:top w:val="single" w:sz="4" w:space="0" w:color="auto"/>
              <w:left w:val="single" w:sz="4" w:space="0" w:color="auto"/>
              <w:bottom w:val="single" w:sz="4" w:space="0" w:color="auto"/>
              <w:right w:val="single" w:sz="4" w:space="0" w:color="auto"/>
            </w:tcBorders>
            <w:shd w:val="clear" w:color="auto" w:fill="FFFFFF"/>
            <w:hideMark/>
          </w:tcPr>
          <w:p w14:paraId="2921A088"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Dịch vụ khẩn nguy và cứu hỏa, hoạt động của hãng hàng không</w:t>
            </w:r>
          </w:p>
        </w:tc>
      </w:tr>
      <w:tr w:rsidR="0090729A" w:rsidRPr="0090729A" w14:paraId="7274013A"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5F3E41ED"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2: Người khai thác vùng trời</w:t>
            </w:r>
          </w:p>
        </w:tc>
      </w:tr>
      <w:tr w:rsidR="0090729A" w:rsidRPr="0090729A" w14:paraId="6B528246"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67600FFE"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2.1.  Hàng không dân dụng</w:t>
            </w:r>
          </w:p>
        </w:tc>
      </w:tr>
      <w:tr w:rsidR="0090729A" w:rsidRPr="0090729A" w14:paraId="286DB6DB"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575CB30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2.1.1</w:t>
            </w:r>
          </w:p>
        </w:tc>
        <w:tc>
          <w:tcPr>
            <w:tcW w:w="4573" w:type="dxa"/>
            <w:tcBorders>
              <w:top w:val="single" w:sz="4" w:space="0" w:color="auto"/>
              <w:left w:val="single" w:sz="4" w:space="0" w:color="auto"/>
              <w:bottom w:val="single" w:sz="4" w:space="0" w:color="auto"/>
              <w:right w:val="single" w:sz="4" w:space="0" w:color="auto"/>
            </w:tcBorders>
            <w:hideMark/>
          </w:tcPr>
          <w:p w14:paraId="1A4E3B9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việc sử dụng vùng trời của các tàu bay dân dụng.</w:t>
            </w:r>
          </w:p>
        </w:tc>
        <w:tc>
          <w:tcPr>
            <w:tcW w:w="807" w:type="dxa"/>
            <w:tcBorders>
              <w:top w:val="single" w:sz="4" w:space="0" w:color="auto"/>
              <w:left w:val="single" w:sz="4" w:space="0" w:color="auto"/>
              <w:bottom w:val="single" w:sz="4" w:space="0" w:color="auto"/>
              <w:right w:val="single" w:sz="4" w:space="0" w:color="auto"/>
            </w:tcBorders>
            <w:hideMark/>
          </w:tcPr>
          <w:p w14:paraId="464FD97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36" w:type="dxa"/>
            <w:tcBorders>
              <w:top w:val="single" w:sz="4" w:space="0" w:color="auto"/>
              <w:left w:val="single" w:sz="4" w:space="0" w:color="auto"/>
              <w:bottom w:val="single" w:sz="4" w:space="0" w:color="auto"/>
              <w:right w:val="single" w:sz="4" w:space="0" w:color="auto"/>
            </w:tcBorders>
            <w:hideMark/>
          </w:tcPr>
          <w:p w14:paraId="0057192E"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bay thương mai, bay giải trí, tàu lượn, khinh khí cầu, chuyến bay kiểm tra, chụp ảnh trên không, nhảy dù, hệ thống tàu bay không người lái (UASs)</w:t>
            </w:r>
          </w:p>
        </w:tc>
      </w:tr>
      <w:tr w:rsidR="0090729A" w:rsidRPr="0090729A" w14:paraId="451961D8"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140CAB6E"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2.2. Hàng không quân sự</w:t>
            </w:r>
          </w:p>
        </w:tc>
      </w:tr>
      <w:tr w:rsidR="0090729A" w:rsidRPr="0090729A" w14:paraId="01351944"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79CB6ED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2.2.1</w:t>
            </w:r>
          </w:p>
        </w:tc>
        <w:tc>
          <w:tcPr>
            <w:tcW w:w="4573" w:type="dxa"/>
            <w:tcBorders>
              <w:top w:val="single" w:sz="4" w:space="0" w:color="auto"/>
              <w:left w:val="single" w:sz="4" w:space="0" w:color="auto"/>
              <w:bottom w:val="single" w:sz="4" w:space="0" w:color="auto"/>
              <w:right w:val="single" w:sz="4" w:space="0" w:color="auto"/>
            </w:tcBorders>
            <w:hideMark/>
          </w:tcPr>
          <w:p w14:paraId="0C68F47F"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việc sử dụng vùng trời của các tàu bay quân sự</w:t>
            </w:r>
          </w:p>
        </w:tc>
        <w:tc>
          <w:tcPr>
            <w:tcW w:w="807" w:type="dxa"/>
            <w:tcBorders>
              <w:top w:val="single" w:sz="4" w:space="0" w:color="auto"/>
              <w:left w:val="single" w:sz="4" w:space="0" w:color="auto"/>
              <w:bottom w:val="single" w:sz="4" w:space="0" w:color="auto"/>
              <w:right w:val="single" w:sz="4" w:space="0" w:color="auto"/>
            </w:tcBorders>
            <w:hideMark/>
          </w:tcPr>
          <w:p w14:paraId="3178684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36" w:type="dxa"/>
            <w:tcBorders>
              <w:top w:val="single" w:sz="4" w:space="0" w:color="auto"/>
              <w:left w:val="single" w:sz="4" w:space="0" w:color="auto"/>
              <w:bottom w:val="single" w:sz="4" w:space="0" w:color="auto"/>
              <w:right w:val="single" w:sz="4" w:space="0" w:color="auto"/>
            </w:tcBorders>
            <w:hideMark/>
          </w:tcPr>
          <w:p w14:paraId="73464CB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Vùng trời dành riêng, huấn luyện, bay chặn, tiếp nhiên liệu trong chuyến bay, UASs.</w:t>
            </w:r>
          </w:p>
          <w:p w14:paraId="6AF98375"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Bay ở mực bay thấp, các chuyến bay kiểm tra, hoạt động quân sự đặc biệt</w:t>
            </w:r>
          </w:p>
        </w:tc>
      </w:tr>
      <w:tr w:rsidR="0090729A" w:rsidRPr="0090729A" w14:paraId="26596044"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6D16FF9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 xml:space="preserve">Tiểu mục 2.3. Kỳ vọng và các yêu cầu của </w:t>
            </w:r>
            <w:r w:rsidRPr="0090729A">
              <w:rPr>
                <w:rFonts w:eastAsia="Calibri"/>
                <w:b/>
                <w:bCs/>
                <w:i/>
                <w:iCs/>
                <w:sz w:val="24"/>
                <w:szCs w:val="24"/>
                <w:lang w:val="en-US"/>
              </w:rPr>
              <w:t>tổ lái</w:t>
            </w:r>
          </w:p>
        </w:tc>
      </w:tr>
      <w:tr w:rsidR="0090729A" w:rsidRPr="0090729A" w14:paraId="7026D9D8"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4DCEC62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2.3.1</w:t>
            </w:r>
          </w:p>
        </w:tc>
        <w:tc>
          <w:tcPr>
            <w:tcW w:w="4573" w:type="dxa"/>
            <w:tcBorders>
              <w:top w:val="single" w:sz="4" w:space="0" w:color="auto"/>
              <w:left w:val="single" w:sz="4" w:space="0" w:color="auto"/>
              <w:bottom w:val="single" w:sz="4" w:space="0" w:color="auto"/>
              <w:right w:val="single" w:sz="4" w:space="0" w:color="auto"/>
            </w:tcBorders>
            <w:hideMark/>
          </w:tcPr>
          <w:p w14:paraId="1093A70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Xác định các kỳ vọng và yêu cầu của tổ lái.</w:t>
            </w:r>
          </w:p>
        </w:tc>
        <w:tc>
          <w:tcPr>
            <w:tcW w:w="807" w:type="dxa"/>
            <w:tcBorders>
              <w:top w:val="single" w:sz="4" w:space="0" w:color="auto"/>
              <w:left w:val="single" w:sz="4" w:space="0" w:color="auto"/>
              <w:bottom w:val="single" w:sz="4" w:space="0" w:color="auto"/>
              <w:right w:val="single" w:sz="4" w:space="0" w:color="auto"/>
            </w:tcBorders>
            <w:hideMark/>
          </w:tcPr>
          <w:p w14:paraId="0B7B4C2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36" w:type="dxa"/>
            <w:tcBorders>
              <w:top w:val="single" w:sz="4" w:space="0" w:color="auto"/>
              <w:left w:val="single" w:sz="4" w:space="0" w:color="auto"/>
              <w:bottom w:val="single" w:sz="4" w:space="0" w:color="auto"/>
              <w:right w:val="single" w:sz="4" w:space="0" w:color="auto"/>
            </w:tcBorders>
          </w:tcPr>
          <w:p w14:paraId="142525C6"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635C337F"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1D80272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2.3.2</w:t>
            </w:r>
          </w:p>
        </w:tc>
        <w:tc>
          <w:tcPr>
            <w:tcW w:w="4573" w:type="dxa"/>
            <w:tcBorders>
              <w:top w:val="single" w:sz="4" w:space="0" w:color="auto"/>
              <w:left w:val="single" w:sz="4" w:space="0" w:color="auto"/>
              <w:bottom w:val="single" w:sz="4" w:space="0" w:color="auto"/>
              <w:right w:val="single" w:sz="4" w:space="0" w:color="auto"/>
            </w:tcBorders>
            <w:hideMark/>
          </w:tcPr>
          <w:p w14:paraId="586B14C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sử sụng các phương thức khai thác tiêu chuẩn (SOPs) của nhà khai thác tàu bay.</w:t>
            </w:r>
          </w:p>
        </w:tc>
        <w:tc>
          <w:tcPr>
            <w:tcW w:w="807" w:type="dxa"/>
            <w:tcBorders>
              <w:top w:val="single" w:sz="4" w:space="0" w:color="auto"/>
              <w:left w:val="single" w:sz="4" w:space="0" w:color="auto"/>
              <w:bottom w:val="single" w:sz="4" w:space="0" w:color="auto"/>
              <w:right w:val="single" w:sz="4" w:space="0" w:color="auto"/>
            </w:tcBorders>
            <w:hideMark/>
          </w:tcPr>
          <w:p w14:paraId="1F08072F"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36" w:type="dxa"/>
            <w:tcBorders>
              <w:top w:val="single" w:sz="4" w:space="0" w:color="auto"/>
              <w:left w:val="single" w:sz="4" w:space="0" w:color="auto"/>
              <w:bottom w:val="single" w:sz="4" w:space="0" w:color="auto"/>
              <w:right w:val="single" w:sz="4" w:space="0" w:color="auto"/>
            </w:tcBorders>
          </w:tcPr>
          <w:p w14:paraId="12084C1A"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55267A3F"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633075DD"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3: Các mối quan hệ với khách hàng</w:t>
            </w:r>
          </w:p>
        </w:tc>
      </w:tr>
      <w:tr w:rsidR="0090729A" w:rsidRPr="0090729A" w14:paraId="0D767B5D"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402CB05B"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3.1. Các mối quan hệ với khách hàng</w:t>
            </w:r>
          </w:p>
        </w:tc>
      </w:tr>
      <w:tr w:rsidR="0090729A" w:rsidRPr="0090729A" w14:paraId="4B641EE1"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15674C4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3.1.1</w:t>
            </w:r>
          </w:p>
        </w:tc>
        <w:tc>
          <w:tcPr>
            <w:tcW w:w="4573" w:type="dxa"/>
            <w:tcBorders>
              <w:top w:val="single" w:sz="4" w:space="0" w:color="auto"/>
              <w:left w:val="single" w:sz="4" w:space="0" w:color="auto"/>
              <w:bottom w:val="single" w:sz="4" w:space="0" w:color="auto"/>
              <w:right w:val="single" w:sz="4" w:space="0" w:color="auto"/>
            </w:tcBorders>
            <w:hideMark/>
          </w:tcPr>
          <w:p w14:paraId="36E5B05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vai trò của ATC là một nhà cung cấp dịch vụ.</w:t>
            </w:r>
          </w:p>
        </w:tc>
        <w:tc>
          <w:tcPr>
            <w:tcW w:w="807" w:type="dxa"/>
            <w:tcBorders>
              <w:top w:val="single" w:sz="4" w:space="0" w:color="auto"/>
              <w:left w:val="single" w:sz="4" w:space="0" w:color="auto"/>
              <w:bottom w:val="single" w:sz="4" w:space="0" w:color="auto"/>
              <w:right w:val="single" w:sz="4" w:space="0" w:color="auto"/>
            </w:tcBorders>
            <w:hideMark/>
          </w:tcPr>
          <w:p w14:paraId="24AB833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36" w:type="dxa"/>
            <w:tcBorders>
              <w:top w:val="single" w:sz="4" w:space="0" w:color="auto"/>
              <w:left w:val="single" w:sz="4" w:space="0" w:color="auto"/>
              <w:bottom w:val="single" w:sz="4" w:space="0" w:color="auto"/>
              <w:right w:val="single" w:sz="4" w:space="0" w:color="auto"/>
            </w:tcBorders>
          </w:tcPr>
          <w:p w14:paraId="62D61EB0"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6BDA615B"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5B01688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3.1.2</w:t>
            </w:r>
          </w:p>
        </w:tc>
        <w:tc>
          <w:tcPr>
            <w:tcW w:w="4573" w:type="dxa"/>
            <w:tcBorders>
              <w:top w:val="single" w:sz="4" w:space="0" w:color="auto"/>
              <w:left w:val="single" w:sz="4" w:space="0" w:color="auto"/>
              <w:bottom w:val="single" w:sz="4" w:space="0" w:color="auto"/>
              <w:right w:val="single" w:sz="4" w:space="0" w:color="auto"/>
            </w:tcBorders>
            <w:hideMark/>
          </w:tcPr>
          <w:p w14:paraId="6013746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Nhận biết các phương thức tài trợ cho hoạt động kiểm soát không lưu (ATC).</w:t>
            </w:r>
          </w:p>
        </w:tc>
        <w:tc>
          <w:tcPr>
            <w:tcW w:w="807" w:type="dxa"/>
            <w:tcBorders>
              <w:top w:val="single" w:sz="4" w:space="0" w:color="auto"/>
              <w:left w:val="single" w:sz="4" w:space="0" w:color="auto"/>
              <w:bottom w:val="single" w:sz="4" w:space="0" w:color="auto"/>
              <w:right w:val="single" w:sz="4" w:space="0" w:color="auto"/>
            </w:tcBorders>
            <w:hideMark/>
          </w:tcPr>
          <w:p w14:paraId="6566900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36" w:type="dxa"/>
            <w:tcBorders>
              <w:top w:val="single" w:sz="4" w:space="0" w:color="auto"/>
              <w:left w:val="single" w:sz="4" w:space="0" w:color="auto"/>
              <w:bottom w:val="single" w:sz="4" w:space="0" w:color="auto"/>
              <w:right w:val="single" w:sz="4" w:space="0" w:color="auto"/>
            </w:tcBorders>
          </w:tcPr>
          <w:p w14:paraId="2AB138BD" w14:textId="77777777" w:rsidR="0090729A" w:rsidRPr="0090729A" w:rsidRDefault="0090729A" w:rsidP="0090729A">
            <w:pPr>
              <w:keepNext w:val="0"/>
              <w:keepLines w:val="0"/>
              <w:widowControl/>
              <w:jc w:val="left"/>
              <w:rPr>
                <w:rFonts w:eastAsia="Calibri"/>
                <w:i/>
                <w:sz w:val="24"/>
                <w:szCs w:val="24"/>
                <w:lang w:val="en-US"/>
              </w:rPr>
            </w:pPr>
          </w:p>
        </w:tc>
      </w:tr>
      <w:tr w:rsidR="0090729A" w:rsidRPr="0090729A" w14:paraId="2CB916BB"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33D5D0D4" w14:textId="77777777" w:rsidR="0090729A" w:rsidRPr="0090729A" w:rsidRDefault="0090729A" w:rsidP="0090729A">
            <w:pPr>
              <w:keepNext w:val="0"/>
              <w:keepLines w:val="0"/>
              <w:widowControl/>
              <w:jc w:val="center"/>
              <w:rPr>
                <w:rFonts w:eastAsia="Calibri"/>
                <w:b/>
                <w:sz w:val="24"/>
                <w:szCs w:val="24"/>
                <w:lang w:val="en-US"/>
              </w:rPr>
            </w:pPr>
            <w:r w:rsidRPr="0090729A">
              <w:rPr>
                <w:rFonts w:eastAsia="Calibri"/>
                <w:b/>
                <w:sz w:val="24"/>
                <w:szCs w:val="24"/>
                <w:lang w:val="en-US"/>
              </w:rPr>
              <w:t>Chủ đề 4: Bảo vệ môi trường</w:t>
            </w:r>
          </w:p>
        </w:tc>
      </w:tr>
      <w:tr w:rsidR="0090729A" w:rsidRPr="0090729A" w14:paraId="32A5D508" w14:textId="77777777" w:rsidTr="0090729A">
        <w:tc>
          <w:tcPr>
            <w:tcW w:w="9639" w:type="dxa"/>
            <w:gridSpan w:val="4"/>
            <w:tcBorders>
              <w:top w:val="single" w:sz="4" w:space="0" w:color="auto"/>
              <w:left w:val="single" w:sz="4" w:space="0" w:color="auto"/>
              <w:bottom w:val="single" w:sz="4" w:space="0" w:color="auto"/>
              <w:right w:val="single" w:sz="4" w:space="0" w:color="auto"/>
            </w:tcBorders>
            <w:hideMark/>
          </w:tcPr>
          <w:p w14:paraId="53A9C2DF" w14:textId="77777777" w:rsidR="0090729A" w:rsidRPr="0090729A" w:rsidRDefault="0090729A" w:rsidP="0090729A">
            <w:pPr>
              <w:keepNext w:val="0"/>
              <w:keepLines w:val="0"/>
              <w:widowControl/>
              <w:jc w:val="left"/>
              <w:rPr>
                <w:rFonts w:eastAsia="Calibri"/>
                <w:b/>
                <w:bCs/>
                <w:i/>
                <w:sz w:val="24"/>
                <w:szCs w:val="24"/>
                <w:lang w:val="en-US"/>
              </w:rPr>
            </w:pPr>
            <w:r w:rsidRPr="0090729A">
              <w:rPr>
                <w:rFonts w:eastAsia="Calibri"/>
                <w:b/>
                <w:bCs/>
                <w:i/>
                <w:sz w:val="24"/>
                <w:szCs w:val="24"/>
                <w:lang w:val="en-US"/>
              </w:rPr>
              <w:t>Tiểu mục 4.1. Bảo vệ môi trường</w:t>
            </w:r>
          </w:p>
        </w:tc>
      </w:tr>
      <w:tr w:rsidR="0090729A" w:rsidRPr="0090729A" w14:paraId="415F1922"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1EEA5C9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4.1.1</w:t>
            </w:r>
          </w:p>
        </w:tc>
        <w:tc>
          <w:tcPr>
            <w:tcW w:w="4573" w:type="dxa"/>
            <w:tcBorders>
              <w:top w:val="single" w:sz="4" w:space="0" w:color="auto"/>
              <w:left w:val="single" w:sz="4" w:space="0" w:color="auto"/>
              <w:bottom w:val="single" w:sz="4" w:space="0" w:color="auto"/>
              <w:right w:val="single" w:sz="4" w:space="0" w:color="auto"/>
            </w:tcBorders>
            <w:hideMark/>
          </w:tcPr>
          <w:p w14:paraId="1FEEC7AD"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Mô tả ảnh hưởng của hàng không đến môi trường.</w:t>
            </w:r>
          </w:p>
        </w:tc>
        <w:tc>
          <w:tcPr>
            <w:tcW w:w="807" w:type="dxa"/>
            <w:tcBorders>
              <w:top w:val="single" w:sz="4" w:space="0" w:color="auto"/>
              <w:left w:val="single" w:sz="4" w:space="0" w:color="auto"/>
              <w:bottom w:val="single" w:sz="4" w:space="0" w:color="auto"/>
              <w:right w:val="single" w:sz="4" w:space="0" w:color="auto"/>
            </w:tcBorders>
            <w:hideMark/>
          </w:tcPr>
          <w:p w14:paraId="266F01E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36" w:type="dxa"/>
            <w:tcBorders>
              <w:top w:val="single" w:sz="4" w:space="0" w:color="auto"/>
              <w:left w:val="single" w:sz="4" w:space="0" w:color="auto"/>
              <w:bottom w:val="single" w:sz="4" w:space="0" w:color="auto"/>
              <w:right w:val="single" w:sz="4" w:space="0" w:color="auto"/>
            </w:tcBorders>
            <w:hideMark/>
          </w:tcPr>
          <w:p w14:paraId="0BA7D9E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Tiếng ồn, chất lượng không khí, thay đổi khí hậu, các rủi ro của bên thứ ba. </w:t>
            </w:r>
          </w:p>
        </w:tc>
      </w:tr>
      <w:tr w:rsidR="0090729A" w:rsidRPr="0090729A" w14:paraId="71966A11"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7853F94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BASIC PENB 4.1.2</w:t>
            </w:r>
          </w:p>
        </w:tc>
        <w:tc>
          <w:tcPr>
            <w:tcW w:w="4573" w:type="dxa"/>
            <w:tcBorders>
              <w:top w:val="single" w:sz="4" w:space="0" w:color="auto"/>
              <w:left w:val="single" w:sz="4" w:space="0" w:color="auto"/>
              <w:bottom w:val="single" w:sz="4" w:space="0" w:color="auto"/>
              <w:right w:val="single" w:sz="4" w:space="0" w:color="auto"/>
            </w:tcBorders>
            <w:hideMark/>
          </w:tcPr>
          <w:p w14:paraId="488E0C8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Giải thích vai trò của ATC trong khái niệm phát triển bền vững.</w:t>
            </w:r>
          </w:p>
        </w:tc>
        <w:tc>
          <w:tcPr>
            <w:tcW w:w="807" w:type="dxa"/>
            <w:tcBorders>
              <w:top w:val="single" w:sz="4" w:space="0" w:color="auto"/>
              <w:left w:val="single" w:sz="4" w:space="0" w:color="auto"/>
              <w:bottom w:val="single" w:sz="4" w:space="0" w:color="auto"/>
              <w:right w:val="single" w:sz="4" w:space="0" w:color="auto"/>
            </w:tcBorders>
            <w:hideMark/>
          </w:tcPr>
          <w:p w14:paraId="0C836FB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336" w:type="dxa"/>
            <w:tcBorders>
              <w:top w:val="single" w:sz="4" w:space="0" w:color="auto"/>
              <w:left w:val="single" w:sz="4" w:space="0" w:color="auto"/>
              <w:bottom w:val="single" w:sz="4" w:space="0" w:color="auto"/>
              <w:right w:val="single" w:sz="4" w:space="0" w:color="auto"/>
            </w:tcBorders>
            <w:hideMark/>
          </w:tcPr>
          <w:p w14:paraId="296061D8"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Phụ ước 16 ICAO.</w:t>
            </w:r>
          </w:p>
        </w:tc>
      </w:tr>
      <w:tr w:rsidR="0090729A" w:rsidRPr="0090729A" w14:paraId="62935F2C" w14:textId="77777777" w:rsidTr="0090729A">
        <w:tc>
          <w:tcPr>
            <w:tcW w:w="923" w:type="dxa"/>
            <w:tcBorders>
              <w:top w:val="single" w:sz="4" w:space="0" w:color="auto"/>
              <w:left w:val="single" w:sz="4" w:space="0" w:color="auto"/>
              <w:bottom w:val="single" w:sz="4" w:space="0" w:color="auto"/>
              <w:right w:val="single" w:sz="4" w:space="0" w:color="auto"/>
            </w:tcBorders>
            <w:hideMark/>
          </w:tcPr>
          <w:p w14:paraId="326FFCC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BASIC PENB 4.1.3</w:t>
            </w:r>
          </w:p>
        </w:tc>
        <w:tc>
          <w:tcPr>
            <w:tcW w:w="4573" w:type="dxa"/>
            <w:tcBorders>
              <w:top w:val="single" w:sz="4" w:space="0" w:color="auto"/>
              <w:left w:val="single" w:sz="4" w:space="0" w:color="auto"/>
              <w:bottom w:val="single" w:sz="4" w:space="0" w:color="auto"/>
              <w:right w:val="single" w:sz="4" w:space="0" w:color="auto"/>
            </w:tcBorders>
            <w:hideMark/>
          </w:tcPr>
          <w:p w14:paraId="0D40EF4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Nêu cách đo, giám sát và giảm thiểu ảnh hưởng của hàng không đến môi trường.</w:t>
            </w:r>
          </w:p>
        </w:tc>
        <w:tc>
          <w:tcPr>
            <w:tcW w:w="807" w:type="dxa"/>
            <w:tcBorders>
              <w:top w:val="single" w:sz="4" w:space="0" w:color="auto"/>
              <w:left w:val="single" w:sz="4" w:space="0" w:color="auto"/>
              <w:bottom w:val="single" w:sz="4" w:space="0" w:color="auto"/>
              <w:right w:val="single" w:sz="4" w:space="0" w:color="auto"/>
            </w:tcBorders>
            <w:hideMark/>
          </w:tcPr>
          <w:p w14:paraId="0F293FB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1</w:t>
            </w:r>
          </w:p>
        </w:tc>
        <w:tc>
          <w:tcPr>
            <w:tcW w:w="3336" w:type="dxa"/>
            <w:tcBorders>
              <w:top w:val="single" w:sz="4" w:space="0" w:color="auto"/>
              <w:left w:val="single" w:sz="4" w:space="0" w:color="auto"/>
              <w:bottom w:val="single" w:sz="4" w:space="0" w:color="auto"/>
              <w:right w:val="single" w:sz="4" w:space="0" w:color="auto"/>
            </w:tcBorders>
            <w:shd w:val="clear" w:color="auto" w:fill="FFFFFF"/>
            <w:hideMark/>
          </w:tcPr>
          <w:p w14:paraId="3C7EABD8" w14:textId="77777777" w:rsidR="0090729A" w:rsidRPr="0090729A" w:rsidRDefault="0090729A" w:rsidP="0090729A">
            <w:pPr>
              <w:keepNext w:val="0"/>
              <w:keepLines w:val="0"/>
              <w:widowControl/>
              <w:jc w:val="left"/>
              <w:rPr>
                <w:rFonts w:eastAsia="Calibri"/>
                <w:i/>
                <w:sz w:val="24"/>
                <w:szCs w:val="24"/>
                <w:lang w:val="en-US"/>
              </w:rPr>
            </w:pPr>
            <w:r w:rsidRPr="0090729A">
              <w:rPr>
                <w:rFonts w:eastAsia="Calibri"/>
                <w:i/>
                <w:sz w:val="24"/>
                <w:szCs w:val="24"/>
                <w:lang w:val="en-US"/>
              </w:rPr>
              <w:t xml:space="preserve">Hỗ trợ nội dung: </w:t>
            </w:r>
            <w:r w:rsidRPr="0090729A">
              <w:rPr>
                <w:rFonts w:eastAsia="Calibri"/>
                <w:iCs/>
                <w:sz w:val="24"/>
                <w:szCs w:val="24"/>
                <w:lang w:val="en-US"/>
              </w:rPr>
              <w:t>Các hoạt động giảm độ cao liên tục (CDOs), quản lý môi trường hợp tác (CEM)</w:t>
            </w:r>
          </w:p>
        </w:tc>
      </w:tr>
    </w:tbl>
    <w:p w14:paraId="4AB715CB" w14:textId="77777777" w:rsidR="0090729A" w:rsidRPr="0090729A" w:rsidRDefault="0090729A" w:rsidP="0090729A">
      <w:pPr>
        <w:keepNext w:val="0"/>
        <w:keepLines w:val="0"/>
        <w:widowControl/>
        <w:spacing w:line="256" w:lineRule="auto"/>
        <w:jc w:val="left"/>
        <w:rPr>
          <w:b/>
          <w:bCs/>
          <w:sz w:val="26"/>
          <w:szCs w:val="26"/>
          <w:lang w:val="en-US"/>
        </w:rPr>
      </w:pPr>
    </w:p>
    <w:p w14:paraId="6CCBDB6B" w14:textId="77777777" w:rsidR="0090729A" w:rsidRPr="0090729A" w:rsidRDefault="0090729A" w:rsidP="0090729A">
      <w:pPr>
        <w:keepNext w:val="0"/>
        <w:keepLines w:val="0"/>
        <w:spacing w:line="256" w:lineRule="auto"/>
        <w:jc w:val="left"/>
        <w:rPr>
          <w:b/>
          <w:bCs/>
        </w:rPr>
      </w:pPr>
    </w:p>
    <w:p w14:paraId="63AD8D6F" w14:textId="77777777" w:rsidR="0090729A" w:rsidRPr="0090729A" w:rsidRDefault="0090729A" w:rsidP="0090729A">
      <w:pPr>
        <w:rPr>
          <w:rFonts w:eastAsia="Calibri"/>
          <w:b/>
          <w:lang w:val="en-US"/>
        </w:rPr>
      </w:pPr>
      <w:r w:rsidRPr="0090729A">
        <w:rPr>
          <w:rFonts w:eastAsia="Calibri"/>
          <w:b/>
          <w:lang w:val="en-US"/>
        </w:rPr>
        <w:br w:type="page"/>
      </w:r>
    </w:p>
    <w:p w14:paraId="1417B504" w14:textId="77777777" w:rsidR="0090729A" w:rsidRPr="0090729A" w:rsidRDefault="0090729A" w:rsidP="0090729A">
      <w:pPr>
        <w:keepNext w:val="0"/>
        <w:keepLines w:val="0"/>
        <w:outlineLvl w:val="1"/>
        <w:rPr>
          <w:rFonts w:eastAsia="Calibri"/>
          <w:b/>
          <w:lang w:val="en-US"/>
        </w:rPr>
      </w:pPr>
      <w:r w:rsidRPr="0090729A">
        <w:rPr>
          <w:rFonts w:eastAsia="Calibri"/>
          <w:b/>
          <w:lang w:val="en-US"/>
        </w:rPr>
        <w:lastRenderedPageBreak/>
        <w:t xml:space="preserve">1.2 CHƯƠNG TRÌNH ĐÀO TẠO NĂNG ĐỊNH </w:t>
      </w:r>
    </w:p>
    <w:p w14:paraId="6C881E30" w14:textId="77777777" w:rsidR="0090729A" w:rsidRPr="0090729A" w:rsidRDefault="0090729A" w:rsidP="0090729A">
      <w:pPr>
        <w:keepNext w:val="0"/>
        <w:keepLines w:val="0"/>
        <w:widowControl/>
        <w:rPr>
          <w:lang w:val="en-US"/>
        </w:rPr>
      </w:pPr>
      <w:bookmarkStart w:id="59" w:name="_Hlk229056683"/>
      <w:r w:rsidRPr="0090729A">
        <w:rPr>
          <w:b/>
          <w:bCs/>
          <w:lang w:val="en-US"/>
        </w:rPr>
        <w:t>1.2.1 Mục tiêu:</w:t>
      </w:r>
      <w:r w:rsidRPr="0090729A">
        <w:rPr>
          <w:lang w:val="en-US"/>
        </w:rPr>
        <w:t xml:space="preserve"> Trang bị cho học viên các kiến thức, kỹ năng chuyên môn cần thiết và thực tập tại thiết bị mô phỏng. Sau khi hoàn thành khóa học, học viên đủ điều kiện tiếp tục tham gia huấn luyện đơn vị.</w:t>
      </w:r>
    </w:p>
    <w:p w14:paraId="3CFAF912" w14:textId="77777777" w:rsidR="0090729A" w:rsidRPr="0090729A" w:rsidRDefault="0090729A" w:rsidP="0090729A">
      <w:pPr>
        <w:keepNext w:val="0"/>
        <w:keepLines w:val="0"/>
        <w:widowControl/>
        <w:rPr>
          <w:lang w:val="en-US"/>
        </w:rPr>
      </w:pPr>
      <w:r w:rsidRPr="0090729A">
        <w:rPr>
          <w:b/>
          <w:bCs/>
          <w:lang w:val="en-US"/>
        </w:rPr>
        <w:t>1.2.2 Đối tượng:</w:t>
      </w:r>
      <w:r w:rsidRPr="0090729A">
        <w:rPr>
          <w:lang w:val="en-US"/>
        </w:rPr>
        <w:t xml:space="preserve"> Học viên đã hoàn thành khóa đào tạo cơ bản.</w:t>
      </w:r>
    </w:p>
    <w:p w14:paraId="0331F518" w14:textId="77777777" w:rsidR="0090729A" w:rsidRPr="0090729A" w:rsidRDefault="0090729A" w:rsidP="0090729A">
      <w:pPr>
        <w:keepNext w:val="0"/>
        <w:keepLines w:val="0"/>
        <w:widowControl/>
        <w:rPr>
          <w:b/>
          <w:bCs/>
          <w:lang w:val="en-US"/>
        </w:rPr>
      </w:pPr>
      <w:r w:rsidRPr="0090729A">
        <w:rPr>
          <w:b/>
          <w:bCs/>
          <w:lang w:val="en-US"/>
        </w:rPr>
        <w:t>1.2.3 Nội dung huấn luyện bao gồm:</w:t>
      </w:r>
    </w:p>
    <w:p w14:paraId="2E944D1F" w14:textId="77777777" w:rsidR="0090729A" w:rsidRPr="0090729A" w:rsidRDefault="0090729A" w:rsidP="0090729A">
      <w:pPr>
        <w:keepNext w:val="0"/>
        <w:keepLines w:val="0"/>
        <w:widowControl/>
        <w:rPr>
          <w:b/>
          <w:bCs/>
          <w:lang w:val="en-US"/>
        </w:rPr>
      </w:pPr>
      <w:r w:rsidRPr="0090729A">
        <w:rPr>
          <w:b/>
          <w:bCs/>
          <w:lang w:val="en-US"/>
        </w:rPr>
        <w:t xml:space="preserve">Phần I. Lý thuyết: </w:t>
      </w:r>
      <w:r w:rsidRPr="0090729A">
        <w:rPr>
          <w:lang w:val="en-US"/>
        </w:rPr>
        <w:t>Quy định tại Mục 1.2.5.</w:t>
      </w:r>
    </w:p>
    <w:p w14:paraId="0A5F68F9" w14:textId="77777777" w:rsidR="0090729A" w:rsidRPr="0090729A" w:rsidRDefault="0090729A" w:rsidP="0090729A">
      <w:pPr>
        <w:keepNext w:val="0"/>
        <w:keepLines w:val="0"/>
        <w:widowControl/>
        <w:jc w:val="left"/>
        <w:rPr>
          <w:rFonts w:eastAsia="Calibri"/>
          <w:bCs/>
          <w:sz w:val="26"/>
          <w:szCs w:val="26"/>
          <w:lang w:val="en-US"/>
        </w:rPr>
      </w:pPr>
      <w:r w:rsidRPr="0090729A">
        <w:rPr>
          <w:b/>
          <w:bCs/>
          <w:lang w:val="en-US"/>
        </w:rPr>
        <w:t>Phần II.</w:t>
      </w:r>
      <w:r w:rsidRPr="0090729A">
        <w:rPr>
          <w:lang w:val="en-US"/>
        </w:rPr>
        <w:t xml:space="preserve"> Thực hành: Quy định tại mụ</w:t>
      </w:r>
      <w:r w:rsidRPr="000D1374">
        <w:rPr>
          <w:lang w:val="en-US"/>
        </w:rPr>
        <w:t>c 1.2.6.</w:t>
      </w:r>
      <w:r w:rsidRPr="0090729A">
        <w:rPr>
          <w:lang w:val="en-US"/>
        </w:rPr>
        <w:t xml:space="preserve"> </w:t>
      </w:r>
    </w:p>
    <w:p w14:paraId="094AC03F" w14:textId="77777777" w:rsidR="0090729A" w:rsidRPr="0090729A" w:rsidRDefault="0090729A" w:rsidP="0090729A">
      <w:pPr>
        <w:keepNext w:val="0"/>
        <w:keepLines w:val="0"/>
        <w:widowControl/>
        <w:jc w:val="left"/>
        <w:rPr>
          <w:lang w:val="en-US"/>
        </w:rPr>
      </w:pPr>
      <w:r w:rsidRPr="0090729A">
        <w:rPr>
          <w:b/>
          <w:bCs/>
          <w:lang w:val="en-US"/>
        </w:rPr>
        <w:t>Phần III:</w:t>
      </w:r>
      <w:r w:rsidRPr="0090729A">
        <w:rPr>
          <w:lang w:val="en-US"/>
        </w:rPr>
        <w:t xml:space="preserve"> Ôn tập, kiểm tra</w:t>
      </w:r>
    </w:p>
    <w:p w14:paraId="13BDF5AD" w14:textId="77777777" w:rsidR="0090729A" w:rsidRPr="0090729A" w:rsidRDefault="0090729A" w:rsidP="0090729A">
      <w:pPr>
        <w:keepNext w:val="0"/>
        <w:keepLines w:val="0"/>
        <w:spacing w:line="256" w:lineRule="auto"/>
        <w:ind w:right="425"/>
      </w:pPr>
      <w:r w:rsidRPr="0090729A">
        <w:rPr>
          <w:b/>
          <w:bCs/>
        </w:rPr>
        <w:t xml:space="preserve">1.2.4 Mức độ theo phân loại cho mục tiêu đào tạo: </w:t>
      </w:r>
      <w:r w:rsidRPr="0090729A">
        <w:t>Áp dụng như đối với mục 1.1.4 của Phụ lục này.</w:t>
      </w:r>
    </w:p>
    <w:p w14:paraId="79869794" w14:textId="77777777" w:rsidR="0090729A" w:rsidRPr="0090729A" w:rsidRDefault="0090729A" w:rsidP="0090729A">
      <w:pPr>
        <w:keepNext w:val="0"/>
        <w:keepLines w:val="0"/>
        <w:spacing w:line="256" w:lineRule="auto"/>
        <w:ind w:right="425"/>
        <w:rPr>
          <w:b/>
          <w:bCs/>
        </w:rPr>
      </w:pPr>
      <w:r w:rsidRPr="0090729A">
        <w:rPr>
          <w:b/>
          <w:bCs/>
        </w:rPr>
        <w:t>1.2.5 Chương trình đào tạo lý thuyết:</w:t>
      </w:r>
    </w:p>
    <w:bookmarkEnd w:id="59"/>
    <w:p w14:paraId="3B720FA3" w14:textId="77777777" w:rsidR="0090729A" w:rsidRPr="0090729A" w:rsidRDefault="0090729A" w:rsidP="0090729A">
      <w:pPr>
        <w:keepNext w:val="0"/>
        <w:keepLines w:val="0"/>
        <w:autoSpaceDE w:val="0"/>
        <w:autoSpaceDN w:val="0"/>
        <w:ind w:right="146"/>
        <w:outlineLvl w:val="0"/>
        <w:rPr>
          <w:rFonts w:eastAsia="Calibri"/>
          <w:b/>
          <w:lang w:val="en-US"/>
        </w:rPr>
      </w:pPr>
      <w:r w:rsidRPr="0090729A">
        <w:rPr>
          <w:rFonts w:eastAsia="Arial"/>
          <w:b/>
          <w:bCs/>
          <w:sz w:val="26"/>
          <w:szCs w:val="26"/>
          <w:lang w:val="en-US"/>
          <w14:ligatures w14:val="standardContextual"/>
        </w:rPr>
        <w:t xml:space="preserve">1.2.5.1 Chương trình 1. Kiểm soát tại sân bay </w:t>
      </w:r>
      <w:r w:rsidRPr="0090729A">
        <w:rPr>
          <w:rFonts w:eastAsia="Calibri"/>
          <w:b/>
          <w:lang w:val="en-US"/>
        </w:rPr>
        <w:t>(Aerodrome Control Rating)</w:t>
      </w:r>
    </w:p>
    <w:p w14:paraId="21CEB842" w14:textId="77777777" w:rsidR="0090729A" w:rsidRPr="0090729A" w:rsidRDefault="0090729A" w:rsidP="0090729A">
      <w:pPr>
        <w:keepNext w:val="0"/>
        <w:keepLines w:val="0"/>
        <w:widowControl/>
        <w:jc w:val="left"/>
        <w:rPr>
          <w:lang w:val="en-US"/>
        </w:rPr>
      </w:pPr>
      <w:r w:rsidRPr="0090729A">
        <w:rPr>
          <w:lang w:val="en-US"/>
        </w:rPr>
        <w:t>Môn 1: Giới thiệu khoá học</w:t>
      </w:r>
    </w:p>
    <w:p w14:paraId="127F7FDD" w14:textId="77777777" w:rsidR="0090729A" w:rsidRPr="0090729A" w:rsidRDefault="0090729A" w:rsidP="0090729A">
      <w:pPr>
        <w:keepNext w:val="0"/>
        <w:keepLines w:val="0"/>
        <w:widowControl/>
        <w:jc w:val="left"/>
        <w:rPr>
          <w:lang w:val="en-US"/>
        </w:rPr>
      </w:pPr>
      <w:r w:rsidRPr="0090729A">
        <w:rPr>
          <w:lang w:val="en-US"/>
        </w:rPr>
        <w:t>Môn 2: Luật hàng không</w:t>
      </w:r>
    </w:p>
    <w:p w14:paraId="40590A7E" w14:textId="77777777" w:rsidR="0090729A" w:rsidRPr="0090729A" w:rsidRDefault="0090729A" w:rsidP="0090729A">
      <w:pPr>
        <w:keepNext w:val="0"/>
        <w:keepLines w:val="0"/>
        <w:widowControl/>
        <w:jc w:val="left"/>
        <w:rPr>
          <w:lang w:val="en-US"/>
        </w:rPr>
      </w:pPr>
      <w:r w:rsidRPr="0090729A">
        <w:rPr>
          <w:lang w:val="en-US"/>
        </w:rPr>
        <w:t>Môn 3: Quản lý không lưu</w:t>
      </w:r>
    </w:p>
    <w:p w14:paraId="32F44902" w14:textId="77777777" w:rsidR="0090729A" w:rsidRPr="0090729A" w:rsidRDefault="0090729A" w:rsidP="0090729A">
      <w:pPr>
        <w:keepNext w:val="0"/>
        <w:keepLines w:val="0"/>
        <w:widowControl/>
        <w:jc w:val="left"/>
        <w:rPr>
          <w:lang w:val="en-US"/>
        </w:rPr>
      </w:pPr>
      <w:r w:rsidRPr="0090729A">
        <w:rPr>
          <w:lang w:val="en-US"/>
        </w:rPr>
        <w:t>Môn 4: Khí tượng</w:t>
      </w:r>
    </w:p>
    <w:p w14:paraId="60A1A545" w14:textId="77777777" w:rsidR="0090729A" w:rsidRPr="0090729A" w:rsidRDefault="0090729A" w:rsidP="0090729A">
      <w:pPr>
        <w:keepNext w:val="0"/>
        <w:keepLines w:val="0"/>
        <w:widowControl/>
        <w:jc w:val="left"/>
        <w:rPr>
          <w:lang w:val="en-US"/>
        </w:rPr>
      </w:pPr>
      <w:r w:rsidRPr="0090729A">
        <w:rPr>
          <w:lang w:val="en-US"/>
        </w:rPr>
        <w:t>Môn 5: Dẫn đường</w:t>
      </w:r>
    </w:p>
    <w:p w14:paraId="344E3636" w14:textId="77777777" w:rsidR="0090729A" w:rsidRPr="0090729A" w:rsidRDefault="0090729A" w:rsidP="0090729A">
      <w:pPr>
        <w:keepNext w:val="0"/>
        <w:keepLines w:val="0"/>
        <w:widowControl/>
        <w:jc w:val="left"/>
        <w:rPr>
          <w:lang w:val="en-US"/>
        </w:rPr>
      </w:pPr>
      <w:r w:rsidRPr="0090729A">
        <w:rPr>
          <w:lang w:val="en-US"/>
        </w:rPr>
        <w:t>Môn 6: Tàu bay</w:t>
      </w:r>
    </w:p>
    <w:p w14:paraId="37828FE8" w14:textId="77777777" w:rsidR="0090729A" w:rsidRPr="0090729A" w:rsidRDefault="0090729A" w:rsidP="0090729A">
      <w:pPr>
        <w:keepNext w:val="0"/>
        <w:keepLines w:val="0"/>
        <w:widowControl/>
        <w:jc w:val="left"/>
        <w:rPr>
          <w:lang w:val="en-US"/>
        </w:rPr>
      </w:pPr>
      <w:r w:rsidRPr="0090729A">
        <w:rPr>
          <w:lang w:val="en-US"/>
        </w:rPr>
        <w:t>Môn 7: Yếu tố con người</w:t>
      </w:r>
    </w:p>
    <w:p w14:paraId="26D78C67" w14:textId="77777777" w:rsidR="0090729A" w:rsidRPr="0090729A" w:rsidRDefault="0090729A" w:rsidP="0090729A">
      <w:pPr>
        <w:keepNext w:val="0"/>
        <w:keepLines w:val="0"/>
        <w:widowControl/>
        <w:jc w:val="left"/>
        <w:rPr>
          <w:rFonts w:eastAsia="Calibri"/>
          <w:bCs/>
          <w:lang w:val="en-US"/>
        </w:rPr>
      </w:pPr>
      <w:r w:rsidRPr="0090729A">
        <w:rPr>
          <w:rFonts w:eastAsia="Calibri"/>
          <w:bCs/>
          <w:lang w:val="en-US"/>
        </w:rPr>
        <w:t xml:space="preserve">Môn 8: </w:t>
      </w:r>
      <w:r w:rsidRPr="0090729A">
        <w:rPr>
          <w:bCs/>
          <w:lang w:val="en-US"/>
        </w:rPr>
        <w:t>Trang thiết bị và hệ thống</w:t>
      </w:r>
    </w:p>
    <w:p w14:paraId="36320C15" w14:textId="77777777" w:rsidR="0090729A" w:rsidRPr="0090729A" w:rsidRDefault="0090729A" w:rsidP="0090729A">
      <w:pPr>
        <w:keepNext w:val="0"/>
        <w:keepLines w:val="0"/>
        <w:widowControl/>
        <w:jc w:val="left"/>
        <w:rPr>
          <w:rFonts w:eastAsia="Calibri"/>
          <w:bCs/>
          <w:lang w:val="en-US"/>
        </w:rPr>
      </w:pPr>
      <w:r w:rsidRPr="0090729A">
        <w:rPr>
          <w:rFonts w:eastAsia="Calibri"/>
          <w:bCs/>
          <w:lang w:val="en-US"/>
        </w:rPr>
        <w:t>Môn 9: Môi trường làm việc</w:t>
      </w:r>
    </w:p>
    <w:p w14:paraId="3906521A" w14:textId="77777777" w:rsidR="0090729A" w:rsidRPr="0090729A" w:rsidRDefault="0090729A" w:rsidP="0090729A">
      <w:pPr>
        <w:keepNext w:val="0"/>
        <w:keepLines w:val="0"/>
        <w:widowControl/>
        <w:jc w:val="left"/>
        <w:rPr>
          <w:rFonts w:eastAsia="Calibri"/>
          <w:bCs/>
          <w:lang w:val="en-US"/>
        </w:rPr>
      </w:pPr>
      <w:r w:rsidRPr="0090729A">
        <w:rPr>
          <w:rFonts w:eastAsia="Calibri"/>
          <w:bCs/>
          <w:lang w:val="en-US"/>
        </w:rPr>
        <w:t>Môn 10: Tình huống bất thường và khẩn nguy</w:t>
      </w:r>
    </w:p>
    <w:p w14:paraId="42888C6E" w14:textId="77777777" w:rsidR="0090729A" w:rsidRPr="0090729A" w:rsidRDefault="0090729A" w:rsidP="0090729A">
      <w:pPr>
        <w:keepNext w:val="0"/>
        <w:keepLines w:val="0"/>
        <w:widowControl/>
        <w:jc w:val="left"/>
        <w:rPr>
          <w:lang w:val="en-US"/>
        </w:rPr>
      </w:pPr>
      <w:r w:rsidRPr="0090729A">
        <w:rPr>
          <w:lang w:val="en-US"/>
        </w:rPr>
        <w:t>Môn 11: Sân bay</w:t>
      </w:r>
    </w:p>
    <w:p w14:paraId="0B8041C3"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t>MÔN 1: GIỚI THIỆU KHÓA HỌC (TWR INTR)</w:t>
      </w:r>
    </w:p>
    <w:p w14:paraId="52679B99" w14:textId="77777777" w:rsidR="0090729A" w:rsidRPr="0090729A" w:rsidRDefault="0090729A" w:rsidP="0090729A">
      <w:pPr>
        <w:keepNext w:val="0"/>
        <w:keepLines w:val="0"/>
        <w:widowControl/>
        <w:rPr>
          <w:rFonts w:eastAsia="Calibri"/>
          <w:b/>
          <w:bCs/>
          <w:sz w:val="26"/>
          <w:szCs w:val="26"/>
          <w:lang w:val="vi-VN"/>
        </w:rPr>
      </w:pPr>
      <w:r w:rsidRPr="0090729A">
        <w:rPr>
          <w:rFonts w:eastAsia="Calibri"/>
          <w:b/>
          <w:bCs/>
          <w:sz w:val="26"/>
          <w:szCs w:val="26"/>
          <w:lang w:val="vi-VN"/>
        </w:rPr>
        <w:t>Mục tiêu môn học:</w:t>
      </w:r>
    </w:p>
    <w:p w14:paraId="6BC91A8A" w14:textId="77777777" w:rsidR="0090729A" w:rsidRPr="0090729A" w:rsidRDefault="0090729A" w:rsidP="0090729A">
      <w:pPr>
        <w:keepNext w:val="0"/>
        <w:keepLines w:val="0"/>
        <w:widowControl/>
        <w:jc w:val="left"/>
        <w:rPr>
          <w:rFonts w:eastAsia="Calibri"/>
          <w:bCs/>
          <w:sz w:val="26"/>
          <w:szCs w:val="26"/>
          <w:lang w:val="vi-VN"/>
        </w:rPr>
      </w:pPr>
      <w:r w:rsidRPr="0090729A">
        <w:rPr>
          <w:rFonts w:eastAsia="Calibri"/>
          <w:bCs/>
          <w:sz w:val="26"/>
          <w:szCs w:val="26"/>
          <w:lang w:val="vi-VN"/>
        </w:rPr>
        <w:t xml:space="preserve">Học viên phải </w:t>
      </w:r>
      <w:r w:rsidRPr="0090729A">
        <w:rPr>
          <w:rFonts w:eastAsia="Calibri"/>
          <w:bCs/>
          <w:sz w:val="26"/>
          <w:szCs w:val="26"/>
          <w:lang w:val="en-US"/>
        </w:rPr>
        <w:t>hiểu rõ</w:t>
      </w:r>
      <w:r w:rsidRPr="0090729A">
        <w:rPr>
          <w:rFonts w:eastAsia="Calibri"/>
          <w:bCs/>
          <w:sz w:val="26"/>
          <w:szCs w:val="26"/>
          <w:lang w:val="vi-VN"/>
        </w:rPr>
        <w:t xml:space="preserve"> chương trình đào tạo sẽ tham gia</w:t>
      </w:r>
      <w:r w:rsidRPr="0090729A">
        <w:rPr>
          <w:rFonts w:eastAsia="Calibri"/>
          <w:bCs/>
          <w:sz w:val="26"/>
          <w:szCs w:val="26"/>
          <w:lang w:val="en-US"/>
        </w:rPr>
        <w:t xml:space="preserve">, </w:t>
      </w:r>
      <w:r w:rsidRPr="0090729A">
        <w:rPr>
          <w:rFonts w:eastAsia="Calibri"/>
          <w:bCs/>
          <w:sz w:val="26"/>
          <w:szCs w:val="26"/>
          <w:lang w:val="vi-VN"/>
        </w:rPr>
        <w:t>biết cách tiếp cận</w:t>
      </w:r>
      <w:r w:rsidRPr="0090729A">
        <w:rPr>
          <w:rFonts w:eastAsia="Calibri"/>
          <w:bCs/>
          <w:sz w:val="26"/>
          <w:szCs w:val="26"/>
          <w:lang w:val="en-US"/>
        </w:rPr>
        <w:t xml:space="preserve"> và</w:t>
      </w:r>
      <w:r w:rsidRPr="0090729A">
        <w:rPr>
          <w:rFonts w:eastAsia="Calibri"/>
          <w:bCs/>
          <w:sz w:val="26"/>
          <w:szCs w:val="26"/>
          <w:lang w:val="vi-VN"/>
        </w:rPr>
        <w:t xml:space="preserve"> khai thác thông tin</w:t>
      </w:r>
      <w:r w:rsidRPr="0090729A">
        <w:rPr>
          <w:rFonts w:eastAsia="Calibri"/>
          <w:bCs/>
          <w:sz w:val="26"/>
          <w:szCs w:val="26"/>
          <w:lang w:val="en-US"/>
        </w:rPr>
        <w:t xml:space="preserve"> cần thiết một cách</w:t>
      </w:r>
      <w:r w:rsidRPr="0090729A">
        <w:rPr>
          <w:rFonts w:eastAsia="Calibri"/>
          <w:bCs/>
          <w:sz w:val="26"/>
          <w:szCs w:val="26"/>
          <w:lang w:val="vi-VN"/>
        </w:rPr>
        <w:t xml:space="preserve"> phù hợp.</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2718"/>
        <w:gridCol w:w="807"/>
        <w:gridCol w:w="3630"/>
        <w:gridCol w:w="965"/>
      </w:tblGrid>
      <w:tr w:rsidR="0090729A" w:rsidRPr="0090729A" w14:paraId="42E018A8" w14:textId="77777777" w:rsidTr="0090729A">
        <w:tc>
          <w:tcPr>
            <w:tcW w:w="1373" w:type="dxa"/>
            <w:tcBorders>
              <w:top w:val="single" w:sz="4" w:space="0" w:color="auto"/>
              <w:left w:val="single" w:sz="4" w:space="0" w:color="auto"/>
              <w:bottom w:val="single" w:sz="4" w:space="0" w:color="auto"/>
              <w:right w:val="single" w:sz="4" w:space="0" w:color="auto"/>
            </w:tcBorders>
          </w:tcPr>
          <w:p w14:paraId="1D0C17CC" w14:textId="77777777" w:rsidR="0090729A" w:rsidRPr="0090729A" w:rsidRDefault="0090729A" w:rsidP="0090729A">
            <w:pPr>
              <w:keepNext w:val="0"/>
              <w:keepLines w:val="0"/>
              <w:rPr>
                <w:sz w:val="24"/>
                <w:szCs w:val="24"/>
                <w:lang w:val="en-US"/>
              </w:rPr>
            </w:pPr>
          </w:p>
        </w:tc>
        <w:tc>
          <w:tcPr>
            <w:tcW w:w="2718" w:type="dxa"/>
            <w:tcBorders>
              <w:top w:val="single" w:sz="4" w:space="0" w:color="auto"/>
              <w:left w:val="single" w:sz="4" w:space="0" w:color="auto"/>
              <w:bottom w:val="single" w:sz="4" w:space="0" w:color="auto"/>
              <w:right w:val="single" w:sz="4" w:space="0" w:color="auto"/>
            </w:tcBorders>
            <w:hideMark/>
          </w:tcPr>
          <w:p w14:paraId="73F9A3BB" w14:textId="77777777" w:rsidR="0090729A" w:rsidRPr="0090729A" w:rsidRDefault="0090729A" w:rsidP="0090729A">
            <w:pPr>
              <w:keepNext w:val="0"/>
              <w:keepLines w:val="0"/>
              <w:rPr>
                <w:sz w:val="24"/>
                <w:szCs w:val="24"/>
                <w:lang w:val="en-US"/>
              </w:rPr>
            </w:pPr>
            <w:r w:rsidRPr="0090729A">
              <w:rPr>
                <w:b/>
                <w:bCs/>
                <w:sz w:val="24"/>
                <w:szCs w:val="24"/>
              </w:rPr>
              <w:t>NỘI DUNG</w:t>
            </w:r>
          </w:p>
        </w:tc>
        <w:tc>
          <w:tcPr>
            <w:tcW w:w="807" w:type="dxa"/>
            <w:tcBorders>
              <w:top w:val="single" w:sz="4" w:space="0" w:color="auto"/>
              <w:left w:val="single" w:sz="4" w:space="0" w:color="auto"/>
              <w:bottom w:val="single" w:sz="4" w:space="0" w:color="auto"/>
              <w:right w:val="single" w:sz="4" w:space="0" w:color="auto"/>
            </w:tcBorders>
            <w:hideMark/>
          </w:tcPr>
          <w:p w14:paraId="4B0B26BB" w14:textId="77777777" w:rsidR="0090729A" w:rsidRPr="0090729A" w:rsidRDefault="0090729A" w:rsidP="0090729A">
            <w:pPr>
              <w:keepNext w:val="0"/>
              <w:keepLines w:val="0"/>
              <w:jc w:val="center"/>
              <w:rPr>
                <w:sz w:val="24"/>
                <w:szCs w:val="24"/>
                <w:lang w:val="en-US"/>
              </w:rPr>
            </w:pPr>
            <w:r w:rsidRPr="0090729A">
              <w:rPr>
                <w:b/>
                <w:bCs/>
                <w:sz w:val="24"/>
                <w:szCs w:val="24"/>
              </w:rPr>
              <w:t>MỨC</w:t>
            </w:r>
          </w:p>
        </w:tc>
        <w:tc>
          <w:tcPr>
            <w:tcW w:w="3630" w:type="dxa"/>
            <w:tcBorders>
              <w:top w:val="single" w:sz="4" w:space="0" w:color="auto"/>
              <w:left w:val="single" w:sz="4" w:space="0" w:color="auto"/>
              <w:bottom w:val="single" w:sz="4" w:space="0" w:color="auto"/>
              <w:right w:val="single" w:sz="4" w:space="0" w:color="auto"/>
            </w:tcBorders>
            <w:hideMark/>
          </w:tcPr>
          <w:p w14:paraId="05D9C00F" w14:textId="77777777" w:rsidR="0090729A" w:rsidRPr="0090729A" w:rsidRDefault="0090729A" w:rsidP="0090729A">
            <w:pPr>
              <w:keepNext w:val="0"/>
              <w:keepLines w:val="0"/>
              <w:rPr>
                <w:sz w:val="24"/>
                <w:szCs w:val="24"/>
                <w:lang w:val="en-US"/>
              </w:rPr>
            </w:pPr>
            <w:r w:rsidRPr="0090729A">
              <w:rPr>
                <w:b/>
                <w:bCs/>
                <w:iCs/>
                <w:sz w:val="24"/>
                <w:szCs w:val="24"/>
              </w:rPr>
              <w:t>TÀI LIỆU THAM CHIẾU</w:t>
            </w:r>
          </w:p>
        </w:tc>
        <w:tc>
          <w:tcPr>
            <w:tcW w:w="965" w:type="dxa"/>
            <w:tcBorders>
              <w:top w:val="single" w:sz="4" w:space="0" w:color="auto"/>
              <w:left w:val="single" w:sz="4" w:space="0" w:color="auto"/>
              <w:bottom w:val="single" w:sz="4" w:space="0" w:color="auto"/>
              <w:right w:val="single" w:sz="4" w:space="0" w:color="auto"/>
            </w:tcBorders>
          </w:tcPr>
          <w:p w14:paraId="0DA9B70D" w14:textId="77777777" w:rsidR="0090729A" w:rsidRPr="0090729A" w:rsidRDefault="0090729A" w:rsidP="0090729A">
            <w:pPr>
              <w:keepNext w:val="0"/>
              <w:keepLines w:val="0"/>
              <w:jc w:val="center"/>
              <w:rPr>
                <w:sz w:val="24"/>
                <w:szCs w:val="24"/>
                <w:lang w:val="en-US"/>
              </w:rPr>
            </w:pPr>
          </w:p>
        </w:tc>
      </w:tr>
      <w:tr w:rsidR="0090729A" w:rsidRPr="0090729A" w14:paraId="79031D61"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2A1EC1F2" w14:textId="77777777" w:rsidR="0090729A" w:rsidRPr="0090729A" w:rsidRDefault="0090729A" w:rsidP="0090729A">
            <w:pPr>
              <w:keepNext w:val="0"/>
              <w:keepLines w:val="0"/>
              <w:jc w:val="center"/>
              <w:rPr>
                <w:b/>
                <w:bCs/>
                <w:iCs/>
                <w:sz w:val="24"/>
                <w:szCs w:val="24"/>
                <w:lang w:val="vi-VN"/>
              </w:rPr>
            </w:pPr>
            <w:r w:rsidRPr="0090729A">
              <w:rPr>
                <w:b/>
                <w:bCs/>
                <w:iCs/>
                <w:sz w:val="24"/>
                <w:szCs w:val="24"/>
                <w:lang w:val="vi-VN"/>
              </w:rPr>
              <w:t>Chủ đề 1: Quản lý khóa học</w:t>
            </w:r>
          </w:p>
        </w:tc>
      </w:tr>
      <w:tr w:rsidR="0090729A" w:rsidRPr="0090729A" w14:paraId="7AEB066A"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078B027C" w14:textId="77777777" w:rsidR="0090729A" w:rsidRPr="0090729A" w:rsidRDefault="0090729A" w:rsidP="0090729A">
            <w:pPr>
              <w:keepNext w:val="0"/>
              <w:keepLines w:val="0"/>
              <w:jc w:val="left"/>
              <w:rPr>
                <w:b/>
                <w:bCs/>
                <w:i/>
                <w:sz w:val="24"/>
                <w:szCs w:val="24"/>
                <w:lang w:val="vi-VN"/>
              </w:rPr>
            </w:pPr>
            <w:r w:rsidRPr="0090729A">
              <w:rPr>
                <w:b/>
                <w:bCs/>
                <w:i/>
                <w:sz w:val="24"/>
                <w:szCs w:val="24"/>
                <w:lang w:val="vi-VN"/>
              </w:rPr>
              <w:t>Tiểu mục 1.1. Giới thiệu khóa học</w:t>
            </w:r>
          </w:p>
        </w:tc>
      </w:tr>
      <w:tr w:rsidR="0090729A" w:rsidRPr="0090729A" w14:paraId="43E9DE1A" w14:textId="77777777" w:rsidTr="0090729A">
        <w:tc>
          <w:tcPr>
            <w:tcW w:w="1373" w:type="dxa"/>
            <w:tcBorders>
              <w:top w:val="single" w:sz="4" w:space="0" w:color="auto"/>
              <w:left w:val="single" w:sz="4" w:space="0" w:color="auto"/>
              <w:bottom w:val="single" w:sz="4" w:space="0" w:color="auto"/>
              <w:right w:val="single" w:sz="4" w:space="0" w:color="auto"/>
            </w:tcBorders>
            <w:hideMark/>
          </w:tcPr>
          <w:p w14:paraId="256219A1" w14:textId="77777777" w:rsidR="0090729A" w:rsidRPr="0090729A" w:rsidRDefault="0090729A" w:rsidP="0090729A">
            <w:pPr>
              <w:keepNext w:val="0"/>
              <w:keepLines w:val="0"/>
              <w:rPr>
                <w:sz w:val="24"/>
                <w:szCs w:val="24"/>
                <w:lang w:val="en-US"/>
              </w:rPr>
            </w:pPr>
            <w:bookmarkStart w:id="60" w:name="_Hlk229050631"/>
            <w:r w:rsidRPr="0090729A">
              <w:rPr>
                <w:sz w:val="24"/>
                <w:szCs w:val="24"/>
                <w:lang w:val="en-US"/>
              </w:rPr>
              <w:t xml:space="preserve">TWR INTR </w:t>
            </w:r>
            <w:bookmarkEnd w:id="60"/>
            <w:r w:rsidRPr="0090729A">
              <w:rPr>
                <w:sz w:val="24"/>
                <w:szCs w:val="24"/>
                <w:lang w:val="en-US"/>
              </w:rPr>
              <w:t>1.1.1</w:t>
            </w:r>
          </w:p>
        </w:tc>
        <w:tc>
          <w:tcPr>
            <w:tcW w:w="2718" w:type="dxa"/>
            <w:tcBorders>
              <w:top w:val="single" w:sz="4" w:space="0" w:color="auto"/>
              <w:left w:val="single" w:sz="4" w:space="0" w:color="auto"/>
              <w:bottom w:val="single" w:sz="4" w:space="0" w:color="auto"/>
              <w:right w:val="single" w:sz="4" w:space="0" w:color="auto"/>
            </w:tcBorders>
            <w:hideMark/>
          </w:tcPr>
          <w:p w14:paraId="3F7DF88D" w14:textId="77777777" w:rsidR="0090729A" w:rsidRPr="0090729A" w:rsidRDefault="0090729A" w:rsidP="0090729A">
            <w:pPr>
              <w:keepNext w:val="0"/>
              <w:keepLines w:val="0"/>
              <w:rPr>
                <w:sz w:val="24"/>
                <w:szCs w:val="24"/>
                <w:lang w:val="en-US"/>
              </w:rPr>
            </w:pPr>
            <w:r w:rsidRPr="0090729A">
              <w:rPr>
                <w:sz w:val="24"/>
                <w:szCs w:val="24"/>
                <w:lang w:val="en-US"/>
              </w:rPr>
              <w:t>Giải thích những mục tiêu và mục đích chính của khóa học</w:t>
            </w:r>
          </w:p>
        </w:tc>
        <w:tc>
          <w:tcPr>
            <w:tcW w:w="807" w:type="dxa"/>
            <w:tcBorders>
              <w:top w:val="single" w:sz="4" w:space="0" w:color="auto"/>
              <w:left w:val="single" w:sz="4" w:space="0" w:color="auto"/>
              <w:bottom w:val="single" w:sz="4" w:space="0" w:color="auto"/>
              <w:right w:val="single" w:sz="4" w:space="0" w:color="auto"/>
            </w:tcBorders>
            <w:hideMark/>
          </w:tcPr>
          <w:p w14:paraId="5EB50280"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630" w:type="dxa"/>
            <w:tcBorders>
              <w:top w:val="single" w:sz="4" w:space="0" w:color="auto"/>
              <w:left w:val="single" w:sz="4" w:space="0" w:color="auto"/>
              <w:bottom w:val="single" w:sz="4" w:space="0" w:color="auto"/>
              <w:right w:val="single" w:sz="4" w:space="0" w:color="auto"/>
            </w:tcBorders>
          </w:tcPr>
          <w:p w14:paraId="612DDB10" w14:textId="77777777" w:rsidR="0090729A" w:rsidRPr="0090729A" w:rsidRDefault="0090729A" w:rsidP="0090729A">
            <w:pPr>
              <w:keepNext w:val="0"/>
              <w:keepLines w:val="0"/>
              <w:rPr>
                <w:sz w:val="24"/>
                <w:szCs w:val="24"/>
                <w:lang w:val="en-US"/>
              </w:rPr>
            </w:pPr>
          </w:p>
        </w:tc>
        <w:tc>
          <w:tcPr>
            <w:tcW w:w="965" w:type="dxa"/>
            <w:tcBorders>
              <w:top w:val="single" w:sz="4" w:space="0" w:color="auto"/>
              <w:left w:val="single" w:sz="4" w:space="0" w:color="auto"/>
              <w:bottom w:val="single" w:sz="4" w:space="0" w:color="auto"/>
              <w:right w:val="single" w:sz="4" w:space="0" w:color="auto"/>
            </w:tcBorders>
            <w:hideMark/>
          </w:tcPr>
          <w:p w14:paraId="3739EA9A"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16502BF" w14:textId="77777777" w:rsidTr="0090729A">
        <w:tc>
          <w:tcPr>
            <w:tcW w:w="8528" w:type="dxa"/>
            <w:gridSpan w:val="4"/>
            <w:tcBorders>
              <w:top w:val="single" w:sz="4" w:space="0" w:color="auto"/>
              <w:left w:val="single" w:sz="4" w:space="0" w:color="auto"/>
              <w:bottom w:val="single" w:sz="4" w:space="0" w:color="auto"/>
              <w:right w:val="single" w:sz="4" w:space="0" w:color="auto"/>
            </w:tcBorders>
            <w:hideMark/>
          </w:tcPr>
          <w:p w14:paraId="7DFA6235"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Tiểu mục 1.2. Các nội dung hành chính/quản lý khóa học </w:t>
            </w:r>
          </w:p>
        </w:tc>
        <w:tc>
          <w:tcPr>
            <w:tcW w:w="965" w:type="dxa"/>
            <w:tcBorders>
              <w:top w:val="single" w:sz="4" w:space="0" w:color="auto"/>
              <w:left w:val="single" w:sz="4" w:space="0" w:color="auto"/>
              <w:bottom w:val="single" w:sz="4" w:space="0" w:color="auto"/>
              <w:right w:val="single" w:sz="4" w:space="0" w:color="auto"/>
            </w:tcBorders>
          </w:tcPr>
          <w:p w14:paraId="0996987F" w14:textId="77777777" w:rsidR="0090729A" w:rsidRPr="0090729A" w:rsidRDefault="0090729A" w:rsidP="0090729A">
            <w:pPr>
              <w:keepNext w:val="0"/>
              <w:keepLines w:val="0"/>
              <w:jc w:val="left"/>
              <w:rPr>
                <w:sz w:val="24"/>
                <w:szCs w:val="24"/>
                <w:lang w:val="en-US"/>
              </w:rPr>
            </w:pPr>
          </w:p>
        </w:tc>
      </w:tr>
      <w:tr w:rsidR="0090729A" w:rsidRPr="0090729A" w14:paraId="0F8F01C8" w14:textId="77777777" w:rsidTr="0090729A">
        <w:tc>
          <w:tcPr>
            <w:tcW w:w="1373" w:type="dxa"/>
            <w:tcBorders>
              <w:top w:val="single" w:sz="4" w:space="0" w:color="auto"/>
              <w:left w:val="single" w:sz="4" w:space="0" w:color="auto"/>
              <w:bottom w:val="single" w:sz="4" w:space="0" w:color="auto"/>
              <w:right w:val="single" w:sz="4" w:space="0" w:color="auto"/>
            </w:tcBorders>
            <w:hideMark/>
          </w:tcPr>
          <w:p w14:paraId="4B274595" w14:textId="77777777" w:rsidR="0090729A" w:rsidRPr="0090729A" w:rsidRDefault="0090729A" w:rsidP="0090729A">
            <w:pPr>
              <w:keepNext w:val="0"/>
              <w:keepLines w:val="0"/>
              <w:rPr>
                <w:sz w:val="24"/>
                <w:szCs w:val="24"/>
                <w:lang w:val="en-US"/>
              </w:rPr>
            </w:pPr>
            <w:r w:rsidRPr="0090729A">
              <w:rPr>
                <w:sz w:val="24"/>
                <w:szCs w:val="24"/>
                <w:lang w:val="en-US"/>
              </w:rPr>
              <w:lastRenderedPageBreak/>
              <w:t>TWR INTR 1.2.1</w:t>
            </w:r>
          </w:p>
        </w:tc>
        <w:tc>
          <w:tcPr>
            <w:tcW w:w="2718" w:type="dxa"/>
            <w:tcBorders>
              <w:top w:val="single" w:sz="4" w:space="0" w:color="auto"/>
              <w:left w:val="single" w:sz="4" w:space="0" w:color="auto"/>
              <w:bottom w:val="single" w:sz="4" w:space="0" w:color="auto"/>
              <w:right w:val="single" w:sz="4" w:space="0" w:color="auto"/>
            </w:tcBorders>
            <w:hideMark/>
          </w:tcPr>
          <w:p w14:paraId="3CA54A0F" w14:textId="77777777" w:rsidR="0090729A" w:rsidRPr="0090729A" w:rsidRDefault="0090729A" w:rsidP="0090729A">
            <w:pPr>
              <w:keepNext w:val="0"/>
              <w:keepLines w:val="0"/>
              <w:rPr>
                <w:sz w:val="24"/>
                <w:szCs w:val="24"/>
                <w:lang w:val="en-US"/>
              </w:rPr>
            </w:pPr>
            <w:r w:rsidRPr="0090729A">
              <w:rPr>
                <w:sz w:val="24"/>
                <w:szCs w:val="24"/>
                <w:lang w:val="en-US"/>
              </w:rPr>
              <w:t>Nêu các nội dung quản lý/hành chính của khóa học</w:t>
            </w:r>
          </w:p>
        </w:tc>
        <w:tc>
          <w:tcPr>
            <w:tcW w:w="807" w:type="dxa"/>
            <w:tcBorders>
              <w:top w:val="single" w:sz="4" w:space="0" w:color="auto"/>
              <w:left w:val="single" w:sz="4" w:space="0" w:color="auto"/>
              <w:bottom w:val="single" w:sz="4" w:space="0" w:color="auto"/>
              <w:right w:val="single" w:sz="4" w:space="0" w:color="auto"/>
            </w:tcBorders>
            <w:hideMark/>
          </w:tcPr>
          <w:p w14:paraId="2C16EEA0"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630" w:type="dxa"/>
            <w:tcBorders>
              <w:top w:val="single" w:sz="4" w:space="0" w:color="auto"/>
              <w:left w:val="single" w:sz="4" w:space="0" w:color="auto"/>
              <w:bottom w:val="single" w:sz="4" w:space="0" w:color="auto"/>
              <w:right w:val="single" w:sz="4" w:space="0" w:color="auto"/>
            </w:tcBorders>
          </w:tcPr>
          <w:p w14:paraId="06CD4D6A" w14:textId="77777777" w:rsidR="0090729A" w:rsidRPr="0090729A" w:rsidRDefault="0090729A" w:rsidP="0090729A">
            <w:pPr>
              <w:keepNext w:val="0"/>
              <w:keepLines w:val="0"/>
              <w:rPr>
                <w:sz w:val="24"/>
                <w:szCs w:val="24"/>
                <w:lang w:val="en-US"/>
              </w:rPr>
            </w:pPr>
          </w:p>
        </w:tc>
        <w:tc>
          <w:tcPr>
            <w:tcW w:w="965" w:type="dxa"/>
            <w:tcBorders>
              <w:top w:val="single" w:sz="4" w:space="0" w:color="auto"/>
              <w:left w:val="single" w:sz="4" w:space="0" w:color="auto"/>
              <w:bottom w:val="single" w:sz="4" w:space="0" w:color="auto"/>
              <w:right w:val="single" w:sz="4" w:space="0" w:color="auto"/>
            </w:tcBorders>
            <w:hideMark/>
          </w:tcPr>
          <w:p w14:paraId="0D1F9475"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59F6C553"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7C440EC0"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Tiểu mục 1.3. Tài liệu học tập và tài liệu đào tạo </w:t>
            </w:r>
          </w:p>
        </w:tc>
      </w:tr>
      <w:tr w:rsidR="0090729A" w:rsidRPr="0090729A" w14:paraId="550C23B2" w14:textId="77777777" w:rsidTr="0090729A">
        <w:trPr>
          <w:trHeight w:val="986"/>
        </w:trPr>
        <w:tc>
          <w:tcPr>
            <w:tcW w:w="1373" w:type="dxa"/>
            <w:tcBorders>
              <w:top w:val="single" w:sz="4" w:space="0" w:color="auto"/>
              <w:left w:val="single" w:sz="4" w:space="0" w:color="auto"/>
              <w:bottom w:val="single" w:sz="4" w:space="0" w:color="auto"/>
              <w:right w:val="single" w:sz="4" w:space="0" w:color="auto"/>
            </w:tcBorders>
            <w:hideMark/>
          </w:tcPr>
          <w:p w14:paraId="6AFCD871" w14:textId="77777777" w:rsidR="0090729A" w:rsidRPr="0090729A" w:rsidRDefault="0090729A" w:rsidP="0090729A">
            <w:pPr>
              <w:keepNext w:val="0"/>
              <w:keepLines w:val="0"/>
              <w:rPr>
                <w:sz w:val="24"/>
                <w:szCs w:val="24"/>
                <w:lang w:val="en-US"/>
              </w:rPr>
            </w:pPr>
            <w:r w:rsidRPr="0090729A">
              <w:rPr>
                <w:sz w:val="24"/>
                <w:szCs w:val="24"/>
                <w:lang w:val="en-US"/>
              </w:rPr>
              <w:t>TWR INTR 1.3.1</w:t>
            </w:r>
          </w:p>
        </w:tc>
        <w:tc>
          <w:tcPr>
            <w:tcW w:w="2718" w:type="dxa"/>
            <w:tcBorders>
              <w:top w:val="single" w:sz="4" w:space="0" w:color="auto"/>
              <w:left w:val="single" w:sz="4" w:space="0" w:color="auto"/>
              <w:bottom w:val="single" w:sz="4" w:space="0" w:color="auto"/>
              <w:right w:val="single" w:sz="4" w:space="0" w:color="auto"/>
            </w:tcBorders>
            <w:hideMark/>
          </w:tcPr>
          <w:p w14:paraId="01085859" w14:textId="77777777" w:rsidR="0090729A" w:rsidRPr="0090729A" w:rsidRDefault="0090729A" w:rsidP="0090729A">
            <w:pPr>
              <w:keepNext w:val="0"/>
              <w:keepLines w:val="0"/>
              <w:rPr>
                <w:sz w:val="24"/>
                <w:szCs w:val="24"/>
                <w:lang w:val="en-US"/>
              </w:rPr>
            </w:pPr>
            <w:r w:rsidRPr="0090729A">
              <w:rPr>
                <w:sz w:val="24"/>
                <w:szCs w:val="24"/>
                <w:lang w:val="en-US"/>
              </w:rPr>
              <w:t>Sử dụng các tài liệu phù hợp và các nguồn tài liệu cho việc học tập</w:t>
            </w:r>
          </w:p>
        </w:tc>
        <w:tc>
          <w:tcPr>
            <w:tcW w:w="807" w:type="dxa"/>
            <w:tcBorders>
              <w:top w:val="single" w:sz="4" w:space="0" w:color="auto"/>
              <w:left w:val="single" w:sz="4" w:space="0" w:color="auto"/>
              <w:bottom w:val="single" w:sz="4" w:space="0" w:color="auto"/>
              <w:right w:val="single" w:sz="4" w:space="0" w:color="auto"/>
            </w:tcBorders>
            <w:hideMark/>
          </w:tcPr>
          <w:p w14:paraId="3831F406"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630" w:type="dxa"/>
            <w:tcBorders>
              <w:top w:val="single" w:sz="4" w:space="0" w:color="auto"/>
              <w:left w:val="single" w:sz="4" w:space="0" w:color="auto"/>
              <w:bottom w:val="single" w:sz="4" w:space="0" w:color="auto"/>
              <w:right w:val="single" w:sz="4" w:space="0" w:color="auto"/>
            </w:tcBorders>
            <w:hideMark/>
          </w:tcPr>
          <w:p w14:paraId="6F6B4BAA" w14:textId="77777777" w:rsidR="0090729A" w:rsidRPr="0090729A" w:rsidRDefault="0090729A" w:rsidP="0090729A">
            <w:pPr>
              <w:keepNext w:val="0"/>
              <w:keepLines w:val="0"/>
              <w:rPr>
                <w:sz w:val="24"/>
                <w:szCs w:val="24"/>
                <w:lang w:val="en-US"/>
              </w:rPr>
            </w:pPr>
            <w:r w:rsidRPr="0090729A">
              <w:rPr>
                <w:sz w:val="24"/>
                <w:szCs w:val="24"/>
                <w:lang w:val="en-US"/>
              </w:rPr>
              <w:t>Danh sách tài liệu hỗ trợ: Tài liệu huấn luyện, thư viện, thư viện CBT</w:t>
            </w:r>
            <w:r w:rsidRPr="0090729A">
              <w:rPr>
                <w:sz w:val="24"/>
                <w:szCs w:val="24"/>
                <w:lang w:val="vi-VN"/>
              </w:rPr>
              <w:t xml:space="preserve">, </w:t>
            </w:r>
            <w:r w:rsidRPr="0090729A">
              <w:rPr>
                <w:sz w:val="24"/>
                <w:szCs w:val="24"/>
                <w:lang w:val="en-US"/>
              </w:rPr>
              <w:t xml:space="preserve">web, </w:t>
            </w:r>
            <w:r w:rsidRPr="0090729A">
              <w:rPr>
                <w:sz w:val="24"/>
                <w:szCs w:val="24"/>
                <w:lang w:val="vi-VN"/>
              </w:rPr>
              <w:t>máy chủ</w:t>
            </w:r>
            <w:r w:rsidRPr="0090729A">
              <w:rPr>
                <w:sz w:val="24"/>
                <w:szCs w:val="24"/>
                <w:lang w:val="en-US"/>
              </w:rPr>
              <w:t xml:space="preserve"> quản lý học tập.</w:t>
            </w:r>
          </w:p>
        </w:tc>
        <w:tc>
          <w:tcPr>
            <w:tcW w:w="965" w:type="dxa"/>
            <w:tcBorders>
              <w:top w:val="single" w:sz="4" w:space="0" w:color="auto"/>
              <w:left w:val="single" w:sz="4" w:space="0" w:color="auto"/>
              <w:bottom w:val="single" w:sz="4" w:space="0" w:color="auto"/>
              <w:right w:val="single" w:sz="4" w:space="0" w:color="auto"/>
            </w:tcBorders>
            <w:hideMark/>
          </w:tcPr>
          <w:p w14:paraId="0242BAFD"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382479CD" w14:textId="77777777" w:rsidTr="0090729A">
        <w:tc>
          <w:tcPr>
            <w:tcW w:w="1373" w:type="dxa"/>
            <w:tcBorders>
              <w:top w:val="single" w:sz="4" w:space="0" w:color="auto"/>
              <w:left w:val="single" w:sz="4" w:space="0" w:color="auto"/>
              <w:bottom w:val="single" w:sz="4" w:space="0" w:color="auto"/>
              <w:right w:val="single" w:sz="4" w:space="0" w:color="auto"/>
            </w:tcBorders>
            <w:hideMark/>
          </w:tcPr>
          <w:p w14:paraId="4DC24ED0" w14:textId="77777777" w:rsidR="0090729A" w:rsidRPr="0090729A" w:rsidRDefault="0090729A" w:rsidP="0090729A">
            <w:pPr>
              <w:keepNext w:val="0"/>
              <w:keepLines w:val="0"/>
              <w:rPr>
                <w:sz w:val="24"/>
                <w:szCs w:val="24"/>
                <w:lang w:val="en-US"/>
              </w:rPr>
            </w:pPr>
            <w:r w:rsidRPr="0090729A">
              <w:rPr>
                <w:sz w:val="24"/>
                <w:szCs w:val="24"/>
                <w:lang w:val="en-US"/>
              </w:rPr>
              <w:t>TWR INTR 1.3.2</w:t>
            </w:r>
          </w:p>
        </w:tc>
        <w:tc>
          <w:tcPr>
            <w:tcW w:w="2718" w:type="dxa"/>
            <w:tcBorders>
              <w:top w:val="single" w:sz="4" w:space="0" w:color="auto"/>
              <w:left w:val="single" w:sz="4" w:space="0" w:color="auto"/>
              <w:bottom w:val="single" w:sz="4" w:space="0" w:color="auto"/>
              <w:right w:val="single" w:sz="4" w:space="0" w:color="auto"/>
            </w:tcBorders>
            <w:hideMark/>
          </w:tcPr>
          <w:p w14:paraId="325668AA" w14:textId="77777777" w:rsidR="0090729A" w:rsidRPr="0090729A" w:rsidRDefault="0090729A" w:rsidP="0090729A">
            <w:pPr>
              <w:keepNext w:val="0"/>
              <w:keepLines w:val="0"/>
              <w:rPr>
                <w:sz w:val="24"/>
                <w:szCs w:val="24"/>
                <w:lang w:val="en-US"/>
              </w:rPr>
            </w:pPr>
            <w:r w:rsidRPr="0090729A">
              <w:rPr>
                <w:sz w:val="24"/>
                <w:szCs w:val="24"/>
                <w:lang w:val="en-US"/>
              </w:rPr>
              <w:t>Tích hợp thông tin thích hợp vào quá trình học tập</w:t>
            </w:r>
          </w:p>
        </w:tc>
        <w:tc>
          <w:tcPr>
            <w:tcW w:w="807" w:type="dxa"/>
            <w:tcBorders>
              <w:top w:val="single" w:sz="4" w:space="0" w:color="auto"/>
              <w:left w:val="single" w:sz="4" w:space="0" w:color="auto"/>
              <w:bottom w:val="single" w:sz="4" w:space="0" w:color="auto"/>
              <w:right w:val="single" w:sz="4" w:space="0" w:color="auto"/>
            </w:tcBorders>
            <w:hideMark/>
          </w:tcPr>
          <w:p w14:paraId="37FA1933"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3630" w:type="dxa"/>
            <w:tcBorders>
              <w:top w:val="single" w:sz="4" w:space="0" w:color="auto"/>
              <w:left w:val="single" w:sz="4" w:space="0" w:color="auto"/>
              <w:bottom w:val="single" w:sz="4" w:space="0" w:color="auto"/>
              <w:right w:val="single" w:sz="4" w:space="0" w:color="auto"/>
            </w:tcBorders>
            <w:hideMark/>
          </w:tcPr>
          <w:p w14:paraId="10A59265" w14:textId="77777777" w:rsidR="0090729A" w:rsidRPr="0090729A" w:rsidRDefault="0090729A" w:rsidP="0090729A">
            <w:pPr>
              <w:keepNext w:val="0"/>
              <w:keepLines w:val="0"/>
              <w:rPr>
                <w:sz w:val="24"/>
                <w:szCs w:val="24"/>
                <w:lang w:val="en-US"/>
              </w:rPr>
            </w:pPr>
            <w:r w:rsidRPr="0090729A">
              <w:rPr>
                <w:sz w:val="24"/>
                <w:szCs w:val="24"/>
                <w:lang w:val="en-US"/>
              </w:rPr>
              <w:t>Tài liệu huấn luyện</w:t>
            </w:r>
          </w:p>
          <w:p w14:paraId="3AEDF081" w14:textId="77777777" w:rsidR="0090729A" w:rsidRPr="0090729A" w:rsidRDefault="0090729A" w:rsidP="0090729A">
            <w:pPr>
              <w:keepNext w:val="0"/>
              <w:keepLines w:val="0"/>
              <w:rPr>
                <w:i/>
                <w:iCs/>
                <w:sz w:val="24"/>
                <w:szCs w:val="24"/>
                <w:lang w:val="vi-VN"/>
              </w:rPr>
            </w:pPr>
            <w:r w:rsidRPr="0090729A">
              <w:rPr>
                <w:i/>
                <w:iCs/>
                <w:sz w:val="24"/>
                <w:szCs w:val="24"/>
                <w:lang w:val="en-US"/>
              </w:rPr>
              <w:t>Hỗ trợ nội dung: thông tin bổ sung, thư viên</w:t>
            </w:r>
            <w:r w:rsidRPr="0090729A">
              <w:rPr>
                <w:i/>
                <w:iCs/>
                <w:sz w:val="24"/>
                <w:szCs w:val="24"/>
                <w:lang w:val="vi-VN"/>
              </w:rPr>
              <w:t>.</w:t>
            </w:r>
          </w:p>
        </w:tc>
        <w:tc>
          <w:tcPr>
            <w:tcW w:w="965" w:type="dxa"/>
            <w:tcBorders>
              <w:top w:val="single" w:sz="4" w:space="0" w:color="auto"/>
              <w:left w:val="single" w:sz="4" w:space="0" w:color="auto"/>
              <w:bottom w:val="single" w:sz="4" w:space="0" w:color="auto"/>
              <w:right w:val="single" w:sz="4" w:space="0" w:color="auto"/>
            </w:tcBorders>
            <w:hideMark/>
          </w:tcPr>
          <w:p w14:paraId="55304719"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3991053F" w14:textId="77777777" w:rsidTr="0090729A">
        <w:trPr>
          <w:trHeight w:val="431"/>
        </w:trPr>
        <w:tc>
          <w:tcPr>
            <w:tcW w:w="9493" w:type="dxa"/>
            <w:gridSpan w:val="5"/>
            <w:tcBorders>
              <w:top w:val="single" w:sz="4" w:space="0" w:color="auto"/>
              <w:left w:val="single" w:sz="4" w:space="0" w:color="auto"/>
              <w:bottom w:val="single" w:sz="4" w:space="0" w:color="auto"/>
              <w:right w:val="single" w:sz="4" w:space="0" w:color="auto"/>
            </w:tcBorders>
            <w:hideMark/>
          </w:tcPr>
          <w:p w14:paraId="6A6180A4" w14:textId="77777777" w:rsidR="0090729A" w:rsidRPr="0090729A" w:rsidRDefault="0090729A" w:rsidP="0090729A">
            <w:pPr>
              <w:keepNext w:val="0"/>
              <w:keepLines w:val="0"/>
              <w:kinsoku w:val="0"/>
              <w:overflowPunct w:val="0"/>
              <w:autoSpaceDE w:val="0"/>
              <w:autoSpaceDN w:val="0"/>
              <w:adjustRightInd w:val="0"/>
              <w:ind w:left="1138" w:right="1123"/>
              <w:jc w:val="center"/>
              <w:rPr>
                <w:b/>
                <w:iCs/>
                <w:sz w:val="24"/>
                <w:szCs w:val="24"/>
                <w:lang w:val="en-US"/>
              </w:rPr>
            </w:pPr>
            <w:r w:rsidRPr="0090729A">
              <w:rPr>
                <w:b/>
                <w:iCs/>
                <w:sz w:val="24"/>
                <w:szCs w:val="24"/>
                <w:lang w:val="en-US"/>
              </w:rPr>
              <w:t>Chủ đề 2: Giới thiệu về khóa huấn luyện ATC</w:t>
            </w:r>
          </w:p>
        </w:tc>
      </w:tr>
      <w:tr w:rsidR="0090729A" w:rsidRPr="0090729A" w14:paraId="3D337E1E"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0B830A6C" w14:textId="77777777" w:rsidR="0090729A" w:rsidRPr="0090729A" w:rsidRDefault="0090729A" w:rsidP="0090729A">
            <w:pPr>
              <w:keepNext w:val="0"/>
              <w:keepLines w:val="0"/>
              <w:jc w:val="left"/>
              <w:rPr>
                <w:b/>
                <w:i/>
                <w:sz w:val="24"/>
                <w:szCs w:val="24"/>
                <w:lang w:val="en-US"/>
              </w:rPr>
            </w:pPr>
            <w:r w:rsidRPr="0090729A">
              <w:rPr>
                <w:b/>
                <w:bCs/>
                <w:i/>
                <w:sz w:val="24"/>
                <w:szCs w:val="24"/>
                <w:lang w:val="en-US"/>
              </w:rPr>
              <w:t>Tiểu mục</w:t>
            </w:r>
            <w:r w:rsidRPr="0090729A">
              <w:rPr>
                <w:b/>
                <w:i/>
                <w:sz w:val="24"/>
                <w:szCs w:val="24"/>
                <w:lang w:val="en-US"/>
              </w:rPr>
              <w:t xml:space="preserve"> 2.1. Nội dung khóa học và tổ chức khóa học</w:t>
            </w:r>
          </w:p>
        </w:tc>
      </w:tr>
      <w:tr w:rsidR="0090729A" w:rsidRPr="0090729A" w14:paraId="306720A1" w14:textId="77777777" w:rsidTr="0090729A">
        <w:tc>
          <w:tcPr>
            <w:tcW w:w="1373" w:type="dxa"/>
            <w:tcBorders>
              <w:top w:val="single" w:sz="4" w:space="0" w:color="auto"/>
              <w:left w:val="single" w:sz="4" w:space="0" w:color="auto"/>
              <w:bottom w:val="single" w:sz="4" w:space="0" w:color="auto"/>
              <w:right w:val="single" w:sz="4" w:space="0" w:color="auto"/>
            </w:tcBorders>
            <w:hideMark/>
          </w:tcPr>
          <w:p w14:paraId="7B7A172B" w14:textId="77777777" w:rsidR="0090729A" w:rsidRPr="0090729A" w:rsidRDefault="0090729A" w:rsidP="0090729A">
            <w:pPr>
              <w:keepNext w:val="0"/>
              <w:keepLines w:val="0"/>
              <w:rPr>
                <w:sz w:val="24"/>
                <w:szCs w:val="24"/>
                <w:lang w:val="en-US"/>
              </w:rPr>
            </w:pPr>
            <w:r w:rsidRPr="0090729A">
              <w:rPr>
                <w:sz w:val="24"/>
                <w:szCs w:val="24"/>
                <w:lang w:val="en-US"/>
              </w:rPr>
              <w:t>TWR INTR 2.1.1</w:t>
            </w:r>
          </w:p>
        </w:tc>
        <w:tc>
          <w:tcPr>
            <w:tcW w:w="2718" w:type="dxa"/>
            <w:tcBorders>
              <w:top w:val="single" w:sz="4" w:space="0" w:color="auto"/>
              <w:left w:val="single" w:sz="4" w:space="0" w:color="auto"/>
              <w:bottom w:val="single" w:sz="4" w:space="0" w:color="auto"/>
              <w:right w:val="single" w:sz="4" w:space="0" w:color="auto"/>
            </w:tcBorders>
            <w:hideMark/>
          </w:tcPr>
          <w:p w14:paraId="15D7B766" w14:textId="77777777" w:rsidR="0090729A" w:rsidRPr="0090729A" w:rsidRDefault="0090729A" w:rsidP="0090729A">
            <w:pPr>
              <w:keepNext w:val="0"/>
              <w:keepLines w:val="0"/>
              <w:rPr>
                <w:sz w:val="24"/>
                <w:szCs w:val="24"/>
                <w:lang w:val="en-US"/>
              </w:rPr>
            </w:pPr>
            <w:r w:rsidRPr="0090729A">
              <w:rPr>
                <w:sz w:val="24"/>
                <w:szCs w:val="24"/>
                <w:lang w:val="en-US"/>
              </w:rPr>
              <w:t>Nêu các phương pháp đào tạo khác nhau được áp dụng trong khóa học</w:t>
            </w:r>
          </w:p>
        </w:tc>
        <w:tc>
          <w:tcPr>
            <w:tcW w:w="807" w:type="dxa"/>
            <w:tcBorders>
              <w:top w:val="single" w:sz="4" w:space="0" w:color="auto"/>
              <w:left w:val="single" w:sz="4" w:space="0" w:color="auto"/>
              <w:bottom w:val="single" w:sz="4" w:space="0" w:color="auto"/>
              <w:right w:val="single" w:sz="4" w:space="0" w:color="auto"/>
            </w:tcBorders>
            <w:hideMark/>
          </w:tcPr>
          <w:p w14:paraId="0FA37164"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630" w:type="dxa"/>
            <w:tcBorders>
              <w:top w:val="single" w:sz="4" w:space="0" w:color="auto"/>
              <w:left w:val="single" w:sz="4" w:space="0" w:color="auto"/>
              <w:bottom w:val="single" w:sz="4" w:space="0" w:color="auto"/>
              <w:right w:val="single" w:sz="4" w:space="0" w:color="auto"/>
            </w:tcBorders>
            <w:hideMark/>
          </w:tcPr>
          <w:p w14:paraId="0C41B8B0" w14:textId="77777777" w:rsidR="0090729A" w:rsidRPr="0090729A" w:rsidRDefault="0090729A" w:rsidP="0090729A">
            <w:pPr>
              <w:keepNext w:val="0"/>
              <w:keepLines w:val="0"/>
              <w:rPr>
                <w:i/>
                <w:iCs/>
                <w:sz w:val="24"/>
                <w:szCs w:val="24"/>
                <w:lang w:val="en-US"/>
              </w:rPr>
            </w:pPr>
            <w:r w:rsidRPr="0090729A">
              <w:rPr>
                <w:sz w:val="24"/>
                <w:szCs w:val="24"/>
                <w:lang w:val="en-US"/>
              </w:rPr>
              <w:t>Đào tạo lý thuyết, đào tạo thực hành, tự học, các loại hình sự kiện đào tạo.</w:t>
            </w:r>
          </w:p>
        </w:tc>
        <w:tc>
          <w:tcPr>
            <w:tcW w:w="965" w:type="dxa"/>
            <w:tcBorders>
              <w:top w:val="single" w:sz="4" w:space="0" w:color="auto"/>
              <w:left w:val="single" w:sz="4" w:space="0" w:color="auto"/>
              <w:bottom w:val="single" w:sz="4" w:space="0" w:color="auto"/>
              <w:right w:val="single" w:sz="4" w:space="0" w:color="auto"/>
            </w:tcBorders>
            <w:hideMark/>
          </w:tcPr>
          <w:p w14:paraId="5056E39F"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629F5CFD" w14:textId="77777777" w:rsidTr="0090729A">
        <w:tc>
          <w:tcPr>
            <w:tcW w:w="1373" w:type="dxa"/>
            <w:tcBorders>
              <w:top w:val="single" w:sz="4" w:space="0" w:color="auto"/>
              <w:left w:val="single" w:sz="4" w:space="0" w:color="auto"/>
              <w:bottom w:val="single" w:sz="4" w:space="0" w:color="auto"/>
              <w:right w:val="single" w:sz="4" w:space="0" w:color="auto"/>
            </w:tcBorders>
            <w:hideMark/>
          </w:tcPr>
          <w:p w14:paraId="7F5BA078" w14:textId="77777777" w:rsidR="0090729A" w:rsidRPr="0090729A" w:rsidRDefault="0090729A" w:rsidP="0090729A">
            <w:pPr>
              <w:keepNext w:val="0"/>
              <w:keepLines w:val="0"/>
              <w:tabs>
                <w:tab w:val="left" w:pos="555"/>
              </w:tabs>
              <w:rPr>
                <w:sz w:val="24"/>
                <w:szCs w:val="24"/>
                <w:lang w:val="en-US"/>
              </w:rPr>
            </w:pPr>
            <w:r w:rsidRPr="0090729A">
              <w:rPr>
                <w:sz w:val="24"/>
                <w:szCs w:val="24"/>
                <w:lang w:val="en-US"/>
              </w:rPr>
              <w:t>TWR INTR 2.1.2</w:t>
            </w:r>
          </w:p>
        </w:tc>
        <w:tc>
          <w:tcPr>
            <w:tcW w:w="2718" w:type="dxa"/>
            <w:tcBorders>
              <w:top w:val="single" w:sz="4" w:space="0" w:color="auto"/>
              <w:left w:val="single" w:sz="4" w:space="0" w:color="auto"/>
              <w:bottom w:val="single" w:sz="4" w:space="0" w:color="auto"/>
              <w:right w:val="single" w:sz="4" w:space="0" w:color="auto"/>
            </w:tcBorders>
            <w:hideMark/>
          </w:tcPr>
          <w:p w14:paraId="79280F94" w14:textId="77777777" w:rsidR="0090729A" w:rsidRPr="0090729A" w:rsidRDefault="0090729A" w:rsidP="0090729A">
            <w:pPr>
              <w:keepNext w:val="0"/>
              <w:keepLines w:val="0"/>
              <w:rPr>
                <w:sz w:val="24"/>
                <w:szCs w:val="24"/>
                <w:lang w:val="en-US"/>
              </w:rPr>
            </w:pPr>
            <w:r w:rsidRPr="0090729A">
              <w:rPr>
                <w:sz w:val="24"/>
                <w:szCs w:val="24"/>
                <w:lang w:val="en-US"/>
              </w:rPr>
              <w:t>Nêu các môn học của khóa học và mục đích của các môn học này.</w:t>
            </w:r>
          </w:p>
        </w:tc>
        <w:tc>
          <w:tcPr>
            <w:tcW w:w="807" w:type="dxa"/>
            <w:tcBorders>
              <w:top w:val="single" w:sz="4" w:space="0" w:color="auto"/>
              <w:left w:val="single" w:sz="4" w:space="0" w:color="auto"/>
              <w:bottom w:val="single" w:sz="4" w:space="0" w:color="auto"/>
              <w:right w:val="single" w:sz="4" w:space="0" w:color="auto"/>
            </w:tcBorders>
            <w:hideMark/>
          </w:tcPr>
          <w:p w14:paraId="10EAA7DD"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630" w:type="dxa"/>
            <w:tcBorders>
              <w:top w:val="single" w:sz="4" w:space="0" w:color="auto"/>
              <w:left w:val="single" w:sz="4" w:space="0" w:color="auto"/>
              <w:bottom w:val="single" w:sz="4" w:space="0" w:color="auto"/>
              <w:right w:val="single" w:sz="4" w:space="0" w:color="auto"/>
            </w:tcBorders>
          </w:tcPr>
          <w:p w14:paraId="15368FF2" w14:textId="77777777" w:rsidR="0090729A" w:rsidRPr="0090729A" w:rsidRDefault="0090729A" w:rsidP="0090729A">
            <w:pPr>
              <w:keepNext w:val="0"/>
              <w:keepLines w:val="0"/>
              <w:rPr>
                <w:i/>
                <w:iCs/>
                <w:sz w:val="24"/>
                <w:szCs w:val="24"/>
                <w:lang w:val="en-US"/>
              </w:rPr>
            </w:pPr>
          </w:p>
        </w:tc>
        <w:tc>
          <w:tcPr>
            <w:tcW w:w="965" w:type="dxa"/>
            <w:tcBorders>
              <w:top w:val="single" w:sz="4" w:space="0" w:color="auto"/>
              <w:left w:val="single" w:sz="4" w:space="0" w:color="auto"/>
              <w:bottom w:val="single" w:sz="4" w:space="0" w:color="auto"/>
              <w:right w:val="single" w:sz="4" w:space="0" w:color="auto"/>
            </w:tcBorders>
            <w:hideMark/>
          </w:tcPr>
          <w:p w14:paraId="693CF567"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18448F4F" w14:textId="77777777" w:rsidTr="0090729A">
        <w:tc>
          <w:tcPr>
            <w:tcW w:w="1373" w:type="dxa"/>
            <w:tcBorders>
              <w:top w:val="single" w:sz="4" w:space="0" w:color="auto"/>
              <w:left w:val="single" w:sz="4" w:space="0" w:color="auto"/>
              <w:bottom w:val="single" w:sz="4" w:space="0" w:color="auto"/>
              <w:right w:val="single" w:sz="4" w:space="0" w:color="auto"/>
            </w:tcBorders>
            <w:hideMark/>
          </w:tcPr>
          <w:p w14:paraId="16BF3752" w14:textId="77777777" w:rsidR="0090729A" w:rsidRPr="0090729A" w:rsidRDefault="0090729A" w:rsidP="0090729A">
            <w:pPr>
              <w:keepNext w:val="0"/>
              <w:keepLines w:val="0"/>
              <w:rPr>
                <w:sz w:val="24"/>
                <w:szCs w:val="24"/>
                <w:lang w:val="en-US"/>
              </w:rPr>
            </w:pPr>
            <w:r w:rsidRPr="0090729A">
              <w:rPr>
                <w:sz w:val="24"/>
                <w:szCs w:val="24"/>
                <w:lang w:val="en-US"/>
              </w:rPr>
              <w:t>TWR INTR 2.1.3</w:t>
            </w:r>
          </w:p>
        </w:tc>
        <w:tc>
          <w:tcPr>
            <w:tcW w:w="2718" w:type="dxa"/>
            <w:tcBorders>
              <w:top w:val="single" w:sz="4" w:space="0" w:color="auto"/>
              <w:left w:val="single" w:sz="4" w:space="0" w:color="auto"/>
              <w:bottom w:val="single" w:sz="4" w:space="0" w:color="auto"/>
              <w:right w:val="single" w:sz="4" w:space="0" w:color="auto"/>
            </w:tcBorders>
            <w:hideMark/>
          </w:tcPr>
          <w:p w14:paraId="40B9FD5C" w14:textId="77777777" w:rsidR="0090729A" w:rsidRPr="0090729A" w:rsidRDefault="0090729A" w:rsidP="0090729A">
            <w:pPr>
              <w:keepNext w:val="0"/>
              <w:keepLines w:val="0"/>
              <w:rPr>
                <w:sz w:val="24"/>
                <w:szCs w:val="24"/>
                <w:lang w:val="en-US"/>
              </w:rPr>
            </w:pPr>
            <w:r w:rsidRPr="0090729A">
              <w:rPr>
                <w:sz w:val="24"/>
                <w:szCs w:val="24"/>
                <w:lang w:val="en-US"/>
              </w:rPr>
              <w:t>Mô tả cách tổ chức của chương trình đào tạo lý thuyết.</w:t>
            </w:r>
          </w:p>
        </w:tc>
        <w:tc>
          <w:tcPr>
            <w:tcW w:w="807" w:type="dxa"/>
            <w:tcBorders>
              <w:top w:val="single" w:sz="4" w:space="0" w:color="auto"/>
              <w:left w:val="single" w:sz="4" w:space="0" w:color="auto"/>
              <w:bottom w:val="single" w:sz="4" w:space="0" w:color="auto"/>
              <w:right w:val="single" w:sz="4" w:space="0" w:color="auto"/>
            </w:tcBorders>
            <w:hideMark/>
          </w:tcPr>
          <w:p w14:paraId="3A399195"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630" w:type="dxa"/>
            <w:tcBorders>
              <w:top w:val="single" w:sz="4" w:space="0" w:color="auto"/>
              <w:left w:val="single" w:sz="4" w:space="0" w:color="auto"/>
              <w:bottom w:val="single" w:sz="4" w:space="0" w:color="auto"/>
              <w:right w:val="single" w:sz="4" w:space="0" w:color="auto"/>
            </w:tcBorders>
            <w:hideMark/>
          </w:tcPr>
          <w:p w14:paraId="4D92CED4"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Chương trình khóa học</w:t>
            </w:r>
          </w:p>
        </w:tc>
        <w:tc>
          <w:tcPr>
            <w:tcW w:w="965" w:type="dxa"/>
            <w:tcBorders>
              <w:top w:val="single" w:sz="4" w:space="0" w:color="auto"/>
              <w:left w:val="single" w:sz="4" w:space="0" w:color="auto"/>
              <w:bottom w:val="single" w:sz="4" w:space="0" w:color="auto"/>
              <w:right w:val="single" w:sz="4" w:space="0" w:color="auto"/>
            </w:tcBorders>
            <w:hideMark/>
          </w:tcPr>
          <w:p w14:paraId="141582B8"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5D966625" w14:textId="77777777" w:rsidTr="0090729A">
        <w:tc>
          <w:tcPr>
            <w:tcW w:w="1373" w:type="dxa"/>
            <w:tcBorders>
              <w:top w:val="single" w:sz="4" w:space="0" w:color="auto"/>
              <w:left w:val="single" w:sz="4" w:space="0" w:color="auto"/>
              <w:bottom w:val="single" w:sz="4" w:space="0" w:color="auto"/>
              <w:right w:val="single" w:sz="4" w:space="0" w:color="auto"/>
            </w:tcBorders>
            <w:hideMark/>
          </w:tcPr>
          <w:p w14:paraId="193A8199" w14:textId="77777777" w:rsidR="0090729A" w:rsidRPr="0090729A" w:rsidRDefault="0090729A" w:rsidP="0090729A">
            <w:pPr>
              <w:keepNext w:val="0"/>
              <w:keepLines w:val="0"/>
              <w:rPr>
                <w:sz w:val="24"/>
                <w:szCs w:val="24"/>
                <w:lang w:val="en-US"/>
              </w:rPr>
            </w:pPr>
            <w:r w:rsidRPr="0090729A">
              <w:rPr>
                <w:sz w:val="24"/>
                <w:szCs w:val="24"/>
                <w:lang w:val="en-US"/>
              </w:rPr>
              <w:t>TWR INTR 2.1.4</w:t>
            </w:r>
          </w:p>
        </w:tc>
        <w:tc>
          <w:tcPr>
            <w:tcW w:w="2718" w:type="dxa"/>
            <w:tcBorders>
              <w:top w:val="single" w:sz="4" w:space="0" w:color="auto"/>
              <w:left w:val="single" w:sz="4" w:space="0" w:color="auto"/>
              <w:bottom w:val="single" w:sz="4" w:space="0" w:color="auto"/>
              <w:right w:val="single" w:sz="4" w:space="0" w:color="auto"/>
            </w:tcBorders>
            <w:hideMark/>
          </w:tcPr>
          <w:p w14:paraId="748A9163" w14:textId="77777777" w:rsidR="0090729A" w:rsidRPr="0090729A" w:rsidRDefault="0090729A" w:rsidP="0090729A">
            <w:pPr>
              <w:keepNext w:val="0"/>
              <w:keepLines w:val="0"/>
              <w:rPr>
                <w:sz w:val="24"/>
                <w:szCs w:val="24"/>
                <w:lang w:val="en-US"/>
              </w:rPr>
            </w:pPr>
            <w:r w:rsidRPr="0090729A">
              <w:rPr>
                <w:sz w:val="24"/>
                <w:szCs w:val="24"/>
                <w:lang w:val="en-US"/>
              </w:rPr>
              <w:t>Mô tả cách tổ chức của chương trình đào tạo thực hành.</w:t>
            </w:r>
          </w:p>
        </w:tc>
        <w:tc>
          <w:tcPr>
            <w:tcW w:w="807" w:type="dxa"/>
            <w:tcBorders>
              <w:top w:val="single" w:sz="4" w:space="0" w:color="auto"/>
              <w:left w:val="single" w:sz="4" w:space="0" w:color="auto"/>
              <w:bottom w:val="single" w:sz="4" w:space="0" w:color="auto"/>
              <w:right w:val="single" w:sz="4" w:space="0" w:color="auto"/>
            </w:tcBorders>
            <w:hideMark/>
          </w:tcPr>
          <w:p w14:paraId="02F875C2"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630" w:type="dxa"/>
            <w:tcBorders>
              <w:top w:val="single" w:sz="4" w:space="0" w:color="auto"/>
              <w:left w:val="single" w:sz="4" w:space="0" w:color="auto"/>
              <w:bottom w:val="single" w:sz="4" w:space="0" w:color="auto"/>
              <w:right w:val="single" w:sz="4" w:space="0" w:color="auto"/>
            </w:tcBorders>
            <w:hideMark/>
          </w:tcPr>
          <w:p w14:paraId="10CA5172"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Thiết bị huấn luyện tác vụ từng phần (PTT), mô phỏng SIM, bình giảng trước (briefing), bình giảng sau ca trực (debriefing), chương trình khóa học </w:t>
            </w:r>
          </w:p>
        </w:tc>
        <w:tc>
          <w:tcPr>
            <w:tcW w:w="965" w:type="dxa"/>
            <w:tcBorders>
              <w:top w:val="single" w:sz="4" w:space="0" w:color="auto"/>
              <w:left w:val="single" w:sz="4" w:space="0" w:color="auto"/>
              <w:bottom w:val="single" w:sz="4" w:space="0" w:color="auto"/>
              <w:right w:val="single" w:sz="4" w:space="0" w:color="auto"/>
            </w:tcBorders>
            <w:hideMark/>
          </w:tcPr>
          <w:p w14:paraId="3CA33E36"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4EEB2BFE"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6DD9930C"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Tiểu mục 2.2.  Đặc tính đào tạo</w:t>
            </w:r>
          </w:p>
        </w:tc>
      </w:tr>
      <w:tr w:rsidR="0090729A" w:rsidRPr="0090729A" w14:paraId="061CC786" w14:textId="77777777" w:rsidTr="0090729A">
        <w:tc>
          <w:tcPr>
            <w:tcW w:w="1373" w:type="dxa"/>
            <w:tcBorders>
              <w:top w:val="single" w:sz="4" w:space="0" w:color="auto"/>
              <w:left w:val="single" w:sz="4" w:space="0" w:color="auto"/>
              <w:bottom w:val="single" w:sz="4" w:space="0" w:color="auto"/>
              <w:right w:val="single" w:sz="4" w:space="0" w:color="auto"/>
            </w:tcBorders>
            <w:hideMark/>
          </w:tcPr>
          <w:p w14:paraId="2F039A33" w14:textId="77777777" w:rsidR="0090729A" w:rsidRPr="0090729A" w:rsidRDefault="0090729A" w:rsidP="0090729A">
            <w:pPr>
              <w:keepNext w:val="0"/>
              <w:keepLines w:val="0"/>
              <w:rPr>
                <w:sz w:val="24"/>
                <w:szCs w:val="24"/>
                <w:lang w:val="en-US"/>
              </w:rPr>
            </w:pPr>
            <w:r w:rsidRPr="0090729A">
              <w:rPr>
                <w:sz w:val="24"/>
                <w:szCs w:val="24"/>
                <w:lang w:val="en-US"/>
              </w:rPr>
              <w:t>TWR INTR 2.2.1</w:t>
            </w:r>
          </w:p>
        </w:tc>
        <w:tc>
          <w:tcPr>
            <w:tcW w:w="2718" w:type="dxa"/>
            <w:tcBorders>
              <w:top w:val="single" w:sz="4" w:space="0" w:color="auto"/>
              <w:left w:val="single" w:sz="4" w:space="0" w:color="auto"/>
              <w:bottom w:val="single" w:sz="4" w:space="0" w:color="auto"/>
              <w:right w:val="single" w:sz="4" w:space="0" w:color="auto"/>
            </w:tcBorders>
            <w:hideMark/>
          </w:tcPr>
          <w:p w14:paraId="383F51B9" w14:textId="77777777" w:rsidR="0090729A" w:rsidRPr="0090729A" w:rsidRDefault="0090729A" w:rsidP="0090729A">
            <w:pPr>
              <w:keepNext w:val="0"/>
              <w:keepLines w:val="0"/>
              <w:rPr>
                <w:sz w:val="24"/>
                <w:szCs w:val="24"/>
                <w:lang w:val="en-US"/>
              </w:rPr>
            </w:pPr>
            <w:r w:rsidRPr="0090729A">
              <w:rPr>
                <w:sz w:val="24"/>
                <w:szCs w:val="24"/>
                <w:lang w:val="en-US"/>
              </w:rPr>
              <w:t>Nhận biết các cơ chế phản hồi có sẵn.</w:t>
            </w:r>
          </w:p>
        </w:tc>
        <w:tc>
          <w:tcPr>
            <w:tcW w:w="807" w:type="dxa"/>
            <w:tcBorders>
              <w:top w:val="single" w:sz="4" w:space="0" w:color="auto"/>
              <w:left w:val="single" w:sz="4" w:space="0" w:color="auto"/>
              <w:bottom w:val="single" w:sz="4" w:space="0" w:color="auto"/>
              <w:right w:val="single" w:sz="4" w:space="0" w:color="auto"/>
            </w:tcBorders>
            <w:hideMark/>
          </w:tcPr>
          <w:p w14:paraId="702EECB6"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630" w:type="dxa"/>
            <w:tcBorders>
              <w:top w:val="single" w:sz="4" w:space="0" w:color="auto"/>
              <w:left w:val="single" w:sz="4" w:space="0" w:color="auto"/>
              <w:bottom w:val="single" w:sz="4" w:space="0" w:color="auto"/>
              <w:right w:val="single" w:sz="4" w:space="0" w:color="auto"/>
            </w:tcBorders>
            <w:hideMark/>
          </w:tcPr>
          <w:p w14:paraId="533BFF65" w14:textId="77777777" w:rsidR="0090729A" w:rsidRPr="0090729A" w:rsidRDefault="0090729A" w:rsidP="0090729A">
            <w:pPr>
              <w:keepNext w:val="0"/>
              <w:keepLines w:val="0"/>
              <w:rPr>
                <w:i/>
                <w:iCs/>
                <w:sz w:val="24"/>
                <w:szCs w:val="24"/>
                <w:lang w:val="en-US"/>
              </w:rPr>
            </w:pPr>
            <w:r w:rsidRPr="0090729A">
              <w:rPr>
                <w:sz w:val="24"/>
                <w:szCs w:val="24"/>
                <w:lang w:val="en-US"/>
              </w:rPr>
              <w:t>Tiến độ đào tạo, đánh giá,</w:t>
            </w:r>
            <w:r w:rsidRPr="0090729A">
              <w:rPr>
                <w:rFonts w:eastAsia="Calibri"/>
                <w:sz w:val="24"/>
                <w:szCs w:val="24"/>
                <w:lang w:val="en-US"/>
              </w:rPr>
              <w:t xml:space="preserve"> </w:t>
            </w:r>
            <w:r w:rsidRPr="0090729A">
              <w:rPr>
                <w:sz w:val="24"/>
                <w:szCs w:val="24"/>
                <w:lang w:val="en-US"/>
              </w:rPr>
              <w:t>bình giảng, bình giảng sau ca trực, phản hồi giữa người học và người hướng dẫn, phản hồi giữa những người hướng dẫn.</w:t>
            </w:r>
          </w:p>
        </w:tc>
        <w:tc>
          <w:tcPr>
            <w:tcW w:w="965" w:type="dxa"/>
            <w:tcBorders>
              <w:top w:val="single" w:sz="4" w:space="0" w:color="auto"/>
              <w:left w:val="single" w:sz="4" w:space="0" w:color="auto"/>
              <w:bottom w:val="single" w:sz="4" w:space="0" w:color="auto"/>
              <w:right w:val="single" w:sz="4" w:space="0" w:color="auto"/>
            </w:tcBorders>
            <w:hideMark/>
          </w:tcPr>
          <w:p w14:paraId="3FC1BA81"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5A006240"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191F1F4C"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Tiểu mục 2.3. Quá trình đánh giá</w:t>
            </w:r>
          </w:p>
        </w:tc>
      </w:tr>
      <w:tr w:rsidR="0090729A" w:rsidRPr="0090729A" w14:paraId="7C51854D" w14:textId="77777777" w:rsidTr="0090729A">
        <w:tc>
          <w:tcPr>
            <w:tcW w:w="1373" w:type="dxa"/>
            <w:tcBorders>
              <w:top w:val="single" w:sz="4" w:space="0" w:color="auto"/>
              <w:left w:val="single" w:sz="4" w:space="0" w:color="auto"/>
              <w:bottom w:val="single" w:sz="4" w:space="0" w:color="auto"/>
              <w:right w:val="single" w:sz="4" w:space="0" w:color="auto"/>
            </w:tcBorders>
            <w:hideMark/>
          </w:tcPr>
          <w:p w14:paraId="5BC62191" w14:textId="77777777" w:rsidR="0090729A" w:rsidRPr="0090729A" w:rsidRDefault="0090729A" w:rsidP="0090729A">
            <w:pPr>
              <w:keepNext w:val="0"/>
              <w:keepLines w:val="0"/>
              <w:jc w:val="left"/>
              <w:rPr>
                <w:sz w:val="24"/>
                <w:szCs w:val="24"/>
                <w:lang w:val="en-US"/>
              </w:rPr>
            </w:pPr>
            <w:r w:rsidRPr="0090729A">
              <w:rPr>
                <w:sz w:val="24"/>
                <w:szCs w:val="24"/>
                <w:lang w:val="en-US"/>
              </w:rPr>
              <w:t>TWR INTR 2.3.1</w:t>
            </w:r>
          </w:p>
        </w:tc>
        <w:tc>
          <w:tcPr>
            <w:tcW w:w="2718" w:type="dxa"/>
            <w:tcBorders>
              <w:top w:val="single" w:sz="4" w:space="0" w:color="auto"/>
              <w:left w:val="single" w:sz="4" w:space="0" w:color="auto"/>
              <w:bottom w:val="single" w:sz="4" w:space="0" w:color="auto"/>
              <w:right w:val="single" w:sz="4" w:space="0" w:color="auto"/>
            </w:tcBorders>
            <w:hideMark/>
          </w:tcPr>
          <w:p w14:paraId="5B029C3A" w14:textId="77777777" w:rsidR="0090729A" w:rsidRPr="0090729A" w:rsidRDefault="0090729A" w:rsidP="0090729A">
            <w:pPr>
              <w:keepNext w:val="0"/>
              <w:keepLines w:val="0"/>
              <w:jc w:val="left"/>
              <w:rPr>
                <w:sz w:val="24"/>
                <w:szCs w:val="24"/>
                <w:lang w:val="en-US"/>
              </w:rPr>
            </w:pPr>
            <w:r w:rsidRPr="0090729A">
              <w:rPr>
                <w:sz w:val="24"/>
                <w:szCs w:val="24"/>
                <w:lang w:val="en-US"/>
              </w:rPr>
              <w:t>Mô tả quá trình đánh giá.</w:t>
            </w:r>
          </w:p>
        </w:tc>
        <w:tc>
          <w:tcPr>
            <w:tcW w:w="807" w:type="dxa"/>
            <w:tcBorders>
              <w:top w:val="single" w:sz="4" w:space="0" w:color="auto"/>
              <w:left w:val="single" w:sz="4" w:space="0" w:color="auto"/>
              <w:bottom w:val="single" w:sz="4" w:space="0" w:color="auto"/>
              <w:right w:val="single" w:sz="4" w:space="0" w:color="auto"/>
            </w:tcBorders>
            <w:hideMark/>
          </w:tcPr>
          <w:p w14:paraId="0E305422"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630" w:type="dxa"/>
            <w:tcBorders>
              <w:top w:val="single" w:sz="4" w:space="0" w:color="auto"/>
              <w:left w:val="single" w:sz="4" w:space="0" w:color="auto"/>
              <w:bottom w:val="single" w:sz="4" w:space="0" w:color="auto"/>
              <w:right w:val="single" w:sz="4" w:space="0" w:color="auto"/>
            </w:tcBorders>
          </w:tcPr>
          <w:p w14:paraId="6F1867E0" w14:textId="77777777" w:rsidR="0090729A" w:rsidRPr="0090729A" w:rsidRDefault="0090729A" w:rsidP="0090729A">
            <w:pPr>
              <w:keepNext w:val="0"/>
              <w:keepLines w:val="0"/>
              <w:jc w:val="left"/>
              <w:rPr>
                <w:sz w:val="24"/>
                <w:szCs w:val="24"/>
                <w:lang w:val="en-US"/>
              </w:rPr>
            </w:pPr>
          </w:p>
        </w:tc>
        <w:tc>
          <w:tcPr>
            <w:tcW w:w="965" w:type="dxa"/>
            <w:tcBorders>
              <w:top w:val="single" w:sz="4" w:space="0" w:color="auto"/>
              <w:left w:val="single" w:sz="4" w:space="0" w:color="auto"/>
              <w:bottom w:val="single" w:sz="4" w:space="0" w:color="auto"/>
              <w:right w:val="single" w:sz="4" w:space="0" w:color="auto"/>
            </w:tcBorders>
            <w:hideMark/>
          </w:tcPr>
          <w:p w14:paraId="1656002D"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bl>
    <w:p w14:paraId="5E73DBB3" w14:textId="77777777" w:rsidR="0090729A" w:rsidRPr="0090729A" w:rsidRDefault="0090729A" w:rsidP="0090729A">
      <w:pPr>
        <w:keepNext w:val="0"/>
        <w:keepLines w:val="0"/>
        <w:widowControl/>
        <w:jc w:val="left"/>
        <w:rPr>
          <w:rFonts w:eastAsia="Calibri"/>
          <w:b/>
          <w:sz w:val="26"/>
          <w:szCs w:val="26"/>
          <w:lang w:val="en-GB"/>
        </w:rPr>
      </w:pPr>
    </w:p>
    <w:p w14:paraId="1DC03E44" w14:textId="77777777" w:rsidR="0090729A" w:rsidRPr="0090729A" w:rsidRDefault="0090729A" w:rsidP="0090729A">
      <w:pPr>
        <w:keepNext w:val="0"/>
        <w:keepLines w:val="0"/>
        <w:widowControl/>
        <w:spacing w:line="256" w:lineRule="auto"/>
        <w:jc w:val="left"/>
        <w:rPr>
          <w:rFonts w:eastAsia="Calibri"/>
          <w:b/>
          <w:sz w:val="26"/>
          <w:szCs w:val="26"/>
          <w:lang w:val="en-GB"/>
        </w:rPr>
      </w:pPr>
      <w:r w:rsidRPr="0090729A">
        <w:rPr>
          <w:rFonts w:eastAsia="Calibri"/>
          <w:b/>
          <w:sz w:val="26"/>
          <w:szCs w:val="26"/>
          <w:lang w:val="en-GB"/>
        </w:rPr>
        <w:br w:type="page"/>
      </w:r>
    </w:p>
    <w:p w14:paraId="7321812E"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2: LUẬT HÀNG KHÔNG (TWR LAW)</w:t>
      </w:r>
    </w:p>
    <w:p w14:paraId="6765B0AD"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4337DD80" w14:textId="77777777" w:rsidR="0090729A" w:rsidRPr="0090729A" w:rsidRDefault="0090729A" w:rsidP="0090729A">
      <w:pPr>
        <w:keepNext w:val="0"/>
        <w:keepLines w:val="0"/>
        <w:widowControl/>
        <w:spacing w:line="256" w:lineRule="auto"/>
        <w:rPr>
          <w:rFonts w:eastAsia="Calibri"/>
          <w:bCs/>
          <w:sz w:val="26"/>
          <w:szCs w:val="26"/>
          <w:lang w:val="vi-VN"/>
        </w:rPr>
      </w:pPr>
      <w:r w:rsidRPr="0090729A">
        <w:rPr>
          <w:rFonts w:eastAsia="Calibri"/>
          <w:bCs/>
          <w:sz w:val="26"/>
          <w:szCs w:val="26"/>
          <w:lang w:val="vi-VN"/>
        </w:rPr>
        <w:t>Học viên phải biết, hiểu và áp dụng các quy tắc bay cũng như các quy định liên quan đến báo cáo, vùng trời và nhận thức rõ các nguyên tắc về năng lực và cấp giấy phép.</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3300"/>
        <w:gridCol w:w="807"/>
        <w:gridCol w:w="3162"/>
        <w:gridCol w:w="982"/>
      </w:tblGrid>
      <w:tr w:rsidR="0090729A" w:rsidRPr="0090729A" w14:paraId="361FAF72" w14:textId="77777777" w:rsidTr="0090729A">
        <w:tc>
          <w:tcPr>
            <w:tcW w:w="1389" w:type="dxa"/>
            <w:tcBorders>
              <w:top w:val="single" w:sz="4" w:space="0" w:color="auto"/>
              <w:left w:val="single" w:sz="4" w:space="0" w:color="auto"/>
              <w:bottom w:val="single" w:sz="4" w:space="0" w:color="auto"/>
              <w:right w:val="single" w:sz="4" w:space="0" w:color="auto"/>
            </w:tcBorders>
          </w:tcPr>
          <w:p w14:paraId="51394C9E" w14:textId="77777777" w:rsidR="0090729A" w:rsidRPr="0090729A" w:rsidRDefault="0090729A" w:rsidP="0090729A">
            <w:pPr>
              <w:keepNext w:val="0"/>
              <w:keepLines w:val="0"/>
              <w:rPr>
                <w:sz w:val="24"/>
                <w:szCs w:val="24"/>
                <w:lang w:val="en-US"/>
              </w:rPr>
            </w:pPr>
          </w:p>
        </w:tc>
        <w:tc>
          <w:tcPr>
            <w:tcW w:w="3300" w:type="dxa"/>
            <w:tcBorders>
              <w:top w:val="single" w:sz="4" w:space="0" w:color="auto"/>
              <w:left w:val="single" w:sz="4" w:space="0" w:color="auto"/>
              <w:bottom w:val="single" w:sz="4" w:space="0" w:color="auto"/>
              <w:right w:val="single" w:sz="4" w:space="0" w:color="auto"/>
            </w:tcBorders>
            <w:hideMark/>
          </w:tcPr>
          <w:p w14:paraId="1E3D306D" w14:textId="77777777" w:rsidR="0090729A" w:rsidRPr="0090729A" w:rsidRDefault="0090729A" w:rsidP="0090729A">
            <w:pPr>
              <w:keepNext w:val="0"/>
              <w:keepLines w:val="0"/>
              <w:rPr>
                <w:sz w:val="24"/>
                <w:szCs w:val="24"/>
                <w:lang w:val="en-US"/>
              </w:rPr>
            </w:pPr>
            <w:r w:rsidRPr="0090729A">
              <w:rPr>
                <w:b/>
                <w:bCs/>
                <w:sz w:val="24"/>
                <w:szCs w:val="24"/>
              </w:rPr>
              <w:t>NỘI DUNG</w:t>
            </w:r>
          </w:p>
        </w:tc>
        <w:tc>
          <w:tcPr>
            <w:tcW w:w="807" w:type="dxa"/>
            <w:tcBorders>
              <w:top w:val="single" w:sz="4" w:space="0" w:color="auto"/>
              <w:left w:val="single" w:sz="4" w:space="0" w:color="auto"/>
              <w:bottom w:val="single" w:sz="4" w:space="0" w:color="auto"/>
              <w:right w:val="single" w:sz="4" w:space="0" w:color="auto"/>
            </w:tcBorders>
            <w:hideMark/>
          </w:tcPr>
          <w:p w14:paraId="2C779612" w14:textId="77777777" w:rsidR="0090729A" w:rsidRPr="0090729A" w:rsidRDefault="0090729A" w:rsidP="0090729A">
            <w:pPr>
              <w:keepNext w:val="0"/>
              <w:keepLines w:val="0"/>
              <w:jc w:val="center"/>
              <w:rPr>
                <w:sz w:val="24"/>
                <w:szCs w:val="24"/>
                <w:lang w:val="en-US"/>
              </w:rPr>
            </w:pPr>
            <w:r w:rsidRPr="0090729A">
              <w:rPr>
                <w:b/>
                <w:bCs/>
                <w:sz w:val="24"/>
                <w:szCs w:val="24"/>
              </w:rPr>
              <w:t>MỨC</w:t>
            </w:r>
          </w:p>
        </w:tc>
        <w:tc>
          <w:tcPr>
            <w:tcW w:w="3162" w:type="dxa"/>
            <w:tcBorders>
              <w:top w:val="single" w:sz="4" w:space="0" w:color="auto"/>
              <w:left w:val="single" w:sz="4" w:space="0" w:color="auto"/>
              <w:bottom w:val="single" w:sz="4" w:space="0" w:color="auto"/>
              <w:right w:val="single" w:sz="4" w:space="0" w:color="auto"/>
            </w:tcBorders>
            <w:hideMark/>
          </w:tcPr>
          <w:p w14:paraId="02C50D87" w14:textId="77777777" w:rsidR="0090729A" w:rsidRPr="0090729A" w:rsidRDefault="0090729A" w:rsidP="0090729A">
            <w:pPr>
              <w:keepNext w:val="0"/>
              <w:keepLines w:val="0"/>
              <w:rPr>
                <w:sz w:val="24"/>
                <w:szCs w:val="24"/>
                <w:lang w:val="en-US"/>
              </w:rPr>
            </w:pPr>
            <w:r w:rsidRPr="0090729A">
              <w:rPr>
                <w:b/>
                <w:bCs/>
                <w:iCs/>
                <w:sz w:val="24"/>
                <w:szCs w:val="24"/>
              </w:rPr>
              <w:t>TÀI LIỆU THAM CHIẾU</w:t>
            </w:r>
          </w:p>
        </w:tc>
        <w:tc>
          <w:tcPr>
            <w:tcW w:w="982" w:type="dxa"/>
            <w:tcBorders>
              <w:top w:val="single" w:sz="4" w:space="0" w:color="auto"/>
              <w:left w:val="single" w:sz="4" w:space="0" w:color="auto"/>
              <w:bottom w:val="single" w:sz="4" w:space="0" w:color="auto"/>
              <w:right w:val="single" w:sz="4" w:space="0" w:color="auto"/>
            </w:tcBorders>
          </w:tcPr>
          <w:p w14:paraId="5CA4B77A" w14:textId="77777777" w:rsidR="0090729A" w:rsidRPr="0090729A" w:rsidRDefault="0090729A" w:rsidP="0090729A">
            <w:pPr>
              <w:keepNext w:val="0"/>
              <w:keepLines w:val="0"/>
              <w:jc w:val="center"/>
              <w:rPr>
                <w:sz w:val="24"/>
                <w:szCs w:val="24"/>
                <w:lang w:val="en-US"/>
              </w:rPr>
            </w:pPr>
          </w:p>
        </w:tc>
      </w:tr>
      <w:tr w:rsidR="0090729A" w:rsidRPr="0090729A" w14:paraId="58D49CAF" w14:textId="77777777" w:rsidTr="0090729A">
        <w:tc>
          <w:tcPr>
            <w:tcW w:w="9640" w:type="dxa"/>
            <w:gridSpan w:val="5"/>
            <w:tcBorders>
              <w:top w:val="single" w:sz="4" w:space="0" w:color="auto"/>
              <w:left w:val="single" w:sz="4" w:space="0" w:color="auto"/>
              <w:bottom w:val="single" w:sz="4" w:space="0" w:color="auto"/>
              <w:right w:val="single" w:sz="4" w:space="0" w:color="auto"/>
            </w:tcBorders>
            <w:hideMark/>
          </w:tcPr>
          <w:p w14:paraId="789A7703" w14:textId="77777777" w:rsidR="0090729A" w:rsidRPr="0090729A" w:rsidRDefault="0090729A" w:rsidP="0090729A">
            <w:pPr>
              <w:keepNext w:val="0"/>
              <w:keepLines w:val="0"/>
              <w:jc w:val="center"/>
              <w:rPr>
                <w:b/>
                <w:bCs/>
                <w:iCs/>
                <w:sz w:val="24"/>
                <w:szCs w:val="24"/>
                <w:lang w:val="vi-VN"/>
              </w:rPr>
            </w:pPr>
            <w:r w:rsidRPr="0090729A">
              <w:rPr>
                <w:b/>
                <w:bCs/>
                <w:iCs/>
                <w:sz w:val="24"/>
                <w:szCs w:val="24"/>
                <w:lang w:val="vi-VN"/>
              </w:rPr>
              <w:t>Chủ đề 1: Bằng cấp/chứng chỉ đánh giá năng lực KSVKL</w:t>
            </w:r>
          </w:p>
        </w:tc>
      </w:tr>
      <w:tr w:rsidR="0090729A" w:rsidRPr="0090729A" w14:paraId="5FD09074" w14:textId="77777777" w:rsidTr="0090729A">
        <w:tc>
          <w:tcPr>
            <w:tcW w:w="9640" w:type="dxa"/>
            <w:gridSpan w:val="5"/>
            <w:tcBorders>
              <w:top w:val="single" w:sz="4" w:space="0" w:color="auto"/>
              <w:left w:val="single" w:sz="4" w:space="0" w:color="auto"/>
              <w:bottom w:val="single" w:sz="4" w:space="0" w:color="auto"/>
              <w:right w:val="single" w:sz="4" w:space="0" w:color="auto"/>
            </w:tcBorders>
            <w:hideMark/>
          </w:tcPr>
          <w:p w14:paraId="6F8BC34F" w14:textId="77777777" w:rsidR="0090729A" w:rsidRPr="0090729A" w:rsidRDefault="0090729A" w:rsidP="0090729A">
            <w:pPr>
              <w:keepNext w:val="0"/>
              <w:keepLines w:val="0"/>
              <w:jc w:val="left"/>
              <w:rPr>
                <w:b/>
                <w:bCs/>
                <w:i/>
                <w:sz w:val="24"/>
                <w:szCs w:val="24"/>
                <w:lang w:val="vi-VN"/>
              </w:rPr>
            </w:pPr>
            <w:r w:rsidRPr="0090729A">
              <w:rPr>
                <w:b/>
                <w:bCs/>
                <w:i/>
                <w:sz w:val="24"/>
                <w:szCs w:val="24"/>
                <w:lang w:val="vi-VN"/>
              </w:rPr>
              <w:t>Tiểu mục 1.1. Những đặc quyền và điều kiện</w:t>
            </w:r>
          </w:p>
        </w:tc>
      </w:tr>
      <w:tr w:rsidR="0090729A" w:rsidRPr="0090729A" w14:paraId="1F743CEC"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5F429B90" w14:textId="77777777" w:rsidR="0090729A" w:rsidRPr="0090729A" w:rsidRDefault="0090729A" w:rsidP="0090729A">
            <w:pPr>
              <w:keepNext w:val="0"/>
              <w:keepLines w:val="0"/>
              <w:rPr>
                <w:sz w:val="24"/>
                <w:szCs w:val="24"/>
                <w:lang w:val="en-US"/>
              </w:rPr>
            </w:pPr>
            <w:r w:rsidRPr="0090729A">
              <w:rPr>
                <w:sz w:val="24"/>
                <w:szCs w:val="24"/>
                <w:lang w:val="en-US"/>
              </w:rPr>
              <w:t>TWR LAW 1.1.1</w:t>
            </w:r>
          </w:p>
        </w:tc>
        <w:tc>
          <w:tcPr>
            <w:tcW w:w="3300" w:type="dxa"/>
            <w:tcBorders>
              <w:top w:val="single" w:sz="4" w:space="0" w:color="auto"/>
              <w:left w:val="single" w:sz="4" w:space="0" w:color="auto"/>
              <w:bottom w:val="single" w:sz="4" w:space="0" w:color="auto"/>
              <w:right w:val="single" w:sz="4" w:space="0" w:color="auto"/>
            </w:tcBorders>
            <w:hideMark/>
          </w:tcPr>
          <w:p w14:paraId="1956D2F5" w14:textId="77777777" w:rsidR="0090729A" w:rsidRPr="0090729A" w:rsidRDefault="0090729A" w:rsidP="0090729A">
            <w:pPr>
              <w:keepNext w:val="0"/>
              <w:keepLines w:val="0"/>
              <w:rPr>
                <w:sz w:val="24"/>
                <w:szCs w:val="24"/>
                <w:lang w:val="en-US"/>
              </w:rPr>
            </w:pPr>
            <w:r w:rsidRPr="0090729A">
              <w:rPr>
                <w:b/>
                <w:bCs/>
                <w:sz w:val="24"/>
                <w:szCs w:val="24"/>
                <w:lang w:val="en-US"/>
              </w:rPr>
              <w:t>Nhận thức rõ</w:t>
            </w:r>
            <w:r w:rsidRPr="0090729A">
              <w:rPr>
                <w:sz w:val="24"/>
                <w:szCs w:val="24"/>
                <w:lang w:val="en-US"/>
              </w:rPr>
              <w:t xml:space="preserve"> các điều kiện </w:t>
            </w:r>
            <w:r w:rsidRPr="0090729A">
              <w:rPr>
                <w:b/>
                <w:bCs/>
                <w:sz w:val="24"/>
                <w:szCs w:val="24"/>
                <w:lang w:val="en-US"/>
              </w:rPr>
              <w:t>cần</w:t>
            </w:r>
            <w:r w:rsidRPr="0090729A">
              <w:rPr>
                <w:sz w:val="24"/>
                <w:szCs w:val="24"/>
                <w:lang w:val="en-US"/>
              </w:rPr>
              <w:t xml:space="preserve"> được đáp ứng để cấp giấy phép năng định kiểm soát tại sân bay</w:t>
            </w:r>
          </w:p>
        </w:tc>
        <w:tc>
          <w:tcPr>
            <w:tcW w:w="807" w:type="dxa"/>
            <w:tcBorders>
              <w:top w:val="single" w:sz="4" w:space="0" w:color="auto"/>
              <w:left w:val="single" w:sz="4" w:space="0" w:color="auto"/>
              <w:bottom w:val="single" w:sz="4" w:space="0" w:color="auto"/>
              <w:right w:val="single" w:sz="4" w:space="0" w:color="auto"/>
            </w:tcBorders>
            <w:hideMark/>
          </w:tcPr>
          <w:p w14:paraId="32E7CD35"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2" w:type="dxa"/>
            <w:tcBorders>
              <w:top w:val="single" w:sz="4" w:space="0" w:color="auto"/>
              <w:left w:val="single" w:sz="4" w:space="0" w:color="auto"/>
              <w:bottom w:val="single" w:sz="4" w:space="0" w:color="auto"/>
              <w:right w:val="single" w:sz="4" w:space="0" w:color="auto"/>
            </w:tcBorders>
            <w:hideMark/>
          </w:tcPr>
          <w:p w14:paraId="01B839AF"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tài liệu </w:t>
            </w:r>
            <w:r w:rsidRPr="0090729A">
              <w:rPr>
                <w:b/>
                <w:bCs/>
                <w:sz w:val="24"/>
                <w:szCs w:val="24"/>
                <w:lang w:val="en-US"/>
              </w:rPr>
              <w:t>quốc gia</w:t>
            </w:r>
            <w:r w:rsidRPr="0090729A">
              <w:rPr>
                <w:sz w:val="24"/>
                <w:szCs w:val="24"/>
                <w:lang w:val="en-US"/>
              </w:rPr>
              <w:t>.</w:t>
            </w:r>
          </w:p>
        </w:tc>
        <w:tc>
          <w:tcPr>
            <w:tcW w:w="982" w:type="dxa"/>
            <w:tcBorders>
              <w:top w:val="single" w:sz="4" w:space="0" w:color="auto"/>
              <w:left w:val="single" w:sz="4" w:space="0" w:color="auto"/>
              <w:bottom w:val="single" w:sz="4" w:space="0" w:color="auto"/>
              <w:right w:val="single" w:sz="4" w:space="0" w:color="auto"/>
            </w:tcBorders>
            <w:hideMark/>
          </w:tcPr>
          <w:p w14:paraId="1389905F" w14:textId="77777777" w:rsidR="0090729A" w:rsidRPr="0090729A" w:rsidRDefault="0090729A" w:rsidP="0090729A">
            <w:pPr>
              <w:keepNext w:val="0"/>
              <w:keepLines w:val="0"/>
              <w:jc w:val="center"/>
              <w:rPr>
                <w:sz w:val="24"/>
                <w:szCs w:val="24"/>
                <w:lang w:val="en-US"/>
              </w:rPr>
            </w:pPr>
            <w:r w:rsidRPr="0090729A">
              <w:rPr>
                <w:sz w:val="24"/>
                <w:szCs w:val="24"/>
                <w:lang w:val="en-US"/>
              </w:rPr>
              <w:t>TWR</w:t>
            </w:r>
          </w:p>
        </w:tc>
      </w:tr>
      <w:tr w:rsidR="0090729A" w:rsidRPr="0090729A" w14:paraId="28EB4DE6"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4951DAE3" w14:textId="77777777" w:rsidR="0090729A" w:rsidRPr="0090729A" w:rsidRDefault="0090729A" w:rsidP="0090729A">
            <w:pPr>
              <w:keepNext w:val="0"/>
              <w:keepLines w:val="0"/>
              <w:rPr>
                <w:sz w:val="24"/>
                <w:szCs w:val="24"/>
                <w:lang w:val="en-US"/>
              </w:rPr>
            </w:pPr>
            <w:r w:rsidRPr="0090729A">
              <w:rPr>
                <w:sz w:val="24"/>
                <w:szCs w:val="24"/>
                <w:lang w:val="en-US"/>
              </w:rPr>
              <w:t>TWR LAW 1.1.2</w:t>
            </w:r>
          </w:p>
        </w:tc>
        <w:tc>
          <w:tcPr>
            <w:tcW w:w="3300" w:type="dxa"/>
            <w:tcBorders>
              <w:top w:val="single" w:sz="4" w:space="0" w:color="auto"/>
              <w:left w:val="single" w:sz="4" w:space="0" w:color="auto"/>
              <w:bottom w:val="single" w:sz="4" w:space="0" w:color="auto"/>
              <w:right w:val="single" w:sz="4" w:space="0" w:color="auto"/>
            </w:tcBorders>
            <w:hideMark/>
          </w:tcPr>
          <w:p w14:paraId="6447164C" w14:textId="77777777" w:rsidR="0090729A" w:rsidRPr="0090729A" w:rsidRDefault="0090729A" w:rsidP="0090729A">
            <w:pPr>
              <w:keepNext w:val="0"/>
              <w:keepLines w:val="0"/>
              <w:rPr>
                <w:sz w:val="24"/>
                <w:szCs w:val="24"/>
                <w:lang w:val="en-US"/>
              </w:rPr>
            </w:pPr>
            <w:r w:rsidRPr="0090729A">
              <w:rPr>
                <w:sz w:val="24"/>
                <w:szCs w:val="24"/>
                <w:lang w:val="en-US"/>
              </w:rPr>
              <w:t>Giải thích cách duy trì và cập nhật kiến thức và kỹ năng chuyên môn để duy trì năng lực trong môi trường điều hành</w:t>
            </w:r>
          </w:p>
        </w:tc>
        <w:tc>
          <w:tcPr>
            <w:tcW w:w="807" w:type="dxa"/>
            <w:tcBorders>
              <w:top w:val="single" w:sz="4" w:space="0" w:color="auto"/>
              <w:left w:val="single" w:sz="4" w:space="0" w:color="auto"/>
              <w:bottom w:val="single" w:sz="4" w:space="0" w:color="auto"/>
              <w:right w:val="single" w:sz="4" w:space="0" w:color="auto"/>
            </w:tcBorders>
            <w:hideMark/>
          </w:tcPr>
          <w:p w14:paraId="162F47AA"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2" w:type="dxa"/>
            <w:tcBorders>
              <w:top w:val="single" w:sz="4" w:space="0" w:color="auto"/>
              <w:left w:val="single" w:sz="4" w:space="0" w:color="auto"/>
              <w:bottom w:val="single" w:sz="4" w:space="0" w:color="auto"/>
              <w:right w:val="single" w:sz="4" w:space="0" w:color="auto"/>
            </w:tcBorders>
          </w:tcPr>
          <w:p w14:paraId="2EDD075F" w14:textId="77777777" w:rsidR="0090729A" w:rsidRPr="0090729A" w:rsidRDefault="0090729A" w:rsidP="0090729A">
            <w:pPr>
              <w:keepNext w:val="0"/>
              <w:keepLines w:val="0"/>
              <w:jc w:val="center"/>
              <w:rPr>
                <w:sz w:val="24"/>
                <w:szCs w:val="24"/>
                <w:lang w:val="en-US"/>
              </w:rPr>
            </w:pPr>
          </w:p>
        </w:tc>
        <w:tc>
          <w:tcPr>
            <w:tcW w:w="982" w:type="dxa"/>
            <w:tcBorders>
              <w:top w:val="single" w:sz="4" w:space="0" w:color="auto"/>
              <w:left w:val="single" w:sz="4" w:space="0" w:color="auto"/>
              <w:bottom w:val="single" w:sz="4" w:space="0" w:color="auto"/>
              <w:right w:val="single" w:sz="4" w:space="0" w:color="auto"/>
            </w:tcBorders>
            <w:hideMark/>
          </w:tcPr>
          <w:p w14:paraId="70708D58"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6B051839"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66183DCE" w14:textId="77777777" w:rsidR="0090729A" w:rsidRPr="0090729A" w:rsidRDefault="0090729A" w:rsidP="0090729A">
            <w:pPr>
              <w:keepNext w:val="0"/>
              <w:keepLines w:val="0"/>
              <w:rPr>
                <w:sz w:val="24"/>
                <w:szCs w:val="24"/>
                <w:lang w:val="en-US"/>
              </w:rPr>
            </w:pPr>
            <w:r w:rsidRPr="0090729A">
              <w:rPr>
                <w:sz w:val="24"/>
                <w:szCs w:val="24"/>
                <w:lang w:val="en-US"/>
              </w:rPr>
              <w:t>TWR LAW 1.1.3</w:t>
            </w:r>
          </w:p>
        </w:tc>
        <w:tc>
          <w:tcPr>
            <w:tcW w:w="3300" w:type="dxa"/>
            <w:tcBorders>
              <w:top w:val="single" w:sz="4" w:space="0" w:color="auto"/>
              <w:left w:val="single" w:sz="4" w:space="0" w:color="auto"/>
              <w:bottom w:val="single" w:sz="4" w:space="0" w:color="auto"/>
              <w:right w:val="single" w:sz="4" w:space="0" w:color="auto"/>
            </w:tcBorders>
            <w:hideMark/>
          </w:tcPr>
          <w:p w14:paraId="4B07EC17" w14:textId="77777777" w:rsidR="0090729A" w:rsidRPr="0090729A" w:rsidRDefault="0090729A" w:rsidP="0090729A">
            <w:pPr>
              <w:keepNext w:val="0"/>
              <w:keepLines w:val="0"/>
              <w:rPr>
                <w:sz w:val="24"/>
                <w:szCs w:val="24"/>
                <w:lang w:val="en-US"/>
              </w:rPr>
            </w:pPr>
            <w:r w:rsidRPr="0090729A">
              <w:rPr>
                <w:sz w:val="24"/>
                <w:szCs w:val="24"/>
                <w:lang w:val="en-US"/>
              </w:rPr>
              <w:t>Giải thích các điều kiện đình chỉ/thu hồi giấy phép KSVKL</w:t>
            </w:r>
          </w:p>
        </w:tc>
        <w:tc>
          <w:tcPr>
            <w:tcW w:w="807" w:type="dxa"/>
            <w:tcBorders>
              <w:top w:val="single" w:sz="4" w:space="0" w:color="auto"/>
              <w:left w:val="single" w:sz="4" w:space="0" w:color="auto"/>
              <w:bottom w:val="single" w:sz="4" w:space="0" w:color="auto"/>
              <w:right w:val="single" w:sz="4" w:space="0" w:color="auto"/>
            </w:tcBorders>
            <w:hideMark/>
          </w:tcPr>
          <w:p w14:paraId="09F9098C"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2" w:type="dxa"/>
            <w:tcBorders>
              <w:top w:val="single" w:sz="4" w:space="0" w:color="auto"/>
              <w:left w:val="single" w:sz="4" w:space="0" w:color="auto"/>
              <w:bottom w:val="single" w:sz="4" w:space="0" w:color="auto"/>
              <w:right w:val="single" w:sz="4" w:space="0" w:color="auto"/>
            </w:tcBorders>
          </w:tcPr>
          <w:p w14:paraId="31EFF582" w14:textId="77777777" w:rsidR="0090729A" w:rsidRPr="0090729A" w:rsidRDefault="0090729A" w:rsidP="0090729A">
            <w:pPr>
              <w:keepNext w:val="0"/>
              <w:keepLines w:val="0"/>
              <w:jc w:val="center"/>
              <w:rPr>
                <w:sz w:val="24"/>
                <w:szCs w:val="24"/>
                <w:lang w:val="en-US"/>
              </w:rPr>
            </w:pPr>
          </w:p>
        </w:tc>
        <w:tc>
          <w:tcPr>
            <w:tcW w:w="982" w:type="dxa"/>
            <w:tcBorders>
              <w:top w:val="single" w:sz="4" w:space="0" w:color="auto"/>
              <w:left w:val="single" w:sz="4" w:space="0" w:color="auto"/>
              <w:bottom w:val="single" w:sz="4" w:space="0" w:color="auto"/>
              <w:right w:val="single" w:sz="4" w:space="0" w:color="auto"/>
            </w:tcBorders>
            <w:hideMark/>
          </w:tcPr>
          <w:p w14:paraId="5DAA5829"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5619F7AF" w14:textId="77777777" w:rsidTr="0090729A">
        <w:tc>
          <w:tcPr>
            <w:tcW w:w="9640" w:type="dxa"/>
            <w:gridSpan w:val="5"/>
            <w:tcBorders>
              <w:top w:val="single" w:sz="4" w:space="0" w:color="auto"/>
              <w:left w:val="single" w:sz="4" w:space="0" w:color="auto"/>
              <w:bottom w:val="single" w:sz="4" w:space="0" w:color="auto"/>
              <w:right w:val="single" w:sz="4" w:space="0" w:color="auto"/>
            </w:tcBorders>
            <w:hideMark/>
          </w:tcPr>
          <w:p w14:paraId="3D7F4229" w14:textId="77777777" w:rsidR="0090729A" w:rsidRPr="0090729A" w:rsidRDefault="0090729A" w:rsidP="0090729A">
            <w:pPr>
              <w:keepNext w:val="0"/>
              <w:keepLines w:val="0"/>
              <w:kinsoku w:val="0"/>
              <w:overflowPunct w:val="0"/>
              <w:ind w:right="-421"/>
              <w:jc w:val="center"/>
              <w:rPr>
                <w:b/>
                <w:bCs/>
                <w:iCs/>
                <w:sz w:val="24"/>
                <w:szCs w:val="24"/>
                <w:lang w:val="en-US"/>
              </w:rPr>
            </w:pPr>
            <w:r w:rsidRPr="0090729A">
              <w:rPr>
                <w:b/>
                <w:bCs/>
                <w:iCs/>
                <w:sz w:val="24"/>
                <w:szCs w:val="24"/>
                <w:lang w:val="en-US"/>
              </w:rPr>
              <w:t xml:space="preserve">Chủ đề 2: </w:t>
            </w:r>
            <w:r w:rsidRPr="0090729A">
              <w:rPr>
                <w:b/>
                <w:bCs/>
                <w:iCs/>
                <w:sz w:val="24"/>
                <w:szCs w:val="24"/>
                <w:lang w:val="vi-VN"/>
              </w:rPr>
              <w:t xml:space="preserve">Các quy tắc </w:t>
            </w:r>
            <w:r w:rsidRPr="0090729A">
              <w:rPr>
                <w:b/>
                <w:bCs/>
                <w:iCs/>
                <w:sz w:val="24"/>
                <w:szCs w:val="24"/>
                <w:lang w:val="en-US"/>
              </w:rPr>
              <w:t xml:space="preserve"> và quy định</w:t>
            </w:r>
          </w:p>
        </w:tc>
      </w:tr>
      <w:tr w:rsidR="0090729A" w:rsidRPr="0090729A" w14:paraId="5545DA03" w14:textId="77777777" w:rsidTr="0090729A">
        <w:tc>
          <w:tcPr>
            <w:tcW w:w="9640" w:type="dxa"/>
            <w:gridSpan w:val="5"/>
            <w:tcBorders>
              <w:top w:val="single" w:sz="4" w:space="0" w:color="auto"/>
              <w:left w:val="single" w:sz="4" w:space="0" w:color="auto"/>
              <w:bottom w:val="single" w:sz="4" w:space="0" w:color="auto"/>
              <w:right w:val="single" w:sz="4" w:space="0" w:color="auto"/>
            </w:tcBorders>
            <w:hideMark/>
          </w:tcPr>
          <w:p w14:paraId="3D3FD7C8" w14:textId="77777777" w:rsidR="0090729A" w:rsidRPr="0090729A" w:rsidRDefault="0090729A" w:rsidP="0090729A">
            <w:pPr>
              <w:keepNext w:val="0"/>
              <w:keepLines w:val="0"/>
              <w:kinsoku w:val="0"/>
              <w:overflowPunct w:val="0"/>
              <w:ind w:right="-421"/>
              <w:jc w:val="left"/>
              <w:rPr>
                <w:b/>
                <w:i/>
                <w:sz w:val="24"/>
                <w:szCs w:val="24"/>
                <w:lang w:val="en-US"/>
              </w:rPr>
            </w:pPr>
            <w:r w:rsidRPr="0090729A">
              <w:rPr>
                <w:b/>
                <w:bCs/>
                <w:i/>
                <w:sz w:val="24"/>
                <w:szCs w:val="24"/>
                <w:lang w:val="en-US"/>
              </w:rPr>
              <w:t>Tiểu mục</w:t>
            </w:r>
            <w:r w:rsidRPr="0090729A">
              <w:rPr>
                <w:b/>
                <w:i/>
                <w:sz w:val="24"/>
                <w:szCs w:val="24"/>
                <w:lang w:val="en-US"/>
              </w:rPr>
              <w:t xml:space="preserve"> 2.1. Báo cáo</w:t>
            </w:r>
          </w:p>
        </w:tc>
      </w:tr>
      <w:tr w:rsidR="0090729A" w:rsidRPr="0090729A" w14:paraId="4E2EF10E"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73C9946E" w14:textId="77777777" w:rsidR="0090729A" w:rsidRPr="0090729A" w:rsidRDefault="0090729A" w:rsidP="0090729A">
            <w:pPr>
              <w:keepNext w:val="0"/>
              <w:keepLines w:val="0"/>
              <w:rPr>
                <w:sz w:val="24"/>
                <w:szCs w:val="24"/>
                <w:lang w:val="en-US"/>
              </w:rPr>
            </w:pPr>
            <w:r w:rsidRPr="0090729A">
              <w:rPr>
                <w:sz w:val="24"/>
                <w:szCs w:val="24"/>
                <w:lang w:val="en-US"/>
              </w:rPr>
              <w:t>TWR LAW 2.1.1</w:t>
            </w:r>
          </w:p>
        </w:tc>
        <w:tc>
          <w:tcPr>
            <w:tcW w:w="3300" w:type="dxa"/>
            <w:tcBorders>
              <w:top w:val="single" w:sz="4" w:space="0" w:color="auto"/>
              <w:left w:val="single" w:sz="4" w:space="0" w:color="auto"/>
              <w:bottom w:val="single" w:sz="4" w:space="0" w:color="auto"/>
              <w:right w:val="single" w:sz="4" w:space="0" w:color="auto"/>
            </w:tcBorders>
            <w:hideMark/>
          </w:tcPr>
          <w:p w14:paraId="17503D05" w14:textId="77777777" w:rsidR="0090729A" w:rsidRPr="0090729A" w:rsidRDefault="0090729A" w:rsidP="0090729A">
            <w:pPr>
              <w:keepNext w:val="0"/>
              <w:keepLines w:val="0"/>
              <w:rPr>
                <w:sz w:val="24"/>
                <w:szCs w:val="24"/>
                <w:lang w:val="en-US"/>
              </w:rPr>
            </w:pPr>
            <w:r w:rsidRPr="0090729A">
              <w:rPr>
                <w:sz w:val="24"/>
                <w:szCs w:val="24"/>
                <w:lang w:val="en-US"/>
              </w:rPr>
              <w:t xml:space="preserve">Liệt kê các </w:t>
            </w:r>
            <w:r w:rsidRPr="0090729A">
              <w:rPr>
                <w:sz w:val="24"/>
                <w:szCs w:val="24"/>
                <w:lang w:val="vi-VN"/>
              </w:rPr>
              <w:t xml:space="preserve">biểu </w:t>
            </w:r>
            <w:r w:rsidRPr="0090729A">
              <w:rPr>
                <w:sz w:val="24"/>
                <w:szCs w:val="24"/>
                <w:lang w:val="en-US"/>
              </w:rPr>
              <w:t>mẫu chuẩn cho các báo cáo.</w:t>
            </w:r>
          </w:p>
        </w:tc>
        <w:tc>
          <w:tcPr>
            <w:tcW w:w="807" w:type="dxa"/>
            <w:tcBorders>
              <w:top w:val="single" w:sz="4" w:space="0" w:color="auto"/>
              <w:left w:val="single" w:sz="4" w:space="0" w:color="auto"/>
              <w:bottom w:val="single" w:sz="4" w:space="0" w:color="auto"/>
              <w:right w:val="single" w:sz="4" w:space="0" w:color="auto"/>
            </w:tcBorders>
            <w:hideMark/>
          </w:tcPr>
          <w:p w14:paraId="7C41A26F"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162" w:type="dxa"/>
            <w:tcBorders>
              <w:top w:val="single" w:sz="4" w:space="0" w:color="auto"/>
              <w:left w:val="single" w:sz="4" w:space="0" w:color="auto"/>
              <w:bottom w:val="single" w:sz="4" w:space="0" w:color="auto"/>
              <w:right w:val="single" w:sz="4" w:space="0" w:color="auto"/>
            </w:tcBorders>
            <w:hideMark/>
          </w:tcPr>
          <w:p w14:paraId="7D01704F" w14:textId="77777777" w:rsidR="0090729A" w:rsidRPr="0090729A" w:rsidRDefault="0090729A" w:rsidP="0090729A">
            <w:pPr>
              <w:keepNext w:val="0"/>
              <w:keepLines w:val="0"/>
              <w:rPr>
                <w:sz w:val="24"/>
                <w:szCs w:val="24"/>
                <w:lang w:val="en-US"/>
              </w:rPr>
            </w:pPr>
            <w:r w:rsidRPr="0090729A">
              <w:rPr>
                <w:sz w:val="24"/>
                <w:szCs w:val="24"/>
                <w:lang w:val="en-US"/>
              </w:rPr>
              <w:t>Báo cáo sự cố không lưu</w:t>
            </w:r>
          </w:p>
          <w:p w14:paraId="3B3E8DCC"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báo cáo </w:t>
            </w:r>
            <w:r w:rsidRPr="0090729A">
              <w:rPr>
                <w:b/>
                <w:bCs/>
                <w:sz w:val="24"/>
                <w:szCs w:val="24"/>
                <w:lang w:val="vi-VN"/>
              </w:rPr>
              <w:t>hàng</w:t>
            </w:r>
            <w:r w:rsidRPr="0090729A">
              <w:rPr>
                <w:b/>
                <w:bCs/>
                <w:sz w:val="24"/>
                <w:szCs w:val="24"/>
                <w:lang w:val="en-US"/>
              </w:rPr>
              <w:t xml:space="preserve"> không</w:t>
            </w:r>
            <w:r w:rsidRPr="0090729A">
              <w:rPr>
                <w:sz w:val="24"/>
                <w:szCs w:val="24"/>
                <w:lang w:val="en-US"/>
              </w:rPr>
              <w:t xml:space="preserve"> thường lệ, vi phạm quy định, xem/ghi sổ </w:t>
            </w:r>
            <w:r w:rsidRPr="0090729A">
              <w:rPr>
                <w:b/>
                <w:bCs/>
                <w:sz w:val="24"/>
                <w:szCs w:val="24"/>
                <w:lang w:val="en-US"/>
              </w:rPr>
              <w:t>trực</w:t>
            </w:r>
            <w:r w:rsidRPr="0090729A">
              <w:rPr>
                <w:sz w:val="24"/>
                <w:szCs w:val="24"/>
                <w:lang w:val="en-US"/>
              </w:rPr>
              <w:t>, hồ sơ.</w:t>
            </w:r>
          </w:p>
        </w:tc>
        <w:tc>
          <w:tcPr>
            <w:tcW w:w="982" w:type="dxa"/>
            <w:tcBorders>
              <w:top w:val="single" w:sz="4" w:space="0" w:color="auto"/>
              <w:left w:val="single" w:sz="4" w:space="0" w:color="auto"/>
              <w:bottom w:val="single" w:sz="4" w:space="0" w:color="auto"/>
              <w:right w:val="single" w:sz="4" w:space="0" w:color="auto"/>
            </w:tcBorders>
            <w:hideMark/>
          </w:tcPr>
          <w:p w14:paraId="69D291C4"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1F499CE1"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79E292A7" w14:textId="77777777" w:rsidR="0090729A" w:rsidRPr="0090729A" w:rsidRDefault="0090729A" w:rsidP="0090729A">
            <w:pPr>
              <w:keepNext w:val="0"/>
              <w:keepLines w:val="0"/>
              <w:rPr>
                <w:sz w:val="24"/>
                <w:szCs w:val="24"/>
                <w:lang w:val="en-US"/>
              </w:rPr>
            </w:pPr>
            <w:r w:rsidRPr="0090729A">
              <w:rPr>
                <w:sz w:val="24"/>
                <w:szCs w:val="24"/>
                <w:lang w:val="en-US"/>
              </w:rPr>
              <w:t>TWR LAW 2.1.2</w:t>
            </w:r>
          </w:p>
        </w:tc>
        <w:tc>
          <w:tcPr>
            <w:tcW w:w="3300" w:type="dxa"/>
            <w:tcBorders>
              <w:top w:val="single" w:sz="4" w:space="0" w:color="auto"/>
              <w:left w:val="single" w:sz="4" w:space="0" w:color="auto"/>
              <w:bottom w:val="single" w:sz="4" w:space="0" w:color="auto"/>
              <w:right w:val="single" w:sz="4" w:space="0" w:color="auto"/>
            </w:tcBorders>
            <w:hideMark/>
          </w:tcPr>
          <w:p w14:paraId="04211871" w14:textId="77777777" w:rsidR="0090729A" w:rsidRPr="0090729A" w:rsidRDefault="0090729A" w:rsidP="0090729A">
            <w:pPr>
              <w:keepNext w:val="0"/>
              <w:keepLines w:val="0"/>
              <w:rPr>
                <w:sz w:val="24"/>
                <w:szCs w:val="24"/>
                <w:lang w:val="en-US"/>
              </w:rPr>
            </w:pPr>
            <w:r w:rsidRPr="0090729A">
              <w:rPr>
                <w:sz w:val="24"/>
                <w:szCs w:val="24"/>
                <w:lang w:val="en-US"/>
              </w:rPr>
              <w:t>Mô tả các chức năng và quy trình báo cáo.</w:t>
            </w:r>
          </w:p>
        </w:tc>
        <w:tc>
          <w:tcPr>
            <w:tcW w:w="807" w:type="dxa"/>
            <w:tcBorders>
              <w:top w:val="single" w:sz="4" w:space="0" w:color="auto"/>
              <w:left w:val="single" w:sz="4" w:space="0" w:color="auto"/>
              <w:bottom w:val="single" w:sz="4" w:space="0" w:color="auto"/>
              <w:right w:val="single" w:sz="4" w:space="0" w:color="auto"/>
            </w:tcBorders>
            <w:hideMark/>
          </w:tcPr>
          <w:p w14:paraId="04B35FA0"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2" w:type="dxa"/>
            <w:tcBorders>
              <w:top w:val="single" w:sz="4" w:space="0" w:color="auto"/>
              <w:left w:val="single" w:sz="4" w:space="0" w:color="auto"/>
              <w:bottom w:val="single" w:sz="4" w:space="0" w:color="auto"/>
              <w:right w:val="single" w:sz="4" w:space="0" w:color="auto"/>
            </w:tcBorders>
            <w:hideMark/>
          </w:tcPr>
          <w:p w14:paraId="706835EB" w14:textId="77777777" w:rsidR="0090729A" w:rsidRPr="0090729A" w:rsidRDefault="0090729A" w:rsidP="0090729A">
            <w:pPr>
              <w:keepNext w:val="0"/>
              <w:keepLines w:val="0"/>
              <w:rPr>
                <w:sz w:val="24"/>
                <w:szCs w:val="24"/>
                <w:lang w:val="en-US"/>
              </w:rPr>
            </w:pPr>
            <w:r w:rsidRPr="0090729A">
              <w:rPr>
                <w:sz w:val="24"/>
                <w:szCs w:val="24"/>
                <w:lang w:val="en-US"/>
              </w:rPr>
              <w:t>Văn hóa báo cáo, báo cáo sự cố không lưu.</w:t>
            </w:r>
          </w:p>
          <w:p w14:paraId="68E96C6F"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vi phạm quy định, xem/ghi sổ </w:t>
            </w:r>
            <w:r w:rsidRPr="0090729A">
              <w:rPr>
                <w:b/>
                <w:bCs/>
                <w:sz w:val="24"/>
                <w:szCs w:val="24"/>
                <w:lang w:val="en-US"/>
              </w:rPr>
              <w:t>trực</w:t>
            </w:r>
            <w:r w:rsidRPr="0090729A">
              <w:rPr>
                <w:sz w:val="24"/>
                <w:szCs w:val="24"/>
                <w:lang w:val="en-US"/>
              </w:rPr>
              <w:t>, hồ sơ, báo cáo tự nguyện.</w:t>
            </w:r>
          </w:p>
        </w:tc>
        <w:tc>
          <w:tcPr>
            <w:tcW w:w="982" w:type="dxa"/>
            <w:tcBorders>
              <w:top w:val="single" w:sz="4" w:space="0" w:color="auto"/>
              <w:left w:val="single" w:sz="4" w:space="0" w:color="auto"/>
              <w:bottom w:val="single" w:sz="4" w:space="0" w:color="auto"/>
              <w:right w:val="single" w:sz="4" w:space="0" w:color="auto"/>
            </w:tcBorders>
            <w:hideMark/>
          </w:tcPr>
          <w:p w14:paraId="5DF1C619"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468BFD3C"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66141783" w14:textId="77777777" w:rsidR="0090729A" w:rsidRPr="0090729A" w:rsidRDefault="0090729A" w:rsidP="0090729A">
            <w:pPr>
              <w:keepNext w:val="0"/>
              <w:keepLines w:val="0"/>
              <w:rPr>
                <w:sz w:val="24"/>
                <w:szCs w:val="24"/>
                <w:lang w:val="en-US"/>
              </w:rPr>
            </w:pPr>
            <w:r w:rsidRPr="0090729A">
              <w:rPr>
                <w:sz w:val="24"/>
                <w:szCs w:val="24"/>
                <w:lang w:val="en-US"/>
              </w:rPr>
              <w:t>TWR LAW 2.1.3</w:t>
            </w:r>
          </w:p>
        </w:tc>
        <w:tc>
          <w:tcPr>
            <w:tcW w:w="3300" w:type="dxa"/>
            <w:tcBorders>
              <w:top w:val="single" w:sz="4" w:space="0" w:color="auto"/>
              <w:left w:val="single" w:sz="4" w:space="0" w:color="auto"/>
              <w:bottom w:val="single" w:sz="4" w:space="0" w:color="auto"/>
              <w:right w:val="single" w:sz="4" w:space="0" w:color="auto"/>
            </w:tcBorders>
            <w:hideMark/>
          </w:tcPr>
          <w:p w14:paraId="2BD6EA23" w14:textId="77777777" w:rsidR="0090729A" w:rsidRPr="0090729A" w:rsidRDefault="0090729A" w:rsidP="0090729A">
            <w:pPr>
              <w:keepNext w:val="0"/>
              <w:keepLines w:val="0"/>
              <w:rPr>
                <w:sz w:val="24"/>
                <w:szCs w:val="24"/>
                <w:lang w:val="en-US"/>
              </w:rPr>
            </w:pPr>
            <w:r w:rsidRPr="0090729A">
              <w:rPr>
                <w:sz w:val="24"/>
                <w:szCs w:val="24"/>
                <w:lang w:val="en-US"/>
              </w:rPr>
              <w:t>Sử dụng</w:t>
            </w:r>
            <w:r w:rsidRPr="0090729A">
              <w:rPr>
                <w:sz w:val="24"/>
                <w:szCs w:val="24"/>
                <w:lang w:val="vi-VN"/>
              </w:rPr>
              <w:t xml:space="preserve"> biểu</w:t>
            </w:r>
            <w:r w:rsidRPr="0090729A">
              <w:rPr>
                <w:sz w:val="24"/>
                <w:szCs w:val="24"/>
                <w:lang w:val="en-US"/>
              </w:rPr>
              <w:t xml:space="preserve"> mẫu </w:t>
            </w:r>
            <w:r w:rsidRPr="0090729A">
              <w:rPr>
                <w:b/>
                <w:bCs/>
                <w:sz w:val="24"/>
                <w:szCs w:val="24"/>
                <w:lang w:val="en-US"/>
              </w:rPr>
              <w:t xml:space="preserve">để </w:t>
            </w:r>
            <w:r w:rsidRPr="0090729A">
              <w:rPr>
                <w:sz w:val="24"/>
                <w:szCs w:val="24"/>
                <w:lang w:val="en-US"/>
              </w:rPr>
              <w:t>báo cáo</w:t>
            </w:r>
          </w:p>
        </w:tc>
        <w:tc>
          <w:tcPr>
            <w:tcW w:w="807" w:type="dxa"/>
            <w:tcBorders>
              <w:top w:val="single" w:sz="4" w:space="0" w:color="auto"/>
              <w:left w:val="single" w:sz="4" w:space="0" w:color="auto"/>
              <w:bottom w:val="single" w:sz="4" w:space="0" w:color="auto"/>
              <w:right w:val="single" w:sz="4" w:space="0" w:color="auto"/>
            </w:tcBorders>
            <w:hideMark/>
          </w:tcPr>
          <w:p w14:paraId="6EE1099E"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2" w:type="dxa"/>
            <w:tcBorders>
              <w:top w:val="single" w:sz="4" w:space="0" w:color="auto"/>
              <w:left w:val="single" w:sz="4" w:space="0" w:color="auto"/>
              <w:bottom w:val="single" w:sz="4" w:space="0" w:color="auto"/>
              <w:right w:val="single" w:sz="4" w:space="0" w:color="auto"/>
            </w:tcBorders>
            <w:hideMark/>
          </w:tcPr>
          <w:p w14:paraId="4A3AE87C" w14:textId="77777777" w:rsidR="0090729A" w:rsidRPr="0090729A" w:rsidRDefault="0090729A" w:rsidP="0090729A">
            <w:pPr>
              <w:keepNext w:val="0"/>
              <w:keepLines w:val="0"/>
              <w:rPr>
                <w:sz w:val="24"/>
                <w:szCs w:val="24"/>
                <w:lang w:val="vi-VN"/>
              </w:rPr>
            </w:pPr>
            <w:r w:rsidRPr="0090729A">
              <w:rPr>
                <w:sz w:val="24"/>
                <w:szCs w:val="24"/>
                <w:lang w:val="vi-VN"/>
              </w:rPr>
              <w:t>Biểu mẫu báo cáo sự cố không lưu.</w:t>
            </w:r>
          </w:p>
          <w:p w14:paraId="50F5C113" w14:textId="77777777" w:rsidR="0090729A" w:rsidRPr="0090729A" w:rsidRDefault="0090729A" w:rsidP="0090729A">
            <w:pPr>
              <w:keepNext w:val="0"/>
              <w:keepLines w:val="0"/>
              <w:rPr>
                <w:sz w:val="24"/>
                <w:szCs w:val="24"/>
                <w:lang w:val="vi-VN"/>
              </w:rPr>
            </w:pPr>
            <w:r w:rsidRPr="0090729A">
              <w:rPr>
                <w:i/>
                <w:iCs/>
                <w:sz w:val="24"/>
                <w:szCs w:val="24"/>
                <w:lang w:val="vi-VN"/>
              </w:rPr>
              <w:t>Hỗ trợ nội dung</w:t>
            </w:r>
            <w:r w:rsidRPr="0090729A">
              <w:rPr>
                <w:sz w:val="24"/>
                <w:szCs w:val="24"/>
                <w:lang w:val="vi-VN"/>
              </w:rPr>
              <w:t xml:space="preserve">: </w:t>
            </w:r>
            <w:r w:rsidRPr="0090729A">
              <w:rPr>
                <w:b/>
                <w:bCs/>
                <w:sz w:val="24"/>
                <w:szCs w:val="24"/>
                <w:lang w:val="vi-VN"/>
              </w:rPr>
              <w:t>Tài liệu 4444 Phụ lục 4</w:t>
            </w:r>
            <w:r w:rsidRPr="0090729A">
              <w:rPr>
                <w:sz w:val="24"/>
                <w:szCs w:val="24"/>
                <w:lang w:val="vi-VN"/>
              </w:rPr>
              <w:t xml:space="preserve">, báo cáo </w:t>
            </w:r>
            <w:r w:rsidRPr="0090729A">
              <w:rPr>
                <w:b/>
                <w:bCs/>
                <w:sz w:val="24"/>
                <w:szCs w:val="24"/>
                <w:lang w:val="vi-VN"/>
              </w:rPr>
              <w:t>hàng không</w:t>
            </w:r>
            <w:r w:rsidRPr="0090729A">
              <w:rPr>
                <w:sz w:val="24"/>
                <w:szCs w:val="24"/>
                <w:lang w:val="vi-VN"/>
              </w:rPr>
              <w:t xml:space="preserve"> thường lệ, vi phạm quy định, xem/ghi sổ </w:t>
            </w:r>
            <w:r w:rsidRPr="0090729A">
              <w:rPr>
                <w:b/>
                <w:bCs/>
                <w:sz w:val="24"/>
                <w:szCs w:val="24"/>
                <w:lang w:val="vi-VN"/>
              </w:rPr>
              <w:t>trực</w:t>
            </w:r>
            <w:r w:rsidRPr="0090729A">
              <w:rPr>
                <w:sz w:val="24"/>
                <w:szCs w:val="24"/>
                <w:lang w:val="vi-VN"/>
              </w:rPr>
              <w:t>, hồ sơ.</w:t>
            </w:r>
          </w:p>
        </w:tc>
        <w:tc>
          <w:tcPr>
            <w:tcW w:w="982" w:type="dxa"/>
            <w:tcBorders>
              <w:top w:val="single" w:sz="4" w:space="0" w:color="auto"/>
              <w:left w:val="single" w:sz="4" w:space="0" w:color="auto"/>
              <w:bottom w:val="single" w:sz="4" w:space="0" w:color="auto"/>
              <w:right w:val="single" w:sz="4" w:space="0" w:color="auto"/>
            </w:tcBorders>
            <w:hideMark/>
          </w:tcPr>
          <w:p w14:paraId="7EFCE28B"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30D93D14" w14:textId="77777777" w:rsidTr="0090729A">
        <w:tc>
          <w:tcPr>
            <w:tcW w:w="9640" w:type="dxa"/>
            <w:gridSpan w:val="5"/>
            <w:tcBorders>
              <w:top w:val="single" w:sz="4" w:space="0" w:color="auto"/>
              <w:left w:val="single" w:sz="4" w:space="0" w:color="auto"/>
              <w:bottom w:val="single" w:sz="4" w:space="0" w:color="auto"/>
              <w:right w:val="single" w:sz="4" w:space="0" w:color="auto"/>
            </w:tcBorders>
            <w:hideMark/>
          </w:tcPr>
          <w:p w14:paraId="037EC1B0"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Tiểu mục 2.2. Vùng trời</w:t>
            </w:r>
          </w:p>
        </w:tc>
      </w:tr>
      <w:tr w:rsidR="0090729A" w:rsidRPr="0090729A" w14:paraId="4823BCC6"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1908EE54" w14:textId="77777777" w:rsidR="0090729A" w:rsidRPr="0090729A" w:rsidRDefault="0090729A" w:rsidP="0090729A">
            <w:pPr>
              <w:keepNext w:val="0"/>
              <w:keepLines w:val="0"/>
              <w:jc w:val="left"/>
              <w:rPr>
                <w:sz w:val="24"/>
                <w:szCs w:val="24"/>
                <w:lang w:val="en-US"/>
              </w:rPr>
            </w:pPr>
            <w:r w:rsidRPr="0090729A">
              <w:rPr>
                <w:sz w:val="24"/>
                <w:szCs w:val="24"/>
                <w:lang w:val="en-US"/>
              </w:rPr>
              <w:t>TWR LAW 2.2.1</w:t>
            </w:r>
          </w:p>
        </w:tc>
        <w:tc>
          <w:tcPr>
            <w:tcW w:w="3300" w:type="dxa"/>
            <w:tcBorders>
              <w:top w:val="single" w:sz="4" w:space="0" w:color="auto"/>
              <w:left w:val="single" w:sz="4" w:space="0" w:color="auto"/>
              <w:bottom w:val="single" w:sz="4" w:space="0" w:color="auto"/>
              <w:right w:val="single" w:sz="4" w:space="0" w:color="auto"/>
            </w:tcBorders>
            <w:hideMark/>
          </w:tcPr>
          <w:p w14:paraId="06ABB9A0" w14:textId="77777777" w:rsidR="0090729A" w:rsidRPr="0090729A" w:rsidRDefault="0090729A" w:rsidP="0090729A">
            <w:pPr>
              <w:keepNext w:val="0"/>
              <w:keepLines w:val="0"/>
              <w:rPr>
                <w:b/>
                <w:bCs/>
                <w:sz w:val="24"/>
                <w:szCs w:val="24"/>
                <w:lang w:val="en-US"/>
              </w:rPr>
            </w:pPr>
            <w:r w:rsidRPr="0090729A">
              <w:rPr>
                <w:b/>
                <w:bCs/>
                <w:sz w:val="24"/>
                <w:szCs w:val="24"/>
                <w:lang w:val="en-US"/>
              </w:rPr>
              <w:t>Nhận thức rõ các phân loại, cấu trúc vùng trời và sự liên quan tới hoạt động của năng định kiểm soát tại sân bay</w:t>
            </w:r>
          </w:p>
        </w:tc>
        <w:tc>
          <w:tcPr>
            <w:tcW w:w="807" w:type="dxa"/>
            <w:tcBorders>
              <w:top w:val="single" w:sz="4" w:space="0" w:color="auto"/>
              <w:left w:val="single" w:sz="4" w:space="0" w:color="auto"/>
              <w:bottom w:val="single" w:sz="4" w:space="0" w:color="auto"/>
              <w:right w:val="single" w:sz="4" w:space="0" w:color="auto"/>
            </w:tcBorders>
            <w:hideMark/>
          </w:tcPr>
          <w:p w14:paraId="04FCEFF1"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2" w:type="dxa"/>
            <w:tcBorders>
              <w:top w:val="single" w:sz="4" w:space="0" w:color="auto"/>
              <w:left w:val="single" w:sz="4" w:space="0" w:color="auto"/>
              <w:bottom w:val="single" w:sz="4" w:space="0" w:color="auto"/>
              <w:right w:val="single" w:sz="4" w:space="0" w:color="auto"/>
            </w:tcBorders>
          </w:tcPr>
          <w:p w14:paraId="768DA898" w14:textId="77777777" w:rsidR="0090729A" w:rsidRPr="0090729A" w:rsidRDefault="0090729A" w:rsidP="0090729A">
            <w:pPr>
              <w:keepNext w:val="0"/>
              <w:keepLines w:val="0"/>
              <w:rPr>
                <w:sz w:val="24"/>
                <w:szCs w:val="24"/>
                <w:lang w:val="en-US"/>
              </w:rPr>
            </w:pPr>
          </w:p>
        </w:tc>
        <w:tc>
          <w:tcPr>
            <w:tcW w:w="982" w:type="dxa"/>
            <w:tcBorders>
              <w:top w:val="single" w:sz="4" w:space="0" w:color="auto"/>
              <w:left w:val="single" w:sz="4" w:space="0" w:color="auto"/>
              <w:bottom w:val="single" w:sz="4" w:space="0" w:color="auto"/>
              <w:right w:val="single" w:sz="4" w:space="0" w:color="auto"/>
            </w:tcBorders>
            <w:hideMark/>
          </w:tcPr>
          <w:p w14:paraId="3389CA54" w14:textId="77777777" w:rsidR="0090729A" w:rsidRPr="0090729A" w:rsidRDefault="0090729A" w:rsidP="0090729A">
            <w:pPr>
              <w:keepNext w:val="0"/>
              <w:keepLines w:val="0"/>
              <w:jc w:val="center"/>
              <w:rPr>
                <w:sz w:val="24"/>
                <w:szCs w:val="24"/>
                <w:lang w:val="en-US"/>
              </w:rPr>
            </w:pPr>
            <w:r w:rsidRPr="0090729A">
              <w:rPr>
                <w:sz w:val="24"/>
                <w:szCs w:val="24"/>
                <w:lang w:val="en-US"/>
              </w:rPr>
              <w:t>TWR</w:t>
            </w:r>
          </w:p>
        </w:tc>
      </w:tr>
      <w:tr w:rsidR="0090729A" w:rsidRPr="0090729A" w14:paraId="282B56CD"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1E0DE3FB" w14:textId="77777777" w:rsidR="0090729A" w:rsidRPr="0090729A" w:rsidRDefault="0090729A" w:rsidP="0090729A">
            <w:pPr>
              <w:keepNext w:val="0"/>
              <w:keepLines w:val="0"/>
              <w:jc w:val="left"/>
              <w:rPr>
                <w:sz w:val="24"/>
                <w:szCs w:val="24"/>
                <w:lang w:val="en-US"/>
              </w:rPr>
            </w:pPr>
            <w:r w:rsidRPr="0090729A">
              <w:rPr>
                <w:sz w:val="24"/>
                <w:szCs w:val="24"/>
                <w:lang w:val="en-US"/>
              </w:rPr>
              <w:t>TWR LAW 2.2.2</w:t>
            </w:r>
          </w:p>
        </w:tc>
        <w:tc>
          <w:tcPr>
            <w:tcW w:w="3300" w:type="dxa"/>
            <w:tcBorders>
              <w:top w:val="single" w:sz="4" w:space="0" w:color="auto"/>
              <w:left w:val="single" w:sz="4" w:space="0" w:color="auto"/>
              <w:bottom w:val="single" w:sz="4" w:space="0" w:color="auto"/>
              <w:right w:val="single" w:sz="4" w:space="0" w:color="auto"/>
            </w:tcBorders>
            <w:hideMark/>
          </w:tcPr>
          <w:p w14:paraId="15EFC4D1" w14:textId="77777777" w:rsidR="0090729A" w:rsidRPr="0090729A" w:rsidRDefault="0090729A" w:rsidP="0090729A">
            <w:pPr>
              <w:keepNext w:val="0"/>
              <w:keepLines w:val="0"/>
              <w:rPr>
                <w:sz w:val="24"/>
                <w:szCs w:val="24"/>
                <w:lang w:val="en-US"/>
              </w:rPr>
            </w:pPr>
            <w:r w:rsidRPr="0090729A">
              <w:rPr>
                <w:sz w:val="24"/>
                <w:szCs w:val="24"/>
                <w:lang w:val="en-US"/>
              </w:rPr>
              <w:t xml:space="preserve">Cung cấp </w:t>
            </w:r>
            <w:r w:rsidRPr="0090729A">
              <w:rPr>
                <w:b/>
                <w:bCs/>
                <w:sz w:val="24"/>
                <w:szCs w:val="24"/>
                <w:lang w:val="en-US"/>
              </w:rPr>
              <w:t>các hành động lập kế hoạch, hiệp đồng và kiểm soát</w:t>
            </w:r>
            <w:r w:rsidRPr="0090729A">
              <w:rPr>
                <w:sz w:val="24"/>
                <w:szCs w:val="24"/>
                <w:lang w:val="en-US"/>
              </w:rPr>
              <w:t xml:space="preserve"> phù hợp </w:t>
            </w:r>
            <w:r w:rsidRPr="0090729A">
              <w:rPr>
                <w:b/>
                <w:bCs/>
                <w:sz w:val="24"/>
                <w:szCs w:val="24"/>
                <w:lang w:val="en-US"/>
              </w:rPr>
              <w:t>với phân loại</w:t>
            </w:r>
            <w:r w:rsidRPr="0090729A">
              <w:rPr>
                <w:sz w:val="24"/>
                <w:szCs w:val="24"/>
                <w:lang w:val="en-US"/>
              </w:rPr>
              <w:t xml:space="preserve"> và cấu trúc vùng trời</w:t>
            </w:r>
          </w:p>
        </w:tc>
        <w:tc>
          <w:tcPr>
            <w:tcW w:w="807" w:type="dxa"/>
            <w:tcBorders>
              <w:top w:val="single" w:sz="4" w:space="0" w:color="auto"/>
              <w:left w:val="single" w:sz="4" w:space="0" w:color="auto"/>
              <w:bottom w:val="single" w:sz="4" w:space="0" w:color="auto"/>
              <w:right w:val="single" w:sz="4" w:space="0" w:color="auto"/>
            </w:tcBorders>
            <w:hideMark/>
          </w:tcPr>
          <w:p w14:paraId="2A5E34FB"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3162" w:type="dxa"/>
            <w:tcBorders>
              <w:top w:val="single" w:sz="4" w:space="0" w:color="auto"/>
              <w:left w:val="single" w:sz="4" w:space="0" w:color="auto"/>
              <w:bottom w:val="single" w:sz="4" w:space="0" w:color="auto"/>
              <w:right w:val="single" w:sz="4" w:space="0" w:color="auto"/>
            </w:tcBorders>
            <w:hideMark/>
          </w:tcPr>
          <w:p w14:paraId="7B235DB7" w14:textId="77777777" w:rsidR="0090729A" w:rsidRPr="0090729A" w:rsidRDefault="0090729A" w:rsidP="0090729A">
            <w:pPr>
              <w:keepNext w:val="0"/>
              <w:keepLines w:val="0"/>
              <w:rPr>
                <w:sz w:val="24"/>
                <w:szCs w:val="24"/>
                <w:lang w:val="en-US"/>
              </w:rPr>
            </w:pPr>
            <w:r w:rsidRPr="0090729A">
              <w:rPr>
                <w:i/>
                <w:iCs/>
                <w:sz w:val="24"/>
                <w:szCs w:val="24"/>
                <w:lang w:val="vi-VN"/>
              </w:rPr>
              <w:t>Hỗ trợ nội dung</w:t>
            </w:r>
            <w:r w:rsidRPr="0090729A">
              <w:rPr>
                <w:sz w:val="24"/>
                <w:szCs w:val="24"/>
                <w:lang w:val="en-US"/>
              </w:rPr>
              <w:t xml:space="preserve">: Phụ ước 2, Phụ ước 11, các yêu cầu quốc tế, yêu cầu dân dụng, các yêu cầu quân sự, phân khu trách nhiệm, </w:t>
            </w:r>
            <w:r w:rsidRPr="0090729A">
              <w:rPr>
                <w:b/>
                <w:bCs/>
                <w:sz w:val="24"/>
                <w:szCs w:val="24"/>
                <w:lang w:val="en-US"/>
              </w:rPr>
              <w:t>phân chia phân khu</w:t>
            </w:r>
            <w:r w:rsidRPr="0090729A">
              <w:rPr>
                <w:sz w:val="24"/>
                <w:szCs w:val="24"/>
                <w:lang w:val="en-US"/>
              </w:rPr>
              <w:t xml:space="preserve">, </w:t>
            </w:r>
            <w:r w:rsidRPr="0090729A">
              <w:rPr>
                <w:sz w:val="24"/>
                <w:szCs w:val="24"/>
                <w:lang w:val="en-US"/>
              </w:rPr>
              <w:lastRenderedPageBreak/>
              <w:t>yêu cầu quốc gia.</w:t>
            </w:r>
          </w:p>
        </w:tc>
        <w:tc>
          <w:tcPr>
            <w:tcW w:w="982" w:type="dxa"/>
            <w:tcBorders>
              <w:top w:val="single" w:sz="4" w:space="0" w:color="auto"/>
              <w:left w:val="single" w:sz="4" w:space="0" w:color="auto"/>
              <w:bottom w:val="single" w:sz="4" w:space="0" w:color="auto"/>
              <w:right w:val="single" w:sz="4" w:space="0" w:color="auto"/>
            </w:tcBorders>
            <w:hideMark/>
          </w:tcPr>
          <w:p w14:paraId="16CF4233" w14:textId="77777777" w:rsidR="0090729A" w:rsidRPr="0090729A" w:rsidRDefault="0090729A" w:rsidP="0090729A">
            <w:pPr>
              <w:keepNext w:val="0"/>
              <w:keepLines w:val="0"/>
              <w:jc w:val="center"/>
              <w:rPr>
                <w:sz w:val="24"/>
                <w:szCs w:val="24"/>
                <w:lang w:val="en-US"/>
              </w:rPr>
            </w:pPr>
            <w:r w:rsidRPr="0090729A">
              <w:rPr>
                <w:sz w:val="24"/>
                <w:szCs w:val="24"/>
                <w:lang w:val="en-US"/>
              </w:rPr>
              <w:lastRenderedPageBreak/>
              <w:t>Tất cả</w:t>
            </w:r>
          </w:p>
        </w:tc>
      </w:tr>
      <w:tr w:rsidR="0090729A" w:rsidRPr="0090729A" w14:paraId="7666C419"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21ADB9C3" w14:textId="77777777" w:rsidR="0090729A" w:rsidRPr="0090729A" w:rsidRDefault="0090729A" w:rsidP="0090729A">
            <w:pPr>
              <w:keepNext w:val="0"/>
              <w:keepLines w:val="0"/>
              <w:jc w:val="left"/>
              <w:rPr>
                <w:sz w:val="24"/>
                <w:szCs w:val="24"/>
                <w:lang w:val="en-US"/>
              </w:rPr>
            </w:pPr>
            <w:r w:rsidRPr="0090729A">
              <w:rPr>
                <w:sz w:val="24"/>
                <w:szCs w:val="24"/>
                <w:lang w:val="en-US"/>
              </w:rPr>
              <w:t>TWR LAW 2.2.3</w:t>
            </w:r>
          </w:p>
        </w:tc>
        <w:tc>
          <w:tcPr>
            <w:tcW w:w="3300" w:type="dxa"/>
            <w:tcBorders>
              <w:top w:val="single" w:sz="4" w:space="0" w:color="auto"/>
              <w:left w:val="single" w:sz="4" w:space="0" w:color="auto"/>
              <w:bottom w:val="single" w:sz="4" w:space="0" w:color="auto"/>
              <w:right w:val="single" w:sz="4" w:space="0" w:color="auto"/>
            </w:tcBorders>
            <w:hideMark/>
          </w:tcPr>
          <w:p w14:paraId="20BC25AA" w14:textId="77777777" w:rsidR="0090729A" w:rsidRPr="0090729A" w:rsidRDefault="0090729A" w:rsidP="0090729A">
            <w:pPr>
              <w:keepNext w:val="0"/>
              <w:keepLines w:val="0"/>
              <w:rPr>
                <w:sz w:val="24"/>
                <w:szCs w:val="24"/>
                <w:lang w:val="en-US"/>
              </w:rPr>
            </w:pPr>
            <w:r w:rsidRPr="0090729A">
              <w:rPr>
                <w:b/>
                <w:bCs/>
                <w:sz w:val="24"/>
                <w:szCs w:val="24"/>
                <w:lang w:val="en-US"/>
              </w:rPr>
              <w:t>Nhận thức đúng trách nhiệm bảo đảm khoảng cách an toàn vượt địa hình.</w:t>
            </w:r>
          </w:p>
        </w:tc>
        <w:tc>
          <w:tcPr>
            <w:tcW w:w="807" w:type="dxa"/>
            <w:tcBorders>
              <w:top w:val="single" w:sz="4" w:space="0" w:color="auto"/>
              <w:left w:val="single" w:sz="4" w:space="0" w:color="auto"/>
              <w:bottom w:val="single" w:sz="4" w:space="0" w:color="auto"/>
              <w:right w:val="single" w:sz="4" w:space="0" w:color="auto"/>
            </w:tcBorders>
            <w:hideMark/>
          </w:tcPr>
          <w:p w14:paraId="6CFDAA98"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2" w:type="dxa"/>
            <w:tcBorders>
              <w:top w:val="single" w:sz="4" w:space="0" w:color="auto"/>
              <w:left w:val="single" w:sz="4" w:space="0" w:color="auto"/>
              <w:bottom w:val="single" w:sz="4" w:space="0" w:color="auto"/>
              <w:right w:val="single" w:sz="4" w:space="0" w:color="auto"/>
            </w:tcBorders>
          </w:tcPr>
          <w:p w14:paraId="5A868021" w14:textId="77777777" w:rsidR="0090729A" w:rsidRPr="0090729A" w:rsidRDefault="0090729A" w:rsidP="0090729A">
            <w:pPr>
              <w:keepNext w:val="0"/>
              <w:keepLines w:val="0"/>
              <w:rPr>
                <w:sz w:val="24"/>
                <w:szCs w:val="24"/>
                <w:lang w:val="en-US"/>
              </w:rPr>
            </w:pPr>
          </w:p>
        </w:tc>
        <w:tc>
          <w:tcPr>
            <w:tcW w:w="982" w:type="dxa"/>
            <w:tcBorders>
              <w:top w:val="single" w:sz="4" w:space="0" w:color="auto"/>
              <w:left w:val="single" w:sz="4" w:space="0" w:color="auto"/>
              <w:bottom w:val="single" w:sz="4" w:space="0" w:color="auto"/>
              <w:right w:val="single" w:sz="4" w:space="0" w:color="auto"/>
            </w:tcBorders>
            <w:hideMark/>
          </w:tcPr>
          <w:p w14:paraId="74EE5604"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A5EB221" w14:textId="77777777" w:rsidTr="0090729A">
        <w:tc>
          <w:tcPr>
            <w:tcW w:w="9640" w:type="dxa"/>
            <w:gridSpan w:val="5"/>
            <w:tcBorders>
              <w:top w:val="single" w:sz="4" w:space="0" w:color="auto"/>
              <w:left w:val="single" w:sz="4" w:space="0" w:color="auto"/>
              <w:bottom w:val="single" w:sz="4" w:space="0" w:color="auto"/>
              <w:right w:val="single" w:sz="4" w:space="0" w:color="auto"/>
            </w:tcBorders>
            <w:hideMark/>
          </w:tcPr>
          <w:p w14:paraId="5F7DDB9B" w14:textId="77777777" w:rsidR="0090729A" w:rsidRPr="0090729A" w:rsidRDefault="0090729A" w:rsidP="0090729A">
            <w:pPr>
              <w:keepNext w:val="0"/>
              <w:keepLines w:val="0"/>
              <w:kinsoku w:val="0"/>
              <w:overflowPunct w:val="0"/>
              <w:ind w:right="-421"/>
              <w:jc w:val="center"/>
              <w:rPr>
                <w:b/>
                <w:bCs/>
                <w:iCs/>
                <w:sz w:val="24"/>
                <w:szCs w:val="24"/>
                <w:lang w:val="en-US"/>
              </w:rPr>
            </w:pPr>
            <w:r w:rsidRPr="0090729A">
              <w:rPr>
                <w:b/>
                <w:bCs/>
                <w:iCs/>
                <w:sz w:val="24"/>
                <w:szCs w:val="24"/>
                <w:lang w:val="en-US"/>
              </w:rPr>
              <w:t>Chủ đề 3: Quản lý an toàn không lưu</w:t>
            </w:r>
          </w:p>
        </w:tc>
      </w:tr>
      <w:tr w:rsidR="0090729A" w:rsidRPr="0090729A" w14:paraId="66F26DFD" w14:textId="77777777" w:rsidTr="0090729A">
        <w:tc>
          <w:tcPr>
            <w:tcW w:w="9640" w:type="dxa"/>
            <w:gridSpan w:val="5"/>
            <w:tcBorders>
              <w:top w:val="single" w:sz="4" w:space="0" w:color="auto"/>
              <w:left w:val="single" w:sz="4" w:space="0" w:color="auto"/>
              <w:bottom w:val="single" w:sz="4" w:space="0" w:color="auto"/>
              <w:right w:val="single" w:sz="4" w:space="0" w:color="auto"/>
            </w:tcBorders>
            <w:hideMark/>
          </w:tcPr>
          <w:p w14:paraId="1DE4A09D" w14:textId="77777777" w:rsidR="0090729A" w:rsidRPr="0090729A" w:rsidRDefault="0090729A" w:rsidP="0090729A">
            <w:pPr>
              <w:keepNext w:val="0"/>
              <w:keepLines w:val="0"/>
              <w:kinsoku w:val="0"/>
              <w:overflowPunct w:val="0"/>
              <w:ind w:right="-421"/>
              <w:jc w:val="left"/>
              <w:rPr>
                <w:b/>
                <w:i/>
                <w:sz w:val="24"/>
                <w:szCs w:val="24"/>
                <w:lang w:val="en-US"/>
              </w:rPr>
            </w:pPr>
            <w:r w:rsidRPr="0090729A">
              <w:rPr>
                <w:b/>
                <w:bCs/>
                <w:i/>
                <w:sz w:val="24"/>
                <w:szCs w:val="24"/>
                <w:lang w:val="en-US"/>
              </w:rPr>
              <w:t>Tiểu mục</w:t>
            </w:r>
            <w:r w:rsidRPr="0090729A">
              <w:rPr>
                <w:b/>
                <w:i/>
                <w:sz w:val="24"/>
                <w:szCs w:val="24"/>
                <w:lang w:val="en-US"/>
              </w:rPr>
              <w:t xml:space="preserve"> 3.1. Quá trình phản hồi </w:t>
            </w:r>
          </w:p>
        </w:tc>
      </w:tr>
      <w:tr w:rsidR="0090729A" w:rsidRPr="0090729A" w14:paraId="1176C767"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7D7283A2" w14:textId="77777777" w:rsidR="0090729A" w:rsidRPr="0090729A" w:rsidRDefault="0090729A" w:rsidP="0090729A">
            <w:pPr>
              <w:keepNext w:val="0"/>
              <w:keepLines w:val="0"/>
              <w:jc w:val="left"/>
              <w:rPr>
                <w:sz w:val="24"/>
                <w:szCs w:val="24"/>
                <w:lang w:val="en-US"/>
              </w:rPr>
            </w:pPr>
            <w:r w:rsidRPr="0090729A">
              <w:rPr>
                <w:sz w:val="24"/>
                <w:szCs w:val="24"/>
                <w:lang w:val="en-US"/>
              </w:rPr>
              <w:t>TWR LAW 3.1.1</w:t>
            </w:r>
          </w:p>
        </w:tc>
        <w:tc>
          <w:tcPr>
            <w:tcW w:w="3300" w:type="dxa"/>
            <w:tcBorders>
              <w:top w:val="single" w:sz="4" w:space="0" w:color="auto"/>
              <w:left w:val="single" w:sz="4" w:space="0" w:color="auto"/>
              <w:bottom w:val="single" w:sz="4" w:space="0" w:color="auto"/>
              <w:right w:val="single" w:sz="4" w:space="0" w:color="auto"/>
            </w:tcBorders>
            <w:hideMark/>
          </w:tcPr>
          <w:p w14:paraId="2D30E04E" w14:textId="77777777" w:rsidR="0090729A" w:rsidRPr="0090729A" w:rsidRDefault="0090729A" w:rsidP="0090729A">
            <w:pPr>
              <w:keepNext w:val="0"/>
              <w:keepLines w:val="0"/>
              <w:rPr>
                <w:sz w:val="24"/>
                <w:szCs w:val="24"/>
                <w:lang w:val="en-US"/>
              </w:rPr>
            </w:pPr>
            <w:r w:rsidRPr="0090729A">
              <w:rPr>
                <w:sz w:val="24"/>
                <w:szCs w:val="24"/>
                <w:lang w:val="en-US"/>
              </w:rPr>
              <w:t xml:space="preserve">Nêu tầm quan trọng </w:t>
            </w:r>
            <w:r w:rsidRPr="0090729A">
              <w:rPr>
                <w:b/>
                <w:bCs/>
                <w:sz w:val="24"/>
                <w:szCs w:val="24"/>
                <w:lang w:val="en-US"/>
              </w:rPr>
              <w:t>của việc KSVKL đóng góp</w:t>
            </w:r>
            <w:r w:rsidRPr="0090729A">
              <w:rPr>
                <w:sz w:val="24"/>
                <w:szCs w:val="24"/>
                <w:lang w:val="en-US"/>
              </w:rPr>
              <w:t xml:space="preserve"> vào quá trình phản hồi</w:t>
            </w:r>
          </w:p>
        </w:tc>
        <w:tc>
          <w:tcPr>
            <w:tcW w:w="807" w:type="dxa"/>
            <w:tcBorders>
              <w:top w:val="single" w:sz="4" w:space="0" w:color="auto"/>
              <w:left w:val="single" w:sz="4" w:space="0" w:color="auto"/>
              <w:bottom w:val="single" w:sz="4" w:space="0" w:color="auto"/>
              <w:right w:val="single" w:sz="4" w:space="0" w:color="auto"/>
            </w:tcBorders>
            <w:hideMark/>
          </w:tcPr>
          <w:p w14:paraId="4719CCF4"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162" w:type="dxa"/>
            <w:tcBorders>
              <w:top w:val="single" w:sz="4" w:space="0" w:color="auto"/>
              <w:left w:val="single" w:sz="4" w:space="0" w:color="auto"/>
              <w:bottom w:val="single" w:sz="4" w:space="0" w:color="auto"/>
              <w:right w:val="single" w:sz="4" w:space="0" w:color="auto"/>
            </w:tcBorders>
            <w:hideMark/>
          </w:tcPr>
          <w:p w14:paraId="43D88475"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báo cáo tự nguyện </w:t>
            </w:r>
          </w:p>
        </w:tc>
        <w:tc>
          <w:tcPr>
            <w:tcW w:w="982" w:type="dxa"/>
            <w:tcBorders>
              <w:top w:val="single" w:sz="4" w:space="0" w:color="auto"/>
              <w:left w:val="single" w:sz="4" w:space="0" w:color="auto"/>
              <w:bottom w:val="single" w:sz="4" w:space="0" w:color="auto"/>
              <w:right w:val="single" w:sz="4" w:space="0" w:color="auto"/>
            </w:tcBorders>
            <w:hideMark/>
          </w:tcPr>
          <w:p w14:paraId="645E51D8"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5EA5E33D"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14CC7E88" w14:textId="77777777" w:rsidR="0090729A" w:rsidRPr="0090729A" w:rsidRDefault="0090729A" w:rsidP="0090729A">
            <w:pPr>
              <w:keepNext w:val="0"/>
              <w:keepLines w:val="0"/>
              <w:jc w:val="left"/>
              <w:rPr>
                <w:sz w:val="24"/>
                <w:szCs w:val="24"/>
                <w:lang w:val="en-US"/>
              </w:rPr>
            </w:pPr>
            <w:r w:rsidRPr="0090729A">
              <w:rPr>
                <w:sz w:val="24"/>
                <w:szCs w:val="24"/>
                <w:lang w:val="en-US"/>
              </w:rPr>
              <w:t>TWR LAW 3.1.2</w:t>
            </w:r>
          </w:p>
        </w:tc>
        <w:tc>
          <w:tcPr>
            <w:tcW w:w="3300" w:type="dxa"/>
            <w:tcBorders>
              <w:top w:val="single" w:sz="4" w:space="0" w:color="auto"/>
              <w:left w:val="single" w:sz="4" w:space="0" w:color="auto"/>
              <w:bottom w:val="single" w:sz="4" w:space="0" w:color="auto"/>
              <w:right w:val="single" w:sz="4" w:space="0" w:color="auto"/>
            </w:tcBorders>
            <w:hideMark/>
          </w:tcPr>
          <w:p w14:paraId="041EDF28" w14:textId="77777777" w:rsidR="0090729A" w:rsidRPr="0090729A" w:rsidRDefault="0090729A" w:rsidP="0090729A">
            <w:pPr>
              <w:keepNext w:val="0"/>
              <w:keepLines w:val="0"/>
              <w:rPr>
                <w:sz w:val="24"/>
                <w:szCs w:val="24"/>
                <w:lang w:val="en-US"/>
              </w:rPr>
            </w:pPr>
            <w:r w:rsidRPr="0090729A">
              <w:rPr>
                <w:sz w:val="24"/>
                <w:szCs w:val="24"/>
                <w:lang w:val="en-US"/>
              </w:rPr>
              <w:t xml:space="preserve">Mô tả việc phân tích các báo cáo </w:t>
            </w:r>
            <w:r w:rsidRPr="0090729A">
              <w:rPr>
                <w:b/>
                <w:bCs/>
                <w:sz w:val="24"/>
                <w:szCs w:val="24"/>
                <w:lang w:val="en-US"/>
              </w:rPr>
              <w:t>sự cố</w:t>
            </w:r>
          </w:p>
        </w:tc>
        <w:tc>
          <w:tcPr>
            <w:tcW w:w="807" w:type="dxa"/>
            <w:tcBorders>
              <w:top w:val="single" w:sz="4" w:space="0" w:color="auto"/>
              <w:left w:val="single" w:sz="4" w:space="0" w:color="auto"/>
              <w:bottom w:val="single" w:sz="4" w:space="0" w:color="auto"/>
              <w:right w:val="single" w:sz="4" w:space="0" w:color="auto"/>
            </w:tcBorders>
            <w:hideMark/>
          </w:tcPr>
          <w:p w14:paraId="2F63BA67"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2" w:type="dxa"/>
            <w:tcBorders>
              <w:top w:val="single" w:sz="4" w:space="0" w:color="auto"/>
              <w:left w:val="single" w:sz="4" w:space="0" w:color="auto"/>
              <w:bottom w:val="single" w:sz="4" w:space="0" w:color="auto"/>
              <w:right w:val="single" w:sz="4" w:space="0" w:color="auto"/>
            </w:tcBorders>
            <w:hideMark/>
          </w:tcPr>
          <w:p w14:paraId="1FF2D617"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Phương thức cơ sở </w:t>
            </w:r>
          </w:p>
        </w:tc>
        <w:tc>
          <w:tcPr>
            <w:tcW w:w="982" w:type="dxa"/>
            <w:tcBorders>
              <w:top w:val="single" w:sz="4" w:space="0" w:color="auto"/>
              <w:left w:val="single" w:sz="4" w:space="0" w:color="auto"/>
              <w:bottom w:val="single" w:sz="4" w:space="0" w:color="auto"/>
              <w:right w:val="single" w:sz="4" w:space="0" w:color="auto"/>
            </w:tcBorders>
            <w:hideMark/>
          </w:tcPr>
          <w:p w14:paraId="420BED92"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15AE68F6"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1D0B75E7" w14:textId="77777777" w:rsidR="0090729A" w:rsidRPr="0090729A" w:rsidRDefault="0090729A" w:rsidP="0090729A">
            <w:pPr>
              <w:keepNext w:val="0"/>
              <w:keepLines w:val="0"/>
              <w:jc w:val="left"/>
              <w:rPr>
                <w:sz w:val="24"/>
                <w:szCs w:val="24"/>
                <w:lang w:val="en-US"/>
              </w:rPr>
            </w:pPr>
            <w:r w:rsidRPr="0090729A">
              <w:rPr>
                <w:sz w:val="24"/>
                <w:szCs w:val="24"/>
                <w:lang w:val="en-US"/>
              </w:rPr>
              <w:t>TWR LAW 3.1.3</w:t>
            </w:r>
          </w:p>
        </w:tc>
        <w:tc>
          <w:tcPr>
            <w:tcW w:w="3300" w:type="dxa"/>
            <w:tcBorders>
              <w:top w:val="single" w:sz="4" w:space="0" w:color="auto"/>
              <w:left w:val="single" w:sz="4" w:space="0" w:color="auto"/>
              <w:bottom w:val="single" w:sz="4" w:space="0" w:color="auto"/>
              <w:right w:val="single" w:sz="4" w:space="0" w:color="auto"/>
            </w:tcBorders>
            <w:hideMark/>
          </w:tcPr>
          <w:p w14:paraId="5BB6D11E" w14:textId="77777777" w:rsidR="0090729A" w:rsidRPr="0090729A" w:rsidRDefault="0090729A" w:rsidP="0090729A">
            <w:pPr>
              <w:keepNext w:val="0"/>
              <w:keepLines w:val="0"/>
              <w:rPr>
                <w:sz w:val="24"/>
                <w:szCs w:val="24"/>
                <w:lang w:val="en-US"/>
              </w:rPr>
            </w:pPr>
            <w:r w:rsidRPr="0090729A">
              <w:rPr>
                <w:sz w:val="24"/>
                <w:szCs w:val="24"/>
                <w:lang w:val="en-US"/>
              </w:rPr>
              <w:t xml:space="preserve">Đặt tên các phương tiện được sử dụng để phổ biến các khuyến nghị </w:t>
            </w:r>
          </w:p>
        </w:tc>
        <w:tc>
          <w:tcPr>
            <w:tcW w:w="807" w:type="dxa"/>
            <w:tcBorders>
              <w:top w:val="single" w:sz="4" w:space="0" w:color="auto"/>
              <w:left w:val="single" w:sz="4" w:space="0" w:color="auto"/>
              <w:bottom w:val="single" w:sz="4" w:space="0" w:color="auto"/>
              <w:right w:val="single" w:sz="4" w:space="0" w:color="auto"/>
            </w:tcBorders>
            <w:hideMark/>
          </w:tcPr>
          <w:p w14:paraId="0F816091"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162" w:type="dxa"/>
            <w:tcBorders>
              <w:top w:val="single" w:sz="4" w:space="0" w:color="auto"/>
              <w:left w:val="single" w:sz="4" w:space="0" w:color="auto"/>
              <w:bottom w:val="single" w:sz="4" w:space="0" w:color="auto"/>
              <w:right w:val="single" w:sz="4" w:space="0" w:color="auto"/>
            </w:tcBorders>
            <w:hideMark/>
          </w:tcPr>
          <w:p w14:paraId="71624708"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Thư an toàn, trang web </w:t>
            </w:r>
            <w:r w:rsidRPr="0090729A">
              <w:rPr>
                <w:b/>
                <w:bCs/>
                <w:sz w:val="24"/>
                <w:szCs w:val="24"/>
                <w:lang w:val="en-US"/>
              </w:rPr>
              <w:t>các bản tin an toàn</w:t>
            </w:r>
            <w:r w:rsidRPr="0090729A">
              <w:rPr>
                <w:sz w:val="24"/>
                <w:szCs w:val="24"/>
                <w:lang w:val="en-US"/>
              </w:rPr>
              <w:t>.</w:t>
            </w:r>
          </w:p>
        </w:tc>
        <w:tc>
          <w:tcPr>
            <w:tcW w:w="982" w:type="dxa"/>
            <w:tcBorders>
              <w:top w:val="single" w:sz="4" w:space="0" w:color="auto"/>
              <w:left w:val="single" w:sz="4" w:space="0" w:color="auto"/>
              <w:bottom w:val="single" w:sz="4" w:space="0" w:color="auto"/>
              <w:right w:val="single" w:sz="4" w:space="0" w:color="auto"/>
            </w:tcBorders>
            <w:hideMark/>
          </w:tcPr>
          <w:p w14:paraId="624BEC20"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03F94C51"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5EFD56F8" w14:textId="77777777" w:rsidR="0090729A" w:rsidRPr="0090729A" w:rsidRDefault="0090729A" w:rsidP="0090729A">
            <w:pPr>
              <w:keepNext w:val="0"/>
              <w:keepLines w:val="0"/>
              <w:jc w:val="left"/>
              <w:rPr>
                <w:sz w:val="24"/>
                <w:szCs w:val="24"/>
                <w:lang w:val="en-US"/>
              </w:rPr>
            </w:pPr>
            <w:r w:rsidRPr="0090729A">
              <w:rPr>
                <w:sz w:val="24"/>
                <w:szCs w:val="24"/>
                <w:lang w:val="en-US"/>
              </w:rPr>
              <w:t>TWR LAW 3.1.4</w:t>
            </w:r>
          </w:p>
        </w:tc>
        <w:tc>
          <w:tcPr>
            <w:tcW w:w="3300" w:type="dxa"/>
            <w:tcBorders>
              <w:top w:val="single" w:sz="4" w:space="0" w:color="auto"/>
              <w:left w:val="single" w:sz="4" w:space="0" w:color="auto"/>
              <w:bottom w:val="single" w:sz="4" w:space="0" w:color="auto"/>
              <w:right w:val="single" w:sz="4" w:space="0" w:color="auto"/>
            </w:tcBorders>
            <w:hideMark/>
          </w:tcPr>
          <w:p w14:paraId="37FE4B60" w14:textId="77777777" w:rsidR="0090729A" w:rsidRPr="0090729A" w:rsidRDefault="0090729A" w:rsidP="0090729A">
            <w:pPr>
              <w:keepNext w:val="0"/>
              <w:keepLines w:val="0"/>
              <w:rPr>
                <w:sz w:val="24"/>
                <w:szCs w:val="24"/>
                <w:lang w:val="en-US"/>
              </w:rPr>
            </w:pPr>
            <w:r w:rsidRPr="0090729A">
              <w:rPr>
                <w:b/>
                <w:bCs/>
                <w:sz w:val="24"/>
                <w:szCs w:val="24"/>
                <w:lang w:val="en-US"/>
              </w:rPr>
              <w:t>Nhận thức rõ</w:t>
            </w:r>
            <w:r w:rsidRPr="0090729A">
              <w:rPr>
                <w:sz w:val="24"/>
                <w:szCs w:val="24"/>
                <w:lang w:val="en-US"/>
              </w:rPr>
              <w:t xml:space="preserve"> khái niệm “Just culture” </w:t>
            </w:r>
            <w:r w:rsidRPr="0090729A">
              <w:rPr>
                <w:b/>
                <w:bCs/>
                <w:sz w:val="24"/>
                <w:szCs w:val="24"/>
                <w:lang w:val="en-US"/>
              </w:rPr>
              <w:t>(Văn hóa công bằng)</w:t>
            </w:r>
          </w:p>
        </w:tc>
        <w:tc>
          <w:tcPr>
            <w:tcW w:w="807" w:type="dxa"/>
            <w:tcBorders>
              <w:top w:val="single" w:sz="4" w:space="0" w:color="auto"/>
              <w:left w:val="single" w:sz="4" w:space="0" w:color="auto"/>
              <w:bottom w:val="single" w:sz="4" w:space="0" w:color="auto"/>
              <w:right w:val="single" w:sz="4" w:space="0" w:color="auto"/>
            </w:tcBorders>
            <w:hideMark/>
          </w:tcPr>
          <w:p w14:paraId="319E6F34"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2" w:type="dxa"/>
            <w:tcBorders>
              <w:top w:val="single" w:sz="4" w:space="0" w:color="auto"/>
              <w:left w:val="single" w:sz="4" w:space="0" w:color="auto"/>
              <w:bottom w:val="single" w:sz="4" w:space="0" w:color="auto"/>
              <w:right w:val="single" w:sz="4" w:space="0" w:color="auto"/>
            </w:tcBorders>
            <w:hideMark/>
          </w:tcPr>
          <w:p w14:paraId="261CE2C0" w14:textId="77777777" w:rsidR="0090729A" w:rsidRPr="0090729A" w:rsidRDefault="0090729A" w:rsidP="0090729A">
            <w:pPr>
              <w:keepNext w:val="0"/>
              <w:keepLines w:val="0"/>
              <w:rPr>
                <w:sz w:val="24"/>
                <w:szCs w:val="24"/>
                <w:lang w:val="en-US"/>
              </w:rPr>
            </w:pPr>
            <w:r w:rsidRPr="0090729A">
              <w:rPr>
                <w:sz w:val="24"/>
                <w:szCs w:val="24"/>
                <w:lang w:val="en-US"/>
              </w:rPr>
              <w:t>Lợi ích, các điều kiện tiên quyết, hạn chế</w:t>
            </w:r>
          </w:p>
        </w:tc>
        <w:tc>
          <w:tcPr>
            <w:tcW w:w="982" w:type="dxa"/>
            <w:tcBorders>
              <w:top w:val="single" w:sz="4" w:space="0" w:color="auto"/>
              <w:left w:val="single" w:sz="4" w:space="0" w:color="auto"/>
              <w:bottom w:val="single" w:sz="4" w:space="0" w:color="auto"/>
              <w:right w:val="single" w:sz="4" w:space="0" w:color="auto"/>
            </w:tcBorders>
            <w:hideMark/>
          </w:tcPr>
          <w:p w14:paraId="3D33B6D1"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029B3C0D" w14:textId="77777777" w:rsidTr="0090729A">
        <w:tc>
          <w:tcPr>
            <w:tcW w:w="9640" w:type="dxa"/>
            <w:gridSpan w:val="5"/>
            <w:tcBorders>
              <w:top w:val="single" w:sz="4" w:space="0" w:color="auto"/>
              <w:left w:val="single" w:sz="4" w:space="0" w:color="auto"/>
              <w:bottom w:val="single" w:sz="4" w:space="0" w:color="auto"/>
              <w:right w:val="single" w:sz="4" w:space="0" w:color="auto"/>
            </w:tcBorders>
            <w:hideMark/>
          </w:tcPr>
          <w:p w14:paraId="0DF1717B" w14:textId="77777777" w:rsidR="0090729A" w:rsidRPr="0090729A" w:rsidRDefault="0090729A" w:rsidP="0090729A">
            <w:pPr>
              <w:keepNext w:val="0"/>
              <w:keepLines w:val="0"/>
              <w:jc w:val="left"/>
              <w:rPr>
                <w:b/>
                <w:bCs/>
                <w:i/>
                <w:iCs/>
                <w:sz w:val="24"/>
                <w:szCs w:val="24"/>
                <w:lang w:val="en-US"/>
              </w:rPr>
            </w:pPr>
            <w:r w:rsidRPr="0090729A">
              <w:rPr>
                <w:b/>
                <w:bCs/>
                <w:i/>
                <w:sz w:val="24"/>
                <w:szCs w:val="24"/>
                <w:lang w:val="en-US"/>
              </w:rPr>
              <w:t>Tiểu mục</w:t>
            </w:r>
            <w:r w:rsidRPr="0090729A">
              <w:rPr>
                <w:b/>
                <w:bCs/>
                <w:i/>
                <w:iCs/>
                <w:sz w:val="24"/>
                <w:szCs w:val="24"/>
                <w:lang w:val="en-US"/>
              </w:rPr>
              <w:t xml:space="preserve"> 3.2. Điều tra an toàn</w:t>
            </w:r>
          </w:p>
        </w:tc>
      </w:tr>
      <w:tr w:rsidR="0090729A" w:rsidRPr="0090729A" w14:paraId="560E3C24"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185B7353" w14:textId="77777777" w:rsidR="0090729A" w:rsidRPr="0090729A" w:rsidRDefault="0090729A" w:rsidP="0090729A">
            <w:pPr>
              <w:keepNext w:val="0"/>
              <w:keepLines w:val="0"/>
              <w:jc w:val="left"/>
              <w:rPr>
                <w:sz w:val="24"/>
                <w:szCs w:val="24"/>
                <w:lang w:val="en-US"/>
              </w:rPr>
            </w:pPr>
            <w:r w:rsidRPr="0090729A">
              <w:rPr>
                <w:sz w:val="24"/>
                <w:szCs w:val="24"/>
                <w:lang w:val="en-US"/>
              </w:rPr>
              <w:t>TWR LAW 3.2.1</w:t>
            </w:r>
          </w:p>
        </w:tc>
        <w:tc>
          <w:tcPr>
            <w:tcW w:w="3300" w:type="dxa"/>
            <w:tcBorders>
              <w:top w:val="single" w:sz="4" w:space="0" w:color="auto"/>
              <w:left w:val="single" w:sz="4" w:space="0" w:color="auto"/>
              <w:bottom w:val="single" w:sz="4" w:space="0" w:color="auto"/>
              <w:right w:val="single" w:sz="4" w:space="0" w:color="auto"/>
            </w:tcBorders>
            <w:hideMark/>
          </w:tcPr>
          <w:p w14:paraId="0763FE44" w14:textId="77777777" w:rsidR="0090729A" w:rsidRPr="0090729A" w:rsidRDefault="0090729A" w:rsidP="0090729A">
            <w:pPr>
              <w:keepNext w:val="0"/>
              <w:keepLines w:val="0"/>
              <w:rPr>
                <w:sz w:val="24"/>
                <w:szCs w:val="24"/>
                <w:lang w:val="en-US"/>
              </w:rPr>
            </w:pPr>
            <w:r w:rsidRPr="0090729A">
              <w:rPr>
                <w:sz w:val="24"/>
                <w:szCs w:val="24"/>
                <w:lang w:val="en-US"/>
              </w:rPr>
              <w:t>Mô tả vai trò và nhiệm vụ của việc điều tra an toàn trong việc cải thiện an toàn.</w:t>
            </w:r>
          </w:p>
        </w:tc>
        <w:tc>
          <w:tcPr>
            <w:tcW w:w="807" w:type="dxa"/>
            <w:tcBorders>
              <w:top w:val="single" w:sz="4" w:space="0" w:color="auto"/>
              <w:left w:val="single" w:sz="4" w:space="0" w:color="auto"/>
              <w:bottom w:val="single" w:sz="4" w:space="0" w:color="auto"/>
              <w:right w:val="single" w:sz="4" w:space="0" w:color="auto"/>
            </w:tcBorders>
            <w:hideMark/>
          </w:tcPr>
          <w:p w14:paraId="221E2948"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2" w:type="dxa"/>
            <w:tcBorders>
              <w:top w:val="single" w:sz="4" w:space="0" w:color="auto"/>
              <w:left w:val="single" w:sz="4" w:space="0" w:color="auto"/>
              <w:bottom w:val="single" w:sz="4" w:space="0" w:color="auto"/>
              <w:right w:val="single" w:sz="4" w:space="0" w:color="auto"/>
            </w:tcBorders>
          </w:tcPr>
          <w:p w14:paraId="7A2279EE" w14:textId="77777777" w:rsidR="0090729A" w:rsidRPr="0090729A" w:rsidRDefault="0090729A" w:rsidP="0090729A">
            <w:pPr>
              <w:keepNext w:val="0"/>
              <w:keepLines w:val="0"/>
              <w:jc w:val="left"/>
              <w:rPr>
                <w:i/>
                <w:iCs/>
                <w:sz w:val="24"/>
                <w:szCs w:val="24"/>
                <w:lang w:val="en-US"/>
              </w:rPr>
            </w:pPr>
          </w:p>
        </w:tc>
        <w:tc>
          <w:tcPr>
            <w:tcW w:w="982" w:type="dxa"/>
            <w:tcBorders>
              <w:top w:val="single" w:sz="4" w:space="0" w:color="auto"/>
              <w:left w:val="single" w:sz="4" w:space="0" w:color="auto"/>
              <w:bottom w:val="single" w:sz="4" w:space="0" w:color="auto"/>
              <w:right w:val="single" w:sz="4" w:space="0" w:color="auto"/>
            </w:tcBorders>
            <w:hideMark/>
          </w:tcPr>
          <w:p w14:paraId="17ACAA4E"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2EB821D5" w14:textId="77777777" w:rsidTr="0090729A">
        <w:tc>
          <w:tcPr>
            <w:tcW w:w="1389" w:type="dxa"/>
            <w:tcBorders>
              <w:top w:val="single" w:sz="4" w:space="0" w:color="auto"/>
              <w:left w:val="single" w:sz="4" w:space="0" w:color="auto"/>
              <w:bottom w:val="single" w:sz="4" w:space="0" w:color="auto"/>
              <w:right w:val="single" w:sz="4" w:space="0" w:color="auto"/>
            </w:tcBorders>
            <w:hideMark/>
          </w:tcPr>
          <w:p w14:paraId="7B2607B1" w14:textId="77777777" w:rsidR="0090729A" w:rsidRPr="0090729A" w:rsidRDefault="0090729A" w:rsidP="0090729A">
            <w:pPr>
              <w:keepNext w:val="0"/>
              <w:keepLines w:val="0"/>
              <w:jc w:val="left"/>
              <w:rPr>
                <w:sz w:val="24"/>
                <w:szCs w:val="24"/>
                <w:lang w:val="en-US"/>
              </w:rPr>
            </w:pPr>
            <w:r w:rsidRPr="0090729A">
              <w:rPr>
                <w:sz w:val="24"/>
                <w:szCs w:val="24"/>
                <w:lang w:val="en-US"/>
              </w:rPr>
              <w:t>TWR LAW 3.2.2</w:t>
            </w:r>
          </w:p>
        </w:tc>
        <w:tc>
          <w:tcPr>
            <w:tcW w:w="3300" w:type="dxa"/>
            <w:tcBorders>
              <w:top w:val="single" w:sz="4" w:space="0" w:color="auto"/>
              <w:left w:val="single" w:sz="4" w:space="0" w:color="auto"/>
              <w:bottom w:val="single" w:sz="4" w:space="0" w:color="auto"/>
              <w:right w:val="single" w:sz="4" w:space="0" w:color="auto"/>
            </w:tcBorders>
            <w:hideMark/>
          </w:tcPr>
          <w:p w14:paraId="7D02109A" w14:textId="77777777" w:rsidR="0090729A" w:rsidRPr="0090729A" w:rsidRDefault="0090729A" w:rsidP="0090729A">
            <w:pPr>
              <w:keepNext w:val="0"/>
              <w:keepLines w:val="0"/>
              <w:rPr>
                <w:sz w:val="24"/>
                <w:szCs w:val="24"/>
                <w:lang w:val="en-US"/>
              </w:rPr>
            </w:pPr>
            <w:r w:rsidRPr="0090729A">
              <w:rPr>
                <w:b/>
                <w:bCs/>
                <w:sz w:val="24"/>
                <w:szCs w:val="24"/>
                <w:lang w:val="en-US"/>
              </w:rPr>
              <w:t>Định nghĩa các phương pháp</w:t>
            </w:r>
            <w:r w:rsidRPr="0090729A">
              <w:rPr>
                <w:sz w:val="24"/>
                <w:szCs w:val="24"/>
                <w:lang w:val="en-US"/>
              </w:rPr>
              <w:t xml:space="preserve"> làm việc trong công tác điều tra an toàn.</w:t>
            </w:r>
          </w:p>
        </w:tc>
        <w:tc>
          <w:tcPr>
            <w:tcW w:w="807" w:type="dxa"/>
            <w:tcBorders>
              <w:top w:val="single" w:sz="4" w:space="0" w:color="auto"/>
              <w:left w:val="single" w:sz="4" w:space="0" w:color="auto"/>
              <w:bottom w:val="single" w:sz="4" w:space="0" w:color="auto"/>
              <w:right w:val="single" w:sz="4" w:space="0" w:color="auto"/>
            </w:tcBorders>
            <w:hideMark/>
          </w:tcPr>
          <w:p w14:paraId="5343D529"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162" w:type="dxa"/>
            <w:tcBorders>
              <w:top w:val="single" w:sz="4" w:space="0" w:color="auto"/>
              <w:left w:val="single" w:sz="4" w:space="0" w:color="auto"/>
              <w:bottom w:val="single" w:sz="4" w:space="0" w:color="auto"/>
              <w:right w:val="single" w:sz="4" w:space="0" w:color="auto"/>
            </w:tcBorders>
          </w:tcPr>
          <w:p w14:paraId="6C55716A" w14:textId="77777777" w:rsidR="0090729A" w:rsidRPr="0090729A" w:rsidRDefault="0090729A" w:rsidP="0090729A">
            <w:pPr>
              <w:keepNext w:val="0"/>
              <w:keepLines w:val="0"/>
              <w:jc w:val="left"/>
              <w:rPr>
                <w:i/>
                <w:iCs/>
                <w:sz w:val="24"/>
                <w:szCs w:val="24"/>
                <w:lang w:val="en-US"/>
              </w:rPr>
            </w:pPr>
          </w:p>
        </w:tc>
        <w:tc>
          <w:tcPr>
            <w:tcW w:w="982" w:type="dxa"/>
            <w:tcBorders>
              <w:top w:val="single" w:sz="4" w:space="0" w:color="auto"/>
              <w:left w:val="single" w:sz="4" w:space="0" w:color="auto"/>
              <w:bottom w:val="single" w:sz="4" w:space="0" w:color="auto"/>
              <w:right w:val="single" w:sz="4" w:space="0" w:color="auto"/>
            </w:tcBorders>
            <w:hideMark/>
          </w:tcPr>
          <w:p w14:paraId="24ECE273"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bl>
    <w:p w14:paraId="68F6A9DD" w14:textId="77777777" w:rsidR="0090729A" w:rsidRPr="0090729A" w:rsidRDefault="0090729A" w:rsidP="0090729A">
      <w:pPr>
        <w:keepNext w:val="0"/>
        <w:keepLines w:val="0"/>
        <w:widowControl/>
        <w:jc w:val="left"/>
        <w:rPr>
          <w:rFonts w:eastAsia="Calibri"/>
          <w:b/>
          <w:sz w:val="26"/>
          <w:szCs w:val="26"/>
          <w:lang w:val="vi-VN"/>
        </w:rPr>
      </w:pPr>
    </w:p>
    <w:p w14:paraId="59DF7A0C" w14:textId="77777777" w:rsidR="0090729A" w:rsidRPr="0090729A" w:rsidRDefault="0090729A" w:rsidP="0090729A">
      <w:pPr>
        <w:keepNext w:val="0"/>
        <w:keepLines w:val="0"/>
        <w:widowControl/>
        <w:spacing w:line="256" w:lineRule="auto"/>
        <w:jc w:val="left"/>
        <w:rPr>
          <w:rFonts w:eastAsia="Calibri"/>
          <w:b/>
          <w:sz w:val="26"/>
          <w:szCs w:val="26"/>
          <w:lang w:val="vi-VN"/>
        </w:rPr>
      </w:pPr>
      <w:r w:rsidRPr="0090729A">
        <w:rPr>
          <w:rFonts w:eastAsia="Calibri"/>
          <w:b/>
          <w:sz w:val="26"/>
          <w:szCs w:val="26"/>
          <w:lang w:val="vi-VN"/>
        </w:rPr>
        <w:br w:type="page"/>
      </w:r>
    </w:p>
    <w:p w14:paraId="6D59F460"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3: QUẢN LÝ KHÔNG LƯU</w:t>
      </w:r>
      <w:r w:rsidRPr="0090729A">
        <w:rPr>
          <w:rFonts w:eastAsia="Arial"/>
          <w:b/>
          <w:bCs/>
          <w:sz w:val="26"/>
          <w:szCs w:val="26"/>
          <w:lang w:val="en-GB"/>
          <w14:ligatures w14:val="standardContextual"/>
        </w:rPr>
        <w:t xml:space="preserve"> (TWR ATM)</w:t>
      </w:r>
    </w:p>
    <w:p w14:paraId="2F00F4CC" w14:textId="77777777" w:rsidR="0090729A" w:rsidRPr="0090729A" w:rsidRDefault="0090729A" w:rsidP="0090729A">
      <w:pPr>
        <w:keepNext w:val="0"/>
        <w:keepLines w:val="0"/>
        <w:widowControl/>
        <w:rPr>
          <w:rFonts w:eastAsia="Calibri"/>
          <w:b/>
          <w:bCs/>
          <w:sz w:val="26"/>
          <w:szCs w:val="26"/>
          <w:lang w:val="vi-VN"/>
        </w:rPr>
      </w:pPr>
      <w:r w:rsidRPr="0090729A">
        <w:rPr>
          <w:rFonts w:eastAsia="Calibri"/>
          <w:b/>
          <w:bCs/>
          <w:sz w:val="26"/>
          <w:szCs w:val="26"/>
          <w:lang w:val="vi-VN"/>
        </w:rPr>
        <w:t>Mục tiêu môn học:</w:t>
      </w:r>
    </w:p>
    <w:p w14:paraId="52BBFB91" w14:textId="77777777" w:rsidR="0090729A" w:rsidRPr="0090729A" w:rsidRDefault="0090729A" w:rsidP="0090729A">
      <w:pPr>
        <w:keepNext w:val="0"/>
        <w:keepLines w:val="0"/>
        <w:widowControl/>
        <w:spacing w:line="256" w:lineRule="auto"/>
        <w:rPr>
          <w:rFonts w:eastAsia="Calibri"/>
          <w:bCs/>
          <w:sz w:val="26"/>
          <w:szCs w:val="26"/>
          <w:lang w:val="vi-VN"/>
        </w:rPr>
      </w:pPr>
      <w:r w:rsidRPr="0090729A">
        <w:rPr>
          <w:rFonts w:eastAsia="Calibri"/>
          <w:bCs/>
          <w:sz w:val="26"/>
          <w:szCs w:val="26"/>
          <w:lang w:val="vi-VN"/>
        </w:rPr>
        <w:t>Học viên phải</w:t>
      </w:r>
      <w:r w:rsidRPr="0090729A">
        <w:rPr>
          <w:rFonts w:eastAsia="Calibri"/>
          <w:bCs/>
          <w:sz w:val="26"/>
          <w:szCs w:val="26"/>
          <w:lang w:val="en-US"/>
        </w:rPr>
        <w:t xml:space="preserve"> có khả năng</w:t>
      </w:r>
      <w:r w:rsidRPr="0090729A">
        <w:rPr>
          <w:rFonts w:eastAsia="Calibri"/>
          <w:bCs/>
          <w:sz w:val="26"/>
          <w:szCs w:val="26"/>
          <w:lang w:val="vi-VN"/>
        </w:rPr>
        <w:t xml:space="preserve"> quản lý không lưu để đảm bảo cung cấp dịch vụ an toàn, điều hòa và hiệu quả.</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543"/>
        <w:gridCol w:w="456"/>
        <w:gridCol w:w="40"/>
        <w:gridCol w:w="71"/>
        <w:gridCol w:w="28"/>
        <w:gridCol w:w="2806"/>
        <w:gridCol w:w="1134"/>
      </w:tblGrid>
      <w:tr w:rsidR="0090729A" w:rsidRPr="0090729A" w14:paraId="3458DCF7" w14:textId="77777777" w:rsidTr="0090729A">
        <w:trPr>
          <w:trHeight w:val="677"/>
        </w:trPr>
        <w:tc>
          <w:tcPr>
            <w:tcW w:w="1418" w:type="dxa"/>
            <w:tcBorders>
              <w:top w:val="single" w:sz="4" w:space="0" w:color="auto"/>
              <w:left w:val="single" w:sz="4" w:space="0" w:color="auto"/>
              <w:bottom w:val="single" w:sz="4" w:space="0" w:color="auto"/>
              <w:right w:val="single" w:sz="4" w:space="0" w:color="auto"/>
            </w:tcBorders>
          </w:tcPr>
          <w:p w14:paraId="10AED221" w14:textId="77777777" w:rsidR="0090729A" w:rsidRPr="0090729A" w:rsidRDefault="0090729A" w:rsidP="0090729A">
            <w:pPr>
              <w:keepNext w:val="0"/>
              <w:keepLines w:val="0"/>
              <w:jc w:val="left"/>
              <w:rPr>
                <w:rFonts w:eastAsia="Calibri"/>
                <w:sz w:val="24"/>
                <w:szCs w:val="24"/>
                <w:lang w:val="en-US"/>
              </w:rPr>
            </w:pPr>
          </w:p>
        </w:tc>
        <w:tc>
          <w:tcPr>
            <w:tcW w:w="3544" w:type="dxa"/>
            <w:tcBorders>
              <w:top w:val="single" w:sz="4" w:space="0" w:color="auto"/>
              <w:left w:val="single" w:sz="4" w:space="0" w:color="auto"/>
              <w:bottom w:val="single" w:sz="4" w:space="0" w:color="auto"/>
              <w:right w:val="single" w:sz="4" w:space="0" w:color="auto"/>
            </w:tcBorders>
            <w:hideMark/>
          </w:tcPr>
          <w:p w14:paraId="1DBFF769" w14:textId="77777777" w:rsidR="0090729A" w:rsidRPr="0090729A" w:rsidRDefault="0090729A" w:rsidP="0090729A">
            <w:pPr>
              <w:keepNext w:val="0"/>
              <w:keepLines w:val="0"/>
              <w:rPr>
                <w:rFonts w:eastAsia="Calibri"/>
                <w:bCs/>
                <w:sz w:val="24"/>
                <w:szCs w:val="24"/>
                <w:lang w:val="en-US"/>
              </w:rPr>
            </w:pPr>
            <w:r w:rsidRPr="0090729A">
              <w:rPr>
                <w:b/>
                <w:bCs/>
                <w:sz w:val="24"/>
                <w:szCs w:val="24"/>
              </w:rPr>
              <w:t>NỘI DUNG</w:t>
            </w:r>
          </w:p>
        </w:tc>
        <w:tc>
          <w:tcPr>
            <w:tcW w:w="567" w:type="dxa"/>
            <w:gridSpan w:val="3"/>
            <w:tcBorders>
              <w:top w:val="single" w:sz="4" w:space="0" w:color="auto"/>
              <w:left w:val="single" w:sz="4" w:space="0" w:color="auto"/>
              <w:bottom w:val="single" w:sz="4" w:space="0" w:color="auto"/>
              <w:right w:val="single" w:sz="4" w:space="0" w:color="auto"/>
            </w:tcBorders>
            <w:hideMark/>
          </w:tcPr>
          <w:p w14:paraId="68832C31" w14:textId="77777777" w:rsidR="0090729A" w:rsidRPr="0090729A" w:rsidRDefault="0090729A" w:rsidP="0090729A">
            <w:pPr>
              <w:keepNext w:val="0"/>
              <w:keepLines w:val="0"/>
              <w:jc w:val="center"/>
              <w:rPr>
                <w:rFonts w:eastAsia="Calibri"/>
                <w:bCs/>
                <w:sz w:val="24"/>
                <w:szCs w:val="24"/>
                <w:lang w:val="en-US"/>
              </w:rPr>
            </w:pPr>
            <w:r w:rsidRPr="0090729A">
              <w:rPr>
                <w:b/>
                <w:bCs/>
                <w:sz w:val="24"/>
                <w:szCs w:val="24"/>
              </w:rPr>
              <w:t>MỨC</w:t>
            </w:r>
          </w:p>
        </w:tc>
        <w:tc>
          <w:tcPr>
            <w:tcW w:w="2835" w:type="dxa"/>
            <w:gridSpan w:val="2"/>
            <w:tcBorders>
              <w:top w:val="single" w:sz="4" w:space="0" w:color="auto"/>
              <w:left w:val="single" w:sz="4" w:space="0" w:color="auto"/>
              <w:bottom w:val="single" w:sz="4" w:space="0" w:color="auto"/>
              <w:right w:val="single" w:sz="4" w:space="0" w:color="auto"/>
            </w:tcBorders>
            <w:hideMark/>
          </w:tcPr>
          <w:p w14:paraId="0B4344B9" w14:textId="77777777" w:rsidR="0090729A" w:rsidRPr="0090729A" w:rsidRDefault="0090729A" w:rsidP="0090729A">
            <w:pPr>
              <w:keepNext w:val="0"/>
              <w:keepLines w:val="0"/>
              <w:rPr>
                <w:rFonts w:eastAsia="Calibri"/>
                <w:bCs/>
                <w:sz w:val="24"/>
                <w:szCs w:val="24"/>
                <w:lang w:val="en-US"/>
              </w:rPr>
            </w:pPr>
            <w:r w:rsidRPr="0090729A">
              <w:rPr>
                <w:b/>
                <w:bCs/>
                <w:iCs/>
                <w:sz w:val="24"/>
                <w:szCs w:val="24"/>
              </w:rPr>
              <w:t>TÀI LIỆU THAM CHIẾU</w:t>
            </w:r>
          </w:p>
        </w:tc>
        <w:tc>
          <w:tcPr>
            <w:tcW w:w="1134" w:type="dxa"/>
            <w:tcBorders>
              <w:top w:val="single" w:sz="4" w:space="0" w:color="auto"/>
              <w:left w:val="single" w:sz="4" w:space="0" w:color="auto"/>
              <w:bottom w:val="single" w:sz="4" w:space="0" w:color="auto"/>
              <w:right w:val="single" w:sz="4" w:space="0" w:color="auto"/>
            </w:tcBorders>
          </w:tcPr>
          <w:p w14:paraId="2EB0166B" w14:textId="77777777" w:rsidR="0090729A" w:rsidRPr="0090729A" w:rsidRDefault="0090729A" w:rsidP="0090729A">
            <w:pPr>
              <w:keepNext w:val="0"/>
              <w:keepLines w:val="0"/>
              <w:jc w:val="center"/>
              <w:rPr>
                <w:rFonts w:eastAsia="Calibri"/>
                <w:sz w:val="24"/>
                <w:szCs w:val="24"/>
                <w:lang w:val="en-US"/>
              </w:rPr>
            </w:pPr>
          </w:p>
        </w:tc>
      </w:tr>
      <w:tr w:rsidR="0090729A" w:rsidRPr="0090729A" w14:paraId="398CAB3D" w14:textId="77777777" w:rsidTr="0090729A">
        <w:trPr>
          <w:trHeight w:val="337"/>
        </w:trPr>
        <w:tc>
          <w:tcPr>
            <w:tcW w:w="9498" w:type="dxa"/>
            <w:gridSpan w:val="8"/>
            <w:tcBorders>
              <w:top w:val="single" w:sz="4" w:space="0" w:color="auto"/>
              <w:left w:val="single" w:sz="4" w:space="0" w:color="auto"/>
              <w:bottom w:val="single" w:sz="4" w:space="0" w:color="auto"/>
              <w:right w:val="single" w:sz="4" w:space="0" w:color="auto"/>
            </w:tcBorders>
            <w:hideMark/>
          </w:tcPr>
          <w:p w14:paraId="5021BE41" w14:textId="77777777" w:rsidR="0090729A" w:rsidRPr="0090729A" w:rsidRDefault="0090729A" w:rsidP="0090729A">
            <w:pPr>
              <w:keepNext w:val="0"/>
              <w:keepLines w:val="0"/>
              <w:jc w:val="center"/>
              <w:rPr>
                <w:rFonts w:eastAsia="Calibri"/>
                <w:sz w:val="24"/>
                <w:szCs w:val="24"/>
                <w:lang w:val="vi-VN"/>
              </w:rPr>
            </w:pPr>
            <w:r w:rsidRPr="0090729A">
              <w:rPr>
                <w:rFonts w:eastAsia="Calibri"/>
                <w:b/>
                <w:sz w:val="24"/>
                <w:szCs w:val="24"/>
                <w:lang w:val="vi-VN"/>
              </w:rPr>
              <w:t>Chủ đề 1: Cung cấp các dịch vụ</w:t>
            </w:r>
          </w:p>
        </w:tc>
      </w:tr>
      <w:tr w:rsidR="0090729A" w:rsidRPr="0090729A" w14:paraId="55A2ECD5" w14:textId="77777777" w:rsidTr="0090729A">
        <w:trPr>
          <w:trHeight w:val="413"/>
        </w:trPr>
        <w:tc>
          <w:tcPr>
            <w:tcW w:w="9498" w:type="dxa"/>
            <w:gridSpan w:val="8"/>
            <w:tcBorders>
              <w:top w:val="single" w:sz="4" w:space="0" w:color="auto"/>
              <w:left w:val="single" w:sz="4" w:space="0" w:color="auto"/>
              <w:bottom w:val="single" w:sz="4" w:space="0" w:color="auto"/>
              <w:right w:val="single" w:sz="4" w:space="0" w:color="auto"/>
            </w:tcBorders>
            <w:hideMark/>
          </w:tcPr>
          <w:p w14:paraId="64922504" w14:textId="77777777" w:rsidR="0090729A" w:rsidRPr="0090729A" w:rsidRDefault="0090729A" w:rsidP="0090729A">
            <w:pPr>
              <w:keepNext w:val="0"/>
              <w:keepLines w:val="0"/>
              <w:jc w:val="left"/>
              <w:rPr>
                <w:rFonts w:eastAsia="Calibri"/>
                <w:b/>
                <w:bCs/>
                <w:sz w:val="24"/>
                <w:szCs w:val="24"/>
                <w:lang w:val="vi-VN"/>
              </w:rPr>
            </w:pPr>
            <w:r w:rsidRPr="0090729A">
              <w:rPr>
                <w:rFonts w:eastAsia="Calibri"/>
                <w:b/>
                <w:bCs/>
                <w:i/>
                <w:sz w:val="24"/>
                <w:szCs w:val="24"/>
                <w:lang w:val="vi-VN"/>
              </w:rPr>
              <w:t>Tiểu mục 1.1.  Dịch vụ kiểm soát tại sân bay</w:t>
            </w:r>
          </w:p>
        </w:tc>
      </w:tr>
      <w:tr w:rsidR="0090729A" w:rsidRPr="0090729A" w14:paraId="3A3B0DCB" w14:textId="77777777" w:rsidTr="0090729A">
        <w:trPr>
          <w:trHeight w:val="677"/>
        </w:trPr>
        <w:tc>
          <w:tcPr>
            <w:tcW w:w="1418" w:type="dxa"/>
            <w:tcBorders>
              <w:top w:val="single" w:sz="4" w:space="0" w:color="auto"/>
              <w:left w:val="single" w:sz="4" w:space="0" w:color="auto"/>
              <w:bottom w:val="single" w:sz="4" w:space="0" w:color="auto"/>
              <w:right w:val="single" w:sz="4" w:space="0" w:color="auto"/>
            </w:tcBorders>
            <w:hideMark/>
          </w:tcPr>
          <w:p w14:paraId="6664942C"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1.1.1</w:t>
            </w:r>
          </w:p>
        </w:tc>
        <w:tc>
          <w:tcPr>
            <w:tcW w:w="3544" w:type="dxa"/>
            <w:tcBorders>
              <w:top w:val="single" w:sz="4" w:space="0" w:color="auto"/>
              <w:left w:val="single" w:sz="4" w:space="0" w:color="auto"/>
              <w:bottom w:val="single" w:sz="4" w:space="0" w:color="auto"/>
              <w:right w:val="single" w:sz="4" w:space="0" w:color="auto"/>
            </w:tcBorders>
            <w:hideMark/>
          </w:tcPr>
          <w:p w14:paraId="3B95524C"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rõ khu vực trách nhiệm của mình.</w:t>
            </w:r>
          </w:p>
        </w:tc>
        <w:tc>
          <w:tcPr>
            <w:tcW w:w="567" w:type="dxa"/>
            <w:gridSpan w:val="3"/>
            <w:tcBorders>
              <w:top w:val="single" w:sz="4" w:space="0" w:color="auto"/>
              <w:left w:val="single" w:sz="4" w:space="0" w:color="auto"/>
              <w:bottom w:val="single" w:sz="4" w:space="0" w:color="auto"/>
              <w:right w:val="single" w:sz="4" w:space="0" w:color="auto"/>
            </w:tcBorders>
            <w:hideMark/>
          </w:tcPr>
          <w:p w14:paraId="6A83002E"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3EAAC4FF"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Vùng kiểm soát, vòng lượn sân bay, khu di chuyển, khu hoạt động, vùng phụ cận.</w:t>
            </w:r>
          </w:p>
          <w:p w14:paraId="38542DC6"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ATZ.</w:t>
            </w:r>
          </w:p>
        </w:tc>
        <w:tc>
          <w:tcPr>
            <w:tcW w:w="1134" w:type="dxa"/>
            <w:tcBorders>
              <w:top w:val="single" w:sz="4" w:space="0" w:color="auto"/>
              <w:left w:val="single" w:sz="4" w:space="0" w:color="auto"/>
              <w:bottom w:val="single" w:sz="4" w:space="0" w:color="auto"/>
              <w:right w:val="single" w:sz="4" w:space="0" w:color="auto"/>
            </w:tcBorders>
            <w:hideMark/>
          </w:tcPr>
          <w:p w14:paraId="106CD52E"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3346C869"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068CF48C"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1.1.2</w:t>
            </w:r>
          </w:p>
        </w:tc>
        <w:tc>
          <w:tcPr>
            <w:tcW w:w="3544" w:type="dxa"/>
            <w:tcBorders>
              <w:top w:val="single" w:sz="4" w:space="0" w:color="auto"/>
              <w:left w:val="single" w:sz="4" w:space="0" w:color="auto"/>
              <w:bottom w:val="single" w:sz="4" w:space="0" w:color="auto"/>
              <w:right w:val="single" w:sz="4" w:space="0" w:color="auto"/>
            </w:tcBorders>
            <w:hideMark/>
          </w:tcPr>
          <w:p w14:paraId="688E637E"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Cung cấp dịch vụ kiểm soát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398BC14D"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4183695C"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ICAO Annex 11,</w:t>
            </w:r>
            <w:r w:rsidRPr="0090729A">
              <w:rPr>
                <w:rFonts w:eastAsia="Calibri"/>
                <w:bCs/>
                <w:sz w:val="24"/>
                <w:szCs w:val="24"/>
                <w:lang w:val="en-US"/>
              </w:rPr>
              <w:br/>
              <w:t>ICAO Doc 7030,</w:t>
            </w:r>
            <w:r w:rsidRPr="0090729A">
              <w:rPr>
                <w:rFonts w:eastAsia="Calibri"/>
                <w:bCs/>
                <w:sz w:val="24"/>
                <w:szCs w:val="24"/>
                <w:lang w:val="en-US"/>
              </w:rPr>
              <w:br/>
              <w:t>ICAO Doc 4444,</w:t>
            </w:r>
            <w:r w:rsidRPr="0090729A">
              <w:rPr>
                <w:rFonts w:eastAsia="Calibri"/>
                <w:bCs/>
                <w:sz w:val="24"/>
                <w:szCs w:val="24"/>
                <w:lang w:val="en-US"/>
              </w:rPr>
              <w:br/>
              <w:t>Tài liệu khai thác.</w:t>
            </w:r>
          </w:p>
        </w:tc>
        <w:tc>
          <w:tcPr>
            <w:tcW w:w="1134" w:type="dxa"/>
            <w:tcBorders>
              <w:top w:val="single" w:sz="4" w:space="0" w:color="auto"/>
              <w:left w:val="single" w:sz="4" w:space="0" w:color="auto"/>
              <w:bottom w:val="single" w:sz="4" w:space="0" w:color="auto"/>
              <w:right w:val="single" w:sz="4" w:space="0" w:color="auto"/>
            </w:tcBorders>
            <w:hideMark/>
          </w:tcPr>
          <w:p w14:paraId="696DC5B6"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6CDCD603" w14:textId="77777777" w:rsidTr="0090729A">
        <w:trPr>
          <w:trHeight w:val="439"/>
        </w:trPr>
        <w:tc>
          <w:tcPr>
            <w:tcW w:w="9498" w:type="dxa"/>
            <w:gridSpan w:val="8"/>
            <w:tcBorders>
              <w:top w:val="single" w:sz="4" w:space="0" w:color="auto"/>
              <w:left w:val="single" w:sz="4" w:space="0" w:color="auto"/>
              <w:bottom w:val="single" w:sz="4" w:space="0" w:color="auto"/>
              <w:right w:val="single" w:sz="4" w:space="0" w:color="auto"/>
            </w:tcBorders>
            <w:hideMark/>
          </w:tcPr>
          <w:p w14:paraId="3D833032"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1.2</w:t>
            </w:r>
            <w:r w:rsidRPr="0090729A">
              <w:rPr>
                <w:rFonts w:eastAsia="Calibri"/>
                <w:b/>
                <w:bCs/>
                <w:i/>
                <w:sz w:val="24"/>
                <w:szCs w:val="24"/>
                <w:lang w:val="en-US"/>
              </w:rPr>
              <w:t>.</w:t>
            </w:r>
            <w:r w:rsidRPr="0090729A">
              <w:rPr>
                <w:rFonts w:eastAsia="Calibri"/>
                <w:b/>
                <w:bCs/>
                <w:i/>
                <w:sz w:val="24"/>
                <w:szCs w:val="24"/>
                <w:lang w:val="vi-VN"/>
              </w:rPr>
              <w:t xml:space="preserve"> Dịch vụ thông báo bay (FIS)</w:t>
            </w:r>
          </w:p>
        </w:tc>
      </w:tr>
      <w:tr w:rsidR="0090729A" w:rsidRPr="0090729A" w14:paraId="567DE4CC"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6F0B27D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1.2.1</w:t>
            </w:r>
          </w:p>
        </w:tc>
        <w:tc>
          <w:tcPr>
            <w:tcW w:w="3544" w:type="dxa"/>
            <w:tcBorders>
              <w:top w:val="single" w:sz="4" w:space="0" w:color="auto"/>
              <w:left w:val="single" w:sz="4" w:space="0" w:color="auto"/>
              <w:bottom w:val="single" w:sz="4" w:space="0" w:color="auto"/>
              <w:right w:val="single" w:sz="4" w:space="0" w:color="auto"/>
            </w:tcBorders>
            <w:hideMark/>
          </w:tcPr>
          <w:p w14:paraId="1A04AC4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thông tin sẽ được chuyển đến tàu bay bởi một kiểm soát viên không lưu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4052617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33729A4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Phụ lục 11 ICAO </w:t>
            </w:r>
          </w:p>
        </w:tc>
        <w:tc>
          <w:tcPr>
            <w:tcW w:w="1134" w:type="dxa"/>
            <w:tcBorders>
              <w:top w:val="single" w:sz="4" w:space="0" w:color="auto"/>
              <w:left w:val="single" w:sz="4" w:space="0" w:color="auto"/>
              <w:bottom w:val="single" w:sz="4" w:space="0" w:color="auto"/>
              <w:right w:val="single" w:sz="4" w:space="0" w:color="auto"/>
            </w:tcBorders>
            <w:hideMark/>
          </w:tcPr>
          <w:p w14:paraId="4E95738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506756CB" w14:textId="77777777" w:rsidTr="0090729A">
        <w:trPr>
          <w:trHeight w:val="437"/>
        </w:trPr>
        <w:tc>
          <w:tcPr>
            <w:tcW w:w="1418" w:type="dxa"/>
            <w:tcBorders>
              <w:top w:val="single" w:sz="4" w:space="0" w:color="auto"/>
              <w:left w:val="single" w:sz="4" w:space="0" w:color="auto"/>
              <w:bottom w:val="single" w:sz="4" w:space="0" w:color="auto"/>
              <w:right w:val="single" w:sz="4" w:space="0" w:color="auto"/>
            </w:tcBorders>
            <w:hideMark/>
          </w:tcPr>
          <w:p w14:paraId="36BF4F6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1.2.2</w:t>
            </w:r>
          </w:p>
        </w:tc>
        <w:tc>
          <w:tcPr>
            <w:tcW w:w="3544" w:type="dxa"/>
            <w:tcBorders>
              <w:top w:val="single" w:sz="4" w:space="0" w:color="auto"/>
              <w:left w:val="single" w:sz="4" w:space="0" w:color="auto"/>
              <w:bottom w:val="single" w:sz="4" w:space="0" w:color="auto"/>
              <w:right w:val="single" w:sz="4" w:space="0" w:color="auto"/>
            </w:tcBorders>
            <w:hideMark/>
          </w:tcPr>
          <w:p w14:paraId="6455444E"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Cung cấp</w:t>
            </w:r>
            <w:r w:rsidRPr="0090729A">
              <w:rPr>
                <w:rFonts w:eastAsia="Calibri"/>
                <w:sz w:val="24"/>
                <w:szCs w:val="24"/>
                <w:lang w:val="en-US"/>
              </w:rPr>
              <w:t xml:space="preserve"> dịch vụ</w:t>
            </w:r>
            <w:r w:rsidRPr="0090729A">
              <w:rPr>
                <w:rFonts w:eastAsia="Calibri"/>
                <w:sz w:val="24"/>
                <w:szCs w:val="24"/>
                <w:lang w:val="vi-VN"/>
              </w:rPr>
              <w:t xml:space="preserve"> FIS.</w:t>
            </w:r>
          </w:p>
        </w:tc>
        <w:tc>
          <w:tcPr>
            <w:tcW w:w="567" w:type="dxa"/>
            <w:gridSpan w:val="3"/>
            <w:tcBorders>
              <w:top w:val="single" w:sz="4" w:space="0" w:color="auto"/>
              <w:left w:val="single" w:sz="4" w:space="0" w:color="auto"/>
              <w:bottom w:val="single" w:sz="4" w:space="0" w:color="auto"/>
              <w:right w:val="single" w:sz="4" w:space="0" w:color="auto"/>
            </w:tcBorders>
            <w:hideMark/>
          </w:tcPr>
          <w:p w14:paraId="362A5F2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1290DD1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ICAO Doc 4444</w:t>
            </w:r>
          </w:p>
          <w:p w14:paraId="5A7F9719"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Các văn bản quốc gia.</w:t>
            </w:r>
          </w:p>
        </w:tc>
        <w:tc>
          <w:tcPr>
            <w:tcW w:w="1134" w:type="dxa"/>
            <w:tcBorders>
              <w:top w:val="single" w:sz="4" w:space="0" w:color="auto"/>
              <w:left w:val="single" w:sz="4" w:space="0" w:color="auto"/>
              <w:bottom w:val="single" w:sz="4" w:space="0" w:color="auto"/>
              <w:right w:val="single" w:sz="4" w:space="0" w:color="auto"/>
            </w:tcBorders>
            <w:hideMark/>
          </w:tcPr>
          <w:p w14:paraId="6BD473B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9A129C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7798F93"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1.2.3</w:t>
            </w:r>
          </w:p>
        </w:tc>
        <w:tc>
          <w:tcPr>
            <w:tcW w:w="3544" w:type="dxa"/>
            <w:tcBorders>
              <w:top w:val="single" w:sz="4" w:space="0" w:color="auto"/>
              <w:left w:val="single" w:sz="4" w:space="0" w:color="auto"/>
              <w:bottom w:val="single" w:sz="4" w:space="0" w:color="auto"/>
              <w:right w:val="single" w:sz="4" w:space="0" w:color="auto"/>
            </w:tcBorders>
            <w:hideMark/>
          </w:tcPr>
          <w:p w14:paraId="7D85CE78"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Cung cấp thông tin thích hợp.</w:t>
            </w:r>
          </w:p>
        </w:tc>
        <w:tc>
          <w:tcPr>
            <w:tcW w:w="567" w:type="dxa"/>
            <w:gridSpan w:val="3"/>
            <w:tcBorders>
              <w:top w:val="single" w:sz="4" w:space="0" w:color="auto"/>
              <w:left w:val="single" w:sz="4" w:space="0" w:color="auto"/>
              <w:bottom w:val="single" w:sz="4" w:space="0" w:color="auto"/>
              <w:right w:val="single" w:sz="4" w:space="0" w:color="auto"/>
            </w:tcBorders>
            <w:hideMark/>
          </w:tcPr>
          <w:p w14:paraId="114ECA28"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6AE1E0D"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ICAO Doc 4444, thông tin về giao thông địa phương thiết yếu, thông tin giao thông.</w:t>
            </w:r>
          </w:p>
        </w:tc>
        <w:tc>
          <w:tcPr>
            <w:tcW w:w="1134" w:type="dxa"/>
            <w:tcBorders>
              <w:top w:val="single" w:sz="4" w:space="0" w:color="auto"/>
              <w:left w:val="single" w:sz="4" w:space="0" w:color="auto"/>
              <w:bottom w:val="single" w:sz="4" w:space="0" w:color="auto"/>
              <w:right w:val="single" w:sz="4" w:space="0" w:color="auto"/>
            </w:tcBorders>
            <w:hideMark/>
          </w:tcPr>
          <w:p w14:paraId="30C39112"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05B95298"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6CD2AD0"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1.2.4</w:t>
            </w:r>
          </w:p>
        </w:tc>
        <w:tc>
          <w:tcPr>
            <w:tcW w:w="3544" w:type="dxa"/>
            <w:tcBorders>
              <w:top w:val="single" w:sz="4" w:space="0" w:color="auto"/>
              <w:left w:val="single" w:sz="4" w:space="0" w:color="auto"/>
              <w:bottom w:val="single" w:sz="4" w:space="0" w:color="auto"/>
              <w:right w:val="single" w:sz="4" w:space="0" w:color="auto"/>
            </w:tcBorders>
            <w:hideMark/>
          </w:tcPr>
          <w:p w14:paraId="57F02DC6"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rõ việc sử dụng bản tin ATIS trong cung cấp dịch vụ thông báo bay của KSVKL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3418F852"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tcPr>
          <w:p w14:paraId="3CFB3123" w14:textId="77777777" w:rsidR="0090729A" w:rsidRPr="0090729A" w:rsidRDefault="0090729A" w:rsidP="0090729A">
            <w:pPr>
              <w:keepNext w:val="0"/>
              <w:keepLines w:val="0"/>
              <w:rPr>
                <w:rFonts w:eastAsia="Calibri"/>
                <w:sz w:val="24"/>
                <w:szCs w:val="24"/>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0B98F345"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3B17FC7B" w14:textId="77777777" w:rsidTr="0090729A">
        <w:trPr>
          <w:trHeight w:val="439"/>
        </w:trPr>
        <w:tc>
          <w:tcPr>
            <w:tcW w:w="9498" w:type="dxa"/>
            <w:gridSpan w:val="8"/>
            <w:tcBorders>
              <w:top w:val="single" w:sz="4" w:space="0" w:color="auto"/>
              <w:left w:val="single" w:sz="4" w:space="0" w:color="auto"/>
              <w:bottom w:val="single" w:sz="4" w:space="0" w:color="auto"/>
              <w:right w:val="single" w:sz="4" w:space="0" w:color="auto"/>
            </w:tcBorders>
            <w:hideMark/>
          </w:tcPr>
          <w:p w14:paraId="31A2515C"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1.3</w:t>
            </w:r>
            <w:r w:rsidRPr="0090729A">
              <w:rPr>
                <w:rFonts w:eastAsia="Calibri"/>
                <w:b/>
                <w:bCs/>
                <w:i/>
                <w:sz w:val="24"/>
                <w:szCs w:val="24"/>
                <w:lang w:val="en-US"/>
              </w:rPr>
              <w:t xml:space="preserve">. </w:t>
            </w:r>
            <w:r w:rsidRPr="0090729A">
              <w:rPr>
                <w:rFonts w:eastAsia="Calibri"/>
                <w:b/>
                <w:bCs/>
                <w:i/>
                <w:sz w:val="24"/>
                <w:szCs w:val="24"/>
                <w:lang w:val="vi-VN"/>
              </w:rPr>
              <w:t xml:space="preserve"> Dịch vụ </w:t>
            </w:r>
            <w:r w:rsidRPr="0090729A">
              <w:rPr>
                <w:rFonts w:eastAsia="Calibri"/>
                <w:b/>
                <w:bCs/>
                <w:i/>
                <w:sz w:val="24"/>
                <w:szCs w:val="24"/>
                <w:lang w:val="en-US"/>
              </w:rPr>
              <w:t>báo động</w:t>
            </w:r>
            <w:r w:rsidRPr="0090729A">
              <w:rPr>
                <w:rFonts w:eastAsia="Calibri"/>
                <w:b/>
                <w:bCs/>
                <w:i/>
                <w:sz w:val="24"/>
                <w:szCs w:val="24"/>
                <w:lang w:val="vi-VN"/>
              </w:rPr>
              <w:t xml:space="preserve"> (ALRS)</w:t>
            </w:r>
          </w:p>
        </w:tc>
      </w:tr>
      <w:tr w:rsidR="0090729A" w:rsidRPr="0090729A" w14:paraId="028A4619" w14:textId="77777777" w:rsidTr="0090729A">
        <w:trPr>
          <w:trHeight w:val="437"/>
        </w:trPr>
        <w:tc>
          <w:tcPr>
            <w:tcW w:w="1418" w:type="dxa"/>
            <w:tcBorders>
              <w:top w:val="single" w:sz="4" w:space="0" w:color="auto"/>
              <w:left w:val="single" w:sz="4" w:space="0" w:color="auto"/>
              <w:bottom w:val="single" w:sz="4" w:space="0" w:color="auto"/>
              <w:right w:val="single" w:sz="4" w:space="0" w:color="auto"/>
            </w:tcBorders>
            <w:hideMark/>
          </w:tcPr>
          <w:p w14:paraId="223DCE2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1.3.1</w:t>
            </w:r>
          </w:p>
        </w:tc>
        <w:tc>
          <w:tcPr>
            <w:tcW w:w="3544" w:type="dxa"/>
            <w:tcBorders>
              <w:top w:val="single" w:sz="4" w:space="0" w:color="auto"/>
              <w:left w:val="single" w:sz="4" w:space="0" w:color="auto"/>
              <w:bottom w:val="single" w:sz="4" w:space="0" w:color="auto"/>
              <w:right w:val="single" w:sz="4" w:space="0" w:color="auto"/>
            </w:tcBorders>
            <w:hideMark/>
          </w:tcPr>
          <w:p w14:paraId="381A955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w:t>
            </w:r>
            <w:r w:rsidRPr="0090729A">
              <w:rPr>
                <w:rFonts w:eastAsia="Calibri"/>
                <w:sz w:val="24"/>
                <w:szCs w:val="24"/>
                <w:lang w:val="en-US"/>
              </w:rPr>
              <w:t>ung cấp dịch vụ ALRS</w:t>
            </w:r>
          </w:p>
        </w:tc>
        <w:tc>
          <w:tcPr>
            <w:tcW w:w="567" w:type="dxa"/>
            <w:gridSpan w:val="3"/>
            <w:tcBorders>
              <w:top w:val="single" w:sz="4" w:space="0" w:color="auto"/>
              <w:left w:val="single" w:sz="4" w:space="0" w:color="auto"/>
              <w:bottom w:val="single" w:sz="4" w:space="0" w:color="auto"/>
              <w:right w:val="single" w:sz="4" w:space="0" w:color="auto"/>
            </w:tcBorders>
            <w:hideMark/>
          </w:tcPr>
          <w:p w14:paraId="6EE02F60" w14:textId="77777777" w:rsidR="0090729A" w:rsidRPr="0090729A" w:rsidRDefault="0090729A" w:rsidP="0090729A">
            <w:pPr>
              <w:keepNext w:val="0"/>
              <w:keepLines w:val="0"/>
              <w:jc w:val="center"/>
              <w:rPr>
                <w:rFonts w:eastAsia="Calibri"/>
                <w:sz w:val="24"/>
                <w:szCs w:val="24"/>
                <w:lang w:val="vi-VN"/>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298670FC" w14:textId="77777777" w:rsidR="0090729A" w:rsidRPr="0090729A" w:rsidRDefault="0090729A" w:rsidP="0090729A">
            <w:pPr>
              <w:keepNext w:val="0"/>
              <w:keepLines w:val="0"/>
              <w:widowControl/>
              <w:tabs>
                <w:tab w:val="left" w:pos="5145"/>
              </w:tabs>
              <w:rPr>
                <w:rFonts w:eastAsia="Calibri"/>
                <w:bCs/>
                <w:sz w:val="24"/>
                <w:szCs w:val="24"/>
                <w:lang w:val="vi-VN"/>
              </w:rPr>
            </w:pPr>
            <w:r w:rsidRPr="0090729A">
              <w:rPr>
                <w:rFonts w:eastAsia="Calibri"/>
                <w:bCs/>
                <w:sz w:val="24"/>
                <w:szCs w:val="24"/>
                <w:lang w:val="vi-VN"/>
              </w:rPr>
              <w:t>Doc 4444</w:t>
            </w:r>
          </w:p>
          <w:p w14:paraId="25A937CF" w14:textId="77777777" w:rsidR="0090729A" w:rsidRPr="0090729A" w:rsidRDefault="0090729A" w:rsidP="0090729A">
            <w:pPr>
              <w:keepNext w:val="0"/>
              <w:keepLines w:val="0"/>
              <w:rPr>
                <w:rFonts w:eastAsia="Calibri"/>
                <w:sz w:val="24"/>
                <w:szCs w:val="24"/>
                <w:lang w:val="vi-VN"/>
              </w:rPr>
            </w:pPr>
            <w:r w:rsidRPr="0090729A">
              <w:rPr>
                <w:rFonts w:eastAsia="Calibri"/>
                <w:bCs/>
                <w:i/>
                <w:iCs/>
                <w:sz w:val="24"/>
                <w:szCs w:val="24"/>
                <w:lang w:val="vi-VN"/>
              </w:rPr>
              <w:t>Hỗ trợ nội dung</w:t>
            </w:r>
            <w:r w:rsidRPr="0090729A">
              <w:rPr>
                <w:rFonts w:eastAsia="Calibri"/>
                <w:bCs/>
                <w:sz w:val="24"/>
                <w:szCs w:val="24"/>
                <w:lang w:val="vi-VN"/>
              </w:rPr>
              <w:t>:  tài liệu quốc gia</w:t>
            </w:r>
          </w:p>
        </w:tc>
        <w:tc>
          <w:tcPr>
            <w:tcW w:w="1134" w:type="dxa"/>
            <w:tcBorders>
              <w:top w:val="single" w:sz="4" w:space="0" w:color="auto"/>
              <w:left w:val="single" w:sz="4" w:space="0" w:color="auto"/>
              <w:bottom w:val="single" w:sz="4" w:space="0" w:color="auto"/>
              <w:right w:val="single" w:sz="4" w:space="0" w:color="auto"/>
            </w:tcBorders>
            <w:hideMark/>
          </w:tcPr>
          <w:p w14:paraId="67CEC5E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42F1BF3" w14:textId="77777777" w:rsidTr="0090729A">
        <w:trPr>
          <w:trHeight w:val="437"/>
        </w:trPr>
        <w:tc>
          <w:tcPr>
            <w:tcW w:w="1418" w:type="dxa"/>
            <w:tcBorders>
              <w:top w:val="single" w:sz="4" w:space="0" w:color="auto"/>
              <w:left w:val="single" w:sz="4" w:space="0" w:color="auto"/>
              <w:bottom w:val="single" w:sz="4" w:space="0" w:color="auto"/>
              <w:right w:val="single" w:sz="4" w:space="0" w:color="auto"/>
            </w:tcBorders>
            <w:hideMark/>
          </w:tcPr>
          <w:p w14:paraId="0DAFDC2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1.3.2</w:t>
            </w:r>
          </w:p>
        </w:tc>
        <w:tc>
          <w:tcPr>
            <w:tcW w:w="3544" w:type="dxa"/>
            <w:tcBorders>
              <w:top w:val="single" w:sz="4" w:space="0" w:color="auto"/>
              <w:left w:val="single" w:sz="4" w:space="0" w:color="auto"/>
              <w:bottom w:val="single" w:sz="4" w:space="0" w:color="auto"/>
              <w:right w:val="single" w:sz="4" w:space="0" w:color="auto"/>
            </w:tcBorders>
            <w:hideMark/>
          </w:tcPr>
          <w:p w14:paraId="2E9D074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Phản hồi các điện văn và tín hiệu khẩn nguy, khẩn cấp.</w:t>
            </w:r>
          </w:p>
        </w:tc>
        <w:tc>
          <w:tcPr>
            <w:tcW w:w="567" w:type="dxa"/>
            <w:gridSpan w:val="3"/>
            <w:tcBorders>
              <w:top w:val="single" w:sz="4" w:space="0" w:color="auto"/>
              <w:left w:val="single" w:sz="4" w:space="0" w:color="auto"/>
              <w:bottom w:val="single" w:sz="4" w:space="0" w:color="auto"/>
              <w:right w:val="single" w:sz="4" w:space="0" w:color="auto"/>
            </w:tcBorders>
            <w:hideMark/>
          </w:tcPr>
          <w:p w14:paraId="592C1F9B" w14:textId="77777777" w:rsidR="0090729A" w:rsidRPr="0090729A" w:rsidRDefault="0090729A" w:rsidP="0090729A">
            <w:pPr>
              <w:keepNext w:val="0"/>
              <w:keepLines w:val="0"/>
              <w:jc w:val="center"/>
              <w:rPr>
                <w:rFonts w:eastAsia="Calibri"/>
                <w:sz w:val="24"/>
                <w:szCs w:val="24"/>
                <w:lang w:val="vi-VN"/>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0CC552BB" w14:textId="77777777" w:rsidR="0090729A" w:rsidRPr="0090729A" w:rsidRDefault="0090729A" w:rsidP="0090729A">
            <w:pPr>
              <w:keepNext w:val="0"/>
              <w:keepLines w:val="0"/>
              <w:widowControl/>
              <w:tabs>
                <w:tab w:val="left" w:pos="5145"/>
              </w:tabs>
              <w:rPr>
                <w:rFonts w:eastAsia="Calibri"/>
                <w:bCs/>
                <w:sz w:val="24"/>
                <w:szCs w:val="24"/>
                <w:lang w:val="sv-SE"/>
              </w:rPr>
            </w:pPr>
            <w:r w:rsidRPr="0090729A">
              <w:rPr>
                <w:rFonts w:eastAsia="Calibri"/>
                <w:bCs/>
                <w:sz w:val="24"/>
                <w:szCs w:val="24"/>
                <w:lang w:val="sv-SE"/>
              </w:rPr>
              <w:t>Annex 10</w:t>
            </w:r>
          </w:p>
          <w:p w14:paraId="0903861C" w14:textId="77777777" w:rsidR="0090729A" w:rsidRPr="0090729A" w:rsidRDefault="0090729A" w:rsidP="0090729A">
            <w:pPr>
              <w:keepNext w:val="0"/>
              <w:keepLines w:val="0"/>
              <w:widowControl/>
              <w:tabs>
                <w:tab w:val="left" w:pos="5145"/>
              </w:tabs>
              <w:rPr>
                <w:rFonts w:eastAsia="Calibri"/>
                <w:bCs/>
                <w:sz w:val="24"/>
                <w:szCs w:val="24"/>
                <w:lang w:val="sv-SE"/>
              </w:rPr>
            </w:pPr>
            <w:r w:rsidRPr="0090729A">
              <w:rPr>
                <w:rFonts w:eastAsia="Calibri"/>
                <w:bCs/>
                <w:sz w:val="24"/>
                <w:szCs w:val="24"/>
                <w:lang w:val="sv-SE"/>
              </w:rPr>
              <w:t>Doc 4444</w:t>
            </w:r>
          </w:p>
          <w:p w14:paraId="673CA029" w14:textId="77777777" w:rsidR="0090729A" w:rsidRPr="0090729A" w:rsidRDefault="0090729A" w:rsidP="0090729A">
            <w:pPr>
              <w:keepNext w:val="0"/>
              <w:keepLines w:val="0"/>
              <w:rPr>
                <w:rFonts w:eastAsia="Calibri"/>
                <w:iCs/>
                <w:sz w:val="24"/>
                <w:szCs w:val="24"/>
                <w:lang w:val="vi-VN"/>
              </w:rPr>
            </w:pPr>
            <w:r w:rsidRPr="0090729A">
              <w:rPr>
                <w:rFonts w:eastAsia="Calibri"/>
                <w:bCs/>
                <w:i/>
                <w:iCs/>
                <w:sz w:val="24"/>
                <w:szCs w:val="24"/>
                <w:lang w:val="sv-SE"/>
              </w:rPr>
              <w:t>Hỗ trợ nội dung</w:t>
            </w:r>
            <w:r w:rsidRPr="0090729A">
              <w:rPr>
                <w:rFonts w:eastAsia="Calibri"/>
                <w:bCs/>
                <w:sz w:val="24"/>
                <w:szCs w:val="24"/>
                <w:lang w:val="sv-SE"/>
              </w:rPr>
              <w:t xml:space="preserve">: </w:t>
            </w:r>
            <w:r w:rsidRPr="0090729A">
              <w:rPr>
                <w:rFonts w:eastAsia="Calibri"/>
                <w:b/>
                <w:bCs/>
                <w:sz w:val="24"/>
                <w:szCs w:val="24"/>
                <w:lang w:val="sv-SE"/>
              </w:rPr>
              <w:t xml:space="preserve">Tài liệu hướng dẫn của EUROCONTROL về đào tạo KSVKL trong xử lý các tình huống bất </w:t>
            </w:r>
            <w:r w:rsidRPr="0090729A">
              <w:rPr>
                <w:rFonts w:eastAsia="Calibri"/>
                <w:b/>
                <w:bCs/>
                <w:sz w:val="24"/>
                <w:szCs w:val="24"/>
                <w:lang w:val="sv-SE"/>
              </w:rPr>
              <w:lastRenderedPageBreak/>
              <w:t>thường/khẩn nguy.</w:t>
            </w:r>
          </w:p>
        </w:tc>
        <w:tc>
          <w:tcPr>
            <w:tcW w:w="1134" w:type="dxa"/>
            <w:tcBorders>
              <w:top w:val="single" w:sz="4" w:space="0" w:color="auto"/>
              <w:left w:val="single" w:sz="4" w:space="0" w:color="auto"/>
              <w:bottom w:val="single" w:sz="4" w:space="0" w:color="auto"/>
              <w:right w:val="single" w:sz="4" w:space="0" w:color="auto"/>
            </w:tcBorders>
            <w:hideMark/>
          </w:tcPr>
          <w:p w14:paraId="1BD9236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lastRenderedPageBreak/>
              <w:t>TẤT CẢ</w:t>
            </w:r>
          </w:p>
        </w:tc>
      </w:tr>
      <w:tr w:rsidR="0090729A" w:rsidRPr="0090729A" w14:paraId="72DD21EA" w14:textId="77777777" w:rsidTr="0090729A">
        <w:trPr>
          <w:trHeight w:val="435"/>
        </w:trPr>
        <w:tc>
          <w:tcPr>
            <w:tcW w:w="9498" w:type="dxa"/>
            <w:gridSpan w:val="8"/>
            <w:tcBorders>
              <w:top w:val="single" w:sz="4" w:space="0" w:color="auto"/>
              <w:left w:val="single" w:sz="4" w:space="0" w:color="auto"/>
              <w:bottom w:val="single" w:sz="4" w:space="0" w:color="auto"/>
              <w:right w:val="single" w:sz="4" w:space="0" w:color="auto"/>
            </w:tcBorders>
            <w:hideMark/>
          </w:tcPr>
          <w:p w14:paraId="4E501FB4"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vi-VN"/>
              </w:rPr>
              <w:t>Tiểu mục 1.4.  Năng lực của hệ thống ATS và quản lý luồng không lưu (ATFM)</w:t>
            </w:r>
          </w:p>
        </w:tc>
      </w:tr>
      <w:tr w:rsidR="0090729A" w:rsidRPr="0090729A" w14:paraId="2407EAD8" w14:textId="77777777" w:rsidTr="0090729A">
        <w:trPr>
          <w:trHeight w:val="922"/>
        </w:trPr>
        <w:tc>
          <w:tcPr>
            <w:tcW w:w="1418" w:type="dxa"/>
            <w:tcBorders>
              <w:top w:val="single" w:sz="4" w:space="0" w:color="auto"/>
              <w:left w:val="single" w:sz="4" w:space="0" w:color="auto"/>
              <w:bottom w:val="single" w:sz="4" w:space="0" w:color="auto"/>
              <w:right w:val="single" w:sz="4" w:space="0" w:color="auto"/>
            </w:tcBorders>
            <w:hideMark/>
          </w:tcPr>
          <w:p w14:paraId="286B12EF"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1.4.1</w:t>
            </w:r>
          </w:p>
        </w:tc>
        <w:tc>
          <w:tcPr>
            <w:tcW w:w="3544" w:type="dxa"/>
            <w:tcBorders>
              <w:top w:val="single" w:sz="4" w:space="0" w:color="auto"/>
              <w:left w:val="single" w:sz="4" w:space="0" w:color="auto"/>
              <w:bottom w:val="single" w:sz="4" w:space="0" w:color="auto"/>
              <w:right w:val="single" w:sz="4" w:space="0" w:color="auto"/>
            </w:tcBorders>
            <w:hideMark/>
          </w:tcPr>
          <w:p w14:paraId="2EC2174B" w14:textId="77777777" w:rsidR="0090729A" w:rsidRPr="0090729A" w:rsidRDefault="0090729A" w:rsidP="0090729A">
            <w:pPr>
              <w:keepNext w:val="0"/>
              <w:keepLines w:val="0"/>
              <w:rPr>
                <w:rFonts w:eastAsia="Calibri"/>
                <w:sz w:val="24"/>
                <w:szCs w:val="24"/>
                <w:lang w:val="en-US"/>
              </w:rPr>
            </w:pPr>
            <w:r w:rsidRPr="0090729A">
              <w:rPr>
                <w:rFonts w:eastAsia="Calibri"/>
                <w:b/>
                <w:bCs/>
                <w:sz w:val="24"/>
                <w:szCs w:val="24"/>
                <w:lang w:val="en-US"/>
              </w:rPr>
              <w:t>Nhận thức rõ</w:t>
            </w:r>
            <w:r w:rsidRPr="0090729A">
              <w:rPr>
                <w:rFonts w:eastAsia="Calibri"/>
                <w:sz w:val="24"/>
                <w:szCs w:val="24"/>
                <w:lang w:val="en-US"/>
              </w:rPr>
              <w:t xml:space="preserve"> các nguyên tắc về năng lực hệ thống ATS và quản lý luồng không lưu.</w:t>
            </w:r>
          </w:p>
        </w:tc>
        <w:tc>
          <w:tcPr>
            <w:tcW w:w="567" w:type="dxa"/>
            <w:gridSpan w:val="3"/>
            <w:tcBorders>
              <w:top w:val="single" w:sz="4" w:space="0" w:color="auto"/>
              <w:left w:val="single" w:sz="4" w:space="0" w:color="auto"/>
              <w:bottom w:val="single" w:sz="4" w:space="0" w:color="auto"/>
              <w:right w:val="single" w:sz="4" w:space="0" w:color="auto"/>
            </w:tcBorders>
            <w:hideMark/>
          </w:tcPr>
          <w:p w14:paraId="67046220" w14:textId="77777777" w:rsidR="0090729A" w:rsidRPr="0090729A" w:rsidRDefault="0090729A" w:rsidP="0090729A">
            <w:pPr>
              <w:keepNext w:val="0"/>
              <w:keepLines w:val="0"/>
              <w:jc w:val="center"/>
              <w:rPr>
                <w:rFonts w:eastAsia="Calibri"/>
                <w:sz w:val="24"/>
                <w:szCs w:val="24"/>
                <w:lang w:val="en-US"/>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2E354336" w14:textId="77777777" w:rsidR="0090729A" w:rsidRPr="0090729A" w:rsidRDefault="0090729A" w:rsidP="0090729A">
            <w:pPr>
              <w:keepNext w:val="0"/>
              <w:keepLines w:val="0"/>
              <w:rPr>
                <w:rFonts w:eastAsia="Calibri"/>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Quản lý slot, Phương thức phân bổ slot</w:t>
            </w:r>
          </w:p>
        </w:tc>
        <w:tc>
          <w:tcPr>
            <w:tcW w:w="1134" w:type="dxa"/>
            <w:tcBorders>
              <w:top w:val="single" w:sz="4" w:space="0" w:color="auto"/>
              <w:left w:val="single" w:sz="4" w:space="0" w:color="auto"/>
              <w:bottom w:val="single" w:sz="4" w:space="0" w:color="auto"/>
              <w:right w:val="single" w:sz="4" w:space="0" w:color="auto"/>
            </w:tcBorders>
            <w:hideMark/>
          </w:tcPr>
          <w:p w14:paraId="4C604370"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2697F828" w14:textId="77777777" w:rsidTr="0090729A">
        <w:trPr>
          <w:trHeight w:val="922"/>
        </w:trPr>
        <w:tc>
          <w:tcPr>
            <w:tcW w:w="1418" w:type="dxa"/>
            <w:tcBorders>
              <w:top w:val="single" w:sz="4" w:space="0" w:color="auto"/>
              <w:left w:val="single" w:sz="4" w:space="0" w:color="auto"/>
              <w:bottom w:val="single" w:sz="4" w:space="0" w:color="auto"/>
              <w:right w:val="single" w:sz="4" w:space="0" w:color="auto"/>
            </w:tcBorders>
            <w:hideMark/>
          </w:tcPr>
          <w:p w14:paraId="5EC91B1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1.4.2</w:t>
            </w:r>
          </w:p>
        </w:tc>
        <w:tc>
          <w:tcPr>
            <w:tcW w:w="3544" w:type="dxa"/>
            <w:tcBorders>
              <w:top w:val="single" w:sz="4" w:space="0" w:color="auto"/>
              <w:left w:val="single" w:sz="4" w:space="0" w:color="auto"/>
              <w:bottom w:val="single" w:sz="4" w:space="0" w:color="auto"/>
              <w:right w:val="single" w:sz="4" w:space="0" w:color="auto"/>
            </w:tcBorders>
            <w:hideMark/>
          </w:tcPr>
          <w:p w14:paraId="6420104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Áp dụng phương thức quản lý luồng trong cung cấp dịch vụ không lưu.</w:t>
            </w:r>
          </w:p>
        </w:tc>
        <w:tc>
          <w:tcPr>
            <w:tcW w:w="567" w:type="dxa"/>
            <w:gridSpan w:val="3"/>
            <w:tcBorders>
              <w:top w:val="single" w:sz="4" w:space="0" w:color="auto"/>
              <w:left w:val="single" w:sz="4" w:space="0" w:color="auto"/>
              <w:bottom w:val="single" w:sz="4" w:space="0" w:color="auto"/>
              <w:right w:val="single" w:sz="4" w:space="0" w:color="auto"/>
            </w:tcBorders>
            <w:hideMark/>
          </w:tcPr>
          <w:p w14:paraId="3D1E2B7F" w14:textId="77777777" w:rsidR="0090729A" w:rsidRPr="0090729A" w:rsidRDefault="0090729A" w:rsidP="0090729A">
            <w:pPr>
              <w:keepNext w:val="0"/>
              <w:keepLines w:val="0"/>
              <w:jc w:val="center"/>
              <w:rPr>
                <w:rFonts w:eastAsia="Calibri"/>
                <w:sz w:val="24"/>
                <w:szCs w:val="24"/>
                <w:lang w:val="vi-VN"/>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49777297" w14:textId="77777777" w:rsidR="0090729A" w:rsidRPr="0090729A" w:rsidRDefault="0090729A" w:rsidP="0090729A">
            <w:pPr>
              <w:keepNext w:val="0"/>
              <w:keepLines w:val="0"/>
              <w:rPr>
                <w:rFonts w:eastAsia="Calibri"/>
                <w:iCs/>
                <w:sz w:val="24"/>
                <w:szCs w:val="24"/>
                <w:lang w:val="vi-VN"/>
              </w:rPr>
            </w:pPr>
            <w:r w:rsidRPr="0090729A">
              <w:rPr>
                <w:rFonts w:eastAsia="Calibri"/>
                <w:bCs/>
                <w:i/>
                <w:iCs/>
                <w:sz w:val="24"/>
                <w:szCs w:val="24"/>
                <w:lang w:val="vi-VN"/>
              </w:rPr>
              <w:t>Hỗ trợ nội dung</w:t>
            </w:r>
            <w:r w:rsidRPr="0090729A">
              <w:rPr>
                <w:rFonts w:eastAsia="Calibri"/>
                <w:bCs/>
                <w:sz w:val="24"/>
                <w:szCs w:val="24"/>
                <w:lang w:val="vi-VN"/>
              </w:rPr>
              <w:t>: Thứ tự tàu bay cất cánh</w:t>
            </w:r>
          </w:p>
        </w:tc>
        <w:tc>
          <w:tcPr>
            <w:tcW w:w="1134" w:type="dxa"/>
            <w:tcBorders>
              <w:top w:val="single" w:sz="4" w:space="0" w:color="auto"/>
              <w:left w:val="single" w:sz="4" w:space="0" w:color="auto"/>
              <w:bottom w:val="single" w:sz="4" w:space="0" w:color="auto"/>
              <w:right w:val="single" w:sz="4" w:space="0" w:color="auto"/>
            </w:tcBorders>
            <w:hideMark/>
          </w:tcPr>
          <w:p w14:paraId="0673E154" w14:textId="77777777" w:rsidR="0090729A" w:rsidRPr="0090729A" w:rsidRDefault="0090729A" w:rsidP="0090729A">
            <w:pPr>
              <w:keepNext w:val="0"/>
              <w:keepLines w:val="0"/>
              <w:jc w:val="center"/>
              <w:rPr>
                <w:rFonts w:eastAsia="Calibri"/>
                <w:bCs/>
                <w:i/>
                <w:sz w:val="24"/>
                <w:szCs w:val="24"/>
                <w:lang w:val="vi-VN"/>
              </w:rPr>
            </w:pPr>
            <w:r w:rsidRPr="0090729A">
              <w:rPr>
                <w:rFonts w:eastAsia="Calibri"/>
                <w:bCs/>
                <w:sz w:val="24"/>
                <w:szCs w:val="24"/>
                <w:lang w:val="vi-VN"/>
              </w:rPr>
              <w:t>TWR</w:t>
            </w:r>
          </w:p>
        </w:tc>
      </w:tr>
      <w:tr w:rsidR="0090729A" w:rsidRPr="0090729A" w14:paraId="4E465856" w14:textId="77777777" w:rsidTr="0090729A">
        <w:trPr>
          <w:trHeight w:val="922"/>
        </w:trPr>
        <w:tc>
          <w:tcPr>
            <w:tcW w:w="1418" w:type="dxa"/>
            <w:tcBorders>
              <w:top w:val="single" w:sz="4" w:space="0" w:color="auto"/>
              <w:left w:val="single" w:sz="4" w:space="0" w:color="auto"/>
              <w:bottom w:val="single" w:sz="4" w:space="0" w:color="auto"/>
              <w:right w:val="single" w:sz="4" w:space="0" w:color="auto"/>
            </w:tcBorders>
            <w:hideMark/>
          </w:tcPr>
          <w:p w14:paraId="2F17E98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1.4.3</w:t>
            </w:r>
          </w:p>
        </w:tc>
        <w:tc>
          <w:tcPr>
            <w:tcW w:w="3544" w:type="dxa"/>
            <w:tcBorders>
              <w:top w:val="single" w:sz="4" w:space="0" w:color="auto"/>
              <w:left w:val="single" w:sz="4" w:space="0" w:color="auto"/>
              <w:bottom w:val="single" w:sz="4" w:space="0" w:color="auto"/>
              <w:right w:val="single" w:sz="4" w:space="0" w:color="auto"/>
            </w:tcBorders>
            <w:hideMark/>
          </w:tcPr>
          <w:p w14:paraId="4367A9F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Thông báo cho cơ quan có thẩm quyền.</w:t>
            </w:r>
          </w:p>
        </w:tc>
        <w:tc>
          <w:tcPr>
            <w:tcW w:w="567" w:type="dxa"/>
            <w:gridSpan w:val="3"/>
            <w:tcBorders>
              <w:top w:val="single" w:sz="4" w:space="0" w:color="auto"/>
              <w:left w:val="single" w:sz="4" w:space="0" w:color="auto"/>
              <w:bottom w:val="single" w:sz="4" w:space="0" w:color="auto"/>
              <w:right w:val="single" w:sz="4" w:space="0" w:color="auto"/>
            </w:tcBorders>
            <w:hideMark/>
          </w:tcPr>
          <w:p w14:paraId="7AEFC66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5B9BA301"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Hỗ trợ nội dung: Các tình huống bất thường, giảm năng lực khu vực, hạn chế về hệ thống và thiết bị, thay đổi khối lượng công việc/năng lực, điều kiện khí tượng bất thường, thông tin liên quan: sự cố trên mặt đất được báo cáo, cháy rừng.</w:t>
            </w:r>
          </w:p>
        </w:tc>
        <w:tc>
          <w:tcPr>
            <w:tcW w:w="1134" w:type="dxa"/>
            <w:tcBorders>
              <w:top w:val="single" w:sz="4" w:space="0" w:color="auto"/>
              <w:left w:val="single" w:sz="4" w:space="0" w:color="auto"/>
              <w:bottom w:val="single" w:sz="4" w:space="0" w:color="auto"/>
              <w:right w:val="single" w:sz="4" w:space="0" w:color="auto"/>
            </w:tcBorders>
            <w:hideMark/>
          </w:tcPr>
          <w:p w14:paraId="7CC936C0" w14:textId="77777777" w:rsidR="0090729A" w:rsidRPr="0090729A" w:rsidRDefault="0090729A" w:rsidP="0090729A">
            <w:pPr>
              <w:keepNext w:val="0"/>
              <w:keepLines w:val="0"/>
              <w:jc w:val="center"/>
              <w:rPr>
                <w:rFonts w:eastAsia="Calibri"/>
                <w:bCs/>
                <w:i/>
                <w:sz w:val="24"/>
                <w:szCs w:val="24"/>
                <w:lang w:val="vi-VN"/>
              </w:rPr>
            </w:pPr>
            <w:r w:rsidRPr="0090729A">
              <w:rPr>
                <w:rFonts w:eastAsia="Calibri"/>
                <w:bCs/>
                <w:sz w:val="24"/>
                <w:szCs w:val="24"/>
                <w:lang w:val="vi-VN"/>
              </w:rPr>
              <w:t>TWR</w:t>
            </w:r>
          </w:p>
        </w:tc>
      </w:tr>
      <w:tr w:rsidR="0090729A" w:rsidRPr="0090729A" w14:paraId="554E0E66" w14:textId="77777777" w:rsidTr="0090729A">
        <w:trPr>
          <w:trHeight w:val="466"/>
        </w:trPr>
        <w:tc>
          <w:tcPr>
            <w:tcW w:w="9498" w:type="dxa"/>
            <w:gridSpan w:val="8"/>
            <w:tcBorders>
              <w:top w:val="single" w:sz="4" w:space="0" w:color="auto"/>
              <w:left w:val="single" w:sz="4" w:space="0" w:color="auto"/>
              <w:bottom w:val="single" w:sz="4" w:space="0" w:color="auto"/>
              <w:right w:val="single" w:sz="4" w:space="0" w:color="auto"/>
            </w:tcBorders>
            <w:hideMark/>
          </w:tcPr>
          <w:p w14:paraId="7BB7CD5B" w14:textId="77777777" w:rsidR="0090729A" w:rsidRPr="0090729A" w:rsidRDefault="0090729A" w:rsidP="0090729A">
            <w:pPr>
              <w:keepNext w:val="0"/>
              <w:keepLines w:val="0"/>
              <w:jc w:val="center"/>
              <w:rPr>
                <w:rFonts w:eastAsia="Calibri"/>
                <w:sz w:val="24"/>
                <w:szCs w:val="24"/>
                <w:lang w:val="vi-VN"/>
              </w:rPr>
            </w:pPr>
            <w:r w:rsidRPr="0090729A">
              <w:rPr>
                <w:rFonts w:eastAsia="Calibri"/>
                <w:b/>
                <w:iCs/>
                <w:sz w:val="24"/>
                <w:szCs w:val="24"/>
                <w:lang w:val="en-US"/>
              </w:rPr>
              <w:t>C</w:t>
            </w:r>
            <w:r w:rsidRPr="0090729A">
              <w:rPr>
                <w:rFonts w:eastAsia="Calibri"/>
                <w:b/>
                <w:iCs/>
                <w:sz w:val="24"/>
                <w:szCs w:val="24"/>
                <w:lang w:val="vi-VN"/>
              </w:rPr>
              <w:t>hủ đề</w:t>
            </w:r>
            <w:r w:rsidRPr="0090729A">
              <w:rPr>
                <w:rFonts w:eastAsia="Calibri"/>
                <w:b/>
                <w:iCs/>
                <w:sz w:val="24"/>
                <w:szCs w:val="24"/>
                <w:lang w:val="en-US"/>
              </w:rPr>
              <w:t xml:space="preserve"> </w:t>
            </w:r>
            <w:r w:rsidRPr="0090729A">
              <w:rPr>
                <w:rFonts w:eastAsia="Calibri"/>
                <w:b/>
                <w:iCs/>
                <w:sz w:val="24"/>
                <w:szCs w:val="24"/>
                <w:lang w:val="vi-VN"/>
              </w:rPr>
              <w:t xml:space="preserve">2: </w:t>
            </w:r>
            <w:r w:rsidRPr="0090729A">
              <w:rPr>
                <w:rFonts w:eastAsia="Calibri"/>
                <w:b/>
                <w:iCs/>
                <w:sz w:val="24"/>
                <w:szCs w:val="24"/>
                <w:lang w:val="en-US"/>
              </w:rPr>
              <w:t>Liên lạc</w:t>
            </w:r>
          </w:p>
        </w:tc>
      </w:tr>
      <w:tr w:rsidR="0090729A" w:rsidRPr="0090729A" w14:paraId="2F266E73"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2E8B4017"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2.1</w:t>
            </w:r>
            <w:r w:rsidRPr="0090729A">
              <w:rPr>
                <w:rFonts w:eastAsia="Calibri"/>
                <w:b/>
                <w:bCs/>
                <w:i/>
                <w:sz w:val="24"/>
                <w:szCs w:val="24"/>
                <w:lang w:val="en-US"/>
              </w:rPr>
              <w:t>. Liên lạc</w:t>
            </w:r>
            <w:r w:rsidRPr="0090729A">
              <w:rPr>
                <w:rFonts w:eastAsia="Calibri"/>
                <w:b/>
                <w:bCs/>
                <w:i/>
                <w:sz w:val="24"/>
                <w:szCs w:val="24"/>
                <w:lang w:val="vi-VN"/>
              </w:rPr>
              <w:t xml:space="preserve"> hiệu quả</w:t>
            </w:r>
          </w:p>
        </w:tc>
      </w:tr>
      <w:tr w:rsidR="0090729A" w:rsidRPr="0090729A" w14:paraId="510DF109" w14:textId="77777777" w:rsidTr="0090729A">
        <w:trPr>
          <w:trHeight w:val="437"/>
        </w:trPr>
        <w:tc>
          <w:tcPr>
            <w:tcW w:w="1418" w:type="dxa"/>
            <w:tcBorders>
              <w:top w:val="single" w:sz="4" w:space="0" w:color="auto"/>
              <w:left w:val="single" w:sz="4" w:space="0" w:color="auto"/>
              <w:bottom w:val="single" w:sz="4" w:space="0" w:color="auto"/>
              <w:right w:val="single" w:sz="4" w:space="0" w:color="auto"/>
            </w:tcBorders>
            <w:hideMark/>
          </w:tcPr>
          <w:p w14:paraId="7067FF2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2.1.1</w:t>
            </w:r>
          </w:p>
        </w:tc>
        <w:tc>
          <w:tcPr>
            <w:tcW w:w="3544" w:type="dxa"/>
            <w:tcBorders>
              <w:top w:val="single" w:sz="4" w:space="0" w:color="auto"/>
              <w:left w:val="single" w:sz="4" w:space="0" w:color="auto"/>
              <w:bottom w:val="single" w:sz="4" w:space="0" w:color="auto"/>
              <w:right w:val="single" w:sz="4" w:space="0" w:color="auto"/>
            </w:tcBorders>
            <w:hideMark/>
          </w:tcPr>
          <w:p w14:paraId="60B55389"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Sử dụng thuật ngữ được phê chuẩn.</w:t>
            </w:r>
          </w:p>
        </w:tc>
        <w:tc>
          <w:tcPr>
            <w:tcW w:w="595" w:type="dxa"/>
            <w:gridSpan w:val="4"/>
            <w:tcBorders>
              <w:top w:val="single" w:sz="4" w:space="0" w:color="auto"/>
              <w:left w:val="single" w:sz="4" w:space="0" w:color="auto"/>
              <w:bottom w:val="single" w:sz="4" w:space="0" w:color="auto"/>
              <w:right w:val="single" w:sz="4" w:space="0" w:color="auto"/>
            </w:tcBorders>
            <w:hideMark/>
          </w:tcPr>
          <w:p w14:paraId="2752A815"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3</w:t>
            </w:r>
          </w:p>
        </w:tc>
        <w:tc>
          <w:tcPr>
            <w:tcW w:w="2807" w:type="dxa"/>
            <w:tcBorders>
              <w:top w:val="single" w:sz="4" w:space="0" w:color="auto"/>
              <w:left w:val="single" w:sz="4" w:space="0" w:color="auto"/>
              <w:bottom w:val="single" w:sz="4" w:space="0" w:color="auto"/>
              <w:right w:val="single" w:sz="4" w:space="0" w:color="auto"/>
            </w:tcBorders>
            <w:hideMark/>
          </w:tcPr>
          <w:p w14:paraId="2906E407"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Doc 4444</w:t>
            </w:r>
          </w:p>
          <w:p w14:paraId="0866B571" w14:textId="77777777" w:rsidR="0090729A" w:rsidRPr="0090729A" w:rsidRDefault="0090729A" w:rsidP="0090729A">
            <w:pPr>
              <w:keepNext w:val="0"/>
              <w:keepLines w:val="0"/>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Doc 9432, tài liệu hướng dẫn RTF, từ và thuậ</w:t>
            </w:r>
            <w:r w:rsidRPr="0090729A">
              <w:rPr>
                <w:rFonts w:eastAsia="Calibri"/>
                <w:sz w:val="24"/>
                <w:szCs w:val="24"/>
                <w:lang w:val="vi-VN"/>
              </w:rPr>
              <w:t>t</w:t>
            </w:r>
            <w:r w:rsidRPr="0090729A">
              <w:rPr>
                <w:rFonts w:eastAsia="Calibri"/>
                <w:sz w:val="24"/>
                <w:szCs w:val="24"/>
                <w:lang w:val="en-US"/>
              </w:rPr>
              <w:t xml:space="preserve"> ngữ chuẩn trong Annex 10, volume II</w:t>
            </w:r>
          </w:p>
        </w:tc>
        <w:tc>
          <w:tcPr>
            <w:tcW w:w="1134" w:type="dxa"/>
            <w:tcBorders>
              <w:top w:val="single" w:sz="4" w:space="0" w:color="auto"/>
              <w:left w:val="single" w:sz="4" w:space="0" w:color="auto"/>
              <w:bottom w:val="single" w:sz="4" w:space="0" w:color="auto"/>
              <w:right w:val="single" w:sz="4" w:space="0" w:color="auto"/>
            </w:tcBorders>
            <w:hideMark/>
          </w:tcPr>
          <w:p w14:paraId="674B5BC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460A4D4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EE4C22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2.1.2</w:t>
            </w:r>
          </w:p>
        </w:tc>
        <w:tc>
          <w:tcPr>
            <w:tcW w:w="3544" w:type="dxa"/>
            <w:tcBorders>
              <w:top w:val="single" w:sz="4" w:space="0" w:color="auto"/>
              <w:left w:val="single" w:sz="4" w:space="0" w:color="auto"/>
              <w:bottom w:val="single" w:sz="4" w:space="0" w:color="auto"/>
              <w:right w:val="single" w:sz="4" w:space="0" w:color="auto"/>
            </w:tcBorders>
            <w:hideMark/>
          </w:tcPr>
          <w:p w14:paraId="48F8605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Bảo đảm thông tin liên lạc hiệu quả.</w:t>
            </w:r>
          </w:p>
        </w:tc>
        <w:tc>
          <w:tcPr>
            <w:tcW w:w="595" w:type="dxa"/>
            <w:gridSpan w:val="4"/>
            <w:tcBorders>
              <w:top w:val="single" w:sz="4" w:space="0" w:color="auto"/>
              <w:left w:val="single" w:sz="4" w:space="0" w:color="auto"/>
              <w:bottom w:val="single" w:sz="4" w:space="0" w:color="auto"/>
              <w:right w:val="single" w:sz="4" w:space="0" w:color="auto"/>
            </w:tcBorders>
            <w:hideMark/>
          </w:tcPr>
          <w:p w14:paraId="7B9539E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807" w:type="dxa"/>
            <w:tcBorders>
              <w:top w:val="single" w:sz="4" w:space="0" w:color="auto"/>
              <w:left w:val="single" w:sz="4" w:space="0" w:color="auto"/>
              <w:bottom w:val="single" w:sz="4" w:space="0" w:color="auto"/>
              <w:right w:val="single" w:sz="4" w:space="0" w:color="auto"/>
            </w:tcBorders>
            <w:hideMark/>
          </w:tcPr>
          <w:p w14:paraId="26DB51A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Kỹ thuật liên lạc, nhắc lại/xác nhận việc nhắc lại huấn lệnh</w:t>
            </w:r>
          </w:p>
        </w:tc>
        <w:tc>
          <w:tcPr>
            <w:tcW w:w="1134" w:type="dxa"/>
            <w:tcBorders>
              <w:top w:val="single" w:sz="4" w:space="0" w:color="auto"/>
              <w:left w:val="single" w:sz="4" w:space="0" w:color="auto"/>
              <w:bottom w:val="single" w:sz="4" w:space="0" w:color="auto"/>
              <w:right w:val="single" w:sz="4" w:space="0" w:color="auto"/>
            </w:tcBorders>
            <w:hideMark/>
          </w:tcPr>
          <w:p w14:paraId="46D72098"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71F020D4" w14:textId="77777777" w:rsidTr="0090729A">
        <w:trPr>
          <w:trHeight w:val="411"/>
        </w:trPr>
        <w:tc>
          <w:tcPr>
            <w:tcW w:w="9498" w:type="dxa"/>
            <w:gridSpan w:val="8"/>
            <w:tcBorders>
              <w:top w:val="single" w:sz="4" w:space="0" w:color="auto"/>
              <w:left w:val="single" w:sz="4" w:space="0" w:color="auto"/>
              <w:bottom w:val="single" w:sz="4" w:space="0" w:color="auto"/>
              <w:right w:val="single" w:sz="4" w:space="0" w:color="auto"/>
            </w:tcBorders>
            <w:hideMark/>
          </w:tcPr>
          <w:p w14:paraId="1443390B" w14:textId="77777777" w:rsidR="0090729A" w:rsidRPr="0090729A" w:rsidRDefault="0090729A" w:rsidP="0090729A">
            <w:pPr>
              <w:keepNext w:val="0"/>
              <w:keepLines w:val="0"/>
              <w:jc w:val="center"/>
              <w:rPr>
                <w:rFonts w:eastAsia="Calibri"/>
                <w:sz w:val="24"/>
                <w:szCs w:val="24"/>
                <w:lang w:val="en-US"/>
              </w:rPr>
            </w:pPr>
            <w:r w:rsidRPr="0090729A">
              <w:rPr>
                <w:rFonts w:eastAsia="Calibri"/>
                <w:b/>
                <w:sz w:val="24"/>
                <w:szCs w:val="24"/>
                <w:lang w:val="en-US"/>
              </w:rPr>
              <w:t>Chủ đề 3: Huấn lệnh và chỉ thị Không lưu</w:t>
            </w:r>
          </w:p>
        </w:tc>
      </w:tr>
      <w:tr w:rsidR="0090729A" w:rsidRPr="0090729A" w14:paraId="38A9962A"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242849F2"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3.1. Huấn lệnh Không lưu</w:t>
            </w:r>
          </w:p>
        </w:tc>
      </w:tr>
      <w:tr w:rsidR="0090729A" w:rsidRPr="0090729A" w14:paraId="4E91050D" w14:textId="77777777" w:rsidTr="0090729A">
        <w:trPr>
          <w:trHeight w:val="963"/>
        </w:trPr>
        <w:tc>
          <w:tcPr>
            <w:tcW w:w="1418" w:type="dxa"/>
            <w:tcBorders>
              <w:top w:val="single" w:sz="4" w:space="0" w:color="auto"/>
              <w:left w:val="single" w:sz="4" w:space="0" w:color="auto"/>
              <w:bottom w:val="single" w:sz="4" w:space="0" w:color="auto"/>
              <w:right w:val="single" w:sz="4" w:space="0" w:color="auto"/>
            </w:tcBorders>
            <w:hideMark/>
          </w:tcPr>
          <w:p w14:paraId="5CF2AD8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3.1.1</w:t>
            </w:r>
          </w:p>
        </w:tc>
        <w:tc>
          <w:tcPr>
            <w:tcW w:w="3544" w:type="dxa"/>
            <w:tcBorders>
              <w:top w:val="single" w:sz="4" w:space="0" w:color="auto"/>
              <w:left w:val="single" w:sz="4" w:space="0" w:color="auto"/>
              <w:bottom w:val="single" w:sz="4" w:space="0" w:color="auto"/>
              <w:right w:val="single" w:sz="4" w:space="0" w:color="auto"/>
            </w:tcBorders>
            <w:hideMark/>
          </w:tcPr>
          <w:p w14:paraId="64F755C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Cấp huấn lệnh Không lưu phù hợp.</w:t>
            </w:r>
          </w:p>
        </w:tc>
        <w:tc>
          <w:tcPr>
            <w:tcW w:w="567" w:type="dxa"/>
            <w:gridSpan w:val="3"/>
            <w:tcBorders>
              <w:top w:val="single" w:sz="4" w:space="0" w:color="auto"/>
              <w:left w:val="single" w:sz="4" w:space="0" w:color="auto"/>
              <w:bottom w:val="single" w:sz="4" w:space="0" w:color="auto"/>
              <w:right w:val="single" w:sz="4" w:space="0" w:color="auto"/>
            </w:tcBorders>
            <w:hideMark/>
          </w:tcPr>
          <w:p w14:paraId="7FA28F4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A607F47" w14:textId="77777777" w:rsidR="0090729A" w:rsidRPr="0090729A" w:rsidRDefault="0090729A" w:rsidP="0090729A">
            <w:pPr>
              <w:keepNext w:val="0"/>
              <w:keepLines w:val="0"/>
              <w:widowControl/>
              <w:tabs>
                <w:tab w:val="left" w:pos="5145"/>
              </w:tabs>
              <w:rPr>
                <w:rFonts w:eastAsia="Calibri"/>
                <w:sz w:val="24"/>
                <w:szCs w:val="24"/>
                <w:lang w:val="vi-VN"/>
              </w:rPr>
            </w:pPr>
            <w:r w:rsidRPr="0090729A">
              <w:rPr>
                <w:rFonts w:eastAsia="Calibri"/>
                <w:sz w:val="24"/>
                <w:szCs w:val="24"/>
                <w:lang w:val="vi-VN"/>
              </w:rPr>
              <w:t>Doc 4444</w:t>
            </w:r>
          </w:p>
          <w:p w14:paraId="02FF757A" w14:textId="77777777" w:rsidR="0090729A" w:rsidRPr="0090729A" w:rsidRDefault="0090729A" w:rsidP="0090729A">
            <w:pPr>
              <w:keepNext w:val="0"/>
              <w:keepLines w:val="0"/>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tài liệu quy định quốc gia</w:t>
            </w:r>
          </w:p>
        </w:tc>
        <w:tc>
          <w:tcPr>
            <w:tcW w:w="1134" w:type="dxa"/>
            <w:tcBorders>
              <w:top w:val="single" w:sz="4" w:space="0" w:color="auto"/>
              <w:left w:val="single" w:sz="4" w:space="0" w:color="auto"/>
              <w:bottom w:val="single" w:sz="4" w:space="0" w:color="auto"/>
              <w:right w:val="single" w:sz="4" w:space="0" w:color="auto"/>
            </w:tcBorders>
            <w:hideMark/>
          </w:tcPr>
          <w:p w14:paraId="1D4A830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846AB08"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C7B90F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3.1.2</w:t>
            </w:r>
          </w:p>
        </w:tc>
        <w:tc>
          <w:tcPr>
            <w:tcW w:w="3544" w:type="dxa"/>
            <w:tcBorders>
              <w:top w:val="single" w:sz="4" w:space="0" w:color="auto"/>
              <w:left w:val="single" w:sz="4" w:space="0" w:color="auto"/>
              <w:bottom w:val="single" w:sz="4" w:space="0" w:color="auto"/>
              <w:right w:val="single" w:sz="4" w:space="0" w:color="auto"/>
            </w:tcBorders>
            <w:hideMark/>
          </w:tcPr>
          <w:p w14:paraId="1B7584B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Tích hợp các huấn lệnh Không lưu phù hợp vào dịch vụ kiểm soát.</w:t>
            </w:r>
          </w:p>
        </w:tc>
        <w:tc>
          <w:tcPr>
            <w:tcW w:w="567" w:type="dxa"/>
            <w:gridSpan w:val="3"/>
            <w:tcBorders>
              <w:top w:val="single" w:sz="4" w:space="0" w:color="auto"/>
              <w:left w:val="single" w:sz="4" w:space="0" w:color="auto"/>
              <w:bottom w:val="single" w:sz="4" w:space="0" w:color="auto"/>
              <w:right w:val="single" w:sz="4" w:space="0" w:color="auto"/>
            </w:tcBorders>
            <w:hideMark/>
          </w:tcPr>
          <w:p w14:paraId="0671154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tcPr>
          <w:p w14:paraId="3B4B2D59"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4E178B4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38DA31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A1C515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3.1.3</w:t>
            </w:r>
          </w:p>
        </w:tc>
        <w:tc>
          <w:tcPr>
            <w:tcW w:w="3544" w:type="dxa"/>
            <w:tcBorders>
              <w:top w:val="single" w:sz="4" w:space="0" w:color="auto"/>
              <w:left w:val="single" w:sz="4" w:space="0" w:color="auto"/>
              <w:bottom w:val="single" w:sz="4" w:space="0" w:color="auto"/>
              <w:right w:val="single" w:sz="4" w:space="0" w:color="auto"/>
            </w:tcBorders>
            <w:hideMark/>
          </w:tcPr>
          <w:p w14:paraId="3B6A0F3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Đảm bảo huấn lệnh đã cấp được thực hiện.</w:t>
            </w:r>
          </w:p>
        </w:tc>
        <w:tc>
          <w:tcPr>
            <w:tcW w:w="567" w:type="dxa"/>
            <w:gridSpan w:val="3"/>
            <w:tcBorders>
              <w:top w:val="single" w:sz="4" w:space="0" w:color="auto"/>
              <w:left w:val="single" w:sz="4" w:space="0" w:color="auto"/>
              <w:bottom w:val="single" w:sz="4" w:space="0" w:color="auto"/>
              <w:right w:val="single" w:sz="4" w:space="0" w:color="auto"/>
            </w:tcBorders>
            <w:hideMark/>
          </w:tcPr>
          <w:p w14:paraId="6ED66DD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tcPr>
          <w:p w14:paraId="333FFE03"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3900822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55DDCD4"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4BB6F83B" w14:textId="77777777" w:rsidR="0090729A" w:rsidRPr="0090729A" w:rsidRDefault="0090729A" w:rsidP="0090729A">
            <w:pPr>
              <w:keepNext w:val="0"/>
              <w:keepLines w:val="0"/>
              <w:jc w:val="left"/>
              <w:rPr>
                <w:rFonts w:eastAsia="Calibri"/>
                <w: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3.2. Chỉ thị Không lưu</w:t>
            </w:r>
          </w:p>
        </w:tc>
      </w:tr>
      <w:tr w:rsidR="0090729A" w:rsidRPr="0090729A" w14:paraId="32154A3E" w14:textId="77777777" w:rsidTr="0090729A">
        <w:trPr>
          <w:trHeight w:val="839"/>
        </w:trPr>
        <w:tc>
          <w:tcPr>
            <w:tcW w:w="1418" w:type="dxa"/>
            <w:tcBorders>
              <w:top w:val="single" w:sz="4" w:space="0" w:color="auto"/>
              <w:left w:val="single" w:sz="4" w:space="0" w:color="auto"/>
              <w:bottom w:val="single" w:sz="4" w:space="0" w:color="auto"/>
              <w:right w:val="single" w:sz="4" w:space="0" w:color="auto"/>
            </w:tcBorders>
            <w:hideMark/>
          </w:tcPr>
          <w:p w14:paraId="3CED9259"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3.2.1</w:t>
            </w:r>
          </w:p>
        </w:tc>
        <w:tc>
          <w:tcPr>
            <w:tcW w:w="3544" w:type="dxa"/>
            <w:tcBorders>
              <w:top w:val="single" w:sz="4" w:space="0" w:color="auto"/>
              <w:left w:val="single" w:sz="4" w:space="0" w:color="auto"/>
              <w:bottom w:val="single" w:sz="4" w:space="0" w:color="auto"/>
              <w:right w:val="single" w:sz="4" w:space="0" w:color="auto"/>
            </w:tcBorders>
            <w:hideMark/>
          </w:tcPr>
          <w:p w14:paraId="0114384D"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Cấp chỉ thị Không lưu phù hợp.</w:t>
            </w:r>
          </w:p>
        </w:tc>
        <w:tc>
          <w:tcPr>
            <w:tcW w:w="567" w:type="dxa"/>
            <w:gridSpan w:val="3"/>
            <w:tcBorders>
              <w:top w:val="single" w:sz="4" w:space="0" w:color="auto"/>
              <w:left w:val="single" w:sz="4" w:space="0" w:color="auto"/>
              <w:bottom w:val="single" w:sz="4" w:space="0" w:color="auto"/>
              <w:right w:val="single" w:sz="4" w:space="0" w:color="auto"/>
            </w:tcBorders>
            <w:hideMark/>
          </w:tcPr>
          <w:p w14:paraId="7FC09EE3"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B9C5E28"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Doc 4444</w:t>
            </w:r>
          </w:p>
          <w:p w14:paraId="58D4F4EE"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tài liệu quy định quốc gia</w:t>
            </w:r>
          </w:p>
        </w:tc>
        <w:tc>
          <w:tcPr>
            <w:tcW w:w="1134" w:type="dxa"/>
            <w:tcBorders>
              <w:top w:val="single" w:sz="4" w:space="0" w:color="auto"/>
              <w:left w:val="single" w:sz="4" w:space="0" w:color="auto"/>
              <w:bottom w:val="single" w:sz="4" w:space="0" w:color="auto"/>
              <w:right w:val="single" w:sz="4" w:space="0" w:color="auto"/>
            </w:tcBorders>
            <w:hideMark/>
          </w:tcPr>
          <w:p w14:paraId="7CC5247A"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323218D9"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5CDF1FB"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lastRenderedPageBreak/>
              <w:t>TWR ATM</w:t>
            </w:r>
            <w:r w:rsidRPr="0090729A">
              <w:rPr>
                <w:rFonts w:eastAsia="Calibri"/>
                <w:b/>
                <w:sz w:val="24"/>
                <w:szCs w:val="24"/>
                <w:lang w:val="en-US"/>
              </w:rPr>
              <w:t xml:space="preserve"> 3.2.2</w:t>
            </w:r>
          </w:p>
        </w:tc>
        <w:tc>
          <w:tcPr>
            <w:tcW w:w="3544" w:type="dxa"/>
            <w:tcBorders>
              <w:top w:val="single" w:sz="4" w:space="0" w:color="auto"/>
              <w:left w:val="single" w:sz="4" w:space="0" w:color="auto"/>
              <w:bottom w:val="single" w:sz="4" w:space="0" w:color="auto"/>
              <w:right w:val="single" w:sz="4" w:space="0" w:color="auto"/>
            </w:tcBorders>
            <w:hideMark/>
          </w:tcPr>
          <w:p w14:paraId="78C912A1"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 xml:space="preserve">Tích hợp các chỉ thị </w:t>
            </w:r>
            <w:r w:rsidRPr="0090729A">
              <w:rPr>
                <w:rFonts w:eastAsia="Calibri"/>
                <w:sz w:val="24"/>
                <w:szCs w:val="24"/>
                <w:lang w:val="en-US"/>
              </w:rPr>
              <w:t>Không lưu</w:t>
            </w:r>
            <w:r w:rsidRPr="0090729A">
              <w:rPr>
                <w:rFonts w:eastAsia="Calibri"/>
                <w:sz w:val="24"/>
                <w:szCs w:val="24"/>
                <w:lang w:val="vi-VN"/>
              </w:rPr>
              <w:t xml:space="preserve"> phù hợp vào dịch vụ kiểm soát</w:t>
            </w:r>
            <w:r w:rsidRPr="0090729A">
              <w:rPr>
                <w:rFonts w:eastAsia="Calibri"/>
                <w:sz w:val="24"/>
                <w:szCs w:val="24"/>
                <w:lang w:val="en-US"/>
              </w:rPr>
              <w:t>.</w:t>
            </w:r>
          </w:p>
        </w:tc>
        <w:tc>
          <w:tcPr>
            <w:tcW w:w="567" w:type="dxa"/>
            <w:gridSpan w:val="3"/>
            <w:tcBorders>
              <w:top w:val="single" w:sz="4" w:space="0" w:color="auto"/>
              <w:left w:val="single" w:sz="4" w:space="0" w:color="auto"/>
              <w:bottom w:val="single" w:sz="4" w:space="0" w:color="auto"/>
              <w:right w:val="single" w:sz="4" w:space="0" w:color="auto"/>
            </w:tcBorders>
            <w:hideMark/>
          </w:tcPr>
          <w:p w14:paraId="54DCB2C8"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tcPr>
          <w:p w14:paraId="31C38C15" w14:textId="77777777" w:rsidR="0090729A" w:rsidRPr="0090729A" w:rsidRDefault="0090729A" w:rsidP="0090729A">
            <w:pPr>
              <w:keepNext w:val="0"/>
              <w:keepLines w:val="0"/>
              <w:rPr>
                <w:rFonts w:eastAsia="Calibri"/>
                <w:sz w:val="24"/>
                <w:szCs w:val="24"/>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35E1CAE9"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231B668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6F00C4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3.2.3</w:t>
            </w:r>
          </w:p>
        </w:tc>
        <w:tc>
          <w:tcPr>
            <w:tcW w:w="3544" w:type="dxa"/>
            <w:tcBorders>
              <w:top w:val="single" w:sz="4" w:space="0" w:color="auto"/>
              <w:left w:val="single" w:sz="4" w:space="0" w:color="auto"/>
              <w:bottom w:val="single" w:sz="4" w:space="0" w:color="auto"/>
              <w:right w:val="single" w:sz="4" w:space="0" w:color="auto"/>
            </w:tcBorders>
            <w:hideMark/>
          </w:tcPr>
          <w:p w14:paraId="0213082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Đảm bảo chỉ thị đã cấp được thực hiện.</w:t>
            </w:r>
          </w:p>
        </w:tc>
        <w:tc>
          <w:tcPr>
            <w:tcW w:w="567" w:type="dxa"/>
            <w:gridSpan w:val="3"/>
            <w:tcBorders>
              <w:top w:val="single" w:sz="4" w:space="0" w:color="auto"/>
              <w:left w:val="single" w:sz="4" w:space="0" w:color="auto"/>
              <w:bottom w:val="single" w:sz="4" w:space="0" w:color="auto"/>
              <w:right w:val="single" w:sz="4" w:space="0" w:color="auto"/>
            </w:tcBorders>
            <w:hideMark/>
          </w:tcPr>
          <w:p w14:paraId="2F2BD71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tcPr>
          <w:p w14:paraId="3FE880C7"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55A12BD5"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57A26774" w14:textId="77777777" w:rsidTr="0090729A">
        <w:trPr>
          <w:trHeight w:val="439"/>
        </w:trPr>
        <w:tc>
          <w:tcPr>
            <w:tcW w:w="9498" w:type="dxa"/>
            <w:gridSpan w:val="8"/>
            <w:tcBorders>
              <w:top w:val="single" w:sz="4" w:space="0" w:color="auto"/>
              <w:left w:val="single" w:sz="4" w:space="0" w:color="auto"/>
              <w:bottom w:val="single" w:sz="4" w:space="0" w:color="auto"/>
              <w:right w:val="single" w:sz="4" w:space="0" w:color="auto"/>
            </w:tcBorders>
            <w:hideMark/>
          </w:tcPr>
          <w:p w14:paraId="6D39A601" w14:textId="77777777" w:rsidR="0090729A" w:rsidRPr="0090729A" w:rsidRDefault="0090729A" w:rsidP="0090729A">
            <w:pPr>
              <w:keepNext w:val="0"/>
              <w:keepLines w:val="0"/>
              <w:jc w:val="center"/>
              <w:rPr>
                <w:rFonts w:eastAsia="Calibri"/>
                <w:sz w:val="24"/>
                <w:szCs w:val="24"/>
                <w:lang w:val="vi-VN"/>
              </w:rPr>
            </w:pPr>
            <w:r w:rsidRPr="0090729A">
              <w:rPr>
                <w:rFonts w:eastAsia="Calibri"/>
                <w:b/>
                <w:iCs/>
                <w:sz w:val="24"/>
                <w:szCs w:val="24"/>
                <w:lang w:val="en-US"/>
              </w:rPr>
              <w:t>C</w:t>
            </w:r>
            <w:r w:rsidRPr="0090729A">
              <w:rPr>
                <w:rFonts w:eastAsia="Calibri"/>
                <w:b/>
                <w:iCs/>
                <w:sz w:val="24"/>
                <w:szCs w:val="24"/>
                <w:lang w:val="vi-VN"/>
              </w:rPr>
              <w:t>hủ đề</w:t>
            </w:r>
            <w:r w:rsidRPr="0090729A">
              <w:rPr>
                <w:rFonts w:eastAsia="Calibri"/>
                <w:b/>
                <w:iCs/>
                <w:sz w:val="24"/>
                <w:szCs w:val="24"/>
                <w:lang w:val="en-US"/>
              </w:rPr>
              <w:t xml:space="preserve"> </w:t>
            </w:r>
            <w:r w:rsidRPr="0090729A">
              <w:rPr>
                <w:rFonts w:eastAsia="Calibri"/>
                <w:b/>
                <w:iCs/>
                <w:sz w:val="24"/>
                <w:szCs w:val="24"/>
                <w:lang w:val="vi-VN"/>
              </w:rPr>
              <w:t>4</w:t>
            </w:r>
            <w:r w:rsidRPr="0090729A">
              <w:rPr>
                <w:rFonts w:eastAsia="Calibri"/>
                <w:b/>
                <w:iCs/>
                <w:sz w:val="24"/>
                <w:szCs w:val="24"/>
                <w:lang w:val="en-US"/>
              </w:rPr>
              <w:t>: Hiệp đồng</w:t>
            </w:r>
          </w:p>
        </w:tc>
      </w:tr>
      <w:tr w:rsidR="0090729A" w:rsidRPr="0090729A" w14:paraId="7F7DBCDA"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0C67A6FC"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4.1. Sự cần thiết của hiệp đồng</w:t>
            </w:r>
          </w:p>
        </w:tc>
      </w:tr>
      <w:tr w:rsidR="0090729A" w:rsidRPr="0090729A" w14:paraId="12192C5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5C2F6F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4.1.1</w:t>
            </w:r>
          </w:p>
        </w:tc>
        <w:tc>
          <w:tcPr>
            <w:tcW w:w="3544" w:type="dxa"/>
            <w:tcBorders>
              <w:top w:val="single" w:sz="4" w:space="0" w:color="auto"/>
              <w:left w:val="single" w:sz="4" w:space="0" w:color="auto"/>
              <w:bottom w:val="single" w:sz="4" w:space="0" w:color="auto"/>
              <w:right w:val="single" w:sz="4" w:space="0" w:color="auto"/>
            </w:tcBorders>
            <w:hideMark/>
          </w:tcPr>
          <w:p w14:paraId="7388969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Xác định nhu cầu hiệp đồng.</w:t>
            </w:r>
          </w:p>
        </w:tc>
        <w:tc>
          <w:tcPr>
            <w:tcW w:w="456" w:type="dxa"/>
            <w:tcBorders>
              <w:top w:val="single" w:sz="4" w:space="0" w:color="auto"/>
              <w:left w:val="single" w:sz="4" w:space="0" w:color="auto"/>
              <w:bottom w:val="single" w:sz="4" w:space="0" w:color="auto"/>
              <w:right w:val="single" w:sz="4" w:space="0" w:color="auto"/>
            </w:tcBorders>
            <w:hideMark/>
          </w:tcPr>
          <w:p w14:paraId="5A057E7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946" w:type="dxa"/>
            <w:gridSpan w:val="4"/>
            <w:tcBorders>
              <w:top w:val="single" w:sz="4" w:space="0" w:color="auto"/>
              <w:left w:val="single" w:sz="4" w:space="0" w:color="auto"/>
              <w:bottom w:val="single" w:sz="4" w:space="0" w:color="auto"/>
              <w:right w:val="single" w:sz="4" w:space="0" w:color="auto"/>
            </w:tcBorders>
          </w:tcPr>
          <w:p w14:paraId="1FD24945" w14:textId="77777777" w:rsidR="0090729A" w:rsidRPr="0090729A" w:rsidRDefault="0090729A" w:rsidP="0090729A">
            <w:pPr>
              <w:keepNext w:val="0"/>
              <w:keepLines w:val="0"/>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615196F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0EFDA564"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6AC7D32F"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4.2</w:t>
            </w:r>
            <w:r w:rsidRPr="0090729A">
              <w:rPr>
                <w:rFonts w:eastAsia="Calibri"/>
                <w:b/>
                <w:bCs/>
                <w:i/>
                <w:sz w:val="24"/>
                <w:szCs w:val="24"/>
                <w:lang w:val="en-US"/>
              </w:rPr>
              <w:t>.</w:t>
            </w:r>
            <w:r w:rsidRPr="0090729A">
              <w:rPr>
                <w:rFonts w:eastAsia="Calibri"/>
                <w:b/>
                <w:bCs/>
                <w:i/>
                <w:sz w:val="24"/>
                <w:szCs w:val="24"/>
                <w:lang w:val="vi-VN"/>
              </w:rPr>
              <w:t xml:space="preserve"> Công cụ và phương pháp hiệp đồng</w:t>
            </w:r>
          </w:p>
        </w:tc>
      </w:tr>
      <w:tr w:rsidR="0090729A" w:rsidRPr="0090729A" w14:paraId="0CCB4986" w14:textId="77777777" w:rsidTr="0090729A">
        <w:trPr>
          <w:trHeight w:val="1399"/>
        </w:trPr>
        <w:tc>
          <w:tcPr>
            <w:tcW w:w="1418" w:type="dxa"/>
            <w:tcBorders>
              <w:top w:val="single" w:sz="4" w:space="0" w:color="auto"/>
              <w:left w:val="single" w:sz="4" w:space="0" w:color="auto"/>
              <w:bottom w:val="single" w:sz="4" w:space="0" w:color="auto"/>
              <w:right w:val="single" w:sz="4" w:space="0" w:color="auto"/>
            </w:tcBorders>
            <w:hideMark/>
          </w:tcPr>
          <w:p w14:paraId="33BEB5C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4.2.1</w:t>
            </w:r>
          </w:p>
        </w:tc>
        <w:tc>
          <w:tcPr>
            <w:tcW w:w="3544" w:type="dxa"/>
            <w:tcBorders>
              <w:top w:val="single" w:sz="4" w:space="0" w:color="auto"/>
              <w:left w:val="single" w:sz="4" w:space="0" w:color="auto"/>
              <w:bottom w:val="single" w:sz="4" w:space="0" w:color="auto"/>
              <w:right w:val="single" w:sz="4" w:space="0" w:color="auto"/>
            </w:tcBorders>
            <w:hideMark/>
          </w:tcPr>
          <w:p w14:paraId="3650AC4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Sử dụng các công cụ sẵn có để hiệp đồng.</w:t>
            </w:r>
          </w:p>
        </w:tc>
        <w:tc>
          <w:tcPr>
            <w:tcW w:w="456" w:type="dxa"/>
            <w:tcBorders>
              <w:top w:val="single" w:sz="4" w:space="0" w:color="auto"/>
              <w:left w:val="single" w:sz="4" w:space="0" w:color="auto"/>
              <w:bottom w:val="single" w:sz="4" w:space="0" w:color="auto"/>
              <w:right w:val="single" w:sz="4" w:space="0" w:color="auto"/>
            </w:tcBorders>
            <w:hideMark/>
          </w:tcPr>
          <w:p w14:paraId="4FEEB60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3</w:t>
            </w:r>
          </w:p>
        </w:tc>
        <w:tc>
          <w:tcPr>
            <w:tcW w:w="2946" w:type="dxa"/>
            <w:gridSpan w:val="4"/>
            <w:tcBorders>
              <w:top w:val="single" w:sz="4" w:space="0" w:color="auto"/>
              <w:left w:val="single" w:sz="4" w:space="0" w:color="auto"/>
              <w:bottom w:val="single" w:sz="4" w:space="0" w:color="auto"/>
              <w:right w:val="single" w:sz="4" w:space="0" w:color="auto"/>
            </w:tcBorders>
            <w:hideMark/>
          </w:tcPr>
          <w:p w14:paraId="13C90867" w14:textId="77777777" w:rsidR="0090729A" w:rsidRPr="0090729A" w:rsidRDefault="0090729A" w:rsidP="0090729A">
            <w:pPr>
              <w:keepNext w:val="0"/>
              <w:keepLines w:val="0"/>
              <w:rPr>
                <w:rFonts w:eastAsia="Calibri"/>
                <w:iCs/>
                <w:sz w:val="24"/>
                <w:szCs w:val="24"/>
                <w:lang w:val="vi-VN"/>
              </w:rPr>
            </w:pPr>
            <w:r w:rsidRPr="0090729A">
              <w:rPr>
                <w:rFonts w:eastAsia="Calibri"/>
                <w:i/>
                <w:iCs/>
                <w:sz w:val="24"/>
                <w:szCs w:val="24"/>
                <w:lang w:val="vi-VN"/>
              </w:rPr>
              <w:t>Hỗ trợ nội dung</w:t>
            </w:r>
            <w:r w:rsidRPr="0090729A">
              <w:rPr>
                <w:rFonts w:eastAsia="Calibri"/>
                <w:sz w:val="24"/>
                <w:szCs w:val="24"/>
                <w:lang w:val="vi-VN"/>
              </w:rPr>
              <w:t>: truyền dữ liệu chuyến bay điện tử, điện thoại, điện thoại nội bộ, hệ thống liên lạc nội bộ, liên lạc thoại trực tiếp, điện thoại vô tuyến (RTF), thỏa thuận cơ sở, hệ thống hiệp đồng tự động</w:t>
            </w:r>
          </w:p>
        </w:tc>
        <w:tc>
          <w:tcPr>
            <w:tcW w:w="1134" w:type="dxa"/>
            <w:tcBorders>
              <w:top w:val="single" w:sz="4" w:space="0" w:color="auto"/>
              <w:left w:val="single" w:sz="4" w:space="0" w:color="auto"/>
              <w:bottom w:val="single" w:sz="4" w:space="0" w:color="auto"/>
              <w:right w:val="single" w:sz="4" w:space="0" w:color="auto"/>
            </w:tcBorders>
            <w:hideMark/>
          </w:tcPr>
          <w:p w14:paraId="2254083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A5812C5"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6DD0479C"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4.3</w:t>
            </w:r>
            <w:r w:rsidRPr="0090729A">
              <w:rPr>
                <w:rFonts w:eastAsia="Calibri"/>
                <w:b/>
                <w:bCs/>
                <w:i/>
                <w:sz w:val="24"/>
                <w:szCs w:val="24"/>
                <w:lang w:val="en-US"/>
              </w:rPr>
              <w:t>.</w:t>
            </w:r>
            <w:r w:rsidRPr="0090729A">
              <w:rPr>
                <w:rFonts w:eastAsia="Calibri"/>
                <w:b/>
                <w:bCs/>
                <w:i/>
                <w:sz w:val="24"/>
                <w:szCs w:val="24"/>
              </w:rPr>
              <w:t xml:space="preserve"> </w:t>
            </w:r>
            <w:r w:rsidRPr="0090729A">
              <w:rPr>
                <w:rFonts w:eastAsia="Calibri"/>
                <w:b/>
                <w:bCs/>
                <w:i/>
                <w:sz w:val="24"/>
                <w:szCs w:val="24"/>
                <w:lang w:val="en-US"/>
              </w:rPr>
              <w:t>Phương thức</w:t>
            </w:r>
            <w:r w:rsidRPr="0090729A">
              <w:rPr>
                <w:rFonts w:eastAsia="Calibri"/>
                <w:b/>
                <w:bCs/>
                <w:i/>
                <w:sz w:val="24"/>
                <w:szCs w:val="24"/>
                <w:lang w:val="vi-VN"/>
              </w:rPr>
              <w:t xml:space="preserve"> hiệp đồng</w:t>
            </w:r>
          </w:p>
        </w:tc>
      </w:tr>
      <w:tr w:rsidR="0090729A" w:rsidRPr="0090729A" w14:paraId="25D7F1A5" w14:textId="77777777" w:rsidTr="0090729A">
        <w:trPr>
          <w:trHeight w:val="1157"/>
        </w:trPr>
        <w:tc>
          <w:tcPr>
            <w:tcW w:w="1418" w:type="dxa"/>
            <w:tcBorders>
              <w:top w:val="single" w:sz="4" w:space="0" w:color="auto"/>
              <w:left w:val="single" w:sz="4" w:space="0" w:color="auto"/>
              <w:bottom w:val="single" w:sz="4" w:space="0" w:color="auto"/>
              <w:right w:val="single" w:sz="4" w:space="0" w:color="auto"/>
            </w:tcBorders>
            <w:hideMark/>
          </w:tcPr>
          <w:p w14:paraId="4FD50D5F"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4.3.1</w:t>
            </w:r>
          </w:p>
        </w:tc>
        <w:tc>
          <w:tcPr>
            <w:tcW w:w="3544" w:type="dxa"/>
            <w:tcBorders>
              <w:top w:val="single" w:sz="4" w:space="0" w:color="auto"/>
              <w:left w:val="single" w:sz="4" w:space="0" w:color="auto"/>
              <w:bottom w:val="single" w:sz="4" w:space="0" w:color="auto"/>
              <w:right w:val="single" w:sz="4" w:space="0" w:color="auto"/>
            </w:tcBorders>
            <w:hideMark/>
          </w:tcPr>
          <w:p w14:paraId="3B6ECE61" w14:textId="77777777" w:rsidR="0090729A" w:rsidRPr="0090729A" w:rsidRDefault="0090729A" w:rsidP="0090729A">
            <w:pPr>
              <w:keepNext w:val="0"/>
              <w:keepLines w:val="0"/>
              <w:rPr>
                <w:rFonts w:eastAsia="Calibri"/>
                <w:sz w:val="24"/>
                <w:szCs w:val="24"/>
                <w:lang w:val="en-US"/>
              </w:rPr>
            </w:pPr>
            <w:r w:rsidRPr="0090729A">
              <w:rPr>
                <w:rFonts w:eastAsia="Calibri"/>
                <w:b/>
                <w:bCs/>
                <w:sz w:val="24"/>
                <w:szCs w:val="24"/>
                <w:lang w:val="en-US"/>
              </w:rPr>
              <w:t>Thực hiện thủ tục</w:t>
            </w:r>
            <w:r w:rsidRPr="0090729A">
              <w:rPr>
                <w:rFonts w:eastAsia="Calibri"/>
                <w:sz w:val="24"/>
                <w:szCs w:val="24"/>
                <w:lang w:val="en-US"/>
              </w:rPr>
              <w:t xml:space="preserve"> hiệp đồng ban đầu.</w:t>
            </w:r>
          </w:p>
        </w:tc>
        <w:tc>
          <w:tcPr>
            <w:tcW w:w="456" w:type="dxa"/>
            <w:tcBorders>
              <w:top w:val="single" w:sz="4" w:space="0" w:color="auto"/>
              <w:left w:val="single" w:sz="4" w:space="0" w:color="auto"/>
              <w:bottom w:val="single" w:sz="4" w:space="0" w:color="auto"/>
              <w:right w:val="single" w:sz="4" w:space="0" w:color="auto"/>
            </w:tcBorders>
          </w:tcPr>
          <w:p w14:paraId="24F0230D"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p w14:paraId="2B7D6BF6"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05A385BA"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6D4DDD60"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5F329D8A" w14:textId="77777777" w:rsidR="0090729A" w:rsidRPr="0090729A" w:rsidRDefault="0090729A" w:rsidP="0090729A">
            <w:pPr>
              <w:keepNext w:val="0"/>
              <w:keepLines w:val="0"/>
              <w:jc w:val="center"/>
              <w:rPr>
                <w:rFonts w:eastAsia="Calibri"/>
                <w:sz w:val="24"/>
                <w:szCs w:val="24"/>
                <w:lang w:val="en-US"/>
              </w:rPr>
            </w:pPr>
          </w:p>
        </w:tc>
        <w:tc>
          <w:tcPr>
            <w:tcW w:w="2946" w:type="dxa"/>
            <w:gridSpan w:val="4"/>
            <w:tcBorders>
              <w:top w:val="single" w:sz="4" w:space="0" w:color="auto"/>
              <w:left w:val="single" w:sz="4" w:space="0" w:color="auto"/>
              <w:bottom w:val="single" w:sz="4" w:space="0" w:color="auto"/>
              <w:right w:val="single" w:sz="4" w:space="0" w:color="auto"/>
            </w:tcBorders>
            <w:hideMark/>
          </w:tcPr>
          <w:p w14:paraId="33D2A61A"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Ủy quyền /chuyển giao trách nhiệm liên lạc hai chiều không – địa và phân cách, chuyển giao kiểm soát, Doc 4444. </w:t>
            </w:r>
          </w:p>
          <w:p w14:paraId="333B0DA9" w14:textId="77777777" w:rsidR="0090729A" w:rsidRPr="0090729A" w:rsidRDefault="0090729A" w:rsidP="0090729A">
            <w:pPr>
              <w:keepNext w:val="0"/>
              <w:keepLines w:val="0"/>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b/>
                <w:sz w:val="24"/>
                <w:szCs w:val="24"/>
                <w:lang w:val="en-US"/>
              </w:rPr>
              <w:t>Điểm cấp huấn lệnh</w:t>
            </w:r>
          </w:p>
        </w:tc>
        <w:tc>
          <w:tcPr>
            <w:tcW w:w="1134" w:type="dxa"/>
            <w:tcBorders>
              <w:top w:val="single" w:sz="4" w:space="0" w:color="auto"/>
              <w:left w:val="single" w:sz="4" w:space="0" w:color="auto"/>
              <w:bottom w:val="single" w:sz="4" w:space="0" w:color="auto"/>
              <w:right w:val="single" w:sz="4" w:space="0" w:color="auto"/>
            </w:tcBorders>
            <w:hideMark/>
          </w:tcPr>
          <w:p w14:paraId="7B87DA8B"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67AB03E5"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685E1730"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4.3.2</w:t>
            </w:r>
          </w:p>
        </w:tc>
        <w:tc>
          <w:tcPr>
            <w:tcW w:w="3544" w:type="dxa"/>
            <w:tcBorders>
              <w:top w:val="single" w:sz="4" w:space="0" w:color="auto"/>
              <w:left w:val="single" w:sz="4" w:space="0" w:color="auto"/>
              <w:bottom w:val="single" w:sz="4" w:space="0" w:color="auto"/>
              <w:right w:val="single" w:sz="4" w:space="0" w:color="auto"/>
            </w:tcBorders>
            <w:hideMark/>
          </w:tcPr>
          <w:p w14:paraId="7CAC7AE1"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Phân tích ảnh hưởng công tác hiệp đồng được yêu cầu bởi một vị trí / cơ sở kế cận.</w:t>
            </w:r>
          </w:p>
        </w:tc>
        <w:tc>
          <w:tcPr>
            <w:tcW w:w="456" w:type="dxa"/>
            <w:tcBorders>
              <w:top w:val="single" w:sz="4" w:space="0" w:color="auto"/>
              <w:left w:val="single" w:sz="4" w:space="0" w:color="auto"/>
              <w:bottom w:val="single" w:sz="4" w:space="0" w:color="auto"/>
              <w:right w:val="single" w:sz="4" w:space="0" w:color="auto"/>
            </w:tcBorders>
            <w:hideMark/>
          </w:tcPr>
          <w:p w14:paraId="7FF2FFE6"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4</w:t>
            </w:r>
          </w:p>
        </w:tc>
        <w:tc>
          <w:tcPr>
            <w:tcW w:w="2946" w:type="dxa"/>
            <w:gridSpan w:val="4"/>
            <w:tcBorders>
              <w:top w:val="single" w:sz="4" w:space="0" w:color="auto"/>
              <w:left w:val="single" w:sz="4" w:space="0" w:color="auto"/>
              <w:bottom w:val="single" w:sz="4" w:space="0" w:color="auto"/>
              <w:right w:val="single" w:sz="4" w:space="0" w:color="auto"/>
            </w:tcBorders>
            <w:hideMark/>
          </w:tcPr>
          <w:p w14:paraId="285005A1" w14:textId="77777777" w:rsidR="0090729A" w:rsidRPr="0090729A" w:rsidRDefault="0090729A" w:rsidP="0090729A">
            <w:pPr>
              <w:keepNext w:val="0"/>
              <w:keepLines w:val="0"/>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Ủy quyền /chuyển giao trách nhiệm liên lạc hai chiều không – địa và phân cách, </w:t>
            </w:r>
            <w:r w:rsidRPr="0090729A">
              <w:rPr>
                <w:rFonts w:eastAsia="Calibri"/>
                <w:b/>
                <w:sz w:val="24"/>
                <w:szCs w:val="24"/>
                <w:lang w:val="en-US"/>
              </w:rPr>
              <w:t>điểm cấp huấn lệnh</w:t>
            </w:r>
            <w:r w:rsidRPr="0090729A">
              <w:rPr>
                <w:rFonts w:eastAsia="Calibri"/>
                <w:sz w:val="24"/>
                <w:szCs w:val="24"/>
                <w:lang w:val="en-US"/>
              </w:rPr>
              <w:t>, chuyển giao kiểm soát</w:t>
            </w:r>
          </w:p>
        </w:tc>
        <w:tc>
          <w:tcPr>
            <w:tcW w:w="1134" w:type="dxa"/>
            <w:tcBorders>
              <w:top w:val="single" w:sz="4" w:space="0" w:color="auto"/>
              <w:left w:val="single" w:sz="4" w:space="0" w:color="auto"/>
              <w:bottom w:val="single" w:sz="4" w:space="0" w:color="auto"/>
              <w:right w:val="single" w:sz="4" w:space="0" w:color="auto"/>
            </w:tcBorders>
            <w:hideMark/>
          </w:tcPr>
          <w:p w14:paraId="20F4BAB2"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1F2BD25F"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6C1621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4.3.3</w:t>
            </w:r>
          </w:p>
        </w:tc>
        <w:tc>
          <w:tcPr>
            <w:tcW w:w="3544" w:type="dxa"/>
            <w:tcBorders>
              <w:top w:val="single" w:sz="4" w:space="0" w:color="auto"/>
              <w:left w:val="single" w:sz="4" w:space="0" w:color="auto"/>
              <w:bottom w:val="single" w:sz="4" w:space="0" w:color="auto"/>
              <w:right w:val="single" w:sz="4" w:space="0" w:color="auto"/>
            </w:tcBorders>
            <w:hideMark/>
          </w:tcPr>
          <w:p w14:paraId="63DD473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Lựa chọn phương án hiệp đồng phù hợp </w:t>
            </w:r>
            <w:r w:rsidRPr="0090729A">
              <w:rPr>
                <w:rFonts w:eastAsia="Calibri"/>
                <w:b/>
                <w:bCs/>
                <w:sz w:val="24"/>
                <w:szCs w:val="24"/>
                <w:lang w:val="vi-VN"/>
              </w:rPr>
              <w:t>sau khi trao đổi/đàm phán</w:t>
            </w:r>
            <w:r w:rsidRPr="0090729A">
              <w:rPr>
                <w:rFonts w:eastAsia="Calibri"/>
                <w:sz w:val="24"/>
                <w:szCs w:val="24"/>
                <w:lang w:val="vi-VN"/>
              </w:rPr>
              <w:t>.</w:t>
            </w:r>
          </w:p>
        </w:tc>
        <w:tc>
          <w:tcPr>
            <w:tcW w:w="456" w:type="dxa"/>
            <w:tcBorders>
              <w:top w:val="single" w:sz="4" w:space="0" w:color="auto"/>
              <w:left w:val="single" w:sz="4" w:space="0" w:color="auto"/>
              <w:bottom w:val="single" w:sz="4" w:space="0" w:color="auto"/>
              <w:right w:val="single" w:sz="4" w:space="0" w:color="auto"/>
            </w:tcBorders>
            <w:hideMark/>
          </w:tcPr>
          <w:p w14:paraId="3B02565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5</w:t>
            </w:r>
          </w:p>
        </w:tc>
        <w:tc>
          <w:tcPr>
            <w:tcW w:w="2946" w:type="dxa"/>
            <w:gridSpan w:val="4"/>
            <w:tcBorders>
              <w:top w:val="single" w:sz="4" w:space="0" w:color="auto"/>
              <w:left w:val="single" w:sz="4" w:space="0" w:color="auto"/>
              <w:bottom w:val="single" w:sz="4" w:space="0" w:color="auto"/>
              <w:right w:val="single" w:sz="4" w:space="0" w:color="auto"/>
            </w:tcBorders>
          </w:tcPr>
          <w:p w14:paraId="63B7DC8A"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1F948129"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2774D457"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6F323D2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4.3.4</w:t>
            </w:r>
          </w:p>
        </w:tc>
        <w:tc>
          <w:tcPr>
            <w:tcW w:w="3544" w:type="dxa"/>
            <w:tcBorders>
              <w:top w:val="single" w:sz="4" w:space="0" w:color="auto"/>
              <w:left w:val="single" w:sz="4" w:space="0" w:color="auto"/>
              <w:bottom w:val="single" w:sz="4" w:space="0" w:color="auto"/>
              <w:right w:val="single" w:sz="4" w:space="0" w:color="auto"/>
            </w:tcBorders>
            <w:hideMark/>
          </w:tcPr>
          <w:p w14:paraId="75602B2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Đảm bảo </w:t>
            </w:r>
            <w:r w:rsidRPr="0090729A">
              <w:rPr>
                <w:rFonts w:eastAsia="Calibri"/>
                <w:b/>
                <w:bCs/>
                <w:sz w:val="24"/>
                <w:szCs w:val="24"/>
                <w:lang w:val="vi-VN"/>
              </w:rPr>
              <w:t>thực hiện đúng các nội dung hiệp đồng đã thống nhất.</w:t>
            </w:r>
          </w:p>
        </w:tc>
        <w:tc>
          <w:tcPr>
            <w:tcW w:w="456" w:type="dxa"/>
            <w:tcBorders>
              <w:top w:val="single" w:sz="4" w:space="0" w:color="auto"/>
              <w:left w:val="single" w:sz="4" w:space="0" w:color="auto"/>
              <w:bottom w:val="single" w:sz="4" w:space="0" w:color="auto"/>
              <w:right w:val="single" w:sz="4" w:space="0" w:color="auto"/>
            </w:tcBorders>
            <w:hideMark/>
          </w:tcPr>
          <w:p w14:paraId="05643CE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946" w:type="dxa"/>
            <w:gridSpan w:val="4"/>
            <w:tcBorders>
              <w:top w:val="single" w:sz="4" w:space="0" w:color="auto"/>
              <w:left w:val="single" w:sz="4" w:space="0" w:color="auto"/>
              <w:bottom w:val="single" w:sz="4" w:space="0" w:color="auto"/>
              <w:right w:val="single" w:sz="4" w:space="0" w:color="auto"/>
            </w:tcBorders>
          </w:tcPr>
          <w:p w14:paraId="71822E21"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2A30A69E"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03176356"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802D86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4.3.5</w:t>
            </w:r>
          </w:p>
        </w:tc>
        <w:tc>
          <w:tcPr>
            <w:tcW w:w="3544" w:type="dxa"/>
            <w:tcBorders>
              <w:top w:val="single" w:sz="4" w:space="0" w:color="auto"/>
              <w:left w:val="single" w:sz="4" w:space="0" w:color="auto"/>
              <w:bottom w:val="single" w:sz="4" w:space="0" w:color="auto"/>
              <w:right w:val="single" w:sz="4" w:space="0" w:color="auto"/>
            </w:tcBorders>
            <w:hideMark/>
          </w:tcPr>
          <w:p w14:paraId="30340C1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Công tác hiệp đồng trong cung cấp dịch vụ thông báo bay.</w:t>
            </w:r>
          </w:p>
        </w:tc>
        <w:tc>
          <w:tcPr>
            <w:tcW w:w="456" w:type="dxa"/>
            <w:tcBorders>
              <w:top w:val="single" w:sz="4" w:space="0" w:color="auto"/>
              <w:left w:val="single" w:sz="4" w:space="0" w:color="auto"/>
              <w:bottom w:val="single" w:sz="4" w:space="0" w:color="auto"/>
              <w:right w:val="single" w:sz="4" w:space="0" w:color="auto"/>
            </w:tcBorders>
          </w:tcPr>
          <w:p w14:paraId="57C04B5B"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p w14:paraId="0717D813" w14:textId="77777777" w:rsidR="0090729A" w:rsidRPr="0090729A" w:rsidRDefault="0090729A" w:rsidP="0090729A">
            <w:pPr>
              <w:keepNext w:val="0"/>
              <w:keepLines w:val="0"/>
              <w:jc w:val="center"/>
              <w:rPr>
                <w:rFonts w:eastAsia="Calibri"/>
                <w:sz w:val="24"/>
                <w:szCs w:val="24"/>
                <w:lang w:val="vi-VN"/>
              </w:rPr>
            </w:pPr>
          </w:p>
        </w:tc>
        <w:tc>
          <w:tcPr>
            <w:tcW w:w="2946" w:type="dxa"/>
            <w:gridSpan w:val="4"/>
            <w:tcBorders>
              <w:top w:val="single" w:sz="4" w:space="0" w:color="auto"/>
              <w:left w:val="single" w:sz="4" w:space="0" w:color="auto"/>
              <w:bottom w:val="single" w:sz="4" w:space="0" w:color="auto"/>
              <w:right w:val="single" w:sz="4" w:space="0" w:color="auto"/>
            </w:tcBorders>
            <w:hideMark/>
          </w:tcPr>
          <w:p w14:paraId="38C9079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1335695A"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110024FD"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34A923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4.3.6</w:t>
            </w:r>
          </w:p>
        </w:tc>
        <w:tc>
          <w:tcPr>
            <w:tcW w:w="3544" w:type="dxa"/>
            <w:tcBorders>
              <w:top w:val="single" w:sz="4" w:space="0" w:color="auto"/>
              <w:left w:val="single" w:sz="4" w:space="0" w:color="auto"/>
              <w:bottom w:val="single" w:sz="4" w:space="0" w:color="auto"/>
              <w:right w:val="single" w:sz="4" w:space="0" w:color="auto"/>
            </w:tcBorders>
            <w:hideMark/>
          </w:tcPr>
          <w:p w14:paraId="4ED815C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Công tác hiệp đồng trong cung cấp dịch vụ báo động.</w:t>
            </w:r>
          </w:p>
        </w:tc>
        <w:tc>
          <w:tcPr>
            <w:tcW w:w="456" w:type="dxa"/>
            <w:tcBorders>
              <w:top w:val="single" w:sz="4" w:space="0" w:color="auto"/>
              <w:left w:val="single" w:sz="4" w:space="0" w:color="auto"/>
              <w:bottom w:val="single" w:sz="4" w:space="0" w:color="auto"/>
              <w:right w:val="single" w:sz="4" w:space="0" w:color="auto"/>
            </w:tcBorders>
            <w:hideMark/>
          </w:tcPr>
          <w:p w14:paraId="52C792C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946" w:type="dxa"/>
            <w:gridSpan w:val="4"/>
            <w:tcBorders>
              <w:top w:val="single" w:sz="4" w:space="0" w:color="auto"/>
              <w:left w:val="single" w:sz="4" w:space="0" w:color="auto"/>
              <w:bottom w:val="single" w:sz="4" w:space="0" w:color="auto"/>
              <w:right w:val="single" w:sz="4" w:space="0" w:color="auto"/>
            </w:tcBorders>
            <w:hideMark/>
          </w:tcPr>
          <w:p w14:paraId="4D5704A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1E5A807E"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4F18592A" w14:textId="77777777" w:rsidTr="0090729A">
        <w:trPr>
          <w:trHeight w:val="411"/>
        </w:trPr>
        <w:tc>
          <w:tcPr>
            <w:tcW w:w="9498" w:type="dxa"/>
            <w:gridSpan w:val="8"/>
            <w:tcBorders>
              <w:top w:val="single" w:sz="4" w:space="0" w:color="auto"/>
              <w:left w:val="single" w:sz="4" w:space="0" w:color="auto"/>
              <w:bottom w:val="single" w:sz="4" w:space="0" w:color="auto"/>
              <w:right w:val="single" w:sz="4" w:space="0" w:color="auto"/>
            </w:tcBorders>
            <w:hideMark/>
          </w:tcPr>
          <w:p w14:paraId="4D97AEC3" w14:textId="77777777" w:rsidR="0090729A" w:rsidRPr="0090729A" w:rsidRDefault="0090729A" w:rsidP="0090729A">
            <w:pPr>
              <w:keepNext w:val="0"/>
              <w:keepLines w:val="0"/>
              <w:jc w:val="center"/>
              <w:rPr>
                <w:rFonts w:eastAsia="Calibri"/>
                <w:sz w:val="24"/>
                <w:szCs w:val="24"/>
                <w:lang w:val="vi-VN"/>
              </w:rPr>
            </w:pPr>
            <w:r w:rsidRPr="0090729A">
              <w:rPr>
                <w:rFonts w:eastAsia="Calibri"/>
                <w:b/>
                <w:iCs/>
                <w:sz w:val="24"/>
                <w:szCs w:val="24"/>
                <w:lang w:val="vi-VN"/>
              </w:rPr>
              <w:t>Chủ đề 5: Đ</w:t>
            </w:r>
            <w:r w:rsidRPr="0090729A">
              <w:rPr>
                <w:rFonts w:eastAsia="Calibri"/>
                <w:b/>
                <w:iCs/>
                <w:sz w:val="24"/>
                <w:szCs w:val="24"/>
                <w:lang w:val="en-US"/>
              </w:rPr>
              <w:t>ộ</w:t>
            </w:r>
            <w:r w:rsidRPr="0090729A">
              <w:rPr>
                <w:rFonts w:eastAsia="Calibri"/>
                <w:b/>
                <w:iCs/>
                <w:sz w:val="24"/>
                <w:szCs w:val="24"/>
                <w:lang w:val="vi-VN"/>
              </w:rPr>
              <w:t xml:space="preserve"> cao và phân </w:t>
            </w:r>
            <w:r w:rsidRPr="0090729A">
              <w:rPr>
                <w:rFonts w:eastAsia="Calibri"/>
                <w:b/>
                <w:iCs/>
                <w:sz w:val="24"/>
                <w:szCs w:val="24"/>
                <w:lang w:val="en-US"/>
              </w:rPr>
              <w:t>bổ</w:t>
            </w:r>
            <w:r w:rsidRPr="0090729A">
              <w:rPr>
                <w:rFonts w:eastAsia="Calibri"/>
                <w:b/>
                <w:iCs/>
                <w:sz w:val="24"/>
                <w:szCs w:val="24"/>
                <w:lang w:val="vi-VN"/>
              </w:rPr>
              <w:t xml:space="preserve"> mực bay</w:t>
            </w:r>
          </w:p>
        </w:tc>
      </w:tr>
      <w:tr w:rsidR="0090729A" w:rsidRPr="0090729A" w14:paraId="41E31370"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7421706E"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Ti</w:t>
            </w:r>
            <w:bookmarkStart w:id="61" w:name="_heading=h.gjdgxs"/>
            <w:bookmarkEnd w:id="61"/>
            <w:r w:rsidRPr="0090729A">
              <w:rPr>
                <w:rFonts w:eastAsia="Calibri"/>
                <w:b/>
                <w:bCs/>
                <w:i/>
                <w:sz w:val="24"/>
                <w:szCs w:val="24"/>
                <w:lang w:val="en-US"/>
              </w:rPr>
              <w:t xml:space="preserve">ểu mục </w:t>
            </w:r>
            <w:r w:rsidRPr="0090729A">
              <w:rPr>
                <w:rFonts w:eastAsia="Calibri"/>
                <w:b/>
                <w:bCs/>
                <w:i/>
                <w:sz w:val="24"/>
                <w:szCs w:val="24"/>
                <w:lang w:val="vi-VN"/>
              </w:rPr>
              <w:t>5.1</w:t>
            </w:r>
            <w:r w:rsidRPr="0090729A">
              <w:rPr>
                <w:rFonts w:eastAsia="Calibri"/>
                <w:b/>
                <w:bCs/>
                <w:i/>
                <w:sz w:val="24"/>
                <w:szCs w:val="24"/>
                <w:lang w:val="en-US"/>
              </w:rPr>
              <w:t>.</w:t>
            </w:r>
            <w:r w:rsidRPr="0090729A">
              <w:rPr>
                <w:rFonts w:eastAsia="Calibri"/>
                <w:b/>
                <w:bCs/>
                <w:i/>
                <w:sz w:val="24"/>
                <w:szCs w:val="24"/>
                <w:lang w:val="vi-VN"/>
              </w:rPr>
              <w:t xml:space="preserve"> Đ</w:t>
            </w:r>
            <w:r w:rsidRPr="0090729A">
              <w:rPr>
                <w:rFonts w:eastAsia="Calibri"/>
                <w:b/>
                <w:bCs/>
                <w:i/>
                <w:sz w:val="24"/>
                <w:szCs w:val="24"/>
                <w:lang w:val="en-US"/>
              </w:rPr>
              <w:t>ộ</w:t>
            </w:r>
            <w:r w:rsidRPr="0090729A">
              <w:rPr>
                <w:rFonts w:eastAsia="Calibri"/>
                <w:b/>
                <w:bCs/>
                <w:i/>
                <w:sz w:val="24"/>
                <w:szCs w:val="24"/>
                <w:lang w:val="vi-VN"/>
              </w:rPr>
              <w:t xml:space="preserve"> cao</w:t>
            </w:r>
          </w:p>
        </w:tc>
      </w:tr>
      <w:tr w:rsidR="0090729A" w:rsidRPr="0090729A" w14:paraId="64139A61"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F6D83A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TWR ATM</w:t>
            </w:r>
            <w:r w:rsidRPr="0090729A">
              <w:rPr>
                <w:rFonts w:eastAsia="Calibri"/>
                <w:b/>
                <w:sz w:val="24"/>
                <w:szCs w:val="24"/>
                <w:lang w:val="en-US"/>
              </w:rPr>
              <w:t xml:space="preserve"> </w:t>
            </w:r>
            <w:r w:rsidRPr="0090729A">
              <w:rPr>
                <w:rFonts w:eastAsia="Calibri"/>
                <w:sz w:val="24"/>
                <w:szCs w:val="24"/>
                <w:lang w:val="vi-VN"/>
              </w:rPr>
              <w:t>5.1.1</w:t>
            </w:r>
          </w:p>
        </w:tc>
        <w:tc>
          <w:tcPr>
            <w:tcW w:w="3544" w:type="dxa"/>
            <w:tcBorders>
              <w:top w:val="single" w:sz="4" w:space="0" w:color="auto"/>
              <w:left w:val="single" w:sz="4" w:space="0" w:color="auto"/>
              <w:bottom w:val="single" w:sz="4" w:space="0" w:color="auto"/>
              <w:right w:val="single" w:sz="4" w:space="0" w:color="auto"/>
            </w:tcBorders>
            <w:hideMark/>
          </w:tcPr>
          <w:p w14:paraId="67619BC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Phân bổ mực bay theo dữ liệu đ</w:t>
            </w:r>
            <w:r w:rsidRPr="0090729A">
              <w:rPr>
                <w:rFonts w:eastAsia="Calibri"/>
                <w:sz w:val="24"/>
                <w:szCs w:val="24"/>
                <w:lang w:val="en-US"/>
              </w:rPr>
              <w:t>ộ</w:t>
            </w:r>
            <w:r w:rsidRPr="0090729A">
              <w:rPr>
                <w:rFonts w:eastAsia="Calibri"/>
                <w:sz w:val="24"/>
                <w:szCs w:val="24"/>
                <w:lang w:val="vi-VN"/>
              </w:rPr>
              <w:t xml:space="preserve"> cao.</w:t>
            </w:r>
          </w:p>
        </w:tc>
        <w:tc>
          <w:tcPr>
            <w:tcW w:w="496" w:type="dxa"/>
            <w:gridSpan w:val="2"/>
            <w:tcBorders>
              <w:top w:val="single" w:sz="4" w:space="0" w:color="auto"/>
              <w:left w:val="single" w:sz="4" w:space="0" w:color="auto"/>
              <w:bottom w:val="single" w:sz="4" w:space="0" w:color="auto"/>
              <w:right w:val="single" w:sz="4" w:space="0" w:color="auto"/>
            </w:tcBorders>
            <w:hideMark/>
          </w:tcPr>
          <w:p w14:paraId="26A2EF6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906" w:type="dxa"/>
            <w:gridSpan w:val="3"/>
            <w:tcBorders>
              <w:top w:val="single" w:sz="4" w:space="0" w:color="auto"/>
              <w:left w:val="single" w:sz="4" w:space="0" w:color="auto"/>
              <w:bottom w:val="single" w:sz="4" w:space="0" w:color="auto"/>
              <w:right w:val="single" w:sz="4" w:space="0" w:color="auto"/>
            </w:tcBorders>
            <w:hideMark/>
          </w:tcPr>
          <w:p w14:paraId="53C6F36C"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Doc 8168</w:t>
            </w:r>
          </w:p>
          <w:p w14:paraId="1275482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en-US"/>
              </w:rPr>
              <w:t>Doc 4444</w:t>
            </w:r>
          </w:p>
        </w:tc>
        <w:tc>
          <w:tcPr>
            <w:tcW w:w="1134" w:type="dxa"/>
            <w:tcBorders>
              <w:top w:val="single" w:sz="4" w:space="0" w:color="auto"/>
              <w:left w:val="single" w:sz="4" w:space="0" w:color="auto"/>
              <w:bottom w:val="single" w:sz="4" w:space="0" w:color="auto"/>
              <w:right w:val="single" w:sz="4" w:space="0" w:color="auto"/>
            </w:tcBorders>
            <w:hideMark/>
          </w:tcPr>
          <w:p w14:paraId="385D084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28601CF"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F166E7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5.1.2</w:t>
            </w:r>
          </w:p>
        </w:tc>
        <w:tc>
          <w:tcPr>
            <w:tcW w:w="3544" w:type="dxa"/>
            <w:tcBorders>
              <w:top w:val="single" w:sz="4" w:space="0" w:color="auto"/>
              <w:left w:val="single" w:sz="4" w:space="0" w:color="auto"/>
              <w:bottom w:val="single" w:sz="4" w:space="0" w:color="auto"/>
              <w:right w:val="single" w:sz="4" w:space="0" w:color="auto"/>
            </w:tcBorders>
            <w:hideMark/>
          </w:tcPr>
          <w:p w14:paraId="7A99261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Đảm bảo phân cách theo dữ liệu đ</w:t>
            </w:r>
            <w:r w:rsidRPr="0090729A">
              <w:rPr>
                <w:rFonts w:eastAsia="Calibri"/>
                <w:sz w:val="24"/>
                <w:szCs w:val="24"/>
                <w:lang w:val="en-US"/>
              </w:rPr>
              <w:t>ộ</w:t>
            </w:r>
            <w:r w:rsidRPr="0090729A">
              <w:rPr>
                <w:rFonts w:eastAsia="Calibri"/>
                <w:sz w:val="24"/>
                <w:szCs w:val="24"/>
                <w:lang w:val="vi-VN"/>
              </w:rPr>
              <w:t xml:space="preserve"> cao.</w:t>
            </w:r>
          </w:p>
        </w:tc>
        <w:tc>
          <w:tcPr>
            <w:tcW w:w="496" w:type="dxa"/>
            <w:gridSpan w:val="2"/>
            <w:tcBorders>
              <w:top w:val="single" w:sz="4" w:space="0" w:color="auto"/>
              <w:left w:val="single" w:sz="4" w:space="0" w:color="auto"/>
              <w:bottom w:val="single" w:sz="4" w:space="0" w:color="auto"/>
              <w:right w:val="single" w:sz="4" w:space="0" w:color="auto"/>
            </w:tcBorders>
            <w:hideMark/>
          </w:tcPr>
          <w:p w14:paraId="6057568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906" w:type="dxa"/>
            <w:gridSpan w:val="3"/>
            <w:tcBorders>
              <w:top w:val="single" w:sz="4" w:space="0" w:color="auto"/>
              <w:left w:val="single" w:sz="4" w:space="0" w:color="auto"/>
              <w:bottom w:val="single" w:sz="4" w:space="0" w:color="auto"/>
              <w:right w:val="single" w:sz="4" w:space="0" w:color="auto"/>
            </w:tcBorders>
            <w:hideMark/>
          </w:tcPr>
          <w:p w14:paraId="119EB9BB" w14:textId="77777777" w:rsidR="0090729A" w:rsidRPr="0090729A" w:rsidRDefault="0090729A" w:rsidP="0090729A">
            <w:pPr>
              <w:keepNext w:val="0"/>
              <w:keepLines w:val="0"/>
              <w:rPr>
                <w:rFonts w:eastAsia="Calibri"/>
                <w:iCs/>
                <w:sz w:val="24"/>
                <w:szCs w:val="24"/>
                <w:lang w:val="vi-VN"/>
              </w:rPr>
            </w:pPr>
            <w:r w:rsidRPr="0090729A">
              <w:rPr>
                <w:rFonts w:eastAsia="Calibri"/>
                <w:i/>
                <w:iCs/>
                <w:sz w:val="24"/>
                <w:szCs w:val="24"/>
                <w:lang w:val="vi-VN"/>
              </w:rPr>
              <w:t>Hỗ trợ nội dung</w:t>
            </w:r>
            <w:r w:rsidRPr="0090729A">
              <w:rPr>
                <w:rFonts w:eastAsia="Calibri"/>
                <w:sz w:val="24"/>
                <w:szCs w:val="24"/>
                <w:lang w:val="vi-VN"/>
              </w:rPr>
              <w:t>: Mực bay chuyển tiếp, độ cao chuyển tiếp, lớp chuyển tiếp, chiều cao, mực bay, độ cao, khoảng cách theo phương thẳng đứng tới ranh giới vùng trời</w:t>
            </w:r>
          </w:p>
        </w:tc>
        <w:tc>
          <w:tcPr>
            <w:tcW w:w="1134" w:type="dxa"/>
            <w:tcBorders>
              <w:top w:val="single" w:sz="4" w:space="0" w:color="auto"/>
              <w:left w:val="single" w:sz="4" w:space="0" w:color="auto"/>
              <w:bottom w:val="single" w:sz="4" w:space="0" w:color="auto"/>
              <w:right w:val="single" w:sz="4" w:space="0" w:color="auto"/>
            </w:tcBorders>
            <w:hideMark/>
          </w:tcPr>
          <w:p w14:paraId="1148021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EC850FB" w14:textId="77777777" w:rsidTr="0090729A">
        <w:trPr>
          <w:trHeight w:val="451"/>
        </w:trPr>
        <w:tc>
          <w:tcPr>
            <w:tcW w:w="9498" w:type="dxa"/>
            <w:gridSpan w:val="8"/>
            <w:tcBorders>
              <w:top w:val="single" w:sz="4" w:space="0" w:color="auto"/>
              <w:left w:val="single" w:sz="4" w:space="0" w:color="auto"/>
              <w:bottom w:val="single" w:sz="4" w:space="0" w:color="auto"/>
              <w:right w:val="single" w:sz="4" w:space="0" w:color="auto"/>
            </w:tcBorders>
            <w:hideMark/>
          </w:tcPr>
          <w:p w14:paraId="3A000B8F"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 xml:space="preserve">5.2. </w:t>
            </w:r>
            <w:r w:rsidRPr="0090729A">
              <w:rPr>
                <w:rFonts w:eastAsia="Calibri"/>
                <w:b/>
                <w:bCs/>
                <w:i/>
                <w:iCs/>
                <w:sz w:val="24"/>
                <w:szCs w:val="24"/>
                <w:lang w:val="en-US"/>
              </w:rPr>
              <w:t>Đảm bảo khoảng cách an toàn đối với địa hình</w:t>
            </w:r>
          </w:p>
        </w:tc>
      </w:tr>
      <w:tr w:rsidR="0090729A" w:rsidRPr="0090729A" w14:paraId="18DE26F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5D77377"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5.2.1</w:t>
            </w:r>
          </w:p>
        </w:tc>
        <w:tc>
          <w:tcPr>
            <w:tcW w:w="3544" w:type="dxa"/>
            <w:tcBorders>
              <w:top w:val="single" w:sz="4" w:space="0" w:color="auto"/>
              <w:left w:val="single" w:sz="4" w:space="0" w:color="auto"/>
              <w:bottom w:val="single" w:sz="4" w:space="0" w:color="auto"/>
              <w:right w:val="single" w:sz="4" w:space="0" w:color="auto"/>
            </w:tcBorders>
            <w:hideMark/>
          </w:tcPr>
          <w:p w14:paraId="4575849B"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 xml:space="preserve">Thực hiện các hoạt động lập kế hoạch, hiệp đồng và </w:t>
            </w:r>
            <w:r w:rsidRPr="0090729A">
              <w:rPr>
                <w:rFonts w:eastAsia="Calibri"/>
                <w:bCs/>
                <w:sz w:val="24"/>
                <w:szCs w:val="24"/>
                <w:lang w:val="vi-VN"/>
              </w:rPr>
              <w:t xml:space="preserve">kiểm soát </w:t>
            </w:r>
            <w:r w:rsidRPr="0090729A">
              <w:rPr>
                <w:rFonts w:eastAsia="Calibri"/>
                <w:bCs/>
                <w:sz w:val="24"/>
                <w:szCs w:val="24"/>
                <w:lang w:val="en-US"/>
              </w:rPr>
              <w:t>bay phù hợp với các quy định về chiều cao an toàn tối thiểu và khoảng cách an toàn đối với địa hình.</w:t>
            </w:r>
          </w:p>
        </w:tc>
        <w:tc>
          <w:tcPr>
            <w:tcW w:w="496" w:type="dxa"/>
            <w:gridSpan w:val="2"/>
            <w:tcBorders>
              <w:top w:val="single" w:sz="4" w:space="0" w:color="auto"/>
              <w:left w:val="single" w:sz="4" w:space="0" w:color="auto"/>
              <w:bottom w:val="single" w:sz="4" w:space="0" w:color="auto"/>
              <w:right w:val="single" w:sz="4" w:space="0" w:color="auto"/>
            </w:tcBorders>
            <w:hideMark/>
          </w:tcPr>
          <w:p w14:paraId="486D091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906" w:type="dxa"/>
            <w:gridSpan w:val="3"/>
            <w:tcBorders>
              <w:top w:val="single" w:sz="4" w:space="0" w:color="auto"/>
              <w:left w:val="single" w:sz="4" w:space="0" w:color="auto"/>
              <w:bottom w:val="single" w:sz="4" w:space="0" w:color="auto"/>
              <w:right w:val="single" w:sz="4" w:space="0" w:color="auto"/>
            </w:tcBorders>
            <w:hideMark/>
          </w:tcPr>
          <w:p w14:paraId="1A03C9CC"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xml:space="preserve">: Kích thước phân cách với địa hình, độ cao an toàn tối thiểu, mực bay chuyển tiếp, mực bay tối thiểu, độ cao </w:t>
            </w:r>
            <w:r w:rsidRPr="0090729A">
              <w:rPr>
                <w:rFonts w:eastAsia="Calibri"/>
                <w:bCs/>
                <w:sz w:val="24"/>
                <w:szCs w:val="24"/>
                <w:lang w:val="vi-VN"/>
              </w:rPr>
              <w:t>phân khu tối thiểu</w:t>
            </w:r>
            <w:r w:rsidRPr="0090729A">
              <w:rPr>
                <w:rFonts w:eastAsia="Calibri"/>
                <w:bCs/>
                <w:sz w:val="24"/>
                <w:szCs w:val="24"/>
                <w:lang w:val="en-US"/>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1E61614A" w14:textId="77777777" w:rsidR="0090729A" w:rsidRPr="0090729A" w:rsidRDefault="0090729A" w:rsidP="0090729A">
            <w:pPr>
              <w:keepNext w:val="0"/>
              <w:keepLines w:val="0"/>
              <w:jc w:val="left"/>
              <w:rPr>
                <w:rFonts w:eastAsia="Calibri"/>
                <w:sz w:val="24"/>
                <w:szCs w:val="24"/>
                <w:lang w:val="en-US"/>
              </w:rPr>
            </w:pPr>
            <w:r w:rsidRPr="0090729A">
              <w:rPr>
                <w:rFonts w:eastAsia="Calibri"/>
                <w:b/>
                <w:sz w:val="24"/>
                <w:szCs w:val="24"/>
                <w:lang w:val="en-US"/>
              </w:rPr>
              <w:t>TWR</w:t>
            </w:r>
          </w:p>
        </w:tc>
      </w:tr>
      <w:tr w:rsidR="0090729A" w:rsidRPr="0090729A" w14:paraId="594DCDF8" w14:textId="77777777" w:rsidTr="0090729A">
        <w:trPr>
          <w:trHeight w:val="368"/>
        </w:trPr>
        <w:tc>
          <w:tcPr>
            <w:tcW w:w="9498" w:type="dxa"/>
            <w:gridSpan w:val="8"/>
            <w:tcBorders>
              <w:top w:val="single" w:sz="4" w:space="0" w:color="auto"/>
              <w:left w:val="single" w:sz="4" w:space="0" w:color="auto"/>
              <w:bottom w:val="single" w:sz="4" w:space="0" w:color="auto"/>
              <w:right w:val="single" w:sz="4" w:space="0" w:color="auto"/>
            </w:tcBorders>
            <w:hideMark/>
          </w:tcPr>
          <w:p w14:paraId="1D8A2F85" w14:textId="77777777" w:rsidR="0090729A" w:rsidRPr="0090729A" w:rsidRDefault="0090729A" w:rsidP="0090729A">
            <w:pPr>
              <w:keepNext w:val="0"/>
              <w:keepLines w:val="0"/>
              <w:jc w:val="center"/>
              <w:rPr>
                <w:rFonts w:eastAsia="Calibri"/>
                <w:sz w:val="24"/>
                <w:szCs w:val="24"/>
                <w:lang w:val="vi-VN"/>
              </w:rPr>
            </w:pPr>
            <w:r w:rsidRPr="0090729A">
              <w:rPr>
                <w:rFonts w:eastAsia="Calibri"/>
                <w:b/>
                <w:iCs/>
                <w:sz w:val="24"/>
                <w:szCs w:val="24"/>
                <w:lang w:val="en-US"/>
              </w:rPr>
              <w:t>C</w:t>
            </w:r>
            <w:r w:rsidRPr="0090729A">
              <w:rPr>
                <w:rFonts w:eastAsia="Calibri"/>
                <w:b/>
                <w:iCs/>
                <w:sz w:val="24"/>
                <w:szCs w:val="24"/>
                <w:lang w:val="vi-VN"/>
              </w:rPr>
              <w:t xml:space="preserve">hủ đề 6: </w:t>
            </w:r>
            <w:r w:rsidRPr="0090729A">
              <w:rPr>
                <w:rFonts w:eastAsia="Calibri"/>
                <w:b/>
                <w:iCs/>
                <w:sz w:val="24"/>
                <w:szCs w:val="24"/>
                <w:lang w:val="en-US"/>
              </w:rPr>
              <w:t>P</w:t>
            </w:r>
            <w:r w:rsidRPr="0090729A">
              <w:rPr>
                <w:rFonts w:eastAsia="Calibri"/>
                <w:b/>
                <w:iCs/>
                <w:sz w:val="24"/>
                <w:szCs w:val="24"/>
                <w:lang w:val="vi-VN"/>
              </w:rPr>
              <w:t>hân cách</w:t>
            </w:r>
          </w:p>
        </w:tc>
      </w:tr>
      <w:tr w:rsidR="0090729A" w:rsidRPr="0090729A" w14:paraId="69315A85"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18E375F8"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6.1. Phân cách giữa các tàu bay khởi hành</w:t>
            </w:r>
          </w:p>
        </w:tc>
      </w:tr>
      <w:tr w:rsidR="0090729A" w:rsidRPr="0090729A" w14:paraId="11F55C2A"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256A9FB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6.1.1</w:t>
            </w:r>
          </w:p>
        </w:tc>
        <w:tc>
          <w:tcPr>
            <w:tcW w:w="3544" w:type="dxa"/>
            <w:tcBorders>
              <w:top w:val="single" w:sz="4" w:space="0" w:color="auto"/>
              <w:left w:val="single" w:sz="4" w:space="0" w:color="auto"/>
              <w:bottom w:val="single" w:sz="4" w:space="0" w:color="auto"/>
              <w:right w:val="single" w:sz="4" w:space="0" w:color="auto"/>
            </w:tcBorders>
            <w:hideMark/>
          </w:tcPr>
          <w:p w14:paraId="067D416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Cung cấp phân cách giữa các tàu bay khởi hành.</w:t>
            </w:r>
          </w:p>
        </w:tc>
        <w:tc>
          <w:tcPr>
            <w:tcW w:w="567" w:type="dxa"/>
            <w:gridSpan w:val="3"/>
            <w:tcBorders>
              <w:top w:val="single" w:sz="4" w:space="0" w:color="auto"/>
              <w:left w:val="single" w:sz="4" w:space="0" w:color="auto"/>
              <w:bottom w:val="single" w:sz="4" w:space="0" w:color="auto"/>
              <w:right w:val="single" w:sz="4" w:space="0" w:color="auto"/>
            </w:tcBorders>
            <w:hideMark/>
          </w:tcPr>
          <w:p w14:paraId="0E43398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4401D3F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152D9D3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w:t>
            </w:r>
          </w:p>
        </w:tc>
      </w:tr>
      <w:tr w:rsidR="0090729A" w:rsidRPr="0090729A" w14:paraId="290BF52A"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0CDD838A"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6.2</w:t>
            </w:r>
            <w:r w:rsidRPr="0090729A">
              <w:rPr>
                <w:rFonts w:eastAsia="Calibri"/>
                <w:b/>
                <w:bCs/>
                <w:i/>
                <w:sz w:val="24"/>
                <w:szCs w:val="24"/>
                <w:lang w:val="en-US"/>
              </w:rPr>
              <w:t>. P</w:t>
            </w:r>
            <w:r w:rsidRPr="0090729A">
              <w:rPr>
                <w:rFonts w:eastAsia="Calibri"/>
                <w:b/>
                <w:bCs/>
                <w:i/>
                <w:sz w:val="24"/>
                <w:szCs w:val="24"/>
                <w:lang w:val="vi-VN"/>
              </w:rPr>
              <w:t>hân cách tàu bay đi và tàu bay đến</w:t>
            </w:r>
          </w:p>
        </w:tc>
      </w:tr>
      <w:tr w:rsidR="0090729A" w:rsidRPr="0090729A" w14:paraId="434E8860"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AC9104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6.2.1</w:t>
            </w:r>
          </w:p>
        </w:tc>
        <w:tc>
          <w:tcPr>
            <w:tcW w:w="3544" w:type="dxa"/>
            <w:tcBorders>
              <w:top w:val="single" w:sz="4" w:space="0" w:color="auto"/>
              <w:left w:val="single" w:sz="4" w:space="0" w:color="auto"/>
              <w:bottom w:val="single" w:sz="4" w:space="0" w:color="auto"/>
              <w:right w:val="single" w:sz="4" w:space="0" w:color="auto"/>
            </w:tcBorders>
            <w:hideMark/>
          </w:tcPr>
          <w:p w14:paraId="1E82E46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Cung cấp phân cách giữa tàu bay đi và tàu bay đến.</w:t>
            </w:r>
          </w:p>
        </w:tc>
        <w:tc>
          <w:tcPr>
            <w:tcW w:w="567" w:type="dxa"/>
            <w:gridSpan w:val="3"/>
            <w:tcBorders>
              <w:top w:val="single" w:sz="4" w:space="0" w:color="auto"/>
              <w:left w:val="single" w:sz="4" w:space="0" w:color="auto"/>
              <w:bottom w:val="single" w:sz="4" w:space="0" w:color="auto"/>
              <w:right w:val="single" w:sz="4" w:space="0" w:color="auto"/>
            </w:tcBorders>
            <w:hideMark/>
          </w:tcPr>
          <w:p w14:paraId="1E808D5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44BA571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3BABA7B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w:t>
            </w:r>
          </w:p>
        </w:tc>
      </w:tr>
      <w:tr w:rsidR="0090729A" w:rsidRPr="0090729A" w14:paraId="49E073D5"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36D2A3BE"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6.3</w:t>
            </w:r>
            <w:r w:rsidRPr="0090729A">
              <w:rPr>
                <w:rFonts w:eastAsia="Calibri"/>
                <w:b/>
                <w:bCs/>
                <w:i/>
                <w:sz w:val="24"/>
                <w:szCs w:val="24"/>
                <w:lang w:val="en-US"/>
              </w:rPr>
              <w:t xml:space="preserve">. </w:t>
            </w:r>
            <w:r w:rsidRPr="0090729A">
              <w:rPr>
                <w:rFonts w:eastAsia="Calibri"/>
                <w:b/>
                <w:bCs/>
                <w:i/>
                <w:sz w:val="24"/>
                <w:szCs w:val="24"/>
                <w:lang w:val="vi-VN"/>
              </w:rPr>
              <w:t xml:space="preserve"> Phân cách tàu bay hạ cánh và tàu bay hạ cánh hoặc khởi hành trước đó</w:t>
            </w:r>
          </w:p>
        </w:tc>
      </w:tr>
      <w:tr w:rsidR="0090729A" w:rsidRPr="0090729A" w14:paraId="34C0616B"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42C89AF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6.3.1</w:t>
            </w:r>
          </w:p>
        </w:tc>
        <w:tc>
          <w:tcPr>
            <w:tcW w:w="3544" w:type="dxa"/>
            <w:tcBorders>
              <w:top w:val="single" w:sz="4" w:space="0" w:color="auto"/>
              <w:left w:val="single" w:sz="4" w:space="0" w:color="auto"/>
              <w:bottom w:val="single" w:sz="4" w:space="0" w:color="auto"/>
              <w:right w:val="single" w:sz="4" w:space="0" w:color="auto"/>
            </w:tcBorders>
            <w:hideMark/>
          </w:tcPr>
          <w:p w14:paraId="24EE588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Cung cấp phân cách giữa tàu bay hạ cánh và tàu bay hạ cánh hoặc cất cánh trước đó.</w:t>
            </w:r>
          </w:p>
        </w:tc>
        <w:tc>
          <w:tcPr>
            <w:tcW w:w="567" w:type="dxa"/>
            <w:gridSpan w:val="3"/>
            <w:tcBorders>
              <w:top w:val="single" w:sz="4" w:space="0" w:color="auto"/>
              <w:left w:val="single" w:sz="4" w:space="0" w:color="auto"/>
              <w:bottom w:val="single" w:sz="4" w:space="0" w:color="auto"/>
              <w:right w:val="single" w:sz="4" w:space="0" w:color="auto"/>
            </w:tcBorders>
            <w:hideMark/>
          </w:tcPr>
          <w:p w14:paraId="66C7794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0D8570A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533F0C1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0EB907DB"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53661824"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6.4. Phân cách dọc theo thời gian do nhiễu động</w:t>
            </w:r>
          </w:p>
        </w:tc>
      </w:tr>
      <w:tr w:rsidR="0090729A" w:rsidRPr="0090729A" w14:paraId="1C37084F"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6B6F09D0"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6.4.1</w:t>
            </w:r>
          </w:p>
        </w:tc>
        <w:tc>
          <w:tcPr>
            <w:tcW w:w="3544" w:type="dxa"/>
            <w:tcBorders>
              <w:top w:val="single" w:sz="4" w:space="0" w:color="auto"/>
              <w:left w:val="single" w:sz="4" w:space="0" w:color="auto"/>
              <w:bottom w:val="single" w:sz="4" w:space="0" w:color="auto"/>
              <w:right w:val="single" w:sz="4" w:space="0" w:color="auto"/>
            </w:tcBorders>
            <w:hideMark/>
          </w:tcPr>
          <w:p w14:paraId="1DD865AE"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Cung cấp phân cách dọc theo thời gian do nhiễu động.</w:t>
            </w:r>
          </w:p>
        </w:tc>
        <w:tc>
          <w:tcPr>
            <w:tcW w:w="567" w:type="dxa"/>
            <w:gridSpan w:val="3"/>
            <w:tcBorders>
              <w:top w:val="single" w:sz="4" w:space="0" w:color="auto"/>
              <w:left w:val="single" w:sz="4" w:space="0" w:color="auto"/>
              <w:bottom w:val="single" w:sz="4" w:space="0" w:color="auto"/>
              <w:right w:val="single" w:sz="4" w:space="0" w:color="auto"/>
            </w:tcBorders>
            <w:hideMark/>
          </w:tcPr>
          <w:p w14:paraId="11C17418"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458F72D1" w14:textId="77777777" w:rsidR="0090729A" w:rsidRPr="0090729A" w:rsidRDefault="0090729A" w:rsidP="0090729A">
            <w:pPr>
              <w:keepNext w:val="0"/>
              <w:keepLines w:val="0"/>
              <w:jc w:val="left"/>
              <w:rPr>
                <w:rFonts w:eastAsia="Calibri"/>
                <w:bCs/>
                <w:sz w:val="24"/>
                <w:szCs w:val="24"/>
                <w:lang w:val="en-US"/>
              </w:rPr>
            </w:pPr>
            <w:r w:rsidRPr="0090729A">
              <w:rPr>
                <w:rFonts w:eastAsia="Calibri"/>
                <w:bCs/>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2B349B50"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57D0776F"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064673AD"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6.5. Giảm phân cách tối thiểu</w:t>
            </w:r>
          </w:p>
        </w:tc>
      </w:tr>
      <w:tr w:rsidR="0090729A" w:rsidRPr="0090729A" w14:paraId="31F35A73"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7382B104"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6.5.1</w:t>
            </w:r>
          </w:p>
        </w:tc>
        <w:tc>
          <w:tcPr>
            <w:tcW w:w="3544" w:type="dxa"/>
            <w:tcBorders>
              <w:top w:val="single" w:sz="4" w:space="0" w:color="auto"/>
              <w:left w:val="single" w:sz="4" w:space="0" w:color="auto"/>
              <w:bottom w:val="single" w:sz="4" w:space="0" w:color="auto"/>
              <w:right w:val="single" w:sz="4" w:space="0" w:color="auto"/>
            </w:tcBorders>
            <w:hideMark/>
          </w:tcPr>
          <w:p w14:paraId="77CDE288"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Áp dụng tiêu chuẩn giảm phân cách giảm thiểu.</w:t>
            </w:r>
          </w:p>
        </w:tc>
        <w:tc>
          <w:tcPr>
            <w:tcW w:w="567" w:type="dxa"/>
            <w:gridSpan w:val="3"/>
            <w:tcBorders>
              <w:top w:val="single" w:sz="4" w:space="0" w:color="auto"/>
              <w:left w:val="single" w:sz="4" w:space="0" w:color="auto"/>
              <w:bottom w:val="single" w:sz="4" w:space="0" w:color="auto"/>
              <w:right w:val="single" w:sz="4" w:space="0" w:color="auto"/>
            </w:tcBorders>
            <w:hideMark/>
          </w:tcPr>
          <w:p w14:paraId="307873D1"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17FFEEDF" w14:textId="77777777" w:rsidR="0090729A" w:rsidRPr="0090729A" w:rsidRDefault="0090729A" w:rsidP="0090729A">
            <w:pPr>
              <w:keepNext w:val="0"/>
              <w:keepLines w:val="0"/>
              <w:jc w:val="left"/>
              <w:rPr>
                <w:rFonts w:eastAsia="Calibri"/>
                <w:bCs/>
                <w:sz w:val="24"/>
                <w:szCs w:val="24"/>
                <w:lang w:val="en-US"/>
              </w:rPr>
            </w:pPr>
            <w:r w:rsidRPr="0090729A">
              <w:rPr>
                <w:rFonts w:eastAsia="Calibri"/>
                <w:bCs/>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507BA199"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74CA9D86" w14:textId="77777777" w:rsidTr="0090729A">
        <w:trPr>
          <w:trHeight w:val="421"/>
        </w:trPr>
        <w:tc>
          <w:tcPr>
            <w:tcW w:w="9498" w:type="dxa"/>
            <w:gridSpan w:val="8"/>
            <w:tcBorders>
              <w:top w:val="single" w:sz="4" w:space="0" w:color="auto"/>
              <w:left w:val="single" w:sz="4" w:space="0" w:color="auto"/>
              <w:bottom w:val="single" w:sz="4" w:space="0" w:color="auto"/>
              <w:right w:val="single" w:sz="4" w:space="0" w:color="auto"/>
            </w:tcBorders>
            <w:hideMark/>
          </w:tcPr>
          <w:p w14:paraId="5FE1CEE2" w14:textId="77777777" w:rsidR="0090729A" w:rsidRPr="0090729A" w:rsidRDefault="0090729A" w:rsidP="0090729A">
            <w:pPr>
              <w:keepNext w:val="0"/>
              <w:keepLines w:val="0"/>
              <w:jc w:val="center"/>
              <w:rPr>
                <w:rFonts w:eastAsia="Calibri"/>
                <w:sz w:val="24"/>
                <w:szCs w:val="24"/>
                <w:lang w:val="vi-VN"/>
              </w:rPr>
            </w:pPr>
            <w:r w:rsidRPr="0090729A">
              <w:rPr>
                <w:rFonts w:eastAsia="Calibri"/>
                <w:b/>
                <w:iCs/>
                <w:sz w:val="24"/>
                <w:szCs w:val="24"/>
                <w:lang w:val="vi-VN"/>
              </w:rPr>
              <w:t>Chủ đề 7: Hệ thống ACAS và các hệ thống cảnh báo an toàn trên mặt đất</w:t>
            </w:r>
          </w:p>
        </w:tc>
      </w:tr>
      <w:tr w:rsidR="0090729A" w:rsidRPr="0090729A" w14:paraId="48ADF581"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1C0A0D53" w14:textId="77777777" w:rsidR="0090729A" w:rsidRPr="0090729A" w:rsidRDefault="0090729A" w:rsidP="0090729A">
            <w:pPr>
              <w:keepNext w:val="0"/>
              <w:keepLines w:val="0"/>
              <w:jc w:val="left"/>
              <w:rPr>
                <w:rFonts w:eastAsia="Calibri"/>
                <w:b/>
                <w:bCs/>
                <w:i/>
                <w:sz w:val="24"/>
                <w:szCs w:val="24"/>
                <w:lang w:val="en-US"/>
              </w:rPr>
            </w:pPr>
            <w:r w:rsidRPr="0090729A">
              <w:rPr>
                <w:rFonts w:eastAsia="Calibri"/>
                <w:b/>
                <w:bCs/>
                <w:i/>
                <w:sz w:val="24"/>
                <w:szCs w:val="24"/>
                <w:lang w:val="en-US"/>
              </w:rPr>
              <w:t xml:space="preserve">Tiểu mục </w:t>
            </w:r>
            <w:r w:rsidRPr="0090729A">
              <w:rPr>
                <w:rFonts w:eastAsia="Calibri"/>
                <w:b/>
                <w:bCs/>
                <w:i/>
                <w:sz w:val="24"/>
                <w:szCs w:val="24"/>
                <w:lang w:val="vi-VN"/>
              </w:rPr>
              <w:t xml:space="preserve">7.1. Hệ thống </w:t>
            </w:r>
            <w:r w:rsidRPr="0090729A">
              <w:rPr>
                <w:rFonts w:eastAsia="Calibri"/>
                <w:b/>
                <w:bCs/>
                <w:i/>
                <w:sz w:val="24"/>
                <w:szCs w:val="24"/>
                <w:lang w:val="en-US"/>
              </w:rPr>
              <w:t>ACAS</w:t>
            </w:r>
          </w:p>
        </w:tc>
      </w:tr>
      <w:tr w:rsidR="0090729A" w:rsidRPr="0090729A" w14:paraId="129E9767"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4B0333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7.1.1</w:t>
            </w:r>
          </w:p>
        </w:tc>
        <w:tc>
          <w:tcPr>
            <w:tcW w:w="3544" w:type="dxa"/>
            <w:tcBorders>
              <w:top w:val="single" w:sz="4" w:space="0" w:color="auto"/>
              <w:left w:val="single" w:sz="4" w:space="0" w:color="auto"/>
              <w:bottom w:val="single" w:sz="4" w:space="0" w:color="auto"/>
              <w:right w:val="single" w:sz="4" w:space="0" w:color="auto"/>
            </w:tcBorders>
            <w:hideMark/>
          </w:tcPr>
          <w:p w14:paraId="06A9F7F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Phân biệt các ngưỡng tư vấn ACAS và tiêu chuẩn phân cách áp dụng trong môi trường kiểm soát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419B561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7F4183A4" w14:textId="77777777" w:rsidR="0090729A" w:rsidRPr="0090729A" w:rsidRDefault="0090729A" w:rsidP="0090729A">
            <w:pPr>
              <w:keepNext w:val="0"/>
              <w:keepLines w:val="0"/>
              <w:jc w:val="left"/>
              <w:rPr>
                <w:rFonts w:eastAsia="Calibri"/>
                <w:sz w:val="24"/>
                <w:szCs w:val="24"/>
                <w:lang w:val="vi-VN"/>
              </w:rPr>
            </w:pPr>
            <w:r w:rsidRPr="0090729A">
              <w:rPr>
                <w:rFonts w:eastAsia="Calibri"/>
                <w:bCs/>
                <w:sz w:val="24"/>
                <w:szCs w:val="24"/>
                <w:lang w:val="en-US"/>
              </w:rPr>
              <w:t xml:space="preserve">ICAO Doc </w:t>
            </w:r>
            <w:r w:rsidRPr="0090729A">
              <w:rPr>
                <w:rFonts w:eastAsia="Calibri"/>
                <w:sz w:val="24"/>
                <w:szCs w:val="24"/>
                <w:lang w:val="vi-VN"/>
              </w:rPr>
              <w:t>9863</w:t>
            </w:r>
          </w:p>
        </w:tc>
        <w:tc>
          <w:tcPr>
            <w:tcW w:w="1134" w:type="dxa"/>
            <w:tcBorders>
              <w:top w:val="single" w:sz="4" w:space="0" w:color="auto"/>
              <w:left w:val="single" w:sz="4" w:space="0" w:color="auto"/>
              <w:bottom w:val="single" w:sz="4" w:space="0" w:color="auto"/>
              <w:right w:val="single" w:sz="4" w:space="0" w:color="auto"/>
            </w:tcBorders>
            <w:hideMark/>
          </w:tcPr>
          <w:p w14:paraId="0F6436F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w:t>
            </w:r>
          </w:p>
        </w:tc>
      </w:tr>
      <w:tr w:rsidR="0090729A" w:rsidRPr="0090729A" w14:paraId="33800297"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6922F7D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7.1.2</w:t>
            </w:r>
          </w:p>
        </w:tc>
        <w:tc>
          <w:tcPr>
            <w:tcW w:w="3544" w:type="dxa"/>
            <w:tcBorders>
              <w:top w:val="single" w:sz="4" w:space="0" w:color="auto"/>
              <w:left w:val="single" w:sz="4" w:space="0" w:color="auto"/>
              <w:bottom w:val="single" w:sz="4" w:space="0" w:color="auto"/>
              <w:right w:val="single" w:sz="4" w:space="0" w:color="auto"/>
            </w:tcBorders>
            <w:hideMark/>
          </w:tcPr>
          <w:p w14:paraId="7D8A365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trách nhiệm KSVKL trong suốt quá trình và sau báo cáo ACAS RA từ tổ lái.</w:t>
            </w:r>
          </w:p>
        </w:tc>
        <w:tc>
          <w:tcPr>
            <w:tcW w:w="567" w:type="dxa"/>
            <w:gridSpan w:val="3"/>
            <w:tcBorders>
              <w:top w:val="single" w:sz="4" w:space="0" w:color="auto"/>
              <w:left w:val="single" w:sz="4" w:space="0" w:color="auto"/>
              <w:bottom w:val="single" w:sz="4" w:space="0" w:color="auto"/>
              <w:right w:val="single" w:sz="4" w:space="0" w:color="auto"/>
            </w:tcBorders>
            <w:hideMark/>
          </w:tcPr>
          <w:p w14:paraId="3A53758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2ED0B8A6" w14:textId="77777777" w:rsidR="0090729A" w:rsidRPr="0090729A" w:rsidRDefault="0090729A" w:rsidP="0090729A">
            <w:pPr>
              <w:keepNext w:val="0"/>
              <w:keepLines w:val="0"/>
              <w:jc w:val="left"/>
              <w:rPr>
                <w:rFonts w:eastAsia="Calibri"/>
                <w:sz w:val="24"/>
                <w:szCs w:val="24"/>
                <w:lang w:val="vi-VN"/>
              </w:rPr>
            </w:pPr>
            <w:r w:rsidRPr="0090729A">
              <w:rPr>
                <w:rFonts w:eastAsia="Calibri"/>
                <w:bCs/>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184894C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7FA239BF"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0F0171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TWR ATM</w:t>
            </w:r>
            <w:r w:rsidRPr="0090729A">
              <w:rPr>
                <w:rFonts w:eastAsia="Calibri"/>
                <w:b/>
                <w:sz w:val="24"/>
                <w:szCs w:val="24"/>
                <w:lang w:val="en-US"/>
              </w:rPr>
              <w:t xml:space="preserve"> </w:t>
            </w:r>
            <w:r w:rsidRPr="0090729A">
              <w:rPr>
                <w:rFonts w:eastAsia="Calibri"/>
                <w:sz w:val="24"/>
                <w:szCs w:val="24"/>
                <w:lang w:val="vi-VN"/>
              </w:rPr>
              <w:t>7.1.3</w:t>
            </w:r>
          </w:p>
        </w:tc>
        <w:tc>
          <w:tcPr>
            <w:tcW w:w="3544" w:type="dxa"/>
            <w:tcBorders>
              <w:top w:val="single" w:sz="4" w:space="0" w:color="auto"/>
              <w:left w:val="single" w:sz="4" w:space="0" w:color="auto"/>
              <w:bottom w:val="single" w:sz="4" w:space="0" w:color="auto"/>
              <w:right w:val="single" w:sz="4" w:space="0" w:color="auto"/>
            </w:tcBorders>
            <w:hideMark/>
          </w:tcPr>
          <w:p w14:paraId="25B2F56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Xử lý khi có báo cáo của tổ lái dựa trên các cảnh báo của hệ thống cảnh báo va chạm trên không.</w:t>
            </w:r>
          </w:p>
        </w:tc>
        <w:tc>
          <w:tcPr>
            <w:tcW w:w="567" w:type="dxa"/>
            <w:gridSpan w:val="3"/>
            <w:tcBorders>
              <w:top w:val="single" w:sz="4" w:space="0" w:color="auto"/>
              <w:left w:val="single" w:sz="4" w:space="0" w:color="auto"/>
              <w:bottom w:val="single" w:sz="4" w:space="0" w:color="auto"/>
              <w:right w:val="single" w:sz="4" w:space="0" w:color="auto"/>
            </w:tcBorders>
            <w:hideMark/>
          </w:tcPr>
          <w:p w14:paraId="5D7DF3D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43FF92F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ACAS, TAWS</w:t>
            </w:r>
          </w:p>
        </w:tc>
        <w:tc>
          <w:tcPr>
            <w:tcW w:w="1134" w:type="dxa"/>
            <w:tcBorders>
              <w:top w:val="single" w:sz="4" w:space="0" w:color="auto"/>
              <w:left w:val="single" w:sz="4" w:space="0" w:color="auto"/>
              <w:bottom w:val="single" w:sz="4" w:space="0" w:color="auto"/>
              <w:right w:val="single" w:sz="4" w:space="0" w:color="auto"/>
            </w:tcBorders>
            <w:hideMark/>
          </w:tcPr>
          <w:p w14:paraId="3EB6A34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27B79D89" w14:textId="77777777" w:rsidTr="0090729A">
        <w:trPr>
          <w:trHeight w:val="484"/>
        </w:trPr>
        <w:tc>
          <w:tcPr>
            <w:tcW w:w="9498" w:type="dxa"/>
            <w:gridSpan w:val="8"/>
            <w:tcBorders>
              <w:top w:val="single" w:sz="4" w:space="0" w:color="auto"/>
              <w:left w:val="single" w:sz="4" w:space="0" w:color="auto"/>
              <w:bottom w:val="single" w:sz="4" w:space="0" w:color="auto"/>
              <w:right w:val="single" w:sz="4" w:space="0" w:color="auto"/>
            </w:tcBorders>
            <w:hideMark/>
          </w:tcPr>
          <w:p w14:paraId="0D8E509F" w14:textId="77777777" w:rsidR="0090729A" w:rsidRPr="0090729A" w:rsidRDefault="0090729A" w:rsidP="0090729A">
            <w:pPr>
              <w:keepNext w:val="0"/>
              <w:keepLines w:val="0"/>
              <w:jc w:val="left"/>
              <w:rPr>
                <w:rFonts w:eastAsia="Calibri"/>
                <w:b/>
                <w:bCs/>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7.2</w:t>
            </w:r>
            <w:r w:rsidRPr="0090729A">
              <w:rPr>
                <w:rFonts w:eastAsia="Calibri"/>
                <w:b/>
                <w:bCs/>
                <w:i/>
                <w:sz w:val="24"/>
                <w:szCs w:val="24"/>
                <w:lang w:val="en-US"/>
              </w:rPr>
              <w:t>.</w:t>
            </w:r>
            <w:r w:rsidRPr="0090729A">
              <w:rPr>
                <w:rFonts w:eastAsia="Calibri"/>
                <w:b/>
                <w:bCs/>
                <w:i/>
                <w:sz w:val="24"/>
                <w:szCs w:val="24"/>
                <w:lang w:val="vi-VN"/>
              </w:rPr>
              <w:t xml:space="preserve"> Hệ thống cảnh báo an toàn trên mặt đất</w:t>
            </w:r>
          </w:p>
        </w:tc>
      </w:tr>
      <w:tr w:rsidR="0090729A" w:rsidRPr="0090729A" w14:paraId="49226A2D" w14:textId="77777777" w:rsidTr="0090729A">
        <w:trPr>
          <w:trHeight w:val="535"/>
        </w:trPr>
        <w:tc>
          <w:tcPr>
            <w:tcW w:w="1418" w:type="dxa"/>
            <w:tcBorders>
              <w:top w:val="single" w:sz="4" w:space="0" w:color="auto"/>
              <w:left w:val="single" w:sz="4" w:space="0" w:color="auto"/>
              <w:bottom w:val="single" w:sz="4" w:space="0" w:color="auto"/>
              <w:right w:val="single" w:sz="4" w:space="0" w:color="auto"/>
            </w:tcBorders>
            <w:hideMark/>
          </w:tcPr>
          <w:p w14:paraId="4A2345F8"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7.2.1</w:t>
            </w:r>
          </w:p>
        </w:tc>
        <w:tc>
          <w:tcPr>
            <w:tcW w:w="3544" w:type="dxa"/>
            <w:tcBorders>
              <w:top w:val="single" w:sz="4" w:space="0" w:color="auto"/>
              <w:left w:val="single" w:sz="4" w:space="0" w:color="auto"/>
              <w:bottom w:val="single" w:sz="4" w:space="0" w:color="auto"/>
              <w:right w:val="single" w:sz="4" w:space="0" w:color="auto"/>
            </w:tcBorders>
            <w:hideMark/>
          </w:tcPr>
          <w:p w14:paraId="46401396" w14:textId="77777777" w:rsidR="0090729A" w:rsidRPr="0090729A" w:rsidRDefault="0090729A" w:rsidP="0090729A">
            <w:pPr>
              <w:keepNext w:val="0"/>
              <w:keepLines w:val="0"/>
              <w:jc w:val="left"/>
              <w:rPr>
                <w:rFonts w:eastAsia="Calibri"/>
                <w:bCs/>
                <w:sz w:val="24"/>
                <w:szCs w:val="24"/>
                <w:lang w:val="en-US"/>
              </w:rPr>
            </w:pPr>
            <w:r w:rsidRPr="0090729A">
              <w:rPr>
                <w:rFonts w:eastAsia="Calibri"/>
                <w:bCs/>
                <w:sz w:val="24"/>
                <w:szCs w:val="24"/>
                <w:lang w:val="en-US"/>
              </w:rPr>
              <w:t>Phản hồi cảnh báo của hệ thống cảnh báo an toàn trên mặt đất.</w:t>
            </w:r>
          </w:p>
        </w:tc>
        <w:tc>
          <w:tcPr>
            <w:tcW w:w="567" w:type="dxa"/>
            <w:gridSpan w:val="3"/>
            <w:tcBorders>
              <w:top w:val="single" w:sz="4" w:space="0" w:color="auto"/>
              <w:left w:val="single" w:sz="4" w:space="0" w:color="auto"/>
              <w:bottom w:val="single" w:sz="4" w:space="0" w:color="auto"/>
              <w:right w:val="single" w:sz="4" w:space="0" w:color="auto"/>
            </w:tcBorders>
            <w:hideMark/>
          </w:tcPr>
          <w:p w14:paraId="233C28D3" w14:textId="77777777" w:rsidR="0090729A" w:rsidRPr="0090729A" w:rsidRDefault="0090729A" w:rsidP="0090729A">
            <w:pPr>
              <w:keepNext w:val="0"/>
              <w:keepLines w:val="0"/>
              <w:jc w:val="center"/>
              <w:rPr>
                <w:rFonts w:eastAsia="Calibri"/>
                <w:sz w:val="24"/>
                <w:szCs w:val="24"/>
                <w:lang w:val="en-US"/>
              </w:rPr>
            </w:pPr>
            <w:r w:rsidRPr="0090729A">
              <w:rPr>
                <w:rFonts w:eastAsia="Calibri"/>
                <w:b/>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55F6FD7E"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Chống xâm nhập.</w:t>
            </w:r>
          </w:p>
        </w:tc>
        <w:tc>
          <w:tcPr>
            <w:tcW w:w="1134" w:type="dxa"/>
            <w:tcBorders>
              <w:top w:val="single" w:sz="4" w:space="0" w:color="auto"/>
              <w:left w:val="single" w:sz="4" w:space="0" w:color="auto"/>
              <w:bottom w:val="single" w:sz="4" w:space="0" w:color="auto"/>
              <w:right w:val="single" w:sz="4" w:space="0" w:color="auto"/>
            </w:tcBorders>
            <w:hideMark/>
          </w:tcPr>
          <w:p w14:paraId="7F67B89D" w14:textId="77777777" w:rsidR="0090729A" w:rsidRPr="0090729A" w:rsidRDefault="0090729A" w:rsidP="0090729A">
            <w:pPr>
              <w:keepNext w:val="0"/>
              <w:keepLines w:val="0"/>
              <w:jc w:val="center"/>
              <w:rPr>
                <w:rFonts w:eastAsia="Calibri"/>
                <w:sz w:val="24"/>
                <w:szCs w:val="24"/>
                <w:lang w:val="en-US"/>
              </w:rPr>
            </w:pPr>
            <w:r w:rsidRPr="0090729A">
              <w:rPr>
                <w:rFonts w:eastAsia="Calibri"/>
                <w:bCs/>
                <w:sz w:val="24"/>
                <w:szCs w:val="24"/>
                <w:lang w:val="en-US"/>
              </w:rPr>
              <w:t>TWR</w:t>
            </w:r>
          </w:p>
        </w:tc>
      </w:tr>
      <w:tr w:rsidR="0090729A" w:rsidRPr="0090729A" w14:paraId="45CFA0AD" w14:textId="77777777" w:rsidTr="0090729A">
        <w:trPr>
          <w:trHeight w:val="305"/>
        </w:trPr>
        <w:tc>
          <w:tcPr>
            <w:tcW w:w="9498" w:type="dxa"/>
            <w:gridSpan w:val="8"/>
            <w:tcBorders>
              <w:top w:val="single" w:sz="4" w:space="0" w:color="auto"/>
              <w:left w:val="single" w:sz="4" w:space="0" w:color="auto"/>
              <w:bottom w:val="single" w:sz="4" w:space="0" w:color="auto"/>
              <w:right w:val="single" w:sz="4" w:space="0" w:color="auto"/>
            </w:tcBorders>
            <w:hideMark/>
          </w:tcPr>
          <w:p w14:paraId="48502606" w14:textId="77777777" w:rsidR="0090729A" w:rsidRPr="0090729A" w:rsidRDefault="0090729A" w:rsidP="0090729A">
            <w:pPr>
              <w:keepNext w:val="0"/>
              <w:keepLines w:val="0"/>
              <w:jc w:val="center"/>
              <w:rPr>
                <w:rFonts w:eastAsia="Calibri"/>
                <w:sz w:val="24"/>
                <w:szCs w:val="24"/>
                <w:lang w:val="vi-VN"/>
              </w:rPr>
            </w:pPr>
            <w:r w:rsidRPr="0090729A">
              <w:rPr>
                <w:rFonts w:eastAsia="Calibri"/>
                <w:b/>
                <w:iCs/>
                <w:sz w:val="24"/>
                <w:szCs w:val="24"/>
                <w:lang w:val="vi-VN"/>
              </w:rPr>
              <w:t>Chủ đề 8: Hiển thị dữ liệu</w:t>
            </w:r>
          </w:p>
        </w:tc>
      </w:tr>
      <w:tr w:rsidR="0090729A" w:rsidRPr="0090729A" w14:paraId="32DCBE93"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4953E749"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8.1</w:t>
            </w:r>
            <w:r w:rsidRPr="0090729A">
              <w:rPr>
                <w:rFonts w:eastAsia="Calibri"/>
                <w:b/>
                <w:bCs/>
                <w:i/>
                <w:sz w:val="24"/>
                <w:szCs w:val="24"/>
                <w:lang w:val="en-US"/>
              </w:rPr>
              <w:t>.</w:t>
            </w:r>
            <w:r w:rsidRPr="0090729A">
              <w:rPr>
                <w:rFonts w:eastAsia="Calibri"/>
                <w:b/>
                <w:bCs/>
                <w:i/>
                <w:sz w:val="24"/>
                <w:szCs w:val="24"/>
                <w:lang w:val="vi-VN"/>
              </w:rPr>
              <w:t xml:space="preserve"> Quản lý dữ liệu</w:t>
            </w:r>
          </w:p>
        </w:tc>
      </w:tr>
      <w:tr w:rsidR="0090729A" w:rsidRPr="0090729A" w14:paraId="227FD13B" w14:textId="77777777" w:rsidTr="0090729A">
        <w:trPr>
          <w:trHeight w:val="1399"/>
        </w:trPr>
        <w:tc>
          <w:tcPr>
            <w:tcW w:w="1418" w:type="dxa"/>
            <w:tcBorders>
              <w:top w:val="single" w:sz="4" w:space="0" w:color="auto"/>
              <w:left w:val="single" w:sz="4" w:space="0" w:color="auto"/>
              <w:bottom w:val="single" w:sz="4" w:space="0" w:color="auto"/>
              <w:right w:val="single" w:sz="4" w:space="0" w:color="auto"/>
            </w:tcBorders>
            <w:hideMark/>
          </w:tcPr>
          <w:p w14:paraId="5987EC2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8.1.1</w:t>
            </w:r>
          </w:p>
        </w:tc>
        <w:tc>
          <w:tcPr>
            <w:tcW w:w="3544" w:type="dxa"/>
            <w:tcBorders>
              <w:top w:val="single" w:sz="4" w:space="0" w:color="auto"/>
              <w:left w:val="single" w:sz="4" w:space="0" w:color="auto"/>
              <w:bottom w:val="single" w:sz="4" w:space="0" w:color="auto"/>
              <w:right w:val="single" w:sz="4" w:space="0" w:color="auto"/>
            </w:tcBorders>
            <w:hideMark/>
          </w:tcPr>
          <w:p w14:paraId="4E7CBEA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Cập nhật dữ liệu hiển thị </w:t>
            </w:r>
            <w:r w:rsidRPr="0090729A">
              <w:rPr>
                <w:rFonts w:eastAsia="Calibri"/>
                <w:b/>
                <w:sz w:val="24"/>
                <w:szCs w:val="24"/>
                <w:lang w:val="vi-VN"/>
              </w:rPr>
              <w:t>để phản ánh chính xác</w:t>
            </w:r>
            <w:r w:rsidRPr="0090729A">
              <w:rPr>
                <w:rFonts w:eastAsia="Calibri"/>
                <w:sz w:val="24"/>
                <w:szCs w:val="24"/>
                <w:lang w:val="vi-VN"/>
              </w:rPr>
              <w:t xml:space="preserve"> tình hình hoạt động bay.</w:t>
            </w:r>
          </w:p>
        </w:tc>
        <w:tc>
          <w:tcPr>
            <w:tcW w:w="567" w:type="dxa"/>
            <w:gridSpan w:val="3"/>
            <w:tcBorders>
              <w:top w:val="single" w:sz="4" w:space="0" w:color="auto"/>
              <w:left w:val="single" w:sz="4" w:space="0" w:color="auto"/>
              <w:bottom w:val="single" w:sz="4" w:space="0" w:color="auto"/>
              <w:right w:val="single" w:sz="4" w:space="0" w:color="auto"/>
            </w:tcBorders>
            <w:hideMark/>
          </w:tcPr>
          <w:p w14:paraId="22AB2F5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C43DD32" w14:textId="77777777" w:rsidR="0090729A" w:rsidRPr="0090729A" w:rsidRDefault="0090729A" w:rsidP="0090729A">
            <w:pPr>
              <w:keepNext w:val="0"/>
              <w:keepLines w:val="0"/>
              <w:rPr>
                <w:rFonts w:eastAsia="Calibri"/>
                <w:i/>
                <w:sz w:val="24"/>
                <w:szCs w:val="24"/>
                <w:lang w:val="vi-VN"/>
              </w:rPr>
            </w:pPr>
            <w:r w:rsidRPr="0090729A">
              <w:rPr>
                <w:rFonts w:eastAsia="Calibri"/>
                <w:i/>
                <w:iCs/>
                <w:sz w:val="24"/>
                <w:szCs w:val="24"/>
                <w:lang w:val="vi-VN"/>
              </w:rPr>
              <w:t>Hỗ trợ nội dung</w:t>
            </w:r>
            <w:r w:rsidRPr="0090729A">
              <w:rPr>
                <w:rFonts w:eastAsia="Calibri"/>
                <w:sz w:val="24"/>
                <w:szCs w:val="24"/>
                <w:lang w:val="vi-VN"/>
              </w:rPr>
              <w:t xml:space="preserve">: Thông tin được hiển thị, </w:t>
            </w:r>
            <w:r w:rsidRPr="0090729A">
              <w:rPr>
                <w:rFonts w:eastAsia="Calibri"/>
                <w:b/>
                <w:sz w:val="24"/>
                <w:szCs w:val="24"/>
                <w:lang w:val="vi-VN"/>
              </w:rPr>
              <w:t>phương thức ghi băng phi diễn</w:t>
            </w:r>
            <w:r w:rsidRPr="0090729A">
              <w:rPr>
                <w:rFonts w:eastAsia="Calibri"/>
                <w:sz w:val="24"/>
                <w:szCs w:val="24"/>
                <w:lang w:val="vi-VN"/>
              </w:rPr>
              <w:t xml:space="preserve">, hiển thị dữ liệu thông tin điện tử, các hành động dựa trên thông tin hiển thị không lưu, </w:t>
            </w:r>
            <w:r w:rsidRPr="0090729A">
              <w:rPr>
                <w:rFonts w:eastAsia="Calibri"/>
                <w:b/>
                <w:sz w:val="24"/>
                <w:szCs w:val="24"/>
                <w:lang w:val="vi-VN"/>
              </w:rPr>
              <w:t>tính toán thời gian dự tính bay qua (EET)</w:t>
            </w:r>
          </w:p>
        </w:tc>
        <w:tc>
          <w:tcPr>
            <w:tcW w:w="1134" w:type="dxa"/>
            <w:tcBorders>
              <w:top w:val="single" w:sz="4" w:space="0" w:color="auto"/>
              <w:left w:val="single" w:sz="4" w:space="0" w:color="auto"/>
              <w:bottom w:val="single" w:sz="4" w:space="0" w:color="auto"/>
              <w:right w:val="single" w:sz="4" w:space="0" w:color="auto"/>
            </w:tcBorders>
            <w:hideMark/>
          </w:tcPr>
          <w:p w14:paraId="728990A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6107040"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C8A877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8.1.2</w:t>
            </w:r>
          </w:p>
        </w:tc>
        <w:tc>
          <w:tcPr>
            <w:tcW w:w="3544" w:type="dxa"/>
            <w:tcBorders>
              <w:top w:val="single" w:sz="4" w:space="0" w:color="auto"/>
              <w:left w:val="single" w:sz="4" w:space="0" w:color="auto"/>
              <w:bottom w:val="single" w:sz="4" w:space="0" w:color="auto"/>
              <w:right w:val="single" w:sz="4" w:space="0" w:color="auto"/>
            </w:tcBorders>
            <w:hideMark/>
          </w:tcPr>
          <w:p w14:paraId="097CDC6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Phân tích dữ liệu thích hợp trên màn hình hiển thị.</w:t>
            </w:r>
          </w:p>
        </w:tc>
        <w:tc>
          <w:tcPr>
            <w:tcW w:w="567" w:type="dxa"/>
            <w:gridSpan w:val="3"/>
            <w:tcBorders>
              <w:top w:val="single" w:sz="4" w:space="0" w:color="auto"/>
              <w:left w:val="single" w:sz="4" w:space="0" w:color="auto"/>
              <w:bottom w:val="single" w:sz="4" w:space="0" w:color="auto"/>
              <w:right w:val="single" w:sz="4" w:space="0" w:color="auto"/>
            </w:tcBorders>
            <w:hideMark/>
          </w:tcPr>
          <w:p w14:paraId="1620C113" w14:textId="77777777" w:rsidR="0090729A" w:rsidRPr="0090729A" w:rsidRDefault="0090729A" w:rsidP="0090729A">
            <w:pPr>
              <w:keepNext w:val="0"/>
              <w:keepLines w:val="0"/>
              <w:jc w:val="center"/>
              <w:rPr>
                <w:rFonts w:eastAsia="Calibri"/>
                <w:sz w:val="24"/>
                <w:szCs w:val="24"/>
                <w:lang w:val="vi-VN"/>
              </w:rPr>
            </w:pPr>
            <w:r w:rsidRPr="0090729A">
              <w:rPr>
                <w:rFonts w:eastAsia="Calibri"/>
                <w:i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tcPr>
          <w:p w14:paraId="019BC555"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4FEDEFA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E99F0A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FAF399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8.1.3</w:t>
            </w:r>
          </w:p>
        </w:tc>
        <w:tc>
          <w:tcPr>
            <w:tcW w:w="3544" w:type="dxa"/>
            <w:tcBorders>
              <w:top w:val="single" w:sz="4" w:space="0" w:color="auto"/>
              <w:left w:val="single" w:sz="4" w:space="0" w:color="auto"/>
              <w:bottom w:val="single" w:sz="4" w:space="0" w:color="auto"/>
              <w:right w:val="single" w:sz="4" w:space="0" w:color="auto"/>
            </w:tcBorders>
            <w:hideMark/>
          </w:tcPr>
          <w:p w14:paraId="304136E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Xử lý dữ liệu </w:t>
            </w:r>
            <w:r w:rsidRPr="0090729A">
              <w:rPr>
                <w:rFonts w:eastAsia="Calibri"/>
                <w:b/>
                <w:sz w:val="24"/>
                <w:szCs w:val="24"/>
                <w:lang w:val="vi-VN"/>
              </w:rPr>
              <w:t>thích hợp</w:t>
            </w:r>
            <w:r w:rsidRPr="0090729A">
              <w:rPr>
                <w:rFonts w:eastAsia="Calibri"/>
                <w:sz w:val="24"/>
                <w:szCs w:val="24"/>
                <w:lang w:val="vi-VN"/>
              </w:rPr>
              <w:t xml:space="preserve"> trên màn hình hiển thị.</w:t>
            </w:r>
          </w:p>
        </w:tc>
        <w:tc>
          <w:tcPr>
            <w:tcW w:w="567" w:type="dxa"/>
            <w:gridSpan w:val="3"/>
            <w:tcBorders>
              <w:top w:val="single" w:sz="4" w:space="0" w:color="auto"/>
              <w:left w:val="single" w:sz="4" w:space="0" w:color="auto"/>
              <w:bottom w:val="single" w:sz="4" w:space="0" w:color="auto"/>
              <w:right w:val="single" w:sz="4" w:space="0" w:color="auto"/>
            </w:tcBorders>
            <w:hideMark/>
          </w:tcPr>
          <w:p w14:paraId="50E384FF" w14:textId="77777777" w:rsidR="0090729A" w:rsidRPr="0090729A" w:rsidRDefault="0090729A" w:rsidP="0090729A">
            <w:pPr>
              <w:keepNext w:val="0"/>
              <w:keepLines w:val="0"/>
              <w:jc w:val="center"/>
              <w:rPr>
                <w:rFonts w:eastAsia="Calibri"/>
                <w:sz w:val="24"/>
                <w:szCs w:val="24"/>
                <w:lang w:val="vi-VN"/>
              </w:rPr>
            </w:pPr>
            <w:r w:rsidRPr="0090729A">
              <w:rPr>
                <w:rFonts w:eastAsia="Calibri"/>
                <w:i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tcPr>
          <w:p w14:paraId="4371FF02"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0750B77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C83A5B1" w14:textId="77777777" w:rsidTr="0090729A">
        <w:trPr>
          <w:trHeight w:val="437"/>
        </w:trPr>
        <w:tc>
          <w:tcPr>
            <w:tcW w:w="1418" w:type="dxa"/>
            <w:tcBorders>
              <w:top w:val="single" w:sz="4" w:space="0" w:color="auto"/>
              <w:left w:val="single" w:sz="4" w:space="0" w:color="auto"/>
              <w:bottom w:val="single" w:sz="4" w:space="0" w:color="auto"/>
              <w:right w:val="single" w:sz="4" w:space="0" w:color="auto"/>
            </w:tcBorders>
            <w:hideMark/>
          </w:tcPr>
          <w:p w14:paraId="32B1C32F"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bCs/>
                <w:sz w:val="24"/>
                <w:szCs w:val="24"/>
                <w:lang w:val="en-US"/>
              </w:rPr>
              <w:t>8.1.4</w:t>
            </w:r>
          </w:p>
        </w:tc>
        <w:tc>
          <w:tcPr>
            <w:tcW w:w="3544" w:type="dxa"/>
            <w:tcBorders>
              <w:top w:val="single" w:sz="4" w:space="0" w:color="auto"/>
              <w:left w:val="single" w:sz="4" w:space="0" w:color="auto"/>
              <w:bottom w:val="single" w:sz="4" w:space="0" w:color="auto"/>
              <w:right w:val="single" w:sz="4" w:space="0" w:color="auto"/>
            </w:tcBorders>
            <w:hideMark/>
          </w:tcPr>
          <w:p w14:paraId="6899A25C"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Tiếp nhận thông tin kế hoạch chuyến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68F69DC7" w14:textId="77777777" w:rsidR="0090729A" w:rsidRPr="0090729A" w:rsidRDefault="0090729A" w:rsidP="0090729A">
            <w:pPr>
              <w:keepNext w:val="0"/>
              <w:keepLines w:val="0"/>
              <w:jc w:val="center"/>
              <w:rPr>
                <w:rFonts w:eastAsia="Calibri"/>
                <w:sz w:val="24"/>
                <w:szCs w:val="24"/>
                <w:lang w:val="en-US"/>
              </w:rPr>
            </w:pPr>
            <w:r w:rsidRPr="0090729A">
              <w:rPr>
                <w:rFonts w:eastAsia="Calibri"/>
                <w:i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580FCCE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CPL, FPL, thông tin bổ sung </w:t>
            </w:r>
          </w:p>
          <w:p w14:paraId="7133E206" w14:textId="77777777" w:rsidR="0090729A" w:rsidRPr="0090729A" w:rsidRDefault="0090729A" w:rsidP="0090729A">
            <w:pPr>
              <w:keepNext w:val="0"/>
              <w:keepLines w:val="0"/>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RPL, AFIL</w:t>
            </w:r>
          </w:p>
        </w:tc>
        <w:tc>
          <w:tcPr>
            <w:tcW w:w="1134" w:type="dxa"/>
            <w:tcBorders>
              <w:top w:val="single" w:sz="4" w:space="0" w:color="auto"/>
              <w:left w:val="single" w:sz="4" w:space="0" w:color="auto"/>
              <w:bottom w:val="single" w:sz="4" w:space="0" w:color="auto"/>
              <w:right w:val="single" w:sz="4" w:space="0" w:color="auto"/>
            </w:tcBorders>
            <w:hideMark/>
          </w:tcPr>
          <w:p w14:paraId="6E72FDE8"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TẤT CẢ</w:t>
            </w:r>
          </w:p>
        </w:tc>
      </w:tr>
      <w:tr w:rsidR="0090729A" w:rsidRPr="0090729A" w14:paraId="61A08CAD" w14:textId="77777777" w:rsidTr="0090729A">
        <w:trPr>
          <w:trHeight w:val="199"/>
        </w:trPr>
        <w:tc>
          <w:tcPr>
            <w:tcW w:w="1418" w:type="dxa"/>
            <w:tcBorders>
              <w:top w:val="single" w:sz="4" w:space="0" w:color="auto"/>
              <w:left w:val="single" w:sz="4" w:space="0" w:color="auto"/>
              <w:bottom w:val="single" w:sz="4" w:space="0" w:color="auto"/>
              <w:right w:val="single" w:sz="4" w:space="0" w:color="auto"/>
            </w:tcBorders>
            <w:hideMark/>
          </w:tcPr>
          <w:p w14:paraId="71784D3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8.1.5</w:t>
            </w:r>
          </w:p>
        </w:tc>
        <w:tc>
          <w:tcPr>
            <w:tcW w:w="3544" w:type="dxa"/>
            <w:tcBorders>
              <w:top w:val="single" w:sz="4" w:space="0" w:color="auto"/>
              <w:left w:val="single" w:sz="4" w:space="0" w:color="auto"/>
              <w:bottom w:val="single" w:sz="4" w:space="0" w:color="auto"/>
              <w:right w:val="single" w:sz="4" w:space="0" w:color="auto"/>
            </w:tcBorders>
            <w:hideMark/>
          </w:tcPr>
          <w:p w14:paraId="2F382A7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en-US"/>
              </w:rPr>
              <w:t>Sử dụng thông tin kế hoạch bay.</w:t>
            </w:r>
          </w:p>
        </w:tc>
        <w:tc>
          <w:tcPr>
            <w:tcW w:w="567" w:type="dxa"/>
            <w:gridSpan w:val="3"/>
            <w:tcBorders>
              <w:top w:val="single" w:sz="4" w:space="0" w:color="auto"/>
              <w:left w:val="single" w:sz="4" w:space="0" w:color="auto"/>
              <w:bottom w:val="single" w:sz="4" w:space="0" w:color="auto"/>
              <w:right w:val="single" w:sz="4" w:space="0" w:color="auto"/>
            </w:tcBorders>
            <w:hideMark/>
          </w:tcPr>
          <w:p w14:paraId="18C253FA" w14:textId="77777777" w:rsidR="0090729A" w:rsidRPr="0090729A" w:rsidRDefault="0090729A" w:rsidP="0090729A">
            <w:pPr>
              <w:keepNext w:val="0"/>
              <w:keepLines w:val="0"/>
              <w:jc w:val="center"/>
              <w:rPr>
                <w:rFonts w:eastAsia="Calibri"/>
                <w:sz w:val="24"/>
                <w:szCs w:val="24"/>
                <w:lang w:val="vi-VN"/>
              </w:rPr>
            </w:pPr>
            <w:r w:rsidRPr="0090729A">
              <w:rPr>
                <w:rFonts w:eastAsia="Calibri"/>
                <w:i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tcPr>
          <w:p w14:paraId="721C667F"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46951DA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FBCC10F" w14:textId="77777777" w:rsidTr="0090729A">
        <w:trPr>
          <w:trHeight w:val="375"/>
        </w:trPr>
        <w:tc>
          <w:tcPr>
            <w:tcW w:w="9498" w:type="dxa"/>
            <w:gridSpan w:val="8"/>
            <w:tcBorders>
              <w:top w:val="single" w:sz="4" w:space="0" w:color="auto"/>
              <w:left w:val="single" w:sz="4" w:space="0" w:color="auto"/>
              <w:bottom w:val="single" w:sz="4" w:space="0" w:color="auto"/>
              <w:right w:val="single" w:sz="4" w:space="0" w:color="auto"/>
            </w:tcBorders>
            <w:hideMark/>
          </w:tcPr>
          <w:p w14:paraId="6741BB56" w14:textId="77777777" w:rsidR="0090729A" w:rsidRPr="0090729A" w:rsidRDefault="0090729A" w:rsidP="0090729A">
            <w:pPr>
              <w:keepNext w:val="0"/>
              <w:keepLines w:val="0"/>
              <w:jc w:val="center"/>
              <w:rPr>
                <w:rFonts w:eastAsia="Calibri"/>
                <w:sz w:val="24"/>
                <w:szCs w:val="24"/>
                <w:lang w:val="en-US"/>
              </w:rPr>
            </w:pPr>
            <w:r w:rsidRPr="0090729A">
              <w:rPr>
                <w:rFonts w:eastAsia="Calibri"/>
                <w:b/>
                <w:sz w:val="24"/>
                <w:szCs w:val="24"/>
                <w:lang w:val="en-US"/>
              </w:rPr>
              <w:t>Chủ đề 9: Môi trường làm việc (Mô phỏng)</w:t>
            </w:r>
          </w:p>
        </w:tc>
      </w:tr>
      <w:tr w:rsidR="0090729A" w:rsidRPr="0090729A" w14:paraId="35B1FBC0"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67474F16"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9.1. Tính toàn vẹn của môi trường làm việc</w:t>
            </w:r>
          </w:p>
        </w:tc>
      </w:tr>
      <w:tr w:rsidR="0090729A" w:rsidRPr="0090729A" w14:paraId="3559E0CE"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0813B8CA"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9.1.1</w:t>
            </w:r>
          </w:p>
        </w:tc>
        <w:tc>
          <w:tcPr>
            <w:tcW w:w="3544" w:type="dxa"/>
            <w:tcBorders>
              <w:top w:val="single" w:sz="4" w:space="0" w:color="auto"/>
              <w:left w:val="single" w:sz="4" w:space="0" w:color="auto"/>
              <w:bottom w:val="single" w:sz="4" w:space="0" w:color="auto"/>
              <w:right w:val="single" w:sz="4" w:space="0" w:color="auto"/>
            </w:tcBorders>
            <w:hideMark/>
          </w:tcPr>
          <w:p w14:paraId="77A4CE28"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Nhận các thông tin liên quan đến môi trường làm việc.</w:t>
            </w:r>
          </w:p>
        </w:tc>
        <w:tc>
          <w:tcPr>
            <w:tcW w:w="567" w:type="dxa"/>
            <w:gridSpan w:val="3"/>
            <w:tcBorders>
              <w:top w:val="single" w:sz="4" w:space="0" w:color="auto"/>
              <w:left w:val="single" w:sz="4" w:space="0" w:color="auto"/>
              <w:bottom w:val="single" w:sz="4" w:space="0" w:color="auto"/>
              <w:right w:val="single" w:sz="4" w:space="0" w:color="auto"/>
            </w:tcBorders>
            <w:hideMark/>
          </w:tcPr>
          <w:p w14:paraId="0885DE41"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2AC11B3" w14:textId="77777777" w:rsidR="0090729A" w:rsidRPr="0090729A" w:rsidRDefault="0090729A" w:rsidP="0090729A">
            <w:pPr>
              <w:keepNext w:val="0"/>
              <w:keepLines w:val="0"/>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bình giảng (Briefing), thông báo, xác minh thông tin</w:t>
            </w:r>
          </w:p>
        </w:tc>
        <w:tc>
          <w:tcPr>
            <w:tcW w:w="1134" w:type="dxa"/>
            <w:tcBorders>
              <w:top w:val="single" w:sz="4" w:space="0" w:color="auto"/>
              <w:left w:val="single" w:sz="4" w:space="0" w:color="auto"/>
              <w:bottom w:val="single" w:sz="4" w:space="0" w:color="auto"/>
              <w:right w:val="single" w:sz="4" w:space="0" w:color="auto"/>
            </w:tcBorders>
            <w:hideMark/>
          </w:tcPr>
          <w:p w14:paraId="6E2FA856"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1E05535B"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4121886"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9.1.2</w:t>
            </w:r>
          </w:p>
        </w:tc>
        <w:tc>
          <w:tcPr>
            <w:tcW w:w="3544" w:type="dxa"/>
            <w:tcBorders>
              <w:top w:val="single" w:sz="4" w:space="0" w:color="auto"/>
              <w:left w:val="single" w:sz="4" w:space="0" w:color="auto"/>
              <w:bottom w:val="single" w:sz="4" w:space="0" w:color="auto"/>
              <w:right w:val="single" w:sz="4" w:space="0" w:color="auto"/>
            </w:tcBorders>
            <w:hideMark/>
          </w:tcPr>
          <w:p w14:paraId="5543B6C7"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Đảm bảo tính toàn vẹn của môi trường làm việc.</w:t>
            </w:r>
          </w:p>
        </w:tc>
        <w:tc>
          <w:tcPr>
            <w:tcW w:w="567" w:type="dxa"/>
            <w:gridSpan w:val="3"/>
            <w:tcBorders>
              <w:top w:val="single" w:sz="4" w:space="0" w:color="auto"/>
              <w:left w:val="single" w:sz="4" w:space="0" w:color="auto"/>
              <w:bottom w:val="single" w:sz="4" w:space="0" w:color="auto"/>
              <w:right w:val="single" w:sz="4" w:space="0" w:color="auto"/>
            </w:tcBorders>
            <w:hideMark/>
          </w:tcPr>
          <w:p w14:paraId="21C7D1ED"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09CD3E94"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Hỗ trợ nội dung: Tần số, VOLMET, ATIS, SIGMET, thiết lập hệ thống, tính toàn vẹn của màn hiển thị</w:t>
            </w:r>
          </w:p>
        </w:tc>
        <w:tc>
          <w:tcPr>
            <w:tcW w:w="1134" w:type="dxa"/>
            <w:tcBorders>
              <w:top w:val="single" w:sz="4" w:space="0" w:color="auto"/>
              <w:left w:val="single" w:sz="4" w:space="0" w:color="auto"/>
              <w:bottom w:val="single" w:sz="4" w:space="0" w:color="auto"/>
              <w:right w:val="single" w:sz="4" w:space="0" w:color="auto"/>
            </w:tcBorders>
            <w:hideMark/>
          </w:tcPr>
          <w:p w14:paraId="21E66033"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4A6A3CC0"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4D5B80D5" w14:textId="77777777" w:rsidR="0090729A" w:rsidRPr="0090729A" w:rsidRDefault="0090729A" w:rsidP="0090729A">
            <w:pPr>
              <w:keepNext w:val="0"/>
              <w:keepLines w:val="0"/>
              <w:jc w:val="left"/>
              <w:rPr>
                <w:rFonts w:eastAsia="Calibri"/>
                <w: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9.2. Kiểm tra tính cập nhật (hiệu lực) của các quy trình khai thác vận hành</w:t>
            </w:r>
          </w:p>
        </w:tc>
      </w:tr>
      <w:tr w:rsidR="0090729A" w:rsidRPr="0090729A" w14:paraId="0A60794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8A975A1"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9.2.1</w:t>
            </w:r>
          </w:p>
        </w:tc>
        <w:tc>
          <w:tcPr>
            <w:tcW w:w="3544" w:type="dxa"/>
            <w:tcBorders>
              <w:top w:val="single" w:sz="4" w:space="0" w:color="auto"/>
              <w:left w:val="single" w:sz="4" w:space="0" w:color="auto"/>
              <w:bottom w:val="single" w:sz="4" w:space="0" w:color="auto"/>
              <w:right w:val="single" w:sz="4" w:space="0" w:color="auto"/>
            </w:tcBorders>
            <w:hideMark/>
          </w:tcPr>
          <w:p w14:paraId="48128033"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Kiểm tra tất cả các tài liệu liên quan trước khi điều hành bay.</w:t>
            </w:r>
          </w:p>
        </w:tc>
        <w:tc>
          <w:tcPr>
            <w:tcW w:w="567" w:type="dxa"/>
            <w:gridSpan w:val="3"/>
            <w:tcBorders>
              <w:top w:val="single" w:sz="4" w:space="0" w:color="auto"/>
              <w:left w:val="single" w:sz="4" w:space="0" w:color="auto"/>
              <w:bottom w:val="single" w:sz="4" w:space="0" w:color="auto"/>
              <w:right w:val="single" w:sz="4" w:space="0" w:color="auto"/>
            </w:tcBorders>
            <w:hideMark/>
          </w:tcPr>
          <w:p w14:paraId="08CCEEC9"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38F148B9"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Hỗ trợ nội dung: Bình giảng (Briefing), Thỏa hiệp thư (LOAs), NOTAM, Thông tri hàng không (AICs)</w:t>
            </w:r>
          </w:p>
        </w:tc>
        <w:tc>
          <w:tcPr>
            <w:tcW w:w="1134" w:type="dxa"/>
            <w:tcBorders>
              <w:top w:val="single" w:sz="4" w:space="0" w:color="auto"/>
              <w:left w:val="single" w:sz="4" w:space="0" w:color="auto"/>
              <w:bottom w:val="single" w:sz="4" w:space="0" w:color="auto"/>
              <w:right w:val="single" w:sz="4" w:space="0" w:color="auto"/>
            </w:tcBorders>
            <w:hideMark/>
          </w:tcPr>
          <w:p w14:paraId="1B7FA16C"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7CBE1D7C"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3218CEB1"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lastRenderedPageBreak/>
              <w:t xml:space="preserve">Tiểu mục </w:t>
            </w:r>
            <w:r w:rsidRPr="0090729A">
              <w:rPr>
                <w:rFonts w:eastAsia="Calibri"/>
                <w:b/>
                <w:i/>
                <w:sz w:val="24"/>
                <w:szCs w:val="24"/>
                <w:lang w:val="en-US"/>
              </w:rPr>
              <w:t xml:space="preserve">9.3. </w:t>
            </w:r>
            <w:r w:rsidRPr="0090729A">
              <w:rPr>
                <w:rFonts w:eastAsia="Calibri"/>
                <w:b/>
                <w:bCs/>
                <w:i/>
                <w:sz w:val="24"/>
                <w:szCs w:val="24"/>
                <w:lang w:val="en-US"/>
              </w:rPr>
              <w:t>Giao nhận ca trực</w:t>
            </w:r>
          </w:p>
        </w:tc>
      </w:tr>
      <w:tr w:rsidR="0090729A" w:rsidRPr="0090729A" w14:paraId="10105630"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47E1F4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9.3.1</w:t>
            </w:r>
          </w:p>
        </w:tc>
        <w:tc>
          <w:tcPr>
            <w:tcW w:w="3544" w:type="dxa"/>
            <w:tcBorders>
              <w:top w:val="single" w:sz="4" w:space="0" w:color="auto"/>
              <w:left w:val="single" w:sz="4" w:space="0" w:color="auto"/>
              <w:bottom w:val="single" w:sz="4" w:space="0" w:color="auto"/>
              <w:right w:val="single" w:sz="4" w:space="0" w:color="auto"/>
            </w:tcBorders>
            <w:hideMark/>
          </w:tcPr>
          <w:p w14:paraId="15838D3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Chuyển </w:t>
            </w:r>
            <w:r w:rsidRPr="0090729A">
              <w:rPr>
                <w:rFonts w:eastAsia="Calibri"/>
                <w:b/>
                <w:sz w:val="24"/>
                <w:szCs w:val="24"/>
                <w:lang w:val="vi-VN"/>
              </w:rPr>
              <w:t>giao</w:t>
            </w:r>
            <w:r w:rsidRPr="0090729A">
              <w:rPr>
                <w:rFonts w:eastAsia="Calibri"/>
                <w:sz w:val="24"/>
                <w:szCs w:val="24"/>
                <w:lang w:val="vi-VN"/>
              </w:rPr>
              <w:t xml:space="preserve"> thông tin đến KSVKL nhận ca.</w:t>
            </w:r>
          </w:p>
        </w:tc>
        <w:tc>
          <w:tcPr>
            <w:tcW w:w="567" w:type="dxa"/>
            <w:gridSpan w:val="3"/>
            <w:tcBorders>
              <w:top w:val="single" w:sz="4" w:space="0" w:color="auto"/>
              <w:left w:val="single" w:sz="4" w:space="0" w:color="auto"/>
              <w:bottom w:val="single" w:sz="4" w:space="0" w:color="auto"/>
              <w:right w:val="single" w:sz="4" w:space="0" w:color="auto"/>
            </w:tcBorders>
            <w:hideMark/>
          </w:tcPr>
          <w:p w14:paraId="72CC377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5" w:type="dxa"/>
            <w:gridSpan w:val="2"/>
            <w:tcBorders>
              <w:top w:val="single" w:sz="4" w:space="0" w:color="auto"/>
              <w:left w:val="single" w:sz="4" w:space="0" w:color="auto"/>
              <w:bottom w:val="single" w:sz="4" w:space="0" w:color="auto"/>
              <w:right w:val="single" w:sz="4" w:space="0" w:color="auto"/>
            </w:tcBorders>
          </w:tcPr>
          <w:p w14:paraId="1F789F95" w14:textId="77777777" w:rsidR="0090729A" w:rsidRPr="0090729A" w:rsidRDefault="0090729A" w:rsidP="0090729A">
            <w:pPr>
              <w:keepNext w:val="0"/>
              <w:keepLines w:val="0"/>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718ED86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FBD70DC"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DC72B9A"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9.3.2</w:t>
            </w:r>
          </w:p>
        </w:tc>
        <w:tc>
          <w:tcPr>
            <w:tcW w:w="3544" w:type="dxa"/>
            <w:tcBorders>
              <w:top w:val="single" w:sz="4" w:space="0" w:color="auto"/>
              <w:left w:val="single" w:sz="4" w:space="0" w:color="auto"/>
              <w:bottom w:val="single" w:sz="4" w:space="0" w:color="auto"/>
              <w:right w:val="single" w:sz="4" w:space="0" w:color="auto"/>
            </w:tcBorders>
            <w:hideMark/>
          </w:tcPr>
          <w:p w14:paraId="3CE0ADAE"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Nhận thông tin từ KSVKL chuyển giao ca.</w:t>
            </w:r>
          </w:p>
        </w:tc>
        <w:tc>
          <w:tcPr>
            <w:tcW w:w="567" w:type="dxa"/>
            <w:gridSpan w:val="3"/>
            <w:tcBorders>
              <w:top w:val="single" w:sz="4" w:space="0" w:color="auto"/>
              <w:left w:val="single" w:sz="4" w:space="0" w:color="auto"/>
              <w:bottom w:val="single" w:sz="4" w:space="0" w:color="auto"/>
              <w:right w:val="single" w:sz="4" w:space="0" w:color="auto"/>
            </w:tcBorders>
            <w:hideMark/>
          </w:tcPr>
          <w:p w14:paraId="1273B3EC"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tcPr>
          <w:p w14:paraId="7BCA11B0" w14:textId="77777777" w:rsidR="0090729A" w:rsidRPr="0090729A" w:rsidRDefault="0090729A" w:rsidP="0090729A">
            <w:pPr>
              <w:keepNext w:val="0"/>
              <w:keepLines w:val="0"/>
              <w:jc w:val="left"/>
              <w:rPr>
                <w:rFonts w:eastAsia="Calibri"/>
                <w:sz w:val="24"/>
                <w:szCs w:val="24"/>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12158C8B"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5F6D0592" w14:textId="77777777" w:rsidTr="0090729A">
        <w:trPr>
          <w:trHeight w:val="330"/>
        </w:trPr>
        <w:tc>
          <w:tcPr>
            <w:tcW w:w="9498" w:type="dxa"/>
            <w:gridSpan w:val="8"/>
            <w:tcBorders>
              <w:top w:val="single" w:sz="4" w:space="0" w:color="auto"/>
              <w:left w:val="single" w:sz="4" w:space="0" w:color="auto"/>
              <w:bottom w:val="single" w:sz="4" w:space="0" w:color="auto"/>
              <w:right w:val="single" w:sz="4" w:space="0" w:color="auto"/>
            </w:tcBorders>
            <w:hideMark/>
          </w:tcPr>
          <w:p w14:paraId="019F82E4" w14:textId="77777777" w:rsidR="0090729A" w:rsidRPr="0090729A" w:rsidRDefault="0090729A" w:rsidP="0090729A">
            <w:pPr>
              <w:keepNext w:val="0"/>
              <w:keepLines w:val="0"/>
              <w:jc w:val="center"/>
              <w:rPr>
                <w:rFonts w:eastAsia="Calibri"/>
                <w:sz w:val="24"/>
                <w:szCs w:val="24"/>
                <w:lang w:val="vi-VN"/>
              </w:rPr>
            </w:pPr>
            <w:r w:rsidRPr="0090729A">
              <w:rPr>
                <w:rFonts w:eastAsia="Calibri"/>
                <w:b/>
                <w:iCs/>
                <w:sz w:val="24"/>
                <w:szCs w:val="24"/>
                <w:lang w:val="vi-VN"/>
              </w:rPr>
              <w:t>Chủ đề 10: Cung cấp dịch vụ kiểm soát tại sân bay</w:t>
            </w:r>
          </w:p>
        </w:tc>
      </w:tr>
      <w:tr w:rsidR="0090729A" w:rsidRPr="0090729A" w14:paraId="44DCDAEA"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747B9A56"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10.1</w:t>
            </w:r>
            <w:r w:rsidRPr="0090729A">
              <w:rPr>
                <w:rFonts w:eastAsia="Calibri"/>
                <w:b/>
                <w:bCs/>
                <w:i/>
                <w:sz w:val="24"/>
                <w:szCs w:val="24"/>
                <w:lang w:val="en-US"/>
              </w:rPr>
              <w:t>.</w:t>
            </w:r>
            <w:r w:rsidRPr="0090729A">
              <w:rPr>
                <w:rFonts w:eastAsia="Calibri"/>
                <w:b/>
                <w:bCs/>
                <w:i/>
                <w:sz w:val="24"/>
                <w:szCs w:val="24"/>
                <w:lang w:val="vi-VN"/>
              </w:rPr>
              <w:t xml:space="preserve"> Trách nhiệm cung cấp</w:t>
            </w:r>
          </w:p>
        </w:tc>
      </w:tr>
      <w:tr w:rsidR="0090729A" w:rsidRPr="0090729A" w14:paraId="27F54BA8"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67C71EA5"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10.1.1</w:t>
            </w:r>
          </w:p>
        </w:tc>
        <w:tc>
          <w:tcPr>
            <w:tcW w:w="3544" w:type="dxa"/>
            <w:tcBorders>
              <w:top w:val="single" w:sz="4" w:space="0" w:color="auto"/>
              <w:left w:val="single" w:sz="4" w:space="0" w:color="auto"/>
              <w:bottom w:val="single" w:sz="4" w:space="0" w:color="auto"/>
              <w:right w:val="single" w:sz="4" w:space="0" w:color="auto"/>
            </w:tcBorders>
            <w:hideMark/>
          </w:tcPr>
          <w:p w14:paraId="5CEF7F66"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Giải thích trách nhiệm đối với việc cung cấp dịch vụ kiểm soát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6AF755A0"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2D9CD8B5"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ICAO Doc 4444,</w:t>
            </w:r>
            <w:r w:rsidRPr="0090729A">
              <w:rPr>
                <w:rFonts w:eastAsia="Calibri"/>
                <w:bCs/>
                <w:sz w:val="24"/>
                <w:szCs w:val="24"/>
                <w:lang w:val="en-US"/>
              </w:rPr>
              <w:br/>
              <w:t>ICAO Annex 11</w:t>
            </w:r>
          </w:p>
        </w:tc>
        <w:tc>
          <w:tcPr>
            <w:tcW w:w="1134" w:type="dxa"/>
            <w:tcBorders>
              <w:top w:val="single" w:sz="4" w:space="0" w:color="auto"/>
              <w:left w:val="single" w:sz="4" w:space="0" w:color="auto"/>
              <w:bottom w:val="single" w:sz="4" w:space="0" w:color="auto"/>
              <w:right w:val="single" w:sz="4" w:space="0" w:color="auto"/>
            </w:tcBorders>
            <w:hideMark/>
          </w:tcPr>
          <w:p w14:paraId="75325BB6"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1F0CAF25"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08642D4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10.1.2</w:t>
            </w:r>
          </w:p>
        </w:tc>
        <w:tc>
          <w:tcPr>
            <w:tcW w:w="3544" w:type="dxa"/>
            <w:tcBorders>
              <w:top w:val="single" w:sz="4" w:space="0" w:color="auto"/>
              <w:left w:val="single" w:sz="4" w:space="0" w:color="auto"/>
              <w:bottom w:val="single" w:sz="4" w:space="0" w:color="auto"/>
              <w:right w:val="single" w:sz="4" w:space="0" w:color="auto"/>
            </w:tcBorders>
            <w:hideMark/>
          </w:tcPr>
          <w:p w14:paraId="062A781B"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Mô tả sự phân chia trách nhiệm giữa các đơn vị kiểm soát không lưu.</w:t>
            </w:r>
          </w:p>
        </w:tc>
        <w:tc>
          <w:tcPr>
            <w:tcW w:w="567" w:type="dxa"/>
            <w:gridSpan w:val="3"/>
            <w:tcBorders>
              <w:top w:val="single" w:sz="4" w:space="0" w:color="auto"/>
              <w:left w:val="single" w:sz="4" w:space="0" w:color="auto"/>
              <w:bottom w:val="single" w:sz="4" w:space="0" w:color="auto"/>
              <w:right w:val="single" w:sz="4" w:space="0" w:color="auto"/>
            </w:tcBorders>
            <w:hideMark/>
          </w:tcPr>
          <w:p w14:paraId="264E5FD4"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27BF0E73"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679A21B9"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443CC38F" w14:textId="77777777" w:rsidTr="0090729A">
        <w:trPr>
          <w:trHeight w:val="436"/>
        </w:trPr>
        <w:tc>
          <w:tcPr>
            <w:tcW w:w="1418" w:type="dxa"/>
            <w:vMerge w:val="restart"/>
            <w:tcBorders>
              <w:top w:val="single" w:sz="4" w:space="0" w:color="auto"/>
              <w:left w:val="single" w:sz="4" w:space="0" w:color="auto"/>
              <w:bottom w:val="single" w:sz="4" w:space="0" w:color="auto"/>
              <w:right w:val="single" w:sz="4" w:space="0" w:color="auto"/>
            </w:tcBorders>
            <w:hideMark/>
          </w:tcPr>
          <w:p w14:paraId="44A7D85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10.1.3</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76242AEB"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Mô tả trách nhiệm liên quan đến tàu bay quân sự.</w:t>
            </w:r>
          </w:p>
        </w:tc>
        <w:tc>
          <w:tcPr>
            <w:tcW w:w="567" w:type="dxa"/>
            <w:gridSpan w:val="3"/>
            <w:vMerge w:val="restart"/>
            <w:tcBorders>
              <w:top w:val="single" w:sz="4" w:space="0" w:color="auto"/>
              <w:left w:val="single" w:sz="4" w:space="0" w:color="auto"/>
              <w:bottom w:val="single" w:sz="4" w:space="0" w:color="auto"/>
              <w:right w:val="single" w:sz="4" w:space="0" w:color="auto"/>
            </w:tcBorders>
            <w:hideMark/>
          </w:tcPr>
          <w:p w14:paraId="648F6FFB"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6DC7DEB3"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Tài liệu ICAO 4444</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7B77629"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3B8D22B5" w14:textId="77777777" w:rsidTr="0090729A">
        <w:trPr>
          <w:trHeight w:val="682"/>
        </w:trPr>
        <w:tc>
          <w:tcPr>
            <w:tcW w:w="9498" w:type="dxa"/>
            <w:vMerge/>
            <w:tcBorders>
              <w:top w:val="single" w:sz="4" w:space="0" w:color="auto"/>
              <w:left w:val="single" w:sz="4" w:space="0" w:color="auto"/>
              <w:bottom w:val="single" w:sz="4" w:space="0" w:color="auto"/>
              <w:right w:val="single" w:sz="4" w:space="0" w:color="auto"/>
            </w:tcBorders>
            <w:vAlign w:val="center"/>
            <w:hideMark/>
          </w:tcPr>
          <w:p w14:paraId="6A27156C" w14:textId="77777777" w:rsidR="0090729A" w:rsidRPr="0090729A" w:rsidRDefault="0090729A" w:rsidP="0090729A">
            <w:pPr>
              <w:keepNext w:val="0"/>
              <w:spacing w:before="0" w:afterAutospacing="1"/>
              <w:rPr>
                <w:rFonts w:eastAsia="Calibri"/>
                <w:sz w:val="24"/>
                <w:szCs w:val="24"/>
                <w:lang w:val="vi-VN"/>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786DAD38" w14:textId="77777777" w:rsidR="0090729A" w:rsidRPr="0090729A" w:rsidRDefault="0090729A" w:rsidP="0090729A">
            <w:pPr>
              <w:keepNext w:val="0"/>
              <w:spacing w:before="0" w:afterAutospacing="1"/>
              <w:rPr>
                <w:rFonts w:eastAsia="Calibri"/>
                <w:bCs/>
                <w:sz w:val="24"/>
                <w:szCs w:val="24"/>
                <w:lang w:val="vi-VN"/>
              </w:rPr>
            </w:pPr>
          </w:p>
        </w:tc>
        <w:tc>
          <w:tcPr>
            <w:tcW w:w="6447" w:type="dxa"/>
            <w:gridSpan w:val="3"/>
            <w:vMerge/>
            <w:tcBorders>
              <w:top w:val="single" w:sz="4" w:space="0" w:color="auto"/>
              <w:left w:val="single" w:sz="4" w:space="0" w:color="auto"/>
              <w:bottom w:val="single" w:sz="4" w:space="0" w:color="auto"/>
              <w:right w:val="single" w:sz="4" w:space="0" w:color="auto"/>
            </w:tcBorders>
            <w:vAlign w:val="center"/>
            <w:hideMark/>
          </w:tcPr>
          <w:p w14:paraId="229B2725" w14:textId="77777777" w:rsidR="0090729A" w:rsidRPr="0090729A" w:rsidRDefault="0090729A" w:rsidP="0090729A">
            <w:pPr>
              <w:keepNext w:val="0"/>
              <w:spacing w:before="0" w:afterAutospacing="1"/>
              <w:rPr>
                <w:rFonts w:eastAsia="Calibri"/>
                <w:bCs/>
                <w:sz w:val="24"/>
                <w:szCs w:val="24"/>
                <w:lang w:val="vi-VN"/>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35397C33" w14:textId="77777777" w:rsidR="0090729A" w:rsidRPr="0090729A" w:rsidRDefault="0090729A" w:rsidP="0090729A">
            <w:pPr>
              <w:keepNext w:val="0"/>
              <w:keepLines w:val="0"/>
              <w:rPr>
                <w:rFonts w:eastAsia="Calibri"/>
                <w:bCs/>
                <w:i/>
                <w:sz w:val="24"/>
                <w:szCs w:val="24"/>
                <w:lang w:val="vi-VN"/>
              </w:rPr>
            </w:pPr>
            <w:r w:rsidRPr="0090729A">
              <w:rPr>
                <w:rFonts w:eastAsia="Calibri"/>
                <w:bCs/>
                <w:i/>
                <w:sz w:val="24"/>
                <w:szCs w:val="24"/>
                <w:lang w:val="vi-VN"/>
              </w:rPr>
              <w:t>Hỗ trợ nội dung: ICAO Doc 9554.</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5E8E7C" w14:textId="77777777" w:rsidR="0090729A" w:rsidRPr="0090729A" w:rsidRDefault="0090729A" w:rsidP="0090729A">
            <w:pPr>
              <w:keepNext w:val="0"/>
              <w:spacing w:before="0" w:afterAutospacing="1"/>
              <w:rPr>
                <w:rFonts w:eastAsia="Calibri"/>
                <w:bCs/>
                <w:sz w:val="24"/>
                <w:szCs w:val="24"/>
                <w:lang w:val="vi-VN"/>
              </w:rPr>
            </w:pPr>
          </w:p>
        </w:tc>
      </w:tr>
      <w:tr w:rsidR="0090729A" w:rsidRPr="0090729A" w14:paraId="2128F2CC"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07956B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10.1.4</w:t>
            </w:r>
          </w:p>
        </w:tc>
        <w:tc>
          <w:tcPr>
            <w:tcW w:w="3544" w:type="dxa"/>
            <w:tcBorders>
              <w:top w:val="single" w:sz="4" w:space="0" w:color="auto"/>
              <w:left w:val="single" w:sz="4" w:space="0" w:color="auto"/>
              <w:bottom w:val="single" w:sz="4" w:space="0" w:color="auto"/>
              <w:right w:val="single" w:sz="4" w:space="0" w:color="auto"/>
            </w:tcBorders>
            <w:hideMark/>
          </w:tcPr>
          <w:p w14:paraId="3A017A76"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Mô tả trách nhiệm liên quan đến khinh khí cầu không người lái.</w:t>
            </w:r>
          </w:p>
        </w:tc>
        <w:tc>
          <w:tcPr>
            <w:tcW w:w="567" w:type="dxa"/>
            <w:gridSpan w:val="3"/>
            <w:tcBorders>
              <w:top w:val="single" w:sz="4" w:space="0" w:color="auto"/>
              <w:left w:val="single" w:sz="4" w:space="0" w:color="auto"/>
              <w:bottom w:val="single" w:sz="4" w:space="0" w:color="auto"/>
              <w:right w:val="single" w:sz="4" w:space="0" w:color="auto"/>
            </w:tcBorders>
            <w:hideMark/>
          </w:tcPr>
          <w:p w14:paraId="65C3C6A0"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22A7C616"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19670B4B"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590887A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AF73894"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10.1.5</w:t>
            </w:r>
          </w:p>
        </w:tc>
        <w:tc>
          <w:tcPr>
            <w:tcW w:w="3544" w:type="dxa"/>
            <w:tcBorders>
              <w:top w:val="single" w:sz="4" w:space="0" w:color="auto"/>
              <w:left w:val="single" w:sz="4" w:space="0" w:color="auto"/>
              <w:bottom w:val="single" w:sz="4" w:space="0" w:color="auto"/>
              <w:right w:val="single" w:sz="4" w:space="0" w:color="auto"/>
            </w:tcBorders>
            <w:hideMark/>
          </w:tcPr>
          <w:p w14:paraId="39424FA5"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đúng ảnh hưởng của các yêu cầu khai thác.</w:t>
            </w:r>
          </w:p>
        </w:tc>
        <w:tc>
          <w:tcPr>
            <w:tcW w:w="567" w:type="dxa"/>
            <w:gridSpan w:val="3"/>
            <w:tcBorders>
              <w:top w:val="single" w:sz="4" w:space="0" w:color="auto"/>
              <w:left w:val="single" w:sz="4" w:space="0" w:color="auto"/>
              <w:bottom w:val="single" w:sz="4" w:space="0" w:color="auto"/>
              <w:right w:val="single" w:sz="4" w:space="0" w:color="auto"/>
            </w:tcBorders>
            <w:hideMark/>
          </w:tcPr>
          <w:p w14:paraId="3FF64A87"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6695F1DC"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Bay quân sự, bay hiệu chuẩn, chụp ảnh trên không.</w:t>
            </w:r>
          </w:p>
        </w:tc>
        <w:tc>
          <w:tcPr>
            <w:tcW w:w="1134" w:type="dxa"/>
            <w:tcBorders>
              <w:top w:val="single" w:sz="4" w:space="0" w:color="auto"/>
              <w:left w:val="single" w:sz="4" w:space="0" w:color="auto"/>
              <w:bottom w:val="single" w:sz="4" w:space="0" w:color="auto"/>
              <w:right w:val="single" w:sz="4" w:space="0" w:color="auto"/>
            </w:tcBorders>
            <w:hideMark/>
          </w:tcPr>
          <w:p w14:paraId="216C7671"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783F6D7B"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3748A06E"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10.2</w:t>
            </w:r>
            <w:r w:rsidRPr="0090729A">
              <w:rPr>
                <w:rFonts w:eastAsia="Calibri"/>
                <w:b/>
                <w:bCs/>
                <w:i/>
                <w:sz w:val="24"/>
                <w:szCs w:val="24"/>
                <w:lang w:val="en-US"/>
              </w:rPr>
              <w:t>.</w:t>
            </w:r>
            <w:r w:rsidRPr="0090729A">
              <w:rPr>
                <w:rFonts w:eastAsia="Calibri"/>
                <w:b/>
                <w:bCs/>
                <w:i/>
                <w:sz w:val="24"/>
                <w:szCs w:val="24"/>
                <w:lang w:val="vi-VN"/>
              </w:rPr>
              <w:t xml:space="preserve"> Chức năng của Đài kiểm soát tại sân bay</w:t>
            </w:r>
          </w:p>
        </w:tc>
      </w:tr>
      <w:tr w:rsidR="0090729A" w:rsidRPr="0090729A" w14:paraId="31DE9F7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457F980"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10.2.1</w:t>
            </w:r>
          </w:p>
        </w:tc>
        <w:tc>
          <w:tcPr>
            <w:tcW w:w="3544" w:type="dxa"/>
            <w:tcBorders>
              <w:top w:val="single" w:sz="4" w:space="0" w:color="auto"/>
              <w:left w:val="single" w:sz="4" w:space="0" w:color="auto"/>
              <w:bottom w:val="single" w:sz="4" w:space="0" w:color="auto"/>
              <w:right w:val="single" w:sz="4" w:space="0" w:color="auto"/>
            </w:tcBorders>
            <w:hideMark/>
          </w:tcPr>
          <w:p w14:paraId="2E0B7A0B"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Quản lý các chức năng chung của kiểm soát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0955C9F9"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3B31FDFE" w14:textId="77777777" w:rsidR="0090729A" w:rsidRPr="0090729A" w:rsidRDefault="0090729A" w:rsidP="0090729A">
            <w:pPr>
              <w:keepNext w:val="0"/>
              <w:keepLines w:val="0"/>
              <w:jc w:val="left"/>
              <w:rPr>
                <w:rFonts w:eastAsia="Calibri"/>
                <w:bCs/>
                <w:sz w:val="24"/>
                <w:szCs w:val="24"/>
                <w:lang w:val="en-US"/>
              </w:rPr>
            </w:pPr>
            <w:r w:rsidRPr="0090729A">
              <w:rPr>
                <w:rFonts w:eastAsia="Calibri"/>
                <w:bCs/>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07E9DD62"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0727FC41"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449962A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10.2.2</w:t>
            </w:r>
          </w:p>
        </w:tc>
        <w:tc>
          <w:tcPr>
            <w:tcW w:w="3544" w:type="dxa"/>
            <w:tcBorders>
              <w:top w:val="single" w:sz="4" w:space="0" w:color="auto"/>
              <w:left w:val="single" w:sz="4" w:space="0" w:color="auto"/>
              <w:bottom w:val="single" w:sz="4" w:space="0" w:color="auto"/>
              <w:right w:val="single" w:sz="4" w:space="0" w:color="auto"/>
            </w:tcBorders>
            <w:hideMark/>
          </w:tcPr>
          <w:p w14:paraId="4B6AEEF2"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Quản lý việc đình chỉ hoạt động bay VFR.</w:t>
            </w:r>
          </w:p>
        </w:tc>
        <w:tc>
          <w:tcPr>
            <w:tcW w:w="567" w:type="dxa"/>
            <w:gridSpan w:val="3"/>
            <w:tcBorders>
              <w:top w:val="single" w:sz="4" w:space="0" w:color="auto"/>
              <w:left w:val="single" w:sz="4" w:space="0" w:color="auto"/>
              <w:bottom w:val="single" w:sz="4" w:space="0" w:color="auto"/>
              <w:right w:val="single" w:sz="4" w:space="0" w:color="auto"/>
            </w:tcBorders>
            <w:hideMark/>
          </w:tcPr>
          <w:p w14:paraId="605D95ED"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014D810A" w14:textId="77777777" w:rsidR="0090729A" w:rsidRPr="0090729A" w:rsidRDefault="0090729A" w:rsidP="0090729A">
            <w:pPr>
              <w:keepNext w:val="0"/>
              <w:keepLines w:val="0"/>
              <w:jc w:val="left"/>
              <w:rPr>
                <w:rFonts w:eastAsia="Calibri"/>
                <w:bCs/>
                <w:sz w:val="24"/>
                <w:szCs w:val="24"/>
                <w:lang w:val="vi-VN"/>
              </w:rPr>
            </w:pPr>
            <w:r w:rsidRPr="0090729A">
              <w:rPr>
                <w:rFonts w:eastAsia="Calibri"/>
                <w:bCs/>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155C0B3E"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6FFC4B1D"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24050778"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10.3</w:t>
            </w:r>
            <w:r w:rsidRPr="0090729A">
              <w:rPr>
                <w:rFonts w:eastAsia="Calibri"/>
                <w:b/>
                <w:bCs/>
                <w:i/>
                <w:sz w:val="24"/>
                <w:szCs w:val="24"/>
                <w:lang w:val="en-US"/>
              </w:rPr>
              <w:t xml:space="preserve">. </w:t>
            </w:r>
            <w:r w:rsidRPr="0090729A">
              <w:rPr>
                <w:rFonts w:eastAsia="Calibri"/>
                <w:b/>
                <w:bCs/>
                <w:i/>
                <w:sz w:val="24"/>
                <w:szCs w:val="24"/>
                <w:lang w:val="vi-VN"/>
              </w:rPr>
              <w:t>Quy trình quản lý không lưu</w:t>
            </w:r>
          </w:p>
        </w:tc>
      </w:tr>
      <w:tr w:rsidR="0090729A" w:rsidRPr="0090729A" w14:paraId="724162B2"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CDA88CA"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10.3.1</w:t>
            </w:r>
          </w:p>
        </w:tc>
        <w:tc>
          <w:tcPr>
            <w:tcW w:w="3544" w:type="dxa"/>
            <w:tcBorders>
              <w:top w:val="single" w:sz="4" w:space="0" w:color="auto"/>
              <w:left w:val="single" w:sz="4" w:space="0" w:color="auto"/>
              <w:bottom w:val="single" w:sz="4" w:space="0" w:color="auto"/>
              <w:right w:val="single" w:sz="4" w:space="0" w:color="auto"/>
            </w:tcBorders>
            <w:hideMark/>
          </w:tcPr>
          <w:p w14:paraId="26BE892C"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Đảm bảo duy trì nhận thức tình huống.</w:t>
            </w:r>
          </w:p>
        </w:tc>
        <w:tc>
          <w:tcPr>
            <w:tcW w:w="567" w:type="dxa"/>
            <w:gridSpan w:val="3"/>
            <w:tcBorders>
              <w:top w:val="single" w:sz="4" w:space="0" w:color="auto"/>
              <w:left w:val="single" w:sz="4" w:space="0" w:color="auto"/>
              <w:bottom w:val="single" w:sz="4" w:space="0" w:color="auto"/>
              <w:right w:val="single" w:sz="4" w:space="0" w:color="auto"/>
            </w:tcBorders>
            <w:hideMark/>
          </w:tcPr>
          <w:p w14:paraId="76A12403"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1EEF8ECA"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Thu thập, phân tích thông tin hiển thị về hoạt động bay</w:t>
            </w:r>
          </w:p>
        </w:tc>
        <w:tc>
          <w:tcPr>
            <w:tcW w:w="1134" w:type="dxa"/>
            <w:tcBorders>
              <w:top w:val="single" w:sz="4" w:space="0" w:color="auto"/>
              <w:left w:val="single" w:sz="4" w:space="0" w:color="auto"/>
              <w:bottom w:val="single" w:sz="4" w:space="0" w:color="auto"/>
              <w:right w:val="single" w:sz="4" w:space="0" w:color="auto"/>
            </w:tcBorders>
            <w:hideMark/>
          </w:tcPr>
          <w:p w14:paraId="67458D0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70E36AA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174363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10.3.2</w:t>
            </w:r>
          </w:p>
        </w:tc>
        <w:tc>
          <w:tcPr>
            <w:tcW w:w="3544" w:type="dxa"/>
            <w:tcBorders>
              <w:top w:val="single" w:sz="4" w:space="0" w:color="auto"/>
              <w:left w:val="single" w:sz="4" w:space="0" w:color="auto"/>
              <w:bottom w:val="single" w:sz="4" w:space="0" w:color="auto"/>
              <w:right w:val="single" w:sz="4" w:space="0" w:color="auto"/>
            </w:tcBorders>
            <w:hideMark/>
          </w:tcPr>
          <w:p w14:paraId="7251611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Phát hiện </w:t>
            </w:r>
            <w:r w:rsidRPr="0090729A">
              <w:rPr>
                <w:rFonts w:eastAsia="Calibri"/>
                <w:b/>
                <w:bCs/>
                <w:sz w:val="24"/>
                <w:szCs w:val="24"/>
                <w:lang w:val="vi-VN"/>
              </w:rPr>
              <w:t>và giải quyết xung đột</w:t>
            </w:r>
            <w:r w:rsidRPr="0090729A">
              <w:rPr>
                <w:rFonts w:eastAsia="Calibri"/>
                <w:sz w:val="24"/>
                <w:szCs w:val="24"/>
                <w:lang w:val="vi-VN"/>
              </w:rPr>
              <w:t xml:space="preserve"> kịp thời.</w:t>
            </w:r>
          </w:p>
        </w:tc>
        <w:tc>
          <w:tcPr>
            <w:tcW w:w="567" w:type="dxa"/>
            <w:gridSpan w:val="3"/>
            <w:tcBorders>
              <w:top w:val="single" w:sz="4" w:space="0" w:color="auto"/>
              <w:left w:val="single" w:sz="4" w:space="0" w:color="auto"/>
              <w:bottom w:val="single" w:sz="4" w:space="0" w:color="auto"/>
              <w:right w:val="single" w:sz="4" w:space="0" w:color="auto"/>
            </w:tcBorders>
            <w:hideMark/>
          </w:tcPr>
          <w:p w14:paraId="3707235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tcPr>
          <w:p w14:paraId="27E2EAD0"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4757083A"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7B8BDFE0"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F7FF48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10.3.3</w:t>
            </w:r>
          </w:p>
        </w:tc>
        <w:tc>
          <w:tcPr>
            <w:tcW w:w="3544" w:type="dxa"/>
            <w:tcBorders>
              <w:top w:val="single" w:sz="4" w:space="0" w:color="auto"/>
              <w:left w:val="single" w:sz="4" w:space="0" w:color="auto"/>
              <w:bottom w:val="single" w:sz="4" w:space="0" w:color="auto"/>
              <w:right w:val="single" w:sz="4" w:space="0" w:color="auto"/>
            </w:tcBorders>
            <w:hideMark/>
          </w:tcPr>
          <w:p w14:paraId="4AD54AD8"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Xác định các giải pháp tiềm năng để đạt được luồng không lưu an toàn và hiệu quả.</w:t>
            </w:r>
          </w:p>
        </w:tc>
        <w:tc>
          <w:tcPr>
            <w:tcW w:w="567" w:type="dxa"/>
            <w:gridSpan w:val="3"/>
            <w:tcBorders>
              <w:top w:val="single" w:sz="4" w:space="0" w:color="auto"/>
              <w:left w:val="single" w:sz="4" w:space="0" w:color="auto"/>
              <w:bottom w:val="single" w:sz="4" w:space="0" w:color="auto"/>
              <w:right w:val="single" w:sz="4" w:space="0" w:color="auto"/>
            </w:tcBorders>
            <w:hideMark/>
          </w:tcPr>
          <w:p w14:paraId="73A50BD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tcPr>
          <w:p w14:paraId="1DC45355"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0FBDB315"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69FE51A8"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0189DD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10.3.4</w:t>
            </w:r>
          </w:p>
        </w:tc>
        <w:tc>
          <w:tcPr>
            <w:tcW w:w="3544" w:type="dxa"/>
            <w:tcBorders>
              <w:top w:val="single" w:sz="4" w:space="0" w:color="auto"/>
              <w:left w:val="single" w:sz="4" w:space="0" w:color="auto"/>
              <w:bottom w:val="single" w:sz="4" w:space="0" w:color="auto"/>
              <w:right w:val="single" w:sz="4" w:space="0" w:color="auto"/>
            </w:tcBorders>
            <w:hideMark/>
          </w:tcPr>
          <w:p w14:paraId="0B6D337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Đánh giá các kết quả </w:t>
            </w:r>
            <w:r w:rsidRPr="0090729A">
              <w:rPr>
                <w:rFonts w:eastAsia="Calibri"/>
                <w:b/>
                <w:sz w:val="24"/>
                <w:szCs w:val="24"/>
                <w:lang w:val="vi-VN"/>
              </w:rPr>
              <w:t>có thể xảy ra</w:t>
            </w:r>
            <w:r w:rsidRPr="0090729A">
              <w:rPr>
                <w:rFonts w:eastAsia="Calibri"/>
                <w:sz w:val="24"/>
                <w:szCs w:val="24"/>
                <w:lang w:val="vi-VN"/>
              </w:rPr>
              <w:t xml:space="preserve"> của các hành động lập kế hoạch và điều hành bay khác nhau.</w:t>
            </w:r>
          </w:p>
        </w:tc>
        <w:tc>
          <w:tcPr>
            <w:tcW w:w="567" w:type="dxa"/>
            <w:gridSpan w:val="3"/>
            <w:tcBorders>
              <w:top w:val="single" w:sz="4" w:space="0" w:color="auto"/>
              <w:left w:val="single" w:sz="4" w:space="0" w:color="auto"/>
              <w:bottom w:val="single" w:sz="4" w:space="0" w:color="auto"/>
              <w:right w:val="single" w:sz="4" w:space="0" w:color="auto"/>
            </w:tcBorders>
            <w:hideMark/>
          </w:tcPr>
          <w:p w14:paraId="775CA36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5</w:t>
            </w:r>
          </w:p>
        </w:tc>
        <w:tc>
          <w:tcPr>
            <w:tcW w:w="2835" w:type="dxa"/>
            <w:gridSpan w:val="2"/>
            <w:tcBorders>
              <w:top w:val="single" w:sz="4" w:space="0" w:color="auto"/>
              <w:left w:val="single" w:sz="4" w:space="0" w:color="auto"/>
              <w:bottom w:val="single" w:sz="4" w:space="0" w:color="auto"/>
              <w:right w:val="single" w:sz="4" w:space="0" w:color="auto"/>
            </w:tcBorders>
          </w:tcPr>
          <w:p w14:paraId="37F50586"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4DE1C98F"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41437203"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C8F8AA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10.3.5</w:t>
            </w:r>
          </w:p>
        </w:tc>
        <w:tc>
          <w:tcPr>
            <w:tcW w:w="3544" w:type="dxa"/>
            <w:tcBorders>
              <w:top w:val="single" w:sz="4" w:space="0" w:color="auto"/>
              <w:left w:val="single" w:sz="4" w:space="0" w:color="auto"/>
              <w:bottom w:val="single" w:sz="4" w:space="0" w:color="auto"/>
              <w:right w:val="single" w:sz="4" w:space="0" w:color="auto"/>
            </w:tcBorders>
            <w:hideMark/>
          </w:tcPr>
          <w:p w14:paraId="09C6DC5F"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Lựa chọn</w:t>
            </w:r>
            <w:r w:rsidRPr="0090729A">
              <w:rPr>
                <w:rFonts w:eastAsia="Calibri"/>
                <w:sz w:val="24"/>
                <w:szCs w:val="24"/>
                <w:lang w:val="vi-VN"/>
              </w:rPr>
              <w:t xml:space="preserve"> một kế hoạch thích hợp kịp thời để đạt được luồng không lưu an toàn và hiệu quả.</w:t>
            </w:r>
          </w:p>
        </w:tc>
        <w:tc>
          <w:tcPr>
            <w:tcW w:w="567" w:type="dxa"/>
            <w:gridSpan w:val="3"/>
            <w:tcBorders>
              <w:top w:val="single" w:sz="4" w:space="0" w:color="auto"/>
              <w:left w:val="single" w:sz="4" w:space="0" w:color="auto"/>
              <w:bottom w:val="single" w:sz="4" w:space="0" w:color="auto"/>
              <w:right w:val="single" w:sz="4" w:space="0" w:color="auto"/>
            </w:tcBorders>
            <w:hideMark/>
          </w:tcPr>
          <w:p w14:paraId="2D00E8B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5</w:t>
            </w:r>
          </w:p>
        </w:tc>
        <w:tc>
          <w:tcPr>
            <w:tcW w:w="2835" w:type="dxa"/>
            <w:gridSpan w:val="2"/>
            <w:tcBorders>
              <w:top w:val="single" w:sz="4" w:space="0" w:color="auto"/>
              <w:left w:val="single" w:sz="4" w:space="0" w:color="auto"/>
              <w:bottom w:val="single" w:sz="4" w:space="0" w:color="auto"/>
              <w:right w:val="single" w:sz="4" w:space="0" w:color="auto"/>
            </w:tcBorders>
          </w:tcPr>
          <w:p w14:paraId="16ECF499"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1B7060EF"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2F0329EC" w14:textId="77777777" w:rsidTr="0090729A">
        <w:trPr>
          <w:trHeight w:val="697"/>
        </w:trPr>
        <w:tc>
          <w:tcPr>
            <w:tcW w:w="1418" w:type="dxa"/>
            <w:tcBorders>
              <w:top w:val="single" w:sz="4" w:space="0" w:color="auto"/>
              <w:left w:val="single" w:sz="4" w:space="0" w:color="auto"/>
              <w:bottom w:val="single" w:sz="4" w:space="0" w:color="auto"/>
              <w:right w:val="single" w:sz="4" w:space="0" w:color="auto"/>
            </w:tcBorders>
            <w:hideMark/>
          </w:tcPr>
          <w:p w14:paraId="5379B7F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TWR ATM</w:t>
            </w:r>
            <w:r w:rsidRPr="0090729A">
              <w:rPr>
                <w:rFonts w:eastAsia="Calibri"/>
                <w:b/>
                <w:sz w:val="24"/>
                <w:szCs w:val="24"/>
                <w:lang w:val="en-US"/>
              </w:rPr>
              <w:t xml:space="preserve"> </w:t>
            </w:r>
            <w:r w:rsidRPr="0090729A">
              <w:rPr>
                <w:rFonts w:eastAsia="Calibri"/>
                <w:sz w:val="24"/>
                <w:szCs w:val="24"/>
                <w:lang w:val="vi-VN"/>
              </w:rPr>
              <w:t>10.3.6</w:t>
            </w:r>
          </w:p>
        </w:tc>
        <w:tc>
          <w:tcPr>
            <w:tcW w:w="3544" w:type="dxa"/>
            <w:tcBorders>
              <w:top w:val="single" w:sz="4" w:space="0" w:color="auto"/>
              <w:left w:val="single" w:sz="4" w:space="0" w:color="auto"/>
              <w:bottom w:val="single" w:sz="4" w:space="0" w:color="auto"/>
              <w:right w:val="single" w:sz="4" w:space="0" w:color="auto"/>
            </w:tcBorders>
            <w:hideMark/>
          </w:tcPr>
          <w:p w14:paraId="7F93D85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Đảm bảo thực hiện đầy đủ các hành động </w:t>
            </w:r>
            <w:r w:rsidRPr="0090729A">
              <w:rPr>
                <w:rFonts w:eastAsia="Calibri"/>
                <w:b/>
                <w:bCs/>
                <w:sz w:val="24"/>
                <w:szCs w:val="24"/>
                <w:lang w:val="vi-VN"/>
              </w:rPr>
              <w:t>theo thứ tự ưu tiên.</w:t>
            </w:r>
          </w:p>
        </w:tc>
        <w:tc>
          <w:tcPr>
            <w:tcW w:w="567" w:type="dxa"/>
            <w:gridSpan w:val="3"/>
            <w:tcBorders>
              <w:top w:val="single" w:sz="4" w:space="0" w:color="auto"/>
              <w:left w:val="single" w:sz="4" w:space="0" w:color="auto"/>
              <w:bottom w:val="single" w:sz="4" w:space="0" w:color="auto"/>
              <w:right w:val="single" w:sz="4" w:space="0" w:color="auto"/>
            </w:tcBorders>
            <w:hideMark/>
          </w:tcPr>
          <w:p w14:paraId="65DEAE3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tcPr>
          <w:p w14:paraId="2ACE212A"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40DB100A"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0BBAB9C6" w14:textId="77777777" w:rsidTr="0090729A">
        <w:trPr>
          <w:trHeight w:val="768"/>
        </w:trPr>
        <w:tc>
          <w:tcPr>
            <w:tcW w:w="1418" w:type="dxa"/>
            <w:tcBorders>
              <w:top w:val="single" w:sz="4" w:space="0" w:color="auto"/>
              <w:left w:val="single" w:sz="4" w:space="0" w:color="auto"/>
              <w:bottom w:val="single" w:sz="4" w:space="0" w:color="auto"/>
              <w:right w:val="single" w:sz="4" w:space="0" w:color="auto"/>
            </w:tcBorders>
            <w:hideMark/>
          </w:tcPr>
          <w:p w14:paraId="276C17D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10.3.7</w:t>
            </w:r>
          </w:p>
        </w:tc>
        <w:tc>
          <w:tcPr>
            <w:tcW w:w="3544" w:type="dxa"/>
            <w:tcBorders>
              <w:top w:val="single" w:sz="4" w:space="0" w:color="auto"/>
              <w:left w:val="single" w:sz="4" w:space="0" w:color="auto"/>
              <w:bottom w:val="single" w:sz="4" w:space="0" w:color="auto"/>
              <w:right w:val="single" w:sz="4" w:space="0" w:color="auto"/>
            </w:tcBorders>
            <w:hideMark/>
          </w:tcPr>
          <w:p w14:paraId="78DBED3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Thực hiện kế hoạch đã chọn một cách kịp thời.</w:t>
            </w:r>
          </w:p>
        </w:tc>
        <w:tc>
          <w:tcPr>
            <w:tcW w:w="567" w:type="dxa"/>
            <w:gridSpan w:val="3"/>
            <w:tcBorders>
              <w:top w:val="single" w:sz="4" w:space="0" w:color="auto"/>
              <w:left w:val="single" w:sz="4" w:space="0" w:color="auto"/>
              <w:bottom w:val="single" w:sz="4" w:space="0" w:color="auto"/>
              <w:right w:val="single" w:sz="4" w:space="0" w:color="auto"/>
            </w:tcBorders>
            <w:hideMark/>
          </w:tcPr>
          <w:p w14:paraId="2828742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tcPr>
          <w:p w14:paraId="32FDE5D9"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51678734"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3CD9B634"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575994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10.3.8</w:t>
            </w:r>
          </w:p>
        </w:tc>
        <w:tc>
          <w:tcPr>
            <w:tcW w:w="3544" w:type="dxa"/>
            <w:tcBorders>
              <w:top w:val="single" w:sz="4" w:space="0" w:color="auto"/>
              <w:left w:val="single" w:sz="4" w:space="0" w:color="auto"/>
              <w:bottom w:val="single" w:sz="4" w:space="0" w:color="auto"/>
              <w:right w:val="single" w:sz="4" w:space="0" w:color="auto"/>
            </w:tcBorders>
            <w:hideMark/>
          </w:tcPr>
          <w:p w14:paraId="5B86030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Đảm bảo đạt được kết quả an toàn và hiệu quả.</w:t>
            </w:r>
          </w:p>
        </w:tc>
        <w:tc>
          <w:tcPr>
            <w:tcW w:w="567" w:type="dxa"/>
            <w:gridSpan w:val="3"/>
            <w:tcBorders>
              <w:top w:val="single" w:sz="4" w:space="0" w:color="auto"/>
              <w:left w:val="single" w:sz="4" w:space="0" w:color="auto"/>
              <w:bottom w:val="single" w:sz="4" w:space="0" w:color="auto"/>
              <w:right w:val="single" w:sz="4" w:space="0" w:color="auto"/>
            </w:tcBorders>
            <w:hideMark/>
          </w:tcPr>
          <w:p w14:paraId="3F2FBD6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2582BED0"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Theo dõi hoạt động bay, khả năng thích ứng và bám sát</w:t>
            </w:r>
          </w:p>
        </w:tc>
        <w:tc>
          <w:tcPr>
            <w:tcW w:w="1134" w:type="dxa"/>
            <w:tcBorders>
              <w:top w:val="single" w:sz="4" w:space="0" w:color="auto"/>
              <w:left w:val="single" w:sz="4" w:space="0" w:color="auto"/>
              <w:bottom w:val="single" w:sz="4" w:space="0" w:color="auto"/>
              <w:right w:val="single" w:sz="4" w:space="0" w:color="auto"/>
            </w:tcBorders>
            <w:hideMark/>
          </w:tcPr>
          <w:p w14:paraId="23DEFE97"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505C59F0" w14:textId="77777777" w:rsidTr="0090729A">
        <w:trPr>
          <w:trHeight w:val="406"/>
        </w:trPr>
        <w:tc>
          <w:tcPr>
            <w:tcW w:w="9498" w:type="dxa"/>
            <w:gridSpan w:val="8"/>
            <w:tcBorders>
              <w:top w:val="single" w:sz="4" w:space="0" w:color="auto"/>
              <w:left w:val="single" w:sz="4" w:space="0" w:color="auto"/>
              <w:bottom w:val="single" w:sz="4" w:space="0" w:color="auto"/>
              <w:right w:val="single" w:sz="4" w:space="0" w:color="auto"/>
            </w:tcBorders>
            <w:hideMark/>
          </w:tcPr>
          <w:p w14:paraId="072FD072"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10.4. Đèn hàng không mặt đất</w:t>
            </w:r>
          </w:p>
        </w:tc>
      </w:tr>
      <w:tr w:rsidR="0090729A" w:rsidRPr="0090729A" w14:paraId="6518751B"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01F332B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10.4.1</w:t>
            </w:r>
          </w:p>
        </w:tc>
        <w:tc>
          <w:tcPr>
            <w:tcW w:w="3544" w:type="dxa"/>
            <w:tcBorders>
              <w:top w:val="single" w:sz="4" w:space="0" w:color="auto"/>
              <w:left w:val="single" w:sz="4" w:space="0" w:color="auto"/>
              <w:bottom w:val="single" w:sz="4" w:space="0" w:color="auto"/>
              <w:right w:val="single" w:sz="4" w:space="0" w:color="auto"/>
            </w:tcBorders>
            <w:hideMark/>
          </w:tcPr>
          <w:p w14:paraId="69EC765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Lựa chọn đèn hàng không mặt đất phù hợp.</w:t>
            </w:r>
          </w:p>
        </w:tc>
        <w:tc>
          <w:tcPr>
            <w:tcW w:w="567" w:type="dxa"/>
            <w:gridSpan w:val="3"/>
            <w:tcBorders>
              <w:top w:val="single" w:sz="4" w:space="0" w:color="auto"/>
              <w:left w:val="single" w:sz="4" w:space="0" w:color="auto"/>
              <w:bottom w:val="single" w:sz="4" w:space="0" w:color="auto"/>
              <w:right w:val="single" w:sz="4" w:space="0" w:color="auto"/>
            </w:tcBorders>
            <w:hideMark/>
          </w:tcPr>
          <w:p w14:paraId="2F857AE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5</w:t>
            </w:r>
          </w:p>
        </w:tc>
        <w:tc>
          <w:tcPr>
            <w:tcW w:w="2835" w:type="dxa"/>
            <w:gridSpan w:val="2"/>
            <w:tcBorders>
              <w:top w:val="single" w:sz="4" w:space="0" w:color="auto"/>
              <w:left w:val="single" w:sz="4" w:space="0" w:color="auto"/>
              <w:bottom w:val="single" w:sz="4" w:space="0" w:color="auto"/>
              <w:right w:val="single" w:sz="4" w:space="0" w:color="auto"/>
            </w:tcBorders>
            <w:hideMark/>
          </w:tcPr>
          <w:p w14:paraId="2EC87B0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5C23D11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2E59E345" w14:textId="77777777" w:rsidTr="0090729A">
        <w:trPr>
          <w:trHeight w:val="481"/>
        </w:trPr>
        <w:tc>
          <w:tcPr>
            <w:tcW w:w="9498" w:type="dxa"/>
            <w:gridSpan w:val="8"/>
            <w:tcBorders>
              <w:top w:val="single" w:sz="4" w:space="0" w:color="auto"/>
              <w:left w:val="single" w:sz="4" w:space="0" w:color="auto"/>
              <w:bottom w:val="single" w:sz="4" w:space="0" w:color="auto"/>
              <w:right w:val="single" w:sz="4" w:space="0" w:color="auto"/>
            </w:tcBorders>
            <w:hideMark/>
          </w:tcPr>
          <w:p w14:paraId="76517747"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10.5. Thông tin cung cấp cho tàu bay bởi đài kiểm soát tại sân bay</w:t>
            </w:r>
          </w:p>
        </w:tc>
      </w:tr>
      <w:tr w:rsidR="0090729A" w:rsidRPr="0090729A" w14:paraId="1C2C11B7" w14:textId="77777777" w:rsidTr="0090729A">
        <w:trPr>
          <w:trHeight w:val="627"/>
        </w:trPr>
        <w:tc>
          <w:tcPr>
            <w:tcW w:w="1418" w:type="dxa"/>
            <w:tcBorders>
              <w:top w:val="single" w:sz="4" w:space="0" w:color="auto"/>
              <w:left w:val="single" w:sz="4" w:space="0" w:color="auto"/>
              <w:bottom w:val="single" w:sz="4" w:space="0" w:color="auto"/>
              <w:right w:val="single" w:sz="4" w:space="0" w:color="auto"/>
            </w:tcBorders>
            <w:hideMark/>
          </w:tcPr>
          <w:p w14:paraId="497086F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10.5.1</w:t>
            </w:r>
          </w:p>
        </w:tc>
        <w:tc>
          <w:tcPr>
            <w:tcW w:w="3544" w:type="dxa"/>
            <w:tcBorders>
              <w:top w:val="single" w:sz="4" w:space="0" w:color="auto"/>
              <w:left w:val="single" w:sz="4" w:space="0" w:color="auto"/>
              <w:bottom w:val="single" w:sz="4" w:space="0" w:color="auto"/>
              <w:right w:val="single" w:sz="4" w:space="0" w:color="auto"/>
            </w:tcBorders>
            <w:hideMark/>
          </w:tcPr>
          <w:p w14:paraId="7CF579D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Cung cấp thông tin liên quan đến hoạt động của tàu bay.</w:t>
            </w:r>
          </w:p>
        </w:tc>
        <w:tc>
          <w:tcPr>
            <w:tcW w:w="567" w:type="dxa"/>
            <w:gridSpan w:val="3"/>
            <w:tcBorders>
              <w:top w:val="single" w:sz="4" w:space="0" w:color="auto"/>
              <w:left w:val="single" w:sz="4" w:space="0" w:color="auto"/>
              <w:bottom w:val="single" w:sz="4" w:space="0" w:color="auto"/>
              <w:right w:val="single" w:sz="4" w:space="0" w:color="auto"/>
            </w:tcBorders>
            <w:hideMark/>
          </w:tcPr>
          <w:p w14:paraId="7050AA2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619BE9F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356C70B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64A59F01" w14:textId="77777777" w:rsidTr="0090729A">
        <w:trPr>
          <w:trHeight w:val="63"/>
        </w:trPr>
        <w:tc>
          <w:tcPr>
            <w:tcW w:w="1418" w:type="dxa"/>
            <w:tcBorders>
              <w:top w:val="single" w:sz="4" w:space="0" w:color="auto"/>
              <w:left w:val="single" w:sz="4" w:space="0" w:color="auto"/>
              <w:bottom w:val="single" w:sz="4" w:space="0" w:color="auto"/>
              <w:right w:val="single" w:sz="4" w:space="0" w:color="auto"/>
            </w:tcBorders>
            <w:hideMark/>
          </w:tcPr>
          <w:p w14:paraId="61B0640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10.5.2</w:t>
            </w:r>
          </w:p>
        </w:tc>
        <w:tc>
          <w:tcPr>
            <w:tcW w:w="3544" w:type="dxa"/>
            <w:tcBorders>
              <w:top w:val="single" w:sz="4" w:space="0" w:color="auto"/>
              <w:left w:val="single" w:sz="4" w:space="0" w:color="auto"/>
              <w:bottom w:val="single" w:sz="4" w:space="0" w:color="auto"/>
              <w:right w:val="single" w:sz="4" w:space="0" w:color="auto"/>
            </w:tcBorders>
            <w:hideMark/>
          </w:tcPr>
          <w:p w14:paraId="46FA7CD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Cung cấp thông tin về điều kiện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1294409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5C7DA2D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5ADCD35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4B8224D2" w14:textId="77777777" w:rsidTr="0090729A">
        <w:trPr>
          <w:trHeight w:val="414"/>
        </w:trPr>
        <w:tc>
          <w:tcPr>
            <w:tcW w:w="9498" w:type="dxa"/>
            <w:gridSpan w:val="8"/>
            <w:tcBorders>
              <w:top w:val="single" w:sz="4" w:space="0" w:color="auto"/>
              <w:left w:val="single" w:sz="4" w:space="0" w:color="auto"/>
              <w:bottom w:val="single" w:sz="4" w:space="0" w:color="auto"/>
              <w:right w:val="single" w:sz="4" w:space="0" w:color="auto"/>
            </w:tcBorders>
            <w:hideMark/>
          </w:tcPr>
          <w:p w14:paraId="40D1CBBF" w14:textId="77777777" w:rsidR="0090729A" w:rsidRPr="0090729A" w:rsidRDefault="0090729A" w:rsidP="0090729A">
            <w:pPr>
              <w:keepNext w:val="0"/>
              <w:keepLines w:val="0"/>
              <w:jc w:val="left"/>
              <w:rPr>
                <w:rFonts w:eastAsia="Calibri"/>
                <w:b/>
                <w:bCs/>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10.6</w:t>
            </w:r>
            <w:r w:rsidRPr="0090729A">
              <w:rPr>
                <w:rFonts w:eastAsia="Calibri"/>
                <w:b/>
                <w:bCs/>
                <w:i/>
                <w:sz w:val="24"/>
                <w:szCs w:val="24"/>
                <w:lang w:val="en-US"/>
              </w:rPr>
              <w:t>.</w:t>
            </w:r>
            <w:r w:rsidRPr="0090729A">
              <w:rPr>
                <w:rFonts w:eastAsia="Calibri"/>
                <w:b/>
                <w:bCs/>
                <w:i/>
                <w:sz w:val="24"/>
                <w:szCs w:val="24"/>
                <w:lang w:val="vi-VN"/>
              </w:rPr>
              <w:t xml:space="preserve"> Kiểm soát không lưu tại sân bay</w:t>
            </w:r>
          </w:p>
        </w:tc>
      </w:tr>
      <w:tr w:rsidR="0090729A" w:rsidRPr="0090729A" w14:paraId="415D3DE8" w14:textId="77777777" w:rsidTr="0090729A">
        <w:trPr>
          <w:trHeight w:val="562"/>
        </w:trPr>
        <w:tc>
          <w:tcPr>
            <w:tcW w:w="1418" w:type="dxa"/>
            <w:tcBorders>
              <w:top w:val="single" w:sz="4" w:space="0" w:color="auto"/>
              <w:left w:val="single" w:sz="4" w:space="0" w:color="auto"/>
              <w:bottom w:val="single" w:sz="4" w:space="0" w:color="auto"/>
              <w:right w:val="single" w:sz="4" w:space="0" w:color="auto"/>
            </w:tcBorders>
            <w:hideMark/>
          </w:tcPr>
          <w:p w14:paraId="5ACB5C3C"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10.6.1</w:t>
            </w:r>
          </w:p>
        </w:tc>
        <w:tc>
          <w:tcPr>
            <w:tcW w:w="3544" w:type="dxa"/>
            <w:tcBorders>
              <w:top w:val="single" w:sz="4" w:space="0" w:color="auto"/>
              <w:left w:val="single" w:sz="4" w:space="0" w:color="auto"/>
              <w:bottom w:val="single" w:sz="4" w:space="0" w:color="auto"/>
              <w:right w:val="single" w:sz="4" w:space="0" w:color="auto"/>
            </w:tcBorders>
            <w:hideMark/>
          </w:tcPr>
          <w:p w14:paraId="469E62BB"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Dự đoán vị trí của tàu bay trong sân bay và trên đường lăn.</w:t>
            </w:r>
          </w:p>
        </w:tc>
        <w:tc>
          <w:tcPr>
            <w:tcW w:w="567" w:type="dxa"/>
            <w:gridSpan w:val="3"/>
            <w:tcBorders>
              <w:top w:val="single" w:sz="4" w:space="0" w:color="auto"/>
              <w:left w:val="single" w:sz="4" w:space="0" w:color="auto"/>
              <w:bottom w:val="single" w:sz="4" w:space="0" w:color="auto"/>
              <w:right w:val="single" w:sz="4" w:space="0" w:color="auto"/>
            </w:tcBorders>
            <w:hideMark/>
          </w:tcPr>
          <w:p w14:paraId="453E8037"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09C9A77C"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182AE9E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13AA1594"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311CBD1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10.6.2</w:t>
            </w:r>
          </w:p>
        </w:tc>
        <w:tc>
          <w:tcPr>
            <w:tcW w:w="3544" w:type="dxa"/>
            <w:tcBorders>
              <w:top w:val="single" w:sz="4" w:space="0" w:color="auto"/>
              <w:left w:val="single" w:sz="4" w:space="0" w:color="auto"/>
              <w:bottom w:val="single" w:sz="4" w:space="0" w:color="auto"/>
              <w:right w:val="single" w:sz="4" w:space="0" w:color="auto"/>
            </w:tcBorders>
            <w:hideMark/>
          </w:tcPr>
          <w:p w14:paraId="368E9344"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Kiểm soát tàu bay trên khu vực di chuyển.</w:t>
            </w:r>
          </w:p>
        </w:tc>
        <w:tc>
          <w:tcPr>
            <w:tcW w:w="567" w:type="dxa"/>
            <w:gridSpan w:val="3"/>
            <w:tcBorders>
              <w:top w:val="single" w:sz="4" w:space="0" w:color="auto"/>
              <w:left w:val="single" w:sz="4" w:space="0" w:color="auto"/>
              <w:bottom w:val="single" w:sz="4" w:space="0" w:color="auto"/>
              <w:right w:val="single" w:sz="4" w:space="0" w:color="auto"/>
            </w:tcBorders>
            <w:hideMark/>
          </w:tcPr>
          <w:p w14:paraId="16B459DE"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1FE85C0A"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Tài liệu ICAO 4444, Tàu bay, phương tiện.</w:t>
            </w:r>
          </w:p>
          <w:p w14:paraId="301F9C90" w14:textId="77777777" w:rsidR="0090729A" w:rsidRPr="0090729A" w:rsidRDefault="0090729A" w:rsidP="0090729A">
            <w:pPr>
              <w:keepNext w:val="0"/>
              <w:keepLines w:val="0"/>
              <w:rPr>
                <w:rFonts w:eastAsia="Calibri"/>
                <w:bCs/>
                <w:sz w:val="24"/>
                <w:szCs w:val="24"/>
                <w:lang w:val="vi-VN"/>
              </w:rPr>
            </w:pPr>
            <w:r w:rsidRPr="0090729A">
              <w:rPr>
                <w:rFonts w:eastAsia="Calibri"/>
                <w:bCs/>
                <w:iCs/>
                <w:sz w:val="24"/>
                <w:szCs w:val="24"/>
                <w:lang w:val="vi-VN"/>
              </w:rPr>
              <w:t>Hỗ trợ nội dung: Kiểm tra đường cất hạ cánh.</w:t>
            </w:r>
          </w:p>
        </w:tc>
        <w:tc>
          <w:tcPr>
            <w:tcW w:w="1134" w:type="dxa"/>
            <w:tcBorders>
              <w:top w:val="single" w:sz="4" w:space="0" w:color="auto"/>
              <w:left w:val="single" w:sz="4" w:space="0" w:color="auto"/>
              <w:bottom w:val="single" w:sz="4" w:space="0" w:color="auto"/>
              <w:right w:val="single" w:sz="4" w:space="0" w:color="auto"/>
            </w:tcBorders>
            <w:hideMark/>
          </w:tcPr>
          <w:p w14:paraId="47C60B3E"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5BDF401C"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7F0A9040"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10.6.3</w:t>
            </w:r>
          </w:p>
        </w:tc>
        <w:tc>
          <w:tcPr>
            <w:tcW w:w="3544" w:type="dxa"/>
            <w:tcBorders>
              <w:top w:val="single" w:sz="4" w:space="0" w:color="auto"/>
              <w:left w:val="single" w:sz="4" w:space="0" w:color="auto"/>
              <w:bottom w:val="single" w:sz="4" w:space="0" w:color="auto"/>
              <w:right w:val="single" w:sz="4" w:space="0" w:color="auto"/>
            </w:tcBorders>
            <w:hideMark/>
          </w:tcPr>
          <w:p w14:paraId="534CDE03"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Quản lý tàu bay phù hợp với các thay đổi về phương thức.</w:t>
            </w:r>
          </w:p>
        </w:tc>
        <w:tc>
          <w:tcPr>
            <w:tcW w:w="567" w:type="dxa"/>
            <w:gridSpan w:val="3"/>
            <w:tcBorders>
              <w:top w:val="single" w:sz="4" w:space="0" w:color="auto"/>
              <w:left w:val="single" w:sz="4" w:space="0" w:color="auto"/>
              <w:bottom w:val="single" w:sz="4" w:space="0" w:color="auto"/>
              <w:right w:val="single" w:sz="4" w:space="0" w:color="auto"/>
            </w:tcBorders>
            <w:hideMark/>
          </w:tcPr>
          <w:p w14:paraId="46EDEF2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30FDAC9A"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Hỗ trợ nội dung: Đóng cửa đường lăn.</w:t>
            </w:r>
          </w:p>
        </w:tc>
        <w:tc>
          <w:tcPr>
            <w:tcW w:w="1134" w:type="dxa"/>
            <w:tcBorders>
              <w:top w:val="single" w:sz="4" w:space="0" w:color="auto"/>
              <w:left w:val="single" w:sz="4" w:space="0" w:color="auto"/>
              <w:bottom w:val="single" w:sz="4" w:space="0" w:color="auto"/>
              <w:right w:val="single" w:sz="4" w:space="0" w:color="auto"/>
            </w:tcBorders>
            <w:hideMark/>
          </w:tcPr>
          <w:p w14:paraId="0ED35136"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3857531E"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EAB548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10.6.4</w:t>
            </w:r>
          </w:p>
        </w:tc>
        <w:tc>
          <w:tcPr>
            <w:tcW w:w="3544" w:type="dxa"/>
            <w:tcBorders>
              <w:top w:val="single" w:sz="4" w:space="0" w:color="auto"/>
              <w:left w:val="single" w:sz="4" w:space="0" w:color="auto"/>
              <w:bottom w:val="single" w:sz="4" w:space="0" w:color="auto"/>
              <w:right w:val="single" w:sz="4" w:space="0" w:color="auto"/>
            </w:tcBorders>
            <w:hideMark/>
          </w:tcPr>
          <w:p w14:paraId="2DD79205"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Cân bằng khối lượng công việc với năng lực cá nhân.</w:t>
            </w:r>
          </w:p>
        </w:tc>
        <w:tc>
          <w:tcPr>
            <w:tcW w:w="567" w:type="dxa"/>
            <w:gridSpan w:val="3"/>
            <w:tcBorders>
              <w:top w:val="single" w:sz="4" w:space="0" w:color="auto"/>
              <w:left w:val="single" w:sz="4" w:space="0" w:color="auto"/>
              <w:bottom w:val="single" w:sz="4" w:space="0" w:color="auto"/>
              <w:right w:val="single" w:sz="4" w:space="0" w:color="auto"/>
            </w:tcBorders>
            <w:hideMark/>
          </w:tcPr>
          <w:p w14:paraId="420999C4"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5</w:t>
            </w:r>
          </w:p>
        </w:tc>
        <w:tc>
          <w:tcPr>
            <w:tcW w:w="2835" w:type="dxa"/>
            <w:gridSpan w:val="2"/>
            <w:tcBorders>
              <w:top w:val="single" w:sz="4" w:space="0" w:color="auto"/>
              <w:left w:val="single" w:sz="4" w:space="0" w:color="auto"/>
              <w:bottom w:val="single" w:sz="4" w:space="0" w:color="auto"/>
              <w:right w:val="single" w:sz="4" w:space="0" w:color="auto"/>
            </w:tcBorders>
            <w:hideMark/>
          </w:tcPr>
          <w:p w14:paraId="055CC6C7" w14:textId="77777777" w:rsidR="0090729A" w:rsidRPr="0090729A" w:rsidRDefault="0090729A" w:rsidP="0090729A">
            <w:pPr>
              <w:keepNext w:val="0"/>
              <w:keepLines w:val="0"/>
              <w:rPr>
                <w:rFonts w:eastAsia="Calibri"/>
                <w:bCs/>
                <w:sz w:val="24"/>
                <w:szCs w:val="24"/>
                <w:lang w:val="vi-VN"/>
              </w:rPr>
            </w:pPr>
            <w:r w:rsidRPr="0090729A">
              <w:rPr>
                <w:rFonts w:eastAsia="Calibri"/>
                <w:bCs/>
                <w:iCs/>
                <w:sz w:val="24"/>
                <w:szCs w:val="24"/>
                <w:lang w:val="vi-VN"/>
              </w:rPr>
              <w:t>Hỗ trợ nội dung: Lập lại kế hoạch, giải pháp ưu</w:t>
            </w:r>
            <w:r w:rsidRPr="0090729A">
              <w:rPr>
                <w:rFonts w:eastAsia="Calibri"/>
                <w:bCs/>
                <w:i/>
                <w:sz w:val="24"/>
                <w:szCs w:val="24"/>
                <w:lang w:val="vi-VN"/>
              </w:rPr>
              <w:t xml:space="preserve"> </w:t>
            </w:r>
            <w:r w:rsidRPr="0090729A">
              <w:rPr>
                <w:rFonts w:eastAsia="Calibri"/>
                <w:bCs/>
                <w:iCs/>
                <w:sz w:val="24"/>
                <w:szCs w:val="24"/>
                <w:lang w:val="vi-VN"/>
              </w:rPr>
              <w:t>tiên, từ chối yêu cầu, trì hoãn tàu bay.</w:t>
            </w:r>
          </w:p>
        </w:tc>
        <w:tc>
          <w:tcPr>
            <w:tcW w:w="1134" w:type="dxa"/>
            <w:tcBorders>
              <w:top w:val="single" w:sz="4" w:space="0" w:color="auto"/>
              <w:left w:val="single" w:sz="4" w:space="0" w:color="auto"/>
              <w:bottom w:val="single" w:sz="4" w:space="0" w:color="auto"/>
              <w:right w:val="single" w:sz="4" w:space="0" w:color="auto"/>
            </w:tcBorders>
            <w:hideMark/>
          </w:tcPr>
          <w:p w14:paraId="53427A36"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23ED57E3" w14:textId="77777777" w:rsidTr="0090729A">
        <w:trPr>
          <w:trHeight w:val="452"/>
        </w:trPr>
        <w:tc>
          <w:tcPr>
            <w:tcW w:w="9498" w:type="dxa"/>
            <w:gridSpan w:val="8"/>
            <w:tcBorders>
              <w:top w:val="single" w:sz="4" w:space="0" w:color="auto"/>
              <w:left w:val="single" w:sz="4" w:space="0" w:color="auto"/>
              <w:bottom w:val="single" w:sz="4" w:space="0" w:color="auto"/>
              <w:right w:val="single" w:sz="4" w:space="0" w:color="auto"/>
            </w:tcBorders>
            <w:hideMark/>
          </w:tcPr>
          <w:p w14:paraId="091C7626"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10.7. Kiểm soát tàu bay trong vòng lượn sân bay</w:t>
            </w:r>
          </w:p>
        </w:tc>
      </w:tr>
      <w:tr w:rsidR="0090729A" w:rsidRPr="0090729A" w14:paraId="005B84C2"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63516F43"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10.7.1</w:t>
            </w:r>
          </w:p>
        </w:tc>
        <w:tc>
          <w:tcPr>
            <w:tcW w:w="3544" w:type="dxa"/>
            <w:tcBorders>
              <w:top w:val="single" w:sz="4" w:space="0" w:color="auto"/>
              <w:left w:val="single" w:sz="4" w:space="0" w:color="auto"/>
              <w:bottom w:val="single" w:sz="4" w:space="0" w:color="auto"/>
              <w:right w:val="single" w:sz="4" w:space="0" w:color="auto"/>
            </w:tcBorders>
            <w:hideMark/>
          </w:tcPr>
          <w:p w14:paraId="46264856"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Quản lý tàu bay trong vòng lượn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45B1F3C4"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56E18EF4"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ICAO Doc 4444, hiện tượng khí tượng, kiến thức địa lý, yếu tố môi trường.</w:t>
            </w:r>
          </w:p>
        </w:tc>
        <w:tc>
          <w:tcPr>
            <w:tcW w:w="1134" w:type="dxa"/>
            <w:tcBorders>
              <w:top w:val="single" w:sz="4" w:space="0" w:color="auto"/>
              <w:left w:val="single" w:sz="4" w:space="0" w:color="auto"/>
              <w:bottom w:val="single" w:sz="4" w:space="0" w:color="auto"/>
              <w:right w:val="single" w:sz="4" w:space="0" w:color="auto"/>
            </w:tcBorders>
            <w:hideMark/>
          </w:tcPr>
          <w:p w14:paraId="2635FDE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0671D452"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200AC2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10.7.2</w:t>
            </w:r>
          </w:p>
        </w:tc>
        <w:tc>
          <w:tcPr>
            <w:tcW w:w="3544" w:type="dxa"/>
            <w:tcBorders>
              <w:top w:val="single" w:sz="4" w:space="0" w:color="auto"/>
              <w:left w:val="single" w:sz="4" w:space="0" w:color="auto"/>
              <w:bottom w:val="single" w:sz="4" w:space="0" w:color="auto"/>
              <w:right w:val="single" w:sz="4" w:space="0" w:color="auto"/>
            </w:tcBorders>
            <w:hideMark/>
          </w:tcPr>
          <w:p w14:paraId="7ED9AF1B"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Quản lý tàu bay đến và khởi hành.</w:t>
            </w:r>
          </w:p>
        </w:tc>
        <w:tc>
          <w:tcPr>
            <w:tcW w:w="567" w:type="dxa"/>
            <w:gridSpan w:val="3"/>
            <w:tcBorders>
              <w:top w:val="single" w:sz="4" w:space="0" w:color="auto"/>
              <w:left w:val="single" w:sz="4" w:space="0" w:color="auto"/>
              <w:bottom w:val="single" w:sz="4" w:space="0" w:color="auto"/>
              <w:right w:val="single" w:sz="4" w:space="0" w:color="auto"/>
            </w:tcBorders>
            <w:hideMark/>
          </w:tcPr>
          <w:p w14:paraId="001FA3F6"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58E1BF4D"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ICAO Doc 4444, Phân bổ thứ tự ưu tiên, hiện tượng khí tượng, nhiễu động, các yếu tố môi trường.</w:t>
            </w:r>
          </w:p>
        </w:tc>
        <w:tc>
          <w:tcPr>
            <w:tcW w:w="1134" w:type="dxa"/>
            <w:tcBorders>
              <w:top w:val="single" w:sz="4" w:space="0" w:color="auto"/>
              <w:left w:val="single" w:sz="4" w:space="0" w:color="auto"/>
              <w:bottom w:val="single" w:sz="4" w:space="0" w:color="auto"/>
              <w:right w:val="single" w:sz="4" w:space="0" w:color="auto"/>
            </w:tcBorders>
            <w:hideMark/>
          </w:tcPr>
          <w:p w14:paraId="6774C9E2"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6CF17BF8"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7EB12D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10.7.3</w:t>
            </w:r>
          </w:p>
        </w:tc>
        <w:tc>
          <w:tcPr>
            <w:tcW w:w="3544" w:type="dxa"/>
            <w:tcBorders>
              <w:top w:val="single" w:sz="4" w:space="0" w:color="auto"/>
              <w:left w:val="single" w:sz="4" w:space="0" w:color="auto"/>
              <w:bottom w:val="single" w:sz="4" w:space="0" w:color="auto"/>
              <w:right w:val="single" w:sz="4" w:space="0" w:color="auto"/>
            </w:tcBorders>
            <w:hideMark/>
          </w:tcPr>
          <w:p w14:paraId="703FE0FB"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Tích hợp khả năng phục vụ của thiết bị hỗ trợ vô tuyến trong quản lý hoạt động bay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5DA6F392"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68DB0194" w14:textId="77777777" w:rsidR="0090729A" w:rsidRPr="0090729A" w:rsidRDefault="0090729A" w:rsidP="0090729A">
            <w:pPr>
              <w:keepNext w:val="0"/>
              <w:keepLines w:val="0"/>
              <w:rPr>
                <w:rFonts w:eastAsia="Calibri"/>
                <w:bCs/>
                <w:iCs/>
                <w:sz w:val="24"/>
                <w:szCs w:val="24"/>
                <w:lang w:val="vi-VN"/>
              </w:rPr>
            </w:pPr>
            <w:r w:rsidRPr="0090729A">
              <w:rPr>
                <w:rFonts w:eastAsia="Calibri"/>
                <w:bCs/>
                <w:i/>
                <w:sz w:val="24"/>
                <w:szCs w:val="24"/>
                <w:lang w:val="vi-VN"/>
              </w:rPr>
              <w:t>Hỗ trợ nội dung</w:t>
            </w:r>
            <w:r w:rsidRPr="0090729A">
              <w:rPr>
                <w:rFonts w:eastAsia="Calibri"/>
                <w:bCs/>
                <w:iCs/>
                <w:sz w:val="24"/>
                <w:szCs w:val="24"/>
                <w:lang w:val="vi-VN"/>
              </w:rPr>
              <w:t>: UDF, VDF, MLS, ILS, NDB, VOR, DME.</w:t>
            </w:r>
          </w:p>
        </w:tc>
        <w:tc>
          <w:tcPr>
            <w:tcW w:w="1134" w:type="dxa"/>
            <w:tcBorders>
              <w:top w:val="single" w:sz="4" w:space="0" w:color="auto"/>
              <w:left w:val="single" w:sz="4" w:space="0" w:color="auto"/>
              <w:bottom w:val="single" w:sz="4" w:space="0" w:color="auto"/>
              <w:right w:val="single" w:sz="4" w:space="0" w:color="auto"/>
            </w:tcBorders>
            <w:hideMark/>
          </w:tcPr>
          <w:p w14:paraId="34D866EE"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31945010"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072DCC30"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lastRenderedPageBreak/>
              <w:t>TWR ATM</w:t>
            </w:r>
            <w:r w:rsidRPr="0090729A">
              <w:rPr>
                <w:rFonts w:eastAsia="Calibri"/>
                <w:b/>
                <w:sz w:val="24"/>
                <w:szCs w:val="24"/>
                <w:lang w:val="en-US"/>
              </w:rPr>
              <w:t xml:space="preserve"> 10.7.4</w:t>
            </w:r>
          </w:p>
        </w:tc>
        <w:tc>
          <w:tcPr>
            <w:tcW w:w="3544" w:type="dxa"/>
            <w:tcBorders>
              <w:top w:val="single" w:sz="4" w:space="0" w:color="auto"/>
              <w:left w:val="single" w:sz="4" w:space="0" w:color="auto"/>
              <w:bottom w:val="single" w:sz="4" w:space="0" w:color="auto"/>
              <w:right w:val="single" w:sz="4" w:space="0" w:color="auto"/>
            </w:tcBorders>
            <w:hideMark/>
          </w:tcPr>
          <w:p w14:paraId="02FF00EB"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Tích hợp các điều kiện bề mặt vào việc kiểm soát hoạt động bay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0BD2E2A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344F069B"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Ẩm, ướt, đọng nước, ngập nước, tuyết, bùn tuyết, băng, hiệu quả hãm phanh.</w:t>
            </w:r>
          </w:p>
        </w:tc>
        <w:tc>
          <w:tcPr>
            <w:tcW w:w="1134" w:type="dxa"/>
            <w:tcBorders>
              <w:top w:val="single" w:sz="4" w:space="0" w:color="auto"/>
              <w:left w:val="single" w:sz="4" w:space="0" w:color="auto"/>
              <w:bottom w:val="single" w:sz="4" w:space="0" w:color="auto"/>
              <w:right w:val="single" w:sz="4" w:space="0" w:color="auto"/>
            </w:tcBorders>
            <w:hideMark/>
          </w:tcPr>
          <w:p w14:paraId="56BD272A"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7408EC0F"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21D030D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10.7.5</w:t>
            </w:r>
          </w:p>
        </w:tc>
        <w:tc>
          <w:tcPr>
            <w:tcW w:w="3544" w:type="dxa"/>
            <w:tcBorders>
              <w:top w:val="single" w:sz="4" w:space="0" w:color="auto"/>
              <w:left w:val="single" w:sz="4" w:space="0" w:color="auto"/>
              <w:bottom w:val="single" w:sz="4" w:space="0" w:color="auto"/>
              <w:right w:val="single" w:sz="4" w:space="0" w:color="auto"/>
            </w:tcBorders>
            <w:hideMark/>
          </w:tcPr>
          <w:p w14:paraId="4AEF207E"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Tích hợp thông tin về hiện tượng khí tượng vào việc kiểm soát hoạt động bay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52BE60EE"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6C997E86" w14:textId="77777777" w:rsidR="0090729A" w:rsidRPr="0090729A" w:rsidRDefault="0090729A" w:rsidP="0090729A">
            <w:pPr>
              <w:keepNext w:val="0"/>
              <w:keepLines w:val="0"/>
              <w:rPr>
                <w:rFonts w:eastAsia="Calibri"/>
                <w:bCs/>
                <w:iCs/>
                <w:sz w:val="24"/>
                <w:szCs w:val="24"/>
                <w:lang w:val="vi-VN"/>
              </w:rPr>
            </w:pPr>
            <w:r w:rsidRPr="0090729A">
              <w:rPr>
                <w:rFonts w:eastAsia="Calibri"/>
                <w:bCs/>
                <w:i/>
                <w:sz w:val="24"/>
                <w:szCs w:val="24"/>
                <w:lang w:val="vi-VN"/>
              </w:rPr>
              <w:t>Hỗ trợ nội dung</w:t>
            </w:r>
            <w:r w:rsidRPr="0090729A">
              <w:rPr>
                <w:rFonts w:eastAsia="Calibri"/>
                <w:bCs/>
                <w:iCs/>
                <w:sz w:val="24"/>
                <w:szCs w:val="24"/>
                <w:lang w:val="vi-VN"/>
              </w:rPr>
              <w:t>: Mây, giáng thuỷ, tầm nhìn, gió, các mối nguy về khí tượng.</w:t>
            </w:r>
          </w:p>
        </w:tc>
        <w:tc>
          <w:tcPr>
            <w:tcW w:w="1134" w:type="dxa"/>
            <w:tcBorders>
              <w:top w:val="single" w:sz="4" w:space="0" w:color="auto"/>
              <w:left w:val="single" w:sz="4" w:space="0" w:color="auto"/>
              <w:bottom w:val="single" w:sz="4" w:space="0" w:color="auto"/>
              <w:right w:val="single" w:sz="4" w:space="0" w:color="auto"/>
            </w:tcBorders>
            <w:hideMark/>
          </w:tcPr>
          <w:p w14:paraId="5797C261"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11B9809D" w14:textId="77777777" w:rsidTr="0090729A">
        <w:trPr>
          <w:trHeight w:val="661"/>
        </w:trPr>
        <w:tc>
          <w:tcPr>
            <w:tcW w:w="1418" w:type="dxa"/>
            <w:tcBorders>
              <w:top w:val="single" w:sz="4" w:space="0" w:color="auto"/>
              <w:left w:val="single" w:sz="4" w:space="0" w:color="auto"/>
              <w:bottom w:val="single" w:sz="4" w:space="0" w:color="auto"/>
              <w:right w:val="single" w:sz="4" w:space="0" w:color="auto"/>
            </w:tcBorders>
            <w:hideMark/>
          </w:tcPr>
          <w:p w14:paraId="1555001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10.7.6</w:t>
            </w:r>
          </w:p>
        </w:tc>
        <w:tc>
          <w:tcPr>
            <w:tcW w:w="3544" w:type="dxa"/>
            <w:tcBorders>
              <w:top w:val="single" w:sz="4" w:space="0" w:color="auto"/>
              <w:left w:val="single" w:sz="4" w:space="0" w:color="auto"/>
              <w:bottom w:val="single" w:sz="4" w:space="0" w:color="auto"/>
              <w:right w:val="single" w:sz="4" w:space="0" w:color="auto"/>
            </w:tcBorders>
            <w:hideMark/>
          </w:tcPr>
          <w:p w14:paraId="78F09FDB"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Tích hợp thông tin được cung cấp bởi màn hình hiển thị.</w:t>
            </w:r>
          </w:p>
        </w:tc>
        <w:tc>
          <w:tcPr>
            <w:tcW w:w="567" w:type="dxa"/>
            <w:gridSpan w:val="3"/>
            <w:tcBorders>
              <w:top w:val="single" w:sz="4" w:space="0" w:color="auto"/>
              <w:left w:val="single" w:sz="4" w:space="0" w:color="auto"/>
              <w:bottom w:val="single" w:sz="4" w:space="0" w:color="auto"/>
              <w:right w:val="single" w:sz="4" w:space="0" w:color="auto"/>
            </w:tcBorders>
            <w:hideMark/>
          </w:tcPr>
          <w:p w14:paraId="42319549"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0338EDC3" w14:textId="77777777" w:rsidR="0090729A" w:rsidRPr="0090729A" w:rsidRDefault="0090729A" w:rsidP="0090729A">
            <w:pPr>
              <w:keepNext w:val="0"/>
              <w:keepLines w:val="0"/>
              <w:rPr>
                <w:rFonts w:eastAsia="Calibri"/>
                <w:bCs/>
                <w:iCs/>
                <w:sz w:val="24"/>
                <w:szCs w:val="24"/>
                <w:lang w:val="vi-VN"/>
              </w:rPr>
            </w:pPr>
            <w:r w:rsidRPr="0090729A">
              <w:rPr>
                <w:rFonts w:eastAsia="Calibri"/>
                <w:bCs/>
                <w:iCs/>
                <w:sz w:val="24"/>
                <w:szCs w:val="24"/>
                <w:lang w:val="vi-VN"/>
              </w:rPr>
              <w:t>Sử dụng, ưu điểm, nhược điểm.</w:t>
            </w:r>
          </w:p>
        </w:tc>
        <w:tc>
          <w:tcPr>
            <w:tcW w:w="1134" w:type="dxa"/>
            <w:tcBorders>
              <w:top w:val="single" w:sz="4" w:space="0" w:color="auto"/>
              <w:left w:val="single" w:sz="4" w:space="0" w:color="auto"/>
              <w:bottom w:val="single" w:sz="4" w:space="0" w:color="auto"/>
              <w:right w:val="single" w:sz="4" w:space="0" w:color="auto"/>
            </w:tcBorders>
            <w:hideMark/>
          </w:tcPr>
          <w:p w14:paraId="3A05F5F5"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50A75F17" w14:textId="77777777" w:rsidTr="0090729A">
        <w:trPr>
          <w:trHeight w:val="731"/>
        </w:trPr>
        <w:tc>
          <w:tcPr>
            <w:tcW w:w="1418" w:type="dxa"/>
            <w:tcBorders>
              <w:top w:val="single" w:sz="4" w:space="0" w:color="auto"/>
              <w:left w:val="single" w:sz="4" w:space="0" w:color="auto"/>
              <w:bottom w:val="single" w:sz="4" w:space="0" w:color="auto"/>
              <w:right w:val="single" w:sz="4" w:space="0" w:color="auto"/>
            </w:tcBorders>
            <w:hideMark/>
          </w:tcPr>
          <w:p w14:paraId="1487D1E4"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10.7.7</w:t>
            </w:r>
          </w:p>
        </w:tc>
        <w:tc>
          <w:tcPr>
            <w:tcW w:w="3544" w:type="dxa"/>
            <w:tcBorders>
              <w:top w:val="single" w:sz="4" w:space="0" w:color="auto"/>
              <w:left w:val="single" w:sz="4" w:space="0" w:color="auto"/>
              <w:bottom w:val="single" w:sz="4" w:space="0" w:color="auto"/>
              <w:right w:val="single" w:sz="4" w:space="0" w:color="auto"/>
            </w:tcBorders>
            <w:hideMark/>
          </w:tcPr>
          <w:p w14:paraId="398BDCEA"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Khởi xướng tiếp cận hụt.</w:t>
            </w:r>
          </w:p>
        </w:tc>
        <w:tc>
          <w:tcPr>
            <w:tcW w:w="567" w:type="dxa"/>
            <w:gridSpan w:val="3"/>
            <w:tcBorders>
              <w:top w:val="single" w:sz="4" w:space="0" w:color="auto"/>
              <w:left w:val="single" w:sz="4" w:space="0" w:color="auto"/>
              <w:bottom w:val="single" w:sz="4" w:space="0" w:color="auto"/>
              <w:right w:val="single" w:sz="4" w:space="0" w:color="auto"/>
            </w:tcBorders>
            <w:hideMark/>
          </w:tcPr>
          <w:p w14:paraId="45A6C29E"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2984F76C"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Đường cất hạ cánh bị chiếm dụng</w:t>
            </w:r>
          </w:p>
        </w:tc>
        <w:tc>
          <w:tcPr>
            <w:tcW w:w="1134" w:type="dxa"/>
            <w:tcBorders>
              <w:top w:val="single" w:sz="4" w:space="0" w:color="auto"/>
              <w:left w:val="single" w:sz="4" w:space="0" w:color="auto"/>
              <w:bottom w:val="single" w:sz="4" w:space="0" w:color="auto"/>
              <w:right w:val="single" w:sz="4" w:space="0" w:color="auto"/>
            </w:tcBorders>
            <w:hideMark/>
          </w:tcPr>
          <w:p w14:paraId="6D14C3C5"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2E33F216" w14:textId="77777777" w:rsidTr="0090729A">
        <w:trPr>
          <w:trHeight w:val="645"/>
        </w:trPr>
        <w:tc>
          <w:tcPr>
            <w:tcW w:w="1418" w:type="dxa"/>
            <w:tcBorders>
              <w:top w:val="single" w:sz="4" w:space="0" w:color="auto"/>
              <w:left w:val="single" w:sz="4" w:space="0" w:color="auto"/>
              <w:bottom w:val="single" w:sz="4" w:space="0" w:color="auto"/>
              <w:right w:val="single" w:sz="4" w:space="0" w:color="auto"/>
            </w:tcBorders>
            <w:hideMark/>
          </w:tcPr>
          <w:p w14:paraId="3FF7DF6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10.7.8</w:t>
            </w:r>
          </w:p>
        </w:tc>
        <w:tc>
          <w:tcPr>
            <w:tcW w:w="3544" w:type="dxa"/>
            <w:tcBorders>
              <w:top w:val="single" w:sz="4" w:space="0" w:color="auto"/>
              <w:left w:val="single" w:sz="4" w:space="0" w:color="auto"/>
              <w:bottom w:val="single" w:sz="4" w:space="0" w:color="auto"/>
              <w:right w:val="single" w:sz="4" w:space="0" w:color="auto"/>
            </w:tcBorders>
            <w:hideMark/>
          </w:tcPr>
          <w:p w14:paraId="234166E7"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Chọn đường cất hạ cánh sử dụng.</w:t>
            </w:r>
          </w:p>
        </w:tc>
        <w:tc>
          <w:tcPr>
            <w:tcW w:w="567" w:type="dxa"/>
            <w:gridSpan w:val="3"/>
            <w:tcBorders>
              <w:top w:val="single" w:sz="4" w:space="0" w:color="auto"/>
              <w:left w:val="single" w:sz="4" w:space="0" w:color="auto"/>
              <w:bottom w:val="single" w:sz="4" w:space="0" w:color="auto"/>
              <w:right w:val="single" w:sz="4" w:space="0" w:color="auto"/>
            </w:tcBorders>
            <w:hideMark/>
          </w:tcPr>
          <w:p w14:paraId="1F157D84"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5</w:t>
            </w:r>
          </w:p>
        </w:tc>
        <w:tc>
          <w:tcPr>
            <w:tcW w:w="2835" w:type="dxa"/>
            <w:gridSpan w:val="2"/>
            <w:tcBorders>
              <w:top w:val="single" w:sz="4" w:space="0" w:color="auto"/>
              <w:left w:val="single" w:sz="4" w:space="0" w:color="auto"/>
              <w:bottom w:val="single" w:sz="4" w:space="0" w:color="auto"/>
              <w:right w:val="single" w:sz="4" w:space="0" w:color="auto"/>
            </w:tcBorders>
            <w:hideMark/>
          </w:tcPr>
          <w:p w14:paraId="167D0361" w14:textId="77777777" w:rsidR="0090729A" w:rsidRPr="0090729A" w:rsidRDefault="0090729A" w:rsidP="0090729A">
            <w:pPr>
              <w:keepNext w:val="0"/>
              <w:keepLines w:val="0"/>
              <w:rPr>
                <w:rFonts w:eastAsia="Calibri"/>
                <w:bCs/>
                <w:iCs/>
                <w:sz w:val="24"/>
                <w:szCs w:val="24"/>
                <w:lang w:val="vi-VN"/>
              </w:rPr>
            </w:pPr>
            <w:r w:rsidRPr="0090729A">
              <w:rPr>
                <w:rFonts w:eastAsia="Calibri"/>
                <w:bCs/>
                <w:iCs/>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54F74C38"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00E27069" w14:textId="77777777" w:rsidTr="0090729A">
        <w:trPr>
          <w:trHeight w:val="157"/>
        </w:trPr>
        <w:tc>
          <w:tcPr>
            <w:tcW w:w="1418" w:type="dxa"/>
            <w:tcBorders>
              <w:top w:val="single" w:sz="4" w:space="0" w:color="auto"/>
              <w:left w:val="single" w:sz="4" w:space="0" w:color="auto"/>
              <w:bottom w:val="single" w:sz="4" w:space="0" w:color="auto"/>
              <w:right w:val="single" w:sz="4" w:space="0" w:color="auto"/>
            </w:tcBorders>
            <w:hideMark/>
          </w:tcPr>
          <w:p w14:paraId="19DB057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10.7.9</w:t>
            </w:r>
          </w:p>
        </w:tc>
        <w:tc>
          <w:tcPr>
            <w:tcW w:w="3544" w:type="dxa"/>
            <w:tcBorders>
              <w:top w:val="single" w:sz="4" w:space="0" w:color="auto"/>
              <w:left w:val="single" w:sz="4" w:space="0" w:color="auto"/>
              <w:bottom w:val="single" w:sz="4" w:space="0" w:color="auto"/>
              <w:right w:val="single" w:sz="4" w:space="0" w:color="auto"/>
            </w:tcBorders>
            <w:hideMark/>
          </w:tcPr>
          <w:p w14:paraId="026E81E7"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Hiệp đồng đường cất hạ cánh sử dụng.</w:t>
            </w:r>
          </w:p>
        </w:tc>
        <w:tc>
          <w:tcPr>
            <w:tcW w:w="567" w:type="dxa"/>
            <w:gridSpan w:val="3"/>
            <w:tcBorders>
              <w:top w:val="single" w:sz="4" w:space="0" w:color="auto"/>
              <w:left w:val="single" w:sz="4" w:space="0" w:color="auto"/>
              <w:bottom w:val="single" w:sz="4" w:space="0" w:color="auto"/>
              <w:right w:val="single" w:sz="4" w:space="0" w:color="auto"/>
            </w:tcBorders>
            <w:hideMark/>
          </w:tcPr>
          <w:p w14:paraId="647A2733"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3D3EB6C8" w14:textId="77777777" w:rsidR="0090729A" w:rsidRPr="0090729A" w:rsidRDefault="0090729A" w:rsidP="0090729A">
            <w:pPr>
              <w:keepNext w:val="0"/>
              <w:keepLines w:val="0"/>
              <w:rPr>
                <w:rFonts w:eastAsia="Calibri"/>
                <w:bCs/>
                <w:iCs/>
                <w:sz w:val="24"/>
                <w:szCs w:val="24"/>
                <w:lang w:val="vi-VN"/>
              </w:rPr>
            </w:pPr>
            <w:r w:rsidRPr="0090729A">
              <w:rPr>
                <w:rFonts w:eastAsia="Calibri"/>
                <w:bCs/>
                <w:i/>
                <w:sz w:val="24"/>
                <w:szCs w:val="24"/>
                <w:lang w:val="vi-VN"/>
              </w:rPr>
              <w:t>Hỗ trợ nội dung</w:t>
            </w:r>
            <w:r w:rsidRPr="0090729A">
              <w:rPr>
                <w:rFonts w:eastAsia="Calibri"/>
                <w:bCs/>
                <w:iCs/>
                <w:sz w:val="24"/>
                <w:szCs w:val="24"/>
                <w:lang w:val="vi-VN"/>
              </w:rPr>
              <w:t>: Kiểm soát tiếp cận, kiểm soát đường dài, lựa chọn đường cất hạ cánh, thay đổi đường cất hạ cánh</w:t>
            </w:r>
          </w:p>
        </w:tc>
        <w:tc>
          <w:tcPr>
            <w:tcW w:w="1134" w:type="dxa"/>
            <w:tcBorders>
              <w:top w:val="single" w:sz="4" w:space="0" w:color="auto"/>
              <w:left w:val="single" w:sz="4" w:space="0" w:color="auto"/>
              <w:bottom w:val="single" w:sz="4" w:space="0" w:color="auto"/>
              <w:right w:val="single" w:sz="4" w:space="0" w:color="auto"/>
            </w:tcBorders>
            <w:hideMark/>
          </w:tcPr>
          <w:p w14:paraId="29F6ECAD"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5C0BBCD5"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09FF0B2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ATM</w:t>
            </w:r>
            <w:r w:rsidRPr="0090729A">
              <w:rPr>
                <w:rFonts w:eastAsia="Calibri"/>
                <w:b/>
                <w:sz w:val="24"/>
                <w:szCs w:val="24"/>
                <w:lang w:val="en-US"/>
              </w:rPr>
              <w:t xml:space="preserve"> </w:t>
            </w:r>
            <w:r w:rsidRPr="0090729A">
              <w:rPr>
                <w:rFonts w:eastAsia="Calibri"/>
                <w:sz w:val="24"/>
                <w:szCs w:val="24"/>
                <w:lang w:val="vi-VN"/>
              </w:rPr>
              <w:t>10.7.10</w:t>
            </w:r>
          </w:p>
        </w:tc>
        <w:tc>
          <w:tcPr>
            <w:tcW w:w="3544" w:type="dxa"/>
            <w:tcBorders>
              <w:top w:val="single" w:sz="4" w:space="0" w:color="auto"/>
              <w:left w:val="single" w:sz="4" w:space="0" w:color="auto"/>
              <w:bottom w:val="single" w:sz="4" w:space="0" w:color="auto"/>
              <w:right w:val="single" w:sz="4" w:space="0" w:color="auto"/>
            </w:tcBorders>
            <w:hideMark/>
          </w:tcPr>
          <w:p w14:paraId="185C2BBE"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Kiểm soát tàu bay trong trường hợp thay đổi đường cất hạ cánh sử dụng.</w:t>
            </w:r>
          </w:p>
        </w:tc>
        <w:tc>
          <w:tcPr>
            <w:tcW w:w="567" w:type="dxa"/>
            <w:gridSpan w:val="3"/>
            <w:tcBorders>
              <w:top w:val="single" w:sz="4" w:space="0" w:color="auto"/>
              <w:left w:val="single" w:sz="4" w:space="0" w:color="auto"/>
              <w:bottom w:val="single" w:sz="4" w:space="0" w:color="auto"/>
              <w:right w:val="single" w:sz="4" w:space="0" w:color="auto"/>
            </w:tcBorders>
            <w:hideMark/>
          </w:tcPr>
          <w:p w14:paraId="2306E311"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tcPr>
          <w:p w14:paraId="5A41C67F" w14:textId="77777777" w:rsidR="0090729A" w:rsidRPr="0090729A" w:rsidRDefault="0090729A" w:rsidP="0090729A">
            <w:pPr>
              <w:keepNext w:val="0"/>
              <w:keepLines w:val="0"/>
              <w:rPr>
                <w:rFonts w:eastAsia="Calibri"/>
                <w:bCs/>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2868EAFD"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539657A2" w14:textId="77777777" w:rsidTr="0090729A">
        <w:trPr>
          <w:trHeight w:val="425"/>
        </w:trPr>
        <w:tc>
          <w:tcPr>
            <w:tcW w:w="9498" w:type="dxa"/>
            <w:gridSpan w:val="8"/>
            <w:tcBorders>
              <w:top w:val="single" w:sz="4" w:space="0" w:color="auto"/>
              <w:left w:val="single" w:sz="4" w:space="0" w:color="auto"/>
              <w:bottom w:val="single" w:sz="4" w:space="0" w:color="auto"/>
              <w:right w:val="single" w:sz="4" w:space="0" w:color="auto"/>
            </w:tcBorders>
            <w:hideMark/>
          </w:tcPr>
          <w:p w14:paraId="495817D0" w14:textId="77777777" w:rsidR="0090729A" w:rsidRPr="0090729A" w:rsidRDefault="0090729A" w:rsidP="0090729A">
            <w:pPr>
              <w:keepNext w:val="0"/>
              <w:keepLines w:val="0"/>
              <w:jc w:val="center"/>
              <w:rPr>
                <w:rFonts w:eastAsia="Calibri"/>
                <w:sz w:val="24"/>
                <w:szCs w:val="24"/>
                <w:lang w:val="en-US"/>
              </w:rPr>
            </w:pPr>
            <w:r w:rsidRPr="0090729A">
              <w:rPr>
                <w:rFonts w:eastAsia="Calibri"/>
                <w:b/>
                <w:sz w:val="24"/>
                <w:szCs w:val="24"/>
                <w:lang w:val="en-US"/>
              </w:rPr>
              <w:t>Chủ đề 11: Cung cấp dịch vụ kiểm soát tại sân bay - bay bằng thiết bị</w:t>
            </w:r>
          </w:p>
        </w:tc>
      </w:tr>
      <w:tr w:rsidR="0090729A" w:rsidRPr="0090729A" w14:paraId="05BCE38B"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49ACD038"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11.1. Khai thác trong điều kiện tầm nhìn thấp và VFR đặc biệt</w:t>
            </w:r>
          </w:p>
        </w:tc>
      </w:tr>
      <w:tr w:rsidR="0090729A" w:rsidRPr="0090729A" w14:paraId="3B4E46E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A71EDE4"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11.1.1</w:t>
            </w:r>
          </w:p>
        </w:tc>
        <w:tc>
          <w:tcPr>
            <w:tcW w:w="3544" w:type="dxa"/>
            <w:tcBorders>
              <w:top w:val="single" w:sz="4" w:space="0" w:color="auto"/>
              <w:left w:val="single" w:sz="4" w:space="0" w:color="auto"/>
              <w:bottom w:val="single" w:sz="4" w:space="0" w:color="auto"/>
              <w:right w:val="single" w:sz="4" w:space="0" w:color="auto"/>
            </w:tcBorders>
            <w:hideMark/>
          </w:tcPr>
          <w:p w14:paraId="3FC0059E"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Quản lý tàu bay SVFR.</w:t>
            </w:r>
          </w:p>
        </w:tc>
        <w:tc>
          <w:tcPr>
            <w:tcW w:w="567" w:type="dxa"/>
            <w:gridSpan w:val="3"/>
            <w:tcBorders>
              <w:top w:val="single" w:sz="4" w:space="0" w:color="auto"/>
              <w:left w:val="single" w:sz="4" w:space="0" w:color="auto"/>
              <w:bottom w:val="single" w:sz="4" w:space="0" w:color="auto"/>
              <w:right w:val="single" w:sz="4" w:space="0" w:color="auto"/>
            </w:tcBorders>
            <w:hideMark/>
          </w:tcPr>
          <w:p w14:paraId="44A4444E"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6CDD503B" w14:textId="77777777" w:rsidR="0090729A" w:rsidRPr="0090729A" w:rsidRDefault="0090729A" w:rsidP="0090729A">
            <w:pPr>
              <w:keepNext w:val="0"/>
              <w:keepLines w:val="0"/>
              <w:jc w:val="left"/>
              <w:rPr>
                <w:rFonts w:eastAsia="Calibri"/>
                <w:bCs/>
                <w:sz w:val="24"/>
                <w:szCs w:val="24"/>
                <w:lang w:val="en-US"/>
              </w:rPr>
            </w:pPr>
            <w:r w:rsidRPr="0090729A">
              <w:rPr>
                <w:rFonts w:eastAsia="Calibri"/>
                <w:bCs/>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015BD6DB"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02F3A39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503FB38"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11.1.2</w:t>
            </w:r>
          </w:p>
        </w:tc>
        <w:tc>
          <w:tcPr>
            <w:tcW w:w="3544" w:type="dxa"/>
            <w:tcBorders>
              <w:top w:val="single" w:sz="4" w:space="0" w:color="auto"/>
              <w:left w:val="single" w:sz="4" w:space="0" w:color="auto"/>
              <w:bottom w:val="single" w:sz="4" w:space="0" w:color="auto"/>
              <w:right w:val="single" w:sz="4" w:space="0" w:color="auto"/>
            </w:tcBorders>
            <w:hideMark/>
          </w:tcPr>
          <w:p w14:paraId="44C961B8"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Mô tả các phương thức khai thác trong điều kiện tầm nhìn thấp.</w:t>
            </w:r>
          </w:p>
        </w:tc>
        <w:tc>
          <w:tcPr>
            <w:tcW w:w="567" w:type="dxa"/>
            <w:gridSpan w:val="3"/>
            <w:tcBorders>
              <w:top w:val="single" w:sz="4" w:space="0" w:color="auto"/>
              <w:left w:val="single" w:sz="4" w:space="0" w:color="auto"/>
              <w:bottom w:val="single" w:sz="4" w:space="0" w:color="auto"/>
              <w:right w:val="single" w:sz="4" w:space="0" w:color="auto"/>
            </w:tcBorders>
            <w:hideMark/>
          </w:tcPr>
          <w:p w14:paraId="7CB6A988"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0692B082" w14:textId="77777777" w:rsidR="0090729A" w:rsidRPr="0090729A" w:rsidRDefault="0090729A" w:rsidP="0090729A">
            <w:pPr>
              <w:keepNext w:val="0"/>
              <w:keepLines w:val="0"/>
              <w:jc w:val="left"/>
              <w:rPr>
                <w:rFonts w:eastAsia="Calibri"/>
                <w:bCs/>
                <w:sz w:val="24"/>
                <w:szCs w:val="24"/>
                <w:lang w:val="en-US"/>
              </w:rPr>
            </w:pPr>
            <w:r w:rsidRPr="0090729A">
              <w:rPr>
                <w:rFonts w:eastAsia="Calibri"/>
                <w:bCs/>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448A267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2A390A35" w14:textId="77777777" w:rsidTr="0090729A">
        <w:trPr>
          <w:trHeight w:val="439"/>
        </w:trPr>
        <w:tc>
          <w:tcPr>
            <w:tcW w:w="9498" w:type="dxa"/>
            <w:gridSpan w:val="8"/>
            <w:tcBorders>
              <w:top w:val="single" w:sz="4" w:space="0" w:color="auto"/>
              <w:left w:val="single" w:sz="4" w:space="0" w:color="auto"/>
              <w:bottom w:val="single" w:sz="4" w:space="0" w:color="auto"/>
              <w:right w:val="single" w:sz="4" w:space="0" w:color="auto"/>
            </w:tcBorders>
            <w:hideMark/>
          </w:tcPr>
          <w:p w14:paraId="57D890D4"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11.2</w:t>
            </w:r>
            <w:r w:rsidRPr="0090729A">
              <w:rPr>
                <w:rFonts w:eastAsia="Calibri"/>
                <w:b/>
                <w:bCs/>
                <w:i/>
                <w:sz w:val="24"/>
                <w:szCs w:val="24"/>
                <w:lang w:val="en-US"/>
              </w:rPr>
              <w:t>.</w:t>
            </w:r>
            <w:r w:rsidRPr="0090729A">
              <w:rPr>
                <w:rFonts w:eastAsia="Calibri"/>
                <w:b/>
                <w:bCs/>
                <w:i/>
                <w:sz w:val="24"/>
                <w:szCs w:val="24"/>
                <w:lang w:val="vi-VN"/>
              </w:rPr>
              <w:t xml:space="preserve"> Tàu bay khởi hành</w:t>
            </w:r>
          </w:p>
        </w:tc>
      </w:tr>
      <w:tr w:rsidR="0090729A" w:rsidRPr="0090729A" w14:paraId="78738049"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69496107"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11.2.1</w:t>
            </w:r>
          </w:p>
        </w:tc>
        <w:tc>
          <w:tcPr>
            <w:tcW w:w="3544" w:type="dxa"/>
            <w:tcBorders>
              <w:top w:val="single" w:sz="4" w:space="0" w:color="auto"/>
              <w:left w:val="single" w:sz="4" w:space="0" w:color="auto"/>
              <w:bottom w:val="single" w:sz="4" w:space="0" w:color="auto"/>
              <w:right w:val="single" w:sz="4" w:space="0" w:color="auto"/>
            </w:tcBorders>
            <w:hideMark/>
          </w:tcPr>
          <w:p w14:paraId="3F1C3836"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Quản lý việc điều hành tàu bay khởi hành.</w:t>
            </w:r>
          </w:p>
        </w:tc>
        <w:tc>
          <w:tcPr>
            <w:tcW w:w="567" w:type="dxa"/>
            <w:gridSpan w:val="3"/>
            <w:tcBorders>
              <w:top w:val="single" w:sz="4" w:space="0" w:color="auto"/>
              <w:left w:val="single" w:sz="4" w:space="0" w:color="auto"/>
              <w:bottom w:val="single" w:sz="4" w:space="0" w:color="auto"/>
              <w:right w:val="single" w:sz="4" w:space="0" w:color="auto"/>
            </w:tcBorders>
            <w:hideMark/>
          </w:tcPr>
          <w:p w14:paraId="38A55452"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39A0AC6D"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ICAO Doc 4444, sử dụng màn hiển thị tình huống, nhiễu động, khoảng cách khởi hành thích hợp, SIDs.</w:t>
            </w:r>
          </w:p>
        </w:tc>
        <w:tc>
          <w:tcPr>
            <w:tcW w:w="1134" w:type="dxa"/>
            <w:tcBorders>
              <w:top w:val="single" w:sz="4" w:space="0" w:color="auto"/>
              <w:left w:val="single" w:sz="4" w:space="0" w:color="auto"/>
              <w:bottom w:val="single" w:sz="4" w:space="0" w:color="auto"/>
              <w:right w:val="single" w:sz="4" w:space="0" w:color="auto"/>
            </w:tcBorders>
            <w:hideMark/>
          </w:tcPr>
          <w:p w14:paraId="640394E2"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5527783F"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20D56B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ATM </w:t>
            </w:r>
            <w:r w:rsidRPr="0090729A">
              <w:rPr>
                <w:rFonts w:eastAsia="Calibri"/>
                <w:sz w:val="24"/>
                <w:szCs w:val="24"/>
                <w:lang w:val="vi-VN"/>
              </w:rPr>
              <w:t>11.2.2</w:t>
            </w:r>
          </w:p>
        </w:tc>
        <w:tc>
          <w:tcPr>
            <w:tcW w:w="3544" w:type="dxa"/>
            <w:tcBorders>
              <w:top w:val="single" w:sz="4" w:space="0" w:color="auto"/>
              <w:left w:val="single" w:sz="4" w:space="0" w:color="auto"/>
              <w:bottom w:val="single" w:sz="4" w:space="0" w:color="auto"/>
              <w:right w:val="single" w:sz="4" w:space="0" w:color="auto"/>
            </w:tcBorders>
            <w:hideMark/>
          </w:tcPr>
          <w:p w14:paraId="54C4C7C1"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Tích hợp thứ tự khởi hành vào kiểm soát hoạt động bay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1C301B13"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7C8B57DA"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08B64FFE"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5C8B83F4" w14:textId="77777777" w:rsidTr="0090729A">
        <w:trPr>
          <w:trHeight w:val="272"/>
        </w:trPr>
        <w:tc>
          <w:tcPr>
            <w:tcW w:w="1418" w:type="dxa"/>
            <w:tcBorders>
              <w:top w:val="single" w:sz="4" w:space="0" w:color="auto"/>
              <w:left w:val="single" w:sz="4" w:space="0" w:color="auto"/>
              <w:bottom w:val="single" w:sz="4" w:space="0" w:color="auto"/>
              <w:right w:val="single" w:sz="4" w:space="0" w:color="auto"/>
            </w:tcBorders>
            <w:hideMark/>
          </w:tcPr>
          <w:p w14:paraId="663CF2D5"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11.2.3</w:t>
            </w:r>
          </w:p>
        </w:tc>
        <w:tc>
          <w:tcPr>
            <w:tcW w:w="3544" w:type="dxa"/>
            <w:tcBorders>
              <w:top w:val="single" w:sz="4" w:space="0" w:color="auto"/>
              <w:left w:val="single" w:sz="4" w:space="0" w:color="auto"/>
              <w:bottom w:val="single" w:sz="4" w:space="0" w:color="auto"/>
              <w:right w:val="single" w:sz="4" w:space="0" w:color="auto"/>
            </w:tcBorders>
            <w:hideMark/>
          </w:tcPr>
          <w:p w14:paraId="4B3CCF70"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Cung cấp thông tin thích hợp cho tàu bay khởi hành.</w:t>
            </w:r>
          </w:p>
        </w:tc>
        <w:tc>
          <w:tcPr>
            <w:tcW w:w="567" w:type="dxa"/>
            <w:gridSpan w:val="3"/>
            <w:tcBorders>
              <w:top w:val="single" w:sz="4" w:space="0" w:color="auto"/>
              <w:left w:val="single" w:sz="4" w:space="0" w:color="auto"/>
              <w:bottom w:val="single" w:sz="4" w:space="0" w:color="auto"/>
              <w:right w:val="single" w:sz="4" w:space="0" w:color="auto"/>
            </w:tcBorders>
            <w:hideMark/>
          </w:tcPr>
          <w:p w14:paraId="76EED167"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42E454D4"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ICAO Doc 4444, sử dụng màn hiển thị tình huống, nhiễu động.</w:t>
            </w:r>
          </w:p>
        </w:tc>
        <w:tc>
          <w:tcPr>
            <w:tcW w:w="1134" w:type="dxa"/>
            <w:tcBorders>
              <w:top w:val="single" w:sz="4" w:space="0" w:color="auto"/>
              <w:left w:val="single" w:sz="4" w:space="0" w:color="auto"/>
              <w:bottom w:val="single" w:sz="4" w:space="0" w:color="auto"/>
              <w:right w:val="single" w:sz="4" w:space="0" w:color="auto"/>
            </w:tcBorders>
            <w:hideMark/>
          </w:tcPr>
          <w:p w14:paraId="4C971EF5"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3B5CB756" w14:textId="77777777" w:rsidTr="0090729A">
        <w:trPr>
          <w:trHeight w:val="440"/>
        </w:trPr>
        <w:tc>
          <w:tcPr>
            <w:tcW w:w="9498" w:type="dxa"/>
            <w:gridSpan w:val="8"/>
            <w:tcBorders>
              <w:top w:val="single" w:sz="4" w:space="0" w:color="auto"/>
              <w:left w:val="single" w:sz="4" w:space="0" w:color="auto"/>
              <w:bottom w:val="single" w:sz="4" w:space="0" w:color="auto"/>
              <w:right w:val="single" w:sz="4" w:space="0" w:color="auto"/>
            </w:tcBorders>
            <w:hideMark/>
          </w:tcPr>
          <w:p w14:paraId="6F521782"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11.3</w:t>
            </w:r>
            <w:r w:rsidRPr="0090729A">
              <w:rPr>
                <w:rFonts w:eastAsia="Calibri"/>
                <w:b/>
                <w:bCs/>
                <w:i/>
                <w:sz w:val="24"/>
                <w:szCs w:val="24"/>
                <w:lang w:val="en-US"/>
              </w:rPr>
              <w:t>.</w:t>
            </w:r>
            <w:r w:rsidRPr="0090729A">
              <w:rPr>
                <w:rFonts w:eastAsia="Calibri"/>
                <w:b/>
                <w:bCs/>
                <w:i/>
                <w:sz w:val="24"/>
                <w:szCs w:val="24"/>
                <w:lang w:val="vi-VN"/>
              </w:rPr>
              <w:t xml:space="preserve"> Tàu bay đến</w:t>
            </w:r>
          </w:p>
        </w:tc>
      </w:tr>
      <w:tr w:rsidR="0090729A" w:rsidRPr="0090729A" w14:paraId="7538794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EF2214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11.3.1</w:t>
            </w:r>
          </w:p>
        </w:tc>
        <w:tc>
          <w:tcPr>
            <w:tcW w:w="3544" w:type="dxa"/>
            <w:tcBorders>
              <w:top w:val="single" w:sz="4" w:space="0" w:color="auto"/>
              <w:left w:val="single" w:sz="4" w:space="0" w:color="auto"/>
              <w:bottom w:val="single" w:sz="4" w:space="0" w:color="auto"/>
              <w:right w:val="single" w:sz="4" w:space="0" w:color="auto"/>
            </w:tcBorders>
            <w:hideMark/>
          </w:tcPr>
          <w:p w14:paraId="59F4769D"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Quản lý việc điều hành tàu bay đến.</w:t>
            </w:r>
          </w:p>
        </w:tc>
        <w:tc>
          <w:tcPr>
            <w:tcW w:w="567" w:type="dxa"/>
            <w:gridSpan w:val="3"/>
            <w:tcBorders>
              <w:top w:val="single" w:sz="4" w:space="0" w:color="auto"/>
              <w:left w:val="single" w:sz="4" w:space="0" w:color="auto"/>
              <w:bottom w:val="single" w:sz="4" w:space="0" w:color="auto"/>
              <w:right w:val="single" w:sz="4" w:space="0" w:color="auto"/>
            </w:tcBorders>
            <w:hideMark/>
          </w:tcPr>
          <w:p w14:paraId="127757C1"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076E3E1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ICAO Doc 4444, nhiễu động.</w:t>
            </w:r>
          </w:p>
        </w:tc>
        <w:tc>
          <w:tcPr>
            <w:tcW w:w="1134" w:type="dxa"/>
            <w:tcBorders>
              <w:top w:val="single" w:sz="4" w:space="0" w:color="auto"/>
              <w:left w:val="single" w:sz="4" w:space="0" w:color="auto"/>
              <w:bottom w:val="single" w:sz="4" w:space="0" w:color="auto"/>
              <w:right w:val="single" w:sz="4" w:space="0" w:color="auto"/>
            </w:tcBorders>
            <w:hideMark/>
          </w:tcPr>
          <w:p w14:paraId="2B519E73"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42FB0D42"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292121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ATM </w:t>
            </w:r>
            <w:r w:rsidRPr="0090729A">
              <w:rPr>
                <w:rFonts w:eastAsia="Calibri"/>
                <w:sz w:val="24"/>
                <w:szCs w:val="24"/>
                <w:lang w:val="vi-VN"/>
              </w:rPr>
              <w:t>11.3.2</w:t>
            </w:r>
          </w:p>
        </w:tc>
        <w:tc>
          <w:tcPr>
            <w:tcW w:w="3544" w:type="dxa"/>
            <w:tcBorders>
              <w:top w:val="single" w:sz="4" w:space="0" w:color="auto"/>
              <w:left w:val="single" w:sz="4" w:space="0" w:color="auto"/>
              <w:bottom w:val="single" w:sz="4" w:space="0" w:color="auto"/>
              <w:right w:val="single" w:sz="4" w:space="0" w:color="auto"/>
            </w:tcBorders>
            <w:hideMark/>
          </w:tcPr>
          <w:p w14:paraId="08CC6F6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Tích hợp thứ tự tiếp cận vào việc kiểm soát hoạt động bay tại sân </w:t>
            </w:r>
            <w:r w:rsidRPr="0090729A">
              <w:rPr>
                <w:rFonts w:eastAsia="Calibri"/>
                <w:sz w:val="24"/>
                <w:szCs w:val="24"/>
                <w:lang w:val="vi-VN"/>
              </w:rPr>
              <w:lastRenderedPageBreak/>
              <w:t>bay.</w:t>
            </w:r>
          </w:p>
        </w:tc>
        <w:tc>
          <w:tcPr>
            <w:tcW w:w="567" w:type="dxa"/>
            <w:gridSpan w:val="3"/>
            <w:tcBorders>
              <w:top w:val="single" w:sz="4" w:space="0" w:color="auto"/>
              <w:left w:val="single" w:sz="4" w:space="0" w:color="auto"/>
              <w:bottom w:val="single" w:sz="4" w:space="0" w:color="auto"/>
              <w:right w:val="single" w:sz="4" w:space="0" w:color="auto"/>
            </w:tcBorders>
            <w:hideMark/>
          </w:tcPr>
          <w:p w14:paraId="25DA3F4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lastRenderedPageBreak/>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40BA222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3FBCA46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3C7796E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43865A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ATM </w:t>
            </w:r>
            <w:r w:rsidRPr="0090729A">
              <w:rPr>
                <w:rFonts w:eastAsia="Calibri"/>
                <w:sz w:val="24"/>
                <w:szCs w:val="24"/>
                <w:lang w:val="vi-VN"/>
              </w:rPr>
              <w:t>11.3.3</w:t>
            </w:r>
          </w:p>
        </w:tc>
        <w:tc>
          <w:tcPr>
            <w:tcW w:w="3544" w:type="dxa"/>
            <w:tcBorders>
              <w:top w:val="single" w:sz="4" w:space="0" w:color="auto"/>
              <w:left w:val="single" w:sz="4" w:space="0" w:color="auto"/>
              <w:bottom w:val="single" w:sz="4" w:space="0" w:color="auto"/>
              <w:right w:val="single" w:sz="4" w:space="0" w:color="auto"/>
            </w:tcBorders>
            <w:hideMark/>
          </w:tcPr>
          <w:p w14:paraId="72A0BF3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Tích hợp tàu bay tiếp cận bằng mắt vào hoạt động bay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1BD46B0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3F1A174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134" w:type="dxa"/>
            <w:tcBorders>
              <w:top w:val="single" w:sz="4" w:space="0" w:color="auto"/>
              <w:left w:val="single" w:sz="4" w:space="0" w:color="auto"/>
              <w:bottom w:val="single" w:sz="4" w:space="0" w:color="auto"/>
              <w:right w:val="single" w:sz="4" w:space="0" w:color="auto"/>
            </w:tcBorders>
            <w:hideMark/>
          </w:tcPr>
          <w:p w14:paraId="66FABED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062774E8"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2E58F4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ATM </w:t>
            </w:r>
            <w:r w:rsidRPr="0090729A">
              <w:rPr>
                <w:rFonts w:eastAsia="Calibri"/>
                <w:sz w:val="24"/>
                <w:szCs w:val="24"/>
                <w:lang w:val="vi-VN"/>
              </w:rPr>
              <w:t>11.3.4</w:t>
            </w:r>
          </w:p>
        </w:tc>
        <w:tc>
          <w:tcPr>
            <w:tcW w:w="3544" w:type="dxa"/>
            <w:tcBorders>
              <w:top w:val="single" w:sz="4" w:space="0" w:color="auto"/>
              <w:left w:val="single" w:sz="4" w:space="0" w:color="auto"/>
              <w:bottom w:val="single" w:sz="4" w:space="0" w:color="auto"/>
              <w:right w:val="single" w:sz="4" w:space="0" w:color="auto"/>
            </w:tcBorders>
            <w:hideMark/>
          </w:tcPr>
          <w:p w14:paraId="4BB6BC2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Tích hợp tàu bay tiếp cận hụt vào hoạt động bay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3C5D462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615987D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ICAO Doc 4444, Sử dụng thiết bị theo dõi không lưu.</w:t>
            </w:r>
          </w:p>
        </w:tc>
        <w:tc>
          <w:tcPr>
            <w:tcW w:w="1134" w:type="dxa"/>
            <w:tcBorders>
              <w:top w:val="single" w:sz="4" w:space="0" w:color="auto"/>
              <w:left w:val="single" w:sz="4" w:space="0" w:color="auto"/>
              <w:bottom w:val="single" w:sz="4" w:space="0" w:color="auto"/>
              <w:right w:val="single" w:sz="4" w:space="0" w:color="auto"/>
            </w:tcBorders>
            <w:hideMark/>
          </w:tcPr>
          <w:p w14:paraId="42BDCB2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1FBFB97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2BCA4A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ATM </w:t>
            </w:r>
            <w:r w:rsidRPr="0090729A">
              <w:rPr>
                <w:rFonts w:eastAsia="Calibri"/>
                <w:sz w:val="24"/>
                <w:szCs w:val="24"/>
                <w:lang w:val="vi-VN"/>
              </w:rPr>
              <w:t>11.3.5</w:t>
            </w:r>
          </w:p>
        </w:tc>
        <w:tc>
          <w:tcPr>
            <w:tcW w:w="3544" w:type="dxa"/>
            <w:tcBorders>
              <w:top w:val="single" w:sz="4" w:space="0" w:color="auto"/>
              <w:left w:val="single" w:sz="4" w:space="0" w:color="auto"/>
              <w:bottom w:val="single" w:sz="4" w:space="0" w:color="auto"/>
              <w:right w:val="single" w:sz="4" w:space="0" w:color="auto"/>
            </w:tcBorders>
            <w:hideMark/>
          </w:tcPr>
          <w:p w14:paraId="0A0643C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Tích hợp tàu bay thực hiện tiếp cận theo vòng lượn vào hoạt động bay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2D624B2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2EEB1E8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8168</w:t>
            </w:r>
          </w:p>
        </w:tc>
        <w:tc>
          <w:tcPr>
            <w:tcW w:w="1134" w:type="dxa"/>
            <w:tcBorders>
              <w:top w:val="single" w:sz="4" w:space="0" w:color="auto"/>
              <w:left w:val="single" w:sz="4" w:space="0" w:color="auto"/>
              <w:bottom w:val="single" w:sz="4" w:space="0" w:color="auto"/>
              <w:right w:val="single" w:sz="4" w:space="0" w:color="auto"/>
            </w:tcBorders>
            <w:hideMark/>
          </w:tcPr>
          <w:p w14:paraId="0CFEA2F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4E76090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93B3093"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 11.3.6</w:t>
            </w:r>
          </w:p>
        </w:tc>
        <w:tc>
          <w:tcPr>
            <w:tcW w:w="3544" w:type="dxa"/>
            <w:tcBorders>
              <w:top w:val="single" w:sz="4" w:space="0" w:color="auto"/>
              <w:left w:val="single" w:sz="4" w:space="0" w:color="auto"/>
              <w:bottom w:val="single" w:sz="4" w:space="0" w:color="auto"/>
              <w:right w:val="single" w:sz="4" w:space="0" w:color="auto"/>
            </w:tcBorders>
            <w:hideMark/>
          </w:tcPr>
          <w:p w14:paraId="0EC3342C"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Cung cấp thông tin thích hợp cho tàu bay đến.</w:t>
            </w:r>
          </w:p>
        </w:tc>
        <w:tc>
          <w:tcPr>
            <w:tcW w:w="567" w:type="dxa"/>
            <w:gridSpan w:val="3"/>
            <w:tcBorders>
              <w:top w:val="single" w:sz="4" w:space="0" w:color="auto"/>
              <w:left w:val="single" w:sz="4" w:space="0" w:color="auto"/>
              <w:bottom w:val="single" w:sz="4" w:space="0" w:color="auto"/>
              <w:right w:val="single" w:sz="4" w:space="0" w:color="auto"/>
            </w:tcBorders>
            <w:hideMark/>
          </w:tcPr>
          <w:p w14:paraId="71B53B5F"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4</w:t>
            </w:r>
          </w:p>
        </w:tc>
        <w:tc>
          <w:tcPr>
            <w:tcW w:w="2835" w:type="dxa"/>
            <w:gridSpan w:val="2"/>
            <w:tcBorders>
              <w:top w:val="single" w:sz="4" w:space="0" w:color="auto"/>
              <w:left w:val="single" w:sz="4" w:space="0" w:color="auto"/>
              <w:bottom w:val="single" w:sz="4" w:space="0" w:color="auto"/>
              <w:right w:val="single" w:sz="4" w:space="0" w:color="auto"/>
            </w:tcBorders>
            <w:hideMark/>
          </w:tcPr>
          <w:p w14:paraId="50B39EFA"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ICAO Doc 4444</w:t>
            </w:r>
          </w:p>
        </w:tc>
        <w:tc>
          <w:tcPr>
            <w:tcW w:w="1134" w:type="dxa"/>
            <w:tcBorders>
              <w:top w:val="single" w:sz="4" w:space="0" w:color="auto"/>
              <w:left w:val="single" w:sz="4" w:space="0" w:color="auto"/>
              <w:bottom w:val="single" w:sz="4" w:space="0" w:color="auto"/>
              <w:right w:val="single" w:sz="4" w:space="0" w:color="auto"/>
            </w:tcBorders>
            <w:hideMark/>
          </w:tcPr>
          <w:p w14:paraId="15E6B337"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63F76B92" w14:textId="77777777" w:rsidTr="0090729A">
        <w:trPr>
          <w:trHeight w:val="477"/>
        </w:trPr>
        <w:tc>
          <w:tcPr>
            <w:tcW w:w="9498" w:type="dxa"/>
            <w:gridSpan w:val="8"/>
            <w:tcBorders>
              <w:top w:val="single" w:sz="4" w:space="0" w:color="auto"/>
              <w:left w:val="single" w:sz="4" w:space="0" w:color="auto"/>
              <w:bottom w:val="single" w:sz="4" w:space="0" w:color="auto"/>
              <w:right w:val="single" w:sz="4" w:space="0" w:color="auto"/>
            </w:tcBorders>
            <w:hideMark/>
          </w:tcPr>
          <w:p w14:paraId="2144B599"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11.4. Dịch vụ kiểm soát tại sân bay với sự hỗ trợ của hệ thống nâng cao</w:t>
            </w:r>
          </w:p>
        </w:tc>
      </w:tr>
      <w:tr w:rsidR="0090729A" w:rsidRPr="0090729A" w14:paraId="63BE1F5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5E6BAB3"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ATM</w:t>
            </w:r>
            <w:r w:rsidRPr="0090729A">
              <w:rPr>
                <w:rFonts w:eastAsia="Calibri"/>
                <w:b/>
                <w:sz w:val="24"/>
                <w:szCs w:val="24"/>
                <w:lang w:val="en-US"/>
              </w:rPr>
              <w:t xml:space="preserve"> 11.4.1</w:t>
            </w:r>
          </w:p>
        </w:tc>
        <w:tc>
          <w:tcPr>
            <w:tcW w:w="3544" w:type="dxa"/>
            <w:tcBorders>
              <w:top w:val="single" w:sz="4" w:space="0" w:color="auto"/>
              <w:left w:val="single" w:sz="4" w:space="0" w:color="auto"/>
              <w:bottom w:val="single" w:sz="4" w:space="0" w:color="auto"/>
              <w:right w:val="single" w:sz="4" w:space="0" w:color="auto"/>
            </w:tcBorders>
            <w:hideMark/>
          </w:tcPr>
          <w:p w14:paraId="1F9525C5"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đúng tác động của các hệ thống nâng cao đối với việc cung cấp dịch vụ kiểm soát tại sân bay.</w:t>
            </w:r>
          </w:p>
        </w:tc>
        <w:tc>
          <w:tcPr>
            <w:tcW w:w="567" w:type="dxa"/>
            <w:gridSpan w:val="3"/>
            <w:tcBorders>
              <w:top w:val="single" w:sz="4" w:space="0" w:color="auto"/>
              <w:left w:val="single" w:sz="4" w:space="0" w:color="auto"/>
              <w:bottom w:val="single" w:sz="4" w:space="0" w:color="auto"/>
              <w:right w:val="single" w:sz="4" w:space="0" w:color="auto"/>
            </w:tcBorders>
            <w:hideMark/>
          </w:tcPr>
          <w:p w14:paraId="37D6A7A5"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40EA3DCE"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Hỗ trợ nội dung: Công cụ quản lý bề mặt sân bay, Công cụ quản lý tàu bay khởi hành, công cụ tự động phát hiện xung đột/xâm nhập, công cụ cảnh báo và tư vấn giải quyết, hỗ trợ tự động cho việc lập kế hoạch và định tuyến di chuyển bề mặt, công nghệ tăng cường tầm nhìn.</w:t>
            </w:r>
          </w:p>
        </w:tc>
        <w:tc>
          <w:tcPr>
            <w:tcW w:w="1134" w:type="dxa"/>
            <w:tcBorders>
              <w:top w:val="single" w:sz="4" w:space="0" w:color="auto"/>
              <w:left w:val="single" w:sz="4" w:space="0" w:color="auto"/>
              <w:bottom w:val="single" w:sz="4" w:space="0" w:color="auto"/>
              <w:right w:val="single" w:sz="4" w:space="0" w:color="auto"/>
            </w:tcBorders>
            <w:hideMark/>
          </w:tcPr>
          <w:p w14:paraId="7551F202"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bl>
    <w:p w14:paraId="0FC4A2E0" w14:textId="77777777" w:rsidR="0090729A" w:rsidRPr="0090729A" w:rsidRDefault="0090729A" w:rsidP="0090729A">
      <w:pPr>
        <w:keepNext w:val="0"/>
        <w:keepLines w:val="0"/>
        <w:widowControl/>
        <w:jc w:val="left"/>
        <w:rPr>
          <w:rFonts w:eastAsia="Calibri"/>
          <w:b/>
          <w:sz w:val="26"/>
          <w:szCs w:val="26"/>
          <w:lang w:val="vi-VN"/>
        </w:rPr>
      </w:pPr>
    </w:p>
    <w:p w14:paraId="05A91830" w14:textId="77777777" w:rsidR="0090729A" w:rsidRPr="0090729A" w:rsidRDefault="0090729A" w:rsidP="0090729A">
      <w:pPr>
        <w:keepNext w:val="0"/>
        <w:keepLines w:val="0"/>
        <w:widowControl/>
        <w:spacing w:line="256" w:lineRule="auto"/>
        <w:jc w:val="left"/>
        <w:rPr>
          <w:rFonts w:eastAsia="Calibri"/>
          <w:b/>
          <w:sz w:val="26"/>
          <w:szCs w:val="26"/>
          <w:lang w:val="vi-VN"/>
        </w:rPr>
      </w:pPr>
      <w:r w:rsidRPr="0090729A">
        <w:rPr>
          <w:rFonts w:eastAsia="Calibri"/>
          <w:b/>
          <w:sz w:val="26"/>
          <w:szCs w:val="26"/>
          <w:lang w:val="vi-VN"/>
        </w:rPr>
        <w:br w:type="page"/>
      </w:r>
    </w:p>
    <w:p w14:paraId="43118E61"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4: KHÍ TƯỢNG HÀNG KHÔNG (TWR MET)</w:t>
      </w:r>
    </w:p>
    <w:p w14:paraId="138FE7C6" w14:textId="77777777" w:rsidR="0090729A" w:rsidRPr="0090729A" w:rsidRDefault="0090729A" w:rsidP="0090729A">
      <w:pPr>
        <w:keepNext w:val="0"/>
        <w:keepLines w:val="0"/>
        <w:widowControl/>
        <w:jc w:val="left"/>
        <w:rPr>
          <w:rFonts w:eastAsia="Calibri"/>
          <w:b/>
          <w:bCs/>
          <w:sz w:val="26"/>
          <w:szCs w:val="26"/>
          <w:lang w:val="en-US"/>
        </w:rPr>
      </w:pPr>
      <w:r w:rsidRPr="0090729A">
        <w:rPr>
          <w:rFonts w:eastAsia="Calibri"/>
          <w:b/>
          <w:bCs/>
          <w:sz w:val="26"/>
          <w:szCs w:val="26"/>
          <w:lang w:val="vi-VN"/>
        </w:rPr>
        <w:t>Mục tiêu môn học</w:t>
      </w:r>
      <w:r w:rsidRPr="0090729A">
        <w:rPr>
          <w:rFonts w:eastAsia="Calibri"/>
          <w:b/>
          <w:bCs/>
          <w:sz w:val="26"/>
          <w:szCs w:val="26"/>
          <w:lang w:val="en-US"/>
        </w:rPr>
        <w:t>:</w:t>
      </w:r>
    </w:p>
    <w:p w14:paraId="12BB43D1" w14:textId="77777777" w:rsidR="0090729A" w:rsidRPr="0090729A" w:rsidRDefault="0090729A" w:rsidP="0090729A">
      <w:pPr>
        <w:keepNext w:val="0"/>
        <w:keepLines w:val="0"/>
        <w:widowControl/>
        <w:spacing w:line="256" w:lineRule="auto"/>
        <w:rPr>
          <w:rFonts w:eastAsia="Calibri"/>
          <w:bCs/>
          <w:sz w:val="26"/>
          <w:szCs w:val="26"/>
          <w:lang w:val="en-US"/>
        </w:rPr>
      </w:pPr>
      <w:r w:rsidRPr="0090729A">
        <w:rPr>
          <w:rFonts w:eastAsia="Calibri"/>
          <w:bCs/>
          <w:sz w:val="26"/>
          <w:szCs w:val="26"/>
          <w:lang w:val="en-US"/>
        </w:rPr>
        <w:t>Học viên phải biết thu thập, giải mã và sử dụng phù hợp các thông tin khí tượng liên quan đến việc cung cấp ATS.</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3687"/>
        <w:gridCol w:w="530"/>
        <w:gridCol w:w="34"/>
        <w:gridCol w:w="2840"/>
        <w:gridCol w:w="1135"/>
      </w:tblGrid>
      <w:tr w:rsidR="0090729A" w:rsidRPr="0090729A" w14:paraId="6577BECF" w14:textId="77777777" w:rsidTr="0090729A">
        <w:trPr>
          <w:trHeight w:val="437"/>
        </w:trPr>
        <w:tc>
          <w:tcPr>
            <w:tcW w:w="1418" w:type="dxa"/>
            <w:tcBorders>
              <w:top w:val="single" w:sz="4" w:space="0" w:color="auto"/>
              <w:left w:val="single" w:sz="4" w:space="0" w:color="auto"/>
              <w:bottom w:val="single" w:sz="4" w:space="0" w:color="auto"/>
              <w:right w:val="single" w:sz="4" w:space="0" w:color="auto"/>
            </w:tcBorders>
          </w:tcPr>
          <w:p w14:paraId="352554D6" w14:textId="77777777" w:rsidR="0090729A" w:rsidRPr="0090729A" w:rsidRDefault="0090729A" w:rsidP="0090729A">
            <w:pPr>
              <w:keepNext w:val="0"/>
              <w:keepLines w:val="0"/>
              <w:jc w:val="left"/>
              <w:rPr>
                <w:rFonts w:eastAsia="Calibri"/>
                <w:sz w:val="24"/>
                <w:szCs w:val="24"/>
                <w:lang w:val="en-US"/>
              </w:rPr>
            </w:pPr>
          </w:p>
        </w:tc>
        <w:tc>
          <w:tcPr>
            <w:tcW w:w="3685" w:type="dxa"/>
            <w:tcBorders>
              <w:top w:val="single" w:sz="4" w:space="0" w:color="auto"/>
              <w:left w:val="single" w:sz="4" w:space="0" w:color="auto"/>
              <w:bottom w:val="single" w:sz="4" w:space="0" w:color="auto"/>
              <w:right w:val="single" w:sz="4" w:space="0" w:color="auto"/>
            </w:tcBorders>
            <w:hideMark/>
          </w:tcPr>
          <w:p w14:paraId="74345A26" w14:textId="77777777" w:rsidR="0090729A" w:rsidRPr="0090729A" w:rsidRDefault="0090729A" w:rsidP="0090729A">
            <w:pPr>
              <w:keepNext w:val="0"/>
              <w:keepLines w:val="0"/>
              <w:rPr>
                <w:rFonts w:eastAsia="Calibri"/>
                <w:bCs/>
                <w:sz w:val="24"/>
                <w:szCs w:val="24"/>
                <w:lang w:val="en-US"/>
              </w:rPr>
            </w:pPr>
            <w:r w:rsidRPr="0090729A">
              <w:rPr>
                <w:b/>
                <w:bCs/>
                <w:sz w:val="24"/>
                <w:szCs w:val="24"/>
              </w:rPr>
              <w:t>NỘI DUNG</w:t>
            </w:r>
          </w:p>
        </w:tc>
        <w:tc>
          <w:tcPr>
            <w:tcW w:w="564" w:type="dxa"/>
            <w:gridSpan w:val="2"/>
            <w:tcBorders>
              <w:top w:val="single" w:sz="4" w:space="0" w:color="auto"/>
              <w:left w:val="single" w:sz="4" w:space="0" w:color="auto"/>
              <w:bottom w:val="single" w:sz="4" w:space="0" w:color="auto"/>
              <w:right w:val="single" w:sz="4" w:space="0" w:color="auto"/>
            </w:tcBorders>
            <w:hideMark/>
          </w:tcPr>
          <w:p w14:paraId="17735DCA" w14:textId="77777777" w:rsidR="0090729A" w:rsidRPr="0090729A" w:rsidRDefault="0090729A" w:rsidP="0090729A">
            <w:pPr>
              <w:keepNext w:val="0"/>
              <w:keepLines w:val="0"/>
              <w:jc w:val="center"/>
              <w:rPr>
                <w:rFonts w:eastAsia="Calibri"/>
                <w:bCs/>
                <w:sz w:val="24"/>
                <w:szCs w:val="24"/>
                <w:lang w:val="en-US"/>
              </w:rPr>
            </w:pPr>
            <w:r w:rsidRPr="0090729A">
              <w:rPr>
                <w:b/>
                <w:bCs/>
                <w:sz w:val="24"/>
                <w:szCs w:val="24"/>
              </w:rPr>
              <w:t>MỨC</w:t>
            </w:r>
          </w:p>
        </w:tc>
        <w:tc>
          <w:tcPr>
            <w:tcW w:w="2838" w:type="dxa"/>
            <w:tcBorders>
              <w:top w:val="single" w:sz="4" w:space="0" w:color="auto"/>
              <w:left w:val="single" w:sz="4" w:space="0" w:color="auto"/>
              <w:bottom w:val="single" w:sz="4" w:space="0" w:color="auto"/>
              <w:right w:val="single" w:sz="4" w:space="0" w:color="auto"/>
            </w:tcBorders>
            <w:hideMark/>
          </w:tcPr>
          <w:p w14:paraId="3FE1DD22" w14:textId="77777777" w:rsidR="0090729A" w:rsidRPr="0090729A" w:rsidRDefault="0090729A" w:rsidP="0090729A">
            <w:pPr>
              <w:keepNext w:val="0"/>
              <w:keepLines w:val="0"/>
              <w:rPr>
                <w:rFonts w:eastAsia="Calibri"/>
                <w:bCs/>
                <w:sz w:val="24"/>
                <w:szCs w:val="24"/>
                <w:lang w:val="en-US"/>
              </w:rPr>
            </w:pPr>
            <w:r w:rsidRPr="0090729A">
              <w:rPr>
                <w:b/>
                <w:bCs/>
                <w:iCs/>
                <w:sz w:val="24"/>
                <w:szCs w:val="24"/>
              </w:rPr>
              <w:t>TÀI LIỆU THAM CHIẾU</w:t>
            </w:r>
          </w:p>
        </w:tc>
        <w:tc>
          <w:tcPr>
            <w:tcW w:w="1134" w:type="dxa"/>
            <w:tcBorders>
              <w:top w:val="single" w:sz="4" w:space="0" w:color="auto"/>
              <w:left w:val="single" w:sz="4" w:space="0" w:color="auto"/>
              <w:bottom w:val="single" w:sz="4" w:space="0" w:color="auto"/>
              <w:right w:val="single" w:sz="4" w:space="0" w:color="auto"/>
            </w:tcBorders>
          </w:tcPr>
          <w:p w14:paraId="56ED3785" w14:textId="77777777" w:rsidR="0090729A" w:rsidRPr="0090729A" w:rsidRDefault="0090729A" w:rsidP="0090729A">
            <w:pPr>
              <w:keepNext w:val="0"/>
              <w:keepLines w:val="0"/>
              <w:jc w:val="center"/>
              <w:rPr>
                <w:rFonts w:eastAsia="Calibri"/>
                <w:bCs/>
                <w:sz w:val="24"/>
                <w:szCs w:val="24"/>
                <w:lang w:val="en-US"/>
              </w:rPr>
            </w:pPr>
          </w:p>
        </w:tc>
      </w:tr>
      <w:tr w:rsidR="0090729A" w:rsidRPr="0090729A" w14:paraId="52D5519F" w14:textId="77777777" w:rsidTr="0090729A">
        <w:trPr>
          <w:trHeight w:val="437"/>
        </w:trPr>
        <w:tc>
          <w:tcPr>
            <w:tcW w:w="9639" w:type="dxa"/>
            <w:gridSpan w:val="6"/>
            <w:tcBorders>
              <w:top w:val="single" w:sz="4" w:space="0" w:color="auto"/>
              <w:left w:val="single" w:sz="4" w:space="0" w:color="auto"/>
              <w:bottom w:val="single" w:sz="4" w:space="0" w:color="auto"/>
              <w:right w:val="single" w:sz="4" w:space="0" w:color="auto"/>
            </w:tcBorders>
            <w:hideMark/>
          </w:tcPr>
          <w:p w14:paraId="3DDFEEB4" w14:textId="77777777" w:rsidR="0090729A" w:rsidRPr="0090729A" w:rsidRDefault="0090729A" w:rsidP="0090729A">
            <w:pPr>
              <w:keepNext w:val="0"/>
              <w:keepLines w:val="0"/>
              <w:jc w:val="center"/>
              <w:rPr>
                <w:rFonts w:eastAsia="Calibri"/>
                <w:b/>
                <w:bCs/>
                <w:iCs/>
                <w:sz w:val="24"/>
                <w:szCs w:val="24"/>
                <w:lang w:val="vi-VN"/>
              </w:rPr>
            </w:pPr>
            <w:r w:rsidRPr="0090729A">
              <w:rPr>
                <w:rFonts w:eastAsia="Calibri"/>
                <w:b/>
                <w:bCs/>
                <w:iCs/>
                <w:sz w:val="24"/>
                <w:szCs w:val="24"/>
                <w:lang w:val="vi-VN"/>
              </w:rPr>
              <w:t>Chủ đề 1: Hiện tượng khí tượng</w:t>
            </w:r>
          </w:p>
        </w:tc>
      </w:tr>
      <w:tr w:rsidR="0090729A" w:rsidRPr="0090729A" w14:paraId="5F2EEEF3" w14:textId="77777777" w:rsidTr="0090729A">
        <w:trPr>
          <w:trHeight w:val="437"/>
        </w:trPr>
        <w:tc>
          <w:tcPr>
            <w:tcW w:w="9639" w:type="dxa"/>
            <w:gridSpan w:val="6"/>
            <w:tcBorders>
              <w:top w:val="single" w:sz="4" w:space="0" w:color="auto"/>
              <w:left w:val="single" w:sz="4" w:space="0" w:color="auto"/>
              <w:bottom w:val="single" w:sz="4" w:space="0" w:color="auto"/>
              <w:right w:val="single" w:sz="4" w:space="0" w:color="auto"/>
            </w:tcBorders>
            <w:hideMark/>
          </w:tcPr>
          <w:p w14:paraId="5CA91F9F" w14:textId="77777777" w:rsidR="0090729A" w:rsidRPr="0090729A" w:rsidRDefault="0090729A" w:rsidP="0090729A">
            <w:pPr>
              <w:keepNext w:val="0"/>
              <w:keepLines w:val="0"/>
              <w:jc w:val="left"/>
              <w:rPr>
                <w:rFonts w:eastAsia="Calibri"/>
                <w:b/>
                <w:bCs/>
                <w:i/>
                <w:iCs/>
                <w:sz w:val="24"/>
                <w:szCs w:val="24"/>
                <w:lang w:val="en-US"/>
              </w:rPr>
            </w:pPr>
            <w:r w:rsidRPr="0090729A">
              <w:rPr>
                <w:rFonts w:eastAsia="Calibri"/>
                <w:b/>
                <w:bCs/>
                <w:i/>
                <w:iCs/>
                <w:sz w:val="24"/>
                <w:szCs w:val="24"/>
                <w:lang w:val="en-US"/>
              </w:rPr>
              <w:t xml:space="preserve">Tiểu mục </w:t>
            </w:r>
            <w:r w:rsidRPr="0090729A">
              <w:rPr>
                <w:rFonts w:eastAsia="Calibri"/>
                <w:b/>
                <w:bCs/>
                <w:i/>
                <w:iCs/>
                <w:sz w:val="24"/>
                <w:szCs w:val="24"/>
                <w:lang w:val="vi-VN"/>
              </w:rPr>
              <w:t xml:space="preserve">1.1. </w:t>
            </w:r>
            <w:r w:rsidRPr="0090729A">
              <w:rPr>
                <w:rFonts w:eastAsia="Calibri"/>
                <w:b/>
                <w:bCs/>
                <w:i/>
                <w:iCs/>
                <w:sz w:val="24"/>
                <w:szCs w:val="24"/>
                <w:lang w:val="en-US"/>
              </w:rPr>
              <w:t>Các h</w:t>
            </w:r>
            <w:r w:rsidRPr="0090729A">
              <w:rPr>
                <w:rFonts w:eastAsia="Calibri"/>
                <w:b/>
                <w:bCs/>
                <w:i/>
                <w:iCs/>
                <w:sz w:val="24"/>
                <w:szCs w:val="24"/>
                <w:lang w:val="vi-VN"/>
              </w:rPr>
              <w:t>iện tượng</w:t>
            </w:r>
            <w:r w:rsidRPr="0090729A">
              <w:rPr>
                <w:rFonts w:eastAsia="Calibri"/>
                <w:b/>
                <w:bCs/>
                <w:i/>
                <w:iCs/>
                <w:sz w:val="24"/>
                <w:szCs w:val="24"/>
                <w:lang w:val="en-US"/>
              </w:rPr>
              <w:t xml:space="preserve"> khí tượng</w:t>
            </w:r>
          </w:p>
        </w:tc>
      </w:tr>
      <w:tr w:rsidR="0090729A" w:rsidRPr="0090729A" w14:paraId="28B093BB" w14:textId="77777777" w:rsidTr="0090729A">
        <w:trPr>
          <w:trHeight w:val="437"/>
        </w:trPr>
        <w:tc>
          <w:tcPr>
            <w:tcW w:w="1418" w:type="dxa"/>
            <w:tcBorders>
              <w:top w:val="single" w:sz="4" w:space="0" w:color="auto"/>
              <w:left w:val="single" w:sz="4" w:space="0" w:color="auto"/>
              <w:bottom w:val="single" w:sz="4" w:space="0" w:color="auto"/>
              <w:right w:val="single" w:sz="4" w:space="0" w:color="auto"/>
            </w:tcBorders>
            <w:hideMark/>
          </w:tcPr>
          <w:p w14:paraId="2691D877"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MET 1.1.1</w:t>
            </w:r>
          </w:p>
        </w:tc>
        <w:tc>
          <w:tcPr>
            <w:tcW w:w="3685" w:type="dxa"/>
            <w:tcBorders>
              <w:top w:val="single" w:sz="4" w:space="0" w:color="auto"/>
              <w:left w:val="single" w:sz="4" w:space="0" w:color="auto"/>
              <w:bottom w:val="single" w:sz="4" w:space="0" w:color="auto"/>
              <w:right w:val="single" w:sz="4" w:space="0" w:color="auto"/>
            </w:tcBorders>
            <w:hideMark/>
          </w:tcPr>
          <w:p w14:paraId="442A0E32"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rõ tác động của các loại mây khác nhau.</w:t>
            </w:r>
          </w:p>
        </w:tc>
        <w:tc>
          <w:tcPr>
            <w:tcW w:w="564" w:type="dxa"/>
            <w:gridSpan w:val="2"/>
            <w:tcBorders>
              <w:top w:val="single" w:sz="4" w:space="0" w:color="auto"/>
              <w:left w:val="single" w:sz="4" w:space="0" w:color="auto"/>
              <w:bottom w:val="single" w:sz="4" w:space="0" w:color="auto"/>
              <w:right w:val="single" w:sz="4" w:space="0" w:color="auto"/>
            </w:tcBorders>
            <w:hideMark/>
          </w:tcPr>
          <w:p w14:paraId="1C6F5A26"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8" w:type="dxa"/>
            <w:tcBorders>
              <w:top w:val="single" w:sz="4" w:space="0" w:color="auto"/>
              <w:left w:val="single" w:sz="4" w:space="0" w:color="auto"/>
              <w:bottom w:val="single" w:sz="4" w:space="0" w:color="auto"/>
              <w:right w:val="single" w:sz="4" w:space="0" w:color="auto"/>
            </w:tcBorders>
            <w:hideMark/>
          </w:tcPr>
          <w:p w14:paraId="76E2304E"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Cumulus,cumulonimbus.</w:t>
            </w:r>
          </w:p>
          <w:p w14:paraId="5E640BA2"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Stratus, nimbostratus, v.v.</w:t>
            </w:r>
          </w:p>
        </w:tc>
        <w:tc>
          <w:tcPr>
            <w:tcW w:w="1134" w:type="dxa"/>
            <w:tcBorders>
              <w:top w:val="single" w:sz="4" w:space="0" w:color="auto"/>
              <w:left w:val="single" w:sz="4" w:space="0" w:color="auto"/>
              <w:bottom w:val="single" w:sz="4" w:space="0" w:color="auto"/>
              <w:right w:val="single" w:sz="4" w:space="0" w:color="auto"/>
            </w:tcBorders>
            <w:hideMark/>
          </w:tcPr>
          <w:p w14:paraId="3F1F23E3"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2B392F4B"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192045BA"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MET 1.1.2</w:t>
            </w:r>
          </w:p>
        </w:tc>
        <w:tc>
          <w:tcPr>
            <w:tcW w:w="3685" w:type="dxa"/>
            <w:tcBorders>
              <w:top w:val="single" w:sz="4" w:space="0" w:color="auto"/>
              <w:left w:val="single" w:sz="4" w:space="0" w:color="auto"/>
              <w:bottom w:val="single" w:sz="4" w:space="0" w:color="auto"/>
              <w:right w:val="single" w:sz="4" w:space="0" w:color="auto"/>
            </w:tcBorders>
            <w:hideMark/>
          </w:tcPr>
          <w:p w14:paraId="061FAD6A"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rõ tác động của giáng thủy.</w:t>
            </w:r>
          </w:p>
        </w:tc>
        <w:tc>
          <w:tcPr>
            <w:tcW w:w="564" w:type="dxa"/>
            <w:gridSpan w:val="2"/>
            <w:tcBorders>
              <w:top w:val="single" w:sz="4" w:space="0" w:color="auto"/>
              <w:left w:val="single" w:sz="4" w:space="0" w:color="auto"/>
              <w:bottom w:val="single" w:sz="4" w:space="0" w:color="auto"/>
              <w:right w:val="single" w:sz="4" w:space="0" w:color="auto"/>
            </w:tcBorders>
            <w:hideMark/>
          </w:tcPr>
          <w:p w14:paraId="084C81D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8" w:type="dxa"/>
            <w:tcBorders>
              <w:top w:val="single" w:sz="4" w:space="0" w:color="auto"/>
              <w:left w:val="single" w:sz="4" w:space="0" w:color="auto"/>
              <w:bottom w:val="single" w:sz="4" w:space="0" w:color="auto"/>
              <w:right w:val="single" w:sz="4" w:space="0" w:color="auto"/>
            </w:tcBorders>
            <w:hideMark/>
          </w:tcPr>
          <w:p w14:paraId="7A1EEAA0"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Giáng thủy và vi vật lý.</w:t>
            </w:r>
          </w:p>
          <w:p w14:paraId="0F1BF92F"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vi-VN"/>
              </w:rPr>
              <w:t>Hỗ trợ nội dung</w:t>
            </w:r>
            <w:r w:rsidRPr="0090729A">
              <w:rPr>
                <w:rFonts w:eastAsia="Calibri"/>
                <w:bCs/>
                <w:sz w:val="24"/>
                <w:szCs w:val="24"/>
                <w:lang w:val="vi-VN"/>
              </w:rPr>
              <w:t>: Mưa, tuyết, mưa tuyết, mưa đá.</w:t>
            </w:r>
          </w:p>
        </w:tc>
        <w:tc>
          <w:tcPr>
            <w:tcW w:w="1134" w:type="dxa"/>
            <w:tcBorders>
              <w:top w:val="single" w:sz="4" w:space="0" w:color="auto"/>
              <w:left w:val="single" w:sz="4" w:space="0" w:color="auto"/>
              <w:bottom w:val="single" w:sz="4" w:space="0" w:color="auto"/>
              <w:right w:val="single" w:sz="4" w:space="0" w:color="auto"/>
            </w:tcBorders>
            <w:hideMark/>
          </w:tcPr>
          <w:p w14:paraId="3F3339B2"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3C914EAB" w14:textId="77777777" w:rsidTr="0090729A">
        <w:trPr>
          <w:trHeight w:val="918"/>
        </w:trPr>
        <w:tc>
          <w:tcPr>
            <w:tcW w:w="1418" w:type="dxa"/>
            <w:tcBorders>
              <w:top w:val="single" w:sz="4" w:space="0" w:color="auto"/>
              <w:left w:val="single" w:sz="4" w:space="0" w:color="auto"/>
              <w:bottom w:val="single" w:sz="4" w:space="0" w:color="auto"/>
              <w:right w:val="single" w:sz="4" w:space="0" w:color="auto"/>
            </w:tcBorders>
            <w:hideMark/>
          </w:tcPr>
          <w:p w14:paraId="4BD80A9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MET 1.1.3</w:t>
            </w:r>
          </w:p>
        </w:tc>
        <w:tc>
          <w:tcPr>
            <w:tcW w:w="3685" w:type="dxa"/>
            <w:tcBorders>
              <w:top w:val="single" w:sz="4" w:space="0" w:color="auto"/>
              <w:left w:val="single" w:sz="4" w:space="0" w:color="auto"/>
              <w:bottom w:val="single" w:sz="4" w:space="0" w:color="auto"/>
              <w:right w:val="single" w:sz="4" w:space="0" w:color="auto"/>
            </w:tcBorders>
            <w:hideMark/>
          </w:tcPr>
          <w:p w14:paraId="3A1C15FB"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đúng tác động của hiện tượng che khuất tầm nhìn trong khí quyển.</w:t>
            </w:r>
          </w:p>
        </w:tc>
        <w:tc>
          <w:tcPr>
            <w:tcW w:w="564" w:type="dxa"/>
            <w:gridSpan w:val="2"/>
            <w:tcBorders>
              <w:top w:val="single" w:sz="4" w:space="0" w:color="auto"/>
              <w:left w:val="single" w:sz="4" w:space="0" w:color="auto"/>
              <w:bottom w:val="single" w:sz="4" w:space="0" w:color="auto"/>
              <w:right w:val="single" w:sz="4" w:space="0" w:color="auto"/>
            </w:tcBorders>
            <w:hideMark/>
          </w:tcPr>
          <w:p w14:paraId="62841C11"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8" w:type="dxa"/>
            <w:tcBorders>
              <w:top w:val="single" w:sz="4" w:space="0" w:color="auto"/>
              <w:left w:val="single" w:sz="4" w:space="0" w:color="auto"/>
              <w:bottom w:val="single" w:sz="4" w:space="0" w:color="auto"/>
              <w:right w:val="single" w:sz="4" w:space="0" w:color="auto"/>
            </w:tcBorders>
            <w:hideMark/>
          </w:tcPr>
          <w:p w14:paraId="0135A8DF"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Sương mù bình lưu, sương mù bức xạ, sương mù hỗn hợp, sương mù bốc hơi, mù, mưa phùn.</w:t>
            </w:r>
          </w:p>
        </w:tc>
        <w:tc>
          <w:tcPr>
            <w:tcW w:w="1134" w:type="dxa"/>
            <w:tcBorders>
              <w:top w:val="single" w:sz="4" w:space="0" w:color="auto"/>
              <w:left w:val="single" w:sz="4" w:space="0" w:color="auto"/>
              <w:bottom w:val="single" w:sz="4" w:space="0" w:color="auto"/>
              <w:right w:val="single" w:sz="4" w:space="0" w:color="auto"/>
            </w:tcBorders>
            <w:hideMark/>
          </w:tcPr>
          <w:p w14:paraId="029C2DA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06CC2469" w14:textId="77777777" w:rsidTr="0090729A">
        <w:trPr>
          <w:trHeight w:val="437"/>
        </w:trPr>
        <w:tc>
          <w:tcPr>
            <w:tcW w:w="1418" w:type="dxa"/>
            <w:tcBorders>
              <w:top w:val="single" w:sz="4" w:space="0" w:color="auto"/>
              <w:left w:val="single" w:sz="4" w:space="0" w:color="auto"/>
              <w:bottom w:val="single" w:sz="4" w:space="0" w:color="auto"/>
              <w:right w:val="single" w:sz="4" w:space="0" w:color="auto"/>
            </w:tcBorders>
            <w:hideMark/>
          </w:tcPr>
          <w:p w14:paraId="2D83CF06"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MET 1.1.4</w:t>
            </w:r>
          </w:p>
        </w:tc>
        <w:tc>
          <w:tcPr>
            <w:tcW w:w="3685" w:type="dxa"/>
            <w:tcBorders>
              <w:top w:val="single" w:sz="4" w:space="0" w:color="auto"/>
              <w:left w:val="single" w:sz="4" w:space="0" w:color="auto"/>
              <w:bottom w:val="single" w:sz="4" w:space="0" w:color="auto"/>
              <w:right w:val="single" w:sz="4" w:space="0" w:color="auto"/>
            </w:tcBorders>
            <w:hideMark/>
          </w:tcPr>
          <w:p w14:paraId="34A9DCB1"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đúng ảnh hưởng và tác động của gió.</w:t>
            </w:r>
          </w:p>
        </w:tc>
        <w:tc>
          <w:tcPr>
            <w:tcW w:w="564" w:type="dxa"/>
            <w:gridSpan w:val="2"/>
            <w:tcBorders>
              <w:top w:val="single" w:sz="4" w:space="0" w:color="auto"/>
              <w:left w:val="single" w:sz="4" w:space="0" w:color="auto"/>
              <w:bottom w:val="single" w:sz="4" w:space="0" w:color="auto"/>
              <w:right w:val="single" w:sz="4" w:space="0" w:color="auto"/>
            </w:tcBorders>
            <w:hideMark/>
          </w:tcPr>
          <w:p w14:paraId="73843F06"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8" w:type="dxa"/>
            <w:tcBorders>
              <w:top w:val="single" w:sz="4" w:space="0" w:color="auto"/>
              <w:left w:val="single" w:sz="4" w:space="0" w:color="auto"/>
              <w:bottom w:val="single" w:sz="4" w:space="0" w:color="auto"/>
              <w:right w:val="single" w:sz="4" w:space="0" w:color="auto"/>
            </w:tcBorders>
            <w:hideMark/>
          </w:tcPr>
          <w:p w14:paraId="3372C962"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Gió giật, đổi hướng gió.</w:t>
            </w:r>
          </w:p>
          <w:p w14:paraId="55A48659"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Gió đất, gió biển.</w:t>
            </w:r>
          </w:p>
        </w:tc>
        <w:tc>
          <w:tcPr>
            <w:tcW w:w="1134" w:type="dxa"/>
            <w:tcBorders>
              <w:top w:val="single" w:sz="4" w:space="0" w:color="auto"/>
              <w:left w:val="single" w:sz="4" w:space="0" w:color="auto"/>
              <w:bottom w:val="single" w:sz="4" w:space="0" w:color="auto"/>
              <w:right w:val="single" w:sz="4" w:space="0" w:color="auto"/>
            </w:tcBorders>
            <w:hideMark/>
          </w:tcPr>
          <w:p w14:paraId="23C2E4B1"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0FD29F33" w14:textId="77777777" w:rsidTr="0090729A">
        <w:trPr>
          <w:trHeight w:val="682"/>
        </w:trPr>
        <w:tc>
          <w:tcPr>
            <w:tcW w:w="1418" w:type="dxa"/>
            <w:tcBorders>
              <w:top w:val="single" w:sz="4" w:space="0" w:color="auto"/>
              <w:left w:val="single" w:sz="4" w:space="0" w:color="auto"/>
              <w:bottom w:val="single" w:sz="4" w:space="0" w:color="auto"/>
              <w:right w:val="single" w:sz="4" w:space="0" w:color="auto"/>
            </w:tcBorders>
            <w:hideMark/>
          </w:tcPr>
          <w:p w14:paraId="609D75E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MET </w:t>
            </w:r>
            <w:r w:rsidRPr="0090729A">
              <w:rPr>
                <w:rFonts w:eastAsia="Calibri"/>
                <w:sz w:val="24"/>
                <w:szCs w:val="24"/>
                <w:lang w:val="vi-VN"/>
              </w:rPr>
              <w:t>1.1.5</w:t>
            </w:r>
          </w:p>
        </w:tc>
        <w:tc>
          <w:tcPr>
            <w:tcW w:w="3685" w:type="dxa"/>
            <w:tcBorders>
              <w:top w:val="single" w:sz="4" w:space="0" w:color="auto"/>
              <w:left w:val="single" w:sz="4" w:space="0" w:color="auto"/>
              <w:bottom w:val="single" w:sz="4" w:space="0" w:color="auto"/>
              <w:right w:val="single" w:sz="4" w:space="0" w:color="auto"/>
            </w:tcBorders>
            <w:hideMark/>
          </w:tcPr>
          <w:p w14:paraId="13C1341A"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Đánh giá tác động và mức độ nguy hiểm của các hiện tượng khí tượng nguy hiểm.</w:t>
            </w:r>
          </w:p>
        </w:tc>
        <w:tc>
          <w:tcPr>
            <w:tcW w:w="564" w:type="dxa"/>
            <w:gridSpan w:val="2"/>
            <w:tcBorders>
              <w:top w:val="single" w:sz="4" w:space="0" w:color="auto"/>
              <w:left w:val="single" w:sz="4" w:space="0" w:color="auto"/>
              <w:bottom w:val="single" w:sz="4" w:space="0" w:color="auto"/>
              <w:right w:val="single" w:sz="4" w:space="0" w:color="auto"/>
            </w:tcBorders>
            <w:hideMark/>
          </w:tcPr>
          <w:p w14:paraId="75F895B8"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3</w:t>
            </w:r>
          </w:p>
        </w:tc>
        <w:tc>
          <w:tcPr>
            <w:tcW w:w="2838" w:type="dxa"/>
            <w:tcBorders>
              <w:top w:val="single" w:sz="4" w:space="0" w:color="auto"/>
              <w:left w:val="single" w:sz="4" w:space="0" w:color="auto"/>
              <w:bottom w:val="single" w:sz="4" w:space="0" w:color="auto"/>
              <w:right w:val="single" w:sz="4" w:space="0" w:color="auto"/>
            </w:tcBorders>
            <w:hideMark/>
          </w:tcPr>
          <w:p w14:paraId="5C94B099"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Gió đứt, nhiễu động, dông, đóng băng, microburst.</w:t>
            </w:r>
          </w:p>
        </w:tc>
        <w:tc>
          <w:tcPr>
            <w:tcW w:w="1134" w:type="dxa"/>
            <w:tcBorders>
              <w:top w:val="single" w:sz="4" w:space="0" w:color="auto"/>
              <w:left w:val="single" w:sz="4" w:space="0" w:color="auto"/>
              <w:bottom w:val="single" w:sz="4" w:space="0" w:color="auto"/>
              <w:right w:val="single" w:sz="4" w:space="0" w:color="auto"/>
            </w:tcBorders>
            <w:hideMark/>
          </w:tcPr>
          <w:p w14:paraId="4F47C80E" w14:textId="77777777" w:rsidR="0090729A" w:rsidRPr="0090729A" w:rsidRDefault="0090729A" w:rsidP="0090729A">
            <w:pPr>
              <w:keepNext w:val="0"/>
              <w:keepLines w:val="0"/>
              <w:jc w:val="center"/>
              <w:rPr>
                <w:rFonts w:eastAsia="Calibri"/>
                <w:bCs/>
                <w:i/>
                <w:sz w:val="24"/>
                <w:szCs w:val="24"/>
                <w:lang w:val="vi-VN"/>
              </w:rPr>
            </w:pPr>
            <w:r w:rsidRPr="0090729A">
              <w:rPr>
                <w:rFonts w:eastAsia="Calibri"/>
                <w:bCs/>
                <w:sz w:val="24"/>
                <w:szCs w:val="24"/>
                <w:lang w:val="vi-VN"/>
              </w:rPr>
              <w:t>TWR</w:t>
            </w:r>
          </w:p>
        </w:tc>
      </w:tr>
      <w:tr w:rsidR="0090729A" w:rsidRPr="0090729A" w14:paraId="16048232" w14:textId="77777777" w:rsidTr="0090729A">
        <w:trPr>
          <w:trHeight w:val="682"/>
        </w:trPr>
        <w:tc>
          <w:tcPr>
            <w:tcW w:w="1418" w:type="dxa"/>
            <w:tcBorders>
              <w:top w:val="single" w:sz="4" w:space="0" w:color="auto"/>
              <w:left w:val="single" w:sz="4" w:space="0" w:color="auto"/>
              <w:bottom w:val="single" w:sz="4" w:space="0" w:color="auto"/>
              <w:right w:val="single" w:sz="4" w:space="0" w:color="auto"/>
            </w:tcBorders>
            <w:hideMark/>
          </w:tcPr>
          <w:p w14:paraId="1E322066"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MET 1.1.6</w:t>
            </w:r>
          </w:p>
        </w:tc>
        <w:tc>
          <w:tcPr>
            <w:tcW w:w="3685" w:type="dxa"/>
            <w:tcBorders>
              <w:top w:val="single" w:sz="4" w:space="0" w:color="auto"/>
              <w:left w:val="single" w:sz="4" w:space="0" w:color="auto"/>
              <w:bottom w:val="single" w:sz="4" w:space="0" w:color="auto"/>
              <w:right w:val="single" w:sz="4" w:space="0" w:color="auto"/>
            </w:tcBorders>
            <w:hideMark/>
          </w:tcPr>
          <w:p w14:paraId="0411BDBA"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được ảnh hưởng của hệ thống front đến hoạt động tại sân bay.</w:t>
            </w:r>
          </w:p>
        </w:tc>
        <w:tc>
          <w:tcPr>
            <w:tcW w:w="564" w:type="dxa"/>
            <w:gridSpan w:val="2"/>
            <w:tcBorders>
              <w:top w:val="single" w:sz="4" w:space="0" w:color="auto"/>
              <w:left w:val="single" w:sz="4" w:space="0" w:color="auto"/>
              <w:bottom w:val="single" w:sz="4" w:space="0" w:color="auto"/>
              <w:right w:val="single" w:sz="4" w:space="0" w:color="auto"/>
            </w:tcBorders>
            <w:hideMark/>
          </w:tcPr>
          <w:p w14:paraId="37A845CA"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838" w:type="dxa"/>
            <w:tcBorders>
              <w:top w:val="single" w:sz="4" w:space="0" w:color="auto"/>
              <w:left w:val="single" w:sz="4" w:space="0" w:color="auto"/>
              <w:bottom w:val="single" w:sz="4" w:space="0" w:color="auto"/>
              <w:right w:val="single" w:sz="4" w:space="0" w:color="auto"/>
            </w:tcBorders>
          </w:tcPr>
          <w:p w14:paraId="4D8A1938" w14:textId="77777777" w:rsidR="0090729A" w:rsidRPr="0090729A" w:rsidRDefault="0090729A" w:rsidP="0090729A">
            <w:pPr>
              <w:keepNext w:val="0"/>
              <w:keepLines w:val="0"/>
              <w:rPr>
                <w:rFonts w:eastAsia="Calibri"/>
                <w:bCs/>
                <w:sz w:val="24"/>
                <w:szCs w:val="24"/>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45F65415"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04D68290" w14:textId="77777777" w:rsidTr="0090729A">
        <w:trPr>
          <w:trHeight w:val="1242"/>
        </w:trPr>
        <w:tc>
          <w:tcPr>
            <w:tcW w:w="1418" w:type="dxa"/>
            <w:tcBorders>
              <w:top w:val="single" w:sz="4" w:space="0" w:color="auto"/>
              <w:left w:val="single" w:sz="4" w:space="0" w:color="auto"/>
              <w:bottom w:val="single" w:sz="4" w:space="0" w:color="auto"/>
              <w:right w:val="single" w:sz="4" w:space="0" w:color="auto"/>
            </w:tcBorders>
            <w:hideMark/>
          </w:tcPr>
          <w:p w14:paraId="4603867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MET </w:t>
            </w:r>
            <w:r w:rsidRPr="0090729A">
              <w:rPr>
                <w:rFonts w:eastAsia="Calibri"/>
                <w:sz w:val="24"/>
                <w:szCs w:val="24"/>
                <w:lang w:val="vi-VN"/>
              </w:rPr>
              <w:t>1.1.7</w:t>
            </w:r>
          </w:p>
        </w:tc>
        <w:tc>
          <w:tcPr>
            <w:tcW w:w="3685" w:type="dxa"/>
            <w:tcBorders>
              <w:top w:val="single" w:sz="4" w:space="0" w:color="auto"/>
              <w:left w:val="single" w:sz="4" w:space="0" w:color="auto"/>
              <w:bottom w:val="single" w:sz="4" w:space="0" w:color="auto"/>
              <w:right w:val="single" w:sz="4" w:space="0" w:color="auto"/>
            </w:tcBorders>
            <w:hideMark/>
          </w:tcPr>
          <w:p w14:paraId="104A55F4"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Tích hợp dữ liệu về hiện tượng khí tượng vào việc cung cấp ATS.</w:t>
            </w:r>
          </w:p>
        </w:tc>
        <w:tc>
          <w:tcPr>
            <w:tcW w:w="564" w:type="dxa"/>
            <w:gridSpan w:val="2"/>
            <w:tcBorders>
              <w:top w:val="single" w:sz="4" w:space="0" w:color="auto"/>
              <w:left w:val="single" w:sz="4" w:space="0" w:color="auto"/>
              <w:bottom w:val="single" w:sz="4" w:space="0" w:color="auto"/>
              <w:right w:val="single" w:sz="4" w:space="0" w:color="auto"/>
            </w:tcBorders>
            <w:hideMark/>
          </w:tcPr>
          <w:p w14:paraId="0ED03980"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4</w:t>
            </w:r>
          </w:p>
        </w:tc>
        <w:tc>
          <w:tcPr>
            <w:tcW w:w="2838" w:type="dxa"/>
            <w:tcBorders>
              <w:top w:val="single" w:sz="4" w:space="0" w:color="auto"/>
              <w:left w:val="single" w:sz="4" w:space="0" w:color="auto"/>
              <w:bottom w:val="single" w:sz="4" w:space="0" w:color="auto"/>
              <w:right w:val="single" w:sz="4" w:space="0" w:color="auto"/>
            </w:tcBorders>
            <w:hideMark/>
          </w:tcPr>
          <w:p w14:paraId="653A9E64" w14:textId="77777777" w:rsidR="0090729A" w:rsidRPr="0090729A" w:rsidRDefault="0090729A" w:rsidP="0090729A">
            <w:pPr>
              <w:keepNext w:val="0"/>
              <w:keepLines w:val="0"/>
              <w:rPr>
                <w:rFonts w:eastAsia="Calibri"/>
                <w:bCs/>
                <w:i/>
                <w:sz w:val="24"/>
                <w:szCs w:val="24"/>
                <w:lang w:val="vi-VN"/>
              </w:rPr>
            </w:pPr>
            <w:r w:rsidRPr="0090729A">
              <w:rPr>
                <w:rFonts w:eastAsia="Calibri"/>
                <w:bCs/>
                <w:sz w:val="24"/>
                <w:szCs w:val="24"/>
                <w:lang w:val="vi-VN"/>
              </w:rPr>
              <w:t>Huấn lệnh không lưu, chỉ thị không lưu và thông tin truyền đi.</w:t>
            </w:r>
          </w:p>
          <w:p w14:paraId="14DB59B1" w14:textId="77777777" w:rsidR="0090729A" w:rsidRPr="0090729A" w:rsidRDefault="0090729A" w:rsidP="0090729A">
            <w:pPr>
              <w:keepNext w:val="0"/>
              <w:keepLines w:val="0"/>
              <w:rPr>
                <w:rFonts w:eastAsia="Calibri"/>
                <w:bCs/>
                <w:iCs/>
                <w:sz w:val="24"/>
                <w:szCs w:val="24"/>
                <w:lang w:val="vi-VN"/>
              </w:rPr>
            </w:pPr>
            <w:r w:rsidRPr="0090729A">
              <w:rPr>
                <w:rFonts w:eastAsia="Calibri"/>
                <w:bCs/>
                <w:i/>
                <w:sz w:val="24"/>
                <w:szCs w:val="24"/>
                <w:lang w:val="vi-VN"/>
              </w:rPr>
              <w:t>Hỗ trợ nội dung</w:t>
            </w:r>
            <w:r w:rsidRPr="0090729A">
              <w:rPr>
                <w:rFonts w:eastAsia="Calibri"/>
                <w:bCs/>
                <w:iCs/>
                <w:sz w:val="24"/>
                <w:szCs w:val="24"/>
                <w:lang w:val="vi-VN"/>
              </w:rPr>
              <w:t>: Các hiện tượng khí tượng liên quan.</w:t>
            </w:r>
          </w:p>
        </w:tc>
        <w:tc>
          <w:tcPr>
            <w:tcW w:w="1134" w:type="dxa"/>
            <w:tcBorders>
              <w:top w:val="single" w:sz="4" w:space="0" w:color="auto"/>
              <w:left w:val="single" w:sz="4" w:space="0" w:color="auto"/>
              <w:bottom w:val="single" w:sz="4" w:space="0" w:color="auto"/>
              <w:right w:val="single" w:sz="4" w:space="0" w:color="auto"/>
            </w:tcBorders>
            <w:hideMark/>
          </w:tcPr>
          <w:p w14:paraId="3E0C9C57" w14:textId="77777777" w:rsidR="0090729A" w:rsidRPr="0090729A" w:rsidRDefault="0090729A" w:rsidP="0090729A">
            <w:pPr>
              <w:keepNext w:val="0"/>
              <w:keepLines w:val="0"/>
              <w:jc w:val="center"/>
              <w:rPr>
                <w:rFonts w:eastAsia="Calibri"/>
                <w:bCs/>
                <w:i/>
                <w:sz w:val="24"/>
                <w:szCs w:val="24"/>
                <w:lang w:val="vi-VN"/>
              </w:rPr>
            </w:pPr>
            <w:r w:rsidRPr="0090729A">
              <w:rPr>
                <w:rFonts w:eastAsia="Calibri"/>
                <w:bCs/>
                <w:sz w:val="24"/>
                <w:szCs w:val="24"/>
                <w:lang w:val="vi-VN"/>
              </w:rPr>
              <w:t>TẤT CẢ</w:t>
            </w:r>
          </w:p>
        </w:tc>
      </w:tr>
      <w:tr w:rsidR="0090729A" w:rsidRPr="0090729A" w14:paraId="32F13230" w14:textId="77777777" w:rsidTr="0090729A">
        <w:trPr>
          <w:trHeight w:val="404"/>
        </w:trPr>
        <w:tc>
          <w:tcPr>
            <w:tcW w:w="9639" w:type="dxa"/>
            <w:gridSpan w:val="6"/>
            <w:tcBorders>
              <w:top w:val="single" w:sz="4" w:space="0" w:color="auto"/>
              <w:left w:val="single" w:sz="4" w:space="0" w:color="auto"/>
              <w:bottom w:val="single" w:sz="4" w:space="0" w:color="auto"/>
              <w:right w:val="single" w:sz="4" w:space="0" w:color="auto"/>
            </w:tcBorders>
            <w:hideMark/>
          </w:tcPr>
          <w:p w14:paraId="345B7055" w14:textId="77777777" w:rsidR="0090729A" w:rsidRPr="0090729A" w:rsidRDefault="0090729A" w:rsidP="0090729A">
            <w:pPr>
              <w:keepNext w:val="0"/>
              <w:keepLines w:val="0"/>
              <w:jc w:val="center"/>
              <w:rPr>
                <w:rFonts w:eastAsia="Calibri"/>
                <w:sz w:val="24"/>
                <w:szCs w:val="24"/>
                <w:lang w:val="vi-VN"/>
              </w:rPr>
            </w:pPr>
            <w:r w:rsidRPr="0090729A">
              <w:rPr>
                <w:rFonts w:eastAsia="Calibri"/>
                <w:b/>
                <w:iCs/>
                <w:sz w:val="24"/>
                <w:szCs w:val="24"/>
                <w:lang w:val="vi-VN"/>
              </w:rPr>
              <w:t>Chủ đề 2: Nguồn dữ liệu khí tượng</w:t>
            </w:r>
          </w:p>
        </w:tc>
      </w:tr>
      <w:tr w:rsidR="0090729A" w:rsidRPr="0090729A" w14:paraId="4A65954D" w14:textId="77777777" w:rsidTr="0090729A">
        <w:trPr>
          <w:trHeight w:val="439"/>
        </w:trPr>
        <w:tc>
          <w:tcPr>
            <w:tcW w:w="9639" w:type="dxa"/>
            <w:gridSpan w:val="6"/>
            <w:tcBorders>
              <w:top w:val="single" w:sz="4" w:space="0" w:color="auto"/>
              <w:left w:val="single" w:sz="4" w:space="0" w:color="auto"/>
              <w:bottom w:val="single" w:sz="4" w:space="0" w:color="auto"/>
              <w:right w:val="single" w:sz="4" w:space="0" w:color="auto"/>
            </w:tcBorders>
            <w:hideMark/>
          </w:tcPr>
          <w:p w14:paraId="6A1F35F3"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Tiểu mục</w:t>
            </w:r>
            <w:r w:rsidRPr="0090729A">
              <w:rPr>
                <w:rFonts w:eastAsia="Calibri"/>
                <w:b/>
                <w:bCs/>
                <w:i/>
                <w:sz w:val="24"/>
                <w:szCs w:val="24"/>
                <w:lang w:val="vi-VN"/>
              </w:rPr>
              <w:t>2.1</w:t>
            </w:r>
            <w:r w:rsidRPr="0090729A">
              <w:rPr>
                <w:rFonts w:eastAsia="Calibri"/>
                <w:b/>
                <w:bCs/>
                <w:i/>
                <w:sz w:val="24"/>
                <w:szCs w:val="24"/>
                <w:lang w:val="en-US"/>
              </w:rPr>
              <w:t>.</w:t>
            </w:r>
            <w:r w:rsidRPr="0090729A">
              <w:rPr>
                <w:rFonts w:eastAsia="Calibri"/>
                <w:b/>
                <w:bCs/>
                <w:i/>
                <w:sz w:val="24"/>
                <w:szCs w:val="24"/>
                <w:lang w:val="vi-VN"/>
              </w:rPr>
              <w:t xml:space="preserve"> Thiết bị khí tượng</w:t>
            </w:r>
          </w:p>
        </w:tc>
      </w:tr>
      <w:tr w:rsidR="0090729A" w:rsidRPr="0090729A" w14:paraId="55FDA08A"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361D85A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MET</w:t>
            </w:r>
            <w:r w:rsidRPr="0090729A">
              <w:rPr>
                <w:rFonts w:eastAsia="Calibri"/>
                <w:b/>
                <w:sz w:val="24"/>
                <w:szCs w:val="24"/>
                <w:lang w:val="en-US"/>
              </w:rPr>
              <w:t xml:space="preserve"> </w:t>
            </w:r>
            <w:r w:rsidRPr="0090729A">
              <w:rPr>
                <w:rFonts w:eastAsia="Calibri"/>
                <w:sz w:val="24"/>
                <w:szCs w:val="24"/>
                <w:lang w:val="vi-VN"/>
              </w:rPr>
              <w:t>2.1.1</w:t>
            </w:r>
          </w:p>
        </w:tc>
        <w:tc>
          <w:tcPr>
            <w:tcW w:w="3685" w:type="dxa"/>
            <w:tcBorders>
              <w:top w:val="single" w:sz="4" w:space="0" w:color="auto"/>
              <w:left w:val="single" w:sz="4" w:space="0" w:color="auto"/>
              <w:bottom w:val="single" w:sz="4" w:space="0" w:color="auto"/>
              <w:right w:val="single" w:sz="4" w:space="0" w:color="auto"/>
            </w:tcBorders>
            <w:hideMark/>
          </w:tcPr>
          <w:p w14:paraId="259C8FD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Trích xuất thông tin từ các thiết bị khí tượng.</w:t>
            </w:r>
          </w:p>
        </w:tc>
        <w:tc>
          <w:tcPr>
            <w:tcW w:w="530" w:type="dxa"/>
            <w:tcBorders>
              <w:top w:val="single" w:sz="4" w:space="0" w:color="auto"/>
              <w:left w:val="single" w:sz="4" w:space="0" w:color="auto"/>
              <w:bottom w:val="single" w:sz="4" w:space="0" w:color="auto"/>
              <w:right w:val="single" w:sz="4" w:space="0" w:color="auto"/>
            </w:tcBorders>
            <w:hideMark/>
          </w:tcPr>
          <w:p w14:paraId="0245F0F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72" w:type="dxa"/>
            <w:gridSpan w:val="2"/>
            <w:tcBorders>
              <w:top w:val="single" w:sz="4" w:space="0" w:color="auto"/>
              <w:left w:val="single" w:sz="4" w:space="0" w:color="auto"/>
              <w:bottom w:val="single" w:sz="4" w:space="0" w:color="auto"/>
              <w:right w:val="single" w:sz="4" w:space="0" w:color="auto"/>
            </w:tcBorders>
            <w:hideMark/>
          </w:tcPr>
          <w:p w14:paraId="503AC5E4"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Hỗ trợ nội dung</w:t>
            </w:r>
            <w:r w:rsidRPr="0090729A">
              <w:rPr>
                <w:rFonts w:eastAsia="Calibri"/>
                <w:iCs/>
                <w:sz w:val="24"/>
                <w:szCs w:val="24"/>
                <w:lang w:val="vi-VN"/>
              </w:rPr>
              <w:t>: Máy đo gió, máy đo RVR, máy đo độ cao chân mây, máy đo độ cao trần mây, khí áp kế</w:t>
            </w:r>
            <w:r w:rsidRPr="0090729A">
              <w:rPr>
                <w:rFonts w:eastAsia="Calibri"/>
                <w:i/>
                <w:sz w:val="24"/>
                <w:szCs w:val="24"/>
                <w:lang w:val="vi-VN"/>
              </w:rPr>
              <w:t>.</w:t>
            </w:r>
          </w:p>
        </w:tc>
        <w:tc>
          <w:tcPr>
            <w:tcW w:w="1134" w:type="dxa"/>
            <w:tcBorders>
              <w:top w:val="single" w:sz="4" w:space="0" w:color="auto"/>
              <w:left w:val="single" w:sz="4" w:space="0" w:color="auto"/>
              <w:bottom w:val="single" w:sz="4" w:space="0" w:color="auto"/>
              <w:right w:val="single" w:sz="4" w:space="0" w:color="auto"/>
            </w:tcBorders>
            <w:hideMark/>
          </w:tcPr>
          <w:p w14:paraId="79C6AD9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1675AD0F"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7E04BA8D"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Tiểu mục</w:t>
            </w:r>
            <w:r w:rsidRPr="0090729A">
              <w:rPr>
                <w:rFonts w:eastAsia="Calibri"/>
                <w:b/>
                <w:bCs/>
                <w:i/>
                <w:sz w:val="24"/>
                <w:szCs w:val="24"/>
                <w:lang w:val="vi-VN"/>
              </w:rPr>
              <w:t>2.2</w:t>
            </w:r>
            <w:r w:rsidRPr="0090729A">
              <w:rPr>
                <w:rFonts w:eastAsia="Calibri"/>
                <w:b/>
                <w:bCs/>
                <w:i/>
                <w:sz w:val="24"/>
                <w:szCs w:val="24"/>
                <w:lang w:val="en-US"/>
              </w:rPr>
              <w:t xml:space="preserve">. </w:t>
            </w:r>
            <w:r w:rsidRPr="0090729A">
              <w:rPr>
                <w:rFonts w:eastAsia="Calibri"/>
                <w:b/>
                <w:bCs/>
                <w:i/>
                <w:sz w:val="24"/>
                <w:szCs w:val="24"/>
                <w:lang w:val="vi-VN"/>
              </w:rPr>
              <w:t xml:space="preserve"> Các nguồn dữ liệu khí tượng khác</w:t>
            </w:r>
          </w:p>
        </w:tc>
      </w:tr>
      <w:tr w:rsidR="0090729A" w:rsidRPr="0090729A" w14:paraId="45A3D69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B7CD96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TWR MET</w:t>
            </w:r>
            <w:r w:rsidRPr="0090729A">
              <w:rPr>
                <w:rFonts w:eastAsia="Calibri"/>
                <w:b/>
                <w:sz w:val="24"/>
                <w:szCs w:val="24"/>
                <w:lang w:val="en-US"/>
              </w:rPr>
              <w:t xml:space="preserve"> </w:t>
            </w:r>
            <w:r w:rsidRPr="0090729A">
              <w:rPr>
                <w:rFonts w:eastAsia="Calibri"/>
                <w:sz w:val="24"/>
                <w:szCs w:val="24"/>
                <w:lang w:val="vi-VN"/>
              </w:rPr>
              <w:t>2.2.1</w:t>
            </w:r>
          </w:p>
        </w:tc>
        <w:tc>
          <w:tcPr>
            <w:tcW w:w="3685" w:type="dxa"/>
            <w:tcBorders>
              <w:top w:val="single" w:sz="4" w:space="0" w:color="auto"/>
              <w:left w:val="single" w:sz="4" w:space="0" w:color="auto"/>
              <w:bottom w:val="single" w:sz="4" w:space="0" w:color="auto"/>
              <w:right w:val="single" w:sz="4" w:space="0" w:color="auto"/>
            </w:tcBorders>
            <w:hideMark/>
          </w:tcPr>
          <w:p w14:paraId="3FAD7D7E"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mã thông tin từ màn hình dữ liệu khí tượng.</w:t>
            </w:r>
          </w:p>
        </w:tc>
        <w:tc>
          <w:tcPr>
            <w:tcW w:w="530" w:type="dxa"/>
            <w:tcBorders>
              <w:top w:val="single" w:sz="4" w:space="0" w:color="auto"/>
              <w:left w:val="single" w:sz="4" w:space="0" w:color="auto"/>
              <w:bottom w:val="single" w:sz="4" w:space="0" w:color="auto"/>
              <w:right w:val="single" w:sz="4" w:space="0" w:color="auto"/>
            </w:tcBorders>
            <w:hideMark/>
          </w:tcPr>
          <w:p w14:paraId="7DB4174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72" w:type="dxa"/>
            <w:gridSpan w:val="2"/>
            <w:tcBorders>
              <w:top w:val="single" w:sz="4" w:space="0" w:color="auto"/>
              <w:left w:val="single" w:sz="4" w:space="0" w:color="auto"/>
              <w:bottom w:val="single" w:sz="4" w:space="0" w:color="auto"/>
              <w:right w:val="single" w:sz="4" w:space="0" w:color="auto"/>
            </w:tcBorders>
          </w:tcPr>
          <w:p w14:paraId="00EDC3BB"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3C7A949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589A3D8C"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396BA9A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MET</w:t>
            </w:r>
            <w:r w:rsidRPr="0090729A">
              <w:rPr>
                <w:rFonts w:eastAsia="Calibri"/>
                <w:b/>
                <w:sz w:val="24"/>
                <w:szCs w:val="24"/>
                <w:lang w:val="en-US"/>
              </w:rPr>
              <w:t xml:space="preserve"> </w:t>
            </w:r>
            <w:r w:rsidRPr="0090729A">
              <w:rPr>
                <w:rFonts w:eastAsia="Calibri"/>
                <w:sz w:val="24"/>
                <w:szCs w:val="24"/>
                <w:lang w:val="vi-VN"/>
              </w:rPr>
              <w:t>2.2.2</w:t>
            </w:r>
          </w:p>
        </w:tc>
        <w:tc>
          <w:tcPr>
            <w:tcW w:w="3685" w:type="dxa"/>
            <w:tcBorders>
              <w:top w:val="single" w:sz="4" w:space="0" w:color="auto"/>
              <w:left w:val="single" w:sz="4" w:space="0" w:color="auto"/>
              <w:bottom w:val="single" w:sz="4" w:space="0" w:color="auto"/>
              <w:right w:val="single" w:sz="4" w:space="0" w:color="auto"/>
            </w:tcBorders>
            <w:hideMark/>
          </w:tcPr>
          <w:p w14:paraId="72586D3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Sử dụng các công cụ và mạng liên lạc thích hợp để thu nhận dữ liệu khí tượng.</w:t>
            </w:r>
          </w:p>
        </w:tc>
        <w:tc>
          <w:tcPr>
            <w:tcW w:w="530" w:type="dxa"/>
            <w:tcBorders>
              <w:top w:val="single" w:sz="4" w:space="0" w:color="auto"/>
              <w:left w:val="single" w:sz="4" w:space="0" w:color="auto"/>
              <w:bottom w:val="single" w:sz="4" w:space="0" w:color="auto"/>
              <w:right w:val="single" w:sz="4" w:space="0" w:color="auto"/>
            </w:tcBorders>
            <w:hideMark/>
          </w:tcPr>
          <w:p w14:paraId="4562D95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72" w:type="dxa"/>
            <w:gridSpan w:val="2"/>
            <w:tcBorders>
              <w:top w:val="single" w:sz="4" w:space="0" w:color="auto"/>
              <w:left w:val="single" w:sz="4" w:space="0" w:color="auto"/>
              <w:bottom w:val="single" w:sz="4" w:space="0" w:color="auto"/>
              <w:right w:val="single" w:sz="4" w:space="0" w:color="auto"/>
            </w:tcBorders>
          </w:tcPr>
          <w:p w14:paraId="7C3953FE"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3E58329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768E0307"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30380A8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MET</w:t>
            </w:r>
            <w:r w:rsidRPr="0090729A">
              <w:rPr>
                <w:rFonts w:eastAsia="Calibri"/>
                <w:b/>
                <w:sz w:val="24"/>
                <w:szCs w:val="24"/>
                <w:lang w:val="en-US"/>
              </w:rPr>
              <w:t xml:space="preserve"> </w:t>
            </w:r>
            <w:r w:rsidRPr="0090729A">
              <w:rPr>
                <w:rFonts w:eastAsia="Calibri"/>
                <w:sz w:val="24"/>
                <w:szCs w:val="24"/>
                <w:lang w:val="vi-VN"/>
              </w:rPr>
              <w:t>2.2.3</w:t>
            </w:r>
          </w:p>
        </w:tc>
        <w:tc>
          <w:tcPr>
            <w:tcW w:w="3685" w:type="dxa"/>
            <w:tcBorders>
              <w:top w:val="single" w:sz="4" w:space="0" w:color="auto"/>
              <w:left w:val="single" w:sz="4" w:space="0" w:color="auto"/>
              <w:bottom w:val="single" w:sz="4" w:space="0" w:color="auto"/>
              <w:right w:val="single" w:sz="4" w:space="0" w:color="auto"/>
            </w:tcBorders>
            <w:hideMark/>
          </w:tcPr>
          <w:p w14:paraId="70F8179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Chuyển tiếp thông tin khí tượng.</w:t>
            </w:r>
          </w:p>
        </w:tc>
        <w:tc>
          <w:tcPr>
            <w:tcW w:w="530" w:type="dxa"/>
            <w:tcBorders>
              <w:top w:val="single" w:sz="4" w:space="0" w:color="auto"/>
              <w:left w:val="single" w:sz="4" w:space="0" w:color="auto"/>
              <w:bottom w:val="single" w:sz="4" w:space="0" w:color="auto"/>
              <w:right w:val="single" w:sz="4" w:space="0" w:color="auto"/>
            </w:tcBorders>
            <w:hideMark/>
          </w:tcPr>
          <w:p w14:paraId="78ADA0B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72" w:type="dxa"/>
            <w:gridSpan w:val="2"/>
            <w:tcBorders>
              <w:top w:val="single" w:sz="4" w:space="0" w:color="auto"/>
              <w:left w:val="single" w:sz="4" w:space="0" w:color="auto"/>
              <w:bottom w:val="single" w:sz="4" w:space="0" w:color="auto"/>
              <w:right w:val="single" w:sz="4" w:space="0" w:color="auto"/>
            </w:tcBorders>
            <w:hideMark/>
          </w:tcPr>
          <w:p w14:paraId="37FB9AC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4444</w:t>
            </w:r>
          </w:p>
          <w:p w14:paraId="4A6D4F02"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Trung tâm thông báo bay, đơn vị ATS liên quan </w:t>
            </w:r>
          </w:p>
        </w:tc>
        <w:tc>
          <w:tcPr>
            <w:tcW w:w="1134" w:type="dxa"/>
            <w:tcBorders>
              <w:top w:val="single" w:sz="4" w:space="0" w:color="auto"/>
              <w:left w:val="single" w:sz="4" w:space="0" w:color="auto"/>
              <w:bottom w:val="single" w:sz="4" w:space="0" w:color="auto"/>
              <w:right w:val="single" w:sz="4" w:space="0" w:color="auto"/>
            </w:tcBorders>
            <w:hideMark/>
          </w:tcPr>
          <w:p w14:paraId="5E7CD89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bl>
    <w:p w14:paraId="41170C25" w14:textId="77777777" w:rsidR="0090729A" w:rsidRPr="0090729A" w:rsidRDefault="0090729A" w:rsidP="0090729A">
      <w:pPr>
        <w:keepNext w:val="0"/>
        <w:keepLines w:val="0"/>
        <w:autoSpaceDE w:val="0"/>
        <w:autoSpaceDN w:val="0"/>
        <w:ind w:right="146"/>
        <w:jc w:val="center"/>
        <w:outlineLvl w:val="0"/>
        <w:rPr>
          <w:rFonts w:eastAsia="Calibri"/>
          <w:b/>
          <w:sz w:val="26"/>
          <w:szCs w:val="26"/>
          <w:lang w:val="en-GB"/>
        </w:rPr>
      </w:pPr>
      <w:r w:rsidRPr="0090729A">
        <w:rPr>
          <w:rFonts w:eastAsia="Calibri"/>
          <w:b/>
          <w:sz w:val="26"/>
          <w:szCs w:val="26"/>
          <w:lang w:val="vi-VN"/>
        </w:rPr>
        <w:br w:type="page"/>
      </w:r>
      <w:r w:rsidRPr="0090729A">
        <w:rPr>
          <w:rFonts w:eastAsia="Arial"/>
          <w:b/>
          <w:bCs/>
          <w:sz w:val="26"/>
          <w:szCs w:val="26"/>
          <w:lang w:val="vi-VN"/>
          <w14:ligatures w14:val="standardContextual"/>
        </w:rPr>
        <w:lastRenderedPageBreak/>
        <w:t>MÔN 5: DẪN ĐƯỜNG</w:t>
      </w:r>
      <w:r w:rsidRPr="0090729A">
        <w:rPr>
          <w:rFonts w:eastAsia="Arial"/>
          <w:b/>
          <w:bCs/>
          <w:sz w:val="26"/>
          <w:szCs w:val="26"/>
          <w:lang w:val="en-GB"/>
          <w14:ligatures w14:val="standardContextual"/>
        </w:rPr>
        <w:t xml:space="preserve"> (TWR NAV)</w:t>
      </w:r>
    </w:p>
    <w:p w14:paraId="2C39B0CC"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3C405548" w14:textId="77777777" w:rsidR="0090729A" w:rsidRPr="0090729A" w:rsidRDefault="0090729A" w:rsidP="0090729A">
      <w:pPr>
        <w:keepNext w:val="0"/>
        <w:keepLines w:val="0"/>
        <w:widowControl/>
        <w:tabs>
          <w:tab w:val="left" w:pos="5145"/>
        </w:tabs>
        <w:rPr>
          <w:bCs/>
          <w:sz w:val="26"/>
          <w:szCs w:val="26"/>
          <w:lang w:val="vi-VN"/>
        </w:rPr>
      </w:pPr>
      <w:r w:rsidRPr="0090729A">
        <w:rPr>
          <w:bCs/>
          <w:sz w:val="26"/>
          <w:szCs w:val="26"/>
          <w:lang w:val="vi-VN"/>
        </w:rPr>
        <w:t>Học viên sẽ phân tích tất cả các khía cạnh về dẫn đường để tổ chức hoạt động bay.</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3404"/>
        <w:gridCol w:w="568"/>
        <w:gridCol w:w="39"/>
        <w:gridCol w:w="2797"/>
        <w:gridCol w:w="1418"/>
      </w:tblGrid>
      <w:tr w:rsidR="0090729A" w:rsidRPr="0090729A" w14:paraId="77D9A53A" w14:textId="77777777" w:rsidTr="0090729A">
        <w:trPr>
          <w:trHeight w:val="857"/>
        </w:trPr>
        <w:tc>
          <w:tcPr>
            <w:tcW w:w="1418" w:type="dxa"/>
            <w:tcBorders>
              <w:top w:val="single" w:sz="4" w:space="0" w:color="auto"/>
              <w:left w:val="single" w:sz="4" w:space="0" w:color="auto"/>
              <w:bottom w:val="single" w:sz="4" w:space="0" w:color="auto"/>
              <w:right w:val="single" w:sz="4" w:space="0" w:color="auto"/>
            </w:tcBorders>
          </w:tcPr>
          <w:p w14:paraId="0B147676" w14:textId="77777777" w:rsidR="0090729A" w:rsidRPr="0090729A" w:rsidRDefault="0090729A" w:rsidP="0090729A">
            <w:pPr>
              <w:keepNext w:val="0"/>
              <w:keepLines w:val="0"/>
              <w:jc w:val="center"/>
              <w:rPr>
                <w:rFonts w:eastAsia="Calibri"/>
                <w:sz w:val="24"/>
                <w:szCs w:val="24"/>
                <w:lang w:val="vi-VN"/>
              </w:rPr>
            </w:pPr>
          </w:p>
        </w:tc>
        <w:tc>
          <w:tcPr>
            <w:tcW w:w="3402" w:type="dxa"/>
            <w:tcBorders>
              <w:top w:val="single" w:sz="4" w:space="0" w:color="auto"/>
              <w:left w:val="single" w:sz="4" w:space="0" w:color="auto"/>
              <w:bottom w:val="single" w:sz="4" w:space="0" w:color="auto"/>
              <w:right w:val="single" w:sz="4" w:space="0" w:color="auto"/>
            </w:tcBorders>
            <w:hideMark/>
          </w:tcPr>
          <w:p w14:paraId="2B115566"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NỘI DUNG</w:t>
            </w:r>
          </w:p>
        </w:tc>
        <w:tc>
          <w:tcPr>
            <w:tcW w:w="568" w:type="dxa"/>
            <w:tcBorders>
              <w:top w:val="single" w:sz="4" w:space="0" w:color="auto"/>
              <w:left w:val="single" w:sz="4" w:space="0" w:color="auto"/>
              <w:bottom w:val="single" w:sz="4" w:space="0" w:color="auto"/>
              <w:right w:val="single" w:sz="4" w:space="0" w:color="auto"/>
            </w:tcBorders>
            <w:hideMark/>
          </w:tcPr>
          <w:p w14:paraId="5305FD4D"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MỨC</w:t>
            </w:r>
          </w:p>
        </w:tc>
        <w:tc>
          <w:tcPr>
            <w:tcW w:w="2834" w:type="dxa"/>
            <w:gridSpan w:val="2"/>
            <w:tcBorders>
              <w:top w:val="single" w:sz="4" w:space="0" w:color="auto"/>
              <w:left w:val="single" w:sz="4" w:space="0" w:color="auto"/>
              <w:bottom w:val="single" w:sz="4" w:space="0" w:color="auto"/>
              <w:right w:val="single" w:sz="4" w:space="0" w:color="auto"/>
            </w:tcBorders>
            <w:hideMark/>
          </w:tcPr>
          <w:p w14:paraId="27D3453F" w14:textId="77777777" w:rsidR="0090729A" w:rsidRPr="0090729A" w:rsidRDefault="0090729A" w:rsidP="0090729A">
            <w:pPr>
              <w:keepNext w:val="0"/>
              <w:keepLines w:val="0"/>
              <w:jc w:val="center"/>
              <w:rPr>
                <w:rFonts w:eastAsia="Calibri"/>
                <w:sz w:val="24"/>
                <w:szCs w:val="24"/>
                <w:lang w:val="vi-VN"/>
              </w:rPr>
            </w:pPr>
            <w:r w:rsidRPr="0090729A">
              <w:rPr>
                <w:b/>
                <w:bCs/>
                <w:iCs/>
                <w:sz w:val="24"/>
                <w:szCs w:val="24"/>
              </w:rPr>
              <w:t>TÀI LIỆU THAM CHIẾU</w:t>
            </w:r>
          </w:p>
        </w:tc>
        <w:tc>
          <w:tcPr>
            <w:tcW w:w="1417" w:type="dxa"/>
            <w:tcBorders>
              <w:top w:val="single" w:sz="4" w:space="0" w:color="auto"/>
              <w:left w:val="single" w:sz="4" w:space="0" w:color="auto"/>
              <w:bottom w:val="single" w:sz="4" w:space="0" w:color="auto"/>
              <w:right w:val="single" w:sz="4" w:space="0" w:color="auto"/>
            </w:tcBorders>
          </w:tcPr>
          <w:p w14:paraId="6F14464B" w14:textId="77777777" w:rsidR="0090729A" w:rsidRPr="0090729A" w:rsidRDefault="0090729A" w:rsidP="0090729A">
            <w:pPr>
              <w:keepNext w:val="0"/>
              <w:keepLines w:val="0"/>
              <w:jc w:val="center"/>
              <w:rPr>
                <w:rFonts w:eastAsia="Calibri"/>
                <w:sz w:val="24"/>
                <w:szCs w:val="24"/>
                <w:lang w:val="vi-VN"/>
              </w:rPr>
            </w:pPr>
          </w:p>
        </w:tc>
      </w:tr>
      <w:tr w:rsidR="0090729A" w:rsidRPr="0090729A" w14:paraId="0C48BC52" w14:textId="77777777" w:rsidTr="0090729A">
        <w:trPr>
          <w:trHeight w:val="376"/>
        </w:trPr>
        <w:tc>
          <w:tcPr>
            <w:tcW w:w="9639" w:type="dxa"/>
            <w:gridSpan w:val="6"/>
            <w:tcBorders>
              <w:top w:val="single" w:sz="4" w:space="0" w:color="auto"/>
              <w:left w:val="single" w:sz="4" w:space="0" w:color="auto"/>
              <w:bottom w:val="single" w:sz="4" w:space="0" w:color="auto"/>
              <w:right w:val="single" w:sz="4" w:space="0" w:color="auto"/>
            </w:tcBorders>
            <w:hideMark/>
          </w:tcPr>
          <w:p w14:paraId="73A4972E" w14:textId="77777777" w:rsidR="0090729A" w:rsidRPr="0090729A" w:rsidRDefault="0090729A" w:rsidP="0090729A">
            <w:pPr>
              <w:keepNext w:val="0"/>
              <w:keepLines w:val="0"/>
              <w:jc w:val="center"/>
              <w:rPr>
                <w:rFonts w:eastAsia="Calibri"/>
                <w:b/>
                <w:bCs/>
                <w:iCs/>
                <w:sz w:val="24"/>
                <w:szCs w:val="24"/>
                <w:lang w:val="vi-VN"/>
              </w:rPr>
            </w:pPr>
            <w:r w:rsidRPr="0090729A">
              <w:rPr>
                <w:rFonts w:eastAsia="Calibri"/>
                <w:b/>
                <w:bCs/>
                <w:iCs/>
                <w:sz w:val="24"/>
                <w:szCs w:val="24"/>
                <w:lang w:val="vi-VN"/>
              </w:rPr>
              <w:t>Chủ đề 1: Sơ đồ và bản đồ hàng không</w:t>
            </w:r>
          </w:p>
        </w:tc>
      </w:tr>
      <w:tr w:rsidR="0090729A" w:rsidRPr="0090729A" w14:paraId="450802B8" w14:textId="77777777" w:rsidTr="0090729A">
        <w:trPr>
          <w:trHeight w:val="410"/>
        </w:trPr>
        <w:tc>
          <w:tcPr>
            <w:tcW w:w="9639" w:type="dxa"/>
            <w:gridSpan w:val="6"/>
            <w:tcBorders>
              <w:top w:val="single" w:sz="4" w:space="0" w:color="auto"/>
              <w:left w:val="single" w:sz="4" w:space="0" w:color="auto"/>
              <w:bottom w:val="single" w:sz="4" w:space="0" w:color="auto"/>
              <w:right w:val="single" w:sz="4" w:space="0" w:color="auto"/>
            </w:tcBorders>
            <w:hideMark/>
          </w:tcPr>
          <w:p w14:paraId="5D6D4BF6" w14:textId="77777777" w:rsidR="0090729A" w:rsidRPr="0090729A" w:rsidRDefault="0090729A" w:rsidP="0090729A">
            <w:pPr>
              <w:keepNext w:val="0"/>
              <w:keepLines w:val="0"/>
              <w:jc w:val="left"/>
              <w:rPr>
                <w:rFonts w:eastAsia="Calibri"/>
                <w:b/>
                <w:bCs/>
                <w:i/>
                <w:iCs/>
                <w:sz w:val="24"/>
                <w:szCs w:val="24"/>
                <w:lang w:val="vi-VN"/>
              </w:rPr>
            </w:pPr>
            <w:r w:rsidRPr="0090729A">
              <w:rPr>
                <w:rFonts w:eastAsia="Calibri"/>
                <w:b/>
                <w:bCs/>
                <w:i/>
                <w:iCs/>
                <w:sz w:val="24"/>
                <w:szCs w:val="24"/>
                <w:lang w:val="vi-VN"/>
              </w:rPr>
              <w:t>Tiểu mục 1.1. Bản đồ và biểu đồ</w:t>
            </w:r>
          </w:p>
        </w:tc>
      </w:tr>
      <w:tr w:rsidR="0090729A" w:rsidRPr="0090729A" w14:paraId="63D85CB1" w14:textId="77777777" w:rsidTr="0090729A">
        <w:trPr>
          <w:trHeight w:val="1649"/>
        </w:trPr>
        <w:tc>
          <w:tcPr>
            <w:tcW w:w="1418" w:type="dxa"/>
            <w:tcBorders>
              <w:top w:val="single" w:sz="4" w:space="0" w:color="auto"/>
              <w:left w:val="single" w:sz="4" w:space="0" w:color="auto"/>
              <w:bottom w:val="single" w:sz="4" w:space="0" w:color="auto"/>
              <w:right w:val="single" w:sz="4" w:space="0" w:color="auto"/>
            </w:tcBorders>
            <w:hideMark/>
          </w:tcPr>
          <w:p w14:paraId="5F5D2B5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NAV </w:t>
            </w:r>
            <w:r w:rsidRPr="0090729A">
              <w:rPr>
                <w:rFonts w:eastAsia="Calibri"/>
                <w:sz w:val="24"/>
                <w:szCs w:val="24"/>
                <w:lang w:val="vi-VN"/>
              </w:rPr>
              <w:t>1.1.1</w:t>
            </w:r>
          </w:p>
        </w:tc>
        <w:tc>
          <w:tcPr>
            <w:tcW w:w="3402" w:type="dxa"/>
            <w:tcBorders>
              <w:top w:val="single" w:sz="4" w:space="0" w:color="auto"/>
              <w:left w:val="single" w:sz="4" w:space="0" w:color="auto"/>
              <w:bottom w:val="single" w:sz="4" w:space="0" w:color="auto"/>
              <w:right w:val="single" w:sz="4" w:space="0" w:color="auto"/>
            </w:tcBorders>
            <w:hideMark/>
          </w:tcPr>
          <w:p w14:paraId="1454113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mã các ký hiệu và thông tin hiển thị trên bản đồ và sơ đồ hàng không.</w:t>
            </w:r>
          </w:p>
        </w:tc>
        <w:tc>
          <w:tcPr>
            <w:tcW w:w="568" w:type="dxa"/>
            <w:tcBorders>
              <w:top w:val="single" w:sz="4" w:space="0" w:color="auto"/>
              <w:left w:val="single" w:sz="4" w:space="0" w:color="auto"/>
              <w:bottom w:val="single" w:sz="4" w:space="0" w:color="auto"/>
              <w:right w:val="single" w:sz="4" w:space="0" w:color="auto"/>
            </w:tcBorders>
            <w:hideMark/>
          </w:tcPr>
          <w:p w14:paraId="7825C47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4" w:type="dxa"/>
            <w:gridSpan w:val="2"/>
            <w:tcBorders>
              <w:top w:val="single" w:sz="4" w:space="0" w:color="auto"/>
              <w:left w:val="single" w:sz="4" w:space="0" w:color="auto"/>
              <w:bottom w:val="single" w:sz="4" w:space="0" w:color="auto"/>
              <w:right w:val="single" w:sz="4" w:space="0" w:color="auto"/>
            </w:tcBorders>
            <w:hideMark/>
          </w:tcPr>
          <w:p w14:paraId="5BF0219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Sơ đồ phương thức đến bằng thiết bị (STARs), sơ đồ SID, sơ đồ sân bay, sơ đồ tiếp cận bằng mắt.</w:t>
            </w:r>
          </w:p>
          <w:p w14:paraId="26457599" w14:textId="77777777" w:rsidR="0090729A" w:rsidRPr="0090729A" w:rsidRDefault="0090729A" w:rsidP="0090729A">
            <w:pPr>
              <w:keepNext w:val="0"/>
              <w:keepLines w:val="0"/>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Bản đồ và sơ đồ quân sự.</w:t>
            </w:r>
          </w:p>
        </w:tc>
        <w:tc>
          <w:tcPr>
            <w:tcW w:w="1417" w:type="dxa"/>
            <w:tcBorders>
              <w:top w:val="single" w:sz="4" w:space="0" w:color="auto"/>
              <w:left w:val="single" w:sz="4" w:space="0" w:color="auto"/>
              <w:bottom w:val="single" w:sz="4" w:space="0" w:color="auto"/>
              <w:right w:val="single" w:sz="4" w:space="0" w:color="auto"/>
            </w:tcBorders>
            <w:hideMark/>
          </w:tcPr>
          <w:p w14:paraId="51BD3CF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2067A44E" w14:textId="77777777" w:rsidTr="0090729A">
        <w:trPr>
          <w:trHeight w:val="896"/>
        </w:trPr>
        <w:tc>
          <w:tcPr>
            <w:tcW w:w="1418" w:type="dxa"/>
            <w:tcBorders>
              <w:top w:val="single" w:sz="4" w:space="0" w:color="auto"/>
              <w:left w:val="single" w:sz="4" w:space="0" w:color="auto"/>
              <w:bottom w:val="single" w:sz="4" w:space="0" w:color="auto"/>
              <w:right w:val="single" w:sz="4" w:space="0" w:color="auto"/>
            </w:tcBorders>
            <w:hideMark/>
          </w:tcPr>
          <w:p w14:paraId="7E68DC6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NAV </w:t>
            </w:r>
            <w:r w:rsidRPr="0090729A">
              <w:rPr>
                <w:rFonts w:eastAsia="Calibri"/>
                <w:sz w:val="24"/>
                <w:szCs w:val="24"/>
                <w:lang w:val="vi-VN"/>
              </w:rPr>
              <w:t>1.1.2</w:t>
            </w:r>
          </w:p>
        </w:tc>
        <w:tc>
          <w:tcPr>
            <w:tcW w:w="3402" w:type="dxa"/>
            <w:tcBorders>
              <w:top w:val="single" w:sz="4" w:space="0" w:color="auto"/>
              <w:left w:val="single" w:sz="4" w:space="0" w:color="auto"/>
              <w:bottom w:val="single" w:sz="4" w:space="0" w:color="auto"/>
              <w:right w:val="single" w:sz="4" w:space="0" w:color="auto"/>
            </w:tcBorders>
            <w:hideMark/>
          </w:tcPr>
          <w:p w14:paraId="17DC16B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Sử dụng bản đồ và </w:t>
            </w:r>
            <w:r w:rsidRPr="0090729A">
              <w:rPr>
                <w:rFonts w:eastAsia="Calibri"/>
                <w:b/>
                <w:sz w:val="24"/>
                <w:szCs w:val="24"/>
                <w:lang w:val="vi-VN"/>
              </w:rPr>
              <w:t>sơ</w:t>
            </w:r>
            <w:r w:rsidRPr="0090729A">
              <w:rPr>
                <w:rFonts w:eastAsia="Calibri"/>
                <w:sz w:val="24"/>
                <w:szCs w:val="24"/>
                <w:lang w:val="vi-VN"/>
              </w:rPr>
              <w:t xml:space="preserve"> đồ có liên quan.</w:t>
            </w:r>
          </w:p>
        </w:tc>
        <w:tc>
          <w:tcPr>
            <w:tcW w:w="568" w:type="dxa"/>
            <w:tcBorders>
              <w:top w:val="single" w:sz="4" w:space="0" w:color="auto"/>
              <w:left w:val="single" w:sz="4" w:space="0" w:color="auto"/>
              <w:bottom w:val="single" w:sz="4" w:space="0" w:color="auto"/>
              <w:right w:val="single" w:sz="4" w:space="0" w:color="auto"/>
            </w:tcBorders>
            <w:hideMark/>
          </w:tcPr>
          <w:p w14:paraId="715F2B7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4" w:type="dxa"/>
            <w:gridSpan w:val="2"/>
            <w:tcBorders>
              <w:top w:val="single" w:sz="4" w:space="0" w:color="auto"/>
              <w:left w:val="single" w:sz="4" w:space="0" w:color="auto"/>
              <w:bottom w:val="single" w:sz="4" w:space="0" w:color="auto"/>
              <w:right w:val="single" w:sz="4" w:space="0" w:color="auto"/>
            </w:tcBorders>
            <w:hideMark/>
          </w:tcPr>
          <w:p w14:paraId="6B14342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Sơ đồ phương thức tiếp cận bằng thiết bị, sơ đồ SID, sơ đồ sân bay, sơ đồ tiếp cận bằng mắt.</w:t>
            </w:r>
          </w:p>
          <w:p w14:paraId="01226D35" w14:textId="77777777" w:rsidR="0090729A" w:rsidRPr="0090729A" w:rsidRDefault="0090729A" w:rsidP="0090729A">
            <w:pPr>
              <w:keepNext w:val="0"/>
              <w:keepLines w:val="0"/>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Bản đồ và sơ đồ quân sự.</w:t>
            </w:r>
          </w:p>
        </w:tc>
        <w:tc>
          <w:tcPr>
            <w:tcW w:w="1417" w:type="dxa"/>
            <w:tcBorders>
              <w:top w:val="single" w:sz="4" w:space="0" w:color="auto"/>
              <w:left w:val="single" w:sz="4" w:space="0" w:color="auto"/>
              <w:bottom w:val="single" w:sz="4" w:space="0" w:color="auto"/>
              <w:right w:val="single" w:sz="4" w:space="0" w:color="auto"/>
            </w:tcBorders>
            <w:hideMark/>
          </w:tcPr>
          <w:p w14:paraId="20C4290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62D04C70" w14:textId="77777777" w:rsidTr="0090729A">
        <w:trPr>
          <w:trHeight w:val="435"/>
        </w:trPr>
        <w:tc>
          <w:tcPr>
            <w:tcW w:w="9639" w:type="dxa"/>
            <w:gridSpan w:val="6"/>
            <w:tcBorders>
              <w:top w:val="single" w:sz="4" w:space="0" w:color="auto"/>
              <w:left w:val="single" w:sz="4" w:space="0" w:color="auto"/>
              <w:bottom w:val="single" w:sz="4" w:space="0" w:color="auto"/>
              <w:right w:val="single" w:sz="4" w:space="0" w:color="auto"/>
            </w:tcBorders>
            <w:hideMark/>
          </w:tcPr>
          <w:p w14:paraId="4316F560" w14:textId="77777777" w:rsidR="0090729A" w:rsidRPr="0090729A" w:rsidRDefault="0090729A" w:rsidP="0090729A">
            <w:pPr>
              <w:keepNext w:val="0"/>
              <w:keepLines w:val="0"/>
              <w:jc w:val="center"/>
              <w:rPr>
                <w:rFonts w:eastAsia="Calibri"/>
                <w:i/>
                <w:sz w:val="24"/>
                <w:szCs w:val="24"/>
                <w:lang w:val="vi-VN"/>
              </w:rPr>
            </w:pPr>
            <w:r w:rsidRPr="0090729A">
              <w:rPr>
                <w:rFonts w:eastAsia="Calibri"/>
                <w:b/>
                <w:iCs/>
                <w:sz w:val="24"/>
                <w:szCs w:val="24"/>
                <w:lang w:val="vi-VN"/>
              </w:rPr>
              <w:t xml:space="preserve">Chủ đề 2: </w:t>
            </w:r>
            <w:r w:rsidRPr="0090729A">
              <w:rPr>
                <w:rFonts w:eastAsia="Calibri"/>
                <w:b/>
                <w:iCs/>
                <w:sz w:val="24"/>
                <w:szCs w:val="24"/>
                <w:lang w:val="en-US"/>
              </w:rPr>
              <w:t>Dẫn đường bằng thiết bị</w:t>
            </w:r>
          </w:p>
        </w:tc>
      </w:tr>
      <w:tr w:rsidR="0090729A" w:rsidRPr="0090729A" w14:paraId="6C78F423" w14:textId="77777777" w:rsidTr="0090729A">
        <w:trPr>
          <w:trHeight w:val="438"/>
        </w:trPr>
        <w:tc>
          <w:tcPr>
            <w:tcW w:w="9639" w:type="dxa"/>
            <w:gridSpan w:val="6"/>
            <w:tcBorders>
              <w:top w:val="single" w:sz="4" w:space="0" w:color="auto"/>
              <w:left w:val="single" w:sz="4" w:space="0" w:color="auto"/>
              <w:bottom w:val="single" w:sz="4" w:space="0" w:color="auto"/>
              <w:right w:val="single" w:sz="4" w:space="0" w:color="auto"/>
            </w:tcBorders>
            <w:hideMark/>
          </w:tcPr>
          <w:p w14:paraId="6C113DB3"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2.1</w:t>
            </w:r>
            <w:r w:rsidRPr="0090729A">
              <w:rPr>
                <w:rFonts w:eastAsia="Calibri"/>
                <w:b/>
                <w:bCs/>
                <w:i/>
                <w:sz w:val="24"/>
                <w:szCs w:val="24"/>
                <w:lang w:val="en-US"/>
              </w:rPr>
              <w:t>.</w:t>
            </w:r>
            <w:r w:rsidRPr="0090729A">
              <w:rPr>
                <w:rFonts w:eastAsia="Calibri"/>
                <w:b/>
                <w:bCs/>
                <w:i/>
                <w:sz w:val="24"/>
                <w:szCs w:val="24"/>
                <w:lang w:val="vi-VN"/>
              </w:rPr>
              <w:t xml:space="preserve"> Hệ thống dẫn đường</w:t>
            </w:r>
          </w:p>
        </w:tc>
      </w:tr>
      <w:tr w:rsidR="0090729A" w:rsidRPr="0090729A" w14:paraId="04CCF3CF"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73AC32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NAV </w:t>
            </w:r>
            <w:r w:rsidRPr="0090729A">
              <w:rPr>
                <w:rFonts w:eastAsia="Calibri"/>
                <w:sz w:val="24"/>
                <w:szCs w:val="24"/>
                <w:lang w:val="vi-VN"/>
              </w:rPr>
              <w:t>2.1.1</w:t>
            </w:r>
          </w:p>
        </w:tc>
        <w:tc>
          <w:tcPr>
            <w:tcW w:w="3402" w:type="dxa"/>
            <w:tcBorders>
              <w:top w:val="single" w:sz="4" w:space="0" w:color="auto"/>
              <w:left w:val="single" w:sz="4" w:space="0" w:color="auto"/>
              <w:bottom w:val="single" w:sz="4" w:space="0" w:color="auto"/>
              <w:right w:val="single" w:sz="4" w:space="0" w:color="auto"/>
            </w:tcBorders>
            <w:hideMark/>
          </w:tcPr>
          <w:p w14:paraId="245D59F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trạng thái hoạt động có thể có của hệ thống dẫn đường.</w:t>
            </w:r>
          </w:p>
        </w:tc>
        <w:tc>
          <w:tcPr>
            <w:tcW w:w="568" w:type="dxa"/>
            <w:tcBorders>
              <w:top w:val="single" w:sz="4" w:space="0" w:color="auto"/>
              <w:left w:val="single" w:sz="4" w:space="0" w:color="auto"/>
              <w:bottom w:val="single" w:sz="4" w:space="0" w:color="auto"/>
              <w:right w:val="single" w:sz="4" w:space="0" w:color="auto"/>
            </w:tcBorders>
            <w:hideMark/>
          </w:tcPr>
          <w:p w14:paraId="2C50B4B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4" w:type="dxa"/>
            <w:gridSpan w:val="2"/>
            <w:tcBorders>
              <w:top w:val="single" w:sz="4" w:space="0" w:color="auto"/>
              <w:left w:val="single" w:sz="4" w:space="0" w:color="auto"/>
              <w:bottom w:val="single" w:sz="4" w:space="0" w:color="auto"/>
              <w:right w:val="single" w:sz="4" w:space="0" w:color="auto"/>
            </w:tcBorders>
            <w:hideMark/>
          </w:tcPr>
          <w:p w14:paraId="2F30B5FB" w14:textId="77777777" w:rsidR="0090729A" w:rsidRPr="0090729A" w:rsidRDefault="0090729A" w:rsidP="0090729A">
            <w:pPr>
              <w:keepNext w:val="0"/>
              <w:keepLines w:val="0"/>
              <w:rPr>
                <w:rFonts w:eastAsia="Calibri"/>
                <w:iCs/>
                <w:sz w:val="24"/>
                <w:szCs w:val="24"/>
                <w:lang w:val="en-US"/>
              </w:rPr>
            </w:pPr>
            <w:r w:rsidRPr="0090729A">
              <w:rPr>
                <w:rFonts w:eastAsia="Calibri"/>
                <w:i/>
                <w:sz w:val="24"/>
                <w:szCs w:val="24"/>
                <w:lang w:val="vi-VN"/>
              </w:rPr>
              <w:t>Hỗ trợ nội dung</w:t>
            </w:r>
            <w:r w:rsidRPr="0090729A">
              <w:rPr>
                <w:rFonts w:eastAsia="Calibri"/>
                <w:iCs/>
                <w:sz w:val="24"/>
                <w:szCs w:val="24"/>
                <w:lang w:val="vi-VN"/>
              </w:rPr>
              <w:t>: NDB, VOR, DME, ILS, MLS, ABAS, SBAS, GBAS, RNP</w:t>
            </w:r>
          </w:p>
        </w:tc>
        <w:tc>
          <w:tcPr>
            <w:tcW w:w="1417" w:type="dxa"/>
            <w:tcBorders>
              <w:top w:val="single" w:sz="4" w:space="0" w:color="auto"/>
              <w:left w:val="single" w:sz="4" w:space="0" w:color="auto"/>
              <w:bottom w:val="single" w:sz="4" w:space="0" w:color="auto"/>
              <w:right w:val="single" w:sz="4" w:space="0" w:color="auto"/>
            </w:tcBorders>
            <w:hideMark/>
          </w:tcPr>
          <w:p w14:paraId="7AC2233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5122D746"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5B1F9F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NAV </w:t>
            </w:r>
            <w:r w:rsidRPr="0090729A">
              <w:rPr>
                <w:rFonts w:eastAsia="Calibri"/>
                <w:sz w:val="24"/>
                <w:szCs w:val="24"/>
                <w:lang w:val="vi-VN"/>
              </w:rPr>
              <w:t>2.1.2</w:t>
            </w:r>
          </w:p>
        </w:tc>
        <w:tc>
          <w:tcPr>
            <w:tcW w:w="3402" w:type="dxa"/>
            <w:tcBorders>
              <w:top w:val="single" w:sz="4" w:space="0" w:color="auto"/>
              <w:left w:val="single" w:sz="4" w:space="0" w:color="auto"/>
              <w:bottom w:val="single" w:sz="4" w:space="0" w:color="auto"/>
              <w:right w:val="single" w:sz="4" w:space="0" w:color="auto"/>
            </w:tcBorders>
            <w:hideMark/>
          </w:tcPr>
          <w:p w14:paraId="57CFEB5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mã các hiển thị trạng thái hoạt động của hệ thống dẫn đường.</w:t>
            </w:r>
          </w:p>
        </w:tc>
        <w:tc>
          <w:tcPr>
            <w:tcW w:w="568" w:type="dxa"/>
            <w:tcBorders>
              <w:top w:val="single" w:sz="4" w:space="0" w:color="auto"/>
              <w:left w:val="single" w:sz="4" w:space="0" w:color="auto"/>
              <w:bottom w:val="single" w:sz="4" w:space="0" w:color="auto"/>
              <w:right w:val="single" w:sz="4" w:space="0" w:color="auto"/>
            </w:tcBorders>
            <w:hideMark/>
          </w:tcPr>
          <w:p w14:paraId="5E84950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4" w:type="dxa"/>
            <w:gridSpan w:val="2"/>
            <w:tcBorders>
              <w:top w:val="single" w:sz="4" w:space="0" w:color="auto"/>
              <w:left w:val="single" w:sz="4" w:space="0" w:color="auto"/>
              <w:bottom w:val="single" w:sz="4" w:space="0" w:color="auto"/>
              <w:right w:val="single" w:sz="4" w:space="0" w:color="auto"/>
            </w:tcBorders>
            <w:hideMark/>
          </w:tcPr>
          <w:p w14:paraId="1F559292" w14:textId="77777777" w:rsidR="0090729A" w:rsidRPr="0090729A" w:rsidRDefault="0090729A" w:rsidP="0090729A">
            <w:pPr>
              <w:keepNext w:val="0"/>
              <w:keepLines w:val="0"/>
              <w:rPr>
                <w:rFonts w:eastAsia="Calibri"/>
                <w:iCs/>
                <w:sz w:val="24"/>
                <w:szCs w:val="24"/>
                <w:lang w:val="en-US"/>
              </w:rPr>
            </w:pPr>
            <w:r w:rsidRPr="0090729A">
              <w:rPr>
                <w:rFonts w:eastAsia="Calibri"/>
                <w:i/>
                <w:sz w:val="24"/>
                <w:szCs w:val="24"/>
                <w:lang w:val="vi-VN"/>
              </w:rPr>
              <w:t>Hỗ trợ nội dung</w:t>
            </w:r>
            <w:r w:rsidRPr="0090729A">
              <w:rPr>
                <w:rFonts w:eastAsia="Calibri"/>
                <w:iCs/>
                <w:sz w:val="24"/>
                <w:szCs w:val="24"/>
                <w:lang w:val="vi-VN"/>
              </w:rPr>
              <w:t>: NDB, VOR, DME, ILS, MLS, D GPS, RNAV, P-RNAV</w:t>
            </w:r>
          </w:p>
        </w:tc>
        <w:tc>
          <w:tcPr>
            <w:tcW w:w="1417" w:type="dxa"/>
            <w:tcBorders>
              <w:top w:val="single" w:sz="4" w:space="0" w:color="auto"/>
              <w:left w:val="single" w:sz="4" w:space="0" w:color="auto"/>
              <w:bottom w:val="single" w:sz="4" w:space="0" w:color="auto"/>
              <w:right w:val="single" w:sz="4" w:space="0" w:color="auto"/>
            </w:tcBorders>
            <w:hideMark/>
          </w:tcPr>
          <w:p w14:paraId="30E4B5E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4AB6AA3E"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40A9846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NAV </w:t>
            </w:r>
            <w:r w:rsidRPr="0090729A">
              <w:rPr>
                <w:rFonts w:eastAsia="Calibri"/>
                <w:sz w:val="24"/>
                <w:szCs w:val="24"/>
                <w:lang w:val="vi-VN"/>
              </w:rPr>
              <w:t>2.1.3</w:t>
            </w:r>
          </w:p>
        </w:tc>
        <w:tc>
          <w:tcPr>
            <w:tcW w:w="3402" w:type="dxa"/>
            <w:tcBorders>
              <w:top w:val="single" w:sz="4" w:space="0" w:color="auto"/>
              <w:left w:val="single" w:sz="4" w:space="0" w:color="auto"/>
              <w:bottom w:val="single" w:sz="4" w:space="0" w:color="auto"/>
              <w:right w:val="single" w:sz="4" w:space="0" w:color="auto"/>
            </w:tcBorders>
            <w:hideMark/>
          </w:tcPr>
          <w:p w14:paraId="4249337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Đánh giá ảnh hưởng của độ chính xác, những hạn chế và sự thay đổi trạng thái hoạt động của hệ thống dẫn đường.</w:t>
            </w:r>
          </w:p>
        </w:tc>
        <w:tc>
          <w:tcPr>
            <w:tcW w:w="568" w:type="dxa"/>
            <w:tcBorders>
              <w:top w:val="single" w:sz="4" w:space="0" w:color="auto"/>
              <w:left w:val="single" w:sz="4" w:space="0" w:color="auto"/>
              <w:bottom w:val="single" w:sz="4" w:space="0" w:color="auto"/>
              <w:right w:val="single" w:sz="4" w:space="0" w:color="auto"/>
            </w:tcBorders>
            <w:hideMark/>
          </w:tcPr>
          <w:p w14:paraId="0D474F9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4" w:type="dxa"/>
            <w:gridSpan w:val="2"/>
            <w:tcBorders>
              <w:top w:val="single" w:sz="4" w:space="0" w:color="auto"/>
              <w:left w:val="single" w:sz="4" w:space="0" w:color="auto"/>
              <w:bottom w:val="single" w:sz="4" w:space="0" w:color="auto"/>
              <w:right w:val="single" w:sz="4" w:space="0" w:color="auto"/>
            </w:tcBorders>
            <w:hideMark/>
          </w:tcPr>
          <w:p w14:paraId="03C53005" w14:textId="77777777" w:rsidR="0090729A" w:rsidRPr="0090729A" w:rsidRDefault="0090729A" w:rsidP="0090729A">
            <w:pPr>
              <w:keepNext w:val="0"/>
              <w:keepLines w:val="0"/>
              <w:rPr>
                <w:rFonts w:eastAsia="Calibri"/>
                <w:iCs/>
                <w:sz w:val="24"/>
                <w:szCs w:val="24"/>
                <w:lang w:val="en-US"/>
              </w:rPr>
            </w:pPr>
            <w:r w:rsidRPr="0090729A">
              <w:rPr>
                <w:rFonts w:eastAsia="Calibri"/>
                <w:i/>
                <w:sz w:val="24"/>
                <w:szCs w:val="24"/>
                <w:lang w:val="vi-VN"/>
              </w:rPr>
              <w:t>Hỗ trợ nội dung</w:t>
            </w:r>
            <w:r w:rsidRPr="0090729A">
              <w:rPr>
                <w:rFonts w:eastAsia="Calibri"/>
                <w:iCs/>
                <w:sz w:val="24"/>
                <w:szCs w:val="24"/>
                <w:lang w:val="vi-VN"/>
              </w:rPr>
              <w:t>: Hạn chế, trạng thái, phương thức suy giảm</w:t>
            </w:r>
          </w:p>
        </w:tc>
        <w:tc>
          <w:tcPr>
            <w:tcW w:w="1417" w:type="dxa"/>
            <w:tcBorders>
              <w:top w:val="single" w:sz="4" w:space="0" w:color="auto"/>
              <w:left w:val="single" w:sz="4" w:space="0" w:color="auto"/>
              <w:bottom w:val="single" w:sz="4" w:space="0" w:color="auto"/>
              <w:right w:val="single" w:sz="4" w:space="0" w:color="auto"/>
            </w:tcBorders>
            <w:hideMark/>
          </w:tcPr>
          <w:p w14:paraId="3ECFF35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0FBC851B"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CADE65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NAV </w:t>
            </w:r>
            <w:r w:rsidRPr="0090729A">
              <w:rPr>
                <w:rFonts w:eastAsia="Calibri"/>
                <w:sz w:val="24"/>
                <w:szCs w:val="24"/>
                <w:lang w:val="vi-VN"/>
              </w:rPr>
              <w:t>2.1.4</w:t>
            </w:r>
          </w:p>
        </w:tc>
        <w:tc>
          <w:tcPr>
            <w:tcW w:w="3402" w:type="dxa"/>
            <w:tcBorders>
              <w:top w:val="single" w:sz="4" w:space="0" w:color="auto"/>
              <w:left w:val="single" w:sz="4" w:space="0" w:color="auto"/>
              <w:bottom w:val="single" w:sz="4" w:space="0" w:color="auto"/>
              <w:right w:val="single" w:sz="4" w:space="0" w:color="auto"/>
            </w:tcBorders>
            <w:hideMark/>
          </w:tcPr>
          <w:p w14:paraId="166B4F7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Điều hành bay trong trường hợp thay đổi trạng thái hoạt động của hệ thống dẫn đường.</w:t>
            </w:r>
          </w:p>
        </w:tc>
        <w:tc>
          <w:tcPr>
            <w:tcW w:w="568" w:type="dxa"/>
            <w:tcBorders>
              <w:top w:val="single" w:sz="4" w:space="0" w:color="auto"/>
              <w:left w:val="single" w:sz="4" w:space="0" w:color="auto"/>
              <w:bottom w:val="single" w:sz="4" w:space="0" w:color="auto"/>
              <w:right w:val="single" w:sz="4" w:space="0" w:color="auto"/>
            </w:tcBorders>
            <w:hideMark/>
          </w:tcPr>
          <w:p w14:paraId="2DD414E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4" w:type="dxa"/>
            <w:gridSpan w:val="2"/>
            <w:tcBorders>
              <w:top w:val="single" w:sz="4" w:space="0" w:color="auto"/>
              <w:left w:val="single" w:sz="4" w:space="0" w:color="auto"/>
              <w:bottom w:val="single" w:sz="4" w:space="0" w:color="auto"/>
              <w:right w:val="single" w:sz="4" w:space="0" w:color="auto"/>
            </w:tcBorders>
            <w:hideMark/>
          </w:tcPr>
          <w:p w14:paraId="3C32636B" w14:textId="77777777" w:rsidR="0090729A" w:rsidRPr="0090729A" w:rsidRDefault="0090729A" w:rsidP="0090729A">
            <w:pPr>
              <w:keepNext w:val="0"/>
              <w:keepLines w:val="0"/>
              <w:rPr>
                <w:rFonts w:eastAsia="Calibri"/>
                <w:iCs/>
                <w:sz w:val="24"/>
                <w:szCs w:val="24"/>
                <w:lang w:val="en-US"/>
              </w:rPr>
            </w:pPr>
            <w:r w:rsidRPr="0090729A">
              <w:rPr>
                <w:rFonts w:eastAsia="Calibri"/>
                <w:i/>
                <w:sz w:val="24"/>
                <w:szCs w:val="24"/>
                <w:lang w:val="vi-VN"/>
              </w:rPr>
              <w:t>Hỗ trợ nội</w:t>
            </w:r>
            <w:r w:rsidRPr="0090729A">
              <w:rPr>
                <w:rFonts w:eastAsia="Calibri"/>
                <w:iCs/>
                <w:sz w:val="24"/>
                <w:szCs w:val="24"/>
                <w:lang w:val="vi-VN"/>
              </w:rPr>
              <w:t xml:space="preserve"> </w:t>
            </w:r>
            <w:r w:rsidRPr="0090729A">
              <w:rPr>
                <w:rFonts w:eastAsia="Calibri"/>
                <w:i/>
                <w:sz w:val="24"/>
                <w:szCs w:val="24"/>
                <w:lang w:val="vi-VN"/>
              </w:rPr>
              <w:t>dung</w:t>
            </w:r>
            <w:r w:rsidRPr="0090729A">
              <w:rPr>
                <w:rFonts w:eastAsia="Calibri"/>
                <w:iCs/>
                <w:sz w:val="24"/>
                <w:szCs w:val="24"/>
                <w:lang w:val="vi-VN"/>
              </w:rPr>
              <w:t>: Hạn chế, trạng thái của hệ thống trên mặt đất</w:t>
            </w:r>
          </w:p>
        </w:tc>
        <w:tc>
          <w:tcPr>
            <w:tcW w:w="1417" w:type="dxa"/>
            <w:tcBorders>
              <w:top w:val="single" w:sz="4" w:space="0" w:color="auto"/>
              <w:left w:val="single" w:sz="4" w:space="0" w:color="auto"/>
              <w:bottom w:val="single" w:sz="4" w:space="0" w:color="auto"/>
              <w:right w:val="single" w:sz="4" w:space="0" w:color="auto"/>
            </w:tcBorders>
            <w:hideMark/>
          </w:tcPr>
          <w:p w14:paraId="741CCB9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31D085C7"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4E4B177A"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2.2</w:t>
            </w:r>
            <w:r w:rsidRPr="0090729A">
              <w:rPr>
                <w:rFonts w:eastAsia="Calibri"/>
                <w:b/>
                <w:bCs/>
                <w:i/>
                <w:sz w:val="24"/>
                <w:szCs w:val="24"/>
                <w:lang w:val="en-US"/>
              </w:rPr>
              <w:t xml:space="preserve">. </w:t>
            </w:r>
            <w:r w:rsidRPr="0090729A">
              <w:rPr>
                <w:rFonts w:eastAsia="Calibri"/>
                <w:b/>
                <w:bCs/>
                <w:i/>
                <w:sz w:val="24"/>
                <w:szCs w:val="24"/>
                <w:lang w:val="vi-VN"/>
              </w:rPr>
              <w:t>Tiếp cận ổn định</w:t>
            </w:r>
          </w:p>
        </w:tc>
      </w:tr>
      <w:tr w:rsidR="0090729A" w:rsidRPr="0090729A" w14:paraId="6B7FE302"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27A8F0B2"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NAV </w:t>
            </w:r>
            <w:r w:rsidRPr="0090729A">
              <w:rPr>
                <w:rFonts w:eastAsia="Calibri"/>
                <w:b/>
                <w:sz w:val="24"/>
                <w:szCs w:val="24"/>
                <w:lang w:val="en-US"/>
              </w:rPr>
              <w:t>2.2.1</w:t>
            </w:r>
          </w:p>
        </w:tc>
        <w:tc>
          <w:tcPr>
            <w:tcW w:w="3402" w:type="dxa"/>
            <w:tcBorders>
              <w:top w:val="single" w:sz="4" w:space="0" w:color="auto"/>
              <w:left w:val="single" w:sz="4" w:space="0" w:color="auto"/>
              <w:bottom w:val="single" w:sz="4" w:space="0" w:color="auto"/>
              <w:right w:val="single" w:sz="4" w:space="0" w:color="auto"/>
            </w:tcBorders>
            <w:hideMark/>
          </w:tcPr>
          <w:p w14:paraId="1726A87F"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Mô tả khái niệm tiếp cận ổn định.</w:t>
            </w:r>
          </w:p>
        </w:tc>
        <w:tc>
          <w:tcPr>
            <w:tcW w:w="568" w:type="dxa"/>
            <w:tcBorders>
              <w:top w:val="single" w:sz="4" w:space="0" w:color="auto"/>
              <w:left w:val="single" w:sz="4" w:space="0" w:color="auto"/>
              <w:bottom w:val="single" w:sz="4" w:space="0" w:color="auto"/>
              <w:right w:val="single" w:sz="4" w:space="0" w:color="auto"/>
            </w:tcBorders>
            <w:hideMark/>
          </w:tcPr>
          <w:p w14:paraId="411ABCB8"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2</w:t>
            </w:r>
          </w:p>
        </w:tc>
        <w:tc>
          <w:tcPr>
            <w:tcW w:w="2834" w:type="dxa"/>
            <w:gridSpan w:val="2"/>
            <w:tcBorders>
              <w:top w:val="single" w:sz="4" w:space="0" w:color="auto"/>
              <w:left w:val="single" w:sz="4" w:space="0" w:color="auto"/>
              <w:bottom w:val="single" w:sz="4" w:space="0" w:color="auto"/>
              <w:right w:val="single" w:sz="4" w:space="0" w:color="auto"/>
            </w:tcBorders>
            <w:hideMark/>
          </w:tcPr>
          <w:p w14:paraId="39C6BB9B"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ICAO Doc 8168</w:t>
            </w:r>
          </w:p>
        </w:tc>
        <w:tc>
          <w:tcPr>
            <w:tcW w:w="1417" w:type="dxa"/>
            <w:tcBorders>
              <w:top w:val="single" w:sz="4" w:space="0" w:color="auto"/>
              <w:left w:val="single" w:sz="4" w:space="0" w:color="auto"/>
              <w:bottom w:val="single" w:sz="4" w:space="0" w:color="auto"/>
              <w:right w:val="single" w:sz="4" w:space="0" w:color="auto"/>
            </w:tcBorders>
            <w:hideMark/>
          </w:tcPr>
          <w:p w14:paraId="1817FE35"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 APP APS</w:t>
            </w:r>
          </w:p>
        </w:tc>
      </w:tr>
      <w:tr w:rsidR="0090729A" w:rsidRPr="0090729A" w14:paraId="12776BF8" w14:textId="77777777" w:rsidTr="0090729A">
        <w:trPr>
          <w:trHeight w:val="577"/>
        </w:trPr>
        <w:tc>
          <w:tcPr>
            <w:tcW w:w="1418" w:type="dxa"/>
            <w:tcBorders>
              <w:top w:val="single" w:sz="4" w:space="0" w:color="auto"/>
              <w:left w:val="single" w:sz="4" w:space="0" w:color="auto"/>
              <w:bottom w:val="single" w:sz="4" w:space="0" w:color="auto"/>
              <w:right w:val="single" w:sz="4" w:space="0" w:color="auto"/>
            </w:tcBorders>
            <w:hideMark/>
          </w:tcPr>
          <w:p w14:paraId="2434C6E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NAV </w:t>
            </w:r>
            <w:r w:rsidRPr="0090729A">
              <w:rPr>
                <w:rFonts w:eastAsia="Calibri"/>
                <w:sz w:val="24"/>
                <w:szCs w:val="24"/>
                <w:lang w:val="vi-VN"/>
              </w:rPr>
              <w:t>2.2.2</w:t>
            </w:r>
          </w:p>
        </w:tc>
        <w:tc>
          <w:tcPr>
            <w:tcW w:w="3402" w:type="dxa"/>
            <w:tcBorders>
              <w:top w:val="single" w:sz="4" w:space="0" w:color="auto"/>
              <w:left w:val="single" w:sz="4" w:space="0" w:color="auto"/>
              <w:bottom w:val="single" w:sz="4" w:space="0" w:color="auto"/>
              <w:right w:val="single" w:sz="4" w:space="0" w:color="auto"/>
            </w:tcBorders>
            <w:hideMark/>
          </w:tcPr>
          <w:p w14:paraId="17C04E0A"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Đánh giá tác động của việc thay đổi đường cất hạ cánh muộn.</w:t>
            </w:r>
          </w:p>
        </w:tc>
        <w:tc>
          <w:tcPr>
            <w:tcW w:w="568" w:type="dxa"/>
            <w:tcBorders>
              <w:top w:val="single" w:sz="4" w:space="0" w:color="auto"/>
              <w:left w:val="single" w:sz="4" w:space="0" w:color="auto"/>
              <w:bottom w:val="single" w:sz="4" w:space="0" w:color="auto"/>
              <w:right w:val="single" w:sz="4" w:space="0" w:color="auto"/>
            </w:tcBorders>
            <w:hideMark/>
          </w:tcPr>
          <w:p w14:paraId="477E843D"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3</w:t>
            </w:r>
          </w:p>
        </w:tc>
        <w:tc>
          <w:tcPr>
            <w:tcW w:w="2834" w:type="dxa"/>
            <w:gridSpan w:val="2"/>
            <w:tcBorders>
              <w:top w:val="single" w:sz="4" w:space="0" w:color="auto"/>
              <w:left w:val="single" w:sz="4" w:space="0" w:color="auto"/>
              <w:bottom w:val="single" w:sz="4" w:space="0" w:color="auto"/>
              <w:right w:val="single" w:sz="4" w:space="0" w:color="auto"/>
            </w:tcBorders>
          </w:tcPr>
          <w:p w14:paraId="5BA3F140" w14:textId="77777777" w:rsidR="0090729A" w:rsidRPr="0090729A" w:rsidRDefault="0090729A" w:rsidP="0090729A">
            <w:pPr>
              <w:keepNext w:val="0"/>
              <w:keepLines w:val="0"/>
              <w:rPr>
                <w:rFonts w:eastAsia="Calibri"/>
                <w:bCs/>
                <w:sz w:val="24"/>
                <w:szCs w:val="24"/>
                <w:lang w:val="vi-VN"/>
              </w:rPr>
            </w:pPr>
          </w:p>
        </w:tc>
        <w:tc>
          <w:tcPr>
            <w:tcW w:w="1417" w:type="dxa"/>
            <w:tcBorders>
              <w:top w:val="single" w:sz="4" w:space="0" w:color="auto"/>
              <w:left w:val="single" w:sz="4" w:space="0" w:color="auto"/>
              <w:bottom w:val="single" w:sz="4" w:space="0" w:color="auto"/>
              <w:right w:val="single" w:sz="4" w:space="0" w:color="auto"/>
            </w:tcBorders>
            <w:hideMark/>
          </w:tcPr>
          <w:p w14:paraId="3B6AFCF7"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65427702"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0A75D393"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2.3. Tàu bay đi và đến bằng thiết bị</w:t>
            </w:r>
          </w:p>
        </w:tc>
      </w:tr>
      <w:tr w:rsidR="0090729A" w:rsidRPr="0090729A" w14:paraId="399612C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1DC61F1"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lastRenderedPageBreak/>
              <w:t xml:space="preserve">TWR NAV </w:t>
            </w:r>
            <w:r w:rsidRPr="0090729A">
              <w:rPr>
                <w:rFonts w:eastAsia="Calibri"/>
                <w:b/>
                <w:sz w:val="24"/>
                <w:szCs w:val="24"/>
                <w:lang w:val="en-US"/>
              </w:rPr>
              <w:t>2.3.1</w:t>
            </w:r>
          </w:p>
        </w:tc>
        <w:tc>
          <w:tcPr>
            <w:tcW w:w="3402" w:type="dxa"/>
            <w:tcBorders>
              <w:top w:val="single" w:sz="4" w:space="0" w:color="auto"/>
              <w:left w:val="single" w:sz="4" w:space="0" w:color="auto"/>
              <w:bottom w:val="single" w:sz="4" w:space="0" w:color="auto"/>
              <w:right w:val="single" w:sz="4" w:space="0" w:color="auto"/>
            </w:tcBorders>
            <w:hideMark/>
          </w:tcPr>
          <w:p w14:paraId="3EA628B4"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vi-VN"/>
              </w:rPr>
              <w:t>Nêu đặc điểm của các phương thức SID.</w:t>
            </w:r>
          </w:p>
        </w:tc>
        <w:tc>
          <w:tcPr>
            <w:tcW w:w="607" w:type="dxa"/>
            <w:gridSpan w:val="2"/>
            <w:tcBorders>
              <w:top w:val="single" w:sz="4" w:space="0" w:color="auto"/>
              <w:left w:val="single" w:sz="4" w:space="0" w:color="auto"/>
              <w:bottom w:val="single" w:sz="4" w:space="0" w:color="auto"/>
              <w:right w:val="single" w:sz="4" w:space="0" w:color="auto"/>
            </w:tcBorders>
            <w:hideMark/>
          </w:tcPr>
          <w:p w14:paraId="0774462E"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2</w:t>
            </w:r>
          </w:p>
        </w:tc>
        <w:tc>
          <w:tcPr>
            <w:tcW w:w="2795" w:type="dxa"/>
            <w:tcBorders>
              <w:top w:val="single" w:sz="4" w:space="0" w:color="auto"/>
              <w:left w:val="single" w:sz="4" w:space="0" w:color="auto"/>
              <w:bottom w:val="single" w:sz="4" w:space="0" w:color="auto"/>
              <w:right w:val="single" w:sz="4" w:space="0" w:color="auto"/>
            </w:tcBorders>
          </w:tcPr>
          <w:p w14:paraId="12B4FC73" w14:textId="77777777" w:rsidR="0090729A" w:rsidRPr="0090729A" w:rsidRDefault="0090729A" w:rsidP="0090729A">
            <w:pPr>
              <w:keepNext w:val="0"/>
              <w:keepLines w:val="0"/>
              <w:jc w:val="center"/>
              <w:rPr>
                <w:rFonts w:eastAsia="Calibri"/>
                <w:bCs/>
                <w:sz w:val="24"/>
                <w:szCs w:val="24"/>
                <w:lang w:val="en-US"/>
              </w:rPr>
            </w:pPr>
          </w:p>
        </w:tc>
        <w:tc>
          <w:tcPr>
            <w:tcW w:w="1417" w:type="dxa"/>
            <w:tcBorders>
              <w:top w:val="single" w:sz="4" w:space="0" w:color="auto"/>
              <w:left w:val="single" w:sz="4" w:space="0" w:color="auto"/>
              <w:bottom w:val="single" w:sz="4" w:space="0" w:color="auto"/>
              <w:right w:val="single" w:sz="4" w:space="0" w:color="auto"/>
            </w:tcBorders>
            <w:hideMark/>
          </w:tcPr>
          <w:p w14:paraId="444581EC"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 APP APS</w:t>
            </w:r>
          </w:p>
        </w:tc>
      </w:tr>
      <w:tr w:rsidR="0090729A" w:rsidRPr="0090729A" w14:paraId="069F76E6"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4D5B202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NAV </w:t>
            </w:r>
            <w:r w:rsidRPr="0090729A">
              <w:rPr>
                <w:rFonts w:eastAsia="Calibri"/>
                <w:sz w:val="24"/>
                <w:szCs w:val="24"/>
                <w:lang w:val="vi-VN"/>
              </w:rPr>
              <w:t>2.3.2</w:t>
            </w:r>
          </w:p>
        </w:tc>
        <w:tc>
          <w:tcPr>
            <w:tcW w:w="3402" w:type="dxa"/>
            <w:tcBorders>
              <w:top w:val="single" w:sz="4" w:space="0" w:color="auto"/>
              <w:left w:val="single" w:sz="4" w:space="0" w:color="auto"/>
              <w:bottom w:val="single" w:sz="4" w:space="0" w:color="auto"/>
              <w:right w:val="single" w:sz="4" w:space="0" w:color="auto"/>
            </w:tcBorders>
            <w:hideMark/>
          </w:tcPr>
          <w:p w14:paraId="3BEE4DEB"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Mô tả các loại và giai đoạn của phương thức tiếp cận bằng thiết bị.</w:t>
            </w:r>
          </w:p>
        </w:tc>
        <w:tc>
          <w:tcPr>
            <w:tcW w:w="607" w:type="dxa"/>
            <w:gridSpan w:val="2"/>
            <w:tcBorders>
              <w:top w:val="single" w:sz="4" w:space="0" w:color="auto"/>
              <w:left w:val="single" w:sz="4" w:space="0" w:color="auto"/>
              <w:bottom w:val="single" w:sz="4" w:space="0" w:color="auto"/>
              <w:right w:val="single" w:sz="4" w:space="0" w:color="auto"/>
            </w:tcBorders>
            <w:hideMark/>
          </w:tcPr>
          <w:p w14:paraId="402FF59B"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2</w:t>
            </w:r>
          </w:p>
        </w:tc>
        <w:tc>
          <w:tcPr>
            <w:tcW w:w="2795" w:type="dxa"/>
            <w:tcBorders>
              <w:top w:val="single" w:sz="4" w:space="0" w:color="auto"/>
              <w:left w:val="single" w:sz="4" w:space="0" w:color="auto"/>
              <w:bottom w:val="single" w:sz="4" w:space="0" w:color="auto"/>
              <w:right w:val="single" w:sz="4" w:space="0" w:color="auto"/>
            </w:tcBorders>
          </w:tcPr>
          <w:p w14:paraId="0AEE0EDB" w14:textId="77777777" w:rsidR="0090729A" w:rsidRPr="0090729A" w:rsidRDefault="0090729A" w:rsidP="0090729A">
            <w:pPr>
              <w:keepNext w:val="0"/>
              <w:keepLines w:val="0"/>
              <w:jc w:val="center"/>
              <w:rPr>
                <w:rFonts w:eastAsia="Calibri"/>
                <w:bCs/>
                <w:sz w:val="24"/>
                <w:szCs w:val="24"/>
                <w:lang w:val="vi-VN"/>
              </w:rPr>
            </w:pPr>
          </w:p>
        </w:tc>
        <w:tc>
          <w:tcPr>
            <w:tcW w:w="1417" w:type="dxa"/>
            <w:tcBorders>
              <w:top w:val="single" w:sz="4" w:space="0" w:color="auto"/>
              <w:left w:val="single" w:sz="4" w:space="0" w:color="auto"/>
              <w:bottom w:val="single" w:sz="4" w:space="0" w:color="auto"/>
              <w:right w:val="single" w:sz="4" w:space="0" w:color="auto"/>
            </w:tcBorders>
            <w:hideMark/>
          </w:tcPr>
          <w:p w14:paraId="69BCAF56"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w:t>
            </w:r>
          </w:p>
        </w:tc>
      </w:tr>
      <w:tr w:rsidR="0090729A" w:rsidRPr="0090729A" w14:paraId="01E58E17"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2EA1045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NAV </w:t>
            </w:r>
            <w:r w:rsidRPr="0090729A">
              <w:rPr>
                <w:rFonts w:eastAsia="Calibri"/>
                <w:sz w:val="24"/>
                <w:szCs w:val="24"/>
                <w:lang w:val="vi-VN"/>
              </w:rPr>
              <w:t>2.3.3</w:t>
            </w:r>
          </w:p>
        </w:tc>
        <w:tc>
          <w:tcPr>
            <w:tcW w:w="3402" w:type="dxa"/>
            <w:tcBorders>
              <w:top w:val="single" w:sz="4" w:space="0" w:color="auto"/>
              <w:left w:val="single" w:sz="4" w:space="0" w:color="auto"/>
              <w:bottom w:val="single" w:sz="4" w:space="0" w:color="auto"/>
              <w:right w:val="single" w:sz="4" w:space="0" w:color="auto"/>
            </w:tcBorders>
            <w:hideMark/>
          </w:tcPr>
          <w:p w14:paraId="722F31B9"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Mô tả các tiêu chuẩn tối thiểu liên quan áp dụng cho tiếp cận chính xác/không chính xác và tiếp cận bằng mắt.</w:t>
            </w:r>
          </w:p>
        </w:tc>
        <w:tc>
          <w:tcPr>
            <w:tcW w:w="607" w:type="dxa"/>
            <w:gridSpan w:val="2"/>
            <w:tcBorders>
              <w:top w:val="single" w:sz="4" w:space="0" w:color="auto"/>
              <w:left w:val="single" w:sz="4" w:space="0" w:color="auto"/>
              <w:bottom w:val="single" w:sz="4" w:space="0" w:color="auto"/>
              <w:right w:val="single" w:sz="4" w:space="0" w:color="auto"/>
            </w:tcBorders>
            <w:hideMark/>
          </w:tcPr>
          <w:p w14:paraId="17937D0C"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2</w:t>
            </w:r>
          </w:p>
        </w:tc>
        <w:tc>
          <w:tcPr>
            <w:tcW w:w="2795" w:type="dxa"/>
            <w:tcBorders>
              <w:top w:val="single" w:sz="4" w:space="0" w:color="auto"/>
              <w:left w:val="single" w:sz="4" w:space="0" w:color="auto"/>
              <w:bottom w:val="single" w:sz="4" w:space="0" w:color="auto"/>
              <w:right w:val="single" w:sz="4" w:space="0" w:color="auto"/>
            </w:tcBorders>
          </w:tcPr>
          <w:p w14:paraId="1030EC23" w14:textId="77777777" w:rsidR="0090729A" w:rsidRPr="0090729A" w:rsidRDefault="0090729A" w:rsidP="0090729A">
            <w:pPr>
              <w:keepNext w:val="0"/>
              <w:keepLines w:val="0"/>
              <w:jc w:val="center"/>
              <w:rPr>
                <w:rFonts w:eastAsia="Calibri"/>
                <w:bCs/>
                <w:sz w:val="24"/>
                <w:szCs w:val="24"/>
                <w:lang w:val="vi-VN"/>
              </w:rPr>
            </w:pPr>
          </w:p>
        </w:tc>
        <w:tc>
          <w:tcPr>
            <w:tcW w:w="1417" w:type="dxa"/>
            <w:tcBorders>
              <w:top w:val="single" w:sz="4" w:space="0" w:color="auto"/>
              <w:left w:val="single" w:sz="4" w:space="0" w:color="auto"/>
              <w:bottom w:val="single" w:sz="4" w:space="0" w:color="auto"/>
              <w:right w:val="single" w:sz="4" w:space="0" w:color="auto"/>
            </w:tcBorders>
            <w:hideMark/>
          </w:tcPr>
          <w:p w14:paraId="3FDFA5B9"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TWR APP APS</w:t>
            </w:r>
          </w:p>
        </w:tc>
      </w:tr>
      <w:tr w:rsidR="0090729A" w:rsidRPr="0090729A" w14:paraId="3F5583A6"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5E88C0B3"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2.4</w:t>
            </w:r>
            <w:r w:rsidRPr="0090729A">
              <w:rPr>
                <w:rFonts w:eastAsia="Calibri"/>
                <w:b/>
                <w:bCs/>
                <w:i/>
                <w:sz w:val="24"/>
                <w:szCs w:val="24"/>
                <w:lang w:val="en-US"/>
              </w:rPr>
              <w:t>.</w:t>
            </w:r>
            <w:r w:rsidRPr="0090729A">
              <w:rPr>
                <w:rFonts w:eastAsia="Calibri"/>
                <w:b/>
                <w:bCs/>
                <w:i/>
                <w:sz w:val="24"/>
                <w:szCs w:val="24"/>
                <w:lang w:val="vi-VN"/>
              </w:rPr>
              <w:t xml:space="preserve"> Hệ thống dẫn đường dựa trên vệ tinh</w:t>
            </w:r>
          </w:p>
        </w:tc>
      </w:tr>
      <w:tr w:rsidR="0090729A" w:rsidRPr="0090729A" w14:paraId="363B7529"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4EA84202"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NAV </w:t>
            </w:r>
            <w:r w:rsidRPr="0090729A">
              <w:rPr>
                <w:rFonts w:eastAsia="Calibri"/>
                <w:b/>
                <w:sz w:val="24"/>
                <w:szCs w:val="24"/>
                <w:lang w:val="en-US"/>
              </w:rPr>
              <w:t>2.4.1</w:t>
            </w:r>
          </w:p>
        </w:tc>
        <w:tc>
          <w:tcPr>
            <w:tcW w:w="3402" w:type="dxa"/>
            <w:tcBorders>
              <w:top w:val="single" w:sz="4" w:space="0" w:color="auto"/>
              <w:left w:val="single" w:sz="4" w:space="0" w:color="auto"/>
              <w:bottom w:val="single" w:sz="4" w:space="0" w:color="auto"/>
              <w:right w:val="single" w:sz="4" w:space="0" w:color="auto"/>
            </w:tcBorders>
            <w:hideMark/>
          </w:tcPr>
          <w:p w14:paraId="27F9243D"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Nêu các ứng dụng khác nhau của hệ thống vệ tinh liên quan đến hoạt động tại sân bay.</w:t>
            </w:r>
          </w:p>
        </w:tc>
        <w:tc>
          <w:tcPr>
            <w:tcW w:w="607" w:type="dxa"/>
            <w:gridSpan w:val="2"/>
            <w:tcBorders>
              <w:top w:val="single" w:sz="4" w:space="0" w:color="auto"/>
              <w:left w:val="single" w:sz="4" w:space="0" w:color="auto"/>
              <w:bottom w:val="single" w:sz="4" w:space="0" w:color="auto"/>
              <w:right w:val="single" w:sz="4" w:space="0" w:color="auto"/>
            </w:tcBorders>
            <w:hideMark/>
          </w:tcPr>
          <w:p w14:paraId="1BF00603"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1</w:t>
            </w:r>
          </w:p>
        </w:tc>
        <w:tc>
          <w:tcPr>
            <w:tcW w:w="2795" w:type="dxa"/>
            <w:tcBorders>
              <w:top w:val="single" w:sz="4" w:space="0" w:color="auto"/>
              <w:left w:val="single" w:sz="4" w:space="0" w:color="auto"/>
              <w:bottom w:val="single" w:sz="4" w:space="0" w:color="auto"/>
              <w:right w:val="single" w:sz="4" w:space="0" w:color="auto"/>
            </w:tcBorders>
            <w:hideMark/>
          </w:tcPr>
          <w:p w14:paraId="6223705D"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NPA, APV-baro VNAV, APV, LPV, tiếp cận chính xác, ICAO Doc 8168, Tập II.</w:t>
            </w:r>
          </w:p>
        </w:tc>
        <w:tc>
          <w:tcPr>
            <w:tcW w:w="1417" w:type="dxa"/>
            <w:tcBorders>
              <w:top w:val="single" w:sz="4" w:space="0" w:color="auto"/>
              <w:left w:val="single" w:sz="4" w:space="0" w:color="auto"/>
              <w:bottom w:val="single" w:sz="4" w:space="0" w:color="auto"/>
              <w:right w:val="single" w:sz="4" w:space="0" w:color="auto"/>
            </w:tcBorders>
            <w:hideMark/>
          </w:tcPr>
          <w:p w14:paraId="049A805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03EACDFA"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220A65A9"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2.5</w:t>
            </w:r>
            <w:r w:rsidRPr="0090729A">
              <w:rPr>
                <w:rFonts w:eastAsia="Calibri"/>
                <w:b/>
                <w:bCs/>
                <w:i/>
                <w:sz w:val="24"/>
                <w:szCs w:val="24"/>
                <w:lang w:val="en-US"/>
              </w:rPr>
              <w:t>.</w:t>
            </w:r>
            <w:r w:rsidRPr="0090729A">
              <w:rPr>
                <w:rFonts w:eastAsia="Calibri"/>
                <w:b/>
                <w:bCs/>
                <w:i/>
                <w:sz w:val="24"/>
                <w:szCs w:val="24"/>
              </w:rPr>
              <w:t xml:space="preserve"> </w:t>
            </w:r>
            <w:r w:rsidRPr="0090729A">
              <w:rPr>
                <w:rFonts w:eastAsia="Calibri"/>
                <w:b/>
                <w:bCs/>
                <w:i/>
                <w:sz w:val="24"/>
                <w:szCs w:val="24"/>
                <w:lang w:val="vi-VN"/>
              </w:rPr>
              <w:t>Ứng dụng PBN</w:t>
            </w:r>
          </w:p>
        </w:tc>
      </w:tr>
      <w:tr w:rsidR="0090729A" w:rsidRPr="0090729A" w14:paraId="407F5804"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61ECB188"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NAV </w:t>
            </w:r>
            <w:r w:rsidRPr="0090729A">
              <w:rPr>
                <w:rFonts w:eastAsia="Calibri"/>
                <w:b/>
                <w:sz w:val="24"/>
                <w:szCs w:val="24"/>
                <w:lang w:val="en-US"/>
              </w:rPr>
              <w:t>2.5.1</w:t>
            </w:r>
          </w:p>
        </w:tc>
        <w:tc>
          <w:tcPr>
            <w:tcW w:w="3402" w:type="dxa"/>
            <w:tcBorders>
              <w:top w:val="single" w:sz="4" w:space="0" w:color="auto"/>
              <w:left w:val="single" w:sz="4" w:space="0" w:color="auto"/>
              <w:bottom w:val="single" w:sz="4" w:space="0" w:color="auto"/>
              <w:right w:val="single" w:sz="4" w:space="0" w:color="auto"/>
            </w:tcBorders>
            <w:hideMark/>
          </w:tcPr>
          <w:p w14:paraId="506393B5"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Nêu các định hướng phát triển PBN trong tương lai.</w:t>
            </w:r>
          </w:p>
        </w:tc>
        <w:tc>
          <w:tcPr>
            <w:tcW w:w="607" w:type="dxa"/>
            <w:gridSpan w:val="2"/>
            <w:tcBorders>
              <w:top w:val="single" w:sz="4" w:space="0" w:color="auto"/>
              <w:left w:val="single" w:sz="4" w:space="0" w:color="auto"/>
              <w:bottom w:val="single" w:sz="4" w:space="0" w:color="auto"/>
              <w:right w:val="single" w:sz="4" w:space="0" w:color="auto"/>
            </w:tcBorders>
            <w:hideMark/>
          </w:tcPr>
          <w:p w14:paraId="172676C6"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1</w:t>
            </w:r>
          </w:p>
        </w:tc>
        <w:tc>
          <w:tcPr>
            <w:tcW w:w="2795" w:type="dxa"/>
            <w:tcBorders>
              <w:top w:val="single" w:sz="4" w:space="0" w:color="auto"/>
              <w:left w:val="single" w:sz="4" w:space="0" w:color="auto"/>
              <w:bottom w:val="single" w:sz="4" w:space="0" w:color="auto"/>
              <w:right w:val="single" w:sz="4" w:space="0" w:color="auto"/>
            </w:tcBorders>
            <w:hideMark/>
          </w:tcPr>
          <w:p w14:paraId="39A7529C"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A-RNP, APV.</w:t>
            </w:r>
          </w:p>
          <w:p w14:paraId="63190BDA" w14:textId="77777777" w:rsidR="0090729A" w:rsidRPr="0090729A" w:rsidRDefault="0090729A" w:rsidP="0090729A">
            <w:pPr>
              <w:keepNext w:val="0"/>
              <w:keepLines w:val="0"/>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RNP 3D, RNP 4D.</w:t>
            </w:r>
          </w:p>
        </w:tc>
        <w:tc>
          <w:tcPr>
            <w:tcW w:w="1417" w:type="dxa"/>
            <w:tcBorders>
              <w:top w:val="single" w:sz="4" w:space="0" w:color="auto"/>
              <w:left w:val="single" w:sz="4" w:space="0" w:color="auto"/>
              <w:bottom w:val="single" w:sz="4" w:space="0" w:color="auto"/>
              <w:right w:val="single" w:sz="4" w:space="0" w:color="auto"/>
            </w:tcBorders>
            <w:hideMark/>
          </w:tcPr>
          <w:p w14:paraId="52E89A96"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 APP ACP APS ACS</w:t>
            </w:r>
          </w:p>
        </w:tc>
      </w:tr>
    </w:tbl>
    <w:p w14:paraId="70605E07" w14:textId="77777777" w:rsidR="0090729A" w:rsidRPr="0090729A" w:rsidRDefault="0090729A" w:rsidP="0090729A">
      <w:pPr>
        <w:keepNext w:val="0"/>
        <w:keepLines w:val="0"/>
        <w:widowControl/>
        <w:jc w:val="left"/>
        <w:rPr>
          <w:rFonts w:eastAsia="Calibri"/>
          <w:b/>
          <w:sz w:val="26"/>
          <w:szCs w:val="26"/>
          <w:lang w:val="vi-VN"/>
        </w:rPr>
      </w:pPr>
    </w:p>
    <w:p w14:paraId="3C0424CF" w14:textId="77777777" w:rsidR="0090729A" w:rsidRPr="0090729A" w:rsidRDefault="0090729A" w:rsidP="0090729A">
      <w:pPr>
        <w:keepNext w:val="0"/>
        <w:keepLines w:val="0"/>
        <w:widowControl/>
        <w:spacing w:line="256" w:lineRule="auto"/>
        <w:jc w:val="left"/>
        <w:rPr>
          <w:rFonts w:eastAsia="Calibri"/>
          <w:b/>
          <w:sz w:val="26"/>
          <w:szCs w:val="26"/>
          <w:lang w:val="vi-VN"/>
        </w:rPr>
      </w:pPr>
      <w:r w:rsidRPr="0090729A">
        <w:rPr>
          <w:rFonts w:eastAsia="Calibri"/>
          <w:b/>
          <w:sz w:val="26"/>
          <w:szCs w:val="26"/>
          <w:lang w:val="vi-VN"/>
        </w:rPr>
        <w:br w:type="page"/>
      </w:r>
    </w:p>
    <w:p w14:paraId="0604F331"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6: TÀU BAY</w:t>
      </w:r>
      <w:r w:rsidRPr="0090729A">
        <w:rPr>
          <w:rFonts w:eastAsia="Arial"/>
          <w:b/>
          <w:bCs/>
          <w:sz w:val="26"/>
          <w:szCs w:val="26"/>
          <w:lang w:val="en-GB"/>
          <w14:ligatures w14:val="standardContextual"/>
        </w:rPr>
        <w:t xml:space="preserve"> (TWR ACFT)</w:t>
      </w:r>
    </w:p>
    <w:p w14:paraId="06F2580D" w14:textId="77777777" w:rsidR="0090729A" w:rsidRPr="0090729A" w:rsidRDefault="0090729A" w:rsidP="0090729A">
      <w:pPr>
        <w:keepNext w:val="0"/>
        <w:keepLines w:val="0"/>
        <w:widowControl/>
        <w:spacing w:line="256" w:lineRule="auto"/>
        <w:jc w:val="left"/>
        <w:rPr>
          <w:rFonts w:eastAsia="Calibri"/>
          <w:sz w:val="26"/>
          <w:szCs w:val="26"/>
          <w:lang w:val="vi-VN"/>
        </w:rPr>
      </w:pPr>
      <w:r w:rsidRPr="0090729A">
        <w:rPr>
          <w:rFonts w:eastAsia="Calibri"/>
          <w:b/>
          <w:sz w:val="26"/>
          <w:szCs w:val="26"/>
          <w:lang w:val="vi-VN"/>
        </w:rPr>
        <w:t>Mục tiêu môn học:</w:t>
      </w:r>
    </w:p>
    <w:p w14:paraId="1A289582"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6"/>
          <w:szCs w:val="26"/>
          <w:lang w:val="vi-VN"/>
        </w:rPr>
        <w:t xml:space="preserve">Học viên phải đánh giá và tích hợp </w:t>
      </w:r>
      <w:r w:rsidRPr="0090729A">
        <w:rPr>
          <w:rFonts w:eastAsia="Calibri"/>
          <w:b/>
          <w:sz w:val="26"/>
          <w:szCs w:val="26"/>
          <w:lang w:val="vi-VN"/>
        </w:rPr>
        <w:t>tính năng</w:t>
      </w:r>
      <w:r w:rsidRPr="0090729A">
        <w:rPr>
          <w:rFonts w:eastAsia="Calibri"/>
          <w:sz w:val="26"/>
          <w:szCs w:val="26"/>
          <w:lang w:val="vi-VN"/>
        </w:rPr>
        <w:t xml:space="preserve"> tàu bay </w:t>
      </w:r>
      <w:r w:rsidRPr="0090729A">
        <w:rPr>
          <w:rFonts w:eastAsia="Calibri"/>
          <w:sz w:val="26"/>
          <w:szCs w:val="26"/>
          <w:lang w:val="en-US"/>
        </w:rPr>
        <w:t>trong</w:t>
      </w:r>
      <w:r w:rsidRPr="0090729A">
        <w:rPr>
          <w:rFonts w:eastAsia="Calibri"/>
          <w:sz w:val="26"/>
          <w:szCs w:val="26"/>
          <w:lang w:val="vi-VN"/>
        </w:rPr>
        <w:t xml:space="preserve"> việc cung cấp ATS.</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3684"/>
        <w:gridCol w:w="567"/>
        <w:gridCol w:w="2550"/>
        <w:gridCol w:w="1276"/>
        <w:gridCol w:w="9"/>
      </w:tblGrid>
      <w:tr w:rsidR="0090729A" w:rsidRPr="0090729A" w14:paraId="496BD975" w14:textId="77777777" w:rsidTr="0090729A">
        <w:trPr>
          <w:gridAfter w:val="1"/>
          <w:wAfter w:w="9" w:type="dxa"/>
          <w:trHeight w:val="919"/>
        </w:trPr>
        <w:tc>
          <w:tcPr>
            <w:tcW w:w="1560" w:type="dxa"/>
            <w:tcBorders>
              <w:top w:val="single" w:sz="4" w:space="0" w:color="auto"/>
              <w:left w:val="single" w:sz="4" w:space="0" w:color="auto"/>
              <w:bottom w:val="single" w:sz="4" w:space="0" w:color="auto"/>
              <w:right w:val="single" w:sz="4" w:space="0" w:color="auto"/>
            </w:tcBorders>
          </w:tcPr>
          <w:p w14:paraId="21FC6B34" w14:textId="77777777" w:rsidR="0090729A" w:rsidRPr="0090729A" w:rsidRDefault="0090729A" w:rsidP="0090729A">
            <w:pPr>
              <w:keepNext w:val="0"/>
              <w:keepLines w:val="0"/>
              <w:jc w:val="left"/>
              <w:rPr>
                <w:rFonts w:eastAsia="Calibri"/>
                <w:sz w:val="24"/>
                <w:szCs w:val="24"/>
                <w:lang w:val="vi-VN"/>
              </w:rPr>
            </w:pPr>
          </w:p>
        </w:tc>
        <w:tc>
          <w:tcPr>
            <w:tcW w:w="3685" w:type="dxa"/>
            <w:tcBorders>
              <w:top w:val="single" w:sz="4" w:space="0" w:color="auto"/>
              <w:left w:val="single" w:sz="4" w:space="0" w:color="auto"/>
              <w:bottom w:val="single" w:sz="4" w:space="0" w:color="auto"/>
              <w:right w:val="single" w:sz="4" w:space="0" w:color="auto"/>
            </w:tcBorders>
            <w:hideMark/>
          </w:tcPr>
          <w:p w14:paraId="6BA96E99" w14:textId="77777777" w:rsidR="0090729A" w:rsidRPr="0090729A" w:rsidRDefault="0090729A" w:rsidP="0090729A">
            <w:pPr>
              <w:keepNext w:val="0"/>
              <w:keepLines w:val="0"/>
              <w:rPr>
                <w:rFonts w:eastAsia="Calibri"/>
                <w:sz w:val="24"/>
                <w:szCs w:val="24"/>
                <w:lang w:val="vi-VN"/>
              </w:rPr>
            </w:pPr>
            <w:r w:rsidRPr="0090729A">
              <w:rPr>
                <w:b/>
                <w:bCs/>
                <w:sz w:val="24"/>
                <w:szCs w:val="24"/>
              </w:rPr>
              <w:t>NỘI DUNG</w:t>
            </w:r>
          </w:p>
        </w:tc>
        <w:tc>
          <w:tcPr>
            <w:tcW w:w="567" w:type="dxa"/>
            <w:tcBorders>
              <w:top w:val="single" w:sz="4" w:space="0" w:color="auto"/>
              <w:left w:val="single" w:sz="4" w:space="0" w:color="auto"/>
              <w:bottom w:val="single" w:sz="4" w:space="0" w:color="auto"/>
              <w:right w:val="single" w:sz="4" w:space="0" w:color="auto"/>
            </w:tcBorders>
            <w:hideMark/>
          </w:tcPr>
          <w:p w14:paraId="5E04D313"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MỨC</w:t>
            </w:r>
          </w:p>
        </w:tc>
        <w:tc>
          <w:tcPr>
            <w:tcW w:w="2551" w:type="dxa"/>
            <w:tcBorders>
              <w:top w:val="single" w:sz="4" w:space="0" w:color="auto"/>
              <w:left w:val="single" w:sz="4" w:space="0" w:color="auto"/>
              <w:bottom w:val="single" w:sz="4" w:space="0" w:color="auto"/>
              <w:right w:val="single" w:sz="4" w:space="0" w:color="auto"/>
            </w:tcBorders>
            <w:hideMark/>
          </w:tcPr>
          <w:p w14:paraId="7A226487" w14:textId="77777777" w:rsidR="0090729A" w:rsidRPr="0090729A" w:rsidRDefault="0090729A" w:rsidP="0090729A">
            <w:pPr>
              <w:keepNext w:val="0"/>
              <w:keepLines w:val="0"/>
              <w:rPr>
                <w:rFonts w:eastAsia="Calibri"/>
                <w:sz w:val="24"/>
                <w:szCs w:val="24"/>
                <w:lang w:val="vi-VN"/>
              </w:rPr>
            </w:pPr>
            <w:r w:rsidRPr="0090729A">
              <w:rPr>
                <w:b/>
                <w:bCs/>
                <w:iCs/>
                <w:sz w:val="24"/>
                <w:szCs w:val="24"/>
              </w:rPr>
              <w:t>TÀI LIỆU THAM CHIẾU</w:t>
            </w:r>
          </w:p>
        </w:tc>
        <w:tc>
          <w:tcPr>
            <w:tcW w:w="1276" w:type="dxa"/>
            <w:tcBorders>
              <w:top w:val="single" w:sz="4" w:space="0" w:color="auto"/>
              <w:left w:val="single" w:sz="4" w:space="0" w:color="auto"/>
              <w:bottom w:val="single" w:sz="4" w:space="0" w:color="auto"/>
              <w:right w:val="single" w:sz="4" w:space="0" w:color="auto"/>
            </w:tcBorders>
          </w:tcPr>
          <w:p w14:paraId="14778D13" w14:textId="77777777" w:rsidR="0090729A" w:rsidRPr="0090729A" w:rsidRDefault="0090729A" w:rsidP="0090729A">
            <w:pPr>
              <w:keepNext w:val="0"/>
              <w:keepLines w:val="0"/>
              <w:jc w:val="center"/>
              <w:rPr>
                <w:rFonts w:eastAsia="Calibri"/>
                <w:sz w:val="24"/>
                <w:szCs w:val="24"/>
                <w:lang w:val="vi-VN"/>
              </w:rPr>
            </w:pPr>
          </w:p>
        </w:tc>
      </w:tr>
      <w:tr w:rsidR="0090729A" w:rsidRPr="0090729A" w14:paraId="2640FDBC" w14:textId="77777777" w:rsidTr="0090729A">
        <w:trPr>
          <w:gridAfter w:val="1"/>
          <w:wAfter w:w="9" w:type="dxa"/>
          <w:trHeight w:val="305"/>
        </w:trPr>
        <w:tc>
          <w:tcPr>
            <w:tcW w:w="9639" w:type="dxa"/>
            <w:gridSpan w:val="5"/>
            <w:tcBorders>
              <w:top w:val="single" w:sz="4" w:space="0" w:color="auto"/>
              <w:left w:val="single" w:sz="4" w:space="0" w:color="auto"/>
              <w:bottom w:val="single" w:sz="4" w:space="0" w:color="auto"/>
              <w:right w:val="single" w:sz="4" w:space="0" w:color="auto"/>
            </w:tcBorders>
            <w:hideMark/>
          </w:tcPr>
          <w:p w14:paraId="49824940" w14:textId="77777777" w:rsidR="0090729A" w:rsidRPr="0090729A" w:rsidRDefault="0090729A" w:rsidP="0090729A">
            <w:pPr>
              <w:keepNext w:val="0"/>
              <w:keepLines w:val="0"/>
              <w:jc w:val="center"/>
              <w:rPr>
                <w:rFonts w:eastAsia="Calibri"/>
                <w:sz w:val="24"/>
                <w:szCs w:val="24"/>
                <w:lang w:val="vi-VN"/>
              </w:rPr>
            </w:pPr>
            <w:r w:rsidRPr="0090729A">
              <w:rPr>
                <w:rFonts w:eastAsia="Calibri"/>
                <w:b/>
                <w:sz w:val="24"/>
                <w:szCs w:val="24"/>
                <w:lang w:val="vi-VN"/>
              </w:rPr>
              <w:t>Chủ đề 1: T</w:t>
            </w:r>
            <w:r w:rsidRPr="0090729A">
              <w:rPr>
                <w:rFonts w:eastAsia="Calibri"/>
                <w:b/>
                <w:sz w:val="24"/>
                <w:szCs w:val="24"/>
                <w:lang w:val="en-US"/>
              </w:rPr>
              <w:t>rang t</w:t>
            </w:r>
            <w:r w:rsidRPr="0090729A">
              <w:rPr>
                <w:rFonts w:eastAsia="Calibri"/>
                <w:b/>
                <w:sz w:val="24"/>
                <w:szCs w:val="24"/>
                <w:lang w:val="vi-VN"/>
              </w:rPr>
              <w:t>hiết bị tàu bay</w:t>
            </w:r>
          </w:p>
        </w:tc>
      </w:tr>
      <w:tr w:rsidR="0090729A" w:rsidRPr="0090729A" w14:paraId="52BBF0C7" w14:textId="77777777" w:rsidTr="0090729A">
        <w:trPr>
          <w:gridAfter w:val="1"/>
          <w:wAfter w:w="9" w:type="dxa"/>
          <w:trHeight w:val="410"/>
        </w:trPr>
        <w:tc>
          <w:tcPr>
            <w:tcW w:w="9639" w:type="dxa"/>
            <w:gridSpan w:val="5"/>
            <w:tcBorders>
              <w:top w:val="single" w:sz="4" w:space="0" w:color="auto"/>
              <w:left w:val="single" w:sz="4" w:space="0" w:color="auto"/>
              <w:bottom w:val="single" w:sz="4" w:space="0" w:color="auto"/>
              <w:right w:val="single" w:sz="4" w:space="0" w:color="auto"/>
            </w:tcBorders>
            <w:hideMark/>
          </w:tcPr>
          <w:p w14:paraId="2652D4D7" w14:textId="77777777" w:rsidR="0090729A" w:rsidRPr="0090729A" w:rsidRDefault="0090729A" w:rsidP="0090729A">
            <w:pPr>
              <w:keepNext w:val="0"/>
              <w:keepLines w:val="0"/>
              <w:jc w:val="left"/>
              <w:rPr>
                <w:rFonts w:eastAsia="Calibri"/>
                <w:b/>
                <w:bCs/>
                <w:i/>
                <w:iCs/>
                <w:sz w:val="24"/>
                <w:szCs w:val="24"/>
                <w:lang w:val="vi-VN"/>
              </w:rPr>
            </w:pPr>
            <w:r w:rsidRPr="0090729A">
              <w:rPr>
                <w:rFonts w:eastAsia="Calibri"/>
                <w:b/>
                <w:bCs/>
                <w:i/>
                <w:iCs/>
                <w:sz w:val="24"/>
                <w:szCs w:val="24"/>
                <w:lang w:val="en-US"/>
              </w:rPr>
              <w:t xml:space="preserve">Tiểu mục </w:t>
            </w:r>
            <w:r w:rsidRPr="0090729A">
              <w:rPr>
                <w:rFonts w:eastAsia="Calibri"/>
                <w:b/>
                <w:bCs/>
                <w:i/>
                <w:iCs/>
                <w:sz w:val="24"/>
                <w:szCs w:val="24"/>
                <w:lang w:val="vi-VN"/>
              </w:rPr>
              <w:t>1.1. Trang thiết bị tàu bay</w:t>
            </w:r>
          </w:p>
        </w:tc>
      </w:tr>
      <w:tr w:rsidR="0090729A" w:rsidRPr="0090729A" w14:paraId="588E6023" w14:textId="77777777" w:rsidTr="0090729A">
        <w:trPr>
          <w:gridAfter w:val="1"/>
          <w:wAfter w:w="9" w:type="dxa"/>
          <w:trHeight w:val="919"/>
        </w:trPr>
        <w:tc>
          <w:tcPr>
            <w:tcW w:w="1560" w:type="dxa"/>
            <w:tcBorders>
              <w:top w:val="single" w:sz="4" w:space="0" w:color="auto"/>
              <w:left w:val="single" w:sz="4" w:space="0" w:color="auto"/>
              <w:bottom w:val="single" w:sz="4" w:space="0" w:color="auto"/>
              <w:right w:val="single" w:sz="4" w:space="0" w:color="auto"/>
            </w:tcBorders>
            <w:hideMark/>
          </w:tcPr>
          <w:p w14:paraId="0F10F6B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ACFT </w:t>
            </w:r>
            <w:r w:rsidRPr="0090729A">
              <w:rPr>
                <w:rFonts w:eastAsia="Calibri"/>
                <w:sz w:val="24"/>
                <w:szCs w:val="24"/>
                <w:lang w:val="vi-VN"/>
              </w:rPr>
              <w:t>1.1.1</w:t>
            </w:r>
          </w:p>
        </w:tc>
        <w:tc>
          <w:tcPr>
            <w:tcW w:w="3685" w:type="dxa"/>
            <w:tcBorders>
              <w:top w:val="single" w:sz="4" w:space="0" w:color="auto"/>
              <w:left w:val="single" w:sz="4" w:space="0" w:color="auto"/>
              <w:bottom w:val="single" w:sz="4" w:space="0" w:color="auto"/>
              <w:right w:val="single" w:sz="4" w:space="0" w:color="auto"/>
            </w:tcBorders>
            <w:hideMark/>
          </w:tcPr>
          <w:p w14:paraId="18D6481E"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Tích hợp thông tin từ các thiết bị tàu bay do tổ lái cung cấp cho việc cung cấp ATS.</w:t>
            </w:r>
          </w:p>
        </w:tc>
        <w:tc>
          <w:tcPr>
            <w:tcW w:w="567" w:type="dxa"/>
            <w:tcBorders>
              <w:top w:val="single" w:sz="4" w:space="0" w:color="auto"/>
              <w:left w:val="single" w:sz="4" w:space="0" w:color="auto"/>
              <w:bottom w:val="single" w:sz="4" w:space="0" w:color="auto"/>
              <w:right w:val="single" w:sz="4" w:space="0" w:color="auto"/>
            </w:tcBorders>
            <w:hideMark/>
          </w:tcPr>
          <w:p w14:paraId="6F9954C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551" w:type="dxa"/>
            <w:tcBorders>
              <w:top w:val="single" w:sz="4" w:space="0" w:color="auto"/>
              <w:left w:val="single" w:sz="4" w:space="0" w:color="auto"/>
              <w:bottom w:val="single" w:sz="4" w:space="0" w:color="auto"/>
              <w:right w:val="single" w:sz="4" w:space="0" w:color="auto"/>
            </w:tcBorders>
          </w:tcPr>
          <w:p w14:paraId="6855503F" w14:textId="77777777" w:rsidR="0090729A" w:rsidRPr="0090729A" w:rsidRDefault="0090729A" w:rsidP="0090729A">
            <w:pPr>
              <w:keepNext w:val="0"/>
              <w:keepLines w:val="0"/>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BF45C8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0D733AD2" w14:textId="77777777" w:rsidTr="0090729A">
        <w:trPr>
          <w:gridAfter w:val="1"/>
          <w:wAfter w:w="9" w:type="dxa"/>
          <w:trHeight w:val="680"/>
        </w:trPr>
        <w:tc>
          <w:tcPr>
            <w:tcW w:w="1560" w:type="dxa"/>
            <w:tcBorders>
              <w:top w:val="single" w:sz="4" w:space="0" w:color="auto"/>
              <w:left w:val="single" w:sz="4" w:space="0" w:color="auto"/>
              <w:bottom w:val="single" w:sz="4" w:space="0" w:color="auto"/>
              <w:right w:val="single" w:sz="4" w:space="0" w:color="auto"/>
            </w:tcBorders>
            <w:hideMark/>
          </w:tcPr>
          <w:p w14:paraId="690B084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ACFT </w:t>
            </w:r>
            <w:r w:rsidRPr="0090729A">
              <w:rPr>
                <w:rFonts w:eastAsia="Calibri"/>
                <w:sz w:val="24"/>
                <w:szCs w:val="24"/>
                <w:lang w:val="vi-VN"/>
              </w:rPr>
              <w:t>1.1.2</w:t>
            </w:r>
          </w:p>
        </w:tc>
        <w:tc>
          <w:tcPr>
            <w:tcW w:w="3685" w:type="dxa"/>
            <w:tcBorders>
              <w:top w:val="single" w:sz="4" w:space="0" w:color="auto"/>
              <w:left w:val="single" w:sz="4" w:space="0" w:color="auto"/>
              <w:bottom w:val="single" w:sz="4" w:space="0" w:color="auto"/>
              <w:right w:val="single" w:sz="4" w:space="0" w:color="auto"/>
            </w:tcBorders>
            <w:hideMark/>
          </w:tcPr>
          <w:p w14:paraId="6749D61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hoạt động của thiết bị vô tuyến trên tàu bay.</w:t>
            </w:r>
          </w:p>
        </w:tc>
        <w:tc>
          <w:tcPr>
            <w:tcW w:w="567" w:type="dxa"/>
            <w:tcBorders>
              <w:top w:val="single" w:sz="4" w:space="0" w:color="auto"/>
              <w:left w:val="single" w:sz="4" w:space="0" w:color="auto"/>
              <w:bottom w:val="single" w:sz="4" w:space="0" w:color="auto"/>
              <w:right w:val="single" w:sz="4" w:space="0" w:color="auto"/>
            </w:tcBorders>
            <w:hideMark/>
          </w:tcPr>
          <w:p w14:paraId="16A7676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551" w:type="dxa"/>
            <w:tcBorders>
              <w:top w:val="single" w:sz="4" w:space="0" w:color="auto"/>
              <w:left w:val="single" w:sz="4" w:space="0" w:color="auto"/>
              <w:bottom w:val="single" w:sz="4" w:space="0" w:color="auto"/>
              <w:right w:val="single" w:sz="4" w:space="0" w:color="auto"/>
            </w:tcBorders>
            <w:hideMark/>
          </w:tcPr>
          <w:p w14:paraId="2F36D0F5"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Số lượng vô tuyến, tần số khẩn nguy.</w:t>
            </w:r>
          </w:p>
        </w:tc>
        <w:tc>
          <w:tcPr>
            <w:tcW w:w="1276" w:type="dxa"/>
            <w:tcBorders>
              <w:top w:val="single" w:sz="4" w:space="0" w:color="auto"/>
              <w:left w:val="single" w:sz="4" w:space="0" w:color="auto"/>
              <w:bottom w:val="single" w:sz="4" w:space="0" w:color="auto"/>
              <w:right w:val="single" w:sz="4" w:space="0" w:color="auto"/>
            </w:tcBorders>
            <w:hideMark/>
          </w:tcPr>
          <w:p w14:paraId="64FB081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1BE0864" w14:textId="77777777" w:rsidTr="0090729A">
        <w:trPr>
          <w:gridAfter w:val="1"/>
          <w:wAfter w:w="9" w:type="dxa"/>
          <w:trHeight w:val="680"/>
        </w:trPr>
        <w:tc>
          <w:tcPr>
            <w:tcW w:w="1560" w:type="dxa"/>
            <w:tcBorders>
              <w:top w:val="single" w:sz="4" w:space="0" w:color="auto"/>
              <w:left w:val="single" w:sz="4" w:space="0" w:color="auto"/>
              <w:bottom w:val="single" w:sz="4" w:space="0" w:color="auto"/>
              <w:right w:val="single" w:sz="4" w:space="0" w:color="auto"/>
            </w:tcBorders>
            <w:hideMark/>
          </w:tcPr>
          <w:p w14:paraId="18A44E8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ACFT </w:t>
            </w:r>
            <w:r w:rsidRPr="0090729A">
              <w:rPr>
                <w:rFonts w:eastAsia="Calibri"/>
                <w:b/>
                <w:sz w:val="24"/>
                <w:szCs w:val="24"/>
                <w:lang w:val="en-US"/>
              </w:rPr>
              <w:t>1.1.3</w:t>
            </w:r>
          </w:p>
        </w:tc>
        <w:tc>
          <w:tcPr>
            <w:tcW w:w="3685" w:type="dxa"/>
            <w:tcBorders>
              <w:top w:val="single" w:sz="4" w:space="0" w:color="auto"/>
              <w:left w:val="single" w:sz="4" w:space="0" w:color="auto"/>
              <w:bottom w:val="single" w:sz="4" w:space="0" w:color="auto"/>
              <w:right w:val="single" w:sz="4" w:space="0" w:color="auto"/>
            </w:tcBorders>
            <w:hideMark/>
          </w:tcPr>
          <w:p w14:paraId="72663CE7"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Giải thích hoạt động của thiết bị giám sát trên tàu bay.</w:t>
            </w:r>
          </w:p>
        </w:tc>
        <w:tc>
          <w:tcPr>
            <w:tcW w:w="567" w:type="dxa"/>
            <w:tcBorders>
              <w:top w:val="single" w:sz="4" w:space="0" w:color="auto"/>
              <w:left w:val="single" w:sz="4" w:space="0" w:color="auto"/>
              <w:bottom w:val="single" w:sz="4" w:space="0" w:color="auto"/>
              <w:right w:val="single" w:sz="4" w:space="0" w:color="auto"/>
            </w:tcBorders>
            <w:hideMark/>
          </w:tcPr>
          <w:p w14:paraId="573B6746"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2</w:t>
            </w:r>
          </w:p>
        </w:tc>
        <w:tc>
          <w:tcPr>
            <w:tcW w:w="2551" w:type="dxa"/>
            <w:tcBorders>
              <w:top w:val="single" w:sz="4" w:space="0" w:color="auto"/>
              <w:left w:val="single" w:sz="4" w:space="0" w:color="auto"/>
              <w:bottom w:val="single" w:sz="4" w:space="0" w:color="auto"/>
              <w:right w:val="single" w:sz="4" w:space="0" w:color="auto"/>
            </w:tcBorders>
            <w:hideMark/>
          </w:tcPr>
          <w:p w14:paraId="1CF5BDED"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Bộ tiếp sóng: Mode A, Mode C, Mode S, năng lực ADS.</w:t>
            </w:r>
          </w:p>
        </w:tc>
        <w:tc>
          <w:tcPr>
            <w:tcW w:w="1276" w:type="dxa"/>
            <w:tcBorders>
              <w:top w:val="single" w:sz="4" w:space="0" w:color="auto"/>
              <w:left w:val="single" w:sz="4" w:space="0" w:color="auto"/>
              <w:bottom w:val="single" w:sz="4" w:space="0" w:color="auto"/>
              <w:right w:val="single" w:sz="4" w:space="0" w:color="auto"/>
            </w:tcBorders>
            <w:hideMark/>
          </w:tcPr>
          <w:p w14:paraId="1A83EA3E"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 APS ACS</w:t>
            </w:r>
          </w:p>
        </w:tc>
      </w:tr>
      <w:tr w:rsidR="0090729A" w:rsidRPr="0090729A" w14:paraId="08D0E0A2" w14:textId="77777777" w:rsidTr="0090729A">
        <w:trPr>
          <w:gridAfter w:val="1"/>
          <w:wAfter w:w="9" w:type="dxa"/>
          <w:trHeight w:val="367"/>
        </w:trPr>
        <w:tc>
          <w:tcPr>
            <w:tcW w:w="9639" w:type="dxa"/>
            <w:gridSpan w:val="5"/>
            <w:tcBorders>
              <w:top w:val="single" w:sz="4" w:space="0" w:color="auto"/>
              <w:left w:val="single" w:sz="4" w:space="0" w:color="auto"/>
              <w:bottom w:val="single" w:sz="4" w:space="0" w:color="auto"/>
              <w:right w:val="single" w:sz="4" w:space="0" w:color="auto"/>
            </w:tcBorders>
            <w:hideMark/>
          </w:tcPr>
          <w:p w14:paraId="0254C331" w14:textId="77777777" w:rsidR="0090729A" w:rsidRPr="0090729A" w:rsidRDefault="0090729A" w:rsidP="0090729A">
            <w:pPr>
              <w:keepNext w:val="0"/>
              <w:keepLines w:val="0"/>
              <w:jc w:val="center"/>
              <w:rPr>
                <w:rFonts w:eastAsia="Calibri"/>
                <w:b/>
                <w:iCs/>
                <w:sz w:val="24"/>
                <w:szCs w:val="24"/>
                <w:lang w:val="en-US"/>
              </w:rPr>
            </w:pPr>
            <w:r w:rsidRPr="0090729A">
              <w:rPr>
                <w:rFonts w:eastAsia="Calibri"/>
                <w:b/>
                <w:iCs/>
                <w:sz w:val="24"/>
                <w:szCs w:val="24"/>
                <w:lang w:val="vi-VN"/>
              </w:rPr>
              <w:t xml:space="preserve">Chủ đề 2: </w:t>
            </w:r>
            <w:r w:rsidRPr="0090729A">
              <w:rPr>
                <w:rFonts w:eastAsia="Calibri"/>
                <w:b/>
                <w:iCs/>
                <w:sz w:val="24"/>
                <w:szCs w:val="24"/>
                <w:lang w:val="en-US"/>
              </w:rPr>
              <w:t>Phân</w:t>
            </w:r>
            <w:r w:rsidRPr="0090729A">
              <w:rPr>
                <w:rFonts w:eastAsia="Calibri"/>
                <w:b/>
                <w:iCs/>
                <w:sz w:val="24"/>
                <w:szCs w:val="24"/>
                <w:lang w:val="vi-VN"/>
              </w:rPr>
              <w:t xml:space="preserve"> loại tàu bay</w:t>
            </w:r>
          </w:p>
        </w:tc>
      </w:tr>
      <w:tr w:rsidR="0090729A" w:rsidRPr="0090729A" w14:paraId="34D09F05" w14:textId="77777777" w:rsidTr="0090729A">
        <w:trPr>
          <w:trHeight w:val="440"/>
        </w:trPr>
        <w:tc>
          <w:tcPr>
            <w:tcW w:w="9648" w:type="dxa"/>
            <w:gridSpan w:val="6"/>
            <w:tcBorders>
              <w:top w:val="single" w:sz="4" w:space="0" w:color="auto"/>
              <w:left w:val="single" w:sz="4" w:space="0" w:color="auto"/>
              <w:bottom w:val="single" w:sz="4" w:space="0" w:color="auto"/>
              <w:right w:val="single" w:sz="4" w:space="0" w:color="auto"/>
            </w:tcBorders>
            <w:hideMark/>
          </w:tcPr>
          <w:p w14:paraId="50465250"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2.1</w:t>
            </w:r>
            <w:r w:rsidRPr="0090729A">
              <w:rPr>
                <w:rFonts w:eastAsia="Calibri"/>
                <w:b/>
                <w:bCs/>
                <w:i/>
                <w:sz w:val="24"/>
                <w:szCs w:val="24"/>
                <w:lang w:val="en-US"/>
              </w:rPr>
              <w:t xml:space="preserve">. </w:t>
            </w:r>
            <w:r w:rsidRPr="0090729A">
              <w:rPr>
                <w:rFonts w:eastAsia="Calibri"/>
                <w:b/>
                <w:bCs/>
                <w:i/>
                <w:sz w:val="24"/>
                <w:szCs w:val="24"/>
                <w:lang w:val="vi-VN"/>
              </w:rPr>
              <w:t>Nhiễu động</w:t>
            </w:r>
          </w:p>
        </w:tc>
      </w:tr>
      <w:tr w:rsidR="0090729A" w:rsidRPr="0090729A" w14:paraId="3361D0D6" w14:textId="77777777" w:rsidTr="0090729A">
        <w:trPr>
          <w:gridAfter w:val="1"/>
          <w:wAfter w:w="9" w:type="dxa"/>
          <w:trHeight w:val="680"/>
        </w:trPr>
        <w:tc>
          <w:tcPr>
            <w:tcW w:w="1560" w:type="dxa"/>
            <w:tcBorders>
              <w:top w:val="single" w:sz="4" w:space="0" w:color="auto"/>
              <w:left w:val="single" w:sz="4" w:space="0" w:color="auto"/>
              <w:bottom w:val="single" w:sz="4" w:space="0" w:color="auto"/>
              <w:right w:val="single" w:sz="4" w:space="0" w:color="auto"/>
            </w:tcBorders>
            <w:hideMark/>
          </w:tcPr>
          <w:p w14:paraId="427156D0"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ACFT 2.1.1</w:t>
            </w:r>
          </w:p>
        </w:tc>
        <w:tc>
          <w:tcPr>
            <w:tcW w:w="3685" w:type="dxa"/>
            <w:tcBorders>
              <w:top w:val="single" w:sz="4" w:space="0" w:color="auto"/>
              <w:left w:val="single" w:sz="4" w:space="0" w:color="auto"/>
              <w:bottom w:val="single" w:sz="4" w:space="0" w:color="auto"/>
              <w:right w:val="single" w:sz="4" w:space="0" w:color="auto"/>
            </w:tcBorders>
            <w:hideMark/>
          </w:tcPr>
          <w:p w14:paraId="111C34CB"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Giải thích tác động của nhiễu động và các mối nguy hiểm liên quan đối với tàu bay bay sau.</w:t>
            </w:r>
          </w:p>
        </w:tc>
        <w:tc>
          <w:tcPr>
            <w:tcW w:w="567" w:type="dxa"/>
            <w:tcBorders>
              <w:top w:val="single" w:sz="4" w:space="0" w:color="auto"/>
              <w:left w:val="single" w:sz="4" w:space="0" w:color="auto"/>
              <w:bottom w:val="single" w:sz="4" w:space="0" w:color="auto"/>
              <w:right w:val="single" w:sz="4" w:space="0" w:color="auto"/>
            </w:tcBorders>
            <w:hideMark/>
          </w:tcPr>
          <w:p w14:paraId="02221150"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2</w:t>
            </w:r>
          </w:p>
        </w:tc>
        <w:tc>
          <w:tcPr>
            <w:tcW w:w="2551" w:type="dxa"/>
            <w:tcBorders>
              <w:top w:val="single" w:sz="4" w:space="0" w:color="auto"/>
              <w:left w:val="single" w:sz="4" w:space="0" w:color="auto"/>
              <w:bottom w:val="single" w:sz="4" w:space="0" w:color="auto"/>
              <w:right w:val="single" w:sz="4" w:space="0" w:color="auto"/>
            </w:tcBorders>
          </w:tcPr>
          <w:p w14:paraId="6FFEDB10" w14:textId="77777777" w:rsidR="0090729A" w:rsidRPr="0090729A" w:rsidRDefault="0090729A" w:rsidP="0090729A">
            <w:pPr>
              <w:keepNext w:val="0"/>
              <w:keepLines w:val="0"/>
              <w:jc w:val="left"/>
              <w:rPr>
                <w:rFonts w:eastAsia="Calibri"/>
                <w:sz w:val="24"/>
                <w:szCs w:val="24"/>
                <w:lang w:val="en-US"/>
              </w:rPr>
            </w:pPr>
          </w:p>
        </w:tc>
        <w:tc>
          <w:tcPr>
            <w:tcW w:w="1276" w:type="dxa"/>
            <w:tcBorders>
              <w:top w:val="single" w:sz="4" w:space="0" w:color="auto"/>
              <w:left w:val="single" w:sz="4" w:space="0" w:color="auto"/>
              <w:bottom w:val="single" w:sz="4" w:space="0" w:color="auto"/>
              <w:right w:val="single" w:sz="4" w:space="0" w:color="auto"/>
            </w:tcBorders>
            <w:hideMark/>
          </w:tcPr>
          <w:p w14:paraId="1F26ED14"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TẤT CẢ</w:t>
            </w:r>
          </w:p>
        </w:tc>
      </w:tr>
      <w:tr w:rsidR="0090729A" w:rsidRPr="0090729A" w14:paraId="1926382D" w14:textId="77777777" w:rsidTr="0090729A">
        <w:trPr>
          <w:gridAfter w:val="1"/>
          <w:wAfter w:w="9" w:type="dxa"/>
          <w:trHeight w:val="920"/>
        </w:trPr>
        <w:tc>
          <w:tcPr>
            <w:tcW w:w="1560" w:type="dxa"/>
            <w:tcBorders>
              <w:top w:val="single" w:sz="4" w:space="0" w:color="auto"/>
              <w:left w:val="single" w:sz="4" w:space="0" w:color="auto"/>
              <w:bottom w:val="single" w:sz="4" w:space="0" w:color="auto"/>
              <w:right w:val="single" w:sz="4" w:space="0" w:color="auto"/>
            </w:tcBorders>
            <w:hideMark/>
          </w:tcPr>
          <w:p w14:paraId="4A9580E7"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ACFT 2.1.2</w:t>
            </w:r>
          </w:p>
        </w:tc>
        <w:tc>
          <w:tcPr>
            <w:tcW w:w="3685" w:type="dxa"/>
            <w:tcBorders>
              <w:top w:val="single" w:sz="4" w:space="0" w:color="auto"/>
              <w:left w:val="single" w:sz="4" w:space="0" w:color="auto"/>
              <w:bottom w:val="single" w:sz="4" w:space="0" w:color="auto"/>
              <w:right w:val="single" w:sz="4" w:space="0" w:color="auto"/>
            </w:tcBorders>
            <w:hideMark/>
          </w:tcPr>
          <w:p w14:paraId="647EEB9E"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Nhận thức rõ các kỹ thuật được sử dụng để ngăn ngừa nguy hiểm liên quan đến nhiễu động đối với tàu bay bay sau.</w:t>
            </w:r>
          </w:p>
        </w:tc>
        <w:tc>
          <w:tcPr>
            <w:tcW w:w="567" w:type="dxa"/>
            <w:tcBorders>
              <w:top w:val="single" w:sz="4" w:space="0" w:color="auto"/>
              <w:left w:val="single" w:sz="4" w:space="0" w:color="auto"/>
              <w:bottom w:val="single" w:sz="4" w:space="0" w:color="auto"/>
              <w:right w:val="single" w:sz="4" w:space="0" w:color="auto"/>
            </w:tcBorders>
            <w:hideMark/>
          </w:tcPr>
          <w:p w14:paraId="7421F419"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3</w:t>
            </w:r>
          </w:p>
        </w:tc>
        <w:tc>
          <w:tcPr>
            <w:tcW w:w="2551" w:type="dxa"/>
            <w:tcBorders>
              <w:top w:val="single" w:sz="4" w:space="0" w:color="auto"/>
              <w:left w:val="single" w:sz="4" w:space="0" w:color="auto"/>
              <w:bottom w:val="single" w:sz="4" w:space="0" w:color="auto"/>
              <w:right w:val="single" w:sz="4" w:space="0" w:color="auto"/>
            </w:tcBorders>
          </w:tcPr>
          <w:p w14:paraId="559E4BE8" w14:textId="77777777" w:rsidR="0090729A" w:rsidRPr="0090729A" w:rsidRDefault="0090729A" w:rsidP="0090729A">
            <w:pPr>
              <w:keepNext w:val="0"/>
              <w:keepLines w:val="0"/>
              <w:jc w:val="left"/>
              <w:rPr>
                <w:rFonts w:eastAsia="Calibri"/>
                <w:sz w:val="24"/>
                <w:szCs w:val="24"/>
                <w:lang w:val="en-US"/>
              </w:rPr>
            </w:pPr>
          </w:p>
        </w:tc>
        <w:tc>
          <w:tcPr>
            <w:tcW w:w="1276" w:type="dxa"/>
            <w:tcBorders>
              <w:top w:val="single" w:sz="4" w:space="0" w:color="auto"/>
              <w:left w:val="single" w:sz="4" w:space="0" w:color="auto"/>
              <w:bottom w:val="single" w:sz="4" w:space="0" w:color="auto"/>
              <w:right w:val="single" w:sz="4" w:space="0" w:color="auto"/>
            </w:tcBorders>
            <w:hideMark/>
          </w:tcPr>
          <w:p w14:paraId="34D2E19E"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TẤT CẢ</w:t>
            </w:r>
          </w:p>
        </w:tc>
      </w:tr>
      <w:tr w:rsidR="0090729A" w:rsidRPr="0090729A" w14:paraId="157B9160" w14:textId="77777777" w:rsidTr="0090729A">
        <w:trPr>
          <w:trHeight w:val="440"/>
        </w:trPr>
        <w:tc>
          <w:tcPr>
            <w:tcW w:w="9648" w:type="dxa"/>
            <w:gridSpan w:val="6"/>
            <w:tcBorders>
              <w:top w:val="single" w:sz="4" w:space="0" w:color="auto"/>
              <w:left w:val="single" w:sz="4" w:space="0" w:color="auto"/>
              <w:bottom w:val="single" w:sz="4" w:space="0" w:color="auto"/>
              <w:right w:val="single" w:sz="4" w:space="0" w:color="auto"/>
            </w:tcBorders>
            <w:hideMark/>
          </w:tcPr>
          <w:p w14:paraId="6A45DEA7"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2.2</w:t>
            </w:r>
            <w:r w:rsidRPr="0090729A">
              <w:rPr>
                <w:rFonts w:eastAsia="Calibri"/>
                <w:b/>
                <w:bCs/>
                <w:i/>
                <w:sz w:val="24"/>
                <w:szCs w:val="24"/>
                <w:lang w:val="en-US"/>
              </w:rPr>
              <w:t>.</w:t>
            </w:r>
            <w:r w:rsidRPr="0090729A">
              <w:rPr>
                <w:rFonts w:eastAsia="Calibri"/>
                <w:b/>
                <w:bCs/>
                <w:i/>
                <w:sz w:val="24"/>
                <w:szCs w:val="24"/>
                <w:lang w:val="vi-VN"/>
              </w:rPr>
              <w:t xml:space="preserve"> Áp dụng phân loại tiếp cận của ICAO</w:t>
            </w:r>
          </w:p>
        </w:tc>
      </w:tr>
      <w:tr w:rsidR="0090729A" w:rsidRPr="0090729A" w14:paraId="5277A156" w14:textId="77777777" w:rsidTr="0090729A">
        <w:trPr>
          <w:gridAfter w:val="1"/>
          <w:wAfter w:w="9" w:type="dxa"/>
          <w:trHeight w:val="679"/>
        </w:trPr>
        <w:tc>
          <w:tcPr>
            <w:tcW w:w="1560" w:type="dxa"/>
            <w:tcBorders>
              <w:top w:val="single" w:sz="4" w:space="0" w:color="auto"/>
              <w:left w:val="single" w:sz="4" w:space="0" w:color="auto"/>
              <w:bottom w:val="single" w:sz="4" w:space="0" w:color="auto"/>
              <w:right w:val="single" w:sz="4" w:space="0" w:color="auto"/>
            </w:tcBorders>
            <w:hideMark/>
          </w:tcPr>
          <w:p w14:paraId="4084C82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ACFT </w:t>
            </w:r>
            <w:r w:rsidRPr="0090729A">
              <w:rPr>
                <w:rFonts w:eastAsia="Calibri"/>
                <w:sz w:val="24"/>
                <w:szCs w:val="24"/>
                <w:lang w:val="vi-VN"/>
              </w:rPr>
              <w:t>2.2.1</w:t>
            </w:r>
          </w:p>
        </w:tc>
        <w:tc>
          <w:tcPr>
            <w:tcW w:w="3685" w:type="dxa"/>
            <w:tcBorders>
              <w:top w:val="single" w:sz="4" w:space="0" w:color="auto"/>
              <w:left w:val="single" w:sz="4" w:space="0" w:color="auto"/>
              <w:bottom w:val="single" w:sz="4" w:space="0" w:color="auto"/>
              <w:right w:val="single" w:sz="4" w:space="0" w:color="auto"/>
            </w:tcBorders>
            <w:hideMark/>
          </w:tcPr>
          <w:p w14:paraId="40FF1D1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w:t>
            </w:r>
            <w:r w:rsidRPr="0090729A">
              <w:rPr>
                <w:rFonts w:eastAsia="Calibri"/>
                <w:b/>
                <w:bCs/>
                <w:sz w:val="24"/>
                <w:szCs w:val="24"/>
                <w:lang w:val="vi-VN"/>
              </w:rPr>
              <w:t>việc sử dụng các loại</w:t>
            </w:r>
            <w:r w:rsidRPr="0090729A">
              <w:rPr>
                <w:rFonts w:eastAsia="Calibri"/>
                <w:sz w:val="24"/>
                <w:szCs w:val="24"/>
                <w:lang w:val="vi-VN"/>
              </w:rPr>
              <w:t xml:space="preserve"> tiếp cận ICAO.</w:t>
            </w:r>
          </w:p>
        </w:tc>
        <w:tc>
          <w:tcPr>
            <w:tcW w:w="567" w:type="dxa"/>
            <w:tcBorders>
              <w:top w:val="single" w:sz="4" w:space="0" w:color="auto"/>
              <w:left w:val="single" w:sz="4" w:space="0" w:color="auto"/>
              <w:bottom w:val="single" w:sz="4" w:space="0" w:color="auto"/>
              <w:right w:val="single" w:sz="4" w:space="0" w:color="auto"/>
            </w:tcBorders>
            <w:hideMark/>
          </w:tcPr>
          <w:p w14:paraId="160BD98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551" w:type="dxa"/>
            <w:tcBorders>
              <w:top w:val="single" w:sz="4" w:space="0" w:color="auto"/>
              <w:left w:val="single" w:sz="4" w:space="0" w:color="auto"/>
              <w:bottom w:val="single" w:sz="4" w:space="0" w:color="auto"/>
              <w:right w:val="single" w:sz="4" w:space="0" w:color="auto"/>
            </w:tcBorders>
            <w:hideMark/>
          </w:tcPr>
          <w:p w14:paraId="5FA5695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8168</w:t>
            </w:r>
          </w:p>
        </w:tc>
        <w:tc>
          <w:tcPr>
            <w:tcW w:w="1276" w:type="dxa"/>
            <w:tcBorders>
              <w:top w:val="single" w:sz="4" w:space="0" w:color="auto"/>
              <w:left w:val="single" w:sz="4" w:space="0" w:color="auto"/>
              <w:bottom w:val="single" w:sz="4" w:space="0" w:color="auto"/>
              <w:right w:val="single" w:sz="4" w:space="0" w:color="auto"/>
            </w:tcBorders>
            <w:hideMark/>
          </w:tcPr>
          <w:p w14:paraId="67C6D8C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 xml:space="preserve"> TWR APP APS</w:t>
            </w:r>
          </w:p>
        </w:tc>
      </w:tr>
      <w:tr w:rsidR="0090729A" w:rsidRPr="0090729A" w14:paraId="3736BB80" w14:textId="77777777" w:rsidTr="0090729A">
        <w:trPr>
          <w:gridAfter w:val="1"/>
          <w:wAfter w:w="9" w:type="dxa"/>
          <w:trHeight w:val="679"/>
        </w:trPr>
        <w:tc>
          <w:tcPr>
            <w:tcW w:w="1560" w:type="dxa"/>
            <w:tcBorders>
              <w:top w:val="single" w:sz="4" w:space="0" w:color="auto"/>
              <w:left w:val="single" w:sz="4" w:space="0" w:color="auto"/>
              <w:bottom w:val="single" w:sz="4" w:space="0" w:color="auto"/>
              <w:right w:val="single" w:sz="4" w:space="0" w:color="auto"/>
            </w:tcBorders>
            <w:hideMark/>
          </w:tcPr>
          <w:p w14:paraId="527545EB"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ACFT </w:t>
            </w:r>
            <w:r w:rsidRPr="0090729A">
              <w:rPr>
                <w:rFonts w:eastAsia="Calibri"/>
                <w:b/>
                <w:sz w:val="24"/>
                <w:szCs w:val="24"/>
                <w:lang w:val="en-US"/>
              </w:rPr>
              <w:t>2.2.2</w:t>
            </w:r>
          </w:p>
        </w:tc>
        <w:tc>
          <w:tcPr>
            <w:tcW w:w="3685" w:type="dxa"/>
            <w:tcBorders>
              <w:top w:val="single" w:sz="4" w:space="0" w:color="auto"/>
              <w:left w:val="single" w:sz="4" w:space="0" w:color="auto"/>
              <w:bottom w:val="single" w:sz="4" w:space="0" w:color="auto"/>
              <w:right w:val="single" w:sz="4" w:space="0" w:color="auto"/>
            </w:tcBorders>
            <w:hideMark/>
          </w:tcPr>
          <w:p w14:paraId="780834DD" w14:textId="77777777" w:rsidR="0090729A" w:rsidRPr="0090729A" w:rsidRDefault="0090729A" w:rsidP="0090729A">
            <w:pPr>
              <w:keepNext w:val="0"/>
              <w:keepLines w:val="0"/>
              <w:rPr>
                <w:rFonts w:eastAsia="Calibri"/>
                <w:sz w:val="24"/>
                <w:szCs w:val="24"/>
                <w:lang w:val="en-US"/>
              </w:rPr>
            </w:pPr>
            <w:r w:rsidRPr="0090729A">
              <w:rPr>
                <w:rFonts w:eastAsia="Calibri"/>
                <w:b/>
                <w:bCs/>
                <w:sz w:val="24"/>
                <w:szCs w:val="24"/>
                <w:lang w:val="vi-VN"/>
              </w:rPr>
              <w:t>Nhận thức rõ ảnh hưởng</w:t>
            </w:r>
            <w:r w:rsidRPr="0090729A">
              <w:rPr>
                <w:rFonts w:eastAsia="Calibri"/>
                <w:sz w:val="24"/>
                <w:szCs w:val="24"/>
                <w:lang w:val="vi-VN"/>
              </w:rPr>
              <w:t xml:space="preserve"> của các loại tiếp cận ICAO đối với việc tổ chức hoạt động bay.</w:t>
            </w:r>
          </w:p>
        </w:tc>
        <w:tc>
          <w:tcPr>
            <w:tcW w:w="567" w:type="dxa"/>
            <w:tcBorders>
              <w:top w:val="single" w:sz="4" w:space="0" w:color="auto"/>
              <w:left w:val="single" w:sz="4" w:space="0" w:color="auto"/>
              <w:bottom w:val="single" w:sz="4" w:space="0" w:color="auto"/>
              <w:right w:val="single" w:sz="4" w:space="0" w:color="auto"/>
            </w:tcBorders>
            <w:hideMark/>
          </w:tcPr>
          <w:p w14:paraId="6DE10316"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3</w:t>
            </w:r>
          </w:p>
        </w:tc>
        <w:tc>
          <w:tcPr>
            <w:tcW w:w="2551" w:type="dxa"/>
            <w:tcBorders>
              <w:top w:val="single" w:sz="4" w:space="0" w:color="auto"/>
              <w:left w:val="single" w:sz="4" w:space="0" w:color="auto"/>
              <w:bottom w:val="single" w:sz="4" w:space="0" w:color="auto"/>
              <w:right w:val="single" w:sz="4" w:space="0" w:color="auto"/>
            </w:tcBorders>
          </w:tcPr>
          <w:p w14:paraId="6C40461F" w14:textId="77777777" w:rsidR="0090729A" w:rsidRPr="0090729A" w:rsidRDefault="0090729A" w:rsidP="0090729A">
            <w:pPr>
              <w:keepNext w:val="0"/>
              <w:keepLines w:val="0"/>
              <w:rPr>
                <w:rFonts w:eastAsia="Calibri"/>
                <w:sz w:val="24"/>
                <w:szCs w:val="24"/>
                <w:lang w:val="en-US"/>
              </w:rPr>
            </w:pPr>
          </w:p>
        </w:tc>
        <w:tc>
          <w:tcPr>
            <w:tcW w:w="1276" w:type="dxa"/>
            <w:tcBorders>
              <w:top w:val="single" w:sz="4" w:space="0" w:color="auto"/>
              <w:left w:val="single" w:sz="4" w:space="0" w:color="auto"/>
              <w:bottom w:val="single" w:sz="4" w:space="0" w:color="auto"/>
              <w:right w:val="single" w:sz="4" w:space="0" w:color="auto"/>
            </w:tcBorders>
            <w:hideMark/>
          </w:tcPr>
          <w:p w14:paraId="78CEF916" w14:textId="77777777" w:rsidR="0090729A" w:rsidRPr="0090729A" w:rsidRDefault="0090729A" w:rsidP="0090729A">
            <w:pPr>
              <w:keepNext w:val="0"/>
              <w:keepLines w:val="0"/>
              <w:jc w:val="left"/>
              <w:rPr>
                <w:rFonts w:eastAsia="Calibri"/>
                <w:sz w:val="24"/>
                <w:szCs w:val="24"/>
                <w:lang w:val="en-US"/>
              </w:rPr>
            </w:pPr>
            <w:r w:rsidRPr="0090729A">
              <w:rPr>
                <w:rFonts w:eastAsia="Calibri"/>
                <w:b/>
                <w:sz w:val="24"/>
                <w:szCs w:val="24"/>
                <w:lang w:val="en-US"/>
              </w:rPr>
              <w:t>TWR APP APS</w:t>
            </w:r>
          </w:p>
        </w:tc>
      </w:tr>
      <w:tr w:rsidR="0090729A" w:rsidRPr="0090729A" w14:paraId="7DDD974F" w14:textId="77777777" w:rsidTr="0090729A">
        <w:trPr>
          <w:gridAfter w:val="1"/>
          <w:wAfter w:w="9" w:type="dxa"/>
          <w:trHeight w:val="443"/>
        </w:trPr>
        <w:tc>
          <w:tcPr>
            <w:tcW w:w="9639" w:type="dxa"/>
            <w:gridSpan w:val="5"/>
            <w:tcBorders>
              <w:top w:val="single" w:sz="4" w:space="0" w:color="auto"/>
              <w:left w:val="single" w:sz="4" w:space="0" w:color="auto"/>
              <w:bottom w:val="single" w:sz="4" w:space="0" w:color="auto"/>
              <w:right w:val="single" w:sz="4" w:space="0" w:color="auto"/>
            </w:tcBorders>
            <w:hideMark/>
          </w:tcPr>
          <w:p w14:paraId="49C3F6BD" w14:textId="77777777" w:rsidR="0090729A" w:rsidRPr="0090729A" w:rsidRDefault="0090729A" w:rsidP="0090729A">
            <w:pPr>
              <w:keepNext w:val="0"/>
              <w:keepLines w:val="0"/>
              <w:jc w:val="center"/>
              <w:rPr>
                <w:rFonts w:eastAsia="Calibri"/>
                <w:sz w:val="24"/>
                <w:szCs w:val="24"/>
                <w:lang w:val="en-US"/>
              </w:rPr>
            </w:pPr>
            <w:r w:rsidRPr="0090729A">
              <w:rPr>
                <w:rFonts w:eastAsia="Calibri"/>
                <w:b/>
                <w:sz w:val="24"/>
                <w:szCs w:val="24"/>
                <w:lang w:val="en-US"/>
              </w:rPr>
              <w:t>Chủ đề 3: Các yếu tố ảnh hưởng đến tính năng tàu bay</w:t>
            </w:r>
          </w:p>
        </w:tc>
      </w:tr>
      <w:tr w:rsidR="0090729A" w:rsidRPr="0090729A" w14:paraId="368F86C1" w14:textId="77777777" w:rsidTr="0090729A">
        <w:trPr>
          <w:gridAfter w:val="1"/>
          <w:wAfter w:w="9" w:type="dxa"/>
          <w:trHeight w:val="435"/>
        </w:trPr>
        <w:tc>
          <w:tcPr>
            <w:tcW w:w="9639" w:type="dxa"/>
            <w:gridSpan w:val="5"/>
            <w:tcBorders>
              <w:top w:val="single" w:sz="4" w:space="0" w:color="auto"/>
              <w:left w:val="single" w:sz="4" w:space="0" w:color="auto"/>
              <w:bottom w:val="single" w:sz="4" w:space="0" w:color="auto"/>
              <w:right w:val="single" w:sz="4" w:space="0" w:color="auto"/>
            </w:tcBorders>
            <w:hideMark/>
          </w:tcPr>
          <w:p w14:paraId="3902AC0F"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3.1. Các yếu tố trong giai đoạn cất cánh</w:t>
            </w:r>
          </w:p>
        </w:tc>
      </w:tr>
      <w:tr w:rsidR="0090729A" w:rsidRPr="0090729A" w14:paraId="4769F24A" w14:textId="77777777" w:rsidTr="0090729A">
        <w:trPr>
          <w:gridAfter w:val="1"/>
          <w:wAfter w:w="9" w:type="dxa"/>
          <w:trHeight w:val="1640"/>
        </w:trPr>
        <w:tc>
          <w:tcPr>
            <w:tcW w:w="1560" w:type="dxa"/>
            <w:tcBorders>
              <w:top w:val="single" w:sz="4" w:space="0" w:color="auto"/>
              <w:left w:val="single" w:sz="4" w:space="0" w:color="auto"/>
              <w:bottom w:val="single" w:sz="4" w:space="0" w:color="auto"/>
              <w:right w:val="single" w:sz="4" w:space="0" w:color="auto"/>
            </w:tcBorders>
            <w:hideMark/>
          </w:tcPr>
          <w:p w14:paraId="3B3162A5"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ACFT </w:t>
            </w:r>
            <w:r w:rsidRPr="0090729A">
              <w:rPr>
                <w:rFonts w:eastAsia="Calibri"/>
                <w:b/>
                <w:sz w:val="24"/>
                <w:szCs w:val="24"/>
                <w:lang w:val="en-US"/>
              </w:rPr>
              <w:t>3.1.1</w:t>
            </w:r>
          </w:p>
        </w:tc>
        <w:tc>
          <w:tcPr>
            <w:tcW w:w="3685" w:type="dxa"/>
            <w:tcBorders>
              <w:top w:val="single" w:sz="4" w:space="0" w:color="auto"/>
              <w:left w:val="single" w:sz="4" w:space="0" w:color="auto"/>
              <w:bottom w:val="single" w:sz="4" w:space="0" w:color="auto"/>
              <w:right w:val="single" w:sz="4" w:space="0" w:color="auto"/>
            </w:tcBorders>
            <w:hideMark/>
          </w:tcPr>
          <w:p w14:paraId="70A2272F"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Tích hợp ảnh hưởng của các yếu tố tác động đến tàu bay khi cất cánh.</w:t>
            </w:r>
          </w:p>
        </w:tc>
        <w:tc>
          <w:tcPr>
            <w:tcW w:w="567" w:type="dxa"/>
            <w:tcBorders>
              <w:top w:val="single" w:sz="4" w:space="0" w:color="auto"/>
              <w:left w:val="single" w:sz="4" w:space="0" w:color="auto"/>
              <w:bottom w:val="single" w:sz="4" w:space="0" w:color="auto"/>
              <w:right w:val="single" w:sz="4" w:space="0" w:color="auto"/>
            </w:tcBorders>
            <w:hideMark/>
          </w:tcPr>
          <w:p w14:paraId="17C62EB6"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551" w:type="dxa"/>
            <w:tcBorders>
              <w:top w:val="single" w:sz="4" w:space="0" w:color="auto"/>
              <w:left w:val="single" w:sz="4" w:space="0" w:color="auto"/>
              <w:bottom w:val="single" w:sz="4" w:space="0" w:color="auto"/>
              <w:right w:val="single" w:sz="4" w:space="0" w:color="auto"/>
            </w:tcBorders>
            <w:hideMark/>
          </w:tcPr>
          <w:p w14:paraId="28FAC0AE"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Điều kiện đường CHC, độ dốc đường CHC, cao độ sân bay, gió, nhiệt độ, cấu hình tàu bay, nhiễm bẩn bề mặt tàu bay và khối lượng tàu bay</w:t>
            </w:r>
          </w:p>
        </w:tc>
        <w:tc>
          <w:tcPr>
            <w:tcW w:w="1276" w:type="dxa"/>
            <w:tcBorders>
              <w:top w:val="single" w:sz="4" w:space="0" w:color="auto"/>
              <w:left w:val="single" w:sz="4" w:space="0" w:color="auto"/>
              <w:bottom w:val="single" w:sz="4" w:space="0" w:color="auto"/>
              <w:right w:val="single" w:sz="4" w:space="0" w:color="auto"/>
            </w:tcBorders>
            <w:hideMark/>
          </w:tcPr>
          <w:p w14:paraId="36BE8E68"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57E3A1EC" w14:textId="77777777" w:rsidTr="0090729A">
        <w:trPr>
          <w:gridAfter w:val="1"/>
          <w:wAfter w:w="9" w:type="dxa"/>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4680D7CD" w14:textId="77777777" w:rsidR="0090729A" w:rsidRPr="0090729A" w:rsidRDefault="0090729A" w:rsidP="0090729A">
            <w:pPr>
              <w:keepNext w:val="0"/>
              <w:keepLines w:val="0"/>
              <w:jc w:val="left"/>
              <w:rPr>
                <w:rFonts w:eastAsia="Calibri"/>
                <w:i/>
                <w:iCs/>
                <w:sz w:val="24"/>
                <w:szCs w:val="24"/>
                <w:lang w:val="en-US"/>
              </w:rPr>
            </w:pPr>
            <w:r w:rsidRPr="0090729A">
              <w:rPr>
                <w:rFonts w:eastAsia="Calibri"/>
                <w:b/>
                <w:bCs/>
                <w:i/>
                <w:iCs/>
                <w:sz w:val="24"/>
                <w:szCs w:val="24"/>
                <w:lang w:val="en-US"/>
              </w:rPr>
              <w:t xml:space="preserve">Tiểu mục </w:t>
            </w:r>
            <w:r w:rsidRPr="0090729A">
              <w:rPr>
                <w:rFonts w:eastAsia="Calibri"/>
                <w:b/>
                <w:i/>
                <w:iCs/>
                <w:sz w:val="24"/>
                <w:szCs w:val="24"/>
                <w:lang w:val="en-US"/>
              </w:rPr>
              <w:t>3.2. Các yếu tố trong giai đoạn lấy độ cao</w:t>
            </w:r>
          </w:p>
        </w:tc>
      </w:tr>
      <w:tr w:rsidR="0090729A" w:rsidRPr="0090729A" w14:paraId="741DDD94" w14:textId="77777777" w:rsidTr="0090729A">
        <w:trPr>
          <w:gridAfter w:val="1"/>
          <w:wAfter w:w="9" w:type="dxa"/>
          <w:trHeight w:val="680"/>
        </w:trPr>
        <w:tc>
          <w:tcPr>
            <w:tcW w:w="1560" w:type="dxa"/>
            <w:tcBorders>
              <w:top w:val="single" w:sz="4" w:space="0" w:color="auto"/>
              <w:left w:val="single" w:sz="4" w:space="0" w:color="auto"/>
              <w:bottom w:val="single" w:sz="4" w:space="0" w:color="auto"/>
              <w:right w:val="single" w:sz="4" w:space="0" w:color="auto"/>
            </w:tcBorders>
            <w:hideMark/>
          </w:tcPr>
          <w:p w14:paraId="52C7BB64"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lastRenderedPageBreak/>
              <w:t xml:space="preserve">TWR ACFT </w:t>
            </w:r>
            <w:r w:rsidRPr="0090729A">
              <w:rPr>
                <w:rFonts w:eastAsia="Calibri"/>
                <w:b/>
                <w:sz w:val="24"/>
                <w:szCs w:val="24"/>
                <w:lang w:val="en-US"/>
              </w:rPr>
              <w:t>3.2.1</w:t>
            </w:r>
          </w:p>
        </w:tc>
        <w:tc>
          <w:tcPr>
            <w:tcW w:w="3685" w:type="dxa"/>
            <w:tcBorders>
              <w:top w:val="single" w:sz="4" w:space="0" w:color="auto"/>
              <w:left w:val="single" w:sz="4" w:space="0" w:color="auto"/>
              <w:bottom w:val="single" w:sz="4" w:space="0" w:color="auto"/>
              <w:right w:val="single" w:sz="4" w:space="0" w:color="auto"/>
            </w:tcBorders>
            <w:hideMark/>
          </w:tcPr>
          <w:p w14:paraId="536CD14E" w14:textId="77777777" w:rsidR="0090729A" w:rsidRPr="0090729A" w:rsidRDefault="0090729A" w:rsidP="0090729A">
            <w:pPr>
              <w:keepNext w:val="0"/>
              <w:keepLines w:val="0"/>
              <w:rPr>
                <w:rFonts w:eastAsia="Calibri"/>
                <w:bCs/>
                <w:sz w:val="24"/>
                <w:szCs w:val="24"/>
                <w:lang w:val="en-US"/>
              </w:rPr>
            </w:pPr>
            <w:r w:rsidRPr="0090729A">
              <w:rPr>
                <w:rFonts w:eastAsia="Calibri"/>
                <w:bCs/>
                <w:iCs/>
                <w:sz w:val="24"/>
                <w:szCs w:val="24"/>
                <w:lang w:val="vi-VN"/>
              </w:rPr>
              <w:t>Tích hợp ảnh hưởng của các yếu tố tác động đến tàu bay trong quá trình lấy độ cao.</w:t>
            </w:r>
          </w:p>
        </w:tc>
        <w:tc>
          <w:tcPr>
            <w:tcW w:w="567" w:type="dxa"/>
            <w:tcBorders>
              <w:top w:val="single" w:sz="4" w:space="0" w:color="auto"/>
              <w:left w:val="single" w:sz="4" w:space="0" w:color="auto"/>
              <w:bottom w:val="single" w:sz="4" w:space="0" w:color="auto"/>
              <w:right w:val="single" w:sz="4" w:space="0" w:color="auto"/>
            </w:tcBorders>
            <w:hideMark/>
          </w:tcPr>
          <w:p w14:paraId="10A67F58"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551" w:type="dxa"/>
            <w:tcBorders>
              <w:top w:val="single" w:sz="4" w:space="0" w:color="auto"/>
              <w:left w:val="single" w:sz="4" w:space="0" w:color="auto"/>
              <w:bottom w:val="single" w:sz="4" w:space="0" w:color="auto"/>
              <w:right w:val="single" w:sz="4" w:space="0" w:color="auto"/>
            </w:tcBorders>
            <w:hideMark/>
          </w:tcPr>
          <w:p w14:paraId="5E701CEC"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rPr>
              <w:t xml:space="preserve"> </w:t>
            </w:r>
            <w:r w:rsidRPr="0090729A">
              <w:rPr>
                <w:rFonts w:eastAsia="Calibri"/>
                <w:bCs/>
                <w:i/>
                <w:sz w:val="24"/>
                <w:szCs w:val="24"/>
                <w:lang w:val="vi-VN"/>
              </w:rPr>
              <w:t>Hỗ trợ nội dung</w:t>
            </w:r>
            <w:r w:rsidRPr="0090729A">
              <w:rPr>
                <w:rFonts w:eastAsia="Calibri"/>
                <w:bCs/>
                <w:iCs/>
                <w:sz w:val="24"/>
                <w:szCs w:val="24"/>
                <w:lang w:val="vi-VN"/>
              </w:rPr>
              <w:t>: Tốc độ, khối lượng, mật độ không khí,</w:t>
            </w:r>
            <w:r w:rsidRPr="0090729A">
              <w:rPr>
                <w:rFonts w:eastAsia="Calibri"/>
                <w:bCs/>
                <w:iCs/>
                <w:sz w:val="24"/>
                <w:szCs w:val="24"/>
                <w:lang w:val="en-US"/>
              </w:rPr>
              <w:t xml:space="preserve"> </w:t>
            </w:r>
            <w:r w:rsidRPr="0090729A">
              <w:rPr>
                <w:rFonts w:eastAsia="Calibri"/>
                <w:bCs/>
                <w:iCs/>
                <w:sz w:val="24"/>
                <w:szCs w:val="24"/>
                <w:lang w:val="vi-VN"/>
              </w:rPr>
              <w:t>gió và nhiệt độ</w:t>
            </w:r>
          </w:p>
        </w:tc>
        <w:tc>
          <w:tcPr>
            <w:tcW w:w="1276" w:type="dxa"/>
            <w:tcBorders>
              <w:top w:val="single" w:sz="4" w:space="0" w:color="auto"/>
              <w:left w:val="single" w:sz="4" w:space="0" w:color="auto"/>
              <w:bottom w:val="single" w:sz="4" w:space="0" w:color="auto"/>
              <w:right w:val="single" w:sz="4" w:space="0" w:color="auto"/>
            </w:tcBorders>
            <w:hideMark/>
          </w:tcPr>
          <w:p w14:paraId="0E126E4B"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481DD277" w14:textId="77777777" w:rsidTr="0090729A">
        <w:trPr>
          <w:gridAfter w:val="1"/>
          <w:wAfter w:w="9" w:type="dxa"/>
          <w:trHeight w:val="439"/>
        </w:trPr>
        <w:tc>
          <w:tcPr>
            <w:tcW w:w="9639" w:type="dxa"/>
            <w:gridSpan w:val="5"/>
            <w:tcBorders>
              <w:top w:val="single" w:sz="4" w:space="0" w:color="auto"/>
              <w:left w:val="single" w:sz="4" w:space="0" w:color="auto"/>
              <w:bottom w:val="single" w:sz="4" w:space="0" w:color="auto"/>
              <w:right w:val="single" w:sz="4" w:space="0" w:color="auto"/>
            </w:tcBorders>
            <w:hideMark/>
          </w:tcPr>
          <w:p w14:paraId="38CA68A8" w14:textId="77777777" w:rsidR="0090729A" w:rsidRPr="0090729A" w:rsidRDefault="0090729A" w:rsidP="0090729A">
            <w:pPr>
              <w:keepNext w:val="0"/>
              <w:keepLines w:val="0"/>
              <w:jc w:val="left"/>
              <w:rPr>
                <w:rFonts w:eastAsia="Calibri"/>
                <w:i/>
                <w:iCs/>
                <w:sz w:val="24"/>
                <w:szCs w:val="24"/>
                <w:lang w:val="en-US"/>
              </w:rPr>
            </w:pPr>
            <w:r w:rsidRPr="0090729A">
              <w:rPr>
                <w:rFonts w:eastAsia="Calibri"/>
                <w:b/>
                <w:bCs/>
                <w:i/>
                <w:iCs/>
                <w:sz w:val="24"/>
                <w:szCs w:val="24"/>
                <w:lang w:val="en-US"/>
              </w:rPr>
              <w:t xml:space="preserve">Tiểu mục </w:t>
            </w:r>
            <w:r w:rsidRPr="0090729A">
              <w:rPr>
                <w:rFonts w:eastAsia="Calibri"/>
                <w:b/>
                <w:i/>
                <w:iCs/>
                <w:sz w:val="24"/>
                <w:szCs w:val="24"/>
                <w:lang w:val="en-US"/>
              </w:rPr>
              <w:t xml:space="preserve">3.3. </w:t>
            </w:r>
            <w:r w:rsidRPr="0090729A">
              <w:rPr>
                <w:rFonts w:eastAsia="Calibri"/>
                <w:b/>
                <w:bCs/>
                <w:i/>
                <w:iCs/>
                <w:sz w:val="24"/>
                <w:szCs w:val="24"/>
                <w:lang w:val="en-US"/>
              </w:rPr>
              <w:t>Các yếu tố ảnh hưởng đến quá trình tiếp chót và hạ cánh</w:t>
            </w:r>
          </w:p>
        </w:tc>
      </w:tr>
      <w:tr w:rsidR="0090729A" w:rsidRPr="0090729A" w14:paraId="30907397" w14:textId="77777777" w:rsidTr="0090729A">
        <w:trPr>
          <w:gridAfter w:val="1"/>
          <w:wAfter w:w="9" w:type="dxa"/>
          <w:trHeight w:val="1160"/>
        </w:trPr>
        <w:tc>
          <w:tcPr>
            <w:tcW w:w="1560" w:type="dxa"/>
            <w:tcBorders>
              <w:top w:val="single" w:sz="4" w:space="0" w:color="auto"/>
              <w:left w:val="single" w:sz="4" w:space="0" w:color="auto"/>
              <w:bottom w:val="single" w:sz="4" w:space="0" w:color="auto"/>
              <w:right w:val="single" w:sz="4" w:space="0" w:color="auto"/>
            </w:tcBorders>
            <w:hideMark/>
          </w:tcPr>
          <w:p w14:paraId="3B200C7A"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ACFT </w:t>
            </w:r>
            <w:r w:rsidRPr="0090729A">
              <w:rPr>
                <w:rFonts w:eastAsia="Calibri"/>
                <w:b/>
                <w:sz w:val="24"/>
                <w:szCs w:val="24"/>
                <w:lang w:val="en-US"/>
              </w:rPr>
              <w:t>3.3.1</w:t>
            </w:r>
          </w:p>
        </w:tc>
        <w:tc>
          <w:tcPr>
            <w:tcW w:w="3685" w:type="dxa"/>
            <w:tcBorders>
              <w:top w:val="single" w:sz="4" w:space="0" w:color="auto"/>
              <w:left w:val="single" w:sz="4" w:space="0" w:color="auto"/>
              <w:bottom w:val="single" w:sz="4" w:space="0" w:color="auto"/>
              <w:right w:val="single" w:sz="4" w:space="0" w:color="auto"/>
            </w:tcBorders>
            <w:hideMark/>
          </w:tcPr>
          <w:p w14:paraId="578B77B7" w14:textId="77777777" w:rsidR="0090729A" w:rsidRPr="0090729A" w:rsidRDefault="0090729A" w:rsidP="0090729A">
            <w:pPr>
              <w:keepNext w:val="0"/>
              <w:keepLines w:val="0"/>
              <w:rPr>
                <w:rFonts w:eastAsia="Calibri"/>
                <w:sz w:val="24"/>
                <w:szCs w:val="24"/>
                <w:lang w:val="en-US"/>
              </w:rPr>
            </w:pPr>
            <w:r w:rsidRPr="0090729A">
              <w:rPr>
                <w:rFonts w:eastAsia="Calibri"/>
                <w:bCs/>
                <w:sz w:val="24"/>
                <w:szCs w:val="24"/>
                <w:lang w:val="en-US"/>
              </w:rPr>
              <w:t>Tích hợp ảnh hưởng của các yếu tố tác động đến quá trình tiếp cận chót và giai đoạn hạ cánh.</w:t>
            </w:r>
          </w:p>
        </w:tc>
        <w:tc>
          <w:tcPr>
            <w:tcW w:w="567" w:type="dxa"/>
            <w:tcBorders>
              <w:top w:val="single" w:sz="4" w:space="0" w:color="auto"/>
              <w:left w:val="single" w:sz="4" w:space="0" w:color="auto"/>
              <w:bottom w:val="single" w:sz="4" w:space="0" w:color="auto"/>
              <w:right w:val="single" w:sz="4" w:space="0" w:color="auto"/>
            </w:tcBorders>
            <w:hideMark/>
          </w:tcPr>
          <w:p w14:paraId="1C7C87B1"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GB"/>
              </w:rPr>
              <w:t>4</w:t>
            </w:r>
          </w:p>
        </w:tc>
        <w:tc>
          <w:tcPr>
            <w:tcW w:w="2551" w:type="dxa"/>
            <w:tcBorders>
              <w:top w:val="single" w:sz="4" w:space="0" w:color="auto"/>
              <w:left w:val="single" w:sz="4" w:space="0" w:color="auto"/>
              <w:bottom w:val="single" w:sz="4" w:space="0" w:color="auto"/>
              <w:right w:val="single" w:sz="4" w:space="0" w:color="auto"/>
            </w:tcBorders>
            <w:hideMark/>
          </w:tcPr>
          <w:p w14:paraId="706E4D77" w14:textId="77777777" w:rsidR="0090729A" w:rsidRPr="0090729A" w:rsidRDefault="0090729A" w:rsidP="0090729A">
            <w:pPr>
              <w:keepNext w:val="0"/>
              <w:keepLines w:val="0"/>
              <w:rPr>
                <w:rFonts w:eastAsia="Calibri"/>
                <w:sz w:val="24"/>
                <w:szCs w:val="24"/>
                <w:lang w:val="en-US"/>
              </w:rPr>
            </w:pPr>
            <w:r w:rsidRPr="0090729A">
              <w:rPr>
                <w:rFonts w:eastAsia="Calibri"/>
                <w:i/>
                <w:sz w:val="24"/>
                <w:szCs w:val="24"/>
                <w:lang w:val="en-US"/>
              </w:rPr>
              <w:t>Hỗ trợ nội dung</w:t>
            </w:r>
            <w:r w:rsidRPr="0090729A">
              <w:rPr>
                <w:rFonts w:eastAsia="Calibri"/>
                <w:iCs/>
                <w:sz w:val="24"/>
                <w:szCs w:val="24"/>
                <w:lang w:val="vi-VN"/>
              </w:rPr>
              <w:t>: Gió, cấu hình tàu bay, khối lượng, điều kiện đường CHC, độ dốc đường CHC, mức cao sân bay.</w:t>
            </w:r>
          </w:p>
        </w:tc>
        <w:tc>
          <w:tcPr>
            <w:tcW w:w="1276" w:type="dxa"/>
            <w:tcBorders>
              <w:top w:val="single" w:sz="4" w:space="0" w:color="auto"/>
              <w:left w:val="single" w:sz="4" w:space="0" w:color="auto"/>
              <w:bottom w:val="single" w:sz="4" w:space="0" w:color="auto"/>
              <w:right w:val="single" w:sz="4" w:space="0" w:color="auto"/>
            </w:tcBorders>
            <w:hideMark/>
          </w:tcPr>
          <w:p w14:paraId="529EC8F6"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49D4F0BF" w14:textId="77777777" w:rsidTr="0090729A">
        <w:trPr>
          <w:gridAfter w:val="1"/>
          <w:wAfter w:w="9" w:type="dxa"/>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30AF22C0" w14:textId="77777777" w:rsidR="0090729A" w:rsidRPr="0090729A" w:rsidRDefault="0090729A" w:rsidP="0090729A">
            <w:pPr>
              <w:keepNext w:val="0"/>
              <w:keepLines w:val="0"/>
              <w:jc w:val="left"/>
              <w:rPr>
                <w:rFonts w:eastAsia="Calibri"/>
                <w:b/>
                <w:bCs/>
                <w:i/>
                <w:sz w:val="24"/>
                <w:szCs w:val="24"/>
                <w:lang w:val="en-GB"/>
              </w:rPr>
            </w:pPr>
            <w:r w:rsidRPr="0090729A">
              <w:rPr>
                <w:rFonts w:eastAsia="Calibri"/>
                <w:b/>
                <w:bCs/>
                <w:i/>
                <w:iCs/>
                <w:sz w:val="24"/>
                <w:szCs w:val="24"/>
                <w:lang w:val="en-US"/>
              </w:rPr>
              <w:t xml:space="preserve">Tiểu mục </w:t>
            </w:r>
            <w:r w:rsidRPr="0090729A">
              <w:rPr>
                <w:rFonts w:eastAsia="Calibri"/>
                <w:b/>
                <w:bCs/>
                <w:i/>
                <w:sz w:val="24"/>
                <w:szCs w:val="24"/>
                <w:lang w:val="vi-VN"/>
              </w:rPr>
              <w:t>3.4</w:t>
            </w:r>
            <w:r w:rsidRPr="0090729A">
              <w:rPr>
                <w:rFonts w:eastAsia="Calibri"/>
                <w:b/>
                <w:bCs/>
                <w:i/>
                <w:sz w:val="24"/>
                <w:szCs w:val="24"/>
                <w:lang w:val="en-US"/>
              </w:rPr>
              <w:t>.</w:t>
            </w:r>
            <w:r w:rsidRPr="0090729A">
              <w:rPr>
                <w:rFonts w:eastAsia="Calibri"/>
                <w:b/>
                <w:bCs/>
                <w:i/>
                <w:sz w:val="24"/>
                <w:szCs w:val="24"/>
              </w:rPr>
              <w:t xml:space="preserve"> </w:t>
            </w:r>
            <w:r w:rsidRPr="0090729A">
              <w:rPr>
                <w:rFonts w:eastAsia="Calibri"/>
                <w:b/>
                <w:bCs/>
                <w:i/>
                <w:sz w:val="24"/>
                <w:szCs w:val="24"/>
                <w:lang w:val="en-GB"/>
              </w:rPr>
              <w:t>Yếu tố kinh tế</w:t>
            </w:r>
          </w:p>
        </w:tc>
      </w:tr>
      <w:tr w:rsidR="0090729A" w:rsidRPr="0090729A" w14:paraId="70FAF4C1" w14:textId="77777777" w:rsidTr="0090729A">
        <w:trPr>
          <w:gridAfter w:val="1"/>
          <w:wAfter w:w="9" w:type="dxa"/>
          <w:trHeight w:val="920"/>
        </w:trPr>
        <w:tc>
          <w:tcPr>
            <w:tcW w:w="1560" w:type="dxa"/>
            <w:tcBorders>
              <w:top w:val="single" w:sz="4" w:space="0" w:color="auto"/>
              <w:left w:val="single" w:sz="4" w:space="0" w:color="auto"/>
              <w:bottom w:val="single" w:sz="4" w:space="0" w:color="auto"/>
              <w:right w:val="single" w:sz="4" w:space="0" w:color="auto"/>
            </w:tcBorders>
            <w:hideMark/>
          </w:tcPr>
          <w:p w14:paraId="0924B6CB"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ACFT </w:t>
            </w:r>
            <w:r w:rsidRPr="0090729A">
              <w:rPr>
                <w:rFonts w:eastAsia="Calibri"/>
                <w:b/>
                <w:sz w:val="24"/>
                <w:szCs w:val="24"/>
                <w:lang w:val="en-US"/>
              </w:rPr>
              <w:t>3.4.1</w:t>
            </w:r>
          </w:p>
        </w:tc>
        <w:tc>
          <w:tcPr>
            <w:tcW w:w="3685" w:type="dxa"/>
            <w:tcBorders>
              <w:top w:val="single" w:sz="4" w:space="0" w:color="auto"/>
              <w:left w:val="single" w:sz="4" w:space="0" w:color="auto"/>
              <w:bottom w:val="single" w:sz="4" w:space="0" w:color="auto"/>
              <w:right w:val="single" w:sz="4" w:space="0" w:color="auto"/>
            </w:tcBorders>
            <w:hideMark/>
          </w:tcPr>
          <w:p w14:paraId="60853055" w14:textId="77777777" w:rsidR="0090729A" w:rsidRPr="0090729A" w:rsidRDefault="0090729A" w:rsidP="0090729A">
            <w:pPr>
              <w:keepNext w:val="0"/>
              <w:keepLines w:val="0"/>
              <w:widowControl/>
              <w:rPr>
                <w:rFonts w:eastAsia="Calibri"/>
                <w:bCs/>
                <w:sz w:val="24"/>
                <w:szCs w:val="24"/>
                <w:lang w:val="vi-VN"/>
              </w:rPr>
            </w:pPr>
            <w:r w:rsidRPr="0090729A">
              <w:rPr>
                <w:rFonts w:eastAsia="Calibri"/>
                <w:bCs/>
                <w:sz w:val="24"/>
                <w:szCs w:val="24"/>
                <w:lang w:val="vi-VN"/>
              </w:rPr>
              <w:t>Nhận thức rõ các yếu tố kinh tế ảnh hưởng đến tàu bay.</w:t>
            </w:r>
          </w:p>
          <w:p w14:paraId="709C1B9F" w14:textId="77777777" w:rsidR="0090729A" w:rsidRPr="0090729A" w:rsidRDefault="0090729A" w:rsidP="0090729A">
            <w:pPr>
              <w:keepNext w:val="0"/>
              <w:keepLines w:val="0"/>
              <w:jc w:val="left"/>
              <w:rPr>
                <w:rFonts w:eastAsia="Calibri"/>
                <w:bCs/>
                <w:sz w:val="24"/>
                <w:szCs w:val="24"/>
                <w:lang w:val="en-US"/>
              </w:rPr>
            </w:pPr>
            <w:r w:rsidRPr="0090729A">
              <w:rPr>
                <w:rFonts w:eastAsia="Calibri"/>
                <w:bCs/>
                <w:sz w:val="24"/>
                <w:szCs w:val="24"/>
                <w:lang w:val="vi-VN"/>
              </w:rPr>
              <w:t xml:space="preserve"> </w:t>
            </w:r>
          </w:p>
        </w:tc>
        <w:tc>
          <w:tcPr>
            <w:tcW w:w="567" w:type="dxa"/>
            <w:tcBorders>
              <w:top w:val="single" w:sz="4" w:space="0" w:color="auto"/>
              <w:left w:val="single" w:sz="4" w:space="0" w:color="auto"/>
              <w:bottom w:val="single" w:sz="4" w:space="0" w:color="auto"/>
              <w:right w:val="single" w:sz="4" w:space="0" w:color="auto"/>
            </w:tcBorders>
            <w:hideMark/>
          </w:tcPr>
          <w:p w14:paraId="2FDC8E6F"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551" w:type="dxa"/>
            <w:tcBorders>
              <w:top w:val="single" w:sz="4" w:space="0" w:color="auto"/>
              <w:left w:val="single" w:sz="4" w:space="0" w:color="auto"/>
              <w:bottom w:val="single" w:sz="4" w:space="0" w:color="auto"/>
              <w:right w:val="single" w:sz="4" w:space="0" w:color="auto"/>
            </w:tcBorders>
            <w:hideMark/>
          </w:tcPr>
          <w:p w14:paraId="3B5112EA"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Khởi động động cơ, lăn, đường bay, trình tự khởi hành.</w:t>
            </w:r>
          </w:p>
        </w:tc>
        <w:tc>
          <w:tcPr>
            <w:tcW w:w="1276" w:type="dxa"/>
            <w:tcBorders>
              <w:top w:val="single" w:sz="4" w:space="0" w:color="auto"/>
              <w:left w:val="single" w:sz="4" w:space="0" w:color="auto"/>
              <w:bottom w:val="single" w:sz="4" w:space="0" w:color="auto"/>
              <w:right w:val="single" w:sz="4" w:space="0" w:color="auto"/>
            </w:tcBorders>
            <w:hideMark/>
          </w:tcPr>
          <w:p w14:paraId="304F65A3"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385B72D4" w14:textId="77777777" w:rsidTr="0090729A">
        <w:trPr>
          <w:gridAfter w:val="1"/>
          <w:wAfter w:w="9" w:type="dxa"/>
          <w:trHeight w:val="586"/>
        </w:trPr>
        <w:tc>
          <w:tcPr>
            <w:tcW w:w="9639" w:type="dxa"/>
            <w:gridSpan w:val="5"/>
            <w:tcBorders>
              <w:top w:val="single" w:sz="4" w:space="0" w:color="auto"/>
              <w:left w:val="single" w:sz="4" w:space="0" w:color="auto"/>
              <w:bottom w:val="single" w:sz="4" w:space="0" w:color="auto"/>
              <w:right w:val="single" w:sz="4" w:space="0" w:color="auto"/>
            </w:tcBorders>
            <w:hideMark/>
          </w:tcPr>
          <w:p w14:paraId="668C8872" w14:textId="77777777" w:rsidR="0090729A" w:rsidRPr="0090729A" w:rsidRDefault="0090729A" w:rsidP="0090729A">
            <w:pPr>
              <w:keepNext w:val="0"/>
              <w:keepLines w:val="0"/>
              <w:jc w:val="left"/>
              <w:rPr>
                <w:rFonts w:eastAsia="Calibri"/>
                <w:i/>
                <w:iCs/>
                <w:sz w:val="24"/>
                <w:szCs w:val="24"/>
                <w:lang w:val="en-US"/>
              </w:rPr>
            </w:pPr>
            <w:r w:rsidRPr="0090729A">
              <w:rPr>
                <w:rFonts w:eastAsia="Calibri"/>
                <w:b/>
                <w:bCs/>
                <w:i/>
                <w:iCs/>
                <w:sz w:val="24"/>
                <w:szCs w:val="24"/>
                <w:lang w:val="en-US"/>
              </w:rPr>
              <w:t xml:space="preserve">Tiểu mục </w:t>
            </w:r>
            <w:r w:rsidRPr="0090729A">
              <w:rPr>
                <w:rFonts w:eastAsia="Calibri"/>
                <w:b/>
                <w:i/>
                <w:iCs/>
                <w:sz w:val="24"/>
                <w:szCs w:val="24"/>
                <w:lang w:val="en-US"/>
              </w:rPr>
              <w:t>3.5. Yếu tố môi trường</w:t>
            </w:r>
          </w:p>
        </w:tc>
      </w:tr>
      <w:tr w:rsidR="0090729A" w:rsidRPr="0090729A" w14:paraId="723CA4CF" w14:textId="77777777" w:rsidTr="0090729A">
        <w:trPr>
          <w:gridAfter w:val="1"/>
          <w:wAfter w:w="9" w:type="dxa"/>
          <w:trHeight w:val="920"/>
        </w:trPr>
        <w:tc>
          <w:tcPr>
            <w:tcW w:w="1560" w:type="dxa"/>
            <w:tcBorders>
              <w:top w:val="single" w:sz="4" w:space="0" w:color="auto"/>
              <w:left w:val="single" w:sz="4" w:space="0" w:color="auto"/>
              <w:bottom w:val="single" w:sz="4" w:space="0" w:color="auto"/>
              <w:right w:val="single" w:sz="4" w:space="0" w:color="auto"/>
            </w:tcBorders>
            <w:hideMark/>
          </w:tcPr>
          <w:p w14:paraId="2750FAB2"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ACFT </w:t>
            </w:r>
            <w:r w:rsidRPr="0090729A">
              <w:rPr>
                <w:rFonts w:eastAsia="Calibri"/>
                <w:b/>
                <w:sz w:val="24"/>
                <w:szCs w:val="24"/>
                <w:lang w:val="en-US"/>
              </w:rPr>
              <w:t>3.5.1</w:t>
            </w:r>
          </w:p>
        </w:tc>
        <w:tc>
          <w:tcPr>
            <w:tcW w:w="3685" w:type="dxa"/>
            <w:tcBorders>
              <w:top w:val="single" w:sz="4" w:space="0" w:color="auto"/>
              <w:left w:val="single" w:sz="4" w:space="0" w:color="auto"/>
              <w:bottom w:val="single" w:sz="4" w:space="0" w:color="auto"/>
              <w:right w:val="single" w:sz="4" w:space="0" w:color="auto"/>
            </w:tcBorders>
            <w:hideMark/>
          </w:tcPr>
          <w:p w14:paraId="68AE43AC"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vi-VN"/>
              </w:rPr>
              <w:t>Nhận thức rõ những hạn chế về tính năng tàu bay do những hạn chế về môi trường.</w:t>
            </w:r>
          </w:p>
        </w:tc>
        <w:tc>
          <w:tcPr>
            <w:tcW w:w="567" w:type="dxa"/>
            <w:tcBorders>
              <w:top w:val="single" w:sz="4" w:space="0" w:color="auto"/>
              <w:left w:val="single" w:sz="4" w:space="0" w:color="auto"/>
              <w:bottom w:val="single" w:sz="4" w:space="0" w:color="auto"/>
              <w:right w:val="single" w:sz="4" w:space="0" w:color="auto"/>
            </w:tcBorders>
            <w:hideMark/>
          </w:tcPr>
          <w:p w14:paraId="0067027E"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2551" w:type="dxa"/>
            <w:tcBorders>
              <w:top w:val="single" w:sz="4" w:space="0" w:color="auto"/>
              <w:left w:val="single" w:sz="4" w:space="0" w:color="auto"/>
              <w:bottom w:val="single" w:sz="4" w:space="0" w:color="auto"/>
              <w:right w:val="single" w:sz="4" w:space="0" w:color="auto"/>
            </w:tcBorders>
            <w:hideMark/>
          </w:tcPr>
          <w:p w14:paraId="0AD7498F"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Phương thức giảm tiếng ồn, độ cao bay tối thiểu, nguy cơ chim trời.</w:t>
            </w:r>
          </w:p>
        </w:tc>
        <w:tc>
          <w:tcPr>
            <w:tcW w:w="1276" w:type="dxa"/>
            <w:tcBorders>
              <w:top w:val="single" w:sz="4" w:space="0" w:color="auto"/>
              <w:left w:val="single" w:sz="4" w:space="0" w:color="auto"/>
              <w:bottom w:val="single" w:sz="4" w:space="0" w:color="auto"/>
              <w:right w:val="single" w:sz="4" w:space="0" w:color="auto"/>
            </w:tcBorders>
            <w:hideMark/>
          </w:tcPr>
          <w:p w14:paraId="002DA5C2"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52457E25" w14:textId="77777777" w:rsidTr="0090729A">
        <w:trPr>
          <w:gridAfter w:val="1"/>
          <w:wAfter w:w="9" w:type="dxa"/>
          <w:trHeight w:val="439"/>
        </w:trPr>
        <w:tc>
          <w:tcPr>
            <w:tcW w:w="9639" w:type="dxa"/>
            <w:gridSpan w:val="5"/>
            <w:tcBorders>
              <w:top w:val="single" w:sz="4" w:space="0" w:color="auto"/>
              <w:left w:val="single" w:sz="4" w:space="0" w:color="auto"/>
              <w:bottom w:val="single" w:sz="4" w:space="0" w:color="auto"/>
              <w:right w:val="single" w:sz="4" w:space="0" w:color="auto"/>
            </w:tcBorders>
            <w:hideMark/>
          </w:tcPr>
          <w:p w14:paraId="1B8B83A1" w14:textId="77777777" w:rsidR="0090729A" w:rsidRPr="0090729A" w:rsidRDefault="0090729A" w:rsidP="0090729A">
            <w:pPr>
              <w:keepNext w:val="0"/>
              <w:keepLines w:val="0"/>
              <w:jc w:val="center"/>
              <w:rPr>
                <w:rFonts w:eastAsia="Calibri"/>
                <w:b/>
                <w:bCs/>
                <w:iCs/>
                <w:sz w:val="24"/>
                <w:szCs w:val="24"/>
                <w:lang w:val="en-GB"/>
              </w:rPr>
            </w:pPr>
            <w:r w:rsidRPr="0090729A">
              <w:rPr>
                <w:rFonts w:eastAsia="Calibri"/>
                <w:b/>
                <w:bCs/>
                <w:iCs/>
                <w:sz w:val="24"/>
                <w:szCs w:val="24"/>
                <w:lang w:val="en-GB"/>
              </w:rPr>
              <w:t>Chủ đề 4: Dữ liệu tàu bay</w:t>
            </w:r>
          </w:p>
        </w:tc>
      </w:tr>
      <w:tr w:rsidR="0090729A" w:rsidRPr="0090729A" w14:paraId="1600C7D2" w14:textId="77777777" w:rsidTr="0090729A">
        <w:trPr>
          <w:gridAfter w:val="1"/>
          <w:wAfter w:w="9" w:type="dxa"/>
          <w:trHeight w:val="417"/>
        </w:trPr>
        <w:tc>
          <w:tcPr>
            <w:tcW w:w="9639" w:type="dxa"/>
            <w:gridSpan w:val="5"/>
            <w:tcBorders>
              <w:top w:val="single" w:sz="4" w:space="0" w:color="auto"/>
              <w:left w:val="single" w:sz="4" w:space="0" w:color="auto"/>
              <w:bottom w:val="single" w:sz="4" w:space="0" w:color="auto"/>
              <w:right w:val="single" w:sz="4" w:space="0" w:color="auto"/>
            </w:tcBorders>
            <w:hideMark/>
          </w:tcPr>
          <w:p w14:paraId="4F05364B" w14:textId="77777777" w:rsidR="0090729A" w:rsidRPr="0090729A" w:rsidRDefault="0090729A" w:rsidP="0090729A">
            <w:pPr>
              <w:keepNext w:val="0"/>
              <w:keepLines w:val="0"/>
              <w:jc w:val="left"/>
              <w:rPr>
                <w:rFonts w:eastAsia="Calibri"/>
                <w:b/>
                <w:bCs/>
                <w:i/>
                <w:iCs/>
                <w:sz w:val="24"/>
                <w:szCs w:val="24"/>
                <w:lang w:val="en-GB"/>
              </w:rPr>
            </w:pPr>
            <w:r w:rsidRPr="0090729A">
              <w:rPr>
                <w:rFonts w:eastAsia="Calibri"/>
                <w:b/>
                <w:bCs/>
                <w:i/>
                <w:iCs/>
                <w:sz w:val="24"/>
                <w:szCs w:val="24"/>
                <w:lang w:val="en-US"/>
              </w:rPr>
              <w:t xml:space="preserve">Tiểu mục </w:t>
            </w:r>
            <w:r w:rsidRPr="0090729A">
              <w:rPr>
                <w:rFonts w:eastAsia="Calibri"/>
                <w:b/>
                <w:bCs/>
                <w:i/>
                <w:iCs/>
                <w:sz w:val="24"/>
                <w:szCs w:val="24"/>
                <w:lang w:val="en-GB"/>
              </w:rPr>
              <w:t>4.1. Nhận dạng loại tàu bay</w:t>
            </w:r>
          </w:p>
        </w:tc>
      </w:tr>
      <w:tr w:rsidR="0090729A" w:rsidRPr="0090729A" w14:paraId="33B83E02" w14:textId="77777777" w:rsidTr="0090729A">
        <w:trPr>
          <w:gridAfter w:val="1"/>
          <w:wAfter w:w="9" w:type="dxa"/>
          <w:trHeight w:val="920"/>
        </w:trPr>
        <w:tc>
          <w:tcPr>
            <w:tcW w:w="1560" w:type="dxa"/>
            <w:tcBorders>
              <w:top w:val="single" w:sz="4" w:space="0" w:color="auto"/>
              <w:left w:val="single" w:sz="4" w:space="0" w:color="auto"/>
              <w:bottom w:val="single" w:sz="4" w:space="0" w:color="auto"/>
              <w:right w:val="single" w:sz="4" w:space="0" w:color="auto"/>
            </w:tcBorders>
            <w:hideMark/>
          </w:tcPr>
          <w:p w14:paraId="36FE7E55"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ACFT </w:t>
            </w:r>
            <w:r w:rsidRPr="0090729A">
              <w:rPr>
                <w:rFonts w:eastAsia="Calibri"/>
                <w:b/>
                <w:sz w:val="24"/>
                <w:szCs w:val="24"/>
                <w:lang w:val="en-US"/>
              </w:rPr>
              <w:t>4.1.1</w:t>
            </w:r>
          </w:p>
        </w:tc>
        <w:tc>
          <w:tcPr>
            <w:tcW w:w="3685" w:type="dxa"/>
            <w:tcBorders>
              <w:top w:val="single" w:sz="4" w:space="0" w:color="auto"/>
              <w:left w:val="single" w:sz="4" w:space="0" w:color="auto"/>
              <w:bottom w:val="single" w:sz="4" w:space="0" w:color="auto"/>
              <w:right w:val="single" w:sz="4" w:space="0" w:color="auto"/>
            </w:tcBorders>
            <w:hideMark/>
          </w:tcPr>
          <w:p w14:paraId="5C4161D0"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Mô tả một mẫu đại diện các loại tàu bay sẽ gặp trong môi trường khai thác/làm việc.</w:t>
            </w:r>
          </w:p>
        </w:tc>
        <w:tc>
          <w:tcPr>
            <w:tcW w:w="567" w:type="dxa"/>
            <w:tcBorders>
              <w:top w:val="single" w:sz="4" w:space="0" w:color="auto"/>
              <w:left w:val="single" w:sz="4" w:space="0" w:color="auto"/>
              <w:bottom w:val="single" w:sz="4" w:space="0" w:color="auto"/>
              <w:right w:val="single" w:sz="4" w:space="0" w:color="auto"/>
            </w:tcBorders>
            <w:hideMark/>
          </w:tcPr>
          <w:p w14:paraId="535247B8"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2</w:t>
            </w:r>
          </w:p>
        </w:tc>
        <w:tc>
          <w:tcPr>
            <w:tcW w:w="2551" w:type="dxa"/>
            <w:tcBorders>
              <w:top w:val="single" w:sz="4" w:space="0" w:color="auto"/>
              <w:left w:val="single" w:sz="4" w:space="0" w:color="auto"/>
              <w:bottom w:val="single" w:sz="4" w:space="0" w:color="auto"/>
              <w:right w:val="single" w:sz="4" w:space="0" w:color="auto"/>
            </w:tcBorders>
            <w:hideMark/>
          </w:tcPr>
          <w:p w14:paraId="169651E9"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dạng, chỉ định loại ICAO, phân loại nhiễu động</w:t>
            </w:r>
            <w:r w:rsidRPr="0090729A">
              <w:rPr>
                <w:rFonts w:eastAsia="Calibri"/>
                <w:bCs/>
                <w:sz w:val="24"/>
                <w:szCs w:val="24"/>
                <w:lang w:val="en-US"/>
              </w:rPr>
              <w:br/>
            </w:r>
            <w:r w:rsidRPr="0090729A">
              <w:rPr>
                <w:rFonts w:eastAsia="Calibri"/>
                <w:bCs/>
                <w:i/>
                <w:iCs/>
                <w:sz w:val="24"/>
                <w:szCs w:val="24"/>
                <w:lang w:val="en-US"/>
              </w:rPr>
              <w:t>Hỗ trợ nội dung</w:t>
            </w:r>
            <w:r w:rsidRPr="0090729A">
              <w:rPr>
                <w:rFonts w:eastAsia="Calibri"/>
                <w:bCs/>
                <w:sz w:val="24"/>
                <w:szCs w:val="24"/>
                <w:lang w:val="en-US"/>
              </w:rPr>
              <w:t>: Phân loại tiếp cận của ICAO.</w:t>
            </w:r>
          </w:p>
        </w:tc>
        <w:tc>
          <w:tcPr>
            <w:tcW w:w="1276" w:type="dxa"/>
            <w:tcBorders>
              <w:top w:val="single" w:sz="4" w:space="0" w:color="auto"/>
              <w:left w:val="single" w:sz="4" w:space="0" w:color="auto"/>
              <w:bottom w:val="single" w:sz="4" w:space="0" w:color="auto"/>
              <w:right w:val="single" w:sz="4" w:space="0" w:color="auto"/>
            </w:tcBorders>
            <w:hideMark/>
          </w:tcPr>
          <w:p w14:paraId="1FD118FC"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r w:rsidR="0090729A" w:rsidRPr="0090729A" w14:paraId="3D589EB9" w14:textId="77777777" w:rsidTr="0090729A">
        <w:trPr>
          <w:gridAfter w:val="1"/>
          <w:wAfter w:w="9" w:type="dxa"/>
          <w:trHeight w:val="920"/>
        </w:trPr>
        <w:tc>
          <w:tcPr>
            <w:tcW w:w="1560" w:type="dxa"/>
            <w:tcBorders>
              <w:top w:val="single" w:sz="4" w:space="0" w:color="auto"/>
              <w:left w:val="single" w:sz="4" w:space="0" w:color="auto"/>
              <w:bottom w:val="single" w:sz="4" w:space="0" w:color="auto"/>
              <w:right w:val="single" w:sz="4" w:space="0" w:color="auto"/>
            </w:tcBorders>
            <w:hideMark/>
          </w:tcPr>
          <w:p w14:paraId="3E2FB0F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ACFT </w:t>
            </w:r>
            <w:r w:rsidRPr="0090729A">
              <w:rPr>
                <w:rFonts w:eastAsia="Calibri"/>
                <w:b/>
                <w:sz w:val="24"/>
                <w:szCs w:val="24"/>
                <w:lang w:val="en-US"/>
              </w:rPr>
              <w:t>4.1.2</w:t>
            </w:r>
          </w:p>
        </w:tc>
        <w:tc>
          <w:tcPr>
            <w:tcW w:w="3685" w:type="dxa"/>
            <w:tcBorders>
              <w:top w:val="single" w:sz="4" w:space="0" w:color="auto"/>
              <w:left w:val="single" w:sz="4" w:space="0" w:color="auto"/>
              <w:bottom w:val="single" w:sz="4" w:space="0" w:color="auto"/>
              <w:right w:val="single" w:sz="4" w:space="0" w:color="auto"/>
            </w:tcBorders>
            <w:hideMark/>
          </w:tcPr>
          <w:p w14:paraId="46A5A0B8"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vi-VN"/>
              </w:rPr>
              <w:t>Tích hợp dữ liệu về tính năng trung bình của một loại tàu bay sẽ gặp trong môi trường khai thác khi cung cấp dịch vụ kiểm soát.</w:t>
            </w:r>
          </w:p>
        </w:tc>
        <w:tc>
          <w:tcPr>
            <w:tcW w:w="567" w:type="dxa"/>
            <w:tcBorders>
              <w:top w:val="single" w:sz="4" w:space="0" w:color="auto"/>
              <w:left w:val="single" w:sz="4" w:space="0" w:color="auto"/>
              <w:bottom w:val="single" w:sz="4" w:space="0" w:color="auto"/>
              <w:right w:val="single" w:sz="4" w:space="0" w:color="auto"/>
            </w:tcBorders>
            <w:hideMark/>
          </w:tcPr>
          <w:p w14:paraId="5B137F45"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4</w:t>
            </w:r>
          </w:p>
        </w:tc>
        <w:tc>
          <w:tcPr>
            <w:tcW w:w="2551" w:type="dxa"/>
            <w:tcBorders>
              <w:top w:val="single" w:sz="4" w:space="0" w:color="auto"/>
              <w:left w:val="single" w:sz="4" w:space="0" w:color="auto"/>
              <w:bottom w:val="single" w:sz="4" w:space="0" w:color="auto"/>
              <w:right w:val="single" w:sz="4" w:space="0" w:color="auto"/>
            </w:tcBorders>
            <w:hideMark/>
          </w:tcPr>
          <w:p w14:paraId="16065E66" w14:textId="77777777" w:rsidR="0090729A" w:rsidRPr="0090729A" w:rsidRDefault="0090729A" w:rsidP="0090729A">
            <w:pPr>
              <w:keepNext w:val="0"/>
              <w:keepLines w:val="0"/>
              <w:rPr>
                <w:rFonts w:eastAsia="Calibri"/>
                <w:bCs/>
                <w:sz w:val="24"/>
                <w:szCs w:val="24"/>
                <w:lang w:val="en-US"/>
              </w:rPr>
            </w:pPr>
            <w:r w:rsidRPr="0090729A">
              <w:rPr>
                <w:rFonts w:eastAsia="Calibri"/>
                <w:bCs/>
                <w:iCs/>
                <w:sz w:val="24"/>
                <w:szCs w:val="24"/>
                <w:lang w:val="vi-VN"/>
              </w:rPr>
              <w:t>Dữ liệu về tính năng về một loạt các tình huống tiêu biểu</w:t>
            </w:r>
          </w:p>
        </w:tc>
        <w:tc>
          <w:tcPr>
            <w:tcW w:w="1276" w:type="dxa"/>
            <w:tcBorders>
              <w:top w:val="single" w:sz="4" w:space="0" w:color="auto"/>
              <w:left w:val="single" w:sz="4" w:space="0" w:color="auto"/>
              <w:bottom w:val="single" w:sz="4" w:space="0" w:color="auto"/>
              <w:right w:val="single" w:sz="4" w:space="0" w:color="auto"/>
            </w:tcBorders>
            <w:hideMark/>
          </w:tcPr>
          <w:p w14:paraId="0D602ADA"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bl>
    <w:p w14:paraId="0BCDFB86" w14:textId="77777777" w:rsidR="0090729A" w:rsidRPr="0090729A" w:rsidRDefault="0090729A" w:rsidP="0090729A">
      <w:pPr>
        <w:keepNext w:val="0"/>
        <w:keepLines w:val="0"/>
        <w:widowControl/>
        <w:spacing w:before="0" w:beforeAutospacing="1"/>
        <w:jc w:val="left"/>
        <w:rPr>
          <w:rFonts w:eastAsia="Arial"/>
          <w:b/>
          <w:bCs/>
          <w:sz w:val="26"/>
          <w:szCs w:val="26"/>
          <w:lang w:val="en-US"/>
          <w14:ligatures w14:val="standardContextual"/>
        </w:rPr>
        <w:sectPr w:rsidR="0090729A" w:rsidRPr="0090729A">
          <w:pgSz w:w="11907" w:h="16840"/>
          <w:pgMar w:top="1134" w:right="1134" w:bottom="1134" w:left="1701" w:header="567" w:footer="0" w:gutter="0"/>
          <w:cols w:space="720"/>
        </w:sectPr>
      </w:pPr>
    </w:p>
    <w:p w14:paraId="7836EEC3"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7: YẾU TỐ CON NGƯỜI (TWR HUM)</w:t>
      </w:r>
    </w:p>
    <w:p w14:paraId="6E7299AF" w14:textId="77777777" w:rsidR="0090729A" w:rsidRPr="0090729A" w:rsidRDefault="0090729A" w:rsidP="0090729A">
      <w:pPr>
        <w:keepNext w:val="0"/>
        <w:keepLines w:val="0"/>
        <w:widowControl/>
        <w:spacing w:line="256" w:lineRule="auto"/>
        <w:jc w:val="left"/>
        <w:rPr>
          <w:rFonts w:eastAsia="Calibri"/>
          <w:sz w:val="26"/>
          <w:szCs w:val="26"/>
          <w:lang w:val="en-US"/>
        </w:rPr>
      </w:pPr>
      <w:r w:rsidRPr="0090729A">
        <w:rPr>
          <w:rFonts w:eastAsia="Calibri"/>
          <w:b/>
          <w:sz w:val="26"/>
          <w:szCs w:val="26"/>
          <w:lang w:val="en-US"/>
        </w:rPr>
        <w:t>Mục tiêu môn học:</w:t>
      </w:r>
    </w:p>
    <w:p w14:paraId="3D7ECFAD"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 xml:space="preserve">Học viên có khả năng nhận thức và đánh giá sự cần thiết của việc không ngừng nâng cao kiến thức, đồng thời phân tích các yếu tố ảnh hưởng đến hiệu suất làm việc của cá nhân và </w:t>
      </w:r>
      <w:r w:rsidRPr="0090729A">
        <w:rPr>
          <w:rFonts w:eastAsia="Calibri"/>
          <w:sz w:val="26"/>
          <w:szCs w:val="26"/>
          <w:lang w:val="en-US"/>
        </w:rPr>
        <w:t>hiệu suất làm việc của nhóm</w:t>
      </w:r>
      <w:r w:rsidRPr="0090729A">
        <w:rPr>
          <w:rFonts w:eastAsia="Calibri"/>
          <w:sz w:val="26"/>
          <w:szCs w:val="26"/>
          <w:lang w:val="vi-VN"/>
        </w:rPr>
        <w:t>.</w:t>
      </w:r>
    </w:p>
    <w:tbl>
      <w:tblPr>
        <w:tblW w:w="9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827"/>
        <w:gridCol w:w="548"/>
        <w:gridCol w:w="14"/>
        <w:gridCol w:w="2829"/>
        <w:gridCol w:w="6"/>
        <w:gridCol w:w="127"/>
        <w:gridCol w:w="1012"/>
      </w:tblGrid>
      <w:tr w:rsidR="0090729A" w:rsidRPr="0090729A" w14:paraId="43F92E70"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tcPr>
          <w:p w14:paraId="44F1F87D" w14:textId="77777777" w:rsidR="0090729A" w:rsidRPr="0090729A" w:rsidRDefault="0090729A" w:rsidP="0090729A">
            <w:pPr>
              <w:keepNext w:val="0"/>
              <w:keepLines w:val="0"/>
              <w:widowControl/>
              <w:jc w:val="left"/>
              <w:rPr>
                <w:rFonts w:eastAsia="Calibri"/>
                <w:sz w:val="24"/>
                <w:szCs w:val="24"/>
                <w:lang w:val="vi-VN"/>
              </w:rPr>
            </w:pPr>
          </w:p>
        </w:tc>
        <w:tc>
          <w:tcPr>
            <w:tcW w:w="3827" w:type="dxa"/>
            <w:tcBorders>
              <w:top w:val="single" w:sz="4" w:space="0" w:color="auto"/>
              <w:left w:val="single" w:sz="4" w:space="0" w:color="auto"/>
              <w:bottom w:val="single" w:sz="4" w:space="0" w:color="auto"/>
              <w:right w:val="single" w:sz="4" w:space="0" w:color="auto"/>
            </w:tcBorders>
            <w:hideMark/>
          </w:tcPr>
          <w:p w14:paraId="11D6A8AF" w14:textId="77777777" w:rsidR="0090729A" w:rsidRPr="0090729A" w:rsidRDefault="0090729A" w:rsidP="0090729A">
            <w:pPr>
              <w:keepNext w:val="0"/>
              <w:keepLines w:val="0"/>
              <w:widowControl/>
              <w:rPr>
                <w:rFonts w:eastAsia="Calibri"/>
                <w:sz w:val="24"/>
                <w:szCs w:val="24"/>
                <w:lang w:val="vi-VN"/>
              </w:rPr>
            </w:pPr>
            <w:r w:rsidRPr="0090729A">
              <w:rPr>
                <w:b/>
                <w:bCs/>
                <w:sz w:val="24"/>
                <w:szCs w:val="24"/>
              </w:rPr>
              <w:t>NỘI DUNG</w:t>
            </w:r>
          </w:p>
        </w:tc>
        <w:tc>
          <w:tcPr>
            <w:tcW w:w="548" w:type="dxa"/>
            <w:tcBorders>
              <w:top w:val="single" w:sz="4" w:space="0" w:color="auto"/>
              <w:left w:val="single" w:sz="4" w:space="0" w:color="auto"/>
              <w:bottom w:val="single" w:sz="4" w:space="0" w:color="auto"/>
              <w:right w:val="single" w:sz="4" w:space="0" w:color="auto"/>
            </w:tcBorders>
            <w:hideMark/>
          </w:tcPr>
          <w:p w14:paraId="7311E9CF" w14:textId="77777777" w:rsidR="0090729A" w:rsidRPr="0090729A" w:rsidRDefault="0090729A" w:rsidP="0090729A">
            <w:pPr>
              <w:keepNext w:val="0"/>
              <w:keepLines w:val="0"/>
              <w:widowControl/>
              <w:jc w:val="center"/>
              <w:rPr>
                <w:rFonts w:eastAsia="Calibri"/>
                <w:sz w:val="24"/>
                <w:szCs w:val="24"/>
                <w:lang w:val="vi-VN"/>
              </w:rPr>
            </w:pPr>
            <w:r w:rsidRPr="0090729A">
              <w:rPr>
                <w:b/>
                <w:bCs/>
                <w:sz w:val="24"/>
                <w:szCs w:val="24"/>
              </w:rPr>
              <w:t>MỨC</w:t>
            </w:r>
          </w:p>
        </w:tc>
        <w:tc>
          <w:tcPr>
            <w:tcW w:w="2976" w:type="dxa"/>
            <w:gridSpan w:val="4"/>
            <w:tcBorders>
              <w:top w:val="single" w:sz="4" w:space="0" w:color="auto"/>
              <w:left w:val="single" w:sz="4" w:space="0" w:color="auto"/>
              <w:bottom w:val="single" w:sz="4" w:space="0" w:color="auto"/>
              <w:right w:val="single" w:sz="4" w:space="0" w:color="auto"/>
            </w:tcBorders>
            <w:hideMark/>
          </w:tcPr>
          <w:p w14:paraId="114398CC" w14:textId="77777777" w:rsidR="0090729A" w:rsidRPr="0090729A" w:rsidRDefault="0090729A" w:rsidP="0090729A">
            <w:pPr>
              <w:keepNext w:val="0"/>
              <w:keepLines w:val="0"/>
              <w:widowControl/>
              <w:rPr>
                <w:rFonts w:eastAsia="Calibri"/>
                <w:sz w:val="24"/>
                <w:szCs w:val="24"/>
                <w:lang w:val="vi-VN"/>
              </w:rPr>
            </w:pPr>
            <w:r w:rsidRPr="0090729A">
              <w:rPr>
                <w:b/>
                <w:bCs/>
                <w:iCs/>
                <w:sz w:val="24"/>
                <w:szCs w:val="24"/>
              </w:rPr>
              <w:t>TÀI LIỆU THAM CHIẾU</w:t>
            </w:r>
          </w:p>
        </w:tc>
        <w:tc>
          <w:tcPr>
            <w:tcW w:w="1012" w:type="dxa"/>
            <w:tcBorders>
              <w:top w:val="single" w:sz="4" w:space="0" w:color="auto"/>
              <w:left w:val="single" w:sz="4" w:space="0" w:color="auto"/>
              <w:bottom w:val="single" w:sz="4" w:space="0" w:color="auto"/>
              <w:right w:val="single" w:sz="4" w:space="0" w:color="auto"/>
            </w:tcBorders>
          </w:tcPr>
          <w:p w14:paraId="6949817B" w14:textId="77777777" w:rsidR="0090729A" w:rsidRPr="0090729A" w:rsidRDefault="0090729A" w:rsidP="0090729A">
            <w:pPr>
              <w:keepNext w:val="0"/>
              <w:keepLines w:val="0"/>
              <w:widowControl/>
              <w:jc w:val="center"/>
              <w:rPr>
                <w:rFonts w:eastAsia="Calibri"/>
                <w:sz w:val="24"/>
                <w:szCs w:val="24"/>
                <w:lang w:val="vi-VN"/>
              </w:rPr>
            </w:pPr>
          </w:p>
        </w:tc>
      </w:tr>
      <w:tr w:rsidR="0090729A" w:rsidRPr="0090729A" w14:paraId="04DC2A14"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497767F6" w14:textId="77777777" w:rsidR="0090729A" w:rsidRPr="0090729A" w:rsidRDefault="0090729A" w:rsidP="0090729A">
            <w:pPr>
              <w:keepNext w:val="0"/>
              <w:keepLines w:val="0"/>
              <w:widowControl/>
              <w:jc w:val="center"/>
              <w:rPr>
                <w:rFonts w:eastAsia="Calibri"/>
                <w:b/>
                <w:bCs/>
                <w:sz w:val="24"/>
                <w:szCs w:val="24"/>
                <w:lang w:val="vi-VN"/>
              </w:rPr>
            </w:pPr>
            <w:r w:rsidRPr="0090729A">
              <w:rPr>
                <w:rFonts w:eastAsia="Calibri"/>
                <w:b/>
                <w:bCs/>
                <w:sz w:val="24"/>
                <w:szCs w:val="24"/>
                <w:lang w:val="vi-VN"/>
              </w:rPr>
              <w:t>Chủ đề 1: Yếu tố tâm lý</w:t>
            </w:r>
          </w:p>
        </w:tc>
      </w:tr>
      <w:tr w:rsidR="0090729A" w:rsidRPr="0090729A" w14:paraId="7558F801"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0D46EF5A"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vi-VN"/>
              </w:rPr>
              <w:t>Tiểu mục</w:t>
            </w:r>
            <w:r w:rsidRPr="0090729A">
              <w:rPr>
                <w:rFonts w:eastAsia="Calibri"/>
                <w:b/>
                <w:bCs/>
                <w:i/>
                <w:iCs/>
                <w:sz w:val="24"/>
                <w:szCs w:val="24"/>
                <w:lang w:val="vi-VN"/>
              </w:rPr>
              <w:t xml:space="preserve"> 1.1. Nhận thức</w:t>
            </w:r>
          </w:p>
        </w:tc>
      </w:tr>
      <w:tr w:rsidR="0090729A" w:rsidRPr="0090729A" w14:paraId="10CD682E"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712F33E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1.1.1</w:t>
            </w:r>
          </w:p>
        </w:tc>
        <w:tc>
          <w:tcPr>
            <w:tcW w:w="3827" w:type="dxa"/>
            <w:tcBorders>
              <w:top w:val="single" w:sz="4" w:space="0" w:color="auto"/>
              <w:left w:val="single" w:sz="4" w:space="0" w:color="auto"/>
              <w:bottom w:val="single" w:sz="4" w:space="0" w:color="auto"/>
              <w:right w:val="single" w:sz="4" w:space="0" w:color="auto"/>
            </w:tcBorders>
            <w:hideMark/>
          </w:tcPr>
          <w:p w14:paraId="3AE7E4C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mô hình xử lý thông tin của con người.</w:t>
            </w:r>
          </w:p>
        </w:tc>
        <w:tc>
          <w:tcPr>
            <w:tcW w:w="548" w:type="dxa"/>
            <w:tcBorders>
              <w:top w:val="single" w:sz="4" w:space="0" w:color="auto"/>
              <w:left w:val="single" w:sz="4" w:space="0" w:color="auto"/>
              <w:bottom w:val="single" w:sz="4" w:space="0" w:color="auto"/>
              <w:right w:val="single" w:sz="4" w:space="0" w:color="auto"/>
            </w:tcBorders>
            <w:hideMark/>
          </w:tcPr>
          <w:p w14:paraId="6D40DD3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976" w:type="dxa"/>
            <w:gridSpan w:val="4"/>
            <w:tcBorders>
              <w:top w:val="single" w:sz="4" w:space="0" w:color="auto"/>
              <w:left w:val="single" w:sz="4" w:space="0" w:color="auto"/>
              <w:bottom w:val="single" w:sz="4" w:space="0" w:color="auto"/>
              <w:right w:val="single" w:sz="4" w:space="0" w:color="auto"/>
            </w:tcBorders>
            <w:hideMark/>
          </w:tcPr>
          <w:p w14:paraId="6C72896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Sự chú ý, nhận thức, trí nhớ, nhận thức tình huống, ra quyết định, phản ứng.</w:t>
            </w:r>
          </w:p>
        </w:tc>
        <w:tc>
          <w:tcPr>
            <w:tcW w:w="1012" w:type="dxa"/>
            <w:tcBorders>
              <w:top w:val="single" w:sz="4" w:space="0" w:color="auto"/>
              <w:left w:val="single" w:sz="4" w:space="0" w:color="auto"/>
              <w:bottom w:val="single" w:sz="4" w:space="0" w:color="auto"/>
              <w:right w:val="single" w:sz="4" w:space="0" w:color="auto"/>
            </w:tcBorders>
            <w:hideMark/>
          </w:tcPr>
          <w:p w14:paraId="010DFDC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567CA17" w14:textId="77777777" w:rsidTr="0090729A">
        <w:trPr>
          <w:trHeight w:val="1159"/>
        </w:trPr>
        <w:tc>
          <w:tcPr>
            <w:tcW w:w="1418" w:type="dxa"/>
            <w:tcBorders>
              <w:top w:val="single" w:sz="4" w:space="0" w:color="auto"/>
              <w:left w:val="single" w:sz="4" w:space="0" w:color="auto"/>
              <w:bottom w:val="single" w:sz="4" w:space="0" w:color="auto"/>
              <w:right w:val="single" w:sz="4" w:space="0" w:color="auto"/>
            </w:tcBorders>
            <w:hideMark/>
          </w:tcPr>
          <w:p w14:paraId="3322589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1.1.2</w:t>
            </w:r>
          </w:p>
        </w:tc>
        <w:tc>
          <w:tcPr>
            <w:tcW w:w="3827" w:type="dxa"/>
            <w:tcBorders>
              <w:top w:val="single" w:sz="4" w:space="0" w:color="auto"/>
              <w:left w:val="single" w:sz="4" w:space="0" w:color="auto"/>
              <w:bottom w:val="single" w:sz="4" w:space="0" w:color="auto"/>
              <w:right w:val="single" w:sz="4" w:space="0" w:color="auto"/>
            </w:tcBorders>
            <w:hideMark/>
          </w:tcPr>
          <w:p w14:paraId="47AE9BA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yếu tố ảnh hưởng đến việc xử lý thông tin của con người.</w:t>
            </w:r>
          </w:p>
        </w:tc>
        <w:tc>
          <w:tcPr>
            <w:tcW w:w="548" w:type="dxa"/>
            <w:tcBorders>
              <w:top w:val="single" w:sz="4" w:space="0" w:color="auto"/>
              <w:left w:val="single" w:sz="4" w:space="0" w:color="auto"/>
              <w:bottom w:val="single" w:sz="4" w:space="0" w:color="auto"/>
              <w:right w:val="single" w:sz="4" w:space="0" w:color="auto"/>
            </w:tcBorders>
            <w:hideMark/>
          </w:tcPr>
          <w:p w14:paraId="1096F7C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976" w:type="dxa"/>
            <w:gridSpan w:val="4"/>
            <w:tcBorders>
              <w:top w:val="single" w:sz="4" w:space="0" w:color="auto"/>
              <w:left w:val="single" w:sz="4" w:space="0" w:color="auto"/>
              <w:bottom w:val="single" w:sz="4" w:space="0" w:color="auto"/>
              <w:right w:val="single" w:sz="4" w:space="0" w:color="auto"/>
            </w:tcBorders>
            <w:hideMark/>
          </w:tcPr>
          <w:p w14:paraId="0AAB763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Sự tự tin, căng thẳng, học tập, kiến ​​thức, kinh nghiệm, mệt mỏi, rượu/thuốc, mất tập trung, quan hệ giữa các cá nhân.</w:t>
            </w:r>
          </w:p>
        </w:tc>
        <w:tc>
          <w:tcPr>
            <w:tcW w:w="1012" w:type="dxa"/>
            <w:tcBorders>
              <w:top w:val="single" w:sz="4" w:space="0" w:color="auto"/>
              <w:left w:val="single" w:sz="4" w:space="0" w:color="auto"/>
              <w:bottom w:val="single" w:sz="4" w:space="0" w:color="auto"/>
              <w:right w:val="single" w:sz="4" w:space="0" w:color="auto"/>
            </w:tcBorders>
            <w:hideMark/>
          </w:tcPr>
          <w:p w14:paraId="6EE3D4C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E70E69A"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69C0938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1.1.3</w:t>
            </w:r>
          </w:p>
        </w:tc>
        <w:tc>
          <w:tcPr>
            <w:tcW w:w="3827" w:type="dxa"/>
            <w:tcBorders>
              <w:top w:val="single" w:sz="4" w:space="0" w:color="auto"/>
              <w:left w:val="single" w:sz="4" w:space="0" w:color="auto"/>
              <w:bottom w:val="single" w:sz="4" w:space="0" w:color="auto"/>
              <w:right w:val="single" w:sz="4" w:space="0" w:color="auto"/>
            </w:tcBorders>
            <w:hideMark/>
          </w:tcPr>
          <w:p w14:paraId="1BE833E1"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Theo dõi</w:t>
            </w:r>
            <w:r w:rsidRPr="0090729A">
              <w:rPr>
                <w:rFonts w:eastAsia="Calibri"/>
                <w:sz w:val="24"/>
                <w:szCs w:val="24"/>
                <w:lang w:val="vi-VN"/>
              </w:rPr>
              <w:t xml:space="preserve"> ảnh hưởng của các yếu tố xử lý thông tin của con người đến việc ra quyết định.</w:t>
            </w:r>
          </w:p>
        </w:tc>
        <w:tc>
          <w:tcPr>
            <w:tcW w:w="548" w:type="dxa"/>
            <w:tcBorders>
              <w:top w:val="single" w:sz="4" w:space="0" w:color="auto"/>
              <w:left w:val="single" w:sz="4" w:space="0" w:color="auto"/>
              <w:bottom w:val="single" w:sz="4" w:space="0" w:color="auto"/>
              <w:right w:val="single" w:sz="4" w:space="0" w:color="auto"/>
            </w:tcBorders>
            <w:hideMark/>
          </w:tcPr>
          <w:p w14:paraId="361AFB0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976" w:type="dxa"/>
            <w:gridSpan w:val="4"/>
            <w:tcBorders>
              <w:top w:val="single" w:sz="4" w:space="0" w:color="auto"/>
              <w:left w:val="single" w:sz="4" w:space="0" w:color="auto"/>
              <w:bottom w:val="single" w:sz="4" w:space="0" w:color="auto"/>
              <w:right w:val="single" w:sz="4" w:space="0" w:color="auto"/>
            </w:tcBorders>
            <w:hideMark/>
          </w:tcPr>
          <w:p w14:paraId="441E2A64"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Khối lượng công việc, căng thẳng, quan hệ giữa các cá nhân, mất tập trung, tự tin.</w:t>
            </w:r>
          </w:p>
        </w:tc>
        <w:tc>
          <w:tcPr>
            <w:tcW w:w="1012" w:type="dxa"/>
            <w:tcBorders>
              <w:top w:val="single" w:sz="4" w:space="0" w:color="auto"/>
              <w:left w:val="single" w:sz="4" w:space="0" w:color="auto"/>
              <w:bottom w:val="single" w:sz="4" w:space="0" w:color="auto"/>
              <w:right w:val="single" w:sz="4" w:space="0" w:color="auto"/>
            </w:tcBorders>
            <w:hideMark/>
          </w:tcPr>
          <w:p w14:paraId="544D242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5B36CE2" w14:textId="77777777" w:rsidTr="0090729A">
        <w:trPr>
          <w:trHeight w:val="406"/>
        </w:trPr>
        <w:tc>
          <w:tcPr>
            <w:tcW w:w="9781" w:type="dxa"/>
            <w:gridSpan w:val="8"/>
            <w:tcBorders>
              <w:top w:val="single" w:sz="4" w:space="0" w:color="auto"/>
              <w:left w:val="single" w:sz="4" w:space="0" w:color="auto"/>
              <w:bottom w:val="single" w:sz="4" w:space="0" w:color="auto"/>
              <w:right w:val="single" w:sz="4" w:space="0" w:color="auto"/>
            </w:tcBorders>
            <w:hideMark/>
          </w:tcPr>
          <w:p w14:paraId="3C4B7424"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2: Yếu tố y tế và sinh lý</w:t>
            </w:r>
          </w:p>
        </w:tc>
      </w:tr>
      <w:tr w:rsidR="0090729A" w:rsidRPr="0090729A" w14:paraId="1E9EB9D9"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3F64F1D8"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2.1. Mệt mỏi</w:t>
            </w:r>
          </w:p>
        </w:tc>
      </w:tr>
      <w:tr w:rsidR="0090729A" w:rsidRPr="0090729A" w14:paraId="5147B4DB" w14:textId="77777777" w:rsidTr="0090729A">
        <w:trPr>
          <w:trHeight w:val="965"/>
        </w:trPr>
        <w:tc>
          <w:tcPr>
            <w:tcW w:w="1418" w:type="dxa"/>
            <w:tcBorders>
              <w:top w:val="single" w:sz="4" w:space="0" w:color="auto"/>
              <w:left w:val="single" w:sz="4" w:space="0" w:color="auto"/>
              <w:bottom w:val="single" w:sz="4" w:space="0" w:color="auto"/>
              <w:right w:val="single" w:sz="4" w:space="0" w:color="auto"/>
            </w:tcBorders>
            <w:hideMark/>
          </w:tcPr>
          <w:p w14:paraId="4A4C6D2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2.1.1</w:t>
            </w:r>
          </w:p>
        </w:tc>
        <w:tc>
          <w:tcPr>
            <w:tcW w:w="3827" w:type="dxa"/>
            <w:tcBorders>
              <w:top w:val="single" w:sz="4" w:space="0" w:color="auto"/>
              <w:left w:val="single" w:sz="4" w:space="0" w:color="auto"/>
              <w:bottom w:val="single" w:sz="4" w:space="0" w:color="auto"/>
              <w:right w:val="single" w:sz="4" w:space="0" w:color="auto"/>
            </w:tcBorders>
            <w:hideMark/>
          </w:tcPr>
          <w:p w14:paraId="710481A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Nêu các yếu tố gây mệt mỏi.</w:t>
            </w:r>
          </w:p>
        </w:tc>
        <w:tc>
          <w:tcPr>
            <w:tcW w:w="562" w:type="dxa"/>
            <w:gridSpan w:val="2"/>
            <w:tcBorders>
              <w:top w:val="single" w:sz="4" w:space="0" w:color="auto"/>
              <w:left w:val="single" w:sz="4" w:space="0" w:color="auto"/>
              <w:bottom w:val="single" w:sz="4" w:space="0" w:color="auto"/>
              <w:right w:val="single" w:sz="4" w:space="0" w:color="auto"/>
            </w:tcBorders>
            <w:hideMark/>
          </w:tcPr>
          <w:p w14:paraId="54EDDF1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449575D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Làm việc theo ca.</w:t>
            </w:r>
          </w:p>
          <w:p w14:paraId="34D58654"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sz w:val="24"/>
                <w:szCs w:val="24"/>
                <w:lang w:val="vi-VN"/>
              </w:rPr>
              <w:t xml:space="preserve">Ca đêm và </w:t>
            </w:r>
            <w:r w:rsidRPr="0090729A">
              <w:rPr>
                <w:rFonts w:eastAsia="Calibri"/>
                <w:b/>
                <w:bCs/>
                <w:sz w:val="24"/>
                <w:szCs w:val="24"/>
                <w:lang w:val="vi-VN"/>
              </w:rPr>
              <w:t>lịch trực</w:t>
            </w:r>
          </w:p>
        </w:tc>
        <w:tc>
          <w:tcPr>
            <w:tcW w:w="1145" w:type="dxa"/>
            <w:gridSpan w:val="3"/>
            <w:tcBorders>
              <w:top w:val="single" w:sz="4" w:space="0" w:color="auto"/>
              <w:left w:val="single" w:sz="4" w:space="0" w:color="auto"/>
              <w:bottom w:val="single" w:sz="4" w:space="0" w:color="auto"/>
              <w:right w:val="single" w:sz="4" w:space="0" w:color="auto"/>
            </w:tcBorders>
            <w:hideMark/>
          </w:tcPr>
          <w:p w14:paraId="7E8F0F3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C2D4D67"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46F2036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2.1.2</w:t>
            </w:r>
          </w:p>
        </w:tc>
        <w:tc>
          <w:tcPr>
            <w:tcW w:w="3827" w:type="dxa"/>
            <w:tcBorders>
              <w:top w:val="single" w:sz="4" w:space="0" w:color="auto"/>
              <w:left w:val="single" w:sz="4" w:space="0" w:color="auto"/>
              <w:bottom w:val="single" w:sz="4" w:space="0" w:color="auto"/>
              <w:right w:val="single" w:sz="4" w:space="0" w:color="auto"/>
            </w:tcBorders>
            <w:hideMark/>
          </w:tcPr>
          <w:p w14:paraId="4D79A26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sự </w:t>
            </w:r>
            <w:r w:rsidRPr="0090729A">
              <w:rPr>
                <w:rFonts w:eastAsia="Calibri"/>
                <w:b/>
                <w:sz w:val="24"/>
                <w:szCs w:val="24"/>
                <w:lang w:val="vi-VN"/>
              </w:rPr>
              <w:t>ảnh hưởng của</w:t>
            </w:r>
            <w:r w:rsidRPr="0090729A">
              <w:rPr>
                <w:rFonts w:eastAsia="Calibri"/>
                <w:sz w:val="24"/>
                <w:szCs w:val="24"/>
                <w:lang w:val="vi-VN"/>
              </w:rPr>
              <w:t xml:space="preserve"> mệt mỏi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4E58C37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3E4F1826"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Thiếu tập trung, thờ ơ/lơ đễnh, cáu kỉnh, thất vọng, Tài liệu ICAO 241 - AN / 145 -Yếu tố con người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7B5E4FE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9109D4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0FF50A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2.1.3</w:t>
            </w:r>
          </w:p>
        </w:tc>
        <w:tc>
          <w:tcPr>
            <w:tcW w:w="3827" w:type="dxa"/>
            <w:tcBorders>
              <w:top w:val="single" w:sz="4" w:space="0" w:color="auto"/>
              <w:left w:val="single" w:sz="4" w:space="0" w:color="auto"/>
              <w:bottom w:val="single" w:sz="4" w:space="0" w:color="auto"/>
              <w:right w:val="single" w:sz="4" w:space="0" w:color="auto"/>
            </w:tcBorders>
            <w:hideMark/>
          </w:tcPr>
          <w:p w14:paraId="7DC596E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mệt mỏi của bản thân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203A979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02D5A7DD"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241 — AN/145 Yếu tố con người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59958B5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764EAE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D6F38A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2.1.4</w:t>
            </w:r>
          </w:p>
        </w:tc>
        <w:tc>
          <w:tcPr>
            <w:tcW w:w="3827" w:type="dxa"/>
            <w:tcBorders>
              <w:top w:val="single" w:sz="4" w:space="0" w:color="auto"/>
              <w:left w:val="single" w:sz="4" w:space="0" w:color="auto"/>
              <w:bottom w:val="single" w:sz="4" w:space="0" w:color="auto"/>
              <w:right w:val="single" w:sz="4" w:space="0" w:color="auto"/>
            </w:tcBorders>
            <w:hideMark/>
          </w:tcPr>
          <w:p w14:paraId="5EDD933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mệt mỏi của đồng nghiệp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7566A86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7E588E46" w14:textId="77777777" w:rsidR="0090729A" w:rsidRPr="0090729A" w:rsidRDefault="0090729A" w:rsidP="0090729A">
            <w:pPr>
              <w:keepNext w:val="0"/>
              <w:keepLines w:val="0"/>
              <w:widowControl/>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26571F9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6929A90"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75949F7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2.1.5</w:t>
            </w:r>
          </w:p>
        </w:tc>
        <w:tc>
          <w:tcPr>
            <w:tcW w:w="3827" w:type="dxa"/>
            <w:tcBorders>
              <w:top w:val="single" w:sz="4" w:space="0" w:color="auto"/>
              <w:left w:val="single" w:sz="4" w:space="0" w:color="auto"/>
              <w:bottom w:val="single" w:sz="4" w:space="0" w:color="auto"/>
              <w:right w:val="single" w:sz="4" w:space="0" w:color="auto"/>
            </w:tcBorders>
            <w:hideMark/>
          </w:tcPr>
          <w:p w14:paraId="61B5B83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hành động thích hợp khi cảm thấy mệt mỏi.</w:t>
            </w:r>
          </w:p>
        </w:tc>
        <w:tc>
          <w:tcPr>
            <w:tcW w:w="562" w:type="dxa"/>
            <w:gridSpan w:val="2"/>
            <w:tcBorders>
              <w:top w:val="single" w:sz="4" w:space="0" w:color="auto"/>
              <w:left w:val="single" w:sz="4" w:space="0" w:color="auto"/>
              <w:bottom w:val="single" w:sz="4" w:space="0" w:color="auto"/>
              <w:right w:val="single" w:sz="4" w:space="0" w:color="auto"/>
            </w:tcBorders>
            <w:hideMark/>
          </w:tcPr>
          <w:p w14:paraId="136A2F0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6B9A7608" w14:textId="77777777" w:rsidR="0090729A" w:rsidRPr="0090729A" w:rsidRDefault="0090729A" w:rsidP="0090729A">
            <w:pPr>
              <w:keepNext w:val="0"/>
              <w:keepLines w:val="0"/>
              <w:widowControl/>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1FAEF8F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C53F9BF"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114056F0" w14:textId="77777777" w:rsidR="0090729A" w:rsidRPr="0090729A" w:rsidRDefault="0090729A" w:rsidP="0090729A">
            <w:pPr>
              <w:keepNext w:val="0"/>
              <w:keepLines w:val="0"/>
              <w:widowControl/>
              <w:jc w:val="left"/>
              <w:rPr>
                <w:rFonts w:eastAsia="Calibri"/>
                <w:b/>
                <w:bCs/>
                <w:i/>
                <w:iCs/>
                <w:sz w:val="24"/>
                <w:szCs w:val="24"/>
                <w:lang w:val="vi-VN"/>
              </w:rPr>
            </w:pPr>
            <w:r w:rsidRPr="0090729A">
              <w:rPr>
                <w:rFonts w:eastAsia="Calibri"/>
                <w:b/>
                <w:bCs/>
                <w:i/>
                <w:iCs/>
                <w:sz w:val="24"/>
                <w:szCs w:val="24"/>
                <w:lang w:val="vi-VN"/>
              </w:rPr>
              <w:t>Tiểu mục 2.2. Thể trạng</w:t>
            </w:r>
          </w:p>
        </w:tc>
      </w:tr>
      <w:tr w:rsidR="0090729A" w:rsidRPr="0090729A" w14:paraId="62B06D0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CA0F5F1"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4"/>
                <w:szCs w:val="24"/>
                <w:lang w:val="en-US"/>
              </w:rPr>
              <w:t xml:space="preserve">TWR HUM </w:t>
            </w:r>
            <w:r w:rsidRPr="0090729A">
              <w:rPr>
                <w:rFonts w:eastAsia="Calibri"/>
                <w:sz w:val="26"/>
                <w:szCs w:val="26"/>
                <w:lang w:val="vi-VN"/>
              </w:rPr>
              <w:t>2.2.1</w:t>
            </w:r>
          </w:p>
        </w:tc>
        <w:tc>
          <w:tcPr>
            <w:tcW w:w="3827" w:type="dxa"/>
            <w:tcBorders>
              <w:top w:val="single" w:sz="4" w:space="0" w:color="auto"/>
              <w:left w:val="single" w:sz="4" w:space="0" w:color="auto"/>
              <w:bottom w:val="single" w:sz="4" w:space="0" w:color="auto"/>
              <w:right w:val="single" w:sz="4" w:space="0" w:color="auto"/>
            </w:tcBorders>
            <w:hideMark/>
          </w:tcPr>
          <w:p w14:paraId="76080B9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Nhận biết các dấu hiệu thiếu thể </w:t>
            </w:r>
            <w:r w:rsidRPr="0090729A">
              <w:rPr>
                <w:rFonts w:eastAsia="Calibri"/>
                <w:b/>
                <w:sz w:val="24"/>
                <w:szCs w:val="24"/>
                <w:lang w:val="vi-VN"/>
              </w:rPr>
              <w:t>trạng</w:t>
            </w:r>
            <w:r w:rsidRPr="0090729A">
              <w:rPr>
                <w:rFonts w:eastAsia="Calibri"/>
                <w:sz w:val="24"/>
                <w:szCs w:val="24"/>
                <w:lang w:val="vi-VN"/>
              </w:rPr>
              <w:t xml:space="preserve">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2DB0C4F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71812B58"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0368B33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3CA4C02"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255428F2"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4"/>
                <w:szCs w:val="24"/>
                <w:lang w:val="en-US"/>
              </w:rPr>
              <w:lastRenderedPageBreak/>
              <w:t xml:space="preserve">TWR HUM </w:t>
            </w:r>
            <w:r w:rsidRPr="0090729A">
              <w:rPr>
                <w:rFonts w:eastAsia="Calibri"/>
                <w:sz w:val="26"/>
                <w:szCs w:val="26"/>
                <w:lang w:val="vi-VN"/>
              </w:rPr>
              <w:t>2.2.2</w:t>
            </w:r>
          </w:p>
        </w:tc>
        <w:tc>
          <w:tcPr>
            <w:tcW w:w="3827" w:type="dxa"/>
            <w:tcBorders>
              <w:top w:val="single" w:sz="4" w:space="0" w:color="auto"/>
              <w:left w:val="single" w:sz="4" w:space="0" w:color="auto"/>
              <w:bottom w:val="single" w:sz="4" w:space="0" w:color="auto"/>
              <w:right w:val="single" w:sz="4" w:space="0" w:color="auto"/>
            </w:tcBorders>
            <w:hideMark/>
          </w:tcPr>
          <w:p w14:paraId="28B39F9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các hành động khi nhận thức được sự </w:t>
            </w:r>
            <w:r w:rsidRPr="0090729A">
              <w:rPr>
                <w:rFonts w:eastAsia="Calibri"/>
                <w:b/>
                <w:sz w:val="24"/>
                <w:szCs w:val="24"/>
                <w:lang w:val="vi-VN"/>
              </w:rPr>
              <w:t>suy giảm</w:t>
            </w:r>
            <w:r w:rsidRPr="0090729A">
              <w:rPr>
                <w:rFonts w:eastAsia="Calibri"/>
                <w:sz w:val="24"/>
                <w:szCs w:val="24"/>
                <w:lang w:val="vi-VN"/>
              </w:rPr>
              <w:t xml:space="preserve"> về thể </w:t>
            </w:r>
            <w:r w:rsidRPr="0090729A">
              <w:rPr>
                <w:rFonts w:eastAsia="Calibri"/>
                <w:b/>
                <w:sz w:val="24"/>
                <w:szCs w:val="24"/>
                <w:lang w:val="vi-VN"/>
              </w:rPr>
              <w:t>trạng</w:t>
            </w:r>
            <w:r w:rsidRPr="0090729A">
              <w:rPr>
                <w:rFonts w:eastAsia="Calibri"/>
                <w:sz w:val="24"/>
                <w:szCs w:val="24"/>
                <w:lang w:val="vi-VN"/>
              </w:rPr>
              <w:t xml:space="preserve">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0DFEF96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09B24361"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16CF8FB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8AA7B6E"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72D2B659"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3: Yếu tố xã hội và tổ chức</w:t>
            </w:r>
          </w:p>
        </w:tc>
      </w:tr>
      <w:tr w:rsidR="0090729A" w:rsidRPr="0090729A" w14:paraId="4C3B1F40" w14:textId="77777777" w:rsidTr="0090729A">
        <w:trPr>
          <w:trHeight w:val="435"/>
        </w:trPr>
        <w:tc>
          <w:tcPr>
            <w:tcW w:w="9781" w:type="dxa"/>
            <w:gridSpan w:val="8"/>
            <w:tcBorders>
              <w:top w:val="single" w:sz="4" w:space="0" w:color="auto"/>
              <w:left w:val="single" w:sz="4" w:space="0" w:color="auto"/>
              <w:bottom w:val="single" w:sz="4" w:space="0" w:color="auto"/>
              <w:right w:val="single" w:sz="4" w:space="0" w:color="auto"/>
            </w:tcBorders>
            <w:hideMark/>
          </w:tcPr>
          <w:p w14:paraId="5F4DF19E"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w:t>
            </w:r>
            <w:r w:rsidRPr="0090729A">
              <w:rPr>
                <w:rFonts w:eastAsia="Calibri"/>
                <w:b/>
                <w:bCs/>
                <w:i/>
                <w:sz w:val="24"/>
                <w:szCs w:val="24"/>
                <w:lang w:val="en-US"/>
              </w:rPr>
              <w:t>.</w:t>
            </w:r>
            <w:r w:rsidRPr="0090729A">
              <w:rPr>
                <w:rFonts w:eastAsia="Calibri"/>
                <w:b/>
                <w:bCs/>
                <w:i/>
                <w:sz w:val="24"/>
                <w:szCs w:val="24"/>
                <w:lang w:val="vi-VN"/>
              </w:rPr>
              <w:t xml:space="preserve"> Quản lý </w:t>
            </w:r>
            <w:r w:rsidRPr="0090729A">
              <w:rPr>
                <w:rFonts w:eastAsia="Calibri"/>
                <w:b/>
                <w:bCs/>
                <w:i/>
                <w:sz w:val="24"/>
                <w:szCs w:val="24"/>
                <w:lang w:val="en-US"/>
              </w:rPr>
              <w:t>nguồn lực</w:t>
            </w:r>
            <w:r w:rsidRPr="0090729A">
              <w:rPr>
                <w:rFonts w:eastAsia="Calibri"/>
                <w:b/>
                <w:bCs/>
                <w:i/>
                <w:sz w:val="24"/>
                <w:szCs w:val="24"/>
                <w:lang w:val="vi-VN"/>
              </w:rPr>
              <w:t xml:space="preserve"> nhóm (TRM - Team resource management)</w:t>
            </w:r>
          </w:p>
        </w:tc>
      </w:tr>
      <w:tr w:rsidR="0090729A" w:rsidRPr="0090729A" w14:paraId="58EB52CC"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32AC6D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3.1.1</w:t>
            </w:r>
          </w:p>
        </w:tc>
        <w:tc>
          <w:tcPr>
            <w:tcW w:w="3827" w:type="dxa"/>
            <w:tcBorders>
              <w:top w:val="single" w:sz="4" w:space="0" w:color="auto"/>
              <w:left w:val="single" w:sz="4" w:space="0" w:color="auto"/>
              <w:bottom w:val="single" w:sz="4" w:space="0" w:color="auto"/>
              <w:right w:val="single" w:sz="4" w:space="0" w:color="auto"/>
            </w:tcBorders>
            <w:hideMark/>
          </w:tcPr>
          <w:p w14:paraId="6B1A47B2"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Nêu rõ tầm quan trọng</w:t>
            </w:r>
            <w:r w:rsidRPr="0090729A">
              <w:rPr>
                <w:rFonts w:eastAsia="Calibri"/>
                <w:sz w:val="24"/>
                <w:szCs w:val="24"/>
                <w:lang w:val="vi-VN"/>
              </w:rPr>
              <w:t xml:space="preserve"> của quản lý </w:t>
            </w:r>
            <w:r w:rsidRPr="0090729A">
              <w:rPr>
                <w:rFonts w:eastAsia="Calibri"/>
                <w:b/>
                <w:sz w:val="24"/>
                <w:szCs w:val="24"/>
                <w:lang w:val="vi-VN"/>
              </w:rPr>
              <w:t>nguồn lực</w:t>
            </w:r>
            <w:r w:rsidRPr="0090729A">
              <w:rPr>
                <w:rFonts w:eastAsia="Calibri"/>
                <w:sz w:val="24"/>
                <w:szCs w:val="24"/>
                <w:lang w:val="vi-VN"/>
              </w:rPr>
              <w:t xml:space="preserve"> nhóm</w:t>
            </w:r>
          </w:p>
        </w:tc>
        <w:tc>
          <w:tcPr>
            <w:tcW w:w="562" w:type="dxa"/>
            <w:gridSpan w:val="2"/>
            <w:tcBorders>
              <w:top w:val="single" w:sz="4" w:space="0" w:color="auto"/>
              <w:left w:val="single" w:sz="4" w:space="0" w:color="auto"/>
              <w:bottom w:val="single" w:sz="4" w:space="0" w:color="auto"/>
              <w:right w:val="single" w:sz="4" w:space="0" w:color="auto"/>
            </w:tcBorders>
            <w:hideMark/>
          </w:tcPr>
          <w:p w14:paraId="6A3D569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4E300AD1"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241BC89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F80CEA8" w14:textId="77777777" w:rsidTr="0090729A">
        <w:trPr>
          <w:trHeight w:val="1159"/>
        </w:trPr>
        <w:tc>
          <w:tcPr>
            <w:tcW w:w="1418" w:type="dxa"/>
            <w:tcBorders>
              <w:top w:val="single" w:sz="4" w:space="0" w:color="auto"/>
              <w:left w:val="single" w:sz="4" w:space="0" w:color="auto"/>
              <w:bottom w:val="single" w:sz="4" w:space="0" w:color="auto"/>
              <w:right w:val="single" w:sz="4" w:space="0" w:color="auto"/>
            </w:tcBorders>
            <w:hideMark/>
          </w:tcPr>
          <w:p w14:paraId="56D4454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3.1.2</w:t>
            </w:r>
          </w:p>
        </w:tc>
        <w:tc>
          <w:tcPr>
            <w:tcW w:w="3827" w:type="dxa"/>
            <w:tcBorders>
              <w:top w:val="single" w:sz="4" w:space="0" w:color="auto"/>
              <w:left w:val="single" w:sz="4" w:space="0" w:color="auto"/>
              <w:bottom w:val="single" w:sz="4" w:space="0" w:color="auto"/>
              <w:right w:val="single" w:sz="4" w:space="0" w:color="auto"/>
            </w:tcBorders>
            <w:hideMark/>
          </w:tcPr>
          <w:p w14:paraId="2873C270"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Nêu các</w:t>
            </w:r>
            <w:r w:rsidRPr="0090729A">
              <w:rPr>
                <w:rFonts w:eastAsia="Calibri"/>
                <w:sz w:val="24"/>
                <w:szCs w:val="24"/>
                <w:lang w:val="vi-VN"/>
              </w:rPr>
              <w:t xml:space="preserve"> nội dung, khái niệm của quản lý </w:t>
            </w:r>
            <w:r w:rsidRPr="0090729A">
              <w:rPr>
                <w:rFonts w:eastAsia="Calibri"/>
                <w:b/>
                <w:sz w:val="24"/>
                <w:szCs w:val="24"/>
                <w:lang w:val="vi-VN"/>
              </w:rPr>
              <w:t>nguồn lực</w:t>
            </w:r>
            <w:r w:rsidRPr="0090729A">
              <w:rPr>
                <w:rFonts w:eastAsia="Calibri"/>
                <w:sz w:val="24"/>
                <w:szCs w:val="24"/>
                <w:lang w:val="vi-VN"/>
              </w:rPr>
              <w:t xml:space="preserve"> nhóm.</w:t>
            </w:r>
          </w:p>
        </w:tc>
        <w:tc>
          <w:tcPr>
            <w:tcW w:w="562" w:type="dxa"/>
            <w:gridSpan w:val="2"/>
            <w:tcBorders>
              <w:top w:val="single" w:sz="4" w:space="0" w:color="auto"/>
              <w:left w:val="single" w:sz="4" w:space="0" w:color="auto"/>
              <w:bottom w:val="single" w:sz="4" w:space="0" w:color="auto"/>
              <w:right w:val="single" w:sz="4" w:space="0" w:color="auto"/>
            </w:tcBorders>
            <w:hideMark/>
          </w:tcPr>
          <w:p w14:paraId="7BF71B4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51DD5AEA"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Làm việc nhóm, lỗi con người, vai trò của nhóm, căng thẳng, việc ra quyết định, giao tiếp, nhận thức tình huống.</w:t>
            </w:r>
          </w:p>
        </w:tc>
        <w:tc>
          <w:tcPr>
            <w:tcW w:w="1145" w:type="dxa"/>
            <w:gridSpan w:val="3"/>
            <w:tcBorders>
              <w:top w:val="single" w:sz="4" w:space="0" w:color="auto"/>
              <w:left w:val="single" w:sz="4" w:space="0" w:color="auto"/>
              <w:bottom w:val="single" w:sz="4" w:space="0" w:color="auto"/>
              <w:right w:val="single" w:sz="4" w:space="0" w:color="auto"/>
            </w:tcBorders>
            <w:hideMark/>
          </w:tcPr>
          <w:p w14:paraId="33F595C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95860DA"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3B850688" w14:textId="77777777" w:rsidR="0090729A" w:rsidRPr="0090729A" w:rsidRDefault="0090729A" w:rsidP="0090729A">
            <w:pPr>
              <w:keepNext w:val="0"/>
              <w:keepLines w:val="0"/>
              <w:widowControl/>
              <w:jc w:val="left"/>
              <w:rPr>
                <w:rFonts w:eastAsia="Calibri"/>
                <w:b/>
                <w:i/>
                <w:iCs/>
                <w:sz w:val="24"/>
                <w:szCs w:val="24"/>
                <w:lang w:val="vi-VN"/>
              </w:rPr>
            </w:pPr>
            <w:r w:rsidRPr="0090729A">
              <w:rPr>
                <w:b/>
                <w:bCs/>
                <w:i/>
                <w:sz w:val="24"/>
                <w:szCs w:val="24"/>
                <w:lang w:val="vi-VN"/>
              </w:rPr>
              <w:t>Tiểu mục</w:t>
            </w:r>
            <w:r w:rsidRPr="0090729A">
              <w:rPr>
                <w:rFonts w:eastAsia="Calibri"/>
                <w:b/>
                <w:i/>
                <w:iCs/>
                <w:sz w:val="24"/>
                <w:szCs w:val="24"/>
                <w:lang w:val="vi-VN"/>
              </w:rPr>
              <w:t xml:space="preserve"> 3.2. Làm việc theo nhóm và vai trò của nhóm</w:t>
            </w:r>
          </w:p>
        </w:tc>
      </w:tr>
      <w:tr w:rsidR="0090729A" w:rsidRPr="0090729A" w14:paraId="70E11CD6"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E88760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3.2.1</w:t>
            </w:r>
          </w:p>
        </w:tc>
        <w:tc>
          <w:tcPr>
            <w:tcW w:w="3827" w:type="dxa"/>
            <w:tcBorders>
              <w:top w:val="single" w:sz="4" w:space="0" w:color="auto"/>
              <w:left w:val="single" w:sz="4" w:space="0" w:color="auto"/>
              <w:bottom w:val="single" w:sz="4" w:space="0" w:color="auto"/>
              <w:right w:val="single" w:sz="4" w:space="0" w:color="auto"/>
            </w:tcBorders>
            <w:hideMark/>
          </w:tcPr>
          <w:p w14:paraId="64255EB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Xác định nguyên nhân xung đột </w:t>
            </w:r>
            <w:r w:rsidRPr="0090729A">
              <w:rPr>
                <w:rFonts w:eastAsia="Calibri"/>
                <w:b/>
                <w:sz w:val="24"/>
                <w:szCs w:val="24"/>
                <w:lang w:val="vi-VN"/>
              </w:rPr>
              <w:t>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08B02AD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tcPr>
          <w:p w14:paraId="69692E95"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032D033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904335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71C1F0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3.2.2</w:t>
            </w:r>
          </w:p>
        </w:tc>
        <w:tc>
          <w:tcPr>
            <w:tcW w:w="3827" w:type="dxa"/>
            <w:tcBorders>
              <w:top w:val="single" w:sz="4" w:space="0" w:color="auto"/>
              <w:left w:val="single" w:sz="4" w:space="0" w:color="auto"/>
              <w:bottom w:val="single" w:sz="4" w:space="0" w:color="auto"/>
              <w:right w:val="single" w:sz="4" w:space="0" w:color="auto"/>
            </w:tcBorders>
            <w:hideMark/>
          </w:tcPr>
          <w:p w14:paraId="5CDE2B1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hành động nhằm ngăn ngừa xung đột 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52275D3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4B2F83E8"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Vai trò của nhóm TRM.</w:t>
            </w:r>
          </w:p>
        </w:tc>
        <w:tc>
          <w:tcPr>
            <w:tcW w:w="1145" w:type="dxa"/>
            <w:gridSpan w:val="3"/>
            <w:tcBorders>
              <w:top w:val="single" w:sz="4" w:space="0" w:color="auto"/>
              <w:left w:val="single" w:sz="4" w:space="0" w:color="auto"/>
              <w:bottom w:val="single" w:sz="4" w:space="0" w:color="auto"/>
              <w:right w:val="single" w:sz="4" w:space="0" w:color="auto"/>
            </w:tcBorders>
            <w:hideMark/>
          </w:tcPr>
          <w:p w14:paraId="78E44A5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A47918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132345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3.2.3</w:t>
            </w:r>
          </w:p>
        </w:tc>
        <w:tc>
          <w:tcPr>
            <w:tcW w:w="3827" w:type="dxa"/>
            <w:tcBorders>
              <w:top w:val="single" w:sz="4" w:space="0" w:color="auto"/>
              <w:left w:val="single" w:sz="4" w:space="0" w:color="auto"/>
              <w:bottom w:val="single" w:sz="4" w:space="0" w:color="auto"/>
              <w:right w:val="single" w:sz="4" w:space="0" w:color="auto"/>
            </w:tcBorders>
            <w:hideMark/>
          </w:tcPr>
          <w:p w14:paraId="5E0F067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chiến lược để đối phó với xung đột 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0177A55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660E2D6D"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Trong nhóm của bạn, </w:t>
            </w:r>
            <w:r w:rsidRPr="0090729A">
              <w:rPr>
                <w:rFonts w:eastAsia="Calibri"/>
                <w:sz w:val="24"/>
                <w:szCs w:val="24"/>
                <w:lang w:val="vi-VN"/>
              </w:rPr>
              <w:t xml:space="preserve">trong </w:t>
            </w:r>
            <w:r w:rsidRPr="0090729A">
              <w:rPr>
                <w:rFonts w:eastAsia="Calibri"/>
                <w:b/>
                <w:bCs/>
                <w:sz w:val="24"/>
                <w:szCs w:val="24"/>
                <w:lang w:val="vi-VN"/>
              </w:rPr>
              <w:t>huấn luyện bằng thiết bị mô phỏng</w:t>
            </w:r>
          </w:p>
        </w:tc>
        <w:tc>
          <w:tcPr>
            <w:tcW w:w="1145" w:type="dxa"/>
            <w:gridSpan w:val="3"/>
            <w:tcBorders>
              <w:top w:val="single" w:sz="4" w:space="0" w:color="auto"/>
              <w:left w:val="single" w:sz="4" w:space="0" w:color="auto"/>
              <w:bottom w:val="single" w:sz="4" w:space="0" w:color="auto"/>
              <w:right w:val="single" w:sz="4" w:space="0" w:color="auto"/>
            </w:tcBorders>
            <w:hideMark/>
          </w:tcPr>
          <w:p w14:paraId="48F1AB5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2CBAD8D"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26A7EA13" w14:textId="77777777" w:rsidR="0090729A" w:rsidRPr="0090729A" w:rsidRDefault="0090729A" w:rsidP="0090729A">
            <w:pPr>
              <w:keepNext w:val="0"/>
              <w:keepLines w:val="0"/>
              <w:widowControl/>
              <w:jc w:val="left"/>
              <w:rPr>
                <w:rFonts w:eastAsia="Calibri"/>
                <w:b/>
                <w:i/>
                <w:iCs/>
                <w:sz w:val="24"/>
                <w:szCs w:val="24"/>
                <w:lang w:val="vi-VN"/>
              </w:rPr>
            </w:pPr>
            <w:r w:rsidRPr="0090729A">
              <w:rPr>
                <w:b/>
                <w:bCs/>
                <w:i/>
                <w:sz w:val="24"/>
                <w:szCs w:val="24"/>
                <w:lang w:val="vi-VN"/>
              </w:rPr>
              <w:t>Tiểu mục</w:t>
            </w:r>
            <w:r w:rsidRPr="0090729A">
              <w:rPr>
                <w:rFonts w:eastAsia="Calibri"/>
                <w:b/>
                <w:i/>
                <w:iCs/>
                <w:sz w:val="24"/>
                <w:szCs w:val="24"/>
                <w:lang w:val="vi-VN"/>
              </w:rPr>
              <w:t xml:space="preserve"> 3.3.  Hành vi trách nhiệm</w:t>
            </w:r>
          </w:p>
        </w:tc>
      </w:tr>
      <w:tr w:rsidR="0090729A" w:rsidRPr="0090729A" w14:paraId="2B82DFD8"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2ACDBB1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3.3.1</w:t>
            </w:r>
          </w:p>
        </w:tc>
        <w:tc>
          <w:tcPr>
            <w:tcW w:w="3827" w:type="dxa"/>
            <w:tcBorders>
              <w:top w:val="single" w:sz="4" w:space="0" w:color="auto"/>
              <w:left w:val="single" w:sz="4" w:space="0" w:color="auto"/>
              <w:bottom w:val="single" w:sz="4" w:space="0" w:color="auto"/>
              <w:right w:val="single" w:sz="4" w:space="0" w:color="auto"/>
            </w:tcBorders>
            <w:hideMark/>
          </w:tcPr>
          <w:p w14:paraId="3190068D"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Xem xét các yếu tố ảnh hưởng đến hành vi có trách nhiệm.</w:t>
            </w:r>
          </w:p>
        </w:tc>
        <w:tc>
          <w:tcPr>
            <w:tcW w:w="562" w:type="dxa"/>
            <w:gridSpan w:val="2"/>
            <w:tcBorders>
              <w:top w:val="single" w:sz="4" w:space="0" w:color="auto"/>
              <w:left w:val="single" w:sz="4" w:space="0" w:color="auto"/>
              <w:bottom w:val="single" w:sz="4" w:space="0" w:color="auto"/>
              <w:right w:val="single" w:sz="4" w:space="0" w:color="auto"/>
            </w:tcBorders>
            <w:hideMark/>
          </w:tcPr>
          <w:p w14:paraId="7D581FD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38CA8C6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Tình huống, đội nhóm, hoàn cảnh và phán đoán cá nhân, ví dụ biện minh, động cơ đạo đức, tính cách.</w:t>
            </w:r>
          </w:p>
        </w:tc>
        <w:tc>
          <w:tcPr>
            <w:tcW w:w="1145" w:type="dxa"/>
            <w:gridSpan w:val="3"/>
            <w:tcBorders>
              <w:top w:val="single" w:sz="4" w:space="0" w:color="auto"/>
              <w:left w:val="single" w:sz="4" w:space="0" w:color="auto"/>
              <w:bottom w:val="single" w:sz="4" w:space="0" w:color="auto"/>
              <w:right w:val="single" w:sz="4" w:space="0" w:color="auto"/>
            </w:tcBorders>
            <w:hideMark/>
          </w:tcPr>
          <w:p w14:paraId="4D78B9F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AB04FEF"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6D2344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3.3.2</w:t>
            </w:r>
          </w:p>
        </w:tc>
        <w:tc>
          <w:tcPr>
            <w:tcW w:w="3827" w:type="dxa"/>
            <w:tcBorders>
              <w:top w:val="single" w:sz="4" w:space="0" w:color="auto"/>
              <w:left w:val="single" w:sz="4" w:space="0" w:color="auto"/>
              <w:bottom w:val="single" w:sz="4" w:space="0" w:color="auto"/>
              <w:right w:val="single" w:sz="4" w:space="0" w:color="auto"/>
            </w:tcBorders>
            <w:hideMark/>
          </w:tcPr>
          <w:p w14:paraId="592BE38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Đưa ra quyết định có trách nhiệm.</w:t>
            </w:r>
          </w:p>
        </w:tc>
        <w:tc>
          <w:tcPr>
            <w:tcW w:w="562" w:type="dxa"/>
            <w:gridSpan w:val="2"/>
            <w:tcBorders>
              <w:top w:val="single" w:sz="4" w:space="0" w:color="auto"/>
              <w:left w:val="single" w:sz="4" w:space="0" w:color="auto"/>
              <w:bottom w:val="single" w:sz="4" w:space="0" w:color="auto"/>
              <w:right w:val="single" w:sz="4" w:space="0" w:color="auto"/>
            </w:tcBorders>
            <w:hideMark/>
          </w:tcPr>
          <w:p w14:paraId="03C48F2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26B5A91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Nghiên cứu </w:t>
            </w:r>
            <w:r w:rsidRPr="0090729A">
              <w:rPr>
                <w:rFonts w:eastAsia="Calibri"/>
                <w:b/>
                <w:sz w:val="24"/>
                <w:szCs w:val="24"/>
                <w:lang w:val="vi-VN"/>
              </w:rPr>
              <w:t>tình huống</w:t>
            </w:r>
            <w:r w:rsidRPr="0090729A">
              <w:rPr>
                <w:rFonts w:eastAsia="Calibri"/>
                <w:sz w:val="24"/>
                <w:szCs w:val="24"/>
                <w:lang w:val="vi-VN"/>
              </w:rPr>
              <w:t xml:space="preserve"> và thảo luận về một tình huống khó xử.</w:t>
            </w:r>
          </w:p>
        </w:tc>
        <w:tc>
          <w:tcPr>
            <w:tcW w:w="1145" w:type="dxa"/>
            <w:gridSpan w:val="3"/>
            <w:tcBorders>
              <w:top w:val="single" w:sz="4" w:space="0" w:color="auto"/>
              <w:left w:val="single" w:sz="4" w:space="0" w:color="auto"/>
              <w:bottom w:val="single" w:sz="4" w:space="0" w:color="auto"/>
              <w:right w:val="single" w:sz="4" w:space="0" w:color="auto"/>
            </w:tcBorders>
            <w:hideMark/>
          </w:tcPr>
          <w:p w14:paraId="22246E8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83AED1E" w14:textId="77777777" w:rsidTr="0090729A">
        <w:trPr>
          <w:trHeight w:val="466"/>
        </w:trPr>
        <w:tc>
          <w:tcPr>
            <w:tcW w:w="9781" w:type="dxa"/>
            <w:gridSpan w:val="8"/>
            <w:tcBorders>
              <w:top w:val="single" w:sz="4" w:space="0" w:color="auto"/>
              <w:left w:val="single" w:sz="4" w:space="0" w:color="auto"/>
              <w:bottom w:val="single" w:sz="4" w:space="0" w:color="auto"/>
              <w:right w:val="single" w:sz="4" w:space="0" w:color="auto"/>
            </w:tcBorders>
            <w:hideMark/>
          </w:tcPr>
          <w:p w14:paraId="08F77472"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en-US"/>
              </w:rPr>
              <w:t>Chủ đề</w:t>
            </w:r>
            <w:r w:rsidRPr="0090729A">
              <w:rPr>
                <w:rFonts w:eastAsia="Calibri"/>
                <w:b/>
                <w:iCs/>
                <w:sz w:val="24"/>
                <w:szCs w:val="24"/>
                <w:lang w:val="vi-VN"/>
              </w:rPr>
              <w:t xml:space="preserve"> 4: </w:t>
            </w:r>
            <w:r w:rsidRPr="0090729A">
              <w:rPr>
                <w:rFonts w:eastAsia="Calibri"/>
                <w:b/>
                <w:iCs/>
                <w:sz w:val="24"/>
                <w:szCs w:val="24"/>
                <w:lang w:val="en-US"/>
              </w:rPr>
              <w:t>Căng thẳng</w:t>
            </w:r>
          </w:p>
        </w:tc>
      </w:tr>
      <w:tr w:rsidR="0090729A" w:rsidRPr="0090729A" w14:paraId="59EC1D8F"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27A7581D"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4.1</w:t>
            </w:r>
            <w:r w:rsidRPr="0090729A">
              <w:rPr>
                <w:rFonts w:eastAsia="Calibri"/>
                <w:b/>
                <w:bCs/>
                <w:i/>
                <w:iCs/>
                <w:sz w:val="24"/>
                <w:szCs w:val="24"/>
                <w:lang w:val="en-US"/>
              </w:rPr>
              <w:t>.</w:t>
            </w:r>
            <w:r w:rsidRPr="0090729A">
              <w:rPr>
                <w:rFonts w:eastAsia="Calibri"/>
                <w:b/>
                <w:bCs/>
                <w:i/>
                <w:iCs/>
                <w:sz w:val="24"/>
                <w:szCs w:val="24"/>
                <w:lang w:val="vi-VN"/>
              </w:rPr>
              <w:t xml:space="preserve"> Căng thẳng</w:t>
            </w:r>
          </w:p>
        </w:tc>
      </w:tr>
      <w:tr w:rsidR="0090729A" w:rsidRPr="0090729A" w14:paraId="2354D136"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236ECA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4.1.1</w:t>
            </w:r>
          </w:p>
        </w:tc>
        <w:tc>
          <w:tcPr>
            <w:tcW w:w="3827" w:type="dxa"/>
            <w:tcBorders>
              <w:top w:val="single" w:sz="4" w:space="0" w:color="auto"/>
              <w:left w:val="single" w:sz="4" w:space="0" w:color="auto"/>
              <w:bottom w:val="single" w:sz="4" w:space="0" w:color="auto"/>
              <w:right w:val="single" w:sz="4" w:space="0" w:color="auto"/>
            </w:tcBorders>
            <w:hideMark/>
          </w:tcPr>
          <w:p w14:paraId="2021F6F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Nhận thức được tác động của căng thẳng lên hiệu suất </w:t>
            </w:r>
            <w:r w:rsidRPr="0090729A">
              <w:rPr>
                <w:rFonts w:eastAsia="Calibri"/>
                <w:b/>
                <w:sz w:val="24"/>
                <w:szCs w:val="24"/>
                <w:lang w:val="vi-VN"/>
              </w:rPr>
              <w:t>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520B7CC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1DBFAAF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Căng thẳng và các triệu chứng của nó ở bản thân và ở người khác.</w:t>
            </w:r>
          </w:p>
        </w:tc>
        <w:tc>
          <w:tcPr>
            <w:tcW w:w="1145" w:type="dxa"/>
            <w:gridSpan w:val="3"/>
            <w:tcBorders>
              <w:top w:val="single" w:sz="4" w:space="0" w:color="auto"/>
              <w:left w:val="single" w:sz="4" w:space="0" w:color="auto"/>
              <w:bottom w:val="single" w:sz="4" w:space="0" w:color="auto"/>
              <w:right w:val="single" w:sz="4" w:space="0" w:color="auto"/>
            </w:tcBorders>
            <w:hideMark/>
          </w:tcPr>
          <w:p w14:paraId="5D0EFEE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4A4EB5F"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07EAC56F" w14:textId="77777777" w:rsidR="0090729A" w:rsidRPr="0090729A" w:rsidRDefault="0090729A" w:rsidP="0090729A">
            <w:pPr>
              <w:keepNext w:val="0"/>
              <w:keepLines w:val="0"/>
              <w:widowControl/>
              <w:jc w:val="left"/>
              <w:rPr>
                <w:rFonts w:eastAsia="Calibri"/>
                <w:b/>
                <w:bCs/>
                <w:i/>
                <w:sz w:val="24"/>
                <w:szCs w:val="24"/>
                <w:lang w:val="vi-VN"/>
              </w:rPr>
            </w:pPr>
            <w:r w:rsidRPr="0090729A">
              <w:rPr>
                <w:rFonts w:eastAsia="Calibri"/>
                <w:b/>
                <w:bCs/>
                <w:i/>
                <w:sz w:val="24"/>
                <w:szCs w:val="24"/>
                <w:lang w:val="vi-VN"/>
              </w:rPr>
              <w:t>4.2</w:t>
            </w:r>
            <w:r w:rsidRPr="0090729A">
              <w:rPr>
                <w:rFonts w:eastAsia="Calibri"/>
                <w:b/>
                <w:bCs/>
                <w:i/>
                <w:sz w:val="24"/>
                <w:szCs w:val="24"/>
                <w:lang w:val="en-US"/>
              </w:rPr>
              <w:t xml:space="preserve">. </w:t>
            </w:r>
            <w:r w:rsidRPr="0090729A">
              <w:rPr>
                <w:rFonts w:eastAsia="Calibri"/>
                <w:b/>
                <w:bCs/>
                <w:i/>
                <w:sz w:val="24"/>
                <w:szCs w:val="24"/>
                <w:lang w:val="vi-VN"/>
              </w:rPr>
              <w:t xml:space="preserve"> Quản lý căng thẳng</w:t>
            </w:r>
          </w:p>
        </w:tc>
      </w:tr>
      <w:tr w:rsidR="0090729A" w:rsidRPr="0090729A" w14:paraId="03E6EBB1" w14:textId="77777777" w:rsidTr="0090729A">
        <w:trPr>
          <w:trHeight w:val="919"/>
        </w:trPr>
        <w:tc>
          <w:tcPr>
            <w:tcW w:w="1418" w:type="dxa"/>
            <w:tcBorders>
              <w:top w:val="single" w:sz="4" w:space="0" w:color="auto"/>
              <w:left w:val="single" w:sz="4" w:space="0" w:color="auto"/>
              <w:bottom w:val="single" w:sz="4" w:space="0" w:color="auto"/>
              <w:right w:val="single" w:sz="4" w:space="0" w:color="auto"/>
            </w:tcBorders>
            <w:hideMark/>
          </w:tcPr>
          <w:p w14:paraId="55E6704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4.2.1</w:t>
            </w:r>
          </w:p>
        </w:tc>
        <w:tc>
          <w:tcPr>
            <w:tcW w:w="3827" w:type="dxa"/>
            <w:tcBorders>
              <w:top w:val="single" w:sz="4" w:space="0" w:color="auto"/>
              <w:left w:val="single" w:sz="4" w:space="0" w:color="auto"/>
              <w:bottom w:val="single" w:sz="4" w:space="0" w:color="auto"/>
              <w:right w:val="single" w:sz="4" w:space="0" w:color="auto"/>
            </w:tcBorders>
            <w:hideMark/>
          </w:tcPr>
          <w:p w14:paraId="046D582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Hành động để giảm căng thẳng.</w:t>
            </w:r>
          </w:p>
        </w:tc>
        <w:tc>
          <w:tcPr>
            <w:tcW w:w="562" w:type="dxa"/>
            <w:gridSpan w:val="2"/>
            <w:tcBorders>
              <w:top w:val="single" w:sz="4" w:space="0" w:color="auto"/>
              <w:left w:val="single" w:sz="4" w:space="0" w:color="auto"/>
              <w:bottom w:val="single" w:sz="4" w:space="0" w:color="auto"/>
              <w:right w:val="single" w:sz="4" w:space="0" w:color="auto"/>
            </w:tcBorders>
            <w:hideMark/>
          </w:tcPr>
          <w:p w14:paraId="71DC01F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2044889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Tác dụng của tính cách trong việc đối phó với căng thẳng, Lợi ích của việc chủ động quản lý căng thẳng.</w:t>
            </w:r>
          </w:p>
        </w:tc>
        <w:tc>
          <w:tcPr>
            <w:tcW w:w="1145" w:type="dxa"/>
            <w:gridSpan w:val="3"/>
            <w:tcBorders>
              <w:top w:val="single" w:sz="4" w:space="0" w:color="auto"/>
              <w:left w:val="single" w:sz="4" w:space="0" w:color="auto"/>
              <w:bottom w:val="single" w:sz="4" w:space="0" w:color="auto"/>
              <w:right w:val="single" w:sz="4" w:space="0" w:color="auto"/>
            </w:tcBorders>
            <w:hideMark/>
          </w:tcPr>
          <w:p w14:paraId="00381E1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7B7FF57"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4CEC938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4.2.2</w:t>
            </w:r>
          </w:p>
        </w:tc>
        <w:tc>
          <w:tcPr>
            <w:tcW w:w="3827" w:type="dxa"/>
            <w:tcBorders>
              <w:top w:val="single" w:sz="4" w:space="0" w:color="auto"/>
              <w:left w:val="single" w:sz="4" w:space="0" w:color="auto"/>
              <w:bottom w:val="single" w:sz="4" w:space="0" w:color="auto"/>
              <w:right w:val="single" w:sz="4" w:space="0" w:color="auto"/>
            </w:tcBorders>
            <w:hideMark/>
          </w:tcPr>
          <w:p w14:paraId="2AE4B36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Ứng phó với tình huống căng thẳng bằng cách đề nghị, yêu cầu hoặc chấp nhận sự giúp đỡ.</w:t>
            </w:r>
          </w:p>
        </w:tc>
        <w:tc>
          <w:tcPr>
            <w:tcW w:w="562" w:type="dxa"/>
            <w:gridSpan w:val="2"/>
            <w:tcBorders>
              <w:top w:val="single" w:sz="4" w:space="0" w:color="auto"/>
              <w:left w:val="single" w:sz="4" w:space="0" w:color="auto"/>
              <w:bottom w:val="single" w:sz="4" w:space="0" w:color="auto"/>
              <w:right w:val="single" w:sz="4" w:space="0" w:color="auto"/>
            </w:tcBorders>
            <w:hideMark/>
          </w:tcPr>
          <w:p w14:paraId="22C2D50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27723A6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Lợi ích của việc đề nghị, chấp nhận và yêu cầu giúp đỡ trong </w:t>
            </w:r>
            <w:r w:rsidRPr="0090729A">
              <w:rPr>
                <w:rFonts w:eastAsia="Calibri"/>
                <w:iCs/>
                <w:sz w:val="24"/>
                <w:szCs w:val="24"/>
                <w:lang w:val="vi-VN"/>
              </w:rPr>
              <w:lastRenderedPageBreak/>
              <w:t>những tình huống căng thẳng.</w:t>
            </w:r>
          </w:p>
        </w:tc>
        <w:tc>
          <w:tcPr>
            <w:tcW w:w="1145" w:type="dxa"/>
            <w:gridSpan w:val="3"/>
            <w:tcBorders>
              <w:top w:val="single" w:sz="4" w:space="0" w:color="auto"/>
              <w:left w:val="single" w:sz="4" w:space="0" w:color="auto"/>
              <w:bottom w:val="single" w:sz="4" w:space="0" w:color="auto"/>
              <w:right w:val="single" w:sz="4" w:space="0" w:color="auto"/>
            </w:tcBorders>
            <w:hideMark/>
          </w:tcPr>
          <w:p w14:paraId="6436DC8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lastRenderedPageBreak/>
              <w:t>TẤT CẢ</w:t>
            </w:r>
          </w:p>
        </w:tc>
      </w:tr>
      <w:tr w:rsidR="0090729A" w:rsidRPr="0090729A" w14:paraId="0A18CAD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8CB789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4.2.3</w:t>
            </w:r>
          </w:p>
        </w:tc>
        <w:tc>
          <w:tcPr>
            <w:tcW w:w="3827" w:type="dxa"/>
            <w:tcBorders>
              <w:top w:val="single" w:sz="4" w:space="0" w:color="auto"/>
              <w:left w:val="single" w:sz="4" w:space="0" w:color="auto"/>
              <w:bottom w:val="single" w:sz="4" w:space="0" w:color="auto"/>
              <w:right w:val="single" w:sz="4" w:space="0" w:color="auto"/>
            </w:tcBorders>
            <w:hideMark/>
          </w:tcPr>
          <w:p w14:paraId="10DDCD0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tác động của các sự kiện gây sốc và căng thẳng.</w:t>
            </w:r>
          </w:p>
        </w:tc>
        <w:tc>
          <w:tcPr>
            <w:tcW w:w="562" w:type="dxa"/>
            <w:gridSpan w:val="2"/>
            <w:tcBorders>
              <w:top w:val="single" w:sz="4" w:space="0" w:color="auto"/>
              <w:left w:val="single" w:sz="4" w:space="0" w:color="auto"/>
              <w:bottom w:val="single" w:sz="4" w:space="0" w:color="auto"/>
              <w:right w:val="single" w:sz="4" w:space="0" w:color="auto"/>
            </w:tcBorders>
            <w:hideMark/>
          </w:tcPr>
          <w:p w14:paraId="280EC09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58FFF65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Bản thân và người khác, tình huống bất thường, CISM.</w:t>
            </w:r>
          </w:p>
        </w:tc>
        <w:tc>
          <w:tcPr>
            <w:tcW w:w="1145" w:type="dxa"/>
            <w:gridSpan w:val="3"/>
            <w:tcBorders>
              <w:top w:val="single" w:sz="4" w:space="0" w:color="auto"/>
              <w:left w:val="single" w:sz="4" w:space="0" w:color="auto"/>
              <w:bottom w:val="single" w:sz="4" w:space="0" w:color="auto"/>
              <w:right w:val="single" w:sz="4" w:space="0" w:color="auto"/>
            </w:tcBorders>
            <w:hideMark/>
          </w:tcPr>
          <w:p w14:paraId="6E994C8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3BD541F"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tcPr>
          <w:p w14:paraId="742AECE0" w14:textId="77777777" w:rsidR="0090729A" w:rsidRPr="0090729A" w:rsidRDefault="0090729A" w:rsidP="0090729A">
            <w:pPr>
              <w:keepNext w:val="0"/>
              <w:keepLines w:val="0"/>
              <w:widowControl/>
              <w:jc w:val="left"/>
              <w:rPr>
                <w:rFonts w:eastAsia="Calibri"/>
                <w:b/>
                <w:sz w:val="24"/>
                <w:szCs w:val="24"/>
                <w:lang w:val="vi-VN"/>
              </w:rPr>
            </w:pPr>
          </w:p>
          <w:p w14:paraId="2DCE4BD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4.2.4</w:t>
            </w:r>
          </w:p>
        </w:tc>
        <w:tc>
          <w:tcPr>
            <w:tcW w:w="3827" w:type="dxa"/>
            <w:tcBorders>
              <w:top w:val="single" w:sz="4" w:space="0" w:color="auto"/>
              <w:left w:val="single" w:sz="4" w:space="0" w:color="auto"/>
              <w:bottom w:val="single" w:sz="4" w:space="0" w:color="auto"/>
              <w:right w:val="single" w:sz="4" w:space="0" w:color="auto"/>
            </w:tcBorders>
            <w:hideMark/>
          </w:tcPr>
          <w:p w14:paraId="5E40DB6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Xem xét lợi ích của Hệ thống quản lý căng thẳng sau sự cố nghiêm trọng (CISM).</w:t>
            </w:r>
          </w:p>
        </w:tc>
        <w:tc>
          <w:tcPr>
            <w:tcW w:w="562" w:type="dxa"/>
            <w:gridSpan w:val="2"/>
            <w:tcBorders>
              <w:top w:val="single" w:sz="4" w:space="0" w:color="auto"/>
              <w:left w:val="single" w:sz="4" w:space="0" w:color="auto"/>
              <w:bottom w:val="single" w:sz="4" w:space="0" w:color="auto"/>
              <w:right w:val="single" w:sz="4" w:space="0" w:color="auto"/>
            </w:tcBorders>
            <w:hideMark/>
          </w:tcPr>
          <w:p w14:paraId="792E369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7CF12AD3" w14:textId="77777777" w:rsidR="0090729A" w:rsidRPr="0090729A" w:rsidRDefault="0090729A" w:rsidP="0090729A">
            <w:pPr>
              <w:keepNext w:val="0"/>
              <w:keepLines w:val="0"/>
              <w:widowControl/>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4B04D71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CE5F84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150E1E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4.2.5</w:t>
            </w:r>
          </w:p>
        </w:tc>
        <w:tc>
          <w:tcPr>
            <w:tcW w:w="3827" w:type="dxa"/>
            <w:tcBorders>
              <w:top w:val="single" w:sz="4" w:space="0" w:color="auto"/>
              <w:left w:val="single" w:sz="4" w:space="0" w:color="auto"/>
              <w:bottom w:val="single" w:sz="4" w:space="0" w:color="auto"/>
              <w:right w:val="single" w:sz="4" w:space="0" w:color="auto"/>
            </w:tcBorders>
            <w:hideMark/>
          </w:tcPr>
          <w:p w14:paraId="76F7676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 xml:space="preserve">Giải thích các </w:t>
            </w:r>
            <w:r w:rsidRPr="0090729A">
              <w:rPr>
                <w:rFonts w:eastAsia="Calibri"/>
                <w:b/>
                <w:sz w:val="24"/>
                <w:szCs w:val="24"/>
                <w:lang w:val="vi-VN"/>
              </w:rPr>
              <w:t>quy trình</w:t>
            </w:r>
            <w:r w:rsidRPr="0090729A">
              <w:rPr>
                <w:rFonts w:eastAsia="Calibri"/>
                <w:sz w:val="24"/>
                <w:szCs w:val="24"/>
                <w:lang w:val="vi-VN"/>
              </w:rPr>
              <w:t xml:space="preserve"> được sử dụng sau một sự cố/tai nạn.</w:t>
            </w:r>
          </w:p>
        </w:tc>
        <w:tc>
          <w:tcPr>
            <w:tcW w:w="562" w:type="dxa"/>
            <w:gridSpan w:val="2"/>
            <w:tcBorders>
              <w:top w:val="single" w:sz="4" w:space="0" w:color="auto"/>
              <w:left w:val="single" w:sz="4" w:space="0" w:color="auto"/>
              <w:bottom w:val="single" w:sz="4" w:space="0" w:color="auto"/>
              <w:right w:val="single" w:sz="4" w:space="0" w:color="auto"/>
            </w:tcBorders>
            <w:hideMark/>
          </w:tcPr>
          <w:p w14:paraId="0C46F0B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188DD16F" w14:textId="77777777" w:rsidR="0090729A" w:rsidRPr="0090729A" w:rsidRDefault="0090729A" w:rsidP="0090729A">
            <w:pPr>
              <w:keepNext w:val="0"/>
              <w:keepLines w:val="0"/>
              <w:widowControl/>
              <w:jc w:val="left"/>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CISM, tư vấn, yếu tố con người.</w:t>
            </w:r>
          </w:p>
        </w:tc>
        <w:tc>
          <w:tcPr>
            <w:tcW w:w="1145" w:type="dxa"/>
            <w:gridSpan w:val="3"/>
            <w:tcBorders>
              <w:top w:val="single" w:sz="4" w:space="0" w:color="auto"/>
              <w:left w:val="single" w:sz="4" w:space="0" w:color="auto"/>
              <w:bottom w:val="single" w:sz="4" w:space="0" w:color="auto"/>
              <w:right w:val="single" w:sz="4" w:space="0" w:color="auto"/>
            </w:tcBorders>
            <w:hideMark/>
          </w:tcPr>
          <w:p w14:paraId="13A85C3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5ABE658" w14:textId="77777777" w:rsidTr="0090729A">
        <w:trPr>
          <w:trHeight w:val="439"/>
        </w:trPr>
        <w:tc>
          <w:tcPr>
            <w:tcW w:w="9781" w:type="dxa"/>
            <w:gridSpan w:val="8"/>
            <w:tcBorders>
              <w:top w:val="single" w:sz="4" w:space="0" w:color="auto"/>
              <w:left w:val="single" w:sz="4" w:space="0" w:color="auto"/>
              <w:bottom w:val="single" w:sz="4" w:space="0" w:color="auto"/>
              <w:right w:val="single" w:sz="4" w:space="0" w:color="auto"/>
            </w:tcBorders>
            <w:hideMark/>
          </w:tcPr>
          <w:p w14:paraId="5D7391C4"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 xml:space="preserve">Chủ đề 5: Sai sót của con người </w:t>
            </w:r>
          </w:p>
        </w:tc>
      </w:tr>
      <w:tr w:rsidR="0090729A" w:rsidRPr="0090729A" w14:paraId="74F0F212"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1EB08527"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vi-VN"/>
              </w:rPr>
              <w:t>Tiểu mục</w:t>
            </w:r>
            <w:r w:rsidRPr="0090729A">
              <w:rPr>
                <w:rFonts w:eastAsia="Calibri"/>
                <w:b/>
                <w:bCs/>
                <w:i/>
                <w:iCs/>
                <w:sz w:val="24"/>
                <w:szCs w:val="24"/>
                <w:lang w:val="vi-VN"/>
              </w:rPr>
              <w:t xml:space="preserve"> 5.1. Sai sót của con người</w:t>
            </w:r>
          </w:p>
        </w:tc>
      </w:tr>
      <w:tr w:rsidR="0090729A" w:rsidRPr="0090729A" w14:paraId="60CC61F2" w14:textId="77777777" w:rsidTr="0090729A">
        <w:trPr>
          <w:trHeight w:val="2079"/>
        </w:trPr>
        <w:tc>
          <w:tcPr>
            <w:tcW w:w="1418" w:type="dxa"/>
            <w:tcBorders>
              <w:top w:val="single" w:sz="4" w:space="0" w:color="auto"/>
              <w:left w:val="single" w:sz="4" w:space="0" w:color="auto"/>
              <w:bottom w:val="single" w:sz="4" w:space="0" w:color="auto"/>
              <w:right w:val="single" w:sz="4" w:space="0" w:color="auto"/>
            </w:tcBorders>
            <w:hideMark/>
          </w:tcPr>
          <w:p w14:paraId="5A8392A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5.1.1</w:t>
            </w:r>
          </w:p>
        </w:tc>
        <w:tc>
          <w:tcPr>
            <w:tcW w:w="3827" w:type="dxa"/>
            <w:tcBorders>
              <w:top w:val="single" w:sz="4" w:space="0" w:color="auto"/>
              <w:left w:val="single" w:sz="4" w:space="0" w:color="auto"/>
              <w:bottom w:val="single" w:sz="4" w:space="0" w:color="auto"/>
              <w:right w:val="single" w:sz="4" w:space="0" w:color="auto"/>
            </w:tcBorders>
            <w:hideMark/>
          </w:tcPr>
          <w:p w14:paraId="049CE82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mối quan hệ giữa sai sót và an toàn.</w:t>
            </w:r>
          </w:p>
        </w:tc>
        <w:tc>
          <w:tcPr>
            <w:tcW w:w="562" w:type="dxa"/>
            <w:gridSpan w:val="2"/>
            <w:tcBorders>
              <w:top w:val="single" w:sz="4" w:space="0" w:color="auto"/>
              <w:left w:val="single" w:sz="4" w:space="0" w:color="auto"/>
              <w:bottom w:val="single" w:sz="4" w:space="0" w:color="auto"/>
              <w:right w:val="single" w:sz="4" w:space="0" w:color="auto"/>
            </w:tcBorders>
            <w:hideMark/>
          </w:tcPr>
          <w:p w14:paraId="12830CD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488F6FF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Số lượng và sự kết hợp các lỗi, phương pháp chủ động và bị động để phát hiện lỗi.</w:t>
            </w:r>
          </w:p>
          <w:p w14:paraId="41C62500"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6986508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3F87646" w14:textId="77777777" w:rsidTr="0090729A">
        <w:trPr>
          <w:trHeight w:val="1413"/>
        </w:trPr>
        <w:tc>
          <w:tcPr>
            <w:tcW w:w="1418" w:type="dxa"/>
            <w:tcBorders>
              <w:top w:val="single" w:sz="4" w:space="0" w:color="auto"/>
              <w:left w:val="single" w:sz="4" w:space="0" w:color="auto"/>
              <w:bottom w:val="single" w:sz="4" w:space="0" w:color="auto"/>
              <w:right w:val="single" w:sz="4" w:space="0" w:color="auto"/>
            </w:tcBorders>
            <w:hideMark/>
          </w:tcPr>
          <w:p w14:paraId="1BD67A6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5.1.2</w:t>
            </w:r>
          </w:p>
        </w:tc>
        <w:tc>
          <w:tcPr>
            <w:tcW w:w="3827" w:type="dxa"/>
            <w:tcBorders>
              <w:top w:val="single" w:sz="4" w:space="0" w:color="auto"/>
              <w:left w:val="single" w:sz="4" w:space="0" w:color="auto"/>
              <w:bottom w:val="single" w:sz="4" w:space="0" w:color="auto"/>
              <w:right w:val="single" w:sz="4" w:space="0" w:color="auto"/>
            </w:tcBorders>
            <w:hideMark/>
          </w:tcPr>
          <w:p w14:paraId="0E21793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Phân biệt các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3533D94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2122FEF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Slips, lapses, các sai sót</w:t>
            </w:r>
          </w:p>
          <w:p w14:paraId="569B12FB"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1634003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7D8AEBE"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4DDE3BC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5.1.3</w:t>
            </w:r>
          </w:p>
        </w:tc>
        <w:tc>
          <w:tcPr>
            <w:tcW w:w="3827" w:type="dxa"/>
            <w:tcBorders>
              <w:top w:val="single" w:sz="4" w:space="0" w:color="auto"/>
              <w:left w:val="single" w:sz="4" w:space="0" w:color="auto"/>
              <w:bottom w:val="single" w:sz="4" w:space="0" w:color="auto"/>
              <w:right w:val="single" w:sz="4" w:space="0" w:color="auto"/>
            </w:tcBorders>
            <w:hideMark/>
          </w:tcPr>
          <w:p w14:paraId="61A87E7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điều kiện dễ xảy ra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18094D8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37F06F97"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Tăng lưu lượng không lưu, thay đổi phương thức, sự phức tạp của hệ thống hoặc hoạt động bay, thời tiết, các sự cố bất thường.</w:t>
            </w:r>
          </w:p>
        </w:tc>
        <w:tc>
          <w:tcPr>
            <w:tcW w:w="1145" w:type="dxa"/>
            <w:gridSpan w:val="3"/>
            <w:tcBorders>
              <w:top w:val="single" w:sz="4" w:space="0" w:color="auto"/>
              <w:left w:val="single" w:sz="4" w:space="0" w:color="auto"/>
              <w:bottom w:val="single" w:sz="4" w:space="0" w:color="auto"/>
              <w:right w:val="single" w:sz="4" w:space="0" w:color="auto"/>
            </w:tcBorders>
            <w:hideMark/>
          </w:tcPr>
          <w:p w14:paraId="1DF5C02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437F41C"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4EB4996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5.1.4</w:t>
            </w:r>
          </w:p>
        </w:tc>
        <w:tc>
          <w:tcPr>
            <w:tcW w:w="3827" w:type="dxa"/>
            <w:tcBorders>
              <w:top w:val="single" w:sz="4" w:space="0" w:color="auto"/>
              <w:left w:val="single" w:sz="4" w:space="0" w:color="auto"/>
              <w:bottom w:val="single" w:sz="4" w:space="0" w:color="auto"/>
              <w:right w:val="single" w:sz="4" w:space="0" w:color="auto"/>
            </w:tcBorders>
            <w:hideMark/>
          </w:tcPr>
          <w:p w14:paraId="016E9B6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Thu </w:t>
            </w:r>
            <w:r w:rsidRPr="0090729A">
              <w:rPr>
                <w:rFonts w:eastAsia="Calibri"/>
                <w:b/>
                <w:sz w:val="24"/>
                <w:szCs w:val="24"/>
                <w:lang w:val="vi-VN"/>
              </w:rPr>
              <w:t>thập</w:t>
            </w:r>
            <w:r w:rsidRPr="0090729A">
              <w:rPr>
                <w:rFonts w:eastAsia="Calibri"/>
                <w:sz w:val="24"/>
                <w:szCs w:val="24"/>
                <w:lang w:val="vi-VN"/>
              </w:rPr>
              <w:t xml:space="preserve"> ví dụ về các loại sai sót khác nhau, nguyên nhân và hậu quả của chúng trong công tác điều hành bay</w:t>
            </w:r>
          </w:p>
        </w:tc>
        <w:tc>
          <w:tcPr>
            <w:tcW w:w="562" w:type="dxa"/>
            <w:gridSpan w:val="2"/>
            <w:tcBorders>
              <w:top w:val="single" w:sz="4" w:space="0" w:color="auto"/>
              <w:left w:val="single" w:sz="4" w:space="0" w:color="auto"/>
              <w:bottom w:val="single" w:sz="4" w:space="0" w:color="auto"/>
              <w:right w:val="single" w:sz="4" w:space="0" w:color="auto"/>
            </w:tcBorders>
            <w:hideMark/>
          </w:tcPr>
          <w:p w14:paraId="0B4B953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6DA8CCBA"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7FC2EE2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116192A" w14:textId="77777777" w:rsidTr="0090729A">
        <w:trPr>
          <w:trHeight w:val="676"/>
        </w:trPr>
        <w:tc>
          <w:tcPr>
            <w:tcW w:w="1418" w:type="dxa"/>
            <w:tcBorders>
              <w:top w:val="single" w:sz="4" w:space="0" w:color="auto"/>
              <w:left w:val="single" w:sz="4" w:space="0" w:color="auto"/>
              <w:bottom w:val="single" w:sz="4" w:space="0" w:color="auto"/>
              <w:right w:val="single" w:sz="4" w:space="0" w:color="auto"/>
            </w:tcBorders>
            <w:hideMark/>
          </w:tcPr>
          <w:p w14:paraId="219CC63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5.1.5</w:t>
            </w:r>
          </w:p>
        </w:tc>
        <w:tc>
          <w:tcPr>
            <w:tcW w:w="3827" w:type="dxa"/>
            <w:tcBorders>
              <w:top w:val="single" w:sz="4" w:space="0" w:color="auto"/>
              <w:left w:val="single" w:sz="4" w:space="0" w:color="auto"/>
              <w:bottom w:val="single" w:sz="4" w:space="0" w:color="auto"/>
              <w:right w:val="single" w:sz="4" w:space="0" w:color="auto"/>
            </w:tcBorders>
            <w:hideMark/>
          </w:tcPr>
          <w:p w14:paraId="166C0E8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Phát hiện sai sót để khắc phục.</w:t>
            </w:r>
          </w:p>
        </w:tc>
        <w:tc>
          <w:tcPr>
            <w:tcW w:w="562" w:type="dxa"/>
            <w:gridSpan w:val="2"/>
            <w:tcBorders>
              <w:top w:val="single" w:sz="4" w:space="0" w:color="auto"/>
              <w:left w:val="single" w:sz="4" w:space="0" w:color="auto"/>
              <w:bottom w:val="single" w:sz="4" w:space="0" w:color="auto"/>
              <w:right w:val="single" w:sz="4" w:space="0" w:color="auto"/>
            </w:tcBorders>
            <w:hideMark/>
          </w:tcPr>
          <w:p w14:paraId="4A7745B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5CBB2991" w14:textId="77777777" w:rsidR="0090729A" w:rsidRPr="0090729A" w:rsidRDefault="0090729A" w:rsidP="0090729A">
            <w:pPr>
              <w:keepNext w:val="0"/>
              <w:keepLines w:val="0"/>
              <w:widowControl/>
              <w:rPr>
                <w:rFonts w:eastAsia="Calibri"/>
                <w:i/>
                <w:sz w:val="24"/>
                <w:szCs w:val="24"/>
                <w:lang w:val="vi-VN"/>
              </w:rPr>
            </w:pPr>
            <w:r w:rsidRPr="0090729A">
              <w:rPr>
                <w:rFonts w:eastAsia="Calibri"/>
                <w:iCs/>
                <w:sz w:val="24"/>
                <w:szCs w:val="24"/>
                <w:lang w:val="vi-VN"/>
              </w:rPr>
              <w:t>STCA, MSAW, chiến lược cá nhân và tập thể.</w:t>
            </w:r>
          </w:p>
          <w:p w14:paraId="13368B93"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2E954F7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6053C5B"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37D03C0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5.1.6</w:t>
            </w:r>
          </w:p>
        </w:tc>
        <w:tc>
          <w:tcPr>
            <w:tcW w:w="3827" w:type="dxa"/>
            <w:tcBorders>
              <w:top w:val="single" w:sz="4" w:space="0" w:color="auto"/>
              <w:left w:val="single" w:sz="4" w:space="0" w:color="auto"/>
              <w:bottom w:val="single" w:sz="4" w:space="0" w:color="auto"/>
              <w:right w:val="single" w:sz="4" w:space="0" w:color="auto"/>
            </w:tcBorders>
            <w:hideMark/>
          </w:tcPr>
          <w:p w14:paraId="4A9C5F6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Thực hiện các hành động khắc phục.</w:t>
            </w:r>
          </w:p>
        </w:tc>
        <w:tc>
          <w:tcPr>
            <w:tcW w:w="562" w:type="dxa"/>
            <w:gridSpan w:val="2"/>
            <w:tcBorders>
              <w:top w:val="single" w:sz="4" w:space="0" w:color="auto"/>
              <w:left w:val="single" w:sz="4" w:space="0" w:color="auto"/>
              <w:bottom w:val="single" w:sz="4" w:space="0" w:color="auto"/>
              <w:right w:val="single" w:sz="4" w:space="0" w:color="auto"/>
            </w:tcBorders>
            <w:hideMark/>
          </w:tcPr>
          <w:p w14:paraId="6C0460A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7EFD0B5B" w14:textId="77777777" w:rsidR="0090729A" w:rsidRPr="0090729A" w:rsidRDefault="0090729A" w:rsidP="0090729A">
            <w:pPr>
              <w:keepNext w:val="0"/>
              <w:keepLines w:val="0"/>
              <w:widowControl/>
              <w:rPr>
                <w:rFonts w:eastAsia="Calibri"/>
                <w:b/>
                <w:iCs/>
                <w:sz w:val="24"/>
                <w:szCs w:val="24"/>
                <w:lang w:val="vi-VN"/>
              </w:rPr>
            </w:pPr>
            <w:r w:rsidRPr="0090729A">
              <w:rPr>
                <w:rFonts w:eastAsia="Calibri"/>
                <w:b/>
                <w:iCs/>
                <w:sz w:val="24"/>
                <w:szCs w:val="24"/>
                <w:lang w:val="vi-VN"/>
              </w:rPr>
              <w:t>Bù đắp lỗi</w:t>
            </w:r>
          </w:p>
          <w:p w14:paraId="4CA9ABDA" w14:textId="77777777" w:rsidR="0090729A" w:rsidRPr="0090729A" w:rsidRDefault="0090729A" w:rsidP="0090729A">
            <w:pPr>
              <w:keepNext w:val="0"/>
              <w:keepLines w:val="0"/>
              <w:widowControl/>
              <w:rPr>
                <w:rFonts w:eastAsia="Calibri"/>
                <w:b/>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Thông tư ICAO 314 -AN/178 Quản </w:t>
            </w:r>
            <w:r w:rsidRPr="0090729A">
              <w:rPr>
                <w:rFonts w:eastAsia="Calibri"/>
                <w:iCs/>
                <w:sz w:val="24"/>
                <w:szCs w:val="24"/>
                <w:lang w:val="vi-VN"/>
              </w:rPr>
              <w:lastRenderedPageBreak/>
              <w:t>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2432A58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lastRenderedPageBreak/>
              <w:t>TẤT CẢ</w:t>
            </w:r>
          </w:p>
        </w:tc>
      </w:tr>
      <w:tr w:rsidR="0090729A" w:rsidRPr="0090729A" w14:paraId="33B93572"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1E942C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5.1.7</w:t>
            </w:r>
          </w:p>
        </w:tc>
        <w:tc>
          <w:tcPr>
            <w:tcW w:w="3827" w:type="dxa"/>
            <w:tcBorders>
              <w:top w:val="single" w:sz="4" w:space="0" w:color="auto"/>
              <w:left w:val="single" w:sz="4" w:space="0" w:color="auto"/>
              <w:bottom w:val="single" w:sz="4" w:space="0" w:color="auto"/>
              <w:right w:val="single" w:sz="4" w:space="0" w:color="auto"/>
            </w:tcBorders>
            <w:hideMark/>
          </w:tcPr>
          <w:p w14:paraId="7CB2BBD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tầm quan trọng của việc quản lý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6FDCAC6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7FCFA789"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Phòng ngừa sự cố, cải thiện an toàn, sửa đổi phương thức và/hoặc thực hành làm việc.</w:t>
            </w:r>
          </w:p>
        </w:tc>
        <w:tc>
          <w:tcPr>
            <w:tcW w:w="1145" w:type="dxa"/>
            <w:gridSpan w:val="3"/>
            <w:tcBorders>
              <w:top w:val="single" w:sz="4" w:space="0" w:color="auto"/>
              <w:left w:val="single" w:sz="4" w:space="0" w:color="auto"/>
              <w:bottom w:val="single" w:sz="4" w:space="0" w:color="auto"/>
              <w:right w:val="single" w:sz="4" w:space="0" w:color="auto"/>
            </w:tcBorders>
            <w:hideMark/>
          </w:tcPr>
          <w:p w14:paraId="5C5B402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584B55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344140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5.1.8</w:t>
            </w:r>
          </w:p>
        </w:tc>
        <w:tc>
          <w:tcPr>
            <w:tcW w:w="3827" w:type="dxa"/>
            <w:tcBorders>
              <w:top w:val="single" w:sz="4" w:space="0" w:color="auto"/>
              <w:left w:val="single" w:sz="4" w:space="0" w:color="auto"/>
              <w:bottom w:val="single" w:sz="4" w:space="0" w:color="auto"/>
              <w:right w:val="single" w:sz="4" w:space="0" w:color="auto"/>
            </w:tcBorders>
            <w:hideMark/>
          </w:tcPr>
          <w:p w14:paraId="45C0500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tác động lên ATCO sau một sự cố/</w:t>
            </w:r>
            <w:r w:rsidRPr="0090729A">
              <w:rPr>
                <w:rFonts w:eastAsia="Calibri"/>
                <w:b/>
                <w:sz w:val="24"/>
                <w:szCs w:val="24"/>
                <w:lang w:val="vi-VN"/>
              </w:rPr>
              <w:t>sự vụ</w:t>
            </w:r>
            <w:r w:rsidRPr="0090729A">
              <w:rPr>
                <w:rFonts w:eastAsia="Calibri"/>
                <w:sz w:val="24"/>
                <w:szCs w:val="24"/>
                <w:lang w:val="vi-VN"/>
              </w:rPr>
              <w:t>.</w:t>
            </w:r>
          </w:p>
        </w:tc>
        <w:tc>
          <w:tcPr>
            <w:tcW w:w="562" w:type="dxa"/>
            <w:gridSpan w:val="2"/>
            <w:tcBorders>
              <w:top w:val="single" w:sz="4" w:space="0" w:color="auto"/>
              <w:left w:val="single" w:sz="4" w:space="0" w:color="auto"/>
              <w:bottom w:val="single" w:sz="4" w:space="0" w:color="auto"/>
              <w:right w:val="single" w:sz="4" w:space="0" w:color="auto"/>
            </w:tcBorders>
            <w:hideMark/>
          </w:tcPr>
          <w:p w14:paraId="7DCB7C2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0265D86E"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Báo cáo, SMS, điều tra, CISM.</w:t>
            </w:r>
          </w:p>
        </w:tc>
        <w:tc>
          <w:tcPr>
            <w:tcW w:w="1145" w:type="dxa"/>
            <w:gridSpan w:val="3"/>
            <w:tcBorders>
              <w:top w:val="single" w:sz="4" w:space="0" w:color="auto"/>
              <w:left w:val="single" w:sz="4" w:space="0" w:color="auto"/>
              <w:bottom w:val="single" w:sz="4" w:space="0" w:color="auto"/>
              <w:right w:val="single" w:sz="4" w:space="0" w:color="auto"/>
            </w:tcBorders>
            <w:hideMark/>
          </w:tcPr>
          <w:p w14:paraId="182CB0B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F95523B"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4F2D1542"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5.2. Vi phạm nội quy</w:t>
            </w:r>
          </w:p>
        </w:tc>
      </w:tr>
      <w:tr w:rsidR="0090729A" w:rsidRPr="0090729A" w14:paraId="1AB650FD" w14:textId="77777777" w:rsidTr="0090729A">
        <w:trPr>
          <w:trHeight w:val="63"/>
        </w:trPr>
        <w:tc>
          <w:tcPr>
            <w:tcW w:w="1418" w:type="dxa"/>
            <w:tcBorders>
              <w:top w:val="single" w:sz="4" w:space="0" w:color="auto"/>
              <w:left w:val="single" w:sz="4" w:space="0" w:color="auto"/>
              <w:bottom w:val="single" w:sz="4" w:space="0" w:color="auto"/>
              <w:right w:val="single" w:sz="4" w:space="0" w:color="auto"/>
            </w:tcBorders>
            <w:hideMark/>
          </w:tcPr>
          <w:p w14:paraId="6E805F5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5.2.1</w:t>
            </w:r>
          </w:p>
        </w:tc>
        <w:tc>
          <w:tcPr>
            <w:tcW w:w="3827" w:type="dxa"/>
            <w:tcBorders>
              <w:top w:val="single" w:sz="4" w:space="0" w:color="auto"/>
              <w:left w:val="single" w:sz="4" w:space="0" w:color="auto"/>
              <w:bottom w:val="single" w:sz="4" w:space="0" w:color="auto"/>
              <w:right w:val="single" w:sz="4" w:space="0" w:color="auto"/>
            </w:tcBorders>
            <w:hideMark/>
          </w:tcPr>
          <w:p w14:paraId="4DD5CE57" w14:textId="77777777" w:rsidR="0090729A" w:rsidRPr="0090729A" w:rsidRDefault="0090729A" w:rsidP="0090729A">
            <w:pPr>
              <w:keepNext w:val="0"/>
              <w:keepLines w:val="0"/>
              <w:widowControl/>
              <w:rPr>
                <w:rFonts w:eastAsia="Calibri"/>
                <w:b/>
                <w:sz w:val="24"/>
                <w:szCs w:val="24"/>
                <w:lang w:val="vi-VN"/>
              </w:rPr>
            </w:pPr>
            <w:r w:rsidRPr="0090729A">
              <w:rPr>
                <w:rFonts w:eastAsia="Calibri"/>
                <w:b/>
                <w:sz w:val="24"/>
                <w:szCs w:val="24"/>
                <w:lang w:val="vi-VN"/>
              </w:rPr>
              <w:t>Giải thích nguyên nhân và sự nguy hiểm của việc vi phạm quy định trở thành một thông lệ được chấp nhận.</w:t>
            </w:r>
          </w:p>
        </w:tc>
        <w:tc>
          <w:tcPr>
            <w:tcW w:w="562" w:type="dxa"/>
            <w:gridSpan w:val="2"/>
            <w:tcBorders>
              <w:top w:val="single" w:sz="4" w:space="0" w:color="auto"/>
              <w:left w:val="single" w:sz="4" w:space="0" w:color="auto"/>
              <w:bottom w:val="single" w:sz="4" w:space="0" w:color="auto"/>
              <w:right w:val="single" w:sz="4" w:space="0" w:color="auto"/>
            </w:tcBorders>
            <w:hideMark/>
          </w:tcPr>
          <w:p w14:paraId="1E59BBB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73825834"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6A7EBA1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25A9CA1" w14:textId="77777777" w:rsidTr="0090729A">
        <w:trPr>
          <w:trHeight w:val="431"/>
        </w:trPr>
        <w:tc>
          <w:tcPr>
            <w:tcW w:w="9781" w:type="dxa"/>
            <w:gridSpan w:val="8"/>
            <w:tcBorders>
              <w:top w:val="single" w:sz="4" w:space="0" w:color="auto"/>
              <w:left w:val="single" w:sz="4" w:space="0" w:color="auto"/>
              <w:bottom w:val="single" w:sz="4" w:space="0" w:color="auto"/>
              <w:right w:val="single" w:sz="4" w:space="0" w:color="auto"/>
            </w:tcBorders>
            <w:hideMark/>
          </w:tcPr>
          <w:p w14:paraId="5F4DAFB5"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6: Hợp tác làm việc</w:t>
            </w:r>
          </w:p>
        </w:tc>
      </w:tr>
      <w:tr w:rsidR="0090729A" w:rsidRPr="0090729A" w14:paraId="54FDACD2"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29379937"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6.1.Liên lạc</w:t>
            </w:r>
          </w:p>
        </w:tc>
      </w:tr>
      <w:tr w:rsidR="0090729A" w:rsidRPr="0090729A" w14:paraId="362068A0" w14:textId="77777777" w:rsidTr="0090729A">
        <w:trPr>
          <w:trHeight w:val="94"/>
        </w:trPr>
        <w:tc>
          <w:tcPr>
            <w:tcW w:w="1418" w:type="dxa"/>
            <w:tcBorders>
              <w:top w:val="single" w:sz="4" w:space="0" w:color="auto"/>
              <w:left w:val="single" w:sz="4" w:space="0" w:color="auto"/>
              <w:bottom w:val="single" w:sz="4" w:space="0" w:color="auto"/>
              <w:right w:val="single" w:sz="4" w:space="0" w:color="auto"/>
            </w:tcBorders>
            <w:hideMark/>
          </w:tcPr>
          <w:p w14:paraId="22DBC5F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6.1.1</w:t>
            </w:r>
          </w:p>
        </w:tc>
        <w:tc>
          <w:tcPr>
            <w:tcW w:w="3827" w:type="dxa"/>
            <w:tcBorders>
              <w:top w:val="single" w:sz="4" w:space="0" w:color="auto"/>
              <w:left w:val="single" w:sz="4" w:space="0" w:color="auto"/>
              <w:bottom w:val="single" w:sz="4" w:space="0" w:color="auto"/>
              <w:right w:val="single" w:sz="4" w:space="0" w:color="auto"/>
            </w:tcBorders>
            <w:hideMark/>
          </w:tcPr>
          <w:p w14:paraId="644647C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Sử dụng liên lạc hiệu quả trong công tác điều hành bay.</w:t>
            </w:r>
          </w:p>
        </w:tc>
        <w:tc>
          <w:tcPr>
            <w:tcW w:w="562" w:type="dxa"/>
            <w:gridSpan w:val="2"/>
            <w:tcBorders>
              <w:top w:val="single" w:sz="4" w:space="0" w:color="auto"/>
              <w:left w:val="single" w:sz="4" w:space="0" w:color="auto"/>
              <w:bottom w:val="single" w:sz="4" w:space="0" w:color="auto"/>
              <w:right w:val="single" w:sz="4" w:space="0" w:color="auto"/>
            </w:tcBorders>
            <w:hideMark/>
          </w:tcPr>
          <w:p w14:paraId="773BABB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35" w:type="dxa"/>
            <w:gridSpan w:val="2"/>
            <w:tcBorders>
              <w:top w:val="single" w:sz="4" w:space="0" w:color="auto"/>
              <w:left w:val="single" w:sz="4" w:space="0" w:color="auto"/>
              <w:bottom w:val="single" w:sz="4" w:space="0" w:color="auto"/>
              <w:right w:val="single" w:sz="4" w:space="0" w:color="auto"/>
            </w:tcBorders>
          </w:tcPr>
          <w:p w14:paraId="4736E425" w14:textId="77777777" w:rsidR="0090729A" w:rsidRPr="0090729A" w:rsidRDefault="0090729A" w:rsidP="0090729A">
            <w:pPr>
              <w:keepNext w:val="0"/>
              <w:keepLines w:val="0"/>
              <w:widowControl/>
              <w:jc w:val="left"/>
              <w:rPr>
                <w:rFonts w:eastAsia="Calibri"/>
                <w:sz w:val="24"/>
                <w:szCs w:val="24"/>
                <w:lang w:val="vi-VN"/>
              </w:rPr>
            </w:pPr>
          </w:p>
        </w:tc>
        <w:tc>
          <w:tcPr>
            <w:tcW w:w="1139" w:type="dxa"/>
            <w:gridSpan w:val="2"/>
            <w:tcBorders>
              <w:top w:val="single" w:sz="4" w:space="0" w:color="auto"/>
              <w:left w:val="single" w:sz="4" w:space="0" w:color="auto"/>
              <w:bottom w:val="single" w:sz="4" w:space="0" w:color="auto"/>
              <w:right w:val="single" w:sz="4" w:space="0" w:color="auto"/>
            </w:tcBorders>
            <w:hideMark/>
          </w:tcPr>
          <w:p w14:paraId="1FDB2B7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49B385A" w14:textId="77777777" w:rsidTr="0090729A">
        <w:trPr>
          <w:trHeight w:val="118"/>
        </w:trPr>
        <w:tc>
          <w:tcPr>
            <w:tcW w:w="1418" w:type="dxa"/>
            <w:tcBorders>
              <w:top w:val="single" w:sz="4" w:space="0" w:color="auto"/>
              <w:left w:val="single" w:sz="4" w:space="0" w:color="auto"/>
              <w:bottom w:val="single" w:sz="4" w:space="0" w:color="auto"/>
              <w:right w:val="single" w:sz="4" w:space="0" w:color="auto"/>
            </w:tcBorders>
            <w:hideMark/>
          </w:tcPr>
          <w:p w14:paraId="145A928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6.1.2</w:t>
            </w:r>
          </w:p>
        </w:tc>
        <w:tc>
          <w:tcPr>
            <w:tcW w:w="3827" w:type="dxa"/>
            <w:tcBorders>
              <w:top w:val="single" w:sz="4" w:space="0" w:color="auto"/>
              <w:left w:val="single" w:sz="4" w:space="0" w:color="auto"/>
              <w:bottom w:val="single" w:sz="4" w:space="0" w:color="auto"/>
              <w:right w:val="single" w:sz="4" w:space="0" w:color="auto"/>
            </w:tcBorders>
            <w:hideMark/>
          </w:tcPr>
          <w:p w14:paraId="71B3F4B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Phân tích các ví dụ về liên lạc giữa phi công và KSVKL để tăng  hiệu quả.</w:t>
            </w:r>
          </w:p>
        </w:tc>
        <w:tc>
          <w:tcPr>
            <w:tcW w:w="562" w:type="dxa"/>
            <w:gridSpan w:val="2"/>
            <w:tcBorders>
              <w:top w:val="single" w:sz="4" w:space="0" w:color="auto"/>
              <w:left w:val="single" w:sz="4" w:space="0" w:color="auto"/>
              <w:bottom w:val="single" w:sz="4" w:space="0" w:color="auto"/>
              <w:right w:val="single" w:sz="4" w:space="0" w:color="auto"/>
            </w:tcBorders>
            <w:hideMark/>
          </w:tcPr>
          <w:p w14:paraId="1FBF3E9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tcPr>
          <w:p w14:paraId="06D0C5F4" w14:textId="77777777" w:rsidR="0090729A" w:rsidRPr="0090729A" w:rsidRDefault="0090729A" w:rsidP="0090729A">
            <w:pPr>
              <w:keepNext w:val="0"/>
              <w:keepLines w:val="0"/>
              <w:widowControl/>
              <w:jc w:val="left"/>
              <w:rPr>
                <w:rFonts w:eastAsia="Calibri"/>
                <w:sz w:val="24"/>
                <w:szCs w:val="24"/>
                <w:lang w:val="vi-VN"/>
              </w:rPr>
            </w:pPr>
          </w:p>
        </w:tc>
        <w:tc>
          <w:tcPr>
            <w:tcW w:w="1139" w:type="dxa"/>
            <w:gridSpan w:val="2"/>
            <w:tcBorders>
              <w:top w:val="single" w:sz="4" w:space="0" w:color="auto"/>
              <w:left w:val="single" w:sz="4" w:space="0" w:color="auto"/>
              <w:bottom w:val="single" w:sz="4" w:space="0" w:color="auto"/>
              <w:right w:val="single" w:sz="4" w:space="0" w:color="auto"/>
            </w:tcBorders>
            <w:hideMark/>
          </w:tcPr>
          <w:p w14:paraId="1246E3B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AE9ECBA"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11CDB01C"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6.2. Hợp tác làm việc trong cùng khu vực trách nhiệm</w:t>
            </w:r>
          </w:p>
        </w:tc>
      </w:tr>
      <w:tr w:rsidR="0090729A" w:rsidRPr="0090729A" w14:paraId="2674F508"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B2B6B2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6.2.1</w:t>
            </w:r>
          </w:p>
        </w:tc>
        <w:tc>
          <w:tcPr>
            <w:tcW w:w="3827" w:type="dxa"/>
            <w:tcBorders>
              <w:top w:val="single" w:sz="4" w:space="0" w:color="auto"/>
              <w:left w:val="single" w:sz="4" w:space="0" w:color="auto"/>
              <w:bottom w:val="single" w:sz="4" w:space="0" w:color="auto"/>
              <w:right w:val="single" w:sz="4" w:space="0" w:color="auto"/>
            </w:tcBorders>
            <w:hideMark/>
          </w:tcPr>
          <w:p w14:paraId="6BBA408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Liệt kê các phương tiện liên lạc giữa các KSVKL phụ trách cùng một khu vực trách nhiệm (phân khu hoặc đài kiểm soát tại sân bay).</w:t>
            </w:r>
          </w:p>
        </w:tc>
        <w:tc>
          <w:tcPr>
            <w:tcW w:w="562" w:type="dxa"/>
            <w:gridSpan w:val="2"/>
            <w:tcBorders>
              <w:top w:val="single" w:sz="4" w:space="0" w:color="auto"/>
              <w:left w:val="single" w:sz="4" w:space="0" w:color="auto"/>
              <w:bottom w:val="single" w:sz="4" w:space="0" w:color="auto"/>
              <w:right w:val="single" w:sz="4" w:space="0" w:color="auto"/>
            </w:tcBorders>
            <w:hideMark/>
          </w:tcPr>
          <w:p w14:paraId="634A964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3F74A2DF"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Liên lạc điện tử, bằng văn bản, bằng lời nói và phi ngôn ngữ</w:t>
            </w:r>
          </w:p>
        </w:tc>
        <w:tc>
          <w:tcPr>
            <w:tcW w:w="1139" w:type="dxa"/>
            <w:gridSpan w:val="2"/>
            <w:tcBorders>
              <w:top w:val="single" w:sz="4" w:space="0" w:color="auto"/>
              <w:left w:val="single" w:sz="4" w:space="0" w:color="auto"/>
              <w:bottom w:val="single" w:sz="4" w:space="0" w:color="auto"/>
              <w:right w:val="single" w:sz="4" w:space="0" w:color="auto"/>
            </w:tcBorders>
            <w:hideMark/>
          </w:tcPr>
          <w:p w14:paraId="789926D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DF884F7"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6FE8FA6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6.2.2</w:t>
            </w:r>
          </w:p>
        </w:tc>
        <w:tc>
          <w:tcPr>
            <w:tcW w:w="3827" w:type="dxa"/>
            <w:tcBorders>
              <w:top w:val="single" w:sz="4" w:space="0" w:color="auto"/>
              <w:left w:val="single" w:sz="4" w:space="0" w:color="auto"/>
              <w:bottom w:val="single" w:sz="4" w:space="0" w:color="auto"/>
              <w:right w:val="single" w:sz="4" w:space="0" w:color="auto"/>
            </w:tcBorders>
            <w:hideMark/>
          </w:tcPr>
          <w:p w14:paraId="57DB8B6C"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Giải thích hệ quả</w:t>
            </w:r>
            <w:r w:rsidRPr="0090729A">
              <w:rPr>
                <w:rFonts w:eastAsia="Calibri"/>
                <w:sz w:val="24"/>
                <w:szCs w:val="24"/>
                <w:lang w:val="vi-VN"/>
              </w:rPr>
              <w:t xml:space="preserve"> của các phương thức liên lạc </w:t>
            </w:r>
            <w:r w:rsidRPr="0090729A">
              <w:rPr>
                <w:rFonts w:eastAsia="Calibri"/>
                <w:b/>
                <w:sz w:val="24"/>
                <w:szCs w:val="24"/>
                <w:lang w:val="vi-VN"/>
              </w:rPr>
              <w:t>đối với sự hiệu quả.</w:t>
            </w:r>
          </w:p>
        </w:tc>
        <w:tc>
          <w:tcPr>
            <w:tcW w:w="562" w:type="dxa"/>
            <w:gridSpan w:val="2"/>
            <w:tcBorders>
              <w:top w:val="single" w:sz="4" w:space="0" w:color="auto"/>
              <w:left w:val="single" w:sz="4" w:space="0" w:color="auto"/>
              <w:bottom w:val="single" w:sz="4" w:space="0" w:color="auto"/>
              <w:right w:val="single" w:sz="4" w:space="0" w:color="auto"/>
            </w:tcBorders>
            <w:hideMark/>
          </w:tcPr>
          <w:p w14:paraId="1C80A30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0DFBE405"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tính rõ ràng của băng phi diễn và việc mã hóa, chỉ định nhãn, phản hồi</w:t>
            </w:r>
          </w:p>
        </w:tc>
        <w:tc>
          <w:tcPr>
            <w:tcW w:w="1139" w:type="dxa"/>
            <w:gridSpan w:val="2"/>
            <w:tcBorders>
              <w:top w:val="single" w:sz="4" w:space="0" w:color="auto"/>
              <w:left w:val="single" w:sz="4" w:space="0" w:color="auto"/>
              <w:bottom w:val="single" w:sz="4" w:space="0" w:color="auto"/>
              <w:right w:val="single" w:sz="4" w:space="0" w:color="auto"/>
            </w:tcBorders>
            <w:hideMark/>
          </w:tcPr>
          <w:p w14:paraId="1367536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F75707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211E80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6.2.3</w:t>
            </w:r>
          </w:p>
        </w:tc>
        <w:tc>
          <w:tcPr>
            <w:tcW w:w="3827" w:type="dxa"/>
            <w:tcBorders>
              <w:top w:val="single" w:sz="4" w:space="0" w:color="auto"/>
              <w:left w:val="single" w:sz="4" w:space="0" w:color="auto"/>
              <w:bottom w:val="single" w:sz="4" w:space="0" w:color="auto"/>
              <w:right w:val="single" w:sz="4" w:space="0" w:color="auto"/>
            </w:tcBorders>
            <w:hideMark/>
          </w:tcPr>
          <w:p w14:paraId="43FFF8FD"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Liệt kê các hành động khả thi để cung cấp việc chuyển giao vị trí an toàn.</w:t>
            </w:r>
          </w:p>
        </w:tc>
        <w:tc>
          <w:tcPr>
            <w:tcW w:w="562" w:type="dxa"/>
            <w:gridSpan w:val="2"/>
            <w:tcBorders>
              <w:top w:val="single" w:sz="4" w:space="0" w:color="auto"/>
              <w:left w:val="single" w:sz="4" w:space="0" w:color="auto"/>
              <w:bottom w:val="single" w:sz="4" w:space="0" w:color="auto"/>
              <w:right w:val="single" w:sz="4" w:space="0" w:color="auto"/>
            </w:tcBorders>
            <w:hideMark/>
          </w:tcPr>
          <w:p w14:paraId="4DFFD99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6B4ACA2C"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Sự chặt chẽ, sự chuẩn bị, thời gian chồng chéo</w:t>
            </w:r>
          </w:p>
        </w:tc>
        <w:tc>
          <w:tcPr>
            <w:tcW w:w="1139" w:type="dxa"/>
            <w:gridSpan w:val="2"/>
            <w:tcBorders>
              <w:top w:val="single" w:sz="4" w:space="0" w:color="auto"/>
              <w:left w:val="single" w:sz="4" w:space="0" w:color="auto"/>
              <w:bottom w:val="single" w:sz="4" w:space="0" w:color="auto"/>
              <w:right w:val="single" w:sz="4" w:space="0" w:color="auto"/>
            </w:tcBorders>
            <w:hideMark/>
          </w:tcPr>
          <w:p w14:paraId="2F3AD7C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D222661"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76890B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6.2.4</w:t>
            </w:r>
          </w:p>
        </w:tc>
        <w:tc>
          <w:tcPr>
            <w:tcW w:w="3827" w:type="dxa"/>
            <w:tcBorders>
              <w:top w:val="single" w:sz="4" w:space="0" w:color="auto"/>
              <w:left w:val="single" w:sz="4" w:space="0" w:color="auto"/>
              <w:bottom w:val="single" w:sz="4" w:space="0" w:color="auto"/>
              <w:right w:val="single" w:sz="4" w:space="0" w:color="auto"/>
            </w:tcBorders>
            <w:hideMark/>
          </w:tcPr>
          <w:p w14:paraId="6185D19E" w14:textId="77777777" w:rsidR="0090729A" w:rsidRPr="0090729A" w:rsidRDefault="0090729A" w:rsidP="0090729A">
            <w:pPr>
              <w:keepNext w:val="0"/>
              <w:keepLines w:val="0"/>
              <w:widowControl/>
              <w:rPr>
                <w:rFonts w:eastAsia="Calibri"/>
                <w:sz w:val="24"/>
                <w:szCs w:val="24"/>
                <w:lang w:val="vi-VN"/>
              </w:rPr>
            </w:pPr>
            <w:r w:rsidRPr="0090729A">
              <w:rPr>
                <w:rFonts w:eastAsia="Calibri"/>
                <w:b/>
                <w:bCs/>
                <w:sz w:val="24"/>
                <w:szCs w:val="24"/>
                <w:lang w:val="vi-VN"/>
              </w:rPr>
              <w:t>Giải thích hệ quả</w:t>
            </w:r>
            <w:r w:rsidRPr="0090729A">
              <w:rPr>
                <w:rFonts w:eastAsia="Calibri"/>
                <w:sz w:val="24"/>
                <w:szCs w:val="24"/>
                <w:lang w:val="vi-VN"/>
              </w:rPr>
              <w:t xml:space="preserve"> của việc quá trình bàn giao vị trí bị bỏ lỡ.</w:t>
            </w:r>
          </w:p>
        </w:tc>
        <w:tc>
          <w:tcPr>
            <w:tcW w:w="562" w:type="dxa"/>
            <w:gridSpan w:val="2"/>
            <w:tcBorders>
              <w:top w:val="single" w:sz="4" w:space="0" w:color="auto"/>
              <w:left w:val="single" w:sz="4" w:space="0" w:color="auto"/>
              <w:bottom w:val="single" w:sz="4" w:space="0" w:color="auto"/>
              <w:right w:val="single" w:sz="4" w:space="0" w:color="auto"/>
            </w:tcBorders>
            <w:hideMark/>
          </w:tcPr>
          <w:p w14:paraId="65C7794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tcPr>
          <w:p w14:paraId="3083B12B" w14:textId="77777777" w:rsidR="0090729A" w:rsidRPr="0090729A" w:rsidRDefault="0090729A" w:rsidP="0090729A">
            <w:pPr>
              <w:keepNext w:val="0"/>
              <w:keepLines w:val="0"/>
              <w:widowControl/>
              <w:rPr>
                <w:rFonts w:eastAsia="Calibri"/>
                <w:sz w:val="24"/>
                <w:szCs w:val="24"/>
                <w:lang w:val="vi-VN"/>
              </w:rPr>
            </w:pPr>
          </w:p>
        </w:tc>
        <w:tc>
          <w:tcPr>
            <w:tcW w:w="1139" w:type="dxa"/>
            <w:gridSpan w:val="2"/>
            <w:tcBorders>
              <w:top w:val="single" w:sz="4" w:space="0" w:color="auto"/>
              <w:left w:val="single" w:sz="4" w:space="0" w:color="auto"/>
              <w:bottom w:val="single" w:sz="4" w:space="0" w:color="auto"/>
              <w:right w:val="single" w:sz="4" w:space="0" w:color="auto"/>
            </w:tcBorders>
            <w:hideMark/>
          </w:tcPr>
          <w:p w14:paraId="4730907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198E037"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12271D39"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6.3. Hợp tác làm việc giữa các khu vực trách nhiệm khác nhau</w:t>
            </w:r>
          </w:p>
        </w:tc>
      </w:tr>
      <w:tr w:rsidR="0090729A" w:rsidRPr="0090729A" w14:paraId="72AE4E85"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60DE3C8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6.3.1</w:t>
            </w:r>
          </w:p>
        </w:tc>
        <w:tc>
          <w:tcPr>
            <w:tcW w:w="3827" w:type="dxa"/>
            <w:tcBorders>
              <w:top w:val="single" w:sz="4" w:space="0" w:color="auto"/>
              <w:left w:val="single" w:sz="4" w:space="0" w:color="auto"/>
              <w:bottom w:val="single" w:sz="4" w:space="0" w:color="auto"/>
              <w:right w:val="single" w:sz="4" w:space="0" w:color="auto"/>
            </w:tcBorders>
            <w:hideMark/>
          </w:tcPr>
          <w:p w14:paraId="48C5CB4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Liệt kê các yếu tố và phương tiện để hiệp đồng hiệu quả giữa các </w:t>
            </w:r>
            <w:r w:rsidRPr="0090729A">
              <w:rPr>
                <w:rFonts w:eastAsia="Calibri"/>
                <w:b/>
                <w:sz w:val="24"/>
                <w:szCs w:val="24"/>
                <w:lang w:val="vi-VN"/>
              </w:rPr>
              <w:t>phân khu</w:t>
            </w:r>
            <w:r w:rsidRPr="0090729A">
              <w:rPr>
                <w:rFonts w:eastAsia="Calibri"/>
                <w:sz w:val="24"/>
                <w:szCs w:val="24"/>
                <w:lang w:val="vi-VN"/>
              </w:rPr>
              <w:t xml:space="preserve"> và/hoặc các vị trí kiểm soát tại đài kiểm soát tại sân bay.</w:t>
            </w:r>
          </w:p>
        </w:tc>
        <w:tc>
          <w:tcPr>
            <w:tcW w:w="562" w:type="dxa"/>
            <w:gridSpan w:val="2"/>
            <w:tcBorders>
              <w:top w:val="single" w:sz="4" w:space="0" w:color="auto"/>
              <w:left w:val="single" w:sz="4" w:space="0" w:color="auto"/>
              <w:bottom w:val="single" w:sz="4" w:space="0" w:color="auto"/>
              <w:right w:val="single" w:sz="4" w:space="0" w:color="auto"/>
            </w:tcBorders>
            <w:hideMark/>
          </w:tcPr>
          <w:p w14:paraId="671386B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73239E86"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Các ràng buộc của các </w:t>
            </w:r>
            <w:r w:rsidRPr="0090729A">
              <w:rPr>
                <w:rFonts w:eastAsia="Calibri"/>
                <w:b/>
                <w:iCs/>
                <w:sz w:val="24"/>
                <w:szCs w:val="24"/>
                <w:lang w:val="vi-VN"/>
              </w:rPr>
              <w:t>phân khu</w:t>
            </w:r>
            <w:r w:rsidRPr="0090729A">
              <w:rPr>
                <w:rFonts w:eastAsia="Calibri"/>
                <w:iCs/>
                <w:sz w:val="24"/>
                <w:szCs w:val="24"/>
                <w:lang w:val="vi-VN"/>
              </w:rPr>
              <w:t xml:space="preserve"> khác, công cụ điều phối điện tử.</w:t>
            </w:r>
          </w:p>
        </w:tc>
        <w:tc>
          <w:tcPr>
            <w:tcW w:w="1139" w:type="dxa"/>
            <w:gridSpan w:val="2"/>
            <w:tcBorders>
              <w:top w:val="single" w:sz="4" w:space="0" w:color="auto"/>
              <w:left w:val="single" w:sz="4" w:space="0" w:color="auto"/>
              <w:bottom w:val="single" w:sz="4" w:space="0" w:color="auto"/>
              <w:right w:val="single" w:sz="4" w:space="0" w:color="auto"/>
            </w:tcBorders>
            <w:hideMark/>
          </w:tcPr>
          <w:p w14:paraId="3885738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41EE809" w14:textId="77777777" w:rsidTr="0090729A">
        <w:trPr>
          <w:trHeight w:val="439"/>
        </w:trPr>
        <w:tc>
          <w:tcPr>
            <w:tcW w:w="9781" w:type="dxa"/>
            <w:gridSpan w:val="8"/>
            <w:tcBorders>
              <w:top w:val="single" w:sz="4" w:space="0" w:color="auto"/>
              <w:left w:val="single" w:sz="4" w:space="0" w:color="auto"/>
              <w:bottom w:val="single" w:sz="4" w:space="0" w:color="auto"/>
              <w:right w:val="single" w:sz="4" w:space="0" w:color="auto"/>
            </w:tcBorders>
            <w:hideMark/>
          </w:tcPr>
          <w:p w14:paraId="240738E8"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6.4. Hợp tác giữa KSVKL/ phi công</w:t>
            </w:r>
          </w:p>
        </w:tc>
      </w:tr>
      <w:tr w:rsidR="0090729A" w:rsidRPr="0090729A" w14:paraId="1B42DE55"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70B86D3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TWR HUM </w:t>
            </w:r>
            <w:r w:rsidRPr="0090729A">
              <w:rPr>
                <w:rFonts w:eastAsia="Calibri"/>
                <w:sz w:val="24"/>
                <w:szCs w:val="24"/>
                <w:lang w:val="vi-VN"/>
              </w:rPr>
              <w:t>6.4.1</w:t>
            </w:r>
          </w:p>
        </w:tc>
        <w:tc>
          <w:tcPr>
            <w:tcW w:w="3827" w:type="dxa"/>
            <w:tcBorders>
              <w:top w:val="single" w:sz="4" w:space="0" w:color="auto"/>
              <w:left w:val="single" w:sz="4" w:space="0" w:color="auto"/>
              <w:bottom w:val="single" w:sz="4" w:space="0" w:color="auto"/>
              <w:right w:val="single" w:sz="4" w:space="0" w:color="auto"/>
            </w:tcBorders>
            <w:hideMark/>
          </w:tcPr>
          <w:p w14:paraId="6E43EAC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thông số ảnh hưởng đến sự hợp tác của KSVKL/ phi công.</w:t>
            </w:r>
          </w:p>
        </w:tc>
        <w:tc>
          <w:tcPr>
            <w:tcW w:w="562" w:type="dxa"/>
            <w:gridSpan w:val="2"/>
            <w:tcBorders>
              <w:top w:val="single" w:sz="4" w:space="0" w:color="auto"/>
              <w:left w:val="single" w:sz="4" w:space="0" w:color="auto"/>
              <w:bottom w:val="single" w:sz="4" w:space="0" w:color="auto"/>
              <w:right w:val="single" w:sz="4" w:space="0" w:color="auto"/>
            </w:tcBorders>
            <w:hideMark/>
          </w:tcPr>
          <w:p w14:paraId="3E925C2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0FE66D96"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Khối lượng công việc, kiến thức chung, bức tranh </w:t>
            </w:r>
            <w:r w:rsidRPr="0090729A">
              <w:rPr>
                <w:rFonts w:eastAsia="Calibri"/>
                <w:b/>
                <w:iCs/>
                <w:sz w:val="24"/>
                <w:szCs w:val="24"/>
                <w:lang w:val="vi-VN"/>
              </w:rPr>
              <w:t xml:space="preserve">nhận </w:t>
            </w:r>
            <w:r w:rsidRPr="0090729A">
              <w:rPr>
                <w:rFonts w:eastAsia="Calibri"/>
                <w:b/>
                <w:iCs/>
                <w:sz w:val="24"/>
                <w:szCs w:val="24"/>
                <w:lang w:val="vi-VN"/>
              </w:rPr>
              <w:lastRenderedPageBreak/>
              <w:t>thức</w:t>
            </w:r>
            <w:r w:rsidRPr="0090729A">
              <w:rPr>
                <w:rFonts w:eastAsia="Calibri"/>
                <w:iCs/>
                <w:sz w:val="24"/>
                <w:szCs w:val="24"/>
                <w:lang w:val="vi-VN"/>
              </w:rPr>
              <w:t xml:space="preserve"> giữa phi công với KSVKL.</w:t>
            </w:r>
          </w:p>
        </w:tc>
        <w:tc>
          <w:tcPr>
            <w:tcW w:w="1139" w:type="dxa"/>
            <w:gridSpan w:val="2"/>
            <w:tcBorders>
              <w:top w:val="single" w:sz="4" w:space="0" w:color="auto"/>
              <w:left w:val="single" w:sz="4" w:space="0" w:color="auto"/>
              <w:bottom w:val="single" w:sz="4" w:space="0" w:color="auto"/>
              <w:right w:val="single" w:sz="4" w:space="0" w:color="auto"/>
            </w:tcBorders>
            <w:hideMark/>
          </w:tcPr>
          <w:p w14:paraId="1606BB0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lastRenderedPageBreak/>
              <w:t>TẤT CẢ</w:t>
            </w:r>
          </w:p>
        </w:tc>
      </w:tr>
    </w:tbl>
    <w:p w14:paraId="6F5818F9" w14:textId="77777777" w:rsidR="0090729A" w:rsidRPr="0090729A" w:rsidRDefault="0090729A" w:rsidP="0090729A">
      <w:pPr>
        <w:keepNext w:val="0"/>
        <w:keepLines w:val="0"/>
        <w:widowControl/>
        <w:spacing w:before="0" w:beforeAutospacing="1" w:line="256" w:lineRule="auto"/>
        <w:jc w:val="left"/>
        <w:rPr>
          <w:rFonts w:eastAsia="Calibri"/>
          <w:b/>
          <w:sz w:val="26"/>
          <w:szCs w:val="26"/>
          <w:lang w:val="en-US"/>
        </w:rPr>
        <w:sectPr w:rsidR="0090729A" w:rsidRPr="0090729A">
          <w:pgSz w:w="11907" w:h="16840"/>
          <w:pgMar w:top="1134" w:right="1134" w:bottom="1134" w:left="1701" w:header="567" w:footer="0" w:gutter="0"/>
          <w:cols w:space="720"/>
        </w:sectPr>
      </w:pPr>
    </w:p>
    <w:p w14:paraId="21C30E35"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8: TRANG THIẾT BỊ VÀ HỆ THỐNG</w:t>
      </w:r>
      <w:r w:rsidRPr="0090729A">
        <w:rPr>
          <w:rFonts w:eastAsia="Arial"/>
          <w:b/>
          <w:bCs/>
          <w:sz w:val="26"/>
          <w:szCs w:val="26"/>
          <w:lang w:val="en-GB"/>
          <w14:ligatures w14:val="standardContextual"/>
        </w:rPr>
        <w:t xml:space="preserve"> (TWR EQPS)</w:t>
      </w:r>
    </w:p>
    <w:p w14:paraId="5304C392"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78CF9A58"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 xml:space="preserve">Học viên </w:t>
      </w:r>
      <w:r w:rsidRPr="0090729A">
        <w:rPr>
          <w:rFonts w:eastAsia="Calibri"/>
          <w:sz w:val="26"/>
          <w:szCs w:val="26"/>
          <w:lang w:val="en-US"/>
        </w:rPr>
        <w:t>có khả năng</w:t>
      </w:r>
      <w:r w:rsidRPr="0090729A">
        <w:rPr>
          <w:rFonts w:eastAsia="Calibri"/>
          <w:sz w:val="26"/>
          <w:szCs w:val="26"/>
          <w:lang w:val="vi-VN"/>
        </w:rPr>
        <w:t xml:space="preserve"> tích hợp kiến ​​thức</w:t>
      </w:r>
      <w:r w:rsidRPr="0090729A">
        <w:rPr>
          <w:rFonts w:eastAsia="Calibri"/>
          <w:sz w:val="26"/>
          <w:szCs w:val="26"/>
          <w:lang w:val="en-US"/>
        </w:rPr>
        <w:t xml:space="preserve"> và sự hiểu biết về các nguyên lý hoạt động cơ bản của trang thiết bị và hệ thống, </w:t>
      </w:r>
      <w:r w:rsidRPr="0090729A">
        <w:rPr>
          <w:rFonts w:eastAsia="Calibri"/>
          <w:sz w:val="26"/>
          <w:szCs w:val="26"/>
          <w:lang w:val="vi-VN"/>
        </w:rPr>
        <w:t>đồng thời tuân thủ các quy trình xử lý khi trang thiết bị, hệ thống</w:t>
      </w:r>
      <w:r w:rsidRPr="0090729A">
        <w:rPr>
          <w:rFonts w:eastAsia="Calibri"/>
          <w:sz w:val="26"/>
          <w:szCs w:val="26"/>
          <w:lang w:val="en-US"/>
        </w:rPr>
        <w:t xml:space="preserve"> bị</w:t>
      </w:r>
      <w:r w:rsidRPr="0090729A">
        <w:rPr>
          <w:rFonts w:eastAsia="Calibri"/>
          <w:sz w:val="26"/>
          <w:szCs w:val="26"/>
          <w:lang w:val="vi-VN"/>
        </w:rPr>
        <w:t xml:space="preserve"> suy giảm </w:t>
      </w:r>
      <w:r w:rsidRPr="0090729A">
        <w:rPr>
          <w:rFonts w:eastAsia="Calibri"/>
          <w:sz w:val="26"/>
          <w:szCs w:val="26"/>
          <w:lang w:val="en-US"/>
        </w:rPr>
        <w:t xml:space="preserve">chức năng </w:t>
      </w:r>
      <w:r w:rsidRPr="0090729A">
        <w:rPr>
          <w:rFonts w:eastAsia="Calibri"/>
          <w:sz w:val="26"/>
          <w:szCs w:val="26"/>
          <w:lang w:val="vi-VN"/>
        </w:rPr>
        <w:t>trong quá trình cung cấp dịch vụ không lưu (ATS).</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265"/>
        <w:gridCol w:w="536"/>
        <w:gridCol w:w="28"/>
        <w:gridCol w:w="3264"/>
        <w:gridCol w:w="1135"/>
      </w:tblGrid>
      <w:tr w:rsidR="0090729A" w:rsidRPr="0090729A" w14:paraId="0F4DC00B" w14:textId="77777777" w:rsidTr="0090729A">
        <w:trPr>
          <w:trHeight w:val="1266"/>
        </w:trPr>
        <w:tc>
          <w:tcPr>
            <w:tcW w:w="1416" w:type="dxa"/>
            <w:tcBorders>
              <w:top w:val="single" w:sz="4" w:space="0" w:color="auto"/>
              <w:left w:val="single" w:sz="4" w:space="0" w:color="auto"/>
              <w:bottom w:val="single" w:sz="4" w:space="0" w:color="auto"/>
              <w:right w:val="single" w:sz="4" w:space="0" w:color="auto"/>
            </w:tcBorders>
          </w:tcPr>
          <w:p w14:paraId="4F6107CC" w14:textId="77777777" w:rsidR="0090729A" w:rsidRPr="0090729A" w:rsidRDefault="0090729A" w:rsidP="0090729A">
            <w:pPr>
              <w:keepNext w:val="0"/>
              <w:keepLines w:val="0"/>
              <w:jc w:val="left"/>
              <w:rPr>
                <w:rFonts w:eastAsia="Calibri"/>
                <w:sz w:val="24"/>
                <w:szCs w:val="24"/>
                <w:lang w:val="vi-VN"/>
              </w:rPr>
            </w:pPr>
          </w:p>
        </w:tc>
        <w:tc>
          <w:tcPr>
            <w:tcW w:w="3263" w:type="dxa"/>
            <w:tcBorders>
              <w:top w:val="single" w:sz="4" w:space="0" w:color="auto"/>
              <w:left w:val="single" w:sz="4" w:space="0" w:color="auto"/>
              <w:bottom w:val="single" w:sz="4" w:space="0" w:color="auto"/>
              <w:right w:val="single" w:sz="4" w:space="0" w:color="auto"/>
            </w:tcBorders>
            <w:hideMark/>
          </w:tcPr>
          <w:p w14:paraId="5874F141" w14:textId="77777777" w:rsidR="0090729A" w:rsidRPr="0090729A" w:rsidRDefault="0090729A" w:rsidP="0090729A">
            <w:pPr>
              <w:keepNext w:val="0"/>
              <w:keepLines w:val="0"/>
              <w:rPr>
                <w:rFonts w:eastAsia="Calibri"/>
                <w:sz w:val="24"/>
                <w:szCs w:val="24"/>
                <w:lang w:val="vi-VN"/>
              </w:rPr>
            </w:pPr>
            <w:r w:rsidRPr="0090729A">
              <w:rPr>
                <w:b/>
                <w:bCs/>
                <w:sz w:val="24"/>
                <w:szCs w:val="24"/>
              </w:rPr>
              <w:t>NỘI DUNG</w:t>
            </w:r>
          </w:p>
        </w:tc>
        <w:tc>
          <w:tcPr>
            <w:tcW w:w="564" w:type="dxa"/>
            <w:gridSpan w:val="2"/>
            <w:tcBorders>
              <w:top w:val="single" w:sz="4" w:space="0" w:color="auto"/>
              <w:left w:val="single" w:sz="4" w:space="0" w:color="auto"/>
              <w:bottom w:val="single" w:sz="4" w:space="0" w:color="auto"/>
              <w:right w:val="single" w:sz="4" w:space="0" w:color="auto"/>
            </w:tcBorders>
            <w:hideMark/>
          </w:tcPr>
          <w:p w14:paraId="195823C8"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MỨC</w:t>
            </w:r>
          </w:p>
        </w:tc>
        <w:tc>
          <w:tcPr>
            <w:tcW w:w="3262" w:type="dxa"/>
            <w:tcBorders>
              <w:top w:val="single" w:sz="4" w:space="0" w:color="auto"/>
              <w:left w:val="single" w:sz="4" w:space="0" w:color="auto"/>
              <w:bottom w:val="single" w:sz="4" w:space="0" w:color="auto"/>
              <w:right w:val="single" w:sz="4" w:space="0" w:color="auto"/>
            </w:tcBorders>
            <w:hideMark/>
          </w:tcPr>
          <w:p w14:paraId="656168F9" w14:textId="77777777" w:rsidR="0090729A" w:rsidRPr="0090729A" w:rsidRDefault="0090729A" w:rsidP="0090729A">
            <w:pPr>
              <w:keepNext w:val="0"/>
              <w:keepLines w:val="0"/>
              <w:rPr>
                <w:rFonts w:eastAsia="Calibri"/>
                <w:sz w:val="24"/>
                <w:szCs w:val="24"/>
                <w:lang w:val="vi-VN"/>
              </w:rPr>
            </w:pPr>
            <w:r w:rsidRPr="0090729A">
              <w:rPr>
                <w:b/>
                <w:bCs/>
                <w:iCs/>
                <w:sz w:val="24"/>
                <w:szCs w:val="24"/>
              </w:rPr>
              <w:t>TÀI LIỆU THAM CHIẾU</w:t>
            </w:r>
          </w:p>
        </w:tc>
        <w:tc>
          <w:tcPr>
            <w:tcW w:w="1134" w:type="dxa"/>
            <w:tcBorders>
              <w:top w:val="single" w:sz="4" w:space="0" w:color="auto"/>
              <w:left w:val="single" w:sz="4" w:space="0" w:color="auto"/>
              <w:bottom w:val="single" w:sz="4" w:space="0" w:color="auto"/>
              <w:right w:val="single" w:sz="4" w:space="0" w:color="auto"/>
            </w:tcBorders>
          </w:tcPr>
          <w:p w14:paraId="650516EF" w14:textId="77777777" w:rsidR="0090729A" w:rsidRPr="0090729A" w:rsidRDefault="0090729A" w:rsidP="0090729A">
            <w:pPr>
              <w:keepNext w:val="0"/>
              <w:keepLines w:val="0"/>
              <w:jc w:val="center"/>
              <w:rPr>
                <w:rFonts w:eastAsia="Calibri"/>
                <w:sz w:val="24"/>
                <w:szCs w:val="24"/>
                <w:lang w:val="vi-VN"/>
              </w:rPr>
            </w:pPr>
          </w:p>
        </w:tc>
      </w:tr>
      <w:tr w:rsidR="0090729A" w:rsidRPr="0090729A" w14:paraId="3DFA8A3D" w14:textId="77777777" w:rsidTr="0090729A">
        <w:trPr>
          <w:trHeight w:val="306"/>
        </w:trPr>
        <w:tc>
          <w:tcPr>
            <w:tcW w:w="9639" w:type="dxa"/>
            <w:gridSpan w:val="6"/>
            <w:tcBorders>
              <w:top w:val="single" w:sz="4" w:space="0" w:color="auto"/>
              <w:left w:val="single" w:sz="4" w:space="0" w:color="auto"/>
              <w:bottom w:val="single" w:sz="4" w:space="0" w:color="auto"/>
              <w:right w:val="single" w:sz="4" w:space="0" w:color="auto"/>
            </w:tcBorders>
            <w:hideMark/>
          </w:tcPr>
          <w:p w14:paraId="34CD2B15" w14:textId="77777777" w:rsidR="0090729A" w:rsidRPr="0090729A" w:rsidRDefault="0090729A" w:rsidP="0090729A">
            <w:pPr>
              <w:keepNext w:val="0"/>
              <w:keepLines w:val="0"/>
              <w:jc w:val="center"/>
              <w:rPr>
                <w:rFonts w:eastAsia="Calibri"/>
                <w:b/>
                <w:iCs/>
                <w:sz w:val="24"/>
                <w:szCs w:val="24"/>
                <w:lang w:val="vi-VN"/>
              </w:rPr>
            </w:pPr>
            <w:r w:rsidRPr="0090729A">
              <w:rPr>
                <w:rFonts w:eastAsia="Calibri"/>
                <w:b/>
                <w:iCs/>
                <w:sz w:val="24"/>
                <w:szCs w:val="24"/>
                <w:lang w:val="vi-VN"/>
              </w:rPr>
              <w:t>Chủ đề  1: Liên lạc thoại</w:t>
            </w:r>
          </w:p>
        </w:tc>
      </w:tr>
      <w:tr w:rsidR="0090729A" w:rsidRPr="0090729A" w14:paraId="4BDDE29D" w14:textId="77777777" w:rsidTr="0090729A">
        <w:trPr>
          <w:trHeight w:val="409"/>
        </w:trPr>
        <w:tc>
          <w:tcPr>
            <w:tcW w:w="9639" w:type="dxa"/>
            <w:gridSpan w:val="6"/>
            <w:tcBorders>
              <w:top w:val="single" w:sz="4" w:space="0" w:color="auto"/>
              <w:left w:val="single" w:sz="4" w:space="0" w:color="auto"/>
              <w:bottom w:val="single" w:sz="4" w:space="0" w:color="auto"/>
              <w:right w:val="single" w:sz="4" w:space="0" w:color="auto"/>
            </w:tcBorders>
            <w:hideMark/>
          </w:tcPr>
          <w:p w14:paraId="4F96162F"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vi-VN"/>
              </w:rPr>
              <w:t>Tiểu mục 1.1. Liên lạc vô tuyến</w:t>
            </w:r>
          </w:p>
        </w:tc>
      </w:tr>
      <w:tr w:rsidR="0090729A" w:rsidRPr="0090729A" w14:paraId="4EF10CA6" w14:textId="77777777" w:rsidTr="0090729A">
        <w:trPr>
          <w:trHeight w:val="1266"/>
        </w:trPr>
        <w:tc>
          <w:tcPr>
            <w:tcW w:w="1416" w:type="dxa"/>
            <w:tcBorders>
              <w:top w:val="single" w:sz="4" w:space="0" w:color="auto"/>
              <w:left w:val="single" w:sz="4" w:space="0" w:color="auto"/>
              <w:bottom w:val="single" w:sz="4" w:space="0" w:color="auto"/>
              <w:right w:val="single" w:sz="4" w:space="0" w:color="auto"/>
            </w:tcBorders>
            <w:hideMark/>
          </w:tcPr>
          <w:p w14:paraId="1A4B7D3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1.1.1</w:t>
            </w:r>
          </w:p>
        </w:tc>
        <w:tc>
          <w:tcPr>
            <w:tcW w:w="3263" w:type="dxa"/>
            <w:tcBorders>
              <w:top w:val="single" w:sz="4" w:space="0" w:color="auto"/>
              <w:left w:val="single" w:sz="4" w:space="0" w:color="auto"/>
              <w:bottom w:val="single" w:sz="4" w:space="0" w:color="auto"/>
              <w:right w:val="single" w:sz="4" w:space="0" w:color="auto"/>
            </w:tcBorders>
            <w:hideMark/>
          </w:tcPr>
          <w:p w14:paraId="5D0ED10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Khai thác thiết bị liên lạc hai chiều.</w:t>
            </w:r>
          </w:p>
        </w:tc>
        <w:tc>
          <w:tcPr>
            <w:tcW w:w="564" w:type="dxa"/>
            <w:gridSpan w:val="2"/>
            <w:tcBorders>
              <w:top w:val="single" w:sz="4" w:space="0" w:color="auto"/>
              <w:left w:val="single" w:sz="4" w:space="0" w:color="auto"/>
              <w:bottom w:val="single" w:sz="4" w:space="0" w:color="auto"/>
              <w:right w:val="single" w:sz="4" w:space="0" w:color="auto"/>
            </w:tcBorders>
            <w:hideMark/>
          </w:tcPr>
          <w:p w14:paraId="1C76395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7E83584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Công tắc phát/nhận, phương thức. </w:t>
            </w:r>
          </w:p>
          <w:p w14:paraId="0FDDD404" w14:textId="77777777" w:rsidR="0090729A" w:rsidRPr="0090729A" w:rsidRDefault="0090729A" w:rsidP="0090729A">
            <w:pPr>
              <w:keepNext w:val="0"/>
              <w:keepLines w:val="0"/>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Lựa chọn tần số, thiết bị dự phòng.</w:t>
            </w:r>
          </w:p>
        </w:tc>
        <w:tc>
          <w:tcPr>
            <w:tcW w:w="1134" w:type="dxa"/>
            <w:tcBorders>
              <w:top w:val="single" w:sz="4" w:space="0" w:color="auto"/>
              <w:left w:val="single" w:sz="4" w:space="0" w:color="auto"/>
              <w:bottom w:val="single" w:sz="4" w:space="0" w:color="auto"/>
              <w:right w:val="single" w:sz="4" w:space="0" w:color="auto"/>
            </w:tcBorders>
            <w:hideMark/>
          </w:tcPr>
          <w:p w14:paraId="4C1B50A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D2EF920" w14:textId="77777777" w:rsidTr="0090729A">
        <w:trPr>
          <w:trHeight w:val="920"/>
        </w:trPr>
        <w:tc>
          <w:tcPr>
            <w:tcW w:w="1416" w:type="dxa"/>
            <w:tcBorders>
              <w:top w:val="single" w:sz="4" w:space="0" w:color="auto"/>
              <w:left w:val="single" w:sz="4" w:space="0" w:color="auto"/>
              <w:bottom w:val="single" w:sz="4" w:space="0" w:color="auto"/>
              <w:right w:val="single" w:sz="4" w:space="0" w:color="auto"/>
            </w:tcBorders>
            <w:hideMark/>
          </w:tcPr>
          <w:p w14:paraId="107F262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1.1.2</w:t>
            </w:r>
          </w:p>
        </w:tc>
        <w:tc>
          <w:tcPr>
            <w:tcW w:w="3263" w:type="dxa"/>
            <w:tcBorders>
              <w:top w:val="single" w:sz="4" w:space="0" w:color="auto"/>
              <w:left w:val="single" w:sz="4" w:space="0" w:color="auto"/>
              <w:bottom w:val="single" w:sz="4" w:space="0" w:color="auto"/>
              <w:right w:val="single" w:sz="4" w:space="0" w:color="auto"/>
            </w:tcBorders>
            <w:hideMark/>
          </w:tcPr>
          <w:p w14:paraId="78E87F6F" w14:textId="77777777" w:rsidR="0090729A" w:rsidRPr="0090729A" w:rsidRDefault="0090729A" w:rsidP="0090729A">
            <w:pPr>
              <w:keepNext w:val="0"/>
              <w:keepLines w:val="0"/>
              <w:rPr>
                <w:rFonts w:eastAsia="Calibri"/>
                <w:sz w:val="24"/>
                <w:szCs w:val="24"/>
                <w:lang w:val="vi-VN"/>
              </w:rPr>
            </w:pPr>
            <w:r w:rsidRPr="0090729A">
              <w:rPr>
                <w:rFonts w:eastAsia="Calibri"/>
                <w:bCs/>
                <w:noProof/>
                <w:sz w:val="24"/>
                <w:szCs w:val="24"/>
                <w:lang w:val="vi-VN" w:eastAsia="en-GB"/>
              </w:rPr>
              <w:t xml:space="preserve">Xác định </w:t>
            </w:r>
            <w:r w:rsidRPr="0090729A">
              <w:rPr>
                <w:rFonts w:eastAsia="Calibri"/>
                <w:b/>
                <w:bCs/>
                <w:noProof/>
                <w:sz w:val="24"/>
                <w:szCs w:val="24"/>
                <w:lang w:val="vi-VN" w:eastAsia="en-GB"/>
              </w:rPr>
              <w:t>các chỉ báo</w:t>
            </w:r>
            <w:r w:rsidRPr="0090729A">
              <w:rPr>
                <w:rFonts w:eastAsia="Calibri"/>
                <w:bCs/>
                <w:noProof/>
                <w:sz w:val="24"/>
                <w:szCs w:val="24"/>
                <w:lang w:val="vi-VN" w:eastAsia="en-GB"/>
              </w:rPr>
              <w:t xml:space="preserve"> về tình trạng hoạt động của thiết bị vô tuyến.</w:t>
            </w:r>
          </w:p>
        </w:tc>
        <w:tc>
          <w:tcPr>
            <w:tcW w:w="564" w:type="dxa"/>
            <w:gridSpan w:val="2"/>
            <w:tcBorders>
              <w:top w:val="single" w:sz="4" w:space="0" w:color="auto"/>
              <w:left w:val="single" w:sz="4" w:space="0" w:color="auto"/>
              <w:bottom w:val="single" w:sz="4" w:space="0" w:color="auto"/>
              <w:right w:val="single" w:sz="4" w:space="0" w:color="auto"/>
            </w:tcBorders>
            <w:hideMark/>
          </w:tcPr>
          <w:p w14:paraId="0A6DC58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303F9DCB" w14:textId="77777777" w:rsidR="0090729A" w:rsidRPr="0090729A" w:rsidRDefault="0090729A" w:rsidP="0090729A">
            <w:pPr>
              <w:keepNext w:val="0"/>
              <w:keepLines w:val="0"/>
              <w:rPr>
                <w:rFonts w:eastAsia="Calibri"/>
                <w:i/>
                <w:sz w:val="24"/>
                <w:szCs w:val="24"/>
                <w:lang w:val="vi-VN"/>
              </w:rPr>
            </w:pPr>
            <w:r w:rsidRPr="0090729A">
              <w:rPr>
                <w:rFonts w:eastAsia="Calibri"/>
                <w:i/>
                <w:iCs/>
                <w:sz w:val="24"/>
                <w:szCs w:val="24"/>
                <w:lang w:val="vi-VN"/>
              </w:rPr>
              <w:t>Hỗ trợ nội dung</w:t>
            </w:r>
            <w:r w:rsidRPr="0090729A">
              <w:rPr>
                <w:rFonts w:eastAsia="Calibri"/>
                <w:sz w:val="24"/>
                <w:szCs w:val="24"/>
                <w:lang w:val="vi-VN"/>
              </w:rPr>
              <w:t>: Đèn báo hiệu, hiển thị khả năng phục vụ, hiển thị bộ chọn/tần số.</w:t>
            </w:r>
          </w:p>
        </w:tc>
        <w:tc>
          <w:tcPr>
            <w:tcW w:w="1134" w:type="dxa"/>
            <w:tcBorders>
              <w:top w:val="single" w:sz="4" w:space="0" w:color="auto"/>
              <w:left w:val="single" w:sz="4" w:space="0" w:color="auto"/>
              <w:bottom w:val="single" w:sz="4" w:space="0" w:color="auto"/>
              <w:right w:val="single" w:sz="4" w:space="0" w:color="auto"/>
            </w:tcBorders>
            <w:hideMark/>
          </w:tcPr>
          <w:p w14:paraId="13952EB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16DCE5B"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6E18331D"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sz w:val="24"/>
                <w:szCs w:val="24"/>
                <w:lang w:val="en-US"/>
              </w:rPr>
              <w:t xml:space="preserve">Tiểu mục </w:t>
            </w:r>
            <w:r w:rsidRPr="0090729A">
              <w:rPr>
                <w:rFonts w:eastAsia="Calibri"/>
                <w:b/>
                <w:i/>
                <w:sz w:val="24"/>
                <w:szCs w:val="24"/>
                <w:lang w:val="en-US"/>
              </w:rPr>
              <w:t>1.2. Các cách liên lạc thoại khác</w:t>
            </w:r>
          </w:p>
        </w:tc>
      </w:tr>
      <w:tr w:rsidR="0090729A" w:rsidRPr="0090729A" w14:paraId="4A66FAAA" w14:textId="77777777" w:rsidTr="0090729A">
        <w:trPr>
          <w:trHeight w:val="679"/>
        </w:trPr>
        <w:tc>
          <w:tcPr>
            <w:tcW w:w="1416" w:type="dxa"/>
            <w:tcBorders>
              <w:top w:val="single" w:sz="4" w:space="0" w:color="auto"/>
              <w:left w:val="single" w:sz="4" w:space="0" w:color="auto"/>
              <w:bottom w:val="single" w:sz="4" w:space="0" w:color="auto"/>
              <w:right w:val="single" w:sz="4" w:space="0" w:color="auto"/>
            </w:tcBorders>
            <w:hideMark/>
          </w:tcPr>
          <w:p w14:paraId="5C92456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1.2.1</w:t>
            </w:r>
          </w:p>
        </w:tc>
        <w:tc>
          <w:tcPr>
            <w:tcW w:w="3263" w:type="dxa"/>
            <w:tcBorders>
              <w:top w:val="single" w:sz="4" w:space="0" w:color="auto"/>
              <w:left w:val="single" w:sz="4" w:space="0" w:color="auto"/>
              <w:bottom w:val="single" w:sz="4" w:space="0" w:color="auto"/>
              <w:right w:val="single" w:sz="4" w:space="0" w:color="auto"/>
            </w:tcBorders>
            <w:hideMark/>
          </w:tcPr>
          <w:p w14:paraId="727DAA8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Khai thác liên lạc đường dây kết nối trực tiếp.</w:t>
            </w:r>
          </w:p>
        </w:tc>
        <w:tc>
          <w:tcPr>
            <w:tcW w:w="564" w:type="dxa"/>
            <w:gridSpan w:val="2"/>
            <w:tcBorders>
              <w:top w:val="single" w:sz="4" w:space="0" w:color="auto"/>
              <w:left w:val="single" w:sz="4" w:space="0" w:color="auto"/>
              <w:bottom w:val="single" w:sz="4" w:space="0" w:color="auto"/>
              <w:right w:val="single" w:sz="4" w:space="0" w:color="auto"/>
            </w:tcBorders>
            <w:hideMark/>
          </w:tcPr>
          <w:p w14:paraId="5A02FD2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3FB625AB"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Hỗ trợ nội dung</w:t>
            </w:r>
            <w:r w:rsidRPr="0090729A">
              <w:rPr>
                <w:rFonts w:eastAsia="Calibri"/>
                <w:iCs/>
                <w:sz w:val="24"/>
                <w:szCs w:val="24"/>
                <w:lang w:val="vi-VN"/>
              </w:rPr>
              <w:t>: Điện thoại, điện thoại liên lạc và thiết bị liên lạc nội bộ.</w:t>
            </w:r>
          </w:p>
        </w:tc>
        <w:tc>
          <w:tcPr>
            <w:tcW w:w="1134" w:type="dxa"/>
            <w:tcBorders>
              <w:top w:val="single" w:sz="4" w:space="0" w:color="auto"/>
              <w:left w:val="single" w:sz="4" w:space="0" w:color="auto"/>
              <w:bottom w:val="single" w:sz="4" w:space="0" w:color="auto"/>
              <w:right w:val="single" w:sz="4" w:space="0" w:color="auto"/>
            </w:tcBorders>
            <w:hideMark/>
          </w:tcPr>
          <w:p w14:paraId="49CFF7E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221357C" w14:textId="77777777" w:rsidTr="0090729A">
        <w:trPr>
          <w:trHeight w:val="323"/>
        </w:trPr>
        <w:tc>
          <w:tcPr>
            <w:tcW w:w="9639" w:type="dxa"/>
            <w:gridSpan w:val="6"/>
            <w:tcBorders>
              <w:top w:val="single" w:sz="4" w:space="0" w:color="auto"/>
              <w:left w:val="single" w:sz="4" w:space="0" w:color="auto"/>
              <w:bottom w:val="single" w:sz="4" w:space="0" w:color="auto"/>
              <w:right w:val="single" w:sz="4" w:space="0" w:color="auto"/>
            </w:tcBorders>
            <w:hideMark/>
          </w:tcPr>
          <w:p w14:paraId="6BAB351B" w14:textId="77777777" w:rsidR="0090729A" w:rsidRPr="0090729A" w:rsidRDefault="0090729A" w:rsidP="0090729A">
            <w:pPr>
              <w:keepNext w:val="0"/>
              <w:keepLines w:val="0"/>
              <w:jc w:val="center"/>
              <w:rPr>
                <w:rFonts w:eastAsia="Calibri"/>
                <w:sz w:val="24"/>
                <w:szCs w:val="24"/>
                <w:lang w:val="en-US"/>
              </w:rPr>
            </w:pPr>
            <w:r w:rsidRPr="0090729A">
              <w:rPr>
                <w:rFonts w:eastAsia="Calibri"/>
                <w:b/>
                <w:sz w:val="24"/>
                <w:szCs w:val="24"/>
                <w:lang w:val="en-US"/>
              </w:rPr>
              <w:t>Chủ đề 2: Tự động hóa trong ATS</w:t>
            </w:r>
          </w:p>
        </w:tc>
      </w:tr>
      <w:tr w:rsidR="0090729A" w:rsidRPr="0090729A" w14:paraId="79B7396E"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6F0DA671"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2.1. Mạng viễn thông cố định hàng không (AFTN)</w:t>
            </w:r>
          </w:p>
        </w:tc>
      </w:tr>
      <w:tr w:rsidR="0090729A" w:rsidRPr="0090729A" w14:paraId="10C06317" w14:textId="77777777" w:rsidTr="0090729A">
        <w:trPr>
          <w:trHeight w:val="1096"/>
        </w:trPr>
        <w:tc>
          <w:tcPr>
            <w:tcW w:w="1416" w:type="dxa"/>
            <w:tcBorders>
              <w:top w:val="single" w:sz="4" w:space="0" w:color="auto"/>
              <w:left w:val="single" w:sz="4" w:space="0" w:color="auto"/>
              <w:bottom w:val="single" w:sz="4" w:space="0" w:color="auto"/>
              <w:right w:val="single" w:sz="4" w:space="0" w:color="auto"/>
            </w:tcBorders>
            <w:hideMark/>
          </w:tcPr>
          <w:p w14:paraId="05231EE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2.1.1</w:t>
            </w:r>
          </w:p>
        </w:tc>
        <w:tc>
          <w:tcPr>
            <w:tcW w:w="3263" w:type="dxa"/>
            <w:tcBorders>
              <w:top w:val="single" w:sz="4" w:space="0" w:color="auto"/>
              <w:left w:val="single" w:sz="4" w:space="0" w:color="auto"/>
              <w:bottom w:val="single" w:sz="4" w:space="0" w:color="auto"/>
              <w:right w:val="single" w:sz="4" w:space="0" w:color="auto"/>
            </w:tcBorders>
            <w:hideMark/>
          </w:tcPr>
          <w:p w14:paraId="2F64899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mã điện văn AFTN.</w:t>
            </w:r>
          </w:p>
        </w:tc>
        <w:tc>
          <w:tcPr>
            <w:tcW w:w="564" w:type="dxa"/>
            <w:gridSpan w:val="2"/>
            <w:tcBorders>
              <w:top w:val="single" w:sz="4" w:space="0" w:color="auto"/>
              <w:left w:val="single" w:sz="4" w:space="0" w:color="auto"/>
              <w:bottom w:val="single" w:sz="4" w:space="0" w:color="auto"/>
              <w:right w:val="single" w:sz="4" w:space="0" w:color="auto"/>
            </w:tcBorders>
            <w:hideMark/>
          </w:tcPr>
          <w:p w14:paraId="3EFE1B6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356DF9D6"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Các điện văn di chuyển và kiểm soát, NOTAM, SNOWTAM, BIRDTAM.</w:t>
            </w:r>
            <w:r w:rsidRPr="0090729A">
              <w:rPr>
                <w:rFonts w:eastAsia="Calibri"/>
                <w:i/>
                <w:sz w:val="24"/>
                <w:szCs w:val="24"/>
                <w:lang w:val="vi-VN"/>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716622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1231AC4" w14:textId="77777777" w:rsidTr="0090729A">
        <w:trPr>
          <w:trHeight w:val="408"/>
        </w:trPr>
        <w:tc>
          <w:tcPr>
            <w:tcW w:w="9639" w:type="dxa"/>
            <w:gridSpan w:val="6"/>
            <w:tcBorders>
              <w:top w:val="single" w:sz="4" w:space="0" w:color="auto"/>
              <w:left w:val="single" w:sz="4" w:space="0" w:color="auto"/>
              <w:bottom w:val="single" w:sz="4" w:space="0" w:color="auto"/>
              <w:right w:val="single" w:sz="4" w:space="0" w:color="auto"/>
            </w:tcBorders>
            <w:hideMark/>
          </w:tcPr>
          <w:p w14:paraId="3FA61291" w14:textId="77777777" w:rsidR="0090729A" w:rsidRPr="0090729A" w:rsidRDefault="0090729A" w:rsidP="0090729A">
            <w:pPr>
              <w:keepNext w:val="0"/>
              <w:keepLines w:val="0"/>
              <w:jc w:val="center"/>
              <w:rPr>
                <w:rFonts w:eastAsia="Calibri"/>
                <w:b/>
                <w:iCs/>
                <w:sz w:val="24"/>
                <w:szCs w:val="24"/>
                <w:lang w:val="en-US"/>
              </w:rPr>
            </w:pPr>
            <w:r w:rsidRPr="0090729A">
              <w:rPr>
                <w:rFonts w:eastAsia="Calibri"/>
                <w:b/>
                <w:iCs/>
                <w:sz w:val="24"/>
                <w:szCs w:val="24"/>
                <w:lang w:val="vi-VN"/>
              </w:rPr>
              <w:t>Chủ đề  3: Vị trí làm việc của KSVKL</w:t>
            </w:r>
          </w:p>
        </w:tc>
      </w:tr>
      <w:tr w:rsidR="0090729A" w:rsidRPr="0090729A" w14:paraId="56AA47FB" w14:textId="77777777" w:rsidTr="0090729A">
        <w:trPr>
          <w:trHeight w:val="413"/>
        </w:trPr>
        <w:tc>
          <w:tcPr>
            <w:tcW w:w="9639" w:type="dxa"/>
            <w:gridSpan w:val="6"/>
            <w:tcBorders>
              <w:top w:val="single" w:sz="4" w:space="0" w:color="auto"/>
              <w:left w:val="single" w:sz="4" w:space="0" w:color="auto"/>
              <w:bottom w:val="single" w:sz="4" w:space="0" w:color="auto"/>
              <w:right w:val="single" w:sz="4" w:space="0" w:color="auto"/>
            </w:tcBorders>
            <w:hideMark/>
          </w:tcPr>
          <w:p w14:paraId="1AC6C618"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3.1. Khai thác và giám sát thiết bị</w:t>
            </w:r>
          </w:p>
        </w:tc>
      </w:tr>
      <w:tr w:rsidR="0090729A" w:rsidRPr="0090729A" w14:paraId="7C9F738C"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5D984A0A"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EQPS </w:t>
            </w:r>
            <w:r w:rsidRPr="0090729A">
              <w:rPr>
                <w:rFonts w:eastAsia="Calibri"/>
                <w:b/>
                <w:sz w:val="24"/>
                <w:szCs w:val="24"/>
                <w:lang w:val="en-US"/>
              </w:rPr>
              <w:t>3.1.1</w:t>
            </w:r>
          </w:p>
        </w:tc>
        <w:tc>
          <w:tcPr>
            <w:tcW w:w="3263" w:type="dxa"/>
            <w:tcBorders>
              <w:top w:val="single" w:sz="4" w:space="0" w:color="auto"/>
              <w:left w:val="single" w:sz="4" w:space="0" w:color="auto"/>
              <w:bottom w:val="single" w:sz="4" w:space="0" w:color="auto"/>
              <w:right w:val="single" w:sz="4" w:space="0" w:color="auto"/>
            </w:tcBorders>
            <w:hideMark/>
          </w:tcPr>
          <w:p w14:paraId="365D4404"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Giám sát tính toàn vẹn kỹ thuật của vị trí làm việc KSVKL.</w:t>
            </w:r>
          </w:p>
        </w:tc>
        <w:tc>
          <w:tcPr>
            <w:tcW w:w="564" w:type="dxa"/>
            <w:gridSpan w:val="2"/>
            <w:tcBorders>
              <w:top w:val="single" w:sz="4" w:space="0" w:color="auto"/>
              <w:left w:val="single" w:sz="4" w:space="0" w:color="auto"/>
              <w:bottom w:val="single" w:sz="4" w:space="0" w:color="auto"/>
              <w:right w:val="single" w:sz="4" w:space="0" w:color="auto"/>
            </w:tcBorders>
            <w:hideMark/>
          </w:tcPr>
          <w:p w14:paraId="330713E3"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3192BB6A"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Các phương thức thông báo, trách nhiệm</w:t>
            </w:r>
          </w:p>
        </w:tc>
        <w:tc>
          <w:tcPr>
            <w:tcW w:w="1134" w:type="dxa"/>
            <w:tcBorders>
              <w:top w:val="single" w:sz="4" w:space="0" w:color="auto"/>
              <w:left w:val="single" w:sz="4" w:space="0" w:color="auto"/>
              <w:bottom w:val="single" w:sz="4" w:space="0" w:color="auto"/>
              <w:right w:val="single" w:sz="4" w:space="0" w:color="auto"/>
            </w:tcBorders>
            <w:hideMark/>
          </w:tcPr>
          <w:p w14:paraId="652CA414"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6C0A2D2A" w14:textId="77777777" w:rsidTr="0090729A">
        <w:trPr>
          <w:trHeight w:val="1400"/>
        </w:trPr>
        <w:tc>
          <w:tcPr>
            <w:tcW w:w="1416" w:type="dxa"/>
            <w:tcBorders>
              <w:top w:val="single" w:sz="4" w:space="0" w:color="auto"/>
              <w:left w:val="single" w:sz="4" w:space="0" w:color="auto"/>
              <w:bottom w:val="single" w:sz="4" w:space="0" w:color="auto"/>
              <w:right w:val="single" w:sz="4" w:space="0" w:color="auto"/>
            </w:tcBorders>
            <w:hideMark/>
          </w:tcPr>
          <w:p w14:paraId="0C20AB5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3.1.2</w:t>
            </w:r>
          </w:p>
        </w:tc>
        <w:tc>
          <w:tcPr>
            <w:tcW w:w="3263" w:type="dxa"/>
            <w:tcBorders>
              <w:top w:val="single" w:sz="4" w:space="0" w:color="auto"/>
              <w:left w:val="single" w:sz="4" w:space="0" w:color="auto"/>
              <w:bottom w:val="single" w:sz="4" w:space="0" w:color="auto"/>
              <w:right w:val="single" w:sz="4" w:space="0" w:color="auto"/>
            </w:tcBorders>
            <w:hideMark/>
          </w:tcPr>
          <w:p w14:paraId="5C5AB8A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Vận hành các thiết bị của vị trí làm việc của KSVKL.</w:t>
            </w:r>
          </w:p>
        </w:tc>
        <w:tc>
          <w:tcPr>
            <w:tcW w:w="564" w:type="dxa"/>
            <w:gridSpan w:val="2"/>
            <w:tcBorders>
              <w:top w:val="single" w:sz="4" w:space="0" w:color="auto"/>
              <w:left w:val="single" w:sz="4" w:space="0" w:color="auto"/>
              <w:bottom w:val="single" w:sz="4" w:space="0" w:color="auto"/>
              <w:right w:val="single" w:sz="4" w:space="0" w:color="auto"/>
            </w:tcBorders>
            <w:hideMark/>
          </w:tcPr>
          <w:p w14:paraId="1F6B669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764A9879" w14:textId="77777777" w:rsidR="0090729A" w:rsidRPr="0090729A" w:rsidRDefault="0090729A" w:rsidP="0090729A">
            <w:pPr>
              <w:keepNext w:val="0"/>
              <w:keepLines w:val="0"/>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Hiển thị tình huống, bảng tiến trình chuyến bay, hiển thị dữ liệu chuyến bay, vô tuyến, điện thoại, bản đồ và sơ đồ, máy in băng phi diễn, đồng hồ, hệ thống thông tin, UDF/VDF.</w:t>
            </w:r>
          </w:p>
        </w:tc>
        <w:tc>
          <w:tcPr>
            <w:tcW w:w="1134" w:type="dxa"/>
            <w:tcBorders>
              <w:top w:val="single" w:sz="4" w:space="0" w:color="auto"/>
              <w:left w:val="single" w:sz="4" w:space="0" w:color="auto"/>
              <w:bottom w:val="single" w:sz="4" w:space="0" w:color="auto"/>
              <w:right w:val="single" w:sz="4" w:space="0" w:color="auto"/>
            </w:tcBorders>
            <w:hideMark/>
          </w:tcPr>
          <w:p w14:paraId="26C844F5"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149FBF46" w14:textId="77777777" w:rsidTr="0090729A">
        <w:trPr>
          <w:trHeight w:val="679"/>
        </w:trPr>
        <w:tc>
          <w:tcPr>
            <w:tcW w:w="1416" w:type="dxa"/>
            <w:tcBorders>
              <w:top w:val="single" w:sz="4" w:space="0" w:color="auto"/>
              <w:left w:val="single" w:sz="4" w:space="0" w:color="auto"/>
              <w:bottom w:val="single" w:sz="4" w:space="0" w:color="auto"/>
              <w:right w:val="single" w:sz="4" w:space="0" w:color="auto"/>
            </w:tcBorders>
            <w:hideMark/>
          </w:tcPr>
          <w:p w14:paraId="5D738D0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3.1.3</w:t>
            </w:r>
          </w:p>
        </w:tc>
        <w:tc>
          <w:tcPr>
            <w:tcW w:w="3263" w:type="dxa"/>
            <w:tcBorders>
              <w:top w:val="single" w:sz="4" w:space="0" w:color="auto"/>
              <w:left w:val="single" w:sz="4" w:space="0" w:color="auto"/>
              <w:bottom w:val="single" w:sz="4" w:space="0" w:color="auto"/>
              <w:right w:val="single" w:sz="4" w:space="0" w:color="auto"/>
            </w:tcBorders>
            <w:hideMark/>
          </w:tcPr>
          <w:p w14:paraId="34F55D2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Khai thác các thiết bị sẵn có trong các tình huống bất thường và khẩn nguy.</w:t>
            </w:r>
          </w:p>
        </w:tc>
        <w:tc>
          <w:tcPr>
            <w:tcW w:w="564" w:type="dxa"/>
            <w:gridSpan w:val="2"/>
            <w:tcBorders>
              <w:top w:val="single" w:sz="4" w:space="0" w:color="auto"/>
              <w:left w:val="single" w:sz="4" w:space="0" w:color="auto"/>
              <w:bottom w:val="single" w:sz="4" w:space="0" w:color="auto"/>
              <w:right w:val="single" w:sz="4" w:space="0" w:color="auto"/>
            </w:tcBorders>
            <w:hideMark/>
          </w:tcPr>
          <w:p w14:paraId="4404137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tcPr>
          <w:p w14:paraId="6B6C6638"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389A5AF2"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TẤT CẢ</w:t>
            </w:r>
          </w:p>
        </w:tc>
      </w:tr>
      <w:tr w:rsidR="0090729A" w:rsidRPr="0090729A" w14:paraId="052C2878"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4F798D3C"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lastRenderedPageBreak/>
              <w:t xml:space="preserve">Tiểu mục </w:t>
            </w:r>
            <w:r w:rsidRPr="0090729A">
              <w:rPr>
                <w:rFonts w:eastAsia="Calibri"/>
                <w:b/>
                <w:bCs/>
                <w:i/>
                <w:sz w:val="24"/>
                <w:szCs w:val="24"/>
                <w:lang w:val="vi-VN"/>
              </w:rPr>
              <w:t>3.2</w:t>
            </w:r>
            <w:r w:rsidRPr="0090729A">
              <w:rPr>
                <w:rFonts w:eastAsia="Calibri"/>
                <w:b/>
                <w:bCs/>
                <w:i/>
                <w:sz w:val="24"/>
                <w:szCs w:val="24"/>
                <w:lang w:val="en-US"/>
              </w:rPr>
              <w:t>.</w:t>
            </w:r>
            <w:r w:rsidRPr="0090729A">
              <w:rPr>
                <w:rFonts w:eastAsia="Calibri"/>
                <w:b/>
                <w:bCs/>
                <w:i/>
                <w:sz w:val="24"/>
                <w:szCs w:val="24"/>
                <w:lang w:val="vi-VN"/>
              </w:rPr>
              <w:t xml:space="preserve"> Hiển thị tình huống và hệ thống thông tin</w:t>
            </w:r>
          </w:p>
        </w:tc>
      </w:tr>
      <w:tr w:rsidR="0090729A" w:rsidRPr="0090729A" w14:paraId="6A8D41A7"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0A1925C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3.2.1</w:t>
            </w:r>
          </w:p>
        </w:tc>
        <w:tc>
          <w:tcPr>
            <w:tcW w:w="3263" w:type="dxa"/>
            <w:tcBorders>
              <w:top w:val="single" w:sz="4" w:space="0" w:color="auto"/>
              <w:left w:val="single" w:sz="4" w:space="0" w:color="auto"/>
              <w:bottom w:val="single" w:sz="4" w:space="0" w:color="auto"/>
              <w:right w:val="single" w:sz="4" w:space="0" w:color="auto"/>
            </w:tcBorders>
            <w:hideMark/>
          </w:tcPr>
          <w:p w14:paraId="01CA7D1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Sử dụng màn hình hiển thị tình huống.</w:t>
            </w:r>
          </w:p>
        </w:tc>
        <w:tc>
          <w:tcPr>
            <w:tcW w:w="564" w:type="dxa"/>
            <w:gridSpan w:val="2"/>
            <w:tcBorders>
              <w:top w:val="single" w:sz="4" w:space="0" w:color="auto"/>
              <w:left w:val="single" w:sz="4" w:space="0" w:color="auto"/>
              <w:bottom w:val="single" w:sz="4" w:space="0" w:color="auto"/>
              <w:right w:val="single" w:sz="4" w:space="0" w:color="auto"/>
            </w:tcBorders>
            <w:hideMark/>
          </w:tcPr>
          <w:p w14:paraId="502D874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tcPr>
          <w:p w14:paraId="7DAB001D" w14:textId="77777777" w:rsidR="0090729A" w:rsidRPr="0090729A" w:rsidRDefault="0090729A" w:rsidP="0090729A">
            <w:pPr>
              <w:keepNext w:val="0"/>
              <w:keepLines w:val="0"/>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2430432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A3BFE35"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481C81A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3.2.2</w:t>
            </w:r>
          </w:p>
        </w:tc>
        <w:tc>
          <w:tcPr>
            <w:tcW w:w="3263" w:type="dxa"/>
            <w:tcBorders>
              <w:top w:val="single" w:sz="4" w:space="0" w:color="auto"/>
              <w:left w:val="single" w:sz="4" w:space="0" w:color="auto"/>
              <w:bottom w:val="single" w:sz="4" w:space="0" w:color="auto"/>
              <w:right w:val="single" w:sz="4" w:space="0" w:color="auto"/>
            </w:tcBorders>
            <w:hideMark/>
          </w:tcPr>
          <w:p w14:paraId="08A5CEC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Kiểm tra tính sẵn có của các tài liệu thông tin.</w:t>
            </w:r>
          </w:p>
        </w:tc>
        <w:tc>
          <w:tcPr>
            <w:tcW w:w="564" w:type="dxa"/>
            <w:gridSpan w:val="2"/>
            <w:tcBorders>
              <w:top w:val="single" w:sz="4" w:space="0" w:color="auto"/>
              <w:left w:val="single" w:sz="4" w:space="0" w:color="auto"/>
              <w:bottom w:val="single" w:sz="4" w:space="0" w:color="auto"/>
              <w:right w:val="single" w:sz="4" w:space="0" w:color="auto"/>
            </w:tcBorders>
            <w:hideMark/>
          </w:tcPr>
          <w:p w14:paraId="5BFAD1E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tcPr>
          <w:p w14:paraId="40547A4B" w14:textId="77777777" w:rsidR="0090729A" w:rsidRPr="0090729A" w:rsidRDefault="0090729A" w:rsidP="0090729A">
            <w:pPr>
              <w:keepNext w:val="0"/>
              <w:keepLines w:val="0"/>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03E4592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5129589"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1A94327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3.2.3</w:t>
            </w:r>
          </w:p>
        </w:tc>
        <w:tc>
          <w:tcPr>
            <w:tcW w:w="3263" w:type="dxa"/>
            <w:tcBorders>
              <w:top w:val="single" w:sz="4" w:space="0" w:color="auto"/>
              <w:left w:val="single" w:sz="4" w:space="0" w:color="auto"/>
              <w:bottom w:val="single" w:sz="4" w:space="0" w:color="auto"/>
              <w:right w:val="single" w:sz="4" w:space="0" w:color="auto"/>
            </w:tcBorders>
            <w:hideMark/>
          </w:tcPr>
          <w:p w14:paraId="425FBDD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Nhận</w:t>
            </w:r>
            <w:r w:rsidRPr="0090729A">
              <w:rPr>
                <w:rFonts w:eastAsia="Calibri"/>
                <w:sz w:val="24"/>
                <w:szCs w:val="24"/>
                <w:lang w:val="vi-VN"/>
              </w:rPr>
              <w:t xml:space="preserve"> thông tin từ thiết bị.</w:t>
            </w:r>
          </w:p>
        </w:tc>
        <w:tc>
          <w:tcPr>
            <w:tcW w:w="564" w:type="dxa"/>
            <w:gridSpan w:val="2"/>
            <w:tcBorders>
              <w:top w:val="single" w:sz="4" w:space="0" w:color="auto"/>
              <w:left w:val="single" w:sz="4" w:space="0" w:color="auto"/>
              <w:bottom w:val="single" w:sz="4" w:space="0" w:color="auto"/>
              <w:right w:val="single" w:sz="4" w:space="0" w:color="auto"/>
            </w:tcBorders>
            <w:hideMark/>
          </w:tcPr>
          <w:p w14:paraId="6E02C20F" w14:textId="77777777" w:rsidR="0090729A" w:rsidRPr="0090729A" w:rsidRDefault="0090729A" w:rsidP="0090729A">
            <w:pPr>
              <w:keepNext w:val="0"/>
              <w:keepLines w:val="0"/>
              <w:jc w:val="center"/>
              <w:rPr>
                <w:rFonts w:eastAsia="Calibri"/>
                <w: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7ADBBB4C" w14:textId="77777777" w:rsidR="0090729A" w:rsidRPr="0090729A" w:rsidRDefault="0090729A" w:rsidP="0090729A">
            <w:pPr>
              <w:keepNext w:val="0"/>
              <w:keepLines w:val="0"/>
              <w:jc w:val="left"/>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Thông tin từ chỉ báo hướng gió.</w:t>
            </w:r>
          </w:p>
        </w:tc>
        <w:tc>
          <w:tcPr>
            <w:tcW w:w="1134" w:type="dxa"/>
            <w:tcBorders>
              <w:top w:val="single" w:sz="4" w:space="0" w:color="auto"/>
              <w:left w:val="single" w:sz="4" w:space="0" w:color="auto"/>
              <w:bottom w:val="single" w:sz="4" w:space="0" w:color="auto"/>
              <w:right w:val="single" w:sz="4" w:space="0" w:color="auto"/>
            </w:tcBorders>
            <w:hideMark/>
          </w:tcPr>
          <w:p w14:paraId="5AAD4A9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3C5AEB49"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74FF8215"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EQPS 3.2.4</w:t>
            </w:r>
          </w:p>
        </w:tc>
        <w:tc>
          <w:tcPr>
            <w:tcW w:w="3263" w:type="dxa"/>
            <w:tcBorders>
              <w:top w:val="single" w:sz="4" w:space="0" w:color="auto"/>
              <w:left w:val="single" w:sz="4" w:space="0" w:color="auto"/>
              <w:bottom w:val="single" w:sz="4" w:space="0" w:color="auto"/>
              <w:right w:val="single" w:sz="4" w:space="0" w:color="auto"/>
            </w:tcBorders>
            <w:hideMark/>
          </w:tcPr>
          <w:p w14:paraId="092E4D41"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Tính đến thiết bị chống xâm nhập.</w:t>
            </w:r>
          </w:p>
        </w:tc>
        <w:tc>
          <w:tcPr>
            <w:tcW w:w="564" w:type="dxa"/>
            <w:gridSpan w:val="2"/>
            <w:tcBorders>
              <w:top w:val="single" w:sz="4" w:space="0" w:color="auto"/>
              <w:left w:val="single" w:sz="4" w:space="0" w:color="auto"/>
              <w:bottom w:val="single" w:sz="4" w:space="0" w:color="auto"/>
              <w:right w:val="single" w:sz="4" w:space="0" w:color="auto"/>
            </w:tcBorders>
            <w:hideMark/>
          </w:tcPr>
          <w:p w14:paraId="50566033"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2</w:t>
            </w:r>
          </w:p>
        </w:tc>
        <w:tc>
          <w:tcPr>
            <w:tcW w:w="3262" w:type="dxa"/>
            <w:tcBorders>
              <w:top w:val="single" w:sz="4" w:space="0" w:color="auto"/>
              <w:left w:val="single" w:sz="4" w:space="0" w:color="auto"/>
              <w:bottom w:val="single" w:sz="4" w:space="0" w:color="auto"/>
              <w:right w:val="single" w:sz="4" w:space="0" w:color="auto"/>
            </w:tcBorders>
          </w:tcPr>
          <w:p w14:paraId="1CB5571A" w14:textId="77777777" w:rsidR="0090729A" w:rsidRPr="0090729A" w:rsidRDefault="0090729A" w:rsidP="0090729A">
            <w:pPr>
              <w:keepNext w:val="0"/>
              <w:keepLines w:val="0"/>
              <w:jc w:val="left"/>
              <w:rPr>
                <w:rFonts w:eastAsia="Calibri"/>
                <w:sz w:val="24"/>
                <w:szCs w:val="24"/>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73DB3A5D"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79355B26" w14:textId="77777777" w:rsidTr="0090729A">
        <w:trPr>
          <w:trHeight w:val="679"/>
        </w:trPr>
        <w:tc>
          <w:tcPr>
            <w:tcW w:w="1416" w:type="dxa"/>
            <w:tcBorders>
              <w:top w:val="single" w:sz="4" w:space="0" w:color="auto"/>
              <w:left w:val="single" w:sz="4" w:space="0" w:color="auto"/>
              <w:bottom w:val="single" w:sz="4" w:space="0" w:color="auto"/>
              <w:right w:val="single" w:sz="4" w:space="0" w:color="auto"/>
            </w:tcBorders>
            <w:hideMark/>
          </w:tcPr>
          <w:p w14:paraId="07011FC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3.2.5</w:t>
            </w:r>
          </w:p>
        </w:tc>
        <w:tc>
          <w:tcPr>
            <w:tcW w:w="3263" w:type="dxa"/>
            <w:tcBorders>
              <w:top w:val="single" w:sz="4" w:space="0" w:color="auto"/>
              <w:left w:val="single" w:sz="4" w:space="0" w:color="auto"/>
              <w:bottom w:val="single" w:sz="4" w:space="0" w:color="auto"/>
              <w:right w:val="single" w:sz="4" w:space="0" w:color="auto"/>
            </w:tcBorders>
            <w:hideMark/>
          </w:tcPr>
          <w:p w14:paraId="512C90A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việc sử dụng ASMGCS.</w:t>
            </w:r>
          </w:p>
        </w:tc>
        <w:tc>
          <w:tcPr>
            <w:tcW w:w="564" w:type="dxa"/>
            <w:gridSpan w:val="2"/>
            <w:tcBorders>
              <w:top w:val="single" w:sz="4" w:space="0" w:color="auto"/>
              <w:left w:val="single" w:sz="4" w:space="0" w:color="auto"/>
              <w:bottom w:val="single" w:sz="4" w:space="0" w:color="auto"/>
              <w:right w:val="single" w:sz="4" w:space="0" w:color="auto"/>
            </w:tcBorders>
            <w:hideMark/>
          </w:tcPr>
          <w:p w14:paraId="35B6001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2" w:type="dxa"/>
            <w:tcBorders>
              <w:top w:val="single" w:sz="4" w:space="0" w:color="auto"/>
              <w:left w:val="single" w:sz="4" w:space="0" w:color="auto"/>
              <w:bottom w:val="single" w:sz="4" w:space="0" w:color="auto"/>
              <w:right w:val="single" w:sz="4" w:space="0" w:color="auto"/>
            </w:tcBorders>
          </w:tcPr>
          <w:p w14:paraId="222ED072" w14:textId="77777777" w:rsidR="0090729A" w:rsidRPr="0090729A" w:rsidRDefault="0090729A" w:rsidP="0090729A">
            <w:pPr>
              <w:keepNext w:val="0"/>
              <w:keepLines w:val="0"/>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78FF679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2AFB3F9D"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0EF6BE9D"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3.3</w:t>
            </w:r>
            <w:r w:rsidRPr="0090729A">
              <w:rPr>
                <w:rFonts w:eastAsia="Calibri"/>
                <w:b/>
                <w:bCs/>
                <w:i/>
                <w:sz w:val="24"/>
                <w:szCs w:val="24"/>
                <w:lang w:val="en-US"/>
              </w:rPr>
              <w:t xml:space="preserve">. </w:t>
            </w:r>
            <w:r w:rsidRPr="0090729A">
              <w:rPr>
                <w:rFonts w:eastAsia="Calibri"/>
                <w:b/>
                <w:bCs/>
                <w:i/>
                <w:sz w:val="24"/>
                <w:szCs w:val="24"/>
                <w:lang w:val="vi-VN"/>
              </w:rPr>
              <w:t>Hệ thống dữ liệu chuyến bay</w:t>
            </w:r>
          </w:p>
        </w:tc>
      </w:tr>
      <w:tr w:rsidR="0090729A" w:rsidRPr="0090729A" w14:paraId="25DCC330" w14:textId="77777777" w:rsidTr="0090729A">
        <w:trPr>
          <w:trHeight w:val="679"/>
        </w:trPr>
        <w:tc>
          <w:tcPr>
            <w:tcW w:w="1416" w:type="dxa"/>
            <w:tcBorders>
              <w:top w:val="single" w:sz="4" w:space="0" w:color="auto"/>
              <w:left w:val="single" w:sz="4" w:space="0" w:color="auto"/>
              <w:bottom w:val="single" w:sz="4" w:space="0" w:color="auto"/>
              <w:right w:val="single" w:sz="4" w:space="0" w:color="auto"/>
            </w:tcBorders>
            <w:hideMark/>
          </w:tcPr>
          <w:p w14:paraId="03C434D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3.3.1</w:t>
            </w:r>
          </w:p>
        </w:tc>
        <w:tc>
          <w:tcPr>
            <w:tcW w:w="3263" w:type="dxa"/>
            <w:tcBorders>
              <w:top w:val="single" w:sz="4" w:space="0" w:color="auto"/>
              <w:left w:val="single" w:sz="4" w:space="0" w:color="auto"/>
              <w:bottom w:val="single" w:sz="4" w:space="0" w:color="auto"/>
              <w:right w:val="single" w:sz="4" w:space="0" w:color="auto"/>
            </w:tcBorders>
            <w:hideMark/>
          </w:tcPr>
          <w:p w14:paraId="192AF40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Sử dụng thông tin dữ liệu chuyến bay tại vị trí làm việc của KSVKL.</w:t>
            </w:r>
          </w:p>
        </w:tc>
        <w:tc>
          <w:tcPr>
            <w:tcW w:w="564" w:type="dxa"/>
            <w:gridSpan w:val="2"/>
            <w:tcBorders>
              <w:top w:val="single" w:sz="4" w:space="0" w:color="auto"/>
              <w:left w:val="single" w:sz="4" w:space="0" w:color="auto"/>
              <w:bottom w:val="single" w:sz="4" w:space="0" w:color="auto"/>
              <w:right w:val="single" w:sz="4" w:space="0" w:color="auto"/>
            </w:tcBorders>
            <w:hideMark/>
          </w:tcPr>
          <w:p w14:paraId="1FE113B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tcPr>
          <w:p w14:paraId="18BE9639" w14:textId="77777777" w:rsidR="0090729A" w:rsidRPr="0090729A" w:rsidRDefault="0090729A" w:rsidP="0090729A">
            <w:pPr>
              <w:keepNext w:val="0"/>
              <w:keepLines w:val="0"/>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6295BF6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AAD193D" w14:textId="77777777" w:rsidTr="0090729A">
        <w:trPr>
          <w:trHeight w:val="679"/>
        </w:trPr>
        <w:tc>
          <w:tcPr>
            <w:tcW w:w="9639" w:type="dxa"/>
            <w:gridSpan w:val="6"/>
            <w:tcBorders>
              <w:top w:val="single" w:sz="4" w:space="0" w:color="auto"/>
              <w:left w:val="single" w:sz="4" w:space="0" w:color="auto"/>
              <w:bottom w:val="single" w:sz="4" w:space="0" w:color="auto"/>
              <w:right w:val="single" w:sz="4" w:space="0" w:color="auto"/>
            </w:tcBorders>
            <w:hideMark/>
          </w:tcPr>
          <w:p w14:paraId="2138CA14" w14:textId="77777777" w:rsidR="0090729A" w:rsidRPr="0090729A" w:rsidRDefault="0090729A" w:rsidP="0090729A">
            <w:pPr>
              <w:keepNext w:val="0"/>
              <w:keepLines w:val="0"/>
              <w:jc w:val="center"/>
              <w:rPr>
                <w:rFonts w:eastAsia="Calibri"/>
                <w:sz w:val="24"/>
                <w:szCs w:val="24"/>
                <w:lang w:val="en-US"/>
              </w:rPr>
            </w:pPr>
            <w:r w:rsidRPr="0090729A">
              <w:rPr>
                <w:rFonts w:eastAsia="Calibri"/>
                <w:b/>
                <w:sz w:val="24"/>
                <w:szCs w:val="24"/>
                <w:lang w:val="en-US"/>
              </w:rPr>
              <w:t>Chủ đề 4: Thiết bị tương lai</w:t>
            </w:r>
          </w:p>
        </w:tc>
      </w:tr>
      <w:tr w:rsidR="0090729A" w:rsidRPr="0090729A" w14:paraId="184CED7F"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7DAE06EF"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4.1</w:t>
            </w:r>
            <w:r w:rsidRPr="0090729A">
              <w:rPr>
                <w:rFonts w:eastAsia="Calibri"/>
                <w:b/>
                <w:bCs/>
                <w:i/>
                <w:sz w:val="24"/>
                <w:szCs w:val="24"/>
                <w:lang w:val="en-US"/>
              </w:rPr>
              <w:t xml:space="preserve">. </w:t>
            </w:r>
            <w:r w:rsidRPr="0090729A">
              <w:rPr>
                <w:rFonts w:eastAsia="Calibri"/>
                <w:b/>
                <w:bCs/>
                <w:i/>
                <w:sz w:val="24"/>
                <w:szCs w:val="24"/>
                <w:lang w:val="vi-VN"/>
              </w:rPr>
              <w:t>Những phát triển mới</w:t>
            </w:r>
          </w:p>
        </w:tc>
      </w:tr>
      <w:tr w:rsidR="0090729A" w:rsidRPr="0090729A" w14:paraId="1C37D200"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5A3FDF8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EQPS 4.1.1</w:t>
            </w:r>
          </w:p>
        </w:tc>
        <w:tc>
          <w:tcPr>
            <w:tcW w:w="3263" w:type="dxa"/>
            <w:tcBorders>
              <w:top w:val="single" w:sz="4" w:space="0" w:color="auto"/>
              <w:left w:val="single" w:sz="4" w:space="0" w:color="auto"/>
              <w:bottom w:val="single" w:sz="4" w:space="0" w:color="auto"/>
              <w:right w:val="single" w:sz="4" w:space="0" w:color="auto"/>
            </w:tcBorders>
            <w:hideMark/>
          </w:tcPr>
          <w:p w14:paraId="5F7009D3"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Nhận biết sự phát triển trong tương lai.</w:t>
            </w:r>
          </w:p>
        </w:tc>
        <w:tc>
          <w:tcPr>
            <w:tcW w:w="536" w:type="dxa"/>
            <w:tcBorders>
              <w:top w:val="single" w:sz="4" w:space="0" w:color="auto"/>
              <w:left w:val="single" w:sz="4" w:space="0" w:color="auto"/>
              <w:bottom w:val="single" w:sz="4" w:space="0" w:color="auto"/>
              <w:right w:val="single" w:sz="4" w:space="0" w:color="auto"/>
            </w:tcBorders>
            <w:hideMark/>
          </w:tcPr>
          <w:p w14:paraId="6835C92E"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1</w:t>
            </w:r>
          </w:p>
        </w:tc>
        <w:tc>
          <w:tcPr>
            <w:tcW w:w="3290" w:type="dxa"/>
            <w:gridSpan w:val="2"/>
            <w:tcBorders>
              <w:top w:val="single" w:sz="4" w:space="0" w:color="auto"/>
              <w:left w:val="single" w:sz="4" w:space="0" w:color="auto"/>
              <w:bottom w:val="single" w:sz="4" w:space="0" w:color="auto"/>
              <w:right w:val="single" w:sz="4" w:space="0" w:color="auto"/>
            </w:tcBorders>
            <w:hideMark/>
          </w:tcPr>
          <w:p w14:paraId="7273C845"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Hệ thống tiên tiến mới.</w:t>
            </w:r>
          </w:p>
        </w:tc>
        <w:tc>
          <w:tcPr>
            <w:tcW w:w="1134" w:type="dxa"/>
            <w:tcBorders>
              <w:top w:val="single" w:sz="4" w:space="0" w:color="auto"/>
              <w:left w:val="single" w:sz="4" w:space="0" w:color="auto"/>
              <w:bottom w:val="single" w:sz="4" w:space="0" w:color="auto"/>
              <w:right w:val="single" w:sz="4" w:space="0" w:color="auto"/>
            </w:tcBorders>
          </w:tcPr>
          <w:p w14:paraId="5ED6E1B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p w14:paraId="749F3EC4" w14:textId="77777777" w:rsidR="0090729A" w:rsidRPr="0090729A" w:rsidRDefault="0090729A" w:rsidP="0090729A">
            <w:pPr>
              <w:keepNext w:val="0"/>
              <w:keepLines w:val="0"/>
              <w:rPr>
                <w:rFonts w:eastAsia="Calibri"/>
                <w:sz w:val="24"/>
                <w:szCs w:val="24"/>
                <w:lang w:val="en-US"/>
              </w:rPr>
            </w:pPr>
          </w:p>
        </w:tc>
      </w:tr>
      <w:tr w:rsidR="0090729A" w:rsidRPr="0090729A" w14:paraId="617051D9" w14:textId="77777777" w:rsidTr="0090729A">
        <w:trPr>
          <w:trHeight w:val="332"/>
        </w:trPr>
        <w:tc>
          <w:tcPr>
            <w:tcW w:w="9639" w:type="dxa"/>
            <w:gridSpan w:val="6"/>
            <w:tcBorders>
              <w:top w:val="single" w:sz="4" w:space="0" w:color="auto"/>
              <w:left w:val="single" w:sz="4" w:space="0" w:color="auto"/>
              <w:bottom w:val="single" w:sz="4" w:space="0" w:color="auto"/>
              <w:right w:val="single" w:sz="4" w:space="0" w:color="auto"/>
            </w:tcBorders>
            <w:hideMark/>
          </w:tcPr>
          <w:p w14:paraId="248019F3" w14:textId="77777777" w:rsidR="0090729A" w:rsidRPr="0090729A" w:rsidRDefault="0090729A" w:rsidP="0090729A">
            <w:pPr>
              <w:keepNext w:val="0"/>
              <w:keepLines w:val="0"/>
              <w:jc w:val="center"/>
              <w:rPr>
                <w:rFonts w:eastAsia="Calibri"/>
                <w:sz w:val="24"/>
                <w:szCs w:val="24"/>
                <w:lang w:val="en-US"/>
              </w:rPr>
            </w:pPr>
            <w:r w:rsidRPr="0090729A">
              <w:rPr>
                <w:rFonts w:eastAsia="Calibri"/>
                <w:b/>
                <w:sz w:val="24"/>
                <w:szCs w:val="24"/>
                <w:lang w:val="en-US"/>
              </w:rPr>
              <w:t xml:space="preserve">Chủ đề 5: </w:t>
            </w:r>
            <w:r w:rsidRPr="0090729A">
              <w:rPr>
                <w:rFonts w:eastAsia="Calibri"/>
                <w:b/>
                <w:iCs/>
                <w:sz w:val="24"/>
                <w:szCs w:val="24"/>
                <w:lang w:val="vi-VN"/>
              </w:rPr>
              <w:t xml:space="preserve">Sự </w:t>
            </w:r>
            <w:r w:rsidRPr="0090729A">
              <w:rPr>
                <w:rFonts w:eastAsia="Calibri"/>
                <w:b/>
                <w:iCs/>
                <w:sz w:val="24"/>
                <w:szCs w:val="24"/>
                <w:lang w:val="en-US"/>
              </w:rPr>
              <w:t>suy giảm</w:t>
            </w:r>
            <w:r w:rsidRPr="0090729A">
              <w:rPr>
                <w:rFonts w:eastAsia="Calibri"/>
                <w:b/>
                <w:iCs/>
                <w:sz w:val="24"/>
                <w:szCs w:val="24"/>
                <w:lang w:val="vi-VN"/>
              </w:rPr>
              <w:t xml:space="preserve"> và hạn chế của hệ thống và thiết bị</w:t>
            </w:r>
          </w:p>
        </w:tc>
      </w:tr>
      <w:tr w:rsidR="0090729A" w:rsidRPr="0090729A" w14:paraId="13898C0A"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2D00D21E" w14:textId="77777777" w:rsidR="0090729A" w:rsidRPr="0090729A" w:rsidRDefault="0090729A" w:rsidP="0090729A">
            <w:pPr>
              <w:keepNext w:val="0"/>
              <w:keepLines w:val="0"/>
              <w:jc w:val="left"/>
              <w:rPr>
                <w:rFonts w:eastAsia="Calibri"/>
                <w:sz w:val="24"/>
                <w:szCs w:val="24"/>
                <w:lang w:val="en-US"/>
              </w:rPr>
            </w:pPr>
            <w:r w:rsidRPr="0090729A">
              <w:rPr>
                <w:b/>
                <w:bCs/>
                <w:i/>
                <w:sz w:val="24"/>
                <w:szCs w:val="24"/>
                <w:lang w:val="en-US"/>
              </w:rPr>
              <w:t>Tiểu mục</w:t>
            </w:r>
            <w:r w:rsidRPr="0090729A">
              <w:rPr>
                <w:rFonts w:eastAsia="Calibri"/>
                <w:b/>
                <w:bCs/>
                <w:i/>
                <w:sz w:val="24"/>
                <w:szCs w:val="24"/>
                <w:lang w:val="vi-VN"/>
              </w:rPr>
              <w:t xml:space="preserve"> 5.1. Phản ứng với những hạn chế</w:t>
            </w:r>
          </w:p>
        </w:tc>
      </w:tr>
      <w:tr w:rsidR="0090729A" w:rsidRPr="0090729A" w14:paraId="631F0DE6"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1ECE058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5.1.1</w:t>
            </w:r>
          </w:p>
        </w:tc>
        <w:tc>
          <w:tcPr>
            <w:tcW w:w="3263" w:type="dxa"/>
            <w:tcBorders>
              <w:top w:val="single" w:sz="4" w:space="0" w:color="auto"/>
              <w:left w:val="single" w:sz="4" w:space="0" w:color="auto"/>
              <w:bottom w:val="single" w:sz="4" w:space="0" w:color="auto"/>
              <w:right w:val="single" w:sz="4" w:space="0" w:color="auto"/>
            </w:tcBorders>
            <w:hideMark/>
          </w:tcPr>
          <w:p w14:paraId="60B68765"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Đề phòng những hạn chế của thiết bị và hệ thống.</w:t>
            </w:r>
          </w:p>
        </w:tc>
        <w:tc>
          <w:tcPr>
            <w:tcW w:w="564" w:type="dxa"/>
            <w:gridSpan w:val="2"/>
            <w:tcBorders>
              <w:top w:val="single" w:sz="4" w:space="0" w:color="auto"/>
              <w:left w:val="single" w:sz="4" w:space="0" w:color="auto"/>
              <w:bottom w:val="single" w:sz="4" w:space="0" w:color="auto"/>
              <w:right w:val="single" w:sz="4" w:space="0" w:color="auto"/>
            </w:tcBorders>
            <w:hideMark/>
          </w:tcPr>
          <w:p w14:paraId="557523DA" w14:textId="77777777" w:rsidR="0090729A" w:rsidRPr="0090729A" w:rsidRDefault="0090729A" w:rsidP="0090729A">
            <w:pPr>
              <w:keepNext w:val="0"/>
              <w:keepLines w:val="0"/>
              <w:jc w:val="center"/>
              <w:rPr>
                <w:rFonts w:eastAsia="Calibri"/>
                <w:bCs/>
                <w:sz w:val="24"/>
                <w:szCs w:val="24"/>
                <w:lang w:val="vi-VN"/>
              </w:rPr>
            </w:pPr>
            <w:r w:rsidRPr="0090729A">
              <w:rPr>
                <w:rFonts w:eastAsia="Calibri"/>
                <w:bCs/>
                <w:sz w:val="24"/>
                <w:szCs w:val="24"/>
                <w:lang w:val="vi-VN"/>
              </w:rPr>
              <w:t>2</w:t>
            </w:r>
          </w:p>
        </w:tc>
        <w:tc>
          <w:tcPr>
            <w:tcW w:w="3262" w:type="dxa"/>
            <w:tcBorders>
              <w:top w:val="single" w:sz="4" w:space="0" w:color="auto"/>
              <w:left w:val="single" w:sz="4" w:space="0" w:color="auto"/>
              <w:bottom w:val="single" w:sz="4" w:space="0" w:color="auto"/>
              <w:right w:val="single" w:sz="4" w:space="0" w:color="auto"/>
            </w:tcBorders>
          </w:tcPr>
          <w:p w14:paraId="09ED4D32" w14:textId="77777777" w:rsidR="0090729A" w:rsidRPr="0090729A" w:rsidRDefault="0090729A" w:rsidP="0090729A">
            <w:pPr>
              <w:keepNext w:val="0"/>
              <w:keepLines w:val="0"/>
              <w:rPr>
                <w:rFonts w:eastAsia="Calibri"/>
                <w:bCs/>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6FB7395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7357D5D"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39652E5C"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EQPS 5.1.2</w:t>
            </w:r>
          </w:p>
        </w:tc>
        <w:tc>
          <w:tcPr>
            <w:tcW w:w="3263" w:type="dxa"/>
            <w:tcBorders>
              <w:top w:val="single" w:sz="4" w:space="0" w:color="auto"/>
              <w:left w:val="single" w:sz="4" w:space="0" w:color="auto"/>
              <w:bottom w:val="single" w:sz="4" w:space="0" w:color="auto"/>
              <w:right w:val="single" w:sz="4" w:space="0" w:color="auto"/>
            </w:tcBorders>
            <w:hideMark/>
          </w:tcPr>
          <w:p w14:paraId="79B05849"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vi-VN"/>
              </w:rPr>
              <w:t>Đánh giá những hạn chế kỹ thuật chưa giải quyết được tại vị trí làm việc.</w:t>
            </w:r>
          </w:p>
        </w:tc>
        <w:tc>
          <w:tcPr>
            <w:tcW w:w="564" w:type="dxa"/>
            <w:gridSpan w:val="2"/>
            <w:tcBorders>
              <w:top w:val="single" w:sz="4" w:space="0" w:color="auto"/>
              <w:left w:val="single" w:sz="4" w:space="0" w:color="auto"/>
              <w:bottom w:val="single" w:sz="4" w:space="0" w:color="auto"/>
              <w:right w:val="single" w:sz="4" w:space="0" w:color="auto"/>
            </w:tcBorders>
            <w:hideMark/>
          </w:tcPr>
          <w:p w14:paraId="7D37D2B1"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619AB8F9"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vi-VN"/>
              </w:rPr>
              <w:t>Phương thức thông báo, trách nhiệm</w:t>
            </w:r>
          </w:p>
        </w:tc>
        <w:tc>
          <w:tcPr>
            <w:tcW w:w="1134" w:type="dxa"/>
            <w:tcBorders>
              <w:top w:val="single" w:sz="4" w:space="0" w:color="auto"/>
              <w:left w:val="single" w:sz="4" w:space="0" w:color="auto"/>
              <w:bottom w:val="single" w:sz="4" w:space="0" w:color="auto"/>
              <w:right w:val="single" w:sz="4" w:space="0" w:color="auto"/>
            </w:tcBorders>
            <w:hideMark/>
          </w:tcPr>
          <w:p w14:paraId="07B71F39"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6440955A"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7A172057"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5.2</w:t>
            </w:r>
            <w:r w:rsidRPr="0090729A">
              <w:rPr>
                <w:rFonts w:eastAsia="Calibri"/>
                <w:b/>
                <w:bCs/>
                <w:i/>
                <w:sz w:val="24"/>
                <w:szCs w:val="24"/>
                <w:lang w:val="en-US"/>
              </w:rPr>
              <w:t xml:space="preserve">. </w:t>
            </w:r>
            <w:r w:rsidRPr="0090729A">
              <w:rPr>
                <w:rFonts w:eastAsia="Calibri"/>
                <w:b/>
                <w:bCs/>
                <w:i/>
                <w:sz w:val="24"/>
                <w:szCs w:val="24"/>
                <w:lang w:val="vi-VN"/>
              </w:rPr>
              <w:t xml:space="preserve">Thiết bị liên lạc </w:t>
            </w:r>
            <w:r w:rsidRPr="0090729A">
              <w:rPr>
                <w:rFonts w:eastAsia="Calibri"/>
                <w:b/>
                <w:bCs/>
                <w:i/>
                <w:sz w:val="24"/>
                <w:szCs w:val="24"/>
                <w:lang w:val="en-US"/>
              </w:rPr>
              <w:t>suy giảm</w:t>
            </w:r>
          </w:p>
        </w:tc>
      </w:tr>
      <w:tr w:rsidR="0090729A" w:rsidRPr="0090729A" w14:paraId="6A98D2FF"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1CAE7F5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5.2.1</w:t>
            </w:r>
          </w:p>
        </w:tc>
        <w:tc>
          <w:tcPr>
            <w:tcW w:w="3263" w:type="dxa"/>
            <w:tcBorders>
              <w:top w:val="single" w:sz="4" w:space="0" w:color="auto"/>
              <w:left w:val="single" w:sz="4" w:space="0" w:color="auto"/>
              <w:bottom w:val="single" w:sz="4" w:space="0" w:color="auto"/>
              <w:right w:val="single" w:sz="4" w:space="0" w:color="auto"/>
            </w:tcBorders>
            <w:hideMark/>
          </w:tcPr>
          <w:p w14:paraId="6D5786F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Xác định thiết bị thông tin liên lạc đã bị suy giảm.</w:t>
            </w:r>
          </w:p>
        </w:tc>
        <w:tc>
          <w:tcPr>
            <w:tcW w:w="564" w:type="dxa"/>
            <w:gridSpan w:val="2"/>
            <w:tcBorders>
              <w:top w:val="single" w:sz="4" w:space="0" w:color="auto"/>
              <w:left w:val="single" w:sz="4" w:space="0" w:color="auto"/>
              <w:bottom w:val="single" w:sz="4" w:space="0" w:color="auto"/>
              <w:right w:val="single" w:sz="4" w:space="0" w:color="auto"/>
            </w:tcBorders>
            <w:hideMark/>
          </w:tcPr>
          <w:p w14:paraId="51E2911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7BE42E6F"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Liên lạc không-địa, Liên lạc địa-địa và đường dây cố định (landline)</w:t>
            </w:r>
          </w:p>
        </w:tc>
        <w:tc>
          <w:tcPr>
            <w:tcW w:w="1134" w:type="dxa"/>
            <w:tcBorders>
              <w:top w:val="single" w:sz="4" w:space="0" w:color="auto"/>
              <w:left w:val="single" w:sz="4" w:space="0" w:color="auto"/>
              <w:bottom w:val="single" w:sz="4" w:space="0" w:color="auto"/>
              <w:right w:val="single" w:sz="4" w:space="0" w:color="auto"/>
            </w:tcBorders>
            <w:hideMark/>
          </w:tcPr>
          <w:p w14:paraId="7BD662C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7E20E6D9" w14:textId="77777777" w:rsidTr="0090729A">
        <w:trPr>
          <w:trHeight w:val="1399"/>
        </w:trPr>
        <w:tc>
          <w:tcPr>
            <w:tcW w:w="1416" w:type="dxa"/>
            <w:tcBorders>
              <w:top w:val="single" w:sz="4" w:space="0" w:color="auto"/>
              <w:left w:val="single" w:sz="4" w:space="0" w:color="auto"/>
              <w:bottom w:val="single" w:sz="4" w:space="0" w:color="auto"/>
              <w:right w:val="single" w:sz="4" w:space="0" w:color="auto"/>
            </w:tcBorders>
            <w:hideMark/>
          </w:tcPr>
          <w:p w14:paraId="03E364F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5.2.2</w:t>
            </w:r>
          </w:p>
        </w:tc>
        <w:tc>
          <w:tcPr>
            <w:tcW w:w="3263" w:type="dxa"/>
            <w:tcBorders>
              <w:top w:val="single" w:sz="4" w:space="0" w:color="auto"/>
              <w:left w:val="single" w:sz="4" w:space="0" w:color="auto"/>
              <w:bottom w:val="single" w:sz="4" w:space="0" w:color="auto"/>
              <w:right w:val="single" w:sz="4" w:space="0" w:color="auto"/>
            </w:tcBorders>
            <w:hideMark/>
          </w:tcPr>
          <w:p w14:paraId="45A539E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Áp dụng các quy trình dự phòng trong trường hợp thiết bị liên lạc bị suy giảm.</w:t>
            </w:r>
          </w:p>
        </w:tc>
        <w:tc>
          <w:tcPr>
            <w:tcW w:w="564" w:type="dxa"/>
            <w:gridSpan w:val="2"/>
            <w:tcBorders>
              <w:top w:val="single" w:sz="4" w:space="0" w:color="auto"/>
              <w:left w:val="single" w:sz="4" w:space="0" w:color="auto"/>
              <w:bottom w:val="single" w:sz="4" w:space="0" w:color="auto"/>
              <w:right w:val="single" w:sz="4" w:space="0" w:color="auto"/>
            </w:tcBorders>
            <w:hideMark/>
          </w:tcPr>
          <w:p w14:paraId="6EAA915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20972C5F" w14:textId="77777777" w:rsidR="0090729A" w:rsidRPr="0090729A" w:rsidRDefault="0090729A" w:rsidP="0090729A">
            <w:pPr>
              <w:keepNext w:val="0"/>
              <w:keepLines w:val="0"/>
              <w:rPr>
                <w:rFonts w:eastAsia="Calibri"/>
                <w:iCs/>
                <w:sz w:val="24"/>
                <w:szCs w:val="24"/>
                <w:lang w:val="vi-VN"/>
              </w:rPr>
            </w:pPr>
            <w:r w:rsidRPr="0090729A">
              <w:rPr>
                <w:rFonts w:eastAsia="Calibri"/>
                <w:i/>
                <w:iCs/>
                <w:sz w:val="24"/>
                <w:szCs w:val="24"/>
                <w:lang w:val="vi-VN"/>
              </w:rPr>
              <w:t>Hỗ trợ nội dung</w:t>
            </w:r>
            <w:r w:rsidRPr="0090729A">
              <w:rPr>
                <w:rFonts w:eastAsia="Calibri"/>
                <w:sz w:val="24"/>
                <w:szCs w:val="24"/>
                <w:lang w:val="vi-VN"/>
              </w:rPr>
              <w:t>: Phương thức xử lý khi mất hoàn toàn hoặc một phần liên lạc không-địa, liên lạc địa-địa và đường dây cố định, phương pháp thay thế để chuyển giao dữ liệu</w:t>
            </w:r>
          </w:p>
        </w:tc>
        <w:tc>
          <w:tcPr>
            <w:tcW w:w="1134" w:type="dxa"/>
            <w:tcBorders>
              <w:top w:val="single" w:sz="4" w:space="0" w:color="auto"/>
              <w:left w:val="single" w:sz="4" w:space="0" w:color="auto"/>
              <w:bottom w:val="single" w:sz="4" w:space="0" w:color="auto"/>
              <w:right w:val="single" w:sz="4" w:space="0" w:color="auto"/>
            </w:tcBorders>
            <w:hideMark/>
          </w:tcPr>
          <w:p w14:paraId="628E09F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w:t>
            </w:r>
          </w:p>
        </w:tc>
      </w:tr>
      <w:tr w:rsidR="0090729A" w:rsidRPr="0090729A" w14:paraId="2814D0BA"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4F4513C8"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5.3</w:t>
            </w:r>
            <w:r w:rsidRPr="0090729A">
              <w:rPr>
                <w:rFonts w:eastAsia="Calibri"/>
                <w:b/>
                <w:bCs/>
                <w:i/>
                <w:sz w:val="24"/>
                <w:szCs w:val="24"/>
                <w:lang w:val="en-US"/>
              </w:rPr>
              <w:t>.</w:t>
            </w:r>
            <w:r w:rsidRPr="0090729A">
              <w:rPr>
                <w:rFonts w:eastAsia="Calibri"/>
                <w:b/>
                <w:bCs/>
                <w:i/>
                <w:sz w:val="24"/>
                <w:szCs w:val="24"/>
                <w:lang w:val="vi-VN"/>
              </w:rPr>
              <w:t xml:space="preserve"> Thiết bị dẫn đường </w:t>
            </w:r>
            <w:r w:rsidRPr="0090729A">
              <w:rPr>
                <w:rFonts w:eastAsia="Calibri"/>
                <w:b/>
                <w:bCs/>
                <w:i/>
                <w:sz w:val="24"/>
                <w:szCs w:val="24"/>
                <w:lang w:val="en-US"/>
              </w:rPr>
              <w:t>suy giảm</w:t>
            </w:r>
          </w:p>
        </w:tc>
      </w:tr>
      <w:tr w:rsidR="0090729A" w:rsidRPr="0090729A" w14:paraId="0AAC0588" w14:textId="77777777" w:rsidTr="0090729A">
        <w:trPr>
          <w:trHeight w:val="680"/>
        </w:trPr>
        <w:tc>
          <w:tcPr>
            <w:tcW w:w="1416" w:type="dxa"/>
            <w:tcBorders>
              <w:top w:val="single" w:sz="4" w:space="0" w:color="auto"/>
              <w:left w:val="single" w:sz="4" w:space="0" w:color="auto"/>
              <w:bottom w:val="single" w:sz="4" w:space="0" w:color="auto"/>
              <w:right w:val="single" w:sz="4" w:space="0" w:color="auto"/>
            </w:tcBorders>
            <w:hideMark/>
          </w:tcPr>
          <w:p w14:paraId="419826B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EQPS </w:t>
            </w:r>
            <w:r w:rsidRPr="0090729A">
              <w:rPr>
                <w:rFonts w:eastAsia="Calibri"/>
                <w:sz w:val="24"/>
                <w:szCs w:val="24"/>
                <w:lang w:val="vi-VN"/>
              </w:rPr>
              <w:t>5.3.1</w:t>
            </w:r>
          </w:p>
        </w:tc>
        <w:tc>
          <w:tcPr>
            <w:tcW w:w="3263" w:type="dxa"/>
            <w:tcBorders>
              <w:top w:val="single" w:sz="4" w:space="0" w:color="auto"/>
              <w:left w:val="single" w:sz="4" w:space="0" w:color="auto"/>
              <w:bottom w:val="single" w:sz="4" w:space="0" w:color="auto"/>
              <w:right w:val="single" w:sz="4" w:space="0" w:color="auto"/>
            </w:tcBorders>
            <w:hideMark/>
          </w:tcPr>
          <w:p w14:paraId="05122EB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Xác định thời điểm một sự cố thiết bị dẫn đường sẽ ảnh hưởng đến khả năng khai thác.</w:t>
            </w:r>
          </w:p>
        </w:tc>
        <w:tc>
          <w:tcPr>
            <w:tcW w:w="564" w:type="dxa"/>
            <w:gridSpan w:val="2"/>
            <w:tcBorders>
              <w:top w:val="single" w:sz="4" w:space="0" w:color="auto"/>
              <w:left w:val="single" w:sz="4" w:space="0" w:color="auto"/>
              <w:bottom w:val="single" w:sz="4" w:space="0" w:color="auto"/>
              <w:right w:val="single" w:sz="4" w:space="0" w:color="auto"/>
            </w:tcBorders>
            <w:hideMark/>
          </w:tcPr>
          <w:p w14:paraId="259631F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0E06A4C6" w14:textId="77777777" w:rsidR="0090729A" w:rsidRPr="0090729A" w:rsidRDefault="0090729A" w:rsidP="0090729A">
            <w:pPr>
              <w:keepNext w:val="0"/>
              <w:keepLines w:val="0"/>
              <w:rPr>
                <w:rFonts w:eastAsia="Calibri"/>
                <w:i/>
                <w:sz w:val="24"/>
                <w:szCs w:val="24"/>
                <w:lang w:val="vi-VN"/>
              </w:rPr>
            </w:pPr>
            <w:r w:rsidRPr="0090729A">
              <w:rPr>
                <w:rFonts w:eastAsia="Calibri"/>
                <w:i/>
                <w:iCs/>
                <w:sz w:val="24"/>
                <w:szCs w:val="24"/>
                <w:lang w:val="vi-VN"/>
              </w:rPr>
              <w:t>Hỗ trợ nội dung</w:t>
            </w:r>
            <w:r w:rsidRPr="0090729A">
              <w:rPr>
                <w:rFonts w:eastAsia="Calibri"/>
                <w:sz w:val="24"/>
                <w:szCs w:val="24"/>
                <w:lang w:val="vi-VN"/>
              </w:rPr>
              <w:t>: VOR, thiết bị phụ trợ dẫn đường</w:t>
            </w:r>
          </w:p>
        </w:tc>
        <w:tc>
          <w:tcPr>
            <w:tcW w:w="1134" w:type="dxa"/>
            <w:tcBorders>
              <w:top w:val="single" w:sz="4" w:space="0" w:color="auto"/>
              <w:left w:val="single" w:sz="4" w:space="0" w:color="auto"/>
              <w:bottom w:val="single" w:sz="4" w:space="0" w:color="auto"/>
              <w:right w:val="single" w:sz="4" w:space="0" w:color="auto"/>
            </w:tcBorders>
            <w:hideMark/>
          </w:tcPr>
          <w:p w14:paraId="2FEBF89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FA1D8A2" w14:textId="77777777" w:rsidTr="0090729A">
        <w:trPr>
          <w:trHeight w:val="1160"/>
        </w:trPr>
        <w:tc>
          <w:tcPr>
            <w:tcW w:w="1416" w:type="dxa"/>
            <w:tcBorders>
              <w:top w:val="single" w:sz="4" w:space="0" w:color="auto"/>
              <w:left w:val="single" w:sz="4" w:space="0" w:color="auto"/>
              <w:bottom w:val="single" w:sz="4" w:space="0" w:color="auto"/>
              <w:right w:val="single" w:sz="4" w:space="0" w:color="auto"/>
            </w:tcBorders>
            <w:hideMark/>
          </w:tcPr>
          <w:p w14:paraId="045CFBF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lastRenderedPageBreak/>
              <w:t>TWR EQPS 5.3.2</w:t>
            </w:r>
          </w:p>
        </w:tc>
        <w:tc>
          <w:tcPr>
            <w:tcW w:w="3263" w:type="dxa"/>
            <w:tcBorders>
              <w:top w:val="single" w:sz="4" w:space="0" w:color="auto"/>
              <w:left w:val="single" w:sz="4" w:space="0" w:color="auto"/>
              <w:bottom w:val="single" w:sz="4" w:space="0" w:color="auto"/>
              <w:right w:val="single" w:sz="4" w:space="0" w:color="auto"/>
            </w:tcBorders>
            <w:hideMark/>
          </w:tcPr>
          <w:p w14:paraId="7E3BDA9E"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Áp dụng quy trình dự phòng trong trường hợp thiết bị dẫn đường bị suy giảm.</w:t>
            </w:r>
          </w:p>
        </w:tc>
        <w:tc>
          <w:tcPr>
            <w:tcW w:w="564" w:type="dxa"/>
            <w:gridSpan w:val="2"/>
            <w:tcBorders>
              <w:top w:val="single" w:sz="4" w:space="0" w:color="auto"/>
              <w:left w:val="single" w:sz="4" w:space="0" w:color="auto"/>
              <w:bottom w:val="single" w:sz="4" w:space="0" w:color="auto"/>
              <w:right w:val="single" w:sz="4" w:space="0" w:color="auto"/>
            </w:tcBorders>
            <w:hideMark/>
          </w:tcPr>
          <w:p w14:paraId="593EEB10"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3</w:t>
            </w:r>
          </w:p>
        </w:tc>
        <w:tc>
          <w:tcPr>
            <w:tcW w:w="3262" w:type="dxa"/>
            <w:tcBorders>
              <w:top w:val="single" w:sz="4" w:space="0" w:color="auto"/>
              <w:left w:val="single" w:sz="4" w:space="0" w:color="auto"/>
              <w:bottom w:val="single" w:sz="4" w:space="0" w:color="auto"/>
              <w:right w:val="single" w:sz="4" w:space="0" w:color="auto"/>
            </w:tcBorders>
            <w:hideMark/>
          </w:tcPr>
          <w:p w14:paraId="5DCCB4D4" w14:textId="77777777" w:rsidR="0090729A" w:rsidRPr="0090729A" w:rsidRDefault="0090729A" w:rsidP="0090729A">
            <w:pPr>
              <w:keepNext w:val="0"/>
              <w:keepLines w:val="0"/>
              <w:rPr>
                <w:rFonts w:eastAsia="Calibri"/>
                <w:sz w:val="24"/>
                <w:szCs w:val="24"/>
                <w:lang w:val="en-US"/>
              </w:rPr>
            </w:pPr>
            <w:r w:rsidRPr="0090729A">
              <w:rPr>
                <w:rFonts w:eastAsia="Calibri"/>
                <w:i/>
                <w:iCs/>
                <w:sz w:val="24"/>
                <w:szCs w:val="24"/>
                <w:lang w:val="vi-VN"/>
              </w:rPr>
              <w:t>Hỗ trợ nội dung</w:t>
            </w:r>
            <w:r w:rsidRPr="0090729A">
              <w:rPr>
                <w:rFonts w:eastAsia="Calibri"/>
                <w:sz w:val="24"/>
                <w:szCs w:val="24"/>
                <w:lang w:val="vi-VN"/>
              </w:rPr>
              <w:t>: Phân cách cao, thông tin tới tàu bay, hỗ trợ dẫn đường, tìm kiếm sự hỗ trợ từ các đơn vị lân cận</w:t>
            </w:r>
          </w:p>
        </w:tc>
        <w:tc>
          <w:tcPr>
            <w:tcW w:w="1134" w:type="dxa"/>
            <w:tcBorders>
              <w:top w:val="single" w:sz="4" w:space="0" w:color="auto"/>
              <w:left w:val="single" w:sz="4" w:space="0" w:color="auto"/>
              <w:bottom w:val="single" w:sz="4" w:space="0" w:color="auto"/>
              <w:right w:val="single" w:sz="4" w:space="0" w:color="auto"/>
            </w:tcBorders>
            <w:hideMark/>
          </w:tcPr>
          <w:p w14:paraId="11421810"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TẤT CẢ</w:t>
            </w:r>
          </w:p>
        </w:tc>
      </w:tr>
    </w:tbl>
    <w:p w14:paraId="6F0088E1" w14:textId="77777777" w:rsidR="0090729A" w:rsidRPr="0090729A" w:rsidRDefault="0090729A" w:rsidP="0090729A">
      <w:pPr>
        <w:keepNext w:val="0"/>
        <w:keepLines w:val="0"/>
        <w:widowControl/>
        <w:jc w:val="left"/>
        <w:rPr>
          <w:rFonts w:eastAsia="Calibri"/>
          <w:b/>
          <w:sz w:val="26"/>
          <w:szCs w:val="26"/>
          <w:lang w:val="vi-VN"/>
        </w:rPr>
      </w:pPr>
    </w:p>
    <w:p w14:paraId="02900B44" w14:textId="77777777" w:rsidR="0090729A" w:rsidRPr="0090729A" w:rsidRDefault="0090729A" w:rsidP="0090729A">
      <w:pPr>
        <w:keepNext w:val="0"/>
        <w:keepLines w:val="0"/>
        <w:widowControl/>
        <w:jc w:val="left"/>
        <w:rPr>
          <w:rFonts w:eastAsia="Calibri"/>
          <w:b/>
          <w:sz w:val="26"/>
          <w:szCs w:val="26"/>
          <w:lang w:val="vi-VN"/>
        </w:rPr>
      </w:pPr>
    </w:p>
    <w:p w14:paraId="6B0CD5FD" w14:textId="77777777" w:rsidR="0090729A" w:rsidRPr="0090729A" w:rsidRDefault="0090729A" w:rsidP="0090729A">
      <w:pPr>
        <w:keepNext w:val="0"/>
        <w:keepLines w:val="0"/>
        <w:widowControl/>
        <w:spacing w:line="256" w:lineRule="auto"/>
        <w:jc w:val="left"/>
        <w:rPr>
          <w:rFonts w:eastAsia="Calibri"/>
          <w:b/>
          <w:sz w:val="26"/>
          <w:szCs w:val="26"/>
          <w:lang w:val="vi-VN"/>
        </w:rPr>
      </w:pPr>
      <w:r w:rsidRPr="0090729A">
        <w:rPr>
          <w:rFonts w:eastAsia="Calibri"/>
          <w:b/>
          <w:sz w:val="26"/>
          <w:szCs w:val="26"/>
          <w:lang w:val="vi-VN"/>
        </w:rPr>
        <w:br w:type="page"/>
      </w:r>
    </w:p>
    <w:p w14:paraId="667A4425"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vi-VN"/>
          <w14:ligatures w14:val="standardContextual"/>
        </w:rPr>
      </w:pPr>
      <w:r w:rsidRPr="0090729A">
        <w:rPr>
          <w:rFonts w:eastAsia="Arial"/>
          <w:b/>
          <w:bCs/>
          <w:sz w:val="26"/>
          <w:szCs w:val="26"/>
          <w:lang w:val="vi-VN"/>
          <w14:ligatures w14:val="standardContextual"/>
        </w:rPr>
        <w:lastRenderedPageBreak/>
        <w:t xml:space="preserve">MÔN 9: MÔI TRƯỜNG LÀM VIỆC </w:t>
      </w:r>
    </w:p>
    <w:p w14:paraId="7B952C4F"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24D1CFFB"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 xml:space="preserve">Học viên </w:t>
      </w:r>
      <w:r w:rsidRPr="0090729A">
        <w:rPr>
          <w:rFonts w:eastAsia="Calibri"/>
          <w:sz w:val="26"/>
          <w:szCs w:val="26"/>
          <w:lang w:val="en-GB"/>
        </w:rPr>
        <w:t>phải nắm được</w:t>
      </w:r>
      <w:r w:rsidRPr="0090729A">
        <w:rPr>
          <w:rFonts w:eastAsia="Calibri"/>
          <w:sz w:val="26"/>
          <w:szCs w:val="26"/>
          <w:lang w:val="vi-VN"/>
        </w:rPr>
        <w:t xml:space="preserve"> sự cần thiết của việc phối hợp chặt chẽ với các </w:t>
      </w:r>
      <w:r w:rsidRPr="0090729A">
        <w:rPr>
          <w:rFonts w:eastAsia="Calibri"/>
          <w:sz w:val="26"/>
          <w:szCs w:val="26"/>
          <w:lang w:val="en-GB"/>
        </w:rPr>
        <w:t>cơ quan, đơn vị</w:t>
      </w:r>
      <w:r w:rsidRPr="0090729A">
        <w:rPr>
          <w:rFonts w:eastAsia="Calibri"/>
          <w:sz w:val="26"/>
          <w:szCs w:val="26"/>
          <w:lang w:val="vi-VN"/>
        </w:rPr>
        <w:t xml:space="preserve"> liên quan trong hoạt động quản lý không lưu (ATM) và nhận thức được các khía cạnh của bảo vệ môi trường.</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3120"/>
        <w:gridCol w:w="567"/>
        <w:gridCol w:w="3261"/>
        <w:gridCol w:w="1134"/>
      </w:tblGrid>
      <w:tr w:rsidR="0090729A" w:rsidRPr="0090729A" w14:paraId="25860AC8"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tcPr>
          <w:p w14:paraId="20249EA3" w14:textId="77777777" w:rsidR="0090729A" w:rsidRPr="0090729A" w:rsidRDefault="0090729A" w:rsidP="0090729A">
            <w:pPr>
              <w:keepNext w:val="0"/>
              <w:keepLines w:val="0"/>
              <w:jc w:val="left"/>
              <w:rPr>
                <w:rFonts w:eastAsia="Calibri"/>
                <w:sz w:val="24"/>
                <w:szCs w:val="24"/>
                <w:lang w:val="en-US"/>
              </w:rPr>
            </w:pPr>
          </w:p>
        </w:tc>
        <w:tc>
          <w:tcPr>
            <w:tcW w:w="3119" w:type="dxa"/>
            <w:tcBorders>
              <w:top w:val="single" w:sz="4" w:space="0" w:color="auto"/>
              <w:left w:val="single" w:sz="4" w:space="0" w:color="auto"/>
              <w:bottom w:val="single" w:sz="4" w:space="0" w:color="auto"/>
              <w:right w:val="single" w:sz="4" w:space="0" w:color="auto"/>
            </w:tcBorders>
            <w:hideMark/>
          </w:tcPr>
          <w:p w14:paraId="37E68D83" w14:textId="77777777" w:rsidR="0090729A" w:rsidRPr="0090729A" w:rsidRDefault="0090729A" w:rsidP="0090729A">
            <w:pPr>
              <w:keepNext w:val="0"/>
              <w:keepLines w:val="0"/>
              <w:rPr>
                <w:rFonts w:eastAsia="Calibri"/>
                <w:sz w:val="24"/>
                <w:szCs w:val="24"/>
                <w:lang w:val="en-US"/>
              </w:rPr>
            </w:pPr>
            <w:r w:rsidRPr="0090729A">
              <w:rPr>
                <w:b/>
                <w:bCs/>
                <w:sz w:val="24"/>
                <w:szCs w:val="24"/>
              </w:rPr>
              <w:t>NỘI DUNG</w:t>
            </w:r>
          </w:p>
        </w:tc>
        <w:tc>
          <w:tcPr>
            <w:tcW w:w="567" w:type="dxa"/>
            <w:tcBorders>
              <w:top w:val="single" w:sz="4" w:space="0" w:color="auto"/>
              <w:left w:val="single" w:sz="4" w:space="0" w:color="auto"/>
              <w:bottom w:val="single" w:sz="4" w:space="0" w:color="auto"/>
              <w:right w:val="single" w:sz="4" w:space="0" w:color="auto"/>
            </w:tcBorders>
            <w:hideMark/>
          </w:tcPr>
          <w:p w14:paraId="22CF9A35" w14:textId="77777777" w:rsidR="0090729A" w:rsidRPr="0090729A" w:rsidRDefault="0090729A" w:rsidP="0090729A">
            <w:pPr>
              <w:keepNext w:val="0"/>
              <w:keepLines w:val="0"/>
              <w:jc w:val="center"/>
              <w:rPr>
                <w:rFonts w:eastAsia="Calibri"/>
                <w:sz w:val="24"/>
                <w:szCs w:val="24"/>
                <w:lang w:val="en-US"/>
              </w:rPr>
            </w:pPr>
            <w:r w:rsidRPr="0090729A">
              <w:rPr>
                <w:b/>
                <w:bCs/>
                <w:sz w:val="24"/>
                <w:szCs w:val="24"/>
              </w:rPr>
              <w:t>MỨC</w:t>
            </w:r>
          </w:p>
        </w:tc>
        <w:tc>
          <w:tcPr>
            <w:tcW w:w="3260" w:type="dxa"/>
            <w:tcBorders>
              <w:top w:val="single" w:sz="4" w:space="0" w:color="auto"/>
              <w:left w:val="single" w:sz="4" w:space="0" w:color="auto"/>
              <w:bottom w:val="single" w:sz="4" w:space="0" w:color="auto"/>
              <w:right w:val="single" w:sz="4" w:space="0" w:color="auto"/>
            </w:tcBorders>
            <w:hideMark/>
          </w:tcPr>
          <w:p w14:paraId="115B9EE6" w14:textId="77777777" w:rsidR="0090729A" w:rsidRPr="0090729A" w:rsidRDefault="0090729A" w:rsidP="0090729A">
            <w:pPr>
              <w:keepNext w:val="0"/>
              <w:keepLines w:val="0"/>
              <w:rPr>
                <w:rFonts w:eastAsia="Calibri"/>
                <w:sz w:val="24"/>
                <w:szCs w:val="24"/>
                <w:lang w:val="en-US"/>
              </w:rPr>
            </w:pPr>
            <w:r w:rsidRPr="0090729A">
              <w:rPr>
                <w:b/>
                <w:bCs/>
                <w:iCs/>
                <w:sz w:val="24"/>
                <w:szCs w:val="24"/>
              </w:rPr>
              <w:t>TÀI LIỆU THAM CHIẾU</w:t>
            </w:r>
          </w:p>
        </w:tc>
        <w:tc>
          <w:tcPr>
            <w:tcW w:w="1134" w:type="dxa"/>
            <w:tcBorders>
              <w:top w:val="single" w:sz="4" w:space="0" w:color="auto"/>
              <w:left w:val="single" w:sz="4" w:space="0" w:color="auto"/>
              <w:bottom w:val="single" w:sz="4" w:space="0" w:color="auto"/>
              <w:right w:val="single" w:sz="4" w:space="0" w:color="auto"/>
            </w:tcBorders>
          </w:tcPr>
          <w:p w14:paraId="02EBA783" w14:textId="77777777" w:rsidR="0090729A" w:rsidRPr="0090729A" w:rsidRDefault="0090729A" w:rsidP="0090729A">
            <w:pPr>
              <w:keepNext w:val="0"/>
              <w:keepLines w:val="0"/>
              <w:jc w:val="center"/>
              <w:rPr>
                <w:rFonts w:eastAsia="Calibri"/>
                <w:sz w:val="24"/>
                <w:szCs w:val="24"/>
                <w:lang w:val="en-US"/>
              </w:rPr>
            </w:pPr>
          </w:p>
        </w:tc>
      </w:tr>
      <w:tr w:rsidR="0090729A" w:rsidRPr="0090729A" w14:paraId="351B6497" w14:textId="77777777" w:rsidTr="0090729A">
        <w:trPr>
          <w:trHeight w:val="337"/>
        </w:trPr>
        <w:tc>
          <w:tcPr>
            <w:tcW w:w="9356" w:type="dxa"/>
            <w:gridSpan w:val="5"/>
            <w:tcBorders>
              <w:top w:val="single" w:sz="4" w:space="0" w:color="auto"/>
              <w:left w:val="single" w:sz="4" w:space="0" w:color="auto"/>
              <w:bottom w:val="single" w:sz="4" w:space="0" w:color="auto"/>
              <w:right w:val="single" w:sz="4" w:space="0" w:color="auto"/>
            </w:tcBorders>
            <w:hideMark/>
          </w:tcPr>
          <w:p w14:paraId="22586B5C" w14:textId="77777777" w:rsidR="0090729A" w:rsidRPr="0090729A" w:rsidRDefault="0090729A" w:rsidP="0090729A">
            <w:pPr>
              <w:keepNext w:val="0"/>
              <w:keepLines w:val="0"/>
              <w:jc w:val="center"/>
              <w:rPr>
                <w:rFonts w:eastAsia="Calibri"/>
                <w:b/>
                <w:bCs/>
                <w:iCs/>
                <w:sz w:val="24"/>
                <w:szCs w:val="24"/>
                <w:lang w:val="vi-VN"/>
              </w:rPr>
            </w:pPr>
            <w:r w:rsidRPr="0090729A">
              <w:rPr>
                <w:rFonts w:eastAsia="Calibri"/>
                <w:b/>
                <w:bCs/>
                <w:iCs/>
                <w:sz w:val="24"/>
                <w:szCs w:val="24"/>
                <w:lang w:val="en-US"/>
              </w:rPr>
              <w:t>C</w:t>
            </w:r>
            <w:r w:rsidRPr="0090729A">
              <w:rPr>
                <w:rFonts w:eastAsia="Calibri"/>
                <w:b/>
                <w:bCs/>
                <w:iCs/>
                <w:sz w:val="24"/>
                <w:szCs w:val="24"/>
                <w:lang w:val="vi-VN"/>
              </w:rPr>
              <w:t xml:space="preserve">hủ đề 1: </w:t>
            </w:r>
            <w:r w:rsidRPr="0090729A">
              <w:rPr>
                <w:rFonts w:eastAsia="Calibri"/>
                <w:b/>
                <w:bCs/>
                <w:iCs/>
                <w:sz w:val="24"/>
                <w:szCs w:val="24"/>
                <w:lang w:val="en-US"/>
              </w:rPr>
              <w:t>L</w:t>
            </w:r>
            <w:r w:rsidRPr="0090729A">
              <w:rPr>
                <w:rFonts w:eastAsia="Calibri"/>
                <w:b/>
                <w:bCs/>
                <w:iCs/>
                <w:sz w:val="24"/>
                <w:szCs w:val="24"/>
                <w:lang w:val="vi-VN"/>
              </w:rPr>
              <w:t>àm quen</w:t>
            </w:r>
          </w:p>
        </w:tc>
      </w:tr>
      <w:tr w:rsidR="0090729A" w:rsidRPr="0090729A" w14:paraId="41AA7DC7" w14:textId="77777777" w:rsidTr="0090729A">
        <w:trPr>
          <w:trHeight w:val="413"/>
        </w:trPr>
        <w:tc>
          <w:tcPr>
            <w:tcW w:w="9356" w:type="dxa"/>
            <w:gridSpan w:val="5"/>
            <w:tcBorders>
              <w:top w:val="single" w:sz="4" w:space="0" w:color="auto"/>
              <w:left w:val="single" w:sz="4" w:space="0" w:color="auto"/>
              <w:bottom w:val="single" w:sz="4" w:space="0" w:color="auto"/>
              <w:right w:val="single" w:sz="4" w:space="0" w:color="auto"/>
            </w:tcBorders>
            <w:hideMark/>
          </w:tcPr>
          <w:p w14:paraId="76EEC939" w14:textId="77777777" w:rsidR="0090729A" w:rsidRPr="0090729A" w:rsidRDefault="0090729A" w:rsidP="0090729A">
            <w:pPr>
              <w:keepNext w:val="0"/>
              <w:keepLines w:val="0"/>
              <w:jc w:val="left"/>
              <w:rPr>
                <w:rFonts w:eastAsia="Calibri"/>
                <w:b/>
                <w:bCs/>
                <w:i/>
                <w:iCs/>
                <w:sz w:val="24"/>
                <w:szCs w:val="24"/>
                <w:lang w:val="vi-VN"/>
              </w:rPr>
            </w:pPr>
            <w:r w:rsidRPr="0090729A">
              <w:rPr>
                <w:rFonts w:eastAsia="Calibri"/>
                <w:b/>
                <w:bCs/>
                <w:i/>
                <w:iCs/>
                <w:sz w:val="24"/>
                <w:szCs w:val="24"/>
                <w:lang w:val="en-US"/>
              </w:rPr>
              <w:t xml:space="preserve">Tiểu mục </w:t>
            </w:r>
            <w:r w:rsidRPr="0090729A">
              <w:rPr>
                <w:rFonts w:eastAsia="Calibri"/>
                <w:b/>
                <w:bCs/>
                <w:i/>
                <w:iCs/>
                <w:sz w:val="24"/>
                <w:szCs w:val="24"/>
                <w:lang w:val="vi-VN"/>
              </w:rPr>
              <w:t>1.1. TÌM HIỂU THỰC TẾ học tập sân bay</w:t>
            </w:r>
          </w:p>
        </w:tc>
      </w:tr>
      <w:tr w:rsidR="0090729A" w:rsidRPr="0090729A" w14:paraId="77846D6A"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hideMark/>
          </w:tcPr>
          <w:p w14:paraId="44A80EB0"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PEN 1.1.1</w:t>
            </w:r>
          </w:p>
        </w:tc>
        <w:tc>
          <w:tcPr>
            <w:tcW w:w="3119" w:type="dxa"/>
            <w:tcBorders>
              <w:top w:val="single" w:sz="4" w:space="0" w:color="auto"/>
              <w:left w:val="single" w:sz="4" w:space="0" w:color="auto"/>
              <w:bottom w:val="single" w:sz="4" w:space="0" w:color="auto"/>
              <w:right w:val="single" w:sz="4" w:space="0" w:color="auto"/>
            </w:tcBorders>
            <w:hideMark/>
          </w:tcPr>
          <w:p w14:paraId="7E485624"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Nhận thức rõ các chức năng và việc cung cấp dịch vụ kiểm soát tại sân bay trong thực tế.</w:t>
            </w:r>
          </w:p>
        </w:tc>
        <w:tc>
          <w:tcPr>
            <w:tcW w:w="567" w:type="dxa"/>
            <w:tcBorders>
              <w:top w:val="single" w:sz="4" w:space="0" w:color="auto"/>
              <w:left w:val="single" w:sz="4" w:space="0" w:color="auto"/>
              <w:bottom w:val="single" w:sz="4" w:space="0" w:color="auto"/>
              <w:right w:val="single" w:sz="4" w:space="0" w:color="auto"/>
            </w:tcBorders>
            <w:hideMark/>
          </w:tcPr>
          <w:p w14:paraId="381DABF9"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3</w:t>
            </w:r>
          </w:p>
        </w:tc>
        <w:tc>
          <w:tcPr>
            <w:tcW w:w="3260" w:type="dxa"/>
            <w:tcBorders>
              <w:top w:val="single" w:sz="4" w:space="0" w:color="auto"/>
              <w:left w:val="single" w:sz="4" w:space="0" w:color="auto"/>
              <w:bottom w:val="single" w:sz="4" w:space="0" w:color="auto"/>
              <w:right w:val="single" w:sz="4" w:space="0" w:color="auto"/>
            </w:tcBorders>
            <w:hideMark/>
          </w:tcPr>
          <w:p w14:paraId="655B43E6"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TÌM HIỂU THỰC TẾ nghiên cứu đài kiểm soát tại sân bay.</w:t>
            </w:r>
          </w:p>
        </w:tc>
        <w:tc>
          <w:tcPr>
            <w:tcW w:w="1134" w:type="dxa"/>
            <w:tcBorders>
              <w:top w:val="single" w:sz="4" w:space="0" w:color="auto"/>
              <w:left w:val="single" w:sz="4" w:space="0" w:color="auto"/>
              <w:bottom w:val="single" w:sz="4" w:space="0" w:color="auto"/>
              <w:right w:val="single" w:sz="4" w:space="0" w:color="auto"/>
            </w:tcBorders>
            <w:hideMark/>
          </w:tcPr>
          <w:p w14:paraId="7948C397"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2C9F0720" w14:textId="77777777" w:rsidTr="0090729A">
        <w:trPr>
          <w:trHeight w:val="378"/>
        </w:trPr>
        <w:tc>
          <w:tcPr>
            <w:tcW w:w="9356" w:type="dxa"/>
            <w:gridSpan w:val="5"/>
            <w:tcBorders>
              <w:top w:val="single" w:sz="4" w:space="0" w:color="auto"/>
              <w:left w:val="single" w:sz="4" w:space="0" w:color="auto"/>
              <w:bottom w:val="single" w:sz="4" w:space="0" w:color="auto"/>
              <w:right w:val="single" w:sz="4" w:space="0" w:color="auto"/>
            </w:tcBorders>
            <w:hideMark/>
          </w:tcPr>
          <w:p w14:paraId="2E667B90"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2: Người sử dụng vùng trời</w:t>
            </w:r>
          </w:p>
        </w:tc>
      </w:tr>
      <w:tr w:rsidR="0090729A" w:rsidRPr="0090729A" w14:paraId="35839FA4" w14:textId="77777777" w:rsidTr="0090729A">
        <w:trPr>
          <w:trHeight w:val="440"/>
        </w:trPr>
        <w:tc>
          <w:tcPr>
            <w:tcW w:w="9356" w:type="dxa"/>
            <w:gridSpan w:val="5"/>
            <w:tcBorders>
              <w:top w:val="single" w:sz="4" w:space="0" w:color="auto"/>
              <w:left w:val="single" w:sz="4" w:space="0" w:color="auto"/>
              <w:bottom w:val="single" w:sz="4" w:space="0" w:color="auto"/>
              <w:right w:val="single" w:sz="4" w:space="0" w:color="auto"/>
            </w:tcBorders>
            <w:hideMark/>
          </w:tcPr>
          <w:p w14:paraId="6BE118DC" w14:textId="77777777" w:rsidR="0090729A" w:rsidRPr="0090729A" w:rsidRDefault="0090729A" w:rsidP="0090729A">
            <w:pPr>
              <w:keepNext w:val="0"/>
              <w:keepLines w:val="0"/>
              <w:jc w:val="left"/>
              <w:rPr>
                <w:rFonts w:eastAsia="Calibri"/>
                <w:sz w:val="24"/>
                <w:szCs w:val="24"/>
                <w:lang w:val="en-US"/>
              </w:rPr>
            </w:pPr>
            <w:r w:rsidRPr="0090729A">
              <w:rPr>
                <w:rFonts w:eastAsia="Calibri"/>
                <w:b/>
                <w:bCs/>
                <w:i/>
                <w:iCs/>
                <w:sz w:val="24"/>
                <w:szCs w:val="24"/>
                <w:lang w:val="en-US"/>
              </w:rPr>
              <w:t xml:space="preserve">Tiểu mục </w:t>
            </w:r>
            <w:r w:rsidRPr="0090729A">
              <w:rPr>
                <w:rFonts w:eastAsia="Calibri"/>
                <w:b/>
                <w:i/>
                <w:sz w:val="24"/>
                <w:szCs w:val="24"/>
                <w:lang w:val="en-US"/>
              </w:rPr>
              <w:t xml:space="preserve">2.1. </w:t>
            </w:r>
            <w:r w:rsidRPr="0090729A">
              <w:rPr>
                <w:rFonts w:eastAsia="Calibri"/>
                <w:b/>
                <w:bCs/>
                <w:i/>
                <w:sz w:val="24"/>
                <w:szCs w:val="24"/>
                <w:lang w:val="en-US"/>
              </w:rPr>
              <w:t>Các bên</w:t>
            </w:r>
            <w:r w:rsidRPr="0090729A">
              <w:rPr>
                <w:rFonts w:eastAsia="Calibri"/>
                <w:b/>
                <w:bCs/>
                <w:i/>
                <w:sz w:val="24"/>
                <w:szCs w:val="24"/>
                <w:lang w:val="vi-VN"/>
              </w:rPr>
              <w:t xml:space="preserve"> tham gia hoạt động ATS dân </w:t>
            </w:r>
            <w:r w:rsidRPr="0090729A">
              <w:rPr>
                <w:rFonts w:eastAsia="Calibri"/>
                <w:b/>
                <w:bCs/>
                <w:i/>
                <w:sz w:val="24"/>
                <w:szCs w:val="24"/>
                <w:lang w:val="en-US"/>
              </w:rPr>
              <w:t>dụng</w:t>
            </w:r>
          </w:p>
        </w:tc>
      </w:tr>
      <w:tr w:rsidR="0090729A" w:rsidRPr="0090729A" w14:paraId="0AB3A51B"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159029D4"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PEN 2.1.1</w:t>
            </w:r>
          </w:p>
        </w:tc>
        <w:tc>
          <w:tcPr>
            <w:tcW w:w="3119" w:type="dxa"/>
            <w:tcBorders>
              <w:top w:val="single" w:sz="4" w:space="0" w:color="auto"/>
              <w:left w:val="single" w:sz="4" w:space="0" w:color="auto"/>
              <w:bottom w:val="single" w:sz="4" w:space="0" w:color="auto"/>
              <w:right w:val="single" w:sz="4" w:space="0" w:color="auto"/>
            </w:tcBorders>
            <w:hideMark/>
          </w:tcPr>
          <w:p w14:paraId="56A155EC"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 xml:space="preserve">Mô tả đặc điểm của hoạt động ATS dân dụng </w:t>
            </w:r>
            <w:r w:rsidRPr="0090729A">
              <w:rPr>
                <w:rFonts w:eastAsia="Calibri"/>
                <w:sz w:val="24"/>
                <w:szCs w:val="24"/>
                <w:lang w:val="en-US"/>
              </w:rPr>
              <w:t>tại sân bay.</w:t>
            </w:r>
          </w:p>
        </w:tc>
        <w:tc>
          <w:tcPr>
            <w:tcW w:w="567" w:type="dxa"/>
            <w:tcBorders>
              <w:top w:val="single" w:sz="4" w:space="0" w:color="auto"/>
              <w:left w:val="single" w:sz="4" w:space="0" w:color="auto"/>
              <w:bottom w:val="single" w:sz="4" w:space="0" w:color="auto"/>
              <w:right w:val="single" w:sz="4" w:space="0" w:color="auto"/>
            </w:tcBorders>
            <w:hideMark/>
          </w:tcPr>
          <w:p w14:paraId="066A2983"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31C733D9"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TÌM HIỂU THỰC TẾ nghiên cứu đài kiểm soát tại sân bay.</w:t>
            </w:r>
          </w:p>
          <w:p w14:paraId="421CDA95" w14:textId="77777777" w:rsidR="0090729A" w:rsidRPr="0090729A" w:rsidRDefault="0090729A" w:rsidP="0090729A">
            <w:pPr>
              <w:keepNext w:val="0"/>
              <w:keepLines w:val="0"/>
              <w:rPr>
                <w:rFonts w:eastAsia="Calibri"/>
                <w:sz w:val="24"/>
                <w:szCs w:val="24"/>
                <w:lang w:val="en-US"/>
              </w:rPr>
            </w:pPr>
            <w:r w:rsidRPr="0090729A">
              <w:rPr>
                <w:rFonts w:eastAsia="Calibri"/>
                <w:i/>
                <w:sz w:val="24"/>
                <w:szCs w:val="24"/>
                <w:lang w:val="vi-VN"/>
              </w:rPr>
              <w:t>Hỗ trợ nội dung</w:t>
            </w:r>
            <w:r w:rsidRPr="0090729A">
              <w:rPr>
                <w:rFonts w:eastAsia="Calibri"/>
                <w:iCs/>
                <w:sz w:val="24"/>
                <w:szCs w:val="24"/>
                <w:lang w:val="vi-VN"/>
              </w:rPr>
              <w:t>: TÌM HIỂU THỰC TẾ làm quen với APP, ACC, AIS, RCC</w:t>
            </w:r>
          </w:p>
        </w:tc>
        <w:tc>
          <w:tcPr>
            <w:tcW w:w="1134" w:type="dxa"/>
            <w:tcBorders>
              <w:top w:val="single" w:sz="4" w:space="0" w:color="auto"/>
              <w:left w:val="single" w:sz="4" w:space="0" w:color="auto"/>
              <w:bottom w:val="single" w:sz="4" w:space="0" w:color="auto"/>
              <w:right w:val="single" w:sz="4" w:space="0" w:color="auto"/>
            </w:tcBorders>
            <w:hideMark/>
          </w:tcPr>
          <w:p w14:paraId="67FA5C4B"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7B177B84" w14:textId="77777777" w:rsidTr="0090729A">
        <w:trPr>
          <w:trHeight w:val="1160"/>
        </w:trPr>
        <w:tc>
          <w:tcPr>
            <w:tcW w:w="1276" w:type="dxa"/>
            <w:tcBorders>
              <w:top w:val="single" w:sz="4" w:space="0" w:color="auto"/>
              <w:left w:val="single" w:sz="4" w:space="0" w:color="auto"/>
              <w:bottom w:val="single" w:sz="4" w:space="0" w:color="auto"/>
              <w:right w:val="single" w:sz="4" w:space="0" w:color="auto"/>
            </w:tcBorders>
            <w:hideMark/>
          </w:tcPr>
          <w:p w14:paraId="28D1B9F4"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PEN 2.1.2</w:t>
            </w:r>
          </w:p>
        </w:tc>
        <w:tc>
          <w:tcPr>
            <w:tcW w:w="3119" w:type="dxa"/>
            <w:tcBorders>
              <w:top w:val="single" w:sz="4" w:space="0" w:color="auto"/>
              <w:left w:val="single" w:sz="4" w:space="0" w:color="auto"/>
              <w:bottom w:val="single" w:sz="4" w:space="0" w:color="auto"/>
              <w:right w:val="single" w:sz="4" w:space="0" w:color="auto"/>
            </w:tcBorders>
            <w:hideMark/>
          </w:tcPr>
          <w:p w14:paraId="10D78183"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Mô tả đặc điểm các bên khác có liên quan đến hoạt động ATS.</w:t>
            </w:r>
          </w:p>
        </w:tc>
        <w:tc>
          <w:tcPr>
            <w:tcW w:w="567" w:type="dxa"/>
            <w:tcBorders>
              <w:top w:val="single" w:sz="4" w:space="0" w:color="auto"/>
              <w:left w:val="single" w:sz="4" w:space="0" w:color="auto"/>
              <w:bottom w:val="single" w:sz="4" w:space="0" w:color="auto"/>
              <w:right w:val="single" w:sz="4" w:space="0" w:color="auto"/>
            </w:tcBorders>
            <w:hideMark/>
          </w:tcPr>
          <w:p w14:paraId="36903716"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2</w:t>
            </w:r>
          </w:p>
        </w:tc>
        <w:tc>
          <w:tcPr>
            <w:tcW w:w="3260" w:type="dxa"/>
            <w:tcBorders>
              <w:top w:val="single" w:sz="4" w:space="0" w:color="auto"/>
              <w:left w:val="single" w:sz="4" w:space="0" w:color="auto"/>
              <w:bottom w:val="single" w:sz="4" w:space="0" w:color="auto"/>
              <w:right w:val="single" w:sz="4" w:space="0" w:color="auto"/>
            </w:tcBorders>
            <w:hideMark/>
          </w:tcPr>
          <w:p w14:paraId="559E1F2F" w14:textId="77777777" w:rsidR="0090729A" w:rsidRPr="0090729A" w:rsidRDefault="0090729A" w:rsidP="0090729A">
            <w:pPr>
              <w:keepNext w:val="0"/>
              <w:keepLines w:val="0"/>
              <w:rPr>
                <w:rFonts w:eastAsia="Calibri"/>
                <w:sz w:val="24"/>
                <w:szCs w:val="24"/>
                <w:lang w:val="en-US"/>
              </w:rPr>
            </w:pPr>
            <w:r w:rsidRPr="0090729A">
              <w:rPr>
                <w:rFonts w:eastAsia="Calibri"/>
                <w:i/>
                <w:iCs/>
                <w:sz w:val="24"/>
                <w:szCs w:val="24"/>
                <w:lang w:val="en-US"/>
              </w:rPr>
              <w:t xml:space="preserve">Hỗ trợ nội dung: </w:t>
            </w:r>
            <w:r w:rsidRPr="0090729A">
              <w:rPr>
                <w:rFonts w:eastAsia="Calibri"/>
                <w:sz w:val="24"/>
                <w:szCs w:val="24"/>
                <w:lang w:val="en-US"/>
              </w:rPr>
              <w:t>TÌM HIỂU THỰC TẾ làm quen các dịch vụ kĩ thuật, dịch vụ cứu hỏa và dịch vụ khẩn nguy, văn phòng khai thác hãng hàng không</w:t>
            </w:r>
          </w:p>
        </w:tc>
        <w:tc>
          <w:tcPr>
            <w:tcW w:w="1134" w:type="dxa"/>
            <w:tcBorders>
              <w:top w:val="single" w:sz="4" w:space="0" w:color="auto"/>
              <w:left w:val="single" w:sz="4" w:space="0" w:color="auto"/>
              <w:bottom w:val="single" w:sz="4" w:space="0" w:color="auto"/>
              <w:right w:val="single" w:sz="4" w:space="0" w:color="auto"/>
            </w:tcBorders>
            <w:hideMark/>
          </w:tcPr>
          <w:p w14:paraId="2E1F1FE6"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TẤT CẢ</w:t>
            </w:r>
          </w:p>
        </w:tc>
      </w:tr>
      <w:tr w:rsidR="0090729A" w:rsidRPr="0090729A" w14:paraId="10F04DA1" w14:textId="77777777" w:rsidTr="0090729A">
        <w:trPr>
          <w:trHeight w:val="440"/>
        </w:trPr>
        <w:tc>
          <w:tcPr>
            <w:tcW w:w="9356" w:type="dxa"/>
            <w:gridSpan w:val="5"/>
            <w:tcBorders>
              <w:top w:val="single" w:sz="4" w:space="0" w:color="auto"/>
              <w:left w:val="single" w:sz="4" w:space="0" w:color="auto"/>
              <w:bottom w:val="single" w:sz="4" w:space="0" w:color="auto"/>
              <w:right w:val="single" w:sz="4" w:space="0" w:color="auto"/>
            </w:tcBorders>
            <w:hideMark/>
          </w:tcPr>
          <w:p w14:paraId="4EEA634D" w14:textId="77777777" w:rsidR="0090729A" w:rsidRPr="0090729A" w:rsidRDefault="0090729A" w:rsidP="0090729A">
            <w:pPr>
              <w:keepNext w:val="0"/>
              <w:keepLines w:val="0"/>
              <w:jc w:val="left"/>
              <w:rPr>
                <w:rFonts w:eastAsia="Calibri"/>
                <w:sz w:val="24"/>
                <w:szCs w:val="24"/>
                <w:lang w:val="en-US"/>
              </w:rPr>
            </w:pPr>
            <w:r w:rsidRPr="0090729A">
              <w:rPr>
                <w:b/>
                <w:bCs/>
                <w:i/>
                <w:sz w:val="24"/>
                <w:szCs w:val="24"/>
                <w:lang w:val="en-US"/>
              </w:rPr>
              <w:t>Tiểu mục</w:t>
            </w:r>
            <w:r w:rsidRPr="0090729A">
              <w:rPr>
                <w:rFonts w:eastAsia="Calibri"/>
                <w:b/>
                <w:bCs/>
                <w:i/>
                <w:sz w:val="24"/>
                <w:szCs w:val="24"/>
                <w:lang w:val="vi-VN"/>
              </w:rPr>
              <w:t xml:space="preserve"> 2.2</w:t>
            </w:r>
            <w:r w:rsidRPr="0090729A">
              <w:rPr>
                <w:rFonts w:eastAsia="Calibri"/>
                <w:b/>
                <w:bCs/>
                <w:i/>
                <w:sz w:val="24"/>
                <w:szCs w:val="24"/>
                <w:lang w:val="en-US"/>
              </w:rPr>
              <w:t>. Các bên</w:t>
            </w:r>
            <w:r w:rsidRPr="0090729A">
              <w:rPr>
                <w:rFonts w:eastAsia="Calibri"/>
                <w:b/>
                <w:bCs/>
                <w:i/>
                <w:sz w:val="24"/>
                <w:szCs w:val="24"/>
                <w:lang w:val="vi-VN"/>
              </w:rPr>
              <w:t xml:space="preserve"> tham gia hoạt động ATS của quân sự</w:t>
            </w:r>
          </w:p>
        </w:tc>
      </w:tr>
      <w:tr w:rsidR="0090729A" w:rsidRPr="0090729A" w14:paraId="702D1B93"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hideMark/>
          </w:tcPr>
          <w:p w14:paraId="6DDEC5FE"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PEN</w:t>
            </w:r>
            <w:r w:rsidRPr="0090729A">
              <w:rPr>
                <w:rFonts w:eastAsia="Calibri"/>
                <w:b/>
                <w:sz w:val="24"/>
                <w:szCs w:val="24"/>
                <w:lang w:val="en-US"/>
              </w:rPr>
              <w:t xml:space="preserve"> 2.2.1</w:t>
            </w:r>
          </w:p>
        </w:tc>
        <w:tc>
          <w:tcPr>
            <w:tcW w:w="3119" w:type="dxa"/>
            <w:tcBorders>
              <w:top w:val="single" w:sz="4" w:space="0" w:color="auto"/>
              <w:left w:val="single" w:sz="4" w:space="0" w:color="auto"/>
              <w:bottom w:val="single" w:sz="4" w:space="0" w:color="auto"/>
              <w:right w:val="single" w:sz="4" w:space="0" w:color="auto"/>
            </w:tcBorders>
            <w:hideMark/>
          </w:tcPr>
          <w:p w14:paraId="165E9D6F" w14:textId="77777777" w:rsidR="0090729A" w:rsidRPr="0090729A" w:rsidRDefault="0090729A" w:rsidP="0090729A">
            <w:pPr>
              <w:keepNext w:val="0"/>
              <w:keepLines w:val="0"/>
              <w:rPr>
                <w:rFonts w:eastAsia="Calibri"/>
                <w:sz w:val="24"/>
                <w:szCs w:val="24"/>
                <w:lang w:val="en-US"/>
              </w:rPr>
            </w:pPr>
            <w:r w:rsidRPr="0090729A">
              <w:rPr>
                <w:rFonts w:eastAsia="Calibri"/>
                <w:b/>
                <w:sz w:val="24"/>
                <w:szCs w:val="24"/>
                <w:lang w:val="vi-VN"/>
              </w:rPr>
              <w:t>Mô tả</w:t>
            </w:r>
            <w:r w:rsidRPr="0090729A">
              <w:rPr>
                <w:rFonts w:eastAsia="Calibri"/>
                <w:sz w:val="24"/>
                <w:szCs w:val="24"/>
                <w:lang w:val="vi-VN"/>
              </w:rPr>
              <w:t xml:space="preserve"> đặc điểm hoạt động ATS quân sự.</w:t>
            </w:r>
          </w:p>
        </w:tc>
        <w:tc>
          <w:tcPr>
            <w:tcW w:w="567" w:type="dxa"/>
            <w:tcBorders>
              <w:top w:val="single" w:sz="4" w:space="0" w:color="auto"/>
              <w:left w:val="single" w:sz="4" w:space="0" w:color="auto"/>
              <w:bottom w:val="single" w:sz="4" w:space="0" w:color="auto"/>
              <w:right w:val="single" w:sz="4" w:space="0" w:color="auto"/>
            </w:tcBorders>
            <w:hideMark/>
          </w:tcPr>
          <w:p w14:paraId="46CA5E0D"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2</w:t>
            </w:r>
          </w:p>
        </w:tc>
        <w:tc>
          <w:tcPr>
            <w:tcW w:w="3260" w:type="dxa"/>
            <w:tcBorders>
              <w:top w:val="single" w:sz="4" w:space="0" w:color="auto"/>
              <w:left w:val="single" w:sz="4" w:space="0" w:color="auto"/>
              <w:bottom w:val="single" w:sz="4" w:space="0" w:color="auto"/>
              <w:right w:val="single" w:sz="4" w:space="0" w:color="auto"/>
            </w:tcBorders>
            <w:hideMark/>
          </w:tcPr>
          <w:p w14:paraId="5C86F170" w14:textId="77777777" w:rsidR="0090729A" w:rsidRPr="0090729A" w:rsidRDefault="0090729A" w:rsidP="0090729A">
            <w:pPr>
              <w:keepNext w:val="0"/>
              <w:keepLines w:val="0"/>
              <w:rPr>
                <w:rFonts w:eastAsia="Calibri"/>
                <w:sz w:val="24"/>
                <w:szCs w:val="24"/>
                <w:lang w:val="en-US"/>
              </w:rPr>
            </w:pPr>
            <w:r w:rsidRPr="0090729A">
              <w:rPr>
                <w:rFonts w:eastAsia="Calibri"/>
                <w:i/>
                <w:sz w:val="24"/>
                <w:szCs w:val="24"/>
                <w:lang w:val="vi-VN"/>
              </w:rPr>
              <w:t>Hỗ trợ nội dung</w:t>
            </w:r>
            <w:r w:rsidRPr="0090729A">
              <w:rPr>
                <w:rFonts w:eastAsia="Calibri"/>
                <w:iCs/>
                <w:sz w:val="24"/>
                <w:szCs w:val="24"/>
                <w:lang w:val="vi-VN"/>
              </w:rPr>
              <w:t>: TÌM HIỂU THỰC TẾ làm quen với TWR, APP, ACC, AIS, RCC, các đơn vị phòng không.</w:t>
            </w:r>
          </w:p>
        </w:tc>
        <w:tc>
          <w:tcPr>
            <w:tcW w:w="1134" w:type="dxa"/>
            <w:tcBorders>
              <w:top w:val="single" w:sz="4" w:space="0" w:color="auto"/>
              <w:left w:val="single" w:sz="4" w:space="0" w:color="auto"/>
              <w:bottom w:val="single" w:sz="4" w:space="0" w:color="auto"/>
              <w:right w:val="single" w:sz="4" w:space="0" w:color="auto"/>
            </w:tcBorders>
            <w:hideMark/>
          </w:tcPr>
          <w:p w14:paraId="3FE931ED"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TẤT CẢ</w:t>
            </w:r>
          </w:p>
        </w:tc>
      </w:tr>
      <w:tr w:rsidR="0090729A" w:rsidRPr="0090729A" w14:paraId="2CABA7CD" w14:textId="77777777" w:rsidTr="0090729A">
        <w:trPr>
          <w:trHeight w:val="441"/>
        </w:trPr>
        <w:tc>
          <w:tcPr>
            <w:tcW w:w="9356" w:type="dxa"/>
            <w:gridSpan w:val="5"/>
            <w:tcBorders>
              <w:top w:val="single" w:sz="4" w:space="0" w:color="auto"/>
              <w:left w:val="single" w:sz="4" w:space="0" w:color="auto"/>
              <w:bottom w:val="single" w:sz="4" w:space="0" w:color="auto"/>
              <w:right w:val="single" w:sz="4" w:space="0" w:color="auto"/>
            </w:tcBorders>
            <w:hideMark/>
          </w:tcPr>
          <w:p w14:paraId="0D87C560"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3: Quan hệ khách hàng</w:t>
            </w:r>
          </w:p>
        </w:tc>
      </w:tr>
      <w:tr w:rsidR="0090729A" w:rsidRPr="0090729A" w14:paraId="56F4DFE1" w14:textId="77777777" w:rsidTr="0090729A">
        <w:trPr>
          <w:trHeight w:val="434"/>
        </w:trPr>
        <w:tc>
          <w:tcPr>
            <w:tcW w:w="9356" w:type="dxa"/>
            <w:gridSpan w:val="5"/>
            <w:tcBorders>
              <w:top w:val="single" w:sz="4" w:space="0" w:color="auto"/>
              <w:left w:val="single" w:sz="4" w:space="0" w:color="auto"/>
              <w:bottom w:val="single" w:sz="4" w:space="0" w:color="auto"/>
              <w:right w:val="single" w:sz="4" w:space="0" w:color="auto"/>
            </w:tcBorders>
            <w:hideMark/>
          </w:tcPr>
          <w:p w14:paraId="50513897"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3.1. Cung cấp dịch vụ và yêu cầu của người sử dụng</w:t>
            </w:r>
          </w:p>
        </w:tc>
      </w:tr>
      <w:tr w:rsidR="0090729A" w:rsidRPr="0090729A" w14:paraId="01AA56D1"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0B3DB19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PEN </w:t>
            </w:r>
            <w:r w:rsidRPr="0090729A">
              <w:rPr>
                <w:rFonts w:eastAsia="Calibri"/>
                <w:sz w:val="24"/>
                <w:szCs w:val="24"/>
                <w:lang w:val="vi-VN"/>
              </w:rPr>
              <w:t>3.1.1</w:t>
            </w:r>
          </w:p>
        </w:tc>
        <w:tc>
          <w:tcPr>
            <w:tcW w:w="3119" w:type="dxa"/>
            <w:tcBorders>
              <w:top w:val="single" w:sz="4" w:space="0" w:color="auto"/>
              <w:left w:val="single" w:sz="4" w:space="0" w:color="auto"/>
              <w:bottom w:val="single" w:sz="4" w:space="0" w:color="auto"/>
              <w:right w:val="single" w:sz="4" w:space="0" w:color="auto"/>
            </w:tcBorders>
            <w:hideMark/>
          </w:tcPr>
          <w:p w14:paraId="58D2316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Xác định vai trò của ATC như một cơ sở cung cấp dịch vụ.</w:t>
            </w:r>
          </w:p>
        </w:tc>
        <w:tc>
          <w:tcPr>
            <w:tcW w:w="567" w:type="dxa"/>
            <w:tcBorders>
              <w:top w:val="single" w:sz="4" w:space="0" w:color="auto"/>
              <w:left w:val="single" w:sz="4" w:space="0" w:color="auto"/>
              <w:bottom w:val="single" w:sz="4" w:space="0" w:color="auto"/>
              <w:right w:val="single" w:sz="4" w:space="0" w:color="auto"/>
            </w:tcBorders>
            <w:hideMark/>
          </w:tcPr>
          <w:p w14:paraId="12BD8CC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0" w:type="dxa"/>
            <w:tcBorders>
              <w:top w:val="single" w:sz="4" w:space="0" w:color="auto"/>
              <w:left w:val="single" w:sz="4" w:space="0" w:color="auto"/>
              <w:bottom w:val="single" w:sz="4" w:space="0" w:color="auto"/>
              <w:right w:val="single" w:sz="4" w:space="0" w:color="auto"/>
            </w:tcBorders>
          </w:tcPr>
          <w:p w14:paraId="0CCE00F7" w14:textId="77777777" w:rsidR="0090729A" w:rsidRPr="0090729A" w:rsidRDefault="0090729A" w:rsidP="0090729A">
            <w:pPr>
              <w:keepNext w:val="0"/>
              <w:keepLines w:val="0"/>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5607BB5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012E45F5" w14:textId="77777777" w:rsidTr="0090729A">
        <w:trPr>
          <w:trHeight w:val="679"/>
        </w:trPr>
        <w:tc>
          <w:tcPr>
            <w:tcW w:w="1276" w:type="dxa"/>
            <w:tcBorders>
              <w:top w:val="single" w:sz="4" w:space="0" w:color="auto"/>
              <w:left w:val="single" w:sz="4" w:space="0" w:color="auto"/>
              <w:bottom w:val="single" w:sz="4" w:space="0" w:color="auto"/>
              <w:right w:val="single" w:sz="4" w:space="0" w:color="auto"/>
            </w:tcBorders>
            <w:hideMark/>
          </w:tcPr>
          <w:p w14:paraId="7ED14678"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PEN 3.1.2</w:t>
            </w:r>
          </w:p>
        </w:tc>
        <w:tc>
          <w:tcPr>
            <w:tcW w:w="3119" w:type="dxa"/>
            <w:tcBorders>
              <w:top w:val="single" w:sz="4" w:space="0" w:color="auto"/>
              <w:left w:val="single" w:sz="4" w:space="0" w:color="auto"/>
              <w:bottom w:val="single" w:sz="4" w:space="0" w:color="auto"/>
              <w:right w:val="single" w:sz="4" w:space="0" w:color="auto"/>
            </w:tcBorders>
            <w:hideMark/>
          </w:tcPr>
          <w:p w14:paraId="3D8972CA"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Nhận thức rõ yêu cầu của người sử dụng dịch vụ ATS.</w:t>
            </w:r>
          </w:p>
        </w:tc>
        <w:tc>
          <w:tcPr>
            <w:tcW w:w="567" w:type="dxa"/>
            <w:tcBorders>
              <w:top w:val="single" w:sz="4" w:space="0" w:color="auto"/>
              <w:left w:val="single" w:sz="4" w:space="0" w:color="auto"/>
              <w:bottom w:val="single" w:sz="4" w:space="0" w:color="auto"/>
              <w:right w:val="single" w:sz="4" w:space="0" w:color="auto"/>
            </w:tcBorders>
            <w:hideMark/>
          </w:tcPr>
          <w:p w14:paraId="5D0584E0"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3</w:t>
            </w:r>
          </w:p>
        </w:tc>
        <w:tc>
          <w:tcPr>
            <w:tcW w:w="3260" w:type="dxa"/>
            <w:tcBorders>
              <w:top w:val="single" w:sz="4" w:space="0" w:color="auto"/>
              <w:left w:val="single" w:sz="4" w:space="0" w:color="auto"/>
              <w:bottom w:val="single" w:sz="4" w:space="0" w:color="auto"/>
              <w:right w:val="single" w:sz="4" w:space="0" w:color="auto"/>
            </w:tcBorders>
          </w:tcPr>
          <w:p w14:paraId="37C768E1" w14:textId="77777777" w:rsidR="0090729A" w:rsidRPr="0090729A" w:rsidRDefault="0090729A" w:rsidP="0090729A">
            <w:pPr>
              <w:keepNext w:val="0"/>
              <w:keepLines w:val="0"/>
              <w:jc w:val="left"/>
              <w:rPr>
                <w:rFonts w:eastAsia="Calibri"/>
                <w:sz w:val="24"/>
                <w:szCs w:val="24"/>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780F61F7"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TẤT CẢ</w:t>
            </w:r>
          </w:p>
        </w:tc>
      </w:tr>
      <w:tr w:rsidR="0090729A" w:rsidRPr="0090729A" w14:paraId="62DA71F1" w14:textId="77777777" w:rsidTr="0090729A">
        <w:trPr>
          <w:trHeight w:val="433"/>
        </w:trPr>
        <w:tc>
          <w:tcPr>
            <w:tcW w:w="9356" w:type="dxa"/>
            <w:gridSpan w:val="5"/>
            <w:tcBorders>
              <w:top w:val="single" w:sz="4" w:space="0" w:color="auto"/>
              <w:left w:val="single" w:sz="4" w:space="0" w:color="auto"/>
              <w:bottom w:val="single" w:sz="4" w:space="0" w:color="auto"/>
              <w:right w:val="single" w:sz="4" w:space="0" w:color="auto"/>
            </w:tcBorders>
            <w:hideMark/>
          </w:tcPr>
          <w:p w14:paraId="673E79FB"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4: Bảo vệ môi trường</w:t>
            </w:r>
          </w:p>
        </w:tc>
      </w:tr>
      <w:tr w:rsidR="0090729A" w:rsidRPr="0090729A" w14:paraId="75004528" w14:textId="77777777" w:rsidTr="0090729A">
        <w:trPr>
          <w:trHeight w:val="440"/>
        </w:trPr>
        <w:tc>
          <w:tcPr>
            <w:tcW w:w="9356" w:type="dxa"/>
            <w:gridSpan w:val="5"/>
            <w:tcBorders>
              <w:top w:val="single" w:sz="4" w:space="0" w:color="auto"/>
              <w:left w:val="single" w:sz="4" w:space="0" w:color="auto"/>
              <w:bottom w:val="single" w:sz="4" w:space="0" w:color="auto"/>
              <w:right w:val="single" w:sz="4" w:space="0" w:color="auto"/>
            </w:tcBorders>
            <w:hideMark/>
          </w:tcPr>
          <w:p w14:paraId="71521519"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iCs/>
                <w:sz w:val="24"/>
                <w:szCs w:val="24"/>
                <w:lang w:val="en-US"/>
              </w:rPr>
              <w:t xml:space="preserve">Tiểu mục </w:t>
            </w:r>
            <w:r w:rsidRPr="0090729A">
              <w:rPr>
                <w:rFonts w:eastAsia="Calibri"/>
                <w:b/>
                <w:bCs/>
                <w:i/>
                <w:sz w:val="24"/>
                <w:szCs w:val="24"/>
                <w:lang w:val="vi-VN"/>
              </w:rPr>
              <w:t>4.1</w:t>
            </w:r>
            <w:r w:rsidRPr="0090729A">
              <w:rPr>
                <w:rFonts w:eastAsia="Calibri"/>
                <w:b/>
                <w:bCs/>
                <w:i/>
                <w:sz w:val="24"/>
                <w:szCs w:val="24"/>
                <w:lang w:val="en-US"/>
              </w:rPr>
              <w:t>.</w:t>
            </w:r>
            <w:r w:rsidRPr="0090729A">
              <w:rPr>
                <w:rFonts w:eastAsia="Calibri"/>
                <w:b/>
                <w:bCs/>
                <w:i/>
                <w:sz w:val="24"/>
                <w:szCs w:val="24"/>
                <w:lang w:val="vi-VN"/>
              </w:rPr>
              <w:t xml:space="preserve"> Bảo vệ môi trường</w:t>
            </w:r>
          </w:p>
        </w:tc>
      </w:tr>
      <w:tr w:rsidR="0090729A" w:rsidRPr="0090729A" w14:paraId="5CB7019B" w14:textId="77777777" w:rsidTr="0090729A">
        <w:trPr>
          <w:trHeight w:val="920"/>
        </w:trPr>
        <w:tc>
          <w:tcPr>
            <w:tcW w:w="1276" w:type="dxa"/>
            <w:tcBorders>
              <w:top w:val="single" w:sz="4" w:space="0" w:color="auto"/>
              <w:left w:val="single" w:sz="4" w:space="0" w:color="auto"/>
              <w:bottom w:val="single" w:sz="4" w:space="0" w:color="auto"/>
              <w:right w:val="single" w:sz="4" w:space="0" w:color="auto"/>
            </w:tcBorders>
            <w:hideMark/>
          </w:tcPr>
          <w:p w14:paraId="266A1116"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PEN</w:t>
            </w:r>
            <w:r w:rsidRPr="0090729A">
              <w:rPr>
                <w:rFonts w:eastAsia="Calibri"/>
                <w:b/>
                <w:sz w:val="24"/>
                <w:szCs w:val="24"/>
                <w:lang w:val="en-US"/>
              </w:rPr>
              <w:t xml:space="preserve"> 4.1.1</w:t>
            </w:r>
          </w:p>
        </w:tc>
        <w:tc>
          <w:tcPr>
            <w:tcW w:w="3119" w:type="dxa"/>
            <w:tcBorders>
              <w:top w:val="single" w:sz="4" w:space="0" w:color="auto"/>
              <w:left w:val="single" w:sz="4" w:space="0" w:color="auto"/>
              <w:bottom w:val="single" w:sz="4" w:space="0" w:color="auto"/>
              <w:right w:val="single" w:sz="4" w:space="0" w:color="auto"/>
            </w:tcBorders>
            <w:hideMark/>
          </w:tcPr>
          <w:p w14:paraId="4E1E2EB7"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Mô tả những hạn chế về môi trường đối với hoạt động của sân bay.</w:t>
            </w:r>
          </w:p>
        </w:tc>
        <w:tc>
          <w:tcPr>
            <w:tcW w:w="567" w:type="dxa"/>
            <w:tcBorders>
              <w:top w:val="single" w:sz="4" w:space="0" w:color="auto"/>
              <w:left w:val="single" w:sz="4" w:space="0" w:color="auto"/>
              <w:bottom w:val="single" w:sz="4" w:space="0" w:color="auto"/>
              <w:right w:val="single" w:sz="4" w:space="0" w:color="auto"/>
            </w:tcBorders>
            <w:hideMark/>
          </w:tcPr>
          <w:p w14:paraId="76F30562"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2</w:t>
            </w:r>
          </w:p>
        </w:tc>
        <w:tc>
          <w:tcPr>
            <w:tcW w:w="3260" w:type="dxa"/>
            <w:tcBorders>
              <w:top w:val="single" w:sz="4" w:space="0" w:color="auto"/>
              <w:left w:val="single" w:sz="4" w:space="0" w:color="auto"/>
              <w:bottom w:val="single" w:sz="4" w:space="0" w:color="auto"/>
              <w:right w:val="single" w:sz="4" w:space="0" w:color="auto"/>
            </w:tcBorders>
            <w:hideMark/>
          </w:tcPr>
          <w:p w14:paraId="642277D0" w14:textId="77777777" w:rsidR="0090729A" w:rsidRPr="0090729A" w:rsidRDefault="0090729A" w:rsidP="0090729A">
            <w:pPr>
              <w:keepNext w:val="0"/>
              <w:keepLines w:val="0"/>
              <w:rPr>
                <w:rFonts w:eastAsia="Calibri"/>
                <w:sz w:val="24"/>
                <w:szCs w:val="24"/>
                <w:lang w:val="en-US"/>
              </w:rPr>
            </w:pPr>
            <w:r w:rsidRPr="0090729A">
              <w:rPr>
                <w:rFonts w:eastAsia="Calibri"/>
                <w:i/>
                <w:sz w:val="24"/>
                <w:szCs w:val="24"/>
                <w:lang w:val="vi-VN"/>
              </w:rPr>
              <w:t>Hỗ trợ nội dung</w:t>
            </w:r>
            <w:r w:rsidRPr="0090729A">
              <w:rPr>
                <w:rFonts w:eastAsia="Calibri"/>
                <w:iCs/>
                <w:sz w:val="24"/>
                <w:szCs w:val="24"/>
                <w:lang w:val="vi-VN"/>
              </w:rPr>
              <w:t xml:space="preserve">: Thông tư ICAO 303 - các </w:t>
            </w:r>
            <w:r w:rsidRPr="0090729A">
              <w:rPr>
                <w:rFonts w:eastAsia="Calibri"/>
                <w:b/>
                <w:iCs/>
                <w:sz w:val="24"/>
                <w:szCs w:val="24"/>
                <w:lang w:val="vi-VN"/>
              </w:rPr>
              <w:t>cơ hội khai thác</w:t>
            </w:r>
            <w:r w:rsidRPr="0090729A">
              <w:rPr>
                <w:rFonts w:eastAsia="Calibri"/>
                <w:iCs/>
                <w:sz w:val="24"/>
                <w:szCs w:val="24"/>
                <w:lang w:val="vi-VN"/>
              </w:rPr>
              <w:t xml:space="preserve"> để giảm thiểu việc sử dụng nhiên liệu và giảm lượng khí </w:t>
            </w:r>
            <w:r w:rsidRPr="0090729A">
              <w:rPr>
                <w:rFonts w:eastAsia="Calibri"/>
                <w:iCs/>
                <w:sz w:val="24"/>
                <w:szCs w:val="24"/>
                <w:lang w:val="vi-VN"/>
              </w:rPr>
              <w:lastRenderedPageBreak/>
              <w:t>thải.</w:t>
            </w:r>
          </w:p>
        </w:tc>
        <w:tc>
          <w:tcPr>
            <w:tcW w:w="1134" w:type="dxa"/>
            <w:tcBorders>
              <w:top w:val="single" w:sz="4" w:space="0" w:color="auto"/>
              <w:left w:val="single" w:sz="4" w:space="0" w:color="auto"/>
              <w:bottom w:val="single" w:sz="4" w:space="0" w:color="auto"/>
              <w:right w:val="single" w:sz="4" w:space="0" w:color="auto"/>
            </w:tcBorders>
            <w:hideMark/>
          </w:tcPr>
          <w:p w14:paraId="195B401B" w14:textId="77777777" w:rsidR="0090729A" w:rsidRPr="0090729A" w:rsidRDefault="0090729A" w:rsidP="0090729A">
            <w:pPr>
              <w:keepNext w:val="0"/>
              <w:keepLines w:val="0"/>
              <w:jc w:val="left"/>
              <w:rPr>
                <w:rFonts w:eastAsia="Calibri"/>
                <w:sz w:val="24"/>
                <w:szCs w:val="24"/>
                <w:lang w:val="en-US"/>
              </w:rPr>
            </w:pPr>
            <w:r w:rsidRPr="0090729A">
              <w:rPr>
                <w:rFonts w:eastAsia="Calibri"/>
                <w:b/>
                <w:sz w:val="24"/>
                <w:szCs w:val="24"/>
                <w:lang w:val="en-US"/>
              </w:rPr>
              <w:lastRenderedPageBreak/>
              <w:t>TWR APP APS</w:t>
            </w:r>
          </w:p>
        </w:tc>
      </w:tr>
      <w:tr w:rsidR="0090729A" w:rsidRPr="0090729A" w14:paraId="0BD3F50F" w14:textId="77777777" w:rsidTr="0090729A">
        <w:trPr>
          <w:trHeight w:val="920"/>
        </w:trPr>
        <w:tc>
          <w:tcPr>
            <w:tcW w:w="1276" w:type="dxa"/>
            <w:tcBorders>
              <w:top w:val="single" w:sz="4" w:space="0" w:color="auto"/>
              <w:left w:val="single" w:sz="4" w:space="0" w:color="auto"/>
              <w:bottom w:val="single" w:sz="4" w:space="0" w:color="auto"/>
              <w:right w:val="single" w:sz="4" w:space="0" w:color="auto"/>
            </w:tcBorders>
            <w:hideMark/>
          </w:tcPr>
          <w:p w14:paraId="73C5812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PEN</w:t>
            </w:r>
            <w:r w:rsidRPr="0090729A">
              <w:rPr>
                <w:rFonts w:eastAsia="Calibri"/>
                <w:b/>
                <w:sz w:val="24"/>
                <w:szCs w:val="24"/>
                <w:lang w:val="en-US"/>
              </w:rPr>
              <w:t xml:space="preserve"> </w:t>
            </w:r>
            <w:r w:rsidRPr="0090729A">
              <w:rPr>
                <w:rFonts w:eastAsia="Calibri"/>
                <w:sz w:val="24"/>
                <w:szCs w:val="24"/>
                <w:lang w:val="vi-VN"/>
              </w:rPr>
              <w:t>4.1.2</w:t>
            </w:r>
          </w:p>
        </w:tc>
        <w:tc>
          <w:tcPr>
            <w:tcW w:w="3119" w:type="dxa"/>
            <w:tcBorders>
              <w:top w:val="single" w:sz="4" w:space="0" w:color="auto"/>
              <w:left w:val="single" w:sz="4" w:space="0" w:color="auto"/>
              <w:bottom w:val="single" w:sz="4" w:space="0" w:color="auto"/>
              <w:right w:val="single" w:sz="4" w:space="0" w:color="auto"/>
            </w:tcBorders>
            <w:hideMark/>
          </w:tcPr>
          <w:p w14:paraId="7AF9B4C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việc sử dụng quy trình Hợp tác Môi trường hợp tác (CEM – Collaborative Environmental Management) tại các sân bay.</w:t>
            </w:r>
          </w:p>
        </w:tc>
        <w:tc>
          <w:tcPr>
            <w:tcW w:w="567" w:type="dxa"/>
            <w:tcBorders>
              <w:top w:val="single" w:sz="4" w:space="0" w:color="auto"/>
              <w:left w:val="single" w:sz="4" w:space="0" w:color="auto"/>
              <w:bottom w:val="single" w:sz="4" w:space="0" w:color="auto"/>
              <w:right w:val="single" w:sz="4" w:space="0" w:color="auto"/>
            </w:tcBorders>
            <w:hideMark/>
          </w:tcPr>
          <w:p w14:paraId="5899F64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0" w:type="dxa"/>
            <w:tcBorders>
              <w:top w:val="single" w:sz="4" w:space="0" w:color="auto"/>
              <w:left w:val="single" w:sz="4" w:space="0" w:color="auto"/>
              <w:bottom w:val="single" w:sz="4" w:space="0" w:color="auto"/>
              <w:right w:val="single" w:sz="4" w:space="0" w:color="auto"/>
            </w:tcBorders>
          </w:tcPr>
          <w:p w14:paraId="258B2CD0" w14:textId="77777777" w:rsidR="0090729A" w:rsidRPr="0090729A" w:rsidRDefault="0090729A" w:rsidP="0090729A">
            <w:pPr>
              <w:keepNext w:val="0"/>
              <w:keepLines w:val="0"/>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6742E18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r w:rsidR="0090729A" w:rsidRPr="0090729A" w14:paraId="155ADF69" w14:textId="77777777" w:rsidTr="0090729A">
        <w:trPr>
          <w:trHeight w:val="920"/>
        </w:trPr>
        <w:tc>
          <w:tcPr>
            <w:tcW w:w="1276" w:type="dxa"/>
            <w:tcBorders>
              <w:top w:val="single" w:sz="4" w:space="0" w:color="auto"/>
              <w:left w:val="single" w:sz="4" w:space="0" w:color="auto"/>
              <w:bottom w:val="single" w:sz="4" w:space="0" w:color="auto"/>
              <w:right w:val="single" w:sz="4" w:space="0" w:color="auto"/>
            </w:tcBorders>
            <w:hideMark/>
          </w:tcPr>
          <w:p w14:paraId="5D6CE636"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PEN 4.1.3</w:t>
            </w:r>
          </w:p>
        </w:tc>
        <w:tc>
          <w:tcPr>
            <w:tcW w:w="3119" w:type="dxa"/>
            <w:tcBorders>
              <w:top w:val="single" w:sz="4" w:space="0" w:color="auto"/>
              <w:left w:val="single" w:sz="4" w:space="0" w:color="auto"/>
              <w:bottom w:val="single" w:sz="4" w:space="0" w:color="auto"/>
              <w:right w:val="single" w:sz="4" w:space="0" w:color="auto"/>
            </w:tcBorders>
            <w:hideMark/>
          </w:tcPr>
          <w:p w14:paraId="35C89470"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Nhận thức rõ các kỹ thuật giảm thiểu được sử dụng tại sân bay nhằm giảm tác động của hàng không đối với môi trường.</w:t>
            </w:r>
          </w:p>
        </w:tc>
        <w:tc>
          <w:tcPr>
            <w:tcW w:w="567" w:type="dxa"/>
            <w:tcBorders>
              <w:top w:val="single" w:sz="4" w:space="0" w:color="auto"/>
              <w:left w:val="single" w:sz="4" w:space="0" w:color="auto"/>
              <w:bottom w:val="single" w:sz="4" w:space="0" w:color="auto"/>
              <w:right w:val="single" w:sz="4" w:space="0" w:color="auto"/>
            </w:tcBorders>
            <w:hideMark/>
          </w:tcPr>
          <w:p w14:paraId="6AF358F6"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3</w:t>
            </w:r>
          </w:p>
        </w:tc>
        <w:tc>
          <w:tcPr>
            <w:tcW w:w="3260" w:type="dxa"/>
            <w:tcBorders>
              <w:top w:val="single" w:sz="4" w:space="0" w:color="auto"/>
              <w:left w:val="single" w:sz="4" w:space="0" w:color="auto"/>
              <w:bottom w:val="single" w:sz="4" w:space="0" w:color="auto"/>
              <w:right w:val="single" w:sz="4" w:space="0" w:color="auto"/>
            </w:tcBorders>
            <w:hideMark/>
          </w:tcPr>
          <w:p w14:paraId="14A8D220" w14:textId="77777777" w:rsidR="0090729A" w:rsidRPr="0090729A" w:rsidRDefault="0090729A" w:rsidP="0090729A">
            <w:pPr>
              <w:keepNext w:val="0"/>
              <w:keepLines w:val="0"/>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Phương thức giảm tiếng ồn, hiệu quả chuyến bay.</w:t>
            </w:r>
          </w:p>
        </w:tc>
        <w:tc>
          <w:tcPr>
            <w:tcW w:w="1134" w:type="dxa"/>
            <w:tcBorders>
              <w:top w:val="single" w:sz="4" w:space="0" w:color="auto"/>
              <w:left w:val="single" w:sz="4" w:space="0" w:color="auto"/>
              <w:bottom w:val="single" w:sz="4" w:space="0" w:color="auto"/>
              <w:right w:val="single" w:sz="4" w:space="0" w:color="auto"/>
            </w:tcBorders>
            <w:hideMark/>
          </w:tcPr>
          <w:p w14:paraId="2B91D9BD"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w:t>
            </w:r>
          </w:p>
        </w:tc>
      </w:tr>
    </w:tbl>
    <w:p w14:paraId="5A397804" w14:textId="77777777" w:rsidR="0090729A" w:rsidRPr="0090729A" w:rsidRDefault="0090729A" w:rsidP="0090729A">
      <w:pPr>
        <w:keepNext w:val="0"/>
        <w:keepLines w:val="0"/>
        <w:widowControl/>
        <w:jc w:val="left"/>
        <w:rPr>
          <w:rFonts w:eastAsia="Calibri"/>
          <w:b/>
          <w:sz w:val="26"/>
          <w:szCs w:val="26"/>
          <w:lang w:val="vi-VN"/>
        </w:rPr>
      </w:pPr>
    </w:p>
    <w:p w14:paraId="69BE061F" w14:textId="77777777" w:rsidR="0090729A" w:rsidRPr="0090729A" w:rsidRDefault="0090729A" w:rsidP="0090729A">
      <w:pPr>
        <w:keepNext w:val="0"/>
        <w:keepLines w:val="0"/>
        <w:widowControl/>
        <w:jc w:val="center"/>
        <w:rPr>
          <w:rFonts w:eastAsia="Calibri"/>
          <w:b/>
          <w:sz w:val="26"/>
          <w:szCs w:val="26"/>
          <w:lang w:val="en-US"/>
        </w:rPr>
      </w:pPr>
    </w:p>
    <w:p w14:paraId="39FDB6D8" w14:textId="77777777" w:rsidR="0090729A" w:rsidRPr="0090729A" w:rsidRDefault="0090729A" w:rsidP="0090729A">
      <w:pPr>
        <w:keepNext w:val="0"/>
        <w:keepLines w:val="0"/>
        <w:widowControl/>
        <w:spacing w:before="0" w:beforeAutospacing="1"/>
        <w:jc w:val="left"/>
        <w:rPr>
          <w:rFonts w:eastAsia="Arial"/>
          <w:b/>
          <w:bCs/>
          <w:sz w:val="26"/>
          <w:szCs w:val="26"/>
          <w:lang w:val="en-US"/>
          <w14:ligatures w14:val="standardContextual"/>
        </w:rPr>
        <w:sectPr w:rsidR="0090729A" w:rsidRPr="0090729A">
          <w:pgSz w:w="11907" w:h="16840"/>
          <w:pgMar w:top="1134" w:right="1134" w:bottom="1134" w:left="1701" w:header="567" w:footer="0" w:gutter="0"/>
          <w:cols w:space="720"/>
        </w:sectPr>
      </w:pPr>
    </w:p>
    <w:p w14:paraId="555C3F4E"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10: TÌNH HUỐNG BẤT THƯỜNG VÀ KHẨN NGUY (TWR ABES)</w:t>
      </w:r>
    </w:p>
    <w:p w14:paraId="4EF56E13" w14:textId="77777777" w:rsidR="0090729A" w:rsidRPr="0090729A" w:rsidRDefault="0090729A" w:rsidP="0090729A">
      <w:pPr>
        <w:keepNext w:val="0"/>
        <w:keepLines w:val="0"/>
        <w:widowControl/>
        <w:rPr>
          <w:rFonts w:eastAsia="Calibri"/>
          <w:b/>
          <w:bCs/>
          <w:sz w:val="26"/>
          <w:szCs w:val="26"/>
          <w:lang w:val="vi-VN"/>
        </w:rPr>
      </w:pPr>
      <w:r w:rsidRPr="0090729A">
        <w:rPr>
          <w:rFonts w:eastAsia="Calibri"/>
          <w:b/>
          <w:bCs/>
          <w:sz w:val="26"/>
          <w:szCs w:val="26"/>
          <w:lang w:val="vi-VN"/>
        </w:rPr>
        <w:t>Mục tiêu môn học:</w:t>
      </w:r>
    </w:p>
    <w:p w14:paraId="388CA778" w14:textId="77777777" w:rsidR="0090729A" w:rsidRPr="0090729A" w:rsidRDefault="0090729A" w:rsidP="0090729A">
      <w:pPr>
        <w:keepNext w:val="0"/>
        <w:keepLines w:val="0"/>
        <w:widowControl/>
        <w:spacing w:line="256" w:lineRule="auto"/>
        <w:rPr>
          <w:rFonts w:eastAsia="Calibri"/>
          <w:bCs/>
          <w:sz w:val="26"/>
          <w:szCs w:val="26"/>
          <w:lang w:val="en-US"/>
        </w:rPr>
      </w:pPr>
      <w:r w:rsidRPr="0090729A">
        <w:rPr>
          <w:rFonts w:eastAsia="Calibri"/>
          <w:bCs/>
          <w:sz w:val="26"/>
          <w:szCs w:val="26"/>
          <w:lang w:val="en-US"/>
        </w:rPr>
        <w:t>Học viên phải hình thành thái độ nghề nghiệp phù hợp để quản lý tàu bay trong các tình huống bất thường và khẩn nguy.</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401"/>
        <w:gridCol w:w="554"/>
        <w:gridCol w:w="12"/>
        <w:gridCol w:w="2835"/>
        <w:gridCol w:w="1276"/>
      </w:tblGrid>
      <w:tr w:rsidR="0090729A" w:rsidRPr="0090729A" w14:paraId="60FF202C" w14:textId="77777777" w:rsidTr="0090729A">
        <w:trPr>
          <w:trHeight w:val="607"/>
        </w:trPr>
        <w:tc>
          <w:tcPr>
            <w:tcW w:w="1418" w:type="dxa"/>
            <w:tcBorders>
              <w:top w:val="single" w:sz="4" w:space="0" w:color="auto"/>
              <w:left w:val="single" w:sz="4" w:space="0" w:color="auto"/>
              <w:bottom w:val="single" w:sz="4" w:space="0" w:color="auto"/>
              <w:right w:val="single" w:sz="4" w:space="0" w:color="auto"/>
            </w:tcBorders>
          </w:tcPr>
          <w:p w14:paraId="070174E6" w14:textId="77777777" w:rsidR="0090729A" w:rsidRPr="0090729A" w:rsidRDefault="0090729A" w:rsidP="0090729A">
            <w:pPr>
              <w:keepNext w:val="0"/>
              <w:keepLines w:val="0"/>
              <w:jc w:val="left"/>
              <w:rPr>
                <w:rFonts w:eastAsia="Calibri"/>
                <w:sz w:val="24"/>
                <w:szCs w:val="24"/>
                <w:lang w:val="vi-VN"/>
              </w:rPr>
            </w:pPr>
          </w:p>
        </w:tc>
        <w:tc>
          <w:tcPr>
            <w:tcW w:w="3402" w:type="dxa"/>
            <w:tcBorders>
              <w:top w:val="single" w:sz="4" w:space="0" w:color="auto"/>
              <w:left w:val="single" w:sz="4" w:space="0" w:color="auto"/>
              <w:bottom w:val="single" w:sz="4" w:space="0" w:color="auto"/>
              <w:right w:val="single" w:sz="4" w:space="0" w:color="auto"/>
            </w:tcBorders>
            <w:hideMark/>
          </w:tcPr>
          <w:p w14:paraId="5DEE47E9" w14:textId="77777777" w:rsidR="0090729A" w:rsidRPr="0090729A" w:rsidRDefault="0090729A" w:rsidP="0090729A">
            <w:pPr>
              <w:keepNext w:val="0"/>
              <w:keepLines w:val="0"/>
              <w:rPr>
                <w:rFonts w:eastAsia="Calibri"/>
                <w:sz w:val="24"/>
                <w:szCs w:val="24"/>
                <w:lang w:val="vi-VN"/>
              </w:rPr>
            </w:pPr>
            <w:r w:rsidRPr="0090729A">
              <w:rPr>
                <w:b/>
                <w:bCs/>
                <w:sz w:val="24"/>
                <w:szCs w:val="24"/>
              </w:rPr>
              <w:t>NỘI DUNG</w:t>
            </w:r>
          </w:p>
        </w:tc>
        <w:tc>
          <w:tcPr>
            <w:tcW w:w="554" w:type="dxa"/>
            <w:tcBorders>
              <w:top w:val="single" w:sz="4" w:space="0" w:color="auto"/>
              <w:left w:val="single" w:sz="4" w:space="0" w:color="auto"/>
              <w:bottom w:val="single" w:sz="4" w:space="0" w:color="auto"/>
              <w:right w:val="single" w:sz="4" w:space="0" w:color="auto"/>
            </w:tcBorders>
            <w:hideMark/>
          </w:tcPr>
          <w:p w14:paraId="1949A3DE"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MỨC</w:t>
            </w:r>
          </w:p>
        </w:tc>
        <w:tc>
          <w:tcPr>
            <w:tcW w:w="2848" w:type="dxa"/>
            <w:gridSpan w:val="2"/>
            <w:tcBorders>
              <w:top w:val="single" w:sz="4" w:space="0" w:color="auto"/>
              <w:left w:val="single" w:sz="4" w:space="0" w:color="auto"/>
              <w:bottom w:val="single" w:sz="4" w:space="0" w:color="auto"/>
              <w:right w:val="single" w:sz="4" w:space="0" w:color="auto"/>
            </w:tcBorders>
            <w:hideMark/>
          </w:tcPr>
          <w:p w14:paraId="3920368B" w14:textId="77777777" w:rsidR="0090729A" w:rsidRPr="0090729A" w:rsidRDefault="0090729A" w:rsidP="0090729A">
            <w:pPr>
              <w:keepNext w:val="0"/>
              <w:keepLines w:val="0"/>
              <w:rPr>
                <w:rFonts w:eastAsia="Calibri"/>
                <w:iCs/>
                <w:sz w:val="24"/>
                <w:szCs w:val="24"/>
                <w:lang w:val="vi-VN"/>
              </w:rPr>
            </w:pPr>
            <w:r w:rsidRPr="0090729A">
              <w:rPr>
                <w:b/>
                <w:bCs/>
                <w:iCs/>
                <w:sz w:val="24"/>
                <w:szCs w:val="24"/>
              </w:rPr>
              <w:t>TÀI LIỆU THAM CHIẾU</w:t>
            </w:r>
          </w:p>
        </w:tc>
        <w:tc>
          <w:tcPr>
            <w:tcW w:w="1276" w:type="dxa"/>
            <w:tcBorders>
              <w:top w:val="single" w:sz="4" w:space="0" w:color="auto"/>
              <w:left w:val="single" w:sz="4" w:space="0" w:color="auto"/>
              <w:bottom w:val="single" w:sz="4" w:space="0" w:color="auto"/>
              <w:right w:val="single" w:sz="4" w:space="0" w:color="auto"/>
            </w:tcBorders>
          </w:tcPr>
          <w:p w14:paraId="23D9437F" w14:textId="77777777" w:rsidR="0090729A" w:rsidRPr="0090729A" w:rsidRDefault="0090729A" w:rsidP="0090729A">
            <w:pPr>
              <w:keepNext w:val="0"/>
              <w:keepLines w:val="0"/>
              <w:jc w:val="center"/>
              <w:rPr>
                <w:rFonts w:eastAsia="Calibri"/>
                <w:sz w:val="24"/>
                <w:szCs w:val="24"/>
                <w:lang w:val="en-GB"/>
              </w:rPr>
            </w:pPr>
          </w:p>
        </w:tc>
      </w:tr>
      <w:tr w:rsidR="0090729A" w:rsidRPr="0090729A" w14:paraId="3AC3F15B" w14:textId="77777777" w:rsidTr="0090729A">
        <w:trPr>
          <w:trHeight w:val="398"/>
        </w:trPr>
        <w:tc>
          <w:tcPr>
            <w:tcW w:w="9498" w:type="dxa"/>
            <w:gridSpan w:val="6"/>
            <w:tcBorders>
              <w:top w:val="single" w:sz="4" w:space="0" w:color="auto"/>
              <w:left w:val="single" w:sz="4" w:space="0" w:color="auto"/>
              <w:bottom w:val="single" w:sz="4" w:space="0" w:color="auto"/>
              <w:right w:val="single" w:sz="4" w:space="0" w:color="auto"/>
            </w:tcBorders>
            <w:hideMark/>
          </w:tcPr>
          <w:p w14:paraId="36822B4D" w14:textId="77777777" w:rsidR="0090729A" w:rsidRPr="0090729A" w:rsidRDefault="0090729A" w:rsidP="0090729A">
            <w:pPr>
              <w:keepNext w:val="0"/>
              <w:keepLines w:val="0"/>
              <w:jc w:val="center"/>
              <w:rPr>
                <w:rFonts w:eastAsia="Calibri"/>
                <w:b/>
                <w:bCs/>
                <w:iCs/>
                <w:sz w:val="24"/>
                <w:szCs w:val="24"/>
                <w:lang w:val="vi-VN"/>
              </w:rPr>
            </w:pPr>
            <w:r w:rsidRPr="0090729A">
              <w:rPr>
                <w:rFonts w:eastAsia="Calibri"/>
                <w:b/>
                <w:bCs/>
                <w:iCs/>
                <w:sz w:val="24"/>
                <w:szCs w:val="24"/>
                <w:lang w:val="vi-VN"/>
              </w:rPr>
              <w:t>Chủ đề 1: Tình huống bất thường và khẩn nguy (ABES)</w:t>
            </w:r>
          </w:p>
        </w:tc>
      </w:tr>
      <w:tr w:rsidR="0090729A" w:rsidRPr="0090729A" w14:paraId="7AE7F1A9" w14:textId="77777777" w:rsidTr="0090729A">
        <w:trPr>
          <w:trHeight w:val="319"/>
        </w:trPr>
        <w:tc>
          <w:tcPr>
            <w:tcW w:w="9498" w:type="dxa"/>
            <w:gridSpan w:val="6"/>
            <w:tcBorders>
              <w:top w:val="single" w:sz="4" w:space="0" w:color="auto"/>
              <w:left w:val="single" w:sz="4" w:space="0" w:color="auto"/>
              <w:bottom w:val="single" w:sz="4" w:space="0" w:color="auto"/>
              <w:right w:val="single" w:sz="4" w:space="0" w:color="auto"/>
            </w:tcBorders>
            <w:hideMark/>
          </w:tcPr>
          <w:p w14:paraId="0A0EF55F" w14:textId="77777777" w:rsidR="0090729A" w:rsidRPr="0090729A" w:rsidRDefault="0090729A" w:rsidP="0090729A">
            <w:pPr>
              <w:keepNext w:val="0"/>
              <w:keepLines w:val="0"/>
              <w:jc w:val="left"/>
              <w:rPr>
                <w:rFonts w:eastAsia="Calibri"/>
                <w:b/>
                <w:bCs/>
                <w:sz w:val="24"/>
                <w:szCs w:val="24"/>
                <w:lang w:val="vi-VN"/>
              </w:rPr>
            </w:pPr>
            <w:r w:rsidRPr="0090729A">
              <w:rPr>
                <w:b/>
                <w:bCs/>
                <w:i/>
                <w:sz w:val="24"/>
                <w:szCs w:val="24"/>
                <w:lang w:val="vi-VN"/>
              </w:rPr>
              <w:t>Tiểu mục</w:t>
            </w:r>
            <w:r w:rsidRPr="0090729A">
              <w:rPr>
                <w:rFonts w:eastAsia="Calibri"/>
                <w:b/>
                <w:bCs/>
                <w:i/>
                <w:sz w:val="24"/>
                <w:szCs w:val="24"/>
                <w:lang w:val="vi-VN"/>
              </w:rPr>
              <w:t xml:space="preserve"> 1.1. Tổng quan về ABES</w:t>
            </w:r>
          </w:p>
        </w:tc>
      </w:tr>
      <w:tr w:rsidR="0090729A" w:rsidRPr="0090729A" w14:paraId="4A13B9B6" w14:textId="77777777" w:rsidTr="0090729A">
        <w:trPr>
          <w:trHeight w:val="1400"/>
        </w:trPr>
        <w:tc>
          <w:tcPr>
            <w:tcW w:w="1418" w:type="dxa"/>
            <w:tcBorders>
              <w:top w:val="single" w:sz="4" w:space="0" w:color="auto"/>
              <w:left w:val="single" w:sz="4" w:space="0" w:color="auto"/>
              <w:bottom w:val="single" w:sz="4" w:space="0" w:color="auto"/>
              <w:right w:val="single" w:sz="4" w:space="0" w:color="auto"/>
            </w:tcBorders>
            <w:hideMark/>
          </w:tcPr>
          <w:p w14:paraId="2F2ECA6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1.1.1</w:t>
            </w:r>
          </w:p>
        </w:tc>
        <w:tc>
          <w:tcPr>
            <w:tcW w:w="3402" w:type="dxa"/>
            <w:tcBorders>
              <w:top w:val="single" w:sz="4" w:space="0" w:color="auto"/>
              <w:left w:val="single" w:sz="4" w:space="0" w:color="auto"/>
              <w:bottom w:val="single" w:sz="4" w:space="0" w:color="auto"/>
              <w:right w:val="single" w:sz="4" w:space="0" w:color="auto"/>
            </w:tcBorders>
            <w:hideMark/>
          </w:tcPr>
          <w:p w14:paraId="3118459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Liệt kê các tình huống bất thường và khẩn nguy thường gặp.</w:t>
            </w:r>
          </w:p>
        </w:tc>
        <w:tc>
          <w:tcPr>
            <w:tcW w:w="554" w:type="dxa"/>
            <w:tcBorders>
              <w:top w:val="single" w:sz="4" w:space="0" w:color="auto"/>
              <w:left w:val="single" w:sz="4" w:space="0" w:color="auto"/>
              <w:bottom w:val="single" w:sz="4" w:space="0" w:color="auto"/>
              <w:right w:val="single" w:sz="4" w:space="0" w:color="auto"/>
            </w:tcBorders>
            <w:hideMark/>
          </w:tcPr>
          <w:p w14:paraId="0B334A3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1</w:t>
            </w:r>
          </w:p>
        </w:tc>
        <w:tc>
          <w:tcPr>
            <w:tcW w:w="2848" w:type="dxa"/>
            <w:gridSpan w:val="2"/>
            <w:tcBorders>
              <w:top w:val="single" w:sz="4" w:space="0" w:color="auto"/>
              <w:left w:val="single" w:sz="4" w:space="0" w:color="auto"/>
              <w:bottom w:val="single" w:sz="4" w:space="0" w:color="auto"/>
              <w:right w:val="single" w:sz="4" w:space="0" w:color="auto"/>
            </w:tcBorders>
            <w:hideMark/>
          </w:tcPr>
          <w:p w14:paraId="49B3D476"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Bất kỳ tình huống bất thường/khẩn nguy, chuyến bay cấp cứu, cảnh báo an toàn mặt đất, lỗi về phần khung tàu bay, thiết bị không đáng tin cậy, xâm nhập trái phép đường CHC.</w:t>
            </w:r>
          </w:p>
        </w:tc>
        <w:tc>
          <w:tcPr>
            <w:tcW w:w="1276" w:type="dxa"/>
            <w:tcBorders>
              <w:top w:val="single" w:sz="4" w:space="0" w:color="auto"/>
              <w:left w:val="single" w:sz="4" w:space="0" w:color="auto"/>
              <w:bottom w:val="single" w:sz="4" w:space="0" w:color="auto"/>
              <w:right w:val="single" w:sz="4" w:space="0" w:color="auto"/>
            </w:tcBorders>
            <w:hideMark/>
          </w:tcPr>
          <w:p w14:paraId="12EA859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894B7C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1C85C5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1.1.2</w:t>
            </w:r>
          </w:p>
        </w:tc>
        <w:tc>
          <w:tcPr>
            <w:tcW w:w="3402" w:type="dxa"/>
            <w:tcBorders>
              <w:top w:val="single" w:sz="4" w:space="0" w:color="auto"/>
              <w:left w:val="single" w:sz="4" w:space="0" w:color="auto"/>
              <w:bottom w:val="single" w:sz="4" w:space="0" w:color="auto"/>
              <w:right w:val="single" w:sz="4" w:space="0" w:color="auto"/>
            </w:tcBorders>
            <w:hideMark/>
          </w:tcPr>
          <w:p w14:paraId="2E8C9FE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Xác định các tình huống khẩn nguy và tình huống bất thường có trong thực tế hoặc có nguy cơ tiềm ẩn.</w:t>
            </w:r>
          </w:p>
        </w:tc>
        <w:tc>
          <w:tcPr>
            <w:tcW w:w="554" w:type="dxa"/>
            <w:tcBorders>
              <w:top w:val="single" w:sz="4" w:space="0" w:color="auto"/>
              <w:left w:val="single" w:sz="4" w:space="0" w:color="auto"/>
              <w:bottom w:val="single" w:sz="4" w:space="0" w:color="auto"/>
              <w:right w:val="single" w:sz="4" w:space="0" w:color="auto"/>
            </w:tcBorders>
            <w:hideMark/>
          </w:tcPr>
          <w:p w14:paraId="63DE157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48" w:type="dxa"/>
            <w:gridSpan w:val="2"/>
            <w:tcBorders>
              <w:top w:val="single" w:sz="4" w:space="0" w:color="auto"/>
              <w:left w:val="single" w:sz="4" w:space="0" w:color="auto"/>
              <w:bottom w:val="single" w:sz="4" w:space="0" w:color="auto"/>
              <w:right w:val="single" w:sz="4" w:space="0" w:color="auto"/>
            </w:tcBorders>
          </w:tcPr>
          <w:p w14:paraId="59EB3054" w14:textId="77777777" w:rsidR="0090729A" w:rsidRPr="0090729A" w:rsidRDefault="0090729A" w:rsidP="0090729A">
            <w:pPr>
              <w:keepNext w:val="0"/>
              <w:keepLines w:val="0"/>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EA9F12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219B85E" w14:textId="77777777" w:rsidTr="0090729A">
        <w:trPr>
          <w:trHeight w:val="607"/>
        </w:trPr>
        <w:tc>
          <w:tcPr>
            <w:tcW w:w="1418" w:type="dxa"/>
            <w:tcBorders>
              <w:top w:val="single" w:sz="4" w:space="0" w:color="auto"/>
              <w:left w:val="single" w:sz="4" w:space="0" w:color="auto"/>
              <w:bottom w:val="single" w:sz="4" w:space="0" w:color="auto"/>
              <w:right w:val="single" w:sz="4" w:space="0" w:color="auto"/>
            </w:tcBorders>
            <w:hideMark/>
          </w:tcPr>
          <w:p w14:paraId="0C5A8AD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1.1.3</w:t>
            </w:r>
          </w:p>
        </w:tc>
        <w:tc>
          <w:tcPr>
            <w:tcW w:w="3402" w:type="dxa"/>
            <w:tcBorders>
              <w:top w:val="single" w:sz="4" w:space="0" w:color="auto"/>
              <w:left w:val="single" w:sz="4" w:space="0" w:color="auto"/>
              <w:bottom w:val="single" w:sz="4" w:space="0" w:color="auto"/>
              <w:right w:val="single" w:sz="4" w:space="0" w:color="auto"/>
            </w:tcBorders>
            <w:hideMark/>
          </w:tcPr>
          <w:p w14:paraId="088CE2C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Thực hiện những phương thức cho các tình huống bất thường và khẩn nguy.</w:t>
            </w:r>
          </w:p>
        </w:tc>
        <w:tc>
          <w:tcPr>
            <w:tcW w:w="554" w:type="dxa"/>
            <w:tcBorders>
              <w:top w:val="single" w:sz="4" w:space="0" w:color="auto"/>
              <w:left w:val="single" w:sz="4" w:space="0" w:color="auto"/>
              <w:bottom w:val="single" w:sz="4" w:space="0" w:color="auto"/>
              <w:right w:val="single" w:sz="4" w:space="0" w:color="auto"/>
            </w:tcBorders>
            <w:hideMark/>
          </w:tcPr>
          <w:p w14:paraId="1FE588A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43B8084B"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Va chạm với chim, huỷ bỏ cất cánh.</w:t>
            </w:r>
          </w:p>
          <w:p w14:paraId="062303BC"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ICAO Doc 4444.</w:t>
            </w:r>
          </w:p>
        </w:tc>
        <w:tc>
          <w:tcPr>
            <w:tcW w:w="1276" w:type="dxa"/>
            <w:tcBorders>
              <w:top w:val="single" w:sz="4" w:space="0" w:color="auto"/>
              <w:left w:val="single" w:sz="4" w:space="0" w:color="auto"/>
              <w:bottom w:val="single" w:sz="4" w:space="0" w:color="auto"/>
              <w:right w:val="single" w:sz="4" w:space="0" w:color="auto"/>
            </w:tcBorders>
            <w:hideMark/>
          </w:tcPr>
          <w:p w14:paraId="0852F8A6"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TWR</w:t>
            </w:r>
          </w:p>
        </w:tc>
      </w:tr>
      <w:tr w:rsidR="0090729A" w:rsidRPr="0090729A" w14:paraId="1DAF1777"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FC2D39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1.1.4</w:t>
            </w:r>
          </w:p>
        </w:tc>
        <w:tc>
          <w:tcPr>
            <w:tcW w:w="3402" w:type="dxa"/>
            <w:tcBorders>
              <w:top w:val="single" w:sz="4" w:space="0" w:color="auto"/>
              <w:left w:val="single" w:sz="4" w:space="0" w:color="auto"/>
              <w:bottom w:val="single" w:sz="4" w:space="0" w:color="auto"/>
              <w:right w:val="single" w:sz="4" w:space="0" w:color="auto"/>
            </w:tcBorders>
            <w:hideMark/>
          </w:tcPr>
          <w:p w14:paraId="503C92B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en-GB"/>
              </w:rPr>
              <w:t xml:space="preserve">Hiểu được trên </w:t>
            </w:r>
            <w:r w:rsidRPr="0090729A">
              <w:rPr>
                <w:rFonts w:eastAsia="Calibri"/>
                <w:sz w:val="24"/>
                <w:szCs w:val="24"/>
                <w:lang w:val="vi-VN"/>
              </w:rPr>
              <w:t>thực tế các phương thức không có sẵn cho tất cả các tình huống bất thường và khẩn nguy.</w:t>
            </w:r>
          </w:p>
        </w:tc>
        <w:tc>
          <w:tcPr>
            <w:tcW w:w="554" w:type="dxa"/>
            <w:tcBorders>
              <w:top w:val="single" w:sz="4" w:space="0" w:color="auto"/>
              <w:left w:val="single" w:sz="4" w:space="0" w:color="auto"/>
              <w:bottom w:val="single" w:sz="4" w:space="0" w:color="auto"/>
              <w:right w:val="single" w:sz="4" w:space="0" w:color="auto"/>
            </w:tcBorders>
            <w:hideMark/>
          </w:tcPr>
          <w:p w14:paraId="3ED4385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6E812EC0"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Ví dụ thực tế.</w:t>
            </w:r>
          </w:p>
        </w:tc>
        <w:tc>
          <w:tcPr>
            <w:tcW w:w="1276" w:type="dxa"/>
            <w:tcBorders>
              <w:top w:val="single" w:sz="4" w:space="0" w:color="auto"/>
              <w:left w:val="single" w:sz="4" w:space="0" w:color="auto"/>
              <w:bottom w:val="single" w:sz="4" w:space="0" w:color="auto"/>
              <w:right w:val="single" w:sz="4" w:space="0" w:color="auto"/>
            </w:tcBorders>
            <w:hideMark/>
          </w:tcPr>
          <w:p w14:paraId="6CEB65D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BD7A316" w14:textId="77777777" w:rsidTr="0090729A">
        <w:trPr>
          <w:trHeight w:val="919"/>
        </w:trPr>
        <w:tc>
          <w:tcPr>
            <w:tcW w:w="1418" w:type="dxa"/>
            <w:tcBorders>
              <w:top w:val="single" w:sz="4" w:space="0" w:color="auto"/>
              <w:left w:val="single" w:sz="4" w:space="0" w:color="auto"/>
              <w:bottom w:val="single" w:sz="4" w:space="0" w:color="auto"/>
              <w:right w:val="single" w:sz="4" w:space="0" w:color="auto"/>
            </w:tcBorders>
            <w:hideMark/>
          </w:tcPr>
          <w:p w14:paraId="6123FDC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1.1.5</w:t>
            </w:r>
          </w:p>
        </w:tc>
        <w:tc>
          <w:tcPr>
            <w:tcW w:w="3402" w:type="dxa"/>
            <w:tcBorders>
              <w:top w:val="single" w:sz="4" w:space="0" w:color="auto"/>
              <w:left w:val="single" w:sz="4" w:space="0" w:color="auto"/>
              <w:bottom w:val="single" w:sz="4" w:space="0" w:color="auto"/>
              <w:right w:val="single" w:sz="4" w:space="0" w:color="auto"/>
            </w:tcBorders>
            <w:hideMark/>
          </w:tcPr>
          <w:p w14:paraId="3CCBBB6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Xem xét tiến triển của một tình huống có thể tác động đến an toàn như thế nào.</w:t>
            </w:r>
          </w:p>
        </w:tc>
        <w:tc>
          <w:tcPr>
            <w:tcW w:w="554" w:type="dxa"/>
            <w:tcBorders>
              <w:top w:val="single" w:sz="4" w:space="0" w:color="auto"/>
              <w:left w:val="single" w:sz="4" w:space="0" w:color="auto"/>
              <w:bottom w:val="single" w:sz="4" w:space="0" w:color="auto"/>
              <w:right w:val="single" w:sz="4" w:space="0" w:color="auto"/>
            </w:tcBorders>
            <w:hideMark/>
          </w:tcPr>
          <w:p w14:paraId="6EE1E8E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6BB21CB2" w14:textId="77777777" w:rsidR="0090729A" w:rsidRPr="0090729A" w:rsidRDefault="0090729A" w:rsidP="0090729A">
            <w:pPr>
              <w:keepNext w:val="0"/>
              <w:keepLines w:val="0"/>
              <w:jc w:val="left"/>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Phân cách, thông tin, hiệp đồng.</w:t>
            </w:r>
          </w:p>
        </w:tc>
        <w:tc>
          <w:tcPr>
            <w:tcW w:w="1276" w:type="dxa"/>
            <w:tcBorders>
              <w:top w:val="single" w:sz="4" w:space="0" w:color="auto"/>
              <w:left w:val="single" w:sz="4" w:space="0" w:color="auto"/>
              <w:bottom w:val="single" w:sz="4" w:space="0" w:color="auto"/>
              <w:right w:val="single" w:sz="4" w:space="0" w:color="auto"/>
            </w:tcBorders>
            <w:hideMark/>
          </w:tcPr>
          <w:p w14:paraId="2B03CCE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43C3163" w14:textId="77777777" w:rsidTr="0090729A">
        <w:trPr>
          <w:trHeight w:val="256"/>
        </w:trPr>
        <w:tc>
          <w:tcPr>
            <w:tcW w:w="9498" w:type="dxa"/>
            <w:gridSpan w:val="6"/>
            <w:tcBorders>
              <w:top w:val="single" w:sz="4" w:space="0" w:color="auto"/>
              <w:left w:val="single" w:sz="4" w:space="0" w:color="auto"/>
              <w:bottom w:val="single" w:sz="4" w:space="0" w:color="auto"/>
              <w:right w:val="single" w:sz="4" w:space="0" w:color="auto"/>
            </w:tcBorders>
            <w:hideMark/>
          </w:tcPr>
          <w:p w14:paraId="2A986A8B"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2: Nâng cao kỹ năng</w:t>
            </w:r>
          </w:p>
        </w:tc>
      </w:tr>
      <w:tr w:rsidR="0090729A" w:rsidRPr="0090729A" w14:paraId="0EC9C8DF" w14:textId="77777777" w:rsidTr="0090729A">
        <w:trPr>
          <w:trHeight w:val="245"/>
        </w:trPr>
        <w:tc>
          <w:tcPr>
            <w:tcW w:w="9498" w:type="dxa"/>
            <w:gridSpan w:val="6"/>
            <w:tcBorders>
              <w:top w:val="single" w:sz="4" w:space="0" w:color="auto"/>
              <w:left w:val="single" w:sz="4" w:space="0" w:color="auto"/>
              <w:bottom w:val="single" w:sz="4" w:space="0" w:color="auto"/>
              <w:right w:val="single" w:sz="4" w:space="0" w:color="auto"/>
            </w:tcBorders>
            <w:hideMark/>
          </w:tcPr>
          <w:p w14:paraId="043F631C"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2.1</w:t>
            </w:r>
            <w:r w:rsidRPr="0090729A">
              <w:rPr>
                <w:rFonts w:eastAsia="Calibri"/>
                <w:b/>
                <w:bCs/>
                <w:i/>
                <w:sz w:val="24"/>
                <w:szCs w:val="24"/>
                <w:lang w:val="en-US"/>
              </w:rPr>
              <w:t xml:space="preserve">. </w:t>
            </w:r>
            <w:r w:rsidRPr="0090729A">
              <w:rPr>
                <w:rFonts w:eastAsia="Calibri"/>
                <w:b/>
                <w:bCs/>
                <w:i/>
                <w:sz w:val="24"/>
                <w:szCs w:val="24"/>
                <w:lang w:val="vi-VN"/>
              </w:rPr>
              <w:t xml:space="preserve">Hiệu quả </w:t>
            </w:r>
            <w:r w:rsidRPr="0090729A">
              <w:rPr>
                <w:rFonts w:eastAsia="Calibri"/>
                <w:b/>
                <w:bCs/>
                <w:i/>
                <w:sz w:val="24"/>
                <w:szCs w:val="24"/>
                <w:lang w:val="en-GB"/>
              </w:rPr>
              <w:t>trong liên lạc</w:t>
            </w:r>
          </w:p>
        </w:tc>
      </w:tr>
      <w:tr w:rsidR="0090729A" w:rsidRPr="0090729A" w14:paraId="20F49BE3"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6E2BC01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2.1.1</w:t>
            </w:r>
          </w:p>
        </w:tc>
        <w:tc>
          <w:tcPr>
            <w:tcW w:w="3402" w:type="dxa"/>
            <w:tcBorders>
              <w:top w:val="single" w:sz="4" w:space="0" w:color="auto"/>
              <w:left w:val="single" w:sz="4" w:space="0" w:color="auto"/>
              <w:bottom w:val="single" w:sz="4" w:space="0" w:color="auto"/>
              <w:right w:val="single" w:sz="4" w:space="0" w:color="auto"/>
            </w:tcBorders>
            <w:hideMark/>
          </w:tcPr>
          <w:p w14:paraId="1F76261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Đảm bảo sự liên lạc hiệu quả trong mọi trường hợp, kể cả trường hợp không áp dụng thuật ngữ tiêu chuẩn.</w:t>
            </w:r>
          </w:p>
        </w:tc>
        <w:tc>
          <w:tcPr>
            <w:tcW w:w="566" w:type="dxa"/>
            <w:gridSpan w:val="2"/>
            <w:tcBorders>
              <w:top w:val="single" w:sz="4" w:space="0" w:color="auto"/>
              <w:left w:val="single" w:sz="4" w:space="0" w:color="auto"/>
              <w:bottom w:val="single" w:sz="4" w:space="0" w:color="auto"/>
              <w:right w:val="single" w:sz="4" w:space="0" w:color="auto"/>
            </w:tcBorders>
            <w:hideMark/>
          </w:tcPr>
          <w:p w14:paraId="129F856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0CCD02AE"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Thuật ngữ, từ vựng, nhắc lại huấn lệnh, quy tắc giữ im lặng.</w:t>
            </w:r>
          </w:p>
        </w:tc>
        <w:tc>
          <w:tcPr>
            <w:tcW w:w="1276" w:type="dxa"/>
            <w:tcBorders>
              <w:top w:val="single" w:sz="4" w:space="0" w:color="auto"/>
              <w:left w:val="single" w:sz="4" w:space="0" w:color="auto"/>
              <w:bottom w:val="single" w:sz="4" w:space="0" w:color="auto"/>
              <w:right w:val="single" w:sz="4" w:space="0" w:color="auto"/>
            </w:tcBorders>
            <w:hideMark/>
          </w:tcPr>
          <w:p w14:paraId="2FEC8D4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0E5686E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30D04B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2.1.2</w:t>
            </w:r>
          </w:p>
        </w:tc>
        <w:tc>
          <w:tcPr>
            <w:tcW w:w="3402" w:type="dxa"/>
            <w:tcBorders>
              <w:top w:val="single" w:sz="4" w:space="0" w:color="auto"/>
              <w:left w:val="single" w:sz="4" w:space="0" w:color="auto"/>
              <w:bottom w:val="single" w:sz="4" w:space="0" w:color="auto"/>
              <w:right w:val="single" w:sz="4" w:space="0" w:color="auto"/>
            </w:tcBorders>
            <w:hideMark/>
          </w:tcPr>
          <w:p w14:paraId="0579E11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thay đổi </w:t>
            </w:r>
            <w:r w:rsidRPr="0090729A">
              <w:rPr>
                <w:rFonts w:eastAsia="Calibri"/>
                <w:b/>
                <w:sz w:val="24"/>
                <w:szCs w:val="24"/>
                <w:lang w:val="vi-VN"/>
              </w:rPr>
              <w:t>hô hiệu</w:t>
            </w:r>
            <w:r w:rsidRPr="0090729A">
              <w:rPr>
                <w:rFonts w:eastAsia="Calibri"/>
                <w:sz w:val="24"/>
                <w:szCs w:val="24"/>
                <w:lang w:val="vi-VN"/>
              </w:rPr>
              <w:t xml:space="preserve"> vô tuyến thoại.</w:t>
            </w:r>
          </w:p>
        </w:tc>
        <w:tc>
          <w:tcPr>
            <w:tcW w:w="566" w:type="dxa"/>
            <w:gridSpan w:val="2"/>
            <w:tcBorders>
              <w:top w:val="single" w:sz="4" w:space="0" w:color="auto"/>
              <w:left w:val="single" w:sz="4" w:space="0" w:color="auto"/>
              <w:bottom w:val="single" w:sz="4" w:space="0" w:color="auto"/>
              <w:right w:val="single" w:sz="4" w:space="0" w:color="auto"/>
            </w:tcBorders>
            <w:hideMark/>
          </w:tcPr>
          <w:p w14:paraId="2FBD846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148C403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6388B36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4CFDA7B"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28830126"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2.2. Tránh quá tải tinh thần</w:t>
            </w:r>
          </w:p>
        </w:tc>
      </w:tr>
      <w:tr w:rsidR="0090729A" w:rsidRPr="0090729A" w14:paraId="4C8DF33E"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74FD8C0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TWR ABES </w:t>
            </w:r>
            <w:r w:rsidRPr="0090729A">
              <w:rPr>
                <w:rFonts w:eastAsia="Calibri"/>
                <w:sz w:val="24"/>
                <w:szCs w:val="24"/>
                <w:lang w:val="vi-VN"/>
              </w:rPr>
              <w:t>2.2.1</w:t>
            </w:r>
          </w:p>
        </w:tc>
        <w:tc>
          <w:tcPr>
            <w:tcW w:w="3402" w:type="dxa"/>
            <w:tcBorders>
              <w:top w:val="single" w:sz="4" w:space="0" w:color="auto"/>
              <w:left w:val="single" w:sz="4" w:space="0" w:color="auto"/>
              <w:bottom w:val="single" w:sz="4" w:space="0" w:color="auto"/>
              <w:right w:val="single" w:sz="4" w:space="0" w:color="auto"/>
            </w:tcBorders>
            <w:hideMark/>
          </w:tcPr>
          <w:p w14:paraId="3DF2DA1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hành động để </w:t>
            </w:r>
            <w:r w:rsidRPr="0090729A">
              <w:rPr>
                <w:rFonts w:eastAsia="Calibri"/>
                <w:b/>
                <w:sz w:val="24"/>
                <w:szCs w:val="24"/>
                <w:lang w:val="vi-VN"/>
              </w:rPr>
              <w:t>giữ quyền</w:t>
            </w:r>
            <w:r w:rsidRPr="0090729A">
              <w:rPr>
                <w:rFonts w:eastAsia="Calibri"/>
                <w:sz w:val="24"/>
                <w:szCs w:val="24"/>
                <w:lang w:val="vi-VN"/>
              </w:rPr>
              <w:t xml:space="preserve"> kiểm soát tình hình.</w:t>
            </w:r>
          </w:p>
        </w:tc>
        <w:tc>
          <w:tcPr>
            <w:tcW w:w="566" w:type="dxa"/>
            <w:gridSpan w:val="2"/>
            <w:tcBorders>
              <w:top w:val="single" w:sz="4" w:space="0" w:color="auto"/>
              <w:left w:val="single" w:sz="4" w:space="0" w:color="auto"/>
              <w:bottom w:val="single" w:sz="4" w:space="0" w:color="auto"/>
              <w:right w:val="single" w:sz="4" w:space="0" w:color="auto"/>
            </w:tcBorders>
            <w:hideMark/>
          </w:tcPr>
          <w:p w14:paraId="28A5788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hideMark/>
          </w:tcPr>
          <w:p w14:paraId="6F0C9FAA"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Phân chia phân khu, bay chờ, quản lý luồng, ủy quyền nhiệm vụ. </w:t>
            </w:r>
          </w:p>
        </w:tc>
        <w:tc>
          <w:tcPr>
            <w:tcW w:w="1276" w:type="dxa"/>
            <w:tcBorders>
              <w:top w:val="single" w:sz="4" w:space="0" w:color="auto"/>
              <w:left w:val="single" w:sz="4" w:space="0" w:color="auto"/>
              <w:bottom w:val="single" w:sz="4" w:space="0" w:color="auto"/>
              <w:right w:val="single" w:sz="4" w:space="0" w:color="auto"/>
            </w:tcBorders>
            <w:hideMark/>
          </w:tcPr>
          <w:p w14:paraId="52561C7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4EA491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CB9635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2.2.2</w:t>
            </w:r>
          </w:p>
        </w:tc>
        <w:tc>
          <w:tcPr>
            <w:tcW w:w="3402" w:type="dxa"/>
            <w:tcBorders>
              <w:top w:val="single" w:sz="4" w:space="0" w:color="auto"/>
              <w:left w:val="single" w:sz="4" w:space="0" w:color="auto"/>
              <w:bottom w:val="single" w:sz="4" w:space="0" w:color="auto"/>
              <w:right w:val="single" w:sz="4" w:space="0" w:color="auto"/>
            </w:tcBorders>
            <w:hideMark/>
          </w:tcPr>
          <w:p w14:paraId="6F250E4B" w14:textId="77777777" w:rsidR="0090729A" w:rsidRPr="0090729A" w:rsidRDefault="0090729A" w:rsidP="0090729A">
            <w:pPr>
              <w:keepNext w:val="0"/>
              <w:keepLines w:val="0"/>
              <w:rPr>
                <w:rFonts w:eastAsia="Calibri"/>
                <w:b/>
                <w:sz w:val="24"/>
                <w:szCs w:val="24"/>
                <w:lang w:val="vi-VN"/>
              </w:rPr>
            </w:pPr>
            <w:r w:rsidRPr="0090729A">
              <w:rPr>
                <w:rFonts w:eastAsia="Calibri"/>
                <w:b/>
                <w:sz w:val="24"/>
                <w:szCs w:val="24"/>
                <w:lang w:val="vi-VN"/>
              </w:rPr>
              <w:t>Tổ chức thứ tự ưu tiên hành động.</w:t>
            </w:r>
          </w:p>
        </w:tc>
        <w:tc>
          <w:tcPr>
            <w:tcW w:w="566" w:type="dxa"/>
            <w:gridSpan w:val="2"/>
            <w:tcBorders>
              <w:top w:val="single" w:sz="4" w:space="0" w:color="auto"/>
              <w:left w:val="single" w:sz="4" w:space="0" w:color="auto"/>
              <w:bottom w:val="single" w:sz="4" w:space="0" w:color="auto"/>
              <w:right w:val="single" w:sz="4" w:space="0" w:color="auto"/>
            </w:tcBorders>
            <w:hideMark/>
          </w:tcPr>
          <w:p w14:paraId="7BA23FA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tcPr>
          <w:p w14:paraId="1A7156AB" w14:textId="77777777" w:rsidR="0090729A" w:rsidRPr="0090729A" w:rsidRDefault="0090729A" w:rsidP="0090729A">
            <w:pPr>
              <w:keepNext w:val="0"/>
              <w:keepLines w:val="0"/>
              <w:rPr>
                <w:rFonts w:eastAsia="Calibri"/>
                <w:iCs/>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0916A5F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DE0280C"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6B02554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2.2.3</w:t>
            </w:r>
          </w:p>
        </w:tc>
        <w:tc>
          <w:tcPr>
            <w:tcW w:w="3402" w:type="dxa"/>
            <w:tcBorders>
              <w:top w:val="single" w:sz="4" w:space="0" w:color="auto"/>
              <w:left w:val="single" w:sz="4" w:space="0" w:color="auto"/>
              <w:bottom w:val="single" w:sz="4" w:space="0" w:color="auto"/>
              <w:right w:val="single" w:sz="4" w:space="0" w:color="auto"/>
            </w:tcBorders>
            <w:hideMark/>
          </w:tcPr>
          <w:p w14:paraId="538DD2B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Đảm bảo </w:t>
            </w:r>
            <w:r w:rsidRPr="0090729A">
              <w:rPr>
                <w:rFonts w:eastAsia="Calibri"/>
                <w:b/>
                <w:sz w:val="24"/>
                <w:szCs w:val="24"/>
                <w:lang w:val="vi-VN"/>
              </w:rPr>
              <w:t>sự</w:t>
            </w:r>
            <w:r w:rsidRPr="0090729A">
              <w:rPr>
                <w:rFonts w:eastAsia="Calibri"/>
                <w:sz w:val="24"/>
                <w:szCs w:val="24"/>
                <w:lang w:val="vi-VN"/>
              </w:rPr>
              <w:t xml:space="preserve"> luân chuyển </w:t>
            </w:r>
            <w:r w:rsidRPr="0090729A">
              <w:rPr>
                <w:rFonts w:eastAsia="Calibri"/>
                <w:b/>
                <w:sz w:val="24"/>
                <w:szCs w:val="24"/>
                <w:lang w:val="vi-VN"/>
              </w:rPr>
              <w:t>thông tin</w:t>
            </w:r>
            <w:r w:rsidRPr="0090729A">
              <w:rPr>
                <w:rFonts w:eastAsia="Calibri"/>
                <w:sz w:val="24"/>
                <w:szCs w:val="24"/>
                <w:lang w:val="vi-VN"/>
              </w:rPr>
              <w:t xml:space="preserve"> hiệu quả.</w:t>
            </w:r>
          </w:p>
        </w:tc>
        <w:tc>
          <w:tcPr>
            <w:tcW w:w="566" w:type="dxa"/>
            <w:gridSpan w:val="2"/>
            <w:tcBorders>
              <w:top w:val="single" w:sz="4" w:space="0" w:color="auto"/>
              <w:left w:val="single" w:sz="4" w:space="0" w:color="auto"/>
              <w:bottom w:val="single" w:sz="4" w:space="0" w:color="auto"/>
              <w:right w:val="single" w:sz="4" w:space="0" w:color="auto"/>
            </w:tcBorders>
            <w:hideMark/>
          </w:tcPr>
          <w:p w14:paraId="02DA8FF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15D23234"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Giữa KSVKL điều hành và KSVKL lập kế hoạch/hiệp đồng, với kíp trưởng, giữa các phân khu</w:t>
            </w:r>
            <w:r w:rsidRPr="0090729A">
              <w:rPr>
                <w:rFonts w:eastAsia="Calibri"/>
                <w:iCs/>
                <w:sz w:val="24"/>
                <w:szCs w:val="24"/>
                <w:lang w:val="vi-VN"/>
              </w:rPr>
              <w:t>, giữa ACC, APP và TWR, với nhân viên mặt đất.</w:t>
            </w:r>
          </w:p>
        </w:tc>
        <w:tc>
          <w:tcPr>
            <w:tcW w:w="1276" w:type="dxa"/>
            <w:tcBorders>
              <w:top w:val="single" w:sz="4" w:space="0" w:color="auto"/>
              <w:left w:val="single" w:sz="4" w:space="0" w:color="auto"/>
              <w:bottom w:val="single" w:sz="4" w:space="0" w:color="auto"/>
              <w:right w:val="single" w:sz="4" w:space="0" w:color="auto"/>
            </w:tcBorders>
            <w:hideMark/>
          </w:tcPr>
          <w:p w14:paraId="3BDCBA3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A77121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B6D0EF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2.2.4</w:t>
            </w:r>
          </w:p>
        </w:tc>
        <w:tc>
          <w:tcPr>
            <w:tcW w:w="3402" w:type="dxa"/>
            <w:tcBorders>
              <w:top w:val="single" w:sz="4" w:space="0" w:color="auto"/>
              <w:left w:val="single" w:sz="4" w:space="0" w:color="auto"/>
              <w:bottom w:val="single" w:sz="4" w:space="0" w:color="auto"/>
              <w:right w:val="single" w:sz="4" w:space="0" w:color="auto"/>
            </w:tcBorders>
            <w:hideMark/>
          </w:tcPr>
          <w:p w14:paraId="61E38220" w14:textId="77777777" w:rsidR="0090729A" w:rsidRPr="0090729A" w:rsidRDefault="0090729A" w:rsidP="0090729A">
            <w:pPr>
              <w:keepNext w:val="0"/>
              <w:keepLines w:val="0"/>
              <w:tabs>
                <w:tab w:val="left" w:pos="620"/>
              </w:tabs>
              <w:rPr>
                <w:rFonts w:eastAsia="Calibri"/>
                <w:sz w:val="24"/>
                <w:szCs w:val="24"/>
                <w:lang w:val="vi-VN"/>
              </w:rPr>
            </w:pPr>
            <w:r w:rsidRPr="0090729A">
              <w:rPr>
                <w:rFonts w:eastAsia="Calibri"/>
                <w:b/>
                <w:sz w:val="24"/>
                <w:szCs w:val="24"/>
                <w:lang w:val="vi-VN"/>
              </w:rPr>
              <w:t>Xem xét</w:t>
            </w:r>
            <w:r w:rsidRPr="0090729A">
              <w:rPr>
                <w:rFonts w:eastAsia="Calibri"/>
                <w:sz w:val="24"/>
                <w:szCs w:val="24"/>
                <w:lang w:val="vi-VN"/>
              </w:rPr>
              <w:t xml:space="preserve"> việc yêu cầu giúp đỡ.</w:t>
            </w:r>
          </w:p>
        </w:tc>
        <w:tc>
          <w:tcPr>
            <w:tcW w:w="566" w:type="dxa"/>
            <w:gridSpan w:val="2"/>
            <w:tcBorders>
              <w:top w:val="single" w:sz="4" w:space="0" w:color="auto"/>
              <w:left w:val="single" w:sz="4" w:space="0" w:color="auto"/>
              <w:bottom w:val="single" w:sz="4" w:space="0" w:color="auto"/>
              <w:right w:val="single" w:sz="4" w:space="0" w:color="auto"/>
            </w:tcBorders>
            <w:hideMark/>
          </w:tcPr>
          <w:p w14:paraId="7003FD8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tcPr>
          <w:p w14:paraId="6421560A" w14:textId="77777777" w:rsidR="0090729A" w:rsidRPr="0090729A" w:rsidRDefault="0090729A" w:rsidP="0090729A">
            <w:pPr>
              <w:keepNext w:val="0"/>
              <w:keepLines w:val="0"/>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6DEEBA8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E7017AC" w14:textId="77777777" w:rsidTr="0090729A">
        <w:trPr>
          <w:trHeight w:val="438"/>
        </w:trPr>
        <w:tc>
          <w:tcPr>
            <w:tcW w:w="9498" w:type="dxa"/>
            <w:gridSpan w:val="6"/>
            <w:tcBorders>
              <w:top w:val="single" w:sz="4" w:space="0" w:color="auto"/>
              <w:left w:val="single" w:sz="4" w:space="0" w:color="auto"/>
              <w:bottom w:val="single" w:sz="4" w:space="0" w:color="auto"/>
              <w:right w:val="single" w:sz="4" w:space="0" w:color="auto"/>
            </w:tcBorders>
            <w:hideMark/>
          </w:tcPr>
          <w:p w14:paraId="44FE64DC"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2.3. Hợp tác không địa</w:t>
            </w:r>
          </w:p>
        </w:tc>
      </w:tr>
      <w:tr w:rsidR="0090729A" w:rsidRPr="0090729A" w14:paraId="3FCB99DC"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D4913D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2.3.1</w:t>
            </w:r>
          </w:p>
        </w:tc>
        <w:tc>
          <w:tcPr>
            <w:tcW w:w="3402" w:type="dxa"/>
            <w:tcBorders>
              <w:top w:val="single" w:sz="4" w:space="0" w:color="auto"/>
              <w:left w:val="single" w:sz="4" w:space="0" w:color="auto"/>
              <w:bottom w:val="single" w:sz="4" w:space="0" w:color="auto"/>
              <w:right w:val="single" w:sz="4" w:space="0" w:color="auto"/>
            </w:tcBorders>
            <w:hideMark/>
          </w:tcPr>
          <w:p w14:paraId="578A66A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Thu thập thông tin thích hợp liên quan đến tình huống.</w:t>
            </w:r>
          </w:p>
        </w:tc>
        <w:tc>
          <w:tcPr>
            <w:tcW w:w="566" w:type="dxa"/>
            <w:gridSpan w:val="2"/>
            <w:tcBorders>
              <w:top w:val="single" w:sz="4" w:space="0" w:color="auto"/>
              <w:left w:val="single" w:sz="4" w:space="0" w:color="auto"/>
              <w:bottom w:val="single" w:sz="4" w:space="0" w:color="auto"/>
              <w:right w:val="single" w:sz="4" w:space="0" w:color="auto"/>
            </w:tcBorders>
            <w:hideMark/>
          </w:tcPr>
          <w:p w14:paraId="73922A0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tcPr>
          <w:p w14:paraId="4963424F" w14:textId="77777777" w:rsidR="0090729A" w:rsidRPr="0090729A" w:rsidRDefault="0090729A" w:rsidP="0090729A">
            <w:pPr>
              <w:keepNext w:val="0"/>
              <w:keepLines w:val="0"/>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7FF39C9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3446DD7" w14:textId="77777777" w:rsidTr="0090729A">
        <w:trPr>
          <w:trHeight w:val="1457"/>
        </w:trPr>
        <w:tc>
          <w:tcPr>
            <w:tcW w:w="1418" w:type="dxa"/>
            <w:tcBorders>
              <w:top w:val="single" w:sz="4" w:space="0" w:color="auto"/>
              <w:left w:val="single" w:sz="4" w:space="0" w:color="auto"/>
              <w:bottom w:val="single" w:sz="4" w:space="0" w:color="auto"/>
              <w:right w:val="single" w:sz="4" w:space="0" w:color="auto"/>
            </w:tcBorders>
            <w:hideMark/>
          </w:tcPr>
          <w:p w14:paraId="00DA659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2.3.2</w:t>
            </w:r>
          </w:p>
        </w:tc>
        <w:tc>
          <w:tcPr>
            <w:tcW w:w="3402" w:type="dxa"/>
            <w:tcBorders>
              <w:top w:val="single" w:sz="4" w:space="0" w:color="auto"/>
              <w:left w:val="single" w:sz="4" w:space="0" w:color="auto"/>
              <w:bottom w:val="single" w:sz="4" w:space="0" w:color="auto"/>
              <w:right w:val="single" w:sz="4" w:space="0" w:color="auto"/>
            </w:tcBorders>
            <w:hideMark/>
          </w:tcPr>
          <w:p w14:paraId="55771A9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Hỗ trợ phi công.</w:t>
            </w:r>
          </w:p>
        </w:tc>
        <w:tc>
          <w:tcPr>
            <w:tcW w:w="566" w:type="dxa"/>
            <w:gridSpan w:val="2"/>
            <w:tcBorders>
              <w:top w:val="single" w:sz="4" w:space="0" w:color="auto"/>
              <w:left w:val="single" w:sz="4" w:space="0" w:color="auto"/>
              <w:bottom w:val="single" w:sz="4" w:space="0" w:color="auto"/>
              <w:right w:val="single" w:sz="4" w:space="0" w:color="auto"/>
            </w:tcBorders>
            <w:hideMark/>
          </w:tcPr>
          <w:p w14:paraId="554394B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1CAD9DA2" w14:textId="77777777" w:rsidR="0090729A" w:rsidRPr="0090729A" w:rsidRDefault="0090729A" w:rsidP="0090729A">
            <w:pPr>
              <w:keepNext w:val="0"/>
              <w:keepLines w:val="0"/>
              <w:rPr>
                <w:rFonts w:eastAsia="Calibri"/>
                <w:iCs/>
                <w:sz w:val="24"/>
                <w:szCs w:val="24"/>
                <w:lang w:val="vi-VN"/>
              </w:rPr>
            </w:pPr>
            <w:r w:rsidRPr="0090729A">
              <w:rPr>
                <w:rFonts w:eastAsia="Calibri"/>
                <w:b/>
                <w:iCs/>
                <w:sz w:val="24"/>
                <w:szCs w:val="24"/>
                <w:lang w:val="vi-VN"/>
              </w:rPr>
              <w:t>Khối lượng công việc</w:t>
            </w:r>
            <w:r w:rsidRPr="0090729A">
              <w:rPr>
                <w:rFonts w:eastAsia="Calibri"/>
                <w:iCs/>
                <w:sz w:val="24"/>
                <w:szCs w:val="24"/>
                <w:lang w:val="vi-VN"/>
              </w:rPr>
              <w:t xml:space="preserve"> của phi công</w:t>
            </w:r>
          </w:p>
          <w:p w14:paraId="4B84FF35"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Hỗ trợ nội dung</w:t>
            </w:r>
            <w:r w:rsidRPr="0090729A">
              <w:rPr>
                <w:rFonts w:eastAsia="Calibri"/>
                <w:iCs/>
                <w:sz w:val="24"/>
                <w:szCs w:val="24"/>
                <w:lang w:val="vi-VN"/>
              </w:rPr>
              <w:t>: chỉ thị, thông tin, hỗ trợ, yếu tố con người.</w:t>
            </w:r>
          </w:p>
        </w:tc>
        <w:tc>
          <w:tcPr>
            <w:tcW w:w="1276" w:type="dxa"/>
            <w:tcBorders>
              <w:top w:val="single" w:sz="4" w:space="0" w:color="auto"/>
              <w:left w:val="single" w:sz="4" w:space="0" w:color="auto"/>
              <w:bottom w:val="single" w:sz="4" w:space="0" w:color="auto"/>
              <w:right w:val="single" w:sz="4" w:space="0" w:color="auto"/>
            </w:tcBorders>
            <w:hideMark/>
          </w:tcPr>
          <w:p w14:paraId="483F664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4348CFB" w14:textId="77777777" w:rsidTr="0090729A">
        <w:trPr>
          <w:trHeight w:val="349"/>
        </w:trPr>
        <w:tc>
          <w:tcPr>
            <w:tcW w:w="9498" w:type="dxa"/>
            <w:gridSpan w:val="6"/>
            <w:tcBorders>
              <w:top w:val="single" w:sz="4" w:space="0" w:color="auto"/>
              <w:left w:val="single" w:sz="4" w:space="0" w:color="auto"/>
              <w:bottom w:val="single" w:sz="4" w:space="0" w:color="auto"/>
              <w:right w:val="single" w:sz="4" w:space="0" w:color="auto"/>
            </w:tcBorders>
            <w:hideMark/>
          </w:tcPr>
          <w:p w14:paraId="3336B117" w14:textId="77777777" w:rsidR="0090729A" w:rsidRPr="0090729A" w:rsidRDefault="0090729A" w:rsidP="0090729A">
            <w:pPr>
              <w:keepNext w:val="0"/>
              <w:keepLines w:val="0"/>
              <w:jc w:val="center"/>
              <w:rPr>
                <w:rFonts w:eastAsia="Calibri"/>
                <w:sz w:val="24"/>
                <w:szCs w:val="24"/>
                <w:lang w:val="vi-VN"/>
              </w:rPr>
            </w:pPr>
            <w:r w:rsidRPr="0090729A">
              <w:rPr>
                <w:rFonts w:eastAsia="Calibri"/>
                <w:b/>
                <w:i/>
                <w:sz w:val="24"/>
                <w:szCs w:val="24"/>
                <w:lang w:val="vi-VN"/>
              </w:rPr>
              <w:t>Chủ đề 3: Phương thức cho các tình huống bất thường và khẩn nguy</w:t>
            </w:r>
          </w:p>
        </w:tc>
      </w:tr>
      <w:tr w:rsidR="0090729A" w:rsidRPr="0090729A" w14:paraId="57B352F4"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7F1159EA"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3.1. Áp dụng phương thức cho ABES</w:t>
            </w:r>
          </w:p>
        </w:tc>
      </w:tr>
      <w:tr w:rsidR="0090729A" w:rsidRPr="0090729A" w14:paraId="449F20E8"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58238A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3.1.1</w:t>
            </w:r>
          </w:p>
        </w:tc>
        <w:tc>
          <w:tcPr>
            <w:tcW w:w="3402" w:type="dxa"/>
            <w:tcBorders>
              <w:top w:val="single" w:sz="4" w:space="0" w:color="auto"/>
              <w:left w:val="single" w:sz="4" w:space="0" w:color="auto"/>
              <w:bottom w:val="single" w:sz="4" w:space="0" w:color="auto"/>
              <w:right w:val="single" w:sz="4" w:space="0" w:color="auto"/>
            </w:tcBorders>
            <w:hideMark/>
          </w:tcPr>
          <w:p w14:paraId="3FC51D1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các phương thức cho các tình huống bất thường và khẩn </w:t>
            </w:r>
            <w:r w:rsidRPr="0090729A">
              <w:rPr>
                <w:rFonts w:eastAsia="Calibri"/>
                <w:b/>
                <w:sz w:val="24"/>
                <w:szCs w:val="24"/>
                <w:lang w:val="vi-VN"/>
              </w:rPr>
              <w:t>nguy</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07FABA5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tcPr>
          <w:p w14:paraId="38CAE55C" w14:textId="77777777" w:rsidR="0090729A" w:rsidRPr="0090729A" w:rsidRDefault="0090729A" w:rsidP="0090729A">
            <w:pPr>
              <w:keepNext w:val="0"/>
              <w:keepLines w:val="0"/>
              <w:rPr>
                <w:rFonts w:eastAsia="Calibri"/>
                <w:sz w:val="24"/>
                <w:szCs w:val="24"/>
                <w:lang w:val="vi-VN"/>
              </w:rPr>
            </w:pPr>
          </w:p>
          <w:p w14:paraId="5ACDC0C7" w14:textId="77777777" w:rsidR="0090729A" w:rsidRPr="0090729A" w:rsidRDefault="0090729A" w:rsidP="0090729A">
            <w:pPr>
              <w:keepNext w:val="0"/>
              <w:keepLines w:val="0"/>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26981A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94AD275"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27BE4431"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3.2. Lỗi vô tuyến</w:t>
            </w:r>
          </w:p>
        </w:tc>
      </w:tr>
      <w:tr w:rsidR="0090729A" w:rsidRPr="0090729A" w14:paraId="6E8C1D6F" w14:textId="77777777" w:rsidTr="0090729A">
        <w:trPr>
          <w:trHeight w:val="878"/>
        </w:trPr>
        <w:tc>
          <w:tcPr>
            <w:tcW w:w="1418" w:type="dxa"/>
            <w:tcBorders>
              <w:top w:val="single" w:sz="4" w:space="0" w:color="auto"/>
              <w:left w:val="single" w:sz="4" w:space="0" w:color="auto"/>
              <w:bottom w:val="single" w:sz="4" w:space="0" w:color="auto"/>
              <w:right w:val="single" w:sz="4" w:space="0" w:color="auto"/>
            </w:tcBorders>
            <w:hideMark/>
          </w:tcPr>
          <w:p w14:paraId="5678B75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3.2.1</w:t>
            </w:r>
          </w:p>
        </w:tc>
        <w:tc>
          <w:tcPr>
            <w:tcW w:w="3402" w:type="dxa"/>
            <w:tcBorders>
              <w:top w:val="single" w:sz="4" w:space="0" w:color="auto"/>
              <w:left w:val="single" w:sz="4" w:space="0" w:color="auto"/>
              <w:bottom w:val="single" w:sz="4" w:space="0" w:color="auto"/>
              <w:right w:val="single" w:sz="4" w:space="0" w:color="auto"/>
            </w:tcBorders>
            <w:hideMark/>
          </w:tcPr>
          <w:p w14:paraId="701F0AA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phương thức cần tuân thủ khi </w:t>
            </w:r>
            <w:r w:rsidRPr="0090729A">
              <w:rPr>
                <w:rFonts w:eastAsia="Calibri"/>
                <w:b/>
                <w:sz w:val="24"/>
                <w:szCs w:val="24"/>
                <w:lang w:val="vi-VN"/>
              </w:rPr>
              <w:t>tổ lái</w:t>
            </w:r>
            <w:r w:rsidRPr="0090729A">
              <w:rPr>
                <w:rFonts w:eastAsia="Calibri"/>
                <w:sz w:val="24"/>
                <w:szCs w:val="24"/>
                <w:lang w:val="vi-VN"/>
              </w:rPr>
              <w:t xml:space="preserve"> </w:t>
            </w:r>
            <w:r w:rsidRPr="0090729A">
              <w:rPr>
                <w:rFonts w:eastAsia="Calibri"/>
                <w:b/>
                <w:sz w:val="24"/>
                <w:szCs w:val="24"/>
                <w:lang w:val="vi-VN"/>
              </w:rPr>
              <w:t>hỏng vô tuyến hoàn toàn hoặc một phần</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71E7A3E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hideMark/>
          </w:tcPr>
          <w:p w14:paraId="5E87672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Doc 7030</w:t>
            </w:r>
          </w:p>
          <w:p w14:paraId="0B8C15DD" w14:textId="77777777" w:rsidR="0090729A" w:rsidRPr="0090729A" w:rsidRDefault="0090729A" w:rsidP="0090729A">
            <w:pPr>
              <w:keepNext w:val="0"/>
              <w:keepLines w:val="0"/>
              <w:rPr>
                <w:rFonts w:eastAsia="Calibri"/>
                <w:bCs/>
                <w:sz w:val="24"/>
                <w:szCs w:val="24"/>
                <w:lang w:val="vi-VN"/>
              </w:rPr>
            </w:pPr>
            <w:r w:rsidRPr="0090729A">
              <w:rPr>
                <w:rFonts w:eastAsia="Calibri"/>
                <w:bCs/>
                <w:i/>
                <w:iCs/>
                <w:sz w:val="24"/>
                <w:szCs w:val="24"/>
                <w:lang w:val="vi-VN"/>
              </w:rPr>
              <w:t>Hỗ trợ nội dung</w:t>
            </w:r>
            <w:r w:rsidRPr="0090729A">
              <w:rPr>
                <w:rFonts w:eastAsia="Calibri"/>
                <w:bCs/>
                <w:sz w:val="24"/>
                <w:szCs w:val="24"/>
                <w:lang w:val="vi-VN"/>
              </w:rPr>
              <w:t>: Phương thức quân sự</w:t>
            </w:r>
          </w:p>
        </w:tc>
        <w:tc>
          <w:tcPr>
            <w:tcW w:w="1276" w:type="dxa"/>
            <w:tcBorders>
              <w:top w:val="single" w:sz="4" w:space="0" w:color="auto"/>
              <w:left w:val="single" w:sz="4" w:space="0" w:color="auto"/>
              <w:bottom w:val="single" w:sz="4" w:space="0" w:color="auto"/>
              <w:right w:val="single" w:sz="4" w:space="0" w:color="auto"/>
            </w:tcBorders>
            <w:hideMark/>
          </w:tcPr>
          <w:p w14:paraId="182F6D9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B8528B5"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052148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3.2.2</w:t>
            </w:r>
          </w:p>
        </w:tc>
        <w:tc>
          <w:tcPr>
            <w:tcW w:w="3402" w:type="dxa"/>
            <w:tcBorders>
              <w:top w:val="single" w:sz="4" w:space="0" w:color="auto"/>
              <w:left w:val="single" w:sz="4" w:space="0" w:color="auto"/>
              <w:bottom w:val="single" w:sz="4" w:space="0" w:color="auto"/>
              <w:right w:val="single" w:sz="4" w:space="0" w:color="auto"/>
            </w:tcBorders>
            <w:hideMark/>
          </w:tcPr>
          <w:p w14:paraId="37EA336B" w14:textId="77777777" w:rsidR="0090729A" w:rsidRPr="0090729A" w:rsidRDefault="0090729A" w:rsidP="0090729A">
            <w:pPr>
              <w:keepNext w:val="0"/>
              <w:keepLines w:val="0"/>
              <w:ind w:firstLine="57"/>
              <w:rPr>
                <w:rFonts w:eastAsia="Calibri"/>
                <w:sz w:val="24"/>
                <w:szCs w:val="24"/>
                <w:lang w:val="vi-VN"/>
              </w:rPr>
            </w:pPr>
            <w:r w:rsidRPr="0090729A">
              <w:rPr>
                <w:rFonts w:eastAsia="Calibri"/>
                <w:sz w:val="24"/>
                <w:szCs w:val="24"/>
                <w:lang w:val="vi-VN"/>
              </w:rPr>
              <w:t xml:space="preserve">Áp dụng các phương thức cần tuân thủ khi </w:t>
            </w:r>
            <w:r w:rsidRPr="0090729A">
              <w:rPr>
                <w:rFonts w:eastAsia="Calibri"/>
                <w:b/>
                <w:sz w:val="24"/>
                <w:szCs w:val="24"/>
                <w:lang w:val="vi-VN"/>
              </w:rPr>
              <w:t>tổ lái bị hỏng vô tuyến hoàn toàn hoặc một phần</w:t>
            </w:r>
          </w:p>
        </w:tc>
        <w:tc>
          <w:tcPr>
            <w:tcW w:w="566" w:type="dxa"/>
            <w:gridSpan w:val="2"/>
            <w:tcBorders>
              <w:top w:val="single" w:sz="4" w:space="0" w:color="auto"/>
              <w:left w:val="single" w:sz="4" w:space="0" w:color="auto"/>
              <w:bottom w:val="single" w:sz="4" w:space="0" w:color="auto"/>
              <w:right w:val="single" w:sz="4" w:space="0" w:color="auto"/>
            </w:tcBorders>
            <w:hideMark/>
          </w:tcPr>
          <w:p w14:paraId="2EC3687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198A5EFE" w14:textId="77777777" w:rsidR="0090729A" w:rsidRPr="0090729A" w:rsidRDefault="0090729A" w:rsidP="0090729A">
            <w:pPr>
              <w:keepNext w:val="0"/>
              <w:keepLines w:val="0"/>
              <w:rPr>
                <w:rFonts w:eastAsia="Calibri"/>
                <w:sz w:val="24"/>
                <w:szCs w:val="24"/>
                <w:lang w:val="vi-VN"/>
              </w:rPr>
            </w:pPr>
            <w:r w:rsidRPr="0090729A">
              <w:rPr>
                <w:rFonts w:eastAsia="Calibri"/>
                <w:bCs/>
                <w:i/>
                <w:iCs/>
                <w:sz w:val="24"/>
                <w:szCs w:val="24"/>
                <w:lang w:val="vi-VN"/>
              </w:rPr>
              <w:t>Hỗ trợ nội dung</w:t>
            </w:r>
            <w:r w:rsidRPr="0090729A">
              <w:rPr>
                <w:rFonts w:eastAsia="Calibri"/>
                <w:b/>
                <w:sz w:val="24"/>
                <w:szCs w:val="24"/>
                <w:lang w:val="vi-VN"/>
              </w:rPr>
              <w:t>: Mất liên lạc kéo dài</w:t>
            </w:r>
          </w:p>
        </w:tc>
        <w:tc>
          <w:tcPr>
            <w:tcW w:w="1276" w:type="dxa"/>
            <w:tcBorders>
              <w:top w:val="single" w:sz="4" w:space="0" w:color="auto"/>
              <w:left w:val="single" w:sz="4" w:space="0" w:color="auto"/>
              <w:bottom w:val="single" w:sz="4" w:space="0" w:color="auto"/>
              <w:right w:val="single" w:sz="4" w:space="0" w:color="auto"/>
            </w:tcBorders>
            <w:hideMark/>
          </w:tcPr>
          <w:p w14:paraId="6C6AE2A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AD2E8F5"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1E778917"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3.3. Can thiệp bất hợp pháp và đe dọa đánh bom tàu bay</w:t>
            </w:r>
          </w:p>
        </w:tc>
      </w:tr>
      <w:tr w:rsidR="0090729A" w:rsidRPr="0090729A" w14:paraId="377EFA6D" w14:textId="77777777" w:rsidTr="0090729A">
        <w:trPr>
          <w:trHeight w:val="550"/>
        </w:trPr>
        <w:tc>
          <w:tcPr>
            <w:tcW w:w="1418" w:type="dxa"/>
            <w:tcBorders>
              <w:top w:val="single" w:sz="4" w:space="0" w:color="auto"/>
              <w:left w:val="single" w:sz="4" w:space="0" w:color="auto"/>
              <w:bottom w:val="single" w:sz="4" w:space="0" w:color="auto"/>
              <w:right w:val="single" w:sz="4" w:space="0" w:color="auto"/>
            </w:tcBorders>
            <w:hideMark/>
          </w:tcPr>
          <w:p w14:paraId="383FE24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3.3.1</w:t>
            </w:r>
          </w:p>
        </w:tc>
        <w:tc>
          <w:tcPr>
            <w:tcW w:w="3402" w:type="dxa"/>
            <w:tcBorders>
              <w:top w:val="single" w:sz="4" w:space="0" w:color="auto"/>
              <w:left w:val="single" w:sz="4" w:space="0" w:color="auto"/>
              <w:bottom w:val="single" w:sz="4" w:space="0" w:color="auto"/>
              <w:right w:val="single" w:sz="4" w:space="0" w:color="auto"/>
            </w:tcBorders>
            <w:hideMark/>
          </w:tcPr>
          <w:p w14:paraId="05D8D7ED" w14:textId="77777777" w:rsidR="0090729A" w:rsidRPr="0090729A" w:rsidRDefault="0090729A" w:rsidP="0090729A">
            <w:pPr>
              <w:keepNext w:val="0"/>
              <w:keepLines w:val="0"/>
              <w:rPr>
                <w:rFonts w:eastAsia="Calibri"/>
                <w:sz w:val="24"/>
                <w:szCs w:val="24"/>
                <w:lang w:val="vi-VN"/>
              </w:rPr>
            </w:pPr>
            <w:r w:rsidRPr="0090729A">
              <w:rPr>
                <w:rFonts w:eastAsia="Calibri"/>
                <w:b/>
                <w:bCs/>
                <w:sz w:val="24"/>
                <w:szCs w:val="24"/>
                <w:lang w:val="vi-VN"/>
              </w:rPr>
              <w:t>Áp dụng các phương thức ATC liên quan đến</w:t>
            </w:r>
            <w:r w:rsidRPr="0090729A">
              <w:rPr>
                <w:rFonts w:eastAsia="Calibri"/>
                <w:sz w:val="24"/>
                <w:szCs w:val="24"/>
                <w:lang w:val="vi-VN"/>
              </w:rPr>
              <w:t xml:space="preserve"> can thiệp bất hợp pháp và đe dọa bom tàu bay.</w:t>
            </w:r>
          </w:p>
        </w:tc>
        <w:tc>
          <w:tcPr>
            <w:tcW w:w="566" w:type="dxa"/>
            <w:gridSpan w:val="2"/>
            <w:tcBorders>
              <w:top w:val="single" w:sz="4" w:space="0" w:color="auto"/>
              <w:left w:val="single" w:sz="4" w:space="0" w:color="auto"/>
              <w:bottom w:val="single" w:sz="4" w:space="0" w:color="auto"/>
              <w:right w:val="single" w:sz="4" w:space="0" w:color="auto"/>
            </w:tcBorders>
            <w:hideMark/>
          </w:tcPr>
          <w:p w14:paraId="6AE0448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38B31B4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4A298FD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F2FCBCC"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1D59F59A"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3.4.Tàu bay bị lạc hoặc không nhận dạng được</w:t>
            </w:r>
          </w:p>
        </w:tc>
      </w:tr>
      <w:tr w:rsidR="0090729A" w:rsidRPr="0090729A" w14:paraId="5B7657CE"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07AA031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3.4.1</w:t>
            </w:r>
          </w:p>
        </w:tc>
        <w:tc>
          <w:tcPr>
            <w:tcW w:w="3402" w:type="dxa"/>
            <w:tcBorders>
              <w:top w:val="single" w:sz="4" w:space="0" w:color="auto"/>
              <w:left w:val="single" w:sz="4" w:space="0" w:color="auto"/>
              <w:bottom w:val="single" w:sz="4" w:space="0" w:color="auto"/>
              <w:right w:val="single" w:sz="4" w:space="0" w:color="auto"/>
            </w:tcBorders>
            <w:hideMark/>
          </w:tcPr>
          <w:p w14:paraId="204542C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Áp dụng các phương thức trong trường hợp tàu bay bị lạc.</w:t>
            </w:r>
          </w:p>
        </w:tc>
        <w:tc>
          <w:tcPr>
            <w:tcW w:w="566" w:type="dxa"/>
            <w:gridSpan w:val="2"/>
            <w:tcBorders>
              <w:top w:val="single" w:sz="4" w:space="0" w:color="auto"/>
              <w:left w:val="single" w:sz="4" w:space="0" w:color="auto"/>
              <w:bottom w:val="single" w:sz="4" w:space="0" w:color="auto"/>
              <w:right w:val="single" w:sz="4" w:space="0" w:color="auto"/>
            </w:tcBorders>
            <w:hideMark/>
          </w:tcPr>
          <w:p w14:paraId="1C1E9ED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5DC03E7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4444</w:t>
            </w:r>
          </w:p>
          <w:p w14:paraId="332993C8"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Trong </w:t>
            </w:r>
            <w:r w:rsidRPr="0090729A">
              <w:rPr>
                <w:rFonts w:eastAsia="Calibri"/>
                <w:b/>
                <w:iCs/>
                <w:sz w:val="24"/>
                <w:szCs w:val="24"/>
                <w:lang w:val="vi-VN"/>
              </w:rPr>
              <w:lastRenderedPageBreak/>
              <w:t>vùng trời</w:t>
            </w:r>
            <w:r w:rsidRPr="0090729A">
              <w:rPr>
                <w:rFonts w:eastAsia="Calibri"/>
                <w:iCs/>
                <w:sz w:val="24"/>
                <w:szCs w:val="24"/>
                <w:lang w:val="vi-VN"/>
              </w:rPr>
              <w:t xml:space="preserve"> kiểm soát, ngoài </w:t>
            </w:r>
            <w:r w:rsidRPr="0090729A">
              <w:rPr>
                <w:rFonts w:eastAsia="Calibri"/>
                <w:b/>
                <w:iCs/>
                <w:sz w:val="24"/>
                <w:szCs w:val="24"/>
                <w:lang w:val="vi-VN"/>
              </w:rPr>
              <w:t>vùng trời</w:t>
            </w:r>
            <w:r w:rsidRPr="0090729A">
              <w:rPr>
                <w:rFonts w:eastAsia="Calibri"/>
                <w:iCs/>
                <w:sz w:val="24"/>
                <w:szCs w:val="24"/>
                <w:lang w:val="vi-VN"/>
              </w:rPr>
              <w:t xml:space="preserve"> kiểm soát</w:t>
            </w:r>
          </w:p>
        </w:tc>
        <w:tc>
          <w:tcPr>
            <w:tcW w:w="1276" w:type="dxa"/>
            <w:tcBorders>
              <w:top w:val="single" w:sz="4" w:space="0" w:color="auto"/>
              <w:left w:val="single" w:sz="4" w:space="0" w:color="auto"/>
              <w:bottom w:val="single" w:sz="4" w:space="0" w:color="auto"/>
              <w:right w:val="single" w:sz="4" w:space="0" w:color="auto"/>
            </w:tcBorders>
            <w:hideMark/>
          </w:tcPr>
          <w:p w14:paraId="5D1721B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lastRenderedPageBreak/>
              <w:t>TẤT CẢ</w:t>
            </w:r>
          </w:p>
        </w:tc>
      </w:tr>
      <w:tr w:rsidR="0090729A" w:rsidRPr="0090729A" w14:paraId="4BACF53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613553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3.4.2</w:t>
            </w:r>
          </w:p>
        </w:tc>
        <w:tc>
          <w:tcPr>
            <w:tcW w:w="3402" w:type="dxa"/>
            <w:tcBorders>
              <w:top w:val="single" w:sz="4" w:space="0" w:color="auto"/>
              <w:left w:val="single" w:sz="4" w:space="0" w:color="auto"/>
              <w:bottom w:val="single" w:sz="4" w:space="0" w:color="auto"/>
              <w:right w:val="single" w:sz="4" w:space="0" w:color="auto"/>
            </w:tcBorders>
            <w:hideMark/>
          </w:tcPr>
          <w:p w14:paraId="0EBA42C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các phương thức trong trường hợp tàu bay </w:t>
            </w:r>
            <w:r w:rsidRPr="0090729A">
              <w:rPr>
                <w:rFonts w:eastAsia="Calibri"/>
                <w:b/>
                <w:sz w:val="24"/>
                <w:szCs w:val="24"/>
                <w:lang w:val="vi-VN"/>
              </w:rPr>
              <w:t>không nhận dạng được</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1AA1A86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46C69A3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4C17E4A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4BABDE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5478762"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TWR ABES </w:t>
            </w:r>
            <w:r w:rsidRPr="0090729A">
              <w:rPr>
                <w:rFonts w:eastAsia="Calibri"/>
                <w:sz w:val="24"/>
                <w:szCs w:val="24"/>
                <w:lang w:val="vi-VN"/>
              </w:rPr>
              <w:t>3.4.</w:t>
            </w:r>
            <w:r w:rsidRPr="0090729A">
              <w:rPr>
                <w:rFonts w:eastAsia="Calibri"/>
                <w:sz w:val="24"/>
                <w:szCs w:val="24"/>
                <w:lang w:val="en-US"/>
              </w:rPr>
              <w:t>3</w:t>
            </w:r>
          </w:p>
        </w:tc>
        <w:tc>
          <w:tcPr>
            <w:tcW w:w="3402" w:type="dxa"/>
            <w:tcBorders>
              <w:top w:val="single" w:sz="4" w:space="0" w:color="auto"/>
              <w:left w:val="single" w:sz="4" w:space="0" w:color="auto"/>
              <w:bottom w:val="single" w:sz="4" w:space="0" w:color="auto"/>
              <w:right w:val="single" w:sz="4" w:space="0" w:color="auto"/>
            </w:tcBorders>
            <w:hideMark/>
          </w:tcPr>
          <w:p w14:paraId="64219CFB"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Cung cấp hỗ trợ dẫn đường đến tàu bay.</w:t>
            </w:r>
          </w:p>
        </w:tc>
        <w:tc>
          <w:tcPr>
            <w:tcW w:w="566" w:type="dxa"/>
            <w:gridSpan w:val="2"/>
            <w:tcBorders>
              <w:top w:val="single" w:sz="4" w:space="0" w:color="auto"/>
              <w:left w:val="single" w:sz="4" w:space="0" w:color="auto"/>
              <w:bottom w:val="single" w:sz="4" w:space="0" w:color="auto"/>
              <w:right w:val="single" w:sz="4" w:space="0" w:color="auto"/>
            </w:tcBorders>
            <w:hideMark/>
          </w:tcPr>
          <w:p w14:paraId="789035FA"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4</w:t>
            </w:r>
          </w:p>
        </w:tc>
        <w:tc>
          <w:tcPr>
            <w:tcW w:w="2836" w:type="dxa"/>
            <w:tcBorders>
              <w:top w:val="single" w:sz="4" w:space="0" w:color="auto"/>
              <w:left w:val="single" w:sz="4" w:space="0" w:color="auto"/>
              <w:bottom w:val="single" w:sz="4" w:space="0" w:color="auto"/>
              <w:right w:val="single" w:sz="4" w:space="0" w:color="auto"/>
            </w:tcBorders>
            <w:hideMark/>
          </w:tcPr>
          <w:p w14:paraId="4F73AE22" w14:textId="77777777" w:rsidR="0090729A" w:rsidRPr="0090729A" w:rsidRDefault="0090729A" w:rsidP="0090729A">
            <w:pPr>
              <w:keepNext w:val="0"/>
              <w:keepLines w:val="0"/>
              <w:rPr>
                <w:rFonts w:eastAsia="Calibri"/>
                <w:sz w:val="24"/>
                <w:szCs w:val="24"/>
                <w:lang w:val="en-US"/>
              </w:rPr>
            </w:pPr>
            <w:r w:rsidRPr="0090729A">
              <w:rPr>
                <w:rFonts w:eastAsia="Calibri"/>
                <w:i/>
                <w:sz w:val="24"/>
                <w:szCs w:val="24"/>
                <w:lang w:val="vi-VN"/>
              </w:rPr>
              <w:t>Hỗ trợ nội dung</w:t>
            </w:r>
            <w:r w:rsidRPr="0090729A">
              <w:rPr>
                <w:rFonts w:eastAsia="Calibri"/>
                <w:sz w:val="24"/>
                <w:szCs w:val="24"/>
                <w:lang w:val="en-US"/>
              </w:rPr>
              <w:t>: Tàu bay bị chuyển hướng, tàu bay bị mất hoặc không chắc chắn về vị trí của mình, thông tin thu được từ cơ sở hoặc từ dịch vụ radar hoặc từ các phi công khác, sân bay gần nhất và phù hợp nhất, đường bay, hướng bay, khoảng cách, thông tin sân bay, và bất kỳ thông tin nào khác.</w:t>
            </w:r>
          </w:p>
        </w:tc>
        <w:tc>
          <w:tcPr>
            <w:tcW w:w="1276" w:type="dxa"/>
            <w:tcBorders>
              <w:top w:val="single" w:sz="4" w:space="0" w:color="auto"/>
              <w:left w:val="single" w:sz="4" w:space="0" w:color="auto"/>
              <w:bottom w:val="single" w:sz="4" w:space="0" w:color="auto"/>
              <w:right w:val="single" w:sz="4" w:space="0" w:color="auto"/>
            </w:tcBorders>
            <w:hideMark/>
          </w:tcPr>
          <w:p w14:paraId="23EC2100"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tc>
      </w:tr>
      <w:tr w:rsidR="0090729A" w:rsidRPr="0090729A" w14:paraId="38F53918"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7B1392D7"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3.5. Xâm nhập đường cất hạ cánh</w:t>
            </w:r>
          </w:p>
        </w:tc>
      </w:tr>
      <w:tr w:rsidR="0090729A" w:rsidRPr="0090729A" w14:paraId="45B95F09" w14:textId="77777777" w:rsidTr="0090729A">
        <w:trPr>
          <w:trHeight w:val="705"/>
        </w:trPr>
        <w:tc>
          <w:tcPr>
            <w:tcW w:w="1418" w:type="dxa"/>
            <w:tcBorders>
              <w:top w:val="single" w:sz="4" w:space="0" w:color="auto"/>
              <w:left w:val="single" w:sz="4" w:space="0" w:color="auto"/>
              <w:bottom w:val="single" w:sz="4" w:space="0" w:color="auto"/>
              <w:right w:val="single" w:sz="4" w:space="0" w:color="auto"/>
            </w:tcBorders>
            <w:hideMark/>
          </w:tcPr>
          <w:p w14:paraId="329C124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ABES </w:t>
            </w:r>
            <w:r w:rsidRPr="0090729A">
              <w:rPr>
                <w:rFonts w:eastAsia="Calibri"/>
                <w:sz w:val="24"/>
                <w:szCs w:val="24"/>
                <w:lang w:val="vi-VN"/>
              </w:rPr>
              <w:t>3.5.1</w:t>
            </w:r>
          </w:p>
        </w:tc>
        <w:tc>
          <w:tcPr>
            <w:tcW w:w="3402" w:type="dxa"/>
            <w:tcBorders>
              <w:top w:val="single" w:sz="4" w:space="0" w:color="auto"/>
              <w:left w:val="single" w:sz="4" w:space="0" w:color="auto"/>
              <w:bottom w:val="single" w:sz="4" w:space="0" w:color="auto"/>
              <w:right w:val="single" w:sz="4" w:space="0" w:color="auto"/>
            </w:tcBorders>
            <w:hideMark/>
          </w:tcPr>
          <w:p w14:paraId="28760F5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Áp dụng phương thức ATC phù hợp với tình huống xâm nhập đường cất hạ cánh.</w:t>
            </w:r>
          </w:p>
        </w:tc>
        <w:tc>
          <w:tcPr>
            <w:tcW w:w="566" w:type="dxa"/>
            <w:gridSpan w:val="2"/>
            <w:tcBorders>
              <w:top w:val="single" w:sz="4" w:space="0" w:color="auto"/>
              <w:left w:val="single" w:sz="4" w:space="0" w:color="auto"/>
              <w:bottom w:val="single" w:sz="4" w:space="0" w:color="auto"/>
              <w:right w:val="single" w:sz="4" w:space="0" w:color="auto"/>
            </w:tcBorders>
            <w:hideMark/>
          </w:tcPr>
          <w:p w14:paraId="5437B634"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3</w:t>
            </w:r>
          </w:p>
        </w:tc>
        <w:tc>
          <w:tcPr>
            <w:tcW w:w="2836" w:type="dxa"/>
            <w:tcBorders>
              <w:top w:val="single" w:sz="4" w:space="0" w:color="auto"/>
              <w:left w:val="single" w:sz="4" w:space="0" w:color="auto"/>
              <w:bottom w:val="single" w:sz="4" w:space="0" w:color="auto"/>
              <w:right w:val="single" w:sz="4" w:space="0" w:color="auto"/>
            </w:tcBorders>
            <w:hideMark/>
          </w:tcPr>
          <w:p w14:paraId="7855BFCE" w14:textId="77777777" w:rsidR="0090729A" w:rsidRPr="0090729A" w:rsidRDefault="0090729A" w:rsidP="0090729A">
            <w:pPr>
              <w:keepNext w:val="0"/>
              <w:keepLines w:val="0"/>
              <w:rPr>
                <w:rFonts w:eastAsia="Calibri"/>
                <w:b/>
                <w:sz w:val="24"/>
                <w:szCs w:val="24"/>
                <w:lang w:val="en-US"/>
              </w:rPr>
            </w:pPr>
            <w:r w:rsidRPr="0090729A">
              <w:rPr>
                <w:rFonts w:eastAsia="Calibri"/>
                <w:sz w:val="24"/>
                <w:szCs w:val="24"/>
                <w:lang w:val="en-US"/>
              </w:rPr>
              <w:t>ICAO DOC 4444.</w:t>
            </w:r>
          </w:p>
        </w:tc>
        <w:tc>
          <w:tcPr>
            <w:tcW w:w="1276" w:type="dxa"/>
            <w:tcBorders>
              <w:top w:val="single" w:sz="4" w:space="0" w:color="auto"/>
              <w:left w:val="single" w:sz="4" w:space="0" w:color="auto"/>
              <w:bottom w:val="single" w:sz="4" w:space="0" w:color="auto"/>
              <w:right w:val="single" w:sz="4" w:space="0" w:color="auto"/>
            </w:tcBorders>
            <w:hideMark/>
          </w:tcPr>
          <w:p w14:paraId="0CAC36A7"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TWR</w:t>
            </w:r>
          </w:p>
        </w:tc>
      </w:tr>
    </w:tbl>
    <w:p w14:paraId="737FC936" w14:textId="77777777" w:rsidR="0090729A" w:rsidRPr="0090729A" w:rsidRDefault="0090729A" w:rsidP="0090729A">
      <w:pPr>
        <w:keepNext w:val="0"/>
        <w:keepLines w:val="0"/>
        <w:widowControl/>
        <w:jc w:val="left"/>
        <w:rPr>
          <w:rFonts w:eastAsia="Calibri"/>
          <w:b/>
          <w:sz w:val="26"/>
          <w:szCs w:val="26"/>
          <w:lang w:val="en-US"/>
        </w:rPr>
      </w:pPr>
      <w:r w:rsidRPr="0090729A">
        <w:rPr>
          <w:rFonts w:eastAsia="Calibri"/>
          <w:b/>
          <w:sz w:val="26"/>
          <w:szCs w:val="26"/>
          <w:lang w:val="en-US"/>
        </w:rPr>
        <w:t xml:space="preserve">  </w:t>
      </w:r>
    </w:p>
    <w:p w14:paraId="085720DF" w14:textId="77777777" w:rsidR="0090729A" w:rsidRPr="0090729A" w:rsidRDefault="0090729A" w:rsidP="0090729A">
      <w:pPr>
        <w:keepNext w:val="0"/>
        <w:keepLines w:val="0"/>
        <w:widowControl/>
        <w:spacing w:line="256" w:lineRule="auto"/>
        <w:jc w:val="left"/>
        <w:rPr>
          <w:rFonts w:eastAsia="Calibri"/>
          <w:b/>
          <w:sz w:val="26"/>
          <w:szCs w:val="26"/>
          <w:lang w:val="en-US"/>
        </w:rPr>
      </w:pPr>
      <w:r w:rsidRPr="0090729A">
        <w:rPr>
          <w:rFonts w:eastAsia="Calibri"/>
          <w:b/>
          <w:sz w:val="26"/>
          <w:szCs w:val="26"/>
          <w:lang w:val="en-US"/>
        </w:rPr>
        <w:br w:type="page"/>
      </w:r>
    </w:p>
    <w:p w14:paraId="1194AF0E"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11: SÂN BAY (TWR AGA)</w:t>
      </w:r>
    </w:p>
    <w:p w14:paraId="100C6DBA"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 xml:space="preserve">Mục tiêu </w:t>
      </w:r>
      <w:r w:rsidRPr="0090729A">
        <w:rPr>
          <w:rFonts w:eastAsia="Calibri"/>
          <w:b/>
          <w:bCs/>
          <w:sz w:val="26"/>
          <w:szCs w:val="26"/>
          <w:lang w:val="en-US"/>
        </w:rPr>
        <w:t>môn học</w:t>
      </w:r>
      <w:r w:rsidRPr="0090729A">
        <w:rPr>
          <w:rFonts w:eastAsia="Calibri"/>
          <w:b/>
          <w:bCs/>
          <w:sz w:val="26"/>
          <w:szCs w:val="26"/>
          <w:lang w:val="vi-VN"/>
        </w:rPr>
        <w:t>:</w:t>
      </w:r>
    </w:p>
    <w:p w14:paraId="47DA308B"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6"/>
          <w:szCs w:val="26"/>
          <w:lang w:val="vi-VN"/>
        </w:rPr>
        <w:t xml:space="preserve">Học viên </w:t>
      </w:r>
      <w:r w:rsidRPr="0090729A">
        <w:rPr>
          <w:rFonts w:eastAsia="Calibri"/>
          <w:sz w:val="26"/>
          <w:szCs w:val="26"/>
          <w:lang w:val="en-US"/>
        </w:rPr>
        <w:t>phải</w:t>
      </w:r>
      <w:r w:rsidRPr="0090729A">
        <w:rPr>
          <w:rFonts w:eastAsia="Calibri"/>
          <w:sz w:val="26"/>
          <w:szCs w:val="26"/>
          <w:lang w:val="vi-VN"/>
        </w:rPr>
        <w:t xml:space="preserve"> nhận biết và hiểu được thiết kế và bố trí tổng thể của sân bay.</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3120"/>
        <w:gridCol w:w="519"/>
        <w:gridCol w:w="48"/>
        <w:gridCol w:w="3263"/>
        <w:gridCol w:w="1276"/>
      </w:tblGrid>
      <w:tr w:rsidR="0090729A" w:rsidRPr="0090729A" w14:paraId="3F041EAF"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tcPr>
          <w:p w14:paraId="18851246" w14:textId="77777777" w:rsidR="0090729A" w:rsidRPr="0090729A" w:rsidRDefault="0090729A" w:rsidP="0090729A">
            <w:pPr>
              <w:keepNext w:val="0"/>
              <w:keepLines w:val="0"/>
              <w:jc w:val="left"/>
              <w:rPr>
                <w:rFonts w:eastAsia="Calibri"/>
                <w:sz w:val="24"/>
                <w:szCs w:val="24"/>
                <w:lang w:val="vi-VN"/>
              </w:rPr>
            </w:pPr>
          </w:p>
        </w:tc>
        <w:tc>
          <w:tcPr>
            <w:tcW w:w="3118" w:type="dxa"/>
            <w:tcBorders>
              <w:top w:val="single" w:sz="4" w:space="0" w:color="auto"/>
              <w:left w:val="single" w:sz="4" w:space="0" w:color="auto"/>
              <w:bottom w:val="single" w:sz="4" w:space="0" w:color="auto"/>
              <w:right w:val="single" w:sz="4" w:space="0" w:color="auto"/>
            </w:tcBorders>
            <w:hideMark/>
          </w:tcPr>
          <w:p w14:paraId="441ACFBC" w14:textId="77777777" w:rsidR="0090729A" w:rsidRPr="0090729A" w:rsidRDefault="0090729A" w:rsidP="0090729A">
            <w:pPr>
              <w:keepNext w:val="0"/>
              <w:keepLines w:val="0"/>
              <w:rPr>
                <w:rFonts w:eastAsia="Calibri"/>
                <w:sz w:val="24"/>
                <w:szCs w:val="24"/>
                <w:lang w:val="vi-VN"/>
              </w:rPr>
            </w:pPr>
            <w:r w:rsidRPr="0090729A">
              <w:rPr>
                <w:b/>
                <w:bCs/>
                <w:sz w:val="24"/>
                <w:szCs w:val="24"/>
              </w:rPr>
              <w:t>NỘI DUNG</w:t>
            </w:r>
          </w:p>
        </w:tc>
        <w:tc>
          <w:tcPr>
            <w:tcW w:w="567" w:type="dxa"/>
            <w:gridSpan w:val="2"/>
            <w:tcBorders>
              <w:top w:val="single" w:sz="4" w:space="0" w:color="auto"/>
              <w:left w:val="single" w:sz="4" w:space="0" w:color="auto"/>
              <w:bottom w:val="single" w:sz="4" w:space="0" w:color="auto"/>
              <w:right w:val="single" w:sz="4" w:space="0" w:color="auto"/>
            </w:tcBorders>
            <w:hideMark/>
          </w:tcPr>
          <w:p w14:paraId="53A04400" w14:textId="77777777" w:rsidR="0090729A" w:rsidRPr="0090729A" w:rsidRDefault="0090729A" w:rsidP="0090729A">
            <w:pPr>
              <w:keepNext w:val="0"/>
              <w:keepLines w:val="0"/>
              <w:jc w:val="right"/>
              <w:rPr>
                <w:rFonts w:eastAsia="Calibri"/>
                <w:sz w:val="24"/>
                <w:szCs w:val="24"/>
                <w:lang w:val="vi-VN"/>
              </w:rPr>
            </w:pPr>
            <w:r w:rsidRPr="0090729A">
              <w:rPr>
                <w:b/>
                <w:bCs/>
                <w:sz w:val="24"/>
                <w:szCs w:val="24"/>
              </w:rPr>
              <w:t>MỨC</w:t>
            </w:r>
          </w:p>
        </w:tc>
        <w:tc>
          <w:tcPr>
            <w:tcW w:w="3261" w:type="dxa"/>
            <w:tcBorders>
              <w:top w:val="single" w:sz="4" w:space="0" w:color="auto"/>
              <w:left w:val="single" w:sz="4" w:space="0" w:color="auto"/>
              <w:bottom w:val="single" w:sz="4" w:space="0" w:color="auto"/>
              <w:right w:val="single" w:sz="4" w:space="0" w:color="auto"/>
            </w:tcBorders>
            <w:hideMark/>
          </w:tcPr>
          <w:p w14:paraId="465D92A2" w14:textId="77777777" w:rsidR="0090729A" w:rsidRPr="0090729A" w:rsidRDefault="0090729A" w:rsidP="0090729A">
            <w:pPr>
              <w:keepNext w:val="0"/>
              <w:keepLines w:val="0"/>
              <w:rPr>
                <w:rFonts w:eastAsia="Calibri"/>
                <w:sz w:val="24"/>
                <w:szCs w:val="24"/>
                <w:lang w:val="vi-VN"/>
              </w:rPr>
            </w:pPr>
            <w:r w:rsidRPr="0090729A">
              <w:rPr>
                <w:b/>
                <w:bCs/>
                <w:iCs/>
                <w:sz w:val="24"/>
                <w:szCs w:val="24"/>
              </w:rPr>
              <w:t>TÀI LIỆU THAM CHIẾU</w:t>
            </w:r>
          </w:p>
        </w:tc>
        <w:tc>
          <w:tcPr>
            <w:tcW w:w="1275" w:type="dxa"/>
            <w:tcBorders>
              <w:top w:val="single" w:sz="4" w:space="0" w:color="auto"/>
              <w:left w:val="single" w:sz="4" w:space="0" w:color="auto"/>
              <w:bottom w:val="single" w:sz="4" w:space="0" w:color="auto"/>
              <w:right w:val="single" w:sz="4" w:space="0" w:color="auto"/>
            </w:tcBorders>
          </w:tcPr>
          <w:p w14:paraId="0ECF3A81" w14:textId="77777777" w:rsidR="0090729A" w:rsidRPr="0090729A" w:rsidRDefault="0090729A" w:rsidP="0090729A">
            <w:pPr>
              <w:keepNext w:val="0"/>
              <w:keepLines w:val="0"/>
              <w:jc w:val="center"/>
              <w:rPr>
                <w:rFonts w:eastAsia="Calibri"/>
                <w:sz w:val="24"/>
                <w:szCs w:val="24"/>
                <w:lang w:val="vi-VN"/>
              </w:rPr>
            </w:pPr>
          </w:p>
        </w:tc>
      </w:tr>
      <w:tr w:rsidR="0090729A" w:rsidRPr="0090729A" w14:paraId="2D5C73D8" w14:textId="77777777" w:rsidTr="0090729A">
        <w:trPr>
          <w:trHeight w:val="436"/>
        </w:trPr>
        <w:tc>
          <w:tcPr>
            <w:tcW w:w="9639" w:type="dxa"/>
            <w:gridSpan w:val="6"/>
            <w:tcBorders>
              <w:top w:val="single" w:sz="4" w:space="0" w:color="auto"/>
              <w:left w:val="single" w:sz="4" w:space="0" w:color="auto"/>
              <w:bottom w:val="single" w:sz="4" w:space="0" w:color="auto"/>
              <w:right w:val="single" w:sz="4" w:space="0" w:color="auto"/>
            </w:tcBorders>
            <w:hideMark/>
          </w:tcPr>
          <w:p w14:paraId="1C1A05C7" w14:textId="77777777" w:rsidR="0090729A" w:rsidRPr="0090729A" w:rsidRDefault="0090729A" w:rsidP="0090729A">
            <w:pPr>
              <w:keepNext w:val="0"/>
              <w:keepLines w:val="0"/>
              <w:jc w:val="center"/>
              <w:rPr>
                <w:rFonts w:eastAsia="Calibri"/>
                <w:sz w:val="24"/>
                <w:szCs w:val="24"/>
                <w:lang w:val="vi-VN"/>
              </w:rPr>
            </w:pPr>
            <w:r w:rsidRPr="0090729A">
              <w:rPr>
                <w:rFonts w:eastAsia="Calibri"/>
                <w:b/>
                <w:sz w:val="24"/>
                <w:szCs w:val="24"/>
                <w:lang w:val="vi-VN"/>
              </w:rPr>
              <w:t>Chủ đề 1: Dữ liệu sân bay, bố trí và hiệp đồng</w:t>
            </w:r>
          </w:p>
        </w:tc>
      </w:tr>
      <w:tr w:rsidR="0090729A" w:rsidRPr="0090729A" w14:paraId="58179C20" w14:textId="77777777" w:rsidTr="0090729A">
        <w:trPr>
          <w:trHeight w:val="436"/>
        </w:trPr>
        <w:tc>
          <w:tcPr>
            <w:tcW w:w="9639" w:type="dxa"/>
            <w:gridSpan w:val="6"/>
            <w:tcBorders>
              <w:top w:val="single" w:sz="4" w:space="0" w:color="auto"/>
              <w:left w:val="single" w:sz="4" w:space="0" w:color="auto"/>
              <w:bottom w:val="single" w:sz="4" w:space="0" w:color="auto"/>
              <w:right w:val="single" w:sz="4" w:space="0" w:color="auto"/>
            </w:tcBorders>
            <w:hideMark/>
          </w:tcPr>
          <w:p w14:paraId="4ED4E30F"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vi-VN"/>
              </w:rPr>
              <w:t>Tiểu mục 1.1. Định nghĩa</w:t>
            </w:r>
          </w:p>
        </w:tc>
      </w:tr>
      <w:tr w:rsidR="0090729A" w:rsidRPr="0090729A" w14:paraId="2C129354"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1CCD6420" w14:textId="77777777" w:rsidR="0090729A" w:rsidRPr="0090729A" w:rsidRDefault="0090729A" w:rsidP="0090729A">
            <w:pPr>
              <w:keepNext w:val="0"/>
              <w:keepLines w:val="0"/>
              <w:jc w:val="left"/>
              <w:rPr>
                <w:rFonts w:eastAsia="Calibri"/>
                <w:sz w:val="24"/>
                <w:szCs w:val="24"/>
                <w:lang w:val="en-US"/>
              </w:rPr>
            </w:pPr>
            <w:bookmarkStart w:id="62" w:name="_Hlk229051224"/>
            <w:r w:rsidRPr="0090729A">
              <w:rPr>
                <w:rFonts w:eastAsia="Calibri"/>
                <w:sz w:val="24"/>
                <w:szCs w:val="24"/>
                <w:lang w:val="en-US"/>
              </w:rPr>
              <w:t xml:space="preserve">TWR AGA </w:t>
            </w:r>
            <w:bookmarkEnd w:id="62"/>
            <w:r w:rsidRPr="0090729A">
              <w:rPr>
                <w:rFonts w:eastAsia="Calibri"/>
                <w:sz w:val="24"/>
                <w:szCs w:val="24"/>
                <w:lang w:val="en-US"/>
              </w:rPr>
              <w:t>1.1.1</w:t>
            </w:r>
          </w:p>
        </w:tc>
        <w:tc>
          <w:tcPr>
            <w:tcW w:w="3118" w:type="dxa"/>
            <w:tcBorders>
              <w:top w:val="single" w:sz="4" w:space="0" w:color="auto"/>
              <w:left w:val="single" w:sz="4" w:space="0" w:color="auto"/>
              <w:bottom w:val="single" w:sz="4" w:space="0" w:color="auto"/>
              <w:right w:val="single" w:sz="4" w:space="0" w:color="auto"/>
            </w:tcBorders>
            <w:hideMark/>
          </w:tcPr>
          <w:p w14:paraId="0E86D3B4" w14:textId="77777777" w:rsidR="0090729A" w:rsidRPr="0090729A" w:rsidRDefault="0090729A" w:rsidP="0090729A">
            <w:pPr>
              <w:keepNext w:val="0"/>
              <w:keepLines w:val="0"/>
              <w:rPr>
                <w:rFonts w:eastAsia="Calibri"/>
                <w:bCs/>
                <w:sz w:val="24"/>
                <w:szCs w:val="24"/>
                <w:lang w:val="en-US"/>
              </w:rPr>
            </w:pPr>
            <w:r w:rsidRPr="0090729A">
              <w:rPr>
                <w:rFonts w:eastAsia="Calibri"/>
                <w:bCs/>
                <w:sz w:val="24"/>
                <w:szCs w:val="24"/>
                <w:lang w:val="en-US"/>
              </w:rPr>
              <w:t>Định nghĩa dữ liệu sân bay.</w:t>
            </w:r>
          </w:p>
        </w:tc>
        <w:tc>
          <w:tcPr>
            <w:tcW w:w="519" w:type="dxa"/>
            <w:tcBorders>
              <w:top w:val="single" w:sz="4" w:space="0" w:color="auto"/>
              <w:left w:val="single" w:sz="4" w:space="0" w:color="auto"/>
              <w:bottom w:val="single" w:sz="4" w:space="0" w:color="auto"/>
              <w:right w:val="single" w:sz="4" w:space="0" w:color="auto"/>
            </w:tcBorders>
            <w:hideMark/>
          </w:tcPr>
          <w:p w14:paraId="65745D15"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1</w:t>
            </w:r>
          </w:p>
        </w:tc>
        <w:tc>
          <w:tcPr>
            <w:tcW w:w="3309" w:type="dxa"/>
            <w:gridSpan w:val="2"/>
            <w:tcBorders>
              <w:top w:val="single" w:sz="4" w:space="0" w:color="auto"/>
              <w:left w:val="single" w:sz="4" w:space="0" w:color="auto"/>
              <w:bottom w:val="single" w:sz="4" w:space="0" w:color="auto"/>
              <w:right w:val="single" w:sz="4" w:space="0" w:color="auto"/>
            </w:tcBorders>
            <w:hideMark/>
          </w:tcPr>
          <w:p w14:paraId="3C23CD6A" w14:textId="77777777" w:rsidR="0090729A" w:rsidRPr="0090729A" w:rsidRDefault="0090729A" w:rsidP="0090729A">
            <w:pPr>
              <w:keepNext w:val="0"/>
              <w:keepLines w:val="0"/>
              <w:rPr>
                <w:rFonts w:eastAsia="Calibri"/>
                <w:bCs/>
                <w:sz w:val="24"/>
                <w:szCs w:val="24"/>
                <w:lang w:val="vi-VN"/>
              </w:rPr>
            </w:pPr>
            <w:r w:rsidRPr="0090729A">
              <w:rPr>
                <w:rFonts w:eastAsia="Calibri"/>
                <w:bCs/>
                <w:sz w:val="24"/>
                <w:szCs w:val="24"/>
                <w:lang w:val="vi-VN"/>
              </w:rPr>
              <w:t>ICAO Phụ lục 14</w:t>
            </w:r>
          </w:p>
          <w:p w14:paraId="448C2CBB" w14:textId="77777777" w:rsidR="0090729A" w:rsidRPr="0090729A" w:rsidRDefault="0090729A" w:rsidP="0090729A">
            <w:pPr>
              <w:keepNext w:val="0"/>
              <w:keepLines w:val="0"/>
              <w:rPr>
                <w:rFonts w:eastAsia="Calibri"/>
                <w:bCs/>
                <w:sz w:val="24"/>
                <w:szCs w:val="24"/>
                <w:lang w:val="vi-VN"/>
              </w:rPr>
            </w:pPr>
            <w:r w:rsidRPr="0090729A">
              <w:rPr>
                <w:rFonts w:eastAsia="Calibri"/>
                <w:bCs/>
                <w:i/>
                <w:iCs/>
                <w:sz w:val="24"/>
                <w:szCs w:val="24"/>
                <w:lang w:val="vi-VN"/>
              </w:rPr>
              <w:t>Hỗ trợ nội dung</w:t>
            </w:r>
            <w:r w:rsidRPr="0090729A">
              <w:rPr>
                <w:rFonts w:eastAsia="Calibri"/>
                <w:bCs/>
                <w:sz w:val="24"/>
                <w:szCs w:val="24"/>
                <w:lang w:val="vi-VN"/>
              </w:rPr>
              <w:t>: Mức cao sân bay, điểm tham chiếu, sân đỗ, khu vực hoạt động, khu vực di chuyển, điểm nóng.</w:t>
            </w:r>
          </w:p>
        </w:tc>
        <w:tc>
          <w:tcPr>
            <w:tcW w:w="1275" w:type="dxa"/>
            <w:tcBorders>
              <w:top w:val="single" w:sz="4" w:space="0" w:color="auto"/>
              <w:left w:val="single" w:sz="4" w:space="0" w:color="auto"/>
              <w:bottom w:val="single" w:sz="4" w:space="0" w:color="auto"/>
              <w:right w:val="single" w:sz="4" w:space="0" w:color="auto"/>
            </w:tcBorders>
            <w:hideMark/>
          </w:tcPr>
          <w:p w14:paraId="509CD7E0" w14:textId="77777777" w:rsidR="0090729A" w:rsidRPr="0090729A" w:rsidRDefault="0090729A" w:rsidP="0090729A">
            <w:pPr>
              <w:keepNext w:val="0"/>
              <w:keepLines w:val="0"/>
              <w:jc w:val="center"/>
              <w:rPr>
                <w:rFonts w:eastAsia="Calibri"/>
                <w:bCs/>
                <w:sz w:val="24"/>
                <w:szCs w:val="24"/>
                <w:lang w:val="en-US"/>
              </w:rPr>
            </w:pPr>
            <w:r w:rsidRPr="0090729A">
              <w:rPr>
                <w:rFonts w:eastAsia="Calibri"/>
                <w:bCs/>
                <w:sz w:val="24"/>
                <w:szCs w:val="24"/>
                <w:lang w:val="en-US"/>
              </w:rPr>
              <w:t>TWR APP APS</w:t>
            </w:r>
          </w:p>
        </w:tc>
      </w:tr>
      <w:tr w:rsidR="0090729A" w:rsidRPr="0090729A" w14:paraId="35A1EBED"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5FAAC705"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1.2</w:t>
            </w:r>
            <w:r w:rsidRPr="0090729A">
              <w:rPr>
                <w:rFonts w:eastAsia="Calibri"/>
                <w:b/>
                <w:bCs/>
                <w:i/>
                <w:sz w:val="24"/>
                <w:szCs w:val="24"/>
                <w:lang w:val="en-US"/>
              </w:rPr>
              <w:t xml:space="preserve">. </w:t>
            </w:r>
            <w:r w:rsidRPr="0090729A">
              <w:rPr>
                <w:rFonts w:eastAsia="Calibri"/>
                <w:b/>
                <w:bCs/>
                <w:i/>
                <w:sz w:val="24"/>
                <w:szCs w:val="24"/>
                <w:lang w:val="vi-VN"/>
              </w:rPr>
              <w:t>Hiệp đồng</w:t>
            </w:r>
          </w:p>
        </w:tc>
      </w:tr>
      <w:tr w:rsidR="0090729A" w:rsidRPr="0090729A" w14:paraId="408FABA2"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1FE4A62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1.2.1</w:t>
            </w:r>
          </w:p>
        </w:tc>
        <w:tc>
          <w:tcPr>
            <w:tcW w:w="3118" w:type="dxa"/>
            <w:tcBorders>
              <w:top w:val="single" w:sz="4" w:space="0" w:color="auto"/>
              <w:left w:val="single" w:sz="4" w:space="0" w:color="auto"/>
              <w:bottom w:val="single" w:sz="4" w:space="0" w:color="auto"/>
              <w:right w:val="single" w:sz="4" w:space="0" w:color="auto"/>
            </w:tcBorders>
            <w:hideMark/>
          </w:tcPr>
          <w:p w14:paraId="21C73C2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Xác định thông tin phải được chuyển tiếp giữa Dịch vụ Không lưu và nhà chức trách sân bay.</w:t>
            </w:r>
          </w:p>
        </w:tc>
        <w:tc>
          <w:tcPr>
            <w:tcW w:w="519" w:type="dxa"/>
            <w:tcBorders>
              <w:top w:val="single" w:sz="4" w:space="0" w:color="auto"/>
              <w:left w:val="single" w:sz="4" w:space="0" w:color="auto"/>
              <w:bottom w:val="single" w:sz="4" w:space="0" w:color="auto"/>
              <w:right w:val="single" w:sz="4" w:space="0" w:color="auto"/>
            </w:tcBorders>
            <w:hideMark/>
          </w:tcPr>
          <w:p w14:paraId="735C568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309" w:type="dxa"/>
            <w:gridSpan w:val="2"/>
            <w:tcBorders>
              <w:top w:val="single" w:sz="4" w:space="0" w:color="auto"/>
              <w:left w:val="single" w:sz="4" w:space="0" w:color="auto"/>
              <w:bottom w:val="single" w:sz="4" w:space="0" w:color="auto"/>
              <w:right w:val="single" w:sz="4" w:space="0" w:color="auto"/>
            </w:tcBorders>
            <w:hideMark/>
          </w:tcPr>
          <w:p w14:paraId="38712EA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Điều kiện sân bay, hạng mục cứu hỏa/cứu hộ, điều kiện trang thiết bị mặt đất và NAVAIDS, AIRAC, ICAO Phụ lục 14.</w:t>
            </w:r>
          </w:p>
        </w:tc>
        <w:tc>
          <w:tcPr>
            <w:tcW w:w="1275" w:type="dxa"/>
            <w:tcBorders>
              <w:top w:val="single" w:sz="4" w:space="0" w:color="auto"/>
              <w:left w:val="single" w:sz="4" w:space="0" w:color="auto"/>
              <w:bottom w:val="single" w:sz="4" w:space="0" w:color="auto"/>
              <w:right w:val="single" w:sz="4" w:space="0" w:color="auto"/>
            </w:tcBorders>
            <w:hideMark/>
          </w:tcPr>
          <w:p w14:paraId="69175E75" w14:textId="77777777" w:rsidR="0090729A" w:rsidRPr="0090729A" w:rsidRDefault="0090729A" w:rsidP="0090729A">
            <w:pPr>
              <w:keepNext w:val="0"/>
              <w:keepLines w:val="0"/>
              <w:jc w:val="center"/>
              <w:rPr>
                <w:rFonts w:eastAsia="Calibri"/>
                <w:sz w:val="24"/>
                <w:szCs w:val="24"/>
                <w:lang w:val="vi-VN"/>
              </w:rPr>
            </w:pPr>
            <w:r w:rsidRPr="0090729A">
              <w:rPr>
                <w:rFonts w:eastAsia="Calibri"/>
                <w:bCs/>
                <w:sz w:val="24"/>
                <w:szCs w:val="24"/>
                <w:lang w:val="en-US"/>
              </w:rPr>
              <w:t>TWR APP APS</w:t>
            </w:r>
          </w:p>
        </w:tc>
      </w:tr>
      <w:tr w:rsidR="0090729A" w:rsidRPr="0090729A" w14:paraId="53646478" w14:textId="77777777" w:rsidTr="0090729A">
        <w:trPr>
          <w:trHeight w:val="446"/>
        </w:trPr>
        <w:tc>
          <w:tcPr>
            <w:tcW w:w="9639" w:type="dxa"/>
            <w:gridSpan w:val="6"/>
            <w:tcBorders>
              <w:top w:val="single" w:sz="4" w:space="0" w:color="auto"/>
              <w:left w:val="single" w:sz="4" w:space="0" w:color="auto"/>
              <w:bottom w:val="single" w:sz="4" w:space="0" w:color="auto"/>
              <w:right w:val="single" w:sz="4" w:space="0" w:color="auto"/>
            </w:tcBorders>
            <w:hideMark/>
          </w:tcPr>
          <w:p w14:paraId="62B84CBA" w14:textId="77777777" w:rsidR="0090729A" w:rsidRPr="0090729A" w:rsidRDefault="0090729A" w:rsidP="0090729A">
            <w:pPr>
              <w:keepNext w:val="0"/>
              <w:keepLines w:val="0"/>
              <w:jc w:val="center"/>
              <w:rPr>
                <w:rFonts w:eastAsia="Calibri"/>
                <w:b/>
                <w:iCs/>
                <w:sz w:val="24"/>
                <w:szCs w:val="24"/>
                <w:lang w:val="en-US"/>
              </w:rPr>
            </w:pPr>
            <w:r w:rsidRPr="0090729A">
              <w:rPr>
                <w:rFonts w:eastAsia="Calibri"/>
                <w:b/>
                <w:iCs/>
                <w:sz w:val="24"/>
                <w:szCs w:val="24"/>
                <w:lang w:val="vi-VN"/>
              </w:rPr>
              <w:t>Chủ đề 2: Khu vực di chuyể</w:t>
            </w:r>
            <w:r w:rsidRPr="0090729A">
              <w:rPr>
                <w:rFonts w:eastAsia="Calibri"/>
                <w:b/>
                <w:iCs/>
                <w:sz w:val="24"/>
                <w:szCs w:val="24"/>
                <w:lang w:val="en-US"/>
              </w:rPr>
              <w:t>n</w:t>
            </w:r>
          </w:p>
        </w:tc>
      </w:tr>
      <w:tr w:rsidR="0090729A" w:rsidRPr="0090729A" w14:paraId="3E4A4557"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4D6F34D2" w14:textId="77777777" w:rsidR="0090729A" w:rsidRPr="0090729A" w:rsidRDefault="0090729A" w:rsidP="0090729A">
            <w:pPr>
              <w:keepNext w:val="0"/>
              <w:keepLines w:val="0"/>
              <w:jc w:val="left"/>
              <w:rPr>
                <w:rFonts w:eastAsia="Calibri"/>
                <w:b/>
                <w:bCs/>
                <w:i/>
                <w:sz w:val="24"/>
                <w:szCs w:val="24"/>
                <w:lang w:val="en-US"/>
              </w:rPr>
            </w:pPr>
            <w:r w:rsidRPr="0090729A">
              <w:rPr>
                <w:rFonts w:eastAsia="Calibri"/>
                <w:b/>
                <w:bCs/>
                <w:i/>
                <w:sz w:val="24"/>
                <w:szCs w:val="24"/>
                <w:lang w:val="en-US"/>
              </w:rPr>
              <w:t xml:space="preserve">Tiểu mục </w:t>
            </w:r>
            <w:r w:rsidRPr="0090729A">
              <w:rPr>
                <w:rFonts w:eastAsia="Calibri"/>
                <w:b/>
                <w:bCs/>
                <w:i/>
                <w:sz w:val="24"/>
                <w:szCs w:val="24"/>
                <w:lang w:val="vi-VN"/>
              </w:rPr>
              <w:t>2.1</w:t>
            </w:r>
            <w:r w:rsidRPr="0090729A">
              <w:rPr>
                <w:rFonts w:eastAsia="Calibri"/>
                <w:b/>
                <w:bCs/>
                <w:i/>
                <w:sz w:val="24"/>
                <w:szCs w:val="24"/>
                <w:lang w:val="en-US"/>
              </w:rPr>
              <w:t xml:space="preserve">. </w:t>
            </w:r>
            <w:r w:rsidRPr="0090729A">
              <w:rPr>
                <w:rFonts w:eastAsia="Calibri"/>
                <w:b/>
                <w:bCs/>
                <w:i/>
                <w:sz w:val="24"/>
                <w:szCs w:val="24"/>
                <w:lang w:val="vi-VN"/>
              </w:rPr>
              <w:t xml:space="preserve">Khu vực </w:t>
            </w:r>
            <w:r w:rsidRPr="0090729A">
              <w:rPr>
                <w:rFonts w:eastAsia="Calibri"/>
                <w:b/>
                <w:bCs/>
                <w:i/>
                <w:sz w:val="24"/>
                <w:szCs w:val="24"/>
                <w:lang w:val="en-US"/>
              </w:rPr>
              <w:t>di chuyển</w:t>
            </w:r>
          </w:p>
        </w:tc>
      </w:tr>
      <w:tr w:rsidR="0090729A" w:rsidRPr="0090729A" w14:paraId="23BE35C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252E76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AGA </w:t>
            </w:r>
            <w:r w:rsidRPr="0090729A">
              <w:rPr>
                <w:rFonts w:eastAsia="Calibri"/>
                <w:sz w:val="24"/>
                <w:szCs w:val="24"/>
                <w:lang w:val="vi-VN"/>
              </w:rPr>
              <w:t>2.1.1</w:t>
            </w:r>
          </w:p>
        </w:tc>
        <w:tc>
          <w:tcPr>
            <w:tcW w:w="3118" w:type="dxa"/>
            <w:tcBorders>
              <w:top w:val="single" w:sz="4" w:space="0" w:color="auto"/>
              <w:left w:val="single" w:sz="4" w:space="0" w:color="auto"/>
              <w:bottom w:val="single" w:sz="4" w:space="0" w:color="auto"/>
              <w:right w:val="single" w:sz="4" w:space="0" w:color="auto"/>
            </w:tcBorders>
            <w:hideMark/>
          </w:tcPr>
          <w:p w14:paraId="0184619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khu vực di chuyển.</w:t>
            </w:r>
          </w:p>
        </w:tc>
        <w:tc>
          <w:tcPr>
            <w:tcW w:w="567" w:type="dxa"/>
            <w:gridSpan w:val="2"/>
            <w:tcBorders>
              <w:top w:val="single" w:sz="4" w:space="0" w:color="auto"/>
              <w:left w:val="single" w:sz="4" w:space="0" w:color="auto"/>
              <w:bottom w:val="single" w:sz="4" w:space="0" w:color="auto"/>
              <w:right w:val="single" w:sz="4" w:space="0" w:color="auto"/>
            </w:tcBorders>
            <w:hideMark/>
          </w:tcPr>
          <w:p w14:paraId="4EA0AB68" w14:textId="77777777" w:rsidR="0090729A" w:rsidRPr="0090729A" w:rsidRDefault="0090729A" w:rsidP="0090729A">
            <w:pPr>
              <w:keepNext w:val="0"/>
              <w:keepLines w:val="0"/>
              <w:jc w:val="right"/>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tcPr>
          <w:p w14:paraId="04DC8E8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Annex 14</w:t>
            </w:r>
          </w:p>
          <w:p w14:paraId="1C556708" w14:textId="77777777" w:rsidR="0090729A" w:rsidRPr="0090729A" w:rsidRDefault="0090729A" w:rsidP="0090729A">
            <w:pPr>
              <w:keepNext w:val="0"/>
              <w:keepLines w:val="0"/>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135E4D0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T</w:t>
            </w:r>
            <w:r w:rsidRPr="0090729A">
              <w:rPr>
                <w:rFonts w:eastAsia="Calibri"/>
                <w:sz w:val="24"/>
                <w:szCs w:val="24"/>
                <w:lang w:val="vi-VN"/>
              </w:rPr>
              <w:t>WR APP APS</w:t>
            </w:r>
          </w:p>
        </w:tc>
      </w:tr>
      <w:tr w:rsidR="0090729A" w:rsidRPr="0090729A" w14:paraId="6D3CEAE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321CF29"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AGA 2.1.2</w:t>
            </w:r>
          </w:p>
        </w:tc>
        <w:tc>
          <w:tcPr>
            <w:tcW w:w="3118" w:type="dxa"/>
            <w:tcBorders>
              <w:top w:val="single" w:sz="4" w:space="0" w:color="auto"/>
              <w:left w:val="single" w:sz="4" w:space="0" w:color="auto"/>
              <w:bottom w:val="single" w:sz="4" w:space="0" w:color="auto"/>
              <w:right w:val="single" w:sz="4" w:space="0" w:color="auto"/>
            </w:tcBorders>
            <w:hideMark/>
          </w:tcPr>
          <w:p w14:paraId="531536C1"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Mô tả việc đánh dấu các chướng ngại vật và các khu vực không thể sử dụng hoặc không thể quan sát được</w:t>
            </w:r>
            <w:r w:rsidRPr="0090729A">
              <w:rPr>
                <w:rFonts w:eastAsia="Calibri"/>
                <w:sz w:val="24"/>
                <w:szCs w:val="24"/>
                <w:lang w:val="en-US"/>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FE2624D" w14:textId="77777777" w:rsidR="0090729A" w:rsidRPr="0090729A" w:rsidRDefault="0090729A" w:rsidP="0090729A">
            <w:pPr>
              <w:keepNext w:val="0"/>
              <w:keepLines w:val="0"/>
              <w:jc w:val="right"/>
              <w:rPr>
                <w:rFonts w:eastAsia="Calibri"/>
                <w:sz w:val="24"/>
                <w:szCs w:val="24"/>
                <w:lang w:val="en-US"/>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5AE21C28"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Cờ, biển báo, đèn chiếu sáng.</w:t>
            </w:r>
          </w:p>
        </w:tc>
        <w:tc>
          <w:tcPr>
            <w:tcW w:w="1275" w:type="dxa"/>
            <w:tcBorders>
              <w:top w:val="single" w:sz="4" w:space="0" w:color="auto"/>
              <w:left w:val="single" w:sz="4" w:space="0" w:color="auto"/>
              <w:bottom w:val="single" w:sz="4" w:space="0" w:color="auto"/>
              <w:right w:val="single" w:sz="4" w:space="0" w:color="auto"/>
            </w:tcBorders>
            <w:hideMark/>
          </w:tcPr>
          <w:p w14:paraId="2F5F11DC"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TWR APP APS</w:t>
            </w:r>
          </w:p>
        </w:tc>
      </w:tr>
      <w:tr w:rsidR="0090729A" w:rsidRPr="0090729A" w14:paraId="433B47E0"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50C92C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TWR AGA </w:t>
            </w:r>
            <w:r w:rsidRPr="0090729A">
              <w:rPr>
                <w:rFonts w:eastAsia="Calibri"/>
                <w:sz w:val="24"/>
                <w:szCs w:val="24"/>
                <w:lang w:val="vi-VN"/>
              </w:rPr>
              <w:t>2.1.3</w:t>
            </w:r>
          </w:p>
        </w:tc>
        <w:tc>
          <w:tcPr>
            <w:tcW w:w="3118" w:type="dxa"/>
            <w:tcBorders>
              <w:top w:val="single" w:sz="4" w:space="0" w:color="auto"/>
              <w:left w:val="single" w:sz="4" w:space="0" w:color="auto"/>
              <w:bottom w:val="single" w:sz="4" w:space="0" w:color="auto"/>
              <w:right w:val="single" w:sz="4" w:space="0" w:color="auto"/>
            </w:tcBorders>
            <w:hideMark/>
          </w:tcPr>
          <w:p w14:paraId="5E67EE0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Xác định thông tin thiết yếu về các điều kiện của khu vực hoạt động phải được chuyển tới tàu bay.</w:t>
            </w:r>
          </w:p>
        </w:tc>
        <w:tc>
          <w:tcPr>
            <w:tcW w:w="567" w:type="dxa"/>
            <w:gridSpan w:val="2"/>
            <w:tcBorders>
              <w:top w:val="single" w:sz="4" w:space="0" w:color="auto"/>
              <w:left w:val="single" w:sz="4" w:space="0" w:color="auto"/>
              <w:bottom w:val="single" w:sz="4" w:space="0" w:color="auto"/>
              <w:right w:val="single" w:sz="4" w:space="0" w:color="auto"/>
            </w:tcBorders>
            <w:hideMark/>
          </w:tcPr>
          <w:p w14:paraId="5423678C" w14:textId="77777777" w:rsidR="0090729A" w:rsidRPr="0090729A" w:rsidRDefault="0090729A" w:rsidP="0090729A">
            <w:pPr>
              <w:keepNext w:val="0"/>
              <w:keepLines w:val="0"/>
              <w:jc w:val="right"/>
              <w:rPr>
                <w:rFonts w:eastAsia="Calibri"/>
                <w:sz w:val="24"/>
                <w:szCs w:val="24"/>
                <w:lang w:val="vi-VN"/>
              </w:rPr>
            </w:pPr>
            <w:r w:rsidRPr="0090729A">
              <w:rPr>
                <w:rFonts w:eastAsia="Calibri"/>
                <w:sz w:val="24"/>
                <w:szCs w:val="24"/>
                <w:lang w:val="vi-VN"/>
              </w:rPr>
              <w:t>3</w:t>
            </w:r>
          </w:p>
        </w:tc>
        <w:tc>
          <w:tcPr>
            <w:tcW w:w="3261" w:type="dxa"/>
            <w:tcBorders>
              <w:top w:val="single" w:sz="4" w:space="0" w:color="auto"/>
              <w:left w:val="single" w:sz="4" w:space="0" w:color="auto"/>
              <w:bottom w:val="single" w:sz="4" w:space="0" w:color="auto"/>
              <w:right w:val="single" w:sz="4" w:space="0" w:color="auto"/>
            </w:tcBorders>
            <w:hideMark/>
          </w:tcPr>
          <w:p w14:paraId="6D483A0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Các thông tin cần thiết về điều kiện sân bay.</w:t>
            </w:r>
          </w:p>
        </w:tc>
        <w:tc>
          <w:tcPr>
            <w:tcW w:w="1275" w:type="dxa"/>
            <w:tcBorders>
              <w:top w:val="single" w:sz="4" w:space="0" w:color="auto"/>
              <w:left w:val="single" w:sz="4" w:space="0" w:color="auto"/>
              <w:bottom w:val="single" w:sz="4" w:space="0" w:color="auto"/>
              <w:right w:val="single" w:sz="4" w:space="0" w:color="auto"/>
            </w:tcBorders>
            <w:hideMark/>
          </w:tcPr>
          <w:p w14:paraId="06E6118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669E3892"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5441426D" w14:textId="77777777" w:rsidR="0090729A" w:rsidRPr="0090729A" w:rsidRDefault="0090729A" w:rsidP="0090729A">
            <w:pPr>
              <w:keepNext w:val="0"/>
              <w:keepLines w:val="0"/>
              <w:jc w:val="left"/>
              <w:rPr>
                <w:rFonts w:eastAsia="Calibri"/>
                <w:b/>
                <w:bCs/>
                <w:i/>
                <w:sz w:val="24"/>
                <w:szCs w:val="24"/>
                <w:lang w:val="en-US"/>
              </w:rPr>
            </w:pPr>
            <w:r w:rsidRPr="0090729A">
              <w:rPr>
                <w:rFonts w:eastAsia="Calibri"/>
                <w:b/>
                <w:bCs/>
                <w:i/>
                <w:sz w:val="24"/>
                <w:szCs w:val="24"/>
                <w:lang w:val="en-US"/>
              </w:rPr>
              <w:t xml:space="preserve">Tiểu mục </w:t>
            </w:r>
            <w:r w:rsidRPr="0090729A">
              <w:rPr>
                <w:rFonts w:eastAsia="Calibri"/>
                <w:b/>
                <w:bCs/>
                <w:i/>
                <w:sz w:val="24"/>
                <w:szCs w:val="24"/>
                <w:lang w:val="vi-VN"/>
              </w:rPr>
              <w:t>2.2</w:t>
            </w:r>
            <w:r w:rsidRPr="0090729A">
              <w:rPr>
                <w:rFonts w:eastAsia="Calibri"/>
                <w:b/>
                <w:bCs/>
                <w:i/>
                <w:sz w:val="24"/>
                <w:szCs w:val="24"/>
                <w:lang w:val="en-US"/>
              </w:rPr>
              <w:t xml:space="preserve">. </w:t>
            </w:r>
            <w:r w:rsidRPr="0090729A">
              <w:rPr>
                <w:rFonts w:eastAsia="Calibri"/>
                <w:b/>
                <w:bCs/>
                <w:i/>
                <w:sz w:val="24"/>
                <w:szCs w:val="24"/>
                <w:lang w:val="vi-VN"/>
              </w:rPr>
              <w:t xml:space="preserve">Khu vực </w:t>
            </w:r>
            <w:r w:rsidRPr="0090729A">
              <w:rPr>
                <w:rFonts w:eastAsia="Calibri"/>
                <w:b/>
                <w:bCs/>
                <w:i/>
                <w:sz w:val="24"/>
                <w:szCs w:val="24"/>
                <w:lang w:val="en-US"/>
              </w:rPr>
              <w:t>hoạt động</w:t>
            </w:r>
          </w:p>
        </w:tc>
      </w:tr>
      <w:tr w:rsidR="0090729A" w:rsidRPr="0090729A" w14:paraId="187FB36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EED253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2.2.1</w:t>
            </w:r>
          </w:p>
        </w:tc>
        <w:tc>
          <w:tcPr>
            <w:tcW w:w="3118" w:type="dxa"/>
            <w:tcBorders>
              <w:top w:val="single" w:sz="4" w:space="0" w:color="auto"/>
              <w:left w:val="single" w:sz="4" w:space="0" w:color="auto"/>
              <w:bottom w:val="single" w:sz="4" w:space="0" w:color="auto"/>
              <w:right w:val="single" w:sz="4" w:space="0" w:color="auto"/>
            </w:tcBorders>
            <w:hideMark/>
          </w:tcPr>
          <w:p w14:paraId="4ABA53B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khu vực hoạt động.</w:t>
            </w:r>
          </w:p>
        </w:tc>
        <w:tc>
          <w:tcPr>
            <w:tcW w:w="567" w:type="dxa"/>
            <w:gridSpan w:val="2"/>
            <w:tcBorders>
              <w:top w:val="single" w:sz="4" w:space="0" w:color="auto"/>
              <w:left w:val="single" w:sz="4" w:space="0" w:color="auto"/>
              <w:bottom w:val="single" w:sz="4" w:space="0" w:color="auto"/>
              <w:right w:val="single" w:sz="4" w:space="0" w:color="auto"/>
            </w:tcBorders>
            <w:hideMark/>
          </w:tcPr>
          <w:p w14:paraId="692AD3B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2B0A23A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GB"/>
              </w:rPr>
              <w:t>Annex</w:t>
            </w:r>
            <w:r w:rsidRPr="0090729A">
              <w:rPr>
                <w:rFonts w:eastAsia="Calibri"/>
                <w:sz w:val="24"/>
                <w:szCs w:val="24"/>
                <w:lang w:val="vi-VN"/>
              </w:rPr>
              <w:t xml:space="preserve"> 14</w:t>
            </w:r>
          </w:p>
        </w:tc>
        <w:tc>
          <w:tcPr>
            <w:tcW w:w="1275" w:type="dxa"/>
            <w:tcBorders>
              <w:top w:val="single" w:sz="4" w:space="0" w:color="auto"/>
              <w:left w:val="single" w:sz="4" w:space="0" w:color="auto"/>
              <w:bottom w:val="single" w:sz="4" w:space="0" w:color="auto"/>
              <w:right w:val="single" w:sz="4" w:space="0" w:color="auto"/>
            </w:tcBorders>
            <w:hideMark/>
          </w:tcPr>
          <w:p w14:paraId="3F075CC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28C193CE"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7611960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2.2.2</w:t>
            </w:r>
          </w:p>
        </w:tc>
        <w:tc>
          <w:tcPr>
            <w:tcW w:w="3118" w:type="dxa"/>
            <w:tcBorders>
              <w:top w:val="single" w:sz="4" w:space="0" w:color="auto"/>
              <w:left w:val="single" w:sz="4" w:space="0" w:color="auto"/>
              <w:bottom w:val="single" w:sz="4" w:space="0" w:color="auto"/>
              <w:right w:val="single" w:sz="4" w:space="0" w:color="auto"/>
            </w:tcBorders>
            <w:hideMark/>
          </w:tcPr>
          <w:p w14:paraId="1BB6A70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en-GB"/>
              </w:rPr>
              <w:t>Mô tả đường lăn.</w:t>
            </w:r>
          </w:p>
        </w:tc>
        <w:tc>
          <w:tcPr>
            <w:tcW w:w="567" w:type="dxa"/>
            <w:gridSpan w:val="2"/>
            <w:tcBorders>
              <w:top w:val="single" w:sz="4" w:space="0" w:color="auto"/>
              <w:left w:val="single" w:sz="4" w:space="0" w:color="auto"/>
              <w:bottom w:val="single" w:sz="4" w:space="0" w:color="auto"/>
              <w:right w:val="single" w:sz="4" w:space="0" w:color="auto"/>
            </w:tcBorders>
            <w:hideMark/>
          </w:tcPr>
          <w:p w14:paraId="4932687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tcPr>
          <w:p w14:paraId="2DDEB4E3" w14:textId="77777777" w:rsidR="0090729A" w:rsidRPr="0090729A" w:rsidRDefault="0090729A" w:rsidP="0090729A">
            <w:pPr>
              <w:keepNext w:val="0"/>
              <w:keepLines w:val="0"/>
              <w:jc w:val="center"/>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53CE348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120D65F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550163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2.2.3</w:t>
            </w:r>
          </w:p>
        </w:tc>
        <w:tc>
          <w:tcPr>
            <w:tcW w:w="3118" w:type="dxa"/>
            <w:tcBorders>
              <w:top w:val="single" w:sz="4" w:space="0" w:color="auto"/>
              <w:left w:val="single" w:sz="4" w:space="0" w:color="auto"/>
              <w:bottom w:val="single" w:sz="4" w:space="0" w:color="auto"/>
              <w:right w:val="single" w:sz="4" w:space="0" w:color="auto"/>
            </w:tcBorders>
            <w:hideMark/>
          </w:tcPr>
          <w:p w14:paraId="0C71D1D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các vạch sơn kẻ đường lăn.</w:t>
            </w:r>
          </w:p>
        </w:tc>
        <w:tc>
          <w:tcPr>
            <w:tcW w:w="567" w:type="dxa"/>
            <w:gridSpan w:val="2"/>
            <w:tcBorders>
              <w:top w:val="single" w:sz="4" w:space="0" w:color="auto"/>
              <w:left w:val="single" w:sz="4" w:space="0" w:color="auto"/>
              <w:bottom w:val="single" w:sz="4" w:space="0" w:color="auto"/>
              <w:right w:val="single" w:sz="4" w:space="0" w:color="auto"/>
            </w:tcBorders>
            <w:hideMark/>
          </w:tcPr>
          <w:p w14:paraId="058B067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tcPr>
          <w:p w14:paraId="4184886E" w14:textId="77777777" w:rsidR="0090729A" w:rsidRPr="0090729A" w:rsidRDefault="0090729A" w:rsidP="0090729A">
            <w:pPr>
              <w:keepNext w:val="0"/>
              <w:keepLines w:val="0"/>
              <w:jc w:val="center"/>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1472C57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13AAE87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70D1CA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2.2.4</w:t>
            </w:r>
          </w:p>
        </w:tc>
        <w:tc>
          <w:tcPr>
            <w:tcW w:w="3118" w:type="dxa"/>
            <w:tcBorders>
              <w:top w:val="single" w:sz="4" w:space="0" w:color="auto"/>
              <w:left w:val="single" w:sz="4" w:space="0" w:color="auto"/>
              <w:bottom w:val="single" w:sz="4" w:space="0" w:color="auto"/>
              <w:right w:val="single" w:sz="4" w:space="0" w:color="auto"/>
            </w:tcBorders>
            <w:hideMark/>
          </w:tcPr>
          <w:p w14:paraId="3D120D4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hệ thống chiếu sáng đường lăn.</w:t>
            </w:r>
          </w:p>
        </w:tc>
        <w:tc>
          <w:tcPr>
            <w:tcW w:w="567" w:type="dxa"/>
            <w:gridSpan w:val="2"/>
            <w:tcBorders>
              <w:top w:val="single" w:sz="4" w:space="0" w:color="auto"/>
              <w:left w:val="single" w:sz="4" w:space="0" w:color="auto"/>
              <w:bottom w:val="single" w:sz="4" w:space="0" w:color="auto"/>
              <w:right w:val="single" w:sz="4" w:space="0" w:color="auto"/>
            </w:tcBorders>
            <w:hideMark/>
          </w:tcPr>
          <w:p w14:paraId="78948DB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tcPr>
          <w:p w14:paraId="760CE03E" w14:textId="77777777" w:rsidR="0090729A" w:rsidRPr="0090729A" w:rsidRDefault="0090729A" w:rsidP="0090729A">
            <w:pPr>
              <w:keepNext w:val="0"/>
              <w:keepLines w:val="0"/>
              <w:jc w:val="center"/>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6703B10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293F9C28"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1EA4899A" w14:textId="77777777" w:rsidR="0090729A" w:rsidRPr="0090729A" w:rsidRDefault="0090729A" w:rsidP="0090729A">
            <w:pPr>
              <w:keepNext w:val="0"/>
              <w:keepLines w:val="0"/>
              <w:jc w:val="left"/>
              <w:rPr>
                <w:rFonts w:eastAsia="Calibri"/>
                <w:b/>
                <w:bCs/>
                <w:i/>
                <w:sz w:val="24"/>
                <w:szCs w:val="24"/>
                <w:lang w:val="en-GB"/>
              </w:rPr>
            </w:pPr>
            <w:r w:rsidRPr="0090729A">
              <w:rPr>
                <w:rFonts w:eastAsia="Calibri"/>
                <w:b/>
                <w:bCs/>
                <w:i/>
                <w:sz w:val="24"/>
                <w:szCs w:val="24"/>
                <w:lang w:val="en-US"/>
              </w:rPr>
              <w:t xml:space="preserve">Tiểu mục </w:t>
            </w:r>
            <w:r w:rsidRPr="0090729A">
              <w:rPr>
                <w:rFonts w:eastAsia="Calibri"/>
                <w:b/>
                <w:bCs/>
                <w:i/>
                <w:sz w:val="24"/>
                <w:szCs w:val="24"/>
                <w:lang w:val="vi-VN"/>
              </w:rPr>
              <w:t>2.3</w:t>
            </w:r>
            <w:r w:rsidRPr="0090729A">
              <w:rPr>
                <w:rFonts w:eastAsia="Calibri"/>
                <w:b/>
                <w:bCs/>
                <w:i/>
                <w:sz w:val="24"/>
                <w:szCs w:val="24"/>
                <w:lang w:val="en-US"/>
              </w:rPr>
              <w:t xml:space="preserve">. </w:t>
            </w:r>
            <w:r w:rsidRPr="0090729A">
              <w:rPr>
                <w:rFonts w:eastAsia="Calibri"/>
                <w:b/>
                <w:bCs/>
                <w:i/>
                <w:sz w:val="24"/>
                <w:szCs w:val="24"/>
                <w:lang w:val="vi-VN"/>
              </w:rPr>
              <w:t xml:space="preserve">Đường </w:t>
            </w:r>
            <w:r w:rsidRPr="0090729A">
              <w:rPr>
                <w:rFonts w:eastAsia="Calibri"/>
                <w:b/>
                <w:bCs/>
                <w:i/>
                <w:sz w:val="24"/>
                <w:szCs w:val="24"/>
                <w:lang w:val="en-GB"/>
              </w:rPr>
              <w:t>CHC</w:t>
            </w:r>
          </w:p>
        </w:tc>
      </w:tr>
      <w:tr w:rsidR="0090729A" w:rsidRPr="0090729A" w14:paraId="2CCDF303" w14:textId="77777777" w:rsidTr="0090729A">
        <w:trPr>
          <w:trHeight w:val="697"/>
        </w:trPr>
        <w:tc>
          <w:tcPr>
            <w:tcW w:w="1418" w:type="dxa"/>
            <w:tcBorders>
              <w:top w:val="single" w:sz="4" w:space="0" w:color="auto"/>
              <w:left w:val="single" w:sz="4" w:space="0" w:color="auto"/>
              <w:bottom w:val="single" w:sz="4" w:space="0" w:color="auto"/>
              <w:right w:val="single" w:sz="4" w:space="0" w:color="auto"/>
            </w:tcBorders>
            <w:hideMark/>
          </w:tcPr>
          <w:p w14:paraId="085681C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TWR AGA</w:t>
            </w:r>
            <w:r w:rsidRPr="0090729A">
              <w:rPr>
                <w:rFonts w:eastAsia="Calibri"/>
                <w:b/>
                <w:sz w:val="24"/>
                <w:szCs w:val="24"/>
                <w:lang w:val="en-US"/>
              </w:rPr>
              <w:t xml:space="preserve"> </w:t>
            </w:r>
            <w:r w:rsidRPr="0090729A">
              <w:rPr>
                <w:rFonts w:eastAsia="Calibri"/>
                <w:sz w:val="24"/>
                <w:szCs w:val="24"/>
                <w:lang w:val="vi-VN"/>
              </w:rPr>
              <w:t>2.3.1</w:t>
            </w:r>
          </w:p>
        </w:tc>
        <w:tc>
          <w:tcPr>
            <w:tcW w:w="3118" w:type="dxa"/>
            <w:tcBorders>
              <w:top w:val="single" w:sz="4" w:space="0" w:color="auto"/>
              <w:left w:val="single" w:sz="4" w:space="0" w:color="auto"/>
              <w:bottom w:val="single" w:sz="4" w:space="0" w:color="auto"/>
              <w:right w:val="single" w:sz="4" w:space="0" w:color="auto"/>
            </w:tcBorders>
            <w:hideMark/>
          </w:tcPr>
          <w:p w14:paraId="79BC66B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đường </w:t>
            </w:r>
            <w:r w:rsidRPr="0090729A">
              <w:rPr>
                <w:rFonts w:eastAsia="Calibri"/>
                <w:sz w:val="24"/>
                <w:szCs w:val="24"/>
                <w:lang w:val="en-GB"/>
              </w:rPr>
              <w:t>CHC</w:t>
            </w:r>
            <w:r w:rsidRPr="0090729A">
              <w:rPr>
                <w:rFonts w:eastAsia="Calibri"/>
                <w:sz w:val="24"/>
                <w:szCs w:val="24"/>
                <w:lang w:val="vi-V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4BBD244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3226128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Đường CHC, bề mặt đường CHC, dải đường CHC, lề đường, khu vực an toàn cuối đường CHC, khoảng trống, khoảng dừng. </w:t>
            </w:r>
          </w:p>
        </w:tc>
        <w:tc>
          <w:tcPr>
            <w:tcW w:w="1275" w:type="dxa"/>
            <w:tcBorders>
              <w:top w:val="single" w:sz="4" w:space="0" w:color="auto"/>
              <w:left w:val="single" w:sz="4" w:space="0" w:color="auto"/>
              <w:bottom w:val="single" w:sz="4" w:space="0" w:color="auto"/>
              <w:right w:val="single" w:sz="4" w:space="0" w:color="auto"/>
            </w:tcBorders>
            <w:hideMark/>
          </w:tcPr>
          <w:p w14:paraId="79A0E71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50B2AC5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3F0809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2.3.2</w:t>
            </w:r>
          </w:p>
        </w:tc>
        <w:tc>
          <w:tcPr>
            <w:tcW w:w="3118" w:type="dxa"/>
            <w:tcBorders>
              <w:top w:val="single" w:sz="4" w:space="0" w:color="auto"/>
              <w:left w:val="single" w:sz="4" w:space="0" w:color="auto"/>
              <w:bottom w:val="single" w:sz="4" w:space="0" w:color="auto"/>
              <w:right w:val="single" w:sz="4" w:space="0" w:color="auto"/>
            </w:tcBorders>
            <w:hideMark/>
          </w:tcPr>
          <w:p w14:paraId="6C82447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đường CHC có thiết bị.</w:t>
            </w:r>
          </w:p>
        </w:tc>
        <w:tc>
          <w:tcPr>
            <w:tcW w:w="567" w:type="dxa"/>
            <w:gridSpan w:val="2"/>
            <w:tcBorders>
              <w:top w:val="single" w:sz="4" w:space="0" w:color="auto"/>
              <w:left w:val="single" w:sz="4" w:space="0" w:color="auto"/>
              <w:bottom w:val="single" w:sz="4" w:space="0" w:color="auto"/>
              <w:right w:val="single" w:sz="4" w:space="0" w:color="auto"/>
            </w:tcBorders>
            <w:hideMark/>
          </w:tcPr>
          <w:p w14:paraId="5C8AB0F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4FB33B0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ICAO Phụ lục 14</w:t>
            </w:r>
          </w:p>
        </w:tc>
        <w:tc>
          <w:tcPr>
            <w:tcW w:w="1275" w:type="dxa"/>
            <w:tcBorders>
              <w:top w:val="single" w:sz="4" w:space="0" w:color="auto"/>
              <w:left w:val="single" w:sz="4" w:space="0" w:color="auto"/>
              <w:bottom w:val="single" w:sz="4" w:space="0" w:color="auto"/>
              <w:right w:val="single" w:sz="4" w:space="0" w:color="auto"/>
            </w:tcBorders>
            <w:hideMark/>
          </w:tcPr>
          <w:p w14:paraId="29EBA8A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46D4C0E5"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718B82D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2.3.3</w:t>
            </w:r>
          </w:p>
        </w:tc>
        <w:tc>
          <w:tcPr>
            <w:tcW w:w="3118" w:type="dxa"/>
            <w:tcBorders>
              <w:top w:val="single" w:sz="4" w:space="0" w:color="auto"/>
              <w:left w:val="single" w:sz="4" w:space="0" w:color="auto"/>
              <w:bottom w:val="single" w:sz="4" w:space="0" w:color="auto"/>
              <w:right w:val="single" w:sz="4" w:space="0" w:color="auto"/>
            </w:tcBorders>
            <w:hideMark/>
          </w:tcPr>
          <w:p w14:paraId="1027532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đường CHC không có thiết bị.</w:t>
            </w:r>
          </w:p>
        </w:tc>
        <w:tc>
          <w:tcPr>
            <w:tcW w:w="567" w:type="dxa"/>
            <w:gridSpan w:val="2"/>
            <w:tcBorders>
              <w:top w:val="single" w:sz="4" w:space="0" w:color="auto"/>
              <w:left w:val="single" w:sz="4" w:space="0" w:color="auto"/>
              <w:bottom w:val="single" w:sz="4" w:space="0" w:color="auto"/>
              <w:right w:val="single" w:sz="4" w:space="0" w:color="auto"/>
            </w:tcBorders>
            <w:hideMark/>
          </w:tcPr>
          <w:p w14:paraId="4FAD483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45B96D4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ICAO Phụ lục 14</w:t>
            </w:r>
          </w:p>
        </w:tc>
        <w:tc>
          <w:tcPr>
            <w:tcW w:w="1275" w:type="dxa"/>
            <w:tcBorders>
              <w:top w:val="single" w:sz="4" w:space="0" w:color="auto"/>
              <w:left w:val="single" w:sz="4" w:space="0" w:color="auto"/>
              <w:bottom w:val="single" w:sz="4" w:space="0" w:color="auto"/>
              <w:right w:val="single" w:sz="4" w:space="0" w:color="auto"/>
            </w:tcBorders>
            <w:hideMark/>
          </w:tcPr>
          <w:p w14:paraId="75A144A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3D3DF491"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AF8EA6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2.3.4</w:t>
            </w:r>
          </w:p>
        </w:tc>
        <w:tc>
          <w:tcPr>
            <w:tcW w:w="3118" w:type="dxa"/>
            <w:tcBorders>
              <w:top w:val="single" w:sz="4" w:space="0" w:color="auto"/>
              <w:left w:val="single" w:sz="4" w:space="0" w:color="auto"/>
              <w:bottom w:val="single" w:sz="4" w:space="0" w:color="auto"/>
              <w:right w:val="single" w:sz="4" w:space="0" w:color="auto"/>
            </w:tcBorders>
            <w:hideMark/>
          </w:tcPr>
          <w:p w14:paraId="6A46649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khoảng cách đã công bố.</w:t>
            </w:r>
          </w:p>
        </w:tc>
        <w:tc>
          <w:tcPr>
            <w:tcW w:w="567" w:type="dxa"/>
            <w:gridSpan w:val="2"/>
            <w:tcBorders>
              <w:top w:val="single" w:sz="4" w:space="0" w:color="auto"/>
              <w:left w:val="single" w:sz="4" w:space="0" w:color="auto"/>
              <w:bottom w:val="single" w:sz="4" w:space="0" w:color="auto"/>
              <w:right w:val="single" w:sz="4" w:space="0" w:color="auto"/>
            </w:tcBorders>
            <w:hideMark/>
          </w:tcPr>
          <w:p w14:paraId="298EAF2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61E350E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TORA, TODA, ASDA, LDA</w:t>
            </w:r>
          </w:p>
        </w:tc>
        <w:tc>
          <w:tcPr>
            <w:tcW w:w="1275" w:type="dxa"/>
            <w:tcBorders>
              <w:top w:val="single" w:sz="4" w:space="0" w:color="auto"/>
              <w:left w:val="single" w:sz="4" w:space="0" w:color="auto"/>
              <w:bottom w:val="single" w:sz="4" w:space="0" w:color="auto"/>
              <w:right w:val="single" w:sz="4" w:space="0" w:color="auto"/>
            </w:tcBorders>
            <w:hideMark/>
          </w:tcPr>
          <w:p w14:paraId="68A2810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4AD75BCF"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CDC298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2.3.5</w:t>
            </w:r>
          </w:p>
        </w:tc>
        <w:tc>
          <w:tcPr>
            <w:tcW w:w="3118" w:type="dxa"/>
            <w:tcBorders>
              <w:top w:val="single" w:sz="4" w:space="0" w:color="auto"/>
              <w:left w:val="single" w:sz="4" w:space="0" w:color="auto"/>
              <w:bottom w:val="single" w:sz="4" w:space="0" w:color="auto"/>
              <w:right w:val="single" w:sz="4" w:space="0" w:color="auto"/>
            </w:tcBorders>
            <w:hideMark/>
          </w:tcPr>
          <w:p w14:paraId="75320B7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sự khác biệt giữa ACN và PCN.</w:t>
            </w:r>
          </w:p>
        </w:tc>
        <w:tc>
          <w:tcPr>
            <w:tcW w:w="567" w:type="dxa"/>
            <w:gridSpan w:val="2"/>
            <w:tcBorders>
              <w:top w:val="single" w:sz="4" w:space="0" w:color="auto"/>
              <w:left w:val="single" w:sz="4" w:space="0" w:color="auto"/>
              <w:bottom w:val="single" w:sz="4" w:space="0" w:color="auto"/>
              <w:right w:val="single" w:sz="4" w:space="0" w:color="auto"/>
            </w:tcBorders>
            <w:hideMark/>
          </w:tcPr>
          <w:p w14:paraId="1BEFA66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53CECDB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Sức chịu tải của mặt đường.</w:t>
            </w:r>
          </w:p>
        </w:tc>
        <w:tc>
          <w:tcPr>
            <w:tcW w:w="1275" w:type="dxa"/>
            <w:tcBorders>
              <w:top w:val="single" w:sz="4" w:space="0" w:color="auto"/>
              <w:left w:val="single" w:sz="4" w:space="0" w:color="auto"/>
              <w:bottom w:val="single" w:sz="4" w:space="0" w:color="auto"/>
              <w:right w:val="single" w:sz="4" w:space="0" w:color="auto"/>
            </w:tcBorders>
            <w:hideMark/>
          </w:tcPr>
          <w:p w14:paraId="3FB62C8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5F03E8C5"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42E9FE7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2.3.6</w:t>
            </w:r>
          </w:p>
        </w:tc>
        <w:tc>
          <w:tcPr>
            <w:tcW w:w="3118" w:type="dxa"/>
            <w:tcBorders>
              <w:top w:val="single" w:sz="4" w:space="0" w:color="auto"/>
              <w:left w:val="single" w:sz="4" w:space="0" w:color="auto"/>
              <w:bottom w:val="single" w:sz="4" w:space="0" w:color="auto"/>
              <w:right w:val="single" w:sz="4" w:space="0" w:color="auto"/>
            </w:tcBorders>
            <w:hideMark/>
          </w:tcPr>
          <w:p w14:paraId="25D34AF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vạch </w:t>
            </w:r>
            <w:r w:rsidRPr="0090729A">
              <w:rPr>
                <w:rFonts w:eastAsia="Calibri"/>
                <w:b/>
                <w:sz w:val="24"/>
                <w:szCs w:val="24"/>
                <w:lang w:val="vi-VN"/>
              </w:rPr>
              <w:t>sơn kẻ</w:t>
            </w:r>
            <w:r w:rsidRPr="0090729A">
              <w:rPr>
                <w:rFonts w:eastAsia="Calibri"/>
                <w:sz w:val="24"/>
                <w:szCs w:val="24"/>
                <w:lang w:val="vi-VN"/>
              </w:rPr>
              <w:t xml:space="preserve"> trên đường CHC.</w:t>
            </w:r>
          </w:p>
        </w:tc>
        <w:tc>
          <w:tcPr>
            <w:tcW w:w="567" w:type="dxa"/>
            <w:gridSpan w:val="2"/>
            <w:tcBorders>
              <w:top w:val="single" w:sz="4" w:space="0" w:color="auto"/>
              <w:left w:val="single" w:sz="4" w:space="0" w:color="auto"/>
              <w:bottom w:val="single" w:sz="4" w:space="0" w:color="auto"/>
              <w:right w:val="single" w:sz="4" w:space="0" w:color="auto"/>
            </w:tcBorders>
            <w:hideMark/>
          </w:tcPr>
          <w:p w14:paraId="35F06AC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633D4E33"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Ký hiệu đường CHC, tim đường CHC, ngưỡng, điểm ngắm, khoảng cách cố định, vùng chạm, dải bên, màu.</w:t>
            </w:r>
          </w:p>
        </w:tc>
        <w:tc>
          <w:tcPr>
            <w:tcW w:w="1275" w:type="dxa"/>
            <w:tcBorders>
              <w:top w:val="single" w:sz="4" w:space="0" w:color="auto"/>
              <w:left w:val="single" w:sz="4" w:space="0" w:color="auto"/>
              <w:bottom w:val="single" w:sz="4" w:space="0" w:color="auto"/>
              <w:right w:val="single" w:sz="4" w:space="0" w:color="auto"/>
            </w:tcBorders>
            <w:hideMark/>
          </w:tcPr>
          <w:p w14:paraId="41EDE8A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5993A947"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3405C90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AGA</w:t>
            </w:r>
            <w:r w:rsidRPr="0090729A">
              <w:rPr>
                <w:rFonts w:eastAsia="Calibri"/>
                <w:b/>
                <w:sz w:val="24"/>
                <w:szCs w:val="24"/>
                <w:lang w:val="en-US"/>
              </w:rPr>
              <w:t xml:space="preserve"> 2.3.7</w:t>
            </w:r>
          </w:p>
        </w:tc>
        <w:tc>
          <w:tcPr>
            <w:tcW w:w="3118" w:type="dxa"/>
            <w:tcBorders>
              <w:top w:val="single" w:sz="4" w:space="0" w:color="auto"/>
              <w:left w:val="single" w:sz="4" w:space="0" w:color="auto"/>
              <w:bottom w:val="single" w:sz="4" w:space="0" w:color="auto"/>
              <w:right w:val="single" w:sz="4" w:space="0" w:color="auto"/>
            </w:tcBorders>
            <w:hideMark/>
          </w:tcPr>
          <w:p w14:paraId="5CFEB862"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Mô tả đèn đường CHC.</w:t>
            </w:r>
          </w:p>
        </w:tc>
        <w:tc>
          <w:tcPr>
            <w:tcW w:w="567" w:type="dxa"/>
            <w:gridSpan w:val="2"/>
            <w:tcBorders>
              <w:top w:val="single" w:sz="4" w:space="0" w:color="auto"/>
              <w:left w:val="single" w:sz="4" w:space="0" w:color="auto"/>
              <w:bottom w:val="single" w:sz="4" w:space="0" w:color="auto"/>
              <w:right w:val="single" w:sz="4" w:space="0" w:color="auto"/>
            </w:tcBorders>
            <w:hideMark/>
          </w:tcPr>
          <w:p w14:paraId="32F47E70"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68A36BAC" w14:textId="77777777" w:rsidR="0090729A" w:rsidRPr="0090729A" w:rsidRDefault="0090729A" w:rsidP="0090729A">
            <w:pPr>
              <w:keepNext w:val="0"/>
              <w:keepLines w:val="0"/>
              <w:rPr>
                <w:rFonts w:eastAsia="Calibri"/>
                <w:sz w:val="24"/>
                <w:szCs w:val="24"/>
                <w:lang w:val="en-US"/>
              </w:rPr>
            </w:pPr>
            <w:r w:rsidRPr="0090729A">
              <w:rPr>
                <w:rFonts w:eastAsia="Calibri"/>
                <w:i/>
                <w:sz w:val="24"/>
                <w:szCs w:val="24"/>
                <w:lang w:val="vi-VN"/>
              </w:rPr>
              <w:t>Hỗ trợ nội dung</w:t>
            </w:r>
            <w:r w:rsidRPr="0090729A">
              <w:rPr>
                <w:rFonts w:eastAsia="Calibri"/>
                <w:iCs/>
                <w:sz w:val="24"/>
                <w:szCs w:val="24"/>
                <w:lang w:val="vi-VN"/>
              </w:rPr>
              <w:t>: Màu sắc, tim đường băng, cường độ, cạnh, vùng khu vực chạm bánh, ngưỡng dịch chuyển.</w:t>
            </w:r>
          </w:p>
        </w:tc>
        <w:tc>
          <w:tcPr>
            <w:tcW w:w="1275" w:type="dxa"/>
            <w:tcBorders>
              <w:top w:val="single" w:sz="4" w:space="0" w:color="auto"/>
              <w:left w:val="single" w:sz="4" w:space="0" w:color="auto"/>
              <w:bottom w:val="single" w:sz="4" w:space="0" w:color="auto"/>
              <w:right w:val="single" w:sz="4" w:space="0" w:color="auto"/>
            </w:tcBorders>
            <w:hideMark/>
          </w:tcPr>
          <w:p w14:paraId="60668F48"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TWR APP APS</w:t>
            </w:r>
          </w:p>
        </w:tc>
      </w:tr>
      <w:tr w:rsidR="0090729A" w:rsidRPr="0090729A" w14:paraId="4C30FCB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0D1E6C2"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AGA</w:t>
            </w:r>
            <w:r w:rsidRPr="0090729A">
              <w:rPr>
                <w:rFonts w:eastAsia="Calibri"/>
                <w:b/>
                <w:sz w:val="24"/>
                <w:szCs w:val="24"/>
                <w:lang w:val="en-US"/>
              </w:rPr>
              <w:t xml:space="preserve"> 2.3.8</w:t>
            </w:r>
          </w:p>
        </w:tc>
        <w:tc>
          <w:tcPr>
            <w:tcW w:w="3118" w:type="dxa"/>
            <w:tcBorders>
              <w:top w:val="single" w:sz="4" w:space="0" w:color="auto"/>
              <w:left w:val="single" w:sz="4" w:space="0" w:color="auto"/>
              <w:bottom w:val="single" w:sz="4" w:space="0" w:color="auto"/>
              <w:right w:val="single" w:sz="4" w:space="0" w:color="auto"/>
            </w:tcBorders>
            <w:hideMark/>
          </w:tcPr>
          <w:p w14:paraId="5F8E4B69"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 xml:space="preserve">Giải thích các chức năng của thiết bị hỗ trợ </w:t>
            </w:r>
            <w:r w:rsidRPr="0090729A">
              <w:rPr>
                <w:rFonts w:eastAsia="Calibri"/>
                <w:b/>
                <w:sz w:val="24"/>
                <w:szCs w:val="24"/>
                <w:lang w:val="vi-VN"/>
              </w:rPr>
              <w:t>tiếp cận</w:t>
            </w:r>
            <w:r w:rsidRPr="0090729A">
              <w:rPr>
                <w:rFonts w:eastAsia="Calibri"/>
                <w:sz w:val="24"/>
                <w:szCs w:val="24"/>
                <w:lang w:val="vi-VN"/>
              </w:rPr>
              <w:t xml:space="preserve"> bằng mắt.</w:t>
            </w:r>
          </w:p>
        </w:tc>
        <w:tc>
          <w:tcPr>
            <w:tcW w:w="567" w:type="dxa"/>
            <w:gridSpan w:val="2"/>
            <w:tcBorders>
              <w:top w:val="single" w:sz="4" w:space="0" w:color="auto"/>
              <w:left w:val="single" w:sz="4" w:space="0" w:color="auto"/>
              <w:bottom w:val="single" w:sz="4" w:space="0" w:color="auto"/>
              <w:right w:val="single" w:sz="4" w:space="0" w:color="auto"/>
            </w:tcBorders>
            <w:hideMark/>
          </w:tcPr>
          <w:p w14:paraId="70EFD80E"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3C4073EB" w14:textId="77777777" w:rsidR="0090729A" w:rsidRPr="0090729A" w:rsidRDefault="0090729A" w:rsidP="0090729A">
            <w:pPr>
              <w:keepNext w:val="0"/>
              <w:keepLines w:val="0"/>
              <w:rPr>
                <w:rFonts w:eastAsia="Calibri"/>
                <w:sz w:val="24"/>
                <w:szCs w:val="24"/>
                <w:lang w:val="en-US"/>
              </w:rPr>
            </w:pPr>
            <w:r w:rsidRPr="0090729A">
              <w:rPr>
                <w:rFonts w:eastAsia="Calibri"/>
                <w:i/>
                <w:sz w:val="24"/>
                <w:szCs w:val="24"/>
                <w:lang w:val="vi-VN"/>
              </w:rPr>
              <w:t xml:space="preserve">Hỗ trợ nội dung: </w:t>
            </w:r>
            <w:r w:rsidRPr="0090729A">
              <w:rPr>
                <w:rFonts w:eastAsia="Calibri"/>
                <w:iCs/>
                <w:sz w:val="24"/>
                <w:szCs w:val="24"/>
                <w:lang w:val="vi-VN"/>
              </w:rPr>
              <w:t>AVASI, VASI, PAPI.</w:t>
            </w:r>
          </w:p>
        </w:tc>
        <w:tc>
          <w:tcPr>
            <w:tcW w:w="1275" w:type="dxa"/>
            <w:tcBorders>
              <w:top w:val="single" w:sz="4" w:space="0" w:color="auto"/>
              <w:left w:val="single" w:sz="4" w:space="0" w:color="auto"/>
              <w:bottom w:val="single" w:sz="4" w:space="0" w:color="auto"/>
              <w:right w:val="single" w:sz="4" w:space="0" w:color="auto"/>
            </w:tcBorders>
            <w:hideMark/>
          </w:tcPr>
          <w:p w14:paraId="0FABC854"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TWR APP APS</w:t>
            </w:r>
          </w:p>
        </w:tc>
      </w:tr>
      <w:tr w:rsidR="0090729A" w:rsidRPr="0090729A" w14:paraId="42C66023"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0E5B7C74"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AGA</w:t>
            </w:r>
            <w:r w:rsidRPr="0090729A">
              <w:rPr>
                <w:rFonts w:eastAsia="Calibri"/>
                <w:b/>
                <w:sz w:val="24"/>
                <w:szCs w:val="24"/>
                <w:lang w:val="en-US"/>
              </w:rPr>
              <w:t xml:space="preserve"> 2.3.9</w:t>
            </w:r>
          </w:p>
        </w:tc>
        <w:tc>
          <w:tcPr>
            <w:tcW w:w="3118" w:type="dxa"/>
            <w:tcBorders>
              <w:top w:val="single" w:sz="4" w:space="0" w:color="auto"/>
              <w:left w:val="single" w:sz="4" w:space="0" w:color="auto"/>
              <w:bottom w:val="single" w:sz="4" w:space="0" w:color="auto"/>
              <w:right w:val="single" w:sz="4" w:space="0" w:color="auto"/>
            </w:tcBorders>
            <w:hideMark/>
          </w:tcPr>
          <w:p w14:paraId="66C239AB"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Mô tả hệ thống đèn tiếp cận.</w:t>
            </w:r>
          </w:p>
        </w:tc>
        <w:tc>
          <w:tcPr>
            <w:tcW w:w="567" w:type="dxa"/>
            <w:gridSpan w:val="2"/>
            <w:tcBorders>
              <w:top w:val="single" w:sz="4" w:space="0" w:color="auto"/>
              <w:left w:val="single" w:sz="4" w:space="0" w:color="auto"/>
              <w:bottom w:val="single" w:sz="4" w:space="0" w:color="auto"/>
              <w:right w:val="single" w:sz="4" w:space="0" w:color="auto"/>
            </w:tcBorders>
            <w:hideMark/>
          </w:tcPr>
          <w:p w14:paraId="442B328F"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483F5ED5"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Đường tim, thanh ngang, đèn strope, màu sắc, cường độ và độ sáng.</w:t>
            </w:r>
          </w:p>
        </w:tc>
        <w:tc>
          <w:tcPr>
            <w:tcW w:w="1275" w:type="dxa"/>
            <w:tcBorders>
              <w:top w:val="single" w:sz="4" w:space="0" w:color="auto"/>
              <w:left w:val="single" w:sz="4" w:space="0" w:color="auto"/>
              <w:bottom w:val="single" w:sz="4" w:space="0" w:color="auto"/>
              <w:right w:val="single" w:sz="4" w:space="0" w:color="auto"/>
            </w:tcBorders>
            <w:hideMark/>
          </w:tcPr>
          <w:p w14:paraId="4225E4C6"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TWR APP APS</w:t>
            </w:r>
          </w:p>
        </w:tc>
      </w:tr>
      <w:tr w:rsidR="0090729A" w:rsidRPr="0090729A" w14:paraId="575EA99D" w14:textId="77777777" w:rsidTr="0090729A">
        <w:tc>
          <w:tcPr>
            <w:tcW w:w="1418" w:type="dxa"/>
            <w:tcBorders>
              <w:top w:val="single" w:sz="4" w:space="0" w:color="auto"/>
              <w:left w:val="single" w:sz="4" w:space="0" w:color="auto"/>
              <w:bottom w:val="single" w:sz="4" w:space="0" w:color="auto"/>
              <w:right w:val="single" w:sz="4" w:space="0" w:color="auto"/>
            </w:tcBorders>
            <w:hideMark/>
          </w:tcPr>
          <w:p w14:paraId="4F63013F"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TWR AGA</w:t>
            </w:r>
            <w:r w:rsidRPr="0090729A">
              <w:rPr>
                <w:rFonts w:eastAsia="Calibri"/>
                <w:b/>
                <w:sz w:val="24"/>
                <w:szCs w:val="24"/>
                <w:lang w:val="en-US"/>
              </w:rPr>
              <w:t xml:space="preserve"> 2.3.10</w:t>
            </w:r>
          </w:p>
        </w:tc>
        <w:tc>
          <w:tcPr>
            <w:tcW w:w="3118" w:type="dxa"/>
            <w:tcBorders>
              <w:top w:val="single" w:sz="4" w:space="0" w:color="auto"/>
              <w:left w:val="single" w:sz="4" w:space="0" w:color="auto"/>
              <w:bottom w:val="single" w:sz="4" w:space="0" w:color="auto"/>
              <w:right w:val="single" w:sz="4" w:space="0" w:color="auto"/>
            </w:tcBorders>
            <w:hideMark/>
          </w:tcPr>
          <w:p w14:paraId="2433A242" w14:textId="77777777" w:rsidR="0090729A" w:rsidRPr="0090729A" w:rsidRDefault="0090729A" w:rsidP="0090729A">
            <w:pPr>
              <w:keepNext w:val="0"/>
              <w:keepLines w:val="0"/>
              <w:rPr>
                <w:rFonts w:eastAsia="Calibri"/>
                <w:sz w:val="24"/>
                <w:szCs w:val="24"/>
                <w:lang w:val="en-US"/>
              </w:rPr>
            </w:pPr>
            <w:r w:rsidRPr="0090729A">
              <w:rPr>
                <w:rFonts w:eastAsia="Calibri"/>
                <w:b/>
                <w:sz w:val="24"/>
                <w:szCs w:val="24"/>
                <w:lang w:val="vi-VN"/>
              </w:rPr>
              <w:t>Mô tả đặc điểm</w:t>
            </w:r>
            <w:r w:rsidRPr="0090729A">
              <w:rPr>
                <w:rFonts w:eastAsia="Calibri"/>
                <w:sz w:val="24"/>
                <w:szCs w:val="24"/>
                <w:lang w:val="vi-VN"/>
              </w:rPr>
              <w:t xml:space="preserve"> ảnh hưởng của nước/băng trên đường CHC</w:t>
            </w:r>
          </w:p>
        </w:tc>
        <w:tc>
          <w:tcPr>
            <w:tcW w:w="567" w:type="dxa"/>
            <w:gridSpan w:val="2"/>
            <w:tcBorders>
              <w:top w:val="single" w:sz="4" w:space="0" w:color="auto"/>
              <w:left w:val="single" w:sz="4" w:space="0" w:color="auto"/>
              <w:bottom w:val="single" w:sz="4" w:space="0" w:color="auto"/>
              <w:right w:val="single" w:sz="4" w:space="0" w:color="auto"/>
            </w:tcBorders>
            <w:hideMark/>
          </w:tcPr>
          <w:p w14:paraId="6BE485AE"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tcPr>
          <w:p w14:paraId="38E95DE5" w14:textId="77777777" w:rsidR="0090729A" w:rsidRPr="0090729A" w:rsidRDefault="0090729A" w:rsidP="0090729A">
            <w:pPr>
              <w:keepNext w:val="0"/>
              <w:keepLines w:val="0"/>
              <w:rPr>
                <w:rFonts w:eastAsia="Calibri"/>
                <w:sz w:val="24"/>
                <w:szCs w:val="24"/>
                <w:lang w:val="en-US"/>
              </w:rPr>
            </w:pPr>
          </w:p>
        </w:tc>
        <w:tc>
          <w:tcPr>
            <w:tcW w:w="1275" w:type="dxa"/>
            <w:tcBorders>
              <w:top w:val="single" w:sz="4" w:space="0" w:color="auto"/>
              <w:left w:val="single" w:sz="4" w:space="0" w:color="auto"/>
              <w:bottom w:val="single" w:sz="4" w:space="0" w:color="auto"/>
              <w:right w:val="single" w:sz="4" w:space="0" w:color="auto"/>
            </w:tcBorders>
            <w:hideMark/>
          </w:tcPr>
          <w:p w14:paraId="6BC3F36E"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TWR APP APS</w:t>
            </w:r>
          </w:p>
        </w:tc>
      </w:tr>
      <w:tr w:rsidR="0090729A" w:rsidRPr="0090729A" w14:paraId="1BE73262"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59DC02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2.3.11</w:t>
            </w:r>
          </w:p>
        </w:tc>
        <w:tc>
          <w:tcPr>
            <w:tcW w:w="3118" w:type="dxa"/>
            <w:tcBorders>
              <w:top w:val="single" w:sz="4" w:space="0" w:color="auto"/>
              <w:left w:val="single" w:sz="4" w:space="0" w:color="auto"/>
              <w:bottom w:val="single" w:sz="4" w:space="0" w:color="auto"/>
              <w:right w:val="single" w:sz="4" w:space="0" w:color="auto"/>
            </w:tcBorders>
            <w:hideMark/>
          </w:tcPr>
          <w:p w14:paraId="6FE27DD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lực hãm phanh.</w:t>
            </w:r>
          </w:p>
        </w:tc>
        <w:tc>
          <w:tcPr>
            <w:tcW w:w="567" w:type="dxa"/>
            <w:gridSpan w:val="2"/>
            <w:tcBorders>
              <w:top w:val="single" w:sz="4" w:space="0" w:color="auto"/>
              <w:left w:val="single" w:sz="4" w:space="0" w:color="auto"/>
              <w:bottom w:val="single" w:sz="4" w:space="0" w:color="auto"/>
              <w:right w:val="single" w:sz="4" w:space="0" w:color="auto"/>
            </w:tcBorders>
            <w:hideMark/>
          </w:tcPr>
          <w:p w14:paraId="5F03DA0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31D149A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Hệ số lực hãm.</w:t>
            </w:r>
          </w:p>
        </w:tc>
        <w:tc>
          <w:tcPr>
            <w:tcW w:w="1275" w:type="dxa"/>
            <w:tcBorders>
              <w:top w:val="single" w:sz="4" w:space="0" w:color="auto"/>
              <w:left w:val="single" w:sz="4" w:space="0" w:color="auto"/>
              <w:bottom w:val="single" w:sz="4" w:space="0" w:color="auto"/>
              <w:right w:val="single" w:sz="4" w:space="0" w:color="auto"/>
            </w:tcBorders>
            <w:hideMark/>
          </w:tcPr>
          <w:p w14:paraId="4502EA6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64F2AE48"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F849F9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2.3.12</w:t>
            </w:r>
          </w:p>
        </w:tc>
        <w:tc>
          <w:tcPr>
            <w:tcW w:w="3118" w:type="dxa"/>
            <w:tcBorders>
              <w:top w:val="single" w:sz="4" w:space="0" w:color="auto"/>
              <w:left w:val="single" w:sz="4" w:space="0" w:color="auto"/>
              <w:bottom w:val="single" w:sz="4" w:space="0" w:color="auto"/>
              <w:right w:val="single" w:sz="4" w:space="0" w:color="auto"/>
            </w:tcBorders>
            <w:hideMark/>
          </w:tcPr>
          <w:p w14:paraId="6DEB09FE"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ảnh hưởng của tầm nhìn trên đường CHC đến hoạt động của sân bay.</w:t>
            </w:r>
          </w:p>
        </w:tc>
        <w:tc>
          <w:tcPr>
            <w:tcW w:w="567" w:type="dxa"/>
            <w:gridSpan w:val="2"/>
            <w:tcBorders>
              <w:top w:val="single" w:sz="4" w:space="0" w:color="auto"/>
              <w:left w:val="single" w:sz="4" w:space="0" w:color="auto"/>
              <w:bottom w:val="single" w:sz="4" w:space="0" w:color="auto"/>
              <w:right w:val="single" w:sz="4" w:space="0" w:color="auto"/>
            </w:tcBorders>
            <w:hideMark/>
          </w:tcPr>
          <w:p w14:paraId="6CEB409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tcPr>
          <w:p w14:paraId="1818FF14" w14:textId="77777777" w:rsidR="0090729A" w:rsidRPr="0090729A" w:rsidRDefault="0090729A" w:rsidP="0090729A">
            <w:pPr>
              <w:keepNext w:val="0"/>
              <w:keepLines w:val="0"/>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11FE543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34C51442" w14:textId="77777777" w:rsidTr="0090729A">
        <w:trPr>
          <w:trHeight w:val="373"/>
        </w:trPr>
        <w:tc>
          <w:tcPr>
            <w:tcW w:w="9639" w:type="dxa"/>
            <w:gridSpan w:val="6"/>
            <w:tcBorders>
              <w:top w:val="single" w:sz="4" w:space="0" w:color="auto"/>
              <w:left w:val="single" w:sz="4" w:space="0" w:color="auto"/>
              <w:bottom w:val="single" w:sz="4" w:space="0" w:color="auto"/>
              <w:right w:val="single" w:sz="4" w:space="0" w:color="auto"/>
            </w:tcBorders>
            <w:hideMark/>
          </w:tcPr>
          <w:p w14:paraId="4D14DF3D"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3: Chướng ngại vật</w:t>
            </w:r>
          </w:p>
        </w:tc>
      </w:tr>
      <w:tr w:rsidR="0090729A" w:rsidRPr="0090729A" w14:paraId="29EFA3C7"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07A6ED70"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3.1. Vùng trời không có chướng ngại vật xung quanh sân bay</w:t>
            </w:r>
          </w:p>
        </w:tc>
      </w:tr>
      <w:tr w:rsidR="0090729A" w:rsidRPr="0090729A" w14:paraId="250B178B" w14:textId="77777777" w:rsidTr="0090729A">
        <w:trPr>
          <w:trHeight w:val="753"/>
        </w:trPr>
        <w:tc>
          <w:tcPr>
            <w:tcW w:w="1418" w:type="dxa"/>
            <w:tcBorders>
              <w:top w:val="single" w:sz="4" w:space="0" w:color="auto"/>
              <w:left w:val="single" w:sz="4" w:space="0" w:color="auto"/>
              <w:bottom w:val="single" w:sz="4" w:space="0" w:color="auto"/>
              <w:right w:val="single" w:sz="4" w:space="0" w:color="auto"/>
            </w:tcBorders>
            <w:hideMark/>
          </w:tcPr>
          <w:p w14:paraId="696AC4B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TWR AGA</w:t>
            </w:r>
            <w:r w:rsidRPr="0090729A">
              <w:rPr>
                <w:rFonts w:eastAsia="Calibri"/>
                <w:b/>
                <w:sz w:val="24"/>
                <w:szCs w:val="24"/>
                <w:lang w:val="en-US"/>
              </w:rPr>
              <w:t xml:space="preserve"> </w:t>
            </w:r>
            <w:r w:rsidRPr="0090729A">
              <w:rPr>
                <w:rFonts w:eastAsia="Calibri"/>
                <w:sz w:val="24"/>
                <w:szCs w:val="24"/>
                <w:lang w:val="vi-VN"/>
              </w:rPr>
              <w:t>3.1.1</w:t>
            </w:r>
          </w:p>
        </w:tc>
        <w:tc>
          <w:tcPr>
            <w:tcW w:w="3118" w:type="dxa"/>
            <w:tcBorders>
              <w:top w:val="single" w:sz="4" w:space="0" w:color="auto"/>
              <w:left w:val="single" w:sz="4" w:space="0" w:color="auto"/>
              <w:bottom w:val="single" w:sz="4" w:space="0" w:color="auto"/>
              <w:right w:val="single" w:sz="4" w:space="0" w:color="auto"/>
            </w:tcBorders>
            <w:hideMark/>
          </w:tcPr>
          <w:p w14:paraId="4009558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sự cần thiết của việc xây dựng và duy trì vùng trời không có chướng ngại vật xung quanh sân bay.</w:t>
            </w:r>
          </w:p>
        </w:tc>
        <w:tc>
          <w:tcPr>
            <w:tcW w:w="567" w:type="dxa"/>
            <w:gridSpan w:val="2"/>
            <w:tcBorders>
              <w:top w:val="single" w:sz="4" w:space="0" w:color="auto"/>
              <w:left w:val="single" w:sz="4" w:space="0" w:color="auto"/>
              <w:bottom w:val="single" w:sz="4" w:space="0" w:color="auto"/>
              <w:right w:val="single" w:sz="4" w:space="0" w:color="auto"/>
            </w:tcBorders>
            <w:hideMark/>
          </w:tcPr>
          <w:p w14:paraId="41230CF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tcPr>
          <w:p w14:paraId="78B508F0" w14:textId="77777777" w:rsidR="0090729A" w:rsidRPr="0090729A" w:rsidRDefault="0090729A" w:rsidP="0090729A">
            <w:pPr>
              <w:keepNext w:val="0"/>
              <w:keepLines w:val="0"/>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5424DBA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6236784E" w14:textId="77777777" w:rsidTr="0090729A">
        <w:trPr>
          <w:trHeight w:val="416"/>
        </w:trPr>
        <w:tc>
          <w:tcPr>
            <w:tcW w:w="9639" w:type="dxa"/>
            <w:gridSpan w:val="6"/>
            <w:tcBorders>
              <w:top w:val="single" w:sz="4" w:space="0" w:color="auto"/>
              <w:left w:val="single" w:sz="4" w:space="0" w:color="auto"/>
              <w:bottom w:val="single" w:sz="4" w:space="0" w:color="auto"/>
              <w:right w:val="single" w:sz="4" w:space="0" w:color="auto"/>
            </w:tcBorders>
            <w:hideMark/>
          </w:tcPr>
          <w:p w14:paraId="3592F7BA" w14:textId="77777777" w:rsidR="0090729A" w:rsidRPr="0090729A" w:rsidRDefault="0090729A" w:rsidP="0090729A">
            <w:pPr>
              <w:keepNext w:val="0"/>
              <w:keepLines w:val="0"/>
              <w:jc w:val="center"/>
              <w:rPr>
                <w:rFonts w:eastAsia="Calibri"/>
                <w:sz w:val="24"/>
                <w:szCs w:val="24"/>
                <w:lang w:val="vi-VN"/>
              </w:rPr>
            </w:pPr>
            <w:r w:rsidRPr="0090729A">
              <w:rPr>
                <w:rFonts w:eastAsia="Calibri"/>
                <w:b/>
                <w:iCs/>
                <w:sz w:val="24"/>
                <w:szCs w:val="24"/>
                <w:lang w:val="vi-VN"/>
              </w:rPr>
              <w:t>Chủ đề 4: Thiết bị khác</w:t>
            </w:r>
          </w:p>
        </w:tc>
      </w:tr>
      <w:tr w:rsidR="0090729A" w:rsidRPr="0090729A" w14:paraId="742BFAA0" w14:textId="77777777" w:rsidTr="0090729A">
        <w:trPr>
          <w:trHeight w:val="439"/>
        </w:trPr>
        <w:tc>
          <w:tcPr>
            <w:tcW w:w="9639" w:type="dxa"/>
            <w:gridSpan w:val="6"/>
            <w:tcBorders>
              <w:top w:val="single" w:sz="4" w:space="0" w:color="auto"/>
              <w:left w:val="single" w:sz="4" w:space="0" w:color="auto"/>
              <w:bottom w:val="single" w:sz="4" w:space="0" w:color="auto"/>
              <w:right w:val="single" w:sz="4" w:space="0" w:color="auto"/>
            </w:tcBorders>
            <w:hideMark/>
          </w:tcPr>
          <w:p w14:paraId="5EB22B17" w14:textId="77777777" w:rsidR="0090729A" w:rsidRPr="0090729A" w:rsidRDefault="0090729A" w:rsidP="0090729A">
            <w:pPr>
              <w:keepNext w:val="0"/>
              <w:keepLines w:val="0"/>
              <w:jc w:val="left"/>
              <w:rPr>
                <w:rFonts w:eastAsia="Calibri"/>
                <w:b/>
                <w:bCs/>
                <w:i/>
                <w:sz w:val="24"/>
                <w:szCs w:val="24"/>
                <w:lang w:val="vi-VN"/>
              </w:rPr>
            </w:pPr>
            <w:r w:rsidRPr="0090729A">
              <w:rPr>
                <w:rFonts w:eastAsia="Calibri"/>
                <w:b/>
                <w:bCs/>
                <w:i/>
                <w:sz w:val="24"/>
                <w:szCs w:val="24"/>
                <w:lang w:val="en-US"/>
              </w:rPr>
              <w:t xml:space="preserve">Tiểu mục </w:t>
            </w:r>
            <w:r w:rsidRPr="0090729A">
              <w:rPr>
                <w:rFonts w:eastAsia="Calibri"/>
                <w:b/>
                <w:bCs/>
                <w:i/>
                <w:sz w:val="24"/>
                <w:szCs w:val="24"/>
                <w:lang w:val="vi-VN"/>
              </w:rPr>
              <w:t>4.1</w:t>
            </w:r>
            <w:r w:rsidRPr="0090729A">
              <w:rPr>
                <w:rFonts w:eastAsia="Calibri"/>
                <w:b/>
                <w:bCs/>
                <w:i/>
                <w:sz w:val="24"/>
                <w:szCs w:val="24"/>
                <w:lang w:val="en-US"/>
              </w:rPr>
              <w:t xml:space="preserve">. </w:t>
            </w:r>
            <w:r w:rsidRPr="0090729A">
              <w:rPr>
                <w:rFonts w:eastAsia="Calibri"/>
                <w:b/>
                <w:bCs/>
                <w:i/>
                <w:sz w:val="24"/>
                <w:szCs w:val="24"/>
                <w:lang w:val="vi-VN"/>
              </w:rPr>
              <w:t>Vị trí</w:t>
            </w:r>
          </w:p>
        </w:tc>
      </w:tr>
      <w:tr w:rsidR="0090729A" w:rsidRPr="0090729A" w14:paraId="46E23FF2" w14:textId="77777777" w:rsidTr="0090729A">
        <w:trPr>
          <w:trHeight w:val="414"/>
        </w:trPr>
        <w:tc>
          <w:tcPr>
            <w:tcW w:w="1418" w:type="dxa"/>
            <w:tcBorders>
              <w:top w:val="single" w:sz="4" w:space="0" w:color="auto"/>
              <w:left w:val="single" w:sz="4" w:space="0" w:color="auto"/>
              <w:bottom w:val="single" w:sz="4" w:space="0" w:color="auto"/>
              <w:right w:val="single" w:sz="4" w:space="0" w:color="auto"/>
            </w:tcBorders>
            <w:hideMark/>
          </w:tcPr>
          <w:p w14:paraId="563AD43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TWR AGA</w:t>
            </w:r>
            <w:r w:rsidRPr="0090729A">
              <w:rPr>
                <w:rFonts w:eastAsia="Calibri"/>
                <w:b/>
                <w:sz w:val="24"/>
                <w:szCs w:val="24"/>
                <w:lang w:val="en-US"/>
              </w:rPr>
              <w:t xml:space="preserve"> </w:t>
            </w:r>
            <w:r w:rsidRPr="0090729A">
              <w:rPr>
                <w:rFonts w:eastAsia="Calibri"/>
                <w:sz w:val="24"/>
                <w:szCs w:val="24"/>
                <w:lang w:val="vi-VN"/>
              </w:rPr>
              <w:t>4.1.1</w:t>
            </w:r>
          </w:p>
        </w:tc>
        <w:tc>
          <w:tcPr>
            <w:tcW w:w="3118" w:type="dxa"/>
            <w:tcBorders>
              <w:top w:val="single" w:sz="4" w:space="0" w:color="auto"/>
              <w:left w:val="single" w:sz="4" w:space="0" w:color="auto"/>
              <w:bottom w:val="single" w:sz="4" w:space="0" w:color="auto"/>
              <w:right w:val="single" w:sz="4" w:space="0" w:color="auto"/>
            </w:tcBorders>
            <w:hideMark/>
          </w:tcPr>
          <w:p w14:paraId="29EB569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vị trí của các thiết bị mặt đất khác nhau ở sân bay.</w:t>
            </w:r>
          </w:p>
        </w:tc>
        <w:tc>
          <w:tcPr>
            <w:tcW w:w="567" w:type="dxa"/>
            <w:gridSpan w:val="2"/>
            <w:tcBorders>
              <w:top w:val="single" w:sz="4" w:space="0" w:color="auto"/>
              <w:left w:val="single" w:sz="4" w:space="0" w:color="auto"/>
              <w:bottom w:val="single" w:sz="4" w:space="0" w:color="auto"/>
              <w:right w:val="single" w:sz="4" w:space="0" w:color="auto"/>
            </w:tcBorders>
            <w:hideMark/>
          </w:tcPr>
          <w:p w14:paraId="44666D5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1" w:type="dxa"/>
            <w:tcBorders>
              <w:top w:val="single" w:sz="4" w:space="0" w:color="auto"/>
              <w:left w:val="single" w:sz="4" w:space="0" w:color="auto"/>
              <w:bottom w:val="single" w:sz="4" w:space="0" w:color="auto"/>
              <w:right w:val="single" w:sz="4" w:space="0" w:color="auto"/>
            </w:tcBorders>
            <w:hideMark/>
          </w:tcPr>
          <w:p w14:paraId="287DBE88"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Hỗ trợ nội dung</w:t>
            </w:r>
            <w:r w:rsidRPr="0090729A">
              <w:rPr>
                <w:rFonts w:eastAsia="Calibri"/>
                <w:iCs/>
                <w:sz w:val="24"/>
                <w:szCs w:val="24"/>
                <w:lang w:val="vi-VN"/>
              </w:rPr>
              <w:t>: LLZ, GP, VDF, cảm biến liên lạc vô tuyến hoặc hệ thống giám sát ATS, thanh dừng, AVASI, VASI, PAPI.</w:t>
            </w:r>
          </w:p>
        </w:tc>
        <w:tc>
          <w:tcPr>
            <w:tcW w:w="1275" w:type="dxa"/>
            <w:tcBorders>
              <w:top w:val="single" w:sz="4" w:space="0" w:color="auto"/>
              <w:left w:val="single" w:sz="4" w:space="0" w:color="auto"/>
              <w:bottom w:val="single" w:sz="4" w:space="0" w:color="auto"/>
              <w:right w:val="single" w:sz="4" w:space="0" w:color="auto"/>
            </w:tcBorders>
            <w:hideMark/>
          </w:tcPr>
          <w:p w14:paraId="7B03410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bl>
    <w:p w14:paraId="70BC0CBD" w14:textId="77777777" w:rsidR="0090729A" w:rsidRPr="0090729A" w:rsidRDefault="0090729A" w:rsidP="0090729A">
      <w:pPr>
        <w:keepNext w:val="0"/>
        <w:keepLines w:val="0"/>
        <w:widowControl/>
        <w:jc w:val="left"/>
        <w:rPr>
          <w:rFonts w:eastAsia="Calibri"/>
          <w:b/>
          <w:sz w:val="26"/>
          <w:szCs w:val="26"/>
          <w:lang w:val="vi-VN"/>
        </w:rPr>
      </w:pPr>
    </w:p>
    <w:p w14:paraId="7941A917" w14:textId="77777777" w:rsidR="0090729A" w:rsidRPr="0090729A" w:rsidRDefault="0090729A" w:rsidP="0090729A">
      <w:pPr>
        <w:keepNext w:val="0"/>
        <w:keepLines w:val="0"/>
        <w:widowControl/>
        <w:jc w:val="left"/>
        <w:rPr>
          <w:b/>
          <w:bCs/>
        </w:rPr>
      </w:pPr>
      <w:r w:rsidRPr="0090729A">
        <w:rPr>
          <w:rFonts w:eastAsia="Arial"/>
          <w:b/>
          <w:bCs/>
          <w:lang w:val="en-US"/>
          <w14:ligatures w14:val="standardContextual"/>
        </w:rPr>
        <w:br w:type="page"/>
      </w:r>
      <w:r w:rsidRPr="0090729A">
        <w:rPr>
          <w:b/>
          <w:bCs/>
        </w:rPr>
        <w:lastRenderedPageBreak/>
        <w:t>Thực hành:</w:t>
      </w:r>
    </w:p>
    <w:p w14:paraId="6700D010" w14:textId="77777777" w:rsidR="0090729A" w:rsidRPr="0090729A" w:rsidRDefault="0090729A" w:rsidP="0090729A">
      <w:pPr>
        <w:keepNext w:val="0"/>
        <w:keepLines w:val="0"/>
        <w:widowControl/>
        <w:jc w:val="left"/>
      </w:pPr>
      <w:r w:rsidRPr="0090729A">
        <w:rPr>
          <w:b/>
          <w:bCs/>
        </w:rPr>
        <w:t>Thực tập tại vị trí làm việc:</w:t>
      </w:r>
      <w:r w:rsidRPr="0090729A">
        <w:t xml:space="preserve"> Thực hiện theo thời lượng tối thiểu được quy định tại Mục 5 Điều 304 của Thông tư này.</w:t>
      </w:r>
    </w:p>
    <w:p w14:paraId="253AE7A1" w14:textId="77777777" w:rsidR="0090729A" w:rsidRPr="0090729A" w:rsidRDefault="0090729A" w:rsidP="0090729A">
      <w:pPr>
        <w:keepNext w:val="0"/>
        <w:keepLines w:val="0"/>
        <w:widowControl/>
        <w:jc w:val="left"/>
        <w:rPr>
          <w:rFonts w:eastAsia="Calibri"/>
          <w:bCs/>
          <w:sz w:val="26"/>
          <w:szCs w:val="26"/>
          <w:lang w:val="en-US"/>
        </w:rPr>
      </w:pPr>
      <w:r w:rsidRPr="0090729A">
        <w:t>"Mục tiêu của khóa đào tạo này nhằm cung cấp chương trình huấn luyện khai thác có hệ thống trong môi trường dịch vụ không lưu (ATS) thực tế, giúp học viên đạt được năng lực chuyên môn và được cấp chứng chỉ năng định đối với vị trí công tác được giao."</w:t>
      </w:r>
    </w:p>
    <w:p w14:paraId="5FD4E1F4" w14:textId="77777777" w:rsidR="0090729A" w:rsidRPr="0090729A" w:rsidRDefault="0090729A" w:rsidP="0090729A">
      <w:pPr>
        <w:rPr>
          <w:rFonts w:eastAsia="Arial"/>
          <w:b/>
          <w:bCs/>
          <w:lang w:val="en-US"/>
          <w14:ligatures w14:val="standardContextual"/>
        </w:rPr>
      </w:pPr>
      <w:r w:rsidRPr="0090729A">
        <w:rPr>
          <w:rFonts w:eastAsia="Arial"/>
          <w:b/>
          <w:bCs/>
          <w:lang w:val="en-US"/>
          <w14:ligatures w14:val="standardContextual"/>
        </w:rPr>
        <w:br w:type="page"/>
      </w:r>
    </w:p>
    <w:p w14:paraId="04ED3F03" w14:textId="77777777" w:rsidR="0090729A" w:rsidRPr="0090729A" w:rsidRDefault="0090729A" w:rsidP="0090729A">
      <w:pPr>
        <w:rPr>
          <w:rFonts w:eastAsia="Arial"/>
          <w:b/>
          <w:bCs/>
          <w:lang w:val="en-US"/>
          <w14:ligatures w14:val="standardContextual"/>
        </w:rPr>
      </w:pPr>
    </w:p>
    <w:p w14:paraId="1C9702C0" w14:textId="76ADC3B9" w:rsidR="0090729A" w:rsidRPr="0090729A" w:rsidRDefault="0090729A" w:rsidP="0090729A">
      <w:pPr>
        <w:keepNext w:val="0"/>
        <w:keepLines w:val="0"/>
        <w:autoSpaceDE w:val="0"/>
        <w:autoSpaceDN w:val="0"/>
        <w:ind w:right="146"/>
        <w:outlineLvl w:val="0"/>
        <w:rPr>
          <w:lang w:val="en-US"/>
        </w:rPr>
      </w:pPr>
      <w:r w:rsidRPr="0090729A">
        <w:rPr>
          <w:rFonts w:eastAsia="Arial"/>
          <w:b/>
          <w:bCs/>
          <w:lang w:val="en-US"/>
          <w14:ligatures w14:val="standardContextual"/>
        </w:rPr>
        <w:t>1.2.5.2 Chương trình Kiểm soát tiếp cận không có giám sát (Approach Control Procedural Rating)</w:t>
      </w:r>
    </w:p>
    <w:p w14:paraId="68513D1D" w14:textId="77777777" w:rsidR="0090729A" w:rsidRPr="0090729A" w:rsidRDefault="0090729A" w:rsidP="0090729A">
      <w:pPr>
        <w:keepNext w:val="0"/>
        <w:keepLines w:val="0"/>
        <w:widowControl/>
        <w:jc w:val="left"/>
        <w:rPr>
          <w:b/>
          <w:bCs/>
          <w:lang w:val="en-US"/>
        </w:rPr>
      </w:pPr>
      <w:r w:rsidRPr="0090729A">
        <w:rPr>
          <w:b/>
          <w:bCs/>
          <w:lang w:val="en-US"/>
        </w:rPr>
        <w:t>Lý thuyết:</w:t>
      </w:r>
    </w:p>
    <w:p w14:paraId="0FA278AD" w14:textId="77777777" w:rsidR="0090729A" w:rsidRPr="0090729A" w:rsidRDefault="0090729A" w:rsidP="0090729A">
      <w:pPr>
        <w:keepNext w:val="0"/>
        <w:keepLines w:val="0"/>
        <w:widowControl/>
        <w:jc w:val="left"/>
        <w:rPr>
          <w:lang w:val="en-US"/>
        </w:rPr>
      </w:pPr>
      <w:r w:rsidRPr="0090729A">
        <w:rPr>
          <w:lang w:val="en-US"/>
        </w:rPr>
        <w:t>Môn 1: Giới thiệu khoá học</w:t>
      </w:r>
    </w:p>
    <w:p w14:paraId="66FC30FA" w14:textId="77777777" w:rsidR="0090729A" w:rsidRPr="0090729A" w:rsidRDefault="0090729A" w:rsidP="0090729A">
      <w:pPr>
        <w:keepNext w:val="0"/>
        <w:keepLines w:val="0"/>
        <w:widowControl/>
        <w:jc w:val="left"/>
        <w:rPr>
          <w:lang w:val="en-US"/>
        </w:rPr>
      </w:pPr>
      <w:r w:rsidRPr="0090729A">
        <w:rPr>
          <w:lang w:val="en-US"/>
        </w:rPr>
        <w:t>Môn 2: Luật hàng không</w:t>
      </w:r>
    </w:p>
    <w:p w14:paraId="73EFE67F" w14:textId="77777777" w:rsidR="0090729A" w:rsidRPr="0090729A" w:rsidRDefault="0090729A" w:rsidP="0090729A">
      <w:pPr>
        <w:keepNext w:val="0"/>
        <w:keepLines w:val="0"/>
        <w:widowControl/>
        <w:jc w:val="left"/>
        <w:rPr>
          <w:lang w:val="en-US"/>
        </w:rPr>
      </w:pPr>
      <w:r w:rsidRPr="0090729A">
        <w:rPr>
          <w:lang w:val="en-US"/>
        </w:rPr>
        <w:t>Môn 3: Quản lý không lưu</w:t>
      </w:r>
    </w:p>
    <w:p w14:paraId="556A83C1" w14:textId="77777777" w:rsidR="0090729A" w:rsidRPr="0090729A" w:rsidRDefault="0090729A" w:rsidP="0090729A">
      <w:pPr>
        <w:keepNext w:val="0"/>
        <w:keepLines w:val="0"/>
        <w:widowControl/>
        <w:jc w:val="left"/>
        <w:rPr>
          <w:lang w:val="en-US"/>
        </w:rPr>
      </w:pPr>
      <w:r w:rsidRPr="0090729A">
        <w:rPr>
          <w:lang w:val="en-US"/>
        </w:rPr>
        <w:t>Môn 4: Khí tượng</w:t>
      </w:r>
    </w:p>
    <w:p w14:paraId="724D796C" w14:textId="77777777" w:rsidR="0090729A" w:rsidRPr="0090729A" w:rsidRDefault="0090729A" w:rsidP="0090729A">
      <w:pPr>
        <w:keepNext w:val="0"/>
        <w:keepLines w:val="0"/>
        <w:widowControl/>
        <w:jc w:val="left"/>
        <w:rPr>
          <w:lang w:val="en-US"/>
        </w:rPr>
      </w:pPr>
      <w:r w:rsidRPr="0090729A">
        <w:rPr>
          <w:lang w:val="en-US"/>
        </w:rPr>
        <w:t>Môn 5: Dẫn đường</w:t>
      </w:r>
    </w:p>
    <w:p w14:paraId="21381D2C" w14:textId="77777777" w:rsidR="0090729A" w:rsidRPr="0090729A" w:rsidRDefault="0090729A" w:rsidP="0090729A">
      <w:pPr>
        <w:keepNext w:val="0"/>
        <w:keepLines w:val="0"/>
        <w:widowControl/>
        <w:jc w:val="left"/>
        <w:rPr>
          <w:lang w:val="en-US"/>
        </w:rPr>
      </w:pPr>
      <w:r w:rsidRPr="0090729A">
        <w:rPr>
          <w:lang w:val="en-US"/>
        </w:rPr>
        <w:t>Môn 6: Tàu bay</w:t>
      </w:r>
    </w:p>
    <w:p w14:paraId="00C3DB0F" w14:textId="77777777" w:rsidR="0090729A" w:rsidRPr="0090729A" w:rsidRDefault="0090729A" w:rsidP="0090729A">
      <w:pPr>
        <w:keepNext w:val="0"/>
        <w:keepLines w:val="0"/>
        <w:widowControl/>
        <w:jc w:val="left"/>
        <w:rPr>
          <w:lang w:val="en-US"/>
        </w:rPr>
      </w:pPr>
      <w:r w:rsidRPr="0090729A">
        <w:rPr>
          <w:lang w:val="en-US"/>
        </w:rPr>
        <w:t>Môn 7: Yếu tố con người</w:t>
      </w:r>
    </w:p>
    <w:p w14:paraId="74B77928" w14:textId="77777777" w:rsidR="0090729A" w:rsidRPr="0090729A" w:rsidRDefault="0090729A" w:rsidP="0090729A">
      <w:pPr>
        <w:keepNext w:val="0"/>
        <w:keepLines w:val="0"/>
        <w:widowControl/>
        <w:jc w:val="left"/>
        <w:rPr>
          <w:lang w:val="en-US"/>
        </w:rPr>
      </w:pPr>
      <w:r w:rsidRPr="0090729A">
        <w:rPr>
          <w:lang w:val="en-US"/>
        </w:rPr>
        <w:t>Môn 8: Trang thiết bị và hệ thống</w:t>
      </w:r>
    </w:p>
    <w:p w14:paraId="3DAFE1E7" w14:textId="77777777" w:rsidR="0090729A" w:rsidRPr="0090729A" w:rsidRDefault="0090729A" w:rsidP="0090729A">
      <w:pPr>
        <w:keepNext w:val="0"/>
        <w:keepLines w:val="0"/>
        <w:widowControl/>
        <w:jc w:val="left"/>
        <w:rPr>
          <w:lang w:val="vi-VN"/>
        </w:rPr>
      </w:pPr>
      <w:r w:rsidRPr="0090729A">
        <w:rPr>
          <w:lang w:val="vi-VN"/>
        </w:rPr>
        <w:t>Môn 9: Môi trường làm việc</w:t>
      </w:r>
    </w:p>
    <w:p w14:paraId="1F7A2F5D" w14:textId="77777777" w:rsidR="0090729A" w:rsidRPr="0090729A" w:rsidRDefault="0090729A" w:rsidP="0090729A">
      <w:pPr>
        <w:keepNext w:val="0"/>
        <w:keepLines w:val="0"/>
        <w:widowControl/>
        <w:jc w:val="left"/>
        <w:rPr>
          <w:lang w:val="vi-VN"/>
        </w:rPr>
      </w:pPr>
      <w:r w:rsidRPr="0090729A">
        <w:rPr>
          <w:lang w:val="vi-VN"/>
        </w:rPr>
        <w:t>Môn 10: Tình huống bất thường và khẩn nguy</w:t>
      </w:r>
    </w:p>
    <w:p w14:paraId="2D77D176" w14:textId="77777777" w:rsidR="0090729A" w:rsidRPr="0090729A" w:rsidRDefault="0090729A" w:rsidP="0090729A">
      <w:pPr>
        <w:keepNext w:val="0"/>
        <w:keepLines w:val="0"/>
        <w:widowControl/>
        <w:jc w:val="left"/>
        <w:rPr>
          <w:lang w:val="vi-VN"/>
        </w:rPr>
      </w:pPr>
      <w:r w:rsidRPr="0090729A">
        <w:rPr>
          <w:lang w:val="vi-VN"/>
        </w:rPr>
        <w:t>Môn 11: Sân bay</w:t>
      </w:r>
    </w:p>
    <w:p w14:paraId="68AB6B10" w14:textId="77777777" w:rsidR="0090729A" w:rsidRPr="0090729A" w:rsidRDefault="0090729A" w:rsidP="0090729A">
      <w:pPr>
        <w:keepNext w:val="0"/>
        <w:keepLines w:val="0"/>
        <w:widowControl/>
        <w:spacing w:line="256" w:lineRule="auto"/>
        <w:jc w:val="left"/>
        <w:rPr>
          <w:b/>
          <w:bCs/>
          <w:sz w:val="26"/>
          <w:szCs w:val="26"/>
          <w:lang w:val="vi-VN"/>
        </w:rPr>
      </w:pPr>
      <w:r w:rsidRPr="0090729A">
        <w:rPr>
          <w:b/>
          <w:bCs/>
          <w:sz w:val="26"/>
          <w:szCs w:val="26"/>
          <w:lang w:val="vi-VN"/>
        </w:rPr>
        <w:br w:type="page"/>
      </w:r>
    </w:p>
    <w:p w14:paraId="133744CB"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1: GIỚI THIỆU KHÓA HỌC</w:t>
      </w:r>
      <w:r w:rsidRPr="0090729A">
        <w:rPr>
          <w:rFonts w:eastAsia="Arial"/>
          <w:b/>
          <w:bCs/>
          <w:sz w:val="26"/>
          <w:szCs w:val="26"/>
          <w:lang w:val="en-GB"/>
          <w14:ligatures w14:val="standardContextual"/>
        </w:rPr>
        <w:t xml:space="preserve"> (APP INTR)</w:t>
      </w:r>
    </w:p>
    <w:p w14:paraId="4A56DC83" w14:textId="77777777" w:rsidR="0090729A" w:rsidRPr="0090729A" w:rsidRDefault="0090729A" w:rsidP="0090729A">
      <w:pPr>
        <w:keepNext w:val="0"/>
        <w:keepLines w:val="0"/>
        <w:widowControl/>
        <w:kinsoku w:val="0"/>
        <w:overflowPunct w:val="0"/>
        <w:autoSpaceDE w:val="0"/>
        <w:autoSpaceDN w:val="0"/>
        <w:adjustRightInd w:val="0"/>
        <w:jc w:val="left"/>
        <w:rPr>
          <w:b/>
          <w:sz w:val="26"/>
          <w:szCs w:val="26"/>
          <w:lang w:val="vi-VN"/>
        </w:rPr>
      </w:pPr>
      <w:r w:rsidRPr="0090729A">
        <w:rPr>
          <w:b/>
          <w:sz w:val="26"/>
          <w:szCs w:val="26"/>
          <w:lang w:val="vi-VN"/>
        </w:rPr>
        <w:t xml:space="preserve">Mục tiêu của môn học: </w:t>
      </w:r>
    </w:p>
    <w:p w14:paraId="01567359" w14:textId="77777777" w:rsidR="0090729A" w:rsidRPr="0090729A" w:rsidRDefault="0090729A" w:rsidP="0090729A">
      <w:pPr>
        <w:keepNext w:val="0"/>
        <w:keepLines w:val="0"/>
        <w:widowControl/>
        <w:jc w:val="left"/>
        <w:rPr>
          <w:rFonts w:eastAsia="Calibri"/>
          <w:bCs/>
          <w:sz w:val="26"/>
          <w:szCs w:val="26"/>
          <w:lang w:val="vi-VN"/>
        </w:rPr>
      </w:pPr>
      <w:r w:rsidRPr="0090729A">
        <w:rPr>
          <w:bCs/>
          <w:sz w:val="26"/>
          <w:szCs w:val="26"/>
          <w:lang w:val="vi-VN"/>
        </w:rPr>
        <w:t xml:space="preserve">Học viên </w:t>
      </w:r>
      <w:r w:rsidRPr="0090729A">
        <w:rPr>
          <w:rFonts w:eastAsia="Calibri"/>
          <w:bCs/>
          <w:sz w:val="26"/>
          <w:szCs w:val="26"/>
          <w:lang w:val="vi-VN"/>
        </w:rPr>
        <w:t xml:space="preserve">phải </w:t>
      </w:r>
      <w:r w:rsidRPr="0090729A">
        <w:rPr>
          <w:rFonts w:eastAsia="Calibri"/>
          <w:bCs/>
          <w:sz w:val="26"/>
          <w:szCs w:val="26"/>
          <w:lang w:val="en-US"/>
        </w:rPr>
        <w:t>hiểu rõ</w:t>
      </w:r>
      <w:r w:rsidRPr="0090729A">
        <w:rPr>
          <w:rFonts w:eastAsia="Calibri"/>
          <w:bCs/>
          <w:sz w:val="26"/>
          <w:szCs w:val="26"/>
          <w:lang w:val="vi-VN"/>
        </w:rPr>
        <w:t xml:space="preserve"> chương trình đào tạo sẽ tham gia</w:t>
      </w:r>
      <w:r w:rsidRPr="0090729A">
        <w:rPr>
          <w:rFonts w:eastAsia="Calibri"/>
          <w:bCs/>
          <w:sz w:val="26"/>
          <w:szCs w:val="26"/>
          <w:lang w:val="en-US"/>
        </w:rPr>
        <w:t xml:space="preserve">, </w:t>
      </w:r>
      <w:r w:rsidRPr="0090729A">
        <w:rPr>
          <w:rFonts w:eastAsia="Calibri"/>
          <w:bCs/>
          <w:sz w:val="26"/>
          <w:szCs w:val="26"/>
          <w:lang w:val="vi-VN"/>
        </w:rPr>
        <w:t>biết cách tiếp cận</w:t>
      </w:r>
      <w:r w:rsidRPr="0090729A">
        <w:rPr>
          <w:rFonts w:eastAsia="Calibri"/>
          <w:bCs/>
          <w:sz w:val="26"/>
          <w:szCs w:val="26"/>
          <w:lang w:val="en-US"/>
        </w:rPr>
        <w:t xml:space="preserve"> và</w:t>
      </w:r>
      <w:r w:rsidRPr="0090729A">
        <w:rPr>
          <w:rFonts w:eastAsia="Calibri"/>
          <w:bCs/>
          <w:sz w:val="26"/>
          <w:szCs w:val="26"/>
          <w:lang w:val="vi-VN"/>
        </w:rPr>
        <w:t xml:space="preserve"> khai thác thông tin</w:t>
      </w:r>
      <w:r w:rsidRPr="0090729A">
        <w:rPr>
          <w:rFonts w:eastAsia="Calibri"/>
          <w:bCs/>
          <w:sz w:val="26"/>
          <w:szCs w:val="26"/>
          <w:lang w:val="en-US"/>
        </w:rPr>
        <w:t xml:space="preserve"> cần thiết một cách</w:t>
      </w:r>
      <w:r w:rsidRPr="0090729A">
        <w:rPr>
          <w:rFonts w:eastAsia="Calibri"/>
          <w:bCs/>
          <w:sz w:val="26"/>
          <w:szCs w:val="26"/>
          <w:lang w:val="vi-VN"/>
        </w:rPr>
        <w:t xml:space="preserve"> phù hợp.</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4"/>
        <w:gridCol w:w="59"/>
        <w:gridCol w:w="2682"/>
        <w:gridCol w:w="154"/>
        <w:gridCol w:w="475"/>
        <w:gridCol w:w="92"/>
        <w:gridCol w:w="3686"/>
        <w:gridCol w:w="39"/>
        <w:gridCol w:w="954"/>
      </w:tblGrid>
      <w:tr w:rsidR="0090729A" w:rsidRPr="0090729A" w14:paraId="418483AA" w14:textId="77777777" w:rsidTr="0090729A">
        <w:tc>
          <w:tcPr>
            <w:tcW w:w="1354" w:type="dxa"/>
            <w:tcBorders>
              <w:top w:val="single" w:sz="4" w:space="0" w:color="auto"/>
              <w:left w:val="single" w:sz="4" w:space="0" w:color="auto"/>
              <w:bottom w:val="single" w:sz="4" w:space="0" w:color="auto"/>
              <w:right w:val="single" w:sz="4" w:space="0" w:color="auto"/>
            </w:tcBorders>
          </w:tcPr>
          <w:p w14:paraId="6C93C411" w14:textId="77777777" w:rsidR="0090729A" w:rsidRPr="0090729A" w:rsidRDefault="0090729A" w:rsidP="0090729A">
            <w:pPr>
              <w:keepNext w:val="0"/>
              <w:keepLines w:val="0"/>
              <w:rPr>
                <w:sz w:val="24"/>
                <w:szCs w:val="24"/>
                <w:lang w:val="en-US"/>
              </w:rPr>
            </w:pPr>
          </w:p>
        </w:tc>
        <w:tc>
          <w:tcPr>
            <w:tcW w:w="2740" w:type="dxa"/>
            <w:gridSpan w:val="2"/>
            <w:tcBorders>
              <w:top w:val="single" w:sz="4" w:space="0" w:color="auto"/>
              <w:left w:val="single" w:sz="4" w:space="0" w:color="auto"/>
              <w:bottom w:val="single" w:sz="4" w:space="0" w:color="auto"/>
              <w:right w:val="single" w:sz="4" w:space="0" w:color="auto"/>
            </w:tcBorders>
            <w:hideMark/>
          </w:tcPr>
          <w:p w14:paraId="7BD5BCDB" w14:textId="77777777" w:rsidR="0090729A" w:rsidRPr="0090729A" w:rsidRDefault="0090729A" w:rsidP="0090729A">
            <w:pPr>
              <w:keepNext w:val="0"/>
              <w:keepLines w:val="0"/>
              <w:rPr>
                <w:sz w:val="24"/>
                <w:szCs w:val="24"/>
                <w:lang w:val="en-US"/>
              </w:rPr>
            </w:pPr>
            <w:r w:rsidRPr="0090729A">
              <w:rPr>
                <w:b/>
                <w:bCs/>
                <w:sz w:val="24"/>
                <w:szCs w:val="24"/>
              </w:rPr>
              <w:t>NỘI DUNG</w:t>
            </w:r>
          </w:p>
        </w:tc>
        <w:tc>
          <w:tcPr>
            <w:tcW w:w="721" w:type="dxa"/>
            <w:gridSpan w:val="3"/>
            <w:tcBorders>
              <w:top w:val="single" w:sz="4" w:space="0" w:color="auto"/>
              <w:left w:val="single" w:sz="4" w:space="0" w:color="auto"/>
              <w:bottom w:val="single" w:sz="4" w:space="0" w:color="auto"/>
              <w:right w:val="single" w:sz="4" w:space="0" w:color="auto"/>
            </w:tcBorders>
            <w:hideMark/>
          </w:tcPr>
          <w:p w14:paraId="51BB0C87" w14:textId="77777777" w:rsidR="0090729A" w:rsidRPr="0090729A" w:rsidRDefault="0090729A" w:rsidP="0090729A">
            <w:pPr>
              <w:keepNext w:val="0"/>
              <w:keepLines w:val="0"/>
              <w:jc w:val="center"/>
              <w:rPr>
                <w:sz w:val="24"/>
                <w:szCs w:val="24"/>
                <w:lang w:val="en-US"/>
              </w:rPr>
            </w:pPr>
            <w:r w:rsidRPr="0090729A">
              <w:rPr>
                <w:b/>
                <w:bCs/>
                <w:sz w:val="24"/>
                <w:szCs w:val="24"/>
              </w:rPr>
              <w:t>MỨC</w:t>
            </w:r>
          </w:p>
        </w:tc>
        <w:tc>
          <w:tcPr>
            <w:tcW w:w="3724" w:type="dxa"/>
            <w:gridSpan w:val="2"/>
            <w:tcBorders>
              <w:top w:val="single" w:sz="4" w:space="0" w:color="auto"/>
              <w:left w:val="single" w:sz="4" w:space="0" w:color="auto"/>
              <w:bottom w:val="single" w:sz="4" w:space="0" w:color="auto"/>
              <w:right w:val="single" w:sz="4" w:space="0" w:color="auto"/>
            </w:tcBorders>
            <w:hideMark/>
          </w:tcPr>
          <w:p w14:paraId="0FDC7156" w14:textId="77777777" w:rsidR="0090729A" w:rsidRPr="0090729A" w:rsidRDefault="0090729A" w:rsidP="0090729A">
            <w:pPr>
              <w:keepNext w:val="0"/>
              <w:keepLines w:val="0"/>
              <w:rPr>
                <w:sz w:val="24"/>
                <w:szCs w:val="24"/>
                <w:lang w:val="en-US"/>
              </w:rPr>
            </w:pPr>
            <w:r w:rsidRPr="0090729A">
              <w:rPr>
                <w:b/>
                <w:bCs/>
                <w:iCs/>
                <w:sz w:val="24"/>
                <w:szCs w:val="24"/>
              </w:rPr>
              <w:t>TÀI LIỆU THAM CHIẾU</w:t>
            </w:r>
          </w:p>
        </w:tc>
        <w:tc>
          <w:tcPr>
            <w:tcW w:w="954" w:type="dxa"/>
            <w:tcBorders>
              <w:top w:val="single" w:sz="4" w:space="0" w:color="auto"/>
              <w:left w:val="single" w:sz="4" w:space="0" w:color="auto"/>
              <w:bottom w:val="single" w:sz="4" w:space="0" w:color="auto"/>
              <w:right w:val="single" w:sz="4" w:space="0" w:color="auto"/>
            </w:tcBorders>
          </w:tcPr>
          <w:p w14:paraId="16F49F00" w14:textId="77777777" w:rsidR="0090729A" w:rsidRPr="0090729A" w:rsidRDefault="0090729A" w:rsidP="0090729A">
            <w:pPr>
              <w:keepNext w:val="0"/>
              <w:keepLines w:val="0"/>
              <w:jc w:val="center"/>
              <w:rPr>
                <w:sz w:val="24"/>
                <w:szCs w:val="24"/>
                <w:lang w:val="en-US"/>
              </w:rPr>
            </w:pPr>
          </w:p>
        </w:tc>
      </w:tr>
      <w:tr w:rsidR="0090729A" w:rsidRPr="0090729A" w14:paraId="29BC716C" w14:textId="77777777" w:rsidTr="0090729A">
        <w:tc>
          <w:tcPr>
            <w:tcW w:w="9493" w:type="dxa"/>
            <w:gridSpan w:val="9"/>
            <w:tcBorders>
              <w:top w:val="single" w:sz="4" w:space="0" w:color="auto"/>
              <w:left w:val="single" w:sz="4" w:space="0" w:color="auto"/>
              <w:bottom w:val="single" w:sz="4" w:space="0" w:color="auto"/>
              <w:right w:val="single" w:sz="4" w:space="0" w:color="auto"/>
            </w:tcBorders>
            <w:hideMark/>
          </w:tcPr>
          <w:p w14:paraId="13BBE13C" w14:textId="77777777" w:rsidR="0090729A" w:rsidRPr="0090729A" w:rsidRDefault="0090729A" w:rsidP="0090729A">
            <w:pPr>
              <w:keepNext w:val="0"/>
              <w:keepLines w:val="0"/>
              <w:jc w:val="center"/>
              <w:rPr>
                <w:b/>
                <w:bCs/>
                <w:iCs/>
                <w:sz w:val="24"/>
                <w:szCs w:val="24"/>
                <w:lang w:val="vi-VN"/>
              </w:rPr>
            </w:pPr>
            <w:r w:rsidRPr="0090729A">
              <w:rPr>
                <w:b/>
                <w:bCs/>
                <w:iCs/>
                <w:sz w:val="24"/>
                <w:szCs w:val="24"/>
                <w:lang w:val="vi-VN"/>
              </w:rPr>
              <w:t>Chủ đề 1: Quản lý khóa học</w:t>
            </w:r>
          </w:p>
        </w:tc>
      </w:tr>
      <w:tr w:rsidR="0090729A" w:rsidRPr="0090729A" w14:paraId="73F82F3D" w14:textId="77777777" w:rsidTr="0090729A">
        <w:tc>
          <w:tcPr>
            <w:tcW w:w="9493" w:type="dxa"/>
            <w:gridSpan w:val="9"/>
            <w:tcBorders>
              <w:top w:val="single" w:sz="4" w:space="0" w:color="auto"/>
              <w:left w:val="single" w:sz="4" w:space="0" w:color="auto"/>
              <w:bottom w:val="single" w:sz="4" w:space="0" w:color="auto"/>
              <w:right w:val="single" w:sz="4" w:space="0" w:color="auto"/>
            </w:tcBorders>
            <w:hideMark/>
          </w:tcPr>
          <w:p w14:paraId="3D57FFAC" w14:textId="77777777" w:rsidR="0090729A" w:rsidRPr="0090729A" w:rsidRDefault="0090729A" w:rsidP="0090729A">
            <w:pPr>
              <w:keepNext w:val="0"/>
              <w:keepLines w:val="0"/>
              <w:jc w:val="left"/>
              <w:rPr>
                <w:b/>
                <w:bCs/>
                <w:i/>
                <w:sz w:val="24"/>
                <w:szCs w:val="24"/>
                <w:lang w:val="vi-VN"/>
              </w:rPr>
            </w:pPr>
            <w:r w:rsidRPr="0090729A">
              <w:rPr>
                <w:b/>
                <w:bCs/>
                <w:i/>
                <w:sz w:val="24"/>
                <w:szCs w:val="24"/>
                <w:lang w:val="vi-VN"/>
              </w:rPr>
              <w:t>Tiểu mục 1.1. Giới thiệu khóa học</w:t>
            </w:r>
          </w:p>
        </w:tc>
      </w:tr>
      <w:tr w:rsidR="0090729A" w:rsidRPr="0090729A" w14:paraId="076F70A5" w14:textId="77777777" w:rsidTr="0090729A">
        <w:tc>
          <w:tcPr>
            <w:tcW w:w="1413" w:type="dxa"/>
            <w:gridSpan w:val="2"/>
            <w:tcBorders>
              <w:top w:val="single" w:sz="4" w:space="0" w:color="auto"/>
              <w:left w:val="single" w:sz="4" w:space="0" w:color="auto"/>
              <w:bottom w:val="single" w:sz="4" w:space="0" w:color="auto"/>
              <w:right w:val="single" w:sz="4" w:space="0" w:color="auto"/>
            </w:tcBorders>
            <w:hideMark/>
          </w:tcPr>
          <w:p w14:paraId="13393B7D" w14:textId="77777777" w:rsidR="0090729A" w:rsidRPr="0090729A" w:rsidRDefault="0090729A" w:rsidP="0090729A">
            <w:pPr>
              <w:keepNext w:val="0"/>
              <w:keepLines w:val="0"/>
              <w:rPr>
                <w:sz w:val="24"/>
                <w:szCs w:val="24"/>
                <w:lang w:val="en-US"/>
              </w:rPr>
            </w:pPr>
            <w:bookmarkStart w:id="63" w:name="_Hlk229051269"/>
            <w:r w:rsidRPr="0090729A">
              <w:rPr>
                <w:sz w:val="24"/>
                <w:szCs w:val="24"/>
                <w:lang w:val="en-US"/>
              </w:rPr>
              <w:t xml:space="preserve">APP INTR </w:t>
            </w:r>
            <w:bookmarkEnd w:id="63"/>
            <w:r w:rsidRPr="0090729A">
              <w:rPr>
                <w:sz w:val="24"/>
                <w:szCs w:val="24"/>
                <w:lang w:val="en-US"/>
              </w:rPr>
              <w:t>1.1.1</w:t>
            </w:r>
          </w:p>
        </w:tc>
        <w:tc>
          <w:tcPr>
            <w:tcW w:w="2835" w:type="dxa"/>
            <w:gridSpan w:val="2"/>
            <w:tcBorders>
              <w:top w:val="single" w:sz="4" w:space="0" w:color="auto"/>
              <w:left w:val="single" w:sz="4" w:space="0" w:color="auto"/>
              <w:bottom w:val="single" w:sz="4" w:space="0" w:color="auto"/>
              <w:right w:val="single" w:sz="4" w:space="0" w:color="auto"/>
            </w:tcBorders>
            <w:hideMark/>
          </w:tcPr>
          <w:p w14:paraId="15ABD57F" w14:textId="77777777" w:rsidR="0090729A" w:rsidRPr="0090729A" w:rsidRDefault="0090729A" w:rsidP="0090729A">
            <w:pPr>
              <w:keepNext w:val="0"/>
              <w:keepLines w:val="0"/>
              <w:rPr>
                <w:sz w:val="24"/>
                <w:szCs w:val="24"/>
                <w:lang w:val="en-US"/>
              </w:rPr>
            </w:pPr>
            <w:r w:rsidRPr="0090729A">
              <w:rPr>
                <w:sz w:val="24"/>
                <w:szCs w:val="24"/>
                <w:lang w:val="en-US"/>
              </w:rPr>
              <w:t>Giải thích những mục tiêu và mục đích chính của khóa học</w:t>
            </w:r>
          </w:p>
        </w:tc>
        <w:tc>
          <w:tcPr>
            <w:tcW w:w="475" w:type="dxa"/>
            <w:tcBorders>
              <w:top w:val="single" w:sz="4" w:space="0" w:color="auto"/>
              <w:left w:val="single" w:sz="4" w:space="0" w:color="auto"/>
              <w:bottom w:val="single" w:sz="4" w:space="0" w:color="auto"/>
              <w:right w:val="single" w:sz="4" w:space="0" w:color="auto"/>
            </w:tcBorders>
            <w:hideMark/>
          </w:tcPr>
          <w:p w14:paraId="7C2A2D9E"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777" w:type="dxa"/>
            <w:gridSpan w:val="2"/>
            <w:tcBorders>
              <w:top w:val="single" w:sz="4" w:space="0" w:color="auto"/>
              <w:left w:val="single" w:sz="4" w:space="0" w:color="auto"/>
              <w:bottom w:val="single" w:sz="4" w:space="0" w:color="auto"/>
              <w:right w:val="single" w:sz="4" w:space="0" w:color="auto"/>
            </w:tcBorders>
          </w:tcPr>
          <w:p w14:paraId="79250759" w14:textId="77777777" w:rsidR="0090729A" w:rsidRPr="0090729A" w:rsidRDefault="0090729A" w:rsidP="0090729A">
            <w:pPr>
              <w:keepNext w:val="0"/>
              <w:keepLines w:val="0"/>
              <w:rPr>
                <w:sz w:val="24"/>
                <w:szCs w:val="24"/>
                <w:lang w:val="en-US"/>
              </w:rPr>
            </w:pPr>
          </w:p>
        </w:tc>
        <w:tc>
          <w:tcPr>
            <w:tcW w:w="993" w:type="dxa"/>
            <w:gridSpan w:val="2"/>
            <w:tcBorders>
              <w:top w:val="single" w:sz="4" w:space="0" w:color="auto"/>
              <w:left w:val="single" w:sz="4" w:space="0" w:color="auto"/>
              <w:bottom w:val="single" w:sz="4" w:space="0" w:color="auto"/>
              <w:right w:val="single" w:sz="4" w:space="0" w:color="auto"/>
            </w:tcBorders>
            <w:hideMark/>
          </w:tcPr>
          <w:p w14:paraId="1C97D267"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2A13EE36" w14:textId="77777777" w:rsidTr="0090729A">
        <w:tc>
          <w:tcPr>
            <w:tcW w:w="8500" w:type="dxa"/>
            <w:gridSpan w:val="7"/>
            <w:tcBorders>
              <w:top w:val="single" w:sz="4" w:space="0" w:color="auto"/>
              <w:left w:val="single" w:sz="4" w:space="0" w:color="auto"/>
              <w:bottom w:val="single" w:sz="4" w:space="0" w:color="auto"/>
              <w:right w:val="single" w:sz="4" w:space="0" w:color="auto"/>
            </w:tcBorders>
            <w:hideMark/>
          </w:tcPr>
          <w:p w14:paraId="59411865"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Tiểu mục 1.2. Các nội dung hành chính/quản lý khóa học </w:t>
            </w:r>
          </w:p>
        </w:tc>
        <w:tc>
          <w:tcPr>
            <w:tcW w:w="993" w:type="dxa"/>
            <w:gridSpan w:val="2"/>
            <w:tcBorders>
              <w:top w:val="single" w:sz="4" w:space="0" w:color="auto"/>
              <w:left w:val="single" w:sz="4" w:space="0" w:color="auto"/>
              <w:bottom w:val="single" w:sz="4" w:space="0" w:color="auto"/>
              <w:right w:val="single" w:sz="4" w:space="0" w:color="auto"/>
            </w:tcBorders>
          </w:tcPr>
          <w:p w14:paraId="3151CC36" w14:textId="77777777" w:rsidR="0090729A" w:rsidRPr="0090729A" w:rsidRDefault="0090729A" w:rsidP="0090729A">
            <w:pPr>
              <w:keepNext w:val="0"/>
              <w:keepLines w:val="0"/>
              <w:jc w:val="center"/>
              <w:rPr>
                <w:sz w:val="24"/>
                <w:szCs w:val="24"/>
                <w:lang w:val="en-US"/>
              </w:rPr>
            </w:pPr>
          </w:p>
        </w:tc>
      </w:tr>
      <w:tr w:rsidR="0090729A" w:rsidRPr="0090729A" w14:paraId="4FB36843" w14:textId="77777777" w:rsidTr="0090729A">
        <w:tc>
          <w:tcPr>
            <w:tcW w:w="1413" w:type="dxa"/>
            <w:gridSpan w:val="2"/>
            <w:tcBorders>
              <w:top w:val="single" w:sz="4" w:space="0" w:color="auto"/>
              <w:left w:val="single" w:sz="4" w:space="0" w:color="auto"/>
              <w:bottom w:val="single" w:sz="4" w:space="0" w:color="auto"/>
              <w:right w:val="single" w:sz="4" w:space="0" w:color="auto"/>
            </w:tcBorders>
            <w:hideMark/>
          </w:tcPr>
          <w:p w14:paraId="59A6691A" w14:textId="77777777" w:rsidR="0090729A" w:rsidRPr="0090729A" w:rsidRDefault="0090729A" w:rsidP="0090729A">
            <w:pPr>
              <w:keepNext w:val="0"/>
              <w:keepLines w:val="0"/>
              <w:rPr>
                <w:sz w:val="24"/>
                <w:szCs w:val="24"/>
                <w:lang w:val="en-US"/>
              </w:rPr>
            </w:pPr>
            <w:r w:rsidRPr="0090729A">
              <w:rPr>
                <w:sz w:val="24"/>
                <w:szCs w:val="24"/>
                <w:lang w:val="en-US"/>
              </w:rPr>
              <w:t>APP INTR 1.2.1</w:t>
            </w:r>
          </w:p>
        </w:tc>
        <w:tc>
          <w:tcPr>
            <w:tcW w:w="2835" w:type="dxa"/>
            <w:gridSpan w:val="2"/>
            <w:tcBorders>
              <w:top w:val="single" w:sz="4" w:space="0" w:color="auto"/>
              <w:left w:val="single" w:sz="4" w:space="0" w:color="auto"/>
              <w:bottom w:val="single" w:sz="4" w:space="0" w:color="auto"/>
              <w:right w:val="single" w:sz="4" w:space="0" w:color="auto"/>
            </w:tcBorders>
            <w:hideMark/>
          </w:tcPr>
          <w:p w14:paraId="601B0254" w14:textId="77777777" w:rsidR="0090729A" w:rsidRPr="0090729A" w:rsidRDefault="0090729A" w:rsidP="0090729A">
            <w:pPr>
              <w:keepNext w:val="0"/>
              <w:keepLines w:val="0"/>
              <w:rPr>
                <w:sz w:val="24"/>
                <w:szCs w:val="24"/>
                <w:lang w:val="en-US"/>
              </w:rPr>
            </w:pPr>
            <w:r w:rsidRPr="0090729A">
              <w:rPr>
                <w:sz w:val="24"/>
                <w:szCs w:val="24"/>
                <w:lang w:val="en-US"/>
              </w:rPr>
              <w:t>Nêu các nội dung quản lý/hành chính của khóa học</w:t>
            </w:r>
          </w:p>
        </w:tc>
        <w:tc>
          <w:tcPr>
            <w:tcW w:w="475" w:type="dxa"/>
            <w:tcBorders>
              <w:top w:val="single" w:sz="4" w:space="0" w:color="auto"/>
              <w:left w:val="single" w:sz="4" w:space="0" w:color="auto"/>
              <w:bottom w:val="single" w:sz="4" w:space="0" w:color="auto"/>
              <w:right w:val="single" w:sz="4" w:space="0" w:color="auto"/>
            </w:tcBorders>
            <w:hideMark/>
          </w:tcPr>
          <w:p w14:paraId="07354256"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777" w:type="dxa"/>
            <w:gridSpan w:val="2"/>
            <w:tcBorders>
              <w:top w:val="single" w:sz="4" w:space="0" w:color="auto"/>
              <w:left w:val="single" w:sz="4" w:space="0" w:color="auto"/>
              <w:bottom w:val="single" w:sz="4" w:space="0" w:color="auto"/>
              <w:right w:val="single" w:sz="4" w:space="0" w:color="auto"/>
            </w:tcBorders>
          </w:tcPr>
          <w:p w14:paraId="213E8D59" w14:textId="77777777" w:rsidR="0090729A" w:rsidRPr="0090729A" w:rsidRDefault="0090729A" w:rsidP="0090729A">
            <w:pPr>
              <w:keepNext w:val="0"/>
              <w:keepLines w:val="0"/>
              <w:rPr>
                <w:sz w:val="24"/>
                <w:szCs w:val="24"/>
                <w:lang w:val="en-US"/>
              </w:rPr>
            </w:pPr>
          </w:p>
        </w:tc>
        <w:tc>
          <w:tcPr>
            <w:tcW w:w="993" w:type="dxa"/>
            <w:gridSpan w:val="2"/>
            <w:tcBorders>
              <w:top w:val="single" w:sz="4" w:space="0" w:color="auto"/>
              <w:left w:val="single" w:sz="4" w:space="0" w:color="auto"/>
              <w:bottom w:val="single" w:sz="4" w:space="0" w:color="auto"/>
              <w:right w:val="single" w:sz="4" w:space="0" w:color="auto"/>
            </w:tcBorders>
            <w:hideMark/>
          </w:tcPr>
          <w:p w14:paraId="77C15A55"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95CA14F" w14:textId="77777777" w:rsidTr="0090729A">
        <w:tc>
          <w:tcPr>
            <w:tcW w:w="9493" w:type="dxa"/>
            <w:gridSpan w:val="9"/>
            <w:tcBorders>
              <w:top w:val="single" w:sz="4" w:space="0" w:color="auto"/>
              <w:left w:val="single" w:sz="4" w:space="0" w:color="auto"/>
              <w:bottom w:val="single" w:sz="4" w:space="0" w:color="auto"/>
              <w:right w:val="single" w:sz="4" w:space="0" w:color="auto"/>
            </w:tcBorders>
            <w:hideMark/>
          </w:tcPr>
          <w:p w14:paraId="30B3B612"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Tiểu mục 1.3. Tài liệu học tập và tài liệu đào tạo </w:t>
            </w:r>
          </w:p>
        </w:tc>
      </w:tr>
      <w:tr w:rsidR="0090729A" w:rsidRPr="0090729A" w14:paraId="6C183A7D" w14:textId="77777777" w:rsidTr="0090729A">
        <w:trPr>
          <w:trHeight w:val="986"/>
        </w:trPr>
        <w:tc>
          <w:tcPr>
            <w:tcW w:w="1413" w:type="dxa"/>
            <w:gridSpan w:val="2"/>
            <w:tcBorders>
              <w:top w:val="single" w:sz="4" w:space="0" w:color="auto"/>
              <w:left w:val="single" w:sz="4" w:space="0" w:color="auto"/>
              <w:bottom w:val="single" w:sz="4" w:space="0" w:color="auto"/>
              <w:right w:val="single" w:sz="4" w:space="0" w:color="auto"/>
            </w:tcBorders>
            <w:hideMark/>
          </w:tcPr>
          <w:p w14:paraId="71A54C8E" w14:textId="77777777" w:rsidR="0090729A" w:rsidRPr="0090729A" w:rsidRDefault="0090729A" w:rsidP="0090729A">
            <w:pPr>
              <w:keepNext w:val="0"/>
              <w:keepLines w:val="0"/>
              <w:rPr>
                <w:sz w:val="24"/>
                <w:szCs w:val="24"/>
                <w:lang w:val="en-US"/>
              </w:rPr>
            </w:pPr>
            <w:r w:rsidRPr="0090729A">
              <w:rPr>
                <w:sz w:val="24"/>
                <w:szCs w:val="24"/>
                <w:lang w:val="en-US"/>
              </w:rPr>
              <w:t>APP INTR 1.3.1</w:t>
            </w:r>
          </w:p>
        </w:tc>
        <w:tc>
          <w:tcPr>
            <w:tcW w:w="2835" w:type="dxa"/>
            <w:gridSpan w:val="2"/>
            <w:tcBorders>
              <w:top w:val="single" w:sz="4" w:space="0" w:color="auto"/>
              <w:left w:val="single" w:sz="4" w:space="0" w:color="auto"/>
              <w:bottom w:val="single" w:sz="4" w:space="0" w:color="auto"/>
              <w:right w:val="single" w:sz="4" w:space="0" w:color="auto"/>
            </w:tcBorders>
            <w:hideMark/>
          </w:tcPr>
          <w:p w14:paraId="6D76E356" w14:textId="77777777" w:rsidR="0090729A" w:rsidRPr="0090729A" w:rsidRDefault="0090729A" w:rsidP="0090729A">
            <w:pPr>
              <w:keepNext w:val="0"/>
              <w:keepLines w:val="0"/>
              <w:rPr>
                <w:sz w:val="24"/>
                <w:szCs w:val="24"/>
                <w:lang w:val="en-US"/>
              </w:rPr>
            </w:pPr>
            <w:r w:rsidRPr="0090729A">
              <w:rPr>
                <w:sz w:val="24"/>
                <w:szCs w:val="24"/>
                <w:lang w:val="en-US"/>
              </w:rPr>
              <w:t>Sử dụng các tài liệu phù hợp và các nguồn tài liệu cho việc học tập</w:t>
            </w:r>
          </w:p>
        </w:tc>
        <w:tc>
          <w:tcPr>
            <w:tcW w:w="475" w:type="dxa"/>
            <w:tcBorders>
              <w:top w:val="single" w:sz="4" w:space="0" w:color="auto"/>
              <w:left w:val="single" w:sz="4" w:space="0" w:color="auto"/>
              <w:bottom w:val="single" w:sz="4" w:space="0" w:color="auto"/>
              <w:right w:val="single" w:sz="4" w:space="0" w:color="auto"/>
            </w:tcBorders>
            <w:hideMark/>
          </w:tcPr>
          <w:p w14:paraId="04FC4EE9"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777" w:type="dxa"/>
            <w:gridSpan w:val="2"/>
            <w:tcBorders>
              <w:top w:val="single" w:sz="4" w:space="0" w:color="auto"/>
              <w:left w:val="single" w:sz="4" w:space="0" w:color="auto"/>
              <w:bottom w:val="single" w:sz="4" w:space="0" w:color="auto"/>
              <w:right w:val="single" w:sz="4" w:space="0" w:color="auto"/>
            </w:tcBorders>
            <w:hideMark/>
          </w:tcPr>
          <w:p w14:paraId="5E6BED13" w14:textId="77777777" w:rsidR="0090729A" w:rsidRPr="0090729A" w:rsidRDefault="0090729A" w:rsidP="0090729A">
            <w:pPr>
              <w:keepNext w:val="0"/>
              <w:keepLines w:val="0"/>
              <w:rPr>
                <w:sz w:val="24"/>
                <w:szCs w:val="24"/>
                <w:lang w:val="en-US"/>
              </w:rPr>
            </w:pPr>
            <w:r w:rsidRPr="0090729A">
              <w:rPr>
                <w:sz w:val="24"/>
                <w:szCs w:val="24"/>
                <w:lang w:val="en-US"/>
              </w:rPr>
              <w:t>Danh sách tài liệu hỗ trợ: Tài liệu huấn luyện, thư viện, thư viện CBT</w:t>
            </w:r>
            <w:r w:rsidRPr="0090729A">
              <w:rPr>
                <w:sz w:val="24"/>
                <w:szCs w:val="24"/>
                <w:lang w:val="vi-VN"/>
              </w:rPr>
              <w:t xml:space="preserve">, </w:t>
            </w:r>
            <w:r w:rsidRPr="0090729A">
              <w:rPr>
                <w:sz w:val="24"/>
                <w:szCs w:val="24"/>
                <w:lang w:val="en-US"/>
              </w:rPr>
              <w:t xml:space="preserve">web, </w:t>
            </w:r>
            <w:r w:rsidRPr="0090729A">
              <w:rPr>
                <w:sz w:val="24"/>
                <w:szCs w:val="24"/>
                <w:lang w:val="vi-VN"/>
              </w:rPr>
              <w:t>máy chủ</w:t>
            </w:r>
            <w:r w:rsidRPr="0090729A">
              <w:rPr>
                <w:sz w:val="24"/>
                <w:szCs w:val="24"/>
                <w:lang w:val="en-US"/>
              </w:rPr>
              <w:t xml:space="preserve"> quản lý học tập.</w:t>
            </w:r>
          </w:p>
        </w:tc>
        <w:tc>
          <w:tcPr>
            <w:tcW w:w="993" w:type="dxa"/>
            <w:gridSpan w:val="2"/>
            <w:tcBorders>
              <w:top w:val="single" w:sz="4" w:space="0" w:color="auto"/>
              <w:left w:val="single" w:sz="4" w:space="0" w:color="auto"/>
              <w:bottom w:val="single" w:sz="4" w:space="0" w:color="auto"/>
              <w:right w:val="single" w:sz="4" w:space="0" w:color="auto"/>
            </w:tcBorders>
            <w:hideMark/>
          </w:tcPr>
          <w:p w14:paraId="6D72E716"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7CC2B58D" w14:textId="77777777" w:rsidTr="0090729A">
        <w:tc>
          <w:tcPr>
            <w:tcW w:w="1413" w:type="dxa"/>
            <w:gridSpan w:val="2"/>
            <w:tcBorders>
              <w:top w:val="single" w:sz="4" w:space="0" w:color="auto"/>
              <w:left w:val="single" w:sz="4" w:space="0" w:color="auto"/>
              <w:bottom w:val="single" w:sz="4" w:space="0" w:color="auto"/>
              <w:right w:val="single" w:sz="4" w:space="0" w:color="auto"/>
            </w:tcBorders>
            <w:hideMark/>
          </w:tcPr>
          <w:p w14:paraId="7888C538" w14:textId="77777777" w:rsidR="0090729A" w:rsidRPr="0090729A" w:rsidRDefault="0090729A" w:rsidP="0090729A">
            <w:pPr>
              <w:keepNext w:val="0"/>
              <w:keepLines w:val="0"/>
              <w:rPr>
                <w:sz w:val="24"/>
                <w:szCs w:val="24"/>
                <w:lang w:val="en-US"/>
              </w:rPr>
            </w:pPr>
            <w:r w:rsidRPr="0090729A">
              <w:rPr>
                <w:sz w:val="24"/>
                <w:szCs w:val="24"/>
                <w:lang w:val="en-US"/>
              </w:rPr>
              <w:t>APP INTR 1.3.2</w:t>
            </w:r>
          </w:p>
        </w:tc>
        <w:tc>
          <w:tcPr>
            <w:tcW w:w="2835" w:type="dxa"/>
            <w:gridSpan w:val="2"/>
            <w:tcBorders>
              <w:top w:val="single" w:sz="4" w:space="0" w:color="auto"/>
              <w:left w:val="single" w:sz="4" w:space="0" w:color="auto"/>
              <w:bottom w:val="single" w:sz="4" w:space="0" w:color="auto"/>
              <w:right w:val="single" w:sz="4" w:space="0" w:color="auto"/>
            </w:tcBorders>
            <w:hideMark/>
          </w:tcPr>
          <w:p w14:paraId="3202E045" w14:textId="77777777" w:rsidR="0090729A" w:rsidRPr="0090729A" w:rsidRDefault="0090729A" w:rsidP="0090729A">
            <w:pPr>
              <w:keepNext w:val="0"/>
              <w:keepLines w:val="0"/>
              <w:rPr>
                <w:sz w:val="24"/>
                <w:szCs w:val="24"/>
                <w:lang w:val="en-US"/>
              </w:rPr>
            </w:pPr>
            <w:r w:rsidRPr="0090729A">
              <w:rPr>
                <w:sz w:val="24"/>
                <w:szCs w:val="24"/>
                <w:lang w:val="en-US"/>
              </w:rPr>
              <w:t>Tích hợp thông tin thích hợp vào quá trình học tập</w:t>
            </w:r>
          </w:p>
        </w:tc>
        <w:tc>
          <w:tcPr>
            <w:tcW w:w="475" w:type="dxa"/>
            <w:tcBorders>
              <w:top w:val="single" w:sz="4" w:space="0" w:color="auto"/>
              <w:left w:val="single" w:sz="4" w:space="0" w:color="auto"/>
              <w:bottom w:val="single" w:sz="4" w:space="0" w:color="auto"/>
              <w:right w:val="single" w:sz="4" w:space="0" w:color="auto"/>
            </w:tcBorders>
            <w:hideMark/>
          </w:tcPr>
          <w:p w14:paraId="33627256"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3777" w:type="dxa"/>
            <w:gridSpan w:val="2"/>
            <w:tcBorders>
              <w:top w:val="single" w:sz="4" w:space="0" w:color="auto"/>
              <w:left w:val="single" w:sz="4" w:space="0" w:color="auto"/>
              <w:bottom w:val="single" w:sz="4" w:space="0" w:color="auto"/>
              <w:right w:val="single" w:sz="4" w:space="0" w:color="auto"/>
            </w:tcBorders>
            <w:hideMark/>
          </w:tcPr>
          <w:p w14:paraId="62C91AB7" w14:textId="77777777" w:rsidR="0090729A" w:rsidRPr="0090729A" w:rsidRDefault="0090729A" w:rsidP="0090729A">
            <w:pPr>
              <w:keepNext w:val="0"/>
              <w:keepLines w:val="0"/>
              <w:rPr>
                <w:sz w:val="24"/>
                <w:szCs w:val="24"/>
                <w:lang w:val="en-US"/>
              </w:rPr>
            </w:pPr>
            <w:r w:rsidRPr="0090729A">
              <w:rPr>
                <w:sz w:val="24"/>
                <w:szCs w:val="24"/>
                <w:lang w:val="en-US"/>
              </w:rPr>
              <w:t>Tài liệu huấn luyện</w:t>
            </w:r>
          </w:p>
          <w:p w14:paraId="5812D7A3" w14:textId="77777777" w:rsidR="0090729A" w:rsidRPr="0090729A" w:rsidRDefault="0090729A" w:rsidP="0090729A">
            <w:pPr>
              <w:keepNext w:val="0"/>
              <w:keepLines w:val="0"/>
              <w:rPr>
                <w:i/>
                <w:iCs/>
                <w:sz w:val="24"/>
                <w:szCs w:val="24"/>
                <w:lang w:val="vi-VN"/>
              </w:rPr>
            </w:pPr>
            <w:r w:rsidRPr="0090729A">
              <w:rPr>
                <w:i/>
                <w:iCs/>
                <w:sz w:val="24"/>
                <w:szCs w:val="24"/>
                <w:lang w:val="en-US"/>
              </w:rPr>
              <w:t>Hỗ trợ nội dung: thông tin bổ sung, thư viên</w:t>
            </w:r>
            <w:r w:rsidRPr="0090729A">
              <w:rPr>
                <w:i/>
                <w:iCs/>
                <w:sz w:val="24"/>
                <w:szCs w:val="24"/>
                <w:lang w:val="vi-VN"/>
              </w:rPr>
              <w:t>.</w:t>
            </w:r>
          </w:p>
        </w:tc>
        <w:tc>
          <w:tcPr>
            <w:tcW w:w="993" w:type="dxa"/>
            <w:gridSpan w:val="2"/>
            <w:tcBorders>
              <w:top w:val="single" w:sz="4" w:space="0" w:color="auto"/>
              <w:left w:val="single" w:sz="4" w:space="0" w:color="auto"/>
              <w:bottom w:val="single" w:sz="4" w:space="0" w:color="auto"/>
              <w:right w:val="single" w:sz="4" w:space="0" w:color="auto"/>
            </w:tcBorders>
            <w:hideMark/>
          </w:tcPr>
          <w:p w14:paraId="65E77D67"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45A57008" w14:textId="77777777" w:rsidTr="0090729A">
        <w:trPr>
          <w:trHeight w:val="431"/>
        </w:trPr>
        <w:tc>
          <w:tcPr>
            <w:tcW w:w="9493" w:type="dxa"/>
            <w:gridSpan w:val="9"/>
            <w:tcBorders>
              <w:top w:val="single" w:sz="4" w:space="0" w:color="auto"/>
              <w:left w:val="single" w:sz="4" w:space="0" w:color="auto"/>
              <w:bottom w:val="single" w:sz="4" w:space="0" w:color="auto"/>
              <w:right w:val="single" w:sz="4" w:space="0" w:color="auto"/>
            </w:tcBorders>
            <w:hideMark/>
          </w:tcPr>
          <w:p w14:paraId="54BBD9F5" w14:textId="77777777" w:rsidR="0090729A" w:rsidRPr="0090729A" w:rsidRDefault="0090729A" w:rsidP="0090729A">
            <w:pPr>
              <w:keepNext w:val="0"/>
              <w:keepLines w:val="0"/>
              <w:kinsoku w:val="0"/>
              <w:overflowPunct w:val="0"/>
              <w:autoSpaceDE w:val="0"/>
              <w:autoSpaceDN w:val="0"/>
              <w:adjustRightInd w:val="0"/>
              <w:ind w:left="1138" w:right="1123"/>
              <w:jc w:val="center"/>
              <w:rPr>
                <w:b/>
                <w:iCs/>
                <w:sz w:val="24"/>
                <w:szCs w:val="24"/>
                <w:lang w:val="en-US"/>
              </w:rPr>
            </w:pPr>
            <w:r w:rsidRPr="0090729A">
              <w:rPr>
                <w:b/>
                <w:iCs/>
                <w:sz w:val="24"/>
                <w:szCs w:val="24"/>
                <w:lang w:val="en-US"/>
              </w:rPr>
              <w:t>Chủ đề 2: Giới thiệu về khóa huấn luyện ATC</w:t>
            </w:r>
          </w:p>
        </w:tc>
      </w:tr>
      <w:tr w:rsidR="0090729A" w:rsidRPr="0090729A" w14:paraId="6A723C98" w14:textId="77777777" w:rsidTr="0090729A">
        <w:tc>
          <w:tcPr>
            <w:tcW w:w="9493" w:type="dxa"/>
            <w:gridSpan w:val="9"/>
            <w:tcBorders>
              <w:top w:val="single" w:sz="4" w:space="0" w:color="auto"/>
              <w:left w:val="single" w:sz="4" w:space="0" w:color="auto"/>
              <w:bottom w:val="single" w:sz="4" w:space="0" w:color="auto"/>
              <w:right w:val="single" w:sz="4" w:space="0" w:color="auto"/>
            </w:tcBorders>
            <w:hideMark/>
          </w:tcPr>
          <w:p w14:paraId="76C7CF8D" w14:textId="77777777" w:rsidR="0090729A" w:rsidRPr="0090729A" w:rsidRDefault="0090729A" w:rsidP="0090729A">
            <w:pPr>
              <w:keepNext w:val="0"/>
              <w:keepLines w:val="0"/>
              <w:jc w:val="left"/>
              <w:rPr>
                <w:b/>
                <w:i/>
                <w:sz w:val="24"/>
                <w:szCs w:val="24"/>
                <w:lang w:val="en-US"/>
              </w:rPr>
            </w:pPr>
            <w:r w:rsidRPr="0090729A">
              <w:rPr>
                <w:b/>
                <w:bCs/>
                <w:i/>
                <w:sz w:val="24"/>
                <w:szCs w:val="24"/>
                <w:lang w:val="en-US"/>
              </w:rPr>
              <w:t>Tiểu mục</w:t>
            </w:r>
            <w:r w:rsidRPr="0090729A">
              <w:rPr>
                <w:b/>
                <w:i/>
                <w:sz w:val="24"/>
                <w:szCs w:val="24"/>
                <w:lang w:val="en-US"/>
              </w:rPr>
              <w:t xml:space="preserve"> 2.1. Nội dung khóa học và tổ chức khóa học</w:t>
            </w:r>
          </w:p>
        </w:tc>
      </w:tr>
      <w:tr w:rsidR="0090729A" w:rsidRPr="0090729A" w14:paraId="011CD293" w14:textId="77777777" w:rsidTr="0090729A">
        <w:tc>
          <w:tcPr>
            <w:tcW w:w="1413" w:type="dxa"/>
            <w:gridSpan w:val="2"/>
            <w:tcBorders>
              <w:top w:val="single" w:sz="4" w:space="0" w:color="auto"/>
              <w:left w:val="single" w:sz="4" w:space="0" w:color="auto"/>
              <w:bottom w:val="single" w:sz="4" w:space="0" w:color="auto"/>
              <w:right w:val="single" w:sz="4" w:space="0" w:color="auto"/>
            </w:tcBorders>
            <w:hideMark/>
          </w:tcPr>
          <w:p w14:paraId="3B8B9478" w14:textId="77777777" w:rsidR="0090729A" w:rsidRPr="0090729A" w:rsidRDefault="0090729A" w:rsidP="0090729A">
            <w:pPr>
              <w:keepNext w:val="0"/>
              <w:keepLines w:val="0"/>
              <w:rPr>
                <w:sz w:val="24"/>
                <w:szCs w:val="24"/>
                <w:lang w:val="en-US"/>
              </w:rPr>
            </w:pPr>
            <w:r w:rsidRPr="0090729A">
              <w:rPr>
                <w:sz w:val="24"/>
                <w:szCs w:val="24"/>
                <w:lang w:val="en-US"/>
              </w:rPr>
              <w:t>APP INTR 2.1.1</w:t>
            </w:r>
          </w:p>
        </w:tc>
        <w:tc>
          <w:tcPr>
            <w:tcW w:w="2835" w:type="dxa"/>
            <w:gridSpan w:val="2"/>
            <w:tcBorders>
              <w:top w:val="single" w:sz="4" w:space="0" w:color="auto"/>
              <w:left w:val="single" w:sz="4" w:space="0" w:color="auto"/>
              <w:bottom w:val="single" w:sz="4" w:space="0" w:color="auto"/>
              <w:right w:val="single" w:sz="4" w:space="0" w:color="auto"/>
            </w:tcBorders>
            <w:hideMark/>
          </w:tcPr>
          <w:p w14:paraId="74CBA618" w14:textId="77777777" w:rsidR="0090729A" w:rsidRPr="0090729A" w:rsidRDefault="0090729A" w:rsidP="0090729A">
            <w:pPr>
              <w:keepNext w:val="0"/>
              <w:keepLines w:val="0"/>
              <w:rPr>
                <w:sz w:val="24"/>
                <w:szCs w:val="24"/>
                <w:lang w:val="en-US"/>
              </w:rPr>
            </w:pPr>
            <w:r w:rsidRPr="0090729A">
              <w:rPr>
                <w:sz w:val="24"/>
                <w:szCs w:val="24"/>
                <w:lang w:val="en-US"/>
              </w:rPr>
              <w:t>Nêu các phương pháp đào tạo khác nhau được áp dụng trong khóa học</w:t>
            </w:r>
          </w:p>
        </w:tc>
        <w:tc>
          <w:tcPr>
            <w:tcW w:w="475" w:type="dxa"/>
            <w:tcBorders>
              <w:top w:val="single" w:sz="4" w:space="0" w:color="auto"/>
              <w:left w:val="single" w:sz="4" w:space="0" w:color="auto"/>
              <w:bottom w:val="single" w:sz="4" w:space="0" w:color="auto"/>
              <w:right w:val="single" w:sz="4" w:space="0" w:color="auto"/>
            </w:tcBorders>
            <w:hideMark/>
          </w:tcPr>
          <w:p w14:paraId="43AFD324"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777" w:type="dxa"/>
            <w:gridSpan w:val="2"/>
            <w:tcBorders>
              <w:top w:val="single" w:sz="4" w:space="0" w:color="auto"/>
              <w:left w:val="single" w:sz="4" w:space="0" w:color="auto"/>
              <w:bottom w:val="single" w:sz="4" w:space="0" w:color="auto"/>
              <w:right w:val="single" w:sz="4" w:space="0" w:color="auto"/>
            </w:tcBorders>
            <w:hideMark/>
          </w:tcPr>
          <w:p w14:paraId="4B43DF9F" w14:textId="77777777" w:rsidR="0090729A" w:rsidRPr="0090729A" w:rsidRDefault="0090729A" w:rsidP="0090729A">
            <w:pPr>
              <w:keepNext w:val="0"/>
              <w:keepLines w:val="0"/>
              <w:rPr>
                <w:i/>
                <w:iCs/>
                <w:sz w:val="24"/>
                <w:szCs w:val="24"/>
                <w:lang w:val="en-US"/>
              </w:rPr>
            </w:pPr>
            <w:r w:rsidRPr="0090729A">
              <w:rPr>
                <w:sz w:val="24"/>
                <w:szCs w:val="24"/>
                <w:lang w:val="en-US"/>
              </w:rPr>
              <w:t>Đào tạo lý thuyết, đào tạo thực hành, tự học, các loại hình sự kiện đào tạo.</w:t>
            </w:r>
          </w:p>
        </w:tc>
        <w:tc>
          <w:tcPr>
            <w:tcW w:w="993" w:type="dxa"/>
            <w:gridSpan w:val="2"/>
            <w:tcBorders>
              <w:top w:val="single" w:sz="4" w:space="0" w:color="auto"/>
              <w:left w:val="single" w:sz="4" w:space="0" w:color="auto"/>
              <w:bottom w:val="single" w:sz="4" w:space="0" w:color="auto"/>
              <w:right w:val="single" w:sz="4" w:space="0" w:color="auto"/>
            </w:tcBorders>
            <w:hideMark/>
          </w:tcPr>
          <w:p w14:paraId="05E6C4E9"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59D6971D" w14:textId="77777777" w:rsidTr="0090729A">
        <w:tc>
          <w:tcPr>
            <w:tcW w:w="1413" w:type="dxa"/>
            <w:gridSpan w:val="2"/>
            <w:tcBorders>
              <w:top w:val="single" w:sz="4" w:space="0" w:color="auto"/>
              <w:left w:val="single" w:sz="4" w:space="0" w:color="auto"/>
              <w:bottom w:val="single" w:sz="4" w:space="0" w:color="auto"/>
              <w:right w:val="single" w:sz="4" w:space="0" w:color="auto"/>
            </w:tcBorders>
            <w:hideMark/>
          </w:tcPr>
          <w:p w14:paraId="49C70028" w14:textId="77777777" w:rsidR="0090729A" w:rsidRPr="0090729A" w:rsidRDefault="0090729A" w:rsidP="0090729A">
            <w:pPr>
              <w:keepNext w:val="0"/>
              <w:keepLines w:val="0"/>
              <w:tabs>
                <w:tab w:val="left" w:pos="555"/>
              </w:tabs>
              <w:rPr>
                <w:sz w:val="24"/>
                <w:szCs w:val="24"/>
                <w:lang w:val="en-US"/>
              </w:rPr>
            </w:pPr>
            <w:r w:rsidRPr="0090729A">
              <w:rPr>
                <w:sz w:val="24"/>
                <w:szCs w:val="24"/>
                <w:lang w:val="en-US"/>
              </w:rPr>
              <w:t>APP INTR 2.1.2</w:t>
            </w:r>
          </w:p>
        </w:tc>
        <w:tc>
          <w:tcPr>
            <w:tcW w:w="2835" w:type="dxa"/>
            <w:gridSpan w:val="2"/>
            <w:tcBorders>
              <w:top w:val="single" w:sz="4" w:space="0" w:color="auto"/>
              <w:left w:val="single" w:sz="4" w:space="0" w:color="auto"/>
              <w:bottom w:val="single" w:sz="4" w:space="0" w:color="auto"/>
              <w:right w:val="single" w:sz="4" w:space="0" w:color="auto"/>
            </w:tcBorders>
            <w:hideMark/>
          </w:tcPr>
          <w:p w14:paraId="725DE58E" w14:textId="77777777" w:rsidR="0090729A" w:rsidRPr="0090729A" w:rsidRDefault="0090729A" w:rsidP="0090729A">
            <w:pPr>
              <w:keepNext w:val="0"/>
              <w:keepLines w:val="0"/>
              <w:rPr>
                <w:sz w:val="24"/>
                <w:szCs w:val="24"/>
                <w:lang w:val="en-US"/>
              </w:rPr>
            </w:pPr>
            <w:r w:rsidRPr="0090729A">
              <w:rPr>
                <w:sz w:val="24"/>
                <w:szCs w:val="24"/>
                <w:lang w:val="en-US"/>
              </w:rPr>
              <w:t>Nêu các môn học của khóa học và mục đích của các môn học này.</w:t>
            </w:r>
          </w:p>
        </w:tc>
        <w:tc>
          <w:tcPr>
            <w:tcW w:w="475" w:type="dxa"/>
            <w:tcBorders>
              <w:top w:val="single" w:sz="4" w:space="0" w:color="auto"/>
              <w:left w:val="single" w:sz="4" w:space="0" w:color="auto"/>
              <w:bottom w:val="single" w:sz="4" w:space="0" w:color="auto"/>
              <w:right w:val="single" w:sz="4" w:space="0" w:color="auto"/>
            </w:tcBorders>
            <w:hideMark/>
          </w:tcPr>
          <w:p w14:paraId="173C7AE4"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777" w:type="dxa"/>
            <w:gridSpan w:val="2"/>
            <w:tcBorders>
              <w:top w:val="single" w:sz="4" w:space="0" w:color="auto"/>
              <w:left w:val="single" w:sz="4" w:space="0" w:color="auto"/>
              <w:bottom w:val="single" w:sz="4" w:space="0" w:color="auto"/>
              <w:right w:val="single" w:sz="4" w:space="0" w:color="auto"/>
            </w:tcBorders>
          </w:tcPr>
          <w:p w14:paraId="06432B83" w14:textId="77777777" w:rsidR="0090729A" w:rsidRPr="0090729A" w:rsidRDefault="0090729A" w:rsidP="0090729A">
            <w:pPr>
              <w:keepNext w:val="0"/>
              <w:keepLines w:val="0"/>
              <w:rPr>
                <w:i/>
                <w:iCs/>
                <w:sz w:val="24"/>
                <w:szCs w:val="24"/>
                <w:lang w:val="en-US"/>
              </w:rPr>
            </w:pPr>
          </w:p>
        </w:tc>
        <w:tc>
          <w:tcPr>
            <w:tcW w:w="993" w:type="dxa"/>
            <w:gridSpan w:val="2"/>
            <w:tcBorders>
              <w:top w:val="single" w:sz="4" w:space="0" w:color="auto"/>
              <w:left w:val="single" w:sz="4" w:space="0" w:color="auto"/>
              <w:bottom w:val="single" w:sz="4" w:space="0" w:color="auto"/>
              <w:right w:val="single" w:sz="4" w:space="0" w:color="auto"/>
            </w:tcBorders>
            <w:hideMark/>
          </w:tcPr>
          <w:p w14:paraId="59E8FA49"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34F2826B" w14:textId="77777777" w:rsidTr="0090729A">
        <w:tc>
          <w:tcPr>
            <w:tcW w:w="1413" w:type="dxa"/>
            <w:gridSpan w:val="2"/>
            <w:tcBorders>
              <w:top w:val="single" w:sz="4" w:space="0" w:color="auto"/>
              <w:left w:val="single" w:sz="4" w:space="0" w:color="auto"/>
              <w:bottom w:val="single" w:sz="4" w:space="0" w:color="auto"/>
              <w:right w:val="single" w:sz="4" w:space="0" w:color="auto"/>
            </w:tcBorders>
            <w:hideMark/>
          </w:tcPr>
          <w:p w14:paraId="18701026" w14:textId="77777777" w:rsidR="0090729A" w:rsidRPr="0090729A" w:rsidRDefault="0090729A" w:rsidP="0090729A">
            <w:pPr>
              <w:keepNext w:val="0"/>
              <w:keepLines w:val="0"/>
              <w:rPr>
                <w:sz w:val="24"/>
                <w:szCs w:val="24"/>
                <w:lang w:val="en-US"/>
              </w:rPr>
            </w:pPr>
            <w:r w:rsidRPr="0090729A">
              <w:rPr>
                <w:sz w:val="24"/>
                <w:szCs w:val="24"/>
                <w:lang w:val="en-US"/>
              </w:rPr>
              <w:t>APP INTR 2.1.3</w:t>
            </w:r>
          </w:p>
        </w:tc>
        <w:tc>
          <w:tcPr>
            <w:tcW w:w="2835" w:type="dxa"/>
            <w:gridSpan w:val="2"/>
            <w:tcBorders>
              <w:top w:val="single" w:sz="4" w:space="0" w:color="auto"/>
              <w:left w:val="single" w:sz="4" w:space="0" w:color="auto"/>
              <w:bottom w:val="single" w:sz="4" w:space="0" w:color="auto"/>
              <w:right w:val="single" w:sz="4" w:space="0" w:color="auto"/>
            </w:tcBorders>
            <w:hideMark/>
          </w:tcPr>
          <w:p w14:paraId="1E2848C4" w14:textId="77777777" w:rsidR="0090729A" w:rsidRPr="0090729A" w:rsidRDefault="0090729A" w:rsidP="0090729A">
            <w:pPr>
              <w:keepNext w:val="0"/>
              <w:keepLines w:val="0"/>
              <w:rPr>
                <w:sz w:val="24"/>
                <w:szCs w:val="24"/>
                <w:lang w:val="en-US"/>
              </w:rPr>
            </w:pPr>
            <w:r w:rsidRPr="0090729A">
              <w:rPr>
                <w:sz w:val="24"/>
                <w:szCs w:val="24"/>
                <w:lang w:val="en-US"/>
              </w:rPr>
              <w:t>Mô tả cách tổ chức của chương trình đào tạo lý thuyết.</w:t>
            </w:r>
          </w:p>
        </w:tc>
        <w:tc>
          <w:tcPr>
            <w:tcW w:w="475" w:type="dxa"/>
            <w:tcBorders>
              <w:top w:val="single" w:sz="4" w:space="0" w:color="auto"/>
              <w:left w:val="single" w:sz="4" w:space="0" w:color="auto"/>
              <w:bottom w:val="single" w:sz="4" w:space="0" w:color="auto"/>
              <w:right w:val="single" w:sz="4" w:space="0" w:color="auto"/>
            </w:tcBorders>
            <w:hideMark/>
          </w:tcPr>
          <w:p w14:paraId="0A7C3B35"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777" w:type="dxa"/>
            <w:gridSpan w:val="2"/>
            <w:tcBorders>
              <w:top w:val="single" w:sz="4" w:space="0" w:color="auto"/>
              <w:left w:val="single" w:sz="4" w:space="0" w:color="auto"/>
              <w:bottom w:val="single" w:sz="4" w:space="0" w:color="auto"/>
              <w:right w:val="single" w:sz="4" w:space="0" w:color="auto"/>
            </w:tcBorders>
            <w:hideMark/>
          </w:tcPr>
          <w:p w14:paraId="5AF815FA"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Chương trình khóa học</w:t>
            </w:r>
          </w:p>
        </w:tc>
        <w:tc>
          <w:tcPr>
            <w:tcW w:w="993" w:type="dxa"/>
            <w:gridSpan w:val="2"/>
            <w:tcBorders>
              <w:top w:val="single" w:sz="4" w:space="0" w:color="auto"/>
              <w:left w:val="single" w:sz="4" w:space="0" w:color="auto"/>
              <w:bottom w:val="single" w:sz="4" w:space="0" w:color="auto"/>
              <w:right w:val="single" w:sz="4" w:space="0" w:color="auto"/>
            </w:tcBorders>
            <w:hideMark/>
          </w:tcPr>
          <w:p w14:paraId="7A6FFAB9"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190125E0" w14:textId="77777777" w:rsidTr="0090729A">
        <w:tc>
          <w:tcPr>
            <w:tcW w:w="1413" w:type="dxa"/>
            <w:gridSpan w:val="2"/>
            <w:tcBorders>
              <w:top w:val="single" w:sz="4" w:space="0" w:color="auto"/>
              <w:left w:val="single" w:sz="4" w:space="0" w:color="auto"/>
              <w:bottom w:val="single" w:sz="4" w:space="0" w:color="auto"/>
              <w:right w:val="single" w:sz="4" w:space="0" w:color="auto"/>
            </w:tcBorders>
            <w:hideMark/>
          </w:tcPr>
          <w:p w14:paraId="56821C69" w14:textId="77777777" w:rsidR="0090729A" w:rsidRPr="0090729A" w:rsidRDefault="0090729A" w:rsidP="0090729A">
            <w:pPr>
              <w:keepNext w:val="0"/>
              <w:keepLines w:val="0"/>
              <w:rPr>
                <w:sz w:val="24"/>
                <w:szCs w:val="24"/>
                <w:lang w:val="en-US"/>
              </w:rPr>
            </w:pPr>
            <w:r w:rsidRPr="0090729A">
              <w:rPr>
                <w:sz w:val="24"/>
                <w:szCs w:val="24"/>
                <w:lang w:val="en-US"/>
              </w:rPr>
              <w:t>APP INTR 2.1.4</w:t>
            </w:r>
          </w:p>
        </w:tc>
        <w:tc>
          <w:tcPr>
            <w:tcW w:w="2835" w:type="dxa"/>
            <w:gridSpan w:val="2"/>
            <w:tcBorders>
              <w:top w:val="single" w:sz="4" w:space="0" w:color="auto"/>
              <w:left w:val="single" w:sz="4" w:space="0" w:color="auto"/>
              <w:bottom w:val="single" w:sz="4" w:space="0" w:color="auto"/>
              <w:right w:val="single" w:sz="4" w:space="0" w:color="auto"/>
            </w:tcBorders>
            <w:hideMark/>
          </w:tcPr>
          <w:p w14:paraId="5888C44E" w14:textId="77777777" w:rsidR="0090729A" w:rsidRPr="0090729A" w:rsidRDefault="0090729A" w:rsidP="0090729A">
            <w:pPr>
              <w:keepNext w:val="0"/>
              <w:keepLines w:val="0"/>
              <w:rPr>
                <w:sz w:val="24"/>
                <w:szCs w:val="24"/>
                <w:lang w:val="en-US"/>
              </w:rPr>
            </w:pPr>
            <w:r w:rsidRPr="0090729A">
              <w:rPr>
                <w:sz w:val="24"/>
                <w:szCs w:val="24"/>
                <w:lang w:val="en-US"/>
              </w:rPr>
              <w:t>Mô tả cách tổ chức của chương trình đào tạo thực hành.</w:t>
            </w:r>
          </w:p>
        </w:tc>
        <w:tc>
          <w:tcPr>
            <w:tcW w:w="475" w:type="dxa"/>
            <w:tcBorders>
              <w:top w:val="single" w:sz="4" w:space="0" w:color="auto"/>
              <w:left w:val="single" w:sz="4" w:space="0" w:color="auto"/>
              <w:bottom w:val="single" w:sz="4" w:space="0" w:color="auto"/>
              <w:right w:val="single" w:sz="4" w:space="0" w:color="auto"/>
            </w:tcBorders>
            <w:hideMark/>
          </w:tcPr>
          <w:p w14:paraId="11DFCE36"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777" w:type="dxa"/>
            <w:gridSpan w:val="2"/>
            <w:tcBorders>
              <w:top w:val="single" w:sz="4" w:space="0" w:color="auto"/>
              <w:left w:val="single" w:sz="4" w:space="0" w:color="auto"/>
              <w:bottom w:val="single" w:sz="4" w:space="0" w:color="auto"/>
              <w:right w:val="single" w:sz="4" w:space="0" w:color="auto"/>
            </w:tcBorders>
            <w:hideMark/>
          </w:tcPr>
          <w:p w14:paraId="51F6BA58"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Thiết bị huấn luyện tác vụ từng phần (PTT), mô phỏng SIM, bình giảng trước (briefing), bình giảng sau ca trực (debriefing), chương trình khóa học </w:t>
            </w:r>
          </w:p>
        </w:tc>
        <w:tc>
          <w:tcPr>
            <w:tcW w:w="993" w:type="dxa"/>
            <w:gridSpan w:val="2"/>
            <w:tcBorders>
              <w:top w:val="single" w:sz="4" w:space="0" w:color="auto"/>
              <w:left w:val="single" w:sz="4" w:space="0" w:color="auto"/>
              <w:bottom w:val="single" w:sz="4" w:space="0" w:color="auto"/>
              <w:right w:val="single" w:sz="4" w:space="0" w:color="auto"/>
            </w:tcBorders>
            <w:hideMark/>
          </w:tcPr>
          <w:p w14:paraId="01579BD0" w14:textId="77777777" w:rsidR="0090729A" w:rsidRPr="0090729A" w:rsidRDefault="0090729A" w:rsidP="0090729A">
            <w:pPr>
              <w:keepNext w:val="0"/>
              <w:keepLines w:val="0"/>
              <w:jc w:val="center"/>
              <w:rPr>
                <w:i/>
                <w:iCs/>
                <w:sz w:val="24"/>
                <w:szCs w:val="24"/>
                <w:lang w:val="en-US"/>
              </w:rPr>
            </w:pPr>
            <w:r w:rsidRPr="0090729A">
              <w:rPr>
                <w:sz w:val="24"/>
                <w:szCs w:val="24"/>
                <w:lang w:val="en-US"/>
              </w:rPr>
              <w:t>Tất cả</w:t>
            </w:r>
          </w:p>
        </w:tc>
      </w:tr>
      <w:tr w:rsidR="0090729A" w:rsidRPr="0090729A" w14:paraId="6E3A0A24" w14:textId="77777777" w:rsidTr="0090729A">
        <w:tc>
          <w:tcPr>
            <w:tcW w:w="9493" w:type="dxa"/>
            <w:gridSpan w:val="9"/>
            <w:tcBorders>
              <w:top w:val="single" w:sz="4" w:space="0" w:color="auto"/>
              <w:left w:val="single" w:sz="4" w:space="0" w:color="auto"/>
              <w:bottom w:val="single" w:sz="4" w:space="0" w:color="auto"/>
              <w:right w:val="single" w:sz="4" w:space="0" w:color="auto"/>
            </w:tcBorders>
            <w:hideMark/>
          </w:tcPr>
          <w:p w14:paraId="5C16B567"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Tiểu mục 2.2.  Đặc tính đào tạo</w:t>
            </w:r>
          </w:p>
        </w:tc>
      </w:tr>
      <w:tr w:rsidR="0090729A" w:rsidRPr="0090729A" w14:paraId="348D15BF" w14:textId="77777777" w:rsidTr="0090729A">
        <w:tc>
          <w:tcPr>
            <w:tcW w:w="1413" w:type="dxa"/>
            <w:gridSpan w:val="2"/>
            <w:tcBorders>
              <w:top w:val="single" w:sz="4" w:space="0" w:color="auto"/>
              <w:left w:val="single" w:sz="4" w:space="0" w:color="auto"/>
              <w:bottom w:val="single" w:sz="4" w:space="0" w:color="auto"/>
              <w:right w:val="single" w:sz="4" w:space="0" w:color="auto"/>
            </w:tcBorders>
            <w:hideMark/>
          </w:tcPr>
          <w:p w14:paraId="43A407CE" w14:textId="77777777" w:rsidR="0090729A" w:rsidRPr="0090729A" w:rsidRDefault="0090729A" w:rsidP="0090729A">
            <w:pPr>
              <w:keepNext w:val="0"/>
              <w:keepLines w:val="0"/>
              <w:rPr>
                <w:sz w:val="24"/>
                <w:szCs w:val="24"/>
                <w:lang w:val="en-US"/>
              </w:rPr>
            </w:pPr>
            <w:r w:rsidRPr="0090729A">
              <w:rPr>
                <w:sz w:val="24"/>
                <w:szCs w:val="24"/>
                <w:lang w:val="en-US"/>
              </w:rPr>
              <w:t>APP INTR 2.2.1</w:t>
            </w:r>
          </w:p>
        </w:tc>
        <w:tc>
          <w:tcPr>
            <w:tcW w:w="2835" w:type="dxa"/>
            <w:gridSpan w:val="2"/>
            <w:tcBorders>
              <w:top w:val="single" w:sz="4" w:space="0" w:color="auto"/>
              <w:left w:val="single" w:sz="4" w:space="0" w:color="auto"/>
              <w:bottom w:val="single" w:sz="4" w:space="0" w:color="auto"/>
              <w:right w:val="single" w:sz="4" w:space="0" w:color="auto"/>
            </w:tcBorders>
            <w:hideMark/>
          </w:tcPr>
          <w:p w14:paraId="06CC4614" w14:textId="77777777" w:rsidR="0090729A" w:rsidRPr="0090729A" w:rsidRDefault="0090729A" w:rsidP="0090729A">
            <w:pPr>
              <w:keepNext w:val="0"/>
              <w:keepLines w:val="0"/>
              <w:rPr>
                <w:sz w:val="24"/>
                <w:szCs w:val="24"/>
                <w:lang w:val="en-US"/>
              </w:rPr>
            </w:pPr>
            <w:r w:rsidRPr="0090729A">
              <w:rPr>
                <w:sz w:val="24"/>
                <w:szCs w:val="24"/>
                <w:lang w:val="en-US"/>
              </w:rPr>
              <w:t>Nhận biết các cơ chế phản hồi có sẵn.</w:t>
            </w:r>
          </w:p>
        </w:tc>
        <w:tc>
          <w:tcPr>
            <w:tcW w:w="475" w:type="dxa"/>
            <w:tcBorders>
              <w:top w:val="single" w:sz="4" w:space="0" w:color="auto"/>
              <w:left w:val="single" w:sz="4" w:space="0" w:color="auto"/>
              <w:bottom w:val="single" w:sz="4" w:space="0" w:color="auto"/>
              <w:right w:val="single" w:sz="4" w:space="0" w:color="auto"/>
            </w:tcBorders>
            <w:hideMark/>
          </w:tcPr>
          <w:p w14:paraId="65A91161"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777" w:type="dxa"/>
            <w:gridSpan w:val="2"/>
            <w:tcBorders>
              <w:top w:val="single" w:sz="4" w:space="0" w:color="auto"/>
              <w:left w:val="single" w:sz="4" w:space="0" w:color="auto"/>
              <w:bottom w:val="single" w:sz="4" w:space="0" w:color="auto"/>
              <w:right w:val="single" w:sz="4" w:space="0" w:color="auto"/>
            </w:tcBorders>
            <w:hideMark/>
          </w:tcPr>
          <w:p w14:paraId="220CA536" w14:textId="77777777" w:rsidR="0090729A" w:rsidRPr="0090729A" w:rsidRDefault="0090729A" w:rsidP="0090729A">
            <w:pPr>
              <w:keepNext w:val="0"/>
              <w:keepLines w:val="0"/>
              <w:rPr>
                <w:i/>
                <w:iCs/>
                <w:sz w:val="24"/>
                <w:szCs w:val="24"/>
                <w:lang w:val="en-US"/>
              </w:rPr>
            </w:pPr>
            <w:r w:rsidRPr="0090729A">
              <w:rPr>
                <w:sz w:val="24"/>
                <w:szCs w:val="24"/>
                <w:lang w:val="en-US"/>
              </w:rPr>
              <w:t>Tiến độ đào tạo, đánh giá,</w:t>
            </w:r>
            <w:r w:rsidRPr="0090729A">
              <w:rPr>
                <w:rFonts w:eastAsia="Calibri"/>
                <w:sz w:val="24"/>
                <w:szCs w:val="24"/>
                <w:lang w:val="en-US"/>
              </w:rPr>
              <w:t xml:space="preserve"> </w:t>
            </w:r>
            <w:r w:rsidRPr="0090729A">
              <w:rPr>
                <w:sz w:val="24"/>
                <w:szCs w:val="24"/>
                <w:lang w:val="en-US"/>
              </w:rPr>
              <w:t>bình giảng, bình giảng sau ca trực, phản hồi giữa người học và người hướng dẫn, phản hồi giữa những người hướng dẫn.</w:t>
            </w:r>
          </w:p>
        </w:tc>
        <w:tc>
          <w:tcPr>
            <w:tcW w:w="993" w:type="dxa"/>
            <w:gridSpan w:val="2"/>
            <w:tcBorders>
              <w:top w:val="single" w:sz="4" w:space="0" w:color="auto"/>
              <w:left w:val="single" w:sz="4" w:space="0" w:color="auto"/>
              <w:bottom w:val="single" w:sz="4" w:space="0" w:color="auto"/>
              <w:right w:val="single" w:sz="4" w:space="0" w:color="auto"/>
            </w:tcBorders>
            <w:hideMark/>
          </w:tcPr>
          <w:p w14:paraId="5A2ABC77"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343B3915" w14:textId="77777777" w:rsidTr="0090729A">
        <w:tc>
          <w:tcPr>
            <w:tcW w:w="9493" w:type="dxa"/>
            <w:gridSpan w:val="9"/>
            <w:tcBorders>
              <w:top w:val="single" w:sz="4" w:space="0" w:color="auto"/>
              <w:left w:val="single" w:sz="4" w:space="0" w:color="auto"/>
              <w:bottom w:val="single" w:sz="4" w:space="0" w:color="auto"/>
              <w:right w:val="single" w:sz="4" w:space="0" w:color="auto"/>
            </w:tcBorders>
            <w:hideMark/>
          </w:tcPr>
          <w:p w14:paraId="2388052C"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lastRenderedPageBreak/>
              <w:t>Tiểu mục 2.3. Quá trình đánh giá</w:t>
            </w:r>
          </w:p>
        </w:tc>
      </w:tr>
      <w:tr w:rsidR="0090729A" w:rsidRPr="0090729A" w14:paraId="47004AA4" w14:textId="77777777" w:rsidTr="0090729A">
        <w:tc>
          <w:tcPr>
            <w:tcW w:w="1413" w:type="dxa"/>
            <w:gridSpan w:val="2"/>
            <w:tcBorders>
              <w:top w:val="single" w:sz="4" w:space="0" w:color="auto"/>
              <w:left w:val="single" w:sz="4" w:space="0" w:color="auto"/>
              <w:bottom w:val="single" w:sz="4" w:space="0" w:color="auto"/>
              <w:right w:val="single" w:sz="4" w:space="0" w:color="auto"/>
            </w:tcBorders>
            <w:hideMark/>
          </w:tcPr>
          <w:p w14:paraId="5F09BB23" w14:textId="77777777" w:rsidR="0090729A" w:rsidRPr="0090729A" w:rsidRDefault="0090729A" w:rsidP="0090729A">
            <w:pPr>
              <w:keepNext w:val="0"/>
              <w:keepLines w:val="0"/>
              <w:jc w:val="left"/>
              <w:rPr>
                <w:sz w:val="24"/>
                <w:szCs w:val="24"/>
                <w:lang w:val="en-US"/>
              </w:rPr>
            </w:pPr>
            <w:r w:rsidRPr="0090729A">
              <w:rPr>
                <w:sz w:val="24"/>
                <w:szCs w:val="24"/>
                <w:lang w:val="en-US"/>
              </w:rPr>
              <w:t>APP INTR 2.3.1</w:t>
            </w:r>
          </w:p>
        </w:tc>
        <w:tc>
          <w:tcPr>
            <w:tcW w:w="2835" w:type="dxa"/>
            <w:gridSpan w:val="2"/>
            <w:tcBorders>
              <w:top w:val="single" w:sz="4" w:space="0" w:color="auto"/>
              <w:left w:val="single" w:sz="4" w:space="0" w:color="auto"/>
              <w:bottom w:val="single" w:sz="4" w:space="0" w:color="auto"/>
              <w:right w:val="single" w:sz="4" w:space="0" w:color="auto"/>
            </w:tcBorders>
            <w:hideMark/>
          </w:tcPr>
          <w:p w14:paraId="135D05C2" w14:textId="77777777" w:rsidR="0090729A" w:rsidRPr="0090729A" w:rsidRDefault="0090729A" w:rsidP="0090729A">
            <w:pPr>
              <w:keepNext w:val="0"/>
              <w:keepLines w:val="0"/>
              <w:jc w:val="left"/>
              <w:rPr>
                <w:sz w:val="24"/>
                <w:szCs w:val="24"/>
                <w:lang w:val="en-US"/>
              </w:rPr>
            </w:pPr>
            <w:r w:rsidRPr="0090729A">
              <w:rPr>
                <w:sz w:val="24"/>
                <w:szCs w:val="24"/>
                <w:lang w:val="en-US"/>
              </w:rPr>
              <w:t>Mô tả quá trình đánh giá.</w:t>
            </w:r>
          </w:p>
        </w:tc>
        <w:tc>
          <w:tcPr>
            <w:tcW w:w="475" w:type="dxa"/>
            <w:tcBorders>
              <w:top w:val="single" w:sz="4" w:space="0" w:color="auto"/>
              <w:left w:val="single" w:sz="4" w:space="0" w:color="auto"/>
              <w:bottom w:val="single" w:sz="4" w:space="0" w:color="auto"/>
              <w:right w:val="single" w:sz="4" w:space="0" w:color="auto"/>
            </w:tcBorders>
            <w:hideMark/>
          </w:tcPr>
          <w:p w14:paraId="72B2A75C"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777" w:type="dxa"/>
            <w:gridSpan w:val="2"/>
            <w:tcBorders>
              <w:top w:val="single" w:sz="4" w:space="0" w:color="auto"/>
              <w:left w:val="single" w:sz="4" w:space="0" w:color="auto"/>
              <w:bottom w:val="single" w:sz="4" w:space="0" w:color="auto"/>
              <w:right w:val="single" w:sz="4" w:space="0" w:color="auto"/>
            </w:tcBorders>
          </w:tcPr>
          <w:p w14:paraId="4ACB63FD" w14:textId="77777777" w:rsidR="0090729A" w:rsidRPr="0090729A" w:rsidRDefault="0090729A" w:rsidP="0090729A">
            <w:pPr>
              <w:keepNext w:val="0"/>
              <w:keepLines w:val="0"/>
              <w:jc w:val="left"/>
              <w:rPr>
                <w:sz w:val="24"/>
                <w:szCs w:val="24"/>
                <w:lang w:val="en-US"/>
              </w:rPr>
            </w:pPr>
          </w:p>
        </w:tc>
        <w:tc>
          <w:tcPr>
            <w:tcW w:w="993" w:type="dxa"/>
            <w:gridSpan w:val="2"/>
            <w:tcBorders>
              <w:top w:val="single" w:sz="4" w:space="0" w:color="auto"/>
              <w:left w:val="single" w:sz="4" w:space="0" w:color="auto"/>
              <w:bottom w:val="single" w:sz="4" w:space="0" w:color="auto"/>
              <w:right w:val="single" w:sz="4" w:space="0" w:color="auto"/>
            </w:tcBorders>
            <w:hideMark/>
          </w:tcPr>
          <w:p w14:paraId="77C7CC94"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bl>
    <w:p w14:paraId="713C5F99" w14:textId="77777777" w:rsidR="0090729A" w:rsidRPr="0090729A" w:rsidRDefault="0090729A" w:rsidP="0090729A">
      <w:pPr>
        <w:keepNext w:val="0"/>
        <w:keepLines w:val="0"/>
        <w:widowControl/>
        <w:tabs>
          <w:tab w:val="left" w:pos="5145"/>
        </w:tabs>
        <w:jc w:val="left"/>
        <w:rPr>
          <w:b/>
          <w:bCs/>
          <w:sz w:val="26"/>
          <w:szCs w:val="26"/>
          <w:lang w:val="en-US"/>
        </w:rPr>
      </w:pPr>
    </w:p>
    <w:p w14:paraId="342C719C" w14:textId="77777777" w:rsidR="0090729A" w:rsidRPr="0090729A" w:rsidRDefault="0090729A" w:rsidP="0090729A">
      <w:pPr>
        <w:keepNext w:val="0"/>
        <w:keepLines w:val="0"/>
        <w:widowControl/>
        <w:tabs>
          <w:tab w:val="left" w:pos="5145"/>
        </w:tabs>
        <w:jc w:val="left"/>
        <w:rPr>
          <w:b/>
          <w:bCs/>
          <w:sz w:val="26"/>
          <w:szCs w:val="26"/>
          <w:lang w:val="en-US"/>
        </w:rPr>
      </w:pPr>
    </w:p>
    <w:p w14:paraId="280F3F6C" w14:textId="77777777" w:rsidR="0090729A" w:rsidRPr="0090729A" w:rsidRDefault="0090729A" w:rsidP="0090729A">
      <w:pPr>
        <w:keepNext w:val="0"/>
        <w:keepLines w:val="0"/>
        <w:widowControl/>
        <w:tabs>
          <w:tab w:val="left" w:pos="5145"/>
        </w:tabs>
        <w:jc w:val="left"/>
        <w:rPr>
          <w:b/>
          <w:bCs/>
          <w:sz w:val="26"/>
          <w:szCs w:val="26"/>
          <w:lang w:val="en-US"/>
        </w:rPr>
      </w:pPr>
    </w:p>
    <w:p w14:paraId="6C00CC3A" w14:textId="77777777" w:rsidR="0090729A" w:rsidRPr="0090729A" w:rsidRDefault="0090729A" w:rsidP="0090729A">
      <w:pPr>
        <w:keepNext w:val="0"/>
        <w:keepLines w:val="0"/>
        <w:widowControl/>
        <w:tabs>
          <w:tab w:val="left" w:pos="5145"/>
        </w:tabs>
        <w:jc w:val="left"/>
        <w:rPr>
          <w:b/>
          <w:bCs/>
          <w:sz w:val="26"/>
          <w:szCs w:val="26"/>
          <w:lang w:val="en-US"/>
        </w:rPr>
      </w:pPr>
    </w:p>
    <w:p w14:paraId="75A7BD89"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t>MÔN 2: LUẬT HÀNG KHÔNG (APP LAW)</w:t>
      </w:r>
    </w:p>
    <w:p w14:paraId="3F1F2356" w14:textId="77777777" w:rsidR="0090729A" w:rsidRPr="0090729A" w:rsidRDefault="0090729A" w:rsidP="0090729A">
      <w:pPr>
        <w:keepNext w:val="0"/>
        <w:keepLines w:val="0"/>
        <w:widowControl/>
        <w:tabs>
          <w:tab w:val="left" w:pos="5145"/>
        </w:tabs>
        <w:jc w:val="left"/>
        <w:rPr>
          <w:b/>
          <w:bCs/>
          <w:sz w:val="26"/>
          <w:szCs w:val="26"/>
          <w:lang w:val="en-US"/>
        </w:rPr>
      </w:pPr>
      <w:r w:rsidRPr="0090729A">
        <w:rPr>
          <w:b/>
          <w:bCs/>
          <w:sz w:val="26"/>
          <w:szCs w:val="26"/>
          <w:lang w:val="en-US"/>
        </w:rPr>
        <w:t xml:space="preserve">Mục tiêu môn học: </w:t>
      </w:r>
    </w:p>
    <w:p w14:paraId="289B69BE" w14:textId="77777777" w:rsidR="0090729A" w:rsidRPr="0090729A" w:rsidRDefault="0090729A" w:rsidP="0090729A">
      <w:pPr>
        <w:keepNext w:val="0"/>
        <w:keepLines w:val="0"/>
        <w:widowControl/>
        <w:tabs>
          <w:tab w:val="left" w:pos="5145"/>
        </w:tabs>
        <w:jc w:val="left"/>
        <w:rPr>
          <w:bCs/>
          <w:sz w:val="26"/>
          <w:szCs w:val="26"/>
          <w:lang w:val="en-US"/>
        </w:rPr>
      </w:pPr>
      <w:r w:rsidRPr="0090729A">
        <w:rPr>
          <w:bCs/>
          <w:sz w:val="26"/>
          <w:szCs w:val="26"/>
          <w:lang w:val="en-US"/>
        </w:rPr>
        <w:t xml:space="preserve">Học viên phải biết, hiểu và áp dụng các quy tắc bay cũng như các quy định liên quan đến báo cáo, vùng trời và nhận thức rõ các nguyên tắc về năng lực và cấp </w:t>
      </w:r>
      <w:r w:rsidRPr="0090729A">
        <w:rPr>
          <w:bCs/>
          <w:sz w:val="26"/>
          <w:szCs w:val="26"/>
          <w:lang w:val="vi-VN"/>
        </w:rPr>
        <w:t xml:space="preserve">giấy </w:t>
      </w:r>
      <w:r w:rsidRPr="0090729A">
        <w:rPr>
          <w:bCs/>
          <w:sz w:val="26"/>
          <w:szCs w:val="26"/>
          <w:lang w:val="en-US"/>
        </w:rPr>
        <w:t>phép.</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3299"/>
        <w:gridCol w:w="807"/>
        <w:gridCol w:w="3161"/>
        <w:gridCol w:w="978"/>
      </w:tblGrid>
      <w:tr w:rsidR="0090729A" w:rsidRPr="0090729A" w14:paraId="265DE8ED" w14:textId="77777777" w:rsidTr="0090729A">
        <w:tc>
          <w:tcPr>
            <w:tcW w:w="1248" w:type="dxa"/>
            <w:tcBorders>
              <w:top w:val="single" w:sz="4" w:space="0" w:color="auto"/>
              <w:left w:val="single" w:sz="4" w:space="0" w:color="auto"/>
              <w:bottom w:val="single" w:sz="4" w:space="0" w:color="auto"/>
              <w:right w:val="single" w:sz="4" w:space="0" w:color="auto"/>
            </w:tcBorders>
          </w:tcPr>
          <w:p w14:paraId="6D346D25" w14:textId="77777777" w:rsidR="0090729A" w:rsidRPr="0090729A" w:rsidRDefault="0090729A" w:rsidP="0090729A">
            <w:pPr>
              <w:keepNext w:val="0"/>
              <w:keepLines w:val="0"/>
              <w:rPr>
                <w:sz w:val="24"/>
                <w:szCs w:val="24"/>
                <w:lang w:val="en-US"/>
              </w:rPr>
            </w:pPr>
          </w:p>
        </w:tc>
        <w:tc>
          <w:tcPr>
            <w:tcW w:w="3299" w:type="dxa"/>
            <w:tcBorders>
              <w:top w:val="single" w:sz="4" w:space="0" w:color="auto"/>
              <w:left w:val="single" w:sz="4" w:space="0" w:color="auto"/>
              <w:bottom w:val="single" w:sz="4" w:space="0" w:color="auto"/>
              <w:right w:val="single" w:sz="4" w:space="0" w:color="auto"/>
            </w:tcBorders>
            <w:hideMark/>
          </w:tcPr>
          <w:p w14:paraId="0F4C1D74" w14:textId="77777777" w:rsidR="0090729A" w:rsidRPr="0090729A" w:rsidRDefault="0090729A" w:rsidP="0090729A">
            <w:pPr>
              <w:keepNext w:val="0"/>
              <w:keepLines w:val="0"/>
              <w:rPr>
                <w:sz w:val="24"/>
                <w:szCs w:val="24"/>
                <w:lang w:val="en-US"/>
              </w:rPr>
            </w:pPr>
            <w:r w:rsidRPr="0090729A">
              <w:rPr>
                <w:b/>
                <w:bCs/>
                <w:sz w:val="24"/>
                <w:szCs w:val="24"/>
              </w:rPr>
              <w:t>NỘI DUNG</w:t>
            </w:r>
          </w:p>
        </w:tc>
        <w:tc>
          <w:tcPr>
            <w:tcW w:w="807" w:type="dxa"/>
            <w:tcBorders>
              <w:top w:val="single" w:sz="4" w:space="0" w:color="auto"/>
              <w:left w:val="single" w:sz="4" w:space="0" w:color="auto"/>
              <w:bottom w:val="single" w:sz="4" w:space="0" w:color="auto"/>
              <w:right w:val="single" w:sz="4" w:space="0" w:color="auto"/>
            </w:tcBorders>
            <w:hideMark/>
          </w:tcPr>
          <w:p w14:paraId="7612AC1A" w14:textId="77777777" w:rsidR="0090729A" w:rsidRPr="0090729A" w:rsidRDefault="0090729A" w:rsidP="0090729A">
            <w:pPr>
              <w:keepNext w:val="0"/>
              <w:keepLines w:val="0"/>
              <w:jc w:val="center"/>
              <w:rPr>
                <w:sz w:val="24"/>
                <w:szCs w:val="24"/>
                <w:lang w:val="en-US"/>
              </w:rPr>
            </w:pPr>
            <w:r w:rsidRPr="0090729A">
              <w:rPr>
                <w:b/>
                <w:bCs/>
                <w:sz w:val="24"/>
                <w:szCs w:val="24"/>
              </w:rPr>
              <w:t>MỨC</w:t>
            </w:r>
          </w:p>
        </w:tc>
        <w:tc>
          <w:tcPr>
            <w:tcW w:w="3161" w:type="dxa"/>
            <w:tcBorders>
              <w:top w:val="single" w:sz="4" w:space="0" w:color="auto"/>
              <w:left w:val="single" w:sz="4" w:space="0" w:color="auto"/>
              <w:bottom w:val="single" w:sz="4" w:space="0" w:color="auto"/>
              <w:right w:val="single" w:sz="4" w:space="0" w:color="auto"/>
            </w:tcBorders>
            <w:hideMark/>
          </w:tcPr>
          <w:p w14:paraId="45614DCB" w14:textId="77777777" w:rsidR="0090729A" w:rsidRPr="0090729A" w:rsidRDefault="0090729A" w:rsidP="0090729A">
            <w:pPr>
              <w:keepNext w:val="0"/>
              <w:keepLines w:val="0"/>
              <w:jc w:val="center"/>
              <w:rPr>
                <w:sz w:val="24"/>
                <w:szCs w:val="24"/>
                <w:lang w:val="en-US"/>
              </w:rPr>
            </w:pPr>
            <w:r w:rsidRPr="0090729A">
              <w:rPr>
                <w:b/>
                <w:bCs/>
                <w:iCs/>
                <w:sz w:val="24"/>
                <w:szCs w:val="24"/>
              </w:rPr>
              <w:t>TÀI LIỆU THAM CHIẾU</w:t>
            </w:r>
          </w:p>
        </w:tc>
        <w:tc>
          <w:tcPr>
            <w:tcW w:w="978" w:type="dxa"/>
            <w:tcBorders>
              <w:top w:val="single" w:sz="4" w:space="0" w:color="auto"/>
              <w:left w:val="single" w:sz="4" w:space="0" w:color="auto"/>
              <w:bottom w:val="single" w:sz="4" w:space="0" w:color="auto"/>
              <w:right w:val="single" w:sz="4" w:space="0" w:color="auto"/>
            </w:tcBorders>
          </w:tcPr>
          <w:p w14:paraId="40F23166" w14:textId="77777777" w:rsidR="0090729A" w:rsidRPr="0090729A" w:rsidRDefault="0090729A" w:rsidP="0090729A">
            <w:pPr>
              <w:keepNext w:val="0"/>
              <w:keepLines w:val="0"/>
              <w:jc w:val="center"/>
              <w:rPr>
                <w:sz w:val="24"/>
                <w:szCs w:val="24"/>
                <w:lang w:val="en-US"/>
              </w:rPr>
            </w:pPr>
          </w:p>
        </w:tc>
      </w:tr>
      <w:tr w:rsidR="0090729A" w:rsidRPr="0090729A" w14:paraId="34F880D8"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7BBDA1E3" w14:textId="77777777" w:rsidR="0090729A" w:rsidRPr="0090729A" w:rsidRDefault="0090729A" w:rsidP="0090729A">
            <w:pPr>
              <w:keepNext w:val="0"/>
              <w:keepLines w:val="0"/>
              <w:jc w:val="center"/>
              <w:rPr>
                <w:b/>
                <w:bCs/>
                <w:iCs/>
                <w:sz w:val="24"/>
                <w:szCs w:val="24"/>
                <w:lang w:val="en-US"/>
              </w:rPr>
            </w:pPr>
            <w:r w:rsidRPr="0090729A">
              <w:rPr>
                <w:b/>
                <w:bCs/>
                <w:iCs/>
                <w:sz w:val="24"/>
                <w:szCs w:val="24"/>
                <w:lang w:val="en-US"/>
              </w:rPr>
              <w:t>Chủ đề 1: Bằng cấp/chứng chỉ đánh giá năng lực KSVKL</w:t>
            </w:r>
          </w:p>
        </w:tc>
      </w:tr>
      <w:tr w:rsidR="0090729A" w:rsidRPr="0090729A" w14:paraId="3D3C0E57"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3C73B037"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Tiểu mục 1.1. Những đặc quyền và điều kiện</w:t>
            </w:r>
          </w:p>
        </w:tc>
      </w:tr>
      <w:tr w:rsidR="0090729A" w:rsidRPr="0090729A" w14:paraId="2931B931"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43FEE9B6" w14:textId="77777777" w:rsidR="0090729A" w:rsidRPr="0090729A" w:rsidRDefault="0090729A" w:rsidP="0090729A">
            <w:pPr>
              <w:keepNext w:val="0"/>
              <w:keepLines w:val="0"/>
              <w:rPr>
                <w:sz w:val="24"/>
                <w:szCs w:val="24"/>
                <w:lang w:val="en-US"/>
              </w:rPr>
            </w:pPr>
            <w:r w:rsidRPr="0090729A">
              <w:rPr>
                <w:sz w:val="24"/>
                <w:szCs w:val="24"/>
                <w:lang w:val="en-US"/>
              </w:rPr>
              <w:t>APP LAW 1.1.1</w:t>
            </w:r>
          </w:p>
        </w:tc>
        <w:tc>
          <w:tcPr>
            <w:tcW w:w="3299" w:type="dxa"/>
            <w:tcBorders>
              <w:top w:val="single" w:sz="4" w:space="0" w:color="auto"/>
              <w:left w:val="single" w:sz="4" w:space="0" w:color="auto"/>
              <w:bottom w:val="single" w:sz="4" w:space="0" w:color="auto"/>
              <w:right w:val="single" w:sz="4" w:space="0" w:color="auto"/>
            </w:tcBorders>
            <w:hideMark/>
          </w:tcPr>
          <w:p w14:paraId="2558B73F" w14:textId="77777777" w:rsidR="0090729A" w:rsidRPr="0090729A" w:rsidRDefault="0090729A" w:rsidP="0090729A">
            <w:pPr>
              <w:keepNext w:val="0"/>
              <w:keepLines w:val="0"/>
              <w:rPr>
                <w:sz w:val="24"/>
                <w:szCs w:val="24"/>
                <w:lang w:val="en-US"/>
              </w:rPr>
            </w:pPr>
            <w:r w:rsidRPr="0090729A">
              <w:rPr>
                <w:b/>
                <w:bCs/>
                <w:sz w:val="24"/>
                <w:szCs w:val="24"/>
                <w:lang w:val="en-US"/>
              </w:rPr>
              <w:t>Nhận thức rõ</w:t>
            </w:r>
            <w:r w:rsidRPr="0090729A">
              <w:rPr>
                <w:sz w:val="24"/>
                <w:szCs w:val="24"/>
                <w:lang w:val="en-US"/>
              </w:rPr>
              <w:t xml:space="preserve"> các điều kiện </w:t>
            </w:r>
            <w:r w:rsidRPr="0090729A">
              <w:rPr>
                <w:b/>
                <w:bCs/>
                <w:sz w:val="24"/>
                <w:szCs w:val="24"/>
                <w:lang w:val="en-US"/>
              </w:rPr>
              <w:t>cần</w:t>
            </w:r>
            <w:r w:rsidRPr="0090729A">
              <w:rPr>
                <w:sz w:val="24"/>
                <w:szCs w:val="24"/>
                <w:lang w:val="en-US"/>
              </w:rPr>
              <w:t xml:space="preserve"> được đáp ứng để cấp giấy phép năng định kiểm soát tiếp cận không </w:t>
            </w:r>
            <w:r w:rsidRPr="0090729A">
              <w:rPr>
                <w:sz w:val="24"/>
                <w:szCs w:val="24"/>
                <w:lang w:val="vi-VN"/>
              </w:rPr>
              <w:t xml:space="preserve">có </w:t>
            </w:r>
            <w:r w:rsidRPr="0090729A">
              <w:rPr>
                <w:sz w:val="24"/>
                <w:szCs w:val="24"/>
                <w:lang w:val="en-US"/>
              </w:rPr>
              <w:t>giám sát</w:t>
            </w:r>
          </w:p>
        </w:tc>
        <w:tc>
          <w:tcPr>
            <w:tcW w:w="807" w:type="dxa"/>
            <w:tcBorders>
              <w:top w:val="single" w:sz="4" w:space="0" w:color="auto"/>
              <w:left w:val="single" w:sz="4" w:space="0" w:color="auto"/>
              <w:bottom w:val="single" w:sz="4" w:space="0" w:color="auto"/>
              <w:right w:val="single" w:sz="4" w:space="0" w:color="auto"/>
            </w:tcBorders>
            <w:hideMark/>
          </w:tcPr>
          <w:p w14:paraId="577AB457"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1" w:type="dxa"/>
            <w:tcBorders>
              <w:top w:val="single" w:sz="4" w:space="0" w:color="auto"/>
              <w:left w:val="single" w:sz="4" w:space="0" w:color="auto"/>
              <w:bottom w:val="single" w:sz="4" w:space="0" w:color="auto"/>
              <w:right w:val="single" w:sz="4" w:space="0" w:color="auto"/>
            </w:tcBorders>
            <w:hideMark/>
          </w:tcPr>
          <w:p w14:paraId="19656040"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tài liệu </w:t>
            </w:r>
            <w:r w:rsidRPr="0090729A">
              <w:rPr>
                <w:b/>
                <w:bCs/>
                <w:sz w:val="24"/>
                <w:szCs w:val="24"/>
                <w:lang w:val="en-US"/>
              </w:rPr>
              <w:t>quốc gia</w:t>
            </w:r>
            <w:r w:rsidRPr="0090729A">
              <w:rPr>
                <w:sz w:val="24"/>
                <w:szCs w:val="24"/>
                <w:lang w:val="en-US"/>
              </w:rPr>
              <w:t>.</w:t>
            </w:r>
          </w:p>
        </w:tc>
        <w:tc>
          <w:tcPr>
            <w:tcW w:w="978" w:type="dxa"/>
            <w:tcBorders>
              <w:top w:val="single" w:sz="4" w:space="0" w:color="auto"/>
              <w:left w:val="single" w:sz="4" w:space="0" w:color="auto"/>
              <w:bottom w:val="single" w:sz="4" w:space="0" w:color="auto"/>
              <w:right w:val="single" w:sz="4" w:space="0" w:color="auto"/>
            </w:tcBorders>
            <w:hideMark/>
          </w:tcPr>
          <w:p w14:paraId="612A2747" w14:textId="77777777" w:rsidR="0090729A" w:rsidRPr="0090729A" w:rsidRDefault="0090729A" w:rsidP="0090729A">
            <w:pPr>
              <w:keepNext w:val="0"/>
              <w:keepLines w:val="0"/>
              <w:jc w:val="center"/>
              <w:rPr>
                <w:sz w:val="24"/>
                <w:szCs w:val="24"/>
                <w:lang w:val="en-US"/>
              </w:rPr>
            </w:pPr>
            <w:r w:rsidRPr="0090729A">
              <w:rPr>
                <w:sz w:val="24"/>
                <w:szCs w:val="24"/>
                <w:lang w:val="en-US"/>
              </w:rPr>
              <w:t>APP</w:t>
            </w:r>
          </w:p>
        </w:tc>
      </w:tr>
      <w:tr w:rsidR="0090729A" w:rsidRPr="0090729A" w14:paraId="065CA29C"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739A63F1" w14:textId="77777777" w:rsidR="0090729A" w:rsidRPr="0090729A" w:rsidRDefault="0090729A" w:rsidP="0090729A">
            <w:pPr>
              <w:keepNext w:val="0"/>
              <w:keepLines w:val="0"/>
              <w:rPr>
                <w:sz w:val="24"/>
                <w:szCs w:val="24"/>
                <w:lang w:val="en-US"/>
              </w:rPr>
            </w:pPr>
            <w:r w:rsidRPr="0090729A">
              <w:rPr>
                <w:sz w:val="24"/>
                <w:szCs w:val="24"/>
                <w:lang w:val="en-US"/>
              </w:rPr>
              <w:t>APP LAW 1.1.2</w:t>
            </w:r>
          </w:p>
        </w:tc>
        <w:tc>
          <w:tcPr>
            <w:tcW w:w="3299" w:type="dxa"/>
            <w:tcBorders>
              <w:top w:val="single" w:sz="4" w:space="0" w:color="auto"/>
              <w:left w:val="single" w:sz="4" w:space="0" w:color="auto"/>
              <w:bottom w:val="single" w:sz="4" w:space="0" w:color="auto"/>
              <w:right w:val="single" w:sz="4" w:space="0" w:color="auto"/>
            </w:tcBorders>
            <w:hideMark/>
          </w:tcPr>
          <w:p w14:paraId="04F8F7E9" w14:textId="77777777" w:rsidR="0090729A" w:rsidRPr="0090729A" w:rsidRDefault="0090729A" w:rsidP="0090729A">
            <w:pPr>
              <w:keepNext w:val="0"/>
              <w:keepLines w:val="0"/>
              <w:rPr>
                <w:sz w:val="24"/>
                <w:szCs w:val="24"/>
                <w:lang w:val="en-US"/>
              </w:rPr>
            </w:pPr>
            <w:r w:rsidRPr="0090729A">
              <w:rPr>
                <w:sz w:val="24"/>
                <w:szCs w:val="24"/>
                <w:lang w:val="en-US"/>
              </w:rPr>
              <w:t>Giải thích cách duy trì và cập nhật kiến thức và kỹ năng chuyên môn để duy trì năng lực trong môi trường điều hành</w:t>
            </w:r>
          </w:p>
        </w:tc>
        <w:tc>
          <w:tcPr>
            <w:tcW w:w="807" w:type="dxa"/>
            <w:tcBorders>
              <w:top w:val="single" w:sz="4" w:space="0" w:color="auto"/>
              <w:left w:val="single" w:sz="4" w:space="0" w:color="auto"/>
              <w:bottom w:val="single" w:sz="4" w:space="0" w:color="auto"/>
              <w:right w:val="single" w:sz="4" w:space="0" w:color="auto"/>
            </w:tcBorders>
            <w:hideMark/>
          </w:tcPr>
          <w:p w14:paraId="5E4B53B9"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1" w:type="dxa"/>
            <w:tcBorders>
              <w:top w:val="single" w:sz="4" w:space="0" w:color="auto"/>
              <w:left w:val="single" w:sz="4" w:space="0" w:color="auto"/>
              <w:bottom w:val="single" w:sz="4" w:space="0" w:color="auto"/>
              <w:right w:val="single" w:sz="4" w:space="0" w:color="auto"/>
            </w:tcBorders>
          </w:tcPr>
          <w:p w14:paraId="0AD7D540" w14:textId="77777777" w:rsidR="0090729A" w:rsidRPr="0090729A" w:rsidRDefault="0090729A" w:rsidP="0090729A">
            <w:pPr>
              <w:keepNext w:val="0"/>
              <w:keepLines w:val="0"/>
              <w:jc w:val="center"/>
              <w:rPr>
                <w:sz w:val="24"/>
                <w:szCs w:val="24"/>
                <w:lang w:val="en-US"/>
              </w:rPr>
            </w:pPr>
          </w:p>
        </w:tc>
        <w:tc>
          <w:tcPr>
            <w:tcW w:w="978" w:type="dxa"/>
            <w:tcBorders>
              <w:top w:val="single" w:sz="4" w:space="0" w:color="auto"/>
              <w:left w:val="single" w:sz="4" w:space="0" w:color="auto"/>
              <w:bottom w:val="single" w:sz="4" w:space="0" w:color="auto"/>
              <w:right w:val="single" w:sz="4" w:space="0" w:color="auto"/>
            </w:tcBorders>
            <w:hideMark/>
          </w:tcPr>
          <w:p w14:paraId="151CA117"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296BE95"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2AD6F771" w14:textId="77777777" w:rsidR="0090729A" w:rsidRPr="0090729A" w:rsidRDefault="0090729A" w:rsidP="0090729A">
            <w:pPr>
              <w:keepNext w:val="0"/>
              <w:keepLines w:val="0"/>
              <w:rPr>
                <w:sz w:val="24"/>
                <w:szCs w:val="24"/>
                <w:lang w:val="en-US"/>
              </w:rPr>
            </w:pPr>
            <w:r w:rsidRPr="0090729A">
              <w:rPr>
                <w:sz w:val="24"/>
                <w:szCs w:val="24"/>
                <w:lang w:val="en-US"/>
              </w:rPr>
              <w:t>APP LAW 1.1.3</w:t>
            </w:r>
          </w:p>
        </w:tc>
        <w:tc>
          <w:tcPr>
            <w:tcW w:w="3299" w:type="dxa"/>
            <w:tcBorders>
              <w:top w:val="single" w:sz="4" w:space="0" w:color="auto"/>
              <w:left w:val="single" w:sz="4" w:space="0" w:color="auto"/>
              <w:bottom w:val="single" w:sz="4" w:space="0" w:color="auto"/>
              <w:right w:val="single" w:sz="4" w:space="0" w:color="auto"/>
            </w:tcBorders>
            <w:hideMark/>
          </w:tcPr>
          <w:p w14:paraId="13DF6971" w14:textId="77777777" w:rsidR="0090729A" w:rsidRPr="0090729A" w:rsidRDefault="0090729A" w:rsidP="0090729A">
            <w:pPr>
              <w:keepNext w:val="0"/>
              <w:keepLines w:val="0"/>
              <w:rPr>
                <w:sz w:val="24"/>
                <w:szCs w:val="24"/>
                <w:lang w:val="en-US"/>
              </w:rPr>
            </w:pPr>
            <w:r w:rsidRPr="0090729A">
              <w:rPr>
                <w:sz w:val="24"/>
                <w:szCs w:val="24"/>
                <w:lang w:val="en-US"/>
              </w:rPr>
              <w:t>Giải thích các điều kiện đình chỉ/thu hồi giấy phép KSVKL</w:t>
            </w:r>
          </w:p>
        </w:tc>
        <w:tc>
          <w:tcPr>
            <w:tcW w:w="807" w:type="dxa"/>
            <w:tcBorders>
              <w:top w:val="single" w:sz="4" w:space="0" w:color="auto"/>
              <w:left w:val="single" w:sz="4" w:space="0" w:color="auto"/>
              <w:bottom w:val="single" w:sz="4" w:space="0" w:color="auto"/>
              <w:right w:val="single" w:sz="4" w:space="0" w:color="auto"/>
            </w:tcBorders>
            <w:hideMark/>
          </w:tcPr>
          <w:p w14:paraId="7CDCE126"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1" w:type="dxa"/>
            <w:tcBorders>
              <w:top w:val="single" w:sz="4" w:space="0" w:color="auto"/>
              <w:left w:val="single" w:sz="4" w:space="0" w:color="auto"/>
              <w:bottom w:val="single" w:sz="4" w:space="0" w:color="auto"/>
              <w:right w:val="single" w:sz="4" w:space="0" w:color="auto"/>
            </w:tcBorders>
          </w:tcPr>
          <w:p w14:paraId="40B66B7C" w14:textId="77777777" w:rsidR="0090729A" w:rsidRPr="0090729A" w:rsidRDefault="0090729A" w:rsidP="0090729A">
            <w:pPr>
              <w:keepNext w:val="0"/>
              <w:keepLines w:val="0"/>
              <w:jc w:val="center"/>
              <w:rPr>
                <w:sz w:val="24"/>
                <w:szCs w:val="24"/>
                <w:lang w:val="en-US"/>
              </w:rPr>
            </w:pPr>
          </w:p>
        </w:tc>
        <w:tc>
          <w:tcPr>
            <w:tcW w:w="978" w:type="dxa"/>
            <w:tcBorders>
              <w:top w:val="single" w:sz="4" w:space="0" w:color="auto"/>
              <w:left w:val="single" w:sz="4" w:space="0" w:color="auto"/>
              <w:bottom w:val="single" w:sz="4" w:space="0" w:color="auto"/>
              <w:right w:val="single" w:sz="4" w:space="0" w:color="auto"/>
            </w:tcBorders>
            <w:hideMark/>
          </w:tcPr>
          <w:p w14:paraId="3146577A"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35A73310"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1C1A3D1D" w14:textId="77777777" w:rsidR="0090729A" w:rsidRPr="0090729A" w:rsidRDefault="0090729A" w:rsidP="0090729A">
            <w:pPr>
              <w:keepNext w:val="0"/>
              <w:keepLines w:val="0"/>
              <w:kinsoku w:val="0"/>
              <w:overflowPunct w:val="0"/>
              <w:ind w:right="-421"/>
              <w:jc w:val="center"/>
              <w:rPr>
                <w:b/>
                <w:bCs/>
                <w:iCs/>
                <w:sz w:val="24"/>
                <w:szCs w:val="24"/>
                <w:lang w:val="en-US"/>
              </w:rPr>
            </w:pPr>
            <w:r w:rsidRPr="0090729A">
              <w:rPr>
                <w:b/>
                <w:bCs/>
                <w:iCs/>
                <w:sz w:val="24"/>
                <w:szCs w:val="24"/>
                <w:lang w:val="en-US"/>
              </w:rPr>
              <w:t xml:space="preserve">Chủ đề 2: </w:t>
            </w:r>
            <w:r w:rsidRPr="0090729A">
              <w:rPr>
                <w:b/>
                <w:bCs/>
                <w:iCs/>
                <w:sz w:val="24"/>
                <w:szCs w:val="24"/>
                <w:lang w:val="vi-VN"/>
              </w:rPr>
              <w:t xml:space="preserve">Các quy tắc </w:t>
            </w:r>
            <w:r w:rsidRPr="0090729A">
              <w:rPr>
                <w:b/>
                <w:bCs/>
                <w:iCs/>
                <w:sz w:val="24"/>
                <w:szCs w:val="24"/>
                <w:lang w:val="en-US"/>
              </w:rPr>
              <w:t xml:space="preserve"> và quy định</w:t>
            </w:r>
          </w:p>
        </w:tc>
      </w:tr>
      <w:tr w:rsidR="0090729A" w:rsidRPr="0090729A" w14:paraId="5156A212"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6A5EC91F" w14:textId="77777777" w:rsidR="0090729A" w:rsidRPr="0090729A" w:rsidRDefault="0090729A" w:rsidP="0090729A">
            <w:pPr>
              <w:keepNext w:val="0"/>
              <w:keepLines w:val="0"/>
              <w:kinsoku w:val="0"/>
              <w:overflowPunct w:val="0"/>
              <w:ind w:right="-421"/>
              <w:jc w:val="left"/>
              <w:rPr>
                <w:b/>
                <w:i/>
                <w:sz w:val="24"/>
                <w:szCs w:val="24"/>
                <w:lang w:val="en-US"/>
              </w:rPr>
            </w:pPr>
            <w:r w:rsidRPr="0090729A">
              <w:rPr>
                <w:b/>
                <w:bCs/>
                <w:i/>
                <w:sz w:val="24"/>
                <w:szCs w:val="24"/>
                <w:lang w:val="en-US"/>
              </w:rPr>
              <w:t>Tiểu mục</w:t>
            </w:r>
            <w:r w:rsidRPr="0090729A">
              <w:rPr>
                <w:b/>
                <w:i/>
                <w:sz w:val="24"/>
                <w:szCs w:val="24"/>
                <w:lang w:val="en-US"/>
              </w:rPr>
              <w:t xml:space="preserve"> 2.1. Báo cáo</w:t>
            </w:r>
          </w:p>
        </w:tc>
      </w:tr>
      <w:tr w:rsidR="0090729A" w:rsidRPr="0090729A" w14:paraId="384B3AC8"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03947764" w14:textId="77777777" w:rsidR="0090729A" w:rsidRPr="0090729A" w:rsidRDefault="0090729A" w:rsidP="0090729A">
            <w:pPr>
              <w:keepNext w:val="0"/>
              <w:keepLines w:val="0"/>
              <w:rPr>
                <w:sz w:val="24"/>
                <w:szCs w:val="24"/>
                <w:lang w:val="en-US"/>
              </w:rPr>
            </w:pPr>
            <w:r w:rsidRPr="0090729A">
              <w:rPr>
                <w:sz w:val="24"/>
                <w:szCs w:val="24"/>
                <w:lang w:val="en-US"/>
              </w:rPr>
              <w:t>APP LAW 2.1.1</w:t>
            </w:r>
          </w:p>
        </w:tc>
        <w:tc>
          <w:tcPr>
            <w:tcW w:w="3299" w:type="dxa"/>
            <w:tcBorders>
              <w:top w:val="single" w:sz="4" w:space="0" w:color="auto"/>
              <w:left w:val="single" w:sz="4" w:space="0" w:color="auto"/>
              <w:bottom w:val="single" w:sz="4" w:space="0" w:color="auto"/>
              <w:right w:val="single" w:sz="4" w:space="0" w:color="auto"/>
            </w:tcBorders>
            <w:hideMark/>
          </w:tcPr>
          <w:p w14:paraId="71B4EB8D" w14:textId="77777777" w:rsidR="0090729A" w:rsidRPr="0090729A" w:rsidRDefault="0090729A" w:rsidP="0090729A">
            <w:pPr>
              <w:keepNext w:val="0"/>
              <w:keepLines w:val="0"/>
              <w:rPr>
                <w:sz w:val="24"/>
                <w:szCs w:val="24"/>
                <w:lang w:val="en-US"/>
              </w:rPr>
            </w:pPr>
            <w:r w:rsidRPr="0090729A">
              <w:rPr>
                <w:sz w:val="24"/>
                <w:szCs w:val="24"/>
                <w:lang w:val="en-US"/>
              </w:rPr>
              <w:t xml:space="preserve">Liệt kê các </w:t>
            </w:r>
            <w:r w:rsidRPr="0090729A">
              <w:rPr>
                <w:sz w:val="24"/>
                <w:szCs w:val="24"/>
                <w:lang w:val="vi-VN"/>
              </w:rPr>
              <w:t xml:space="preserve">biểu </w:t>
            </w:r>
            <w:r w:rsidRPr="0090729A">
              <w:rPr>
                <w:sz w:val="24"/>
                <w:szCs w:val="24"/>
                <w:lang w:val="en-US"/>
              </w:rPr>
              <w:t>mẫu chuẩn cho các báo cáo.</w:t>
            </w:r>
          </w:p>
        </w:tc>
        <w:tc>
          <w:tcPr>
            <w:tcW w:w="807" w:type="dxa"/>
            <w:tcBorders>
              <w:top w:val="single" w:sz="4" w:space="0" w:color="auto"/>
              <w:left w:val="single" w:sz="4" w:space="0" w:color="auto"/>
              <w:bottom w:val="single" w:sz="4" w:space="0" w:color="auto"/>
              <w:right w:val="single" w:sz="4" w:space="0" w:color="auto"/>
            </w:tcBorders>
            <w:hideMark/>
          </w:tcPr>
          <w:p w14:paraId="44BD7137"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161" w:type="dxa"/>
            <w:tcBorders>
              <w:top w:val="single" w:sz="4" w:space="0" w:color="auto"/>
              <w:left w:val="single" w:sz="4" w:space="0" w:color="auto"/>
              <w:bottom w:val="single" w:sz="4" w:space="0" w:color="auto"/>
              <w:right w:val="single" w:sz="4" w:space="0" w:color="auto"/>
            </w:tcBorders>
            <w:hideMark/>
          </w:tcPr>
          <w:p w14:paraId="32AD2186" w14:textId="77777777" w:rsidR="0090729A" w:rsidRPr="0090729A" w:rsidRDefault="0090729A" w:rsidP="0090729A">
            <w:pPr>
              <w:keepNext w:val="0"/>
              <w:keepLines w:val="0"/>
              <w:rPr>
                <w:sz w:val="24"/>
                <w:szCs w:val="24"/>
                <w:lang w:val="en-US"/>
              </w:rPr>
            </w:pPr>
            <w:r w:rsidRPr="0090729A">
              <w:rPr>
                <w:sz w:val="24"/>
                <w:szCs w:val="24"/>
                <w:lang w:val="en-US"/>
              </w:rPr>
              <w:t>Báo cáo sự cố không lưu</w:t>
            </w:r>
          </w:p>
          <w:p w14:paraId="36EBE3A7"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báo cáo </w:t>
            </w:r>
            <w:r w:rsidRPr="0090729A">
              <w:rPr>
                <w:b/>
                <w:bCs/>
                <w:sz w:val="24"/>
                <w:szCs w:val="24"/>
                <w:lang w:val="vi-VN"/>
              </w:rPr>
              <w:t>hàng</w:t>
            </w:r>
            <w:r w:rsidRPr="0090729A">
              <w:rPr>
                <w:b/>
                <w:bCs/>
                <w:sz w:val="24"/>
                <w:szCs w:val="24"/>
                <w:lang w:val="en-US"/>
              </w:rPr>
              <w:t xml:space="preserve"> không</w:t>
            </w:r>
            <w:r w:rsidRPr="0090729A">
              <w:rPr>
                <w:sz w:val="24"/>
                <w:szCs w:val="24"/>
                <w:lang w:val="en-US"/>
              </w:rPr>
              <w:t xml:space="preserve"> thường lệ, vi phạm quy định, xem/ghi sổ </w:t>
            </w:r>
            <w:r w:rsidRPr="0090729A">
              <w:rPr>
                <w:b/>
                <w:bCs/>
                <w:sz w:val="24"/>
                <w:szCs w:val="24"/>
                <w:lang w:val="en-US"/>
              </w:rPr>
              <w:t>trực</w:t>
            </w:r>
            <w:r w:rsidRPr="0090729A">
              <w:rPr>
                <w:sz w:val="24"/>
                <w:szCs w:val="24"/>
                <w:lang w:val="en-US"/>
              </w:rPr>
              <w:t>, hồ sơ.</w:t>
            </w:r>
          </w:p>
        </w:tc>
        <w:tc>
          <w:tcPr>
            <w:tcW w:w="978" w:type="dxa"/>
            <w:tcBorders>
              <w:top w:val="single" w:sz="4" w:space="0" w:color="auto"/>
              <w:left w:val="single" w:sz="4" w:space="0" w:color="auto"/>
              <w:bottom w:val="single" w:sz="4" w:space="0" w:color="auto"/>
              <w:right w:val="single" w:sz="4" w:space="0" w:color="auto"/>
            </w:tcBorders>
            <w:hideMark/>
          </w:tcPr>
          <w:p w14:paraId="12894C92"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3D776ED9"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391AD7E8" w14:textId="77777777" w:rsidR="0090729A" w:rsidRPr="0090729A" w:rsidRDefault="0090729A" w:rsidP="0090729A">
            <w:pPr>
              <w:keepNext w:val="0"/>
              <w:keepLines w:val="0"/>
              <w:rPr>
                <w:sz w:val="24"/>
                <w:szCs w:val="24"/>
                <w:lang w:val="en-US"/>
              </w:rPr>
            </w:pPr>
            <w:r w:rsidRPr="0090729A">
              <w:rPr>
                <w:sz w:val="24"/>
                <w:szCs w:val="24"/>
                <w:lang w:val="en-US"/>
              </w:rPr>
              <w:t>APP LAW 2.1.2</w:t>
            </w:r>
          </w:p>
        </w:tc>
        <w:tc>
          <w:tcPr>
            <w:tcW w:w="3299" w:type="dxa"/>
            <w:tcBorders>
              <w:top w:val="single" w:sz="4" w:space="0" w:color="auto"/>
              <w:left w:val="single" w:sz="4" w:space="0" w:color="auto"/>
              <w:bottom w:val="single" w:sz="4" w:space="0" w:color="auto"/>
              <w:right w:val="single" w:sz="4" w:space="0" w:color="auto"/>
            </w:tcBorders>
            <w:hideMark/>
          </w:tcPr>
          <w:p w14:paraId="55D9C389" w14:textId="77777777" w:rsidR="0090729A" w:rsidRPr="0090729A" w:rsidRDefault="0090729A" w:rsidP="0090729A">
            <w:pPr>
              <w:keepNext w:val="0"/>
              <w:keepLines w:val="0"/>
              <w:rPr>
                <w:sz w:val="24"/>
                <w:szCs w:val="24"/>
                <w:lang w:val="en-US"/>
              </w:rPr>
            </w:pPr>
            <w:r w:rsidRPr="0090729A">
              <w:rPr>
                <w:sz w:val="24"/>
                <w:szCs w:val="24"/>
                <w:lang w:val="en-US"/>
              </w:rPr>
              <w:t>Mô tả các chức năng và quy trình báo cáo.</w:t>
            </w:r>
          </w:p>
        </w:tc>
        <w:tc>
          <w:tcPr>
            <w:tcW w:w="807" w:type="dxa"/>
            <w:tcBorders>
              <w:top w:val="single" w:sz="4" w:space="0" w:color="auto"/>
              <w:left w:val="single" w:sz="4" w:space="0" w:color="auto"/>
              <w:bottom w:val="single" w:sz="4" w:space="0" w:color="auto"/>
              <w:right w:val="single" w:sz="4" w:space="0" w:color="auto"/>
            </w:tcBorders>
            <w:hideMark/>
          </w:tcPr>
          <w:p w14:paraId="1E2F39F6"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1" w:type="dxa"/>
            <w:tcBorders>
              <w:top w:val="single" w:sz="4" w:space="0" w:color="auto"/>
              <w:left w:val="single" w:sz="4" w:space="0" w:color="auto"/>
              <w:bottom w:val="single" w:sz="4" w:space="0" w:color="auto"/>
              <w:right w:val="single" w:sz="4" w:space="0" w:color="auto"/>
            </w:tcBorders>
            <w:hideMark/>
          </w:tcPr>
          <w:p w14:paraId="14CF4805" w14:textId="77777777" w:rsidR="0090729A" w:rsidRPr="0090729A" w:rsidRDefault="0090729A" w:rsidP="0090729A">
            <w:pPr>
              <w:keepNext w:val="0"/>
              <w:keepLines w:val="0"/>
              <w:rPr>
                <w:sz w:val="24"/>
                <w:szCs w:val="24"/>
                <w:lang w:val="en-US"/>
              </w:rPr>
            </w:pPr>
            <w:r w:rsidRPr="0090729A">
              <w:rPr>
                <w:sz w:val="24"/>
                <w:szCs w:val="24"/>
                <w:lang w:val="en-US"/>
              </w:rPr>
              <w:t>Văn hóa báo cáo, báo cáo sự cố không lưu.</w:t>
            </w:r>
          </w:p>
          <w:p w14:paraId="6F0A9D63"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vi phạm quy định, xem/ghi sổ </w:t>
            </w:r>
            <w:r w:rsidRPr="0090729A">
              <w:rPr>
                <w:b/>
                <w:bCs/>
                <w:sz w:val="24"/>
                <w:szCs w:val="24"/>
                <w:lang w:val="en-US"/>
              </w:rPr>
              <w:t>trực</w:t>
            </w:r>
            <w:r w:rsidRPr="0090729A">
              <w:rPr>
                <w:sz w:val="24"/>
                <w:szCs w:val="24"/>
                <w:lang w:val="en-US"/>
              </w:rPr>
              <w:t>, hồ sơ, báo cáo tự nguyện.</w:t>
            </w:r>
          </w:p>
        </w:tc>
        <w:tc>
          <w:tcPr>
            <w:tcW w:w="978" w:type="dxa"/>
            <w:tcBorders>
              <w:top w:val="single" w:sz="4" w:space="0" w:color="auto"/>
              <w:left w:val="single" w:sz="4" w:space="0" w:color="auto"/>
              <w:bottom w:val="single" w:sz="4" w:space="0" w:color="auto"/>
              <w:right w:val="single" w:sz="4" w:space="0" w:color="auto"/>
            </w:tcBorders>
            <w:hideMark/>
          </w:tcPr>
          <w:p w14:paraId="0544DA4D"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A69D158"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29E4617C" w14:textId="77777777" w:rsidR="0090729A" w:rsidRPr="0090729A" w:rsidRDefault="0090729A" w:rsidP="0090729A">
            <w:pPr>
              <w:keepNext w:val="0"/>
              <w:keepLines w:val="0"/>
              <w:rPr>
                <w:sz w:val="24"/>
                <w:szCs w:val="24"/>
                <w:lang w:val="en-US"/>
              </w:rPr>
            </w:pPr>
            <w:r w:rsidRPr="0090729A">
              <w:rPr>
                <w:sz w:val="24"/>
                <w:szCs w:val="24"/>
                <w:lang w:val="en-US"/>
              </w:rPr>
              <w:t>APP LAW 2.1.3</w:t>
            </w:r>
          </w:p>
        </w:tc>
        <w:tc>
          <w:tcPr>
            <w:tcW w:w="3299" w:type="dxa"/>
            <w:tcBorders>
              <w:top w:val="single" w:sz="4" w:space="0" w:color="auto"/>
              <w:left w:val="single" w:sz="4" w:space="0" w:color="auto"/>
              <w:bottom w:val="single" w:sz="4" w:space="0" w:color="auto"/>
              <w:right w:val="single" w:sz="4" w:space="0" w:color="auto"/>
            </w:tcBorders>
            <w:hideMark/>
          </w:tcPr>
          <w:p w14:paraId="397CA60B" w14:textId="77777777" w:rsidR="0090729A" w:rsidRPr="0090729A" w:rsidRDefault="0090729A" w:rsidP="0090729A">
            <w:pPr>
              <w:keepNext w:val="0"/>
              <w:keepLines w:val="0"/>
              <w:rPr>
                <w:sz w:val="24"/>
                <w:szCs w:val="24"/>
                <w:lang w:val="en-US"/>
              </w:rPr>
            </w:pPr>
            <w:r w:rsidRPr="0090729A">
              <w:rPr>
                <w:sz w:val="24"/>
                <w:szCs w:val="24"/>
                <w:lang w:val="en-US"/>
              </w:rPr>
              <w:t>Sử dụng</w:t>
            </w:r>
            <w:r w:rsidRPr="0090729A">
              <w:rPr>
                <w:sz w:val="24"/>
                <w:szCs w:val="24"/>
                <w:lang w:val="vi-VN"/>
              </w:rPr>
              <w:t xml:space="preserve"> biểu</w:t>
            </w:r>
            <w:r w:rsidRPr="0090729A">
              <w:rPr>
                <w:sz w:val="24"/>
                <w:szCs w:val="24"/>
                <w:lang w:val="en-US"/>
              </w:rPr>
              <w:t xml:space="preserve"> mẫu </w:t>
            </w:r>
            <w:r w:rsidRPr="0090729A">
              <w:rPr>
                <w:b/>
                <w:bCs/>
                <w:sz w:val="24"/>
                <w:szCs w:val="24"/>
                <w:lang w:val="en-US"/>
              </w:rPr>
              <w:t xml:space="preserve">để </w:t>
            </w:r>
            <w:r w:rsidRPr="0090729A">
              <w:rPr>
                <w:sz w:val="24"/>
                <w:szCs w:val="24"/>
                <w:lang w:val="en-US"/>
              </w:rPr>
              <w:t>báo cáo</w:t>
            </w:r>
          </w:p>
        </w:tc>
        <w:tc>
          <w:tcPr>
            <w:tcW w:w="807" w:type="dxa"/>
            <w:tcBorders>
              <w:top w:val="single" w:sz="4" w:space="0" w:color="auto"/>
              <w:left w:val="single" w:sz="4" w:space="0" w:color="auto"/>
              <w:bottom w:val="single" w:sz="4" w:space="0" w:color="auto"/>
              <w:right w:val="single" w:sz="4" w:space="0" w:color="auto"/>
            </w:tcBorders>
            <w:hideMark/>
          </w:tcPr>
          <w:p w14:paraId="7DFABF38"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1" w:type="dxa"/>
            <w:tcBorders>
              <w:top w:val="single" w:sz="4" w:space="0" w:color="auto"/>
              <w:left w:val="single" w:sz="4" w:space="0" w:color="auto"/>
              <w:bottom w:val="single" w:sz="4" w:space="0" w:color="auto"/>
              <w:right w:val="single" w:sz="4" w:space="0" w:color="auto"/>
            </w:tcBorders>
            <w:hideMark/>
          </w:tcPr>
          <w:p w14:paraId="1786D5A3" w14:textId="77777777" w:rsidR="0090729A" w:rsidRPr="0090729A" w:rsidRDefault="0090729A" w:rsidP="0090729A">
            <w:pPr>
              <w:keepNext w:val="0"/>
              <w:keepLines w:val="0"/>
              <w:rPr>
                <w:sz w:val="24"/>
                <w:szCs w:val="24"/>
                <w:lang w:val="vi-VN"/>
              </w:rPr>
            </w:pPr>
            <w:r w:rsidRPr="0090729A">
              <w:rPr>
                <w:sz w:val="24"/>
                <w:szCs w:val="24"/>
                <w:lang w:val="vi-VN"/>
              </w:rPr>
              <w:t>Biểu mẫu báo cáo sự cố không lưu.</w:t>
            </w:r>
          </w:p>
          <w:p w14:paraId="2ABE7F4B" w14:textId="77777777" w:rsidR="0090729A" w:rsidRPr="0090729A" w:rsidRDefault="0090729A" w:rsidP="0090729A">
            <w:pPr>
              <w:keepNext w:val="0"/>
              <w:keepLines w:val="0"/>
              <w:rPr>
                <w:sz w:val="24"/>
                <w:szCs w:val="24"/>
                <w:lang w:val="vi-VN"/>
              </w:rPr>
            </w:pPr>
            <w:r w:rsidRPr="0090729A">
              <w:rPr>
                <w:i/>
                <w:iCs/>
                <w:sz w:val="24"/>
                <w:szCs w:val="24"/>
                <w:lang w:val="vi-VN"/>
              </w:rPr>
              <w:t>Hỗ trợ nội dung</w:t>
            </w:r>
            <w:r w:rsidRPr="0090729A">
              <w:rPr>
                <w:sz w:val="24"/>
                <w:szCs w:val="24"/>
                <w:lang w:val="vi-VN"/>
              </w:rPr>
              <w:t xml:space="preserve">: </w:t>
            </w:r>
            <w:r w:rsidRPr="0090729A">
              <w:rPr>
                <w:b/>
                <w:bCs/>
                <w:sz w:val="24"/>
                <w:szCs w:val="24"/>
                <w:lang w:val="vi-VN"/>
              </w:rPr>
              <w:t>Tài liệu 4444 Phụ lục 4</w:t>
            </w:r>
            <w:r w:rsidRPr="0090729A">
              <w:rPr>
                <w:sz w:val="24"/>
                <w:szCs w:val="24"/>
                <w:lang w:val="vi-VN"/>
              </w:rPr>
              <w:t xml:space="preserve">, báo cáo </w:t>
            </w:r>
            <w:r w:rsidRPr="0090729A">
              <w:rPr>
                <w:b/>
                <w:bCs/>
                <w:sz w:val="24"/>
                <w:szCs w:val="24"/>
                <w:lang w:val="vi-VN"/>
              </w:rPr>
              <w:t>hàng không</w:t>
            </w:r>
            <w:r w:rsidRPr="0090729A">
              <w:rPr>
                <w:sz w:val="24"/>
                <w:szCs w:val="24"/>
                <w:lang w:val="vi-VN"/>
              </w:rPr>
              <w:t xml:space="preserve"> thường lệ, vi phạm quy định, xem/ghi sổ </w:t>
            </w:r>
            <w:r w:rsidRPr="0090729A">
              <w:rPr>
                <w:b/>
                <w:bCs/>
                <w:sz w:val="24"/>
                <w:szCs w:val="24"/>
                <w:lang w:val="vi-VN"/>
              </w:rPr>
              <w:t>trực</w:t>
            </w:r>
            <w:r w:rsidRPr="0090729A">
              <w:rPr>
                <w:sz w:val="24"/>
                <w:szCs w:val="24"/>
                <w:lang w:val="vi-VN"/>
              </w:rPr>
              <w:t>, hồ sơ.</w:t>
            </w:r>
          </w:p>
        </w:tc>
        <w:tc>
          <w:tcPr>
            <w:tcW w:w="978" w:type="dxa"/>
            <w:tcBorders>
              <w:top w:val="single" w:sz="4" w:space="0" w:color="auto"/>
              <w:left w:val="single" w:sz="4" w:space="0" w:color="auto"/>
              <w:bottom w:val="single" w:sz="4" w:space="0" w:color="auto"/>
              <w:right w:val="single" w:sz="4" w:space="0" w:color="auto"/>
            </w:tcBorders>
            <w:hideMark/>
          </w:tcPr>
          <w:p w14:paraId="6926391C"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E8F7B64"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48910592"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lastRenderedPageBreak/>
              <w:t>Tiểu mục 2.2. Vùng trời</w:t>
            </w:r>
          </w:p>
        </w:tc>
      </w:tr>
      <w:tr w:rsidR="0090729A" w:rsidRPr="0090729A" w14:paraId="68D2EDD8"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617DA4DC" w14:textId="77777777" w:rsidR="0090729A" w:rsidRPr="0090729A" w:rsidRDefault="0090729A" w:rsidP="0090729A">
            <w:pPr>
              <w:keepNext w:val="0"/>
              <w:keepLines w:val="0"/>
              <w:jc w:val="left"/>
              <w:rPr>
                <w:sz w:val="24"/>
                <w:szCs w:val="24"/>
                <w:lang w:val="en-US"/>
              </w:rPr>
            </w:pPr>
            <w:r w:rsidRPr="0090729A">
              <w:rPr>
                <w:sz w:val="24"/>
                <w:szCs w:val="24"/>
                <w:lang w:val="en-US"/>
              </w:rPr>
              <w:t>APP LAW 2.2.1</w:t>
            </w:r>
          </w:p>
        </w:tc>
        <w:tc>
          <w:tcPr>
            <w:tcW w:w="3299" w:type="dxa"/>
            <w:tcBorders>
              <w:top w:val="single" w:sz="4" w:space="0" w:color="auto"/>
              <w:left w:val="single" w:sz="4" w:space="0" w:color="auto"/>
              <w:bottom w:val="single" w:sz="4" w:space="0" w:color="auto"/>
              <w:right w:val="single" w:sz="4" w:space="0" w:color="auto"/>
            </w:tcBorders>
            <w:hideMark/>
          </w:tcPr>
          <w:p w14:paraId="2C2A7DBD" w14:textId="77777777" w:rsidR="0090729A" w:rsidRPr="0090729A" w:rsidRDefault="0090729A" w:rsidP="0090729A">
            <w:pPr>
              <w:keepNext w:val="0"/>
              <w:keepLines w:val="0"/>
              <w:rPr>
                <w:b/>
                <w:bCs/>
                <w:sz w:val="24"/>
                <w:szCs w:val="24"/>
                <w:lang w:val="en-US"/>
              </w:rPr>
            </w:pPr>
            <w:r w:rsidRPr="0090729A">
              <w:rPr>
                <w:b/>
                <w:bCs/>
                <w:sz w:val="24"/>
                <w:szCs w:val="24"/>
                <w:lang w:val="en-US"/>
              </w:rPr>
              <w:t>Nhận thức rõ các phân loại, cấu trúc vùng trời và sự liên quan tới hoạt động của năng định kiểm soát tiếp cận không</w:t>
            </w:r>
            <w:r w:rsidRPr="0090729A">
              <w:rPr>
                <w:b/>
                <w:bCs/>
                <w:sz w:val="24"/>
                <w:szCs w:val="24"/>
                <w:lang w:val="vi-VN"/>
              </w:rPr>
              <w:t xml:space="preserve"> có</w:t>
            </w:r>
            <w:r w:rsidRPr="0090729A">
              <w:rPr>
                <w:b/>
                <w:bCs/>
                <w:sz w:val="24"/>
                <w:szCs w:val="24"/>
                <w:lang w:val="en-US"/>
              </w:rPr>
              <w:t xml:space="preserve"> giám sát</w:t>
            </w:r>
          </w:p>
        </w:tc>
        <w:tc>
          <w:tcPr>
            <w:tcW w:w="807" w:type="dxa"/>
            <w:tcBorders>
              <w:top w:val="single" w:sz="4" w:space="0" w:color="auto"/>
              <w:left w:val="single" w:sz="4" w:space="0" w:color="auto"/>
              <w:bottom w:val="single" w:sz="4" w:space="0" w:color="auto"/>
              <w:right w:val="single" w:sz="4" w:space="0" w:color="auto"/>
            </w:tcBorders>
            <w:hideMark/>
          </w:tcPr>
          <w:p w14:paraId="75269220"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1" w:type="dxa"/>
            <w:tcBorders>
              <w:top w:val="single" w:sz="4" w:space="0" w:color="auto"/>
              <w:left w:val="single" w:sz="4" w:space="0" w:color="auto"/>
              <w:bottom w:val="single" w:sz="4" w:space="0" w:color="auto"/>
              <w:right w:val="single" w:sz="4" w:space="0" w:color="auto"/>
            </w:tcBorders>
          </w:tcPr>
          <w:p w14:paraId="63C0C6FD" w14:textId="77777777" w:rsidR="0090729A" w:rsidRPr="0090729A" w:rsidRDefault="0090729A" w:rsidP="0090729A">
            <w:pPr>
              <w:keepNext w:val="0"/>
              <w:keepLines w:val="0"/>
              <w:rPr>
                <w:sz w:val="24"/>
                <w:szCs w:val="24"/>
                <w:lang w:val="en-US"/>
              </w:rPr>
            </w:pPr>
          </w:p>
        </w:tc>
        <w:tc>
          <w:tcPr>
            <w:tcW w:w="978" w:type="dxa"/>
            <w:tcBorders>
              <w:top w:val="single" w:sz="4" w:space="0" w:color="auto"/>
              <w:left w:val="single" w:sz="4" w:space="0" w:color="auto"/>
              <w:bottom w:val="single" w:sz="4" w:space="0" w:color="auto"/>
              <w:right w:val="single" w:sz="4" w:space="0" w:color="auto"/>
            </w:tcBorders>
            <w:hideMark/>
          </w:tcPr>
          <w:p w14:paraId="759ED15E" w14:textId="77777777" w:rsidR="0090729A" w:rsidRPr="0090729A" w:rsidRDefault="0090729A" w:rsidP="0090729A">
            <w:pPr>
              <w:keepNext w:val="0"/>
              <w:keepLines w:val="0"/>
              <w:jc w:val="center"/>
              <w:rPr>
                <w:sz w:val="24"/>
                <w:szCs w:val="24"/>
                <w:lang w:val="en-US"/>
              </w:rPr>
            </w:pPr>
            <w:r w:rsidRPr="0090729A">
              <w:rPr>
                <w:sz w:val="24"/>
                <w:szCs w:val="24"/>
                <w:lang w:val="en-US"/>
              </w:rPr>
              <w:t>APP</w:t>
            </w:r>
          </w:p>
        </w:tc>
      </w:tr>
      <w:tr w:rsidR="0090729A" w:rsidRPr="0090729A" w14:paraId="5B3EB01C"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7EFB6A7B" w14:textId="77777777" w:rsidR="0090729A" w:rsidRPr="0090729A" w:rsidRDefault="0090729A" w:rsidP="0090729A">
            <w:pPr>
              <w:keepNext w:val="0"/>
              <w:keepLines w:val="0"/>
              <w:jc w:val="left"/>
              <w:rPr>
                <w:sz w:val="24"/>
                <w:szCs w:val="24"/>
                <w:lang w:val="en-US"/>
              </w:rPr>
            </w:pPr>
            <w:r w:rsidRPr="0090729A">
              <w:rPr>
                <w:sz w:val="24"/>
                <w:szCs w:val="24"/>
                <w:lang w:val="en-US"/>
              </w:rPr>
              <w:t>APP LAW 2.2.2</w:t>
            </w:r>
          </w:p>
        </w:tc>
        <w:tc>
          <w:tcPr>
            <w:tcW w:w="3299" w:type="dxa"/>
            <w:tcBorders>
              <w:top w:val="single" w:sz="4" w:space="0" w:color="auto"/>
              <w:left w:val="single" w:sz="4" w:space="0" w:color="auto"/>
              <w:bottom w:val="single" w:sz="4" w:space="0" w:color="auto"/>
              <w:right w:val="single" w:sz="4" w:space="0" w:color="auto"/>
            </w:tcBorders>
            <w:hideMark/>
          </w:tcPr>
          <w:p w14:paraId="0E30E9EC" w14:textId="77777777" w:rsidR="0090729A" w:rsidRPr="0090729A" w:rsidRDefault="0090729A" w:rsidP="0090729A">
            <w:pPr>
              <w:keepNext w:val="0"/>
              <w:keepLines w:val="0"/>
              <w:rPr>
                <w:sz w:val="24"/>
                <w:szCs w:val="24"/>
                <w:lang w:val="en-US"/>
              </w:rPr>
            </w:pPr>
            <w:r w:rsidRPr="0090729A">
              <w:rPr>
                <w:sz w:val="24"/>
                <w:szCs w:val="24"/>
                <w:lang w:val="en-US"/>
              </w:rPr>
              <w:t xml:space="preserve">Cung cấp </w:t>
            </w:r>
            <w:r w:rsidRPr="0090729A">
              <w:rPr>
                <w:b/>
                <w:bCs/>
                <w:sz w:val="24"/>
                <w:szCs w:val="24"/>
                <w:lang w:val="en-US"/>
              </w:rPr>
              <w:t>các hành động lập kế hoạch, hiệp đồng và kiểm soát</w:t>
            </w:r>
            <w:r w:rsidRPr="0090729A">
              <w:rPr>
                <w:sz w:val="24"/>
                <w:szCs w:val="24"/>
                <w:lang w:val="en-US"/>
              </w:rPr>
              <w:t xml:space="preserve"> phù hợp </w:t>
            </w:r>
            <w:r w:rsidRPr="0090729A">
              <w:rPr>
                <w:b/>
                <w:bCs/>
                <w:sz w:val="24"/>
                <w:szCs w:val="24"/>
                <w:lang w:val="en-US"/>
              </w:rPr>
              <w:t>với phân loại</w:t>
            </w:r>
            <w:r w:rsidRPr="0090729A">
              <w:rPr>
                <w:sz w:val="24"/>
                <w:szCs w:val="24"/>
                <w:lang w:val="en-US"/>
              </w:rPr>
              <w:t xml:space="preserve"> và cấu trúc vùng trời</w:t>
            </w:r>
          </w:p>
        </w:tc>
        <w:tc>
          <w:tcPr>
            <w:tcW w:w="807" w:type="dxa"/>
            <w:tcBorders>
              <w:top w:val="single" w:sz="4" w:space="0" w:color="auto"/>
              <w:left w:val="single" w:sz="4" w:space="0" w:color="auto"/>
              <w:bottom w:val="single" w:sz="4" w:space="0" w:color="auto"/>
              <w:right w:val="single" w:sz="4" w:space="0" w:color="auto"/>
            </w:tcBorders>
            <w:hideMark/>
          </w:tcPr>
          <w:p w14:paraId="058AB251"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3161" w:type="dxa"/>
            <w:tcBorders>
              <w:top w:val="single" w:sz="4" w:space="0" w:color="auto"/>
              <w:left w:val="single" w:sz="4" w:space="0" w:color="auto"/>
              <w:bottom w:val="single" w:sz="4" w:space="0" w:color="auto"/>
              <w:right w:val="single" w:sz="4" w:space="0" w:color="auto"/>
            </w:tcBorders>
            <w:hideMark/>
          </w:tcPr>
          <w:p w14:paraId="34E78E04" w14:textId="77777777" w:rsidR="0090729A" w:rsidRPr="0090729A" w:rsidRDefault="0090729A" w:rsidP="0090729A">
            <w:pPr>
              <w:keepNext w:val="0"/>
              <w:keepLines w:val="0"/>
              <w:rPr>
                <w:sz w:val="24"/>
                <w:szCs w:val="24"/>
                <w:lang w:val="en-US"/>
              </w:rPr>
            </w:pPr>
            <w:r w:rsidRPr="0090729A">
              <w:rPr>
                <w:i/>
                <w:iCs/>
                <w:sz w:val="24"/>
                <w:szCs w:val="24"/>
                <w:lang w:val="vi-VN"/>
              </w:rPr>
              <w:t>Hỗ trợ nội dung</w:t>
            </w:r>
            <w:r w:rsidRPr="0090729A">
              <w:rPr>
                <w:sz w:val="24"/>
                <w:szCs w:val="24"/>
                <w:lang w:val="en-US"/>
              </w:rPr>
              <w:t xml:space="preserve">: Phụ ước 2, Phụ ước 11, các yêu cầu quốc tế, yêu cầu dân dụng, các yêu cầu quân sự, phân khu trách nhiệm, </w:t>
            </w:r>
            <w:r w:rsidRPr="0090729A">
              <w:rPr>
                <w:b/>
                <w:bCs/>
                <w:sz w:val="24"/>
                <w:szCs w:val="24"/>
                <w:lang w:val="en-US"/>
              </w:rPr>
              <w:t>phân chia phân khu</w:t>
            </w:r>
            <w:r w:rsidRPr="0090729A">
              <w:rPr>
                <w:sz w:val="24"/>
                <w:szCs w:val="24"/>
                <w:lang w:val="en-US"/>
              </w:rPr>
              <w:t>, yêu cầu quốc gia.</w:t>
            </w:r>
          </w:p>
        </w:tc>
        <w:tc>
          <w:tcPr>
            <w:tcW w:w="978" w:type="dxa"/>
            <w:tcBorders>
              <w:top w:val="single" w:sz="4" w:space="0" w:color="auto"/>
              <w:left w:val="single" w:sz="4" w:space="0" w:color="auto"/>
              <w:bottom w:val="single" w:sz="4" w:space="0" w:color="auto"/>
              <w:right w:val="single" w:sz="4" w:space="0" w:color="auto"/>
            </w:tcBorders>
            <w:hideMark/>
          </w:tcPr>
          <w:p w14:paraId="323FF8F5"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935D452"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0EF70B99" w14:textId="77777777" w:rsidR="0090729A" w:rsidRPr="0090729A" w:rsidRDefault="0090729A" w:rsidP="0090729A">
            <w:pPr>
              <w:keepNext w:val="0"/>
              <w:keepLines w:val="0"/>
              <w:jc w:val="left"/>
              <w:rPr>
                <w:sz w:val="24"/>
                <w:szCs w:val="24"/>
                <w:lang w:val="en-US"/>
              </w:rPr>
            </w:pPr>
            <w:r w:rsidRPr="0090729A">
              <w:rPr>
                <w:sz w:val="24"/>
                <w:szCs w:val="24"/>
                <w:lang w:val="en-US"/>
              </w:rPr>
              <w:t>APP LAW 2.2.3</w:t>
            </w:r>
          </w:p>
        </w:tc>
        <w:tc>
          <w:tcPr>
            <w:tcW w:w="3299" w:type="dxa"/>
            <w:tcBorders>
              <w:top w:val="single" w:sz="4" w:space="0" w:color="auto"/>
              <w:left w:val="single" w:sz="4" w:space="0" w:color="auto"/>
              <w:bottom w:val="single" w:sz="4" w:space="0" w:color="auto"/>
              <w:right w:val="single" w:sz="4" w:space="0" w:color="auto"/>
            </w:tcBorders>
            <w:hideMark/>
          </w:tcPr>
          <w:p w14:paraId="3684B5DD" w14:textId="77777777" w:rsidR="0090729A" w:rsidRPr="0090729A" w:rsidRDefault="0090729A" w:rsidP="0090729A">
            <w:pPr>
              <w:keepNext w:val="0"/>
              <w:keepLines w:val="0"/>
              <w:rPr>
                <w:sz w:val="24"/>
                <w:szCs w:val="24"/>
                <w:lang w:val="en-US"/>
              </w:rPr>
            </w:pPr>
            <w:r w:rsidRPr="0090729A">
              <w:rPr>
                <w:b/>
                <w:bCs/>
                <w:sz w:val="24"/>
                <w:szCs w:val="24"/>
                <w:lang w:val="en-US"/>
              </w:rPr>
              <w:t>Nhận thức đúng trách nhiệm bảo đảm khoảng cách an toàn vượt địa hình.</w:t>
            </w:r>
          </w:p>
        </w:tc>
        <w:tc>
          <w:tcPr>
            <w:tcW w:w="807" w:type="dxa"/>
            <w:tcBorders>
              <w:top w:val="single" w:sz="4" w:space="0" w:color="auto"/>
              <w:left w:val="single" w:sz="4" w:space="0" w:color="auto"/>
              <w:bottom w:val="single" w:sz="4" w:space="0" w:color="auto"/>
              <w:right w:val="single" w:sz="4" w:space="0" w:color="auto"/>
            </w:tcBorders>
            <w:hideMark/>
          </w:tcPr>
          <w:p w14:paraId="1C41AB7D"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1" w:type="dxa"/>
            <w:tcBorders>
              <w:top w:val="single" w:sz="4" w:space="0" w:color="auto"/>
              <w:left w:val="single" w:sz="4" w:space="0" w:color="auto"/>
              <w:bottom w:val="single" w:sz="4" w:space="0" w:color="auto"/>
              <w:right w:val="single" w:sz="4" w:space="0" w:color="auto"/>
            </w:tcBorders>
          </w:tcPr>
          <w:p w14:paraId="1E5CA9D6" w14:textId="77777777" w:rsidR="0090729A" w:rsidRPr="0090729A" w:rsidRDefault="0090729A" w:rsidP="0090729A">
            <w:pPr>
              <w:keepNext w:val="0"/>
              <w:keepLines w:val="0"/>
              <w:rPr>
                <w:sz w:val="24"/>
                <w:szCs w:val="24"/>
                <w:lang w:val="en-US"/>
              </w:rPr>
            </w:pPr>
          </w:p>
        </w:tc>
        <w:tc>
          <w:tcPr>
            <w:tcW w:w="978" w:type="dxa"/>
            <w:tcBorders>
              <w:top w:val="single" w:sz="4" w:space="0" w:color="auto"/>
              <w:left w:val="single" w:sz="4" w:space="0" w:color="auto"/>
              <w:bottom w:val="single" w:sz="4" w:space="0" w:color="auto"/>
              <w:right w:val="single" w:sz="4" w:space="0" w:color="auto"/>
            </w:tcBorders>
            <w:hideMark/>
          </w:tcPr>
          <w:p w14:paraId="63EC3EE5"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453446BB"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211F34AB" w14:textId="77777777" w:rsidR="0090729A" w:rsidRPr="0090729A" w:rsidRDefault="0090729A" w:rsidP="0090729A">
            <w:pPr>
              <w:keepNext w:val="0"/>
              <w:keepLines w:val="0"/>
              <w:kinsoku w:val="0"/>
              <w:overflowPunct w:val="0"/>
              <w:ind w:right="-421"/>
              <w:jc w:val="center"/>
              <w:rPr>
                <w:b/>
                <w:bCs/>
                <w:iCs/>
                <w:sz w:val="24"/>
                <w:szCs w:val="24"/>
                <w:lang w:val="en-US"/>
              </w:rPr>
            </w:pPr>
            <w:r w:rsidRPr="0090729A">
              <w:rPr>
                <w:b/>
                <w:bCs/>
                <w:iCs/>
                <w:sz w:val="24"/>
                <w:szCs w:val="24"/>
                <w:lang w:val="en-US"/>
              </w:rPr>
              <w:t>Chủ đề 3: Quản lý an toàn không lưu</w:t>
            </w:r>
          </w:p>
        </w:tc>
      </w:tr>
      <w:tr w:rsidR="0090729A" w:rsidRPr="0090729A" w14:paraId="3496B6EB"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018A6022" w14:textId="77777777" w:rsidR="0090729A" w:rsidRPr="0090729A" w:rsidRDefault="0090729A" w:rsidP="0090729A">
            <w:pPr>
              <w:keepNext w:val="0"/>
              <w:keepLines w:val="0"/>
              <w:kinsoku w:val="0"/>
              <w:overflowPunct w:val="0"/>
              <w:ind w:right="-421"/>
              <w:jc w:val="left"/>
              <w:rPr>
                <w:b/>
                <w:i/>
                <w:sz w:val="24"/>
                <w:szCs w:val="24"/>
                <w:lang w:val="en-US"/>
              </w:rPr>
            </w:pPr>
            <w:r w:rsidRPr="0090729A">
              <w:rPr>
                <w:b/>
                <w:bCs/>
                <w:i/>
                <w:sz w:val="24"/>
                <w:szCs w:val="24"/>
                <w:lang w:val="en-US"/>
              </w:rPr>
              <w:t>Tiểu mục</w:t>
            </w:r>
            <w:r w:rsidRPr="0090729A">
              <w:rPr>
                <w:b/>
                <w:i/>
                <w:sz w:val="24"/>
                <w:szCs w:val="24"/>
                <w:lang w:val="en-US"/>
              </w:rPr>
              <w:t xml:space="preserve"> 3.1. Quá trình phản hồi </w:t>
            </w:r>
          </w:p>
        </w:tc>
      </w:tr>
      <w:tr w:rsidR="0090729A" w:rsidRPr="0090729A" w14:paraId="47DD7EE5"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14F4228D" w14:textId="77777777" w:rsidR="0090729A" w:rsidRPr="0090729A" w:rsidRDefault="0090729A" w:rsidP="0090729A">
            <w:pPr>
              <w:keepNext w:val="0"/>
              <w:keepLines w:val="0"/>
              <w:jc w:val="left"/>
              <w:rPr>
                <w:sz w:val="24"/>
                <w:szCs w:val="24"/>
                <w:lang w:val="en-US"/>
              </w:rPr>
            </w:pPr>
            <w:r w:rsidRPr="0090729A">
              <w:rPr>
                <w:sz w:val="24"/>
                <w:szCs w:val="24"/>
                <w:lang w:val="en-US"/>
              </w:rPr>
              <w:t>APP LAW 3.1.1</w:t>
            </w:r>
          </w:p>
        </w:tc>
        <w:tc>
          <w:tcPr>
            <w:tcW w:w="3299" w:type="dxa"/>
            <w:tcBorders>
              <w:top w:val="single" w:sz="4" w:space="0" w:color="auto"/>
              <w:left w:val="single" w:sz="4" w:space="0" w:color="auto"/>
              <w:bottom w:val="single" w:sz="4" w:space="0" w:color="auto"/>
              <w:right w:val="single" w:sz="4" w:space="0" w:color="auto"/>
            </w:tcBorders>
            <w:hideMark/>
          </w:tcPr>
          <w:p w14:paraId="74DE3DA5" w14:textId="77777777" w:rsidR="0090729A" w:rsidRPr="0090729A" w:rsidRDefault="0090729A" w:rsidP="0090729A">
            <w:pPr>
              <w:keepNext w:val="0"/>
              <w:keepLines w:val="0"/>
              <w:rPr>
                <w:sz w:val="24"/>
                <w:szCs w:val="24"/>
                <w:lang w:val="en-US"/>
              </w:rPr>
            </w:pPr>
            <w:r w:rsidRPr="0090729A">
              <w:rPr>
                <w:sz w:val="24"/>
                <w:szCs w:val="24"/>
                <w:lang w:val="en-US"/>
              </w:rPr>
              <w:t xml:space="preserve">Nêu tầm quan trọng </w:t>
            </w:r>
            <w:r w:rsidRPr="0090729A">
              <w:rPr>
                <w:b/>
                <w:bCs/>
                <w:sz w:val="24"/>
                <w:szCs w:val="24"/>
                <w:lang w:val="en-US"/>
              </w:rPr>
              <w:t>của việc KSVKL đóng góp</w:t>
            </w:r>
            <w:r w:rsidRPr="0090729A">
              <w:rPr>
                <w:sz w:val="24"/>
                <w:szCs w:val="24"/>
                <w:lang w:val="en-US"/>
              </w:rPr>
              <w:t xml:space="preserve"> vào quá trình phản hồi</w:t>
            </w:r>
          </w:p>
        </w:tc>
        <w:tc>
          <w:tcPr>
            <w:tcW w:w="807" w:type="dxa"/>
            <w:tcBorders>
              <w:top w:val="single" w:sz="4" w:space="0" w:color="auto"/>
              <w:left w:val="single" w:sz="4" w:space="0" w:color="auto"/>
              <w:bottom w:val="single" w:sz="4" w:space="0" w:color="auto"/>
              <w:right w:val="single" w:sz="4" w:space="0" w:color="auto"/>
            </w:tcBorders>
            <w:hideMark/>
          </w:tcPr>
          <w:p w14:paraId="0CEFD0E7"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161" w:type="dxa"/>
            <w:tcBorders>
              <w:top w:val="single" w:sz="4" w:space="0" w:color="auto"/>
              <w:left w:val="single" w:sz="4" w:space="0" w:color="auto"/>
              <w:bottom w:val="single" w:sz="4" w:space="0" w:color="auto"/>
              <w:right w:val="single" w:sz="4" w:space="0" w:color="auto"/>
            </w:tcBorders>
            <w:hideMark/>
          </w:tcPr>
          <w:p w14:paraId="672DE3A4"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báo cáo tự nguyện </w:t>
            </w:r>
          </w:p>
        </w:tc>
        <w:tc>
          <w:tcPr>
            <w:tcW w:w="978" w:type="dxa"/>
            <w:tcBorders>
              <w:top w:val="single" w:sz="4" w:space="0" w:color="auto"/>
              <w:left w:val="single" w:sz="4" w:space="0" w:color="auto"/>
              <w:bottom w:val="single" w:sz="4" w:space="0" w:color="auto"/>
              <w:right w:val="single" w:sz="4" w:space="0" w:color="auto"/>
            </w:tcBorders>
            <w:hideMark/>
          </w:tcPr>
          <w:p w14:paraId="6682ED7B"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A12AAE0"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1759F0A9" w14:textId="77777777" w:rsidR="0090729A" w:rsidRPr="0090729A" w:rsidRDefault="0090729A" w:rsidP="0090729A">
            <w:pPr>
              <w:keepNext w:val="0"/>
              <w:keepLines w:val="0"/>
              <w:jc w:val="left"/>
              <w:rPr>
                <w:sz w:val="24"/>
                <w:szCs w:val="24"/>
                <w:lang w:val="en-US"/>
              </w:rPr>
            </w:pPr>
            <w:r w:rsidRPr="0090729A">
              <w:rPr>
                <w:sz w:val="24"/>
                <w:szCs w:val="24"/>
                <w:lang w:val="en-US"/>
              </w:rPr>
              <w:t>APP LAW 3.1.2</w:t>
            </w:r>
          </w:p>
        </w:tc>
        <w:tc>
          <w:tcPr>
            <w:tcW w:w="3299" w:type="dxa"/>
            <w:tcBorders>
              <w:top w:val="single" w:sz="4" w:space="0" w:color="auto"/>
              <w:left w:val="single" w:sz="4" w:space="0" w:color="auto"/>
              <w:bottom w:val="single" w:sz="4" w:space="0" w:color="auto"/>
              <w:right w:val="single" w:sz="4" w:space="0" w:color="auto"/>
            </w:tcBorders>
            <w:hideMark/>
          </w:tcPr>
          <w:p w14:paraId="70723239" w14:textId="77777777" w:rsidR="0090729A" w:rsidRPr="0090729A" w:rsidRDefault="0090729A" w:rsidP="0090729A">
            <w:pPr>
              <w:keepNext w:val="0"/>
              <w:keepLines w:val="0"/>
              <w:rPr>
                <w:sz w:val="24"/>
                <w:szCs w:val="24"/>
                <w:lang w:val="en-US"/>
              </w:rPr>
            </w:pPr>
            <w:r w:rsidRPr="0090729A">
              <w:rPr>
                <w:sz w:val="24"/>
                <w:szCs w:val="24"/>
                <w:lang w:val="en-US"/>
              </w:rPr>
              <w:t xml:space="preserve">Mô tả việc phân tích các báo cáo </w:t>
            </w:r>
            <w:r w:rsidRPr="0090729A">
              <w:rPr>
                <w:b/>
                <w:bCs/>
                <w:sz w:val="24"/>
                <w:szCs w:val="24"/>
                <w:lang w:val="en-US"/>
              </w:rPr>
              <w:t>sự cố</w:t>
            </w:r>
          </w:p>
        </w:tc>
        <w:tc>
          <w:tcPr>
            <w:tcW w:w="807" w:type="dxa"/>
            <w:tcBorders>
              <w:top w:val="single" w:sz="4" w:space="0" w:color="auto"/>
              <w:left w:val="single" w:sz="4" w:space="0" w:color="auto"/>
              <w:bottom w:val="single" w:sz="4" w:space="0" w:color="auto"/>
              <w:right w:val="single" w:sz="4" w:space="0" w:color="auto"/>
            </w:tcBorders>
            <w:hideMark/>
          </w:tcPr>
          <w:p w14:paraId="67FDA2B3"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1" w:type="dxa"/>
            <w:tcBorders>
              <w:top w:val="single" w:sz="4" w:space="0" w:color="auto"/>
              <w:left w:val="single" w:sz="4" w:space="0" w:color="auto"/>
              <w:bottom w:val="single" w:sz="4" w:space="0" w:color="auto"/>
              <w:right w:val="single" w:sz="4" w:space="0" w:color="auto"/>
            </w:tcBorders>
            <w:hideMark/>
          </w:tcPr>
          <w:p w14:paraId="08579FBF"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Phương thức cơ sở </w:t>
            </w:r>
          </w:p>
        </w:tc>
        <w:tc>
          <w:tcPr>
            <w:tcW w:w="978" w:type="dxa"/>
            <w:tcBorders>
              <w:top w:val="single" w:sz="4" w:space="0" w:color="auto"/>
              <w:left w:val="single" w:sz="4" w:space="0" w:color="auto"/>
              <w:bottom w:val="single" w:sz="4" w:space="0" w:color="auto"/>
              <w:right w:val="single" w:sz="4" w:space="0" w:color="auto"/>
            </w:tcBorders>
            <w:hideMark/>
          </w:tcPr>
          <w:p w14:paraId="24981963"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6489EAEB"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39325141" w14:textId="77777777" w:rsidR="0090729A" w:rsidRPr="0090729A" w:rsidRDefault="0090729A" w:rsidP="0090729A">
            <w:pPr>
              <w:keepNext w:val="0"/>
              <w:keepLines w:val="0"/>
              <w:jc w:val="left"/>
              <w:rPr>
                <w:sz w:val="24"/>
                <w:szCs w:val="24"/>
                <w:lang w:val="en-US"/>
              </w:rPr>
            </w:pPr>
            <w:r w:rsidRPr="0090729A">
              <w:rPr>
                <w:sz w:val="24"/>
                <w:szCs w:val="24"/>
                <w:lang w:val="en-US"/>
              </w:rPr>
              <w:t>APP LAW 3.1.3</w:t>
            </w:r>
          </w:p>
        </w:tc>
        <w:tc>
          <w:tcPr>
            <w:tcW w:w="3299" w:type="dxa"/>
            <w:tcBorders>
              <w:top w:val="single" w:sz="4" w:space="0" w:color="auto"/>
              <w:left w:val="single" w:sz="4" w:space="0" w:color="auto"/>
              <w:bottom w:val="single" w:sz="4" w:space="0" w:color="auto"/>
              <w:right w:val="single" w:sz="4" w:space="0" w:color="auto"/>
            </w:tcBorders>
            <w:hideMark/>
          </w:tcPr>
          <w:p w14:paraId="5A640A72" w14:textId="77777777" w:rsidR="0090729A" w:rsidRPr="0090729A" w:rsidRDefault="0090729A" w:rsidP="0090729A">
            <w:pPr>
              <w:keepNext w:val="0"/>
              <w:keepLines w:val="0"/>
              <w:rPr>
                <w:sz w:val="24"/>
                <w:szCs w:val="24"/>
                <w:lang w:val="en-US"/>
              </w:rPr>
            </w:pPr>
            <w:r w:rsidRPr="0090729A">
              <w:rPr>
                <w:sz w:val="24"/>
                <w:szCs w:val="24"/>
                <w:lang w:val="en-US"/>
              </w:rPr>
              <w:t xml:space="preserve">Đặt tên các phương tiện được sử dụng để phổ biến các khuyến nghị </w:t>
            </w:r>
          </w:p>
        </w:tc>
        <w:tc>
          <w:tcPr>
            <w:tcW w:w="807" w:type="dxa"/>
            <w:tcBorders>
              <w:top w:val="single" w:sz="4" w:space="0" w:color="auto"/>
              <w:left w:val="single" w:sz="4" w:space="0" w:color="auto"/>
              <w:bottom w:val="single" w:sz="4" w:space="0" w:color="auto"/>
              <w:right w:val="single" w:sz="4" w:space="0" w:color="auto"/>
            </w:tcBorders>
            <w:hideMark/>
          </w:tcPr>
          <w:p w14:paraId="4AF19D77"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161" w:type="dxa"/>
            <w:tcBorders>
              <w:top w:val="single" w:sz="4" w:space="0" w:color="auto"/>
              <w:left w:val="single" w:sz="4" w:space="0" w:color="auto"/>
              <w:bottom w:val="single" w:sz="4" w:space="0" w:color="auto"/>
              <w:right w:val="single" w:sz="4" w:space="0" w:color="auto"/>
            </w:tcBorders>
            <w:hideMark/>
          </w:tcPr>
          <w:p w14:paraId="3232C735"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Thư an toàn, trang web </w:t>
            </w:r>
            <w:r w:rsidRPr="0090729A">
              <w:rPr>
                <w:b/>
                <w:bCs/>
                <w:sz w:val="24"/>
                <w:szCs w:val="24"/>
                <w:lang w:val="en-US"/>
              </w:rPr>
              <w:t>các bản tin an toàn</w:t>
            </w:r>
            <w:r w:rsidRPr="0090729A">
              <w:rPr>
                <w:sz w:val="24"/>
                <w:szCs w:val="24"/>
                <w:lang w:val="en-US"/>
              </w:rPr>
              <w:t>.</w:t>
            </w:r>
          </w:p>
        </w:tc>
        <w:tc>
          <w:tcPr>
            <w:tcW w:w="978" w:type="dxa"/>
            <w:tcBorders>
              <w:top w:val="single" w:sz="4" w:space="0" w:color="auto"/>
              <w:left w:val="single" w:sz="4" w:space="0" w:color="auto"/>
              <w:bottom w:val="single" w:sz="4" w:space="0" w:color="auto"/>
              <w:right w:val="single" w:sz="4" w:space="0" w:color="auto"/>
            </w:tcBorders>
            <w:hideMark/>
          </w:tcPr>
          <w:p w14:paraId="61110216"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30CF0AE8"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1A062CEA" w14:textId="77777777" w:rsidR="0090729A" w:rsidRPr="0090729A" w:rsidRDefault="0090729A" w:rsidP="0090729A">
            <w:pPr>
              <w:keepNext w:val="0"/>
              <w:keepLines w:val="0"/>
              <w:jc w:val="left"/>
              <w:rPr>
                <w:sz w:val="24"/>
                <w:szCs w:val="24"/>
                <w:lang w:val="en-US"/>
              </w:rPr>
            </w:pPr>
            <w:r w:rsidRPr="0090729A">
              <w:rPr>
                <w:sz w:val="24"/>
                <w:szCs w:val="24"/>
                <w:lang w:val="en-US"/>
              </w:rPr>
              <w:t>APP LAW 3.1.4</w:t>
            </w:r>
          </w:p>
        </w:tc>
        <w:tc>
          <w:tcPr>
            <w:tcW w:w="3299" w:type="dxa"/>
            <w:tcBorders>
              <w:top w:val="single" w:sz="4" w:space="0" w:color="auto"/>
              <w:left w:val="single" w:sz="4" w:space="0" w:color="auto"/>
              <w:bottom w:val="single" w:sz="4" w:space="0" w:color="auto"/>
              <w:right w:val="single" w:sz="4" w:space="0" w:color="auto"/>
            </w:tcBorders>
            <w:hideMark/>
          </w:tcPr>
          <w:p w14:paraId="79F5C3ED" w14:textId="77777777" w:rsidR="0090729A" w:rsidRPr="0090729A" w:rsidRDefault="0090729A" w:rsidP="0090729A">
            <w:pPr>
              <w:keepNext w:val="0"/>
              <w:keepLines w:val="0"/>
              <w:rPr>
                <w:sz w:val="24"/>
                <w:szCs w:val="24"/>
                <w:lang w:val="en-US"/>
              </w:rPr>
            </w:pPr>
            <w:r w:rsidRPr="0090729A">
              <w:rPr>
                <w:b/>
                <w:bCs/>
                <w:sz w:val="24"/>
                <w:szCs w:val="24"/>
                <w:lang w:val="en-US"/>
              </w:rPr>
              <w:t>Nhận thức rõ</w:t>
            </w:r>
            <w:r w:rsidRPr="0090729A">
              <w:rPr>
                <w:sz w:val="24"/>
                <w:szCs w:val="24"/>
                <w:lang w:val="en-US"/>
              </w:rPr>
              <w:t xml:space="preserve"> khái niệm “Just culture” </w:t>
            </w:r>
            <w:r w:rsidRPr="0090729A">
              <w:rPr>
                <w:b/>
                <w:bCs/>
                <w:sz w:val="24"/>
                <w:szCs w:val="24"/>
                <w:lang w:val="en-US"/>
              </w:rPr>
              <w:t>(Văn hóa công bằng)</w:t>
            </w:r>
          </w:p>
        </w:tc>
        <w:tc>
          <w:tcPr>
            <w:tcW w:w="807" w:type="dxa"/>
            <w:tcBorders>
              <w:top w:val="single" w:sz="4" w:space="0" w:color="auto"/>
              <w:left w:val="single" w:sz="4" w:space="0" w:color="auto"/>
              <w:bottom w:val="single" w:sz="4" w:space="0" w:color="auto"/>
              <w:right w:val="single" w:sz="4" w:space="0" w:color="auto"/>
            </w:tcBorders>
            <w:hideMark/>
          </w:tcPr>
          <w:p w14:paraId="646A60C5"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161" w:type="dxa"/>
            <w:tcBorders>
              <w:top w:val="single" w:sz="4" w:space="0" w:color="auto"/>
              <w:left w:val="single" w:sz="4" w:space="0" w:color="auto"/>
              <w:bottom w:val="single" w:sz="4" w:space="0" w:color="auto"/>
              <w:right w:val="single" w:sz="4" w:space="0" w:color="auto"/>
            </w:tcBorders>
            <w:hideMark/>
          </w:tcPr>
          <w:p w14:paraId="600F4134" w14:textId="77777777" w:rsidR="0090729A" w:rsidRPr="0090729A" w:rsidRDefault="0090729A" w:rsidP="0090729A">
            <w:pPr>
              <w:keepNext w:val="0"/>
              <w:keepLines w:val="0"/>
              <w:rPr>
                <w:sz w:val="24"/>
                <w:szCs w:val="24"/>
                <w:lang w:val="en-US"/>
              </w:rPr>
            </w:pPr>
            <w:r w:rsidRPr="0090729A">
              <w:rPr>
                <w:sz w:val="24"/>
                <w:szCs w:val="24"/>
                <w:lang w:val="en-US"/>
              </w:rPr>
              <w:t>Lợi ích, các điều kiện tiên quyết, hạn chế</w:t>
            </w:r>
          </w:p>
        </w:tc>
        <w:tc>
          <w:tcPr>
            <w:tcW w:w="978" w:type="dxa"/>
            <w:tcBorders>
              <w:top w:val="single" w:sz="4" w:space="0" w:color="auto"/>
              <w:left w:val="single" w:sz="4" w:space="0" w:color="auto"/>
              <w:bottom w:val="single" w:sz="4" w:space="0" w:color="auto"/>
              <w:right w:val="single" w:sz="4" w:space="0" w:color="auto"/>
            </w:tcBorders>
            <w:hideMark/>
          </w:tcPr>
          <w:p w14:paraId="44454759"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2F5E1B76"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11E23D80" w14:textId="77777777" w:rsidR="0090729A" w:rsidRPr="0090729A" w:rsidRDefault="0090729A" w:rsidP="0090729A">
            <w:pPr>
              <w:keepNext w:val="0"/>
              <w:keepLines w:val="0"/>
              <w:jc w:val="left"/>
              <w:rPr>
                <w:b/>
                <w:bCs/>
                <w:i/>
                <w:iCs/>
                <w:sz w:val="24"/>
                <w:szCs w:val="24"/>
                <w:lang w:val="en-US"/>
              </w:rPr>
            </w:pPr>
            <w:r w:rsidRPr="0090729A">
              <w:rPr>
                <w:b/>
                <w:bCs/>
                <w:i/>
                <w:sz w:val="24"/>
                <w:szCs w:val="24"/>
                <w:lang w:val="en-US"/>
              </w:rPr>
              <w:t>Tiểu mục</w:t>
            </w:r>
            <w:r w:rsidRPr="0090729A">
              <w:rPr>
                <w:b/>
                <w:bCs/>
                <w:i/>
                <w:iCs/>
                <w:sz w:val="24"/>
                <w:szCs w:val="24"/>
                <w:lang w:val="en-US"/>
              </w:rPr>
              <w:t xml:space="preserve"> 3.2. Điều tra an toàn</w:t>
            </w:r>
          </w:p>
        </w:tc>
      </w:tr>
      <w:tr w:rsidR="0090729A" w:rsidRPr="0090729A" w14:paraId="66A45CA3"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48504E0A" w14:textId="77777777" w:rsidR="0090729A" w:rsidRPr="0090729A" w:rsidRDefault="0090729A" w:rsidP="0090729A">
            <w:pPr>
              <w:keepNext w:val="0"/>
              <w:keepLines w:val="0"/>
              <w:jc w:val="left"/>
              <w:rPr>
                <w:sz w:val="24"/>
                <w:szCs w:val="24"/>
                <w:lang w:val="en-US"/>
              </w:rPr>
            </w:pPr>
            <w:r w:rsidRPr="0090729A">
              <w:rPr>
                <w:sz w:val="24"/>
                <w:szCs w:val="24"/>
                <w:lang w:val="en-US"/>
              </w:rPr>
              <w:t>APP LAW 3.2.1</w:t>
            </w:r>
          </w:p>
        </w:tc>
        <w:tc>
          <w:tcPr>
            <w:tcW w:w="3299" w:type="dxa"/>
            <w:tcBorders>
              <w:top w:val="single" w:sz="4" w:space="0" w:color="auto"/>
              <w:left w:val="single" w:sz="4" w:space="0" w:color="auto"/>
              <w:bottom w:val="single" w:sz="4" w:space="0" w:color="auto"/>
              <w:right w:val="single" w:sz="4" w:space="0" w:color="auto"/>
            </w:tcBorders>
            <w:hideMark/>
          </w:tcPr>
          <w:p w14:paraId="4BCEBD1C" w14:textId="77777777" w:rsidR="0090729A" w:rsidRPr="0090729A" w:rsidRDefault="0090729A" w:rsidP="0090729A">
            <w:pPr>
              <w:keepNext w:val="0"/>
              <w:keepLines w:val="0"/>
              <w:rPr>
                <w:sz w:val="24"/>
                <w:szCs w:val="24"/>
                <w:lang w:val="en-US"/>
              </w:rPr>
            </w:pPr>
            <w:r w:rsidRPr="0090729A">
              <w:rPr>
                <w:sz w:val="24"/>
                <w:szCs w:val="24"/>
                <w:lang w:val="en-US"/>
              </w:rPr>
              <w:t>Mô tả vai trò và nhiệm vụ của việc điều tra an toàn trong việc cải thiện an toàn.</w:t>
            </w:r>
          </w:p>
        </w:tc>
        <w:tc>
          <w:tcPr>
            <w:tcW w:w="807" w:type="dxa"/>
            <w:tcBorders>
              <w:top w:val="single" w:sz="4" w:space="0" w:color="auto"/>
              <w:left w:val="single" w:sz="4" w:space="0" w:color="auto"/>
              <w:bottom w:val="single" w:sz="4" w:space="0" w:color="auto"/>
              <w:right w:val="single" w:sz="4" w:space="0" w:color="auto"/>
            </w:tcBorders>
            <w:hideMark/>
          </w:tcPr>
          <w:p w14:paraId="5539AF17"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161" w:type="dxa"/>
            <w:tcBorders>
              <w:top w:val="single" w:sz="4" w:space="0" w:color="auto"/>
              <w:left w:val="single" w:sz="4" w:space="0" w:color="auto"/>
              <w:bottom w:val="single" w:sz="4" w:space="0" w:color="auto"/>
              <w:right w:val="single" w:sz="4" w:space="0" w:color="auto"/>
            </w:tcBorders>
          </w:tcPr>
          <w:p w14:paraId="20FEEFFB" w14:textId="77777777" w:rsidR="0090729A" w:rsidRPr="0090729A" w:rsidRDefault="0090729A" w:rsidP="0090729A">
            <w:pPr>
              <w:keepNext w:val="0"/>
              <w:keepLines w:val="0"/>
              <w:jc w:val="left"/>
              <w:rPr>
                <w:i/>
                <w:iCs/>
                <w:sz w:val="24"/>
                <w:szCs w:val="24"/>
                <w:lang w:val="en-US"/>
              </w:rPr>
            </w:pPr>
          </w:p>
        </w:tc>
        <w:tc>
          <w:tcPr>
            <w:tcW w:w="978" w:type="dxa"/>
            <w:tcBorders>
              <w:top w:val="single" w:sz="4" w:space="0" w:color="auto"/>
              <w:left w:val="single" w:sz="4" w:space="0" w:color="auto"/>
              <w:bottom w:val="single" w:sz="4" w:space="0" w:color="auto"/>
              <w:right w:val="single" w:sz="4" w:space="0" w:color="auto"/>
            </w:tcBorders>
            <w:hideMark/>
          </w:tcPr>
          <w:p w14:paraId="6F4935DD"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AB8A890" w14:textId="77777777" w:rsidTr="0090729A">
        <w:tc>
          <w:tcPr>
            <w:tcW w:w="1248" w:type="dxa"/>
            <w:tcBorders>
              <w:top w:val="single" w:sz="4" w:space="0" w:color="auto"/>
              <w:left w:val="single" w:sz="4" w:space="0" w:color="auto"/>
              <w:bottom w:val="single" w:sz="4" w:space="0" w:color="auto"/>
              <w:right w:val="single" w:sz="4" w:space="0" w:color="auto"/>
            </w:tcBorders>
            <w:hideMark/>
          </w:tcPr>
          <w:p w14:paraId="4A82D512" w14:textId="77777777" w:rsidR="0090729A" w:rsidRPr="0090729A" w:rsidRDefault="0090729A" w:rsidP="0090729A">
            <w:pPr>
              <w:keepNext w:val="0"/>
              <w:keepLines w:val="0"/>
              <w:jc w:val="left"/>
              <w:rPr>
                <w:sz w:val="24"/>
                <w:szCs w:val="24"/>
                <w:lang w:val="en-US"/>
              </w:rPr>
            </w:pPr>
            <w:r w:rsidRPr="0090729A">
              <w:rPr>
                <w:sz w:val="24"/>
                <w:szCs w:val="24"/>
                <w:lang w:val="en-US"/>
              </w:rPr>
              <w:t>APP LAW 3.2.2</w:t>
            </w:r>
          </w:p>
        </w:tc>
        <w:tc>
          <w:tcPr>
            <w:tcW w:w="3299" w:type="dxa"/>
            <w:tcBorders>
              <w:top w:val="single" w:sz="4" w:space="0" w:color="auto"/>
              <w:left w:val="single" w:sz="4" w:space="0" w:color="auto"/>
              <w:bottom w:val="single" w:sz="4" w:space="0" w:color="auto"/>
              <w:right w:val="single" w:sz="4" w:space="0" w:color="auto"/>
            </w:tcBorders>
            <w:hideMark/>
          </w:tcPr>
          <w:p w14:paraId="1834F70C" w14:textId="77777777" w:rsidR="0090729A" w:rsidRPr="0090729A" w:rsidRDefault="0090729A" w:rsidP="0090729A">
            <w:pPr>
              <w:keepNext w:val="0"/>
              <w:keepLines w:val="0"/>
              <w:rPr>
                <w:sz w:val="24"/>
                <w:szCs w:val="24"/>
                <w:lang w:val="en-US"/>
              </w:rPr>
            </w:pPr>
            <w:r w:rsidRPr="0090729A">
              <w:rPr>
                <w:b/>
                <w:bCs/>
                <w:sz w:val="24"/>
                <w:szCs w:val="24"/>
                <w:lang w:val="en-US"/>
              </w:rPr>
              <w:t>Định nghĩa các phương pháp</w:t>
            </w:r>
            <w:r w:rsidRPr="0090729A">
              <w:rPr>
                <w:sz w:val="24"/>
                <w:szCs w:val="24"/>
                <w:lang w:val="en-US"/>
              </w:rPr>
              <w:t xml:space="preserve"> làm việc trong công tác điều tra an toàn.</w:t>
            </w:r>
          </w:p>
        </w:tc>
        <w:tc>
          <w:tcPr>
            <w:tcW w:w="807" w:type="dxa"/>
            <w:tcBorders>
              <w:top w:val="single" w:sz="4" w:space="0" w:color="auto"/>
              <w:left w:val="single" w:sz="4" w:space="0" w:color="auto"/>
              <w:bottom w:val="single" w:sz="4" w:space="0" w:color="auto"/>
              <w:right w:val="single" w:sz="4" w:space="0" w:color="auto"/>
            </w:tcBorders>
            <w:hideMark/>
          </w:tcPr>
          <w:p w14:paraId="42F6433A"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161" w:type="dxa"/>
            <w:tcBorders>
              <w:top w:val="single" w:sz="4" w:space="0" w:color="auto"/>
              <w:left w:val="single" w:sz="4" w:space="0" w:color="auto"/>
              <w:bottom w:val="single" w:sz="4" w:space="0" w:color="auto"/>
              <w:right w:val="single" w:sz="4" w:space="0" w:color="auto"/>
            </w:tcBorders>
          </w:tcPr>
          <w:p w14:paraId="7C7DE6ED" w14:textId="77777777" w:rsidR="0090729A" w:rsidRPr="0090729A" w:rsidRDefault="0090729A" w:rsidP="0090729A">
            <w:pPr>
              <w:keepNext w:val="0"/>
              <w:keepLines w:val="0"/>
              <w:jc w:val="left"/>
              <w:rPr>
                <w:i/>
                <w:iCs/>
                <w:sz w:val="24"/>
                <w:szCs w:val="24"/>
                <w:lang w:val="en-US"/>
              </w:rPr>
            </w:pPr>
          </w:p>
        </w:tc>
        <w:tc>
          <w:tcPr>
            <w:tcW w:w="978" w:type="dxa"/>
            <w:tcBorders>
              <w:top w:val="single" w:sz="4" w:space="0" w:color="auto"/>
              <w:left w:val="single" w:sz="4" w:space="0" w:color="auto"/>
              <w:bottom w:val="single" w:sz="4" w:space="0" w:color="auto"/>
              <w:right w:val="single" w:sz="4" w:space="0" w:color="auto"/>
            </w:tcBorders>
            <w:hideMark/>
          </w:tcPr>
          <w:p w14:paraId="051110A8"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bl>
    <w:p w14:paraId="19278A9C" w14:textId="77777777" w:rsidR="0090729A" w:rsidRPr="0090729A" w:rsidRDefault="0090729A" w:rsidP="0090729A">
      <w:pPr>
        <w:keepNext w:val="0"/>
        <w:keepLines w:val="0"/>
        <w:widowControl/>
        <w:tabs>
          <w:tab w:val="left" w:pos="5145"/>
        </w:tabs>
        <w:jc w:val="left"/>
        <w:rPr>
          <w:b/>
          <w:bCs/>
          <w:sz w:val="26"/>
          <w:szCs w:val="26"/>
          <w:lang w:val="en-US"/>
        </w:rPr>
      </w:pPr>
    </w:p>
    <w:p w14:paraId="1CFD4489" w14:textId="77777777" w:rsidR="0090729A" w:rsidRPr="0090729A" w:rsidRDefault="0090729A" w:rsidP="0090729A">
      <w:pPr>
        <w:keepNext w:val="0"/>
        <w:keepLines w:val="0"/>
        <w:widowControl/>
        <w:tabs>
          <w:tab w:val="left" w:pos="5145"/>
        </w:tabs>
        <w:jc w:val="left"/>
        <w:rPr>
          <w:b/>
          <w:bCs/>
          <w:sz w:val="26"/>
          <w:szCs w:val="26"/>
          <w:lang w:val="en-US"/>
        </w:rPr>
      </w:pPr>
    </w:p>
    <w:p w14:paraId="3B3B08A6" w14:textId="77777777" w:rsidR="0090729A" w:rsidRPr="0090729A" w:rsidRDefault="0090729A" w:rsidP="0090729A">
      <w:pPr>
        <w:keepNext w:val="0"/>
        <w:keepLines w:val="0"/>
        <w:widowControl/>
        <w:tabs>
          <w:tab w:val="left" w:pos="5145"/>
        </w:tabs>
        <w:jc w:val="left"/>
        <w:rPr>
          <w:b/>
          <w:bCs/>
          <w:sz w:val="26"/>
          <w:szCs w:val="26"/>
          <w:lang w:val="en-US"/>
        </w:rPr>
      </w:pPr>
    </w:p>
    <w:p w14:paraId="62C789B7" w14:textId="77777777" w:rsidR="0090729A" w:rsidRPr="0090729A" w:rsidRDefault="0090729A" w:rsidP="0090729A">
      <w:pPr>
        <w:keepNext w:val="0"/>
        <w:keepLines w:val="0"/>
        <w:widowControl/>
        <w:tabs>
          <w:tab w:val="left" w:pos="5145"/>
        </w:tabs>
        <w:jc w:val="left"/>
        <w:rPr>
          <w:b/>
          <w:bCs/>
          <w:sz w:val="26"/>
          <w:szCs w:val="26"/>
          <w:lang w:val="en-US"/>
        </w:rPr>
      </w:pPr>
    </w:p>
    <w:p w14:paraId="1BFB2147" w14:textId="77777777" w:rsidR="0090729A" w:rsidRPr="0090729A" w:rsidRDefault="0090729A" w:rsidP="0090729A">
      <w:pPr>
        <w:keepNext w:val="0"/>
        <w:keepLines w:val="0"/>
        <w:widowControl/>
        <w:tabs>
          <w:tab w:val="left" w:pos="5145"/>
        </w:tabs>
        <w:jc w:val="left"/>
        <w:rPr>
          <w:b/>
          <w:bCs/>
          <w:sz w:val="26"/>
          <w:szCs w:val="26"/>
          <w:lang w:val="en-US"/>
        </w:rPr>
      </w:pPr>
    </w:p>
    <w:p w14:paraId="0C385492" w14:textId="77777777" w:rsidR="0090729A" w:rsidRPr="0090729A" w:rsidRDefault="0090729A" w:rsidP="0090729A">
      <w:pPr>
        <w:keepNext w:val="0"/>
        <w:keepLines w:val="0"/>
        <w:widowControl/>
        <w:tabs>
          <w:tab w:val="left" w:pos="5145"/>
        </w:tabs>
        <w:jc w:val="left"/>
        <w:rPr>
          <w:b/>
          <w:bCs/>
          <w:sz w:val="26"/>
          <w:szCs w:val="26"/>
          <w:lang w:val="en-US"/>
        </w:rPr>
      </w:pPr>
    </w:p>
    <w:p w14:paraId="68112C38" w14:textId="77777777" w:rsidR="0090729A" w:rsidRPr="0090729A" w:rsidRDefault="0090729A" w:rsidP="0090729A">
      <w:pPr>
        <w:keepNext w:val="0"/>
        <w:keepLines w:val="0"/>
        <w:widowControl/>
        <w:tabs>
          <w:tab w:val="left" w:pos="5145"/>
        </w:tabs>
        <w:jc w:val="left"/>
        <w:rPr>
          <w:b/>
          <w:bCs/>
          <w:sz w:val="26"/>
          <w:szCs w:val="26"/>
          <w:lang w:val="en-US"/>
        </w:rPr>
      </w:pPr>
    </w:p>
    <w:p w14:paraId="75DA4F9C" w14:textId="77777777" w:rsidR="0090729A" w:rsidRPr="0090729A" w:rsidRDefault="0090729A" w:rsidP="0090729A">
      <w:pPr>
        <w:keepNext w:val="0"/>
        <w:keepLines w:val="0"/>
        <w:widowControl/>
        <w:tabs>
          <w:tab w:val="left" w:pos="5145"/>
        </w:tabs>
        <w:jc w:val="left"/>
        <w:rPr>
          <w:b/>
          <w:bCs/>
          <w:sz w:val="26"/>
          <w:szCs w:val="26"/>
          <w:lang w:val="en-US"/>
        </w:rPr>
      </w:pPr>
    </w:p>
    <w:p w14:paraId="30750B4F"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t>MÔN 3: QUẢN LÝ KHÔNG LƯU (APP ATM)</w:t>
      </w:r>
    </w:p>
    <w:p w14:paraId="153FA0B5" w14:textId="77777777" w:rsidR="0090729A" w:rsidRPr="0090729A" w:rsidRDefault="0090729A" w:rsidP="0090729A">
      <w:pPr>
        <w:keepNext w:val="0"/>
        <w:keepLines w:val="0"/>
        <w:widowControl/>
        <w:tabs>
          <w:tab w:val="left" w:pos="5145"/>
        </w:tabs>
        <w:spacing w:line="256" w:lineRule="auto"/>
        <w:jc w:val="left"/>
        <w:rPr>
          <w:rFonts w:eastAsia="Calibri"/>
          <w:b/>
          <w:bCs/>
          <w:sz w:val="26"/>
          <w:szCs w:val="26"/>
          <w:lang w:val="en-US"/>
        </w:rPr>
      </w:pPr>
      <w:r w:rsidRPr="0090729A">
        <w:rPr>
          <w:rFonts w:eastAsia="Calibri"/>
          <w:b/>
          <w:bCs/>
          <w:sz w:val="26"/>
          <w:szCs w:val="26"/>
          <w:lang w:val="en-US"/>
        </w:rPr>
        <w:t xml:space="preserve">Mục tiêu môn học: </w:t>
      </w:r>
    </w:p>
    <w:p w14:paraId="4504EC69" w14:textId="77777777" w:rsidR="0090729A" w:rsidRPr="0090729A" w:rsidRDefault="0090729A" w:rsidP="0090729A">
      <w:pPr>
        <w:keepNext w:val="0"/>
        <w:keepLines w:val="0"/>
        <w:widowControl/>
        <w:tabs>
          <w:tab w:val="left" w:pos="5145"/>
        </w:tabs>
        <w:spacing w:line="256" w:lineRule="auto"/>
        <w:jc w:val="left"/>
        <w:rPr>
          <w:rFonts w:eastAsia="Calibri"/>
          <w:bCs/>
          <w:sz w:val="26"/>
          <w:szCs w:val="26"/>
          <w:lang w:val="en-US"/>
        </w:rPr>
      </w:pPr>
      <w:r w:rsidRPr="0090729A">
        <w:rPr>
          <w:rFonts w:eastAsia="Calibri"/>
          <w:b/>
          <w:sz w:val="26"/>
          <w:szCs w:val="26"/>
          <w:lang w:val="en-US"/>
        </w:rPr>
        <w:t>Học viên</w:t>
      </w:r>
      <w:r w:rsidRPr="0090729A">
        <w:rPr>
          <w:rFonts w:eastAsia="Calibri"/>
          <w:bCs/>
          <w:sz w:val="26"/>
          <w:szCs w:val="26"/>
          <w:lang w:val="en-US"/>
        </w:rPr>
        <w:t xml:space="preserve"> phải có khả năng quản lý không lưu </w:t>
      </w:r>
      <w:r w:rsidRPr="0090729A">
        <w:rPr>
          <w:rFonts w:eastAsia="Calibri"/>
          <w:b/>
          <w:bCs/>
          <w:sz w:val="26"/>
          <w:szCs w:val="26"/>
          <w:lang w:val="en-US"/>
        </w:rPr>
        <w:t>để</w:t>
      </w:r>
      <w:r w:rsidRPr="0090729A">
        <w:rPr>
          <w:rFonts w:eastAsia="Calibri"/>
          <w:bCs/>
          <w:sz w:val="26"/>
          <w:szCs w:val="26"/>
          <w:lang w:val="en-US"/>
        </w:rPr>
        <w:t xml:space="preserve"> đảm bảo </w:t>
      </w:r>
      <w:r w:rsidRPr="0090729A">
        <w:rPr>
          <w:rFonts w:eastAsia="Calibri"/>
          <w:b/>
          <w:bCs/>
          <w:sz w:val="26"/>
          <w:szCs w:val="26"/>
          <w:lang w:val="en-US"/>
        </w:rPr>
        <w:t>cung cấp dịch vụ</w:t>
      </w:r>
      <w:r w:rsidRPr="0090729A">
        <w:rPr>
          <w:rFonts w:eastAsia="Calibri"/>
          <w:bCs/>
          <w:sz w:val="26"/>
          <w:szCs w:val="26"/>
          <w:lang w:val="en-US"/>
        </w:rPr>
        <w:t xml:space="preserve"> an toàn, điều hòa và hiệu quả.</w:t>
      </w:r>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117"/>
        <w:gridCol w:w="538"/>
        <w:gridCol w:w="3429"/>
        <w:gridCol w:w="1065"/>
      </w:tblGrid>
      <w:tr w:rsidR="0090729A" w:rsidRPr="0090729A" w14:paraId="10356AF4" w14:textId="77777777" w:rsidTr="0090729A">
        <w:trPr>
          <w:trHeight w:val="285"/>
        </w:trPr>
        <w:tc>
          <w:tcPr>
            <w:tcW w:w="1271" w:type="dxa"/>
            <w:tcBorders>
              <w:top w:val="single" w:sz="4" w:space="0" w:color="auto"/>
              <w:left w:val="single" w:sz="4" w:space="0" w:color="auto"/>
              <w:bottom w:val="single" w:sz="4" w:space="0" w:color="auto"/>
              <w:right w:val="single" w:sz="4" w:space="0" w:color="auto"/>
            </w:tcBorders>
          </w:tcPr>
          <w:p w14:paraId="68EE5BDF" w14:textId="77777777" w:rsidR="0090729A" w:rsidRPr="0090729A" w:rsidRDefault="0090729A" w:rsidP="0090729A">
            <w:pPr>
              <w:keepNext w:val="0"/>
              <w:keepLines w:val="0"/>
              <w:widowControl/>
              <w:tabs>
                <w:tab w:val="left" w:pos="5145"/>
              </w:tabs>
              <w:jc w:val="left"/>
              <w:rPr>
                <w:rFonts w:eastAsia="Calibri"/>
                <w:bCs/>
                <w:sz w:val="24"/>
                <w:szCs w:val="24"/>
                <w:lang w:val="en-US"/>
              </w:rPr>
            </w:pPr>
          </w:p>
        </w:tc>
        <w:tc>
          <w:tcPr>
            <w:tcW w:w="3119" w:type="dxa"/>
            <w:tcBorders>
              <w:top w:val="single" w:sz="4" w:space="0" w:color="auto"/>
              <w:left w:val="single" w:sz="4" w:space="0" w:color="auto"/>
              <w:bottom w:val="single" w:sz="4" w:space="0" w:color="auto"/>
              <w:right w:val="single" w:sz="4" w:space="0" w:color="auto"/>
            </w:tcBorders>
            <w:hideMark/>
          </w:tcPr>
          <w:p w14:paraId="1B477126"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b/>
                <w:bCs/>
                <w:sz w:val="24"/>
                <w:szCs w:val="24"/>
              </w:rPr>
              <w:t>NỘI DUNG</w:t>
            </w:r>
          </w:p>
        </w:tc>
        <w:tc>
          <w:tcPr>
            <w:tcW w:w="538" w:type="dxa"/>
            <w:tcBorders>
              <w:top w:val="single" w:sz="4" w:space="0" w:color="auto"/>
              <w:left w:val="single" w:sz="4" w:space="0" w:color="auto"/>
              <w:bottom w:val="single" w:sz="4" w:space="0" w:color="auto"/>
              <w:right w:val="single" w:sz="4" w:space="0" w:color="auto"/>
            </w:tcBorders>
            <w:hideMark/>
          </w:tcPr>
          <w:p w14:paraId="1ECC914E"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b/>
                <w:bCs/>
                <w:sz w:val="24"/>
                <w:szCs w:val="24"/>
              </w:rPr>
              <w:t>MỨC</w:t>
            </w:r>
          </w:p>
        </w:tc>
        <w:tc>
          <w:tcPr>
            <w:tcW w:w="3431" w:type="dxa"/>
            <w:tcBorders>
              <w:top w:val="single" w:sz="4" w:space="0" w:color="auto"/>
              <w:left w:val="single" w:sz="4" w:space="0" w:color="auto"/>
              <w:bottom w:val="single" w:sz="4" w:space="0" w:color="auto"/>
              <w:right w:val="single" w:sz="4" w:space="0" w:color="auto"/>
            </w:tcBorders>
            <w:hideMark/>
          </w:tcPr>
          <w:p w14:paraId="28EF104A"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b/>
                <w:bCs/>
                <w:iCs/>
                <w:sz w:val="24"/>
                <w:szCs w:val="24"/>
              </w:rPr>
              <w:t>TÀI LIỆU THAM CHIẾU</w:t>
            </w:r>
          </w:p>
        </w:tc>
        <w:tc>
          <w:tcPr>
            <w:tcW w:w="1066" w:type="dxa"/>
            <w:tcBorders>
              <w:top w:val="single" w:sz="4" w:space="0" w:color="auto"/>
              <w:left w:val="single" w:sz="4" w:space="0" w:color="auto"/>
              <w:bottom w:val="single" w:sz="4" w:space="0" w:color="auto"/>
              <w:right w:val="single" w:sz="4" w:space="0" w:color="auto"/>
            </w:tcBorders>
          </w:tcPr>
          <w:p w14:paraId="7650AE23" w14:textId="77777777" w:rsidR="0090729A" w:rsidRPr="0090729A" w:rsidRDefault="0090729A" w:rsidP="0090729A">
            <w:pPr>
              <w:keepNext w:val="0"/>
              <w:keepLines w:val="0"/>
              <w:widowControl/>
              <w:tabs>
                <w:tab w:val="left" w:pos="5145"/>
              </w:tabs>
              <w:jc w:val="left"/>
              <w:rPr>
                <w:rFonts w:eastAsia="Calibri"/>
                <w:bCs/>
                <w:sz w:val="24"/>
                <w:szCs w:val="24"/>
                <w:lang w:val="en-US"/>
              </w:rPr>
            </w:pPr>
          </w:p>
        </w:tc>
      </w:tr>
      <w:tr w:rsidR="0090729A" w:rsidRPr="0090729A" w14:paraId="0EE494AC"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6C54DE64" w14:textId="77777777" w:rsidR="0090729A" w:rsidRPr="0090729A" w:rsidRDefault="0090729A" w:rsidP="0090729A">
            <w:pPr>
              <w:keepNext w:val="0"/>
              <w:keepLines w:val="0"/>
              <w:widowControl/>
              <w:tabs>
                <w:tab w:val="left" w:pos="5145"/>
              </w:tabs>
              <w:jc w:val="center"/>
              <w:rPr>
                <w:rFonts w:eastAsia="Calibri"/>
                <w:bCs/>
                <w:iCs/>
                <w:sz w:val="24"/>
                <w:szCs w:val="24"/>
                <w:lang w:val="en-US"/>
              </w:rPr>
            </w:pPr>
            <w:r w:rsidRPr="0090729A">
              <w:rPr>
                <w:rFonts w:eastAsia="Calibri"/>
                <w:b/>
                <w:iCs/>
                <w:sz w:val="24"/>
                <w:szCs w:val="24"/>
                <w:lang w:val="en-US"/>
              </w:rPr>
              <w:t>Chủ đề 1: Cung cấp các dịch vụ</w:t>
            </w:r>
          </w:p>
        </w:tc>
      </w:tr>
      <w:tr w:rsidR="0090729A" w:rsidRPr="0090729A" w14:paraId="0DF1CBA1"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72284527" w14:textId="77777777" w:rsidR="0090729A" w:rsidRPr="0090729A" w:rsidRDefault="0090729A" w:rsidP="0090729A">
            <w:pPr>
              <w:keepNext w:val="0"/>
              <w:keepLines w:val="0"/>
              <w:widowControl/>
              <w:tabs>
                <w:tab w:val="left" w:pos="5145"/>
              </w:tabs>
              <w:jc w:val="left"/>
              <w:rPr>
                <w:rFonts w:eastAsia="Calibri"/>
                <w:b/>
                <w:i/>
                <w:sz w:val="24"/>
                <w:szCs w:val="24"/>
                <w:lang w:val="en-US"/>
              </w:rPr>
            </w:pPr>
            <w:r w:rsidRPr="0090729A">
              <w:rPr>
                <w:b/>
                <w:bCs/>
                <w:i/>
                <w:sz w:val="24"/>
                <w:szCs w:val="24"/>
                <w:lang w:val="en-US"/>
              </w:rPr>
              <w:t>Tiểu mục</w:t>
            </w:r>
            <w:r w:rsidRPr="0090729A">
              <w:rPr>
                <w:rFonts w:eastAsia="Calibri"/>
                <w:b/>
                <w:i/>
                <w:sz w:val="24"/>
                <w:szCs w:val="24"/>
                <w:lang w:val="en-US"/>
              </w:rPr>
              <w:t xml:space="preserve"> 1.1. Dịch vụ kiểm soát không lưu</w:t>
            </w:r>
          </w:p>
        </w:tc>
      </w:tr>
      <w:tr w:rsidR="0090729A" w:rsidRPr="0090729A" w14:paraId="3A098B0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01D86AE"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1.1.1</w:t>
            </w:r>
          </w:p>
        </w:tc>
        <w:tc>
          <w:tcPr>
            <w:tcW w:w="3119" w:type="dxa"/>
            <w:tcBorders>
              <w:top w:val="single" w:sz="4" w:space="0" w:color="auto"/>
              <w:left w:val="single" w:sz="4" w:space="0" w:color="auto"/>
              <w:bottom w:val="single" w:sz="4" w:space="0" w:color="auto"/>
              <w:right w:val="single" w:sz="4" w:space="0" w:color="auto"/>
            </w:tcBorders>
            <w:hideMark/>
          </w:tcPr>
          <w:p w14:paraId="57C4749C"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
                <w:bCs/>
                <w:sz w:val="24"/>
                <w:szCs w:val="24"/>
                <w:lang w:val="en-US"/>
              </w:rPr>
              <w:t>Nhận thức rõ</w:t>
            </w:r>
            <w:r w:rsidRPr="0090729A">
              <w:rPr>
                <w:rFonts w:eastAsia="Calibri"/>
                <w:sz w:val="24"/>
                <w:szCs w:val="24"/>
                <w:lang w:val="en-US"/>
              </w:rPr>
              <w:t xml:space="preserve"> khu vực trách nhiệm </w:t>
            </w:r>
            <w:r w:rsidRPr="0090729A">
              <w:rPr>
                <w:rFonts w:eastAsia="Calibri"/>
                <w:b/>
                <w:bCs/>
                <w:sz w:val="24"/>
                <w:szCs w:val="24"/>
                <w:lang w:val="en-US"/>
              </w:rPr>
              <w:t>của mình.</w:t>
            </w:r>
          </w:p>
        </w:tc>
        <w:tc>
          <w:tcPr>
            <w:tcW w:w="538" w:type="dxa"/>
            <w:tcBorders>
              <w:top w:val="single" w:sz="4" w:space="0" w:color="auto"/>
              <w:left w:val="single" w:sz="4" w:space="0" w:color="auto"/>
              <w:bottom w:val="single" w:sz="4" w:space="0" w:color="auto"/>
              <w:right w:val="single" w:sz="4" w:space="0" w:color="auto"/>
            </w:tcBorders>
            <w:hideMark/>
          </w:tcPr>
          <w:p w14:paraId="26BA75BE"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tcPr>
          <w:p w14:paraId="5A43B12B" w14:textId="77777777" w:rsidR="0090729A" w:rsidRPr="0090729A" w:rsidRDefault="0090729A" w:rsidP="0090729A">
            <w:pPr>
              <w:keepNext w:val="0"/>
              <w:keepLines w:val="0"/>
              <w:widowControl/>
              <w:tabs>
                <w:tab w:val="left" w:pos="5145"/>
              </w:tabs>
              <w:jc w:val="left"/>
              <w:rPr>
                <w:rFonts w:eastAsia="Calibri"/>
                <w:b/>
                <w:b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71F0B2D5"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 xml:space="preserve">APP ACP APS ACS </w:t>
            </w:r>
          </w:p>
        </w:tc>
      </w:tr>
      <w:tr w:rsidR="0090729A" w:rsidRPr="0090729A" w14:paraId="57E9AFC7" w14:textId="77777777" w:rsidTr="0090729A">
        <w:trPr>
          <w:trHeight w:val="285"/>
        </w:trPr>
        <w:tc>
          <w:tcPr>
            <w:tcW w:w="1271" w:type="dxa"/>
            <w:tcBorders>
              <w:top w:val="single" w:sz="4" w:space="0" w:color="auto"/>
              <w:left w:val="single" w:sz="4" w:space="0" w:color="auto"/>
              <w:bottom w:val="single" w:sz="4" w:space="0" w:color="auto"/>
              <w:right w:val="single" w:sz="4" w:space="0" w:color="auto"/>
            </w:tcBorders>
            <w:hideMark/>
          </w:tcPr>
          <w:p w14:paraId="1B26F930"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1.1.2</w:t>
            </w:r>
          </w:p>
        </w:tc>
        <w:tc>
          <w:tcPr>
            <w:tcW w:w="3119" w:type="dxa"/>
            <w:tcBorders>
              <w:top w:val="single" w:sz="4" w:space="0" w:color="auto"/>
              <w:left w:val="single" w:sz="4" w:space="0" w:color="auto"/>
              <w:bottom w:val="single" w:sz="4" w:space="0" w:color="auto"/>
              <w:right w:val="single" w:sz="4" w:space="0" w:color="auto"/>
            </w:tcBorders>
          </w:tcPr>
          <w:p w14:paraId="41326D05"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Cung cấp dịch vụ kiểm soát tiếp cận.</w:t>
            </w:r>
          </w:p>
          <w:p w14:paraId="468D36B4"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538" w:type="dxa"/>
            <w:tcBorders>
              <w:top w:val="single" w:sz="4" w:space="0" w:color="auto"/>
              <w:left w:val="single" w:sz="4" w:space="0" w:color="auto"/>
              <w:bottom w:val="single" w:sz="4" w:space="0" w:color="auto"/>
              <w:right w:val="single" w:sz="4" w:space="0" w:color="auto"/>
            </w:tcBorders>
            <w:hideMark/>
          </w:tcPr>
          <w:p w14:paraId="327861B8"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4F49B0E0"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 xml:space="preserve">Annex 11, Doc 7030, Doc 4444, </w:t>
            </w:r>
            <w:r w:rsidRPr="0090729A">
              <w:rPr>
                <w:rFonts w:eastAsia="Calibri"/>
                <w:b/>
                <w:bCs/>
                <w:sz w:val="24"/>
                <w:szCs w:val="24"/>
                <w:lang w:val="en-US"/>
              </w:rPr>
              <w:t>tài liệu khai thác</w:t>
            </w:r>
          </w:p>
        </w:tc>
        <w:tc>
          <w:tcPr>
            <w:tcW w:w="1066" w:type="dxa"/>
            <w:tcBorders>
              <w:top w:val="single" w:sz="4" w:space="0" w:color="auto"/>
              <w:left w:val="single" w:sz="4" w:space="0" w:color="auto"/>
              <w:bottom w:val="single" w:sz="4" w:space="0" w:color="auto"/>
              <w:right w:val="single" w:sz="4" w:space="0" w:color="auto"/>
            </w:tcBorders>
            <w:hideMark/>
          </w:tcPr>
          <w:p w14:paraId="591363D4"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APS</w:t>
            </w:r>
          </w:p>
        </w:tc>
      </w:tr>
      <w:tr w:rsidR="0090729A" w:rsidRPr="0090729A" w14:paraId="706E02FD" w14:textId="77777777" w:rsidTr="0090729A">
        <w:trPr>
          <w:trHeight w:val="210"/>
        </w:trPr>
        <w:tc>
          <w:tcPr>
            <w:tcW w:w="9425" w:type="dxa"/>
            <w:gridSpan w:val="5"/>
            <w:tcBorders>
              <w:top w:val="single" w:sz="4" w:space="0" w:color="auto"/>
              <w:left w:val="single" w:sz="4" w:space="0" w:color="auto"/>
              <w:bottom w:val="single" w:sz="4" w:space="0" w:color="auto"/>
              <w:right w:val="single" w:sz="4" w:space="0" w:color="auto"/>
            </w:tcBorders>
            <w:hideMark/>
          </w:tcPr>
          <w:p w14:paraId="3B09577C"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1.2. Dịch vụ thông báo bay (FIS)</w:t>
            </w:r>
          </w:p>
        </w:tc>
      </w:tr>
      <w:tr w:rsidR="0090729A" w:rsidRPr="0090729A" w14:paraId="6BAE6AE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775A709"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1.2.1</w:t>
            </w:r>
          </w:p>
        </w:tc>
        <w:tc>
          <w:tcPr>
            <w:tcW w:w="3119" w:type="dxa"/>
            <w:tcBorders>
              <w:top w:val="single" w:sz="4" w:space="0" w:color="auto"/>
              <w:left w:val="single" w:sz="4" w:space="0" w:color="auto"/>
              <w:bottom w:val="single" w:sz="4" w:space="0" w:color="auto"/>
              <w:right w:val="single" w:sz="4" w:space="0" w:color="auto"/>
            </w:tcBorders>
            <w:hideMark/>
          </w:tcPr>
          <w:p w14:paraId="0795D95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Cung cấp dịch vụ FIS</w:t>
            </w:r>
          </w:p>
        </w:tc>
        <w:tc>
          <w:tcPr>
            <w:tcW w:w="538" w:type="dxa"/>
            <w:tcBorders>
              <w:top w:val="single" w:sz="4" w:space="0" w:color="auto"/>
              <w:left w:val="single" w:sz="4" w:space="0" w:color="auto"/>
              <w:bottom w:val="single" w:sz="4" w:space="0" w:color="auto"/>
              <w:right w:val="single" w:sz="4" w:space="0" w:color="auto"/>
            </w:tcBorders>
            <w:hideMark/>
          </w:tcPr>
          <w:p w14:paraId="1ABEB220"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20C423DC" w14:textId="77777777" w:rsidR="0090729A" w:rsidRPr="0090729A" w:rsidRDefault="0090729A" w:rsidP="0090729A">
            <w:pPr>
              <w:keepNext w:val="0"/>
              <w:keepLines w:val="0"/>
              <w:widowControl/>
              <w:tabs>
                <w:tab w:val="left" w:pos="5145"/>
              </w:tabs>
              <w:rPr>
                <w:rFonts w:eastAsia="Calibri"/>
                <w:bCs/>
                <w:sz w:val="24"/>
                <w:szCs w:val="24"/>
                <w:lang w:val="en-US"/>
              </w:rPr>
            </w:pPr>
            <w:r w:rsidRPr="0090729A">
              <w:rPr>
                <w:rFonts w:eastAsia="Calibri"/>
                <w:bCs/>
                <w:sz w:val="24"/>
                <w:szCs w:val="24"/>
                <w:lang w:val="en-US"/>
              </w:rPr>
              <w:t>Doc 4444</w:t>
            </w:r>
          </w:p>
          <w:p w14:paraId="1FA0652C" w14:textId="77777777" w:rsidR="0090729A" w:rsidRPr="0090729A" w:rsidRDefault="0090729A" w:rsidP="0090729A">
            <w:pPr>
              <w:keepNext w:val="0"/>
              <w:keepLines w:val="0"/>
              <w:widowControl/>
              <w:tabs>
                <w:tab w:val="left" w:pos="5145"/>
              </w:tabs>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tài liệu quốc gia</w:t>
            </w:r>
          </w:p>
        </w:tc>
        <w:tc>
          <w:tcPr>
            <w:tcW w:w="1066" w:type="dxa"/>
            <w:tcBorders>
              <w:top w:val="single" w:sz="4" w:space="0" w:color="auto"/>
              <w:left w:val="single" w:sz="4" w:space="0" w:color="auto"/>
              <w:bottom w:val="single" w:sz="4" w:space="0" w:color="auto"/>
              <w:right w:val="single" w:sz="4" w:space="0" w:color="auto"/>
            </w:tcBorders>
            <w:hideMark/>
          </w:tcPr>
          <w:p w14:paraId="67560FF0"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Tất cả</w:t>
            </w:r>
          </w:p>
        </w:tc>
      </w:tr>
      <w:tr w:rsidR="0090729A" w:rsidRPr="0090729A" w14:paraId="4072C47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D486F19"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1.2.2</w:t>
            </w:r>
          </w:p>
        </w:tc>
        <w:tc>
          <w:tcPr>
            <w:tcW w:w="3119" w:type="dxa"/>
            <w:tcBorders>
              <w:top w:val="single" w:sz="4" w:space="0" w:color="auto"/>
              <w:left w:val="single" w:sz="4" w:space="0" w:color="auto"/>
              <w:bottom w:val="single" w:sz="4" w:space="0" w:color="auto"/>
              <w:right w:val="single" w:sz="4" w:space="0" w:color="auto"/>
            </w:tcBorders>
            <w:hideMark/>
          </w:tcPr>
          <w:p w14:paraId="7EDACEB2"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
                <w:bCs/>
                <w:sz w:val="24"/>
                <w:szCs w:val="24"/>
                <w:lang w:val="en-US"/>
              </w:rPr>
              <w:t>Cung cấp thông tin phù hợp liên quan đến vị trí của hoạt động bay xung đột</w:t>
            </w:r>
          </w:p>
        </w:tc>
        <w:tc>
          <w:tcPr>
            <w:tcW w:w="538" w:type="dxa"/>
            <w:tcBorders>
              <w:top w:val="single" w:sz="4" w:space="0" w:color="auto"/>
              <w:left w:val="single" w:sz="4" w:space="0" w:color="auto"/>
              <w:bottom w:val="single" w:sz="4" w:space="0" w:color="auto"/>
              <w:right w:val="single" w:sz="4" w:space="0" w:color="auto"/>
            </w:tcBorders>
            <w:hideMark/>
          </w:tcPr>
          <w:p w14:paraId="2B3880D8"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31B3B3D0" w14:textId="77777777" w:rsidR="0090729A" w:rsidRPr="0090729A" w:rsidRDefault="0090729A" w:rsidP="0090729A">
            <w:pPr>
              <w:keepNext w:val="0"/>
              <w:keepLines w:val="0"/>
              <w:widowControl/>
              <w:tabs>
                <w:tab w:val="left" w:pos="5145"/>
              </w:tabs>
              <w:rPr>
                <w:rFonts w:eastAsia="Calibri"/>
                <w:bCs/>
                <w:sz w:val="24"/>
                <w:szCs w:val="24"/>
                <w:lang w:val="en-US"/>
              </w:rPr>
            </w:pPr>
            <w:r w:rsidRPr="0090729A">
              <w:rPr>
                <w:rFonts w:eastAsia="Calibri"/>
                <w:bCs/>
                <w:sz w:val="24"/>
                <w:szCs w:val="24"/>
                <w:lang w:val="en-US"/>
              </w:rPr>
              <w:t xml:space="preserve">Doc 4444, thông tin tàu bay, thông tin </w:t>
            </w:r>
            <w:r w:rsidRPr="0090729A">
              <w:rPr>
                <w:rFonts w:eastAsia="Calibri"/>
                <w:b/>
                <w:bCs/>
                <w:sz w:val="24"/>
                <w:szCs w:val="24"/>
                <w:lang w:val="en-US"/>
              </w:rPr>
              <w:t xml:space="preserve">hoạt động bay thiết yếu </w:t>
            </w:r>
          </w:p>
        </w:tc>
        <w:tc>
          <w:tcPr>
            <w:tcW w:w="1066" w:type="dxa"/>
            <w:tcBorders>
              <w:top w:val="single" w:sz="4" w:space="0" w:color="auto"/>
              <w:left w:val="single" w:sz="4" w:space="0" w:color="auto"/>
              <w:bottom w:val="single" w:sz="4" w:space="0" w:color="auto"/>
              <w:right w:val="single" w:sz="4" w:space="0" w:color="auto"/>
            </w:tcBorders>
            <w:hideMark/>
          </w:tcPr>
          <w:p w14:paraId="56060821"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 xml:space="preserve">APS ACS APP ACP </w:t>
            </w:r>
          </w:p>
        </w:tc>
      </w:tr>
      <w:tr w:rsidR="0090729A" w:rsidRPr="0090729A" w14:paraId="0F2C03E0" w14:textId="77777777" w:rsidTr="0090729A">
        <w:trPr>
          <w:trHeight w:val="645"/>
        </w:trPr>
        <w:tc>
          <w:tcPr>
            <w:tcW w:w="1271" w:type="dxa"/>
            <w:tcBorders>
              <w:top w:val="single" w:sz="4" w:space="0" w:color="auto"/>
              <w:left w:val="single" w:sz="4" w:space="0" w:color="auto"/>
              <w:bottom w:val="single" w:sz="4" w:space="0" w:color="auto"/>
              <w:right w:val="single" w:sz="4" w:space="0" w:color="auto"/>
            </w:tcBorders>
            <w:hideMark/>
          </w:tcPr>
          <w:p w14:paraId="0DE7C0FB"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1.2.3</w:t>
            </w:r>
          </w:p>
        </w:tc>
        <w:tc>
          <w:tcPr>
            <w:tcW w:w="3119" w:type="dxa"/>
            <w:tcBorders>
              <w:top w:val="single" w:sz="4" w:space="0" w:color="auto"/>
              <w:left w:val="single" w:sz="4" w:space="0" w:color="auto"/>
              <w:bottom w:val="single" w:sz="4" w:space="0" w:color="auto"/>
              <w:right w:val="single" w:sz="4" w:space="0" w:color="auto"/>
            </w:tcBorders>
            <w:hideMark/>
          </w:tcPr>
          <w:p w14:paraId="0EE3160F"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bCs/>
                <w:sz w:val="24"/>
                <w:szCs w:val="24"/>
                <w:lang w:val="en-US"/>
              </w:rPr>
              <w:t>Nhận thức rõ</w:t>
            </w:r>
            <w:r w:rsidRPr="0090729A">
              <w:rPr>
                <w:rFonts w:eastAsia="Calibri"/>
                <w:sz w:val="24"/>
                <w:szCs w:val="24"/>
                <w:lang w:val="en-US"/>
              </w:rPr>
              <w:t xml:space="preserve"> việc sử dụng bản tin ATIS trong cung cấp dịch vụ thông báo bay của KSVKL tiếp cận.</w:t>
            </w:r>
          </w:p>
        </w:tc>
        <w:tc>
          <w:tcPr>
            <w:tcW w:w="538" w:type="dxa"/>
            <w:tcBorders>
              <w:top w:val="single" w:sz="4" w:space="0" w:color="auto"/>
              <w:left w:val="single" w:sz="4" w:space="0" w:color="auto"/>
              <w:bottom w:val="single" w:sz="4" w:space="0" w:color="auto"/>
              <w:right w:val="single" w:sz="4" w:space="0" w:color="auto"/>
            </w:tcBorders>
          </w:tcPr>
          <w:p w14:paraId="38D1EBC1" w14:textId="77777777" w:rsidR="0090729A" w:rsidRPr="0090729A" w:rsidRDefault="0090729A" w:rsidP="0090729A">
            <w:pPr>
              <w:keepNext w:val="0"/>
              <w:keepLines w:val="0"/>
              <w:widowControl/>
              <w:tabs>
                <w:tab w:val="left" w:pos="5145"/>
              </w:tabs>
              <w:jc w:val="center"/>
              <w:rPr>
                <w:rFonts w:eastAsia="Calibri"/>
                <w:b/>
                <w:bCs/>
                <w:sz w:val="24"/>
                <w:szCs w:val="24"/>
                <w:lang w:val="en-US"/>
              </w:rPr>
            </w:pPr>
          </w:p>
          <w:p w14:paraId="684E2EB1"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3</w:t>
            </w:r>
          </w:p>
          <w:p w14:paraId="1A622581" w14:textId="77777777" w:rsidR="0090729A" w:rsidRPr="0090729A" w:rsidRDefault="0090729A" w:rsidP="0090729A">
            <w:pPr>
              <w:keepNext w:val="0"/>
              <w:keepLines w:val="0"/>
              <w:widowControl/>
              <w:tabs>
                <w:tab w:val="left" w:pos="5145"/>
              </w:tabs>
              <w:jc w:val="center"/>
              <w:rPr>
                <w:rFonts w:eastAsia="Calibri"/>
                <w:b/>
                <w:bCs/>
                <w:sz w:val="24"/>
                <w:szCs w:val="24"/>
                <w:lang w:val="en-US"/>
              </w:rPr>
            </w:pPr>
          </w:p>
        </w:tc>
        <w:tc>
          <w:tcPr>
            <w:tcW w:w="3431" w:type="dxa"/>
            <w:tcBorders>
              <w:top w:val="single" w:sz="4" w:space="0" w:color="auto"/>
              <w:left w:val="single" w:sz="4" w:space="0" w:color="auto"/>
              <w:bottom w:val="single" w:sz="4" w:space="0" w:color="auto"/>
              <w:right w:val="single" w:sz="4" w:space="0" w:color="auto"/>
            </w:tcBorders>
          </w:tcPr>
          <w:p w14:paraId="42457A3D" w14:textId="77777777" w:rsidR="0090729A" w:rsidRPr="0090729A" w:rsidRDefault="0090729A" w:rsidP="0090729A">
            <w:pPr>
              <w:keepNext w:val="0"/>
              <w:keepLines w:val="0"/>
              <w:widowControl/>
              <w:tabs>
                <w:tab w:val="left" w:pos="5145"/>
              </w:tabs>
              <w:jc w:val="left"/>
              <w:rPr>
                <w:rFonts w:eastAsia="Calibri"/>
                <w:b/>
                <w:b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7E6F4EB9"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APS APP</w:t>
            </w:r>
          </w:p>
        </w:tc>
      </w:tr>
      <w:tr w:rsidR="0090729A" w:rsidRPr="0090729A" w14:paraId="7CCB5805" w14:textId="77777777" w:rsidTr="0090729A">
        <w:trPr>
          <w:trHeight w:val="315"/>
        </w:trPr>
        <w:tc>
          <w:tcPr>
            <w:tcW w:w="9425" w:type="dxa"/>
            <w:gridSpan w:val="5"/>
            <w:tcBorders>
              <w:top w:val="single" w:sz="4" w:space="0" w:color="auto"/>
              <w:left w:val="single" w:sz="4" w:space="0" w:color="auto"/>
              <w:bottom w:val="single" w:sz="4" w:space="0" w:color="auto"/>
              <w:right w:val="single" w:sz="4" w:space="0" w:color="auto"/>
            </w:tcBorders>
            <w:hideMark/>
          </w:tcPr>
          <w:p w14:paraId="269D54CF"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1.3. Dịch vụ báo động (ALRS)</w:t>
            </w:r>
          </w:p>
        </w:tc>
      </w:tr>
      <w:tr w:rsidR="0090729A" w:rsidRPr="0090729A" w14:paraId="27955A7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FFCBB51"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1.3.1</w:t>
            </w:r>
          </w:p>
        </w:tc>
        <w:tc>
          <w:tcPr>
            <w:tcW w:w="3119" w:type="dxa"/>
            <w:tcBorders>
              <w:top w:val="single" w:sz="4" w:space="0" w:color="auto"/>
              <w:left w:val="single" w:sz="4" w:space="0" w:color="auto"/>
              <w:bottom w:val="single" w:sz="4" w:space="0" w:color="auto"/>
              <w:right w:val="single" w:sz="4" w:space="0" w:color="auto"/>
            </w:tcBorders>
            <w:hideMark/>
          </w:tcPr>
          <w:p w14:paraId="3DAAE3E0"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vi-VN"/>
              </w:rPr>
              <w:t>C</w:t>
            </w:r>
            <w:r w:rsidRPr="0090729A">
              <w:rPr>
                <w:rFonts w:eastAsia="Calibri"/>
                <w:sz w:val="24"/>
                <w:szCs w:val="24"/>
                <w:lang w:val="en-US"/>
              </w:rPr>
              <w:t>ung cấp dịch vụ ALRS</w:t>
            </w:r>
          </w:p>
        </w:tc>
        <w:tc>
          <w:tcPr>
            <w:tcW w:w="538" w:type="dxa"/>
            <w:tcBorders>
              <w:top w:val="single" w:sz="4" w:space="0" w:color="auto"/>
              <w:left w:val="single" w:sz="4" w:space="0" w:color="auto"/>
              <w:bottom w:val="single" w:sz="4" w:space="0" w:color="auto"/>
              <w:right w:val="single" w:sz="4" w:space="0" w:color="auto"/>
            </w:tcBorders>
            <w:hideMark/>
          </w:tcPr>
          <w:p w14:paraId="5FF4CCDC"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4D63EE82" w14:textId="77777777" w:rsidR="0090729A" w:rsidRPr="0090729A" w:rsidRDefault="0090729A" w:rsidP="0090729A">
            <w:pPr>
              <w:keepNext w:val="0"/>
              <w:keepLines w:val="0"/>
              <w:widowControl/>
              <w:tabs>
                <w:tab w:val="left" w:pos="5145"/>
              </w:tabs>
              <w:rPr>
                <w:rFonts w:eastAsia="Calibri"/>
                <w:bCs/>
                <w:sz w:val="24"/>
                <w:szCs w:val="24"/>
                <w:lang w:val="en-US"/>
              </w:rPr>
            </w:pPr>
            <w:r w:rsidRPr="0090729A">
              <w:rPr>
                <w:rFonts w:eastAsia="Calibri"/>
                <w:bCs/>
                <w:sz w:val="24"/>
                <w:szCs w:val="24"/>
                <w:lang w:val="en-US"/>
              </w:rPr>
              <w:t>Doc 4444</w:t>
            </w:r>
          </w:p>
          <w:p w14:paraId="0DC1E239" w14:textId="77777777" w:rsidR="0090729A" w:rsidRPr="0090729A" w:rsidRDefault="0090729A" w:rsidP="0090729A">
            <w:pPr>
              <w:keepNext w:val="0"/>
              <w:keepLines w:val="0"/>
              <w:widowControl/>
              <w:tabs>
                <w:tab w:val="left" w:pos="5145"/>
              </w:tabs>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tài liệu quốc gia</w:t>
            </w:r>
          </w:p>
        </w:tc>
        <w:tc>
          <w:tcPr>
            <w:tcW w:w="1066" w:type="dxa"/>
            <w:tcBorders>
              <w:top w:val="single" w:sz="4" w:space="0" w:color="auto"/>
              <w:left w:val="single" w:sz="4" w:space="0" w:color="auto"/>
              <w:bottom w:val="single" w:sz="4" w:space="0" w:color="auto"/>
              <w:right w:val="single" w:sz="4" w:space="0" w:color="auto"/>
            </w:tcBorders>
            <w:hideMark/>
          </w:tcPr>
          <w:p w14:paraId="621054E2"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Tất cả</w:t>
            </w:r>
          </w:p>
        </w:tc>
      </w:tr>
      <w:tr w:rsidR="0090729A" w:rsidRPr="0090729A" w14:paraId="7EF326B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7BB4997"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1.3.2</w:t>
            </w:r>
          </w:p>
        </w:tc>
        <w:tc>
          <w:tcPr>
            <w:tcW w:w="3119" w:type="dxa"/>
            <w:tcBorders>
              <w:top w:val="single" w:sz="4" w:space="0" w:color="auto"/>
              <w:left w:val="single" w:sz="4" w:space="0" w:color="auto"/>
              <w:bottom w:val="single" w:sz="4" w:space="0" w:color="auto"/>
              <w:right w:val="single" w:sz="4" w:space="0" w:color="auto"/>
            </w:tcBorders>
            <w:hideMark/>
          </w:tcPr>
          <w:p w14:paraId="5702E398"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Phản hồi các điện văn và tín hiệu khẩn nguy, khẩn cấp.</w:t>
            </w:r>
          </w:p>
        </w:tc>
        <w:tc>
          <w:tcPr>
            <w:tcW w:w="538" w:type="dxa"/>
            <w:tcBorders>
              <w:top w:val="single" w:sz="4" w:space="0" w:color="auto"/>
              <w:left w:val="single" w:sz="4" w:space="0" w:color="auto"/>
              <w:bottom w:val="single" w:sz="4" w:space="0" w:color="auto"/>
              <w:right w:val="single" w:sz="4" w:space="0" w:color="auto"/>
            </w:tcBorders>
            <w:hideMark/>
          </w:tcPr>
          <w:p w14:paraId="24E231D6"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149E9CA3" w14:textId="77777777" w:rsidR="0090729A" w:rsidRPr="0090729A" w:rsidRDefault="0090729A" w:rsidP="0090729A">
            <w:pPr>
              <w:keepNext w:val="0"/>
              <w:keepLines w:val="0"/>
              <w:widowControl/>
              <w:tabs>
                <w:tab w:val="left" w:pos="5145"/>
              </w:tabs>
              <w:jc w:val="left"/>
              <w:rPr>
                <w:rFonts w:eastAsia="Calibri"/>
                <w:bCs/>
                <w:sz w:val="24"/>
                <w:szCs w:val="24"/>
                <w:lang w:val="sv-SE"/>
              </w:rPr>
            </w:pPr>
            <w:r w:rsidRPr="0090729A">
              <w:rPr>
                <w:rFonts w:eastAsia="Calibri"/>
                <w:bCs/>
                <w:sz w:val="24"/>
                <w:szCs w:val="24"/>
                <w:lang w:val="sv-SE"/>
              </w:rPr>
              <w:t>Annex 10</w:t>
            </w:r>
          </w:p>
          <w:p w14:paraId="23EBCE0B" w14:textId="77777777" w:rsidR="0090729A" w:rsidRPr="0090729A" w:rsidRDefault="0090729A" w:rsidP="0090729A">
            <w:pPr>
              <w:keepNext w:val="0"/>
              <w:keepLines w:val="0"/>
              <w:widowControl/>
              <w:tabs>
                <w:tab w:val="left" w:pos="5145"/>
              </w:tabs>
              <w:jc w:val="left"/>
              <w:rPr>
                <w:rFonts w:eastAsia="Calibri"/>
                <w:bCs/>
                <w:sz w:val="24"/>
                <w:szCs w:val="24"/>
                <w:lang w:val="sv-SE"/>
              </w:rPr>
            </w:pPr>
            <w:r w:rsidRPr="0090729A">
              <w:rPr>
                <w:rFonts w:eastAsia="Calibri"/>
                <w:bCs/>
                <w:sz w:val="24"/>
                <w:szCs w:val="24"/>
                <w:lang w:val="sv-SE"/>
              </w:rPr>
              <w:t>Doc 4444</w:t>
            </w:r>
          </w:p>
          <w:p w14:paraId="284C31A6" w14:textId="77777777" w:rsidR="0090729A" w:rsidRPr="0090729A" w:rsidRDefault="0090729A" w:rsidP="0090729A">
            <w:pPr>
              <w:keepNext w:val="0"/>
              <w:keepLines w:val="0"/>
              <w:widowControl/>
              <w:tabs>
                <w:tab w:val="left" w:pos="5145"/>
              </w:tabs>
              <w:rPr>
                <w:rFonts w:eastAsia="Calibri"/>
                <w:b/>
                <w:bCs/>
                <w:sz w:val="24"/>
                <w:szCs w:val="24"/>
                <w:lang w:val="sv-SE"/>
              </w:rPr>
            </w:pPr>
            <w:r w:rsidRPr="0090729A">
              <w:rPr>
                <w:rFonts w:eastAsia="Calibri"/>
                <w:bCs/>
                <w:i/>
                <w:iCs/>
                <w:sz w:val="24"/>
                <w:szCs w:val="24"/>
                <w:lang w:val="sv-SE"/>
              </w:rPr>
              <w:t>Hỗ trợ nội dung</w:t>
            </w:r>
            <w:r w:rsidRPr="0090729A">
              <w:rPr>
                <w:rFonts w:eastAsia="Calibri"/>
                <w:bCs/>
                <w:sz w:val="24"/>
                <w:szCs w:val="24"/>
                <w:lang w:val="sv-SE"/>
              </w:rPr>
              <w:t xml:space="preserve">: </w:t>
            </w:r>
            <w:r w:rsidRPr="0090729A">
              <w:rPr>
                <w:rFonts w:eastAsia="Calibri"/>
                <w:b/>
                <w:bCs/>
                <w:sz w:val="24"/>
                <w:szCs w:val="24"/>
                <w:lang w:val="sv-SE"/>
              </w:rPr>
              <w:t>Tài liệu hướng dẫn của EUROCONTROL về đào tạo KSVKL trong xử lý các tình huống bất thường/khẩn nguy.</w:t>
            </w:r>
          </w:p>
        </w:tc>
        <w:tc>
          <w:tcPr>
            <w:tcW w:w="1066" w:type="dxa"/>
            <w:tcBorders>
              <w:top w:val="single" w:sz="4" w:space="0" w:color="auto"/>
              <w:left w:val="single" w:sz="4" w:space="0" w:color="auto"/>
              <w:bottom w:val="single" w:sz="4" w:space="0" w:color="auto"/>
              <w:right w:val="single" w:sz="4" w:space="0" w:color="auto"/>
            </w:tcBorders>
            <w:hideMark/>
          </w:tcPr>
          <w:p w14:paraId="0E1962E2"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Tất cả</w:t>
            </w:r>
          </w:p>
        </w:tc>
      </w:tr>
      <w:tr w:rsidR="0090729A" w:rsidRPr="0090729A" w14:paraId="71792542"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120C6D8"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1.4. </w:t>
            </w:r>
            <w:r w:rsidRPr="0090729A">
              <w:rPr>
                <w:rFonts w:eastAsia="Calibri"/>
                <w:b/>
                <w:bCs/>
                <w:i/>
                <w:sz w:val="24"/>
                <w:szCs w:val="24"/>
                <w:lang w:val="vi-VN"/>
              </w:rPr>
              <w:t>Năng lực</w:t>
            </w:r>
            <w:r w:rsidRPr="0090729A">
              <w:rPr>
                <w:rFonts w:eastAsia="Calibri"/>
                <w:b/>
                <w:bCs/>
                <w:i/>
                <w:sz w:val="24"/>
                <w:szCs w:val="24"/>
                <w:lang w:val="en-US"/>
              </w:rPr>
              <w:t xml:space="preserve"> của hệ thống ATS và quản lý luồng không lưu (ATFM)</w:t>
            </w:r>
          </w:p>
        </w:tc>
      </w:tr>
      <w:tr w:rsidR="0090729A" w:rsidRPr="0090729A" w14:paraId="2C3D47B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F97382E"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1.4.1</w:t>
            </w:r>
          </w:p>
        </w:tc>
        <w:tc>
          <w:tcPr>
            <w:tcW w:w="3119" w:type="dxa"/>
            <w:tcBorders>
              <w:top w:val="single" w:sz="4" w:space="0" w:color="auto"/>
              <w:left w:val="single" w:sz="4" w:space="0" w:color="auto"/>
              <w:bottom w:val="single" w:sz="4" w:space="0" w:color="auto"/>
              <w:right w:val="single" w:sz="4" w:space="0" w:color="auto"/>
            </w:tcBorders>
            <w:hideMark/>
          </w:tcPr>
          <w:p w14:paraId="7753296E"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bCs/>
                <w:sz w:val="24"/>
                <w:szCs w:val="24"/>
                <w:lang w:val="en-US"/>
              </w:rPr>
              <w:t>Nhận thức rõ</w:t>
            </w:r>
            <w:r w:rsidRPr="0090729A">
              <w:rPr>
                <w:rFonts w:eastAsia="Calibri"/>
                <w:sz w:val="24"/>
                <w:szCs w:val="24"/>
                <w:lang w:val="en-US"/>
              </w:rPr>
              <w:t xml:space="preserve"> các nguyên tắc về năng lực hệ thống ATS và quản lý luồng không lưu.</w:t>
            </w:r>
          </w:p>
        </w:tc>
        <w:tc>
          <w:tcPr>
            <w:tcW w:w="538" w:type="dxa"/>
            <w:tcBorders>
              <w:top w:val="single" w:sz="4" w:space="0" w:color="auto"/>
              <w:left w:val="single" w:sz="4" w:space="0" w:color="auto"/>
              <w:bottom w:val="single" w:sz="4" w:space="0" w:color="auto"/>
              <w:right w:val="single" w:sz="4" w:space="0" w:color="auto"/>
            </w:tcBorders>
            <w:hideMark/>
          </w:tcPr>
          <w:p w14:paraId="4C69504E"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7F3A972D" w14:textId="77777777" w:rsidR="0090729A" w:rsidRPr="0090729A" w:rsidRDefault="0090729A" w:rsidP="0090729A">
            <w:pPr>
              <w:keepNext w:val="0"/>
              <w:keepLines w:val="0"/>
              <w:widowControl/>
              <w:tabs>
                <w:tab w:val="left" w:pos="5145"/>
              </w:tabs>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xml:space="preserve">: </w:t>
            </w:r>
            <w:r w:rsidRPr="0090729A">
              <w:rPr>
                <w:rFonts w:eastAsia="Calibri"/>
                <w:bCs/>
                <w:sz w:val="24"/>
                <w:szCs w:val="24"/>
                <w:lang w:val="vi-VN"/>
              </w:rPr>
              <w:t>S</w:t>
            </w:r>
            <w:r w:rsidRPr="0090729A">
              <w:rPr>
                <w:rFonts w:eastAsia="Calibri"/>
                <w:bCs/>
                <w:sz w:val="24"/>
                <w:szCs w:val="24"/>
                <w:lang w:val="en-US"/>
              </w:rPr>
              <w:t>ử dụng linh hoạt vùng trời, bay tự do</w:t>
            </w:r>
          </w:p>
        </w:tc>
        <w:tc>
          <w:tcPr>
            <w:tcW w:w="1066" w:type="dxa"/>
            <w:tcBorders>
              <w:top w:val="single" w:sz="4" w:space="0" w:color="auto"/>
              <w:left w:val="single" w:sz="4" w:space="0" w:color="auto"/>
              <w:bottom w:val="single" w:sz="4" w:space="0" w:color="auto"/>
              <w:right w:val="single" w:sz="4" w:space="0" w:color="auto"/>
            </w:tcBorders>
            <w:hideMark/>
          </w:tcPr>
          <w:p w14:paraId="05C68732"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 xml:space="preserve">APP ACP </w:t>
            </w:r>
            <w:r w:rsidRPr="0090729A">
              <w:rPr>
                <w:rFonts w:eastAsia="Calibri"/>
                <w:bCs/>
                <w:sz w:val="24"/>
                <w:szCs w:val="24"/>
                <w:lang w:val="en-US"/>
              </w:rPr>
              <w:lastRenderedPageBreak/>
              <w:t>APS ACS</w:t>
            </w:r>
          </w:p>
        </w:tc>
      </w:tr>
      <w:tr w:rsidR="0090729A" w:rsidRPr="0090729A" w14:paraId="5BC27B38"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5F59E1C"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lastRenderedPageBreak/>
              <w:t>APP ATM</w:t>
            </w:r>
          </w:p>
          <w:p w14:paraId="7ABF7574"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1.4.2</w:t>
            </w:r>
          </w:p>
        </w:tc>
        <w:tc>
          <w:tcPr>
            <w:tcW w:w="3119" w:type="dxa"/>
            <w:tcBorders>
              <w:top w:val="single" w:sz="4" w:space="0" w:color="auto"/>
              <w:left w:val="single" w:sz="4" w:space="0" w:color="auto"/>
              <w:bottom w:val="single" w:sz="4" w:space="0" w:color="auto"/>
              <w:right w:val="single" w:sz="4" w:space="0" w:color="auto"/>
            </w:tcBorders>
            <w:hideMark/>
          </w:tcPr>
          <w:p w14:paraId="1E09E8D1"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Áp dụng phương thức quản lý luồng trong cung cấp dịch vụ không lưu.</w:t>
            </w:r>
          </w:p>
        </w:tc>
        <w:tc>
          <w:tcPr>
            <w:tcW w:w="538" w:type="dxa"/>
            <w:tcBorders>
              <w:top w:val="single" w:sz="4" w:space="0" w:color="auto"/>
              <w:left w:val="single" w:sz="4" w:space="0" w:color="auto"/>
              <w:bottom w:val="single" w:sz="4" w:space="0" w:color="auto"/>
              <w:right w:val="single" w:sz="4" w:space="0" w:color="auto"/>
            </w:tcBorders>
            <w:hideMark/>
          </w:tcPr>
          <w:p w14:paraId="7D354F32"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tcPr>
          <w:p w14:paraId="012C36FD" w14:textId="77777777" w:rsidR="0090729A" w:rsidRPr="0090729A" w:rsidRDefault="0090729A" w:rsidP="0090729A">
            <w:pPr>
              <w:keepNext w:val="0"/>
              <w:keepLines w:val="0"/>
              <w:widowControl/>
              <w:tabs>
                <w:tab w:val="left" w:pos="5145"/>
              </w:tabs>
              <w:rPr>
                <w:rFonts w:eastAsia="Calibri"/>
                <w:b/>
                <w:b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18464B46"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ACP APS ACS</w:t>
            </w:r>
          </w:p>
        </w:tc>
      </w:tr>
      <w:tr w:rsidR="0090729A" w:rsidRPr="0090729A" w14:paraId="27DB234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EFE00ED"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1.4.3</w:t>
            </w:r>
          </w:p>
        </w:tc>
        <w:tc>
          <w:tcPr>
            <w:tcW w:w="3119" w:type="dxa"/>
            <w:tcBorders>
              <w:top w:val="single" w:sz="4" w:space="0" w:color="auto"/>
              <w:left w:val="single" w:sz="4" w:space="0" w:color="auto"/>
              <w:bottom w:val="single" w:sz="4" w:space="0" w:color="auto"/>
              <w:right w:val="single" w:sz="4" w:space="0" w:color="auto"/>
            </w:tcBorders>
            <w:hideMark/>
          </w:tcPr>
          <w:p w14:paraId="017663B6"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Tổ chức luồng không lưu và các mô hình tính toán thiết lập ranh giới vùng trời.</w:t>
            </w:r>
          </w:p>
        </w:tc>
        <w:tc>
          <w:tcPr>
            <w:tcW w:w="538" w:type="dxa"/>
            <w:tcBorders>
              <w:top w:val="single" w:sz="4" w:space="0" w:color="auto"/>
              <w:left w:val="single" w:sz="4" w:space="0" w:color="auto"/>
              <w:bottom w:val="single" w:sz="4" w:space="0" w:color="auto"/>
              <w:right w:val="single" w:sz="4" w:space="0" w:color="auto"/>
            </w:tcBorders>
            <w:hideMark/>
          </w:tcPr>
          <w:p w14:paraId="35DBE7E7"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505C57E5" w14:textId="77777777" w:rsidR="0090729A" w:rsidRPr="0090729A" w:rsidRDefault="0090729A" w:rsidP="0090729A">
            <w:pPr>
              <w:keepNext w:val="0"/>
              <w:keepLines w:val="0"/>
              <w:widowControl/>
              <w:tabs>
                <w:tab w:val="left" w:pos="5145"/>
              </w:tabs>
              <w:rPr>
                <w:rFonts w:eastAsia="Calibri"/>
                <w:bCs/>
                <w:sz w:val="24"/>
                <w:szCs w:val="24"/>
                <w:lang w:val="en-US"/>
              </w:rPr>
            </w:pPr>
            <w:r w:rsidRPr="0090729A">
              <w:rPr>
                <w:rFonts w:eastAsia="Calibri"/>
                <w:bCs/>
                <w:i/>
                <w:iCs/>
                <w:sz w:val="24"/>
                <w:szCs w:val="24"/>
                <w:lang w:val="en-US"/>
              </w:rPr>
              <w:t>Hỗ trợ nội dung</w:t>
            </w:r>
            <w:r w:rsidRPr="0090729A">
              <w:rPr>
                <w:rFonts w:eastAsia="Calibri"/>
                <w:bCs/>
                <w:sz w:val="24"/>
                <w:szCs w:val="24"/>
                <w:lang w:val="en-US"/>
              </w:rPr>
              <w:t xml:space="preserve">: dân sự, quân sự, kiểm soát, không kiểm soát, tư vấn, hạn chế, nguy hiểm, cấm. các quy tắc đặc biệt, </w:t>
            </w:r>
            <w:r w:rsidRPr="0090729A">
              <w:rPr>
                <w:rFonts w:eastAsia="Calibri"/>
                <w:bCs/>
                <w:sz w:val="24"/>
                <w:szCs w:val="24"/>
                <w:lang w:val="vi-VN"/>
              </w:rPr>
              <w:t>ranh giới</w:t>
            </w:r>
            <w:r w:rsidRPr="0090729A">
              <w:rPr>
                <w:rFonts w:eastAsia="Calibri"/>
                <w:bCs/>
                <w:sz w:val="24"/>
                <w:szCs w:val="24"/>
                <w:lang w:val="en-US"/>
              </w:rPr>
              <w:t xml:space="preserve"> phân khu, biên g</w:t>
            </w:r>
            <w:r w:rsidRPr="0090729A">
              <w:rPr>
                <w:rFonts w:eastAsia="Calibri"/>
                <w:bCs/>
                <w:sz w:val="24"/>
                <w:szCs w:val="24"/>
                <w:lang w:val="vi-VN"/>
              </w:rPr>
              <w:t>i</w:t>
            </w:r>
            <w:r w:rsidRPr="0090729A">
              <w:rPr>
                <w:rFonts w:eastAsia="Calibri"/>
                <w:bCs/>
                <w:sz w:val="24"/>
                <w:szCs w:val="24"/>
                <w:lang w:val="en-US"/>
              </w:rPr>
              <w:t>ới quốc gia, biên giới FIR, ủy quyền không phận, chuyển giao kiểm soát, chuyển giao liên lạc, đường dài, ra khỏi đường bay</w:t>
            </w:r>
          </w:p>
        </w:tc>
        <w:tc>
          <w:tcPr>
            <w:tcW w:w="1066" w:type="dxa"/>
            <w:tcBorders>
              <w:top w:val="single" w:sz="4" w:space="0" w:color="auto"/>
              <w:left w:val="single" w:sz="4" w:space="0" w:color="auto"/>
              <w:bottom w:val="single" w:sz="4" w:space="0" w:color="auto"/>
              <w:right w:val="single" w:sz="4" w:space="0" w:color="auto"/>
            </w:tcBorders>
            <w:hideMark/>
          </w:tcPr>
          <w:p w14:paraId="01A4BC5E"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ACP APS ACS</w:t>
            </w:r>
          </w:p>
        </w:tc>
      </w:tr>
      <w:tr w:rsidR="0090729A" w:rsidRPr="0090729A" w14:paraId="482033E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CE49543"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1.4.4</w:t>
            </w:r>
          </w:p>
        </w:tc>
        <w:tc>
          <w:tcPr>
            <w:tcW w:w="3119" w:type="dxa"/>
            <w:tcBorders>
              <w:top w:val="single" w:sz="4" w:space="0" w:color="auto"/>
              <w:left w:val="single" w:sz="4" w:space="0" w:color="auto"/>
              <w:bottom w:val="single" w:sz="4" w:space="0" w:color="auto"/>
              <w:right w:val="single" w:sz="4" w:space="0" w:color="auto"/>
            </w:tcBorders>
            <w:hideMark/>
          </w:tcPr>
          <w:p w14:paraId="083EFB1B"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Tổ chức </w:t>
            </w:r>
            <w:r w:rsidRPr="0090729A">
              <w:rPr>
                <w:rFonts w:eastAsia="Calibri"/>
                <w:b/>
                <w:bCs/>
                <w:sz w:val="24"/>
                <w:szCs w:val="24"/>
                <w:lang w:val="en-US"/>
              </w:rPr>
              <w:t>luồng và mô hình hoạt động bay để tính đến</w:t>
            </w:r>
            <w:r w:rsidRPr="0090729A">
              <w:rPr>
                <w:rFonts w:eastAsia="Calibri"/>
                <w:sz w:val="24"/>
                <w:szCs w:val="24"/>
                <w:lang w:val="en-US"/>
              </w:rPr>
              <w:t xml:space="preserve"> ranh giới vùng trời.</w:t>
            </w:r>
          </w:p>
        </w:tc>
        <w:tc>
          <w:tcPr>
            <w:tcW w:w="538" w:type="dxa"/>
            <w:tcBorders>
              <w:top w:val="single" w:sz="4" w:space="0" w:color="auto"/>
              <w:left w:val="single" w:sz="4" w:space="0" w:color="auto"/>
              <w:bottom w:val="single" w:sz="4" w:space="0" w:color="auto"/>
              <w:right w:val="single" w:sz="4" w:space="0" w:color="auto"/>
            </w:tcBorders>
            <w:hideMark/>
          </w:tcPr>
          <w:p w14:paraId="7333E8C6"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2975F1B3" w14:textId="77777777" w:rsidR="0090729A" w:rsidRPr="0090729A" w:rsidRDefault="0090729A" w:rsidP="0090729A">
            <w:pPr>
              <w:keepNext w:val="0"/>
              <w:keepLines w:val="0"/>
              <w:widowControl/>
              <w:tabs>
                <w:tab w:val="left" w:pos="5145"/>
              </w:tabs>
              <w:rPr>
                <w:rFonts w:eastAsia="Calibri"/>
                <w:b/>
                <w:b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2CC62257"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ACP APS ACS</w:t>
            </w:r>
          </w:p>
        </w:tc>
      </w:tr>
      <w:tr w:rsidR="0090729A" w:rsidRPr="0090729A" w14:paraId="1DD454C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6750083"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1.4.5</w:t>
            </w:r>
          </w:p>
        </w:tc>
        <w:tc>
          <w:tcPr>
            <w:tcW w:w="3119" w:type="dxa"/>
            <w:tcBorders>
              <w:top w:val="single" w:sz="4" w:space="0" w:color="auto"/>
              <w:left w:val="single" w:sz="4" w:space="0" w:color="auto"/>
              <w:bottom w:val="single" w:sz="4" w:space="0" w:color="auto"/>
              <w:right w:val="single" w:sz="4" w:space="0" w:color="auto"/>
            </w:tcBorders>
            <w:hideMark/>
          </w:tcPr>
          <w:p w14:paraId="21A16D45"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bCs/>
                <w:sz w:val="24"/>
                <w:szCs w:val="24"/>
                <w:lang w:val="en-US"/>
              </w:rPr>
              <w:t>Thông báo</w:t>
            </w:r>
            <w:r w:rsidRPr="0090729A">
              <w:rPr>
                <w:rFonts w:eastAsia="Calibri"/>
                <w:sz w:val="24"/>
                <w:szCs w:val="24"/>
                <w:lang w:val="en-US"/>
              </w:rPr>
              <w:t xml:space="preserve"> tình huống cho Kíp trưởng.</w:t>
            </w:r>
          </w:p>
        </w:tc>
        <w:tc>
          <w:tcPr>
            <w:tcW w:w="538" w:type="dxa"/>
            <w:tcBorders>
              <w:top w:val="single" w:sz="4" w:space="0" w:color="auto"/>
              <w:left w:val="single" w:sz="4" w:space="0" w:color="auto"/>
              <w:bottom w:val="single" w:sz="4" w:space="0" w:color="auto"/>
              <w:right w:val="single" w:sz="4" w:space="0" w:color="auto"/>
            </w:tcBorders>
            <w:hideMark/>
          </w:tcPr>
          <w:p w14:paraId="48E9B513" w14:textId="77777777" w:rsidR="0090729A" w:rsidRPr="0090729A" w:rsidRDefault="0090729A" w:rsidP="0090729A">
            <w:pPr>
              <w:keepNext w:val="0"/>
              <w:keepLines w:val="0"/>
              <w:widowControl/>
              <w:tabs>
                <w:tab w:val="left" w:pos="5145"/>
              </w:tabs>
              <w:jc w:val="center"/>
              <w:rPr>
                <w:rFonts w:eastAsia="Calibri"/>
                <w:bCs/>
                <w:sz w:val="24"/>
                <w:szCs w:val="24"/>
                <w:lang w:val="en-US"/>
              </w:rPr>
            </w:pPr>
            <w:r w:rsidRPr="0090729A">
              <w:rPr>
                <w:rFonts w:eastAsia="Calibri"/>
                <w:b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48D47EE8" w14:textId="77777777" w:rsidR="0090729A" w:rsidRPr="0090729A" w:rsidRDefault="0090729A" w:rsidP="0090729A">
            <w:pPr>
              <w:keepNext w:val="0"/>
              <w:keepLines w:val="0"/>
              <w:widowControl/>
              <w:tabs>
                <w:tab w:val="left" w:pos="5145"/>
              </w:tabs>
              <w:rPr>
                <w:rFonts w:eastAsia="Calibri"/>
                <w: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Các tình huống bất thường, giảm năng lực </w:t>
            </w:r>
            <w:r w:rsidRPr="0090729A">
              <w:rPr>
                <w:rFonts w:eastAsia="Calibri"/>
                <w:sz w:val="24"/>
                <w:szCs w:val="24"/>
                <w:lang w:val="vi-VN"/>
              </w:rPr>
              <w:t>phân khu</w:t>
            </w:r>
            <w:r w:rsidRPr="0090729A">
              <w:rPr>
                <w:rFonts w:eastAsia="Calibri"/>
                <w:sz w:val="24"/>
                <w:szCs w:val="24"/>
                <w:lang w:val="en-US"/>
              </w:rPr>
              <w:t>, hạn chế về hệ thống và thiết bị, thay đổi khối lượng công việc/năng lực, điều kiện khí tượng bất thường, thông tin liên quan: sự cố trên mặt đất được báo cáo, cháy rừng</w:t>
            </w:r>
            <w:r w:rsidRPr="0090729A">
              <w:rPr>
                <w:rFonts w:eastAsia="Calibri"/>
                <w:sz w:val="24"/>
                <w:szCs w:val="24"/>
                <w:lang w:val="vi-VN"/>
              </w:rPr>
              <w:t>, ô nhiễm do khói và dầu</w:t>
            </w:r>
          </w:p>
        </w:tc>
        <w:tc>
          <w:tcPr>
            <w:tcW w:w="1066" w:type="dxa"/>
            <w:tcBorders>
              <w:top w:val="single" w:sz="4" w:space="0" w:color="auto"/>
              <w:left w:val="single" w:sz="4" w:space="0" w:color="auto"/>
              <w:bottom w:val="single" w:sz="4" w:space="0" w:color="auto"/>
              <w:right w:val="single" w:sz="4" w:space="0" w:color="auto"/>
            </w:tcBorders>
            <w:hideMark/>
          </w:tcPr>
          <w:p w14:paraId="1B155E6E"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ACP APS ACS</w:t>
            </w:r>
          </w:p>
        </w:tc>
      </w:tr>
      <w:tr w:rsidR="0090729A" w:rsidRPr="0090729A" w14:paraId="12B598CC"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75C49C85" w14:textId="77777777" w:rsidR="0090729A" w:rsidRPr="0090729A" w:rsidRDefault="0090729A" w:rsidP="0090729A">
            <w:pPr>
              <w:keepNext w:val="0"/>
              <w:keepLines w:val="0"/>
              <w:widowControl/>
              <w:tabs>
                <w:tab w:val="left" w:pos="5145"/>
              </w:tabs>
              <w:jc w:val="left"/>
              <w:rPr>
                <w:rFonts w:eastAsia="Calibri"/>
                <w:b/>
                <w:bCs/>
                <w:i/>
                <w:iCs/>
                <w:sz w:val="24"/>
                <w:szCs w:val="24"/>
                <w:lang w:val="en-US"/>
              </w:rPr>
            </w:pPr>
            <w:r w:rsidRPr="0090729A">
              <w:rPr>
                <w:b/>
                <w:bCs/>
                <w:i/>
                <w:sz w:val="24"/>
                <w:szCs w:val="24"/>
                <w:lang w:val="en-US"/>
              </w:rPr>
              <w:t>Tiểu mục</w:t>
            </w:r>
            <w:r w:rsidRPr="0090729A">
              <w:rPr>
                <w:rFonts w:eastAsia="Calibri"/>
                <w:b/>
                <w:bCs/>
                <w:i/>
                <w:iCs/>
                <w:sz w:val="24"/>
                <w:szCs w:val="24"/>
                <w:lang w:val="en-US"/>
              </w:rPr>
              <w:t xml:space="preserve"> 1.5. Quản lý vùng trời (ASM) </w:t>
            </w:r>
          </w:p>
        </w:tc>
      </w:tr>
      <w:tr w:rsidR="0090729A" w:rsidRPr="0090729A" w14:paraId="4156EBAE" w14:textId="77777777" w:rsidTr="0090729A">
        <w:trPr>
          <w:trHeight w:val="637"/>
        </w:trPr>
        <w:tc>
          <w:tcPr>
            <w:tcW w:w="1271" w:type="dxa"/>
            <w:tcBorders>
              <w:top w:val="single" w:sz="4" w:space="0" w:color="auto"/>
              <w:left w:val="single" w:sz="4" w:space="0" w:color="auto"/>
              <w:bottom w:val="single" w:sz="4" w:space="0" w:color="auto"/>
              <w:right w:val="single" w:sz="4" w:space="0" w:color="auto"/>
            </w:tcBorders>
            <w:hideMark/>
          </w:tcPr>
          <w:p w14:paraId="5BB394F6"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1.5.1</w:t>
            </w:r>
          </w:p>
        </w:tc>
        <w:tc>
          <w:tcPr>
            <w:tcW w:w="3119" w:type="dxa"/>
            <w:tcBorders>
              <w:top w:val="single" w:sz="4" w:space="0" w:color="auto"/>
              <w:left w:val="single" w:sz="4" w:space="0" w:color="auto"/>
              <w:bottom w:val="single" w:sz="4" w:space="0" w:color="auto"/>
              <w:right w:val="single" w:sz="4" w:space="0" w:color="auto"/>
            </w:tcBorders>
            <w:hideMark/>
          </w:tcPr>
          <w:p w14:paraId="13668CD1"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bCs/>
                <w:sz w:val="24"/>
                <w:szCs w:val="24"/>
                <w:lang w:val="en-US"/>
              </w:rPr>
              <w:t>Nhận thức rõ</w:t>
            </w:r>
            <w:r w:rsidRPr="0090729A">
              <w:rPr>
                <w:rFonts w:eastAsia="Calibri"/>
                <w:sz w:val="24"/>
                <w:szCs w:val="24"/>
                <w:lang w:val="en-US"/>
              </w:rPr>
              <w:t xml:space="preserve"> nguyên tắc và phương tiện quản lý vùng trời</w:t>
            </w:r>
          </w:p>
        </w:tc>
        <w:tc>
          <w:tcPr>
            <w:tcW w:w="538" w:type="dxa"/>
            <w:tcBorders>
              <w:top w:val="single" w:sz="4" w:space="0" w:color="auto"/>
              <w:left w:val="single" w:sz="4" w:space="0" w:color="auto"/>
              <w:bottom w:val="single" w:sz="4" w:space="0" w:color="auto"/>
              <w:right w:val="single" w:sz="4" w:space="0" w:color="auto"/>
            </w:tcBorders>
            <w:hideMark/>
          </w:tcPr>
          <w:p w14:paraId="6034F388"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6A6F9ECA" w14:textId="77777777" w:rsidR="0090729A" w:rsidRPr="0090729A" w:rsidRDefault="0090729A" w:rsidP="0090729A">
            <w:pPr>
              <w:keepNext w:val="0"/>
              <w:keepLines w:val="0"/>
              <w:widowControl/>
              <w:tabs>
                <w:tab w:val="left" w:pos="5145"/>
              </w:tabs>
              <w:jc w:val="left"/>
              <w:rPr>
                <w:rFonts w:eastAsia="Calibri"/>
                <w:i/>
                <w:iCs/>
                <w:sz w:val="24"/>
                <w:szCs w:val="24"/>
                <w:lang w:val="sv-SE"/>
              </w:rPr>
            </w:pPr>
            <w:r w:rsidRPr="0090729A">
              <w:rPr>
                <w:rFonts w:eastAsia="Calibri"/>
                <w:i/>
                <w:iCs/>
                <w:sz w:val="24"/>
                <w:szCs w:val="24"/>
                <w:lang w:val="sv-SE"/>
              </w:rPr>
              <w:t xml:space="preserve">Hỗ trợ nội dung: </w:t>
            </w:r>
            <w:r w:rsidRPr="0090729A">
              <w:rPr>
                <w:rFonts w:eastAsia="Calibri"/>
                <w:sz w:val="24"/>
                <w:szCs w:val="24"/>
                <w:lang w:val="sv-SE"/>
              </w:rPr>
              <w:t>Doc 4444</w:t>
            </w:r>
          </w:p>
        </w:tc>
        <w:tc>
          <w:tcPr>
            <w:tcW w:w="1066" w:type="dxa"/>
            <w:tcBorders>
              <w:top w:val="single" w:sz="4" w:space="0" w:color="auto"/>
              <w:left w:val="single" w:sz="4" w:space="0" w:color="auto"/>
              <w:bottom w:val="single" w:sz="4" w:space="0" w:color="auto"/>
              <w:right w:val="single" w:sz="4" w:space="0" w:color="auto"/>
            </w:tcBorders>
            <w:hideMark/>
          </w:tcPr>
          <w:p w14:paraId="572BAB49"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ACP APS ACS</w:t>
            </w:r>
          </w:p>
        </w:tc>
      </w:tr>
      <w:tr w:rsidR="0090729A" w:rsidRPr="0090729A" w14:paraId="1F39D70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E9C5C16"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bCs/>
                <w:sz w:val="24"/>
                <w:szCs w:val="24"/>
                <w:lang w:val="en-US"/>
              </w:rPr>
              <w:t xml:space="preserve">APP ATM </w:t>
            </w:r>
            <w:r w:rsidRPr="0090729A">
              <w:rPr>
                <w:rFonts w:eastAsia="Calibri"/>
                <w:sz w:val="24"/>
                <w:szCs w:val="24"/>
                <w:lang w:val="en-US"/>
              </w:rPr>
              <w:t>1.5.2</w:t>
            </w:r>
          </w:p>
        </w:tc>
        <w:tc>
          <w:tcPr>
            <w:tcW w:w="3119" w:type="dxa"/>
            <w:tcBorders>
              <w:top w:val="single" w:sz="4" w:space="0" w:color="auto"/>
              <w:left w:val="single" w:sz="4" w:space="0" w:color="auto"/>
              <w:bottom w:val="single" w:sz="4" w:space="0" w:color="auto"/>
              <w:right w:val="single" w:sz="4" w:space="0" w:color="auto"/>
            </w:tcBorders>
            <w:hideMark/>
          </w:tcPr>
          <w:p w14:paraId="0F8584B9"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Tổ chức không lưu có </w:t>
            </w:r>
            <w:r w:rsidRPr="0090729A">
              <w:rPr>
                <w:rFonts w:eastAsia="Calibri"/>
                <w:b/>
                <w:bCs/>
                <w:sz w:val="24"/>
                <w:szCs w:val="24"/>
                <w:lang w:val="en-US"/>
              </w:rPr>
              <w:t>tính đến</w:t>
            </w:r>
            <w:r w:rsidRPr="0090729A">
              <w:rPr>
                <w:rFonts w:eastAsia="Calibri"/>
                <w:sz w:val="24"/>
                <w:szCs w:val="24"/>
                <w:lang w:val="en-US"/>
              </w:rPr>
              <w:t xml:space="preserve"> quản lý vùng trời</w:t>
            </w:r>
          </w:p>
        </w:tc>
        <w:tc>
          <w:tcPr>
            <w:tcW w:w="538" w:type="dxa"/>
            <w:tcBorders>
              <w:top w:val="single" w:sz="4" w:space="0" w:color="auto"/>
              <w:left w:val="single" w:sz="4" w:space="0" w:color="auto"/>
              <w:bottom w:val="single" w:sz="4" w:space="0" w:color="auto"/>
              <w:right w:val="single" w:sz="4" w:space="0" w:color="auto"/>
            </w:tcBorders>
            <w:hideMark/>
          </w:tcPr>
          <w:p w14:paraId="104160B0"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3726EB3F"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Kích hoạt, hủy kích hoạt hoặc tái phân bổ </w:t>
            </w:r>
            <w:r w:rsidRPr="0090729A">
              <w:rPr>
                <w:rFonts w:eastAsia="Calibri"/>
                <w:sz w:val="24"/>
                <w:szCs w:val="24"/>
                <w:lang w:val="vi-VN"/>
              </w:rPr>
              <w:t xml:space="preserve">vùng trời </w:t>
            </w:r>
            <w:r w:rsidRPr="0090729A">
              <w:rPr>
                <w:rFonts w:eastAsia="Calibri"/>
                <w:b/>
                <w:bCs/>
                <w:sz w:val="24"/>
                <w:szCs w:val="24"/>
                <w:lang w:val="en-US"/>
              </w:rPr>
              <w:t>theo thời gian thực</w:t>
            </w:r>
          </w:p>
        </w:tc>
        <w:tc>
          <w:tcPr>
            <w:tcW w:w="1066" w:type="dxa"/>
            <w:tcBorders>
              <w:top w:val="single" w:sz="4" w:space="0" w:color="auto"/>
              <w:left w:val="single" w:sz="4" w:space="0" w:color="auto"/>
              <w:bottom w:val="single" w:sz="4" w:space="0" w:color="auto"/>
              <w:right w:val="single" w:sz="4" w:space="0" w:color="auto"/>
            </w:tcBorders>
            <w:hideMark/>
          </w:tcPr>
          <w:p w14:paraId="6B1BA946"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ACP</w:t>
            </w:r>
          </w:p>
        </w:tc>
      </w:tr>
      <w:tr w:rsidR="0090729A" w:rsidRPr="0090729A" w14:paraId="12D4FB05" w14:textId="77777777" w:rsidTr="0090729A">
        <w:trPr>
          <w:trHeight w:val="359"/>
        </w:trPr>
        <w:tc>
          <w:tcPr>
            <w:tcW w:w="9425" w:type="dxa"/>
            <w:gridSpan w:val="5"/>
            <w:tcBorders>
              <w:top w:val="single" w:sz="4" w:space="0" w:color="auto"/>
              <w:left w:val="single" w:sz="4" w:space="0" w:color="auto"/>
              <w:bottom w:val="single" w:sz="4" w:space="0" w:color="auto"/>
              <w:right w:val="single" w:sz="4" w:space="0" w:color="auto"/>
            </w:tcBorders>
            <w:hideMark/>
          </w:tcPr>
          <w:p w14:paraId="08FAA693" w14:textId="77777777" w:rsidR="0090729A" w:rsidRPr="0090729A" w:rsidRDefault="0090729A" w:rsidP="0090729A">
            <w:pPr>
              <w:keepNext w:val="0"/>
              <w:keepLines w:val="0"/>
              <w:kinsoku w:val="0"/>
              <w:overflowPunct w:val="0"/>
              <w:autoSpaceDE w:val="0"/>
              <w:autoSpaceDN w:val="0"/>
              <w:ind w:right="-421"/>
              <w:jc w:val="center"/>
              <w:rPr>
                <w:rFonts w:eastAsia="Arial"/>
                <w:iCs/>
                <w:sz w:val="24"/>
                <w:szCs w:val="24"/>
                <w:lang w:val="en-US"/>
              </w:rPr>
            </w:pPr>
            <w:r w:rsidRPr="0090729A">
              <w:rPr>
                <w:rFonts w:eastAsia="Arial"/>
                <w:b/>
                <w:iCs/>
                <w:sz w:val="24"/>
                <w:szCs w:val="24"/>
                <w:lang w:val="en-US"/>
              </w:rPr>
              <w:t>Chủ đề 2: Liên lạc</w:t>
            </w:r>
          </w:p>
        </w:tc>
      </w:tr>
      <w:tr w:rsidR="0090729A" w:rsidRPr="0090729A" w14:paraId="11377221"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0FAEA957"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2.1. Liên lạc hiệu quả</w:t>
            </w:r>
          </w:p>
        </w:tc>
        <w:tc>
          <w:tcPr>
            <w:tcW w:w="3431" w:type="dxa"/>
            <w:tcBorders>
              <w:top w:val="single" w:sz="4" w:space="0" w:color="auto"/>
              <w:left w:val="single" w:sz="4" w:space="0" w:color="auto"/>
              <w:bottom w:val="single" w:sz="4" w:space="0" w:color="auto"/>
              <w:right w:val="single" w:sz="4" w:space="0" w:color="auto"/>
            </w:tcBorders>
          </w:tcPr>
          <w:p w14:paraId="3AA31CC3"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tcPr>
          <w:p w14:paraId="1E933A7C"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r>
      <w:tr w:rsidR="0090729A" w:rsidRPr="0090729A" w14:paraId="6DB3BB2C"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7220F9E"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2.1.1</w:t>
            </w:r>
          </w:p>
        </w:tc>
        <w:tc>
          <w:tcPr>
            <w:tcW w:w="3119" w:type="dxa"/>
            <w:tcBorders>
              <w:top w:val="single" w:sz="4" w:space="0" w:color="auto"/>
              <w:left w:val="single" w:sz="4" w:space="0" w:color="auto"/>
              <w:bottom w:val="single" w:sz="4" w:space="0" w:color="auto"/>
              <w:right w:val="single" w:sz="4" w:space="0" w:color="auto"/>
            </w:tcBorders>
            <w:hideMark/>
          </w:tcPr>
          <w:p w14:paraId="10BDD9A6"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Sử dụng thuật ngữ được phê chuẩn.</w:t>
            </w:r>
          </w:p>
        </w:tc>
        <w:tc>
          <w:tcPr>
            <w:tcW w:w="538" w:type="dxa"/>
            <w:tcBorders>
              <w:top w:val="single" w:sz="4" w:space="0" w:color="auto"/>
              <w:left w:val="single" w:sz="4" w:space="0" w:color="auto"/>
              <w:bottom w:val="single" w:sz="4" w:space="0" w:color="auto"/>
              <w:right w:val="single" w:sz="4" w:space="0" w:color="auto"/>
            </w:tcBorders>
            <w:hideMark/>
          </w:tcPr>
          <w:p w14:paraId="5E536016"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3F9A2155"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Doc 4444</w:t>
            </w:r>
          </w:p>
          <w:p w14:paraId="16FD7E97"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Doc 9432, tài liệu hướng dẫn RTF, từ và thuậ</w:t>
            </w:r>
            <w:r w:rsidRPr="0090729A">
              <w:rPr>
                <w:rFonts w:eastAsia="Calibri"/>
                <w:sz w:val="24"/>
                <w:szCs w:val="24"/>
                <w:lang w:val="vi-VN"/>
              </w:rPr>
              <w:t>t</w:t>
            </w:r>
            <w:r w:rsidRPr="0090729A">
              <w:rPr>
                <w:rFonts w:eastAsia="Calibri"/>
                <w:sz w:val="24"/>
                <w:szCs w:val="24"/>
                <w:lang w:val="en-US"/>
              </w:rPr>
              <w:t xml:space="preserve"> ngữ chuẩn trong Annex 10, volume II</w:t>
            </w:r>
          </w:p>
        </w:tc>
        <w:tc>
          <w:tcPr>
            <w:tcW w:w="1066" w:type="dxa"/>
            <w:tcBorders>
              <w:top w:val="single" w:sz="4" w:space="0" w:color="auto"/>
              <w:left w:val="single" w:sz="4" w:space="0" w:color="auto"/>
              <w:bottom w:val="single" w:sz="4" w:space="0" w:color="auto"/>
              <w:right w:val="single" w:sz="4" w:space="0" w:color="auto"/>
            </w:tcBorders>
            <w:hideMark/>
          </w:tcPr>
          <w:p w14:paraId="15EE2FFD"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320C76E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3208504"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2.1.2</w:t>
            </w:r>
          </w:p>
        </w:tc>
        <w:tc>
          <w:tcPr>
            <w:tcW w:w="3119" w:type="dxa"/>
            <w:tcBorders>
              <w:top w:val="single" w:sz="4" w:space="0" w:color="auto"/>
              <w:left w:val="single" w:sz="4" w:space="0" w:color="auto"/>
              <w:bottom w:val="single" w:sz="4" w:space="0" w:color="auto"/>
              <w:right w:val="single" w:sz="4" w:space="0" w:color="auto"/>
            </w:tcBorders>
            <w:hideMark/>
          </w:tcPr>
          <w:p w14:paraId="319BB203"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Bảo đảm thông tin liên lạc hiệu quả.</w:t>
            </w:r>
          </w:p>
        </w:tc>
        <w:tc>
          <w:tcPr>
            <w:tcW w:w="538" w:type="dxa"/>
            <w:tcBorders>
              <w:top w:val="single" w:sz="4" w:space="0" w:color="auto"/>
              <w:left w:val="single" w:sz="4" w:space="0" w:color="auto"/>
              <w:bottom w:val="single" w:sz="4" w:space="0" w:color="auto"/>
              <w:right w:val="single" w:sz="4" w:space="0" w:color="auto"/>
            </w:tcBorders>
            <w:hideMark/>
          </w:tcPr>
          <w:p w14:paraId="3D08E279"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18E51D7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Kỹ thuật liên lạc, nhắc lại/xác nhận việc nhắc lại huấn lệnh</w:t>
            </w:r>
          </w:p>
        </w:tc>
        <w:tc>
          <w:tcPr>
            <w:tcW w:w="1066" w:type="dxa"/>
            <w:tcBorders>
              <w:top w:val="single" w:sz="4" w:space="0" w:color="auto"/>
              <w:left w:val="single" w:sz="4" w:space="0" w:color="auto"/>
              <w:bottom w:val="single" w:sz="4" w:space="0" w:color="auto"/>
              <w:right w:val="single" w:sz="4" w:space="0" w:color="auto"/>
            </w:tcBorders>
            <w:hideMark/>
          </w:tcPr>
          <w:p w14:paraId="28A73797"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02B5FDE3"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2339FD45" w14:textId="77777777" w:rsidR="0090729A" w:rsidRPr="0090729A" w:rsidRDefault="0090729A" w:rsidP="0090729A">
            <w:pPr>
              <w:keepNext w:val="0"/>
              <w:keepLines w:val="0"/>
              <w:kinsoku w:val="0"/>
              <w:overflowPunct w:val="0"/>
              <w:autoSpaceDE w:val="0"/>
              <w:autoSpaceDN w:val="0"/>
              <w:ind w:right="-421"/>
              <w:jc w:val="center"/>
              <w:rPr>
                <w:rFonts w:eastAsia="Arial"/>
                <w:b/>
                <w:sz w:val="24"/>
                <w:szCs w:val="24"/>
                <w:lang w:val="en-US"/>
              </w:rPr>
            </w:pPr>
            <w:r w:rsidRPr="0090729A">
              <w:rPr>
                <w:rFonts w:eastAsia="Arial"/>
                <w:b/>
                <w:iCs/>
                <w:sz w:val="24"/>
                <w:szCs w:val="24"/>
                <w:lang w:val="en-US"/>
              </w:rPr>
              <w:t>Chủ đề 3: Huấn lệnh và chỉ thị Không lưu</w:t>
            </w:r>
          </w:p>
        </w:tc>
      </w:tr>
      <w:tr w:rsidR="0090729A" w:rsidRPr="0090729A" w14:paraId="60E3A165"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1AD99B53"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lastRenderedPageBreak/>
              <w:t>Tiểu mục</w:t>
            </w:r>
            <w:r w:rsidRPr="0090729A">
              <w:rPr>
                <w:rFonts w:eastAsia="Calibri"/>
                <w:b/>
                <w:bCs/>
                <w:i/>
                <w:sz w:val="24"/>
                <w:szCs w:val="24"/>
                <w:lang w:val="en-US"/>
              </w:rPr>
              <w:t xml:space="preserve"> 3.1. Huấn lệnh </w:t>
            </w:r>
            <w:r w:rsidRPr="0090729A">
              <w:rPr>
                <w:rFonts w:eastAsia="Calibri"/>
                <w:b/>
                <w:i/>
                <w:sz w:val="24"/>
                <w:szCs w:val="24"/>
                <w:lang w:val="en-US"/>
              </w:rPr>
              <w:t>Không lưu</w:t>
            </w:r>
          </w:p>
        </w:tc>
        <w:tc>
          <w:tcPr>
            <w:tcW w:w="3431" w:type="dxa"/>
            <w:tcBorders>
              <w:top w:val="single" w:sz="4" w:space="0" w:color="auto"/>
              <w:left w:val="single" w:sz="4" w:space="0" w:color="auto"/>
              <w:bottom w:val="single" w:sz="4" w:space="0" w:color="auto"/>
              <w:right w:val="single" w:sz="4" w:space="0" w:color="auto"/>
            </w:tcBorders>
          </w:tcPr>
          <w:p w14:paraId="292878ED"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tcPr>
          <w:p w14:paraId="10B3E84E"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r>
      <w:tr w:rsidR="0090729A" w:rsidRPr="0090729A" w14:paraId="051F912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7B38E37"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3.1.1</w:t>
            </w:r>
          </w:p>
        </w:tc>
        <w:tc>
          <w:tcPr>
            <w:tcW w:w="3119" w:type="dxa"/>
            <w:tcBorders>
              <w:top w:val="single" w:sz="4" w:space="0" w:color="auto"/>
              <w:left w:val="single" w:sz="4" w:space="0" w:color="auto"/>
              <w:bottom w:val="single" w:sz="4" w:space="0" w:color="auto"/>
              <w:right w:val="single" w:sz="4" w:space="0" w:color="auto"/>
            </w:tcBorders>
            <w:hideMark/>
          </w:tcPr>
          <w:p w14:paraId="5E63846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Cấp huấn lệnh Không lưu phù hợp.</w:t>
            </w:r>
          </w:p>
        </w:tc>
        <w:tc>
          <w:tcPr>
            <w:tcW w:w="538" w:type="dxa"/>
            <w:tcBorders>
              <w:top w:val="single" w:sz="4" w:space="0" w:color="auto"/>
              <w:left w:val="single" w:sz="4" w:space="0" w:color="auto"/>
              <w:bottom w:val="single" w:sz="4" w:space="0" w:color="auto"/>
              <w:right w:val="single" w:sz="4" w:space="0" w:color="auto"/>
            </w:tcBorders>
            <w:hideMark/>
          </w:tcPr>
          <w:p w14:paraId="2ADA8A7B"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1CFF5339"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Doc 4444</w:t>
            </w:r>
          </w:p>
          <w:p w14:paraId="0A287093"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tài liệu quy định quốc gia</w:t>
            </w:r>
          </w:p>
        </w:tc>
        <w:tc>
          <w:tcPr>
            <w:tcW w:w="1066" w:type="dxa"/>
            <w:tcBorders>
              <w:top w:val="single" w:sz="4" w:space="0" w:color="auto"/>
              <w:left w:val="single" w:sz="4" w:space="0" w:color="auto"/>
              <w:bottom w:val="single" w:sz="4" w:space="0" w:color="auto"/>
              <w:right w:val="single" w:sz="4" w:space="0" w:color="auto"/>
            </w:tcBorders>
            <w:hideMark/>
          </w:tcPr>
          <w:p w14:paraId="4C737A17"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3C518041"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7108C57"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3.1.2</w:t>
            </w:r>
          </w:p>
        </w:tc>
        <w:tc>
          <w:tcPr>
            <w:tcW w:w="3119" w:type="dxa"/>
            <w:tcBorders>
              <w:top w:val="single" w:sz="4" w:space="0" w:color="auto"/>
              <w:left w:val="single" w:sz="4" w:space="0" w:color="auto"/>
              <w:bottom w:val="single" w:sz="4" w:space="0" w:color="auto"/>
              <w:right w:val="single" w:sz="4" w:space="0" w:color="auto"/>
            </w:tcBorders>
            <w:hideMark/>
          </w:tcPr>
          <w:p w14:paraId="40E4B328"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Tích hợp các huấn lệnh Không lưu phù hợp vào dịch vụ kiểm soát.</w:t>
            </w:r>
          </w:p>
        </w:tc>
        <w:tc>
          <w:tcPr>
            <w:tcW w:w="538" w:type="dxa"/>
            <w:tcBorders>
              <w:top w:val="single" w:sz="4" w:space="0" w:color="auto"/>
              <w:left w:val="single" w:sz="4" w:space="0" w:color="auto"/>
              <w:bottom w:val="single" w:sz="4" w:space="0" w:color="auto"/>
              <w:right w:val="single" w:sz="4" w:space="0" w:color="auto"/>
            </w:tcBorders>
            <w:hideMark/>
          </w:tcPr>
          <w:p w14:paraId="20B9DF4C"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15B83151"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5648A792"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28FA0197"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DB20CE4"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3.1.3</w:t>
            </w:r>
          </w:p>
        </w:tc>
        <w:tc>
          <w:tcPr>
            <w:tcW w:w="3119" w:type="dxa"/>
            <w:tcBorders>
              <w:top w:val="single" w:sz="4" w:space="0" w:color="auto"/>
              <w:left w:val="single" w:sz="4" w:space="0" w:color="auto"/>
              <w:bottom w:val="single" w:sz="4" w:space="0" w:color="auto"/>
              <w:right w:val="single" w:sz="4" w:space="0" w:color="auto"/>
            </w:tcBorders>
            <w:hideMark/>
          </w:tcPr>
          <w:p w14:paraId="52A5410C"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Đảm bảo huấn lệnh đã cấp được thực hiện.</w:t>
            </w:r>
          </w:p>
        </w:tc>
        <w:tc>
          <w:tcPr>
            <w:tcW w:w="538" w:type="dxa"/>
            <w:tcBorders>
              <w:top w:val="single" w:sz="4" w:space="0" w:color="auto"/>
              <w:left w:val="single" w:sz="4" w:space="0" w:color="auto"/>
              <w:bottom w:val="single" w:sz="4" w:space="0" w:color="auto"/>
              <w:right w:val="single" w:sz="4" w:space="0" w:color="auto"/>
            </w:tcBorders>
            <w:hideMark/>
          </w:tcPr>
          <w:p w14:paraId="28BD485F"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008E2448"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6812815F"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1188F84F"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1A1BC843"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3.2. Chỉ thị Không lưu</w:t>
            </w:r>
          </w:p>
        </w:tc>
        <w:tc>
          <w:tcPr>
            <w:tcW w:w="3431" w:type="dxa"/>
            <w:tcBorders>
              <w:top w:val="single" w:sz="4" w:space="0" w:color="auto"/>
              <w:left w:val="single" w:sz="4" w:space="0" w:color="auto"/>
              <w:bottom w:val="single" w:sz="4" w:space="0" w:color="auto"/>
              <w:right w:val="single" w:sz="4" w:space="0" w:color="auto"/>
            </w:tcBorders>
          </w:tcPr>
          <w:p w14:paraId="36DE73FA"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tcPr>
          <w:p w14:paraId="0F141C29"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r>
      <w:tr w:rsidR="0090729A" w:rsidRPr="0090729A" w14:paraId="442B199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EAAB701"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3.2.1</w:t>
            </w:r>
          </w:p>
        </w:tc>
        <w:tc>
          <w:tcPr>
            <w:tcW w:w="3119" w:type="dxa"/>
            <w:tcBorders>
              <w:top w:val="single" w:sz="4" w:space="0" w:color="auto"/>
              <w:left w:val="single" w:sz="4" w:space="0" w:color="auto"/>
              <w:bottom w:val="single" w:sz="4" w:space="0" w:color="auto"/>
              <w:right w:val="single" w:sz="4" w:space="0" w:color="auto"/>
            </w:tcBorders>
            <w:hideMark/>
          </w:tcPr>
          <w:p w14:paraId="063B861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Cấp chỉ thị Không lưu phù hợp.</w:t>
            </w:r>
          </w:p>
        </w:tc>
        <w:tc>
          <w:tcPr>
            <w:tcW w:w="538" w:type="dxa"/>
            <w:tcBorders>
              <w:top w:val="single" w:sz="4" w:space="0" w:color="auto"/>
              <w:left w:val="single" w:sz="4" w:space="0" w:color="auto"/>
              <w:bottom w:val="single" w:sz="4" w:space="0" w:color="auto"/>
              <w:right w:val="single" w:sz="4" w:space="0" w:color="auto"/>
            </w:tcBorders>
            <w:hideMark/>
          </w:tcPr>
          <w:p w14:paraId="349318D0"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0A2BA6DA"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Doc 4444</w:t>
            </w:r>
          </w:p>
          <w:p w14:paraId="47ACB104"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tài liệu quy định quốc gia</w:t>
            </w:r>
          </w:p>
        </w:tc>
        <w:tc>
          <w:tcPr>
            <w:tcW w:w="1066" w:type="dxa"/>
            <w:tcBorders>
              <w:top w:val="single" w:sz="4" w:space="0" w:color="auto"/>
              <w:left w:val="single" w:sz="4" w:space="0" w:color="auto"/>
              <w:bottom w:val="single" w:sz="4" w:space="0" w:color="auto"/>
              <w:right w:val="single" w:sz="4" w:space="0" w:color="auto"/>
            </w:tcBorders>
            <w:hideMark/>
          </w:tcPr>
          <w:p w14:paraId="470FCCA8"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142F6CB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48126B8"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3.2.2</w:t>
            </w:r>
          </w:p>
        </w:tc>
        <w:tc>
          <w:tcPr>
            <w:tcW w:w="3119" w:type="dxa"/>
            <w:tcBorders>
              <w:top w:val="single" w:sz="4" w:space="0" w:color="auto"/>
              <w:left w:val="single" w:sz="4" w:space="0" w:color="auto"/>
              <w:bottom w:val="single" w:sz="4" w:space="0" w:color="auto"/>
              <w:right w:val="single" w:sz="4" w:space="0" w:color="auto"/>
            </w:tcBorders>
            <w:hideMark/>
          </w:tcPr>
          <w:p w14:paraId="29B74686"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vi-VN"/>
              </w:rPr>
              <w:t xml:space="preserve">Tích hợp các chỉ thị </w:t>
            </w:r>
            <w:r w:rsidRPr="0090729A">
              <w:rPr>
                <w:rFonts w:eastAsia="Calibri"/>
                <w:sz w:val="24"/>
                <w:szCs w:val="24"/>
                <w:lang w:val="en-US"/>
              </w:rPr>
              <w:t>Không lưu</w:t>
            </w:r>
            <w:r w:rsidRPr="0090729A">
              <w:rPr>
                <w:rFonts w:eastAsia="Calibri"/>
                <w:sz w:val="24"/>
                <w:szCs w:val="24"/>
                <w:lang w:val="vi-VN"/>
              </w:rPr>
              <w:t xml:space="preserve"> phù hợp vào dịch vụ kiểm soát</w:t>
            </w:r>
            <w:r w:rsidRPr="0090729A">
              <w:rPr>
                <w:rFonts w:eastAsia="Calibri"/>
                <w:sz w:val="24"/>
                <w:szCs w:val="24"/>
                <w:lang w:val="en-US"/>
              </w:rPr>
              <w:t>.</w:t>
            </w:r>
          </w:p>
        </w:tc>
        <w:tc>
          <w:tcPr>
            <w:tcW w:w="538" w:type="dxa"/>
            <w:tcBorders>
              <w:top w:val="single" w:sz="4" w:space="0" w:color="auto"/>
              <w:left w:val="single" w:sz="4" w:space="0" w:color="auto"/>
              <w:bottom w:val="single" w:sz="4" w:space="0" w:color="auto"/>
              <w:right w:val="single" w:sz="4" w:space="0" w:color="auto"/>
            </w:tcBorders>
            <w:hideMark/>
          </w:tcPr>
          <w:p w14:paraId="771948CF"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200B2E01"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67F0992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5327158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A6B821F"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3.2.3</w:t>
            </w:r>
          </w:p>
        </w:tc>
        <w:tc>
          <w:tcPr>
            <w:tcW w:w="3119" w:type="dxa"/>
            <w:tcBorders>
              <w:top w:val="single" w:sz="4" w:space="0" w:color="auto"/>
              <w:left w:val="single" w:sz="4" w:space="0" w:color="auto"/>
              <w:bottom w:val="single" w:sz="4" w:space="0" w:color="auto"/>
              <w:right w:val="single" w:sz="4" w:space="0" w:color="auto"/>
            </w:tcBorders>
            <w:hideMark/>
          </w:tcPr>
          <w:p w14:paraId="096BDBF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Đảm bảo chỉ thị đã cấp được thực hiện.</w:t>
            </w:r>
          </w:p>
        </w:tc>
        <w:tc>
          <w:tcPr>
            <w:tcW w:w="538" w:type="dxa"/>
            <w:tcBorders>
              <w:top w:val="single" w:sz="4" w:space="0" w:color="auto"/>
              <w:left w:val="single" w:sz="4" w:space="0" w:color="auto"/>
              <w:bottom w:val="single" w:sz="4" w:space="0" w:color="auto"/>
              <w:right w:val="single" w:sz="4" w:space="0" w:color="auto"/>
            </w:tcBorders>
            <w:hideMark/>
          </w:tcPr>
          <w:p w14:paraId="09E18FFC"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2D5D6B73"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73EFD764"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10F0439C" w14:textId="77777777" w:rsidTr="0090729A">
        <w:trPr>
          <w:trHeight w:val="347"/>
        </w:trPr>
        <w:tc>
          <w:tcPr>
            <w:tcW w:w="9425" w:type="dxa"/>
            <w:gridSpan w:val="5"/>
            <w:tcBorders>
              <w:top w:val="single" w:sz="4" w:space="0" w:color="auto"/>
              <w:left w:val="single" w:sz="4" w:space="0" w:color="auto"/>
              <w:bottom w:val="single" w:sz="4" w:space="0" w:color="auto"/>
              <w:right w:val="single" w:sz="4" w:space="0" w:color="auto"/>
            </w:tcBorders>
            <w:hideMark/>
          </w:tcPr>
          <w:p w14:paraId="1D70F193" w14:textId="77777777" w:rsidR="0090729A" w:rsidRPr="0090729A" w:rsidRDefault="0090729A" w:rsidP="0090729A">
            <w:pPr>
              <w:keepNext w:val="0"/>
              <w:keepLines w:val="0"/>
              <w:kinsoku w:val="0"/>
              <w:overflowPunct w:val="0"/>
              <w:autoSpaceDE w:val="0"/>
              <w:autoSpaceDN w:val="0"/>
              <w:ind w:right="-421"/>
              <w:jc w:val="center"/>
              <w:rPr>
                <w:rFonts w:eastAsia="Arial"/>
                <w:iCs/>
                <w:sz w:val="24"/>
                <w:szCs w:val="24"/>
                <w:lang w:val="en-US"/>
              </w:rPr>
            </w:pPr>
            <w:r w:rsidRPr="0090729A">
              <w:rPr>
                <w:rFonts w:eastAsia="Arial"/>
                <w:b/>
                <w:iCs/>
                <w:sz w:val="24"/>
                <w:szCs w:val="24"/>
                <w:lang w:val="en-US"/>
              </w:rPr>
              <w:t>Chủ đề 4: Công tác hiệp đồng</w:t>
            </w:r>
          </w:p>
        </w:tc>
      </w:tr>
      <w:tr w:rsidR="0090729A" w:rsidRPr="0090729A" w14:paraId="7FBF85C3" w14:textId="77777777" w:rsidTr="0090729A">
        <w:trPr>
          <w:trHeight w:val="240"/>
        </w:trPr>
        <w:tc>
          <w:tcPr>
            <w:tcW w:w="9425" w:type="dxa"/>
            <w:gridSpan w:val="5"/>
            <w:tcBorders>
              <w:top w:val="single" w:sz="4" w:space="0" w:color="auto"/>
              <w:left w:val="single" w:sz="4" w:space="0" w:color="auto"/>
              <w:bottom w:val="single" w:sz="4" w:space="0" w:color="auto"/>
              <w:right w:val="single" w:sz="4" w:space="0" w:color="auto"/>
            </w:tcBorders>
            <w:hideMark/>
          </w:tcPr>
          <w:p w14:paraId="6C5E7BC8"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4.1. Sự cần thiết của hiệp đồng</w:t>
            </w:r>
          </w:p>
        </w:tc>
      </w:tr>
      <w:tr w:rsidR="0090729A" w:rsidRPr="0090729A" w14:paraId="2B44CE0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17B8F6F"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4.1.1</w:t>
            </w:r>
          </w:p>
        </w:tc>
        <w:tc>
          <w:tcPr>
            <w:tcW w:w="3119" w:type="dxa"/>
            <w:tcBorders>
              <w:top w:val="single" w:sz="4" w:space="0" w:color="auto"/>
              <w:left w:val="single" w:sz="4" w:space="0" w:color="auto"/>
              <w:bottom w:val="single" w:sz="4" w:space="0" w:color="auto"/>
              <w:right w:val="single" w:sz="4" w:space="0" w:color="auto"/>
            </w:tcBorders>
            <w:hideMark/>
          </w:tcPr>
          <w:p w14:paraId="2C3A906F"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Xác định nhu cầu hiệp đồng.</w:t>
            </w:r>
          </w:p>
        </w:tc>
        <w:tc>
          <w:tcPr>
            <w:tcW w:w="538" w:type="dxa"/>
            <w:tcBorders>
              <w:top w:val="single" w:sz="4" w:space="0" w:color="auto"/>
              <w:left w:val="single" w:sz="4" w:space="0" w:color="auto"/>
              <w:bottom w:val="single" w:sz="4" w:space="0" w:color="auto"/>
              <w:right w:val="single" w:sz="4" w:space="0" w:color="auto"/>
            </w:tcBorders>
            <w:hideMark/>
          </w:tcPr>
          <w:p w14:paraId="5DC3B695"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tcPr>
          <w:p w14:paraId="38405E2D"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1869BB58"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710F8AD4"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09A098B8" w14:textId="77777777" w:rsidR="0090729A" w:rsidRPr="0090729A" w:rsidRDefault="0090729A" w:rsidP="0090729A">
            <w:pPr>
              <w:keepNext w:val="0"/>
              <w:keepLines w:val="0"/>
              <w:widowControl/>
              <w:tabs>
                <w:tab w:val="left" w:pos="5145"/>
              </w:tabs>
              <w:jc w:val="left"/>
              <w:rPr>
                <w:rFonts w:eastAsia="Calibri"/>
                <w:b/>
                <w:bCs/>
                <w:i/>
                <w:iCs/>
                <w:sz w:val="24"/>
                <w:szCs w:val="24"/>
                <w:lang w:val="en-US"/>
              </w:rPr>
            </w:pPr>
            <w:r w:rsidRPr="0090729A">
              <w:rPr>
                <w:b/>
                <w:bCs/>
                <w:i/>
                <w:sz w:val="24"/>
                <w:szCs w:val="24"/>
                <w:lang w:val="en-US"/>
              </w:rPr>
              <w:t>Tiểu mục</w:t>
            </w:r>
            <w:r w:rsidRPr="0090729A">
              <w:rPr>
                <w:rFonts w:eastAsia="Calibri"/>
                <w:b/>
                <w:bCs/>
                <w:i/>
                <w:iCs/>
                <w:sz w:val="24"/>
                <w:szCs w:val="24"/>
                <w:lang w:val="en-US"/>
              </w:rPr>
              <w:t xml:space="preserve"> 4.2. Công cụ và p</w:t>
            </w:r>
            <w:r w:rsidRPr="0090729A">
              <w:rPr>
                <w:rFonts w:eastAsia="Arial"/>
                <w:b/>
                <w:bCs/>
                <w:i/>
                <w:iCs/>
                <w:sz w:val="24"/>
                <w:szCs w:val="24"/>
                <w:lang w:val="en-US" w:bidi="en-US"/>
              </w:rPr>
              <w:t>hương pháp hiệp đồng</w:t>
            </w:r>
          </w:p>
        </w:tc>
      </w:tr>
      <w:tr w:rsidR="0090729A" w:rsidRPr="0090729A" w14:paraId="1A097F9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C4DEBDC"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4.2.1</w:t>
            </w:r>
          </w:p>
        </w:tc>
        <w:tc>
          <w:tcPr>
            <w:tcW w:w="3119" w:type="dxa"/>
            <w:tcBorders>
              <w:top w:val="single" w:sz="4" w:space="0" w:color="auto"/>
              <w:left w:val="single" w:sz="4" w:space="0" w:color="auto"/>
              <w:bottom w:val="single" w:sz="4" w:space="0" w:color="auto"/>
              <w:right w:val="single" w:sz="4" w:space="0" w:color="auto"/>
            </w:tcBorders>
            <w:hideMark/>
          </w:tcPr>
          <w:p w14:paraId="545E591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Sử dụng các công cụ sẵn có để hiệp đồng.</w:t>
            </w:r>
          </w:p>
        </w:tc>
        <w:tc>
          <w:tcPr>
            <w:tcW w:w="538" w:type="dxa"/>
            <w:tcBorders>
              <w:top w:val="single" w:sz="4" w:space="0" w:color="auto"/>
              <w:left w:val="single" w:sz="4" w:space="0" w:color="auto"/>
              <w:bottom w:val="single" w:sz="4" w:space="0" w:color="auto"/>
              <w:right w:val="single" w:sz="4" w:space="0" w:color="auto"/>
            </w:tcBorders>
            <w:hideMark/>
          </w:tcPr>
          <w:p w14:paraId="428BF502"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0E433608"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truyền dữ liệu chuyến bay điện tử, điện thoại, điện thoại nội bộ, hệ thống liên lạc nội bộ, liên lạc thoại trực tiếp, điện thoại vô tuyến (RTF), thỏa thuận cơ sở, hệ thống hiệp đồng tự động</w:t>
            </w:r>
          </w:p>
        </w:tc>
        <w:tc>
          <w:tcPr>
            <w:tcW w:w="1066" w:type="dxa"/>
            <w:tcBorders>
              <w:top w:val="single" w:sz="4" w:space="0" w:color="auto"/>
              <w:left w:val="single" w:sz="4" w:space="0" w:color="auto"/>
              <w:bottom w:val="single" w:sz="4" w:space="0" w:color="auto"/>
              <w:right w:val="single" w:sz="4" w:space="0" w:color="auto"/>
            </w:tcBorders>
            <w:hideMark/>
          </w:tcPr>
          <w:p w14:paraId="437C7E63"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05819338"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7971C090"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b/>
                <w:bCs/>
                <w:i/>
                <w:sz w:val="24"/>
                <w:szCs w:val="24"/>
                <w:lang w:val="en-US"/>
              </w:rPr>
              <w:t>Tiểu mục</w:t>
            </w:r>
            <w:r w:rsidRPr="0090729A">
              <w:rPr>
                <w:rFonts w:eastAsia="Calibri"/>
                <w:b/>
                <w:bCs/>
                <w:sz w:val="24"/>
                <w:szCs w:val="24"/>
                <w:lang w:val="en-US"/>
              </w:rPr>
              <w:t xml:space="preserve"> 4.3.  </w:t>
            </w:r>
            <w:r w:rsidRPr="0090729A">
              <w:rPr>
                <w:rFonts w:eastAsia="Arial"/>
                <w:b/>
                <w:bCs/>
                <w:i/>
                <w:iCs/>
                <w:sz w:val="24"/>
                <w:szCs w:val="24"/>
                <w:lang w:val="en-US" w:bidi="en-US"/>
              </w:rPr>
              <w:t>Phương thức hiệp đồng</w:t>
            </w:r>
          </w:p>
        </w:tc>
        <w:tc>
          <w:tcPr>
            <w:tcW w:w="3431" w:type="dxa"/>
            <w:tcBorders>
              <w:top w:val="single" w:sz="4" w:space="0" w:color="auto"/>
              <w:left w:val="single" w:sz="4" w:space="0" w:color="auto"/>
              <w:bottom w:val="single" w:sz="4" w:space="0" w:color="auto"/>
              <w:right w:val="single" w:sz="4" w:space="0" w:color="auto"/>
            </w:tcBorders>
          </w:tcPr>
          <w:p w14:paraId="1BF5514C"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tcPr>
          <w:p w14:paraId="2D3C8330" w14:textId="77777777" w:rsidR="0090729A" w:rsidRPr="0090729A" w:rsidRDefault="0090729A" w:rsidP="0090729A">
            <w:pPr>
              <w:keepNext w:val="0"/>
              <w:keepLines w:val="0"/>
              <w:widowControl/>
              <w:tabs>
                <w:tab w:val="left" w:pos="5145"/>
              </w:tabs>
              <w:jc w:val="left"/>
              <w:rPr>
                <w:rFonts w:eastAsia="Calibri"/>
                <w:sz w:val="24"/>
                <w:szCs w:val="24"/>
                <w:lang w:val="en-US"/>
              </w:rPr>
            </w:pPr>
          </w:p>
        </w:tc>
      </w:tr>
      <w:tr w:rsidR="0090729A" w:rsidRPr="0090729A" w14:paraId="058503D8" w14:textId="77777777" w:rsidTr="0090729A">
        <w:trPr>
          <w:trHeight w:val="58"/>
        </w:trPr>
        <w:tc>
          <w:tcPr>
            <w:tcW w:w="1271" w:type="dxa"/>
            <w:tcBorders>
              <w:top w:val="single" w:sz="4" w:space="0" w:color="auto"/>
              <w:left w:val="single" w:sz="4" w:space="0" w:color="auto"/>
              <w:bottom w:val="single" w:sz="4" w:space="0" w:color="auto"/>
              <w:right w:val="single" w:sz="4" w:space="0" w:color="auto"/>
            </w:tcBorders>
            <w:hideMark/>
          </w:tcPr>
          <w:p w14:paraId="56F98975"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4.3.1</w:t>
            </w:r>
          </w:p>
        </w:tc>
        <w:tc>
          <w:tcPr>
            <w:tcW w:w="3119" w:type="dxa"/>
            <w:tcBorders>
              <w:top w:val="single" w:sz="4" w:space="0" w:color="auto"/>
              <w:left w:val="single" w:sz="4" w:space="0" w:color="auto"/>
              <w:bottom w:val="single" w:sz="4" w:space="0" w:color="auto"/>
              <w:right w:val="single" w:sz="4" w:space="0" w:color="auto"/>
            </w:tcBorders>
            <w:hideMark/>
          </w:tcPr>
          <w:p w14:paraId="3E1B3D99"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b/>
                <w:bCs/>
                <w:sz w:val="24"/>
                <w:szCs w:val="24"/>
                <w:lang w:val="en-US"/>
              </w:rPr>
              <w:t>Thực hiện thủ tục</w:t>
            </w:r>
            <w:r w:rsidRPr="0090729A">
              <w:rPr>
                <w:rFonts w:eastAsia="Calibri"/>
                <w:sz w:val="24"/>
                <w:szCs w:val="24"/>
                <w:lang w:val="en-US"/>
              </w:rPr>
              <w:t xml:space="preserve"> hiệp đồng ban đầu.</w:t>
            </w:r>
          </w:p>
        </w:tc>
        <w:tc>
          <w:tcPr>
            <w:tcW w:w="538" w:type="dxa"/>
            <w:tcBorders>
              <w:top w:val="single" w:sz="4" w:space="0" w:color="auto"/>
              <w:left w:val="single" w:sz="4" w:space="0" w:color="auto"/>
              <w:bottom w:val="single" w:sz="4" w:space="0" w:color="auto"/>
              <w:right w:val="single" w:sz="4" w:space="0" w:color="auto"/>
            </w:tcBorders>
          </w:tcPr>
          <w:p w14:paraId="3616E63B"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p w14:paraId="278B427F"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2482CC8B"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48EDB222"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61D7A0AF"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3431" w:type="dxa"/>
            <w:tcBorders>
              <w:top w:val="single" w:sz="4" w:space="0" w:color="auto"/>
              <w:left w:val="single" w:sz="4" w:space="0" w:color="auto"/>
              <w:bottom w:val="single" w:sz="4" w:space="0" w:color="auto"/>
              <w:right w:val="single" w:sz="4" w:space="0" w:color="auto"/>
            </w:tcBorders>
            <w:hideMark/>
          </w:tcPr>
          <w:p w14:paraId="283C4DB7"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Ủy quyền /chuyển giao trách nhiệm liên lạc hai chiều không – địa và phân cách, chuyển giao kiểm soát, Doc 4444. </w:t>
            </w:r>
          </w:p>
          <w:p w14:paraId="2C7E2DCA"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b/>
                <w:sz w:val="24"/>
                <w:szCs w:val="24"/>
                <w:lang w:val="en-US"/>
              </w:rPr>
              <w:t>Điểm cấp huấn lệnh</w:t>
            </w:r>
          </w:p>
        </w:tc>
        <w:tc>
          <w:tcPr>
            <w:tcW w:w="1066" w:type="dxa"/>
            <w:tcBorders>
              <w:top w:val="single" w:sz="4" w:space="0" w:color="auto"/>
              <w:left w:val="single" w:sz="4" w:space="0" w:color="auto"/>
              <w:bottom w:val="single" w:sz="4" w:space="0" w:color="auto"/>
              <w:right w:val="single" w:sz="4" w:space="0" w:color="auto"/>
            </w:tcBorders>
            <w:hideMark/>
          </w:tcPr>
          <w:p w14:paraId="7FAF5CB8"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5222671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AF138D4"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4.3.2</w:t>
            </w:r>
          </w:p>
        </w:tc>
        <w:tc>
          <w:tcPr>
            <w:tcW w:w="3119" w:type="dxa"/>
            <w:tcBorders>
              <w:top w:val="single" w:sz="4" w:space="0" w:color="auto"/>
              <w:left w:val="single" w:sz="4" w:space="0" w:color="auto"/>
              <w:bottom w:val="single" w:sz="4" w:space="0" w:color="auto"/>
              <w:right w:val="single" w:sz="4" w:space="0" w:color="auto"/>
            </w:tcBorders>
            <w:hideMark/>
          </w:tcPr>
          <w:p w14:paraId="731E022B"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Phân tích ảnh hưởng công tác hiệp đồng được yêu cầu bởi một vị trí / cơ sở kế cận.</w:t>
            </w:r>
          </w:p>
        </w:tc>
        <w:tc>
          <w:tcPr>
            <w:tcW w:w="538" w:type="dxa"/>
            <w:tcBorders>
              <w:top w:val="single" w:sz="4" w:space="0" w:color="auto"/>
              <w:left w:val="single" w:sz="4" w:space="0" w:color="auto"/>
              <w:bottom w:val="single" w:sz="4" w:space="0" w:color="auto"/>
              <w:right w:val="single" w:sz="4" w:space="0" w:color="auto"/>
            </w:tcBorders>
            <w:hideMark/>
          </w:tcPr>
          <w:p w14:paraId="61460DB3"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57888363"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Ủy quyền /chuyển giao trách nhiệm liên lạc hai chiều không – địa và phân cách, </w:t>
            </w:r>
            <w:r w:rsidRPr="0090729A">
              <w:rPr>
                <w:rFonts w:eastAsia="Calibri"/>
                <w:b/>
                <w:sz w:val="24"/>
                <w:szCs w:val="24"/>
                <w:lang w:val="en-US"/>
              </w:rPr>
              <w:t>điểm cấp huấn lệnh</w:t>
            </w:r>
            <w:r w:rsidRPr="0090729A">
              <w:rPr>
                <w:rFonts w:eastAsia="Calibri"/>
                <w:sz w:val="24"/>
                <w:szCs w:val="24"/>
                <w:lang w:val="en-US"/>
              </w:rPr>
              <w:t>, chuyển giao kiểm soát</w:t>
            </w:r>
          </w:p>
        </w:tc>
        <w:tc>
          <w:tcPr>
            <w:tcW w:w="1066" w:type="dxa"/>
            <w:tcBorders>
              <w:top w:val="single" w:sz="4" w:space="0" w:color="auto"/>
              <w:left w:val="single" w:sz="4" w:space="0" w:color="auto"/>
              <w:bottom w:val="single" w:sz="4" w:space="0" w:color="auto"/>
              <w:right w:val="single" w:sz="4" w:space="0" w:color="auto"/>
            </w:tcBorders>
            <w:hideMark/>
          </w:tcPr>
          <w:p w14:paraId="2B25545E"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5BEDD16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CDA18D4"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lastRenderedPageBreak/>
              <w:t>APP ATM 4.3.3</w:t>
            </w:r>
          </w:p>
        </w:tc>
        <w:tc>
          <w:tcPr>
            <w:tcW w:w="3119" w:type="dxa"/>
            <w:tcBorders>
              <w:top w:val="single" w:sz="4" w:space="0" w:color="auto"/>
              <w:left w:val="single" w:sz="4" w:space="0" w:color="auto"/>
              <w:bottom w:val="single" w:sz="4" w:space="0" w:color="auto"/>
              <w:right w:val="single" w:sz="4" w:space="0" w:color="auto"/>
            </w:tcBorders>
            <w:hideMark/>
          </w:tcPr>
          <w:p w14:paraId="25F74254"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Lựa chọn phương án hiệp đồng phù hợp </w:t>
            </w:r>
            <w:r w:rsidRPr="0090729A">
              <w:rPr>
                <w:rFonts w:eastAsia="Calibri"/>
                <w:b/>
                <w:bCs/>
                <w:sz w:val="24"/>
                <w:szCs w:val="24"/>
                <w:lang w:val="en-US"/>
              </w:rPr>
              <w:t>sau khi trao đổi/đàm phán</w:t>
            </w:r>
            <w:r w:rsidRPr="0090729A">
              <w:rPr>
                <w:rFonts w:eastAsia="Calibri"/>
                <w:sz w:val="24"/>
                <w:szCs w:val="24"/>
                <w:lang w:val="en-US"/>
              </w:rPr>
              <w:t>.</w:t>
            </w:r>
          </w:p>
        </w:tc>
        <w:tc>
          <w:tcPr>
            <w:tcW w:w="538" w:type="dxa"/>
            <w:tcBorders>
              <w:top w:val="single" w:sz="4" w:space="0" w:color="auto"/>
              <w:left w:val="single" w:sz="4" w:space="0" w:color="auto"/>
              <w:bottom w:val="single" w:sz="4" w:space="0" w:color="auto"/>
              <w:right w:val="single" w:sz="4" w:space="0" w:color="auto"/>
            </w:tcBorders>
            <w:hideMark/>
          </w:tcPr>
          <w:p w14:paraId="19B844AB"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5</w:t>
            </w:r>
          </w:p>
        </w:tc>
        <w:tc>
          <w:tcPr>
            <w:tcW w:w="3431" w:type="dxa"/>
            <w:tcBorders>
              <w:top w:val="single" w:sz="4" w:space="0" w:color="auto"/>
              <w:left w:val="single" w:sz="4" w:space="0" w:color="auto"/>
              <w:bottom w:val="single" w:sz="4" w:space="0" w:color="auto"/>
              <w:right w:val="single" w:sz="4" w:space="0" w:color="auto"/>
            </w:tcBorders>
          </w:tcPr>
          <w:p w14:paraId="4D2F17C8"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22B02E52"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 xml:space="preserve">Tất </w:t>
            </w:r>
            <w:r w:rsidRPr="0090729A">
              <w:rPr>
                <w:rFonts w:eastAsia="Calibri"/>
                <w:b/>
                <w:sz w:val="24"/>
                <w:szCs w:val="24"/>
                <w:lang w:val="en-US"/>
              </w:rPr>
              <w:t>cả</w:t>
            </w:r>
          </w:p>
        </w:tc>
      </w:tr>
      <w:tr w:rsidR="0090729A" w:rsidRPr="0090729A" w14:paraId="609D67D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D869563"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4.3.4</w:t>
            </w:r>
          </w:p>
        </w:tc>
        <w:tc>
          <w:tcPr>
            <w:tcW w:w="3119" w:type="dxa"/>
            <w:tcBorders>
              <w:top w:val="single" w:sz="4" w:space="0" w:color="auto"/>
              <w:left w:val="single" w:sz="4" w:space="0" w:color="auto"/>
              <w:bottom w:val="single" w:sz="4" w:space="0" w:color="auto"/>
              <w:right w:val="single" w:sz="4" w:space="0" w:color="auto"/>
            </w:tcBorders>
            <w:hideMark/>
          </w:tcPr>
          <w:p w14:paraId="3F1DC950"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Đảm bảo </w:t>
            </w:r>
            <w:r w:rsidRPr="0090729A">
              <w:rPr>
                <w:rFonts w:eastAsia="Calibri"/>
                <w:b/>
                <w:bCs/>
                <w:sz w:val="24"/>
                <w:szCs w:val="24"/>
                <w:lang w:val="en-US"/>
              </w:rPr>
              <w:t>thực hiện đúng các nội dung hiệp đồng đã thống nhất.</w:t>
            </w:r>
          </w:p>
        </w:tc>
        <w:tc>
          <w:tcPr>
            <w:tcW w:w="538" w:type="dxa"/>
            <w:tcBorders>
              <w:top w:val="single" w:sz="4" w:space="0" w:color="auto"/>
              <w:left w:val="single" w:sz="4" w:space="0" w:color="auto"/>
              <w:bottom w:val="single" w:sz="4" w:space="0" w:color="auto"/>
              <w:right w:val="single" w:sz="4" w:space="0" w:color="auto"/>
            </w:tcBorders>
            <w:hideMark/>
          </w:tcPr>
          <w:p w14:paraId="74C0CD70"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2396378D"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54DDEB6C"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0D488D3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1A5D2F7"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4.3.5</w:t>
            </w:r>
          </w:p>
        </w:tc>
        <w:tc>
          <w:tcPr>
            <w:tcW w:w="3119" w:type="dxa"/>
            <w:tcBorders>
              <w:top w:val="single" w:sz="4" w:space="0" w:color="auto"/>
              <w:left w:val="single" w:sz="4" w:space="0" w:color="auto"/>
              <w:bottom w:val="single" w:sz="4" w:space="0" w:color="auto"/>
              <w:right w:val="single" w:sz="4" w:space="0" w:color="auto"/>
            </w:tcBorders>
            <w:hideMark/>
          </w:tcPr>
          <w:p w14:paraId="219B0D1F"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Công tác hiệp đồng trong cung cấp dịch vụ thông báo bay.</w:t>
            </w:r>
          </w:p>
        </w:tc>
        <w:tc>
          <w:tcPr>
            <w:tcW w:w="538" w:type="dxa"/>
            <w:tcBorders>
              <w:top w:val="single" w:sz="4" w:space="0" w:color="auto"/>
              <w:left w:val="single" w:sz="4" w:space="0" w:color="auto"/>
              <w:bottom w:val="single" w:sz="4" w:space="0" w:color="auto"/>
              <w:right w:val="single" w:sz="4" w:space="0" w:color="auto"/>
            </w:tcBorders>
          </w:tcPr>
          <w:p w14:paraId="54532B5D"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p w14:paraId="15B3651B" w14:textId="77777777" w:rsidR="0090729A" w:rsidRPr="0090729A" w:rsidRDefault="0090729A" w:rsidP="0090729A">
            <w:pPr>
              <w:keepNext w:val="0"/>
              <w:keepLines w:val="0"/>
              <w:widowControl/>
              <w:jc w:val="center"/>
              <w:rPr>
                <w:rFonts w:eastAsia="Calibri"/>
                <w:sz w:val="24"/>
                <w:szCs w:val="24"/>
                <w:lang w:val="en-US"/>
              </w:rPr>
            </w:pPr>
          </w:p>
        </w:tc>
        <w:tc>
          <w:tcPr>
            <w:tcW w:w="3431" w:type="dxa"/>
            <w:tcBorders>
              <w:top w:val="single" w:sz="4" w:space="0" w:color="auto"/>
              <w:left w:val="single" w:sz="4" w:space="0" w:color="auto"/>
              <w:bottom w:val="single" w:sz="4" w:space="0" w:color="auto"/>
              <w:right w:val="single" w:sz="4" w:space="0" w:color="auto"/>
            </w:tcBorders>
            <w:hideMark/>
          </w:tcPr>
          <w:p w14:paraId="1E3A79E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ICAO Doc 4444</w:t>
            </w:r>
          </w:p>
        </w:tc>
        <w:tc>
          <w:tcPr>
            <w:tcW w:w="1066" w:type="dxa"/>
            <w:tcBorders>
              <w:top w:val="single" w:sz="4" w:space="0" w:color="auto"/>
              <w:left w:val="single" w:sz="4" w:space="0" w:color="auto"/>
              <w:bottom w:val="single" w:sz="4" w:space="0" w:color="auto"/>
              <w:right w:val="single" w:sz="4" w:space="0" w:color="auto"/>
            </w:tcBorders>
            <w:hideMark/>
          </w:tcPr>
          <w:p w14:paraId="446261A3"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4E5CE07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35D8EFB"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4.3.6</w:t>
            </w:r>
          </w:p>
        </w:tc>
        <w:tc>
          <w:tcPr>
            <w:tcW w:w="3119" w:type="dxa"/>
            <w:tcBorders>
              <w:top w:val="single" w:sz="4" w:space="0" w:color="auto"/>
              <w:left w:val="single" w:sz="4" w:space="0" w:color="auto"/>
              <w:bottom w:val="single" w:sz="4" w:space="0" w:color="auto"/>
              <w:right w:val="single" w:sz="4" w:space="0" w:color="auto"/>
            </w:tcBorders>
            <w:hideMark/>
          </w:tcPr>
          <w:p w14:paraId="27430887"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Công tác hiệp đồng trong cung cấp dịch vụ báo động.</w:t>
            </w:r>
          </w:p>
        </w:tc>
        <w:tc>
          <w:tcPr>
            <w:tcW w:w="538" w:type="dxa"/>
            <w:tcBorders>
              <w:top w:val="single" w:sz="4" w:space="0" w:color="auto"/>
              <w:left w:val="single" w:sz="4" w:space="0" w:color="auto"/>
              <w:bottom w:val="single" w:sz="4" w:space="0" w:color="auto"/>
              <w:right w:val="single" w:sz="4" w:space="0" w:color="auto"/>
            </w:tcBorders>
            <w:hideMark/>
          </w:tcPr>
          <w:p w14:paraId="51AAF89C"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27106326"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ICAO Doc 4444</w:t>
            </w:r>
          </w:p>
        </w:tc>
        <w:tc>
          <w:tcPr>
            <w:tcW w:w="1066" w:type="dxa"/>
            <w:tcBorders>
              <w:top w:val="single" w:sz="4" w:space="0" w:color="auto"/>
              <w:left w:val="single" w:sz="4" w:space="0" w:color="auto"/>
              <w:bottom w:val="single" w:sz="4" w:space="0" w:color="auto"/>
              <w:right w:val="single" w:sz="4" w:space="0" w:color="auto"/>
            </w:tcBorders>
            <w:hideMark/>
          </w:tcPr>
          <w:p w14:paraId="3AB8608D"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2F352491"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C1BBD2C" w14:textId="77777777" w:rsidR="0090729A" w:rsidRPr="0090729A" w:rsidRDefault="0090729A" w:rsidP="0090729A">
            <w:pPr>
              <w:keepNext w:val="0"/>
              <w:keepLines w:val="0"/>
              <w:kinsoku w:val="0"/>
              <w:overflowPunct w:val="0"/>
              <w:autoSpaceDE w:val="0"/>
              <w:autoSpaceDN w:val="0"/>
              <w:ind w:right="-421"/>
              <w:jc w:val="center"/>
              <w:rPr>
                <w:rFonts w:eastAsia="Arial"/>
                <w:iCs/>
                <w:sz w:val="24"/>
                <w:szCs w:val="24"/>
                <w:lang w:val="vi-VN"/>
              </w:rPr>
            </w:pPr>
            <w:r w:rsidRPr="0090729A">
              <w:rPr>
                <w:rFonts w:eastAsia="Arial"/>
                <w:b/>
                <w:iCs/>
                <w:sz w:val="24"/>
                <w:szCs w:val="24"/>
                <w:lang w:val="en-US"/>
              </w:rPr>
              <w:t>Chủ đề 5: Độ cao và phân bổ mực bay</w:t>
            </w:r>
          </w:p>
        </w:tc>
      </w:tr>
      <w:tr w:rsidR="0090729A" w:rsidRPr="0090729A" w14:paraId="3D832954"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24C89184"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5.1. Độ cao</w:t>
            </w:r>
          </w:p>
        </w:tc>
      </w:tr>
      <w:tr w:rsidR="0090729A" w:rsidRPr="0090729A" w14:paraId="42D5CA1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BD55414"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5.1.1</w:t>
            </w:r>
          </w:p>
        </w:tc>
        <w:tc>
          <w:tcPr>
            <w:tcW w:w="3119" w:type="dxa"/>
            <w:tcBorders>
              <w:top w:val="single" w:sz="4" w:space="0" w:color="auto"/>
              <w:left w:val="single" w:sz="4" w:space="0" w:color="auto"/>
              <w:bottom w:val="single" w:sz="4" w:space="0" w:color="auto"/>
              <w:right w:val="single" w:sz="4" w:space="0" w:color="auto"/>
            </w:tcBorders>
            <w:hideMark/>
          </w:tcPr>
          <w:p w14:paraId="720777ED"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Phân bổ mực bay theo dữ liệu độ cao.</w:t>
            </w:r>
          </w:p>
        </w:tc>
        <w:tc>
          <w:tcPr>
            <w:tcW w:w="538" w:type="dxa"/>
            <w:tcBorders>
              <w:top w:val="single" w:sz="4" w:space="0" w:color="auto"/>
              <w:left w:val="single" w:sz="4" w:space="0" w:color="auto"/>
              <w:bottom w:val="single" w:sz="4" w:space="0" w:color="auto"/>
              <w:right w:val="single" w:sz="4" w:space="0" w:color="auto"/>
            </w:tcBorders>
            <w:hideMark/>
          </w:tcPr>
          <w:p w14:paraId="2390B842"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01F98AE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Doc 8168</w:t>
            </w:r>
          </w:p>
          <w:p w14:paraId="5D51977A"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Doc 4444</w:t>
            </w:r>
          </w:p>
        </w:tc>
        <w:tc>
          <w:tcPr>
            <w:tcW w:w="1066" w:type="dxa"/>
            <w:tcBorders>
              <w:top w:val="single" w:sz="4" w:space="0" w:color="auto"/>
              <w:left w:val="single" w:sz="4" w:space="0" w:color="auto"/>
              <w:bottom w:val="single" w:sz="4" w:space="0" w:color="auto"/>
              <w:right w:val="single" w:sz="4" w:space="0" w:color="auto"/>
            </w:tcBorders>
            <w:hideMark/>
          </w:tcPr>
          <w:p w14:paraId="1E2D16F0"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523365BC"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EB659C1"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5.1.2</w:t>
            </w:r>
          </w:p>
        </w:tc>
        <w:tc>
          <w:tcPr>
            <w:tcW w:w="3119" w:type="dxa"/>
            <w:tcBorders>
              <w:top w:val="single" w:sz="4" w:space="0" w:color="auto"/>
              <w:left w:val="single" w:sz="4" w:space="0" w:color="auto"/>
              <w:bottom w:val="single" w:sz="4" w:space="0" w:color="auto"/>
              <w:right w:val="single" w:sz="4" w:space="0" w:color="auto"/>
            </w:tcBorders>
            <w:hideMark/>
          </w:tcPr>
          <w:p w14:paraId="549DF796"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Đảm bảo phân cách theo dữ liệu độ cao.</w:t>
            </w:r>
          </w:p>
        </w:tc>
        <w:tc>
          <w:tcPr>
            <w:tcW w:w="538" w:type="dxa"/>
            <w:tcBorders>
              <w:top w:val="single" w:sz="4" w:space="0" w:color="auto"/>
              <w:left w:val="single" w:sz="4" w:space="0" w:color="auto"/>
              <w:bottom w:val="single" w:sz="4" w:space="0" w:color="auto"/>
              <w:right w:val="single" w:sz="4" w:space="0" w:color="auto"/>
            </w:tcBorders>
            <w:hideMark/>
          </w:tcPr>
          <w:p w14:paraId="4B30115B"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0E169E10"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Mực bay chuyển tiếp, độ cao chuyển tiếp, lớp chuyển tiếp, chiều cao, mực bay, độ cao, khoảng cách theo phương thẳng đứng tới ranh giới vùng trời</w:t>
            </w:r>
          </w:p>
        </w:tc>
        <w:tc>
          <w:tcPr>
            <w:tcW w:w="1066" w:type="dxa"/>
            <w:tcBorders>
              <w:top w:val="single" w:sz="4" w:space="0" w:color="auto"/>
              <w:left w:val="single" w:sz="4" w:space="0" w:color="auto"/>
              <w:bottom w:val="single" w:sz="4" w:space="0" w:color="auto"/>
              <w:right w:val="single" w:sz="4" w:space="0" w:color="auto"/>
            </w:tcBorders>
            <w:hideMark/>
          </w:tcPr>
          <w:p w14:paraId="14BA82AA"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67ABA12B"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18D2BD0F" w14:textId="77777777" w:rsidR="0090729A" w:rsidRPr="0090729A" w:rsidRDefault="0090729A" w:rsidP="0090729A">
            <w:pPr>
              <w:keepNext w:val="0"/>
              <w:keepLines w:val="0"/>
              <w:widowControl/>
              <w:tabs>
                <w:tab w:val="left" w:pos="5145"/>
              </w:tabs>
              <w:jc w:val="left"/>
              <w:rPr>
                <w:rFonts w:eastAsia="Calibri"/>
                <w:i/>
                <w:iCs/>
                <w:sz w:val="24"/>
                <w:szCs w:val="24"/>
                <w:lang w:val="en-US"/>
              </w:rPr>
            </w:pPr>
            <w:r w:rsidRPr="0090729A">
              <w:rPr>
                <w:b/>
                <w:bCs/>
                <w:i/>
                <w:sz w:val="24"/>
                <w:szCs w:val="24"/>
                <w:lang w:val="en-US"/>
              </w:rPr>
              <w:t>Tiểu mục</w:t>
            </w:r>
            <w:r w:rsidRPr="0090729A">
              <w:rPr>
                <w:rFonts w:eastAsia="Calibri"/>
                <w:b/>
                <w:bCs/>
                <w:i/>
                <w:sz w:val="24"/>
                <w:szCs w:val="24"/>
                <w:lang w:val="en-US"/>
              </w:rPr>
              <w:t xml:space="preserve"> 5.2. </w:t>
            </w:r>
            <w:r w:rsidRPr="0090729A">
              <w:rPr>
                <w:rFonts w:eastAsia="Calibri"/>
                <w:b/>
                <w:bCs/>
                <w:i/>
                <w:iCs/>
                <w:sz w:val="24"/>
                <w:szCs w:val="24"/>
                <w:lang w:val="en-US"/>
              </w:rPr>
              <w:t>Đảm bảo khoảng cách an toàn đối với địa hình</w:t>
            </w:r>
          </w:p>
        </w:tc>
      </w:tr>
      <w:tr w:rsidR="0090729A" w:rsidRPr="0090729A" w14:paraId="40163D1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E52DBB8"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5.2.1</w:t>
            </w:r>
          </w:p>
        </w:tc>
        <w:tc>
          <w:tcPr>
            <w:tcW w:w="3119" w:type="dxa"/>
            <w:tcBorders>
              <w:top w:val="single" w:sz="4" w:space="0" w:color="auto"/>
              <w:left w:val="single" w:sz="4" w:space="0" w:color="auto"/>
              <w:bottom w:val="single" w:sz="4" w:space="0" w:color="auto"/>
              <w:right w:val="single" w:sz="4" w:space="0" w:color="auto"/>
            </w:tcBorders>
            <w:hideMark/>
          </w:tcPr>
          <w:p w14:paraId="0BC3E74E"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b/>
                <w:sz w:val="24"/>
                <w:szCs w:val="24"/>
                <w:lang w:val="en-US"/>
              </w:rPr>
              <w:t xml:space="preserve">Thực hiện các hoạt động lập kế hoạch, hiệp đồng và </w:t>
            </w:r>
            <w:r w:rsidRPr="0090729A">
              <w:rPr>
                <w:rFonts w:eastAsia="Calibri"/>
                <w:b/>
                <w:sz w:val="24"/>
                <w:szCs w:val="24"/>
                <w:lang w:val="vi-VN"/>
              </w:rPr>
              <w:t xml:space="preserve">kiểm soát </w:t>
            </w:r>
            <w:r w:rsidRPr="0090729A">
              <w:rPr>
                <w:rFonts w:eastAsia="Calibri"/>
                <w:b/>
                <w:sz w:val="24"/>
                <w:szCs w:val="24"/>
                <w:lang w:val="en-US"/>
              </w:rPr>
              <w:t>bay phù hợp với các quy định về mực bay an toàn tối thiểu và phân cách với địa hình.</w:t>
            </w:r>
          </w:p>
        </w:tc>
        <w:tc>
          <w:tcPr>
            <w:tcW w:w="538" w:type="dxa"/>
            <w:tcBorders>
              <w:top w:val="single" w:sz="4" w:space="0" w:color="auto"/>
              <w:left w:val="single" w:sz="4" w:space="0" w:color="auto"/>
              <w:bottom w:val="single" w:sz="4" w:space="0" w:color="auto"/>
              <w:right w:val="single" w:sz="4" w:space="0" w:color="auto"/>
            </w:tcBorders>
            <w:hideMark/>
          </w:tcPr>
          <w:p w14:paraId="758D5D6B"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4B45DA04"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b/>
                <w:sz w:val="24"/>
                <w:szCs w:val="24"/>
                <w:lang w:val="en-US"/>
              </w:rPr>
              <w:t xml:space="preserve">Kích thước phân cách với địa hình, độ cao an toàn tối thiểu, mực bay chuyển tiếp, mực bay tối thiểu, độ cao </w:t>
            </w:r>
            <w:r w:rsidRPr="0090729A">
              <w:rPr>
                <w:rFonts w:eastAsia="Calibri"/>
                <w:b/>
                <w:sz w:val="24"/>
                <w:szCs w:val="24"/>
                <w:lang w:val="vi-VN"/>
              </w:rPr>
              <w:t>phân khu tối thiểu</w:t>
            </w:r>
            <w:r w:rsidRPr="0090729A">
              <w:rPr>
                <w:rFonts w:eastAsia="Calibri"/>
                <w:sz w:val="24"/>
                <w:szCs w:val="24"/>
                <w:lang w:val="en-US"/>
              </w:rPr>
              <w:t xml:space="preserve"> </w:t>
            </w:r>
          </w:p>
        </w:tc>
        <w:tc>
          <w:tcPr>
            <w:tcW w:w="1066" w:type="dxa"/>
            <w:tcBorders>
              <w:top w:val="single" w:sz="4" w:space="0" w:color="auto"/>
              <w:left w:val="single" w:sz="4" w:space="0" w:color="auto"/>
              <w:bottom w:val="single" w:sz="4" w:space="0" w:color="auto"/>
              <w:right w:val="single" w:sz="4" w:space="0" w:color="auto"/>
            </w:tcBorders>
            <w:hideMark/>
          </w:tcPr>
          <w:p w14:paraId="51C9A6F1"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w:t>
            </w:r>
          </w:p>
        </w:tc>
      </w:tr>
      <w:tr w:rsidR="0090729A" w:rsidRPr="0090729A" w14:paraId="019FF288" w14:textId="77777777" w:rsidTr="0090729A">
        <w:trPr>
          <w:trHeight w:val="315"/>
        </w:trPr>
        <w:tc>
          <w:tcPr>
            <w:tcW w:w="9425" w:type="dxa"/>
            <w:gridSpan w:val="5"/>
            <w:tcBorders>
              <w:top w:val="single" w:sz="4" w:space="0" w:color="auto"/>
              <w:left w:val="single" w:sz="4" w:space="0" w:color="auto"/>
              <w:bottom w:val="single" w:sz="4" w:space="0" w:color="auto"/>
              <w:right w:val="single" w:sz="4" w:space="0" w:color="auto"/>
            </w:tcBorders>
            <w:hideMark/>
          </w:tcPr>
          <w:p w14:paraId="3031CD5B" w14:textId="77777777" w:rsidR="0090729A" w:rsidRPr="0090729A" w:rsidRDefault="0090729A" w:rsidP="0090729A">
            <w:pPr>
              <w:keepNext w:val="0"/>
              <w:keepLines w:val="0"/>
              <w:kinsoku w:val="0"/>
              <w:overflowPunct w:val="0"/>
              <w:autoSpaceDE w:val="0"/>
              <w:autoSpaceDN w:val="0"/>
              <w:ind w:right="-421"/>
              <w:jc w:val="center"/>
              <w:rPr>
                <w:rFonts w:eastAsia="Arial"/>
                <w:b/>
                <w:sz w:val="24"/>
                <w:szCs w:val="24"/>
                <w:lang w:val="en-US"/>
              </w:rPr>
            </w:pPr>
            <w:r w:rsidRPr="0090729A">
              <w:rPr>
                <w:rFonts w:eastAsia="Arial"/>
                <w:b/>
                <w:iCs/>
                <w:sz w:val="24"/>
                <w:szCs w:val="24"/>
                <w:lang w:val="en-US"/>
              </w:rPr>
              <w:t>Chủ đề 6: Phân cách</w:t>
            </w:r>
          </w:p>
        </w:tc>
      </w:tr>
      <w:tr w:rsidR="0090729A" w:rsidRPr="0090729A" w14:paraId="671069F3"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7027F00B"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6.1. Phân cách cao</w:t>
            </w:r>
          </w:p>
        </w:tc>
        <w:tc>
          <w:tcPr>
            <w:tcW w:w="3431" w:type="dxa"/>
            <w:tcBorders>
              <w:top w:val="single" w:sz="4" w:space="0" w:color="auto"/>
              <w:left w:val="single" w:sz="4" w:space="0" w:color="auto"/>
              <w:bottom w:val="single" w:sz="4" w:space="0" w:color="auto"/>
              <w:right w:val="single" w:sz="4" w:space="0" w:color="auto"/>
            </w:tcBorders>
          </w:tcPr>
          <w:p w14:paraId="4730CF62"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tcPr>
          <w:p w14:paraId="3690AB82"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r>
      <w:tr w:rsidR="0090729A" w:rsidRPr="0090729A" w14:paraId="330E73D8"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BBD734E"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6.1.1</w:t>
            </w:r>
          </w:p>
        </w:tc>
        <w:tc>
          <w:tcPr>
            <w:tcW w:w="3119" w:type="dxa"/>
            <w:tcBorders>
              <w:top w:val="single" w:sz="4" w:space="0" w:color="auto"/>
              <w:left w:val="single" w:sz="4" w:space="0" w:color="auto"/>
              <w:bottom w:val="single" w:sz="4" w:space="0" w:color="auto"/>
              <w:right w:val="single" w:sz="4" w:space="0" w:color="auto"/>
            </w:tcBorders>
            <w:hideMark/>
          </w:tcPr>
          <w:p w14:paraId="2DFD63FC"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Cung cấp phân cách cao tiêu chuẩn.</w:t>
            </w:r>
          </w:p>
        </w:tc>
        <w:tc>
          <w:tcPr>
            <w:tcW w:w="538" w:type="dxa"/>
            <w:tcBorders>
              <w:top w:val="single" w:sz="4" w:space="0" w:color="auto"/>
              <w:left w:val="single" w:sz="4" w:space="0" w:color="auto"/>
              <w:bottom w:val="single" w:sz="4" w:space="0" w:color="auto"/>
              <w:right w:val="single" w:sz="4" w:space="0" w:color="auto"/>
            </w:tcBorders>
          </w:tcPr>
          <w:p w14:paraId="6CF17CB5"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p w14:paraId="074A1482"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4001704E"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123E3934"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3431" w:type="dxa"/>
            <w:tcBorders>
              <w:top w:val="single" w:sz="4" w:space="0" w:color="auto"/>
              <w:left w:val="single" w:sz="4" w:space="0" w:color="auto"/>
              <w:bottom w:val="single" w:sz="4" w:space="0" w:color="auto"/>
              <w:right w:val="single" w:sz="4" w:space="0" w:color="auto"/>
            </w:tcBorders>
            <w:hideMark/>
          </w:tcPr>
          <w:p w14:paraId="782543B3"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Doc 4444, Doc 7030, Phân bổ mực bay, trong quá trình lấy độ cao/giảm độ cao, tỷ tốc lấy độ cao/giảm độ cao, </w:t>
            </w:r>
            <w:r w:rsidRPr="0090729A">
              <w:rPr>
                <w:rFonts w:eastAsia="Calibri"/>
                <w:b/>
                <w:sz w:val="24"/>
                <w:szCs w:val="24"/>
                <w:lang w:val="en-US"/>
              </w:rPr>
              <w:t>bay chờ</w:t>
            </w:r>
            <w:r w:rsidRPr="0090729A">
              <w:rPr>
                <w:rFonts w:eastAsia="Calibri"/>
                <w:sz w:val="24"/>
                <w:szCs w:val="24"/>
                <w:lang w:val="en-US"/>
              </w:rPr>
              <w:t xml:space="preserve"> </w:t>
            </w:r>
          </w:p>
        </w:tc>
        <w:tc>
          <w:tcPr>
            <w:tcW w:w="1066" w:type="dxa"/>
            <w:tcBorders>
              <w:top w:val="single" w:sz="4" w:space="0" w:color="auto"/>
              <w:left w:val="single" w:sz="4" w:space="0" w:color="auto"/>
              <w:bottom w:val="single" w:sz="4" w:space="0" w:color="auto"/>
              <w:right w:val="single" w:sz="4" w:space="0" w:color="auto"/>
            </w:tcBorders>
            <w:hideMark/>
          </w:tcPr>
          <w:p w14:paraId="48A312A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APS</w:t>
            </w:r>
          </w:p>
        </w:tc>
      </w:tr>
      <w:tr w:rsidR="0090729A" w:rsidRPr="0090729A" w14:paraId="073161BC"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C7EF8A4"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6.1.2</w:t>
            </w:r>
          </w:p>
        </w:tc>
        <w:tc>
          <w:tcPr>
            <w:tcW w:w="3119" w:type="dxa"/>
            <w:tcBorders>
              <w:top w:val="single" w:sz="4" w:space="0" w:color="auto"/>
              <w:left w:val="single" w:sz="4" w:space="0" w:color="auto"/>
              <w:bottom w:val="single" w:sz="4" w:space="0" w:color="auto"/>
              <w:right w:val="single" w:sz="4" w:space="0" w:color="auto"/>
            </w:tcBorders>
            <w:hideMark/>
          </w:tcPr>
          <w:p w14:paraId="3E1576E2"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b/>
                <w:sz w:val="24"/>
                <w:szCs w:val="24"/>
                <w:lang w:val="en-US"/>
              </w:rPr>
              <w:t>Cung cấp phân cách cao tăng cường</w:t>
            </w:r>
          </w:p>
        </w:tc>
        <w:tc>
          <w:tcPr>
            <w:tcW w:w="538" w:type="dxa"/>
            <w:tcBorders>
              <w:top w:val="single" w:sz="4" w:space="0" w:color="auto"/>
              <w:left w:val="single" w:sz="4" w:space="0" w:color="auto"/>
              <w:bottom w:val="single" w:sz="4" w:space="0" w:color="auto"/>
              <w:right w:val="single" w:sz="4" w:space="0" w:color="auto"/>
            </w:tcBorders>
            <w:hideMark/>
          </w:tcPr>
          <w:p w14:paraId="587E84A2"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08B30E1A"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Doc 4444, Doc 7030. </w:t>
            </w:r>
          </w:p>
          <w:p w14:paraId="5830A75A"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Nội dung hỗ trợ: Phân bổ mực bay, trong quá trình lấy độ cao/giảm độ cao, tỷ tốc lấy độ cao/giảm độ cao</w:t>
            </w:r>
          </w:p>
        </w:tc>
        <w:tc>
          <w:tcPr>
            <w:tcW w:w="1066" w:type="dxa"/>
            <w:tcBorders>
              <w:top w:val="single" w:sz="4" w:space="0" w:color="auto"/>
              <w:left w:val="single" w:sz="4" w:space="0" w:color="auto"/>
              <w:bottom w:val="single" w:sz="4" w:space="0" w:color="auto"/>
              <w:right w:val="single" w:sz="4" w:space="0" w:color="auto"/>
            </w:tcBorders>
            <w:hideMark/>
          </w:tcPr>
          <w:p w14:paraId="5D911277"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ACP APS</w:t>
            </w:r>
          </w:p>
          <w:p w14:paraId="217E5937"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ACS</w:t>
            </w:r>
          </w:p>
        </w:tc>
      </w:tr>
      <w:tr w:rsidR="0090729A" w:rsidRPr="0090729A" w14:paraId="15F3EC7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C7F191B"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6.1.3</w:t>
            </w:r>
          </w:p>
        </w:tc>
        <w:tc>
          <w:tcPr>
            <w:tcW w:w="3119" w:type="dxa"/>
            <w:tcBorders>
              <w:top w:val="single" w:sz="4" w:space="0" w:color="auto"/>
              <w:left w:val="single" w:sz="4" w:space="0" w:color="auto"/>
              <w:bottom w:val="single" w:sz="4" w:space="0" w:color="auto"/>
              <w:right w:val="single" w:sz="4" w:space="0" w:color="auto"/>
            </w:tcBorders>
            <w:hideMark/>
          </w:tcPr>
          <w:p w14:paraId="02F2CFF1"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b/>
                <w:sz w:val="24"/>
                <w:szCs w:val="24"/>
                <w:lang w:val="en-US"/>
              </w:rPr>
              <w:t>Hiểu rõ việc áp dụng phân cách cao khẩn nguy</w:t>
            </w:r>
          </w:p>
        </w:tc>
        <w:tc>
          <w:tcPr>
            <w:tcW w:w="538" w:type="dxa"/>
            <w:tcBorders>
              <w:top w:val="single" w:sz="4" w:space="0" w:color="auto"/>
              <w:left w:val="single" w:sz="4" w:space="0" w:color="auto"/>
              <w:bottom w:val="single" w:sz="4" w:space="0" w:color="auto"/>
              <w:right w:val="single" w:sz="4" w:space="0" w:color="auto"/>
            </w:tcBorders>
            <w:hideMark/>
          </w:tcPr>
          <w:p w14:paraId="38200DB1"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40BA2189"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Doc 4444, Doc 7030</w:t>
            </w:r>
          </w:p>
        </w:tc>
        <w:tc>
          <w:tcPr>
            <w:tcW w:w="1066" w:type="dxa"/>
            <w:tcBorders>
              <w:top w:val="single" w:sz="4" w:space="0" w:color="auto"/>
              <w:left w:val="single" w:sz="4" w:space="0" w:color="auto"/>
              <w:bottom w:val="single" w:sz="4" w:space="0" w:color="auto"/>
              <w:right w:val="single" w:sz="4" w:space="0" w:color="auto"/>
            </w:tcBorders>
            <w:hideMark/>
          </w:tcPr>
          <w:p w14:paraId="3FA55445"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ACP APS</w:t>
            </w:r>
          </w:p>
          <w:p w14:paraId="449EAA3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ACS</w:t>
            </w:r>
          </w:p>
        </w:tc>
      </w:tr>
      <w:tr w:rsidR="0090729A" w:rsidRPr="0090729A" w14:paraId="4E333723"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49C2B8AA" w14:textId="77777777" w:rsidR="0090729A" w:rsidRPr="0090729A" w:rsidRDefault="0090729A" w:rsidP="0090729A">
            <w:pPr>
              <w:keepNext w:val="0"/>
              <w:keepLines w:val="0"/>
              <w:widowControl/>
              <w:tabs>
                <w:tab w:val="left" w:pos="5145"/>
              </w:tabs>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en-US"/>
              </w:rPr>
              <w:t xml:space="preserve"> 6.2. Phân cách phẳng</w:t>
            </w:r>
          </w:p>
        </w:tc>
      </w:tr>
      <w:tr w:rsidR="0090729A" w:rsidRPr="0090729A" w14:paraId="7F3A11D7"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DD70A57"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lastRenderedPageBreak/>
              <w:t>APP ATM 6.2.1</w:t>
            </w:r>
          </w:p>
        </w:tc>
        <w:tc>
          <w:tcPr>
            <w:tcW w:w="3119" w:type="dxa"/>
            <w:tcBorders>
              <w:top w:val="single" w:sz="4" w:space="0" w:color="auto"/>
              <w:left w:val="single" w:sz="4" w:space="0" w:color="auto"/>
              <w:bottom w:val="single" w:sz="4" w:space="0" w:color="auto"/>
              <w:right w:val="single" w:sz="4" w:space="0" w:color="auto"/>
            </w:tcBorders>
            <w:hideMark/>
          </w:tcPr>
          <w:p w14:paraId="5DB4702A"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b/>
                <w:sz w:val="24"/>
                <w:szCs w:val="24"/>
                <w:lang w:val="en-US"/>
              </w:rPr>
              <w:t>Cung cấp</w:t>
            </w:r>
            <w:r w:rsidRPr="0090729A">
              <w:rPr>
                <w:rFonts w:eastAsia="Calibri"/>
                <w:sz w:val="24"/>
                <w:szCs w:val="24"/>
                <w:lang w:val="en-US"/>
              </w:rPr>
              <w:t xml:space="preserve"> phân cách dọc</w:t>
            </w:r>
          </w:p>
        </w:tc>
        <w:tc>
          <w:tcPr>
            <w:tcW w:w="538" w:type="dxa"/>
            <w:tcBorders>
              <w:top w:val="single" w:sz="4" w:space="0" w:color="auto"/>
              <w:left w:val="single" w:sz="4" w:space="0" w:color="auto"/>
              <w:bottom w:val="single" w:sz="4" w:space="0" w:color="auto"/>
              <w:right w:val="single" w:sz="4" w:space="0" w:color="auto"/>
            </w:tcBorders>
            <w:hideMark/>
          </w:tcPr>
          <w:p w14:paraId="6E3FDCD0"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2307046F"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Dựa trên thời gian, dựa trên khoảng cách (DME và/hoặc GNSS, RNAV)</w:t>
            </w:r>
          </w:p>
        </w:tc>
        <w:tc>
          <w:tcPr>
            <w:tcW w:w="1066" w:type="dxa"/>
            <w:tcBorders>
              <w:top w:val="single" w:sz="4" w:space="0" w:color="auto"/>
              <w:left w:val="single" w:sz="4" w:space="0" w:color="auto"/>
              <w:bottom w:val="single" w:sz="4" w:space="0" w:color="auto"/>
              <w:right w:val="single" w:sz="4" w:space="0" w:color="auto"/>
            </w:tcBorders>
            <w:hideMark/>
          </w:tcPr>
          <w:p w14:paraId="5F41ED50"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w:t>
            </w:r>
          </w:p>
        </w:tc>
      </w:tr>
      <w:tr w:rsidR="0090729A" w:rsidRPr="0090729A" w14:paraId="3815131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1CB6801"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6.2.2</w:t>
            </w:r>
          </w:p>
        </w:tc>
        <w:tc>
          <w:tcPr>
            <w:tcW w:w="3119" w:type="dxa"/>
            <w:tcBorders>
              <w:top w:val="single" w:sz="4" w:space="0" w:color="auto"/>
              <w:left w:val="single" w:sz="4" w:space="0" w:color="auto"/>
              <w:bottom w:val="single" w:sz="4" w:space="0" w:color="auto"/>
              <w:right w:val="single" w:sz="4" w:space="0" w:color="auto"/>
            </w:tcBorders>
            <w:hideMark/>
          </w:tcPr>
          <w:p w14:paraId="2361D4CB"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b/>
                <w:sz w:val="24"/>
                <w:szCs w:val="24"/>
                <w:lang w:val="en-US"/>
              </w:rPr>
              <w:t xml:space="preserve">Cung cấp </w:t>
            </w:r>
            <w:r w:rsidRPr="0090729A">
              <w:rPr>
                <w:rFonts w:eastAsia="Calibri"/>
                <w:sz w:val="24"/>
                <w:szCs w:val="24"/>
                <w:lang w:val="en-US"/>
              </w:rPr>
              <w:t>phân cách ngang</w:t>
            </w:r>
          </w:p>
        </w:tc>
        <w:tc>
          <w:tcPr>
            <w:tcW w:w="538" w:type="dxa"/>
            <w:tcBorders>
              <w:top w:val="single" w:sz="4" w:space="0" w:color="auto"/>
              <w:left w:val="single" w:sz="4" w:space="0" w:color="auto"/>
              <w:bottom w:val="single" w:sz="4" w:space="0" w:color="auto"/>
              <w:right w:val="single" w:sz="4" w:space="0" w:color="auto"/>
            </w:tcBorders>
            <w:hideMark/>
          </w:tcPr>
          <w:p w14:paraId="7B2D2EE8"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0F6D7F35"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Doc 4444, </w:t>
            </w:r>
            <w:r w:rsidRPr="0090729A">
              <w:rPr>
                <w:rFonts w:eastAsia="Calibri"/>
                <w:sz w:val="24"/>
                <w:szCs w:val="24"/>
                <w:lang w:val="vi-VN"/>
              </w:rPr>
              <w:t>D</w:t>
            </w:r>
            <w:r w:rsidRPr="0090729A">
              <w:rPr>
                <w:rFonts w:eastAsia="Calibri"/>
                <w:sz w:val="24"/>
                <w:szCs w:val="24"/>
                <w:lang w:val="en-US"/>
              </w:rPr>
              <w:t>oc 7030, bay trờ</w:t>
            </w:r>
          </w:p>
        </w:tc>
        <w:tc>
          <w:tcPr>
            <w:tcW w:w="1066" w:type="dxa"/>
            <w:tcBorders>
              <w:top w:val="single" w:sz="4" w:space="0" w:color="auto"/>
              <w:left w:val="single" w:sz="4" w:space="0" w:color="auto"/>
              <w:bottom w:val="single" w:sz="4" w:space="0" w:color="auto"/>
              <w:right w:val="single" w:sz="4" w:space="0" w:color="auto"/>
            </w:tcBorders>
            <w:hideMark/>
          </w:tcPr>
          <w:p w14:paraId="76B5D0B8"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ACP</w:t>
            </w:r>
          </w:p>
        </w:tc>
      </w:tr>
      <w:tr w:rsidR="0090729A" w:rsidRPr="0090729A" w14:paraId="4021F05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B8A10BB"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6.2.3</w:t>
            </w:r>
          </w:p>
        </w:tc>
        <w:tc>
          <w:tcPr>
            <w:tcW w:w="3119" w:type="dxa"/>
            <w:tcBorders>
              <w:top w:val="single" w:sz="4" w:space="0" w:color="auto"/>
              <w:left w:val="single" w:sz="4" w:space="0" w:color="auto"/>
              <w:bottom w:val="single" w:sz="4" w:space="0" w:color="auto"/>
              <w:right w:val="single" w:sz="4" w:space="0" w:color="auto"/>
            </w:tcBorders>
            <w:hideMark/>
          </w:tcPr>
          <w:p w14:paraId="1AB09254"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b/>
                <w:sz w:val="24"/>
                <w:szCs w:val="24"/>
                <w:lang w:val="en-US"/>
              </w:rPr>
              <w:t>Cung cấp</w:t>
            </w:r>
            <w:r w:rsidRPr="0090729A">
              <w:rPr>
                <w:rFonts w:eastAsia="Calibri"/>
                <w:b/>
                <w:sz w:val="24"/>
                <w:szCs w:val="24"/>
                <w:lang w:val="vi-VN"/>
              </w:rPr>
              <w:t xml:space="preserve"> </w:t>
            </w:r>
            <w:r w:rsidRPr="0090729A">
              <w:rPr>
                <w:rFonts w:eastAsia="Calibri"/>
                <w:sz w:val="24"/>
                <w:szCs w:val="24"/>
                <w:lang w:val="en-US"/>
              </w:rPr>
              <w:t>phân cách theo vệt bay</w:t>
            </w:r>
          </w:p>
        </w:tc>
        <w:tc>
          <w:tcPr>
            <w:tcW w:w="538" w:type="dxa"/>
            <w:tcBorders>
              <w:top w:val="single" w:sz="4" w:space="0" w:color="auto"/>
              <w:left w:val="single" w:sz="4" w:space="0" w:color="auto"/>
              <w:bottom w:val="single" w:sz="4" w:space="0" w:color="auto"/>
              <w:right w:val="single" w:sz="4" w:space="0" w:color="auto"/>
            </w:tcBorders>
            <w:hideMark/>
          </w:tcPr>
          <w:p w14:paraId="02EA636E"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74F52E4D" w14:textId="77777777" w:rsidR="0090729A" w:rsidRPr="0090729A" w:rsidRDefault="0090729A" w:rsidP="0090729A">
            <w:pPr>
              <w:keepNext w:val="0"/>
              <w:keepLines w:val="0"/>
              <w:widowControl/>
              <w:tabs>
                <w:tab w:val="left" w:pos="5145"/>
              </w:tabs>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7CFE3AC7"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ACP APP</w:t>
            </w:r>
          </w:p>
        </w:tc>
      </w:tr>
      <w:tr w:rsidR="0090729A" w:rsidRPr="0090729A" w14:paraId="21F9640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10DD973"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6.2.4</w:t>
            </w:r>
          </w:p>
        </w:tc>
        <w:tc>
          <w:tcPr>
            <w:tcW w:w="3119" w:type="dxa"/>
            <w:tcBorders>
              <w:top w:val="single" w:sz="4" w:space="0" w:color="auto"/>
              <w:left w:val="single" w:sz="4" w:space="0" w:color="auto"/>
              <w:bottom w:val="single" w:sz="4" w:space="0" w:color="auto"/>
              <w:right w:val="single" w:sz="4" w:space="0" w:color="auto"/>
            </w:tcBorders>
            <w:hideMark/>
          </w:tcPr>
          <w:p w14:paraId="3B5BF22F" w14:textId="77777777" w:rsidR="0090729A" w:rsidRPr="0090729A" w:rsidRDefault="0090729A" w:rsidP="0090729A">
            <w:pPr>
              <w:keepNext w:val="0"/>
              <w:keepLines w:val="0"/>
              <w:widowControl/>
              <w:tabs>
                <w:tab w:val="left" w:pos="5145"/>
              </w:tabs>
              <w:jc w:val="left"/>
              <w:rPr>
                <w:rFonts w:eastAsia="Calibri"/>
                <w:sz w:val="24"/>
                <w:szCs w:val="24"/>
                <w:lang w:val="vi-VN"/>
              </w:rPr>
            </w:pPr>
            <w:r w:rsidRPr="0090729A">
              <w:rPr>
                <w:rFonts w:eastAsia="Calibri"/>
                <w:b/>
                <w:sz w:val="24"/>
                <w:szCs w:val="24"/>
                <w:lang w:val="en-US"/>
              </w:rPr>
              <w:t xml:space="preserve">Cung cấp </w:t>
            </w:r>
            <w:r w:rsidRPr="0090729A">
              <w:rPr>
                <w:rFonts w:eastAsia="Calibri"/>
                <w:sz w:val="24"/>
                <w:szCs w:val="24"/>
                <w:lang w:val="en-US"/>
              </w:rPr>
              <w:t xml:space="preserve">phân cách </w:t>
            </w:r>
            <w:r w:rsidRPr="0090729A">
              <w:rPr>
                <w:rFonts w:eastAsia="Calibri"/>
                <w:b/>
                <w:sz w:val="24"/>
                <w:szCs w:val="24"/>
                <w:lang w:val="en-US"/>
              </w:rPr>
              <w:t xml:space="preserve">địa </w:t>
            </w:r>
            <w:r w:rsidRPr="0090729A">
              <w:rPr>
                <w:rFonts w:eastAsia="Calibri"/>
                <w:b/>
                <w:sz w:val="24"/>
                <w:szCs w:val="24"/>
                <w:lang w:val="vi-VN"/>
              </w:rPr>
              <w:t xml:space="preserve">lý </w:t>
            </w:r>
          </w:p>
        </w:tc>
        <w:tc>
          <w:tcPr>
            <w:tcW w:w="538" w:type="dxa"/>
            <w:tcBorders>
              <w:top w:val="single" w:sz="4" w:space="0" w:color="auto"/>
              <w:left w:val="single" w:sz="4" w:space="0" w:color="auto"/>
              <w:bottom w:val="single" w:sz="4" w:space="0" w:color="auto"/>
              <w:right w:val="single" w:sz="4" w:space="0" w:color="auto"/>
            </w:tcBorders>
            <w:hideMark/>
          </w:tcPr>
          <w:p w14:paraId="5166D402"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70E02FE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Bằng mắt, sử dụng trang thiết bị phù trợ dẫn đường, dẫn đường khu vực.</w:t>
            </w:r>
          </w:p>
        </w:tc>
        <w:tc>
          <w:tcPr>
            <w:tcW w:w="1066" w:type="dxa"/>
            <w:tcBorders>
              <w:top w:val="single" w:sz="4" w:space="0" w:color="auto"/>
              <w:left w:val="single" w:sz="4" w:space="0" w:color="auto"/>
              <w:bottom w:val="single" w:sz="4" w:space="0" w:color="auto"/>
              <w:right w:val="single" w:sz="4" w:space="0" w:color="auto"/>
            </w:tcBorders>
            <w:hideMark/>
          </w:tcPr>
          <w:p w14:paraId="6399E52A"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ACP APP</w:t>
            </w:r>
          </w:p>
        </w:tc>
      </w:tr>
      <w:tr w:rsidR="0090729A" w:rsidRPr="0090729A" w14:paraId="6FF98B2A"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777F76B2"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6.3. Ủy quyền phân cách</w:t>
            </w:r>
          </w:p>
        </w:tc>
      </w:tr>
      <w:tr w:rsidR="0090729A" w:rsidRPr="0090729A" w14:paraId="24B612D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35CB7E1"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6.3.1</w:t>
            </w:r>
          </w:p>
        </w:tc>
        <w:tc>
          <w:tcPr>
            <w:tcW w:w="3119" w:type="dxa"/>
            <w:tcBorders>
              <w:top w:val="single" w:sz="4" w:space="0" w:color="auto"/>
              <w:left w:val="single" w:sz="4" w:space="0" w:color="auto"/>
              <w:bottom w:val="single" w:sz="4" w:space="0" w:color="auto"/>
              <w:right w:val="single" w:sz="4" w:space="0" w:color="auto"/>
            </w:tcBorders>
            <w:hideMark/>
          </w:tcPr>
          <w:p w14:paraId="270702B0"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Cho phép tổ lái tự phân cách bằng mắt trong trường hợp các tàu bay thực hiện các phương thức tiếp cận bằng mắt liên tiếp.</w:t>
            </w:r>
          </w:p>
        </w:tc>
        <w:tc>
          <w:tcPr>
            <w:tcW w:w="538" w:type="dxa"/>
            <w:tcBorders>
              <w:top w:val="single" w:sz="4" w:space="0" w:color="auto"/>
              <w:left w:val="single" w:sz="4" w:space="0" w:color="auto"/>
              <w:bottom w:val="single" w:sz="4" w:space="0" w:color="auto"/>
              <w:right w:val="single" w:sz="4" w:space="0" w:color="auto"/>
            </w:tcBorders>
            <w:hideMark/>
          </w:tcPr>
          <w:p w14:paraId="52FEEC82"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18C41783"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35C6BFBA"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APS</w:t>
            </w:r>
          </w:p>
        </w:tc>
      </w:tr>
      <w:tr w:rsidR="0090729A" w:rsidRPr="0090729A" w14:paraId="202A5AE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7FCCA5E"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6.3.2</w:t>
            </w:r>
          </w:p>
        </w:tc>
        <w:tc>
          <w:tcPr>
            <w:tcW w:w="3119" w:type="dxa"/>
            <w:tcBorders>
              <w:top w:val="single" w:sz="4" w:space="0" w:color="auto"/>
              <w:left w:val="single" w:sz="4" w:space="0" w:color="auto"/>
              <w:bottom w:val="single" w:sz="4" w:space="0" w:color="auto"/>
              <w:right w:val="single" w:sz="4" w:space="0" w:color="auto"/>
            </w:tcBorders>
            <w:hideMark/>
          </w:tcPr>
          <w:p w14:paraId="37EC6E50"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b/>
                <w:bCs/>
                <w:sz w:val="24"/>
                <w:szCs w:val="24"/>
                <w:lang w:val="en-US"/>
              </w:rPr>
              <w:t>Thông báo</w:t>
            </w:r>
            <w:r w:rsidRPr="0090729A">
              <w:rPr>
                <w:rFonts w:eastAsia="Calibri"/>
                <w:sz w:val="24"/>
                <w:szCs w:val="24"/>
                <w:lang w:val="en-US"/>
              </w:rPr>
              <w:t xml:space="preserve"> các điều kiện </w:t>
            </w:r>
            <w:r w:rsidRPr="0090729A">
              <w:rPr>
                <w:rFonts w:eastAsia="Calibri"/>
                <w:b/>
                <w:bCs/>
                <w:sz w:val="24"/>
                <w:szCs w:val="24"/>
                <w:lang w:val="en-US"/>
              </w:rPr>
              <w:t>cần</w:t>
            </w:r>
            <w:r w:rsidRPr="0090729A">
              <w:rPr>
                <w:rFonts w:eastAsia="Calibri"/>
                <w:sz w:val="24"/>
                <w:szCs w:val="24"/>
                <w:lang w:val="en-US"/>
              </w:rPr>
              <w:t xml:space="preserve"> đáp ứng khi cho phép tổ lái tự duy trì phân cách bằng mắt trong điều kiện VMC.</w:t>
            </w:r>
          </w:p>
        </w:tc>
        <w:tc>
          <w:tcPr>
            <w:tcW w:w="538" w:type="dxa"/>
            <w:tcBorders>
              <w:top w:val="single" w:sz="4" w:space="0" w:color="auto"/>
              <w:left w:val="single" w:sz="4" w:space="0" w:color="auto"/>
              <w:bottom w:val="single" w:sz="4" w:space="0" w:color="auto"/>
              <w:right w:val="single" w:sz="4" w:space="0" w:color="auto"/>
            </w:tcBorders>
            <w:hideMark/>
          </w:tcPr>
          <w:p w14:paraId="0450B7C7"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27A6F010"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Doc 4444</w:t>
            </w:r>
          </w:p>
        </w:tc>
        <w:tc>
          <w:tcPr>
            <w:tcW w:w="1066" w:type="dxa"/>
            <w:tcBorders>
              <w:top w:val="single" w:sz="4" w:space="0" w:color="auto"/>
              <w:left w:val="single" w:sz="4" w:space="0" w:color="auto"/>
              <w:bottom w:val="single" w:sz="4" w:space="0" w:color="auto"/>
              <w:right w:val="single" w:sz="4" w:space="0" w:color="auto"/>
            </w:tcBorders>
            <w:hideMark/>
          </w:tcPr>
          <w:p w14:paraId="4A545414"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APS</w:t>
            </w:r>
          </w:p>
        </w:tc>
      </w:tr>
      <w:tr w:rsidR="0090729A" w:rsidRPr="0090729A" w14:paraId="5DFF973E" w14:textId="77777777" w:rsidTr="0090729A">
        <w:trPr>
          <w:trHeight w:val="391"/>
        </w:trPr>
        <w:tc>
          <w:tcPr>
            <w:tcW w:w="9425" w:type="dxa"/>
            <w:gridSpan w:val="5"/>
            <w:tcBorders>
              <w:top w:val="single" w:sz="4" w:space="0" w:color="auto"/>
              <w:left w:val="single" w:sz="4" w:space="0" w:color="auto"/>
              <w:bottom w:val="single" w:sz="4" w:space="0" w:color="auto"/>
              <w:right w:val="single" w:sz="4" w:space="0" w:color="auto"/>
            </w:tcBorders>
            <w:hideMark/>
          </w:tcPr>
          <w:p w14:paraId="13EF4A3C" w14:textId="77777777" w:rsidR="0090729A" w:rsidRPr="0090729A" w:rsidRDefault="0090729A" w:rsidP="0090729A">
            <w:pPr>
              <w:keepNext w:val="0"/>
              <w:keepLines w:val="0"/>
              <w:kinsoku w:val="0"/>
              <w:overflowPunct w:val="0"/>
              <w:autoSpaceDE w:val="0"/>
              <w:autoSpaceDN w:val="0"/>
              <w:ind w:right="-421"/>
              <w:jc w:val="center"/>
              <w:rPr>
                <w:rFonts w:eastAsia="Arial"/>
                <w:b/>
                <w:iCs/>
                <w:sz w:val="24"/>
                <w:szCs w:val="24"/>
                <w:lang w:val="en-US"/>
              </w:rPr>
            </w:pPr>
            <w:r w:rsidRPr="0090729A">
              <w:rPr>
                <w:rFonts w:eastAsia="Arial"/>
                <w:b/>
                <w:iCs/>
                <w:sz w:val="24"/>
                <w:szCs w:val="24"/>
                <w:lang w:val="en-US"/>
              </w:rPr>
              <w:t>Chủ đề 7: Hệ thống</w:t>
            </w:r>
            <w:r w:rsidRPr="0090729A">
              <w:rPr>
                <w:rFonts w:eastAsia="Arial"/>
                <w:iCs/>
                <w:sz w:val="24"/>
                <w:szCs w:val="24"/>
                <w:lang w:val="en-US"/>
              </w:rPr>
              <w:t xml:space="preserve"> </w:t>
            </w:r>
            <w:r w:rsidRPr="0090729A">
              <w:rPr>
                <w:rFonts w:eastAsia="Arial"/>
                <w:b/>
                <w:iCs/>
                <w:sz w:val="24"/>
                <w:szCs w:val="24"/>
                <w:lang w:val="en-US"/>
              </w:rPr>
              <w:t>ACAS và các hệ thống cảnh báo an toàn trên mặt đất</w:t>
            </w:r>
          </w:p>
        </w:tc>
      </w:tr>
      <w:tr w:rsidR="0090729A" w:rsidRPr="0090729A" w14:paraId="6707C90A"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315A0F40"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7.1. Hệ thống ACAS</w:t>
            </w:r>
          </w:p>
        </w:tc>
      </w:tr>
      <w:tr w:rsidR="0090729A" w:rsidRPr="0090729A" w14:paraId="68A0C67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0B866B7"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7.1.1</w:t>
            </w:r>
          </w:p>
        </w:tc>
        <w:tc>
          <w:tcPr>
            <w:tcW w:w="3119" w:type="dxa"/>
            <w:tcBorders>
              <w:top w:val="single" w:sz="4" w:space="0" w:color="auto"/>
              <w:left w:val="single" w:sz="4" w:space="0" w:color="auto"/>
              <w:bottom w:val="single" w:sz="4" w:space="0" w:color="auto"/>
              <w:right w:val="single" w:sz="4" w:space="0" w:color="auto"/>
            </w:tcBorders>
            <w:hideMark/>
          </w:tcPr>
          <w:p w14:paraId="2D494B68"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Phân biệt các ngưỡng tư vấn ACAS và tiêu chuẩn phân cách áp dụng trong môi trường kiểm soát tiếp cận.</w:t>
            </w:r>
          </w:p>
        </w:tc>
        <w:tc>
          <w:tcPr>
            <w:tcW w:w="538" w:type="dxa"/>
            <w:tcBorders>
              <w:top w:val="single" w:sz="4" w:space="0" w:color="auto"/>
              <w:left w:val="single" w:sz="4" w:space="0" w:color="auto"/>
              <w:bottom w:val="single" w:sz="4" w:space="0" w:color="auto"/>
              <w:right w:val="single" w:sz="4" w:space="0" w:color="auto"/>
            </w:tcBorders>
            <w:hideMark/>
          </w:tcPr>
          <w:p w14:paraId="6FDE8ED9"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2</w:t>
            </w:r>
          </w:p>
        </w:tc>
        <w:tc>
          <w:tcPr>
            <w:tcW w:w="3431" w:type="dxa"/>
            <w:tcBorders>
              <w:top w:val="single" w:sz="4" w:space="0" w:color="auto"/>
              <w:left w:val="single" w:sz="4" w:space="0" w:color="auto"/>
              <w:bottom w:val="single" w:sz="4" w:space="0" w:color="auto"/>
              <w:right w:val="single" w:sz="4" w:space="0" w:color="auto"/>
            </w:tcBorders>
            <w:hideMark/>
          </w:tcPr>
          <w:p w14:paraId="481B1244"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Doc 9863</w:t>
            </w:r>
          </w:p>
        </w:tc>
        <w:tc>
          <w:tcPr>
            <w:tcW w:w="1066" w:type="dxa"/>
            <w:tcBorders>
              <w:top w:val="single" w:sz="4" w:space="0" w:color="auto"/>
              <w:left w:val="single" w:sz="4" w:space="0" w:color="auto"/>
              <w:bottom w:val="single" w:sz="4" w:space="0" w:color="auto"/>
              <w:right w:val="single" w:sz="4" w:space="0" w:color="auto"/>
            </w:tcBorders>
            <w:hideMark/>
          </w:tcPr>
          <w:p w14:paraId="5198A939"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APS</w:t>
            </w:r>
          </w:p>
        </w:tc>
      </w:tr>
      <w:tr w:rsidR="0090729A" w:rsidRPr="0090729A" w14:paraId="16B1B09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AEAF6D5"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7.1.2</w:t>
            </w:r>
          </w:p>
        </w:tc>
        <w:tc>
          <w:tcPr>
            <w:tcW w:w="3119" w:type="dxa"/>
            <w:tcBorders>
              <w:top w:val="single" w:sz="4" w:space="0" w:color="auto"/>
              <w:left w:val="single" w:sz="4" w:space="0" w:color="auto"/>
              <w:bottom w:val="single" w:sz="4" w:space="0" w:color="auto"/>
              <w:right w:val="single" w:sz="4" w:space="0" w:color="auto"/>
            </w:tcBorders>
            <w:hideMark/>
          </w:tcPr>
          <w:p w14:paraId="230C3248"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Mô tả trách nhiệm KSVKL trong suốt quá trình và sau báo cáo ACAS RA từ tổ lái.</w:t>
            </w:r>
          </w:p>
        </w:tc>
        <w:tc>
          <w:tcPr>
            <w:tcW w:w="538" w:type="dxa"/>
            <w:tcBorders>
              <w:top w:val="single" w:sz="4" w:space="0" w:color="auto"/>
              <w:left w:val="single" w:sz="4" w:space="0" w:color="auto"/>
              <w:bottom w:val="single" w:sz="4" w:space="0" w:color="auto"/>
              <w:right w:val="single" w:sz="4" w:space="0" w:color="auto"/>
            </w:tcBorders>
            <w:hideMark/>
          </w:tcPr>
          <w:p w14:paraId="25F1B306"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2</w:t>
            </w:r>
          </w:p>
        </w:tc>
        <w:tc>
          <w:tcPr>
            <w:tcW w:w="3431" w:type="dxa"/>
            <w:tcBorders>
              <w:top w:val="single" w:sz="4" w:space="0" w:color="auto"/>
              <w:left w:val="single" w:sz="4" w:space="0" w:color="auto"/>
              <w:bottom w:val="single" w:sz="4" w:space="0" w:color="auto"/>
              <w:right w:val="single" w:sz="4" w:space="0" w:color="auto"/>
            </w:tcBorders>
            <w:hideMark/>
          </w:tcPr>
          <w:p w14:paraId="446DAFDE"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Doc 4444</w:t>
            </w:r>
          </w:p>
        </w:tc>
        <w:tc>
          <w:tcPr>
            <w:tcW w:w="1066" w:type="dxa"/>
            <w:tcBorders>
              <w:top w:val="single" w:sz="4" w:space="0" w:color="auto"/>
              <w:left w:val="single" w:sz="4" w:space="0" w:color="auto"/>
              <w:bottom w:val="single" w:sz="4" w:space="0" w:color="auto"/>
              <w:right w:val="single" w:sz="4" w:space="0" w:color="auto"/>
            </w:tcBorders>
            <w:hideMark/>
          </w:tcPr>
          <w:p w14:paraId="3F00A473"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7A9CC70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9D0380B"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7.1.3</w:t>
            </w:r>
          </w:p>
        </w:tc>
        <w:tc>
          <w:tcPr>
            <w:tcW w:w="3119" w:type="dxa"/>
            <w:tcBorders>
              <w:top w:val="single" w:sz="4" w:space="0" w:color="auto"/>
              <w:left w:val="single" w:sz="4" w:space="0" w:color="auto"/>
              <w:bottom w:val="single" w:sz="4" w:space="0" w:color="auto"/>
              <w:right w:val="single" w:sz="4" w:space="0" w:color="auto"/>
            </w:tcBorders>
            <w:hideMark/>
          </w:tcPr>
          <w:p w14:paraId="0402D7C4"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Xử lý khi có báo cáo của tổ lái dựa trên các cảnh báo của hệ thống cảnh báo va chạm trên không.</w:t>
            </w:r>
          </w:p>
        </w:tc>
        <w:tc>
          <w:tcPr>
            <w:tcW w:w="538" w:type="dxa"/>
            <w:tcBorders>
              <w:top w:val="single" w:sz="4" w:space="0" w:color="auto"/>
              <w:left w:val="single" w:sz="4" w:space="0" w:color="auto"/>
              <w:bottom w:val="single" w:sz="4" w:space="0" w:color="auto"/>
              <w:right w:val="single" w:sz="4" w:space="0" w:color="auto"/>
            </w:tcBorders>
            <w:hideMark/>
          </w:tcPr>
          <w:p w14:paraId="7C1C1E8A"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5DCC980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ACAS, TAWS</w:t>
            </w:r>
          </w:p>
        </w:tc>
        <w:tc>
          <w:tcPr>
            <w:tcW w:w="1066" w:type="dxa"/>
            <w:tcBorders>
              <w:top w:val="single" w:sz="4" w:space="0" w:color="auto"/>
              <w:left w:val="single" w:sz="4" w:space="0" w:color="auto"/>
              <w:bottom w:val="single" w:sz="4" w:space="0" w:color="auto"/>
              <w:right w:val="single" w:sz="4" w:space="0" w:color="auto"/>
            </w:tcBorders>
            <w:hideMark/>
          </w:tcPr>
          <w:p w14:paraId="0CF05295"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Tất cả</w:t>
            </w:r>
          </w:p>
        </w:tc>
      </w:tr>
      <w:tr w:rsidR="0090729A" w:rsidRPr="0090729A" w14:paraId="0E913C11"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6B8CAB37" w14:textId="77777777" w:rsidR="0090729A" w:rsidRPr="0090729A" w:rsidRDefault="0090729A" w:rsidP="0090729A">
            <w:pPr>
              <w:keepNext w:val="0"/>
              <w:keepLines w:val="0"/>
              <w:kinsoku w:val="0"/>
              <w:overflowPunct w:val="0"/>
              <w:autoSpaceDE w:val="0"/>
              <w:autoSpaceDN w:val="0"/>
              <w:ind w:right="-421"/>
              <w:jc w:val="center"/>
              <w:rPr>
                <w:rFonts w:eastAsia="Arial"/>
                <w:iCs/>
                <w:sz w:val="24"/>
                <w:szCs w:val="24"/>
                <w:lang w:val="en-US"/>
              </w:rPr>
            </w:pPr>
            <w:r w:rsidRPr="0090729A">
              <w:rPr>
                <w:rFonts w:eastAsia="Arial"/>
                <w:b/>
                <w:iCs/>
                <w:sz w:val="24"/>
                <w:szCs w:val="24"/>
                <w:lang w:val="en-US"/>
              </w:rPr>
              <w:t>Chủ đề 8: Hiển thị dữ liệu</w:t>
            </w:r>
          </w:p>
        </w:tc>
      </w:tr>
      <w:tr w:rsidR="0090729A" w:rsidRPr="0090729A" w14:paraId="3877C22D"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74BA1EFB"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8.1. Quản lý dữ liệu</w:t>
            </w:r>
          </w:p>
        </w:tc>
        <w:tc>
          <w:tcPr>
            <w:tcW w:w="3431" w:type="dxa"/>
            <w:tcBorders>
              <w:top w:val="single" w:sz="4" w:space="0" w:color="auto"/>
              <w:left w:val="single" w:sz="4" w:space="0" w:color="auto"/>
              <w:bottom w:val="single" w:sz="4" w:space="0" w:color="auto"/>
              <w:right w:val="single" w:sz="4" w:space="0" w:color="auto"/>
            </w:tcBorders>
          </w:tcPr>
          <w:p w14:paraId="234375FA"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tcPr>
          <w:p w14:paraId="6E11B5C9"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r>
      <w:tr w:rsidR="0090729A" w:rsidRPr="0090729A" w14:paraId="449EC5B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5611063"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8.1.1</w:t>
            </w:r>
          </w:p>
        </w:tc>
        <w:tc>
          <w:tcPr>
            <w:tcW w:w="3119" w:type="dxa"/>
            <w:tcBorders>
              <w:top w:val="single" w:sz="4" w:space="0" w:color="auto"/>
              <w:left w:val="single" w:sz="4" w:space="0" w:color="auto"/>
              <w:bottom w:val="single" w:sz="4" w:space="0" w:color="auto"/>
              <w:right w:val="single" w:sz="4" w:space="0" w:color="auto"/>
            </w:tcBorders>
            <w:hideMark/>
          </w:tcPr>
          <w:p w14:paraId="57BE9036"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Cập nhật dữ liệu hiển thị </w:t>
            </w:r>
            <w:r w:rsidRPr="0090729A">
              <w:rPr>
                <w:rFonts w:eastAsia="Calibri"/>
                <w:b/>
                <w:sz w:val="24"/>
                <w:szCs w:val="24"/>
                <w:lang w:val="en-US"/>
              </w:rPr>
              <w:t>để phản ánh chính xác</w:t>
            </w:r>
            <w:r w:rsidRPr="0090729A">
              <w:rPr>
                <w:rFonts w:eastAsia="Calibri"/>
                <w:sz w:val="24"/>
                <w:szCs w:val="24"/>
                <w:lang w:val="en-US"/>
              </w:rPr>
              <w:t xml:space="preserve"> tình hình hoạt động bay.</w:t>
            </w:r>
          </w:p>
        </w:tc>
        <w:tc>
          <w:tcPr>
            <w:tcW w:w="538" w:type="dxa"/>
            <w:tcBorders>
              <w:top w:val="single" w:sz="4" w:space="0" w:color="auto"/>
              <w:left w:val="single" w:sz="4" w:space="0" w:color="auto"/>
              <w:bottom w:val="single" w:sz="4" w:space="0" w:color="auto"/>
              <w:right w:val="single" w:sz="4" w:space="0" w:color="auto"/>
            </w:tcBorders>
            <w:hideMark/>
          </w:tcPr>
          <w:p w14:paraId="44AF572F"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15B091AD"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Thông tin được hiển thị, </w:t>
            </w:r>
            <w:r w:rsidRPr="0090729A">
              <w:rPr>
                <w:rFonts w:eastAsia="Calibri"/>
                <w:b/>
                <w:sz w:val="24"/>
                <w:szCs w:val="24"/>
                <w:lang w:val="en-US"/>
              </w:rPr>
              <w:t>phương thức ghi băng phi diễn</w:t>
            </w:r>
            <w:r w:rsidRPr="0090729A">
              <w:rPr>
                <w:rFonts w:eastAsia="Calibri"/>
                <w:sz w:val="24"/>
                <w:szCs w:val="24"/>
                <w:lang w:val="en-US"/>
              </w:rPr>
              <w:t xml:space="preserve">, hiển thị dữ liệu thông tin điện tử, các hành động dựa trên thông tin hiển thị không lưu, </w:t>
            </w:r>
            <w:r w:rsidRPr="0090729A">
              <w:rPr>
                <w:rFonts w:eastAsia="Calibri"/>
                <w:b/>
                <w:sz w:val="24"/>
                <w:szCs w:val="24"/>
                <w:lang w:val="en-US"/>
              </w:rPr>
              <w:t>tính toán thời gian dự tính bay qua (EET)</w:t>
            </w:r>
          </w:p>
        </w:tc>
        <w:tc>
          <w:tcPr>
            <w:tcW w:w="1066" w:type="dxa"/>
            <w:tcBorders>
              <w:top w:val="single" w:sz="4" w:space="0" w:color="auto"/>
              <w:left w:val="single" w:sz="4" w:space="0" w:color="auto"/>
              <w:bottom w:val="single" w:sz="4" w:space="0" w:color="auto"/>
              <w:right w:val="single" w:sz="4" w:space="0" w:color="auto"/>
            </w:tcBorders>
            <w:hideMark/>
          </w:tcPr>
          <w:p w14:paraId="31D14708"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Tất cả</w:t>
            </w:r>
          </w:p>
        </w:tc>
      </w:tr>
      <w:tr w:rsidR="0090729A" w:rsidRPr="0090729A" w14:paraId="5A59246A"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A12CB3B"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8.1.2</w:t>
            </w:r>
          </w:p>
        </w:tc>
        <w:tc>
          <w:tcPr>
            <w:tcW w:w="3119" w:type="dxa"/>
            <w:tcBorders>
              <w:top w:val="single" w:sz="4" w:space="0" w:color="auto"/>
              <w:left w:val="single" w:sz="4" w:space="0" w:color="auto"/>
              <w:bottom w:val="single" w:sz="4" w:space="0" w:color="auto"/>
              <w:right w:val="single" w:sz="4" w:space="0" w:color="auto"/>
            </w:tcBorders>
            <w:hideMark/>
          </w:tcPr>
          <w:p w14:paraId="5E0B4530"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Phân tích dữ liệu thích hợp trên màn hình hiển thị.</w:t>
            </w:r>
          </w:p>
        </w:tc>
        <w:tc>
          <w:tcPr>
            <w:tcW w:w="538" w:type="dxa"/>
            <w:tcBorders>
              <w:top w:val="single" w:sz="4" w:space="0" w:color="auto"/>
              <w:left w:val="single" w:sz="4" w:space="0" w:color="auto"/>
              <w:bottom w:val="single" w:sz="4" w:space="0" w:color="auto"/>
              <w:right w:val="single" w:sz="4" w:space="0" w:color="auto"/>
            </w:tcBorders>
            <w:hideMark/>
          </w:tcPr>
          <w:p w14:paraId="716A2976"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10C58AB5" w14:textId="77777777" w:rsidR="0090729A" w:rsidRPr="0090729A" w:rsidRDefault="0090729A" w:rsidP="0090729A">
            <w:pPr>
              <w:keepNext w:val="0"/>
              <w:keepLines w:val="0"/>
              <w:widowControl/>
              <w:tabs>
                <w:tab w:val="left" w:pos="5145"/>
              </w:tabs>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0566F888"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Tất cả</w:t>
            </w:r>
          </w:p>
        </w:tc>
      </w:tr>
      <w:tr w:rsidR="0090729A" w:rsidRPr="0090729A" w14:paraId="084138D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8D6DA64"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lastRenderedPageBreak/>
              <w:t>APP ATM 8.1.3</w:t>
            </w:r>
          </w:p>
        </w:tc>
        <w:tc>
          <w:tcPr>
            <w:tcW w:w="3119" w:type="dxa"/>
            <w:tcBorders>
              <w:top w:val="single" w:sz="4" w:space="0" w:color="auto"/>
              <w:left w:val="single" w:sz="4" w:space="0" w:color="auto"/>
              <w:bottom w:val="single" w:sz="4" w:space="0" w:color="auto"/>
              <w:right w:val="single" w:sz="4" w:space="0" w:color="auto"/>
            </w:tcBorders>
            <w:hideMark/>
          </w:tcPr>
          <w:p w14:paraId="5584E6AC"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Xử lý dữ liệu </w:t>
            </w:r>
            <w:r w:rsidRPr="0090729A">
              <w:rPr>
                <w:rFonts w:eastAsia="Calibri"/>
                <w:b/>
                <w:sz w:val="24"/>
                <w:szCs w:val="24"/>
                <w:lang w:val="en-US"/>
              </w:rPr>
              <w:t>thích hợp</w:t>
            </w:r>
            <w:r w:rsidRPr="0090729A">
              <w:rPr>
                <w:rFonts w:eastAsia="Calibri"/>
                <w:sz w:val="24"/>
                <w:szCs w:val="24"/>
                <w:lang w:val="en-US"/>
              </w:rPr>
              <w:t xml:space="preserve"> trên màn hình hiển thị.</w:t>
            </w:r>
          </w:p>
        </w:tc>
        <w:tc>
          <w:tcPr>
            <w:tcW w:w="538" w:type="dxa"/>
            <w:tcBorders>
              <w:top w:val="single" w:sz="4" w:space="0" w:color="auto"/>
              <w:left w:val="single" w:sz="4" w:space="0" w:color="auto"/>
              <w:bottom w:val="single" w:sz="4" w:space="0" w:color="auto"/>
              <w:right w:val="single" w:sz="4" w:space="0" w:color="auto"/>
            </w:tcBorders>
            <w:hideMark/>
          </w:tcPr>
          <w:p w14:paraId="66924519"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1471D083" w14:textId="77777777" w:rsidR="0090729A" w:rsidRPr="0090729A" w:rsidRDefault="0090729A" w:rsidP="0090729A">
            <w:pPr>
              <w:keepNext w:val="0"/>
              <w:keepLines w:val="0"/>
              <w:widowControl/>
              <w:tabs>
                <w:tab w:val="left" w:pos="5145"/>
              </w:tabs>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6D58F1CD"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Tất cả</w:t>
            </w:r>
          </w:p>
        </w:tc>
      </w:tr>
      <w:tr w:rsidR="0090729A" w:rsidRPr="0090729A" w14:paraId="13D5A59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92F45A2"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8.1.4</w:t>
            </w:r>
          </w:p>
        </w:tc>
        <w:tc>
          <w:tcPr>
            <w:tcW w:w="3119" w:type="dxa"/>
            <w:tcBorders>
              <w:top w:val="single" w:sz="4" w:space="0" w:color="auto"/>
              <w:left w:val="single" w:sz="4" w:space="0" w:color="auto"/>
              <w:bottom w:val="single" w:sz="4" w:space="0" w:color="auto"/>
              <w:right w:val="single" w:sz="4" w:space="0" w:color="auto"/>
            </w:tcBorders>
            <w:hideMark/>
          </w:tcPr>
          <w:p w14:paraId="358F3F67"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Tiếp nhận thông tin kế hoạch chuyến bay.</w:t>
            </w:r>
          </w:p>
        </w:tc>
        <w:tc>
          <w:tcPr>
            <w:tcW w:w="538" w:type="dxa"/>
            <w:tcBorders>
              <w:top w:val="single" w:sz="4" w:space="0" w:color="auto"/>
              <w:left w:val="single" w:sz="4" w:space="0" w:color="auto"/>
              <w:bottom w:val="single" w:sz="4" w:space="0" w:color="auto"/>
              <w:right w:val="single" w:sz="4" w:space="0" w:color="auto"/>
            </w:tcBorders>
            <w:hideMark/>
          </w:tcPr>
          <w:p w14:paraId="53802D4E"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7756EFD6"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CPL, FPL, thông tin bổ sung </w:t>
            </w:r>
          </w:p>
          <w:p w14:paraId="5D3BD129"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RPL, AFIL</w:t>
            </w:r>
          </w:p>
        </w:tc>
        <w:tc>
          <w:tcPr>
            <w:tcW w:w="1066" w:type="dxa"/>
            <w:tcBorders>
              <w:top w:val="single" w:sz="4" w:space="0" w:color="auto"/>
              <w:left w:val="single" w:sz="4" w:space="0" w:color="auto"/>
              <w:bottom w:val="single" w:sz="4" w:space="0" w:color="auto"/>
              <w:right w:val="single" w:sz="4" w:space="0" w:color="auto"/>
            </w:tcBorders>
            <w:hideMark/>
          </w:tcPr>
          <w:p w14:paraId="5AD40BCD"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Tất cả</w:t>
            </w:r>
          </w:p>
        </w:tc>
      </w:tr>
      <w:tr w:rsidR="0090729A" w:rsidRPr="0090729A" w14:paraId="2B46A2E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63F78B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bCs/>
                <w:sz w:val="24"/>
                <w:szCs w:val="24"/>
                <w:lang w:val="en-US"/>
              </w:rPr>
              <w:t>APP ATM</w:t>
            </w:r>
            <w:r w:rsidRPr="0090729A">
              <w:rPr>
                <w:rFonts w:eastAsia="Calibri"/>
                <w:sz w:val="24"/>
                <w:szCs w:val="24"/>
                <w:lang w:val="en-US"/>
              </w:rPr>
              <w:t xml:space="preserve"> 8.1.5</w:t>
            </w:r>
          </w:p>
        </w:tc>
        <w:tc>
          <w:tcPr>
            <w:tcW w:w="3119" w:type="dxa"/>
            <w:tcBorders>
              <w:top w:val="single" w:sz="4" w:space="0" w:color="auto"/>
              <w:left w:val="single" w:sz="4" w:space="0" w:color="auto"/>
              <w:bottom w:val="single" w:sz="4" w:space="0" w:color="auto"/>
              <w:right w:val="single" w:sz="4" w:space="0" w:color="auto"/>
            </w:tcBorders>
            <w:hideMark/>
          </w:tcPr>
          <w:p w14:paraId="4C05CD0E"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Sử dụng thông tin kế hoạch bay.</w:t>
            </w:r>
          </w:p>
        </w:tc>
        <w:tc>
          <w:tcPr>
            <w:tcW w:w="538" w:type="dxa"/>
            <w:tcBorders>
              <w:top w:val="single" w:sz="4" w:space="0" w:color="auto"/>
              <w:left w:val="single" w:sz="4" w:space="0" w:color="auto"/>
              <w:bottom w:val="single" w:sz="4" w:space="0" w:color="auto"/>
              <w:right w:val="single" w:sz="4" w:space="0" w:color="auto"/>
            </w:tcBorders>
            <w:hideMark/>
          </w:tcPr>
          <w:p w14:paraId="1598791E"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tcPr>
          <w:p w14:paraId="156B1E03"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496B0FB6"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Tất cả</w:t>
            </w:r>
          </w:p>
        </w:tc>
      </w:tr>
      <w:tr w:rsidR="0090729A" w:rsidRPr="0090729A" w14:paraId="191DEAF3" w14:textId="77777777" w:rsidTr="0090729A">
        <w:trPr>
          <w:trHeight w:val="353"/>
        </w:trPr>
        <w:tc>
          <w:tcPr>
            <w:tcW w:w="9425" w:type="dxa"/>
            <w:gridSpan w:val="5"/>
            <w:tcBorders>
              <w:top w:val="single" w:sz="4" w:space="0" w:color="auto"/>
              <w:left w:val="single" w:sz="4" w:space="0" w:color="auto"/>
              <w:bottom w:val="single" w:sz="4" w:space="0" w:color="auto"/>
              <w:right w:val="single" w:sz="4" w:space="0" w:color="auto"/>
            </w:tcBorders>
            <w:hideMark/>
          </w:tcPr>
          <w:p w14:paraId="4FE4D721" w14:textId="77777777" w:rsidR="0090729A" w:rsidRPr="0090729A" w:rsidRDefault="0090729A" w:rsidP="0090729A">
            <w:pPr>
              <w:keepNext w:val="0"/>
              <w:keepLines w:val="0"/>
              <w:kinsoku w:val="0"/>
              <w:overflowPunct w:val="0"/>
              <w:autoSpaceDE w:val="0"/>
              <w:autoSpaceDN w:val="0"/>
              <w:ind w:right="-421"/>
              <w:jc w:val="center"/>
              <w:rPr>
                <w:rFonts w:eastAsia="Arial"/>
                <w:b/>
                <w:sz w:val="24"/>
                <w:szCs w:val="24"/>
                <w:lang w:val="en-US"/>
              </w:rPr>
            </w:pPr>
            <w:r w:rsidRPr="0090729A">
              <w:rPr>
                <w:rFonts w:eastAsia="Arial"/>
                <w:b/>
                <w:iCs/>
                <w:sz w:val="24"/>
                <w:szCs w:val="24"/>
                <w:lang w:val="en-US"/>
              </w:rPr>
              <w:t>Chủ đề 9: Môi trường làm việc (mô phỏng)</w:t>
            </w:r>
          </w:p>
        </w:tc>
      </w:tr>
      <w:tr w:rsidR="0090729A" w:rsidRPr="0090729A" w14:paraId="2F060D51"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2BCB3D93"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9.1. Tính toàn vẹn của môi trường làm việc</w:t>
            </w:r>
          </w:p>
        </w:tc>
      </w:tr>
      <w:tr w:rsidR="0090729A" w:rsidRPr="0090729A" w14:paraId="1C452EA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63998E5"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9.1.1</w:t>
            </w:r>
          </w:p>
        </w:tc>
        <w:tc>
          <w:tcPr>
            <w:tcW w:w="3119" w:type="dxa"/>
            <w:tcBorders>
              <w:top w:val="single" w:sz="4" w:space="0" w:color="auto"/>
              <w:left w:val="single" w:sz="4" w:space="0" w:color="auto"/>
              <w:bottom w:val="single" w:sz="4" w:space="0" w:color="auto"/>
              <w:right w:val="single" w:sz="4" w:space="0" w:color="auto"/>
            </w:tcBorders>
            <w:hideMark/>
          </w:tcPr>
          <w:p w14:paraId="3AAB531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Nhận các thông tin liên quan đến môi trường làm việc.</w:t>
            </w:r>
          </w:p>
        </w:tc>
        <w:tc>
          <w:tcPr>
            <w:tcW w:w="538" w:type="dxa"/>
            <w:tcBorders>
              <w:top w:val="single" w:sz="4" w:space="0" w:color="auto"/>
              <w:left w:val="single" w:sz="4" w:space="0" w:color="auto"/>
              <w:bottom w:val="single" w:sz="4" w:space="0" w:color="auto"/>
              <w:right w:val="single" w:sz="4" w:space="0" w:color="auto"/>
            </w:tcBorders>
            <w:hideMark/>
          </w:tcPr>
          <w:p w14:paraId="599EB720"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38E41B7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bình giảng (Briefing), thông báo, xác minh thông tin</w:t>
            </w:r>
          </w:p>
        </w:tc>
        <w:tc>
          <w:tcPr>
            <w:tcW w:w="1066" w:type="dxa"/>
            <w:tcBorders>
              <w:top w:val="single" w:sz="4" w:space="0" w:color="auto"/>
              <w:left w:val="single" w:sz="4" w:space="0" w:color="auto"/>
              <w:bottom w:val="single" w:sz="4" w:space="0" w:color="auto"/>
              <w:right w:val="single" w:sz="4" w:space="0" w:color="auto"/>
            </w:tcBorders>
            <w:hideMark/>
          </w:tcPr>
          <w:p w14:paraId="21FDAF92"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02F672D0" w14:textId="77777777" w:rsidTr="0090729A">
        <w:trPr>
          <w:trHeight w:val="1280"/>
        </w:trPr>
        <w:tc>
          <w:tcPr>
            <w:tcW w:w="1271" w:type="dxa"/>
            <w:tcBorders>
              <w:top w:val="single" w:sz="4" w:space="0" w:color="auto"/>
              <w:left w:val="single" w:sz="4" w:space="0" w:color="auto"/>
              <w:bottom w:val="single" w:sz="4" w:space="0" w:color="auto"/>
              <w:right w:val="single" w:sz="4" w:space="0" w:color="auto"/>
            </w:tcBorders>
            <w:hideMark/>
          </w:tcPr>
          <w:p w14:paraId="251AD857"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9.1.2</w:t>
            </w:r>
          </w:p>
        </w:tc>
        <w:tc>
          <w:tcPr>
            <w:tcW w:w="3119" w:type="dxa"/>
            <w:tcBorders>
              <w:top w:val="single" w:sz="4" w:space="0" w:color="auto"/>
              <w:left w:val="single" w:sz="4" w:space="0" w:color="auto"/>
              <w:bottom w:val="single" w:sz="4" w:space="0" w:color="auto"/>
              <w:right w:val="single" w:sz="4" w:space="0" w:color="auto"/>
            </w:tcBorders>
            <w:hideMark/>
          </w:tcPr>
          <w:p w14:paraId="11EA5321"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Đảm bảo tính toàn vẹn của môi trường làm việc.</w:t>
            </w:r>
          </w:p>
        </w:tc>
        <w:tc>
          <w:tcPr>
            <w:tcW w:w="538" w:type="dxa"/>
            <w:tcBorders>
              <w:top w:val="single" w:sz="4" w:space="0" w:color="auto"/>
              <w:left w:val="single" w:sz="4" w:space="0" w:color="auto"/>
              <w:bottom w:val="single" w:sz="4" w:space="0" w:color="auto"/>
              <w:right w:val="single" w:sz="4" w:space="0" w:color="auto"/>
            </w:tcBorders>
            <w:hideMark/>
          </w:tcPr>
          <w:p w14:paraId="6583E470"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0FDF9985"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b/>
                <w:sz w:val="24"/>
                <w:szCs w:val="24"/>
                <w:lang w:val="en-US"/>
              </w:rPr>
              <w:t>Tính toàn vẹn của màn hình hiển thị, xác minh thông tin được cung cấp bởi màn hình hiển thị.</w:t>
            </w:r>
          </w:p>
        </w:tc>
        <w:tc>
          <w:tcPr>
            <w:tcW w:w="1066" w:type="dxa"/>
            <w:tcBorders>
              <w:top w:val="single" w:sz="4" w:space="0" w:color="auto"/>
              <w:left w:val="single" w:sz="4" w:space="0" w:color="auto"/>
              <w:bottom w:val="single" w:sz="4" w:space="0" w:color="auto"/>
              <w:right w:val="single" w:sz="4" w:space="0" w:color="auto"/>
            </w:tcBorders>
            <w:hideMark/>
          </w:tcPr>
          <w:p w14:paraId="10114E53"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523D453C"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439F52EE"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9.2.  </w:t>
            </w:r>
            <w:r w:rsidRPr="0090729A">
              <w:rPr>
                <w:rFonts w:eastAsia="Calibri"/>
                <w:b/>
                <w:bCs/>
                <w:i/>
                <w:sz w:val="24"/>
                <w:szCs w:val="24"/>
                <w:lang w:val="vi-VN"/>
              </w:rPr>
              <w:t>Kiểm tra</w:t>
            </w:r>
            <w:r w:rsidRPr="0090729A">
              <w:rPr>
                <w:rFonts w:eastAsia="Calibri"/>
                <w:b/>
                <w:bCs/>
                <w:i/>
                <w:sz w:val="24"/>
                <w:szCs w:val="24"/>
                <w:lang w:val="en-US"/>
              </w:rPr>
              <w:t xml:space="preserve"> tính cập nhật (hiệu lực) của các quy trình khai thác vận hành</w:t>
            </w:r>
          </w:p>
        </w:tc>
      </w:tr>
      <w:tr w:rsidR="0090729A" w:rsidRPr="0090729A" w14:paraId="0FCF7B2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395F84D"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9.2.1</w:t>
            </w:r>
          </w:p>
        </w:tc>
        <w:tc>
          <w:tcPr>
            <w:tcW w:w="3119" w:type="dxa"/>
            <w:tcBorders>
              <w:top w:val="single" w:sz="4" w:space="0" w:color="auto"/>
              <w:left w:val="single" w:sz="4" w:space="0" w:color="auto"/>
              <w:bottom w:val="single" w:sz="4" w:space="0" w:color="auto"/>
              <w:right w:val="single" w:sz="4" w:space="0" w:color="auto"/>
            </w:tcBorders>
            <w:hideMark/>
          </w:tcPr>
          <w:p w14:paraId="7B634BDB"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Kiểm tra tất cả các tài liệu liên quan trước khi điều hành bay.</w:t>
            </w:r>
          </w:p>
        </w:tc>
        <w:tc>
          <w:tcPr>
            <w:tcW w:w="538" w:type="dxa"/>
            <w:tcBorders>
              <w:top w:val="single" w:sz="4" w:space="0" w:color="auto"/>
              <w:left w:val="single" w:sz="4" w:space="0" w:color="auto"/>
              <w:bottom w:val="single" w:sz="4" w:space="0" w:color="auto"/>
              <w:right w:val="single" w:sz="4" w:space="0" w:color="auto"/>
            </w:tcBorders>
            <w:hideMark/>
          </w:tcPr>
          <w:p w14:paraId="2B61FF01"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6980994F"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Bình giảng (Briefing), Thỏa hiệp thư (LOAs), NOTAM, Thông tri hàng không (AICs)</w:t>
            </w:r>
          </w:p>
        </w:tc>
        <w:tc>
          <w:tcPr>
            <w:tcW w:w="1066" w:type="dxa"/>
            <w:tcBorders>
              <w:top w:val="single" w:sz="4" w:space="0" w:color="auto"/>
              <w:left w:val="single" w:sz="4" w:space="0" w:color="auto"/>
              <w:bottom w:val="single" w:sz="4" w:space="0" w:color="auto"/>
              <w:right w:val="single" w:sz="4" w:space="0" w:color="auto"/>
            </w:tcBorders>
            <w:hideMark/>
          </w:tcPr>
          <w:p w14:paraId="058664A3"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275F9E9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5B3B0DA"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9.2.2</w:t>
            </w:r>
          </w:p>
        </w:tc>
        <w:tc>
          <w:tcPr>
            <w:tcW w:w="3119" w:type="dxa"/>
            <w:tcBorders>
              <w:top w:val="single" w:sz="4" w:space="0" w:color="auto"/>
              <w:left w:val="single" w:sz="4" w:space="0" w:color="auto"/>
              <w:bottom w:val="single" w:sz="4" w:space="0" w:color="auto"/>
              <w:right w:val="single" w:sz="4" w:space="0" w:color="auto"/>
            </w:tcBorders>
            <w:hideMark/>
          </w:tcPr>
          <w:p w14:paraId="79946B71"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Điều hành bay </w:t>
            </w:r>
            <w:r w:rsidRPr="0090729A">
              <w:rPr>
                <w:rFonts w:eastAsia="Calibri"/>
                <w:b/>
                <w:sz w:val="24"/>
                <w:szCs w:val="24"/>
                <w:lang w:val="en-US"/>
              </w:rPr>
              <w:t>tuân thủ các thay đổi về phương thức.</w:t>
            </w:r>
          </w:p>
        </w:tc>
        <w:tc>
          <w:tcPr>
            <w:tcW w:w="538" w:type="dxa"/>
            <w:tcBorders>
              <w:top w:val="single" w:sz="4" w:space="0" w:color="auto"/>
              <w:left w:val="single" w:sz="4" w:space="0" w:color="auto"/>
              <w:bottom w:val="single" w:sz="4" w:space="0" w:color="auto"/>
              <w:right w:val="single" w:sz="4" w:space="0" w:color="auto"/>
            </w:tcBorders>
            <w:hideMark/>
          </w:tcPr>
          <w:p w14:paraId="4DEABC7F"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414E2416"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6DCB3290"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394BE17A"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1A5416CC"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9.3.  Giao nhận ca trực</w:t>
            </w:r>
          </w:p>
        </w:tc>
        <w:tc>
          <w:tcPr>
            <w:tcW w:w="3431" w:type="dxa"/>
            <w:tcBorders>
              <w:top w:val="single" w:sz="4" w:space="0" w:color="auto"/>
              <w:left w:val="single" w:sz="4" w:space="0" w:color="auto"/>
              <w:bottom w:val="single" w:sz="4" w:space="0" w:color="auto"/>
              <w:right w:val="single" w:sz="4" w:space="0" w:color="auto"/>
            </w:tcBorders>
          </w:tcPr>
          <w:p w14:paraId="26FB40F7"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tcPr>
          <w:p w14:paraId="0FF807B2" w14:textId="77777777" w:rsidR="0090729A" w:rsidRPr="0090729A" w:rsidRDefault="0090729A" w:rsidP="0090729A">
            <w:pPr>
              <w:keepNext w:val="0"/>
              <w:keepLines w:val="0"/>
              <w:widowControl/>
              <w:tabs>
                <w:tab w:val="left" w:pos="5145"/>
              </w:tabs>
              <w:jc w:val="left"/>
              <w:rPr>
                <w:rFonts w:eastAsia="Calibri"/>
                <w:iCs/>
                <w:sz w:val="24"/>
                <w:szCs w:val="24"/>
                <w:lang w:val="en-US"/>
              </w:rPr>
            </w:pPr>
          </w:p>
        </w:tc>
      </w:tr>
      <w:tr w:rsidR="0090729A" w:rsidRPr="0090729A" w14:paraId="35CFD4E1" w14:textId="77777777" w:rsidTr="0090729A">
        <w:trPr>
          <w:trHeight w:val="150"/>
        </w:trPr>
        <w:tc>
          <w:tcPr>
            <w:tcW w:w="1271" w:type="dxa"/>
            <w:tcBorders>
              <w:top w:val="single" w:sz="4" w:space="0" w:color="auto"/>
              <w:left w:val="single" w:sz="4" w:space="0" w:color="auto"/>
              <w:bottom w:val="single" w:sz="4" w:space="0" w:color="auto"/>
              <w:right w:val="single" w:sz="4" w:space="0" w:color="auto"/>
            </w:tcBorders>
            <w:hideMark/>
          </w:tcPr>
          <w:p w14:paraId="2F15C66F"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9.3.1</w:t>
            </w:r>
          </w:p>
        </w:tc>
        <w:tc>
          <w:tcPr>
            <w:tcW w:w="3119" w:type="dxa"/>
            <w:tcBorders>
              <w:top w:val="single" w:sz="4" w:space="0" w:color="auto"/>
              <w:left w:val="single" w:sz="4" w:space="0" w:color="auto"/>
              <w:bottom w:val="single" w:sz="4" w:space="0" w:color="auto"/>
              <w:right w:val="single" w:sz="4" w:space="0" w:color="auto"/>
            </w:tcBorders>
            <w:hideMark/>
          </w:tcPr>
          <w:p w14:paraId="716A643E"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Chuyển </w:t>
            </w:r>
            <w:r w:rsidRPr="0090729A">
              <w:rPr>
                <w:rFonts w:eastAsia="Calibri"/>
                <w:b/>
                <w:sz w:val="24"/>
                <w:szCs w:val="24"/>
                <w:lang w:val="en-US"/>
              </w:rPr>
              <w:t>giao</w:t>
            </w:r>
            <w:r w:rsidRPr="0090729A">
              <w:rPr>
                <w:rFonts w:eastAsia="Calibri"/>
                <w:sz w:val="24"/>
                <w:szCs w:val="24"/>
                <w:lang w:val="en-US"/>
              </w:rPr>
              <w:t xml:space="preserve"> thông tin đến KSVKL nhận ca.</w:t>
            </w:r>
          </w:p>
        </w:tc>
        <w:tc>
          <w:tcPr>
            <w:tcW w:w="538" w:type="dxa"/>
            <w:tcBorders>
              <w:top w:val="single" w:sz="4" w:space="0" w:color="auto"/>
              <w:left w:val="single" w:sz="4" w:space="0" w:color="auto"/>
              <w:bottom w:val="single" w:sz="4" w:space="0" w:color="auto"/>
              <w:right w:val="single" w:sz="4" w:space="0" w:color="auto"/>
            </w:tcBorders>
            <w:hideMark/>
          </w:tcPr>
          <w:p w14:paraId="19948926"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tcPr>
          <w:p w14:paraId="725E3C8F"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24463E46"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50C1EBF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126803A"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bCs/>
                <w:sz w:val="24"/>
                <w:szCs w:val="24"/>
                <w:lang w:val="en-US"/>
              </w:rPr>
              <w:t>APP ATM</w:t>
            </w:r>
            <w:r w:rsidRPr="0090729A">
              <w:rPr>
                <w:rFonts w:eastAsia="Calibri"/>
                <w:sz w:val="24"/>
                <w:szCs w:val="24"/>
                <w:lang w:val="en-US"/>
              </w:rPr>
              <w:t xml:space="preserve"> 9.3.2</w:t>
            </w:r>
          </w:p>
        </w:tc>
        <w:tc>
          <w:tcPr>
            <w:tcW w:w="3119" w:type="dxa"/>
            <w:tcBorders>
              <w:top w:val="single" w:sz="4" w:space="0" w:color="auto"/>
              <w:left w:val="single" w:sz="4" w:space="0" w:color="auto"/>
              <w:bottom w:val="single" w:sz="4" w:space="0" w:color="auto"/>
              <w:right w:val="single" w:sz="4" w:space="0" w:color="auto"/>
            </w:tcBorders>
            <w:hideMark/>
          </w:tcPr>
          <w:p w14:paraId="3D11E54C"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Nhận thông tin từ KSVKL chuyển giao ca.</w:t>
            </w:r>
          </w:p>
        </w:tc>
        <w:tc>
          <w:tcPr>
            <w:tcW w:w="538" w:type="dxa"/>
            <w:tcBorders>
              <w:top w:val="single" w:sz="4" w:space="0" w:color="auto"/>
              <w:left w:val="single" w:sz="4" w:space="0" w:color="auto"/>
              <w:bottom w:val="single" w:sz="4" w:space="0" w:color="auto"/>
              <w:right w:val="single" w:sz="4" w:space="0" w:color="auto"/>
            </w:tcBorders>
            <w:hideMark/>
          </w:tcPr>
          <w:p w14:paraId="72965F3D"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tcPr>
          <w:p w14:paraId="0DD0892B"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142B0094"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3DF052EB"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3A85E6B4" w14:textId="77777777" w:rsidR="0090729A" w:rsidRPr="0090729A" w:rsidRDefault="0090729A" w:rsidP="0090729A">
            <w:pPr>
              <w:keepNext w:val="0"/>
              <w:keepLines w:val="0"/>
              <w:kinsoku w:val="0"/>
              <w:overflowPunct w:val="0"/>
              <w:autoSpaceDE w:val="0"/>
              <w:autoSpaceDN w:val="0"/>
              <w:ind w:right="-421"/>
              <w:jc w:val="center"/>
              <w:rPr>
                <w:rFonts w:eastAsia="Arial"/>
                <w:iCs/>
                <w:sz w:val="24"/>
                <w:szCs w:val="24"/>
                <w:lang w:val="vi-VN"/>
              </w:rPr>
            </w:pPr>
            <w:r w:rsidRPr="0090729A">
              <w:rPr>
                <w:rFonts w:eastAsia="Arial"/>
                <w:b/>
                <w:iCs/>
                <w:sz w:val="24"/>
                <w:szCs w:val="24"/>
                <w:lang w:val="en-US"/>
              </w:rPr>
              <w:t>Chủ đề 10: Cung cấp dịch vụ kiểm soát</w:t>
            </w:r>
          </w:p>
        </w:tc>
      </w:tr>
      <w:tr w:rsidR="0090729A" w:rsidRPr="0090729A" w14:paraId="5AD57214"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47A9DECE"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10.1.  Trách nhiệm và xử lý thông tin</w:t>
            </w:r>
          </w:p>
        </w:tc>
      </w:tr>
      <w:tr w:rsidR="0090729A" w:rsidRPr="0090729A" w14:paraId="79753F2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9866306"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10.1.1</w:t>
            </w:r>
          </w:p>
        </w:tc>
        <w:tc>
          <w:tcPr>
            <w:tcW w:w="3119" w:type="dxa"/>
            <w:tcBorders>
              <w:top w:val="single" w:sz="4" w:space="0" w:color="auto"/>
              <w:left w:val="single" w:sz="4" w:space="0" w:color="auto"/>
              <w:bottom w:val="single" w:sz="4" w:space="0" w:color="auto"/>
              <w:right w:val="single" w:sz="4" w:space="0" w:color="auto"/>
            </w:tcBorders>
            <w:hideMark/>
          </w:tcPr>
          <w:p w14:paraId="4391BD63"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Mô tả phân chia trách nhiệm giữa các cơ sở </w:t>
            </w:r>
            <w:r w:rsidRPr="0090729A">
              <w:rPr>
                <w:rFonts w:eastAsia="Calibri"/>
                <w:b/>
                <w:sz w:val="24"/>
                <w:szCs w:val="24"/>
                <w:lang w:val="en-US"/>
              </w:rPr>
              <w:t>kiểm soát không lưu</w:t>
            </w:r>
            <w:r w:rsidRPr="0090729A">
              <w:rPr>
                <w:rFonts w:eastAsia="Calibri"/>
                <w:sz w:val="24"/>
                <w:szCs w:val="24"/>
                <w:lang w:val="en-US"/>
              </w:rPr>
              <w:t>.</w:t>
            </w:r>
          </w:p>
        </w:tc>
        <w:tc>
          <w:tcPr>
            <w:tcW w:w="538" w:type="dxa"/>
            <w:tcBorders>
              <w:top w:val="single" w:sz="4" w:space="0" w:color="auto"/>
              <w:left w:val="single" w:sz="4" w:space="0" w:color="auto"/>
              <w:bottom w:val="single" w:sz="4" w:space="0" w:color="auto"/>
              <w:right w:val="single" w:sz="4" w:space="0" w:color="auto"/>
            </w:tcBorders>
            <w:hideMark/>
          </w:tcPr>
          <w:p w14:paraId="491B617F"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2</w:t>
            </w:r>
          </w:p>
        </w:tc>
        <w:tc>
          <w:tcPr>
            <w:tcW w:w="3431" w:type="dxa"/>
            <w:tcBorders>
              <w:top w:val="single" w:sz="4" w:space="0" w:color="auto"/>
              <w:left w:val="single" w:sz="4" w:space="0" w:color="auto"/>
              <w:bottom w:val="single" w:sz="4" w:space="0" w:color="auto"/>
              <w:right w:val="single" w:sz="4" w:space="0" w:color="auto"/>
            </w:tcBorders>
            <w:hideMark/>
          </w:tcPr>
          <w:p w14:paraId="3A781982" w14:textId="77777777" w:rsidR="0090729A" w:rsidRPr="0090729A" w:rsidRDefault="0090729A" w:rsidP="0090729A">
            <w:pPr>
              <w:keepNext w:val="0"/>
              <w:keepLines w:val="0"/>
              <w:widowControl/>
              <w:tabs>
                <w:tab w:val="left" w:pos="5145"/>
              </w:tabs>
              <w:rPr>
                <w:rFonts w:eastAsia="Calibri"/>
                <w:iCs/>
                <w:sz w:val="24"/>
                <w:szCs w:val="24"/>
                <w:lang w:val="en-US"/>
              </w:rPr>
            </w:pPr>
            <w:r w:rsidRPr="0090729A">
              <w:rPr>
                <w:rFonts w:eastAsia="Calibri"/>
                <w:iCs/>
                <w:sz w:val="24"/>
                <w:szCs w:val="24"/>
                <w:lang w:val="en-US"/>
              </w:rPr>
              <w:t>Doc 4444</w:t>
            </w:r>
          </w:p>
        </w:tc>
        <w:tc>
          <w:tcPr>
            <w:tcW w:w="1066" w:type="dxa"/>
            <w:tcBorders>
              <w:top w:val="single" w:sz="4" w:space="0" w:color="auto"/>
              <w:left w:val="single" w:sz="4" w:space="0" w:color="auto"/>
              <w:bottom w:val="single" w:sz="4" w:space="0" w:color="auto"/>
              <w:right w:val="single" w:sz="4" w:space="0" w:color="auto"/>
            </w:tcBorders>
            <w:hideMark/>
          </w:tcPr>
          <w:p w14:paraId="2C7757EF"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5620D8F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20447AF"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10.1.2</w:t>
            </w:r>
          </w:p>
        </w:tc>
        <w:tc>
          <w:tcPr>
            <w:tcW w:w="3119" w:type="dxa"/>
            <w:tcBorders>
              <w:top w:val="single" w:sz="4" w:space="0" w:color="auto"/>
              <w:left w:val="single" w:sz="4" w:space="0" w:color="auto"/>
              <w:bottom w:val="single" w:sz="4" w:space="0" w:color="auto"/>
              <w:right w:val="single" w:sz="4" w:space="0" w:color="auto"/>
            </w:tcBorders>
            <w:hideMark/>
          </w:tcPr>
          <w:p w14:paraId="193EC4F1"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Mô tả trách nhiệm liên quan đến hoạt động bay quân sự.</w:t>
            </w:r>
          </w:p>
        </w:tc>
        <w:tc>
          <w:tcPr>
            <w:tcW w:w="538" w:type="dxa"/>
            <w:tcBorders>
              <w:top w:val="single" w:sz="4" w:space="0" w:color="auto"/>
              <w:left w:val="single" w:sz="4" w:space="0" w:color="auto"/>
              <w:bottom w:val="single" w:sz="4" w:space="0" w:color="auto"/>
              <w:right w:val="single" w:sz="4" w:space="0" w:color="auto"/>
            </w:tcBorders>
            <w:hideMark/>
          </w:tcPr>
          <w:p w14:paraId="18160627"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2</w:t>
            </w:r>
          </w:p>
        </w:tc>
        <w:tc>
          <w:tcPr>
            <w:tcW w:w="3431" w:type="dxa"/>
            <w:tcBorders>
              <w:top w:val="single" w:sz="4" w:space="0" w:color="auto"/>
              <w:left w:val="single" w:sz="4" w:space="0" w:color="auto"/>
              <w:bottom w:val="single" w:sz="4" w:space="0" w:color="auto"/>
              <w:right w:val="single" w:sz="4" w:space="0" w:color="auto"/>
            </w:tcBorders>
            <w:hideMark/>
          </w:tcPr>
          <w:p w14:paraId="1FF6CD47" w14:textId="77777777" w:rsidR="0090729A" w:rsidRPr="0090729A" w:rsidRDefault="0090729A" w:rsidP="0090729A">
            <w:pPr>
              <w:keepNext w:val="0"/>
              <w:keepLines w:val="0"/>
              <w:widowControl/>
              <w:tabs>
                <w:tab w:val="left" w:pos="5145"/>
              </w:tabs>
              <w:rPr>
                <w:rFonts w:eastAsia="Calibri"/>
                <w:iCs/>
                <w:sz w:val="24"/>
                <w:szCs w:val="24"/>
                <w:lang w:val="sv-SE"/>
              </w:rPr>
            </w:pPr>
            <w:r w:rsidRPr="0090729A">
              <w:rPr>
                <w:rFonts w:eastAsia="Calibri"/>
                <w:iCs/>
                <w:sz w:val="24"/>
                <w:szCs w:val="24"/>
                <w:lang w:val="sv-SE"/>
              </w:rPr>
              <w:t>Doc 4444</w:t>
            </w:r>
          </w:p>
          <w:p w14:paraId="5A2DDEBB" w14:textId="77777777" w:rsidR="0090729A" w:rsidRPr="0090729A" w:rsidRDefault="0090729A" w:rsidP="0090729A">
            <w:pPr>
              <w:keepNext w:val="0"/>
              <w:keepLines w:val="0"/>
              <w:widowControl/>
              <w:tabs>
                <w:tab w:val="left" w:pos="5145"/>
              </w:tabs>
              <w:rPr>
                <w:rFonts w:eastAsia="Calibri"/>
                <w:i/>
                <w:iCs/>
                <w:sz w:val="24"/>
                <w:szCs w:val="24"/>
                <w:lang w:val="sv-SE"/>
              </w:rPr>
            </w:pPr>
            <w:r w:rsidRPr="0090729A">
              <w:rPr>
                <w:rFonts w:eastAsia="Calibri"/>
                <w:i/>
                <w:iCs/>
                <w:sz w:val="24"/>
                <w:szCs w:val="24"/>
                <w:lang w:val="sv-SE"/>
              </w:rPr>
              <w:t xml:space="preserve">Hỗ trợ nội dung: Doc 9554 </w:t>
            </w:r>
          </w:p>
        </w:tc>
        <w:tc>
          <w:tcPr>
            <w:tcW w:w="1066" w:type="dxa"/>
            <w:tcBorders>
              <w:top w:val="single" w:sz="4" w:space="0" w:color="auto"/>
              <w:left w:val="single" w:sz="4" w:space="0" w:color="auto"/>
              <w:bottom w:val="single" w:sz="4" w:space="0" w:color="auto"/>
              <w:right w:val="single" w:sz="4" w:space="0" w:color="auto"/>
            </w:tcBorders>
            <w:hideMark/>
          </w:tcPr>
          <w:p w14:paraId="2CC67FC8"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6D9B36CC"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52FAC15"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10.1.3</w:t>
            </w:r>
          </w:p>
        </w:tc>
        <w:tc>
          <w:tcPr>
            <w:tcW w:w="3119" w:type="dxa"/>
            <w:tcBorders>
              <w:top w:val="single" w:sz="4" w:space="0" w:color="auto"/>
              <w:left w:val="single" w:sz="4" w:space="0" w:color="auto"/>
              <w:bottom w:val="single" w:sz="4" w:space="0" w:color="auto"/>
              <w:right w:val="single" w:sz="4" w:space="0" w:color="auto"/>
            </w:tcBorders>
            <w:hideMark/>
          </w:tcPr>
          <w:p w14:paraId="50E9783F"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Mô tả trách nhiệm liên quan đến khinh khí cầu không người lái.</w:t>
            </w:r>
          </w:p>
        </w:tc>
        <w:tc>
          <w:tcPr>
            <w:tcW w:w="538" w:type="dxa"/>
            <w:tcBorders>
              <w:top w:val="single" w:sz="4" w:space="0" w:color="auto"/>
              <w:left w:val="single" w:sz="4" w:space="0" w:color="auto"/>
              <w:bottom w:val="single" w:sz="4" w:space="0" w:color="auto"/>
              <w:right w:val="single" w:sz="4" w:space="0" w:color="auto"/>
            </w:tcBorders>
            <w:hideMark/>
          </w:tcPr>
          <w:p w14:paraId="27B6E1D4"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2</w:t>
            </w:r>
          </w:p>
        </w:tc>
        <w:tc>
          <w:tcPr>
            <w:tcW w:w="3431" w:type="dxa"/>
            <w:tcBorders>
              <w:top w:val="single" w:sz="4" w:space="0" w:color="auto"/>
              <w:left w:val="single" w:sz="4" w:space="0" w:color="auto"/>
              <w:bottom w:val="single" w:sz="4" w:space="0" w:color="auto"/>
              <w:right w:val="single" w:sz="4" w:space="0" w:color="auto"/>
            </w:tcBorders>
            <w:hideMark/>
          </w:tcPr>
          <w:p w14:paraId="2E024CCC"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Doc 4444</w:t>
            </w:r>
          </w:p>
        </w:tc>
        <w:tc>
          <w:tcPr>
            <w:tcW w:w="1066" w:type="dxa"/>
            <w:tcBorders>
              <w:top w:val="single" w:sz="4" w:space="0" w:color="auto"/>
              <w:left w:val="single" w:sz="4" w:space="0" w:color="auto"/>
              <w:bottom w:val="single" w:sz="4" w:space="0" w:color="auto"/>
              <w:right w:val="single" w:sz="4" w:space="0" w:color="auto"/>
            </w:tcBorders>
            <w:hideMark/>
          </w:tcPr>
          <w:p w14:paraId="2948EC3A"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4CEBC55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692261E"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10.1.4</w:t>
            </w:r>
          </w:p>
        </w:tc>
        <w:tc>
          <w:tcPr>
            <w:tcW w:w="3119" w:type="dxa"/>
            <w:tcBorders>
              <w:top w:val="single" w:sz="4" w:space="0" w:color="auto"/>
              <w:left w:val="single" w:sz="4" w:space="0" w:color="auto"/>
              <w:bottom w:val="single" w:sz="4" w:space="0" w:color="auto"/>
              <w:right w:val="single" w:sz="4" w:space="0" w:color="auto"/>
            </w:tcBorders>
            <w:hideMark/>
          </w:tcPr>
          <w:p w14:paraId="5FCD5065"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Thu thập thông tin </w:t>
            </w:r>
            <w:r w:rsidRPr="0090729A">
              <w:rPr>
                <w:rFonts w:eastAsia="Calibri"/>
                <w:b/>
                <w:sz w:val="24"/>
                <w:szCs w:val="24"/>
                <w:lang w:val="en-US"/>
              </w:rPr>
              <w:t>khai thác</w:t>
            </w:r>
            <w:r w:rsidRPr="0090729A">
              <w:rPr>
                <w:rFonts w:eastAsia="Calibri"/>
                <w:sz w:val="24"/>
                <w:szCs w:val="24"/>
                <w:lang w:val="en-US"/>
              </w:rPr>
              <w:t>.</w:t>
            </w:r>
          </w:p>
        </w:tc>
        <w:tc>
          <w:tcPr>
            <w:tcW w:w="538" w:type="dxa"/>
            <w:tcBorders>
              <w:top w:val="single" w:sz="4" w:space="0" w:color="auto"/>
              <w:left w:val="single" w:sz="4" w:space="0" w:color="auto"/>
              <w:bottom w:val="single" w:sz="4" w:space="0" w:color="auto"/>
              <w:right w:val="single" w:sz="4" w:space="0" w:color="auto"/>
            </w:tcBorders>
            <w:hideMark/>
          </w:tcPr>
          <w:p w14:paraId="62922A80"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1C755B5A"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Doc 4444</w:t>
            </w:r>
          </w:p>
          <w:p w14:paraId="5D3E3FEB"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Tài liệu khai thác cơ sở</w:t>
            </w:r>
          </w:p>
        </w:tc>
        <w:tc>
          <w:tcPr>
            <w:tcW w:w="1066" w:type="dxa"/>
            <w:tcBorders>
              <w:top w:val="single" w:sz="4" w:space="0" w:color="auto"/>
              <w:left w:val="single" w:sz="4" w:space="0" w:color="auto"/>
              <w:bottom w:val="single" w:sz="4" w:space="0" w:color="auto"/>
              <w:right w:val="single" w:sz="4" w:space="0" w:color="auto"/>
            </w:tcBorders>
            <w:hideMark/>
          </w:tcPr>
          <w:p w14:paraId="38270B5D"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 xml:space="preserve">APP ACP </w:t>
            </w:r>
            <w:r w:rsidRPr="0090729A">
              <w:rPr>
                <w:rFonts w:eastAsia="Calibri"/>
                <w:iCs/>
                <w:sz w:val="24"/>
                <w:szCs w:val="24"/>
                <w:lang w:val="en-US"/>
              </w:rPr>
              <w:lastRenderedPageBreak/>
              <w:t>APS ACS</w:t>
            </w:r>
          </w:p>
        </w:tc>
      </w:tr>
      <w:tr w:rsidR="0090729A" w:rsidRPr="0090729A" w14:paraId="556A991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BFDF97E"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lastRenderedPageBreak/>
              <w:t>APP ATM 10.1.5</w:t>
            </w:r>
          </w:p>
        </w:tc>
        <w:tc>
          <w:tcPr>
            <w:tcW w:w="3119" w:type="dxa"/>
            <w:tcBorders>
              <w:top w:val="single" w:sz="4" w:space="0" w:color="auto"/>
              <w:left w:val="single" w:sz="4" w:space="0" w:color="auto"/>
              <w:bottom w:val="single" w:sz="4" w:space="0" w:color="auto"/>
              <w:right w:val="single" w:sz="4" w:space="0" w:color="auto"/>
            </w:tcBorders>
            <w:hideMark/>
          </w:tcPr>
          <w:p w14:paraId="2958FF50"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b/>
                <w:sz w:val="24"/>
                <w:szCs w:val="24"/>
                <w:lang w:val="en-US"/>
              </w:rPr>
              <w:t>Phân tích/Giải mã thông tin khai thác</w:t>
            </w:r>
          </w:p>
        </w:tc>
        <w:tc>
          <w:tcPr>
            <w:tcW w:w="538" w:type="dxa"/>
            <w:tcBorders>
              <w:top w:val="single" w:sz="4" w:space="0" w:color="auto"/>
              <w:left w:val="single" w:sz="4" w:space="0" w:color="auto"/>
              <w:bottom w:val="single" w:sz="4" w:space="0" w:color="auto"/>
              <w:right w:val="single" w:sz="4" w:space="0" w:color="auto"/>
            </w:tcBorders>
            <w:hideMark/>
          </w:tcPr>
          <w:p w14:paraId="56475DCD"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5</w:t>
            </w:r>
          </w:p>
        </w:tc>
        <w:tc>
          <w:tcPr>
            <w:tcW w:w="3431" w:type="dxa"/>
            <w:tcBorders>
              <w:top w:val="single" w:sz="4" w:space="0" w:color="auto"/>
              <w:left w:val="single" w:sz="4" w:space="0" w:color="auto"/>
              <w:bottom w:val="single" w:sz="4" w:space="0" w:color="auto"/>
              <w:right w:val="single" w:sz="4" w:space="0" w:color="auto"/>
            </w:tcBorders>
          </w:tcPr>
          <w:p w14:paraId="0AE67517" w14:textId="77777777" w:rsidR="0090729A" w:rsidRPr="0090729A" w:rsidRDefault="0090729A" w:rsidP="0090729A">
            <w:pPr>
              <w:keepNext w:val="0"/>
              <w:keepLines w:val="0"/>
              <w:widowControl/>
              <w:tabs>
                <w:tab w:val="left" w:pos="5145"/>
              </w:tabs>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4626B13F"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54E6CC77"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57F49E9"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10.1.6</w:t>
            </w:r>
          </w:p>
        </w:tc>
        <w:tc>
          <w:tcPr>
            <w:tcW w:w="3119" w:type="dxa"/>
            <w:tcBorders>
              <w:top w:val="single" w:sz="4" w:space="0" w:color="auto"/>
              <w:left w:val="single" w:sz="4" w:space="0" w:color="auto"/>
              <w:bottom w:val="single" w:sz="4" w:space="0" w:color="auto"/>
              <w:right w:val="single" w:sz="4" w:space="0" w:color="auto"/>
            </w:tcBorders>
            <w:hideMark/>
          </w:tcPr>
          <w:p w14:paraId="2F4371F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sz w:val="24"/>
                <w:szCs w:val="24"/>
                <w:lang w:val="en-US"/>
              </w:rPr>
              <w:t>Tổ chức</w:t>
            </w:r>
            <w:r w:rsidRPr="0090729A">
              <w:rPr>
                <w:rFonts w:eastAsia="Calibri"/>
                <w:sz w:val="24"/>
                <w:szCs w:val="24"/>
                <w:lang w:val="en-US"/>
              </w:rPr>
              <w:t xml:space="preserve"> chuyển tiếp thông tin </w:t>
            </w:r>
            <w:r w:rsidRPr="0090729A">
              <w:rPr>
                <w:rFonts w:eastAsia="Calibri"/>
                <w:b/>
                <w:sz w:val="24"/>
                <w:szCs w:val="24"/>
                <w:lang w:val="en-US"/>
              </w:rPr>
              <w:t>khai thác</w:t>
            </w:r>
          </w:p>
        </w:tc>
        <w:tc>
          <w:tcPr>
            <w:tcW w:w="538" w:type="dxa"/>
            <w:tcBorders>
              <w:top w:val="single" w:sz="4" w:space="0" w:color="auto"/>
              <w:left w:val="single" w:sz="4" w:space="0" w:color="auto"/>
              <w:bottom w:val="single" w:sz="4" w:space="0" w:color="auto"/>
              <w:right w:val="single" w:sz="4" w:space="0" w:color="auto"/>
            </w:tcBorders>
            <w:hideMark/>
          </w:tcPr>
          <w:p w14:paraId="497725F5"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7AF8080F"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bao gồm sử dụng phương thức </w:t>
            </w:r>
            <w:r w:rsidRPr="0090729A">
              <w:rPr>
                <w:rFonts w:eastAsia="Calibri"/>
                <w:b/>
                <w:sz w:val="24"/>
                <w:szCs w:val="24"/>
                <w:lang w:val="en-US"/>
              </w:rPr>
              <w:t>dự phòng</w:t>
            </w:r>
            <w:r w:rsidRPr="0090729A">
              <w:rPr>
                <w:rFonts w:eastAsia="Calibri"/>
                <w:sz w:val="24"/>
                <w:szCs w:val="24"/>
                <w:lang w:val="en-US"/>
              </w:rPr>
              <w:t xml:space="preserve"> </w:t>
            </w:r>
          </w:p>
        </w:tc>
        <w:tc>
          <w:tcPr>
            <w:tcW w:w="1066" w:type="dxa"/>
            <w:tcBorders>
              <w:top w:val="single" w:sz="4" w:space="0" w:color="auto"/>
              <w:left w:val="single" w:sz="4" w:space="0" w:color="auto"/>
              <w:bottom w:val="single" w:sz="4" w:space="0" w:color="auto"/>
              <w:right w:val="single" w:sz="4" w:space="0" w:color="auto"/>
            </w:tcBorders>
            <w:hideMark/>
          </w:tcPr>
          <w:p w14:paraId="185A2269"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32E04E8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53EE585"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10.1.7</w:t>
            </w:r>
          </w:p>
        </w:tc>
        <w:tc>
          <w:tcPr>
            <w:tcW w:w="3119" w:type="dxa"/>
            <w:tcBorders>
              <w:top w:val="single" w:sz="4" w:space="0" w:color="auto"/>
              <w:left w:val="single" w:sz="4" w:space="0" w:color="auto"/>
              <w:bottom w:val="single" w:sz="4" w:space="0" w:color="auto"/>
              <w:right w:val="single" w:sz="4" w:space="0" w:color="auto"/>
            </w:tcBorders>
            <w:hideMark/>
          </w:tcPr>
          <w:p w14:paraId="48F7F58F"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Tích hợp thông tin </w:t>
            </w:r>
            <w:r w:rsidRPr="0090729A">
              <w:rPr>
                <w:rFonts w:eastAsia="Calibri"/>
                <w:b/>
                <w:sz w:val="24"/>
                <w:szCs w:val="24"/>
                <w:lang w:val="en-US"/>
              </w:rPr>
              <w:t>khai thác</w:t>
            </w:r>
            <w:r w:rsidRPr="0090729A">
              <w:rPr>
                <w:rFonts w:eastAsia="Calibri"/>
                <w:sz w:val="24"/>
                <w:szCs w:val="24"/>
                <w:lang w:val="en-US"/>
              </w:rPr>
              <w:t xml:space="preserve"> vào các quyết định </w:t>
            </w:r>
            <w:r w:rsidRPr="0090729A">
              <w:rPr>
                <w:rFonts w:eastAsia="Calibri"/>
                <w:b/>
                <w:sz w:val="24"/>
                <w:szCs w:val="24"/>
                <w:lang w:val="en-US"/>
              </w:rPr>
              <w:t>kiểm soát</w:t>
            </w:r>
          </w:p>
        </w:tc>
        <w:tc>
          <w:tcPr>
            <w:tcW w:w="538" w:type="dxa"/>
            <w:tcBorders>
              <w:top w:val="single" w:sz="4" w:space="0" w:color="auto"/>
              <w:left w:val="single" w:sz="4" w:space="0" w:color="auto"/>
              <w:bottom w:val="single" w:sz="4" w:space="0" w:color="auto"/>
              <w:right w:val="single" w:sz="4" w:space="0" w:color="auto"/>
            </w:tcBorders>
            <w:hideMark/>
          </w:tcPr>
          <w:p w14:paraId="6B944B69"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331DDA88"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1B554FBA"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250870E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230DD6A"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10.1.8</w:t>
            </w:r>
          </w:p>
        </w:tc>
        <w:tc>
          <w:tcPr>
            <w:tcW w:w="3119" w:type="dxa"/>
            <w:tcBorders>
              <w:top w:val="single" w:sz="4" w:space="0" w:color="auto"/>
              <w:left w:val="single" w:sz="4" w:space="0" w:color="auto"/>
              <w:bottom w:val="single" w:sz="4" w:space="0" w:color="auto"/>
              <w:right w:val="single" w:sz="4" w:space="0" w:color="auto"/>
            </w:tcBorders>
            <w:hideMark/>
          </w:tcPr>
          <w:p w14:paraId="07AB25F2"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b/>
                <w:sz w:val="24"/>
                <w:szCs w:val="24"/>
                <w:lang w:val="en-US"/>
              </w:rPr>
              <w:t>Nhận thức rõ ảnh hưởng của các yêu cầu khai thác</w:t>
            </w:r>
          </w:p>
        </w:tc>
        <w:tc>
          <w:tcPr>
            <w:tcW w:w="538" w:type="dxa"/>
            <w:tcBorders>
              <w:top w:val="single" w:sz="4" w:space="0" w:color="auto"/>
              <w:left w:val="single" w:sz="4" w:space="0" w:color="auto"/>
              <w:bottom w:val="single" w:sz="4" w:space="0" w:color="auto"/>
              <w:right w:val="single" w:sz="4" w:space="0" w:color="auto"/>
            </w:tcBorders>
            <w:hideMark/>
          </w:tcPr>
          <w:p w14:paraId="4BDB60BF"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3A1B6331"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i/>
                <w:iCs/>
                <w:sz w:val="24"/>
                <w:szCs w:val="24"/>
                <w:lang w:val="en-US"/>
              </w:rPr>
              <w:t>Hỗ trợ nội dung</w:t>
            </w:r>
            <w:r w:rsidRPr="0090729A">
              <w:rPr>
                <w:rFonts w:eastAsia="Calibri"/>
                <w:sz w:val="24"/>
                <w:szCs w:val="24"/>
                <w:lang w:val="en-US"/>
              </w:rPr>
              <w:t>: Bay quân sự, bay hiệu chuẩn, bay kiểm chứng, bay chụp ảnh trên không,</w:t>
            </w:r>
          </w:p>
        </w:tc>
        <w:tc>
          <w:tcPr>
            <w:tcW w:w="1066" w:type="dxa"/>
            <w:tcBorders>
              <w:top w:val="single" w:sz="4" w:space="0" w:color="auto"/>
              <w:left w:val="single" w:sz="4" w:space="0" w:color="auto"/>
              <w:bottom w:val="single" w:sz="4" w:space="0" w:color="auto"/>
              <w:right w:val="single" w:sz="4" w:space="0" w:color="auto"/>
            </w:tcBorders>
            <w:hideMark/>
          </w:tcPr>
          <w:p w14:paraId="47B9268B"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375E6120"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4FDEF4B3" w14:textId="77777777" w:rsidR="0090729A" w:rsidRPr="0090729A" w:rsidRDefault="0090729A" w:rsidP="0090729A">
            <w:pPr>
              <w:keepNext w:val="0"/>
              <w:keepLines w:val="0"/>
              <w:widowControl/>
              <w:tabs>
                <w:tab w:val="left" w:pos="5145"/>
              </w:tabs>
              <w:jc w:val="left"/>
              <w:rPr>
                <w:rFonts w:eastAsia="Calibri"/>
                <w:b/>
                <w:bCs/>
                <w:i/>
                <w:iCs/>
                <w:sz w:val="24"/>
                <w:szCs w:val="24"/>
                <w:lang w:val="en-US"/>
              </w:rPr>
            </w:pPr>
            <w:r w:rsidRPr="0090729A">
              <w:rPr>
                <w:b/>
                <w:bCs/>
                <w:i/>
                <w:sz w:val="24"/>
                <w:szCs w:val="24"/>
                <w:lang w:val="en-US"/>
              </w:rPr>
              <w:t>Tiểu mục</w:t>
            </w:r>
            <w:r w:rsidRPr="0090729A">
              <w:rPr>
                <w:rFonts w:eastAsia="Calibri"/>
                <w:b/>
                <w:bCs/>
                <w:i/>
                <w:iCs/>
                <w:sz w:val="24"/>
                <w:szCs w:val="24"/>
                <w:lang w:val="en-US"/>
              </w:rPr>
              <w:t xml:space="preserve"> 10.2. Kiểm soát tiếp cận</w:t>
            </w:r>
          </w:p>
        </w:tc>
      </w:tr>
      <w:tr w:rsidR="0090729A" w:rsidRPr="0090729A" w14:paraId="7A83BA3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AC0EA42"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10.2.1</w:t>
            </w:r>
          </w:p>
        </w:tc>
        <w:tc>
          <w:tcPr>
            <w:tcW w:w="3119" w:type="dxa"/>
            <w:tcBorders>
              <w:top w:val="single" w:sz="4" w:space="0" w:color="auto"/>
              <w:left w:val="single" w:sz="4" w:space="0" w:color="auto"/>
              <w:bottom w:val="single" w:sz="4" w:space="0" w:color="auto"/>
              <w:right w:val="single" w:sz="4" w:space="0" w:color="auto"/>
            </w:tcBorders>
            <w:hideMark/>
          </w:tcPr>
          <w:p w14:paraId="15E7B375"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b/>
                <w:sz w:val="24"/>
                <w:szCs w:val="24"/>
                <w:lang w:val="en-US"/>
              </w:rPr>
              <w:t xml:space="preserve">Giải thích trách nhiệm trong việc cung cấp dịch vụ kiểm soát tiếp cận không </w:t>
            </w:r>
            <w:r w:rsidRPr="0090729A">
              <w:rPr>
                <w:rFonts w:eastAsia="Calibri"/>
                <w:b/>
                <w:sz w:val="24"/>
                <w:szCs w:val="24"/>
                <w:lang w:val="vi-VN"/>
              </w:rPr>
              <w:t xml:space="preserve">có </w:t>
            </w:r>
            <w:r w:rsidRPr="0090729A">
              <w:rPr>
                <w:rFonts w:eastAsia="Calibri"/>
                <w:b/>
                <w:sz w:val="24"/>
                <w:szCs w:val="24"/>
                <w:lang w:val="en-US"/>
              </w:rPr>
              <w:t>giám sát</w:t>
            </w:r>
          </w:p>
        </w:tc>
        <w:tc>
          <w:tcPr>
            <w:tcW w:w="538" w:type="dxa"/>
            <w:tcBorders>
              <w:top w:val="single" w:sz="4" w:space="0" w:color="auto"/>
              <w:left w:val="single" w:sz="4" w:space="0" w:color="auto"/>
              <w:bottom w:val="single" w:sz="4" w:space="0" w:color="auto"/>
              <w:right w:val="single" w:sz="4" w:space="0" w:color="auto"/>
            </w:tcBorders>
            <w:hideMark/>
          </w:tcPr>
          <w:p w14:paraId="74DC3BEF"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2</w:t>
            </w:r>
          </w:p>
        </w:tc>
        <w:tc>
          <w:tcPr>
            <w:tcW w:w="3431" w:type="dxa"/>
            <w:tcBorders>
              <w:top w:val="single" w:sz="4" w:space="0" w:color="auto"/>
              <w:left w:val="single" w:sz="4" w:space="0" w:color="auto"/>
              <w:bottom w:val="single" w:sz="4" w:space="0" w:color="auto"/>
              <w:right w:val="single" w:sz="4" w:space="0" w:color="auto"/>
            </w:tcBorders>
            <w:hideMark/>
          </w:tcPr>
          <w:p w14:paraId="3FF43503"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Doc 4444</w:t>
            </w:r>
          </w:p>
          <w:p w14:paraId="16A2913B"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Annex 11</w:t>
            </w:r>
          </w:p>
          <w:p w14:paraId="75AA2F71"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 xml:space="preserve">Tài liệu khai thác cơ sở </w:t>
            </w:r>
          </w:p>
        </w:tc>
        <w:tc>
          <w:tcPr>
            <w:tcW w:w="1066" w:type="dxa"/>
            <w:tcBorders>
              <w:top w:val="single" w:sz="4" w:space="0" w:color="auto"/>
              <w:left w:val="single" w:sz="4" w:space="0" w:color="auto"/>
              <w:bottom w:val="single" w:sz="4" w:space="0" w:color="auto"/>
              <w:right w:val="single" w:sz="4" w:space="0" w:color="auto"/>
            </w:tcBorders>
            <w:hideMark/>
          </w:tcPr>
          <w:p w14:paraId="1CEAE5EF"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w:t>
            </w:r>
          </w:p>
        </w:tc>
      </w:tr>
      <w:tr w:rsidR="0090729A" w:rsidRPr="0090729A" w14:paraId="5AE03A5A"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A8CD41C"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10.2.2</w:t>
            </w:r>
          </w:p>
        </w:tc>
        <w:tc>
          <w:tcPr>
            <w:tcW w:w="3119" w:type="dxa"/>
            <w:tcBorders>
              <w:top w:val="single" w:sz="4" w:space="0" w:color="auto"/>
              <w:left w:val="single" w:sz="4" w:space="0" w:color="auto"/>
              <w:bottom w:val="single" w:sz="4" w:space="0" w:color="auto"/>
              <w:right w:val="single" w:sz="4" w:space="0" w:color="auto"/>
            </w:tcBorders>
            <w:hideMark/>
          </w:tcPr>
          <w:p w14:paraId="77B20C1D"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sz w:val="24"/>
                <w:szCs w:val="24"/>
                <w:lang w:val="en-US"/>
              </w:rPr>
              <w:t>Thực hiện các hành động lập kế hoạch, hiệp đồng và điều hành bay phù hợp với các chuyến bay VFR, SVFR và IFR trong điều kiện VMC và IMC</w:t>
            </w:r>
          </w:p>
        </w:tc>
        <w:tc>
          <w:tcPr>
            <w:tcW w:w="538" w:type="dxa"/>
            <w:tcBorders>
              <w:top w:val="single" w:sz="4" w:space="0" w:color="auto"/>
              <w:left w:val="single" w:sz="4" w:space="0" w:color="auto"/>
              <w:bottom w:val="single" w:sz="4" w:space="0" w:color="auto"/>
              <w:right w:val="single" w:sz="4" w:space="0" w:color="auto"/>
            </w:tcBorders>
            <w:hideMark/>
          </w:tcPr>
          <w:p w14:paraId="04879B7E"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6164D410"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Annex 2</w:t>
            </w:r>
          </w:p>
          <w:p w14:paraId="742858DA"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Annex 11</w:t>
            </w:r>
          </w:p>
          <w:p w14:paraId="4AE5AABE"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Doc 4444</w:t>
            </w:r>
          </w:p>
          <w:p w14:paraId="67D40520" w14:textId="77777777" w:rsidR="0090729A" w:rsidRPr="0090729A" w:rsidRDefault="0090729A" w:rsidP="0090729A">
            <w:pPr>
              <w:keepNext w:val="0"/>
              <w:keepLines w:val="0"/>
              <w:widowControl/>
              <w:tabs>
                <w:tab w:val="left" w:pos="5145"/>
              </w:tabs>
              <w:jc w:val="left"/>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4BD58F1D"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w:t>
            </w:r>
          </w:p>
        </w:tc>
      </w:tr>
      <w:tr w:rsidR="0090729A" w:rsidRPr="0090729A" w14:paraId="0B0D96A3"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672B8155"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10.3.  Quy trình quản lý không lưu</w:t>
            </w:r>
          </w:p>
        </w:tc>
      </w:tr>
      <w:tr w:rsidR="0090729A" w:rsidRPr="0090729A" w14:paraId="78869D3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358AF40"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10.3.1</w:t>
            </w:r>
          </w:p>
        </w:tc>
        <w:tc>
          <w:tcPr>
            <w:tcW w:w="3119" w:type="dxa"/>
            <w:tcBorders>
              <w:top w:val="single" w:sz="4" w:space="0" w:color="auto"/>
              <w:left w:val="single" w:sz="4" w:space="0" w:color="auto"/>
              <w:bottom w:val="single" w:sz="4" w:space="0" w:color="auto"/>
              <w:right w:val="single" w:sz="4" w:space="0" w:color="auto"/>
            </w:tcBorders>
            <w:hideMark/>
          </w:tcPr>
          <w:p w14:paraId="1C480165"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Đảm bảo duy trì nhận thức tình huống.</w:t>
            </w:r>
          </w:p>
        </w:tc>
        <w:tc>
          <w:tcPr>
            <w:tcW w:w="538" w:type="dxa"/>
            <w:tcBorders>
              <w:top w:val="single" w:sz="4" w:space="0" w:color="auto"/>
              <w:left w:val="single" w:sz="4" w:space="0" w:color="auto"/>
              <w:bottom w:val="single" w:sz="4" w:space="0" w:color="auto"/>
              <w:right w:val="single" w:sz="4" w:space="0" w:color="auto"/>
            </w:tcBorders>
            <w:hideMark/>
          </w:tcPr>
          <w:p w14:paraId="116A3CB0"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33A6D9DF"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sz w:val="24"/>
                <w:szCs w:val="24"/>
                <w:lang w:val="en-US"/>
              </w:rPr>
              <w:t>Thu thập, phân tích thông tin hiển thị về hoạt động bay</w:t>
            </w:r>
          </w:p>
        </w:tc>
        <w:tc>
          <w:tcPr>
            <w:tcW w:w="1066" w:type="dxa"/>
            <w:tcBorders>
              <w:top w:val="single" w:sz="4" w:space="0" w:color="auto"/>
              <w:left w:val="single" w:sz="4" w:space="0" w:color="auto"/>
              <w:bottom w:val="single" w:sz="4" w:space="0" w:color="auto"/>
              <w:right w:val="single" w:sz="4" w:space="0" w:color="auto"/>
            </w:tcBorders>
            <w:hideMark/>
          </w:tcPr>
          <w:p w14:paraId="230100C0" w14:textId="77777777" w:rsidR="0090729A" w:rsidRPr="0090729A" w:rsidRDefault="0090729A" w:rsidP="0090729A">
            <w:pPr>
              <w:keepNext w:val="0"/>
              <w:keepLines w:val="0"/>
              <w:widowControl/>
              <w:tabs>
                <w:tab w:val="left" w:pos="5145"/>
              </w:tabs>
              <w:jc w:val="left"/>
              <w:rPr>
                <w:rFonts w:eastAsia="Calibri"/>
                <w:sz w:val="24"/>
                <w:szCs w:val="24"/>
                <w:lang w:val="en-US"/>
              </w:rPr>
            </w:pPr>
            <w:r w:rsidRPr="0090729A">
              <w:rPr>
                <w:rFonts w:eastAsia="Calibri"/>
                <w:sz w:val="24"/>
                <w:szCs w:val="24"/>
                <w:lang w:val="en-US"/>
              </w:rPr>
              <w:t>APP ACP</w:t>
            </w:r>
          </w:p>
        </w:tc>
      </w:tr>
      <w:tr w:rsidR="0090729A" w:rsidRPr="0090729A" w14:paraId="3ABFF7CA"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F4939AA"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10.3.2</w:t>
            </w:r>
          </w:p>
        </w:tc>
        <w:tc>
          <w:tcPr>
            <w:tcW w:w="3119" w:type="dxa"/>
            <w:tcBorders>
              <w:top w:val="single" w:sz="4" w:space="0" w:color="auto"/>
              <w:left w:val="single" w:sz="4" w:space="0" w:color="auto"/>
              <w:bottom w:val="single" w:sz="4" w:space="0" w:color="auto"/>
              <w:right w:val="single" w:sz="4" w:space="0" w:color="auto"/>
            </w:tcBorders>
            <w:hideMark/>
          </w:tcPr>
          <w:p w14:paraId="17361915"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Phát hiện </w:t>
            </w:r>
            <w:r w:rsidRPr="0090729A">
              <w:rPr>
                <w:rFonts w:eastAsia="Calibri"/>
                <w:b/>
                <w:bCs/>
                <w:sz w:val="24"/>
                <w:szCs w:val="24"/>
                <w:lang w:val="en-US"/>
              </w:rPr>
              <w:t>và giải quyết xung đột</w:t>
            </w:r>
            <w:r w:rsidRPr="0090729A">
              <w:rPr>
                <w:rFonts w:eastAsia="Calibri"/>
                <w:sz w:val="24"/>
                <w:szCs w:val="24"/>
                <w:lang w:val="en-US"/>
              </w:rPr>
              <w:t xml:space="preserve"> kịp thời.</w:t>
            </w:r>
          </w:p>
        </w:tc>
        <w:tc>
          <w:tcPr>
            <w:tcW w:w="538" w:type="dxa"/>
            <w:tcBorders>
              <w:top w:val="single" w:sz="4" w:space="0" w:color="auto"/>
              <w:left w:val="single" w:sz="4" w:space="0" w:color="auto"/>
              <w:bottom w:val="single" w:sz="4" w:space="0" w:color="auto"/>
              <w:right w:val="single" w:sz="4" w:space="0" w:color="auto"/>
            </w:tcBorders>
            <w:hideMark/>
          </w:tcPr>
          <w:p w14:paraId="116D0ACE"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1F4441F3"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18A2DB33"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5B62C15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191C610"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10.3.3</w:t>
            </w:r>
          </w:p>
        </w:tc>
        <w:tc>
          <w:tcPr>
            <w:tcW w:w="3119" w:type="dxa"/>
            <w:tcBorders>
              <w:top w:val="single" w:sz="4" w:space="0" w:color="auto"/>
              <w:left w:val="single" w:sz="4" w:space="0" w:color="auto"/>
              <w:bottom w:val="single" w:sz="4" w:space="0" w:color="auto"/>
              <w:right w:val="single" w:sz="4" w:space="0" w:color="auto"/>
            </w:tcBorders>
            <w:hideMark/>
          </w:tcPr>
          <w:p w14:paraId="0068512C"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sz w:val="24"/>
                <w:szCs w:val="24"/>
                <w:lang w:val="en-US"/>
              </w:rPr>
              <w:t>Xác định các giải pháp tiềm năng để đạt được luồng không lưu an toàn và hiệu quả.</w:t>
            </w:r>
          </w:p>
        </w:tc>
        <w:tc>
          <w:tcPr>
            <w:tcW w:w="538" w:type="dxa"/>
            <w:tcBorders>
              <w:top w:val="single" w:sz="4" w:space="0" w:color="auto"/>
              <w:left w:val="single" w:sz="4" w:space="0" w:color="auto"/>
              <w:bottom w:val="single" w:sz="4" w:space="0" w:color="auto"/>
              <w:right w:val="single" w:sz="4" w:space="0" w:color="auto"/>
            </w:tcBorders>
            <w:hideMark/>
          </w:tcPr>
          <w:p w14:paraId="3CFEB41D"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tcPr>
          <w:p w14:paraId="1250A00B"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3A189040"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6B8BD3F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69F00A3"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10.3.4</w:t>
            </w:r>
          </w:p>
        </w:tc>
        <w:tc>
          <w:tcPr>
            <w:tcW w:w="3119" w:type="dxa"/>
            <w:tcBorders>
              <w:top w:val="single" w:sz="4" w:space="0" w:color="auto"/>
              <w:left w:val="single" w:sz="4" w:space="0" w:color="auto"/>
              <w:bottom w:val="single" w:sz="4" w:space="0" w:color="auto"/>
              <w:right w:val="single" w:sz="4" w:space="0" w:color="auto"/>
            </w:tcBorders>
            <w:hideMark/>
          </w:tcPr>
          <w:p w14:paraId="4CE8609B"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Đánh giá các kết quả </w:t>
            </w:r>
            <w:r w:rsidRPr="0090729A">
              <w:rPr>
                <w:rFonts w:eastAsia="Calibri"/>
                <w:b/>
                <w:sz w:val="24"/>
                <w:szCs w:val="24"/>
                <w:lang w:val="en-US"/>
              </w:rPr>
              <w:t>có thể xảy ra</w:t>
            </w:r>
            <w:r w:rsidRPr="0090729A">
              <w:rPr>
                <w:rFonts w:eastAsia="Calibri"/>
                <w:sz w:val="24"/>
                <w:szCs w:val="24"/>
                <w:lang w:val="en-US"/>
              </w:rPr>
              <w:t xml:space="preserve"> của các hành động lập kế hoạch và điều hành bay khác nhau.</w:t>
            </w:r>
          </w:p>
        </w:tc>
        <w:tc>
          <w:tcPr>
            <w:tcW w:w="538" w:type="dxa"/>
            <w:tcBorders>
              <w:top w:val="single" w:sz="4" w:space="0" w:color="auto"/>
              <w:left w:val="single" w:sz="4" w:space="0" w:color="auto"/>
              <w:bottom w:val="single" w:sz="4" w:space="0" w:color="auto"/>
              <w:right w:val="single" w:sz="4" w:space="0" w:color="auto"/>
            </w:tcBorders>
            <w:hideMark/>
          </w:tcPr>
          <w:p w14:paraId="09CEE9A9"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5</w:t>
            </w:r>
          </w:p>
        </w:tc>
        <w:tc>
          <w:tcPr>
            <w:tcW w:w="3431" w:type="dxa"/>
            <w:tcBorders>
              <w:top w:val="single" w:sz="4" w:space="0" w:color="auto"/>
              <w:left w:val="single" w:sz="4" w:space="0" w:color="auto"/>
              <w:bottom w:val="single" w:sz="4" w:space="0" w:color="auto"/>
              <w:right w:val="single" w:sz="4" w:space="0" w:color="auto"/>
            </w:tcBorders>
          </w:tcPr>
          <w:p w14:paraId="61E6B995"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6B6A6404"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4543DA2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E4F240F"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10.3.5</w:t>
            </w:r>
          </w:p>
        </w:tc>
        <w:tc>
          <w:tcPr>
            <w:tcW w:w="3119" w:type="dxa"/>
            <w:tcBorders>
              <w:top w:val="single" w:sz="4" w:space="0" w:color="auto"/>
              <w:left w:val="single" w:sz="4" w:space="0" w:color="auto"/>
              <w:bottom w:val="single" w:sz="4" w:space="0" w:color="auto"/>
              <w:right w:val="single" w:sz="4" w:space="0" w:color="auto"/>
            </w:tcBorders>
            <w:hideMark/>
          </w:tcPr>
          <w:p w14:paraId="6D274D5B"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sz w:val="24"/>
                <w:szCs w:val="24"/>
                <w:lang w:val="en-US"/>
              </w:rPr>
              <w:t>Lựa chọn</w:t>
            </w:r>
            <w:r w:rsidRPr="0090729A">
              <w:rPr>
                <w:rFonts w:eastAsia="Calibri"/>
                <w:sz w:val="24"/>
                <w:szCs w:val="24"/>
                <w:lang w:val="en-US"/>
              </w:rPr>
              <w:t xml:space="preserve"> một kế hoạch thích hợp kịp thời để đạt được luồng không lưu an toàn và hiệu quả.</w:t>
            </w:r>
          </w:p>
        </w:tc>
        <w:tc>
          <w:tcPr>
            <w:tcW w:w="538" w:type="dxa"/>
            <w:tcBorders>
              <w:top w:val="single" w:sz="4" w:space="0" w:color="auto"/>
              <w:left w:val="single" w:sz="4" w:space="0" w:color="auto"/>
              <w:bottom w:val="single" w:sz="4" w:space="0" w:color="auto"/>
              <w:right w:val="single" w:sz="4" w:space="0" w:color="auto"/>
            </w:tcBorders>
            <w:hideMark/>
          </w:tcPr>
          <w:p w14:paraId="17CF8A48"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5</w:t>
            </w:r>
          </w:p>
        </w:tc>
        <w:tc>
          <w:tcPr>
            <w:tcW w:w="3431" w:type="dxa"/>
            <w:tcBorders>
              <w:top w:val="single" w:sz="4" w:space="0" w:color="auto"/>
              <w:left w:val="single" w:sz="4" w:space="0" w:color="auto"/>
              <w:bottom w:val="single" w:sz="4" w:space="0" w:color="auto"/>
              <w:right w:val="single" w:sz="4" w:space="0" w:color="auto"/>
            </w:tcBorders>
          </w:tcPr>
          <w:p w14:paraId="0FF8A721"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51304E97"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61B39D17"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7143E0A"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lastRenderedPageBreak/>
              <w:t>APP ATM 10.3.6</w:t>
            </w:r>
          </w:p>
        </w:tc>
        <w:tc>
          <w:tcPr>
            <w:tcW w:w="3119" w:type="dxa"/>
            <w:tcBorders>
              <w:top w:val="single" w:sz="4" w:space="0" w:color="auto"/>
              <w:left w:val="single" w:sz="4" w:space="0" w:color="auto"/>
              <w:bottom w:val="single" w:sz="4" w:space="0" w:color="auto"/>
              <w:right w:val="single" w:sz="4" w:space="0" w:color="auto"/>
            </w:tcBorders>
            <w:hideMark/>
          </w:tcPr>
          <w:p w14:paraId="3E9CF0DB"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Đảm bảo thực hiện đầy đủ các hành động </w:t>
            </w:r>
            <w:r w:rsidRPr="0090729A">
              <w:rPr>
                <w:rFonts w:eastAsia="Calibri"/>
                <w:b/>
                <w:bCs/>
                <w:sz w:val="24"/>
                <w:szCs w:val="24"/>
                <w:lang w:val="en-US"/>
              </w:rPr>
              <w:t>theo thứ tự ưu tiên.</w:t>
            </w:r>
          </w:p>
        </w:tc>
        <w:tc>
          <w:tcPr>
            <w:tcW w:w="538" w:type="dxa"/>
            <w:tcBorders>
              <w:top w:val="single" w:sz="4" w:space="0" w:color="auto"/>
              <w:left w:val="single" w:sz="4" w:space="0" w:color="auto"/>
              <w:bottom w:val="single" w:sz="4" w:space="0" w:color="auto"/>
              <w:right w:val="single" w:sz="4" w:space="0" w:color="auto"/>
            </w:tcBorders>
            <w:hideMark/>
          </w:tcPr>
          <w:p w14:paraId="25D0D8A1"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58134E83"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77B7D001"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70E1BAC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29E5665"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10.3.7</w:t>
            </w:r>
          </w:p>
        </w:tc>
        <w:tc>
          <w:tcPr>
            <w:tcW w:w="3119" w:type="dxa"/>
            <w:tcBorders>
              <w:top w:val="single" w:sz="4" w:space="0" w:color="auto"/>
              <w:left w:val="single" w:sz="4" w:space="0" w:color="auto"/>
              <w:bottom w:val="single" w:sz="4" w:space="0" w:color="auto"/>
              <w:right w:val="single" w:sz="4" w:space="0" w:color="auto"/>
            </w:tcBorders>
            <w:hideMark/>
          </w:tcPr>
          <w:p w14:paraId="4F652EC4"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Thực hiện kế hoạch đã chọn một cách kịp thời.</w:t>
            </w:r>
          </w:p>
        </w:tc>
        <w:tc>
          <w:tcPr>
            <w:tcW w:w="538" w:type="dxa"/>
            <w:tcBorders>
              <w:top w:val="single" w:sz="4" w:space="0" w:color="auto"/>
              <w:left w:val="single" w:sz="4" w:space="0" w:color="auto"/>
              <w:bottom w:val="single" w:sz="4" w:space="0" w:color="auto"/>
              <w:right w:val="single" w:sz="4" w:space="0" w:color="auto"/>
            </w:tcBorders>
            <w:hideMark/>
          </w:tcPr>
          <w:p w14:paraId="77BFF961"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tcPr>
          <w:p w14:paraId="1ACEF8D3"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112C706D"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789AA60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EC7FC9A" w14:textId="77777777" w:rsidR="0090729A" w:rsidRPr="0090729A" w:rsidRDefault="0090729A" w:rsidP="0090729A">
            <w:pPr>
              <w:keepNext w:val="0"/>
              <w:keepLines w:val="0"/>
              <w:widowControl/>
              <w:tabs>
                <w:tab w:val="left" w:pos="5145"/>
              </w:tabs>
              <w:jc w:val="left"/>
              <w:rPr>
                <w:rFonts w:eastAsia="Calibri"/>
                <w:b/>
                <w:bCs/>
                <w:sz w:val="24"/>
                <w:szCs w:val="24"/>
                <w:lang w:val="en-US"/>
              </w:rPr>
            </w:pPr>
            <w:r w:rsidRPr="0090729A">
              <w:rPr>
                <w:rFonts w:eastAsia="Calibri"/>
                <w:bCs/>
                <w:sz w:val="24"/>
                <w:szCs w:val="24"/>
                <w:lang w:val="en-US"/>
              </w:rPr>
              <w:t>APP ATM 10.3.8</w:t>
            </w:r>
          </w:p>
        </w:tc>
        <w:tc>
          <w:tcPr>
            <w:tcW w:w="3119" w:type="dxa"/>
            <w:tcBorders>
              <w:top w:val="single" w:sz="4" w:space="0" w:color="auto"/>
              <w:left w:val="single" w:sz="4" w:space="0" w:color="auto"/>
              <w:bottom w:val="single" w:sz="4" w:space="0" w:color="auto"/>
              <w:right w:val="single" w:sz="4" w:space="0" w:color="auto"/>
            </w:tcBorders>
            <w:hideMark/>
          </w:tcPr>
          <w:p w14:paraId="79326759"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Đảm bảo đạt được kết quả an toàn và hiệu quả.</w:t>
            </w:r>
          </w:p>
        </w:tc>
        <w:tc>
          <w:tcPr>
            <w:tcW w:w="538" w:type="dxa"/>
            <w:tcBorders>
              <w:top w:val="single" w:sz="4" w:space="0" w:color="auto"/>
              <w:left w:val="single" w:sz="4" w:space="0" w:color="auto"/>
              <w:bottom w:val="single" w:sz="4" w:space="0" w:color="auto"/>
              <w:right w:val="single" w:sz="4" w:space="0" w:color="auto"/>
            </w:tcBorders>
            <w:hideMark/>
          </w:tcPr>
          <w:p w14:paraId="1DB3C582"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14ACCF97" w14:textId="77777777" w:rsidR="0090729A" w:rsidRPr="0090729A" w:rsidRDefault="0090729A" w:rsidP="0090729A">
            <w:pPr>
              <w:keepNext w:val="0"/>
              <w:keepLines w:val="0"/>
              <w:widowControl/>
              <w:tabs>
                <w:tab w:val="left" w:pos="5145"/>
              </w:tabs>
              <w:rPr>
                <w:rFonts w:eastAsia="Calibri"/>
                <w:b/>
                <w:sz w:val="24"/>
                <w:szCs w:val="24"/>
                <w:lang w:val="en-US"/>
              </w:rPr>
            </w:pPr>
            <w:r w:rsidRPr="0090729A">
              <w:rPr>
                <w:rFonts w:eastAsia="Calibri"/>
                <w:b/>
                <w:sz w:val="24"/>
                <w:szCs w:val="24"/>
                <w:lang w:val="en-US"/>
              </w:rPr>
              <w:t>Theo dõi hoạt động bay, khả năng thích ứng và bám sát</w:t>
            </w:r>
          </w:p>
        </w:tc>
        <w:tc>
          <w:tcPr>
            <w:tcW w:w="1066" w:type="dxa"/>
            <w:tcBorders>
              <w:top w:val="single" w:sz="4" w:space="0" w:color="auto"/>
              <w:left w:val="single" w:sz="4" w:space="0" w:color="auto"/>
              <w:bottom w:val="single" w:sz="4" w:space="0" w:color="auto"/>
              <w:right w:val="single" w:sz="4" w:space="0" w:color="auto"/>
            </w:tcBorders>
            <w:hideMark/>
          </w:tcPr>
          <w:p w14:paraId="44A492A5"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Tất cả</w:t>
            </w:r>
          </w:p>
        </w:tc>
      </w:tr>
      <w:tr w:rsidR="0090729A" w:rsidRPr="0090729A" w14:paraId="02272193"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5FE0051A" w14:textId="77777777" w:rsidR="0090729A" w:rsidRPr="0090729A" w:rsidRDefault="0090729A" w:rsidP="0090729A">
            <w:pPr>
              <w:keepNext w:val="0"/>
              <w:keepLines w:val="0"/>
              <w:widowControl/>
              <w:tabs>
                <w:tab w:val="left" w:pos="5145"/>
              </w:tabs>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en-US"/>
              </w:rPr>
              <w:t xml:space="preserve"> 10.4. </w:t>
            </w:r>
            <w:r w:rsidRPr="0090729A">
              <w:rPr>
                <w:rFonts w:eastAsia="Calibri"/>
                <w:b/>
                <w:bCs/>
                <w:i/>
                <w:iCs/>
                <w:sz w:val="24"/>
                <w:szCs w:val="24"/>
                <w:lang w:val="en-US"/>
              </w:rPr>
              <w:t>Kiểm soát tàu bay</w:t>
            </w:r>
          </w:p>
        </w:tc>
        <w:tc>
          <w:tcPr>
            <w:tcW w:w="3431" w:type="dxa"/>
            <w:tcBorders>
              <w:top w:val="single" w:sz="4" w:space="0" w:color="auto"/>
              <w:left w:val="single" w:sz="4" w:space="0" w:color="auto"/>
              <w:bottom w:val="single" w:sz="4" w:space="0" w:color="auto"/>
              <w:right w:val="single" w:sz="4" w:space="0" w:color="auto"/>
            </w:tcBorders>
          </w:tcPr>
          <w:p w14:paraId="303096E1" w14:textId="77777777" w:rsidR="0090729A" w:rsidRPr="0090729A" w:rsidRDefault="0090729A" w:rsidP="0090729A">
            <w:pPr>
              <w:keepNext w:val="0"/>
              <w:keepLines w:val="0"/>
              <w:widowControl/>
              <w:tabs>
                <w:tab w:val="left" w:pos="5145"/>
              </w:tabs>
              <w:jc w:val="left"/>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tcPr>
          <w:p w14:paraId="531906CF" w14:textId="77777777" w:rsidR="0090729A" w:rsidRPr="0090729A" w:rsidRDefault="0090729A" w:rsidP="0090729A">
            <w:pPr>
              <w:keepNext w:val="0"/>
              <w:keepLines w:val="0"/>
              <w:widowControl/>
              <w:tabs>
                <w:tab w:val="left" w:pos="5145"/>
              </w:tabs>
              <w:jc w:val="left"/>
              <w:rPr>
                <w:rFonts w:eastAsia="Calibri"/>
                <w:iCs/>
                <w:sz w:val="24"/>
                <w:szCs w:val="24"/>
                <w:lang w:val="en-US"/>
              </w:rPr>
            </w:pPr>
          </w:p>
        </w:tc>
      </w:tr>
      <w:tr w:rsidR="0090729A" w:rsidRPr="0090729A" w14:paraId="60249898" w14:textId="77777777" w:rsidTr="0090729A">
        <w:tc>
          <w:tcPr>
            <w:tcW w:w="1271" w:type="dxa"/>
            <w:tcBorders>
              <w:top w:val="single" w:sz="4" w:space="0" w:color="auto"/>
              <w:left w:val="single" w:sz="4" w:space="0" w:color="auto"/>
              <w:bottom w:val="single" w:sz="4" w:space="0" w:color="auto"/>
              <w:right w:val="single" w:sz="4" w:space="0" w:color="auto"/>
            </w:tcBorders>
          </w:tcPr>
          <w:p w14:paraId="323FA6DF"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10.4.1</w:t>
            </w:r>
          </w:p>
          <w:p w14:paraId="4EF181C5" w14:textId="77777777" w:rsidR="0090729A" w:rsidRPr="0090729A" w:rsidRDefault="0090729A" w:rsidP="0090729A">
            <w:pPr>
              <w:keepNext w:val="0"/>
              <w:keepLines w:val="0"/>
              <w:widowControl/>
              <w:tabs>
                <w:tab w:val="left" w:pos="5145"/>
              </w:tabs>
              <w:jc w:val="left"/>
              <w:rPr>
                <w:rFonts w:eastAsia="Calibri"/>
                <w:b/>
                <w:bCs/>
                <w:sz w:val="24"/>
                <w:szCs w:val="24"/>
                <w:lang w:val="en-US"/>
              </w:rPr>
            </w:pPr>
          </w:p>
        </w:tc>
        <w:tc>
          <w:tcPr>
            <w:tcW w:w="3119" w:type="dxa"/>
            <w:tcBorders>
              <w:top w:val="single" w:sz="4" w:space="0" w:color="auto"/>
              <w:left w:val="single" w:sz="4" w:space="0" w:color="auto"/>
              <w:bottom w:val="single" w:sz="4" w:space="0" w:color="auto"/>
              <w:right w:val="single" w:sz="4" w:space="0" w:color="auto"/>
            </w:tcBorders>
            <w:hideMark/>
          </w:tcPr>
          <w:p w14:paraId="220C3B5C"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bCs/>
                <w:sz w:val="24"/>
                <w:szCs w:val="24"/>
                <w:lang w:val="en-US"/>
              </w:rPr>
              <w:t>Kiểm soát</w:t>
            </w:r>
            <w:r w:rsidRPr="0090729A">
              <w:rPr>
                <w:rFonts w:eastAsia="Calibri"/>
                <w:sz w:val="24"/>
                <w:szCs w:val="24"/>
                <w:lang w:val="en-US"/>
              </w:rPr>
              <w:t xml:space="preserve"> tàu bay đi/đến và quá cảnh.</w:t>
            </w:r>
          </w:p>
        </w:tc>
        <w:tc>
          <w:tcPr>
            <w:tcW w:w="538" w:type="dxa"/>
            <w:tcBorders>
              <w:top w:val="single" w:sz="4" w:space="0" w:color="auto"/>
              <w:left w:val="single" w:sz="4" w:space="0" w:color="auto"/>
              <w:bottom w:val="single" w:sz="4" w:space="0" w:color="auto"/>
              <w:right w:val="single" w:sz="4" w:space="0" w:color="auto"/>
            </w:tcBorders>
            <w:hideMark/>
          </w:tcPr>
          <w:p w14:paraId="4A4DF543"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2BC6F810" w14:textId="77777777" w:rsidR="0090729A" w:rsidRPr="0090729A" w:rsidRDefault="0090729A" w:rsidP="0090729A">
            <w:pPr>
              <w:keepNext w:val="0"/>
              <w:keepLines w:val="0"/>
              <w:widowControl/>
              <w:tabs>
                <w:tab w:val="left" w:pos="5145"/>
              </w:tabs>
              <w:rPr>
                <w:rFonts w:eastAsia="Calibri"/>
                <w:i/>
                <w:iCs/>
                <w:sz w:val="24"/>
                <w:szCs w:val="24"/>
                <w:lang w:val="en-US"/>
              </w:rPr>
            </w:pPr>
          </w:p>
          <w:p w14:paraId="0B2746CC"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7CD3B06F"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7300CA04" w14:textId="77777777" w:rsidTr="0090729A">
        <w:trPr>
          <w:trHeight w:val="874"/>
        </w:trPr>
        <w:tc>
          <w:tcPr>
            <w:tcW w:w="1271" w:type="dxa"/>
            <w:tcBorders>
              <w:top w:val="single" w:sz="4" w:space="0" w:color="auto"/>
              <w:left w:val="single" w:sz="4" w:space="0" w:color="auto"/>
              <w:bottom w:val="single" w:sz="4" w:space="0" w:color="auto"/>
              <w:right w:val="single" w:sz="4" w:space="0" w:color="auto"/>
            </w:tcBorders>
          </w:tcPr>
          <w:p w14:paraId="76FEEC3D"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10.4.2</w:t>
            </w:r>
          </w:p>
          <w:p w14:paraId="2CB9C504" w14:textId="77777777" w:rsidR="0090729A" w:rsidRPr="0090729A" w:rsidRDefault="0090729A" w:rsidP="0090729A">
            <w:pPr>
              <w:keepNext w:val="0"/>
              <w:keepLines w:val="0"/>
              <w:widowControl/>
              <w:tabs>
                <w:tab w:val="left" w:pos="5145"/>
              </w:tabs>
              <w:jc w:val="left"/>
              <w:rPr>
                <w:rFonts w:eastAsia="Calibri"/>
                <w:bCs/>
                <w:sz w:val="24"/>
                <w:szCs w:val="24"/>
                <w:lang w:val="vi-VN"/>
              </w:rPr>
            </w:pPr>
          </w:p>
        </w:tc>
        <w:tc>
          <w:tcPr>
            <w:tcW w:w="3119" w:type="dxa"/>
            <w:tcBorders>
              <w:top w:val="single" w:sz="4" w:space="0" w:color="auto"/>
              <w:left w:val="single" w:sz="4" w:space="0" w:color="auto"/>
              <w:bottom w:val="single" w:sz="4" w:space="0" w:color="auto"/>
              <w:right w:val="single" w:sz="4" w:space="0" w:color="auto"/>
            </w:tcBorders>
            <w:hideMark/>
          </w:tcPr>
          <w:p w14:paraId="6DC7F0CF" w14:textId="77777777" w:rsidR="0090729A" w:rsidRPr="0090729A" w:rsidRDefault="0090729A" w:rsidP="0090729A">
            <w:pPr>
              <w:keepNext w:val="0"/>
              <w:keepLines w:val="0"/>
              <w:widowControl/>
              <w:tabs>
                <w:tab w:val="left" w:pos="5145"/>
              </w:tabs>
              <w:rPr>
                <w:rFonts w:eastAsia="Calibri"/>
                <w:sz w:val="24"/>
                <w:szCs w:val="24"/>
                <w:lang w:val="vi-VN"/>
              </w:rPr>
            </w:pPr>
            <w:r w:rsidRPr="0090729A">
              <w:rPr>
                <w:rFonts w:eastAsia="Calibri"/>
                <w:sz w:val="24"/>
                <w:szCs w:val="24"/>
                <w:lang w:val="vi-VN"/>
              </w:rPr>
              <w:t>Cân bằng khối lượng công việc so với năng lực cá nhân.</w:t>
            </w:r>
          </w:p>
        </w:tc>
        <w:tc>
          <w:tcPr>
            <w:tcW w:w="538" w:type="dxa"/>
            <w:tcBorders>
              <w:top w:val="single" w:sz="4" w:space="0" w:color="auto"/>
              <w:left w:val="single" w:sz="4" w:space="0" w:color="auto"/>
              <w:bottom w:val="single" w:sz="4" w:space="0" w:color="auto"/>
              <w:right w:val="single" w:sz="4" w:space="0" w:color="auto"/>
            </w:tcBorders>
          </w:tcPr>
          <w:p w14:paraId="2A6E248B"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5</w:t>
            </w:r>
          </w:p>
          <w:p w14:paraId="5E7CBF56"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72C53416" w14:textId="77777777" w:rsidR="0090729A" w:rsidRPr="0090729A" w:rsidRDefault="0090729A" w:rsidP="0090729A">
            <w:pPr>
              <w:keepNext w:val="0"/>
              <w:keepLines w:val="0"/>
              <w:widowControl/>
              <w:tabs>
                <w:tab w:val="left" w:pos="5145"/>
              </w:tabs>
              <w:jc w:val="center"/>
              <w:rPr>
                <w:rFonts w:eastAsia="Calibri"/>
                <w:sz w:val="24"/>
                <w:szCs w:val="24"/>
                <w:lang w:val="en-US"/>
              </w:rPr>
            </w:pPr>
          </w:p>
        </w:tc>
        <w:tc>
          <w:tcPr>
            <w:tcW w:w="3431" w:type="dxa"/>
            <w:tcBorders>
              <w:top w:val="single" w:sz="4" w:space="0" w:color="auto"/>
              <w:left w:val="single" w:sz="4" w:space="0" w:color="auto"/>
              <w:bottom w:val="single" w:sz="4" w:space="0" w:color="auto"/>
              <w:right w:val="single" w:sz="4" w:space="0" w:color="auto"/>
            </w:tcBorders>
            <w:hideMark/>
          </w:tcPr>
          <w:p w14:paraId="126C14C6" w14:textId="77777777" w:rsidR="0090729A" w:rsidRPr="0090729A" w:rsidRDefault="0090729A" w:rsidP="0090729A">
            <w:pPr>
              <w:keepNext w:val="0"/>
              <w:keepLines w:val="0"/>
              <w:widowControl/>
              <w:tabs>
                <w:tab w:val="left" w:pos="5145"/>
              </w:tabs>
              <w:rPr>
                <w:rFonts w:eastAsia="Calibri"/>
                <w: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xml:space="preserve">: Cấp lại </w:t>
            </w:r>
            <w:r w:rsidRPr="0090729A">
              <w:rPr>
                <w:rFonts w:eastAsia="Calibri"/>
                <w:b/>
                <w:sz w:val="24"/>
                <w:szCs w:val="24"/>
                <w:lang w:val="en-US"/>
              </w:rPr>
              <w:t>đường bay, lập lại kế hoạch</w:t>
            </w:r>
            <w:r w:rsidRPr="0090729A">
              <w:rPr>
                <w:rFonts w:eastAsia="Calibri"/>
                <w:sz w:val="24"/>
                <w:szCs w:val="24"/>
                <w:lang w:val="en-US"/>
              </w:rPr>
              <w:t xml:space="preserve">, ưu tiên các giải pháp, từ chối yêu cầu, ủy quyền </w:t>
            </w:r>
            <w:r w:rsidRPr="0090729A">
              <w:rPr>
                <w:rFonts w:eastAsia="Calibri"/>
                <w:b/>
                <w:sz w:val="24"/>
                <w:szCs w:val="24"/>
                <w:lang w:val="en-US"/>
              </w:rPr>
              <w:t>trách nhiệm phân cách</w:t>
            </w:r>
          </w:p>
        </w:tc>
        <w:tc>
          <w:tcPr>
            <w:tcW w:w="1066" w:type="dxa"/>
            <w:tcBorders>
              <w:top w:val="single" w:sz="4" w:space="0" w:color="auto"/>
              <w:left w:val="single" w:sz="4" w:space="0" w:color="auto"/>
              <w:bottom w:val="single" w:sz="4" w:space="0" w:color="auto"/>
              <w:right w:val="single" w:sz="4" w:space="0" w:color="auto"/>
            </w:tcBorders>
            <w:hideMark/>
          </w:tcPr>
          <w:p w14:paraId="5765AF3E" w14:textId="77777777" w:rsidR="0090729A" w:rsidRPr="0090729A" w:rsidRDefault="0090729A" w:rsidP="0090729A">
            <w:pPr>
              <w:keepNext w:val="0"/>
              <w:keepLines w:val="0"/>
              <w:widowControl/>
              <w:tabs>
                <w:tab w:val="left" w:pos="5145"/>
              </w:tabs>
              <w:jc w:val="left"/>
              <w:rPr>
                <w:rFonts w:eastAsia="Calibri"/>
                <w:iCs/>
                <w:sz w:val="24"/>
                <w:szCs w:val="24"/>
                <w:lang w:val="vi-VN"/>
              </w:rPr>
            </w:pPr>
            <w:r w:rsidRPr="0090729A">
              <w:rPr>
                <w:rFonts w:eastAsia="Calibri"/>
                <w:iCs/>
                <w:sz w:val="24"/>
                <w:szCs w:val="24"/>
                <w:lang w:val="en-US"/>
              </w:rPr>
              <w:t>APP ACP APS ACS</w:t>
            </w:r>
          </w:p>
        </w:tc>
      </w:tr>
      <w:tr w:rsidR="0090729A" w:rsidRPr="0090729A" w14:paraId="3443DBB0" w14:textId="77777777" w:rsidTr="0090729A">
        <w:trPr>
          <w:trHeight w:val="715"/>
        </w:trPr>
        <w:tc>
          <w:tcPr>
            <w:tcW w:w="1271" w:type="dxa"/>
            <w:tcBorders>
              <w:top w:val="single" w:sz="4" w:space="0" w:color="auto"/>
              <w:left w:val="single" w:sz="4" w:space="0" w:color="auto"/>
              <w:bottom w:val="single" w:sz="4" w:space="0" w:color="auto"/>
              <w:right w:val="single" w:sz="4" w:space="0" w:color="auto"/>
            </w:tcBorders>
          </w:tcPr>
          <w:p w14:paraId="0052FC42"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 xml:space="preserve">APP ATM 10.4.3 </w:t>
            </w:r>
          </w:p>
          <w:p w14:paraId="0AA42CBF" w14:textId="77777777" w:rsidR="0090729A" w:rsidRPr="0090729A" w:rsidRDefault="0090729A" w:rsidP="0090729A">
            <w:pPr>
              <w:keepNext w:val="0"/>
              <w:keepLines w:val="0"/>
              <w:widowControl/>
              <w:tabs>
                <w:tab w:val="left" w:pos="5145"/>
              </w:tabs>
              <w:jc w:val="left"/>
              <w:rPr>
                <w:rFonts w:eastAsia="Calibri"/>
                <w:bCs/>
                <w:sz w:val="24"/>
                <w:szCs w:val="24"/>
                <w:lang w:val="en-US"/>
              </w:rPr>
            </w:pPr>
          </w:p>
        </w:tc>
        <w:tc>
          <w:tcPr>
            <w:tcW w:w="3119" w:type="dxa"/>
            <w:tcBorders>
              <w:top w:val="single" w:sz="4" w:space="0" w:color="auto"/>
              <w:left w:val="single" w:sz="4" w:space="0" w:color="auto"/>
              <w:bottom w:val="single" w:sz="4" w:space="0" w:color="auto"/>
              <w:right w:val="single" w:sz="4" w:space="0" w:color="auto"/>
            </w:tcBorders>
            <w:hideMark/>
          </w:tcPr>
          <w:p w14:paraId="57555AC7"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Quản lý </w:t>
            </w:r>
            <w:r w:rsidRPr="0090729A">
              <w:rPr>
                <w:rFonts w:eastAsia="Calibri"/>
                <w:b/>
                <w:sz w:val="24"/>
                <w:szCs w:val="24"/>
                <w:lang w:val="en-US"/>
              </w:rPr>
              <w:t>hoạt động bay trong các loại phương thức tiếp cận khác nhau.</w:t>
            </w:r>
          </w:p>
        </w:tc>
        <w:tc>
          <w:tcPr>
            <w:tcW w:w="538" w:type="dxa"/>
            <w:tcBorders>
              <w:top w:val="single" w:sz="4" w:space="0" w:color="auto"/>
              <w:left w:val="single" w:sz="4" w:space="0" w:color="auto"/>
              <w:bottom w:val="single" w:sz="4" w:space="0" w:color="auto"/>
              <w:right w:val="single" w:sz="4" w:space="0" w:color="auto"/>
            </w:tcBorders>
          </w:tcPr>
          <w:p w14:paraId="00885FC6"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0ACEF12B" w14:textId="77777777" w:rsidR="0090729A" w:rsidRPr="0090729A" w:rsidRDefault="0090729A" w:rsidP="0090729A">
            <w:pPr>
              <w:keepNext w:val="0"/>
              <w:keepLines w:val="0"/>
              <w:widowControl/>
              <w:tabs>
                <w:tab w:val="left" w:pos="5145"/>
              </w:tabs>
              <w:jc w:val="center"/>
              <w:rPr>
                <w:rFonts w:eastAsia="Calibri"/>
                <w:sz w:val="24"/>
                <w:szCs w:val="24"/>
                <w:lang w:val="vi-VN"/>
              </w:rPr>
            </w:pPr>
            <w:r w:rsidRPr="0090729A">
              <w:rPr>
                <w:rFonts w:eastAsia="Calibri"/>
                <w:sz w:val="24"/>
                <w:szCs w:val="24"/>
                <w:lang w:val="vi-VN"/>
              </w:rPr>
              <w:t>4</w:t>
            </w:r>
          </w:p>
        </w:tc>
        <w:tc>
          <w:tcPr>
            <w:tcW w:w="3431" w:type="dxa"/>
            <w:tcBorders>
              <w:top w:val="single" w:sz="4" w:space="0" w:color="auto"/>
              <w:left w:val="single" w:sz="4" w:space="0" w:color="auto"/>
              <w:bottom w:val="single" w:sz="4" w:space="0" w:color="auto"/>
              <w:right w:val="single" w:sz="4" w:space="0" w:color="auto"/>
            </w:tcBorders>
            <w:hideMark/>
          </w:tcPr>
          <w:p w14:paraId="4006C7FA" w14:textId="77777777" w:rsidR="0090729A" w:rsidRPr="0090729A" w:rsidRDefault="0090729A" w:rsidP="0090729A">
            <w:pPr>
              <w:keepNext w:val="0"/>
              <w:keepLines w:val="0"/>
              <w:widowControl/>
              <w:tabs>
                <w:tab w:val="left" w:pos="5145"/>
              </w:tabs>
              <w:rPr>
                <w:rFonts w:eastAsia="Calibri"/>
                <w:sz w:val="24"/>
                <w:szCs w:val="24"/>
                <w:lang w:val="vi-VN"/>
              </w:rPr>
            </w:pPr>
            <w:r w:rsidRPr="0090729A">
              <w:rPr>
                <w:rFonts w:eastAsia="Calibri"/>
                <w:sz w:val="24"/>
                <w:szCs w:val="24"/>
                <w:lang w:val="vi-VN"/>
              </w:rPr>
              <w:t>Tiếp cận chính xác, không chính xác, bằng mắt.</w:t>
            </w:r>
          </w:p>
        </w:tc>
        <w:tc>
          <w:tcPr>
            <w:tcW w:w="1066" w:type="dxa"/>
            <w:tcBorders>
              <w:top w:val="single" w:sz="4" w:space="0" w:color="auto"/>
              <w:left w:val="single" w:sz="4" w:space="0" w:color="auto"/>
              <w:bottom w:val="single" w:sz="4" w:space="0" w:color="auto"/>
              <w:right w:val="single" w:sz="4" w:space="0" w:color="auto"/>
            </w:tcBorders>
            <w:hideMark/>
          </w:tcPr>
          <w:p w14:paraId="5F32A07E"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APS</w:t>
            </w:r>
          </w:p>
        </w:tc>
      </w:tr>
      <w:tr w:rsidR="0090729A" w:rsidRPr="0090729A" w14:paraId="52D6515B" w14:textId="77777777" w:rsidTr="0090729A">
        <w:trPr>
          <w:trHeight w:val="63"/>
        </w:trPr>
        <w:tc>
          <w:tcPr>
            <w:tcW w:w="1271" w:type="dxa"/>
            <w:tcBorders>
              <w:top w:val="single" w:sz="4" w:space="0" w:color="auto"/>
              <w:left w:val="single" w:sz="4" w:space="0" w:color="auto"/>
              <w:bottom w:val="single" w:sz="4" w:space="0" w:color="auto"/>
              <w:right w:val="single" w:sz="4" w:space="0" w:color="auto"/>
            </w:tcBorders>
            <w:hideMark/>
          </w:tcPr>
          <w:p w14:paraId="2A4FC794"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10.4.4</w:t>
            </w:r>
          </w:p>
        </w:tc>
        <w:tc>
          <w:tcPr>
            <w:tcW w:w="3119" w:type="dxa"/>
            <w:tcBorders>
              <w:top w:val="single" w:sz="4" w:space="0" w:color="auto"/>
              <w:left w:val="single" w:sz="4" w:space="0" w:color="auto"/>
              <w:bottom w:val="single" w:sz="4" w:space="0" w:color="auto"/>
              <w:right w:val="single" w:sz="4" w:space="0" w:color="auto"/>
            </w:tcBorders>
            <w:hideMark/>
          </w:tcPr>
          <w:p w14:paraId="51A84E09"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Phương thức tiếp cận hụt.</w:t>
            </w:r>
          </w:p>
        </w:tc>
        <w:tc>
          <w:tcPr>
            <w:tcW w:w="538" w:type="dxa"/>
            <w:tcBorders>
              <w:top w:val="single" w:sz="4" w:space="0" w:color="auto"/>
              <w:left w:val="single" w:sz="4" w:space="0" w:color="auto"/>
              <w:bottom w:val="single" w:sz="4" w:space="0" w:color="auto"/>
              <w:right w:val="single" w:sz="4" w:space="0" w:color="auto"/>
            </w:tcBorders>
            <w:hideMark/>
          </w:tcPr>
          <w:p w14:paraId="40C67DDF"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19D79C3F"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ICAO Doc 4444</w:t>
            </w:r>
          </w:p>
        </w:tc>
        <w:tc>
          <w:tcPr>
            <w:tcW w:w="1066" w:type="dxa"/>
            <w:tcBorders>
              <w:top w:val="single" w:sz="4" w:space="0" w:color="auto"/>
              <w:left w:val="single" w:sz="4" w:space="0" w:color="auto"/>
              <w:bottom w:val="single" w:sz="4" w:space="0" w:color="auto"/>
              <w:right w:val="single" w:sz="4" w:space="0" w:color="auto"/>
            </w:tcBorders>
            <w:hideMark/>
          </w:tcPr>
          <w:p w14:paraId="7F91D441"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 xml:space="preserve">APP </w:t>
            </w:r>
          </w:p>
          <w:p w14:paraId="1888CABC"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APS</w:t>
            </w:r>
          </w:p>
        </w:tc>
      </w:tr>
      <w:tr w:rsidR="0090729A" w:rsidRPr="0090729A" w14:paraId="647C2E2D"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2FBFFB5"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10.4.5</w:t>
            </w:r>
          </w:p>
        </w:tc>
        <w:tc>
          <w:tcPr>
            <w:tcW w:w="3119" w:type="dxa"/>
            <w:tcBorders>
              <w:top w:val="single" w:sz="4" w:space="0" w:color="auto"/>
              <w:left w:val="single" w:sz="4" w:space="0" w:color="auto"/>
              <w:bottom w:val="single" w:sz="4" w:space="0" w:color="auto"/>
              <w:right w:val="single" w:sz="4" w:space="0" w:color="auto"/>
            </w:tcBorders>
            <w:hideMark/>
          </w:tcPr>
          <w:p w14:paraId="188D6898"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Tích hợp </w:t>
            </w:r>
            <w:r w:rsidRPr="0090729A">
              <w:rPr>
                <w:rFonts w:eastAsia="Calibri"/>
                <w:b/>
                <w:sz w:val="24"/>
                <w:szCs w:val="24"/>
                <w:lang w:val="en-US"/>
              </w:rPr>
              <w:t>tàu bay bay tiếp cận hụt vào tình hình hoạt động bay.</w:t>
            </w:r>
          </w:p>
        </w:tc>
        <w:tc>
          <w:tcPr>
            <w:tcW w:w="538" w:type="dxa"/>
            <w:tcBorders>
              <w:top w:val="single" w:sz="4" w:space="0" w:color="auto"/>
              <w:left w:val="single" w:sz="4" w:space="0" w:color="auto"/>
              <w:bottom w:val="single" w:sz="4" w:space="0" w:color="auto"/>
              <w:right w:val="single" w:sz="4" w:space="0" w:color="auto"/>
            </w:tcBorders>
            <w:hideMark/>
          </w:tcPr>
          <w:p w14:paraId="03F25EA6"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tcPr>
          <w:p w14:paraId="0425BF1B" w14:textId="77777777" w:rsidR="0090729A" w:rsidRPr="0090729A" w:rsidRDefault="0090729A" w:rsidP="0090729A">
            <w:pPr>
              <w:keepNext w:val="0"/>
              <w:keepLines w:val="0"/>
              <w:widowControl/>
              <w:tabs>
                <w:tab w:val="left" w:pos="5145"/>
              </w:tabs>
              <w:rPr>
                <w:rFonts w:eastAsia="Calibri"/>
                <w:i/>
                <w:iCs/>
                <w:sz w:val="24"/>
                <w:szCs w:val="24"/>
                <w:lang w:val="en-US"/>
              </w:rPr>
            </w:pPr>
          </w:p>
        </w:tc>
        <w:tc>
          <w:tcPr>
            <w:tcW w:w="1066" w:type="dxa"/>
            <w:tcBorders>
              <w:top w:val="single" w:sz="4" w:space="0" w:color="auto"/>
              <w:left w:val="single" w:sz="4" w:space="0" w:color="auto"/>
              <w:bottom w:val="single" w:sz="4" w:space="0" w:color="auto"/>
              <w:right w:val="single" w:sz="4" w:space="0" w:color="auto"/>
            </w:tcBorders>
          </w:tcPr>
          <w:p w14:paraId="37211626"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 xml:space="preserve">APP </w:t>
            </w:r>
          </w:p>
          <w:p w14:paraId="0B5B7125"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APS</w:t>
            </w:r>
          </w:p>
          <w:p w14:paraId="4E105AE7" w14:textId="77777777" w:rsidR="0090729A" w:rsidRPr="0090729A" w:rsidRDefault="0090729A" w:rsidP="0090729A">
            <w:pPr>
              <w:keepNext w:val="0"/>
              <w:keepLines w:val="0"/>
              <w:widowControl/>
              <w:tabs>
                <w:tab w:val="left" w:pos="5145"/>
              </w:tabs>
              <w:jc w:val="left"/>
              <w:rPr>
                <w:rFonts w:eastAsia="Calibri"/>
                <w:iCs/>
                <w:sz w:val="24"/>
                <w:szCs w:val="24"/>
                <w:lang w:val="en-US"/>
              </w:rPr>
            </w:pPr>
          </w:p>
        </w:tc>
      </w:tr>
      <w:tr w:rsidR="0090729A" w:rsidRPr="0090729A" w14:paraId="421DF7BE"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0B046186"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b/>
                <w:bCs/>
                <w:sz w:val="24"/>
                <w:szCs w:val="24"/>
                <w:lang w:val="en-US"/>
              </w:rPr>
              <w:t>Chủ đề 11: Bay chờ</w:t>
            </w:r>
          </w:p>
        </w:tc>
      </w:tr>
      <w:tr w:rsidR="0090729A" w:rsidRPr="0090729A" w14:paraId="6ED116D9"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12B6185B" w14:textId="77777777" w:rsidR="0090729A" w:rsidRPr="0090729A" w:rsidRDefault="0090729A" w:rsidP="0090729A">
            <w:pPr>
              <w:keepNext w:val="0"/>
              <w:keepLines w:val="0"/>
              <w:widowControl/>
              <w:tabs>
                <w:tab w:val="left" w:pos="5145"/>
              </w:tabs>
              <w:jc w:val="left"/>
              <w:rPr>
                <w:rFonts w:eastAsia="Calibri"/>
                <w:b/>
                <w:bCs/>
                <w:i/>
                <w:iCs/>
                <w:sz w:val="24"/>
                <w:szCs w:val="24"/>
                <w:lang w:val="en-US"/>
              </w:rPr>
            </w:pPr>
            <w:r w:rsidRPr="0090729A">
              <w:rPr>
                <w:b/>
                <w:bCs/>
                <w:i/>
                <w:sz w:val="24"/>
                <w:szCs w:val="24"/>
                <w:lang w:val="en-US"/>
              </w:rPr>
              <w:t>Tiểu mục</w:t>
            </w:r>
            <w:r w:rsidRPr="0090729A">
              <w:rPr>
                <w:rFonts w:eastAsia="Calibri"/>
                <w:b/>
                <w:bCs/>
                <w:i/>
                <w:iCs/>
                <w:sz w:val="24"/>
                <w:szCs w:val="24"/>
                <w:lang w:val="en-US"/>
              </w:rPr>
              <w:t xml:space="preserve"> 11.1 Các phương thức bay chờ chung</w:t>
            </w:r>
          </w:p>
        </w:tc>
      </w:tr>
      <w:tr w:rsidR="0090729A" w:rsidRPr="0090729A" w14:paraId="1052B83B" w14:textId="77777777" w:rsidTr="0090729A">
        <w:trPr>
          <w:trHeight w:val="1064"/>
        </w:trPr>
        <w:tc>
          <w:tcPr>
            <w:tcW w:w="1271" w:type="dxa"/>
            <w:tcBorders>
              <w:top w:val="single" w:sz="4" w:space="0" w:color="auto"/>
              <w:left w:val="single" w:sz="4" w:space="0" w:color="auto"/>
              <w:bottom w:val="single" w:sz="4" w:space="0" w:color="auto"/>
              <w:right w:val="single" w:sz="4" w:space="0" w:color="auto"/>
            </w:tcBorders>
            <w:hideMark/>
          </w:tcPr>
          <w:p w14:paraId="66668116"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11.1.1</w:t>
            </w:r>
          </w:p>
        </w:tc>
        <w:tc>
          <w:tcPr>
            <w:tcW w:w="3119" w:type="dxa"/>
            <w:tcBorders>
              <w:top w:val="single" w:sz="4" w:space="0" w:color="auto"/>
              <w:left w:val="single" w:sz="4" w:space="0" w:color="auto"/>
              <w:bottom w:val="single" w:sz="4" w:space="0" w:color="auto"/>
              <w:right w:val="single" w:sz="4" w:space="0" w:color="auto"/>
            </w:tcBorders>
            <w:hideMark/>
          </w:tcPr>
          <w:p w14:paraId="05730562"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Áp dụng phương thức bay chờ.</w:t>
            </w:r>
          </w:p>
        </w:tc>
        <w:tc>
          <w:tcPr>
            <w:tcW w:w="538" w:type="dxa"/>
            <w:tcBorders>
              <w:top w:val="single" w:sz="4" w:space="0" w:color="auto"/>
              <w:left w:val="single" w:sz="4" w:space="0" w:color="auto"/>
              <w:bottom w:val="single" w:sz="4" w:space="0" w:color="auto"/>
              <w:right w:val="single" w:sz="4" w:space="0" w:color="auto"/>
            </w:tcBorders>
          </w:tcPr>
          <w:p w14:paraId="28A232A8"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p w14:paraId="717E1764" w14:textId="77777777" w:rsidR="0090729A" w:rsidRPr="0090729A" w:rsidRDefault="0090729A" w:rsidP="0090729A">
            <w:pPr>
              <w:keepNext w:val="0"/>
              <w:keepLines w:val="0"/>
              <w:widowControl/>
              <w:tabs>
                <w:tab w:val="left" w:pos="5145"/>
              </w:tabs>
              <w:jc w:val="center"/>
              <w:rPr>
                <w:rFonts w:eastAsia="Calibri"/>
                <w:sz w:val="24"/>
                <w:szCs w:val="24"/>
                <w:lang w:val="en-US"/>
              </w:rPr>
            </w:pPr>
          </w:p>
          <w:p w14:paraId="0D5458A8" w14:textId="77777777" w:rsidR="0090729A" w:rsidRPr="0090729A" w:rsidRDefault="0090729A" w:rsidP="0090729A">
            <w:pPr>
              <w:keepNext w:val="0"/>
              <w:keepLines w:val="0"/>
              <w:widowControl/>
              <w:tabs>
                <w:tab w:val="left" w:pos="5145"/>
              </w:tabs>
              <w:jc w:val="center"/>
              <w:rPr>
                <w:rFonts w:eastAsia="Calibri"/>
                <w:sz w:val="24"/>
                <w:szCs w:val="24"/>
                <w:lang w:val="en-US"/>
              </w:rPr>
            </w:pPr>
          </w:p>
        </w:tc>
        <w:tc>
          <w:tcPr>
            <w:tcW w:w="3431" w:type="dxa"/>
            <w:tcBorders>
              <w:top w:val="single" w:sz="4" w:space="0" w:color="auto"/>
              <w:left w:val="single" w:sz="4" w:space="0" w:color="auto"/>
              <w:bottom w:val="single" w:sz="4" w:space="0" w:color="auto"/>
              <w:right w:val="single" w:sz="4" w:space="0" w:color="auto"/>
            </w:tcBorders>
            <w:hideMark/>
          </w:tcPr>
          <w:p w14:paraId="77D9EC49" w14:textId="77777777" w:rsidR="0090729A" w:rsidRPr="0090729A" w:rsidRDefault="0090729A" w:rsidP="0090729A">
            <w:pPr>
              <w:keepNext w:val="0"/>
              <w:keepLines w:val="0"/>
              <w:widowControl/>
              <w:tabs>
                <w:tab w:val="left" w:pos="5145"/>
              </w:tabs>
              <w:rPr>
                <w:rFonts w:eastAsia="Calibri"/>
                <w:i/>
                <w:iCs/>
                <w:sz w:val="24"/>
                <w:szCs w:val="24"/>
                <w:lang w:val="en-US"/>
              </w:rPr>
            </w:pPr>
            <w:r w:rsidRPr="0090729A">
              <w:rPr>
                <w:rFonts w:eastAsia="Calibri"/>
                <w:sz w:val="24"/>
                <w:szCs w:val="24"/>
                <w:lang w:val="en-US"/>
              </w:rPr>
              <w:t xml:space="preserve">ICAO Doc 4444, huấn lệnh bay chờ, phân bổ mực bay chờ, </w:t>
            </w:r>
            <w:r w:rsidRPr="0090729A">
              <w:rPr>
                <w:rFonts w:eastAsia="Calibri"/>
                <w:b/>
                <w:bCs/>
                <w:sz w:val="24"/>
                <w:szCs w:val="24"/>
                <w:lang w:val="en-US"/>
              </w:rPr>
              <w:t>thời gian dự tính rời điểm chờ</w:t>
            </w:r>
          </w:p>
        </w:tc>
        <w:tc>
          <w:tcPr>
            <w:tcW w:w="1066" w:type="dxa"/>
            <w:tcBorders>
              <w:top w:val="single" w:sz="4" w:space="0" w:color="auto"/>
              <w:left w:val="single" w:sz="4" w:space="0" w:color="auto"/>
              <w:bottom w:val="single" w:sz="4" w:space="0" w:color="auto"/>
              <w:right w:val="single" w:sz="4" w:space="0" w:color="auto"/>
            </w:tcBorders>
            <w:hideMark/>
          </w:tcPr>
          <w:p w14:paraId="7E4AA2C1"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 ACS</w:t>
            </w:r>
          </w:p>
        </w:tc>
      </w:tr>
      <w:tr w:rsidR="0090729A" w:rsidRPr="0090729A" w14:paraId="1FB70A23" w14:textId="77777777" w:rsidTr="0090729A">
        <w:tc>
          <w:tcPr>
            <w:tcW w:w="1271" w:type="dxa"/>
            <w:tcBorders>
              <w:top w:val="single" w:sz="4" w:space="0" w:color="auto"/>
              <w:left w:val="single" w:sz="4" w:space="0" w:color="auto"/>
              <w:bottom w:val="single" w:sz="4" w:space="0" w:color="auto"/>
              <w:right w:val="single" w:sz="4" w:space="0" w:color="auto"/>
            </w:tcBorders>
          </w:tcPr>
          <w:p w14:paraId="50727B7C"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11.1.2</w:t>
            </w:r>
          </w:p>
          <w:p w14:paraId="52F82BE6" w14:textId="77777777" w:rsidR="0090729A" w:rsidRPr="0090729A" w:rsidRDefault="0090729A" w:rsidP="0090729A">
            <w:pPr>
              <w:keepNext w:val="0"/>
              <w:keepLines w:val="0"/>
              <w:widowControl/>
              <w:tabs>
                <w:tab w:val="left" w:pos="5145"/>
              </w:tabs>
              <w:jc w:val="left"/>
              <w:rPr>
                <w:rFonts w:eastAsia="Calibri"/>
                <w:bCs/>
                <w:sz w:val="24"/>
                <w:szCs w:val="24"/>
                <w:lang w:val="en-US"/>
              </w:rPr>
            </w:pPr>
          </w:p>
        </w:tc>
        <w:tc>
          <w:tcPr>
            <w:tcW w:w="3119" w:type="dxa"/>
            <w:tcBorders>
              <w:top w:val="single" w:sz="4" w:space="0" w:color="auto"/>
              <w:left w:val="single" w:sz="4" w:space="0" w:color="auto"/>
              <w:bottom w:val="single" w:sz="4" w:space="0" w:color="auto"/>
              <w:right w:val="single" w:sz="4" w:space="0" w:color="auto"/>
            </w:tcBorders>
            <w:hideMark/>
          </w:tcPr>
          <w:p w14:paraId="15B8E6F5"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b/>
                <w:bCs/>
                <w:sz w:val="24"/>
                <w:szCs w:val="24"/>
                <w:lang w:val="en-US"/>
              </w:rPr>
              <w:t>Nhận thức rõ</w:t>
            </w:r>
            <w:r w:rsidRPr="0090729A">
              <w:rPr>
                <w:rFonts w:eastAsia="Calibri"/>
                <w:sz w:val="24"/>
                <w:szCs w:val="24"/>
                <w:lang w:val="en-US"/>
              </w:rPr>
              <w:t xml:space="preserve"> các yếu tố ảnh hưởng đến vòng chờ</w:t>
            </w:r>
          </w:p>
        </w:tc>
        <w:tc>
          <w:tcPr>
            <w:tcW w:w="538" w:type="dxa"/>
            <w:tcBorders>
              <w:top w:val="single" w:sz="4" w:space="0" w:color="auto"/>
              <w:left w:val="single" w:sz="4" w:space="0" w:color="auto"/>
              <w:bottom w:val="single" w:sz="4" w:space="0" w:color="auto"/>
              <w:right w:val="single" w:sz="4" w:space="0" w:color="auto"/>
            </w:tcBorders>
            <w:hideMark/>
          </w:tcPr>
          <w:p w14:paraId="7180F4A8"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hideMark/>
          </w:tcPr>
          <w:p w14:paraId="7B36BEF3" w14:textId="77777777" w:rsidR="0090729A" w:rsidRPr="0090729A" w:rsidRDefault="0090729A" w:rsidP="0090729A">
            <w:pPr>
              <w:keepNext w:val="0"/>
              <w:keepLines w:val="0"/>
              <w:widowControl/>
              <w:tabs>
                <w:tab w:val="left" w:pos="5145"/>
              </w:tabs>
              <w:rPr>
                <w:rFonts w:eastAsia="Calibri"/>
                <w:i/>
                <w:iCs/>
                <w:sz w:val="24"/>
                <w:szCs w:val="24"/>
                <w:lang w:val="en-US"/>
              </w:rPr>
            </w:pPr>
            <w:r w:rsidRPr="0090729A">
              <w:rPr>
                <w:rFonts w:eastAsia="Calibri"/>
                <w:sz w:val="24"/>
                <w:szCs w:val="24"/>
                <w:lang w:val="en-US"/>
              </w:rPr>
              <w:t xml:space="preserve">Ảnh hưởng của tốc độ, mực bay sử dụng, các </w:t>
            </w:r>
            <w:r w:rsidRPr="0090729A">
              <w:rPr>
                <w:rFonts w:eastAsia="Calibri"/>
                <w:b/>
                <w:sz w:val="24"/>
                <w:szCs w:val="24"/>
                <w:lang w:val="en-US"/>
              </w:rPr>
              <w:t>thiết bị</w:t>
            </w:r>
            <w:r w:rsidRPr="0090729A">
              <w:rPr>
                <w:rFonts w:eastAsia="Calibri"/>
                <w:sz w:val="24"/>
                <w:szCs w:val="24"/>
                <w:lang w:val="en-US"/>
              </w:rPr>
              <w:t xml:space="preserve"> dẫn đường </w:t>
            </w:r>
            <w:r w:rsidRPr="0090729A">
              <w:rPr>
                <w:rFonts w:eastAsia="Calibri"/>
                <w:b/>
                <w:sz w:val="24"/>
                <w:szCs w:val="24"/>
                <w:lang w:val="en-US"/>
              </w:rPr>
              <w:t>sử dụng</w:t>
            </w:r>
            <w:r w:rsidRPr="0090729A">
              <w:rPr>
                <w:rFonts w:eastAsia="Calibri"/>
                <w:sz w:val="24"/>
                <w:szCs w:val="24"/>
                <w:lang w:val="en-US"/>
              </w:rPr>
              <w:t>, nhiễu động và loại tàu bay.</w:t>
            </w:r>
          </w:p>
        </w:tc>
        <w:tc>
          <w:tcPr>
            <w:tcW w:w="1066" w:type="dxa"/>
            <w:tcBorders>
              <w:top w:val="single" w:sz="4" w:space="0" w:color="auto"/>
              <w:left w:val="single" w:sz="4" w:space="0" w:color="auto"/>
              <w:bottom w:val="single" w:sz="4" w:space="0" w:color="auto"/>
              <w:right w:val="single" w:sz="4" w:space="0" w:color="auto"/>
            </w:tcBorders>
            <w:hideMark/>
          </w:tcPr>
          <w:p w14:paraId="7E485C18"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APP ACP APS</w:t>
            </w:r>
          </w:p>
          <w:p w14:paraId="3902139C" w14:textId="77777777" w:rsidR="0090729A" w:rsidRPr="0090729A" w:rsidRDefault="0090729A" w:rsidP="0090729A">
            <w:pPr>
              <w:keepNext w:val="0"/>
              <w:keepLines w:val="0"/>
              <w:widowControl/>
              <w:tabs>
                <w:tab w:val="left" w:pos="5145"/>
              </w:tabs>
              <w:jc w:val="left"/>
              <w:rPr>
                <w:rFonts w:eastAsia="Calibri"/>
                <w:iCs/>
                <w:sz w:val="24"/>
                <w:szCs w:val="24"/>
                <w:lang w:val="en-US"/>
              </w:rPr>
            </w:pPr>
            <w:r w:rsidRPr="0090729A">
              <w:rPr>
                <w:rFonts w:eastAsia="Calibri"/>
                <w:iCs/>
                <w:sz w:val="24"/>
                <w:szCs w:val="24"/>
                <w:lang w:val="en-US"/>
              </w:rPr>
              <w:t xml:space="preserve"> ACS</w:t>
            </w:r>
          </w:p>
        </w:tc>
      </w:tr>
      <w:tr w:rsidR="0090729A" w:rsidRPr="0090729A" w14:paraId="1A4785D8"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4C0C989C" w14:textId="77777777" w:rsidR="0090729A" w:rsidRPr="0090729A" w:rsidRDefault="0090729A" w:rsidP="0090729A">
            <w:pPr>
              <w:keepNext w:val="0"/>
              <w:keepLines w:val="0"/>
              <w:widowControl/>
              <w:tabs>
                <w:tab w:val="left" w:pos="5145"/>
              </w:tabs>
              <w:jc w:val="left"/>
              <w:rPr>
                <w:rFonts w:eastAsia="Calibri"/>
                <w:b/>
                <w:bCs/>
                <w:i/>
                <w:iCs/>
                <w:sz w:val="24"/>
                <w:szCs w:val="24"/>
                <w:lang w:val="en-US"/>
              </w:rPr>
            </w:pPr>
            <w:r w:rsidRPr="0090729A">
              <w:rPr>
                <w:b/>
                <w:bCs/>
                <w:i/>
                <w:sz w:val="24"/>
                <w:szCs w:val="24"/>
                <w:lang w:val="en-US"/>
              </w:rPr>
              <w:t>Tiểu mục</w:t>
            </w:r>
            <w:r w:rsidRPr="0090729A">
              <w:rPr>
                <w:rFonts w:eastAsia="Calibri"/>
                <w:b/>
                <w:bCs/>
                <w:i/>
                <w:iCs/>
                <w:sz w:val="24"/>
                <w:szCs w:val="24"/>
                <w:lang w:val="en-US"/>
              </w:rPr>
              <w:t xml:space="preserve"> 11.2. Tàu bay đang tiếp cận</w:t>
            </w:r>
          </w:p>
        </w:tc>
      </w:tr>
      <w:tr w:rsidR="0090729A" w:rsidRPr="0090729A" w14:paraId="36D04EE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4E67BE5"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t>APP ATM 11.2.1</w:t>
            </w:r>
          </w:p>
        </w:tc>
        <w:tc>
          <w:tcPr>
            <w:tcW w:w="3119" w:type="dxa"/>
            <w:tcBorders>
              <w:top w:val="single" w:sz="4" w:space="0" w:color="auto"/>
              <w:left w:val="single" w:sz="4" w:space="0" w:color="auto"/>
              <w:bottom w:val="single" w:sz="4" w:space="0" w:color="auto"/>
              <w:right w:val="single" w:sz="4" w:space="0" w:color="auto"/>
            </w:tcBorders>
            <w:hideMark/>
          </w:tcPr>
          <w:p w14:paraId="592BE485"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Tính toán thời gian dự kiến tiếp cận (EAT) và thời gian nhận huấn lệnh tiếp theo dự kiến.</w:t>
            </w:r>
          </w:p>
        </w:tc>
        <w:tc>
          <w:tcPr>
            <w:tcW w:w="538" w:type="dxa"/>
            <w:tcBorders>
              <w:top w:val="single" w:sz="4" w:space="0" w:color="auto"/>
              <w:left w:val="single" w:sz="4" w:space="0" w:color="auto"/>
              <w:bottom w:val="single" w:sz="4" w:space="0" w:color="auto"/>
              <w:right w:val="single" w:sz="4" w:space="0" w:color="auto"/>
            </w:tcBorders>
            <w:hideMark/>
          </w:tcPr>
          <w:p w14:paraId="03EAA47A"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3</w:t>
            </w:r>
          </w:p>
        </w:tc>
        <w:tc>
          <w:tcPr>
            <w:tcW w:w="3431" w:type="dxa"/>
            <w:tcBorders>
              <w:top w:val="single" w:sz="4" w:space="0" w:color="auto"/>
              <w:left w:val="single" w:sz="4" w:space="0" w:color="auto"/>
              <w:bottom w:val="single" w:sz="4" w:space="0" w:color="auto"/>
              <w:right w:val="single" w:sz="4" w:space="0" w:color="auto"/>
            </w:tcBorders>
          </w:tcPr>
          <w:p w14:paraId="5BB48DD9" w14:textId="77777777" w:rsidR="0090729A" w:rsidRPr="0090729A" w:rsidRDefault="0090729A" w:rsidP="0090729A">
            <w:pPr>
              <w:keepNext w:val="0"/>
              <w:keepLines w:val="0"/>
              <w:widowControl/>
              <w:tabs>
                <w:tab w:val="left" w:pos="5145"/>
              </w:tabs>
              <w:rPr>
                <w:rFonts w:eastAsia="Calibri"/>
                <w:sz w:val="24"/>
                <w:szCs w:val="24"/>
                <w:lang w:val="en-US"/>
              </w:rPr>
            </w:pPr>
          </w:p>
        </w:tc>
        <w:tc>
          <w:tcPr>
            <w:tcW w:w="1066" w:type="dxa"/>
            <w:tcBorders>
              <w:top w:val="single" w:sz="4" w:space="0" w:color="auto"/>
              <w:left w:val="single" w:sz="4" w:space="0" w:color="auto"/>
              <w:bottom w:val="single" w:sz="4" w:space="0" w:color="auto"/>
              <w:right w:val="single" w:sz="4" w:space="0" w:color="auto"/>
            </w:tcBorders>
            <w:hideMark/>
          </w:tcPr>
          <w:p w14:paraId="38B29A25"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APP APS</w:t>
            </w:r>
          </w:p>
        </w:tc>
      </w:tr>
      <w:tr w:rsidR="0090729A" w:rsidRPr="0090729A" w14:paraId="1DFCB71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06F454F" w14:textId="77777777" w:rsidR="0090729A" w:rsidRPr="0090729A" w:rsidRDefault="0090729A" w:rsidP="0090729A">
            <w:pPr>
              <w:keepNext w:val="0"/>
              <w:keepLines w:val="0"/>
              <w:widowControl/>
              <w:tabs>
                <w:tab w:val="left" w:pos="5145"/>
              </w:tabs>
              <w:jc w:val="left"/>
              <w:rPr>
                <w:rFonts w:eastAsia="Calibri"/>
                <w:bCs/>
                <w:sz w:val="24"/>
                <w:szCs w:val="24"/>
                <w:lang w:val="en-US"/>
              </w:rPr>
            </w:pPr>
            <w:r w:rsidRPr="0090729A">
              <w:rPr>
                <w:rFonts w:eastAsia="Calibri"/>
                <w:bCs/>
                <w:sz w:val="24"/>
                <w:szCs w:val="24"/>
                <w:lang w:val="en-US"/>
              </w:rPr>
              <w:lastRenderedPageBreak/>
              <w:t>APP ATM 11.2.2</w:t>
            </w:r>
          </w:p>
        </w:tc>
        <w:tc>
          <w:tcPr>
            <w:tcW w:w="3119" w:type="dxa"/>
            <w:tcBorders>
              <w:top w:val="single" w:sz="4" w:space="0" w:color="auto"/>
              <w:left w:val="single" w:sz="4" w:space="0" w:color="auto"/>
              <w:bottom w:val="single" w:sz="4" w:space="0" w:color="auto"/>
              <w:right w:val="single" w:sz="4" w:space="0" w:color="auto"/>
            </w:tcBorders>
            <w:hideMark/>
          </w:tcPr>
          <w:p w14:paraId="77C2E8A6" w14:textId="77777777" w:rsidR="0090729A" w:rsidRPr="0090729A" w:rsidRDefault="0090729A" w:rsidP="0090729A">
            <w:pPr>
              <w:keepNext w:val="0"/>
              <w:keepLines w:val="0"/>
              <w:widowControl/>
              <w:tabs>
                <w:tab w:val="left" w:pos="5145"/>
              </w:tabs>
              <w:rPr>
                <w:rFonts w:eastAsia="Calibri"/>
                <w:sz w:val="24"/>
                <w:szCs w:val="24"/>
                <w:lang w:val="en-US"/>
              </w:rPr>
            </w:pPr>
            <w:r w:rsidRPr="0090729A">
              <w:rPr>
                <w:rFonts w:eastAsia="Calibri"/>
                <w:sz w:val="24"/>
                <w:szCs w:val="24"/>
                <w:lang w:val="en-US"/>
              </w:rPr>
              <w:t xml:space="preserve">Tổ chức thứ tự hạ cánh cho lưu lượng không lưu trong khu vực chờ. </w:t>
            </w:r>
          </w:p>
        </w:tc>
        <w:tc>
          <w:tcPr>
            <w:tcW w:w="538" w:type="dxa"/>
            <w:tcBorders>
              <w:top w:val="single" w:sz="4" w:space="0" w:color="auto"/>
              <w:left w:val="single" w:sz="4" w:space="0" w:color="auto"/>
              <w:bottom w:val="single" w:sz="4" w:space="0" w:color="auto"/>
              <w:right w:val="single" w:sz="4" w:space="0" w:color="auto"/>
            </w:tcBorders>
            <w:hideMark/>
          </w:tcPr>
          <w:p w14:paraId="0B641960" w14:textId="77777777" w:rsidR="0090729A" w:rsidRPr="0090729A" w:rsidRDefault="0090729A" w:rsidP="0090729A">
            <w:pPr>
              <w:keepNext w:val="0"/>
              <w:keepLines w:val="0"/>
              <w:widowControl/>
              <w:tabs>
                <w:tab w:val="left" w:pos="5145"/>
              </w:tabs>
              <w:jc w:val="center"/>
              <w:rPr>
                <w:rFonts w:eastAsia="Calibri"/>
                <w:sz w:val="24"/>
                <w:szCs w:val="24"/>
                <w:lang w:val="en-US"/>
              </w:rPr>
            </w:pPr>
            <w:r w:rsidRPr="0090729A">
              <w:rPr>
                <w:rFonts w:eastAsia="Calibri"/>
                <w:sz w:val="24"/>
                <w:szCs w:val="24"/>
                <w:lang w:val="en-US"/>
              </w:rPr>
              <w:t>4</w:t>
            </w:r>
          </w:p>
        </w:tc>
        <w:tc>
          <w:tcPr>
            <w:tcW w:w="3431" w:type="dxa"/>
            <w:tcBorders>
              <w:top w:val="single" w:sz="4" w:space="0" w:color="auto"/>
              <w:left w:val="single" w:sz="4" w:space="0" w:color="auto"/>
              <w:bottom w:val="single" w:sz="4" w:space="0" w:color="auto"/>
              <w:right w:val="single" w:sz="4" w:space="0" w:color="auto"/>
            </w:tcBorders>
            <w:hideMark/>
          </w:tcPr>
          <w:p w14:paraId="1A2E2F1A" w14:textId="77777777" w:rsidR="0090729A" w:rsidRPr="0090729A" w:rsidRDefault="0090729A" w:rsidP="0090729A">
            <w:pPr>
              <w:keepNext w:val="0"/>
              <w:keepLines w:val="0"/>
              <w:widowControl/>
              <w:tabs>
                <w:tab w:val="left" w:pos="5145"/>
              </w:tabs>
              <w:rPr>
                <w:rFonts w:eastAsia="Calibri"/>
                <w:i/>
                <w:iCs/>
                <w:sz w:val="24"/>
                <w:szCs w:val="24"/>
                <w:lang w:val="en-US"/>
              </w:rPr>
            </w:pPr>
            <w:r w:rsidRPr="0090729A">
              <w:rPr>
                <w:rFonts w:eastAsia="Calibri"/>
                <w:i/>
                <w:iCs/>
                <w:sz w:val="24"/>
                <w:szCs w:val="24"/>
                <w:lang w:val="en-US"/>
              </w:rPr>
              <w:t>Hỗ trợ nội dung</w:t>
            </w:r>
            <w:r w:rsidRPr="0090729A">
              <w:rPr>
                <w:rFonts w:eastAsia="Calibri"/>
                <w:sz w:val="24"/>
                <w:szCs w:val="24"/>
                <w:lang w:val="en-US"/>
              </w:rPr>
              <w:t>: Ưu tiên của hãng hàng không, tính năng tàu bay, khả năng tiếp cận của tàu bay, hạng ILS, quản lý luồng</w:t>
            </w:r>
          </w:p>
        </w:tc>
        <w:tc>
          <w:tcPr>
            <w:tcW w:w="1066" w:type="dxa"/>
            <w:tcBorders>
              <w:top w:val="single" w:sz="4" w:space="0" w:color="auto"/>
              <w:left w:val="single" w:sz="4" w:space="0" w:color="auto"/>
              <w:bottom w:val="single" w:sz="4" w:space="0" w:color="auto"/>
              <w:right w:val="single" w:sz="4" w:space="0" w:color="auto"/>
            </w:tcBorders>
            <w:hideMark/>
          </w:tcPr>
          <w:p w14:paraId="78D1A6E6" w14:textId="77777777" w:rsidR="0090729A" w:rsidRPr="0090729A" w:rsidRDefault="0090729A" w:rsidP="0090729A">
            <w:pPr>
              <w:keepNext w:val="0"/>
              <w:keepLines w:val="0"/>
              <w:widowControl/>
              <w:tabs>
                <w:tab w:val="left" w:pos="5145"/>
              </w:tabs>
              <w:jc w:val="center"/>
              <w:rPr>
                <w:rFonts w:eastAsia="Calibri"/>
                <w:iCs/>
                <w:sz w:val="24"/>
                <w:szCs w:val="24"/>
                <w:lang w:val="en-US"/>
              </w:rPr>
            </w:pPr>
            <w:r w:rsidRPr="0090729A">
              <w:rPr>
                <w:rFonts w:eastAsia="Calibri"/>
                <w:iCs/>
                <w:sz w:val="24"/>
                <w:szCs w:val="24"/>
                <w:lang w:val="en-US"/>
              </w:rPr>
              <w:t>APP APS</w:t>
            </w:r>
          </w:p>
        </w:tc>
      </w:tr>
    </w:tbl>
    <w:p w14:paraId="03080E93" w14:textId="77777777" w:rsidR="0090729A" w:rsidRPr="0090729A" w:rsidRDefault="0090729A" w:rsidP="0090729A">
      <w:pPr>
        <w:keepNext w:val="0"/>
        <w:keepLines w:val="0"/>
        <w:widowControl/>
        <w:tabs>
          <w:tab w:val="left" w:pos="5145"/>
        </w:tabs>
        <w:jc w:val="left"/>
        <w:rPr>
          <w:b/>
          <w:bCs/>
          <w:sz w:val="26"/>
          <w:szCs w:val="26"/>
          <w:lang w:val="en-US"/>
        </w:rPr>
      </w:pPr>
    </w:p>
    <w:p w14:paraId="6723D97E" w14:textId="77777777" w:rsidR="0090729A" w:rsidRPr="0090729A" w:rsidRDefault="0090729A" w:rsidP="0090729A">
      <w:pPr>
        <w:keepNext w:val="0"/>
        <w:keepLines w:val="0"/>
        <w:widowControl/>
        <w:spacing w:line="256" w:lineRule="auto"/>
        <w:jc w:val="left"/>
        <w:rPr>
          <w:rFonts w:eastAsia="Calibri"/>
          <w:b/>
          <w:sz w:val="26"/>
          <w:szCs w:val="26"/>
          <w:lang w:val="vi-VN"/>
        </w:rPr>
      </w:pPr>
      <w:r w:rsidRPr="0090729A">
        <w:rPr>
          <w:rFonts w:eastAsia="Calibri"/>
          <w:b/>
          <w:sz w:val="26"/>
          <w:szCs w:val="26"/>
          <w:lang w:val="vi-VN"/>
        </w:rPr>
        <w:br w:type="page"/>
      </w:r>
    </w:p>
    <w:p w14:paraId="655BAA8A"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4: KHÍ TƯỢNG HÀNG KHÔNG (APP MET)</w:t>
      </w:r>
    </w:p>
    <w:p w14:paraId="08AA52F8" w14:textId="77777777" w:rsidR="0090729A" w:rsidRPr="0090729A" w:rsidRDefault="0090729A" w:rsidP="0090729A">
      <w:pPr>
        <w:keepNext w:val="0"/>
        <w:keepLines w:val="0"/>
        <w:widowControl/>
        <w:jc w:val="left"/>
        <w:rPr>
          <w:rFonts w:eastAsia="Calibri"/>
          <w:b/>
          <w:sz w:val="26"/>
          <w:szCs w:val="26"/>
          <w:lang w:val="vi-VN"/>
        </w:rPr>
      </w:pPr>
      <w:r w:rsidRPr="0090729A">
        <w:rPr>
          <w:rFonts w:eastAsia="Calibri"/>
          <w:b/>
          <w:sz w:val="26"/>
          <w:szCs w:val="26"/>
          <w:lang w:val="vi-VN"/>
        </w:rPr>
        <w:t>Mục tiêu môn học:</w:t>
      </w:r>
    </w:p>
    <w:p w14:paraId="093D979D"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 xml:space="preserve">Học viên phải </w:t>
      </w:r>
      <w:r w:rsidRPr="0090729A">
        <w:rPr>
          <w:rFonts w:eastAsia="Calibri"/>
          <w:sz w:val="26"/>
          <w:szCs w:val="26"/>
          <w:lang w:val="en-GB"/>
        </w:rPr>
        <w:t xml:space="preserve">biết cách </w:t>
      </w:r>
      <w:r w:rsidRPr="0090729A">
        <w:rPr>
          <w:rFonts w:eastAsia="Calibri"/>
          <w:sz w:val="26"/>
          <w:szCs w:val="26"/>
          <w:lang w:val="vi-VN"/>
        </w:rPr>
        <w:t>thu thập, giải mã và sử dụng phù hợp các thông tin khí tượng liên quan đến việc cung cấp ATS.</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3826"/>
        <w:gridCol w:w="560"/>
        <w:gridCol w:w="41"/>
        <w:gridCol w:w="2543"/>
        <w:gridCol w:w="1250"/>
      </w:tblGrid>
      <w:tr w:rsidR="0090729A" w:rsidRPr="0090729A" w14:paraId="2995249B" w14:textId="77777777" w:rsidTr="0090729A">
        <w:trPr>
          <w:trHeight w:val="682"/>
        </w:trPr>
        <w:tc>
          <w:tcPr>
            <w:tcW w:w="1276" w:type="dxa"/>
            <w:tcBorders>
              <w:top w:val="single" w:sz="4" w:space="0" w:color="auto"/>
              <w:left w:val="single" w:sz="4" w:space="0" w:color="auto"/>
              <w:bottom w:val="single" w:sz="4" w:space="0" w:color="auto"/>
              <w:right w:val="single" w:sz="4" w:space="0" w:color="auto"/>
            </w:tcBorders>
          </w:tcPr>
          <w:p w14:paraId="1AEE1943" w14:textId="77777777" w:rsidR="0090729A" w:rsidRPr="0090729A" w:rsidRDefault="0090729A" w:rsidP="0090729A">
            <w:pPr>
              <w:keepNext w:val="0"/>
              <w:keepLines w:val="0"/>
              <w:jc w:val="left"/>
              <w:rPr>
                <w:rFonts w:eastAsia="Calibri"/>
                <w:sz w:val="24"/>
                <w:szCs w:val="24"/>
                <w:lang w:val="en-US"/>
              </w:rPr>
            </w:pPr>
          </w:p>
        </w:tc>
        <w:tc>
          <w:tcPr>
            <w:tcW w:w="3827" w:type="dxa"/>
            <w:tcBorders>
              <w:top w:val="single" w:sz="4" w:space="0" w:color="auto"/>
              <w:left w:val="single" w:sz="4" w:space="0" w:color="auto"/>
              <w:bottom w:val="single" w:sz="4" w:space="0" w:color="auto"/>
              <w:right w:val="single" w:sz="4" w:space="0" w:color="auto"/>
            </w:tcBorders>
            <w:hideMark/>
          </w:tcPr>
          <w:p w14:paraId="3B4BCDCC" w14:textId="77777777" w:rsidR="0090729A" w:rsidRPr="0090729A" w:rsidRDefault="0090729A" w:rsidP="0090729A">
            <w:pPr>
              <w:keepNext w:val="0"/>
              <w:keepLines w:val="0"/>
              <w:rPr>
                <w:rFonts w:eastAsia="Calibri"/>
                <w:sz w:val="24"/>
                <w:szCs w:val="24"/>
                <w:lang w:val="en-US"/>
              </w:rPr>
            </w:pPr>
            <w:r w:rsidRPr="0090729A">
              <w:rPr>
                <w:b/>
                <w:bCs/>
                <w:sz w:val="24"/>
                <w:szCs w:val="24"/>
              </w:rPr>
              <w:t>NỘI DUNG</w:t>
            </w:r>
          </w:p>
        </w:tc>
        <w:tc>
          <w:tcPr>
            <w:tcW w:w="560" w:type="dxa"/>
            <w:tcBorders>
              <w:top w:val="single" w:sz="4" w:space="0" w:color="auto"/>
              <w:left w:val="single" w:sz="4" w:space="0" w:color="auto"/>
              <w:bottom w:val="single" w:sz="4" w:space="0" w:color="auto"/>
              <w:right w:val="single" w:sz="4" w:space="0" w:color="auto"/>
            </w:tcBorders>
            <w:hideMark/>
          </w:tcPr>
          <w:p w14:paraId="6622D643"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MỨC</w:t>
            </w:r>
          </w:p>
        </w:tc>
        <w:tc>
          <w:tcPr>
            <w:tcW w:w="2585" w:type="dxa"/>
            <w:gridSpan w:val="2"/>
            <w:tcBorders>
              <w:top w:val="single" w:sz="4" w:space="0" w:color="auto"/>
              <w:left w:val="single" w:sz="4" w:space="0" w:color="auto"/>
              <w:bottom w:val="single" w:sz="4" w:space="0" w:color="auto"/>
              <w:right w:val="single" w:sz="4" w:space="0" w:color="auto"/>
            </w:tcBorders>
            <w:hideMark/>
          </w:tcPr>
          <w:p w14:paraId="6182A94C" w14:textId="77777777" w:rsidR="0090729A" w:rsidRPr="0090729A" w:rsidRDefault="0090729A" w:rsidP="0090729A">
            <w:pPr>
              <w:keepNext w:val="0"/>
              <w:keepLines w:val="0"/>
              <w:rPr>
                <w:rFonts w:eastAsia="Calibri"/>
                <w:iCs/>
                <w:sz w:val="24"/>
                <w:szCs w:val="24"/>
                <w:lang w:val="vi-VN"/>
              </w:rPr>
            </w:pPr>
            <w:r w:rsidRPr="0090729A">
              <w:rPr>
                <w:b/>
                <w:bCs/>
                <w:iCs/>
                <w:sz w:val="24"/>
                <w:szCs w:val="24"/>
              </w:rPr>
              <w:t>TÀI LIỆU THAM CHIẾU</w:t>
            </w:r>
          </w:p>
        </w:tc>
        <w:tc>
          <w:tcPr>
            <w:tcW w:w="1250" w:type="dxa"/>
            <w:tcBorders>
              <w:top w:val="single" w:sz="4" w:space="0" w:color="auto"/>
              <w:left w:val="single" w:sz="4" w:space="0" w:color="auto"/>
              <w:bottom w:val="single" w:sz="4" w:space="0" w:color="auto"/>
              <w:right w:val="single" w:sz="4" w:space="0" w:color="auto"/>
            </w:tcBorders>
          </w:tcPr>
          <w:p w14:paraId="6CA5A418" w14:textId="77777777" w:rsidR="0090729A" w:rsidRPr="0090729A" w:rsidRDefault="0090729A" w:rsidP="0090729A">
            <w:pPr>
              <w:keepNext w:val="0"/>
              <w:keepLines w:val="0"/>
              <w:jc w:val="left"/>
              <w:rPr>
                <w:rFonts w:eastAsia="Calibri"/>
                <w:i/>
                <w:sz w:val="24"/>
                <w:szCs w:val="24"/>
                <w:lang w:val="vi-VN"/>
              </w:rPr>
            </w:pPr>
          </w:p>
        </w:tc>
      </w:tr>
      <w:tr w:rsidR="0090729A" w:rsidRPr="0090729A" w14:paraId="6DAB244E" w14:textId="77777777" w:rsidTr="0090729A">
        <w:trPr>
          <w:trHeight w:val="398"/>
        </w:trPr>
        <w:tc>
          <w:tcPr>
            <w:tcW w:w="9498" w:type="dxa"/>
            <w:gridSpan w:val="6"/>
            <w:tcBorders>
              <w:top w:val="single" w:sz="4" w:space="0" w:color="auto"/>
              <w:left w:val="single" w:sz="4" w:space="0" w:color="auto"/>
              <w:bottom w:val="single" w:sz="4" w:space="0" w:color="auto"/>
              <w:right w:val="single" w:sz="4" w:space="0" w:color="auto"/>
            </w:tcBorders>
            <w:hideMark/>
          </w:tcPr>
          <w:p w14:paraId="59AA19C3" w14:textId="77777777" w:rsidR="0090729A" w:rsidRPr="0090729A" w:rsidRDefault="0090729A" w:rsidP="0090729A">
            <w:pPr>
              <w:keepNext w:val="0"/>
              <w:keepLines w:val="0"/>
              <w:jc w:val="center"/>
              <w:rPr>
                <w:rFonts w:eastAsia="Calibri"/>
                <w:b/>
                <w:bCs/>
                <w:iCs/>
                <w:sz w:val="24"/>
                <w:szCs w:val="24"/>
                <w:lang w:val="vi-VN"/>
              </w:rPr>
            </w:pPr>
            <w:bookmarkStart w:id="64" w:name="_Hlk162215791"/>
            <w:r w:rsidRPr="0090729A">
              <w:rPr>
                <w:rFonts w:eastAsia="Calibri"/>
                <w:b/>
                <w:bCs/>
                <w:iCs/>
                <w:sz w:val="24"/>
                <w:szCs w:val="24"/>
                <w:lang w:val="vi-VN"/>
              </w:rPr>
              <w:t>Chủ đề 1: Hiện tượng khí tượng</w:t>
            </w:r>
          </w:p>
        </w:tc>
      </w:tr>
      <w:tr w:rsidR="0090729A" w:rsidRPr="0090729A" w14:paraId="6BF38D7C" w14:textId="77777777" w:rsidTr="0090729A">
        <w:trPr>
          <w:trHeight w:val="403"/>
        </w:trPr>
        <w:tc>
          <w:tcPr>
            <w:tcW w:w="9498" w:type="dxa"/>
            <w:gridSpan w:val="6"/>
            <w:tcBorders>
              <w:top w:val="single" w:sz="4" w:space="0" w:color="auto"/>
              <w:left w:val="single" w:sz="4" w:space="0" w:color="auto"/>
              <w:bottom w:val="single" w:sz="4" w:space="0" w:color="auto"/>
              <w:right w:val="single" w:sz="4" w:space="0" w:color="auto"/>
            </w:tcBorders>
            <w:hideMark/>
          </w:tcPr>
          <w:p w14:paraId="599CB5B4"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1.1. Các hiện tượng khí tượng</w:t>
            </w:r>
          </w:p>
        </w:tc>
      </w:tr>
      <w:tr w:rsidR="0090729A" w:rsidRPr="0090729A" w14:paraId="63B4344F" w14:textId="77777777" w:rsidTr="0090729A">
        <w:trPr>
          <w:trHeight w:val="1464"/>
        </w:trPr>
        <w:tc>
          <w:tcPr>
            <w:tcW w:w="1276" w:type="dxa"/>
            <w:tcBorders>
              <w:top w:val="single" w:sz="4" w:space="0" w:color="auto"/>
              <w:left w:val="single" w:sz="4" w:space="0" w:color="auto"/>
              <w:bottom w:val="single" w:sz="4" w:space="0" w:color="auto"/>
              <w:right w:val="single" w:sz="4" w:space="0" w:color="auto"/>
            </w:tcBorders>
            <w:hideMark/>
          </w:tcPr>
          <w:p w14:paraId="7987B8B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MET </w:t>
            </w:r>
            <w:r w:rsidRPr="0090729A">
              <w:rPr>
                <w:rFonts w:eastAsia="Calibri"/>
                <w:sz w:val="24"/>
                <w:szCs w:val="24"/>
                <w:lang w:val="vi-VN"/>
              </w:rPr>
              <w:t>1.1.1</w:t>
            </w:r>
          </w:p>
        </w:tc>
        <w:tc>
          <w:tcPr>
            <w:tcW w:w="3827" w:type="dxa"/>
            <w:tcBorders>
              <w:top w:val="single" w:sz="4" w:space="0" w:color="auto"/>
              <w:left w:val="single" w:sz="4" w:space="0" w:color="auto"/>
              <w:bottom w:val="single" w:sz="4" w:space="0" w:color="auto"/>
              <w:right w:val="single" w:sz="4" w:space="0" w:color="auto"/>
            </w:tcBorders>
            <w:hideMark/>
          </w:tcPr>
          <w:p w14:paraId="66C74409"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tác động của thời tiết bất lợi.</w:t>
            </w:r>
          </w:p>
        </w:tc>
        <w:tc>
          <w:tcPr>
            <w:tcW w:w="560" w:type="dxa"/>
            <w:tcBorders>
              <w:top w:val="single" w:sz="4" w:space="0" w:color="auto"/>
              <w:left w:val="single" w:sz="4" w:space="0" w:color="auto"/>
              <w:bottom w:val="single" w:sz="4" w:space="0" w:color="auto"/>
              <w:right w:val="single" w:sz="4" w:space="0" w:color="auto"/>
            </w:tcBorders>
            <w:hideMark/>
          </w:tcPr>
          <w:p w14:paraId="058A069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585" w:type="dxa"/>
            <w:gridSpan w:val="2"/>
            <w:tcBorders>
              <w:top w:val="single" w:sz="4" w:space="0" w:color="auto"/>
              <w:left w:val="single" w:sz="4" w:space="0" w:color="auto"/>
              <w:bottom w:val="single" w:sz="4" w:space="0" w:color="auto"/>
              <w:right w:val="single" w:sz="4" w:space="0" w:color="auto"/>
            </w:tcBorders>
            <w:hideMark/>
          </w:tcPr>
          <w:p w14:paraId="1B2B388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Dông, đóng băng, nhiễu động trời trong (CAT), nhiễu động, microburst, gió đứt, sóng núi dữ dội, đường tố, tro bụi núi lửa</w:t>
            </w:r>
          </w:p>
        </w:tc>
        <w:tc>
          <w:tcPr>
            <w:tcW w:w="1250" w:type="dxa"/>
            <w:tcBorders>
              <w:top w:val="single" w:sz="4" w:space="0" w:color="auto"/>
              <w:left w:val="single" w:sz="4" w:space="0" w:color="auto"/>
              <w:bottom w:val="single" w:sz="4" w:space="0" w:color="auto"/>
              <w:right w:val="single" w:sz="4" w:space="0" w:color="auto"/>
            </w:tcBorders>
            <w:hideMark/>
          </w:tcPr>
          <w:p w14:paraId="642467EF"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APP APS</w:t>
            </w:r>
          </w:p>
        </w:tc>
      </w:tr>
      <w:tr w:rsidR="0090729A" w:rsidRPr="0090729A" w14:paraId="177C4506"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1347978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MET </w:t>
            </w:r>
            <w:r w:rsidRPr="0090729A">
              <w:rPr>
                <w:rFonts w:eastAsia="Calibri"/>
                <w:sz w:val="24"/>
                <w:szCs w:val="24"/>
                <w:lang w:val="vi-VN"/>
              </w:rPr>
              <w:t>1.1.2</w:t>
            </w:r>
          </w:p>
        </w:tc>
        <w:tc>
          <w:tcPr>
            <w:tcW w:w="3827" w:type="dxa"/>
            <w:tcBorders>
              <w:top w:val="single" w:sz="4" w:space="0" w:color="auto"/>
              <w:left w:val="single" w:sz="4" w:space="0" w:color="auto"/>
              <w:bottom w:val="single" w:sz="4" w:space="0" w:color="auto"/>
              <w:right w:val="single" w:sz="4" w:space="0" w:color="auto"/>
            </w:tcBorders>
            <w:hideMark/>
          </w:tcPr>
          <w:p w14:paraId="3C8D3EA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Tích hợp dữ liệu về các hiện tượng khí tượng vào việc cung cấp ATS.</w:t>
            </w:r>
          </w:p>
        </w:tc>
        <w:tc>
          <w:tcPr>
            <w:tcW w:w="560" w:type="dxa"/>
            <w:tcBorders>
              <w:top w:val="single" w:sz="4" w:space="0" w:color="auto"/>
              <w:left w:val="single" w:sz="4" w:space="0" w:color="auto"/>
              <w:bottom w:val="single" w:sz="4" w:space="0" w:color="auto"/>
              <w:right w:val="single" w:sz="4" w:space="0" w:color="auto"/>
            </w:tcBorders>
            <w:hideMark/>
          </w:tcPr>
          <w:p w14:paraId="11A89ADB"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4</w:t>
            </w:r>
          </w:p>
        </w:tc>
        <w:tc>
          <w:tcPr>
            <w:tcW w:w="2585" w:type="dxa"/>
            <w:gridSpan w:val="2"/>
            <w:tcBorders>
              <w:top w:val="single" w:sz="4" w:space="0" w:color="auto"/>
              <w:left w:val="single" w:sz="4" w:space="0" w:color="auto"/>
              <w:bottom w:val="single" w:sz="4" w:space="0" w:color="auto"/>
              <w:right w:val="single" w:sz="4" w:space="0" w:color="auto"/>
            </w:tcBorders>
            <w:hideMark/>
          </w:tcPr>
          <w:p w14:paraId="0C497A69" w14:textId="77777777" w:rsidR="0090729A" w:rsidRPr="0090729A" w:rsidRDefault="0090729A" w:rsidP="0090729A">
            <w:pPr>
              <w:keepNext w:val="0"/>
              <w:keepLines w:val="0"/>
              <w:rPr>
                <w:rFonts w:eastAsia="Calibri"/>
                <w:i/>
                <w:sz w:val="24"/>
                <w:szCs w:val="24"/>
                <w:lang w:val="vi-VN"/>
              </w:rPr>
            </w:pPr>
            <w:r w:rsidRPr="0090729A">
              <w:rPr>
                <w:rFonts w:eastAsia="Calibri"/>
                <w:sz w:val="24"/>
                <w:szCs w:val="24"/>
                <w:lang w:val="vi-VN"/>
              </w:rPr>
              <w:t xml:space="preserve">Huấn lệnh, chỉ thị và thông tin được phát đi. </w:t>
            </w:r>
            <w:r w:rsidRPr="0090729A">
              <w:rPr>
                <w:rFonts w:eastAsia="Calibri"/>
                <w:i/>
                <w:iCs/>
                <w:sz w:val="24"/>
                <w:szCs w:val="24"/>
                <w:lang w:val="vi-VN"/>
              </w:rPr>
              <w:t>Hỗ trợ nội dung</w:t>
            </w:r>
            <w:r w:rsidRPr="0090729A">
              <w:rPr>
                <w:rFonts w:eastAsia="Calibri"/>
                <w:sz w:val="24"/>
                <w:szCs w:val="24"/>
                <w:lang w:val="vi-VN"/>
              </w:rPr>
              <w:t>: Các hiện tượng khí tượng liên quan.</w:t>
            </w:r>
          </w:p>
        </w:tc>
        <w:tc>
          <w:tcPr>
            <w:tcW w:w="1250" w:type="dxa"/>
            <w:tcBorders>
              <w:top w:val="single" w:sz="4" w:space="0" w:color="auto"/>
              <w:left w:val="single" w:sz="4" w:space="0" w:color="auto"/>
              <w:bottom w:val="single" w:sz="4" w:space="0" w:color="auto"/>
              <w:right w:val="single" w:sz="4" w:space="0" w:color="auto"/>
            </w:tcBorders>
            <w:hideMark/>
          </w:tcPr>
          <w:p w14:paraId="79E9C01E"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TẤT CẢ</w:t>
            </w:r>
          </w:p>
        </w:tc>
      </w:tr>
      <w:tr w:rsidR="0090729A" w:rsidRPr="0090729A" w14:paraId="76F023CC" w14:textId="77777777" w:rsidTr="0090729A">
        <w:trPr>
          <w:trHeight w:val="682"/>
        </w:trPr>
        <w:tc>
          <w:tcPr>
            <w:tcW w:w="1276" w:type="dxa"/>
            <w:tcBorders>
              <w:top w:val="single" w:sz="4" w:space="0" w:color="auto"/>
              <w:left w:val="single" w:sz="4" w:space="0" w:color="auto"/>
              <w:bottom w:val="single" w:sz="4" w:space="0" w:color="auto"/>
              <w:right w:val="single" w:sz="4" w:space="0" w:color="auto"/>
            </w:tcBorders>
            <w:hideMark/>
          </w:tcPr>
          <w:p w14:paraId="1570B00E"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MET </w:t>
            </w:r>
            <w:r w:rsidRPr="0090729A">
              <w:rPr>
                <w:rFonts w:eastAsia="Calibri"/>
                <w:sz w:val="24"/>
                <w:szCs w:val="24"/>
                <w:lang w:val="vi-VN"/>
              </w:rPr>
              <w:t>1.1.</w:t>
            </w:r>
            <w:r w:rsidRPr="0090729A">
              <w:rPr>
                <w:rFonts w:eastAsia="Calibri"/>
                <w:sz w:val="24"/>
                <w:szCs w:val="24"/>
                <w:lang w:val="en-US"/>
              </w:rPr>
              <w:t>3</w:t>
            </w:r>
          </w:p>
        </w:tc>
        <w:tc>
          <w:tcPr>
            <w:tcW w:w="3827" w:type="dxa"/>
            <w:tcBorders>
              <w:top w:val="single" w:sz="4" w:space="0" w:color="auto"/>
              <w:left w:val="single" w:sz="4" w:space="0" w:color="auto"/>
              <w:bottom w:val="single" w:sz="4" w:space="0" w:color="auto"/>
              <w:right w:val="single" w:sz="4" w:space="0" w:color="auto"/>
            </w:tcBorders>
            <w:hideMark/>
          </w:tcPr>
          <w:p w14:paraId="1F1EB765"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Sử dụng các kỹ thuật để tránh thời tiết bất lợi khi cần thiết/có thể.</w:t>
            </w:r>
          </w:p>
        </w:tc>
        <w:tc>
          <w:tcPr>
            <w:tcW w:w="560" w:type="dxa"/>
            <w:tcBorders>
              <w:top w:val="single" w:sz="4" w:space="0" w:color="auto"/>
              <w:left w:val="single" w:sz="4" w:space="0" w:color="auto"/>
              <w:bottom w:val="single" w:sz="4" w:space="0" w:color="auto"/>
              <w:right w:val="single" w:sz="4" w:space="0" w:color="auto"/>
            </w:tcBorders>
            <w:hideMark/>
          </w:tcPr>
          <w:p w14:paraId="786E5AE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585" w:type="dxa"/>
            <w:gridSpan w:val="2"/>
            <w:tcBorders>
              <w:top w:val="single" w:sz="4" w:space="0" w:color="auto"/>
              <w:left w:val="single" w:sz="4" w:space="0" w:color="auto"/>
              <w:bottom w:val="single" w:sz="4" w:space="0" w:color="auto"/>
              <w:right w:val="single" w:sz="4" w:space="0" w:color="auto"/>
            </w:tcBorders>
            <w:hideMark/>
          </w:tcPr>
          <w:p w14:paraId="3CA25F7B" w14:textId="77777777" w:rsidR="0090729A" w:rsidRPr="0090729A" w:rsidRDefault="0090729A" w:rsidP="0090729A">
            <w:pPr>
              <w:keepNext w:val="0"/>
              <w:keepLines w:val="0"/>
              <w:rPr>
                <w:rFonts w:eastAsia="Calibri"/>
                <w:iCs/>
                <w:sz w:val="24"/>
                <w:szCs w:val="24"/>
                <w:lang w:val="vi-VN"/>
              </w:rPr>
            </w:pPr>
            <w:r w:rsidRPr="0090729A">
              <w:rPr>
                <w:rFonts w:eastAsia="Calibri"/>
                <w:b/>
                <w:iCs/>
                <w:sz w:val="24"/>
                <w:szCs w:val="24"/>
                <w:lang w:val="en-US"/>
              </w:rPr>
              <w:t>Cấp lại</w:t>
            </w:r>
            <w:r w:rsidRPr="0090729A">
              <w:rPr>
                <w:rFonts w:eastAsia="Calibri"/>
                <w:iCs/>
                <w:sz w:val="24"/>
                <w:szCs w:val="24"/>
                <w:lang w:val="vi-VN"/>
              </w:rPr>
              <w:t xml:space="preserve"> đường bay, thay đổi mực bay</w:t>
            </w:r>
          </w:p>
        </w:tc>
        <w:tc>
          <w:tcPr>
            <w:tcW w:w="1250" w:type="dxa"/>
            <w:tcBorders>
              <w:top w:val="single" w:sz="4" w:space="0" w:color="auto"/>
              <w:left w:val="single" w:sz="4" w:space="0" w:color="auto"/>
              <w:bottom w:val="single" w:sz="4" w:space="0" w:color="auto"/>
              <w:right w:val="single" w:sz="4" w:space="0" w:color="auto"/>
            </w:tcBorders>
            <w:hideMark/>
          </w:tcPr>
          <w:p w14:paraId="3C35CC6C" w14:textId="77777777" w:rsidR="0090729A" w:rsidRPr="0090729A" w:rsidRDefault="0090729A" w:rsidP="0090729A">
            <w:pPr>
              <w:keepNext w:val="0"/>
              <w:keepLines w:val="0"/>
              <w:jc w:val="left"/>
              <w:rPr>
                <w:rFonts w:eastAsia="Calibri"/>
                <w:i/>
                <w:sz w:val="24"/>
                <w:szCs w:val="24"/>
                <w:lang w:val="vi-VN"/>
              </w:rPr>
            </w:pPr>
            <w:r w:rsidRPr="0090729A">
              <w:rPr>
                <w:rFonts w:eastAsia="Calibri"/>
                <w:sz w:val="24"/>
                <w:szCs w:val="24"/>
                <w:lang w:val="en-US"/>
              </w:rPr>
              <w:t>APP ACP APS ACS</w:t>
            </w:r>
          </w:p>
        </w:tc>
      </w:tr>
      <w:tr w:rsidR="0090729A" w:rsidRPr="0090729A" w14:paraId="3940A7BA" w14:textId="77777777" w:rsidTr="0090729A">
        <w:trPr>
          <w:trHeight w:val="427"/>
        </w:trPr>
        <w:tc>
          <w:tcPr>
            <w:tcW w:w="9498" w:type="dxa"/>
            <w:gridSpan w:val="6"/>
            <w:tcBorders>
              <w:top w:val="single" w:sz="4" w:space="0" w:color="auto"/>
              <w:left w:val="single" w:sz="4" w:space="0" w:color="auto"/>
              <w:bottom w:val="single" w:sz="4" w:space="0" w:color="auto"/>
              <w:right w:val="single" w:sz="4" w:space="0" w:color="auto"/>
            </w:tcBorders>
            <w:hideMark/>
          </w:tcPr>
          <w:p w14:paraId="759A3DC5"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2: Nguồn dữ liệu khí tượng</w:t>
            </w:r>
          </w:p>
        </w:tc>
      </w:tr>
      <w:tr w:rsidR="0090729A" w:rsidRPr="0090729A" w14:paraId="4AC834B3" w14:textId="77777777" w:rsidTr="0090729A">
        <w:trPr>
          <w:trHeight w:val="439"/>
        </w:trPr>
        <w:tc>
          <w:tcPr>
            <w:tcW w:w="9498" w:type="dxa"/>
            <w:gridSpan w:val="6"/>
            <w:tcBorders>
              <w:top w:val="single" w:sz="4" w:space="0" w:color="auto"/>
              <w:left w:val="single" w:sz="4" w:space="0" w:color="auto"/>
              <w:bottom w:val="single" w:sz="4" w:space="0" w:color="auto"/>
              <w:right w:val="single" w:sz="4" w:space="0" w:color="auto"/>
            </w:tcBorders>
            <w:hideMark/>
          </w:tcPr>
          <w:p w14:paraId="006F5979"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2.1.Nguồn thông tin khí tượng</w:t>
            </w:r>
          </w:p>
        </w:tc>
      </w:tr>
      <w:tr w:rsidR="0090729A" w:rsidRPr="0090729A" w14:paraId="37164808" w14:textId="77777777" w:rsidTr="0090729A">
        <w:trPr>
          <w:trHeight w:val="1228"/>
        </w:trPr>
        <w:tc>
          <w:tcPr>
            <w:tcW w:w="1276" w:type="dxa"/>
            <w:tcBorders>
              <w:top w:val="single" w:sz="4" w:space="0" w:color="auto"/>
              <w:left w:val="single" w:sz="4" w:space="0" w:color="auto"/>
              <w:bottom w:val="single" w:sz="4" w:space="0" w:color="auto"/>
              <w:right w:val="single" w:sz="4" w:space="0" w:color="auto"/>
            </w:tcBorders>
            <w:hideMark/>
          </w:tcPr>
          <w:p w14:paraId="7D9A844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MET </w:t>
            </w:r>
            <w:r w:rsidRPr="0090729A">
              <w:rPr>
                <w:rFonts w:eastAsia="Calibri"/>
                <w:sz w:val="24"/>
                <w:szCs w:val="24"/>
                <w:lang w:val="vi-VN"/>
              </w:rPr>
              <w:t>2.1.1</w:t>
            </w:r>
          </w:p>
        </w:tc>
        <w:tc>
          <w:tcPr>
            <w:tcW w:w="3827" w:type="dxa"/>
            <w:tcBorders>
              <w:top w:val="single" w:sz="4" w:space="0" w:color="auto"/>
              <w:left w:val="single" w:sz="4" w:space="0" w:color="auto"/>
              <w:bottom w:val="single" w:sz="4" w:space="0" w:color="auto"/>
              <w:right w:val="single" w:sz="4" w:space="0" w:color="auto"/>
            </w:tcBorders>
            <w:hideMark/>
          </w:tcPr>
          <w:p w14:paraId="2BD1878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Thu </w:t>
            </w:r>
            <w:r w:rsidRPr="0090729A">
              <w:rPr>
                <w:rFonts w:eastAsia="Calibri"/>
                <w:b/>
                <w:sz w:val="24"/>
                <w:szCs w:val="24"/>
                <w:lang w:val="vi-VN"/>
              </w:rPr>
              <w:t>thập</w:t>
            </w:r>
            <w:r w:rsidRPr="0090729A">
              <w:rPr>
                <w:rFonts w:eastAsia="Calibri"/>
                <w:sz w:val="24"/>
                <w:szCs w:val="24"/>
                <w:lang w:val="vi-VN"/>
              </w:rPr>
              <w:t xml:space="preserve"> thông tin khí tượng.</w:t>
            </w:r>
          </w:p>
        </w:tc>
        <w:tc>
          <w:tcPr>
            <w:tcW w:w="601" w:type="dxa"/>
            <w:gridSpan w:val="2"/>
            <w:tcBorders>
              <w:top w:val="single" w:sz="4" w:space="0" w:color="auto"/>
              <w:left w:val="single" w:sz="4" w:space="0" w:color="auto"/>
              <w:bottom w:val="single" w:sz="4" w:space="0" w:color="auto"/>
              <w:right w:val="single" w:sz="4" w:space="0" w:color="auto"/>
            </w:tcBorders>
            <w:hideMark/>
          </w:tcPr>
          <w:p w14:paraId="20487FD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544" w:type="dxa"/>
            <w:tcBorders>
              <w:top w:val="single" w:sz="4" w:space="0" w:color="auto"/>
              <w:left w:val="single" w:sz="4" w:space="0" w:color="auto"/>
              <w:bottom w:val="single" w:sz="4" w:space="0" w:color="auto"/>
              <w:right w:val="single" w:sz="4" w:space="0" w:color="auto"/>
            </w:tcBorders>
            <w:hideMark/>
          </w:tcPr>
          <w:p w14:paraId="185D0704"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METAR, TAF, SIGMET, AIRMET</w:t>
            </w:r>
          </w:p>
          <w:p w14:paraId="43E2E8DD"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AIREP/AIREP đặc biệt</w:t>
            </w:r>
          </w:p>
        </w:tc>
        <w:tc>
          <w:tcPr>
            <w:tcW w:w="1250" w:type="dxa"/>
            <w:tcBorders>
              <w:top w:val="single" w:sz="4" w:space="0" w:color="auto"/>
              <w:left w:val="single" w:sz="4" w:space="0" w:color="auto"/>
              <w:bottom w:val="single" w:sz="4" w:space="0" w:color="auto"/>
              <w:right w:val="single" w:sz="4" w:space="0" w:color="auto"/>
            </w:tcBorders>
            <w:hideMark/>
          </w:tcPr>
          <w:p w14:paraId="730C39E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APP ACP APS ACS</w:t>
            </w:r>
          </w:p>
        </w:tc>
      </w:tr>
      <w:tr w:rsidR="0090729A" w:rsidRPr="0090729A" w14:paraId="6F7E566C"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6CD63125"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MET </w:t>
            </w:r>
            <w:r w:rsidRPr="0090729A">
              <w:rPr>
                <w:rFonts w:eastAsia="Calibri"/>
                <w:sz w:val="24"/>
                <w:szCs w:val="24"/>
                <w:lang w:val="vi-VN"/>
              </w:rPr>
              <w:t>2.</w:t>
            </w:r>
            <w:r w:rsidRPr="0090729A">
              <w:rPr>
                <w:rFonts w:eastAsia="Calibri"/>
                <w:sz w:val="24"/>
                <w:szCs w:val="24"/>
                <w:lang w:val="en-US"/>
              </w:rPr>
              <w:t>1</w:t>
            </w:r>
            <w:r w:rsidRPr="0090729A">
              <w:rPr>
                <w:rFonts w:eastAsia="Calibri"/>
                <w:sz w:val="24"/>
                <w:szCs w:val="24"/>
                <w:lang w:val="vi-VN"/>
              </w:rPr>
              <w:t>.</w:t>
            </w:r>
            <w:r w:rsidRPr="0090729A">
              <w:rPr>
                <w:rFonts w:eastAsia="Calibri"/>
                <w:sz w:val="24"/>
                <w:szCs w:val="24"/>
                <w:lang w:val="en-US"/>
              </w:rPr>
              <w:t>2</w:t>
            </w:r>
          </w:p>
        </w:tc>
        <w:tc>
          <w:tcPr>
            <w:tcW w:w="3827" w:type="dxa"/>
            <w:tcBorders>
              <w:top w:val="single" w:sz="4" w:space="0" w:color="auto"/>
              <w:left w:val="single" w:sz="4" w:space="0" w:color="auto"/>
              <w:bottom w:val="single" w:sz="4" w:space="0" w:color="auto"/>
              <w:right w:val="single" w:sz="4" w:space="0" w:color="auto"/>
            </w:tcBorders>
            <w:hideMark/>
          </w:tcPr>
          <w:p w14:paraId="70285B4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Chuyển tiếp thông tin khí tượng.</w:t>
            </w:r>
          </w:p>
        </w:tc>
        <w:tc>
          <w:tcPr>
            <w:tcW w:w="601" w:type="dxa"/>
            <w:gridSpan w:val="2"/>
            <w:tcBorders>
              <w:top w:val="single" w:sz="4" w:space="0" w:color="auto"/>
              <w:left w:val="single" w:sz="4" w:space="0" w:color="auto"/>
              <w:bottom w:val="single" w:sz="4" w:space="0" w:color="auto"/>
              <w:right w:val="single" w:sz="4" w:space="0" w:color="auto"/>
            </w:tcBorders>
            <w:hideMark/>
          </w:tcPr>
          <w:p w14:paraId="57421F3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544" w:type="dxa"/>
            <w:tcBorders>
              <w:top w:val="single" w:sz="4" w:space="0" w:color="auto"/>
              <w:left w:val="single" w:sz="4" w:space="0" w:color="auto"/>
              <w:bottom w:val="single" w:sz="4" w:space="0" w:color="auto"/>
              <w:right w:val="single" w:sz="4" w:space="0" w:color="auto"/>
            </w:tcBorders>
            <w:hideMark/>
          </w:tcPr>
          <w:p w14:paraId="1EB5316B"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Tài liệu ICAO 4444</w:t>
            </w:r>
          </w:p>
          <w:p w14:paraId="28358993"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Trung tâm thông báo bay, </w:t>
            </w:r>
            <w:r w:rsidRPr="0090729A">
              <w:rPr>
                <w:rFonts w:eastAsia="Calibri"/>
                <w:b/>
                <w:iCs/>
                <w:sz w:val="24"/>
                <w:szCs w:val="24"/>
                <w:lang w:val="vi-VN"/>
              </w:rPr>
              <w:t>cơ sở</w:t>
            </w:r>
            <w:r w:rsidRPr="0090729A">
              <w:rPr>
                <w:rFonts w:eastAsia="Calibri"/>
                <w:iCs/>
                <w:sz w:val="24"/>
                <w:szCs w:val="24"/>
                <w:lang w:val="vi-VN"/>
              </w:rPr>
              <w:t xml:space="preserve"> ATS </w:t>
            </w:r>
            <w:r w:rsidRPr="0090729A">
              <w:rPr>
                <w:rFonts w:eastAsia="Calibri"/>
                <w:b/>
                <w:iCs/>
                <w:sz w:val="24"/>
                <w:szCs w:val="24"/>
                <w:lang w:val="vi-VN"/>
              </w:rPr>
              <w:t>kế cận</w:t>
            </w:r>
            <w:r w:rsidRPr="0090729A">
              <w:rPr>
                <w:rFonts w:eastAsia="Calibri"/>
                <w:iCs/>
                <w:sz w:val="24"/>
                <w:szCs w:val="24"/>
                <w:lang w:val="vi-VN"/>
              </w:rPr>
              <w:t xml:space="preserve"> </w:t>
            </w:r>
          </w:p>
        </w:tc>
        <w:tc>
          <w:tcPr>
            <w:tcW w:w="1250" w:type="dxa"/>
            <w:tcBorders>
              <w:top w:val="single" w:sz="4" w:space="0" w:color="auto"/>
              <w:left w:val="single" w:sz="4" w:space="0" w:color="auto"/>
              <w:bottom w:val="single" w:sz="4" w:space="0" w:color="auto"/>
              <w:right w:val="single" w:sz="4" w:space="0" w:color="auto"/>
            </w:tcBorders>
            <w:hideMark/>
          </w:tcPr>
          <w:p w14:paraId="28EB8C9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APP ACP APS ACS</w:t>
            </w:r>
          </w:p>
        </w:tc>
      </w:tr>
      <w:bookmarkEnd w:id="64"/>
    </w:tbl>
    <w:p w14:paraId="5CC662F2" w14:textId="77777777" w:rsidR="0090729A" w:rsidRPr="0090729A" w:rsidRDefault="0090729A" w:rsidP="0090729A">
      <w:pPr>
        <w:keepNext w:val="0"/>
        <w:keepLines w:val="0"/>
        <w:widowControl/>
        <w:tabs>
          <w:tab w:val="left" w:pos="5145"/>
        </w:tabs>
        <w:jc w:val="left"/>
        <w:rPr>
          <w:b/>
          <w:bCs/>
          <w:sz w:val="26"/>
          <w:szCs w:val="26"/>
          <w:lang w:val="vi-VN"/>
        </w:rPr>
      </w:pPr>
    </w:p>
    <w:p w14:paraId="41CEC58A"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b/>
          <w:bCs/>
          <w:sz w:val="26"/>
          <w:szCs w:val="26"/>
          <w:lang w:val="vi-VN"/>
        </w:rPr>
        <w:br w:type="page"/>
      </w:r>
      <w:r w:rsidRPr="0090729A">
        <w:rPr>
          <w:rFonts w:eastAsia="Arial"/>
          <w:b/>
          <w:bCs/>
          <w:sz w:val="26"/>
          <w:szCs w:val="26"/>
          <w:lang w:val="en-US"/>
          <w14:ligatures w14:val="standardContextual"/>
        </w:rPr>
        <w:lastRenderedPageBreak/>
        <w:t>MÔN 5: DẪN ĐƯỜNG HÀNG KHÔNG (APP NAV)</w:t>
      </w:r>
    </w:p>
    <w:p w14:paraId="347D20FD" w14:textId="77777777" w:rsidR="0090729A" w:rsidRPr="0090729A" w:rsidRDefault="0090729A" w:rsidP="0090729A">
      <w:pPr>
        <w:keepNext w:val="0"/>
        <w:keepLines w:val="0"/>
        <w:widowControl/>
        <w:tabs>
          <w:tab w:val="left" w:pos="5145"/>
        </w:tabs>
        <w:jc w:val="left"/>
        <w:rPr>
          <w:b/>
          <w:bCs/>
          <w:sz w:val="26"/>
          <w:szCs w:val="26"/>
          <w:lang w:val="vi-VN"/>
        </w:rPr>
      </w:pPr>
      <w:r w:rsidRPr="0090729A">
        <w:rPr>
          <w:b/>
          <w:bCs/>
          <w:sz w:val="26"/>
          <w:szCs w:val="26"/>
          <w:lang w:val="vi-VN"/>
        </w:rPr>
        <w:t>Mục tiêu môn học:</w:t>
      </w:r>
    </w:p>
    <w:p w14:paraId="3F676C4B" w14:textId="77777777" w:rsidR="0090729A" w:rsidRPr="0090729A" w:rsidRDefault="0090729A" w:rsidP="0090729A">
      <w:pPr>
        <w:keepNext w:val="0"/>
        <w:keepLines w:val="0"/>
        <w:widowControl/>
        <w:tabs>
          <w:tab w:val="left" w:pos="5145"/>
        </w:tabs>
        <w:rPr>
          <w:bCs/>
          <w:sz w:val="26"/>
          <w:szCs w:val="26"/>
          <w:lang w:val="vi-VN"/>
        </w:rPr>
      </w:pPr>
      <w:r w:rsidRPr="0090729A">
        <w:rPr>
          <w:bCs/>
          <w:sz w:val="26"/>
          <w:szCs w:val="26"/>
          <w:lang w:val="vi-VN"/>
        </w:rPr>
        <w:t>Học viên sẽ phân tích tất cả các khía cạnh về dẫn đường để tổ chức hoạt động bay.</w:t>
      </w:r>
    </w:p>
    <w:tbl>
      <w:tblPr>
        <w:tblW w:w="9780"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676"/>
        <w:gridCol w:w="851"/>
        <w:gridCol w:w="3260"/>
      </w:tblGrid>
      <w:tr w:rsidR="0090729A" w:rsidRPr="0090729A" w14:paraId="35A482FB" w14:textId="77777777" w:rsidTr="0090729A">
        <w:tc>
          <w:tcPr>
            <w:tcW w:w="993" w:type="dxa"/>
            <w:tcBorders>
              <w:top w:val="single" w:sz="4" w:space="0" w:color="auto"/>
              <w:left w:val="single" w:sz="4" w:space="0" w:color="auto"/>
              <w:bottom w:val="single" w:sz="4" w:space="0" w:color="auto"/>
              <w:right w:val="single" w:sz="4" w:space="0" w:color="auto"/>
            </w:tcBorders>
          </w:tcPr>
          <w:p w14:paraId="7DB23FAD" w14:textId="77777777" w:rsidR="0090729A" w:rsidRPr="0090729A" w:rsidRDefault="0090729A" w:rsidP="0090729A">
            <w:pPr>
              <w:keepNext w:val="0"/>
              <w:keepLines w:val="0"/>
              <w:widowControl/>
              <w:jc w:val="center"/>
              <w:rPr>
                <w:rFonts w:eastAsia="Calibri"/>
                <w:sz w:val="24"/>
                <w:szCs w:val="24"/>
                <w:lang w:val="en-US"/>
              </w:rPr>
            </w:pPr>
          </w:p>
        </w:tc>
        <w:tc>
          <w:tcPr>
            <w:tcW w:w="4677" w:type="dxa"/>
            <w:tcBorders>
              <w:top w:val="single" w:sz="4" w:space="0" w:color="auto"/>
              <w:left w:val="single" w:sz="4" w:space="0" w:color="auto"/>
              <w:bottom w:val="single" w:sz="4" w:space="0" w:color="auto"/>
              <w:right w:val="single" w:sz="4" w:space="0" w:color="auto"/>
            </w:tcBorders>
            <w:hideMark/>
          </w:tcPr>
          <w:p w14:paraId="3A41C62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NỘI DUNG</w:t>
            </w:r>
          </w:p>
        </w:tc>
        <w:tc>
          <w:tcPr>
            <w:tcW w:w="851" w:type="dxa"/>
            <w:tcBorders>
              <w:top w:val="single" w:sz="4" w:space="0" w:color="auto"/>
              <w:left w:val="single" w:sz="4" w:space="0" w:color="auto"/>
              <w:bottom w:val="single" w:sz="4" w:space="0" w:color="auto"/>
              <w:right w:val="single" w:sz="4" w:space="0" w:color="auto"/>
            </w:tcBorders>
            <w:hideMark/>
          </w:tcPr>
          <w:p w14:paraId="085BE58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b/>
                <w:bCs/>
                <w:sz w:val="24"/>
                <w:szCs w:val="24"/>
                <w:lang w:val="en-US"/>
              </w:rPr>
              <w:t>MỨC</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14:paraId="4881C662" w14:textId="77777777" w:rsidR="0090729A" w:rsidRPr="0090729A" w:rsidRDefault="0090729A" w:rsidP="0090729A">
            <w:pPr>
              <w:keepNext w:val="0"/>
              <w:keepLines w:val="0"/>
              <w:widowControl/>
              <w:jc w:val="center"/>
              <w:rPr>
                <w:rFonts w:eastAsia="Calibri"/>
                <w:iCs/>
                <w:sz w:val="24"/>
                <w:szCs w:val="24"/>
                <w:lang w:val="en-US"/>
              </w:rPr>
            </w:pPr>
            <w:r w:rsidRPr="0090729A">
              <w:rPr>
                <w:rFonts w:eastAsia="Calibri"/>
                <w:b/>
                <w:bCs/>
                <w:iCs/>
                <w:sz w:val="24"/>
                <w:szCs w:val="24"/>
                <w:lang w:val="en-US"/>
              </w:rPr>
              <w:t>TÀI LIỆU THAM CHIẾU</w:t>
            </w:r>
          </w:p>
        </w:tc>
      </w:tr>
    </w:tbl>
    <w:p w14:paraId="0341A7CF" w14:textId="77777777" w:rsidR="0090729A" w:rsidRPr="0090729A" w:rsidRDefault="0090729A" w:rsidP="0090729A">
      <w:pPr>
        <w:keepNext w:val="0"/>
        <w:keepLines w:val="0"/>
        <w:widowControl/>
        <w:tabs>
          <w:tab w:val="left" w:pos="5145"/>
        </w:tabs>
        <w:rPr>
          <w:bCs/>
          <w:sz w:val="26"/>
          <w:szCs w:val="26"/>
          <w:lang w:val="vi-VN"/>
        </w:rPr>
      </w:pP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3826"/>
        <w:gridCol w:w="556"/>
        <w:gridCol w:w="11"/>
        <w:gridCol w:w="30"/>
        <w:gridCol w:w="2515"/>
        <w:gridCol w:w="26"/>
        <w:gridCol w:w="117"/>
        <w:gridCol w:w="1139"/>
      </w:tblGrid>
      <w:tr w:rsidR="0090729A" w:rsidRPr="0090729A" w14:paraId="19BF180A" w14:textId="77777777" w:rsidTr="0090729A">
        <w:trPr>
          <w:trHeight w:val="373"/>
        </w:trPr>
        <w:tc>
          <w:tcPr>
            <w:tcW w:w="9498" w:type="dxa"/>
            <w:gridSpan w:val="9"/>
            <w:tcBorders>
              <w:top w:val="single" w:sz="4" w:space="0" w:color="auto"/>
              <w:left w:val="single" w:sz="4" w:space="0" w:color="auto"/>
              <w:bottom w:val="single" w:sz="4" w:space="0" w:color="auto"/>
              <w:right w:val="single" w:sz="4" w:space="0" w:color="auto"/>
            </w:tcBorders>
            <w:hideMark/>
          </w:tcPr>
          <w:p w14:paraId="08CF74C3" w14:textId="77777777" w:rsidR="0090729A" w:rsidRPr="0090729A" w:rsidRDefault="0090729A" w:rsidP="0090729A">
            <w:pPr>
              <w:keepNext w:val="0"/>
              <w:keepLines w:val="0"/>
              <w:widowControl/>
              <w:jc w:val="center"/>
              <w:rPr>
                <w:rFonts w:eastAsia="Calibri"/>
                <w:b/>
                <w:bCs/>
                <w:sz w:val="24"/>
                <w:szCs w:val="24"/>
                <w:lang w:val="vi-VN"/>
              </w:rPr>
            </w:pPr>
            <w:r w:rsidRPr="0090729A">
              <w:rPr>
                <w:rFonts w:eastAsia="Calibri"/>
                <w:b/>
                <w:bCs/>
                <w:sz w:val="24"/>
                <w:szCs w:val="24"/>
                <w:lang w:val="vi-VN"/>
              </w:rPr>
              <w:t>Chủ đề 1: Sơ đồ và bản đồ hàng không</w:t>
            </w:r>
          </w:p>
        </w:tc>
      </w:tr>
      <w:tr w:rsidR="0090729A" w:rsidRPr="0090729A" w14:paraId="3F19E088" w14:textId="77777777" w:rsidTr="0090729A">
        <w:trPr>
          <w:trHeight w:val="279"/>
        </w:trPr>
        <w:tc>
          <w:tcPr>
            <w:tcW w:w="9498" w:type="dxa"/>
            <w:gridSpan w:val="9"/>
            <w:tcBorders>
              <w:top w:val="single" w:sz="4" w:space="0" w:color="auto"/>
              <w:left w:val="single" w:sz="4" w:space="0" w:color="auto"/>
              <w:bottom w:val="single" w:sz="4" w:space="0" w:color="auto"/>
              <w:right w:val="single" w:sz="4" w:space="0" w:color="auto"/>
            </w:tcBorders>
            <w:hideMark/>
          </w:tcPr>
          <w:p w14:paraId="5309EEC5"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1.1. Bản đồ và sơ đồ</w:t>
            </w:r>
          </w:p>
        </w:tc>
      </w:tr>
      <w:tr w:rsidR="0090729A" w:rsidRPr="0090729A" w14:paraId="573D9FD5" w14:textId="77777777" w:rsidTr="0090729A">
        <w:trPr>
          <w:trHeight w:val="980"/>
        </w:trPr>
        <w:tc>
          <w:tcPr>
            <w:tcW w:w="1276" w:type="dxa"/>
            <w:tcBorders>
              <w:top w:val="single" w:sz="4" w:space="0" w:color="auto"/>
              <w:left w:val="single" w:sz="4" w:space="0" w:color="auto"/>
              <w:bottom w:val="single" w:sz="4" w:space="0" w:color="auto"/>
              <w:right w:val="single" w:sz="4" w:space="0" w:color="auto"/>
            </w:tcBorders>
            <w:hideMark/>
          </w:tcPr>
          <w:p w14:paraId="5EC7A53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NAV </w:t>
            </w:r>
            <w:r w:rsidRPr="0090729A">
              <w:rPr>
                <w:rFonts w:eastAsia="Calibri"/>
                <w:sz w:val="24"/>
                <w:szCs w:val="24"/>
                <w:lang w:val="vi-VN"/>
              </w:rPr>
              <w:t>1.1.1</w:t>
            </w:r>
          </w:p>
        </w:tc>
        <w:tc>
          <w:tcPr>
            <w:tcW w:w="3827" w:type="dxa"/>
            <w:tcBorders>
              <w:top w:val="single" w:sz="4" w:space="0" w:color="auto"/>
              <w:left w:val="single" w:sz="4" w:space="0" w:color="auto"/>
              <w:bottom w:val="single" w:sz="4" w:space="0" w:color="auto"/>
              <w:right w:val="single" w:sz="4" w:space="0" w:color="auto"/>
            </w:tcBorders>
            <w:hideMark/>
          </w:tcPr>
          <w:p w14:paraId="2C19E05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mã các ký hiệu và thông tin hiển thị trên bản đồ và sơ đồ hàng không.</w:t>
            </w:r>
          </w:p>
        </w:tc>
        <w:tc>
          <w:tcPr>
            <w:tcW w:w="556" w:type="dxa"/>
            <w:tcBorders>
              <w:top w:val="single" w:sz="4" w:space="0" w:color="auto"/>
              <w:left w:val="single" w:sz="4" w:space="0" w:color="auto"/>
              <w:bottom w:val="single" w:sz="4" w:space="0" w:color="auto"/>
              <w:right w:val="single" w:sz="4" w:space="0" w:color="auto"/>
            </w:tcBorders>
            <w:hideMark/>
          </w:tcPr>
          <w:p w14:paraId="77C0F7C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583" w:type="dxa"/>
            <w:gridSpan w:val="4"/>
            <w:tcBorders>
              <w:top w:val="single" w:sz="4" w:space="0" w:color="auto"/>
              <w:left w:val="single" w:sz="4" w:space="0" w:color="auto"/>
              <w:bottom w:val="single" w:sz="4" w:space="0" w:color="auto"/>
              <w:right w:val="single" w:sz="4" w:space="0" w:color="auto"/>
            </w:tcBorders>
            <w:hideMark/>
          </w:tcPr>
          <w:p w14:paraId="40EF26C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Sơ đồ tiếp cận bằng thiết bị, sơ đồ phương thức SID, sơ đồ sân bay, sơ đồ tiếp cận bằng mắt.</w:t>
            </w:r>
          </w:p>
          <w:p w14:paraId="31B04A49"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sơ đồ, bản đồ quân sự.</w:t>
            </w:r>
          </w:p>
        </w:tc>
        <w:tc>
          <w:tcPr>
            <w:tcW w:w="1256" w:type="dxa"/>
            <w:gridSpan w:val="2"/>
            <w:tcBorders>
              <w:top w:val="single" w:sz="4" w:space="0" w:color="auto"/>
              <w:left w:val="single" w:sz="4" w:space="0" w:color="auto"/>
              <w:bottom w:val="single" w:sz="4" w:space="0" w:color="auto"/>
              <w:right w:val="single" w:sz="4" w:space="0" w:color="auto"/>
            </w:tcBorders>
            <w:hideMark/>
          </w:tcPr>
          <w:p w14:paraId="531E94C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TWR APP APS</w:t>
            </w:r>
          </w:p>
        </w:tc>
      </w:tr>
      <w:tr w:rsidR="0090729A" w:rsidRPr="0090729A" w14:paraId="33A73E61"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7229818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NAV </w:t>
            </w:r>
            <w:r w:rsidRPr="0090729A">
              <w:rPr>
                <w:rFonts w:eastAsia="Calibri"/>
                <w:sz w:val="24"/>
                <w:szCs w:val="24"/>
                <w:lang w:val="vi-VN"/>
              </w:rPr>
              <w:t>1.1.2</w:t>
            </w:r>
          </w:p>
        </w:tc>
        <w:tc>
          <w:tcPr>
            <w:tcW w:w="3827" w:type="dxa"/>
            <w:tcBorders>
              <w:top w:val="single" w:sz="4" w:space="0" w:color="auto"/>
              <w:left w:val="single" w:sz="4" w:space="0" w:color="auto"/>
              <w:bottom w:val="single" w:sz="4" w:space="0" w:color="auto"/>
              <w:right w:val="single" w:sz="4" w:space="0" w:color="auto"/>
            </w:tcBorders>
            <w:hideMark/>
          </w:tcPr>
          <w:p w14:paraId="3D5BC98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Sử dụng bản đồ và </w:t>
            </w:r>
            <w:r w:rsidRPr="0090729A">
              <w:rPr>
                <w:rFonts w:eastAsia="Calibri"/>
                <w:b/>
                <w:sz w:val="24"/>
                <w:szCs w:val="24"/>
                <w:lang w:val="vi-VN"/>
              </w:rPr>
              <w:t>sơ</w:t>
            </w:r>
            <w:r w:rsidRPr="0090729A">
              <w:rPr>
                <w:rFonts w:eastAsia="Calibri"/>
                <w:sz w:val="24"/>
                <w:szCs w:val="24"/>
                <w:lang w:val="vi-VN"/>
              </w:rPr>
              <w:t xml:space="preserve"> đồ có liên quan.</w:t>
            </w:r>
          </w:p>
        </w:tc>
        <w:tc>
          <w:tcPr>
            <w:tcW w:w="556" w:type="dxa"/>
            <w:tcBorders>
              <w:top w:val="single" w:sz="4" w:space="0" w:color="auto"/>
              <w:left w:val="single" w:sz="4" w:space="0" w:color="auto"/>
              <w:bottom w:val="single" w:sz="4" w:space="0" w:color="auto"/>
              <w:right w:val="single" w:sz="4" w:space="0" w:color="auto"/>
            </w:tcBorders>
            <w:hideMark/>
          </w:tcPr>
          <w:p w14:paraId="054F08A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583" w:type="dxa"/>
            <w:gridSpan w:val="4"/>
            <w:tcBorders>
              <w:top w:val="single" w:sz="4" w:space="0" w:color="auto"/>
              <w:left w:val="single" w:sz="4" w:space="0" w:color="auto"/>
              <w:bottom w:val="single" w:sz="4" w:space="0" w:color="auto"/>
              <w:right w:val="single" w:sz="4" w:space="0" w:color="auto"/>
            </w:tcBorders>
          </w:tcPr>
          <w:p w14:paraId="440BA285" w14:textId="77777777" w:rsidR="0090729A" w:rsidRPr="0090729A" w:rsidRDefault="0090729A" w:rsidP="0090729A">
            <w:pPr>
              <w:keepNext w:val="0"/>
              <w:keepLines w:val="0"/>
              <w:widowControl/>
              <w:rPr>
                <w:rFonts w:eastAsia="Calibri"/>
                <w:i/>
                <w:sz w:val="24"/>
                <w:szCs w:val="24"/>
                <w:lang w:val="vi-VN"/>
              </w:rPr>
            </w:pPr>
          </w:p>
        </w:tc>
        <w:tc>
          <w:tcPr>
            <w:tcW w:w="1256" w:type="dxa"/>
            <w:gridSpan w:val="2"/>
            <w:tcBorders>
              <w:top w:val="single" w:sz="4" w:space="0" w:color="auto"/>
              <w:left w:val="single" w:sz="4" w:space="0" w:color="auto"/>
              <w:bottom w:val="single" w:sz="4" w:space="0" w:color="auto"/>
              <w:right w:val="single" w:sz="4" w:space="0" w:color="auto"/>
            </w:tcBorders>
            <w:hideMark/>
          </w:tcPr>
          <w:p w14:paraId="0D66967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APP ACP APS ACS</w:t>
            </w:r>
          </w:p>
        </w:tc>
      </w:tr>
      <w:tr w:rsidR="0090729A" w:rsidRPr="0090729A" w14:paraId="4C54C6C0" w14:textId="77777777" w:rsidTr="0090729A">
        <w:trPr>
          <w:trHeight w:val="443"/>
        </w:trPr>
        <w:tc>
          <w:tcPr>
            <w:tcW w:w="9498" w:type="dxa"/>
            <w:gridSpan w:val="9"/>
            <w:tcBorders>
              <w:top w:val="single" w:sz="4" w:space="0" w:color="auto"/>
              <w:left w:val="single" w:sz="4" w:space="0" w:color="auto"/>
              <w:bottom w:val="single" w:sz="4" w:space="0" w:color="auto"/>
              <w:right w:val="single" w:sz="4" w:space="0" w:color="auto"/>
            </w:tcBorders>
            <w:hideMark/>
          </w:tcPr>
          <w:p w14:paraId="3210DF56" w14:textId="77777777" w:rsidR="0090729A" w:rsidRPr="0090729A" w:rsidRDefault="0090729A" w:rsidP="0090729A">
            <w:pPr>
              <w:keepNext w:val="0"/>
              <w:keepLines w:val="0"/>
              <w:widowControl/>
              <w:jc w:val="center"/>
              <w:rPr>
                <w:rFonts w:eastAsia="Calibri"/>
                <w:iCs/>
                <w:sz w:val="24"/>
                <w:szCs w:val="24"/>
                <w:lang w:val="en-US"/>
              </w:rPr>
            </w:pPr>
            <w:r w:rsidRPr="0090729A">
              <w:rPr>
                <w:rFonts w:eastAsia="Calibri"/>
                <w:b/>
                <w:iCs/>
                <w:sz w:val="24"/>
                <w:szCs w:val="24"/>
                <w:lang w:val="vi-VN"/>
              </w:rPr>
              <w:t xml:space="preserve">Chủ đề 2: </w:t>
            </w:r>
            <w:r w:rsidRPr="0090729A">
              <w:rPr>
                <w:rFonts w:eastAsia="Calibri"/>
                <w:b/>
                <w:iCs/>
                <w:sz w:val="24"/>
                <w:szCs w:val="24"/>
                <w:lang w:val="en-US"/>
              </w:rPr>
              <w:t>Dẫn đường bằng thiết bị</w:t>
            </w:r>
          </w:p>
        </w:tc>
      </w:tr>
      <w:tr w:rsidR="0090729A" w:rsidRPr="0090729A" w14:paraId="6554AEA1" w14:textId="77777777" w:rsidTr="0090729A">
        <w:trPr>
          <w:trHeight w:val="439"/>
        </w:trPr>
        <w:tc>
          <w:tcPr>
            <w:tcW w:w="9498" w:type="dxa"/>
            <w:gridSpan w:val="9"/>
            <w:tcBorders>
              <w:top w:val="single" w:sz="4" w:space="0" w:color="auto"/>
              <w:left w:val="single" w:sz="4" w:space="0" w:color="auto"/>
              <w:bottom w:val="single" w:sz="4" w:space="0" w:color="auto"/>
              <w:right w:val="single" w:sz="4" w:space="0" w:color="auto"/>
            </w:tcBorders>
            <w:hideMark/>
          </w:tcPr>
          <w:p w14:paraId="6B598BCA"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2.1.</w:t>
            </w:r>
            <w:r w:rsidRPr="0090729A">
              <w:rPr>
                <w:rFonts w:eastAsia="Calibri"/>
                <w:b/>
                <w:bCs/>
                <w:i/>
                <w:iCs/>
                <w:sz w:val="24"/>
                <w:szCs w:val="24"/>
                <w:lang w:val="en-US"/>
              </w:rPr>
              <w:t xml:space="preserve"> </w:t>
            </w:r>
            <w:r w:rsidRPr="0090729A">
              <w:rPr>
                <w:rFonts w:eastAsia="Calibri"/>
                <w:b/>
                <w:bCs/>
                <w:i/>
                <w:iCs/>
                <w:sz w:val="24"/>
                <w:szCs w:val="24"/>
                <w:lang w:val="vi-VN"/>
              </w:rPr>
              <w:t>Hệ thống dẫn đường</w:t>
            </w:r>
          </w:p>
        </w:tc>
      </w:tr>
      <w:tr w:rsidR="0090729A" w:rsidRPr="0090729A" w14:paraId="536753DB" w14:textId="77777777" w:rsidTr="0090729A">
        <w:trPr>
          <w:trHeight w:val="1172"/>
        </w:trPr>
        <w:tc>
          <w:tcPr>
            <w:tcW w:w="1276" w:type="dxa"/>
            <w:tcBorders>
              <w:top w:val="single" w:sz="4" w:space="0" w:color="auto"/>
              <w:left w:val="single" w:sz="4" w:space="0" w:color="auto"/>
              <w:bottom w:val="single" w:sz="4" w:space="0" w:color="auto"/>
              <w:right w:val="single" w:sz="4" w:space="0" w:color="auto"/>
            </w:tcBorders>
            <w:hideMark/>
          </w:tcPr>
          <w:p w14:paraId="7CBC463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NAV </w:t>
            </w:r>
            <w:r w:rsidRPr="0090729A">
              <w:rPr>
                <w:rFonts w:eastAsia="Calibri"/>
                <w:sz w:val="24"/>
                <w:szCs w:val="24"/>
                <w:lang w:val="vi-VN"/>
              </w:rPr>
              <w:t>2.1.1</w:t>
            </w:r>
          </w:p>
        </w:tc>
        <w:tc>
          <w:tcPr>
            <w:tcW w:w="3827" w:type="dxa"/>
            <w:tcBorders>
              <w:top w:val="single" w:sz="4" w:space="0" w:color="000000"/>
              <w:left w:val="single" w:sz="4" w:space="0" w:color="000000"/>
              <w:bottom w:val="single" w:sz="4" w:space="0" w:color="000000"/>
              <w:right w:val="single" w:sz="4" w:space="0" w:color="000000"/>
            </w:tcBorders>
            <w:hideMark/>
          </w:tcPr>
          <w:p w14:paraId="5DDE326C" w14:textId="77777777" w:rsidR="0090729A" w:rsidRPr="0090729A" w:rsidRDefault="0090729A" w:rsidP="0090729A">
            <w:pPr>
              <w:keepNext w:val="0"/>
              <w:keepLines w:val="0"/>
              <w:widowControl/>
              <w:rPr>
                <w:rFonts w:eastAsia="Calibri"/>
                <w:b/>
                <w:sz w:val="24"/>
                <w:szCs w:val="24"/>
                <w:lang w:val="vi-VN"/>
              </w:rPr>
            </w:pPr>
            <w:r w:rsidRPr="0090729A">
              <w:rPr>
                <w:rFonts w:eastAsia="Calibri"/>
                <w:b/>
                <w:sz w:val="24"/>
                <w:szCs w:val="24"/>
                <w:lang w:val="vi-VN"/>
              </w:rPr>
              <w:t>Điều hành bay trong trường hợp thay đổi trạng thái hoạt động của các hệ thống dẫn đường.</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30414B0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vi-VN"/>
              </w:rPr>
              <w:t>2</w:t>
            </w:r>
          </w:p>
        </w:tc>
        <w:tc>
          <w:tcPr>
            <w:tcW w:w="2542" w:type="dxa"/>
            <w:gridSpan w:val="2"/>
            <w:tcBorders>
              <w:top w:val="single" w:sz="4" w:space="0" w:color="000000"/>
              <w:left w:val="single" w:sz="4" w:space="0" w:color="000000"/>
              <w:bottom w:val="single" w:sz="4" w:space="0" w:color="000000"/>
              <w:right w:val="single" w:sz="4" w:space="0" w:color="000000"/>
            </w:tcBorders>
            <w:hideMark/>
          </w:tcPr>
          <w:p w14:paraId="53E90830" w14:textId="77777777" w:rsidR="0090729A" w:rsidRPr="0090729A" w:rsidRDefault="0090729A" w:rsidP="0090729A">
            <w:pPr>
              <w:keepNext w:val="0"/>
              <w:keepLines w:val="0"/>
              <w:widowControl/>
              <w:rPr>
                <w:rFonts w:eastAsia="Calibri"/>
                <w:i/>
                <w:sz w:val="24"/>
                <w:szCs w:val="24"/>
                <w:lang w:val="vi-VN"/>
              </w:rPr>
            </w:pPr>
            <w:r w:rsidRPr="0090729A">
              <w:rPr>
                <w:rFonts w:eastAsia="Calibri"/>
                <w:i/>
                <w:iCs/>
                <w:sz w:val="24"/>
                <w:szCs w:val="24"/>
                <w:lang w:val="en-US"/>
              </w:rPr>
              <w:t>Hỗ trợ nội dung</w:t>
            </w:r>
            <w:r w:rsidRPr="0090729A">
              <w:rPr>
                <w:rFonts w:eastAsia="Calibri"/>
                <w:sz w:val="24"/>
                <w:szCs w:val="24"/>
                <w:lang w:val="en-US"/>
              </w:rPr>
              <w:t xml:space="preserve">: </w:t>
            </w:r>
            <w:r w:rsidRPr="0090729A">
              <w:rPr>
                <w:rFonts w:eastAsia="Calibri"/>
                <w:b/>
                <w:sz w:val="24"/>
                <w:szCs w:val="24"/>
                <w:lang w:val="en-US"/>
              </w:rPr>
              <w:t>Giới hạn</w:t>
            </w:r>
            <w:r w:rsidRPr="0090729A">
              <w:rPr>
                <w:rFonts w:eastAsia="Calibri"/>
                <w:sz w:val="24"/>
                <w:szCs w:val="24"/>
                <w:lang w:val="en-US"/>
              </w:rPr>
              <w:t>, trạng thái của hệ thống trên mặt đất và dựa trên vệ tinh</w:t>
            </w:r>
            <w:r w:rsidRPr="0090729A">
              <w:rPr>
                <w:rFonts w:eastAsia="Calibri"/>
                <w:i/>
                <w:sz w:val="24"/>
                <w:szCs w:val="24"/>
                <w:lang w:val="vi-VN"/>
              </w:rPr>
              <w:t>.</w:t>
            </w:r>
          </w:p>
        </w:tc>
        <w:tc>
          <w:tcPr>
            <w:tcW w:w="1256" w:type="dxa"/>
            <w:gridSpan w:val="2"/>
            <w:tcBorders>
              <w:top w:val="single" w:sz="4" w:space="0" w:color="auto"/>
              <w:left w:val="single" w:sz="4" w:space="0" w:color="auto"/>
              <w:bottom w:val="single" w:sz="4" w:space="0" w:color="auto"/>
              <w:right w:val="single" w:sz="4" w:space="0" w:color="auto"/>
            </w:tcBorders>
            <w:hideMark/>
          </w:tcPr>
          <w:p w14:paraId="2DEC0AC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en-US"/>
              </w:rPr>
              <w:t>APP ACP APS ACS</w:t>
            </w:r>
          </w:p>
        </w:tc>
      </w:tr>
      <w:tr w:rsidR="0090729A" w:rsidRPr="0090729A" w14:paraId="705E8EF9"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3E08DC4A"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APP NAV </w:t>
            </w:r>
            <w:r w:rsidRPr="0090729A">
              <w:rPr>
                <w:rFonts w:eastAsia="Calibri"/>
                <w:sz w:val="24"/>
                <w:szCs w:val="24"/>
                <w:lang w:val="vi-VN"/>
              </w:rPr>
              <w:t>2.</w:t>
            </w:r>
            <w:r w:rsidRPr="0090729A">
              <w:rPr>
                <w:rFonts w:eastAsia="Calibri"/>
                <w:sz w:val="24"/>
                <w:szCs w:val="24"/>
                <w:lang w:val="en-US"/>
              </w:rPr>
              <w:t>1</w:t>
            </w:r>
            <w:r w:rsidRPr="0090729A">
              <w:rPr>
                <w:rFonts w:eastAsia="Calibri"/>
                <w:sz w:val="24"/>
                <w:szCs w:val="24"/>
                <w:lang w:val="vi-VN"/>
              </w:rPr>
              <w:t>.</w:t>
            </w:r>
            <w:r w:rsidRPr="0090729A">
              <w:rPr>
                <w:rFonts w:eastAsia="Calibri"/>
                <w:sz w:val="24"/>
                <w:szCs w:val="24"/>
                <w:lang w:val="en-US"/>
              </w:rPr>
              <w:t>2</w:t>
            </w:r>
          </w:p>
        </w:tc>
        <w:tc>
          <w:tcPr>
            <w:tcW w:w="3827" w:type="dxa"/>
            <w:tcBorders>
              <w:top w:val="single" w:sz="4" w:space="0" w:color="000000"/>
              <w:left w:val="single" w:sz="4" w:space="0" w:color="000000"/>
              <w:bottom w:val="single" w:sz="4" w:space="0" w:color="000000"/>
              <w:right w:val="single" w:sz="4" w:space="0" w:color="000000"/>
            </w:tcBorders>
            <w:hideMark/>
          </w:tcPr>
          <w:p w14:paraId="74F7D3A7" w14:textId="77777777" w:rsidR="0090729A" w:rsidRPr="0090729A" w:rsidRDefault="0090729A" w:rsidP="0090729A">
            <w:pPr>
              <w:keepNext w:val="0"/>
              <w:keepLines w:val="0"/>
              <w:widowControl/>
              <w:rPr>
                <w:rFonts w:eastAsia="Calibri"/>
                <w:sz w:val="24"/>
                <w:szCs w:val="24"/>
                <w:lang w:val="vi-VN"/>
              </w:rPr>
            </w:pPr>
            <w:r w:rsidRPr="0090729A">
              <w:rPr>
                <w:rFonts w:eastAsia="Calibri"/>
                <w:b/>
                <w:bCs/>
                <w:sz w:val="24"/>
                <w:szCs w:val="24"/>
                <w:lang w:val="en-US"/>
              </w:rPr>
              <w:t>Nhận thức rõ</w:t>
            </w:r>
            <w:r w:rsidRPr="0090729A">
              <w:rPr>
                <w:rFonts w:eastAsia="Calibri"/>
                <w:sz w:val="24"/>
                <w:szCs w:val="24"/>
                <w:lang w:val="en-US"/>
              </w:rPr>
              <w:t xml:space="preserve"> ảnh hưởng của độ chính xác, giới hạn và sự thay đổi trạng thái hoạt động của hệ thống dẫn đường.</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627FA687"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vi-VN"/>
              </w:rPr>
              <w:t>3</w:t>
            </w:r>
          </w:p>
        </w:tc>
        <w:tc>
          <w:tcPr>
            <w:tcW w:w="2542" w:type="dxa"/>
            <w:gridSpan w:val="2"/>
            <w:tcBorders>
              <w:top w:val="single" w:sz="4" w:space="0" w:color="000000"/>
              <w:left w:val="single" w:sz="4" w:space="0" w:color="000000"/>
              <w:bottom w:val="single" w:sz="4" w:space="0" w:color="000000"/>
              <w:right w:val="single" w:sz="4" w:space="0" w:color="000000"/>
            </w:tcBorders>
            <w:hideMark/>
          </w:tcPr>
          <w:p w14:paraId="5624626E"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en-US"/>
              </w:rPr>
              <w:t>Hỗ trợ nội dung</w:t>
            </w:r>
            <w:r w:rsidRPr="0090729A">
              <w:rPr>
                <w:rFonts w:eastAsia="Calibri"/>
                <w:i/>
                <w:sz w:val="24"/>
                <w:szCs w:val="24"/>
                <w:lang w:val="vi-VN"/>
              </w:rPr>
              <w:t xml:space="preserve">: </w:t>
            </w:r>
            <w:r w:rsidRPr="0090729A">
              <w:rPr>
                <w:rFonts w:eastAsia="Calibri"/>
                <w:sz w:val="24"/>
                <w:szCs w:val="24"/>
                <w:lang w:val="en-US"/>
              </w:rPr>
              <w:t xml:space="preserve">Giới hạn, trạng thái, </w:t>
            </w:r>
            <w:r w:rsidRPr="0090729A">
              <w:rPr>
                <w:rFonts w:eastAsia="Calibri"/>
                <w:b/>
                <w:bCs/>
                <w:sz w:val="24"/>
                <w:szCs w:val="24"/>
                <w:lang w:val="en-US"/>
              </w:rPr>
              <w:t>các phương thức bị suy giảm/xuống cấp</w:t>
            </w:r>
          </w:p>
        </w:tc>
        <w:tc>
          <w:tcPr>
            <w:tcW w:w="1256" w:type="dxa"/>
            <w:gridSpan w:val="2"/>
            <w:tcBorders>
              <w:top w:val="single" w:sz="4" w:space="0" w:color="auto"/>
              <w:left w:val="single" w:sz="4" w:space="0" w:color="auto"/>
              <w:bottom w:val="single" w:sz="4" w:space="0" w:color="auto"/>
              <w:right w:val="single" w:sz="4" w:space="0" w:color="auto"/>
            </w:tcBorders>
            <w:hideMark/>
          </w:tcPr>
          <w:p w14:paraId="4CE10A8D"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Tất cả</w:t>
            </w:r>
          </w:p>
        </w:tc>
      </w:tr>
      <w:tr w:rsidR="0090729A" w:rsidRPr="0090729A" w14:paraId="6D4CEB24" w14:textId="77777777" w:rsidTr="0090729A">
        <w:trPr>
          <w:trHeight w:val="436"/>
        </w:trPr>
        <w:tc>
          <w:tcPr>
            <w:tcW w:w="9498" w:type="dxa"/>
            <w:gridSpan w:val="9"/>
            <w:tcBorders>
              <w:top w:val="single" w:sz="4" w:space="0" w:color="000000"/>
              <w:left w:val="single" w:sz="4" w:space="0" w:color="000000"/>
              <w:bottom w:val="single" w:sz="4" w:space="0" w:color="000000"/>
              <w:right w:val="single" w:sz="4" w:space="0" w:color="000000"/>
            </w:tcBorders>
            <w:hideMark/>
          </w:tcPr>
          <w:p w14:paraId="769FD8CB" w14:textId="77777777" w:rsidR="0090729A" w:rsidRPr="0090729A" w:rsidRDefault="0090729A" w:rsidP="0090729A">
            <w:pPr>
              <w:keepNext w:val="0"/>
              <w:keepLines w:val="0"/>
              <w:widowControl/>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en-GB"/>
              </w:rPr>
              <w:t xml:space="preserve"> 2.2 Tiếp cận ổn định</w:t>
            </w:r>
          </w:p>
        </w:tc>
      </w:tr>
      <w:tr w:rsidR="0090729A" w:rsidRPr="0090729A" w14:paraId="599BC406" w14:textId="77777777" w:rsidTr="0090729A">
        <w:trPr>
          <w:trHeight w:val="436"/>
        </w:trPr>
        <w:tc>
          <w:tcPr>
            <w:tcW w:w="1276" w:type="dxa"/>
            <w:tcBorders>
              <w:top w:val="single" w:sz="4" w:space="0" w:color="000000"/>
              <w:left w:val="single" w:sz="4" w:space="0" w:color="000000"/>
              <w:bottom w:val="single" w:sz="4" w:space="0" w:color="000000"/>
              <w:right w:val="single" w:sz="4" w:space="0" w:color="000000"/>
            </w:tcBorders>
            <w:hideMark/>
          </w:tcPr>
          <w:p w14:paraId="3AE5A69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NAV </w:t>
            </w:r>
            <w:r w:rsidRPr="0090729A">
              <w:rPr>
                <w:rFonts w:eastAsia="Calibri"/>
                <w:sz w:val="24"/>
                <w:szCs w:val="24"/>
                <w:lang w:val="vi-VN"/>
              </w:rPr>
              <w:t>2.</w:t>
            </w:r>
            <w:r w:rsidRPr="0090729A">
              <w:rPr>
                <w:rFonts w:eastAsia="Calibri"/>
                <w:sz w:val="24"/>
                <w:szCs w:val="24"/>
                <w:lang w:val="en-GB"/>
              </w:rPr>
              <w:t>2</w:t>
            </w:r>
            <w:r w:rsidRPr="0090729A">
              <w:rPr>
                <w:rFonts w:eastAsia="Calibri"/>
                <w:sz w:val="24"/>
                <w:szCs w:val="24"/>
                <w:lang w:val="vi-VN"/>
              </w:rPr>
              <w:t>.1</w:t>
            </w:r>
          </w:p>
        </w:tc>
        <w:tc>
          <w:tcPr>
            <w:tcW w:w="3827" w:type="dxa"/>
            <w:tcBorders>
              <w:top w:val="single" w:sz="4" w:space="0" w:color="000000"/>
              <w:left w:val="single" w:sz="4" w:space="0" w:color="000000"/>
              <w:bottom w:val="single" w:sz="4" w:space="0" w:color="000000"/>
              <w:right w:val="single" w:sz="4" w:space="0" w:color="000000"/>
            </w:tcBorders>
            <w:hideMark/>
          </w:tcPr>
          <w:p w14:paraId="1735831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w:t>
            </w:r>
            <w:r w:rsidRPr="0090729A">
              <w:rPr>
                <w:rFonts w:eastAsia="Calibri"/>
                <w:b/>
                <w:sz w:val="24"/>
                <w:szCs w:val="24"/>
                <w:lang w:val="vi-VN"/>
              </w:rPr>
              <w:t>khái niệm</w:t>
            </w:r>
            <w:r w:rsidRPr="0090729A">
              <w:rPr>
                <w:rFonts w:eastAsia="Calibri"/>
                <w:sz w:val="24"/>
                <w:szCs w:val="24"/>
                <w:lang w:val="vi-VN"/>
              </w:rPr>
              <w:t xml:space="preserve"> tiếp cận ổn định.</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7AF3E49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2</w:t>
            </w:r>
          </w:p>
        </w:tc>
        <w:tc>
          <w:tcPr>
            <w:tcW w:w="2542" w:type="dxa"/>
            <w:gridSpan w:val="2"/>
            <w:tcBorders>
              <w:top w:val="single" w:sz="4" w:space="0" w:color="000000"/>
              <w:left w:val="single" w:sz="4" w:space="0" w:color="000000"/>
              <w:bottom w:val="single" w:sz="4" w:space="0" w:color="000000"/>
              <w:right w:val="single" w:sz="4" w:space="0" w:color="000000"/>
            </w:tcBorders>
            <w:hideMark/>
          </w:tcPr>
          <w:p w14:paraId="7994AA99" w14:textId="77777777" w:rsidR="0090729A" w:rsidRPr="0090729A" w:rsidRDefault="0090729A" w:rsidP="0090729A">
            <w:pPr>
              <w:keepNext w:val="0"/>
              <w:keepLines w:val="0"/>
              <w:widowControl/>
              <w:jc w:val="left"/>
              <w:rPr>
                <w:rFonts w:eastAsia="Calibri"/>
                <w:iCs/>
                <w:sz w:val="24"/>
                <w:szCs w:val="24"/>
                <w:lang w:val="en-GB"/>
              </w:rPr>
            </w:pPr>
            <w:r w:rsidRPr="0090729A">
              <w:rPr>
                <w:rFonts w:eastAsia="Calibri"/>
                <w:iCs/>
                <w:sz w:val="24"/>
                <w:szCs w:val="24"/>
                <w:lang w:val="en-GB"/>
              </w:rPr>
              <w:t>Doc 8168</w:t>
            </w:r>
          </w:p>
        </w:tc>
        <w:tc>
          <w:tcPr>
            <w:tcW w:w="1256" w:type="dxa"/>
            <w:gridSpan w:val="2"/>
            <w:tcBorders>
              <w:top w:val="single" w:sz="4" w:space="0" w:color="000000"/>
              <w:left w:val="single" w:sz="4" w:space="0" w:color="000000"/>
              <w:bottom w:val="single" w:sz="4" w:space="0" w:color="000000"/>
              <w:right w:val="single" w:sz="4" w:space="0" w:color="000000"/>
            </w:tcBorders>
            <w:hideMark/>
          </w:tcPr>
          <w:p w14:paraId="5761AFA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TWR APP APS</w:t>
            </w:r>
          </w:p>
        </w:tc>
      </w:tr>
      <w:tr w:rsidR="0090729A" w:rsidRPr="0090729A" w14:paraId="24AAE626" w14:textId="77777777" w:rsidTr="0090729A">
        <w:trPr>
          <w:trHeight w:val="436"/>
        </w:trPr>
        <w:tc>
          <w:tcPr>
            <w:tcW w:w="1276" w:type="dxa"/>
            <w:tcBorders>
              <w:top w:val="single" w:sz="4" w:space="0" w:color="000000"/>
              <w:left w:val="single" w:sz="4" w:space="0" w:color="000000"/>
              <w:bottom w:val="single" w:sz="4" w:space="0" w:color="000000"/>
              <w:right w:val="single" w:sz="4" w:space="0" w:color="000000"/>
            </w:tcBorders>
            <w:hideMark/>
          </w:tcPr>
          <w:p w14:paraId="47BC02C8"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APP NAV </w:t>
            </w:r>
            <w:r w:rsidRPr="0090729A">
              <w:rPr>
                <w:rFonts w:eastAsia="Calibri"/>
                <w:sz w:val="24"/>
                <w:szCs w:val="24"/>
                <w:lang w:val="vi-VN"/>
              </w:rPr>
              <w:t>2.</w:t>
            </w:r>
            <w:r w:rsidRPr="0090729A">
              <w:rPr>
                <w:rFonts w:eastAsia="Calibri"/>
                <w:sz w:val="24"/>
                <w:szCs w:val="24"/>
                <w:lang w:val="en-GB"/>
              </w:rPr>
              <w:t>2</w:t>
            </w:r>
            <w:r w:rsidRPr="0090729A">
              <w:rPr>
                <w:rFonts w:eastAsia="Calibri"/>
                <w:sz w:val="24"/>
                <w:szCs w:val="24"/>
                <w:lang w:val="vi-VN"/>
              </w:rPr>
              <w:t>.</w:t>
            </w:r>
            <w:r w:rsidRPr="0090729A">
              <w:rPr>
                <w:rFonts w:eastAsia="Calibri"/>
                <w:sz w:val="24"/>
                <w:szCs w:val="24"/>
                <w:lang w:val="en-GB"/>
              </w:rPr>
              <w:t>2</w:t>
            </w:r>
          </w:p>
        </w:tc>
        <w:tc>
          <w:tcPr>
            <w:tcW w:w="3827" w:type="dxa"/>
            <w:tcBorders>
              <w:top w:val="single" w:sz="4" w:space="0" w:color="000000"/>
              <w:left w:val="single" w:sz="4" w:space="0" w:color="000000"/>
              <w:bottom w:val="single" w:sz="4" w:space="0" w:color="000000"/>
              <w:right w:val="single" w:sz="4" w:space="0" w:color="000000"/>
            </w:tcBorders>
            <w:hideMark/>
          </w:tcPr>
          <w:p w14:paraId="12C37C04" w14:textId="77777777" w:rsidR="0090729A" w:rsidRPr="0090729A" w:rsidRDefault="0090729A" w:rsidP="0090729A">
            <w:pPr>
              <w:keepNext w:val="0"/>
              <w:keepLines w:val="0"/>
              <w:widowControl/>
              <w:rPr>
                <w:rFonts w:eastAsia="Calibri"/>
                <w:b/>
                <w:sz w:val="24"/>
                <w:szCs w:val="24"/>
                <w:lang w:val="vi-VN"/>
              </w:rPr>
            </w:pPr>
            <w:r w:rsidRPr="0090729A">
              <w:rPr>
                <w:rFonts w:eastAsia="Calibri"/>
                <w:b/>
                <w:sz w:val="24"/>
                <w:szCs w:val="24"/>
                <w:lang w:val="en-US"/>
              </w:rPr>
              <w:t>Nhận thức rõ ảnh hưởng của việc thay đổi muộn đường CHC đang sử dụng hoặc loại phương thức tiếp cận đối với tàu bay hạ cánh.</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7079524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3</w:t>
            </w:r>
          </w:p>
        </w:tc>
        <w:tc>
          <w:tcPr>
            <w:tcW w:w="2542" w:type="dxa"/>
            <w:gridSpan w:val="2"/>
            <w:tcBorders>
              <w:top w:val="single" w:sz="4" w:space="0" w:color="000000"/>
              <w:left w:val="single" w:sz="4" w:space="0" w:color="000000"/>
              <w:bottom w:val="single" w:sz="4" w:space="0" w:color="000000"/>
              <w:right w:val="single" w:sz="4" w:space="0" w:color="000000"/>
            </w:tcBorders>
          </w:tcPr>
          <w:p w14:paraId="79559FA4" w14:textId="77777777" w:rsidR="0090729A" w:rsidRPr="0090729A" w:rsidRDefault="0090729A" w:rsidP="0090729A">
            <w:pPr>
              <w:keepNext w:val="0"/>
              <w:keepLines w:val="0"/>
              <w:widowControl/>
              <w:jc w:val="left"/>
              <w:rPr>
                <w:rFonts w:eastAsia="Calibri"/>
                <w:iCs/>
                <w:sz w:val="24"/>
                <w:szCs w:val="24"/>
                <w:lang w:val="vi-VN"/>
              </w:rPr>
            </w:pPr>
          </w:p>
        </w:tc>
        <w:tc>
          <w:tcPr>
            <w:tcW w:w="1256" w:type="dxa"/>
            <w:gridSpan w:val="2"/>
            <w:tcBorders>
              <w:top w:val="single" w:sz="4" w:space="0" w:color="000000"/>
              <w:left w:val="single" w:sz="4" w:space="0" w:color="000000"/>
              <w:bottom w:val="single" w:sz="4" w:space="0" w:color="000000"/>
              <w:right w:val="single" w:sz="4" w:space="0" w:color="000000"/>
            </w:tcBorders>
            <w:hideMark/>
          </w:tcPr>
          <w:p w14:paraId="64DA458C"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APS</w:t>
            </w:r>
          </w:p>
        </w:tc>
      </w:tr>
      <w:tr w:rsidR="0090729A" w:rsidRPr="0090729A" w14:paraId="77A067A6" w14:textId="77777777" w:rsidTr="0090729A">
        <w:trPr>
          <w:trHeight w:val="436"/>
        </w:trPr>
        <w:tc>
          <w:tcPr>
            <w:tcW w:w="1276" w:type="dxa"/>
            <w:tcBorders>
              <w:top w:val="single" w:sz="4" w:space="0" w:color="000000"/>
              <w:left w:val="single" w:sz="4" w:space="0" w:color="000000"/>
              <w:bottom w:val="single" w:sz="4" w:space="0" w:color="000000"/>
              <w:right w:val="single" w:sz="4" w:space="0" w:color="000000"/>
            </w:tcBorders>
            <w:hideMark/>
          </w:tcPr>
          <w:p w14:paraId="4B4C14E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APP NAV 2.2.3</w:t>
            </w:r>
          </w:p>
        </w:tc>
        <w:tc>
          <w:tcPr>
            <w:tcW w:w="3827" w:type="dxa"/>
            <w:tcBorders>
              <w:top w:val="single" w:sz="4" w:space="0" w:color="000000"/>
              <w:left w:val="single" w:sz="4" w:space="0" w:color="000000"/>
              <w:bottom w:val="single" w:sz="4" w:space="0" w:color="000000"/>
              <w:right w:val="single" w:sz="4" w:space="0" w:color="000000"/>
            </w:tcBorders>
            <w:hideMark/>
          </w:tcPr>
          <w:p w14:paraId="40CB88C3"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Nhận thức rõ các hành động của KSVKL có thể góp phần gây ra tiếp cận không ổn định.</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5B4A7150"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3</w:t>
            </w:r>
          </w:p>
        </w:tc>
        <w:tc>
          <w:tcPr>
            <w:tcW w:w="2542" w:type="dxa"/>
            <w:gridSpan w:val="2"/>
            <w:tcBorders>
              <w:top w:val="single" w:sz="4" w:space="0" w:color="000000"/>
              <w:left w:val="single" w:sz="4" w:space="0" w:color="000000"/>
              <w:bottom w:val="single" w:sz="4" w:space="0" w:color="000000"/>
              <w:right w:val="single" w:sz="4" w:space="0" w:color="000000"/>
            </w:tcBorders>
            <w:hideMark/>
          </w:tcPr>
          <w:p w14:paraId="51E9E70C" w14:textId="77777777" w:rsidR="0090729A" w:rsidRPr="0090729A" w:rsidRDefault="0090729A" w:rsidP="0090729A">
            <w:pPr>
              <w:keepNext w:val="0"/>
              <w:keepLines w:val="0"/>
              <w:widowControl/>
              <w:jc w:val="left"/>
              <w:rPr>
                <w:rFonts w:eastAsia="Calibri"/>
                <w:iCs/>
                <w:sz w:val="24"/>
                <w:szCs w:val="24"/>
                <w:lang w:val="vi-VN"/>
              </w:rPr>
            </w:pPr>
            <w:r w:rsidRPr="0090729A">
              <w:rPr>
                <w:rFonts w:eastAsia="Calibri"/>
                <w:iCs/>
                <w:sz w:val="24"/>
                <w:szCs w:val="24"/>
                <w:lang w:val="en-US"/>
              </w:rPr>
              <w:t>T</w:t>
            </w:r>
            <w:r w:rsidRPr="0090729A">
              <w:rPr>
                <w:rFonts w:eastAsia="Calibri"/>
                <w:iCs/>
                <w:sz w:val="24"/>
                <w:szCs w:val="24"/>
                <w:lang w:val="vi-VN"/>
              </w:rPr>
              <w:t>rì hoãn giảm độ cao</w:t>
            </w:r>
          </w:p>
        </w:tc>
        <w:tc>
          <w:tcPr>
            <w:tcW w:w="1256" w:type="dxa"/>
            <w:gridSpan w:val="2"/>
            <w:tcBorders>
              <w:top w:val="single" w:sz="4" w:space="0" w:color="auto"/>
              <w:left w:val="single" w:sz="4" w:space="0" w:color="auto"/>
              <w:bottom w:val="single" w:sz="4" w:space="0" w:color="auto"/>
              <w:right w:val="single" w:sz="4" w:space="0" w:color="auto"/>
            </w:tcBorders>
            <w:hideMark/>
          </w:tcPr>
          <w:p w14:paraId="1551A129"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w:t>
            </w:r>
          </w:p>
        </w:tc>
      </w:tr>
      <w:tr w:rsidR="0090729A" w:rsidRPr="0090729A" w14:paraId="49BCA4EF" w14:textId="77777777" w:rsidTr="0090729A">
        <w:trPr>
          <w:trHeight w:val="440"/>
        </w:trPr>
        <w:tc>
          <w:tcPr>
            <w:tcW w:w="9498" w:type="dxa"/>
            <w:gridSpan w:val="9"/>
            <w:tcBorders>
              <w:top w:val="single" w:sz="4" w:space="0" w:color="auto"/>
              <w:left w:val="single" w:sz="4" w:space="0" w:color="auto"/>
              <w:bottom w:val="single" w:sz="4" w:space="0" w:color="auto"/>
              <w:right w:val="single" w:sz="4" w:space="0" w:color="auto"/>
            </w:tcBorders>
            <w:hideMark/>
          </w:tcPr>
          <w:p w14:paraId="5FB54FA0"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2.3. Tàu bay đi và đến bằng thiết bị</w:t>
            </w:r>
          </w:p>
        </w:tc>
      </w:tr>
      <w:tr w:rsidR="0090729A" w:rsidRPr="0090729A" w14:paraId="4FA42426"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65104FA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NAV </w:t>
            </w:r>
            <w:r w:rsidRPr="0090729A">
              <w:rPr>
                <w:rFonts w:eastAsia="Calibri"/>
                <w:sz w:val="24"/>
                <w:szCs w:val="24"/>
                <w:lang w:val="vi-VN"/>
              </w:rPr>
              <w:t>2.</w:t>
            </w:r>
            <w:r w:rsidRPr="0090729A">
              <w:rPr>
                <w:rFonts w:eastAsia="Calibri"/>
                <w:sz w:val="24"/>
                <w:szCs w:val="24"/>
                <w:lang w:val="en-US"/>
              </w:rPr>
              <w:t>3</w:t>
            </w:r>
            <w:r w:rsidRPr="0090729A">
              <w:rPr>
                <w:rFonts w:eastAsia="Calibri"/>
                <w:sz w:val="24"/>
                <w:szCs w:val="24"/>
                <w:lang w:val="vi-VN"/>
              </w:rPr>
              <w:t>.1</w:t>
            </w:r>
          </w:p>
        </w:tc>
        <w:tc>
          <w:tcPr>
            <w:tcW w:w="3827" w:type="dxa"/>
            <w:tcBorders>
              <w:top w:val="single" w:sz="4" w:space="0" w:color="auto"/>
              <w:left w:val="single" w:sz="4" w:space="0" w:color="auto"/>
              <w:bottom w:val="single" w:sz="4" w:space="0" w:color="auto"/>
              <w:right w:val="single" w:sz="4" w:space="0" w:color="auto"/>
            </w:tcBorders>
            <w:hideMark/>
          </w:tcPr>
          <w:p w14:paraId="3DCD5413"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Nêu đặc điểm của các phương thức SID.</w:t>
            </w:r>
          </w:p>
        </w:tc>
        <w:tc>
          <w:tcPr>
            <w:tcW w:w="567" w:type="dxa"/>
            <w:gridSpan w:val="2"/>
            <w:tcBorders>
              <w:top w:val="single" w:sz="4" w:space="0" w:color="auto"/>
              <w:left w:val="single" w:sz="4" w:space="0" w:color="auto"/>
              <w:bottom w:val="single" w:sz="4" w:space="0" w:color="auto"/>
              <w:right w:val="single" w:sz="4" w:space="0" w:color="auto"/>
            </w:tcBorders>
            <w:hideMark/>
          </w:tcPr>
          <w:p w14:paraId="091F278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89" w:type="dxa"/>
            <w:gridSpan w:val="4"/>
            <w:tcBorders>
              <w:top w:val="single" w:sz="4" w:space="0" w:color="auto"/>
              <w:left w:val="single" w:sz="4" w:space="0" w:color="auto"/>
              <w:bottom w:val="single" w:sz="4" w:space="0" w:color="auto"/>
              <w:right w:val="single" w:sz="4" w:space="0" w:color="auto"/>
            </w:tcBorders>
          </w:tcPr>
          <w:p w14:paraId="0B3C62F4" w14:textId="77777777" w:rsidR="0090729A" w:rsidRPr="0090729A" w:rsidRDefault="0090729A" w:rsidP="0090729A">
            <w:pPr>
              <w:keepNext w:val="0"/>
              <w:keepLines w:val="0"/>
              <w:widowControl/>
              <w:jc w:val="left"/>
              <w:rPr>
                <w:rFonts w:eastAsia="Calibri"/>
                <w:sz w:val="24"/>
                <w:szCs w:val="24"/>
                <w:lang w:val="vi-VN"/>
              </w:rPr>
            </w:pPr>
          </w:p>
        </w:tc>
        <w:tc>
          <w:tcPr>
            <w:tcW w:w="1139" w:type="dxa"/>
            <w:tcBorders>
              <w:top w:val="single" w:sz="4" w:space="0" w:color="auto"/>
              <w:left w:val="single" w:sz="4" w:space="0" w:color="auto"/>
              <w:bottom w:val="single" w:sz="4" w:space="0" w:color="auto"/>
              <w:right w:val="single" w:sz="4" w:space="0" w:color="auto"/>
            </w:tcBorders>
            <w:hideMark/>
          </w:tcPr>
          <w:p w14:paraId="26ACD64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TWR APP APS</w:t>
            </w:r>
          </w:p>
        </w:tc>
      </w:tr>
      <w:tr w:rsidR="0090729A" w:rsidRPr="0090729A" w14:paraId="723BBAF1"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670BA9E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NAV </w:t>
            </w:r>
            <w:r w:rsidRPr="0090729A">
              <w:rPr>
                <w:rFonts w:eastAsia="Calibri"/>
                <w:sz w:val="24"/>
                <w:szCs w:val="24"/>
                <w:lang w:val="vi-VN"/>
              </w:rPr>
              <w:t>2.</w:t>
            </w:r>
            <w:r w:rsidRPr="0090729A">
              <w:rPr>
                <w:rFonts w:eastAsia="Calibri"/>
                <w:sz w:val="24"/>
                <w:szCs w:val="24"/>
                <w:lang w:val="en-US"/>
              </w:rPr>
              <w:t>3</w:t>
            </w:r>
            <w:r w:rsidRPr="0090729A">
              <w:rPr>
                <w:rFonts w:eastAsia="Calibri"/>
                <w:sz w:val="24"/>
                <w:szCs w:val="24"/>
                <w:lang w:val="vi-VN"/>
              </w:rPr>
              <w:t>.2</w:t>
            </w:r>
          </w:p>
        </w:tc>
        <w:tc>
          <w:tcPr>
            <w:tcW w:w="3827" w:type="dxa"/>
            <w:tcBorders>
              <w:top w:val="single" w:sz="4" w:space="0" w:color="auto"/>
              <w:left w:val="single" w:sz="4" w:space="0" w:color="auto"/>
              <w:bottom w:val="single" w:sz="4" w:space="0" w:color="auto"/>
              <w:right w:val="single" w:sz="4" w:space="0" w:color="auto"/>
            </w:tcBorders>
            <w:hideMark/>
          </w:tcPr>
          <w:p w14:paraId="45821CE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loại và giai đoạn của phương thức tiếp cận bằng thiết bị.</w:t>
            </w:r>
          </w:p>
        </w:tc>
        <w:tc>
          <w:tcPr>
            <w:tcW w:w="567" w:type="dxa"/>
            <w:gridSpan w:val="2"/>
            <w:tcBorders>
              <w:top w:val="single" w:sz="4" w:space="0" w:color="auto"/>
              <w:left w:val="single" w:sz="4" w:space="0" w:color="auto"/>
              <w:bottom w:val="single" w:sz="4" w:space="0" w:color="auto"/>
              <w:right w:val="single" w:sz="4" w:space="0" w:color="auto"/>
            </w:tcBorders>
            <w:hideMark/>
          </w:tcPr>
          <w:p w14:paraId="2B9B6172"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2</w:t>
            </w:r>
          </w:p>
        </w:tc>
        <w:tc>
          <w:tcPr>
            <w:tcW w:w="2689" w:type="dxa"/>
            <w:gridSpan w:val="4"/>
            <w:tcBorders>
              <w:top w:val="single" w:sz="4" w:space="0" w:color="auto"/>
              <w:left w:val="single" w:sz="4" w:space="0" w:color="auto"/>
              <w:bottom w:val="single" w:sz="4" w:space="0" w:color="auto"/>
              <w:right w:val="single" w:sz="4" w:space="0" w:color="auto"/>
            </w:tcBorders>
          </w:tcPr>
          <w:p w14:paraId="02F62D9B" w14:textId="77777777" w:rsidR="0090729A" w:rsidRPr="0090729A" w:rsidRDefault="0090729A" w:rsidP="0090729A">
            <w:pPr>
              <w:keepNext w:val="0"/>
              <w:keepLines w:val="0"/>
              <w:widowControl/>
              <w:jc w:val="left"/>
              <w:rPr>
                <w:rFonts w:eastAsia="Calibri"/>
                <w:sz w:val="24"/>
                <w:szCs w:val="24"/>
                <w:lang w:val="vi-VN"/>
              </w:rPr>
            </w:pPr>
          </w:p>
        </w:tc>
        <w:tc>
          <w:tcPr>
            <w:tcW w:w="1139" w:type="dxa"/>
            <w:tcBorders>
              <w:top w:val="single" w:sz="4" w:space="0" w:color="auto"/>
              <w:left w:val="single" w:sz="4" w:space="0" w:color="auto"/>
              <w:bottom w:val="single" w:sz="4" w:space="0" w:color="auto"/>
              <w:right w:val="single" w:sz="4" w:space="0" w:color="auto"/>
            </w:tcBorders>
            <w:hideMark/>
          </w:tcPr>
          <w:p w14:paraId="394048F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APS</w:t>
            </w:r>
          </w:p>
        </w:tc>
      </w:tr>
      <w:tr w:rsidR="0090729A" w:rsidRPr="0090729A" w14:paraId="54E3FD83"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787F9B8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lastRenderedPageBreak/>
              <w:t>APP NAV 2.3.3</w:t>
            </w:r>
          </w:p>
        </w:tc>
        <w:tc>
          <w:tcPr>
            <w:tcW w:w="3827" w:type="dxa"/>
            <w:tcBorders>
              <w:top w:val="single" w:sz="4" w:space="0" w:color="auto"/>
              <w:left w:val="single" w:sz="4" w:space="0" w:color="auto"/>
              <w:bottom w:val="single" w:sz="4" w:space="0" w:color="auto"/>
              <w:right w:val="single" w:sz="4" w:space="0" w:color="auto"/>
            </w:tcBorders>
            <w:hideMark/>
          </w:tcPr>
          <w:p w14:paraId="527E33C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w:t>
            </w:r>
            <w:r w:rsidRPr="0090729A">
              <w:rPr>
                <w:rFonts w:eastAsia="Calibri"/>
                <w:b/>
                <w:sz w:val="24"/>
                <w:szCs w:val="24"/>
                <w:lang w:val="en-US"/>
              </w:rPr>
              <w:t>các tiêu chuẩn</w:t>
            </w:r>
            <w:r w:rsidRPr="0090729A">
              <w:rPr>
                <w:rFonts w:eastAsia="Calibri"/>
                <w:sz w:val="24"/>
                <w:szCs w:val="24"/>
                <w:lang w:val="vi-VN"/>
              </w:rPr>
              <w:t xml:space="preserve"> tối thiểu </w:t>
            </w:r>
            <w:r w:rsidRPr="0090729A">
              <w:rPr>
                <w:rFonts w:eastAsia="Calibri"/>
                <w:b/>
                <w:sz w:val="24"/>
                <w:szCs w:val="24"/>
                <w:lang w:val="en-US"/>
              </w:rPr>
              <w:t>liên quan áp dụng cho tiếp cận chính xác/</w:t>
            </w:r>
            <w:r w:rsidRPr="0090729A">
              <w:rPr>
                <w:rFonts w:eastAsia="Calibri"/>
                <w:b/>
                <w:sz w:val="24"/>
                <w:szCs w:val="24"/>
                <w:lang w:val="vi-VN"/>
              </w:rPr>
              <w:t>không</w:t>
            </w:r>
            <w:r w:rsidRPr="0090729A">
              <w:rPr>
                <w:rFonts w:eastAsia="Calibri"/>
                <w:b/>
                <w:sz w:val="24"/>
                <w:szCs w:val="24"/>
                <w:lang w:val="en-US"/>
              </w:rPr>
              <w:t xml:space="preserve"> chính xác và tiếp cận bằng mắt.</w:t>
            </w:r>
          </w:p>
        </w:tc>
        <w:tc>
          <w:tcPr>
            <w:tcW w:w="567" w:type="dxa"/>
            <w:gridSpan w:val="2"/>
            <w:tcBorders>
              <w:top w:val="single" w:sz="4" w:space="0" w:color="auto"/>
              <w:left w:val="single" w:sz="4" w:space="0" w:color="auto"/>
              <w:bottom w:val="single" w:sz="4" w:space="0" w:color="auto"/>
              <w:right w:val="single" w:sz="4" w:space="0" w:color="auto"/>
            </w:tcBorders>
            <w:hideMark/>
          </w:tcPr>
          <w:p w14:paraId="4E9539E0"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2</w:t>
            </w:r>
          </w:p>
        </w:tc>
        <w:tc>
          <w:tcPr>
            <w:tcW w:w="2689" w:type="dxa"/>
            <w:gridSpan w:val="4"/>
            <w:tcBorders>
              <w:top w:val="single" w:sz="4" w:space="0" w:color="auto"/>
              <w:left w:val="single" w:sz="4" w:space="0" w:color="auto"/>
              <w:bottom w:val="single" w:sz="4" w:space="0" w:color="auto"/>
              <w:right w:val="single" w:sz="4" w:space="0" w:color="auto"/>
            </w:tcBorders>
          </w:tcPr>
          <w:p w14:paraId="4DDA2562" w14:textId="77777777" w:rsidR="0090729A" w:rsidRPr="0090729A" w:rsidRDefault="0090729A" w:rsidP="0090729A">
            <w:pPr>
              <w:keepNext w:val="0"/>
              <w:keepLines w:val="0"/>
              <w:widowControl/>
              <w:jc w:val="left"/>
              <w:rPr>
                <w:rFonts w:eastAsia="Calibri"/>
                <w:sz w:val="24"/>
                <w:szCs w:val="24"/>
                <w:lang w:val="vi-VN"/>
              </w:rPr>
            </w:pPr>
          </w:p>
        </w:tc>
        <w:tc>
          <w:tcPr>
            <w:tcW w:w="1139" w:type="dxa"/>
            <w:tcBorders>
              <w:top w:val="single" w:sz="4" w:space="0" w:color="auto"/>
              <w:left w:val="single" w:sz="4" w:space="0" w:color="auto"/>
              <w:bottom w:val="single" w:sz="4" w:space="0" w:color="auto"/>
              <w:right w:val="single" w:sz="4" w:space="0" w:color="auto"/>
            </w:tcBorders>
            <w:hideMark/>
          </w:tcPr>
          <w:p w14:paraId="44D906B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TWR APP APS</w:t>
            </w:r>
          </w:p>
        </w:tc>
      </w:tr>
      <w:tr w:rsidR="0090729A" w:rsidRPr="0090729A" w14:paraId="0618C911" w14:textId="77777777" w:rsidTr="0090729A">
        <w:trPr>
          <w:trHeight w:val="414"/>
        </w:trPr>
        <w:tc>
          <w:tcPr>
            <w:tcW w:w="9498" w:type="dxa"/>
            <w:gridSpan w:val="9"/>
            <w:tcBorders>
              <w:top w:val="single" w:sz="4" w:space="0" w:color="auto"/>
              <w:left w:val="single" w:sz="4" w:space="0" w:color="auto"/>
              <w:bottom w:val="single" w:sz="4" w:space="0" w:color="auto"/>
              <w:right w:val="single" w:sz="4" w:space="0" w:color="auto"/>
            </w:tcBorders>
            <w:hideMark/>
          </w:tcPr>
          <w:p w14:paraId="498172AA" w14:textId="77777777" w:rsidR="0090729A" w:rsidRPr="0090729A" w:rsidRDefault="0090729A" w:rsidP="0090729A">
            <w:pPr>
              <w:keepNext w:val="0"/>
              <w:keepLines w:val="0"/>
              <w:widowControl/>
              <w:jc w:val="left"/>
              <w:rPr>
                <w:rFonts w:eastAsia="Calibri"/>
                <w:b/>
                <w:bCs/>
                <w:sz w:val="24"/>
                <w:szCs w:val="24"/>
                <w:lang w:val="en-US"/>
              </w:rPr>
            </w:pPr>
            <w:r w:rsidRPr="0090729A">
              <w:rPr>
                <w:b/>
                <w:bCs/>
                <w:i/>
                <w:sz w:val="24"/>
                <w:szCs w:val="24"/>
                <w:lang w:val="en-US"/>
              </w:rPr>
              <w:t>Tiểu mục</w:t>
            </w:r>
            <w:r w:rsidRPr="0090729A">
              <w:rPr>
                <w:rFonts w:eastAsia="Calibri"/>
                <w:b/>
                <w:bCs/>
                <w:i/>
                <w:sz w:val="24"/>
                <w:szCs w:val="24"/>
                <w:lang w:val="vi-VN"/>
              </w:rPr>
              <w:t xml:space="preserve"> 2.4. </w:t>
            </w:r>
            <w:r w:rsidRPr="0090729A">
              <w:rPr>
                <w:rFonts w:eastAsia="Calibri"/>
                <w:b/>
                <w:bCs/>
                <w:i/>
                <w:sz w:val="24"/>
                <w:szCs w:val="24"/>
                <w:lang w:val="en-US"/>
              </w:rPr>
              <w:t>Hỗ trợ</w:t>
            </w:r>
            <w:r w:rsidRPr="0090729A">
              <w:rPr>
                <w:rFonts w:eastAsia="Calibri"/>
                <w:b/>
                <w:bCs/>
                <w:i/>
                <w:sz w:val="24"/>
                <w:szCs w:val="24"/>
                <w:lang w:val="vi-VN"/>
              </w:rPr>
              <w:t xml:space="preserve"> dẫn đường</w:t>
            </w:r>
          </w:p>
        </w:tc>
      </w:tr>
      <w:tr w:rsidR="0090729A" w:rsidRPr="0090729A" w14:paraId="60C65439"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7FE6347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NAV </w:t>
            </w:r>
            <w:r w:rsidRPr="0090729A">
              <w:rPr>
                <w:rFonts w:eastAsia="Calibri"/>
                <w:sz w:val="24"/>
                <w:szCs w:val="24"/>
                <w:lang w:val="vi-VN"/>
              </w:rPr>
              <w:t>2.</w:t>
            </w:r>
            <w:r w:rsidRPr="0090729A">
              <w:rPr>
                <w:rFonts w:eastAsia="Calibri"/>
                <w:sz w:val="24"/>
                <w:szCs w:val="24"/>
                <w:lang w:val="en-US"/>
              </w:rPr>
              <w:t>4.</w:t>
            </w:r>
            <w:r w:rsidRPr="0090729A">
              <w:rPr>
                <w:rFonts w:eastAsia="Calibri"/>
                <w:sz w:val="24"/>
                <w:szCs w:val="24"/>
                <w:lang w:val="vi-VN"/>
              </w:rPr>
              <w:t>1</w:t>
            </w:r>
          </w:p>
        </w:tc>
        <w:tc>
          <w:tcPr>
            <w:tcW w:w="3827" w:type="dxa"/>
            <w:tcBorders>
              <w:top w:val="single" w:sz="4" w:space="0" w:color="auto"/>
              <w:left w:val="single" w:sz="4" w:space="0" w:color="auto"/>
              <w:bottom w:val="single" w:sz="4" w:space="0" w:color="auto"/>
              <w:right w:val="single" w:sz="4" w:space="0" w:color="auto"/>
            </w:tcBorders>
            <w:hideMark/>
          </w:tcPr>
          <w:p w14:paraId="3D77A84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Đánh giá thông tin cần thiết cung cấp cho tổ lái khi cần hỗ trợ dẫn đường.</w:t>
            </w:r>
          </w:p>
        </w:tc>
        <w:tc>
          <w:tcPr>
            <w:tcW w:w="567" w:type="dxa"/>
            <w:gridSpan w:val="2"/>
            <w:tcBorders>
              <w:top w:val="single" w:sz="4" w:space="0" w:color="auto"/>
              <w:left w:val="single" w:sz="4" w:space="0" w:color="auto"/>
              <w:bottom w:val="single" w:sz="4" w:space="0" w:color="auto"/>
              <w:right w:val="single" w:sz="4" w:space="0" w:color="auto"/>
            </w:tcBorders>
            <w:hideMark/>
          </w:tcPr>
          <w:p w14:paraId="327F66C3"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5</w:t>
            </w:r>
          </w:p>
        </w:tc>
        <w:tc>
          <w:tcPr>
            <w:tcW w:w="2546" w:type="dxa"/>
            <w:gridSpan w:val="2"/>
            <w:tcBorders>
              <w:top w:val="single" w:sz="4" w:space="0" w:color="auto"/>
              <w:left w:val="single" w:sz="4" w:space="0" w:color="auto"/>
              <w:bottom w:val="single" w:sz="4" w:space="0" w:color="auto"/>
              <w:right w:val="single" w:sz="4" w:space="0" w:color="auto"/>
            </w:tcBorders>
            <w:hideMark/>
          </w:tcPr>
          <w:p w14:paraId="5C961ECE"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xml:space="preserve">: </w:t>
            </w:r>
            <w:r w:rsidRPr="0090729A">
              <w:rPr>
                <w:rFonts w:eastAsia="Calibri"/>
                <w:b/>
                <w:sz w:val="24"/>
                <w:szCs w:val="24"/>
                <w:lang w:val="vi-VN"/>
              </w:rPr>
              <w:t>Sân bay phù hợp gần nhất, vệt bay, hướng bay, khoảng cách, thông tin sân bay, các hỗ trợ dẫn đường khác liên quan tại thời điểm đó</w:t>
            </w:r>
          </w:p>
        </w:tc>
        <w:tc>
          <w:tcPr>
            <w:tcW w:w="1282" w:type="dxa"/>
            <w:gridSpan w:val="3"/>
            <w:tcBorders>
              <w:top w:val="single" w:sz="4" w:space="0" w:color="auto"/>
              <w:left w:val="single" w:sz="4" w:space="0" w:color="auto"/>
              <w:bottom w:val="single" w:sz="4" w:space="0" w:color="auto"/>
              <w:right w:val="single" w:sz="4" w:space="0" w:color="auto"/>
            </w:tcBorders>
            <w:hideMark/>
          </w:tcPr>
          <w:p w14:paraId="0628A81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 xml:space="preserve"> TWR APP APS</w:t>
            </w:r>
          </w:p>
        </w:tc>
      </w:tr>
      <w:tr w:rsidR="0090729A" w:rsidRPr="0090729A" w14:paraId="3515F687" w14:textId="77777777" w:rsidTr="0090729A">
        <w:trPr>
          <w:trHeight w:val="440"/>
        </w:trPr>
        <w:tc>
          <w:tcPr>
            <w:tcW w:w="9498" w:type="dxa"/>
            <w:gridSpan w:val="9"/>
            <w:tcBorders>
              <w:top w:val="single" w:sz="4" w:space="0" w:color="auto"/>
              <w:left w:val="single" w:sz="4" w:space="0" w:color="auto"/>
              <w:bottom w:val="single" w:sz="4" w:space="0" w:color="auto"/>
              <w:right w:val="single" w:sz="4" w:space="0" w:color="auto"/>
            </w:tcBorders>
            <w:hideMark/>
          </w:tcPr>
          <w:p w14:paraId="3399F9EE"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w:t>
            </w:r>
            <w:r w:rsidRPr="0090729A">
              <w:rPr>
                <w:rFonts w:eastAsia="Calibri"/>
                <w:b/>
                <w:bCs/>
                <w:i/>
                <w:sz w:val="24"/>
                <w:szCs w:val="24"/>
                <w:lang w:val="en-US"/>
              </w:rPr>
              <w:t>5. Hệ thống dẫn đường dựa trên vệ tinh</w:t>
            </w:r>
          </w:p>
        </w:tc>
      </w:tr>
      <w:tr w:rsidR="0090729A" w:rsidRPr="0090729A" w14:paraId="4C882B0D" w14:textId="77777777" w:rsidTr="0090729A">
        <w:trPr>
          <w:trHeight w:val="920"/>
        </w:trPr>
        <w:tc>
          <w:tcPr>
            <w:tcW w:w="1276" w:type="dxa"/>
            <w:tcBorders>
              <w:top w:val="single" w:sz="4" w:space="0" w:color="auto"/>
              <w:left w:val="single" w:sz="4" w:space="0" w:color="auto"/>
              <w:bottom w:val="single" w:sz="4" w:space="0" w:color="auto"/>
              <w:right w:val="single" w:sz="4" w:space="0" w:color="auto"/>
            </w:tcBorders>
            <w:hideMark/>
          </w:tcPr>
          <w:p w14:paraId="269F756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NAV </w:t>
            </w:r>
            <w:r w:rsidRPr="0090729A">
              <w:rPr>
                <w:rFonts w:eastAsia="Calibri"/>
                <w:sz w:val="24"/>
                <w:szCs w:val="24"/>
                <w:lang w:val="vi-VN"/>
              </w:rPr>
              <w:t>2.</w:t>
            </w:r>
            <w:r w:rsidRPr="0090729A">
              <w:rPr>
                <w:rFonts w:eastAsia="Calibri"/>
                <w:sz w:val="24"/>
                <w:szCs w:val="24"/>
                <w:lang w:val="en-US"/>
              </w:rPr>
              <w:t>5</w:t>
            </w:r>
            <w:r w:rsidRPr="0090729A">
              <w:rPr>
                <w:rFonts w:eastAsia="Calibri"/>
                <w:sz w:val="24"/>
                <w:szCs w:val="24"/>
                <w:lang w:val="vi-VN"/>
              </w:rPr>
              <w:t>.1</w:t>
            </w:r>
          </w:p>
        </w:tc>
        <w:tc>
          <w:tcPr>
            <w:tcW w:w="3827" w:type="dxa"/>
            <w:tcBorders>
              <w:top w:val="single" w:sz="4" w:space="0" w:color="auto"/>
              <w:left w:val="single" w:sz="4" w:space="0" w:color="auto"/>
              <w:bottom w:val="single" w:sz="4" w:space="0" w:color="auto"/>
              <w:right w:val="single" w:sz="4" w:space="0" w:color="auto"/>
            </w:tcBorders>
            <w:hideMark/>
          </w:tcPr>
          <w:p w14:paraId="4E68D56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Nêu các ứng dụng khác nhau của hệ thống vệ tinh liên quan đến khai thác tiếp cận.</w:t>
            </w:r>
          </w:p>
        </w:tc>
        <w:tc>
          <w:tcPr>
            <w:tcW w:w="567" w:type="dxa"/>
            <w:gridSpan w:val="2"/>
            <w:tcBorders>
              <w:top w:val="single" w:sz="4" w:space="0" w:color="auto"/>
              <w:left w:val="single" w:sz="4" w:space="0" w:color="auto"/>
              <w:bottom w:val="single" w:sz="4" w:space="0" w:color="auto"/>
              <w:right w:val="single" w:sz="4" w:space="0" w:color="auto"/>
            </w:tcBorders>
            <w:hideMark/>
          </w:tcPr>
          <w:p w14:paraId="26CEAA9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546" w:type="dxa"/>
            <w:gridSpan w:val="2"/>
            <w:tcBorders>
              <w:top w:val="single" w:sz="4" w:space="0" w:color="auto"/>
              <w:left w:val="single" w:sz="4" w:space="0" w:color="auto"/>
              <w:bottom w:val="single" w:sz="4" w:space="0" w:color="auto"/>
              <w:right w:val="single" w:sz="4" w:space="0" w:color="auto"/>
            </w:tcBorders>
            <w:hideMark/>
          </w:tcPr>
          <w:p w14:paraId="6173B0E8" w14:textId="77777777" w:rsidR="0090729A" w:rsidRPr="0090729A" w:rsidRDefault="0090729A" w:rsidP="0090729A">
            <w:pPr>
              <w:keepNext w:val="0"/>
              <w:keepLines w:val="0"/>
              <w:widowControl/>
              <w:rPr>
                <w:rFonts w:eastAsia="Calibri"/>
                <w:b/>
                <w:iCs/>
                <w:sz w:val="24"/>
                <w:szCs w:val="24"/>
                <w:lang w:val="vi-VN"/>
              </w:rPr>
            </w:pPr>
            <w:r w:rsidRPr="0090729A">
              <w:rPr>
                <w:rFonts w:eastAsia="Calibri"/>
                <w:i/>
                <w:iCs/>
                <w:sz w:val="24"/>
                <w:szCs w:val="24"/>
                <w:lang w:val="vi-VN"/>
              </w:rPr>
              <w:t>Hỗ trợ nội dung</w:t>
            </w:r>
            <w:r w:rsidRPr="0090729A">
              <w:rPr>
                <w:rFonts w:eastAsia="Calibri"/>
                <w:sz w:val="24"/>
                <w:szCs w:val="24"/>
                <w:lang w:val="vi-VN"/>
              </w:rPr>
              <w:t xml:space="preserve">: </w:t>
            </w:r>
            <w:r w:rsidRPr="0090729A">
              <w:rPr>
                <w:rFonts w:eastAsia="Calibri"/>
                <w:b/>
                <w:sz w:val="24"/>
                <w:szCs w:val="24"/>
                <w:lang w:val="vi-VN"/>
              </w:rPr>
              <w:t>NPA, APV baro VNAV, APV, LPV, Tiếp cận chính xác, DOC 8168</w:t>
            </w:r>
          </w:p>
        </w:tc>
        <w:tc>
          <w:tcPr>
            <w:tcW w:w="1282" w:type="dxa"/>
            <w:gridSpan w:val="3"/>
            <w:tcBorders>
              <w:top w:val="single" w:sz="4" w:space="0" w:color="auto"/>
              <w:left w:val="single" w:sz="4" w:space="0" w:color="auto"/>
              <w:bottom w:val="single" w:sz="4" w:space="0" w:color="auto"/>
              <w:right w:val="single" w:sz="4" w:space="0" w:color="auto"/>
            </w:tcBorders>
            <w:hideMark/>
          </w:tcPr>
          <w:p w14:paraId="2E56A1C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APP APS</w:t>
            </w:r>
          </w:p>
        </w:tc>
      </w:tr>
      <w:tr w:rsidR="0090729A" w:rsidRPr="0090729A" w14:paraId="548D4F54" w14:textId="77777777" w:rsidTr="0090729A">
        <w:trPr>
          <w:trHeight w:val="440"/>
        </w:trPr>
        <w:tc>
          <w:tcPr>
            <w:tcW w:w="9498" w:type="dxa"/>
            <w:gridSpan w:val="9"/>
            <w:tcBorders>
              <w:top w:val="single" w:sz="4" w:space="0" w:color="auto"/>
              <w:left w:val="single" w:sz="4" w:space="0" w:color="auto"/>
              <w:bottom w:val="single" w:sz="4" w:space="0" w:color="auto"/>
              <w:right w:val="single" w:sz="4" w:space="0" w:color="auto"/>
            </w:tcBorders>
            <w:hideMark/>
          </w:tcPr>
          <w:p w14:paraId="1EE86592"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w:t>
            </w:r>
            <w:r w:rsidRPr="0090729A">
              <w:rPr>
                <w:rFonts w:eastAsia="Calibri"/>
                <w:b/>
                <w:bCs/>
                <w:i/>
                <w:sz w:val="24"/>
                <w:szCs w:val="24"/>
                <w:lang w:val="en-GB"/>
              </w:rPr>
              <w:t>6</w:t>
            </w:r>
            <w:r w:rsidRPr="0090729A">
              <w:rPr>
                <w:rFonts w:eastAsia="Calibri"/>
                <w:b/>
                <w:bCs/>
                <w:i/>
                <w:sz w:val="24"/>
                <w:szCs w:val="24"/>
                <w:lang w:val="en-US"/>
              </w:rPr>
              <w:t>.</w:t>
            </w:r>
            <w:r w:rsidRPr="0090729A">
              <w:rPr>
                <w:rFonts w:eastAsia="Calibri"/>
                <w:b/>
                <w:bCs/>
                <w:i/>
                <w:sz w:val="24"/>
                <w:szCs w:val="24"/>
              </w:rPr>
              <w:t xml:space="preserve"> </w:t>
            </w:r>
            <w:r w:rsidRPr="0090729A">
              <w:rPr>
                <w:rFonts w:eastAsia="Calibri"/>
                <w:b/>
                <w:bCs/>
                <w:i/>
                <w:sz w:val="24"/>
                <w:szCs w:val="24"/>
                <w:lang w:val="vi-VN"/>
              </w:rPr>
              <w:t>Ứng dụng PBN</w:t>
            </w:r>
          </w:p>
        </w:tc>
      </w:tr>
      <w:tr w:rsidR="0090729A" w:rsidRPr="0090729A" w14:paraId="6BF87407" w14:textId="77777777" w:rsidTr="0090729A">
        <w:trPr>
          <w:trHeight w:val="1450"/>
        </w:trPr>
        <w:tc>
          <w:tcPr>
            <w:tcW w:w="1276" w:type="dxa"/>
            <w:tcBorders>
              <w:top w:val="single" w:sz="4" w:space="0" w:color="auto"/>
              <w:left w:val="single" w:sz="4" w:space="0" w:color="auto"/>
              <w:bottom w:val="single" w:sz="4" w:space="0" w:color="auto"/>
              <w:right w:val="single" w:sz="4" w:space="0" w:color="auto"/>
            </w:tcBorders>
            <w:hideMark/>
          </w:tcPr>
          <w:p w14:paraId="4C2939AF"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APP NAV </w:t>
            </w:r>
            <w:r w:rsidRPr="0090729A">
              <w:rPr>
                <w:rFonts w:eastAsia="Calibri"/>
                <w:sz w:val="24"/>
                <w:szCs w:val="24"/>
                <w:lang w:val="en-GB"/>
              </w:rPr>
              <w:t>2.6.1</w:t>
            </w:r>
          </w:p>
        </w:tc>
        <w:tc>
          <w:tcPr>
            <w:tcW w:w="3827" w:type="dxa"/>
            <w:tcBorders>
              <w:top w:val="single" w:sz="4" w:space="0" w:color="auto"/>
              <w:left w:val="single" w:sz="4" w:space="0" w:color="auto"/>
              <w:bottom w:val="single" w:sz="4" w:space="0" w:color="auto"/>
              <w:right w:val="single" w:sz="4" w:space="0" w:color="auto"/>
            </w:tcBorders>
          </w:tcPr>
          <w:p w14:paraId="6496C530"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en-US"/>
              </w:rPr>
              <w:t xml:space="preserve">Nêu </w:t>
            </w:r>
            <w:r w:rsidRPr="0090729A">
              <w:rPr>
                <w:rFonts w:eastAsia="Calibri"/>
                <w:b/>
                <w:bCs/>
                <w:sz w:val="24"/>
                <w:szCs w:val="24"/>
                <w:lang w:val="en-US"/>
              </w:rPr>
              <w:t>các ứng dụng dẫn đường</w:t>
            </w:r>
            <w:r w:rsidRPr="0090729A">
              <w:rPr>
                <w:rFonts w:eastAsia="Calibri"/>
                <w:sz w:val="24"/>
                <w:szCs w:val="24"/>
                <w:lang w:val="en-US"/>
              </w:rPr>
              <w:t xml:space="preserve"> được sử dụng trong môi trường kiểm soát tiếp cận.</w:t>
            </w:r>
          </w:p>
          <w:p w14:paraId="0717C1BF" w14:textId="77777777" w:rsidR="0090729A" w:rsidRPr="0090729A" w:rsidRDefault="0090729A" w:rsidP="0090729A">
            <w:pPr>
              <w:keepNext w:val="0"/>
              <w:keepLines w:val="0"/>
              <w:widowControl/>
              <w:rPr>
                <w:rFonts w:eastAsia="Calibri"/>
                <w:sz w:val="24"/>
                <w:szCs w:val="24"/>
                <w:lang w:val="en-US"/>
              </w:rPr>
            </w:pPr>
          </w:p>
        </w:tc>
        <w:tc>
          <w:tcPr>
            <w:tcW w:w="567" w:type="dxa"/>
            <w:gridSpan w:val="2"/>
            <w:tcBorders>
              <w:top w:val="single" w:sz="4" w:space="0" w:color="auto"/>
              <w:left w:val="single" w:sz="4" w:space="0" w:color="auto"/>
              <w:bottom w:val="single" w:sz="4" w:space="0" w:color="auto"/>
              <w:right w:val="single" w:sz="4" w:space="0" w:color="auto"/>
            </w:tcBorders>
            <w:hideMark/>
          </w:tcPr>
          <w:p w14:paraId="357060CE"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1</w:t>
            </w:r>
          </w:p>
        </w:tc>
        <w:tc>
          <w:tcPr>
            <w:tcW w:w="2546" w:type="dxa"/>
            <w:gridSpan w:val="2"/>
            <w:tcBorders>
              <w:top w:val="single" w:sz="4" w:space="0" w:color="auto"/>
              <w:left w:val="single" w:sz="4" w:space="0" w:color="auto"/>
              <w:bottom w:val="single" w:sz="4" w:space="0" w:color="auto"/>
              <w:right w:val="single" w:sz="4" w:space="0" w:color="auto"/>
            </w:tcBorders>
            <w:hideMark/>
          </w:tcPr>
          <w:p w14:paraId="333E7CF4" w14:textId="77777777" w:rsidR="0090729A" w:rsidRPr="0090729A" w:rsidRDefault="0090729A" w:rsidP="0090729A">
            <w:pPr>
              <w:keepNext w:val="0"/>
              <w:keepLines w:val="0"/>
              <w:widowControl/>
              <w:rPr>
                <w:rFonts w:eastAsia="Calibri"/>
                <w:sz w:val="24"/>
                <w:szCs w:val="24"/>
                <w:lang w:val="vi-VN"/>
              </w:rPr>
            </w:pPr>
            <w:r w:rsidRPr="0090729A">
              <w:rPr>
                <w:rFonts w:eastAsia="Calibri"/>
                <w:b/>
                <w:bCs/>
                <w:sz w:val="24"/>
                <w:szCs w:val="24"/>
                <w:lang w:val="en-US"/>
              </w:rPr>
              <w:t>Tiếp cận-RNP APCH/ RNP AR APCH; Terminal-RNAV-1 (≈P-RNAV)</w:t>
            </w:r>
            <w:r w:rsidRPr="0090729A">
              <w:rPr>
                <w:rFonts w:eastAsia="Calibri"/>
                <w:sz w:val="24"/>
                <w:szCs w:val="24"/>
                <w:lang w:val="en-US"/>
              </w:rPr>
              <w:t xml:space="preserve">. </w:t>
            </w:r>
          </w:p>
          <w:p w14:paraId="7F4C665E"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en-US"/>
              </w:rPr>
              <w:t>Hỗ trợ nội dung</w:t>
            </w:r>
            <w:r w:rsidRPr="0090729A">
              <w:rPr>
                <w:rFonts w:eastAsia="Calibri"/>
                <w:sz w:val="24"/>
                <w:szCs w:val="24"/>
                <w:lang w:val="en-US"/>
              </w:rPr>
              <w:t>: ICAO Doc 9613</w:t>
            </w:r>
          </w:p>
        </w:tc>
        <w:tc>
          <w:tcPr>
            <w:tcW w:w="1282" w:type="dxa"/>
            <w:gridSpan w:val="3"/>
            <w:tcBorders>
              <w:top w:val="single" w:sz="4" w:space="0" w:color="auto"/>
              <w:left w:val="single" w:sz="4" w:space="0" w:color="auto"/>
              <w:bottom w:val="single" w:sz="4" w:space="0" w:color="auto"/>
              <w:right w:val="single" w:sz="4" w:space="0" w:color="auto"/>
            </w:tcBorders>
            <w:hideMark/>
          </w:tcPr>
          <w:p w14:paraId="31001A29"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APP,APS</w:t>
            </w:r>
          </w:p>
        </w:tc>
      </w:tr>
      <w:tr w:rsidR="0090729A" w:rsidRPr="0090729A" w14:paraId="292D8024" w14:textId="77777777" w:rsidTr="0090729A">
        <w:trPr>
          <w:trHeight w:val="1032"/>
        </w:trPr>
        <w:tc>
          <w:tcPr>
            <w:tcW w:w="1276" w:type="dxa"/>
            <w:tcBorders>
              <w:top w:val="single" w:sz="4" w:space="0" w:color="auto"/>
              <w:left w:val="single" w:sz="4" w:space="0" w:color="auto"/>
              <w:bottom w:val="single" w:sz="4" w:space="0" w:color="auto"/>
              <w:right w:val="single" w:sz="4" w:space="0" w:color="auto"/>
            </w:tcBorders>
            <w:hideMark/>
          </w:tcPr>
          <w:p w14:paraId="35882848"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APP NAV </w:t>
            </w:r>
            <w:r w:rsidRPr="0090729A">
              <w:rPr>
                <w:rFonts w:eastAsia="Calibri"/>
                <w:sz w:val="24"/>
                <w:szCs w:val="24"/>
                <w:lang w:val="en-GB"/>
              </w:rPr>
              <w:t>2.6.2</w:t>
            </w:r>
          </w:p>
        </w:tc>
        <w:tc>
          <w:tcPr>
            <w:tcW w:w="3827" w:type="dxa"/>
            <w:tcBorders>
              <w:top w:val="single" w:sz="4" w:space="0" w:color="auto"/>
              <w:left w:val="single" w:sz="4" w:space="0" w:color="auto"/>
              <w:bottom w:val="single" w:sz="4" w:space="0" w:color="auto"/>
              <w:right w:val="single" w:sz="4" w:space="0" w:color="auto"/>
            </w:tcBorders>
            <w:hideMark/>
          </w:tcPr>
          <w:p w14:paraId="437E0FD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en-US"/>
              </w:rPr>
              <w:t xml:space="preserve">Giải thích nguyên lý và </w:t>
            </w:r>
            <w:r w:rsidRPr="0090729A">
              <w:rPr>
                <w:rFonts w:eastAsia="Calibri"/>
                <w:b/>
                <w:bCs/>
                <w:sz w:val="24"/>
                <w:szCs w:val="24"/>
                <w:lang w:val="en-US"/>
              </w:rPr>
              <w:t xml:space="preserve">việc chỉ định các </w:t>
            </w:r>
            <w:r w:rsidRPr="0090729A">
              <w:rPr>
                <w:rFonts w:eastAsia="Calibri"/>
                <w:b/>
                <w:bCs/>
                <w:sz w:val="24"/>
                <w:szCs w:val="24"/>
                <w:lang w:val="vi-VN"/>
              </w:rPr>
              <w:t>kiểu loại</w:t>
            </w:r>
            <w:r w:rsidRPr="0090729A">
              <w:rPr>
                <w:rFonts w:eastAsia="Calibri"/>
                <w:b/>
                <w:bCs/>
                <w:sz w:val="24"/>
                <w:szCs w:val="24"/>
                <w:lang w:val="en-US"/>
              </w:rPr>
              <w:t xml:space="preserve"> dẫn đường (navigation specifications)</w:t>
            </w:r>
            <w:r w:rsidRPr="0090729A">
              <w:rPr>
                <w:rFonts w:eastAsia="Calibri"/>
                <w:sz w:val="24"/>
                <w:szCs w:val="24"/>
                <w:lang w:val="en-US"/>
              </w:rPr>
              <w:t xml:space="preserve"> đang sử dụng.</w:t>
            </w:r>
          </w:p>
        </w:tc>
        <w:tc>
          <w:tcPr>
            <w:tcW w:w="567" w:type="dxa"/>
            <w:gridSpan w:val="2"/>
            <w:tcBorders>
              <w:top w:val="single" w:sz="4" w:space="0" w:color="auto"/>
              <w:left w:val="single" w:sz="4" w:space="0" w:color="auto"/>
              <w:bottom w:val="single" w:sz="4" w:space="0" w:color="auto"/>
              <w:right w:val="single" w:sz="4" w:space="0" w:color="auto"/>
            </w:tcBorders>
            <w:hideMark/>
          </w:tcPr>
          <w:p w14:paraId="5631D7EF"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2</w:t>
            </w:r>
          </w:p>
        </w:tc>
        <w:tc>
          <w:tcPr>
            <w:tcW w:w="2546" w:type="dxa"/>
            <w:gridSpan w:val="2"/>
            <w:tcBorders>
              <w:top w:val="single" w:sz="4" w:space="0" w:color="auto"/>
              <w:left w:val="single" w:sz="4" w:space="0" w:color="auto"/>
              <w:bottom w:val="single" w:sz="4" w:space="0" w:color="auto"/>
              <w:right w:val="single" w:sz="4" w:space="0" w:color="auto"/>
            </w:tcBorders>
            <w:hideMark/>
          </w:tcPr>
          <w:p w14:paraId="5135D433"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xml:space="preserve">: </w:t>
            </w:r>
            <w:r w:rsidRPr="0090729A">
              <w:rPr>
                <w:rFonts w:eastAsia="Calibri"/>
                <w:sz w:val="24"/>
                <w:szCs w:val="24"/>
                <w:lang w:val="en-US"/>
              </w:rPr>
              <w:t>Tính năng, chức năng, cảm biến, yêu cầu của tổ bay và KSVKL</w:t>
            </w:r>
          </w:p>
        </w:tc>
        <w:tc>
          <w:tcPr>
            <w:tcW w:w="1282" w:type="dxa"/>
            <w:gridSpan w:val="3"/>
            <w:tcBorders>
              <w:top w:val="single" w:sz="4" w:space="0" w:color="auto"/>
              <w:left w:val="single" w:sz="4" w:space="0" w:color="auto"/>
              <w:bottom w:val="single" w:sz="4" w:space="0" w:color="auto"/>
              <w:right w:val="single" w:sz="4" w:space="0" w:color="auto"/>
            </w:tcBorders>
            <w:hideMark/>
          </w:tcPr>
          <w:p w14:paraId="191A8358"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 ACP APS ACS</w:t>
            </w:r>
          </w:p>
        </w:tc>
      </w:tr>
      <w:tr w:rsidR="0090729A" w:rsidRPr="0090729A" w14:paraId="071BBCEB" w14:textId="77777777" w:rsidTr="0090729A">
        <w:trPr>
          <w:trHeight w:val="356"/>
        </w:trPr>
        <w:tc>
          <w:tcPr>
            <w:tcW w:w="1276" w:type="dxa"/>
            <w:tcBorders>
              <w:top w:val="single" w:sz="4" w:space="0" w:color="auto"/>
              <w:left w:val="single" w:sz="4" w:space="0" w:color="auto"/>
              <w:bottom w:val="single" w:sz="4" w:space="0" w:color="auto"/>
              <w:right w:val="single" w:sz="4" w:space="0" w:color="auto"/>
            </w:tcBorders>
            <w:hideMark/>
          </w:tcPr>
          <w:p w14:paraId="5199AF42"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APP NAV </w:t>
            </w:r>
            <w:r w:rsidRPr="0090729A">
              <w:rPr>
                <w:rFonts w:eastAsia="Calibri"/>
                <w:sz w:val="24"/>
                <w:szCs w:val="24"/>
                <w:lang w:val="vi-VN"/>
              </w:rPr>
              <w:t>2.</w:t>
            </w:r>
            <w:r w:rsidRPr="0090729A">
              <w:rPr>
                <w:rFonts w:eastAsia="Calibri"/>
                <w:sz w:val="24"/>
                <w:szCs w:val="24"/>
                <w:lang w:val="en-GB"/>
              </w:rPr>
              <w:t>6</w:t>
            </w:r>
            <w:r w:rsidRPr="0090729A">
              <w:rPr>
                <w:rFonts w:eastAsia="Calibri"/>
                <w:sz w:val="24"/>
                <w:szCs w:val="24"/>
                <w:lang w:val="vi-VN"/>
              </w:rPr>
              <w:t>.</w:t>
            </w:r>
            <w:r w:rsidRPr="0090729A">
              <w:rPr>
                <w:rFonts w:eastAsia="Calibri"/>
                <w:sz w:val="24"/>
                <w:szCs w:val="24"/>
                <w:lang w:val="en-GB"/>
              </w:rPr>
              <w:t>3</w:t>
            </w:r>
          </w:p>
        </w:tc>
        <w:tc>
          <w:tcPr>
            <w:tcW w:w="3827" w:type="dxa"/>
            <w:tcBorders>
              <w:top w:val="single" w:sz="4" w:space="0" w:color="auto"/>
              <w:left w:val="single" w:sz="4" w:space="0" w:color="auto"/>
              <w:bottom w:val="single" w:sz="4" w:space="0" w:color="auto"/>
              <w:right w:val="single" w:sz="4" w:space="0" w:color="auto"/>
            </w:tcBorders>
            <w:hideMark/>
          </w:tcPr>
          <w:p w14:paraId="0FE54A1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en-US"/>
              </w:rPr>
              <w:t xml:space="preserve">Nêu </w:t>
            </w:r>
            <w:r w:rsidRPr="0090729A">
              <w:rPr>
                <w:rFonts w:eastAsia="Calibri"/>
                <w:b/>
                <w:bCs/>
                <w:sz w:val="24"/>
                <w:szCs w:val="24"/>
                <w:lang w:val="en-US"/>
              </w:rPr>
              <w:t>các định hướng phát triển PBN trong tương lai.</w:t>
            </w:r>
          </w:p>
        </w:tc>
        <w:tc>
          <w:tcPr>
            <w:tcW w:w="567" w:type="dxa"/>
            <w:gridSpan w:val="2"/>
            <w:tcBorders>
              <w:top w:val="single" w:sz="4" w:space="0" w:color="auto"/>
              <w:left w:val="single" w:sz="4" w:space="0" w:color="auto"/>
              <w:bottom w:val="single" w:sz="4" w:space="0" w:color="auto"/>
              <w:right w:val="single" w:sz="4" w:space="0" w:color="auto"/>
            </w:tcBorders>
            <w:hideMark/>
          </w:tcPr>
          <w:p w14:paraId="6A577F3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546" w:type="dxa"/>
            <w:gridSpan w:val="2"/>
            <w:tcBorders>
              <w:top w:val="single" w:sz="4" w:space="0" w:color="auto"/>
              <w:left w:val="single" w:sz="4" w:space="0" w:color="auto"/>
              <w:bottom w:val="single" w:sz="4" w:space="0" w:color="auto"/>
              <w:right w:val="single" w:sz="4" w:space="0" w:color="auto"/>
            </w:tcBorders>
            <w:hideMark/>
          </w:tcPr>
          <w:p w14:paraId="39B913D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A-RNP, APV</w:t>
            </w:r>
          </w:p>
          <w:p w14:paraId="0C39E570"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RNP 3D, RNP 4D.</w:t>
            </w:r>
          </w:p>
        </w:tc>
        <w:tc>
          <w:tcPr>
            <w:tcW w:w="1282" w:type="dxa"/>
            <w:gridSpan w:val="3"/>
            <w:tcBorders>
              <w:top w:val="single" w:sz="4" w:space="0" w:color="auto"/>
              <w:left w:val="single" w:sz="4" w:space="0" w:color="auto"/>
              <w:bottom w:val="single" w:sz="4" w:space="0" w:color="auto"/>
              <w:right w:val="single" w:sz="4" w:space="0" w:color="auto"/>
            </w:tcBorders>
            <w:hideMark/>
          </w:tcPr>
          <w:p w14:paraId="2423A91E"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TWR APP ACP APS ACS</w:t>
            </w:r>
          </w:p>
        </w:tc>
      </w:tr>
    </w:tbl>
    <w:p w14:paraId="4E2B2EC1" w14:textId="77777777" w:rsidR="0090729A" w:rsidRPr="0090729A" w:rsidRDefault="0090729A" w:rsidP="0090729A">
      <w:pPr>
        <w:keepNext w:val="0"/>
        <w:keepLines w:val="0"/>
        <w:widowControl/>
        <w:tabs>
          <w:tab w:val="left" w:pos="5145"/>
        </w:tabs>
        <w:jc w:val="left"/>
        <w:rPr>
          <w:b/>
          <w:bCs/>
          <w:sz w:val="26"/>
          <w:szCs w:val="26"/>
          <w:lang w:val="en-US"/>
        </w:rPr>
      </w:pPr>
    </w:p>
    <w:p w14:paraId="69AD8278" w14:textId="77777777" w:rsidR="0090729A" w:rsidRPr="0090729A" w:rsidRDefault="0090729A" w:rsidP="0090729A">
      <w:pPr>
        <w:keepNext w:val="0"/>
        <w:keepLines w:val="0"/>
        <w:widowControl/>
        <w:spacing w:line="256" w:lineRule="auto"/>
        <w:jc w:val="left"/>
        <w:rPr>
          <w:rFonts w:eastAsia="Calibri"/>
          <w:b/>
          <w:sz w:val="26"/>
          <w:szCs w:val="26"/>
          <w:lang w:val="en-US"/>
        </w:rPr>
      </w:pPr>
      <w:r w:rsidRPr="0090729A">
        <w:rPr>
          <w:rFonts w:eastAsia="Calibri"/>
          <w:b/>
          <w:sz w:val="26"/>
          <w:szCs w:val="26"/>
          <w:lang w:val="en-US"/>
        </w:rPr>
        <w:br w:type="page"/>
      </w:r>
    </w:p>
    <w:p w14:paraId="40732610"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6: TÀU BAY (APP ACFT)</w:t>
      </w:r>
    </w:p>
    <w:p w14:paraId="1C87FFF1" w14:textId="77777777" w:rsidR="0090729A" w:rsidRPr="0090729A" w:rsidRDefault="0090729A" w:rsidP="0090729A">
      <w:pPr>
        <w:keepNext w:val="0"/>
        <w:keepLines w:val="0"/>
        <w:widowControl/>
        <w:jc w:val="left"/>
        <w:rPr>
          <w:rFonts w:eastAsia="Calibri"/>
          <w:b/>
          <w:sz w:val="26"/>
          <w:szCs w:val="26"/>
          <w:lang w:val="vi-VN"/>
        </w:rPr>
      </w:pPr>
      <w:r w:rsidRPr="0090729A">
        <w:rPr>
          <w:rFonts w:eastAsia="Calibri"/>
          <w:b/>
          <w:sz w:val="26"/>
          <w:szCs w:val="26"/>
          <w:lang w:val="vi-VN"/>
        </w:rPr>
        <w:t xml:space="preserve">Mục tiêu </w:t>
      </w:r>
      <w:r w:rsidRPr="0090729A">
        <w:rPr>
          <w:rFonts w:eastAsia="Calibri"/>
          <w:b/>
          <w:sz w:val="26"/>
          <w:szCs w:val="26"/>
          <w:lang w:val="en-US"/>
        </w:rPr>
        <w:t>môn học</w:t>
      </w:r>
      <w:r w:rsidRPr="0090729A">
        <w:rPr>
          <w:rFonts w:eastAsia="Calibri"/>
          <w:b/>
          <w:sz w:val="26"/>
          <w:szCs w:val="26"/>
          <w:lang w:val="vi-VN"/>
        </w:rPr>
        <w:t>:</w:t>
      </w:r>
    </w:p>
    <w:p w14:paraId="28728902"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6"/>
          <w:szCs w:val="26"/>
          <w:lang w:val="vi-VN"/>
        </w:rPr>
        <w:t xml:space="preserve">Học viên phải đánh giá và tích hợp </w:t>
      </w:r>
      <w:r w:rsidRPr="0090729A">
        <w:rPr>
          <w:rFonts w:eastAsia="Calibri"/>
          <w:b/>
          <w:sz w:val="26"/>
          <w:szCs w:val="26"/>
          <w:lang w:val="vi-VN"/>
        </w:rPr>
        <w:t>tính năng</w:t>
      </w:r>
      <w:r w:rsidRPr="0090729A">
        <w:rPr>
          <w:rFonts w:eastAsia="Calibri"/>
          <w:sz w:val="26"/>
          <w:szCs w:val="26"/>
          <w:lang w:val="vi-VN"/>
        </w:rPr>
        <w:t xml:space="preserve"> tàu bay </w:t>
      </w:r>
      <w:r w:rsidRPr="0090729A">
        <w:rPr>
          <w:rFonts w:eastAsia="Calibri"/>
          <w:sz w:val="26"/>
          <w:szCs w:val="26"/>
          <w:lang w:val="en-US"/>
        </w:rPr>
        <w:t>trong</w:t>
      </w:r>
      <w:r w:rsidRPr="0090729A">
        <w:rPr>
          <w:rFonts w:eastAsia="Calibri"/>
          <w:sz w:val="26"/>
          <w:szCs w:val="26"/>
          <w:lang w:val="vi-VN"/>
        </w:rPr>
        <w:t xml:space="preserve"> việc cung cấp ATS.</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3829"/>
        <w:gridCol w:w="566"/>
        <w:gridCol w:w="2696"/>
        <w:gridCol w:w="1135"/>
      </w:tblGrid>
      <w:tr w:rsidR="0090729A" w:rsidRPr="0090729A" w14:paraId="179B382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tcPr>
          <w:p w14:paraId="4CFEDE01" w14:textId="77777777" w:rsidR="0090729A" w:rsidRPr="0090729A" w:rsidRDefault="0090729A" w:rsidP="0090729A">
            <w:pPr>
              <w:keepNext w:val="0"/>
              <w:keepLines w:val="0"/>
              <w:widowControl/>
              <w:jc w:val="center"/>
              <w:rPr>
                <w:rFonts w:eastAsia="Calibri"/>
                <w:sz w:val="24"/>
                <w:szCs w:val="24"/>
                <w:lang w:val="vi-VN"/>
              </w:rPr>
            </w:pPr>
          </w:p>
        </w:tc>
        <w:tc>
          <w:tcPr>
            <w:tcW w:w="3827" w:type="dxa"/>
            <w:tcBorders>
              <w:top w:val="single" w:sz="4" w:space="0" w:color="auto"/>
              <w:left w:val="single" w:sz="4" w:space="0" w:color="auto"/>
              <w:bottom w:val="single" w:sz="4" w:space="0" w:color="auto"/>
              <w:right w:val="single" w:sz="4" w:space="0" w:color="auto"/>
            </w:tcBorders>
            <w:hideMark/>
          </w:tcPr>
          <w:p w14:paraId="6897A2C1" w14:textId="77777777" w:rsidR="0090729A" w:rsidRPr="0090729A" w:rsidRDefault="0090729A" w:rsidP="0090729A">
            <w:pPr>
              <w:keepNext w:val="0"/>
              <w:keepLines w:val="0"/>
              <w:widowControl/>
              <w:jc w:val="center"/>
              <w:rPr>
                <w:rFonts w:eastAsia="Calibri"/>
                <w:sz w:val="24"/>
                <w:szCs w:val="24"/>
                <w:lang w:val="vi-VN"/>
              </w:rPr>
            </w:pPr>
            <w:r w:rsidRPr="0090729A">
              <w:rPr>
                <w:b/>
                <w:bCs/>
                <w:sz w:val="24"/>
                <w:szCs w:val="24"/>
              </w:rPr>
              <w:t>NỘI DUNG</w:t>
            </w:r>
          </w:p>
        </w:tc>
        <w:tc>
          <w:tcPr>
            <w:tcW w:w="566" w:type="dxa"/>
            <w:tcBorders>
              <w:top w:val="single" w:sz="4" w:space="0" w:color="auto"/>
              <w:left w:val="single" w:sz="4" w:space="0" w:color="auto"/>
              <w:bottom w:val="single" w:sz="4" w:space="0" w:color="auto"/>
              <w:right w:val="single" w:sz="4" w:space="0" w:color="auto"/>
            </w:tcBorders>
            <w:hideMark/>
          </w:tcPr>
          <w:p w14:paraId="1C4BB084" w14:textId="77777777" w:rsidR="0090729A" w:rsidRPr="0090729A" w:rsidRDefault="0090729A" w:rsidP="0090729A">
            <w:pPr>
              <w:keepNext w:val="0"/>
              <w:keepLines w:val="0"/>
              <w:widowControl/>
              <w:jc w:val="center"/>
              <w:rPr>
                <w:rFonts w:eastAsia="Calibri"/>
                <w:sz w:val="24"/>
                <w:szCs w:val="24"/>
                <w:lang w:val="vi-VN"/>
              </w:rPr>
            </w:pPr>
            <w:r w:rsidRPr="0090729A">
              <w:rPr>
                <w:b/>
                <w:bCs/>
                <w:sz w:val="24"/>
                <w:szCs w:val="24"/>
              </w:rPr>
              <w:t>MỨC</w:t>
            </w:r>
          </w:p>
        </w:tc>
        <w:tc>
          <w:tcPr>
            <w:tcW w:w="2694" w:type="dxa"/>
            <w:tcBorders>
              <w:top w:val="single" w:sz="4" w:space="0" w:color="auto"/>
              <w:left w:val="single" w:sz="4" w:space="0" w:color="auto"/>
              <w:bottom w:val="single" w:sz="4" w:space="0" w:color="auto"/>
              <w:right w:val="single" w:sz="4" w:space="0" w:color="auto"/>
            </w:tcBorders>
            <w:hideMark/>
          </w:tcPr>
          <w:p w14:paraId="1EBF68BC" w14:textId="77777777" w:rsidR="0090729A" w:rsidRPr="0090729A" w:rsidRDefault="0090729A" w:rsidP="0090729A">
            <w:pPr>
              <w:keepNext w:val="0"/>
              <w:keepLines w:val="0"/>
              <w:widowControl/>
              <w:jc w:val="center"/>
              <w:rPr>
                <w:rFonts w:eastAsia="Calibri"/>
                <w:iCs/>
                <w:sz w:val="24"/>
                <w:szCs w:val="24"/>
                <w:lang w:val="vi-VN"/>
              </w:rPr>
            </w:pPr>
            <w:r w:rsidRPr="0090729A">
              <w:rPr>
                <w:b/>
                <w:bCs/>
                <w:iCs/>
                <w:sz w:val="24"/>
                <w:szCs w:val="24"/>
              </w:rPr>
              <w:t>TÀI LIỆU THAM CHIẾU</w:t>
            </w:r>
          </w:p>
        </w:tc>
        <w:tc>
          <w:tcPr>
            <w:tcW w:w="1134" w:type="dxa"/>
            <w:tcBorders>
              <w:top w:val="single" w:sz="4" w:space="0" w:color="auto"/>
              <w:left w:val="single" w:sz="4" w:space="0" w:color="auto"/>
              <w:bottom w:val="single" w:sz="4" w:space="0" w:color="auto"/>
              <w:right w:val="single" w:sz="4" w:space="0" w:color="auto"/>
            </w:tcBorders>
          </w:tcPr>
          <w:p w14:paraId="3021B14A" w14:textId="77777777" w:rsidR="0090729A" w:rsidRPr="0090729A" w:rsidRDefault="0090729A" w:rsidP="0090729A">
            <w:pPr>
              <w:keepNext w:val="0"/>
              <w:keepLines w:val="0"/>
              <w:widowControl/>
              <w:jc w:val="center"/>
              <w:rPr>
                <w:rFonts w:eastAsia="Calibri"/>
                <w:sz w:val="24"/>
                <w:szCs w:val="24"/>
                <w:lang w:val="vi-VN"/>
              </w:rPr>
            </w:pPr>
          </w:p>
        </w:tc>
      </w:tr>
      <w:tr w:rsidR="0090729A" w:rsidRPr="0090729A" w14:paraId="44F5FC38" w14:textId="77777777" w:rsidTr="0090729A">
        <w:trPr>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38C6FD73" w14:textId="77777777" w:rsidR="0090729A" w:rsidRPr="0090729A" w:rsidRDefault="0090729A" w:rsidP="0090729A">
            <w:pPr>
              <w:keepNext w:val="0"/>
              <w:keepLines w:val="0"/>
              <w:widowControl/>
              <w:jc w:val="center"/>
              <w:rPr>
                <w:rFonts w:eastAsia="Calibri"/>
                <w:b/>
                <w:iCs/>
                <w:sz w:val="24"/>
                <w:szCs w:val="24"/>
                <w:lang w:val="vi-VN"/>
              </w:rPr>
            </w:pPr>
            <w:bookmarkStart w:id="65" w:name="_Hlk162239471"/>
            <w:r w:rsidRPr="0090729A">
              <w:rPr>
                <w:rFonts w:eastAsia="Calibri"/>
                <w:b/>
                <w:iCs/>
                <w:sz w:val="24"/>
                <w:szCs w:val="24"/>
                <w:lang w:val="vi-VN"/>
              </w:rPr>
              <w:t>Chủ đề 1: Trang thiết bị tàu bay</w:t>
            </w:r>
          </w:p>
        </w:tc>
      </w:tr>
      <w:tr w:rsidR="0090729A" w:rsidRPr="0090729A" w14:paraId="5D08E06D" w14:textId="77777777" w:rsidTr="0090729A">
        <w:trPr>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2BD9C936"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1.1</w:t>
            </w:r>
            <w:r w:rsidRPr="0090729A">
              <w:rPr>
                <w:rFonts w:eastAsia="Calibri"/>
                <w:b/>
                <w:bCs/>
                <w:i/>
                <w:sz w:val="24"/>
                <w:szCs w:val="24"/>
                <w:lang w:val="en-US"/>
              </w:rPr>
              <w:t>.</w:t>
            </w:r>
            <w:r w:rsidRPr="0090729A">
              <w:rPr>
                <w:rFonts w:eastAsia="Calibri"/>
                <w:b/>
                <w:bCs/>
                <w:i/>
                <w:sz w:val="24"/>
                <w:szCs w:val="24"/>
                <w:lang w:val="vi-VN"/>
              </w:rPr>
              <w:t xml:space="preserve"> Trang thiết bị tàu bay</w:t>
            </w:r>
          </w:p>
        </w:tc>
        <w:bookmarkEnd w:id="65"/>
      </w:tr>
      <w:tr w:rsidR="0090729A" w:rsidRPr="0090729A" w14:paraId="76E95C21" w14:textId="77777777" w:rsidTr="0090729A">
        <w:trPr>
          <w:trHeight w:val="919"/>
        </w:trPr>
        <w:tc>
          <w:tcPr>
            <w:tcW w:w="1418" w:type="dxa"/>
            <w:tcBorders>
              <w:top w:val="single" w:sz="4" w:space="0" w:color="auto"/>
              <w:left w:val="single" w:sz="4" w:space="0" w:color="auto"/>
              <w:bottom w:val="single" w:sz="4" w:space="0" w:color="auto"/>
              <w:right w:val="single" w:sz="4" w:space="0" w:color="auto"/>
            </w:tcBorders>
            <w:hideMark/>
          </w:tcPr>
          <w:p w14:paraId="38969E33" w14:textId="77777777" w:rsidR="0090729A" w:rsidRPr="0090729A" w:rsidRDefault="0090729A" w:rsidP="0090729A">
            <w:pPr>
              <w:keepNext w:val="0"/>
              <w:keepLines w:val="0"/>
              <w:widowControl/>
              <w:jc w:val="left"/>
              <w:rPr>
                <w:rFonts w:eastAsia="Calibri"/>
                <w:sz w:val="24"/>
                <w:szCs w:val="24"/>
                <w:lang w:val="vi-VN"/>
              </w:rPr>
            </w:pPr>
            <w:bookmarkStart w:id="66" w:name="_Hlk229051438"/>
            <w:r w:rsidRPr="0090729A">
              <w:rPr>
                <w:rFonts w:eastAsia="Calibri"/>
                <w:sz w:val="24"/>
                <w:szCs w:val="24"/>
                <w:lang w:val="en-US"/>
              </w:rPr>
              <w:t xml:space="preserve">APP ACFT </w:t>
            </w:r>
            <w:bookmarkEnd w:id="66"/>
            <w:r w:rsidRPr="0090729A">
              <w:rPr>
                <w:rFonts w:eastAsia="Calibri"/>
                <w:sz w:val="24"/>
                <w:szCs w:val="24"/>
                <w:lang w:val="vi-VN"/>
              </w:rPr>
              <w:t>1.1.1</w:t>
            </w:r>
          </w:p>
        </w:tc>
        <w:tc>
          <w:tcPr>
            <w:tcW w:w="3827" w:type="dxa"/>
            <w:tcBorders>
              <w:top w:val="single" w:sz="4" w:space="0" w:color="auto"/>
              <w:left w:val="single" w:sz="4" w:space="0" w:color="auto"/>
              <w:bottom w:val="single" w:sz="4" w:space="0" w:color="auto"/>
              <w:right w:val="single" w:sz="4" w:space="0" w:color="auto"/>
            </w:tcBorders>
            <w:hideMark/>
          </w:tcPr>
          <w:p w14:paraId="053FD3E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Tích hợp thông tin từ các thiết bị tàu bay do </w:t>
            </w:r>
            <w:r w:rsidRPr="0090729A">
              <w:rPr>
                <w:rFonts w:eastAsia="Calibri"/>
                <w:b/>
                <w:sz w:val="24"/>
                <w:szCs w:val="24"/>
                <w:lang w:val="vi-VN"/>
              </w:rPr>
              <w:t>tổ lái</w:t>
            </w:r>
            <w:r w:rsidRPr="0090729A">
              <w:rPr>
                <w:rFonts w:eastAsia="Calibri"/>
                <w:sz w:val="24"/>
                <w:szCs w:val="24"/>
                <w:lang w:val="vi-VN"/>
              </w:rPr>
              <w:t xml:space="preserve"> cung cấp cho việc cung cấp ATS.</w:t>
            </w:r>
          </w:p>
        </w:tc>
        <w:tc>
          <w:tcPr>
            <w:tcW w:w="566" w:type="dxa"/>
            <w:tcBorders>
              <w:top w:val="single" w:sz="4" w:space="0" w:color="auto"/>
              <w:left w:val="single" w:sz="4" w:space="0" w:color="auto"/>
              <w:bottom w:val="single" w:sz="4" w:space="0" w:color="auto"/>
              <w:right w:val="single" w:sz="4" w:space="0" w:color="auto"/>
            </w:tcBorders>
            <w:hideMark/>
          </w:tcPr>
          <w:p w14:paraId="7CB0584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tcPr>
          <w:p w14:paraId="143740BC" w14:textId="77777777" w:rsidR="0090729A" w:rsidRPr="0090729A" w:rsidRDefault="0090729A" w:rsidP="0090729A">
            <w:pPr>
              <w:keepNext w:val="0"/>
              <w:keepLines w:val="0"/>
              <w:widowControl/>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26BB34E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849868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180528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1.1.2</w:t>
            </w:r>
          </w:p>
        </w:tc>
        <w:tc>
          <w:tcPr>
            <w:tcW w:w="3827" w:type="dxa"/>
            <w:tcBorders>
              <w:top w:val="single" w:sz="4" w:space="0" w:color="auto"/>
              <w:left w:val="single" w:sz="4" w:space="0" w:color="auto"/>
              <w:bottom w:val="single" w:sz="4" w:space="0" w:color="auto"/>
              <w:right w:val="single" w:sz="4" w:space="0" w:color="auto"/>
            </w:tcBorders>
            <w:hideMark/>
          </w:tcPr>
          <w:p w14:paraId="62E9E3B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hoạt động của thiết bị vô tuyến trên tàu bay.</w:t>
            </w:r>
          </w:p>
        </w:tc>
        <w:tc>
          <w:tcPr>
            <w:tcW w:w="566" w:type="dxa"/>
            <w:tcBorders>
              <w:top w:val="single" w:sz="4" w:space="0" w:color="auto"/>
              <w:left w:val="single" w:sz="4" w:space="0" w:color="auto"/>
              <w:bottom w:val="single" w:sz="4" w:space="0" w:color="auto"/>
              <w:right w:val="single" w:sz="4" w:space="0" w:color="auto"/>
            </w:tcBorders>
            <w:hideMark/>
          </w:tcPr>
          <w:p w14:paraId="41D2075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hideMark/>
          </w:tcPr>
          <w:p w14:paraId="3170C4B0"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Số lượng vô tuyến</w:t>
            </w:r>
            <w:r w:rsidRPr="0090729A">
              <w:rPr>
                <w:rFonts w:eastAsia="Calibri"/>
                <w:iCs/>
                <w:sz w:val="24"/>
                <w:szCs w:val="24"/>
                <w:lang w:val="vi-VN"/>
              </w:rPr>
              <w:t>, tần số khẩn nguy.</w:t>
            </w:r>
          </w:p>
        </w:tc>
        <w:tc>
          <w:tcPr>
            <w:tcW w:w="1134" w:type="dxa"/>
            <w:tcBorders>
              <w:top w:val="single" w:sz="4" w:space="0" w:color="auto"/>
              <w:left w:val="single" w:sz="4" w:space="0" w:color="auto"/>
              <w:bottom w:val="single" w:sz="4" w:space="0" w:color="auto"/>
              <w:right w:val="single" w:sz="4" w:space="0" w:color="auto"/>
            </w:tcBorders>
            <w:hideMark/>
          </w:tcPr>
          <w:p w14:paraId="4E36683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DF6A97C" w14:textId="77777777" w:rsidTr="0090729A">
        <w:trPr>
          <w:trHeight w:val="461"/>
        </w:trPr>
        <w:tc>
          <w:tcPr>
            <w:tcW w:w="9639" w:type="dxa"/>
            <w:gridSpan w:val="5"/>
            <w:tcBorders>
              <w:top w:val="single" w:sz="4" w:space="0" w:color="auto"/>
              <w:left w:val="single" w:sz="4" w:space="0" w:color="auto"/>
              <w:bottom w:val="single" w:sz="4" w:space="0" w:color="auto"/>
              <w:right w:val="single" w:sz="4" w:space="0" w:color="auto"/>
            </w:tcBorders>
            <w:hideMark/>
          </w:tcPr>
          <w:p w14:paraId="57BB0D36"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 xml:space="preserve">Chủ đề 2: </w:t>
            </w:r>
            <w:r w:rsidRPr="0090729A">
              <w:rPr>
                <w:rFonts w:eastAsia="Calibri"/>
                <w:b/>
                <w:iCs/>
                <w:sz w:val="24"/>
                <w:szCs w:val="24"/>
                <w:lang w:val="en-US"/>
              </w:rPr>
              <w:t>Phân</w:t>
            </w:r>
            <w:r w:rsidRPr="0090729A">
              <w:rPr>
                <w:rFonts w:eastAsia="Calibri"/>
                <w:b/>
                <w:iCs/>
                <w:sz w:val="24"/>
                <w:szCs w:val="24"/>
                <w:lang w:val="vi-VN"/>
              </w:rPr>
              <w:t xml:space="preserve"> loại tàu bay</w:t>
            </w:r>
          </w:p>
        </w:tc>
      </w:tr>
      <w:tr w:rsidR="0090729A" w:rsidRPr="0090729A" w14:paraId="75106328" w14:textId="77777777" w:rsidTr="0090729A">
        <w:trPr>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3AD0BDDC"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2.1</w:t>
            </w:r>
            <w:r w:rsidRPr="0090729A">
              <w:rPr>
                <w:rFonts w:eastAsia="Calibri"/>
                <w:b/>
                <w:bCs/>
                <w:i/>
                <w:iCs/>
                <w:sz w:val="24"/>
                <w:szCs w:val="24"/>
                <w:lang w:val="en-US"/>
              </w:rPr>
              <w:t>.</w:t>
            </w:r>
            <w:r w:rsidRPr="0090729A">
              <w:rPr>
                <w:rFonts w:eastAsia="Calibri"/>
                <w:b/>
                <w:bCs/>
                <w:i/>
                <w:iCs/>
                <w:sz w:val="24"/>
                <w:szCs w:val="24"/>
                <w:lang w:val="vi-VN"/>
              </w:rPr>
              <w:t xml:space="preserve"> Nhiễu động</w:t>
            </w:r>
          </w:p>
        </w:tc>
      </w:tr>
      <w:tr w:rsidR="0090729A" w:rsidRPr="0090729A" w14:paraId="3D94DC01"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0B8E54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2.1.1</w:t>
            </w:r>
          </w:p>
        </w:tc>
        <w:tc>
          <w:tcPr>
            <w:tcW w:w="3827" w:type="dxa"/>
            <w:tcBorders>
              <w:top w:val="single" w:sz="4" w:space="0" w:color="auto"/>
              <w:left w:val="single" w:sz="4" w:space="0" w:color="auto"/>
              <w:bottom w:val="single" w:sz="4" w:space="0" w:color="auto"/>
              <w:right w:val="single" w:sz="4" w:space="0" w:color="auto"/>
            </w:tcBorders>
            <w:hideMark/>
          </w:tcPr>
          <w:p w14:paraId="203F9B7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tác động của nhiễu động và các mối nguy hiểm liên quan đối với tàu bay bay sau.</w:t>
            </w:r>
          </w:p>
        </w:tc>
        <w:tc>
          <w:tcPr>
            <w:tcW w:w="566" w:type="dxa"/>
            <w:tcBorders>
              <w:top w:val="single" w:sz="4" w:space="0" w:color="auto"/>
              <w:left w:val="single" w:sz="4" w:space="0" w:color="auto"/>
              <w:bottom w:val="single" w:sz="4" w:space="0" w:color="auto"/>
              <w:right w:val="single" w:sz="4" w:space="0" w:color="auto"/>
            </w:tcBorders>
            <w:hideMark/>
          </w:tcPr>
          <w:p w14:paraId="433D296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tcPr>
          <w:p w14:paraId="1C6A658E" w14:textId="77777777" w:rsidR="0090729A" w:rsidRPr="0090729A" w:rsidRDefault="0090729A" w:rsidP="0090729A">
            <w:pPr>
              <w:keepNext w:val="0"/>
              <w:keepLines w:val="0"/>
              <w:widowControl/>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38C6CC3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29A02BB"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2C8E88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2.1.2</w:t>
            </w:r>
          </w:p>
        </w:tc>
        <w:tc>
          <w:tcPr>
            <w:tcW w:w="3827" w:type="dxa"/>
            <w:tcBorders>
              <w:top w:val="single" w:sz="4" w:space="0" w:color="auto"/>
              <w:left w:val="single" w:sz="4" w:space="0" w:color="auto"/>
              <w:bottom w:val="single" w:sz="4" w:space="0" w:color="auto"/>
              <w:right w:val="single" w:sz="4" w:space="0" w:color="auto"/>
            </w:tcBorders>
            <w:hideMark/>
          </w:tcPr>
          <w:p w14:paraId="408D7EE6" w14:textId="77777777" w:rsidR="0090729A" w:rsidRPr="0090729A" w:rsidRDefault="0090729A" w:rsidP="0090729A">
            <w:pPr>
              <w:keepNext w:val="0"/>
              <w:keepLines w:val="0"/>
              <w:widowControl/>
              <w:rPr>
                <w:rFonts w:eastAsia="Calibri"/>
                <w:sz w:val="24"/>
                <w:szCs w:val="24"/>
                <w:lang w:val="vi-VN"/>
              </w:rPr>
            </w:pPr>
            <w:r w:rsidRPr="0090729A">
              <w:rPr>
                <w:rFonts w:eastAsia="Calibri"/>
                <w:b/>
                <w:bCs/>
                <w:sz w:val="24"/>
                <w:szCs w:val="24"/>
                <w:lang w:val="vi-VN"/>
              </w:rPr>
              <w:t>Nhận thức rõ các kỹ thuật</w:t>
            </w:r>
            <w:r w:rsidRPr="0090729A">
              <w:rPr>
                <w:rFonts w:eastAsia="Calibri"/>
                <w:sz w:val="24"/>
                <w:szCs w:val="24"/>
                <w:lang w:val="vi-VN"/>
              </w:rPr>
              <w:t xml:space="preserve"> được sử dụng để ngăn ngừa nguy hiểm liên quan đến nhiễu động đối với tàu bay bay sau.</w:t>
            </w:r>
          </w:p>
        </w:tc>
        <w:tc>
          <w:tcPr>
            <w:tcW w:w="566" w:type="dxa"/>
            <w:tcBorders>
              <w:top w:val="single" w:sz="4" w:space="0" w:color="auto"/>
              <w:left w:val="single" w:sz="4" w:space="0" w:color="auto"/>
              <w:bottom w:val="single" w:sz="4" w:space="0" w:color="auto"/>
              <w:right w:val="single" w:sz="4" w:space="0" w:color="auto"/>
            </w:tcBorders>
            <w:hideMark/>
          </w:tcPr>
          <w:p w14:paraId="0F4A211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694" w:type="dxa"/>
            <w:tcBorders>
              <w:top w:val="single" w:sz="4" w:space="0" w:color="auto"/>
              <w:left w:val="single" w:sz="4" w:space="0" w:color="auto"/>
              <w:bottom w:val="single" w:sz="4" w:space="0" w:color="auto"/>
              <w:right w:val="single" w:sz="4" w:space="0" w:color="auto"/>
            </w:tcBorders>
          </w:tcPr>
          <w:p w14:paraId="29E31EAF" w14:textId="77777777" w:rsidR="0090729A" w:rsidRPr="0090729A" w:rsidRDefault="0090729A" w:rsidP="0090729A">
            <w:pPr>
              <w:keepNext w:val="0"/>
              <w:keepLines w:val="0"/>
              <w:widowControl/>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091CD81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54F8070" w14:textId="77777777" w:rsidTr="0090729A">
        <w:trPr>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596791C1"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 xml:space="preserve">Tiểu mục 2.2: </w:t>
            </w:r>
            <w:r w:rsidRPr="0090729A">
              <w:rPr>
                <w:rFonts w:eastAsia="Calibri"/>
                <w:b/>
                <w:i/>
                <w:sz w:val="24"/>
                <w:szCs w:val="24"/>
                <w:lang w:val="en-US"/>
              </w:rPr>
              <w:t>Áp dụng phân loại tiếp cận của ICAO</w:t>
            </w:r>
          </w:p>
        </w:tc>
      </w:tr>
      <w:tr w:rsidR="0090729A" w:rsidRPr="0090729A" w14:paraId="6E984C9D"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05FF350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2.2.1</w:t>
            </w:r>
          </w:p>
        </w:tc>
        <w:tc>
          <w:tcPr>
            <w:tcW w:w="3827" w:type="dxa"/>
            <w:tcBorders>
              <w:top w:val="single" w:sz="4" w:space="0" w:color="auto"/>
              <w:left w:val="single" w:sz="4" w:space="0" w:color="auto"/>
              <w:bottom w:val="single" w:sz="4" w:space="0" w:color="auto"/>
              <w:right w:val="single" w:sz="4" w:space="0" w:color="auto"/>
            </w:tcBorders>
            <w:hideMark/>
          </w:tcPr>
          <w:p w14:paraId="2AA266E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w:t>
            </w:r>
            <w:r w:rsidRPr="0090729A">
              <w:rPr>
                <w:rFonts w:eastAsia="Calibri"/>
                <w:b/>
                <w:bCs/>
                <w:sz w:val="24"/>
                <w:szCs w:val="24"/>
                <w:lang w:val="vi-VN"/>
              </w:rPr>
              <w:t>việc sử dụng các loại</w:t>
            </w:r>
            <w:r w:rsidRPr="0090729A">
              <w:rPr>
                <w:rFonts w:eastAsia="Calibri"/>
                <w:sz w:val="24"/>
                <w:szCs w:val="24"/>
                <w:lang w:val="vi-VN"/>
              </w:rPr>
              <w:t xml:space="preserve"> tiếp cận ICAO.</w:t>
            </w:r>
          </w:p>
        </w:tc>
        <w:tc>
          <w:tcPr>
            <w:tcW w:w="566" w:type="dxa"/>
            <w:tcBorders>
              <w:top w:val="single" w:sz="4" w:space="0" w:color="auto"/>
              <w:left w:val="single" w:sz="4" w:space="0" w:color="auto"/>
              <w:bottom w:val="single" w:sz="4" w:space="0" w:color="auto"/>
              <w:right w:val="single" w:sz="4" w:space="0" w:color="auto"/>
            </w:tcBorders>
            <w:hideMark/>
          </w:tcPr>
          <w:p w14:paraId="33533E9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hideMark/>
          </w:tcPr>
          <w:p w14:paraId="1B95961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Tài liệu ICAO 8168</w:t>
            </w:r>
          </w:p>
        </w:tc>
        <w:tc>
          <w:tcPr>
            <w:tcW w:w="1134" w:type="dxa"/>
            <w:tcBorders>
              <w:top w:val="single" w:sz="4" w:space="0" w:color="auto"/>
              <w:left w:val="single" w:sz="4" w:space="0" w:color="auto"/>
              <w:bottom w:val="single" w:sz="4" w:space="0" w:color="auto"/>
              <w:right w:val="single" w:sz="4" w:space="0" w:color="auto"/>
            </w:tcBorders>
            <w:hideMark/>
          </w:tcPr>
          <w:p w14:paraId="54AC3C7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 xml:space="preserve"> TWR APP APS</w:t>
            </w:r>
          </w:p>
        </w:tc>
      </w:tr>
      <w:tr w:rsidR="0090729A" w:rsidRPr="0090729A" w14:paraId="1C0FFBFB"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63C0036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2.2.2</w:t>
            </w:r>
          </w:p>
        </w:tc>
        <w:tc>
          <w:tcPr>
            <w:tcW w:w="3827" w:type="dxa"/>
            <w:tcBorders>
              <w:top w:val="single" w:sz="4" w:space="0" w:color="auto"/>
              <w:left w:val="single" w:sz="4" w:space="0" w:color="auto"/>
              <w:bottom w:val="single" w:sz="4" w:space="0" w:color="auto"/>
              <w:right w:val="single" w:sz="4" w:space="0" w:color="auto"/>
            </w:tcBorders>
            <w:hideMark/>
          </w:tcPr>
          <w:p w14:paraId="584F03F2" w14:textId="77777777" w:rsidR="0090729A" w:rsidRPr="0090729A" w:rsidRDefault="0090729A" w:rsidP="0090729A">
            <w:pPr>
              <w:keepNext w:val="0"/>
              <w:keepLines w:val="0"/>
              <w:widowControl/>
              <w:rPr>
                <w:rFonts w:eastAsia="Calibri"/>
                <w:sz w:val="24"/>
                <w:szCs w:val="24"/>
                <w:lang w:val="vi-VN"/>
              </w:rPr>
            </w:pPr>
            <w:r w:rsidRPr="0090729A">
              <w:rPr>
                <w:rFonts w:eastAsia="Calibri"/>
                <w:b/>
                <w:bCs/>
                <w:sz w:val="24"/>
                <w:szCs w:val="24"/>
                <w:lang w:val="vi-VN"/>
              </w:rPr>
              <w:t>Nhận thức rõ ảnh hưởng</w:t>
            </w:r>
            <w:r w:rsidRPr="0090729A">
              <w:rPr>
                <w:rFonts w:eastAsia="Calibri"/>
                <w:sz w:val="24"/>
                <w:szCs w:val="24"/>
                <w:lang w:val="vi-VN"/>
              </w:rPr>
              <w:t xml:space="preserve"> của các loại tiếp cận ICAO đối với việc tổ chức hoạt động bay.</w:t>
            </w:r>
          </w:p>
        </w:tc>
        <w:tc>
          <w:tcPr>
            <w:tcW w:w="566" w:type="dxa"/>
            <w:tcBorders>
              <w:top w:val="single" w:sz="4" w:space="0" w:color="auto"/>
              <w:left w:val="single" w:sz="4" w:space="0" w:color="auto"/>
              <w:bottom w:val="single" w:sz="4" w:space="0" w:color="auto"/>
              <w:right w:val="single" w:sz="4" w:space="0" w:color="auto"/>
            </w:tcBorders>
            <w:hideMark/>
          </w:tcPr>
          <w:p w14:paraId="6A5734F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694" w:type="dxa"/>
            <w:tcBorders>
              <w:top w:val="single" w:sz="4" w:space="0" w:color="auto"/>
              <w:left w:val="single" w:sz="4" w:space="0" w:color="auto"/>
              <w:bottom w:val="single" w:sz="4" w:space="0" w:color="auto"/>
              <w:right w:val="single" w:sz="4" w:space="0" w:color="auto"/>
            </w:tcBorders>
          </w:tcPr>
          <w:p w14:paraId="2E984166" w14:textId="77777777" w:rsidR="0090729A" w:rsidRPr="0090729A" w:rsidRDefault="0090729A" w:rsidP="0090729A">
            <w:pPr>
              <w:keepNext w:val="0"/>
              <w:keepLines w:val="0"/>
              <w:widowControl/>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2211B31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 xml:space="preserve"> TWR APP APS</w:t>
            </w:r>
          </w:p>
        </w:tc>
      </w:tr>
      <w:tr w:rsidR="0090729A" w:rsidRPr="0090729A" w14:paraId="10365067" w14:textId="77777777" w:rsidTr="0090729A">
        <w:trPr>
          <w:trHeight w:val="419"/>
        </w:trPr>
        <w:tc>
          <w:tcPr>
            <w:tcW w:w="9639" w:type="dxa"/>
            <w:gridSpan w:val="5"/>
            <w:tcBorders>
              <w:top w:val="single" w:sz="4" w:space="0" w:color="auto"/>
              <w:left w:val="single" w:sz="4" w:space="0" w:color="auto"/>
              <w:bottom w:val="single" w:sz="4" w:space="0" w:color="auto"/>
              <w:right w:val="single" w:sz="4" w:space="0" w:color="auto"/>
            </w:tcBorders>
            <w:hideMark/>
          </w:tcPr>
          <w:p w14:paraId="2C428D5F"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 xml:space="preserve">Chủ đề 3: Các yếu tố ảnh hưởng đến </w:t>
            </w:r>
            <w:r w:rsidRPr="0090729A">
              <w:rPr>
                <w:rFonts w:eastAsia="Calibri"/>
                <w:b/>
                <w:iCs/>
                <w:sz w:val="24"/>
                <w:szCs w:val="24"/>
                <w:lang w:val="en-US"/>
              </w:rPr>
              <w:t>tính năng</w:t>
            </w:r>
            <w:r w:rsidRPr="0090729A">
              <w:rPr>
                <w:rFonts w:eastAsia="Calibri"/>
                <w:b/>
                <w:iCs/>
                <w:sz w:val="24"/>
                <w:szCs w:val="24"/>
                <w:lang w:val="vi-VN"/>
              </w:rPr>
              <w:t xml:space="preserve"> tàu bay</w:t>
            </w:r>
          </w:p>
        </w:tc>
      </w:tr>
      <w:tr w:rsidR="0090729A" w:rsidRPr="0090729A" w14:paraId="270E1702" w14:textId="77777777" w:rsidTr="0090729A">
        <w:trPr>
          <w:trHeight w:val="435"/>
        </w:trPr>
        <w:tc>
          <w:tcPr>
            <w:tcW w:w="9639" w:type="dxa"/>
            <w:gridSpan w:val="5"/>
            <w:tcBorders>
              <w:top w:val="single" w:sz="4" w:space="0" w:color="auto"/>
              <w:left w:val="single" w:sz="4" w:space="0" w:color="auto"/>
              <w:bottom w:val="single" w:sz="4" w:space="0" w:color="auto"/>
              <w:right w:val="single" w:sz="4" w:space="0" w:color="auto"/>
            </w:tcBorders>
            <w:hideMark/>
          </w:tcPr>
          <w:p w14:paraId="0EB73F8F"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Các yếu tố</w:t>
            </w:r>
            <w:r w:rsidRPr="0090729A">
              <w:rPr>
                <w:rFonts w:eastAsia="Calibri"/>
                <w:b/>
                <w:bCs/>
                <w:i/>
                <w:sz w:val="24"/>
                <w:szCs w:val="24"/>
                <w:lang w:val="en-US"/>
              </w:rPr>
              <w:t xml:space="preserve"> trong giai đoạn</w:t>
            </w:r>
            <w:r w:rsidRPr="0090729A">
              <w:rPr>
                <w:rFonts w:eastAsia="Calibri"/>
                <w:b/>
                <w:bCs/>
                <w:i/>
                <w:sz w:val="24"/>
                <w:szCs w:val="24"/>
                <w:lang w:val="vi-VN"/>
              </w:rPr>
              <w:t xml:space="preserve"> lấy độ cao</w:t>
            </w:r>
          </w:p>
        </w:tc>
      </w:tr>
      <w:tr w:rsidR="0090729A" w:rsidRPr="0090729A" w14:paraId="448538B2" w14:textId="77777777" w:rsidTr="0090729A">
        <w:trPr>
          <w:trHeight w:val="1214"/>
        </w:trPr>
        <w:tc>
          <w:tcPr>
            <w:tcW w:w="1418" w:type="dxa"/>
            <w:tcBorders>
              <w:top w:val="single" w:sz="4" w:space="0" w:color="auto"/>
              <w:left w:val="single" w:sz="4" w:space="0" w:color="auto"/>
              <w:bottom w:val="single" w:sz="4" w:space="0" w:color="auto"/>
              <w:right w:val="single" w:sz="4" w:space="0" w:color="auto"/>
            </w:tcBorders>
            <w:hideMark/>
          </w:tcPr>
          <w:p w14:paraId="62957B3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3.1.1</w:t>
            </w:r>
          </w:p>
        </w:tc>
        <w:tc>
          <w:tcPr>
            <w:tcW w:w="3827" w:type="dxa"/>
            <w:tcBorders>
              <w:top w:val="single" w:sz="4" w:space="0" w:color="auto"/>
              <w:left w:val="single" w:sz="4" w:space="0" w:color="auto"/>
              <w:bottom w:val="single" w:sz="4" w:space="0" w:color="auto"/>
              <w:right w:val="single" w:sz="4" w:space="0" w:color="auto"/>
            </w:tcBorders>
            <w:hideMark/>
          </w:tcPr>
          <w:p w14:paraId="1BA41458" w14:textId="77777777" w:rsidR="0090729A" w:rsidRPr="0090729A" w:rsidRDefault="0090729A" w:rsidP="0090729A">
            <w:pPr>
              <w:keepNext w:val="0"/>
              <w:keepLines w:val="0"/>
              <w:widowControl/>
              <w:rPr>
                <w:rFonts w:eastAsia="Calibri"/>
                <w:b/>
                <w:sz w:val="24"/>
                <w:szCs w:val="24"/>
                <w:lang w:val="vi-VN"/>
              </w:rPr>
            </w:pPr>
            <w:r w:rsidRPr="0090729A">
              <w:rPr>
                <w:rFonts w:eastAsia="Calibri"/>
                <w:b/>
                <w:iCs/>
                <w:sz w:val="24"/>
                <w:szCs w:val="24"/>
                <w:lang w:val="vi-VN"/>
              </w:rPr>
              <w:t>Tích hợp ảnh hưởng của các yếu tố tác động đến tàu bay trong quá trình lấy độ cao.</w:t>
            </w:r>
          </w:p>
        </w:tc>
        <w:tc>
          <w:tcPr>
            <w:tcW w:w="566" w:type="dxa"/>
            <w:tcBorders>
              <w:top w:val="single" w:sz="4" w:space="0" w:color="auto"/>
              <w:left w:val="single" w:sz="4" w:space="0" w:color="auto"/>
              <w:bottom w:val="single" w:sz="4" w:space="0" w:color="auto"/>
              <w:right w:val="single" w:sz="4" w:space="0" w:color="auto"/>
            </w:tcBorders>
            <w:hideMark/>
          </w:tcPr>
          <w:p w14:paraId="00AD2C0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hideMark/>
          </w:tcPr>
          <w:p w14:paraId="0E7E6A33" w14:textId="77777777" w:rsidR="0090729A" w:rsidRPr="0090729A" w:rsidRDefault="0090729A" w:rsidP="0090729A">
            <w:pPr>
              <w:keepNext w:val="0"/>
              <w:keepLines w:val="0"/>
              <w:widowControl/>
              <w:rPr>
                <w:rFonts w:eastAsia="Calibri"/>
                <w:iCs/>
                <w:sz w:val="24"/>
                <w:szCs w:val="24"/>
                <w:lang w:val="vi-VN"/>
              </w:rPr>
            </w:pPr>
            <w:r w:rsidRPr="0090729A">
              <w:rPr>
                <w:rFonts w:eastAsia="Calibri"/>
                <w:sz w:val="24"/>
                <w:szCs w:val="24"/>
                <w:lang w:val="vi-VN"/>
              </w:rPr>
              <w:t xml:space="preserve"> </w:t>
            </w:r>
            <w:r w:rsidRPr="0090729A">
              <w:rPr>
                <w:rFonts w:eastAsia="Calibri"/>
                <w:i/>
                <w:sz w:val="24"/>
                <w:szCs w:val="24"/>
                <w:lang w:val="vi-VN"/>
              </w:rPr>
              <w:t>Hỗ trợ nội dung</w:t>
            </w:r>
            <w:r w:rsidRPr="0090729A">
              <w:rPr>
                <w:rFonts w:eastAsia="Calibri"/>
                <w:iCs/>
                <w:sz w:val="24"/>
                <w:szCs w:val="24"/>
                <w:lang w:val="vi-VN"/>
              </w:rPr>
              <w:t>: Tốc độ, khối lượng, mật độ không khí, áp suất buồng lái, gió và nhiệt độ</w:t>
            </w:r>
          </w:p>
        </w:tc>
        <w:tc>
          <w:tcPr>
            <w:tcW w:w="1134" w:type="dxa"/>
            <w:tcBorders>
              <w:top w:val="single" w:sz="4" w:space="0" w:color="auto"/>
              <w:left w:val="single" w:sz="4" w:space="0" w:color="auto"/>
              <w:bottom w:val="single" w:sz="4" w:space="0" w:color="auto"/>
              <w:right w:val="single" w:sz="4" w:space="0" w:color="auto"/>
            </w:tcBorders>
            <w:hideMark/>
          </w:tcPr>
          <w:p w14:paraId="22BCEAB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APP ACP APS ACS</w:t>
            </w:r>
          </w:p>
        </w:tc>
      </w:tr>
      <w:tr w:rsidR="0090729A" w:rsidRPr="0090729A" w14:paraId="507CCC70" w14:textId="77777777" w:rsidTr="0090729A">
        <w:trPr>
          <w:trHeight w:val="697"/>
        </w:trPr>
        <w:tc>
          <w:tcPr>
            <w:tcW w:w="1418" w:type="dxa"/>
            <w:tcBorders>
              <w:top w:val="single" w:sz="4" w:space="0" w:color="auto"/>
              <w:left w:val="single" w:sz="4" w:space="0" w:color="auto"/>
              <w:bottom w:val="single" w:sz="4" w:space="0" w:color="auto"/>
              <w:right w:val="single" w:sz="4" w:space="0" w:color="auto"/>
            </w:tcBorders>
            <w:hideMark/>
          </w:tcPr>
          <w:p w14:paraId="45DCEE6D"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APP ACFT </w:t>
            </w:r>
            <w:r w:rsidRPr="0090729A">
              <w:rPr>
                <w:rFonts w:eastAsia="Calibri"/>
                <w:sz w:val="24"/>
                <w:szCs w:val="24"/>
                <w:lang w:val="en-GB"/>
              </w:rPr>
              <w:t>3.1.2</w:t>
            </w:r>
          </w:p>
        </w:tc>
        <w:tc>
          <w:tcPr>
            <w:tcW w:w="3827" w:type="dxa"/>
            <w:tcBorders>
              <w:top w:val="single" w:sz="4" w:space="0" w:color="auto"/>
              <w:left w:val="single" w:sz="4" w:space="0" w:color="auto"/>
              <w:bottom w:val="single" w:sz="4" w:space="0" w:color="auto"/>
              <w:right w:val="single" w:sz="4" w:space="0" w:color="auto"/>
            </w:tcBorders>
            <w:hideMark/>
          </w:tcPr>
          <w:p w14:paraId="47B3A104" w14:textId="77777777" w:rsidR="0090729A" w:rsidRPr="0090729A" w:rsidRDefault="0090729A" w:rsidP="0090729A">
            <w:pPr>
              <w:keepNext w:val="0"/>
              <w:keepLines w:val="0"/>
              <w:widowControl/>
              <w:rPr>
                <w:rFonts w:eastAsia="Calibri"/>
                <w:sz w:val="24"/>
                <w:szCs w:val="24"/>
                <w:lang w:val="en-GB"/>
              </w:rPr>
            </w:pPr>
            <w:r w:rsidRPr="0090729A">
              <w:rPr>
                <w:rFonts w:eastAsia="Calibri"/>
                <w:b/>
                <w:bCs/>
                <w:sz w:val="24"/>
                <w:szCs w:val="24"/>
                <w:lang w:val="en-US"/>
              </w:rPr>
              <w:t>Nhận thức rõ</w:t>
            </w:r>
            <w:r w:rsidRPr="0090729A">
              <w:rPr>
                <w:rFonts w:eastAsia="Calibri"/>
                <w:sz w:val="24"/>
                <w:szCs w:val="24"/>
                <w:lang w:val="en-US"/>
              </w:rPr>
              <w:t xml:space="preserve"> những yếu tố ảnh hưởng đến tàu bay khi cất cánh.</w:t>
            </w:r>
          </w:p>
        </w:tc>
        <w:tc>
          <w:tcPr>
            <w:tcW w:w="566" w:type="dxa"/>
            <w:tcBorders>
              <w:top w:val="single" w:sz="4" w:space="0" w:color="auto"/>
              <w:left w:val="single" w:sz="4" w:space="0" w:color="auto"/>
              <w:bottom w:val="single" w:sz="4" w:space="0" w:color="auto"/>
              <w:right w:val="single" w:sz="4" w:space="0" w:color="auto"/>
            </w:tcBorders>
            <w:hideMark/>
          </w:tcPr>
          <w:p w14:paraId="5134F2FD"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3</w:t>
            </w:r>
          </w:p>
        </w:tc>
        <w:tc>
          <w:tcPr>
            <w:tcW w:w="2694" w:type="dxa"/>
            <w:tcBorders>
              <w:top w:val="single" w:sz="4" w:space="0" w:color="auto"/>
              <w:left w:val="single" w:sz="4" w:space="0" w:color="auto"/>
              <w:bottom w:val="single" w:sz="4" w:space="0" w:color="auto"/>
              <w:right w:val="single" w:sz="4" w:space="0" w:color="auto"/>
            </w:tcBorders>
            <w:hideMark/>
          </w:tcPr>
          <w:p w14:paraId="775ABA42" w14:textId="77777777" w:rsidR="0090729A" w:rsidRPr="0090729A" w:rsidRDefault="0090729A" w:rsidP="0090729A">
            <w:pPr>
              <w:keepNext w:val="0"/>
              <w:keepLines w:val="0"/>
              <w:widowControl/>
              <w:rPr>
                <w:rFonts w:eastAsia="Calibri"/>
                <w:sz w:val="24"/>
                <w:szCs w:val="24"/>
                <w:lang w:val="en-US"/>
              </w:rPr>
            </w:pPr>
            <w:r w:rsidRPr="0090729A">
              <w:rPr>
                <w:rFonts w:eastAsia="Calibri"/>
                <w:i/>
                <w:sz w:val="24"/>
                <w:szCs w:val="24"/>
                <w:lang w:val="en-US"/>
              </w:rPr>
              <w:t>Hỗ trợ nội dung</w:t>
            </w:r>
            <w:r w:rsidRPr="0090729A">
              <w:rPr>
                <w:rFonts w:eastAsia="Calibri"/>
                <w:iCs/>
                <w:sz w:val="24"/>
                <w:szCs w:val="24"/>
                <w:lang w:val="vi-VN"/>
              </w:rPr>
              <w:t xml:space="preserve">: Điều kiện đường </w:t>
            </w:r>
            <w:r w:rsidRPr="0090729A">
              <w:rPr>
                <w:rFonts w:eastAsia="Calibri"/>
                <w:b/>
                <w:iCs/>
                <w:sz w:val="24"/>
                <w:szCs w:val="24"/>
                <w:lang w:val="en-US"/>
              </w:rPr>
              <w:t>cất hạ cánh</w:t>
            </w:r>
            <w:r w:rsidRPr="0090729A">
              <w:rPr>
                <w:rFonts w:eastAsia="Calibri"/>
                <w:iCs/>
                <w:sz w:val="24"/>
                <w:szCs w:val="24"/>
                <w:lang w:val="vi-VN"/>
              </w:rPr>
              <w:t xml:space="preserve">, độ dốc đường </w:t>
            </w:r>
            <w:r w:rsidRPr="0090729A">
              <w:rPr>
                <w:rFonts w:eastAsia="Calibri"/>
                <w:b/>
                <w:iCs/>
                <w:sz w:val="24"/>
                <w:szCs w:val="24"/>
                <w:lang w:val="en-US"/>
              </w:rPr>
              <w:t>cất hạ cánh</w:t>
            </w:r>
            <w:r w:rsidRPr="0090729A">
              <w:rPr>
                <w:rFonts w:eastAsia="Calibri"/>
                <w:iCs/>
                <w:sz w:val="24"/>
                <w:szCs w:val="24"/>
                <w:lang w:val="vi-VN"/>
              </w:rPr>
              <w:t xml:space="preserve">, mức cao sân bay, gió, nhiệt độ, cấu hình tàu bay, sự ô nhiễm trên bề </w:t>
            </w:r>
            <w:r w:rsidRPr="0090729A">
              <w:rPr>
                <w:rFonts w:eastAsia="Calibri"/>
                <w:iCs/>
                <w:sz w:val="24"/>
                <w:szCs w:val="24"/>
                <w:lang w:val="vi-VN"/>
              </w:rPr>
              <w:lastRenderedPageBreak/>
              <w:t>mặt của khung tàu bay và khối lượng tàu bay</w:t>
            </w:r>
          </w:p>
        </w:tc>
        <w:tc>
          <w:tcPr>
            <w:tcW w:w="1134" w:type="dxa"/>
            <w:tcBorders>
              <w:top w:val="single" w:sz="4" w:space="0" w:color="auto"/>
              <w:left w:val="single" w:sz="4" w:space="0" w:color="auto"/>
              <w:bottom w:val="single" w:sz="4" w:space="0" w:color="auto"/>
              <w:right w:val="single" w:sz="4" w:space="0" w:color="auto"/>
            </w:tcBorders>
            <w:hideMark/>
          </w:tcPr>
          <w:p w14:paraId="6EA87AD2" w14:textId="77777777" w:rsidR="0090729A" w:rsidRPr="0090729A" w:rsidRDefault="0090729A" w:rsidP="0090729A">
            <w:pPr>
              <w:keepNext w:val="0"/>
              <w:keepLines w:val="0"/>
              <w:widowControl/>
              <w:rPr>
                <w:rFonts w:eastAsia="Calibri"/>
                <w:sz w:val="24"/>
                <w:szCs w:val="24"/>
                <w:lang w:val="en-GB"/>
              </w:rPr>
            </w:pPr>
            <w:r w:rsidRPr="0090729A">
              <w:rPr>
                <w:rFonts w:eastAsia="Calibri"/>
                <w:sz w:val="24"/>
                <w:szCs w:val="24"/>
                <w:lang w:val="en-GB"/>
              </w:rPr>
              <w:lastRenderedPageBreak/>
              <w:t>APP APS</w:t>
            </w:r>
          </w:p>
        </w:tc>
      </w:tr>
      <w:tr w:rsidR="0090729A" w:rsidRPr="0090729A" w14:paraId="667A30D4" w14:textId="77777777" w:rsidTr="0090729A">
        <w:trPr>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5EBBD228" w14:textId="77777777" w:rsidR="0090729A" w:rsidRPr="0090729A" w:rsidRDefault="0090729A" w:rsidP="0090729A">
            <w:pPr>
              <w:keepNext w:val="0"/>
              <w:keepLines w:val="0"/>
              <w:widowControl/>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3.2</w:t>
            </w:r>
            <w:r w:rsidRPr="0090729A">
              <w:rPr>
                <w:rFonts w:eastAsia="Calibri"/>
                <w:b/>
                <w:bCs/>
                <w:i/>
                <w:sz w:val="24"/>
                <w:szCs w:val="24"/>
                <w:lang w:val="en-US"/>
              </w:rPr>
              <w:t>.</w:t>
            </w:r>
            <w:r w:rsidRPr="0090729A">
              <w:rPr>
                <w:rFonts w:eastAsia="Calibri"/>
                <w:b/>
                <w:bCs/>
                <w:i/>
                <w:sz w:val="24"/>
                <w:szCs w:val="24"/>
              </w:rPr>
              <w:t xml:space="preserve"> </w:t>
            </w:r>
            <w:r w:rsidRPr="0090729A">
              <w:rPr>
                <w:rFonts w:eastAsia="Calibri"/>
                <w:b/>
                <w:bCs/>
                <w:i/>
                <w:sz w:val="24"/>
                <w:szCs w:val="24"/>
                <w:lang w:val="en-US"/>
              </w:rPr>
              <w:t>Các yếu tố trong giai đoạn b</w:t>
            </w:r>
            <w:r w:rsidRPr="0090729A">
              <w:rPr>
                <w:rFonts w:eastAsia="Calibri"/>
                <w:b/>
                <w:bCs/>
                <w:i/>
                <w:sz w:val="24"/>
                <w:szCs w:val="24"/>
                <w:lang w:val="en-GB"/>
              </w:rPr>
              <w:t>ay bằng</w:t>
            </w:r>
          </w:p>
        </w:tc>
      </w:tr>
      <w:tr w:rsidR="0090729A" w:rsidRPr="0090729A" w14:paraId="4A4611BD"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8B02F3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3.2.1</w:t>
            </w:r>
          </w:p>
        </w:tc>
        <w:tc>
          <w:tcPr>
            <w:tcW w:w="3827" w:type="dxa"/>
            <w:tcBorders>
              <w:top w:val="single" w:sz="4" w:space="0" w:color="auto"/>
              <w:left w:val="single" w:sz="4" w:space="0" w:color="auto"/>
              <w:bottom w:val="single" w:sz="4" w:space="0" w:color="auto"/>
              <w:right w:val="single" w:sz="4" w:space="0" w:color="auto"/>
            </w:tcBorders>
            <w:hideMark/>
          </w:tcPr>
          <w:p w14:paraId="1A10815D" w14:textId="77777777" w:rsidR="0090729A" w:rsidRPr="0090729A" w:rsidRDefault="0090729A" w:rsidP="0090729A">
            <w:pPr>
              <w:keepNext w:val="0"/>
              <w:keepLines w:val="0"/>
              <w:widowControl/>
              <w:rPr>
                <w:rFonts w:eastAsia="Calibri"/>
                <w:b/>
                <w:sz w:val="24"/>
                <w:szCs w:val="24"/>
                <w:lang w:val="vi-VN"/>
              </w:rPr>
            </w:pPr>
            <w:r w:rsidRPr="0090729A">
              <w:rPr>
                <w:rFonts w:eastAsia="Calibri"/>
                <w:b/>
                <w:sz w:val="24"/>
                <w:szCs w:val="24"/>
                <w:lang w:val="vi-VN"/>
              </w:rPr>
              <w:t>Tích hợp ảnh hưởng của các yếu tố tác động đến tàu bay trong giai đoạn bay bằng.</w:t>
            </w:r>
          </w:p>
        </w:tc>
        <w:tc>
          <w:tcPr>
            <w:tcW w:w="566" w:type="dxa"/>
            <w:tcBorders>
              <w:top w:val="single" w:sz="4" w:space="0" w:color="auto"/>
              <w:left w:val="single" w:sz="4" w:space="0" w:color="auto"/>
              <w:bottom w:val="single" w:sz="4" w:space="0" w:color="auto"/>
              <w:right w:val="single" w:sz="4" w:space="0" w:color="auto"/>
            </w:tcBorders>
            <w:hideMark/>
          </w:tcPr>
          <w:p w14:paraId="063F96BE"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4</w:t>
            </w:r>
          </w:p>
        </w:tc>
        <w:tc>
          <w:tcPr>
            <w:tcW w:w="2694" w:type="dxa"/>
            <w:tcBorders>
              <w:top w:val="single" w:sz="4" w:space="0" w:color="auto"/>
              <w:left w:val="single" w:sz="4" w:space="0" w:color="auto"/>
              <w:bottom w:val="single" w:sz="4" w:space="0" w:color="auto"/>
              <w:right w:val="single" w:sz="4" w:space="0" w:color="auto"/>
            </w:tcBorders>
            <w:hideMark/>
          </w:tcPr>
          <w:p w14:paraId="5086B537" w14:textId="77777777" w:rsidR="0090729A" w:rsidRPr="0090729A" w:rsidRDefault="0090729A" w:rsidP="0090729A">
            <w:pPr>
              <w:keepNext w:val="0"/>
              <w:keepLines w:val="0"/>
              <w:widowControl/>
              <w:rPr>
                <w:rFonts w:eastAsia="Calibri"/>
                <w:bCs/>
                <w:iCs/>
                <w:sz w:val="24"/>
                <w:szCs w:val="24"/>
                <w:lang w:val="en-GB"/>
              </w:rPr>
            </w:pPr>
            <w:r w:rsidRPr="0090729A">
              <w:rPr>
                <w:rFonts w:eastAsia="Calibri"/>
                <w:bCs/>
                <w:i/>
                <w:iCs/>
                <w:sz w:val="24"/>
                <w:szCs w:val="24"/>
                <w:lang w:val="en-US"/>
              </w:rPr>
              <w:t>Hỗ trợ nội dung</w:t>
            </w:r>
            <w:r w:rsidRPr="0090729A">
              <w:rPr>
                <w:rFonts w:eastAsia="Calibri"/>
                <w:bCs/>
                <w:sz w:val="24"/>
                <w:szCs w:val="24"/>
                <w:lang w:val="en-US"/>
              </w:rPr>
              <w:t>: Mực bay, tốc độ bay bằng, gió, khối lượng, áp suất buồng lái</w:t>
            </w:r>
          </w:p>
        </w:tc>
        <w:tc>
          <w:tcPr>
            <w:tcW w:w="1134" w:type="dxa"/>
            <w:tcBorders>
              <w:top w:val="single" w:sz="4" w:space="0" w:color="auto"/>
              <w:left w:val="single" w:sz="4" w:space="0" w:color="auto"/>
              <w:bottom w:val="single" w:sz="4" w:space="0" w:color="auto"/>
              <w:right w:val="single" w:sz="4" w:space="0" w:color="auto"/>
            </w:tcBorders>
            <w:hideMark/>
          </w:tcPr>
          <w:p w14:paraId="5AE2CFAD"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 ACP APS ACS</w:t>
            </w:r>
          </w:p>
        </w:tc>
      </w:tr>
      <w:tr w:rsidR="0090729A" w:rsidRPr="0090729A" w14:paraId="50B74EF7" w14:textId="77777777" w:rsidTr="0090729A">
        <w:trPr>
          <w:trHeight w:val="439"/>
        </w:trPr>
        <w:tc>
          <w:tcPr>
            <w:tcW w:w="9639" w:type="dxa"/>
            <w:gridSpan w:val="5"/>
            <w:tcBorders>
              <w:top w:val="single" w:sz="4" w:space="0" w:color="auto"/>
              <w:left w:val="single" w:sz="4" w:space="0" w:color="auto"/>
              <w:bottom w:val="single" w:sz="4" w:space="0" w:color="auto"/>
              <w:right w:val="single" w:sz="4" w:space="0" w:color="auto"/>
            </w:tcBorders>
            <w:hideMark/>
          </w:tcPr>
          <w:p w14:paraId="7D235D18"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3.3</w:t>
            </w:r>
            <w:r w:rsidRPr="0090729A">
              <w:rPr>
                <w:rFonts w:eastAsia="Calibri"/>
                <w:b/>
                <w:bCs/>
                <w:i/>
                <w:sz w:val="24"/>
                <w:szCs w:val="24"/>
                <w:lang w:val="en-US"/>
              </w:rPr>
              <w:t xml:space="preserve">. </w:t>
            </w:r>
            <w:r w:rsidRPr="0090729A">
              <w:rPr>
                <w:rFonts w:eastAsia="Calibri"/>
                <w:b/>
                <w:bCs/>
                <w:i/>
                <w:sz w:val="24"/>
                <w:szCs w:val="24"/>
                <w:lang w:val="vi-VN"/>
              </w:rPr>
              <w:t xml:space="preserve">Các yếu tố </w:t>
            </w:r>
            <w:r w:rsidRPr="0090729A">
              <w:rPr>
                <w:rFonts w:eastAsia="Calibri"/>
                <w:b/>
                <w:bCs/>
                <w:i/>
                <w:sz w:val="24"/>
                <w:szCs w:val="24"/>
                <w:lang w:val="en-US"/>
              </w:rPr>
              <w:t xml:space="preserve">ảnh hưởng đến quá trình </w:t>
            </w:r>
            <w:r w:rsidRPr="0090729A">
              <w:rPr>
                <w:rFonts w:eastAsia="Calibri"/>
                <w:b/>
                <w:bCs/>
                <w:i/>
                <w:sz w:val="24"/>
                <w:szCs w:val="24"/>
                <w:lang w:val="vi-VN"/>
              </w:rPr>
              <w:t>tiếp cận</w:t>
            </w:r>
            <w:r w:rsidRPr="0090729A">
              <w:rPr>
                <w:rFonts w:eastAsia="Calibri"/>
                <w:b/>
                <w:bCs/>
                <w:i/>
                <w:sz w:val="24"/>
                <w:szCs w:val="24"/>
                <w:lang w:val="en-US"/>
              </w:rPr>
              <w:t xml:space="preserve"> đầu</w:t>
            </w:r>
            <w:r w:rsidRPr="0090729A">
              <w:rPr>
                <w:rFonts w:eastAsia="Calibri"/>
                <w:b/>
                <w:bCs/>
                <w:i/>
                <w:sz w:val="24"/>
                <w:szCs w:val="24"/>
                <w:lang w:val="vi-VN"/>
              </w:rPr>
              <w:t xml:space="preserve"> và </w:t>
            </w:r>
            <w:r w:rsidRPr="0090729A">
              <w:rPr>
                <w:rFonts w:eastAsia="Calibri"/>
                <w:b/>
                <w:bCs/>
                <w:i/>
                <w:sz w:val="24"/>
                <w:szCs w:val="24"/>
                <w:lang w:val="en-GB"/>
              </w:rPr>
              <w:t xml:space="preserve">giảm độ cao </w:t>
            </w:r>
          </w:p>
        </w:tc>
      </w:tr>
      <w:tr w:rsidR="0090729A" w:rsidRPr="0090729A" w14:paraId="6A31F707"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235D2D4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3.3.1</w:t>
            </w:r>
          </w:p>
        </w:tc>
        <w:tc>
          <w:tcPr>
            <w:tcW w:w="3827" w:type="dxa"/>
            <w:tcBorders>
              <w:top w:val="single" w:sz="4" w:space="0" w:color="auto"/>
              <w:left w:val="single" w:sz="4" w:space="0" w:color="auto"/>
              <w:bottom w:val="single" w:sz="4" w:space="0" w:color="auto"/>
              <w:right w:val="single" w:sz="4" w:space="0" w:color="auto"/>
            </w:tcBorders>
            <w:hideMark/>
          </w:tcPr>
          <w:p w14:paraId="489EC49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Tích hợp </w:t>
            </w:r>
            <w:r w:rsidRPr="0090729A">
              <w:rPr>
                <w:rFonts w:eastAsia="Calibri"/>
                <w:iCs/>
                <w:sz w:val="24"/>
                <w:szCs w:val="24"/>
                <w:lang w:val="vi-VN"/>
              </w:rPr>
              <w:t>ảnh hưởng của các yếu tố tác động đến tàu bay khi giảm độ cao.</w:t>
            </w:r>
          </w:p>
        </w:tc>
        <w:tc>
          <w:tcPr>
            <w:tcW w:w="566" w:type="dxa"/>
            <w:tcBorders>
              <w:top w:val="single" w:sz="4" w:space="0" w:color="auto"/>
              <w:left w:val="single" w:sz="4" w:space="0" w:color="auto"/>
              <w:bottom w:val="single" w:sz="4" w:space="0" w:color="auto"/>
              <w:right w:val="single" w:sz="4" w:space="0" w:color="auto"/>
            </w:tcBorders>
            <w:hideMark/>
          </w:tcPr>
          <w:p w14:paraId="0DE815B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hideMark/>
          </w:tcPr>
          <w:p w14:paraId="1B94FC6C"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Gió, tốc độ, tỉ tốc hạ độ cao, cấu hình tàu bay, áp suất buồng lái</w:t>
            </w:r>
          </w:p>
        </w:tc>
        <w:tc>
          <w:tcPr>
            <w:tcW w:w="1134" w:type="dxa"/>
            <w:tcBorders>
              <w:top w:val="single" w:sz="4" w:space="0" w:color="auto"/>
              <w:left w:val="single" w:sz="4" w:space="0" w:color="auto"/>
              <w:bottom w:val="single" w:sz="4" w:space="0" w:color="auto"/>
              <w:right w:val="single" w:sz="4" w:space="0" w:color="auto"/>
            </w:tcBorders>
            <w:hideMark/>
          </w:tcPr>
          <w:p w14:paraId="3DA47BE6"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 APS</w:t>
            </w:r>
          </w:p>
        </w:tc>
      </w:tr>
      <w:tr w:rsidR="0090729A" w:rsidRPr="0090729A" w14:paraId="0D5AB8D8" w14:textId="77777777" w:rsidTr="0090729A">
        <w:trPr>
          <w:trHeight w:val="493"/>
        </w:trPr>
        <w:tc>
          <w:tcPr>
            <w:tcW w:w="9639" w:type="dxa"/>
            <w:gridSpan w:val="5"/>
            <w:tcBorders>
              <w:top w:val="single" w:sz="4" w:space="0" w:color="auto"/>
              <w:left w:val="single" w:sz="4" w:space="0" w:color="auto"/>
              <w:bottom w:val="single" w:sz="4" w:space="0" w:color="auto"/>
              <w:right w:val="single" w:sz="4" w:space="0" w:color="auto"/>
            </w:tcBorders>
            <w:hideMark/>
          </w:tcPr>
          <w:p w14:paraId="19DEA488"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en-US"/>
              </w:rPr>
              <w:t xml:space="preserve"> 3.4. Các yếu tố ảnh hưởng đến quá trình tiếp chót và hạ cánh</w:t>
            </w:r>
          </w:p>
        </w:tc>
      </w:tr>
      <w:tr w:rsidR="0090729A" w:rsidRPr="0090729A" w14:paraId="5574F162"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6C71FC39"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APP ACFT 3.4.1</w:t>
            </w:r>
          </w:p>
        </w:tc>
        <w:tc>
          <w:tcPr>
            <w:tcW w:w="3827" w:type="dxa"/>
            <w:tcBorders>
              <w:top w:val="single" w:sz="4" w:space="0" w:color="auto"/>
              <w:left w:val="single" w:sz="4" w:space="0" w:color="auto"/>
              <w:bottom w:val="single" w:sz="4" w:space="0" w:color="auto"/>
              <w:right w:val="single" w:sz="4" w:space="0" w:color="auto"/>
            </w:tcBorders>
            <w:hideMark/>
          </w:tcPr>
          <w:p w14:paraId="6BE61B07" w14:textId="77777777" w:rsidR="0090729A" w:rsidRPr="0090729A" w:rsidRDefault="0090729A" w:rsidP="0090729A">
            <w:pPr>
              <w:keepNext w:val="0"/>
              <w:keepLines w:val="0"/>
              <w:widowControl/>
              <w:rPr>
                <w:rFonts w:eastAsia="Calibri"/>
                <w:bCs/>
                <w:sz w:val="24"/>
                <w:szCs w:val="24"/>
                <w:lang w:val="vi-VN"/>
              </w:rPr>
            </w:pPr>
            <w:r w:rsidRPr="0090729A">
              <w:rPr>
                <w:rFonts w:eastAsia="Calibri"/>
                <w:bCs/>
                <w:sz w:val="24"/>
                <w:szCs w:val="24"/>
                <w:lang w:val="en-US"/>
              </w:rPr>
              <w:t>Tích hợp ảnh hưởng của các yếu tố tác động đến quá trình tiếp cận chót và giai đoạn hạ cánh.</w:t>
            </w:r>
          </w:p>
        </w:tc>
        <w:tc>
          <w:tcPr>
            <w:tcW w:w="566" w:type="dxa"/>
            <w:tcBorders>
              <w:top w:val="single" w:sz="4" w:space="0" w:color="auto"/>
              <w:left w:val="single" w:sz="4" w:space="0" w:color="auto"/>
              <w:bottom w:val="single" w:sz="4" w:space="0" w:color="auto"/>
              <w:right w:val="single" w:sz="4" w:space="0" w:color="auto"/>
            </w:tcBorders>
            <w:hideMark/>
          </w:tcPr>
          <w:p w14:paraId="75A7D35A"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4</w:t>
            </w:r>
          </w:p>
        </w:tc>
        <w:tc>
          <w:tcPr>
            <w:tcW w:w="2694" w:type="dxa"/>
            <w:tcBorders>
              <w:top w:val="single" w:sz="4" w:space="0" w:color="auto"/>
              <w:left w:val="single" w:sz="4" w:space="0" w:color="auto"/>
              <w:bottom w:val="single" w:sz="4" w:space="0" w:color="auto"/>
              <w:right w:val="single" w:sz="4" w:space="0" w:color="auto"/>
            </w:tcBorders>
            <w:hideMark/>
          </w:tcPr>
          <w:p w14:paraId="42640E9E"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en-US"/>
              </w:rPr>
              <w:t>Hỗ trợ nội dung</w:t>
            </w:r>
            <w:r w:rsidRPr="0090729A">
              <w:rPr>
                <w:rFonts w:eastAsia="Calibri"/>
                <w:iCs/>
                <w:sz w:val="24"/>
                <w:szCs w:val="24"/>
                <w:lang w:val="vi-VN"/>
              </w:rPr>
              <w:t>: Gió, cấu hình tàu bay, khối lượng, điều kiện khí tượng, điều kiện đường CHC, độ dốc đường CHC, mức cao sân bay.</w:t>
            </w:r>
          </w:p>
        </w:tc>
        <w:tc>
          <w:tcPr>
            <w:tcW w:w="1134" w:type="dxa"/>
            <w:tcBorders>
              <w:top w:val="single" w:sz="4" w:space="0" w:color="auto"/>
              <w:left w:val="single" w:sz="4" w:space="0" w:color="auto"/>
              <w:bottom w:val="single" w:sz="4" w:space="0" w:color="auto"/>
              <w:right w:val="single" w:sz="4" w:space="0" w:color="auto"/>
            </w:tcBorders>
            <w:hideMark/>
          </w:tcPr>
          <w:p w14:paraId="1391A508"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 APS</w:t>
            </w:r>
          </w:p>
        </w:tc>
      </w:tr>
      <w:tr w:rsidR="0090729A" w:rsidRPr="0090729A" w14:paraId="47248AE1" w14:textId="77777777" w:rsidTr="0090729A">
        <w:trPr>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025D0F67"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w:t>
            </w:r>
            <w:r w:rsidRPr="0090729A">
              <w:rPr>
                <w:rFonts w:eastAsia="Calibri"/>
                <w:b/>
                <w:bCs/>
                <w:i/>
                <w:sz w:val="24"/>
                <w:szCs w:val="24"/>
                <w:lang w:val="en-GB"/>
              </w:rPr>
              <w:t>5</w:t>
            </w:r>
            <w:r w:rsidRPr="0090729A">
              <w:rPr>
                <w:rFonts w:eastAsia="Calibri"/>
                <w:b/>
                <w:bCs/>
                <w:i/>
                <w:sz w:val="24"/>
                <w:szCs w:val="24"/>
                <w:lang w:val="en-US"/>
              </w:rPr>
              <w:t>.</w:t>
            </w:r>
            <w:r w:rsidRPr="0090729A">
              <w:rPr>
                <w:rFonts w:eastAsia="Calibri"/>
                <w:b/>
                <w:bCs/>
                <w:i/>
                <w:sz w:val="24"/>
                <w:szCs w:val="24"/>
                <w:lang w:val="vi-VN"/>
              </w:rPr>
              <w:t xml:space="preserve"> Yếu tố kinh tế</w:t>
            </w:r>
          </w:p>
        </w:tc>
      </w:tr>
      <w:tr w:rsidR="0090729A" w:rsidRPr="0090729A" w14:paraId="525414C6"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FF0B6E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3.5.1</w:t>
            </w:r>
          </w:p>
        </w:tc>
        <w:tc>
          <w:tcPr>
            <w:tcW w:w="3827" w:type="dxa"/>
            <w:tcBorders>
              <w:top w:val="single" w:sz="4" w:space="0" w:color="auto"/>
              <w:left w:val="single" w:sz="4" w:space="0" w:color="auto"/>
              <w:bottom w:val="single" w:sz="4" w:space="0" w:color="auto"/>
              <w:right w:val="single" w:sz="4" w:space="0" w:color="auto"/>
            </w:tcBorders>
            <w:hideMark/>
          </w:tcPr>
          <w:p w14:paraId="30A497C0"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các yếu tố kinh tế ảnh hưởng đến tàu bay.</w:t>
            </w:r>
          </w:p>
          <w:p w14:paraId="355E7B9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 </w:t>
            </w:r>
          </w:p>
        </w:tc>
        <w:tc>
          <w:tcPr>
            <w:tcW w:w="566" w:type="dxa"/>
            <w:tcBorders>
              <w:top w:val="single" w:sz="4" w:space="0" w:color="auto"/>
              <w:left w:val="single" w:sz="4" w:space="0" w:color="auto"/>
              <w:bottom w:val="single" w:sz="4" w:space="0" w:color="auto"/>
              <w:right w:val="single" w:sz="4" w:space="0" w:color="auto"/>
            </w:tcBorders>
            <w:hideMark/>
          </w:tcPr>
          <w:p w14:paraId="04B722D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hideMark/>
          </w:tcPr>
          <w:p w14:paraId="00C0A90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Lập đường bay</w:t>
            </w:r>
            <w:r w:rsidRPr="0090729A">
              <w:rPr>
                <w:rFonts w:eastAsia="Calibri"/>
                <w:iCs/>
                <w:sz w:val="24"/>
                <w:szCs w:val="24"/>
                <w:lang w:val="vi-VN"/>
              </w:rPr>
              <w:t xml:space="preserve">, mực bay, tốc độ, tỉ tốc </w:t>
            </w:r>
            <w:r w:rsidRPr="0090729A">
              <w:rPr>
                <w:rFonts w:eastAsia="Calibri"/>
                <w:b/>
                <w:iCs/>
                <w:sz w:val="24"/>
                <w:szCs w:val="24"/>
                <w:lang w:val="vi-VN"/>
              </w:rPr>
              <w:t>lấy độ cao/giảm</w:t>
            </w:r>
            <w:r w:rsidRPr="0090729A">
              <w:rPr>
                <w:rFonts w:eastAsia="Calibri"/>
                <w:iCs/>
                <w:sz w:val="24"/>
                <w:szCs w:val="24"/>
                <w:lang w:val="vi-VN"/>
              </w:rPr>
              <w:t xml:space="preserve"> độ cao, </w:t>
            </w:r>
            <w:r w:rsidRPr="0090729A">
              <w:rPr>
                <w:rFonts w:eastAsia="Calibri"/>
                <w:b/>
                <w:iCs/>
                <w:sz w:val="24"/>
                <w:szCs w:val="24"/>
                <w:lang w:val="vi-VN"/>
              </w:rPr>
              <w:t>cấu hình tiếp cận</w:t>
            </w:r>
          </w:p>
        </w:tc>
        <w:tc>
          <w:tcPr>
            <w:tcW w:w="1134" w:type="dxa"/>
            <w:tcBorders>
              <w:top w:val="single" w:sz="4" w:space="0" w:color="auto"/>
              <w:left w:val="single" w:sz="4" w:space="0" w:color="auto"/>
              <w:bottom w:val="single" w:sz="4" w:space="0" w:color="auto"/>
              <w:right w:val="single" w:sz="4" w:space="0" w:color="auto"/>
            </w:tcBorders>
            <w:hideMark/>
          </w:tcPr>
          <w:p w14:paraId="7A20AB2F"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 APS</w:t>
            </w:r>
          </w:p>
        </w:tc>
      </w:tr>
      <w:tr w:rsidR="0090729A" w:rsidRPr="0090729A" w14:paraId="22CF2D56"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7EADC81E"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APP ACFT </w:t>
            </w:r>
            <w:r w:rsidRPr="0090729A">
              <w:rPr>
                <w:rFonts w:eastAsia="Calibri"/>
                <w:sz w:val="24"/>
                <w:szCs w:val="24"/>
                <w:lang w:val="en-GB"/>
              </w:rPr>
              <w:t>3.5.2</w:t>
            </w:r>
          </w:p>
        </w:tc>
        <w:tc>
          <w:tcPr>
            <w:tcW w:w="3827" w:type="dxa"/>
            <w:tcBorders>
              <w:top w:val="single" w:sz="4" w:space="0" w:color="auto"/>
              <w:left w:val="single" w:sz="4" w:space="0" w:color="auto"/>
              <w:bottom w:val="single" w:sz="4" w:space="0" w:color="auto"/>
              <w:right w:val="single" w:sz="4" w:space="0" w:color="auto"/>
            </w:tcBorders>
            <w:hideMark/>
          </w:tcPr>
          <w:p w14:paraId="6BE31F15"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vi-VN"/>
              </w:rPr>
              <w:t xml:space="preserve">Sử dụng kỹ thuật </w:t>
            </w:r>
            <w:r w:rsidRPr="0090729A">
              <w:rPr>
                <w:rFonts w:eastAsia="Calibri"/>
                <w:b/>
                <w:sz w:val="24"/>
                <w:szCs w:val="24"/>
                <w:lang w:val="en-US"/>
              </w:rPr>
              <w:t>lấy độ cao liên tục</w:t>
            </w:r>
          </w:p>
        </w:tc>
        <w:tc>
          <w:tcPr>
            <w:tcW w:w="566" w:type="dxa"/>
            <w:tcBorders>
              <w:top w:val="single" w:sz="4" w:space="0" w:color="auto"/>
              <w:left w:val="single" w:sz="4" w:space="0" w:color="auto"/>
              <w:bottom w:val="single" w:sz="4" w:space="0" w:color="auto"/>
              <w:right w:val="single" w:sz="4" w:space="0" w:color="auto"/>
            </w:tcBorders>
            <w:hideMark/>
          </w:tcPr>
          <w:p w14:paraId="032C4FF6"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3</w:t>
            </w:r>
          </w:p>
        </w:tc>
        <w:tc>
          <w:tcPr>
            <w:tcW w:w="2694" w:type="dxa"/>
            <w:tcBorders>
              <w:top w:val="single" w:sz="4" w:space="0" w:color="auto"/>
              <w:left w:val="single" w:sz="4" w:space="0" w:color="auto"/>
              <w:bottom w:val="single" w:sz="4" w:space="0" w:color="auto"/>
              <w:right w:val="single" w:sz="4" w:space="0" w:color="auto"/>
            </w:tcBorders>
          </w:tcPr>
          <w:p w14:paraId="56043010" w14:textId="77777777" w:rsidR="0090729A" w:rsidRPr="0090729A" w:rsidRDefault="0090729A" w:rsidP="0090729A">
            <w:pPr>
              <w:keepNext w:val="0"/>
              <w:keepLines w:val="0"/>
              <w:widowControl/>
              <w:jc w:val="left"/>
              <w:rPr>
                <w:rFonts w:eastAsia="Calibri"/>
                <w:iCs/>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79B4A948"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 ACP APS ACS</w:t>
            </w:r>
          </w:p>
        </w:tc>
      </w:tr>
      <w:tr w:rsidR="0090729A" w:rsidRPr="0090729A" w14:paraId="775C327D"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010B1197"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APP ACFT </w:t>
            </w:r>
            <w:r w:rsidRPr="0090729A">
              <w:rPr>
                <w:rFonts w:eastAsia="Calibri"/>
                <w:sz w:val="24"/>
                <w:szCs w:val="24"/>
                <w:lang w:val="en-GB"/>
              </w:rPr>
              <w:t>3.5.3</w:t>
            </w:r>
          </w:p>
        </w:tc>
        <w:tc>
          <w:tcPr>
            <w:tcW w:w="3827" w:type="dxa"/>
            <w:tcBorders>
              <w:top w:val="single" w:sz="4" w:space="0" w:color="auto"/>
              <w:left w:val="single" w:sz="4" w:space="0" w:color="auto"/>
              <w:bottom w:val="single" w:sz="4" w:space="0" w:color="auto"/>
              <w:right w:val="single" w:sz="4" w:space="0" w:color="auto"/>
            </w:tcBorders>
            <w:hideMark/>
          </w:tcPr>
          <w:p w14:paraId="20AE7D1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Sử dụng đường bay </w:t>
            </w:r>
            <w:r w:rsidRPr="0090729A">
              <w:rPr>
                <w:rFonts w:eastAsia="Calibri"/>
                <w:b/>
                <w:sz w:val="24"/>
                <w:szCs w:val="24"/>
                <w:lang w:val="en-US"/>
              </w:rPr>
              <w:t>trực tiếp</w:t>
            </w:r>
            <w:r w:rsidRPr="0090729A">
              <w:rPr>
                <w:rFonts w:eastAsia="Calibri"/>
                <w:sz w:val="24"/>
                <w:szCs w:val="24"/>
                <w:lang w:val="vi-VN"/>
              </w:rPr>
              <w:t xml:space="preserve"> khi có thể.</w:t>
            </w:r>
          </w:p>
        </w:tc>
        <w:tc>
          <w:tcPr>
            <w:tcW w:w="566" w:type="dxa"/>
            <w:tcBorders>
              <w:top w:val="single" w:sz="4" w:space="0" w:color="auto"/>
              <w:left w:val="single" w:sz="4" w:space="0" w:color="auto"/>
              <w:bottom w:val="single" w:sz="4" w:space="0" w:color="auto"/>
              <w:right w:val="single" w:sz="4" w:space="0" w:color="auto"/>
            </w:tcBorders>
            <w:hideMark/>
          </w:tcPr>
          <w:p w14:paraId="610092EC"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3</w:t>
            </w:r>
          </w:p>
        </w:tc>
        <w:tc>
          <w:tcPr>
            <w:tcW w:w="2694" w:type="dxa"/>
            <w:tcBorders>
              <w:top w:val="single" w:sz="4" w:space="0" w:color="auto"/>
              <w:left w:val="single" w:sz="4" w:space="0" w:color="auto"/>
              <w:bottom w:val="single" w:sz="4" w:space="0" w:color="auto"/>
              <w:right w:val="single" w:sz="4" w:space="0" w:color="auto"/>
            </w:tcBorders>
          </w:tcPr>
          <w:p w14:paraId="6E115158" w14:textId="77777777" w:rsidR="0090729A" w:rsidRPr="0090729A" w:rsidRDefault="0090729A" w:rsidP="0090729A">
            <w:pPr>
              <w:keepNext w:val="0"/>
              <w:keepLines w:val="0"/>
              <w:widowControl/>
              <w:jc w:val="left"/>
              <w:rPr>
                <w:rFonts w:eastAsia="Calibri"/>
                <w:iCs/>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296A8AD1"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 xml:space="preserve">APP APS </w:t>
            </w:r>
          </w:p>
        </w:tc>
      </w:tr>
      <w:tr w:rsidR="0090729A" w:rsidRPr="0090729A" w14:paraId="3FD4BFB7" w14:textId="77777777" w:rsidTr="0090729A">
        <w:trPr>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2709D8F4"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w:t>
            </w:r>
            <w:r w:rsidRPr="0090729A">
              <w:rPr>
                <w:rFonts w:eastAsia="Calibri"/>
                <w:b/>
                <w:bCs/>
                <w:i/>
                <w:sz w:val="24"/>
                <w:szCs w:val="24"/>
                <w:lang w:val="en-GB"/>
              </w:rPr>
              <w:t>6</w:t>
            </w:r>
            <w:r w:rsidRPr="0090729A">
              <w:rPr>
                <w:rFonts w:eastAsia="Calibri"/>
                <w:b/>
                <w:bCs/>
                <w:i/>
                <w:sz w:val="24"/>
                <w:szCs w:val="24"/>
                <w:lang w:val="en-US"/>
              </w:rPr>
              <w:t>.</w:t>
            </w:r>
            <w:r w:rsidRPr="0090729A">
              <w:rPr>
                <w:rFonts w:eastAsia="Calibri"/>
                <w:b/>
                <w:bCs/>
                <w:i/>
                <w:sz w:val="24"/>
                <w:szCs w:val="24"/>
                <w:lang w:val="vi-VN"/>
              </w:rPr>
              <w:t xml:space="preserve"> Yếu tố môi trường</w:t>
            </w:r>
          </w:p>
        </w:tc>
      </w:tr>
      <w:tr w:rsidR="0090729A" w:rsidRPr="0090729A" w14:paraId="77EBCEBC" w14:textId="77777777" w:rsidTr="0090729A">
        <w:trPr>
          <w:trHeight w:val="794"/>
        </w:trPr>
        <w:tc>
          <w:tcPr>
            <w:tcW w:w="1418" w:type="dxa"/>
            <w:tcBorders>
              <w:top w:val="single" w:sz="4" w:space="0" w:color="auto"/>
              <w:left w:val="single" w:sz="4" w:space="0" w:color="auto"/>
              <w:bottom w:val="single" w:sz="4" w:space="0" w:color="auto"/>
              <w:right w:val="single" w:sz="4" w:space="0" w:color="auto"/>
            </w:tcBorders>
            <w:hideMark/>
          </w:tcPr>
          <w:p w14:paraId="5FCB965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3.6.1</w:t>
            </w:r>
          </w:p>
        </w:tc>
        <w:tc>
          <w:tcPr>
            <w:tcW w:w="3827" w:type="dxa"/>
            <w:tcBorders>
              <w:top w:val="single" w:sz="4" w:space="0" w:color="auto"/>
              <w:left w:val="single" w:sz="4" w:space="0" w:color="auto"/>
              <w:bottom w:val="single" w:sz="4" w:space="0" w:color="auto"/>
              <w:right w:val="single" w:sz="4" w:space="0" w:color="auto"/>
            </w:tcBorders>
            <w:hideMark/>
          </w:tcPr>
          <w:p w14:paraId="2054412F"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những hạn chế về </w:t>
            </w:r>
            <w:r w:rsidRPr="0090729A">
              <w:rPr>
                <w:rFonts w:eastAsia="Calibri"/>
                <w:b/>
                <w:sz w:val="24"/>
                <w:szCs w:val="24"/>
                <w:lang w:val="vi-VN"/>
              </w:rPr>
              <w:t>tính năng tàu bay</w:t>
            </w:r>
            <w:r w:rsidRPr="0090729A">
              <w:rPr>
                <w:rFonts w:eastAsia="Calibri"/>
                <w:sz w:val="24"/>
                <w:szCs w:val="24"/>
                <w:lang w:val="vi-VN"/>
              </w:rPr>
              <w:t xml:space="preserve"> do những hạn chế về môi trường.</w:t>
            </w:r>
          </w:p>
        </w:tc>
        <w:tc>
          <w:tcPr>
            <w:tcW w:w="566" w:type="dxa"/>
            <w:tcBorders>
              <w:top w:val="single" w:sz="4" w:space="0" w:color="auto"/>
              <w:left w:val="single" w:sz="4" w:space="0" w:color="auto"/>
              <w:bottom w:val="single" w:sz="4" w:space="0" w:color="auto"/>
              <w:right w:val="single" w:sz="4" w:space="0" w:color="auto"/>
            </w:tcBorders>
            <w:hideMark/>
          </w:tcPr>
          <w:p w14:paraId="5B5561E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694" w:type="dxa"/>
            <w:tcBorders>
              <w:top w:val="single" w:sz="4" w:space="0" w:color="auto"/>
              <w:left w:val="single" w:sz="4" w:space="0" w:color="auto"/>
              <w:bottom w:val="single" w:sz="4" w:space="0" w:color="auto"/>
              <w:right w:val="single" w:sz="4" w:space="0" w:color="auto"/>
            </w:tcBorders>
            <w:hideMark/>
          </w:tcPr>
          <w:p w14:paraId="759A56E6"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Xả nhiên liệu, phương thức giảm tiếng ồn, mực bay tối thiểu, nguy cơ từ chim, hoạt động hạ độ cao liên tục</w:t>
            </w:r>
          </w:p>
        </w:tc>
        <w:tc>
          <w:tcPr>
            <w:tcW w:w="1134" w:type="dxa"/>
            <w:tcBorders>
              <w:top w:val="single" w:sz="4" w:space="0" w:color="auto"/>
              <w:left w:val="single" w:sz="4" w:space="0" w:color="auto"/>
              <w:bottom w:val="single" w:sz="4" w:space="0" w:color="auto"/>
              <w:right w:val="single" w:sz="4" w:space="0" w:color="auto"/>
            </w:tcBorders>
            <w:hideMark/>
          </w:tcPr>
          <w:p w14:paraId="3D04B04A"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 APS</w:t>
            </w:r>
          </w:p>
        </w:tc>
      </w:tr>
      <w:tr w:rsidR="0090729A" w:rsidRPr="0090729A" w14:paraId="07F44D86" w14:textId="77777777" w:rsidTr="0090729A">
        <w:trPr>
          <w:trHeight w:val="433"/>
        </w:trPr>
        <w:tc>
          <w:tcPr>
            <w:tcW w:w="9639" w:type="dxa"/>
            <w:gridSpan w:val="5"/>
            <w:tcBorders>
              <w:top w:val="single" w:sz="4" w:space="0" w:color="auto"/>
              <w:left w:val="single" w:sz="4" w:space="0" w:color="auto"/>
              <w:bottom w:val="single" w:sz="4" w:space="0" w:color="auto"/>
              <w:right w:val="single" w:sz="4" w:space="0" w:color="auto"/>
            </w:tcBorders>
            <w:hideMark/>
          </w:tcPr>
          <w:p w14:paraId="2C6709EB"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4: Dữ liệu tàu bay</w:t>
            </w:r>
          </w:p>
        </w:tc>
      </w:tr>
      <w:tr w:rsidR="0090729A" w:rsidRPr="0090729A" w14:paraId="60B41FF4" w14:textId="77777777" w:rsidTr="0090729A">
        <w:trPr>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424EB64A" w14:textId="77777777" w:rsidR="0090729A" w:rsidRPr="0090729A" w:rsidRDefault="0090729A" w:rsidP="0090729A">
            <w:pPr>
              <w:keepNext w:val="0"/>
              <w:keepLines w:val="0"/>
              <w:widowControl/>
              <w:jc w:val="left"/>
              <w:rPr>
                <w:rFonts w:eastAsia="Calibri"/>
                <w:b/>
                <w:bCs/>
                <w:i/>
                <w:iCs/>
                <w:sz w:val="24"/>
                <w:szCs w:val="24"/>
                <w:lang w:val="en-US"/>
              </w:rPr>
            </w:pPr>
            <w:r w:rsidRPr="0090729A">
              <w:rPr>
                <w:b/>
                <w:bCs/>
                <w:i/>
                <w:sz w:val="24"/>
                <w:szCs w:val="24"/>
                <w:lang w:val="en-US"/>
              </w:rPr>
              <w:t>Tiểu mục</w:t>
            </w:r>
            <w:r w:rsidRPr="0090729A">
              <w:rPr>
                <w:rFonts w:eastAsia="Calibri"/>
                <w:b/>
                <w:bCs/>
                <w:i/>
                <w:iCs/>
                <w:sz w:val="24"/>
                <w:szCs w:val="24"/>
                <w:lang w:val="vi-VN"/>
              </w:rPr>
              <w:t xml:space="preserve"> 4.1.  Dữ liệu </w:t>
            </w:r>
            <w:r w:rsidRPr="0090729A">
              <w:rPr>
                <w:rFonts w:eastAsia="Calibri"/>
                <w:b/>
                <w:bCs/>
                <w:i/>
                <w:iCs/>
                <w:sz w:val="24"/>
                <w:szCs w:val="24"/>
                <w:lang w:val="en-US"/>
              </w:rPr>
              <w:t>tính năng</w:t>
            </w:r>
          </w:p>
        </w:tc>
      </w:tr>
      <w:tr w:rsidR="0090729A" w:rsidRPr="0090729A" w14:paraId="136CBC0B" w14:textId="77777777" w:rsidTr="0090729A">
        <w:trPr>
          <w:trHeight w:val="40"/>
        </w:trPr>
        <w:tc>
          <w:tcPr>
            <w:tcW w:w="1418" w:type="dxa"/>
            <w:tcBorders>
              <w:top w:val="single" w:sz="4" w:space="0" w:color="auto"/>
              <w:left w:val="single" w:sz="4" w:space="0" w:color="auto"/>
              <w:bottom w:val="single" w:sz="4" w:space="0" w:color="auto"/>
              <w:right w:val="single" w:sz="4" w:space="0" w:color="auto"/>
            </w:tcBorders>
            <w:hideMark/>
          </w:tcPr>
          <w:p w14:paraId="793AC32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ACFT </w:t>
            </w:r>
            <w:r w:rsidRPr="0090729A">
              <w:rPr>
                <w:rFonts w:eastAsia="Calibri"/>
                <w:sz w:val="24"/>
                <w:szCs w:val="24"/>
                <w:lang w:val="vi-VN"/>
              </w:rPr>
              <w:t>4.1.1</w:t>
            </w:r>
          </w:p>
        </w:tc>
        <w:tc>
          <w:tcPr>
            <w:tcW w:w="3827" w:type="dxa"/>
            <w:tcBorders>
              <w:top w:val="single" w:sz="4" w:space="0" w:color="auto"/>
              <w:left w:val="single" w:sz="4" w:space="0" w:color="auto"/>
              <w:bottom w:val="single" w:sz="4" w:space="0" w:color="auto"/>
              <w:right w:val="single" w:sz="4" w:space="0" w:color="auto"/>
            </w:tcBorders>
            <w:hideMark/>
          </w:tcPr>
          <w:p w14:paraId="5E5CD3F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Tích hợp dữ liệu về tính năng trung bình của một loại tàu bay sẽ gặp trong </w:t>
            </w:r>
            <w:r w:rsidRPr="0090729A">
              <w:rPr>
                <w:rFonts w:eastAsia="Calibri"/>
                <w:sz w:val="24"/>
                <w:szCs w:val="24"/>
                <w:lang w:val="vi-VN"/>
              </w:rPr>
              <w:lastRenderedPageBreak/>
              <w:t>môi trường khai thác khi cung cấp dịch vụ kiểm soát.</w:t>
            </w:r>
          </w:p>
        </w:tc>
        <w:tc>
          <w:tcPr>
            <w:tcW w:w="566" w:type="dxa"/>
            <w:tcBorders>
              <w:top w:val="single" w:sz="4" w:space="0" w:color="auto"/>
              <w:left w:val="single" w:sz="4" w:space="0" w:color="auto"/>
              <w:bottom w:val="single" w:sz="4" w:space="0" w:color="auto"/>
              <w:right w:val="single" w:sz="4" w:space="0" w:color="auto"/>
            </w:tcBorders>
            <w:hideMark/>
          </w:tcPr>
          <w:p w14:paraId="2A3D1BE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0565217A" w14:textId="77777777" w:rsidR="0090729A" w:rsidRPr="0090729A" w:rsidRDefault="0090729A" w:rsidP="0090729A">
            <w:pPr>
              <w:keepNext w:val="0"/>
              <w:keepLines w:val="0"/>
              <w:widowControl/>
              <w:rPr>
                <w:rFonts w:eastAsia="Calibri"/>
                <w:iCs/>
                <w:sz w:val="24"/>
                <w:szCs w:val="24"/>
                <w:lang w:val="vi-VN"/>
              </w:rPr>
            </w:pPr>
            <w:r w:rsidRPr="0090729A">
              <w:rPr>
                <w:rFonts w:eastAsia="Calibri"/>
                <w:iCs/>
                <w:sz w:val="24"/>
                <w:szCs w:val="24"/>
                <w:lang w:val="vi-VN"/>
              </w:rPr>
              <w:t xml:space="preserve">Dữ liệu về tính năng về một loạt các </w:t>
            </w:r>
            <w:r w:rsidRPr="0090729A">
              <w:rPr>
                <w:rFonts w:eastAsia="Calibri"/>
                <w:b/>
                <w:iCs/>
                <w:sz w:val="24"/>
                <w:szCs w:val="24"/>
                <w:lang w:val="vi-VN"/>
              </w:rPr>
              <w:t>tình huống</w:t>
            </w:r>
            <w:r w:rsidRPr="0090729A">
              <w:rPr>
                <w:rFonts w:eastAsia="Calibri"/>
                <w:iCs/>
                <w:sz w:val="24"/>
                <w:szCs w:val="24"/>
                <w:lang w:val="vi-VN"/>
              </w:rPr>
              <w:t xml:space="preserve"> tiêu biểu</w:t>
            </w:r>
          </w:p>
        </w:tc>
        <w:tc>
          <w:tcPr>
            <w:tcW w:w="1134" w:type="dxa"/>
            <w:tcBorders>
              <w:top w:val="single" w:sz="4" w:space="0" w:color="auto"/>
              <w:left w:val="single" w:sz="4" w:space="0" w:color="auto"/>
              <w:bottom w:val="single" w:sz="4" w:space="0" w:color="auto"/>
              <w:right w:val="single" w:sz="4" w:space="0" w:color="auto"/>
            </w:tcBorders>
            <w:hideMark/>
          </w:tcPr>
          <w:p w14:paraId="13C1F8A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 xml:space="preserve">APP ACP </w:t>
            </w:r>
            <w:r w:rsidRPr="0090729A">
              <w:rPr>
                <w:rFonts w:eastAsia="Calibri"/>
                <w:sz w:val="24"/>
                <w:szCs w:val="24"/>
                <w:lang w:val="vi-VN"/>
              </w:rPr>
              <w:lastRenderedPageBreak/>
              <w:t>APS ACS</w:t>
            </w:r>
          </w:p>
        </w:tc>
      </w:tr>
    </w:tbl>
    <w:p w14:paraId="4D76AD44" w14:textId="77777777" w:rsidR="0090729A" w:rsidRPr="0090729A" w:rsidRDefault="0090729A" w:rsidP="0090729A">
      <w:pPr>
        <w:keepNext w:val="0"/>
        <w:keepLines w:val="0"/>
        <w:widowControl/>
        <w:spacing w:before="0" w:beforeAutospacing="1" w:line="256" w:lineRule="auto"/>
        <w:jc w:val="left"/>
        <w:rPr>
          <w:rFonts w:eastAsia="Arial"/>
          <w:b/>
          <w:bCs/>
          <w:sz w:val="26"/>
          <w:szCs w:val="26"/>
          <w:lang w:val="en-US"/>
          <w14:ligatures w14:val="standardContextual"/>
        </w:rPr>
        <w:sectPr w:rsidR="0090729A" w:rsidRPr="0090729A">
          <w:pgSz w:w="11907" w:h="16840"/>
          <w:pgMar w:top="1134" w:right="1134" w:bottom="1134" w:left="1701" w:header="567" w:footer="0" w:gutter="0"/>
          <w:cols w:space="720"/>
        </w:sectPr>
      </w:pPr>
    </w:p>
    <w:p w14:paraId="5CE1D72D"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7: YẾU TỐ CON NGƯỜI (APP HUM)</w:t>
      </w:r>
    </w:p>
    <w:p w14:paraId="5F08D281" w14:textId="77777777" w:rsidR="0090729A" w:rsidRPr="0090729A" w:rsidRDefault="0090729A" w:rsidP="0090729A">
      <w:pPr>
        <w:keepNext w:val="0"/>
        <w:keepLines w:val="0"/>
        <w:widowControl/>
        <w:jc w:val="left"/>
        <w:rPr>
          <w:rFonts w:eastAsia="Calibri"/>
          <w:b/>
          <w:sz w:val="26"/>
          <w:szCs w:val="26"/>
          <w:lang w:val="vi-VN"/>
        </w:rPr>
      </w:pPr>
      <w:r w:rsidRPr="0090729A">
        <w:rPr>
          <w:rFonts w:eastAsia="Calibri"/>
          <w:b/>
          <w:sz w:val="26"/>
          <w:szCs w:val="26"/>
          <w:lang w:val="vi-VN"/>
        </w:rPr>
        <w:t>Mục tiêu môn học:</w:t>
      </w:r>
    </w:p>
    <w:p w14:paraId="7080940C"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 xml:space="preserve">Học viên có khả năng nhận thức và đánh giá sự cần thiết của việc không ngừng nâng cao kiến thức, đồng thời phân tích các yếu tố ảnh hưởng đến hiệu suất làm việc của cá nhân và </w:t>
      </w:r>
      <w:r w:rsidRPr="0090729A">
        <w:rPr>
          <w:rFonts w:eastAsia="Calibri"/>
          <w:sz w:val="26"/>
          <w:szCs w:val="26"/>
          <w:lang w:val="en-US"/>
        </w:rPr>
        <w:t>hiệu suất làm việc của nhóm</w:t>
      </w:r>
      <w:r w:rsidRPr="0090729A">
        <w:rPr>
          <w:rFonts w:eastAsia="Calibri"/>
          <w:sz w:val="26"/>
          <w:szCs w:val="26"/>
          <w:lang w:val="vi-VN"/>
        </w:rPr>
        <w:t>.</w:t>
      </w:r>
    </w:p>
    <w:tbl>
      <w:tblPr>
        <w:tblW w:w="9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827"/>
        <w:gridCol w:w="548"/>
        <w:gridCol w:w="14"/>
        <w:gridCol w:w="2829"/>
        <w:gridCol w:w="6"/>
        <w:gridCol w:w="127"/>
        <w:gridCol w:w="1012"/>
      </w:tblGrid>
      <w:tr w:rsidR="0090729A" w:rsidRPr="0090729A" w14:paraId="332BE192"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tcPr>
          <w:p w14:paraId="0FBC93DD" w14:textId="77777777" w:rsidR="0090729A" w:rsidRPr="0090729A" w:rsidRDefault="0090729A" w:rsidP="0090729A">
            <w:pPr>
              <w:keepNext w:val="0"/>
              <w:keepLines w:val="0"/>
              <w:widowControl/>
              <w:jc w:val="left"/>
              <w:rPr>
                <w:rFonts w:eastAsia="Calibri"/>
                <w:sz w:val="24"/>
                <w:szCs w:val="24"/>
                <w:lang w:val="vi-VN"/>
              </w:rPr>
            </w:pPr>
          </w:p>
        </w:tc>
        <w:tc>
          <w:tcPr>
            <w:tcW w:w="3827" w:type="dxa"/>
            <w:tcBorders>
              <w:top w:val="single" w:sz="4" w:space="0" w:color="auto"/>
              <w:left w:val="single" w:sz="4" w:space="0" w:color="auto"/>
              <w:bottom w:val="single" w:sz="4" w:space="0" w:color="auto"/>
              <w:right w:val="single" w:sz="4" w:space="0" w:color="auto"/>
            </w:tcBorders>
            <w:hideMark/>
          </w:tcPr>
          <w:p w14:paraId="5081305E" w14:textId="77777777" w:rsidR="0090729A" w:rsidRPr="0090729A" w:rsidRDefault="0090729A" w:rsidP="0090729A">
            <w:pPr>
              <w:keepNext w:val="0"/>
              <w:keepLines w:val="0"/>
              <w:widowControl/>
              <w:rPr>
                <w:rFonts w:eastAsia="Calibri"/>
                <w:sz w:val="24"/>
                <w:szCs w:val="24"/>
                <w:lang w:val="vi-VN"/>
              </w:rPr>
            </w:pPr>
            <w:r w:rsidRPr="0090729A">
              <w:rPr>
                <w:b/>
                <w:bCs/>
                <w:sz w:val="24"/>
                <w:szCs w:val="24"/>
              </w:rPr>
              <w:t>NỘI DUNG</w:t>
            </w:r>
          </w:p>
        </w:tc>
        <w:tc>
          <w:tcPr>
            <w:tcW w:w="548" w:type="dxa"/>
            <w:tcBorders>
              <w:top w:val="single" w:sz="4" w:space="0" w:color="auto"/>
              <w:left w:val="single" w:sz="4" w:space="0" w:color="auto"/>
              <w:bottom w:val="single" w:sz="4" w:space="0" w:color="auto"/>
              <w:right w:val="single" w:sz="4" w:space="0" w:color="auto"/>
            </w:tcBorders>
            <w:hideMark/>
          </w:tcPr>
          <w:p w14:paraId="07297100" w14:textId="77777777" w:rsidR="0090729A" w:rsidRPr="0090729A" w:rsidRDefault="0090729A" w:rsidP="0090729A">
            <w:pPr>
              <w:keepNext w:val="0"/>
              <w:keepLines w:val="0"/>
              <w:widowControl/>
              <w:jc w:val="center"/>
              <w:rPr>
                <w:rFonts w:eastAsia="Calibri"/>
                <w:sz w:val="24"/>
                <w:szCs w:val="24"/>
                <w:lang w:val="vi-VN"/>
              </w:rPr>
            </w:pPr>
            <w:r w:rsidRPr="0090729A">
              <w:rPr>
                <w:b/>
                <w:bCs/>
                <w:sz w:val="24"/>
                <w:szCs w:val="24"/>
              </w:rPr>
              <w:t>MỨC</w:t>
            </w:r>
          </w:p>
        </w:tc>
        <w:tc>
          <w:tcPr>
            <w:tcW w:w="2976" w:type="dxa"/>
            <w:gridSpan w:val="4"/>
            <w:tcBorders>
              <w:top w:val="single" w:sz="4" w:space="0" w:color="auto"/>
              <w:left w:val="single" w:sz="4" w:space="0" w:color="auto"/>
              <w:bottom w:val="single" w:sz="4" w:space="0" w:color="auto"/>
              <w:right w:val="single" w:sz="4" w:space="0" w:color="auto"/>
            </w:tcBorders>
            <w:hideMark/>
          </w:tcPr>
          <w:p w14:paraId="5BE0C139" w14:textId="77777777" w:rsidR="0090729A" w:rsidRPr="0090729A" w:rsidRDefault="0090729A" w:rsidP="0090729A">
            <w:pPr>
              <w:keepNext w:val="0"/>
              <w:keepLines w:val="0"/>
              <w:widowControl/>
              <w:rPr>
                <w:rFonts w:eastAsia="Calibri"/>
                <w:sz w:val="24"/>
                <w:szCs w:val="24"/>
                <w:lang w:val="vi-VN"/>
              </w:rPr>
            </w:pPr>
            <w:r w:rsidRPr="0090729A">
              <w:rPr>
                <w:b/>
                <w:bCs/>
                <w:iCs/>
                <w:sz w:val="24"/>
                <w:szCs w:val="24"/>
              </w:rPr>
              <w:t>TÀI LIỆU THAM CHIẾU</w:t>
            </w:r>
          </w:p>
        </w:tc>
        <w:tc>
          <w:tcPr>
            <w:tcW w:w="1012" w:type="dxa"/>
            <w:tcBorders>
              <w:top w:val="single" w:sz="4" w:space="0" w:color="auto"/>
              <w:left w:val="single" w:sz="4" w:space="0" w:color="auto"/>
              <w:bottom w:val="single" w:sz="4" w:space="0" w:color="auto"/>
              <w:right w:val="single" w:sz="4" w:space="0" w:color="auto"/>
            </w:tcBorders>
          </w:tcPr>
          <w:p w14:paraId="586198B3" w14:textId="77777777" w:rsidR="0090729A" w:rsidRPr="0090729A" w:rsidRDefault="0090729A" w:rsidP="0090729A">
            <w:pPr>
              <w:keepNext w:val="0"/>
              <w:keepLines w:val="0"/>
              <w:widowControl/>
              <w:jc w:val="center"/>
              <w:rPr>
                <w:rFonts w:eastAsia="Calibri"/>
                <w:sz w:val="24"/>
                <w:szCs w:val="24"/>
                <w:lang w:val="vi-VN"/>
              </w:rPr>
            </w:pPr>
          </w:p>
        </w:tc>
      </w:tr>
      <w:tr w:rsidR="0090729A" w:rsidRPr="0090729A" w14:paraId="0ECAF1FE"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35797003" w14:textId="77777777" w:rsidR="0090729A" w:rsidRPr="0090729A" w:rsidRDefault="0090729A" w:rsidP="0090729A">
            <w:pPr>
              <w:keepNext w:val="0"/>
              <w:keepLines w:val="0"/>
              <w:widowControl/>
              <w:jc w:val="center"/>
              <w:rPr>
                <w:rFonts w:eastAsia="Calibri"/>
                <w:b/>
                <w:bCs/>
                <w:sz w:val="24"/>
                <w:szCs w:val="24"/>
                <w:lang w:val="vi-VN"/>
              </w:rPr>
            </w:pPr>
            <w:r w:rsidRPr="0090729A">
              <w:rPr>
                <w:rFonts w:eastAsia="Calibri"/>
                <w:b/>
                <w:bCs/>
                <w:sz w:val="24"/>
                <w:szCs w:val="24"/>
                <w:lang w:val="vi-VN"/>
              </w:rPr>
              <w:t>Chủ đề 1: Yếu tố tâm lý</w:t>
            </w:r>
          </w:p>
        </w:tc>
      </w:tr>
      <w:tr w:rsidR="0090729A" w:rsidRPr="0090729A" w14:paraId="475A75B4"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1AB25B04"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vi-VN"/>
              </w:rPr>
              <w:t>Tiểu mục</w:t>
            </w:r>
            <w:r w:rsidRPr="0090729A">
              <w:rPr>
                <w:rFonts w:eastAsia="Calibri"/>
                <w:b/>
                <w:bCs/>
                <w:i/>
                <w:iCs/>
                <w:sz w:val="24"/>
                <w:szCs w:val="24"/>
                <w:lang w:val="vi-VN"/>
              </w:rPr>
              <w:t xml:space="preserve"> 1.1. Nhận thức</w:t>
            </w:r>
          </w:p>
        </w:tc>
      </w:tr>
      <w:tr w:rsidR="0090729A" w:rsidRPr="0090729A" w14:paraId="4E7251B7"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74625EA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1.1.1</w:t>
            </w:r>
          </w:p>
        </w:tc>
        <w:tc>
          <w:tcPr>
            <w:tcW w:w="3827" w:type="dxa"/>
            <w:tcBorders>
              <w:top w:val="single" w:sz="4" w:space="0" w:color="auto"/>
              <w:left w:val="single" w:sz="4" w:space="0" w:color="auto"/>
              <w:bottom w:val="single" w:sz="4" w:space="0" w:color="auto"/>
              <w:right w:val="single" w:sz="4" w:space="0" w:color="auto"/>
            </w:tcBorders>
            <w:hideMark/>
          </w:tcPr>
          <w:p w14:paraId="7CD5BB2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mô hình xử lý thông tin của con người.</w:t>
            </w:r>
          </w:p>
        </w:tc>
        <w:tc>
          <w:tcPr>
            <w:tcW w:w="548" w:type="dxa"/>
            <w:tcBorders>
              <w:top w:val="single" w:sz="4" w:space="0" w:color="auto"/>
              <w:left w:val="single" w:sz="4" w:space="0" w:color="auto"/>
              <w:bottom w:val="single" w:sz="4" w:space="0" w:color="auto"/>
              <w:right w:val="single" w:sz="4" w:space="0" w:color="auto"/>
            </w:tcBorders>
            <w:hideMark/>
          </w:tcPr>
          <w:p w14:paraId="2E78BD1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976" w:type="dxa"/>
            <w:gridSpan w:val="4"/>
            <w:tcBorders>
              <w:top w:val="single" w:sz="4" w:space="0" w:color="auto"/>
              <w:left w:val="single" w:sz="4" w:space="0" w:color="auto"/>
              <w:bottom w:val="single" w:sz="4" w:space="0" w:color="auto"/>
              <w:right w:val="single" w:sz="4" w:space="0" w:color="auto"/>
            </w:tcBorders>
            <w:hideMark/>
          </w:tcPr>
          <w:p w14:paraId="68FA64E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Sự chú ý, nhận thức, trí nhớ, nhận thức tình huống, ra quyết định, phản ứng.</w:t>
            </w:r>
          </w:p>
        </w:tc>
        <w:tc>
          <w:tcPr>
            <w:tcW w:w="1012" w:type="dxa"/>
            <w:tcBorders>
              <w:top w:val="single" w:sz="4" w:space="0" w:color="auto"/>
              <w:left w:val="single" w:sz="4" w:space="0" w:color="auto"/>
              <w:bottom w:val="single" w:sz="4" w:space="0" w:color="auto"/>
              <w:right w:val="single" w:sz="4" w:space="0" w:color="auto"/>
            </w:tcBorders>
            <w:hideMark/>
          </w:tcPr>
          <w:p w14:paraId="68FD09E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43A6141" w14:textId="77777777" w:rsidTr="0090729A">
        <w:trPr>
          <w:trHeight w:val="1159"/>
        </w:trPr>
        <w:tc>
          <w:tcPr>
            <w:tcW w:w="1418" w:type="dxa"/>
            <w:tcBorders>
              <w:top w:val="single" w:sz="4" w:space="0" w:color="auto"/>
              <w:left w:val="single" w:sz="4" w:space="0" w:color="auto"/>
              <w:bottom w:val="single" w:sz="4" w:space="0" w:color="auto"/>
              <w:right w:val="single" w:sz="4" w:space="0" w:color="auto"/>
            </w:tcBorders>
            <w:hideMark/>
          </w:tcPr>
          <w:p w14:paraId="12B5AF0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1.1.2</w:t>
            </w:r>
          </w:p>
        </w:tc>
        <w:tc>
          <w:tcPr>
            <w:tcW w:w="3827" w:type="dxa"/>
            <w:tcBorders>
              <w:top w:val="single" w:sz="4" w:space="0" w:color="auto"/>
              <w:left w:val="single" w:sz="4" w:space="0" w:color="auto"/>
              <w:bottom w:val="single" w:sz="4" w:space="0" w:color="auto"/>
              <w:right w:val="single" w:sz="4" w:space="0" w:color="auto"/>
            </w:tcBorders>
            <w:hideMark/>
          </w:tcPr>
          <w:p w14:paraId="5F0949D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yếu tố ảnh hưởng đến việc xử lý thông tin của con người.</w:t>
            </w:r>
          </w:p>
        </w:tc>
        <w:tc>
          <w:tcPr>
            <w:tcW w:w="548" w:type="dxa"/>
            <w:tcBorders>
              <w:top w:val="single" w:sz="4" w:space="0" w:color="auto"/>
              <w:left w:val="single" w:sz="4" w:space="0" w:color="auto"/>
              <w:bottom w:val="single" w:sz="4" w:space="0" w:color="auto"/>
              <w:right w:val="single" w:sz="4" w:space="0" w:color="auto"/>
            </w:tcBorders>
            <w:hideMark/>
          </w:tcPr>
          <w:p w14:paraId="02624E7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976" w:type="dxa"/>
            <w:gridSpan w:val="4"/>
            <w:tcBorders>
              <w:top w:val="single" w:sz="4" w:space="0" w:color="auto"/>
              <w:left w:val="single" w:sz="4" w:space="0" w:color="auto"/>
              <w:bottom w:val="single" w:sz="4" w:space="0" w:color="auto"/>
              <w:right w:val="single" w:sz="4" w:space="0" w:color="auto"/>
            </w:tcBorders>
            <w:hideMark/>
          </w:tcPr>
          <w:p w14:paraId="1069F0A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Sự tự tin, căng thẳng, học tập, kiến ​​thức, kinh nghiệm, mệt mỏi, rượu/thuốc, mất tập trung, quan hệ giữa các cá nhân.</w:t>
            </w:r>
          </w:p>
        </w:tc>
        <w:tc>
          <w:tcPr>
            <w:tcW w:w="1012" w:type="dxa"/>
            <w:tcBorders>
              <w:top w:val="single" w:sz="4" w:space="0" w:color="auto"/>
              <w:left w:val="single" w:sz="4" w:space="0" w:color="auto"/>
              <w:bottom w:val="single" w:sz="4" w:space="0" w:color="auto"/>
              <w:right w:val="single" w:sz="4" w:space="0" w:color="auto"/>
            </w:tcBorders>
            <w:hideMark/>
          </w:tcPr>
          <w:p w14:paraId="4B41BE9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C68C88A"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3EB1DAB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1.1.3</w:t>
            </w:r>
          </w:p>
        </w:tc>
        <w:tc>
          <w:tcPr>
            <w:tcW w:w="3827" w:type="dxa"/>
            <w:tcBorders>
              <w:top w:val="single" w:sz="4" w:space="0" w:color="auto"/>
              <w:left w:val="single" w:sz="4" w:space="0" w:color="auto"/>
              <w:bottom w:val="single" w:sz="4" w:space="0" w:color="auto"/>
              <w:right w:val="single" w:sz="4" w:space="0" w:color="auto"/>
            </w:tcBorders>
            <w:hideMark/>
          </w:tcPr>
          <w:p w14:paraId="4821ACF3"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Theo dõi</w:t>
            </w:r>
            <w:r w:rsidRPr="0090729A">
              <w:rPr>
                <w:rFonts w:eastAsia="Calibri"/>
                <w:sz w:val="24"/>
                <w:szCs w:val="24"/>
                <w:lang w:val="vi-VN"/>
              </w:rPr>
              <w:t xml:space="preserve"> ảnh hưởng của các yếu tố xử lý thông tin của con người đến việc ra quyết định.</w:t>
            </w:r>
          </w:p>
        </w:tc>
        <w:tc>
          <w:tcPr>
            <w:tcW w:w="548" w:type="dxa"/>
            <w:tcBorders>
              <w:top w:val="single" w:sz="4" w:space="0" w:color="auto"/>
              <w:left w:val="single" w:sz="4" w:space="0" w:color="auto"/>
              <w:bottom w:val="single" w:sz="4" w:space="0" w:color="auto"/>
              <w:right w:val="single" w:sz="4" w:space="0" w:color="auto"/>
            </w:tcBorders>
            <w:hideMark/>
          </w:tcPr>
          <w:p w14:paraId="4EF4BEC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976" w:type="dxa"/>
            <w:gridSpan w:val="4"/>
            <w:tcBorders>
              <w:top w:val="single" w:sz="4" w:space="0" w:color="auto"/>
              <w:left w:val="single" w:sz="4" w:space="0" w:color="auto"/>
              <w:bottom w:val="single" w:sz="4" w:space="0" w:color="auto"/>
              <w:right w:val="single" w:sz="4" w:space="0" w:color="auto"/>
            </w:tcBorders>
            <w:hideMark/>
          </w:tcPr>
          <w:p w14:paraId="1E4752E7"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Khối lượng công việc, căng thẳng, quan hệ giữa các cá nhân, mất tập trung, tự tin.</w:t>
            </w:r>
          </w:p>
        </w:tc>
        <w:tc>
          <w:tcPr>
            <w:tcW w:w="1012" w:type="dxa"/>
            <w:tcBorders>
              <w:top w:val="single" w:sz="4" w:space="0" w:color="auto"/>
              <w:left w:val="single" w:sz="4" w:space="0" w:color="auto"/>
              <w:bottom w:val="single" w:sz="4" w:space="0" w:color="auto"/>
              <w:right w:val="single" w:sz="4" w:space="0" w:color="auto"/>
            </w:tcBorders>
            <w:hideMark/>
          </w:tcPr>
          <w:p w14:paraId="3144186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E3B2476" w14:textId="77777777" w:rsidTr="0090729A">
        <w:trPr>
          <w:trHeight w:val="406"/>
        </w:trPr>
        <w:tc>
          <w:tcPr>
            <w:tcW w:w="9781" w:type="dxa"/>
            <w:gridSpan w:val="8"/>
            <w:tcBorders>
              <w:top w:val="single" w:sz="4" w:space="0" w:color="auto"/>
              <w:left w:val="single" w:sz="4" w:space="0" w:color="auto"/>
              <w:bottom w:val="single" w:sz="4" w:space="0" w:color="auto"/>
              <w:right w:val="single" w:sz="4" w:space="0" w:color="auto"/>
            </w:tcBorders>
            <w:hideMark/>
          </w:tcPr>
          <w:p w14:paraId="7AE2148B"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2: Yếu tố y tế và sinh lý</w:t>
            </w:r>
          </w:p>
        </w:tc>
      </w:tr>
      <w:tr w:rsidR="0090729A" w:rsidRPr="0090729A" w14:paraId="71330940"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4DF2A865"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2.1</w:t>
            </w:r>
            <w:r w:rsidRPr="0090729A">
              <w:rPr>
                <w:rFonts w:eastAsia="Calibri"/>
                <w:b/>
                <w:bCs/>
                <w:i/>
                <w:sz w:val="24"/>
                <w:szCs w:val="24"/>
                <w:lang w:val="en-US"/>
              </w:rPr>
              <w:t>.</w:t>
            </w:r>
            <w:r w:rsidRPr="0090729A">
              <w:rPr>
                <w:rFonts w:eastAsia="Calibri"/>
                <w:b/>
                <w:bCs/>
                <w:i/>
                <w:sz w:val="24"/>
                <w:szCs w:val="24"/>
                <w:lang w:val="vi-VN"/>
              </w:rPr>
              <w:t xml:space="preserve"> Mệt mỏi</w:t>
            </w:r>
          </w:p>
        </w:tc>
      </w:tr>
      <w:tr w:rsidR="0090729A" w:rsidRPr="0090729A" w14:paraId="2EC755A0" w14:textId="77777777" w:rsidTr="0090729A">
        <w:trPr>
          <w:trHeight w:val="965"/>
        </w:trPr>
        <w:tc>
          <w:tcPr>
            <w:tcW w:w="1418" w:type="dxa"/>
            <w:tcBorders>
              <w:top w:val="single" w:sz="4" w:space="0" w:color="auto"/>
              <w:left w:val="single" w:sz="4" w:space="0" w:color="auto"/>
              <w:bottom w:val="single" w:sz="4" w:space="0" w:color="auto"/>
              <w:right w:val="single" w:sz="4" w:space="0" w:color="auto"/>
            </w:tcBorders>
            <w:hideMark/>
          </w:tcPr>
          <w:p w14:paraId="4DF6BEE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2.1.1</w:t>
            </w:r>
          </w:p>
        </w:tc>
        <w:tc>
          <w:tcPr>
            <w:tcW w:w="3827" w:type="dxa"/>
            <w:tcBorders>
              <w:top w:val="single" w:sz="4" w:space="0" w:color="auto"/>
              <w:left w:val="single" w:sz="4" w:space="0" w:color="auto"/>
              <w:bottom w:val="single" w:sz="4" w:space="0" w:color="auto"/>
              <w:right w:val="single" w:sz="4" w:space="0" w:color="auto"/>
            </w:tcBorders>
            <w:hideMark/>
          </w:tcPr>
          <w:p w14:paraId="0E0792D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Nêu các yếu tố gây mệt mỏi.</w:t>
            </w:r>
          </w:p>
        </w:tc>
        <w:tc>
          <w:tcPr>
            <w:tcW w:w="562" w:type="dxa"/>
            <w:gridSpan w:val="2"/>
            <w:tcBorders>
              <w:top w:val="single" w:sz="4" w:space="0" w:color="auto"/>
              <w:left w:val="single" w:sz="4" w:space="0" w:color="auto"/>
              <w:bottom w:val="single" w:sz="4" w:space="0" w:color="auto"/>
              <w:right w:val="single" w:sz="4" w:space="0" w:color="auto"/>
            </w:tcBorders>
            <w:hideMark/>
          </w:tcPr>
          <w:p w14:paraId="53992EE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36A923D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Làm việc theo ca.</w:t>
            </w:r>
          </w:p>
          <w:p w14:paraId="11D1CE39"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sz w:val="24"/>
                <w:szCs w:val="24"/>
                <w:lang w:val="vi-VN"/>
              </w:rPr>
              <w:t xml:space="preserve">Ca đêm và </w:t>
            </w:r>
            <w:r w:rsidRPr="0090729A">
              <w:rPr>
                <w:rFonts w:eastAsia="Calibri"/>
                <w:b/>
                <w:bCs/>
                <w:sz w:val="24"/>
                <w:szCs w:val="24"/>
                <w:lang w:val="vi-VN"/>
              </w:rPr>
              <w:t>lịch trực</w:t>
            </w:r>
          </w:p>
        </w:tc>
        <w:tc>
          <w:tcPr>
            <w:tcW w:w="1145" w:type="dxa"/>
            <w:gridSpan w:val="3"/>
            <w:tcBorders>
              <w:top w:val="single" w:sz="4" w:space="0" w:color="auto"/>
              <w:left w:val="single" w:sz="4" w:space="0" w:color="auto"/>
              <w:bottom w:val="single" w:sz="4" w:space="0" w:color="auto"/>
              <w:right w:val="single" w:sz="4" w:space="0" w:color="auto"/>
            </w:tcBorders>
            <w:hideMark/>
          </w:tcPr>
          <w:p w14:paraId="38E11AA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F656DA6"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302CAB6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2.1.2</w:t>
            </w:r>
          </w:p>
        </w:tc>
        <w:tc>
          <w:tcPr>
            <w:tcW w:w="3827" w:type="dxa"/>
            <w:tcBorders>
              <w:top w:val="single" w:sz="4" w:space="0" w:color="auto"/>
              <w:left w:val="single" w:sz="4" w:space="0" w:color="auto"/>
              <w:bottom w:val="single" w:sz="4" w:space="0" w:color="auto"/>
              <w:right w:val="single" w:sz="4" w:space="0" w:color="auto"/>
            </w:tcBorders>
            <w:hideMark/>
          </w:tcPr>
          <w:p w14:paraId="3CB749F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sự </w:t>
            </w:r>
            <w:r w:rsidRPr="0090729A">
              <w:rPr>
                <w:rFonts w:eastAsia="Calibri"/>
                <w:b/>
                <w:sz w:val="24"/>
                <w:szCs w:val="24"/>
                <w:lang w:val="vi-VN"/>
              </w:rPr>
              <w:t>ảnh hưởng của</w:t>
            </w:r>
            <w:r w:rsidRPr="0090729A">
              <w:rPr>
                <w:rFonts w:eastAsia="Calibri"/>
                <w:sz w:val="24"/>
                <w:szCs w:val="24"/>
                <w:lang w:val="vi-VN"/>
              </w:rPr>
              <w:t xml:space="preserve"> mệt mỏi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5E9D0BC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49DAA278"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Thiếu tập trung, thờ ơ/lơ đễnh, cáu kỉnh, thất vọng, Tài liệu ICAO 241 - AN / 145 -Yếu tố con người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6397BE1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A3DB5B1"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12C509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2.1.3</w:t>
            </w:r>
          </w:p>
        </w:tc>
        <w:tc>
          <w:tcPr>
            <w:tcW w:w="3827" w:type="dxa"/>
            <w:tcBorders>
              <w:top w:val="single" w:sz="4" w:space="0" w:color="auto"/>
              <w:left w:val="single" w:sz="4" w:space="0" w:color="auto"/>
              <w:bottom w:val="single" w:sz="4" w:space="0" w:color="auto"/>
              <w:right w:val="single" w:sz="4" w:space="0" w:color="auto"/>
            </w:tcBorders>
            <w:hideMark/>
          </w:tcPr>
          <w:p w14:paraId="1C1CC88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mệt mỏi của bản thân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174515A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505C27EE"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241 — AN/145 Yếu tố con người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7A74B48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233A9C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C7038D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2.1.4</w:t>
            </w:r>
          </w:p>
        </w:tc>
        <w:tc>
          <w:tcPr>
            <w:tcW w:w="3827" w:type="dxa"/>
            <w:tcBorders>
              <w:top w:val="single" w:sz="4" w:space="0" w:color="auto"/>
              <w:left w:val="single" w:sz="4" w:space="0" w:color="auto"/>
              <w:bottom w:val="single" w:sz="4" w:space="0" w:color="auto"/>
              <w:right w:val="single" w:sz="4" w:space="0" w:color="auto"/>
            </w:tcBorders>
            <w:hideMark/>
          </w:tcPr>
          <w:p w14:paraId="58408AE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mệt mỏi của đồng nghiệp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3F1CDB9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51210160" w14:textId="77777777" w:rsidR="0090729A" w:rsidRPr="0090729A" w:rsidRDefault="0090729A" w:rsidP="0090729A">
            <w:pPr>
              <w:keepNext w:val="0"/>
              <w:keepLines w:val="0"/>
              <w:widowControl/>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7A3EB1B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166EFB3"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2304B5B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2.1.5</w:t>
            </w:r>
          </w:p>
        </w:tc>
        <w:tc>
          <w:tcPr>
            <w:tcW w:w="3827" w:type="dxa"/>
            <w:tcBorders>
              <w:top w:val="single" w:sz="4" w:space="0" w:color="auto"/>
              <w:left w:val="single" w:sz="4" w:space="0" w:color="auto"/>
              <w:bottom w:val="single" w:sz="4" w:space="0" w:color="auto"/>
              <w:right w:val="single" w:sz="4" w:space="0" w:color="auto"/>
            </w:tcBorders>
            <w:hideMark/>
          </w:tcPr>
          <w:p w14:paraId="06BC34C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hành động thích hợp khi cảm thấy mệt mỏi.</w:t>
            </w:r>
          </w:p>
        </w:tc>
        <w:tc>
          <w:tcPr>
            <w:tcW w:w="562" w:type="dxa"/>
            <w:gridSpan w:val="2"/>
            <w:tcBorders>
              <w:top w:val="single" w:sz="4" w:space="0" w:color="auto"/>
              <w:left w:val="single" w:sz="4" w:space="0" w:color="auto"/>
              <w:bottom w:val="single" w:sz="4" w:space="0" w:color="auto"/>
              <w:right w:val="single" w:sz="4" w:space="0" w:color="auto"/>
            </w:tcBorders>
            <w:hideMark/>
          </w:tcPr>
          <w:p w14:paraId="7D4277F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7A00E9E3" w14:textId="77777777" w:rsidR="0090729A" w:rsidRPr="0090729A" w:rsidRDefault="0090729A" w:rsidP="0090729A">
            <w:pPr>
              <w:keepNext w:val="0"/>
              <w:keepLines w:val="0"/>
              <w:widowControl/>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10199B4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43666E7"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25067800" w14:textId="77777777" w:rsidR="0090729A" w:rsidRPr="0090729A" w:rsidRDefault="0090729A" w:rsidP="0090729A">
            <w:pPr>
              <w:keepNext w:val="0"/>
              <w:keepLines w:val="0"/>
              <w:widowControl/>
              <w:jc w:val="left"/>
              <w:rPr>
                <w:rFonts w:eastAsia="Calibri"/>
                <w:b/>
                <w:bCs/>
                <w:i/>
                <w:iCs/>
                <w:sz w:val="24"/>
                <w:szCs w:val="24"/>
                <w:lang w:val="en-US"/>
              </w:rPr>
            </w:pPr>
            <w:r w:rsidRPr="0090729A">
              <w:rPr>
                <w:rFonts w:eastAsia="Calibri"/>
                <w:b/>
                <w:bCs/>
                <w:i/>
                <w:iCs/>
                <w:sz w:val="24"/>
                <w:szCs w:val="24"/>
                <w:lang w:val="en-US"/>
              </w:rPr>
              <w:t xml:space="preserve">Tiểu mục </w:t>
            </w:r>
            <w:r w:rsidRPr="0090729A">
              <w:rPr>
                <w:rFonts w:eastAsia="Calibri"/>
                <w:b/>
                <w:bCs/>
                <w:i/>
                <w:iCs/>
                <w:sz w:val="24"/>
                <w:szCs w:val="24"/>
                <w:lang w:val="vi-VN"/>
              </w:rPr>
              <w:t>2.2</w:t>
            </w:r>
            <w:r w:rsidRPr="0090729A">
              <w:rPr>
                <w:rFonts w:eastAsia="Calibri"/>
                <w:b/>
                <w:bCs/>
                <w:i/>
                <w:iCs/>
                <w:sz w:val="24"/>
                <w:szCs w:val="24"/>
                <w:lang w:val="en-US"/>
              </w:rPr>
              <w:t xml:space="preserve">. </w:t>
            </w:r>
            <w:r w:rsidRPr="0090729A">
              <w:rPr>
                <w:rFonts w:eastAsia="Calibri"/>
                <w:b/>
                <w:bCs/>
                <w:i/>
                <w:iCs/>
                <w:sz w:val="24"/>
                <w:szCs w:val="24"/>
                <w:lang w:val="vi-VN"/>
              </w:rPr>
              <w:t xml:space="preserve">Thể </w:t>
            </w:r>
            <w:r w:rsidRPr="0090729A">
              <w:rPr>
                <w:rFonts w:eastAsia="Calibri"/>
                <w:b/>
                <w:bCs/>
                <w:i/>
                <w:iCs/>
                <w:sz w:val="24"/>
                <w:szCs w:val="24"/>
                <w:lang w:val="en-US"/>
              </w:rPr>
              <w:t>trạng</w:t>
            </w:r>
          </w:p>
        </w:tc>
      </w:tr>
      <w:tr w:rsidR="0090729A" w:rsidRPr="0090729A" w14:paraId="18831FA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61669A9"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4"/>
                <w:szCs w:val="24"/>
                <w:lang w:val="en-US"/>
              </w:rPr>
              <w:t xml:space="preserve">APP HUM </w:t>
            </w:r>
            <w:r w:rsidRPr="0090729A">
              <w:rPr>
                <w:rFonts w:eastAsia="Calibri"/>
                <w:sz w:val="26"/>
                <w:szCs w:val="26"/>
                <w:lang w:val="vi-VN"/>
              </w:rPr>
              <w:t>2.2.1</w:t>
            </w:r>
          </w:p>
        </w:tc>
        <w:tc>
          <w:tcPr>
            <w:tcW w:w="3827" w:type="dxa"/>
            <w:tcBorders>
              <w:top w:val="single" w:sz="4" w:space="0" w:color="auto"/>
              <w:left w:val="single" w:sz="4" w:space="0" w:color="auto"/>
              <w:bottom w:val="single" w:sz="4" w:space="0" w:color="auto"/>
              <w:right w:val="single" w:sz="4" w:space="0" w:color="auto"/>
            </w:tcBorders>
            <w:hideMark/>
          </w:tcPr>
          <w:p w14:paraId="14E045A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Nhận biết các dấu hiệu thiếu thể </w:t>
            </w:r>
            <w:r w:rsidRPr="0090729A">
              <w:rPr>
                <w:rFonts w:eastAsia="Calibri"/>
                <w:b/>
                <w:sz w:val="24"/>
                <w:szCs w:val="24"/>
                <w:lang w:val="vi-VN"/>
              </w:rPr>
              <w:t>trạng</w:t>
            </w:r>
            <w:r w:rsidRPr="0090729A">
              <w:rPr>
                <w:rFonts w:eastAsia="Calibri"/>
                <w:sz w:val="24"/>
                <w:szCs w:val="24"/>
                <w:lang w:val="vi-VN"/>
              </w:rPr>
              <w:t xml:space="preserve">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7ADCAF3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7F39EC59"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6C2D14C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72C4065"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7961881A"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4"/>
                <w:szCs w:val="24"/>
                <w:lang w:val="en-US"/>
              </w:rPr>
              <w:lastRenderedPageBreak/>
              <w:t xml:space="preserve">APP HUM </w:t>
            </w:r>
            <w:r w:rsidRPr="0090729A">
              <w:rPr>
                <w:rFonts w:eastAsia="Calibri"/>
                <w:sz w:val="26"/>
                <w:szCs w:val="26"/>
                <w:lang w:val="vi-VN"/>
              </w:rPr>
              <w:t>2.2.2</w:t>
            </w:r>
          </w:p>
        </w:tc>
        <w:tc>
          <w:tcPr>
            <w:tcW w:w="3827" w:type="dxa"/>
            <w:tcBorders>
              <w:top w:val="single" w:sz="4" w:space="0" w:color="auto"/>
              <w:left w:val="single" w:sz="4" w:space="0" w:color="auto"/>
              <w:bottom w:val="single" w:sz="4" w:space="0" w:color="auto"/>
              <w:right w:val="single" w:sz="4" w:space="0" w:color="auto"/>
            </w:tcBorders>
            <w:hideMark/>
          </w:tcPr>
          <w:p w14:paraId="2DAF501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các hành động khi nhận thức được sự </w:t>
            </w:r>
            <w:r w:rsidRPr="0090729A">
              <w:rPr>
                <w:rFonts w:eastAsia="Calibri"/>
                <w:b/>
                <w:sz w:val="24"/>
                <w:szCs w:val="24"/>
                <w:lang w:val="vi-VN"/>
              </w:rPr>
              <w:t>suy giảm</w:t>
            </w:r>
            <w:r w:rsidRPr="0090729A">
              <w:rPr>
                <w:rFonts w:eastAsia="Calibri"/>
                <w:sz w:val="24"/>
                <w:szCs w:val="24"/>
                <w:lang w:val="vi-VN"/>
              </w:rPr>
              <w:t xml:space="preserve"> về thể </w:t>
            </w:r>
            <w:r w:rsidRPr="0090729A">
              <w:rPr>
                <w:rFonts w:eastAsia="Calibri"/>
                <w:b/>
                <w:sz w:val="24"/>
                <w:szCs w:val="24"/>
                <w:lang w:val="vi-VN"/>
              </w:rPr>
              <w:t>trạng</w:t>
            </w:r>
            <w:r w:rsidRPr="0090729A">
              <w:rPr>
                <w:rFonts w:eastAsia="Calibri"/>
                <w:sz w:val="24"/>
                <w:szCs w:val="24"/>
                <w:lang w:val="vi-VN"/>
              </w:rPr>
              <w:t xml:space="preserve">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39A186B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04B9B89B"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63EBC68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DF3428F"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27AF5F99"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3: Yếu tố xã hội và tổ chức</w:t>
            </w:r>
          </w:p>
        </w:tc>
      </w:tr>
      <w:tr w:rsidR="0090729A" w:rsidRPr="0090729A" w14:paraId="4F7E4927" w14:textId="77777777" w:rsidTr="0090729A">
        <w:trPr>
          <w:trHeight w:val="435"/>
        </w:trPr>
        <w:tc>
          <w:tcPr>
            <w:tcW w:w="9781" w:type="dxa"/>
            <w:gridSpan w:val="8"/>
            <w:tcBorders>
              <w:top w:val="single" w:sz="4" w:space="0" w:color="auto"/>
              <w:left w:val="single" w:sz="4" w:space="0" w:color="auto"/>
              <w:bottom w:val="single" w:sz="4" w:space="0" w:color="auto"/>
              <w:right w:val="single" w:sz="4" w:space="0" w:color="auto"/>
            </w:tcBorders>
            <w:hideMark/>
          </w:tcPr>
          <w:p w14:paraId="484D107C"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w:t>
            </w:r>
            <w:r w:rsidRPr="0090729A">
              <w:rPr>
                <w:rFonts w:eastAsia="Calibri"/>
                <w:b/>
                <w:bCs/>
                <w:i/>
                <w:sz w:val="24"/>
                <w:szCs w:val="24"/>
                <w:lang w:val="en-US"/>
              </w:rPr>
              <w:t>.</w:t>
            </w:r>
            <w:r w:rsidRPr="0090729A">
              <w:rPr>
                <w:rFonts w:eastAsia="Calibri"/>
                <w:b/>
                <w:bCs/>
                <w:i/>
                <w:sz w:val="24"/>
                <w:szCs w:val="24"/>
                <w:lang w:val="vi-VN"/>
              </w:rPr>
              <w:t xml:space="preserve"> Quản lý </w:t>
            </w:r>
            <w:r w:rsidRPr="0090729A">
              <w:rPr>
                <w:rFonts w:eastAsia="Calibri"/>
                <w:b/>
                <w:bCs/>
                <w:i/>
                <w:sz w:val="24"/>
                <w:szCs w:val="24"/>
                <w:lang w:val="en-US"/>
              </w:rPr>
              <w:t>nguồn lực</w:t>
            </w:r>
            <w:r w:rsidRPr="0090729A">
              <w:rPr>
                <w:rFonts w:eastAsia="Calibri"/>
                <w:b/>
                <w:bCs/>
                <w:i/>
                <w:sz w:val="24"/>
                <w:szCs w:val="24"/>
                <w:lang w:val="vi-VN"/>
              </w:rPr>
              <w:t xml:space="preserve"> nhóm (TRM - Team resource management)</w:t>
            </w:r>
          </w:p>
        </w:tc>
      </w:tr>
      <w:tr w:rsidR="0090729A" w:rsidRPr="0090729A" w14:paraId="704971A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AC92A6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3.1.1</w:t>
            </w:r>
          </w:p>
        </w:tc>
        <w:tc>
          <w:tcPr>
            <w:tcW w:w="3827" w:type="dxa"/>
            <w:tcBorders>
              <w:top w:val="single" w:sz="4" w:space="0" w:color="auto"/>
              <w:left w:val="single" w:sz="4" w:space="0" w:color="auto"/>
              <w:bottom w:val="single" w:sz="4" w:space="0" w:color="auto"/>
              <w:right w:val="single" w:sz="4" w:space="0" w:color="auto"/>
            </w:tcBorders>
            <w:hideMark/>
          </w:tcPr>
          <w:p w14:paraId="526D2F20"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Nêu rõ tầm quan trọng</w:t>
            </w:r>
            <w:r w:rsidRPr="0090729A">
              <w:rPr>
                <w:rFonts w:eastAsia="Calibri"/>
                <w:sz w:val="24"/>
                <w:szCs w:val="24"/>
                <w:lang w:val="vi-VN"/>
              </w:rPr>
              <w:t xml:space="preserve"> của quản lý </w:t>
            </w:r>
            <w:r w:rsidRPr="0090729A">
              <w:rPr>
                <w:rFonts w:eastAsia="Calibri"/>
                <w:b/>
                <w:sz w:val="24"/>
                <w:szCs w:val="24"/>
                <w:lang w:val="vi-VN"/>
              </w:rPr>
              <w:t>nguồn lực</w:t>
            </w:r>
            <w:r w:rsidRPr="0090729A">
              <w:rPr>
                <w:rFonts w:eastAsia="Calibri"/>
                <w:sz w:val="24"/>
                <w:szCs w:val="24"/>
                <w:lang w:val="vi-VN"/>
              </w:rPr>
              <w:t xml:space="preserve"> nhóm</w:t>
            </w:r>
          </w:p>
        </w:tc>
        <w:tc>
          <w:tcPr>
            <w:tcW w:w="562" w:type="dxa"/>
            <w:gridSpan w:val="2"/>
            <w:tcBorders>
              <w:top w:val="single" w:sz="4" w:space="0" w:color="auto"/>
              <w:left w:val="single" w:sz="4" w:space="0" w:color="auto"/>
              <w:bottom w:val="single" w:sz="4" w:space="0" w:color="auto"/>
              <w:right w:val="single" w:sz="4" w:space="0" w:color="auto"/>
            </w:tcBorders>
            <w:hideMark/>
          </w:tcPr>
          <w:p w14:paraId="41B5B9D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73A63C92"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4B6EAF5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C87DE3A" w14:textId="77777777" w:rsidTr="0090729A">
        <w:trPr>
          <w:trHeight w:val="1159"/>
        </w:trPr>
        <w:tc>
          <w:tcPr>
            <w:tcW w:w="1418" w:type="dxa"/>
            <w:tcBorders>
              <w:top w:val="single" w:sz="4" w:space="0" w:color="auto"/>
              <w:left w:val="single" w:sz="4" w:space="0" w:color="auto"/>
              <w:bottom w:val="single" w:sz="4" w:space="0" w:color="auto"/>
              <w:right w:val="single" w:sz="4" w:space="0" w:color="auto"/>
            </w:tcBorders>
            <w:hideMark/>
          </w:tcPr>
          <w:p w14:paraId="4C99CD5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3.1.2</w:t>
            </w:r>
          </w:p>
        </w:tc>
        <w:tc>
          <w:tcPr>
            <w:tcW w:w="3827" w:type="dxa"/>
            <w:tcBorders>
              <w:top w:val="single" w:sz="4" w:space="0" w:color="auto"/>
              <w:left w:val="single" w:sz="4" w:space="0" w:color="auto"/>
              <w:bottom w:val="single" w:sz="4" w:space="0" w:color="auto"/>
              <w:right w:val="single" w:sz="4" w:space="0" w:color="auto"/>
            </w:tcBorders>
            <w:hideMark/>
          </w:tcPr>
          <w:p w14:paraId="43683D87"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Nêu các</w:t>
            </w:r>
            <w:r w:rsidRPr="0090729A">
              <w:rPr>
                <w:rFonts w:eastAsia="Calibri"/>
                <w:sz w:val="24"/>
                <w:szCs w:val="24"/>
                <w:lang w:val="vi-VN"/>
              </w:rPr>
              <w:t xml:space="preserve"> nội dung, khái niệm của quản lý </w:t>
            </w:r>
            <w:r w:rsidRPr="0090729A">
              <w:rPr>
                <w:rFonts w:eastAsia="Calibri"/>
                <w:b/>
                <w:sz w:val="24"/>
                <w:szCs w:val="24"/>
                <w:lang w:val="vi-VN"/>
              </w:rPr>
              <w:t>nguồn lực</w:t>
            </w:r>
            <w:r w:rsidRPr="0090729A">
              <w:rPr>
                <w:rFonts w:eastAsia="Calibri"/>
                <w:sz w:val="24"/>
                <w:szCs w:val="24"/>
                <w:lang w:val="vi-VN"/>
              </w:rPr>
              <w:t xml:space="preserve"> nhóm.</w:t>
            </w:r>
          </w:p>
        </w:tc>
        <w:tc>
          <w:tcPr>
            <w:tcW w:w="562" w:type="dxa"/>
            <w:gridSpan w:val="2"/>
            <w:tcBorders>
              <w:top w:val="single" w:sz="4" w:space="0" w:color="auto"/>
              <w:left w:val="single" w:sz="4" w:space="0" w:color="auto"/>
              <w:bottom w:val="single" w:sz="4" w:space="0" w:color="auto"/>
              <w:right w:val="single" w:sz="4" w:space="0" w:color="auto"/>
            </w:tcBorders>
            <w:hideMark/>
          </w:tcPr>
          <w:p w14:paraId="110D4E9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468CDBEF"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Làm việc nhóm, lỗi con người, vai trò của nhóm, căng thẳng, việc ra quyết định, giao tiếp, nhận thức tình huống.</w:t>
            </w:r>
          </w:p>
        </w:tc>
        <w:tc>
          <w:tcPr>
            <w:tcW w:w="1145" w:type="dxa"/>
            <w:gridSpan w:val="3"/>
            <w:tcBorders>
              <w:top w:val="single" w:sz="4" w:space="0" w:color="auto"/>
              <w:left w:val="single" w:sz="4" w:space="0" w:color="auto"/>
              <w:bottom w:val="single" w:sz="4" w:space="0" w:color="auto"/>
              <w:right w:val="single" w:sz="4" w:space="0" w:color="auto"/>
            </w:tcBorders>
            <w:hideMark/>
          </w:tcPr>
          <w:p w14:paraId="24DE3AF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2C07F84"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03655D7F" w14:textId="77777777" w:rsidR="0090729A" w:rsidRPr="0090729A" w:rsidRDefault="0090729A" w:rsidP="0090729A">
            <w:pPr>
              <w:keepNext w:val="0"/>
              <w:keepLines w:val="0"/>
              <w:widowControl/>
              <w:jc w:val="left"/>
              <w:rPr>
                <w:rFonts w:eastAsia="Calibri"/>
                <w:b/>
                <w:i/>
                <w:iCs/>
                <w:sz w:val="24"/>
                <w:szCs w:val="24"/>
                <w:lang w:val="vi-VN"/>
              </w:rPr>
            </w:pPr>
            <w:r w:rsidRPr="0090729A">
              <w:rPr>
                <w:b/>
                <w:bCs/>
                <w:i/>
                <w:sz w:val="24"/>
                <w:szCs w:val="24"/>
                <w:lang w:val="en-US"/>
              </w:rPr>
              <w:t>Tiểu mục</w:t>
            </w:r>
            <w:r w:rsidRPr="0090729A">
              <w:rPr>
                <w:rFonts w:eastAsia="Calibri"/>
                <w:b/>
                <w:i/>
                <w:iCs/>
                <w:sz w:val="24"/>
                <w:szCs w:val="24"/>
                <w:lang w:val="vi-VN"/>
              </w:rPr>
              <w:t xml:space="preserve"> 3.2</w:t>
            </w:r>
            <w:r w:rsidRPr="0090729A">
              <w:rPr>
                <w:rFonts w:eastAsia="Calibri"/>
                <w:b/>
                <w:i/>
                <w:iCs/>
                <w:sz w:val="24"/>
                <w:szCs w:val="24"/>
                <w:lang w:val="en-US"/>
              </w:rPr>
              <w:t xml:space="preserve">. </w:t>
            </w:r>
            <w:r w:rsidRPr="0090729A">
              <w:rPr>
                <w:rFonts w:eastAsia="Calibri"/>
                <w:b/>
                <w:i/>
                <w:iCs/>
                <w:sz w:val="24"/>
                <w:szCs w:val="24"/>
                <w:lang w:val="vi-VN"/>
              </w:rPr>
              <w:t>Làm việc theo nhóm và vai trò của nhóm</w:t>
            </w:r>
          </w:p>
        </w:tc>
      </w:tr>
      <w:tr w:rsidR="0090729A" w:rsidRPr="0090729A" w14:paraId="0C7060F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DE8D58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3.2.1</w:t>
            </w:r>
          </w:p>
        </w:tc>
        <w:tc>
          <w:tcPr>
            <w:tcW w:w="3827" w:type="dxa"/>
            <w:tcBorders>
              <w:top w:val="single" w:sz="4" w:space="0" w:color="auto"/>
              <w:left w:val="single" w:sz="4" w:space="0" w:color="auto"/>
              <w:bottom w:val="single" w:sz="4" w:space="0" w:color="auto"/>
              <w:right w:val="single" w:sz="4" w:space="0" w:color="auto"/>
            </w:tcBorders>
            <w:hideMark/>
          </w:tcPr>
          <w:p w14:paraId="3853749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Xác định nguyên nhân xung đột </w:t>
            </w:r>
            <w:r w:rsidRPr="0090729A">
              <w:rPr>
                <w:rFonts w:eastAsia="Calibri"/>
                <w:b/>
                <w:sz w:val="24"/>
                <w:szCs w:val="24"/>
                <w:lang w:val="vi-VN"/>
              </w:rPr>
              <w:t>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74AC2CE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tcPr>
          <w:p w14:paraId="0C4288C9"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6F8640C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4716E41"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E43FC8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3.2.2</w:t>
            </w:r>
          </w:p>
        </w:tc>
        <w:tc>
          <w:tcPr>
            <w:tcW w:w="3827" w:type="dxa"/>
            <w:tcBorders>
              <w:top w:val="single" w:sz="4" w:space="0" w:color="auto"/>
              <w:left w:val="single" w:sz="4" w:space="0" w:color="auto"/>
              <w:bottom w:val="single" w:sz="4" w:space="0" w:color="auto"/>
              <w:right w:val="single" w:sz="4" w:space="0" w:color="auto"/>
            </w:tcBorders>
            <w:hideMark/>
          </w:tcPr>
          <w:p w14:paraId="213CA8D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hành động nhằm ngăn ngừa xung đột 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2F26A82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790DF51F"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Vai trò của nhóm TRM.</w:t>
            </w:r>
          </w:p>
        </w:tc>
        <w:tc>
          <w:tcPr>
            <w:tcW w:w="1145" w:type="dxa"/>
            <w:gridSpan w:val="3"/>
            <w:tcBorders>
              <w:top w:val="single" w:sz="4" w:space="0" w:color="auto"/>
              <w:left w:val="single" w:sz="4" w:space="0" w:color="auto"/>
              <w:bottom w:val="single" w:sz="4" w:space="0" w:color="auto"/>
              <w:right w:val="single" w:sz="4" w:space="0" w:color="auto"/>
            </w:tcBorders>
            <w:hideMark/>
          </w:tcPr>
          <w:p w14:paraId="2781AA5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201BE8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E9F7D7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3.2.3</w:t>
            </w:r>
          </w:p>
        </w:tc>
        <w:tc>
          <w:tcPr>
            <w:tcW w:w="3827" w:type="dxa"/>
            <w:tcBorders>
              <w:top w:val="single" w:sz="4" w:space="0" w:color="auto"/>
              <w:left w:val="single" w:sz="4" w:space="0" w:color="auto"/>
              <w:bottom w:val="single" w:sz="4" w:space="0" w:color="auto"/>
              <w:right w:val="single" w:sz="4" w:space="0" w:color="auto"/>
            </w:tcBorders>
            <w:hideMark/>
          </w:tcPr>
          <w:p w14:paraId="479E285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chiến lược để đối phó với xung đột 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197F265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3DEDC38C"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Trong nhóm của bạn, </w:t>
            </w:r>
            <w:r w:rsidRPr="0090729A">
              <w:rPr>
                <w:rFonts w:eastAsia="Calibri"/>
                <w:sz w:val="24"/>
                <w:szCs w:val="24"/>
                <w:lang w:val="vi-VN"/>
              </w:rPr>
              <w:t xml:space="preserve">trong </w:t>
            </w:r>
            <w:r w:rsidRPr="0090729A">
              <w:rPr>
                <w:rFonts w:eastAsia="Calibri"/>
                <w:b/>
                <w:bCs/>
                <w:sz w:val="24"/>
                <w:szCs w:val="24"/>
                <w:lang w:val="vi-VN"/>
              </w:rPr>
              <w:t>huấn luyện bằng thiết bị mô phỏng</w:t>
            </w:r>
          </w:p>
        </w:tc>
        <w:tc>
          <w:tcPr>
            <w:tcW w:w="1145" w:type="dxa"/>
            <w:gridSpan w:val="3"/>
            <w:tcBorders>
              <w:top w:val="single" w:sz="4" w:space="0" w:color="auto"/>
              <w:left w:val="single" w:sz="4" w:space="0" w:color="auto"/>
              <w:bottom w:val="single" w:sz="4" w:space="0" w:color="auto"/>
              <w:right w:val="single" w:sz="4" w:space="0" w:color="auto"/>
            </w:tcBorders>
            <w:hideMark/>
          </w:tcPr>
          <w:p w14:paraId="6573AEB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C08F636"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37F70F0B" w14:textId="77777777" w:rsidR="0090729A" w:rsidRPr="0090729A" w:rsidRDefault="0090729A" w:rsidP="0090729A">
            <w:pPr>
              <w:keepNext w:val="0"/>
              <w:keepLines w:val="0"/>
              <w:widowControl/>
              <w:jc w:val="left"/>
              <w:rPr>
                <w:rFonts w:eastAsia="Calibri"/>
                <w:b/>
                <w:i/>
                <w:iCs/>
                <w:sz w:val="24"/>
                <w:szCs w:val="24"/>
                <w:lang w:val="vi-VN"/>
              </w:rPr>
            </w:pPr>
            <w:r w:rsidRPr="0090729A">
              <w:rPr>
                <w:b/>
                <w:bCs/>
                <w:i/>
                <w:sz w:val="24"/>
                <w:szCs w:val="24"/>
                <w:lang w:val="en-US"/>
              </w:rPr>
              <w:t>Tiểu mục</w:t>
            </w:r>
            <w:r w:rsidRPr="0090729A">
              <w:rPr>
                <w:rFonts w:eastAsia="Calibri"/>
                <w:b/>
                <w:i/>
                <w:iCs/>
                <w:sz w:val="24"/>
                <w:szCs w:val="24"/>
                <w:lang w:val="vi-VN"/>
              </w:rPr>
              <w:t xml:space="preserve"> 3.3</w:t>
            </w:r>
            <w:r w:rsidRPr="0090729A">
              <w:rPr>
                <w:rFonts w:eastAsia="Calibri"/>
                <w:b/>
                <w:i/>
                <w:iCs/>
                <w:sz w:val="24"/>
                <w:szCs w:val="24"/>
                <w:lang w:val="en-US"/>
              </w:rPr>
              <w:t xml:space="preserve">. </w:t>
            </w:r>
            <w:r w:rsidRPr="0090729A">
              <w:rPr>
                <w:rFonts w:eastAsia="Calibri"/>
                <w:b/>
                <w:i/>
                <w:iCs/>
                <w:sz w:val="24"/>
                <w:szCs w:val="24"/>
                <w:lang w:val="vi-VN"/>
              </w:rPr>
              <w:t xml:space="preserve"> Hành vi trách nhiệm</w:t>
            </w:r>
          </w:p>
        </w:tc>
      </w:tr>
      <w:tr w:rsidR="0090729A" w:rsidRPr="0090729A" w14:paraId="01D46619"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1EDA279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3.3.1</w:t>
            </w:r>
          </w:p>
        </w:tc>
        <w:tc>
          <w:tcPr>
            <w:tcW w:w="3827" w:type="dxa"/>
            <w:tcBorders>
              <w:top w:val="single" w:sz="4" w:space="0" w:color="auto"/>
              <w:left w:val="single" w:sz="4" w:space="0" w:color="auto"/>
              <w:bottom w:val="single" w:sz="4" w:space="0" w:color="auto"/>
              <w:right w:val="single" w:sz="4" w:space="0" w:color="auto"/>
            </w:tcBorders>
            <w:hideMark/>
          </w:tcPr>
          <w:p w14:paraId="322DD1F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Xem xét các yếu tố ảnh hưởng đến hành vi có trách nhiệm.</w:t>
            </w:r>
          </w:p>
        </w:tc>
        <w:tc>
          <w:tcPr>
            <w:tcW w:w="562" w:type="dxa"/>
            <w:gridSpan w:val="2"/>
            <w:tcBorders>
              <w:top w:val="single" w:sz="4" w:space="0" w:color="auto"/>
              <w:left w:val="single" w:sz="4" w:space="0" w:color="auto"/>
              <w:bottom w:val="single" w:sz="4" w:space="0" w:color="auto"/>
              <w:right w:val="single" w:sz="4" w:space="0" w:color="auto"/>
            </w:tcBorders>
            <w:hideMark/>
          </w:tcPr>
          <w:p w14:paraId="22DD42E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1D5C850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Tình huống, đội nhóm, hoàn cảnh và phán đoán cá nhân, ví dụ biện minh, động cơ đạo đức, tính cách.</w:t>
            </w:r>
          </w:p>
        </w:tc>
        <w:tc>
          <w:tcPr>
            <w:tcW w:w="1145" w:type="dxa"/>
            <w:gridSpan w:val="3"/>
            <w:tcBorders>
              <w:top w:val="single" w:sz="4" w:space="0" w:color="auto"/>
              <w:left w:val="single" w:sz="4" w:space="0" w:color="auto"/>
              <w:bottom w:val="single" w:sz="4" w:space="0" w:color="auto"/>
              <w:right w:val="single" w:sz="4" w:space="0" w:color="auto"/>
            </w:tcBorders>
            <w:hideMark/>
          </w:tcPr>
          <w:p w14:paraId="0167AFE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B71CE78"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C5D888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3.3.2</w:t>
            </w:r>
          </w:p>
        </w:tc>
        <w:tc>
          <w:tcPr>
            <w:tcW w:w="3827" w:type="dxa"/>
            <w:tcBorders>
              <w:top w:val="single" w:sz="4" w:space="0" w:color="auto"/>
              <w:left w:val="single" w:sz="4" w:space="0" w:color="auto"/>
              <w:bottom w:val="single" w:sz="4" w:space="0" w:color="auto"/>
              <w:right w:val="single" w:sz="4" w:space="0" w:color="auto"/>
            </w:tcBorders>
            <w:hideMark/>
          </w:tcPr>
          <w:p w14:paraId="3B4A7D6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Đưa ra quyết định có trách nhiệm.</w:t>
            </w:r>
          </w:p>
        </w:tc>
        <w:tc>
          <w:tcPr>
            <w:tcW w:w="562" w:type="dxa"/>
            <w:gridSpan w:val="2"/>
            <w:tcBorders>
              <w:top w:val="single" w:sz="4" w:space="0" w:color="auto"/>
              <w:left w:val="single" w:sz="4" w:space="0" w:color="auto"/>
              <w:bottom w:val="single" w:sz="4" w:space="0" w:color="auto"/>
              <w:right w:val="single" w:sz="4" w:space="0" w:color="auto"/>
            </w:tcBorders>
            <w:hideMark/>
          </w:tcPr>
          <w:p w14:paraId="33BA0DB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03AE21B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Nghiên cứu </w:t>
            </w:r>
            <w:r w:rsidRPr="0090729A">
              <w:rPr>
                <w:rFonts w:eastAsia="Calibri"/>
                <w:b/>
                <w:sz w:val="24"/>
                <w:szCs w:val="24"/>
                <w:lang w:val="vi-VN"/>
              </w:rPr>
              <w:t>tình huống</w:t>
            </w:r>
            <w:r w:rsidRPr="0090729A">
              <w:rPr>
                <w:rFonts w:eastAsia="Calibri"/>
                <w:sz w:val="24"/>
                <w:szCs w:val="24"/>
                <w:lang w:val="vi-VN"/>
              </w:rPr>
              <w:t xml:space="preserve"> và thảo luận về một tình huống khó xử.</w:t>
            </w:r>
          </w:p>
        </w:tc>
        <w:tc>
          <w:tcPr>
            <w:tcW w:w="1145" w:type="dxa"/>
            <w:gridSpan w:val="3"/>
            <w:tcBorders>
              <w:top w:val="single" w:sz="4" w:space="0" w:color="auto"/>
              <w:left w:val="single" w:sz="4" w:space="0" w:color="auto"/>
              <w:bottom w:val="single" w:sz="4" w:space="0" w:color="auto"/>
              <w:right w:val="single" w:sz="4" w:space="0" w:color="auto"/>
            </w:tcBorders>
            <w:hideMark/>
          </w:tcPr>
          <w:p w14:paraId="4A51493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9C790DE" w14:textId="77777777" w:rsidTr="0090729A">
        <w:trPr>
          <w:trHeight w:val="466"/>
        </w:trPr>
        <w:tc>
          <w:tcPr>
            <w:tcW w:w="9781" w:type="dxa"/>
            <w:gridSpan w:val="8"/>
            <w:tcBorders>
              <w:top w:val="single" w:sz="4" w:space="0" w:color="auto"/>
              <w:left w:val="single" w:sz="4" w:space="0" w:color="auto"/>
              <w:bottom w:val="single" w:sz="4" w:space="0" w:color="auto"/>
              <w:right w:val="single" w:sz="4" w:space="0" w:color="auto"/>
            </w:tcBorders>
            <w:hideMark/>
          </w:tcPr>
          <w:p w14:paraId="480A9A20"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en-US"/>
              </w:rPr>
              <w:t>Chủ đề</w:t>
            </w:r>
            <w:r w:rsidRPr="0090729A">
              <w:rPr>
                <w:rFonts w:eastAsia="Calibri"/>
                <w:b/>
                <w:iCs/>
                <w:sz w:val="24"/>
                <w:szCs w:val="24"/>
                <w:lang w:val="vi-VN"/>
              </w:rPr>
              <w:t xml:space="preserve"> 4: </w:t>
            </w:r>
            <w:r w:rsidRPr="0090729A">
              <w:rPr>
                <w:rFonts w:eastAsia="Calibri"/>
                <w:b/>
                <w:iCs/>
                <w:sz w:val="24"/>
                <w:szCs w:val="24"/>
                <w:lang w:val="en-US"/>
              </w:rPr>
              <w:t>Căng thẳng</w:t>
            </w:r>
          </w:p>
        </w:tc>
      </w:tr>
      <w:tr w:rsidR="0090729A" w:rsidRPr="0090729A" w14:paraId="1AF1EDEF"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580D8D48"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4.1</w:t>
            </w:r>
            <w:r w:rsidRPr="0090729A">
              <w:rPr>
                <w:rFonts w:eastAsia="Calibri"/>
                <w:b/>
                <w:bCs/>
                <w:i/>
                <w:iCs/>
                <w:sz w:val="24"/>
                <w:szCs w:val="24"/>
                <w:lang w:val="en-US"/>
              </w:rPr>
              <w:t>.</w:t>
            </w:r>
            <w:r w:rsidRPr="0090729A">
              <w:rPr>
                <w:rFonts w:eastAsia="Calibri"/>
                <w:b/>
                <w:bCs/>
                <w:i/>
                <w:iCs/>
                <w:sz w:val="24"/>
                <w:szCs w:val="24"/>
                <w:lang w:val="vi-VN"/>
              </w:rPr>
              <w:t xml:space="preserve"> Căng thẳng</w:t>
            </w:r>
          </w:p>
        </w:tc>
      </w:tr>
      <w:tr w:rsidR="0090729A" w:rsidRPr="0090729A" w14:paraId="7DCD700D"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E41971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4.1.1</w:t>
            </w:r>
          </w:p>
        </w:tc>
        <w:tc>
          <w:tcPr>
            <w:tcW w:w="3827" w:type="dxa"/>
            <w:tcBorders>
              <w:top w:val="single" w:sz="4" w:space="0" w:color="auto"/>
              <w:left w:val="single" w:sz="4" w:space="0" w:color="auto"/>
              <w:bottom w:val="single" w:sz="4" w:space="0" w:color="auto"/>
              <w:right w:val="single" w:sz="4" w:space="0" w:color="auto"/>
            </w:tcBorders>
            <w:hideMark/>
          </w:tcPr>
          <w:p w14:paraId="454DCF6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Nhận thức được tác động của căng thẳng lên hiệu suất </w:t>
            </w:r>
            <w:r w:rsidRPr="0090729A">
              <w:rPr>
                <w:rFonts w:eastAsia="Calibri"/>
                <w:b/>
                <w:sz w:val="24"/>
                <w:szCs w:val="24"/>
                <w:lang w:val="vi-VN"/>
              </w:rPr>
              <w:t>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5519926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5112754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Căng thẳng và các triệu chứng của nó ở bản thân và ở người khác.</w:t>
            </w:r>
          </w:p>
        </w:tc>
        <w:tc>
          <w:tcPr>
            <w:tcW w:w="1145" w:type="dxa"/>
            <w:gridSpan w:val="3"/>
            <w:tcBorders>
              <w:top w:val="single" w:sz="4" w:space="0" w:color="auto"/>
              <w:left w:val="single" w:sz="4" w:space="0" w:color="auto"/>
              <w:bottom w:val="single" w:sz="4" w:space="0" w:color="auto"/>
              <w:right w:val="single" w:sz="4" w:space="0" w:color="auto"/>
            </w:tcBorders>
            <w:hideMark/>
          </w:tcPr>
          <w:p w14:paraId="4C29E1E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A47C742"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4D50A7F2" w14:textId="77777777" w:rsidR="0090729A" w:rsidRPr="0090729A" w:rsidRDefault="0090729A" w:rsidP="0090729A">
            <w:pPr>
              <w:keepNext w:val="0"/>
              <w:keepLines w:val="0"/>
              <w:widowControl/>
              <w:jc w:val="left"/>
              <w:rPr>
                <w:rFonts w:eastAsia="Calibri"/>
                <w:b/>
                <w:bCs/>
                <w:i/>
                <w:sz w:val="24"/>
                <w:szCs w:val="24"/>
                <w:lang w:val="vi-VN"/>
              </w:rPr>
            </w:pPr>
            <w:r w:rsidRPr="0090729A">
              <w:rPr>
                <w:rFonts w:eastAsia="Calibri"/>
                <w:b/>
                <w:bCs/>
                <w:i/>
                <w:sz w:val="24"/>
                <w:szCs w:val="24"/>
                <w:lang w:val="vi-VN"/>
              </w:rPr>
              <w:t>4.2</w:t>
            </w:r>
            <w:r w:rsidRPr="0090729A">
              <w:rPr>
                <w:rFonts w:eastAsia="Calibri"/>
                <w:b/>
                <w:bCs/>
                <w:i/>
                <w:sz w:val="24"/>
                <w:szCs w:val="24"/>
                <w:lang w:val="en-US"/>
              </w:rPr>
              <w:t xml:space="preserve">. </w:t>
            </w:r>
            <w:r w:rsidRPr="0090729A">
              <w:rPr>
                <w:rFonts w:eastAsia="Calibri"/>
                <w:b/>
                <w:bCs/>
                <w:i/>
                <w:sz w:val="24"/>
                <w:szCs w:val="24"/>
                <w:lang w:val="vi-VN"/>
              </w:rPr>
              <w:t xml:space="preserve"> Quản lý căng thẳng</w:t>
            </w:r>
          </w:p>
        </w:tc>
      </w:tr>
      <w:tr w:rsidR="0090729A" w:rsidRPr="0090729A" w14:paraId="1A9B4FE1" w14:textId="77777777" w:rsidTr="0090729A">
        <w:trPr>
          <w:trHeight w:val="919"/>
        </w:trPr>
        <w:tc>
          <w:tcPr>
            <w:tcW w:w="1418" w:type="dxa"/>
            <w:tcBorders>
              <w:top w:val="single" w:sz="4" w:space="0" w:color="auto"/>
              <w:left w:val="single" w:sz="4" w:space="0" w:color="auto"/>
              <w:bottom w:val="single" w:sz="4" w:space="0" w:color="auto"/>
              <w:right w:val="single" w:sz="4" w:space="0" w:color="auto"/>
            </w:tcBorders>
            <w:hideMark/>
          </w:tcPr>
          <w:p w14:paraId="1EB3E86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4.2.1</w:t>
            </w:r>
          </w:p>
        </w:tc>
        <w:tc>
          <w:tcPr>
            <w:tcW w:w="3827" w:type="dxa"/>
            <w:tcBorders>
              <w:top w:val="single" w:sz="4" w:space="0" w:color="auto"/>
              <w:left w:val="single" w:sz="4" w:space="0" w:color="auto"/>
              <w:bottom w:val="single" w:sz="4" w:space="0" w:color="auto"/>
              <w:right w:val="single" w:sz="4" w:space="0" w:color="auto"/>
            </w:tcBorders>
            <w:hideMark/>
          </w:tcPr>
          <w:p w14:paraId="76E6639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Hành động để giảm căng thẳng.</w:t>
            </w:r>
          </w:p>
        </w:tc>
        <w:tc>
          <w:tcPr>
            <w:tcW w:w="562" w:type="dxa"/>
            <w:gridSpan w:val="2"/>
            <w:tcBorders>
              <w:top w:val="single" w:sz="4" w:space="0" w:color="auto"/>
              <w:left w:val="single" w:sz="4" w:space="0" w:color="auto"/>
              <w:bottom w:val="single" w:sz="4" w:space="0" w:color="auto"/>
              <w:right w:val="single" w:sz="4" w:space="0" w:color="auto"/>
            </w:tcBorders>
            <w:hideMark/>
          </w:tcPr>
          <w:p w14:paraId="7F87AB5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12C407E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Tác dụng của tính cách trong việc đối phó với căng thẳng, Lợi ích của việc chủ động quản lý căng thẳng.</w:t>
            </w:r>
          </w:p>
        </w:tc>
        <w:tc>
          <w:tcPr>
            <w:tcW w:w="1145" w:type="dxa"/>
            <w:gridSpan w:val="3"/>
            <w:tcBorders>
              <w:top w:val="single" w:sz="4" w:space="0" w:color="auto"/>
              <w:left w:val="single" w:sz="4" w:space="0" w:color="auto"/>
              <w:bottom w:val="single" w:sz="4" w:space="0" w:color="auto"/>
              <w:right w:val="single" w:sz="4" w:space="0" w:color="auto"/>
            </w:tcBorders>
            <w:hideMark/>
          </w:tcPr>
          <w:p w14:paraId="056F51A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B396F1B"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3541BA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APP HUM </w:t>
            </w:r>
            <w:r w:rsidRPr="0090729A">
              <w:rPr>
                <w:rFonts w:eastAsia="Calibri"/>
                <w:sz w:val="24"/>
                <w:szCs w:val="24"/>
                <w:lang w:val="vi-VN"/>
              </w:rPr>
              <w:t>4.2.2</w:t>
            </w:r>
          </w:p>
        </w:tc>
        <w:tc>
          <w:tcPr>
            <w:tcW w:w="3827" w:type="dxa"/>
            <w:tcBorders>
              <w:top w:val="single" w:sz="4" w:space="0" w:color="auto"/>
              <w:left w:val="single" w:sz="4" w:space="0" w:color="auto"/>
              <w:bottom w:val="single" w:sz="4" w:space="0" w:color="auto"/>
              <w:right w:val="single" w:sz="4" w:space="0" w:color="auto"/>
            </w:tcBorders>
            <w:hideMark/>
          </w:tcPr>
          <w:p w14:paraId="5CB63A0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Ứng phó với tình huống căng thẳng bằng cách đề nghị, yêu cầu hoặc chấp nhận sự giúp đỡ.</w:t>
            </w:r>
          </w:p>
        </w:tc>
        <w:tc>
          <w:tcPr>
            <w:tcW w:w="562" w:type="dxa"/>
            <w:gridSpan w:val="2"/>
            <w:tcBorders>
              <w:top w:val="single" w:sz="4" w:space="0" w:color="auto"/>
              <w:left w:val="single" w:sz="4" w:space="0" w:color="auto"/>
              <w:bottom w:val="single" w:sz="4" w:space="0" w:color="auto"/>
              <w:right w:val="single" w:sz="4" w:space="0" w:color="auto"/>
            </w:tcBorders>
            <w:hideMark/>
          </w:tcPr>
          <w:p w14:paraId="55DDD0C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399F23C8"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Lợi ích của việc đề nghị, chấp nhận và yêu cầu giúp đỡ trong những tình huống căng thẳng.</w:t>
            </w:r>
          </w:p>
        </w:tc>
        <w:tc>
          <w:tcPr>
            <w:tcW w:w="1145" w:type="dxa"/>
            <w:gridSpan w:val="3"/>
            <w:tcBorders>
              <w:top w:val="single" w:sz="4" w:space="0" w:color="auto"/>
              <w:left w:val="single" w:sz="4" w:space="0" w:color="auto"/>
              <w:bottom w:val="single" w:sz="4" w:space="0" w:color="auto"/>
              <w:right w:val="single" w:sz="4" w:space="0" w:color="auto"/>
            </w:tcBorders>
            <w:hideMark/>
          </w:tcPr>
          <w:p w14:paraId="292C800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DCE898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568265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4.2.3</w:t>
            </w:r>
          </w:p>
        </w:tc>
        <w:tc>
          <w:tcPr>
            <w:tcW w:w="3827" w:type="dxa"/>
            <w:tcBorders>
              <w:top w:val="single" w:sz="4" w:space="0" w:color="auto"/>
              <w:left w:val="single" w:sz="4" w:space="0" w:color="auto"/>
              <w:bottom w:val="single" w:sz="4" w:space="0" w:color="auto"/>
              <w:right w:val="single" w:sz="4" w:space="0" w:color="auto"/>
            </w:tcBorders>
            <w:hideMark/>
          </w:tcPr>
          <w:p w14:paraId="1794A98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tác động của các sự kiện gây sốc và căng thẳng.</w:t>
            </w:r>
          </w:p>
        </w:tc>
        <w:tc>
          <w:tcPr>
            <w:tcW w:w="562" w:type="dxa"/>
            <w:gridSpan w:val="2"/>
            <w:tcBorders>
              <w:top w:val="single" w:sz="4" w:space="0" w:color="auto"/>
              <w:left w:val="single" w:sz="4" w:space="0" w:color="auto"/>
              <w:bottom w:val="single" w:sz="4" w:space="0" w:color="auto"/>
              <w:right w:val="single" w:sz="4" w:space="0" w:color="auto"/>
            </w:tcBorders>
            <w:hideMark/>
          </w:tcPr>
          <w:p w14:paraId="3D38A7E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418D955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Bản thân và người khác, tình huống bất thường, CISM.</w:t>
            </w:r>
          </w:p>
        </w:tc>
        <w:tc>
          <w:tcPr>
            <w:tcW w:w="1145" w:type="dxa"/>
            <w:gridSpan w:val="3"/>
            <w:tcBorders>
              <w:top w:val="single" w:sz="4" w:space="0" w:color="auto"/>
              <w:left w:val="single" w:sz="4" w:space="0" w:color="auto"/>
              <w:bottom w:val="single" w:sz="4" w:space="0" w:color="auto"/>
              <w:right w:val="single" w:sz="4" w:space="0" w:color="auto"/>
            </w:tcBorders>
            <w:hideMark/>
          </w:tcPr>
          <w:p w14:paraId="6FA8122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C02A87B"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tcPr>
          <w:p w14:paraId="177E4AEC" w14:textId="77777777" w:rsidR="0090729A" w:rsidRPr="0090729A" w:rsidRDefault="0090729A" w:rsidP="0090729A">
            <w:pPr>
              <w:keepNext w:val="0"/>
              <w:keepLines w:val="0"/>
              <w:widowControl/>
              <w:jc w:val="left"/>
              <w:rPr>
                <w:rFonts w:eastAsia="Calibri"/>
                <w:b/>
                <w:sz w:val="24"/>
                <w:szCs w:val="24"/>
                <w:lang w:val="vi-VN"/>
              </w:rPr>
            </w:pPr>
          </w:p>
          <w:p w14:paraId="630CFB8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4.2.4</w:t>
            </w:r>
          </w:p>
        </w:tc>
        <w:tc>
          <w:tcPr>
            <w:tcW w:w="3827" w:type="dxa"/>
            <w:tcBorders>
              <w:top w:val="single" w:sz="4" w:space="0" w:color="auto"/>
              <w:left w:val="single" w:sz="4" w:space="0" w:color="auto"/>
              <w:bottom w:val="single" w:sz="4" w:space="0" w:color="auto"/>
              <w:right w:val="single" w:sz="4" w:space="0" w:color="auto"/>
            </w:tcBorders>
            <w:hideMark/>
          </w:tcPr>
          <w:p w14:paraId="041A41F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Xem xét lợi ích của Hệ thống quản lý căng thẳng sau sự cố nghiêm trọng (CISM).</w:t>
            </w:r>
          </w:p>
        </w:tc>
        <w:tc>
          <w:tcPr>
            <w:tcW w:w="562" w:type="dxa"/>
            <w:gridSpan w:val="2"/>
            <w:tcBorders>
              <w:top w:val="single" w:sz="4" w:space="0" w:color="auto"/>
              <w:left w:val="single" w:sz="4" w:space="0" w:color="auto"/>
              <w:bottom w:val="single" w:sz="4" w:space="0" w:color="auto"/>
              <w:right w:val="single" w:sz="4" w:space="0" w:color="auto"/>
            </w:tcBorders>
            <w:hideMark/>
          </w:tcPr>
          <w:p w14:paraId="7E604A2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4F08F229" w14:textId="77777777" w:rsidR="0090729A" w:rsidRPr="0090729A" w:rsidRDefault="0090729A" w:rsidP="0090729A">
            <w:pPr>
              <w:keepNext w:val="0"/>
              <w:keepLines w:val="0"/>
              <w:widowControl/>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253EF9D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C8222A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D06638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4.2.5</w:t>
            </w:r>
          </w:p>
        </w:tc>
        <w:tc>
          <w:tcPr>
            <w:tcW w:w="3827" w:type="dxa"/>
            <w:tcBorders>
              <w:top w:val="single" w:sz="4" w:space="0" w:color="auto"/>
              <w:left w:val="single" w:sz="4" w:space="0" w:color="auto"/>
              <w:bottom w:val="single" w:sz="4" w:space="0" w:color="auto"/>
              <w:right w:val="single" w:sz="4" w:space="0" w:color="auto"/>
            </w:tcBorders>
            <w:hideMark/>
          </w:tcPr>
          <w:p w14:paraId="4926159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 xml:space="preserve">Giải thích các </w:t>
            </w:r>
            <w:r w:rsidRPr="0090729A">
              <w:rPr>
                <w:rFonts w:eastAsia="Calibri"/>
                <w:b/>
                <w:sz w:val="24"/>
                <w:szCs w:val="24"/>
                <w:lang w:val="vi-VN"/>
              </w:rPr>
              <w:t>quy trình</w:t>
            </w:r>
            <w:r w:rsidRPr="0090729A">
              <w:rPr>
                <w:rFonts w:eastAsia="Calibri"/>
                <w:sz w:val="24"/>
                <w:szCs w:val="24"/>
                <w:lang w:val="vi-VN"/>
              </w:rPr>
              <w:t xml:space="preserve"> được sử dụng sau một sự cố/tai nạn.</w:t>
            </w:r>
          </w:p>
        </w:tc>
        <w:tc>
          <w:tcPr>
            <w:tcW w:w="562" w:type="dxa"/>
            <w:gridSpan w:val="2"/>
            <w:tcBorders>
              <w:top w:val="single" w:sz="4" w:space="0" w:color="auto"/>
              <w:left w:val="single" w:sz="4" w:space="0" w:color="auto"/>
              <w:bottom w:val="single" w:sz="4" w:space="0" w:color="auto"/>
              <w:right w:val="single" w:sz="4" w:space="0" w:color="auto"/>
            </w:tcBorders>
            <w:hideMark/>
          </w:tcPr>
          <w:p w14:paraId="5516A42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60A57B9C" w14:textId="77777777" w:rsidR="0090729A" w:rsidRPr="0090729A" w:rsidRDefault="0090729A" w:rsidP="0090729A">
            <w:pPr>
              <w:keepNext w:val="0"/>
              <w:keepLines w:val="0"/>
              <w:widowControl/>
              <w:jc w:val="left"/>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CISM, tư vấn, yếu tố con người.</w:t>
            </w:r>
          </w:p>
        </w:tc>
        <w:tc>
          <w:tcPr>
            <w:tcW w:w="1145" w:type="dxa"/>
            <w:gridSpan w:val="3"/>
            <w:tcBorders>
              <w:top w:val="single" w:sz="4" w:space="0" w:color="auto"/>
              <w:left w:val="single" w:sz="4" w:space="0" w:color="auto"/>
              <w:bottom w:val="single" w:sz="4" w:space="0" w:color="auto"/>
              <w:right w:val="single" w:sz="4" w:space="0" w:color="auto"/>
            </w:tcBorders>
            <w:hideMark/>
          </w:tcPr>
          <w:p w14:paraId="4783F60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BF07506" w14:textId="77777777" w:rsidTr="0090729A">
        <w:trPr>
          <w:trHeight w:val="519"/>
        </w:trPr>
        <w:tc>
          <w:tcPr>
            <w:tcW w:w="9781" w:type="dxa"/>
            <w:gridSpan w:val="8"/>
            <w:tcBorders>
              <w:top w:val="single" w:sz="4" w:space="0" w:color="auto"/>
              <w:left w:val="single" w:sz="4" w:space="0" w:color="auto"/>
              <w:bottom w:val="single" w:sz="4" w:space="0" w:color="auto"/>
              <w:right w:val="single" w:sz="4" w:space="0" w:color="auto"/>
            </w:tcBorders>
            <w:hideMark/>
          </w:tcPr>
          <w:p w14:paraId="1778AF79"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 xml:space="preserve">Chủ đề 5: </w:t>
            </w:r>
            <w:r w:rsidRPr="0090729A">
              <w:rPr>
                <w:rFonts w:eastAsia="Calibri"/>
                <w:b/>
                <w:iCs/>
                <w:sz w:val="24"/>
                <w:szCs w:val="24"/>
                <w:lang w:val="en-US"/>
              </w:rPr>
              <w:t>Sai sót</w:t>
            </w:r>
            <w:r w:rsidRPr="0090729A">
              <w:rPr>
                <w:rFonts w:eastAsia="Calibri"/>
                <w:b/>
                <w:iCs/>
                <w:sz w:val="24"/>
                <w:szCs w:val="24"/>
                <w:lang w:val="vi-VN"/>
              </w:rPr>
              <w:t xml:space="preserve"> của con người </w:t>
            </w:r>
          </w:p>
        </w:tc>
      </w:tr>
      <w:tr w:rsidR="0090729A" w:rsidRPr="0090729A" w14:paraId="26B6FCA9"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22C62645"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5.1</w:t>
            </w:r>
            <w:r w:rsidRPr="0090729A">
              <w:rPr>
                <w:rFonts w:eastAsia="Calibri"/>
                <w:b/>
                <w:bCs/>
                <w:i/>
                <w:iCs/>
                <w:sz w:val="24"/>
                <w:szCs w:val="24"/>
                <w:lang w:val="en-US"/>
              </w:rPr>
              <w:t>. Sai sót</w:t>
            </w:r>
            <w:r w:rsidRPr="0090729A">
              <w:rPr>
                <w:rFonts w:eastAsia="Calibri"/>
                <w:b/>
                <w:bCs/>
                <w:i/>
                <w:iCs/>
                <w:sz w:val="24"/>
                <w:szCs w:val="24"/>
                <w:lang w:val="vi-VN"/>
              </w:rPr>
              <w:t xml:space="preserve"> của con người</w:t>
            </w:r>
          </w:p>
        </w:tc>
      </w:tr>
      <w:tr w:rsidR="0090729A" w:rsidRPr="0090729A" w14:paraId="4FC66ABE" w14:textId="77777777" w:rsidTr="0090729A">
        <w:trPr>
          <w:trHeight w:val="2079"/>
        </w:trPr>
        <w:tc>
          <w:tcPr>
            <w:tcW w:w="1418" w:type="dxa"/>
            <w:tcBorders>
              <w:top w:val="single" w:sz="4" w:space="0" w:color="auto"/>
              <w:left w:val="single" w:sz="4" w:space="0" w:color="auto"/>
              <w:bottom w:val="single" w:sz="4" w:space="0" w:color="auto"/>
              <w:right w:val="single" w:sz="4" w:space="0" w:color="auto"/>
            </w:tcBorders>
            <w:hideMark/>
          </w:tcPr>
          <w:p w14:paraId="55079FD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5.1.1</w:t>
            </w:r>
          </w:p>
        </w:tc>
        <w:tc>
          <w:tcPr>
            <w:tcW w:w="3827" w:type="dxa"/>
            <w:tcBorders>
              <w:top w:val="single" w:sz="4" w:space="0" w:color="auto"/>
              <w:left w:val="single" w:sz="4" w:space="0" w:color="auto"/>
              <w:bottom w:val="single" w:sz="4" w:space="0" w:color="auto"/>
              <w:right w:val="single" w:sz="4" w:space="0" w:color="auto"/>
            </w:tcBorders>
            <w:hideMark/>
          </w:tcPr>
          <w:p w14:paraId="208B905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mối quan hệ giữa sai sót và an toàn.</w:t>
            </w:r>
          </w:p>
        </w:tc>
        <w:tc>
          <w:tcPr>
            <w:tcW w:w="562" w:type="dxa"/>
            <w:gridSpan w:val="2"/>
            <w:tcBorders>
              <w:top w:val="single" w:sz="4" w:space="0" w:color="auto"/>
              <w:left w:val="single" w:sz="4" w:space="0" w:color="auto"/>
              <w:bottom w:val="single" w:sz="4" w:space="0" w:color="auto"/>
              <w:right w:val="single" w:sz="4" w:space="0" w:color="auto"/>
            </w:tcBorders>
            <w:hideMark/>
          </w:tcPr>
          <w:p w14:paraId="252C100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2670850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Số lượng và sự kết hợp các lỗi, phương pháp chủ động và bị động để phát hiện lỗi.</w:t>
            </w:r>
          </w:p>
          <w:p w14:paraId="45AC7A98"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04E7E84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5F505F8" w14:textId="77777777" w:rsidTr="0090729A">
        <w:trPr>
          <w:trHeight w:val="1413"/>
        </w:trPr>
        <w:tc>
          <w:tcPr>
            <w:tcW w:w="1418" w:type="dxa"/>
            <w:tcBorders>
              <w:top w:val="single" w:sz="4" w:space="0" w:color="auto"/>
              <w:left w:val="single" w:sz="4" w:space="0" w:color="auto"/>
              <w:bottom w:val="single" w:sz="4" w:space="0" w:color="auto"/>
              <w:right w:val="single" w:sz="4" w:space="0" w:color="auto"/>
            </w:tcBorders>
            <w:hideMark/>
          </w:tcPr>
          <w:p w14:paraId="09F9E66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5.1.2</w:t>
            </w:r>
          </w:p>
        </w:tc>
        <w:tc>
          <w:tcPr>
            <w:tcW w:w="3827" w:type="dxa"/>
            <w:tcBorders>
              <w:top w:val="single" w:sz="4" w:space="0" w:color="auto"/>
              <w:left w:val="single" w:sz="4" w:space="0" w:color="auto"/>
              <w:bottom w:val="single" w:sz="4" w:space="0" w:color="auto"/>
              <w:right w:val="single" w:sz="4" w:space="0" w:color="auto"/>
            </w:tcBorders>
            <w:hideMark/>
          </w:tcPr>
          <w:p w14:paraId="530895B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Phân biệt các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0B63A1D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08435B5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Slips, lapses, các sai sót</w:t>
            </w:r>
          </w:p>
          <w:p w14:paraId="1B14DE79"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0AA779B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8DC0548"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33F2E68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5.1.3</w:t>
            </w:r>
          </w:p>
        </w:tc>
        <w:tc>
          <w:tcPr>
            <w:tcW w:w="3827" w:type="dxa"/>
            <w:tcBorders>
              <w:top w:val="single" w:sz="4" w:space="0" w:color="auto"/>
              <w:left w:val="single" w:sz="4" w:space="0" w:color="auto"/>
              <w:bottom w:val="single" w:sz="4" w:space="0" w:color="auto"/>
              <w:right w:val="single" w:sz="4" w:space="0" w:color="auto"/>
            </w:tcBorders>
            <w:hideMark/>
          </w:tcPr>
          <w:p w14:paraId="0883281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điều kiện dễ xảy ra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2AA663D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4C50BBEB"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Tăng lưu lượng không lưu, thay đổi phương thức, sự phức tạp của hệ thống hoặc hoạt động bay, thời tiết, các sự cố bất thường.</w:t>
            </w:r>
          </w:p>
        </w:tc>
        <w:tc>
          <w:tcPr>
            <w:tcW w:w="1145" w:type="dxa"/>
            <w:gridSpan w:val="3"/>
            <w:tcBorders>
              <w:top w:val="single" w:sz="4" w:space="0" w:color="auto"/>
              <w:left w:val="single" w:sz="4" w:space="0" w:color="auto"/>
              <w:bottom w:val="single" w:sz="4" w:space="0" w:color="auto"/>
              <w:right w:val="single" w:sz="4" w:space="0" w:color="auto"/>
            </w:tcBorders>
            <w:hideMark/>
          </w:tcPr>
          <w:p w14:paraId="5046028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1A4CC73"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BC367E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5.1.4</w:t>
            </w:r>
          </w:p>
        </w:tc>
        <w:tc>
          <w:tcPr>
            <w:tcW w:w="3827" w:type="dxa"/>
            <w:tcBorders>
              <w:top w:val="single" w:sz="4" w:space="0" w:color="auto"/>
              <w:left w:val="single" w:sz="4" w:space="0" w:color="auto"/>
              <w:bottom w:val="single" w:sz="4" w:space="0" w:color="auto"/>
              <w:right w:val="single" w:sz="4" w:space="0" w:color="auto"/>
            </w:tcBorders>
            <w:hideMark/>
          </w:tcPr>
          <w:p w14:paraId="327522F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Thu </w:t>
            </w:r>
            <w:r w:rsidRPr="0090729A">
              <w:rPr>
                <w:rFonts w:eastAsia="Calibri"/>
                <w:b/>
                <w:sz w:val="24"/>
                <w:szCs w:val="24"/>
                <w:lang w:val="vi-VN"/>
              </w:rPr>
              <w:t>thập</w:t>
            </w:r>
            <w:r w:rsidRPr="0090729A">
              <w:rPr>
                <w:rFonts w:eastAsia="Calibri"/>
                <w:sz w:val="24"/>
                <w:szCs w:val="24"/>
                <w:lang w:val="vi-VN"/>
              </w:rPr>
              <w:t xml:space="preserve"> ví dụ về các loại sai sót khác nhau, nguyên nhân và hậu quả của chúng trong công tác điều hành bay</w:t>
            </w:r>
          </w:p>
        </w:tc>
        <w:tc>
          <w:tcPr>
            <w:tcW w:w="562" w:type="dxa"/>
            <w:gridSpan w:val="2"/>
            <w:tcBorders>
              <w:top w:val="single" w:sz="4" w:space="0" w:color="auto"/>
              <w:left w:val="single" w:sz="4" w:space="0" w:color="auto"/>
              <w:bottom w:val="single" w:sz="4" w:space="0" w:color="auto"/>
              <w:right w:val="single" w:sz="4" w:space="0" w:color="auto"/>
            </w:tcBorders>
            <w:hideMark/>
          </w:tcPr>
          <w:p w14:paraId="52CA493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3567E919"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6E66324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9C4C389" w14:textId="77777777" w:rsidTr="0090729A">
        <w:trPr>
          <w:trHeight w:val="676"/>
        </w:trPr>
        <w:tc>
          <w:tcPr>
            <w:tcW w:w="1418" w:type="dxa"/>
            <w:tcBorders>
              <w:top w:val="single" w:sz="4" w:space="0" w:color="auto"/>
              <w:left w:val="single" w:sz="4" w:space="0" w:color="auto"/>
              <w:bottom w:val="single" w:sz="4" w:space="0" w:color="auto"/>
              <w:right w:val="single" w:sz="4" w:space="0" w:color="auto"/>
            </w:tcBorders>
            <w:hideMark/>
          </w:tcPr>
          <w:p w14:paraId="0A444A3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5.1.5</w:t>
            </w:r>
          </w:p>
        </w:tc>
        <w:tc>
          <w:tcPr>
            <w:tcW w:w="3827" w:type="dxa"/>
            <w:tcBorders>
              <w:top w:val="single" w:sz="4" w:space="0" w:color="auto"/>
              <w:left w:val="single" w:sz="4" w:space="0" w:color="auto"/>
              <w:bottom w:val="single" w:sz="4" w:space="0" w:color="auto"/>
              <w:right w:val="single" w:sz="4" w:space="0" w:color="auto"/>
            </w:tcBorders>
            <w:hideMark/>
          </w:tcPr>
          <w:p w14:paraId="78DF21A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Phát hiện sai sót để khắc phục.</w:t>
            </w:r>
          </w:p>
        </w:tc>
        <w:tc>
          <w:tcPr>
            <w:tcW w:w="562" w:type="dxa"/>
            <w:gridSpan w:val="2"/>
            <w:tcBorders>
              <w:top w:val="single" w:sz="4" w:space="0" w:color="auto"/>
              <w:left w:val="single" w:sz="4" w:space="0" w:color="auto"/>
              <w:bottom w:val="single" w:sz="4" w:space="0" w:color="auto"/>
              <w:right w:val="single" w:sz="4" w:space="0" w:color="auto"/>
            </w:tcBorders>
            <w:hideMark/>
          </w:tcPr>
          <w:p w14:paraId="231AD41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57466644" w14:textId="77777777" w:rsidR="0090729A" w:rsidRPr="0090729A" w:rsidRDefault="0090729A" w:rsidP="0090729A">
            <w:pPr>
              <w:keepNext w:val="0"/>
              <w:keepLines w:val="0"/>
              <w:widowControl/>
              <w:rPr>
                <w:rFonts w:eastAsia="Calibri"/>
                <w:i/>
                <w:sz w:val="24"/>
                <w:szCs w:val="24"/>
                <w:lang w:val="vi-VN"/>
              </w:rPr>
            </w:pPr>
            <w:r w:rsidRPr="0090729A">
              <w:rPr>
                <w:rFonts w:eastAsia="Calibri"/>
                <w:iCs/>
                <w:sz w:val="24"/>
                <w:szCs w:val="24"/>
                <w:lang w:val="vi-VN"/>
              </w:rPr>
              <w:t>STCA, MSAW, chiến lược cá nhân và tập thể.</w:t>
            </w:r>
          </w:p>
          <w:p w14:paraId="42CE3397"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7B9E0F7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2555D46"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0C8E67A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APP HUM </w:t>
            </w:r>
            <w:r w:rsidRPr="0090729A">
              <w:rPr>
                <w:rFonts w:eastAsia="Calibri"/>
                <w:sz w:val="24"/>
                <w:szCs w:val="24"/>
                <w:lang w:val="vi-VN"/>
              </w:rPr>
              <w:t>5.1.6</w:t>
            </w:r>
          </w:p>
        </w:tc>
        <w:tc>
          <w:tcPr>
            <w:tcW w:w="3827" w:type="dxa"/>
            <w:tcBorders>
              <w:top w:val="single" w:sz="4" w:space="0" w:color="auto"/>
              <w:left w:val="single" w:sz="4" w:space="0" w:color="auto"/>
              <w:bottom w:val="single" w:sz="4" w:space="0" w:color="auto"/>
              <w:right w:val="single" w:sz="4" w:space="0" w:color="auto"/>
            </w:tcBorders>
            <w:hideMark/>
          </w:tcPr>
          <w:p w14:paraId="4E2BB93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Thực hiện các hành động khắc phục.</w:t>
            </w:r>
          </w:p>
        </w:tc>
        <w:tc>
          <w:tcPr>
            <w:tcW w:w="562" w:type="dxa"/>
            <w:gridSpan w:val="2"/>
            <w:tcBorders>
              <w:top w:val="single" w:sz="4" w:space="0" w:color="auto"/>
              <w:left w:val="single" w:sz="4" w:space="0" w:color="auto"/>
              <w:bottom w:val="single" w:sz="4" w:space="0" w:color="auto"/>
              <w:right w:val="single" w:sz="4" w:space="0" w:color="auto"/>
            </w:tcBorders>
            <w:hideMark/>
          </w:tcPr>
          <w:p w14:paraId="7E6CCE9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2F3D5FE0" w14:textId="77777777" w:rsidR="0090729A" w:rsidRPr="0090729A" w:rsidRDefault="0090729A" w:rsidP="0090729A">
            <w:pPr>
              <w:keepNext w:val="0"/>
              <w:keepLines w:val="0"/>
              <w:widowControl/>
              <w:rPr>
                <w:rFonts w:eastAsia="Calibri"/>
                <w:b/>
                <w:iCs/>
                <w:sz w:val="24"/>
                <w:szCs w:val="24"/>
                <w:lang w:val="vi-VN"/>
              </w:rPr>
            </w:pPr>
            <w:r w:rsidRPr="0090729A">
              <w:rPr>
                <w:rFonts w:eastAsia="Calibri"/>
                <w:b/>
                <w:iCs/>
                <w:sz w:val="24"/>
                <w:szCs w:val="24"/>
                <w:lang w:val="vi-VN"/>
              </w:rPr>
              <w:t>Bù đắp lỗi</w:t>
            </w:r>
          </w:p>
          <w:p w14:paraId="6093EE10" w14:textId="77777777" w:rsidR="0090729A" w:rsidRPr="0090729A" w:rsidRDefault="0090729A" w:rsidP="0090729A">
            <w:pPr>
              <w:keepNext w:val="0"/>
              <w:keepLines w:val="0"/>
              <w:widowControl/>
              <w:rPr>
                <w:rFonts w:eastAsia="Calibri"/>
                <w:b/>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2620C5E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5773191"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2FE83A4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5.1.7</w:t>
            </w:r>
          </w:p>
        </w:tc>
        <w:tc>
          <w:tcPr>
            <w:tcW w:w="3827" w:type="dxa"/>
            <w:tcBorders>
              <w:top w:val="single" w:sz="4" w:space="0" w:color="auto"/>
              <w:left w:val="single" w:sz="4" w:space="0" w:color="auto"/>
              <w:bottom w:val="single" w:sz="4" w:space="0" w:color="auto"/>
              <w:right w:val="single" w:sz="4" w:space="0" w:color="auto"/>
            </w:tcBorders>
            <w:hideMark/>
          </w:tcPr>
          <w:p w14:paraId="7B103BD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tầm quan trọng của việc quản lý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38D55C1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6C3B7B4E"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Phòng ngừa sự cố, cải thiện an toàn, sửa đổi phương thức và/hoặc thực hành làm việc.</w:t>
            </w:r>
          </w:p>
        </w:tc>
        <w:tc>
          <w:tcPr>
            <w:tcW w:w="1145" w:type="dxa"/>
            <w:gridSpan w:val="3"/>
            <w:tcBorders>
              <w:top w:val="single" w:sz="4" w:space="0" w:color="auto"/>
              <w:left w:val="single" w:sz="4" w:space="0" w:color="auto"/>
              <w:bottom w:val="single" w:sz="4" w:space="0" w:color="auto"/>
              <w:right w:val="single" w:sz="4" w:space="0" w:color="auto"/>
            </w:tcBorders>
            <w:hideMark/>
          </w:tcPr>
          <w:p w14:paraId="40F6571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8DFC5B9"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8B5745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5.1.8</w:t>
            </w:r>
          </w:p>
        </w:tc>
        <w:tc>
          <w:tcPr>
            <w:tcW w:w="3827" w:type="dxa"/>
            <w:tcBorders>
              <w:top w:val="single" w:sz="4" w:space="0" w:color="auto"/>
              <w:left w:val="single" w:sz="4" w:space="0" w:color="auto"/>
              <w:bottom w:val="single" w:sz="4" w:space="0" w:color="auto"/>
              <w:right w:val="single" w:sz="4" w:space="0" w:color="auto"/>
            </w:tcBorders>
            <w:hideMark/>
          </w:tcPr>
          <w:p w14:paraId="343C562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tác động lên ATCO sau một sự cố/</w:t>
            </w:r>
            <w:r w:rsidRPr="0090729A">
              <w:rPr>
                <w:rFonts w:eastAsia="Calibri"/>
                <w:b/>
                <w:sz w:val="24"/>
                <w:szCs w:val="24"/>
                <w:lang w:val="vi-VN"/>
              </w:rPr>
              <w:t>sự vụ</w:t>
            </w:r>
            <w:r w:rsidRPr="0090729A">
              <w:rPr>
                <w:rFonts w:eastAsia="Calibri"/>
                <w:sz w:val="24"/>
                <w:szCs w:val="24"/>
                <w:lang w:val="vi-VN"/>
              </w:rPr>
              <w:t>.</w:t>
            </w:r>
          </w:p>
        </w:tc>
        <w:tc>
          <w:tcPr>
            <w:tcW w:w="562" w:type="dxa"/>
            <w:gridSpan w:val="2"/>
            <w:tcBorders>
              <w:top w:val="single" w:sz="4" w:space="0" w:color="auto"/>
              <w:left w:val="single" w:sz="4" w:space="0" w:color="auto"/>
              <w:bottom w:val="single" w:sz="4" w:space="0" w:color="auto"/>
              <w:right w:val="single" w:sz="4" w:space="0" w:color="auto"/>
            </w:tcBorders>
            <w:hideMark/>
          </w:tcPr>
          <w:p w14:paraId="09C2641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0185E61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Báo cáo, SMS, điều tra, CISM.</w:t>
            </w:r>
          </w:p>
        </w:tc>
        <w:tc>
          <w:tcPr>
            <w:tcW w:w="1145" w:type="dxa"/>
            <w:gridSpan w:val="3"/>
            <w:tcBorders>
              <w:top w:val="single" w:sz="4" w:space="0" w:color="auto"/>
              <w:left w:val="single" w:sz="4" w:space="0" w:color="auto"/>
              <w:bottom w:val="single" w:sz="4" w:space="0" w:color="auto"/>
              <w:right w:val="single" w:sz="4" w:space="0" w:color="auto"/>
            </w:tcBorders>
            <w:hideMark/>
          </w:tcPr>
          <w:p w14:paraId="08D8311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A00B10C"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6BB14067"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5.2</w:t>
            </w:r>
            <w:r w:rsidRPr="0090729A">
              <w:rPr>
                <w:rFonts w:eastAsia="Calibri"/>
                <w:b/>
                <w:bCs/>
                <w:i/>
                <w:sz w:val="24"/>
                <w:szCs w:val="24"/>
                <w:lang w:val="en-US"/>
              </w:rPr>
              <w:t xml:space="preserve">. </w:t>
            </w:r>
            <w:r w:rsidRPr="0090729A">
              <w:rPr>
                <w:rFonts w:eastAsia="Calibri"/>
                <w:b/>
                <w:bCs/>
                <w:i/>
                <w:sz w:val="24"/>
                <w:szCs w:val="24"/>
                <w:lang w:val="vi-VN"/>
              </w:rPr>
              <w:t>Vi phạm nội quy</w:t>
            </w:r>
          </w:p>
        </w:tc>
      </w:tr>
      <w:tr w:rsidR="0090729A" w:rsidRPr="0090729A" w14:paraId="59872785" w14:textId="77777777" w:rsidTr="0090729A">
        <w:trPr>
          <w:trHeight w:val="63"/>
        </w:trPr>
        <w:tc>
          <w:tcPr>
            <w:tcW w:w="1418" w:type="dxa"/>
            <w:tcBorders>
              <w:top w:val="single" w:sz="4" w:space="0" w:color="auto"/>
              <w:left w:val="single" w:sz="4" w:space="0" w:color="auto"/>
              <w:bottom w:val="single" w:sz="4" w:space="0" w:color="auto"/>
              <w:right w:val="single" w:sz="4" w:space="0" w:color="auto"/>
            </w:tcBorders>
            <w:hideMark/>
          </w:tcPr>
          <w:p w14:paraId="5794D62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5.2.1</w:t>
            </w:r>
          </w:p>
        </w:tc>
        <w:tc>
          <w:tcPr>
            <w:tcW w:w="3827" w:type="dxa"/>
            <w:tcBorders>
              <w:top w:val="single" w:sz="4" w:space="0" w:color="auto"/>
              <w:left w:val="single" w:sz="4" w:space="0" w:color="auto"/>
              <w:bottom w:val="single" w:sz="4" w:space="0" w:color="auto"/>
              <w:right w:val="single" w:sz="4" w:space="0" w:color="auto"/>
            </w:tcBorders>
            <w:hideMark/>
          </w:tcPr>
          <w:p w14:paraId="03E76F62" w14:textId="77777777" w:rsidR="0090729A" w:rsidRPr="0090729A" w:rsidRDefault="0090729A" w:rsidP="0090729A">
            <w:pPr>
              <w:keepNext w:val="0"/>
              <w:keepLines w:val="0"/>
              <w:widowControl/>
              <w:rPr>
                <w:rFonts w:eastAsia="Calibri"/>
                <w:b/>
                <w:sz w:val="24"/>
                <w:szCs w:val="24"/>
                <w:lang w:val="vi-VN"/>
              </w:rPr>
            </w:pPr>
            <w:r w:rsidRPr="0090729A">
              <w:rPr>
                <w:rFonts w:eastAsia="Calibri"/>
                <w:b/>
                <w:sz w:val="24"/>
                <w:szCs w:val="24"/>
                <w:lang w:val="vi-VN"/>
              </w:rPr>
              <w:t>Giải thích nguyên nhân và sự nguy hiểm của việc vi phạm quy định trở thành một thông lệ được chấp nhận.</w:t>
            </w:r>
          </w:p>
        </w:tc>
        <w:tc>
          <w:tcPr>
            <w:tcW w:w="562" w:type="dxa"/>
            <w:gridSpan w:val="2"/>
            <w:tcBorders>
              <w:top w:val="single" w:sz="4" w:space="0" w:color="auto"/>
              <w:left w:val="single" w:sz="4" w:space="0" w:color="auto"/>
              <w:bottom w:val="single" w:sz="4" w:space="0" w:color="auto"/>
              <w:right w:val="single" w:sz="4" w:space="0" w:color="auto"/>
            </w:tcBorders>
            <w:hideMark/>
          </w:tcPr>
          <w:p w14:paraId="60A8A95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417544EC"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4AE1F52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0F2C76E" w14:textId="77777777" w:rsidTr="0090729A">
        <w:trPr>
          <w:trHeight w:val="431"/>
        </w:trPr>
        <w:tc>
          <w:tcPr>
            <w:tcW w:w="9781" w:type="dxa"/>
            <w:gridSpan w:val="8"/>
            <w:tcBorders>
              <w:top w:val="single" w:sz="4" w:space="0" w:color="auto"/>
              <w:left w:val="single" w:sz="4" w:space="0" w:color="auto"/>
              <w:bottom w:val="single" w:sz="4" w:space="0" w:color="auto"/>
              <w:right w:val="single" w:sz="4" w:space="0" w:color="auto"/>
            </w:tcBorders>
            <w:hideMark/>
          </w:tcPr>
          <w:p w14:paraId="3103FC4C"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6: Hợp tác làm việc</w:t>
            </w:r>
          </w:p>
        </w:tc>
      </w:tr>
      <w:tr w:rsidR="0090729A" w:rsidRPr="0090729A" w14:paraId="3D8E741F"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7CD975F0"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6.1</w:t>
            </w:r>
            <w:r w:rsidRPr="0090729A">
              <w:rPr>
                <w:rFonts w:eastAsia="Calibri"/>
                <w:b/>
                <w:bCs/>
                <w:i/>
                <w:sz w:val="24"/>
                <w:szCs w:val="24"/>
                <w:lang w:val="en-US"/>
              </w:rPr>
              <w:t>.Liên lạc</w:t>
            </w:r>
          </w:p>
        </w:tc>
      </w:tr>
      <w:tr w:rsidR="0090729A" w:rsidRPr="0090729A" w14:paraId="526780CC" w14:textId="77777777" w:rsidTr="0090729A">
        <w:trPr>
          <w:trHeight w:val="94"/>
        </w:trPr>
        <w:tc>
          <w:tcPr>
            <w:tcW w:w="1418" w:type="dxa"/>
            <w:tcBorders>
              <w:top w:val="single" w:sz="4" w:space="0" w:color="auto"/>
              <w:left w:val="single" w:sz="4" w:space="0" w:color="auto"/>
              <w:bottom w:val="single" w:sz="4" w:space="0" w:color="auto"/>
              <w:right w:val="single" w:sz="4" w:space="0" w:color="auto"/>
            </w:tcBorders>
            <w:hideMark/>
          </w:tcPr>
          <w:p w14:paraId="1D0998E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6.1.1</w:t>
            </w:r>
          </w:p>
        </w:tc>
        <w:tc>
          <w:tcPr>
            <w:tcW w:w="3827" w:type="dxa"/>
            <w:tcBorders>
              <w:top w:val="single" w:sz="4" w:space="0" w:color="auto"/>
              <w:left w:val="single" w:sz="4" w:space="0" w:color="auto"/>
              <w:bottom w:val="single" w:sz="4" w:space="0" w:color="auto"/>
              <w:right w:val="single" w:sz="4" w:space="0" w:color="auto"/>
            </w:tcBorders>
            <w:hideMark/>
          </w:tcPr>
          <w:p w14:paraId="143BFFB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Sử dụng liên lạc hiệu quả trong công tác điều hành bay.</w:t>
            </w:r>
          </w:p>
        </w:tc>
        <w:tc>
          <w:tcPr>
            <w:tcW w:w="562" w:type="dxa"/>
            <w:gridSpan w:val="2"/>
            <w:tcBorders>
              <w:top w:val="single" w:sz="4" w:space="0" w:color="auto"/>
              <w:left w:val="single" w:sz="4" w:space="0" w:color="auto"/>
              <w:bottom w:val="single" w:sz="4" w:space="0" w:color="auto"/>
              <w:right w:val="single" w:sz="4" w:space="0" w:color="auto"/>
            </w:tcBorders>
            <w:hideMark/>
          </w:tcPr>
          <w:p w14:paraId="5CCD8D2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35" w:type="dxa"/>
            <w:gridSpan w:val="2"/>
            <w:tcBorders>
              <w:top w:val="single" w:sz="4" w:space="0" w:color="auto"/>
              <w:left w:val="single" w:sz="4" w:space="0" w:color="auto"/>
              <w:bottom w:val="single" w:sz="4" w:space="0" w:color="auto"/>
              <w:right w:val="single" w:sz="4" w:space="0" w:color="auto"/>
            </w:tcBorders>
          </w:tcPr>
          <w:p w14:paraId="54AD1F88" w14:textId="77777777" w:rsidR="0090729A" w:rsidRPr="0090729A" w:rsidRDefault="0090729A" w:rsidP="0090729A">
            <w:pPr>
              <w:keepNext w:val="0"/>
              <w:keepLines w:val="0"/>
              <w:widowControl/>
              <w:jc w:val="left"/>
              <w:rPr>
                <w:rFonts w:eastAsia="Calibri"/>
                <w:sz w:val="24"/>
                <w:szCs w:val="24"/>
                <w:lang w:val="vi-VN"/>
              </w:rPr>
            </w:pPr>
          </w:p>
        </w:tc>
        <w:tc>
          <w:tcPr>
            <w:tcW w:w="1139" w:type="dxa"/>
            <w:gridSpan w:val="2"/>
            <w:tcBorders>
              <w:top w:val="single" w:sz="4" w:space="0" w:color="auto"/>
              <w:left w:val="single" w:sz="4" w:space="0" w:color="auto"/>
              <w:bottom w:val="single" w:sz="4" w:space="0" w:color="auto"/>
              <w:right w:val="single" w:sz="4" w:space="0" w:color="auto"/>
            </w:tcBorders>
            <w:hideMark/>
          </w:tcPr>
          <w:p w14:paraId="109F82B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D2780F6" w14:textId="77777777" w:rsidTr="0090729A">
        <w:trPr>
          <w:trHeight w:val="118"/>
        </w:trPr>
        <w:tc>
          <w:tcPr>
            <w:tcW w:w="1418" w:type="dxa"/>
            <w:tcBorders>
              <w:top w:val="single" w:sz="4" w:space="0" w:color="auto"/>
              <w:left w:val="single" w:sz="4" w:space="0" w:color="auto"/>
              <w:bottom w:val="single" w:sz="4" w:space="0" w:color="auto"/>
              <w:right w:val="single" w:sz="4" w:space="0" w:color="auto"/>
            </w:tcBorders>
            <w:hideMark/>
          </w:tcPr>
          <w:p w14:paraId="67C500C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6.1.2</w:t>
            </w:r>
          </w:p>
        </w:tc>
        <w:tc>
          <w:tcPr>
            <w:tcW w:w="3827" w:type="dxa"/>
            <w:tcBorders>
              <w:top w:val="single" w:sz="4" w:space="0" w:color="auto"/>
              <w:left w:val="single" w:sz="4" w:space="0" w:color="auto"/>
              <w:bottom w:val="single" w:sz="4" w:space="0" w:color="auto"/>
              <w:right w:val="single" w:sz="4" w:space="0" w:color="auto"/>
            </w:tcBorders>
            <w:hideMark/>
          </w:tcPr>
          <w:p w14:paraId="0BBBB70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Phân tích các ví dụ về liên lạc giữa phi công và KSVKL để tăng  hiệu quả.</w:t>
            </w:r>
          </w:p>
        </w:tc>
        <w:tc>
          <w:tcPr>
            <w:tcW w:w="562" w:type="dxa"/>
            <w:gridSpan w:val="2"/>
            <w:tcBorders>
              <w:top w:val="single" w:sz="4" w:space="0" w:color="auto"/>
              <w:left w:val="single" w:sz="4" w:space="0" w:color="auto"/>
              <w:bottom w:val="single" w:sz="4" w:space="0" w:color="auto"/>
              <w:right w:val="single" w:sz="4" w:space="0" w:color="auto"/>
            </w:tcBorders>
            <w:hideMark/>
          </w:tcPr>
          <w:p w14:paraId="3B68334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tcPr>
          <w:p w14:paraId="2783C7B8" w14:textId="77777777" w:rsidR="0090729A" w:rsidRPr="0090729A" w:rsidRDefault="0090729A" w:rsidP="0090729A">
            <w:pPr>
              <w:keepNext w:val="0"/>
              <w:keepLines w:val="0"/>
              <w:widowControl/>
              <w:jc w:val="left"/>
              <w:rPr>
                <w:rFonts w:eastAsia="Calibri"/>
                <w:sz w:val="24"/>
                <w:szCs w:val="24"/>
                <w:lang w:val="vi-VN"/>
              </w:rPr>
            </w:pPr>
          </w:p>
        </w:tc>
        <w:tc>
          <w:tcPr>
            <w:tcW w:w="1139" w:type="dxa"/>
            <w:gridSpan w:val="2"/>
            <w:tcBorders>
              <w:top w:val="single" w:sz="4" w:space="0" w:color="auto"/>
              <w:left w:val="single" w:sz="4" w:space="0" w:color="auto"/>
              <w:bottom w:val="single" w:sz="4" w:space="0" w:color="auto"/>
              <w:right w:val="single" w:sz="4" w:space="0" w:color="auto"/>
            </w:tcBorders>
            <w:hideMark/>
          </w:tcPr>
          <w:p w14:paraId="059195A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96D4DF7"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2F8B2DEB"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6.2</w:t>
            </w:r>
            <w:r w:rsidRPr="0090729A">
              <w:rPr>
                <w:rFonts w:eastAsia="Calibri"/>
                <w:b/>
                <w:bCs/>
                <w:i/>
                <w:sz w:val="24"/>
                <w:szCs w:val="24"/>
                <w:lang w:val="en-US"/>
              </w:rPr>
              <w:t xml:space="preserve">. </w:t>
            </w:r>
            <w:r w:rsidRPr="0090729A">
              <w:rPr>
                <w:rFonts w:eastAsia="Calibri"/>
                <w:b/>
                <w:bCs/>
                <w:i/>
                <w:sz w:val="24"/>
                <w:szCs w:val="24"/>
                <w:lang w:val="vi-VN"/>
              </w:rPr>
              <w:t xml:space="preserve">Hợp tác làm việc trong cùng </w:t>
            </w:r>
            <w:r w:rsidRPr="0090729A">
              <w:rPr>
                <w:rFonts w:eastAsia="Calibri"/>
                <w:b/>
                <w:bCs/>
                <w:i/>
                <w:sz w:val="24"/>
                <w:szCs w:val="24"/>
                <w:lang w:val="en-US"/>
              </w:rPr>
              <w:t>khu vực</w:t>
            </w:r>
            <w:r w:rsidRPr="0090729A">
              <w:rPr>
                <w:rFonts w:eastAsia="Calibri"/>
                <w:b/>
                <w:bCs/>
                <w:i/>
                <w:sz w:val="24"/>
                <w:szCs w:val="24"/>
                <w:lang w:val="vi-VN"/>
              </w:rPr>
              <w:t xml:space="preserve"> trách nhiệm</w:t>
            </w:r>
          </w:p>
        </w:tc>
      </w:tr>
      <w:tr w:rsidR="0090729A" w:rsidRPr="0090729A" w14:paraId="724D4D49"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4154BC0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6.2.1</w:t>
            </w:r>
          </w:p>
        </w:tc>
        <w:tc>
          <w:tcPr>
            <w:tcW w:w="3827" w:type="dxa"/>
            <w:tcBorders>
              <w:top w:val="single" w:sz="4" w:space="0" w:color="auto"/>
              <w:left w:val="single" w:sz="4" w:space="0" w:color="auto"/>
              <w:bottom w:val="single" w:sz="4" w:space="0" w:color="auto"/>
              <w:right w:val="single" w:sz="4" w:space="0" w:color="auto"/>
            </w:tcBorders>
            <w:hideMark/>
          </w:tcPr>
          <w:p w14:paraId="6ABEDE7D"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Liệt kê các phương tiện liên lạc giữa các KSVKL phụ trách cùng một khu vực trách nhiệm (phân khu hoặc đài kiểm soát tại sân bay).</w:t>
            </w:r>
          </w:p>
        </w:tc>
        <w:tc>
          <w:tcPr>
            <w:tcW w:w="562" w:type="dxa"/>
            <w:gridSpan w:val="2"/>
            <w:tcBorders>
              <w:top w:val="single" w:sz="4" w:space="0" w:color="auto"/>
              <w:left w:val="single" w:sz="4" w:space="0" w:color="auto"/>
              <w:bottom w:val="single" w:sz="4" w:space="0" w:color="auto"/>
              <w:right w:val="single" w:sz="4" w:space="0" w:color="auto"/>
            </w:tcBorders>
            <w:hideMark/>
          </w:tcPr>
          <w:p w14:paraId="376A623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074694AD"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Liên lạc điện tử, bằng văn bản, bằng lời nói và phi ngôn ngữ</w:t>
            </w:r>
          </w:p>
        </w:tc>
        <w:tc>
          <w:tcPr>
            <w:tcW w:w="1139" w:type="dxa"/>
            <w:gridSpan w:val="2"/>
            <w:tcBorders>
              <w:top w:val="single" w:sz="4" w:space="0" w:color="auto"/>
              <w:left w:val="single" w:sz="4" w:space="0" w:color="auto"/>
              <w:bottom w:val="single" w:sz="4" w:space="0" w:color="auto"/>
              <w:right w:val="single" w:sz="4" w:space="0" w:color="auto"/>
            </w:tcBorders>
            <w:hideMark/>
          </w:tcPr>
          <w:p w14:paraId="39C2694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9037182"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A9AE5D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6.2.2</w:t>
            </w:r>
          </w:p>
        </w:tc>
        <w:tc>
          <w:tcPr>
            <w:tcW w:w="3827" w:type="dxa"/>
            <w:tcBorders>
              <w:top w:val="single" w:sz="4" w:space="0" w:color="auto"/>
              <w:left w:val="single" w:sz="4" w:space="0" w:color="auto"/>
              <w:bottom w:val="single" w:sz="4" w:space="0" w:color="auto"/>
              <w:right w:val="single" w:sz="4" w:space="0" w:color="auto"/>
            </w:tcBorders>
            <w:hideMark/>
          </w:tcPr>
          <w:p w14:paraId="436FB6AE"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Giải thích hệ quả</w:t>
            </w:r>
            <w:r w:rsidRPr="0090729A">
              <w:rPr>
                <w:rFonts w:eastAsia="Calibri"/>
                <w:sz w:val="24"/>
                <w:szCs w:val="24"/>
                <w:lang w:val="vi-VN"/>
              </w:rPr>
              <w:t xml:space="preserve"> của các phương thức liên lạc </w:t>
            </w:r>
            <w:r w:rsidRPr="0090729A">
              <w:rPr>
                <w:rFonts w:eastAsia="Calibri"/>
                <w:b/>
                <w:sz w:val="24"/>
                <w:szCs w:val="24"/>
                <w:lang w:val="vi-VN"/>
              </w:rPr>
              <w:t>đối với sự hiệu quả.</w:t>
            </w:r>
          </w:p>
        </w:tc>
        <w:tc>
          <w:tcPr>
            <w:tcW w:w="562" w:type="dxa"/>
            <w:gridSpan w:val="2"/>
            <w:tcBorders>
              <w:top w:val="single" w:sz="4" w:space="0" w:color="auto"/>
              <w:left w:val="single" w:sz="4" w:space="0" w:color="auto"/>
              <w:bottom w:val="single" w:sz="4" w:space="0" w:color="auto"/>
              <w:right w:val="single" w:sz="4" w:space="0" w:color="auto"/>
            </w:tcBorders>
            <w:hideMark/>
          </w:tcPr>
          <w:p w14:paraId="2FC001A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740D738F"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tính rõ ràng của băng phi diễn và việc mã hóa, chỉ định nhãn, phản hồi</w:t>
            </w:r>
          </w:p>
        </w:tc>
        <w:tc>
          <w:tcPr>
            <w:tcW w:w="1139" w:type="dxa"/>
            <w:gridSpan w:val="2"/>
            <w:tcBorders>
              <w:top w:val="single" w:sz="4" w:space="0" w:color="auto"/>
              <w:left w:val="single" w:sz="4" w:space="0" w:color="auto"/>
              <w:bottom w:val="single" w:sz="4" w:space="0" w:color="auto"/>
              <w:right w:val="single" w:sz="4" w:space="0" w:color="auto"/>
            </w:tcBorders>
            <w:hideMark/>
          </w:tcPr>
          <w:p w14:paraId="43171EC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B6F9AC0"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426663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6.2.3</w:t>
            </w:r>
          </w:p>
        </w:tc>
        <w:tc>
          <w:tcPr>
            <w:tcW w:w="3827" w:type="dxa"/>
            <w:tcBorders>
              <w:top w:val="single" w:sz="4" w:space="0" w:color="auto"/>
              <w:left w:val="single" w:sz="4" w:space="0" w:color="auto"/>
              <w:bottom w:val="single" w:sz="4" w:space="0" w:color="auto"/>
              <w:right w:val="single" w:sz="4" w:space="0" w:color="auto"/>
            </w:tcBorders>
            <w:hideMark/>
          </w:tcPr>
          <w:p w14:paraId="102B10BD"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Liệt kê các hành động khả thi để cung cấp việc chuyển giao vị trí an toàn.</w:t>
            </w:r>
          </w:p>
        </w:tc>
        <w:tc>
          <w:tcPr>
            <w:tcW w:w="562" w:type="dxa"/>
            <w:gridSpan w:val="2"/>
            <w:tcBorders>
              <w:top w:val="single" w:sz="4" w:space="0" w:color="auto"/>
              <w:left w:val="single" w:sz="4" w:space="0" w:color="auto"/>
              <w:bottom w:val="single" w:sz="4" w:space="0" w:color="auto"/>
              <w:right w:val="single" w:sz="4" w:space="0" w:color="auto"/>
            </w:tcBorders>
            <w:hideMark/>
          </w:tcPr>
          <w:p w14:paraId="5F2DD93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7CF2A915"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Sự chặt chẽ, sự chuẩn bị, thời gian chồng chéo</w:t>
            </w:r>
          </w:p>
        </w:tc>
        <w:tc>
          <w:tcPr>
            <w:tcW w:w="1139" w:type="dxa"/>
            <w:gridSpan w:val="2"/>
            <w:tcBorders>
              <w:top w:val="single" w:sz="4" w:space="0" w:color="auto"/>
              <w:left w:val="single" w:sz="4" w:space="0" w:color="auto"/>
              <w:bottom w:val="single" w:sz="4" w:space="0" w:color="auto"/>
              <w:right w:val="single" w:sz="4" w:space="0" w:color="auto"/>
            </w:tcBorders>
            <w:hideMark/>
          </w:tcPr>
          <w:p w14:paraId="044D7AE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F0F3BC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390742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6.2.4</w:t>
            </w:r>
          </w:p>
        </w:tc>
        <w:tc>
          <w:tcPr>
            <w:tcW w:w="3827" w:type="dxa"/>
            <w:tcBorders>
              <w:top w:val="single" w:sz="4" w:space="0" w:color="auto"/>
              <w:left w:val="single" w:sz="4" w:space="0" w:color="auto"/>
              <w:bottom w:val="single" w:sz="4" w:space="0" w:color="auto"/>
              <w:right w:val="single" w:sz="4" w:space="0" w:color="auto"/>
            </w:tcBorders>
            <w:hideMark/>
          </w:tcPr>
          <w:p w14:paraId="07C4725B" w14:textId="77777777" w:rsidR="0090729A" w:rsidRPr="0090729A" w:rsidRDefault="0090729A" w:rsidP="0090729A">
            <w:pPr>
              <w:keepNext w:val="0"/>
              <w:keepLines w:val="0"/>
              <w:widowControl/>
              <w:rPr>
                <w:rFonts w:eastAsia="Calibri"/>
                <w:sz w:val="24"/>
                <w:szCs w:val="24"/>
                <w:lang w:val="vi-VN"/>
              </w:rPr>
            </w:pPr>
            <w:r w:rsidRPr="0090729A">
              <w:rPr>
                <w:rFonts w:eastAsia="Calibri"/>
                <w:b/>
                <w:bCs/>
                <w:sz w:val="24"/>
                <w:szCs w:val="24"/>
                <w:lang w:val="vi-VN"/>
              </w:rPr>
              <w:t>Giải thích hệ quả</w:t>
            </w:r>
            <w:r w:rsidRPr="0090729A">
              <w:rPr>
                <w:rFonts w:eastAsia="Calibri"/>
                <w:sz w:val="24"/>
                <w:szCs w:val="24"/>
                <w:lang w:val="vi-VN"/>
              </w:rPr>
              <w:t xml:space="preserve"> của việc quá trình bàn giao vị trí bị bỏ lỡ.</w:t>
            </w:r>
          </w:p>
        </w:tc>
        <w:tc>
          <w:tcPr>
            <w:tcW w:w="562" w:type="dxa"/>
            <w:gridSpan w:val="2"/>
            <w:tcBorders>
              <w:top w:val="single" w:sz="4" w:space="0" w:color="auto"/>
              <w:left w:val="single" w:sz="4" w:space="0" w:color="auto"/>
              <w:bottom w:val="single" w:sz="4" w:space="0" w:color="auto"/>
              <w:right w:val="single" w:sz="4" w:space="0" w:color="auto"/>
            </w:tcBorders>
            <w:hideMark/>
          </w:tcPr>
          <w:p w14:paraId="1663C87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tcPr>
          <w:p w14:paraId="0D0ECBBC" w14:textId="77777777" w:rsidR="0090729A" w:rsidRPr="0090729A" w:rsidRDefault="0090729A" w:rsidP="0090729A">
            <w:pPr>
              <w:keepNext w:val="0"/>
              <w:keepLines w:val="0"/>
              <w:widowControl/>
              <w:rPr>
                <w:rFonts w:eastAsia="Calibri"/>
                <w:sz w:val="24"/>
                <w:szCs w:val="24"/>
                <w:lang w:val="vi-VN"/>
              </w:rPr>
            </w:pPr>
          </w:p>
        </w:tc>
        <w:tc>
          <w:tcPr>
            <w:tcW w:w="1139" w:type="dxa"/>
            <w:gridSpan w:val="2"/>
            <w:tcBorders>
              <w:top w:val="single" w:sz="4" w:space="0" w:color="auto"/>
              <w:left w:val="single" w:sz="4" w:space="0" w:color="auto"/>
              <w:bottom w:val="single" w:sz="4" w:space="0" w:color="auto"/>
              <w:right w:val="single" w:sz="4" w:space="0" w:color="auto"/>
            </w:tcBorders>
            <w:hideMark/>
          </w:tcPr>
          <w:p w14:paraId="0BAAB5D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98F83EB" w14:textId="77777777" w:rsidTr="0090729A">
        <w:trPr>
          <w:trHeight w:val="440"/>
        </w:trPr>
        <w:tc>
          <w:tcPr>
            <w:tcW w:w="9781" w:type="dxa"/>
            <w:gridSpan w:val="8"/>
            <w:tcBorders>
              <w:top w:val="single" w:sz="4" w:space="0" w:color="auto"/>
              <w:left w:val="single" w:sz="4" w:space="0" w:color="auto"/>
              <w:bottom w:val="single" w:sz="4" w:space="0" w:color="auto"/>
              <w:right w:val="single" w:sz="4" w:space="0" w:color="auto"/>
            </w:tcBorders>
            <w:hideMark/>
          </w:tcPr>
          <w:p w14:paraId="7674CAA8"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6.3</w:t>
            </w:r>
            <w:r w:rsidRPr="0090729A">
              <w:rPr>
                <w:rFonts w:eastAsia="Calibri"/>
                <w:b/>
                <w:bCs/>
                <w:i/>
                <w:sz w:val="24"/>
                <w:szCs w:val="24"/>
                <w:lang w:val="en-US"/>
              </w:rPr>
              <w:t>.</w:t>
            </w:r>
            <w:r w:rsidRPr="0090729A">
              <w:rPr>
                <w:rFonts w:eastAsia="Calibri"/>
                <w:b/>
                <w:bCs/>
                <w:i/>
                <w:sz w:val="24"/>
                <w:szCs w:val="24"/>
                <w:lang w:val="vi-VN"/>
              </w:rPr>
              <w:t xml:space="preserve"> Hợp tác làm việc giữa các khu vực trách nhiệm khác nhau</w:t>
            </w:r>
          </w:p>
        </w:tc>
      </w:tr>
      <w:tr w:rsidR="0090729A" w:rsidRPr="0090729A" w14:paraId="56C84526"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1C4B60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HUM </w:t>
            </w:r>
            <w:r w:rsidRPr="0090729A">
              <w:rPr>
                <w:rFonts w:eastAsia="Calibri"/>
                <w:sz w:val="24"/>
                <w:szCs w:val="24"/>
                <w:lang w:val="vi-VN"/>
              </w:rPr>
              <w:t>6.3.1</w:t>
            </w:r>
          </w:p>
        </w:tc>
        <w:tc>
          <w:tcPr>
            <w:tcW w:w="3827" w:type="dxa"/>
            <w:tcBorders>
              <w:top w:val="single" w:sz="4" w:space="0" w:color="auto"/>
              <w:left w:val="single" w:sz="4" w:space="0" w:color="auto"/>
              <w:bottom w:val="single" w:sz="4" w:space="0" w:color="auto"/>
              <w:right w:val="single" w:sz="4" w:space="0" w:color="auto"/>
            </w:tcBorders>
            <w:hideMark/>
          </w:tcPr>
          <w:p w14:paraId="4286D99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Liệt kê các yếu tố và phương tiện để hiệp đồng hiệu quả giữa các </w:t>
            </w:r>
            <w:r w:rsidRPr="0090729A">
              <w:rPr>
                <w:rFonts w:eastAsia="Calibri"/>
                <w:b/>
                <w:sz w:val="24"/>
                <w:szCs w:val="24"/>
                <w:lang w:val="vi-VN"/>
              </w:rPr>
              <w:t>phân khu</w:t>
            </w:r>
            <w:r w:rsidRPr="0090729A">
              <w:rPr>
                <w:rFonts w:eastAsia="Calibri"/>
                <w:sz w:val="24"/>
                <w:szCs w:val="24"/>
                <w:lang w:val="vi-VN"/>
              </w:rPr>
              <w:t xml:space="preserve"> và/hoặc các vị trí kiểm soát tại đài kiểm soát tại sân bay.</w:t>
            </w:r>
          </w:p>
        </w:tc>
        <w:tc>
          <w:tcPr>
            <w:tcW w:w="562" w:type="dxa"/>
            <w:gridSpan w:val="2"/>
            <w:tcBorders>
              <w:top w:val="single" w:sz="4" w:space="0" w:color="auto"/>
              <w:left w:val="single" w:sz="4" w:space="0" w:color="auto"/>
              <w:bottom w:val="single" w:sz="4" w:space="0" w:color="auto"/>
              <w:right w:val="single" w:sz="4" w:space="0" w:color="auto"/>
            </w:tcBorders>
            <w:hideMark/>
          </w:tcPr>
          <w:p w14:paraId="4A55790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4C10C3DB"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Các ràng buộc của các </w:t>
            </w:r>
            <w:r w:rsidRPr="0090729A">
              <w:rPr>
                <w:rFonts w:eastAsia="Calibri"/>
                <w:b/>
                <w:iCs/>
                <w:sz w:val="24"/>
                <w:szCs w:val="24"/>
                <w:lang w:val="vi-VN"/>
              </w:rPr>
              <w:t>phân khu</w:t>
            </w:r>
            <w:r w:rsidRPr="0090729A">
              <w:rPr>
                <w:rFonts w:eastAsia="Calibri"/>
                <w:iCs/>
                <w:sz w:val="24"/>
                <w:szCs w:val="24"/>
                <w:lang w:val="vi-VN"/>
              </w:rPr>
              <w:t xml:space="preserve"> khác, công cụ điều phối điện tử.</w:t>
            </w:r>
          </w:p>
        </w:tc>
        <w:tc>
          <w:tcPr>
            <w:tcW w:w="1139" w:type="dxa"/>
            <w:gridSpan w:val="2"/>
            <w:tcBorders>
              <w:top w:val="single" w:sz="4" w:space="0" w:color="auto"/>
              <w:left w:val="single" w:sz="4" w:space="0" w:color="auto"/>
              <w:bottom w:val="single" w:sz="4" w:space="0" w:color="auto"/>
              <w:right w:val="single" w:sz="4" w:space="0" w:color="auto"/>
            </w:tcBorders>
            <w:hideMark/>
          </w:tcPr>
          <w:p w14:paraId="3A3678E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E53ADD8" w14:textId="77777777" w:rsidTr="0090729A">
        <w:trPr>
          <w:trHeight w:val="439"/>
        </w:trPr>
        <w:tc>
          <w:tcPr>
            <w:tcW w:w="9781" w:type="dxa"/>
            <w:gridSpan w:val="8"/>
            <w:tcBorders>
              <w:top w:val="single" w:sz="4" w:space="0" w:color="auto"/>
              <w:left w:val="single" w:sz="4" w:space="0" w:color="auto"/>
              <w:bottom w:val="single" w:sz="4" w:space="0" w:color="auto"/>
              <w:right w:val="single" w:sz="4" w:space="0" w:color="auto"/>
            </w:tcBorders>
            <w:hideMark/>
          </w:tcPr>
          <w:p w14:paraId="5C11B4D8" w14:textId="77777777" w:rsidR="0090729A" w:rsidRPr="0090729A" w:rsidRDefault="0090729A" w:rsidP="0090729A">
            <w:pPr>
              <w:keepNext w:val="0"/>
              <w:keepLines w:val="0"/>
              <w:widowControl/>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6.4</w:t>
            </w:r>
            <w:r w:rsidRPr="0090729A">
              <w:rPr>
                <w:rFonts w:eastAsia="Calibri"/>
                <w:b/>
                <w:bCs/>
                <w:i/>
                <w:sz w:val="24"/>
                <w:szCs w:val="24"/>
                <w:lang w:val="en-US"/>
              </w:rPr>
              <w:t>. H</w:t>
            </w:r>
            <w:r w:rsidRPr="0090729A">
              <w:rPr>
                <w:rFonts w:eastAsia="Calibri"/>
                <w:b/>
                <w:bCs/>
                <w:i/>
                <w:sz w:val="24"/>
                <w:szCs w:val="24"/>
                <w:lang w:val="vi-VN"/>
              </w:rPr>
              <w:t>ợp tác giữa KSVKL/</w:t>
            </w:r>
            <w:r w:rsidRPr="0090729A">
              <w:rPr>
                <w:rFonts w:eastAsia="Calibri"/>
                <w:b/>
                <w:bCs/>
                <w:i/>
                <w:sz w:val="24"/>
                <w:szCs w:val="24"/>
                <w:lang w:val="en-GB"/>
              </w:rPr>
              <w:t xml:space="preserve"> phi công</w:t>
            </w:r>
          </w:p>
        </w:tc>
      </w:tr>
      <w:tr w:rsidR="0090729A" w:rsidRPr="0090729A" w14:paraId="4B00201A"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B40F61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APP HUM </w:t>
            </w:r>
            <w:r w:rsidRPr="0090729A">
              <w:rPr>
                <w:rFonts w:eastAsia="Calibri"/>
                <w:sz w:val="24"/>
                <w:szCs w:val="24"/>
                <w:lang w:val="vi-VN"/>
              </w:rPr>
              <w:t>6.4.1</w:t>
            </w:r>
          </w:p>
        </w:tc>
        <w:tc>
          <w:tcPr>
            <w:tcW w:w="3827" w:type="dxa"/>
            <w:tcBorders>
              <w:top w:val="single" w:sz="4" w:space="0" w:color="auto"/>
              <w:left w:val="single" w:sz="4" w:space="0" w:color="auto"/>
              <w:bottom w:val="single" w:sz="4" w:space="0" w:color="auto"/>
              <w:right w:val="single" w:sz="4" w:space="0" w:color="auto"/>
            </w:tcBorders>
            <w:hideMark/>
          </w:tcPr>
          <w:p w14:paraId="662E645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thông số ảnh hưởng đến sự hợp tác của KSVKL/ phi công.</w:t>
            </w:r>
          </w:p>
        </w:tc>
        <w:tc>
          <w:tcPr>
            <w:tcW w:w="562" w:type="dxa"/>
            <w:gridSpan w:val="2"/>
            <w:tcBorders>
              <w:top w:val="single" w:sz="4" w:space="0" w:color="auto"/>
              <w:left w:val="single" w:sz="4" w:space="0" w:color="auto"/>
              <w:bottom w:val="single" w:sz="4" w:space="0" w:color="auto"/>
              <w:right w:val="single" w:sz="4" w:space="0" w:color="auto"/>
            </w:tcBorders>
            <w:hideMark/>
          </w:tcPr>
          <w:p w14:paraId="1CCB509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3EDF908A"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Khối lượng công việc, kiến thức chung, bức tranh </w:t>
            </w:r>
            <w:r w:rsidRPr="0090729A">
              <w:rPr>
                <w:rFonts w:eastAsia="Calibri"/>
                <w:b/>
                <w:iCs/>
                <w:sz w:val="24"/>
                <w:szCs w:val="24"/>
                <w:lang w:val="vi-VN"/>
              </w:rPr>
              <w:t>nhận thức</w:t>
            </w:r>
            <w:r w:rsidRPr="0090729A">
              <w:rPr>
                <w:rFonts w:eastAsia="Calibri"/>
                <w:iCs/>
                <w:sz w:val="24"/>
                <w:szCs w:val="24"/>
                <w:lang w:val="vi-VN"/>
              </w:rPr>
              <w:t xml:space="preserve"> giữa phi công với KSVKL.</w:t>
            </w:r>
          </w:p>
        </w:tc>
        <w:tc>
          <w:tcPr>
            <w:tcW w:w="1139" w:type="dxa"/>
            <w:gridSpan w:val="2"/>
            <w:tcBorders>
              <w:top w:val="single" w:sz="4" w:space="0" w:color="auto"/>
              <w:left w:val="single" w:sz="4" w:space="0" w:color="auto"/>
              <w:bottom w:val="single" w:sz="4" w:space="0" w:color="auto"/>
              <w:right w:val="single" w:sz="4" w:space="0" w:color="auto"/>
            </w:tcBorders>
            <w:hideMark/>
          </w:tcPr>
          <w:p w14:paraId="21B8D64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bl>
    <w:p w14:paraId="5EDC70E4" w14:textId="77777777" w:rsidR="0090729A" w:rsidRPr="0090729A" w:rsidRDefault="0090729A" w:rsidP="0090729A">
      <w:pPr>
        <w:keepNext w:val="0"/>
        <w:keepLines w:val="0"/>
        <w:widowControl/>
        <w:tabs>
          <w:tab w:val="left" w:pos="5145"/>
        </w:tabs>
        <w:jc w:val="left"/>
        <w:rPr>
          <w:b/>
          <w:bCs/>
          <w:sz w:val="26"/>
          <w:szCs w:val="26"/>
          <w:lang w:val="en-US"/>
        </w:rPr>
      </w:pPr>
    </w:p>
    <w:p w14:paraId="49E3C6CD" w14:textId="77777777" w:rsidR="0090729A" w:rsidRPr="0090729A" w:rsidRDefault="0090729A" w:rsidP="0090729A">
      <w:pPr>
        <w:keepNext w:val="0"/>
        <w:keepLines w:val="0"/>
        <w:widowControl/>
        <w:spacing w:line="256" w:lineRule="auto"/>
        <w:jc w:val="left"/>
        <w:rPr>
          <w:rFonts w:eastAsia="Calibri"/>
          <w:b/>
          <w:sz w:val="26"/>
          <w:szCs w:val="26"/>
          <w:lang w:val="vi-VN"/>
        </w:rPr>
      </w:pPr>
      <w:r w:rsidRPr="0090729A">
        <w:rPr>
          <w:rFonts w:eastAsia="Calibri"/>
          <w:b/>
          <w:sz w:val="26"/>
          <w:szCs w:val="26"/>
          <w:lang w:val="vi-VN"/>
        </w:rPr>
        <w:br w:type="page"/>
      </w:r>
    </w:p>
    <w:p w14:paraId="424E767F"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8: TRANG THIẾT BỊ VÀ HỆ THỐNG</w:t>
      </w:r>
      <w:r w:rsidRPr="0090729A">
        <w:rPr>
          <w:rFonts w:eastAsia="Arial"/>
          <w:b/>
          <w:bCs/>
          <w:sz w:val="26"/>
          <w:szCs w:val="26"/>
          <w:lang w:val="en-GB"/>
          <w14:ligatures w14:val="standardContextual"/>
        </w:rPr>
        <w:t xml:space="preserve"> (APP EQPS)</w:t>
      </w:r>
    </w:p>
    <w:p w14:paraId="5724BFAD" w14:textId="77777777" w:rsidR="0090729A" w:rsidRPr="0090729A" w:rsidRDefault="0090729A" w:rsidP="0090729A">
      <w:pPr>
        <w:keepNext w:val="0"/>
        <w:keepLines w:val="0"/>
        <w:widowControl/>
        <w:jc w:val="left"/>
        <w:rPr>
          <w:rFonts w:eastAsia="Calibri"/>
          <w:b/>
          <w:sz w:val="26"/>
          <w:szCs w:val="26"/>
          <w:lang w:val="vi-VN"/>
        </w:rPr>
      </w:pPr>
      <w:r w:rsidRPr="0090729A">
        <w:rPr>
          <w:rFonts w:eastAsia="Calibri"/>
          <w:b/>
          <w:sz w:val="26"/>
          <w:szCs w:val="26"/>
          <w:lang w:val="vi-VN"/>
        </w:rPr>
        <w:t>Mục tiêu môn học:</w:t>
      </w:r>
    </w:p>
    <w:p w14:paraId="37DA2C03"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 xml:space="preserve">Học viên </w:t>
      </w:r>
      <w:r w:rsidRPr="0090729A">
        <w:rPr>
          <w:rFonts w:eastAsia="Calibri"/>
          <w:sz w:val="26"/>
          <w:szCs w:val="26"/>
          <w:lang w:val="en-US"/>
        </w:rPr>
        <w:t>có khả năng</w:t>
      </w:r>
      <w:r w:rsidRPr="0090729A">
        <w:rPr>
          <w:rFonts w:eastAsia="Calibri"/>
          <w:sz w:val="26"/>
          <w:szCs w:val="26"/>
          <w:lang w:val="vi-VN"/>
        </w:rPr>
        <w:t xml:space="preserve"> tích hợp kiến ​​thức</w:t>
      </w:r>
      <w:r w:rsidRPr="0090729A">
        <w:rPr>
          <w:rFonts w:eastAsia="Calibri"/>
          <w:sz w:val="26"/>
          <w:szCs w:val="26"/>
          <w:lang w:val="en-US"/>
        </w:rPr>
        <w:t xml:space="preserve"> và sự hiểu biết về các nguyên lý hoạt động cơ bản của trang thiết bị và hệ thống, </w:t>
      </w:r>
      <w:r w:rsidRPr="0090729A">
        <w:rPr>
          <w:rFonts w:eastAsia="Calibri"/>
          <w:sz w:val="26"/>
          <w:szCs w:val="26"/>
          <w:lang w:val="vi-VN"/>
        </w:rPr>
        <w:t>đồng thời tuân thủ các quy trình xử lý khi trang thiết bị, hệ thống</w:t>
      </w:r>
      <w:r w:rsidRPr="0090729A">
        <w:rPr>
          <w:rFonts w:eastAsia="Calibri"/>
          <w:sz w:val="26"/>
          <w:szCs w:val="26"/>
          <w:lang w:val="en-US"/>
        </w:rPr>
        <w:t xml:space="preserve"> bị</w:t>
      </w:r>
      <w:r w:rsidRPr="0090729A">
        <w:rPr>
          <w:rFonts w:eastAsia="Calibri"/>
          <w:sz w:val="26"/>
          <w:szCs w:val="26"/>
          <w:lang w:val="vi-VN"/>
        </w:rPr>
        <w:t xml:space="preserve"> suy giảm </w:t>
      </w:r>
      <w:r w:rsidRPr="0090729A">
        <w:rPr>
          <w:rFonts w:eastAsia="Calibri"/>
          <w:sz w:val="26"/>
          <w:szCs w:val="26"/>
          <w:lang w:val="en-US"/>
        </w:rPr>
        <w:t xml:space="preserve">chức năng </w:t>
      </w:r>
      <w:r w:rsidRPr="0090729A">
        <w:rPr>
          <w:rFonts w:eastAsia="Calibri"/>
          <w:sz w:val="26"/>
          <w:szCs w:val="26"/>
          <w:lang w:val="vi-VN"/>
        </w:rPr>
        <w:t>trong quá trình cung cấp dịch vụ không lưu (ATS).</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7"/>
        <w:gridCol w:w="3335"/>
        <w:gridCol w:w="507"/>
        <w:gridCol w:w="27"/>
        <w:gridCol w:w="27"/>
        <w:gridCol w:w="6"/>
        <w:gridCol w:w="7"/>
        <w:gridCol w:w="3102"/>
        <w:gridCol w:w="11"/>
        <w:gridCol w:w="1279"/>
      </w:tblGrid>
      <w:tr w:rsidR="0090729A" w:rsidRPr="0090729A" w14:paraId="31F35F39" w14:textId="77777777" w:rsidTr="0090729A">
        <w:trPr>
          <w:trHeight w:val="773"/>
        </w:trPr>
        <w:tc>
          <w:tcPr>
            <w:tcW w:w="1343" w:type="dxa"/>
            <w:gridSpan w:val="2"/>
            <w:tcBorders>
              <w:top w:val="single" w:sz="4" w:space="0" w:color="auto"/>
              <w:left w:val="single" w:sz="4" w:space="0" w:color="auto"/>
              <w:bottom w:val="single" w:sz="4" w:space="0" w:color="auto"/>
              <w:right w:val="single" w:sz="4" w:space="0" w:color="auto"/>
            </w:tcBorders>
          </w:tcPr>
          <w:p w14:paraId="47D7329A" w14:textId="77777777" w:rsidR="0090729A" w:rsidRPr="0090729A" w:rsidRDefault="0090729A" w:rsidP="0090729A">
            <w:pPr>
              <w:keepNext w:val="0"/>
              <w:keepLines w:val="0"/>
              <w:widowControl/>
              <w:jc w:val="left"/>
              <w:rPr>
                <w:rFonts w:eastAsia="Calibri"/>
                <w:sz w:val="24"/>
                <w:szCs w:val="24"/>
                <w:lang w:val="vi-VN"/>
              </w:rPr>
            </w:pPr>
          </w:p>
        </w:tc>
        <w:tc>
          <w:tcPr>
            <w:tcW w:w="3333" w:type="dxa"/>
            <w:tcBorders>
              <w:top w:val="single" w:sz="4" w:space="0" w:color="auto"/>
              <w:left w:val="single" w:sz="4" w:space="0" w:color="auto"/>
              <w:bottom w:val="single" w:sz="4" w:space="0" w:color="auto"/>
              <w:right w:val="single" w:sz="4" w:space="0" w:color="auto"/>
            </w:tcBorders>
            <w:hideMark/>
          </w:tcPr>
          <w:p w14:paraId="25BD0AAC" w14:textId="77777777" w:rsidR="0090729A" w:rsidRPr="0090729A" w:rsidRDefault="0090729A" w:rsidP="0090729A">
            <w:pPr>
              <w:keepNext w:val="0"/>
              <w:keepLines w:val="0"/>
              <w:widowControl/>
              <w:rPr>
                <w:rFonts w:eastAsia="Calibri"/>
                <w:sz w:val="24"/>
                <w:szCs w:val="24"/>
                <w:lang w:val="vi-VN"/>
              </w:rPr>
            </w:pPr>
            <w:r w:rsidRPr="0090729A">
              <w:rPr>
                <w:b/>
                <w:bCs/>
                <w:sz w:val="24"/>
                <w:szCs w:val="24"/>
              </w:rPr>
              <w:t>NỘI DUNG</w:t>
            </w:r>
          </w:p>
        </w:tc>
        <w:tc>
          <w:tcPr>
            <w:tcW w:w="507" w:type="dxa"/>
            <w:tcBorders>
              <w:top w:val="single" w:sz="4" w:space="0" w:color="auto"/>
              <w:left w:val="single" w:sz="4" w:space="0" w:color="auto"/>
              <w:bottom w:val="single" w:sz="4" w:space="0" w:color="auto"/>
              <w:right w:val="single" w:sz="4" w:space="0" w:color="auto"/>
            </w:tcBorders>
            <w:hideMark/>
          </w:tcPr>
          <w:p w14:paraId="604F4252" w14:textId="77777777" w:rsidR="0090729A" w:rsidRPr="0090729A" w:rsidRDefault="0090729A" w:rsidP="0090729A">
            <w:pPr>
              <w:keepNext w:val="0"/>
              <w:keepLines w:val="0"/>
              <w:widowControl/>
              <w:jc w:val="center"/>
              <w:rPr>
                <w:rFonts w:eastAsia="Calibri"/>
                <w:sz w:val="24"/>
                <w:szCs w:val="24"/>
                <w:lang w:val="vi-VN"/>
              </w:rPr>
            </w:pPr>
            <w:r w:rsidRPr="0090729A">
              <w:rPr>
                <w:b/>
                <w:bCs/>
                <w:sz w:val="24"/>
                <w:szCs w:val="24"/>
              </w:rPr>
              <w:t>MỨC</w:t>
            </w:r>
          </w:p>
        </w:tc>
        <w:tc>
          <w:tcPr>
            <w:tcW w:w="3178" w:type="dxa"/>
            <w:gridSpan w:val="6"/>
            <w:tcBorders>
              <w:top w:val="single" w:sz="4" w:space="0" w:color="auto"/>
              <w:left w:val="single" w:sz="4" w:space="0" w:color="auto"/>
              <w:bottom w:val="single" w:sz="4" w:space="0" w:color="auto"/>
              <w:right w:val="single" w:sz="4" w:space="0" w:color="auto"/>
            </w:tcBorders>
            <w:hideMark/>
          </w:tcPr>
          <w:p w14:paraId="5BB03BD3" w14:textId="77777777" w:rsidR="0090729A" w:rsidRPr="0090729A" w:rsidRDefault="0090729A" w:rsidP="0090729A">
            <w:pPr>
              <w:keepNext w:val="0"/>
              <w:keepLines w:val="0"/>
              <w:widowControl/>
              <w:rPr>
                <w:rFonts w:eastAsia="Calibri"/>
                <w:sz w:val="24"/>
                <w:szCs w:val="24"/>
                <w:lang w:val="vi-VN"/>
              </w:rPr>
            </w:pPr>
            <w:r w:rsidRPr="0090729A">
              <w:rPr>
                <w:b/>
                <w:bCs/>
                <w:iCs/>
                <w:sz w:val="24"/>
                <w:szCs w:val="24"/>
              </w:rPr>
              <w:t>TÀI LIỆU THAM CHIẾU</w:t>
            </w:r>
          </w:p>
        </w:tc>
        <w:tc>
          <w:tcPr>
            <w:tcW w:w="1278" w:type="dxa"/>
            <w:tcBorders>
              <w:top w:val="single" w:sz="4" w:space="0" w:color="auto"/>
              <w:left w:val="single" w:sz="4" w:space="0" w:color="auto"/>
              <w:bottom w:val="single" w:sz="4" w:space="0" w:color="auto"/>
              <w:right w:val="single" w:sz="4" w:space="0" w:color="auto"/>
            </w:tcBorders>
          </w:tcPr>
          <w:p w14:paraId="12F3E70B" w14:textId="77777777" w:rsidR="0090729A" w:rsidRPr="0090729A" w:rsidRDefault="0090729A" w:rsidP="0090729A">
            <w:pPr>
              <w:keepNext w:val="0"/>
              <w:keepLines w:val="0"/>
              <w:widowControl/>
              <w:jc w:val="center"/>
              <w:rPr>
                <w:rFonts w:eastAsia="Calibri"/>
                <w:sz w:val="24"/>
                <w:szCs w:val="24"/>
                <w:lang w:val="vi-VN"/>
              </w:rPr>
            </w:pPr>
          </w:p>
        </w:tc>
      </w:tr>
      <w:tr w:rsidR="0090729A" w:rsidRPr="0090729A" w14:paraId="62DB4FD8" w14:textId="77777777" w:rsidTr="0090729A">
        <w:trPr>
          <w:trHeight w:val="421"/>
        </w:trPr>
        <w:tc>
          <w:tcPr>
            <w:tcW w:w="9639" w:type="dxa"/>
            <w:gridSpan w:val="11"/>
            <w:tcBorders>
              <w:top w:val="single" w:sz="4" w:space="0" w:color="auto"/>
              <w:left w:val="single" w:sz="4" w:space="0" w:color="auto"/>
              <w:bottom w:val="single" w:sz="4" w:space="0" w:color="auto"/>
              <w:right w:val="single" w:sz="4" w:space="0" w:color="auto"/>
            </w:tcBorders>
            <w:hideMark/>
          </w:tcPr>
          <w:p w14:paraId="6098D97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b/>
                <w:bCs/>
                <w:sz w:val="24"/>
                <w:szCs w:val="24"/>
                <w:lang w:val="vi-VN"/>
              </w:rPr>
              <w:t>Chủ đề 1: Liên lạc thoại</w:t>
            </w:r>
          </w:p>
        </w:tc>
      </w:tr>
      <w:tr w:rsidR="0090729A" w:rsidRPr="0090729A" w14:paraId="2A683B37" w14:textId="77777777" w:rsidTr="0090729A">
        <w:trPr>
          <w:trHeight w:val="343"/>
        </w:trPr>
        <w:tc>
          <w:tcPr>
            <w:tcW w:w="9639" w:type="dxa"/>
            <w:gridSpan w:val="11"/>
            <w:tcBorders>
              <w:top w:val="single" w:sz="4" w:space="0" w:color="auto"/>
              <w:left w:val="single" w:sz="4" w:space="0" w:color="auto"/>
              <w:bottom w:val="single" w:sz="4" w:space="0" w:color="auto"/>
              <w:right w:val="single" w:sz="4" w:space="0" w:color="auto"/>
            </w:tcBorders>
            <w:hideMark/>
          </w:tcPr>
          <w:p w14:paraId="1292F25B" w14:textId="77777777" w:rsidR="0090729A" w:rsidRPr="0090729A" w:rsidRDefault="0090729A" w:rsidP="0090729A">
            <w:pPr>
              <w:keepNext w:val="0"/>
              <w:keepLines w:val="0"/>
              <w:widowControl/>
              <w:jc w:val="left"/>
              <w:rPr>
                <w:rFonts w:eastAsia="Calibri"/>
                <w:sz w:val="24"/>
                <w:szCs w:val="24"/>
                <w:lang w:val="vi-VN"/>
              </w:rPr>
            </w:pPr>
            <w:r w:rsidRPr="0090729A">
              <w:rPr>
                <w:b/>
                <w:bCs/>
                <w:i/>
                <w:sz w:val="24"/>
                <w:szCs w:val="24"/>
                <w:lang w:val="vi-VN"/>
              </w:rPr>
              <w:t>Tiểu mục</w:t>
            </w:r>
            <w:r w:rsidRPr="0090729A">
              <w:rPr>
                <w:rFonts w:eastAsia="Calibri"/>
                <w:b/>
                <w:bCs/>
                <w:i/>
                <w:sz w:val="24"/>
                <w:szCs w:val="24"/>
                <w:lang w:val="vi-VN"/>
              </w:rPr>
              <w:t xml:space="preserve"> 1.1. Liên lạc vô tuyến</w:t>
            </w:r>
          </w:p>
        </w:tc>
      </w:tr>
      <w:tr w:rsidR="0090729A" w:rsidRPr="0090729A" w14:paraId="71D078D7" w14:textId="77777777" w:rsidTr="0090729A">
        <w:trPr>
          <w:trHeight w:val="773"/>
        </w:trPr>
        <w:tc>
          <w:tcPr>
            <w:tcW w:w="1343" w:type="dxa"/>
            <w:gridSpan w:val="2"/>
            <w:tcBorders>
              <w:top w:val="single" w:sz="4" w:space="0" w:color="auto"/>
              <w:left w:val="single" w:sz="4" w:space="0" w:color="auto"/>
              <w:bottom w:val="single" w:sz="4" w:space="0" w:color="auto"/>
              <w:right w:val="single" w:sz="4" w:space="0" w:color="auto"/>
            </w:tcBorders>
            <w:hideMark/>
          </w:tcPr>
          <w:p w14:paraId="7BB4829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1.1.1</w:t>
            </w:r>
          </w:p>
        </w:tc>
        <w:tc>
          <w:tcPr>
            <w:tcW w:w="3333" w:type="dxa"/>
            <w:tcBorders>
              <w:top w:val="single" w:sz="4" w:space="0" w:color="auto"/>
              <w:left w:val="single" w:sz="4" w:space="0" w:color="auto"/>
              <w:bottom w:val="single" w:sz="4" w:space="0" w:color="auto"/>
              <w:right w:val="single" w:sz="4" w:space="0" w:color="auto"/>
            </w:tcBorders>
            <w:hideMark/>
          </w:tcPr>
          <w:p w14:paraId="5703FF3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Khai thác thiết bị liên lạc hai chiều.</w:t>
            </w:r>
          </w:p>
        </w:tc>
        <w:tc>
          <w:tcPr>
            <w:tcW w:w="507" w:type="dxa"/>
            <w:tcBorders>
              <w:top w:val="single" w:sz="4" w:space="0" w:color="auto"/>
              <w:left w:val="single" w:sz="4" w:space="0" w:color="auto"/>
              <w:bottom w:val="single" w:sz="4" w:space="0" w:color="auto"/>
              <w:right w:val="single" w:sz="4" w:space="0" w:color="auto"/>
            </w:tcBorders>
            <w:hideMark/>
          </w:tcPr>
          <w:p w14:paraId="4F62480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78" w:type="dxa"/>
            <w:gridSpan w:val="6"/>
            <w:tcBorders>
              <w:top w:val="single" w:sz="4" w:space="0" w:color="auto"/>
              <w:left w:val="single" w:sz="4" w:space="0" w:color="auto"/>
              <w:bottom w:val="single" w:sz="4" w:space="0" w:color="auto"/>
              <w:right w:val="single" w:sz="4" w:space="0" w:color="auto"/>
            </w:tcBorders>
            <w:hideMark/>
          </w:tcPr>
          <w:p w14:paraId="0872221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Công tắc phát/nhận, phương thức. </w:t>
            </w:r>
          </w:p>
          <w:p w14:paraId="1D929543"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Lựa chọn tần số, thiết bị dự phòng.</w:t>
            </w:r>
          </w:p>
        </w:tc>
        <w:tc>
          <w:tcPr>
            <w:tcW w:w="1278" w:type="dxa"/>
            <w:tcBorders>
              <w:top w:val="single" w:sz="4" w:space="0" w:color="auto"/>
              <w:left w:val="single" w:sz="4" w:space="0" w:color="auto"/>
              <w:bottom w:val="single" w:sz="4" w:space="0" w:color="auto"/>
              <w:right w:val="single" w:sz="4" w:space="0" w:color="auto"/>
            </w:tcBorders>
            <w:hideMark/>
          </w:tcPr>
          <w:p w14:paraId="1B74FB1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0AD1E15" w14:textId="77777777" w:rsidTr="0090729A">
        <w:trPr>
          <w:trHeight w:val="920"/>
        </w:trPr>
        <w:tc>
          <w:tcPr>
            <w:tcW w:w="1343" w:type="dxa"/>
            <w:gridSpan w:val="2"/>
            <w:tcBorders>
              <w:top w:val="single" w:sz="4" w:space="0" w:color="auto"/>
              <w:left w:val="single" w:sz="4" w:space="0" w:color="auto"/>
              <w:bottom w:val="single" w:sz="4" w:space="0" w:color="auto"/>
              <w:right w:val="single" w:sz="4" w:space="0" w:color="auto"/>
            </w:tcBorders>
            <w:hideMark/>
          </w:tcPr>
          <w:p w14:paraId="65B8BCC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1.1.2</w:t>
            </w:r>
          </w:p>
        </w:tc>
        <w:tc>
          <w:tcPr>
            <w:tcW w:w="3333" w:type="dxa"/>
            <w:tcBorders>
              <w:top w:val="single" w:sz="4" w:space="0" w:color="auto"/>
              <w:left w:val="single" w:sz="4" w:space="0" w:color="auto"/>
              <w:bottom w:val="single" w:sz="4" w:space="0" w:color="auto"/>
              <w:right w:val="single" w:sz="4" w:space="0" w:color="auto"/>
            </w:tcBorders>
            <w:hideMark/>
          </w:tcPr>
          <w:p w14:paraId="7B2DFA46" w14:textId="77777777" w:rsidR="0090729A" w:rsidRPr="0090729A" w:rsidRDefault="0090729A" w:rsidP="0090729A">
            <w:pPr>
              <w:keepNext w:val="0"/>
              <w:keepLines w:val="0"/>
              <w:widowControl/>
              <w:rPr>
                <w:rFonts w:eastAsia="Calibri"/>
                <w:bCs/>
                <w:sz w:val="24"/>
                <w:szCs w:val="24"/>
                <w:lang w:val="vi-VN"/>
              </w:rPr>
            </w:pPr>
            <w:r w:rsidRPr="0090729A">
              <w:rPr>
                <w:rFonts w:eastAsia="Calibri"/>
                <w:bCs/>
                <w:noProof/>
                <w:sz w:val="24"/>
                <w:szCs w:val="24"/>
                <w:lang w:val="vi-VN" w:eastAsia="en-GB"/>
              </w:rPr>
              <w:t xml:space="preserve">Xác định </w:t>
            </w:r>
            <w:r w:rsidRPr="0090729A">
              <w:rPr>
                <w:rFonts w:eastAsia="Calibri"/>
                <w:b/>
                <w:bCs/>
                <w:noProof/>
                <w:sz w:val="24"/>
                <w:szCs w:val="24"/>
                <w:lang w:val="vi-VN" w:eastAsia="en-GB"/>
              </w:rPr>
              <w:t>các chỉ báo</w:t>
            </w:r>
            <w:r w:rsidRPr="0090729A">
              <w:rPr>
                <w:rFonts w:eastAsia="Calibri"/>
                <w:bCs/>
                <w:noProof/>
                <w:sz w:val="24"/>
                <w:szCs w:val="24"/>
                <w:lang w:val="vi-VN" w:eastAsia="en-GB"/>
              </w:rPr>
              <w:t xml:space="preserve"> về tình trạng hoạt động của thiết bị vô tuyến.</w:t>
            </w:r>
          </w:p>
        </w:tc>
        <w:tc>
          <w:tcPr>
            <w:tcW w:w="507" w:type="dxa"/>
            <w:tcBorders>
              <w:top w:val="single" w:sz="4" w:space="0" w:color="auto"/>
              <w:left w:val="single" w:sz="4" w:space="0" w:color="auto"/>
              <w:bottom w:val="single" w:sz="4" w:space="0" w:color="auto"/>
              <w:right w:val="single" w:sz="4" w:space="0" w:color="auto"/>
            </w:tcBorders>
            <w:hideMark/>
          </w:tcPr>
          <w:p w14:paraId="2DE7382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78" w:type="dxa"/>
            <w:gridSpan w:val="6"/>
            <w:tcBorders>
              <w:top w:val="single" w:sz="4" w:space="0" w:color="auto"/>
              <w:left w:val="single" w:sz="4" w:space="0" w:color="auto"/>
              <w:bottom w:val="single" w:sz="4" w:space="0" w:color="auto"/>
              <w:right w:val="single" w:sz="4" w:space="0" w:color="auto"/>
            </w:tcBorders>
            <w:hideMark/>
          </w:tcPr>
          <w:p w14:paraId="1A631428"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Đèn báo hiệu, hiển thị khả năng phục vụ, hiển thị bộ chọn/tần số.</w:t>
            </w:r>
          </w:p>
        </w:tc>
        <w:tc>
          <w:tcPr>
            <w:tcW w:w="1278" w:type="dxa"/>
            <w:tcBorders>
              <w:top w:val="single" w:sz="4" w:space="0" w:color="auto"/>
              <w:left w:val="single" w:sz="4" w:space="0" w:color="auto"/>
              <w:bottom w:val="single" w:sz="4" w:space="0" w:color="auto"/>
              <w:right w:val="single" w:sz="4" w:space="0" w:color="auto"/>
            </w:tcBorders>
            <w:hideMark/>
          </w:tcPr>
          <w:p w14:paraId="6608F50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A0D48BB" w14:textId="77777777" w:rsidTr="0090729A">
        <w:trPr>
          <w:trHeight w:val="920"/>
        </w:trPr>
        <w:tc>
          <w:tcPr>
            <w:tcW w:w="1343" w:type="dxa"/>
            <w:gridSpan w:val="2"/>
            <w:tcBorders>
              <w:top w:val="single" w:sz="4" w:space="0" w:color="auto"/>
              <w:left w:val="single" w:sz="4" w:space="0" w:color="auto"/>
              <w:bottom w:val="single" w:sz="4" w:space="0" w:color="auto"/>
              <w:right w:val="single" w:sz="4" w:space="0" w:color="auto"/>
            </w:tcBorders>
            <w:hideMark/>
          </w:tcPr>
          <w:p w14:paraId="0C67CDD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APP EQPS 1.1.3</w:t>
            </w:r>
          </w:p>
        </w:tc>
        <w:tc>
          <w:tcPr>
            <w:tcW w:w="3333" w:type="dxa"/>
            <w:tcBorders>
              <w:top w:val="single" w:sz="4" w:space="0" w:color="auto"/>
              <w:left w:val="single" w:sz="4" w:space="0" w:color="auto"/>
              <w:bottom w:val="single" w:sz="4" w:space="0" w:color="auto"/>
              <w:right w:val="single" w:sz="4" w:space="0" w:color="auto"/>
            </w:tcBorders>
            <w:hideMark/>
          </w:tcPr>
          <w:p w14:paraId="05518702" w14:textId="77777777" w:rsidR="0090729A" w:rsidRPr="0090729A" w:rsidRDefault="0090729A" w:rsidP="0090729A">
            <w:pPr>
              <w:keepNext w:val="0"/>
              <w:keepLines w:val="0"/>
              <w:widowControl/>
              <w:rPr>
                <w:rFonts w:eastAsia="Calibri"/>
                <w:b/>
                <w:bCs/>
                <w:noProof/>
                <w:sz w:val="24"/>
                <w:szCs w:val="24"/>
                <w:lang w:val="en-US" w:eastAsia="en-GB"/>
              </w:rPr>
            </w:pPr>
            <w:r w:rsidRPr="0090729A">
              <w:rPr>
                <w:rFonts w:eastAsia="Calibri"/>
                <w:b/>
                <w:bCs/>
                <w:noProof/>
                <w:sz w:val="24"/>
                <w:szCs w:val="24"/>
                <w:lang w:val="en-US" w:eastAsia="en-GB"/>
              </w:rPr>
              <w:t>Xem xét tầm phủ của vô tuyến.</w:t>
            </w:r>
          </w:p>
        </w:tc>
        <w:tc>
          <w:tcPr>
            <w:tcW w:w="507" w:type="dxa"/>
            <w:tcBorders>
              <w:top w:val="single" w:sz="4" w:space="0" w:color="auto"/>
              <w:left w:val="single" w:sz="4" w:space="0" w:color="auto"/>
              <w:bottom w:val="single" w:sz="4" w:space="0" w:color="auto"/>
              <w:right w:val="single" w:sz="4" w:space="0" w:color="auto"/>
            </w:tcBorders>
            <w:hideMark/>
          </w:tcPr>
          <w:p w14:paraId="23B5100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178" w:type="dxa"/>
            <w:gridSpan w:val="6"/>
            <w:tcBorders>
              <w:top w:val="single" w:sz="4" w:space="0" w:color="auto"/>
              <w:left w:val="single" w:sz="4" w:space="0" w:color="auto"/>
              <w:bottom w:val="single" w:sz="4" w:space="0" w:color="auto"/>
              <w:right w:val="single" w:sz="4" w:space="0" w:color="auto"/>
            </w:tcBorders>
            <w:hideMark/>
          </w:tcPr>
          <w:p w14:paraId="74350338" w14:textId="77777777" w:rsidR="0090729A" w:rsidRPr="0090729A" w:rsidRDefault="0090729A" w:rsidP="0090729A">
            <w:pPr>
              <w:keepNext w:val="0"/>
              <w:keepLines w:val="0"/>
              <w:widowControl/>
              <w:rPr>
                <w:rFonts w:eastAsia="Calibri"/>
                <w:b/>
                <w:sz w:val="24"/>
                <w:szCs w:val="24"/>
                <w:lang w:val="vi-VN"/>
              </w:rPr>
            </w:pPr>
            <w:r w:rsidRPr="0090729A">
              <w:rPr>
                <w:rFonts w:eastAsia="Calibri"/>
                <w:bCs/>
                <w:i/>
                <w:iCs/>
                <w:sz w:val="24"/>
                <w:szCs w:val="24"/>
                <w:lang w:val="vi-VN"/>
              </w:rPr>
              <w:t>Hỗ trợ nội dung</w:t>
            </w:r>
            <w:r w:rsidRPr="0090729A">
              <w:rPr>
                <w:rFonts w:eastAsia="Calibri"/>
                <w:b/>
                <w:sz w:val="24"/>
                <w:szCs w:val="24"/>
                <w:lang w:val="vi-VN"/>
              </w:rPr>
              <w:t>: Chuyển giao sang tần số khác, hỏng vô tuyến rõ rệt, không thiết lập được liên lạc vô tuyến, tầm bảo vệ tần số</w:t>
            </w:r>
          </w:p>
        </w:tc>
        <w:tc>
          <w:tcPr>
            <w:tcW w:w="1278" w:type="dxa"/>
            <w:tcBorders>
              <w:top w:val="single" w:sz="4" w:space="0" w:color="auto"/>
              <w:left w:val="single" w:sz="4" w:space="0" w:color="auto"/>
              <w:bottom w:val="single" w:sz="4" w:space="0" w:color="auto"/>
              <w:right w:val="single" w:sz="4" w:space="0" w:color="auto"/>
            </w:tcBorders>
            <w:hideMark/>
          </w:tcPr>
          <w:p w14:paraId="30C96AA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APP ACP APS ACS</w:t>
            </w:r>
          </w:p>
        </w:tc>
      </w:tr>
      <w:tr w:rsidR="0090729A" w:rsidRPr="0090729A" w14:paraId="2670948F"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2AAC1363"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1.2. Các cách liên lạc thoại khác</w:t>
            </w:r>
          </w:p>
        </w:tc>
      </w:tr>
      <w:tr w:rsidR="0090729A" w:rsidRPr="0090729A" w14:paraId="7BF09DBA"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47FFF26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1.2.1</w:t>
            </w:r>
          </w:p>
        </w:tc>
        <w:tc>
          <w:tcPr>
            <w:tcW w:w="3333" w:type="dxa"/>
            <w:tcBorders>
              <w:top w:val="single" w:sz="4" w:space="0" w:color="auto"/>
              <w:left w:val="single" w:sz="4" w:space="0" w:color="auto"/>
              <w:bottom w:val="single" w:sz="4" w:space="0" w:color="auto"/>
              <w:right w:val="single" w:sz="4" w:space="0" w:color="auto"/>
            </w:tcBorders>
            <w:hideMark/>
          </w:tcPr>
          <w:p w14:paraId="4102A1E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Khai thác </w:t>
            </w:r>
            <w:r w:rsidRPr="0090729A">
              <w:rPr>
                <w:rFonts w:eastAsia="Calibri"/>
                <w:b/>
                <w:sz w:val="24"/>
                <w:szCs w:val="24"/>
                <w:lang w:val="vi-VN"/>
              </w:rPr>
              <w:t>liên lạc đường dây kết nối trực tiếp.</w:t>
            </w:r>
          </w:p>
        </w:tc>
        <w:tc>
          <w:tcPr>
            <w:tcW w:w="507" w:type="dxa"/>
            <w:tcBorders>
              <w:top w:val="single" w:sz="4" w:space="0" w:color="auto"/>
              <w:left w:val="single" w:sz="4" w:space="0" w:color="auto"/>
              <w:bottom w:val="single" w:sz="4" w:space="0" w:color="auto"/>
              <w:right w:val="single" w:sz="4" w:space="0" w:color="auto"/>
            </w:tcBorders>
            <w:hideMark/>
          </w:tcPr>
          <w:p w14:paraId="1D09B78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78" w:type="dxa"/>
            <w:gridSpan w:val="6"/>
            <w:tcBorders>
              <w:top w:val="single" w:sz="4" w:space="0" w:color="auto"/>
              <w:left w:val="single" w:sz="4" w:space="0" w:color="auto"/>
              <w:bottom w:val="single" w:sz="4" w:space="0" w:color="auto"/>
              <w:right w:val="single" w:sz="4" w:space="0" w:color="auto"/>
            </w:tcBorders>
            <w:hideMark/>
          </w:tcPr>
          <w:p w14:paraId="18D311CF"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Điện thoại, điện thoại liên lạc và thiết bị liên lạc nội bộ.</w:t>
            </w:r>
          </w:p>
        </w:tc>
        <w:tc>
          <w:tcPr>
            <w:tcW w:w="1278" w:type="dxa"/>
            <w:tcBorders>
              <w:top w:val="single" w:sz="4" w:space="0" w:color="auto"/>
              <w:left w:val="single" w:sz="4" w:space="0" w:color="auto"/>
              <w:bottom w:val="single" w:sz="4" w:space="0" w:color="auto"/>
              <w:right w:val="single" w:sz="4" w:space="0" w:color="auto"/>
            </w:tcBorders>
            <w:hideMark/>
          </w:tcPr>
          <w:p w14:paraId="745F028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ED55DFE" w14:textId="77777777" w:rsidTr="0090729A">
        <w:trPr>
          <w:trHeight w:val="439"/>
        </w:trPr>
        <w:tc>
          <w:tcPr>
            <w:tcW w:w="9639" w:type="dxa"/>
            <w:gridSpan w:val="11"/>
            <w:tcBorders>
              <w:top w:val="single" w:sz="4" w:space="0" w:color="auto"/>
              <w:left w:val="single" w:sz="4" w:space="0" w:color="auto"/>
              <w:bottom w:val="single" w:sz="4" w:space="0" w:color="auto"/>
              <w:right w:val="single" w:sz="4" w:space="0" w:color="auto"/>
            </w:tcBorders>
            <w:hideMark/>
          </w:tcPr>
          <w:p w14:paraId="58DFDAAF"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 xml:space="preserve">Chủ đề 2: Tự động hóa trong </w:t>
            </w:r>
            <w:r w:rsidRPr="0090729A">
              <w:rPr>
                <w:rFonts w:eastAsia="Calibri"/>
                <w:b/>
                <w:iCs/>
                <w:sz w:val="24"/>
                <w:szCs w:val="24"/>
                <w:lang w:val="en-US"/>
              </w:rPr>
              <w:t>ATS</w:t>
            </w:r>
          </w:p>
        </w:tc>
      </w:tr>
      <w:tr w:rsidR="0090729A" w:rsidRPr="0090729A" w14:paraId="25D4FB3D"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7A839AC2"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2.1. Mạng viễn thông cố định hàng không (AFTN)</w:t>
            </w:r>
          </w:p>
        </w:tc>
      </w:tr>
      <w:tr w:rsidR="0090729A" w:rsidRPr="0090729A" w14:paraId="2A49F693" w14:textId="77777777" w:rsidTr="0090729A">
        <w:trPr>
          <w:trHeight w:val="1096"/>
        </w:trPr>
        <w:tc>
          <w:tcPr>
            <w:tcW w:w="1316" w:type="dxa"/>
            <w:tcBorders>
              <w:top w:val="single" w:sz="4" w:space="0" w:color="auto"/>
              <w:left w:val="single" w:sz="4" w:space="0" w:color="auto"/>
              <w:bottom w:val="single" w:sz="4" w:space="0" w:color="auto"/>
              <w:right w:val="single" w:sz="4" w:space="0" w:color="auto"/>
            </w:tcBorders>
            <w:hideMark/>
          </w:tcPr>
          <w:p w14:paraId="76B7294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2.1.1</w:t>
            </w:r>
          </w:p>
        </w:tc>
        <w:tc>
          <w:tcPr>
            <w:tcW w:w="3360" w:type="dxa"/>
            <w:gridSpan w:val="2"/>
            <w:tcBorders>
              <w:top w:val="single" w:sz="4" w:space="0" w:color="auto"/>
              <w:left w:val="single" w:sz="4" w:space="0" w:color="auto"/>
              <w:bottom w:val="single" w:sz="4" w:space="0" w:color="auto"/>
              <w:right w:val="single" w:sz="4" w:space="0" w:color="auto"/>
            </w:tcBorders>
            <w:hideMark/>
          </w:tcPr>
          <w:p w14:paraId="6BB6712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Giải mã điện văn AFTN.</w:t>
            </w:r>
          </w:p>
        </w:tc>
        <w:tc>
          <w:tcPr>
            <w:tcW w:w="574" w:type="dxa"/>
            <w:gridSpan w:val="5"/>
            <w:tcBorders>
              <w:top w:val="single" w:sz="4" w:space="0" w:color="auto"/>
              <w:left w:val="single" w:sz="4" w:space="0" w:color="auto"/>
              <w:bottom w:val="single" w:sz="4" w:space="0" w:color="auto"/>
              <w:right w:val="single" w:sz="4" w:space="0" w:color="auto"/>
            </w:tcBorders>
            <w:hideMark/>
          </w:tcPr>
          <w:p w14:paraId="511F335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00" w:type="dxa"/>
            <w:tcBorders>
              <w:top w:val="single" w:sz="4" w:space="0" w:color="auto"/>
              <w:left w:val="single" w:sz="4" w:space="0" w:color="auto"/>
              <w:bottom w:val="single" w:sz="4" w:space="0" w:color="auto"/>
              <w:right w:val="single" w:sz="4" w:space="0" w:color="auto"/>
            </w:tcBorders>
            <w:hideMark/>
          </w:tcPr>
          <w:p w14:paraId="3501728A"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Các điện văn di chuyển và kiểm soát, NOTAM, SNOWTAM, BIRDTAM.</w:t>
            </w:r>
            <w:r w:rsidRPr="0090729A">
              <w:rPr>
                <w:rFonts w:eastAsia="Calibri"/>
                <w:i/>
                <w:sz w:val="24"/>
                <w:szCs w:val="24"/>
                <w:lang w:val="vi-VN"/>
              </w:rPr>
              <w:t xml:space="preserve"> </w:t>
            </w:r>
          </w:p>
        </w:tc>
        <w:tc>
          <w:tcPr>
            <w:tcW w:w="1289" w:type="dxa"/>
            <w:gridSpan w:val="2"/>
            <w:tcBorders>
              <w:top w:val="single" w:sz="4" w:space="0" w:color="auto"/>
              <w:left w:val="single" w:sz="4" w:space="0" w:color="auto"/>
              <w:bottom w:val="single" w:sz="4" w:space="0" w:color="auto"/>
              <w:right w:val="single" w:sz="4" w:space="0" w:color="auto"/>
            </w:tcBorders>
            <w:hideMark/>
          </w:tcPr>
          <w:p w14:paraId="1393DB1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B6AEF9E" w14:textId="77777777" w:rsidTr="0090729A">
        <w:trPr>
          <w:trHeight w:val="411"/>
        </w:trPr>
        <w:tc>
          <w:tcPr>
            <w:tcW w:w="9639" w:type="dxa"/>
            <w:gridSpan w:val="11"/>
            <w:tcBorders>
              <w:top w:val="single" w:sz="4" w:space="0" w:color="auto"/>
              <w:left w:val="single" w:sz="4" w:space="0" w:color="auto"/>
              <w:bottom w:val="single" w:sz="4" w:space="0" w:color="auto"/>
              <w:right w:val="single" w:sz="4" w:space="0" w:color="auto"/>
            </w:tcBorders>
            <w:hideMark/>
          </w:tcPr>
          <w:p w14:paraId="728535B9" w14:textId="77777777" w:rsidR="0090729A" w:rsidRPr="0090729A" w:rsidRDefault="0090729A" w:rsidP="0090729A">
            <w:pPr>
              <w:keepNext w:val="0"/>
              <w:keepLines w:val="0"/>
              <w:widowControl/>
              <w:jc w:val="left"/>
              <w:rPr>
                <w:b/>
                <w:bCs/>
                <w:sz w:val="24"/>
                <w:szCs w:val="24"/>
                <w:lang w:val="en-US"/>
              </w:rPr>
            </w:pPr>
            <w:r w:rsidRPr="0090729A">
              <w:rPr>
                <w:b/>
                <w:bCs/>
                <w:i/>
                <w:sz w:val="24"/>
                <w:szCs w:val="24"/>
                <w:lang w:val="en-US"/>
              </w:rPr>
              <w:t>Tiểu mục</w:t>
            </w:r>
            <w:r w:rsidRPr="0090729A">
              <w:rPr>
                <w:rFonts w:eastAsia="Calibri"/>
                <w:b/>
                <w:bCs/>
                <w:sz w:val="24"/>
                <w:szCs w:val="24"/>
                <w:lang w:val="en-US"/>
              </w:rPr>
              <w:t xml:space="preserve"> 2.2. </w:t>
            </w:r>
            <w:r w:rsidRPr="0090729A">
              <w:rPr>
                <w:b/>
                <w:bCs/>
                <w:i/>
                <w:sz w:val="24"/>
                <w:szCs w:val="24"/>
                <w:lang w:val="en-US"/>
              </w:rPr>
              <w:t>Trao đổi dữ liệu tự động</w:t>
            </w:r>
          </w:p>
        </w:tc>
      </w:tr>
      <w:tr w:rsidR="0090729A" w:rsidRPr="0090729A" w14:paraId="7CA2D088" w14:textId="77777777" w:rsidTr="0090729A">
        <w:trPr>
          <w:trHeight w:val="412"/>
        </w:trPr>
        <w:tc>
          <w:tcPr>
            <w:tcW w:w="1316" w:type="dxa"/>
            <w:tcBorders>
              <w:top w:val="single" w:sz="4" w:space="0" w:color="auto"/>
              <w:left w:val="single" w:sz="4" w:space="0" w:color="auto"/>
              <w:bottom w:val="single" w:sz="4" w:space="0" w:color="auto"/>
              <w:right w:val="single" w:sz="4" w:space="0" w:color="auto"/>
            </w:tcBorders>
            <w:hideMark/>
          </w:tcPr>
          <w:p w14:paraId="5077728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APP EQPS 2.2.1  </w:t>
            </w:r>
          </w:p>
        </w:tc>
        <w:tc>
          <w:tcPr>
            <w:tcW w:w="3360" w:type="dxa"/>
            <w:gridSpan w:val="2"/>
            <w:tcBorders>
              <w:top w:val="single" w:sz="4" w:space="0" w:color="auto"/>
              <w:left w:val="single" w:sz="4" w:space="0" w:color="auto"/>
              <w:bottom w:val="single" w:sz="4" w:space="0" w:color="auto"/>
              <w:right w:val="single" w:sz="4" w:space="0" w:color="auto"/>
            </w:tcBorders>
            <w:hideMark/>
          </w:tcPr>
          <w:p w14:paraId="1170FE02" w14:textId="77777777" w:rsidR="0090729A" w:rsidRPr="0090729A" w:rsidRDefault="0090729A" w:rsidP="0090729A">
            <w:pPr>
              <w:keepNext w:val="0"/>
              <w:keepLines w:val="0"/>
              <w:widowControl/>
              <w:rPr>
                <w:rFonts w:eastAsia="Calibri"/>
                <w:sz w:val="24"/>
                <w:szCs w:val="24"/>
                <w:lang w:val="vi-VN"/>
              </w:rPr>
            </w:pPr>
            <w:r w:rsidRPr="0090729A">
              <w:rPr>
                <w:sz w:val="24"/>
                <w:szCs w:val="24"/>
                <w:lang w:val="en-US"/>
              </w:rPr>
              <w:t xml:space="preserve">Sử dụng thiết bị truyền dữ liệu tự động nếu </w:t>
            </w:r>
            <w:r w:rsidRPr="0090729A">
              <w:rPr>
                <w:b/>
                <w:sz w:val="24"/>
                <w:szCs w:val="24"/>
                <w:lang w:val="en-US"/>
              </w:rPr>
              <w:t>có sẵn.</w:t>
            </w:r>
          </w:p>
        </w:tc>
        <w:tc>
          <w:tcPr>
            <w:tcW w:w="574" w:type="dxa"/>
            <w:gridSpan w:val="5"/>
            <w:tcBorders>
              <w:top w:val="single" w:sz="4" w:space="0" w:color="auto"/>
              <w:left w:val="single" w:sz="4" w:space="0" w:color="auto"/>
              <w:bottom w:val="single" w:sz="4" w:space="0" w:color="auto"/>
              <w:right w:val="single" w:sz="4" w:space="0" w:color="auto"/>
            </w:tcBorders>
            <w:hideMark/>
          </w:tcPr>
          <w:p w14:paraId="36CD543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00" w:type="dxa"/>
            <w:tcBorders>
              <w:top w:val="single" w:sz="4" w:space="0" w:color="auto"/>
              <w:left w:val="single" w:sz="4" w:space="0" w:color="auto"/>
              <w:bottom w:val="single" w:sz="4" w:space="0" w:color="auto"/>
              <w:right w:val="single" w:sz="4" w:space="0" w:color="auto"/>
            </w:tcBorders>
            <w:hideMark/>
          </w:tcPr>
          <w:p w14:paraId="7E249260"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tin và hiệp đồng tự động, OLDI.</w:t>
            </w:r>
          </w:p>
        </w:tc>
        <w:tc>
          <w:tcPr>
            <w:tcW w:w="1289" w:type="dxa"/>
            <w:gridSpan w:val="2"/>
            <w:tcBorders>
              <w:top w:val="single" w:sz="4" w:space="0" w:color="auto"/>
              <w:left w:val="single" w:sz="4" w:space="0" w:color="auto"/>
              <w:bottom w:val="single" w:sz="4" w:space="0" w:color="auto"/>
              <w:right w:val="single" w:sz="4" w:space="0" w:color="auto"/>
            </w:tcBorders>
            <w:hideMark/>
          </w:tcPr>
          <w:p w14:paraId="5C106941"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ACP</w:t>
            </w:r>
          </w:p>
        </w:tc>
      </w:tr>
      <w:tr w:rsidR="0090729A" w:rsidRPr="0090729A" w14:paraId="26FF02CD" w14:textId="77777777" w:rsidTr="0090729A">
        <w:trPr>
          <w:trHeight w:val="421"/>
        </w:trPr>
        <w:tc>
          <w:tcPr>
            <w:tcW w:w="9639" w:type="dxa"/>
            <w:gridSpan w:val="11"/>
            <w:tcBorders>
              <w:top w:val="single" w:sz="4" w:space="0" w:color="auto"/>
              <w:left w:val="single" w:sz="4" w:space="0" w:color="auto"/>
              <w:bottom w:val="single" w:sz="4" w:space="0" w:color="auto"/>
              <w:right w:val="single" w:sz="4" w:space="0" w:color="auto"/>
            </w:tcBorders>
            <w:hideMark/>
          </w:tcPr>
          <w:p w14:paraId="0D26DD28" w14:textId="77777777" w:rsidR="0090729A" w:rsidRPr="0090729A" w:rsidRDefault="0090729A" w:rsidP="0090729A">
            <w:pPr>
              <w:keepNext w:val="0"/>
              <w:keepLines w:val="0"/>
              <w:widowControl/>
              <w:jc w:val="center"/>
              <w:rPr>
                <w:rFonts w:eastAsia="Calibri"/>
                <w:iCs/>
                <w:sz w:val="24"/>
                <w:szCs w:val="24"/>
                <w:lang w:val="en-GB"/>
              </w:rPr>
            </w:pPr>
            <w:r w:rsidRPr="0090729A">
              <w:rPr>
                <w:rFonts w:eastAsia="Calibri"/>
                <w:b/>
                <w:iCs/>
                <w:sz w:val="24"/>
                <w:szCs w:val="24"/>
                <w:lang w:val="vi-VN"/>
              </w:rPr>
              <w:t>Chủ đề 3: Vị trí làm việc KSVKL</w:t>
            </w:r>
          </w:p>
        </w:tc>
      </w:tr>
      <w:tr w:rsidR="0090729A" w:rsidRPr="0090729A" w14:paraId="50712013" w14:textId="77777777" w:rsidTr="0090729A">
        <w:trPr>
          <w:trHeight w:val="413"/>
        </w:trPr>
        <w:tc>
          <w:tcPr>
            <w:tcW w:w="9639" w:type="dxa"/>
            <w:gridSpan w:val="11"/>
            <w:tcBorders>
              <w:top w:val="single" w:sz="4" w:space="0" w:color="auto"/>
              <w:left w:val="single" w:sz="4" w:space="0" w:color="auto"/>
              <w:bottom w:val="single" w:sz="4" w:space="0" w:color="auto"/>
              <w:right w:val="single" w:sz="4" w:space="0" w:color="auto"/>
            </w:tcBorders>
            <w:hideMark/>
          </w:tcPr>
          <w:p w14:paraId="201B3FF3"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Khai thác và giám sát thiết bị</w:t>
            </w:r>
          </w:p>
        </w:tc>
      </w:tr>
      <w:tr w:rsidR="0090729A" w:rsidRPr="0090729A" w14:paraId="7F9FABA7"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1EE847B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3.1.1</w:t>
            </w:r>
          </w:p>
        </w:tc>
        <w:tc>
          <w:tcPr>
            <w:tcW w:w="3333" w:type="dxa"/>
            <w:tcBorders>
              <w:top w:val="single" w:sz="4" w:space="0" w:color="auto"/>
              <w:left w:val="single" w:sz="4" w:space="0" w:color="auto"/>
              <w:bottom w:val="single" w:sz="4" w:space="0" w:color="auto"/>
              <w:right w:val="single" w:sz="4" w:space="0" w:color="auto"/>
            </w:tcBorders>
            <w:hideMark/>
          </w:tcPr>
          <w:p w14:paraId="501487B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Giám sát tính toàn vẹn kỹ thuật của vị trí làm việc KSVKL.</w:t>
            </w:r>
          </w:p>
        </w:tc>
        <w:tc>
          <w:tcPr>
            <w:tcW w:w="561" w:type="dxa"/>
            <w:gridSpan w:val="3"/>
            <w:tcBorders>
              <w:top w:val="single" w:sz="4" w:space="0" w:color="auto"/>
              <w:left w:val="single" w:sz="4" w:space="0" w:color="auto"/>
              <w:bottom w:val="single" w:sz="4" w:space="0" w:color="auto"/>
              <w:right w:val="single" w:sz="4" w:space="0" w:color="auto"/>
            </w:tcBorders>
            <w:hideMark/>
          </w:tcPr>
          <w:p w14:paraId="3EA6FC2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hideMark/>
          </w:tcPr>
          <w:p w14:paraId="27233B82" w14:textId="77777777" w:rsidR="0090729A" w:rsidRPr="0090729A" w:rsidRDefault="0090729A" w:rsidP="0090729A">
            <w:pPr>
              <w:keepNext w:val="0"/>
              <w:keepLines w:val="0"/>
              <w:widowControl/>
              <w:rPr>
                <w:rFonts w:eastAsia="Calibri"/>
                <w:b/>
                <w:sz w:val="24"/>
                <w:szCs w:val="24"/>
                <w:lang w:val="vi-VN"/>
              </w:rPr>
            </w:pPr>
            <w:r w:rsidRPr="0090729A">
              <w:rPr>
                <w:rFonts w:eastAsia="Calibri"/>
                <w:b/>
                <w:iCs/>
                <w:sz w:val="24"/>
                <w:szCs w:val="24"/>
                <w:lang w:val="vi-VN"/>
              </w:rPr>
              <w:t>Các phương thức thông báo, trách nhiệm</w:t>
            </w:r>
          </w:p>
        </w:tc>
        <w:tc>
          <w:tcPr>
            <w:tcW w:w="1278" w:type="dxa"/>
            <w:tcBorders>
              <w:top w:val="single" w:sz="4" w:space="0" w:color="auto"/>
              <w:left w:val="single" w:sz="4" w:space="0" w:color="auto"/>
              <w:bottom w:val="single" w:sz="4" w:space="0" w:color="auto"/>
              <w:right w:val="single" w:sz="4" w:space="0" w:color="auto"/>
            </w:tcBorders>
            <w:hideMark/>
          </w:tcPr>
          <w:p w14:paraId="0DAEA29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262A3FEA" w14:textId="77777777" w:rsidTr="0090729A">
        <w:trPr>
          <w:trHeight w:val="697"/>
        </w:trPr>
        <w:tc>
          <w:tcPr>
            <w:tcW w:w="1343" w:type="dxa"/>
            <w:gridSpan w:val="2"/>
            <w:tcBorders>
              <w:top w:val="single" w:sz="4" w:space="0" w:color="auto"/>
              <w:left w:val="single" w:sz="4" w:space="0" w:color="auto"/>
              <w:bottom w:val="single" w:sz="4" w:space="0" w:color="auto"/>
              <w:right w:val="single" w:sz="4" w:space="0" w:color="auto"/>
            </w:tcBorders>
            <w:hideMark/>
          </w:tcPr>
          <w:p w14:paraId="2B89261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3.1.2</w:t>
            </w:r>
          </w:p>
        </w:tc>
        <w:tc>
          <w:tcPr>
            <w:tcW w:w="3333" w:type="dxa"/>
            <w:tcBorders>
              <w:top w:val="single" w:sz="4" w:space="0" w:color="auto"/>
              <w:left w:val="single" w:sz="4" w:space="0" w:color="auto"/>
              <w:bottom w:val="single" w:sz="4" w:space="0" w:color="auto"/>
              <w:right w:val="single" w:sz="4" w:space="0" w:color="auto"/>
            </w:tcBorders>
            <w:hideMark/>
          </w:tcPr>
          <w:p w14:paraId="47874D7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Vận hành các thiết bị của vị trí làm việc của KSVKL.</w:t>
            </w:r>
          </w:p>
        </w:tc>
        <w:tc>
          <w:tcPr>
            <w:tcW w:w="561" w:type="dxa"/>
            <w:gridSpan w:val="3"/>
            <w:tcBorders>
              <w:top w:val="single" w:sz="4" w:space="0" w:color="auto"/>
              <w:left w:val="single" w:sz="4" w:space="0" w:color="auto"/>
              <w:bottom w:val="single" w:sz="4" w:space="0" w:color="auto"/>
              <w:right w:val="single" w:sz="4" w:space="0" w:color="auto"/>
            </w:tcBorders>
            <w:hideMark/>
          </w:tcPr>
          <w:p w14:paraId="2CB2E961" w14:textId="77777777" w:rsidR="0090729A" w:rsidRPr="0090729A" w:rsidRDefault="0090729A" w:rsidP="0090729A">
            <w:pPr>
              <w:keepNext w:val="0"/>
              <w:keepLines w:val="0"/>
              <w:widowControl/>
              <w:jc w:val="center"/>
              <w:rPr>
                <w:rFonts w:eastAsia="Calibri"/>
                <w: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hideMark/>
          </w:tcPr>
          <w:p w14:paraId="66AFF558"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Hiển thị tình huống, bảng tiến trình chuyến bay, hiển thị dữ liệu chuyến </w:t>
            </w:r>
            <w:r w:rsidRPr="0090729A">
              <w:rPr>
                <w:rFonts w:eastAsia="Calibri"/>
                <w:iCs/>
                <w:sz w:val="24"/>
                <w:szCs w:val="24"/>
                <w:lang w:val="vi-VN"/>
              </w:rPr>
              <w:lastRenderedPageBreak/>
              <w:t xml:space="preserve">bay, vô tuyến, điện thoại, bản đồ và </w:t>
            </w:r>
            <w:r w:rsidRPr="0090729A">
              <w:rPr>
                <w:rFonts w:eastAsia="Calibri"/>
                <w:b/>
                <w:iCs/>
                <w:sz w:val="24"/>
                <w:szCs w:val="24"/>
                <w:lang w:val="vi-VN"/>
              </w:rPr>
              <w:t>sơ</w:t>
            </w:r>
            <w:r w:rsidRPr="0090729A">
              <w:rPr>
                <w:rFonts w:eastAsia="Calibri"/>
                <w:iCs/>
                <w:sz w:val="24"/>
                <w:szCs w:val="24"/>
                <w:lang w:val="vi-VN"/>
              </w:rPr>
              <w:t xml:space="preserve"> đồ, máy in băng phi diễn, đồng hồ, hệ thống thông tin, UDF/VDF.</w:t>
            </w:r>
          </w:p>
        </w:tc>
        <w:tc>
          <w:tcPr>
            <w:tcW w:w="1278" w:type="dxa"/>
            <w:tcBorders>
              <w:top w:val="single" w:sz="4" w:space="0" w:color="auto"/>
              <w:left w:val="single" w:sz="4" w:space="0" w:color="auto"/>
              <w:bottom w:val="single" w:sz="4" w:space="0" w:color="auto"/>
              <w:right w:val="single" w:sz="4" w:space="0" w:color="auto"/>
            </w:tcBorders>
            <w:hideMark/>
          </w:tcPr>
          <w:p w14:paraId="0764194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lastRenderedPageBreak/>
              <w:t>TẤT CẢ</w:t>
            </w:r>
          </w:p>
        </w:tc>
      </w:tr>
      <w:tr w:rsidR="0090729A" w:rsidRPr="0090729A" w14:paraId="79CC4F8B"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3DE2B14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3.1.3</w:t>
            </w:r>
          </w:p>
        </w:tc>
        <w:tc>
          <w:tcPr>
            <w:tcW w:w="3333" w:type="dxa"/>
            <w:tcBorders>
              <w:top w:val="single" w:sz="4" w:space="0" w:color="auto"/>
              <w:left w:val="single" w:sz="4" w:space="0" w:color="auto"/>
              <w:bottom w:val="single" w:sz="4" w:space="0" w:color="auto"/>
              <w:right w:val="single" w:sz="4" w:space="0" w:color="auto"/>
            </w:tcBorders>
            <w:hideMark/>
          </w:tcPr>
          <w:p w14:paraId="3CB8A0C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Khai thác các thiết bị sẵn có trong các tình huống bất thường và khẩn </w:t>
            </w:r>
            <w:r w:rsidRPr="0090729A">
              <w:rPr>
                <w:rFonts w:eastAsia="Calibri"/>
                <w:b/>
                <w:sz w:val="24"/>
                <w:szCs w:val="24"/>
                <w:lang w:val="vi-VN"/>
              </w:rPr>
              <w:t>nguy</w:t>
            </w:r>
            <w:r w:rsidRPr="0090729A">
              <w:rPr>
                <w:rFonts w:eastAsia="Calibri"/>
                <w:sz w:val="24"/>
                <w:szCs w:val="24"/>
                <w:lang w:val="vi-VN"/>
              </w:rPr>
              <w:t>.</w:t>
            </w:r>
          </w:p>
        </w:tc>
        <w:tc>
          <w:tcPr>
            <w:tcW w:w="561" w:type="dxa"/>
            <w:gridSpan w:val="3"/>
            <w:tcBorders>
              <w:top w:val="single" w:sz="4" w:space="0" w:color="auto"/>
              <w:left w:val="single" w:sz="4" w:space="0" w:color="auto"/>
              <w:bottom w:val="single" w:sz="4" w:space="0" w:color="auto"/>
              <w:right w:val="single" w:sz="4" w:space="0" w:color="auto"/>
            </w:tcBorders>
            <w:hideMark/>
          </w:tcPr>
          <w:p w14:paraId="11FCC8E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29B46B96"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0990244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623CAB81"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2E147797" w14:textId="77777777" w:rsidR="0090729A" w:rsidRPr="0090729A" w:rsidRDefault="0090729A" w:rsidP="0090729A">
            <w:pPr>
              <w:keepNext w:val="0"/>
              <w:keepLines w:val="0"/>
              <w:widowControl/>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3.2</w:t>
            </w:r>
            <w:r w:rsidRPr="0090729A">
              <w:rPr>
                <w:rFonts w:eastAsia="Calibri"/>
                <w:b/>
                <w:bCs/>
                <w:i/>
                <w:sz w:val="24"/>
                <w:szCs w:val="24"/>
                <w:lang w:val="en-US"/>
              </w:rPr>
              <w:t>.</w:t>
            </w:r>
            <w:r w:rsidRPr="0090729A">
              <w:rPr>
                <w:rFonts w:eastAsia="Calibri"/>
                <w:b/>
                <w:bCs/>
                <w:i/>
                <w:sz w:val="24"/>
                <w:szCs w:val="24"/>
                <w:lang w:val="vi-VN"/>
              </w:rPr>
              <w:t xml:space="preserve"> Hiển thị tình </w:t>
            </w:r>
            <w:r w:rsidRPr="0090729A">
              <w:rPr>
                <w:rFonts w:eastAsia="Calibri"/>
                <w:b/>
                <w:bCs/>
                <w:i/>
                <w:sz w:val="24"/>
                <w:szCs w:val="24"/>
                <w:lang w:val="en-US"/>
              </w:rPr>
              <w:t>huống</w:t>
            </w:r>
            <w:r w:rsidRPr="0090729A">
              <w:rPr>
                <w:rFonts w:eastAsia="Calibri"/>
                <w:b/>
                <w:bCs/>
                <w:i/>
                <w:sz w:val="24"/>
                <w:szCs w:val="24"/>
                <w:lang w:val="vi-VN"/>
              </w:rPr>
              <w:t xml:space="preserve"> và hệ thống thông tin</w:t>
            </w:r>
          </w:p>
        </w:tc>
      </w:tr>
      <w:tr w:rsidR="0090729A" w:rsidRPr="0090729A" w14:paraId="71D551C5"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4C8C50E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3.2.1</w:t>
            </w:r>
          </w:p>
        </w:tc>
        <w:tc>
          <w:tcPr>
            <w:tcW w:w="3333" w:type="dxa"/>
            <w:tcBorders>
              <w:top w:val="single" w:sz="4" w:space="0" w:color="auto"/>
              <w:left w:val="single" w:sz="4" w:space="0" w:color="auto"/>
              <w:bottom w:val="single" w:sz="4" w:space="0" w:color="auto"/>
              <w:right w:val="single" w:sz="4" w:space="0" w:color="auto"/>
            </w:tcBorders>
            <w:hideMark/>
          </w:tcPr>
          <w:p w14:paraId="3E095E8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Sử dụng màn hình hiển thị </w:t>
            </w:r>
            <w:r w:rsidRPr="0090729A">
              <w:rPr>
                <w:rFonts w:eastAsia="Calibri"/>
                <w:b/>
                <w:sz w:val="24"/>
                <w:szCs w:val="24"/>
                <w:lang w:val="vi-VN"/>
              </w:rPr>
              <w:t>tình huống.</w:t>
            </w:r>
          </w:p>
        </w:tc>
        <w:tc>
          <w:tcPr>
            <w:tcW w:w="561" w:type="dxa"/>
            <w:gridSpan w:val="3"/>
            <w:tcBorders>
              <w:top w:val="single" w:sz="4" w:space="0" w:color="auto"/>
              <w:left w:val="single" w:sz="4" w:space="0" w:color="auto"/>
              <w:bottom w:val="single" w:sz="4" w:space="0" w:color="auto"/>
              <w:right w:val="single" w:sz="4" w:space="0" w:color="auto"/>
            </w:tcBorders>
            <w:hideMark/>
          </w:tcPr>
          <w:p w14:paraId="087B3C8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7ACCD8D5"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1FA7578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1075C20F"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1FAEE53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3.2.2</w:t>
            </w:r>
          </w:p>
        </w:tc>
        <w:tc>
          <w:tcPr>
            <w:tcW w:w="3333" w:type="dxa"/>
            <w:tcBorders>
              <w:top w:val="single" w:sz="4" w:space="0" w:color="auto"/>
              <w:left w:val="single" w:sz="4" w:space="0" w:color="auto"/>
              <w:bottom w:val="single" w:sz="4" w:space="0" w:color="auto"/>
              <w:right w:val="single" w:sz="4" w:space="0" w:color="auto"/>
            </w:tcBorders>
            <w:hideMark/>
          </w:tcPr>
          <w:p w14:paraId="139BF8CD"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Kiểm tra </w:t>
            </w:r>
            <w:r w:rsidRPr="0090729A">
              <w:rPr>
                <w:rFonts w:eastAsia="Calibri"/>
                <w:b/>
                <w:sz w:val="24"/>
                <w:szCs w:val="24"/>
                <w:lang w:val="vi-VN"/>
              </w:rPr>
              <w:t>tính sẵn có của các tài liệu</w:t>
            </w:r>
            <w:r w:rsidRPr="0090729A">
              <w:rPr>
                <w:rFonts w:eastAsia="Calibri"/>
                <w:sz w:val="24"/>
                <w:szCs w:val="24"/>
                <w:lang w:val="vi-VN"/>
              </w:rPr>
              <w:t xml:space="preserve"> thông tin.</w:t>
            </w:r>
          </w:p>
        </w:tc>
        <w:tc>
          <w:tcPr>
            <w:tcW w:w="561" w:type="dxa"/>
            <w:gridSpan w:val="3"/>
            <w:tcBorders>
              <w:top w:val="single" w:sz="4" w:space="0" w:color="auto"/>
              <w:left w:val="single" w:sz="4" w:space="0" w:color="auto"/>
              <w:bottom w:val="single" w:sz="4" w:space="0" w:color="auto"/>
              <w:right w:val="single" w:sz="4" w:space="0" w:color="auto"/>
            </w:tcBorders>
            <w:hideMark/>
          </w:tcPr>
          <w:p w14:paraId="61A47C1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7E390086"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6BD61F2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9BB6F51"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10A2776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3.2.3</w:t>
            </w:r>
          </w:p>
        </w:tc>
        <w:tc>
          <w:tcPr>
            <w:tcW w:w="3333" w:type="dxa"/>
            <w:tcBorders>
              <w:top w:val="single" w:sz="4" w:space="0" w:color="auto"/>
              <w:left w:val="single" w:sz="4" w:space="0" w:color="auto"/>
              <w:bottom w:val="single" w:sz="4" w:space="0" w:color="auto"/>
              <w:right w:val="single" w:sz="4" w:space="0" w:color="auto"/>
            </w:tcBorders>
            <w:hideMark/>
          </w:tcPr>
          <w:p w14:paraId="43CBFFAA" w14:textId="77777777" w:rsidR="0090729A" w:rsidRPr="0090729A" w:rsidRDefault="0090729A" w:rsidP="0090729A">
            <w:pPr>
              <w:keepNext w:val="0"/>
              <w:keepLines w:val="0"/>
              <w:widowControl/>
              <w:rPr>
                <w:rFonts w:eastAsia="Calibri"/>
                <w:sz w:val="24"/>
                <w:szCs w:val="24"/>
                <w:lang w:val="en-US"/>
              </w:rPr>
            </w:pPr>
            <w:r w:rsidRPr="0090729A">
              <w:rPr>
                <w:rFonts w:eastAsia="Calibri"/>
                <w:b/>
                <w:sz w:val="24"/>
                <w:szCs w:val="24"/>
                <w:lang w:val="en-US"/>
              </w:rPr>
              <w:t>Thu thập</w:t>
            </w:r>
            <w:r w:rsidRPr="0090729A">
              <w:rPr>
                <w:rFonts w:eastAsia="Calibri"/>
                <w:sz w:val="24"/>
                <w:szCs w:val="24"/>
                <w:lang w:val="vi-VN"/>
              </w:rPr>
              <w:t xml:space="preserve"> thông tin từ thiết bị</w:t>
            </w:r>
            <w:r w:rsidRPr="0090729A">
              <w:rPr>
                <w:rFonts w:eastAsia="Calibri"/>
                <w:sz w:val="24"/>
                <w:szCs w:val="24"/>
                <w:lang w:val="en-US"/>
              </w:rPr>
              <w:t>.</w:t>
            </w:r>
          </w:p>
        </w:tc>
        <w:tc>
          <w:tcPr>
            <w:tcW w:w="561" w:type="dxa"/>
            <w:gridSpan w:val="3"/>
            <w:tcBorders>
              <w:top w:val="single" w:sz="4" w:space="0" w:color="auto"/>
              <w:left w:val="single" w:sz="4" w:space="0" w:color="auto"/>
              <w:bottom w:val="single" w:sz="4" w:space="0" w:color="auto"/>
              <w:right w:val="single" w:sz="4" w:space="0" w:color="auto"/>
            </w:tcBorders>
            <w:hideMark/>
          </w:tcPr>
          <w:p w14:paraId="041BF4A7" w14:textId="77777777" w:rsidR="0090729A" w:rsidRPr="0090729A" w:rsidRDefault="0090729A" w:rsidP="0090729A">
            <w:pPr>
              <w:keepNext w:val="0"/>
              <w:keepLines w:val="0"/>
              <w:widowControl/>
              <w:jc w:val="center"/>
              <w:rPr>
                <w:rFonts w:eastAsia="Calibri"/>
                <w: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3F85609E" w14:textId="77777777" w:rsidR="0090729A" w:rsidRPr="0090729A" w:rsidRDefault="0090729A" w:rsidP="0090729A">
            <w:pPr>
              <w:keepNext w:val="0"/>
              <w:keepLines w:val="0"/>
              <w:widowControl/>
              <w:jc w:val="left"/>
              <w:rPr>
                <w:rFonts w:eastAsia="Calibri"/>
                <w: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7AD85ED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ACP APS ACS</w:t>
            </w:r>
          </w:p>
        </w:tc>
      </w:tr>
      <w:tr w:rsidR="0090729A" w:rsidRPr="0090729A" w14:paraId="4EF890D3"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06AA512B"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3.3</w:t>
            </w:r>
            <w:r w:rsidRPr="0090729A">
              <w:rPr>
                <w:rFonts w:eastAsia="Calibri"/>
                <w:b/>
                <w:bCs/>
                <w:i/>
                <w:sz w:val="24"/>
                <w:szCs w:val="24"/>
                <w:lang w:val="en-US"/>
              </w:rPr>
              <w:t xml:space="preserve">. </w:t>
            </w:r>
            <w:r w:rsidRPr="0090729A">
              <w:rPr>
                <w:rFonts w:eastAsia="Calibri"/>
                <w:b/>
                <w:bCs/>
                <w:i/>
                <w:sz w:val="24"/>
                <w:szCs w:val="24"/>
                <w:lang w:val="vi-VN"/>
              </w:rPr>
              <w:t xml:space="preserve"> Hệ thống dữ liệu chuyến bay</w:t>
            </w:r>
          </w:p>
        </w:tc>
      </w:tr>
      <w:tr w:rsidR="0090729A" w:rsidRPr="0090729A" w14:paraId="7F6F99CD"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30D8BCF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3.3.1</w:t>
            </w:r>
          </w:p>
        </w:tc>
        <w:tc>
          <w:tcPr>
            <w:tcW w:w="3333" w:type="dxa"/>
            <w:tcBorders>
              <w:top w:val="single" w:sz="4" w:space="0" w:color="auto"/>
              <w:left w:val="single" w:sz="4" w:space="0" w:color="auto"/>
              <w:bottom w:val="single" w:sz="4" w:space="0" w:color="auto"/>
              <w:right w:val="single" w:sz="4" w:space="0" w:color="auto"/>
            </w:tcBorders>
            <w:hideMark/>
          </w:tcPr>
          <w:p w14:paraId="05D5AF5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Sử dụng thông tin dữ liệu chuyến bay tại vị trí làm việc của KSVKL.</w:t>
            </w:r>
          </w:p>
        </w:tc>
        <w:tc>
          <w:tcPr>
            <w:tcW w:w="561" w:type="dxa"/>
            <w:gridSpan w:val="3"/>
            <w:tcBorders>
              <w:top w:val="single" w:sz="4" w:space="0" w:color="auto"/>
              <w:left w:val="single" w:sz="4" w:space="0" w:color="auto"/>
              <w:bottom w:val="single" w:sz="4" w:space="0" w:color="auto"/>
              <w:right w:val="single" w:sz="4" w:space="0" w:color="auto"/>
            </w:tcBorders>
            <w:hideMark/>
          </w:tcPr>
          <w:p w14:paraId="71B54AA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52FD56D6"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5BF920E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DC21C11" w14:textId="77777777" w:rsidTr="0090729A">
        <w:trPr>
          <w:trHeight w:val="447"/>
        </w:trPr>
        <w:tc>
          <w:tcPr>
            <w:tcW w:w="9639" w:type="dxa"/>
            <w:gridSpan w:val="11"/>
            <w:tcBorders>
              <w:top w:val="single" w:sz="4" w:space="0" w:color="auto"/>
              <w:left w:val="single" w:sz="4" w:space="0" w:color="auto"/>
              <w:bottom w:val="single" w:sz="4" w:space="0" w:color="auto"/>
              <w:right w:val="single" w:sz="4" w:space="0" w:color="auto"/>
            </w:tcBorders>
            <w:hideMark/>
          </w:tcPr>
          <w:p w14:paraId="776C388B"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Chủ đề 4: Thiết bị tương lai</w:t>
            </w:r>
          </w:p>
        </w:tc>
      </w:tr>
      <w:tr w:rsidR="0090729A" w:rsidRPr="0090729A" w14:paraId="35C9D890"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6ABB7D7B"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4.</w:t>
            </w:r>
            <w:r w:rsidRPr="0090729A">
              <w:rPr>
                <w:rFonts w:eastAsia="Calibri"/>
                <w:b/>
                <w:bCs/>
                <w:i/>
                <w:sz w:val="24"/>
                <w:szCs w:val="24"/>
                <w:lang w:val="en-US"/>
              </w:rPr>
              <w:t xml:space="preserve">1. </w:t>
            </w:r>
            <w:r w:rsidRPr="0090729A">
              <w:rPr>
                <w:rFonts w:eastAsia="Calibri"/>
                <w:b/>
                <w:bCs/>
                <w:i/>
                <w:sz w:val="24"/>
                <w:szCs w:val="24"/>
                <w:lang w:val="vi-VN"/>
              </w:rPr>
              <w:t xml:space="preserve"> Những phát triển mới</w:t>
            </w:r>
          </w:p>
        </w:tc>
      </w:tr>
      <w:tr w:rsidR="0090729A" w:rsidRPr="0090729A" w14:paraId="0077548B" w14:textId="77777777" w:rsidTr="0090729A">
        <w:trPr>
          <w:trHeight w:val="680"/>
        </w:trPr>
        <w:tc>
          <w:tcPr>
            <w:tcW w:w="1316" w:type="dxa"/>
            <w:tcBorders>
              <w:top w:val="single" w:sz="4" w:space="0" w:color="auto"/>
              <w:left w:val="single" w:sz="4" w:space="0" w:color="auto"/>
              <w:bottom w:val="single" w:sz="4" w:space="0" w:color="auto"/>
              <w:right w:val="single" w:sz="4" w:space="0" w:color="auto"/>
            </w:tcBorders>
            <w:hideMark/>
          </w:tcPr>
          <w:p w14:paraId="1B85CFF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4.1.1</w:t>
            </w:r>
          </w:p>
        </w:tc>
        <w:tc>
          <w:tcPr>
            <w:tcW w:w="3360" w:type="dxa"/>
            <w:gridSpan w:val="2"/>
            <w:tcBorders>
              <w:top w:val="single" w:sz="4" w:space="0" w:color="auto"/>
              <w:left w:val="single" w:sz="4" w:space="0" w:color="auto"/>
              <w:bottom w:val="single" w:sz="4" w:space="0" w:color="auto"/>
              <w:right w:val="single" w:sz="4" w:space="0" w:color="auto"/>
            </w:tcBorders>
            <w:hideMark/>
          </w:tcPr>
          <w:p w14:paraId="77885E1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phát triển trong tương lai.</w:t>
            </w:r>
          </w:p>
        </w:tc>
        <w:tc>
          <w:tcPr>
            <w:tcW w:w="534" w:type="dxa"/>
            <w:gridSpan w:val="2"/>
            <w:tcBorders>
              <w:top w:val="single" w:sz="4" w:space="0" w:color="auto"/>
              <w:left w:val="single" w:sz="4" w:space="0" w:color="auto"/>
              <w:bottom w:val="single" w:sz="4" w:space="0" w:color="auto"/>
              <w:right w:val="single" w:sz="4" w:space="0" w:color="auto"/>
            </w:tcBorders>
            <w:hideMark/>
          </w:tcPr>
          <w:p w14:paraId="458F9CD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3151" w:type="dxa"/>
            <w:gridSpan w:val="5"/>
            <w:tcBorders>
              <w:top w:val="single" w:sz="4" w:space="0" w:color="auto"/>
              <w:left w:val="single" w:sz="4" w:space="0" w:color="auto"/>
              <w:bottom w:val="single" w:sz="4" w:space="0" w:color="auto"/>
              <w:right w:val="single" w:sz="4" w:space="0" w:color="auto"/>
            </w:tcBorders>
            <w:hideMark/>
          </w:tcPr>
          <w:p w14:paraId="3181766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Hệ thống tiên tiến mới.</w:t>
            </w:r>
          </w:p>
        </w:tc>
        <w:tc>
          <w:tcPr>
            <w:tcW w:w="1278" w:type="dxa"/>
            <w:tcBorders>
              <w:top w:val="single" w:sz="4" w:space="0" w:color="auto"/>
              <w:left w:val="single" w:sz="4" w:space="0" w:color="auto"/>
              <w:bottom w:val="single" w:sz="4" w:space="0" w:color="auto"/>
              <w:right w:val="single" w:sz="4" w:space="0" w:color="auto"/>
            </w:tcBorders>
          </w:tcPr>
          <w:p w14:paraId="4EA8C02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p w14:paraId="3AE1B8B2" w14:textId="77777777" w:rsidR="0090729A" w:rsidRPr="0090729A" w:rsidRDefault="0090729A" w:rsidP="0090729A">
            <w:pPr>
              <w:keepNext w:val="0"/>
              <w:keepLines w:val="0"/>
              <w:widowControl/>
              <w:jc w:val="center"/>
              <w:rPr>
                <w:rFonts w:eastAsia="Calibri"/>
                <w:sz w:val="24"/>
                <w:szCs w:val="24"/>
                <w:lang w:val="vi-VN"/>
              </w:rPr>
            </w:pPr>
          </w:p>
        </w:tc>
      </w:tr>
      <w:tr w:rsidR="0090729A" w:rsidRPr="0090729A" w14:paraId="10FCF9B5" w14:textId="77777777" w:rsidTr="0090729A">
        <w:trPr>
          <w:trHeight w:val="413"/>
        </w:trPr>
        <w:tc>
          <w:tcPr>
            <w:tcW w:w="9639" w:type="dxa"/>
            <w:gridSpan w:val="11"/>
            <w:tcBorders>
              <w:top w:val="single" w:sz="4" w:space="0" w:color="auto"/>
              <w:left w:val="single" w:sz="4" w:space="0" w:color="auto"/>
              <w:bottom w:val="single" w:sz="4" w:space="0" w:color="auto"/>
              <w:right w:val="single" w:sz="4" w:space="0" w:color="auto"/>
            </w:tcBorders>
            <w:hideMark/>
          </w:tcPr>
          <w:p w14:paraId="7CF2FDBB"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 xml:space="preserve">Chủ đề  5: Sự </w:t>
            </w:r>
            <w:r w:rsidRPr="0090729A">
              <w:rPr>
                <w:rFonts w:eastAsia="Calibri"/>
                <w:b/>
                <w:iCs/>
                <w:sz w:val="24"/>
                <w:szCs w:val="24"/>
                <w:lang w:val="en-US"/>
              </w:rPr>
              <w:t>suy giảm</w:t>
            </w:r>
            <w:r w:rsidRPr="0090729A">
              <w:rPr>
                <w:rFonts w:eastAsia="Calibri"/>
                <w:b/>
                <w:iCs/>
                <w:sz w:val="24"/>
                <w:szCs w:val="24"/>
                <w:lang w:val="vi-VN"/>
              </w:rPr>
              <w:t xml:space="preserve"> và hạn chế của hệ thống và thiết bị</w:t>
            </w:r>
          </w:p>
        </w:tc>
      </w:tr>
      <w:tr w:rsidR="0090729A" w:rsidRPr="0090729A" w14:paraId="41992506"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54043CB1"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5.1. Phản ứng với những hạn chế</w:t>
            </w:r>
          </w:p>
        </w:tc>
      </w:tr>
      <w:tr w:rsidR="0090729A" w:rsidRPr="0090729A" w14:paraId="79A64916"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2B2E1F0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5.1.1</w:t>
            </w:r>
          </w:p>
        </w:tc>
        <w:tc>
          <w:tcPr>
            <w:tcW w:w="3333" w:type="dxa"/>
            <w:tcBorders>
              <w:top w:val="single" w:sz="4" w:space="0" w:color="auto"/>
              <w:left w:val="single" w:sz="4" w:space="0" w:color="auto"/>
              <w:bottom w:val="single" w:sz="4" w:space="0" w:color="auto"/>
              <w:right w:val="single" w:sz="4" w:space="0" w:color="auto"/>
            </w:tcBorders>
            <w:hideMark/>
          </w:tcPr>
          <w:p w14:paraId="23697D87"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Đề phòng</w:t>
            </w:r>
            <w:r w:rsidRPr="0090729A">
              <w:rPr>
                <w:rFonts w:eastAsia="Calibri"/>
                <w:sz w:val="24"/>
                <w:szCs w:val="24"/>
                <w:lang w:val="vi-VN"/>
              </w:rPr>
              <w:t xml:space="preserve"> những hạn chế của thiết bị và hệ thống.</w:t>
            </w:r>
          </w:p>
        </w:tc>
        <w:tc>
          <w:tcPr>
            <w:tcW w:w="567" w:type="dxa"/>
            <w:gridSpan w:val="4"/>
            <w:tcBorders>
              <w:top w:val="single" w:sz="4" w:space="0" w:color="auto"/>
              <w:left w:val="single" w:sz="4" w:space="0" w:color="auto"/>
              <w:bottom w:val="single" w:sz="4" w:space="0" w:color="auto"/>
              <w:right w:val="single" w:sz="4" w:space="0" w:color="auto"/>
            </w:tcBorders>
            <w:hideMark/>
          </w:tcPr>
          <w:p w14:paraId="2101750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3118" w:type="dxa"/>
            <w:gridSpan w:val="3"/>
            <w:tcBorders>
              <w:top w:val="single" w:sz="4" w:space="0" w:color="auto"/>
              <w:left w:val="single" w:sz="4" w:space="0" w:color="auto"/>
              <w:bottom w:val="single" w:sz="4" w:space="0" w:color="auto"/>
              <w:right w:val="single" w:sz="4" w:space="0" w:color="auto"/>
            </w:tcBorders>
          </w:tcPr>
          <w:p w14:paraId="4FF3E809" w14:textId="77777777" w:rsidR="0090729A" w:rsidRPr="0090729A" w:rsidRDefault="0090729A" w:rsidP="0090729A">
            <w:pPr>
              <w:keepNext w:val="0"/>
              <w:keepLines w:val="0"/>
              <w:widowControl/>
              <w:jc w:val="left"/>
              <w:rPr>
                <w:rFonts w:eastAsia="Calibri"/>
                <w:sz w:val="24"/>
                <w:szCs w:val="24"/>
                <w:lang w:val="en-US"/>
              </w:rPr>
            </w:pPr>
          </w:p>
        </w:tc>
        <w:tc>
          <w:tcPr>
            <w:tcW w:w="1278" w:type="dxa"/>
            <w:tcBorders>
              <w:top w:val="single" w:sz="4" w:space="0" w:color="auto"/>
              <w:left w:val="single" w:sz="4" w:space="0" w:color="auto"/>
              <w:bottom w:val="single" w:sz="4" w:space="0" w:color="auto"/>
              <w:right w:val="single" w:sz="4" w:space="0" w:color="auto"/>
            </w:tcBorders>
            <w:hideMark/>
          </w:tcPr>
          <w:p w14:paraId="5B196E3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569E393"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7B4EBCA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5.1.2</w:t>
            </w:r>
          </w:p>
        </w:tc>
        <w:tc>
          <w:tcPr>
            <w:tcW w:w="3333" w:type="dxa"/>
            <w:tcBorders>
              <w:top w:val="single" w:sz="4" w:space="0" w:color="auto"/>
              <w:left w:val="single" w:sz="4" w:space="0" w:color="auto"/>
              <w:bottom w:val="single" w:sz="4" w:space="0" w:color="auto"/>
              <w:right w:val="single" w:sz="4" w:space="0" w:color="auto"/>
            </w:tcBorders>
            <w:hideMark/>
          </w:tcPr>
          <w:p w14:paraId="16A8A059"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Đánh giá</w:t>
            </w:r>
            <w:r w:rsidRPr="0090729A">
              <w:rPr>
                <w:rFonts w:eastAsia="Calibri"/>
                <w:sz w:val="24"/>
                <w:szCs w:val="24"/>
                <w:lang w:val="vi-VN"/>
              </w:rPr>
              <w:t xml:space="preserve"> những hạn chế </w:t>
            </w:r>
            <w:r w:rsidRPr="0090729A">
              <w:rPr>
                <w:rFonts w:eastAsia="Calibri"/>
                <w:b/>
                <w:sz w:val="24"/>
                <w:szCs w:val="24"/>
                <w:lang w:val="vi-VN"/>
              </w:rPr>
              <w:t>kỹ thuật chưa giải quyết được tại vị trí làm việc.</w:t>
            </w:r>
          </w:p>
        </w:tc>
        <w:tc>
          <w:tcPr>
            <w:tcW w:w="567" w:type="dxa"/>
            <w:gridSpan w:val="4"/>
            <w:tcBorders>
              <w:top w:val="single" w:sz="4" w:space="0" w:color="auto"/>
              <w:left w:val="single" w:sz="4" w:space="0" w:color="auto"/>
              <w:bottom w:val="single" w:sz="4" w:space="0" w:color="auto"/>
              <w:right w:val="single" w:sz="4" w:space="0" w:color="auto"/>
            </w:tcBorders>
            <w:hideMark/>
          </w:tcPr>
          <w:p w14:paraId="5E1C410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7CF7D3C7" w14:textId="77777777" w:rsidR="0090729A" w:rsidRPr="0090729A" w:rsidRDefault="0090729A" w:rsidP="0090729A">
            <w:pPr>
              <w:keepNext w:val="0"/>
              <w:keepLines w:val="0"/>
              <w:widowControl/>
              <w:rPr>
                <w:rFonts w:eastAsia="Calibri"/>
                <w:b/>
                <w:sz w:val="24"/>
                <w:szCs w:val="24"/>
                <w:lang w:val="vi-VN"/>
              </w:rPr>
            </w:pPr>
            <w:r w:rsidRPr="0090729A">
              <w:rPr>
                <w:rFonts w:eastAsia="Calibri"/>
                <w:b/>
                <w:sz w:val="24"/>
                <w:szCs w:val="24"/>
                <w:lang w:val="vi-VN"/>
              </w:rPr>
              <w:t>Phương thức thông báo, trách nhiệm</w:t>
            </w:r>
          </w:p>
        </w:tc>
        <w:tc>
          <w:tcPr>
            <w:tcW w:w="1278" w:type="dxa"/>
            <w:tcBorders>
              <w:top w:val="single" w:sz="4" w:space="0" w:color="auto"/>
              <w:left w:val="single" w:sz="4" w:space="0" w:color="auto"/>
              <w:bottom w:val="single" w:sz="4" w:space="0" w:color="auto"/>
              <w:right w:val="single" w:sz="4" w:space="0" w:color="auto"/>
            </w:tcBorders>
            <w:hideMark/>
          </w:tcPr>
          <w:p w14:paraId="4A846D8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FF01C87"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5A4C65F4" w14:textId="77777777" w:rsidR="0090729A" w:rsidRPr="0090729A" w:rsidRDefault="0090729A" w:rsidP="0090729A">
            <w:pPr>
              <w:keepNext w:val="0"/>
              <w:keepLines w:val="0"/>
              <w:widowControl/>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5.</w:t>
            </w:r>
            <w:r w:rsidRPr="0090729A">
              <w:rPr>
                <w:rFonts w:eastAsia="Calibri"/>
                <w:b/>
                <w:bCs/>
                <w:i/>
                <w:sz w:val="24"/>
                <w:szCs w:val="24"/>
                <w:lang w:val="en-US"/>
              </w:rPr>
              <w:t>2.</w:t>
            </w:r>
            <w:r w:rsidRPr="0090729A">
              <w:rPr>
                <w:rFonts w:eastAsia="Calibri"/>
                <w:b/>
                <w:bCs/>
                <w:i/>
                <w:sz w:val="24"/>
                <w:szCs w:val="24"/>
                <w:lang w:val="vi-VN"/>
              </w:rPr>
              <w:t xml:space="preserve"> Thiết bị liên lạc </w:t>
            </w:r>
            <w:r w:rsidRPr="0090729A">
              <w:rPr>
                <w:rFonts w:eastAsia="Calibri"/>
                <w:b/>
                <w:bCs/>
                <w:i/>
                <w:sz w:val="24"/>
                <w:szCs w:val="24"/>
                <w:lang w:val="en-US"/>
              </w:rPr>
              <w:t>suy giảm</w:t>
            </w:r>
          </w:p>
        </w:tc>
      </w:tr>
      <w:tr w:rsidR="0090729A" w:rsidRPr="0090729A" w14:paraId="09EF79A1"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79834D8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5.2.1</w:t>
            </w:r>
          </w:p>
        </w:tc>
        <w:tc>
          <w:tcPr>
            <w:tcW w:w="3333" w:type="dxa"/>
            <w:tcBorders>
              <w:top w:val="single" w:sz="4" w:space="0" w:color="auto"/>
              <w:left w:val="single" w:sz="4" w:space="0" w:color="auto"/>
              <w:bottom w:val="single" w:sz="4" w:space="0" w:color="auto"/>
              <w:right w:val="single" w:sz="4" w:space="0" w:color="auto"/>
            </w:tcBorders>
            <w:hideMark/>
          </w:tcPr>
          <w:p w14:paraId="3D42B9E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Xác định thiết bị thông tin liên lạc đã </w:t>
            </w:r>
            <w:r w:rsidRPr="0090729A">
              <w:rPr>
                <w:rFonts w:eastAsia="Calibri"/>
                <w:b/>
                <w:sz w:val="24"/>
                <w:szCs w:val="24"/>
                <w:lang w:val="vi-VN"/>
              </w:rPr>
              <w:t>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43E33FE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0017E228"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Liên lạc không-địa và đường dây cố định (landline)</w:t>
            </w:r>
          </w:p>
        </w:tc>
        <w:tc>
          <w:tcPr>
            <w:tcW w:w="1278" w:type="dxa"/>
            <w:tcBorders>
              <w:top w:val="single" w:sz="4" w:space="0" w:color="auto"/>
              <w:left w:val="single" w:sz="4" w:space="0" w:color="auto"/>
              <w:bottom w:val="single" w:sz="4" w:space="0" w:color="auto"/>
              <w:right w:val="single" w:sz="4" w:space="0" w:color="auto"/>
            </w:tcBorders>
            <w:hideMark/>
          </w:tcPr>
          <w:p w14:paraId="2F4BCC7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ACP APS ACS</w:t>
            </w:r>
          </w:p>
        </w:tc>
      </w:tr>
      <w:tr w:rsidR="0090729A" w:rsidRPr="0090729A" w14:paraId="2D33E5D3" w14:textId="77777777" w:rsidTr="0090729A">
        <w:trPr>
          <w:trHeight w:val="1399"/>
        </w:trPr>
        <w:tc>
          <w:tcPr>
            <w:tcW w:w="1343" w:type="dxa"/>
            <w:gridSpan w:val="2"/>
            <w:tcBorders>
              <w:top w:val="single" w:sz="4" w:space="0" w:color="auto"/>
              <w:left w:val="single" w:sz="4" w:space="0" w:color="auto"/>
              <w:bottom w:val="single" w:sz="4" w:space="0" w:color="auto"/>
              <w:right w:val="single" w:sz="4" w:space="0" w:color="auto"/>
            </w:tcBorders>
            <w:hideMark/>
          </w:tcPr>
          <w:p w14:paraId="4319BD6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5.2.2</w:t>
            </w:r>
          </w:p>
        </w:tc>
        <w:tc>
          <w:tcPr>
            <w:tcW w:w="3333" w:type="dxa"/>
            <w:tcBorders>
              <w:top w:val="single" w:sz="4" w:space="0" w:color="auto"/>
              <w:left w:val="single" w:sz="4" w:space="0" w:color="auto"/>
              <w:bottom w:val="single" w:sz="4" w:space="0" w:color="auto"/>
              <w:right w:val="single" w:sz="4" w:space="0" w:color="auto"/>
            </w:tcBorders>
            <w:hideMark/>
          </w:tcPr>
          <w:p w14:paraId="4D84D151" w14:textId="77777777" w:rsidR="0090729A" w:rsidRPr="0090729A" w:rsidRDefault="0090729A" w:rsidP="0090729A">
            <w:pPr>
              <w:keepNext w:val="0"/>
              <w:keepLines w:val="0"/>
              <w:widowControl/>
              <w:rPr>
                <w:rFonts w:eastAsia="Calibri"/>
                <w:sz w:val="24"/>
                <w:szCs w:val="24"/>
                <w:lang w:val="vi-VN"/>
              </w:rPr>
            </w:pPr>
            <w:r w:rsidRPr="0090729A">
              <w:rPr>
                <w:rFonts w:eastAsia="Calibri"/>
                <w:b/>
                <w:bCs/>
                <w:sz w:val="24"/>
                <w:szCs w:val="24"/>
                <w:lang w:val="vi-VN"/>
              </w:rPr>
              <w:t>Áp dụng</w:t>
            </w:r>
            <w:r w:rsidRPr="0090729A">
              <w:rPr>
                <w:rFonts w:eastAsia="Calibri"/>
                <w:sz w:val="24"/>
                <w:szCs w:val="24"/>
                <w:lang w:val="vi-VN"/>
              </w:rPr>
              <w:t xml:space="preserve"> các quy trình dự phòng trong trường hợp thiết bị liên lạc </w:t>
            </w:r>
            <w:r w:rsidRPr="0090729A">
              <w:rPr>
                <w:rFonts w:eastAsia="Calibri"/>
                <w:b/>
                <w:bCs/>
                <w:sz w:val="24"/>
                <w:szCs w:val="24"/>
                <w:lang w:val="vi-VN"/>
              </w:rPr>
              <w:t>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7B5EFEA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065BE134" w14:textId="77777777" w:rsidR="0090729A" w:rsidRPr="0090729A" w:rsidRDefault="0090729A" w:rsidP="0090729A">
            <w:pPr>
              <w:keepNext w:val="0"/>
              <w:keepLines w:val="0"/>
              <w:widowControl/>
              <w:rPr>
                <w:rFonts w:eastAsia="Calibri"/>
                <w:b/>
                <w:i/>
                <w:sz w:val="24"/>
                <w:szCs w:val="24"/>
                <w:lang w:val="vi-VN"/>
              </w:rPr>
            </w:pPr>
            <w:r w:rsidRPr="0090729A">
              <w:rPr>
                <w:rFonts w:eastAsia="Calibri"/>
                <w:bCs/>
                <w:i/>
                <w:iCs/>
                <w:sz w:val="24"/>
                <w:szCs w:val="24"/>
                <w:lang w:val="vi-VN"/>
              </w:rPr>
              <w:t>Hỗ trợ nội dung</w:t>
            </w:r>
            <w:r w:rsidRPr="0090729A">
              <w:rPr>
                <w:rFonts w:eastAsia="Calibri"/>
                <w:b/>
                <w:sz w:val="24"/>
                <w:szCs w:val="24"/>
                <w:lang w:val="vi-VN"/>
              </w:rPr>
              <w:t>: Phương thức xử lý khi mất hoàn toàn hoặc một phần liên lạc không-địa, và đường dây cố định, phương pháp thay thế để chuyển giao dữ liệu</w:t>
            </w:r>
          </w:p>
        </w:tc>
        <w:tc>
          <w:tcPr>
            <w:tcW w:w="1278" w:type="dxa"/>
            <w:tcBorders>
              <w:top w:val="single" w:sz="4" w:space="0" w:color="auto"/>
              <w:left w:val="single" w:sz="4" w:space="0" w:color="auto"/>
              <w:bottom w:val="single" w:sz="4" w:space="0" w:color="auto"/>
              <w:right w:val="single" w:sz="4" w:space="0" w:color="auto"/>
            </w:tcBorders>
            <w:hideMark/>
          </w:tcPr>
          <w:p w14:paraId="0DDB32A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ACP APS ACS</w:t>
            </w:r>
          </w:p>
        </w:tc>
      </w:tr>
      <w:tr w:rsidR="0090729A" w:rsidRPr="0090729A" w14:paraId="39BC7CEA"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3B04945D" w14:textId="77777777" w:rsidR="0090729A" w:rsidRPr="0090729A" w:rsidRDefault="0090729A" w:rsidP="0090729A">
            <w:pPr>
              <w:keepNext w:val="0"/>
              <w:keepLines w:val="0"/>
              <w:widowControl/>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5.3. Thiết bị dẫn đường </w:t>
            </w:r>
            <w:r w:rsidRPr="0090729A">
              <w:rPr>
                <w:rFonts w:eastAsia="Calibri"/>
                <w:b/>
                <w:bCs/>
                <w:i/>
                <w:sz w:val="24"/>
                <w:szCs w:val="24"/>
                <w:lang w:val="en-US"/>
              </w:rPr>
              <w:t>suy giảm</w:t>
            </w:r>
          </w:p>
        </w:tc>
      </w:tr>
      <w:tr w:rsidR="0090729A" w:rsidRPr="0090729A" w14:paraId="5F5B7A6D" w14:textId="77777777" w:rsidTr="0090729A">
        <w:trPr>
          <w:trHeight w:val="415"/>
        </w:trPr>
        <w:tc>
          <w:tcPr>
            <w:tcW w:w="1343" w:type="dxa"/>
            <w:gridSpan w:val="2"/>
            <w:tcBorders>
              <w:top w:val="single" w:sz="4" w:space="0" w:color="auto"/>
              <w:left w:val="single" w:sz="4" w:space="0" w:color="auto"/>
              <w:bottom w:val="single" w:sz="4" w:space="0" w:color="auto"/>
              <w:right w:val="single" w:sz="4" w:space="0" w:color="auto"/>
            </w:tcBorders>
            <w:hideMark/>
          </w:tcPr>
          <w:p w14:paraId="0F1101A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APP EQPS </w:t>
            </w:r>
            <w:r w:rsidRPr="0090729A">
              <w:rPr>
                <w:rFonts w:eastAsia="Calibri"/>
                <w:sz w:val="24"/>
                <w:szCs w:val="24"/>
                <w:lang w:val="vi-VN"/>
              </w:rPr>
              <w:t>5.3.1</w:t>
            </w:r>
          </w:p>
        </w:tc>
        <w:tc>
          <w:tcPr>
            <w:tcW w:w="3333" w:type="dxa"/>
            <w:tcBorders>
              <w:top w:val="single" w:sz="4" w:space="0" w:color="auto"/>
              <w:left w:val="single" w:sz="4" w:space="0" w:color="auto"/>
              <w:bottom w:val="single" w:sz="4" w:space="0" w:color="auto"/>
              <w:right w:val="single" w:sz="4" w:space="0" w:color="auto"/>
            </w:tcBorders>
            <w:hideMark/>
          </w:tcPr>
          <w:p w14:paraId="1A78A1E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Xác định </w:t>
            </w:r>
            <w:r w:rsidRPr="0090729A">
              <w:rPr>
                <w:rFonts w:eastAsia="Calibri"/>
                <w:b/>
                <w:bCs/>
                <w:sz w:val="24"/>
                <w:szCs w:val="24"/>
                <w:lang w:val="vi-VN"/>
              </w:rPr>
              <w:t>thời điểm</w:t>
            </w:r>
            <w:r w:rsidRPr="0090729A">
              <w:rPr>
                <w:rFonts w:eastAsia="Calibri"/>
                <w:sz w:val="24"/>
                <w:szCs w:val="24"/>
                <w:lang w:val="vi-VN"/>
              </w:rPr>
              <w:t xml:space="preserve"> một sự cố thiết bị dẫn đường sẽ ảnh hưởng đến khả năng khai thác.</w:t>
            </w:r>
          </w:p>
        </w:tc>
        <w:tc>
          <w:tcPr>
            <w:tcW w:w="567" w:type="dxa"/>
            <w:gridSpan w:val="4"/>
            <w:tcBorders>
              <w:top w:val="single" w:sz="4" w:space="0" w:color="auto"/>
              <w:left w:val="single" w:sz="4" w:space="0" w:color="auto"/>
              <w:bottom w:val="single" w:sz="4" w:space="0" w:color="auto"/>
              <w:right w:val="single" w:sz="4" w:space="0" w:color="auto"/>
            </w:tcBorders>
            <w:hideMark/>
          </w:tcPr>
          <w:p w14:paraId="20E7228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5E23B309" w14:textId="77777777" w:rsidR="0090729A" w:rsidRPr="0090729A" w:rsidRDefault="0090729A" w:rsidP="0090729A">
            <w:pPr>
              <w:keepNext w:val="0"/>
              <w:keepLines w:val="0"/>
              <w:widowControl/>
              <w:rPr>
                <w:rFonts w:eastAsia="Calibri"/>
                <w:i/>
                <w:sz w:val="24"/>
                <w:szCs w:val="24"/>
                <w:lang w:val="vi-VN"/>
              </w:rPr>
            </w:pPr>
            <w:r w:rsidRPr="0090729A">
              <w:rPr>
                <w:rFonts w:eastAsia="Calibri"/>
                <w:i/>
                <w:iCs/>
                <w:sz w:val="24"/>
                <w:szCs w:val="24"/>
                <w:lang w:val="vi-VN"/>
              </w:rPr>
              <w:t>Hỗ trợ nội dung</w:t>
            </w:r>
            <w:r w:rsidRPr="0090729A">
              <w:rPr>
                <w:rFonts w:eastAsia="Calibri"/>
                <w:sz w:val="24"/>
                <w:szCs w:val="24"/>
                <w:lang w:val="vi-VN"/>
              </w:rPr>
              <w:t>: VOR, thiết bị phụ trợ dẫn đường</w:t>
            </w:r>
          </w:p>
        </w:tc>
        <w:tc>
          <w:tcPr>
            <w:tcW w:w="1278" w:type="dxa"/>
            <w:tcBorders>
              <w:top w:val="single" w:sz="4" w:space="0" w:color="auto"/>
              <w:left w:val="single" w:sz="4" w:space="0" w:color="auto"/>
              <w:bottom w:val="single" w:sz="4" w:space="0" w:color="auto"/>
              <w:right w:val="single" w:sz="4" w:space="0" w:color="auto"/>
            </w:tcBorders>
            <w:hideMark/>
          </w:tcPr>
          <w:p w14:paraId="1A9849F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556C967" w14:textId="77777777" w:rsidTr="0090729A">
        <w:trPr>
          <w:trHeight w:val="1160"/>
        </w:trPr>
        <w:tc>
          <w:tcPr>
            <w:tcW w:w="1343" w:type="dxa"/>
            <w:gridSpan w:val="2"/>
            <w:tcBorders>
              <w:top w:val="single" w:sz="4" w:space="0" w:color="auto"/>
              <w:left w:val="single" w:sz="4" w:space="0" w:color="auto"/>
              <w:bottom w:val="single" w:sz="4" w:space="0" w:color="auto"/>
              <w:right w:val="single" w:sz="4" w:space="0" w:color="auto"/>
            </w:tcBorders>
            <w:hideMark/>
          </w:tcPr>
          <w:p w14:paraId="537489A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APP EQPS </w:t>
            </w:r>
            <w:r w:rsidRPr="0090729A">
              <w:rPr>
                <w:rFonts w:eastAsia="Calibri"/>
                <w:sz w:val="24"/>
                <w:szCs w:val="24"/>
                <w:lang w:val="vi-VN"/>
              </w:rPr>
              <w:t>5.3.2</w:t>
            </w:r>
          </w:p>
        </w:tc>
        <w:tc>
          <w:tcPr>
            <w:tcW w:w="3333" w:type="dxa"/>
            <w:tcBorders>
              <w:top w:val="single" w:sz="4" w:space="0" w:color="auto"/>
              <w:left w:val="single" w:sz="4" w:space="0" w:color="auto"/>
              <w:bottom w:val="single" w:sz="4" w:space="0" w:color="auto"/>
              <w:right w:val="single" w:sz="4" w:space="0" w:color="auto"/>
            </w:tcBorders>
            <w:hideMark/>
          </w:tcPr>
          <w:p w14:paraId="38D2A92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Áp dụng quy trình dự phòng trong trường hợp thiết bị dẫn đường 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04AF5DC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56ADB917" w14:textId="77777777" w:rsidR="0090729A" w:rsidRPr="0090729A" w:rsidRDefault="0090729A" w:rsidP="0090729A">
            <w:pPr>
              <w:keepNext w:val="0"/>
              <w:keepLines w:val="0"/>
              <w:widowControl/>
              <w:rPr>
                <w:rFonts w:eastAsia="Calibri"/>
                <w:i/>
                <w:sz w:val="24"/>
                <w:szCs w:val="24"/>
                <w:lang w:val="vi-VN"/>
              </w:rPr>
            </w:pPr>
            <w:r w:rsidRPr="0090729A">
              <w:rPr>
                <w:rFonts w:eastAsia="Calibri"/>
                <w:i/>
                <w:iCs/>
                <w:sz w:val="24"/>
                <w:szCs w:val="24"/>
                <w:lang w:val="vi-VN"/>
              </w:rPr>
              <w:t>Hỗ trợ nội dung</w:t>
            </w:r>
            <w:r w:rsidRPr="0090729A">
              <w:rPr>
                <w:rFonts w:eastAsia="Calibri"/>
                <w:sz w:val="24"/>
                <w:szCs w:val="24"/>
                <w:lang w:val="vi-VN"/>
              </w:rPr>
              <w:t>: Phân cách cao, thông tin tới tàu bay, hỗ trợ dẫn đường, tìm kiếm sự hỗ trợ từ các đơn vị lân cận</w:t>
            </w:r>
          </w:p>
        </w:tc>
        <w:tc>
          <w:tcPr>
            <w:tcW w:w="1278" w:type="dxa"/>
            <w:tcBorders>
              <w:top w:val="single" w:sz="4" w:space="0" w:color="auto"/>
              <w:left w:val="single" w:sz="4" w:space="0" w:color="auto"/>
              <w:bottom w:val="single" w:sz="4" w:space="0" w:color="auto"/>
              <w:right w:val="single" w:sz="4" w:space="0" w:color="auto"/>
            </w:tcBorders>
            <w:hideMark/>
          </w:tcPr>
          <w:p w14:paraId="61A295B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bl>
    <w:p w14:paraId="5D793D2C" w14:textId="77777777" w:rsidR="0090729A" w:rsidRPr="0090729A" w:rsidRDefault="0090729A" w:rsidP="0090729A">
      <w:pPr>
        <w:keepNext w:val="0"/>
        <w:keepLines w:val="0"/>
        <w:widowControl/>
        <w:spacing w:line="256" w:lineRule="auto"/>
        <w:jc w:val="left"/>
        <w:rPr>
          <w:rFonts w:eastAsia="Calibri"/>
          <w:b/>
          <w:sz w:val="26"/>
          <w:szCs w:val="26"/>
          <w:lang w:val="en-US"/>
        </w:rPr>
      </w:pPr>
    </w:p>
    <w:p w14:paraId="0F2CA923"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t>MÔN  9: MÔI TRƯỜNG LÀM VIỆC (APP PEN)</w:t>
      </w:r>
    </w:p>
    <w:p w14:paraId="3F6169A0" w14:textId="77777777" w:rsidR="0090729A" w:rsidRPr="0090729A" w:rsidRDefault="0090729A" w:rsidP="0090729A">
      <w:pPr>
        <w:keepNext w:val="0"/>
        <w:keepLines w:val="0"/>
        <w:widowControl/>
        <w:jc w:val="left"/>
        <w:rPr>
          <w:rFonts w:eastAsia="Calibri"/>
          <w:b/>
          <w:sz w:val="26"/>
          <w:szCs w:val="26"/>
          <w:lang w:val="vi-VN"/>
        </w:rPr>
      </w:pPr>
      <w:r w:rsidRPr="0090729A">
        <w:rPr>
          <w:rFonts w:eastAsia="Calibri"/>
          <w:b/>
          <w:sz w:val="26"/>
          <w:szCs w:val="26"/>
          <w:lang w:val="vi-VN"/>
        </w:rPr>
        <w:t>Mục tiêu môn học:</w:t>
      </w:r>
    </w:p>
    <w:p w14:paraId="171DE4A9"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 xml:space="preserve">Học viên </w:t>
      </w:r>
      <w:r w:rsidRPr="0090729A">
        <w:rPr>
          <w:rFonts w:eastAsia="Calibri"/>
          <w:sz w:val="26"/>
          <w:szCs w:val="26"/>
          <w:lang w:val="en-GB"/>
        </w:rPr>
        <w:t>cần</w:t>
      </w:r>
      <w:r w:rsidRPr="0090729A">
        <w:rPr>
          <w:rFonts w:eastAsia="Calibri"/>
          <w:sz w:val="26"/>
          <w:szCs w:val="26"/>
          <w:lang w:val="vi-VN"/>
        </w:rPr>
        <w:t xml:space="preserve"> xác định được sự cần thiết của việc phối hợp chặt chẽ với các </w:t>
      </w:r>
      <w:r w:rsidRPr="0090729A">
        <w:rPr>
          <w:rFonts w:eastAsia="Calibri"/>
          <w:sz w:val="26"/>
          <w:szCs w:val="26"/>
          <w:lang w:val="en-GB"/>
        </w:rPr>
        <w:t>cơ quan, đơn vị</w:t>
      </w:r>
      <w:r w:rsidRPr="0090729A">
        <w:rPr>
          <w:rFonts w:eastAsia="Calibri"/>
          <w:sz w:val="26"/>
          <w:szCs w:val="26"/>
          <w:lang w:val="vi-VN"/>
        </w:rPr>
        <w:t xml:space="preserve"> liên quan trong hoạt động quản lý không lưu (ATM) và nhận thức được các khía cạnh </w:t>
      </w:r>
      <w:r w:rsidRPr="0090729A">
        <w:rPr>
          <w:rFonts w:eastAsia="Calibri"/>
          <w:sz w:val="26"/>
          <w:szCs w:val="26"/>
          <w:lang w:val="en-GB"/>
        </w:rPr>
        <w:t>về</w:t>
      </w:r>
      <w:r w:rsidRPr="0090729A">
        <w:rPr>
          <w:rFonts w:eastAsia="Calibri"/>
          <w:sz w:val="26"/>
          <w:szCs w:val="26"/>
          <w:lang w:val="vi-VN"/>
        </w:rPr>
        <w:t xml:space="preserve"> bảo vệ môi trường.</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3546"/>
        <w:gridCol w:w="494"/>
        <w:gridCol w:w="71"/>
        <w:gridCol w:w="2981"/>
        <w:gridCol w:w="1276"/>
      </w:tblGrid>
      <w:tr w:rsidR="0090729A" w:rsidRPr="0090729A" w14:paraId="1E4688AE"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tcPr>
          <w:p w14:paraId="70D9F072" w14:textId="77777777" w:rsidR="0090729A" w:rsidRPr="0090729A" w:rsidRDefault="0090729A" w:rsidP="0090729A">
            <w:pPr>
              <w:keepNext w:val="0"/>
              <w:keepLines w:val="0"/>
              <w:jc w:val="left"/>
              <w:rPr>
                <w:rFonts w:eastAsia="Calibri"/>
                <w:sz w:val="24"/>
                <w:szCs w:val="24"/>
                <w:lang w:val="vi-VN"/>
              </w:rPr>
            </w:pPr>
          </w:p>
        </w:tc>
        <w:tc>
          <w:tcPr>
            <w:tcW w:w="3544" w:type="dxa"/>
            <w:tcBorders>
              <w:top w:val="single" w:sz="4" w:space="0" w:color="auto"/>
              <w:left w:val="single" w:sz="4" w:space="0" w:color="auto"/>
              <w:bottom w:val="single" w:sz="4" w:space="0" w:color="auto"/>
              <w:right w:val="single" w:sz="4" w:space="0" w:color="auto"/>
            </w:tcBorders>
            <w:hideMark/>
          </w:tcPr>
          <w:p w14:paraId="73EA496F" w14:textId="77777777" w:rsidR="0090729A" w:rsidRPr="0090729A" w:rsidRDefault="0090729A" w:rsidP="0090729A">
            <w:pPr>
              <w:keepNext w:val="0"/>
              <w:keepLines w:val="0"/>
              <w:rPr>
                <w:rFonts w:eastAsia="Calibri"/>
                <w:sz w:val="24"/>
                <w:szCs w:val="24"/>
                <w:lang w:val="vi-VN"/>
              </w:rPr>
            </w:pPr>
            <w:r w:rsidRPr="0090729A">
              <w:rPr>
                <w:b/>
                <w:bCs/>
                <w:sz w:val="24"/>
                <w:szCs w:val="24"/>
              </w:rPr>
              <w:t>NỘI DUNG</w:t>
            </w:r>
          </w:p>
        </w:tc>
        <w:tc>
          <w:tcPr>
            <w:tcW w:w="565" w:type="dxa"/>
            <w:gridSpan w:val="2"/>
            <w:tcBorders>
              <w:top w:val="single" w:sz="4" w:space="0" w:color="auto"/>
              <w:left w:val="single" w:sz="4" w:space="0" w:color="auto"/>
              <w:bottom w:val="single" w:sz="4" w:space="0" w:color="auto"/>
              <w:right w:val="single" w:sz="4" w:space="0" w:color="auto"/>
            </w:tcBorders>
            <w:hideMark/>
          </w:tcPr>
          <w:p w14:paraId="7E10299F"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MỨC</w:t>
            </w:r>
          </w:p>
        </w:tc>
        <w:tc>
          <w:tcPr>
            <w:tcW w:w="2979" w:type="dxa"/>
            <w:tcBorders>
              <w:top w:val="single" w:sz="4" w:space="0" w:color="auto"/>
              <w:left w:val="single" w:sz="4" w:space="0" w:color="auto"/>
              <w:bottom w:val="single" w:sz="4" w:space="0" w:color="auto"/>
              <w:right w:val="single" w:sz="4" w:space="0" w:color="auto"/>
            </w:tcBorders>
            <w:hideMark/>
          </w:tcPr>
          <w:p w14:paraId="4D19B42B" w14:textId="77777777" w:rsidR="0090729A" w:rsidRPr="0090729A" w:rsidRDefault="0090729A" w:rsidP="0090729A">
            <w:pPr>
              <w:keepNext w:val="0"/>
              <w:keepLines w:val="0"/>
              <w:rPr>
                <w:rFonts w:eastAsia="Calibri"/>
                <w:iCs/>
                <w:sz w:val="24"/>
                <w:szCs w:val="24"/>
                <w:lang w:val="vi-VN"/>
              </w:rPr>
            </w:pPr>
            <w:r w:rsidRPr="0090729A">
              <w:rPr>
                <w:b/>
                <w:bCs/>
                <w:iCs/>
                <w:sz w:val="24"/>
                <w:szCs w:val="24"/>
              </w:rPr>
              <w:t>TÀI LIỆU THAM CHIẾU</w:t>
            </w:r>
          </w:p>
        </w:tc>
        <w:tc>
          <w:tcPr>
            <w:tcW w:w="1275" w:type="dxa"/>
            <w:tcBorders>
              <w:top w:val="single" w:sz="4" w:space="0" w:color="auto"/>
              <w:left w:val="single" w:sz="4" w:space="0" w:color="auto"/>
              <w:bottom w:val="single" w:sz="4" w:space="0" w:color="auto"/>
              <w:right w:val="single" w:sz="4" w:space="0" w:color="auto"/>
            </w:tcBorders>
          </w:tcPr>
          <w:p w14:paraId="6E21B5C0" w14:textId="77777777" w:rsidR="0090729A" w:rsidRPr="0090729A" w:rsidRDefault="0090729A" w:rsidP="0090729A">
            <w:pPr>
              <w:keepNext w:val="0"/>
              <w:keepLines w:val="0"/>
              <w:jc w:val="center"/>
              <w:rPr>
                <w:rFonts w:eastAsia="Calibri"/>
                <w:sz w:val="24"/>
                <w:szCs w:val="24"/>
                <w:lang w:val="vi-VN"/>
              </w:rPr>
            </w:pPr>
          </w:p>
        </w:tc>
      </w:tr>
      <w:tr w:rsidR="0090729A" w:rsidRPr="0090729A" w14:paraId="093BE9AF" w14:textId="77777777" w:rsidTr="0090729A">
        <w:trPr>
          <w:trHeight w:val="513"/>
        </w:trPr>
        <w:tc>
          <w:tcPr>
            <w:tcW w:w="9639" w:type="dxa"/>
            <w:gridSpan w:val="6"/>
            <w:tcBorders>
              <w:top w:val="single" w:sz="4" w:space="0" w:color="auto"/>
              <w:left w:val="single" w:sz="4" w:space="0" w:color="auto"/>
              <w:bottom w:val="single" w:sz="4" w:space="0" w:color="auto"/>
              <w:right w:val="single" w:sz="4" w:space="0" w:color="auto"/>
            </w:tcBorders>
            <w:hideMark/>
          </w:tcPr>
          <w:p w14:paraId="12F62D7E" w14:textId="77777777" w:rsidR="0090729A" w:rsidRPr="0090729A" w:rsidRDefault="0090729A" w:rsidP="0090729A">
            <w:pPr>
              <w:keepNext w:val="0"/>
              <w:keepLines w:val="0"/>
              <w:jc w:val="center"/>
              <w:rPr>
                <w:rFonts w:eastAsia="Calibri"/>
                <w:sz w:val="24"/>
                <w:szCs w:val="24"/>
                <w:lang w:val="en-GB"/>
              </w:rPr>
            </w:pPr>
            <w:r w:rsidRPr="0090729A">
              <w:rPr>
                <w:rFonts w:eastAsia="Calibri"/>
                <w:b/>
                <w:bCs/>
                <w:iCs/>
                <w:sz w:val="24"/>
                <w:szCs w:val="24"/>
                <w:lang w:val="en-US"/>
              </w:rPr>
              <w:t>C</w:t>
            </w:r>
            <w:r w:rsidRPr="0090729A">
              <w:rPr>
                <w:rFonts w:eastAsia="Calibri"/>
                <w:b/>
                <w:bCs/>
                <w:iCs/>
                <w:sz w:val="24"/>
                <w:szCs w:val="24"/>
                <w:lang w:val="vi-VN"/>
              </w:rPr>
              <w:t xml:space="preserve">hủ đề 1: </w:t>
            </w:r>
            <w:r w:rsidRPr="0090729A">
              <w:rPr>
                <w:rFonts w:eastAsia="Calibri"/>
                <w:b/>
                <w:bCs/>
                <w:iCs/>
                <w:sz w:val="24"/>
                <w:szCs w:val="24"/>
                <w:lang w:val="en-US"/>
              </w:rPr>
              <w:t>L</w:t>
            </w:r>
            <w:r w:rsidRPr="0090729A">
              <w:rPr>
                <w:rFonts w:eastAsia="Calibri"/>
                <w:b/>
                <w:bCs/>
                <w:iCs/>
                <w:sz w:val="24"/>
                <w:szCs w:val="24"/>
                <w:lang w:val="vi-VN"/>
              </w:rPr>
              <w:t>àm quen</w:t>
            </w:r>
          </w:p>
        </w:tc>
      </w:tr>
      <w:tr w:rsidR="0090729A" w:rsidRPr="0090729A" w14:paraId="0FC0A1CC" w14:textId="77777777" w:rsidTr="0090729A">
        <w:trPr>
          <w:trHeight w:val="427"/>
        </w:trPr>
        <w:tc>
          <w:tcPr>
            <w:tcW w:w="9639" w:type="dxa"/>
            <w:gridSpan w:val="6"/>
            <w:tcBorders>
              <w:top w:val="single" w:sz="4" w:space="0" w:color="auto"/>
              <w:left w:val="single" w:sz="4" w:space="0" w:color="auto"/>
              <w:bottom w:val="single" w:sz="4" w:space="0" w:color="auto"/>
              <w:right w:val="single" w:sz="4" w:space="0" w:color="auto"/>
            </w:tcBorders>
            <w:hideMark/>
          </w:tcPr>
          <w:p w14:paraId="5A8086CF" w14:textId="77777777" w:rsidR="0090729A" w:rsidRPr="0090729A" w:rsidRDefault="0090729A" w:rsidP="0090729A">
            <w:pPr>
              <w:keepNext w:val="0"/>
              <w:keepLines w:val="0"/>
              <w:jc w:val="left"/>
              <w:rPr>
                <w:rFonts w:eastAsia="Calibri"/>
                <w:b/>
                <w:bCs/>
                <w:sz w:val="24"/>
                <w:szCs w:val="24"/>
                <w:lang w:val="en-US"/>
              </w:rPr>
            </w:pPr>
            <w:r w:rsidRPr="0090729A">
              <w:rPr>
                <w:b/>
                <w:bCs/>
                <w:i/>
                <w:sz w:val="24"/>
                <w:szCs w:val="24"/>
                <w:lang w:val="en-US"/>
              </w:rPr>
              <w:t>Tiểu mục</w:t>
            </w:r>
            <w:r w:rsidRPr="0090729A">
              <w:rPr>
                <w:rFonts w:eastAsia="Calibri"/>
                <w:b/>
                <w:bCs/>
                <w:i/>
                <w:sz w:val="24"/>
                <w:szCs w:val="24"/>
                <w:lang w:val="vi-VN"/>
              </w:rPr>
              <w:t xml:space="preserve"> 1.1. TÌM HIỂU THỰC TẾ học tập </w:t>
            </w:r>
            <w:r w:rsidRPr="0090729A">
              <w:rPr>
                <w:rFonts w:eastAsia="Calibri"/>
                <w:b/>
                <w:bCs/>
                <w:i/>
                <w:sz w:val="24"/>
                <w:szCs w:val="24"/>
                <w:lang w:val="en-US"/>
              </w:rPr>
              <w:t>đến cơ sở kiểm soát tiếp cận</w:t>
            </w:r>
          </w:p>
        </w:tc>
      </w:tr>
      <w:tr w:rsidR="0090729A" w:rsidRPr="0090729A" w14:paraId="1A77796A"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hideMark/>
          </w:tcPr>
          <w:p w14:paraId="6C0BC67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PEN </w:t>
            </w:r>
            <w:r w:rsidRPr="0090729A">
              <w:rPr>
                <w:rFonts w:eastAsia="Calibri"/>
                <w:sz w:val="24"/>
                <w:szCs w:val="24"/>
                <w:lang w:val="vi-VN"/>
              </w:rPr>
              <w:t>1.1.1</w:t>
            </w:r>
          </w:p>
        </w:tc>
        <w:tc>
          <w:tcPr>
            <w:tcW w:w="3544" w:type="dxa"/>
            <w:tcBorders>
              <w:top w:val="single" w:sz="4" w:space="0" w:color="auto"/>
              <w:left w:val="single" w:sz="4" w:space="0" w:color="auto"/>
              <w:bottom w:val="single" w:sz="4" w:space="0" w:color="auto"/>
              <w:right w:val="single" w:sz="4" w:space="0" w:color="auto"/>
            </w:tcBorders>
            <w:hideMark/>
          </w:tcPr>
          <w:p w14:paraId="1ACA3F71" w14:textId="77777777" w:rsidR="0090729A" w:rsidRPr="0090729A" w:rsidRDefault="0090729A" w:rsidP="0090729A">
            <w:pPr>
              <w:keepNext w:val="0"/>
              <w:keepLines w:val="0"/>
              <w:rPr>
                <w:rFonts w:eastAsia="Calibri"/>
                <w:b/>
                <w:sz w:val="24"/>
                <w:szCs w:val="24"/>
                <w:lang w:val="vi-VN"/>
              </w:rPr>
            </w:pPr>
            <w:r w:rsidRPr="0090729A">
              <w:rPr>
                <w:rFonts w:eastAsia="Calibri"/>
                <w:b/>
                <w:sz w:val="24"/>
                <w:szCs w:val="24"/>
                <w:lang w:val="vi-VN"/>
              </w:rPr>
              <w:t>Nhận thức rõ các chức năng và việc cung cấp dịch vụ kiểm soát tiếp cận trong thực tế</w:t>
            </w:r>
          </w:p>
        </w:tc>
        <w:tc>
          <w:tcPr>
            <w:tcW w:w="565" w:type="dxa"/>
            <w:gridSpan w:val="2"/>
            <w:tcBorders>
              <w:top w:val="single" w:sz="4" w:space="0" w:color="auto"/>
              <w:left w:val="single" w:sz="4" w:space="0" w:color="auto"/>
              <w:bottom w:val="single" w:sz="4" w:space="0" w:color="auto"/>
              <w:right w:val="single" w:sz="4" w:space="0" w:color="auto"/>
            </w:tcBorders>
            <w:hideMark/>
          </w:tcPr>
          <w:p w14:paraId="5BF0951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979" w:type="dxa"/>
            <w:tcBorders>
              <w:top w:val="single" w:sz="4" w:space="0" w:color="auto"/>
              <w:left w:val="single" w:sz="4" w:space="0" w:color="auto"/>
              <w:bottom w:val="single" w:sz="4" w:space="0" w:color="auto"/>
              <w:right w:val="single" w:sz="4" w:space="0" w:color="auto"/>
            </w:tcBorders>
            <w:hideMark/>
          </w:tcPr>
          <w:p w14:paraId="379542D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TÌM HIỂU THỰC TẾ nghiên cứu </w:t>
            </w:r>
            <w:r w:rsidRPr="0090729A">
              <w:rPr>
                <w:rFonts w:eastAsia="Calibri"/>
                <w:b/>
                <w:sz w:val="24"/>
                <w:szCs w:val="24"/>
                <w:lang w:val="vi-VN"/>
              </w:rPr>
              <w:t>cơ sở kiểm soát tiếp cận</w:t>
            </w:r>
          </w:p>
        </w:tc>
        <w:tc>
          <w:tcPr>
            <w:tcW w:w="1275" w:type="dxa"/>
            <w:tcBorders>
              <w:top w:val="single" w:sz="4" w:space="0" w:color="auto"/>
              <w:left w:val="single" w:sz="4" w:space="0" w:color="auto"/>
              <w:bottom w:val="single" w:sz="4" w:space="0" w:color="auto"/>
              <w:right w:val="single" w:sz="4" w:space="0" w:color="auto"/>
            </w:tcBorders>
            <w:hideMark/>
          </w:tcPr>
          <w:p w14:paraId="74311820"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APS</w:t>
            </w:r>
          </w:p>
        </w:tc>
      </w:tr>
      <w:tr w:rsidR="0090729A" w:rsidRPr="0090729A" w14:paraId="78EF1386" w14:textId="77777777" w:rsidTr="0090729A">
        <w:trPr>
          <w:trHeight w:val="341"/>
        </w:trPr>
        <w:tc>
          <w:tcPr>
            <w:tcW w:w="9639" w:type="dxa"/>
            <w:gridSpan w:val="6"/>
            <w:tcBorders>
              <w:top w:val="single" w:sz="4" w:space="0" w:color="auto"/>
              <w:left w:val="single" w:sz="4" w:space="0" w:color="auto"/>
              <w:bottom w:val="single" w:sz="4" w:space="0" w:color="auto"/>
              <w:right w:val="single" w:sz="4" w:space="0" w:color="auto"/>
            </w:tcBorders>
            <w:hideMark/>
          </w:tcPr>
          <w:p w14:paraId="74799FA9"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2: Người sử dụng vùng trời</w:t>
            </w:r>
          </w:p>
        </w:tc>
      </w:tr>
      <w:tr w:rsidR="0090729A" w:rsidRPr="0090729A" w14:paraId="7D220A4C"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06CCE2B6" w14:textId="77777777" w:rsidR="0090729A" w:rsidRPr="0090729A" w:rsidRDefault="0090729A" w:rsidP="0090729A">
            <w:pPr>
              <w:keepNext w:val="0"/>
              <w:keepLines w:val="0"/>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2.1. </w:t>
            </w:r>
            <w:r w:rsidRPr="0090729A">
              <w:rPr>
                <w:rFonts w:eastAsia="Calibri"/>
                <w:b/>
                <w:bCs/>
                <w:i/>
                <w:sz w:val="24"/>
                <w:szCs w:val="24"/>
                <w:lang w:val="en-US"/>
              </w:rPr>
              <w:t>Các bên</w:t>
            </w:r>
            <w:r w:rsidRPr="0090729A">
              <w:rPr>
                <w:rFonts w:eastAsia="Calibri"/>
                <w:b/>
                <w:bCs/>
                <w:i/>
                <w:sz w:val="24"/>
                <w:szCs w:val="24"/>
                <w:lang w:val="vi-VN"/>
              </w:rPr>
              <w:t xml:space="preserve"> tham gia hoạt động ATS dân </w:t>
            </w:r>
            <w:r w:rsidRPr="0090729A">
              <w:rPr>
                <w:rFonts w:eastAsia="Calibri"/>
                <w:b/>
                <w:bCs/>
                <w:i/>
                <w:sz w:val="24"/>
                <w:szCs w:val="24"/>
                <w:lang w:val="en-US"/>
              </w:rPr>
              <w:t>dụng</w:t>
            </w:r>
          </w:p>
        </w:tc>
      </w:tr>
      <w:tr w:rsidR="0090729A" w:rsidRPr="0090729A" w14:paraId="7AFC7438"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1DF20FE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PEN </w:t>
            </w:r>
            <w:r w:rsidRPr="0090729A">
              <w:rPr>
                <w:rFonts w:eastAsia="Calibri"/>
                <w:sz w:val="24"/>
                <w:szCs w:val="24"/>
                <w:lang w:val="vi-VN"/>
              </w:rPr>
              <w:t>2.1.1</w:t>
            </w:r>
          </w:p>
        </w:tc>
        <w:tc>
          <w:tcPr>
            <w:tcW w:w="3544" w:type="dxa"/>
            <w:tcBorders>
              <w:top w:val="single" w:sz="4" w:space="0" w:color="auto"/>
              <w:left w:val="single" w:sz="4" w:space="0" w:color="auto"/>
              <w:bottom w:val="single" w:sz="4" w:space="0" w:color="auto"/>
              <w:right w:val="single" w:sz="4" w:space="0" w:color="auto"/>
            </w:tcBorders>
            <w:hideMark/>
          </w:tcPr>
          <w:p w14:paraId="6A59DCEC" w14:textId="77777777" w:rsidR="0090729A" w:rsidRPr="0090729A" w:rsidRDefault="0090729A" w:rsidP="0090729A">
            <w:pPr>
              <w:keepNext w:val="0"/>
              <w:keepLines w:val="0"/>
              <w:rPr>
                <w:rFonts w:eastAsia="Calibri"/>
                <w:sz w:val="24"/>
                <w:szCs w:val="24"/>
                <w:lang w:val="vi-VN"/>
              </w:rPr>
            </w:pPr>
            <w:r w:rsidRPr="0090729A">
              <w:rPr>
                <w:rFonts w:eastAsia="Calibri"/>
                <w:b/>
                <w:bCs/>
                <w:sz w:val="24"/>
                <w:szCs w:val="24"/>
                <w:lang w:val="vi-VN"/>
              </w:rPr>
              <w:t>Mô tả đặc điểm của</w:t>
            </w:r>
            <w:r w:rsidRPr="0090729A">
              <w:rPr>
                <w:rFonts w:eastAsia="Calibri"/>
                <w:sz w:val="24"/>
                <w:szCs w:val="24"/>
                <w:lang w:val="vi-VN"/>
              </w:rPr>
              <w:t xml:space="preserve"> hoạt động ATS dân dụng tại cơ sở kiểm soát tiếp cận</w:t>
            </w:r>
          </w:p>
        </w:tc>
        <w:tc>
          <w:tcPr>
            <w:tcW w:w="565" w:type="dxa"/>
            <w:gridSpan w:val="2"/>
            <w:tcBorders>
              <w:top w:val="single" w:sz="4" w:space="0" w:color="auto"/>
              <w:left w:val="single" w:sz="4" w:space="0" w:color="auto"/>
              <w:bottom w:val="single" w:sz="4" w:space="0" w:color="auto"/>
              <w:right w:val="single" w:sz="4" w:space="0" w:color="auto"/>
            </w:tcBorders>
            <w:hideMark/>
          </w:tcPr>
          <w:p w14:paraId="147D442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24ACF7D2"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 xml:space="preserve">TÌM HIỂU THỰC TẾ học tập tại cơ sở kiểm soát tiếp cận. </w:t>
            </w:r>
          </w:p>
          <w:p w14:paraId="1AABF0BC" w14:textId="77777777" w:rsidR="0090729A" w:rsidRPr="0090729A" w:rsidRDefault="0090729A" w:rsidP="0090729A">
            <w:pPr>
              <w:keepNext w:val="0"/>
              <w:keepLines w:val="0"/>
              <w:rPr>
                <w:rFonts w:eastAsia="Calibri"/>
                <w:sz w:val="24"/>
                <w:szCs w:val="24"/>
                <w:lang w:val="vi-VN"/>
              </w:rPr>
            </w:pPr>
            <w:r w:rsidRPr="0090729A">
              <w:rPr>
                <w:rFonts w:eastAsia="Calibri"/>
                <w:iCs/>
                <w:sz w:val="24"/>
                <w:szCs w:val="24"/>
                <w:lang w:val="vi-VN"/>
              </w:rPr>
              <w:t>Hỗ trợ nội dung: TÌM HIỂU THỰC TẾ làm quen các đài TWR, ACC, AIS, RCC</w:t>
            </w:r>
          </w:p>
        </w:tc>
        <w:tc>
          <w:tcPr>
            <w:tcW w:w="1275" w:type="dxa"/>
            <w:tcBorders>
              <w:top w:val="single" w:sz="4" w:space="0" w:color="auto"/>
              <w:left w:val="single" w:sz="4" w:space="0" w:color="auto"/>
              <w:bottom w:val="single" w:sz="4" w:space="0" w:color="auto"/>
              <w:right w:val="single" w:sz="4" w:space="0" w:color="auto"/>
            </w:tcBorders>
            <w:hideMark/>
          </w:tcPr>
          <w:p w14:paraId="513F0DAD"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APS</w:t>
            </w:r>
          </w:p>
        </w:tc>
      </w:tr>
      <w:tr w:rsidR="0090729A" w:rsidRPr="0090729A" w14:paraId="63E4802B" w14:textId="77777777" w:rsidTr="0090729A">
        <w:trPr>
          <w:trHeight w:val="1160"/>
        </w:trPr>
        <w:tc>
          <w:tcPr>
            <w:tcW w:w="1276" w:type="dxa"/>
            <w:tcBorders>
              <w:top w:val="single" w:sz="4" w:space="0" w:color="auto"/>
              <w:left w:val="single" w:sz="4" w:space="0" w:color="auto"/>
              <w:bottom w:val="single" w:sz="4" w:space="0" w:color="auto"/>
              <w:right w:val="single" w:sz="4" w:space="0" w:color="auto"/>
            </w:tcBorders>
            <w:hideMark/>
          </w:tcPr>
          <w:p w14:paraId="4203886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PEN </w:t>
            </w:r>
            <w:r w:rsidRPr="0090729A">
              <w:rPr>
                <w:rFonts w:eastAsia="Calibri"/>
                <w:sz w:val="24"/>
                <w:szCs w:val="24"/>
                <w:lang w:val="vi-VN"/>
              </w:rPr>
              <w:t>2.1.2</w:t>
            </w:r>
          </w:p>
        </w:tc>
        <w:tc>
          <w:tcPr>
            <w:tcW w:w="3544" w:type="dxa"/>
            <w:tcBorders>
              <w:top w:val="single" w:sz="4" w:space="0" w:color="auto"/>
              <w:left w:val="single" w:sz="4" w:space="0" w:color="auto"/>
              <w:bottom w:val="single" w:sz="4" w:space="0" w:color="auto"/>
              <w:right w:val="single" w:sz="4" w:space="0" w:color="auto"/>
            </w:tcBorders>
            <w:hideMark/>
          </w:tcPr>
          <w:p w14:paraId="1C9474DE" w14:textId="77777777" w:rsidR="0090729A" w:rsidRPr="0090729A" w:rsidRDefault="0090729A" w:rsidP="0090729A">
            <w:pPr>
              <w:keepNext w:val="0"/>
              <w:keepLines w:val="0"/>
              <w:rPr>
                <w:rFonts w:eastAsia="Calibri"/>
                <w:sz w:val="24"/>
                <w:szCs w:val="24"/>
                <w:lang w:val="vi-VN"/>
              </w:rPr>
            </w:pPr>
            <w:r w:rsidRPr="0090729A">
              <w:rPr>
                <w:rFonts w:eastAsia="Calibri"/>
                <w:b/>
                <w:bCs/>
                <w:sz w:val="24"/>
                <w:szCs w:val="24"/>
                <w:lang w:val="vi-VN"/>
              </w:rPr>
              <w:t>Mô tả đặc điểm các bên khác có liên quan đến hoạt động ATS.</w:t>
            </w:r>
          </w:p>
        </w:tc>
        <w:tc>
          <w:tcPr>
            <w:tcW w:w="565" w:type="dxa"/>
            <w:gridSpan w:val="2"/>
            <w:tcBorders>
              <w:top w:val="single" w:sz="4" w:space="0" w:color="auto"/>
              <w:left w:val="single" w:sz="4" w:space="0" w:color="auto"/>
              <w:bottom w:val="single" w:sz="4" w:space="0" w:color="auto"/>
              <w:right w:val="single" w:sz="4" w:space="0" w:color="auto"/>
            </w:tcBorders>
            <w:hideMark/>
          </w:tcPr>
          <w:p w14:paraId="06542AE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65FE0FD1"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TÌM HIỂU THỰC TẾ làm quen các dịch vụ kĩ thuật, dịch vụ cứu hỏa và dịch vụ khẩn nguy, văn phòng </w:t>
            </w:r>
            <w:r w:rsidRPr="0090729A">
              <w:rPr>
                <w:rFonts w:eastAsia="Calibri"/>
                <w:b/>
                <w:iCs/>
                <w:sz w:val="24"/>
                <w:szCs w:val="24"/>
                <w:lang w:val="vi-VN"/>
              </w:rPr>
              <w:t>khai thác</w:t>
            </w:r>
            <w:r w:rsidRPr="0090729A">
              <w:rPr>
                <w:rFonts w:eastAsia="Calibri"/>
                <w:iCs/>
                <w:sz w:val="24"/>
                <w:szCs w:val="24"/>
                <w:lang w:val="vi-VN"/>
              </w:rPr>
              <w:t xml:space="preserve"> hãng hàng không</w:t>
            </w:r>
          </w:p>
        </w:tc>
        <w:tc>
          <w:tcPr>
            <w:tcW w:w="1275" w:type="dxa"/>
            <w:tcBorders>
              <w:top w:val="single" w:sz="4" w:space="0" w:color="auto"/>
              <w:left w:val="single" w:sz="4" w:space="0" w:color="auto"/>
              <w:bottom w:val="single" w:sz="4" w:space="0" w:color="auto"/>
              <w:right w:val="single" w:sz="4" w:space="0" w:color="auto"/>
            </w:tcBorders>
            <w:hideMark/>
          </w:tcPr>
          <w:p w14:paraId="5EB1BE7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252FB32"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5015E084"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2.2</w:t>
            </w:r>
            <w:r w:rsidRPr="0090729A">
              <w:rPr>
                <w:rFonts w:eastAsia="Calibri"/>
                <w:b/>
                <w:bCs/>
                <w:i/>
                <w:sz w:val="24"/>
                <w:szCs w:val="24"/>
                <w:lang w:val="en-US"/>
              </w:rPr>
              <w:t>. Các bên</w:t>
            </w:r>
            <w:r w:rsidRPr="0090729A">
              <w:rPr>
                <w:rFonts w:eastAsia="Calibri"/>
                <w:b/>
                <w:bCs/>
                <w:i/>
                <w:sz w:val="24"/>
                <w:szCs w:val="24"/>
                <w:lang w:val="vi-VN"/>
              </w:rPr>
              <w:t xml:space="preserve"> tham gia hoạt động ATS của quân sự</w:t>
            </w:r>
          </w:p>
        </w:tc>
      </w:tr>
      <w:tr w:rsidR="0090729A" w:rsidRPr="0090729A" w14:paraId="3B46166B"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hideMark/>
          </w:tcPr>
          <w:p w14:paraId="747BA5C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PEN </w:t>
            </w:r>
            <w:r w:rsidRPr="0090729A">
              <w:rPr>
                <w:rFonts w:eastAsia="Calibri"/>
                <w:sz w:val="24"/>
                <w:szCs w:val="24"/>
                <w:lang w:val="vi-VN"/>
              </w:rPr>
              <w:t>2.2.1</w:t>
            </w:r>
          </w:p>
        </w:tc>
        <w:tc>
          <w:tcPr>
            <w:tcW w:w="3544" w:type="dxa"/>
            <w:tcBorders>
              <w:top w:val="single" w:sz="4" w:space="0" w:color="auto"/>
              <w:left w:val="single" w:sz="4" w:space="0" w:color="auto"/>
              <w:bottom w:val="single" w:sz="4" w:space="0" w:color="auto"/>
              <w:right w:val="single" w:sz="4" w:space="0" w:color="auto"/>
            </w:tcBorders>
            <w:hideMark/>
          </w:tcPr>
          <w:p w14:paraId="46946E08"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Mô tả</w:t>
            </w:r>
            <w:r w:rsidRPr="0090729A">
              <w:rPr>
                <w:rFonts w:eastAsia="Calibri"/>
                <w:sz w:val="24"/>
                <w:szCs w:val="24"/>
                <w:lang w:val="vi-VN"/>
              </w:rPr>
              <w:t xml:space="preserve"> đặc điểm hoạt động ATS quân sự.</w:t>
            </w:r>
          </w:p>
        </w:tc>
        <w:tc>
          <w:tcPr>
            <w:tcW w:w="565" w:type="dxa"/>
            <w:gridSpan w:val="2"/>
            <w:tcBorders>
              <w:top w:val="single" w:sz="4" w:space="0" w:color="auto"/>
              <w:left w:val="single" w:sz="4" w:space="0" w:color="auto"/>
              <w:bottom w:val="single" w:sz="4" w:space="0" w:color="auto"/>
              <w:right w:val="single" w:sz="4" w:space="0" w:color="auto"/>
            </w:tcBorders>
            <w:hideMark/>
          </w:tcPr>
          <w:p w14:paraId="474E0A8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17F71D9D"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TÌM HIỂU THỰC TẾ làm quen với TWR, APP, ACC, AIS, RCC, các đơn vị phòng không.</w:t>
            </w:r>
          </w:p>
        </w:tc>
        <w:tc>
          <w:tcPr>
            <w:tcW w:w="1275" w:type="dxa"/>
            <w:tcBorders>
              <w:top w:val="single" w:sz="4" w:space="0" w:color="auto"/>
              <w:left w:val="single" w:sz="4" w:space="0" w:color="auto"/>
              <w:bottom w:val="single" w:sz="4" w:space="0" w:color="auto"/>
              <w:right w:val="single" w:sz="4" w:space="0" w:color="auto"/>
            </w:tcBorders>
            <w:hideMark/>
          </w:tcPr>
          <w:p w14:paraId="7E37BC7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0F5F219" w14:textId="77777777" w:rsidTr="0090729A">
        <w:trPr>
          <w:trHeight w:val="341"/>
        </w:trPr>
        <w:tc>
          <w:tcPr>
            <w:tcW w:w="9639" w:type="dxa"/>
            <w:gridSpan w:val="6"/>
            <w:tcBorders>
              <w:top w:val="single" w:sz="4" w:space="0" w:color="auto"/>
              <w:left w:val="single" w:sz="4" w:space="0" w:color="auto"/>
              <w:bottom w:val="single" w:sz="4" w:space="0" w:color="auto"/>
              <w:right w:val="single" w:sz="4" w:space="0" w:color="auto"/>
            </w:tcBorders>
            <w:hideMark/>
          </w:tcPr>
          <w:p w14:paraId="0AD6E403"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3: Quan hệ khách hàng</w:t>
            </w:r>
          </w:p>
        </w:tc>
      </w:tr>
      <w:tr w:rsidR="0090729A" w:rsidRPr="0090729A" w14:paraId="3B0D9827" w14:textId="77777777" w:rsidTr="0090729A">
        <w:trPr>
          <w:trHeight w:val="434"/>
        </w:trPr>
        <w:tc>
          <w:tcPr>
            <w:tcW w:w="9639" w:type="dxa"/>
            <w:gridSpan w:val="6"/>
            <w:tcBorders>
              <w:top w:val="single" w:sz="4" w:space="0" w:color="auto"/>
              <w:left w:val="single" w:sz="4" w:space="0" w:color="auto"/>
              <w:bottom w:val="single" w:sz="4" w:space="0" w:color="auto"/>
              <w:right w:val="single" w:sz="4" w:space="0" w:color="auto"/>
            </w:tcBorders>
            <w:hideMark/>
          </w:tcPr>
          <w:p w14:paraId="26558CF7"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lastRenderedPageBreak/>
              <w:t>Tiểu mục</w:t>
            </w:r>
            <w:r w:rsidRPr="0090729A">
              <w:rPr>
                <w:rFonts w:eastAsia="Calibri"/>
                <w:b/>
                <w:bCs/>
                <w:i/>
                <w:sz w:val="24"/>
                <w:szCs w:val="24"/>
                <w:lang w:val="vi-VN"/>
              </w:rPr>
              <w:t xml:space="preserve"> 3.1. Cung cấp dịch vụ và yêu cầu của người sử dụng</w:t>
            </w:r>
          </w:p>
        </w:tc>
      </w:tr>
      <w:tr w:rsidR="0090729A" w:rsidRPr="0090729A" w14:paraId="69A4029D"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1392E16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PEN </w:t>
            </w:r>
            <w:r w:rsidRPr="0090729A">
              <w:rPr>
                <w:rFonts w:eastAsia="Calibri"/>
                <w:sz w:val="24"/>
                <w:szCs w:val="24"/>
                <w:lang w:val="vi-VN"/>
              </w:rPr>
              <w:t>3.1.1</w:t>
            </w:r>
          </w:p>
        </w:tc>
        <w:tc>
          <w:tcPr>
            <w:tcW w:w="3544" w:type="dxa"/>
            <w:tcBorders>
              <w:top w:val="single" w:sz="4" w:space="0" w:color="auto"/>
              <w:left w:val="single" w:sz="4" w:space="0" w:color="auto"/>
              <w:bottom w:val="single" w:sz="4" w:space="0" w:color="auto"/>
              <w:right w:val="single" w:sz="4" w:space="0" w:color="auto"/>
            </w:tcBorders>
            <w:hideMark/>
          </w:tcPr>
          <w:p w14:paraId="04DD8F46"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Xác định</w:t>
            </w:r>
            <w:r w:rsidRPr="0090729A">
              <w:rPr>
                <w:rFonts w:eastAsia="Calibri"/>
                <w:sz w:val="24"/>
                <w:szCs w:val="24"/>
                <w:lang w:val="vi-VN"/>
              </w:rPr>
              <w:t xml:space="preserve"> vai trò của ATC như một </w:t>
            </w:r>
            <w:r w:rsidRPr="0090729A">
              <w:rPr>
                <w:rFonts w:eastAsia="Calibri"/>
                <w:b/>
                <w:sz w:val="24"/>
                <w:szCs w:val="24"/>
                <w:lang w:val="vi-VN"/>
              </w:rPr>
              <w:t>cơ sở</w:t>
            </w:r>
            <w:r w:rsidRPr="0090729A">
              <w:rPr>
                <w:rFonts w:eastAsia="Calibri"/>
                <w:sz w:val="24"/>
                <w:szCs w:val="24"/>
                <w:lang w:val="vi-VN"/>
              </w:rPr>
              <w:t xml:space="preserve"> cung cấp dịch vụ.</w:t>
            </w:r>
          </w:p>
        </w:tc>
        <w:tc>
          <w:tcPr>
            <w:tcW w:w="494" w:type="dxa"/>
            <w:tcBorders>
              <w:top w:val="single" w:sz="4" w:space="0" w:color="auto"/>
              <w:left w:val="single" w:sz="4" w:space="0" w:color="auto"/>
              <w:bottom w:val="single" w:sz="4" w:space="0" w:color="auto"/>
              <w:right w:val="single" w:sz="4" w:space="0" w:color="auto"/>
            </w:tcBorders>
            <w:hideMark/>
          </w:tcPr>
          <w:p w14:paraId="42CE310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050" w:type="dxa"/>
            <w:gridSpan w:val="2"/>
            <w:tcBorders>
              <w:top w:val="single" w:sz="4" w:space="0" w:color="auto"/>
              <w:left w:val="single" w:sz="4" w:space="0" w:color="auto"/>
              <w:bottom w:val="single" w:sz="4" w:space="0" w:color="auto"/>
              <w:right w:val="single" w:sz="4" w:space="0" w:color="auto"/>
            </w:tcBorders>
          </w:tcPr>
          <w:p w14:paraId="7B3B5651"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2E6B68E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6506427" w14:textId="77777777" w:rsidTr="0090729A">
        <w:trPr>
          <w:trHeight w:val="679"/>
        </w:trPr>
        <w:tc>
          <w:tcPr>
            <w:tcW w:w="1276" w:type="dxa"/>
            <w:tcBorders>
              <w:top w:val="single" w:sz="4" w:space="0" w:color="auto"/>
              <w:left w:val="single" w:sz="4" w:space="0" w:color="auto"/>
              <w:bottom w:val="single" w:sz="4" w:space="0" w:color="auto"/>
              <w:right w:val="single" w:sz="4" w:space="0" w:color="auto"/>
            </w:tcBorders>
            <w:hideMark/>
          </w:tcPr>
          <w:p w14:paraId="540530A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PEN </w:t>
            </w:r>
            <w:r w:rsidRPr="0090729A">
              <w:rPr>
                <w:rFonts w:eastAsia="Calibri"/>
                <w:sz w:val="24"/>
                <w:szCs w:val="24"/>
                <w:lang w:val="vi-VN"/>
              </w:rPr>
              <w:t>3.1.2</w:t>
            </w:r>
          </w:p>
        </w:tc>
        <w:tc>
          <w:tcPr>
            <w:tcW w:w="3544" w:type="dxa"/>
            <w:tcBorders>
              <w:top w:val="single" w:sz="4" w:space="0" w:color="auto"/>
              <w:left w:val="single" w:sz="4" w:space="0" w:color="auto"/>
              <w:bottom w:val="single" w:sz="4" w:space="0" w:color="auto"/>
              <w:right w:val="single" w:sz="4" w:space="0" w:color="auto"/>
            </w:tcBorders>
            <w:hideMark/>
          </w:tcPr>
          <w:p w14:paraId="66294F69"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yêu cầu của người sử dụng dịch vụ ATS.</w:t>
            </w:r>
          </w:p>
        </w:tc>
        <w:tc>
          <w:tcPr>
            <w:tcW w:w="494" w:type="dxa"/>
            <w:tcBorders>
              <w:top w:val="single" w:sz="4" w:space="0" w:color="auto"/>
              <w:left w:val="single" w:sz="4" w:space="0" w:color="auto"/>
              <w:bottom w:val="single" w:sz="4" w:space="0" w:color="auto"/>
              <w:right w:val="single" w:sz="4" w:space="0" w:color="auto"/>
            </w:tcBorders>
            <w:hideMark/>
          </w:tcPr>
          <w:p w14:paraId="59D864E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050" w:type="dxa"/>
            <w:gridSpan w:val="2"/>
            <w:tcBorders>
              <w:top w:val="single" w:sz="4" w:space="0" w:color="auto"/>
              <w:left w:val="single" w:sz="4" w:space="0" w:color="auto"/>
              <w:bottom w:val="single" w:sz="4" w:space="0" w:color="auto"/>
              <w:right w:val="single" w:sz="4" w:space="0" w:color="auto"/>
            </w:tcBorders>
          </w:tcPr>
          <w:p w14:paraId="5DA4ECFB"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1B242FF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4781267" w14:textId="77777777" w:rsidTr="0090729A">
        <w:trPr>
          <w:trHeight w:val="328"/>
        </w:trPr>
        <w:tc>
          <w:tcPr>
            <w:tcW w:w="9639" w:type="dxa"/>
            <w:gridSpan w:val="6"/>
            <w:tcBorders>
              <w:top w:val="single" w:sz="4" w:space="0" w:color="auto"/>
              <w:left w:val="single" w:sz="4" w:space="0" w:color="auto"/>
              <w:bottom w:val="single" w:sz="4" w:space="0" w:color="auto"/>
              <w:right w:val="single" w:sz="4" w:space="0" w:color="auto"/>
            </w:tcBorders>
            <w:hideMark/>
          </w:tcPr>
          <w:p w14:paraId="651F1511"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4: Bảo vệ môi trường</w:t>
            </w:r>
          </w:p>
        </w:tc>
      </w:tr>
      <w:tr w:rsidR="0090729A" w:rsidRPr="0090729A" w14:paraId="2F0AE28C"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3D66E278"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4.1</w:t>
            </w:r>
            <w:r w:rsidRPr="0090729A">
              <w:rPr>
                <w:rFonts w:eastAsia="Calibri"/>
                <w:b/>
                <w:bCs/>
                <w:i/>
                <w:sz w:val="24"/>
                <w:szCs w:val="24"/>
                <w:lang w:val="en-US"/>
              </w:rPr>
              <w:t>.</w:t>
            </w:r>
            <w:r w:rsidRPr="0090729A">
              <w:rPr>
                <w:rFonts w:eastAsia="Calibri"/>
                <w:b/>
                <w:bCs/>
                <w:i/>
                <w:sz w:val="24"/>
                <w:szCs w:val="24"/>
                <w:lang w:val="vi-VN"/>
              </w:rPr>
              <w:t xml:space="preserve"> Bảo vệ môi trường</w:t>
            </w:r>
          </w:p>
        </w:tc>
      </w:tr>
      <w:tr w:rsidR="0090729A" w:rsidRPr="0090729A" w14:paraId="4D287F85" w14:textId="77777777" w:rsidTr="0090729A">
        <w:trPr>
          <w:trHeight w:val="414"/>
        </w:trPr>
        <w:tc>
          <w:tcPr>
            <w:tcW w:w="1276" w:type="dxa"/>
            <w:tcBorders>
              <w:top w:val="single" w:sz="4" w:space="0" w:color="auto"/>
              <w:left w:val="single" w:sz="4" w:space="0" w:color="auto"/>
              <w:bottom w:val="single" w:sz="4" w:space="0" w:color="auto"/>
              <w:right w:val="single" w:sz="4" w:space="0" w:color="auto"/>
            </w:tcBorders>
            <w:hideMark/>
          </w:tcPr>
          <w:p w14:paraId="4FA1DD3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PEN </w:t>
            </w:r>
            <w:r w:rsidRPr="0090729A">
              <w:rPr>
                <w:rFonts w:eastAsia="Calibri"/>
                <w:sz w:val="24"/>
                <w:szCs w:val="24"/>
                <w:lang w:val="vi-VN"/>
              </w:rPr>
              <w:t>4.1.1</w:t>
            </w:r>
          </w:p>
        </w:tc>
        <w:tc>
          <w:tcPr>
            <w:tcW w:w="3544" w:type="dxa"/>
            <w:tcBorders>
              <w:top w:val="single" w:sz="4" w:space="0" w:color="auto"/>
              <w:left w:val="single" w:sz="4" w:space="0" w:color="auto"/>
              <w:bottom w:val="single" w:sz="4" w:space="0" w:color="auto"/>
              <w:right w:val="single" w:sz="4" w:space="0" w:color="auto"/>
            </w:tcBorders>
            <w:hideMark/>
          </w:tcPr>
          <w:p w14:paraId="0FB158D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những hạn chế về môi trường đối với hoạt động của sân bay.</w:t>
            </w:r>
          </w:p>
        </w:tc>
        <w:tc>
          <w:tcPr>
            <w:tcW w:w="565" w:type="dxa"/>
            <w:gridSpan w:val="2"/>
            <w:tcBorders>
              <w:top w:val="single" w:sz="4" w:space="0" w:color="auto"/>
              <w:left w:val="single" w:sz="4" w:space="0" w:color="auto"/>
              <w:bottom w:val="single" w:sz="4" w:space="0" w:color="auto"/>
              <w:right w:val="single" w:sz="4" w:space="0" w:color="auto"/>
            </w:tcBorders>
            <w:hideMark/>
          </w:tcPr>
          <w:p w14:paraId="21A9BDE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07E6BDDB"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Thông tư ICAO 303 - các </w:t>
            </w:r>
            <w:r w:rsidRPr="0090729A">
              <w:rPr>
                <w:rFonts w:eastAsia="Calibri"/>
                <w:b/>
                <w:iCs/>
                <w:sz w:val="24"/>
                <w:szCs w:val="24"/>
                <w:lang w:val="vi-VN"/>
              </w:rPr>
              <w:t>cơ hội khai thác</w:t>
            </w:r>
            <w:r w:rsidRPr="0090729A">
              <w:rPr>
                <w:rFonts w:eastAsia="Calibri"/>
                <w:iCs/>
                <w:sz w:val="24"/>
                <w:szCs w:val="24"/>
                <w:lang w:val="vi-VN"/>
              </w:rPr>
              <w:t xml:space="preserve"> để giảm thiểu việc sử dụng nhiên liệu và giảm lượng khí thải.</w:t>
            </w:r>
          </w:p>
        </w:tc>
        <w:tc>
          <w:tcPr>
            <w:tcW w:w="1275" w:type="dxa"/>
            <w:tcBorders>
              <w:top w:val="single" w:sz="4" w:space="0" w:color="auto"/>
              <w:left w:val="single" w:sz="4" w:space="0" w:color="auto"/>
              <w:bottom w:val="single" w:sz="4" w:space="0" w:color="auto"/>
              <w:right w:val="single" w:sz="4" w:space="0" w:color="auto"/>
            </w:tcBorders>
            <w:hideMark/>
          </w:tcPr>
          <w:p w14:paraId="3A0E2ED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r w:rsidR="0090729A" w:rsidRPr="0090729A" w14:paraId="2C7B294D" w14:textId="77777777" w:rsidTr="0090729A">
        <w:trPr>
          <w:trHeight w:val="920"/>
        </w:trPr>
        <w:tc>
          <w:tcPr>
            <w:tcW w:w="1276" w:type="dxa"/>
            <w:tcBorders>
              <w:top w:val="single" w:sz="4" w:space="0" w:color="auto"/>
              <w:left w:val="single" w:sz="4" w:space="0" w:color="auto"/>
              <w:bottom w:val="single" w:sz="4" w:space="0" w:color="auto"/>
              <w:right w:val="single" w:sz="4" w:space="0" w:color="auto"/>
            </w:tcBorders>
            <w:hideMark/>
          </w:tcPr>
          <w:p w14:paraId="25B0E3B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PEN </w:t>
            </w:r>
            <w:r w:rsidRPr="0090729A">
              <w:rPr>
                <w:rFonts w:eastAsia="Calibri"/>
                <w:sz w:val="24"/>
                <w:szCs w:val="24"/>
                <w:lang w:val="vi-VN"/>
              </w:rPr>
              <w:t>4.1.2</w:t>
            </w:r>
          </w:p>
        </w:tc>
        <w:tc>
          <w:tcPr>
            <w:tcW w:w="3544" w:type="dxa"/>
            <w:tcBorders>
              <w:top w:val="single" w:sz="4" w:space="0" w:color="auto"/>
              <w:left w:val="single" w:sz="4" w:space="0" w:color="auto"/>
              <w:bottom w:val="single" w:sz="4" w:space="0" w:color="auto"/>
              <w:right w:val="single" w:sz="4" w:space="0" w:color="auto"/>
            </w:tcBorders>
            <w:hideMark/>
          </w:tcPr>
          <w:p w14:paraId="0E1D9C0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việc sử dụng quy trình Hợp tác Môi trường hợp tác (CEM - Collaborative Environmental Management) tại các sân bay.</w:t>
            </w:r>
          </w:p>
        </w:tc>
        <w:tc>
          <w:tcPr>
            <w:tcW w:w="565" w:type="dxa"/>
            <w:gridSpan w:val="2"/>
            <w:tcBorders>
              <w:top w:val="single" w:sz="4" w:space="0" w:color="auto"/>
              <w:left w:val="single" w:sz="4" w:space="0" w:color="auto"/>
              <w:bottom w:val="single" w:sz="4" w:space="0" w:color="auto"/>
              <w:right w:val="single" w:sz="4" w:space="0" w:color="auto"/>
            </w:tcBorders>
            <w:hideMark/>
          </w:tcPr>
          <w:p w14:paraId="20F6C41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tcPr>
          <w:p w14:paraId="35CE0F4F" w14:textId="77777777" w:rsidR="0090729A" w:rsidRPr="0090729A" w:rsidRDefault="0090729A" w:rsidP="0090729A">
            <w:pPr>
              <w:keepNext w:val="0"/>
              <w:keepLines w:val="0"/>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3D2E18D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r w:rsidR="0090729A" w:rsidRPr="0090729A" w14:paraId="0CEF15BA" w14:textId="77777777" w:rsidTr="0090729A">
        <w:trPr>
          <w:trHeight w:val="920"/>
        </w:trPr>
        <w:tc>
          <w:tcPr>
            <w:tcW w:w="1276" w:type="dxa"/>
            <w:tcBorders>
              <w:top w:val="single" w:sz="4" w:space="0" w:color="auto"/>
              <w:left w:val="single" w:sz="4" w:space="0" w:color="auto"/>
              <w:bottom w:val="single" w:sz="4" w:space="0" w:color="auto"/>
              <w:right w:val="single" w:sz="4" w:space="0" w:color="auto"/>
            </w:tcBorders>
            <w:hideMark/>
          </w:tcPr>
          <w:p w14:paraId="0BEC2FD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PEN </w:t>
            </w:r>
            <w:r w:rsidRPr="0090729A">
              <w:rPr>
                <w:rFonts w:eastAsia="Calibri"/>
                <w:sz w:val="24"/>
                <w:szCs w:val="24"/>
                <w:lang w:val="vi-VN"/>
              </w:rPr>
              <w:t>4.1.3</w:t>
            </w:r>
          </w:p>
        </w:tc>
        <w:tc>
          <w:tcPr>
            <w:tcW w:w="3544" w:type="dxa"/>
            <w:tcBorders>
              <w:top w:val="single" w:sz="4" w:space="0" w:color="auto"/>
              <w:left w:val="single" w:sz="4" w:space="0" w:color="auto"/>
              <w:bottom w:val="single" w:sz="4" w:space="0" w:color="auto"/>
              <w:right w:val="single" w:sz="4" w:space="0" w:color="auto"/>
            </w:tcBorders>
            <w:hideMark/>
          </w:tcPr>
          <w:p w14:paraId="7EF4F04C"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các kỹ thuật giảm nhẹ được sử dụng để giảm thiểu tác động của ngành hàng không đến môi trường.</w:t>
            </w:r>
          </w:p>
        </w:tc>
        <w:tc>
          <w:tcPr>
            <w:tcW w:w="565" w:type="dxa"/>
            <w:gridSpan w:val="2"/>
            <w:tcBorders>
              <w:top w:val="single" w:sz="4" w:space="0" w:color="auto"/>
              <w:left w:val="single" w:sz="4" w:space="0" w:color="auto"/>
              <w:bottom w:val="single" w:sz="4" w:space="0" w:color="auto"/>
              <w:right w:val="single" w:sz="4" w:space="0" w:color="auto"/>
            </w:tcBorders>
            <w:hideMark/>
          </w:tcPr>
          <w:p w14:paraId="15B38A9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979" w:type="dxa"/>
            <w:tcBorders>
              <w:top w:val="single" w:sz="4" w:space="0" w:color="auto"/>
              <w:left w:val="single" w:sz="4" w:space="0" w:color="auto"/>
              <w:bottom w:val="single" w:sz="4" w:space="0" w:color="auto"/>
              <w:right w:val="single" w:sz="4" w:space="0" w:color="auto"/>
            </w:tcBorders>
            <w:hideMark/>
          </w:tcPr>
          <w:p w14:paraId="23D8D425"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Hoạt động giảm độ cao liên </w:t>
            </w:r>
            <w:r w:rsidRPr="0090729A">
              <w:rPr>
                <w:rFonts w:eastAsia="Calibri"/>
                <w:b/>
                <w:iCs/>
                <w:sz w:val="24"/>
                <w:szCs w:val="24"/>
                <w:lang w:val="vi-VN"/>
              </w:rPr>
              <w:t>tục</w:t>
            </w:r>
            <w:r w:rsidRPr="0090729A">
              <w:rPr>
                <w:rFonts w:eastAsia="Calibri"/>
                <w:iCs/>
                <w:sz w:val="24"/>
                <w:szCs w:val="24"/>
                <w:lang w:val="vi-VN"/>
              </w:rPr>
              <w:t xml:space="preserve"> (CDO), quy trình giảm tiếng ồn, đường bay </w:t>
            </w:r>
            <w:r w:rsidRPr="0090729A">
              <w:rPr>
                <w:rFonts w:eastAsia="Calibri"/>
                <w:b/>
                <w:iCs/>
                <w:sz w:val="24"/>
                <w:szCs w:val="24"/>
                <w:lang w:val="vi-VN"/>
              </w:rPr>
              <w:t>ưu tiên về</w:t>
            </w:r>
            <w:r w:rsidRPr="0090729A">
              <w:rPr>
                <w:rFonts w:eastAsia="Calibri"/>
                <w:iCs/>
                <w:sz w:val="24"/>
                <w:szCs w:val="24"/>
                <w:lang w:val="vi-VN"/>
              </w:rPr>
              <w:t xml:space="preserve"> tiếng ồn, hiệu </w:t>
            </w:r>
            <w:r w:rsidRPr="0090729A">
              <w:rPr>
                <w:rFonts w:eastAsia="Calibri"/>
                <w:b/>
                <w:iCs/>
                <w:sz w:val="24"/>
                <w:szCs w:val="24"/>
                <w:lang w:val="vi-VN"/>
              </w:rPr>
              <w:t>quả chuyến</w:t>
            </w:r>
            <w:r w:rsidRPr="0090729A">
              <w:rPr>
                <w:rFonts w:eastAsia="Calibri"/>
                <w:iCs/>
                <w:sz w:val="24"/>
                <w:szCs w:val="24"/>
                <w:lang w:val="vi-VN"/>
              </w:rPr>
              <w:t xml:space="preserve"> bay</w:t>
            </w:r>
          </w:p>
        </w:tc>
        <w:tc>
          <w:tcPr>
            <w:tcW w:w="1275" w:type="dxa"/>
            <w:tcBorders>
              <w:top w:val="single" w:sz="4" w:space="0" w:color="auto"/>
              <w:left w:val="single" w:sz="4" w:space="0" w:color="auto"/>
              <w:bottom w:val="single" w:sz="4" w:space="0" w:color="auto"/>
              <w:right w:val="single" w:sz="4" w:space="0" w:color="auto"/>
            </w:tcBorders>
            <w:hideMark/>
          </w:tcPr>
          <w:p w14:paraId="504F4AA2"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APS</w:t>
            </w:r>
          </w:p>
        </w:tc>
      </w:tr>
    </w:tbl>
    <w:p w14:paraId="4B213120" w14:textId="77777777" w:rsidR="0090729A" w:rsidRPr="0090729A" w:rsidRDefault="0090729A" w:rsidP="0090729A">
      <w:pPr>
        <w:keepNext w:val="0"/>
        <w:keepLines w:val="0"/>
        <w:widowControl/>
        <w:jc w:val="left"/>
        <w:rPr>
          <w:rFonts w:eastAsia="Calibri"/>
          <w:b/>
          <w:sz w:val="26"/>
          <w:szCs w:val="26"/>
          <w:lang w:val="vi-VN"/>
        </w:rPr>
      </w:pPr>
    </w:p>
    <w:p w14:paraId="53666713" w14:textId="77777777" w:rsidR="0090729A" w:rsidRPr="0090729A" w:rsidRDefault="0090729A" w:rsidP="0090729A">
      <w:pPr>
        <w:keepNext w:val="0"/>
        <w:keepLines w:val="0"/>
        <w:widowControl/>
        <w:spacing w:line="256" w:lineRule="auto"/>
        <w:jc w:val="left"/>
        <w:rPr>
          <w:rFonts w:eastAsia="Calibri"/>
          <w:b/>
          <w:sz w:val="26"/>
          <w:szCs w:val="26"/>
          <w:lang w:val="vi-VN"/>
        </w:rPr>
      </w:pPr>
      <w:r w:rsidRPr="0090729A">
        <w:rPr>
          <w:rFonts w:eastAsia="Calibri"/>
          <w:b/>
          <w:sz w:val="26"/>
          <w:szCs w:val="26"/>
          <w:lang w:val="vi-VN"/>
        </w:rPr>
        <w:br w:type="page"/>
      </w:r>
    </w:p>
    <w:p w14:paraId="1A8D2490"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10: TÌNH HUỐNG BẤT THƯỜNG VÀ KHẨN NGUY</w:t>
      </w:r>
      <w:r w:rsidRPr="0090729A">
        <w:rPr>
          <w:rFonts w:eastAsia="Arial"/>
          <w:b/>
          <w:bCs/>
          <w:sz w:val="26"/>
          <w:szCs w:val="26"/>
          <w:lang w:val="en-GB"/>
          <w14:ligatures w14:val="standardContextual"/>
        </w:rPr>
        <w:t xml:space="preserve"> (APP ABES)</w:t>
      </w:r>
    </w:p>
    <w:p w14:paraId="33C067ED" w14:textId="77777777" w:rsidR="0090729A" w:rsidRPr="0090729A" w:rsidRDefault="0090729A" w:rsidP="0090729A">
      <w:pPr>
        <w:keepNext w:val="0"/>
        <w:keepLines w:val="0"/>
        <w:widowControl/>
        <w:jc w:val="left"/>
        <w:rPr>
          <w:rFonts w:eastAsia="Calibri"/>
          <w:b/>
          <w:sz w:val="26"/>
          <w:szCs w:val="26"/>
          <w:lang w:val="vi-VN"/>
        </w:rPr>
      </w:pPr>
      <w:r w:rsidRPr="0090729A">
        <w:rPr>
          <w:rFonts w:eastAsia="Calibri"/>
          <w:b/>
          <w:sz w:val="26"/>
          <w:szCs w:val="26"/>
          <w:lang w:val="vi-VN"/>
        </w:rPr>
        <w:t>Mục tiêu môn học:</w:t>
      </w:r>
    </w:p>
    <w:p w14:paraId="775FD11A" w14:textId="77777777" w:rsidR="0090729A" w:rsidRPr="0090729A" w:rsidRDefault="0090729A" w:rsidP="0090729A">
      <w:pPr>
        <w:keepNext w:val="0"/>
        <w:keepLines w:val="0"/>
        <w:widowControl/>
        <w:spacing w:line="256" w:lineRule="auto"/>
        <w:rPr>
          <w:rFonts w:eastAsia="Calibri"/>
          <w:bCs/>
          <w:sz w:val="26"/>
          <w:szCs w:val="26"/>
          <w:lang w:val="en-US"/>
        </w:rPr>
      </w:pPr>
      <w:r w:rsidRPr="0090729A">
        <w:rPr>
          <w:rFonts w:eastAsia="Calibri"/>
          <w:bCs/>
          <w:sz w:val="26"/>
          <w:szCs w:val="26"/>
          <w:lang w:val="en-US"/>
        </w:rPr>
        <w:t>Học viên phải hình thành thái độ nghề nghiệp phù hợp để quản lý tàu bay trong các tình huống bất thường và khẩn nguy.</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401"/>
        <w:gridCol w:w="554"/>
        <w:gridCol w:w="12"/>
        <w:gridCol w:w="2835"/>
        <w:gridCol w:w="1276"/>
      </w:tblGrid>
      <w:tr w:rsidR="0090729A" w:rsidRPr="0090729A" w14:paraId="3A974FE3" w14:textId="77777777" w:rsidTr="0090729A">
        <w:trPr>
          <w:trHeight w:val="607"/>
        </w:trPr>
        <w:tc>
          <w:tcPr>
            <w:tcW w:w="1418" w:type="dxa"/>
            <w:tcBorders>
              <w:top w:val="single" w:sz="4" w:space="0" w:color="auto"/>
              <w:left w:val="single" w:sz="4" w:space="0" w:color="auto"/>
              <w:bottom w:val="single" w:sz="4" w:space="0" w:color="auto"/>
              <w:right w:val="single" w:sz="4" w:space="0" w:color="auto"/>
            </w:tcBorders>
          </w:tcPr>
          <w:p w14:paraId="31E5C2C4" w14:textId="77777777" w:rsidR="0090729A" w:rsidRPr="0090729A" w:rsidRDefault="0090729A" w:rsidP="0090729A">
            <w:pPr>
              <w:keepNext w:val="0"/>
              <w:keepLines w:val="0"/>
              <w:jc w:val="left"/>
              <w:rPr>
                <w:rFonts w:eastAsia="Calibri"/>
                <w:sz w:val="24"/>
                <w:szCs w:val="24"/>
                <w:lang w:val="vi-VN"/>
              </w:rPr>
            </w:pPr>
          </w:p>
        </w:tc>
        <w:tc>
          <w:tcPr>
            <w:tcW w:w="3402" w:type="dxa"/>
            <w:tcBorders>
              <w:top w:val="single" w:sz="4" w:space="0" w:color="auto"/>
              <w:left w:val="single" w:sz="4" w:space="0" w:color="auto"/>
              <w:bottom w:val="single" w:sz="4" w:space="0" w:color="auto"/>
              <w:right w:val="single" w:sz="4" w:space="0" w:color="auto"/>
            </w:tcBorders>
            <w:hideMark/>
          </w:tcPr>
          <w:p w14:paraId="566D9778" w14:textId="77777777" w:rsidR="0090729A" w:rsidRPr="0090729A" w:rsidRDefault="0090729A" w:rsidP="0090729A">
            <w:pPr>
              <w:keepNext w:val="0"/>
              <w:keepLines w:val="0"/>
              <w:rPr>
                <w:rFonts w:eastAsia="Calibri"/>
                <w:sz w:val="24"/>
                <w:szCs w:val="24"/>
                <w:lang w:val="vi-VN"/>
              </w:rPr>
            </w:pPr>
            <w:r w:rsidRPr="0090729A">
              <w:rPr>
                <w:b/>
                <w:bCs/>
                <w:sz w:val="24"/>
                <w:szCs w:val="24"/>
              </w:rPr>
              <w:t>NỘI DUNG</w:t>
            </w:r>
          </w:p>
        </w:tc>
        <w:tc>
          <w:tcPr>
            <w:tcW w:w="554" w:type="dxa"/>
            <w:tcBorders>
              <w:top w:val="single" w:sz="4" w:space="0" w:color="auto"/>
              <w:left w:val="single" w:sz="4" w:space="0" w:color="auto"/>
              <w:bottom w:val="single" w:sz="4" w:space="0" w:color="auto"/>
              <w:right w:val="single" w:sz="4" w:space="0" w:color="auto"/>
            </w:tcBorders>
            <w:hideMark/>
          </w:tcPr>
          <w:p w14:paraId="4558AE43"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MỨC</w:t>
            </w:r>
          </w:p>
        </w:tc>
        <w:tc>
          <w:tcPr>
            <w:tcW w:w="2848" w:type="dxa"/>
            <w:gridSpan w:val="2"/>
            <w:tcBorders>
              <w:top w:val="single" w:sz="4" w:space="0" w:color="auto"/>
              <w:left w:val="single" w:sz="4" w:space="0" w:color="auto"/>
              <w:bottom w:val="single" w:sz="4" w:space="0" w:color="auto"/>
              <w:right w:val="single" w:sz="4" w:space="0" w:color="auto"/>
            </w:tcBorders>
            <w:hideMark/>
          </w:tcPr>
          <w:p w14:paraId="762207BE" w14:textId="77777777" w:rsidR="0090729A" w:rsidRPr="0090729A" w:rsidRDefault="0090729A" w:rsidP="0090729A">
            <w:pPr>
              <w:keepNext w:val="0"/>
              <w:keepLines w:val="0"/>
              <w:rPr>
                <w:rFonts w:eastAsia="Calibri"/>
                <w:iCs/>
                <w:sz w:val="24"/>
                <w:szCs w:val="24"/>
                <w:lang w:val="vi-VN"/>
              </w:rPr>
            </w:pPr>
            <w:r w:rsidRPr="0090729A">
              <w:rPr>
                <w:b/>
                <w:bCs/>
                <w:iCs/>
                <w:sz w:val="24"/>
                <w:szCs w:val="24"/>
              </w:rPr>
              <w:t>TÀI LIỆU THAM CHIẾU</w:t>
            </w:r>
          </w:p>
        </w:tc>
        <w:tc>
          <w:tcPr>
            <w:tcW w:w="1276" w:type="dxa"/>
            <w:tcBorders>
              <w:top w:val="single" w:sz="4" w:space="0" w:color="auto"/>
              <w:left w:val="single" w:sz="4" w:space="0" w:color="auto"/>
              <w:bottom w:val="single" w:sz="4" w:space="0" w:color="auto"/>
              <w:right w:val="single" w:sz="4" w:space="0" w:color="auto"/>
            </w:tcBorders>
          </w:tcPr>
          <w:p w14:paraId="12900833" w14:textId="77777777" w:rsidR="0090729A" w:rsidRPr="0090729A" w:rsidRDefault="0090729A" w:rsidP="0090729A">
            <w:pPr>
              <w:keepNext w:val="0"/>
              <w:keepLines w:val="0"/>
              <w:jc w:val="center"/>
              <w:rPr>
                <w:rFonts w:eastAsia="Calibri"/>
                <w:sz w:val="24"/>
                <w:szCs w:val="24"/>
                <w:lang w:val="en-GB"/>
              </w:rPr>
            </w:pPr>
          </w:p>
        </w:tc>
      </w:tr>
      <w:tr w:rsidR="0090729A" w:rsidRPr="0090729A" w14:paraId="18E53B7B" w14:textId="77777777" w:rsidTr="0090729A">
        <w:trPr>
          <w:trHeight w:val="398"/>
        </w:trPr>
        <w:tc>
          <w:tcPr>
            <w:tcW w:w="9498" w:type="dxa"/>
            <w:gridSpan w:val="6"/>
            <w:tcBorders>
              <w:top w:val="single" w:sz="4" w:space="0" w:color="auto"/>
              <w:left w:val="single" w:sz="4" w:space="0" w:color="auto"/>
              <w:bottom w:val="single" w:sz="4" w:space="0" w:color="auto"/>
              <w:right w:val="single" w:sz="4" w:space="0" w:color="auto"/>
            </w:tcBorders>
            <w:hideMark/>
          </w:tcPr>
          <w:p w14:paraId="59E09C9E" w14:textId="77777777" w:rsidR="0090729A" w:rsidRPr="0090729A" w:rsidRDefault="0090729A" w:rsidP="0090729A">
            <w:pPr>
              <w:keepNext w:val="0"/>
              <w:keepLines w:val="0"/>
              <w:jc w:val="center"/>
              <w:rPr>
                <w:rFonts w:eastAsia="Calibri"/>
                <w:b/>
                <w:bCs/>
                <w:iCs/>
                <w:sz w:val="24"/>
                <w:szCs w:val="24"/>
                <w:lang w:val="vi-VN"/>
              </w:rPr>
            </w:pPr>
            <w:r w:rsidRPr="0090729A">
              <w:rPr>
                <w:rFonts w:eastAsia="Calibri"/>
                <w:b/>
                <w:bCs/>
                <w:iCs/>
                <w:sz w:val="24"/>
                <w:szCs w:val="24"/>
                <w:lang w:val="vi-VN"/>
              </w:rPr>
              <w:t>Chủ đề 1: Tình huống bất thường và khẩn nguy (ABES)</w:t>
            </w:r>
          </w:p>
        </w:tc>
      </w:tr>
      <w:tr w:rsidR="0090729A" w:rsidRPr="0090729A" w14:paraId="666250BD" w14:textId="77777777" w:rsidTr="0090729A">
        <w:trPr>
          <w:trHeight w:val="319"/>
        </w:trPr>
        <w:tc>
          <w:tcPr>
            <w:tcW w:w="9498" w:type="dxa"/>
            <w:gridSpan w:val="6"/>
            <w:tcBorders>
              <w:top w:val="single" w:sz="4" w:space="0" w:color="auto"/>
              <w:left w:val="single" w:sz="4" w:space="0" w:color="auto"/>
              <w:bottom w:val="single" w:sz="4" w:space="0" w:color="auto"/>
              <w:right w:val="single" w:sz="4" w:space="0" w:color="auto"/>
            </w:tcBorders>
            <w:hideMark/>
          </w:tcPr>
          <w:p w14:paraId="2D27AE9C" w14:textId="77777777" w:rsidR="0090729A" w:rsidRPr="0090729A" w:rsidRDefault="0090729A" w:rsidP="0090729A">
            <w:pPr>
              <w:keepNext w:val="0"/>
              <w:keepLines w:val="0"/>
              <w:jc w:val="left"/>
              <w:rPr>
                <w:rFonts w:eastAsia="Calibri"/>
                <w:b/>
                <w:bCs/>
                <w:sz w:val="24"/>
                <w:szCs w:val="24"/>
                <w:lang w:val="vi-VN"/>
              </w:rPr>
            </w:pPr>
            <w:r w:rsidRPr="0090729A">
              <w:rPr>
                <w:b/>
                <w:bCs/>
                <w:i/>
                <w:sz w:val="24"/>
                <w:szCs w:val="24"/>
                <w:lang w:val="vi-VN"/>
              </w:rPr>
              <w:t>Tiểu mục</w:t>
            </w:r>
            <w:r w:rsidRPr="0090729A">
              <w:rPr>
                <w:rFonts w:eastAsia="Calibri"/>
                <w:b/>
                <w:bCs/>
                <w:i/>
                <w:sz w:val="24"/>
                <w:szCs w:val="24"/>
                <w:lang w:val="vi-VN"/>
              </w:rPr>
              <w:t xml:space="preserve"> 1.1. Tổng quan về ABES</w:t>
            </w:r>
          </w:p>
        </w:tc>
      </w:tr>
      <w:tr w:rsidR="0090729A" w:rsidRPr="0090729A" w14:paraId="248B33B3" w14:textId="77777777" w:rsidTr="0090729A">
        <w:trPr>
          <w:trHeight w:val="1400"/>
        </w:trPr>
        <w:tc>
          <w:tcPr>
            <w:tcW w:w="1418" w:type="dxa"/>
            <w:tcBorders>
              <w:top w:val="single" w:sz="4" w:space="0" w:color="auto"/>
              <w:left w:val="single" w:sz="4" w:space="0" w:color="auto"/>
              <w:bottom w:val="single" w:sz="4" w:space="0" w:color="auto"/>
              <w:right w:val="single" w:sz="4" w:space="0" w:color="auto"/>
            </w:tcBorders>
            <w:hideMark/>
          </w:tcPr>
          <w:p w14:paraId="64C05A1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1.1.1</w:t>
            </w:r>
          </w:p>
        </w:tc>
        <w:tc>
          <w:tcPr>
            <w:tcW w:w="3402" w:type="dxa"/>
            <w:tcBorders>
              <w:top w:val="single" w:sz="4" w:space="0" w:color="auto"/>
              <w:left w:val="single" w:sz="4" w:space="0" w:color="auto"/>
              <w:bottom w:val="single" w:sz="4" w:space="0" w:color="auto"/>
              <w:right w:val="single" w:sz="4" w:space="0" w:color="auto"/>
            </w:tcBorders>
            <w:hideMark/>
          </w:tcPr>
          <w:p w14:paraId="424D391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Liệt kê các tình huống bất thường và khẩn </w:t>
            </w:r>
            <w:r w:rsidRPr="0090729A">
              <w:rPr>
                <w:rFonts w:eastAsia="Calibri"/>
                <w:b/>
                <w:sz w:val="24"/>
                <w:szCs w:val="24"/>
                <w:lang w:val="vi-VN"/>
              </w:rPr>
              <w:t>nguy</w:t>
            </w:r>
            <w:r w:rsidRPr="0090729A">
              <w:rPr>
                <w:rFonts w:eastAsia="Calibri"/>
                <w:sz w:val="24"/>
                <w:szCs w:val="24"/>
                <w:lang w:val="vi-VN"/>
              </w:rPr>
              <w:t xml:space="preserve"> thường gặp.</w:t>
            </w:r>
          </w:p>
        </w:tc>
        <w:tc>
          <w:tcPr>
            <w:tcW w:w="554" w:type="dxa"/>
            <w:tcBorders>
              <w:top w:val="single" w:sz="4" w:space="0" w:color="auto"/>
              <w:left w:val="single" w:sz="4" w:space="0" w:color="auto"/>
              <w:bottom w:val="single" w:sz="4" w:space="0" w:color="auto"/>
              <w:right w:val="single" w:sz="4" w:space="0" w:color="auto"/>
            </w:tcBorders>
            <w:hideMark/>
          </w:tcPr>
          <w:p w14:paraId="2793F03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1</w:t>
            </w:r>
          </w:p>
        </w:tc>
        <w:tc>
          <w:tcPr>
            <w:tcW w:w="2848" w:type="dxa"/>
            <w:gridSpan w:val="2"/>
            <w:tcBorders>
              <w:top w:val="single" w:sz="4" w:space="0" w:color="auto"/>
              <w:left w:val="single" w:sz="4" w:space="0" w:color="auto"/>
              <w:bottom w:val="single" w:sz="4" w:space="0" w:color="auto"/>
              <w:right w:val="single" w:sz="4" w:space="0" w:color="auto"/>
            </w:tcBorders>
            <w:hideMark/>
          </w:tcPr>
          <w:p w14:paraId="71722A31"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Bất kỳ tình huống bất thường/khẩn nguy, chuyến bay cấp cứu, cảnh báo an toàn mặt đất, lỗi về phần khung tàu bay, thiết bị không đáng tin cậy, xâm nhập trái phép đường CHC.</w:t>
            </w:r>
          </w:p>
        </w:tc>
        <w:tc>
          <w:tcPr>
            <w:tcW w:w="1276" w:type="dxa"/>
            <w:tcBorders>
              <w:top w:val="single" w:sz="4" w:space="0" w:color="auto"/>
              <w:left w:val="single" w:sz="4" w:space="0" w:color="auto"/>
              <w:bottom w:val="single" w:sz="4" w:space="0" w:color="auto"/>
              <w:right w:val="single" w:sz="4" w:space="0" w:color="auto"/>
            </w:tcBorders>
            <w:hideMark/>
          </w:tcPr>
          <w:p w14:paraId="43C981F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101CA7C"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B4B2D8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1.1.2</w:t>
            </w:r>
          </w:p>
        </w:tc>
        <w:tc>
          <w:tcPr>
            <w:tcW w:w="3402" w:type="dxa"/>
            <w:tcBorders>
              <w:top w:val="single" w:sz="4" w:space="0" w:color="auto"/>
              <w:left w:val="single" w:sz="4" w:space="0" w:color="auto"/>
              <w:bottom w:val="single" w:sz="4" w:space="0" w:color="auto"/>
              <w:right w:val="single" w:sz="4" w:space="0" w:color="auto"/>
            </w:tcBorders>
            <w:hideMark/>
          </w:tcPr>
          <w:p w14:paraId="5E1D485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Xác định các tình huống khẩn nguy và tình huống bất thường có trong thực tế hoặc có nguy cơ tiềm ẩn.</w:t>
            </w:r>
          </w:p>
        </w:tc>
        <w:tc>
          <w:tcPr>
            <w:tcW w:w="554" w:type="dxa"/>
            <w:tcBorders>
              <w:top w:val="single" w:sz="4" w:space="0" w:color="auto"/>
              <w:left w:val="single" w:sz="4" w:space="0" w:color="auto"/>
              <w:bottom w:val="single" w:sz="4" w:space="0" w:color="auto"/>
              <w:right w:val="single" w:sz="4" w:space="0" w:color="auto"/>
            </w:tcBorders>
            <w:hideMark/>
          </w:tcPr>
          <w:p w14:paraId="246C037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48" w:type="dxa"/>
            <w:gridSpan w:val="2"/>
            <w:tcBorders>
              <w:top w:val="single" w:sz="4" w:space="0" w:color="auto"/>
              <w:left w:val="single" w:sz="4" w:space="0" w:color="auto"/>
              <w:bottom w:val="single" w:sz="4" w:space="0" w:color="auto"/>
              <w:right w:val="single" w:sz="4" w:space="0" w:color="auto"/>
            </w:tcBorders>
          </w:tcPr>
          <w:p w14:paraId="5ECE0DB3" w14:textId="77777777" w:rsidR="0090729A" w:rsidRPr="0090729A" w:rsidRDefault="0090729A" w:rsidP="0090729A">
            <w:pPr>
              <w:keepNext w:val="0"/>
              <w:keepLines w:val="0"/>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1F0769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1BFAC78" w14:textId="77777777" w:rsidTr="0090729A">
        <w:trPr>
          <w:trHeight w:val="607"/>
        </w:trPr>
        <w:tc>
          <w:tcPr>
            <w:tcW w:w="1418" w:type="dxa"/>
            <w:tcBorders>
              <w:top w:val="single" w:sz="4" w:space="0" w:color="auto"/>
              <w:left w:val="single" w:sz="4" w:space="0" w:color="auto"/>
              <w:bottom w:val="single" w:sz="4" w:space="0" w:color="auto"/>
              <w:right w:val="single" w:sz="4" w:space="0" w:color="auto"/>
            </w:tcBorders>
            <w:hideMark/>
          </w:tcPr>
          <w:p w14:paraId="5CC1ABC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1.1.3</w:t>
            </w:r>
          </w:p>
        </w:tc>
        <w:tc>
          <w:tcPr>
            <w:tcW w:w="3402" w:type="dxa"/>
            <w:tcBorders>
              <w:top w:val="single" w:sz="4" w:space="0" w:color="auto"/>
              <w:left w:val="single" w:sz="4" w:space="0" w:color="auto"/>
              <w:bottom w:val="single" w:sz="4" w:space="0" w:color="auto"/>
              <w:right w:val="single" w:sz="4" w:space="0" w:color="auto"/>
            </w:tcBorders>
            <w:hideMark/>
          </w:tcPr>
          <w:p w14:paraId="0CE88628"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Thực hiện</w:t>
            </w:r>
            <w:r w:rsidRPr="0090729A">
              <w:rPr>
                <w:rFonts w:eastAsia="Calibri"/>
                <w:sz w:val="24"/>
                <w:szCs w:val="24"/>
                <w:lang w:val="vi-VN"/>
              </w:rPr>
              <w:t xml:space="preserve"> những phương thức cho các tình huống bất thường và khẩn </w:t>
            </w:r>
            <w:r w:rsidRPr="0090729A">
              <w:rPr>
                <w:rFonts w:eastAsia="Calibri"/>
                <w:b/>
                <w:sz w:val="24"/>
                <w:szCs w:val="24"/>
                <w:lang w:val="vi-VN"/>
              </w:rPr>
              <w:t>nguy</w:t>
            </w:r>
            <w:r w:rsidRPr="0090729A">
              <w:rPr>
                <w:rFonts w:eastAsia="Calibri"/>
                <w:sz w:val="24"/>
                <w:szCs w:val="24"/>
                <w:lang w:val="vi-VN"/>
              </w:rPr>
              <w:t>.</w:t>
            </w:r>
          </w:p>
        </w:tc>
        <w:tc>
          <w:tcPr>
            <w:tcW w:w="554" w:type="dxa"/>
            <w:tcBorders>
              <w:top w:val="single" w:sz="4" w:space="0" w:color="auto"/>
              <w:left w:val="single" w:sz="4" w:space="0" w:color="auto"/>
              <w:bottom w:val="single" w:sz="4" w:space="0" w:color="auto"/>
              <w:right w:val="single" w:sz="4" w:space="0" w:color="auto"/>
            </w:tcBorders>
            <w:hideMark/>
          </w:tcPr>
          <w:p w14:paraId="4F6F663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7FB193A9"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ICAO Doc 4444.</w:t>
            </w:r>
          </w:p>
        </w:tc>
        <w:tc>
          <w:tcPr>
            <w:tcW w:w="1276" w:type="dxa"/>
            <w:tcBorders>
              <w:top w:val="single" w:sz="4" w:space="0" w:color="auto"/>
              <w:left w:val="single" w:sz="4" w:space="0" w:color="auto"/>
              <w:bottom w:val="single" w:sz="4" w:space="0" w:color="auto"/>
              <w:right w:val="single" w:sz="4" w:space="0" w:color="auto"/>
            </w:tcBorders>
            <w:hideMark/>
          </w:tcPr>
          <w:p w14:paraId="5A7ABD5E"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ACP APS ACS</w:t>
            </w:r>
          </w:p>
        </w:tc>
      </w:tr>
      <w:tr w:rsidR="0090729A" w:rsidRPr="0090729A" w14:paraId="4C5AB11C"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214851F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1.1.4</w:t>
            </w:r>
          </w:p>
        </w:tc>
        <w:tc>
          <w:tcPr>
            <w:tcW w:w="3402" w:type="dxa"/>
            <w:tcBorders>
              <w:top w:val="single" w:sz="4" w:space="0" w:color="auto"/>
              <w:left w:val="single" w:sz="4" w:space="0" w:color="auto"/>
              <w:bottom w:val="single" w:sz="4" w:space="0" w:color="auto"/>
              <w:right w:val="single" w:sz="4" w:space="0" w:color="auto"/>
            </w:tcBorders>
            <w:hideMark/>
          </w:tcPr>
          <w:p w14:paraId="6E7D0017"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Hãy tính đến</w:t>
            </w:r>
            <w:r w:rsidRPr="0090729A">
              <w:rPr>
                <w:rFonts w:eastAsia="Calibri"/>
                <w:sz w:val="24"/>
                <w:szCs w:val="24"/>
                <w:lang w:val="vi-VN"/>
              </w:rPr>
              <w:t xml:space="preserve"> </w:t>
            </w:r>
            <w:r w:rsidRPr="0090729A">
              <w:rPr>
                <w:rFonts w:eastAsia="Calibri"/>
                <w:b/>
                <w:sz w:val="24"/>
                <w:szCs w:val="24"/>
                <w:lang w:val="vi-VN"/>
              </w:rPr>
              <w:t>thực tế rằng các</w:t>
            </w:r>
            <w:r w:rsidRPr="0090729A">
              <w:rPr>
                <w:rFonts w:eastAsia="Calibri"/>
                <w:sz w:val="24"/>
                <w:szCs w:val="24"/>
                <w:lang w:val="vi-VN"/>
              </w:rPr>
              <w:t xml:space="preserve"> phương thức không có sẵn cho tất cả các tình huống bất thường và khẩn nguy.</w:t>
            </w:r>
          </w:p>
        </w:tc>
        <w:tc>
          <w:tcPr>
            <w:tcW w:w="554" w:type="dxa"/>
            <w:tcBorders>
              <w:top w:val="single" w:sz="4" w:space="0" w:color="auto"/>
              <w:left w:val="single" w:sz="4" w:space="0" w:color="auto"/>
              <w:bottom w:val="single" w:sz="4" w:space="0" w:color="auto"/>
              <w:right w:val="single" w:sz="4" w:space="0" w:color="auto"/>
            </w:tcBorders>
            <w:hideMark/>
          </w:tcPr>
          <w:p w14:paraId="4C79554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65C8BC2F"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Ví dụ thực tế.</w:t>
            </w:r>
          </w:p>
        </w:tc>
        <w:tc>
          <w:tcPr>
            <w:tcW w:w="1276" w:type="dxa"/>
            <w:tcBorders>
              <w:top w:val="single" w:sz="4" w:space="0" w:color="auto"/>
              <w:left w:val="single" w:sz="4" w:space="0" w:color="auto"/>
              <w:bottom w:val="single" w:sz="4" w:space="0" w:color="auto"/>
              <w:right w:val="single" w:sz="4" w:space="0" w:color="auto"/>
            </w:tcBorders>
            <w:hideMark/>
          </w:tcPr>
          <w:p w14:paraId="60E856E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7ACB265" w14:textId="77777777" w:rsidTr="0090729A">
        <w:trPr>
          <w:trHeight w:val="919"/>
        </w:trPr>
        <w:tc>
          <w:tcPr>
            <w:tcW w:w="1418" w:type="dxa"/>
            <w:tcBorders>
              <w:top w:val="single" w:sz="4" w:space="0" w:color="auto"/>
              <w:left w:val="single" w:sz="4" w:space="0" w:color="auto"/>
              <w:bottom w:val="single" w:sz="4" w:space="0" w:color="auto"/>
              <w:right w:val="single" w:sz="4" w:space="0" w:color="auto"/>
            </w:tcBorders>
            <w:hideMark/>
          </w:tcPr>
          <w:p w14:paraId="4E496D2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1.1.5</w:t>
            </w:r>
          </w:p>
        </w:tc>
        <w:tc>
          <w:tcPr>
            <w:tcW w:w="3402" w:type="dxa"/>
            <w:tcBorders>
              <w:top w:val="single" w:sz="4" w:space="0" w:color="auto"/>
              <w:left w:val="single" w:sz="4" w:space="0" w:color="auto"/>
              <w:bottom w:val="single" w:sz="4" w:space="0" w:color="auto"/>
              <w:right w:val="single" w:sz="4" w:space="0" w:color="auto"/>
            </w:tcBorders>
            <w:hideMark/>
          </w:tcPr>
          <w:p w14:paraId="71EDD6F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Xem xét tiến triển của một tình huống có thể tác động đến an toàn như thế nào.</w:t>
            </w:r>
          </w:p>
        </w:tc>
        <w:tc>
          <w:tcPr>
            <w:tcW w:w="554" w:type="dxa"/>
            <w:tcBorders>
              <w:top w:val="single" w:sz="4" w:space="0" w:color="auto"/>
              <w:left w:val="single" w:sz="4" w:space="0" w:color="auto"/>
              <w:bottom w:val="single" w:sz="4" w:space="0" w:color="auto"/>
              <w:right w:val="single" w:sz="4" w:space="0" w:color="auto"/>
            </w:tcBorders>
            <w:hideMark/>
          </w:tcPr>
          <w:p w14:paraId="4C5CEBD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23CF975B" w14:textId="77777777" w:rsidR="0090729A" w:rsidRPr="0090729A" w:rsidRDefault="0090729A" w:rsidP="0090729A">
            <w:pPr>
              <w:keepNext w:val="0"/>
              <w:keepLines w:val="0"/>
              <w:jc w:val="left"/>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Phân cách, thông tin, hiệp đồng.</w:t>
            </w:r>
          </w:p>
        </w:tc>
        <w:tc>
          <w:tcPr>
            <w:tcW w:w="1276" w:type="dxa"/>
            <w:tcBorders>
              <w:top w:val="single" w:sz="4" w:space="0" w:color="auto"/>
              <w:left w:val="single" w:sz="4" w:space="0" w:color="auto"/>
              <w:bottom w:val="single" w:sz="4" w:space="0" w:color="auto"/>
              <w:right w:val="single" w:sz="4" w:space="0" w:color="auto"/>
            </w:tcBorders>
            <w:hideMark/>
          </w:tcPr>
          <w:p w14:paraId="6DEE3D2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1A9AA93" w14:textId="77777777" w:rsidTr="0090729A">
        <w:trPr>
          <w:trHeight w:val="256"/>
        </w:trPr>
        <w:tc>
          <w:tcPr>
            <w:tcW w:w="9498" w:type="dxa"/>
            <w:gridSpan w:val="6"/>
            <w:tcBorders>
              <w:top w:val="single" w:sz="4" w:space="0" w:color="auto"/>
              <w:left w:val="single" w:sz="4" w:space="0" w:color="auto"/>
              <w:bottom w:val="single" w:sz="4" w:space="0" w:color="auto"/>
              <w:right w:val="single" w:sz="4" w:space="0" w:color="auto"/>
            </w:tcBorders>
            <w:hideMark/>
          </w:tcPr>
          <w:p w14:paraId="6744B391"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2: Nâng cao kỹ năng</w:t>
            </w:r>
          </w:p>
        </w:tc>
      </w:tr>
      <w:tr w:rsidR="0090729A" w:rsidRPr="0090729A" w14:paraId="5C953F89" w14:textId="77777777" w:rsidTr="0090729A">
        <w:trPr>
          <w:trHeight w:val="245"/>
        </w:trPr>
        <w:tc>
          <w:tcPr>
            <w:tcW w:w="9498" w:type="dxa"/>
            <w:gridSpan w:val="6"/>
            <w:tcBorders>
              <w:top w:val="single" w:sz="4" w:space="0" w:color="auto"/>
              <w:left w:val="single" w:sz="4" w:space="0" w:color="auto"/>
              <w:bottom w:val="single" w:sz="4" w:space="0" w:color="auto"/>
              <w:right w:val="single" w:sz="4" w:space="0" w:color="auto"/>
            </w:tcBorders>
            <w:hideMark/>
          </w:tcPr>
          <w:p w14:paraId="7501AEA1"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2.1</w:t>
            </w:r>
            <w:r w:rsidRPr="0090729A">
              <w:rPr>
                <w:rFonts w:eastAsia="Calibri"/>
                <w:b/>
                <w:bCs/>
                <w:i/>
                <w:sz w:val="24"/>
                <w:szCs w:val="24"/>
                <w:lang w:val="en-US"/>
              </w:rPr>
              <w:t xml:space="preserve">. </w:t>
            </w:r>
            <w:r w:rsidRPr="0090729A">
              <w:rPr>
                <w:rFonts w:eastAsia="Calibri"/>
                <w:b/>
                <w:bCs/>
                <w:i/>
                <w:sz w:val="24"/>
                <w:szCs w:val="24"/>
                <w:lang w:val="vi-VN"/>
              </w:rPr>
              <w:t xml:space="preserve">Hiệu quả </w:t>
            </w:r>
            <w:r w:rsidRPr="0090729A">
              <w:rPr>
                <w:rFonts w:eastAsia="Calibri"/>
                <w:b/>
                <w:bCs/>
                <w:i/>
                <w:sz w:val="24"/>
                <w:szCs w:val="24"/>
                <w:lang w:val="en-GB"/>
              </w:rPr>
              <w:t>trong liên lạc</w:t>
            </w:r>
          </w:p>
        </w:tc>
      </w:tr>
      <w:tr w:rsidR="0090729A" w:rsidRPr="0090729A" w14:paraId="238DE59E"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64B35E1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2.1.1</w:t>
            </w:r>
          </w:p>
        </w:tc>
        <w:tc>
          <w:tcPr>
            <w:tcW w:w="3402" w:type="dxa"/>
            <w:tcBorders>
              <w:top w:val="single" w:sz="4" w:space="0" w:color="auto"/>
              <w:left w:val="single" w:sz="4" w:space="0" w:color="auto"/>
              <w:bottom w:val="single" w:sz="4" w:space="0" w:color="auto"/>
              <w:right w:val="single" w:sz="4" w:space="0" w:color="auto"/>
            </w:tcBorders>
            <w:hideMark/>
          </w:tcPr>
          <w:p w14:paraId="502D3A5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Đảm bảo sự liên lạc hiệu quả trong mọi trường hợp, kể cả trường hợp không áp dụng thuật ngữ tiêu chuẩn.</w:t>
            </w:r>
          </w:p>
        </w:tc>
        <w:tc>
          <w:tcPr>
            <w:tcW w:w="566" w:type="dxa"/>
            <w:gridSpan w:val="2"/>
            <w:tcBorders>
              <w:top w:val="single" w:sz="4" w:space="0" w:color="auto"/>
              <w:left w:val="single" w:sz="4" w:space="0" w:color="auto"/>
              <w:bottom w:val="single" w:sz="4" w:space="0" w:color="auto"/>
              <w:right w:val="single" w:sz="4" w:space="0" w:color="auto"/>
            </w:tcBorders>
            <w:hideMark/>
          </w:tcPr>
          <w:p w14:paraId="72253A2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1935F79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Thuật ngữ, từ vựng, nhắc lại huấn lệnh, quy tắc giữ im lặng.</w:t>
            </w:r>
          </w:p>
        </w:tc>
        <w:tc>
          <w:tcPr>
            <w:tcW w:w="1276" w:type="dxa"/>
            <w:tcBorders>
              <w:top w:val="single" w:sz="4" w:space="0" w:color="auto"/>
              <w:left w:val="single" w:sz="4" w:space="0" w:color="auto"/>
              <w:bottom w:val="single" w:sz="4" w:space="0" w:color="auto"/>
              <w:right w:val="single" w:sz="4" w:space="0" w:color="auto"/>
            </w:tcBorders>
            <w:hideMark/>
          </w:tcPr>
          <w:p w14:paraId="46681F8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9EE91C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5AEB00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2.1.2</w:t>
            </w:r>
          </w:p>
        </w:tc>
        <w:tc>
          <w:tcPr>
            <w:tcW w:w="3402" w:type="dxa"/>
            <w:tcBorders>
              <w:top w:val="single" w:sz="4" w:space="0" w:color="auto"/>
              <w:left w:val="single" w:sz="4" w:space="0" w:color="auto"/>
              <w:bottom w:val="single" w:sz="4" w:space="0" w:color="auto"/>
              <w:right w:val="single" w:sz="4" w:space="0" w:color="auto"/>
            </w:tcBorders>
            <w:hideMark/>
          </w:tcPr>
          <w:p w14:paraId="69A29C0E"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thay đổi </w:t>
            </w:r>
            <w:r w:rsidRPr="0090729A">
              <w:rPr>
                <w:rFonts w:eastAsia="Calibri"/>
                <w:b/>
                <w:sz w:val="24"/>
                <w:szCs w:val="24"/>
                <w:lang w:val="vi-VN"/>
              </w:rPr>
              <w:t>hô hiệu</w:t>
            </w:r>
            <w:r w:rsidRPr="0090729A">
              <w:rPr>
                <w:rFonts w:eastAsia="Calibri"/>
                <w:sz w:val="24"/>
                <w:szCs w:val="24"/>
                <w:lang w:val="vi-VN"/>
              </w:rPr>
              <w:t xml:space="preserve"> vô tuyến thoại.</w:t>
            </w:r>
          </w:p>
        </w:tc>
        <w:tc>
          <w:tcPr>
            <w:tcW w:w="566" w:type="dxa"/>
            <w:gridSpan w:val="2"/>
            <w:tcBorders>
              <w:top w:val="single" w:sz="4" w:space="0" w:color="auto"/>
              <w:left w:val="single" w:sz="4" w:space="0" w:color="auto"/>
              <w:bottom w:val="single" w:sz="4" w:space="0" w:color="auto"/>
              <w:right w:val="single" w:sz="4" w:space="0" w:color="auto"/>
            </w:tcBorders>
            <w:hideMark/>
          </w:tcPr>
          <w:p w14:paraId="1E49BDC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0E03067E"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251CB8E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EE3CFDF"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305B0537"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2.2</w:t>
            </w:r>
            <w:r w:rsidRPr="0090729A">
              <w:rPr>
                <w:rFonts w:eastAsia="Calibri"/>
                <w:b/>
                <w:bCs/>
                <w:i/>
                <w:sz w:val="24"/>
                <w:szCs w:val="24"/>
                <w:lang w:val="en-US"/>
              </w:rPr>
              <w:t>.</w:t>
            </w:r>
            <w:r w:rsidRPr="0090729A">
              <w:rPr>
                <w:rFonts w:eastAsia="Calibri"/>
                <w:b/>
                <w:bCs/>
                <w:i/>
                <w:sz w:val="24"/>
                <w:szCs w:val="24"/>
                <w:lang w:val="vi-VN"/>
              </w:rPr>
              <w:t xml:space="preserve"> Tránh quá tải tinh thần</w:t>
            </w:r>
          </w:p>
        </w:tc>
      </w:tr>
      <w:tr w:rsidR="0090729A" w:rsidRPr="0090729A" w14:paraId="205B7152"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74AA5D0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2.2.1</w:t>
            </w:r>
          </w:p>
        </w:tc>
        <w:tc>
          <w:tcPr>
            <w:tcW w:w="3402" w:type="dxa"/>
            <w:tcBorders>
              <w:top w:val="single" w:sz="4" w:space="0" w:color="auto"/>
              <w:left w:val="single" w:sz="4" w:space="0" w:color="auto"/>
              <w:bottom w:val="single" w:sz="4" w:space="0" w:color="auto"/>
              <w:right w:val="single" w:sz="4" w:space="0" w:color="auto"/>
            </w:tcBorders>
            <w:hideMark/>
          </w:tcPr>
          <w:p w14:paraId="46BFA62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hành động để </w:t>
            </w:r>
            <w:r w:rsidRPr="0090729A">
              <w:rPr>
                <w:rFonts w:eastAsia="Calibri"/>
                <w:b/>
                <w:sz w:val="24"/>
                <w:szCs w:val="24"/>
                <w:lang w:val="vi-VN"/>
              </w:rPr>
              <w:t>giữ quyền</w:t>
            </w:r>
            <w:r w:rsidRPr="0090729A">
              <w:rPr>
                <w:rFonts w:eastAsia="Calibri"/>
                <w:sz w:val="24"/>
                <w:szCs w:val="24"/>
                <w:lang w:val="vi-VN"/>
              </w:rPr>
              <w:t xml:space="preserve"> kiểm soát tình hình.</w:t>
            </w:r>
          </w:p>
        </w:tc>
        <w:tc>
          <w:tcPr>
            <w:tcW w:w="566" w:type="dxa"/>
            <w:gridSpan w:val="2"/>
            <w:tcBorders>
              <w:top w:val="single" w:sz="4" w:space="0" w:color="auto"/>
              <w:left w:val="single" w:sz="4" w:space="0" w:color="auto"/>
              <w:bottom w:val="single" w:sz="4" w:space="0" w:color="auto"/>
              <w:right w:val="single" w:sz="4" w:space="0" w:color="auto"/>
            </w:tcBorders>
            <w:hideMark/>
          </w:tcPr>
          <w:p w14:paraId="4156842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hideMark/>
          </w:tcPr>
          <w:p w14:paraId="2F19BA45"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Phân chia phân khu, bay chờ, quản lý luồng, ủy quyền nhiệm vụ. </w:t>
            </w:r>
          </w:p>
        </w:tc>
        <w:tc>
          <w:tcPr>
            <w:tcW w:w="1276" w:type="dxa"/>
            <w:tcBorders>
              <w:top w:val="single" w:sz="4" w:space="0" w:color="auto"/>
              <w:left w:val="single" w:sz="4" w:space="0" w:color="auto"/>
              <w:bottom w:val="single" w:sz="4" w:space="0" w:color="auto"/>
              <w:right w:val="single" w:sz="4" w:space="0" w:color="auto"/>
            </w:tcBorders>
            <w:hideMark/>
          </w:tcPr>
          <w:p w14:paraId="090BAF9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5D91CAF"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F17253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APP ABES </w:t>
            </w:r>
            <w:r w:rsidRPr="0090729A">
              <w:rPr>
                <w:rFonts w:eastAsia="Calibri"/>
                <w:sz w:val="24"/>
                <w:szCs w:val="24"/>
                <w:lang w:val="vi-VN"/>
              </w:rPr>
              <w:t>2.2.2</w:t>
            </w:r>
          </w:p>
        </w:tc>
        <w:tc>
          <w:tcPr>
            <w:tcW w:w="3402" w:type="dxa"/>
            <w:tcBorders>
              <w:top w:val="single" w:sz="4" w:space="0" w:color="auto"/>
              <w:left w:val="single" w:sz="4" w:space="0" w:color="auto"/>
              <w:bottom w:val="single" w:sz="4" w:space="0" w:color="auto"/>
              <w:right w:val="single" w:sz="4" w:space="0" w:color="auto"/>
            </w:tcBorders>
            <w:hideMark/>
          </w:tcPr>
          <w:p w14:paraId="65FC75D1" w14:textId="77777777" w:rsidR="0090729A" w:rsidRPr="0090729A" w:rsidRDefault="0090729A" w:rsidP="0090729A">
            <w:pPr>
              <w:keepNext w:val="0"/>
              <w:keepLines w:val="0"/>
              <w:rPr>
                <w:rFonts w:eastAsia="Calibri"/>
                <w:b/>
                <w:sz w:val="24"/>
                <w:szCs w:val="24"/>
                <w:lang w:val="vi-VN"/>
              </w:rPr>
            </w:pPr>
            <w:r w:rsidRPr="0090729A">
              <w:rPr>
                <w:rFonts w:eastAsia="Calibri"/>
                <w:b/>
                <w:sz w:val="24"/>
                <w:szCs w:val="24"/>
                <w:lang w:val="vi-VN"/>
              </w:rPr>
              <w:t>Tổ chức thứ tự ưu tiên hành động.</w:t>
            </w:r>
          </w:p>
        </w:tc>
        <w:tc>
          <w:tcPr>
            <w:tcW w:w="566" w:type="dxa"/>
            <w:gridSpan w:val="2"/>
            <w:tcBorders>
              <w:top w:val="single" w:sz="4" w:space="0" w:color="auto"/>
              <w:left w:val="single" w:sz="4" w:space="0" w:color="auto"/>
              <w:bottom w:val="single" w:sz="4" w:space="0" w:color="auto"/>
              <w:right w:val="single" w:sz="4" w:space="0" w:color="auto"/>
            </w:tcBorders>
            <w:hideMark/>
          </w:tcPr>
          <w:p w14:paraId="2140B90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tcPr>
          <w:p w14:paraId="4B0817AA" w14:textId="77777777" w:rsidR="0090729A" w:rsidRPr="0090729A" w:rsidRDefault="0090729A" w:rsidP="0090729A">
            <w:pPr>
              <w:keepNext w:val="0"/>
              <w:keepLines w:val="0"/>
              <w:rPr>
                <w:rFonts w:eastAsia="Calibri"/>
                <w:iCs/>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1080BCD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D820E58"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652E2F3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2.2.3</w:t>
            </w:r>
          </w:p>
        </w:tc>
        <w:tc>
          <w:tcPr>
            <w:tcW w:w="3402" w:type="dxa"/>
            <w:tcBorders>
              <w:top w:val="single" w:sz="4" w:space="0" w:color="auto"/>
              <w:left w:val="single" w:sz="4" w:space="0" w:color="auto"/>
              <w:bottom w:val="single" w:sz="4" w:space="0" w:color="auto"/>
              <w:right w:val="single" w:sz="4" w:space="0" w:color="auto"/>
            </w:tcBorders>
            <w:hideMark/>
          </w:tcPr>
          <w:p w14:paraId="37D6B31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Đảm bảo </w:t>
            </w:r>
            <w:r w:rsidRPr="0090729A">
              <w:rPr>
                <w:rFonts w:eastAsia="Calibri"/>
                <w:b/>
                <w:sz w:val="24"/>
                <w:szCs w:val="24"/>
                <w:lang w:val="vi-VN"/>
              </w:rPr>
              <w:t>sự</w:t>
            </w:r>
            <w:r w:rsidRPr="0090729A">
              <w:rPr>
                <w:rFonts w:eastAsia="Calibri"/>
                <w:sz w:val="24"/>
                <w:szCs w:val="24"/>
                <w:lang w:val="vi-VN"/>
              </w:rPr>
              <w:t xml:space="preserve"> luân chuyển </w:t>
            </w:r>
            <w:r w:rsidRPr="0090729A">
              <w:rPr>
                <w:rFonts w:eastAsia="Calibri"/>
                <w:b/>
                <w:sz w:val="24"/>
                <w:szCs w:val="24"/>
                <w:lang w:val="vi-VN"/>
              </w:rPr>
              <w:t>thông tin</w:t>
            </w:r>
            <w:r w:rsidRPr="0090729A">
              <w:rPr>
                <w:rFonts w:eastAsia="Calibri"/>
                <w:sz w:val="24"/>
                <w:szCs w:val="24"/>
                <w:lang w:val="vi-VN"/>
              </w:rPr>
              <w:t xml:space="preserve"> hiệu quả.</w:t>
            </w:r>
          </w:p>
        </w:tc>
        <w:tc>
          <w:tcPr>
            <w:tcW w:w="566" w:type="dxa"/>
            <w:gridSpan w:val="2"/>
            <w:tcBorders>
              <w:top w:val="single" w:sz="4" w:space="0" w:color="auto"/>
              <w:left w:val="single" w:sz="4" w:space="0" w:color="auto"/>
              <w:bottom w:val="single" w:sz="4" w:space="0" w:color="auto"/>
              <w:right w:val="single" w:sz="4" w:space="0" w:color="auto"/>
            </w:tcBorders>
            <w:hideMark/>
          </w:tcPr>
          <w:p w14:paraId="42A240B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65999CDF"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Giữa KSVKL điều hành và KSVKL lập kế hoạch/hiệp đồng, với kíp trưởng, giữa các phân khu</w:t>
            </w:r>
            <w:r w:rsidRPr="0090729A">
              <w:rPr>
                <w:rFonts w:eastAsia="Calibri"/>
                <w:iCs/>
                <w:sz w:val="24"/>
                <w:szCs w:val="24"/>
                <w:lang w:val="vi-VN"/>
              </w:rPr>
              <w:t>, giữa ACC, APP và TWR, với nhân viên mặt đất.</w:t>
            </w:r>
          </w:p>
        </w:tc>
        <w:tc>
          <w:tcPr>
            <w:tcW w:w="1276" w:type="dxa"/>
            <w:tcBorders>
              <w:top w:val="single" w:sz="4" w:space="0" w:color="auto"/>
              <w:left w:val="single" w:sz="4" w:space="0" w:color="auto"/>
              <w:bottom w:val="single" w:sz="4" w:space="0" w:color="auto"/>
              <w:right w:val="single" w:sz="4" w:space="0" w:color="auto"/>
            </w:tcBorders>
            <w:hideMark/>
          </w:tcPr>
          <w:p w14:paraId="5124028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94A768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16D383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2.2.4</w:t>
            </w:r>
          </w:p>
        </w:tc>
        <w:tc>
          <w:tcPr>
            <w:tcW w:w="3402" w:type="dxa"/>
            <w:tcBorders>
              <w:top w:val="single" w:sz="4" w:space="0" w:color="auto"/>
              <w:left w:val="single" w:sz="4" w:space="0" w:color="auto"/>
              <w:bottom w:val="single" w:sz="4" w:space="0" w:color="auto"/>
              <w:right w:val="single" w:sz="4" w:space="0" w:color="auto"/>
            </w:tcBorders>
            <w:hideMark/>
          </w:tcPr>
          <w:p w14:paraId="46132FC9" w14:textId="77777777" w:rsidR="0090729A" w:rsidRPr="0090729A" w:rsidRDefault="0090729A" w:rsidP="0090729A">
            <w:pPr>
              <w:keepNext w:val="0"/>
              <w:keepLines w:val="0"/>
              <w:tabs>
                <w:tab w:val="left" w:pos="620"/>
              </w:tabs>
              <w:rPr>
                <w:rFonts w:eastAsia="Calibri"/>
                <w:sz w:val="24"/>
                <w:szCs w:val="24"/>
                <w:lang w:val="vi-VN"/>
              </w:rPr>
            </w:pPr>
            <w:r w:rsidRPr="0090729A">
              <w:rPr>
                <w:rFonts w:eastAsia="Calibri"/>
                <w:b/>
                <w:sz w:val="24"/>
                <w:szCs w:val="24"/>
                <w:lang w:val="vi-VN"/>
              </w:rPr>
              <w:t>Xem xét</w:t>
            </w:r>
            <w:r w:rsidRPr="0090729A">
              <w:rPr>
                <w:rFonts w:eastAsia="Calibri"/>
                <w:sz w:val="24"/>
                <w:szCs w:val="24"/>
                <w:lang w:val="vi-VN"/>
              </w:rPr>
              <w:t xml:space="preserve"> việc yêu cầu giúp đỡ.</w:t>
            </w:r>
          </w:p>
        </w:tc>
        <w:tc>
          <w:tcPr>
            <w:tcW w:w="566" w:type="dxa"/>
            <w:gridSpan w:val="2"/>
            <w:tcBorders>
              <w:top w:val="single" w:sz="4" w:space="0" w:color="auto"/>
              <w:left w:val="single" w:sz="4" w:space="0" w:color="auto"/>
              <w:bottom w:val="single" w:sz="4" w:space="0" w:color="auto"/>
              <w:right w:val="single" w:sz="4" w:space="0" w:color="auto"/>
            </w:tcBorders>
            <w:hideMark/>
          </w:tcPr>
          <w:p w14:paraId="691D11A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tcPr>
          <w:p w14:paraId="1B3A1EA3" w14:textId="77777777" w:rsidR="0090729A" w:rsidRPr="0090729A" w:rsidRDefault="0090729A" w:rsidP="0090729A">
            <w:pPr>
              <w:keepNext w:val="0"/>
              <w:keepLines w:val="0"/>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1FB6223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43F9F79" w14:textId="77777777" w:rsidTr="0090729A">
        <w:trPr>
          <w:trHeight w:val="438"/>
        </w:trPr>
        <w:tc>
          <w:tcPr>
            <w:tcW w:w="9498" w:type="dxa"/>
            <w:gridSpan w:val="6"/>
            <w:tcBorders>
              <w:top w:val="single" w:sz="4" w:space="0" w:color="auto"/>
              <w:left w:val="single" w:sz="4" w:space="0" w:color="auto"/>
              <w:bottom w:val="single" w:sz="4" w:space="0" w:color="auto"/>
              <w:right w:val="single" w:sz="4" w:space="0" w:color="auto"/>
            </w:tcBorders>
            <w:hideMark/>
          </w:tcPr>
          <w:p w14:paraId="28B148B9"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2.3</w:t>
            </w:r>
            <w:r w:rsidRPr="0090729A">
              <w:rPr>
                <w:rFonts w:eastAsia="Calibri"/>
                <w:b/>
                <w:bCs/>
                <w:i/>
                <w:sz w:val="24"/>
                <w:szCs w:val="24"/>
                <w:lang w:val="en-US"/>
              </w:rPr>
              <w:t>.</w:t>
            </w:r>
            <w:r w:rsidRPr="0090729A">
              <w:rPr>
                <w:rFonts w:eastAsia="Calibri"/>
                <w:b/>
                <w:bCs/>
                <w:i/>
                <w:sz w:val="24"/>
                <w:szCs w:val="24"/>
                <w:lang w:val="vi-VN"/>
              </w:rPr>
              <w:t xml:space="preserve"> Hợp tác </w:t>
            </w:r>
            <w:r w:rsidRPr="0090729A">
              <w:rPr>
                <w:rFonts w:eastAsia="Calibri"/>
                <w:b/>
                <w:bCs/>
                <w:i/>
                <w:sz w:val="24"/>
                <w:szCs w:val="24"/>
                <w:lang w:val="en-GB"/>
              </w:rPr>
              <w:t>không địa</w:t>
            </w:r>
          </w:p>
        </w:tc>
      </w:tr>
      <w:tr w:rsidR="0090729A" w:rsidRPr="0090729A" w14:paraId="5D6DD3B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7D5BCA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2.3.1</w:t>
            </w:r>
          </w:p>
        </w:tc>
        <w:tc>
          <w:tcPr>
            <w:tcW w:w="3402" w:type="dxa"/>
            <w:tcBorders>
              <w:top w:val="single" w:sz="4" w:space="0" w:color="auto"/>
              <w:left w:val="single" w:sz="4" w:space="0" w:color="auto"/>
              <w:bottom w:val="single" w:sz="4" w:space="0" w:color="auto"/>
              <w:right w:val="single" w:sz="4" w:space="0" w:color="auto"/>
            </w:tcBorders>
            <w:hideMark/>
          </w:tcPr>
          <w:p w14:paraId="2DB20D8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Thu thập thông tin thích hợp liên quan đến tình huống.</w:t>
            </w:r>
          </w:p>
        </w:tc>
        <w:tc>
          <w:tcPr>
            <w:tcW w:w="566" w:type="dxa"/>
            <w:gridSpan w:val="2"/>
            <w:tcBorders>
              <w:top w:val="single" w:sz="4" w:space="0" w:color="auto"/>
              <w:left w:val="single" w:sz="4" w:space="0" w:color="auto"/>
              <w:bottom w:val="single" w:sz="4" w:space="0" w:color="auto"/>
              <w:right w:val="single" w:sz="4" w:space="0" w:color="auto"/>
            </w:tcBorders>
            <w:hideMark/>
          </w:tcPr>
          <w:p w14:paraId="22BDF83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tcPr>
          <w:p w14:paraId="6CE83FB4" w14:textId="77777777" w:rsidR="0090729A" w:rsidRPr="0090729A" w:rsidRDefault="0090729A" w:rsidP="0090729A">
            <w:pPr>
              <w:keepNext w:val="0"/>
              <w:keepLines w:val="0"/>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4E0C18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F4648FF" w14:textId="77777777" w:rsidTr="0090729A">
        <w:trPr>
          <w:trHeight w:val="1457"/>
        </w:trPr>
        <w:tc>
          <w:tcPr>
            <w:tcW w:w="1418" w:type="dxa"/>
            <w:tcBorders>
              <w:top w:val="single" w:sz="4" w:space="0" w:color="auto"/>
              <w:left w:val="single" w:sz="4" w:space="0" w:color="auto"/>
              <w:bottom w:val="single" w:sz="4" w:space="0" w:color="auto"/>
              <w:right w:val="single" w:sz="4" w:space="0" w:color="auto"/>
            </w:tcBorders>
            <w:hideMark/>
          </w:tcPr>
          <w:p w14:paraId="5960656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2.3.2</w:t>
            </w:r>
          </w:p>
        </w:tc>
        <w:tc>
          <w:tcPr>
            <w:tcW w:w="3402" w:type="dxa"/>
            <w:tcBorders>
              <w:top w:val="single" w:sz="4" w:space="0" w:color="auto"/>
              <w:left w:val="single" w:sz="4" w:space="0" w:color="auto"/>
              <w:bottom w:val="single" w:sz="4" w:space="0" w:color="auto"/>
              <w:right w:val="single" w:sz="4" w:space="0" w:color="auto"/>
            </w:tcBorders>
            <w:hideMark/>
          </w:tcPr>
          <w:p w14:paraId="6220052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Hỗ trợ phi công.</w:t>
            </w:r>
          </w:p>
        </w:tc>
        <w:tc>
          <w:tcPr>
            <w:tcW w:w="566" w:type="dxa"/>
            <w:gridSpan w:val="2"/>
            <w:tcBorders>
              <w:top w:val="single" w:sz="4" w:space="0" w:color="auto"/>
              <w:left w:val="single" w:sz="4" w:space="0" w:color="auto"/>
              <w:bottom w:val="single" w:sz="4" w:space="0" w:color="auto"/>
              <w:right w:val="single" w:sz="4" w:space="0" w:color="auto"/>
            </w:tcBorders>
            <w:hideMark/>
          </w:tcPr>
          <w:p w14:paraId="01727AF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1FE5233D" w14:textId="77777777" w:rsidR="0090729A" w:rsidRPr="0090729A" w:rsidRDefault="0090729A" w:rsidP="0090729A">
            <w:pPr>
              <w:keepNext w:val="0"/>
              <w:keepLines w:val="0"/>
              <w:rPr>
                <w:rFonts w:eastAsia="Calibri"/>
                <w:iCs/>
                <w:sz w:val="24"/>
                <w:szCs w:val="24"/>
                <w:lang w:val="vi-VN"/>
              </w:rPr>
            </w:pPr>
            <w:r w:rsidRPr="0090729A">
              <w:rPr>
                <w:rFonts w:eastAsia="Calibri"/>
                <w:b/>
                <w:iCs/>
                <w:sz w:val="24"/>
                <w:szCs w:val="24"/>
                <w:lang w:val="vi-VN"/>
              </w:rPr>
              <w:t>Khối lượng công việc</w:t>
            </w:r>
            <w:r w:rsidRPr="0090729A">
              <w:rPr>
                <w:rFonts w:eastAsia="Calibri"/>
                <w:iCs/>
                <w:sz w:val="24"/>
                <w:szCs w:val="24"/>
                <w:lang w:val="vi-VN"/>
              </w:rPr>
              <w:t xml:space="preserve"> của phi công</w:t>
            </w:r>
          </w:p>
          <w:p w14:paraId="3485A125"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Hỗ trợ nội dung</w:t>
            </w:r>
            <w:r w:rsidRPr="0090729A">
              <w:rPr>
                <w:rFonts w:eastAsia="Calibri"/>
                <w:iCs/>
                <w:sz w:val="24"/>
                <w:szCs w:val="24"/>
                <w:lang w:val="vi-VN"/>
              </w:rPr>
              <w:t>: chỉ thị, thông tin, hỗ trợ, yếu tố con người.</w:t>
            </w:r>
          </w:p>
        </w:tc>
        <w:tc>
          <w:tcPr>
            <w:tcW w:w="1276" w:type="dxa"/>
            <w:tcBorders>
              <w:top w:val="single" w:sz="4" w:space="0" w:color="auto"/>
              <w:left w:val="single" w:sz="4" w:space="0" w:color="auto"/>
              <w:bottom w:val="single" w:sz="4" w:space="0" w:color="auto"/>
              <w:right w:val="single" w:sz="4" w:space="0" w:color="auto"/>
            </w:tcBorders>
            <w:hideMark/>
          </w:tcPr>
          <w:p w14:paraId="0583E07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B133A0A" w14:textId="77777777" w:rsidTr="0090729A">
        <w:trPr>
          <w:trHeight w:val="349"/>
        </w:trPr>
        <w:tc>
          <w:tcPr>
            <w:tcW w:w="9498" w:type="dxa"/>
            <w:gridSpan w:val="6"/>
            <w:tcBorders>
              <w:top w:val="single" w:sz="4" w:space="0" w:color="auto"/>
              <w:left w:val="single" w:sz="4" w:space="0" w:color="auto"/>
              <w:bottom w:val="single" w:sz="4" w:space="0" w:color="auto"/>
              <w:right w:val="single" w:sz="4" w:space="0" w:color="auto"/>
            </w:tcBorders>
            <w:hideMark/>
          </w:tcPr>
          <w:p w14:paraId="366B3D16" w14:textId="77777777" w:rsidR="0090729A" w:rsidRPr="0090729A" w:rsidRDefault="0090729A" w:rsidP="0090729A">
            <w:pPr>
              <w:keepNext w:val="0"/>
              <w:keepLines w:val="0"/>
              <w:jc w:val="center"/>
              <w:rPr>
                <w:rFonts w:eastAsia="Calibri"/>
                <w:sz w:val="24"/>
                <w:szCs w:val="24"/>
                <w:lang w:val="vi-VN"/>
              </w:rPr>
            </w:pPr>
            <w:r w:rsidRPr="0090729A">
              <w:rPr>
                <w:rFonts w:eastAsia="Calibri"/>
                <w:b/>
                <w:i/>
                <w:sz w:val="24"/>
                <w:szCs w:val="24"/>
                <w:lang w:val="vi-VN"/>
              </w:rPr>
              <w:t xml:space="preserve">Chủ đề 3: </w:t>
            </w:r>
            <w:r w:rsidRPr="0090729A">
              <w:rPr>
                <w:rFonts w:eastAsia="Calibri"/>
                <w:b/>
                <w:i/>
                <w:sz w:val="24"/>
                <w:szCs w:val="24"/>
                <w:lang w:val="en-US"/>
              </w:rPr>
              <w:t>Phương thức</w:t>
            </w:r>
            <w:r w:rsidRPr="0090729A">
              <w:rPr>
                <w:rFonts w:eastAsia="Calibri"/>
                <w:b/>
                <w:i/>
                <w:sz w:val="24"/>
                <w:szCs w:val="24"/>
              </w:rPr>
              <w:t xml:space="preserve"> </w:t>
            </w:r>
            <w:r w:rsidRPr="0090729A">
              <w:rPr>
                <w:rFonts w:eastAsia="Calibri"/>
                <w:b/>
                <w:i/>
                <w:sz w:val="24"/>
                <w:szCs w:val="24"/>
                <w:lang w:val="en-US"/>
              </w:rPr>
              <w:t>cho</w:t>
            </w:r>
            <w:r w:rsidRPr="0090729A">
              <w:rPr>
                <w:rFonts w:eastAsia="Calibri"/>
                <w:b/>
                <w:i/>
                <w:sz w:val="24"/>
                <w:szCs w:val="24"/>
                <w:lang w:val="vi-VN"/>
              </w:rPr>
              <w:t xml:space="preserve"> các tình huống bất thường và khẩn nguy</w:t>
            </w:r>
          </w:p>
        </w:tc>
      </w:tr>
      <w:tr w:rsidR="0090729A" w:rsidRPr="0090729A" w14:paraId="79C67A84"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3BA666E7"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Áp dụng </w:t>
            </w:r>
            <w:r w:rsidRPr="0090729A">
              <w:rPr>
                <w:rFonts w:eastAsia="Calibri"/>
                <w:b/>
                <w:bCs/>
                <w:i/>
                <w:sz w:val="24"/>
                <w:szCs w:val="24"/>
                <w:lang w:val="en-US"/>
              </w:rPr>
              <w:t>phương thức</w:t>
            </w:r>
            <w:r w:rsidRPr="0090729A">
              <w:rPr>
                <w:rFonts w:eastAsia="Calibri"/>
                <w:b/>
                <w:bCs/>
                <w:i/>
                <w:sz w:val="24"/>
                <w:szCs w:val="24"/>
                <w:lang w:val="vi-VN"/>
              </w:rPr>
              <w:t xml:space="preserve"> cho ABES</w:t>
            </w:r>
          </w:p>
        </w:tc>
      </w:tr>
      <w:tr w:rsidR="0090729A" w:rsidRPr="0090729A" w14:paraId="18E9524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E57088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3.1.1</w:t>
            </w:r>
          </w:p>
        </w:tc>
        <w:tc>
          <w:tcPr>
            <w:tcW w:w="3402" w:type="dxa"/>
            <w:tcBorders>
              <w:top w:val="single" w:sz="4" w:space="0" w:color="auto"/>
              <w:left w:val="single" w:sz="4" w:space="0" w:color="auto"/>
              <w:bottom w:val="single" w:sz="4" w:space="0" w:color="auto"/>
              <w:right w:val="single" w:sz="4" w:space="0" w:color="auto"/>
            </w:tcBorders>
            <w:hideMark/>
          </w:tcPr>
          <w:p w14:paraId="7BEFC09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các phương thức cho các tình huống bất thường và khẩn </w:t>
            </w:r>
            <w:r w:rsidRPr="0090729A">
              <w:rPr>
                <w:rFonts w:eastAsia="Calibri"/>
                <w:b/>
                <w:sz w:val="24"/>
                <w:szCs w:val="24"/>
                <w:lang w:val="vi-VN"/>
              </w:rPr>
              <w:t>nguy</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37BC69F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tcPr>
          <w:p w14:paraId="523A5EE1" w14:textId="77777777" w:rsidR="0090729A" w:rsidRPr="0090729A" w:rsidRDefault="0090729A" w:rsidP="0090729A">
            <w:pPr>
              <w:keepNext w:val="0"/>
              <w:keepLines w:val="0"/>
              <w:rPr>
                <w:rFonts w:eastAsia="Calibri"/>
                <w:sz w:val="24"/>
                <w:szCs w:val="24"/>
                <w:lang w:val="vi-VN"/>
              </w:rPr>
            </w:pPr>
          </w:p>
          <w:p w14:paraId="2456CD62" w14:textId="77777777" w:rsidR="0090729A" w:rsidRPr="0090729A" w:rsidRDefault="0090729A" w:rsidP="0090729A">
            <w:pPr>
              <w:keepNext w:val="0"/>
              <w:keepLines w:val="0"/>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3111F4C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4518AE7"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4A059C7F"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3.2</w:t>
            </w:r>
            <w:r w:rsidRPr="0090729A">
              <w:rPr>
                <w:rFonts w:eastAsia="Calibri"/>
                <w:b/>
                <w:bCs/>
                <w:i/>
                <w:sz w:val="24"/>
                <w:szCs w:val="24"/>
                <w:lang w:val="en-US"/>
              </w:rPr>
              <w:t>.</w:t>
            </w:r>
            <w:r w:rsidRPr="0090729A">
              <w:rPr>
                <w:rFonts w:eastAsia="Calibri"/>
                <w:b/>
                <w:bCs/>
                <w:i/>
                <w:sz w:val="24"/>
                <w:szCs w:val="24"/>
                <w:lang w:val="vi-VN"/>
              </w:rPr>
              <w:t xml:space="preserve"> Lỗi</w:t>
            </w:r>
            <w:r w:rsidRPr="0090729A">
              <w:rPr>
                <w:rFonts w:eastAsia="Calibri"/>
                <w:b/>
                <w:bCs/>
                <w:i/>
                <w:sz w:val="24"/>
                <w:szCs w:val="24"/>
                <w:lang w:val="en-GB"/>
              </w:rPr>
              <w:t xml:space="preserve"> </w:t>
            </w:r>
            <w:r w:rsidRPr="0090729A">
              <w:rPr>
                <w:rFonts w:eastAsia="Calibri"/>
                <w:b/>
                <w:bCs/>
                <w:i/>
                <w:sz w:val="24"/>
                <w:szCs w:val="24"/>
                <w:lang w:val="vi-VN"/>
              </w:rPr>
              <w:t>vô tuyến</w:t>
            </w:r>
          </w:p>
        </w:tc>
      </w:tr>
      <w:tr w:rsidR="0090729A" w:rsidRPr="0090729A" w14:paraId="70EE4710" w14:textId="77777777" w:rsidTr="0090729A">
        <w:trPr>
          <w:trHeight w:val="878"/>
        </w:trPr>
        <w:tc>
          <w:tcPr>
            <w:tcW w:w="1418" w:type="dxa"/>
            <w:tcBorders>
              <w:top w:val="single" w:sz="4" w:space="0" w:color="auto"/>
              <w:left w:val="single" w:sz="4" w:space="0" w:color="auto"/>
              <w:bottom w:val="single" w:sz="4" w:space="0" w:color="auto"/>
              <w:right w:val="single" w:sz="4" w:space="0" w:color="auto"/>
            </w:tcBorders>
            <w:hideMark/>
          </w:tcPr>
          <w:p w14:paraId="574AA6C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3.2.1</w:t>
            </w:r>
          </w:p>
        </w:tc>
        <w:tc>
          <w:tcPr>
            <w:tcW w:w="3402" w:type="dxa"/>
            <w:tcBorders>
              <w:top w:val="single" w:sz="4" w:space="0" w:color="auto"/>
              <w:left w:val="single" w:sz="4" w:space="0" w:color="auto"/>
              <w:bottom w:val="single" w:sz="4" w:space="0" w:color="auto"/>
              <w:right w:val="single" w:sz="4" w:space="0" w:color="auto"/>
            </w:tcBorders>
            <w:hideMark/>
          </w:tcPr>
          <w:p w14:paraId="65EDA2A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phương thức cần tuân thủ khi </w:t>
            </w:r>
            <w:r w:rsidRPr="0090729A">
              <w:rPr>
                <w:rFonts w:eastAsia="Calibri"/>
                <w:b/>
                <w:sz w:val="24"/>
                <w:szCs w:val="24"/>
                <w:lang w:val="vi-VN"/>
              </w:rPr>
              <w:t>tổ lái</w:t>
            </w:r>
            <w:r w:rsidRPr="0090729A">
              <w:rPr>
                <w:rFonts w:eastAsia="Calibri"/>
                <w:sz w:val="24"/>
                <w:szCs w:val="24"/>
                <w:lang w:val="vi-VN"/>
              </w:rPr>
              <w:t xml:space="preserve"> </w:t>
            </w:r>
            <w:r w:rsidRPr="0090729A">
              <w:rPr>
                <w:rFonts w:eastAsia="Calibri"/>
                <w:b/>
                <w:sz w:val="24"/>
                <w:szCs w:val="24"/>
                <w:lang w:val="vi-VN"/>
              </w:rPr>
              <w:t>hỏng vô tuyến hoàn toàn hoặc một phần</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6885792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hideMark/>
          </w:tcPr>
          <w:p w14:paraId="63864FA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Doc 7030</w:t>
            </w:r>
          </w:p>
          <w:p w14:paraId="32AB4649" w14:textId="77777777" w:rsidR="0090729A" w:rsidRPr="0090729A" w:rsidRDefault="0090729A" w:rsidP="0090729A">
            <w:pPr>
              <w:keepNext w:val="0"/>
              <w:keepLines w:val="0"/>
              <w:rPr>
                <w:rFonts w:eastAsia="Calibri"/>
                <w:bCs/>
                <w:sz w:val="24"/>
                <w:szCs w:val="24"/>
                <w:lang w:val="vi-VN"/>
              </w:rPr>
            </w:pPr>
            <w:r w:rsidRPr="0090729A">
              <w:rPr>
                <w:rFonts w:eastAsia="Calibri"/>
                <w:bCs/>
                <w:i/>
                <w:iCs/>
                <w:sz w:val="24"/>
                <w:szCs w:val="24"/>
                <w:lang w:val="vi-VN"/>
              </w:rPr>
              <w:t>Hỗ trợ nội dung</w:t>
            </w:r>
            <w:r w:rsidRPr="0090729A">
              <w:rPr>
                <w:rFonts w:eastAsia="Calibri"/>
                <w:bCs/>
                <w:sz w:val="24"/>
                <w:szCs w:val="24"/>
                <w:lang w:val="vi-VN"/>
              </w:rPr>
              <w:t>: Phương thức quân sự</w:t>
            </w:r>
          </w:p>
        </w:tc>
        <w:tc>
          <w:tcPr>
            <w:tcW w:w="1276" w:type="dxa"/>
            <w:tcBorders>
              <w:top w:val="single" w:sz="4" w:space="0" w:color="auto"/>
              <w:left w:val="single" w:sz="4" w:space="0" w:color="auto"/>
              <w:bottom w:val="single" w:sz="4" w:space="0" w:color="auto"/>
              <w:right w:val="single" w:sz="4" w:space="0" w:color="auto"/>
            </w:tcBorders>
            <w:hideMark/>
          </w:tcPr>
          <w:p w14:paraId="6FB43F5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3A58815"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0029310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3.2.2</w:t>
            </w:r>
          </w:p>
        </w:tc>
        <w:tc>
          <w:tcPr>
            <w:tcW w:w="3402" w:type="dxa"/>
            <w:tcBorders>
              <w:top w:val="single" w:sz="4" w:space="0" w:color="auto"/>
              <w:left w:val="single" w:sz="4" w:space="0" w:color="auto"/>
              <w:bottom w:val="single" w:sz="4" w:space="0" w:color="auto"/>
              <w:right w:val="single" w:sz="4" w:space="0" w:color="auto"/>
            </w:tcBorders>
            <w:hideMark/>
          </w:tcPr>
          <w:p w14:paraId="474A3833" w14:textId="77777777" w:rsidR="0090729A" w:rsidRPr="0090729A" w:rsidRDefault="0090729A" w:rsidP="0090729A">
            <w:pPr>
              <w:keepNext w:val="0"/>
              <w:keepLines w:val="0"/>
              <w:ind w:firstLine="57"/>
              <w:rPr>
                <w:rFonts w:eastAsia="Calibri"/>
                <w:sz w:val="24"/>
                <w:szCs w:val="24"/>
                <w:lang w:val="vi-VN"/>
              </w:rPr>
            </w:pPr>
            <w:r w:rsidRPr="0090729A">
              <w:rPr>
                <w:rFonts w:eastAsia="Calibri"/>
                <w:sz w:val="24"/>
                <w:szCs w:val="24"/>
                <w:lang w:val="vi-VN"/>
              </w:rPr>
              <w:t xml:space="preserve">Áp dụng các phương thức cần tuân thủ khi </w:t>
            </w:r>
            <w:r w:rsidRPr="0090729A">
              <w:rPr>
                <w:rFonts w:eastAsia="Calibri"/>
                <w:b/>
                <w:sz w:val="24"/>
                <w:szCs w:val="24"/>
                <w:lang w:val="vi-VN"/>
              </w:rPr>
              <w:t>tổ lái bị hỏng vô tuyến hoàn toàn hoặc một phần</w:t>
            </w:r>
          </w:p>
        </w:tc>
        <w:tc>
          <w:tcPr>
            <w:tcW w:w="566" w:type="dxa"/>
            <w:gridSpan w:val="2"/>
            <w:tcBorders>
              <w:top w:val="single" w:sz="4" w:space="0" w:color="auto"/>
              <w:left w:val="single" w:sz="4" w:space="0" w:color="auto"/>
              <w:bottom w:val="single" w:sz="4" w:space="0" w:color="auto"/>
              <w:right w:val="single" w:sz="4" w:space="0" w:color="auto"/>
            </w:tcBorders>
            <w:hideMark/>
          </w:tcPr>
          <w:p w14:paraId="055ADCE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09D8C8F5" w14:textId="77777777" w:rsidR="0090729A" w:rsidRPr="0090729A" w:rsidRDefault="0090729A" w:rsidP="0090729A">
            <w:pPr>
              <w:keepNext w:val="0"/>
              <w:keepLines w:val="0"/>
              <w:rPr>
                <w:rFonts w:eastAsia="Calibri"/>
                <w:sz w:val="24"/>
                <w:szCs w:val="24"/>
                <w:lang w:val="vi-VN"/>
              </w:rPr>
            </w:pPr>
            <w:r w:rsidRPr="0090729A">
              <w:rPr>
                <w:rFonts w:eastAsia="Calibri"/>
                <w:bCs/>
                <w:i/>
                <w:iCs/>
                <w:sz w:val="24"/>
                <w:szCs w:val="24"/>
                <w:lang w:val="vi-VN"/>
              </w:rPr>
              <w:t>Hỗ trợ nội dung</w:t>
            </w:r>
            <w:r w:rsidRPr="0090729A">
              <w:rPr>
                <w:rFonts w:eastAsia="Calibri"/>
                <w:b/>
                <w:sz w:val="24"/>
                <w:szCs w:val="24"/>
                <w:lang w:val="vi-VN"/>
              </w:rPr>
              <w:t>: Mất liên lạc kéo dài</w:t>
            </w:r>
          </w:p>
        </w:tc>
        <w:tc>
          <w:tcPr>
            <w:tcW w:w="1276" w:type="dxa"/>
            <w:tcBorders>
              <w:top w:val="single" w:sz="4" w:space="0" w:color="auto"/>
              <w:left w:val="single" w:sz="4" w:space="0" w:color="auto"/>
              <w:bottom w:val="single" w:sz="4" w:space="0" w:color="auto"/>
              <w:right w:val="single" w:sz="4" w:space="0" w:color="auto"/>
            </w:tcBorders>
            <w:hideMark/>
          </w:tcPr>
          <w:p w14:paraId="5CA2265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D27B5BD"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10627B7A"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3.3</w:t>
            </w:r>
            <w:r w:rsidRPr="0090729A">
              <w:rPr>
                <w:rFonts w:eastAsia="Calibri"/>
                <w:b/>
                <w:bCs/>
                <w:i/>
                <w:sz w:val="24"/>
                <w:szCs w:val="24"/>
                <w:lang w:val="en-US"/>
              </w:rPr>
              <w:t xml:space="preserve">. </w:t>
            </w:r>
            <w:r w:rsidRPr="0090729A">
              <w:rPr>
                <w:rFonts w:eastAsia="Calibri"/>
                <w:b/>
                <w:bCs/>
                <w:i/>
                <w:sz w:val="24"/>
                <w:szCs w:val="24"/>
                <w:lang w:val="vi-VN"/>
              </w:rPr>
              <w:t>Can thiệp bất hợp pháp và đe dọa đánh bom tàu bay</w:t>
            </w:r>
          </w:p>
        </w:tc>
      </w:tr>
      <w:tr w:rsidR="0090729A" w:rsidRPr="0090729A" w14:paraId="4D4CEC97" w14:textId="77777777" w:rsidTr="0090729A">
        <w:trPr>
          <w:trHeight w:val="550"/>
        </w:trPr>
        <w:tc>
          <w:tcPr>
            <w:tcW w:w="1418" w:type="dxa"/>
            <w:tcBorders>
              <w:top w:val="single" w:sz="4" w:space="0" w:color="auto"/>
              <w:left w:val="single" w:sz="4" w:space="0" w:color="auto"/>
              <w:bottom w:val="single" w:sz="4" w:space="0" w:color="auto"/>
              <w:right w:val="single" w:sz="4" w:space="0" w:color="auto"/>
            </w:tcBorders>
            <w:hideMark/>
          </w:tcPr>
          <w:p w14:paraId="6773D2E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3.3.1</w:t>
            </w:r>
          </w:p>
        </w:tc>
        <w:tc>
          <w:tcPr>
            <w:tcW w:w="3402" w:type="dxa"/>
            <w:tcBorders>
              <w:top w:val="single" w:sz="4" w:space="0" w:color="auto"/>
              <w:left w:val="single" w:sz="4" w:space="0" w:color="auto"/>
              <w:bottom w:val="single" w:sz="4" w:space="0" w:color="auto"/>
              <w:right w:val="single" w:sz="4" w:space="0" w:color="auto"/>
            </w:tcBorders>
            <w:hideMark/>
          </w:tcPr>
          <w:p w14:paraId="616EA715" w14:textId="77777777" w:rsidR="0090729A" w:rsidRPr="0090729A" w:rsidRDefault="0090729A" w:rsidP="0090729A">
            <w:pPr>
              <w:keepNext w:val="0"/>
              <w:keepLines w:val="0"/>
              <w:rPr>
                <w:rFonts w:eastAsia="Calibri"/>
                <w:sz w:val="24"/>
                <w:szCs w:val="24"/>
                <w:lang w:val="vi-VN"/>
              </w:rPr>
            </w:pPr>
            <w:r w:rsidRPr="0090729A">
              <w:rPr>
                <w:rFonts w:eastAsia="Calibri"/>
                <w:b/>
                <w:bCs/>
                <w:sz w:val="24"/>
                <w:szCs w:val="24"/>
                <w:lang w:val="vi-VN"/>
              </w:rPr>
              <w:t>Áp dụng các phương thức ATC liên quan đến</w:t>
            </w:r>
            <w:r w:rsidRPr="0090729A">
              <w:rPr>
                <w:rFonts w:eastAsia="Calibri"/>
                <w:sz w:val="24"/>
                <w:szCs w:val="24"/>
                <w:lang w:val="vi-VN"/>
              </w:rPr>
              <w:t xml:space="preserve"> can thiệp bất hợp pháp và đe dọa bom tàu bay.</w:t>
            </w:r>
          </w:p>
        </w:tc>
        <w:tc>
          <w:tcPr>
            <w:tcW w:w="566" w:type="dxa"/>
            <w:gridSpan w:val="2"/>
            <w:tcBorders>
              <w:top w:val="single" w:sz="4" w:space="0" w:color="auto"/>
              <w:left w:val="single" w:sz="4" w:space="0" w:color="auto"/>
              <w:bottom w:val="single" w:sz="4" w:space="0" w:color="auto"/>
              <w:right w:val="single" w:sz="4" w:space="0" w:color="auto"/>
            </w:tcBorders>
            <w:hideMark/>
          </w:tcPr>
          <w:p w14:paraId="6D0CAF3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1AA9A71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797D0C4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94CAD68"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1B1D2CCE"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3.4</w:t>
            </w:r>
            <w:r w:rsidRPr="0090729A">
              <w:rPr>
                <w:rFonts w:eastAsia="Calibri"/>
                <w:b/>
                <w:bCs/>
                <w:i/>
                <w:sz w:val="24"/>
                <w:szCs w:val="24"/>
                <w:lang w:val="en-US"/>
              </w:rPr>
              <w:t>.T</w:t>
            </w:r>
            <w:r w:rsidRPr="0090729A">
              <w:rPr>
                <w:rFonts w:eastAsia="Calibri"/>
                <w:b/>
                <w:bCs/>
                <w:i/>
                <w:sz w:val="24"/>
                <w:szCs w:val="24"/>
                <w:lang w:val="vi-VN"/>
              </w:rPr>
              <w:t xml:space="preserve">àu bay bị lạc hoặc không </w:t>
            </w:r>
            <w:r w:rsidRPr="0090729A">
              <w:rPr>
                <w:rFonts w:eastAsia="Calibri"/>
                <w:b/>
                <w:bCs/>
                <w:i/>
                <w:sz w:val="24"/>
                <w:szCs w:val="24"/>
                <w:lang w:val="en-GB"/>
              </w:rPr>
              <w:t>nhận dạng</w:t>
            </w:r>
            <w:r w:rsidRPr="0090729A">
              <w:rPr>
                <w:rFonts w:eastAsia="Calibri"/>
                <w:b/>
                <w:bCs/>
                <w:i/>
                <w:sz w:val="24"/>
                <w:szCs w:val="24"/>
                <w:lang w:val="vi-VN"/>
              </w:rPr>
              <w:t xml:space="preserve"> được</w:t>
            </w:r>
          </w:p>
        </w:tc>
      </w:tr>
      <w:tr w:rsidR="0090729A" w:rsidRPr="0090729A" w14:paraId="001B90B6"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1DA54F1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3.4.1</w:t>
            </w:r>
          </w:p>
        </w:tc>
        <w:tc>
          <w:tcPr>
            <w:tcW w:w="3402" w:type="dxa"/>
            <w:tcBorders>
              <w:top w:val="single" w:sz="4" w:space="0" w:color="auto"/>
              <w:left w:val="single" w:sz="4" w:space="0" w:color="auto"/>
              <w:bottom w:val="single" w:sz="4" w:space="0" w:color="auto"/>
              <w:right w:val="single" w:sz="4" w:space="0" w:color="auto"/>
            </w:tcBorders>
            <w:hideMark/>
          </w:tcPr>
          <w:p w14:paraId="69D7024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Áp dụng các phương thức trong trường hợp tàu bay bị lạc.</w:t>
            </w:r>
          </w:p>
        </w:tc>
        <w:tc>
          <w:tcPr>
            <w:tcW w:w="566" w:type="dxa"/>
            <w:gridSpan w:val="2"/>
            <w:tcBorders>
              <w:top w:val="single" w:sz="4" w:space="0" w:color="auto"/>
              <w:left w:val="single" w:sz="4" w:space="0" w:color="auto"/>
              <w:bottom w:val="single" w:sz="4" w:space="0" w:color="auto"/>
              <w:right w:val="single" w:sz="4" w:space="0" w:color="auto"/>
            </w:tcBorders>
            <w:hideMark/>
          </w:tcPr>
          <w:p w14:paraId="7880874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75D3D02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4444</w:t>
            </w:r>
          </w:p>
          <w:p w14:paraId="59E4EB63"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Trong </w:t>
            </w:r>
            <w:r w:rsidRPr="0090729A">
              <w:rPr>
                <w:rFonts w:eastAsia="Calibri"/>
                <w:b/>
                <w:iCs/>
                <w:sz w:val="24"/>
                <w:szCs w:val="24"/>
                <w:lang w:val="vi-VN"/>
              </w:rPr>
              <w:t>vùng trời</w:t>
            </w:r>
            <w:r w:rsidRPr="0090729A">
              <w:rPr>
                <w:rFonts w:eastAsia="Calibri"/>
                <w:iCs/>
                <w:sz w:val="24"/>
                <w:szCs w:val="24"/>
                <w:lang w:val="vi-VN"/>
              </w:rPr>
              <w:t xml:space="preserve"> kiểm soát, ngoài </w:t>
            </w:r>
            <w:r w:rsidRPr="0090729A">
              <w:rPr>
                <w:rFonts w:eastAsia="Calibri"/>
                <w:b/>
                <w:iCs/>
                <w:sz w:val="24"/>
                <w:szCs w:val="24"/>
                <w:lang w:val="vi-VN"/>
              </w:rPr>
              <w:t>vùng trời</w:t>
            </w:r>
            <w:r w:rsidRPr="0090729A">
              <w:rPr>
                <w:rFonts w:eastAsia="Calibri"/>
                <w:iCs/>
                <w:sz w:val="24"/>
                <w:szCs w:val="24"/>
                <w:lang w:val="vi-VN"/>
              </w:rPr>
              <w:t xml:space="preserve"> kiểm soát</w:t>
            </w:r>
          </w:p>
        </w:tc>
        <w:tc>
          <w:tcPr>
            <w:tcW w:w="1276" w:type="dxa"/>
            <w:tcBorders>
              <w:top w:val="single" w:sz="4" w:space="0" w:color="auto"/>
              <w:left w:val="single" w:sz="4" w:space="0" w:color="auto"/>
              <w:bottom w:val="single" w:sz="4" w:space="0" w:color="auto"/>
              <w:right w:val="single" w:sz="4" w:space="0" w:color="auto"/>
            </w:tcBorders>
            <w:hideMark/>
          </w:tcPr>
          <w:p w14:paraId="3E272DF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870DCFD"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C8B552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APP ABES </w:t>
            </w:r>
            <w:r w:rsidRPr="0090729A">
              <w:rPr>
                <w:rFonts w:eastAsia="Calibri"/>
                <w:sz w:val="24"/>
                <w:szCs w:val="24"/>
                <w:lang w:val="vi-VN"/>
              </w:rPr>
              <w:t>3.4.2</w:t>
            </w:r>
          </w:p>
        </w:tc>
        <w:tc>
          <w:tcPr>
            <w:tcW w:w="3402" w:type="dxa"/>
            <w:tcBorders>
              <w:top w:val="single" w:sz="4" w:space="0" w:color="auto"/>
              <w:left w:val="single" w:sz="4" w:space="0" w:color="auto"/>
              <w:bottom w:val="single" w:sz="4" w:space="0" w:color="auto"/>
              <w:right w:val="single" w:sz="4" w:space="0" w:color="auto"/>
            </w:tcBorders>
            <w:hideMark/>
          </w:tcPr>
          <w:p w14:paraId="484DC9F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các phương thức trong trường hợp tàu bay </w:t>
            </w:r>
            <w:r w:rsidRPr="0090729A">
              <w:rPr>
                <w:rFonts w:eastAsia="Calibri"/>
                <w:b/>
                <w:sz w:val="24"/>
                <w:szCs w:val="24"/>
                <w:lang w:val="vi-VN"/>
              </w:rPr>
              <w:t>không nhận dạng được</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6B4A4EC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1CBC91F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093885C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BCBF379"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7CDAAA80"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3.5</w:t>
            </w:r>
            <w:r w:rsidRPr="0090729A">
              <w:rPr>
                <w:rFonts w:eastAsia="Calibri"/>
                <w:b/>
                <w:bCs/>
                <w:i/>
                <w:sz w:val="24"/>
                <w:szCs w:val="24"/>
                <w:lang w:val="en-US"/>
              </w:rPr>
              <w:t>. Chuyển hướng</w:t>
            </w:r>
          </w:p>
        </w:tc>
      </w:tr>
      <w:tr w:rsidR="0090729A" w:rsidRPr="0090729A" w14:paraId="709CB93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A48564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ABES </w:t>
            </w:r>
            <w:r w:rsidRPr="0090729A">
              <w:rPr>
                <w:rFonts w:eastAsia="Calibri"/>
                <w:sz w:val="24"/>
                <w:szCs w:val="24"/>
                <w:lang w:val="vi-VN"/>
              </w:rPr>
              <w:t>3.5.1</w:t>
            </w:r>
          </w:p>
        </w:tc>
        <w:tc>
          <w:tcPr>
            <w:tcW w:w="3402" w:type="dxa"/>
            <w:tcBorders>
              <w:top w:val="single" w:sz="4" w:space="0" w:color="auto"/>
              <w:left w:val="single" w:sz="4" w:space="0" w:color="auto"/>
              <w:bottom w:val="single" w:sz="4" w:space="0" w:color="auto"/>
              <w:right w:val="single" w:sz="4" w:space="0" w:color="auto"/>
            </w:tcBorders>
            <w:hideMark/>
          </w:tcPr>
          <w:p w14:paraId="1422BC3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Cung cấp hỗ trợ dẫn đường cho </w:t>
            </w:r>
            <w:r w:rsidRPr="0090729A">
              <w:rPr>
                <w:rFonts w:eastAsia="Calibri"/>
                <w:b/>
                <w:sz w:val="24"/>
                <w:szCs w:val="24"/>
                <w:lang w:val="vi-VN"/>
              </w:rPr>
              <w:t>tàu bay khẩn nguy chuyển hướng.</w:t>
            </w:r>
          </w:p>
        </w:tc>
        <w:tc>
          <w:tcPr>
            <w:tcW w:w="566" w:type="dxa"/>
            <w:gridSpan w:val="2"/>
            <w:tcBorders>
              <w:top w:val="single" w:sz="4" w:space="0" w:color="auto"/>
              <w:left w:val="single" w:sz="4" w:space="0" w:color="auto"/>
              <w:bottom w:val="single" w:sz="4" w:space="0" w:color="auto"/>
              <w:right w:val="single" w:sz="4" w:space="0" w:color="auto"/>
            </w:tcBorders>
            <w:hideMark/>
          </w:tcPr>
          <w:p w14:paraId="139C067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63B1C83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Vệt bay/ hướng bay, khoảng cách, hỗ trợ dẫn đường.</w:t>
            </w:r>
          </w:p>
          <w:p w14:paraId="3659F763" w14:textId="77777777" w:rsidR="0090729A" w:rsidRPr="0090729A" w:rsidRDefault="0090729A" w:rsidP="0090729A">
            <w:pPr>
              <w:keepNext w:val="0"/>
              <w:keepLines w:val="0"/>
              <w:rPr>
                <w:rFonts w:eastAsia="Calibri"/>
                <w:b/>
                <w:sz w:val="24"/>
                <w:szCs w:val="24"/>
                <w:lang w:val="vi-VN"/>
              </w:rPr>
            </w:pPr>
            <w:r w:rsidRPr="0090729A">
              <w:rPr>
                <w:rFonts w:eastAsia="Calibri"/>
                <w:bCs/>
                <w:i/>
                <w:iCs/>
                <w:sz w:val="24"/>
                <w:szCs w:val="24"/>
                <w:lang w:val="vi-VN"/>
              </w:rPr>
              <w:t>Hỗ trợ nội dung:</w:t>
            </w:r>
            <w:r w:rsidRPr="0090729A">
              <w:rPr>
                <w:rFonts w:eastAsia="Calibri"/>
                <w:b/>
                <w:sz w:val="24"/>
                <w:szCs w:val="24"/>
                <w:lang w:val="vi-VN"/>
              </w:rPr>
              <w:t xml:space="preserve"> Sân bay phù hợp gần nhất</w:t>
            </w:r>
          </w:p>
        </w:tc>
        <w:tc>
          <w:tcPr>
            <w:tcW w:w="1276" w:type="dxa"/>
            <w:tcBorders>
              <w:top w:val="single" w:sz="4" w:space="0" w:color="auto"/>
              <w:left w:val="single" w:sz="4" w:space="0" w:color="auto"/>
              <w:bottom w:val="single" w:sz="4" w:space="0" w:color="auto"/>
              <w:right w:val="single" w:sz="4" w:space="0" w:color="auto"/>
            </w:tcBorders>
            <w:hideMark/>
          </w:tcPr>
          <w:p w14:paraId="347466E9"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ACP APS ACS</w:t>
            </w:r>
          </w:p>
        </w:tc>
      </w:tr>
    </w:tbl>
    <w:p w14:paraId="477AFC4D" w14:textId="77777777" w:rsidR="0090729A" w:rsidRPr="0090729A" w:rsidRDefault="0090729A" w:rsidP="0090729A">
      <w:pPr>
        <w:keepNext w:val="0"/>
        <w:keepLines w:val="0"/>
        <w:widowControl/>
        <w:jc w:val="left"/>
        <w:rPr>
          <w:rFonts w:eastAsia="Calibri"/>
          <w:b/>
          <w:sz w:val="26"/>
          <w:szCs w:val="26"/>
          <w:lang w:val="en-US"/>
        </w:rPr>
      </w:pPr>
      <w:r w:rsidRPr="0090729A">
        <w:rPr>
          <w:rFonts w:eastAsia="Calibri"/>
          <w:b/>
          <w:sz w:val="26"/>
          <w:szCs w:val="26"/>
          <w:lang w:val="en-US"/>
        </w:rPr>
        <w:t xml:space="preserve">  </w:t>
      </w:r>
    </w:p>
    <w:p w14:paraId="542DF727"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t>MÔN 11: SÂN BAY (APP AGA)</w:t>
      </w:r>
    </w:p>
    <w:p w14:paraId="026F8391"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 xml:space="preserve">Mục tiêu </w:t>
      </w:r>
      <w:r w:rsidRPr="0090729A">
        <w:rPr>
          <w:rFonts w:eastAsia="Calibri"/>
          <w:b/>
          <w:bCs/>
          <w:sz w:val="26"/>
          <w:szCs w:val="26"/>
          <w:lang w:val="en-US"/>
        </w:rPr>
        <w:t>môn học</w:t>
      </w:r>
      <w:r w:rsidRPr="0090729A">
        <w:rPr>
          <w:rFonts w:eastAsia="Calibri"/>
          <w:b/>
          <w:bCs/>
          <w:sz w:val="26"/>
          <w:szCs w:val="26"/>
          <w:lang w:val="vi-VN"/>
        </w:rPr>
        <w:t>:</w:t>
      </w:r>
    </w:p>
    <w:p w14:paraId="0B16F07A"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6"/>
          <w:szCs w:val="26"/>
          <w:lang w:val="vi-VN"/>
        </w:rPr>
        <w:t xml:space="preserve">Học viên </w:t>
      </w:r>
      <w:r w:rsidRPr="0090729A">
        <w:rPr>
          <w:rFonts w:eastAsia="Calibri"/>
          <w:sz w:val="26"/>
          <w:szCs w:val="26"/>
          <w:lang w:val="en-US"/>
        </w:rPr>
        <w:t>phải</w:t>
      </w:r>
      <w:r w:rsidRPr="0090729A">
        <w:rPr>
          <w:rFonts w:eastAsia="Calibri"/>
          <w:sz w:val="26"/>
          <w:szCs w:val="26"/>
          <w:lang w:val="vi-VN"/>
        </w:rPr>
        <w:t xml:space="preserve"> nhận biết và hiểu được thiết kế và bố trí tổng thể của sân bay.</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8"/>
        <w:gridCol w:w="12"/>
        <w:gridCol w:w="3255"/>
        <w:gridCol w:w="511"/>
        <w:gridCol w:w="52"/>
        <w:gridCol w:w="3267"/>
        <w:gridCol w:w="1276"/>
      </w:tblGrid>
      <w:tr w:rsidR="0090729A" w:rsidRPr="0090729A" w14:paraId="23FD0706" w14:textId="77777777" w:rsidTr="0090729A">
        <w:trPr>
          <w:trHeight w:val="118"/>
        </w:trPr>
        <w:tc>
          <w:tcPr>
            <w:tcW w:w="1283" w:type="dxa"/>
            <w:gridSpan w:val="3"/>
            <w:tcBorders>
              <w:top w:val="single" w:sz="4" w:space="0" w:color="auto"/>
              <w:left w:val="single" w:sz="4" w:space="0" w:color="auto"/>
              <w:bottom w:val="single" w:sz="4" w:space="0" w:color="auto"/>
              <w:right w:val="single" w:sz="4" w:space="0" w:color="auto"/>
            </w:tcBorders>
          </w:tcPr>
          <w:p w14:paraId="0A141E8A" w14:textId="77777777" w:rsidR="0090729A" w:rsidRPr="0090729A" w:rsidRDefault="0090729A" w:rsidP="0090729A">
            <w:pPr>
              <w:keepNext w:val="0"/>
              <w:keepLines w:val="0"/>
              <w:jc w:val="left"/>
              <w:rPr>
                <w:rFonts w:eastAsia="Calibri"/>
                <w:sz w:val="24"/>
                <w:szCs w:val="24"/>
                <w:lang w:val="vi-VN"/>
              </w:rPr>
            </w:pPr>
          </w:p>
        </w:tc>
        <w:tc>
          <w:tcPr>
            <w:tcW w:w="3253" w:type="dxa"/>
            <w:tcBorders>
              <w:top w:val="single" w:sz="4" w:space="0" w:color="auto"/>
              <w:left w:val="single" w:sz="4" w:space="0" w:color="auto"/>
              <w:bottom w:val="single" w:sz="4" w:space="0" w:color="auto"/>
              <w:right w:val="single" w:sz="4" w:space="0" w:color="auto"/>
            </w:tcBorders>
            <w:hideMark/>
          </w:tcPr>
          <w:p w14:paraId="40E450AA" w14:textId="77777777" w:rsidR="0090729A" w:rsidRPr="0090729A" w:rsidRDefault="0090729A" w:rsidP="0090729A">
            <w:pPr>
              <w:keepNext w:val="0"/>
              <w:keepLines w:val="0"/>
              <w:rPr>
                <w:rFonts w:eastAsia="Calibri"/>
                <w:sz w:val="24"/>
                <w:szCs w:val="24"/>
                <w:lang w:val="en-GB"/>
              </w:rPr>
            </w:pPr>
            <w:r w:rsidRPr="0090729A">
              <w:rPr>
                <w:b/>
                <w:bCs/>
                <w:sz w:val="24"/>
                <w:szCs w:val="24"/>
              </w:rPr>
              <w:t>NỘI DUNG</w:t>
            </w:r>
          </w:p>
        </w:tc>
        <w:tc>
          <w:tcPr>
            <w:tcW w:w="511" w:type="dxa"/>
            <w:tcBorders>
              <w:top w:val="single" w:sz="4" w:space="0" w:color="auto"/>
              <w:left w:val="single" w:sz="4" w:space="0" w:color="auto"/>
              <w:bottom w:val="single" w:sz="4" w:space="0" w:color="auto"/>
              <w:right w:val="single" w:sz="4" w:space="0" w:color="auto"/>
            </w:tcBorders>
            <w:hideMark/>
          </w:tcPr>
          <w:p w14:paraId="11F771B7"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MỨC</w:t>
            </w:r>
          </w:p>
        </w:tc>
        <w:tc>
          <w:tcPr>
            <w:tcW w:w="3317" w:type="dxa"/>
            <w:gridSpan w:val="2"/>
            <w:tcBorders>
              <w:top w:val="single" w:sz="4" w:space="0" w:color="auto"/>
              <w:left w:val="single" w:sz="4" w:space="0" w:color="auto"/>
              <w:bottom w:val="single" w:sz="4" w:space="0" w:color="auto"/>
              <w:right w:val="single" w:sz="4" w:space="0" w:color="auto"/>
            </w:tcBorders>
            <w:hideMark/>
          </w:tcPr>
          <w:p w14:paraId="5CD231E6" w14:textId="77777777" w:rsidR="0090729A" w:rsidRPr="0090729A" w:rsidRDefault="0090729A" w:rsidP="0090729A">
            <w:pPr>
              <w:keepNext w:val="0"/>
              <w:keepLines w:val="0"/>
              <w:jc w:val="left"/>
              <w:rPr>
                <w:rFonts w:eastAsia="Calibri"/>
                <w:sz w:val="24"/>
                <w:szCs w:val="24"/>
                <w:lang w:val="vi-VN"/>
              </w:rPr>
            </w:pPr>
            <w:r w:rsidRPr="0090729A">
              <w:rPr>
                <w:b/>
                <w:bCs/>
                <w:iCs/>
                <w:sz w:val="24"/>
                <w:szCs w:val="24"/>
              </w:rPr>
              <w:t>TÀI LIỆU THAM CHIẾU</w:t>
            </w:r>
          </w:p>
        </w:tc>
        <w:tc>
          <w:tcPr>
            <w:tcW w:w="1275" w:type="dxa"/>
            <w:tcBorders>
              <w:top w:val="single" w:sz="4" w:space="0" w:color="auto"/>
              <w:left w:val="single" w:sz="4" w:space="0" w:color="auto"/>
              <w:bottom w:val="single" w:sz="4" w:space="0" w:color="auto"/>
              <w:right w:val="single" w:sz="4" w:space="0" w:color="auto"/>
            </w:tcBorders>
          </w:tcPr>
          <w:p w14:paraId="06D13C25" w14:textId="77777777" w:rsidR="0090729A" w:rsidRPr="0090729A" w:rsidRDefault="0090729A" w:rsidP="0090729A">
            <w:pPr>
              <w:keepNext w:val="0"/>
              <w:keepLines w:val="0"/>
              <w:jc w:val="left"/>
              <w:rPr>
                <w:rFonts w:eastAsia="Calibri"/>
                <w:sz w:val="24"/>
                <w:szCs w:val="24"/>
                <w:lang w:val="vi-VN"/>
              </w:rPr>
            </w:pPr>
          </w:p>
        </w:tc>
      </w:tr>
      <w:tr w:rsidR="0090729A" w:rsidRPr="0090729A" w14:paraId="3E991C12" w14:textId="77777777" w:rsidTr="0090729A">
        <w:trPr>
          <w:trHeight w:val="436"/>
        </w:trPr>
        <w:tc>
          <w:tcPr>
            <w:tcW w:w="9639" w:type="dxa"/>
            <w:gridSpan w:val="8"/>
            <w:tcBorders>
              <w:top w:val="single" w:sz="4" w:space="0" w:color="auto"/>
              <w:left w:val="single" w:sz="4" w:space="0" w:color="auto"/>
              <w:bottom w:val="single" w:sz="4" w:space="0" w:color="auto"/>
              <w:right w:val="single" w:sz="4" w:space="0" w:color="auto"/>
            </w:tcBorders>
            <w:hideMark/>
          </w:tcPr>
          <w:p w14:paraId="3D0331C5" w14:textId="77777777" w:rsidR="0090729A" w:rsidRPr="0090729A" w:rsidRDefault="0090729A" w:rsidP="0090729A">
            <w:pPr>
              <w:keepNext w:val="0"/>
              <w:keepLines w:val="0"/>
              <w:jc w:val="center"/>
              <w:rPr>
                <w:rFonts w:eastAsia="Calibri"/>
                <w:b/>
                <w:bCs/>
                <w:iCs/>
                <w:sz w:val="24"/>
                <w:szCs w:val="24"/>
                <w:lang w:val="en-US"/>
              </w:rPr>
            </w:pPr>
            <w:r w:rsidRPr="0090729A">
              <w:rPr>
                <w:rFonts w:eastAsia="Calibri"/>
                <w:b/>
                <w:bCs/>
                <w:iCs/>
                <w:sz w:val="24"/>
                <w:szCs w:val="24"/>
                <w:lang w:val="vi-VN"/>
              </w:rPr>
              <w:t xml:space="preserve">Chủ đề 1: </w:t>
            </w:r>
            <w:r w:rsidRPr="0090729A">
              <w:rPr>
                <w:rFonts w:eastAsia="Calibri"/>
                <w:b/>
                <w:bCs/>
                <w:iCs/>
                <w:sz w:val="24"/>
                <w:szCs w:val="24"/>
                <w:lang w:val="en-US"/>
              </w:rPr>
              <w:t>Định nghĩa</w:t>
            </w:r>
          </w:p>
        </w:tc>
      </w:tr>
      <w:tr w:rsidR="0090729A" w:rsidRPr="0090729A" w14:paraId="5383065D" w14:textId="77777777" w:rsidTr="0090729A">
        <w:trPr>
          <w:trHeight w:val="436"/>
        </w:trPr>
        <w:tc>
          <w:tcPr>
            <w:tcW w:w="9639" w:type="dxa"/>
            <w:gridSpan w:val="8"/>
            <w:tcBorders>
              <w:top w:val="single" w:sz="4" w:space="0" w:color="auto"/>
              <w:left w:val="single" w:sz="4" w:space="0" w:color="auto"/>
              <w:bottom w:val="single" w:sz="4" w:space="0" w:color="auto"/>
              <w:right w:val="single" w:sz="4" w:space="0" w:color="auto"/>
            </w:tcBorders>
            <w:hideMark/>
          </w:tcPr>
          <w:p w14:paraId="12D6BFA6" w14:textId="77777777" w:rsidR="0090729A" w:rsidRPr="0090729A" w:rsidRDefault="0090729A" w:rsidP="0090729A">
            <w:pPr>
              <w:keepNext w:val="0"/>
              <w:keepLines w:val="0"/>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1.1. Định nghĩa</w:t>
            </w:r>
            <w:r w:rsidRPr="0090729A">
              <w:rPr>
                <w:rFonts w:eastAsia="Calibri"/>
                <w:b/>
                <w:bCs/>
                <w:i/>
                <w:sz w:val="24"/>
                <w:szCs w:val="24"/>
                <w:lang w:val="en-US"/>
              </w:rPr>
              <w:t xml:space="preserve"> dữ liệu sân bay</w:t>
            </w:r>
          </w:p>
        </w:tc>
      </w:tr>
      <w:tr w:rsidR="0090729A" w:rsidRPr="0090729A" w14:paraId="52E3C1E7" w14:textId="77777777" w:rsidTr="0090729A">
        <w:trPr>
          <w:trHeight w:val="118"/>
        </w:trPr>
        <w:tc>
          <w:tcPr>
            <w:tcW w:w="1283" w:type="dxa"/>
            <w:gridSpan w:val="3"/>
            <w:tcBorders>
              <w:top w:val="single" w:sz="4" w:space="0" w:color="auto"/>
              <w:left w:val="single" w:sz="4" w:space="0" w:color="auto"/>
              <w:bottom w:val="single" w:sz="4" w:space="0" w:color="auto"/>
              <w:right w:val="single" w:sz="4" w:space="0" w:color="auto"/>
            </w:tcBorders>
            <w:hideMark/>
          </w:tcPr>
          <w:p w14:paraId="64980D6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1.1.1</w:t>
            </w:r>
          </w:p>
        </w:tc>
        <w:tc>
          <w:tcPr>
            <w:tcW w:w="3253" w:type="dxa"/>
            <w:tcBorders>
              <w:top w:val="single" w:sz="4" w:space="0" w:color="auto"/>
              <w:left w:val="single" w:sz="4" w:space="0" w:color="auto"/>
              <w:bottom w:val="single" w:sz="4" w:space="0" w:color="auto"/>
              <w:right w:val="single" w:sz="4" w:space="0" w:color="auto"/>
            </w:tcBorders>
            <w:hideMark/>
          </w:tcPr>
          <w:p w14:paraId="3848012A" w14:textId="77777777" w:rsidR="0090729A" w:rsidRPr="0090729A" w:rsidRDefault="0090729A" w:rsidP="0090729A">
            <w:pPr>
              <w:keepNext w:val="0"/>
              <w:keepLines w:val="0"/>
              <w:rPr>
                <w:rFonts w:eastAsia="Calibri"/>
                <w:sz w:val="24"/>
                <w:szCs w:val="24"/>
                <w:lang w:val="en-GB"/>
              </w:rPr>
            </w:pPr>
            <w:r w:rsidRPr="0090729A">
              <w:rPr>
                <w:rFonts w:eastAsia="Calibri"/>
                <w:sz w:val="24"/>
                <w:szCs w:val="24"/>
                <w:lang w:val="en-GB"/>
              </w:rPr>
              <w:t>Hiệp đồng.</w:t>
            </w:r>
          </w:p>
        </w:tc>
        <w:tc>
          <w:tcPr>
            <w:tcW w:w="511" w:type="dxa"/>
            <w:tcBorders>
              <w:top w:val="single" w:sz="4" w:space="0" w:color="auto"/>
              <w:left w:val="single" w:sz="4" w:space="0" w:color="auto"/>
              <w:bottom w:val="single" w:sz="4" w:space="0" w:color="auto"/>
              <w:right w:val="single" w:sz="4" w:space="0" w:color="auto"/>
            </w:tcBorders>
          </w:tcPr>
          <w:p w14:paraId="3D6177AF" w14:textId="77777777" w:rsidR="0090729A" w:rsidRPr="0090729A" w:rsidRDefault="0090729A" w:rsidP="0090729A">
            <w:pPr>
              <w:keepNext w:val="0"/>
              <w:keepLines w:val="0"/>
              <w:jc w:val="center"/>
              <w:rPr>
                <w:rFonts w:eastAsia="Calibri"/>
                <w:sz w:val="24"/>
                <w:szCs w:val="24"/>
                <w:lang w:val="vi-VN"/>
              </w:rPr>
            </w:pPr>
          </w:p>
        </w:tc>
        <w:tc>
          <w:tcPr>
            <w:tcW w:w="3317" w:type="dxa"/>
            <w:gridSpan w:val="2"/>
            <w:tcBorders>
              <w:top w:val="single" w:sz="4" w:space="0" w:color="auto"/>
              <w:left w:val="single" w:sz="4" w:space="0" w:color="auto"/>
              <w:bottom w:val="single" w:sz="4" w:space="0" w:color="auto"/>
              <w:right w:val="single" w:sz="4" w:space="0" w:color="auto"/>
            </w:tcBorders>
          </w:tcPr>
          <w:p w14:paraId="5F393CBB"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tcPr>
          <w:p w14:paraId="31DBA8B4" w14:textId="77777777" w:rsidR="0090729A" w:rsidRPr="0090729A" w:rsidRDefault="0090729A" w:rsidP="0090729A">
            <w:pPr>
              <w:keepNext w:val="0"/>
              <w:keepLines w:val="0"/>
              <w:jc w:val="left"/>
              <w:rPr>
                <w:rFonts w:eastAsia="Calibri"/>
                <w:sz w:val="24"/>
                <w:szCs w:val="24"/>
                <w:lang w:val="vi-VN"/>
              </w:rPr>
            </w:pPr>
          </w:p>
        </w:tc>
      </w:tr>
      <w:tr w:rsidR="0090729A" w:rsidRPr="0090729A" w14:paraId="4E74ACCD" w14:textId="77777777" w:rsidTr="0090729A">
        <w:trPr>
          <w:trHeight w:val="1186"/>
        </w:trPr>
        <w:tc>
          <w:tcPr>
            <w:tcW w:w="1283" w:type="dxa"/>
            <w:gridSpan w:val="3"/>
            <w:tcBorders>
              <w:top w:val="single" w:sz="4" w:space="0" w:color="auto"/>
              <w:left w:val="single" w:sz="4" w:space="0" w:color="auto"/>
              <w:bottom w:val="single" w:sz="4" w:space="0" w:color="auto"/>
              <w:right w:val="single" w:sz="4" w:space="0" w:color="auto"/>
            </w:tcBorders>
            <w:hideMark/>
          </w:tcPr>
          <w:p w14:paraId="0692A3D2" w14:textId="77777777" w:rsidR="0090729A" w:rsidRPr="0090729A" w:rsidRDefault="0090729A" w:rsidP="0090729A">
            <w:pPr>
              <w:keepNext w:val="0"/>
              <w:keepLines w:val="0"/>
              <w:jc w:val="left"/>
              <w:rPr>
                <w:rFonts w:eastAsia="Calibri"/>
                <w:sz w:val="24"/>
                <w:szCs w:val="24"/>
                <w:lang w:val="en-GB"/>
              </w:rPr>
            </w:pPr>
            <w:r w:rsidRPr="0090729A">
              <w:rPr>
                <w:rFonts w:eastAsia="Calibri"/>
                <w:sz w:val="24"/>
                <w:szCs w:val="24"/>
                <w:lang w:val="en-US"/>
              </w:rPr>
              <w:t xml:space="preserve">APP AGA </w:t>
            </w:r>
            <w:r w:rsidRPr="0090729A">
              <w:rPr>
                <w:rFonts w:eastAsia="Calibri"/>
                <w:sz w:val="24"/>
                <w:szCs w:val="24"/>
                <w:lang w:val="en-GB"/>
              </w:rPr>
              <w:t>1.1.2</w:t>
            </w:r>
          </w:p>
        </w:tc>
        <w:tc>
          <w:tcPr>
            <w:tcW w:w="3253" w:type="dxa"/>
            <w:tcBorders>
              <w:top w:val="single" w:sz="4" w:space="0" w:color="auto"/>
              <w:left w:val="single" w:sz="4" w:space="0" w:color="auto"/>
              <w:bottom w:val="single" w:sz="4" w:space="0" w:color="auto"/>
              <w:right w:val="single" w:sz="4" w:space="0" w:color="auto"/>
            </w:tcBorders>
            <w:hideMark/>
          </w:tcPr>
          <w:p w14:paraId="42A36E27" w14:textId="77777777" w:rsidR="0090729A" w:rsidRPr="0090729A" w:rsidRDefault="0090729A" w:rsidP="0090729A">
            <w:pPr>
              <w:keepNext w:val="0"/>
              <w:keepLines w:val="0"/>
              <w:rPr>
                <w:rFonts w:eastAsia="Calibri"/>
                <w:sz w:val="24"/>
                <w:szCs w:val="24"/>
                <w:lang w:val="en-GB"/>
              </w:rPr>
            </w:pPr>
            <w:r w:rsidRPr="0090729A">
              <w:rPr>
                <w:rFonts w:eastAsia="Calibri"/>
                <w:sz w:val="24"/>
                <w:szCs w:val="24"/>
                <w:lang w:val="en-US"/>
              </w:rPr>
              <w:t xml:space="preserve">Xác định </w:t>
            </w:r>
            <w:r w:rsidRPr="0090729A">
              <w:rPr>
                <w:rFonts w:eastAsia="Calibri"/>
                <w:b/>
                <w:bCs/>
                <w:sz w:val="24"/>
                <w:szCs w:val="24"/>
                <w:lang w:val="en-US"/>
              </w:rPr>
              <w:t>thông tin phải được chuyển giao</w:t>
            </w:r>
            <w:r w:rsidRPr="0090729A">
              <w:rPr>
                <w:rFonts w:eastAsia="Calibri"/>
                <w:sz w:val="24"/>
                <w:szCs w:val="24"/>
                <w:lang w:val="en-US"/>
              </w:rPr>
              <w:t xml:space="preserve"> giữa nhà khai thác sân bay và dịch vụ không lưu.</w:t>
            </w:r>
          </w:p>
        </w:tc>
        <w:tc>
          <w:tcPr>
            <w:tcW w:w="511" w:type="dxa"/>
            <w:tcBorders>
              <w:top w:val="single" w:sz="4" w:space="0" w:color="auto"/>
              <w:left w:val="single" w:sz="4" w:space="0" w:color="auto"/>
              <w:bottom w:val="single" w:sz="4" w:space="0" w:color="auto"/>
              <w:right w:val="single" w:sz="4" w:space="0" w:color="auto"/>
            </w:tcBorders>
            <w:hideMark/>
          </w:tcPr>
          <w:p w14:paraId="12C5B738"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3</w:t>
            </w:r>
          </w:p>
        </w:tc>
        <w:tc>
          <w:tcPr>
            <w:tcW w:w="3317" w:type="dxa"/>
            <w:gridSpan w:val="2"/>
            <w:tcBorders>
              <w:top w:val="single" w:sz="4" w:space="0" w:color="auto"/>
              <w:left w:val="single" w:sz="4" w:space="0" w:color="auto"/>
              <w:bottom w:val="single" w:sz="4" w:space="0" w:color="auto"/>
              <w:right w:val="single" w:sz="4" w:space="0" w:color="auto"/>
            </w:tcBorders>
            <w:hideMark/>
          </w:tcPr>
          <w:p w14:paraId="4612AC25" w14:textId="77777777" w:rsidR="0090729A" w:rsidRPr="0090729A" w:rsidRDefault="0090729A" w:rsidP="0090729A">
            <w:pPr>
              <w:keepNext w:val="0"/>
              <w:keepLines w:val="0"/>
              <w:rPr>
                <w:rFonts w:eastAsia="Calibri"/>
                <w:sz w:val="24"/>
                <w:szCs w:val="24"/>
                <w:lang w:val="en-GB"/>
              </w:rPr>
            </w:pPr>
            <w:r w:rsidRPr="0090729A">
              <w:rPr>
                <w:rFonts w:eastAsia="Calibri"/>
                <w:sz w:val="24"/>
                <w:szCs w:val="24"/>
                <w:lang w:val="en-GB"/>
              </w:rPr>
              <w:t>Điều kiện sân bay, loại hỏa hoạn/cứu hộ, trang thiết bị mặt đất và NAVAIDS, AIRAC, Annex 14.</w:t>
            </w:r>
          </w:p>
        </w:tc>
        <w:tc>
          <w:tcPr>
            <w:tcW w:w="1275" w:type="dxa"/>
            <w:tcBorders>
              <w:top w:val="single" w:sz="4" w:space="0" w:color="auto"/>
              <w:left w:val="single" w:sz="4" w:space="0" w:color="auto"/>
              <w:bottom w:val="single" w:sz="4" w:space="0" w:color="auto"/>
              <w:right w:val="single" w:sz="4" w:space="0" w:color="auto"/>
            </w:tcBorders>
            <w:hideMark/>
          </w:tcPr>
          <w:p w14:paraId="5562E83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r w:rsidR="0090729A" w:rsidRPr="0090729A" w14:paraId="022D04DE" w14:textId="77777777" w:rsidTr="0090729A">
        <w:trPr>
          <w:trHeight w:val="489"/>
        </w:trPr>
        <w:tc>
          <w:tcPr>
            <w:tcW w:w="9639" w:type="dxa"/>
            <w:gridSpan w:val="8"/>
            <w:tcBorders>
              <w:top w:val="single" w:sz="4" w:space="0" w:color="auto"/>
              <w:left w:val="single" w:sz="4" w:space="0" w:color="auto"/>
              <w:bottom w:val="single" w:sz="4" w:space="0" w:color="auto"/>
              <w:right w:val="single" w:sz="4" w:space="0" w:color="auto"/>
            </w:tcBorders>
            <w:hideMark/>
          </w:tcPr>
          <w:p w14:paraId="6D160E3C" w14:textId="77777777" w:rsidR="0090729A" w:rsidRPr="0090729A" w:rsidRDefault="0090729A" w:rsidP="0090729A">
            <w:pPr>
              <w:keepNext w:val="0"/>
              <w:keepLines w:val="0"/>
              <w:jc w:val="center"/>
              <w:rPr>
                <w:rFonts w:eastAsia="Calibri"/>
                <w:b/>
                <w:iCs/>
                <w:sz w:val="24"/>
                <w:szCs w:val="24"/>
                <w:lang w:val="vi-VN"/>
              </w:rPr>
            </w:pPr>
            <w:r w:rsidRPr="0090729A">
              <w:rPr>
                <w:rFonts w:eastAsia="Calibri"/>
                <w:b/>
                <w:iCs/>
                <w:sz w:val="24"/>
                <w:szCs w:val="24"/>
                <w:lang w:val="vi-VN"/>
              </w:rPr>
              <w:t>Chủ đề  2: Khu vực di chuyển</w:t>
            </w:r>
          </w:p>
        </w:tc>
      </w:tr>
      <w:tr w:rsidR="0090729A" w:rsidRPr="0090729A" w14:paraId="3B7092D5" w14:textId="77777777" w:rsidTr="0090729A">
        <w:trPr>
          <w:trHeight w:val="440"/>
        </w:trPr>
        <w:tc>
          <w:tcPr>
            <w:tcW w:w="9639" w:type="dxa"/>
            <w:gridSpan w:val="8"/>
            <w:tcBorders>
              <w:top w:val="single" w:sz="4" w:space="0" w:color="auto"/>
              <w:left w:val="single" w:sz="4" w:space="0" w:color="auto"/>
              <w:bottom w:val="single" w:sz="4" w:space="0" w:color="auto"/>
              <w:right w:val="single" w:sz="4" w:space="0" w:color="auto"/>
            </w:tcBorders>
            <w:hideMark/>
          </w:tcPr>
          <w:p w14:paraId="14206FE0" w14:textId="77777777" w:rsidR="0090729A" w:rsidRPr="0090729A" w:rsidRDefault="0090729A" w:rsidP="0090729A">
            <w:pPr>
              <w:keepNext w:val="0"/>
              <w:keepLines w:val="0"/>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2.1</w:t>
            </w:r>
            <w:r w:rsidRPr="0090729A">
              <w:rPr>
                <w:rFonts w:eastAsia="Calibri"/>
                <w:b/>
                <w:bCs/>
                <w:i/>
                <w:sz w:val="24"/>
                <w:szCs w:val="24"/>
                <w:lang w:val="en-US"/>
              </w:rPr>
              <w:t xml:space="preserve">. </w:t>
            </w:r>
            <w:r w:rsidRPr="0090729A">
              <w:rPr>
                <w:rFonts w:eastAsia="Calibri"/>
                <w:b/>
                <w:bCs/>
                <w:i/>
                <w:sz w:val="24"/>
                <w:szCs w:val="24"/>
                <w:lang w:val="vi-VN"/>
              </w:rPr>
              <w:t xml:space="preserve">Khu vực </w:t>
            </w:r>
            <w:r w:rsidRPr="0090729A">
              <w:rPr>
                <w:rFonts w:eastAsia="Calibri"/>
                <w:b/>
                <w:bCs/>
                <w:i/>
                <w:sz w:val="24"/>
                <w:szCs w:val="24"/>
                <w:lang w:val="en-US"/>
              </w:rPr>
              <w:t>di chuyển</w:t>
            </w:r>
          </w:p>
        </w:tc>
      </w:tr>
      <w:tr w:rsidR="0090729A" w:rsidRPr="0090729A" w14:paraId="44D115DC" w14:textId="77777777" w:rsidTr="0090729A">
        <w:trPr>
          <w:trHeight w:val="667"/>
        </w:trPr>
        <w:tc>
          <w:tcPr>
            <w:tcW w:w="1283" w:type="dxa"/>
            <w:gridSpan w:val="3"/>
            <w:tcBorders>
              <w:top w:val="single" w:sz="4" w:space="0" w:color="auto"/>
              <w:left w:val="single" w:sz="4" w:space="0" w:color="auto"/>
              <w:bottom w:val="single" w:sz="4" w:space="0" w:color="auto"/>
              <w:right w:val="single" w:sz="4" w:space="0" w:color="auto"/>
            </w:tcBorders>
            <w:hideMark/>
          </w:tcPr>
          <w:p w14:paraId="68BDD78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2.1.1</w:t>
            </w:r>
          </w:p>
        </w:tc>
        <w:tc>
          <w:tcPr>
            <w:tcW w:w="3253" w:type="dxa"/>
            <w:tcBorders>
              <w:top w:val="single" w:sz="4" w:space="0" w:color="auto"/>
              <w:left w:val="single" w:sz="4" w:space="0" w:color="auto"/>
              <w:bottom w:val="single" w:sz="4" w:space="0" w:color="auto"/>
              <w:right w:val="single" w:sz="4" w:space="0" w:color="auto"/>
            </w:tcBorders>
            <w:hideMark/>
          </w:tcPr>
          <w:p w14:paraId="56027AA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khu vực </w:t>
            </w:r>
            <w:r w:rsidRPr="0090729A">
              <w:rPr>
                <w:rFonts w:eastAsia="Calibri"/>
                <w:b/>
                <w:sz w:val="24"/>
                <w:szCs w:val="24"/>
                <w:lang w:val="vi-VN"/>
              </w:rPr>
              <w:t>di chuyển.</w:t>
            </w:r>
          </w:p>
        </w:tc>
        <w:tc>
          <w:tcPr>
            <w:tcW w:w="563" w:type="dxa"/>
            <w:gridSpan w:val="2"/>
            <w:tcBorders>
              <w:top w:val="single" w:sz="4" w:space="0" w:color="auto"/>
              <w:left w:val="single" w:sz="4" w:space="0" w:color="auto"/>
              <w:bottom w:val="single" w:sz="4" w:space="0" w:color="auto"/>
              <w:right w:val="single" w:sz="4" w:space="0" w:color="auto"/>
            </w:tcBorders>
            <w:hideMark/>
          </w:tcPr>
          <w:p w14:paraId="382881B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0504CE3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Annex 14</w:t>
            </w:r>
          </w:p>
          <w:p w14:paraId="24676561"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2DA8EE7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T</w:t>
            </w:r>
            <w:r w:rsidRPr="0090729A">
              <w:rPr>
                <w:rFonts w:eastAsia="Calibri"/>
                <w:sz w:val="24"/>
                <w:szCs w:val="24"/>
                <w:lang w:val="vi-VN"/>
              </w:rPr>
              <w:t>WR APP APS</w:t>
            </w:r>
          </w:p>
        </w:tc>
      </w:tr>
      <w:tr w:rsidR="0090729A" w:rsidRPr="0090729A" w14:paraId="5343E7A6"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24406F77"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AGA </w:t>
            </w:r>
            <w:r w:rsidRPr="0090729A">
              <w:rPr>
                <w:rFonts w:eastAsia="Calibri"/>
                <w:sz w:val="24"/>
                <w:szCs w:val="24"/>
                <w:lang w:val="vi-VN"/>
              </w:rPr>
              <w:t>2.1.2</w:t>
            </w:r>
          </w:p>
        </w:tc>
        <w:tc>
          <w:tcPr>
            <w:tcW w:w="3253" w:type="dxa"/>
            <w:tcBorders>
              <w:top w:val="single" w:sz="4" w:space="0" w:color="auto"/>
              <w:left w:val="single" w:sz="4" w:space="0" w:color="auto"/>
              <w:bottom w:val="single" w:sz="4" w:space="0" w:color="auto"/>
              <w:right w:val="single" w:sz="4" w:space="0" w:color="auto"/>
            </w:tcBorders>
            <w:hideMark/>
          </w:tcPr>
          <w:p w14:paraId="5700FA33"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Mô tả việc đánh dấu các chướng ngại vật và các khu vực không thể sử dụng hoặc không thể quan sát được</w:t>
            </w:r>
            <w:r w:rsidRPr="0090729A">
              <w:rPr>
                <w:rFonts w:eastAsia="Calibri"/>
                <w:sz w:val="24"/>
                <w:szCs w:val="24"/>
                <w:lang w:val="en-US"/>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B8B6BC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0EB3087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Cờ, biển báo, đèn chiếu sáng.</w:t>
            </w:r>
          </w:p>
        </w:tc>
        <w:tc>
          <w:tcPr>
            <w:tcW w:w="1275" w:type="dxa"/>
            <w:tcBorders>
              <w:top w:val="single" w:sz="4" w:space="0" w:color="auto"/>
              <w:left w:val="single" w:sz="4" w:space="0" w:color="auto"/>
              <w:bottom w:val="single" w:sz="4" w:space="0" w:color="auto"/>
              <w:right w:val="single" w:sz="4" w:space="0" w:color="auto"/>
            </w:tcBorders>
            <w:hideMark/>
          </w:tcPr>
          <w:p w14:paraId="055970AA"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TWR APP APS</w:t>
            </w:r>
          </w:p>
        </w:tc>
      </w:tr>
      <w:tr w:rsidR="0090729A" w:rsidRPr="0090729A" w14:paraId="73EE0255"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6F1AA67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AGA </w:t>
            </w:r>
            <w:r w:rsidRPr="0090729A">
              <w:rPr>
                <w:rFonts w:eastAsia="Calibri"/>
                <w:sz w:val="24"/>
                <w:szCs w:val="24"/>
                <w:lang w:val="vi-VN"/>
              </w:rPr>
              <w:t>2.1.3</w:t>
            </w:r>
          </w:p>
        </w:tc>
        <w:tc>
          <w:tcPr>
            <w:tcW w:w="3253" w:type="dxa"/>
            <w:tcBorders>
              <w:top w:val="single" w:sz="4" w:space="0" w:color="auto"/>
              <w:left w:val="single" w:sz="4" w:space="0" w:color="auto"/>
              <w:bottom w:val="single" w:sz="4" w:space="0" w:color="auto"/>
              <w:right w:val="single" w:sz="4" w:space="0" w:color="auto"/>
            </w:tcBorders>
            <w:hideMark/>
          </w:tcPr>
          <w:p w14:paraId="6C720BC8"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 xml:space="preserve">Xác định thông tin </w:t>
            </w:r>
            <w:r w:rsidRPr="0090729A">
              <w:rPr>
                <w:rFonts w:eastAsia="Calibri"/>
                <w:b/>
                <w:sz w:val="24"/>
                <w:szCs w:val="24"/>
                <w:lang w:val="vi-VN"/>
              </w:rPr>
              <w:t>thiết yếu</w:t>
            </w:r>
            <w:r w:rsidRPr="0090729A">
              <w:rPr>
                <w:rFonts w:eastAsia="Calibri"/>
                <w:sz w:val="24"/>
                <w:szCs w:val="24"/>
                <w:lang w:val="vi-VN"/>
              </w:rPr>
              <w:t xml:space="preserve"> về các điều kiện của khu vực hoạt động phải được chuyển tới tàu bay</w:t>
            </w:r>
            <w:r w:rsidRPr="0090729A">
              <w:rPr>
                <w:rFonts w:eastAsia="Calibri"/>
                <w:sz w:val="24"/>
                <w:szCs w:val="24"/>
                <w:lang w:val="en-US"/>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E3AF9F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5" w:type="dxa"/>
            <w:tcBorders>
              <w:top w:val="single" w:sz="4" w:space="0" w:color="auto"/>
              <w:left w:val="single" w:sz="4" w:space="0" w:color="auto"/>
              <w:bottom w:val="single" w:sz="4" w:space="0" w:color="auto"/>
              <w:right w:val="single" w:sz="4" w:space="0" w:color="auto"/>
            </w:tcBorders>
            <w:hideMark/>
          </w:tcPr>
          <w:p w14:paraId="6794010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Các thông tin cần thiết về điều kiện sân bay.</w:t>
            </w:r>
          </w:p>
        </w:tc>
        <w:tc>
          <w:tcPr>
            <w:tcW w:w="1275" w:type="dxa"/>
            <w:tcBorders>
              <w:top w:val="single" w:sz="4" w:space="0" w:color="auto"/>
              <w:left w:val="single" w:sz="4" w:space="0" w:color="auto"/>
              <w:bottom w:val="single" w:sz="4" w:space="0" w:color="auto"/>
              <w:right w:val="single" w:sz="4" w:space="0" w:color="auto"/>
            </w:tcBorders>
            <w:hideMark/>
          </w:tcPr>
          <w:p w14:paraId="33F9097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009D74B5" w14:textId="77777777" w:rsidTr="0090729A">
        <w:trPr>
          <w:trHeight w:val="440"/>
        </w:trPr>
        <w:tc>
          <w:tcPr>
            <w:tcW w:w="9639" w:type="dxa"/>
            <w:gridSpan w:val="8"/>
            <w:tcBorders>
              <w:top w:val="single" w:sz="4" w:space="0" w:color="auto"/>
              <w:left w:val="single" w:sz="4" w:space="0" w:color="auto"/>
              <w:bottom w:val="single" w:sz="4" w:space="0" w:color="auto"/>
              <w:right w:val="single" w:sz="4" w:space="0" w:color="auto"/>
            </w:tcBorders>
            <w:hideMark/>
          </w:tcPr>
          <w:p w14:paraId="0CDC75BC" w14:textId="77777777" w:rsidR="0090729A" w:rsidRPr="0090729A" w:rsidRDefault="0090729A" w:rsidP="0090729A">
            <w:pPr>
              <w:keepNext w:val="0"/>
              <w:keepLines w:val="0"/>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2.2</w:t>
            </w:r>
            <w:r w:rsidRPr="0090729A">
              <w:rPr>
                <w:rFonts w:eastAsia="Calibri"/>
                <w:b/>
                <w:bCs/>
                <w:i/>
                <w:sz w:val="24"/>
                <w:szCs w:val="24"/>
                <w:lang w:val="en-US"/>
              </w:rPr>
              <w:t xml:space="preserve">. </w:t>
            </w:r>
            <w:r w:rsidRPr="0090729A">
              <w:rPr>
                <w:rFonts w:eastAsia="Calibri"/>
                <w:b/>
                <w:bCs/>
                <w:i/>
                <w:sz w:val="24"/>
                <w:szCs w:val="24"/>
                <w:lang w:val="vi-VN"/>
              </w:rPr>
              <w:t xml:space="preserve">Khu vực </w:t>
            </w:r>
            <w:r w:rsidRPr="0090729A">
              <w:rPr>
                <w:rFonts w:eastAsia="Calibri"/>
                <w:b/>
                <w:bCs/>
                <w:i/>
                <w:sz w:val="24"/>
                <w:szCs w:val="24"/>
                <w:lang w:val="en-US"/>
              </w:rPr>
              <w:t>hoạt động</w:t>
            </w:r>
          </w:p>
        </w:tc>
      </w:tr>
      <w:tr w:rsidR="0090729A" w:rsidRPr="0090729A" w14:paraId="46838BBA"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3392FB3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2.2.1</w:t>
            </w:r>
          </w:p>
        </w:tc>
        <w:tc>
          <w:tcPr>
            <w:tcW w:w="3253" w:type="dxa"/>
            <w:tcBorders>
              <w:top w:val="single" w:sz="4" w:space="0" w:color="auto"/>
              <w:left w:val="single" w:sz="4" w:space="0" w:color="auto"/>
              <w:bottom w:val="single" w:sz="4" w:space="0" w:color="auto"/>
              <w:right w:val="single" w:sz="4" w:space="0" w:color="auto"/>
            </w:tcBorders>
            <w:hideMark/>
          </w:tcPr>
          <w:p w14:paraId="28BBBD4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khu vực hoạt động.</w:t>
            </w:r>
          </w:p>
        </w:tc>
        <w:tc>
          <w:tcPr>
            <w:tcW w:w="563" w:type="dxa"/>
            <w:gridSpan w:val="2"/>
            <w:tcBorders>
              <w:top w:val="single" w:sz="4" w:space="0" w:color="auto"/>
              <w:left w:val="single" w:sz="4" w:space="0" w:color="auto"/>
              <w:bottom w:val="single" w:sz="4" w:space="0" w:color="auto"/>
              <w:right w:val="single" w:sz="4" w:space="0" w:color="auto"/>
            </w:tcBorders>
            <w:hideMark/>
          </w:tcPr>
          <w:p w14:paraId="455830E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6358FEA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GB"/>
              </w:rPr>
              <w:t>Annex</w:t>
            </w:r>
            <w:r w:rsidRPr="0090729A">
              <w:rPr>
                <w:rFonts w:eastAsia="Calibri"/>
                <w:sz w:val="24"/>
                <w:szCs w:val="24"/>
                <w:lang w:val="vi-VN"/>
              </w:rPr>
              <w:t xml:space="preserve"> 14</w:t>
            </w:r>
          </w:p>
        </w:tc>
        <w:tc>
          <w:tcPr>
            <w:tcW w:w="1275" w:type="dxa"/>
            <w:tcBorders>
              <w:top w:val="single" w:sz="4" w:space="0" w:color="auto"/>
              <w:left w:val="single" w:sz="4" w:space="0" w:color="auto"/>
              <w:bottom w:val="single" w:sz="4" w:space="0" w:color="auto"/>
              <w:right w:val="single" w:sz="4" w:space="0" w:color="auto"/>
            </w:tcBorders>
            <w:hideMark/>
          </w:tcPr>
          <w:p w14:paraId="682DF7A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75564721" w14:textId="77777777" w:rsidTr="0090729A">
        <w:trPr>
          <w:trHeight w:val="679"/>
        </w:trPr>
        <w:tc>
          <w:tcPr>
            <w:tcW w:w="1283" w:type="dxa"/>
            <w:gridSpan w:val="3"/>
            <w:tcBorders>
              <w:top w:val="single" w:sz="4" w:space="0" w:color="auto"/>
              <w:left w:val="single" w:sz="4" w:space="0" w:color="auto"/>
              <w:bottom w:val="single" w:sz="4" w:space="0" w:color="auto"/>
              <w:right w:val="single" w:sz="4" w:space="0" w:color="auto"/>
            </w:tcBorders>
            <w:hideMark/>
          </w:tcPr>
          <w:p w14:paraId="3F943D4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APP AGA </w:t>
            </w:r>
            <w:r w:rsidRPr="0090729A">
              <w:rPr>
                <w:rFonts w:eastAsia="Calibri"/>
                <w:sz w:val="24"/>
                <w:szCs w:val="24"/>
                <w:lang w:val="vi-VN"/>
              </w:rPr>
              <w:t>2.2.2</w:t>
            </w:r>
          </w:p>
        </w:tc>
        <w:tc>
          <w:tcPr>
            <w:tcW w:w="3253" w:type="dxa"/>
            <w:tcBorders>
              <w:top w:val="single" w:sz="4" w:space="0" w:color="auto"/>
              <w:left w:val="single" w:sz="4" w:space="0" w:color="auto"/>
              <w:bottom w:val="single" w:sz="4" w:space="0" w:color="auto"/>
              <w:right w:val="single" w:sz="4" w:space="0" w:color="auto"/>
            </w:tcBorders>
            <w:hideMark/>
          </w:tcPr>
          <w:p w14:paraId="34FFBD69" w14:textId="77777777" w:rsidR="0090729A" w:rsidRPr="0090729A" w:rsidRDefault="0090729A" w:rsidP="0090729A">
            <w:pPr>
              <w:keepNext w:val="0"/>
              <w:keepLines w:val="0"/>
              <w:rPr>
                <w:rFonts w:eastAsia="Calibri"/>
                <w:sz w:val="24"/>
                <w:szCs w:val="24"/>
                <w:lang w:val="en-GB"/>
              </w:rPr>
            </w:pPr>
            <w:r w:rsidRPr="0090729A">
              <w:rPr>
                <w:rFonts w:eastAsia="Calibri"/>
                <w:sz w:val="24"/>
                <w:szCs w:val="24"/>
                <w:lang w:val="en-GB"/>
              </w:rPr>
              <w:t xml:space="preserve">Mô tả đường </w:t>
            </w:r>
            <w:r w:rsidRPr="0090729A">
              <w:rPr>
                <w:rFonts w:eastAsia="Calibri"/>
                <w:b/>
                <w:sz w:val="24"/>
                <w:szCs w:val="24"/>
                <w:lang w:val="en-GB"/>
              </w:rPr>
              <w:t>lăn.</w:t>
            </w:r>
          </w:p>
        </w:tc>
        <w:tc>
          <w:tcPr>
            <w:tcW w:w="563" w:type="dxa"/>
            <w:gridSpan w:val="2"/>
            <w:tcBorders>
              <w:top w:val="single" w:sz="4" w:space="0" w:color="auto"/>
              <w:left w:val="single" w:sz="4" w:space="0" w:color="auto"/>
              <w:bottom w:val="single" w:sz="4" w:space="0" w:color="auto"/>
              <w:right w:val="single" w:sz="4" w:space="0" w:color="auto"/>
            </w:tcBorders>
            <w:hideMark/>
          </w:tcPr>
          <w:p w14:paraId="52123F3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210FBAD5"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737F4A6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5EDE154B" w14:textId="77777777" w:rsidTr="0090729A">
        <w:trPr>
          <w:trHeight w:val="679"/>
        </w:trPr>
        <w:tc>
          <w:tcPr>
            <w:tcW w:w="1283" w:type="dxa"/>
            <w:gridSpan w:val="3"/>
            <w:tcBorders>
              <w:top w:val="single" w:sz="4" w:space="0" w:color="auto"/>
              <w:left w:val="single" w:sz="4" w:space="0" w:color="auto"/>
              <w:bottom w:val="single" w:sz="4" w:space="0" w:color="auto"/>
              <w:right w:val="single" w:sz="4" w:space="0" w:color="auto"/>
            </w:tcBorders>
            <w:hideMark/>
          </w:tcPr>
          <w:p w14:paraId="09F3A49E"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AGA </w:t>
            </w:r>
            <w:r w:rsidRPr="0090729A">
              <w:rPr>
                <w:rFonts w:eastAsia="Calibri"/>
                <w:sz w:val="24"/>
                <w:szCs w:val="24"/>
                <w:lang w:val="vi-VN"/>
              </w:rPr>
              <w:t>2.2.</w:t>
            </w:r>
            <w:r w:rsidRPr="0090729A">
              <w:rPr>
                <w:rFonts w:eastAsia="Calibri"/>
                <w:sz w:val="24"/>
                <w:szCs w:val="24"/>
                <w:lang w:val="en-US"/>
              </w:rPr>
              <w:t>3</w:t>
            </w:r>
          </w:p>
        </w:tc>
        <w:tc>
          <w:tcPr>
            <w:tcW w:w="3253" w:type="dxa"/>
            <w:tcBorders>
              <w:top w:val="single" w:sz="4" w:space="0" w:color="auto"/>
              <w:left w:val="single" w:sz="4" w:space="0" w:color="auto"/>
              <w:bottom w:val="single" w:sz="4" w:space="0" w:color="auto"/>
              <w:right w:val="single" w:sz="4" w:space="0" w:color="auto"/>
            </w:tcBorders>
            <w:hideMark/>
          </w:tcPr>
          <w:p w14:paraId="62FEFCF7"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 xml:space="preserve">Mô tả </w:t>
            </w:r>
            <w:r w:rsidRPr="0090729A">
              <w:rPr>
                <w:rFonts w:eastAsia="Calibri"/>
                <w:b/>
                <w:sz w:val="24"/>
                <w:szCs w:val="24"/>
                <w:lang w:val="en-US"/>
              </w:rPr>
              <w:t>các vạch sơn kẻ</w:t>
            </w:r>
            <w:r w:rsidRPr="0090729A">
              <w:rPr>
                <w:rFonts w:eastAsia="Calibri"/>
                <w:sz w:val="24"/>
                <w:szCs w:val="24"/>
                <w:lang w:val="vi-VN"/>
              </w:rPr>
              <w:t xml:space="preserve"> đường lăn.</w:t>
            </w:r>
          </w:p>
        </w:tc>
        <w:tc>
          <w:tcPr>
            <w:tcW w:w="563" w:type="dxa"/>
            <w:gridSpan w:val="2"/>
            <w:tcBorders>
              <w:top w:val="single" w:sz="4" w:space="0" w:color="auto"/>
              <w:left w:val="single" w:sz="4" w:space="0" w:color="auto"/>
              <w:bottom w:val="single" w:sz="4" w:space="0" w:color="auto"/>
              <w:right w:val="single" w:sz="4" w:space="0" w:color="auto"/>
            </w:tcBorders>
            <w:hideMark/>
          </w:tcPr>
          <w:p w14:paraId="6B3B791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63A0DCF0"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2D48D9F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535F944C"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08E3CC2B"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AGA </w:t>
            </w:r>
            <w:r w:rsidRPr="0090729A">
              <w:rPr>
                <w:rFonts w:eastAsia="Calibri"/>
                <w:sz w:val="24"/>
                <w:szCs w:val="24"/>
                <w:lang w:val="vi-VN"/>
              </w:rPr>
              <w:t>2.2.</w:t>
            </w:r>
            <w:r w:rsidRPr="0090729A">
              <w:rPr>
                <w:rFonts w:eastAsia="Calibri"/>
                <w:sz w:val="24"/>
                <w:szCs w:val="24"/>
                <w:lang w:val="en-US"/>
              </w:rPr>
              <w:t>4</w:t>
            </w:r>
          </w:p>
        </w:tc>
        <w:tc>
          <w:tcPr>
            <w:tcW w:w="3253" w:type="dxa"/>
            <w:tcBorders>
              <w:top w:val="single" w:sz="4" w:space="0" w:color="auto"/>
              <w:left w:val="single" w:sz="4" w:space="0" w:color="auto"/>
              <w:bottom w:val="single" w:sz="4" w:space="0" w:color="auto"/>
              <w:right w:val="single" w:sz="4" w:space="0" w:color="auto"/>
            </w:tcBorders>
            <w:hideMark/>
          </w:tcPr>
          <w:p w14:paraId="261C530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hệ thống chiếu sáng đường lăn.</w:t>
            </w:r>
          </w:p>
        </w:tc>
        <w:tc>
          <w:tcPr>
            <w:tcW w:w="563" w:type="dxa"/>
            <w:gridSpan w:val="2"/>
            <w:tcBorders>
              <w:top w:val="single" w:sz="4" w:space="0" w:color="auto"/>
              <w:left w:val="single" w:sz="4" w:space="0" w:color="auto"/>
              <w:bottom w:val="single" w:sz="4" w:space="0" w:color="auto"/>
              <w:right w:val="single" w:sz="4" w:space="0" w:color="auto"/>
            </w:tcBorders>
            <w:hideMark/>
          </w:tcPr>
          <w:p w14:paraId="27A92ED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2076FA60"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0F6FE98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7FD61899" w14:textId="77777777" w:rsidTr="0090729A">
        <w:trPr>
          <w:trHeight w:val="440"/>
        </w:trPr>
        <w:tc>
          <w:tcPr>
            <w:tcW w:w="9639" w:type="dxa"/>
            <w:gridSpan w:val="8"/>
            <w:tcBorders>
              <w:top w:val="single" w:sz="4" w:space="0" w:color="auto"/>
              <w:left w:val="single" w:sz="4" w:space="0" w:color="auto"/>
              <w:bottom w:val="single" w:sz="4" w:space="0" w:color="auto"/>
              <w:right w:val="single" w:sz="4" w:space="0" w:color="auto"/>
            </w:tcBorders>
            <w:hideMark/>
          </w:tcPr>
          <w:p w14:paraId="14C90BCB"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2.3</w:t>
            </w:r>
            <w:r w:rsidRPr="0090729A">
              <w:rPr>
                <w:rFonts w:eastAsia="Calibri"/>
                <w:b/>
                <w:bCs/>
                <w:i/>
                <w:sz w:val="24"/>
                <w:szCs w:val="24"/>
                <w:lang w:val="en-US"/>
              </w:rPr>
              <w:t xml:space="preserve">. </w:t>
            </w:r>
            <w:r w:rsidRPr="0090729A">
              <w:rPr>
                <w:rFonts w:eastAsia="Calibri"/>
                <w:b/>
                <w:bCs/>
                <w:i/>
                <w:sz w:val="24"/>
                <w:szCs w:val="24"/>
                <w:lang w:val="vi-VN"/>
              </w:rPr>
              <w:t xml:space="preserve">Đường </w:t>
            </w:r>
            <w:r w:rsidRPr="0090729A">
              <w:rPr>
                <w:rFonts w:eastAsia="Calibri"/>
                <w:b/>
                <w:bCs/>
                <w:i/>
                <w:sz w:val="24"/>
                <w:szCs w:val="24"/>
                <w:lang w:val="en-GB"/>
              </w:rPr>
              <w:t>CHC</w:t>
            </w:r>
          </w:p>
        </w:tc>
      </w:tr>
      <w:tr w:rsidR="0090729A" w:rsidRPr="0090729A" w14:paraId="3773D799"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537AAC1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2.3.1</w:t>
            </w:r>
          </w:p>
        </w:tc>
        <w:tc>
          <w:tcPr>
            <w:tcW w:w="3253" w:type="dxa"/>
            <w:tcBorders>
              <w:top w:val="single" w:sz="4" w:space="0" w:color="auto"/>
              <w:left w:val="single" w:sz="4" w:space="0" w:color="auto"/>
              <w:bottom w:val="single" w:sz="4" w:space="0" w:color="auto"/>
              <w:right w:val="single" w:sz="4" w:space="0" w:color="auto"/>
            </w:tcBorders>
            <w:hideMark/>
          </w:tcPr>
          <w:p w14:paraId="242856E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đường </w:t>
            </w:r>
            <w:r w:rsidRPr="0090729A">
              <w:rPr>
                <w:rFonts w:eastAsia="Calibri"/>
                <w:sz w:val="24"/>
                <w:szCs w:val="24"/>
                <w:lang w:val="en-GB"/>
              </w:rPr>
              <w:t>CHC</w:t>
            </w:r>
            <w:r w:rsidRPr="0090729A">
              <w:rPr>
                <w:rFonts w:eastAsia="Calibri"/>
                <w:sz w:val="24"/>
                <w:szCs w:val="24"/>
                <w:lang w:val="vi-V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A9ABB6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5D133B7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Đường CHC, bề mặt đường CHC, dải đường CHC, lề đường, khu vực an toàn cuối đường CHC, khoảng trống, khoảng dừng. </w:t>
            </w:r>
          </w:p>
        </w:tc>
        <w:tc>
          <w:tcPr>
            <w:tcW w:w="1275" w:type="dxa"/>
            <w:tcBorders>
              <w:top w:val="single" w:sz="4" w:space="0" w:color="auto"/>
              <w:left w:val="single" w:sz="4" w:space="0" w:color="auto"/>
              <w:bottom w:val="single" w:sz="4" w:space="0" w:color="auto"/>
              <w:right w:val="single" w:sz="4" w:space="0" w:color="auto"/>
            </w:tcBorders>
            <w:hideMark/>
          </w:tcPr>
          <w:p w14:paraId="45DC81F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7F1B7C42"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7222D8C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2.3.2</w:t>
            </w:r>
          </w:p>
        </w:tc>
        <w:tc>
          <w:tcPr>
            <w:tcW w:w="3253" w:type="dxa"/>
            <w:tcBorders>
              <w:top w:val="single" w:sz="4" w:space="0" w:color="auto"/>
              <w:left w:val="single" w:sz="4" w:space="0" w:color="auto"/>
              <w:bottom w:val="single" w:sz="4" w:space="0" w:color="auto"/>
              <w:right w:val="single" w:sz="4" w:space="0" w:color="auto"/>
            </w:tcBorders>
            <w:hideMark/>
          </w:tcPr>
          <w:p w14:paraId="3DE24B9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đường CHC có thiết bị.</w:t>
            </w:r>
          </w:p>
        </w:tc>
        <w:tc>
          <w:tcPr>
            <w:tcW w:w="563" w:type="dxa"/>
            <w:gridSpan w:val="2"/>
            <w:tcBorders>
              <w:top w:val="single" w:sz="4" w:space="0" w:color="auto"/>
              <w:left w:val="single" w:sz="4" w:space="0" w:color="auto"/>
              <w:bottom w:val="single" w:sz="4" w:space="0" w:color="auto"/>
              <w:right w:val="single" w:sz="4" w:space="0" w:color="auto"/>
            </w:tcBorders>
            <w:hideMark/>
          </w:tcPr>
          <w:p w14:paraId="2D7AB3D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57527D6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ICAO Phụ lục 14</w:t>
            </w:r>
          </w:p>
        </w:tc>
        <w:tc>
          <w:tcPr>
            <w:tcW w:w="1275" w:type="dxa"/>
            <w:tcBorders>
              <w:top w:val="single" w:sz="4" w:space="0" w:color="auto"/>
              <w:left w:val="single" w:sz="4" w:space="0" w:color="auto"/>
              <w:bottom w:val="single" w:sz="4" w:space="0" w:color="auto"/>
              <w:right w:val="single" w:sz="4" w:space="0" w:color="auto"/>
            </w:tcBorders>
            <w:hideMark/>
          </w:tcPr>
          <w:p w14:paraId="12A2802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3D1B3AE1" w14:textId="77777777" w:rsidTr="0090729A">
        <w:trPr>
          <w:trHeight w:val="679"/>
        </w:trPr>
        <w:tc>
          <w:tcPr>
            <w:tcW w:w="1283" w:type="dxa"/>
            <w:gridSpan w:val="3"/>
            <w:tcBorders>
              <w:top w:val="single" w:sz="4" w:space="0" w:color="auto"/>
              <w:left w:val="single" w:sz="4" w:space="0" w:color="auto"/>
              <w:bottom w:val="single" w:sz="4" w:space="0" w:color="auto"/>
              <w:right w:val="single" w:sz="4" w:space="0" w:color="auto"/>
            </w:tcBorders>
            <w:hideMark/>
          </w:tcPr>
          <w:p w14:paraId="5C7AE83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2.3.3</w:t>
            </w:r>
          </w:p>
        </w:tc>
        <w:tc>
          <w:tcPr>
            <w:tcW w:w="3253" w:type="dxa"/>
            <w:tcBorders>
              <w:top w:val="single" w:sz="4" w:space="0" w:color="auto"/>
              <w:left w:val="single" w:sz="4" w:space="0" w:color="auto"/>
              <w:bottom w:val="single" w:sz="4" w:space="0" w:color="auto"/>
              <w:right w:val="single" w:sz="4" w:space="0" w:color="auto"/>
            </w:tcBorders>
            <w:hideMark/>
          </w:tcPr>
          <w:p w14:paraId="722C342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đường CHC không có thiết bị.</w:t>
            </w:r>
          </w:p>
        </w:tc>
        <w:tc>
          <w:tcPr>
            <w:tcW w:w="563" w:type="dxa"/>
            <w:gridSpan w:val="2"/>
            <w:tcBorders>
              <w:top w:val="single" w:sz="4" w:space="0" w:color="auto"/>
              <w:left w:val="single" w:sz="4" w:space="0" w:color="auto"/>
              <w:bottom w:val="single" w:sz="4" w:space="0" w:color="auto"/>
              <w:right w:val="single" w:sz="4" w:space="0" w:color="auto"/>
            </w:tcBorders>
            <w:hideMark/>
          </w:tcPr>
          <w:p w14:paraId="24DA1E7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5ECF10E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ICAO Phụ lục 14</w:t>
            </w:r>
          </w:p>
        </w:tc>
        <w:tc>
          <w:tcPr>
            <w:tcW w:w="1275" w:type="dxa"/>
            <w:tcBorders>
              <w:top w:val="single" w:sz="4" w:space="0" w:color="auto"/>
              <w:left w:val="single" w:sz="4" w:space="0" w:color="auto"/>
              <w:bottom w:val="single" w:sz="4" w:space="0" w:color="auto"/>
              <w:right w:val="single" w:sz="4" w:space="0" w:color="auto"/>
            </w:tcBorders>
            <w:hideMark/>
          </w:tcPr>
          <w:p w14:paraId="48C8095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55814160"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58AE8F4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2.3.4</w:t>
            </w:r>
          </w:p>
        </w:tc>
        <w:tc>
          <w:tcPr>
            <w:tcW w:w="3253" w:type="dxa"/>
            <w:tcBorders>
              <w:top w:val="single" w:sz="4" w:space="0" w:color="auto"/>
              <w:left w:val="single" w:sz="4" w:space="0" w:color="auto"/>
              <w:bottom w:val="single" w:sz="4" w:space="0" w:color="auto"/>
              <w:right w:val="single" w:sz="4" w:space="0" w:color="auto"/>
            </w:tcBorders>
            <w:hideMark/>
          </w:tcPr>
          <w:p w14:paraId="3BBB397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khoảng cách đã công bố.</w:t>
            </w:r>
          </w:p>
        </w:tc>
        <w:tc>
          <w:tcPr>
            <w:tcW w:w="563" w:type="dxa"/>
            <w:gridSpan w:val="2"/>
            <w:tcBorders>
              <w:top w:val="single" w:sz="4" w:space="0" w:color="auto"/>
              <w:left w:val="single" w:sz="4" w:space="0" w:color="auto"/>
              <w:bottom w:val="single" w:sz="4" w:space="0" w:color="auto"/>
              <w:right w:val="single" w:sz="4" w:space="0" w:color="auto"/>
            </w:tcBorders>
            <w:hideMark/>
          </w:tcPr>
          <w:p w14:paraId="189927B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4695268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TORA, TODA, ASDA, LDA</w:t>
            </w:r>
          </w:p>
        </w:tc>
        <w:tc>
          <w:tcPr>
            <w:tcW w:w="1275" w:type="dxa"/>
            <w:tcBorders>
              <w:top w:val="single" w:sz="4" w:space="0" w:color="auto"/>
              <w:left w:val="single" w:sz="4" w:space="0" w:color="auto"/>
              <w:bottom w:val="single" w:sz="4" w:space="0" w:color="auto"/>
              <w:right w:val="single" w:sz="4" w:space="0" w:color="auto"/>
            </w:tcBorders>
            <w:hideMark/>
          </w:tcPr>
          <w:p w14:paraId="62F4698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42FE5EC3"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5AB5D7D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2.3.5</w:t>
            </w:r>
          </w:p>
        </w:tc>
        <w:tc>
          <w:tcPr>
            <w:tcW w:w="3253" w:type="dxa"/>
            <w:tcBorders>
              <w:top w:val="single" w:sz="4" w:space="0" w:color="auto"/>
              <w:left w:val="single" w:sz="4" w:space="0" w:color="auto"/>
              <w:bottom w:val="single" w:sz="4" w:space="0" w:color="auto"/>
              <w:right w:val="single" w:sz="4" w:space="0" w:color="auto"/>
            </w:tcBorders>
            <w:hideMark/>
          </w:tcPr>
          <w:p w14:paraId="0D26366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sự khác biệt giữa ACN và PCN.</w:t>
            </w:r>
          </w:p>
        </w:tc>
        <w:tc>
          <w:tcPr>
            <w:tcW w:w="563" w:type="dxa"/>
            <w:gridSpan w:val="2"/>
            <w:tcBorders>
              <w:top w:val="single" w:sz="4" w:space="0" w:color="auto"/>
              <w:left w:val="single" w:sz="4" w:space="0" w:color="auto"/>
              <w:bottom w:val="single" w:sz="4" w:space="0" w:color="auto"/>
              <w:right w:val="single" w:sz="4" w:space="0" w:color="auto"/>
            </w:tcBorders>
            <w:hideMark/>
          </w:tcPr>
          <w:p w14:paraId="0E01414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61329F1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Sức chịu tải của mặt đường.</w:t>
            </w:r>
          </w:p>
        </w:tc>
        <w:tc>
          <w:tcPr>
            <w:tcW w:w="1275" w:type="dxa"/>
            <w:tcBorders>
              <w:top w:val="single" w:sz="4" w:space="0" w:color="auto"/>
              <w:left w:val="single" w:sz="4" w:space="0" w:color="auto"/>
              <w:bottom w:val="single" w:sz="4" w:space="0" w:color="auto"/>
              <w:right w:val="single" w:sz="4" w:space="0" w:color="auto"/>
            </w:tcBorders>
            <w:hideMark/>
          </w:tcPr>
          <w:p w14:paraId="6E0EA5D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3F5181C6" w14:textId="77777777" w:rsidTr="0090729A">
        <w:trPr>
          <w:trHeight w:val="1160"/>
        </w:trPr>
        <w:tc>
          <w:tcPr>
            <w:tcW w:w="1283" w:type="dxa"/>
            <w:gridSpan w:val="3"/>
            <w:tcBorders>
              <w:top w:val="single" w:sz="4" w:space="0" w:color="auto"/>
              <w:left w:val="single" w:sz="4" w:space="0" w:color="auto"/>
              <w:bottom w:val="single" w:sz="4" w:space="0" w:color="auto"/>
              <w:right w:val="single" w:sz="4" w:space="0" w:color="auto"/>
            </w:tcBorders>
            <w:hideMark/>
          </w:tcPr>
          <w:p w14:paraId="3386375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2.3.6</w:t>
            </w:r>
          </w:p>
        </w:tc>
        <w:tc>
          <w:tcPr>
            <w:tcW w:w="3253" w:type="dxa"/>
            <w:tcBorders>
              <w:top w:val="single" w:sz="4" w:space="0" w:color="auto"/>
              <w:left w:val="single" w:sz="4" w:space="0" w:color="auto"/>
              <w:bottom w:val="single" w:sz="4" w:space="0" w:color="auto"/>
              <w:right w:val="single" w:sz="4" w:space="0" w:color="auto"/>
            </w:tcBorders>
            <w:hideMark/>
          </w:tcPr>
          <w:p w14:paraId="3F057F3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vạch </w:t>
            </w:r>
            <w:r w:rsidRPr="0090729A">
              <w:rPr>
                <w:rFonts w:eastAsia="Calibri"/>
                <w:b/>
                <w:sz w:val="24"/>
                <w:szCs w:val="24"/>
                <w:lang w:val="vi-VN"/>
              </w:rPr>
              <w:t>sơn kẻ</w:t>
            </w:r>
            <w:r w:rsidRPr="0090729A">
              <w:rPr>
                <w:rFonts w:eastAsia="Calibri"/>
                <w:sz w:val="24"/>
                <w:szCs w:val="24"/>
                <w:lang w:val="vi-VN"/>
              </w:rPr>
              <w:t xml:space="preserve"> trên đường CHC.</w:t>
            </w:r>
          </w:p>
        </w:tc>
        <w:tc>
          <w:tcPr>
            <w:tcW w:w="563" w:type="dxa"/>
            <w:gridSpan w:val="2"/>
            <w:tcBorders>
              <w:top w:val="single" w:sz="4" w:space="0" w:color="auto"/>
              <w:left w:val="single" w:sz="4" w:space="0" w:color="auto"/>
              <w:bottom w:val="single" w:sz="4" w:space="0" w:color="auto"/>
              <w:right w:val="single" w:sz="4" w:space="0" w:color="auto"/>
            </w:tcBorders>
            <w:hideMark/>
          </w:tcPr>
          <w:p w14:paraId="50EE117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5820A359"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Ký hiệu đường CHC, tim đường CHC, ngưỡng, điểm ngắm, khoảng cách cố định, vùng chạm, dải bên, màu.</w:t>
            </w:r>
          </w:p>
        </w:tc>
        <w:tc>
          <w:tcPr>
            <w:tcW w:w="1275" w:type="dxa"/>
            <w:tcBorders>
              <w:top w:val="single" w:sz="4" w:space="0" w:color="auto"/>
              <w:left w:val="single" w:sz="4" w:space="0" w:color="auto"/>
              <w:bottom w:val="single" w:sz="4" w:space="0" w:color="auto"/>
              <w:right w:val="single" w:sz="4" w:space="0" w:color="auto"/>
            </w:tcBorders>
            <w:hideMark/>
          </w:tcPr>
          <w:p w14:paraId="7727721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283940AE"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34EC6E7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2.3.7</w:t>
            </w:r>
          </w:p>
        </w:tc>
        <w:tc>
          <w:tcPr>
            <w:tcW w:w="3253" w:type="dxa"/>
            <w:tcBorders>
              <w:top w:val="single" w:sz="4" w:space="0" w:color="auto"/>
              <w:left w:val="single" w:sz="4" w:space="0" w:color="auto"/>
              <w:bottom w:val="single" w:sz="4" w:space="0" w:color="auto"/>
              <w:right w:val="single" w:sz="4" w:space="0" w:color="auto"/>
            </w:tcBorders>
            <w:hideMark/>
          </w:tcPr>
          <w:p w14:paraId="6D565D1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đèn đường CHC.</w:t>
            </w:r>
          </w:p>
        </w:tc>
        <w:tc>
          <w:tcPr>
            <w:tcW w:w="563" w:type="dxa"/>
            <w:gridSpan w:val="2"/>
            <w:tcBorders>
              <w:top w:val="single" w:sz="4" w:space="0" w:color="auto"/>
              <w:left w:val="single" w:sz="4" w:space="0" w:color="auto"/>
              <w:bottom w:val="single" w:sz="4" w:space="0" w:color="auto"/>
              <w:right w:val="single" w:sz="4" w:space="0" w:color="auto"/>
            </w:tcBorders>
            <w:hideMark/>
          </w:tcPr>
          <w:p w14:paraId="253D117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32D4F128"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Màu sắc, tim đường băng, cường độ, cạnh, vùng khu vực chạm bánh, ngưỡng dịch chuyển.</w:t>
            </w:r>
          </w:p>
        </w:tc>
        <w:tc>
          <w:tcPr>
            <w:tcW w:w="1275" w:type="dxa"/>
            <w:tcBorders>
              <w:top w:val="single" w:sz="4" w:space="0" w:color="auto"/>
              <w:left w:val="single" w:sz="4" w:space="0" w:color="auto"/>
              <w:bottom w:val="single" w:sz="4" w:space="0" w:color="auto"/>
              <w:right w:val="single" w:sz="4" w:space="0" w:color="auto"/>
            </w:tcBorders>
            <w:hideMark/>
          </w:tcPr>
          <w:p w14:paraId="2E3451F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452BBBFC"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377325C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2.3.8</w:t>
            </w:r>
          </w:p>
        </w:tc>
        <w:tc>
          <w:tcPr>
            <w:tcW w:w="3253" w:type="dxa"/>
            <w:tcBorders>
              <w:top w:val="single" w:sz="4" w:space="0" w:color="auto"/>
              <w:left w:val="single" w:sz="4" w:space="0" w:color="auto"/>
              <w:bottom w:val="single" w:sz="4" w:space="0" w:color="auto"/>
              <w:right w:val="single" w:sz="4" w:space="0" w:color="auto"/>
            </w:tcBorders>
            <w:hideMark/>
          </w:tcPr>
          <w:p w14:paraId="577D49F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Giải thích các chức năng của thiết bị hỗ trợ </w:t>
            </w:r>
            <w:r w:rsidRPr="0090729A">
              <w:rPr>
                <w:rFonts w:eastAsia="Calibri"/>
                <w:b/>
                <w:sz w:val="24"/>
                <w:szCs w:val="24"/>
                <w:lang w:val="vi-VN"/>
              </w:rPr>
              <w:t>tiếp cận</w:t>
            </w:r>
            <w:r w:rsidRPr="0090729A">
              <w:rPr>
                <w:rFonts w:eastAsia="Calibri"/>
                <w:sz w:val="24"/>
                <w:szCs w:val="24"/>
                <w:lang w:val="vi-VN"/>
              </w:rPr>
              <w:t xml:space="preserve"> bằng mắt.</w:t>
            </w:r>
          </w:p>
        </w:tc>
        <w:tc>
          <w:tcPr>
            <w:tcW w:w="563" w:type="dxa"/>
            <w:gridSpan w:val="2"/>
            <w:tcBorders>
              <w:top w:val="single" w:sz="4" w:space="0" w:color="auto"/>
              <w:left w:val="single" w:sz="4" w:space="0" w:color="auto"/>
              <w:bottom w:val="single" w:sz="4" w:space="0" w:color="auto"/>
              <w:right w:val="single" w:sz="4" w:space="0" w:color="auto"/>
            </w:tcBorders>
            <w:hideMark/>
          </w:tcPr>
          <w:p w14:paraId="7C8A65A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646BE12F"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AVASI, VASI, PAPI.</w:t>
            </w:r>
          </w:p>
        </w:tc>
        <w:tc>
          <w:tcPr>
            <w:tcW w:w="1275" w:type="dxa"/>
            <w:tcBorders>
              <w:top w:val="single" w:sz="4" w:space="0" w:color="auto"/>
              <w:left w:val="single" w:sz="4" w:space="0" w:color="auto"/>
              <w:bottom w:val="single" w:sz="4" w:space="0" w:color="auto"/>
              <w:right w:val="single" w:sz="4" w:space="0" w:color="auto"/>
            </w:tcBorders>
            <w:hideMark/>
          </w:tcPr>
          <w:p w14:paraId="19AAB69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78CD1A73"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39D7996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2.3.9</w:t>
            </w:r>
          </w:p>
        </w:tc>
        <w:tc>
          <w:tcPr>
            <w:tcW w:w="3253" w:type="dxa"/>
            <w:tcBorders>
              <w:top w:val="single" w:sz="4" w:space="0" w:color="auto"/>
              <w:left w:val="single" w:sz="4" w:space="0" w:color="auto"/>
              <w:bottom w:val="single" w:sz="4" w:space="0" w:color="auto"/>
              <w:right w:val="single" w:sz="4" w:space="0" w:color="auto"/>
            </w:tcBorders>
            <w:hideMark/>
          </w:tcPr>
          <w:p w14:paraId="1F25AD2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hệ thống đèn tiếp cận.</w:t>
            </w:r>
          </w:p>
        </w:tc>
        <w:tc>
          <w:tcPr>
            <w:tcW w:w="563" w:type="dxa"/>
            <w:gridSpan w:val="2"/>
            <w:tcBorders>
              <w:top w:val="single" w:sz="4" w:space="0" w:color="auto"/>
              <w:left w:val="single" w:sz="4" w:space="0" w:color="auto"/>
              <w:bottom w:val="single" w:sz="4" w:space="0" w:color="auto"/>
              <w:right w:val="single" w:sz="4" w:space="0" w:color="auto"/>
            </w:tcBorders>
            <w:hideMark/>
          </w:tcPr>
          <w:p w14:paraId="036FD69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7487D4D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Đường tim, thanh ngang, đèn strope, màu sắc, cường độ và độ sáng.</w:t>
            </w:r>
          </w:p>
        </w:tc>
        <w:tc>
          <w:tcPr>
            <w:tcW w:w="1275" w:type="dxa"/>
            <w:tcBorders>
              <w:top w:val="single" w:sz="4" w:space="0" w:color="auto"/>
              <w:left w:val="single" w:sz="4" w:space="0" w:color="auto"/>
              <w:bottom w:val="single" w:sz="4" w:space="0" w:color="auto"/>
              <w:right w:val="single" w:sz="4" w:space="0" w:color="auto"/>
            </w:tcBorders>
            <w:hideMark/>
          </w:tcPr>
          <w:p w14:paraId="19FC22B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0E171C39" w14:textId="77777777" w:rsidTr="0090729A">
        <w:tc>
          <w:tcPr>
            <w:tcW w:w="1271" w:type="dxa"/>
            <w:gridSpan w:val="2"/>
            <w:tcBorders>
              <w:top w:val="single" w:sz="4" w:space="0" w:color="auto"/>
              <w:left w:val="single" w:sz="4" w:space="0" w:color="auto"/>
              <w:bottom w:val="single" w:sz="4" w:space="0" w:color="auto"/>
              <w:right w:val="single" w:sz="4" w:space="0" w:color="auto"/>
            </w:tcBorders>
            <w:hideMark/>
          </w:tcPr>
          <w:p w14:paraId="6F7CA8A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2.3.10</w:t>
            </w:r>
          </w:p>
        </w:tc>
        <w:tc>
          <w:tcPr>
            <w:tcW w:w="3265" w:type="dxa"/>
            <w:gridSpan w:val="2"/>
            <w:tcBorders>
              <w:top w:val="single" w:sz="4" w:space="0" w:color="auto"/>
              <w:left w:val="single" w:sz="4" w:space="0" w:color="auto"/>
              <w:bottom w:val="single" w:sz="4" w:space="0" w:color="auto"/>
              <w:right w:val="single" w:sz="4" w:space="0" w:color="auto"/>
            </w:tcBorders>
            <w:hideMark/>
          </w:tcPr>
          <w:p w14:paraId="1C5F310A"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Mô tả đặc điểm</w:t>
            </w:r>
            <w:r w:rsidRPr="0090729A">
              <w:rPr>
                <w:rFonts w:eastAsia="Calibri"/>
                <w:sz w:val="24"/>
                <w:szCs w:val="24"/>
                <w:lang w:val="vi-VN"/>
              </w:rPr>
              <w:t xml:space="preserve"> ảnh hưởng của nước/băng trên đường CHC</w:t>
            </w:r>
          </w:p>
        </w:tc>
        <w:tc>
          <w:tcPr>
            <w:tcW w:w="563" w:type="dxa"/>
            <w:gridSpan w:val="2"/>
            <w:tcBorders>
              <w:top w:val="single" w:sz="4" w:space="0" w:color="auto"/>
              <w:left w:val="single" w:sz="4" w:space="0" w:color="auto"/>
              <w:bottom w:val="single" w:sz="4" w:space="0" w:color="auto"/>
              <w:right w:val="single" w:sz="4" w:space="0" w:color="auto"/>
            </w:tcBorders>
            <w:hideMark/>
          </w:tcPr>
          <w:p w14:paraId="0AE917C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2B425AFA"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2BA9044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6F786893" w14:textId="77777777" w:rsidTr="0090729A">
        <w:trPr>
          <w:trHeight w:val="680"/>
        </w:trPr>
        <w:tc>
          <w:tcPr>
            <w:tcW w:w="1271" w:type="dxa"/>
            <w:gridSpan w:val="2"/>
            <w:tcBorders>
              <w:top w:val="single" w:sz="4" w:space="0" w:color="auto"/>
              <w:left w:val="single" w:sz="4" w:space="0" w:color="auto"/>
              <w:bottom w:val="single" w:sz="4" w:space="0" w:color="auto"/>
              <w:right w:val="single" w:sz="4" w:space="0" w:color="auto"/>
            </w:tcBorders>
            <w:hideMark/>
          </w:tcPr>
          <w:p w14:paraId="27A2822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2.3.11</w:t>
            </w:r>
          </w:p>
        </w:tc>
        <w:tc>
          <w:tcPr>
            <w:tcW w:w="3265" w:type="dxa"/>
            <w:gridSpan w:val="2"/>
            <w:tcBorders>
              <w:top w:val="single" w:sz="4" w:space="0" w:color="auto"/>
              <w:left w:val="single" w:sz="4" w:space="0" w:color="auto"/>
              <w:bottom w:val="single" w:sz="4" w:space="0" w:color="auto"/>
              <w:right w:val="single" w:sz="4" w:space="0" w:color="auto"/>
            </w:tcBorders>
            <w:hideMark/>
          </w:tcPr>
          <w:p w14:paraId="2068355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lực hãm phanh.</w:t>
            </w:r>
          </w:p>
        </w:tc>
        <w:tc>
          <w:tcPr>
            <w:tcW w:w="563" w:type="dxa"/>
            <w:gridSpan w:val="2"/>
            <w:tcBorders>
              <w:top w:val="single" w:sz="4" w:space="0" w:color="auto"/>
              <w:left w:val="single" w:sz="4" w:space="0" w:color="auto"/>
              <w:bottom w:val="single" w:sz="4" w:space="0" w:color="auto"/>
              <w:right w:val="single" w:sz="4" w:space="0" w:color="auto"/>
            </w:tcBorders>
            <w:hideMark/>
          </w:tcPr>
          <w:p w14:paraId="58D3FBC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576F476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Hệ số lực hãm.</w:t>
            </w:r>
          </w:p>
        </w:tc>
        <w:tc>
          <w:tcPr>
            <w:tcW w:w="1275" w:type="dxa"/>
            <w:tcBorders>
              <w:top w:val="single" w:sz="4" w:space="0" w:color="auto"/>
              <w:left w:val="single" w:sz="4" w:space="0" w:color="auto"/>
              <w:bottom w:val="single" w:sz="4" w:space="0" w:color="auto"/>
              <w:right w:val="single" w:sz="4" w:space="0" w:color="auto"/>
            </w:tcBorders>
            <w:hideMark/>
          </w:tcPr>
          <w:p w14:paraId="63131E2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4EC3863E" w14:textId="77777777" w:rsidTr="0090729A">
        <w:trPr>
          <w:trHeight w:val="547"/>
        </w:trPr>
        <w:tc>
          <w:tcPr>
            <w:tcW w:w="1271" w:type="dxa"/>
            <w:gridSpan w:val="2"/>
            <w:tcBorders>
              <w:top w:val="single" w:sz="4" w:space="0" w:color="auto"/>
              <w:left w:val="single" w:sz="4" w:space="0" w:color="auto"/>
              <w:bottom w:val="single" w:sz="4" w:space="0" w:color="auto"/>
              <w:right w:val="single" w:sz="4" w:space="0" w:color="auto"/>
            </w:tcBorders>
            <w:hideMark/>
          </w:tcPr>
          <w:p w14:paraId="7950C84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2.3.12</w:t>
            </w:r>
          </w:p>
        </w:tc>
        <w:tc>
          <w:tcPr>
            <w:tcW w:w="3265" w:type="dxa"/>
            <w:gridSpan w:val="2"/>
            <w:tcBorders>
              <w:top w:val="single" w:sz="4" w:space="0" w:color="auto"/>
              <w:left w:val="single" w:sz="4" w:space="0" w:color="auto"/>
              <w:bottom w:val="single" w:sz="4" w:space="0" w:color="auto"/>
              <w:right w:val="single" w:sz="4" w:space="0" w:color="auto"/>
            </w:tcBorders>
            <w:hideMark/>
          </w:tcPr>
          <w:p w14:paraId="2B1F8BB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ảnh hưởng của tầm nhìn trên đường CHC đến hoạt động của sân bay.</w:t>
            </w:r>
          </w:p>
        </w:tc>
        <w:tc>
          <w:tcPr>
            <w:tcW w:w="563" w:type="dxa"/>
            <w:gridSpan w:val="2"/>
            <w:tcBorders>
              <w:top w:val="single" w:sz="4" w:space="0" w:color="auto"/>
              <w:left w:val="single" w:sz="4" w:space="0" w:color="auto"/>
              <w:bottom w:val="single" w:sz="4" w:space="0" w:color="auto"/>
              <w:right w:val="single" w:sz="4" w:space="0" w:color="auto"/>
            </w:tcBorders>
            <w:hideMark/>
          </w:tcPr>
          <w:p w14:paraId="7440533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62C5F784"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5FB5712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659CDAB7" w14:textId="77777777" w:rsidTr="0090729A">
        <w:trPr>
          <w:trHeight w:val="293"/>
        </w:trPr>
        <w:tc>
          <w:tcPr>
            <w:tcW w:w="9639" w:type="dxa"/>
            <w:gridSpan w:val="8"/>
            <w:tcBorders>
              <w:top w:val="single" w:sz="4" w:space="0" w:color="auto"/>
              <w:left w:val="single" w:sz="4" w:space="0" w:color="auto"/>
              <w:bottom w:val="single" w:sz="4" w:space="0" w:color="auto"/>
              <w:right w:val="single" w:sz="4" w:space="0" w:color="auto"/>
            </w:tcBorders>
            <w:hideMark/>
          </w:tcPr>
          <w:p w14:paraId="3E01C985"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3: Chướng ngại vật</w:t>
            </w:r>
          </w:p>
        </w:tc>
      </w:tr>
      <w:tr w:rsidR="0090729A" w:rsidRPr="0090729A" w14:paraId="3209077E" w14:textId="77777777" w:rsidTr="0090729A">
        <w:trPr>
          <w:trHeight w:val="440"/>
        </w:trPr>
        <w:tc>
          <w:tcPr>
            <w:tcW w:w="9639" w:type="dxa"/>
            <w:gridSpan w:val="8"/>
            <w:tcBorders>
              <w:top w:val="single" w:sz="4" w:space="0" w:color="auto"/>
              <w:left w:val="single" w:sz="4" w:space="0" w:color="auto"/>
              <w:bottom w:val="single" w:sz="4" w:space="0" w:color="auto"/>
              <w:right w:val="single" w:sz="4" w:space="0" w:color="auto"/>
            </w:tcBorders>
            <w:hideMark/>
          </w:tcPr>
          <w:p w14:paraId="4D7F91CB"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Vùng trời không có chướng ngại vật xung quanh sân bay</w:t>
            </w:r>
          </w:p>
        </w:tc>
      </w:tr>
      <w:tr w:rsidR="0090729A" w:rsidRPr="0090729A" w14:paraId="07580411" w14:textId="77777777" w:rsidTr="0090729A">
        <w:trPr>
          <w:trHeight w:val="918"/>
        </w:trPr>
        <w:tc>
          <w:tcPr>
            <w:tcW w:w="1263" w:type="dxa"/>
            <w:tcBorders>
              <w:top w:val="single" w:sz="4" w:space="0" w:color="auto"/>
              <w:left w:val="single" w:sz="4" w:space="0" w:color="auto"/>
              <w:bottom w:val="single" w:sz="4" w:space="0" w:color="auto"/>
              <w:right w:val="single" w:sz="4" w:space="0" w:color="auto"/>
            </w:tcBorders>
            <w:hideMark/>
          </w:tcPr>
          <w:p w14:paraId="1F71321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APP AGA </w:t>
            </w:r>
            <w:r w:rsidRPr="0090729A">
              <w:rPr>
                <w:rFonts w:eastAsia="Calibri"/>
                <w:sz w:val="24"/>
                <w:szCs w:val="24"/>
                <w:lang w:val="vi-VN"/>
              </w:rPr>
              <w:t>3.1.1</w:t>
            </w:r>
          </w:p>
        </w:tc>
        <w:tc>
          <w:tcPr>
            <w:tcW w:w="3273" w:type="dxa"/>
            <w:gridSpan w:val="3"/>
            <w:tcBorders>
              <w:top w:val="single" w:sz="4" w:space="0" w:color="auto"/>
              <w:left w:val="single" w:sz="4" w:space="0" w:color="auto"/>
              <w:bottom w:val="single" w:sz="4" w:space="0" w:color="auto"/>
              <w:right w:val="single" w:sz="4" w:space="0" w:color="auto"/>
            </w:tcBorders>
            <w:hideMark/>
          </w:tcPr>
          <w:p w14:paraId="549B2A2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sự cần thiết của việc xây dựng và duy trì vùng trời không có chướng ngại vật xung quanh sân bay.</w:t>
            </w:r>
          </w:p>
        </w:tc>
        <w:tc>
          <w:tcPr>
            <w:tcW w:w="563" w:type="dxa"/>
            <w:gridSpan w:val="2"/>
            <w:tcBorders>
              <w:top w:val="single" w:sz="4" w:space="0" w:color="auto"/>
              <w:left w:val="single" w:sz="4" w:space="0" w:color="auto"/>
              <w:bottom w:val="single" w:sz="4" w:space="0" w:color="auto"/>
              <w:right w:val="single" w:sz="4" w:space="0" w:color="auto"/>
            </w:tcBorders>
            <w:hideMark/>
          </w:tcPr>
          <w:p w14:paraId="5FAC911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7A476D1B"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21319CC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r w:rsidR="0090729A" w:rsidRPr="0090729A" w14:paraId="6E04C03E" w14:textId="77777777" w:rsidTr="0090729A">
        <w:trPr>
          <w:trHeight w:val="391"/>
        </w:trPr>
        <w:tc>
          <w:tcPr>
            <w:tcW w:w="9639" w:type="dxa"/>
            <w:gridSpan w:val="8"/>
            <w:tcBorders>
              <w:top w:val="single" w:sz="4" w:space="0" w:color="auto"/>
              <w:left w:val="single" w:sz="4" w:space="0" w:color="auto"/>
              <w:bottom w:val="single" w:sz="4" w:space="0" w:color="auto"/>
              <w:right w:val="single" w:sz="4" w:space="0" w:color="auto"/>
            </w:tcBorders>
            <w:hideMark/>
          </w:tcPr>
          <w:p w14:paraId="56A0B320"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4: Thiết bị khác</w:t>
            </w:r>
          </w:p>
        </w:tc>
      </w:tr>
      <w:tr w:rsidR="0090729A" w:rsidRPr="0090729A" w14:paraId="633A0497" w14:textId="77777777" w:rsidTr="0090729A">
        <w:trPr>
          <w:trHeight w:val="439"/>
        </w:trPr>
        <w:tc>
          <w:tcPr>
            <w:tcW w:w="9639" w:type="dxa"/>
            <w:gridSpan w:val="8"/>
            <w:tcBorders>
              <w:top w:val="single" w:sz="4" w:space="0" w:color="auto"/>
              <w:left w:val="single" w:sz="4" w:space="0" w:color="auto"/>
              <w:bottom w:val="single" w:sz="4" w:space="0" w:color="auto"/>
              <w:right w:val="single" w:sz="4" w:space="0" w:color="auto"/>
            </w:tcBorders>
            <w:hideMark/>
          </w:tcPr>
          <w:p w14:paraId="475000C3"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4.1</w:t>
            </w:r>
            <w:r w:rsidRPr="0090729A">
              <w:rPr>
                <w:rFonts w:eastAsia="Calibri"/>
                <w:b/>
                <w:bCs/>
                <w:i/>
                <w:sz w:val="24"/>
                <w:szCs w:val="24"/>
                <w:lang w:val="en-US"/>
              </w:rPr>
              <w:t xml:space="preserve">. </w:t>
            </w:r>
            <w:r w:rsidRPr="0090729A">
              <w:rPr>
                <w:rFonts w:eastAsia="Calibri"/>
                <w:b/>
                <w:bCs/>
                <w:i/>
                <w:sz w:val="24"/>
                <w:szCs w:val="24"/>
                <w:lang w:val="vi-VN"/>
              </w:rPr>
              <w:t>Vị trí</w:t>
            </w:r>
          </w:p>
        </w:tc>
      </w:tr>
      <w:tr w:rsidR="0090729A" w:rsidRPr="0090729A" w14:paraId="04D51E34" w14:textId="77777777" w:rsidTr="0090729A">
        <w:trPr>
          <w:trHeight w:val="654"/>
        </w:trPr>
        <w:tc>
          <w:tcPr>
            <w:tcW w:w="1283" w:type="dxa"/>
            <w:gridSpan w:val="3"/>
            <w:tcBorders>
              <w:top w:val="single" w:sz="4" w:space="0" w:color="auto"/>
              <w:left w:val="single" w:sz="4" w:space="0" w:color="auto"/>
              <w:bottom w:val="single" w:sz="4" w:space="0" w:color="auto"/>
              <w:right w:val="single" w:sz="4" w:space="0" w:color="auto"/>
            </w:tcBorders>
            <w:hideMark/>
          </w:tcPr>
          <w:p w14:paraId="43CF073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4.1.1</w:t>
            </w:r>
          </w:p>
        </w:tc>
        <w:tc>
          <w:tcPr>
            <w:tcW w:w="3253" w:type="dxa"/>
            <w:tcBorders>
              <w:top w:val="single" w:sz="4" w:space="0" w:color="auto"/>
              <w:left w:val="single" w:sz="4" w:space="0" w:color="auto"/>
              <w:bottom w:val="single" w:sz="4" w:space="0" w:color="auto"/>
              <w:right w:val="single" w:sz="4" w:space="0" w:color="auto"/>
            </w:tcBorders>
            <w:hideMark/>
          </w:tcPr>
          <w:p w14:paraId="7853EA0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Giải thích vị trí của các thiết bị mặt đất khác nhau ở sân bay.</w:t>
            </w:r>
          </w:p>
        </w:tc>
        <w:tc>
          <w:tcPr>
            <w:tcW w:w="563" w:type="dxa"/>
            <w:gridSpan w:val="2"/>
            <w:tcBorders>
              <w:top w:val="single" w:sz="4" w:space="0" w:color="auto"/>
              <w:left w:val="single" w:sz="4" w:space="0" w:color="auto"/>
              <w:bottom w:val="single" w:sz="4" w:space="0" w:color="auto"/>
              <w:right w:val="single" w:sz="4" w:space="0" w:color="auto"/>
            </w:tcBorders>
            <w:hideMark/>
          </w:tcPr>
          <w:p w14:paraId="4646A2E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1EE36762"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LLZ, GP, VDF, cảm biến liên lạc vô tuyến hoặc hệ thống giám sát ATS, thanh dừng, AVASI, VASI, PAPI.</w:t>
            </w:r>
          </w:p>
        </w:tc>
        <w:tc>
          <w:tcPr>
            <w:tcW w:w="1275" w:type="dxa"/>
            <w:tcBorders>
              <w:top w:val="single" w:sz="4" w:space="0" w:color="auto"/>
              <w:left w:val="single" w:sz="4" w:space="0" w:color="auto"/>
              <w:bottom w:val="single" w:sz="4" w:space="0" w:color="auto"/>
              <w:right w:val="single" w:sz="4" w:space="0" w:color="auto"/>
            </w:tcBorders>
            <w:hideMark/>
          </w:tcPr>
          <w:p w14:paraId="1501E5A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bl>
    <w:p w14:paraId="7EF46A22" w14:textId="77777777" w:rsidR="0090729A" w:rsidRPr="0090729A" w:rsidRDefault="0090729A" w:rsidP="0090729A">
      <w:pPr>
        <w:keepNext w:val="0"/>
        <w:keepLines w:val="0"/>
        <w:widowControl/>
        <w:jc w:val="left"/>
        <w:rPr>
          <w:rFonts w:eastAsia="Calibri"/>
          <w:b/>
          <w:sz w:val="26"/>
          <w:szCs w:val="26"/>
          <w:lang w:val="en-GB"/>
        </w:rPr>
      </w:pPr>
    </w:p>
    <w:p w14:paraId="019891DE" w14:textId="49E57FC8" w:rsidR="0090729A" w:rsidRPr="0090729A" w:rsidRDefault="0090729A" w:rsidP="0090729A">
      <w:pPr>
        <w:keepNext w:val="0"/>
        <w:keepLines w:val="0"/>
        <w:autoSpaceDE w:val="0"/>
        <w:autoSpaceDN w:val="0"/>
        <w:ind w:right="146"/>
        <w:outlineLvl w:val="0"/>
        <w:rPr>
          <w:lang w:val="en-US"/>
        </w:rPr>
      </w:pPr>
      <w:r w:rsidRPr="0090729A">
        <w:rPr>
          <w:rFonts w:eastAsia="Arial"/>
          <w:b/>
          <w:bCs/>
          <w:lang w:val="en-US"/>
          <w14:ligatures w14:val="standardContextual"/>
        </w:rPr>
        <w:t>1.2.5.3 Chương trình Kiểm soát tiếp cận có giám sát (Approach Control Surveillance Rating)</w:t>
      </w:r>
    </w:p>
    <w:p w14:paraId="55209A55" w14:textId="77777777" w:rsidR="0090729A" w:rsidRPr="0090729A" w:rsidRDefault="0090729A" w:rsidP="0090729A">
      <w:pPr>
        <w:keepNext w:val="0"/>
        <w:keepLines w:val="0"/>
        <w:widowControl/>
        <w:jc w:val="left"/>
        <w:rPr>
          <w:b/>
          <w:bCs/>
          <w:lang w:val="en-US"/>
        </w:rPr>
      </w:pPr>
      <w:r w:rsidRPr="0090729A">
        <w:rPr>
          <w:b/>
          <w:bCs/>
          <w:lang w:val="en-US"/>
        </w:rPr>
        <w:t>a) Lý thuyết:</w:t>
      </w:r>
    </w:p>
    <w:p w14:paraId="5ECDA0EB" w14:textId="77777777" w:rsidR="0090729A" w:rsidRPr="0090729A" w:rsidRDefault="0090729A" w:rsidP="0090729A">
      <w:pPr>
        <w:keepNext w:val="0"/>
        <w:keepLines w:val="0"/>
        <w:widowControl/>
        <w:jc w:val="left"/>
        <w:rPr>
          <w:lang w:val="en-US"/>
        </w:rPr>
      </w:pPr>
      <w:r w:rsidRPr="0090729A">
        <w:rPr>
          <w:lang w:val="en-US"/>
        </w:rPr>
        <w:t>Môn 1: Giới thiệu khoá học</w:t>
      </w:r>
    </w:p>
    <w:p w14:paraId="11A34E36" w14:textId="77777777" w:rsidR="0090729A" w:rsidRPr="0090729A" w:rsidRDefault="0090729A" w:rsidP="0090729A">
      <w:pPr>
        <w:keepNext w:val="0"/>
        <w:keepLines w:val="0"/>
        <w:widowControl/>
        <w:jc w:val="left"/>
        <w:rPr>
          <w:lang w:val="en-US"/>
        </w:rPr>
      </w:pPr>
      <w:r w:rsidRPr="0090729A">
        <w:rPr>
          <w:lang w:val="en-US"/>
        </w:rPr>
        <w:t>Môn 2: Luật hàng không</w:t>
      </w:r>
    </w:p>
    <w:p w14:paraId="40FC243D" w14:textId="77777777" w:rsidR="0090729A" w:rsidRPr="0090729A" w:rsidRDefault="0090729A" w:rsidP="0090729A">
      <w:pPr>
        <w:keepNext w:val="0"/>
        <w:keepLines w:val="0"/>
        <w:widowControl/>
        <w:jc w:val="left"/>
        <w:rPr>
          <w:lang w:val="en-US"/>
        </w:rPr>
      </w:pPr>
      <w:r w:rsidRPr="0090729A">
        <w:rPr>
          <w:lang w:val="en-US"/>
        </w:rPr>
        <w:t>Môn 3: Quản lý không lưu</w:t>
      </w:r>
    </w:p>
    <w:p w14:paraId="240721F6" w14:textId="77777777" w:rsidR="0090729A" w:rsidRPr="0090729A" w:rsidRDefault="0090729A" w:rsidP="0090729A">
      <w:pPr>
        <w:keepNext w:val="0"/>
        <w:keepLines w:val="0"/>
        <w:widowControl/>
        <w:jc w:val="left"/>
        <w:rPr>
          <w:lang w:val="en-US"/>
        </w:rPr>
      </w:pPr>
      <w:r w:rsidRPr="0090729A">
        <w:rPr>
          <w:lang w:val="en-US"/>
        </w:rPr>
        <w:t>Môn 4: Khí tượng</w:t>
      </w:r>
    </w:p>
    <w:p w14:paraId="40AEA020" w14:textId="77777777" w:rsidR="0090729A" w:rsidRPr="0090729A" w:rsidRDefault="0090729A" w:rsidP="0090729A">
      <w:pPr>
        <w:keepNext w:val="0"/>
        <w:keepLines w:val="0"/>
        <w:widowControl/>
        <w:jc w:val="left"/>
        <w:rPr>
          <w:lang w:val="en-US"/>
        </w:rPr>
      </w:pPr>
      <w:r w:rsidRPr="0090729A">
        <w:rPr>
          <w:lang w:val="en-US"/>
        </w:rPr>
        <w:t>Môn 5: Dẫn đường</w:t>
      </w:r>
    </w:p>
    <w:p w14:paraId="0641C997" w14:textId="77777777" w:rsidR="0090729A" w:rsidRPr="0090729A" w:rsidRDefault="0090729A" w:rsidP="0090729A">
      <w:pPr>
        <w:keepNext w:val="0"/>
        <w:keepLines w:val="0"/>
        <w:widowControl/>
        <w:jc w:val="left"/>
        <w:rPr>
          <w:lang w:val="en-US"/>
        </w:rPr>
      </w:pPr>
      <w:r w:rsidRPr="0090729A">
        <w:rPr>
          <w:lang w:val="en-US"/>
        </w:rPr>
        <w:t>Môn 6: Tàu bay</w:t>
      </w:r>
    </w:p>
    <w:p w14:paraId="24DF50CB" w14:textId="77777777" w:rsidR="0090729A" w:rsidRPr="0090729A" w:rsidRDefault="0090729A" w:rsidP="0090729A">
      <w:pPr>
        <w:keepNext w:val="0"/>
        <w:keepLines w:val="0"/>
        <w:widowControl/>
        <w:jc w:val="left"/>
        <w:rPr>
          <w:lang w:val="en-US"/>
        </w:rPr>
      </w:pPr>
      <w:r w:rsidRPr="0090729A">
        <w:rPr>
          <w:lang w:val="en-US"/>
        </w:rPr>
        <w:t>Môn 7: Yếu tố con người</w:t>
      </w:r>
    </w:p>
    <w:p w14:paraId="262B324C" w14:textId="77777777" w:rsidR="0090729A" w:rsidRPr="0090729A" w:rsidRDefault="0090729A" w:rsidP="0090729A">
      <w:pPr>
        <w:keepNext w:val="0"/>
        <w:keepLines w:val="0"/>
        <w:widowControl/>
        <w:jc w:val="left"/>
        <w:rPr>
          <w:lang w:val="en-US"/>
        </w:rPr>
      </w:pPr>
      <w:r w:rsidRPr="0090729A">
        <w:rPr>
          <w:lang w:val="en-US"/>
        </w:rPr>
        <w:t>Môn 8: Trang thiết bị và hệ thống</w:t>
      </w:r>
    </w:p>
    <w:p w14:paraId="62354A13" w14:textId="77777777" w:rsidR="0090729A" w:rsidRPr="0090729A" w:rsidRDefault="0090729A" w:rsidP="0090729A">
      <w:pPr>
        <w:keepNext w:val="0"/>
        <w:keepLines w:val="0"/>
        <w:widowControl/>
        <w:jc w:val="left"/>
        <w:rPr>
          <w:lang w:val="en-US"/>
        </w:rPr>
      </w:pPr>
      <w:r w:rsidRPr="0090729A">
        <w:rPr>
          <w:lang w:val="en-US"/>
        </w:rPr>
        <w:t>Môn 9: Môi trường làm việc</w:t>
      </w:r>
    </w:p>
    <w:p w14:paraId="3167AB25" w14:textId="77777777" w:rsidR="0090729A" w:rsidRPr="0090729A" w:rsidRDefault="0090729A" w:rsidP="0090729A">
      <w:pPr>
        <w:keepNext w:val="0"/>
        <w:keepLines w:val="0"/>
        <w:widowControl/>
        <w:jc w:val="left"/>
        <w:rPr>
          <w:lang w:val="en-US"/>
        </w:rPr>
      </w:pPr>
      <w:r w:rsidRPr="0090729A">
        <w:rPr>
          <w:lang w:val="en-US"/>
        </w:rPr>
        <w:t>Môn 10: Tình huống bất thường và khẩn nguy</w:t>
      </w:r>
    </w:p>
    <w:p w14:paraId="711D8806" w14:textId="77777777" w:rsidR="0090729A" w:rsidRPr="0090729A" w:rsidRDefault="0090729A" w:rsidP="0090729A">
      <w:pPr>
        <w:keepNext w:val="0"/>
        <w:keepLines w:val="0"/>
        <w:widowControl/>
        <w:jc w:val="left"/>
        <w:rPr>
          <w:lang w:val="en-US"/>
        </w:rPr>
      </w:pPr>
      <w:r w:rsidRPr="0090729A">
        <w:rPr>
          <w:lang w:val="en-US"/>
        </w:rPr>
        <w:t>Môn 11: Sân bay</w:t>
      </w:r>
    </w:p>
    <w:p w14:paraId="14F8495D" w14:textId="77777777" w:rsidR="0090729A" w:rsidRPr="0090729A" w:rsidRDefault="0090729A" w:rsidP="0090729A">
      <w:pPr>
        <w:keepNext w:val="0"/>
        <w:keepLines w:val="0"/>
        <w:widowControl/>
        <w:jc w:val="left"/>
        <w:rPr>
          <w:lang w:val="en-US"/>
        </w:rPr>
      </w:pPr>
    </w:p>
    <w:p w14:paraId="14233FF1" w14:textId="77777777" w:rsidR="0090729A" w:rsidRPr="0090729A" w:rsidRDefault="0090729A" w:rsidP="0090729A">
      <w:pPr>
        <w:keepNext w:val="0"/>
        <w:keepLines w:val="0"/>
        <w:widowControl/>
        <w:tabs>
          <w:tab w:val="left" w:pos="5145"/>
        </w:tabs>
        <w:jc w:val="left"/>
        <w:rPr>
          <w:b/>
          <w:bCs/>
          <w:lang w:val="en-US"/>
        </w:rPr>
      </w:pPr>
    </w:p>
    <w:p w14:paraId="2758BB26" w14:textId="77777777" w:rsidR="0090729A" w:rsidRPr="0090729A" w:rsidRDefault="0090729A" w:rsidP="0090729A">
      <w:pPr>
        <w:keepNext w:val="0"/>
        <w:keepLines w:val="0"/>
        <w:widowControl/>
        <w:kinsoku w:val="0"/>
        <w:overflowPunct w:val="0"/>
        <w:autoSpaceDE w:val="0"/>
        <w:autoSpaceDN w:val="0"/>
        <w:adjustRightInd w:val="0"/>
        <w:jc w:val="left"/>
        <w:rPr>
          <w:b/>
          <w:bCs/>
          <w:lang w:val="en-US"/>
        </w:rPr>
      </w:pPr>
    </w:p>
    <w:p w14:paraId="121055EF" w14:textId="77777777" w:rsidR="0090729A" w:rsidRPr="0090729A" w:rsidRDefault="0090729A" w:rsidP="0090729A">
      <w:pPr>
        <w:keepNext w:val="0"/>
        <w:keepLines w:val="0"/>
        <w:widowControl/>
        <w:spacing w:line="256" w:lineRule="auto"/>
        <w:jc w:val="left"/>
        <w:rPr>
          <w:b/>
          <w:bCs/>
          <w:lang w:val="en-US"/>
        </w:rPr>
      </w:pPr>
      <w:r w:rsidRPr="0090729A">
        <w:rPr>
          <w:b/>
          <w:bCs/>
          <w:lang w:val="en-US"/>
        </w:rPr>
        <w:br w:type="page"/>
      </w:r>
    </w:p>
    <w:p w14:paraId="17BD5CFC"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1: GIỚI THIỆU KHÓA HỌC (APS INTR)</w:t>
      </w:r>
    </w:p>
    <w:p w14:paraId="56A4FB00" w14:textId="77777777" w:rsidR="0090729A" w:rsidRPr="0090729A" w:rsidRDefault="0090729A" w:rsidP="0090729A">
      <w:pPr>
        <w:keepNext w:val="0"/>
        <w:keepLines w:val="0"/>
        <w:widowControl/>
        <w:kinsoku w:val="0"/>
        <w:overflowPunct w:val="0"/>
        <w:autoSpaceDE w:val="0"/>
        <w:autoSpaceDN w:val="0"/>
        <w:adjustRightInd w:val="0"/>
        <w:jc w:val="left"/>
        <w:rPr>
          <w:b/>
          <w:bCs/>
          <w:sz w:val="26"/>
          <w:szCs w:val="26"/>
          <w:lang w:val="en-US"/>
        </w:rPr>
      </w:pPr>
      <w:r w:rsidRPr="0090729A">
        <w:rPr>
          <w:b/>
          <w:bCs/>
          <w:sz w:val="26"/>
          <w:szCs w:val="26"/>
          <w:lang w:val="en-US"/>
        </w:rPr>
        <w:t xml:space="preserve">Mục tiêu của môn học: </w:t>
      </w:r>
    </w:p>
    <w:p w14:paraId="123E0578" w14:textId="77777777" w:rsidR="0090729A" w:rsidRPr="0090729A" w:rsidRDefault="0090729A" w:rsidP="0090729A">
      <w:pPr>
        <w:keepNext w:val="0"/>
        <w:keepLines w:val="0"/>
        <w:widowControl/>
        <w:jc w:val="left"/>
        <w:rPr>
          <w:rFonts w:eastAsia="Aptos"/>
          <w:bCs/>
          <w:sz w:val="26"/>
          <w:szCs w:val="26"/>
          <w:lang w:val="vi-VN"/>
        </w:rPr>
      </w:pPr>
      <w:r w:rsidRPr="0090729A">
        <w:rPr>
          <w:bCs/>
          <w:sz w:val="26"/>
          <w:szCs w:val="26"/>
          <w:lang w:val="vi-VN"/>
        </w:rPr>
        <w:t xml:space="preserve">Học viên </w:t>
      </w:r>
      <w:r w:rsidRPr="0090729A">
        <w:rPr>
          <w:rFonts w:eastAsia="Aptos"/>
          <w:bCs/>
          <w:sz w:val="26"/>
          <w:szCs w:val="26"/>
          <w:lang w:val="vi-VN"/>
        </w:rPr>
        <w:t xml:space="preserve">phải </w:t>
      </w:r>
      <w:r w:rsidRPr="0090729A">
        <w:rPr>
          <w:rFonts w:eastAsia="Aptos"/>
          <w:bCs/>
          <w:sz w:val="26"/>
          <w:szCs w:val="26"/>
          <w:lang w:val="en-US"/>
        </w:rPr>
        <w:t>hiểu rõ</w:t>
      </w:r>
      <w:r w:rsidRPr="0090729A">
        <w:rPr>
          <w:rFonts w:eastAsia="Aptos"/>
          <w:bCs/>
          <w:sz w:val="26"/>
          <w:szCs w:val="26"/>
          <w:lang w:val="vi-VN"/>
        </w:rPr>
        <w:t xml:space="preserve"> chương trình đào tạo sẽ tham gia</w:t>
      </w:r>
      <w:r w:rsidRPr="0090729A">
        <w:rPr>
          <w:rFonts w:eastAsia="Aptos"/>
          <w:bCs/>
          <w:sz w:val="26"/>
          <w:szCs w:val="26"/>
          <w:lang w:val="en-US"/>
        </w:rPr>
        <w:t xml:space="preserve">, </w:t>
      </w:r>
      <w:r w:rsidRPr="0090729A">
        <w:rPr>
          <w:rFonts w:eastAsia="Aptos"/>
          <w:bCs/>
          <w:sz w:val="26"/>
          <w:szCs w:val="26"/>
          <w:lang w:val="vi-VN"/>
        </w:rPr>
        <w:t>biết cách tiếp cận</w:t>
      </w:r>
      <w:r w:rsidRPr="0090729A">
        <w:rPr>
          <w:rFonts w:eastAsia="Aptos"/>
          <w:bCs/>
          <w:sz w:val="26"/>
          <w:szCs w:val="26"/>
          <w:lang w:val="en-US"/>
        </w:rPr>
        <w:t xml:space="preserve"> và</w:t>
      </w:r>
      <w:r w:rsidRPr="0090729A">
        <w:rPr>
          <w:rFonts w:eastAsia="Aptos"/>
          <w:bCs/>
          <w:sz w:val="26"/>
          <w:szCs w:val="26"/>
          <w:lang w:val="vi-VN"/>
        </w:rPr>
        <w:t xml:space="preserve"> khai thác thông tin</w:t>
      </w:r>
      <w:r w:rsidRPr="0090729A">
        <w:rPr>
          <w:rFonts w:eastAsia="Aptos"/>
          <w:bCs/>
          <w:sz w:val="26"/>
          <w:szCs w:val="26"/>
          <w:lang w:val="en-US"/>
        </w:rPr>
        <w:t xml:space="preserve"> cần thiết một cách</w:t>
      </w:r>
      <w:r w:rsidRPr="0090729A">
        <w:rPr>
          <w:rFonts w:eastAsia="Aptos"/>
          <w:bCs/>
          <w:sz w:val="26"/>
          <w:szCs w:val="26"/>
          <w:lang w:val="vi-VN"/>
        </w:rPr>
        <w:t xml:space="preserve"> phù hợp.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2876"/>
        <w:gridCol w:w="807"/>
        <w:gridCol w:w="3033"/>
        <w:gridCol w:w="964"/>
      </w:tblGrid>
      <w:tr w:rsidR="0090729A" w:rsidRPr="0090729A" w14:paraId="24238E1C" w14:textId="77777777" w:rsidTr="0090729A">
        <w:tc>
          <w:tcPr>
            <w:tcW w:w="1381" w:type="dxa"/>
            <w:tcBorders>
              <w:top w:val="single" w:sz="4" w:space="0" w:color="auto"/>
              <w:left w:val="single" w:sz="4" w:space="0" w:color="auto"/>
              <w:bottom w:val="single" w:sz="4" w:space="0" w:color="auto"/>
              <w:right w:val="single" w:sz="4" w:space="0" w:color="auto"/>
            </w:tcBorders>
          </w:tcPr>
          <w:p w14:paraId="70649798" w14:textId="77777777" w:rsidR="0090729A" w:rsidRPr="0090729A" w:rsidRDefault="0090729A" w:rsidP="0090729A">
            <w:pPr>
              <w:keepNext w:val="0"/>
              <w:keepLines w:val="0"/>
              <w:jc w:val="left"/>
              <w:rPr>
                <w:sz w:val="24"/>
                <w:szCs w:val="24"/>
                <w:lang w:val="en-US"/>
              </w:rPr>
            </w:pPr>
          </w:p>
        </w:tc>
        <w:tc>
          <w:tcPr>
            <w:tcW w:w="2876" w:type="dxa"/>
            <w:tcBorders>
              <w:top w:val="single" w:sz="4" w:space="0" w:color="auto"/>
              <w:left w:val="single" w:sz="4" w:space="0" w:color="auto"/>
              <w:bottom w:val="single" w:sz="4" w:space="0" w:color="auto"/>
              <w:right w:val="single" w:sz="4" w:space="0" w:color="auto"/>
            </w:tcBorders>
            <w:hideMark/>
          </w:tcPr>
          <w:p w14:paraId="5E189B9A" w14:textId="77777777" w:rsidR="0090729A" w:rsidRPr="0090729A" w:rsidRDefault="0090729A" w:rsidP="0090729A">
            <w:pPr>
              <w:keepNext w:val="0"/>
              <w:keepLines w:val="0"/>
              <w:rPr>
                <w:sz w:val="24"/>
                <w:szCs w:val="24"/>
                <w:lang w:val="en-US"/>
              </w:rPr>
            </w:pPr>
            <w:r w:rsidRPr="0090729A">
              <w:rPr>
                <w:b/>
                <w:bCs/>
                <w:sz w:val="24"/>
                <w:szCs w:val="24"/>
              </w:rPr>
              <w:t>NỘI DUNG</w:t>
            </w:r>
          </w:p>
        </w:tc>
        <w:tc>
          <w:tcPr>
            <w:tcW w:w="807" w:type="dxa"/>
            <w:tcBorders>
              <w:top w:val="single" w:sz="4" w:space="0" w:color="auto"/>
              <w:left w:val="single" w:sz="4" w:space="0" w:color="auto"/>
              <w:bottom w:val="single" w:sz="4" w:space="0" w:color="auto"/>
              <w:right w:val="single" w:sz="4" w:space="0" w:color="auto"/>
            </w:tcBorders>
            <w:hideMark/>
          </w:tcPr>
          <w:p w14:paraId="711646AC" w14:textId="77777777" w:rsidR="0090729A" w:rsidRPr="0090729A" w:rsidRDefault="0090729A" w:rsidP="0090729A">
            <w:pPr>
              <w:keepNext w:val="0"/>
              <w:keepLines w:val="0"/>
              <w:jc w:val="center"/>
              <w:rPr>
                <w:sz w:val="24"/>
                <w:szCs w:val="24"/>
                <w:lang w:val="en-US"/>
              </w:rPr>
            </w:pPr>
            <w:r w:rsidRPr="0090729A">
              <w:rPr>
                <w:b/>
                <w:bCs/>
                <w:sz w:val="24"/>
                <w:szCs w:val="24"/>
              </w:rPr>
              <w:t>MỨC</w:t>
            </w:r>
          </w:p>
        </w:tc>
        <w:tc>
          <w:tcPr>
            <w:tcW w:w="3033" w:type="dxa"/>
            <w:tcBorders>
              <w:top w:val="single" w:sz="4" w:space="0" w:color="auto"/>
              <w:left w:val="single" w:sz="4" w:space="0" w:color="auto"/>
              <w:bottom w:val="single" w:sz="4" w:space="0" w:color="auto"/>
              <w:right w:val="single" w:sz="4" w:space="0" w:color="auto"/>
            </w:tcBorders>
            <w:hideMark/>
          </w:tcPr>
          <w:p w14:paraId="7EA22B9E" w14:textId="77777777" w:rsidR="0090729A" w:rsidRPr="0090729A" w:rsidRDefault="0090729A" w:rsidP="0090729A">
            <w:pPr>
              <w:keepNext w:val="0"/>
              <w:keepLines w:val="0"/>
              <w:jc w:val="left"/>
              <w:rPr>
                <w:sz w:val="24"/>
                <w:szCs w:val="24"/>
                <w:lang w:val="en-US"/>
              </w:rPr>
            </w:pPr>
            <w:r w:rsidRPr="0090729A">
              <w:rPr>
                <w:b/>
                <w:bCs/>
                <w:iCs/>
                <w:sz w:val="24"/>
                <w:szCs w:val="24"/>
              </w:rPr>
              <w:t>TÀI LIỆU THAM CHIẾU</w:t>
            </w:r>
          </w:p>
        </w:tc>
        <w:tc>
          <w:tcPr>
            <w:tcW w:w="964" w:type="dxa"/>
            <w:tcBorders>
              <w:top w:val="single" w:sz="4" w:space="0" w:color="auto"/>
              <w:left w:val="single" w:sz="4" w:space="0" w:color="auto"/>
              <w:bottom w:val="single" w:sz="4" w:space="0" w:color="auto"/>
              <w:right w:val="single" w:sz="4" w:space="0" w:color="auto"/>
            </w:tcBorders>
          </w:tcPr>
          <w:p w14:paraId="2E704569" w14:textId="77777777" w:rsidR="0090729A" w:rsidRPr="0090729A" w:rsidRDefault="0090729A" w:rsidP="0090729A">
            <w:pPr>
              <w:keepNext w:val="0"/>
              <w:keepLines w:val="0"/>
              <w:jc w:val="left"/>
              <w:rPr>
                <w:sz w:val="24"/>
                <w:szCs w:val="24"/>
                <w:lang w:val="en-US"/>
              </w:rPr>
            </w:pPr>
          </w:p>
        </w:tc>
      </w:tr>
      <w:tr w:rsidR="0090729A" w:rsidRPr="0090729A" w14:paraId="06CD6109"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030F8E29" w14:textId="77777777" w:rsidR="0090729A" w:rsidRPr="0090729A" w:rsidRDefault="0090729A" w:rsidP="0090729A">
            <w:pPr>
              <w:keepNext w:val="0"/>
              <w:keepLines w:val="0"/>
              <w:jc w:val="center"/>
              <w:rPr>
                <w:b/>
                <w:bCs/>
                <w:sz w:val="24"/>
                <w:szCs w:val="24"/>
                <w:lang w:val="en-US"/>
              </w:rPr>
            </w:pPr>
            <w:r w:rsidRPr="0090729A">
              <w:rPr>
                <w:b/>
                <w:bCs/>
                <w:sz w:val="24"/>
                <w:szCs w:val="24"/>
                <w:lang w:val="en-US"/>
              </w:rPr>
              <w:t>Chủ đề 1: Quản lý khóa học</w:t>
            </w:r>
          </w:p>
        </w:tc>
      </w:tr>
      <w:tr w:rsidR="0090729A" w:rsidRPr="0090729A" w14:paraId="5E87CEEB"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10105B36" w14:textId="77777777" w:rsidR="0090729A" w:rsidRPr="0090729A" w:rsidRDefault="0090729A" w:rsidP="0090729A">
            <w:pPr>
              <w:keepNext w:val="0"/>
              <w:keepLines w:val="0"/>
              <w:jc w:val="left"/>
              <w:rPr>
                <w:b/>
                <w:bCs/>
                <w:i/>
                <w:iCs/>
                <w:sz w:val="24"/>
                <w:szCs w:val="24"/>
                <w:lang w:val="en-US"/>
              </w:rPr>
            </w:pPr>
            <w:r w:rsidRPr="0090729A">
              <w:rPr>
                <w:b/>
                <w:bCs/>
                <w:i/>
                <w:iCs/>
                <w:sz w:val="24"/>
                <w:szCs w:val="24"/>
                <w:lang w:val="en-US"/>
              </w:rPr>
              <w:t>Tiểu mục 1.1. Giới thiệu khóa học</w:t>
            </w:r>
          </w:p>
        </w:tc>
      </w:tr>
      <w:tr w:rsidR="0090729A" w:rsidRPr="0090729A" w14:paraId="6A08C23C" w14:textId="77777777" w:rsidTr="0090729A">
        <w:tc>
          <w:tcPr>
            <w:tcW w:w="1381" w:type="dxa"/>
            <w:tcBorders>
              <w:top w:val="single" w:sz="4" w:space="0" w:color="auto"/>
              <w:left w:val="single" w:sz="4" w:space="0" w:color="auto"/>
              <w:bottom w:val="single" w:sz="4" w:space="0" w:color="auto"/>
              <w:right w:val="single" w:sz="4" w:space="0" w:color="auto"/>
            </w:tcBorders>
            <w:hideMark/>
          </w:tcPr>
          <w:p w14:paraId="1B19F3B0" w14:textId="77777777" w:rsidR="0090729A" w:rsidRPr="0090729A" w:rsidRDefault="0090729A" w:rsidP="0090729A">
            <w:pPr>
              <w:keepNext w:val="0"/>
              <w:keepLines w:val="0"/>
              <w:jc w:val="left"/>
              <w:rPr>
                <w:sz w:val="24"/>
                <w:szCs w:val="24"/>
                <w:lang w:val="en-US"/>
              </w:rPr>
            </w:pPr>
            <w:r w:rsidRPr="0090729A">
              <w:rPr>
                <w:sz w:val="24"/>
                <w:szCs w:val="24"/>
                <w:lang w:val="en-US"/>
              </w:rPr>
              <w:t>APS INTR 1.1.1</w:t>
            </w:r>
          </w:p>
        </w:tc>
        <w:tc>
          <w:tcPr>
            <w:tcW w:w="2876" w:type="dxa"/>
            <w:tcBorders>
              <w:top w:val="single" w:sz="4" w:space="0" w:color="auto"/>
              <w:left w:val="single" w:sz="4" w:space="0" w:color="auto"/>
              <w:bottom w:val="single" w:sz="4" w:space="0" w:color="auto"/>
              <w:right w:val="single" w:sz="4" w:space="0" w:color="auto"/>
            </w:tcBorders>
            <w:hideMark/>
          </w:tcPr>
          <w:p w14:paraId="4DA66EB8" w14:textId="77777777" w:rsidR="0090729A" w:rsidRPr="0090729A" w:rsidRDefault="0090729A" w:rsidP="0090729A">
            <w:pPr>
              <w:keepNext w:val="0"/>
              <w:keepLines w:val="0"/>
              <w:rPr>
                <w:sz w:val="24"/>
                <w:szCs w:val="24"/>
                <w:lang w:val="en-US"/>
              </w:rPr>
            </w:pPr>
            <w:r w:rsidRPr="0090729A">
              <w:rPr>
                <w:sz w:val="24"/>
                <w:szCs w:val="24"/>
                <w:lang w:val="en-US"/>
              </w:rPr>
              <w:t>Giải thích các mục tiêu và mục đích của khóa học.</w:t>
            </w:r>
          </w:p>
        </w:tc>
        <w:tc>
          <w:tcPr>
            <w:tcW w:w="807" w:type="dxa"/>
            <w:tcBorders>
              <w:top w:val="single" w:sz="4" w:space="0" w:color="auto"/>
              <w:left w:val="single" w:sz="4" w:space="0" w:color="auto"/>
              <w:bottom w:val="single" w:sz="4" w:space="0" w:color="auto"/>
              <w:right w:val="single" w:sz="4" w:space="0" w:color="auto"/>
            </w:tcBorders>
            <w:hideMark/>
          </w:tcPr>
          <w:p w14:paraId="04F26323"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033" w:type="dxa"/>
            <w:tcBorders>
              <w:top w:val="single" w:sz="4" w:space="0" w:color="auto"/>
              <w:left w:val="single" w:sz="4" w:space="0" w:color="auto"/>
              <w:bottom w:val="single" w:sz="4" w:space="0" w:color="auto"/>
              <w:right w:val="single" w:sz="4" w:space="0" w:color="auto"/>
            </w:tcBorders>
          </w:tcPr>
          <w:p w14:paraId="61D1E478" w14:textId="77777777" w:rsidR="0090729A" w:rsidRPr="0090729A" w:rsidRDefault="0090729A" w:rsidP="0090729A">
            <w:pPr>
              <w:keepNext w:val="0"/>
              <w:keepLines w:val="0"/>
              <w:jc w:val="left"/>
              <w:rPr>
                <w:sz w:val="24"/>
                <w:szCs w:val="24"/>
                <w:lang w:val="en-US"/>
              </w:rPr>
            </w:pPr>
          </w:p>
        </w:tc>
        <w:tc>
          <w:tcPr>
            <w:tcW w:w="964" w:type="dxa"/>
            <w:tcBorders>
              <w:top w:val="single" w:sz="4" w:space="0" w:color="auto"/>
              <w:left w:val="single" w:sz="4" w:space="0" w:color="auto"/>
              <w:bottom w:val="single" w:sz="4" w:space="0" w:color="auto"/>
              <w:right w:val="single" w:sz="4" w:space="0" w:color="auto"/>
            </w:tcBorders>
            <w:hideMark/>
          </w:tcPr>
          <w:p w14:paraId="4C36B69F"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33145C43" w14:textId="77777777" w:rsidTr="0090729A">
        <w:tc>
          <w:tcPr>
            <w:tcW w:w="8097" w:type="dxa"/>
            <w:gridSpan w:val="4"/>
            <w:tcBorders>
              <w:top w:val="single" w:sz="4" w:space="0" w:color="auto"/>
              <w:left w:val="single" w:sz="4" w:space="0" w:color="auto"/>
              <w:bottom w:val="single" w:sz="4" w:space="0" w:color="auto"/>
              <w:right w:val="single" w:sz="4" w:space="0" w:color="auto"/>
            </w:tcBorders>
            <w:hideMark/>
          </w:tcPr>
          <w:p w14:paraId="6D1054C8" w14:textId="77777777" w:rsidR="0090729A" w:rsidRPr="0090729A" w:rsidRDefault="0090729A" w:rsidP="0090729A">
            <w:pPr>
              <w:keepNext w:val="0"/>
              <w:keepLines w:val="0"/>
              <w:jc w:val="left"/>
              <w:rPr>
                <w:b/>
                <w:bCs/>
                <w:i/>
                <w:iCs/>
                <w:sz w:val="24"/>
                <w:szCs w:val="24"/>
                <w:lang w:val="en-US"/>
              </w:rPr>
            </w:pPr>
            <w:r w:rsidRPr="0090729A">
              <w:rPr>
                <w:b/>
                <w:bCs/>
                <w:i/>
                <w:iCs/>
                <w:sz w:val="24"/>
                <w:szCs w:val="24"/>
                <w:lang w:val="en-US"/>
              </w:rPr>
              <w:t xml:space="preserve">Tiểu mục 1.2. Quản lý khóa học </w:t>
            </w:r>
          </w:p>
        </w:tc>
        <w:tc>
          <w:tcPr>
            <w:tcW w:w="964" w:type="dxa"/>
            <w:tcBorders>
              <w:top w:val="single" w:sz="4" w:space="0" w:color="auto"/>
              <w:left w:val="single" w:sz="4" w:space="0" w:color="auto"/>
              <w:bottom w:val="single" w:sz="4" w:space="0" w:color="auto"/>
              <w:right w:val="single" w:sz="4" w:space="0" w:color="auto"/>
            </w:tcBorders>
          </w:tcPr>
          <w:p w14:paraId="26916675" w14:textId="77777777" w:rsidR="0090729A" w:rsidRPr="0090729A" w:rsidRDefault="0090729A" w:rsidP="0090729A">
            <w:pPr>
              <w:keepNext w:val="0"/>
              <w:keepLines w:val="0"/>
              <w:jc w:val="left"/>
              <w:rPr>
                <w:sz w:val="24"/>
                <w:szCs w:val="24"/>
                <w:lang w:val="en-US"/>
              </w:rPr>
            </w:pPr>
          </w:p>
        </w:tc>
      </w:tr>
      <w:tr w:rsidR="0090729A" w:rsidRPr="0090729A" w14:paraId="68185771" w14:textId="77777777" w:rsidTr="0090729A">
        <w:tc>
          <w:tcPr>
            <w:tcW w:w="1381" w:type="dxa"/>
            <w:tcBorders>
              <w:top w:val="single" w:sz="4" w:space="0" w:color="auto"/>
              <w:left w:val="single" w:sz="4" w:space="0" w:color="auto"/>
              <w:bottom w:val="single" w:sz="4" w:space="0" w:color="auto"/>
              <w:right w:val="single" w:sz="4" w:space="0" w:color="auto"/>
            </w:tcBorders>
            <w:hideMark/>
          </w:tcPr>
          <w:p w14:paraId="2F24544D" w14:textId="77777777" w:rsidR="0090729A" w:rsidRPr="0090729A" w:rsidRDefault="0090729A" w:rsidP="0090729A">
            <w:pPr>
              <w:keepNext w:val="0"/>
              <w:keepLines w:val="0"/>
              <w:jc w:val="left"/>
              <w:rPr>
                <w:sz w:val="24"/>
                <w:szCs w:val="24"/>
                <w:lang w:val="en-US"/>
              </w:rPr>
            </w:pPr>
            <w:r w:rsidRPr="0090729A">
              <w:rPr>
                <w:sz w:val="24"/>
                <w:szCs w:val="24"/>
                <w:lang w:val="en-US"/>
              </w:rPr>
              <w:t>APS INTR 1.2.1</w:t>
            </w:r>
          </w:p>
        </w:tc>
        <w:tc>
          <w:tcPr>
            <w:tcW w:w="2876" w:type="dxa"/>
            <w:tcBorders>
              <w:top w:val="single" w:sz="4" w:space="0" w:color="auto"/>
              <w:left w:val="single" w:sz="4" w:space="0" w:color="auto"/>
              <w:bottom w:val="single" w:sz="4" w:space="0" w:color="auto"/>
              <w:right w:val="single" w:sz="4" w:space="0" w:color="auto"/>
            </w:tcBorders>
            <w:hideMark/>
          </w:tcPr>
          <w:p w14:paraId="1FC2DF46" w14:textId="77777777" w:rsidR="0090729A" w:rsidRPr="0090729A" w:rsidRDefault="0090729A" w:rsidP="0090729A">
            <w:pPr>
              <w:keepNext w:val="0"/>
              <w:keepLines w:val="0"/>
              <w:rPr>
                <w:sz w:val="24"/>
                <w:szCs w:val="24"/>
                <w:lang w:val="en-US"/>
              </w:rPr>
            </w:pPr>
            <w:r w:rsidRPr="0090729A">
              <w:rPr>
                <w:sz w:val="24"/>
                <w:szCs w:val="24"/>
                <w:lang w:val="en-US"/>
              </w:rPr>
              <w:t>Các quy định quản lý khóa học của quốc gia.</w:t>
            </w:r>
          </w:p>
        </w:tc>
        <w:tc>
          <w:tcPr>
            <w:tcW w:w="807" w:type="dxa"/>
            <w:tcBorders>
              <w:top w:val="single" w:sz="4" w:space="0" w:color="auto"/>
              <w:left w:val="single" w:sz="4" w:space="0" w:color="auto"/>
              <w:bottom w:val="single" w:sz="4" w:space="0" w:color="auto"/>
              <w:right w:val="single" w:sz="4" w:space="0" w:color="auto"/>
            </w:tcBorders>
            <w:hideMark/>
          </w:tcPr>
          <w:p w14:paraId="11FC36FB"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033" w:type="dxa"/>
            <w:tcBorders>
              <w:top w:val="single" w:sz="4" w:space="0" w:color="auto"/>
              <w:left w:val="single" w:sz="4" w:space="0" w:color="auto"/>
              <w:bottom w:val="single" w:sz="4" w:space="0" w:color="auto"/>
              <w:right w:val="single" w:sz="4" w:space="0" w:color="auto"/>
            </w:tcBorders>
          </w:tcPr>
          <w:p w14:paraId="13D5F7A7" w14:textId="77777777" w:rsidR="0090729A" w:rsidRPr="0090729A" w:rsidRDefault="0090729A" w:rsidP="0090729A">
            <w:pPr>
              <w:keepNext w:val="0"/>
              <w:keepLines w:val="0"/>
              <w:jc w:val="left"/>
              <w:rPr>
                <w:sz w:val="24"/>
                <w:szCs w:val="24"/>
                <w:lang w:val="en-US"/>
              </w:rPr>
            </w:pPr>
          </w:p>
        </w:tc>
        <w:tc>
          <w:tcPr>
            <w:tcW w:w="964" w:type="dxa"/>
            <w:tcBorders>
              <w:top w:val="single" w:sz="4" w:space="0" w:color="auto"/>
              <w:left w:val="single" w:sz="4" w:space="0" w:color="auto"/>
              <w:bottom w:val="single" w:sz="4" w:space="0" w:color="auto"/>
              <w:right w:val="single" w:sz="4" w:space="0" w:color="auto"/>
            </w:tcBorders>
            <w:hideMark/>
          </w:tcPr>
          <w:p w14:paraId="128A8B8D"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020719F4"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08DF853D" w14:textId="77777777" w:rsidR="0090729A" w:rsidRPr="0090729A" w:rsidRDefault="0090729A" w:rsidP="0090729A">
            <w:pPr>
              <w:keepNext w:val="0"/>
              <w:keepLines w:val="0"/>
              <w:jc w:val="left"/>
              <w:rPr>
                <w:b/>
                <w:bCs/>
                <w:i/>
                <w:iCs/>
                <w:sz w:val="24"/>
                <w:szCs w:val="24"/>
                <w:lang w:val="en-US"/>
              </w:rPr>
            </w:pPr>
            <w:r w:rsidRPr="0090729A">
              <w:rPr>
                <w:b/>
                <w:bCs/>
                <w:i/>
                <w:iCs/>
                <w:sz w:val="24"/>
                <w:szCs w:val="24"/>
                <w:lang w:val="en-US"/>
              </w:rPr>
              <w:t xml:space="preserve">Tiểu mục 1.3. Tài liệu học tập và tài liệu huấn luyện </w:t>
            </w:r>
          </w:p>
        </w:tc>
      </w:tr>
      <w:tr w:rsidR="0090729A" w:rsidRPr="0090729A" w14:paraId="68DA8023" w14:textId="77777777" w:rsidTr="0090729A">
        <w:trPr>
          <w:trHeight w:val="998"/>
        </w:trPr>
        <w:tc>
          <w:tcPr>
            <w:tcW w:w="1381" w:type="dxa"/>
            <w:tcBorders>
              <w:top w:val="single" w:sz="4" w:space="0" w:color="auto"/>
              <w:left w:val="single" w:sz="4" w:space="0" w:color="auto"/>
              <w:bottom w:val="single" w:sz="4" w:space="0" w:color="auto"/>
              <w:right w:val="single" w:sz="4" w:space="0" w:color="auto"/>
            </w:tcBorders>
            <w:hideMark/>
          </w:tcPr>
          <w:p w14:paraId="657B603C" w14:textId="77777777" w:rsidR="0090729A" w:rsidRPr="0090729A" w:rsidRDefault="0090729A" w:rsidP="0090729A">
            <w:pPr>
              <w:keepNext w:val="0"/>
              <w:keepLines w:val="0"/>
              <w:jc w:val="left"/>
              <w:rPr>
                <w:sz w:val="24"/>
                <w:szCs w:val="24"/>
                <w:lang w:val="en-US"/>
              </w:rPr>
            </w:pPr>
            <w:r w:rsidRPr="0090729A">
              <w:rPr>
                <w:sz w:val="24"/>
                <w:szCs w:val="24"/>
                <w:lang w:val="en-US"/>
              </w:rPr>
              <w:t>APS INTR 1.3.1</w:t>
            </w:r>
          </w:p>
        </w:tc>
        <w:tc>
          <w:tcPr>
            <w:tcW w:w="2876" w:type="dxa"/>
            <w:tcBorders>
              <w:top w:val="single" w:sz="4" w:space="0" w:color="auto"/>
              <w:left w:val="single" w:sz="4" w:space="0" w:color="auto"/>
              <w:bottom w:val="single" w:sz="4" w:space="0" w:color="auto"/>
              <w:right w:val="single" w:sz="4" w:space="0" w:color="auto"/>
            </w:tcBorders>
            <w:hideMark/>
          </w:tcPr>
          <w:p w14:paraId="4927B949" w14:textId="77777777" w:rsidR="0090729A" w:rsidRPr="0090729A" w:rsidRDefault="0090729A" w:rsidP="0090729A">
            <w:pPr>
              <w:keepNext w:val="0"/>
              <w:keepLines w:val="0"/>
              <w:rPr>
                <w:sz w:val="24"/>
                <w:szCs w:val="24"/>
                <w:lang w:val="en-US"/>
              </w:rPr>
            </w:pPr>
            <w:r w:rsidRPr="0090729A">
              <w:rPr>
                <w:sz w:val="24"/>
                <w:szCs w:val="24"/>
                <w:lang w:val="en-US"/>
              </w:rPr>
              <w:t xml:space="preserve">Sử dụng </w:t>
            </w:r>
            <w:r w:rsidRPr="0090729A">
              <w:rPr>
                <w:b/>
                <w:bCs/>
                <w:sz w:val="24"/>
                <w:szCs w:val="24"/>
                <w:lang w:val="en-US"/>
              </w:rPr>
              <w:t>các tài liệu và nguồn thông tin phục vụ học tập trong</w:t>
            </w:r>
            <w:r w:rsidRPr="0090729A">
              <w:rPr>
                <w:sz w:val="24"/>
                <w:szCs w:val="24"/>
                <w:lang w:val="en-US"/>
              </w:rPr>
              <w:t xml:space="preserve"> khóa học.</w:t>
            </w:r>
          </w:p>
        </w:tc>
        <w:tc>
          <w:tcPr>
            <w:tcW w:w="807" w:type="dxa"/>
            <w:tcBorders>
              <w:top w:val="single" w:sz="4" w:space="0" w:color="auto"/>
              <w:left w:val="single" w:sz="4" w:space="0" w:color="auto"/>
              <w:bottom w:val="single" w:sz="4" w:space="0" w:color="auto"/>
              <w:right w:val="single" w:sz="4" w:space="0" w:color="auto"/>
            </w:tcBorders>
            <w:hideMark/>
          </w:tcPr>
          <w:p w14:paraId="13FC0E0C"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033" w:type="dxa"/>
            <w:tcBorders>
              <w:top w:val="single" w:sz="4" w:space="0" w:color="auto"/>
              <w:left w:val="single" w:sz="4" w:space="0" w:color="auto"/>
              <w:bottom w:val="single" w:sz="4" w:space="0" w:color="auto"/>
              <w:right w:val="single" w:sz="4" w:space="0" w:color="auto"/>
            </w:tcBorders>
            <w:hideMark/>
          </w:tcPr>
          <w:p w14:paraId="47B3A4BF"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Tài liệu huấn luyện, thư viện, thư viện CBT</w:t>
            </w:r>
            <w:r w:rsidRPr="0090729A">
              <w:rPr>
                <w:sz w:val="24"/>
                <w:szCs w:val="24"/>
                <w:lang w:val="vi-VN"/>
              </w:rPr>
              <w:t xml:space="preserve">, </w:t>
            </w:r>
            <w:r w:rsidRPr="0090729A">
              <w:rPr>
                <w:sz w:val="24"/>
                <w:szCs w:val="24"/>
                <w:lang w:val="en-US"/>
              </w:rPr>
              <w:t xml:space="preserve">web, </w:t>
            </w:r>
            <w:r w:rsidRPr="0090729A">
              <w:rPr>
                <w:sz w:val="24"/>
                <w:szCs w:val="24"/>
                <w:lang w:val="vi-VN"/>
              </w:rPr>
              <w:t>máy chủ</w:t>
            </w:r>
            <w:r w:rsidRPr="0090729A">
              <w:rPr>
                <w:sz w:val="24"/>
                <w:szCs w:val="24"/>
                <w:lang w:val="en-US"/>
              </w:rPr>
              <w:t xml:space="preserve"> quản lý học tập</w:t>
            </w:r>
          </w:p>
        </w:tc>
        <w:tc>
          <w:tcPr>
            <w:tcW w:w="964" w:type="dxa"/>
            <w:tcBorders>
              <w:top w:val="single" w:sz="4" w:space="0" w:color="auto"/>
              <w:left w:val="single" w:sz="4" w:space="0" w:color="auto"/>
              <w:bottom w:val="single" w:sz="4" w:space="0" w:color="auto"/>
              <w:right w:val="single" w:sz="4" w:space="0" w:color="auto"/>
            </w:tcBorders>
            <w:hideMark/>
          </w:tcPr>
          <w:p w14:paraId="51C40AAD"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285380C7" w14:textId="77777777" w:rsidTr="0090729A">
        <w:tc>
          <w:tcPr>
            <w:tcW w:w="1381" w:type="dxa"/>
            <w:tcBorders>
              <w:top w:val="single" w:sz="4" w:space="0" w:color="auto"/>
              <w:left w:val="single" w:sz="4" w:space="0" w:color="auto"/>
              <w:bottom w:val="single" w:sz="4" w:space="0" w:color="auto"/>
              <w:right w:val="single" w:sz="4" w:space="0" w:color="auto"/>
            </w:tcBorders>
            <w:hideMark/>
          </w:tcPr>
          <w:p w14:paraId="2172B122" w14:textId="77777777" w:rsidR="0090729A" w:rsidRPr="0090729A" w:rsidRDefault="0090729A" w:rsidP="0090729A">
            <w:pPr>
              <w:keepNext w:val="0"/>
              <w:keepLines w:val="0"/>
              <w:jc w:val="left"/>
              <w:rPr>
                <w:sz w:val="24"/>
                <w:szCs w:val="24"/>
                <w:lang w:val="en-US"/>
              </w:rPr>
            </w:pPr>
            <w:r w:rsidRPr="0090729A">
              <w:rPr>
                <w:sz w:val="24"/>
                <w:szCs w:val="24"/>
                <w:lang w:val="en-US"/>
              </w:rPr>
              <w:t>APS INTR 1.3.2</w:t>
            </w:r>
          </w:p>
        </w:tc>
        <w:tc>
          <w:tcPr>
            <w:tcW w:w="2876" w:type="dxa"/>
            <w:tcBorders>
              <w:top w:val="single" w:sz="4" w:space="0" w:color="auto"/>
              <w:left w:val="single" w:sz="4" w:space="0" w:color="auto"/>
              <w:bottom w:val="single" w:sz="4" w:space="0" w:color="auto"/>
              <w:right w:val="single" w:sz="4" w:space="0" w:color="auto"/>
            </w:tcBorders>
            <w:hideMark/>
          </w:tcPr>
          <w:p w14:paraId="480226D7" w14:textId="77777777" w:rsidR="0090729A" w:rsidRPr="0090729A" w:rsidRDefault="0090729A" w:rsidP="0090729A">
            <w:pPr>
              <w:keepNext w:val="0"/>
              <w:keepLines w:val="0"/>
              <w:rPr>
                <w:b/>
                <w:bCs/>
                <w:sz w:val="24"/>
                <w:szCs w:val="24"/>
                <w:lang w:val="en-US"/>
              </w:rPr>
            </w:pPr>
            <w:r w:rsidRPr="0090729A">
              <w:rPr>
                <w:b/>
                <w:bCs/>
                <w:sz w:val="24"/>
                <w:szCs w:val="24"/>
                <w:lang w:val="en-US"/>
              </w:rPr>
              <w:t>Tổng hợp các thông tin phù hợp vào quá trình học tập của khóa học.</w:t>
            </w:r>
          </w:p>
        </w:tc>
        <w:tc>
          <w:tcPr>
            <w:tcW w:w="807" w:type="dxa"/>
            <w:tcBorders>
              <w:top w:val="single" w:sz="4" w:space="0" w:color="auto"/>
              <w:left w:val="single" w:sz="4" w:space="0" w:color="auto"/>
              <w:bottom w:val="single" w:sz="4" w:space="0" w:color="auto"/>
              <w:right w:val="single" w:sz="4" w:space="0" w:color="auto"/>
            </w:tcBorders>
            <w:hideMark/>
          </w:tcPr>
          <w:p w14:paraId="1598D682"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3033" w:type="dxa"/>
            <w:tcBorders>
              <w:top w:val="single" w:sz="4" w:space="0" w:color="auto"/>
              <w:left w:val="single" w:sz="4" w:space="0" w:color="auto"/>
              <w:bottom w:val="single" w:sz="4" w:space="0" w:color="auto"/>
              <w:right w:val="single" w:sz="4" w:space="0" w:color="auto"/>
            </w:tcBorders>
            <w:hideMark/>
          </w:tcPr>
          <w:p w14:paraId="2369E8E2" w14:textId="77777777" w:rsidR="0090729A" w:rsidRPr="0090729A" w:rsidRDefault="0090729A" w:rsidP="0090729A">
            <w:pPr>
              <w:keepNext w:val="0"/>
              <w:keepLines w:val="0"/>
              <w:rPr>
                <w:sz w:val="24"/>
                <w:szCs w:val="24"/>
                <w:lang w:val="en-US"/>
              </w:rPr>
            </w:pPr>
            <w:r w:rsidRPr="0090729A">
              <w:rPr>
                <w:sz w:val="24"/>
                <w:szCs w:val="24"/>
                <w:lang w:val="en-US"/>
              </w:rPr>
              <w:t>Tài liệu huấn luyện</w:t>
            </w:r>
          </w:p>
          <w:p w14:paraId="3117EDA9" w14:textId="77777777" w:rsidR="0090729A" w:rsidRPr="0090729A" w:rsidRDefault="0090729A" w:rsidP="0090729A">
            <w:pPr>
              <w:keepNext w:val="0"/>
              <w:keepLines w:val="0"/>
              <w:rPr>
                <w:sz w:val="24"/>
                <w:szCs w:val="24"/>
                <w:lang w:val="en-US"/>
              </w:rPr>
            </w:pPr>
            <w:r w:rsidRPr="0090729A">
              <w:rPr>
                <w:i/>
                <w:iCs/>
                <w:sz w:val="24"/>
                <w:szCs w:val="24"/>
                <w:lang w:val="en-US"/>
              </w:rPr>
              <w:t xml:space="preserve">Hỗ trợ nội dung: </w:t>
            </w:r>
            <w:r w:rsidRPr="0090729A">
              <w:rPr>
                <w:sz w:val="24"/>
                <w:szCs w:val="24"/>
                <w:lang w:val="en-US"/>
              </w:rPr>
              <w:t>thông tin bổ sung, thư viên</w:t>
            </w:r>
          </w:p>
        </w:tc>
        <w:tc>
          <w:tcPr>
            <w:tcW w:w="964" w:type="dxa"/>
            <w:tcBorders>
              <w:top w:val="single" w:sz="4" w:space="0" w:color="auto"/>
              <w:left w:val="single" w:sz="4" w:space="0" w:color="auto"/>
              <w:bottom w:val="single" w:sz="4" w:space="0" w:color="auto"/>
              <w:right w:val="single" w:sz="4" w:space="0" w:color="auto"/>
            </w:tcBorders>
            <w:hideMark/>
          </w:tcPr>
          <w:p w14:paraId="7E0531C6"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1A3BD34A" w14:textId="77777777" w:rsidTr="0090729A">
        <w:trPr>
          <w:trHeight w:val="327"/>
        </w:trPr>
        <w:tc>
          <w:tcPr>
            <w:tcW w:w="9061" w:type="dxa"/>
            <w:gridSpan w:val="5"/>
            <w:tcBorders>
              <w:top w:val="single" w:sz="4" w:space="0" w:color="auto"/>
              <w:left w:val="single" w:sz="4" w:space="0" w:color="auto"/>
              <w:bottom w:val="single" w:sz="4" w:space="0" w:color="auto"/>
              <w:right w:val="single" w:sz="4" w:space="0" w:color="auto"/>
            </w:tcBorders>
            <w:hideMark/>
          </w:tcPr>
          <w:p w14:paraId="268011E9" w14:textId="77777777" w:rsidR="0090729A" w:rsidRPr="0090729A" w:rsidRDefault="0090729A" w:rsidP="0090729A">
            <w:pPr>
              <w:keepNext w:val="0"/>
              <w:keepLines w:val="0"/>
              <w:kinsoku w:val="0"/>
              <w:overflowPunct w:val="0"/>
              <w:autoSpaceDE w:val="0"/>
              <w:autoSpaceDN w:val="0"/>
              <w:adjustRightInd w:val="0"/>
              <w:ind w:left="1138" w:right="1123"/>
              <w:jc w:val="center"/>
              <w:rPr>
                <w:b/>
                <w:sz w:val="24"/>
                <w:szCs w:val="24"/>
                <w:lang w:val="en-US"/>
              </w:rPr>
            </w:pPr>
            <w:r w:rsidRPr="0090729A">
              <w:rPr>
                <w:b/>
                <w:sz w:val="24"/>
                <w:szCs w:val="24"/>
                <w:lang w:val="en-US"/>
              </w:rPr>
              <w:t>Chủ đề 2: Giới thiệu về khóa huấn luyện ATC</w:t>
            </w:r>
          </w:p>
        </w:tc>
      </w:tr>
      <w:tr w:rsidR="0090729A" w:rsidRPr="0090729A" w14:paraId="2ED9014C"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042587D7" w14:textId="77777777" w:rsidR="0090729A" w:rsidRPr="0090729A" w:rsidRDefault="0090729A" w:rsidP="0090729A">
            <w:pPr>
              <w:keepNext w:val="0"/>
              <w:keepLines w:val="0"/>
              <w:jc w:val="left"/>
              <w:rPr>
                <w:b/>
                <w:i/>
                <w:iCs/>
                <w:sz w:val="24"/>
                <w:szCs w:val="24"/>
                <w:lang w:val="en-US"/>
              </w:rPr>
            </w:pPr>
            <w:r w:rsidRPr="0090729A">
              <w:rPr>
                <w:b/>
                <w:bCs/>
                <w:i/>
                <w:iCs/>
                <w:sz w:val="24"/>
                <w:szCs w:val="24"/>
                <w:lang w:val="en-US"/>
              </w:rPr>
              <w:t>Tiểu mục</w:t>
            </w:r>
            <w:r w:rsidRPr="0090729A">
              <w:rPr>
                <w:b/>
                <w:i/>
                <w:iCs/>
                <w:sz w:val="24"/>
                <w:szCs w:val="24"/>
                <w:lang w:val="en-US"/>
              </w:rPr>
              <w:t xml:space="preserve"> 2.1. Nội dung và kế hoạch của khóa học</w:t>
            </w:r>
          </w:p>
        </w:tc>
      </w:tr>
      <w:tr w:rsidR="0090729A" w:rsidRPr="0090729A" w14:paraId="1F5C82F6" w14:textId="77777777" w:rsidTr="0090729A">
        <w:tc>
          <w:tcPr>
            <w:tcW w:w="1381" w:type="dxa"/>
            <w:tcBorders>
              <w:top w:val="single" w:sz="4" w:space="0" w:color="auto"/>
              <w:left w:val="single" w:sz="4" w:space="0" w:color="auto"/>
              <w:bottom w:val="single" w:sz="4" w:space="0" w:color="auto"/>
              <w:right w:val="single" w:sz="4" w:space="0" w:color="auto"/>
            </w:tcBorders>
            <w:hideMark/>
          </w:tcPr>
          <w:p w14:paraId="5613914E" w14:textId="77777777" w:rsidR="0090729A" w:rsidRPr="0090729A" w:rsidRDefault="0090729A" w:rsidP="0090729A">
            <w:pPr>
              <w:keepNext w:val="0"/>
              <w:keepLines w:val="0"/>
              <w:jc w:val="left"/>
              <w:rPr>
                <w:sz w:val="24"/>
                <w:szCs w:val="24"/>
                <w:lang w:val="en-US"/>
              </w:rPr>
            </w:pPr>
            <w:r w:rsidRPr="0090729A">
              <w:rPr>
                <w:sz w:val="24"/>
                <w:szCs w:val="24"/>
                <w:lang w:val="en-US"/>
              </w:rPr>
              <w:t>APS INTR 2.1.1</w:t>
            </w:r>
          </w:p>
        </w:tc>
        <w:tc>
          <w:tcPr>
            <w:tcW w:w="2876" w:type="dxa"/>
            <w:tcBorders>
              <w:top w:val="single" w:sz="4" w:space="0" w:color="auto"/>
              <w:left w:val="single" w:sz="4" w:space="0" w:color="auto"/>
              <w:bottom w:val="single" w:sz="4" w:space="0" w:color="auto"/>
              <w:right w:val="single" w:sz="4" w:space="0" w:color="auto"/>
            </w:tcBorders>
            <w:hideMark/>
          </w:tcPr>
          <w:p w14:paraId="47BA4F3A" w14:textId="77777777" w:rsidR="0090729A" w:rsidRPr="0090729A" w:rsidRDefault="0090729A" w:rsidP="0090729A">
            <w:pPr>
              <w:keepNext w:val="0"/>
              <w:keepLines w:val="0"/>
              <w:rPr>
                <w:sz w:val="24"/>
                <w:szCs w:val="24"/>
                <w:lang w:val="en-US"/>
              </w:rPr>
            </w:pPr>
            <w:r w:rsidRPr="0090729A">
              <w:rPr>
                <w:sz w:val="24"/>
                <w:szCs w:val="24"/>
                <w:lang w:val="en-US"/>
              </w:rPr>
              <w:t xml:space="preserve">Nêu các phương pháp </w:t>
            </w:r>
            <w:r w:rsidRPr="0090729A">
              <w:rPr>
                <w:b/>
                <w:bCs/>
                <w:sz w:val="24"/>
                <w:szCs w:val="24"/>
                <w:lang w:val="en-US"/>
              </w:rPr>
              <w:t>huấn luyện</w:t>
            </w:r>
            <w:r w:rsidRPr="0090729A">
              <w:rPr>
                <w:sz w:val="24"/>
                <w:szCs w:val="24"/>
                <w:lang w:val="en-US"/>
              </w:rPr>
              <w:t xml:space="preserve"> khác nhau được áp dụng trong khóa học.</w:t>
            </w:r>
          </w:p>
        </w:tc>
        <w:tc>
          <w:tcPr>
            <w:tcW w:w="807" w:type="dxa"/>
            <w:tcBorders>
              <w:top w:val="single" w:sz="4" w:space="0" w:color="auto"/>
              <w:left w:val="single" w:sz="4" w:space="0" w:color="auto"/>
              <w:bottom w:val="single" w:sz="4" w:space="0" w:color="auto"/>
              <w:right w:val="single" w:sz="4" w:space="0" w:color="auto"/>
            </w:tcBorders>
            <w:hideMark/>
          </w:tcPr>
          <w:p w14:paraId="517E4181"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033" w:type="dxa"/>
            <w:tcBorders>
              <w:top w:val="single" w:sz="4" w:space="0" w:color="auto"/>
              <w:left w:val="single" w:sz="4" w:space="0" w:color="auto"/>
              <w:bottom w:val="single" w:sz="4" w:space="0" w:color="auto"/>
              <w:right w:val="single" w:sz="4" w:space="0" w:color="auto"/>
            </w:tcBorders>
            <w:hideMark/>
          </w:tcPr>
          <w:p w14:paraId="73A3DF1B" w14:textId="77777777" w:rsidR="0090729A" w:rsidRPr="0090729A" w:rsidRDefault="0090729A" w:rsidP="0090729A">
            <w:pPr>
              <w:keepNext w:val="0"/>
              <w:keepLines w:val="0"/>
              <w:rPr>
                <w:b/>
                <w:bCs/>
                <w:sz w:val="24"/>
                <w:szCs w:val="24"/>
                <w:lang w:val="en-US"/>
              </w:rPr>
            </w:pPr>
            <w:r w:rsidRPr="0090729A">
              <w:rPr>
                <w:sz w:val="24"/>
                <w:szCs w:val="24"/>
                <w:lang w:val="en-US"/>
              </w:rPr>
              <w:t>Đào tạo lý thuyết, đào tạo thực hành, tự học, các loại hình sự kiện đào tạo.</w:t>
            </w:r>
          </w:p>
        </w:tc>
        <w:tc>
          <w:tcPr>
            <w:tcW w:w="964" w:type="dxa"/>
            <w:tcBorders>
              <w:top w:val="single" w:sz="4" w:space="0" w:color="auto"/>
              <w:left w:val="single" w:sz="4" w:space="0" w:color="auto"/>
              <w:bottom w:val="single" w:sz="4" w:space="0" w:color="auto"/>
              <w:right w:val="single" w:sz="4" w:space="0" w:color="auto"/>
            </w:tcBorders>
            <w:hideMark/>
          </w:tcPr>
          <w:p w14:paraId="70B30890"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62F94153" w14:textId="77777777" w:rsidTr="0090729A">
        <w:tc>
          <w:tcPr>
            <w:tcW w:w="1381" w:type="dxa"/>
            <w:tcBorders>
              <w:top w:val="single" w:sz="4" w:space="0" w:color="auto"/>
              <w:left w:val="single" w:sz="4" w:space="0" w:color="auto"/>
              <w:bottom w:val="single" w:sz="4" w:space="0" w:color="auto"/>
              <w:right w:val="single" w:sz="4" w:space="0" w:color="auto"/>
            </w:tcBorders>
            <w:hideMark/>
          </w:tcPr>
          <w:p w14:paraId="3B18DA94" w14:textId="77777777" w:rsidR="0090729A" w:rsidRPr="0090729A" w:rsidRDefault="0090729A" w:rsidP="0090729A">
            <w:pPr>
              <w:keepNext w:val="0"/>
              <w:keepLines w:val="0"/>
              <w:tabs>
                <w:tab w:val="left" w:pos="555"/>
              </w:tabs>
              <w:jc w:val="left"/>
              <w:rPr>
                <w:sz w:val="24"/>
                <w:szCs w:val="24"/>
                <w:lang w:val="en-US"/>
              </w:rPr>
            </w:pPr>
            <w:r w:rsidRPr="0090729A">
              <w:rPr>
                <w:sz w:val="24"/>
                <w:szCs w:val="24"/>
                <w:lang w:val="en-US"/>
              </w:rPr>
              <w:t>APS INTR 2.1.2</w:t>
            </w:r>
          </w:p>
        </w:tc>
        <w:tc>
          <w:tcPr>
            <w:tcW w:w="2876" w:type="dxa"/>
            <w:tcBorders>
              <w:top w:val="single" w:sz="4" w:space="0" w:color="auto"/>
              <w:left w:val="single" w:sz="4" w:space="0" w:color="auto"/>
              <w:bottom w:val="single" w:sz="4" w:space="0" w:color="auto"/>
              <w:right w:val="single" w:sz="4" w:space="0" w:color="auto"/>
            </w:tcBorders>
            <w:hideMark/>
          </w:tcPr>
          <w:p w14:paraId="438636FB" w14:textId="77777777" w:rsidR="0090729A" w:rsidRPr="0090729A" w:rsidRDefault="0090729A" w:rsidP="0090729A">
            <w:pPr>
              <w:keepNext w:val="0"/>
              <w:keepLines w:val="0"/>
              <w:rPr>
                <w:sz w:val="24"/>
                <w:szCs w:val="24"/>
                <w:lang w:val="en-US"/>
              </w:rPr>
            </w:pPr>
            <w:r w:rsidRPr="0090729A">
              <w:rPr>
                <w:sz w:val="24"/>
                <w:szCs w:val="24"/>
                <w:lang w:val="en-US"/>
              </w:rPr>
              <w:t xml:space="preserve">Nêu các môn học và mục đích của </w:t>
            </w:r>
            <w:r w:rsidRPr="0090729A">
              <w:rPr>
                <w:b/>
                <w:bCs/>
                <w:sz w:val="24"/>
                <w:szCs w:val="24"/>
                <w:lang w:val="en-US"/>
              </w:rPr>
              <w:t>từng môn học</w:t>
            </w:r>
            <w:r w:rsidRPr="0090729A">
              <w:rPr>
                <w:sz w:val="24"/>
                <w:szCs w:val="24"/>
                <w:lang w:val="en-US"/>
              </w:rPr>
              <w:t>.</w:t>
            </w:r>
          </w:p>
        </w:tc>
        <w:tc>
          <w:tcPr>
            <w:tcW w:w="807" w:type="dxa"/>
            <w:tcBorders>
              <w:top w:val="single" w:sz="4" w:space="0" w:color="auto"/>
              <w:left w:val="single" w:sz="4" w:space="0" w:color="auto"/>
              <w:bottom w:val="single" w:sz="4" w:space="0" w:color="auto"/>
              <w:right w:val="single" w:sz="4" w:space="0" w:color="auto"/>
            </w:tcBorders>
            <w:hideMark/>
          </w:tcPr>
          <w:p w14:paraId="0EF82583"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033" w:type="dxa"/>
            <w:tcBorders>
              <w:top w:val="single" w:sz="4" w:space="0" w:color="auto"/>
              <w:left w:val="single" w:sz="4" w:space="0" w:color="auto"/>
              <w:bottom w:val="single" w:sz="4" w:space="0" w:color="auto"/>
              <w:right w:val="single" w:sz="4" w:space="0" w:color="auto"/>
            </w:tcBorders>
          </w:tcPr>
          <w:p w14:paraId="60C3BC66" w14:textId="77777777" w:rsidR="0090729A" w:rsidRPr="0090729A" w:rsidRDefault="0090729A" w:rsidP="0090729A">
            <w:pPr>
              <w:keepNext w:val="0"/>
              <w:keepLines w:val="0"/>
              <w:rPr>
                <w:sz w:val="24"/>
                <w:szCs w:val="24"/>
                <w:lang w:val="en-US"/>
              </w:rPr>
            </w:pPr>
          </w:p>
        </w:tc>
        <w:tc>
          <w:tcPr>
            <w:tcW w:w="964" w:type="dxa"/>
            <w:tcBorders>
              <w:top w:val="single" w:sz="4" w:space="0" w:color="auto"/>
              <w:left w:val="single" w:sz="4" w:space="0" w:color="auto"/>
              <w:bottom w:val="single" w:sz="4" w:space="0" w:color="auto"/>
              <w:right w:val="single" w:sz="4" w:space="0" w:color="auto"/>
            </w:tcBorders>
            <w:hideMark/>
          </w:tcPr>
          <w:p w14:paraId="501F7C88"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0AA84B17" w14:textId="77777777" w:rsidTr="0090729A">
        <w:tc>
          <w:tcPr>
            <w:tcW w:w="1381" w:type="dxa"/>
            <w:tcBorders>
              <w:top w:val="single" w:sz="4" w:space="0" w:color="auto"/>
              <w:left w:val="single" w:sz="4" w:space="0" w:color="auto"/>
              <w:bottom w:val="single" w:sz="4" w:space="0" w:color="auto"/>
              <w:right w:val="single" w:sz="4" w:space="0" w:color="auto"/>
            </w:tcBorders>
            <w:hideMark/>
          </w:tcPr>
          <w:p w14:paraId="0F4BF7C7" w14:textId="77777777" w:rsidR="0090729A" w:rsidRPr="0090729A" w:rsidRDefault="0090729A" w:rsidP="0090729A">
            <w:pPr>
              <w:keepNext w:val="0"/>
              <w:keepLines w:val="0"/>
              <w:jc w:val="left"/>
              <w:rPr>
                <w:sz w:val="24"/>
                <w:szCs w:val="24"/>
                <w:lang w:val="en-US"/>
              </w:rPr>
            </w:pPr>
            <w:r w:rsidRPr="0090729A">
              <w:rPr>
                <w:sz w:val="24"/>
                <w:szCs w:val="24"/>
                <w:lang w:val="en-US"/>
              </w:rPr>
              <w:t>APS INTR 2.1.3</w:t>
            </w:r>
          </w:p>
        </w:tc>
        <w:tc>
          <w:tcPr>
            <w:tcW w:w="2876" w:type="dxa"/>
            <w:tcBorders>
              <w:top w:val="single" w:sz="4" w:space="0" w:color="auto"/>
              <w:left w:val="single" w:sz="4" w:space="0" w:color="auto"/>
              <w:bottom w:val="single" w:sz="4" w:space="0" w:color="auto"/>
              <w:right w:val="single" w:sz="4" w:space="0" w:color="auto"/>
            </w:tcBorders>
            <w:hideMark/>
          </w:tcPr>
          <w:p w14:paraId="706D52F9" w14:textId="77777777" w:rsidR="0090729A" w:rsidRPr="0090729A" w:rsidRDefault="0090729A" w:rsidP="0090729A">
            <w:pPr>
              <w:keepNext w:val="0"/>
              <w:keepLines w:val="0"/>
              <w:rPr>
                <w:sz w:val="24"/>
                <w:szCs w:val="24"/>
                <w:lang w:val="en-US"/>
              </w:rPr>
            </w:pPr>
            <w:r w:rsidRPr="0090729A">
              <w:rPr>
                <w:sz w:val="24"/>
                <w:szCs w:val="24"/>
                <w:lang w:val="en-US"/>
              </w:rPr>
              <w:t xml:space="preserve">Mô tả cách tổ chức chương trình </w:t>
            </w:r>
            <w:r w:rsidRPr="0090729A">
              <w:rPr>
                <w:b/>
                <w:bCs/>
                <w:sz w:val="24"/>
                <w:szCs w:val="24"/>
                <w:lang w:val="en-US"/>
              </w:rPr>
              <w:t>huấn luyện</w:t>
            </w:r>
            <w:r w:rsidRPr="0090729A">
              <w:rPr>
                <w:sz w:val="24"/>
                <w:szCs w:val="24"/>
                <w:lang w:val="en-US"/>
              </w:rPr>
              <w:t xml:space="preserve"> lý thuyết.</w:t>
            </w:r>
          </w:p>
        </w:tc>
        <w:tc>
          <w:tcPr>
            <w:tcW w:w="807" w:type="dxa"/>
            <w:tcBorders>
              <w:top w:val="single" w:sz="4" w:space="0" w:color="auto"/>
              <w:left w:val="single" w:sz="4" w:space="0" w:color="auto"/>
              <w:bottom w:val="single" w:sz="4" w:space="0" w:color="auto"/>
              <w:right w:val="single" w:sz="4" w:space="0" w:color="auto"/>
            </w:tcBorders>
            <w:hideMark/>
          </w:tcPr>
          <w:p w14:paraId="2D1517D0"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033" w:type="dxa"/>
            <w:tcBorders>
              <w:top w:val="single" w:sz="4" w:space="0" w:color="auto"/>
              <w:left w:val="single" w:sz="4" w:space="0" w:color="auto"/>
              <w:bottom w:val="single" w:sz="4" w:space="0" w:color="auto"/>
              <w:right w:val="single" w:sz="4" w:space="0" w:color="auto"/>
            </w:tcBorders>
            <w:hideMark/>
          </w:tcPr>
          <w:p w14:paraId="1D3F5C0F"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Chương trình khóa học</w:t>
            </w:r>
          </w:p>
        </w:tc>
        <w:tc>
          <w:tcPr>
            <w:tcW w:w="964" w:type="dxa"/>
            <w:tcBorders>
              <w:top w:val="single" w:sz="4" w:space="0" w:color="auto"/>
              <w:left w:val="single" w:sz="4" w:space="0" w:color="auto"/>
              <w:bottom w:val="single" w:sz="4" w:space="0" w:color="auto"/>
              <w:right w:val="single" w:sz="4" w:space="0" w:color="auto"/>
            </w:tcBorders>
            <w:hideMark/>
          </w:tcPr>
          <w:p w14:paraId="22BB6898"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474C8D21" w14:textId="77777777" w:rsidTr="0090729A">
        <w:tc>
          <w:tcPr>
            <w:tcW w:w="1381" w:type="dxa"/>
            <w:tcBorders>
              <w:top w:val="single" w:sz="4" w:space="0" w:color="auto"/>
              <w:left w:val="single" w:sz="4" w:space="0" w:color="auto"/>
              <w:bottom w:val="single" w:sz="4" w:space="0" w:color="auto"/>
              <w:right w:val="single" w:sz="4" w:space="0" w:color="auto"/>
            </w:tcBorders>
            <w:hideMark/>
          </w:tcPr>
          <w:p w14:paraId="755569D9" w14:textId="77777777" w:rsidR="0090729A" w:rsidRPr="0090729A" w:rsidRDefault="0090729A" w:rsidP="0090729A">
            <w:pPr>
              <w:keepNext w:val="0"/>
              <w:keepLines w:val="0"/>
              <w:jc w:val="left"/>
              <w:rPr>
                <w:sz w:val="24"/>
                <w:szCs w:val="24"/>
                <w:lang w:val="en-US"/>
              </w:rPr>
            </w:pPr>
            <w:r w:rsidRPr="0090729A">
              <w:rPr>
                <w:sz w:val="24"/>
                <w:szCs w:val="24"/>
                <w:lang w:val="en-US"/>
              </w:rPr>
              <w:t>APS INTR 2.1.4</w:t>
            </w:r>
          </w:p>
        </w:tc>
        <w:tc>
          <w:tcPr>
            <w:tcW w:w="2876" w:type="dxa"/>
            <w:tcBorders>
              <w:top w:val="single" w:sz="4" w:space="0" w:color="auto"/>
              <w:left w:val="single" w:sz="4" w:space="0" w:color="auto"/>
              <w:bottom w:val="single" w:sz="4" w:space="0" w:color="auto"/>
              <w:right w:val="single" w:sz="4" w:space="0" w:color="auto"/>
            </w:tcBorders>
            <w:hideMark/>
          </w:tcPr>
          <w:p w14:paraId="68CAA862" w14:textId="77777777" w:rsidR="0090729A" w:rsidRPr="0090729A" w:rsidRDefault="0090729A" w:rsidP="0090729A">
            <w:pPr>
              <w:keepNext w:val="0"/>
              <w:keepLines w:val="0"/>
              <w:rPr>
                <w:sz w:val="24"/>
                <w:szCs w:val="24"/>
                <w:lang w:val="en-US"/>
              </w:rPr>
            </w:pPr>
            <w:r w:rsidRPr="0090729A">
              <w:rPr>
                <w:sz w:val="24"/>
                <w:szCs w:val="24"/>
                <w:lang w:val="en-US"/>
              </w:rPr>
              <w:t xml:space="preserve">Mô tả cách tổ chức chương trình </w:t>
            </w:r>
            <w:r w:rsidRPr="0090729A">
              <w:rPr>
                <w:b/>
                <w:bCs/>
                <w:sz w:val="24"/>
                <w:szCs w:val="24"/>
                <w:lang w:val="en-US"/>
              </w:rPr>
              <w:t>huấn luyện</w:t>
            </w:r>
            <w:r w:rsidRPr="0090729A">
              <w:rPr>
                <w:sz w:val="24"/>
                <w:szCs w:val="24"/>
                <w:lang w:val="en-US"/>
              </w:rPr>
              <w:t xml:space="preserve"> thực hành.</w:t>
            </w:r>
          </w:p>
        </w:tc>
        <w:tc>
          <w:tcPr>
            <w:tcW w:w="807" w:type="dxa"/>
            <w:tcBorders>
              <w:top w:val="single" w:sz="4" w:space="0" w:color="auto"/>
              <w:left w:val="single" w:sz="4" w:space="0" w:color="auto"/>
              <w:bottom w:val="single" w:sz="4" w:space="0" w:color="auto"/>
              <w:right w:val="single" w:sz="4" w:space="0" w:color="auto"/>
            </w:tcBorders>
            <w:hideMark/>
          </w:tcPr>
          <w:p w14:paraId="41AAAFDD"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033" w:type="dxa"/>
            <w:tcBorders>
              <w:top w:val="single" w:sz="4" w:space="0" w:color="auto"/>
              <w:left w:val="single" w:sz="4" w:space="0" w:color="auto"/>
              <w:bottom w:val="single" w:sz="4" w:space="0" w:color="auto"/>
              <w:right w:val="single" w:sz="4" w:space="0" w:color="auto"/>
            </w:tcBorders>
            <w:hideMark/>
          </w:tcPr>
          <w:p w14:paraId="4C297937" w14:textId="77777777" w:rsidR="0090729A" w:rsidRPr="0090729A" w:rsidRDefault="0090729A" w:rsidP="0090729A">
            <w:pPr>
              <w:keepNext w:val="0"/>
              <w:keepLines w:val="0"/>
              <w:rPr>
                <w:b/>
                <w:bCs/>
                <w:sz w:val="24"/>
                <w:szCs w:val="24"/>
                <w:lang w:val="en-US"/>
              </w:rPr>
            </w:pPr>
            <w:r w:rsidRPr="0090729A">
              <w:rPr>
                <w:i/>
                <w:iCs/>
                <w:sz w:val="24"/>
                <w:szCs w:val="24"/>
                <w:lang w:val="en-US"/>
              </w:rPr>
              <w:t>Hỗ trợ nội dung</w:t>
            </w:r>
            <w:r w:rsidRPr="0090729A">
              <w:rPr>
                <w:sz w:val="24"/>
                <w:szCs w:val="24"/>
                <w:lang w:val="en-US"/>
              </w:rPr>
              <w:t xml:space="preserve">: Thiết bị huấn luyện tác vụ từng phần (PTT), mô phỏng SIM, bình giảng trước (briefing), bình giảng sau ca trực (debriefing), chương trình khóa học </w:t>
            </w:r>
          </w:p>
        </w:tc>
        <w:tc>
          <w:tcPr>
            <w:tcW w:w="964" w:type="dxa"/>
            <w:tcBorders>
              <w:top w:val="single" w:sz="4" w:space="0" w:color="auto"/>
              <w:left w:val="single" w:sz="4" w:space="0" w:color="auto"/>
              <w:bottom w:val="single" w:sz="4" w:space="0" w:color="auto"/>
              <w:right w:val="single" w:sz="4" w:space="0" w:color="auto"/>
            </w:tcBorders>
            <w:hideMark/>
          </w:tcPr>
          <w:p w14:paraId="6E1C1B34"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49157260"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5ECF12EA" w14:textId="77777777" w:rsidR="0090729A" w:rsidRPr="0090729A" w:rsidRDefault="0090729A" w:rsidP="0090729A">
            <w:pPr>
              <w:keepNext w:val="0"/>
              <w:keepLines w:val="0"/>
              <w:jc w:val="left"/>
              <w:rPr>
                <w:b/>
                <w:bCs/>
                <w:i/>
                <w:iCs/>
                <w:sz w:val="24"/>
                <w:szCs w:val="24"/>
                <w:lang w:val="en-US"/>
              </w:rPr>
            </w:pPr>
            <w:r w:rsidRPr="0090729A">
              <w:rPr>
                <w:b/>
                <w:bCs/>
                <w:i/>
                <w:iCs/>
                <w:sz w:val="24"/>
                <w:szCs w:val="24"/>
                <w:lang w:val="en-US"/>
              </w:rPr>
              <w:t>Tiểu mục 2.2.  Đặc điểm đánh giá và phản hồi của khóa huấn luyện</w:t>
            </w:r>
          </w:p>
        </w:tc>
      </w:tr>
      <w:tr w:rsidR="0090729A" w:rsidRPr="0090729A" w14:paraId="00EBFC6B" w14:textId="77777777" w:rsidTr="0090729A">
        <w:tc>
          <w:tcPr>
            <w:tcW w:w="1381" w:type="dxa"/>
            <w:tcBorders>
              <w:top w:val="single" w:sz="4" w:space="0" w:color="auto"/>
              <w:left w:val="single" w:sz="4" w:space="0" w:color="auto"/>
              <w:bottom w:val="single" w:sz="4" w:space="0" w:color="auto"/>
              <w:right w:val="single" w:sz="4" w:space="0" w:color="auto"/>
            </w:tcBorders>
            <w:hideMark/>
          </w:tcPr>
          <w:p w14:paraId="56D19EC5" w14:textId="77777777" w:rsidR="0090729A" w:rsidRPr="0090729A" w:rsidRDefault="0090729A" w:rsidP="0090729A">
            <w:pPr>
              <w:keepNext w:val="0"/>
              <w:keepLines w:val="0"/>
              <w:jc w:val="left"/>
              <w:rPr>
                <w:sz w:val="24"/>
                <w:szCs w:val="24"/>
                <w:lang w:val="en-US"/>
              </w:rPr>
            </w:pPr>
            <w:r w:rsidRPr="0090729A">
              <w:rPr>
                <w:sz w:val="24"/>
                <w:szCs w:val="24"/>
                <w:lang w:val="en-US"/>
              </w:rPr>
              <w:t>APS INTR 2.2.1</w:t>
            </w:r>
          </w:p>
        </w:tc>
        <w:tc>
          <w:tcPr>
            <w:tcW w:w="2876" w:type="dxa"/>
            <w:tcBorders>
              <w:top w:val="single" w:sz="4" w:space="0" w:color="auto"/>
              <w:left w:val="single" w:sz="4" w:space="0" w:color="auto"/>
              <w:bottom w:val="single" w:sz="4" w:space="0" w:color="auto"/>
              <w:right w:val="single" w:sz="4" w:space="0" w:color="auto"/>
            </w:tcBorders>
            <w:hideMark/>
          </w:tcPr>
          <w:p w14:paraId="42C4D9DC" w14:textId="77777777" w:rsidR="0090729A" w:rsidRPr="0090729A" w:rsidRDefault="0090729A" w:rsidP="0090729A">
            <w:pPr>
              <w:keepNext w:val="0"/>
              <w:keepLines w:val="0"/>
              <w:rPr>
                <w:sz w:val="24"/>
                <w:szCs w:val="24"/>
                <w:lang w:val="en-US"/>
              </w:rPr>
            </w:pPr>
            <w:r w:rsidRPr="0090729A">
              <w:rPr>
                <w:sz w:val="24"/>
                <w:szCs w:val="24"/>
                <w:lang w:val="en-US"/>
              </w:rPr>
              <w:t>Nhận biết các cơ chế phản hồi có sẵn.</w:t>
            </w:r>
          </w:p>
        </w:tc>
        <w:tc>
          <w:tcPr>
            <w:tcW w:w="807" w:type="dxa"/>
            <w:tcBorders>
              <w:top w:val="single" w:sz="4" w:space="0" w:color="auto"/>
              <w:left w:val="single" w:sz="4" w:space="0" w:color="auto"/>
              <w:bottom w:val="single" w:sz="4" w:space="0" w:color="auto"/>
              <w:right w:val="single" w:sz="4" w:space="0" w:color="auto"/>
            </w:tcBorders>
            <w:hideMark/>
          </w:tcPr>
          <w:p w14:paraId="14E6B526"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033" w:type="dxa"/>
            <w:tcBorders>
              <w:top w:val="single" w:sz="4" w:space="0" w:color="auto"/>
              <w:left w:val="single" w:sz="4" w:space="0" w:color="auto"/>
              <w:bottom w:val="single" w:sz="4" w:space="0" w:color="auto"/>
              <w:right w:val="single" w:sz="4" w:space="0" w:color="auto"/>
            </w:tcBorders>
            <w:hideMark/>
          </w:tcPr>
          <w:p w14:paraId="71C03FAE" w14:textId="77777777" w:rsidR="0090729A" w:rsidRPr="0090729A" w:rsidRDefault="0090729A" w:rsidP="0090729A">
            <w:pPr>
              <w:keepNext w:val="0"/>
              <w:keepLines w:val="0"/>
              <w:rPr>
                <w:b/>
                <w:bCs/>
                <w:sz w:val="24"/>
                <w:szCs w:val="24"/>
                <w:lang w:val="en-US"/>
              </w:rPr>
            </w:pPr>
            <w:r w:rsidRPr="0090729A">
              <w:rPr>
                <w:sz w:val="24"/>
                <w:szCs w:val="24"/>
                <w:lang w:val="en-US"/>
              </w:rPr>
              <w:t>Tiến độ đào tạo, đánh giá,</w:t>
            </w:r>
            <w:r w:rsidRPr="0090729A">
              <w:rPr>
                <w:rFonts w:eastAsia="Aptos"/>
                <w:sz w:val="24"/>
                <w:szCs w:val="24"/>
                <w:lang w:val="en-US"/>
              </w:rPr>
              <w:t xml:space="preserve"> </w:t>
            </w:r>
            <w:r w:rsidRPr="0090729A">
              <w:rPr>
                <w:sz w:val="24"/>
                <w:szCs w:val="24"/>
                <w:lang w:val="en-US"/>
              </w:rPr>
              <w:t>bình giảng, bình giảng sau ca trực, phản hồi giữa người học và người hướng dẫn, phản hồi giữa những người hướng dẫn.</w:t>
            </w:r>
          </w:p>
        </w:tc>
        <w:tc>
          <w:tcPr>
            <w:tcW w:w="964" w:type="dxa"/>
            <w:tcBorders>
              <w:top w:val="single" w:sz="4" w:space="0" w:color="auto"/>
              <w:left w:val="single" w:sz="4" w:space="0" w:color="auto"/>
              <w:bottom w:val="single" w:sz="4" w:space="0" w:color="auto"/>
              <w:right w:val="single" w:sz="4" w:space="0" w:color="auto"/>
            </w:tcBorders>
            <w:hideMark/>
          </w:tcPr>
          <w:p w14:paraId="7757DDFC"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2FE10355"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783F4FB0" w14:textId="77777777" w:rsidR="0090729A" w:rsidRPr="0090729A" w:rsidRDefault="0090729A" w:rsidP="0090729A">
            <w:pPr>
              <w:keepNext w:val="0"/>
              <w:keepLines w:val="0"/>
              <w:jc w:val="left"/>
              <w:rPr>
                <w:b/>
                <w:bCs/>
                <w:i/>
                <w:iCs/>
                <w:sz w:val="24"/>
                <w:szCs w:val="24"/>
                <w:lang w:val="en-US"/>
              </w:rPr>
            </w:pPr>
            <w:r w:rsidRPr="0090729A">
              <w:rPr>
                <w:b/>
                <w:bCs/>
                <w:i/>
                <w:iCs/>
                <w:sz w:val="24"/>
                <w:szCs w:val="24"/>
                <w:lang w:val="en-US"/>
              </w:rPr>
              <w:lastRenderedPageBreak/>
              <w:t>Tiểu mục 2.3. Quy trình đánh giá</w:t>
            </w:r>
          </w:p>
        </w:tc>
      </w:tr>
      <w:tr w:rsidR="0090729A" w:rsidRPr="0090729A" w14:paraId="757905C2" w14:textId="77777777" w:rsidTr="0090729A">
        <w:tc>
          <w:tcPr>
            <w:tcW w:w="1381" w:type="dxa"/>
            <w:tcBorders>
              <w:top w:val="single" w:sz="4" w:space="0" w:color="auto"/>
              <w:left w:val="single" w:sz="4" w:space="0" w:color="auto"/>
              <w:bottom w:val="single" w:sz="4" w:space="0" w:color="auto"/>
              <w:right w:val="single" w:sz="4" w:space="0" w:color="auto"/>
            </w:tcBorders>
            <w:hideMark/>
          </w:tcPr>
          <w:p w14:paraId="6649A493" w14:textId="77777777" w:rsidR="0090729A" w:rsidRPr="0090729A" w:rsidRDefault="0090729A" w:rsidP="0090729A">
            <w:pPr>
              <w:keepNext w:val="0"/>
              <w:keepLines w:val="0"/>
              <w:jc w:val="left"/>
              <w:rPr>
                <w:sz w:val="24"/>
                <w:szCs w:val="24"/>
                <w:lang w:val="en-US"/>
              </w:rPr>
            </w:pPr>
            <w:r w:rsidRPr="0090729A">
              <w:rPr>
                <w:sz w:val="24"/>
                <w:szCs w:val="24"/>
                <w:lang w:val="en-US"/>
              </w:rPr>
              <w:t>APS INTR 2.3.1</w:t>
            </w:r>
          </w:p>
        </w:tc>
        <w:tc>
          <w:tcPr>
            <w:tcW w:w="2876" w:type="dxa"/>
            <w:tcBorders>
              <w:top w:val="single" w:sz="4" w:space="0" w:color="auto"/>
              <w:left w:val="single" w:sz="4" w:space="0" w:color="auto"/>
              <w:bottom w:val="single" w:sz="4" w:space="0" w:color="auto"/>
              <w:right w:val="single" w:sz="4" w:space="0" w:color="auto"/>
            </w:tcBorders>
            <w:hideMark/>
          </w:tcPr>
          <w:p w14:paraId="323B8D4B" w14:textId="77777777" w:rsidR="0090729A" w:rsidRPr="0090729A" w:rsidRDefault="0090729A" w:rsidP="0090729A">
            <w:pPr>
              <w:keepNext w:val="0"/>
              <w:keepLines w:val="0"/>
              <w:jc w:val="left"/>
              <w:rPr>
                <w:sz w:val="24"/>
                <w:szCs w:val="24"/>
                <w:lang w:val="en-US"/>
              </w:rPr>
            </w:pPr>
            <w:r w:rsidRPr="0090729A">
              <w:rPr>
                <w:sz w:val="24"/>
                <w:szCs w:val="24"/>
                <w:lang w:val="en-US"/>
              </w:rPr>
              <w:t>Mô tả quy trình đánh giá.</w:t>
            </w:r>
          </w:p>
        </w:tc>
        <w:tc>
          <w:tcPr>
            <w:tcW w:w="807" w:type="dxa"/>
            <w:tcBorders>
              <w:top w:val="single" w:sz="4" w:space="0" w:color="auto"/>
              <w:left w:val="single" w:sz="4" w:space="0" w:color="auto"/>
              <w:bottom w:val="single" w:sz="4" w:space="0" w:color="auto"/>
              <w:right w:val="single" w:sz="4" w:space="0" w:color="auto"/>
            </w:tcBorders>
            <w:hideMark/>
          </w:tcPr>
          <w:p w14:paraId="31A853AF"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033" w:type="dxa"/>
            <w:tcBorders>
              <w:top w:val="single" w:sz="4" w:space="0" w:color="auto"/>
              <w:left w:val="single" w:sz="4" w:space="0" w:color="auto"/>
              <w:bottom w:val="single" w:sz="4" w:space="0" w:color="auto"/>
              <w:right w:val="single" w:sz="4" w:space="0" w:color="auto"/>
            </w:tcBorders>
          </w:tcPr>
          <w:p w14:paraId="219F2775" w14:textId="77777777" w:rsidR="0090729A" w:rsidRPr="0090729A" w:rsidRDefault="0090729A" w:rsidP="0090729A">
            <w:pPr>
              <w:keepNext w:val="0"/>
              <w:keepLines w:val="0"/>
              <w:jc w:val="left"/>
              <w:rPr>
                <w:sz w:val="24"/>
                <w:szCs w:val="24"/>
                <w:lang w:val="en-US"/>
              </w:rPr>
            </w:pPr>
          </w:p>
        </w:tc>
        <w:tc>
          <w:tcPr>
            <w:tcW w:w="964" w:type="dxa"/>
            <w:tcBorders>
              <w:top w:val="single" w:sz="4" w:space="0" w:color="auto"/>
              <w:left w:val="single" w:sz="4" w:space="0" w:color="auto"/>
              <w:bottom w:val="single" w:sz="4" w:space="0" w:color="auto"/>
              <w:right w:val="single" w:sz="4" w:space="0" w:color="auto"/>
            </w:tcBorders>
            <w:hideMark/>
          </w:tcPr>
          <w:p w14:paraId="71B986E5"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bl>
    <w:p w14:paraId="3EDEEC5F" w14:textId="77777777" w:rsidR="0090729A" w:rsidRPr="0090729A" w:rsidRDefault="0090729A" w:rsidP="0090729A">
      <w:pPr>
        <w:keepNext w:val="0"/>
        <w:keepLines w:val="0"/>
        <w:widowControl/>
        <w:spacing w:before="0" w:beforeAutospacing="1"/>
        <w:jc w:val="left"/>
        <w:rPr>
          <w:rFonts w:eastAsia="Arial"/>
          <w:b/>
          <w:bCs/>
          <w:sz w:val="26"/>
          <w:szCs w:val="26"/>
          <w:lang w:val="en-US"/>
          <w14:ligatures w14:val="standardContextual"/>
        </w:rPr>
        <w:sectPr w:rsidR="0090729A" w:rsidRPr="0090729A">
          <w:pgSz w:w="11906" w:h="16838"/>
          <w:pgMar w:top="851" w:right="1134" w:bottom="1134" w:left="1701" w:header="720" w:footer="32" w:gutter="0"/>
          <w:cols w:space="720"/>
        </w:sectPr>
      </w:pPr>
    </w:p>
    <w:p w14:paraId="091ECCF6" w14:textId="77777777" w:rsidR="0090729A" w:rsidRPr="0090729A" w:rsidRDefault="0090729A" w:rsidP="0090729A">
      <w:pPr>
        <w:keepNext w:val="0"/>
        <w:keepLines w:val="0"/>
        <w:widowControl/>
        <w:spacing w:before="0" w:beforeAutospacing="1"/>
        <w:jc w:val="left"/>
        <w:rPr>
          <w:rFonts w:eastAsia="Arial"/>
          <w:b/>
          <w:bCs/>
          <w:sz w:val="26"/>
          <w:szCs w:val="26"/>
          <w:lang w:val="en-US"/>
          <w14:ligatures w14:val="standardContextual"/>
        </w:rPr>
        <w:sectPr w:rsidR="0090729A" w:rsidRPr="0090729A">
          <w:type w:val="continuous"/>
          <w:pgSz w:w="11906" w:h="16838"/>
          <w:pgMar w:top="1134" w:right="1134" w:bottom="1134" w:left="1701" w:header="720" w:footer="720" w:gutter="0"/>
          <w:cols w:space="720"/>
        </w:sectPr>
      </w:pPr>
    </w:p>
    <w:p w14:paraId="7DA9A1AD"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2: LUẬT HÀNG KHÔNG (APS LAW)</w:t>
      </w:r>
    </w:p>
    <w:p w14:paraId="6FAC5F68" w14:textId="77777777" w:rsidR="0090729A" w:rsidRPr="0090729A" w:rsidRDefault="0090729A" w:rsidP="0090729A">
      <w:pPr>
        <w:keepNext w:val="0"/>
        <w:keepLines w:val="0"/>
        <w:widowControl/>
        <w:tabs>
          <w:tab w:val="left" w:pos="5145"/>
        </w:tabs>
        <w:jc w:val="left"/>
        <w:rPr>
          <w:b/>
          <w:bCs/>
          <w:sz w:val="26"/>
          <w:szCs w:val="26"/>
          <w:lang w:val="en-US"/>
        </w:rPr>
      </w:pPr>
      <w:r w:rsidRPr="0090729A">
        <w:rPr>
          <w:b/>
          <w:bCs/>
          <w:sz w:val="26"/>
          <w:szCs w:val="26"/>
          <w:lang w:val="en-US"/>
        </w:rPr>
        <w:t>Mục tiêu môn học</w:t>
      </w:r>
      <w:r w:rsidRPr="0090729A">
        <w:rPr>
          <w:sz w:val="26"/>
          <w:szCs w:val="26"/>
          <w:lang w:val="en-US"/>
        </w:rPr>
        <w:t>:</w:t>
      </w:r>
      <w:r w:rsidRPr="0090729A">
        <w:rPr>
          <w:b/>
          <w:bCs/>
          <w:sz w:val="26"/>
          <w:szCs w:val="26"/>
          <w:lang w:val="en-US"/>
        </w:rPr>
        <w:t xml:space="preserve"> </w:t>
      </w:r>
    </w:p>
    <w:p w14:paraId="42D518D5" w14:textId="77777777" w:rsidR="0090729A" w:rsidRPr="0090729A" w:rsidRDefault="0090729A" w:rsidP="0090729A">
      <w:pPr>
        <w:keepNext w:val="0"/>
        <w:keepLines w:val="0"/>
        <w:widowControl/>
        <w:tabs>
          <w:tab w:val="left" w:pos="5145"/>
        </w:tabs>
        <w:rPr>
          <w:bCs/>
          <w:sz w:val="26"/>
          <w:szCs w:val="26"/>
          <w:lang w:val="en-US"/>
        </w:rPr>
      </w:pPr>
      <w:r w:rsidRPr="0090729A">
        <w:rPr>
          <w:bCs/>
          <w:sz w:val="26"/>
          <w:szCs w:val="26"/>
          <w:lang w:val="en-US"/>
        </w:rPr>
        <w:t xml:space="preserve">Học viên phải biết, hiểu và áp dụng các quy tắc bay cũng như các quy định liên quan đến báo cáo, vùng trời và nhận thức rõ các nguyên tắc về năng lực và cấp </w:t>
      </w:r>
      <w:r w:rsidRPr="0090729A">
        <w:rPr>
          <w:bCs/>
          <w:sz w:val="26"/>
          <w:szCs w:val="26"/>
          <w:lang w:val="vi-VN"/>
        </w:rPr>
        <w:t xml:space="preserve">giấy </w:t>
      </w:r>
      <w:r w:rsidRPr="0090729A">
        <w:rPr>
          <w:bCs/>
          <w:sz w:val="26"/>
          <w:szCs w:val="26"/>
          <w:lang w:val="en-US"/>
        </w:rPr>
        <w:t>phép.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895"/>
        <w:gridCol w:w="807"/>
        <w:gridCol w:w="3274"/>
        <w:gridCol w:w="836"/>
      </w:tblGrid>
      <w:tr w:rsidR="0090729A" w:rsidRPr="0090729A" w14:paraId="741DBB31" w14:textId="77777777" w:rsidTr="0090729A">
        <w:tc>
          <w:tcPr>
            <w:tcW w:w="1249" w:type="dxa"/>
            <w:tcBorders>
              <w:top w:val="single" w:sz="4" w:space="0" w:color="auto"/>
              <w:left w:val="single" w:sz="4" w:space="0" w:color="auto"/>
              <w:bottom w:val="single" w:sz="4" w:space="0" w:color="auto"/>
              <w:right w:val="single" w:sz="4" w:space="0" w:color="auto"/>
            </w:tcBorders>
          </w:tcPr>
          <w:p w14:paraId="04268D8E" w14:textId="77777777" w:rsidR="0090729A" w:rsidRPr="0090729A" w:rsidRDefault="0090729A" w:rsidP="0090729A">
            <w:pPr>
              <w:keepNext w:val="0"/>
              <w:keepLines w:val="0"/>
              <w:jc w:val="left"/>
              <w:rPr>
                <w:sz w:val="24"/>
                <w:szCs w:val="24"/>
                <w:lang w:val="en-US"/>
              </w:rPr>
            </w:pPr>
          </w:p>
        </w:tc>
        <w:tc>
          <w:tcPr>
            <w:tcW w:w="2895" w:type="dxa"/>
            <w:tcBorders>
              <w:top w:val="single" w:sz="4" w:space="0" w:color="auto"/>
              <w:left w:val="single" w:sz="4" w:space="0" w:color="auto"/>
              <w:bottom w:val="single" w:sz="4" w:space="0" w:color="auto"/>
              <w:right w:val="single" w:sz="4" w:space="0" w:color="auto"/>
            </w:tcBorders>
            <w:hideMark/>
          </w:tcPr>
          <w:p w14:paraId="561142D2" w14:textId="77777777" w:rsidR="0090729A" w:rsidRPr="0090729A" w:rsidRDefault="0090729A" w:rsidP="0090729A">
            <w:pPr>
              <w:keepNext w:val="0"/>
              <w:keepLines w:val="0"/>
              <w:rPr>
                <w:sz w:val="24"/>
                <w:szCs w:val="24"/>
                <w:lang w:val="en-US"/>
              </w:rPr>
            </w:pPr>
            <w:r w:rsidRPr="0090729A">
              <w:rPr>
                <w:b/>
                <w:bCs/>
                <w:sz w:val="24"/>
                <w:szCs w:val="24"/>
              </w:rPr>
              <w:t>NỘI DUNG</w:t>
            </w:r>
          </w:p>
        </w:tc>
        <w:tc>
          <w:tcPr>
            <w:tcW w:w="807" w:type="dxa"/>
            <w:tcBorders>
              <w:top w:val="single" w:sz="4" w:space="0" w:color="auto"/>
              <w:left w:val="single" w:sz="4" w:space="0" w:color="auto"/>
              <w:bottom w:val="single" w:sz="4" w:space="0" w:color="auto"/>
              <w:right w:val="single" w:sz="4" w:space="0" w:color="auto"/>
            </w:tcBorders>
            <w:hideMark/>
          </w:tcPr>
          <w:p w14:paraId="6F3D6201" w14:textId="77777777" w:rsidR="0090729A" w:rsidRPr="0090729A" w:rsidRDefault="0090729A" w:rsidP="0090729A">
            <w:pPr>
              <w:keepNext w:val="0"/>
              <w:keepLines w:val="0"/>
              <w:jc w:val="center"/>
              <w:rPr>
                <w:sz w:val="24"/>
                <w:szCs w:val="24"/>
                <w:lang w:val="en-US"/>
              </w:rPr>
            </w:pPr>
            <w:r w:rsidRPr="0090729A">
              <w:rPr>
                <w:b/>
                <w:bCs/>
                <w:sz w:val="24"/>
                <w:szCs w:val="24"/>
              </w:rPr>
              <w:t>MỨC</w:t>
            </w:r>
          </w:p>
        </w:tc>
        <w:tc>
          <w:tcPr>
            <w:tcW w:w="3274" w:type="dxa"/>
            <w:tcBorders>
              <w:top w:val="single" w:sz="4" w:space="0" w:color="auto"/>
              <w:left w:val="single" w:sz="4" w:space="0" w:color="auto"/>
              <w:bottom w:val="single" w:sz="4" w:space="0" w:color="auto"/>
              <w:right w:val="single" w:sz="4" w:space="0" w:color="auto"/>
            </w:tcBorders>
            <w:hideMark/>
          </w:tcPr>
          <w:p w14:paraId="20E5B9E6" w14:textId="77777777" w:rsidR="0090729A" w:rsidRPr="0090729A" w:rsidRDefault="0090729A" w:rsidP="0090729A">
            <w:pPr>
              <w:keepNext w:val="0"/>
              <w:keepLines w:val="0"/>
              <w:jc w:val="left"/>
              <w:rPr>
                <w:sz w:val="24"/>
                <w:szCs w:val="24"/>
                <w:lang w:val="en-US"/>
              </w:rPr>
            </w:pPr>
            <w:r w:rsidRPr="0090729A">
              <w:rPr>
                <w:b/>
                <w:bCs/>
                <w:iCs/>
                <w:sz w:val="24"/>
                <w:szCs w:val="24"/>
              </w:rPr>
              <w:t>TÀI LIỆU THAM CHIẾU</w:t>
            </w:r>
          </w:p>
        </w:tc>
        <w:tc>
          <w:tcPr>
            <w:tcW w:w="836" w:type="dxa"/>
            <w:tcBorders>
              <w:top w:val="single" w:sz="4" w:space="0" w:color="auto"/>
              <w:left w:val="single" w:sz="4" w:space="0" w:color="auto"/>
              <w:bottom w:val="single" w:sz="4" w:space="0" w:color="auto"/>
              <w:right w:val="single" w:sz="4" w:space="0" w:color="auto"/>
            </w:tcBorders>
          </w:tcPr>
          <w:p w14:paraId="28197802" w14:textId="77777777" w:rsidR="0090729A" w:rsidRPr="0090729A" w:rsidRDefault="0090729A" w:rsidP="0090729A">
            <w:pPr>
              <w:keepNext w:val="0"/>
              <w:keepLines w:val="0"/>
              <w:jc w:val="left"/>
              <w:rPr>
                <w:sz w:val="24"/>
                <w:szCs w:val="24"/>
                <w:lang w:val="en-US"/>
              </w:rPr>
            </w:pPr>
          </w:p>
        </w:tc>
      </w:tr>
      <w:tr w:rsidR="0090729A" w:rsidRPr="0090729A" w14:paraId="17AE9CB8"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33A3382B" w14:textId="77777777" w:rsidR="0090729A" w:rsidRPr="0090729A" w:rsidRDefault="0090729A" w:rsidP="0090729A">
            <w:pPr>
              <w:keepNext w:val="0"/>
              <w:keepLines w:val="0"/>
              <w:jc w:val="center"/>
              <w:rPr>
                <w:b/>
                <w:bCs/>
                <w:sz w:val="24"/>
                <w:szCs w:val="24"/>
                <w:lang w:val="en-US"/>
              </w:rPr>
            </w:pPr>
            <w:r w:rsidRPr="0090729A">
              <w:rPr>
                <w:b/>
                <w:bCs/>
                <w:sz w:val="24"/>
                <w:szCs w:val="24"/>
                <w:lang w:val="en-US"/>
              </w:rPr>
              <w:t>Chủ đề 1: Giấy phép/Năng định và Đánh giá năng lực KSVKL</w:t>
            </w:r>
          </w:p>
        </w:tc>
      </w:tr>
      <w:tr w:rsidR="0090729A" w:rsidRPr="0090729A" w14:paraId="5AE9C85C"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20BF032E" w14:textId="77777777" w:rsidR="0090729A" w:rsidRPr="0090729A" w:rsidRDefault="0090729A" w:rsidP="0090729A">
            <w:pPr>
              <w:keepNext w:val="0"/>
              <w:keepLines w:val="0"/>
              <w:jc w:val="left"/>
              <w:rPr>
                <w:b/>
                <w:bCs/>
                <w:i/>
                <w:iCs/>
                <w:sz w:val="24"/>
                <w:szCs w:val="24"/>
                <w:lang w:val="en-US"/>
              </w:rPr>
            </w:pPr>
            <w:r w:rsidRPr="0090729A">
              <w:rPr>
                <w:b/>
                <w:bCs/>
                <w:i/>
                <w:iCs/>
                <w:sz w:val="24"/>
                <w:szCs w:val="24"/>
                <w:lang w:val="en-US"/>
              </w:rPr>
              <w:t>Tiểu mục 1.1. Đặc quyền và điều kiện</w:t>
            </w:r>
          </w:p>
        </w:tc>
      </w:tr>
      <w:tr w:rsidR="0090729A" w:rsidRPr="0090729A" w14:paraId="3A2857D5"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55B86AA8" w14:textId="77777777" w:rsidR="0090729A" w:rsidRPr="0090729A" w:rsidRDefault="0090729A" w:rsidP="0090729A">
            <w:pPr>
              <w:keepNext w:val="0"/>
              <w:keepLines w:val="0"/>
              <w:jc w:val="left"/>
              <w:rPr>
                <w:sz w:val="24"/>
                <w:szCs w:val="24"/>
                <w:lang w:val="en-US"/>
              </w:rPr>
            </w:pPr>
            <w:r w:rsidRPr="0090729A">
              <w:rPr>
                <w:sz w:val="24"/>
                <w:szCs w:val="24"/>
                <w:lang w:val="en-US"/>
              </w:rPr>
              <w:t>APS LAW 1.1.1</w:t>
            </w:r>
          </w:p>
        </w:tc>
        <w:tc>
          <w:tcPr>
            <w:tcW w:w="2895" w:type="dxa"/>
            <w:tcBorders>
              <w:top w:val="single" w:sz="4" w:space="0" w:color="auto"/>
              <w:left w:val="single" w:sz="4" w:space="0" w:color="auto"/>
              <w:bottom w:val="single" w:sz="4" w:space="0" w:color="auto"/>
              <w:right w:val="single" w:sz="4" w:space="0" w:color="auto"/>
            </w:tcBorders>
            <w:hideMark/>
          </w:tcPr>
          <w:p w14:paraId="1EE084D4" w14:textId="77777777" w:rsidR="0090729A" w:rsidRPr="0090729A" w:rsidRDefault="0090729A" w:rsidP="0090729A">
            <w:pPr>
              <w:keepNext w:val="0"/>
              <w:keepLines w:val="0"/>
              <w:rPr>
                <w:sz w:val="24"/>
                <w:szCs w:val="24"/>
                <w:lang w:val="en-US"/>
              </w:rPr>
            </w:pPr>
            <w:r w:rsidRPr="0090729A">
              <w:rPr>
                <w:b/>
                <w:bCs/>
                <w:sz w:val="24"/>
                <w:szCs w:val="24"/>
                <w:lang w:val="en-US"/>
              </w:rPr>
              <w:t>Nhận thức rõ</w:t>
            </w:r>
            <w:r w:rsidRPr="0090729A">
              <w:rPr>
                <w:sz w:val="24"/>
                <w:szCs w:val="24"/>
                <w:lang w:val="en-US"/>
              </w:rPr>
              <w:t xml:space="preserve"> các điều kiện </w:t>
            </w:r>
            <w:r w:rsidRPr="0090729A">
              <w:rPr>
                <w:b/>
                <w:bCs/>
                <w:sz w:val="24"/>
                <w:szCs w:val="24"/>
                <w:lang w:val="en-US"/>
              </w:rPr>
              <w:t>cần đáp ứng</w:t>
            </w:r>
            <w:r w:rsidRPr="0090729A">
              <w:rPr>
                <w:sz w:val="24"/>
                <w:szCs w:val="24"/>
                <w:lang w:val="en-US"/>
              </w:rPr>
              <w:t xml:space="preserve"> để </w:t>
            </w:r>
            <w:r w:rsidRPr="0090729A">
              <w:rPr>
                <w:b/>
                <w:bCs/>
                <w:sz w:val="24"/>
                <w:szCs w:val="24"/>
                <w:lang w:val="en-US"/>
              </w:rPr>
              <w:t>được</w:t>
            </w:r>
            <w:r w:rsidRPr="0090729A">
              <w:rPr>
                <w:sz w:val="24"/>
                <w:szCs w:val="24"/>
                <w:lang w:val="en-US"/>
              </w:rPr>
              <w:t xml:space="preserve"> cấp </w:t>
            </w:r>
            <w:r w:rsidRPr="0090729A">
              <w:rPr>
                <w:b/>
                <w:bCs/>
                <w:sz w:val="24"/>
                <w:szCs w:val="24"/>
                <w:lang w:val="en-US"/>
              </w:rPr>
              <w:t>năng định Kiểm soát tiếp cận có giám sát (APS)</w:t>
            </w:r>
            <w:r w:rsidRPr="0090729A">
              <w:rPr>
                <w:sz w:val="24"/>
                <w:szCs w:val="24"/>
                <w:lang w:val="en-US"/>
              </w:rPr>
              <w:t>.</w:t>
            </w:r>
          </w:p>
        </w:tc>
        <w:tc>
          <w:tcPr>
            <w:tcW w:w="807" w:type="dxa"/>
            <w:tcBorders>
              <w:top w:val="single" w:sz="4" w:space="0" w:color="auto"/>
              <w:left w:val="single" w:sz="4" w:space="0" w:color="auto"/>
              <w:bottom w:val="single" w:sz="4" w:space="0" w:color="auto"/>
              <w:right w:val="single" w:sz="4" w:space="0" w:color="auto"/>
            </w:tcBorders>
            <w:hideMark/>
          </w:tcPr>
          <w:p w14:paraId="26546BAB"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274" w:type="dxa"/>
            <w:tcBorders>
              <w:top w:val="single" w:sz="4" w:space="0" w:color="auto"/>
              <w:left w:val="single" w:sz="4" w:space="0" w:color="auto"/>
              <w:bottom w:val="single" w:sz="4" w:space="0" w:color="auto"/>
              <w:right w:val="single" w:sz="4" w:space="0" w:color="auto"/>
            </w:tcBorders>
            <w:hideMark/>
          </w:tcPr>
          <w:p w14:paraId="0FB350DF" w14:textId="77777777" w:rsidR="0090729A" w:rsidRPr="0090729A" w:rsidRDefault="0090729A" w:rsidP="0090729A">
            <w:pPr>
              <w:keepNext w:val="0"/>
              <w:keepLines w:val="0"/>
              <w:jc w:val="left"/>
              <w:rPr>
                <w:sz w:val="24"/>
                <w:szCs w:val="24"/>
                <w:lang w:val="en-US"/>
              </w:rPr>
            </w:pPr>
            <w:r w:rsidRPr="0090729A">
              <w:rPr>
                <w:i/>
                <w:iCs/>
                <w:sz w:val="24"/>
                <w:szCs w:val="24"/>
                <w:lang w:val="en-US"/>
              </w:rPr>
              <w:t>Hỗ trợ nội dung</w:t>
            </w:r>
            <w:r w:rsidRPr="0090729A">
              <w:rPr>
                <w:sz w:val="24"/>
                <w:szCs w:val="24"/>
                <w:lang w:val="en-US"/>
              </w:rPr>
              <w:t xml:space="preserve">: </w:t>
            </w:r>
            <w:r w:rsidRPr="0090729A">
              <w:rPr>
                <w:b/>
                <w:bCs/>
                <w:sz w:val="24"/>
                <w:szCs w:val="24"/>
                <w:lang w:val="en-US"/>
              </w:rPr>
              <w:t>Quy định và tài liệu của quốc gia</w:t>
            </w:r>
          </w:p>
        </w:tc>
        <w:tc>
          <w:tcPr>
            <w:tcW w:w="836" w:type="dxa"/>
            <w:tcBorders>
              <w:top w:val="single" w:sz="4" w:space="0" w:color="auto"/>
              <w:left w:val="single" w:sz="4" w:space="0" w:color="auto"/>
              <w:bottom w:val="single" w:sz="4" w:space="0" w:color="auto"/>
              <w:right w:val="single" w:sz="4" w:space="0" w:color="auto"/>
            </w:tcBorders>
            <w:hideMark/>
          </w:tcPr>
          <w:p w14:paraId="6D323501" w14:textId="77777777" w:rsidR="0090729A" w:rsidRPr="0090729A" w:rsidRDefault="0090729A" w:rsidP="0090729A">
            <w:pPr>
              <w:keepNext w:val="0"/>
              <w:keepLines w:val="0"/>
              <w:jc w:val="left"/>
              <w:rPr>
                <w:sz w:val="24"/>
                <w:szCs w:val="24"/>
                <w:lang w:val="en-US"/>
              </w:rPr>
            </w:pPr>
            <w:r w:rsidRPr="0090729A">
              <w:rPr>
                <w:sz w:val="24"/>
                <w:szCs w:val="24"/>
                <w:lang w:val="en-US"/>
              </w:rPr>
              <w:t>APS</w:t>
            </w:r>
          </w:p>
        </w:tc>
      </w:tr>
      <w:tr w:rsidR="0090729A" w:rsidRPr="0090729A" w14:paraId="47E9E1A3"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38BE5295" w14:textId="77777777" w:rsidR="0090729A" w:rsidRPr="0090729A" w:rsidRDefault="0090729A" w:rsidP="0090729A">
            <w:pPr>
              <w:keepNext w:val="0"/>
              <w:keepLines w:val="0"/>
              <w:jc w:val="left"/>
              <w:rPr>
                <w:sz w:val="24"/>
                <w:szCs w:val="24"/>
                <w:lang w:val="en-US"/>
              </w:rPr>
            </w:pPr>
            <w:r w:rsidRPr="0090729A">
              <w:rPr>
                <w:sz w:val="24"/>
                <w:szCs w:val="24"/>
                <w:lang w:val="en-US"/>
              </w:rPr>
              <w:t>APS LAW 1.1.2</w:t>
            </w:r>
          </w:p>
        </w:tc>
        <w:tc>
          <w:tcPr>
            <w:tcW w:w="2895" w:type="dxa"/>
            <w:tcBorders>
              <w:top w:val="single" w:sz="4" w:space="0" w:color="auto"/>
              <w:left w:val="single" w:sz="4" w:space="0" w:color="auto"/>
              <w:bottom w:val="single" w:sz="4" w:space="0" w:color="auto"/>
              <w:right w:val="single" w:sz="4" w:space="0" w:color="auto"/>
            </w:tcBorders>
            <w:hideMark/>
          </w:tcPr>
          <w:p w14:paraId="7872ED8D" w14:textId="77777777" w:rsidR="0090729A" w:rsidRPr="0090729A" w:rsidRDefault="0090729A" w:rsidP="0090729A">
            <w:pPr>
              <w:keepNext w:val="0"/>
              <w:keepLines w:val="0"/>
              <w:rPr>
                <w:sz w:val="24"/>
                <w:szCs w:val="24"/>
                <w:lang w:val="en-US"/>
              </w:rPr>
            </w:pPr>
            <w:r w:rsidRPr="0090729A">
              <w:rPr>
                <w:sz w:val="24"/>
                <w:szCs w:val="24"/>
                <w:lang w:val="en-US"/>
              </w:rPr>
              <w:t>Giải thích cách duy trì và cập nhật kiến thức và kỹ năng chuyên môn để duy trì năng lực trong môi trường điều hành</w:t>
            </w:r>
          </w:p>
        </w:tc>
        <w:tc>
          <w:tcPr>
            <w:tcW w:w="807" w:type="dxa"/>
            <w:tcBorders>
              <w:top w:val="single" w:sz="4" w:space="0" w:color="auto"/>
              <w:left w:val="single" w:sz="4" w:space="0" w:color="auto"/>
              <w:bottom w:val="single" w:sz="4" w:space="0" w:color="auto"/>
              <w:right w:val="single" w:sz="4" w:space="0" w:color="auto"/>
            </w:tcBorders>
            <w:hideMark/>
          </w:tcPr>
          <w:p w14:paraId="6C1028BD"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274" w:type="dxa"/>
            <w:tcBorders>
              <w:top w:val="single" w:sz="4" w:space="0" w:color="auto"/>
              <w:left w:val="single" w:sz="4" w:space="0" w:color="auto"/>
              <w:bottom w:val="single" w:sz="4" w:space="0" w:color="auto"/>
              <w:right w:val="single" w:sz="4" w:space="0" w:color="auto"/>
            </w:tcBorders>
          </w:tcPr>
          <w:p w14:paraId="42F7D7DE" w14:textId="77777777" w:rsidR="0090729A" w:rsidRPr="0090729A" w:rsidRDefault="0090729A" w:rsidP="0090729A">
            <w:pPr>
              <w:keepNext w:val="0"/>
              <w:keepLines w:val="0"/>
              <w:jc w:val="left"/>
              <w:rPr>
                <w:sz w:val="24"/>
                <w:szCs w:val="24"/>
                <w:lang w:val="en-US"/>
              </w:rPr>
            </w:pPr>
          </w:p>
        </w:tc>
        <w:tc>
          <w:tcPr>
            <w:tcW w:w="836" w:type="dxa"/>
            <w:tcBorders>
              <w:top w:val="single" w:sz="4" w:space="0" w:color="auto"/>
              <w:left w:val="single" w:sz="4" w:space="0" w:color="auto"/>
              <w:bottom w:val="single" w:sz="4" w:space="0" w:color="auto"/>
              <w:right w:val="single" w:sz="4" w:space="0" w:color="auto"/>
            </w:tcBorders>
            <w:hideMark/>
          </w:tcPr>
          <w:p w14:paraId="39212735"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066BFEAB"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72820BB2" w14:textId="77777777" w:rsidR="0090729A" w:rsidRPr="0090729A" w:rsidRDefault="0090729A" w:rsidP="0090729A">
            <w:pPr>
              <w:keepNext w:val="0"/>
              <w:keepLines w:val="0"/>
              <w:jc w:val="left"/>
              <w:rPr>
                <w:sz w:val="24"/>
                <w:szCs w:val="24"/>
                <w:lang w:val="en-US"/>
              </w:rPr>
            </w:pPr>
            <w:r w:rsidRPr="0090729A">
              <w:rPr>
                <w:sz w:val="24"/>
                <w:szCs w:val="24"/>
                <w:lang w:val="en-US"/>
              </w:rPr>
              <w:t>APS LAW 1.1.3</w:t>
            </w:r>
          </w:p>
        </w:tc>
        <w:tc>
          <w:tcPr>
            <w:tcW w:w="2895" w:type="dxa"/>
            <w:tcBorders>
              <w:top w:val="single" w:sz="4" w:space="0" w:color="auto"/>
              <w:left w:val="single" w:sz="4" w:space="0" w:color="auto"/>
              <w:bottom w:val="single" w:sz="4" w:space="0" w:color="auto"/>
              <w:right w:val="single" w:sz="4" w:space="0" w:color="auto"/>
            </w:tcBorders>
            <w:hideMark/>
          </w:tcPr>
          <w:p w14:paraId="02079192" w14:textId="77777777" w:rsidR="0090729A" w:rsidRPr="0090729A" w:rsidRDefault="0090729A" w:rsidP="0090729A">
            <w:pPr>
              <w:keepNext w:val="0"/>
              <w:keepLines w:val="0"/>
              <w:rPr>
                <w:sz w:val="24"/>
                <w:szCs w:val="24"/>
                <w:lang w:val="en-US"/>
              </w:rPr>
            </w:pPr>
            <w:r w:rsidRPr="0090729A">
              <w:rPr>
                <w:sz w:val="24"/>
                <w:szCs w:val="24"/>
                <w:lang w:val="en-US"/>
              </w:rPr>
              <w:t>Giải thích các điều kiện đình chỉ/thu hồi giấy phép KSVKL</w:t>
            </w:r>
          </w:p>
        </w:tc>
        <w:tc>
          <w:tcPr>
            <w:tcW w:w="807" w:type="dxa"/>
            <w:tcBorders>
              <w:top w:val="single" w:sz="4" w:space="0" w:color="auto"/>
              <w:left w:val="single" w:sz="4" w:space="0" w:color="auto"/>
              <w:bottom w:val="single" w:sz="4" w:space="0" w:color="auto"/>
              <w:right w:val="single" w:sz="4" w:space="0" w:color="auto"/>
            </w:tcBorders>
            <w:hideMark/>
          </w:tcPr>
          <w:p w14:paraId="776842B6"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274" w:type="dxa"/>
            <w:tcBorders>
              <w:top w:val="single" w:sz="4" w:space="0" w:color="auto"/>
              <w:left w:val="single" w:sz="4" w:space="0" w:color="auto"/>
              <w:bottom w:val="single" w:sz="4" w:space="0" w:color="auto"/>
              <w:right w:val="single" w:sz="4" w:space="0" w:color="auto"/>
            </w:tcBorders>
          </w:tcPr>
          <w:p w14:paraId="75D4348E" w14:textId="77777777" w:rsidR="0090729A" w:rsidRPr="0090729A" w:rsidRDefault="0090729A" w:rsidP="0090729A">
            <w:pPr>
              <w:keepNext w:val="0"/>
              <w:keepLines w:val="0"/>
              <w:jc w:val="left"/>
              <w:rPr>
                <w:sz w:val="24"/>
                <w:szCs w:val="24"/>
                <w:lang w:val="en-US"/>
              </w:rPr>
            </w:pPr>
          </w:p>
        </w:tc>
        <w:tc>
          <w:tcPr>
            <w:tcW w:w="836" w:type="dxa"/>
            <w:tcBorders>
              <w:top w:val="single" w:sz="4" w:space="0" w:color="auto"/>
              <w:left w:val="single" w:sz="4" w:space="0" w:color="auto"/>
              <w:bottom w:val="single" w:sz="4" w:space="0" w:color="auto"/>
              <w:right w:val="single" w:sz="4" w:space="0" w:color="auto"/>
            </w:tcBorders>
            <w:hideMark/>
          </w:tcPr>
          <w:p w14:paraId="68F126D7"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7130A30D"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7815A38F" w14:textId="77777777" w:rsidR="0090729A" w:rsidRPr="0090729A" w:rsidRDefault="0090729A" w:rsidP="0090729A">
            <w:pPr>
              <w:keepNext w:val="0"/>
              <w:keepLines w:val="0"/>
              <w:kinsoku w:val="0"/>
              <w:overflowPunct w:val="0"/>
              <w:ind w:right="-421"/>
              <w:jc w:val="center"/>
              <w:rPr>
                <w:b/>
                <w:bCs/>
                <w:sz w:val="24"/>
                <w:szCs w:val="24"/>
                <w:lang w:val="en-US"/>
              </w:rPr>
            </w:pPr>
            <w:r w:rsidRPr="0090729A">
              <w:rPr>
                <w:b/>
                <w:bCs/>
                <w:sz w:val="24"/>
                <w:szCs w:val="24"/>
                <w:lang w:val="en-US"/>
              </w:rPr>
              <w:t xml:space="preserve">Chủ đề 2: </w:t>
            </w:r>
            <w:r w:rsidRPr="0090729A">
              <w:rPr>
                <w:b/>
                <w:bCs/>
                <w:iCs/>
                <w:sz w:val="24"/>
                <w:szCs w:val="24"/>
                <w:lang w:val="vi-VN"/>
              </w:rPr>
              <w:t xml:space="preserve">Các quy tắc </w:t>
            </w:r>
            <w:r w:rsidRPr="0090729A">
              <w:rPr>
                <w:b/>
                <w:bCs/>
                <w:iCs/>
                <w:sz w:val="24"/>
                <w:szCs w:val="24"/>
                <w:lang w:val="en-US"/>
              </w:rPr>
              <w:t xml:space="preserve"> và quy định</w:t>
            </w:r>
          </w:p>
        </w:tc>
      </w:tr>
      <w:tr w:rsidR="0090729A" w:rsidRPr="0090729A" w14:paraId="0A5C4E81"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71EC1E88" w14:textId="77777777" w:rsidR="0090729A" w:rsidRPr="0090729A" w:rsidRDefault="0090729A" w:rsidP="0090729A">
            <w:pPr>
              <w:keepNext w:val="0"/>
              <w:keepLines w:val="0"/>
              <w:kinsoku w:val="0"/>
              <w:overflowPunct w:val="0"/>
              <w:ind w:right="-421"/>
              <w:jc w:val="left"/>
              <w:rPr>
                <w:b/>
                <w:i/>
                <w:iCs/>
                <w:sz w:val="24"/>
                <w:szCs w:val="24"/>
                <w:lang w:val="en-US"/>
              </w:rPr>
            </w:pPr>
            <w:r w:rsidRPr="0090729A">
              <w:rPr>
                <w:b/>
                <w:bCs/>
                <w:i/>
                <w:iCs/>
                <w:sz w:val="24"/>
                <w:szCs w:val="24"/>
                <w:lang w:val="en-US"/>
              </w:rPr>
              <w:t xml:space="preserve">Tiểu mục </w:t>
            </w:r>
            <w:r w:rsidRPr="0090729A">
              <w:rPr>
                <w:b/>
                <w:i/>
                <w:iCs/>
                <w:sz w:val="24"/>
                <w:szCs w:val="24"/>
                <w:lang w:val="en-US"/>
              </w:rPr>
              <w:t>2.1. Báo cáo</w:t>
            </w:r>
          </w:p>
        </w:tc>
      </w:tr>
      <w:tr w:rsidR="0090729A" w:rsidRPr="0090729A" w14:paraId="6C54F627"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123C7186" w14:textId="77777777" w:rsidR="0090729A" w:rsidRPr="0090729A" w:rsidRDefault="0090729A" w:rsidP="0090729A">
            <w:pPr>
              <w:keepNext w:val="0"/>
              <w:keepLines w:val="0"/>
              <w:jc w:val="left"/>
              <w:rPr>
                <w:sz w:val="24"/>
                <w:szCs w:val="24"/>
                <w:lang w:val="en-US"/>
              </w:rPr>
            </w:pPr>
            <w:r w:rsidRPr="0090729A">
              <w:rPr>
                <w:sz w:val="24"/>
                <w:szCs w:val="24"/>
                <w:lang w:val="en-US"/>
              </w:rPr>
              <w:t>APS LAW 2.1.1</w:t>
            </w:r>
          </w:p>
        </w:tc>
        <w:tc>
          <w:tcPr>
            <w:tcW w:w="2895" w:type="dxa"/>
            <w:tcBorders>
              <w:top w:val="single" w:sz="4" w:space="0" w:color="auto"/>
              <w:left w:val="single" w:sz="4" w:space="0" w:color="auto"/>
              <w:bottom w:val="single" w:sz="4" w:space="0" w:color="auto"/>
              <w:right w:val="single" w:sz="4" w:space="0" w:color="auto"/>
            </w:tcBorders>
            <w:hideMark/>
          </w:tcPr>
          <w:p w14:paraId="33DBE02C" w14:textId="77777777" w:rsidR="0090729A" w:rsidRPr="0090729A" w:rsidRDefault="0090729A" w:rsidP="0090729A">
            <w:pPr>
              <w:keepNext w:val="0"/>
              <w:keepLines w:val="0"/>
              <w:jc w:val="left"/>
              <w:rPr>
                <w:sz w:val="24"/>
                <w:szCs w:val="24"/>
                <w:lang w:val="en-US"/>
              </w:rPr>
            </w:pPr>
            <w:r w:rsidRPr="0090729A">
              <w:rPr>
                <w:sz w:val="24"/>
                <w:szCs w:val="24"/>
                <w:lang w:val="en-US"/>
              </w:rPr>
              <w:t xml:space="preserve">Liệt kê các </w:t>
            </w:r>
            <w:r w:rsidRPr="0090729A">
              <w:rPr>
                <w:sz w:val="24"/>
                <w:szCs w:val="24"/>
                <w:lang w:val="vi-VN"/>
              </w:rPr>
              <w:t xml:space="preserve">biểu </w:t>
            </w:r>
            <w:r w:rsidRPr="0090729A">
              <w:rPr>
                <w:sz w:val="24"/>
                <w:szCs w:val="24"/>
                <w:lang w:val="en-US"/>
              </w:rPr>
              <w:t>mẫu chuẩn cho các báo cáo.</w:t>
            </w:r>
          </w:p>
        </w:tc>
        <w:tc>
          <w:tcPr>
            <w:tcW w:w="807" w:type="dxa"/>
            <w:tcBorders>
              <w:top w:val="single" w:sz="4" w:space="0" w:color="auto"/>
              <w:left w:val="single" w:sz="4" w:space="0" w:color="auto"/>
              <w:bottom w:val="single" w:sz="4" w:space="0" w:color="auto"/>
              <w:right w:val="single" w:sz="4" w:space="0" w:color="auto"/>
            </w:tcBorders>
            <w:hideMark/>
          </w:tcPr>
          <w:p w14:paraId="1533BE32"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274" w:type="dxa"/>
            <w:tcBorders>
              <w:top w:val="single" w:sz="4" w:space="0" w:color="auto"/>
              <w:left w:val="single" w:sz="4" w:space="0" w:color="auto"/>
              <w:bottom w:val="single" w:sz="4" w:space="0" w:color="auto"/>
              <w:right w:val="single" w:sz="4" w:space="0" w:color="auto"/>
            </w:tcBorders>
            <w:hideMark/>
          </w:tcPr>
          <w:p w14:paraId="7D143F34" w14:textId="77777777" w:rsidR="0090729A" w:rsidRPr="0090729A" w:rsidRDefault="0090729A" w:rsidP="0090729A">
            <w:pPr>
              <w:keepNext w:val="0"/>
              <w:keepLines w:val="0"/>
              <w:rPr>
                <w:sz w:val="24"/>
                <w:szCs w:val="24"/>
                <w:lang w:val="en-US"/>
              </w:rPr>
            </w:pPr>
            <w:r w:rsidRPr="0090729A">
              <w:rPr>
                <w:sz w:val="24"/>
                <w:szCs w:val="24"/>
                <w:lang w:val="en-US"/>
              </w:rPr>
              <w:t>Báo cáo sự cố không lưu</w:t>
            </w:r>
          </w:p>
          <w:p w14:paraId="0CC9B331" w14:textId="77777777" w:rsidR="0090729A" w:rsidRPr="0090729A" w:rsidRDefault="0090729A" w:rsidP="0090729A">
            <w:pPr>
              <w:keepNext w:val="0"/>
              <w:keepLines w:val="0"/>
              <w:jc w:val="left"/>
              <w:rPr>
                <w:sz w:val="24"/>
                <w:szCs w:val="24"/>
                <w:lang w:val="en-US"/>
              </w:rPr>
            </w:pPr>
            <w:r w:rsidRPr="0090729A">
              <w:rPr>
                <w:i/>
                <w:iCs/>
                <w:sz w:val="24"/>
                <w:szCs w:val="24"/>
                <w:lang w:val="en-US"/>
              </w:rPr>
              <w:t>Hỗ trợ nội dung</w:t>
            </w:r>
            <w:r w:rsidRPr="0090729A">
              <w:rPr>
                <w:sz w:val="24"/>
                <w:szCs w:val="24"/>
                <w:lang w:val="en-US"/>
              </w:rPr>
              <w:t xml:space="preserve">: báo cáo </w:t>
            </w:r>
            <w:r w:rsidRPr="0090729A">
              <w:rPr>
                <w:b/>
                <w:bCs/>
                <w:sz w:val="24"/>
                <w:szCs w:val="24"/>
                <w:lang w:val="vi-VN"/>
              </w:rPr>
              <w:t>hàng</w:t>
            </w:r>
            <w:r w:rsidRPr="0090729A">
              <w:rPr>
                <w:b/>
                <w:bCs/>
                <w:sz w:val="24"/>
                <w:szCs w:val="24"/>
                <w:lang w:val="en-US"/>
              </w:rPr>
              <w:t xml:space="preserve"> không</w:t>
            </w:r>
            <w:r w:rsidRPr="0090729A">
              <w:rPr>
                <w:sz w:val="24"/>
                <w:szCs w:val="24"/>
                <w:lang w:val="en-US"/>
              </w:rPr>
              <w:t xml:space="preserve"> thường lệ, vi phạm quy định, xem/ghi sổ </w:t>
            </w:r>
            <w:r w:rsidRPr="0090729A">
              <w:rPr>
                <w:b/>
                <w:bCs/>
                <w:sz w:val="24"/>
                <w:szCs w:val="24"/>
                <w:lang w:val="en-US"/>
              </w:rPr>
              <w:t>trực</w:t>
            </w:r>
            <w:r w:rsidRPr="0090729A">
              <w:rPr>
                <w:sz w:val="24"/>
                <w:szCs w:val="24"/>
                <w:lang w:val="en-US"/>
              </w:rPr>
              <w:t>, hồ sơ.</w:t>
            </w:r>
          </w:p>
        </w:tc>
        <w:tc>
          <w:tcPr>
            <w:tcW w:w="836" w:type="dxa"/>
            <w:tcBorders>
              <w:top w:val="single" w:sz="4" w:space="0" w:color="auto"/>
              <w:left w:val="single" w:sz="4" w:space="0" w:color="auto"/>
              <w:bottom w:val="single" w:sz="4" w:space="0" w:color="auto"/>
              <w:right w:val="single" w:sz="4" w:space="0" w:color="auto"/>
            </w:tcBorders>
            <w:hideMark/>
          </w:tcPr>
          <w:p w14:paraId="30EC17AC"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666A7977"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127419C0" w14:textId="77777777" w:rsidR="0090729A" w:rsidRPr="0090729A" w:rsidRDefault="0090729A" w:rsidP="0090729A">
            <w:pPr>
              <w:keepNext w:val="0"/>
              <w:keepLines w:val="0"/>
              <w:jc w:val="left"/>
              <w:rPr>
                <w:sz w:val="24"/>
                <w:szCs w:val="24"/>
                <w:lang w:val="en-US"/>
              </w:rPr>
            </w:pPr>
            <w:r w:rsidRPr="0090729A">
              <w:rPr>
                <w:sz w:val="24"/>
                <w:szCs w:val="24"/>
                <w:lang w:val="en-US"/>
              </w:rPr>
              <w:t>APS LAW 2.1.2</w:t>
            </w:r>
          </w:p>
        </w:tc>
        <w:tc>
          <w:tcPr>
            <w:tcW w:w="2895" w:type="dxa"/>
            <w:tcBorders>
              <w:top w:val="single" w:sz="4" w:space="0" w:color="auto"/>
              <w:left w:val="single" w:sz="4" w:space="0" w:color="auto"/>
              <w:bottom w:val="single" w:sz="4" w:space="0" w:color="auto"/>
              <w:right w:val="single" w:sz="4" w:space="0" w:color="auto"/>
            </w:tcBorders>
            <w:hideMark/>
          </w:tcPr>
          <w:p w14:paraId="0B0C9DAA" w14:textId="77777777" w:rsidR="0090729A" w:rsidRPr="0090729A" w:rsidRDefault="0090729A" w:rsidP="0090729A">
            <w:pPr>
              <w:keepNext w:val="0"/>
              <w:keepLines w:val="0"/>
              <w:jc w:val="left"/>
              <w:rPr>
                <w:sz w:val="24"/>
                <w:szCs w:val="24"/>
                <w:lang w:val="en-US"/>
              </w:rPr>
            </w:pPr>
            <w:r w:rsidRPr="0090729A">
              <w:rPr>
                <w:sz w:val="24"/>
                <w:szCs w:val="24"/>
                <w:lang w:val="en-US"/>
              </w:rPr>
              <w:t>Mô tả các chức năng và quy trình báo cáo.</w:t>
            </w:r>
          </w:p>
        </w:tc>
        <w:tc>
          <w:tcPr>
            <w:tcW w:w="807" w:type="dxa"/>
            <w:tcBorders>
              <w:top w:val="single" w:sz="4" w:space="0" w:color="auto"/>
              <w:left w:val="single" w:sz="4" w:space="0" w:color="auto"/>
              <w:bottom w:val="single" w:sz="4" w:space="0" w:color="auto"/>
              <w:right w:val="single" w:sz="4" w:space="0" w:color="auto"/>
            </w:tcBorders>
            <w:hideMark/>
          </w:tcPr>
          <w:p w14:paraId="7E093E19"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274" w:type="dxa"/>
            <w:tcBorders>
              <w:top w:val="single" w:sz="4" w:space="0" w:color="auto"/>
              <w:left w:val="single" w:sz="4" w:space="0" w:color="auto"/>
              <w:bottom w:val="single" w:sz="4" w:space="0" w:color="auto"/>
              <w:right w:val="single" w:sz="4" w:space="0" w:color="auto"/>
            </w:tcBorders>
            <w:hideMark/>
          </w:tcPr>
          <w:p w14:paraId="43A03FE4" w14:textId="77777777" w:rsidR="0090729A" w:rsidRPr="0090729A" w:rsidRDefault="0090729A" w:rsidP="0090729A">
            <w:pPr>
              <w:keepNext w:val="0"/>
              <w:keepLines w:val="0"/>
              <w:rPr>
                <w:sz w:val="24"/>
                <w:szCs w:val="24"/>
                <w:lang w:val="en-US"/>
              </w:rPr>
            </w:pPr>
            <w:r w:rsidRPr="0090729A">
              <w:rPr>
                <w:sz w:val="24"/>
                <w:szCs w:val="24"/>
                <w:lang w:val="en-US"/>
              </w:rPr>
              <w:t>Văn hóa báo cáo, báo cáo sự cố không lưu.</w:t>
            </w:r>
          </w:p>
          <w:p w14:paraId="75BFDC93" w14:textId="77777777" w:rsidR="0090729A" w:rsidRPr="0090729A" w:rsidRDefault="0090729A" w:rsidP="0090729A">
            <w:pPr>
              <w:keepNext w:val="0"/>
              <w:keepLines w:val="0"/>
              <w:jc w:val="left"/>
              <w:rPr>
                <w:sz w:val="24"/>
                <w:szCs w:val="24"/>
                <w:lang w:val="en-US"/>
              </w:rPr>
            </w:pPr>
            <w:r w:rsidRPr="0090729A">
              <w:rPr>
                <w:i/>
                <w:iCs/>
                <w:sz w:val="24"/>
                <w:szCs w:val="24"/>
                <w:lang w:val="en-US"/>
              </w:rPr>
              <w:t>Hỗ trợ nội dung</w:t>
            </w:r>
            <w:r w:rsidRPr="0090729A">
              <w:rPr>
                <w:sz w:val="24"/>
                <w:szCs w:val="24"/>
                <w:lang w:val="en-US"/>
              </w:rPr>
              <w:t xml:space="preserve">: vi phạm quy định, xem/ghi sổ </w:t>
            </w:r>
            <w:r w:rsidRPr="0090729A">
              <w:rPr>
                <w:b/>
                <w:bCs/>
                <w:sz w:val="24"/>
                <w:szCs w:val="24"/>
                <w:lang w:val="en-US"/>
              </w:rPr>
              <w:t>trực</w:t>
            </w:r>
            <w:r w:rsidRPr="0090729A">
              <w:rPr>
                <w:sz w:val="24"/>
                <w:szCs w:val="24"/>
                <w:lang w:val="en-US"/>
              </w:rPr>
              <w:t>, hồ sơ, báo cáo tự nguyện.</w:t>
            </w:r>
          </w:p>
        </w:tc>
        <w:tc>
          <w:tcPr>
            <w:tcW w:w="836" w:type="dxa"/>
            <w:tcBorders>
              <w:top w:val="single" w:sz="4" w:space="0" w:color="auto"/>
              <w:left w:val="single" w:sz="4" w:space="0" w:color="auto"/>
              <w:bottom w:val="single" w:sz="4" w:space="0" w:color="auto"/>
              <w:right w:val="single" w:sz="4" w:space="0" w:color="auto"/>
            </w:tcBorders>
            <w:hideMark/>
          </w:tcPr>
          <w:p w14:paraId="5C7DEFEF"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41061EA8"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1DC2BBAD" w14:textId="77777777" w:rsidR="0090729A" w:rsidRPr="0090729A" w:rsidRDefault="0090729A" w:rsidP="0090729A">
            <w:pPr>
              <w:keepNext w:val="0"/>
              <w:keepLines w:val="0"/>
              <w:jc w:val="left"/>
              <w:rPr>
                <w:sz w:val="24"/>
                <w:szCs w:val="24"/>
                <w:lang w:val="en-US"/>
              </w:rPr>
            </w:pPr>
            <w:r w:rsidRPr="0090729A">
              <w:rPr>
                <w:sz w:val="24"/>
                <w:szCs w:val="24"/>
                <w:lang w:val="en-US"/>
              </w:rPr>
              <w:t>APS LAW 2.1.3</w:t>
            </w:r>
          </w:p>
        </w:tc>
        <w:tc>
          <w:tcPr>
            <w:tcW w:w="2895" w:type="dxa"/>
            <w:tcBorders>
              <w:top w:val="single" w:sz="4" w:space="0" w:color="auto"/>
              <w:left w:val="single" w:sz="4" w:space="0" w:color="auto"/>
              <w:bottom w:val="single" w:sz="4" w:space="0" w:color="auto"/>
              <w:right w:val="single" w:sz="4" w:space="0" w:color="auto"/>
            </w:tcBorders>
            <w:hideMark/>
          </w:tcPr>
          <w:p w14:paraId="52A68F79" w14:textId="77777777" w:rsidR="0090729A" w:rsidRPr="0090729A" w:rsidRDefault="0090729A" w:rsidP="0090729A">
            <w:pPr>
              <w:keepNext w:val="0"/>
              <w:keepLines w:val="0"/>
              <w:jc w:val="left"/>
              <w:rPr>
                <w:sz w:val="24"/>
                <w:szCs w:val="24"/>
                <w:lang w:val="en-US"/>
              </w:rPr>
            </w:pPr>
            <w:r w:rsidRPr="0090729A">
              <w:rPr>
                <w:sz w:val="24"/>
                <w:szCs w:val="24"/>
                <w:lang w:val="en-US"/>
              </w:rPr>
              <w:t>Sử dụng</w:t>
            </w:r>
            <w:r w:rsidRPr="0090729A">
              <w:rPr>
                <w:sz w:val="24"/>
                <w:szCs w:val="24"/>
                <w:lang w:val="vi-VN"/>
              </w:rPr>
              <w:t xml:space="preserve"> biểu</w:t>
            </w:r>
            <w:r w:rsidRPr="0090729A">
              <w:rPr>
                <w:sz w:val="24"/>
                <w:szCs w:val="24"/>
                <w:lang w:val="en-US"/>
              </w:rPr>
              <w:t xml:space="preserve"> mẫu </w:t>
            </w:r>
            <w:r w:rsidRPr="0090729A">
              <w:rPr>
                <w:b/>
                <w:bCs/>
                <w:sz w:val="24"/>
                <w:szCs w:val="24"/>
                <w:lang w:val="en-US"/>
              </w:rPr>
              <w:t xml:space="preserve">để </w:t>
            </w:r>
            <w:r w:rsidRPr="0090729A">
              <w:rPr>
                <w:sz w:val="24"/>
                <w:szCs w:val="24"/>
                <w:lang w:val="en-US"/>
              </w:rPr>
              <w:t>báo cáo.</w:t>
            </w:r>
          </w:p>
        </w:tc>
        <w:tc>
          <w:tcPr>
            <w:tcW w:w="807" w:type="dxa"/>
            <w:tcBorders>
              <w:top w:val="single" w:sz="4" w:space="0" w:color="auto"/>
              <w:left w:val="single" w:sz="4" w:space="0" w:color="auto"/>
              <w:bottom w:val="single" w:sz="4" w:space="0" w:color="auto"/>
              <w:right w:val="single" w:sz="4" w:space="0" w:color="auto"/>
            </w:tcBorders>
            <w:hideMark/>
          </w:tcPr>
          <w:p w14:paraId="5ADAF490"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274" w:type="dxa"/>
            <w:tcBorders>
              <w:top w:val="single" w:sz="4" w:space="0" w:color="auto"/>
              <w:left w:val="single" w:sz="4" w:space="0" w:color="auto"/>
              <w:bottom w:val="single" w:sz="4" w:space="0" w:color="auto"/>
              <w:right w:val="single" w:sz="4" w:space="0" w:color="auto"/>
            </w:tcBorders>
            <w:hideMark/>
          </w:tcPr>
          <w:p w14:paraId="1CE52FD3" w14:textId="77777777" w:rsidR="0090729A" w:rsidRPr="0090729A" w:rsidRDefault="0090729A" w:rsidP="0090729A">
            <w:pPr>
              <w:keepNext w:val="0"/>
              <w:keepLines w:val="0"/>
              <w:rPr>
                <w:sz w:val="24"/>
                <w:szCs w:val="24"/>
                <w:lang w:val="vi-VN"/>
              </w:rPr>
            </w:pPr>
            <w:r w:rsidRPr="0090729A">
              <w:rPr>
                <w:sz w:val="24"/>
                <w:szCs w:val="24"/>
                <w:lang w:val="vi-VN"/>
              </w:rPr>
              <w:t>Biểu mẫu báo cáo sự cố không lưu.</w:t>
            </w:r>
          </w:p>
          <w:p w14:paraId="1F6880A1" w14:textId="77777777" w:rsidR="0090729A" w:rsidRPr="0090729A" w:rsidRDefault="0090729A" w:rsidP="0090729A">
            <w:pPr>
              <w:keepNext w:val="0"/>
              <w:keepLines w:val="0"/>
              <w:jc w:val="left"/>
              <w:rPr>
                <w:sz w:val="24"/>
                <w:szCs w:val="24"/>
                <w:lang w:val="vi-VN"/>
              </w:rPr>
            </w:pPr>
            <w:r w:rsidRPr="0090729A">
              <w:rPr>
                <w:i/>
                <w:iCs/>
                <w:sz w:val="24"/>
                <w:szCs w:val="24"/>
                <w:lang w:val="vi-VN"/>
              </w:rPr>
              <w:t>Hỗ trợ nội dung</w:t>
            </w:r>
            <w:r w:rsidRPr="0090729A">
              <w:rPr>
                <w:sz w:val="24"/>
                <w:szCs w:val="24"/>
                <w:lang w:val="vi-VN"/>
              </w:rPr>
              <w:t xml:space="preserve">: </w:t>
            </w:r>
            <w:r w:rsidRPr="0090729A">
              <w:rPr>
                <w:b/>
                <w:bCs/>
                <w:sz w:val="24"/>
                <w:szCs w:val="24"/>
                <w:lang w:val="vi-VN"/>
              </w:rPr>
              <w:t>Tài liệu 4444 Phụ lục 4</w:t>
            </w:r>
            <w:r w:rsidRPr="0090729A">
              <w:rPr>
                <w:sz w:val="24"/>
                <w:szCs w:val="24"/>
                <w:lang w:val="vi-VN"/>
              </w:rPr>
              <w:t xml:space="preserve">, báo cáo </w:t>
            </w:r>
            <w:r w:rsidRPr="0090729A">
              <w:rPr>
                <w:b/>
                <w:bCs/>
                <w:sz w:val="24"/>
                <w:szCs w:val="24"/>
                <w:lang w:val="vi-VN"/>
              </w:rPr>
              <w:t>hàng không</w:t>
            </w:r>
            <w:r w:rsidRPr="0090729A">
              <w:rPr>
                <w:sz w:val="24"/>
                <w:szCs w:val="24"/>
                <w:lang w:val="vi-VN"/>
              </w:rPr>
              <w:t xml:space="preserve"> thường lệ, vi phạm quy định, xem/ghi sổ </w:t>
            </w:r>
            <w:r w:rsidRPr="0090729A">
              <w:rPr>
                <w:b/>
                <w:bCs/>
                <w:sz w:val="24"/>
                <w:szCs w:val="24"/>
                <w:lang w:val="vi-VN"/>
              </w:rPr>
              <w:t>trực</w:t>
            </w:r>
            <w:r w:rsidRPr="0090729A">
              <w:rPr>
                <w:sz w:val="24"/>
                <w:szCs w:val="24"/>
                <w:lang w:val="vi-VN"/>
              </w:rPr>
              <w:t>, hồ sơ.</w:t>
            </w:r>
          </w:p>
        </w:tc>
        <w:tc>
          <w:tcPr>
            <w:tcW w:w="836" w:type="dxa"/>
            <w:tcBorders>
              <w:top w:val="single" w:sz="4" w:space="0" w:color="auto"/>
              <w:left w:val="single" w:sz="4" w:space="0" w:color="auto"/>
              <w:bottom w:val="single" w:sz="4" w:space="0" w:color="auto"/>
              <w:right w:val="single" w:sz="4" w:space="0" w:color="auto"/>
            </w:tcBorders>
            <w:hideMark/>
          </w:tcPr>
          <w:p w14:paraId="071B6534"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1273E610"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22D2F7A9" w14:textId="77777777" w:rsidR="0090729A" w:rsidRPr="0090729A" w:rsidRDefault="0090729A" w:rsidP="0090729A">
            <w:pPr>
              <w:keepNext w:val="0"/>
              <w:keepLines w:val="0"/>
              <w:jc w:val="left"/>
              <w:rPr>
                <w:b/>
                <w:bCs/>
                <w:i/>
                <w:iCs/>
                <w:sz w:val="24"/>
                <w:szCs w:val="24"/>
                <w:lang w:val="en-US"/>
              </w:rPr>
            </w:pPr>
            <w:r w:rsidRPr="0090729A">
              <w:rPr>
                <w:b/>
                <w:bCs/>
                <w:i/>
                <w:iCs/>
                <w:sz w:val="24"/>
                <w:szCs w:val="24"/>
                <w:lang w:val="en-US"/>
              </w:rPr>
              <w:t>Tiểu mục 2.2. Vùng trời</w:t>
            </w:r>
          </w:p>
        </w:tc>
      </w:tr>
      <w:tr w:rsidR="0090729A" w:rsidRPr="0090729A" w14:paraId="6A18AE0F"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034DBB39" w14:textId="77777777" w:rsidR="0090729A" w:rsidRPr="0090729A" w:rsidRDefault="0090729A" w:rsidP="0090729A">
            <w:pPr>
              <w:keepNext w:val="0"/>
              <w:keepLines w:val="0"/>
              <w:jc w:val="left"/>
              <w:rPr>
                <w:sz w:val="24"/>
                <w:szCs w:val="24"/>
                <w:lang w:val="en-US"/>
              </w:rPr>
            </w:pPr>
            <w:r w:rsidRPr="0090729A">
              <w:rPr>
                <w:sz w:val="24"/>
                <w:szCs w:val="24"/>
                <w:lang w:val="en-US"/>
              </w:rPr>
              <w:t>APS LAW 2.2.1</w:t>
            </w:r>
          </w:p>
        </w:tc>
        <w:tc>
          <w:tcPr>
            <w:tcW w:w="2895" w:type="dxa"/>
            <w:tcBorders>
              <w:top w:val="single" w:sz="4" w:space="0" w:color="auto"/>
              <w:left w:val="single" w:sz="4" w:space="0" w:color="auto"/>
              <w:bottom w:val="single" w:sz="4" w:space="0" w:color="auto"/>
              <w:right w:val="single" w:sz="4" w:space="0" w:color="auto"/>
            </w:tcBorders>
            <w:hideMark/>
          </w:tcPr>
          <w:p w14:paraId="58143127" w14:textId="77777777" w:rsidR="0090729A" w:rsidRPr="0090729A" w:rsidRDefault="0090729A" w:rsidP="0090729A">
            <w:pPr>
              <w:keepNext w:val="0"/>
              <w:keepLines w:val="0"/>
              <w:rPr>
                <w:sz w:val="24"/>
                <w:szCs w:val="24"/>
                <w:lang w:val="en-US"/>
              </w:rPr>
            </w:pPr>
            <w:r w:rsidRPr="0090729A">
              <w:rPr>
                <w:b/>
                <w:bCs/>
                <w:sz w:val="24"/>
                <w:szCs w:val="24"/>
                <w:lang w:val="en-US"/>
              </w:rPr>
              <w:t>Nhận thức rõ các phân loại, cấu trúc vùng trời và sự liên quan tới hoạt động của năng định Kiểm soát tiếp cận có giám sát (APS)</w:t>
            </w:r>
            <w:r w:rsidRPr="0090729A">
              <w:rPr>
                <w:sz w:val="24"/>
                <w:szCs w:val="24"/>
                <w:lang w:val="en-US"/>
              </w:rPr>
              <w:t>.</w:t>
            </w:r>
          </w:p>
        </w:tc>
        <w:tc>
          <w:tcPr>
            <w:tcW w:w="807" w:type="dxa"/>
            <w:tcBorders>
              <w:top w:val="single" w:sz="4" w:space="0" w:color="auto"/>
              <w:left w:val="single" w:sz="4" w:space="0" w:color="auto"/>
              <w:bottom w:val="single" w:sz="4" w:space="0" w:color="auto"/>
              <w:right w:val="single" w:sz="4" w:space="0" w:color="auto"/>
            </w:tcBorders>
            <w:hideMark/>
          </w:tcPr>
          <w:p w14:paraId="19AE8EE6"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274" w:type="dxa"/>
            <w:tcBorders>
              <w:top w:val="single" w:sz="4" w:space="0" w:color="auto"/>
              <w:left w:val="single" w:sz="4" w:space="0" w:color="auto"/>
              <w:bottom w:val="single" w:sz="4" w:space="0" w:color="auto"/>
              <w:right w:val="single" w:sz="4" w:space="0" w:color="auto"/>
            </w:tcBorders>
          </w:tcPr>
          <w:p w14:paraId="58ACBCFC" w14:textId="77777777" w:rsidR="0090729A" w:rsidRPr="0090729A" w:rsidRDefault="0090729A" w:rsidP="0090729A">
            <w:pPr>
              <w:keepNext w:val="0"/>
              <w:keepLines w:val="0"/>
              <w:jc w:val="left"/>
              <w:rPr>
                <w:sz w:val="24"/>
                <w:szCs w:val="24"/>
                <w:lang w:val="en-US"/>
              </w:rPr>
            </w:pPr>
          </w:p>
        </w:tc>
        <w:tc>
          <w:tcPr>
            <w:tcW w:w="836" w:type="dxa"/>
            <w:tcBorders>
              <w:top w:val="single" w:sz="4" w:space="0" w:color="auto"/>
              <w:left w:val="single" w:sz="4" w:space="0" w:color="auto"/>
              <w:bottom w:val="single" w:sz="4" w:space="0" w:color="auto"/>
              <w:right w:val="single" w:sz="4" w:space="0" w:color="auto"/>
            </w:tcBorders>
            <w:hideMark/>
          </w:tcPr>
          <w:p w14:paraId="75DAE88F" w14:textId="77777777" w:rsidR="0090729A" w:rsidRPr="0090729A" w:rsidRDefault="0090729A" w:rsidP="0090729A">
            <w:pPr>
              <w:keepNext w:val="0"/>
              <w:keepLines w:val="0"/>
              <w:jc w:val="left"/>
              <w:rPr>
                <w:sz w:val="24"/>
                <w:szCs w:val="24"/>
                <w:lang w:val="en-US"/>
              </w:rPr>
            </w:pPr>
            <w:r w:rsidRPr="0090729A">
              <w:rPr>
                <w:sz w:val="24"/>
                <w:szCs w:val="24"/>
                <w:lang w:val="en-US"/>
              </w:rPr>
              <w:t>APS</w:t>
            </w:r>
          </w:p>
        </w:tc>
      </w:tr>
      <w:tr w:rsidR="0090729A" w:rsidRPr="0090729A" w14:paraId="2E24B448"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4FDA55E2" w14:textId="77777777" w:rsidR="0090729A" w:rsidRPr="0090729A" w:rsidRDefault="0090729A" w:rsidP="0090729A">
            <w:pPr>
              <w:keepNext w:val="0"/>
              <w:keepLines w:val="0"/>
              <w:jc w:val="left"/>
              <w:rPr>
                <w:sz w:val="24"/>
                <w:szCs w:val="24"/>
                <w:lang w:val="en-US"/>
              </w:rPr>
            </w:pPr>
            <w:r w:rsidRPr="0090729A">
              <w:rPr>
                <w:sz w:val="24"/>
                <w:szCs w:val="24"/>
                <w:lang w:val="en-US"/>
              </w:rPr>
              <w:t xml:space="preserve">APS </w:t>
            </w:r>
            <w:r w:rsidRPr="0090729A">
              <w:rPr>
                <w:sz w:val="24"/>
                <w:szCs w:val="24"/>
                <w:lang w:val="en-US"/>
              </w:rPr>
              <w:lastRenderedPageBreak/>
              <w:t>LAW 2.2.2</w:t>
            </w:r>
          </w:p>
        </w:tc>
        <w:tc>
          <w:tcPr>
            <w:tcW w:w="2895" w:type="dxa"/>
            <w:tcBorders>
              <w:top w:val="single" w:sz="4" w:space="0" w:color="auto"/>
              <w:left w:val="single" w:sz="4" w:space="0" w:color="auto"/>
              <w:bottom w:val="single" w:sz="4" w:space="0" w:color="auto"/>
              <w:right w:val="single" w:sz="4" w:space="0" w:color="auto"/>
            </w:tcBorders>
            <w:hideMark/>
          </w:tcPr>
          <w:p w14:paraId="061D902E" w14:textId="77777777" w:rsidR="0090729A" w:rsidRPr="0090729A" w:rsidRDefault="0090729A" w:rsidP="0090729A">
            <w:pPr>
              <w:keepNext w:val="0"/>
              <w:keepLines w:val="0"/>
              <w:rPr>
                <w:sz w:val="24"/>
                <w:szCs w:val="24"/>
                <w:lang w:val="en-US"/>
              </w:rPr>
            </w:pPr>
            <w:r w:rsidRPr="0090729A">
              <w:rPr>
                <w:sz w:val="24"/>
                <w:szCs w:val="24"/>
                <w:lang w:val="en-US"/>
              </w:rPr>
              <w:lastRenderedPageBreak/>
              <w:t xml:space="preserve">Cung cấp </w:t>
            </w:r>
            <w:r w:rsidRPr="0090729A">
              <w:rPr>
                <w:b/>
                <w:bCs/>
                <w:sz w:val="24"/>
                <w:szCs w:val="24"/>
                <w:lang w:val="en-US"/>
              </w:rPr>
              <w:t xml:space="preserve">các hành động </w:t>
            </w:r>
            <w:r w:rsidRPr="0090729A">
              <w:rPr>
                <w:b/>
                <w:bCs/>
                <w:sz w:val="24"/>
                <w:szCs w:val="24"/>
                <w:lang w:val="en-US"/>
              </w:rPr>
              <w:lastRenderedPageBreak/>
              <w:t>lập kế hoạch, hiệp đồng và kiểm soát</w:t>
            </w:r>
            <w:r w:rsidRPr="0090729A">
              <w:rPr>
                <w:sz w:val="24"/>
                <w:szCs w:val="24"/>
                <w:lang w:val="en-US"/>
              </w:rPr>
              <w:t xml:space="preserve"> phù hợp </w:t>
            </w:r>
            <w:r w:rsidRPr="0090729A">
              <w:rPr>
                <w:b/>
                <w:bCs/>
                <w:sz w:val="24"/>
                <w:szCs w:val="24"/>
                <w:lang w:val="en-US"/>
              </w:rPr>
              <w:t>với phân loại</w:t>
            </w:r>
            <w:r w:rsidRPr="0090729A">
              <w:rPr>
                <w:sz w:val="24"/>
                <w:szCs w:val="24"/>
                <w:lang w:val="en-US"/>
              </w:rPr>
              <w:t xml:space="preserve"> và cấu trúc vùng trời</w:t>
            </w:r>
          </w:p>
        </w:tc>
        <w:tc>
          <w:tcPr>
            <w:tcW w:w="807" w:type="dxa"/>
            <w:tcBorders>
              <w:top w:val="single" w:sz="4" w:space="0" w:color="auto"/>
              <w:left w:val="single" w:sz="4" w:space="0" w:color="auto"/>
              <w:bottom w:val="single" w:sz="4" w:space="0" w:color="auto"/>
              <w:right w:val="single" w:sz="4" w:space="0" w:color="auto"/>
            </w:tcBorders>
            <w:hideMark/>
          </w:tcPr>
          <w:p w14:paraId="3730D65B" w14:textId="77777777" w:rsidR="0090729A" w:rsidRPr="0090729A" w:rsidRDefault="0090729A" w:rsidP="0090729A">
            <w:pPr>
              <w:keepNext w:val="0"/>
              <w:keepLines w:val="0"/>
              <w:jc w:val="center"/>
              <w:rPr>
                <w:sz w:val="24"/>
                <w:szCs w:val="24"/>
                <w:lang w:val="en-US"/>
              </w:rPr>
            </w:pPr>
            <w:r w:rsidRPr="0090729A">
              <w:rPr>
                <w:sz w:val="24"/>
                <w:szCs w:val="24"/>
                <w:lang w:val="en-US"/>
              </w:rPr>
              <w:lastRenderedPageBreak/>
              <w:t>4</w:t>
            </w:r>
          </w:p>
        </w:tc>
        <w:tc>
          <w:tcPr>
            <w:tcW w:w="3274" w:type="dxa"/>
            <w:tcBorders>
              <w:top w:val="single" w:sz="4" w:space="0" w:color="auto"/>
              <w:left w:val="single" w:sz="4" w:space="0" w:color="auto"/>
              <w:bottom w:val="single" w:sz="4" w:space="0" w:color="auto"/>
              <w:right w:val="single" w:sz="4" w:space="0" w:color="auto"/>
            </w:tcBorders>
            <w:hideMark/>
          </w:tcPr>
          <w:p w14:paraId="679C29E3" w14:textId="77777777" w:rsidR="0090729A" w:rsidRPr="0090729A" w:rsidRDefault="0090729A" w:rsidP="0090729A">
            <w:pPr>
              <w:keepNext w:val="0"/>
              <w:keepLines w:val="0"/>
              <w:rPr>
                <w:sz w:val="24"/>
                <w:szCs w:val="24"/>
                <w:lang w:val="en-US"/>
              </w:rPr>
            </w:pPr>
            <w:r w:rsidRPr="0090729A">
              <w:rPr>
                <w:i/>
                <w:iCs/>
                <w:sz w:val="24"/>
                <w:szCs w:val="24"/>
                <w:lang w:val="vi-VN"/>
              </w:rPr>
              <w:t>Hỗ trợ nội dung</w:t>
            </w:r>
            <w:r w:rsidRPr="0090729A">
              <w:rPr>
                <w:sz w:val="24"/>
                <w:szCs w:val="24"/>
                <w:lang w:val="en-US"/>
              </w:rPr>
              <w:t xml:space="preserve">: Phụ ước 2, Phụ </w:t>
            </w:r>
            <w:r w:rsidRPr="0090729A">
              <w:rPr>
                <w:sz w:val="24"/>
                <w:szCs w:val="24"/>
                <w:lang w:val="en-US"/>
              </w:rPr>
              <w:lastRenderedPageBreak/>
              <w:t xml:space="preserve">ước 11, các yêu cầu quốc tế, yêu cầu dân dụng, các yêu cầu quân sự, phân khu trách nhiệm, </w:t>
            </w:r>
            <w:r w:rsidRPr="0090729A">
              <w:rPr>
                <w:b/>
                <w:bCs/>
                <w:sz w:val="24"/>
                <w:szCs w:val="24"/>
                <w:lang w:val="en-US"/>
              </w:rPr>
              <w:t>phân chia phân khu</w:t>
            </w:r>
            <w:r w:rsidRPr="0090729A">
              <w:rPr>
                <w:sz w:val="24"/>
                <w:szCs w:val="24"/>
                <w:lang w:val="en-US"/>
              </w:rPr>
              <w:t>, yêu cầu quốc gia.</w:t>
            </w:r>
          </w:p>
        </w:tc>
        <w:tc>
          <w:tcPr>
            <w:tcW w:w="836" w:type="dxa"/>
            <w:tcBorders>
              <w:top w:val="single" w:sz="4" w:space="0" w:color="auto"/>
              <w:left w:val="single" w:sz="4" w:space="0" w:color="auto"/>
              <w:bottom w:val="single" w:sz="4" w:space="0" w:color="auto"/>
              <w:right w:val="single" w:sz="4" w:space="0" w:color="auto"/>
            </w:tcBorders>
            <w:hideMark/>
          </w:tcPr>
          <w:p w14:paraId="6CFFD895" w14:textId="77777777" w:rsidR="0090729A" w:rsidRPr="0090729A" w:rsidRDefault="0090729A" w:rsidP="0090729A">
            <w:pPr>
              <w:keepNext w:val="0"/>
              <w:keepLines w:val="0"/>
              <w:jc w:val="left"/>
              <w:rPr>
                <w:sz w:val="24"/>
                <w:szCs w:val="24"/>
                <w:lang w:val="en-US"/>
              </w:rPr>
            </w:pPr>
            <w:r w:rsidRPr="0090729A">
              <w:rPr>
                <w:sz w:val="24"/>
                <w:szCs w:val="24"/>
                <w:lang w:val="en-US"/>
              </w:rPr>
              <w:lastRenderedPageBreak/>
              <w:t>Tất cả</w:t>
            </w:r>
          </w:p>
        </w:tc>
      </w:tr>
      <w:tr w:rsidR="0090729A" w:rsidRPr="0090729A" w14:paraId="3360A0DB"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5124F437" w14:textId="77777777" w:rsidR="0090729A" w:rsidRPr="0090729A" w:rsidRDefault="0090729A" w:rsidP="0090729A">
            <w:pPr>
              <w:keepNext w:val="0"/>
              <w:keepLines w:val="0"/>
              <w:jc w:val="left"/>
              <w:rPr>
                <w:sz w:val="24"/>
                <w:szCs w:val="24"/>
                <w:lang w:val="en-US"/>
              </w:rPr>
            </w:pPr>
            <w:r w:rsidRPr="0090729A">
              <w:rPr>
                <w:sz w:val="24"/>
                <w:szCs w:val="24"/>
                <w:lang w:val="en-US"/>
              </w:rPr>
              <w:t>APS LAW 2.2.3</w:t>
            </w:r>
          </w:p>
        </w:tc>
        <w:tc>
          <w:tcPr>
            <w:tcW w:w="2895" w:type="dxa"/>
            <w:tcBorders>
              <w:top w:val="single" w:sz="4" w:space="0" w:color="auto"/>
              <w:left w:val="single" w:sz="4" w:space="0" w:color="auto"/>
              <w:bottom w:val="single" w:sz="4" w:space="0" w:color="auto"/>
              <w:right w:val="single" w:sz="4" w:space="0" w:color="auto"/>
            </w:tcBorders>
            <w:hideMark/>
          </w:tcPr>
          <w:p w14:paraId="11B9B574" w14:textId="77777777" w:rsidR="0090729A" w:rsidRPr="0090729A" w:rsidRDefault="0090729A" w:rsidP="0090729A">
            <w:pPr>
              <w:keepNext w:val="0"/>
              <w:keepLines w:val="0"/>
              <w:rPr>
                <w:sz w:val="24"/>
                <w:szCs w:val="24"/>
                <w:lang w:val="en-US"/>
              </w:rPr>
            </w:pPr>
            <w:r w:rsidRPr="0090729A">
              <w:rPr>
                <w:b/>
                <w:bCs/>
                <w:sz w:val="24"/>
                <w:szCs w:val="24"/>
                <w:lang w:val="en-US"/>
              </w:rPr>
              <w:t>Nhận thức đúng trách nhiệm bảo đảm khoảng cách an toàn vượt địa hình.</w:t>
            </w:r>
          </w:p>
        </w:tc>
        <w:tc>
          <w:tcPr>
            <w:tcW w:w="807" w:type="dxa"/>
            <w:tcBorders>
              <w:top w:val="single" w:sz="4" w:space="0" w:color="auto"/>
              <w:left w:val="single" w:sz="4" w:space="0" w:color="auto"/>
              <w:bottom w:val="single" w:sz="4" w:space="0" w:color="auto"/>
              <w:right w:val="single" w:sz="4" w:space="0" w:color="auto"/>
            </w:tcBorders>
            <w:hideMark/>
          </w:tcPr>
          <w:p w14:paraId="1C72E3F5"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274" w:type="dxa"/>
            <w:tcBorders>
              <w:top w:val="single" w:sz="4" w:space="0" w:color="auto"/>
              <w:left w:val="single" w:sz="4" w:space="0" w:color="auto"/>
              <w:bottom w:val="single" w:sz="4" w:space="0" w:color="auto"/>
              <w:right w:val="single" w:sz="4" w:space="0" w:color="auto"/>
            </w:tcBorders>
          </w:tcPr>
          <w:p w14:paraId="7E9FE60C" w14:textId="77777777" w:rsidR="0090729A" w:rsidRPr="0090729A" w:rsidRDefault="0090729A" w:rsidP="0090729A">
            <w:pPr>
              <w:keepNext w:val="0"/>
              <w:keepLines w:val="0"/>
              <w:jc w:val="left"/>
              <w:rPr>
                <w:sz w:val="24"/>
                <w:szCs w:val="24"/>
                <w:lang w:val="en-US"/>
              </w:rPr>
            </w:pPr>
          </w:p>
        </w:tc>
        <w:tc>
          <w:tcPr>
            <w:tcW w:w="836" w:type="dxa"/>
            <w:tcBorders>
              <w:top w:val="single" w:sz="4" w:space="0" w:color="auto"/>
              <w:left w:val="single" w:sz="4" w:space="0" w:color="auto"/>
              <w:bottom w:val="single" w:sz="4" w:space="0" w:color="auto"/>
              <w:right w:val="single" w:sz="4" w:space="0" w:color="auto"/>
            </w:tcBorders>
            <w:hideMark/>
          </w:tcPr>
          <w:p w14:paraId="57495577"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4C0D9C84"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1D07B73F" w14:textId="77777777" w:rsidR="0090729A" w:rsidRPr="0090729A" w:rsidRDefault="0090729A" w:rsidP="0090729A">
            <w:pPr>
              <w:keepNext w:val="0"/>
              <w:keepLines w:val="0"/>
              <w:kinsoku w:val="0"/>
              <w:overflowPunct w:val="0"/>
              <w:ind w:right="-421"/>
              <w:jc w:val="center"/>
              <w:rPr>
                <w:b/>
                <w:bCs/>
                <w:sz w:val="24"/>
                <w:szCs w:val="24"/>
                <w:lang w:val="en-US"/>
              </w:rPr>
            </w:pPr>
            <w:r w:rsidRPr="0090729A">
              <w:rPr>
                <w:b/>
                <w:bCs/>
                <w:sz w:val="24"/>
                <w:szCs w:val="24"/>
                <w:lang w:val="en-US"/>
              </w:rPr>
              <w:t>Chủ đề 3: Quản lý an toàn không lưu</w:t>
            </w:r>
          </w:p>
        </w:tc>
      </w:tr>
      <w:tr w:rsidR="0090729A" w:rsidRPr="0090729A" w14:paraId="741D9E0C"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413A495F" w14:textId="77777777" w:rsidR="0090729A" w:rsidRPr="0090729A" w:rsidRDefault="0090729A" w:rsidP="0090729A">
            <w:pPr>
              <w:keepNext w:val="0"/>
              <w:keepLines w:val="0"/>
              <w:kinsoku w:val="0"/>
              <w:overflowPunct w:val="0"/>
              <w:ind w:right="-421"/>
              <w:jc w:val="left"/>
              <w:rPr>
                <w:b/>
                <w:i/>
                <w:iCs/>
                <w:sz w:val="24"/>
                <w:szCs w:val="24"/>
                <w:lang w:val="en-US"/>
              </w:rPr>
            </w:pPr>
            <w:r w:rsidRPr="0090729A">
              <w:rPr>
                <w:b/>
                <w:bCs/>
                <w:i/>
                <w:iCs/>
                <w:sz w:val="24"/>
                <w:szCs w:val="24"/>
                <w:lang w:val="en-US"/>
              </w:rPr>
              <w:t xml:space="preserve">Tiểu mục </w:t>
            </w:r>
            <w:r w:rsidRPr="0090729A">
              <w:rPr>
                <w:b/>
                <w:i/>
                <w:iCs/>
                <w:sz w:val="24"/>
                <w:szCs w:val="24"/>
                <w:lang w:val="en-US"/>
              </w:rPr>
              <w:t xml:space="preserve">3.1. Quy trình phản hồi </w:t>
            </w:r>
          </w:p>
        </w:tc>
      </w:tr>
      <w:tr w:rsidR="0090729A" w:rsidRPr="0090729A" w14:paraId="5AE1E834"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2F4518B6" w14:textId="77777777" w:rsidR="0090729A" w:rsidRPr="0090729A" w:rsidRDefault="0090729A" w:rsidP="0090729A">
            <w:pPr>
              <w:keepNext w:val="0"/>
              <w:keepLines w:val="0"/>
              <w:jc w:val="left"/>
              <w:rPr>
                <w:sz w:val="24"/>
                <w:szCs w:val="24"/>
                <w:lang w:val="en-US"/>
              </w:rPr>
            </w:pPr>
            <w:r w:rsidRPr="0090729A">
              <w:rPr>
                <w:sz w:val="24"/>
                <w:szCs w:val="24"/>
                <w:lang w:val="en-US"/>
              </w:rPr>
              <w:t>APS LAW 3.1.1</w:t>
            </w:r>
          </w:p>
        </w:tc>
        <w:tc>
          <w:tcPr>
            <w:tcW w:w="2895" w:type="dxa"/>
            <w:tcBorders>
              <w:top w:val="single" w:sz="4" w:space="0" w:color="auto"/>
              <w:left w:val="single" w:sz="4" w:space="0" w:color="auto"/>
              <w:bottom w:val="single" w:sz="4" w:space="0" w:color="auto"/>
              <w:right w:val="single" w:sz="4" w:space="0" w:color="auto"/>
            </w:tcBorders>
            <w:hideMark/>
          </w:tcPr>
          <w:p w14:paraId="08D1DCC1" w14:textId="77777777" w:rsidR="0090729A" w:rsidRPr="0090729A" w:rsidRDefault="0090729A" w:rsidP="0090729A">
            <w:pPr>
              <w:keepNext w:val="0"/>
              <w:keepLines w:val="0"/>
              <w:rPr>
                <w:sz w:val="24"/>
                <w:szCs w:val="24"/>
                <w:lang w:val="en-US"/>
              </w:rPr>
            </w:pPr>
            <w:r w:rsidRPr="0090729A">
              <w:rPr>
                <w:sz w:val="24"/>
                <w:szCs w:val="24"/>
                <w:lang w:val="en-US"/>
              </w:rPr>
              <w:t xml:space="preserve">Nêu tầm quan trọng </w:t>
            </w:r>
            <w:r w:rsidRPr="0090729A">
              <w:rPr>
                <w:b/>
                <w:bCs/>
                <w:sz w:val="24"/>
                <w:szCs w:val="24"/>
                <w:lang w:val="en-US"/>
              </w:rPr>
              <w:t>của việc KSVKL đóng góp</w:t>
            </w:r>
            <w:r w:rsidRPr="0090729A">
              <w:rPr>
                <w:sz w:val="24"/>
                <w:szCs w:val="24"/>
                <w:lang w:val="en-US"/>
              </w:rPr>
              <w:t xml:space="preserve"> vào quá trình phản hồi</w:t>
            </w:r>
          </w:p>
        </w:tc>
        <w:tc>
          <w:tcPr>
            <w:tcW w:w="807" w:type="dxa"/>
            <w:tcBorders>
              <w:top w:val="single" w:sz="4" w:space="0" w:color="auto"/>
              <w:left w:val="single" w:sz="4" w:space="0" w:color="auto"/>
              <w:bottom w:val="single" w:sz="4" w:space="0" w:color="auto"/>
              <w:right w:val="single" w:sz="4" w:space="0" w:color="auto"/>
            </w:tcBorders>
            <w:hideMark/>
          </w:tcPr>
          <w:p w14:paraId="760E9B65"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274" w:type="dxa"/>
            <w:tcBorders>
              <w:top w:val="single" w:sz="4" w:space="0" w:color="auto"/>
              <w:left w:val="single" w:sz="4" w:space="0" w:color="auto"/>
              <w:bottom w:val="single" w:sz="4" w:space="0" w:color="auto"/>
              <w:right w:val="single" w:sz="4" w:space="0" w:color="auto"/>
            </w:tcBorders>
            <w:hideMark/>
          </w:tcPr>
          <w:p w14:paraId="296C763E"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báo cáo tự nguyện </w:t>
            </w:r>
          </w:p>
        </w:tc>
        <w:tc>
          <w:tcPr>
            <w:tcW w:w="836" w:type="dxa"/>
            <w:tcBorders>
              <w:top w:val="single" w:sz="4" w:space="0" w:color="auto"/>
              <w:left w:val="single" w:sz="4" w:space="0" w:color="auto"/>
              <w:bottom w:val="single" w:sz="4" w:space="0" w:color="auto"/>
              <w:right w:val="single" w:sz="4" w:space="0" w:color="auto"/>
            </w:tcBorders>
            <w:hideMark/>
          </w:tcPr>
          <w:p w14:paraId="4100E870"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1F105AA5"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2795F2BA" w14:textId="77777777" w:rsidR="0090729A" w:rsidRPr="0090729A" w:rsidRDefault="0090729A" w:rsidP="0090729A">
            <w:pPr>
              <w:keepNext w:val="0"/>
              <w:keepLines w:val="0"/>
              <w:jc w:val="left"/>
              <w:rPr>
                <w:sz w:val="24"/>
                <w:szCs w:val="24"/>
                <w:lang w:val="en-US"/>
              </w:rPr>
            </w:pPr>
            <w:r w:rsidRPr="0090729A">
              <w:rPr>
                <w:sz w:val="24"/>
                <w:szCs w:val="24"/>
                <w:lang w:val="en-US"/>
              </w:rPr>
              <w:t>APS LAW 3.1.2</w:t>
            </w:r>
          </w:p>
        </w:tc>
        <w:tc>
          <w:tcPr>
            <w:tcW w:w="2895" w:type="dxa"/>
            <w:tcBorders>
              <w:top w:val="single" w:sz="4" w:space="0" w:color="auto"/>
              <w:left w:val="single" w:sz="4" w:space="0" w:color="auto"/>
              <w:bottom w:val="single" w:sz="4" w:space="0" w:color="auto"/>
              <w:right w:val="single" w:sz="4" w:space="0" w:color="auto"/>
            </w:tcBorders>
            <w:hideMark/>
          </w:tcPr>
          <w:p w14:paraId="3E8D8943" w14:textId="77777777" w:rsidR="0090729A" w:rsidRPr="0090729A" w:rsidRDefault="0090729A" w:rsidP="0090729A">
            <w:pPr>
              <w:keepNext w:val="0"/>
              <w:keepLines w:val="0"/>
              <w:rPr>
                <w:sz w:val="24"/>
                <w:szCs w:val="24"/>
                <w:lang w:val="en-US"/>
              </w:rPr>
            </w:pPr>
            <w:r w:rsidRPr="0090729A">
              <w:rPr>
                <w:sz w:val="24"/>
                <w:szCs w:val="24"/>
                <w:lang w:val="en-US"/>
              </w:rPr>
              <w:t xml:space="preserve">Mô tả việc phân tích các báo cáo </w:t>
            </w:r>
            <w:r w:rsidRPr="0090729A">
              <w:rPr>
                <w:b/>
                <w:bCs/>
                <w:sz w:val="24"/>
                <w:szCs w:val="24"/>
                <w:lang w:val="en-US"/>
              </w:rPr>
              <w:t>sự cố</w:t>
            </w:r>
          </w:p>
        </w:tc>
        <w:tc>
          <w:tcPr>
            <w:tcW w:w="807" w:type="dxa"/>
            <w:tcBorders>
              <w:top w:val="single" w:sz="4" w:space="0" w:color="auto"/>
              <w:left w:val="single" w:sz="4" w:space="0" w:color="auto"/>
              <w:bottom w:val="single" w:sz="4" w:space="0" w:color="auto"/>
              <w:right w:val="single" w:sz="4" w:space="0" w:color="auto"/>
            </w:tcBorders>
            <w:hideMark/>
          </w:tcPr>
          <w:p w14:paraId="56D791F3"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274" w:type="dxa"/>
            <w:tcBorders>
              <w:top w:val="single" w:sz="4" w:space="0" w:color="auto"/>
              <w:left w:val="single" w:sz="4" w:space="0" w:color="auto"/>
              <w:bottom w:val="single" w:sz="4" w:space="0" w:color="auto"/>
              <w:right w:val="single" w:sz="4" w:space="0" w:color="auto"/>
            </w:tcBorders>
            <w:hideMark/>
          </w:tcPr>
          <w:p w14:paraId="2707037A"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Phương thức cơ sở </w:t>
            </w:r>
          </w:p>
        </w:tc>
        <w:tc>
          <w:tcPr>
            <w:tcW w:w="836" w:type="dxa"/>
            <w:tcBorders>
              <w:top w:val="single" w:sz="4" w:space="0" w:color="auto"/>
              <w:left w:val="single" w:sz="4" w:space="0" w:color="auto"/>
              <w:bottom w:val="single" w:sz="4" w:space="0" w:color="auto"/>
              <w:right w:val="single" w:sz="4" w:space="0" w:color="auto"/>
            </w:tcBorders>
            <w:hideMark/>
          </w:tcPr>
          <w:p w14:paraId="531D1DE2"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1B2FA4C3"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517222DD" w14:textId="77777777" w:rsidR="0090729A" w:rsidRPr="0090729A" w:rsidRDefault="0090729A" w:rsidP="0090729A">
            <w:pPr>
              <w:keepNext w:val="0"/>
              <w:keepLines w:val="0"/>
              <w:jc w:val="left"/>
              <w:rPr>
                <w:sz w:val="24"/>
                <w:szCs w:val="24"/>
                <w:lang w:val="en-US"/>
              </w:rPr>
            </w:pPr>
            <w:r w:rsidRPr="0090729A">
              <w:rPr>
                <w:sz w:val="24"/>
                <w:szCs w:val="24"/>
                <w:lang w:val="en-US"/>
              </w:rPr>
              <w:t>APS LAW 3.1.3</w:t>
            </w:r>
          </w:p>
        </w:tc>
        <w:tc>
          <w:tcPr>
            <w:tcW w:w="2895" w:type="dxa"/>
            <w:tcBorders>
              <w:top w:val="single" w:sz="4" w:space="0" w:color="auto"/>
              <w:left w:val="single" w:sz="4" w:space="0" w:color="auto"/>
              <w:bottom w:val="single" w:sz="4" w:space="0" w:color="auto"/>
              <w:right w:val="single" w:sz="4" w:space="0" w:color="auto"/>
            </w:tcBorders>
            <w:hideMark/>
          </w:tcPr>
          <w:p w14:paraId="22B05799" w14:textId="77777777" w:rsidR="0090729A" w:rsidRPr="0090729A" w:rsidRDefault="0090729A" w:rsidP="0090729A">
            <w:pPr>
              <w:keepNext w:val="0"/>
              <w:keepLines w:val="0"/>
              <w:rPr>
                <w:sz w:val="24"/>
                <w:szCs w:val="24"/>
                <w:lang w:val="en-US"/>
              </w:rPr>
            </w:pPr>
            <w:r w:rsidRPr="0090729A">
              <w:rPr>
                <w:sz w:val="24"/>
                <w:szCs w:val="24"/>
                <w:lang w:val="en-US"/>
              </w:rPr>
              <w:t xml:space="preserve">Đặt tên các phương tiện được sử dụng để phổ biến các khuyến nghị </w:t>
            </w:r>
          </w:p>
        </w:tc>
        <w:tc>
          <w:tcPr>
            <w:tcW w:w="807" w:type="dxa"/>
            <w:tcBorders>
              <w:top w:val="single" w:sz="4" w:space="0" w:color="auto"/>
              <w:left w:val="single" w:sz="4" w:space="0" w:color="auto"/>
              <w:bottom w:val="single" w:sz="4" w:space="0" w:color="auto"/>
              <w:right w:val="single" w:sz="4" w:space="0" w:color="auto"/>
            </w:tcBorders>
            <w:hideMark/>
          </w:tcPr>
          <w:p w14:paraId="621D3DDB"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274" w:type="dxa"/>
            <w:tcBorders>
              <w:top w:val="single" w:sz="4" w:space="0" w:color="auto"/>
              <w:left w:val="single" w:sz="4" w:space="0" w:color="auto"/>
              <w:bottom w:val="single" w:sz="4" w:space="0" w:color="auto"/>
              <w:right w:val="single" w:sz="4" w:space="0" w:color="auto"/>
            </w:tcBorders>
            <w:hideMark/>
          </w:tcPr>
          <w:p w14:paraId="16DADA05"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Thư an toàn, trang web </w:t>
            </w:r>
            <w:r w:rsidRPr="0090729A">
              <w:rPr>
                <w:b/>
                <w:bCs/>
                <w:sz w:val="24"/>
                <w:szCs w:val="24"/>
                <w:lang w:val="en-US"/>
              </w:rPr>
              <w:t>các bản tin an toàn</w:t>
            </w:r>
            <w:r w:rsidRPr="0090729A">
              <w:rPr>
                <w:sz w:val="24"/>
                <w:szCs w:val="24"/>
                <w:lang w:val="en-US"/>
              </w:rPr>
              <w:t>.</w:t>
            </w:r>
          </w:p>
        </w:tc>
        <w:tc>
          <w:tcPr>
            <w:tcW w:w="836" w:type="dxa"/>
            <w:tcBorders>
              <w:top w:val="single" w:sz="4" w:space="0" w:color="auto"/>
              <w:left w:val="single" w:sz="4" w:space="0" w:color="auto"/>
              <w:bottom w:val="single" w:sz="4" w:space="0" w:color="auto"/>
              <w:right w:val="single" w:sz="4" w:space="0" w:color="auto"/>
            </w:tcBorders>
            <w:hideMark/>
          </w:tcPr>
          <w:p w14:paraId="64EAB506"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458DBB69"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0DD090CE" w14:textId="77777777" w:rsidR="0090729A" w:rsidRPr="0090729A" w:rsidRDefault="0090729A" w:rsidP="0090729A">
            <w:pPr>
              <w:keepNext w:val="0"/>
              <w:keepLines w:val="0"/>
              <w:jc w:val="left"/>
              <w:rPr>
                <w:sz w:val="24"/>
                <w:szCs w:val="24"/>
                <w:lang w:val="en-US"/>
              </w:rPr>
            </w:pPr>
            <w:r w:rsidRPr="0090729A">
              <w:rPr>
                <w:sz w:val="24"/>
                <w:szCs w:val="24"/>
                <w:lang w:val="en-US"/>
              </w:rPr>
              <w:t>APS LAW 3.1.4</w:t>
            </w:r>
          </w:p>
        </w:tc>
        <w:tc>
          <w:tcPr>
            <w:tcW w:w="2895" w:type="dxa"/>
            <w:tcBorders>
              <w:top w:val="single" w:sz="4" w:space="0" w:color="auto"/>
              <w:left w:val="single" w:sz="4" w:space="0" w:color="auto"/>
              <w:bottom w:val="single" w:sz="4" w:space="0" w:color="auto"/>
              <w:right w:val="single" w:sz="4" w:space="0" w:color="auto"/>
            </w:tcBorders>
            <w:hideMark/>
          </w:tcPr>
          <w:p w14:paraId="154FD8A6" w14:textId="77777777" w:rsidR="0090729A" w:rsidRPr="0090729A" w:rsidRDefault="0090729A" w:rsidP="0090729A">
            <w:pPr>
              <w:keepNext w:val="0"/>
              <w:keepLines w:val="0"/>
              <w:rPr>
                <w:sz w:val="24"/>
                <w:szCs w:val="24"/>
                <w:lang w:val="en-US"/>
              </w:rPr>
            </w:pPr>
            <w:r w:rsidRPr="0090729A">
              <w:rPr>
                <w:b/>
                <w:bCs/>
                <w:sz w:val="24"/>
                <w:szCs w:val="24"/>
                <w:lang w:val="en-US"/>
              </w:rPr>
              <w:t>Nhận thức rõ</w:t>
            </w:r>
            <w:r w:rsidRPr="0090729A">
              <w:rPr>
                <w:sz w:val="24"/>
                <w:szCs w:val="24"/>
                <w:lang w:val="en-US"/>
              </w:rPr>
              <w:t xml:space="preserve"> khái niệm “Just culture” </w:t>
            </w:r>
            <w:r w:rsidRPr="0090729A">
              <w:rPr>
                <w:b/>
                <w:bCs/>
                <w:sz w:val="24"/>
                <w:szCs w:val="24"/>
                <w:lang w:val="en-US"/>
              </w:rPr>
              <w:t>(Văn hóa công bằng)</w:t>
            </w:r>
          </w:p>
        </w:tc>
        <w:tc>
          <w:tcPr>
            <w:tcW w:w="807" w:type="dxa"/>
            <w:tcBorders>
              <w:top w:val="single" w:sz="4" w:space="0" w:color="auto"/>
              <w:left w:val="single" w:sz="4" w:space="0" w:color="auto"/>
              <w:bottom w:val="single" w:sz="4" w:space="0" w:color="auto"/>
              <w:right w:val="single" w:sz="4" w:space="0" w:color="auto"/>
            </w:tcBorders>
            <w:hideMark/>
          </w:tcPr>
          <w:p w14:paraId="3337196B"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274" w:type="dxa"/>
            <w:tcBorders>
              <w:top w:val="single" w:sz="4" w:space="0" w:color="auto"/>
              <w:left w:val="single" w:sz="4" w:space="0" w:color="auto"/>
              <w:bottom w:val="single" w:sz="4" w:space="0" w:color="auto"/>
              <w:right w:val="single" w:sz="4" w:space="0" w:color="auto"/>
            </w:tcBorders>
            <w:hideMark/>
          </w:tcPr>
          <w:p w14:paraId="63D6F1CA" w14:textId="77777777" w:rsidR="0090729A" w:rsidRPr="0090729A" w:rsidRDefault="0090729A" w:rsidP="0090729A">
            <w:pPr>
              <w:keepNext w:val="0"/>
              <w:keepLines w:val="0"/>
              <w:rPr>
                <w:sz w:val="24"/>
                <w:szCs w:val="24"/>
                <w:lang w:val="en-US"/>
              </w:rPr>
            </w:pPr>
            <w:r w:rsidRPr="0090729A">
              <w:rPr>
                <w:sz w:val="24"/>
                <w:szCs w:val="24"/>
                <w:lang w:val="en-US"/>
              </w:rPr>
              <w:t>Lợi ích, các điều kiện tiên quyết, hạn chế</w:t>
            </w:r>
          </w:p>
        </w:tc>
        <w:tc>
          <w:tcPr>
            <w:tcW w:w="836" w:type="dxa"/>
            <w:tcBorders>
              <w:top w:val="single" w:sz="4" w:space="0" w:color="auto"/>
              <w:left w:val="single" w:sz="4" w:space="0" w:color="auto"/>
              <w:bottom w:val="single" w:sz="4" w:space="0" w:color="auto"/>
              <w:right w:val="single" w:sz="4" w:space="0" w:color="auto"/>
            </w:tcBorders>
            <w:hideMark/>
          </w:tcPr>
          <w:p w14:paraId="4806BD01"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769C4E21"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695B8222" w14:textId="77777777" w:rsidR="0090729A" w:rsidRPr="0090729A" w:rsidRDefault="0090729A" w:rsidP="0090729A">
            <w:pPr>
              <w:keepNext w:val="0"/>
              <w:keepLines w:val="0"/>
              <w:jc w:val="left"/>
              <w:rPr>
                <w:b/>
                <w:bCs/>
                <w:i/>
                <w:iCs/>
                <w:sz w:val="24"/>
                <w:szCs w:val="24"/>
                <w:lang w:val="en-US"/>
              </w:rPr>
            </w:pPr>
            <w:r w:rsidRPr="0090729A">
              <w:rPr>
                <w:b/>
                <w:bCs/>
                <w:i/>
                <w:iCs/>
                <w:sz w:val="24"/>
                <w:szCs w:val="24"/>
                <w:lang w:val="en-US"/>
              </w:rPr>
              <w:t>Tiểu mục 3.2. Điều tra an toàn</w:t>
            </w:r>
          </w:p>
        </w:tc>
      </w:tr>
      <w:tr w:rsidR="0090729A" w:rsidRPr="0090729A" w14:paraId="53062D92" w14:textId="77777777" w:rsidTr="0090729A">
        <w:tc>
          <w:tcPr>
            <w:tcW w:w="1249" w:type="dxa"/>
            <w:tcBorders>
              <w:top w:val="single" w:sz="4" w:space="0" w:color="auto"/>
              <w:left w:val="single" w:sz="4" w:space="0" w:color="auto"/>
              <w:bottom w:val="single" w:sz="4" w:space="0" w:color="auto"/>
              <w:right w:val="single" w:sz="4" w:space="0" w:color="auto"/>
            </w:tcBorders>
          </w:tcPr>
          <w:p w14:paraId="656E4AE3" w14:textId="77777777" w:rsidR="0090729A" w:rsidRPr="0090729A" w:rsidRDefault="0090729A" w:rsidP="0090729A">
            <w:pPr>
              <w:keepNext w:val="0"/>
              <w:keepLines w:val="0"/>
              <w:jc w:val="left"/>
              <w:rPr>
                <w:sz w:val="24"/>
                <w:szCs w:val="24"/>
                <w:lang w:val="en-US"/>
              </w:rPr>
            </w:pPr>
          </w:p>
          <w:p w14:paraId="533BCCE4" w14:textId="77777777" w:rsidR="0090729A" w:rsidRPr="0090729A" w:rsidRDefault="0090729A" w:rsidP="0090729A">
            <w:pPr>
              <w:keepNext w:val="0"/>
              <w:keepLines w:val="0"/>
              <w:jc w:val="left"/>
              <w:rPr>
                <w:sz w:val="24"/>
                <w:szCs w:val="24"/>
                <w:lang w:val="en-US"/>
              </w:rPr>
            </w:pPr>
            <w:r w:rsidRPr="0090729A">
              <w:rPr>
                <w:sz w:val="24"/>
                <w:szCs w:val="24"/>
                <w:lang w:val="en-US"/>
              </w:rPr>
              <w:t>APS LAW 3.2.1</w:t>
            </w:r>
          </w:p>
        </w:tc>
        <w:tc>
          <w:tcPr>
            <w:tcW w:w="2895" w:type="dxa"/>
            <w:tcBorders>
              <w:top w:val="single" w:sz="4" w:space="0" w:color="auto"/>
              <w:left w:val="single" w:sz="4" w:space="0" w:color="auto"/>
              <w:bottom w:val="single" w:sz="4" w:space="0" w:color="auto"/>
              <w:right w:val="single" w:sz="4" w:space="0" w:color="auto"/>
            </w:tcBorders>
            <w:hideMark/>
          </w:tcPr>
          <w:p w14:paraId="38302C48" w14:textId="77777777" w:rsidR="0090729A" w:rsidRPr="0090729A" w:rsidRDefault="0090729A" w:rsidP="0090729A">
            <w:pPr>
              <w:keepNext w:val="0"/>
              <w:keepLines w:val="0"/>
              <w:rPr>
                <w:sz w:val="24"/>
                <w:szCs w:val="24"/>
                <w:lang w:val="en-US"/>
              </w:rPr>
            </w:pPr>
            <w:r w:rsidRPr="0090729A">
              <w:rPr>
                <w:sz w:val="24"/>
                <w:szCs w:val="24"/>
                <w:lang w:val="en-US"/>
              </w:rPr>
              <w:t>Mô tả vai trò và nhiệm vụ của việc điều tra an toàn trong việc cải thiện an toàn.</w:t>
            </w:r>
          </w:p>
        </w:tc>
        <w:tc>
          <w:tcPr>
            <w:tcW w:w="807" w:type="dxa"/>
            <w:tcBorders>
              <w:top w:val="single" w:sz="4" w:space="0" w:color="auto"/>
              <w:left w:val="single" w:sz="4" w:space="0" w:color="auto"/>
              <w:bottom w:val="single" w:sz="4" w:space="0" w:color="auto"/>
              <w:right w:val="single" w:sz="4" w:space="0" w:color="auto"/>
            </w:tcBorders>
            <w:hideMark/>
          </w:tcPr>
          <w:p w14:paraId="2B1F9DC0"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274" w:type="dxa"/>
            <w:tcBorders>
              <w:top w:val="single" w:sz="4" w:space="0" w:color="auto"/>
              <w:left w:val="single" w:sz="4" w:space="0" w:color="auto"/>
              <w:bottom w:val="single" w:sz="4" w:space="0" w:color="auto"/>
              <w:right w:val="single" w:sz="4" w:space="0" w:color="auto"/>
            </w:tcBorders>
          </w:tcPr>
          <w:p w14:paraId="76F38F2F" w14:textId="77777777" w:rsidR="0090729A" w:rsidRPr="0090729A" w:rsidRDefault="0090729A" w:rsidP="0090729A">
            <w:pPr>
              <w:keepNext w:val="0"/>
              <w:keepLines w:val="0"/>
              <w:jc w:val="left"/>
              <w:rPr>
                <w:sz w:val="24"/>
                <w:szCs w:val="24"/>
                <w:lang w:val="en-US"/>
              </w:rPr>
            </w:pPr>
          </w:p>
        </w:tc>
        <w:tc>
          <w:tcPr>
            <w:tcW w:w="836" w:type="dxa"/>
            <w:tcBorders>
              <w:top w:val="single" w:sz="4" w:space="0" w:color="auto"/>
              <w:left w:val="single" w:sz="4" w:space="0" w:color="auto"/>
              <w:bottom w:val="single" w:sz="4" w:space="0" w:color="auto"/>
              <w:right w:val="single" w:sz="4" w:space="0" w:color="auto"/>
            </w:tcBorders>
            <w:hideMark/>
          </w:tcPr>
          <w:p w14:paraId="78C9065E"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27C632C0" w14:textId="77777777" w:rsidTr="0090729A">
        <w:tc>
          <w:tcPr>
            <w:tcW w:w="1249" w:type="dxa"/>
            <w:tcBorders>
              <w:top w:val="single" w:sz="4" w:space="0" w:color="auto"/>
              <w:left w:val="single" w:sz="4" w:space="0" w:color="auto"/>
              <w:bottom w:val="single" w:sz="4" w:space="0" w:color="auto"/>
              <w:right w:val="single" w:sz="4" w:space="0" w:color="auto"/>
            </w:tcBorders>
            <w:hideMark/>
          </w:tcPr>
          <w:p w14:paraId="2F0F29C2" w14:textId="77777777" w:rsidR="0090729A" w:rsidRPr="0090729A" w:rsidRDefault="0090729A" w:rsidP="0090729A">
            <w:pPr>
              <w:keepNext w:val="0"/>
              <w:keepLines w:val="0"/>
              <w:jc w:val="left"/>
              <w:rPr>
                <w:sz w:val="24"/>
                <w:szCs w:val="24"/>
                <w:lang w:val="en-US"/>
              </w:rPr>
            </w:pPr>
            <w:r w:rsidRPr="0090729A">
              <w:rPr>
                <w:sz w:val="24"/>
                <w:szCs w:val="24"/>
                <w:lang w:val="en-US"/>
              </w:rPr>
              <w:t>APS LAW 3.2.2</w:t>
            </w:r>
          </w:p>
        </w:tc>
        <w:tc>
          <w:tcPr>
            <w:tcW w:w="2895" w:type="dxa"/>
            <w:tcBorders>
              <w:top w:val="single" w:sz="4" w:space="0" w:color="auto"/>
              <w:left w:val="single" w:sz="4" w:space="0" w:color="auto"/>
              <w:bottom w:val="single" w:sz="4" w:space="0" w:color="auto"/>
              <w:right w:val="single" w:sz="4" w:space="0" w:color="auto"/>
            </w:tcBorders>
            <w:hideMark/>
          </w:tcPr>
          <w:p w14:paraId="73C1CAA5" w14:textId="77777777" w:rsidR="0090729A" w:rsidRPr="0090729A" w:rsidRDefault="0090729A" w:rsidP="0090729A">
            <w:pPr>
              <w:keepNext w:val="0"/>
              <w:keepLines w:val="0"/>
              <w:rPr>
                <w:sz w:val="24"/>
                <w:szCs w:val="24"/>
                <w:lang w:val="en-US"/>
              </w:rPr>
            </w:pPr>
            <w:r w:rsidRPr="0090729A">
              <w:rPr>
                <w:b/>
                <w:bCs/>
                <w:sz w:val="24"/>
                <w:szCs w:val="24"/>
                <w:lang w:val="en-US"/>
              </w:rPr>
              <w:t>Định nghĩa các phương pháp</w:t>
            </w:r>
            <w:r w:rsidRPr="0090729A">
              <w:rPr>
                <w:sz w:val="24"/>
                <w:szCs w:val="24"/>
                <w:lang w:val="en-US"/>
              </w:rPr>
              <w:t xml:space="preserve"> làm việc trong công tác điều tra an toàn.</w:t>
            </w:r>
          </w:p>
        </w:tc>
        <w:tc>
          <w:tcPr>
            <w:tcW w:w="807" w:type="dxa"/>
            <w:tcBorders>
              <w:top w:val="single" w:sz="4" w:space="0" w:color="auto"/>
              <w:left w:val="single" w:sz="4" w:space="0" w:color="auto"/>
              <w:bottom w:val="single" w:sz="4" w:space="0" w:color="auto"/>
              <w:right w:val="single" w:sz="4" w:space="0" w:color="auto"/>
            </w:tcBorders>
            <w:hideMark/>
          </w:tcPr>
          <w:p w14:paraId="6C880D9B"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274" w:type="dxa"/>
            <w:tcBorders>
              <w:top w:val="single" w:sz="4" w:space="0" w:color="auto"/>
              <w:left w:val="single" w:sz="4" w:space="0" w:color="auto"/>
              <w:bottom w:val="single" w:sz="4" w:space="0" w:color="auto"/>
              <w:right w:val="single" w:sz="4" w:space="0" w:color="auto"/>
            </w:tcBorders>
          </w:tcPr>
          <w:p w14:paraId="3A7EE247" w14:textId="77777777" w:rsidR="0090729A" w:rsidRPr="0090729A" w:rsidRDefault="0090729A" w:rsidP="0090729A">
            <w:pPr>
              <w:keepNext w:val="0"/>
              <w:keepLines w:val="0"/>
              <w:jc w:val="left"/>
              <w:rPr>
                <w:sz w:val="24"/>
                <w:szCs w:val="24"/>
                <w:lang w:val="en-US"/>
              </w:rPr>
            </w:pPr>
          </w:p>
        </w:tc>
        <w:tc>
          <w:tcPr>
            <w:tcW w:w="836" w:type="dxa"/>
            <w:tcBorders>
              <w:top w:val="single" w:sz="4" w:space="0" w:color="auto"/>
              <w:left w:val="single" w:sz="4" w:space="0" w:color="auto"/>
              <w:bottom w:val="single" w:sz="4" w:space="0" w:color="auto"/>
              <w:right w:val="single" w:sz="4" w:space="0" w:color="auto"/>
            </w:tcBorders>
            <w:hideMark/>
          </w:tcPr>
          <w:p w14:paraId="30BB9815"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bl>
    <w:p w14:paraId="7995B069" w14:textId="77777777" w:rsidR="0090729A" w:rsidRPr="0090729A" w:rsidRDefault="0090729A" w:rsidP="0090729A">
      <w:pPr>
        <w:keepNext w:val="0"/>
        <w:keepLines w:val="0"/>
        <w:widowControl/>
        <w:tabs>
          <w:tab w:val="left" w:pos="5145"/>
        </w:tabs>
        <w:jc w:val="left"/>
        <w:rPr>
          <w:b/>
          <w:bCs/>
          <w:lang w:val="en-US"/>
        </w:rPr>
      </w:pPr>
    </w:p>
    <w:p w14:paraId="7E9DA2FA" w14:textId="77777777" w:rsidR="0090729A" w:rsidRPr="0090729A" w:rsidRDefault="0090729A" w:rsidP="0090729A">
      <w:pPr>
        <w:keepNext w:val="0"/>
        <w:keepLines w:val="0"/>
        <w:widowControl/>
        <w:tabs>
          <w:tab w:val="left" w:pos="5145"/>
        </w:tabs>
        <w:jc w:val="left"/>
        <w:rPr>
          <w:b/>
          <w:bCs/>
          <w:lang w:val="en-US"/>
        </w:rPr>
      </w:pPr>
    </w:p>
    <w:p w14:paraId="00825453" w14:textId="77777777" w:rsidR="0090729A" w:rsidRPr="0090729A" w:rsidRDefault="0090729A" w:rsidP="0090729A">
      <w:pPr>
        <w:keepNext w:val="0"/>
        <w:keepLines w:val="0"/>
        <w:widowControl/>
        <w:tabs>
          <w:tab w:val="left" w:pos="5145"/>
        </w:tabs>
        <w:jc w:val="left"/>
        <w:rPr>
          <w:b/>
          <w:bCs/>
          <w:lang w:val="en-US"/>
        </w:rPr>
      </w:pPr>
    </w:p>
    <w:p w14:paraId="22E99F3D" w14:textId="77777777" w:rsidR="0090729A" w:rsidRPr="0090729A" w:rsidRDefault="0090729A" w:rsidP="0090729A">
      <w:pPr>
        <w:keepNext w:val="0"/>
        <w:keepLines w:val="0"/>
        <w:widowControl/>
        <w:tabs>
          <w:tab w:val="left" w:pos="5145"/>
        </w:tabs>
        <w:jc w:val="left"/>
        <w:rPr>
          <w:b/>
          <w:bCs/>
          <w:lang w:val="en-US"/>
        </w:rPr>
      </w:pPr>
    </w:p>
    <w:p w14:paraId="778EABA5" w14:textId="77777777" w:rsidR="0090729A" w:rsidRPr="0090729A" w:rsidRDefault="0090729A" w:rsidP="0090729A">
      <w:pPr>
        <w:keepNext w:val="0"/>
        <w:keepLines w:val="0"/>
        <w:widowControl/>
        <w:tabs>
          <w:tab w:val="left" w:pos="5145"/>
        </w:tabs>
        <w:jc w:val="left"/>
        <w:rPr>
          <w:b/>
          <w:bCs/>
          <w:lang w:val="en-US"/>
        </w:rPr>
      </w:pPr>
    </w:p>
    <w:p w14:paraId="375BBF08" w14:textId="77777777" w:rsidR="0090729A" w:rsidRPr="0090729A" w:rsidRDefault="0090729A" w:rsidP="0090729A">
      <w:pPr>
        <w:keepNext w:val="0"/>
        <w:keepLines w:val="0"/>
        <w:widowControl/>
        <w:tabs>
          <w:tab w:val="left" w:pos="5145"/>
        </w:tabs>
        <w:jc w:val="left"/>
        <w:rPr>
          <w:b/>
          <w:bCs/>
          <w:lang w:val="en-US"/>
        </w:rPr>
      </w:pPr>
    </w:p>
    <w:p w14:paraId="55BC6F4B" w14:textId="77777777" w:rsidR="0090729A" w:rsidRPr="0090729A" w:rsidRDefault="0090729A" w:rsidP="0090729A">
      <w:pPr>
        <w:keepNext w:val="0"/>
        <w:keepLines w:val="0"/>
        <w:widowControl/>
        <w:tabs>
          <w:tab w:val="left" w:pos="5145"/>
        </w:tabs>
        <w:jc w:val="left"/>
        <w:rPr>
          <w:b/>
          <w:bCs/>
          <w:lang w:val="en-US"/>
        </w:rPr>
      </w:pPr>
    </w:p>
    <w:p w14:paraId="390684D6" w14:textId="77777777" w:rsidR="0090729A" w:rsidRPr="0090729A" w:rsidRDefault="0090729A" w:rsidP="0090729A">
      <w:pPr>
        <w:keepNext w:val="0"/>
        <w:keepLines w:val="0"/>
        <w:widowControl/>
        <w:tabs>
          <w:tab w:val="left" w:pos="5145"/>
        </w:tabs>
        <w:jc w:val="left"/>
        <w:rPr>
          <w:b/>
          <w:bCs/>
          <w:lang w:val="en-US"/>
        </w:rPr>
      </w:pPr>
    </w:p>
    <w:p w14:paraId="4A22D17F" w14:textId="77777777" w:rsidR="0090729A" w:rsidRPr="0090729A" w:rsidRDefault="0090729A" w:rsidP="0090729A">
      <w:pPr>
        <w:keepNext w:val="0"/>
        <w:keepLines w:val="0"/>
        <w:widowControl/>
        <w:tabs>
          <w:tab w:val="left" w:pos="5145"/>
        </w:tabs>
        <w:jc w:val="left"/>
        <w:rPr>
          <w:b/>
          <w:bCs/>
          <w:lang w:val="en-US"/>
        </w:rPr>
      </w:pPr>
    </w:p>
    <w:p w14:paraId="34CBC11D" w14:textId="77777777" w:rsidR="0090729A" w:rsidRPr="0090729A" w:rsidRDefault="0090729A" w:rsidP="0090729A">
      <w:pPr>
        <w:keepNext w:val="0"/>
        <w:keepLines w:val="0"/>
        <w:widowControl/>
        <w:tabs>
          <w:tab w:val="left" w:pos="5145"/>
        </w:tabs>
        <w:jc w:val="left"/>
        <w:rPr>
          <w:b/>
          <w:bCs/>
          <w:lang w:val="en-US"/>
        </w:rPr>
      </w:pPr>
    </w:p>
    <w:p w14:paraId="07BC566C" w14:textId="77777777" w:rsidR="0090729A" w:rsidRPr="0090729A" w:rsidRDefault="0090729A" w:rsidP="0090729A">
      <w:pPr>
        <w:keepNext w:val="0"/>
        <w:keepLines w:val="0"/>
        <w:widowControl/>
        <w:spacing w:before="0" w:beforeAutospacing="1"/>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5F4C1B63" w14:textId="77777777" w:rsidR="0090729A" w:rsidRPr="0090729A" w:rsidRDefault="0090729A" w:rsidP="0090729A">
      <w:pPr>
        <w:keepNext w:val="0"/>
        <w:keepLines w:val="0"/>
        <w:widowControl/>
        <w:spacing w:before="0" w:beforeAutospacing="1"/>
        <w:jc w:val="left"/>
        <w:rPr>
          <w:rFonts w:eastAsia="Arial"/>
          <w:b/>
          <w:bCs/>
          <w:sz w:val="26"/>
          <w:szCs w:val="26"/>
          <w:lang w:val="en-US"/>
          <w14:ligatures w14:val="standardContextual"/>
        </w:rPr>
        <w:sectPr w:rsidR="0090729A" w:rsidRPr="0090729A">
          <w:type w:val="continuous"/>
          <w:pgSz w:w="11906" w:h="16838"/>
          <w:pgMar w:top="1134" w:right="1134" w:bottom="1134" w:left="1701" w:header="720" w:footer="720" w:gutter="0"/>
          <w:cols w:space="720"/>
        </w:sectPr>
      </w:pPr>
    </w:p>
    <w:p w14:paraId="05C3A0FA"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3: QUẢN LÝ KHÔNG LƯU (APS ATM)</w:t>
      </w:r>
    </w:p>
    <w:p w14:paraId="3D033B89" w14:textId="77777777" w:rsidR="0090729A" w:rsidRPr="0090729A" w:rsidRDefault="0090729A" w:rsidP="0090729A">
      <w:pPr>
        <w:keepNext w:val="0"/>
        <w:keepLines w:val="0"/>
        <w:widowControl/>
        <w:tabs>
          <w:tab w:val="left" w:pos="5145"/>
        </w:tabs>
        <w:spacing w:line="256" w:lineRule="auto"/>
        <w:jc w:val="left"/>
        <w:rPr>
          <w:rFonts w:eastAsia="Aptos"/>
          <w:b/>
          <w:sz w:val="26"/>
          <w:szCs w:val="26"/>
          <w:lang w:val="en-US"/>
        </w:rPr>
      </w:pPr>
      <w:r w:rsidRPr="0090729A">
        <w:rPr>
          <w:rFonts w:eastAsia="Aptos"/>
          <w:b/>
          <w:sz w:val="26"/>
          <w:szCs w:val="26"/>
          <w:lang w:val="en-US"/>
        </w:rPr>
        <w:t xml:space="preserve">Mục tiêu của môn học: </w:t>
      </w:r>
    </w:p>
    <w:p w14:paraId="400FD0C2" w14:textId="77777777" w:rsidR="0090729A" w:rsidRPr="0090729A" w:rsidRDefault="0090729A" w:rsidP="0090729A">
      <w:pPr>
        <w:keepNext w:val="0"/>
        <w:keepLines w:val="0"/>
        <w:widowControl/>
        <w:tabs>
          <w:tab w:val="left" w:pos="5145"/>
        </w:tabs>
        <w:spacing w:line="256" w:lineRule="auto"/>
        <w:rPr>
          <w:rFonts w:eastAsia="Aptos"/>
          <w:bCs/>
          <w:sz w:val="26"/>
          <w:szCs w:val="26"/>
          <w:lang w:val="en-US"/>
        </w:rPr>
      </w:pPr>
      <w:r w:rsidRPr="0090729A">
        <w:rPr>
          <w:rFonts w:eastAsia="Aptos"/>
          <w:b/>
          <w:sz w:val="26"/>
          <w:szCs w:val="26"/>
          <w:lang w:val="en-US"/>
        </w:rPr>
        <w:t>Học viên</w:t>
      </w:r>
      <w:r w:rsidRPr="0090729A">
        <w:rPr>
          <w:rFonts w:eastAsia="Aptos"/>
          <w:bCs/>
          <w:sz w:val="26"/>
          <w:szCs w:val="26"/>
          <w:lang w:val="en-US"/>
        </w:rPr>
        <w:t xml:space="preserve"> phải có khả năng quản lý không lưu </w:t>
      </w:r>
      <w:r w:rsidRPr="0090729A">
        <w:rPr>
          <w:rFonts w:eastAsia="Aptos"/>
          <w:b/>
          <w:bCs/>
          <w:sz w:val="26"/>
          <w:szCs w:val="26"/>
          <w:lang w:val="en-US"/>
        </w:rPr>
        <w:t>để</w:t>
      </w:r>
      <w:r w:rsidRPr="0090729A">
        <w:rPr>
          <w:rFonts w:eastAsia="Aptos"/>
          <w:bCs/>
          <w:sz w:val="26"/>
          <w:szCs w:val="26"/>
          <w:lang w:val="en-US"/>
        </w:rPr>
        <w:t xml:space="preserve"> đảm bảo </w:t>
      </w:r>
      <w:r w:rsidRPr="0090729A">
        <w:rPr>
          <w:rFonts w:eastAsia="Aptos"/>
          <w:b/>
          <w:bCs/>
          <w:sz w:val="26"/>
          <w:szCs w:val="26"/>
          <w:lang w:val="en-US"/>
        </w:rPr>
        <w:t>cung cấp dịch vụ</w:t>
      </w:r>
      <w:r w:rsidRPr="0090729A">
        <w:rPr>
          <w:rFonts w:eastAsia="Aptos"/>
          <w:bCs/>
          <w:sz w:val="26"/>
          <w:szCs w:val="26"/>
          <w:lang w:val="en-US"/>
        </w:rPr>
        <w:t xml:space="preserve"> an toàn, điều hòa và hiệu quả.</w:t>
      </w:r>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117"/>
        <w:gridCol w:w="538"/>
        <w:gridCol w:w="3229"/>
        <w:gridCol w:w="1265"/>
      </w:tblGrid>
      <w:tr w:rsidR="0090729A" w:rsidRPr="0090729A" w14:paraId="6E12A7C9" w14:textId="77777777" w:rsidTr="0090729A">
        <w:tc>
          <w:tcPr>
            <w:tcW w:w="1271" w:type="dxa"/>
            <w:tcBorders>
              <w:top w:val="single" w:sz="4" w:space="0" w:color="auto"/>
              <w:left w:val="single" w:sz="4" w:space="0" w:color="auto"/>
              <w:bottom w:val="single" w:sz="4" w:space="0" w:color="auto"/>
              <w:right w:val="single" w:sz="4" w:space="0" w:color="auto"/>
            </w:tcBorders>
          </w:tcPr>
          <w:p w14:paraId="39C88216" w14:textId="77777777" w:rsidR="0090729A" w:rsidRPr="0090729A" w:rsidRDefault="0090729A" w:rsidP="0090729A">
            <w:pPr>
              <w:keepNext w:val="0"/>
              <w:keepLines w:val="0"/>
              <w:tabs>
                <w:tab w:val="left" w:pos="5145"/>
              </w:tabs>
              <w:jc w:val="left"/>
              <w:rPr>
                <w:rFonts w:eastAsia="Aptos"/>
                <w:bCs/>
                <w:sz w:val="24"/>
                <w:szCs w:val="24"/>
                <w:lang w:val="en-US"/>
              </w:rPr>
            </w:pPr>
          </w:p>
        </w:tc>
        <w:tc>
          <w:tcPr>
            <w:tcW w:w="3119" w:type="dxa"/>
            <w:tcBorders>
              <w:top w:val="single" w:sz="4" w:space="0" w:color="auto"/>
              <w:left w:val="single" w:sz="4" w:space="0" w:color="auto"/>
              <w:bottom w:val="single" w:sz="4" w:space="0" w:color="auto"/>
              <w:right w:val="single" w:sz="4" w:space="0" w:color="auto"/>
            </w:tcBorders>
            <w:hideMark/>
          </w:tcPr>
          <w:p w14:paraId="5C335723" w14:textId="77777777" w:rsidR="0090729A" w:rsidRPr="0090729A" w:rsidRDefault="0090729A" w:rsidP="0090729A">
            <w:pPr>
              <w:keepNext w:val="0"/>
              <w:keepLines w:val="0"/>
              <w:tabs>
                <w:tab w:val="left" w:pos="5145"/>
              </w:tabs>
              <w:rPr>
                <w:rFonts w:eastAsia="Aptos"/>
                <w:b/>
                <w:bCs/>
                <w:sz w:val="24"/>
                <w:szCs w:val="24"/>
                <w:lang w:val="en-US"/>
              </w:rPr>
            </w:pPr>
            <w:r w:rsidRPr="0090729A">
              <w:rPr>
                <w:b/>
                <w:bCs/>
                <w:sz w:val="24"/>
                <w:szCs w:val="24"/>
              </w:rPr>
              <w:t>NỘI DUNG</w:t>
            </w:r>
          </w:p>
        </w:tc>
        <w:tc>
          <w:tcPr>
            <w:tcW w:w="538" w:type="dxa"/>
            <w:tcBorders>
              <w:top w:val="single" w:sz="4" w:space="0" w:color="auto"/>
              <w:left w:val="single" w:sz="4" w:space="0" w:color="auto"/>
              <w:bottom w:val="single" w:sz="4" w:space="0" w:color="auto"/>
              <w:right w:val="single" w:sz="4" w:space="0" w:color="auto"/>
            </w:tcBorders>
            <w:hideMark/>
          </w:tcPr>
          <w:p w14:paraId="38A2CF0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b/>
                <w:bCs/>
                <w:sz w:val="24"/>
                <w:szCs w:val="24"/>
              </w:rPr>
              <w:t>MỨC</w:t>
            </w:r>
          </w:p>
        </w:tc>
        <w:tc>
          <w:tcPr>
            <w:tcW w:w="3231" w:type="dxa"/>
            <w:tcBorders>
              <w:top w:val="single" w:sz="4" w:space="0" w:color="auto"/>
              <w:left w:val="single" w:sz="4" w:space="0" w:color="auto"/>
              <w:bottom w:val="single" w:sz="4" w:space="0" w:color="auto"/>
              <w:right w:val="single" w:sz="4" w:space="0" w:color="auto"/>
            </w:tcBorders>
            <w:hideMark/>
          </w:tcPr>
          <w:p w14:paraId="58EE10CB"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b/>
                <w:bCs/>
                <w:iCs/>
                <w:sz w:val="24"/>
                <w:szCs w:val="24"/>
              </w:rPr>
              <w:t>TÀI LIỆU THAM CHIẾU</w:t>
            </w:r>
          </w:p>
        </w:tc>
        <w:tc>
          <w:tcPr>
            <w:tcW w:w="1266" w:type="dxa"/>
            <w:tcBorders>
              <w:top w:val="single" w:sz="4" w:space="0" w:color="auto"/>
              <w:left w:val="single" w:sz="4" w:space="0" w:color="auto"/>
              <w:bottom w:val="single" w:sz="4" w:space="0" w:color="auto"/>
              <w:right w:val="single" w:sz="4" w:space="0" w:color="auto"/>
            </w:tcBorders>
          </w:tcPr>
          <w:p w14:paraId="40072B3D" w14:textId="77777777" w:rsidR="0090729A" w:rsidRPr="0090729A" w:rsidRDefault="0090729A" w:rsidP="0090729A">
            <w:pPr>
              <w:keepNext w:val="0"/>
              <w:keepLines w:val="0"/>
              <w:tabs>
                <w:tab w:val="left" w:pos="5145"/>
              </w:tabs>
              <w:jc w:val="left"/>
              <w:rPr>
                <w:rFonts w:eastAsia="Aptos"/>
                <w:bCs/>
                <w:sz w:val="24"/>
                <w:szCs w:val="24"/>
                <w:lang w:val="en-US"/>
              </w:rPr>
            </w:pPr>
          </w:p>
        </w:tc>
      </w:tr>
      <w:tr w:rsidR="0090729A" w:rsidRPr="0090729A" w14:paraId="2AF66248"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CBBC80C"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
                <w:sz w:val="24"/>
                <w:szCs w:val="24"/>
                <w:lang w:val="en-US"/>
              </w:rPr>
              <w:t>Chủ đề 1: Cung cấp các dịch vụ không lưu</w:t>
            </w:r>
          </w:p>
        </w:tc>
      </w:tr>
      <w:tr w:rsidR="0090729A" w:rsidRPr="0090729A" w14:paraId="31B7749E"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4925298A" w14:textId="77777777" w:rsidR="0090729A" w:rsidRPr="0090729A" w:rsidRDefault="0090729A" w:rsidP="0090729A">
            <w:pPr>
              <w:keepNext w:val="0"/>
              <w:keepLines w:val="0"/>
              <w:tabs>
                <w:tab w:val="left" w:pos="5145"/>
              </w:tabs>
              <w:jc w:val="left"/>
              <w:rPr>
                <w:rFonts w:eastAsia="Aptos"/>
                <w:b/>
                <w:i/>
                <w:iCs/>
                <w:sz w:val="24"/>
                <w:szCs w:val="24"/>
                <w:lang w:val="en-US"/>
              </w:rPr>
            </w:pPr>
            <w:r w:rsidRPr="0090729A">
              <w:rPr>
                <w:rFonts w:eastAsia="Aptos"/>
                <w:b/>
                <w:i/>
                <w:iCs/>
                <w:sz w:val="24"/>
                <w:szCs w:val="24"/>
                <w:lang w:val="en-US"/>
              </w:rPr>
              <w:t>Tiểu mục 1.1. Dịch vụ kiểm soát không lưu</w:t>
            </w:r>
          </w:p>
        </w:tc>
      </w:tr>
      <w:tr w:rsidR="0090729A" w:rsidRPr="0090729A" w14:paraId="22E88C5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60190F0"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1.1.1</w:t>
            </w:r>
          </w:p>
        </w:tc>
        <w:tc>
          <w:tcPr>
            <w:tcW w:w="3119" w:type="dxa"/>
            <w:tcBorders>
              <w:top w:val="single" w:sz="4" w:space="0" w:color="auto"/>
              <w:left w:val="single" w:sz="4" w:space="0" w:color="auto"/>
              <w:bottom w:val="single" w:sz="4" w:space="0" w:color="auto"/>
              <w:right w:val="single" w:sz="4" w:space="0" w:color="auto"/>
            </w:tcBorders>
            <w:hideMark/>
          </w:tcPr>
          <w:p w14:paraId="65222239"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khu vực trách nhiệm </w:t>
            </w:r>
            <w:r w:rsidRPr="0090729A">
              <w:rPr>
                <w:rFonts w:eastAsia="Aptos"/>
                <w:b/>
                <w:bCs/>
                <w:sz w:val="24"/>
                <w:szCs w:val="24"/>
                <w:lang w:val="en-US"/>
              </w:rPr>
              <w:t>của mình.</w:t>
            </w:r>
          </w:p>
        </w:tc>
        <w:tc>
          <w:tcPr>
            <w:tcW w:w="538" w:type="dxa"/>
            <w:tcBorders>
              <w:top w:val="single" w:sz="4" w:space="0" w:color="auto"/>
              <w:left w:val="single" w:sz="4" w:space="0" w:color="auto"/>
              <w:bottom w:val="single" w:sz="4" w:space="0" w:color="auto"/>
              <w:right w:val="single" w:sz="4" w:space="0" w:color="auto"/>
            </w:tcBorders>
            <w:hideMark/>
          </w:tcPr>
          <w:p w14:paraId="6987D92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1BA244A0" w14:textId="77777777" w:rsidR="0090729A" w:rsidRPr="0090729A" w:rsidRDefault="0090729A" w:rsidP="0090729A">
            <w:pPr>
              <w:keepNext w:val="0"/>
              <w:keepLines w:val="0"/>
              <w:tabs>
                <w:tab w:val="left" w:pos="5145"/>
              </w:tabs>
              <w:jc w:val="left"/>
              <w:rPr>
                <w:rFonts w:eastAsia="Aptos"/>
                <w:b/>
                <w:b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B2F5BFB"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 xml:space="preserve">APP ACP APS ACS </w:t>
            </w:r>
          </w:p>
        </w:tc>
      </w:tr>
      <w:tr w:rsidR="0090729A" w:rsidRPr="0090729A" w14:paraId="143CFFA1" w14:textId="77777777" w:rsidTr="0090729A">
        <w:trPr>
          <w:trHeight w:val="285"/>
        </w:trPr>
        <w:tc>
          <w:tcPr>
            <w:tcW w:w="1271" w:type="dxa"/>
            <w:tcBorders>
              <w:top w:val="single" w:sz="4" w:space="0" w:color="auto"/>
              <w:left w:val="single" w:sz="4" w:space="0" w:color="auto"/>
              <w:bottom w:val="single" w:sz="4" w:space="0" w:color="auto"/>
              <w:right w:val="single" w:sz="4" w:space="0" w:color="auto"/>
            </w:tcBorders>
            <w:hideMark/>
          </w:tcPr>
          <w:p w14:paraId="4E5BDAFD"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1.1.2</w:t>
            </w:r>
          </w:p>
        </w:tc>
        <w:tc>
          <w:tcPr>
            <w:tcW w:w="3119" w:type="dxa"/>
            <w:tcBorders>
              <w:top w:val="single" w:sz="4" w:space="0" w:color="auto"/>
              <w:left w:val="single" w:sz="4" w:space="0" w:color="auto"/>
              <w:bottom w:val="single" w:sz="4" w:space="0" w:color="auto"/>
              <w:right w:val="single" w:sz="4" w:space="0" w:color="auto"/>
            </w:tcBorders>
          </w:tcPr>
          <w:p w14:paraId="34ECF467"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Cung cấp dịch vụ kiểm soát tiếp cận.</w:t>
            </w:r>
          </w:p>
          <w:p w14:paraId="0168DAC1" w14:textId="77777777" w:rsidR="0090729A" w:rsidRPr="0090729A" w:rsidRDefault="0090729A" w:rsidP="0090729A">
            <w:pPr>
              <w:keepNext w:val="0"/>
              <w:keepLines w:val="0"/>
              <w:tabs>
                <w:tab w:val="left" w:pos="5145"/>
              </w:tabs>
              <w:rPr>
                <w:rFonts w:eastAsia="Aptos"/>
                <w:sz w:val="24"/>
                <w:szCs w:val="24"/>
                <w:lang w:val="en-US"/>
              </w:rPr>
            </w:pPr>
          </w:p>
        </w:tc>
        <w:tc>
          <w:tcPr>
            <w:tcW w:w="538" w:type="dxa"/>
            <w:tcBorders>
              <w:top w:val="single" w:sz="4" w:space="0" w:color="auto"/>
              <w:left w:val="single" w:sz="4" w:space="0" w:color="auto"/>
              <w:bottom w:val="single" w:sz="4" w:space="0" w:color="auto"/>
              <w:right w:val="single" w:sz="4" w:space="0" w:color="auto"/>
            </w:tcBorders>
            <w:hideMark/>
          </w:tcPr>
          <w:p w14:paraId="2E9CCE98"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50AE64B3" w14:textId="77777777" w:rsidR="0090729A" w:rsidRPr="0090729A" w:rsidRDefault="0090729A" w:rsidP="0090729A">
            <w:pPr>
              <w:keepNext w:val="0"/>
              <w:keepLines w:val="0"/>
              <w:tabs>
                <w:tab w:val="left" w:pos="5145"/>
              </w:tabs>
              <w:rPr>
                <w:rFonts w:eastAsia="Aptos"/>
                <w:bCs/>
                <w:sz w:val="24"/>
                <w:szCs w:val="24"/>
                <w:lang w:val="en-US"/>
              </w:rPr>
            </w:pPr>
            <w:r w:rsidRPr="0090729A">
              <w:rPr>
                <w:rFonts w:eastAsia="Aptos"/>
                <w:bCs/>
                <w:sz w:val="24"/>
                <w:szCs w:val="24"/>
                <w:lang w:val="en-US"/>
              </w:rPr>
              <w:t xml:space="preserve">Annex 11, Doc 7030, Doc 4444, </w:t>
            </w:r>
            <w:r w:rsidRPr="0090729A">
              <w:rPr>
                <w:rFonts w:eastAsia="Aptos"/>
                <w:b/>
                <w:bCs/>
                <w:sz w:val="24"/>
                <w:szCs w:val="24"/>
                <w:lang w:val="en-US"/>
              </w:rPr>
              <w:t xml:space="preserve">Tài liệu khai thác tại cơ sở </w:t>
            </w:r>
          </w:p>
        </w:tc>
        <w:tc>
          <w:tcPr>
            <w:tcW w:w="1266" w:type="dxa"/>
            <w:tcBorders>
              <w:top w:val="single" w:sz="4" w:space="0" w:color="auto"/>
              <w:left w:val="single" w:sz="4" w:space="0" w:color="auto"/>
              <w:bottom w:val="single" w:sz="4" w:space="0" w:color="auto"/>
              <w:right w:val="single" w:sz="4" w:space="0" w:color="auto"/>
            </w:tcBorders>
            <w:hideMark/>
          </w:tcPr>
          <w:p w14:paraId="4D5A174F"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APS</w:t>
            </w:r>
          </w:p>
        </w:tc>
      </w:tr>
      <w:tr w:rsidR="0090729A" w:rsidRPr="0090729A" w14:paraId="1B81B99D" w14:textId="77777777" w:rsidTr="0090729A">
        <w:trPr>
          <w:trHeight w:val="210"/>
        </w:trPr>
        <w:tc>
          <w:tcPr>
            <w:tcW w:w="9425" w:type="dxa"/>
            <w:gridSpan w:val="5"/>
            <w:tcBorders>
              <w:top w:val="single" w:sz="4" w:space="0" w:color="auto"/>
              <w:left w:val="single" w:sz="4" w:space="0" w:color="auto"/>
              <w:bottom w:val="single" w:sz="4" w:space="0" w:color="auto"/>
              <w:right w:val="single" w:sz="4" w:space="0" w:color="auto"/>
            </w:tcBorders>
            <w:hideMark/>
          </w:tcPr>
          <w:p w14:paraId="0327735F"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1.2. Dịch vụ thông báo bay (FIS)</w:t>
            </w:r>
          </w:p>
        </w:tc>
      </w:tr>
      <w:tr w:rsidR="0090729A" w:rsidRPr="0090729A" w14:paraId="3C533AC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ABA750E"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1.2.1</w:t>
            </w:r>
          </w:p>
        </w:tc>
        <w:tc>
          <w:tcPr>
            <w:tcW w:w="3119" w:type="dxa"/>
            <w:tcBorders>
              <w:top w:val="single" w:sz="4" w:space="0" w:color="auto"/>
              <w:left w:val="single" w:sz="4" w:space="0" w:color="auto"/>
              <w:bottom w:val="single" w:sz="4" w:space="0" w:color="auto"/>
              <w:right w:val="single" w:sz="4" w:space="0" w:color="auto"/>
            </w:tcBorders>
            <w:hideMark/>
          </w:tcPr>
          <w:p w14:paraId="3E2993B2"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
                <w:bCs/>
                <w:sz w:val="24"/>
                <w:szCs w:val="24"/>
                <w:lang w:val="en-US"/>
              </w:rPr>
              <w:t>Cung cấp</w:t>
            </w:r>
            <w:r w:rsidRPr="0090729A">
              <w:rPr>
                <w:rFonts w:eastAsia="Aptos"/>
                <w:sz w:val="24"/>
                <w:szCs w:val="24"/>
                <w:lang w:val="en-US"/>
              </w:rPr>
              <w:t xml:space="preserve"> dịch vụ FIS.</w:t>
            </w:r>
          </w:p>
        </w:tc>
        <w:tc>
          <w:tcPr>
            <w:tcW w:w="538" w:type="dxa"/>
            <w:tcBorders>
              <w:top w:val="single" w:sz="4" w:space="0" w:color="auto"/>
              <w:left w:val="single" w:sz="4" w:space="0" w:color="auto"/>
              <w:bottom w:val="single" w:sz="4" w:space="0" w:color="auto"/>
              <w:right w:val="single" w:sz="4" w:space="0" w:color="auto"/>
            </w:tcBorders>
            <w:hideMark/>
          </w:tcPr>
          <w:p w14:paraId="5C13E5EF"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0268EC9A" w14:textId="77777777" w:rsidR="0090729A" w:rsidRPr="0090729A" w:rsidRDefault="0090729A" w:rsidP="0090729A">
            <w:pPr>
              <w:keepNext w:val="0"/>
              <w:keepLines w:val="0"/>
              <w:widowControl/>
              <w:tabs>
                <w:tab w:val="left" w:pos="5145"/>
              </w:tabs>
              <w:rPr>
                <w:rFonts w:eastAsia="Aptos"/>
                <w:bCs/>
                <w:sz w:val="24"/>
                <w:szCs w:val="24"/>
                <w:lang w:val="en-US"/>
              </w:rPr>
            </w:pPr>
            <w:r w:rsidRPr="0090729A">
              <w:rPr>
                <w:rFonts w:eastAsia="Aptos"/>
                <w:bCs/>
                <w:sz w:val="24"/>
                <w:szCs w:val="24"/>
                <w:lang w:val="en-US"/>
              </w:rPr>
              <w:t>Doc 4444</w:t>
            </w:r>
          </w:p>
          <w:p w14:paraId="0E497D3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tài liệu quốc gia</w:t>
            </w:r>
          </w:p>
        </w:tc>
        <w:tc>
          <w:tcPr>
            <w:tcW w:w="1266" w:type="dxa"/>
            <w:tcBorders>
              <w:top w:val="single" w:sz="4" w:space="0" w:color="auto"/>
              <w:left w:val="single" w:sz="4" w:space="0" w:color="auto"/>
              <w:bottom w:val="single" w:sz="4" w:space="0" w:color="auto"/>
              <w:right w:val="single" w:sz="4" w:space="0" w:color="auto"/>
            </w:tcBorders>
            <w:hideMark/>
          </w:tcPr>
          <w:p w14:paraId="345502A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Tất cả</w:t>
            </w:r>
          </w:p>
        </w:tc>
      </w:tr>
      <w:tr w:rsidR="0090729A" w:rsidRPr="0090729A" w14:paraId="6979798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001A42D"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1.2.2</w:t>
            </w:r>
          </w:p>
        </w:tc>
        <w:tc>
          <w:tcPr>
            <w:tcW w:w="3119" w:type="dxa"/>
            <w:tcBorders>
              <w:top w:val="single" w:sz="4" w:space="0" w:color="auto"/>
              <w:left w:val="single" w:sz="4" w:space="0" w:color="auto"/>
              <w:bottom w:val="single" w:sz="4" w:space="0" w:color="auto"/>
              <w:right w:val="single" w:sz="4" w:space="0" w:color="auto"/>
            </w:tcBorders>
            <w:hideMark/>
          </w:tcPr>
          <w:p w14:paraId="3A0436AD"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Sử dụng hệ thống giám sát ATS để cung cấp dịch vụ FIS.</w:t>
            </w:r>
          </w:p>
        </w:tc>
        <w:tc>
          <w:tcPr>
            <w:tcW w:w="538" w:type="dxa"/>
            <w:tcBorders>
              <w:top w:val="single" w:sz="4" w:space="0" w:color="auto"/>
              <w:left w:val="single" w:sz="4" w:space="0" w:color="auto"/>
              <w:bottom w:val="single" w:sz="4" w:space="0" w:color="auto"/>
              <w:right w:val="single" w:sz="4" w:space="0" w:color="auto"/>
            </w:tcBorders>
            <w:hideMark/>
          </w:tcPr>
          <w:p w14:paraId="4EB26D01"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2E0C9741" w14:textId="77777777" w:rsidR="0090729A" w:rsidRPr="0090729A" w:rsidRDefault="0090729A" w:rsidP="0090729A">
            <w:pPr>
              <w:keepNext w:val="0"/>
              <w:keepLines w:val="0"/>
              <w:tabs>
                <w:tab w:val="left" w:pos="5145"/>
              </w:tabs>
              <w:rPr>
                <w:rFonts w:eastAsia="Aptos"/>
                <w:bCs/>
                <w:sz w:val="24"/>
                <w:szCs w:val="24"/>
                <w:lang w:val="en-US"/>
              </w:rPr>
            </w:pPr>
            <w:r w:rsidRPr="0090729A">
              <w:rPr>
                <w:rFonts w:eastAsia="Aptos"/>
                <w:bCs/>
                <w:sz w:val="24"/>
                <w:szCs w:val="24"/>
                <w:lang w:val="en-US"/>
              </w:rPr>
              <w:t>Doc 4444, thông tin liên quan đến nhận dạng tàu bay: mật độ, dẫn đường.</w:t>
            </w:r>
          </w:p>
        </w:tc>
        <w:tc>
          <w:tcPr>
            <w:tcW w:w="1266" w:type="dxa"/>
            <w:tcBorders>
              <w:top w:val="single" w:sz="4" w:space="0" w:color="auto"/>
              <w:left w:val="single" w:sz="4" w:space="0" w:color="auto"/>
              <w:bottom w:val="single" w:sz="4" w:space="0" w:color="auto"/>
              <w:right w:val="single" w:sz="4" w:space="0" w:color="auto"/>
            </w:tcBorders>
            <w:hideMark/>
          </w:tcPr>
          <w:p w14:paraId="341374ED"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 xml:space="preserve">APS ACS </w:t>
            </w:r>
          </w:p>
        </w:tc>
      </w:tr>
      <w:tr w:rsidR="0090729A" w:rsidRPr="0090729A" w14:paraId="1B20E1FA" w14:textId="77777777" w:rsidTr="0090729A">
        <w:trPr>
          <w:trHeight w:val="645"/>
        </w:trPr>
        <w:tc>
          <w:tcPr>
            <w:tcW w:w="1271" w:type="dxa"/>
            <w:tcBorders>
              <w:top w:val="single" w:sz="4" w:space="0" w:color="auto"/>
              <w:left w:val="single" w:sz="4" w:space="0" w:color="auto"/>
              <w:bottom w:val="single" w:sz="4" w:space="0" w:color="auto"/>
              <w:right w:val="single" w:sz="4" w:space="0" w:color="auto"/>
            </w:tcBorders>
            <w:hideMark/>
          </w:tcPr>
          <w:p w14:paraId="7438B457"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1.2.3</w:t>
            </w:r>
          </w:p>
        </w:tc>
        <w:tc>
          <w:tcPr>
            <w:tcW w:w="3119" w:type="dxa"/>
            <w:tcBorders>
              <w:top w:val="single" w:sz="4" w:space="0" w:color="auto"/>
              <w:left w:val="single" w:sz="4" w:space="0" w:color="auto"/>
              <w:bottom w:val="single" w:sz="4" w:space="0" w:color="auto"/>
              <w:right w:val="single" w:sz="4" w:space="0" w:color="auto"/>
            </w:tcBorders>
            <w:hideMark/>
          </w:tcPr>
          <w:p w14:paraId="3E6B6E8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Cung cấp thông tin phù hợp liên quan đến vị trí của hoạt động bay xung đột</w:t>
            </w:r>
          </w:p>
        </w:tc>
        <w:tc>
          <w:tcPr>
            <w:tcW w:w="538" w:type="dxa"/>
            <w:tcBorders>
              <w:top w:val="single" w:sz="4" w:space="0" w:color="auto"/>
              <w:left w:val="single" w:sz="4" w:space="0" w:color="auto"/>
              <w:bottom w:val="single" w:sz="4" w:space="0" w:color="auto"/>
              <w:right w:val="single" w:sz="4" w:space="0" w:color="auto"/>
            </w:tcBorders>
          </w:tcPr>
          <w:p w14:paraId="3A7D2EA7" w14:textId="77777777" w:rsidR="0090729A" w:rsidRPr="0090729A" w:rsidRDefault="0090729A" w:rsidP="0090729A">
            <w:pPr>
              <w:keepNext w:val="0"/>
              <w:keepLines w:val="0"/>
              <w:tabs>
                <w:tab w:val="left" w:pos="5145"/>
              </w:tabs>
              <w:jc w:val="center"/>
              <w:rPr>
                <w:rFonts w:eastAsia="Aptos"/>
                <w:b/>
                <w:bCs/>
                <w:sz w:val="24"/>
                <w:szCs w:val="24"/>
                <w:lang w:val="en-US"/>
              </w:rPr>
            </w:pPr>
          </w:p>
          <w:p w14:paraId="6F739A2D"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p w14:paraId="40EEA490" w14:textId="77777777" w:rsidR="0090729A" w:rsidRPr="0090729A" w:rsidRDefault="0090729A" w:rsidP="0090729A">
            <w:pPr>
              <w:keepNext w:val="0"/>
              <w:keepLines w:val="0"/>
              <w:tabs>
                <w:tab w:val="left" w:pos="5145"/>
              </w:tabs>
              <w:jc w:val="center"/>
              <w:rPr>
                <w:rFonts w:eastAsia="Aptos"/>
                <w:b/>
                <w:bCs/>
                <w:sz w:val="24"/>
                <w:szCs w:val="24"/>
                <w:lang w:val="en-US"/>
              </w:rPr>
            </w:pPr>
          </w:p>
        </w:tc>
        <w:tc>
          <w:tcPr>
            <w:tcW w:w="3231" w:type="dxa"/>
            <w:tcBorders>
              <w:top w:val="single" w:sz="4" w:space="0" w:color="auto"/>
              <w:left w:val="single" w:sz="4" w:space="0" w:color="auto"/>
              <w:bottom w:val="single" w:sz="4" w:space="0" w:color="auto"/>
              <w:right w:val="single" w:sz="4" w:space="0" w:color="auto"/>
            </w:tcBorders>
            <w:hideMark/>
          </w:tcPr>
          <w:p w14:paraId="1E2BF7AA"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Cs/>
                <w:sz w:val="24"/>
                <w:szCs w:val="24"/>
                <w:lang w:val="en-US"/>
              </w:rPr>
              <w:t xml:space="preserve">Doc 4444, thông tin tàu bay, thông tin </w:t>
            </w:r>
            <w:r w:rsidRPr="0090729A">
              <w:rPr>
                <w:rFonts w:eastAsia="Aptos"/>
                <w:b/>
                <w:bCs/>
                <w:sz w:val="24"/>
                <w:szCs w:val="24"/>
                <w:lang w:val="en-US"/>
              </w:rPr>
              <w:t>hoạt động bay thiết yếu</w:t>
            </w:r>
          </w:p>
        </w:tc>
        <w:tc>
          <w:tcPr>
            <w:tcW w:w="1266" w:type="dxa"/>
            <w:tcBorders>
              <w:top w:val="single" w:sz="4" w:space="0" w:color="auto"/>
              <w:left w:val="single" w:sz="4" w:space="0" w:color="auto"/>
              <w:bottom w:val="single" w:sz="4" w:space="0" w:color="auto"/>
              <w:right w:val="single" w:sz="4" w:space="0" w:color="auto"/>
            </w:tcBorders>
            <w:hideMark/>
          </w:tcPr>
          <w:p w14:paraId="17C8F5F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ACS</w:t>
            </w:r>
          </w:p>
          <w:p w14:paraId="13901FC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ACP</w:t>
            </w:r>
          </w:p>
        </w:tc>
      </w:tr>
      <w:tr w:rsidR="0090729A" w:rsidRPr="0090729A" w14:paraId="529BB729" w14:textId="77777777" w:rsidTr="0090729A">
        <w:trPr>
          <w:trHeight w:val="645"/>
        </w:trPr>
        <w:tc>
          <w:tcPr>
            <w:tcW w:w="1271" w:type="dxa"/>
            <w:tcBorders>
              <w:top w:val="single" w:sz="4" w:space="0" w:color="auto"/>
              <w:left w:val="single" w:sz="4" w:space="0" w:color="auto"/>
              <w:bottom w:val="single" w:sz="4" w:space="0" w:color="auto"/>
              <w:right w:val="single" w:sz="4" w:space="0" w:color="auto"/>
            </w:tcBorders>
            <w:hideMark/>
          </w:tcPr>
          <w:p w14:paraId="5789F9E1"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1.2.4</w:t>
            </w:r>
          </w:p>
        </w:tc>
        <w:tc>
          <w:tcPr>
            <w:tcW w:w="3119" w:type="dxa"/>
            <w:tcBorders>
              <w:top w:val="single" w:sz="4" w:space="0" w:color="auto"/>
              <w:left w:val="single" w:sz="4" w:space="0" w:color="auto"/>
              <w:bottom w:val="single" w:sz="4" w:space="0" w:color="auto"/>
              <w:right w:val="single" w:sz="4" w:space="0" w:color="auto"/>
            </w:tcBorders>
            <w:hideMark/>
          </w:tcPr>
          <w:p w14:paraId="63440035"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việc sử dụng bản tin ATIS trong cung cấp dịch vụ thông báo bay của KSVKL tiếp cận</w:t>
            </w:r>
          </w:p>
        </w:tc>
        <w:tc>
          <w:tcPr>
            <w:tcW w:w="538" w:type="dxa"/>
            <w:tcBorders>
              <w:top w:val="single" w:sz="4" w:space="0" w:color="auto"/>
              <w:left w:val="single" w:sz="4" w:space="0" w:color="auto"/>
              <w:bottom w:val="single" w:sz="4" w:space="0" w:color="auto"/>
              <w:right w:val="single" w:sz="4" w:space="0" w:color="auto"/>
            </w:tcBorders>
          </w:tcPr>
          <w:p w14:paraId="42C8D86E" w14:textId="77777777" w:rsidR="0090729A" w:rsidRPr="0090729A" w:rsidRDefault="0090729A" w:rsidP="0090729A">
            <w:pPr>
              <w:keepNext w:val="0"/>
              <w:keepLines w:val="0"/>
              <w:tabs>
                <w:tab w:val="left" w:pos="5145"/>
              </w:tabs>
              <w:jc w:val="center"/>
              <w:rPr>
                <w:rFonts w:eastAsia="Aptos"/>
                <w:b/>
                <w:bCs/>
                <w:sz w:val="24"/>
                <w:szCs w:val="24"/>
                <w:lang w:val="en-US"/>
              </w:rPr>
            </w:pPr>
          </w:p>
        </w:tc>
        <w:tc>
          <w:tcPr>
            <w:tcW w:w="3231" w:type="dxa"/>
            <w:tcBorders>
              <w:top w:val="single" w:sz="4" w:space="0" w:color="auto"/>
              <w:left w:val="single" w:sz="4" w:space="0" w:color="auto"/>
              <w:bottom w:val="single" w:sz="4" w:space="0" w:color="auto"/>
              <w:right w:val="single" w:sz="4" w:space="0" w:color="auto"/>
            </w:tcBorders>
          </w:tcPr>
          <w:p w14:paraId="2E23D25F" w14:textId="77777777" w:rsidR="0090729A" w:rsidRPr="0090729A" w:rsidRDefault="0090729A" w:rsidP="0090729A">
            <w:pPr>
              <w:keepNext w:val="0"/>
              <w:keepLines w:val="0"/>
              <w:tabs>
                <w:tab w:val="left" w:pos="5145"/>
              </w:tabs>
              <w:jc w:val="left"/>
              <w:rPr>
                <w:rFonts w:eastAsia="Aptos"/>
                <w:b/>
                <w:b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F4A5B4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 xml:space="preserve">APS APP </w:t>
            </w:r>
          </w:p>
        </w:tc>
      </w:tr>
      <w:tr w:rsidR="0090729A" w:rsidRPr="0090729A" w14:paraId="1FD01F92" w14:textId="77777777" w:rsidTr="0090729A">
        <w:trPr>
          <w:trHeight w:val="315"/>
        </w:trPr>
        <w:tc>
          <w:tcPr>
            <w:tcW w:w="9425" w:type="dxa"/>
            <w:gridSpan w:val="5"/>
            <w:tcBorders>
              <w:top w:val="single" w:sz="4" w:space="0" w:color="auto"/>
              <w:left w:val="single" w:sz="4" w:space="0" w:color="auto"/>
              <w:bottom w:val="single" w:sz="4" w:space="0" w:color="auto"/>
              <w:right w:val="single" w:sz="4" w:space="0" w:color="auto"/>
            </w:tcBorders>
            <w:hideMark/>
          </w:tcPr>
          <w:p w14:paraId="3ACE84F9"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1.3. Dịch vụ báo động (ALRS)</w:t>
            </w:r>
          </w:p>
        </w:tc>
      </w:tr>
      <w:tr w:rsidR="0090729A" w:rsidRPr="0090729A" w14:paraId="7D66995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E57F916"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1.3.1</w:t>
            </w:r>
          </w:p>
        </w:tc>
        <w:tc>
          <w:tcPr>
            <w:tcW w:w="3119" w:type="dxa"/>
            <w:tcBorders>
              <w:top w:val="single" w:sz="4" w:space="0" w:color="auto"/>
              <w:left w:val="single" w:sz="4" w:space="0" w:color="auto"/>
              <w:bottom w:val="single" w:sz="4" w:space="0" w:color="auto"/>
              <w:right w:val="single" w:sz="4" w:space="0" w:color="auto"/>
            </w:tcBorders>
            <w:hideMark/>
          </w:tcPr>
          <w:p w14:paraId="5FFB7AA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Cung cấp dịch vụ ALRS.</w:t>
            </w:r>
          </w:p>
        </w:tc>
        <w:tc>
          <w:tcPr>
            <w:tcW w:w="538" w:type="dxa"/>
            <w:tcBorders>
              <w:top w:val="single" w:sz="4" w:space="0" w:color="auto"/>
              <w:left w:val="single" w:sz="4" w:space="0" w:color="auto"/>
              <w:bottom w:val="single" w:sz="4" w:space="0" w:color="auto"/>
              <w:right w:val="single" w:sz="4" w:space="0" w:color="auto"/>
            </w:tcBorders>
            <w:hideMark/>
          </w:tcPr>
          <w:p w14:paraId="4D9E8688"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559BEC04" w14:textId="77777777" w:rsidR="0090729A" w:rsidRPr="0090729A" w:rsidRDefault="0090729A" w:rsidP="0090729A">
            <w:pPr>
              <w:keepNext w:val="0"/>
              <w:keepLines w:val="0"/>
              <w:widowControl/>
              <w:tabs>
                <w:tab w:val="left" w:pos="5145"/>
              </w:tabs>
              <w:rPr>
                <w:rFonts w:eastAsia="Aptos"/>
                <w:bCs/>
                <w:sz w:val="24"/>
                <w:szCs w:val="24"/>
                <w:lang w:val="en-US"/>
              </w:rPr>
            </w:pPr>
            <w:r w:rsidRPr="0090729A">
              <w:rPr>
                <w:rFonts w:eastAsia="Aptos"/>
                <w:bCs/>
                <w:sz w:val="24"/>
                <w:szCs w:val="24"/>
                <w:lang w:val="en-US"/>
              </w:rPr>
              <w:t>Doc 4444</w:t>
            </w:r>
          </w:p>
          <w:p w14:paraId="59BA42C6" w14:textId="77777777" w:rsidR="0090729A" w:rsidRPr="0090729A" w:rsidRDefault="0090729A" w:rsidP="0090729A">
            <w:pPr>
              <w:keepNext w:val="0"/>
              <w:keepLines w:val="0"/>
              <w:widowControl/>
              <w:tabs>
                <w:tab w:val="left" w:pos="5145"/>
              </w:tabs>
              <w:rPr>
                <w:rFonts w:eastAsia="Aptos"/>
                <w:bC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tài liệu quốc gia</w:t>
            </w:r>
          </w:p>
        </w:tc>
        <w:tc>
          <w:tcPr>
            <w:tcW w:w="1266" w:type="dxa"/>
            <w:tcBorders>
              <w:top w:val="single" w:sz="4" w:space="0" w:color="auto"/>
              <w:left w:val="single" w:sz="4" w:space="0" w:color="auto"/>
              <w:bottom w:val="single" w:sz="4" w:space="0" w:color="auto"/>
              <w:right w:val="single" w:sz="4" w:space="0" w:color="auto"/>
            </w:tcBorders>
            <w:hideMark/>
          </w:tcPr>
          <w:p w14:paraId="59A0804B"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Tất cả</w:t>
            </w:r>
          </w:p>
        </w:tc>
      </w:tr>
      <w:tr w:rsidR="0090729A" w:rsidRPr="0090729A" w14:paraId="66934731"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41534C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1.3.2</w:t>
            </w:r>
          </w:p>
        </w:tc>
        <w:tc>
          <w:tcPr>
            <w:tcW w:w="3119" w:type="dxa"/>
            <w:tcBorders>
              <w:top w:val="single" w:sz="4" w:space="0" w:color="auto"/>
              <w:left w:val="single" w:sz="4" w:space="0" w:color="auto"/>
              <w:bottom w:val="single" w:sz="4" w:space="0" w:color="auto"/>
              <w:right w:val="single" w:sz="4" w:space="0" w:color="auto"/>
            </w:tcBorders>
            <w:hideMark/>
          </w:tcPr>
          <w:p w14:paraId="1C96D3D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Phản hồi các điện văn và tín hiệu khẩn nguy, khẩn cấp.</w:t>
            </w:r>
          </w:p>
        </w:tc>
        <w:tc>
          <w:tcPr>
            <w:tcW w:w="538" w:type="dxa"/>
            <w:tcBorders>
              <w:top w:val="single" w:sz="4" w:space="0" w:color="auto"/>
              <w:left w:val="single" w:sz="4" w:space="0" w:color="auto"/>
              <w:bottom w:val="single" w:sz="4" w:space="0" w:color="auto"/>
              <w:right w:val="single" w:sz="4" w:space="0" w:color="auto"/>
            </w:tcBorders>
            <w:hideMark/>
          </w:tcPr>
          <w:p w14:paraId="614AC51C"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0C78BEBB" w14:textId="77777777" w:rsidR="0090729A" w:rsidRPr="0090729A" w:rsidRDefault="0090729A" w:rsidP="0090729A">
            <w:pPr>
              <w:keepNext w:val="0"/>
              <w:keepLines w:val="0"/>
              <w:widowControl/>
              <w:tabs>
                <w:tab w:val="left" w:pos="5145"/>
              </w:tabs>
              <w:rPr>
                <w:rFonts w:eastAsia="Aptos"/>
                <w:bCs/>
                <w:sz w:val="24"/>
                <w:szCs w:val="24"/>
                <w:lang w:val="sv-SE"/>
              </w:rPr>
            </w:pPr>
            <w:r w:rsidRPr="0090729A">
              <w:rPr>
                <w:rFonts w:eastAsia="Aptos"/>
                <w:bCs/>
                <w:sz w:val="24"/>
                <w:szCs w:val="24"/>
                <w:lang w:val="sv-SE"/>
              </w:rPr>
              <w:t>Annex 10</w:t>
            </w:r>
          </w:p>
          <w:p w14:paraId="0F39D391" w14:textId="77777777" w:rsidR="0090729A" w:rsidRPr="0090729A" w:rsidRDefault="0090729A" w:rsidP="0090729A">
            <w:pPr>
              <w:keepNext w:val="0"/>
              <w:keepLines w:val="0"/>
              <w:widowControl/>
              <w:tabs>
                <w:tab w:val="left" w:pos="5145"/>
              </w:tabs>
              <w:rPr>
                <w:rFonts w:eastAsia="Aptos"/>
                <w:bCs/>
                <w:sz w:val="24"/>
                <w:szCs w:val="24"/>
                <w:lang w:val="sv-SE"/>
              </w:rPr>
            </w:pPr>
            <w:r w:rsidRPr="0090729A">
              <w:rPr>
                <w:rFonts w:eastAsia="Aptos"/>
                <w:bCs/>
                <w:sz w:val="24"/>
                <w:szCs w:val="24"/>
                <w:lang w:val="sv-SE"/>
              </w:rPr>
              <w:t>Doc 4444</w:t>
            </w:r>
          </w:p>
          <w:p w14:paraId="38762E07" w14:textId="77777777" w:rsidR="0090729A" w:rsidRPr="0090729A" w:rsidRDefault="0090729A" w:rsidP="0090729A">
            <w:pPr>
              <w:keepNext w:val="0"/>
              <w:keepLines w:val="0"/>
              <w:tabs>
                <w:tab w:val="left" w:pos="5145"/>
              </w:tabs>
              <w:rPr>
                <w:rFonts w:eastAsia="Aptos"/>
                <w:b/>
                <w:bCs/>
                <w:sz w:val="24"/>
                <w:szCs w:val="24"/>
                <w:lang w:val="sv-SE"/>
              </w:rPr>
            </w:pPr>
            <w:r w:rsidRPr="0090729A">
              <w:rPr>
                <w:rFonts w:eastAsia="Aptos"/>
                <w:bCs/>
                <w:i/>
                <w:iCs/>
                <w:sz w:val="24"/>
                <w:szCs w:val="24"/>
                <w:lang w:val="sv-SE"/>
              </w:rPr>
              <w:t>Hỗ trợ nội dung</w:t>
            </w:r>
            <w:r w:rsidRPr="0090729A">
              <w:rPr>
                <w:rFonts w:eastAsia="Aptos"/>
                <w:bCs/>
                <w:sz w:val="24"/>
                <w:szCs w:val="24"/>
                <w:lang w:val="sv-SE"/>
              </w:rPr>
              <w:t xml:space="preserve">: </w:t>
            </w:r>
            <w:r w:rsidRPr="0090729A">
              <w:rPr>
                <w:rFonts w:eastAsia="Aptos"/>
                <w:b/>
                <w:bCs/>
                <w:sz w:val="24"/>
                <w:szCs w:val="24"/>
                <w:lang w:val="sv-SE"/>
              </w:rPr>
              <w:t>Tài liệu hướng dẫn của EUROCONTROL về đào tạo KSVKL trong xử lý các tình huống bất thường/khẩn nguy.</w:t>
            </w:r>
          </w:p>
        </w:tc>
        <w:tc>
          <w:tcPr>
            <w:tcW w:w="1266" w:type="dxa"/>
            <w:tcBorders>
              <w:top w:val="single" w:sz="4" w:space="0" w:color="auto"/>
              <w:left w:val="single" w:sz="4" w:space="0" w:color="auto"/>
              <w:bottom w:val="single" w:sz="4" w:space="0" w:color="auto"/>
              <w:right w:val="single" w:sz="4" w:space="0" w:color="auto"/>
            </w:tcBorders>
            <w:hideMark/>
          </w:tcPr>
          <w:p w14:paraId="28D09FE8"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Tất cả</w:t>
            </w:r>
          </w:p>
        </w:tc>
      </w:tr>
      <w:tr w:rsidR="0090729A" w:rsidRPr="0090729A" w14:paraId="3E2FFED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B1F20A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1.3.3</w:t>
            </w:r>
          </w:p>
        </w:tc>
        <w:tc>
          <w:tcPr>
            <w:tcW w:w="3119" w:type="dxa"/>
            <w:tcBorders>
              <w:top w:val="single" w:sz="4" w:space="0" w:color="auto"/>
              <w:left w:val="single" w:sz="4" w:space="0" w:color="auto"/>
              <w:bottom w:val="single" w:sz="4" w:space="0" w:color="auto"/>
              <w:right w:val="single" w:sz="4" w:space="0" w:color="auto"/>
            </w:tcBorders>
            <w:hideMark/>
          </w:tcPr>
          <w:p w14:paraId="3435930C"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Sử dụng hệ thống giám sát ATS để cung cấp dịch vụ </w:t>
            </w:r>
            <w:r w:rsidRPr="0090729A">
              <w:rPr>
                <w:rFonts w:eastAsia="Aptos"/>
                <w:sz w:val="24"/>
                <w:szCs w:val="24"/>
                <w:lang w:val="en-US"/>
              </w:rPr>
              <w:lastRenderedPageBreak/>
              <w:t>ALRS.</w:t>
            </w:r>
          </w:p>
        </w:tc>
        <w:tc>
          <w:tcPr>
            <w:tcW w:w="538" w:type="dxa"/>
            <w:tcBorders>
              <w:top w:val="single" w:sz="4" w:space="0" w:color="auto"/>
              <w:left w:val="single" w:sz="4" w:space="0" w:color="auto"/>
              <w:bottom w:val="single" w:sz="4" w:space="0" w:color="auto"/>
              <w:right w:val="single" w:sz="4" w:space="0" w:color="auto"/>
            </w:tcBorders>
            <w:hideMark/>
          </w:tcPr>
          <w:p w14:paraId="0656F30D"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lastRenderedPageBreak/>
              <w:t>3</w:t>
            </w:r>
          </w:p>
        </w:tc>
        <w:tc>
          <w:tcPr>
            <w:tcW w:w="3231" w:type="dxa"/>
            <w:tcBorders>
              <w:top w:val="single" w:sz="4" w:space="0" w:color="auto"/>
              <w:left w:val="single" w:sz="4" w:space="0" w:color="auto"/>
              <w:bottom w:val="single" w:sz="4" w:space="0" w:color="auto"/>
              <w:right w:val="single" w:sz="4" w:space="0" w:color="auto"/>
            </w:tcBorders>
          </w:tcPr>
          <w:p w14:paraId="50B6FC55" w14:textId="77777777" w:rsidR="0090729A" w:rsidRPr="0090729A" w:rsidRDefault="0090729A" w:rsidP="0090729A">
            <w:pPr>
              <w:keepNext w:val="0"/>
              <w:keepLines w:val="0"/>
              <w:tabs>
                <w:tab w:val="left" w:pos="5145"/>
              </w:tabs>
              <w:jc w:val="left"/>
              <w:rPr>
                <w:rFonts w:eastAsia="Aptos"/>
                <w:bCs/>
                <w:sz w:val="24"/>
                <w:szCs w:val="24"/>
                <w:lang w:val="sv-SE"/>
              </w:rPr>
            </w:pPr>
          </w:p>
        </w:tc>
        <w:tc>
          <w:tcPr>
            <w:tcW w:w="1266" w:type="dxa"/>
            <w:tcBorders>
              <w:top w:val="single" w:sz="4" w:space="0" w:color="auto"/>
              <w:left w:val="single" w:sz="4" w:space="0" w:color="auto"/>
              <w:bottom w:val="single" w:sz="4" w:space="0" w:color="auto"/>
              <w:right w:val="single" w:sz="4" w:space="0" w:color="auto"/>
            </w:tcBorders>
            <w:hideMark/>
          </w:tcPr>
          <w:p w14:paraId="16FB3514"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APS ACS</w:t>
            </w:r>
          </w:p>
        </w:tc>
      </w:tr>
      <w:tr w:rsidR="0090729A" w:rsidRPr="0090729A" w14:paraId="61E56ADF"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24FFE8E"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1.4. Năng lực của hệ thống ATS và Quản lý luồng không lưu (ATFM)</w:t>
            </w:r>
          </w:p>
        </w:tc>
      </w:tr>
      <w:tr w:rsidR="0090729A" w:rsidRPr="0090729A" w14:paraId="54A118DD"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941CC52"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1.4.1</w:t>
            </w:r>
          </w:p>
        </w:tc>
        <w:tc>
          <w:tcPr>
            <w:tcW w:w="3119" w:type="dxa"/>
            <w:tcBorders>
              <w:top w:val="single" w:sz="4" w:space="0" w:color="auto"/>
              <w:left w:val="single" w:sz="4" w:space="0" w:color="auto"/>
              <w:bottom w:val="single" w:sz="4" w:space="0" w:color="auto"/>
              <w:right w:val="single" w:sz="4" w:space="0" w:color="auto"/>
            </w:tcBorders>
            <w:hideMark/>
          </w:tcPr>
          <w:p w14:paraId="2C48416E"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các nguyên tắc về năng lực hệ thống ATS và quản lý luồng không lưu.</w:t>
            </w:r>
          </w:p>
        </w:tc>
        <w:tc>
          <w:tcPr>
            <w:tcW w:w="538" w:type="dxa"/>
            <w:tcBorders>
              <w:top w:val="single" w:sz="4" w:space="0" w:color="auto"/>
              <w:left w:val="single" w:sz="4" w:space="0" w:color="auto"/>
              <w:bottom w:val="single" w:sz="4" w:space="0" w:color="auto"/>
              <w:right w:val="single" w:sz="4" w:space="0" w:color="auto"/>
            </w:tcBorders>
            <w:hideMark/>
          </w:tcPr>
          <w:p w14:paraId="6B02D20E"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66414CA8"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xml:space="preserve">: </w:t>
            </w:r>
            <w:r w:rsidRPr="0090729A">
              <w:rPr>
                <w:rFonts w:eastAsia="Aptos"/>
                <w:bCs/>
                <w:sz w:val="24"/>
                <w:szCs w:val="24"/>
                <w:lang w:val="vi-VN"/>
              </w:rPr>
              <w:t>S</w:t>
            </w:r>
            <w:r w:rsidRPr="0090729A">
              <w:rPr>
                <w:rFonts w:eastAsia="Aptos"/>
                <w:bCs/>
                <w:sz w:val="24"/>
                <w:szCs w:val="24"/>
                <w:lang w:val="en-US"/>
              </w:rPr>
              <w:t>ử dụng linh hoạt vùng trời, bay tự do</w:t>
            </w:r>
          </w:p>
        </w:tc>
        <w:tc>
          <w:tcPr>
            <w:tcW w:w="1266" w:type="dxa"/>
            <w:tcBorders>
              <w:top w:val="single" w:sz="4" w:space="0" w:color="auto"/>
              <w:left w:val="single" w:sz="4" w:space="0" w:color="auto"/>
              <w:bottom w:val="single" w:sz="4" w:space="0" w:color="auto"/>
              <w:right w:val="single" w:sz="4" w:space="0" w:color="auto"/>
            </w:tcBorders>
            <w:hideMark/>
          </w:tcPr>
          <w:p w14:paraId="7226C6AF"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ACP APS ACS</w:t>
            </w:r>
          </w:p>
        </w:tc>
      </w:tr>
      <w:tr w:rsidR="0090729A" w:rsidRPr="0090729A" w14:paraId="6FC24DE7" w14:textId="77777777" w:rsidTr="0090729A">
        <w:tc>
          <w:tcPr>
            <w:tcW w:w="1271" w:type="dxa"/>
            <w:tcBorders>
              <w:top w:val="single" w:sz="4" w:space="0" w:color="auto"/>
              <w:left w:val="single" w:sz="4" w:space="0" w:color="auto"/>
              <w:bottom w:val="single" w:sz="4" w:space="0" w:color="auto"/>
              <w:right w:val="single" w:sz="4" w:space="0" w:color="auto"/>
            </w:tcBorders>
          </w:tcPr>
          <w:p w14:paraId="4343C8B3" w14:textId="77777777" w:rsidR="0090729A" w:rsidRPr="0090729A" w:rsidRDefault="0090729A" w:rsidP="0090729A">
            <w:pPr>
              <w:keepNext w:val="0"/>
              <w:keepLines w:val="0"/>
              <w:tabs>
                <w:tab w:val="left" w:pos="5145"/>
              </w:tabs>
              <w:jc w:val="left"/>
              <w:rPr>
                <w:rFonts w:eastAsia="Aptos"/>
                <w:b/>
                <w:bCs/>
                <w:sz w:val="24"/>
                <w:szCs w:val="24"/>
                <w:lang w:val="en-US"/>
              </w:rPr>
            </w:pPr>
          </w:p>
          <w:p w14:paraId="1A7762E1"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1.4.2</w:t>
            </w:r>
          </w:p>
        </w:tc>
        <w:tc>
          <w:tcPr>
            <w:tcW w:w="3119" w:type="dxa"/>
            <w:tcBorders>
              <w:top w:val="single" w:sz="4" w:space="0" w:color="auto"/>
              <w:left w:val="single" w:sz="4" w:space="0" w:color="auto"/>
              <w:bottom w:val="single" w:sz="4" w:space="0" w:color="auto"/>
              <w:right w:val="single" w:sz="4" w:space="0" w:color="auto"/>
            </w:tcBorders>
            <w:hideMark/>
          </w:tcPr>
          <w:p w14:paraId="7119222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Áp dụng phương thức quản lý luồng trong cung cấp dịch vụ không lưu.</w:t>
            </w:r>
          </w:p>
        </w:tc>
        <w:tc>
          <w:tcPr>
            <w:tcW w:w="538" w:type="dxa"/>
            <w:tcBorders>
              <w:top w:val="single" w:sz="4" w:space="0" w:color="auto"/>
              <w:left w:val="single" w:sz="4" w:space="0" w:color="auto"/>
              <w:bottom w:val="single" w:sz="4" w:space="0" w:color="auto"/>
              <w:right w:val="single" w:sz="4" w:space="0" w:color="auto"/>
            </w:tcBorders>
            <w:hideMark/>
          </w:tcPr>
          <w:p w14:paraId="6C3F6EBB"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5887E9DA" w14:textId="77777777" w:rsidR="0090729A" w:rsidRPr="0090729A" w:rsidRDefault="0090729A" w:rsidP="0090729A">
            <w:pPr>
              <w:keepNext w:val="0"/>
              <w:keepLines w:val="0"/>
              <w:tabs>
                <w:tab w:val="left" w:pos="5145"/>
              </w:tabs>
              <w:jc w:val="left"/>
              <w:rPr>
                <w:rFonts w:eastAsia="Aptos"/>
                <w:b/>
                <w:b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71233C04"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ACP APS ACS</w:t>
            </w:r>
          </w:p>
        </w:tc>
      </w:tr>
      <w:tr w:rsidR="0090729A" w:rsidRPr="0090729A" w14:paraId="676AE1D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C3378DA"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1.4.3</w:t>
            </w:r>
          </w:p>
        </w:tc>
        <w:tc>
          <w:tcPr>
            <w:tcW w:w="3119" w:type="dxa"/>
            <w:tcBorders>
              <w:top w:val="single" w:sz="4" w:space="0" w:color="auto"/>
              <w:left w:val="single" w:sz="4" w:space="0" w:color="auto"/>
              <w:bottom w:val="single" w:sz="4" w:space="0" w:color="auto"/>
              <w:right w:val="single" w:sz="4" w:space="0" w:color="auto"/>
            </w:tcBorders>
            <w:hideMark/>
          </w:tcPr>
          <w:p w14:paraId="2DB0064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Tổ chức luồng không lưu và các mô hình tính toán thiết lập ranh giới vùng trời.</w:t>
            </w:r>
          </w:p>
        </w:tc>
        <w:tc>
          <w:tcPr>
            <w:tcW w:w="538" w:type="dxa"/>
            <w:tcBorders>
              <w:top w:val="single" w:sz="4" w:space="0" w:color="auto"/>
              <w:left w:val="single" w:sz="4" w:space="0" w:color="auto"/>
              <w:bottom w:val="single" w:sz="4" w:space="0" w:color="auto"/>
              <w:right w:val="single" w:sz="4" w:space="0" w:color="auto"/>
            </w:tcBorders>
            <w:hideMark/>
          </w:tcPr>
          <w:p w14:paraId="54ECDB41"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1DA43F2E" w14:textId="77777777" w:rsidR="0090729A" w:rsidRPr="0090729A" w:rsidRDefault="0090729A" w:rsidP="0090729A">
            <w:pPr>
              <w:keepNext w:val="0"/>
              <w:keepLines w:val="0"/>
              <w:tabs>
                <w:tab w:val="left" w:pos="5145"/>
              </w:tabs>
              <w:rPr>
                <w:rFonts w:eastAsia="Aptos"/>
                <w:bC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xml:space="preserve">: dân sự, quân sự, kiểm soát, không kiểm soát, tư vấn, hạn chế, nguy hiểm, cấm. các quy tắc đặc biệt, </w:t>
            </w:r>
            <w:r w:rsidRPr="0090729A">
              <w:rPr>
                <w:rFonts w:eastAsia="Aptos"/>
                <w:bCs/>
                <w:sz w:val="24"/>
                <w:szCs w:val="24"/>
                <w:lang w:val="vi-VN"/>
              </w:rPr>
              <w:t>ranh giới</w:t>
            </w:r>
            <w:r w:rsidRPr="0090729A">
              <w:rPr>
                <w:rFonts w:eastAsia="Aptos"/>
                <w:bCs/>
                <w:sz w:val="24"/>
                <w:szCs w:val="24"/>
                <w:lang w:val="en-US"/>
              </w:rPr>
              <w:t xml:space="preserve"> phân khu, biên g</w:t>
            </w:r>
            <w:r w:rsidRPr="0090729A">
              <w:rPr>
                <w:rFonts w:eastAsia="Aptos"/>
                <w:bCs/>
                <w:sz w:val="24"/>
                <w:szCs w:val="24"/>
                <w:lang w:val="vi-VN"/>
              </w:rPr>
              <w:t>i</w:t>
            </w:r>
            <w:r w:rsidRPr="0090729A">
              <w:rPr>
                <w:rFonts w:eastAsia="Aptos"/>
                <w:bCs/>
                <w:sz w:val="24"/>
                <w:szCs w:val="24"/>
                <w:lang w:val="en-US"/>
              </w:rPr>
              <w:t>ới quốc gia, biên giới FIR, ủy quyền không phận, chuyển giao kiểm soát, chuyển giao liên lạc</w:t>
            </w:r>
          </w:p>
        </w:tc>
        <w:tc>
          <w:tcPr>
            <w:tcW w:w="1266" w:type="dxa"/>
            <w:tcBorders>
              <w:top w:val="single" w:sz="4" w:space="0" w:color="auto"/>
              <w:left w:val="single" w:sz="4" w:space="0" w:color="auto"/>
              <w:bottom w:val="single" w:sz="4" w:space="0" w:color="auto"/>
              <w:right w:val="single" w:sz="4" w:space="0" w:color="auto"/>
            </w:tcBorders>
            <w:hideMark/>
          </w:tcPr>
          <w:p w14:paraId="4118972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ACP APS ACS</w:t>
            </w:r>
          </w:p>
        </w:tc>
      </w:tr>
      <w:tr w:rsidR="0090729A" w:rsidRPr="0090729A" w14:paraId="64CD0CA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A67FEC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1.4.4</w:t>
            </w:r>
          </w:p>
        </w:tc>
        <w:tc>
          <w:tcPr>
            <w:tcW w:w="3119" w:type="dxa"/>
            <w:tcBorders>
              <w:top w:val="single" w:sz="4" w:space="0" w:color="auto"/>
              <w:left w:val="single" w:sz="4" w:space="0" w:color="auto"/>
              <w:bottom w:val="single" w:sz="4" w:space="0" w:color="auto"/>
              <w:right w:val="single" w:sz="4" w:space="0" w:color="auto"/>
            </w:tcBorders>
            <w:hideMark/>
          </w:tcPr>
          <w:p w14:paraId="52A5FF2B"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Tổ chức </w:t>
            </w:r>
            <w:r w:rsidRPr="0090729A">
              <w:rPr>
                <w:rFonts w:eastAsia="Aptos"/>
                <w:b/>
                <w:bCs/>
                <w:sz w:val="24"/>
                <w:szCs w:val="24"/>
                <w:lang w:val="en-US"/>
              </w:rPr>
              <w:t>luồng và mô hình hoạt động bay để tính đến</w:t>
            </w:r>
            <w:r w:rsidRPr="0090729A">
              <w:rPr>
                <w:rFonts w:eastAsia="Aptos"/>
                <w:sz w:val="24"/>
                <w:szCs w:val="24"/>
                <w:lang w:val="en-US"/>
              </w:rPr>
              <w:t xml:space="preserve"> ranh giới vùng trời.</w:t>
            </w:r>
          </w:p>
        </w:tc>
        <w:tc>
          <w:tcPr>
            <w:tcW w:w="538" w:type="dxa"/>
            <w:tcBorders>
              <w:top w:val="single" w:sz="4" w:space="0" w:color="auto"/>
              <w:left w:val="single" w:sz="4" w:space="0" w:color="auto"/>
              <w:bottom w:val="single" w:sz="4" w:space="0" w:color="auto"/>
              <w:right w:val="single" w:sz="4" w:space="0" w:color="auto"/>
            </w:tcBorders>
            <w:hideMark/>
          </w:tcPr>
          <w:p w14:paraId="453AFD85"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031CBC8C" w14:textId="77777777" w:rsidR="0090729A" w:rsidRPr="0090729A" w:rsidRDefault="0090729A" w:rsidP="0090729A">
            <w:pPr>
              <w:keepNext w:val="0"/>
              <w:keepLines w:val="0"/>
              <w:tabs>
                <w:tab w:val="left" w:pos="5145"/>
              </w:tabs>
              <w:jc w:val="left"/>
              <w:rPr>
                <w:rFonts w:eastAsia="Aptos"/>
                <w:b/>
                <w:b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007A098D"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ACP APS ACS</w:t>
            </w:r>
          </w:p>
        </w:tc>
      </w:tr>
      <w:tr w:rsidR="0090729A" w:rsidRPr="0090729A" w14:paraId="755D581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96BA73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1.4.5</w:t>
            </w:r>
          </w:p>
        </w:tc>
        <w:tc>
          <w:tcPr>
            <w:tcW w:w="3119" w:type="dxa"/>
            <w:tcBorders>
              <w:top w:val="single" w:sz="4" w:space="0" w:color="auto"/>
              <w:left w:val="single" w:sz="4" w:space="0" w:color="auto"/>
              <w:bottom w:val="single" w:sz="4" w:space="0" w:color="auto"/>
              <w:right w:val="single" w:sz="4" w:space="0" w:color="auto"/>
            </w:tcBorders>
            <w:hideMark/>
          </w:tcPr>
          <w:p w14:paraId="21FA2745"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en-US"/>
              </w:rPr>
              <w:t>Thông báo</w:t>
            </w:r>
            <w:r w:rsidRPr="0090729A">
              <w:rPr>
                <w:rFonts w:eastAsia="Aptos"/>
                <w:sz w:val="24"/>
                <w:szCs w:val="24"/>
                <w:lang w:val="en-US"/>
              </w:rPr>
              <w:t xml:space="preserve"> tình huống cho Kíp trưởng.</w:t>
            </w:r>
          </w:p>
        </w:tc>
        <w:tc>
          <w:tcPr>
            <w:tcW w:w="538" w:type="dxa"/>
            <w:tcBorders>
              <w:top w:val="single" w:sz="4" w:space="0" w:color="auto"/>
              <w:left w:val="single" w:sz="4" w:space="0" w:color="auto"/>
              <w:bottom w:val="single" w:sz="4" w:space="0" w:color="auto"/>
              <w:right w:val="single" w:sz="4" w:space="0" w:color="auto"/>
            </w:tcBorders>
            <w:hideMark/>
          </w:tcPr>
          <w:p w14:paraId="14C15072"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5737D8BD"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Các tình huống bất thường, giảm năng lực </w:t>
            </w:r>
            <w:r w:rsidRPr="0090729A">
              <w:rPr>
                <w:rFonts w:eastAsia="Aptos"/>
                <w:sz w:val="24"/>
                <w:szCs w:val="24"/>
                <w:lang w:val="vi-VN"/>
              </w:rPr>
              <w:t>phân khu</w:t>
            </w:r>
            <w:r w:rsidRPr="0090729A">
              <w:rPr>
                <w:rFonts w:eastAsia="Aptos"/>
                <w:sz w:val="24"/>
                <w:szCs w:val="24"/>
                <w:lang w:val="en-US"/>
              </w:rPr>
              <w:t>, hạn chế về hệ thống và thiết bị, thay đổi khối lượng công việc/năng lực, điều kiện khí tượng bất thường, thông tin liên quan: sự cố trên mặt đất được báo cáo, biểu mẫu.</w:t>
            </w:r>
          </w:p>
        </w:tc>
        <w:tc>
          <w:tcPr>
            <w:tcW w:w="1266" w:type="dxa"/>
            <w:tcBorders>
              <w:top w:val="single" w:sz="4" w:space="0" w:color="auto"/>
              <w:left w:val="single" w:sz="4" w:space="0" w:color="auto"/>
              <w:bottom w:val="single" w:sz="4" w:space="0" w:color="auto"/>
              <w:right w:val="single" w:sz="4" w:space="0" w:color="auto"/>
            </w:tcBorders>
            <w:hideMark/>
          </w:tcPr>
          <w:p w14:paraId="1482B4C3"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APP ACP APS ACS</w:t>
            </w:r>
          </w:p>
        </w:tc>
      </w:tr>
      <w:tr w:rsidR="0090729A" w:rsidRPr="0090729A" w14:paraId="46F66EF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909F7A7"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1.4.6</w:t>
            </w:r>
          </w:p>
        </w:tc>
        <w:tc>
          <w:tcPr>
            <w:tcW w:w="3119" w:type="dxa"/>
            <w:tcBorders>
              <w:top w:val="single" w:sz="4" w:space="0" w:color="auto"/>
              <w:left w:val="single" w:sz="4" w:space="0" w:color="auto"/>
              <w:bottom w:val="single" w:sz="4" w:space="0" w:color="auto"/>
              <w:right w:val="single" w:sz="4" w:space="0" w:color="auto"/>
            </w:tcBorders>
            <w:hideMark/>
          </w:tcPr>
          <w:p w14:paraId="2E6E6E40"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Tổ chức luồng và mô hình hoạt động bay để tính đến khả năng của hệ thống giám sát ATS.</w:t>
            </w:r>
          </w:p>
        </w:tc>
        <w:tc>
          <w:tcPr>
            <w:tcW w:w="538" w:type="dxa"/>
            <w:tcBorders>
              <w:top w:val="single" w:sz="4" w:space="0" w:color="auto"/>
              <w:left w:val="single" w:sz="4" w:space="0" w:color="auto"/>
              <w:bottom w:val="single" w:sz="4" w:space="0" w:color="auto"/>
              <w:right w:val="single" w:sz="4" w:space="0" w:color="auto"/>
            </w:tcBorders>
            <w:hideMark/>
          </w:tcPr>
          <w:p w14:paraId="5D886A02"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5557C9FC" w14:textId="77777777" w:rsidR="0090729A" w:rsidRPr="0090729A" w:rsidRDefault="0090729A" w:rsidP="0090729A">
            <w:pPr>
              <w:keepNext w:val="0"/>
              <w:keepLines w:val="0"/>
              <w:tabs>
                <w:tab w:val="left" w:pos="5145"/>
              </w:tabs>
              <w:rPr>
                <w:rFonts w:eastAsia="Aptos"/>
                <w:i/>
                <w:i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3EC9AA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108E7AA7"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770B88DD"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1.5. Quản lý vùng trời (ASM) </w:t>
            </w:r>
          </w:p>
        </w:tc>
      </w:tr>
      <w:tr w:rsidR="0090729A" w:rsidRPr="0090729A" w14:paraId="638C64F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5040F97"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1.5.1</w:t>
            </w:r>
          </w:p>
        </w:tc>
        <w:tc>
          <w:tcPr>
            <w:tcW w:w="3119" w:type="dxa"/>
            <w:tcBorders>
              <w:top w:val="single" w:sz="4" w:space="0" w:color="auto"/>
              <w:left w:val="single" w:sz="4" w:space="0" w:color="auto"/>
              <w:bottom w:val="single" w:sz="4" w:space="0" w:color="auto"/>
              <w:right w:val="single" w:sz="4" w:space="0" w:color="auto"/>
            </w:tcBorders>
            <w:hideMark/>
          </w:tcPr>
          <w:p w14:paraId="47D6F32A"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nguyên tắc và phương tiện quản lý vùng trời</w:t>
            </w:r>
          </w:p>
        </w:tc>
        <w:tc>
          <w:tcPr>
            <w:tcW w:w="538" w:type="dxa"/>
            <w:tcBorders>
              <w:top w:val="single" w:sz="4" w:space="0" w:color="auto"/>
              <w:left w:val="single" w:sz="4" w:space="0" w:color="auto"/>
              <w:bottom w:val="single" w:sz="4" w:space="0" w:color="auto"/>
              <w:right w:val="single" w:sz="4" w:space="0" w:color="auto"/>
            </w:tcBorders>
            <w:hideMark/>
          </w:tcPr>
          <w:p w14:paraId="1C3B6DE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2EF3C9A7"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i/>
                <w:iCs/>
                <w:sz w:val="24"/>
                <w:szCs w:val="24"/>
                <w:lang w:val="sv-SE"/>
              </w:rPr>
              <w:t xml:space="preserve">Hỗ trợ nội dung: </w:t>
            </w:r>
            <w:r w:rsidRPr="0090729A">
              <w:rPr>
                <w:rFonts w:eastAsia="Aptos"/>
                <w:sz w:val="24"/>
                <w:szCs w:val="24"/>
                <w:lang w:val="sv-SE"/>
              </w:rPr>
              <w:t>Doc 4444</w:t>
            </w:r>
          </w:p>
        </w:tc>
        <w:tc>
          <w:tcPr>
            <w:tcW w:w="1266" w:type="dxa"/>
            <w:tcBorders>
              <w:top w:val="single" w:sz="4" w:space="0" w:color="auto"/>
              <w:left w:val="single" w:sz="4" w:space="0" w:color="auto"/>
              <w:bottom w:val="single" w:sz="4" w:space="0" w:color="auto"/>
              <w:right w:val="single" w:sz="4" w:space="0" w:color="auto"/>
            </w:tcBorders>
            <w:hideMark/>
          </w:tcPr>
          <w:p w14:paraId="598BCEE1"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APP ACP APS ACS</w:t>
            </w:r>
          </w:p>
        </w:tc>
      </w:tr>
      <w:tr w:rsidR="0090729A" w:rsidRPr="0090729A" w14:paraId="64BF204A"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C09CEF7"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Cs/>
                <w:sz w:val="24"/>
                <w:szCs w:val="24"/>
                <w:lang w:val="en-US"/>
              </w:rPr>
              <w:t xml:space="preserve">APS ATM </w:t>
            </w:r>
            <w:r w:rsidRPr="0090729A">
              <w:rPr>
                <w:rFonts w:eastAsia="Aptos"/>
                <w:sz w:val="24"/>
                <w:szCs w:val="24"/>
                <w:lang w:val="en-US"/>
              </w:rPr>
              <w:t>1.5.2</w:t>
            </w:r>
          </w:p>
        </w:tc>
        <w:tc>
          <w:tcPr>
            <w:tcW w:w="3119" w:type="dxa"/>
            <w:tcBorders>
              <w:top w:val="single" w:sz="4" w:space="0" w:color="auto"/>
              <w:left w:val="single" w:sz="4" w:space="0" w:color="auto"/>
              <w:bottom w:val="single" w:sz="4" w:space="0" w:color="auto"/>
              <w:right w:val="single" w:sz="4" w:space="0" w:color="auto"/>
            </w:tcBorders>
            <w:hideMark/>
          </w:tcPr>
          <w:p w14:paraId="3F55A9E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Tổ chức không lưu có </w:t>
            </w:r>
            <w:r w:rsidRPr="0090729A">
              <w:rPr>
                <w:rFonts w:eastAsia="Aptos"/>
                <w:b/>
                <w:bCs/>
                <w:sz w:val="24"/>
                <w:szCs w:val="24"/>
                <w:lang w:val="en-US"/>
              </w:rPr>
              <w:t>tính đến</w:t>
            </w:r>
            <w:r w:rsidRPr="0090729A">
              <w:rPr>
                <w:rFonts w:eastAsia="Aptos"/>
                <w:sz w:val="24"/>
                <w:szCs w:val="24"/>
                <w:lang w:val="en-US"/>
              </w:rPr>
              <w:t xml:space="preserve"> quản lý vùng trời</w:t>
            </w:r>
          </w:p>
        </w:tc>
        <w:tc>
          <w:tcPr>
            <w:tcW w:w="538" w:type="dxa"/>
            <w:tcBorders>
              <w:top w:val="single" w:sz="4" w:space="0" w:color="auto"/>
              <w:left w:val="single" w:sz="4" w:space="0" w:color="auto"/>
              <w:bottom w:val="single" w:sz="4" w:space="0" w:color="auto"/>
              <w:right w:val="single" w:sz="4" w:space="0" w:color="auto"/>
            </w:tcBorders>
            <w:hideMark/>
          </w:tcPr>
          <w:p w14:paraId="5463EA6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1823F89D"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Kích hoạt, hủy kích hoạt hoặc tái phân bổ </w:t>
            </w:r>
            <w:r w:rsidRPr="0090729A">
              <w:rPr>
                <w:rFonts w:eastAsia="Aptos"/>
                <w:sz w:val="24"/>
                <w:szCs w:val="24"/>
                <w:lang w:val="vi-VN"/>
              </w:rPr>
              <w:t xml:space="preserve">vùng trời </w:t>
            </w:r>
            <w:r w:rsidRPr="0090729A">
              <w:rPr>
                <w:rFonts w:eastAsia="Aptos"/>
                <w:b/>
                <w:bCs/>
                <w:sz w:val="24"/>
                <w:szCs w:val="24"/>
                <w:lang w:val="en-US"/>
              </w:rPr>
              <w:t>theo thời gian thực.</w:t>
            </w:r>
          </w:p>
        </w:tc>
        <w:tc>
          <w:tcPr>
            <w:tcW w:w="1266" w:type="dxa"/>
            <w:tcBorders>
              <w:top w:val="single" w:sz="4" w:space="0" w:color="auto"/>
              <w:left w:val="single" w:sz="4" w:space="0" w:color="auto"/>
              <w:bottom w:val="single" w:sz="4" w:space="0" w:color="auto"/>
              <w:right w:val="single" w:sz="4" w:space="0" w:color="auto"/>
            </w:tcBorders>
            <w:hideMark/>
          </w:tcPr>
          <w:p w14:paraId="3705634C"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APS ACS</w:t>
            </w:r>
          </w:p>
        </w:tc>
      </w:tr>
      <w:tr w:rsidR="0090729A" w:rsidRPr="0090729A" w14:paraId="1A7D5D95"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1346B43E"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2: Liên lạc</w:t>
            </w:r>
          </w:p>
        </w:tc>
      </w:tr>
      <w:tr w:rsidR="0090729A" w:rsidRPr="0090729A" w14:paraId="6C0DADED"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567BD34D"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2.1. Liên lạc hiệu quả</w:t>
            </w:r>
          </w:p>
        </w:tc>
        <w:tc>
          <w:tcPr>
            <w:tcW w:w="3231" w:type="dxa"/>
            <w:tcBorders>
              <w:top w:val="single" w:sz="4" w:space="0" w:color="auto"/>
              <w:left w:val="single" w:sz="4" w:space="0" w:color="auto"/>
              <w:bottom w:val="single" w:sz="4" w:space="0" w:color="auto"/>
              <w:right w:val="single" w:sz="4" w:space="0" w:color="auto"/>
            </w:tcBorders>
          </w:tcPr>
          <w:p w14:paraId="67661753"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tcPr>
          <w:p w14:paraId="5299A9A3" w14:textId="77777777" w:rsidR="0090729A" w:rsidRPr="0090729A" w:rsidRDefault="0090729A" w:rsidP="0090729A">
            <w:pPr>
              <w:keepNext w:val="0"/>
              <w:keepLines w:val="0"/>
              <w:tabs>
                <w:tab w:val="left" w:pos="5145"/>
              </w:tabs>
              <w:jc w:val="left"/>
              <w:rPr>
                <w:rFonts w:eastAsia="Aptos"/>
                <w:sz w:val="24"/>
                <w:szCs w:val="24"/>
                <w:lang w:val="en-US"/>
              </w:rPr>
            </w:pPr>
          </w:p>
        </w:tc>
      </w:tr>
      <w:tr w:rsidR="0090729A" w:rsidRPr="0090729A" w14:paraId="3F5C2C6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3D64386"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2.1.1</w:t>
            </w:r>
          </w:p>
        </w:tc>
        <w:tc>
          <w:tcPr>
            <w:tcW w:w="3119" w:type="dxa"/>
            <w:tcBorders>
              <w:top w:val="single" w:sz="4" w:space="0" w:color="auto"/>
              <w:left w:val="single" w:sz="4" w:space="0" w:color="auto"/>
              <w:bottom w:val="single" w:sz="4" w:space="0" w:color="auto"/>
              <w:right w:val="single" w:sz="4" w:space="0" w:color="auto"/>
            </w:tcBorders>
            <w:hideMark/>
          </w:tcPr>
          <w:p w14:paraId="2DE95135"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Sử dụng thuật ngữ được phê chuẩn.</w:t>
            </w:r>
          </w:p>
        </w:tc>
        <w:tc>
          <w:tcPr>
            <w:tcW w:w="538" w:type="dxa"/>
            <w:tcBorders>
              <w:top w:val="single" w:sz="4" w:space="0" w:color="auto"/>
              <w:left w:val="single" w:sz="4" w:space="0" w:color="auto"/>
              <w:bottom w:val="single" w:sz="4" w:space="0" w:color="auto"/>
              <w:right w:val="single" w:sz="4" w:space="0" w:color="auto"/>
            </w:tcBorders>
            <w:hideMark/>
          </w:tcPr>
          <w:p w14:paraId="6ADD3CD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4472DA3E"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Doc 4444</w:t>
            </w:r>
          </w:p>
          <w:p w14:paraId="052B5EE8"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Doc 9432, tài liệu hướng dẫn RTF, từ và thuậ</w:t>
            </w:r>
            <w:r w:rsidRPr="0090729A">
              <w:rPr>
                <w:rFonts w:eastAsia="Aptos"/>
                <w:sz w:val="24"/>
                <w:szCs w:val="24"/>
                <w:lang w:val="vi-VN"/>
              </w:rPr>
              <w:t>t</w:t>
            </w:r>
            <w:r w:rsidRPr="0090729A">
              <w:rPr>
                <w:rFonts w:eastAsia="Aptos"/>
                <w:sz w:val="24"/>
                <w:szCs w:val="24"/>
                <w:lang w:val="en-US"/>
              </w:rPr>
              <w:t xml:space="preserve"> ngữ chuẩn trong Annex 10, volume II</w:t>
            </w:r>
          </w:p>
        </w:tc>
        <w:tc>
          <w:tcPr>
            <w:tcW w:w="1266" w:type="dxa"/>
            <w:tcBorders>
              <w:top w:val="single" w:sz="4" w:space="0" w:color="auto"/>
              <w:left w:val="single" w:sz="4" w:space="0" w:color="auto"/>
              <w:bottom w:val="single" w:sz="4" w:space="0" w:color="auto"/>
              <w:right w:val="single" w:sz="4" w:space="0" w:color="auto"/>
            </w:tcBorders>
            <w:hideMark/>
          </w:tcPr>
          <w:p w14:paraId="6BE4B0B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88D6E8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E214A9B"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lastRenderedPageBreak/>
              <w:t>APS ATM 2.1.2</w:t>
            </w:r>
          </w:p>
        </w:tc>
        <w:tc>
          <w:tcPr>
            <w:tcW w:w="3119" w:type="dxa"/>
            <w:tcBorders>
              <w:top w:val="single" w:sz="4" w:space="0" w:color="auto"/>
              <w:left w:val="single" w:sz="4" w:space="0" w:color="auto"/>
              <w:bottom w:val="single" w:sz="4" w:space="0" w:color="auto"/>
              <w:right w:val="single" w:sz="4" w:space="0" w:color="auto"/>
            </w:tcBorders>
            <w:hideMark/>
          </w:tcPr>
          <w:p w14:paraId="6E38038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Bảo đảm thông tin liên lạc hiệu quả.</w:t>
            </w:r>
          </w:p>
        </w:tc>
        <w:tc>
          <w:tcPr>
            <w:tcW w:w="538" w:type="dxa"/>
            <w:tcBorders>
              <w:top w:val="single" w:sz="4" w:space="0" w:color="auto"/>
              <w:left w:val="single" w:sz="4" w:space="0" w:color="auto"/>
              <w:bottom w:val="single" w:sz="4" w:space="0" w:color="auto"/>
              <w:right w:val="single" w:sz="4" w:space="0" w:color="auto"/>
            </w:tcBorders>
            <w:hideMark/>
          </w:tcPr>
          <w:p w14:paraId="75ED6A5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3014E93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Kỹ thuật liên lạc, nhắc lại/xác nhận việc nhắc lại huấn lệnh</w:t>
            </w:r>
          </w:p>
        </w:tc>
        <w:tc>
          <w:tcPr>
            <w:tcW w:w="1266" w:type="dxa"/>
            <w:tcBorders>
              <w:top w:val="single" w:sz="4" w:space="0" w:color="auto"/>
              <w:left w:val="single" w:sz="4" w:space="0" w:color="auto"/>
              <w:bottom w:val="single" w:sz="4" w:space="0" w:color="auto"/>
              <w:right w:val="single" w:sz="4" w:space="0" w:color="auto"/>
            </w:tcBorders>
            <w:hideMark/>
          </w:tcPr>
          <w:p w14:paraId="2D43AE9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2A76752D"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04D64089"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3: Huấn lệnh và Chỉ thị Không lưu</w:t>
            </w:r>
          </w:p>
        </w:tc>
      </w:tr>
      <w:tr w:rsidR="0090729A" w:rsidRPr="0090729A" w14:paraId="70925331"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1D7A1C09"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3.1. </w:t>
            </w:r>
            <w:r w:rsidRPr="0090729A">
              <w:rPr>
                <w:rFonts w:eastAsia="Aptos"/>
                <w:b/>
                <w:bCs/>
                <w:i/>
                <w:sz w:val="24"/>
                <w:szCs w:val="24"/>
                <w:lang w:val="en-US"/>
              </w:rPr>
              <w:t xml:space="preserve">Huấn lệnh </w:t>
            </w:r>
            <w:r w:rsidRPr="0090729A">
              <w:rPr>
                <w:rFonts w:eastAsia="Aptos"/>
                <w:b/>
                <w:i/>
                <w:sz w:val="24"/>
                <w:szCs w:val="24"/>
                <w:lang w:val="en-US"/>
              </w:rPr>
              <w:t>Không lưu</w:t>
            </w:r>
          </w:p>
        </w:tc>
      </w:tr>
      <w:tr w:rsidR="0090729A" w:rsidRPr="0090729A" w14:paraId="74F57AD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88E7B68"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3.1.1</w:t>
            </w:r>
          </w:p>
        </w:tc>
        <w:tc>
          <w:tcPr>
            <w:tcW w:w="3119" w:type="dxa"/>
            <w:tcBorders>
              <w:top w:val="single" w:sz="4" w:space="0" w:color="auto"/>
              <w:left w:val="single" w:sz="4" w:space="0" w:color="auto"/>
              <w:bottom w:val="single" w:sz="4" w:space="0" w:color="auto"/>
              <w:right w:val="single" w:sz="4" w:space="0" w:color="auto"/>
            </w:tcBorders>
            <w:hideMark/>
          </w:tcPr>
          <w:p w14:paraId="4D21215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Cấp huấn lệnh không lưu phù hợp</w:t>
            </w:r>
          </w:p>
        </w:tc>
        <w:tc>
          <w:tcPr>
            <w:tcW w:w="538" w:type="dxa"/>
            <w:tcBorders>
              <w:top w:val="single" w:sz="4" w:space="0" w:color="auto"/>
              <w:left w:val="single" w:sz="4" w:space="0" w:color="auto"/>
              <w:bottom w:val="single" w:sz="4" w:space="0" w:color="auto"/>
              <w:right w:val="single" w:sz="4" w:space="0" w:color="auto"/>
            </w:tcBorders>
            <w:hideMark/>
          </w:tcPr>
          <w:p w14:paraId="0B0806C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4DF8DEC7"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Doc 4444</w:t>
            </w:r>
          </w:p>
          <w:p w14:paraId="5F87540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tài liệu quy định quốc gia</w:t>
            </w:r>
          </w:p>
        </w:tc>
        <w:tc>
          <w:tcPr>
            <w:tcW w:w="1266" w:type="dxa"/>
            <w:tcBorders>
              <w:top w:val="single" w:sz="4" w:space="0" w:color="auto"/>
              <w:left w:val="single" w:sz="4" w:space="0" w:color="auto"/>
              <w:bottom w:val="single" w:sz="4" w:space="0" w:color="auto"/>
              <w:right w:val="single" w:sz="4" w:space="0" w:color="auto"/>
            </w:tcBorders>
            <w:hideMark/>
          </w:tcPr>
          <w:p w14:paraId="65AE90CA"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2F7641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8763B56"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3.1.2</w:t>
            </w:r>
          </w:p>
        </w:tc>
        <w:tc>
          <w:tcPr>
            <w:tcW w:w="3119" w:type="dxa"/>
            <w:tcBorders>
              <w:top w:val="single" w:sz="4" w:space="0" w:color="auto"/>
              <w:left w:val="single" w:sz="4" w:space="0" w:color="auto"/>
              <w:bottom w:val="single" w:sz="4" w:space="0" w:color="auto"/>
              <w:right w:val="single" w:sz="4" w:space="0" w:color="auto"/>
            </w:tcBorders>
            <w:hideMark/>
          </w:tcPr>
          <w:p w14:paraId="3ACF12C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en-US"/>
              </w:rPr>
              <w:t>Tích hợp các huấn lệnh Không lưu phù hợp vào dịch vụ kiểm soát</w:t>
            </w:r>
          </w:p>
        </w:tc>
        <w:tc>
          <w:tcPr>
            <w:tcW w:w="538" w:type="dxa"/>
            <w:tcBorders>
              <w:top w:val="single" w:sz="4" w:space="0" w:color="auto"/>
              <w:left w:val="single" w:sz="4" w:space="0" w:color="auto"/>
              <w:bottom w:val="single" w:sz="4" w:space="0" w:color="auto"/>
              <w:right w:val="single" w:sz="4" w:space="0" w:color="auto"/>
            </w:tcBorders>
            <w:hideMark/>
          </w:tcPr>
          <w:p w14:paraId="350F5F0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29BCDB52"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4D369B7A"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020CA61"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7C8DA12"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3.1.3</w:t>
            </w:r>
          </w:p>
        </w:tc>
        <w:tc>
          <w:tcPr>
            <w:tcW w:w="3119" w:type="dxa"/>
            <w:tcBorders>
              <w:top w:val="single" w:sz="4" w:space="0" w:color="auto"/>
              <w:left w:val="single" w:sz="4" w:space="0" w:color="auto"/>
              <w:bottom w:val="single" w:sz="4" w:space="0" w:color="auto"/>
              <w:right w:val="single" w:sz="4" w:space="0" w:color="auto"/>
            </w:tcBorders>
            <w:hideMark/>
          </w:tcPr>
          <w:p w14:paraId="5F62B21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Đảm bảo huấn lệnh đã cấp được thực hiện.</w:t>
            </w:r>
          </w:p>
        </w:tc>
        <w:tc>
          <w:tcPr>
            <w:tcW w:w="538" w:type="dxa"/>
            <w:tcBorders>
              <w:top w:val="single" w:sz="4" w:space="0" w:color="auto"/>
              <w:left w:val="single" w:sz="4" w:space="0" w:color="auto"/>
              <w:bottom w:val="single" w:sz="4" w:space="0" w:color="auto"/>
              <w:right w:val="single" w:sz="4" w:space="0" w:color="auto"/>
            </w:tcBorders>
            <w:hideMark/>
          </w:tcPr>
          <w:p w14:paraId="6856F61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6B2CCDF7"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0E65A3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0EFC2096"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55009426"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3.2. Chỉ thị Không lưu</w:t>
            </w:r>
          </w:p>
        </w:tc>
        <w:tc>
          <w:tcPr>
            <w:tcW w:w="3231" w:type="dxa"/>
            <w:tcBorders>
              <w:top w:val="single" w:sz="4" w:space="0" w:color="auto"/>
              <w:left w:val="single" w:sz="4" w:space="0" w:color="auto"/>
              <w:bottom w:val="single" w:sz="4" w:space="0" w:color="auto"/>
              <w:right w:val="single" w:sz="4" w:space="0" w:color="auto"/>
            </w:tcBorders>
          </w:tcPr>
          <w:p w14:paraId="12405664"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tcPr>
          <w:p w14:paraId="493EF2F9" w14:textId="77777777" w:rsidR="0090729A" w:rsidRPr="0090729A" w:rsidRDefault="0090729A" w:rsidP="0090729A">
            <w:pPr>
              <w:keepNext w:val="0"/>
              <w:keepLines w:val="0"/>
              <w:tabs>
                <w:tab w:val="left" w:pos="5145"/>
              </w:tabs>
              <w:jc w:val="left"/>
              <w:rPr>
                <w:rFonts w:eastAsia="Aptos"/>
                <w:sz w:val="24"/>
                <w:szCs w:val="24"/>
                <w:lang w:val="en-US"/>
              </w:rPr>
            </w:pPr>
          </w:p>
        </w:tc>
      </w:tr>
      <w:tr w:rsidR="0090729A" w:rsidRPr="0090729A" w14:paraId="3F1FA47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97AE41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3.2.1</w:t>
            </w:r>
          </w:p>
        </w:tc>
        <w:tc>
          <w:tcPr>
            <w:tcW w:w="3119" w:type="dxa"/>
            <w:tcBorders>
              <w:top w:val="single" w:sz="4" w:space="0" w:color="auto"/>
              <w:left w:val="single" w:sz="4" w:space="0" w:color="auto"/>
              <w:bottom w:val="single" w:sz="4" w:space="0" w:color="auto"/>
              <w:right w:val="single" w:sz="4" w:space="0" w:color="auto"/>
            </w:tcBorders>
            <w:hideMark/>
          </w:tcPr>
          <w:p w14:paraId="7A8C6E9C"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Cấp chỉ thị Không lưu phù hợp.</w:t>
            </w:r>
          </w:p>
        </w:tc>
        <w:tc>
          <w:tcPr>
            <w:tcW w:w="538" w:type="dxa"/>
            <w:tcBorders>
              <w:top w:val="single" w:sz="4" w:space="0" w:color="auto"/>
              <w:left w:val="single" w:sz="4" w:space="0" w:color="auto"/>
              <w:bottom w:val="single" w:sz="4" w:space="0" w:color="auto"/>
              <w:right w:val="single" w:sz="4" w:space="0" w:color="auto"/>
            </w:tcBorders>
            <w:hideMark/>
          </w:tcPr>
          <w:p w14:paraId="787C626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56D84D34" w14:textId="77777777" w:rsidR="0090729A" w:rsidRPr="0090729A" w:rsidRDefault="0090729A" w:rsidP="0090729A">
            <w:pPr>
              <w:keepNext w:val="0"/>
              <w:keepLines w:val="0"/>
              <w:widowControl/>
              <w:tabs>
                <w:tab w:val="left" w:pos="5145"/>
              </w:tabs>
              <w:jc w:val="left"/>
              <w:rPr>
                <w:rFonts w:eastAsia="Aptos"/>
                <w:sz w:val="24"/>
                <w:szCs w:val="24"/>
                <w:lang w:val="en-US"/>
              </w:rPr>
            </w:pPr>
            <w:r w:rsidRPr="0090729A">
              <w:rPr>
                <w:rFonts w:eastAsia="Aptos"/>
                <w:sz w:val="24"/>
                <w:szCs w:val="24"/>
                <w:lang w:val="en-US"/>
              </w:rPr>
              <w:t>Doc 4444</w:t>
            </w:r>
          </w:p>
          <w:p w14:paraId="4316B5DB"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tài liệu quy định quốc gia</w:t>
            </w:r>
          </w:p>
        </w:tc>
        <w:tc>
          <w:tcPr>
            <w:tcW w:w="1266" w:type="dxa"/>
            <w:tcBorders>
              <w:top w:val="single" w:sz="4" w:space="0" w:color="auto"/>
              <w:left w:val="single" w:sz="4" w:space="0" w:color="auto"/>
              <w:bottom w:val="single" w:sz="4" w:space="0" w:color="auto"/>
              <w:right w:val="single" w:sz="4" w:space="0" w:color="auto"/>
            </w:tcBorders>
            <w:hideMark/>
          </w:tcPr>
          <w:p w14:paraId="594B76F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435C9E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BF6498B"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3.2.2</w:t>
            </w:r>
          </w:p>
        </w:tc>
        <w:tc>
          <w:tcPr>
            <w:tcW w:w="3119" w:type="dxa"/>
            <w:tcBorders>
              <w:top w:val="single" w:sz="4" w:space="0" w:color="auto"/>
              <w:left w:val="single" w:sz="4" w:space="0" w:color="auto"/>
              <w:bottom w:val="single" w:sz="4" w:space="0" w:color="auto"/>
              <w:right w:val="single" w:sz="4" w:space="0" w:color="auto"/>
            </w:tcBorders>
            <w:hideMark/>
          </w:tcPr>
          <w:p w14:paraId="7270362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vi-VN"/>
              </w:rPr>
              <w:t xml:space="preserve">Tích hợp các chỉ thị </w:t>
            </w:r>
            <w:r w:rsidRPr="0090729A">
              <w:rPr>
                <w:rFonts w:eastAsia="Aptos"/>
                <w:b/>
                <w:bCs/>
                <w:sz w:val="24"/>
                <w:szCs w:val="24"/>
                <w:lang w:val="en-US"/>
              </w:rPr>
              <w:t>Không lưu</w:t>
            </w:r>
            <w:r w:rsidRPr="0090729A">
              <w:rPr>
                <w:rFonts w:eastAsia="Aptos"/>
                <w:b/>
                <w:bCs/>
                <w:sz w:val="24"/>
                <w:szCs w:val="24"/>
                <w:lang w:val="vi-VN"/>
              </w:rPr>
              <w:t xml:space="preserve"> phù hợp vào dịch vụ kiểm soát</w:t>
            </w:r>
            <w:r w:rsidRPr="0090729A">
              <w:rPr>
                <w:rFonts w:eastAsia="Aptos"/>
                <w:sz w:val="24"/>
                <w:szCs w:val="24"/>
                <w:lang w:val="vi-VN"/>
              </w:rPr>
              <w:t xml:space="preserve"> </w:t>
            </w:r>
          </w:p>
        </w:tc>
        <w:tc>
          <w:tcPr>
            <w:tcW w:w="538" w:type="dxa"/>
            <w:tcBorders>
              <w:top w:val="single" w:sz="4" w:space="0" w:color="auto"/>
              <w:left w:val="single" w:sz="4" w:space="0" w:color="auto"/>
              <w:bottom w:val="single" w:sz="4" w:space="0" w:color="auto"/>
              <w:right w:val="single" w:sz="4" w:space="0" w:color="auto"/>
            </w:tcBorders>
            <w:hideMark/>
          </w:tcPr>
          <w:p w14:paraId="55DB770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5F71113E"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0FAF53F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7B407183" w14:textId="77777777" w:rsidTr="0090729A">
        <w:trPr>
          <w:trHeight w:val="58"/>
        </w:trPr>
        <w:tc>
          <w:tcPr>
            <w:tcW w:w="9425" w:type="dxa"/>
            <w:gridSpan w:val="5"/>
            <w:tcBorders>
              <w:top w:val="single" w:sz="4" w:space="0" w:color="auto"/>
              <w:left w:val="single" w:sz="4" w:space="0" w:color="auto"/>
              <w:bottom w:val="single" w:sz="4" w:space="0" w:color="auto"/>
              <w:right w:val="single" w:sz="4" w:space="0" w:color="auto"/>
            </w:tcBorders>
            <w:hideMark/>
          </w:tcPr>
          <w:p w14:paraId="2E909211"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4: Hiệp đồng</w:t>
            </w:r>
          </w:p>
        </w:tc>
      </w:tr>
      <w:tr w:rsidR="0090729A" w:rsidRPr="0090729A" w14:paraId="729BB9FA" w14:textId="77777777" w:rsidTr="0090729A">
        <w:trPr>
          <w:trHeight w:val="240"/>
        </w:trPr>
        <w:tc>
          <w:tcPr>
            <w:tcW w:w="9425" w:type="dxa"/>
            <w:gridSpan w:val="5"/>
            <w:tcBorders>
              <w:top w:val="single" w:sz="4" w:space="0" w:color="auto"/>
              <w:left w:val="single" w:sz="4" w:space="0" w:color="auto"/>
              <w:bottom w:val="single" w:sz="4" w:space="0" w:color="auto"/>
              <w:right w:val="single" w:sz="4" w:space="0" w:color="auto"/>
            </w:tcBorders>
            <w:hideMark/>
          </w:tcPr>
          <w:p w14:paraId="724F9889"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4.1. Phương thức hiệp đồng</w:t>
            </w:r>
          </w:p>
        </w:tc>
      </w:tr>
      <w:tr w:rsidR="0090729A" w:rsidRPr="0090729A" w14:paraId="03A25D87"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B3A8F8C"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4.1.1</w:t>
            </w:r>
          </w:p>
        </w:tc>
        <w:tc>
          <w:tcPr>
            <w:tcW w:w="3119" w:type="dxa"/>
            <w:tcBorders>
              <w:top w:val="single" w:sz="4" w:space="0" w:color="auto"/>
              <w:left w:val="single" w:sz="4" w:space="0" w:color="auto"/>
              <w:bottom w:val="single" w:sz="4" w:space="0" w:color="auto"/>
              <w:right w:val="single" w:sz="4" w:space="0" w:color="auto"/>
            </w:tcBorders>
            <w:hideMark/>
          </w:tcPr>
          <w:p w14:paraId="70A1E51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en-US"/>
              </w:rPr>
              <w:t>Thực hiện thủ tục</w:t>
            </w:r>
            <w:r w:rsidRPr="0090729A">
              <w:rPr>
                <w:rFonts w:eastAsia="Aptos"/>
                <w:sz w:val="24"/>
                <w:szCs w:val="24"/>
                <w:lang w:val="en-US"/>
              </w:rPr>
              <w:t xml:space="preserve"> hiệp đồng ban đầu.</w:t>
            </w:r>
          </w:p>
        </w:tc>
        <w:tc>
          <w:tcPr>
            <w:tcW w:w="538" w:type="dxa"/>
            <w:tcBorders>
              <w:top w:val="single" w:sz="4" w:space="0" w:color="auto"/>
              <w:left w:val="single" w:sz="4" w:space="0" w:color="auto"/>
              <w:bottom w:val="single" w:sz="4" w:space="0" w:color="auto"/>
              <w:right w:val="single" w:sz="4" w:space="0" w:color="auto"/>
            </w:tcBorders>
            <w:hideMark/>
          </w:tcPr>
          <w:p w14:paraId="0DDDBD0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0EA8A4B6"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 xml:space="preserve">Ủy quyền /chuyển giao trách nhiệm liên lạc hai chiều không – địa và phân cách, chuyển giao kiểm soát, Doc 4444. </w:t>
            </w:r>
          </w:p>
          <w:p w14:paraId="76C3895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w:t>
            </w:r>
            <w:r w:rsidRPr="0090729A">
              <w:rPr>
                <w:rFonts w:eastAsia="Aptos"/>
                <w:b/>
                <w:sz w:val="24"/>
                <w:szCs w:val="24"/>
                <w:lang w:val="en-US"/>
              </w:rPr>
              <w:t>Điểm cấp huấn lệnh</w:t>
            </w:r>
          </w:p>
        </w:tc>
        <w:tc>
          <w:tcPr>
            <w:tcW w:w="1266" w:type="dxa"/>
            <w:tcBorders>
              <w:top w:val="single" w:sz="4" w:space="0" w:color="auto"/>
              <w:left w:val="single" w:sz="4" w:space="0" w:color="auto"/>
              <w:bottom w:val="single" w:sz="4" w:space="0" w:color="auto"/>
              <w:right w:val="single" w:sz="4" w:space="0" w:color="auto"/>
            </w:tcBorders>
            <w:hideMark/>
          </w:tcPr>
          <w:p w14:paraId="4677F94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2B497AA1"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6EAC3E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4.1.2</w:t>
            </w:r>
          </w:p>
        </w:tc>
        <w:tc>
          <w:tcPr>
            <w:tcW w:w="3119" w:type="dxa"/>
            <w:tcBorders>
              <w:top w:val="single" w:sz="4" w:space="0" w:color="auto"/>
              <w:left w:val="single" w:sz="4" w:space="0" w:color="auto"/>
              <w:bottom w:val="single" w:sz="4" w:space="0" w:color="auto"/>
              <w:right w:val="single" w:sz="4" w:space="0" w:color="auto"/>
            </w:tcBorders>
            <w:hideMark/>
          </w:tcPr>
          <w:p w14:paraId="776985A5"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sz w:val="24"/>
                <w:szCs w:val="24"/>
                <w:lang w:val="en-US"/>
              </w:rPr>
              <w:t>Phân tích ảnh hưởng công tác hiệp đồng được yêu cầu bởi một vị trí / cơ sở kế cận.</w:t>
            </w:r>
          </w:p>
        </w:tc>
        <w:tc>
          <w:tcPr>
            <w:tcW w:w="538" w:type="dxa"/>
            <w:tcBorders>
              <w:top w:val="single" w:sz="4" w:space="0" w:color="auto"/>
              <w:left w:val="single" w:sz="4" w:space="0" w:color="auto"/>
              <w:bottom w:val="single" w:sz="4" w:space="0" w:color="auto"/>
              <w:right w:val="single" w:sz="4" w:space="0" w:color="auto"/>
            </w:tcBorders>
            <w:hideMark/>
          </w:tcPr>
          <w:p w14:paraId="2639154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76F16ACD"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Ủy quyền/chuyển giao trách nhiệm liên lạc hai chiều không – địa và phân cách, </w:t>
            </w:r>
            <w:r w:rsidRPr="0090729A">
              <w:rPr>
                <w:rFonts w:eastAsia="Aptos"/>
                <w:b/>
                <w:sz w:val="24"/>
                <w:szCs w:val="24"/>
                <w:lang w:val="en-US"/>
              </w:rPr>
              <w:t>điểm cấp huấn lệnh</w:t>
            </w:r>
            <w:r w:rsidRPr="0090729A">
              <w:rPr>
                <w:rFonts w:eastAsia="Aptos"/>
                <w:sz w:val="24"/>
                <w:szCs w:val="24"/>
                <w:lang w:val="en-US"/>
              </w:rPr>
              <w:t>, chuyển giao kiểm soát</w:t>
            </w:r>
          </w:p>
        </w:tc>
        <w:tc>
          <w:tcPr>
            <w:tcW w:w="1266" w:type="dxa"/>
            <w:tcBorders>
              <w:top w:val="single" w:sz="4" w:space="0" w:color="auto"/>
              <w:left w:val="single" w:sz="4" w:space="0" w:color="auto"/>
              <w:bottom w:val="single" w:sz="4" w:space="0" w:color="auto"/>
              <w:right w:val="single" w:sz="4" w:space="0" w:color="auto"/>
            </w:tcBorders>
            <w:hideMark/>
          </w:tcPr>
          <w:p w14:paraId="269B34E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9B9DDD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CF23DD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4.1.3</w:t>
            </w:r>
          </w:p>
        </w:tc>
        <w:tc>
          <w:tcPr>
            <w:tcW w:w="3119" w:type="dxa"/>
            <w:tcBorders>
              <w:top w:val="single" w:sz="4" w:space="0" w:color="auto"/>
              <w:left w:val="single" w:sz="4" w:space="0" w:color="auto"/>
              <w:bottom w:val="single" w:sz="4" w:space="0" w:color="auto"/>
              <w:right w:val="single" w:sz="4" w:space="0" w:color="auto"/>
            </w:tcBorders>
            <w:hideMark/>
          </w:tcPr>
          <w:p w14:paraId="343C3D26"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Lựa chọn phương án hiệp đồng phù hợp </w:t>
            </w:r>
            <w:r w:rsidRPr="0090729A">
              <w:rPr>
                <w:rFonts w:eastAsia="Aptos"/>
                <w:b/>
                <w:bCs/>
                <w:sz w:val="24"/>
                <w:szCs w:val="24"/>
                <w:lang w:val="en-US"/>
              </w:rPr>
              <w:t>sau khi trao đổi/đàm phán</w:t>
            </w:r>
            <w:r w:rsidRPr="0090729A">
              <w:rPr>
                <w:rFonts w:eastAsia="Aptos"/>
                <w:sz w:val="24"/>
                <w:szCs w:val="24"/>
                <w:lang w:val="en-US"/>
              </w:rPr>
              <w:t>.</w:t>
            </w:r>
          </w:p>
        </w:tc>
        <w:tc>
          <w:tcPr>
            <w:tcW w:w="538" w:type="dxa"/>
            <w:tcBorders>
              <w:top w:val="single" w:sz="4" w:space="0" w:color="auto"/>
              <w:left w:val="single" w:sz="4" w:space="0" w:color="auto"/>
              <w:bottom w:val="single" w:sz="4" w:space="0" w:color="auto"/>
              <w:right w:val="single" w:sz="4" w:space="0" w:color="auto"/>
            </w:tcBorders>
            <w:hideMark/>
          </w:tcPr>
          <w:p w14:paraId="0602A9E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5</w:t>
            </w:r>
          </w:p>
        </w:tc>
        <w:tc>
          <w:tcPr>
            <w:tcW w:w="3231" w:type="dxa"/>
            <w:tcBorders>
              <w:top w:val="single" w:sz="4" w:space="0" w:color="auto"/>
              <w:left w:val="single" w:sz="4" w:space="0" w:color="auto"/>
              <w:bottom w:val="single" w:sz="4" w:space="0" w:color="auto"/>
              <w:right w:val="single" w:sz="4" w:space="0" w:color="auto"/>
            </w:tcBorders>
          </w:tcPr>
          <w:p w14:paraId="2F3DE21C"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74180D0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752E4BE8"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A7FDEB7"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4.1.4</w:t>
            </w:r>
          </w:p>
        </w:tc>
        <w:tc>
          <w:tcPr>
            <w:tcW w:w="3119" w:type="dxa"/>
            <w:tcBorders>
              <w:top w:val="single" w:sz="4" w:space="0" w:color="auto"/>
              <w:left w:val="single" w:sz="4" w:space="0" w:color="auto"/>
              <w:bottom w:val="single" w:sz="4" w:space="0" w:color="auto"/>
              <w:right w:val="single" w:sz="4" w:space="0" w:color="auto"/>
            </w:tcBorders>
            <w:hideMark/>
          </w:tcPr>
          <w:p w14:paraId="268FDE0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Đảm bảo </w:t>
            </w:r>
            <w:r w:rsidRPr="0090729A">
              <w:rPr>
                <w:rFonts w:eastAsia="Aptos"/>
                <w:b/>
                <w:bCs/>
                <w:sz w:val="24"/>
                <w:szCs w:val="24"/>
                <w:lang w:val="en-US"/>
              </w:rPr>
              <w:t>thực hiện đúng các nội dung hiệp đồng đã thống nhất.</w:t>
            </w:r>
          </w:p>
        </w:tc>
        <w:tc>
          <w:tcPr>
            <w:tcW w:w="538" w:type="dxa"/>
            <w:tcBorders>
              <w:top w:val="single" w:sz="4" w:space="0" w:color="auto"/>
              <w:left w:val="single" w:sz="4" w:space="0" w:color="auto"/>
              <w:bottom w:val="single" w:sz="4" w:space="0" w:color="auto"/>
              <w:right w:val="single" w:sz="4" w:space="0" w:color="auto"/>
            </w:tcBorders>
            <w:hideMark/>
          </w:tcPr>
          <w:p w14:paraId="7844D02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02F2A225"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14312A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631F3C6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C22F494"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4.1.5</w:t>
            </w:r>
          </w:p>
        </w:tc>
        <w:tc>
          <w:tcPr>
            <w:tcW w:w="3119" w:type="dxa"/>
            <w:tcBorders>
              <w:top w:val="single" w:sz="4" w:space="0" w:color="auto"/>
              <w:left w:val="single" w:sz="4" w:space="0" w:color="auto"/>
              <w:bottom w:val="single" w:sz="4" w:space="0" w:color="auto"/>
              <w:right w:val="single" w:sz="4" w:space="0" w:color="auto"/>
            </w:tcBorders>
            <w:hideMark/>
          </w:tcPr>
          <w:p w14:paraId="340D7775"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Công tác hiệp đồng trong cung cấp dịch vụ thông báo bay.</w:t>
            </w:r>
          </w:p>
        </w:tc>
        <w:tc>
          <w:tcPr>
            <w:tcW w:w="538" w:type="dxa"/>
            <w:tcBorders>
              <w:top w:val="single" w:sz="4" w:space="0" w:color="auto"/>
              <w:left w:val="single" w:sz="4" w:space="0" w:color="auto"/>
              <w:bottom w:val="single" w:sz="4" w:space="0" w:color="auto"/>
              <w:right w:val="single" w:sz="4" w:space="0" w:color="auto"/>
            </w:tcBorders>
            <w:hideMark/>
          </w:tcPr>
          <w:p w14:paraId="03AC84F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0C76D4AD"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ICAO Doc 4444</w:t>
            </w:r>
          </w:p>
        </w:tc>
        <w:tc>
          <w:tcPr>
            <w:tcW w:w="1266" w:type="dxa"/>
            <w:tcBorders>
              <w:top w:val="single" w:sz="4" w:space="0" w:color="auto"/>
              <w:left w:val="single" w:sz="4" w:space="0" w:color="auto"/>
              <w:bottom w:val="single" w:sz="4" w:space="0" w:color="auto"/>
              <w:right w:val="single" w:sz="4" w:space="0" w:color="auto"/>
            </w:tcBorders>
            <w:hideMark/>
          </w:tcPr>
          <w:p w14:paraId="45C9A08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D90D22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05DC09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4.1.6</w:t>
            </w:r>
          </w:p>
        </w:tc>
        <w:tc>
          <w:tcPr>
            <w:tcW w:w="3119" w:type="dxa"/>
            <w:tcBorders>
              <w:top w:val="single" w:sz="4" w:space="0" w:color="auto"/>
              <w:left w:val="single" w:sz="4" w:space="0" w:color="auto"/>
              <w:bottom w:val="single" w:sz="4" w:space="0" w:color="auto"/>
              <w:right w:val="single" w:sz="4" w:space="0" w:color="auto"/>
            </w:tcBorders>
            <w:hideMark/>
          </w:tcPr>
          <w:p w14:paraId="67B34EE1"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sz w:val="24"/>
                <w:szCs w:val="24"/>
                <w:lang w:val="en-US"/>
              </w:rPr>
              <w:t>Công tác hiệp đồng trong cung cấp dịch vụ báo động.</w:t>
            </w:r>
          </w:p>
        </w:tc>
        <w:tc>
          <w:tcPr>
            <w:tcW w:w="538" w:type="dxa"/>
            <w:tcBorders>
              <w:top w:val="single" w:sz="4" w:space="0" w:color="auto"/>
              <w:left w:val="single" w:sz="4" w:space="0" w:color="auto"/>
              <w:bottom w:val="single" w:sz="4" w:space="0" w:color="auto"/>
              <w:right w:val="single" w:sz="4" w:space="0" w:color="auto"/>
            </w:tcBorders>
            <w:hideMark/>
          </w:tcPr>
          <w:p w14:paraId="64E5F3A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64C0B59D"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ICAO Doc 4444</w:t>
            </w:r>
          </w:p>
        </w:tc>
        <w:tc>
          <w:tcPr>
            <w:tcW w:w="1266" w:type="dxa"/>
            <w:tcBorders>
              <w:top w:val="single" w:sz="4" w:space="0" w:color="auto"/>
              <w:left w:val="single" w:sz="4" w:space="0" w:color="auto"/>
              <w:bottom w:val="single" w:sz="4" w:space="0" w:color="auto"/>
              <w:right w:val="single" w:sz="4" w:space="0" w:color="auto"/>
            </w:tcBorders>
            <w:hideMark/>
          </w:tcPr>
          <w:p w14:paraId="50043C7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F2C1CF6"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47DA5CEF"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lastRenderedPageBreak/>
              <w:t>Chủ đề 5: Độ cao và phân bổ mực bay</w:t>
            </w:r>
          </w:p>
        </w:tc>
      </w:tr>
      <w:tr w:rsidR="0090729A" w:rsidRPr="0090729A" w14:paraId="461E992B"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7A5FBE90"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5.1. Độ cao</w:t>
            </w:r>
          </w:p>
        </w:tc>
      </w:tr>
      <w:tr w:rsidR="0090729A" w:rsidRPr="0090729A" w14:paraId="261C2DC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EE6CE0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5.1.1</w:t>
            </w:r>
          </w:p>
        </w:tc>
        <w:tc>
          <w:tcPr>
            <w:tcW w:w="3119" w:type="dxa"/>
            <w:tcBorders>
              <w:top w:val="single" w:sz="4" w:space="0" w:color="auto"/>
              <w:left w:val="single" w:sz="4" w:space="0" w:color="auto"/>
              <w:bottom w:val="single" w:sz="4" w:space="0" w:color="auto"/>
              <w:right w:val="single" w:sz="4" w:space="0" w:color="auto"/>
            </w:tcBorders>
            <w:hideMark/>
          </w:tcPr>
          <w:p w14:paraId="177AC05B"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Phân bổ mực bay theo dữ liệu độ cao.</w:t>
            </w:r>
          </w:p>
        </w:tc>
        <w:tc>
          <w:tcPr>
            <w:tcW w:w="538" w:type="dxa"/>
            <w:tcBorders>
              <w:top w:val="single" w:sz="4" w:space="0" w:color="auto"/>
              <w:left w:val="single" w:sz="4" w:space="0" w:color="auto"/>
              <w:bottom w:val="single" w:sz="4" w:space="0" w:color="auto"/>
              <w:right w:val="single" w:sz="4" w:space="0" w:color="auto"/>
            </w:tcBorders>
            <w:hideMark/>
          </w:tcPr>
          <w:p w14:paraId="5B32266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2DF8BC07"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Doc 8168</w:t>
            </w:r>
          </w:p>
          <w:p w14:paraId="3A52144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79E01F4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ED68C3C"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214D614"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5.1.2</w:t>
            </w:r>
          </w:p>
        </w:tc>
        <w:tc>
          <w:tcPr>
            <w:tcW w:w="3119" w:type="dxa"/>
            <w:tcBorders>
              <w:top w:val="single" w:sz="4" w:space="0" w:color="auto"/>
              <w:left w:val="single" w:sz="4" w:space="0" w:color="auto"/>
              <w:bottom w:val="single" w:sz="4" w:space="0" w:color="auto"/>
              <w:right w:val="single" w:sz="4" w:space="0" w:color="auto"/>
            </w:tcBorders>
            <w:hideMark/>
          </w:tcPr>
          <w:p w14:paraId="14658C3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Đảm bảo phân cách theo dữ liệu độ cao.</w:t>
            </w:r>
          </w:p>
        </w:tc>
        <w:tc>
          <w:tcPr>
            <w:tcW w:w="538" w:type="dxa"/>
            <w:tcBorders>
              <w:top w:val="single" w:sz="4" w:space="0" w:color="auto"/>
              <w:left w:val="single" w:sz="4" w:space="0" w:color="auto"/>
              <w:bottom w:val="single" w:sz="4" w:space="0" w:color="auto"/>
              <w:right w:val="single" w:sz="4" w:space="0" w:color="auto"/>
            </w:tcBorders>
            <w:hideMark/>
          </w:tcPr>
          <w:p w14:paraId="16C1EB3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286A25E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Mực bay chuyển tiếp, độ cao chuyển tiếp, lớp chuyển tiếp, chiều cao, mực bay, độ cao, khoảng cách theo phương thẳng đứng tới ranh giới vùng trời</w:t>
            </w:r>
          </w:p>
        </w:tc>
        <w:tc>
          <w:tcPr>
            <w:tcW w:w="1266" w:type="dxa"/>
            <w:tcBorders>
              <w:top w:val="single" w:sz="4" w:space="0" w:color="auto"/>
              <w:left w:val="single" w:sz="4" w:space="0" w:color="auto"/>
              <w:bottom w:val="single" w:sz="4" w:space="0" w:color="auto"/>
              <w:right w:val="single" w:sz="4" w:space="0" w:color="auto"/>
            </w:tcBorders>
            <w:hideMark/>
          </w:tcPr>
          <w:p w14:paraId="0B3DD9B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02CAE37D"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67CEC791"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5.2. Đảm bảo khoảng cách an toàn đối với địa hình</w:t>
            </w:r>
          </w:p>
        </w:tc>
      </w:tr>
      <w:tr w:rsidR="0090729A" w:rsidRPr="0090729A" w14:paraId="06A4F28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C85F5C5"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5.2.1</w:t>
            </w:r>
          </w:p>
        </w:tc>
        <w:tc>
          <w:tcPr>
            <w:tcW w:w="3119" w:type="dxa"/>
            <w:tcBorders>
              <w:top w:val="single" w:sz="4" w:space="0" w:color="auto"/>
              <w:left w:val="single" w:sz="4" w:space="0" w:color="auto"/>
              <w:bottom w:val="single" w:sz="4" w:space="0" w:color="auto"/>
              <w:right w:val="single" w:sz="4" w:space="0" w:color="auto"/>
            </w:tcBorders>
            <w:hideMark/>
          </w:tcPr>
          <w:p w14:paraId="7A326BB8"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sz w:val="24"/>
                <w:szCs w:val="24"/>
                <w:lang w:val="en-US"/>
              </w:rPr>
              <w:t xml:space="preserve">Thực hiện các hoạt động lập kế hoạch, hiệp đồng và </w:t>
            </w:r>
            <w:r w:rsidRPr="0090729A">
              <w:rPr>
                <w:rFonts w:eastAsia="Aptos"/>
                <w:b/>
                <w:sz w:val="24"/>
                <w:szCs w:val="24"/>
                <w:lang w:val="vi-VN"/>
              </w:rPr>
              <w:t xml:space="preserve">kiểm soát </w:t>
            </w:r>
            <w:r w:rsidRPr="0090729A">
              <w:rPr>
                <w:rFonts w:eastAsia="Aptos"/>
                <w:b/>
                <w:sz w:val="24"/>
                <w:szCs w:val="24"/>
                <w:lang w:val="en-US"/>
              </w:rPr>
              <w:t>bay phù hợp với các quy định về mực bay an toàn tối thiểu và phân cách với địa hình.</w:t>
            </w:r>
          </w:p>
        </w:tc>
        <w:tc>
          <w:tcPr>
            <w:tcW w:w="538" w:type="dxa"/>
            <w:tcBorders>
              <w:top w:val="single" w:sz="4" w:space="0" w:color="auto"/>
              <w:left w:val="single" w:sz="4" w:space="0" w:color="auto"/>
              <w:bottom w:val="single" w:sz="4" w:space="0" w:color="auto"/>
              <w:right w:val="single" w:sz="4" w:space="0" w:color="auto"/>
            </w:tcBorders>
            <w:hideMark/>
          </w:tcPr>
          <w:p w14:paraId="7B5B6AE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7D21F450"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b/>
                <w:bCs/>
                <w:sz w:val="24"/>
                <w:szCs w:val="24"/>
                <w:lang w:val="en-US"/>
              </w:rPr>
              <w:t>: Độ cao dẫn dắt tối thiểu (MVA)</w:t>
            </w:r>
            <w:r w:rsidRPr="0090729A">
              <w:rPr>
                <w:rFonts w:eastAsia="Aptos"/>
                <w:sz w:val="24"/>
                <w:szCs w:val="24"/>
                <w:lang w:val="en-US"/>
              </w:rPr>
              <w:t>, kích thước phân cách với địa hình, độ cao an toàn tối thiểu, mực bay chuyển tiếp, mực bay tối thiểu, độ cao tối thiểu theo phân khu.</w:t>
            </w:r>
          </w:p>
        </w:tc>
        <w:tc>
          <w:tcPr>
            <w:tcW w:w="1266" w:type="dxa"/>
            <w:tcBorders>
              <w:top w:val="single" w:sz="4" w:space="0" w:color="auto"/>
              <w:left w:val="single" w:sz="4" w:space="0" w:color="auto"/>
              <w:bottom w:val="single" w:sz="4" w:space="0" w:color="auto"/>
              <w:right w:val="single" w:sz="4" w:space="0" w:color="auto"/>
            </w:tcBorders>
            <w:hideMark/>
          </w:tcPr>
          <w:p w14:paraId="1AA6A8C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5C8D4018"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00F89C35"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6: Phân cách</w:t>
            </w:r>
          </w:p>
        </w:tc>
      </w:tr>
      <w:tr w:rsidR="0090729A" w:rsidRPr="0090729A" w14:paraId="16D83670"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31E0C451"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6.1. Phân cách cao</w:t>
            </w:r>
          </w:p>
        </w:tc>
      </w:tr>
      <w:tr w:rsidR="0090729A" w:rsidRPr="0090729A" w14:paraId="08425FF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FAD267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6.1.1</w:t>
            </w:r>
          </w:p>
        </w:tc>
        <w:tc>
          <w:tcPr>
            <w:tcW w:w="3119" w:type="dxa"/>
            <w:tcBorders>
              <w:top w:val="single" w:sz="4" w:space="0" w:color="auto"/>
              <w:left w:val="single" w:sz="4" w:space="0" w:color="auto"/>
              <w:bottom w:val="single" w:sz="4" w:space="0" w:color="auto"/>
              <w:right w:val="single" w:sz="4" w:space="0" w:color="auto"/>
            </w:tcBorders>
            <w:hideMark/>
          </w:tcPr>
          <w:p w14:paraId="30A8F9B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Cung cấp phân cách cao tiêu chuẩn.</w:t>
            </w:r>
          </w:p>
        </w:tc>
        <w:tc>
          <w:tcPr>
            <w:tcW w:w="538" w:type="dxa"/>
            <w:tcBorders>
              <w:top w:val="single" w:sz="4" w:space="0" w:color="auto"/>
              <w:left w:val="single" w:sz="4" w:space="0" w:color="auto"/>
              <w:bottom w:val="single" w:sz="4" w:space="0" w:color="auto"/>
              <w:right w:val="single" w:sz="4" w:space="0" w:color="auto"/>
            </w:tcBorders>
          </w:tcPr>
          <w:p w14:paraId="5D80F011" w14:textId="77777777" w:rsidR="0090729A" w:rsidRPr="0090729A" w:rsidRDefault="0090729A" w:rsidP="0090729A">
            <w:pPr>
              <w:keepNext w:val="0"/>
              <w:keepLines w:val="0"/>
              <w:widowControl/>
              <w:tabs>
                <w:tab w:val="left" w:pos="5145"/>
              </w:tabs>
              <w:jc w:val="center"/>
              <w:rPr>
                <w:rFonts w:eastAsia="Aptos"/>
                <w:sz w:val="24"/>
                <w:szCs w:val="24"/>
                <w:lang w:val="en-US"/>
              </w:rPr>
            </w:pPr>
            <w:r w:rsidRPr="0090729A">
              <w:rPr>
                <w:rFonts w:eastAsia="Aptos"/>
                <w:sz w:val="24"/>
                <w:szCs w:val="24"/>
                <w:lang w:val="en-US"/>
              </w:rPr>
              <w:t>4</w:t>
            </w:r>
          </w:p>
          <w:p w14:paraId="3686AF6B"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68045D48"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0A7B82F4" w14:textId="77777777" w:rsidR="0090729A" w:rsidRPr="0090729A" w:rsidRDefault="0090729A" w:rsidP="0090729A">
            <w:pPr>
              <w:keepNext w:val="0"/>
              <w:keepLines w:val="0"/>
              <w:tabs>
                <w:tab w:val="left" w:pos="5145"/>
              </w:tabs>
              <w:jc w:val="left"/>
              <w:rPr>
                <w:rFonts w:eastAsia="Aptos"/>
                <w:sz w:val="24"/>
                <w:szCs w:val="24"/>
                <w:lang w:val="en-US"/>
              </w:rPr>
            </w:pPr>
          </w:p>
        </w:tc>
        <w:tc>
          <w:tcPr>
            <w:tcW w:w="3231" w:type="dxa"/>
            <w:tcBorders>
              <w:top w:val="single" w:sz="4" w:space="0" w:color="auto"/>
              <w:left w:val="single" w:sz="4" w:space="0" w:color="auto"/>
              <w:bottom w:val="single" w:sz="4" w:space="0" w:color="auto"/>
              <w:right w:val="single" w:sz="4" w:space="0" w:color="auto"/>
            </w:tcBorders>
            <w:hideMark/>
          </w:tcPr>
          <w:p w14:paraId="3F5B7E6B"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Doc 4444, Doc 7030, Phân bổ mực bay, trong quá trình lấy độ cao/giảm độ cao, tỷ tốc lấy độ cao/giảm độ cao, </w:t>
            </w:r>
            <w:r w:rsidRPr="0090729A">
              <w:rPr>
                <w:rFonts w:eastAsia="Aptos"/>
                <w:b/>
                <w:sz w:val="24"/>
                <w:szCs w:val="24"/>
                <w:lang w:val="en-US"/>
              </w:rPr>
              <w:t>bay chờ</w:t>
            </w:r>
            <w:r w:rsidRPr="0090729A">
              <w:rPr>
                <w:rFonts w:eastAsia="Aptos"/>
                <w:sz w:val="24"/>
                <w:szCs w:val="24"/>
                <w:lang w:val="en-US"/>
              </w:rPr>
              <w:t xml:space="preserve"> </w:t>
            </w:r>
          </w:p>
        </w:tc>
        <w:tc>
          <w:tcPr>
            <w:tcW w:w="1266" w:type="dxa"/>
            <w:tcBorders>
              <w:top w:val="single" w:sz="4" w:space="0" w:color="auto"/>
              <w:left w:val="single" w:sz="4" w:space="0" w:color="auto"/>
              <w:bottom w:val="single" w:sz="4" w:space="0" w:color="auto"/>
              <w:right w:val="single" w:sz="4" w:space="0" w:color="auto"/>
            </w:tcBorders>
            <w:hideMark/>
          </w:tcPr>
          <w:p w14:paraId="340D960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APS</w:t>
            </w:r>
          </w:p>
        </w:tc>
      </w:tr>
      <w:tr w:rsidR="0090729A" w:rsidRPr="0090729A" w14:paraId="3686C29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56962FF"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6.1.2</w:t>
            </w:r>
          </w:p>
        </w:tc>
        <w:tc>
          <w:tcPr>
            <w:tcW w:w="3119" w:type="dxa"/>
            <w:tcBorders>
              <w:top w:val="single" w:sz="4" w:space="0" w:color="auto"/>
              <w:left w:val="single" w:sz="4" w:space="0" w:color="auto"/>
              <w:bottom w:val="single" w:sz="4" w:space="0" w:color="auto"/>
              <w:right w:val="single" w:sz="4" w:space="0" w:color="auto"/>
            </w:tcBorders>
            <w:hideMark/>
          </w:tcPr>
          <w:p w14:paraId="6707B4AA"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sz w:val="24"/>
                <w:szCs w:val="24"/>
                <w:lang w:val="en-US"/>
              </w:rPr>
              <w:t>Cung cấp phân cách cao tăng cường.</w:t>
            </w:r>
          </w:p>
        </w:tc>
        <w:tc>
          <w:tcPr>
            <w:tcW w:w="538" w:type="dxa"/>
            <w:tcBorders>
              <w:top w:val="single" w:sz="4" w:space="0" w:color="auto"/>
              <w:left w:val="single" w:sz="4" w:space="0" w:color="auto"/>
              <w:bottom w:val="single" w:sz="4" w:space="0" w:color="auto"/>
              <w:right w:val="single" w:sz="4" w:space="0" w:color="auto"/>
            </w:tcBorders>
            <w:hideMark/>
          </w:tcPr>
          <w:p w14:paraId="2DAACA7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0C2699AB"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 xml:space="preserve">Doc 4444, Doc 7030. </w:t>
            </w:r>
          </w:p>
          <w:p w14:paraId="3FE1E57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Nội dung hỗ trợ: Phân bổ mực bay, trong quá trình lấy độ cao/giảm độ cao, tỷ tốc lấy độ cao/giảm độ cao</w:t>
            </w:r>
          </w:p>
        </w:tc>
        <w:tc>
          <w:tcPr>
            <w:tcW w:w="1266" w:type="dxa"/>
            <w:tcBorders>
              <w:top w:val="single" w:sz="4" w:space="0" w:color="auto"/>
              <w:left w:val="single" w:sz="4" w:space="0" w:color="auto"/>
              <w:bottom w:val="single" w:sz="4" w:space="0" w:color="auto"/>
              <w:right w:val="single" w:sz="4" w:space="0" w:color="auto"/>
            </w:tcBorders>
            <w:hideMark/>
          </w:tcPr>
          <w:p w14:paraId="582C4CA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1F9EC158"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AE4261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6.1.3</w:t>
            </w:r>
          </w:p>
        </w:tc>
        <w:tc>
          <w:tcPr>
            <w:tcW w:w="3119" w:type="dxa"/>
            <w:tcBorders>
              <w:top w:val="single" w:sz="4" w:space="0" w:color="auto"/>
              <w:left w:val="single" w:sz="4" w:space="0" w:color="auto"/>
              <w:bottom w:val="single" w:sz="4" w:space="0" w:color="auto"/>
              <w:right w:val="single" w:sz="4" w:space="0" w:color="auto"/>
            </w:tcBorders>
            <w:hideMark/>
          </w:tcPr>
          <w:p w14:paraId="4D956D1C"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sz w:val="24"/>
                <w:szCs w:val="24"/>
                <w:lang w:val="en-US"/>
              </w:rPr>
              <w:t>Hiểu rõ việc áp dụng phân cách cao khẩn nguy.</w:t>
            </w:r>
          </w:p>
        </w:tc>
        <w:tc>
          <w:tcPr>
            <w:tcW w:w="538" w:type="dxa"/>
            <w:tcBorders>
              <w:top w:val="single" w:sz="4" w:space="0" w:color="auto"/>
              <w:left w:val="single" w:sz="4" w:space="0" w:color="auto"/>
              <w:bottom w:val="single" w:sz="4" w:space="0" w:color="auto"/>
              <w:right w:val="single" w:sz="4" w:space="0" w:color="auto"/>
            </w:tcBorders>
            <w:hideMark/>
          </w:tcPr>
          <w:p w14:paraId="7887ACA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07F7689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Doc 4444, Doc 7030</w:t>
            </w:r>
          </w:p>
        </w:tc>
        <w:tc>
          <w:tcPr>
            <w:tcW w:w="1266" w:type="dxa"/>
            <w:tcBorders>
              <w:top w:val="single" w:sz="4" w:space="0" w:color="auto"/>
              <w:left w:val="single" w:sz="4" w:space="0" w:color="auto"/>
              <w:bottom w:val="single" w:sz="4" w:space="0" w:color="auto"/>
              <w:right w:val="single" w:sz="4" w:space="0" w:color="auto"/>
            </w:tcBorders>
            <w:hideMark/>
          </w:tcPr>
          <w:p w14:paraId="3973841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4B28289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86C0AC9"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6.1.4</w:t>
            </w:r>
          </w:p>
        </w:tc>
        <w:tc>
          <w:tcPr>
            <w:tcW w:w="3119" w:type="dxa"/>
            <w:tcBorders>
              <w:top w:val="single" w:sz="4" w:space="0" w:color="auto"/>
              <w:left w:val="single" w:sz="4" w:space="0" w:color="auto"/>
              <w:bottom w:val="single" w:sz="4" w:space="0" w:color="auto"/>
              <w:right w:val="single" w:sz="4" w:space="0" w:color="auto"/>
            </w:tcBorders>
            <w:hideMark/>
          </w:tcPr>
          <w:p w14:paraId="53E6953D"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Áp dụng phân cách cao trong môi trường giám sát.</w:t>
            </w:r>
          </w:p>
        </w:tc>
        <w:tc>
          <w:tcPr>
            <w:tcW w:w="538" w:type="dxa"/>
            <w:tcBorders>
              <w:top w:val="single" w:sz="4" w:space="0" w:color="auto"/>
              <w:left w:val="single" w:sz="4" w:space="0" w:color="auto"/>
              <w:bottom w:val="single" w:sz="4" w:space="0" w:color="auto"/>
              <w:right w:val="single" w:sz="4" w:space="0" w:color="auto"/>
            </w:tcBorders>
            <w:hideMark/>
          </w:tcPr>
          <w:p w14:paraId="4FF8254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7DBB89C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Thông tin chuyển độ cao, báo cáo mực bay của tổ lái</w:t>
            </w:r>
          </w:p>
          <w:p w14:paraId="1EA2A2B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Tầm phủ hệ thống giám sát ATS bay vào/bay ra</w:t>
            </w:r>
          </w:p>
        </w:tc>
        <w:tc>
          <w:tcPr>
            <w:tcW w:w="1266" w:type="dxa"/>
            <w:tcBorders>
              <w:top w:val="single" w:sz="4" w:space="0" w:color="auto"/>
              <w:left w:val="single" w:sz="4" w:space="0" w:color="auto"/>
              <w:bottom w:val="single" w:sz="4" w:space="0" w:color="auto"/>
              <w:right w:val="single" w:sz="4" w:space="0" w:color="auto"/>
            </w:tcBorders>
            <w:hideMark/>
          </w:tcPr>
          <w:p w14:paraId="604827B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15596C6D"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EA90609"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6.2. Phân cách dọc trong môi trường giám sát</w:t>
            </w:r>
          </w:p>
        </w:tc>
      </w:tr>
      <w:tr w:rsidR="0090729A" w:rsidRPr="0090729A" w14:paraId="7F7BC81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2A14D51"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6.2.1</w:t>
            </w:r>
          </w:p>
        </w:tc>
        <w:tc>
          <w:tcPr>
            <w:tcW w:w="3119" w:type="dxa"/>
            <w:tcBorders>
              <w:top w:val="single" w:sz="4" w:space="0" w:color="auto"/>
              <w:left w:val="single" w:sz="4" w:space="0" w:color="auto"/>
              <w:bottom w:val="single" w:sz="4" w:space="0" w:color="auto"/>
              <w:right w:val="single" w:sz="4" w:space="0" w:color="auto"/>
            </w:tcBorders>
            <w:hideMark/>
          </w:tcPr>
          <w:p w14:paraId="211FED5A"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en-US"/>
              </w:rPr>
              <w:t>Áp dụng</w:t>
            </w:r>
            <w:r w:rsidRPr="0090729A">
              <w:rPr>
                <w:rFonts w:eastAsia="Aptos"/>
                <w:sz w:val="24"/>
                <w:szCs w:val="24"/>
                <w:lang w:val="en-US"/>
              </w:rPr>
              <w:t xml:space="preserve"> phân cách dọc </w:t>
            </w:r>
            <w:r w:rsidRPr="0090729A">
              <w:rPr>
                <w:rFonts w:eastAsia="Aptos"/>
                <w:b/>
                <w:bCs/>
                <w:sz w:val="24"/>
                <w:szCs w:val="24"/>
                <w:lang w:val="en-US"/>
              </w:rPr>
              <w:t>trong môi trường giám sát</w:t>
            </w:r>
            <w:r w:rsidRPr="0090729A">
              <w:rPr>
                <w:rFonts w:eastAsia="Aptos"/>
                <w:sz w:val="24"/>
                <w:szCs w:val="24"/>
                <w:lang w:val="en-US"/>
              </w:rPr>
              <w:t xml:space="preserve"> </w:t>
            </w:r>
          </w:p>
        </w:tc>
        <w:tc>
          <w:tcPr>
            <w:tcW w:w="538" w:type="dxa"/>
            <w:tcBorders>
              <w:top w:val="single" w:sz="4" w:space="0" w:color="auto"/>
              <w:left w:val="single" w:sz="4" w:space="0" w:color="auto"/>
              <w:bottom w:val="single" w:sz="4" w:space="0" w:color="auto"/>
              <w:right w:val="single" w:sz="4" w:space="0" w:color="auto"/>
            </w:tcBorders>
            <w:hideMark/>
          </w:tcPr>
          <w:p w14:paraId="60E14FC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3EBDE347"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Các chuyến bay cất cánh kế tiếp, các chuyến bay đến kế tiếp, các chuyến bay quá cảnh, kiểm soát tốc độ, chuyển giao im lặng</w:t>
            </w:r>
          </w:p>
          <w:p w14:paraId="15C4E2CD"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lastRenderedPageBreak/>
              <w:t>ICAO Doc 4444</w:t>
            </w:r>
          </w:p>
        </w:tc>
        <w:tc>
          <w:tcPr>
            <w:tcW w:w="1266" w:type="dxa"/>
            <w:tcBorders>
              <w:top w:val="single" w:sz="4" w:space="0" w:color="auto"/>
              <w:left w:val="single" w:sz="4" w:space="0" w:color="auto"/>
              <w:bottom w:val="single" w:sz="4" w:space="0" w:color="auto"/>
              <w:right w:val="single" w:sz="4" w:space="0" w:color="auto"/>
            </w:tcBorders>
            <w:hideMark/>
          </w:tcPr>
          <w:p w14:paraId="3D3D9B4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lastRenderedPageBreak/>
              <w:t>APS</w:t>
            </w:r>
          </w:p>
        </w:tc>
      </w:tr>
      <w:tr w:rsidR="0090729A" w:rsidRPr="0090729A" w14:paraId="1044FB4A"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4AB80281"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6.3. Ủy quyền phân cách</w:t>
            </w:r>
          </w:p>
        </w:tc>
      </w:tr>
      <w:tr w:rsidR="0090729A" w:rsidRPr="0090729A" w14:paraId="5141080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168F2FD"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6.3.1</w:t>
            </w:r>
          </w:p>
        </w:tc>
        <w:tc>
          <w:tcPr>
            <w:tcW w:w="3119" w:type="dxa"/>
            <w:tcBorders>
              <w:top w:val="single" w:sz="4" w:space="0" w:color="auto"/>
              <w:left w:val="single" w:sz="4" w:space="0" w:color="auto"/>
              <w:bottom w:val="single" w:sz="4" w:space="0" w:color="auto"/>
              <w:right w:val="single" w:sz="4" w:space="0" w:color="auto"/>
            </w:tcBorders>
            <w:hideMark/>
          </w:tcPr>
          <w:p w14:paraId="723EBB15"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Cho phép tổ lái tự phân cách bằng mắt trong trường hợp các tàu bay thực hiện các phương thức tiếp cận bằng mắt liên tiếp</w:t>
            </w:r>
          </w:p>
        </w:tc>
        <w:tc>
          <w:tcPr>
            <w:tcW w:w="538" w:type="dxa"/>
            <w:tcBorders>
              <w:top w:val="single" w:sz="4" w:space="0" w:color="auto"/>
              <w:left w:val="single" w:sz="4" w:space="0" w:color="auto"/>
              <w:bottom w:val="single" w:sz="4" w:space="0" w:color="auto"/>
              <w:right w:val="single" w:sz="4" w:space="0" w:color="auto"/>
            </w:tcBorders>
            <w:hideMark/>
          </w:tcPr>
          <w:p w14:paraId="6B9C196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5E875929"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0974648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APS</w:t>
            </w:r>
          </w:p>
        </w:tc>
      </w:tr>
      <w:tr w:rsidR="0090729A" w:rsidRPr="0090729A" w14:paraId="2E095E9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6DCBEF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6.3.2</w:t>
            </w:r>
          </w:p>
        </w:tc>
        <w:tc>
          <w:tcPr>
            <w:tcW w:w="3119" w:type="dxa"/>
            <w:tcBorders>
              <w:top w:val="single" w:sz="4" w:space="0" w:color="auto"/>
              <w:left w:val="single" w:sz="4" w:space="0" w:color="auto"/>
              <w:bottom w:val="single" w:sz="4" w:space="0" w:color="auto"/>
              <w:right w:val="single" w:sz="4" w:space="0" w:color="auto"/>
            </w:tcBorders>
            <w:hideMark/>
          </w:tcPr>
          <w:p w14:paraId="1D97EBB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en-US"/>
              </w:rPr>
              <w:t>Thông báo</w:t>
            </w:r>
            <w:r w:rsidRPr="0090729A">
              <w:rPr>
                <w:rFonts w:eastAsia="Aptos"/>
                <w:sz w:val="24"/>
                <w:szCs w:val="24"/>
                <w:lang w:val="en-US"/>
              </w:rPr>
              <w:t xml:space="preserve"> các điều kiện </w:t>
            </w:r>
            <w:r w:rsidRPr="0090729A">
              <w:rPr>
                <w:rFonts w:eastAsia="Aptos"/>
                <w:b/>
                <w:bCs/>
                <w:sz w:val="24"/>
                <w:szCs w:val="24"/>
                <w:lang w:val="en-US"/>
              </w:rPr>
              <w:t>cần</w:t>
            </w:r>
            <w:r w:rsidRPr="0090729A">
              <w:rPr>
                <w:rFonts w:eastAsia="Aptos"/>
                <w:sz w:val="24"/>
                <w:szCs w:val="24"/>
                <w:lang w:val="en-US"/>
              </w:rPr>
              <w:t xml:space="preserve"> đáp ứng khi cho phép tổ lái tự duy trì phân cách bằng mắt trong điều kiện VMC.</w:t>
            </w:r>
          </w:p>
        </w:tc>
        <w:tc>
          <w:tcPr>
            <w:tcW w:w="538" w:type="dxa"/>
            <w:tcBorders>
              <w:top w:val="single" w:sz="4" w:space="0" w:color="auto"/>
              <w:left w:val="single" w:sz="4" w:space="0" w:color="auto"/>
              <w:bottom w:val="single" w:sz="4" w:space="0" w:color="auto"/>
              <w:right w:val="single" w:sz="4" w:space="0" w:color="auto"/>
            </w:tcBorders>
            <w:hideMark/>
          </w:tcPr>
          <w:p w14:paraId="6839C1D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0ACE1519"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1F0C183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APS</w:t>
            </w:r>
          </w:p>
        </w:tc>
      </w:tr>
      <w:tr w:rsidR="0090729A" w:rsidRPr="0090729A" w14:paraId="0009C1F8"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387F2060"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6.4. Phân cách dựa trên khoảng cách nhiễu động</w:t>
            </w:r>
          </w:p>
        </w:tc>
      </w:tr>
      <w:tr w:rsidR="0090729A" w:rsidRPr="0090729A" w14:paraId="28F7249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162F85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6.4.1</w:t>
            </w:r>
          </w:p>
        </w:tc>
        <w:tc>
          <w:tcPr>
            <w:tcW w:w="3119" w:type="dxa"/>
            <w:tcBorders>
              <w:top w:val="single" w:sz="4" w:space="0" w:color="auto"/>
              <w:left w:val="single" w:sz="4" w:space="0" w:color="auto"/>
              <w:bottom w:val="single" w:sz="4" w:space="0" w:color="auto"/>
              <w:right w:val="single" w:sz="4" w:space="0" w:color="auto"/>
            </w:tcBorders>
            <w:hideMark/>
          </w:tcPr>
          <w:p w14:paraId="1CDD4898"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Áp dụng phân cách nhiễu động dựa trên khoảng cách</w:t>
            </w:r>
          </w:p>
        </w:tc>
        <w:tc>
          <w:tcPr>
            <w:tcW w:w="538" w:type="dxa"/>
            <w:tcBorders>
              <w:top w:val="single" w:sz="4" w:space="0" w:color="auto"/>
              <w:left w:val="single" w:sz="4" w:space="0" w:color="auto"/>
              <w:bottom w:val="single" w:sz="4" w:space="0" w:color="auto"/>
              <w:right w:val="single" w:sz="4" w:space="0" w:color="auto"/>
            </w:tcBorders>
            <w:hideMark/>
          </w:tcPr>
          <w:p w14:paraId="7036B87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7E4EAAC7"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ICAO Doc 4444</w:t>
            </w:r>
          </w:p>
          <w:p w14:paraId="2AFA8B8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w:t>
            </w:r>
            <w:r w:rsidRPr="0090729A">
              <w:rPr>
                <w:rFonts w:eastAsia="Aptos"/>
                <w:b/>
                <w:bCs/>
                <w:sz w:val="24"/>
                <w:szCs w:val="24"/>
                <w:lang w:val="en-US"/>
              </w:rPr>
              <w:t>Tài liệu quốc gia</w:t>
            </w:r>
          </w:p>
        </w:tc>
        <w:tc>
          <w:tcPr>
            <w:tcW w:w="1266" w:type="dxa"/>
            <w:tcBorders>
              <w:top w:val="single" w:sz="4" w:space="0" w:color="auto"/>
              <w:left w:val="single" w:sz="4" w:space="0" w:color="auto"/>
              <w:bottom w:val="single" w:sz="4" w:space="0" w:color="auto"/>
              <w:right w:val="single" w:sz="4" w:space="0" w:color="auto"/>
            </w:tcBorders>
            <w:hideMark/>
          </w:tcPr>
          <w:p w14:paraId="68C6AD6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27EDFF4E"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2C432BA4"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6.5. Phân cách dựa trên hệ thống giám sát ATS</w:t>
            </w:r>
          </w:p>
        </w:tc>
      </w:tr>
      <w:tr w:rsidR="0090729A" w:rsidRPr="0090729A" w14:paraId="1729741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0682D2C"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6.5.1</w:t>
            </w:r>
          </w:p>
        </w:tc>
        <w:tc>
          <w:tcPr>
            <w:tcW w:w="3119" w:type="dxa"/>
            <w:tcBorders>
              <w:top w:val="single" w:sz="4" w:space="0" w:color="auto"/>
              <w:left w:val="single" w:sz="4" w:space="0" w:color="auto"/>
              <w:bottom w:val="single" w:sz="4" w:space="0" w:color="auto"/>
              <w:right w:val="single" w:sz="4" w:space="0" w:color="auto"/>
            </w:tcBorders>
            <w:hideMark/>
          </w:tcPr>
          <w:p w14:paraId="6799E904"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Mô tả cách thức áp dụng phân cách dựa trên hệ thống giám sát ATS.</w:t>
            </w:r>
          </w:p>
        </w:tc>
        <w:tc>
          <w:tcPr>
            <w:tcW w:w="538" w:type="dxa"/>
            <w:tcBorders>
              <w:top w:val="single" w:sz="4" w:space="0" w:color="auto"/>
              <w:left w:val="single" w:sz="4" w:space="0" w:color="auto"/>
              <w:bottom w:val="single" w:sz="4" w:space="0" w:color="auto"/>
              <w:right w:val="single" w:sz="4" w:space="0" w:color="auto"/>
            </w:tcBorders>
            <w:hideMark/>
          </w:tcPr>
          <w:p w14:paraId="168D3E5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2</w:t>
            </w:r>
          </w:p>
        </w:tc>
        <w:tc>
          <w:tcPr>
            <w:tcW w:w="3231" w:type="dxa"/>
            <w:tcBorders>
              <w:top w:val="single" w:sz="4" w:space="0" w:color="auto"/>
              <w:left w:val="single" w:sz="4" w:space="0" w:color="auto"/>
              <w:bottom w:val="single" w:sz="4" w:space="0" w:color="auto"/>
              <w:right w:val="single" w:sz="4" w:space="0" w:color="auto"/>
            </w:tcBorders>
            <w:hideMark/>
          </w:tcPr>
          <w:p w14:paraId="439E053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
                <w:bCs/>
                <w:sz w:val="24"/>
                <w:szCs w:val="24"/>
                <w:lang w:val="en-US"/>
              </w:rPr>
              <w:t>ICAO Doc 4444</w:t>
            </w:r>
          </w:p>
        </w:tc>
        <w:tc>
          <w:tcPr>
            <w:tcW w:w="1266" w:type="dxa"/>
            <w:tcBorders>
              <w:top w:val="single" w:sz="4" w:space="0" w:color="auto"/>
              <w:left w:val="single" w:sz="4" w:space="0" w:color="auto"/>
              <w:bottom w:val="single" w:sz="4" w:space="0" w:color="auto"/>
              <w:right w:val="single" w:sz="4" w:space="0" w:color="auto"/>
            </w:tcBorders>
            <w:hideMark/>
          </w:tcPr>
          <w:p w14:paraId="203B1F3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76FA945C"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C56B061"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6.5.2</w:t>
            </w:r>
          </w:p>
        </w:tc>
        <w:tc>
          <w:tcPr>
            <w:tcW w:w="3119" w:type="dxa"/>
            <w:tcBorders>
              <w:top w:val="single" w:sz="4" w:space="0" w:color="auto"/>
              <w:left w:val="single" w:sz="4" w:space="0" w:color="auto"/>
              <w:bottom w:val="single" w:sz="4" w:space="0" w:color="auto"/>
              <w:right w:val="single" w:sz="4" w:space="0" w:color="auto"/>
            </w:tcBorders>
            <w:hideMark/>
          </w:tcPr>
          <w:p w14:paraId="14B94AEA"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Áp dụng phân cách phẳng.</w:t>
            </w:r>
          </w:p>
        </w:tc>
        <w:tc>
          <w:tcPr>
            <w:tcW w:w="538" w:type="dxa"/>
            <w:tcBorders>
              <w:top w:val="single" w:sz="4" w:space="0" w:color="auto"/>
              <w:left w:val="single" w:sz="4" w:space="0" w:color="auto"/>
              <w:bottom w:val="single" w:sz="4" w:space="0" w:color="auto"/>
              <w:right w:val="single" w:sz="4" w:space="0" w:color="auto"/>
            </w:tcBorders>
            <w:hideMark/>
          </w:tcPr>
          <w:p w14:paraId="237BA60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599D757E"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
                <w:bCs/>
                <w:sz w:val="24"/>
                <w:szCs w:val="24"/>
                <w:lang w:val="en-US"/>
              </w:rPr>
              <w:t>ICAO Doc 4444</w:t>
            </w:r>
          </w:p>
          <w:p w14:paraId="08B154E5"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
                <w:bCs/>
                <w:sz w:val="24"/>
                <w:szCs w:val="24"/>
                <w:lang w:val="en-US"/>
              </w:rPr>
              <w:t>ICAO Doc 7030</w:t>
            </w:r>
          </w:p>
          <w:p w14:paraId="16127ACF"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
                <w:bCs/>
                <w:sz w:val="24"/>
                <w:szCs w:val="24"/>
                <w:lang w:val="en-US"/>
              </w:rPr>
              <w:t>Tài liệu khai thác cơ sở, khu vực bay chờ</w:t>
            </w:r>
          </w:p>
        </w:tc>
        <w:tc>
          <w:tcPr>
            <w:tcW w:w="1266" w:type="dxa"/>
            <w:tcBorders>
              <w:top w:val="single" w:sz="4" w:space="0" w:color="auto"/>
              <w:left w:val="single" w:sz="4" w:space="0" w:color="auto"/>
              <w:bottom w:val="single" w:sz="4" w:space="0" w:color="auto"/>
              <w:right w:val="single" w:sz="4" w:space="0" w:color="auto"/>
            </w:tcBorders>
            <w:hideMark/>
          </w:tcPr>
          <w:p w14:paraId="5DFE11B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16F4C6B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61A896F"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6.5.3</w:t>
            </w:r>
          </w:p>
        </w:tc>
        <w:tc>
          <w:tcPr>
            <w:tcW w:w="3119" w:type="dxa"/>
            <w:tcBorders>
              <w:top w:val="single" w:sz="4" w:space="0" w:color="auto"/>
              <w:left w:val="single" w:sz="4" w:space="0" w:color="auto"/>
              <w:bottom w:val="single" w:sz="4" w:space="0" w:color="auto"/>
              <w:right w:val="single" w:sz="4" w:space="0" w:color="auto"/>
            </w:tcBorders>
            <w:hideMark/>
          </w:tcPr>
          <w:p w14:paraId="43170C1D"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Áp dụng phân cách phẳng bằng cách dẫn dắt trong một số tình huống.</w:t>
            </w:r>
          </w:p>
        </w:tc>
        <w:tc>
          <w:tcPr>
            <w:tcW w:w="538" w:type="dxa"/>
            <w:tcBorders>
              <w:top w:val="single" w:sz="4" w:space="0" w:color="auto"/>
              <w:left w:val="single" w:sz="4" w:space="0" w:color="auto"/>
              <w:bottom w:val="single" w:sz="4" w:space="0" w:color="auto"/>
              <w:right w:val="single" w:sz="4" w:space="0" w:color="auto"/>
            </w:tcBorders>
            <w:hideMark/>
          </w:tcPr>
          <w:p w14:paraId="6638957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23CBDE43"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i/>
                <w:iCs/>
                <w:sz w:val="24"/>
                <w:szCs w:val="24"/>
                <w:lang w:val="en-US"/>
              </w:rPr>
              <w:t>Hỗ trợ nội dung</w:t>
            </w:r>
            <w:r w:rsidRPr="0090729A">
              <w:rPr>
                <w:rFonts w:eastAsia="Aptos"/>
                <w:b/>
                <w:bCs/>
                <w:sz w:val="24"/>
                <w:szCs w:val="24"/>
                <w:lang w:val="en-US"/>
              </w:rPr>
              <w:t>: Chuyển giao, tình hình khí tượng, dẫn dắt tiếp cận, khởi hành và nối chuyến và đến</w:t>
            </w:r>
          </w:p>
        </w:tc>
        <w:tc>
          <w:tcPr>
            <w:tcW w:w="1266" w:type="dxa"/>
            <w:tcBorders>
              <w:top w:val="single" w:sz="4" w:space="0" w:color="auto"/>
              <w:left w:val="single" w:sz="4" w:space="0" w:color="auto"/>
              <w:bottom w:val="single" w:sz="4" w:space="0" w:color="auto"/>
              <w:right w:val="single" w:sz="4" w:space="0" w:color="auto"/>
            </w:tcBorders>
            <w:hideMark/>
          </w:tcPr>
          <w:p w14:paraId="5F1A81D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40F5BAB7"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7791721"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6.5.4</w:t>
            </w:r>
          </w:p>
        </w:tc>
        <w:tc>
          <w:tcPr>
            <w:tcW w:w="3119" w:type="dxa"/>
            <w:tcBorders>
              <w:top w:val="single" w:sz="4" w:space="0" w:color="auto"/>
              <w:left w:val="single" w:sz="4" w:space="0" w:color="auto"/>
              <w:bottom w:val="single" w:sz="4" w:space="0" w:color="auto"/>
              <w:right w:val="single" w:sz="4" w:space="0" w:color="auto"/>
            </w:tcBorders>
            <w:hideMark/>
          </w:tcPr>
          <w:p w14:paraId="0B7917FF"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Đảm bảo phân cách phẳng hoặc phân cách cao từ biên giới vùng trời.</w:t>
            </w:r>
          </w:p>
        </w:tc>
        <w:tc>
          <w:tcPr>
            <w:tcW w:w="538" w:type="dxa"/>
            <w:tcBorders>
              <w:top w:val="single" w:sz="4" w:space="0" w:color="auto"/>
              <w:left w:val="single" w:sz="4" w:space="0" w:color="auto"/>
              <w:bottom w:val="single" w:sz="4" w:space="0" w:color="auto"/>
              <w:right w:val="single" w:sz="4" w:space="0" w:color="auto"/>
            </w:tcBorders>
            <w:hideMark/>
          </w:tcPr>
          <w:p w14:paraId="3F9A3E4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1B54A6FA"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Phân khu kế cận, khu vực cấm, khu vực hạn chế và khu vực nguy hiểm</w:t>
            </w:r>
          </w:p>
        </w:tc>
        <w:tc>
          <w:tcPr>
            <w:tcW w:w="1266" w:type="dxa"/>
            <w:tcBorders>
              <w:top w:val="single" w:sz="4" w:space="0" w:color="auto"/>
              <w:left w:val="single" w:sz="4" w:space="0" w:color="auto"/>
              <w:bottom w:val="single" w:sz="4" w:space="0" w:color="auto"/>
              <w:right w:val="single" w:sz="4" w:space="0" w:color="auto"/>
            </w:tcBorders>
            <w:hideMark/>
          </w:tcPr>
          <w:p w14:paraId="1996959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244B745E"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2E08D7CC" w14:textId="77777777" w:rsidR="0090729A" w:rsidRPr="0090729A" w:rsidRDefault="0090729A" w:rsidP="0090729A">
            <w:pPr>
              <w:keepNext w:val="0"/>
              <w:keepLines w:val="0"/>
              <w:kinsoku w:val="0"/>
              <w:overflowPunct w:val="0"/>
              <w:autoSpaceDE w:val="0"/>
              <w:autoSpaceDN w:val="0"/>
              <w:ind w:right="-421"/>
              <w:jc w:val="left"/>
              <w:rPr>
                <w:rFonts w:eastAsia="Arial"/>
                <w:b/>
                <w:sz w:val="24"/>
                <w:szCs w:val="24"/>
                <w:lang w:val="en-US"/>
              </w:rPr>
            </w:pPr>
            <w:r w:rsidRPr="0090729A">
              <w:rPr>
                <w:rFonts w:eastAsia="Arial"/>
                <w:b/>
                <w:sz w:val="24"/>
                <w:szCs w:val="24"/>
                <w:lang w:val="en-US"/>
              </w:rPr>
              <w:t>Chủ đề 7: Hệ thống</w:t>
            </w:r>
            <w:r w:rsidRPr="0090729A">
              <w:rPr>
                <w:rFonts w:eastAsia="Arial"/>
                <w:sz w:val="24"/>
                <w:szCs w:val="24"/>
                <w:lang w:val="en-US"/>
              </w:rPr>
              <w:t xml:space="preserve">  </w:t>
            </w:r>
            <w:r w:rsidRPr="0090729A">
              <w:rPr>
                <w:rFonts w:eastAsia="Arial"/>
                <w:b/>
                <w:sz w:val="24"/>
                <w:szCs w:val="24"/>
                <w:lang w:val="en-US"/>
              </w:rPr>
              <w:t>ACAS và các hệ thống cảnh báo an toàn trên mặt đất</w:t>
            </w:r>
          </w:p>
        </w:tc>
      </w:tr>
      <w:tr w:rsidR="0090729A" w:rsidRPr="0090729A" w14:paraId="31D953C9"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7DBC0A05"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7.1. Hệ thống ACAS</w:t>
            </w:r>
          </w:p>
        </w:tc>
      </w:tr>
      <w:tr w:rsidR="0090729A" w:rsidRPr="0090729A" w14:paraId="014A504C"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970042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7.1.1</w:t>
            </w:r>
          </w:p>
        </w:tc>
        <w:tc>
          <w:tcPr>
            <w:tcW w:w="3119" w:type="dxa"/>
            <w:tcBorders>
              <w:top w:val="single" w:sz="4" w:space="0" w:color="auto"/>
              <w:left w:val="single" w:sz="4" w:space="0" w:color="auto"/>
              <w:bottom w:val="single" w:sz="4" w:space="0" w:color="auto"/>
              <w:right w:val="single" w:sz="4" w:space="0" w:color="auto"/>
            </w:tcBorders>
            <w:hideMark/>
          </w:tcPr>
          <w:p w14:paraId="595B7C7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Phân biệt các ngưỡng tư vấn ACAS và tiêu chuẩn phân cách áp dụng trong môi trường kiểm soát tiếp cận.</w:t>
            </w:r>
          </w:p>
        </w:tc>
        <w:tc>
          <w:tcPr>
            <w:tcW w:w="538" w:type="dxa"/>
            <w:tcBorders>
              <w:top w:val="single" w:sz="4" w:space="0" w:color="auto"/>
              <w:left w:val="single" w:sz="4" w:space="0" w:color="auto"/>
              <w:bottom w:val="single" w:sz="4" w:space="0" w:color="auto"/>
              <w:right w:val="single" w:sz="4" w:space="0" w:color="auto"/>
            </w:tcBorders>
            <w:hideMark/>
          </w:tcPr>
          <w:p w14:paraId="25C1F11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2</w:t>
            </w:r>
          </w:p>
        </w:tc>
        <w:tc>
          <w:tcPr>
            <w:tcW w:w="3231" w:type="dxa"/>
            <w:tcBorders>
              <w:top w:val="single" w:sz="4" w:space="0" w:color="auto"/>
              <w:left w:val="single" w:sz="4" w:space="0" w:color="auto"/>
              <w:bottom w:val="single" w:sz="4" w:space="0" w:color="auto"/>
              <w:right w:val="single" w:sz="4" w:space="0" w:color="auto"/>
            </w:tcBorders>
            <w:hideMark/>
          </w:tcPr>
          <w:p w14:paraId="1C49CFE0"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Doc 9863</w:t>
            </w:r>
          </w:p>
        </w:tc>
        <w:tc>
          <w:tcPr>
            <w:tcW w:w="1266" w:type="dxa"/>
            <w:tcBorders>
              <w:top w:val="single" w:sz="4" w:space="0" w:color="auto"/>
              <w:left w:val="single" w:sz="4" w:space="0" w:color="auto"/>
              <w:bottom w:val="single" w:sz="4" w:space="0" w:color="auto"/>
              <w:right w:val="single" w:sz="4" w:space="0" w:color="auto"/>
            </w:tcBorders>
            <w:hideMark/>
          </w:tcPr>
          <w:p w14:paraId="56B88EC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APS</w:t>
            </w:r>
          </w:p>
        </w:tc>
      </w:tr>
      <w:tr w:rsidR="0090729A" w:rsidRPr="0090729A" w14:paraId="2E0BA1F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AF72B9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7.1.2</w:t>
            </w:r>
          </w:p>
        </w:tc>
        <w:tc>
          <w:tcPr>
            <w:tcW w:w="3119" w:type="dxa"/>
            <w:tcBorders>
              <w:top w:val="single" w:sz="4" w:space="0" w:color="auto"/>
              <w:left w:val="single" w:sz="4" w:space="0" w:color="auto"/>
              <w:bottom w:val="single" w:sz="4" w:space="0" w:color="auto"/>
              <w:right w:val="single" w:sz="4" w:space="0" w:color="auto"/>
            </w:tcBorders>
            <w:hideMark/>
          </w:tcPr>
          <w:p w14:paraId="174FC0E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Mô tả trách nhiệm KSVKL trong suốt quá trình và sau báo cáo ACAS RA từ tổ lái.</w:t>
            </w:r>
          </w:p>
        </w:tc>
        <w:tc>
          <w:tcPr>
            <w:tcW w:w="538" w:type="dxa"/>
            <w:tcBorders>
              <w:top w:val="single" w:sz="4" w:space="0" w:color="auto"/>
              <w:left w:val="single" w:sz="4" w:space="0" w:color="auto"/>
              <w:bottom w:val="single" w:sz="4" w:space="0" w:color="auto"/>
              <w:right w:val="single" w:sz="4" w:space="0" w:color="auto"/>
            </w:tcBorders>
            <w:hideMark/>
          </w:tcPr>
          <w:p w14:paraId="69A8581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2</w:t>
            </w:r>
          </w:p>
        </w:tc>
        <w:tc>
          <w:tcPr>
            <w:tcW w:w="3231" w:type="dxa"/>
            <w:tcBorders>
              <w:top w:val="single" w:sz="4" w:space="0" w:color="auto"/>
              <w:left w:val="single" w:sz="4" w:space="0" w:color="auto"/>
              <w:bottom w:val="single" w:sz="4" w:space="0" w:color="auto"/>
              <w:right w:val="single" w:sz="4" w:space="0" w:color="auto"/>
            </w:tcBorders>
            <w:hideMark/>
          </w:tcPr>
          <w:p w14:paraId="7A483757"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3F8009FA"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AA60F1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F50B0DC"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7.1.3</w:t>
            </w:r>
          </w:p>
        </w:tc>
        <w:tc>
          <w:tcPr>
            <w:tcW w:w="3119" w:type="dxa"/>
            <w:tcBorders>
              <w:top w:val="single" w:sz="4" w:space="0" w:color="auto"/>
              <w:left w:val="single" w:sz="4" w:space="0" w:color="auto"/>
              <w:bottom w:val="single" w:sz="4" w:space="0" w:color="auto"/>
              <w:right w:val="single" w:sz="4" w:space="0" w:color="auto"/>
            </w:tcBorders>
            <w:hideMark/>
          </w:tcPr>
          <w:p w14:paraId="259DA9A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Xử lý khi có báo cáo của tổ lái dựa trên các cảnh báo của hệ thống cảnh báo va chạm trên không.</w:t>
            </w:r>
          </w:p>
        </w:tc>
        <w:tc>
          <w:tcPr>
            <w:tcW w:w="538" w:type="dxa"/>
            <w:tcBorders>
              <w:top w:val="single" w:sz="4" w:space="0" w:color="auto"/>
              <w:left w:val="single" w:sz="4" w:space="0" w:color="auto"/>
              <w:bottom w:val="single" w:sz="4" w:space="0" w:color="auto"/>
              <w:right w:val="single" w:sz="4" w:space="0" w:color="auto"/>
            </w:tcBorders>
            <w:hideMark/>
          </w:tcPr>
          <w:p w14:paraId="2C81912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01AA7531"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ACAS, TAWS</w:t>
            </w:r>
          </w:p>
        </w:tc>
        <w:tc>
          <w:tcPr>
            <w:tcW w:w="1266" w:type="dxa"/>
            <w:tcBorders>
              <w:top w:val="single" w:sz="4" w:space="0" w:color="auto"/>
              <w:left w:val="single" w:sz="4" w:space="0" w:color="auto"/>
              <w:bottom w:val="single" w:sz="4" w:space="0" w:color="auto"/>
              <w:right w:val="single" w:sz="4" w:space="0" w:color="auto"/>
            </w:tcBorders>
            <w:hideMark/>
          </w:tcPr>
          <w:p w14:paraId="035E7B1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750CED7"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2F9D79A7"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
                <w:i/>
                <w:iCs/>
                <w:sz w:val="24"/>
                <w:szCs w:val="24"/>
                <w:lang w:val="en-US"/>
              </w:rPr>
              <w:lastRenderedPageBreak/>
              <w:t>Tiểu mục</w:t>
            </w:r>
            <w:r w:rsidRPr="0090729A">
              <w:rPr>
                <w:rFonts w:eastAsia="Aptos"/>
                <w:b/>
                <w:bCs/>
                <w:i/>
                <w:iCs/>
                <w:sz w:val="24"/>
                <w:szCs w:val="24"/>
                <w:lang w:val="en-US"/>
              </w:rPr>
              <w:t xml:space="preserve"> 7.2. Hệ thống cảnh báo an toàn trên mặt đất</w:t>
            </w:r>
          </w:p>
        </w:tc>
      </w:tr>
      <w:tr w:rsidR="0090729A" w:rsidRPr="0090729A" w14:paraId="2F8E9D07"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21BD96A"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7.2.1</w:t>
            </w:r>
          </w:p>
        </w:tc>
        <w:tc>
          <w:tcPr>
            <w:tcW w:w="3119" w:type="dxa"/>
            <w:tcBorders>
              <w:top w:val="single" w:sz="4" w:space="0" w:color="auto"/>
              <w:left w:val="single" w:sz="4" w:space="0" w:color="auto"/>
              <w:bottom w:val="single" w:sz="4" w:space="0" w:color="auto"/>
              <w:right w:val="single" w:sz="4" w:space="0" w:color="auto"/>
            </w:tcBorders>
            <w:hideMark/>
          </w:tcPr>
          <w:p w14:paraId="017059AE"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Mô tả trách nhiệm KSVKL trong suốt và theo cảnh báo của hệ thống cảnh báo an toàn.</w:t>
            </w:r>
          </w:p>
        </w:tc>
        <w:tc>
          <w:tcPr>
            <w:tcW w:w="538" w:type="dxa"/>
            <w:tcBorders>
              <w:top w:val="single" w:sz="4" w:space="0" w:color="auto"/>
              <w:left w:val="single" w:sz="4" w:space="0" w:color="auto"/>
              <w:bottom w:val="single" w:sz="4" w:space="0" w:color="auto"/>
              <w:right w:val="single" w:sz="4" w:space="0" w:color="auto"/>
            </w:tcBorders>
            <w:hideMark/>
          </w:tcPr>
          <w:p w14:paraId="4E2D1518" w14:textId="77777777" w:rsidR="0090729A" w:rsidRPr="0090729A" w:rsidRDefault="0090729A" w:rsidP="0090729A">
            <w:pPr>
              <w:keepNext w:val="0"/>
              <w:keepLines w:val="0"/>
              <w:tabs>
                <w:tab w:val="left" w:pos="5145"/>
              </w:tabs>
              <w:jc w:val="center"/>
              <w:rPr>
                <w:rFonts w:eastAsia="Aptos"/>
                <w:b/>
                <w:bCs/>
                <w:sz w:val="24"/>
                <w:szCs w:val="24"/>
                <w:lang w:val="en-US"/>
              </w:rPr>
            </w:pPr>
            <w:r w:rsidRPr="0090729A">
              <w:rPr>
                <w:rFonts w:eastAsia="Aptos"/>
                <w:b/>
                <w:bCs/>
                <w:sz w:val="24"/>
                <w:szCs w:val="24"/>
                <w:lang w:val="en-US"/>
              </w:rPr>
              <w:t>2</w:t>
            </w:r>
          </w:p>
        </w:tc>
        <w:tc>
          <w:tcPr>
            <w:tcW w:w="3231" w:type="dxa"/>
            <w:tcBorders>
              <w:top w:val="single" w:sz="4" w:space="0" w:color="auto"/>
              <w:left w:val="single" w:sz="4" w:space="0" w:color="auto"/>
              <w:bottom w:val="single" w:sz="4" w:space="0" w:color="auto"/>
              <w:right w:val="single" w:sz="4" w:space="0" w:color="auto"/>
            </w:tcBorders>
            <w:hideMark/>
          </w:tcPr>
          <w:p w14:paraId="328F22FD"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ICAO Doc 4444</w:t>
            </w:r>
          </w:p>
          <w:p w14:paraId="383E128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STCA, MSAW, APW, APM</w:t>
            </w:r>
          </w:p>
        </w:tc>
        <w:tc>
          <w:tcPr>
            <w:tcW w:w="1266" w:type="dxa"/>
            <w:tcBorders>
              <w:top w:val="single" w:sz="4" w:space="0" w:color="auto"/>
              <w:left w:val="single" w:sz="4" w:space="0" w:color="auto"/>
              <w:bottom w:val="single" w:sz="4" w:space="0" w:color="auto"/>
              <w:right w:val="single" w:sz="4" w:space="0" w:color="auto"/>
            </w:tcBorders>
            <w:hideMark/>
          </w:tcPr>
          <w:p w14:paraId="4058F3D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0786D4A7"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D2AD1F0"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7.2.2</w:t>
            </w:r>
          </w:p>
        </w:tc>
        <w:tc>
          <w:tcPr>
            <w:tcW w:w="3119" w:type="dxa"/>
            <w:tcBorders>
              <w:top w:val="single" w:sz="4" w:space="0" w:color="auto"/>
              <w:left w:val="single" w:sz="4" w:space="0" w:color="auto"/>
              <w:bottom w:val="single" w:sz="4" w:space="0" w:color="auto"/>
              <w:right w:val="single" w:sz="4" w:space="0" w:color="auto"/>
            </w:tcBorders>
            <w:hideMark/>
          </w:tcPr>
          <w:p w14:paraId="3EC4A719"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bCs/>
                <w:sz w:val="24"/>
                <w:szCs w:val="24"/>
                <w:lang w:val="en-US"/>
              </w:rPr>
              <w:t>Phản hồi cảnh báo của hệ thống cảnh báo an toàn trên mặt đất.</w:t>
            </w:r>
          </w:p>
        </w:tc>
        <w:tc>
          <w:tcPr>
            <w:tcW w:w="538" w:type="dxa"/>
            <w:tcBorders>
              <w:top w:val="single" w:sz="4" w:space="0" w:color="auto"/>
              <w:left w:val="single" w:sz="4" w:space="0" w:color="auto"/>
              <w:bottom w:val="single" w:sz="4" w:space="0" w:color="auto"/>
              <w:right w:val="single" w:sz="4" w:space="0" w:color="auto"/>
            </w:tcBorders>
            <w:hideMark/>
          </w:tcPr>
          <w:p w14:paraId="194B4BCB" w14:textId="77777777" w:rsidR="0090729A" w:rsidRPr="0090729A" w:rsidRDefault="0090729A" w:rsidP="0090729A">
            <w:pPr>
              <w:keepNext w:val="0"/>
              <w:keepLines w:val="0"/>
              <w:tabs>
                <w:tab w:val="left" w:pos="5145"/>
              </w:tabs>
              <w:jc w:val="center"/>
              <w:rPr>
                <w:rFonts w:eastAsia="Aptos"/>
                <w:b/>
                <w:bCs/>
                <w:sz w:val="24"/>
                <w:szCs w:val="24"/>
                <w:lang w:val="en-US"/>
              </w:rPr>
            </w:pPr>
            <w:r w:rsidRPr="0090729A">
              <w:rPr>
                <w:rFonts w:eastAsia="Aptos"/>
                <w:b/>
                <w:b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78A758D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STCA, MSAW, APW, APM</w:t>
            </w:r>
          </w:p>
        </w:tc>
        <w:tc>
          <w:tcPr>
            <w:tcW w:w="1266" w:type="dxa"/>
            <w:tcBorders>
              <w:top w:val="single" w:sz="4" w:space="0" w:color="auto"/>
              <w:left w:val="single" w:sz="4" w:space="0" w:color="auto"/>
              <w:bottom w:val="single" w:sz="4" w:space="0" w:color="auto"/>
              <w:right w:val="single" w:sz="4" w:space="0" w:color="auto"/>
            </w:tcBorders>
            <w:hideMark/>
          </w:tcPr>
          <w:p w14:paraId="47078BB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32D16B73"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A98CBDB"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8: Hiển thị dữ liệu</w:t>
            </w:r>
          </w:p>
        </w:tc>
      </w:tr>
      <w:tr w:rsidR="0090729A" w:rsidRPr="0090729A" w14:paraId="4BA6FD23" w14:textId="77777777" w:rsidTr="0090729A">
        <w:tc>
          <w:tcPr>
            <w:tcW w:w="4928" w:type="dxa"/>
            <w:gridSpan w:val="3"/>
            <w:tcBorders>
              <w:top w:val="single" w:sz="4" w:space="0" w:color="auto"/>
              <w:left w:val="single" w:sz="4" w:space="0" w:color="auto"/>
              <w:bottom w:val="single" w:sz="4" w:space="0" w:color="auto"/>
              <w:right w:val="single" w:sz="4" w:space="0" w:color="auto"/>
            </w:tcBorders>
            <w:hideMark/>
          </w:tcPr>
          <w:p w14:paraId="2713DAEB"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8.1. Quản lý dữ liệu</w:t>
            </w:r>
          </w:p>
        </w:tc>
        <w:tc>
          <w:tcPr>
            <w:tcW w:w="3231" w:type="dxa"/>
            <w:tcBorders>
              <w:top w:val="single" w:sz="4" w:space="0" w:color="auto"/>
              <w:left w:val="single" w:sz="4" w:space="0" w:color="auto"/>
              <w:bottom w:val="single" w:sz="4" w:space="0" w:color="auto"/>
              <w:right w:val="single" w:sz="4" w:space="0" w:color="auto"/>
            </w:tcBorders>
          </w:tcPr>
          <w:p w14:paraId="3FC22F6E"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tcPr>
          <w:p w14:paraId="17A2626F" w14:textId="77777777" w:rsidR="0090729A" w:rsidRPr="0090729A" w:rsidRDefault="0090729A" w:rsidP="0090729A">
            <w:pPr>
              <w:keepNext w:val="0"/>
              <w:keepLines w:val="0"/>
              <w:tabs>
                <w:tab w:val="left" w:pos="5145"/>
              </w:tabs>
              <w:jc w:val="left"/>
              <w:rPr>
                <w:rFonts w:eastAsia="Aptos"/>
                <w:sz w:val="24"/>
                <w:szCs w:val="24"/>
                <w:lang w:val="en-US"/>
              </w:rPr>
            </w:pPr>
          </w:p>
        </w:tc>
      </w:tr>
      <w:tr w:rsidR="0090729A" w:rsidRPr="0090729A" w14:paraId="37E59EC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04A061F"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8.1.1</w:t>
            </w:r>
          </w:p>
        </w:tc>
        <w:tc>
          <w:tcPr>
            <w:tcW w:w="3119" w:type="dxa"/>
            <w:tcBorders>
              <w:top w:val="single" w:sz="4" w:space="0" w:color="auto"/>
              <w:left w:val="single" w:sz="4" w:space="0" w:color="auto"/>
              <w:bottom w:val="single" w:sz="4" w:space="0" w:color="auto"/>
              <w:right w:val="single" w:sz="4" w:space="0" w:color="auto"/>
            </w:tcBorders>
            <w:hideMark/>
          </w:tcPr>
          <w:p w14:paraId="12D9CE5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Cập nhật dữ liệu hiển thị </w:t>
            </w:r>
            <w:r w:rsidRPr="0090729A">
              <w:rPr>
                <w:rFonts w:eastAsia="Aptos"/>
                <w:b/>
                <w:sz w:val="24"/>
                <w:szCs w:val="24"/>
                <w:lang w:val="en-US"/>
              </w:rPr>
              <w:t>để phản ánh chính xác</w:t>
            </w:r>
            <w:r w:rsidRPr="0090729A">
              <w:rPr>
                <w:rFonts w:eastAsia="Aptos"/>
                <w:sz w:val="24"/>
                <w:szCs w:val="24"/>
                <w:lang w:val="en-US"/>
              </w:rPr>
              <w:t xml:space="preserve"> tình hình hoạt động bay.</w:t>
            </w:r>
          </w:p>
        </w:tc>
        <w:tc>
          <w:tcPr>
            <w:tcW w:w="538" w:type="dxa"/>
            <w:tcBorders>
              <w:top w:val="single" w:sz="4" w:space="0" w:color="auto"/>
              <w:left w:val="single" w:sz="4" w:space="0" w:color="auto"/>
              <w:bottom w:val="single" w:sz="4" w:space="0" w:color="auto"/>
              <w:right w:val="single" w:sz="4" w:space="0" w:color="auto"/>
            </w:tcBorders>
            <w:hideMark/>
          </w:tcPr>
          <w:p w14:paraId="48CED6B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420F4FB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Thông tin được hiển thị, </w:t>
            </w:r>
            <w:r w:rsidRPr="0090729A">
              <w:rPr>
                <w:rFonts w:eastAsia="Aptos"/>
                <w:b/>
                <w:sz w:val="24"/>
                <w:szCs w:val="24"/>
                <w:lang w:val="en-US"/>
              </w:rPr>
              <w:t>phương thức ghi băng phi diễn</w:t>
            </w:r>
            <w:r w:rsidRPr="0090729A">
              <w:rPr>
                <w:rFonts w:eastAsia="Aptos"/>
                <w:sz w:val="24"/>
                <w:szCs w:val="24"/>
                <w:lang w:val="en-US"/>
              </w:rPr>
              <w:t xml:space="preserve">, hiển thị dữ liệu thông tin điện tử, các hành động dựa trên thông tin hiển thị không lưu, </w:t>
            </w:r>
            <w:r w:rsidRPr="0090729A">
              <w:rPr>
                <w:rFonts w:eastAsia="Aptos"/>
                <w:b/>
                <w:sz w:val="24"/>
                <w:szCs w:val="24"/>
                <w:lang w:val="en-US"/>
              </w:rPr>
              <w:t>tính toán thời gian dự tính bay qua (EET)</w:t>
            </w:r>
          </w:p>
        </w:tc>
        <w:tc>
          <w:tcPr>
            <w:tcW w:w="1266" w:type="dxa"/>
            <w:tcBorders>
              <w:top w:val="single" w:sz="4" w:space="0" w:color="auto"/>
              <w:left w:val="single" w:sz="4" w:space="0" w:color="auto"/>
              <w:bottom w:val="single" w:sz="4" w:space="0" w:color="auto"/>
              <w:right w:val="single" w:sz="4" w:space="0" w:color="auto"/>
            </w:tcBorders>
            <w:hideMark/>
          </w:tcPr>
          <w:p w14:paraId="6073072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034EF13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F08588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8.1.2</w:t>
            </w:r>
          </w:p>
        </w:tc>
        <w:tc>
          <w:tcPr>
            <w:tcW w:w="3119" w:type="dxa"/>
            <w:tcBorders>
              <w:top w:val="single" w:sz="4" w:space="0" w:color="auto"/>
              <w:left w:val="single" w:sz="4" w:space="0" w:color="auto"/>
              <w:bottom w:val="single" w:sz="4" w:space="0" w:color="auto"/>
              <w:right w:val="single" w:sz="4" w:space="0" w:color="auto"/>
            </w:tcBorders>
            <w:hideMark/>
          </w:tcPr>
          <w:p w14:paraId="7E39545C"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Phân tích dữ liệu thích hợp trên màn hình hiển thị.</w:t>
            </w:r>
          </w:p>
        </w:tc>
        <w:tc>
          <w:tcPr>
            <w:tcW w:w="538" w:type="dxa"/>
            <w:tcBorders>
              <w:top w:val="single" w:sz="4" w:space="0" w:color="auto"/>
              <w:left w:val="single" w:sz="4" w:space="0" w:color="auto"/>
              <w:bottom w:val="single" w:sz="4" w:space="0" w:color="auto"/>
              <w:right w:val="single" w:sz="4" w:space="0" w:color="auto"/>
            </w:tcBorders>
            <w:hideMark/>
          </w:tcPr>
          <w:p w14:paraId="7866507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0829FFF6"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4E4D374A"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BFB09FC"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687C071"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8.1.3</w:t>
            </w:r>
          </w:p>
        </w:tc>
        <w:tc>
          <w:tcPr>
            <w:tcW w:w="3119" w:type="dxa"/>
            <w:tcBorders>
              <w:top w:val="single" w:sz="4" w:space="0" w:color="auto"/>
              <w:left w:val="single" w:sz="4" w:space="0" w:color="auto"/>
              <w:bottom w:val="single" w:sz="4" w:space="0" w:color="auto"/>
              <w:right w:val="single" w:sz="4" w:space="0" w:color="auto"/>
            </w:tcBorders>
            <w:hideMark/>
          </w:tcPr>
          <w:p w14:paraId="20EE682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Xử lý dữ liệu </w:t>
            </w:r>
            <w:r w:rsidRPr="0090729A">
              <w:rPr>
                <w:rFonts w:eastAsia="Aptos"/>
                <w:b/>
                <w:sz w:val="24"/>
                <w:szCs w:val="24"/>
                <w:lang w:val="en-US"/>
              </w:rPr>
              <w:t>thích hợp</w:t>
            </w:r>
            <w:r w:rsidRPr="0090729A">
              <w:rPr>
                <w:rFonts w:eastAsia="Aptos"/>
                <w:sz w:val="24"/>
                <w:szCs w:val="24"/>
                <w:lang w:val="en-US"/>
              </w:rPr>
              <w:t xml:space="preserve"> trên màn hình hiển thị.</w:t>
            </w:r>
          </w:p>
        </w:tc>
        <w:tc>
          <w:tcPr>
            <w:tcW w:w="538" w:type="dxa"/>
            <w:tcBorders>
              <w:top w:val="single" w:sz="4" w:space="0" w:color="auto"/>
              <w:left w:val="single" w:sz="4" w:space="0" w:color="auto"/>
              <w:bottom w:val="single" w:sz="4" w:space="0" w:color="auto"/>
              <w:right w:val="single" w:sz="4" w:space="0" w:color="auto"/>
            </w:tcBorders>
            <w:hideMark/>
          </w:tcPr>
          <w:p w14:paraId="751E540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2789B5FE"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6917AAA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604106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8BAD44C"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8.1.4</w:t>
            </w:r>
          </w:p>
        </w:tc>
        <w:tc>
          <w:tcPr>
            <w:tcW w:w="3119" w:type="dxa"/>
            <w:tcBorders>
              <w:top w:val="single" w:sz="4" w:space="0" w:color="auto"/>
              <w:left w:val="single" w:sz="4" w:space="0" w:color="auto"/>
              <w:bottom w:val="single" w:sz="4" w:space="0" w:color="auto"/>
              <w:right w:val="single" w:sz="4" w:space="0" w:color="auto"/>
            </w:tcBorders>
            <w:hideMark/>
          </w:tcPr>
          <w:p w14:paraId="326F59F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Tiếp nhận thông tin kế hoạch chuyến bay.</w:t>
            </w:r>
          </w:p>
        </w:tc>
        <w:tc>
          <w:tcPr>
            <w:tcW w:w="538" w:type="dxa"/>
            <w:tcBorders>
              <w:top w:val="single" w:sz="4" w:space="0" w:color="auto"/>
              <w:left w:val="single" w:sz="4" w:space="0" w:color="auto"/>
              <w:bottom w:val="single" w:sz="4" w:space="0" w:color="auto"/>
              <w:right w:val="single" w:sz="4" w:space="0" w:color="auto"/>
            </w:tcBorders>
            <w:hideMark/>
          </w:tcPr>
          <w:p w14:paraId="74DAA04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0244D929"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 xml:space="preserve">CPL, FPL, thông tin bổ sung </w:t>
            </w:r>
          </w:p>
          <w:p w14:paraId="264BA115"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RPL, AFIL</w:t>
            </w:r>
          </w:p>
        </w:tc>
        <w:tc>
          <w:tcPr>
            <w:tcW w:w="1266" w:type="dxa"/>
            <w:tcBorders>
              <w:top w:val="single" w:sz="4" w:space="0" w:color="auto"/>
              <w:left w:val="single" w:sz="4" w:space="0" w:color="auto"/>
              <w:bottom w:val="single" w:sz="4" w:space="0" w:color="auto"/>
              <w:right w:val="single" w:sz="4" w:space="0" w:color="auto"/>
            </w:tcBorders>
            <w:hideMark/>
          </w:tcPr>
          <w:p w14:paraId="3E6F7C6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29EF8DE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4F5ED7F"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Cs/>
                <w:sz w:val="24"/>
                <w:szCs w:val="24"/>
                <w:lang w:val="en-US"/>
              </w:rPr>
              <w:t xml:space="preserve">APS ATM </w:t>
            </w:r>
            <w:r w:rsidRPr="0090729A">
              <w:rPr>
                <w:rFonts w:eastAsia="Aptos"/>
                <w:sz w:val="24"/>
                <w:szCs w:val="24"/>
                <w:lang w:val="en-US"/>
              </w:rPr>
              <w:t>8.1.5</w:t>
            </w:r>
          </w:p>
        </w:tc>
        <w:tc>
          <w:tcPr>
            <w:tcW w:w="3119" w:type="dxa"/>
            <w:tcBorders>
              <w:top w:val="single" w:sz="4" w:space="0" w:color="auto"/>
              <w:left w:val="single" w:sz="4" w:space="0" w:color="auto"/>
              <w:bottom w:val="single" w:sz="4" w:space="0" w:color="auto"/>
              <w:right w:val="single" w:sz="4" w:space="0" w:color="auto"/>
            </w:tcBorders>
            <w:hideMark/>
          </w:tcPr>
          <w:p w14:paraId="19A5162D"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Sử dụng thông tin kế hoạch bay.</w:t>
            </w:r>
          </w:p>
        </w:tc>
        <w:tc>
          <w:tcPr>
            <w:tcW w:w="538" w:type="dxa"/>
            <w:tcBorders>
              <w:top w:val="single" w:sz="4" w:space="0" w:color="auto"/>
              <w:left w:val="single" w:sz="4" w:space="0" w:color="auto"/>
              <w:bottom w:val="single" w:sz="4" w:space="0" w:color="auto"/>
              <w:right w:val="single" w:sz="4" w:space="0" w:color="auto"/>
            </w:tcBorders>
            <w:hideMark/>
          </w:tcPr>
          <w:p w14:paraId="6D508BB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460C1337"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584A000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728E48F1"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66234801"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9: Môi trường làm việc (mô phỏng)</w:t>
            </w:r>
          </w:p>
        </w:tc>
      </w:tr>
      <w:tr w:rsidR="0090729A" w:rsidRPr="0090729A" w14:paraId="7C1F43FE"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7914C0C"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9.1. </w:t>
            </w:r>
            <w:r w:rsidRPr="0090729A">
              <w:rPr>
                <w:rFonts w:eastAsia="Aptos"/>
                <w:b/>
                <w:bCs/>
                <w:i/>
                <w:sz w:val="24"/>
                <w:szCs w:val="24"/>
                <w:lang w:val="en-US"/>
              </w:rPr>
              <w:t>Tính toàn vẹn của môi trường làm việc</w:t>
            </w:r>
          </w:p>
        </w:tc>
      </w:tr>
      <w:tr w:rsidR="0090729A" w:rsidRPr="0090729A" w14:paraId="505F818A"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6806D1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9.1.1</w:t>
            </w:r>
          </w:p>
        </w:tc>
        <w:tc>
          <w:tcPr>
            <w:tcW w:w="3119" w:type="dxa"/>
            <w:tcBorders>
              <w:top w:val="single" w:sz="4" w:space="0" w:color="auto"/>
              <w:left w:val="single" w:sz="4" w:space="0" w:color="auto"/>
              <w:bottom w:val="single" w:sz="4" w:space="0" w:color="auto"/>
              <w:right w:val="single" w:sz="4" w:space="0" w:color="auto"/>
            </w:tcBorders>
            <w:hideMark/>
          </w:tcPr>
          <w:p w14:paraId="17E61B7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Nhận các thông tin liên quan đến môi trường làm việc.</w:t>
            </w:r>
          </w:p>
        </w:tc>
        <w:tc>
          <w:tcPr>
            <w:tcW w:w="538" w:type="dxa"/>
            <w:tcBorders>
              <w:top w:val="single" w:sz="4" w:space="0" w:color="auto"/>
              <w:left w:val="single" w:sz="4" w:space="0" w:color="auto"/>
              <w:bottom w:val="single" w:sz="4" w:space="0" w:color="auto"/>
              <w:right w:val="single" w:sz="4" w:space="0" w:color="auto"/>
            </w:tcBorders>
            <w:hideMark/>
          </w:tcPr>
          <w:p w14:paraId="71B7A33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2CFCE3F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bình giảng (Briefing), thông báo, xác minh thông tin.</w:t>
            </w:r>
          </w:p>
        </w:tc>
        <w:tc>
          <w:tcPr>
            <w:tcW w:w="1266" w:type="dxa"/>
            <w:tcBorders>
              <w:top w:val="single" w:sz="4" w:space="0" w:color="auto"/>
              <w:left w:val="single" w:sz="4" w:space="0" w:color="auto"/>
              <w:bottom w:val="single" w:sz="4" w:space="0" w:color="auto"/>
              <w:right w:val="single" w:sz="4" w:space="0" w:color="auto"/>
            </w:tcBorders>
            <w:hideMark/>
          </w:tcPr>
          <w:p w14:paraId="7CC2987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650CC81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AF97E72"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9.1.2</w:t>
            </w:r>
          </w:p>
        </w:tc>
        <w:tc>
          <w:tcPr>
            <w:tcW w:w="3119" w:type="dxa"/>
            <w:tcBorders>
              <w:top w:val="single" w:sz="4" w:space="0" w:color="auto"/>
              <w:left w:val="single" w:sz="4" w:space="0" w:color="auto"/>
              <w:bottom w:val="single" w:sz="4" w:space="0" w:color="auto"/>
              <w:right w:val="single" w:sz="4" w:space="0" w:color="auto"/>
            </w:tcBorders>
            <w:hideMark/>
          </w:tcPr>
          <w:p w14:paraId="5074CA28"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Đảm bảo tính toàn vẹn của môi trường làm việc.</w:t>
            </w:r>
          </w:p>
        </w:tc>
        <w:tc>
          <w:tcPr>
            <w:tcW w:w="538" w:type="dxa"/>
            <w:tcBorders>
              <w:top w:val="single" w:sz="4" w:space="0" w:color="auto"/>
              <w:left w:val="single" w:sz="4" w:space="0" w:color="auto"/>
              <w:bottom w:val="single" w:sz="4" w:space="0" w:color="auto"/>
              <w:right w:val="single" w:sz="4" w:space="0" w:color="auto"/>
            </w:tcBorders>
            <w:hideMark/>
          </w:tcPr>
          <w:p w14:paraId="2B7C4C5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5A8A0125"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w:t>
            </w:r>
            <w:r w:rsidRPr="0090729A">
              <w:rPr>
                <w:rFonts w:eastAsia="Aptos"/>
                <w:b/>
                <w:sz w:val="24"/>
                <w:szCs w:val="24"/>
                <w:lang w:val="en-US"/>
              </w:rPr>
              <w:t>Tính toàn vẹn của màn hình hiển thị, xác minh thông tin được cung cấp bởi màn hình hiển thị.</w:t>
            </w:r>
          </w:p>
        </w:tc>
        <w:tc>
          <w:tcPr>
            <w:tcW w:w="1266" w:type="dxa"/>
            <w:tcBorders>
              <w:top w:val="single" w:sz="4" w:space="0" w:color="auto"/>
              <w:left w:val="single" w:sz="4" w:space="0" w:color="auto"/>
              <w:bottom w:val="single" w:sz="4" w:space="0" w:color="auto"/>
              <w:right w:val="single" w:sz="4" w:space="0" w:color="auto"/>
            </w:tcBorders>
            <w:hideMark/>
          </w:tcPr>
          <w:p w14:paraId="7B5ACA3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05AC7C81"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366617D1"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9.2.  Kiểm tra tính cập nhật (hiệu lực) của các quy trình khai thác vận hành</w:t>
            </w:r>
          </w:p>
        </w:tc>
      </w:tr>
      <w:tr w:rsidR="0090729A" w:rsidRPr="0090729A" w14:paraId="3CE49C3A"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531109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9.2.1</w:t>
            </w:r>
          </w:p>
        </w:tc>
        <w:tc>
          <w:tcPr>
            <w:tcW w:w="3119" w:type="dxa"/>
            <w:tcBorders>
              <w:top w:val="single" w:sz="4" w:space="0" w:color="auto"/>
              <w:left w:val="single" w:sz="4" w:space="0" w:color="auto"/>
              <w:bottom w:val="single" w:sz="4" w:space="0" w:color="auto"/>
              <w:right w:val="single" w:sz="4" w:space="0" w:color="auto"/>
            </w:tcBorders>
            <w:hideMark/>
          </w:tcPr>
          <w:p w14:paraId="065665B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Kiểm tra tất cả các tài liệu liên quan trước khi điều hành bay.</w:t>
            </w:r>
          </w:p>
        </w:tc>
        <w:tc>
          <w:tcPr>
            <w:tcW w:w="538" w:type="dxa"/>
            <w:tcBorders>
              <w:top w:val="single" w:sz="4" w:space="0" w:color="auto"/>
              <w:left w:val="single" w:sz="4" w:space="0" w:color="auto"/>
              <w:bottom w:val="single" w:sz="4" w:space="0" w:color="auto"/>
              <w:right w:val="single" w:sz="4" w:space="0" w:color="auto"/>
            </w:tcBorders>
            <w:hideMark/>
          </w:tcPr>
          <w:p w14:paraId="3B8A11A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3AD3EF2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Bình giảng (Briefing), Thỏa hiệp thư (LOAs), NOTAM, Thông tri hàng không (AICs)</w:t>
            </w:r>
          </w:p>
        </w:tc>
        <w:tc>
          <w:tcPr>
            <w:tcW w:w="1266" w:type="dxa"/>
            <w:tcBorders>
              <w:top w:val="single" w:sz="4" w:space="0" w:color="auto"/>
              <w:left w:val="single" w:sz="4" w:space="0" w:color="auto"/>
              <w:bottom w:val="single" w:sz="4" w:space="0" w:color="auto"/>
              <w:right w:val="single" w:sz="4" w:space="0" w:color="auto"/>
            </w:tcBorders>
            <w:hideMark/>
          </w:tcPr>
          <w:p w14:paraId="6F8ADA4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3E07671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94A2D0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9.2.2</w:t>
            </w:r>
          </w:p>
        </w:tc>
        <w:tc>
          <w:tcPr>
            <w:tcW w:w="3119" w:type="dxa"/>
            <w:tcBorders>
              <w:top w:val="single" w:sz="4" w:space="0" w:color="auto"/>
              <w:left w:val="single" w:sz="4" w:space="0" w:color="auto"/>
              <w:bottom w:val="single" w:sz="4" w:space="0" w:color="auto"/>
              <w:right w:val="single" w:sz="4" w:space="0" w:color="auto"/>
            </w:tcBorders>
            <w:hideMark/>
          </w:tcPr>
          <w:p w14:paraId="1DADEB64"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Điều hành bay </w:t>
            </w:r>
            <w:r w:rsidRPr="0090729A">
              <w:rPr>
                <w:rFonts w:eastAsia="Aptos"/>
                <w:b/>
                <w:sz w:val="24"/>
                <w:szCs w:val="24"/>
                <w:lang w:val="en-US"/>
              </w:rPr>
              <w:t>tuân thủ các thay đổi về phương thức.</w:t>
            </w:r>
          </w:p>
        </w:tc>
        <w:tc>
          <w:tcPr>
            <w:tcW w:w="538" w:type="dxa"/>
            <w:tcBorders>
              <w:top w:val="single" w:sz="4" w:space="0" w:color="auto"/>
              <w:left w:val="single" w:sz="4" w:space="0" w:color="auto"/>
              <w:bottom w:val="single" w:sz="4" w:space="0" w:color="auto"/>
              <w:right w:val="single" w:sz="4" w:space="0" w:color="auto"/>
            </w:tcBorders>
            <w:hideMark/>
          </w:tcPr>
          <w:p w14:paraId="342C154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1A37FB63"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70B3D53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35692B69"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3D09A0C3"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bCs/>
                <w:i/>
                <w:iCs/>
                <w:sz w:val="24"/>
                <w:szCs w:val="24"/>
                <w:lang w:val="en-US"/>
              </w:rPr>
              <w:t>Tiểu mục 9.3.  Giao nhận ca trực</w:t>
            </w:r>
          </w:p>
        </w:tc>
      </w:tr>
      <w:tr w:rsidR="0090729A" w:rsidRPr="0090729A" w14:paraId="35CF8C4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EB33B6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 xml:space="preserve">APS ATM </w:t>
            </w:r>
            <w:r w:rsidRPr="0090729A">
              <w:rPr>
                <w:rFonts w:eastAsia="Aptos"/>
                <w:bCs/>
                <w:sz w:val="24"/>
                <w:szCs w:val="24"/>
                <w:lang w:val="en-US"/>
              </w:rPr>
              <w:lastRenderedPageBreak/>
              <w:t>9.3.1</w:t>
            </w:r>
          </w:p>
        </w:tc>
        <w:tc>
          <w:tcPr>
            <w:tcW w:w="3119" w:type="dxa"/>
            <w:tcBorders>
              <w:top w:val="single" w:sz="4" w:space="0" w:color="auto"/>
              <w:left w:val="single" w:sz="4" w:space="0" w:color="auto"/>
              <w:bottom w:val="single" w:sz="4" w:space="0" w:color="auto"/>
              <w:right w:val="single" w:sz="4" w:space="0" w:color="auto"/>
            </w:tcBorders>
            <w:hideMark/>
          </w:tcPr>
          <w:p w14:paraId="5CFBAE18"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lastRenderedPageBreak/>
              <w:t xml:space="preserve">Chuyển </w:t>
            </w:r>
            <w:r w:rsidRPr="0090729A">
              <w:rPr>
                <w:rFonts w:eastAsia="Aptos"/>
                <w:b/>
                <w:sz w:val="24"/>
                <w:szCs w:val="24"/>
                <w:lang w:val="en-US"/>
              </w:rPr>
              <w:t>giao</w:t>
            </w:r>
            <w:r w:rsidRPr="0090729A">
              <w:rPr>
                <w:rFonts w:eastAsia="Aptos"/>
                <w:sz w:val="24"/>
                <w:szCs w:val="24"/>
                <w:lang w:val="en-US"/>
              </w:rPr>
              <w:t xml:space="preserve"> thông tin đến </w:t>
            </w:r>
            <w:r w:rsidRPr="0090729A">
              <w:rPr>
                <w:rFonts w:eastAsia="Aptos"/>
                <w:sz w:val="24"/>
                <w:szCs w:val="24"/>
                <w:lang w:val="en-US"/>
              </w:rPr>
              <w:lastRenderedPageBreak/>
              <w:t>KSVKL nhận ca</w:t>
            </w:r>
          </w:p>
        </w:tc>
        <w:tc>
          <w:tcPr>
            <w:tcW w:w="538" w:type="dxa"/>
            <w:tcBorders>
              <w:top w:val="single" w:sz="4" w:space="0" w:color="auto"/>
              <w:left w:val="single" w:sz="4" w:space="0" w:color="auto"/>
              <w:bottom w:val="single" w:sz="4" w:space="0" w:color="auto"/>
              <w:right w:val="single" w:sz="4" w:space="0" w:color="auto"/>
            </w:tcBorders>
            <w:hideMark/>
          </w:tcPr>
          <w:p w14:paraId="3E52C55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lastRenderedPageBreak/>
              <w:t>3</w:t>
            </w:r>
          </w:p>
        </w:tc>
        <w:tc>
          <w:tcPr>
            <w:tcW w:w="3231" w:type="dxa"/>
            <w:tcBorders>
              <w:top w:val="single" w:sz="4" w:space="0" w:color="auto"/>
              <w:left w:val="single" w:sz="4" w:space="0" w:color="auto"/>
              <w:bottom w:val="single" w:sz="4" w:space="0" w:color="auto"/>
              <w:right w:val="single" w:sz="4" w:space="0" w:color="auto"/>
            </w:tcBorders>
          </w:tcPr>
          <w:p w14:paraId="086915F7"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427C4E2A"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Tất cả</w:t>
            </w:r>
          </w:p>
        </w:tc>
      </w:tr>
      <w:tr w:rsidR="0090729A" w:rsidRPr="0090729A" w14:paraId="013FE178"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6448223"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Cs/>
                <w:sz w:val="24"/>
                <w:szCs w:val="24"/>
                <w:lang w:val="en-US"/>
              </w:rPr>
              <w:t xml:space="preserve">APS ATM </w:t>
            </w:r>
            <w:r w:rsidRPr="0090729A">
              <w:rPr>
                <w:rFonts w:eastAsia="Aptos"/>
                <w:sz w:val="24"/>
                <w:szCs w:val="24"/>
                <w:lang w:val="en-US"/>
              </w:rPr>
              <w:t>9.3.2</w:t>
            </w:r>
          </w:p>
        </w:tc>
        <w:tc>
          <w:tcPr>
            <w:tcW w:w="3119" w:type="dxa"/>
            <w:tcBorders>
              <w:top w:val="single" w:sz="4" w:space="0" w:color="auto"/>
              <w:left w:val="single" w:sz="4" w:space="0" w:color="auto"/>
              <w:bottom w:val="single" w:sz="4" w:space="0" w:color="auto"/>
              <w:right w:val="single" w:sz="4" w:space="0" w:color="auto"/>
            </w:tcBorders>
            <w:hideMark/>
          </w:tcPr>
          <w:p w14:paraId="3D41617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Nhận thông tin từ KSVKL chuyển giao ca</w:t>
            </w:r>
          </w:p>
        </w:tc>
        <w:tc>
          <w:tcPr>
            <w:tcW w:w="538" w:type="dxa"/>
            <w:tcBorders>
              <w:top w:val="single" w:sz="4" w:space="0" w:color="auto"/>
              <w:left w:val="single" w:sz="4" w:space="0" w:color="auto"/>
              <w:bottom w:val="single" w:sz="4" w:space="0" w:color="auto"/>
              <w:right w:val="single" w:sz="4" w:space="0" w:color="auto"/>
            </w:tcBorders>
            <w:hideMark/>
          </w:tcPr>
          <w:p w14:paraId="1044E9A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3EC5445A"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0DBF482"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Tất cả</w:t>
            </w:r>
          </w:p>
        </w:tc>
      </w:tr>
      <w:tr w:rsidR="0090729A" w:rsidRPr="0090729A" w14:paraId="03FB5CAB"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0AB95B97"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10: Cung cấp dịch vụ kiểm soát</w:t>
            </w:r>
          </w:p>
        </w:tc>
      </w:tr>
      <w:tr w:rsidR="0090729A" w:rsidRPr="0090729A" w14:paraId="7F34B77D"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D1EBC90"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10.1.  Trách nhiệm và xử lý thông tin</w:t>
            </w:r>
          </w:p>
        </w:tc>
      </w:tr>
      <w:tr w:rsidR="0090729A" w:rsidRPr="0090729A" w14:paraId="6074F2E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470306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10.1.1</w:t>
            </w:r>
          </w:p>
        </w:tc>
        <w:tc>
          <w:tcPr>
            <w:tcW w:w="3119" w:type="dxa"/>
            <w:tcBorders>
              <w:top w:val="single" w:sz="4" w:space="0" w:color="auto"/>
              <w:left w:val="single" w:sz="4" w:space="0" w:color="auto"/>
              <w:bottom w:val="single" w:sz="4" w:space="0" w:color="auto"/>
              <w:right w:val="single" w:sz="4" w:space="0" w:color="auto"/>
            </w:tcBorders>
            <w:hideMark/>
          </w:tcPr>
          <w:p w14:paraId="7EFD6170"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Mô tả phân chia trách nhiệm giữa các cơ sở </w:t>
            </w:r>
            <w:r w:rsidRPr="0090729A">
              <w:rPr>
                <w:rFonts w:eastAsia="Aptos"/>
                <w:b/>
                <w:sz w:val="24"/>
                <w:szCs w:val="24"/>
                <w:lang w:val="en-US"/>
              </w:rPr>
              <w:t>kiểm soát không lưu</w:t>
            </w:r>
            <w:r w:rsidRPr="0090729A">
              <w:rPr>
                <w:rFonts w:eastAsia="Aptos"/>
                <w:sz w:val="24"/>
                <w:szCs w:val="24"/>
                <w:lang w:val="en-US"/>
              </w:rPr>
              <w:t>.</w:t>
            </w:r>
          </w:p>
        </w:tc>
        <w:tc>
          <w:tcPr>
            <w:tcW w:w="538" w:type="dxa"/>
            <w:tcBorders>
              <w:top w:val="single" w:sz="4" w:space="0" w:color="auto"/>
              <w:left w:val="single" w:sz="4" w:space="0" w:color="auto"/>
              <w:bottom w:val="single" w:sz="4" w:space="0" w:color="auto"/>
              <w:right w:val="single" w:sz="4" w:space="0" w:color="auto"/>
            </w:tcBorders>
            <w:hideMark/>
          </w:tcPr>
          <w:p w14:paraId="5990023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2</w:t>
            </w:r>
          </w:p>
        </w:tc>
        <w:tc>
          <w:tcPr>
            <w:tcW w:w="3231" w:type="dxa"/>
            <w:tcBorders>
              <w:top w:val="single" w:sz="4" w:space="0" w:color="auto"/>
              <w:left w:val="single" w:sz="4" w:space="0" w:color="auto"/>
              <w:bottom w:val="single" w:sz="4" w:space="0" w:color="auto"/>
              <w:right w:val="single" w:sz="4" w:space="0" w:color="auto"/>
            </w:tcBorders>
            <w:hideMark/>
          </w:tcPr>
          <w:p w14:paraId="04B1F3F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C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39E9FBF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AD2C82A"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197412B"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10.1.2</w:t>
            </w:r>
          </w:p>
        </w:tc>
        <w:tc>
          <w:tcPr>
            <w:tcW w:w="3119" w:type="dxa"/>
            <w:tcBorders>
              <w:top w:val="single" w:sz="4" w:space="0" w:color="auto"/>
              <w:left w:val="single" w:sz="4" w:space="0" w:color="auto"/>
              <w:bottom w:val="single" w:sz="4" w:space="0" w:color="auto"/>
              <w:right w:val="single" w:sz="4" w:space="0" w:color="auto"/>
            </w:tcBorders>
            <w:hideMark/>
          </w:tcPr>
          <w:p w14:paraId="22ABB968"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Mô tả trách nhiệm liên quan đến hoạt động bay quân sự.</w:t>
            </w:r>
          </w:p>
        </w:tc>
        <w:tc>
          <w:tcPr>
            <w:tcW w:w="538" w:type="dxa"/>
            <w:tcBorders>
              <w:top w:val="single" w:sz="4" w:space="0" w:color="auto"/>
              <w:left w:val="single" w:sz="4" w:space="0" w:color="auto"/>
              <w:bottom w:val="single" w:sz="4" w:space="0" w:color="auto"/>
              <w:right w:val="single" w:sz="4" w:space="0" w:color="auto"/>
            </w:tcBorders>
            <w:hideMark/>
          </w:tcPr>
          <w:p w14:paraId="30F499C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2</w:t>
            </w:r>
          </w:p>
        </w:tc>
        <w:tc>
          <w:tcPr>
            <w:tcW w:w="3231" w:type="dxa"/>
            <w:tcBorders>
              <w:top w:val="single" w:sz="4" w:space="0" w:color="auto"/>
              <w:left w:val="single" w:sz="4" w:space="0" w:color="auto"/>
              <w:bottom w:val="single" w:sz="4" w:space="0" w:color="auto"/>
              <w:right w:val="single" w:sz="4" w:space="0" w:color="auto"/>
            </w:tcBorders>
            <w:hideMark/>
          </w:tcPr>
          <w:p w14:paraId="32BB77B0" w14:textId="77777777" w:rsidR="0090729A" w:rsidRPr="0090729A" w:rsidRDefault="0090729A" w:rsidP="0090729A">
            <w:pPr>
              <w:keepNext w:val="0"/>
              <w:keepLines w:val="0"/>
              <w:widowControl/>
              <w:tabs>
                <w:tab w:val="left" w:pos="5145"/>
              </w:tabs>
              <w:rPr>
                <w:rFonts w:eastAsia="Aptos"/>
                <w:iCs/>
                <w:sz w:val="24"/>
                <w:szCs w:val="24"/>
                <w:lang w:val="sv-SE"/>
              </w:rPr>
            </w:pPr>
            <w:r w:rsidRPr="0090729A">
              <w:rPr>
                <w:rFonts w:eastAsia="Aptos"/>
                <w:iCs/>
                <w:sz w:val="24"/>
                <w:szCs w:val="24"/>
                <w:lang w:val="sv-SE"/>
              </w:rPr>
              <w:t>Doc 4444</w:t>
            </w:r>
          </w:p>
          <w:p w14:paraId="5CEB72B7" w14:textId="77777777" w:rsidR="0090729A" w:rsidRPr="0090729A" w:rsidRDefault="0090729A" w:rsidP="0090729A">
            <w:pPr>
              <w:keepNext w:val="0"/>
              <w:keepLines w:val="0"/>
              <w:tabs>
                <w:tab w:val="left" w:pos="5145"/>
              </w:tabs>
              <w:rPr>
                <w:rFonts w:eastAsia="Aptos"/>
                <w:sz w:val="24"/>
                <w:szCs w:val="24"/>
                <w:lang w:val="sv-SE"/>
              </w:rPr>
            </w:pPr>
            <w:r w:rsidRPr="0090729A">
              <w:rPr>
                <w:rFonts w:eastAsia="Aptos"/>
                <w:i/>
                <w:iCs/>
                <w:sz w:val="24"/>
                <w:szCs w:val="24"/>
                <w:lang w:val="sv-SE"/>
              </w:rPr>
              <w:t xml:space="preserve">Hỗ trợ nội dung: Doc 9554 </w:t>
            </w:r>
          </w:p>
        </w:tc>
        <w:tc>
          <w:tcPr>
            <w:tcW w:w="1266" w:type="dxa"/>
            <w:tcBorders>
              <w:top w:val="single" w:sz="4" w:space="0" w:color="auto"/>
              <w:left w:val="single" w:sz="4" w:space="0" w:color="auto"/>
              <w:bottom w:val="single" w:sz="4" w:space="0" w:color="auto"/>
              <w:right w:val="single" w:sz="4" w:space="0" w:color="auto"/>
            </w:tcBorders>
            <w:hideMark/>
          </w:tcPr>
          <w:p w14:paraId="4F9CBB8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A65CE3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355CDD9"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10.1.3</w:t>
            </w:r>
          </w:p>
        </w:tc>
        <w:tc>
          <w:tcPr>
            <w:tcW w:w="3119" w:type="dxa"/>
            <w:tcBorders>
              <w:top w:val="single" w:sz="4" w:space="0" w:color="auto"/>
              <w:left w:val="single" w:sz="4" w:space="0" w:color="auto"/>
              <w:bottom w:val="single" w:sz="4" w:space="0" w:color="auto"/>
              <w:right w:val="single" w:sz="4" w:space="0" w:color="auto"/>
            </w:tcBorders>
            <w:hideMark/>
          </w:tcPr>
          <w:p w14:paraId="5DC6C876"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Mô tả trách nhiệm liên quan đến khinh khí cầu không người lái.</w:t>
            </w:r>
          </w:p>
        </w:tc>
        <w:tc>
          <w:tcPr>
            <w:tcW w:w="538" w:type="dxa"/>
            <w:tcBorders>
              <w:top w:val="single" w:sz="4" w:space="0" w:color="auto"/>
              <w:left w:val="single" w:sz="4" w:space="0" w:color="auto"/>
              <w:bottom w:val="single" w:sz="4" w:space="0" w:color="auto"/>
              <w:right w:val="single" w:sz="4" w:space="0" w:color="auto"/>
            </w:tcBorders>
            <w:hideMark/>
          </w:tcPr>
          <w:p w14:paraId="2E052D6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2</w:t>
            </w:r>
          </w:p>
        </w:tc>
        <w:tc>
          <w:tcPr>
            <w:tcW w:w="3231" w:type="dxa"/>
            <w:tcBorders>
              <w:top w:val="single" w:sz="4" w:space="0" w:color="auto"/>
              <w:left w:val="single" w:sz="4" w:space="0" w:color="auto"/>
              <w:bottom w:val="single" w:sz="4" w:space="0" w:color="auto"/>
              <w:right w:val="single" w:sz="4" w:space="0" w:color="auto"/>
            </w:tcBorders>
            <w:hideMark/>
          </w:tcPr>
          <w:p w14:paraId="17ABE71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38CE38C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3BA4C7C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EA4E13C"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10.1.4</w:t>
            </w:r>
          </w:p>
        </w:tc>
        <w:tc>
          <w:tcPr>
            <w:tcW w:w="3119" w:type="dxa"/>
            <w:tcBorders>
              <w:top w:val="single" w:sz="4" w:space="0" w:color="auto"/>
              <w:left w:val="single" w:sz="4" w:space="0" w:color="auto"/>
              <w:bottom w:val="single" w:sz="4" w:space="0" w:color="auto"/>
              <w:right w:val="single" w:sz="4" w:space="0" w:color="auto"/>
            </w:tcBorders>
            <w:hideMark/>
          </w:tcPr>
          <w:p w14:paraId="666178B0"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Thu thập thông tin </w:t>
            </w:r>
            <w:r w:rsidRPr="0090729A">
              <w:rPr>
                <w:rFonts w:eastAsia="Aptos"/>
                <w:b/>
                <w:sz w:val="24"/>
                <w:szCs w:val="24"/>
                <w:lang w:val="en-US"/>
              </w:rPr>
              <w:t>khai thác</w:t>
            </w:r>
            <w:r w:rsidRPr="0090729A">
              <w:rPr>
                <w:rFonts w:eastAsia="Aptos"/>
                <w:sz w:val="24"/>
                <w:szCs w:val="24"/>
                <w:lang w:val="en-US"/>
              </w:rPr>
              <w:t>.</w:t>
            </w:r>
          </w:p>
        </w:tc>
        <w:tc>
          <w:tcPr>
            <w:tcW w:w="538" w:type="dxa"/>
            <w:tcBorders>
              <w:top w:val="single" w:sz="4" w:space="0" w:color="auto"/>
              <w:left w:val="single" w:sz="4" w:space="0" w:color="auto"/>
              <w:bottom w:val="single" w:sz="4" w:space="0" w:color="auto"/>
              <w:right w:val="single" w:sz="4" w:space="0" w:color="auto"/>
            </w:tcBorders>
            <w:hideMark/>
          </w:tcPr>
          <w:p w14:paraId="445FD32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2B334EA3"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Doc 4444</w:t>
            </w:r>
          </w:p>
          <w:p w14:paraId="6A5C9F26"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Tài liệu khai thác cơ sở</w:t>
            </w:r>
          </w:p>
        </w:tc>
        <w:tc>
          <w:tcPr>
            <w:tcW w:w="1266" w:type="dxa"/>
            <w:tcBorders>
              <w:top w:val="single" w:sz="4" w:space="0" w:color="auto"/>
              <w:left w:val="single" w:sz="4" w:space="0" w:color="auto"/>
              <w:bottom w:val="single" w:sz="4" w:space="0" w:color="auto"/>
              <w:right w:val="single" w:sz="4" w:space="0" w:color="auto"/>
            </w:tcBorders>
            <w:hideMark/>
          </w:tcPr>
          <w:p w14:paraId="7E52702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2384093D"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B9202A0"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10.1.5</w:t>
            </w:r>
          </w:p>
        </w:tc>
        <w:tc>
          <w:tcPr>
            <w:tcW w:w="3119" w:type="dxa"/>
            <w:tcBorders>
              <w:top w:val="single" w:sz="4" w:space="0" w:color="auto"/>
              <w:left w:val="single" w:sz="4" w:space="0" w:color="auto"/>
              <w:bottom w:val="single" w:sz="4" w:space="0" w:color="auto"/>
              <w:right w:val="single" w:sz="4" w:space="0" w:color="auto"/>
            </w:tcBorders>
            <w:hideMark/>
          </w:tcPr>
          <w:p w14:paraId="6B7B9754"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sz w:val="24"/>
                <w:szCs w:val="24"/>
                <w:lang w:val="en-US"/>
              </w:rPr>
              <w:t>Phân tích/Giải mã thông tin khai thác.</w:t>
            </w:r>
          </w:p>
        </w:tc>
        <w:tc>
          <w:tcPr>
            <w:tcW w:w="538" w:type="dxa"/>
            <w:tcBorders>
              <w:top w:val="single" w:sz="4" w:space="0" w:color="auto"/>
              <w:left w:val="single" w:sz="4" w:space="0" w:color="auto"/>
              <w:bottom w:val="single" w:sz="4" w:space="0" w:color="auto"/>
              <w:right w:val="single" w:sz="4" w:space="0" w:color="auto"/>
            </w:tcBorders>
            <w:hideMark/>
          </w:tcPr>
          <w:p w14:paraId="7F695E3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5</w:t>
            </w:r>
          </w:p>
        </w:tc>
        <w:tc>
          <w:tcPr>
            <w:tcW w:w="3231" w:type="dxa"/>
            <w:tcBorders>
              <w:top w:val="single" w:sz="4" w:space="0" w:color="auto"/>
              <w:left w:val="single" w:sz="4" w:space="0" w:color="auto"/>
              <w:bottom w:val="single" w:sz="4" w:space="0" w:color="auto"/>
              <w:right w:val="single" w:sz="4" w:space="0" w:color="auto"/>
            </w:tcBorders>
          </w:tcPr>
          <w:p w14:paraId="08511338"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95B02B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1D3902A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B632C1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10.1.6</w:t>
            </w:r>
          </w:p>
        </w:tc>
        <w:tc>
          <w:tcPr>
            <w:tcW w:w="3119" w:type="dxa"/>
            <w:tcBorders>
              <w:top w:val="single" w:sz="4" w:space="0" w:color="auto"/>
              <w:left w:val="single" w:sz="4" w:space="0" w:color="auto"/>
              <w:bottom w:val="single" w:sz="4" w:space="0" w:color="auto"/>
              <w:right w:val="single" w:sz="4" w:space="0" w:color="auto"/>
            </w:tcBorders>
            <w:hideMark/>
          </w:tcPr>
          <w:p w14:paraId="469E903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sz w:val="24"/>
                <w:szCs w:val="24"/>
                <w:lang w:val="en-US"/>
              </w:rPr>
              <w:t>Tổ chức</w:t>
            </w:r>
            <w:r w:rsidRPr="0090729A">
              <w:rPr>
                <w:rFonts w:eastAsia="Aptos"/>
                <w:sz w:val="24"/>
                <w:szCs w:val="24"/>
                <w:lang w:val="en-US"/>
              </w:rPr>
              <w:t xml:space="preserve"> chuyển tiếp thông tin </w:t>
            </w:r>
            <w:r w:rsidRPr="0090729A">
              <w:rPr>
                <w:rFonts w:eastAsia="Aptos"/>
                <w:b/>
                <w:sz w:val="24"/>
                <w:szCs w:val="24"/>
                <w:lang w:val="en-US"/>
              </w:rPr>
              <w:t>khai thác.</w:t>
            </w:r>
          </w:p>
        </w:tc>
        <w:tc>
          <w:tcPr>
            <w:tcW w:w="538" w:type="dxa"/>
            <w:tcBorders>
              <w:top w:val="single" w:sz="4" w:space="0" w:color="auto"/>
              <w:left w:val="single" w:sz="4" w:space="0" w:color="auto"/>
              <w:bottom w:val="single" w:sz="4" w:space="0" w:color="auto"/>
              <w:right w:val="single" w:sz="4" w:space="0" w:color="auto"/>
            </w:tcBorders>
            <w:hideMark/>
          </w:tcPr>
          <w:p w14:paraId="4C10955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333DAC8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bao gồm sử dụng phương thức </w:t>
            </w:r>
            <w:r w:rsidRPr="0090729A">
              <w:rPr>
                <w:rFonts w:eastAsia="Aptos"/>
                <w:b/>
                <w:sz w:val="24"/>
                <w:szCs w:val="24"/>
                <w:lang w:val="en-US"/>
              </w:rPr>
              <w:t>dự phòng</w:t>
            </w:r>
            <w:r w:rsidRPr="0090729A">
              <w:rPr>
                <w:rFonts w:eastAsia="Aptos"/>
                <w:sz w:val="24"/>
                <w:szCs w:val="24"/>
                <w:lang w:val="en-US"/>
              </w:rPr>
              <w:t xml:space="preserve"> </w:t>
            </w:r>
          </w:p>
        </w:tc>
        <w:tc>
          <w:tcPr>
            <w:tcW w:w="1266" w:type="dxa"/>
            <w:tcBorders>
              <w:top w:val="single" w:sz="4" w:space="0" w:color="auto"/>
              <w:left w:val="single" w:sz="4" w:space="0" w:color="auto"/>
              <w:bottom w:val="single" w:sz="4" w:space="0" w:color="auto"/>
              <w:right w:val="single" w:sz="4" w:space="0" w:color="auto"/>
            </w:tcBorders>
            <w:hideMark/>
          </w:tcPr>
          <w:p w14:paraId="601192C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3737479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F26E3FC"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10.1.7</w:t>
            </w:r>
          </w:p>
        </w:tc>
        <w:tc>
          <w:tcPr>
            <w:tcW w:w="3119" w:type="dxa"/>
            <w:tcBorders>
              <w:top w:val="single" w:sz="4" w:space="0" w:color="auto"/>
              <w:left w:val="single" w:sz="4" w:space="0" w:color="auto"/>
              <w:bottom w:val="single" w:sz="4" w:space="0" w:color="auto"/>
              <w:right w:val="single" w:sz="4" w:space="0" w:color="auto"/>
            </w:tcBorders>
            <w:hideMark/>
          </w:tcPr>
          <w:p w14:paraId="0204F9F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Tích hợp thông tin </w:t>
            </w:r>
            <w:r w:rsidRPr="0090729A">
              <w:rPr>
                <w:rFonts w:eastAsia="Aptos"/>
                <w:b/>
                <w:sz w:val="24"/>
                <w:szCs w:val="24"/>
                <w:lang w:val="en-US"/>
              </w:rPr>
              <w:t>khai thác</w:t>
            </w:r>
            <w:r w:rsidRPr="0090729A">
              <w:rPr>
                <w:rFonts w:eastAsia="Aptos"/>
                <w:sz w:val="24"/>
                <w:szCs w:val="24"/>
                <w:lang w:val="en-US"/>
              </w:rPr>
              <w:t xml:space="preserve"> vào các quyết định </w:t>
            </w:r>
            <w:r w:rsidRPr="0090729A">
              <w:rPr>
                <w:rFonts w:eastAsia="Aptos"/>
                <w:b/>
                <w:sz w:val="24"/>
                <w:szCs w:val="24"/>
                <w:lang w:val="en-US"/>
              </w:rPr>
              <w:t>kiểm soát.</w:t>
            </w:r>
          </w:p>
        </w:tc>
        <w:tc>
          <w:tcPr>
            <w:tcW w:w="538" w:type="dxa"/>
            <w:tcBorders>
              <w:top w:val="single" w:sz="4" w:space="0" w:color="auto"/>
              <w:left w:val="single" w:sz="4" w:space="0" w:color="auto"/>
              <w:bottom w:val="single" w:sz="4" w:space="0" w:color="auto"/>
              <w:right w:val="single" w:sz="4" w:space="0" w:color="auto"/>
            </w:tcBorders>
            <w:hideMark/>
          </w:tcPr>
          <w:p w14:paraId="13F5394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41A3A234"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D9278F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58D944AA"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EC1431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10.1.8</w:t>
            </w:r>
          </w:p>
        </w:tc>
        <w:tc>
          <w:tcPr>
            <w:tcW w:w="3119" w:type="dxa"/>
            <w:tcBorders>
              <w:top w:val="single" w:sz="4" w:space="0" w:color="auto"/>
              <w:left w:val="single" w:sz="4" w:space="0" w:color="auto"/>
              <w:bottom w:val="single" w:sz="4" w:space="0" w:color="auto"/>
              <w:right w:val="single" w:sz="4" w:space="0" w:color="auto"/>
            </w:tcBorders>
            <w:hideMark/>
          </w:tcPr>
          <w:p w14:paraId="3738ADA4"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Phân tích ảnh hưởng của các hoạt động </w:t>
            </w:r>
            <w:r w:rsidRPr="0090729A">
              <w:rPr>
                <w:rFonts w:eastAsia="Aptos"/>
                <w:b/>
                <w:bCs/>
                <w:sz w:val="24"/>
                <w:szCs w:val="24"/>
                <w:lang w:val="en-US"/>
              </w:rPr>
              <w:t>đặc thù</w:t>
            </w:r>
            <w:r w:rsidRPr="0090729A">
              <w:rPr>
                <w:rFonts w:eastAsia="Aptos"/>
                <w:sz w:val="24"/>
                <w:szCs w:val="24"/>
                <w:lang w:val="en-US"/>
              </w:rPr>
              <w:t xml:space="preserve"> (quân sự, bay hiệu chuẩn, bay </w:t>
            </w:r>
            <w:r w:rsidRPr="0090729A">
              <w:rPr>
                <w:rFonts w:eastAsia="Aptos"/>
                <w:b/>
                <w:bCs/>
                <w:sz w:val="24"/>
                <w:szCs w:val="24"/>
                <w:lang w:val="en-US"/>
              </w:rPr>
              <w:t>thử nghiệm</w:t>
            </w:r>
            <w:r w:rsidRPr="0090729A">
              <w:rPr>
                <w:rFonts w:eastAsia="Aptos"/>
                <w:sz w:val="24"/>
                <w:szCs w:val="24"/>
                <w:lang w:val="en-US"/>
              </w:rPr>
              <w:t>, khinh khí cầu…) đến việc cung cấp dịch vụ.</w:t>
            </w:r>
          </w:p>
        </w:tc>
        <w:tc>
          <w:tcPr>
            <w:tcW w:w="538" w:type="dxa"/>
            <w:tcBorders>
              <w:top w:val="single" w:sz="4" w:space="0" w:color="auto"/>
              <w:left w:val="single" w:sz="4" w:space="0" w:color="auto"/>
              <w:bottom w:val="single" w:sz="4" w:space="0" w:color="auto"/>
              <w:right w:val="single" w:sz="4" w:space="0" w:color="auto"/>
            </w:tcBorders>
            <w:hideMark/>
          </w:tcPr>
          <w:p w14:paraId="146A3AF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4A647C54"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Bay quân sự, bay hiệu chuẩn, bay </w:t>
            </w:r>
            <w:r w:rsidRPr="0090729A">
              <w:rPr>
                <w:rFonts w:eastAsia="Aptos"/>
                <w:b/>
                <w:bCs/>
                <w:sz w:val="24"/>
                <w:szCs w:val="24"/>
                <w:lang w:val="en-US"/>
              </w:rPr>
              <w:t>thử nghiệm</w:t>
            </w:r>
            <w:r w:rsidRPr="0090729A">
              <w:rPr>
                <w:rFonts w:eastAsia="Aptos"/>
                <w:sz w:val="24"/>
                <w:szCs w:val="24"/>
                <w:lang w:val="en-US"/>
              </w:rPr>
              <w:t>, bay chụp ảnh trên không.</w:t>
            </w:r>
          </w:p>
        </w:tc>
        <w:tc>
          <w:tcPr>
            <w:tcW w:w="1266" w:type="dxa"/>
            <w:tcBorders>
              <w:top w:val="single" w:sz="4" w:space="0" w:color="auto"/>
              <w:left w:val="single" w:sz="4" w:space="0" w:color="auto"/>
              <w:bottom w:val="single" w:sz="4" w:space="0" w:color="auto"/>
              <w:right w:val="single" w:sz="4" w:space="0" w:color="auto"/>
            </w:tcBorders>
            <w:hideMark/>
          </w:tcPr>
          <w:p w14:paraId="0C028C9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211BD62"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222C2199" w14:textId="77777777" w:rsidR="0090729A" w:rsidRPr="0090729A" w:rsidRDefault="0090729A" w:rsidP="0090729A">
            <w:pPr>
              <w:keepNext w:val="0"/>
              <w:keepLines w:val="0"/>
              <w:tabs>
                <w:tab w:val="left" w:pos="3960"/>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10.2. Dịch vụ giám sát ATS</w:t>
            </w:r>
          </w:p>
        </w:tc>
      </w:tr>
      <w:tr w:rsidR="0090729A" w:rsidRPr="0090729A" w14:paraId="3464EB3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D9B0110"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10.2.1</w:t>
            </w:r>
          </w:p>
        </w:tc>
        <w:tc>
          <w:tcPr>
            <w:tcW w:w="3119" w:type="dxa"/>
            <w:tcBorders>
              <w:top w:val="single" w:sz="4" w:space="0" w:color="auto"/>
              <w:left w:val="single" w:sz="4" w:space="0" w:color="auto"/>
              <w:bottom w:val="single" w:sz="4" w:space="0" w:color="auto"/>
              <w:right w:val="single" w:sz="4" w:space="0" w:color="auto"/>
            </w:tcBorders>
            <w:hideMark/>
          </w:tcPr>
          <w:p w14:paraId="4E849FF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Giải thích trách nhiệm cung cấp dịch vụ giám sát ATS phù hợp với năng định tiếp cận có giám sát. </w:t>
            </w:r>
          </w:p>
        </w:tc>
        <w:tc>
          <w:tcPr>
            <w:tcW w:w="538" w:type="dxa"/>
            <w:tcBorders>
              <w:top w:val="single" w:sz="4" w:space="0" w:color="auto"/>
              <w:left w:val="single" w:sz="4" w:space="0" w:color="auto"/>
              <w:bottom w:val="single" w:sz="4" w:space="0" w:color="auto"/>
              <w:right w:val="single" w:sz="4" w:space="0" w:color="auto"/>
            </w:tcBorders>
            <w:hideMark/>
          </w:tcPr>
          <w:p w14:paraId="50F8FEA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2</w:t>
            </w:r>
          </w:p>
        </w:tc>
        <w:tc>
          <w:tcPr>
            <w:tcW w:w="3231" w:type="dxa"/>
            <w:tcBorders>
              <w:top w:val="single" w:sz="4" w:space="0" w:color="auto"/>
              <w:left w:val="single" w:sz="4" w:space="0" w:color="auto"/>
              <w:bottom w:val="single" w:sz="4" w:space="0" w:color="auto"/>
              <w:right w:val="single" w:sz="4" w:space="0" w:color="auto"/>
            </w:tcBorders>
            <w:hideMark/>
          </w:tcPr>
          <w:p w14:paraId="7B4E0A2E"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Doc 4444</w:t>
            </w:r>
          </w:p>
          <w:p w14:paraId="7BE98BC8"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Annex 11</w:t>
            </w:r>
          </w:p>
          <w:p w14:paraId="49A46846"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 xml:space="preserve">Tài liệu khai thác </w:t>
            </w:r>
            <w:r w:rsidRPr="0090729A">
              <w:rPr>
                <w:rFonts w:eastAsia="Aptos"/>
                <w:b/>
                <w:bCs/>
                <w:sz w:val="24"/>
                <w:szCs w:val="24"/>
                <w:lang w:val="en-US"/>
              </w:rPr>
              <w:t>cơ sở</w:t>
            </w:r>
          </w:p>
        </w:tc>
        <w:tc>
          <w:tcPr>
            <w:tcW w:w="1266" w:type="dxa"/>
            <w:tcBorders>
              <w:top w:val="single" w:sz="4" w:space="0" w:color="auto"/>
              <w:left w:val="single" w:sz="4" w:space="0" w:color="auto"/>
              <w:bottom w:val="single" w:sz="4" w:space="0" w:color="auto"/>
              <w:right w:val="single" w:sz="4" w:space="0" w:color="auto"/>
            </w:tcBorders>
            <w:hideMark/>
          </w:tcPr>
          <w:p w14:paraId="43411F9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w:t>
            </w:r>
          </w:p>
        </w:tc>
      </w:tr>
      <w:tr w:rsidR="0090729A" w:rsidRPr="0090729A" w14:paraId="47D23E0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EA0B29D"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10.2.2</w:t>
            </w:r>
          </w:p>
        </w:tc>
        <w:tc>
          <w:tcPr>
            <w:tcW w:w="3119" w:type="dxa"/>
            <w:tcBorders>
              <w:top w:val="single" w:sz="4" w:space="0" w:color="auto"/>
              <w:left w:val="single" w:sz="4" w:space="0" w:color="auto"/>
              <w:bottom w:val="single" w:sz="4" w:space="0" w:color="auto"/>
              <w:right w:val="single" w:sz="4" w:space="0" w:color="auto"/>
            </w:tcBorders>
            <w:hideMark/>
          </w:tcPr>
          <w:p w14:paraId="15F100C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Giải thích các chức năng có thể thực hiện được bằng việc sử dụng thông tin từ hệ thống giám sát ATS được trình bày trên màn hình hiện thị tình huống.</w:t>
            </w:r>
          </w:p>
        </w:tc>
        <w:tc>
          <w:tcPr>
            <w:tcW w:w="538" w:type="dxa"/>
            <w:tcBorders>
              <w:top w:val="single" w:sz="4" w:space="0" w:color="auto"/>
              <w:left w:val="single" w:sz="4" w:space="0" w:color="auto"/>
              <w:bottom w:val="single" w:sz="4" w:space="0" w:color="auto"/>
              <w:right w:val="single" w:sz="4" w:space="0" w:color="auto"/>
            </w:tcBorders>
            <w:hideMark/>
          </w:tcPr>
          <w:p w14:paraId="59B6F68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2</w:t>
            </w:r>
          </w:p>
        </w:tc>
        <w:tc>
          <w:tcPr>
            <w:tcW w:w="3231" w:type="dxa"/>
            <w:tcBorders>
              <w:top w:val="single" w:sz="4" w:space="0" w:color="auto"/>
              <w:left w:val="single" w:sz="4" w:space="0" w:color="auto"/>
              <w:bottom w:val="single" w:sz="4" w:space="0" w:color="auto"/>
              <w:right w:val="single" w:sz="4" w:space="0" w:color="auto"/>
            </w:tcBorders>
          </w:tcPr>
          <w:p w14:paraId="5B1B9F82"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Doc 4444</w:t>
            </w:r>
          </w:p>
          <w:p w14:paraId="4DC3269A"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52ACBCC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1781C001"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7A1C344"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10.2.3</w:t>
            </w:r>
          </w:p>
        </w:tc>
        <w:tc>
          <w:tcPr>
            <w:tcW w:w="3119" w:type="dxa"/>
            <w:tcBorders>
              <w:top w:val="single" w:sz="4" w:space="0" w:color="auto"/>
              <w:left w:val="single" w:sz="4" w:space="0" w:color="auto"/>
              <w:bottom w:val="single" w:sz="4" w:space="0" w:color="auto"/>
              <w:right w:val="single" w:sz="4" w:space="0" w:color="auto"/>
            </w:tcBorders>
            <w:hideMark/>
          </w:tcPr>
          <w:p w14:paraId="43CD012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Cung cấp các hành động lập kế hoạch, hiệp đồng và kiểm soát phù hợp với VFR, SVFR và IFR trong điều kiện VMC và IMC.</w:t>
            </w:r>
          </w:p>
        </w:tc>
        <w:tc>
          <w:tcPr>
            <w:tcW w:w="538" w:type="dxa"/>
            <w:tcBorders>
              <w:top w:val="single" w:sz="4" w:space="0" w:color="auto"/>
              <w:left w:val="single" w:sz="4" w:space="0" w:color="auto"/>
              <w:bottom w:val="single" w:sz="4" w:space="0" w:color="auto"/>
              <w:right w:val="single" w:sz="4" w:space="0" w:color="auto"/>
            </w:tcBorders>
            <w:hideMark/>
          </w:tcPr>
          <w:p w14:paraId="2AB26C9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19FCCFDF"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Annex 2</w:t>
            </w:r>
          </w:p>
          <w:p w14:paraId="12BF70E3"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Annex 11</w:t>
            </w:r>
          </w:p>
          <w:p w14:paraId="555A63E5"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07B7213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w:t>
            </w:r>
          </w:p>
        </w:tc>
      </w:tr>
      <w:tr w:rsidR="0090729A" w:rsidRPr="0090729A" w14:paraId="0DB80BC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7AFA05B"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10.2.4</w:t>
            </w:r>
          </w:p>
        </w:tc>
        <w:tc>
          <w:tcPr>
            <w:tcW w:w="3119" w:type="dxa"/>
            <w:tcBorders>
              <w:top w:val="single" w:sz="4" w:space="0" w:color="auto"/>
              <w:left w:val="single" w:sz="4" w:space="0" w:color="auto"/>
              <w:bottom w:val="single" w:sz="4" w:space="0" w:color="auto"/>
              <w:right w:val="single" w:sz="4" w:space="0" w:color="auto"/>
            </w:tcBorders>
            <w:hideMark/>
          </w:tcPr>
          <w:p w14:paraId="57A7B386"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Áp dụng các phương thức chấm dứt dịch vụ giám sát </w:t>
            </w:r>
            <w:r w:rsidRPr="0090729A">
              <w:rPr>
                <w:rFonts w:eastAsia="Aptos"/>
                <w:sz w:val="24"/>
                <w:szCs w:val="24"/>
                <w:lang w:val="en-US"/>
              </w:rPr>
              <w:lastRenderedPageBreak/>
              <w:t>ATS.</w:t>
            </w:r>
          </w:p>
        </w:tc>
        <w:tc>
          <w:tcPr>
            <w:tcW w:w="538" w:type="dxa"/>
            <w:tcBorders>
              <w:top w:val="single" w:sz="4" w:space="0" w:color="auto"/>
              <w:left w:val="single" w:sz="4" w:space="0" w:color="auto"/>
              <w:bottom w:val="single" w:sz="4" w:space="0" w:color="auto"/>
              <w:right w:val="single" w:sz="4" w:space="0" w:color="auto"/>
            </w:tcBorders>
            <w:hideMark/>
          </w:tcPr>
          <w:p w14:paraId="579F0E2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lastRenderedPageBreak/>
              <w:t>3</w:t>
            </w:r>
          </w:p>
        </w:tc>
        <w:tc>
          <w:tcPr>
            <w:tcW w:w="3231" w:type="dxa"/>
            <w:tcBorders>
              <w:top w:val="single" w:sz="4" w:space="0" w:color="auto"/>
              <w:left w:val="single" w:sz="4" w:space="0" w:color="auto"/>
              <w:bottom w:val="single" w:sz="4" w:space="0" w:color="auto"/>
              <w:right w:val="single" w:sz="4" w:space="0" w:color="auto"/>
            </w:tcBorders>
            <w:hideMark/>
          </w:tcPr>
          <w:p w14:paraId="0BEF7672"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DOC 4444.</w:t>
            </w:r>
          </w:p>
          <w:p w14:paraId="7C9F995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lastRenderedPageBreak/>
              <w:t>Hỗ trợ nội dung:</w:t>
            </w:r>
            <w:r w:rsidRPr="0090729A">
              <w:rPr>
                <w:rFonts w:eastAsia="Aptos"/>
                <w:sz w:val="24"/>
                <w:szCs w:val="24"/>
                <w:lang w:val="en-US"/>
              </w:rPr>
              <w:t xml:space="preserve"> Chuyển giao kiểm soát, chấm dứt hoặc gián đoạn dịch vụ giám sát ATS.</w:t>
            </w:r>
          </w:p>
        </w:tc>
        <w:tc>
          <w:tcPr>
            <w:tcW w:w="1266" w:type="dxa"/>
            <w:tcBorders>
              <w:top w:val="single" w:sz="4" w:space="0" w:color="auto"/>
              <w:left w:val="single" w:sz="4" w:space="0" w:color="auto"/>
              <w:bottom w:val="single" w:sz="4" w:space="0" w:color="auto"/>
              <w:right w:val="single" w:sz="4" w:space="0" w:color="auto"/>
            </w:tcBorders>
            <w:hideMark/>
          </w:tcPr>
          <w:p w14:paraId="11CA01E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lastRenderedPageBreak/>
              <w:t>APS ACS</w:t>
            </w:r>
          </w:p>
        </w:tc>
      </w:tr>
      <w:tr w:rsidR="0090729A" w:rsidRPr="0090729A" w14:paraId="07DF6EF2"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68A7C939"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10.3.  Quy trình quản lý không lưu</w:t>
            </w:r>
          </w:p>
        </w:tc>
      </w:tr>
      <w:tr w:rsidR="0090729A" w:rsidRPr="0090729A" w14:paraId="79F8220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1AFE839"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10.3.1</w:t>
            </w:r>
          </w:p>
        </w:tc>
        <w:tc>
          <w:tcPr>
            <w:tcW w:w="3119" w:type="dxa"/>
            <w:tcBorders>
              <w:top w:val="single" w:sz="4" w:space="0" w:color="auto"/>
              <w:left w:val="single" w:sz="4" w:space="0" w:color="auto"/>
              <w:bottom w:val="single" w:sz="4" w:space="0" w:color="auto"/>
              <w:right w:val="single" w:sz="4" w:space="0" w:color="auto"/>
            </w:tcBorders>
            <w:hideMark/>
          </w:tcPr>
          <w:p w14:paraId="746C8FEC"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Đảm bảo duy trì </w:t>
            </w:r>
            <w:r w:rsidRPr="0090729A">
              <w:rPr>
                <w:rFonts w:eastAsia="Aptos"/>
                <w:b/>
                <w:bCs/>
                <w:sz w:val="24"/>
                <w:szCs w:val="24"/>
                <w:lang w:val="en-US"/>
              </w:rPr>
              <w:t>nhận thức tình huống.</w:t>
            </w:r>
          </w:p>
        </w:tc>
        <w:tc>
          <w:tcPr>
            <w:tcW w:w="538" w:type="dxa"/>
            <w:tcBorders>
              <w:top w:val="single" w:sz="4" w:space="0" w:color="auto"/>
              <w:left w:val="single" w:sz="4" w:space="0" w:color="auto"/>
              <w:bottom w:val="single" w:sz="4" w:space="0" w:color="auto"/>
              <w:right w:val="single" w:sz="4" w:space="0" w:color="auto"/>
            </w:tcBorders>
            <w:hideMark/>
          </w:tcPr>
          <w:p w14:paraId="03DA39F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65ED608F"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Thu thập, phân tích thông tin hiển thị về hoạt động bay</w:t>
            </w:r>
          </w:p>
        </w:tc>
        <w:tc>
          <w:tcPr>
            <w:tcW w:w="1266" w:type="dxa"/>
            <w:tcBorders>
              <w:top w:val="single" w:sz="4" w:space="0" w:color="auto"/>
              <w:left w:val="single" w:sz="4" w:space="0" w:color="auto"/>
              <w:bottom w:val="single" w:sz="4" w:space="0" w:color="auto"/>
              <w:right w:val="single" w:sz="4" w:space="0" w:color="auto"/>
            </w:tcBorders>
            <w:hideMark/>
          </w:tcPr>
          <w:p w14:paraId="5E9E4CE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4D8023E9"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F3EAC5B"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10.3.2</w:t>
            </w:r>
          </w:p>
        </w:tc>
        <w:tc>
          <w:tcPr>
            <w:tcW w:w="3119" w:type="dxa"/>
            <w:tcBorders>
              <w:top w:val="single" w:sz="4" w:space="0" w:color="auto"/>
              <w:left w:val="single" w:sz="4" w:space="0" w:color="auto"/>
              <w:bottom w:val="single" w:sz="4" w:space="0" w:color="auto"/>
              <w:right w:val="single" w:sz="4" w:space="0" w:color="auto"/>
            </w:tcBorders>
            <w:hideMark/>
          </w:tcPr>
          <w:p w14:paraId="6266E6EA"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Phát hiện </w:t>
            </w:r>
            <w:r w:rsidRPr="0090729A">
              <w:rPr>
                <w:rFonts w:eastAsia="Aptos"/>
                <w:b/>
                <w:bCs/>
                <w:sz w:val="24"/>
                <w:szCs w:val="24"/>
                <w:lang w:val="en-US"/>
              </w:rPr>
              <w:t>và giải quyết xung đột</w:t>
            </w:r>
            <w:r w:rsidRPr="0090729A">
              <w:rPr>
                <w:rFonts w:eastAsia="Aptos"/>
                <w:sz w:val="24"/>
                <w:szCs w:val="24"/>
                <w:lang w:val="en-US"/>
              </w:rPr>
              <w:t xml:space="preserve"> kịp thời.</w:t>
            </w:r>
          </w:p>
        </w:tc>
        <w:tc>
          <w:tcPr>
            <w:tcW w:w="538" w:type="dxa"/>
            <w:tcBorders>
              <w:top w:val="single" w:sz="4" w:space="0" w:color="auto"/>
              <w:left w:val="single" w:sz="4" w:space="0" w:color="auto"/>
              <w:bottom w:val="single" w:sz="4" w:space="0" w:color="auto"/>
              <w:right w:val="single" w:sz="4" w:space="0" w:color="auto"/>
            </w:tcBorders>
            <w:hideMark/>
          </w:tcPr>
          <w:p w14:paraId="20B5804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6E0681B3"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0AAA976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698E41B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7EE906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10.3.3</w:t>
            </w:r>
          </w:p>
        </w:tc>
        <w:tc>
          <w:tcPr>
            <w:tcW w:w="3119" w:type="dxa"/>
            <w:tcBorders>
              <w:top w:val="single" w:sz="4" w:space="0" w:color="auto"/>
              <w:left w:val="single" w:sz="4" w:space="0" w:color="auto"/>
              <w:bottom w:val="single" w:sz="4" w:space="0" w:color="auto"/>
              <w:right w:val="single" w:sz="4" w:space="0" w:color="auto"/>
            </w:tcBorders>
            <w:hideMark/>
          </w:tcPr>
          <w:p w14:paraId="262611A4" w14:textId="77777777" w:rsidR="0090729A" w:rsidRPr="0090729A" w:rsidRDefault="0090729A" w:rsidP="0090729A">
            <w:pPr>
              <w:keepNext w:val="0"/>
              <w:keepLines w:val="0"/>
              <w:tabs>
                <w:tab w:val="left" w:pos="5145"/>
              </w:tabs>
              <w:rPr>
                <w:rFonts w:eastAsia="Aptos"/>
                <w:bCs/>
                <w:sz w:val="24"/>
                <w:szCs w:val="24"/>
                <w:lang w:val="en-US"/>
              </w:rPr>
            </w:pPr>
            <w:r w:rsidRPr="0090729A">
              <w:rPr>
                <w:rFonts w:eastAsia="Aptos"/>
                <w:bCs/>
                <w:sz w:val="24"/>
                <w:szCs w:val="24"/>
                <w:lang w:val="en-US"/>
              </w:rPr>
              <w:t>Xác định các giải pháp tiềm năng để đạt được luồng không lưu an toàn và hiệu quả.</w:t>
            </w:r>
          </w:p>
        </w:tc>
        <w:tc>
          <w:tcPr>
            <w:tcW w:w="538" w:type="dxa"/>
            <w:tcBorders>
              <w:top w:val="single" w:sz="4" w:space="0" w:color="auto"/>
              <w:left w:val="single" w:sz="4" w:space="0" w:color="auto"/>
              <w:bottom w:val="single" w:sz="4" w:space="0" w:color="auto"/>
              <w:right w:val="single" w:sz="4" w:space="0" w:color="auto"/>
            </w:tcBorders>
            <w:hideMark/>
          </w:tcPr>
          <w:p w14:paraId="1D7F74B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3DADED98"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5480BAE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2A167FC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17B4274"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10.3.4</w:t>
            </w:r>
          </w:p>
        </w:tc>
        <w:tc>
          <w:tcPr>
            <w:tcW w:w="3119" w:type="dxa"/>
            <w:tcBorders>
              <w:top w:val="single" w:sz="4" w:space="0" w:color="auto"/>
              <w:left w:val="single" w:sz="4" w:space="0" w:color="auto"/>
              <w:bottom w:val="single" w:sz="4" w:space="0" w:color="auto"/>
              <w:right w:val="single" w:sz="4" w:space="0" w:color="auto"/>
            </w:tcBorders>
            <w:hideMark/>
          </w:tcPr>
          <w:p w14:paraId="40B10820"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Đánh giá các kết quả </w:t>
            </w:r>
            <w:r w:rsidRPr="0090729A">
              <w:rPr>
                <w:rFonts w:eastAsia="Aptos"/>
                <w:b/>
                <w:sz w:val="24"/>
                <w:szCs w:val="24"/>
                <w:lang w:val="en-US"/>
              </w:rPr>
              <w:t>có thể xảy ra</w:t>
            </w:r>
            <w:r w:rsidRPr="0090729A">
              <w:rPr>
                <w:rFonts w:eastAsia="Aptos"/>
                <w:sz w:val="24"/>
                <w:szCs w:val="24"/>
                <w:lang w:val="en-US"/>
              </w:rPr>
              <w:t xml:space="preserve"> của các hành động lập kế hoạch và điều hành bay khác nhau.</w:t>
            </w:r>
          </w:p>
        </w:tc>
        <w:tc>
          <w:tcPr>
            <w:tcW w:w="538" w:type="dxa"/>
            <w:tcBorders>
              <w:top w:val="single" w:sz="4" w:space="0" w:color="auto"/>
              <w:left w:val="single" w:sz="4" w:space="0" w:color="auto"/>
              <w:bottom w:val="single" w:sz="4" w:space="0" w:color="auto"/>
              <w:right w:val="single" w:sz="4" w:space="0" w:color="auto"/>
            </w:tcBorders>
            <w:hideMark/>
          </w:tcPr>
          <w:p w14:paraId="62917F0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5</w:t>
            </w:r>
          </w:p>
        </w:tc>
        <w:tc>
          <w:tcPr>
            <w:tcW w:w="3231" w:type="dxa"/>
            <w:tcBorders>
              <w:top w:val="single" w:sz="4" w:space="0" w:color="auto"/>
              <w:left w:val="single" w:sz="4" w:space="0" w:color="auto"/>
              <w:bottom w:val="single" w:sz="4" w:space="0" w:color="auto"/>
              <w:right w:val="single" w:sz="4" w:space="0" w:color="auto"/>
            </w:tcBorders>
          </w:tcPr>
          <w:p w14:paraId="02C218DE"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6B40A56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3179244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C3166A3"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10.3.5</w:t>
            </w:r>
          </w:p>
        </w:tc>
        <w:tc>
          <w:tcPr>
            <w:tcW w:w="3119" w:type="dxa"/>
            <w:tcBorders>
              <w:top w:val="single" w:sz="4" w:space="0" w:color="auto"/>
              <w:left w:val="single" w:sz="4" w:space="0" w:color="auto"/>
              <w:bottom w:val="single" w:sz="4" w:space="0" w:color="auto"/>
              <w:right w:val="single" w:sz="4" w:space="0" w:color="auto"/>
            </w:tcBorders>
            <w:hideMark/>
          </w:tcPr>
          <w:p w14:paraId="4E3B578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Lựa chọn kế hoạch thích hợp để </w:t>
            </w:r>
            <w:r w:rsidRPr="0090729A">
              <w:rPr>
                <w:rFonts w:eastAsia="Aptos"/>
                <w:b/>
                <w:bCs/>
                <w:sz w:val="24"/>
                <w:szCs w:val="24"/>
                <w:lang w:val="en-US"/>
              </w:rPr>
              <w:t>duy trì</w:t>
            </w:r>
            <w:r w:rsidRPr="0090729A">
              <w:rPr>
                <w:rFonts w:eastAsia="Aptos"/>
                <w:sz w:val="24"/>
                <w:szCs w:val="24"/>
                <w:lang w:val="en-US"/>
              </w:rPr>
              <w:t xml:space="preserve"> luồng không lưu an toàn, hiệu quả.</w:t>
            </w:r>
          </w:p>
        </w:tc>
        <w:tc>
          <w:tcPr>
            <w:tcW w:w="538" w:type="dxa"/>
            <w:tcBorders>
              <w:top w:val="single" w:sz="4" w:space="0" w:color="auto"/>
              <w:left w:val="single" w:sz="4" w:space="0" w:color="auto"/>
              <w:bottom w:val="single" w:sz="4" w:space="0" w:color="auto"/>
              <w:right w:val="single" w:sz="4" w:space="0" w:color="auto"/>
            </w:tcBorders>
            <w:hideMark/>
          </w:tcPr>
          <w:p w14:paraId="5599A77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5</w:t>
            </w:r>
          </w:p>
        </w:tc>
        <w:tc>
          <w:tcPr>
            <w:tcW w:w="3231" w:type="dxa"/>
            <w:tcBorders>
              <w:top w:val="single" w:sz="4" w:space="0" w:color="auto"/>
              <w:left w:val="single" w:sz="4" w:space="0" w:color="auto"/>
              <w:bottom w:val="single" w:sz="4" w:space="0" w:color="auto"/>
              <w:right w:val="single" w:sz="4" w:space="0" w:color="auto"/>
            </w:tcBorders>
          </w:tcPr>
          <w:p w14:paraId="02BB5143"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67292B9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27462D0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F72B1E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10.3.6</w:t>
            </w:r>
          </w:p>
        </w:tc>
        <w:tc>
          <w:tcPr>
            <w:tcW w:w="3119" w:type="dxa"/>
            <w:tcBorders>
              <w:top w:val="single" w:sz="4" w:space="0" w:color="auto"/>
              <w:left w:val="single" w:sz="4" w:space="0" w:color="auto"/>
              <w:bottom w:val="single" w:sz="4" w:space="0" w:color="auto"/>
              <w:right w:val="single" w:sz="4" w:space="0" w:color="auto"/>
            </w:tcBorders>
            <w:hideMark/>
          </w:tcPr>
          <w:p w14:paraId="3E1EF40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Đảm bảo thực hiện đầy đủ các hành động </w:t>
            </w:r>
            <w:r w:rsidRPr="0090729A">
              <w:rPr>
                <w:rFonts w:eastAsia="Aptos"/>
                <w:b/>
                <w:bCs/>
                <w:sz w:val="24"/>
                <w:szCs w:val="24"/>
                <w:lang w:val="en-US"/>
              </w:rPr>
              <w:t>theo thứ tự ưu tiên.</w:t>
            </w:r>
          </w:p>
        </w:tc>
        <w:tc>
          <w:tcPr>
            <w:tcW w:w="538" w:type="dxa"/>
            <w:tcBorders>
              <w:top w:val="single" w:sz="4" w:space="0" w:color="auto"/>
              <w:left w:val="single" w:sz="4" w:space="0" w:color="auto"/>
              <w:bottom w:val="single" w:sz="4" w:space="0" w:color="auto"/>
              <w:right w:val="single" w:sz="4" w:space="0" w:color="auto"/>
            </w:tcBorders>
            <w:hideMark/>
          </w:tcPr>
          <w:p w14:paraId="4483C07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0D7ADFCF"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DE8CE7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63D0814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A3B734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10.3.7</w:t>
            </w:r>
          </w:p>
        </w:tc>
        <w:tc>
          <w:tcPr>
            <w:tcW w:w="3119" w:type="dxa"/>
            <w:tcBorders>
              <w:top w:val="single" w:sz="4" w:space="0" w:color="auto"/>
              <w:left w:val="single" w:sz="4" w:space="0" w:color="auto"/>
              <w:bottom w:val="single" w:sz="4" w:space="0" w:color="auto"/>
              <w:right w:val="single" w:sz="4" w:space="0" w:color="auto"/>
            </w:tcBorders>
            <w:hideMark/>
          </w:tcPr>
          <w:p w14:paraId="65C1B0D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Thực hiện kế hoạch </w:t>
            </w:r>
            <w:r w:rsidRPr="0090729A">
              <w:rPr>
                <w:rFonts w:eastAsia="Aptos"/>
                <w:b/>
                <w:bCs/>
                <w:sz w:val="24"/>
                <w:szCs w:val="24"/>
                <w:lang w:val="en-US"/>
              </w:rPr>
              <w:t>đã chọn</w:t>
            </w:r>
            <w:r w:rsidRPr="0090729A">
              <w:rPr>
                <w:rFonts w:eastAsia="Aptos"/>
                <w:sz w:val="24"/>
                <w:szCs w:val="24"/>
                <w:lang w:val="en-US"/>
              </w:rPr>
              <w:t xml:space="preserve"> một cách kịp thời.</w:t>
            </w:r>
          </w:p>
        </w:tc>
        <w:tc>
          <w:tcPr>
            <w:tcW w:w="538" w:type="dxa"/>
            <w:tcBorders>
              <w:top w:val="single" w:sz="4" w:space="0" w:color="auto"/>
              <w:left w:val="single" w:sz="4" w:space="0" w:color="auto"/>
              <w:bottom w:val="single" w:sz="4" w:space="0" w:color="auto"/>
              <w:right w:val="single" w:sz="4" w:space="0" w:color="auto"/>
            </w:tcBorders>
            <w:hideMark/>
          </w:tcPr>
          <w:p w14:paraId="52AB4B8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107E59AF"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5A4352E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171D972C" w14:textId="77777777" w:rsidTr="0090729A">
        <w:trPr>
          <w:trHeight w:val="198"/>
        </w:trPr>
        <w:tc>
          <w:tcPr>
            <w:tcW w:w="1271" w:type="dxa"/>
            <w:tcBorders>
              <w:top w:val="single" w:sz="4" w:space="0" w:color="auto"/>
              <w:left w:val="single" w:sz="4" w:space="0" w:color="auto"/>
              <w:bottom w:val="single" w:sz="4" w:space="0" w:color="auto"/>
              <w:right w:val="single" w:sz="4" w:space="0" w:color="auto"/>
            </w:tcBorders>
            <w:hideMark/>
          </w:tcPr>
          <w:p w14:paraId="50FD137B"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APS ATM 10.3.8</w:t>
            </w:r>
          </w:p>
        </w:tc>
        <w:tc>
          <w:tcPr>
            <w:tcW w:w="3119" w:type="dxa"/>
            <w:tcBorders>
              <w:top w:val="single" w:sz="4" w:space="0" w:color="auto"/>
              <w:left w:val="single" w:sz="4" w:space="0" w:color="auto"/>
              <w:bottom w:val="single" w:sz="4" w:space="0" w:color="auto"/>
              <w:right w:val="single" w:sz="4" w:space="0" w:color="auto"/>
            </w:tcBorders>
            <w:hideMark/>
          </w:tcPr>
          <w:p w14:paraId="17E12B7B"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Đảm bảo đạt được kết quả an toàn và hiệu quả.</w:t>
            </w:r>
          </w:p>
        </w:tc>
        <w:tc>
          <w:tcPr>
            <w:tcW w:w="538" w:type="dxa"/>
            <w:tcBorders>
              <w:top w:val="single" w:sz="4" w:space="0" w:color="auto"/>
              <w:left w:val="single" w:sz="4" w:space="0" w:color="auto"/>
              <w:bottom w:val="single" w:sz="4" w:space="0" w:color="auto"/>
              <w:right w:val="single" w:sz="4" w:space="0" w:color="auto"/>
            </w:tcBorders>
            <w:hideMark/>
          </w:tcPr>
          <w:p w14:paraId="344DC05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25D874FE"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b/>
                <w:sz w:val="24"/>
                <w:szCs w:val="24"/>
                <w:lang w:val="en-US"/>
              </w:rPr>
              <w:t>Theo dõi hoạt động bay, khả năng thích ứng và bám sát</w:t>
            </w:r>
          </w:p>
        </w:tc>
        <w:tc>
          <w:tcPr>
            <w:tcW w:w="1266" w:type="dxa"/>
            <w:tcBorders>
              <w:top w:val="single" w:sz="4" w:space="0" w:color="auto"/>
              <w:left w:val="single" w:sz="4" w:space="0" w:color="auto"/>
              <w:bottom w:val="single" w:sz="4" w:space="0" w:color="auto"/>
              <w:right w:val="single" w:sz="4" w:space="0" w:color="auto"/>
            </w:tcBorders>
            <w:hideMark/>
          </w:tcPr>
          <w:p w14:paraId="7C0CEE4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79ADE3DC"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653D3F2F"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10.4. Kiểm soát tàu bay</w:t>
            </w:r>
          </w:p>
        </w:tc>
      </w:tr>
      <w:tr w:rsidR="0090729A" w:rsidRPr="0090729A" w14:paraId="65CF6147" w14:textId="77777777" w:rsidTr="0090729A">
        <w:trPr>
          <w:trHeight w:val="716"/>
        </w:trPr>
        <w:tc>
          <w:tcPr>
            <w:tcW w:w="1271" w:type="dxa"/>
            <w:tcBorders>
              <w:top w:val="single" w:sz="4" w:space="0" w:color="auto"/>
              <w:left w:val="single" w:sz="4" w:space="0" w:color="auto"/>
              <w:bottom w:val="single" w:sz="4" w:space="0" w:color="auto"/>
              <w:right w:val="single" w:sz="4" w:space="0" w:color="auto"/>
            </w:tcBorders>
          </w:tcPr>
          <w:p w14:paraId="1F0B5D7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10.4.1</w:t>
            </w:r>
          </w:p>
          <w:p w14:paraId="120C8EE5" w14:textId="77777777" w:rsidR="0090729A" w:rsidRPr="0090729A" w:rsidRDefault="0090729A" w:rsidP="0090729A">
            <w:pPr>
              <w:keepNext w:val="0"/>
              <w:keepLines w:val="0"/>
              <w:jc w:val="left"/>
              <w:rPr>
                <w:rFonts w:eastAsia="Aptos"/>
                <w:sz w:val="24"/>
                <w:szCs w:val="24"/>
                <w:lang w:val="en-US"/>
              </w:rPr>
            </w:pPr>
          </w:p>
        </w:tc>
        <w:tc>
          <w:tcPr>
            <w:tcW w:w="3119" w:type="dxa"/>
            <w:tcBorders>
              <w:top w:val="single" w:sz="4" w:space="0" w:color="auto"/>
              <w:left w:val="single" w:sz="4" w:space="0" w:color="auto"/>
              <w:bottom w:val="single" w:sz="4" w:space="0" w:color="auto"/>
              <w:right w:val="single" w:sz="4" w:space="0" w:color="auto"/>
            </w:tcBorders>
            <w:hideMark/>
          </w:tcPr>
          <w:p w14:paraId="06D2AEAD"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en-US"/>
              </w:rPr>
              <w:t>Kiểm soát</w:t>
            </w:r>
            <w:r w:rsidRPr="0090729A">
              <w:rPr>
                <w:rFonts w:eastAsia="Aptos"/>
                <w:sz w:val="24"/>
                <w:szCs w:val="24"/>
                <w:lang w:val="en-US"/>
              </w:rPr>
              <w:t xml:space="preserve"> tàu bay đi/đến và quá cảnh.</w:t>
            </w:r>
          </w:p>
        </w:tc>
        <w:tc>
          <w:tcPr>
            <w:tcW w:w="538" w:type="dxa"/>
            <w:tcBorders>
              <w:top w:val="single" w:sz="4" w:space="0" w:color="auto"/>
              <w:left w:val="single" w:sz="4" w:space="0" w:color="auto"/>
              <w:bottom w:val="single" w:sz="4" w:space="0" w:color="auto"/>
              <w:right w:val="single" w:sz="4" w:space="0" w:color="auto"/>
            </w:tcBorders>
            <w:hideMark/>
          </w:tcPr>
          <w:p w14:paraId="5B83E14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6D65ACF1" w14:textId="77777777" w:rsidR="0090729A" w:rsidRPr="0090729A" w:rsidRDefault="0090729A" w:rsidP="0090729A">
            <w:pPr>
              <w:keepNext w:val="0"/>
              <w:keepLines w:val="0"/>
              <w:tabs>
                <w:tab w:val="left" w:pos="5145"/>
              </w:tabs>
              <w:jc w:val="left"/>
              <w:rPr>
                <w:rFonts w:eastAsia="Aptos"/>
                <w:sz w:val="24"/>
                <w:szCs w:val="24"/>
                <w:lang w:val="en-US"/>
              </w:rPr>
            </w:pPr>
          </w:p>
          <w:p w14:paraId="70A87F13"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0B2000E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0D9CE2D0" w14:textId="77777777" w:rsidTr="0090729A">
        <w:trPr>
          <w:trHeight w:val="1443"/>
        </w:trPr>
        <w:tc>
          <w:tcPr>
            <w:tcW w:w="1271" w:type="dxa"/>
            <w:tcBorders>
              <w:top w:val="single" w:sz="4" w:space="0" w:color="auto"/>
              <w:left w:val="single" w:sz="4" w:space="0" w:color="auto"/>
              <w:bottom w:val="single" w:sz="4" w:space="0" w:color="auto"/>
              <w:right w:val="single" w:sz="4" w:space="0" w:color="auto"/>
            </w:tcBorders>
          </w:tcPr>
          <w:p w14:paraId="5FD3C5F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10.4.2</w:t>
            </w:r>
          </w:p>
          <w:p w14:paraId="5A5DB6FE" w14:textId="77777777" w:rsidR="0090729A" w:rsidRPr="0090729A" w:rsidRDefault="0090729A" w:rsidP="0090729A">
            <w:pPr>
              <w:keepNext w:val="0"/>
              <w:keepLines w:val="0"/>
              <w:tabs>
                <w:tab w:val="left" w:pos="5145"/>
              </w:tabs>
              <w:jc w:val="left"/>
              <w:rPr>
                <w:rFonts w:eastAsia="Aptos"/>
                <w:bCs/>
                <w:sz w:val="24"/>
                <w:szCs w:val="24"/>
                <w:lang w:val="en-US"/>
              </w:rPr>
            </w:pPr>
          </w:p>
          <w:p w14:paraId="5842258F" w14:textId="77777777" w:rsidR="0090729A" w:rsidRPr="0090729A" w:rsidRDefault="0090729A" w:rsidP="0090729A">
            <w:pPr>
              <w:keepNext w:val="0"/>
              <w:keepLines w:val="0"/>
              <w:tabs>
                <w:tab w:val="left" w:pos="5145"/>
              </w:tabs>
              <w:jc w:val="left"/>
              <w:rPr>
                <w:rFonts w:eastAsia="Aptos"/>
                <w:bCs/>
                <w:sz w:val="24"/>
                <w:szCs w:val="24"/>
                <w:lang w:val="en-US"/>
              </w:rPr>
            </w:pPr>
          </w:p>
          <w:p w14:paraId="7CA7BF61" w14:textId="77777777" w:rsidR="0090729A" w:rsidRPr="0090729A" w:rsidRDefault="0090729A" w:rsidP="0090729A">
            <w:pPr>
              <w:keepNext w:val="0"/>
              <w:keepLines w:val="0"/>
              <w:tabs>
                <w:tab w:val="left" w:pos="5145"/>
              </w:tabs>
              <w:jc w:val="left"/>
              <w:rPr>
                <w:rFonts w:eastAsia="Aptos"/>
                <w:bCs/>
                <w:sz w:val="24"/>
                <w:szCs w:val="24"/>
                <w:lang w:val="en-US"/>
              </w:rPr>
            </w:pPr>
          </w:p>
        </w:tc>
        <w:tc>
          <w:tcPr>
            <w:tcW w:w="3119" w:type="dxa"/>
            <w:tcBorders>
              <w:top w:val="single" w:sz="4" w:space="0" w:color="auto"/>
              <w:left w:val="single" w:sz="4" w:space="0" w:color="auto"/>
              <w:bottom w:val="single" w:sz="4" w:space="0" w:color="auto"/>
              <w:right w:val="single" w:sz="4" w:space="0" w:color="auto"/>
            </w:tcBorders>
          </w:tcPr>
          <w:p w14:paraId="4A65E3AC"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Cân bằng khối lượng công việc với năng lực cá nhân.</w:t>
            </w:r>
          </w:p>
          <w:p w14:paraId="41DC2C01" w14:textId="77777777" w:rsidR="0090729A" w:rsidRPr="0090729A" w:rsidRDefault="0090729A" w:rsidP="0090729A">
            <w:pPr>
              <w:keepNext w:val="0"/>
              <w:keepLines w:val="0"/>
              <w:tabs>
                <w:tab w:val="left" w:pos="2003"/>
              </w:tabs>
              <w:rPr>
                <w:rFonts w:eastAsia="Aptos"/>
                <w:sz w:val="24"/>
                <w:szCs w:val="24"/>
                <w:lang w:val="en-US"/>
              </w:rPr>
            </w:pPr>
          </w:p>
        </w:tc>
        <w:tc>
          <w:tcPr>
            <w:tcW w:w="538" w:type="dxa"/>
            <w:tcBorders>
              <w:top w:val="single" w:sz="4" w:space="0" w:color="auto"/>
              <w:left w:val="single" w:sz="4" w:space="0" w:color="auto"/>
              <w:bottom w:val="single" w:sz="4" w:space="0" w:color="auto"/>
              <w:right w:val="single" w:sz="4" w:space="0" w:color="auto"/>
            </w:tcBorders>
          </w:tcPr>
          <w:p w14:paraId="3690F92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5</w:t>
            </w:r>
          </w:p>
          <w:p w14:paraId="72B24DDD" w14:textId="77777777" w:rsidR="0090729A" w:rsidRPr="0090729A" w:rsidRDefault="0090729A" w:rsidP="0090729A">
            <w:pPr>
              <w:keepNext w:val="0"/>
              <w:keepLines w:val="0"/>
              <w:tabs>
                <w:tab w:val="left" w:pos="5145"/>
              </w:tabs>
              <w:jc w:val="center"/>
              <w:rPr>
                <w:rFonts w:eastAsia="Aptos"/>
                <w:sz w:val="24"/>
                <w:szCs w:val="24"/>
                <w:lang w:val="en-US"/>
              </w:rPr>
            </w:pPr>
          </w:p>
          <w:p w14:paraId="3D62002F" w14:textId="77777777" w:rsidR="0090729A" w:rsidRPr="0090729A" w:rsidRDefault="0090729A" w:rsidP="0090729A">
            <w:pPr>
              <w:keepNext w:val="0"/>
              <w:keepLines w:val="0"/>
              <w:jc w:val="center"/>
              <w:rPr>
                <w:rFonts w:eastAsia="Aptos"/>
                <w:sz w:val="24"/>
                <w:szCs w:val="24"/>
                <w:lang w:val="en-US"/>
              </w:rPr>
            </w:pPr>
          </w:p>
        </w:tc>
        <w:tc>
          <w:tcPr>
            <w:tcW w:w="3231" w:type="dxa"/>
            <w:tcBorders>
              <w:top w:val="single" w:sz="4" w:space="0" w:color="auto"/>
              <w:left w:val="single" w:sz="4" w:space="0" w:color="auto"/>
              <w:bottom w:val="single" w:sz="4" w:space="0" w:color="auto"/>
              <w:right w:val="single" w:sz="4" w:space="0" w:color="auto"/>
            </w:tcBorders>
            <w:hideMark/>
          </w:tcPr>
          <w:p w14:paraId="73ADF04D"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Cấp lại </w:t>
            </w:r>
            <w:r w:rsidRPr="0090729A">
              <w:rPr>
                <w:rFonts w:eastAsia="Aptos"/>
                <w:b/>
                <w:sz w:val="24"/>
                <w:szCs w:val="24"/>
                <w:lang w:val="en-US"/>
              </w:rPr>
              <w:t>đường bay, lập lại kế hoạch</w:t>
            </w:r>
            <w:r w:rsidRPr="0090729A">
              <w:rPr>
                <w:rFonts w:eastAsia="Aptos"/>
                <w:sz w:val="24"/>
                <w:szCs w:val="24"/>
                <w:lang w:val="en-US"/>
              </w:rPr>
              <w:t xml:space="preserve">, ưu tiên các giải pháp, từ chối yêu cầu, ủy quyền </w:t>
            </w:r>
            <w:r w:rsidRPr="0090729A">
              <w:rPr>
                <w:rFonts w:eastAsia="Aptos"/>
                <w:b/>
                <w:sz w:val="24"/>
                <w:szCs w:val="24"/>
                <w:lang w:val="en-US"/>
              </w:rPr>
              <w:t>trách nhiệm phân cách</w:t>
            </w:r>
          </w:p>
        </w:tc>
        <w:tc>
          <w:tcPr>
            <w:tcW w:w="1266" w:type="dxa"/>
            <w:tcBorders>
              <w:top w:val="single" w:sz="4" w:space="0" w:color="auto"/>
              <w:left w:val="single" w:sz="4" w:space="0" w:color="auto"/>
              <w:bottom w:val="single" w:sz="4" w:space="0" w:color="auto"/>
              <w:right w:val="single" w:sz="4" w:space="0" w:color="auto"/>
            </w:tcBorders>
          </w:tcPr>
          <w:p w14:paraId="72E8A30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p w14:paraId="61C2EA21" w14:textId="77777777" w:rsidR="0090729A" w:rsidRPr="0090729A" w:rsidRDefault="0090729A" w:rsidP="0090729A">
            <w:pPr>
              <w:keepNext w:val="0"/>
              <w:keepLines w:val="0"/>
              <w:jc w:val="center"/>
              <w:rPr>
                <w:rFonts w:eastAsia="Aptos"/>
                <w:sz w:val="24"/>
                <w:szCs w:val="24"/>
                <w:lang w:val="en-US"/>
              </w:rPr>
            </w:pPr>
          </w:p>
        </w:tc>
      </w:tr>
      <w:tr w:rsidR="0090729A" w:rsidRPr="0090729A" w14:paraId="65358D32" w14:textId="77777777" w:rsidTr="0090729A">
        <w:trPr>
          <w:trHeight w:val="836"/>
        </w:trPr>
        <w:tc>
          <w:tcPr>
            <w:tcW w:w="1271" w:type="dxa"/>
            <w:tcBorders>
              <w:top w:val="single" w:sz="4" w:space="0" w:color="auto"/>
              <w:left w:val="single" w:sz="4" w:space="0" w:color="auto"/>
              <w:bottom w:val="single" w:sz="4" w:space="0" w:color="auto"/>
              <w:right w:val="single" w:sz="4" w:space="0" w:color="auto"/>
            </w:tcBorders>
            <w:hideMark/>
          </w:tcPr>
          <w:p w14:paraId="56B5EB7A"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 xml:space="preserve">APS ATM 10.4.3 </w:t>
            </w:r>
          </w:p>
        </w:tc>
        <w:tc>
          <w:tcPr>
            <w:tcW w:w="3119" w:type="dxa"/>
            <w:tcBorders>
              <w:top w:val="single" w:sz="4" w:space="0" w:color="auto"/>
              <w:left w:val="single" w:sz="4" w:space="0" w:color="auto"/>
              <w:bottom w:val="single" w:sz="4" w:space="0" w:color="auto"/>
              <w:right w:val="single" w:sz="4" w:space="0" w:color="auto"/>
            </w:tcBorders>
            <w:hideMark/>
          </w:tcPr>
          <w:p w14:paraId="1C177DB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Định nghĩa giám sát đường bay và dẫn dắt tàu bay.</w:t>
            </w:r>
          </w:p>
        </w:tc>
        <w:tc>
          <w:tcPr>
            <w:tcW w:w="538" w:type="dxa"/>
            <w:tcBorders>
              <w:top w:val="single" w:sz="4" w:space="0" w:color="auto"/>
              <w:left w:val="single" w:sz="4" w:space="0" w:color="auto"/>
              <w:bottom w:val="single" w:sz="4" w:space="0" w:color="auto"/>
              <w:right w:val="single" w:sz="4" w:space="0" w:color="auto"/>
            </w:tcBorders>
            <w:hideMark/>
          </w:tcPr>
          <w:p w14:paraId="4C3E998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vi-VN"/>
              </w:rPr>
              <w:t>4</w:t>
            </w:r>
          </w:p>
        </w:tc>
        <w:tc>
          <w:tcPr>
            <w:tcW w:w="3231" w:type="dxa"/>
            <w:tcBorders>
              <w:top w:val="single" w:sz="4" w:space="0" w:color="auto"/>
              <w:left w:val="single" w:sz="4" w:space="0" w:color="auto"/>
              <w:bottom w:val="single" w:sz="4" w:space="0" w:color="auto"/>
              <w:right w:val="single" w:sz="4" w:space="0" w:color="auto"/>
            </w:tcBorders>
            <w:hideMark/>
          </w:tcPr>
          <w:p w14:paraId="18943419"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ICAO Doc 4444</w:t>
            </w:r>
          </w:p>
        </w:tc>
        <w:tc>
          <w:tcPr>
            <w:tcW w:w="1266" w:type="dxa"/>
            <w:tcBorders>
              <w:top w:val="single" w:sz="4" w:space="0" w:color="auto"/>
              <w:left w:val="single" w:sz="4" w:space="0" w:color="auto"/>
              <w:bottom w:val="single" w:sz="4" w:space="0" w:color="auto"/>
              <w:right w:val="single" w:sz="4" w:space="0" w:color="auto"/>
            </w:tcBorders>
            <w:hideMark/>
          </w:tcPr>
          <w:p w14:paraId="089F601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25FF315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2769E44"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10.4.4</w:t>
            </w:r>
          </w:p>
        </w:tc>
        <w:tc>
          <w:tcPr>
            <w:tcW w:w="3119" w:type="dxa"/>
            <w:tcBorders>
              <w:top w:val="single" w:sz="4" w:space="0" w:color="auto"/>
              <w:left w:val="single" w:sz="4" w:space="0" w:color="auto"/>
              <w:bottom w:val="single" w:sz="4" w:space="0" w:color="auto"/>
              <w:right w:val="single" w:sz="4" w:space="0" w:color="auto"/>
            </w:tcBorders>
            <w:hideMark/>
          </w:tcPr>
          <w:p w14:paraId="2BA26E25"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Giải thích yêu cầu dẫn dắt tàu bay và kết thúc dẫn dắt tàu bay.</w:t>
            </w:r>
          </w:p>
        </w:tc>
        <w:tc>
          <w:tcPr>
            <w:tcW w:w="538" w:type="dxa"/>
            <w:tcBorders>
              <w:top w:val="single" w:sz="4" w:space="0" w:color="auto"/>
              <w:left w:val="single" w:sz="4" w:space="0" w:color="auto"/>
              <w:bottom w:val="single" w:sz="4" w:space="0" w:color="auto"/>
              <w:right w:val="single" w:sz="4" w:space="0" w:color="auto"/>
            </w:tcBorders>
            <w:hideMark/>
          </w:tcPr>
          <w:p w14:paraId="11685A4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6B5D4C82"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ICAO Doc 4444</w:t>
            </w:r>
          </w:p>
        </w:tc>
        <w:tc>
          <w:tcPr>
            <w:tcW w:w="1266" w:type="dxa"/>
            <w:tcBorders>
              <w:top w:val="single" w:sz="4" w:space="0" w:color="auto"/>
              <w:left w:val="single" w:sz="4" w:space="0" w:color="auto"/>
              <w:bottom w:val="single" w:sz="4" w:space="0" w:color="auto"/>
              <w:right w:val="single" w:sz="4" w:space="0" w:color="auto"/>
            </w:tcBorders>
            <w:hideMark/>
          </w:tcPr>
          <w:p w14:paraId="754CFFD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374F4E71"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A15DCC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10.4.5</w:t>
            </w:r>
          </w:p>
        </w:tc>
        <w:tc>
          <w:tcPr>
            <w:tcW w:w="3119" w:type="dxa"/>
            <w:tcBorders>
              <w:top w:val="single" w:sz="4" w:space="0" w:color="auto"/>
              <w:left w:val="single" w:sz="4" w:space="0" w:color="auto"/>
              <w:bottom w:val="single" w:sz="4" w:space="0" w:color="auto"/>
              <w:right w:val="single" w:sz="4" w:space="0" w:color="auto"/>
            </w:tcBorders>
            <w:hideMark/>
          </w:tcPr>
          <w:p w14:paraId="43C2D0BF" w14:textId="77777777" w:rsidR="0090729A" w:rsidRPr="0090729A" w:rsidRDefault="0090729A" w:rsidP="0090729A">
            <w:pPr>
              <w:keepNext w:val="0"/>
              <w:keepLines w:val="0"/>
              <w:tabs>
                <w:tab w:val="left" w:pos="5145"/>
              </w:tabs>
              <w:rPr>
                <w:rFonts w:eastAsia="Aptos"/>
                <w:b/>
                <w:bCs/>
                <w:sz w:val="24"/>
                <w:szCs w:val="24"/>
                <w:lang w:val="en-US"/>
              </w:rPr>
            </w:pPr>
            <w:r w:rsidRPr="0090729A">
              <w:rPr>
                <w:rFonts w:eastAsia="Aptos"/>
                <w:sz w:val="24"/>
                <w:szCs w:val="24"/>
                <w:lang w:val="en-US"/>
              </w:rPr>
              <w:t>Cung cấp dẫn dắt tàu bay.</w:t>
            </w:r>
          </w:p>
        </w:tc>
        <w:tc>
          <w:tcPr>
            <w:tcW w:w="538" w:type="dxa"/>
            <w:tcBorders>
              <w:top w:val="single" w:sz="4" w:space="0" w:color="auto"/>
              <w:left w:val="single" w:sz="4" w:space="0" w:color="auto"/>
              <w:bottom w:val="single" w:sz="4" w:space="0" w:color="auto"/>
              <w:right w:val="single" w:sz="4" w:space="0" w:color="auto"/>
            </w:tcBorders>
            <w:hideMark/>
          </w:tcPr>
          <w:p w14:paraId="23CF1A2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5B2B6A8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ICAO Doc 4444</w:t>
            </w:r>
          </w:p>
          <w:p w14:paraId="2BA218B4"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Phân cách, thúc đẩy các chuyến bay đến, </w:t>
            </w:r>
            <w:r w:rsidRPr="0090729A">
              <w:rPr>
                <w:rFonts w:eastAsia="Aptos"/>
                <w:sz w:val="24"/>
                <w:szCs w:val="24"/>
                <w:lang w:val="en-US"/>
              </w:rPr>
              <w:lastRenderedPageBreak/>
              <w:t>chuyến bay cất cánh và/hoặc leo lên độ cao bay bằng, tàu bay rời khỏi vùng chờ, hỗ trợ dẫn đường, vùng trời không kiểm soát</w:t>
            </w:r>
          </w:p>
        </w:tc>
        <w:tc>
          <w:tcPr>
            <w:tcW w:w="1266" w:type="dxa"/>
            <w:tcBorders>
              <w:top w:val="single" w:sz="4" w:space="0" w:color="auto"/>
              <w:left w:val="single" w:sz="4" w:space="0" w:color="auto"/>
              <w:bottom w:val="single" w:sz="4" w:space="0" w:color="auto"/>
              <w:right w:val="single" w:sz="4" w:space="0" w:color="auto"/>
            </w:tcBorders>
            <w:hideMark/>
          </w:tcPr>
          <w:p w14:paraId="049A879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lastRenderedPageBreak/>
              <w:t>APS ACS</w:t>
            </w:r>
          </w:p>
        </w:tc>
      </w:tr>
      <w:tr w:rsidR="0090729A" w:rsidRPr="0090729A" w14:paraId="21610538"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881288D"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10.4.6</w:t>
            </w:r>
          </w:p>
        </w:tc>
        <w:tc>
          <w:tcPr>
            <w:tcW w:w="3119" w:type="dxa"/>
            <w:tcBorders>
              <w:top w:val="single" w:sz="4" w:space="0" w:color="auto"/>
              <w:left w:val="single" w:sz="4" w:space="0" w:color="auto"/>
              <w:bottom w:val="single" w:sz="4" w:space="0" w:color="auto"/>
              <w:right w:val="single" w:sz="4" w:space="0" w:color="auto"/>
            </w:tcBorders>
            <w:hideMark/>
          </w:tcPr>
          <w:p w14:paraId="0DFDB1D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Áp dụng các phương thức chấm dứt việc dẫn dắt tàu bay.</w:t>
            </w:r>
          </w:p>
        </w:tc>
        <w:tc>
          <w:tcPr>
            <w:tcW w:w="538" w:type="dxa"/>
            <w:tcBorders>
              <w:top w:val="single" w:sz="4" w:space="0" w:color="auto"/>
              <w:left w:val="single" w:sz="4" w:space="0" w:color="auto"/>
              <w:bottom w:val="single" w:sz="4" w:space="0" w:color="auto"/>
              <w:right w:val="single" w:sz="4" w:space="0" w:color="auto"/>
            </w:tcBorders>
            <w:hideMark/>
          </w:tcPr>
          <w:p w14:paraId="589B7DD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60384014"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ICAO Doc 4444</w:t>
            </w:r>
          </w:p>
        </w:tc>
        <w:tc>
          <w:tcPr>
            <w:tcW w:w="1266" w:type="dxa"/>
            <w:tcBorders>
              <w:top w:val="single" w:sz="4" w:space="0" w:color="auto"/>
              <w:left w:val="single" w:sz="4" w:space="0" w:color="auto"/>
              <w:bottom w:val="single" w:sz="4" w:space="0" w:color="auto"/>
              <w:right w:val="single" w:sz="4" w:space="0" w:color="auto"/>
            </w:tcBorders>
            <w:hideMark/>
          </w:tcPr>
          <w:p w14:paraId="68FF335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2F8AFCB5"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211F7CF"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10.4.7</w:t>
            </w:r>
          </w:p>
        </w:tc>
        <w:tc>
          <w:tcPr>
            <w:tcW w:w="3119" w:type="dxa"/>
            <w:tcBorders>
              <w:top w:val="single" w:sz="4" w:space="0" w:color="auto"/>
              <w:left w:val="single" w:sz="4" w:space="0" w:color="auto"/>
              <w:bottom w:val="single" w:sz="4" w:space="0" w:color="auto"/>
              <w:right w:val="single" w:sz="4" w:space="0" w:color="auto"/>
            </w:tcBorders>
            <w:hideMark/>
          </w:tcPr>
          <w:p w14:paraId="265C781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Quản lý </w:t>
            </w:r>
            <w:r w:rsidRPr="0090729A">
              <w:rPr>
                <w:rFonts w:eastAsia="Aptos"/>
                <w:b/>
                <w:sz w:val="24"/>
                <w:szCs w:val="24"/>
                <w:lang w:val="en-US"/>
              </w:rPr>
              <w:t>hoạt động bay trong các loại phương thức tiếp cận khác nhau.</w:t>
            </w:r>
          </w:p>
        </w:tc>
        <w:tc>
          <w:tcPr>
            <w:tcW w:w="538" w:type="dxa"/>
            <w:tcBorders>
              <w:top w:val="single" w:sz="4" w:space="0" w:color="auto"/>
              <w:left w:val="single" w:sz="4" w:space="0" w:color="auto"/>
              <w:bottom w:val="single" w:sz="4" w:space="0" w:color="auto"/>
              <w:right w:val="single" w:sz="4" w:space="0" w:color="auto"/>
            </w:tcBorders>
            <w:hideMark/>
          </w:tcPr>
          <w:p w14:paraId="44781DE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4F1F804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vi-VN"/>
              </w:rPr>
              <w:t>Tiếp cận chính xác, không chính xác, bằng mắt.</w:t>
            </w:r>
          </w:p>
        </w:tc>
        <w:tc>
          <w:tcPr>
            <w:tcW w:w="1266" w:type="dxa"/>
            <w:tcBorders>
              <w:top w:val="single" w:sz="4" w:space="0" w:color="auto"/>
              <w:left w:val="single" w:sz="4" w:space="0" w:color="auto"/>
              <w:bottom w:val="single" w:sz="4" w:space="0" w:color="auto"/>
              <w:right w:val="single" w:sz="4" w:space="0" w:color="auto"/>
            </w:tcBorders>
            <w:hideMark/>
          </w:tcPr>
          <w:p w14:paraId="068821F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7B5A739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20D83A6"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10.4.8</w:t>
            </w:r>
          </w:p>
        </w:tc>
        <w:tc>
          <w:tcPr>
            <w:tcW w:w="3119" w:type="dxa"/>
            <w:tcBorders>
              <w:top w:val="single" w:sz="4" w:space="0" w:color="auto"/>
              <w:left w:val="single" w:sz="4" w:space="0" w:color="auto"/>
              <w:bottom w:val="single" w:sz="4" w:space="0" w:color="auto"/>
              <w:right w:val="single" w:sz="4" w:space="0" w:color="auto"/>
            </w:tcBorders>
            <w:hideMark/>
          </w:tcPr>
          <w:p w14:paraId="5B802D40"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Phương thức tiếp cận hụt.</w:t>
            </w:r>
          </w:p>
        </w:tc>
        <w:tc>
          <w:tcPr>
            <w:tcW w:w="538" w:type="dxa"/>
            <w:tcBorders>
              <w:top w:val="single" w:sz="4" w:space="0" w:color="auto"/>
              <w:left w:val="single" w:sz="4" w:space="0" w:color="auto"/>
              <w:bottom w:val="single" w:sz="4" w:space="0" w:color="auto"/>
              <w:right w:val="single" w:sz="4" w:space="0" w:color="auto"/>
            </w:tcBorders>
            <w:hideMark/>
          </w:tcPr>
          <w:p w14:paraId="5F54E81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5757894D"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ICAO Doc 4444</w:t>
            </w:r>
          </w:p>
        </w:tc>
        <w:tc>
          <w:tcPr>
            <w:tcW w:w="1266" w:type="dxa"/>
            <w:tcBorders>
              <w:top w:val="single" w:sz="4" w:space="0" w:color="auto"/>
              <w:left w:val="single" w:sz="4" w:space="0" w:color="auto"/>
              <w:bottom w:val="single" w:sz="4" w:space="0" w:color="auto"/>
              <w:right w:val="single" w:sz="4" w:space="0" w:color="auto"/>
            </w:tcBorders>
            <w:hideMark/>
          </w:tcPr>
          <w:p w14:paraId="543B207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3DD86AB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8113E5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10.4.9</w:t>
            </w:r>
          </w:p>
        </w:tc>
        <w:tc>
          <w:tcPr>
            <w:tcW w:w="3119" w:type="dxa"/>
            <w:tcBorders>
              <w:top w:val="single" w:sz="4" w:space="0" w:color="auto"/>
              <w:left w:val="single" w:sz="4" w:space="0" w:color="auto"/>
              <w:bottom w:val="single" w:sz="4" w:space="0" w:color="auto"/>
              <w:right w:val="single" w:sz="4" w:space="0" w:color="auto"/>
            </w:tcBorders>
            <w:hideMark/>
          </w:tcPr>
          <w:p w14:paraId="2890C14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Tích hợp </w:t>
            </w:r>
            <w:r w:rsidRPr="0090729A">
              <w:rPr>
                <w:rFonts w:eastAsia="Aptos"/>
                <w:b/>
                <w:sz w:val="24"/>
                <w:szCs w:val="24"/>
                <w:lang w:val="en-US"/>
              </w:rPr>
              <w:t>tàu bay bay tiếp cận hụt vào tình hình hoạt động bay.</w:t>
            </w:r>
          </w:p>
        </w:tc>
        <w:tc>
          <w:tcPr>
            <w:tcW w:w="538" w:type="dxa"/>
            <w:tcBorders>
              <w:top w:val="single" w:sz="4" w:space="0" w:color="auto"/>
              <w:left w:val="single" w:sz="4" w:space="0" w:color="auto"/>
              <w:bottom w:val="single" w:sz="4" w:space="0" w:color="auto"/>
              <w:right w:val="single" w:sz="4" w:space="0" w:color="auto"/>
            </w:tcBorders>
            <w:hideMark/>
          </w:tcPr>
          <w:p w14:paraId="5454AE4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4FAF4EBC"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136C53D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APS ACS</w:t>
            </w:r>
          </w:p>
        </w:tc>
      </w:tr>
      <w:tr w:rsidR="0090729A" w:rsidRPr="0090729A" w14:paraId="060899C8"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3283D17E"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10.5.  Dịch vụ kiểm soát với hỗ trợ của các hệ thống hiện đại</w:t>
            </w:r>
          </w:p>
        </w:tc>
      </w:tr>
      <w:tr w:rsidR="0090729A" w:rsidRPr="0090729A" w14:paraId="4F2F7C7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3003A51"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Cs/>
                <w:sz w:val="24"/>
                <w:szCs w:val="24"/>
                <w:lang w:val="en-US"/>
              </w:rPr>
              <w:t xml:space="preserve">APS ATM </w:t>
            </w:r>
            <w:r w:rsidRPr="0090729A">
              <w:rPr>
                <w:rFonts w:eastAsia="Aptos"/>
                <w:sz w:val="24"/>
                <w:szCs w:val="24"/>
                <w:lang w:val="en-US"/>
              </w:rPr>
              <w:t>10.5.1</w:t>
            </w:r>
          </w:p>
        </w:tc>
        <w:tc>
          <w:tcPr>
            <w:tcW w:w="3119" w:type="dxa"/>
            <w:tcBorders>
              <w:top w:val="single" w:sz="4" w:space="0" w:color="auto"/>
              <w:left w:val="single" w:sz="4" w:space="0" w:color="auto"/>
              <w:bottom w:val="single" w:sz="4" w:space="0" w:color="auto"/>
              <w:right w:val="single" w:sz="4" w:space="0" w:color="auto"/>
            </w:tcBorders>
            <w:hideMark/>
          </w:tcPr>
          <w:p w14:paraId="0AC9F2CC"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Ứng dụng các </w:t>
            </w:r>
            <w:r w:rsidRPr="0090729A">
              <w:rPr>
                <w:rFonts w:eastAsia="Aptos"/>
                <w:b/>
                <w:bCs/>
                <w:sz w:val="24"/>
                <w:szCs w:val="24"/>
                <w:lang w:val="en-US"/>
              </w:rPr>
              <w:t>công cụ hỗ trợ</w:t>
            </w:r>
            <w:r w:rsidRPr="0090729A">
              <w:rPr>
                <w:rFonts w:eastAsia="Aptos"/>
                <w:sz w:val="24"/>
                <w:szCs w:val="24"/>
                <w:lang w:val="en-US"/>
              </w:rPr>
              <w:t xml:space="preserve"> trong cung cấp dịch vụ kiểm soát tiếp cận.</w:t>
            </w:r>
          </w:p>
        </w:tc>
        <w:tc>
          <w:tcPr>
            <w:tcW w:w="538" w:type="dxa"/>
            <w:tcBorders>
              <w:top w:val="single" w:sz="4" w:space="0" w:color="auto"/>
              <w:left w:val="single" w:sz="4" w:space="0" w:color="auto"/>
              <w:bottom w:val="single" w:sz="4" w:space="0" w:color="auto"/>
              <w:right w:val="single" w:sz="4" w:space="0" w:color="auto"/>
            </w:tcBorders>
            <w:hideMark/>
          </w:tcPr>
          <w:p w14:paraId="0074268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02F68ED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w:t>
            </w:r>
            <w:r w:rsidRPr="0090729A">
              <w:rPr>
                <w:rFonts w:eastAsia="Aptos"/>
                <w:b/>
                <w:bCs/>
                <w:sz w:val="24"/>
                <w:szCs w:val="24"/>
                <w:lang w:val="en-US"/>
              </w:rPr>
              <w:t>Hệ thống sắp xếp thứ tự tàu bay, quản lý tàu bay đi/đến (AMAN/DMAN), danh sách bay chờ tự động, hiển thị không lưu theo độ cao, công cụ phát hiện và giải quyết xung đột (MTCD/STCA), công cụ hiệp đồng tự động (SYSCO)</w:t>
            </w:r>
          </w:p>
        </w:tc>
        <w:tc>
          <w:tcPr>
            <w:tcW w:w="1266" w:type="dxa"/>
            <w:tcBorders>
              <w:top w:val="single" w:sz="4" w:space="0" w:color="auto"/>
              <w:left w:val="single" w:sz="4" w:space="0" w:color="auto"/>
              <w:bottom w:val="single" w:sz="4" w:space="0" w:color="auto"/>
              <w:right w:val="single" w:sz="4" w:space="0" w:color="auto"/>
            </w:tcBorders>
            <w:hideMark/>
          </w:tcPr>
          <w:p w14:paraId="47D19AE1"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APS</w:t>
            </w:r>
          </w:p>
        </w:tc>
      </w:tr>
      <w:tr w:rsidR="0090729A" w:rsidRPr="0090729A" w14:paraId="6D44010C"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6BC7DBB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b/>
                <w:bCs/>
                <w:sz w:val="24"/>
                <w:szCs w:val="24"/>
                <w:lang w:val="en-US"/>
              </w:rPr>
              <w:t>Chủ đề 11: Bay chờ</w:t>
            </w:r>
          </w:p>
        </w:tc>
      </w:tr>
      <w:tr w:rsidR="0090729A" w:rsidRPr="0090729A" w14:paraId="5B577FD3"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64E90AFD"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11.1. Các phương thức bay chờ chung</w:t>
            </w:r>
          </w:p>
        </w:tc>
      </w:tr>
      <w:tr w:rsidR="0090729A" w:rsidRPr="0090729A" w14:paraId="3873D779" w14:textId="77777777" w:rsidTr="0090729A">
        <w:trPr>
          <w:trHeight w:val="932"/>
        </w:trPr>
        <w:tc>
          <w:tcPr>
            <w:tcW w:w="1271" w:type="dxa"/>
            <w:tcBorders>
              <w:top w:val="single" w:sz="4" w:space="0" w:color="auto"/>
              <w:left w:val="single" w:sz="4" w:space="0" w:color="auto"/>
              <w:bottom w:val="single" w:sz="4" w:space="0" w:color="auto"/>
              <w:right w:val="single" w:sz="4" w:space="0" w:color="auto"/>
            </w:tcBorders>
            <w:hideMark/>
          </w:tcPr>
          <w:p w14:paraId="46CF9B6B"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11.1.1</w:t>
            </w:r>
          </w:p>
        </w:tc>
        <w:tc>
          <w:tcPr>
            <w:tcW w:w="3119" w:type="dxa"/>
            <w:tcBorders>
              <w:top w:val="single" w:sz="4" w:space="0" w:color="auto"/>
              <w:left w:val="single" w:sz="4" w:space="0" w:color="auto"/>
              <w:bottom w:val="single" w:sz="4" w:space="0" w:color="auto"/>
              <w:right w:val="single" w:sz="4" w:space="0" w:color="auto"/>
            </w:tcBorders>
            <w:hideMark/>
          </w:tcPr>
          <w:p w14:paraId="258A2294"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Áp dụng phương thức bay chờ.</w:t>
            </w:r>
          </w:p>
        </w:tc>
        <w:tc>
          <w:tcPr>
            <w:tcW w:w="538" w:type="dxa"/>
            <w:tcBorders>
              <w:top w:val="single" w:sz="4" w:space="0" w:color="auto"/>
              <w:left w:val="single" w:sz="4" w:space="0" w:color="auto"/>
              <w:bottom w:val="single" w:sz="4" w:space="0" w:color="auto"/>
              <w:right w:val="single" w:sz="4" w:space="0" w:color="auto"/>
            </w:tcBorders>
          </w:tcPr>
          <w:p w14:paraId="3F5D3EEA" w14:textId="77777777" w:rsidR="0090729A" w:rsidRPr="0090729A" w:rsidRDefault="0090729A" w:rsidP="0090729A">
            <w:pPr>
              <w:keepNext w:val="0"/>
              <w:keepLines w:val="0"/>
              <w:widowControl/>
              <w:tabs>
                <w:tab w:val="left" w:pos="5145"/>
              </w:tabs>
              <w:jc w:val="center"/>
              <w:rPr>
                <w:rFonts w:eastAsia="Aptos"/>
                <w:sz w:val="24"/>
                <w:szCs w:val="24"/>
                <w:lang w:val="en-US"/>
              </w:rPr>
            </w:pPr>
            <w:r w:rsidRPr="0090729A">
              <w:rPr>
                <w:rFonts w:eastAsia="Aptos"/>
                <w:sz w:val="24"/>
                <w:szCs w:val="24"/>
                <w:lang w:val="en-US"/>
              </w:rPr>
              <w:t>3</w:t>
            </w:r>
          </w:p>
          <w:p w14:paraId="774364DB"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6F811B32" w14:textId="77777777" w:rsidR="0090729A" w:rsidRPr="0090729A" w:rsidRDefault="0090729A" w:rsidP="0090729A">
            <w:pPr>
              <w:keepNext w:val="0"/>
              <w:keepLines w:val="0"/>
              <w:tabs>
                <w:tab w:val="left" w:pos="5145"/>
              </w:tabs>
              <w:jc w:val="left"/>
              <w:rPr>
                <w:rFonts w:eastAsia="Aptos"/>
                <w:sz w:val="24"/>
                <w:szCs w:val="24"/>
                <w:lang w:val="en-US"/>
              </w:rPr>
            </w:pPr>
          </w:p>
        </w:tc>
        <w:tc>
          <w:tcPr>
            <w:tcW w:w="3231" w:type="dxa"/>
            <w:tcBorders>
              <w:top w:val="single" w:sz="4" w:space="0" w:color="auto"/>
              <w:left w:val="single" w:sz="4" w:space="0" w:color="auto"/>
              <w:bottom w:val="single" w:sz="4" w:space="0" w:color="auto"/>
              <w:right w:val="single" w:sz="4" w:space="0" w:color="auto"/>
            </w:tcBorders>
            <w:hideMark/>
          </w:tcPr>
          <w:p w14:paraId="46FD2DE5"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ICAO Doc 4444, huấn lệnh bay chờ, phân bổ mực bay chờ, </w:t>
            </w:r>
            <w:r w:rsidRPr="0090729A">
              <w:rPr>
                <w:rFonts w:eastAsia="Aptos"/>
                <w:b/>
                <w:bCs/>
                <w:sz w:val="24"/>
                <w:szCs w:val="24"/>
                <w:lang w:val="en-US"/>
              </w:rPr>
              <w:t>thời gian dự tính rời điểm chờ</w:t>
            </w:r>
          </w:p>
        </w:tc>
        <w:tc>
          <w:tcPr>
            <w:tcW w:w="1266" w:type="dxa"/>
            <w:tcBorders>
              <w:top w:val="single" w:sz="4" w:space="0" w:color="auto"/>
              <w:left w:val="single" w:sz="4" w:space="0" w:color="auto"/>
              <w:bottom w:val="single" w:sz="4" w:space="0" w:color="auto"/>
              <w:right w:val="single" w:sz="4" w:space="0" w:color="auto"/>
            </w:tcBorders>
            <w:hideMark/>
          </w:tcPr>
          <w:p w14:paraId="79D69735"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iCs/>
                <w:sz w:val="24"/>
                <w:szCs w:val="24"/>
                <w:lang w:val="en-US"/>
              </w:rPr>
              <w:t>APP ACP APS ACS</w:t>
            </w:r>
          </w:p>
        </w:tc>
      </w:tr>
      <w:tr w:rsidR="0090729A" w:rsidRPr="0090729A" w14:paraId="3F31DA29" w14:textId="77777777" w:rsidTr="0090729A">
        <w:tc>
          <w:tcPr>
            <w:tcW w:w="1271" w:type="dxa"/>
            <w:tcBorders>
              <w:top w:val="single" w:sz="4" w:space="0" w:color="auto"/>
              <w:left w:val="single" w:sz="4" w:space="0" w:color="auto"/>
              <w:bottom w:val="single" w:sz="4" w:space="0" w:color="auto"/>
              <w:right w:val="single" w:sz="4" w:space="0" w:color="auto"/>
            </w:tcBorders>
          </w:tcPr>
          <w:p w14:paraId="4F1E0350"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11.1.2</w:t>
            </w:r>
          </w:p>
          <w:p w14:paraId="4D720368" w14:textId="77777777" w:rsidR="0090729A" w:rsidRPr="0090729A" w:rsidRDefault="0090729A" w:rsidP="0090729A">
            <w:pPr>
              <w:keepNext w:val="0"/>
              <w:keepLines w:val="0"/>
              <w:tabs>
                <w:tab w:val="left" w:pos="5145"/>
              </w:tabs>
              <w:jc w:val="left"/>
              <w:rPr>
                <w:rFonts w:eastAsia="Aptos"/>
                <w:bCs/>
                <w:sz w:val="24"/>
                <w:szCs w:val="24"/>
                <w:lang w:val="en-US"/>
              </w:rPr>
            </w:pPr>
          </w:p>
        </w:tc>
        <w:tc>
          <w:tcPr>
            <w:tcW w:w="3119" w:type="dxa"/>
            <w:tcBorders>
              <w:top w:val="single" w:sz="4" w:space="0" w:color="auto"/>
              <w:left w:val="single" w:sz="4" w:space="0" w:color="auto"/>
              <w:bottom w:val="single" w:sz="4" w:space="0" w:color="auto"/>
              <w:right w:val="single" w:sz="4" w:space="0" w:color="auto"/>
            </w:tcBorders>
            <w:hideMark/>
          </w:tcPr>
          <w:p w14:paraId="29F9837A"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các yếu tố ảnh hưởng đến vòng chờ.</w:t>
            </w:r>
          </w:p>
        </w:tc>
        <w:tc>
          <w:tcPr>
            <w:tcW w:w="538" w:type="dxa"/>
            <w:tcBorders>
              <w:top w:val="single" w:sz="4" w:space="0" w:color="auto"/>
              <w:left w:val="single" w:sz="4" w:space="0" w:color="auto"/>
              <w:bottom w:val="single" w:sz="4" w:space="0" w:color="auto"/>
              <w:right w:val="single" w:sz="4" w:space="0" w:color="auto"/>
            </w:tcBorders>
            <w:hideMark/>
          </w:tcPr>
          <w:p w14:paraId="643598D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7736434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Ảnh hưởng của tốc độ, mực bay sử dụng, các </w:t>
            </w:r>
            <w:r w:rsidRPr="0090729A">
              <w:rPr>
                <w:rFonts w:eastAsia="Aptos"/>
                <w:b/>
                <w:sz w:val="24"/>
                <w:szCs w:val="24"/>
                <w:lang w:val="en-US"/>
              </w:rPr>
              <w:t>thiết bị</w:t>
            </w:r>
            <w:r w:rsidRPr="0090729A">
              <w:rPr>
                <w:rFonts w:eastAsia="Aptos"/>
                <w:sz w:val="24"/>
                <w:szCs w:val="24"/>
                <w:lang w:val="en-US"/>
              </w:rPr>
              <w:t xml:space="preserve"> dẫn đường </w:t>
            </w:r>
            <w:r w:rsidRPr="0090729A">
              <w:rPr>
                <w:rFonts w:eastAsia="Aptos"/>
                <w:b/>
                <w:sz w:val="24"/>
                <w:szCs w:val="24"/>
                <w:lang w:val="en-US"/>
              </w:rPr>
              <w:t>sử dụng</w:t>
            </w:r>
            <w:r w:rsidRPr="0090729A">
              <w:rPr>
                <w:rFonts w:eastAsia="Aptos"/>
                <w:sz w:val="24"/>
                <w:szCs w:val="24"/>
                <w:lang w:val="en-US"/>
              </w:rPr>
              <w:t>, nhiễu động và loại tàu bay.</w:t>
            </w:r>
          </w:p>
        </w:tc>
        <w:tc>
          <w:tcPr>
            <w:tcW w:w="1266" w:type="dxa"/>
            <w:tcBorders>
              <w:top w:val="single" w:sz="4" w:space="0" w:color="auto"/>
              <w:left w:val="single" w:sz="4" w:space="0" w:color="auto"/>
              <w:bottom w:val="single" w:sz="4" w:space="0" w:color="auto"/>
              <w:right w:val="single" w:sz="4" w:space="0" w:color="auto"/>
            </w:tcBorders>
            <w:hideMark/>
          </w:tcPr>
          <w:p w14:paraId="77C0EC30" w14:textId="77777777" w:rsidR="0090729A" w:rsidRPr="0090729A" w:rsidRDefault="0090729A" w:rsidP="0090729A">
            <w:pPr>
              <w:keepNext w:val="0"/>
              <w:keepLines w:val="0"/>
              <w:widowControl/>
              <w:tabs>
                <w:tab w:val="left" w:pos="5145"/>
              </w:tabs>
              <w:jc w:val="left"/>
              <w:rPr>
                <w:rFonts w:eastAsia="Aptos"/>
                <w:iCs/>
                <w:sz w:val="24"/>
                <w:szCs w:val="24"/>
                <w:lang w:val="en-US"/>
              </w:rPr>
            </w:pPr>
            <w:r w:rsidRPr="0090729A">
              <w:rPr>
                <w:rFonts w:eastAsia="Aptos"/>
                <w:iCs/>
                <w:sz w:val="24"/>
                <w:szCs w:val="24"/>
                <w:lang w:val="en-US"/>
              </w:rPr>
              <w:t>APP ACP APS ACS</w:t>
            </w:r>
          </w:p>
        </w:tc>
      </w:tr>
      <w:tr w:rsidR="0090729A" w:rsidRPr="0090729A" w14:paraId="52558AF0"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768B1FF2"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11.2. Kiểm soát tàu bay tiếp cận</w:t>
            </w:r>
          </w:p>
        </w:tc>
      </w:tr>
      <w:tr w:rsidR="0090729A" w:rsidRPr="0090729A" w14:paraId="52C0D1C1"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6BFF520"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APS ATM 11.2.1</w:t>
            </w:r>
          </w:p>
        </w:tc>
        <w:tc>
          <w:tcPr>
            <w:tcW w:w="3119" w:type="dxa"/>
            <w:tcBorders>
              <w:top w:val="single" w:sz="4" w:space="0" w:color="auto"/>
              <w:left w:val="single" w:sz="4" w:space="0" w:color="auto"/>
              <w:bottom w:val="single" w:sz="4" w:space="0" w:color="auto"/>
              <w:right w:val="single" w:sz="4" w:space="0" w:color="auto"/>
            </w:tcBorders>
            <w:hideMark/>
          </w:tcPr>
          <w:p w14:paraId="7D2BA19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Tính toán thời gian dự kiến tiếp cận (EAT) và thời gian nhận huấn lệnh tiếp theo dự kiến.</w:t>
            </w:r>
          </w:p>
        </w:tc>
        <w:tc>
          <w:tcPr>
            <w:tcW w:w="538" w:type="dxa"/>
            <w:tcBorders>
              <w:top w:val="single" w:sz="4" w:space="0" w:color="auto"/>
              <w:left w:val="single" w:sz="4" w:space="0" w:color="auto"/>
              <w:bottom w:val="single" w:sz="4" w:space="0" w:color="auto"/>
              <w:right w:val="single" w:sz="4" w:space="0" w:color="auto"/>
            </w:tcBorders>
            <w:hideMark/>
          </w:tcPr>
          <w:p w14:paraId="0DE31D5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5CE8387D"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53CBF69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APP APS</w:t>
            </w:r>
          </w:p>
        </w:tc>
      </w:tr>
      <w:tr w:rsidR="0090729A" w:rsidRPr="0090729A" w14:paraId="2E88D30C"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A3BC87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11.2.2</w:t>
            </w:r>
          </w:p>
        </w:tc>
        <w:tc>
          <w:tcPr>
            <w:tcW w:w="3119" w:type="dxa"/>
            <w:tcBorders>
              <w:top w:val="single" w:sz="4" w:space="0" w:color="auto"/>
              <w:left w:val="single" w:sz="4" w:space="0" w:color="auto"/>
              <w:bottom w:val="single" w:sz="4" w:space="0" w:color="auto"/>
              <w:right w:val="single" w:sz="4" w:space="0" w:color="auto"/>
            </w:tcBorders>
            <w:hideMark/>
          </w:tcPr>
          <w:p w14:paraId="7286073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Tổ chức thứ tự hạ cánh cho lưu lượng không lưu trong khu vực chờ. </w:t>
            </w:r>
          </w:p>
        </w:tc>
        <w:tc>
          <w:tcPr>
            <w:tcW w:w="538" w:type="dxa"/>
            <w:tcBorders>
              <w:top w:val="single" w:sz="4" w:space="0" w:color="auto"/>
              <w:left w:val="single" w:sz="4" w:space="0" w:color="auto"/>
              <w:bottom w:val="single" w:sz="4" w:space="0" w:color="auto"/>
              <w:right w:val="single" w:sz="4" w:space="0" w:color="auto"/>
            </w:tcBorders>
            <w:hideMark/>
          </w:tcPr>
          <w:p w14:paraId="1ACEE91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0ED04490" w14:textId="77777777" w:rsidR="0090729A" w:rsidRPr="0090729A" w:rsidRDefault="0090729A" w:rsidP="0090729A">
            <w:pPr>
              <w:keepNext w:val="0"/>
              <w:keepLines w:val="0"/>
              <w:tabs>
                <w:tab w:val="left" w:pos="5145"/>
              </w:tabs>
              <w:rPr>
                <w:rFonts w:eastAsia="Aptos"/>
                <w:i/>
                <w:iCs/>
                <w:sz w:val="24"/>
                <w:szCs w:val="24"/>
                <w:lang w:val="en-US"/>
              </w:rPr>
            </w:pPr>
            <w:r w:rsidRPr="0090729A">
              <w:rPr>
                <w:rFonts w:eastAsia="Aptos"/>
                <w:i/>
                <w:iCs/>
                <w:sz w:val="24"/>
                <w:szCs w:val="24"/>
                <w:lang w:val="en-US"/>
              </w:rPr>
              <w:t>Hỗ trợ nội dung</w:t>
            </w:r>
            <w:r w:rsidRPr="0090729A">
              <w:rPr>
                <w:rFonts w:eastAsia="Aptos"/>
                <w:sz w:val="24"/>
                <w:szCs w:val="24"/>
                <w:lang w:val="en-US"/>
              </w:rPr>
              <w:t>: Ưu tiên của hãng hàng không, tính năng tàu bay, khả năng tiếp cận của tàu bay, hạng ILS, quản lý luồng</w:t>
            </w:r>
          </w:p>
        </w:tc>
        <w:tc>
          <w:tcPr>
            <w:tcW w:w="1266" w:type="dxa"/>
            <w:tcBorders>
              <w:top w:val="single" w:sz="4" w:space="0" w:color="auto"/>
              <w:left w:val="single" w:sz="4" w:space="0" w:color="auto"/>
              <w:bottom w:val="single" w:sz="4" w:space="0" w:color="auto"/>
              <w:right w:val="single" w:sz="4" w:space="0" w:color="auto"/>
            </w:tcBorders>
            <w:hideMark/>
          </w:tcPr>
          <w:p w14:paraId="66E306CD" w14:textId="77777777" w:rsidR="0090729A" w:rsidRPr="0090729A" w:rsidRDefault="0090729A" w:rsidP="0090729A">
            <w:pPr>
              <w:keepNext w:val="0"/>
              <w:keepLines w:val="0"/>
              <w:tabs>
                <w:tab w:val="left" w:pos="5145"/>
              </w:tabs>
              <w:jc w:val="center"/>
              <w:rPr>
                <w:rFonts w:eastAsia="Aptos"/>
                <w:iCs/>
                <w:sz w:val="24"/>
                <w:szCs w:val="24"/>
                <w:lang w:val="en-US"/>
              </w:rPr>
            </w:pPr>
            <w:r w:rsidRPr="0090729A">
              <w:rPr>
                <w:rFonts w:eastAsia="Aptos"/>
                <w:iCs/>
                <w:sz w:val="24"/>
                <w:szCs w:val="24"/>
                <w:lang w:val="en-US"/>
              </w:rPr>
              <w:t>APP APS</w:t>
            </w:r>
          </w:p>
        </w:tc>
      </w:tr>
      <w:tr w:rsidR="0090729A" w:rsidRPr="0090729A" w14:paraId="11A2045B"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2152E67"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11.3. Bay chờ trong môi trường có giám sát</w:t>
            </w:r>
          </w:p>
        </w:tc>
      </w:tr>
      <w:tr w:rsidR="0090729A" w:rsidRPr="0090729A" w14:paraId="6AD7A031"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0F8DCFDC"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lastRenderedPageBreak/>
              <w:t>APP ATM 11.3.1</w:t>
            </w:r>
          </w:p>
        </w:tc>
        <w:tc>
          <w:tcPr>
            <w:tcW w:w="3119" w:type="dxa"/>
            <w:tcBorders>
              <w:top w:val="single" w:sz="4" w:space="0" w:color="auto"/>
              <w:left w:val="single" w:sz="4" w:space="0" w:color="auto"/>
              <w:bottom w:val="single" w:sz="4" w:space="0" w:color="auto"/>
              <w:right w:val="single" w:sz="4" w:space="0" w:color="auto"/>
            </w:tcBorders>
            <w:hideMark/>
          </w:tcPr>
          <w:p w14:paraId="4E6BD242" w14:textId="77777777" w:rsidR="0090729A" w:rsidRPr="0090729A" w:rsidRDefault="0090729A" w:rsidP="0090729A">
            <w:pPr>
              <w:keepNext w:val="0"/>
              <w:keepLines w:val="0"/>
              <w:tabs>
                <w:tab w:val="left" w:pos="960"/>
                <w:tab w:val="left" w:pos="5145"/>
              </w:tabs>
              <w:rPr>
                <w:rFonts w:eastAsia="Aptos"/>
                <w:sz w:val="24"/>
                <w:szCs w:val="24"/>
                <w:lang w:val="en-US"/>
              </w:rPr>
            </w:pPr>
            <w:r w:rsidRPr="0090729A">
              <w:rPr>
                <w:rFonts w:eastAsia="Aptos"/>
                <w:sz w:val="24"/>
                <w:szCs w:val="24"/>
                <w:lang w:val="en-US"/>
              </w:rPr>
              <w:t>Tổ chức luồng không lưu để phân cách tàu bay khác với tàu bay bay chờ.</w:t>
            </w:r>
          </w:p>
        </w:tc>
        <w:tc>
          <w:tcPr>
            <w:tcW w:w="538" w:type="dxa"/>
            <w:tcBorders>
              <w:top w:val="single" w:sz="4" w:space="0" w:color="auto"/>
              <w:left w:val="single" w:sz="4" w:space="0" w:color="auto"/>
              <w:bottom w:val="single" w:sz="4" w:space="0" w:color="auto"/>
              <w:right w:val="single" w:sz="4" w:space="0" w:color="auto"/>
            </w:tcBorders>
            <w:hideMark/>
          </w:tcPr>
          <w:p w14:paraId="196E15A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tcPr>
          <w:p w14:paraId="2F4276AC" w14:textId="77777777" w:rsidR="0090729A" w:rsidRPr="0090729A" w:rsidRDefault="0090729A" w:rsidP="0090729A">
            <w:pPr>
              <w:keepNext w:val="0"/>
              <w:keepLines w:val="0"/>
              <w:tabs>
                <w:tab w:val="left" w:pos="5145"/>
              </w:tabs>
              <w:rPr>
                <w:rFonts w:eastAsia="Aptos"/>
                <w:i/>
                <w:i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3CF82BF" w14:textId="77777777" w:rsidR="0090729A" w:rsidRPr="0090729A" w:rsidRDefault="0090729A" w:rsidP="0090729A">
            <w:pPr>
              <w:keepNext w:val="0"/>
              <w:keepLines w:val="0"/>
              <w:tabs>
                <w:tab w:val="left" w:pos="5145"/>
              </w:tabs>
              <w:jc w:val="center"/>
              <w:rPr>
                <w:rFonts w:eastAsia="Aptos"/>
                <w:iCs/>
                <w:sz w:val="24"/>
                <w:szCs w:val="24"/>
                <w:lang w:val="en-US"/>
              </w:rPr>
            </w:pPr>
            <w:r w:rsidRPr="0090729A">
              <w:rPr>
                <w:rFonts w:eastAsia="Aptos"/>
                <w:iCs/>
                <w:sz w:val="24"/>
                <w:szCs w:val="24"/>
                <w:lang w:val="en-US"/>
              </w:rPr>
              <w:t>APS ACS</w:t>
            </w:r>
          </w:p>
        </w:tc>
      </w:tr>
      <w:tr w:rsidR="0090729A" w:rsidRPr="0090729A" w14:paraId="165A51E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D296A97"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11.3.2</w:t>
            </w:r>
          </w:p>
        </w:tc>
        <w:tc>
          <w:tcPr>
            <w:tcW w:w="3119" w:type="dxa"/>
            <w:tcBorders>
              <w:top w:val="single" w:sz="4" w:space="0" w:color="auto"/>
              <w:left w:val="single" w:sz="4" w:space="0" w:color="auto"/>
              <w:bottom w:val="single" w:sz="4" w:space="0" w:color="auto"/>
              <w:right w:val="single" w:sz="4" w:space="0" w:color="auto"/>
            </w:tcBorders>
            <w:hideMark/>
          </w:tcPr>
          <w:p w14:paraId="68EB072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Tích hợp hệ thống hỗ trợ khi có thể.</w:t>
            </w:r>
          </w:p>
        </w:tc>
        <w:tc>
          <w:tcPr>
            <w:tcW w:w="538" w:type="dxa"/>
            <w:tcBorders>
              <w:top w:val="single" w:sz="4" w:space="0" w:color="auto"/>
              <w:left w:val="single" w:sz="4" w:space="0" w:color="auto"/>
              <w:bottom w:val="single" w:sz="4" w:space="0" w:color="auto"/>
              <w:right w:val="single" w:sz="4" w:space="0" w:color="auto"/>
            </w:tcBorders>
            <w:hideMark/>
          </w:tcPr>
          <w:p w14:paraId="1B7F784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3231" w:type="dxa"/>
            <w:tcBorders>
              <w:top w:val="single" w:sz="4" w:space="0" w:color="auto"/>
              <w:left w:val="single" w:sz="4" w:space="0" w:color="auto"/>
              <w:bottom w:val="single" w:sz="4" w:space="0" w:color="auto"/>
              <w:right w:val="single" w:sz="4" w:space="0" w:color="auto"/>
            </w:tcBorders>
            <w:hideMark/>
          </w:tcPr>
          <w:p w14:paraId="04372733" w14:textId="77777777" w:rsidR="0090729A" w:rsidRPr="0090729A" w:rsidRDefault="0090729A" w:rsidP="0090729A">
            <w:pPr>
              <w:keepNext w:val="0"/>
              <w:keepLines w:val="0"/>
              <w:tabs>
                <w:tab w:val="left" w:pos="5145"/>
              </w:tabs>
              <w:rPr>
                <w:rFonts w:eastAsia="Aptos"/>
                <w:i/>
                <w:iC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Hệ thống quản lý tàu bay đến, danh sách chờ tự động, hiển thị không lưu theo độ cao. </w:t>
            </w:r>
          </w:p>
        </w:tc>
        <w:tc>
          <w:tcPr>
            <w:tcW w:w="1266" w:type="dxa"/>
            <w:tcBorders>
              <w:top w:val="single" w:sz="4" w:space="0" w:color="auto"/>
              <w:left w:val="single" w:sz="4" w:space="0" w:color="auto"/>
              <w:bottom w:val="single" w:sz="4" w:space="0" w:color="auto"/>
              <w:right w:val="single" w:sz="4" w:space="0" w:color="auto"/>
            </w:tcBorders>
            <w:hideMark/>
          </w:tcPr>
          <w:p w14:paraId="52E7815B" w14:textId="77777777" w:rsidR="0090729A" w:rsidRPr="0090729A" w:rsidRDefault="0090729A" w:rsidP="0090729A">
            <w:pPr>
              <w:keepNext w:val="0"/>
              <w:keepLines w:val="0"/>
              <w:tabs>
                <w:tab w:val="left" w:pos="5145"/>
              </w:tabs>
              <w:jc w:val="center"/>
              <w:rPr>
                <w:rFonts w:eastAsia="Aptos"/>
                <w:iCs/>
                <w:sz w:val="24"/>
                <w:szCs w:val="24"/>
                <w:lang w:val="en-US"/>
              </w:rPr>
            </w:pPr>
            <w:r w:rsidRPr="0090729A">
              <w:rPr>
                <w:rFonts w:eastAsia="Aptos"/>
                <w:iCs/>
                <w:sz w:val="24"/>
                <w:szCs w:val="24"/>
                <w:lang w:val="en-US"/>
              </w:rPr>
              <w:t>APS ACS</w:t>
            </w:r>
          </w:p>
        </w:tc>
      </w:tr>
      <w:tr w:rsidR="0090729A" w:rsidRPr="0090729A" w14:paraId="104FAE29" w14:textId="77777777" w:rsidTr="0090729A">
        <w:tc>
          <w:tcPr>
            <w:tcW w:w="9425" w:type="dxa"/>
            <w:gridSpan w:val="5"/>
            <w:tcBorders>
              <w:top w:val="single" w:sz="4" w:space="0" w:color="auto"/>
              <w:left w:val="single" w:sz="4" w:space="0" w:color="auto"/>
              <w:bottom w:val="single" w:sz="4" w:space="0" w:color="auto"/>
              <w:right w:val="single" w:sz="4" w:space="0" w:color="auto"/>
            </w:tcBorders>
            <w:vAlign w:val="center"/>
            <w:hideMark/>
          </w:tcPr>
          <w:p w14:paraId="22040C11" w14:textId="77777777" w:rsidR="0090729A" w:rsidRPr="0090729A" w:rsidRDefault="0090729A" w:rsidP="0090729A">
            <w:pPr>
              <w:keepNext w:val="0"/>
              <w:keepLines w:val="0"/>
              <w:tabs>
                <w:tab w:val="left" w:pos="5145"/>
              </w:tabs>
              <w:jc w:val="center"/>
              <w:rPr>
                <w:rFonts w:eastAsia="Aptos"/>
                <w:iCs/>
                <w:sz w:val="24"/>
                <w:szCs w:val="24"/>
                <w:lang w:val="en-US"/>
              </w:rPr>
            </w:pPr>
            <w:r w:rsidRPr="0090729A">
              <w:rPr>
                <w:rFonts w:eastAsia="Aptos"/>
                <w:b/>
                <w:bCs/>
                <w:sz w:val="24"/>
                <w:szCs w:val="24"/>
                <w:lang w:val="en-US"/>
              </w:rPr>
              <w:t>Chủ đề 12: Nhận dạng</w:t>
            </w:r>
          </w:p>
        </w:tc>
      </w:tr>
      <w:tr w:rsidR="0090729A" w:rsidRPr="0090729A" w14:paraId="34C938FD"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BD92765"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12.1. Thiết lập nhận dạng</w:t>
            </w:r>
          </w:p>
        </w:tc>
      </w:tr>
      <w:tr w:rsidR="0090729A" w:rsidRPr="0090729A" w14:paraId="33214884"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69C1FF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12.1.1</w:t>
            </w:r>
          </w:p>
        </w:tc>
        <w:tc>
          <w:tcPr>
            <w:tcW w:w="3119" w:type="dxa"/>
            <w:tcBorders>
              <w:top w:val="single" w:sz="4" w:space="0" w:color="auto"/>
              <w:left w:val="single" w:sz="4" w:space="0" w:color="auto"/>
              <w:bottom w:val="single" w:sz="4" w:space="0" w:color="auto"/>
              <w:right w:val="single" w:sz="4" w:space="0" w:color="auto"/>
            </w:tcBorders>
            <w:hideMark/>
          </w:tcPr>
          <w:p w14:paraId="4E825F2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Nhận thức rõ các biện pháp phòng ngừa khi thiết lập nhận dạng.</w:t>
            </w:r>
          </w:p>
        </w:tc>
        <w:tc>
          <w:tcPr>
            <w:tcW w:w="538" w:type="dxa"/>
            <w:tcBorders>
              <w:top w:val="single" w:sz="4" w:space="0" w:color="auto"/>
              <w:left w:val="single" w:sz="4" w:space="0" w:color="auto"/>
              <w:bottom w:val="single" w:sz="4" w:space="0" w:color="auto"/>
              <w:right w:val="single" w:sz="4" w:space="0" w:color="auto"/>
            </w:tcBorders>
            <w:hideMark/>
          </w:tcPr>
          <w:p w14:paraId="7A8A407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24D951B5" w14:textId="77777777" w:rsidR="0090729A" w:rsidRPr="0090729A" w:rsidRDefault="0090729A" w:rsidP="0090729A">
            <w:pPr>
              <w:keepNext w:val="0"/>
              <w:keepLines w:val="0"/>
              <w:tabs>
                <w:tab w:val="left" w:pos="5145"/>
              </w:tabs>
              <w:rPr>
                <w:rFonts w:eastAsia="Aptos"/>
                <w:i/>
                <w:i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4020531D" w14:textId="77777777" w:rsidR="0090729A" w:rsidRPr="0090729A" w:rsidRDefault="0090729A" w:rsidP="0090729A">
            <w:pPr>
              <w:keepNext w:val="0"/>
              <w:keepLines w:val="0"/>
              <w:tabs>
                <w:tab w:val="left" w:pos="5145"/>
              </w:tabs>
              <w:jc w:val="center"/>
              <w:rPr>
                <w:rFonts w:eastAsia="Aptos"/>
                <w:iCs/>
                <w:sz w:val="24"/>
                <w:szCs w:val="24"/>
                <w:lang w:val="en-US"/>
              </w:rPr>
            </w:pPr>
            <w:r w:rsidRPr="0090729A">
              <w:rPr>
                <w:rFonts w:eastAsia="Aptos"/>
                <w:iCs/>
                <w:sz w:val="24"/>
                <w:szCs w:val="24"/>
                <w:lang w:val="en-US"/>
              </w:rPr>
              <w:t>APS ACS</w:t>
            </w:r>
          </w:p>
        </w:tc>
      </w:tr>
      <w:tr w:rsidR="0090729A" w:rsidRPr="0090729A" w14:paraId="0455DFD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1EE7C6A6"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12.1.2</w:t>
            </w:r>
          </w:p>
        </w:tc>
        <w:tc>
          <w:tcPr>
            <w:tcW w:w="3119" w:type="dxa"/>
            <w:tcBorders>
              <w:top w:val="single" w:sz="4" w:space="0" w:color="auto"/>
              <w:left w:val="single" w:sz="4" w:space="0" w:color="auto"/>
              <w:bottom w:val="single" w:sz="4" w:space="0" w:color="auto"/>
              <w:right w:val="single" w:sz="4" w:space="0" w:color="auto"/>
            </w:tcBorders>
            <w:hideMark/>
          </w:tcPr>
          <w:p w14:paraId="3CBC87DA"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Nhận dạng tàu bay.</w:t>
            </w:r>
          </w:p>
        </w:tc>
        <w:tc>
          <w:tcPr>
            <w:tcW w:w="538" w:type="dxa"/>
            <w:tcBorders>
              <w:top w:val="single" w:sz="4" w:space="0" w:color="auto"/>
              <w:left w:val="single" w:sz="4" w:space="0" w:color="auto"/>
              <w:bottom w:val="single" w:sz="4" w:space="0" w:color="auto"/>
              <w:right w:val="single" w:sz="4" w:space="0" w:color="auto"/>
            </w:tcBorders>
            <w:hideMark/>
          </w:tcPr>
          <w:p w14:paraId="27B47CD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52269C0C" w14:textId="77777777" w:rsidR="0090729A" w:rsidRPr="0090729A" w:rsidRDefault="0090729A" w:rsidP="0090729A">
            <w:pPr>
              <w:keepNext w:val="0"/>
              <w:keepLines w:val="0"/>
              <w:tabs>
                <w:tab w:val="left" w:pos="5145"/>
              </w:tabs>
              <w:rPr>
                <w:rFonts w:eastAsia="Aptos"/>
                <w:i/>
                <w:iC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PSR, SSR or phương phán nhận dạng ADS </w:t>
            </w:r>
          </w:p>
        </w:tc>
        <w:tc>
          <w:tcPr>
            <w:tcW w:w="1266" w:type="dxa"/>
            <w:tcBorders>
              <w:top w:val="single" w:sz="4" w:space="0" w:color="auto"/>
              <w:left w:val="single" w:sz="4" w:space="0" w:color="auto"/>
              <w:bottom w:val="single" w:sz="4" w:space="0" w:color="auto"/>
              <w:right w:val="single" w:sz="4" w:space="0" w:color="auto"/>
            </w:tcBorders>
            <w:hideMark/>
          </w:tcPr>
          <w:p w14:paraId="2E3D64EF" w14:textId="77777777" w:rsidR="0090729A" w:rsidRPr="0090729A" w:rsidRDefault="0090729A" w:rsidP="0090729A">
            <w:pPr>
              <w:keepNext w:val="0"/>
              <w:keepLines w:val="0"/>
              <w:tabs>
                <w:tab w:val="left" w:pos="5145"/>
              </w:tabs>
              <w:jc w:val="center"/>
              <w:rPr>
                <w:rFonts w:eastAsia="Aptos"/>
                <w:iCs/>
                <w:sz w:val="24"/>
                <w:szCs w:val="24"/>
                <w:lang w:val="en-US"/>
              </w:rPr>
            </w:pPr>
            <w:r w:rsidRPr="0090729A">
              <w:rPr>
                <w:rFonts w:eastAsia="Aptos"/>
                <w:iCs/>
                <w:sz w:val="24"/>
                <w:szCs w:val="24"/>
                <w:lang w:val="en-US"/>
              </w:rPr>
              <w:t>APS ACS</w:t>
            </w:r>
          </w:p>
        </w:tc>
      </w:tr>
      <w:tr w:rsidR="0090729A" w:rsidRPr="0090729A" w14:paraId="2D2FA012"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D7A269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12.1.3</w:t>
            </w:r>
          </w:p>
        </w:tc>
        <w:tc>
          <w:tcPr>
            <w:tcW w:w="3119" w:type="dxa"/>
            <w:tcBorders>
              <w:top w:val="single" w:sz="4" w:space="0" w:color="auto"/>
              <w:left w:val="single" w:sz="4" w:space="0" w:color="auto"/>
              <w:bottom w:val="single" w:sz="4" w:space="0" w:color="auto"/>
              <w:right w:val="single" w:sz="4" w:space="0" w:color="auto"/>
            </w:tcBorders>
            <w:hideMark/>
          </w:tcPr>
          <w:p w14:paraId="0227014B"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Áp dụng phương thức trong trường hợp nhận dạng nhầm.</w:t>
            </w:r>
          </w:p>
        </w:tc>
        <w:tc>
          <w:tcPr>
            <w:tcW w:w="538" w:type="dxa"/>
            <w:tcBorders>
              <w:top w:val="single" w:sz="4" w:space="0" w:color="auto"/>
              <w:left w:val="single" w:sz="4" w:space="0" w:color="auto"/>
              <w:bottom w:val="single" w:sz="4" w:space="0" w:color="auto"/>
              <w:right w:val="single" w:sz="4" w:space="0" w:color="auto"/>
            </w:tcBorders>
            <w:hideMark/>
          </w:tcPr>
          <w:p w14:paraId="2D6941B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3A0B9893" w14:textId="77777777" w:rsidR="0090729A" w:rsidRPr="0090729A" w:rsidRDefault="0090729A" w:rsidP="0090729A">
            <w:pPr>
              <w:keepNext w:val="0"/>
              <w:keepLines w:val="0"/>
              <w:tabs>
                <w:tab w:val="left" w:pos="5145"/>
              </w:tabs>
              <w:rPr>
                <w:rFonts w:eastAsia="Aptos"/>
                <w:i/>
                <w:i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69E9109F" w14:textId="77777777" w:rsidR="0090729A" w:rsidRPr="0090729A" w:rsidRDefault="0090729A" w:rsidP="0090729A">
            <w:pPr>
              <w:keepNext w:val="0"/>
              <w:keepLines w:val="0"/>
              <w:tabs>
                <w:tab w:val="left" w:pos="5145"/>
              </w:tabs>
              <w:jc w:val="center"/>
              <w:rPr>
                <w:rFonts w:eastAsia="Aptos"/>
                <w:iCs/>
                <w:sz w:val="24"/>
                <w:szCs w:val="24"/>
                <w:lang w:val="en-US"/>
              </w:rPr>
            </w:pPr>
            <w:r w:rsidRPr="0090729A">
              <w:rPr>
                <w:rFonts w:eastAsia="Aptos"/>
                <w:iCs/>
                <w:sz w:val="24"/>
                <w:szCs w:val="24"/>
                <w:lang w:val="en-US"/>
              </w:rPr>
              <w:t>APS ACS</w:t>
            </w:r>
          </w:p>
        </w:tc>
      </w:tr>
      <w:tr w:rsidR="0090729A" w:rsidRPr="0090729A" w14:paraId="3E45227E" w14:textId="77777777" w:rsidTr="0090729A">
        <w:trPr>
          <w:trHeight w:val="68"/>
        </w:trPr>
        <w:tc>
          <w:tcPr>
            <w:tcW w:w="9425" w:type="dxa"/>
            <w:gridSpan w:val="5"/>
            <w:tcBorders>
              <w:top w:val="single" w:sz="4" w:space="0" w:color="auto"/>
              <w:left w:val="single" w:sz="4" w:space="0" w:color="auto"/>
              <w:bottom w:val="single" w:sz="4" w:space="0" w:color="auto"/>
              <w:right w:val="single" w:sz="4" w:space="0" w:color="auto"/>
            </w:tcBorders>
            <w:hideMark/>
          </w:tcPr>
          <w:p w14:paraId="171C9321"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12.2. Duy trì nhận dạng</w:t>
            </w:r>
          </w:p>
        </w:tc>
      </w:tr>
      <w:tr w:rsidR="0090729A" w:rsidRPr="0090729A" w14:paraId="73EC575E"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7D491CE1"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12.2.1</w:t>
            </w:r>
          </w:p>
        </w:tc>
        <w:tc>
          <w:tcPr>
            <w:tcW w:w="3119" w:type="dxa"/>
            <w:tcBorders>
              <w:top w:val="single" w:sz="4" w:space="0" w:color="auto"/>
              <w:left w:val="single" w:sz="4" w:space="0" w:color="auto"/>
              <w:bottom w:val="single" w:sz="4" w:space="0" w:color="auto"/>
              <w:right w:val="single" w:sz="4" w:space="0" w:color="auto"/>
            </w:tcBorders>
            <w:hideMark/>
          </w:tcPr>
          <w:p w14:paraId="78E5CD2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Nhận thức rõ sự cần thiết phải duy trì nhận dạng.</w:t>
            </w:r>
          </w:p>
        </w:tc>
        <w:tc>
          <w:tcPr>
            <w:tcW w:w="538" w:type="dxa"/>
            <w:tcBorders>
              <w:top w:val="single" w:sz="4" w:space="0" w:color="auto"/>
              <w:left w:val="single" w:sz="4" w:space="0" w:color="auto"/>
              <w:bottom w:val="single" w:sz="4" w:space="0" w:color="auto"/>
              <w:right w:val="single" w:sz="4" w:space="0" w:color="auto"/>
            </w:tcBorders>
            <w:hideMark/>
          </w:tcPr>
          <w:p w14:paraId="22FC8D9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4DD19348" w14:textId="77777777" w:rsidR="0090729A" w:rsidRPr="0090729A" w:rsidRDefault="0090729A" w:rsidP="0090729A">
            <w:pPr>
              <w:keepNext w:val="0"/>
              <w:keepLines w:val="0"/>
              <w:tabs>
                <w:tab w:val="left" w:pos="5145"/>
              </w:tabs>
              <w:rPr>
                <w:rFonts w:eastAsia="Aptos"/>
                <w:i/>
                <w:i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7C0C036D" w14:textId="77777777" w:rsidR="0090729A" w:rsidRPr="0090729A" w:rsidRDefault="0090729A" w:rsidP="0090729A">
            <w:pPr>
              <w:keepNext w:val="0"/>
              <w:keepLines w:val="0"/>
              <w:tabs>
                <w:tab w:val="left" w:pos="5145"/>
              </w:tabs>
              <w:jc w:val="center"/>
              <w:rPr>
                <w:rFonts w:eastAsia="Aptos"/>
                <w:iCs/>
                <w:sz w:val="24"/>
                <w:szCs w:val="24"/>
                <w:lang w:val="en-US"/>
              </w:rPr>
            </w:pPr>
            <w:r w:rsidRPr="0090729A">
              <w:rPr>
                <w:rFonts w:eastAsia="Aptos"/>
                <w:iCs/>
                <w:sz w:val="24"/>
                <w:szCs w:val="24"/>
                <w:lang w:val="en-US"/>
              </w:rPr>
              <w:t>APS ACS</w:t>
            </w:r>
          </w:p>
        </w:tc>
      </w:tr>
      <w:tr w:rsidR="0090729A" w:rsidRPr="0090729A" w14:paraId="6214E60C"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4CE0AB35"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12.3. Mất nhận dạng</w:t>
            </w:r>
          </w:p>
        </w:tc>
      </w:tr>
      <w:tr w:rsidR="0090729A" w:rsidRPr="0090729A" w14:paraId="062BBC20"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6CA3360"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12.3.1</w:t>
            </w:r>
          </w:p>
        </w:tc>
        <w:tc>
          <w:tcPr>
            <w:tcW w:w="3119" w:type="dxa"/>
            <w:tcBorders>
              <w:top w:val="single" w:sz="4" w:space="0" w:color="auto"/>
              <w:left w:val="single" w:sz="4" w:space="0" w:color="auto"/>
              <w:bottom w:val="single" w:sz="4" w:space="0" w:color="auto"/>
              <w:right w:val="single" w:sz="4" w:space="0" w:color="auto"/>
            </w:tcBorders>
            <w:hideMark/>
          </w:tcPr>
          <w:p w14:paraId="2621BBA0"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Nhận thức rõ khi nhận dạng tàu bay bị mất hoặc còn nghi ngờ.</w:t>
            </w:r>
          </w:p>
        </w:tc>
        <w:tc>
          <w:tcPr>
            <w:tcW w:w="538" w:type="dxa"/>
            <w:tcBorders>
              <w:top w:val="single" w:sz="4" w:space="0" w:color="auto"/>
              <w:left w:val="single" w:sz="4" w:space="0" w:color="auto"/>
              <w:bottom w:val="single" w:sz="4" w:space="0" w:color="auto"/>
              <w:right w:val="single" w:sz="4" w:space="0" w:color="auto"/>
            </w:tcBorders>
            <w:hideMark/>
          </w:tcPr>
          <w:p w14:paraId="7727A31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46A9A65E" w14:textId="77777777" w:rsidR="0090729A" w:rsidRPr="0090729A" w:rsidRDefault="0090729A" w:rsidP="0090729A">
            <w:pPr>
              <w:keepNext w:val="0"/>
              <w:keepLines w:val="0"/>
              <w:tabs>
                <w:tab w:val="left" w:pos="5145"/>
              </w:tabs>
              <w:rPr>
                <w:rFonts w:eastAsia="Aptos"/>
                <w:i/>
                <w:iCs/>
                <w:sz w:val="24"/>
                <w:szCs w:val="24"/>
                <w:lang w:val="en-US"/>
              </w:rPr>
            </w:pPr>
            <w:r w:rsidRPr="0090729A">
              <w:rPr>
                <w:rFonts w:eastAsia="Aptos"/>
                <w:i/>
                <w:iCs/>
                <w:sz w:val="24"/>
                <w:szCs w:val="24"/>
                <w:lang w:val="en-US"/>
              </w:rPr>
              <w:t xml:space="preserve">Hỗ trợ nội dung: </w:t>
            </w:r>
            <w:r w:rsidRPr="0090729A">
              <w:rPr>
                <w:rFonts w:eastAsia="Aptos"/>
                <w:sz w:val="24"/>
                <w:szCs w:val="24"/>
                <w:lang w:val="en-US"/>
              </w:rPr>
              <w:t>Ngoài vùng phủ sóng của hệ thống giám sát ATS, hỏng hệ thống giám sát ATS, nhiễu thời tiết, nhiễu khác, garbling, bay chờ</w:t>
            </w:r>
          </w:p>
        </w:tc>
        <w:tc>
          <w:tcPr>
            <w:tcW w:w="1266" w:type="dxa"/>
            <w:tcBorders>
              <w:top w:val="single" w:sz="4" w:space="0" w:color="auto"/>
              <w:left w:val="single" w:sz="4" w:space="0" w:color="auto"/>
              <w:bottom w:val="single" w:sz="4" w:space="0" w:color="auto"/>
              <w:right w:val="single" w:sz="4" w:space="0" w:color="auto"/>
            </w:tcBorders>
            <w:hideMark/>
          </w:tcPr>
          <w:p w14:paraId="75603059"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iCs/>
                <w:sz w:val="24"/>
                <w:szCs w:val="24"/>
                <w:lang w:val="en-US"/>
              </w:rPr>
              <w:t>APS ACS</w:t>
            </w:r>
          </w:p>
        </w:tc>
      </w:tr>
      <w:tr w:rsidR="0090729A" w:rsidRPr="0090729A" w14:paraId="429AAFE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56DCB96B"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12.3.2</w:t>
            </w:r>
          </w:p>
        </w:tc>
        <w:tc>
          <w:tcPr>
            <w:tcW w:w="3119" w:type="dxa"/>
            <w:tcBorders>
              <w:top w:val="single" w:sz="4" w:space="0" w:color="auto"/>
              <w:left w:val="single" w:sz="4" w:space="0" w:color="auto"/>
              <w:bottom w:val="single" w:sz="4" w:space="0" w:color="auto"/>
              <w:right w:val="single" w:sz="4" w:space="0" w:color="auto"/>
            </w:tcBorders>
            <w:hideMark/>
          </w:tcPr>
          <w:p w14:paraId="6CC214A3"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Áp dụng các phương pháp để khôi phục lại nhận dạng.</w:t>
            </w:r>
          </w:p>
        </w:tc>
        <w:tc>
          <w:tcPr>
            <w:tcW w:w="538" w:type="dxa"/>
            <w:tcBorders>
              <w:top w:val="single" w:sz="4" w:space="0" w:color="auto"/>
              <w:left w:val="single" w:sz="4" w:space="0" w:color="auto"/>
              <w:bottom w:val="single" w:sz="4" w:space="0" w:color="auto"/>
              <w:right w:val="single" w:sz="4" w:space="0" w:color="auto"/>
            </w:tcBorders>
            <w:hideMark/>
          </w:tcPr>
          <w:p w14:paraId="6C9E981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1B3D9355" w14:textId="77777777" w:rsidR="0090729A" w:rsidRPr="0090729A" w:rsidRDefault="0090729A" w:rsidP="0090729A">
            <w:pPr>
              <w:keepNext w:val="0"/>
              <w:keepLines w:val="0"/>
              <w:tabs>
                <w:tab w:val="left" w:pos="5145"/>
              </w:tabs>
              <w:rPr>
                <w:rFonts w:eastAsia="Aptos"/>
                <w:i/>
                <w:i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449E9CA"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iCs/>
                <w:sz w:val="24"/>
                <w:szCs w:val="24"/>
                <w:lang w:val="en-US"/>
              </w:rPr>
              <w:t>APS ACS</w:t>
            </w:r>
          </w:p>
        </w:tc>
      </w:tr>
      <w:tr w:rsidR="0090729A" w:rsidRPr="0090729A" w14:paraId="7F0417F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435B936D"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12.3.3</w:t>
            </w:r>
          </w:p>
        </w:tc>
        <w:tc>
          <w:tcPr>
            <w:tcW w:w="3119" w:type="dxa"/>
            <w:tcBorders>
              <w:top w:val="single" w:sz="4" w:space="0" w:color="auto"/>
              <w:left w:val="single" w:sz="4" w:space="0" w:color="auto"/>
              <w:bottom w:val="single" w:sz="4" w:space="0" w:color="auto"/>
              <w:right w:val="single" w:sz="4" w:space="0" w:color="auto"/>
            </w:tcBorders>
            <w:hideMark/>
          </w:tcPr>
          <w:p w14:paraId="2B339A4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Xử lý tình huống mất nhận dạng hoặc nghi ngờ về nhận dạng.</w:t>
            </w:r>
          </w:p>
        </w:tc>
        <w:tc>
          <w:tcPr>
            <w:tcW w:w="538" w:type="dxa"/>
            <w:tcBorders>
              <w:top w:val="single" w:sz="4" w:space="0" w:color="auto"/>
              <w:left w:val="single" w:sz="4" w:space="0" w:color="auto"/>
              <w:bottom w:val="single" w:sz="4" w:space="0" w:color="auto"/>
              <w:right w:val="single" w:sz="4" w:space="0" w:color="auto"/>
            </w:tcBorders>
            <w:hideMark/>
          </w:tcPr>
          <w:p w14:paraId="75B1B1C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hideMark/>
          </w:tcPr>
          <w:p w14:paraId="3CFD733C" w14:textId="77777777" w:rsidR="0090729A" w:rsidRPr="0090729A" w:rsidRDefault="0090729A" w:rsidP="0090729A">
            <w:pPr>
              <w:keepNext w:val="0"/>
              <w:keepLines w:val="0"/>
              <w:widowControl/>
              <w:rPr>
                <w:sz w:val="24"/>
                <w:szCs w:val="24"/>
                <w:lang w:val="en-US"/>
              </w:rPr>
            </w:pPr>
            <w:r w:rsidRPr="0090729A">
              <w:rPr>
                <w:i/>
                <w:iCs/>
                <w:sz w:val="24"/>
                <w:szCs w:val="24"/>
                <w:lang w:val="en-US"/>
              </w:rPr>
              <w:t>Hỗ trợ nội dung</w:t>
            </w:r>
            <w:r w:rsidRPr="0090729A">
              <w:rPr>
                <w:sz w:val="24"/>
                <w:szCs w:val="24"/>
                <w:lang w:val="en-US"/>
              </w:rPr>
              <w:t>: Phân cách cổ điển</w:t>
            </w:r>
          </w:p>
        </w:tc>
        <w:tc>
          <w:tcPr>
            <w:tcW w:w="1266" w:type="dxa"/>
            <w:tcBorders>
              <w:top w:val="single" w:sz="4" w:space="0" w:color="auto"/>
              <w:left w:val="single" w:sz="4" w:space="0" w:color="auto"/>
              <w:bottom w:val="single" w:sz="4" w:space="0" w:color="auto"/>
              <w:right w:val="single" w:sz="4" w:space="0" w:color="auto"/>
            </w:tcBorders>
            <w:hideMark/>
          </w:tcPr>
          <w:p w14:paraId="623AA621"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iCs/>
                <w:sz w:val="24"/>
                <w:szCs w:val="24"/>
                <w:lang w:val="en-US"/>
              </w:rPr>
              <w:t>APS ACS</w:t>
            </w:r>
          </w:p>
        </w:tc>
      </w:tr>
      <w:tr w:rsidR="0090729A" w:rsidRPr="0090729A" w14:paraId="3B6A0123"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5B17CEEB"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12.4. Thông báo vị trí</w:t>
            </w:r>
          </w:p>
        </w:tc>
      </w:tr>
      <w:tr w:rsidR="0090729A" w:rsidRPr="0090729A" w14:paraId="096C822B"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6CBA678A"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12.4.1</w:t>
            </w:r>
          </w:p>
        </w:tc>
        <w:tc>
          <w:tcPr>
            <w:tcW w:w="3119" w:type="dxa"/>
            <w:tcBorders>
              <w:top w:val="single" w:sz="4" w:space="0" w:color="auto"/>
              <w:left w:val="single" w:sz="4" w:space="0" w:color="auto"/>
              <w:bottom w:val="single" w:sz="4" w:space="0" w:color="auto"/>
              <w:right w:val="single" w:sz="4" w:space="0" w:color="auto"/>
            </w:tcBorders>
            <w:hideMark/>
          </w:tcPr>
          <w:p w14:paraId="4623127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Nhận biết các tình huống mà thông tin vị trí cần được cung cấp cho tàu bay.</w:t>
            </w:r>
          </w:p>
        </w:tc>
        <w:tc>
          <w:tcPr>
            <w:tcW w:w="538" w:type="dxa"/>
            <w:tcBorders>
              <w:top w:val="single" w:sz="4" w:space="0" w:color="auto"/>
              <w:left w:val="single" w:sz="4" w:space="0" w:color="auto"/>
              <w:bottom w:val="single" w:sz="4" w:space="0" w:color="auto"/>
              <w:right w:val="single" w:sz="4" w:space="0" w:color="auto"/>
            </w:tcBorders>
            <w:hideMark/>
          </w:tcPr>
          <w:p w14:paraId="4A8755E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44F6C154" w14:textId="77777777" w:rsidR="0090729A" w:rsidRPr="0090729A" w:rsidRDefault="0090729A" w:rsidP="0090729A">
            <w:pPr>
              <w:keepNext w:val="0"/>
              <w:keepLines w:val="0"/>
              <w:tabs>
                <w:tab w:val="left" w:pos="5145"/>
              </w:tabs>
              <w:rPr>
                <w:rFonts w:eastAsia="Aptos"/>
                <w:i/>
                <w:i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49638184"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iCs/>
                <w:sz w:val="24"/>
                <w:szCs w:val="24"/>
                <w:lang w:val="en-US"/>
              </w:rPr>
              <w:t>APS ACS</w:t>
            </w:r>
          </w:p>
        </w:tc>
      </w:tr>
      <w:tr w:rsidR="0090729A" w:rsidRPr="0090729A" w14:paraId="048D2106"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22CA5D9A"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12.4.2</w:t>
            </w:r>
          </w:p>
        </w:tc>
        <w:tc>
          <w:tcPr>
            <w:tcW w:w="3119" w:type="dxa"/>
            <w:tcBorders>
              <w:top w:val="single" w:sz="4" w:space="0" w:color="auto"/>
              <w:left w:val="single" w:sz="4" w:space="0" w:color="auto"/>
              <w:bottom w:val="single" w:sz="4" w:space="0" w:color="auto"/>
              <w:right w:val="single" w:sz="4" w:space="0" w:color="auto"/>
            </w:tcBorders>
            <w:hideMark/>
          </w:tcPr>
          <w:p w14:paraId="4875965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Nêu rõ định dạng mà thông tin vị trí có thể được truyền cho tàu bay.</w:t>
            </w:r>
          </w:p>
        </w:tc>
        <w:tc>
          <w:tcPr>
            <w:tcW w:w="538" w:type="dxa"/>
            <w:tcBorders>
              <w:top w:val="single" w:sz="4" w:space="0" w:color="auto"/>
              <w:left w:val="single" w:sz="4" w:space="0" w:color="auto"/>
              <w:bottom w:val="single" w:sz="4" w:space="0" w:color="auto"/>
              <w:right w:val="single" w:sz="4" w:space="0" w:color="auto"/>
            </w:tcBorders>
            <w:hideMark/>
          </w:tcPr>
          <w:p w14:paraId="621566B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1</w:t>
            </w:r>
          </w:p>
        </w:tc>
        <w:tc>
          <w:tcPr>
            <w:tcW w:w="3231" w:type="dxa"/>
            <w:tcBorders>
              <w:top w:val="single" w:sz="4" w:space="0" w:color="auto"/>
              <w:left w:val="single" w:sz="4" w:space="0" w:color="auto"/>
              <w:bottom w:val="single" w:sz="4" w:space="0" w:color="auto"/>
              <w:right w:val="single" w:sz="4" w:space="0" w:color="auto"/>
            </w:tcBorders>
            <w:hideMark/>
          </w:tcPr>
          <w:p w14:paraId="6A115B08"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ICAO DOC 4444</w:t>
            </w:r>
          </w:p>
        </w:tc>
        <w:tc>
          <w:tcPr>
            <w:tcW w:w="1266" w:type="dxa"/>
            <w:tcBorders>
              <w:top w:val="single" w:sz="4" w:space="0" w:color="auto"/>
              <w:left w:val="single" w:sz="4" w:space="0" w:color="auto"/>
              <w:bottom w:val="single" w:sz="4" w:space="0" w:color="auto"/>
              <w:right w:val="single" w:sz="4" w:space="0" w:color="auto"/>
            </w:tcBorders>
            <w:hideMark/>
          </w:tcPr>
          <w:p w14:paraId="36DE2DBB"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iCs/>
                <w:sz w:val="24"/>
                <w:szCs w:val="24"/>
                <w:lang w:val="en-US"/>
              </w:rPr>
              <w:t>APS ACS</w:t>
            </w:r>
          </w:p>
        </w:tc>
      </w:tr>
      <w:tr w:rsidR="0090729A" w:rsidRPr="0090729A" w14:paraId="58292EFE" w14:textId="77777777" w:rsidTr="0090729A">
        <w:tc>
          <w:tcPr>
            <w:tcW w:w="9425" w:type="dxa"/>
            <w:gridSpan w:val="5"/>
            <w:tcBorders>
              <w:top w:val="single" w:sz="4" w:space="0" w:color="auto"/>
              <w:left w:val="single" w:sz="4" w:space="0" w:color="auto"/>
              <w:bottom w:val="single" w:sz="4" w:space="0" w:color="auto"/>
              <w:right w:val="single" w:sz="4" w:space="0" w:color="auto"/>
            </w:tcBorders>
            <w:hideMark/>
          </w:tcPr>
          <w:p w14:paraId="35389E99"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b/>
                <w:i/>
                <w:iCs/>
                <w:sz w:val="24"/>
                <w:szCs w:val="24"/>
                <w:lang w:val="en-US"/>
              </w:rPr>
              <w:t>Tiểu mục</w:t>
            </w:r>
            <w:r w:rsidRPr="0090729A">
              <w:rPr>
                <w:rFonts w:eastAsia="Aptos"/>
                <w:b/>
                <w:bCs/>
                <w:i/>
                <w:iCs/>
                <w:sz w:val="24"/>
                <w:szCs w:val="24"/>
                <w:lang w:val="en-US"/>
              </w:rPr>
              <w:t xml:space="preserve"> 12.5. Chuyển giao nhận dạng</w:t>
            </w:r>
          </w:p>
        </w:tc>
      </w:tr>
      <w:tr w:rsidR="0090729A" w:rsidRPr="0090729A" w14:paraId="00A0E33F"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EFCB731"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12.5.1</w:t>
            </w:r>
          </w:p>
        </w:tc>
        <w:tc>
          <w:tcPr>
            <w:tcW w:w="3119" w:type="dxa"/>
            <w:tcBorders>
              <w:top w:val="single" w:sz="4" w:space="0" w:color="auto"/>
              <w:left w:val="single" w:sz="4" w:space="0" w:color="auto"/>
              <w:bottom w:val="single" w:sz="4" w:space="0" w:color="auto"/>
              <w:right w:val="single" w:sz="4" w:space="0" w:color="auto"/>
            </w:tcBorders>
            <w:hideMark/>
          </w:tcPr>
          <w:p w14:paraId="000CA26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Áp dụng các phương pháp chuyển giao nhận dạng.</w:t>
            </w:r>
          </w:p>
        </w:tc>
        <w:tc>
          <w:tcPr>
            <w:tcW w:w="538" w:type="dxa"/>
            <w:tcBorders>
              <w:top w:val="single" w:sz="4" w:space="0" w:color="auto"/>
              <w:left w:val="single" w:sz="4" w:space="0" w:color="auto"/>
              <w:bottom w:val="single" w:sz="4" w:space="0" w:color="auto"/>
              <w:right w:val="single" w:sz="4" w:space="0" w:color="auto"/>
            </w:tcBorders>
            <w:hideMark/>
          </w:tcPr>
          <w:p w14:paraId="7FBE12F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39EA829F" w14:textId="77777777" w:rsidR="0090729A" w:rsidRPr="0090729A" w:rsidRDefault="0090729A" w:rsidP="0090729A">
            <w:pPr>
              <w:keepNext w:val="0"/>
              <w:keepLines w:val="0"/>
              <w:tabs>
                <w:tab w:val="left" w:pos="5145"/>
              </w:tabs>
              <w:rPr>
                <w:rFonts w:eastAsia="Aptos"/>
                <w:i/>
                <w:i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74A1DCCF"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iCs/>
                <w:sz w:val="24"/>
                <w:szCs w:val="24"/>
                <w:lang w:val="en-US"/>
              </w:rPr>
              <w:t>APS ACS</w:t>
            </w:r>
          </w:p>
        </w:tc>
      </w:tr>
      <w:tr w:rsidR="0090729A" w:rsidRPr="0090729A" w14:paraId="2947E2F3" w14:textId="77777777" w:rsidTr="0090729A">
        <w:tc>
          <w:tcPr>
            <w:tcW w:w="1271" w:type="dxa"/>
            <w:tcBorders>
              <w:top w:val="single" w:sz="4" w:space="0" w:color="auto"/>
              <w:left w:val="single" w:sz="4" w:space="0" w:color="auto"/>
              <w:bottom w:val="single" w:sz="4" w:space="0" w:color="auto"/>
              <w:right w:val="single" w:sz="4" w:space="0" w:color="auto"/>
            </w:tcBorders>
            <w:hideMark/>
          </w:tcPr>
          <w:p w14:paraId="373A86AF"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APP ATM 12.5.2</w:t>
            </w:r>
          </w:p>
        </w:tc>
        <w:tc>
          <w:tcPr>
            <w:tcW w:w="3119" w:type="dxa"/>
            <w:tcBorders>
              <w:top w:val="single" w:sz="4" w:space="0" w:color="auto"/>
              <w:left w:val="single" w:sz="4" w:space="0" w:color="auto"/>
              <w:bottom w:val="single" w:sz="4" w:space="0" w:color="auto"/>
              <w:right w:val="single" w:sz="4" w:space="0" w:color="auto"/>
            </w:tcBorders>
            <w:hideMark/>
          </w:tcPr>
          <w:p w14:paraId="5B4DB427" w14:textId="77777777" w:rsidR="0090729A" w:rsidRPr="0090729A" w:rsidRDefault="0090729A" w:rsidP="0090729A">
            <w:pPr>
              <w:keepNext w:val="0"/>
              <w:keepLines w:val="0"/>
              <w:widowControl/>
              <w:rPr>
                <w:sz w:val="24"/>
                <w:szCs w:val="24"/>
                <w:lang w:val="en-US"/>
              </w:rPr>
            </w:pPr>
            <w:r w:rsidRPr="0090729A">
              <w:rPr>
                <w:sz w:val="24"/>
                <w:szCs w:val="24"/>
                <w:lang w:val="en-US"/>
              </w:rPr>
              <w:t>Nhận thức rõ các biện pháp phòng ngừa cần thực hiện khi chuyển giao nhận dạng.</w:t>
            </w:r>
          </w:p>
        </w:tc>
        <w:tc>
          <w:tcPr>
            <w:tcW w:w="538" w:type="dxa"/>
            <w:tcBorders>
              <w:top w:val="single" w:sz="4" w:space="0" w:color="auto"/>
              <w:left w:val="single" w:sz="4" w:space="0" w:color="auto"/>
              <w:bottom w:val="single" w:sz="4" w:space="0" w:color="auto"/>
              <w:right w:val="single" w:sz="4" w:space="0" w:color="auto"/>
            </w:tcBorders>
            <w:hideMark/>
          </w:tcPr>
          <w:p w14:paraId="4F05138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3231" w:type="dxa"/>
            <w:tcBorders>
              <w:top w:val="single" w:sz="4" w:space="0" w:color="auto"/>
              <w:left w:val="single" w:sz="4" w:space="0" w:color="auto"/>
              <w:bottom w:val="single" w:sz="4" w:space="0" w:color="auto"/>
              <w:right w:val="single" w:sz="4" w:space="0" w:color="auto"/>
            </w:tcBorders>
          </w:tcPr>
          <w:p w14:paraId="10CB40AB" w14:textId="77777777" w:rsidR="0090729A" w:rsidRPr="0090729A" w:rsidRDefault="0090729A" w:rsidP="0090729A">
            <w:pPr>
              <w:keepNext w:val="0"/>
              <w:keepLines w:val="0"/>
              <w:tabs>
                <w:tab w:val="left" w:pos="5145"/>
              </w:tabs>
              <w:rPr>
                <w:rFonts w:eastAsia="Aptos"/>
                <w:i/>
                <w:i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607CA80D" w14:textId="77777777" w:rsidR="0090729A" w:rsidRPr="0090729A" w:rsidRDefault="0090729A" w:rsidP="0090729A">
            <w:pPr>
              <w:keepNext w:val="0"/>
              <w:keepLines w:val="0"/>
              <w:tabs>
                <w:tab w:val="left" w:pos="5145"/>
              </w:tabs>
              <w:jc w:val="left"/>
              <w:rPr>
                <w:rFonts w:eastAsia="Aptos"/>
                <w:iCs/>
                <w:sz w:val="24"/>
                <w:szCs w:val="24"/>
                <w:lang w:val="en-US"/>
              </w:rPr>
            </w:pPr>
            <w:r w:rsidRPr="0090729A">
              <w:rPr>
                <w:rFonts w:eastAsia="Aptos"/>
                <w:iCs/>
                <w:sz w:val="24"/>
                <w:szCs w:val="24"/>
                <w:lang w:val="en-US"/>
              </w:rPr>
              <w:t>APS ACS</w:t>
            </w:r>
          </w:p>
        </w:tc>
      </w:tr>
    </w:tbl>
    <w:p w14:paraId="45DA5127" w14:textId="77777777" w:rsidR="0090729A" w:rsidRPr="0090729A" w:rsidRDefault="0090729A" w:rsidP="0090729A">
      <w:pPr>
        <w:keepNext w:val="0"/>
        <w:keepLines w:val="0"/>
        <w:widowControl/>
        <w:spacing w:before="0"/>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63682CF1"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4: KHÍ TƯỢNG HÀNG KHÔNG (APS MET)</w:t>
      </w:r>
    </w:p>
    <w:p w14:paraId="2E910958" w14:textId="77777777" w:rsidR="0090729A" w:rsidRPr="0090729A" w:rsidRDefault="0090729A" w:rsidP="0090729A">
      <w:pPr>
        <w:keepNext w:val="0"/>
        <w:keepLines w:val="0"/>
        <w:widowControl/>
        <w:rPr>
          <w:rFonts w:eastAsia="Calibri"/>
          <w:b/>
          <w:bCs/>
          <w:sz w:val="26"/>
          <w:szCs w:val="26"/>
          <w:lang w:val="vi-VN"/>
        </w:rPr>
      </w:pPr>
      <w:r w:rsidRPr="0090729A">
        <w:rPr>
          <w:rFonts w:eastAsia="Calibri"/>
          <w:b/>
          <w:bCs/>
          <w:sz w:val="26"/>
          <w:szCs w:val="26"/>
          <w:lang w:val="vi-VN"/>
        </w:rPr>
        <w:t>Mục tiêu môn học:</w:t>
      </w:r>
    </w:p>
    <w:p w14:paraId="0D204F1C"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 xml:space="preserve">Học viên phải thu thập, giải mã và sử dụng </w:t>
      </w:r>
      <w:r w:rsidRPr="0090729A">
        <w:rPr>
          <w:rFonts w:eastAsia="Calibri"/>
          <w:sz w:val="26"/>
          <w:szCs w:val="26"/>
          <w:lang w:val="en-US"/>
        </w:rPr>
        <w:t>phù hợp các</w:t>
      </w:r>
      <w:r w:rsidRPr="0090729A">
        <w:rPr>
          <w:rFonts w:eastAsia="Calibri"/>
          <w:sz w:val="26"/>
          <w:szCs w:val="26"/>
          <w:lang w:val="vi-VN"/>
        </w:rPr>
        <w:t xml:space="preserve"> thông tin khí tượng liên quan đến việc cung cấp ATS.</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3826"/>
        <w:gridCol w:w="560"/>
        <w:gridCol w:w="41"/>
        <w:gridCol w:w="2543"/>
        <w:gridCol w:w="1250"/>
      </w:tblGrid>
      <w:tr w:rsidR="0090729A" w:rsidRPr="0090729A" w14:paraId="05E0EB15" w14:textId="77777777" w:rsidTr="0090729A">
        <w:trPr>
          <w:trHeight w:val="682"/>
        </w:trPr>
        <w:tc>
          <w:tcPr>
            <w:tcW w:w="1276" w:type="dxa"/>
            <w:tcBorders>
              <w:top w:val="single" w:sz="4" w:space="0" w:color="auto"/>
              <w:left w:val="single" w:sz="4" w:space="0" w:color="auto"/>
              <w:bottom w:val="single" w:sz="4" w:space="0" w:color="auto"/>
              <w:right w:val="single" w:sz="4" w:space="0" w:color="auto"/>
            </w:tcBorders>
          </w:tcPr>
          <w:p w14:paraId="2B87AC5B" w14:textId="77777777" w:rsidR="0090729A" w:rsidRPr="0090729A" w:rsidRDefault="0090729A" w:rsidP="0090729A">
            <w:pPr>
              <w:keepNext w:val="0"/>
              <w:keepLines w:val="0"/>
              <w:jc w:val="left"/>
              <w:rPr>
                <w:rFonts w:eastAsia="Calibri"/>
                <w:sz w:val="24"/>
                <w:szCs w:val="24"/>
                <w:lang w:val="en-US"/>
              </w:rPr>
            </w:pPr>
          </w:p>
        </w:tc>
        <w:tc>
          <w:tcPr>
            <w:tcW w:w="3827" w:type="dxa"/>
            <w:tcBorders>
              <w:top w:val="single" w:sz="4" w:space="0" w:color="auto"/>
              <w:left w:val="single" w:sz="4" w:space="0" w:color="auto"/>
              <w:bottom w:val="single" w:sz="4" w:space="0" w:color="auto"/>
              <w:right w:val="single" w:sz="4" w:space="0" w:color="auto"/>
            </w:tcBorders>
            <w:hideMark/>
          </w:tcPr>
          <w:p w14:paraId="0EEBE7F8" w14:textId="77777777" w:rsidR="0090729A" w:rsidRPr="0090729A" w:rsidRDefault="0090729A" w:rsidP="0090729A">
            <w:pPr>
              <w:keepNext w:val="0"/>
              <w:keepLines w:val="0"/>
              <w:rPr>
                <w:rFonts w:eastAsia="Calibri"/>
                <w:sz w:val="24"/>
                <w:szCs w:val="24"/>
                <w:lang w:val="en-US"/>
              </w:rPr>
            </w:pPr>
            <w:r w:rsidRPr="0090729A">
              <w:rPr>
                <w:b/>
                <w:bCs/>
                <w:sz w:val="24"/>
                <w:szCs w:val="24"/>
              </w:rPr>
              <w:t>NỘI DUNG</w:t>
            </w:r>
          </w:p>
        </w:tc>
        <w:tc>
          <w:tcPr>
            <w:tcW w:w="560" w:type="dxa"/>
            <w:tcBorders>
              <w:top w:val="single" w:sz="4" w:space="0" w:color="auto"/>
              <w:left w:val="single" w:sz="4" w:space="0" w:color="auto"/>
              <w:bottom w:val="single" w:sz="4" w:space="0" w:color="auto"/>
              <w:right w:val="single" w:sz="4" w:space="0" w:color="auto"/>
            </w:tcBorders>
            <w:hideMark/>
          </w:tcPr>
          <w:p w14:paraId="0B2EBE75" w14:textId="77777777" w:rsidR="0090729A" w:rsidRPr="0090729A" w:rsidRDefault="0090729A" w:rsidP="0090729A">
            <w:pPr>
              <w:keepNext w:val="0"/>
              <w:keepLines w:val="0"/>
              <w:jc w:val="center"/>
              <w:rPr>
                <w:rFonts w:eastAsia="Calibri"/>
                <w:sz w:val="24"/>
                <w:szCs w:val="24"/>
                <w:lang w:val="vi-VN"/>
              </w:rPr>
            </w:pPr>
            <w:r w:rsidRPr="0090729A">
              <w:rPr>
                <w:b/>
                <w:bCs/>
                <w:sz w:val="24"/>
                <w:szCs w:val="24"/>
              </w:rPr>
              <w:t>MỨC</w:t>
            </w:r>
          </w:p>
        </w:tc>
        <w:tc>
          <w:tcPr>
            <w:tcW w:w="2585" w:type="dxa"/>
            <w:gridSpan w:val="2"/>
            <w:tcBorders>
              <w:top w:val="single" w:sz="4" w:space="0" w:color="auto"/>
              <w:left w:val="single" w:sz="4" w:space="0" w:color="auto"/>
              <w:bottom w:val="single" w:sz="4" w:space="0" w:color="auto"/>
              <w:right w:val="single" w:sz="4" w:space="0" w:color="auto"/>
            </w:tcBorders>
            <w:hideMark/>
          </w:tcPr>
          <w:p w14:paraId="1B4D4C2C" w14:textId="77777777" w:rsidR="0090729A" w:rsidRPr="0090729A" w:rsidRDefault="0090729A" w:rsidP="0090729A">
            <w:pPr>
              <w:keepNext w:val="0"/>
              <w:keepLines w:val="0"/>
              <w:rPr>
                <w:rFonts w:eastAsia="Calibri"/>
                <w:iCs/>
                <w:sz w:val="24"/>
                <w:szCs w:val="24"/>
                <w:lang w:val="vi-VN"/>
              </w:rPr>
            </w:pPr>
            <w:r w:rsidRPr="0090729A">
              <w:rPr>
                <w:b/>
                <w:bCs/>
                <w:iCs/>
                <w:sz w:val="24"/>
                <w:szCs w:val="24"/>
              </w:rPr>
              <w:t>TÀI LIỆU THAM CHIẾU</w:t>
            </w:r>
          </w:p>
        </w:tc>
        <w:tc>
          <w:tcPr>
            <w:tcW w:w="1250" w:type="dxa"/>
            <w:tcBorders>
              <w:top w:val="single" w:sz="4" w:space="0" w:color="auto"/>
              <w:left w:val="single" w:sz="4" w:space="0" w:color="auto"/>
              <w:bottom w:val="single" w:sz="4" w:space="0" w:color="auto"/>
              <w:right w:val="single" w:sz="4" w:space="0" w:color="auto"/>
            </w:tcBorders>
          </w:tcPr>
          <w:p w14:paraId="7F6FFA43" w14:textId="77777777" w:rsidR="0090729A" w:rsidRPr="0090729A" w:rsidRDefault="0090729A" w:rsidP="0090729A">
            <w:pPr>
              <w:keepNext w:val="0"/>
              <w:keepLines w:val="0"/>
              <w:jc w:val="left"/>
              <w:rPr>
                <w:rFonts w:eastAsia="Calibri"/>
                <w:i/>
                <w:sz w:val="24"/>
                <w:szCs w:val="24"/>
                <w:lang w:val="vi-VN"/>
              </w:rPr>
            </w:pPr>
          </w:p>
        </w:tc>
      </w:tr>
      <w:tr w:rsidR="0090729A" w:rsidRPr="0090729A" w14:paraId="4A4873AB" w14:textId="77777777" w:rsidTr="0090729A">
        <w:trPr>
          <w:trHeight w:val="398"/>
        </w:trPr>
        <w:tc>
          <w:tcPr>
            <w:tcW w:w="9498" w:type="dxa"/>
            <w:gridSpan w:val="6"/>
            <w:tcBorders>
              <w:top w:val="single" w:sz="4" w:space="0" w:color="auto"/>
              <w:left w:val="single" w:sz="4" w:space="0" w:color="auto"/>
              <w:bottom w:val="single" w:sz="4" w:space="0" w:color="auto"/>
              <w:right w:val="single" w:sz="4" w:space="0" w:color="auto"/>
            </w:tcBorders>
            <w:hideMark/>
          </w:tcPr>
          <w:p w14:paraId="20A73928" w14:textId="77777777" w:rsidR="0090729A" w:rsidRPr="0090729A" w:rsidRDefault="0090729A" w:rsidP="0090729A">
            <w:pPr>
              <w:keepNext w:val="0"/>
              <w:keepLines w:val="0"/>
              <w:jc w:val="center"/>
              <w:rPr>
                <w:rFonts w:eastAsia="Calibri"/>
                <w:b/>
                <w:bCs/>
                <w:iCs/>
                <w:sz w:val="24"/>
                <w:szCs w:val="24"/>
                <w:lang w:val="vi-VN"/>
              </w:rPr>
            </w:pPr>
            <w:r w:rsidRPr="0090729A">
              <w:rPr>
                <w:rFonts w:eastAsia="Calibri"/>
                <w:b/>
                <w:bCs/>
                <w:iCs/>
                <w:sz w:val="24"/>
                <w:szCs w:val="24"/>
                <w:lang w:val="vi-VN"/>
              </w:rPr>
              <w:t>Chủ đề 1: Hiện tượng khí tượng</w:t>
            </w:r>
          </w:p>
        </w:tc>
      </w:tr>
      <w:tr w:rsidR="0090729A" w:rsidRPr="0090729A" w14:paraId="4DB3CEF7" w14:textId="77777777" w:rsidTr="0090729A">
        <w:trPr>
          <w:trHeight w:val="403"/>
        </w:trPr>
        <w:tc>
          <w:tcPr>
            <w:tcW w:w="9498" w:type="dxa"/>
            <w:gridSpan w:val="6"/>
            <w:tcBorders>
              <w:top w:val="single" w:sz="4" w:space="0" w:color="auto"/>
              <w:left w:val="single" w:sz="4" w:space="0" w:color="auto"/>
              <w:bottom w:val="single" w:sz="4" w:space="0" w:color="auto"/>
              <w:right w:val="single" w:sz="4" w:space="0" w:color="auto"/>
            </w:tcBorders>
            <w:hideMark/>
          </w:tcPr>
          <w:p w14:paraId="588A538B"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1.1. Các hiện tượng khí tượng</w:t>
            </w:r>
          </w:p>
        </w:tc>
      </w:tr>
      <w:tr w:rsidR="0090729A" w:rsidRPr="0090729A" w14:paraId="5F82F083" w14:textId="77777777" w:rsidTr="0090729A">
        <w:trPr>
          <w:trHeight w:val="1464"/>
        </w:trPr>
        <w:tc>
          <w:tcPr>
            <w:tcW w:w="1276" w:type="dxa"/>
            <w:tcBorders>
              <w:top w:val="single" w:sz="4" w:space="0" w:color="auto"/>
              <w:left w:val="single" w:sz="4" w:space="0" w:color="auto"/>
              <w:bottom w:val="single" w:sz="4" w:space="0" w:color="auto"/>
              <w:right w:val="single" w:sz="4" w:space="0" w:color="auto"/>
            </w:tcBorders>
            <w:hideMark/>
          </w:tcPr>
          <w:p w14:paraId="0617C0E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MET </w:t>
            </w:r>
            <w:r w:rsidRPr="0090729A">
              <w:rPr>
                <w:rFonts w:eastAsia="Calibri"/>
                <w:sz w:val="24"/>
                <w:szCs w:val="24"/>
                <w:lang w:val="vi-VN"/>
              </w:rPr>
              <w:t>1.1.1</w:t>
            </w:r>
          </w:p>
        </w:tc>
        <w:tc>
          <w:tcPr>
            <w:tcW w:w="3827" w:type="dxa"/>
            <w:tcBorders>
              <w:top w:val="single" w:sz="4" w:space="0" w:color="auto"/>
              <w:left w:val="single" w:sz="4" w:space="0" w:color="auto"/>
              <w:bottom w:val="single" w:sz="4" w:space="0" w:color="auto"/>
              <w:right w:val="single" w:sz="4" w:space="0" w:color="auto"/>
            </w:tcBorders>
            <w:hideMark/>
          </w:tcPr>
          <w:p w14:paraId="585062B1"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tác động của thời tiết bất lợi.</w:t>
            </w:r>
          </w:p>
        </w:tc>
        <w:tc>
          <w:tcPr>
            <w:tcW w:w="560" w:type="dxa"/>
            <w:tcBorders>
              <w:top w:val="single" w:sz="4" w:space="0" w:color="auto"/>
              <w:left w:val="single" w:sz="4" w:space="0" w:color="auto"/>
              <w:bottom w:val="single" w:sz="4" w:space="0" w:color="auto"/>
              <w:right w:val="single" w:sz="4" w:space="0" w:color="auto"/>
            </w:tcBorders>
            <w:hideMark/>
          </w:tcPr>
          <w:p w14:paraId="1EE6F50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585" w:type="dxa"/>
            <w:gridSpan w:val="2"/>
            <w:tcBorders>
              <w:top w:val="single" w:sz="4" w:space="0" w:color="auto"/>
              <w:left w:val="single" w:sz="4" w:space="0" w:color="auto"/>
              <w:bottom w:val="single" w:sz="4" w:space="0" w:color="auto"/>
              <w:right w:val="single" w:sz="4" w:space="0" w:color="auto"/>
            </w:tcBorders>
            <w:hideMark/>
          </w:tcPr>
          <w:p w14:paraId="1D53918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Dông, đóng băng, nhiễu động trời trong (CAT), nhiễu động, microburst, gió đứt, sóng núi dữ dội, đường tố, tro bụi núi lửa</w:t>
            </w:r>
          </w:p>
        </w:tc>
        <w:tc>
          <w:tcPr>
            <w:tcW w:w="1250" w:type="dxa"/>
            <w:tcBorders>
              <w:top w:val="single" w:sz="4" w:space="0" w:color="auto"/>
              <w:left w:val="single" w:sz="4" w:space="0" w:color="auto"/>
              <w:bottom w:val="single" w:sz="4" w:space="0" w:color="auto"/>
              <w:right w:val="single" w:sz="4" w:space="0" w:color="auto"/>
            </w:tcBorders>
            <w:hideMark/>
          </w:tcPr>
          <w:p w14:paraId="2A036693"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APP APS</w:t>
            </w:r>
          </w:p>
        </w:tc>
      </w:tr>
      <w:tr w:rsidR="0090729A" w:rsidRPr="0090729A" w14:paraId="419587ED"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3D51CCF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MET </w:t>
            </w:r>
            <w:r w:rsidRPr="0090729A">
              <w:rPr>
                <w:rFonts w:eastAsia="Calibri"/>
                <w:sz w:val="24"/>
                <w:szCs w:val="24"/>
                <w:lang w:val="vi-VN"/>
              </w:rPr>
              <w:t>1.1.2</w:t>
            </w:r>
          </w:p>
        </w:tc>
        <w:tc>
          <w:tcPr>
            <w:tcW w:w="3827" w:type="dxa"/>
            <w:tcBorders>
              <w:top w:val="single" w:sz="4" w:space="0" w:color="auto"/>
              <w:left w:val="single" w:sz="4" w:space="0" w:color="auto"/>
              <w:bottom w:val="single" w:sz="4" w:space="0" w:color="auto"/>
              <w:right w:val="single" w:sz="4" w:space="0" w:color="auto"/>
            </w:tcBorders>
            <w:hideMark/>
          </w:tcPr>
          <w:p w14:paraId="063232B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Tích hợp dữ liệu về các hiện tượng khí tượng vào việc cung cấp ATS.</w:t>
            </w:r>
          </w:p>
        </w:tc>
        <w:tc>
          <w:tcPr>
            <w:tcW w:w="560" w:type="dxa"/>
            <w:tcBorders>
              <w:top w:val="single" w:sz="4" w:space="0" w:color="auto"/>
              <w:left w:val="single" w:sz="4" w:space="0" w:color="auto"/>
              <w:bottom w:val="single" w:sz="4" w:space="0" w:color="auto"/>
              <w:right w:val="single" w:sz="4" w:space="0" w:color="auto"/>
            </w:tcBorders>
            <w:hideMark/>
          </w:tcPr>
          <w:p w14:paraId="4ECFAB42"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4</w:t>
            </w:r>
          </w:p>
        </w:tc>
        <w:tc>
          <w:tcPr>
            <w:tcW w:w="2585" w:type="dxa"/>
            <w:gridSpan w:val="2"/>
            <w:tcBorders>
              <w:top w:val="single" w:sz="4" w:space="0" w:color="auto"/>
              <w:left w:val="single" w:sz="4" w:space="0" w:color="auto"/>
              <w:bottom w:val="single" w:sz="4" w:space="0" w:color="auto"/>
              <w:right w:val="single" w:sz="4" w:space="0" w:color="auto"/>
            </w:tcBorders>
            <w:hideMark/>
          </w:tcPr>
          <w:p w14:paraId="0FE9DF97" w14:textId="77777777" w:rsidR="0090729A" w:rsidRPr="0090729A" w:rsidRDefault="0090729A" w:rsidP="0090729A">
            <w:pPr>
              <w:keepNext w:val="0"/>
              <w:keepLines w:val="0"/>
              <w:rPr>
                <w:rFonts w:eastAsia="Calibri"/>
                <w:i/>
                <w:sz w:val="24"/>
                <w:szCs w:val="24"/>
                <w:lang w:val="vi-VN"/>
              </w:rPr>
            </w:pPr>
            <w:r w:rsidRPr="0090729A">
              <w:rPr>
                <w:rFonts w:eastAsia="Calibri"/>
                <w:sz w:val="24"/>
                <w:szCs w:val="24"/>
                <w:lang w:val="vi-VN"/>
              </w:rPr>
              <w:t xml:space="preserve">Huấn lệnh, chỉ thị và thông tin được phát đi. </w:t>
            </w:r>
            <w:r w:rsidRPr="0090729A">
              <w:rPr>
                <w:rFonts w:eastAsia="Calibri"/>
                <w:i/>
                <w:iCs/>
                <w:sz w:val="24"/>
                <w:szCs w:val="24"/>
                <w:lang w:val="vi-VN"/>
              </w:rPr>
              <w:t>Hỗ trợ nội dung</w:t>
            </w:r>
            <w:r w:rsidRPr="0090729A">
              <w:rPr>
                <w:rFonts w:eastAsia="Calibri"/>
                <w:sz w:val="24"/>
                <w:szCs w:val="24"/>
                <w:lang w:val="vi-VN"/>
              </w:rPr>
              <w:t>: Các hiện tượng khí tượng liên quan.</w:t>
            </w:r>
          </w:p>
        </w:tc>
        <w:tc>
          <w:tcPr>
            <w:tcW w:w="1250" w:type="dxa"/>
            <w:tcBorders>
              <w:top w:val="single" w:sz="4" w:space="0" w:color="auto"/>
              <w:left w:val="single" w:sz="4" w:space="0" w:color="auto"/>
              <w:bottom w:val="single" w:sz="4" w:space="0" w:color="auto"/>
              <w:right w:val="single" w:sz="4" w:space="0" w:color="auto"/>
            </w:tcBorders>
            <w:hideMark/>
          </w:tcPr>
          <w:p w14:paraId="1A336AD1"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TẤT CẢ</w:t>
            </w:r>
          </w:p>
        </w:tc>
      </w:tr>
      <w:tr w:rsidR="0090729A" w:rsidRPr="0090729A" w14:paraId="5B8AF220" w14:textId="77777777" w:rsidTr="0090729A">
        <w:trPr>
          <w:trHeight w:val="682"/>
        </w:trPr>
        <w:tc>
          <w:tcPr>
            <w:tcW w:w="1276" w:type="dxa"/>
            <w:tcBorders>
              <w:top w:val="single" w:sz="4" w:space="0" w:color="auto"/>
              <w:left w:val="single" w:sz="4" w:space="0" w:color="auto"/>
              <w:bottom w:val="single" w:sz="4" w:space="0" w:color="auto"/>
              <w:right w:val="single" w:sz="4" w:space="0" w:color="auto"/>
            </w:tcBorders>
            <w:hideMark/>
          </w:tcPr>
          <w:p w14:paraId="208C6B30"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APS MET </w:t>
            </w:r>
            <w:r w:rsidRPr="0090729A">
              <w:rPr>
                <w:rFonts w:eastAsia="Calibri"/>
                <w:sz w:val="24"/>
                <w:szCs w:val="24"/>
                <w:lang w:val="vi-VN"/>
              </w:rPr>
              <w:t>1.1.</w:t>
            </w:r>
            <w:r w:rsidRPr="0090729A">
              <w:rPr>
                <w:rFonts w:eastAsia="Calibri"/>
                <w:sz w:val="24"/>
                <w:szCs w:val="24"/>
                <w:lang w:val="en-US"/>
              </w:rPr>
              <w:t>3</w:t>
            </w:r>
          </w:p>
        </w:tc>
        <w:tc>
          <w:tcPr>
            <w:tcW w:w="3827" w:type="dxa"/>
            <w:tcBorders>
              <w:top w:val="single" w:sz="4" w:space="0" w:color="auto"/>
              <w:left w:val="single" w:sz="4" w:space="0" w:color="auto"/>
              <w:bottom w:val="single" w:sz="4" w:space="0" w:color="auto"/>
              <w:right w:val="single" w:sz="4" w:space="0" w:color="auto"/>
            </w:tcBorders>
            <w:hideMark/>
          </w:tcPr>
          <w:p w14:paraId="45F8CCFB"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Sử dụng các kỹ thuật để tránh thời tiết bất lợi khi cần thiết/có thể.</w:t>
            </w:r>
          </w:p>
        </w:tc>
        <w:tc>
          <w:tcPr>
            <w:tcW w:w="560" w:type="dxa"/>
            <w:tcBorders>
              <w:top w:val="single" w:sz="4" w:space="0" w:color="auto"/>
              <w:left w:val="single" w:sz="4" w:space="0" w:color="auto"/>
              <w:bottom w:val="single" w:sz="4" w:space="0" w:color="auto"/>
              <w:right w:val="single" w:sz="4" w:space="0" w:color="auto"/>
            </w:tcBorders>
            <w:hideMark/>
          </w:tcPr>
          <w:p w14:paraId="74DC8A0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585" w:type="dxa"/>
            <w:gridSpan w:val="2"/>
            <w:tcBorders>
              <w:top w:val="single" w:sz="4" w:space="0" w:color="auto"/>
              <w:left w:val="single" w:sz="4" w:space="0" w:color="auto"/>
              <w:bottom w:val="single" w:sz="4" w:space="0" w:color="auto"/>
              <w:right w:val="single" w:sz="4" w:space="0" w:color="auto"/>
            </w:tcBorders>
            <w:hideMark/>
          </w:tcPr>
          <w:p w14:paraId="4BA82E5F" w14:textId="77777777" w:rsidR="0090729A" w:rsidRPr="0090729A" w:rsidRDefault="0090729A" w:rsidP="0090729A">
            <w:pPr>
              <w:keepNext w:val="0"/>
              <w:keepLines w:val="0"/>
              <w:rPr>
                <w:rFonts w:eastAsia="Calibri"/>
                <w:iCs/>
                <w:sz w:val="24"/>
                <w:szCs w:val="24"/>
                <w:lang w:val="vi-VN"/>
              </w:rPr>
            </w:pPr>
            <w:r w:rsidRPr="0090729A">
              <w:rPr>
                <w:rFonts w:eastAsia="Calibri"/>
                <w:b/>
                <w:iCs/>
                <w:sz w:val="24"/>
                <w:szCs w:val="24"/>
                <w:lang w:val="en-US"/>
              </w:rPr>
              <w:t>Cấp lại</w:t>
            </w:r>
            <w:r w:rsidRPr="0090729A">
              <w:rPr>
                <w:rFonts w:eastAsia="Calibri"/>
                <w:iCs/>
                <w:sz w:val="24"/>
                <w:szCs w:val="24"/>
                <w:lang w:val="vi-VN"/>
              </w:rPr>
              <w:t xml:space="preserve"> đường bay, thay đổi mực bay</w:t>
            </w:r>
          </w:p>
        </w:tc>
        <w:tc>
          <w:tcPr>
            <w:tcW w:w="1250" w:type="dxa"/>
            <w:tcBorders>
              <w:top w:val="single" w:sz="4" w:space="0" w:color="auto"/>
              <w:left w:val="single" w:sz="4" w:space="0" w:color="auto"/>
              <w:bottom w:val="single" w:sz="4" w:space="0" w:color="auto"/>
              <w:right w:val="single" w:sz="4" w:space="0" w:color="auto"/>
            </w:tcBorders>
            <w:hideMark/>
          </w:tcPr>
          <w:p w14:paraId="0E07C7DC" w14:textId="77777777" w:rsidR="0090729A" w:rsidRPr="0090729A" w:rsidRDefault="0090729A" w:rsidP="0090729A">
            <w:pPr>
              <w:keepNext w:val="0"/>
              <w:keepLines w:val="0"/>
              <w:jc w:val="left"/>
              <w:rPr>
                <w:rFonts w:eastAsia="Calibri"/>
                <w:i/>
                <w:sz w:val="24"/>
                <w:szCs w:val="24"/>
                <w:lang w:val="vi-VN"/>
              </w:rPr>
            </w:pPr>
            <w:r w:rsidRPr="0090729A">
              <w:rPr>
                <w:rFonts w:eastAsia="Aptos"/>
                <w:sz w:val="24"/>
                <w:szCs w:val="24"/>
                <w:lang w:val="en-US"/>
              </w:rPr>
              <w:t>APP ACP APS ACS</w:t>
            </w:r>
          </w:p>
        </w:tc>
      </w:tr>
      <w:tr w:rsidR="0090729A" w:rsidRPr="0090729A" w14:paraId="1445BD32" w14:textId="77777777" w:rsidTr="0090729A">
        <w:trPr>
          <w:trHeight w:val="427"/>
        </w:trPr>
        <w:tc>
          <w:tcPr>
            <w:tcW w:w="9498" w:type="dxa"/>
            <w:gridSpan w:val="6"/>
            <w:tcBorders>
              <w:top w:val="single" w:sz="4" w:space="0" w:color="auto"/>
              <w:left w:val="single" w:sz="4" w:space="0" w:color="auto"/>
              <w:bottom w:val="single" w:sz="4" w:space="0" w:color="auto"/>
              <w:right w:val="single" w:sz="4" w:space="0" w:color="auto"/>
            </w:tcBorders>
            <w:hideMark/>
          </w:tcPr>
          <w:p w14:paraId="7C77A018" w14:textId="77777777" w:rsidR="0090729A" w:rsidRPr="0090729A" w:rsidRDefault="0090729A" w:rsidP="0090729A">
            <w:pPr>
              <w:keepNext w:val="0"/>
              <w:keepLines w:val="0"/>
              <w:jc w:val="center"/>
              <w:rPr>
                <w:rFonts w:eastAsia="Aptos"/>
                <w:iCs/>
                <w:sz w:val="24"/>
                <w:szCs w:val="24"/>
                <w:lang w:val="vi-VN"/>
              </w:rPr>
            </w:pPr>
            <w:r w:rsidRPr="0090729A">
              <w:rPr>
                <w:rFonts w:eastAsia="Calibri"/>
                <w:b/>
                <w:iCs/>
                <w:sz w:val="24"/>
                <w:szCs w:val="24"/>
                <w:lang w:val="vi-VN"/>
              </w:rPr>
              <w:t>Chủ đề 2: Nguồn dữ liệu khí tượng</w:t>
            </w:r>
          </w:p>
        </w:tc>
      </w:tr>
      <w:tr w:rsidR="0090729A" w:rsidRPr="0090729A" w14:paraId="5BDA8DF0" w14:textId="77777777" w:rsidTr="0090729A">
        <w:trPr>
          <w:trHeight w:val="439"/>
        </w:trPr>
        <w:tc>
          <w:tcPr>
            <w:tcW w:w="9498" w:type="dxa"/>
            <w:gridSpan w:val="6"/>
            <w:tcBorders>
              <w:top w:val="single" w:sz="4" w:space="0" w:color="auto"/>
              <w:left w:val="single" w:sz="4" w:space="0" w:color="auto"/>
              <w:bottom w:val="single" w:sz="4" w:space="0" w:color="auto"/>
              <w:right w:val="single" w:sz="4" w:space="0" w:color="auto"/>
            </w:tcBorders>
            <w:hideMark/>
          </w:tcPr>
          <w:p w14:paraId="5277E009"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2.1.Nguồn thông tin khí tượng</w:t>
            </w:r>
          </w:p>
        </w:tc>
      </w:tr>
      <w:tr w:rsidR="0090729A" w:rsidRPr="0090729A" w14:paraId="250A4703" w14:textId="77777777" w:rsidTr="0090729A">
        <w:trPr>
          <w:trHeight w:val="1228"/>
        </w:trPr>
        <w:tc>
          <w:tcPr>
            <w:tcW w:w="1276" w:type="dxa"/>
            <w:tcBorders>
              <w:top w:val="single" w:sz="4" w:space="0" w:color="auto"/>
              <w:left w:val="single" w:sz="4" w:space="0" w:color="auto"/>
              <w:bottom w:val="single" w:sz="4" w:space="0" w:color="auto"/>
              <w:right w:val="single" w:sz="4" w:space="0" w:color="auto"/>
            </w:tcBorders>
            <w:hideMark/>
          </w:tcPr>
          <w:p w14:paraId="6A8413C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MET </w:t>
            </w:r>
            <w:r w:rsidRPr="0090729A">
              <w:rPr>
                <w:rFonts w:eastAsia="Calibri"/>
                <w:sz w:val="24"/>
                <w:szCs w:val="24"/>
                <w:lang w:val="vi-VN"/>
              </w:rPr>
              <w:t>2.1.1</w:t>
            </w:r>
          </w:p>
        </w:tc>
        <w:tc>
          <w:tcPr>
            <w:tcW w:w="3827" w:type="dxa"/>
            <w:tcBorders>
              <w:top w:val="single" w:sz="4" w:space="0" w:color="auto"/>
              <w:left w:val="single" w:sz="4" w:space="0" w:color="auto"/>
              <w:bottom w:val="single" w:sz="4" w:space="0" w:color="auto"/>
              <w:right w:val="single" w:sz="4" w:space="0" w:color="auto"/>
            </w:tcBorders>
            <w:hideMark/>
          </w:tcPr>
          <w:p w14:paraId="67F72F6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Thu </w:t>
            </w:r>
            <w:r w:rsidRPr="0090729A">
              <w:rPr>
                <w:rFonts w:eastAsia="Calibri"/>
                <w:bCs/>
                <w:sz w:val="24"/>
                <w:szCs w:val="24"/>
                <w:lang w:val="vi-VN"/>
              </w:rPr>
              <w:t>thập</w:t>
            </w:r>
            <w:r w:rsidRPr="0090729A">
              <w:rPr>
                <w:rFonts w:eastAsia="Calibri"/>
                <w:sz w:val="24"/>
                <w:szCs w:val="24"/>
                <w:lang w:val="vi-VN"/>
              </w:rPr>
              <w:t xml:space="preserve"> thông tin khí tượng.</w:t>
            </w:r>
          </w:p>
        </w:tc>
        <w:tc>
          <w:tcPr>
            <w:tcW w:w="601" w:type="dxa"/>
            <w:gridSpan w:val="2"/>
            <w:tcBorders>
              <w:top w:val="single" w:sz="4" w:space="0" w:color="auto"/>
              <w:left w:val="single" w:sz="4" w:space="0" w:color="auto"/>
              <w:bottom w:val="single" w:sz="4" w:space="0" w:color="auto"/>
              <w:right w:val="single" w:sz="4" w:space="0" w:color="auto"/>
            </w:tcBorders>
            <w:hideMark/>
          </w:tcPr>
          <w:p w14:paraId="10E25D2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544" w:type="dxa"/>
            <w:tcBorders>
              <w:top w:val="single" w:sz="4" w:space="0" w:color="auto"/>
              <w:left w:val="single" w:sz="4" w:space="0" w:color="auto"/>
              <w:bottom w:val="single" w:sz="4" w:space="0" w:color="auto"/>
              <w:right w:val="single" w:sz="4" w:space="0" w:color="auto"/>
            </w:tcBorders>
            <w:hideMark/>
          </w:tcPr>
          <w:p w14:paraId="571CA018"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METAR, TAF, SIGMET, AIRMET</w:t>
            </w:r>
          </w:p>
          <w:p w14:paraId="0036AD63"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AIREP/AIREP đặc biệt</w:t>
            </w:r>
          </w:p>
        </w:tc>
        <w:tc>
          <w:tcPr>
            <w:tcW w:w="1250" w:type="dxa"/>
            <w:tcBorders>
              <w:top w:val="single" w:sz="4" w:space="0" w:color="auto"/>
              <w:left w:val="single" w:sz="4" w:space="0" w:color="auto"/>
              <w:bottom w:val="single" w:sz="4" w:space="0" w:color="auto"/>
              <w:right w:val="single" w:sz="4" w:space="0" w:color="auto"/>
            </w:tcBorders>
            <w:hideMark/>
          </w:tcPr>
          <w:p w14:paraId="4CA65B52" w14:textId="77777777" w:rsidR="0090729A" w:rsidRPr="0090729A" w:rsidRDefault="0090729A" w:rsidP="0090729A">
            <w:pPr>
              <w:keepNext w:val="0"/>
              <w:keepLines w:val="0"/>
              <w:jc w:val="center"/>
              <w:rPr>
                <w:rFonts w:eastAsia="Calibri"/>
                <w:sz w:val="24"/>
                <w:szCs w:val="24"/>
                <w:lang w:val="vi-VN"/>
              </w:rPr>
            </w:pPr>
            <w:r w:rsidRPr="0090729A">
              <w:rPr>
                <w:rFonts w:eastAsia="Aptos"/>
                <w:sz w:val="24"/>
                <w:szCs w:val="24"/>
                <w:lang w:val="en-US"/>
              </w:rPr>
              <w:t>APP ACP APS ACS</w:t>
            </w:r>
          </w:p>
        </w:tc>
      </w:tr>
      <w:tr w:rsidR="0090729A" w:rsidRPr="0090729A" w14:paraId="331DDC5B"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1653075F"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APS MET </w:t>
            </w:r>
            <w:r w:rsidRPr="0090729A">
              <w:rPr>
                <w:rFonts w:eastAsia="Calibri"/>
                <w:sz w:val="24"/>
                <w:szCs w:val="24"/>
                <w:lang w:val="vi-VN"/>
              </w:rPr>
              <w:t>2.</w:t>
            </w:r>
            <w:r w:rsidRPr="0090729A">
              <w:rPr>
                <w:rFonts w:eastAsia="Calibri"/>
                <w:sz w:val="24"/>
                <w:szCs w:val="24"/>
                <w:lang w:val="en-US"/>
              </w:rPr>
              <w:t>1</w:t>
            </w:r>
            <w:r w:rsidRPr="0090729A">
              <w:rPr>
                <w:rFonts w:eastAsia="Calibri"/>
                <w:sz w:val="24"/>
                <w:szCs w:val="24"/>
                <w:lang w:val="vi-VN"/>
              </w:rPr>
              <w:t>.</w:t>
            </w:r>
            <w:r w:rsidRPr="0090729A">
              <w:rPr>
                <w:rFonts w:eastAsia="Calibri"/>
                <w:sz w:val="24"/>
                <w:szCs w:val="24"/>
                <w:lang w:val="en-US"/>
              </w:rPr>
              <w:t>2</w:t>
            </w:r>
          </w:p>
        </w:tc>
        <w:tc>
          <w:tcPr>
            <w:tcW w:w="3827" w:type="dxa"/>
            <w:tcBorders>
              <w:top w:val="single" w:sz="4" w:space="0" w:color="auto"/>
              <w:left w:val="single" w:sz="4" w:space="0" w:color="auto"/>
              <w:bottom w:val="single" w:sz="4" w:space="0" w:color="auto"/>
              <w:right w:val="single" w:sz="4" w:space="0" w:color="auto"/>
            </w:tcBorders>
            <w:hideMark/>
          </w:tcPr>
          <w:p w14:paraId="0A4E93B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Chuyển tiếp thông tin khí tượng.</w:t>
            </w:r>
          </w:p>
        </w:tc>
        <w:tc>
          <w:tcPr>
            <w:tcW w:w="601" w:type="dxa"/>
            <w:gridSpan w:val="2"/>
            <w:tcBorders>
              <w:top w:val="single" w:sz="4" w:space="0" w:color="auto"/>
              <w:left w:val="single" w:sz="4" w:space="0" w:color="auto"/>
              <w:bottom w:val="single" w:sz="4" w:space="0" w:color="auto"/>
              <w:right w:val="single" w:sz="4" w:space="0" w:color="auto"/>
            </w:tcBorders>
            <w:hideMark/>
          </w:tcPr>
          <w:p w14:paraId="0385A2E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544" w:type="dxa"/>
            <w:tcBorders>
              <w:top w:val="single" w:sz="4" w:space="0" w:color="auto"/>
              <w:left w:val="single" w:sz="4" w:space="0" w:color="auto"/>
              <w:bottom w:val="single" w:sz="4" w:space="0" w:color="auto"/>
              <w:right w:val="single" w:sz="4" w:space="0" w:color="auto"/>
            </w:tcBorders>
            <w:hideMark/>
          </w:tcPr>
          <w:p w14:paraId="38C76670"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Tài liệu ICAO 4444</w:t>
            </w:r>
          </w:p>
          <w:p w14:paraId="54B1AD74"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Trung tâm thông báo bay, </w:t>
            </w:r>
            <w:r w:rsidRPr="0090729A">
              <w:rPr>
                <w:rFonts w:eastAsia="Calibri"/>
                <w:b/>
                <w:iCs/>
                <w:sz w:val="24"/>
                <w:szCs w:val="24"/>
                <w:lang w:val="vi-VN"/>
              </w:rPr>
              <w:t>cơ sở</w:t>
            </w:r>
            <w:r w:rsidRPr="0090729A">
              <w:rPr>
                <w:rFonts w:eastAsia="Calibri"/>
                <w:iCs/>
                <w:sz w:val="24"/>
                <w:szCs w:val="24"/>
                <w:lang w:val="vi-VN"/>
              </w:rPr>
              <w:t xml:space="preserve"> ATS </w:t>
            </w:r>
            <w:r w:rsidRPr="0090729A">
              <w:rPr>
                <w:rFonts w:eastAsia="Calibri"/>
                <w:b/>
                <w:iCs/>
                <w:sz w:val="24"/>
                <w:szCs w:val="24"/>
                <w:lang w:val="vi-VN"/>
              </w:rPr>
              <w:t>kế cận</w:t>
            </w:r>
            <w:r w:rsidRPr="0090729A">
              <w:rPr>
                <w:rFonts w:eastAsia="Calibri"/>
                <w:iCs/>
                <w:sz w:val="24"/>
                <w:szCs w:val="24"/>
                <w:lang w:val="vi-VN"/>
              </w:rPr>
              <w:t xml:space="preserve"> </w:t>
            </w:r>
          </w:p>
        </w:tc>
        <w:tc>
          <w:tcPr>
            <w:tcW w:w="1250" w:type="dxa"/>
            <w:tcBorders>
              <w:top w:val="single" w:sz="4" w:space="0" w:color="auto"/>
              <w:left w:val="single" w:sz="4" w:space="0" w:color="auto"/>
              <w:bottom w:val="single" w:sz="4" w:space="0" w:color="auto"/>
              <w:right w:val="single" w:sz="4" w:space="0" w:color="auto"/>
            </w:tcBorders>
            <w:hideMark/>
          </w:tcPr>
          <w:p w14:paraId="3F582204" w14:textId="77777777" w:rsidR="0090729A" w:rsidRPr="0090729A" w:rsidRDefault="0090729A" w:rsidP="0090729A">
            <w:pPr>
              <w:keepNext w:val="0"/>
              <w:keepLines w:val="0"/>
              <w:jc w:val="center"/>
              <w:rPr>
                <w:rFonts w:eastAsia="Calibri"/>
                <w:sz w:val="24"/>
                <w:szCs w:val="24"/>
                <w:lang w:val="vi-VN"/>
              </w:rPr>
            </w:pPr>
            <w:r w:rsidRPr="0090729A">
              <w:rPr>
                <w:rFonts w:eastAsia="Aptos"/>
                <w:sz w:val="24"/>
                <w:szCs w:val="24"/>
                <w:lang w:val="en-US"/>
              </w:rPr>
              <w:t>APP ACP APS ACS</w:t>
            </w:r>
          </w:p>
        </w:tc>
      </w:tr>
    </w:tbl>
    <w:p w14:paraId="1B9B4DED" w14:textId="77777777" w:rsidR="0090729A" w:rsidRPr="0090729A" w:rsidRDefault="0090729A" w:rsidP="0090729A">
      <w:pPr>
        <w:keepNext w:val="0"/>
        <w:keepLines w:val="0"/>
        <w:widowControl/>
        <w:spacing w:before="0" w:beforeAutospacing="1"/>
        <w:jc w:val="left"/>
        <w:rPr>
          <w:rFonts w:eastAsia="Arial"/>
          <w:b/>
          <w:bCs/>
          <w:sz w:val="26"/>
          <w:szCs w:val="26"/>
          <w:lang w:val="vi-VN"/>
          <w14:ligatures w14:val="standardContextual"/>
        </w:rPr>
        <w:sectPr w:rsidR="0090729A" w:rsidRPr="0090729A">
          <w:pgSz w:w="11906" w:h="16838"/>
          <w:pgMar w:top="1134" w:right="1134" w:bottom="1134" w:left="1701" w:header="720" w:footer="720" w:gutter="0"/>
          <w:cols w:space="720"/>
        </w:sectPr>
      </w:pPr>
    </w:p>
    <w:p w14:paraId="30093FC9" w14:textId="77777777" w:rsidR="0090729A" w:rsidRPr="0090729A" w:rsidRDefault="0090729A" w:rsidP="0090729A">
      <w:pPr>
        <w:keepNext w:val="0"/>
        <w:keepLines w:val="0"/>
        <w:widowControl/>
        <w:spacing w:before="0" w:beforeAutospacing="1"/>
        <w:jc w:val="left"/>
        <w:rPr>
          <w:rFonts w:eastAsia="Arial"/>
          <w:b/>
          <w:bCs/>
          <w:sz w:val="26"/>
          <w:szCs w:val="26"/>
          <w:lang w:val="vi-VN"/>
          <w14:ligatures w14:val="standardContextual"/>
        </w:rPr>
        <w:sectPr w:rsidR="0090729A" w:rsidRPr="0090729A">
          <w:type w:val="continuous"/>
          <w:pgSz w:w="11906" w:h="16838"/>
          <w:pgMar w:top="1134" w:right="1134" w:bottom="1134" w:left="1701" w:header="720" w:footer="720" w:gutter="0"/>
          <w:cols w:space="720"/>
        </w:sectPr>
      </w:pPr>
    </w:p>
    <w:p w14:paraId="6DE0CED2"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5: DẪN ĐƯỜNG HÀNG KHÔNG</w:t>
      </w:r>
      <w:r w:rsidRPr="0090729A">
        <w:rPr>
          <w:rFonts w:eastAsia="Arial"/>
          <w:b/>
          <w:bCs/>
          <w:sz w:val="26"/>
          <w:szCs w:val="26"/>
          <w:lang w:val="en-GB"/>
          <w14:ligatures w14:val="standardContextual"/>
        </w:rPr>
        <w:t xml:space="preserve"> (APS NAV)</w:t>
      </w:r>
    </w:p>
    <w:p w14:paraId="646B2F18" w14:textId="77777777" w:rsidR="0090729A" w:rsidRPr="0090729A" w:rsidRDefault="0090729A" w:rsidP="0090729A">
      <w:pPr>
        <w:keepNext w:val="0"/>
        <w:keepLines w:val="0"/>
        <w:widowControl/>
        <w:tabs>
          <w:tab w:val="left" w:pos="5145"/>
        </w:tabs>
        <w:jc w:val="left"/>
        <w:rPr>
          <w:b/>
          <w:sz w:val="26"/>
          <w:szCs w:val="26"/>
          <w:lang w:val="vi-VN"/>
        </w:rPr>
      </w:pPr>
      <w:r w:rsidRPr="0090729A">
        <w:rPr>
          <w:b/>
          <w:sz w:val="26"/>
          <w:szCs w:val="26"/>
          <w:lang w:val="vi-VN"/>
        </w:rPr>
        <w:t>Mục tiêu môn học:</w:t>
      </w:r>
    </w:p>
    <w:p w14:paraId="7EFA9FA1" w14:textId="77777777" w:rsidR="0090729A" w:rsidRPr="0090729A" w:rsidRDefault="0090729A" w:rsidP="0090729A">
      <w:pPr>
        <w:keepNext w:val="0"/>
        <w:keepLines w:val="0"/>
        <w:widowControl/>
        <w:tabs>
          <w:tab w:val="left" w:pos="5145"/>
        </w:tabs>
        <w:jc w:val="left"/>
        <w:rPr>
          <w:bCs/>
          <w:sz w:val="26"/>
          <w:szCs w:val="26"/>
          <w:lang w:val="vi-VN"/>
        </w:rPr>
      </w:pPr>
      <w:r w:rsidRPr="0090729A">
        <w:rPr>
          <w:bCs/>
          <w:sz w:val="26"/>
          <w:szCs w:val="26"/>
          <w:lang w:val="vi-VN"/>
        </w:rPr>
        <w:t>Học viên sẽ phân tích tất cả các khía cạnh về dẫn đường để tổ chức hoạt động bay.</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3826"/>
        <w:gridCol w:w="556"/>
        <w:gridCol w:w="11"/>
        <w:gridCol w:w="30"/>
        <w:gridCol w:w="2515"/>
        <w:gridCol w:w="26"/>
        <w:gridCol w:w="117"/>
        <w:gridCol w:w="1139"/>
      </w:tblGrid>
      <w:tr w:rsidR="0090729A" w:rsidRPr="0090729A" w14:paraId="56DC77E7"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tcPr>
          <w:p w14:paraId="6FCAE39D" w14:textId="77777777" w:rsidR="0090729A" w:rsidRPr="0090729A" w:rsidRDefault="0090729A" w:rsidP="0090729A">
            <w:pPr>
              <w:keepNext w:val="0"/>
              <w:keepLines w:val="0"/>
              <w:widowControl/>
              <w:jc w:val="left"/>
              <w:rPr>
                <w:rFonts w:eastAsia="Calibri"/>
                <w:sz w:val="24"/>
                <w:szCs w:val="24"/>
                <w:lang w:val="vi-VN"/>
              </w:rPr>
            </w:pPr>
          </w:p>
        </w:tc>
        <w:tc>
          <w:tcPr>
            <w:tcW w:w="3827" w:type="dxa"/>
            <w:tcBorders>
              <w:top w:val="single" w:sz="4" w:space="0" w:color="auto"/>
              <w:left w:val="single" w:sz="4" w:space="0" w:color="auto"/>
              <w:bottom w:val="single" w:sz="4" w:space="0" w:color="auto"/>
              <w:right w:val="single" w:sz="4" w:space="0" w:color="auto"/>
            </w:tcBorders>
            <w:hideMark/>
          </w:tcPr>
          <w:p w14:paraId="558AEF40" w14:textId="77777777" w:rsidR="0090729A" w:rsidRPr="0090729A" w:rsidRDefault="0090729A" w:rsidP="0090729A">
            <w:pPr>
              <w:keepNext w:val="0"/>
              <w:keepLines w:val="0"/>
              <w:widowControl/>
              <w:rPr>
                <w:rFonts w:eastAsia="Calibri"/>
                <w:sz w:val="24"/>
                <w:szCs w:val="24"/>
                <w:lang w:val="vi-VN"/>
              </w:rPr>
            </w:pPr>
            <w:r w:rsidRPr="0090729A">
              <w:rPr>
                <w:b/>
                <w:bCs/>
                <w:sz w:val="24"/>
                <w:szCs w:val="24"/>
              </w:rPr>
              <w:t>NỘI DUNG</w:t>
            </w:r>
          </w:p>
        </w:tc>
        <w:tc>
          <w:tcPr>
            <w:tcW w:w="556" w:type="dxa"/>
            <w:tcBorders>
              <w:top w:val="single" w:sz="4" w:space="0" w:color="auto"/>
              <w:left w:val="single" w:sz="4" w:space="0" w:color="auto"/>
              <w:bottom w:val="single" w:sz="4" w:space="0" w:color="auto"/>
              <w:right w:val="single" w:sz="4" w:space="0" w:color="auto"/>
            </w:tcBorders>
            <w:hideMark/>
          </w:tcPr>
          <w:p w14:paraId="4E0955C6" w14:textId="77777777" w:rsidR="0090729A" w:rsidRPr="0090729A" w:rsidRDefault="0090729A" w:rsidP="0090729A">
            <w:pPr>
              <w:keepNext w:val="0"/>
              <w:keepLines w:val="0"/>
              <w:widowControl/>
              <w:jc w:val="center"/>
              <w:rPr>
                <w:rFonts w:eastAsia="Calibri"/>
                <w:sz w:val="24"/>
                <w:szCs w:val="24"/>
                <w:lang w:val="vi-VN"/>
              </w:rPr>
            </w:pPr>
            <w:r w:rsidRPr="0090729A">
              <w:rPr>
                <w:b/>
                <w:bCs/>
                <w:sz w:val="24"/>
                <w:szCs w:val="24"/>
              </w:rPr>
              <w:t>MỨC</w:t>
            </w:r>
          </w:p>
        </w:tc>
        <w:tc>
          <w:tcPr>
            <w:tcW w:w="2583" w:type="dxa"/>
            <w:gridSpan w:val="4"/>
            <w:tcBorders>
              <w:top w:val="single" w:sz="4" w:space="0" w:color="auto"/>
              <w:left w:val="single" w:sz="4" w:space="0" w:color="auto"/>
              <w:bottom w:val="single" w:sz="4" w:space="0" w:color="auto"/>
              <w:right w:val="single" w:sz="4" w:space="0" w:color="auto"/>
            </w:tcBorders>
            <w:hideMark/>
          </w:tcPr>
          <w:p w14:paraId="572C5981" w14:textId="77777777" w:rsidR="0090729A" w:rsidRPr="0090729A" w:rsidRDefault="0090729A" w:rsidP="0090729A">
            <w:pPr>
              <w:keepNext w:val="0"/>
              <w:keepLines w:val="0"/>
              <w:widowControl/>
              <w:rPr>
                <w:rFonts w:eastAsia="Calibri"/>
                <w:i/>
                <w:sz w:val="24"/>
                <w:szCs w:val="24"/>
                <w:lang w:val="vi-VN"/>
              </w:rPr>
            </w:pPr>
            <w:r w:rsidRPr="0090729A">
              <w:rPr>
                <w:b/>
                <w:bCs/>
                <w:iCs/>
                <w:sz w:val="24"/>
                <w:szCs w:val="24"/>
              </w:rPr>
              <w:t>TÀI LIỆU THAM CHIẾU</w:t>
            </w:r>
          </w:p>
        </w:tc>
        <w:tc>
          <w:tcPr>
            <w:tcW w:w="1256" w:type="dxa"/>
            <w:gridSpan w:val="2"/>
            <w:tcBorders>
              <w:top w:val="single" w:sz="4" w:space="0" w:color="auto"/>
              <w:left w:val="single" w:sz="4" w:space="0" w:color="auto"/>
              <w:bottom w:val="single" w:sz="4" w:space="0" w:color="auto"/>
              <w:right w:val="single" w:sz="4" w:space="0" w:color="auto"/>
            </w:tcBorders>
          </w:tcPr>
          <w:p w14:paraId="5B729C21" w14:textId="77777777" w:rsidR="0090729A" w:rsidRPr="0090729A" w:rsidRDefault="0090729A" w:rsidP="0090729A">
            <w:pPr>
              <w:keepNext w:val="0"/>
              <w:keepLines w:val="0"/>
              <w:widowControl/>
              <w:jc w:val="center"/>
              <w:rPr>
                <w:rFonts w:eastAsia="Calibri"/>
                <w:sz w:val="24"/>
                <w:szCs w:val="24"/>
                <w:lang w:val="en-US"/>
              </w:rPr>
            </w:pPr>
          </w:p>
        </w:tc>
      </w:tr>
      <w:tr w:rsidR="0090729A" w:rsidRPr="0090729A" w14:paraId="46D89038" w14:textId="77777777" w:rsidTr="0090729A">
        <w:trPr>
          <w:trHeight w:val="373"/>
        </w:trPr>
        <w:tc>
          <w:tcPr>
            <w:tcW w:w="9498" w:type="dxa"/>
            <w:gridSpan w:val="9"/>
            <w:tcBorders>
              <w:top w:val="single" w:sz="4" w:space="0" w:color="auto"/>
              <w:left w:val="single" w:sz="4" w:space="0" w:color="auto"/>
              <w:bottom w:val="single" w:sz="4" w:space="0" w:color="auto"/>
              <w:right w:val="single" w:sz="4" w:space="0" w:color="auto"/>
            </w:tcBorders>
            <w:hideMark/>
          </w:tcPr>
          <w:p w14:paraId="62F0B18E" w14:textId="77777777" w:rsidR="0090729A" w:rsidRPr="0090729A" w:rsidRDefault="0090729A" w:rsidP="0090729A">
            <w:pPr>
              <w:keepNext w:val="0"/>
              <w:keepLines w:val="0"/>
              <w:widowControl/>
              <w:jc w:val="center"/>
              <w:rPr>
                <w:rFonts w:eastAsia="Calibri"/>
                <w:b/>
                <w:bCs/>
                <w:sz w:val="24"/>
                <w:szCs w:val="24"/>
                <w:lang w:val="vi-VN"/>
              </w:rPr>
            </w:pPr>
            <w:r w:rsidRPr="0090729A">
              <w:rPr>
                <w:rFonts w:eastAsia="Calibri"/>
                <w:b/>
                <w:bCs/>
                <w:sz w:val="24"/>
                <w:szCs w:val="24"/>
                <w:lang w:val="vi-VN"/>
              </w:rPr>
              <w:t>Chủ đề 1: Sơ đồ và bản đồ hàng không</w:t>
            </w:r>
          </w:p>
        </w:tc>
      </w:tr>
      <w:tr w:rsidR="0090729A" w:rsidRPr="0090729A" w14:paraId="09A94626" w14:textId="77777777" w:rsidTr="0090729A">
        <w:trPr>
          <w:trHeight w:val="279"/>
        </w:trPr>
        <w:tc>
          <w:tcPr>
            <w:tcW w:w="9498" w:type="dxa"/>
            <w:gridSpan w:val="9"/>
            <w:tcBorders>
              <w:top w:val="single" w:sz="4" w:space="0" w:color="auto"/>
              <w:left w:val="single" w:sz="4" w:space="0" w:color="auto"/>
              <w:bottom w:val="single" w:sz="4" w:space="0" w:color="auto"/>
              <w:right w:val="single" w:sz="4" w:space="0" w:color="auto"/>
            </w:tcBorders>
            <w:hideMark/>
          </w:tcPr>
          <w:p w14:paraId="7D2182F1"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1.1. Bản đồ và sơ đồ</w:t>
            </w:r>
          </w:p>
        </w:tc>
      </w:tr>
      <w:tr w:rsidR="0090729A" w:rsidRPr="0090729A" w14:paraId="4C518DFA" w14:textId="77777777" w:rsidTr="0090729A">
        <w:trPr>
          <w:trHeight w:val="980"/>
        </w:trPr>
        <w:tc>
          <w:tcPr>
            <w:tcW w:w="1276" w:type="dxa"/>
            <w:tcBorders>
              <w:top w:val="single" w:sz="4" w:space="0" w:color="auto"/>
              <w:left w:val="single" w:sz="4" w:space="0" w:color="auto"/>
              <w:bottom w:val="single" w:sz="4" w:space="0" w:color="auto"/>
              <w:right w:val="single" w:sz="4" w:space="0" w:color="auto"/>
            </w:tcBorders>
            <w:hideMark/>
          </w:tcPr>
          <w:p w14:paraId="3DF4D72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NAV </w:t>
            </w:r>
            <w:r w:rsidRPr="0090729A">
              <w:rPr>
                <w:rFonts w:eastAsia="Calibri"/>
                <w:sz w:val="24"/>
                <w:szCs w:val="24"/>
                <w:lang w:val="vi-VN"/>
              </w:rPr>
              <w:t>1.1.1</w:t>
            </w:r>
          </w:p>
        </w:tc>
        <w:tc>
          <w:tcPr>
            <w:tcW w:w="3827" w:type="dxa"/>
            <w:tcBorders>
              <w:top w:val="single" w:sz="4" w:space="0" w:color="auto"/>
              <w:left w:val="single" w:sz="4" w:space="0" w:color="auto"/>
              <w:bottom w:val="single" w:sz="4" w:space="0" w:color="auto"/>
              <w:right w:val="single" w:sz="4" w:space="0" w:color="auto"/>
            </w:tcBorders>
            <w:hideMark/>
          </w:tcPr>
          <w:p w14:paraId="74EFBC1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mã các ký hiệu và thông tin hiển thị trên bản đồ và sơ đồ hàng không.</w:t>
            </w:r>
          </w:p>
        </w:tc>
        <w:tc>
          <w:tcPr>
            <w:tcW w:w="556" w:type="dxa"/>
            <w:tcBorders>
              <w:top w:val="single" w:sz="4" w:space="0" w:color="auto"/>
              <w:left w:val="single" w:sz="4" w:space="0" w:color="auto"/>
              <w:bottom w:val="single" w:sz="4" w:space="0" w:color="auto"/>
              <w:right w:val="single" w:sz="4" w:space="0" w:color="auto"/>
            </w:tcBorders>
            <w:hideMark/>
          </w:tcPr>
          <w:p w14:paraId="2C101AB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583" w:type="dxa"/>
            <w:gridSpan w:val="4"/>
            <w:tcBorders>
              <w:top w:val="single" w:sz="4" w:space="0" w:color="auto"/>
              <w:left w:val="single" w:sz="4" w:space="0" w:color="auto"/>
              <w:bottom w:val="single" w:sz="4" w:space="0" w:color="auto"/>
              <w:right w:val="single" w:sz="4" w:space="0" w:color="auto"/>
            </w:tcBorders>
            <w:hideMark/>
          </w:tcPr>
          <w:p w14:paraId="00DDE6A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Sơ đồ tiếp cận bằng thiết bị, sơ đồ phương thức SID, sơ đồ sân bay, sơ đồ tiếp cận bằng mắt.</w:t>
            </w:r>
          </w:p>
          <w:p w14:paraId="5BE56389"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sơ đồ, bản đồ quân sự.</w:t>
            </w:r>
          </w:p>
        </w:tc>
        <w:tc>
          <w:tcPr>
            <w:tcW w:w="1256" w:type="dxa"/>
            <w:gridSpan w:val="2"/>
            <w:tcBorders>
              <w:top w:val="single" w:sz="4" w:space="0" w:color="auto"/>
              <w:left w:val="single" w:sz="4" w:space="0" w:color="auto"/>
              <w:bottom w:val="single" w:sz="4" w:space="0" w:color="auto"/>
              <w:right w:val="single" w:sz="4" w:space="0" w:color="auto"/>
            </w:tcBorders>
            <w:hideMark/>
          </w:tcPr>
          <w:p w14:paraId="0A286FB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TWR APP APS</w:t>
            </w:r>
          </w:p>
        </w:tc>
      </w:tr>
      <w:tr w:rsidR="0090729A" w:rsidRPr="0090729A" w14:paraId="4E26CA5A"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6FC07DE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NAV </w:t>
            </w:r>
            <w:r w:rsidRPr="0090729A">
              <w:rPr>
                <w:rFonts w:eastAsia="Calibri"/>
                <w:sz w:val="24"/>
                <w:szCs w:val="24"/>
                <w:lang w:val="vi-VN"/>
              </w:rPr>
              <w:t>1.1.2</w:t>
            </w:r>
          </w:p>
        </w:tc>
        <w:tc>
          <w:tcPr>
            <w:tcW w:w="3827" w:type="dxa"/>
            <w:tcBorders>
              <w:top w:val="single" w:sz="4" w:space="0" w:color="auto"/>
              <w:left w:val="single" w:sz="4" w:space="0" w:color="auto"/>
              <w:bottom w:val="single" w:sz="4" w:space="0" w:color="auto"/>
              <w:right w:val="single" w:sz="4" w:space="0" w:color="auto"/>
            </w:tcBorders>
            <w:hideMark/>
          </w:tcPr>
          <w:p w14:paraId="46AA9E5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Sử dụng bản đồ và sơ đồ có liên quan.</w:t>
            </w:r>
          </w:p>
        </w:tc>
        <w:tc>
          <w:tcPr>
            <w:tcW w:w="556" w:type="dxa"/>
            <w:tcBorders>
              <w:top w:val="single" w:sz="4" w:space="0" w:color="auto"/>
              <w:left w:val="single" w:sz="4" w:space="0" w:color="auto"/>
              <w:bottom w:val="single" w:sz="4" w:space="0" w:color="auto"/>
              <w:right w:val="single" w:sz="4" w:space="0" w:color="auto"/>
            </w:tcBorders>
            <w:hideMark/>
          </w:tcPr>
          <w:p w14:paraId="1A8A76C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583" w:type="dxa"/>
            <w:gridSpan w:val="4"/>
            <w:tcBorders>
              <w:top w:val="single" w:sz="4" w:space="0" w:color="auto"/>
              <w:left w:val="single" w:sz="4" w:space="0" w:color="auto"/>
              <w:bottom w:val="single" w:sz="4" w:space="0" w:color="auto"/>
              <w:right w:val="single" w:sz="4" w:space="0" w:color="auto"/>
            </w:tcBorders>
          </w:tcPr>
          <w:p w14:paraId="4CFCA3F0" w14:textId="77777777" w:rsidR="0090729A" w:rsidRPr="0090729A" w:rsidRDefault="0090729A" w:rsidP="0090729A">
            <w:pPr>
              <w:keepNext w:val="0"/>
              <w:keepLines w:val="0"/>
              <w:widowControl/>
              <w:rPr>
                <w:rFonts w:eastAsia="Calibri"/>
                <w:i/>
                <w:sz w:val="24"/>
                <w:szCs w:val="24"/>
                <w:lang w:val="vi-VN"/>
              </w:rPr>
            </w:pPr>
          </w:p>
        </w:tc>
        <w:tc>
          <w:tcPr>
            <w:tcW w:w="1256" w:type="dxa"/>
            <w:gridSpan w:val="2"/>
            <w:tcBorders>
              <w:top w:val="single" w:sz="4" w:space="0" w:color="auto"/>
              <w:left w:val="single" w:sz="4" w:space="0" w:color="auto"/>
              <w:bottom w:val="single" w:sz="4" w:space="0" w:color="auto"/>
              <w:right w:val="single" w:sz="4" w:space="0" w:color="auto"/>
            </w:tcBorders>
            <w:hideMark/>
          </w:tcPr>
          <w:p w14:paraId="132A05A2"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APP ACP APS ACS</w:t>
            </w:r>
          </w:p>
        </w:tc>
      </w:tr>
      <w:tr w:rsidR="0090729A" w:rsidRPr="0090729A" w14:paraId="147FD540" w14:textId="77777777" w:rsidTr="0090729A">
        <w:trPr>
          <w:trHeight w:val="443"/>
        </w:trPr>
        <w:tc>
          <w:tcPr>
            <w:tcW w:w="9498" w:type="dxa"/>
            <w:gridSpan w:val="9"/>
            <w:tcBorders>
              <w:top w:val="single" w:sz="4" w:space="0" w:color="auto"/>
              <w:left w:val="single" w:sz="4" w:space="0" w:color="auto"/>
              <w:bottom w:val="single" w:sz="4" w:space="0" w:color="auto"/>
              <w:right w:val="single" w:sz="4" w:space="0" w:color="auto"/>
            </w:tcBorders>
            <w:hideMark/>
          </w:tcPr>
          <w:p w14:paraId="412DC8DE" w14:textId="77777777" w:rsidR="0090729A" w:rsidRPr="0090729A" w:rsidRDefault="0090729A" w:rsidP="0090729A">
            <w:pPr>
              <w:keepNext w:val="0"/>
              <w:keepLines w:val="0"/>
              <w:widowControl/>
              <w:jc w:val="center"/>
              <w:rPr>
                <w:rFonts w:eastAsia="Calibri"/>
                <w:iCs/>
                <w:sz w:val="24"/>
                <w:szCs w:val="24"/>
                <w:lang w:val="en-US"/>
              </w:rPr>
            </w:pPr>
            <w:r w:rsidRPr="0090729A">
              <w:rPr>
                <w:rFonts w:eastAsia="Calibri"/>
                <w:b/>
                <w:iCs/>
                <w:sz w:val="24"/>
                <w:szCs w:val="24"/>
                <w:lang w:val="vi-VN"/>
              </w:rPr>
              <w:t xml:space="preserve">Chủ đề 2: </w:t>
            </w:r>
            <w:r w:rsidRPr="0090729A">
              <w:rPr>
                <w:rFonts w:eastAsia="Calibri"/>
                <w:b/>
                <w:iCs/>
                <w:sz w:val="24"/>
                <w:szCs w:val="24"/>
                <w:lang w:val="en-US"/>
              </w:rPr>
              <w:t>Dẫn đường bằng thiết bị</w:t>
            </w:r>
          </w:p>
        </w:tc>
      </w:tr>
      <w:tr w:rsidR="0090729A" w:rsidRPr="0090729A" w14:paraId="28242A7B" w14:textId="77777777" w:rsidTr="0090729A">
        <w:trPr>
          <w:trHeight w:val="439"/>
        </w:trPr>
        <w:tc>
          <w:tcPr>
            <w:tcW w:w="9498" w:type="dxa"/>
            <w:gridSpan w:val="9"/>
            <w:tcBorders>
              <w:top w:val="single" w:sz="4" w:space="0" w:color="auto"/>
              <w:left w:val="single" w:sz="4" w:space="0" w:color="auto"/>
              <w:bottom w:val="single" w:sz="4" w:space="0" w:color="auto"/>
              <w:right w:val="single" w:sz="4" w:space="0" w:color="auto"/>
            </w:tcBorders>
            <w:hideMark/>
          </w:tcPr>
          <w:p w14:paraId="0724C19C"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2.1.</w:t>
            </w:r>
            <w:r w:rsidRPr="0090729A">
              <w:rPr>
                <w:rFonts w:eastAsia="Aptos"/>
                <w:b/>
                <w:bCs/>
                <w:i/>
                <w:iCs/>
                <w:sz w:val="24"/>
                <w:szCs w:val="24"/>
                <w:lang w:val="en-US"/>
              </w:rPr>
              <w:t xml:space="preserve"> </w:t>
            </w:r>
            <w:r w:rsidRPr="0090729A">
              <w:rPr>
                <w:rFonts w:eastAsia="Calibri"/>
                <w:b/>
                <w:bCs/>
                <w:i/>
                <w:iCs/>
                <w:sz w:val="24"/>
                <w:szCs w:val="24"/>
                <w:lang w:val="vi-VN"/>
              </w:rPr>
              <w:t>Hệ thống dẫn đường</w:t>
            </w:r>
          </w:p>
        </w:tc>
      </w:tr>
      <w:tr w:rsidR="0090729A" w:rsidRPr="0090729A" w14:paraId="05D1E74A" w14:textId="77777777" w:rsidTr="0090729A">
        <w:trPr>
          <w:trHeight w:val="1172"/>
        </w:trPr>
        <w:tc>
          <w:tcPr>
            <w:tcW w:w="1276" w:type="dxa"/>
            <w:tcBorders>
              <w:top w:val="single" w:sz="4" w:space="0" w:color="auto"/>
              <w:left w:val="single" w:sz="4" w:space="0" w:color="auto"/>
              <w:bottom w:val="single" w:sz="4" w:space="0" w:color="auto"/>
              <w:right w:val="single" w:sz="4" w:space="0" w:color="auto"/>
            </w:tcBorders>
            <w:hideMark/>
          </w:tcPr>
          <w:p w14:paraId="0E7E7BF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NAV </w:t>
            </w:r>
            <w:r w:rsidRPr="0090729A">
              <w:rPr>
                <w:rFonts w:eastAsia="Calibri"/>
                <w:sz w:val="24"/>
                <w:szCs w:val="24"/>
                <w:lang w:val="vi-VN"/>
              </w:rPr>
              <w:t>2.1.1</w:t>
            </w:r>
          </w:p>
        </w:tc>
        <w:tc>
          <w:tcPr>
            <w:tcW w:w="3827" w:type="dxa"/>
            <w:tcBorders>
              <w:top w:val="single" w:sz="4" w:space="0" w:color="000000"/>
              <w:left w:val="single" w:sz="4" w:space="0" w:color="000000"/>
              <w:bottom w:val="single" w:sz="4" w:space="0" w:color="000000"/>
              <w:right w:val="single" w:sz="4" w:space="0" w:color="000000"/>
            </w:tcBorders>
            <w:hideMark/>
          </w:tcPr>
          <w:p w14:paraId="25676171" w14:textId="77777777" w:rsidR="0090729A" w:rsidRPr="0090729A" w:rsidRDefault="0090729A" w:rsidP="0090729A">
            <w:pPr>
              <w:keepNext w:val="0"/>
              <w:keepLines w:val="0"/>
              <w:widowControl/>
              <w:rPr>
                <w:rFonts w:eastAsia="Calibri"/>
                <w:bCs/>
                <w:sz w:val="24"/>
                <w:szCs w:val="24"/>
                <w:lang w:val="vi-VN"/>
              </w:rPr>
            </w:pPr>
            <w:r w:rsidRPr="0090729A">
              <w:rPr>
                <w:rFonts w:eastAsia="Calibri"/>
                <w:bCs/>
                <w:sz w:val="24"/>
                <w:szCs w:val="24"/>
                <w:lang w:val="vi-VN"/>
              </w:rPr>
              <w:t>Điều hành bay trong trường hợp thay đổi trạng thái hoạt động của các hệ thống dẫn đường.</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0A11FF4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vi-VN"/>
              </w:rPr>
              <w:t>2</w:t>
            </w:r>
          </w:p>
        </w:tc>
        <w:tc>
          <w:tcPr>
            <w:tcW w:w="2542" w:type="dxa"/>
            <w:gridSpan w:val="2"/>
            <w:tcBorders>
              <w:top w:val="single" w:sz="4" w:space="0" w:color="000000"/>
              <w:left w:val="single" w:sz="4" w:space="0" w:color="000000"/>
              <w:bottom w:val="single" w:sz="4" w:space="0" w:color="000000"/>
              <w:right w:val="single" w:sz="4" w:space="0" w:color="000000"/>
            </w:tcBorders>
            <w:hideMark/>
          </w:tcPr>
          <w:p w14:paraId="6F7BD8E1" w14:textId="77777777" w:rsidR="0090729A" w:rsidRPr="0090729A" w:rsidRDefault="0090729A" w:rsidP="0090729A">
            <w:pPr>
              <w:keepNext w:val="0"/>
              <w:keepLines w:val="0"/>
              <w:widowControl/>
              <w:rPr>
                <w:rFonts w:eastAsia="Calibri"/>
                <w:i/>
                <w:sz w:val="24"/>
                <w:szCs w:val="24"/>
                <w:lang w:val="vi-VN"/>
              </w:rPr>
            </w:pPr>
            <w:r w:rsidRPr="0090729A">
              <w:rPr>
                <w:rFonts w:eastAsia="Aptos"/>
                <w:i/>
                <w:iCs/>
                <w:sz w:val="24"/>
                <w:szCs w:val="24"/>
                <w:lang w:val="en-US"/>
              </w:rPr>
              <w:t>Hỗ trợ nội dung</w:t>
            </w:r>
            <w:r w:rsidRPr="0090729A">
              <w:rPr>
                <w:rFonts w:eastAsia="Aptos"/>
                <w:sz w:val="24"/>
                <w:szCs w:val="24"/>
                <w:lang w:val="en-US"/>
              </w:rPr>
              <w:t xml:space="preserve">: </w:t>
            </w:r>
            <w:r w:rsidRPr="0090729A">
              <w:rPr>
                <w:rFonts w:eastAsia="Aptos"/>
                <w:b/>
                <w:sz w:val="24"/>
                <w:szCs w:val="24"/>
                <w:lang w:val="en-US"/>
              </w:rPr>
              <w:t>Giới hạn</w:t>
            </w:r>
            <w:r w:rsidRPr="0090729A">
              <w:rPr>
                <w:rFonts w:eastAsia="Aptos"/>
                <w:sz w:val="24"/>
                <w:szCs w:val="24"/>
                <w:lang w:val="en-US"/>
              </w:rPr>
              <w:t>, trạng thái của hệ thống trên mặt đất và dựa trên vệ tinh</w:t>
            </w:r>
            <w:r w:rsidRPr="0090729A">
              <w:rPr>
                <w:rFonts w:eastAsia="Calibri"/>
                <w:i/>
                <w:sz w:val="24"/>
                <w:szCs w:val="24"/>
                <w:lang w:val="vi-VN"/>
              </w:rPr>
              <w:t>.</w:t>
            </w:r>
          </w:p>
        </w:tc>
        <w:tc>
          <w:tcPr>
            <w:tcW w:w="1256" w:type="dxa"/>
            <w:gridSpan w:val="2"/>
            <w:tcBorders>
              <w:top w:val="single" w:sz="4" w:space="0" w:color="auto"/>
              <w:left w:val="single" w:sz="4" w:space="0" w:color="auto"/>
              <w:bottom w:val="single" w:sz="4" w:space="0" w:color="auto"/>
              <w:right w:val="single" w:sz="4" w:space="0" w:color="auto"/>
            </w:tcBorders>
            <w:hideMark/>
          </w:tcPr>
          <w:p w14:paraId="7D3C1A82" w14:textId="77777777" w:rsidR="0090729A" w:rsidRPr="0090729A" w:rsidRDefault="0090729A" w:rsidP="0090729A">
            <w:pPr>
              <w:keepNext w:val="0"/>
              <w:keepLines w:val="0"/>
              <w:widowControl/>
              <w:jc w:val="center"/>
              <w:rPr>
                <w:rFonts w:eastAsia="Calibri"/>
                <w:sz w:val="24"/>
                <w:szCs w:val="24"/>
                <w:lang w:val="vi-VN"/>
              </w:rPr>
            </w:pPr>
            <w:r w:rsidRPr="0090729A">
              <w:rPr>
                <w:rFonts w:eastAsia="Aptos"/>
                <w:sz w:val="24"/>
                <w:szCs w:val="24"/>
                <w:lang w:val="en-US"/>
              </w:rPr>
              <w:t>APP ACP APS ACS</w:t>
            </w:r>
          </w:p>
        </w:tc>
      </w:tr>
      <w:tr w:rsidR="0090729A" w:rsidRPr="0090729A" w14:paraId="2C234E4E"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60A2B15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APS NAV </w:t>
            </w:r>
            <w:r w:rsidRPr="0090729A">
              <w:rPr>
                <w:rFonts w:eastAsia="Calibri"/>
                <w:sz w:val="24"/>
                <w:szCs w:val="24"/>
                <w:lang w:val="vi-VN"/>
              </w:rPr>
              <w:t>2.</w:t>
            </w:r>
            <w:r w:rsidRPr="0090729A">
              <w:rPr>
                <w:rFonts w:eastAsia="Calibri"/>
                <w:sz w:val="24"/>
                <w:szCs w:val="24"/>
                <w:lang w:val="en-US"/>
              </w:rPr>
              <w:t>1</w:t>
            </w:r>
            <w:r w:rsidRPr="0090729A">
              <w:rPr>
                <w:rFonts w:eastAsia="Calibri"/>
                <w:sz w:val="24"/>
                <w:szCs w:val="24"/>
                <w:lang w:val="vi-VN"/>
              </w:rPr>
              <w:t>.</w:t>
            </w:r>
            <w:r w:rsidRPr="0090729A">
              <w:rPr>
                <w:rFonts w:eastAsia="Calibri"/>
                <w:sz w:val="24"/>
                <w:szCs w:val="24"/>
                <w:lang w:val="en-US"/>
              </w:rPr>
              <w:t>2</w:t>
            </w:r>
          </w:p>
        </w:tc>
        <w:tc>
          <w:tcPr>
            <w:tcW w:w="3827" w:type="dxa"/>
            <w:tcBorders>
              <w:top w:val="single" w:sz="4" w:space="0" w:color="000000"/>
              <w:left w:val="single" w:sz="4" w:space="0" w:color="000000"/>
              <w:bottom w:val="single" w:sz="4" w:space="0" w:color="000000"/>
              <w:right w:val="single" w:sz="4" w:space="0" w:color="000000"/>
            </w:tcBorders>
            <w:hideMark/>
          </w:tcPr>
          <w:p w14:paraId="5C792313" w14:textId="77777777" w:rsidR="0090729A" w:rsidRPr="0090729A" w:rsidRDefault="0090729A" w:rsidP="0090729A">
            <w:pPr>
              <w:keepNext w:val="0"/>
              <w:keepLines w:val="0"/>
              <w:widowControl/>
              <w:rPr>
                <w:rFonts w:eastAsia="Calibri"/>
                <w:sz w:val="24"/>
                <w:szCs w:val="24"/>
                <w:lang w:val="vi-VN"/>
              </w:rPr>
            </w:pPr>
            <w:r w:rsidRPr="0090729A">
              <w:rPr>
                <w:rFonts w:eastAsia="Aptos"/>
                <w:b/>
                <w:bCs/>
                <w:sz w:val="24"/>
                <w:szCs w:val="24"/>
                <w:lang w:val="en-US"/>
              </w:rPr>
              <w:t>Nhận thức rõ</w:t>
            </w:r>
            <w:r w:rsidRPr="0090729A">
              <w:rPr>
                <w:rFonts w:eastAsia="Aptos"/>
                <w:sz w:val="24"/>
                <w:szCs w:val="24"/>
                <w:lang w:val="en-US"/>
              </w:rPr>
              <w:t xml:space="preserve"> ảnh hưởng của độ chính xác, giới hạn và sự thay đổi trạng thái hoạt động của hệ thống dẫn đường.</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2E438804"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vi-VN"/>
              </w:rPr>
              <w:t>3</w:t>
            </w:r>
          </w:p>
        </w:tc>
        <w:tc>
          <w:tcPr>
            <w:tcW w:w="2542" w:type="dxa"/>
            <w:gridSpan w:val="2"/>
            <w:tcBorders>
              <w:top w:val="single" w:sz="4" w:space="0" w:color="000000"/>
              <w:left w:val="single" w:sz="4" w:space="0" w:color="000000"/>
              <w:bottom w:val="single" w:sz="4" w:space="0" w:color="000000"/>
              <w:right w:val="single" w:sz="4" w:space="0" w:color="000000"/>
            </w:tcBorders>
            <w:hideMark/>
          </w:tcPr>
          <w:p w14:paraId="6FC5BB72"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en-US"/>
              </w:rPr>
              <w:t>Hỗ trợ nội dung</w:t>
            </w:r>
            <w:r w:rsidRPr="0090729A">
              <w:rPr>
                <w:rFonts w:eastAsia="Calibri"/>
                <w:i/>
                <w:sz w:val="24"/>
                <w:szCs w:val="24"/>
                <w:lang w:val="vi-VN"/>
              </w:rPr>
              <w:t xml:space="preserve">: </w:t>
            </w:r>
            <w:r w:rsidRPr="0090729A">
              <w:rPr>
                <w:rFonts w:eastAsia="Aptos"/>
                <w:sz w:val="24"/>
                <w:szCs w:val="24"/>
                <w:lang w:val="en-US"/>
              </w:rPr>
              <w:t xml:space="preserve">Giới hạn, trạng thái, </w:t>
            </w:r>
            <w:r w:rsidRPr="0090729A">
              <w:rPr>
                <w:rFonts w:eastAsia="Aptos"/>
                <w:b/>
                <w:bCs/>
                <w:sz w:val="24"/>
                <w:szCs w:val="24"/>
                <w:lang w:val="en-US"/>
              </w:rPr>
              <w:t>các phương thức bị suy giảm/xuống cấp</w:t>
            </w:r>
          </w:p>
        </w:tc>
        <w:tc>
          <w:tcPr>
            <w:tcW w:w="1256" w:type="dxa"/>
            <w:gridSpan w:val="2"/>
            <w:tcBorders>
              <w:top w:val="single" w:sz="4" w:space="0" w:color="auto"/>
              <w:left w:val="single" w:sz="4" w:space="0" w:color="auto"/>
              <w:bottom w:val="single" w:sz="4" w:space="0" w:color="auto"/>
              <w:right w:val="single" w:sz="4" w:space="0" w:color="auto"/>
            </w:tcBorders>
            <w:hideMark/>
          </w:tcPr>
          <w:p w14:paraId="0FB4F4E2"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Tất cả</w:t>
            </w:r>
          </w:p>
        </w:tc>
      </w:tr>
      <w:tr w:rsidR="0090729A" w:rsidRPr="0090729A" w14:paraId="00386200" w14:textId="77777777" w:rsidTr="0090729A">
        <w:trPr>
          <w:trHeight w:val="436"/>
        </w:trPr>
        <w:tc>
          <w:tcPr>
            <w:tcW w:w="9498" w:type="dxa"/>
            <w:gridSpan w:val="9"/>
            <w:tcBorders>
              <w:top w:val="single" w:sz="4" w:space="0" w:color="000000"/>
              <w:left w:val="single" w:sz="4" w:space="0" w:color="000000"/>
              <w:bottom w:val="single" w:sz="4" w:space="0" w:color="000000"/>
              <w:right w:val="single" w:sz="4" w:space="0" w:color="000000"/>
            </w:tcBorders>
            <w:hideMark/>
          </w:tcPr>
          <w:p w14:paraId="617FD5C2" w14:textId="77777777" w:rsidR="0090729A" w:rsidRPr="0090729A" w:rsidRDefault="0090729A" w:rsidP="0090729A">
            <w:pPr>
              <w:keepNext w:val="0"/>
              <w:keepLines w:val="0"/>
              <w:widowControl/>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en-GB"/>
              </w:rPr>
              <w:t xml:space="preserve"> 2.2 Tiếp cận ổn định</w:t>
            </w:r>
          </w:p>
        </w:tc>
      </w:tr>
      <w:tr w:rsidR="0090729A" w:rsidRPr="0090729A" w14:paraId="4D933D23" w14:textId="77777777" w:rsidTr="0090729A">
        <w:trPr>
          <w:trHeight w:val="436"/>
        </w:trPr>
        <w:tc>
          <w:tcPr>
            <w:tcW w:w="1276" w:type="dxa"/>
            <w:tcBorders>
              <w:top w:val="single" w:sz="4" w:space="0" w:color="000000"/>
              <w:left w:val="single" w:sz="4" w:space="0" w:color="000000"/>
              <w:bottom w:val="single" w:sz="4" w:space="0" w:color="000000"/>
              <w:right w:val="single" w:sz="4" w:space="0" w:color="000000"/>
            </w:tcBorders>
            <w:hideMark/>
          </w:tcPr>
          <w:p w14:paraId="0E144A6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NAV </w:t>
            </w:r>
            <w:r w:rsidRPr="0090729A">
              <w:rPr>
                <w:rFonts w:eastAsia="Calibri"/>
                <w:sz w:val="24"/>
                <w:szCs w:val="24"/>
                <w:lang w:val="vi-VN"/>
              </w:rPr>
              <w:t>2.</w:t>
            </w:r>
            <w:r w:rsidRPr="0090729A">
              <w:rPr>
                <w:rFonts w:eastAsia="Calibri"/>
                <w:sz w:val="24"/>
                <w:szCs w:val="24"/>
                <w:lang w:val="en-GB"/>
              </w:rPr>
              <w:t>2</w:t>
            </w:r>
            <w:r w:rsidRPr="0090729A">
              <w:rPr>
                <w:rFonts w:eastAsia="Calibri"/>
                <w:sz w:val="24"/>
                <w:szCs w:val="24"/>
                <w:lang w:val="vi-VN"/>
              </w:rPr>
              <w:t>.1</w:t>
            </w:r>
          </w:p>
        </w:tc>
        <w:tc>
          <w:tcPr>
            <w:tcW w:w="3827" w:type="dxa"/>
            <w:tcBorders>
              <w:top w:val="single" w:sz="4" w:space="0" w:color="000000"/>
              <w:left w:val="single" w:sz="4" w:space="0" w:color="000000"/>
              <w:bottom w:val="single" w:sz="4" w:space="0" w:color="000000"/>
              <w:right w:val="single" w:sz="4" w:space="0" w:color="000000"/>
            </w:tcBorders>
            <w:hideMark/>
          </w:tcPr>
          <w:p w14:paraId="3B77384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w:t>
            </w:r>
            <w:r w:rsidRPr="0090729A">
              <w:rPr>
                <w:rFonts w:eastAsia="Calibri"/>
                <w:b/>
                <w:sz w:val="24"/>
                <w:szCs w:val="24"/>
                <w:lang w:val="vi-VN"/>
              </w:rPr>
              <w:t>khái niệm</w:t>
            </w:r>
            <w:r w:rsidRPr="0090729A">
              <w:rPr>
                <w:rFonts w:eastAsia="Calibri"/>
                <w:sz w:val="24"/>
                <w:szCs w:val="24"/>
                <w:lang w:val="vi-VN"/>
              </w:rPr>
              <w:t xml:space="preserve"> tiếp cận ổn định.</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67B78C8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2</w:t>
            </w:r>
          </w:p>
        </w:tc>
        <w:tc>
          <w:tcPr>
            <w:tcW w:w="2542" w:type="dxa"/>
            <w:gridSpan w:val="2"/>
            <w:tcBorders>
              <w:top w:val="single" w:sz="4" w:space="0" w:color="000000"/>
              <w:left w:val="single" w:sz="4" w:space="0" w:color="000000"/>
              <w:bottom w:val="single" w:sz="4" w:space="0" w:color="000000"/>
              <w:right w:val="single" w:sz="4" w:space="0" w:color="000000"/>
            </w:tcBorders>
            <w:hideMark/>
          </w:tcPr>
          <w:p w14:paraId="079665E5" w14:textId="77777777" w:rsidR="0090729A" w:rsidRPr="0090729A" w:rsidRDefault="0090729A" w:rsidP="0090729A">
            <w:pPr>
              <w:keepNext w:val="0"/>
              <w:keepLines w:val="0"/>
              <w:widowControl/>
              <w:jc w:val="left"/>
              <w:rPr>
                <w:rFonts w:eastAsia="Calibri"/>
                <w:iCs/>
                <w:sz w:val="24"/>
                <w:szCs w:val="24"/>
                <w:lang w:val="en-GB"/>
              </w:rPr>
            </w:pPr>
            <w:r w:rsidRPr="0090729A">
              <w:rPr>
                <w:rFonts w:eastAsia="Calibri"/>
                <w:iCs/>
                <w:sz w:val="24"/>
                <w:szCs w:val="24"/>
                <w:lang w:val="en-GB"/>
              </w:rPr>
              <w:t>Doc 8168</w:t>
            </w:r>
          </w:p>
        </w:tc>
        <w:tc>
          <w:tcPr>
            <w:tcW w:w="1256" w:type="dxa"/>
            <w:gridSpan w:val="2"/>
            <w:tcBorders>
              <w:top w:val="single" w:sz="4" w:space="0" w:color="000000"/>
              <w:left w:val="single" w:sz="4" w:space="0" w:color="000000"/>
              <w:bottom w:val="single" w:sz="4" w:space="0" w:color="000000"/>
              <w:right w:val="single" w:sz="4" w:space="0" w:color="000000"/>
            </w:tcBorders>
            <w:hideMark/>
          </w:tcPr>
          <w:p w14:paraId="2FCFAFA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TWR APP APS</w:t>
            </w:r>
          </w:p>
        </w:tc>
      </w:tr>
      <w:tr w:rsidR="0090729A" w:rsidRPr="0090729A" w14:paraId="22A3CFA9" w14:textId="77777777" w:rsidTr="0090729A">
        <w:trPr>
          <w:trHeight w:val="436"/>
        </w:trPr>
        <w:tc>
          <w:tcPr>
            <w:tcW w:w="1276" w:type="dxa"/>
            <w:tcBorders>
              <w:top w:val="single" w:sz="4" w:space="0" w:color="000000"/>
              <w:left w:val="single" w:sz="4" w:space="0" w:color="000000"/>
              <w:bottom w:val="single" w:sz="4" w:space="0" w:color="000000"/>
              <w:right w:val="single" w:sz="4" w:space="0" w:color="000000"/>
            </w:tcBorders>
            <w:hideMark/>
          </w:tcPr>
          <w:p w14:paraId="249D57E2"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APS NAV </w:t>
            </w:r>
            <w:r w:rsidRPr="0090729A">
              <w:rPr>
                <w:rFonts w:eastAsia="Calibri"/>
                <w:sz w:val="24"/>
                <w:szCs w:val="24"/>
                <w:lang w:val="vi-VN"/>
              </w:rPr>
              <w:t>2.</w:t>
            </w:r>
            <w:r w:rsidRPr="0090729A">
              <w:rPr>
                <w:rFonts w:eastAsia="Calibri"/>
                <w:sz w:val="24"/>
                <w:szCs w:val="24"/>
                <w:lang w:val="en-GB"/>
              </w:rPr>
              <w:t>2</w:t>
            </w:r>
            <w:r w:rsidRPr="0090729A">
              <w:rPr>
                <w:rFonts w:eastAsia="Calibri"/>
                <w:sz w:val="24"/>
                <w:szCs w:val="24"/>
                <w:lang w:val="vi-VN"/>
              </w:rPr>
              <w:t>.</w:t>
            </w:r>
            <w:r w:rsidRPr="0090729A">
              <w:rPr>
                <w:rFonts w:eastAsia="Calibri"/>
                <w:sz w:val="24"/>
                <w:szCs w:val="24"/>
                <w:lang w:val="en-GB"/>
              </w:rPr>
              <w:t>2</w:t>
            </w:r>
          </w:p>
        </w:tc>
        <w:tc>
          <w:tcPr>
            <w:tcW w:w="3827" w:type="dxa"/>
            <w:tcBorders>
              <w:top w:val="single" w:sz="4" w:space="0" w:color="000000"/>
              <w:left w:val="single" w:sz="4" w:space="0" w:color="000000"/>
              <w:bottom w:val="single" w:sz="4" w:space="0" w:color="000000"/>
              <w:right w:val="single" w:sz="4" w:space="0" w:color="000000"/>
            </w:tcBorders>
            <w:hideMark/>
          </w:tcPr>
          <w:p w14:paraId="43414FB8" w14:textId="77777777" w:rsidR="0090729A" w:rsidRPr="0090729A" w:rsidRDefault="0090729A" w:rsidP="0090729A">
            <w:pPr>
              <w:keepNext w:val="0"/>
              <w:keepLines w:val="0"/>
              <w:widowControl/>
              <w:rPr>
                <w:rFonts w:eastAsia="Calibri"/>
                <w:bCs/>
                <w:sz w:val="24"/>
                <w:szCs w:val="24"/>
                <w:lang w:val="vi-VN"/>
              </w:rPr>
            </w:pPr>
            <w:r w:rsidRPr="0090729A">
              <w:rPr>
                <w:rFonts w:eastAsia="Aptos"/>
                <w:bCs/>
                <w:sz w:val="24"/>
                <w:szCs w:val="24"/>
                <w:lang w:val="en-US"/>
              </w:rPr>
              <w:t>Nhận thức rõ ảnh hưởng của việc thay đổi muộn đường CHC đang sử dụng hoặc loại phương thức tiếp cận đối với tàu bay hạ cánh.</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3B9C1EC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3</w:t>
            </w:r>
          </w:p>
        </w:tc>
        <w:tc>
          <w:tcPr>
            <w:tcW w:w="2542" w:type="dxa"/>
            <w:gridSpan w:val="2"/>
            <w:tcBorders>
              <w:top w:val="single" w:sz="4" w:space="0" w:color="000000"/>
              <w:left w:val="single" w:sz="4" w:space="0" w:color="000000"/>
              <w:bottom w:val="single" w:sz="4" w:space="0" w:color="000000"/>
              <w:right w:val="single" w:sz="4" w:space="0" w:color="000000"/>
            </w:tcBorders>
          </w:tcPr>
          <w:p w14:paraId="6F55CFCC" w14:textId="77777777" w:rsidR="0090729A" w:rsidRPr="0090729A" w:rsidRDefault="0090729A" w:rsidP="0090729A">
            <w:pPr>
              <w:keepNext w:val="0"/>
              <w:keepLines w:val="0"/>
              <w:widowControl/>
              <w:jc w:val="left"/>
              <w:rPr>
                <w:rFonts w:eastAsia="Calibri"/>
                <w:iCs/>
                <w:sz w:val="24"/>
                <w:szCs w:val="24"/>
                <w:lang w:val="vi-VN"/>
              </w:rPr>
            </w:pPr>
          </w:p>
        </w:tc>
        <w:tc>
          <w:tcPr>
            <w:tcW w:w="1256" w:type="dxa"/>
            <w:gridSpan w:val="2"/>
            <w:tcBorders>
              <w:top w:val="single" w:sz="4" w:space="0" w:color="000000"/>
              <w:left w:val="single" w:sz="4" w:space="0" w:color="000000"/>
              <w:bottom w:val="single" w:sz="4" w:space="0" w:color="000000"/>
              <w:right w:val="single" w:sz="4" w:space="0" w:color="000000"/>
            </w:tcBorders>
            <w:hideMark/>
          </w:tcPr>
          <w:p w14:paraId="4A11A997"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APS</w:t>
            </w:r>
          </w:p>
        </w:tc>
      </w:tr>
      <w:tr w:rsidR="0090729A" w:rsidRPr="0090729A" w14:paraId="47CB367C" w14:textId="77777777" w:rsidTr="0090729A">
        <w:trPr>
          <w:trHeight w:val="436"/>
        </w:trPr>
        <w:tc>
          <w:tcPr>
            <w:tcW w:w="1276" w:type="dxa"/>
            <w:tcBorders>
              <w:top w:val="single" w:sz="4" w:space="0" w:color="000000"/>
              <w:left w:val="single" w:sz="4" w:space="0" w:color="000000"/>
              <w:bottom w:val="single" w:sz="4" w:space="0" w:color="000000"/>
              <w:right w:val="single" w:sz="4" w:space="0" w:color="000000"/>
            </w:tcBorders>
            <w:hideMark/>
          </w:tcPr>
          <w:p w14:paraId="01625D0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APS NAV 2.2.3</w:t>
            </w:r>
          </w:p>
        </w:tc>
        <w:tc>
          <w:tcPr>
            <w:tcW w:w="3827" w:type="dxa"/>
            <w:tcBorders>
              <w:top w:val="single" w:sz="4" w:space="0" w:color="000000"/>
              <w:left w:val="single" w:sz="4" w:space="0" w:color="000000"/>
              <w:bottom w:val="single" w:sz="4" w:space="0" w:color="000000"/>
              <w:right w:val="single" w:sz="4" w:space="0" w:color="000000"/>
            </w:tcBorders>
            <w:hideMark/>
          </w:tcPr>
          <w:p w14:paraId="35971508" w14:textId="77777777" w:rsidR="0090729A" w:rsidRPr="0090729A" w:rsidRDefault="0090729A" w:rsidP="0090729A">
            <w:pPr>
              <w:keepNext w:val="0"/>
              <w:keepLines w:val="0"/>
              <w:widowControl/>
              <w:rPr>
                <w:rFonts w:eastAsia="Calibri"/>
                <w:bCs/>
                <w:sz w:val="24"/>
                <w:szCs w:val="24"/>
                <w:lang w:val="vi-VN"/>
              </w:rPr>
            </w:pPr>
            <w:r w:rsidRPr="0090729A">
              <w:rPr>
                <w:rFonts w:eastAsia="Aptos"/>
                <w:bCs/>
                <w:sz w:val="24"/>
                <w:szCs w:val="24"/>
                <w:lang w:val="vi-VN"/>
              </w:rPr>
              <w:t>Nhận thức rõ các hành động của KSVKL có thể góp phần gây ra tiếp cận không ổn định.</w:t>
            </w:r>
          </w:p>
        </w:tc>
        <w:tc>
          <w:tcPr>
            <w:tcW w:w="597" w:type="dxa"/>
            <w:gridSpan w:val="3"/>
            <w:tcBorders>
              <w:top w:val="single" w:sz="4" w:space="0" w:color="000000"/>
              <w:left w:val="single" w:sz="4" w:space="0" w:color="000000"/>
              <w:bottom w:val="single" w:sz="4" w:space="0" w:color="000000"/>
              <w:right w:val="single" w:sz="4" w:space="0" w:color="000000"/>
            </w:tcBorders>
            <w:hideMark/>
          </w:tcPr>
          <w:p w14:paraId="000E9EB1"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3</w:t>
            </w:r>
          </w:p>
        </w:tc>
        <w:tc>
          <w:tcPr>
            <w:tcW w:w="2542" w:type="dxa"/>
            <w:gridSpan w:val="2"/>
            <w:tcBorders>
              <w:top w:val="single" w:sz="4" w:space="0" w:color="000000"/>
              <w:left w:val="single" w:sz="4" w:space="0" w:color="000000"/>
              <w:bottom w:val="single" w:sz="4" w:space="0" w:color="000000"/>
              <w:right w:val="single" w:sz="4" w:space="0" w:color="000000"/>
            </w:tcBorders>
            <w:hideMark/>
          </w:tcPr>
          <w:p w14:paraId="4BEA8F8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en-US"/>
              </w:rPr>
              <w:t>Hỗ trợ nội dung</w:t>
            </w:r>
            <w:r w:rsidRPr="0090729A">
              <w:rPr>
                <w:rFonts w:eastAsia="Calibri"/>
                <w:i/>
                <w:sz w:val="24"/>
                <w:szCs w:val="24"/>
                <w:lang w:val="vi-VN"/>
              </w:rPr>
              <w:t xml:space="preserve">: </w:t>
            </w:r>
            <w:r w:rsidRPr="0090729A">
              <w:rPr>
                <w:rFonts w:eastAsia="Calibri"/>
                <w:iCs/>
                <w:sz w:val="24"/>
                <w:szCs w:val="24"/>
                <w:lang w:val="en-US"/>
              </w:rPr>
              <w:t xml:space="preserve">Kiểm soát tốc độ không phù hợp, vector dẫn vào final quá ngắn, vector dẫn cho tiếp cận có gió xuôi đáng kể, tiếp cận đường trượt từ trên xuống, thiếu hoặc sai thông tin khoảng cách </w:t>
            </w:r>
            <w:r w:rsidRPr="0090729A">
              <w:rPr>
                <w:rFonts w:eastAsia="Calibri"/>
                <w:iCs/>
                <w:sz w:val="24"/>
                <w:szCs w:val="24"/>
                <w:lang w:val="en-US"/>
              </w:rPr>
              <w:lastRenderedPageBreak/>
              <w:t>đến touchdown, hạ độ cao bị trì hoãn.</w:t>
            </w:r>
          </w:p>
        </w:tc>
        <w:tc>
          <w:tcPr>
            <w:tcW w:w="1256" w:type="dxa"/>
            <w:gridSpan w:val="2"/>
            <w:tcBorders>
              <w:top w:val="single" w:sz="4" w:space="0" w:color="auto"/>
              <w:left w:val="single" w:sz="4" w:space="0" w:color="auto"/>
              <w:bottom w:val="single" w:sz="4" w:space="0" w:color="auto"/>
              <w:right w:val="single" w:sz="4" w:space="0" w:color="auto"/>
            </w:tcBorders>
            <w:hideMark/>
          </w:tcPr>
          <w:p w14:paraId="0090A309"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lastRenderedPageBreak/>
              <w:t>APP</w:t>
            </w:r>
          </w:p>
        </w:tc>
      </w:tr>
      <w:tr w:rsidR="0090729A" w:rsidRPr="0090729A" w14:paraId="4D4295A8" w14:textId="77777777" w:rsidTr="0090729A">
        <w:trPr>
          <w:trHeight w:val="440"/>
        </w:trPr>
        <w:tc>
          <w:tcPr>
            <w:tcW w:w="9498" w:type="dxa"/>
            <w:gridSpan w:val="9"/>
            <w:tcBorders>
              <w:top w:val="single" w:sz="4" w:space="0" w:color="auto"/>
              <w:left w:val="single" w:sz="4" w:space="0" w:color="auto"/>
              <w:bottom w:val="single" w:sz="4" w:space="0" w:color="auto"/>
              <w:right w:val="single" w:sz="4" w:space="0" w:color="auto"/>
            </w:tcBorders>
            <w:hideMark/>
          </w:tcPr>
          <w:p w14:paraId="59F5FEF3"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2.3. Tàu bay đi và đến bằng thiết bị</w:t>
            </w:r>
          </w:p>
        </w:tc>
      </w:tr>
      <w:tr w:rsidR="0090729A" w:rsidRPr="0090729A" w14:paraId="7B9C7CF5"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0E741EA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NAV </w:t>
            </w:r>
            <w:r w:rsidRPr="0090729A">
              <w:rPr>
                <w:rFonts w:eastAsia="Calibri"/>
                <w:sz w:val="24"/>
                <w:szCs w:val="24"/>
                <w:lang w:val="vi-VN"/>
              </w:rPr>
              <w:t>2.</w:t>
            </w:r>
            <w:r w:rsidRPr="0090729A">
              <w:rPr>
                <w:rFonts w:eastAsia="Calibri"/>
                <w:sz w:val="24"/>
                <w:szCs w:val="24"/>
                <w:lang w:val="en-US"/>
              </w:rPr>
              <w:t>3</w:t>
            </w:r>
            <w:r w:rsidRPr="0090729A">
              <w:rPr>
                <w:rFonts w:eastAsia="Calibri"/>
                <w:sz w:val="24"/>
                <w:szCs w:val="24"/>
                <w:lang w:val="vi-VN"/>
              </w:rPr>
              <w:t>.1</w:t>
            </w:r>
          </w:p>
        </w:tc>
        <w:tc>
          <w:tcPr>
            <w:tcW w:w="3827" w:type="dxa"/>
            <w:tcBorders>
              <w:top w:val="single" w:sz="4" w:space="0" w:color="auto"/>
              <w:left w:val="single" w:sz="4" w:space="0" w:color="auto"/>
              <w:bottom w:val="single" w:sz="4" w:space="0" w:color="auto"/>
              <w:right w:val="single" w:sz="4" w:space="0" w:color="auto"/>
            </w:tcBorders>
            <w:hideMark/>
          </w:tcPr>
          <w:p w14:paraId="17C8D798" w14:textId="77777777" w:rsidR="0090729A" w:rsidRPr="0090729A" w:rsidRDefault="0090729A" w:rsidP="0090729A">
            <w:pPr>
              <w:keepNext w:val="0"/>
              <w:keepLines w:val="0"/>
              <w:widowControl/>
              <w:rPr>
                <w:rFonts w:eastAsia="Calibri"/>
                <w:sz w:val="24"/>
                <w:szCs w:val="24"/>
                <w:lang w:val="vi-VN"/>
              </w:rPr>
            </w:pPr>
            <w:r w:rsidRPr="0090729A">
              <w:rPr>
                <w:rFonts w:eastAsia="Aptos"/>
                <w:b/>
                <w:sz w:val="24"/>
                <w:szCs w:val="24"/>
                <w:lang w:val="vi-VN"/>
              </w:rPr>
              <w:t>Nêu đặc điểm của các phương thức SID.</w:t>
            </w:r>
          </w:p>
        </w:tc>
        <w:tc>
          <w:tcPr>
            <w:tcW w:w="567" w:type="dxa"/>
            <w:gridSpan w:val="2"/>
            <w:tcBorders>
              <w:top w:val="single" w:sz="4" w:space="0" w:color="auto"/>
              <w:left w:val="single" w:sz="4" w:space="0" w:color="auto"/>
              <w:bottom w:val="single" w:sz="4" w:space="0" w:color="auto"/>
              <w:right w:val="single" w:sz="4" w:space="0" w:color="auto"/>
            </w:tcBorders>
            <w:hideMark/>
          </w:tcPr>
          <w:p w14:paraId="0F039D6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89" w:type="dxa"/>
            <w:gridSpan w:val="4"/>
            <w:tcBorders>
              <w:top w:val="single" w:sz="4" w:space="0" w:color="auto"/>
              <w:left w:val="single" w:sz="4" w:space="0" w:color="auto"/>
              <w:bottom w:val="single" w:sz="4" w:space="0" w:color="auto"/>
              <w:right w:val="single" w:sz="4" w:space="0" w:color="auto"/>
            </w:tcBorders>
          </w:tcPr>
          <w:p w14:paraId="18BAB205" w14:textId="77777777" w:rsidR="0090729A" w:rsidRPr="0090729A" w:rsidRDefault="0090729A" w:rsidP="0090729A">
            <w:pPr>
              <w:keepNext w:val="0"/>
              <w:keepLines w:val="0"/>
              <w:widowControl/>
              <w:jc w:val="left"/>
              <w:rPr>
                <w:rFonts w:eastAsia="Calibri"/>
                <w:sz w:val="24"/>
                <w:szCs w:val="24"/>
                <w:lang w:val="vi-VN"/>
              </w:rPr>
            </w:pPr>
          </w:p>
        </w:tc>
        <w:tc>
          <w:tcPr>
            <w:tcW w:w="1139" w:type="dxa"/>
            <w:tcBorders>
              <w:top w:val="single" w:sz="4" w:space="0" w:color="auto"/>
              <w:left w:val="single" w:sz="4" w:space="0" w:color="auto"/>
              <w:bottom w:val="single" w:sz="4" w:space="0" w:color="auto"/>
              <w:right w:val="single" w:sz="4" w:space="0" w:color="auto"/>
            </w:tcBorders>
            <w:hideMark/>
          </w:tcPr>
          <w:p w14:paraId="4D4C1A5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TWR APP APS</w:t>
            </w:r>
          </w:p>
        </w:tc>
      </w:tr>
      <w:tr w:rsidR="0090729A" w:rsidRPr="0090729A" w14:paraId="5123E413"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3D72CA0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NAV </w:t>
            </w:r>
            <w:r w:rsidRPr="0090729A">
              <w:rPr>
                <w:rFonts w:eastAsia="Calibri"/>
                <w:sz w:val="24"/>
                <w:szCs w:val="24"/>
                <w:lang w:val="vi-VN"/>
              </w:rPr>
              <w:t>2.</w:t>
            </w:r>
            <w:r w:rsidRPr="0090729A">
              <w:rPr>
                <w:rFonts w:eastAsia="Calibri"/>
                <w:sz w:val="24"/>
                <w:szCs w:val="24"/>
                <w:lang w:val="en-US"/>
              </w:rPr>
              <w:t>3</w:t>
            </w:r>
            <w:r w:rsidRPr="0090729A">
              <w:rPr>
                <w:rFonts w:eastAsia="Calibri"/>
                <w:sz w:val="24"/>
                <w:szCs w:val="24"/>
                <w:lang w:val="vi-VN"/>
              </w:rPr>
              <w:t>.2</w:t>
            </w:r>
          </w:p>
        </w:tc>
        <w:tc>
          <w:tcPr>
            <w:tcW w:w="3827" w:type="dxa"/>
            <w:tcBorders>
              <w:top w:val="single" w:sz="4" w:space="0" w:color="auto"/>
              <w:left w:val="single" w:sz="4" w:space="0" w:color="auto"/>
              <w:bottom w:val="single" w:sz="4" w:space="0" w:color="auto"/>
              <w:right w:val="single" w:sz="4" w:space="0" w:color="auto"/>
            </w:tcBorders>
            <w:hideMark/>
          </w:tcPr>
          <w:p w14:paraId="77BD2E4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loại và giai đoạn của phương thức tiếp cận bằng thiết bị.</w:t>
            </w:r>
          </w:p>
        </w:tc>
        <w:tc>
          <w:tcPr>
            <w:tcW w:w="567" w:type="dxa"/>
            <w:gridSpan w:val="2"/>
            <w:tcBorders>
              <w:top w:val="single" w:sz="4" w:space="0" w:color="auto"/>
              <w:left w:val="single" w:sz="4" w:space="0" w:color="auto"/>
              <w:bottom w:val="single" w:sz="4" w:space="0" w:color="auto"/>
              <w:right w:val="single" w:sz="4" w:space="0" w:color="auto"/>
            </w:tcBorders>
            <w:hideMark/>
          </w:tcPr>
          <w:p w14:paraId="2FA65648"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2</w:t>
            </w:r>
          </w:p>
        </w:tc>
        <w:tc>
          <w:tcPr>
            <w:tcW w:w="2689" w:type="dxa"/>
            <w:gridSpan w:val="4"/>
            <w:tcBorders>
              <w:top w:val="single" w:sz="4" w:space="0" w:color="auto"/>
              <w:left w:val="single" w:sz="4" w:space="0" w:color="auto"/>
              <w:bottom w:val="single" w:sz="4" w:space="0" w:color="auto"/>
              <w:right w:val="single" w:sz="4" w:space="0" w:color="auto"/>
            </w:tcBorders>
          </w:tcPr>
          <w:p w14:paraId="1B48CA05" w14:textId="77777777" w:rsidR="0090729A" w:rsidRPr="0090729A" w:rsidRDefault="0090729A" w:rsidP="0090729A">
            <w:pPr>
              <w:keepNext w:val="0"/>
              <w:keepLines w:val="0"/>
              <w:widowControl/>
              <w:jc w:val="left"/>
              <w:rPr>
                <w:rFonts w:eastAsia="Calibri"/>
                <w:sz w:val="24"/>
                <w:szCs w:val="24"/>
                <w:lang w:val="vi-VN"/>
              </w:rPr>
            </w:pPr>
          </w:p>
        </w:tc>
        <w:tc>
          <w:tcPr>
            <w:tcW w:w="1139" w:type="dxa"/>
            <w:tcBorders>
              <w:top w:val="single" w:sz="4" w:space="0" w:color="auto"/>
              <w:left w:val="single" w:sz="4" w:space="0" w:color="auto"/>
              <w:bottom w:val="single" w:sz="4" w:space="0" w:color="auto"/>
              <w:right w:val="single" w:sz="4" w:space="0" w:color="auto"/>
            </w:tcBorders>
            <w:hideMark/>
          </w:tcPr>
          <w:p w14:paraId="527AEEB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APS</w:t>
            </w:r>
          </w:p>
        </w:tc>
      </w:tr>
      <w:tr w:rsidR="0090729A" w:rsidRPr="0090729A" w14:paraId="1417DCE1"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68F19CB1"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APS NAV 2.3.3</w:t>
            </w:r>
          </w:p>
        </w:tc>
        <w:tc>
          <w:tcPr>
            <w:tcW w:w="3827" w:type="dxa"/>
            <w:tcBorders>
              <w:top w:val="single" w:sz="4" w:space="0" w:color="auto"/>
              <w:left w:val="single" w:sz="4" w:space="0" w:color="auto"/>
              <w:bottom w:val="single" w:sz="4" w:space="0" w:color="auto"/>
              <w:right w:val="single" w:sz="4" w:space="0" w:color="auto"/>
            </w:tcBorders>
            <w:hideMark/>
          </w:tcPr>
          <w:p w14:paraId="181532C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w:t>
            </w:r>
            <w:r w:rsidRPr="0090729A">
              <w:rPr>
                <w:rFonts w:eastAsia="Calibri"/>
                <w:b/>
                <w:sz w:val="24"/>
                <w:szCs w:val="24"/>
                <w:lang w:val="en-US"/>
              </w:rPr>
              <w:t>các tiêu chuẩn</w:t>
            </w:r>
            <w:r w:rsidRPr="0090729A">
              <w:rPr>
                <w:rFonts w:eastAsia="Calibri"/>
                <w:sz w:val="24"/>
                <w:szCs w:val="24"/>
                <w:lang w:val="vi-VN"/>
              </w:rPr>
              <w:t xml:space="preserve"> tối thiểu </w:t>
            </w:r>
            <w:r w:rsidRPr="0090729A">
              <w:rPr>
                <w:rFonts w:eastAsia="Calibri"/>
                <w:b/>
                <w:sz w:val="24"/>
                <w:szCs w:val="24"/>
                <w:lang w:val="en-US"/>
              </w:rPr>
              <w:t>liên quan áp dụng cho tiếp cận chính xác/</w:t>
            </w:r>
            <w:r w:rsidRPr="0090729A">
              <w:rPr>
                <w:rFonts w:eastAsia="Calibri"/>
                <w:b/>
                <w:sz w:val="24"/>
                <w:szCs w:val="24"/>
                <w:lang w:val="vi-VN"/>
              </w:rPr>
              <w:t>không</w:t>
            </w:r>
            <w:r w:rsidRPr="0090729A">
              <w:rPr>
                <w:rFonts w:eastAsia="Calibri"/>
                <w:b/>
                <w:sz w:val="24"/>
                <w:szCs w:val="24"/>
                <w:lang w:val="en-US"/>
              </w:rPr>
              <w:t xml:space="preserve"> chính xác và tiếp cận bằng mắt.</w:t>
            </w:r>
          </w:p>
        </w:tc>
        <w:tc>
          <w:tcPr>
            <w:tcW w:w="567" w:type="dxa"/>
            <w:gridSpan w:val="2"/>
            <w:tcBorders>
              <w:top w:val="single" w:sz="4" w:space="0" w:color="auto"/>
              <w:left w:val="single" w:sz="4" w:space="0" w:color="auto"/>
              <w:bottom w:val="single" w:sz="4" w:space="0" w:color="auto"/>
              <w:right w:val="single" w:sz="4" w:space="0" w:color="auto"/>
            </w:tcBorders>
            <w:hideMark/>
          </w:tcPr>
          <w:p w14:paraId="004AD006"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2</w:t>
            </w:r>
          </w:p>
        </w:tc>
        <w:tc>
          <w:tcPr>
            <w:tcW w:w="2689" w:type="dxa"/>
            <w:gridSpan w:val="4"/>
            <w:tcBorders>
              <w:top w:val="single" w:sz="4" w:space="0" w:color="auto"/>
              <w:left w:val="single" w:sz="4" w:space="0" w:color="auto"/>
              <w:bottom w:val="single" w:sz="4" w:space="0" w:color="auto"/>
              <w:right w:val="single" w:sz="4" w:space="0" w:color="auto"/>
            </w:tcBorders>
          </w:tcPr>
          <w:p w14:paraId="511B18B9" w14:textId="77777777" w:rsidR="0090729A" w:rsidRPr="0090729A" w:rsidRDefault="0090729A" w:rsidP="0090729A">
            <w:pPr>
              <w:keepNext w:val="0"/>
              <w:keepLines w:val="0"/>
              <w:widowControl/>
              <w:jc w:val="left"/>
              <w:rPr>
                <w:rFonts w:eastAsia="Calibri"/>
                <w:sz w:val="24"/>
                <w:szCs w:val="24"/>
                <w:lang w:val="vi-VN"/>
              </w:rPr>
            </w:pPr>
          </w:p>
        </w:tc>
        <w:tc>
          <w:tcPr>
            <w:tcW w:w="1139" w:type="dxa"/>
            <w:tcBorders>
              <w:top w:val="single" w:sz="4" w:space="0" w:color="auto"/>
              <w:left w:val="single" w:sz="4" w:space="0" w:color="auto"/>
              <w:bottom w:val="single" w:sz="4" w:space="0" w:color="auto"/>
              <w:right w:val="single" w:sz="4" w:space="0" w:color="auto"/>
            </w:tcBorders>
            <w:hideMark/>
          </w:tcPr>
          <w:p w14:paraId="179040E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TWR APP APS</w:t>
            </w:r>
          </w:p>
        </w:tc>
      </w:tr>
      <w:tr w:rsidR="0090729A" w:rsidRPr="0090729A" w14:paraId="69153277" w14:textId="77777777" w:rsidTr="0090729A">
        <w:trPr>
          <w:trHeight w:val="414"/>
        </w:trPr>
        <w:tc>
          <w:tcPr>
            <w:tcW w:w="9498" w:type="dxa"/>
            <w:gridSpan w:val="9"/>
            <w:tcBorders>
              <w:top w:val="single" w:sz="4" w:space="0" w:color="auto"/>
              <w:left w:val="single" w:sz="4" w:space="0" w:color="auto"/>
              <w:bottom w:val="single" w:sz="4" w:space="0" w:color="auto"/>
              <w:right w:val="single" w:sz="4" w:space="0" w:color="auto"/>
            </w:tcBorders>
            <w:hideMark/>
          </w:tcPr>
          <w:p w14:paraId="72816539" w14:textId="77777777" w:rsidR="0090729A" w:rsidRPr="0090729A" w:rsidRDefault="0090729A" w:rsidP="0090729A">
            <w:pPr>
              <w:keepNext w:val="0"/>
              <w:keepLines w:val="0"/>
              <w:widowControl/>
              <w:jc w:val="left"/>
              <w:rPr>
                <w:rFonts w:eastAsia="Calibri"/>
                <w:b/>
                <w:bCs/>
                <w:sz w:val="24"/>
                <w:szCs w:val="24"/>
                <w:lang w:val="en-US"/>
              </w:rPr>
            </w:pPr>
            <w:r w:rsidRPr="0090729A">
              <w:rPr>
                <w:b/>
                <w:bCs/>
                <w:i/>
                <w:sz w:val="24"/>
                <w:szCs w:val="24"/>
                <w:lang w:val="en-US"/>
              </w:rPr>
              <w:t>Tiểu mục</w:t>
            </w:r>
            <w:r w:rsidRPr="0090729A">
              <w:rPr>
                <w:rFonts w:eastAsia="Calibri"/>
                <w:b/>
                <w:bCs/>
                <w:i/>
                <w:sz w:val="24"/>
                <w:szCs w:val="24"/>
                <w:lang w:val="vi-VN"/>
              </w:rPr>
              <w:t xml:space="preserve"> 2.4. </w:t>
            </w:r>
            <w:r w:rsidRPr="0090729A">
              <w:rPr>
                <w:rFonts w:eastAsia="Calibri"/>
                <w:b/>
                <w:bCs/>
                <w:i/>
                <w:sz w:val="24"/>
                <w:szCs w:val="24"/>
                <w:lang w:val="en-US"/>
              </w:rPr>
              <w:t>Hỗ trợ</w:t>
            </w:r>
            <w:r w:rsidRPr="0090729A">
              <w:rPr>
                <w:rFonts w:eastAsia="Calibri"/>
                <w:b/>
                <w:bCs/>
                <w:i/>
                <w:sz w:val="24"/>
                <w:szCs w:val="24"/>
                <w:lang w:val="vi-VN"/>
              </w:rPr>
              <w:t xml:space="preserve"> dẫn đường</w:t>
            </w:r>
          </w:p>
        </w:tc>
      </w:tr>
      <w:tr w:rsidR="0090729A" w:rsidRPr="0090729A" w14:paraId="1E164B7D"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6D3DFBA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NAV </w:t>
            </w:r>
            <w:r w:rsidRPr="0090729A">
              <w:rPr>
                <w:rFonts w:eastAsia="Calibri"/>
                <w:sz w:val="24"/>
                <w:szCs w:val="24"/>
                <w:lang w:val="vi-VN"/>
              </w:rPr>
              <w:t>2.</w:t>
            </w:r>
            <w:r w:rsidRPr="0090729A">
              <w:rPr>
                <w:rFonts w:eastAsia="Calibri"/>
                <w:sz w:val="24"/>
                <w:szCs w:val="24"/>
                <w:lang w:val="en-US"/>
              </w:rPr>
              <w:t>4.</w:t>
            </w:r>
            <w:r w:rsidRPr="0090729A">
              <w:rPr>
                <w:rFonts w:eastAsia="Calibri"/>
                <w:sz w:val="24"/>
                <w:szCs w:val="24"/>
                <w:lang w:val="vi-VN"/>
              </w:rPr>
              <w:t>1</w:t>
            </w:r>
          </w:p>
        </w:tc>
        <w:tc>
          <w:tcPr>
            <w:tcW w:w="3827" w:type="dxa"/>
            <w:tcBorders>
              <w:top w:val="single" w:sz="4" w:space="0" w:color="auto"/>
              <w:left w:val="single" w:sz="4" w:space="0" w:color="auto"/>
              <w:bottom w:val="single" w:sz="4" w:space="0" w:color="auto"/>
              <w:right w:val="single" w:sz="4" w:space="0" w:color="auto"/>
            </w:tcBorders>
            <w:hideMark/>
          </w:tcPr>
          <w:p w14:paraId="7DED5D7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Đánh giá thông tin cần thiết cung cấp cho tổ lái khi cần hỗ trợ dẫn đường.</w:t>
            </w:r>
          </w:p>
        </w:tc>
        <w:tc>
          <w:tcPr>
            <w:tcW w:w="567" w:type="dxa"/>
            <w:gridSpan w:val="2"/>
            <w:tcBorders>
              <w:top w:val="single" w:sz="4" w:space="0" w:color="auto"/>
              <w:left w:val="single" w:sz="4" w:space="0" w:color="auto"/>
              <w:bottom w:val="single" w:sz="4" w:space="0" w:color="auto"/>
              <w:right w:val="single" w:sz="4" w:space="0" w:color="auto"/>
            </w:tcBorders>
            <w:hideMark/>
          </w:tcPr>
          <w:p w14:paraId="16275F7F"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5</w:t>
            </w:r>
          </w:p>
        </w:tc>
        <w:tc>
          <w:tcPr>
            <w:tcW w:w="2546" w:type="dxa"/>
            <w:gridSpan w:val="2"/>
            <w:tcBorders>
              <w:top w:val="single" w:sz="4" w:space="0" w:color="auto"/>
              <w:left w:val="single" w:sz="4" w:space="0" w:color="auto"/>
              <w:bottom w:val="single" w:sz="4" w:space="0" w:color="auto"/>
              <w:right w:val="single" w:sz="4" w:space="0" w:color="auto"/>
            </w:tcBorders>
            <w:hideMark/>
          </w:tcPr>
          <w:p w14:paraId="7F8746B3"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xml:space="preserve">: </w:t>
            </w:r>
            <w:r w:rsidRPr="0090729A">
              <w:rPr>
                <w:rFonts w:eastAsia="Calibri"/>
                <w:b/>
                <w:sz w:val="24"/>
                <w:szCs w:val="24"/>
                <w:lang w:val="vi-VN"/>
              </w:rPr>
              <w:t>Sân bay phù hợp gần nhất, vệt bay, hướng bay, khoảng cách, thông tin sân bay, các hỗ trợ dẫn đường khác liên quan tại thời điểm đó</w:t>
            </w:r>
          </w:p>
        </w:tc>
        <w:tc>
          <w:tcPr>
            <w:tcW w:w="1282" w:type="dxa"/>
            <w:gridSpan w:val="3"/>
            <w:tcBorders>
              <w:top w:val="single" w:sz="4" w:space="0" w:color="auto"/>
              <w:left w:val="single" w:sz="4" w:space="0" w:color="auto"/>
              <w:bottom w:val="single" w:sz="4" w:space="0" w:color="auto"/>
              <w:right w:val="single" w:sz="4" w:space="0" w:color="auto"/>
            </w:tcBorders>
            <w:hideMark/>
          </w:tcPr>
          <w:p w14:paraId="03B050BE"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vi-VN"/>
              </w:rPr>
              <w:t xml:space="preserve"> </w:t>
            </w:r>
            <w:r w:rsidRPr="0090729A">
              <w:rPr>
                <w:rFonts w:eastAsia="Calibri"/>
                <w:sz w:val="24"/>
                <w:szCs w:val="24"/>
                <w:lang w:val="en-US"/>
              </w:rPr>
              <w:t>APP ACP APS ACS</w:t>
            </w:r>
          </w:p>
        </w:tc>
      </w:tr>
      <w:tr w:rsidR="0090729A" w:rsidRPr="0090729A" w14:paraId="43DD0FA3"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585AB24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APS NAV </w:t>
            </w:r>
            <w:r w:rsidRPr="0090729A">
              <w:rPr>
                <w:rFonts w:eastAsia="Calibri"/>
                <w:sz w:val="24"/>
                <w:szCs w:val="24"/>
                <w:lang w:val="vi-VN"/>
              </w:rPr>
              <w:t>2.</w:t>
            </w:r>
            <w:r w:rsidRPr="0090729A">
              <w:rPr>
                <w:rFonts w:eastAsia="Calibri"/>
                <w:sz w:val="24"/>
                <w:szCs w:val="24"/>
                <w:lang w:val="en-US"/>
              </w:rPr>
              <w:t>4.2</w:t>
            </w:r>
          </w:p>
        </w:tc>
        <w:tc>
          <w:tcPr>
            <w:tcW w:w="3827" w:type="dxa"/>
            <w:tcBorders>
              <w:top w:val="single" w:sz="4" w:space="0" w:color="auto"/>
              <w:left w:val="single" w:sz="4" w:space="0" w:color="auto"/>
              <w:bottom w:val="single" w:sz="4" w:space="0" w:color="auto"/>
              <w:right w:val="single" w:sz="4" w:space="0" w:color="auto"/>
            </w:tcBorders>
            <w:hideMark/>
          </w:tcPr>
          <w:p w14:paraId="2A774782"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en-US"/>
              </w:rPr>
              <w:t>Hỗ trợ dẫn đường tàu bay khi được yêu cầu.</w:t>
            </w:r>
          </w:p>
        </w:tc>
        <w:tc>
          <w:tcPr>
            <w:tcW w:w="567" w:type="dxa"/>
            <w:gridSpan w:val="2"/>
            <w:tcBorders>
              <w:top w:val="single" w:sz="4" w:space="0" w:color="auto"/>
              <w:left w:val="single" w:sz="4" w:space="0" w:color="auto"/>
              <w:bottom w:val="single" w:sz="4" w:space="0" w:color="auto"/>
              <w:right w:val="single" w:sz="4" w:space="0" w:color="auto"/>
            </w:tcBorders>
            <w:hideMark/>
          </w:tcPr>
          <w:p w14:paraId="3CFF12A7"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3</w:t>
            </w:r>
          </w:p>
        </w:tc>
        <w:tc>
          <w:tcPr>
            <w:tcW w:w="2546" w:type="dxa"/>
            <w:gridSpan w:val="2"/>
            <w:tcBorders>
              <w:top w:val="single" w:sz="4" w:space="0" w:color="auto"/>
              <w:left w:val="single" w:sz="4" w:space="0" w:color="auto"/>
              <w:bottom w:val="single" w:sz="4" w:space="0" w:color="auto"/>
              <w:right w:val="single" w:sz="4" w:space="0" w:color="auto"/>
            </w:tcBorders>
            <w:hideMark/>
          </w:tcPr>
          <w:p w14:paraId="207B750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Khi quan sát thấy tàu bay đang lệch khỏi đường bay/đường đi dự định đã biết (theo yêu cầu).</w:t>
            </w:r>
          </w:p>
        </w:tc>
        <w:tc>
          <w:tcPr>
            <w:tcW w:w="1282" w:type="dxa"/>
            <w:gridSpan w:val="3"/>
            <w:tcBorders>
              <w:top w:val="single" w:sz="4" w:space="0" w:color="auto"/>
              <w:left w:val="single" w:sz="4" w:space="0" w:color="auto"/>
              <w:bottom w:val="single" w:sz="4" w:space="0" w:color="auto"/>
              <w:right w:val="single" w:sz="4" w:space="0" w:color="auto"/>
            </w:tcBorders>
            <w:hideMark/>
          </w:tcPr>
          <w:p w14:paraId="3B443CC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APS ACS</w:t>
            </w:r>
          </w:p>
        </w:tc>
      </w:tr>
      <w:tr w:rsidR="0090729A" w:rsidRPr="0090729A" w14:paraId="2E26587E" w14:textId="77777777" w:rsidTr="0090729A">
        <w:trPr>
          <w:trHeight w:val="440"/>
        </w:trPr>
        <w:tc>
          <w:tcPr>
            <w:tcW w:w="9498" w:type="dxa"/>
            <w:gridSpan w:val="9"/>
            <w:tcBorders>
              <w:top w:val="single" w:sz="4" w:space="0" w:color="auto"/>
              <w:left w:val="single" w:sz="4" w:space="0" w:color="auto"/>
              <w:bottom w:val="single" w:sz="4" w:space="0" w:color="auto"/>
              <w:right w:val="single" w:sz="4" w:space="0" w:color="auto"/>
            </w:tcBorders>
            <w:hideMark/>
          </w:tcPr>
          <w:p w14:paraId="12ADBC88"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w:t>
            </w:r>
            <w:r w:rsidRPr="0090729A">
              <w:rPr>
                <w:rFonts w:eastAsia="Calibri"/>
                <w:b/>
                <w:bCs/>
                <w:i/>
                <w:sz w:val="24"/>
                <w:szCs w:val="24"/>
                <w:lang w:val="en-US"/>
              </w:rPr>
              <w:t>5. Hệ thống dẫn đường dựa trên vệ tinh</w:t>
            </w:r>
          </w:p>
        </w:tc>
      </w:tr>
      <w:tr w:rsidR="0090729A" w:rsidRPr="0090729A" w14:paraId="70A00D04" w14:textId="77777777" w:rsidTr="0090729A">
        <w:trPr>
          <w:trHeight w:val="920"/>
        </w:trPr>
        <w:tc>
          <w:tcPr>
            <w:tcW w:w="1276" w:type="dxa"/>
            <w:tcBorders>
              <w:top w:val="single" w:sz="4" w:space="0" w:color="auto"/>
              <w:left w:val="single" w:sz="4" w:space="0" w:color="auto"/>
              <w:bottom w:val="single" w:sz="4" w:space="0" w:color="auto"/>
              <w:right w:val="single" w:sz="4" w:space="0" w:color="auto"/>
            </w:tcBorders>
            <w:hideMark/>
          </w:tcPr>
          <w:p w14:paraId="101D9E4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NAV </w:t>
            </w:r>
            <w:r w:rsidRPr="0090729A">
              <w:rPr>
                <w:rFonts w:eastAsia="Calibri"/>
                <w:sz w:val="24"/>
                <w:szCs w:val="24"/>
                <w:lang w:val="vi-VN"/>
              </w:rPr>
              <w:t>2.</w:t>
            </w:r>
            <w:r w:rsidRPr="0090729A">
              <w:rPr>
                <w:rFonts w:eastAsia="Calibri"/>
                <w:sz w:val="24"/>
                <w:szCs w:val="24"/>
                <w:lang w:val="en-US"/>
              </w:rPr>
              <w:t>5</w:t>
            </w:r>
            <w:r w:rsidRPr="0090729A">
              <w:rPr>
                <w:rFonts w:eastAsia="Calibri"/>
                <w:sz w:val="24"/>
                <w:szCs w:val="24"/>
                <w:lang w:val="vi-VN"/>
              </w:rPr>
              <w:t>.1</w:t>
            </w:r>
          </w:p>
        </w:tc>
        <w:tc>
          <w:tcPr>
            <w:tcW w:w="3827" w:type="dxa"/>
            <w:tcBorders>
              <w:top w:val="single" w:sz="4" w:space="0" w:color="auto"/>
              <w:left w:val="single" w:sz="4" w:space="0" w:color="auto"/>
              <w:bottom w:val="single" w:sz="4" w:space="0" w:color="auto"/>
              <w:right w:val="single" w:sz="4" w:space="0" w:color="auto"/>
            </w:tcBorders>
            <w:hideMark/>
          </w:tcPr>
          <w:p w14:paraId="5B4D249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Nêu </w:t>
            </w:r>
            <w:r w:rsidRPr="0090729A">
              <w:rPr>
                <w:rFonts w:eastAsia="Aptos"/>
                <w:sz w:val="24"/>
                <w:szCs w:val="24"/>
                <w:lang w:val="vi-VN"/>
              </w:rPr>
              <w:t>các ứng dụng khác nhau của hệ thống vệ tinh liên quan đến khai thác tiếp cận.</w:t>
            </w:r>
          </w:p>
        </w:tc>
        <w:tc>
          <w:tcPr>
            <w:tcW w:w="567" w:type="dxa"/>
            <w:gridSpan w:val="2"/>
            <w:tcBorders>
              <w:top w:val="single" w:sz="4" w:space="0" w:color="auto"/>
              <w:left w:val="single" w:sz="4" w:space="0" w:color="auto"/>
              <w:bottom w:val="single" w:sz="4" w:space="0" w:color="auto"/>
              <w:right w:val="single" w:sz="4" w:space="0" w:color="auto"/>
            </w:tcBorders>
            <w:hideMark/>
          </w:tcPr>
          <w:p w14:paraId="3980994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546" w:type="dxa"/>
            <w:gridSpan w:val="2"/>
            <w:tcBorders>
              <w:top w:val="single" w:sz="4" w:space="0" w:color="auto"/>
              <w:left w:val="single" w:sz="4" w:space="0" w:color="auto"/>
              <w:bottom w:val="single" w:sz="4" w:space="0" w:color="auto"/>
              <w:right w:val="single" w:sz="4" w:space="0" w:color="auto"/>
            </w:tcBorders>
            <w:hideMark/>
          </w:tcPr>
          <w:p w14:paraId="15861BE2" w14:textId="77777777" w:rsidR="0090729A" w:rsidRPr="0090729A" w:rsidRDefault="0090729A" w:rsidP="0090729A">
            <w:pPr>
              <w:keepNext w:val="0"/>
              <w:keepLines w:val="0"/>
              <w:widowControl/>
              <w:rPr>
                <w:rFonts w:eastAsia="Calibri"/>
                <w:b/>
                <w:iCs/>
                <w:sz w:val="24"/>
                <w:szCs w:val="24"/>
                <w:lang w:val="vi-VN"/>
              </w:rPr>
            </w:pPr>
            <w:r w:rsidRPr="0090729A">
              <w:rPr>
                <w:rFonts w:eastAsia="Calibri"/>
                <w:i/>
                <w:iCs/>
                <w:sz w:val="24"/>
                <w:szCs w:val="24"/>
                <w:lang w:val="vi-VN"/>
              </w:rPr>
              <w:t>Hỗ trợ nội dung</w:t>
            </w:r>
            <w:r w:rsidRPr="0090729A">
              <w:rPr>
                <w:rFonts w:eastAsia="Calibri"/>
                <w:sz w:val="24"/>
                <w:szCs w:val="24"/>
                <w:lang w:val="vi-VN"/>
              </w:rPr>
              <w:t xml:space="preserve">: </w:t>
            </w:r>
            <w:r w:rsidRPr="0090729A">
              <w:rPr>
                <w:rFonts w:eastAsia="Aptos"/>
                <w:b/>
                <w:sz w:val="24"/>
                <w:szCs w:val="24"/>
                <w:lang w:val="vi-VN"/>
              </w:rPr>
              <w:t>NPA, APV baro VNAV, APV, LPV, Tiếp cận chính xác, DOC 8168</w:t>
            </w:r>
          </w:p>
        </w:tc>
        <w:tc>
          <w:tcPr>
            <w:tcW w:w="1282" w:type="dxa"/>
            <w:gridSpan w:val="3"/>
            <w:tcBorders>
              <w:top w:val="single" w:sz="4" w:space="0" w:color="auto"/>
              <w:left w:val="single" w:sz="4" w:space="0" w:color="auto"/>
              <w:bottom w:val="single" w:sz="4" w:space="0" w:color="auto"/>
              <w:right w:val="single" w:sz="4" w:space="0" w:color="auto"/>
            </w:tcBorders>
            <w:hideMark/>
          </w:tcPr>
          <w:p w14:paraId="54E858B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APP APS</w:t>
            </w:r>
          </w:p>
        </w:tc>
      </w:tr>
      <w:tr w:rsidR="0090729A" w:rsidRPr="0090729A" w14:paraId="39D9D933" w14:textId="77777777" w:rsidTr="0090729A">
        <w:trPr>
          <w:trHeight w:val="440"/>
        </w:trPr>
        <w:tc>
          <w:tcPr>
            <w:tcW w:w="9498" w:type="dxa"/>
            <w:gridSpan w:val="9"/>
            <w:tcBorders>
              <w:top w:val="single" w:sz="4" w:space="0" w:color="auto"/>
              <w:left w:val="single" w:sz="4" w:space="0" w:color="auto"/>
              <w:bottom w:val="single" w:sz="4" w:space="0" w:color="auto"/>
              <w:right w:val="single" w:sz="4" w:space="0" w:color="auto"/>
            </w:tcBorders>
            <w:hideMark/>
          </w:tcPr>
          <w:p w14:paraId="4720368F"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w:t>
            </w:r>
            <w:r w:rsidRPr="0090729A">
              <w:rPr>
                <w:rFonts w:eastAsia="Calibri"/>
                <w:b/>
                <w:bCs/>
                <w:i/>
                <w:sz w:val="24"/>
                <w:szCs w:val="24"/>
                <w:lang w:val="en-GB"/>
              </w:rPr>
              <w:t>6</w:t>
            </w:r>
            <w:r w:rsidRPr="0090729A">
              <w:rPr>
                <w:rFonts w:eastAsia="Calibri"/>
                <w:b/>
                <w:bCs/>
                <w:i/>
                <w:sz w:val="24"/>
                <w:szCs w:val="24"/>
                <w:lang w:val="en-US"/>
              </w:rPr>
              <w:t>.</w:t>
            </w:r>
            <w:r w:rsidRPr="0090729A">
              <w:rPr>
                <w:rFonts w:eastAsia="Calibri"/>
                <w:b/>
                <w:bCs/>
                <w:i/>
                <w:sz w:val="24"/>
                <w:szCs w:val="24"/>
              </w:rPr>
              <w:t xml:space="preserve"> </w:t>
            </w:r>
            <w:r w:rsidRPr="0090729A">
              <w:rPr>
                <w:rFonts w:eastAsia="Calibri"/>
                <w:b/>
                <w:bCs/>
                <w:i/>
                <w:sz w:val="24"/>
                <w:szCs w:val="24"/>
                <w:lang w:val="vi-VN"/>
              </w:rPr>
              <w:t>Ứng dụng PBN</w:t>
            </w:r>
          </w:p>
        </w:tc>
      </w:tr>
      <w:tr w:rsidR="0090729A" w:rsidRPr="0090729A" w14:paraId="5A10B943" w14:textId="77777777" w:rsidTr="0090729A">
        <w:trPr>
          <w:trHeight w:val="1450"/>
        </w:trPr>
        <w:tc>
          <w:tcPr>
            <w:tcW w:w="1276" w:type="dxa"/>
            <w:tcBorders>
              <w:top w:val="single" w:sz="4" w:space="0" w:color="auto"/>
              <w:left w:val="single" w:sz="4" w:space="0" w:color="auto"/>
              <w:bottom w:val="single" w:sz="4" w:space="0" w:color="auto"/>
              <w:right w:val="single" w:sz="4" w:space="0" w:color="auto"/>
            </w:tcBorders>
            <w:hideMark/>
          </w:tcPr>
          <w:p w14:paraId="756E5DC7"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APS NAV </w:t>
            </w:r>
            <w:r w:rsidRPr="0090729A">
              <w:rPr>
                <w:rFonts w:eastAsia="Calibri"/>
                <w:sz w:val="24"/>
                <w:szCs w:val="24"/>
                <w:lang w:val="en-GB"/>
              </w:rPr>
              <w:t>2.6.1</w:t>
            </w:r>
          </w:p>
        </w:tc>
        <w:tc>
          <w:tcPr>
            <w:tcW w:w="3827" w:type="dxa"/>
            <w:tcBorders>
              <w:top w:val="single" w:sz="4" w:space="0" w:color="auto"/>
              <w:left w:val="single" w:sz="4" w:space="0" w:color="auto"/>
              <w:bottom w:val="single" w:sz="4" w:space="0" w:color="auto"/>
              <w:right w:val="single" w:sz="4" w:space="0" w:color="auto"/>
            </w:tcBorders>
            <w:hideMark/>
          </w:tcPr>
          <w:p w14:paraId="26109CD9" w14:textId="77777777" w:rsidR="0090729A" w:rsidRPr="0090729A" w:rsidRDefault="0090729A" w:rsidP="0090729A">
            <w:pPr>
              <w:keepNext w:val="0"/>
              <w:keepLines w:val="0"/>
              <w:widowControl/>
              <w:rPr>
                <w:rFonts w:eastAsia="Aptos"/>
                <w:sz w:val="24"/>
                <w:szCs w:val="24"/>
                <w:lang w:val="en-US"/>
              </w:rPr>
            </w:pPr>
            <w:r w:rsidRPr="0090729A">
              <w:rPr>
                <w:rFonts w:eastAsia="Aptos"/>
                <w:sz w:val="24"/>
                <w:szCs w:val="24"/>
                <w:lang w:val="en-US"/>
              </w:rPr>
              <w:t xml:space="preserve">Nêu </w:t>
            </w:r>
            <w:r w:rsidRPr="0090729A">
              <w:rPr>
                <w:rFonts w:eastAsia="Aptos"/>
                <w:b/>
                <w:bCs/>
                <w:sz w:val="24"/>
                <w:szCs w:val="24"/>
                <w:lang w:val="en-US"/>
              </w:rPr>
              <w:t>các ứng dụng dẫn đường</w:t>
            </w:r>
            <w:r w:rsidRPr="0090729A">
              <w:rPr>
                <w:rFonts w:eastAsia="Aptos"/>
                <w:sz w:val="24"/>
                <w:szCs w:val="24"/>
                <w:lang w:val="en-US"/>
              </w:rPr>
              <w:t xml:space="preserve"> được sử dụng trong môi trường kiểm soát tiếp cận.</w:t>
            </w:r>
          </w:p>
        </w:tc>
        <w:tc>
          <w:tcPr>
            <w:tcW w:w="567" w:type="dxa"/>
            <w:gridSpan w:val="2"/>
            <w:tcBorders>
              <w:top w:val="single" w:sz="4" w:space="0" w:color="auto"/>
              <w:left w:val="single" w:sz="4" w:space="0" w:color="auto"/>
              <w:bottom w:val="single" w:sz="4" w:space="0" w:color="auto"/>
              <w:right w:val="single" w:sz="4" w:space="0" w:color="auto"/>
            </w:tcBorders>
            <w:hideMark/>
          </w:tcPr>
          <w:p w14:paraId="665DE68E"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1</w:t>
            </w:r>
          </w:p>
        </w:tc>
        <w:tc>
          <w:tcPr>
            <w:tcW w:w="2546" w:type="dxa"/>
            <w:gridSpan w:val="2"/>
            <w:tcBorders>
              <w:top w:val="single" w:sz="4" w:space="0" w:color="auto"/>
              <w:left w:val="single" w:sz="4" w:space="0" w:color="auto"/>
              <w:bottom w:val="single" w:sz="4" w:space="0" w:color="auto"/>
              <w:right w:val="single" w:sz="4" w:space="0" w:color="auto"/>
            </w:tcBorders>
            <w:hideMark/>
          </w:tcPr>
          <w:p w14:paraId="3B62B87E" w14:textId="77777777" w:rsidR="0090729A" w:rsidRPr="0090729A" w:rsidRDefault="0090729A" w:rsidP="0090729A">
            <w:pPr>
              <w:keepNext w:val="0"/>
              <w:keepLines w:val="0"/>
              <w:widowControl/>
              <w:rPr>
                <w:rFonts w:eastAsia="Aptos"/>
                <w:sz w:val="24"/>
                <w:szCs w:val="24"/>
                <w:lang w:val="vi-VN"/>
              </w:rPr>
            </w:pPr>
            <w:r w:rsidRPr="0090729A">
              <w:rPr>
                <w:rFonts w:eastAsia="Aptos"/>
                <w:b/>
                <w:bCs/>
                <w:sz w:val="24"/>
                <w:szCs w:val="24"/>
                <w:lang w:val="en-US"/>
              </w:rPr>
              <w:t>Tiếp cận-RNP APCH/ RNP AR APCH; Terminal-RNAV-1 (≈P-RNAV)</w:t>
            </w:r>
            <w:r w:rsidRPr="0090729A">
              <w:rPr>
                <w:rFonts w:eastAsia="Aptos"/>
                <w:sz w:val="24"/>
                <w:szCs w:val="24"/>
                <w:lang w:val="en-US"/>
              </w:rPr>
              <w:t xml:space="preserve">. </w:t>
            </w:r>
          </w:p>
          <w:p w14:paraId="554C8A9F" w14:textId="77777777" w:rsidR="0090729A" w:rsidRPr="0090729A" w:rsidRDefault="0090729A" w:rsidP="0090729A">
            <w:pPr>
              <w:keepNext w:val="0"/>
              <w:keepLines w:val="0"/>
              <w:widowControl/>
              <w:rPr>
                <w:rFonts w:eastAsia="Calibri"/>
                <w:sz w:val="24"/>
                <w:szCs w:val="24"/>
                <w:lang w:val="vi-VN"/>
              </w:rPr>
            </w:pPr>
            <w:r w:rsidRPr="0090729A">
              <w:rPr>
                <w:rFonts w:eastAsia="Aptos"/>
                <w:i/>
                <w:iCs/>
                <w:sz w:val="24"/>
                <w:szCs w:val="24"/>
                <w:lang w:val="en-US"/>
              </w:rPr>
              <w:t>Hỗ trợ nội dung</w:t>
            </w:r>
            <w:r w:rsidRPr="0090729A">
              <w:rPr>
                <w:rFonts w:eastAsia="Aptos"/>
                <w:sz w:val="24"/>
                <w:szCs w:val="24"/>
                <w:lang w:val="en-US"/>
              </w:rPr>
              <w:t>: ICAO Doc 9613</w:t>
            </w:r>
          </w:p>
        </w:tc>
        <w:tc>
          <w:tcPr>
            <w:tcW w:w="1282" w:type="dxa"/>
            <w:gridSpan w:val="3"/>
            <w:tcBorders>
              <w:top w:val="single" w:sz="4" w:space="0" w:color="auto"/>
              <w:left w:val="single" w:sz="4" w:space="0" w:color="auto"/>
              <w:bottom w:val="single" w:sz="4" w:space="0" w:color="auto"/>
              <w:right w:val="single" w:sz="4" w:space="0" w:color="auto"/>
            </w:tcBorders>
            <w:hideMark/>
          </w:tcPr>
          <w:p w14:paraId="746ECF39"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APP,APS</w:t>
            </w:r>
          </w:p>
        </w:tc>
      </w:tr>
      <w:tr w:rsidR="0090729A" w:rsidRPr="0090729A" w14:paraId="4F760738" w14:textId="77777777" w:rsidTr="0090729A">
        <w:trPr>
          <w:trHeight w:val="1032"/>
        </w:trPr>
        <w:tc>
          <w:tcPr>
            <w:tcW w:w="1276" w:type="dxa"/>
            <w:tcBorders>
              <w:top w:val="single" w:sz="4" w:space="0" w:color="auto"/>
              <w:left w:val="single" w:sz="4" w:space="0" w:color="auto"/>
              <w:bottom w:val="single" w:sz="4" w:space="0" w:color="auto"/>
              <w:right w:val="single" w:sz="4" w:space="0" w:color="auto"/>
            </w:tcBorders>
            <w:hideMark/>
          </w:tcPr>
          <w:p w14:paraId="4EA02D69"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APS NAV </w:t>
            </w:r>
            <w:r w:rsidRPr="0090729A">
              <w:rPr>
                <w:rFonts w:eastAsia="Calibri"/>
                <w:sz w:val="24"/>
                <w:szCs w:val="24"/>
                <w:lang w:val="en-GB"/>
              </w:rPr>
              <w:t>2.6.2</w:t>
            </w:r>
          </w:p>
        </w:tc>
        <w:tc>
          <w:tcPr>
            <w:tcW w:w="3827" w:type="dxa"/>
            <w:tcBorders>
              <w:top w:val="single" w:sz="4" w:space="0" w:color="auto"/>
              <w:left w:val="single" w:sz="4" w:space="0" w:color="auto"/>
              <w:bottom w:val="single" w:sz="4" w:space="0" w:color="auto"/>
              <w:right w:val="single" w:sz="4" w:space="0" w:color="auto"/>
            </w:tcBorders>
            <w:hideMark/>
          </w:tcPr>
          <w:p w14:paraId="71FAE876" w14:textId="77777777" w:rsidR="0090729A" w:rsidRPr="0090729A" w:rsidRDefault="0090729A" w:rsidP="0090729A">
            <w:pPr>
              <w:keepNext w:val="0"/>
              <w:keepLines w:val="0"/>
              <w:widowControl/>
              <w:rPr>
                <w:rFonts w:eastAsia="Calibri"/>
                <w:sz w:val="24"/>
                <w:szCs w:val="24"/>
                <w:lang w:val="vi-VN"/>
              </w:rPr>
            </w:pPr>
            <w:r w:rsidRPr="0090729A">
              <w:rPr>
                <w:rFonts w:eastAsia="Aptos"/>
                <w:sz w:val="24"/>
                <w:szCs w:val="24"/>
                <w:lang w:val="en-US"/>
              </w:rPr>
              <w:t xml:space="preserve">Giải thích nguyên lý và </w:t>
            </w:r>
            <w:r w:rsidRPr="0090729A">
              <w:rPr>
                <w:rFonts w:eastAsia="Aptos"/>
                <w:b/>
                <w:bCs/>
                <w:sz w:val="24"/>
                <w:szCs w:val="24"/>
                <w:lang w:val="en-US"/>
              </w:rPr>
              <w:t xml:space="preserve">việc chỉ định các </w:t>
            </w:r>
            <w:r w:rsidRPr="0090729A">
              <w:rPr>
                <w:rFonts w:eastAsia="Aptos"/>
                <w:b/>
                <w:bCs/>
                <w:sz w:val="24"/>
                <w:szCs w:val="24"/>
                <w:lang w:val="vi-VN"/>
              </w:rPr>
              <w:t>kiểu loại</w:t>
            </w:r>
            <w:r w:rsidRPr="0090729A">
              <w:rPr>
                <w:rFonts w:eastAsia="Aptos"/>
                <w:b/>
                <w:bCs/>
                <w:sz w:val="24"/>
                <w:szCs w:val="24"/>
                <w:lang w:val="en-US"/>
              </w:rPr>
              <w:t xml:space="preserve"> dẫn đường (navigation specifications)</w:t>
            </w:r>
            <w:r w:rsidRPr="0090729A">
              <w:rPr>
                <w:rFonts w:eastAsia="Aptos"/>
                <w:sz w:val="24"/>
                <w:szCs w:val="24"/>
                <w:lang w:val="en-US"/>
              </w:rPr>
              <w:t xml:space="preserve"> đang sử dụng.</w:t>
            </w:r>
          </w:p>
        </w:tc>
        <w:tc>
          <w:tcPr>
            <w:tcW w:w="567" w:type="dxa"/>
            <w:gridSpan w:val="2"/>
            <w:tcBorders>
              <w:top w:val="single" w:sz="4" w:space="0" w:color="auto"/>
              <w:left w:val="single" w:sz="4" w:space="0" w:color="auto"/>
              <w:bottom w:val="single" w:sz="4" w:space="0" w:color="auto"/>
              <w:right w:val="single" w:sz="4" w:space="0" w:color="auto"/>
            </w:tcBorders>
            <w:hideMark/>
          </w:tcPr>
          <w:p w14:paraId="41B4F678"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2</w:t>
            </w:r>
          </w:p>
        </w:tc>
        <w:tc>
          <w:tcPr>
            <w:tcW w:w="2546" w:type="dxa"/>
            <w:gridSpan w:val="2"/>
            <w:tcBorders>
              <w:top w:val="single" w:sz="4" w:space="0" w:color="auto"/>
              <w:left w:val="single" w:sz="4" w:space="0" w:color="auto"/>
              <w:bottom w:val="single" w:sz="4" w:space="0" w:color="auto"/>
              <w:right w:val="single" w:sz="4" w:space="0" w:color="auto"/>
            </w:tcBorders>
            <w:hideMark/>
          </w:tcPr>
          <w:p w14:paraId="56604052"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xml:space="preserve">: </w:t>
            </w:r>
            <w:r w:rsidRPr="0090729A">
              <w:rPr>
                <w:rFonts w:eastAsia="Aptos"/>
                <w:sz w:val="24"/>
                <w:szCs w:val="24"/>
                <w:lang w:val="en-US"/>
              </w:rPr>
              <w:t>Tính năng, chức năng, cảm biến, yêu cầu của tổ bay và KSVKL</w:t>
            </w:r>
          </w:p>
        </w:tc>
        <w:tc>
          <w:tcPr>
            <w:tcW w:w="1282" w:type="dxa"/>
            <w:gridSpan w:val="3"/>
            <w:tcBorders>
              <w:top w:val="single" w:sz="4" w:space="0" w:color="auto"/>
              <w:left w:val="single" w:sz="4" w:space="0" w:color="auto"/>
              <w:bottom w:val="single" w:sz="4" w:space="0" w:color="auto"/>
              <w:right w:val="single" w:sz="4" w:space="0" w:color="auto"/>
            </w:tcBorders>
            <w:hideMark/>
          </w:tcPr>
          <w:p w14:paraId="459064C1"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ACP APS ACS</w:t>
            </w:r>
          </w:p>
        </w:tc>
      </w:tr>
      <w:tr w:rsidR="0090729A" w:rsidRPr="0090729A" w14:paraId="17F49304" w14:textId="77777777" w:rsidTr="0090729A">
        <w:trPr>
          <w:trHeight w:val="356"/>
        </w:trPr>
        <w:tc>
          <w:tcPr>
            <w:tcW w:w="1276" w:type="dxa"/>
            <w:tcBorders>
              <w:top w:val="single" w:sz="4" w:space="0" w:color="auto"/>
              <w:left w:val="single" w:sz="4" w:space="0" w:color="auto"/>
              <w:bottom w:val="single" w:sz="4" w:space="0" w:color="auto"/>
              <w:right w:val="single" w:sz="4" w:space="0" w:color="auto"/>
            </w:tcBorders>
            <w:hideMark/>
          </w:tcPr>
          <w:p w14:paraId="7DFFD7A4"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APS NAV </w:t>
            </w:r>
            <w:r w:rsidRPr="0090729A">
              <w:rPr>
                <w:rFonts w:eastAsia="Calibri"/>
                <w:sz w:val="24"/>
                <w:szCs w:val="24"/>
                <w:lang w:val="vi-VN"/>
              </w:rPr>
              <w:t>2.</w:t>
            </w:r>
            <w:r w:rsidRPr="0090729A">
              <w:rPr>
                <w:rFonts w:eastAsia="Calibri"/>
                <w:sz w:val="24"/>
                <w:szCs w:val="24"/>
                <w:lang w:val="en-GB"/>
              </w:rPr>
              <w:t>6</w:t>
            </w:r>
            <w:r w:rsidRPr="0090729A">
              <w:rPr>
                <w:rFonts w:eastAsia="Calibri"/>
                <w:sz w:val="24"/>
                <w:szCs w:val="24"/>
                <w:lang w:val="vi-VN"/>
              </w:rPr>
              <w:t>.</w:t>
            </w:r>
            <w:r w:rsidRPr="0090729A">
              <w:rPr>
                <w:rFonts w:eastAsia="Calibri"/>
                <w:sz w:val="24"/>
                <w:szCs w:val="24"/>
                <w:lang w:val="en-GB"/>
              </w:rPr>
              <w:t>3</w:t>
            </w:r>
          </w:p>
        </w:tc>
        <w:tc>
          <w:tcPr>
            <w:tcW w:w="3827" w:type="dxa"/>
            <w:tcBorders>
              <w:top w:val="single" w:sz="4" w:space="0" w:color="auto"/>
              <w:left w:val="single" w:sz="4" w:space="0" w:color="auto"/>
              <w:bottom w:val="single" w:sz="4" w:space="0" w:color="auto"/>
              <w:right w:val="single" w:sz="4" w:space="0" w:color="auto"/>
            </w:tcBorders>
            <w:hideMark/>
          </w:tcPr>
          <w:p w14:paraId="5B00A8C9" w14:textId="77777777" w:rsidR="0090729A" w:rsidRPr="0090729A" w:rsidRDefault="0090729A" w:rsidP="0090729A">
            <w:pPr>
              <w:keepNext w:val="0"/>
              <w:keepLines w:val="0"/>
              <w:widowControl/>
              <w:rPr>
                <w:rFonts w:eastAsia="Calibri"/>
                <w:sz w:val="24"/>
                <w:szCs w:val="24"/>
                <w:lang w:val="vi-VN"/>
              </w:rPr>
            </w:pPr>
            <w:r w:rsidRPr="0090729A">
              <w:rPr>
                <w:rFonts w:eastAsia="Aptos"/>
                <w:sz w:val="24"/>
                <w:szCs w:val="24"/>
                <w:lang w:val="en-US"/>
              </w:rPr>
              <w:t xml:space="preserve">Nêu </w:t>
            </w:r>
            <w:r w:rsidRPr="0090729A">
              <w:rPr>
                <w:rFonts w:eastAsia="Aptos"/>
                <w:b/>
                <w:bCs/>
                <w:sz w:val="24"/>
                <w:szCs w:val="24"/>
                <w:lang w:val="en-US"/>
              </w:rPr>
              <w:t>các định hướng phát triển PBN trong tương lai.</w:t>
            </w:r>
          </w:p>
        </w:tc>
        <w:tc>
          <w:tcPr>
            <w:tcW w:w="567" w:type="dxa"/>
            <w:gridSpan w:val="2"/>
            <w:tcBorders>
              <w:top w:val="single" w:sz="4" w:space="0" w:color="auto"/>
              <w:left w:val="single" w:sz="4" w:space="0" w:color="auto"/>
              <w:bottom w:val="single" w:sz="4" w:space="0" w:color="auto"/>
              <w:right w:val="single" w:sz="4" w:space="0" w:color="auto"/>
            </w:tcBorders>
            <w:hideMark/>
          </w:tcPr>
          <w:p w14:paraId="43580AC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546" w:type="dxa"/>
            <w:gridSpan w:val="2"/>
            <w:tcBorders>
              <w:top w:val="single" w:sz="4" w:space="0" w:color="auto"/>
              <w:left w:val="single" w:sz="4" w:space="0" w:color="auto"/>
              <w:bottom w:val="single" w:sz="4" w:space="0" w:color="auto"/>
              <w:right w:val="single" w:sz="4" w:space="0" w:color="auto"/>
            </w:tcBorders>
            <w:hideMark/>
          </w:tcPr>
          <w:p w14:paraId="23A1388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A-RNP, APV</w:t>
            </w:r>
          </w:p>
          <w:p w14:paraId="7B023F2C"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RNP 3D, RNP 4D.</w:t>
            </w:r>
          </w:p>
        </w:tc>
        <w:tc>
          <w:tcPr>
            <w:tcW w:w="1282" w:type="dxa"/>
            <w:gridSpan w:val="3"/>
            <w:tcBorders>
              <w:top w:val="single" w:sz="4" w:space="0" w:color="auto"/>
              <w:left w:val="single" w:sz="4" w:space="0" w:color="auto"/>
              <w:bottom w:val="single" w:sz="4" w:space="0" w:color="auto"/>
              <w:right w:val="single" w:sz="4" w:space="0" w:color="auto"/>
            </w:tcBorders>
            <w:hideMark/>
          </w:tcPr>
          <w:p w14:paraId="203E7AAA"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TWR APP ACP APS ACS</w:t>
            </w:r>
          </w:p>
        </w:tc>
      </w:tr>
    </w:tbl>
    <w:p w14:paraId="1CB8D054" w14:textId="77777777" w:rsidR="0090729A" w:rsidRPr="0090729A" w:rsidRDefault="0090729A" w:rsidP="0090729A">
      <w:pPr>
        <w:keepNext w:val="0"/>
        <w:keepLines w:val="0"/>
        <w:widowControl/>
        <w:tabs>
          <w:tab w:val="left" w:pos="5145"/>
        </w:tabs>
        <w:jc w:val="left"/>
        <w:rPr>
          <w:b/>
          <w:bCs/>
          <w:lang w:val="en-US"/>
        </w:rPr>
      </w:pPr>
    </w:p>
    <w:p w14:paraId="791CF21D" w14:textId="77777777" w:rsidR="0090729A" w:rsidRPr="0090729A" w:rsidRDefault="0090729A" w:rsidP="0090729A">
      <w:pPr>
        <w:keepNext w:val="0"/>
        <w:keepLines w:val="0"/>
        <w:widowControl/>
        <w:spacing w:line="256" w:lineRule="auto"/>
        <w:jc w:val="left"/>
        <w:rPr>
          <w:rFonts w:eastAsia="Calibri"/>
          <w:b/>
          <w:lang w:val="en-US"/>
        </w:rPr>
      </w:pPr>
      <w:r w:rsidRPr="0090729A">
        <w:rPr>
          <w:rFonts w:eastAsia="Calibri"/>
          <w:b/>
          <w:lang w:val="en-US"/>
        </w:rPr>
        <w:br w:type="page"/>
      </w:r>
    </w:p>
    <w:p w14:paraId="66814D4D"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6: TÀU BAY (APS ACFT)</w:t>
      </w:r>
    </w:p>
    <w:p w14:paraId="097F6C1A"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 xml:space="preserve">Mục tiêu </w:t>
      </w:r>
      <w:r w:rsidRPr="0090729A">
        <w:rPr>
          <w:rFonts w:eastAsia="Calibri"/>
          <w:b/>
          <w:bCs/>
          <w:sz w:val="26"/>
          <w:szCs w:val="26"/>
          <w:lang w:val="en-US"/>
        </w:rPr>
        <w:t>môn học</w:t>
      </w:r>
      <w:r w:rsidRPr="0090729A">
        <w:rPr>
          <w:rFonts w:eastAsia="Calibri"/>
          <w:b/>
          <w:bCs/>
          <w:sz w:val="26"/>
          <w:szCs w:val="26"/>
          <w:lang w:val="vi-VN"/>
        </w:rPr>
        <w:t>:</w:t>
      </w:r>
    </w:p>
    <w:p w14:paraId="7862CED9"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6"/>
          <w:szCs w:val="26"/>
          <w:lang w:val="vi-VN"/>
        </w:rPr>
        <w:t xml:space="preserve">Học viên phải đánh giá và tích hợp </w:t>
      </w:r>
      <w:r w:rsidRPr="0090729A">
        <w:rPr>
          <w:rFonts w:eastAsia="Calibri"/>
          <w:b/>
          <w:bCs/>
          <w:sz w:val="26"/>
          <w:szCs w:val="26"/>
          <w:lang w:val="vi-VN"/>
        </w:rPr>
        <w:t>tính năng</w:t>
      </w:r>
      <w:r w:rsidRPr="0090729A">
        <w:rPr>
          <w:rFonts w:eastAsia="Calibri"/>
          <w:sz w:val="26"/>
          <w:szCs w:val="26"/>
          <w:lang w:val="vi-VN"/>
        </w:rPr>
        <w:t xml:space="preserve"> tàu bay trong việc cung cấp ATS.</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3827"/>
        <w:gridCol w:w="567"/>
        <w:gridCol w:w="2694"/>
        <w:gridCol w:w="1134"/>
        <w:gridCol w:w="7"/>
      </w:tblGrid>
      <w:tr w:rsidR="0090729A" w:rsidRPr="0090729A" w14:paraId="666C751A" w14:textId="77777777" w:rsidTr="0090729A">
        <w:trPr>
          <w:trHeight w:val="440"/>
        </w:trPr>
        <w:tc>
          <w:tcPr>
            <w:tcW w:w="9646" w:type="dxa"/>
            <w:gridSpan w:val="6"/>
            <w:tcBorders>
              <w:top w:val="single" w:sz="4" w:space="0" w:color="auto"/>
              <w:left w:val="single" w:sz="4" w:space="0" w:color="auto"/>
              <w:bottom w:val="single" w:sz="4" w:space="0" w:color="auto"/>
              <w:right w:val="single" w:sz="4" w:space="0" w:color="auto"/>
            </w:tcBorders>
            <w:hideMark/>
          </w:tcPr>
          <w:p w14:paraId="01A65DE3" w14:textId="77777777" w:rsidR="0090729A" w:rsidRPr="0090729A" w:rsidRDefault="0090729A" w:rsidP="0090729A">
            <w:pPr>
              <w:keepNext w:val="0"/>
              <w:keepLines w:val="0"/>
              <w:jc w:val="center"/>
              <w:rPr>
                <w:rFonts w:eastAsia="Calibri"/>
                <w:b/>
                <w:sz w:val="24"/>
                <w:szCs w:val="24"/>
                <w:lang w:val="vi-VN"/>
              </w:rPr>
            </w:pPr>
            <w:r w:rsidRPr="0090729A">
              <w:rPr>
                <w:rFonts w:eastAsia="Calibri"/>
                <w:b/>
                <w:sz w:val="24"/>
                <w:szCs w:val="24"/>
                <w:lang w:val="vi-VN"/>
              </w:rPr>
              <w:t>Chủ đề 1: Trang thiết bị tàu bay</w:t>
            </w:r>
          </w:p>
        </w:tc>
      </w:tr>
      <w:tr w:rsidR="0090729A" w:rsidRPr="0090729A" w14:paraId="359167D6" w14:textId="77777777" w:rsidTr="0090729A">
        <w:trPr>
          <w:trHeight w:val="440"/>
        </w:trPr>
        <w:tc>
          <w:tcPr>
            <w:tcW w:w="9646" w:type="dxa"/>
            <w:gridSpan w:val="6"/>
            <w:tcBorders>
              <w:top w:val="single" w:sz="4" w:space="0" w:color="auto"/>
              <w:left w:val="single" w:sz="4" w:space="0" w:color="auto"/>
              <w:bottom w:val="single" w:sz="4" w:space="0" w:color="auto"/>
              <w:right w:val="single" w:sz="4" w:space="0" w:color="auto"/>
            </w:tcBorders>
            <w:hideMark/>
          </w:tcPr>
          <w:p w14:paraId="69D543A8" w14:textId="77777777" w:rsidR="0090729A" w:rsidRPr="0090729A" w:rsidRDefault="0090729A" w:rsidP="0090729A">
            <w:pPr>
              <w:keepNext w:val="0"/>
              <w:keepLines w:val="0"/>
              <w:jc w:val="center"/>
              <w:rPr>
                <w:rFonts w:eastAsia="Calibri"/>
                <w:b/>
                <w:sz w:val="24"/>
                <w:szCs w:val="24"/>
                <w:lang w:val="vi-VN"/>
              </w:rPr>
            </w:pPr>
            <w:r w:rsidRPr="0090729A">
              <w:rPr>
                <w:rFonts w:eastAsia="Calibri"/>
                <w:b/>
                <w:sz w:val="24"/>
                <w:szCs w:val="24"/>
                <w:lang w:val="vi-VN"/>
              </w:rPr>
              <w:t>Tiểu mục 1.1. Trang thiết bị tàu bay</w:t>
            </w:r>
          </w:p>
        </w:tc>
      </w:tr>
      <w:tr w:rsidR="0090729A" w:rsidRPr="0090729A" w14:paraId="6DED3790" w14:textId="77777777" w:rsidTr="0090729A">
        <w:trPr>
          <w:gridAfter w:val="1"/>
          <w:wAfter w:w="7" w:type="dxa"/>
          <w:trHeight w:val="919"/>
        </w:trPr>
        <w:tc>
          <w:tcPr>
            <w:tcW w:w="1417" w:type="dxa"/>
            <w:tcBorders>
              <w:top w:val="single" w:sz="4" w:space="0" w:color="auto"/>
              <w:left w:val="single" w:sz="4" w:space="0" w:color="auto"/>
              <w:bottom w:val="single" w:sz="4" w:space="0" w:color="auto"/>
              <w:right w:val="single" w:sz="4" w:space="0" w:color="auto"/>
            </w:tcBorders>
            <w:hideMark/>
          </w:tcPr>
          <w:p w14:paraId="2649547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1.1.1</w:t>
            </w:r>
          </w:p>
        </w:tc>
        <w:tc>
          <w:tcPr>
            <w:tcW w:w="3827" w:type="dxa"/>
            <w:tcBorders>
              <w:top w:val="single" w:sz="4" w:space="0" w:color="auto"/>
              <w:left w:val="single" w:sz="4" w:space="0" w:color="auto"/>
              <w:bottom w:val="single" w:sz="4" w:space="0" w:color="auto"/>
              <w:right w:val="single" w:sz="4" w:space="0" w:color="auto"/>
            </w:tcBorders>
            <w:hideMark/>
          </w:tcPr>
          <w:p w14:paraId="663AE76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Tích hợp thông tin từ các thiết bị tàu bay do </w:t>
            </w:r>
            <w:r w:rsidRPr="0090729A">
              <w:rPr>
                <w:rFonts w:eastAsia="Calibri"/>
                <w:b/>
                <w:sz w:val="24"/>
                <w:szCs w:val="24"/>
                <w:lang w:val="vi-VN"/>
              </w:rPr>
              <w:t>tổ lái</w:t>
            </w:r>
            <w:r w:rsidRPr="0090729A">
              <w:rPr>
                <w:rFonts w:eastAsia="Calibri"/>
                <w:sz w:val="24"/>
                <w:szCs w:val="24"/>
                <w:lang w:val="vi-VN"/>
              </w:rPr>
              <w:t xml:space="preserve"> cung cấp cho việc cung cấp ATS.</w:t>
            </w:r>
          </w:p>
        </w:tc>
        <w:tc>
          <w:tcPr>
            <w:tcW w:w="567" w:type="dxa"/>
            <w:tcBorders>
              <w:top w:val="single" w:sz="4" w:space="0" w:color="auto"/>
              <w:left w:val="single" w:sz="4" w:space="0" w:color="auto"/>
              <w:bottom w:val="single" w:sz="4" w:space="0" w:color="auto"/>
              <w:right w:val="single" w:sz="4" w:space="0" w:color="auto"/>
            </w:tcBorders>
            <w:hideMark/>
          </w:tcPr>
          <w:p w14:paraId="7CCCF3E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tcPr>
          <w:p w14:paraId="5DB68ED5" w14:textId="77777777" w:rsidR="0090729A" w:rsidRPr="0090729A" w:rsidRDefault="0090729A" w:rsidP="0090729A">
            <w:pPr>
              <w:keepNext w:val="0"/>
              <w:keepLines w:val="0"/>
              <w:widowControl/>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3F92630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417085F" w14:textId="77777777" w:rsidTr="0090729A">
        <w:trPr>
          <w:gridAfter w:val="1"/>
          <w:wAfter w:w="7" w:type="dxa"/>
          <w:trHeight w:val="680"/>
        </w:trPr>
        <w:tc>
          <w:tcPr>
            <w:tcW w:w="1417" w:type="dxa"/>
            <w:tcBorders>
              <w:top w:val="single" w:sz="4" w:space="0" w:color="auto"/>
              <w:left w:val="single" w:sz="4" w:space="0" w:color="auto"/>
              <w:bottom w:val="single" w:sz="4" w:space="0" w:color="auto"/>
              <w:right w:val="single" w:sz="4" w:space="0" w:color="auto"/>
            </w:tcBorders>
            <w:hideMark/>
          </w:tcPr>
          <w:p w14:paraId="4079887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1.1.2</w:t>
            </w:r>
          </w:p>
        </w:tc>
        <w:tc>
          <w:tcPr>
            <w:tcW w:w="3827" w:type="dxa"/>
            <w:tcBorders>
              <w:top w:val="single" w:sz="4" w:space="0" w:color="auto"/>
              <w:left w:val="single" w:sz="4" w:space="0" w:color="auto"/>
              <w:bottom w:val="single" w:sz="4" w:space="0" w:color="auto"/>
              <w:right w:val="single" w:sz="4" w:space="0" w:color="auto"/>
            </w:tcBorders>
            <w:hideMark/>
          </w:tcPr>
          <w:p w14:paraId="117558D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hoạt động của thiết bị vô tuyến trên tàu bay.</w:t>
            </w:r>
          </w:p>
        </w:tc>
        <w:tc>
          <w:tcPr>
            <w:tcW w:w="567" w:type="dxa"/>
            <w:tcBorders>
              <w:top w:val="single" w:sz="4" w:space="0" w:color="auto"/>
              <w:left w:val="single" w:sz="4" w:space="0" w:color="auto"/>
              <w:bottom w:val="single" w:sz="4" w:space="0" w:color="auto"/>
              <w:right w:val="single" w:sz="4" w:space="0" w:color="auto"/>
            </w:tcBorders>
            <w:hideMark/>
          </w:tcPr>
          <w:p w14:paraId="5DDEADA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hideMark/>
          </w:tcPr>
          <w:p w14:paraId="42B92002"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Số lượng vô tuyến</w:t>
            </w:r>
            <w:r w:rsidRPr="0090729A">
              <w:rPr>
                <w:rFonts w:eastAsia="Calibri"/>
                <w:iCs/>
                <w:sz w:val="24"/>
                <w:szCs w:val="24"/>
                <w:lang w:val="vi-VN"/>
              </w:rPr>
              <w:t>, tần số khẩn nguy.</w:t>
            </w:r>
          </w:p>
        </w:tc>
        <w:tc>
          <w:tcPr>
            <w:tcW w:w="1134" w:type="dxa"/>
            <w:tcBorders>
              <w:top w:val="single" w:sz="4" w:space="0" w:color="auto"/>
              <w:left w:val="single" w:sz="4" w:space="0" w:color="auto"/>
              <w:bottom w:val="single" w:sz="4" w:space="0" w:color="auto"/>
              <w:right w:val="single" w:sz="4" w:space="0" w:color="auto"/>
            </w:tcBorders>
            <w:hideMark/>
          </w:tcPr>
          <w:p w14:paraId="530DD0F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1B723AA" w14:textId="77777777" w:rsidTr="0090729A">
        <w:trPr>
          <w:gridAfter w:val="1"/>
          <w:wAfter w:w="7" w:type="dxa"/>
          <w:trHeight w:val="680"/>
        </w:trPr>
        <w:tc>
          <w:tcPr>
            <w:tcW w:w="1417" w:type="dxa"/>
            <w:tcBorders>
              <w:top w:val="single" w:sz="4" w:space="0" w:color="auto"/>
              <w:left w:val="single" w:sz="4" w:space="0" w:color="auto"/>
              <w:bottom w:val="single" w:sz="4" w:space="0" w:color="auto"/>
              <w:right w:val="single" w:sz="4" w:space="0" w:color="auto"/>
            </w:tcBorders>
            <w:hideMark/>
          </w:tcPr>
          <w:p w14:paraId="12A90087"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APS ACFT </w:t>
            </w:r>
            <w:r w:rsidRPr="0090729A">
              <w:rPr>
                <w:rFonts w:eastAsia="Calibri"/>
                <w:sz w:val="24"/>
                <w:szCs w:val="24"/>
                <w:lang w:val="vi-VN"/>
              </w:rPr>
              <w:t>1.1.</w:t>
            </w:r>
            <w:r w:rsidRPr="0090729A">
              <w:rPr>
                <w:rFonts w:eastAsia="Calibri"/>
                <w:sz w:val="24"/>
                <w:szCs w:val="24"/>
                <w:lang w:val="en-US"/>
              </w:rPr>
              <w:t>3</w:t>
            </w:r>
          </w:p>
        </w:tc>
        <w:tc>
          <w:tcPr>
            <w:tcW w:w="3827" w:type="dxa"/>
            <w:tcBorders>
              <w:top w:val="single" w:sz="4" w:space="0" w:color="auto"/>
              <w:left w:val="single" w:sz="4" w:space="0" w:color="auto"/>
              <w:bottom w:val="single" w:sz="4" w:space="0" w:color="auto"/>
              <w:right w:val="single" w:sz="4" w:space="0" w:color="auto"/>
            </w:tcBorders>
            <w:hideMark/>
          </w:tcPr>
          <w:p w14:paraId="7885F09D"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vi-VN"/>
              </w:rPr>
              <w:t xml:space="preserve">Giải thích </w:t>
            </w:r>
            <w:r w:rsidRPr="0090729A">
              <w:rPr>
                <w:rFonts w:eastAsia="Calibri"/>
                <w:sz w:val="24"/>
                <w:szCs w:val="24"/>
                <w:lang w:val="en-US"/>
              </w:rPr>
              <w:t>h</w:t>
            </w:r>
            <w:r w:rsidRPr="0090729A">
              <w:rPr>
                <w:rFonts w:eastAsia="Calibri"/>
                <w:sz w:val="24"/>
                <w:szCs w:val="24"/>
                <w:lang w:val="vi-VN"/>
              </w:rPr>
              <w:t>oạt động của thiết bị giám sát trên tàu bay</w:t>
            </w:r>
            <w:r w:rsidRPr="0090729A">
              <w:rPr>
                <w:rFonts w:eastAsia="Calibri"/>
                <w:sz w:val="24"/>
                <w:szCs w:val="24"/>
                <w:lang w:val="en-US"/>
              </w:rPr>
              <w:t>.</w:t>
            </w:r>
          </w:p>
        </w:tc>
        <w:tc>
          <w:tcPr>
            <w:tcW w:w="567" w:type="dxa"/>
            <w:tcBorders>
              <w:top w:val="single" w:sz="4" w:space="0" w:color="auto"/>
              <w:left w:val="single" w:sz="4" w:space="0" w:color="auto"/>
              <w:bottom w:val="single" w:sz="4" w:space="0" w:color="auto"/>
              <w:right w:val="single" w:sz="4" w:space="0" w:color="auto"/>
            </w:tcBorders>
            <w:hideMark/>
          </w:tcPr>
          <w:p w14:paraId="456CB25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en-US"/>
              </w:rPr>
              <w:t>2</w:t>
            </w:r>
          </w:p>
        </w:tc>
        <w:tc>
          <w:tcPr>
            <w:tcW w:w="2694" w:type="dxa"/>
            <w:tcBorders>
              <w:top w:val="single" w:sz="4" w:space="0" w:color="auto"/>
              <w:left w:val="single" w:sz="4" w:space="0" w:color="auto"/>
              <w:bottom w:val="single" w:sz="4" w:space="0" w:color="auto"/>
              <w:right w:val="single" w:sz="4" w:space="0" w:color="auto"/>
            </w:tcBorders>
            <w:hideMark/>
          </w:tcPr>
          <w:p w14:paraId="76039963"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Transponders: Mode A,</w:t>
            </w:r>
          </w:p>
          <w:p w14:paraId="0320519F" w14:textId="77777777" w:rsidR="0090729A" w:rsidRPr="0090729A" w:rsidRDefault="0090729A" w:rsidP="0090729A">
            <w:pPr>
              <w:keepNext w:val="0"/>
              <w:keepLines w:val="0"/>
              <w:widowControl/>
              <w:rPr>
                <w:rFonts w:eastAsia="Calibri"/>
                <w:i/>
                <w:sz w:val="24"/>
                <w:szCs w:val="24"/>
                <w:lang w:val="vi-VN"/>
              </w:rPr>
            </w:pPr>
            <w:r w:rsidRPr="0090729A">
              <w:rPr>
                <w:rFonts w:eastAsia="Calibri"/>
                <w:iCs/>
                <w:sz w:val="24"/>
                <w:szCs w:val="24"/>
                <w:lang w:val="vi-VN"/>
              </w:rPr>
              <w:t xml:space="preserve">Mode C, Mode S, </w:t>
            </w:r>
            <w:r w:rsidRPr="0090729A">
              <w:rPr>
                <w:rFonts w:eastAsia="Calibri"/>
                <w:iCs/>
                <w:sz w:val="24"/>
                <w:szCs w:val="24"/>
                <w:lang w:val="en-US"/>
              </w:rPr>
              <w:t xml:space="preserve">khả năng </w:t>
            </w:r>
            <w:r w:rsidRPr="0090729A">
              <w:rPr>
                <w:rFonts w:eastAsia="Calibri"/>
                <w:iCs/>
                <w:sz w:val="24"/>
                <w:szCs w:val="24"/>
                <w:lang w:val="vi-VN"/>
              </w:rPr>
              <w:t>ADS</w:t>
            </w:r>
            <w:r w:rsidRPr="0090729A">
              <w:rPr>
                <w:rFonts w:eastAsia="Calibri"/>
                <w:iCs/>
                <w:sz w:val="24"/>
                <w:szCs w:val="24"/>
                <w:lang w:val="en-US"/>
              </w:rPr>
              <w:t>.</w:t>
            </w:r>
            <w:r w:rsidRPr="0090729A">
              <w:rPr>
                <w:rFonts w:eastAsia="Calibri"/>
                <w:iCs/>
                <w:sz w:val="24"/>
                <w:szCs w:val="24"/>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09E7EE8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en-US"/>
              </w:rPr>
              <w:t>TWR APS ACS</w:t>
            </w:r>
          </w:p>
        </w:tc>
      </w:tr>
      <w:tr w:rsidR="0090729A" w:rsidRPr="0090729A" w14:paraId="7195F5B3" w14:textId="77777777" w:rsidTr="0090729A">
        <w:trPr>
          <w:gridAfter w:val="1"/>
          <w:wAfter w:w="7" w:type="dxa"/>
          <w:trHeight w:val="461"/>
        </w:trPr>
        <w:tc>
          <w:tcPr>
            <w:tcW w:w="9639" w:type="dxa"/>
            <w:gridSpan w:val="5"/>
            <w:tcBorders>
              <w:top w:val="single" w:sz="4" w:space="0" w:color="auto"/>
              <w:left w:val="single" w:sz="4" w:space="0" w:color="auto"/>
              <w:bottom w:val="single" w:sz="4" w:space="0" w:color="auto"/>
              <w:right w:val="single" w:sz="4" w:space="0" w:color="auto"/>
            </w:tcBorders>
            <w:hideMark/>
          </w:tcPr>
          <w:p w14:paraId="09E00113"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 xml:space="preserve">Chủ đề 2: </w:t>
            </w:r>
            <w:r w:rsidRPr="0090729A">
              <w:rPr>
                <w:rFonts w:eastAsia="Calibri"/>
                <w:b/>
                <w:iCs/>
                <w:sz w:val="24"/>
                <w:szCs w:val="24"/>
                <w:lang w:val="en-US"/>
              </w:rPr>
              <w:t>Phân</w:t>
            </w:r>
            <w:r w:rsidRPr="0090729A">
              <w:rPr>
                <w:rFonts w:eastAsia="Calibri"/>
                <w:b/>
                <w:iCs/>
                <w:sz w:val="24"/>
                <w:szCs w:val="24"/>
                <w:lang w:val="vi-VN"/>
              </w:rPr>
              <w:t xml:space="preserve"> loại tàu bay</w:t>
            </w:r>
          </w:p>
        </w:tc>
      </w:tr>
      <w:tr w:rsidR="0090729A" w:rsidRPr="0090729A" w14:paraId="1273722A" w14:textId="77777777" w:rsidTr="0090729A">
        <w:trPr>
          <w:gridAfter w:val="1"/>
          <w:wAfter w:w="7" w:type="dxa"/>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20FFDAA3"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2.1</w:t>
            </w:r>
            <w:r w:rsidRPr="0090729A">
              <w:rPr>
                <w:rFonts w:eastAsia="Calibri"/>
                <w:b/>
                <w:bCs/>
                <w:i/>
                <w:iCs/>
                <w:sz w:val="24"/>
                <w:szCs w:val="24"/>
                <w:lang w:val="en-US"/>
              </w:rPr>
              <w:t>.</w:t>
            </w:r>
            <w:r w:rsidRPr="0090729A">
              <w:rPr>
                <w:rFonts w:eastAsia="Calibri"/>
                <w:b/>
                <w:bCs/>
                <w:i/>
                <w:iCs/>
                <w:sz w:val="24"/>
                <w:szCs w:val="24"/>
                <w:lang w:val="vi-VN"/>
              </w:rPr>
              <w:t xml:space="preserve"> Nhiễu động</w:t>
            </w:r>
          </w:p>
        </w:tc>
      </w:tr>
      <w:tr w:rsidR="0090729A" w:rsidRPr="0090729A" w14:paraId="1F927C9C" w14:textId="77777777" w:rsidTr="0090729A">
        <w:trPr>
          <w:gridAfter w:val="1"/>
          <w:wAfter w:w="7" w:type="dxa"/>
          <w:trHeight w:val="680"/>
        </w:trPr>
        <w:tc>
          <w:tcPr>
            <w:tcW w:w="1417" w:type="dxa"/>
            <w:tcBorders>
              <w:top w:val="single" w:sz="4" w:space="0" w:color="auto"/>
              <w:left w:val="single" w:sz="4" w:space="0" w:color="auto"/>
              <w:bottom w:val="single" w:sz="4" w:space="0" w:color="auto"/>
              <w:right w:val="single" w:sz="4" w:space="0" w:color="auto"/>
            </w:tcBorders>
            <w:hideMark/>
          </w:tcPr>
          <w:p w14:paraId="71EF6BA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2.1.1</w:t>
            </w:r>
          </w:p>
        </w:tc>
        <w:tc>
          <w:tcPr>
            <w:tcW w:w="3827" w:type="dxa"/>
            <w:tcBorders>
              <w:top w:val="single" w:sz="4" w:space="0" w:color="auto"/>
              <w:left w:val="single" w:sz="4" w:space="0" w:color="auto"/>
              <w:bottom w:val="single" w:sz="4" w:space="0" w:color="auto"/>
              <w:right w:val="single" w:sz="4" w:space="0" w:color="auto"/>
            </w:tcBorders>
            <w:hideMark/>
          </w:tcPr>
          <w:p w14:paraId="0901E0E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tác động của nhiễu động và các mối nguy hiểm liên quan đối với tàu bay bay sau.</w:t>
            </w:r>
          </w:p>
        </w:tc>
        <w:tc>
          <w:tcPr>
            <w:tcW w:w="567" w:type="dxa"/>
            <w:tcBorders>
              <w:top w:val="single" w:sz="4" w:space="0" w:color="auto"/>
              <w:left w:val="single" w:sz="4" w:space="0" w:color="auto"/>
              <w:bottom w:val="single" w:sz="4" w:space="0" w:color="auto"/>
              <w:right w:val="single" w:sz="4" w:space="0" w:color="auto"/>
            </w:tcBorders>
            <w:hideMark/>
          </w:tcPr>
          <w:p w14:paraId="281EB64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tcPr>
          <w:p w14:paraId="3D443F0D" w14:textId="77777777" w:rsidR="0090729A" w:rsidRPr="0090729A" w:rsidRDefault="0090729A" w:rsidP="0090729A">
            <w:pPr>
              <w:keepNext w:val="0"/>
              <w:keepLines w:val="0"/>
              <w:widowControl/>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7E33AD7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A70A02F" w14:textId="77777777" w:rsidTr="0090729A">
        <w:trPr>
          <w:gridAfter w:val="1"/>
          <w:wAfter w:w="7" w:type="dxa"/>
          <w:trHeight w:val="920"/>
        </w:trPr>
        <w:tc>
          <w:tcPr>
            <w:tcW w:w="1417" w:type="dxa"/>
            <w:tcBorders>
              <w:top w:val="single" w:sz="4" w:space="0" w:color="auto"/>
              <w:left w:val="single" w:sz="4" w:space="0" w:color="auto"/>
              <w:bottom w:val="single" w:sz="4" w:space="0" w:color="auto"/>
              <w:right w:val="single" w:sz="4" w:space="0" w:color="auto"/>
            </w:tcBorders>
            <w:hideMark/>
          </w:tcPr>
          <w:p w14:paraId="51C3202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2.1.2</w:t>
            </w:r>
          </w:p>
        </w:tc>
        <w:tc>
          <w:tcPr>
            <w:tcW w:w="3827" w:type="dxa"/>
            <w:tcBorders>
              <w:top w:val="single" w:sz="4" w:space="0" w:color="auto"/>
              <w:left w:val="single" w:sz="4" w:space="0" w:color="auto"/>
              <w:bottom w:val="single" w:sz="4" w:space="0" w:color="auto"/>
              <w:right w:val="single" w:sz="4" w:space="0" w:color="auto"/>
            </w:tcBorders>
            <w:hideMark/>
          </w:tcPr>
          <w:p w14:paraId="45B5237A" w14:textId="77777777" w:rsidR="0090729A" w:rsidRPr="0090729A" w:rsidRDefault="0090729A" w:rsidP="0090729A">
            <w:pPr>
              <w:keepNext w:val="0"/>
              <w:keepLines w:val="0"/>
              <w:widowControl/>
              <w:rPr>
                <w:rFonts w:eastAsia="Calibri"/>
                <w:sz w:val="24"/>
                <w:szCs w:val="24"/>
                <w:lang w:val="vi-VN"/>
              </w:rPr>
            </w:pPr>
            <w:r w:rsidRPr="0090729A">
              <w:rPr>
                <w:rFonts w:eastAsia="Aptos"/>
                <w:b/>
                <w:bCs/>
                <w:sz w:val="24"/>
                <w:szCs w:val="24"/>
                <w:lang w:val="vi-VN"/>
              </w:rPr>
              <w:t>Nhận thức rõ các kỹ thuật</w:t>
            </w:r>
            <w:r w:rsidRPr="0090729A">
              <w:rPr>
                <w:rFonts w:eastAsia="Aptos"/>
                <w:sz w:val="24"/>
                <w:szCs w:val="24"/>
                <w:lang w:val="vi-VN"/>
              </w:rPr>
              <w:t xml:space="preserve"> được sử dụng để ngăn ngừa nguy hiểm liên quan đến nhiễu động đối với tàu bay bay sau.</w:t>
            </w:r>
          </w:p>
        </w:tc>
        <w:tc>
          <w:tcPr>
            <w:tcW w:w="567" w:type="dxa"/>
            <w:tcBorders>
              <w:top w:val="single" w:sz="4" w:space="0" w:color="auto"/>
              <w:left w:val="single" w:sz="4" w:space="0" w:color="auto"/>
              <w:bottom w:val="single" w:sz="4" w:space="0" w:color="auto"/>
              <w:right w:val="single" w:sz="4" w:space="0" w:color="auto"/>
            </w:tcBorders>
            <w:hideMark/>
          </w:tcPr>
          <w:p w14:paraId="511ED8B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694" w:type="dxa"/>
            <w:tcBorders>
              <w:top w:val="single" w:sz="4" w:space="0" w:color="auto"/>
              <w:left w:val="single" w:sz="4" w:space="0" w:color="auto"/>
              <w:bottom w:val="single" w:sz="4" w:space="0" w:color="auto"/>
              <w:right w:val="single" w:sz="4" w:space="0" w:color="auto"/>
            </w:tcBorders>
          </w:tcPr>
          <w:p w14:paraId="276C8C58" w14:textId="77777777" w:rsidR="0090729A" w:rsidRPr="0090729A" w:rsidRDefault="0090729A" w:rsidP="0090729A">
            <w:pPr>
              <w:keepNext w:val="0"/>
              <w:keepLines w:val="0"/>
              <w:widowControl/>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0A50D7B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EDD8A85" w14:textId="77777777" w:rsidTr="0090729A">
        <w:trPr>
          <w:gridAfter w:val="1"/>
          <w:wAfter w:w="7" w:type="dxa"/>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2DBE0BF5"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 xml:space="preserve">Tiểu mục 2.2: </w:t>
            </w:r>
            <w:r w:rsidRPr="0090729A">
              <w:rPr>
                <w:rFonts w:eastAsia="Aptos"/>
                <w:b/>
                <w:sz w:val="24"/>
                <w:szCs w:val="24"/>
                <w:lang w:val="en-US"/>
              </w:rPr>
              <w:t>Áp dụng phân loại tiếp cận của ICAO</w:t>
            </w:r>
          </w:p>
        </w:tc>
      </w:tr>
      <w:tr w:rsidR="0090729A" w:rsidRPr="0090729A" w14:paraId="436D20BE" w14:textId="77777777" w:rsidTr="0090729A">
        <w:trPr>
          <w:gridAfter w:val="1"/>
          <w:wAfter w:w="7" w:type="dxa"/>
          <w:trHeight w:val="679"/>
        </w:trPr>
        <w:tc>
          <w:tcPr>
            <w:tcW w:w="1417" w:type="dxa"/>
            <w:tcBorders>
              <w:top w:val="single" w:sz="4" w:space="0" w:color="auto"/>
              <w:left w:val="single" w:sz="4" w:space="0" w:color="auto"/>
              <w:bottom w:val="single" w:sz="4" w:space="0" w:color="auto"/>
              <w:right w:val="single" w:sz="4" w:space="0" w:color="auto"/>
            </w:tcBorders>
            <w:hideMark/>
          </w:tcPr>
          <w:p w14:paraId="44180C5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2.2.1</w:t>
            </w:r>
          </w:p>
        </w:tc>
        <w:tc>
          <w:tcPr>
            <w:tcW w:w="3827" w:type="dxa"/>
            <w:tcBorders>
              <w:top w:val="single" w:sz="4" w:space="0" w:color="auto"/>
              <w:left w:val="single" w:sz="4" w:space="0" w:color="auto"/>
              <w:bottom w:val="single" w:sz="4" w:space="0" w:color="auto"/>
              <w:right w:val="single" w:sz="4" w:space="0" w:color="auto"/>
            </w:tcBorders>
            <w:hideMark/>
          </w:tcPr>
          <w:p w14:paraId="699D974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w:t>
            </w:r>
            <w:r w:rsidRPr="0090729A">
              <w:rPr>
                <w:rFonts w:eastAsia="Aptos"/>
                <w:b/>
                <w:bCs/>
                <w:sz w:val="24"/>
                <w:szCs w:val="24"/>
                <w:lang w:val="vi-VN"/>
              </w:rPr>
              <w:t>việc sử dụng các loại</w:t>
            </w:r>
            <w:r w:rsidRPr="0090729A">
              <w:rPr>
                <w:rFonts w:eastAsia="Aptos"/>
                <w:sz w:val="24"/>
                <w:szCs w:val="24"/>
                <w:lang w:val="vi-VN"/>
              </w:rPr>
              <w:t xml:space="preserve"> tiếp cận ICAO.</w:t>
            </w:r>
          </w:p>
        </w:tc>
        <w:tc>
          <w:tcPr>
            <w:tcW w:w="567" w:type="dxa"/>
            <w:tcBorders>
              <w:top w:val="single" w:sz="4" w:space="0" w:color="auto"/>
              <w:left w:val="single" w:sz="4" w:space="0" w:color="auto"/>
              <w:bottom w:val="single" w:sz="4" w:space="0" w:color="auto"/>
              <w:right w:val="single" w:sz="4" w:space="0" w:color="auto"/>
            </w:tcBorders>
            <w:hideMark/>
          </w:tcPr>
          <w:p w14:paraId="5DC26C4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hideMark/>
          </w:tcPr>
          <w:p w14:paraId="06C154B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Tài liệu ICAO 8168</w:t>
            </w:r>
          </w:p>
        </w:tc>
        <w:tc>
          <w:tcPr>
            <w:tcW w:w="1134" w:type="dxa"/>
            <w:tcBorders>
              <w:top w:val="single" w:sz="4" w:space="0" w:color="auto"/>
              <w:left w:val="single" w:sz="4" w:space="0" w:color="auto"/>
              <w:bottom w:val="single" w:sz="4" w:space="0" w:color="auto"/>
              <w:right w:val="single" w:sz="4" w:space="0" w:color="auto"/>
            </w:tcBorders>
            <w:hideMark/>
          </w:tcPr>
          <w:p w14:paraId="41DC81D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 xml:space="preserve"> TWR APP APS</w:t>
            </w:r>
          </w:p>
        </w:tc>
      </w:tr>
      <w:tr w:rsidR="0090729A" w:rsidRPr="0090729A" w14:paraId="705C54CF" w14:textId="77777777" w:rsidTr="0090729A">
        <w:trPr>
          <w:gridAfter w:val="1"/>
          <w:wAfter w:w="7" w:type="dxa"/>
          <w:trHeight w:val="679"/>
        </w:trPr>
        <w:tc>
          <w:tcPr>
            <w:tcW w:w="1417" w:type="dxa"/>
            <w:tcBorders>
              <w:top w:val="single" w:sz="4" w:space="0" w:color="auto"/>
              <w:left w:val="single" w:sz="4" w:space="0" w:color="auto"/>
              <w:bottom w:val="single" w:sz="4" w:space="0" w:color="auto"/>
              <w:right w:val="single" w:sz="4" w:space="0" w:color="auto"/>
            </w:tcBorders>
            <w:hideMark/>
          </w:tcPr>
          <w:p w14:paraId="4C8DEF7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2.2.2</w:t>
            </w:r>
          </w:p>
        </w:tc>
        <w:tc>
          <w:tcPr>
            <w:tcW w:w="3827" w:type="dxa"/>
            <w:tcBorders>
              <w:top w:val="single" w:sz="4" w:space="0" w:color="auto"/>
              <w:left w:val="single" w:sz="4" w:space="0" w:color="auto"/>
              <w:bottom w:val="single" w:sz="4" w:space="0" w:color="auto"/>
              <w:right w:val="single" w:sz="4" w:space="0" w:color="auto"/>
            </w:tcBorders>
            <w:hideMark/>
          </w:tcPr>
          <w:p w14:paraId="7C297FC6" w14:textId="77777777" w:rsidR="0090729A" w:rsidRPr="0090729A" w:rsidRDefault="0090729A" w:rsidP="0090729A">
            <w:pPr>
              <w:keepNext w:val="0"/>
              <w:keepLines w:val="0"/>
              <w:widowControl/>
              <w:rPr>
                <w:rFonts w:eastAsia="Calibri"/>
                <w:sz w:val="24"/>
                <w:szCs w:val="24"/>
                <w:lang w:val="vi-VN"/>
              </w:rPr>
            </w:pPr>
            <w:r w:rsidRPr="0090729A">
              <w:rPr>
                <w:rFonts w:eastAsia="Aptos"/>
                <w:b/>
                <w:bCs/>
                <w:sz w:val="24"/>
                <w:szCs w:val="24"/>
                <w:lang w:val="vi-VN"/>
              </w:rPr>
              <w:t>Nhận thức rõ ảnh hưởng</w:t>
            </w:r>
            <w:r w:rsidRPr="0090729A">
              <w:rPr>
                <w:rFonts w:eastAsia="Aptos"/>
                <w:sz w:val="24"/>
                <w:szCs w:val="24"/>
                <w:lang w:val="vi-VN"/>
              </w:rPr>
              <w:t xml:space="preserve"> của các loại tiếp cận ICAO đối với việc tổ chức hoạt động bay.</w:t>
            </w:r>
          </w:p>
        </w:tc>
        <w:tc>
          <w:tcPr>
            <w:tcW w:w="567" w:type="dxa"/>
            <w:tcBorders>
              <w:top w:val="single" w:sz="4" w:space="0" w:color="auto"/>
              <w:left w:val="single" w:sz="4" w:space="0" w:color="auto"/>
              <w:bottom w:val="single" w:sz="4" w:space="0" w:color="auto"/>
              <w:right w:val="single" w:sz="4" w:space="0" w:color="auto"/>
            </w:tcBorders>
            <w:hideMark/>
          </w:tcPr>
          <w:p w14:paraId="5F17C85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694" w:type="dxa"/>
            <w:tcBorders>
              <w:top w:val="single" w:sz="4" w:space="0" w:color="auto"/>
              <w:left w:val="single" w:sz="4" w:space="0" w:color="auto"/>
              <w:bottom w:val="single" w:sz="4" w:space="0" w:color="auto"/>
              <w:right w:val="single" w:sz="4" w:space="0" w:color="auto"/>
            </w:tcBorders>
          </w:tcPr>
          <w:p w14:paraId="2E6C88CB" w14:textId="77777777" w:rsidR="0090729A" w:rsidRPr="0090729A" w:rsidRDefault="0090729A" w:rsidP="0090729A">
            <w:pPr>
              <w:keepNext w:val="0"/>
              <w:keepLines w:val="0"/>
              <w:widowControl/>
              <w:jc w:val="left"/>
              <w:rPr>
                <w:rFonts w:eastAsia="Calibri"/>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14C8A48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 xml:space="preserve"> TWR APP APS</w:t>
            </w:r>
          </w:p>
        </w:tc>
      </w:tr>
      <w:tr w:rsidR="0090729A" w:rsidRPr="0090729A" w14:paraId="1145E700" w14:textId="77777777" w:rsidTr="0090729A">
        <w:trPr>
          <w:gridAfter w:val="1"/>
          <w:wAfter w:w="7" w:type="dxa"/>
          <w:trHeight w:val="419"/>
        </w:trPr>
        <w:tc>
          <w:tcPr>
            <w:tcW w:w="9639" w:type="dxa"/>
            <w:gridSpan w:val="5"/>
            <w:tcBorders>
              <w:top w:val="single" w:sz="4" w:space="0" w:color="auto"/>
              <w:left w:val="single" w:sz="4" w:space="0" w:color="auto"/>
              <w:bottom w:val="single" w:sz="4" w:space="0" w:color="auto"/>
              <w:right w:val="single" w:sz="4" w:space="0" w:color="auto"/>
            </w:tcBorders>
            <w:hideMark/>
          </w:tcPr>
          <w:p w14:paraId="212E88E1"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 xml:space="preserve">Chủ đề 3: Các yếu tố ảnh hưởng đến </w:t>
            </w:r>
            <w:r w:rsidRPr="0090729A">
              <w:rPr>
                <w:rFonts w:eastAsia="Calibri"/>
                <w:b/>
                <w:iCs/>
                <w:sz w:val="24"/>
                <w:szCs w:val="24"/>
                <w:lang w:val="en-US"/>
              </w:rPr>
              <w:t>tính năng</w:t>
            </w:r>
            <w:r w:rsidRPr="0090729A">
              <w:rPr>
                <w:rFonts w:eastAsia="Calibri"/>
                <w:b/>
                <w:iCs/>
                <w:sz w:val="24"/>
                <w:szCs w:val="24"/>
                <w:lang w:val="vi-VN"/>
              </w:rPr>
              <w:t xml:space="preserve"> tàu bay</w:t>
            </w:r>
          </w:p>
        </w:tc>
      </w:tr>
      <w:tr w:rsidR="0090729A" w:rsidRPr="0090729A" w14:paraId="543D3131" w14:textId="77777777" w:rsidTr="0090729A">
        <w:trPr>
          <w:gridAfter w:val="1"/>
          <w:wAfter w:w="7" w:type="dxa"/>
          <w:trHeight w:val="435"/>
        </w:trPr>
        <w:tc>
          <w:tcPr>
            <w:tcW w:w="9639" w:type="dxa"/>
            <w:gridSpan w:val="5"/>
            <w:tcBorders>
              <w:top w:val="single" w:sz="4" w:space="0" w:color="auto"/>
              <w:left w:val="single" w:sz="4" w:space="0" w:color="auto"/>
              <w:bottom w:val="single" w:sz="4" w:space="0" w:color="auto"/>
              <w:right w:val="single" w:sz="4" w:space="0" w:color="auto"/>
            </w:tcBorders>
            <w:hideMark/>
          </w:tcPr>
          <w:p w14:paraId="41BB9483"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Các yếu tố</w:t>
            </w:r>
            <w:r w:rsidRPr="0090729A">
              <w:rPr>
                <w:rFonts w:eastAsia="Calibri"/>
                <w:b/>
                <w:bCs/>
                <w:i/>
                <w:sz w:val="24"/>
                <w:szCs w:val="24"/>
                <w:lang w:val="en-US"/>
              </w:rPr>
              <w:t xml:space="preserve"> trong giai đoạn</w:t>
            </w:r>
            <w:r w:rsidRPr="0090729A">
              <w:rPr>
                <w:rFonts w:eastAsia="Calibri"/>
                <w:b/>
                <w:bCs/>
                <w:i/>
                <w:sz w:val="24"/>
                <w:szCs w:val="24"/>
                <w:lang w:val="vi-VN"/>
              </w:rPr>
              <w:t xml:space="preserve"> lấy độ cao</w:t>
            </w:r>
          </w:p>
        </w:tc>
      </w:tr>
      <w:tr w:rsidR="0090729A" w:rsidRPr="0090729A" w14:paraId="6C16FCA3" w14:textId="77777777" w:rsidTr="0090729A">
        <w:trPr>
          <w:gridAfter w:val="1"/>
          <w:wAfter w:w="7" w:type="dxa"/>
          <w:trHeight w:val="1214"/>
        </w:trPr>
        <w:tc>
          <w:tcPr>
            <w:tcW w:w="1417" w:type="dxa"/>
            <w:tcBorders>
              <w:top w:val="single" w:sz="4" w:space="0" w:color="auto"/>
              <w:left w:val="single" w:sz="4" w:space="0" w:color="auto"/>
              <w:bottom w:val="single" w:sz="4" w:space="0" w:color="auto"/>
              <w:right w:val="single" w:sz="4" w:space="0" w:color="auto"/>
            </w:tcBorders>
            <w:hideMark/>
          </w:tcPr>
          <w:p w14:paraId="4A95093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3.1.1</w:t>
            </w:r>
          </w:p>
        </w:tc>
        <w:tc>
          <w:tcPr>
            <w:tcW w:w="3827" w:type="dxa"/>
            <w:tcBorders>
              <w:top w:val="single" w:sz="4" w:space="0" w:color="auto"/>
              <w:left w:val="single" w:sz="4" w:space="0" w:color="auto"/>
              <w:bottom w:val="single" w:sz="4" w:space="0" w:color="auto"/>
              <w:right w:val="single" w:sz="4" w:space="0" w:color="auto"/>
            </w:tcBorders>
            <w:hideMark/>
          </w:tcPr>
          <w:p w14:paraId="528EF904" w14:textId="77777777" w:rsidR="0090729A" w:rsidRPr="0090729A" w:rsidRDefault="0090729A" w:rsidP="0090729A">
            <w:pPr>
              <w:keepNext w:val="0"/>
              <w:keepLines w:val="0"/>
              <w:widowControl/>
              <w:rPr>
                <w:rFonts w:eastAsia="Calibri"/>
                <w:b/>
                <w:sz w:val="24"/>
                <w:szCs w:val="24"/>
                <w:lang w:val="vi-VN"/>
              </w:rPr>
            </w:pPr>
            <w:r w:rsidRPr="0090729A">
              <w:rPr>
                <w:rFonts w:eastAsia="Calibri"/>
                <w:b/>
                <w:iCs/>
                <w:sz w:val="24"/>
                <w:szCs w:val="24"/>
                <w:lang w:val="vi-VN"/>
              </w:rPr>
              <w:t>Tích hợp ảnh hưởng của các yếu tố tác động đến tàu bay trong quá trình lấy độ cao.</w:t>
            </w:r>
          </w:p>
        </w:tc>
        <w:tc>
          <w:tcPr>
            <w:tcW w:w="567" w:type="dxa"/>
            <w:tcBorders>
              <w:top w:val="single" w:sz="4" w:space="0" w:color="auto"/>
              <w:left w:val="single" w:sz="4" w:space="0" w:color="auto"/>
              <w:bottom w:val="single" w:sz="4" w:space="0" w:color="auto"/>
              <w:right w:val="single" w:sz="4" w:space="0" w:color="auto"/>
            </w:tcBorders>
            <w:hideMark/>
          </w:tcPr>
          <w:p w14:paraId="51F3E23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hideMark/>
          </w:tcPr>
          <w:p w14:paraId="143A8165"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Tốc độ, khối lượng, mật độ không khí, áp suất buồng lái, gió và nhiệt độ</w:t>
            </w:r>
          </w:p>
        </w:tc>
        <w:tc>
          <w:tcPr>
            <w:tcW w:w="1134" w:type="dxa"/>
            <w:tcBorders>
              <w:top w:val="single" w:sz="4" w:space="0" w:color="auto"/>
              <w:left w:val="single" w:sz="4" w:space="0" w:color="auto"/>
              <w:bottom w:val="single" w:sz="4" w:space="0" w:color="auto"/>
              <w:right w:val="single" w:sz="4" w:space="0" w:color="auto"/>
            </w:tcBorders>
            <w:hideMark/>
          </w:tcPr>
          <w:p w14:paraId="2382CD9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APP ACP APS ACS</w:t>
            </w:r>
          </w:p>
        </w:tc>
      </w:tr>
      <w:tr w:rsidR="0090729A" w:rsidRPr="0090729A" w14:paraId="1F524587" w14:textId="77777777" w:rsidTr="0090729A">
        <w:trPr>
          <w:gridAfter w:val="1"/>
          <w:wAfter w:w="7" w:type="dxa"/>
          <w:trHeight w:val="697"/>
        </w:trPr>
        <w:tc>
          <w:tcPr>
            <w:tcW w:w="1417" w:type="dxa"/>
            <w:tcBorders>
              <w:top w:val="single" w:sz="4" w:space="0" w:color="auto"/>
              <w:left w:val="single" w:sz="4" w:space="0" w:color="auto"/>
              <w:bottom w:val="single" w:sz="4" w:space="0" w:color="auto"/>
              <w:right w:val="single" w:sz="4" w:space="0" w:color="auto"/>
            </w:tcBorders>
            <w:hideMark/>
          </w:tcPr>
          <w:p w14:paraId="48E6FC0A"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APS ACFT </w:t>
            </w:r>
            <w:r w:rsidRPr="0090729A">
              <w:rPr>
                <w:rFonts w:eastAsia="Calibri"/>
                <w:sz w:val="24"/>
                <w:szCs w:val="24"/>
                <w:lang w:val="en-GB"/>
              </w:rPr>
              <w:t>3.1.2</w:t>
            </w:r>
          </w:p>
        </w:tc>
        <w:tc>
          <w:tcPr>
            <w:tcW w:w="3827" w:type="dxa"/>
            <w:tcBorders>
              <w:top w:val="single" w:sz="4" w:space="0" w:color="auto"/>
              <w:left w:val="single" w:sz="4" w:space="0" w:color="auto"/>
              <w:bottom w:val="single" w:sz="4" w:space="0" w:color="auto"/>
              <w:right w:val="single" w:sz="4" w:space="0" w:color="auto"/>
            </w:tcBorders>
            <w:hideMark/>
          </w:tcPr>
          <w:p w14:paraId="605FEB2A" w14:textId="77777777" w:rsidR="0090729A" w:rsidRPr="0090729A" w:rsidRDefault="0090729A" w:rsidP="0090729A">
            <w:pPr>
              <w:keepNext w:val="0"/>
              <w:keepLines w:val="0"/>
              <w:widowControl/>
              <w:rPr>
                <w:rFonts w:eastAsia="Calibri"/>
                <w:sz w:val="24"/>
                <w:szCs w:val="24"/>
                <w:lang w:val="en-GB"/>
              </w:rPr>
            </w:pPr>
            <w:r w:rsidRPr="0090729A">
              <w:rPr>
                <w:rFonts w:eastAsia="Aptos"/>
                <w:b/>
                <w:bCs/>
                <w:sz w:val="24"/>
                <w:szCs w:val="24"/>
                <w:lang w:val="en-US"/>
              </w:rPr>
              <w:t>Nhận thức rõ</w:t>
            </w:r>
            <w:r w:rsidRPr="0090729A">
              <w:rPr>
                <w:rFonts w:eastAsia="Aptos"/>
                <w:sz w:val="24"/>
                <w:szCs w:val="24"/>
                <w:lang w:val="en-US"/>
              </w:rPr>
              <w:t xml:space="preserve"> những yếu tố ảnh hưởng đến tàu bay khi cất cánh.</w:t>
            </w:r>
          </w:p>
        </w:tc>
        <w:tc>
          <w:tcPr>
            <w:tcW w:w="567" w:type="dxa"/>
            <w:tcBorders>
              <w:top w:val="single" w:sz="4" w:space="0" w:color="auto"/>
              <w:left w:val="single" w:sz="4" w:space="0" w:color="auto"/>
              <w:bottom w:val="single" w:sz="4" w:space="0" w:color="auto"/>
              <w:right w:val="single" w:sz="4" w:space="0" w:color="auto"/>
            </w:tcBorders>
            <w:hideMark/>
          </w:tcPr>
          <w:p w14:paraId="5ACD9ACC"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3</w:t>
            </w:r>
          </w:p>
        </w:tc>
        <w:tc>
          <w:tcPr>
            <w:tcW w:w="2694" w:type="dxa"/>
            <w:tcBorders>
              <w:top w:val="single" w:sz="4" w:space="0" w:color="auto"/>
              <w:left w:val="single" w:sz="4" w:space="0" w:color="auto"/>
              <w:bottom w:val="single" w:sz="4" w:space="0" w:color="auto"/>
              <w:right w:val="single" w:sz="4" w:space="0" w:color="auto"/>
            </w:tcBorders>
            <w:hideMark/>
          </w:tcPr>
          <w:p w14:paraId="1CB87D92" w14:textId="77777777" w:rsidR="0090729A" w:rsidRPr="0090729A" w:rsidRDefault="0090729A" w:rsidP="0090729A">
            <w:pPr>
              <w:keepNext w:val="0"/>
              <w:keepLines w:val="0"/>
              <w:widowControl/>
              <w:rPr>
                <w:rFonts w:eastAsia="Aptos"/>
                <w:sz w:val="24"/>
                <w:szCs w:val="24"/>
                <w:lang w:val="en-US"/>
              </w:rPr>
            </w:pPr>
            <w:r w:rsidRPr="0090729A">
              <w:rPr>
                <w:rFonts w:eastAsia="Calibri"/>
                <w:i/>
                <w:sz w:val="24"/>
                <w:szCs w:val="24"/>
                <w:lang w:val="en-US"/>
              </w:rPr>
              <w:t>Hỗ trợ nội dung</w:t>
            </w:r>
            <w:r w:rsidRPr="0090729A">
              <w:rPr>
                <w:rFonts w:eastAsia="Calibri"/>
                <w:iCs/>
                <w:sz w:val="24"/>
                <w:szCs w:val="24"/>
                <w:lang w:val="vi-VN"/>
              </w:rPr>
              <w:t xml:space="preserve">: Điều kiện đường </w:t>
            </w:r>
            <w:r w:rsidRPr="0090729A">
              <w:rPr>
                <w:rFonts w:eastAsia="Calibri"/>
                <w:b/>
                <w:iCs/>
                <w:sz w:val="24"/>
                <w:szCs w:val="24"/>
                <w:lang w:val="en-US"/>
              </w:rPr>
              <w:t>cất hạ cánh</w:t>
            </w:r>
            <w:r w:rsidRPr="0090729A">
              <w:rPr>
                <w:rFonts w:eastAsia="Calibri"/>
                <w:iCs/>
                <w:sz w:val="24"/>
                <w:szCs w:val="24"/>
                <w:lang w:val="vi-VN"/>
              </w:rPr>
              <w:t xml:space="preserve">, độ dốc đường </w:t>
            </w:r>
            <w:r w:rsidRPr="0090729A">
              <w:rPr>
                <w:rFonts w:eastAsia="Calibri"/>
                <w:b/>
                <w:iCs/>
                <w:sz w:val="24"/>
                <w:szCs w:val="24"/>
                <w:lang w:val="en-US"/>
              </w:rPr>
              <w:t>cất hạ cánh</w:t>
            </w:r>
            <w:r w:rsidRPr="0090729A">
              <w:rPr>
                <w:rFonts w:eastAsia="Calibri"/>
                <w:iCs/>
                <w:sz w:val="24"/>
                <w:szCs w:val="24"/>
                <w:lang w:val="vi-VN"/>
              </w:rPr>
              <w:t xml:space="preserve">, mức cao sân bay, gió, nhiệt độ, cấu hình tàu bay, sự ô nhiễm trên bề </w:t>
            </w:r>
            <w:r w:rsidRPr="0090729A">
              <w:rPr>
                <w:rFonts w:eastAsia="Calibri"/>
                <w:iCs/>
                <w:sz w:val="24"/>
                <w:szCs w:val="24"/>
                <w:lang w:val="vi-VN"/>
              </w:rPr>
              <w:lastRenderedPageBreak/>
              <w:t xml:space="preserve">mặt của khung tàu bay và khối lượng </w:t>
            </w:r>
            <w:r w:rsidRPr="0090729A">
              <w:rPr>
                <w:rFonts w:eastAsia="Calibri"/>
                <w:iCs/>
                <w:sz w:val="24"/>
                <w:szCs w:val="24"/>
                <w:lang w:val="en-US"/>
              </w:rPr>
              <w:t>tàu</w:t>
            </w:r>
            <w:r w:rsidRPr="0090729A">
              <w:rPr>
                <w:rFonts w:eastAsia="Calibri"/>
                <w:iCs/>
                <w:sz w:val="24"/>
                <w:szCs w:val="24"/>
                <w:lang w:val="vi-VN"/>
              </w:rPr>
              <w:t xml:space="preserve"> bay</w:t>
            </w:r>
          </w:p>
        </w:tc>
        <w:tc>
          <w:tcPr>
            <w:tcW w:w="1134" w:type="dxa"/>
            <w:tcBorders>
              <w:top w:val="single" w:sz="4" w:space="0" w:color="auto"/>
              <w:left w:val="single" w:sz="4" w:space="0" w:color="auto"/>
              <w:bottom w:val="single" w:sz="4" w:space="0" w:color="auto"/>
              <w:right w:val="single" w:sz="4" w:space="0" w:color="auto"/>
            </w:tcBorders>
            <w:hideMark/>
          </w:tcPr>
          <w:p w14:paraId="6CB60E5F"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lastRenderedPageBreak/>
              <w:t>APP APS</w:t>
            </w:r>
          </w:p>
        </w:tc>
      </w:tr>
      <w:tr w:rsidR="0090729A" w:rsidRPr="0090729A" w14:paraId="2DABACAC" w14:textId="77777777" w:rsidTr="0090729A">
        <w:trPr>
          <w:gridAfter w:val="1"/>
          <w:wAfter w:w="7" w:type="dxa"/>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32421EFD" w14:textId="77777777" w:rsidR="0090729A" w:rsidRPr="0090729A" w:rsidRDefault="0090729A" w:rsidP="0090729A">
            <w:pPr>
              <w:keepNext w:val="0"/>
              <w:keepLines w:val="0"/>
              <w:widowControl/>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3.2</w:t>
            </w:r>
            <w:r w:rsidRPr="0090729A">
              <w:rPr>
                <w:rFonts w:eastAsia="Calibri"/>
                <w:b/>
                <w:bCs/>
                <w:i/>
                <w:sz w:val="24"/>
                <w:szCs w:val="24"/>
                <w:lang w:val="en-US"/>
              </w:rPr>
              <w:t>.</w:t>
            </w:r>
            <w:r w:rsidRPr="0090729A">
              <w:rPr>
                <w:rFonts w:eastAsia="Calibri"/>
                <w:b/>
                <w:bCs/>
                <w:i/>
                <w:sz w:val="24"/>
                <w:szCs w:val="24"/>
              </w:rPr>
              <w:t xml:space="preserve"> </w:t>
            </w:r>
            <w:r w:rsidRPr="0090729A">
              <w:rPr>
                <w:rFonts w:eastAsia="Calibri"/>
                <w:b/>
                <w:bCs/>
                <w:i/>
                <w:sz w:val="24"/>
                <w:szCs w:val="24"/>
                <w:lang w:val="en-US"/>
              </w:rPr>
              <w:t>Các yếu tố trong giai đoạn b</w:t>
            </w:r>
            <w:r w:rsidRPr="0090729A">
              <w:rPr>
                <w:rFonts w:eastAsia="Calibri"/>
                <w:b/>
                <w:bCs/>
                <w:i/>
                <w:sz w:val="24"/>
                <w:szCs w:val="24"/>
                <w:lang w:val="en-GB"/>
              </w:rPr>
              <w:t>ay bằng</w:t>
            </w:r>
          </w:p>
        </w:tc>
      </w:tr>
      <w:tr w:rsidR="0090729A" w:rsidRPr="0090729A" w14:paraId="0C6BE206" w14:textId="77777777" w:rsidTr="0090729A">
        <w:trPr>
          <w:gridAfter w:val="1"/>
          <w:wAfter w:w="7" w:type="dxa"/>
          <w:trHeight w:val="680"/>
        </w:trPr>
        <w:tc>
          <w:tcPr>
            <w:tcW w:w="1417" w:type="dxa"/>
            <w:tcBorders>
              <w:top w:val="single" w:sz="4" w:space="0" w:color="auto"/>
              <w:left w:val="single" w:sz="4" w:space="0" w:color="auto"/>
              <w:bottom w:val="single" w:sz="4" w:space="0" w:color="auto"/>
              <w:right w:val="single" w:sz="4" w:space="0" w:color="auto"/>
            </w:tcBorders>
            <w:hideMark/>
          </w:tcPr>
          <w:p w14:paraId="2E0C176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3.2.1</w:t>
            </w:r>
          </w:p>
        </w:tc>
        <w:tc>
          <w:tcPr>
            <w:tcW w:w="3827" w:type="dxa"/>
            <w:tcBorders>
              <w:top w:val="single" w:sz="4" w:space="0" w:color="auto"/>
              <w:left w:val="single" w:sz="4" w:space="0" w:color="auto"/>
              <w:bottom w:val="single" w:sz="4" w:space="0" w:color="auto"/>
              <w:right w:val="single" w:sz="4" w:space="0" w:color="auto"/>
            </w:tcBorders>
            <w:hideMark/>
          </w:tcPr>
          <w:p w14:paraId="20E9B65D" w14:textId="77777777" w:rsidR="0090729A" w:rsidRPr="0090729A" w:rsidRDefault="0090729A" w:rsidP="0090729A">
            <w:pPr>
              <w:keepNext w:val="0"/>
              <w:keepLines w:val="0"/>
              <w:widowControl/>
              <w:rPr>
                <w:rFonts w:eastAsia="Calibri"/>
                <w:b/>
                <w:sz w:val="24"/>
                <w:szCs w:val="24"/>
                <w:lang w:val="vi-VN"/>
              </w:rPr>
            </w:pPr>
            <w:r w:rsidRPr="0090729A">
              <w:rPr>
                <w:rFonts w:eastAsia="Aptos"/>
                <w:b/>
                <w:sz w:val="24"/>
                <w:szCs w:val="24"/>
                <w:lang w:val="vi-VN"/>
              </w:rPr>
              <w:t>Tích hợp ảnh hưởng của các yếu tố tác động đến tàu bay trong giai đoạn bay bằng.</w:t>
            </w:r>
          </w:p>
        </w:tc>
        <w:tc>
          <w:tcPr>
            <w:tcW w:w="567" w:type="dxa"/>
            <w:tcBorders>
              <w:top w:val="single" w:sz="4" w:space="0" w:color="auto"/>
              <w:left w:val="single" w:sz="4" w:space="0" w:color="auto"/>
              <w:bottom w:val="single" w:sz="4" w:space="0" w:color="auto"/>
              <w:right w:val="single" w:sz="4" w:space="0" w:color="auto"/>
            </w:tcBorders>
            <w:hideMark/>
          </w:tcPr>
          <w:p w14:paraId="4105C442"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4</w:t>
            </w:r>
          </w:p>
        </w:tc>
        <w:tc>
          <w:tcPr>
            <w:tcW w:w="2694" w:type="dxa"/>
            <w:tcBorders>
              <w:top w:val="single" w:sz="4" w:space="0" w:color="auto"/>
              <w:left w:val="single" w:sz="4" w:space="0" w:color="auto"/>
              <w:bottom w:val="single" w:sz="4" w:space="0" w:color="auto"/>
              <w:right w:val="single" w:sz="4" w:space="0" w:color="auto"/>
            </w:tcBorders>
            <w:hideMark/>
          </w:tcPr>
          <w:p w14:paraId="1546F3D7" w14:textId="77777777" w:rsidR="0090729A" w:rsidRPr="0090729A" w:rsidRDefault="0090729A" w:rsidP="0090729A">
            <w:pPr>
              <w:keepNext w:val="0"/>
              <w:keepLines w:val="0"/>
              <w:widowControl/>
              <w:rPr>
                <w:rFonts w:eastAsia="Calibri"/>
                <w:bCs/>
                <w:iCs/>
                <w:sz w:val="24"/>
                <w:szCs w:val="24"/>
                <w:lang w:val="en-GB"/>
              </w:rPr>
            </w:pPr>
            <w:r w:rsidRPr="0090729A">
              <w:rPr>
                <w:rFonts w:eastAsia="Aptos"/>
                <w:bCs/>
                <w:i/>
                <w:iCs/>
                <w:sz w:val="24"/>
                <w:szCs w:val="24"/>
                <w:lang w:val="en-US"/>
              </w:rPr>
              <w:t>Hỗ trợ nội dung</w:t>
            </w:r>
            <w:r w:rsidRPr="0090729A">
              <w:rPr>
                <w:rFonts w:eastAsia="Aptos"/>
                <w:bCs/>
                <w:sz w:val="24"/>
                <w:szCs w:val="24"/>
                <w:lang w:val="en-US"/>
              </w:rPr>
              <w:t>: Mực bay, tốc độ bay bằng, gió, khối lượng, áp suất buồng lái</w:t>
            </w:r>
          </w:p>
        </w:tc>
        <w:tc>
          <w:tcPr>
            <w:tcW w:w="1134" w:type="dxa"/>
            <w:tcBorders>
              <w:top w:val="single" w:sz="4" w:space="0" w:color="auto"/>
              <w:left w:val="single" w:sz="4" w:space="0" w:color="auto"/>
              <w:bottom w:val="single" w:sz="4" w:space="0" w:color="auto"/>
              <w:right w:val="single" w:sz="4" w:space="0" w:color="auto"/>
            </w:tcBorders>
            <w:hideMark/>
          </w:tcPr>
          <w:p w14:paraId="5E054D1B"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ACP APS ACS</w:t>
            </w:r>
          </w:p>
        </w:tc>
      </w:tr>
      <w:tr w:rsidR="0090729A" w:rsidRPr="0090729A" w14:paraId="78218849" w14:textId="77777777" w:rsidTr="0090729A">
        <w:trPr>
          <w:gridAfter w:val="1"/>
          <w:wAfter w:w="7" w:type="dxa"/>
          <w:trHeight w:val="439"/>
        </w:trPr>
        <w:tc>
          <w:tcPr>
            <w:tcW w:w="9639" w:type="dxa"/>
            <w:gridSpan w:val="5"/>
            <w:tcBorders>
              <w:top w:val="single" w:sz="4" w:space="0" w:color="auto"/>
              <w:left w:val="single" w:sz="4" w:space="0" w:color="auto"/>
              <w:bottom w:val="single" w:sz="4" w:space="0" w:color="auto"/>
              <w:right w:val="single" w:sz="4" w:space="0" w:color="auto"/>
            </w:tcBorders>
            <w:hideMark/>
          </w:tcPr>
          <w:p w14:paraId="21CAB229"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3.3</w:t>
            </w:r>
            <w:r w:rsidRPr="0090729A">
              <w:rPr>
                <w:rFonts w:eastAsia="Calibri"/>
                <w:b/>
                <w:bCs/>
                <w:i/>
                <w:sz w:val="24"/>
                <w:szCs w:val="24"/>
                <w:lang w:val="en-US"/>
              </w:rPr>
              <w:t xml:space="preserve">. </w:t>
            </w:r>
            <w:r w:rsidRPr="0090729A">
              <w:rPr>
                <w:rFonts w:eastAsia="Calibri"/>
                <w:b/>
                <w:bCs/>
                <w:i/>
                <w:sz w:val="24"/>
                <w:szCs w:val="24"/>
                <w:lang w:val="vi-VN"/>
              </w:rPr>
              <w:t xml:space="preserve">Các yếu tố </w:t>
            </w:r>
            <w:r w:rsidRPr="0090729A">
              <w:rPr>
                <w:rFonts w:eastAsia="Calibri"/>
                <w:b/>
                <w:bCs/>
                <w:i/>
                <w:sz w:val="24"/>
                <w:szCs w:val="24"/>
                <w:lang w:val="en-US"/>
              </w:rPr>
              <w:t xml:space="preserve">ảnh hưởng đến quá trình </w:t>
            </w:r>
            <w:r w:rsidRPr="0090729A">
              <w:rPr>
                <w:rFonts w:eastAsia="Calibri"/>
                <w:b/>
                <w:bCs/>
                <w:i/>
                <w:sz w:val="24"/>
                <w:szCs w:val="24"/>
                <w:lang w:val="vi-VN"/>
              </w:rPr>
              <w:t>tiếp cận</w:t>
            </w:r>
            <w:r w:rsidRPr="0090729A">
              <w:rPr>
                <w:rFonts w:eastAsia="Calibri"/>
                <w:b/>
                <w:bCs/>
                <w:i/>
                <w:sz w:val="24"/>
                <w:szCs w:val="24"/>
                <w:lang w:val="en-US"/>
              </w:rPr>
              <w:t xml:space="preserve"> đầu</w:t>
            </w:r>
            <w:r w:rsidRPr="0090729A">
              <w:rPr>
                <w:rFonts w:eastAsia="Calibri"/>
                <w:b/>
                <w:bCs/>
                <w:i/>
                <w:sz w:val="24"/>
                <w:szCs w:val="24"/>
                <w:lang w:val="vi-VN"/>
              </w:rPr>
              <w:t xml:space="preserve"> và </w:t>
            </w:r>
            <w:r w:rsidRPr="0090729A">
              <w:rPr>
                <w:rFonts w:eastAsia="Calibri"/>
                <w:b/>
                <w:bCs/>
                <w:i/>
                <w:sz w:val="24"/>
                <w:szCs w:val="24"/>
                <w:lang w:val="en-GB"/>
              </w:rPr>
              <w:t xml:space="preserve">giảm độ cao </w:t>
            </w:r>
          </w:p>
        </w:tc>
      </w:tr>
      <w:tr w:rsidR="0090729A" w:rsidRPr="0090729A" w14:paraId="12691719" w14:textId="77777777" w:rsidTr="0090729A">
        <w:trPr>
          <w:gridAfter w:val="1"/>
          <w:wAfter w:w="7" w:type="dxa"/>
          <w:trHeight w:val="1160"/>
        </w:trPr>
        <w:tc>
          <w:tcPr>
            <w:tcW w:w="1417" w:type="dxa"/>
            <w:tcBorders>
              <w:top w:val="single" w:sz="4" w:space="0" w:color="auto"/>
              <w:left w:val="single" w:sz="4" w:space="0" w:color="auto"/>
              <w:bottom w:val="single" w:sz="4" w:space="0" w:color="auto"/>
              <w:right w:val="single" w:sz="4" w:space="0" w:color="auto"/>
            </w:tcBorders>
            <w:hideMark/>
          </w:tcPr>
          <w:p w14:paraId="39765DF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3.3.1</w:t>
            </w:r>
          </w:p>
        </w:tc>
        <w:tc>
          <w:tcPr>
            <w:tcW w:w="3827" w:type="dxa"/>
            <w:tcBorders>
              <w:top w:val="single" w:sz="4" w:space="0" w:color="auto"/>
              <w:left w:val="single" w:sz="4" w:space="0" w:color="auto"/>
              <w:bottom w:val="single" w:sz="4" w:space="0" w:color="auto"/>
              <w:right w:val="single" w:sz="4" w:space="0" w:color="auto"/>
            </w:tcBorders>
            <w:hideMark/>
          </w:tcPr>
          <w:p w14:paraId="0CFFB9E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Tích hợp </w:t>
            </w:r>
            <w:r w:rsidRPr="0090729A">
              <w:rPr>
                <w:rFonts w:eastAsia="Calibri"/>
                <w:iCs/>
                <w:sz w:val="24"/>
                <w:szCs w:val="24"/>
                <w:lang w:val="vi-VN"/>
              </w:rPr>
              <w:t>ảnh hưởng của các yếu tố tác động đến tàu bay khi giảm độ cao.</w:t>
            </w:r>
          </w:p>
        </w:tc>
        <w:tc>
          <w:tcPr>
            <w:tcW w:w="567" w:type="dxa"/>
            <w:tcBorders>
              <w:top w:val="single" w:sz="4" w:space="0" w:color="auto"/>
              <w:left w:val="single" w:sz="4" w:space="0" w:color="auto"/>
              <w:bottom w:val="single" w:sz="4" w:space="0" w:color="auto"/>
              <w:right w:val="single" w:sz="4" w:space="0" w:color="auto"/>
            </w:tcBorders>
            <w:hideMark/>
          </w:tcPr>
          <w:p w14:paraId="498B9F5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hideMark/>
          </w:tcPr>
          <w:p w14:paraId="0C6CD74D"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Gió, tốc độ, tỉ tốc hạ độ cao, cấu hình tàu bay, áp suất buồng lái</w:t>
            </w:r>
          </w:p>
        </w:tc>
        <w:tc>
          <w:tcPr>
            <w:tcW w:w="1134" w:type="dxa"/>
            <w:tcBorders>
              <w:top w:val="single" w:sz="4" w:space="0" w:color="auto"/>
              <w:left w:val="single" w:sz="4" w:space="0" w:color="auto"/>
              <w:bottom w:val="single" w:sz="4" w:space="0" w:color="auto"/>
              <w:right w:val="single" w:sz="4" w:space="0" w:color="auto"/>
            </w:tcBorders>
            <w:hideMark/>
          </w:tcPr>
          <w:p w14:paraId="468C60C4"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APS</w:t>
            </w:r>
          </w:p>
        </w:tc>
      </w:tr>
      <w:tr w:rsidR="0090729A" w:rsidRPr="0090729A" w14:paraId="14E4945B" w14:textId="77777777" w:rsidTr="0090729A">
        <w:trPr>
          <w:gridAfter w:val="1"/>
          <w:wAfter w:w="7" w:type="dxa"/>
          <w:trHeight w:val="493"/>
        </w:trPr>
        <w:tc>
          <w:tcPr>
            <w:tcW w:w="9639" w:type="dxa"/>
            <w:gridSpan w:val="5"/>
            <w:tcBorders>
              <w:top w:val="single" w:sz="4" w:space="0" w:color="auto"/>
              <w:left w:val="single" w:sz="4" w:space="0" w:color="auto"/>
              <w:bottom w:val="single" w:sz="4" w:space="0" w:color="auto"/>
              <w:right w:val="single" w:sz="4" w:space="0" w:color="auto"/>
            </w:tcBorders>
            <w:hideMark/>
          </w:tcPr>
          <w:p w14:paraId="64A7D007"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en-US"/>
              </w:rPr>
              <w:t xml:space="preserve"> 3.4. Các yếu tố ảnh hưởng đến quá trình tiếp chót và hạ cánh</w:t>
            </w:r>
          </w:p>
        </w:tc>
      </w:tr>
      <w:tr w:rsidR="0090729A" w:rsidRPr="0090729A" w14:paraId="3FA87599" w14:textId="77777777" w:rsidTr="0090729A">
        <w:trPr>
          <w:gridAfter w:val="1"/>
          <w:wAfter w:w="7" w:type="dxa"/>
          <w:trHeight w:val="1160"/>
        </w:trPr>
        <w:tc>
          <w:tcPr>
            <w:tcW w:w="1417" w:type="dxa"/>
            <w:tcBorders>
              <w:top w:val="single" w:sz="4" w:space="0" w:color="auto"/>
              <w:left w:val="single" w:sz="4" w:space="0" w:color="auto"/>
              <w:bottom w:val="single" w:sz="4" w:space="0" w:color="auto"/>
              <w:right w:val="single" w:sz="4" w:space="0" w:color="auto"/>
            </w:tcBorders>
            <w:hideMark/>
          </w:tcPr>
          <w:p w14:paraId="201C2B8C"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APS ACFT 3.4.1</w:t>
            </w:r>
          </w:p>
        </w:tc>
        <w:tc>
          <w:tcPr>
            <w:tcW w:w="3827" w:type="dxa"/>
            <w:tcBorders>
              <w:top w:val="single" w:sz="4" w:space="0" w:color="auto"/>
              <w:left w:val="single" w:sz="4" w:space="0" w:color="auto"/>
              <w:bottom w:val="single" w:sz="4" w:space="0" w:color="auto"/>
              <w:right w:val="single" w:sz="4" w:space="0" w:color="auto"/>
            </w:tcBorders>
            <w:hideMark/>
          </w:tcPr>
          <w:p w14:paraId="73BF4E15" w14:textId="77777777" w:rsidR="0090729A" w:rsidRPr="0090729A" w:rsidRDefault="0090729A" w:rsidP="0090729A">
            <w:pPr>
              <w:keepNext w:val="0"/>
              <w:keepLines w:val="0"/>
              <w:widowControl/>
              <w:rPr>
                <w:rFonts w:eastAsia="Calibri"/>
                <w:bCs/>
                <w:sz w:val="24"/>
                <w:szCs w:val="24"/>
                <w:lang w:val="vi-VN"/>
              </w:rPr>
            </w:pPr>
            <w:r w:rsidRPr="0090729A">
              <w:rPr>
                <w:rFonts w:eastAsia="Aptos"/>
                <w:bCs/>
                <w:sz w:val="24"/>
                <w:szCs w:val="24"/>
                <w:lang w:val="en-US"/>
              </w:rPr>
              <w:t>Tích hợp ảnh hưởng của các yếu tố tác động đến quá trình tiếp cận chót và giai đoạn hạ cánh.</w:t>
            </w:r>
          </w:p>
        </w:tc>
        <w:tc>
          <w:tcPr>
            <w:tcW w:w="567" w:type="dxa"/>
            <w:tcBorders>
              <w:top w:val="single" w:sz="4" w:space="0" w:color="auto"/>
              <w:left w:val="single" w:sz="4" w:space="0" w:color="auto"/>
              <w:bottom w:val="single" w:sz="4" w:space="0" w:color="auto"/>
              <w:right w:val="single" w:sz="4" w:space="0" w:color="auto"/>
            </w:tcBorders>
            <w:hideMark/>
          </w:tcPr>
          <w:p w14:paraId="0D236CA0"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4</w:t>
            </w:r>
          </w:p>
        </w:tc>
        <w:tc>
          <w:tcPr>
            <w:tcW w:w="2694" w:type="dxa"/>
            <w:tcBorders>
              <w:top w:val="single" w:sz="4" w:space="0" w:color="auto"/>
              <w:left w:val="single" w:sz="4" w:space="0" w:color="auto"/>
              <w:bottom w:val="single" w:sz="4" w:space="0" w:color="auto"/>
              <w:right w:val="single" w:sz="4" w:space="0" w:color="auto"/>
            </w:tcBorders>
            <w:hideMark/>
          </w:tcPr>
          <w:p w14:paraId="230AE64E"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en-US"/>
              </w:rPr>
              <w:t>Hỗ trợ nội dung</w:t>
            </w:r>
            <w:r w:rsidRPr="0090729A">
              <w:rPr>
                <w:rFonts w:eastAsia="Calibri"/>
                <w:iCs/>
                <w:sz w:val="24"/>
                <w:szCs w:val="24"/>
                <w:lang w:val="vi-VN"/>
              </w:rPr>
              <w:t>: Gió, cấu hình tàu bay, khối lượng, điều kiện khí tượng, điều kiện đường CHC, độ dốc đường CHC, mức cao sân bay.</w:t>
            </w:r>
          </w:p>
        </w:tc>
        <w:tc>
          <w:tcPr>
            <w:tcW w:w="1134" w:type="dxa"/>
            <w:tcBorders>
              <w:top w:val="single" w:sz="4" w:space="0" w:color="auto"/>
              <w:left w:val="single" w:sz="4" w:space="0" w:color="auto"/>
              <w:bottom w:val="single" w:sz="4" w:space="0" w:color="auto"/>
              <w:right w:val="single" w:sz="4" w:space="0" w:color="auto"/>
            </w:tcBorders>
            <w:hideMark/>
          </w:tcPr>
          <w:p w14:paraId="7432104E"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APS</w:t>
            </w:r>
          </w:p>
        </w:tc>
      </w:tr>
      <w:tr w:rsidR="0090729A" w:rsidRPr="0090729A" w14:paraId="6CD7D70F" w14:textId="77777777" w:rsidTr="0090729A">
        <w:trPr>
          <w:gridAfter w:val="1"/>
          <w:wAfter w:w="7" w:type="dxa"/>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3CB452C3"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w:t>
            </w:r>
            <w:r w:rsidRPr="0090729A">
              <w:rPr>
                <w:rFonts w:eastAsia="Calibri"/>
                <w:b/>
                <w:bCs/>
                <w:i/>
                <w:sz w:val="24"/>
                <w:szCs w:val="24"/>
                <w:lang w:val="en-GB"/>
              </w:rPr>
              <w:t>5</w:t>
            </w:r>
            <w:r w:rsidRPr="0090729A">
              <w:rPr>
                <w:rFonts w:eastAsia="Calibri"/>
                <w:b/>
                <w:bCs/>
                <w:i/>
                <w:sz w:val="24"/>
                <w:szCs w:val="24"/>
                <w:lang w:val="en-US"/>
              </w:rPr>
              <w:t>.</w:t>
            </w:r>
            <w:r w:rsidRPr="0090729A">
              <w:rPr>
                <w:rFonts w:eastAsia="Calibri"/>
                <w:b/>
                <w:bCs/>
                <w:i/>
                <w:sz w:val="24"/>
                <w:szCs w:val="24"/>
                <w:lang w:val="vi-VN"/>
              </w:rPr>
              <w:t xml:space="preserve"> Yếu tố kinh tế</w:t>
            </w:r>
          </w:p>
        </w:tc>
      </w:tr>
      <w:tr w:rsidR="0090729A" w:rsidRPr="0090729A" w14:paraId="648D935A" w14:textId="77777777" w:rsidTr="0090729A">
        <w:trPr>
          <w:gridAfter w:val="1"/>
          <w:wAfter w:w="7" w:type="dxa"/>
          <w:trHeight w:val="920"/>
        </w:trPr>
        <w:tc>
          <w:tcPr>
            <w:tcW w:w="1417" w:type="dxa"/>
            <w:tcBorders>
              <w:top w:val="single" w:sz="4" w:space="0" w:color="auto"/>
              <w:left w:val="single" w:sz="4" w:space="0" w:color="auto"/>
              <w:bottom w:val="single" w:sz="4" w:space="0" w:color="auto"/>
              <w:right w:val="single" w:sz="4" w:space="0" w:color="auto"/>
            </w:tcBorders>
            <w:hideMark/>
          </w:tcPr>
          <w:p w14:paraId="2F623A9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3.5.1</w:t>
            </w:r>
          </w:p>
        </w:tc>
        <w:tc>
          <w:tcPr>
            <w:tcW w:w="3827" w:type="dxa"/>
            <w:tcBorders>
              <w:top w:val="single" w:sz="4" w:space="0" w:color="auto"/>
              <w:left w:val="single" w:sz="4" w:space="0" w:color="auto"/>
              <w:bottom w:val="single" w:sz="4" w:space="0" w:color="auto"/>
              <w:right w:val="single" w:sz="4" w:space="0" w:color="auto"/>
            </w:tcBorders>
            <w:hideMark/>
          </w:tcPr>
          <w:p w14:paraId="666E41C4"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các yếu tố kinh tế ảnh hưởng đến tàu bay.</w:t>
            </w:r>
          </w:p>
          <w:p w14:paraId="2EDDDBA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 </w:t>
            </w:r>
          </w:p>
        </w:tc>
        <w:tc>
          <w:tcPr>
            <w:tcW w:w="567" w:type="dxa"/>
            <w:tcBorders>
              <w:top w:val="single" w:sz="4" w:space="0" w:color="auto"/>
              <w:left w:val="single" w:sz="4" w:space="0" w:color="auto"/>
              <w:bottom w:val="single" w:sz="4" w:space="0" w:color="auto"/>
              <w:right w:val="single" w:sz="4" w:space="0" w:color="auto"/>
            </w:tcBorders>
            <w:hideMark/>
          </w:tcPr>
          <w:p w14:paraId="1040CBF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hideMark/>
          </w:tcPr>
          <w:p w14:paraId="20DDC050"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Lập đường bay</w:t>
            </w:r>
            <w:r w:rsidRPr="0090729A">
              <w:rPr>
                <w:rFonts w:eastAsia="Calibri"/>
                <w:iCs/>
                <w:sz w:val="24"/>
                <w:szCs w:val="24"/>
                <w:lang w:val="vi-VN"/>
              </w:rPr>
              <w:t xml:space="preserve">, mực bay, tốc độ, tỉ tốc </w:t>
            </w:r>
            <w:r w:rsidRPr="0090729A">
              <w:rPr>
                <w:rFonts w:eastAsia="Calibri"/>
                <w:b/>
                <w:iCs/>
                <w:sz w:val="24"/>
                <w:szCs w:val="24"/>
                <w:lang w:val="vi-VN"/>
              </w:rPr>
              <w:t>lấy độ cao/giảm</w:t>
            </w:r>
            <w:r w:rsidRPr="0090729A">
              <w:rPr>
                <w:rFonts w:eastAsia="Calibri"/>
                <w:iCs/>
                <w:sz w:val="24"/>
                <w:szCs w:val="24"/>
                <w:lang w:val="vi-VN"/>
              </w:rPr>
              <w:t xml:space="preserve"> độ cao, </w:t>
            </w:r>
            <w:r w:rsidRPr="0090729A">
              <w:rPr>
                <w:rFonts w:eastAsia="Calibri"/>
                <w:b/>
                <w:iCs/>
                <w:sz w:val="24"/>
                <w:szCs w:val="24"/>
                <w:lang w:val="vi-VN"/>
              </w:rPr>
              <w:t>cấu hình tiếp cận</w:t>
            </w:r>
          </w:p>
        </w:tc>
        <w:tc>
          <w:tcPr>
            <w:tcW w:w="1134" w:type="dxa"/>
            <w:tcBorders>
              <w:top w:val="single" w:sz="4" w:space="0" w:color="auto"/>
              <w:left w:val="single" w:sz="4" w:space="0" w:color="auto"/>
              <w:bottom w:val="single" w:sz="4" w:space="0" w:color="auto"/>
              <w:right w:val="single" w:sz="4" w:space="0" w:color="auto"/>
            </w:tcBorders>
            <w:hideMark/>
          </w:tcPr>
          <w:p w14:paraId="76278105"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APS</w:t>
            </w:r>
          </w:p>
        </w:tc>
      </w:tr>
      <w:tr w:rsidR="0090729A" w:rsidRPr="0090729A" w14:paraId="282C1FB3" w14:textId="77777777" w:rsidTr="0090729A">
        <w:trPr>
          <w:gridAfter w:val="1"/>
          <w:wAfter w:w="7" w:type="dxa"/>
          <w:trHeight w:val="920"/>
        </w:trPr>
        <w:tc>
          <w:tcPr>
            <w:tcW w:w="1417" w:type="dxa"/>
            <w:tcBorders>
              <w:top w:val="single" w:sz="4" w:space="0" w:color="auto"/>
              <w:left w:val="single" w:sz="4" w:space="0" w:color="auto"/>
              <w:bottom w:val="single" w:sz="4" w:space="0" w:color="auto"/>
              <w:right w:val="single" w:sz="4" w:space="0" w:color="auto"/>
            </w:tcBorders>
            <w:hideMark/>
          </w:tcPr>
          <w:p w14:paraId="265ACB53"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APS ACFT </w:t>
            </w:r>
            <w:r w:rsidRPr="0090729A">
              <w:rPr>
                <w:rFonts w:eastAsia="Calibri"/>
                <w:sz w:val="24"/>
                <w:szCs w:val="24"/>
                <w:lang w:val="en-GB"/>
              </w:rPr>
              <w:t>3.5.2</w:t>
            </w:r>
          </w:p>
        </w:tc>
        <w:tc>
          <w:tcPr>
            <w:tcW w:w="3827" w:type="dxa"/>
            <w:tcBorders>
              <w:top w:val="single" w:sz="4" w:space="0" w:color="auto"/>
              <w:left w:val="single" w:sz="4" w:space="0" w:color="auto"/>
              <w:bottom w:val="single" w:sz="4" w:space="0" w:color="auto"/>
              <w:right w:val="single" w:sz="4" w:space="0" w:color="auto"/>
            </w:tcBorders>
            <w:hideMark/>
          </w:tcPr>
          <w:p w14:paraId="0436EAA6"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vi-VN"/>
              </w:rPr>
              <w:t xml:space="preserve">Sử dụng kỹ thuật </w:t>
            </w:r>
            <w:r w:rsidRPr="0090729A">
              <w:rPr>
                <w:rFonts w:eastAsia="Calibri"/>
                <w:b/>
                <w:sz w:val="24"/>
                <w:szCs w:val="24"/>
                <w:lang w:val="en-US"/>
              </w:rPr>
              <w:t>lấy độ cao liên tục.</w:t>
            </w:r>
          </w:p>
        </w:tc>
        <w:tc>
          <w:tcPr>
            <w:tcW w:w="567" w:type="dxa"/>
            <w:tcBorders>
              <w:top w:val="single" w:sz="4" w:space="0" w:color="auto"/>
              <w:left w:val="single" w:sz="4" w:space="0" w:color="auto"/>
              <w:bottom w:val="single" w:sz="4" w:space="0" w:color="auto"/>
              <w:right w:val="single" w:sz="4" w:space="0" w:color="auto"/>
            </w:tcBorders>
            <w:hideMark/>
          </w:tcPr>
          <w:p w14:paraId="49D49E52"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3</w:t>
            </w:r>
          </w:p>
        </w:tc>
        <w:tc>
          <w:tcPr>
            <w:tcW w:w="2694" w:type="dxa"/>
            <w:tcBorders>
              <w:top w:val="single" w:sz="4" w:space="0" w:color="auto"/>
              <w:left w:val="single" w:sz="4" w:space="0" w:color="auto"/>
              <w:bottom w:val="single" w:sz="4" w:space="0" w:color="auto"/>
              <w:right w:val="single" w:sz="4" w:space="0" w:color="auto"/>
            </w:tcBorders>
          </w:tcPr>
          <w:p w14:paraId="7CCA9C95" w14:textId="77777777" w:rsidR="0090729A" w:rsidRPr="0090729A" w:rsidRDefault="0090729A" w:rsidP="0090729A">
            <w:pPr>
              <w:keepNext w:val="0"/>
              <w:keepLines w:val="0"/>
              <w:widowControl/>
              <w:jc w:val="left"/>
              <w:rPr>
                <w:rFonts w:eastAsia="Calibri"/>
                <w:iCs/>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03E5F672"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ACP APS ACS</w:t>
            </w:r>
          </w:p>
        </w:tc>
      </w:tr>
      <w:tr w:rsidR="0090729A" w:rsidRPr="0090729A" w14:paraId="346805AF" w14:textId="77777777" w:rsidTr="0090729A">
        <w:trPr>
          <w:gridAfter w:val="1"/>
          <w:wAfter w:w="7" w:type="dxa"/>
          <w:trHeight w:val="920"/>
        </w:trPr>
        <w:tc>
          <w:tcPr>
            <w:tcW w:w="1417" w:type="dxa"/>
            <w:tcBorders>
              <w:top w:val="single" w:sz="4" w:space="0" w:color="auto"/>
              <w:left w:val="single" w:sz="4" w:space="0" w:color="auto"/>
              <w:bottom w:val="single" w:sz="4" w:space="0" w:color="auto"/>
              <w:right w:val="single" w:sz="4" w:space="0" w:color="auto"/>
            </w:tcBorders>
            <w:hideMark/>
          </w:tcPr>
          <w:p w14:paraId="3FC8D6EA"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APS ACFT </w:t>
            </w:r>
            <w:r w:rsidRPr="0090729A">
              <w:rPr>
                <w:rFonts w:eastAsia="Calibri"/>
                <w:sz w:val="24"/>
                <w:szCs w:val="24"/>
                <w:lang w:val="en-GB"/>
              </w:rPr>
              <w:t>3.5.3</w:t>
            </w:r>
          </w:p>
        </w:tc>
        <w:tc>
          <w:tcPr>
            <w:tcW w:w="3827" w:type="dxa"/>
            <w:tcBorders>
              <w:top w:val="single" w:sz="4" w:space="0" w:color="auto"/>
              <w:left w:val="single" w:sz="4" w:space="0" w:color="auto"/>
              <w:bottom w:val="single" w:sz="4" w:space="0" w:color="auto"/>
              <w:right w:val="single" w:sz="4" w:space="0" w:color="auto"/>
            </w:tcBorders>
            <w:hideMark/>
          </w:tcPr>
          <w:p w14:paraId="16E9B46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Sử dụng đường bay </w:t>
            </w:r>
            <w:r w:rsidRPr="0090729A">
              <w:rPr>
                <w:rFonts w:eastAsia="Calibri"/>
                <w:b/>
                <w:sz w:val="24"/>
                <w:szCs w:val="24"/>
                <w:lang w:val="en-US"/>
              </w:rPr>
              <w:t>trực tiếp</w:t>
            </w:r>
            <w:r w:rsidRPr="0090729A">
              <w:rPr>
                <w:rFonts w:eastAsia="Calibri"/>
                <w:sz w:val="24"/>
                <w:szCs w:val="24"/>
                <w:lang w:val="vi-VN"/>
              </w:rPr>
              <w:t xml:space="preserve"> khi có thể.</w:t>
            </w:r>
          </w:p>
        </w:tc>
        <w:tc>
          <w:tcPr>
            <w:tcW w:w="567" w:type="dxa"/>
            <w:tcBorders>
              <w:top w:val="single" w:sz="4" w:space="0" w:color="auto"/>
              <w:left w:val="single" w:sz="4" w:space="0" w:color="auto"/>
              <w:bottom w:val="single" w:sz="4" w:space="0" w:color="auto"/>
              <w:right w:val="single" w:sz="4" w:space="0" w:color="auto"/>
            </w:tcBorders>
            <w:hideMark/>
          </w:tcPr>
          <w:p w14:paraId="1EBA0A97"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3</w:t>
            </w:r>
          </w:p>
        </w:tc>
        <w:tc>
          <w:tcPr>
            <w:tcW w:w="2694" w:type="dxa"/>
            <w:tcBorders>
              <w:top w:val="single" w:sz="4" w:space="0" w:color="auto"/>
              <w:left w:val="single" w:sz="4" w:space="0" w:color="auto"/>
              <w:bottom w:val="single" w:sz="4" w:space="0" w:color="auto"/>
              <w:right w:val="single" w:sz="4" w:space="0" w:color="auto"/>
            </w:tcBorders>
          </w:tcPr>
          <w:p w14:paraId="6235076A" w14:textId="77777777" w:rsidR="0090729A" w:rsidRPr="0090729A" w:rsidRDefault="0090729A" w:rsidP="0090729A">
            <w:pPr>
              <w:keepNext w:val="0"/>
              <w:keepLines w:val="0"/>
              <w:widowControl/>
              <w:jc w:val="left"/>
              <w:rPr>
                <w:rFonts w:eastAsia="Calibri"/>
                <w:iCs/>
                <w:sz w:val="24"/>
                <w:szCs w:val="24"/>
                <w:lang w:val="vi-VN"/>
              </w:rPr>
            </w:pPr>
          </w:p>
        </w:tc>
        <w:tc>
          <w:tcPr>
            <w:tcW w:w="1134" w:type="dxa"/>
            <w:tcBorders>
              <w:top w:val="single" w:sz="4" w:space="0" w:color="auto"/>
              <w:left w:val="single" w:sz="4" w:space="0" w:color="auto"/>
              <w:bottom w:val="single" w:sz="4" w:space="0" w:color="auto"/>
              <w:right w:val="single" w:sz="4" w:space="0" w:color="auto"/>
            </w:tcBorders>
            <w:hideMark/>
          </w:tcPr>
          <w:p w14:paraId="276A4F11"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ACP APS ACS</w:t>
            </w:r>
          </w:p>
        </w:tc>
      </w:tr>
      <w:tr w:rsidR="0090729A" w:rsidRPr="0090729A" w14:paraId="710D6D38" w14:textId="77777777" w:rsidTr="0090729A">
        <w:trPr>
          <w:gridAfter w:val="1"/>
          <w:wAfter w:w="7" w:type="dxa"/>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15AEE17E"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w:t>
            </w:r>
            <w:r w:rsidRPr="0090729A">
              <w:rPr>
                <w:rFonts w:eastAsia="Calibri"/>
                <w:b/>
                <w:bCs/>
                <w:i/>
                <w:sz w:val="24"/>
                <w:szCs w:val="24"/>
                <w:lang w:val="en-GB"/>
              </w:rPr>
              <w:t>6</w:t>
            </w:r>
            <w:r w:rsidRPr="0090729A">
              <w:rPr>
                <w:rFonts w:eastAsia="Calibri"/>
                <w:b/>
                <w:bCs/>
                <w:i/>
                <w:sz w:val="24"/>
                <w:szCs w:val="24"/>
                <w:lang w:val="en-US"/>
              </w:rPr>
              <w:t>.</w:t>
            </w:r>
            <w:r w:rsidRPr="0090729A">
              <w:rPr>
                <w:rFonts w:eastAsia="Calibri"/>
                <w:b/>
                <w:bCs/>
                <w:i/>
                <w:sz w:val="24"/>
                <w:szCs w:val="24"/>
                <w:lang w:val="vi-VN"/>
              </w:rPr>
              <w:t xml:space="preserve"> Yếu tố môi trường</w:t>
            </w:r>
          </w:p>
        </w:tc>
      </w:tr>
      <w:tr w:rsidR="0090729A" w:rsidRPr="0090729A" w14:paraId="66A3F6D6" w14:textId="77777777" w:rsidTr="0090729A">
        <w:trPr>
          <w:gridAfter w:val="1"/>
          <w:wAfter w:w="7" w:type="dxa"/>
          <w:trHeight w:val="794"/>
        </w:trPr>
        <w:tc>
          <w:tcPr>
            <w:tcW w:w="1417" w:type="dxa"/>
            <w:tcBorders>
              <w:top w:val="single" w:sz="4" w:space="0" w:color="auto"/>
              <w:left w:val="single" w:sz="4" w:space="0" w:color="auto"/>
              <w:bottom w:val="single" w:sz="4" w:space="0" w:color="auto"/>
              <w:right w:val="single" w:sz="4" w:space="0" w:color="auto"/>
            </w:tcBorders>
            <w:hideMark/>
          </w:tcPr>
          <w:p w14:paraId="2B24045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ACFT </w:t>
            </w:r>
            <w:r w:rsidRPr="0090729A">
              <w:rPr>
                <w:rFonts w:eastAsia="Calibri"/>
                <w:sz w:val="24"/>
                <w:szCs w:val="24"/>
                <w:lang w:val="vi-VN"/>
              </w:rPr>
              <w:t>3.6.1</w:t>
            </w:r>
          </w:p>
        </w:tc>
        <w:tc>
          <w:tcPr>
            <w:tcW w:w="3827" w:type="dxa"/>
            <w:tcBorders>
              <w:top w:val="single" w:sz="4" w:space="0" w:color="auto"/>
              <w:left w:val="single" w:sz="4" w:space="0" w:color="auto"/>
              <w:bottom w:val="single" w:sz="4" w:space="0" w:color="auto"/>
              <w:right w:val="single" w:sz="4" w:space="0" w:color="auto"/>
            </w:tcBorders>
            <w:hideMark/>
          </w:tcPr>
          <w:p w14:paraId="1FC849EA"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những hạn chế về </w:t>
            </w:r>
            <w:r w:rsidRPr="0090729A">
              <w:rPr>
                <w:rFonts w:eastAsia="Calibri"/>
                <w:b/>
                <w:sz w:val="24"/>
                <w:szCs w:val="24"/>
                <w:lang w:val="vi-VN"/>
              </w:rPr>
              <w:t>tính năng tàu bay</w:t>
            </w:r>
            <w:r w:rsidRPr="0090729A">
              <w:rPr>
                <w:rFonts w:eastAsia="Calibri"/>
                <w:sz w:val="24"/>
                <w:szCs w:val="24"/>
                <w:lang w:val="vi-VN"/>
              </w:rPr>
              <w:t xml:space="preserve"> do những hạn chế về môi trường.</w:t>
            </w:r>
          </w:p>
        </w:tc>
        <w:tc>
          <w:tcPr>
            <w:tcW w:w="567" w:type="dxa"/>
            <w:tcBorders>
              <w:top w:val="single" w:sz="4" w:space="0" w:color="auto"/>
              <w:left w:val="single" w:sz="4" w:space="0" w:color="auto"/>
              <w:bottom w:val="single" w:sz="4" w:space="0" w:color="auto"/>
              <w:right w:val="single" w:sz="4" w:space="0" w:color="auto"/>
            </w:tcBorders>
            <w:hideMark/>
          </w:tcPr>
          <w:p w14:paraId="61C85F9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694" w:type="dxa"/>
            <w:tcBorders>
              <w:top w:val="single" w:sz="4" w:space="0" w:color="auto"/>
              <w:left w:val="single" w:sz="4" w:space="0" w:color="auto"/>
              <w:bottom w:val="single" w:sz="4" w:space="0" w:color="auto"/>
              <w:right w:val="single" w:sz="4" w:space="0" w:color="auto"/>
            </w:tcBorders>
            <w:hideMark/>
          </w:tcPr>
          <w:p w14:paraId="5F07E591"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Xả nhiên liệu, phương thức giảm tiếng ồn, mực bay tối thiểu, nguy cơ từ chim, hoạt động hạ độ cao liên tục</w:t>
            </w:r>
          </w:p>
        </w:tc>
        <w:tc>
          <w:tcPr>
            <w:tcW w:w="1134" w:type="dxa"/>
            <w:tcBorders>
              <w:top w:val="single" w:sz="4" w:space="0" w:color="auto"/>
              <w:left w:val="single" w:sz="4" w:space="0" w:color="auto"/>
              <w:bottom w:val="single" w:sz="4" w:space="0" w:color="auto"/>
              <w:right w:val="single" w:sz="4" w:space="0" w:color="auto"/>
            </w:tcBorders>
            <w:hideMark/>
          </w:tcPr>
          <w:p w14:paraId="4CFED0FA"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 APS</w:t>
            </w:r>
          </w:p>
        </w:tc>
      </w:tr>
      <w:tr w:rsidR="0090729A" w:rsidRPr="0090729A" w14:paraId="55DE2633" w14:textId="77777777" w:rsidTr="0090729A">
        <w:trPr>
          <w:gridAfter w:val="1"/>
          <w:wAfter w:w="7" w:type="dxa"/>
          <w:trHeight w:val="433"/>
        </w:trPr>
        <w:tc>
          <w:tcPr>
            <w:tcW w:w="9639" w:type="dxa"/>
            <w:gridSpan w:val="5"/>
            <w:tcBorders>
              <w:top w:val="single" w:sz="4" w:space="0" w:color="auto"/>
              <w:left w:val="single" w:sz="4" w:space="0" w:color="auto"/>
              <w:bottom w:val="single" w:sz="4" w:space="0" w:color="auto"/>
              <w:right w:val="single" w:sz="4" w:space="0" w:color="auto"/>
            </w:tcBorders>
            <w:hideMark/>
          </w:tcPr>
          <w:p w14:paraId="3B415EC9"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4: Dữ liệu tàu bay</w:t>
            </w:r>
          </w:p>
        </w:tc>
      </w:tr>
      <w:tr w:rsidR="0090729A" w:rsidRPr="0090729A" w14:paraId="471BBCE5" w14:textId="77777777" w:rsidTr="0090729A">
        <w:trPr>
          <w:gridAfter w:val="1"/>
          <w:wAfter w:w="7" w:type="dxa"/>
          <w:trHeight w:val="440"/>
        </w:trPr>
        <w:tc>
          <w:tcPr>
            <w:tcW w:w="9639" w:type="dxa"/>
            <w:gridSpan w:val="5"/>
            <w:tcBorders>
              <w:top w:val="single" w:sz="4" w:space="0" w:color="auto"/>
              <w:left w:val="single" w:sz="4" w:space="0" w:color="auto"/>
              <w:bottom w:val="single" w:sz="4" w:space="0" w:color="auto"/>
              <w:right w:val="single" w:sz="4" w:space="0" w:color="auto"/>
            </w:tcBorders>
            <w:hideMark/>
          </w:tcPr>
          <w:p w14:paraId="466C62EB" w14:textId="77777777" w:rsidR="0090729A" w:rsidRPr="0090729A" w:rsidRDefault="0090729A" w:rsidP="0090729A">
            <w:pPr>
              <w:keepNext w:val="0"/>
              <w:keepLines w:val="0"/>
              <w:widowControl/>
              <w:jc w:val="left"/>
              <w:rPr>
                <w:rFonts w:eastAsia="Calibri"/>
                <w:b/>
                <w:bCs/>
                <w:i/>
                <w:iCs/>
                <w:sz w:val="24"/>
                <w:szCs w:val="24"/>
                <w:lang w:val="en-US"/>
              </w:rPr>
            </w:pPr>
            <w:r w:rsidRPr="0090729A">
              <w:rPr>
                <w:b/>
                <w:bCs/>
                <w:i/>
                <w:sz w:val="24"/>
                <w:szCs w:val="24"/>
                <w:lang w:val="en-US"/>
              </w:rPr>
              <w:t>Tiểu mục</w:t>
            </w:r>
            <w:r w:rsidRPr="0090729A">
              <w:rPr>
                <w:rFonts w:eastAsia="Calibri"/>
                <w:b/>
                <w:bCs/>
                <w:i/>
                <w:iCs/>
                <w:sz w:val="24"/>
                <w:szCs w:val="24"/>
                <w:lang w:val="vi-VN"/>
              </w:rPr>
              <w:t xml:space="preserve"> 4.1.  Dữ liệu </w:t>
            </w:r>
            <w:r w:rsidRPr="0090729A">
              <w:rPr>
                <w:rFonts w:eastAsia="Calibri"/>
                <w:b/>
                <w:bCs/>
                <w:i/>
                <w:iCs/>
                <w:sz w:val="24"/>
                <w:szCs w:val="24"/>
                <w:lang w:val="en-US"/>
              </w:rPr>
              <w:t>tính năng</w:t>
            </w:r>
          </w:p>
        </w:tc>
      </w:tr>
      <w:tr w:rsidR="0090729A" w:rsidRPr="0090729A" w14:paraId="0AD1C520" w14:textId="77777777" w:rsidTr="0090729A">
        <w:trPr>
          <w:gridAfter w:val="1"/>
          <w:wAfter w:w="7" w:type="dxa"/>
          <w:trHeight w:val="40"/>
        </w:trPr>
        <w:tc>
          <w:tcPr>
            <w:tcW w:w="1417" w:type="dxa"/>
            <w:tcBorders>
              <w:top w:val="single" w:sz="4" w:space="0" w:color="auto"/>
              <w:left w:val="single" w:sz="4" w:space="0" w:color="auto"/>
              <w:bottom w:val="single" w:sz="4" w:space="0" w:color="auto"/>
              <w:right w:val="single" w:sz="4" w:space="0" w:color="auto"/>
            </w:tcBorders>
            <w:hideMark/>
          </w:tcPr>
          <w:p w14:paraId="0E2A69C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APS ACFT </w:t>
            </w:r>
            <w:r w:rsidRPr="0090729A">
              <w:rPr>
                <w:rFonts w:eastAsia="Calibri"/>
                <w:sz w:val="24"/>
                <w:szCs w:val="24"/>
                <w:lang w:val="vi-VN"/>
              </w:rPr>
              <w:t>4.1.1</w:t>
            </w:r>
          </w:p>
        </w:tc>
        <w:tc>
          <w:tcPr>
            <w:tcW w:w="3827" w:type="dxa"/>
            <w:tcBorders>
              <w:top w:val="single" w:sz="4" w:space="0" w:color="auto"/>
              <w:left w:val="single" w:sz="4" w:space="0" w:color="auto"/>
              <w:bottom w:val="single" w:sz="4" w:space="0" w:color="auto"/>
              <w:right w:val="single" w:sz="4" w:space="0" w:color="auto"/>
            </w:tcBorders>
            <w:hideMark/>
          </w:tcPr>
          <w:p w14:paraId="0C28767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Tích hợp dữ liệu về tính năng trung bình của một loại tàu bay sẽ gặp trong môi trường khai thác khi cung cấp dịch vụ kiểm soát.</w:t>
            </w:r>
          </w:p>
        </w:tc>
        <w:tc>
          <w:tcPr>
            <w:tcW w:w="567" w:type="dxa"/>
            <w:tcBorders>
              <w:top w:val="single" w:sz="4" w:space="0" w:color="auto"/>
              <w:left w:val="single" w:sz="4" w:space="0" w:color="auto"/>
              <w:bottom w:val="single" w:sz="4" w:space="0" w:color="auto"/>
              <w:right w:val="single" w:sz="4" w:space="0" w:color="auto"/>
            </w:tcBorders>
            <w:hideMark/>
          </w:tcPr>
          <w:p w14:paraId="0755B38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hideMark/>
          </w:tcPr>
          <w:p w14:paraId="7DD45ADD" w14:textId="77777777" w:rsidR="0090729A" w:rsidRPr="0090729A" w:rsidRDefault="0090729A" w:rsidP="0090729A">
            <w:pPr>
              <w:keepNext w:val="0"/>
              <w:keepLines w:val="0"/>
              <w:widowControl/>
              <w:rPr>
                <w:rFonts w:eastAsia="Calibri"/>
                <w:iCs/>
                <w:sz w:val="24"/>
                <w:szCs w:val="24"/>
                <w:lang w:val="vi-VN"/>
              </w:rPr>
            </w:pPr>
            <w:r w:rsidRPr="0090729A">
              <w:rPr>
                <w:rFonts w:eastAsia="Calibri"/>
                <w:iCs/>
                <w:sz w:val="24"/>
                <w:szCs w:val="24"/>
                <w:lang w:val="vi-VN"/>
              </w:rPr>
              <w:t xml:space="preserve">Dữ liệu về tính năng về một loạt các </w:t>
            </w:r>
            <w:r w:rsidRPr="0090729A">
              <w:rPr>
                <w:rFonts w:eastAsia="Calibri"/>
                <w:b/>
                <w:iCs/>
                <w:sz w:val="24"/>
                <w:szCs w:val="24"/>
                <w:lang w:val="vi-VN"/>
              </w:rPr>
              <w:t>tình huống</w:t>
            </w:r>
            <w:r w:rsidRPr="0090729A">
              <w:rPr>
                <w:rFonts w:eastAsia="Calibri"/>
                <w:iCs/>
                <w:sz w:val="24"/>
                <w:szCs w:val="24"/>
                <w:lang w:val="vi-VN"/>
              </w:rPr>
              <w:t xml:space="preserve"> tiêu biểu</w:t>
            </w:r>
          </w:p>
        </w:tc>
        <w:tc>
          <w:tcPr>
            <w:tcW w:w="1134" w:type="dxa"/>
            <w:tcBorders>
              <w:top w:val="single" w:sz="4" w:space="0" w:color="auto"/>
              <w:left w:val="single" w:sz="4" w:space="0" w:color="auto"/>
              <w:bottom w:val="single" w:sz="4" w:space="0" w:color="auto"/>
              <w:right w:val="single" w:sz="4" w:space="0" w:color="auto"/>
            </w:tcBorders>
            <w:hideMark/>
          </w:tcPr>
          <w:p w14:paraId="56AECBE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APP ACP APS ACS</w:t>
            </w:r>
          </w:p>
        </w:tc>
      </w:tr>
    </w:tbl>
    <w:p w14:paraId="2C840C6E" w14:textId="77777777" w:rsidR="0090729A" w:rsidRPr="0090729A" w:rsidRDefault="0090729A" w:rsidP="0090729A">
      <w:pPr>
        <w:keepNext w:val="0"/>
        <w:keepLines w:val="0"/>
        <w:widowControl/>
        <w:spacing w:line="256" w:lineRule="auto"/>
        <w:jc w:val="left"/>
        <w:rPr>
          <w:rFonts w:eastAsia="Calibri"/>
          <w:b/>
          <w:lang w:val="vi-VN"/>
        </w:rPr>
      </w:pPr>
      <w:r w:rsidRPr="0090729A">
        <w:rPr>
          <w:rFonts w:eastAsia="Calibri"/>
          <w:b/>
          <w:lang w:val="vi-VN"/>
        </w:rPr>
        <w:br w:type="page"/>
      </w:r>
    </w:p>
    <w:p w14:paraId="60DDAD74"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7: YẾU TỐ CON NGƯỜI</w:t>
      </w:r>
      <w:r w:rsidRPr="0090729A">
        <w:rPr>
          <w:rFonts w:eastAsia="Arial"/>
          <w:b/>
          <w:bCs/>
          <w:sz w:val="26"/>
          <w:szCs w:val="26"/>
          <w:lang w:val="en-GB"/>
          <w14:ligatures w14:val="standardContextual"/>
        </w:rPr>
        <w:t xml:space="preserve"> (APS HUM)</w:t>
      </w:r>
    </w:p>
    <w:p w14:paraId="33541EA6"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3D28822C" w14:textId="77777777" w:rsidR="0090729A" w:rsidRPr="0090729A" w:rsidRDefault="0090729A" w:rsidP="0090729A">
      <w:pPr>
        <w:keepNext w:val="0"/>
        <w:keepLines w:val="0"/>
        <w:widowControl/>
        <w:rPr>
          <w:rFonts w:eastAsia="Calibri"/>
          <w:sz w:val="26"/>
          <w:szCs w:val="26"/>
          <w:lang w:val="en-US"/>
        </w:rPr>
      </w:pPr>
      <w:r w:rsidRPr="0090729A">
        <w:rPr>
          <w:rFonts w:eastAsia="Calibri"/>
          <w:sz w:val="26"/>
          <w:szCs w:val="26"/>
          <w:lang w:val="vi-VN"/>
        </w:rPr>
        <w:t xml:space="preserve">Học viên có khả năng nhận thức và đánh giá sự cần thiết của việc không ngừng nâng cao kiến thức, đồng thời phân tích các yếu tố ảnh hưởng đến hiệu suất làm việc của cá nhân và </w:t>
      </w:r>
      <w:r w:rsidRPr="0090729A">
        <w:rPr>
          <w:rFonts w:eastAsia="Calibri"/>
          <w:sz w:val="26"/>
          <w:szCs w:val="26"/>
          <w:lang w:val="en-US"/>
        </w:rPr>
        <w:t>hiệu suất làm việc của nhóm</w:t>
      </w:r>
      <w:r w:rsidRPr="0090729A">
        <w:rPr>
          <w:rFonts w:eastAsia="Calibri"/>
          <w:sz w:val="26"/>
          <w:szCs w:val="26"/>
          <w:lang w:val="vi-VN"/>
        </w:rPr>
        <w:t>.</w:t>
      </w:r>
    </w:p>
    <w:tbl>
      <w:tblPr>
        <w:tblW w:w="9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9"/>
        <w:gridCol w:w="10"/>
        <w:gridCol w:w="3948"/>
        <w:gridCol w:w="548"/>
        <w:gridCol w:w="14"/>
        <w:gridCol w:w="2829"/>
        <w:gridCol w:w="6"/>
        <w:gridCol w:w="127"/>
        <w:gridCol w:w="1012"/>
      </w:tblGrid>
      <w:tr w:rsidR="0090729A" w:rsidRPr="0090729A" w14:paraId="3F8B26A9"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5616B0D8" w14:textId="77777777" w:rsidR="0090729A" w:rsidRPr="0090729A" w:rsidRDefault="0090729A" w:rsidP="0090729A">
            <w:pPr>
              <w:keepNext w:val="0"/>
              <w:keepLines w:val="0"/>
              <w:widowControl/>
              <w:jc w:val="center"/>
              <w:rPr>
                <w:rFonts w:eastAsia="Calibri"/>
                <w:b/>
                <w:bCs/>
                <w:i/>
                <w:iCs/>
                <w:sz w:val="24"/>
                <w:szCs w:val="24"/>
                <w:lang w:val="vi-VN"/>
              </w:rPr>
            </w:pPr>
            <w:r w:rsidRPr="0090729A">
              <w:rPr>
                <w:rFonts w:eastAsia="Calibri"/>
                <w:b/>
                <w:bCs/>
                <w:i/>
                <w:iCs/>
                <w:sz w:val="24"/>
                <w:szCs w:val="24"/>
                <w:lang w:val="vi-VN"/>
              </w:rPr>
              <w:t>Chủ đề 1: Yếu tố tâm lý</w:t>
            </w:r>
          </w:p>
        </w:tc>
      </w:tr>
      <w:tr w:rsidR="0090729A" w:rsidRPr="0090729A" w14:paraId="1ABD6C4F"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5856F337"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vi-VN"/>
              </w:rPr>
              <w:t>Tiểu mục</w:t>
            </w:r>
            <w:r w:rsidRPr="0090729A">
              <w:rPr>
                <w:rFonts w:eastAsia="Calibri"/>
                <w:b/>
                <w:bCs/>
                <w:i/>
                <w:iCs/>
                <w:sz w:val="24"/>
                <w:szCs w:val="24"/>
                <w:lang w:val="vi-VN"/>
              </w:rPr>
              <w:t xml:space="preserve"> 1.1. Nhận thức</w:t>
            </w:r>
          </w:p>
        </w:tc>
      </w:tr>
      <w:tr w:rsidR="0090729A" w:rsidRPr="0090729A" w14:paraId="4E5956C2" w14:textId="77777777" w:rsidTr="0090729A">
        <w:trPr>
          <w:trHeight w:val="920"/>
        </w:trPr>
        <w:tc>
          <w:tcPr>
            <w:tcW w:w="1268" w:type="dxa"/>
            <w:tcBorders>
              <w:top w:val="single" w:sz="4" w:space="0" w:color="auto"/>
              <w:left w:val="single" w:sz="4" w:space="0" w:color="auto"/>
              <w:bottom w:val="single" w:sz="4" w:space="0" w:color="auto"/>
              <w:right w:val="single" w:sz="4" w:space="0" w:color="auto"/>
            </w:tcBorders>
            <w:hideMark/>
          </w:tcPr>
          <w:p w14:paraId="6FF0D8AE" w14:textId="77777777" w:rsidR="0090729A" w:rsidRPr="0090729A" w:rsidRDefault="0090729A" w:rsidP="0090729A">
            <w:pPr>
              <w:keepNext w:val="0"/>
              <w:keepLines w:val="0"/>
              <w:widowControl/>
              <w:jc w:val="left"/>
              <w:rPr>
                <w:rFonts w:eastAsia="Calibri"/>
                <w:sz w:val="24"/>
                <w:szCs w:val="24"/>
                <w:lang w:val="vi-VN"/>
              </w:rPr>
            </w:pPr>
            <w:bookmarkStart w:id="67" w:name="_Hlk229055330"/>
            <w:r w:rsidRPr="0090729A">
              <w:rPr>
                <w:rFonts w:eastAsia="Calibri"/>
                <w:sz w:val="24"/>
                <w:szCs w:val="24"/>
                <w:lang w:val="en-US"/>
              </w:rPr>
              <w:t xml:space="preserve">APS HUM </w:t>
            </w:r>
            <w:bookmarkEnd w:id="67"/>
            <w:r w:rsidRPr="0090729A">
              <w:rPr>
                <w:rFonts w:eastAsia="Calibri"/>
                <w:sz w:val="24"/>
                <w:szCs w:val="24"/>
                <w:lang w:val="vi-VN"/>
              </w:rPr>
              <w:t>1.1.1</w:t>
            </w:r>
          </w:p>
        </w:tc>
        <w:tc>
          <w:tcPr>
            <w:tcW w:w="3977" w:type="dxa"/>
            <w:gridSpan w:val="3"/>
            <w:tcBorders>
              <w:top w:val="single" w:sz="4" w:space="0" w:color="auto"/>
              <w:left w:val="single" w:sz="4" w:space="0" w:color="auto"/>
              <w:bottom w:val="single" w:sz="4" w:space="0" w:color="auto"/>
              <w:right w:val="single" w:sz="4" w:space="0" w:color="auto"/>
            </w:tcBorders>
            <w:hideMark/>
          </w:tcPr>
          <w:p w14:paraId="05B57E1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mô hình xử lý thông tin của con người.</w:t>
            </w:r>
          </w:p>
        </w:tc>
        <w:tc>
          <w:tcPr>
            <w:tcW w:w="548" w:type="dxa"/>
            <w:tcBorders>
              <w:top w:val="single" w:sz="4" w:space="0" w:color="auto"/>
              <w:left w:val="single" w:sz="4" w:space="0" w:color="auto"/>
              <w:bottom w:val="single" w:sz="4" w:space="0" w:color="auto"/>
              <w:right w:val="single" w:sz="4" w:space="0" w:color="auto"/>
            </w:tcBorders>
            <w:hideMark/>
          </w:tcPr>
          <w:p w14:paraId="1EB28A4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976" w:type="dxa"/>
            <w:gridSpan w:val="4"/>
            <w:tcBorders>
              <w:top w:val="single" w:sz="4" w:space="0" w:color="auto"/>
              <w:left w:val="single" w:sz="4" w:space="0" w:color="auto"/>
              <w:bottom w:val="single" w:sz="4" w:space="0" w:color="auto"/>
              <w:right w:val="single" w:sz="4" w:space="0" w:color="auto"/>
            </w:tcBorders>
            <w:hideMark/>
          </w:tcPr>
          <w:p w14:paraId="426F846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Sự chú ý, nhận thức, trí nhớ, nhận thức tình huống, ra quyết định, phản ứng.</w:t>
            </w:r>
          </w:p>
        </w:tc>
        <w:tc>
          <w:tcPr>
            <w:tcW w:w="1012" w:type="dxa"/>
            <w:tcBorders>
              <w:top w:val="single" w:sz="4" w:space="0" w:color="auto"/>
              <w:left w:val="single" w:sz="4" w:space="0" w:color="auto"/>
              <w:bottom w:val="single" w:sz="4" w:space="0" w:color="auto"/>
              <w:right w:val="single" w:sz="4" w:space="0" w:color="auto"/>
            </w:tcBorders>
            <w:hideMark/>
          </w:tcPr>
          <w:p w14:paraId="4B386A7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68700B1" w14:textId="77777777" w:rsidTr="0090729A">
        <w:trPr>
          <w:trHeight w:val="1159"/>
        </w:trPr>
        <w:tc>
          <w:tcPr>
            <w:tcW w:w="1268" w:type="dxa"/>
            <w:tcBorders>
              <w:top w:val="single" w:sz="4" w:space="0" w:color="auto"/>
              <w:left w:val="single" w:sz="4" w:space="0" w:color="auto"/>
              <w:bottom w:val="single" w:sz="4" w:space="0" w:color="auto"/>
              <w:right w:val="single" w:sz="4" w:space="0" w:color="auto"/>
            </w:tcBorders>
            <w:hideMark/>
          </w:tcPr>
          <w:p w14:paraId="5462302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1.1.2</w:t>
            </w:r>
          </w:p>
        </w:tc>
        <w:tc>
          <w:tcPr>
            <w:tcW w:w="3977" w:type="dxa"/>
            <w:gridSpan w:val="3"/>
            <w:tcBorders>
              <w:top w:val="single" w:sz="4" w:space="0" w:color="auto"/>
              <w:left w:val="single" w:sz="4" w:space="0" w:color="auto"/>
              <w:bottom w:val="single" w:sz="4" w:space="0" w:color="auto"/>
              <w:right w:val="single" w:sz="4" w:space="0" w:color="auto"/>
            </w:tcBorders>
            <w:hideMark/>
          </w:tcPr>
          <w:p w14:paraId="55DE6D0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yếu tố ảnh hưởng đến việc xử lý thông tin của con người.</w:t>
            </w:r>
          </w:p>
        </w:tc>
        <w:tc>
          <w:tcPr>
            <w:tcW w:w="548" w:type="dxa"/>
            <w:tcBorders>
              <w:top w:val="single" w:sz="4" w:space="0" w:color="auto"/>
              <w:left w:val="single" w:sz="4" w:space="0" w:color="auto"/>
              <w:bottom w:val="single" w:sz="4" w:space="0" w:color="auto"/>
              <w:right w:val="single" w:sz="4" w:space="0" w:color="auto"/>
            </w:tcBorders>
            <w:hideMark/>
          </w:tcPr>
          <w:p w14:paraId="5108D6F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976" w:type="dxa"/>
            <w:gridSpan w:val="4"/>
            <w:tcBorders>
              <w:top w:val="single" w:sz="4" w:space="0" w:color="auto"/>
              <w:left w:val="single" w:sz="4" w:space="0" w:color="auto"/>
              <w:bottom w:val="single" w:sz="4" w:space="0" w:color="auto"/>
              <w:right w:val="single" w:sz="4" w:space="0" w:color="auto"/>
            </w:tcBorders>
            <w:hideMark/>
          </w:tcPr>
          <w:p w14:paraId="5B2AC6F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Sự tự tin, căng thẳng, học tập, kiến ​​thức, kinh nghiệm, mệt mỏi, rượu/thuốc, mất tập trung, quan hệ giữa các cá nhân.</w:t>
            </w:r>
          </w:p>
        </w:tc>
        <w:tc>
          <w:tcPr>
            <w:tcW w:w="1012" w:type="dxa"/>
            <w:tcBorders>
              <w:top w:val="single" w:sz="4" w:space="0" w:color="auto"/>
              <w:left w:val="single" w:sz="4" w:space="0" w:color="auto"/>
              <w:bottom w:val="single" w:sz="4" w:space="0" w:color="auto"/>
              <w:right w:val="single" w:sz="4" w:space="0" w:color="auto"/>
            </w:tcBorders>
            <w:hideMark/>
          </w:tcPr>
          <w:p w14:paraId="1321109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C9F022C" w14:textId="77777777" w:rsidTr="0090729A">
        <w:trPr>
          <w:trHeight w:val="920"/>
        </w:trPr>
        <w:tc>
          <w:tcPr>
            <w:tcW w:w="1268" w:type="dxa"/>
            <w:tcBorders>
              <w:top w:val="single" w:sz="4" w:space="0" w:color="auto"/>
              <w:left w:val="single" w:sz="4" w:space="0" w:color="auto"/>
              <w:bottom w:val="single" w:sz="4" w:space="0" w:color="auto"/>
              <w:right w:val="single" w:sz="4" w:space="0" w:color="auto"/>
            </w:tcBorders>
            <w:hideMark/>
          </w:tcPr>
          <w:p w14:paraId="3432863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1.1.3</w:t>
            </w:r>
          </w:p>
        </w:tc>
        <w:tc>
          <w:tcPr>
            <w:tcW w:w="3977" w:type="dxa"/>
            <w:gridSpan w:val="3"/>
            <w:tcBorders>
              <w:top w:val="single" w:sz="4" w:space="0" w:color="auto"/>
              <w:left w:val="single" w:sz="4" w:space="0" w:color="auto"/>
              <w:bottom w:val="single" w:sz="4" w:space="0" w:color="auto"/>
              <w:right w:val="single" w:sz="4" w:space="0" w:color="auto"/>
            </w:tcBorders>
            <w:hideMark/>
          </w:tcPr>
          <w:p w14:paraId="11535521"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Theo dõi</w:t>
            </w:r>
            <w:r w:rsidRPr="0090729A">
              <w:rPr>
                <w:rFonts w:eastAsia="Calibri"/>
                <w:sz w:val="24"/>
                <w:szCs w:val="24"/>
                <w:lang w:val="vi-VN"/>
              </w:rPr>
              <w:t xml:space="preserve"> ảnh hưởng của các yếu tố xử lý thông tin của con người đến việc ra quyết định.</w:t>
            </w:r>
          </w:p>
        </w:tc>
        <w:tc>
          <w:tcPr>
            <w:tcW w:w="548" w:type="dxa"/>
            <w:tcBorders>
              <w:top w:val="single" w:sz="4" w:space="0" w:color="auto"/>
              <w:left w:val="single" w:sz="4" w:space="0" w:color="auto"/>
              <w:bottom w:val="single" w:sz="4" w:space="0" w:color="auto"/>
              <w:right w:val="single" w:sz="4" w:space="0" w:color="auto"/>
            </w:tcBorders>
            <w:hideMark/>
          </w:tcPr>
          <w:p w14:paraId="44F59D7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976" w:type="dxa"/>
            <w:gridSpan w:val="4"/>
            <w:tcBorders>
              <w:top w:val="single" w:sz="4" w:space="0" w:color="auto"/>
              <w:left w:val="single" w:sz="4" w:space="0" w:color="auto"/>
              <w:bottom w:val="single" w:sz="4" w:space="0" w:color="auto"/>
              <w:right w:val="single" w:sz="4" w:space="0" w:color="auto"/>
            </w:tcBorders>
            <w:hideMark/>
          </w:tcPr>
          <w:p w14:paraId="1DA6CD34"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Khối lượng công việc, căng thẳng, quan hệ giữa các cá nhân, mất tập trung, tự tin.</w:t>
            </w:r>
          </w:p>
        </w:tc>
        <w:tc>
          <w:tcPr>
            <w:tcW w:w="1012" w:type="dxa"/>
            <w:tcBorders>
              <w:top w:val="single" w:sz="4" w:space="0" w:color="auto"/>
              <w:left w:val="single" w:sz="4" w:space="0" w:color="auto"/>
              <w:bottom w:val="single" w:sz="4" w:space="0" w:color="auto"/>
              <w:right w:val="single" w:sz="4" w:space="0" w:color="auto"/>
            </w:tcBorders>
            <w:hideMark/>
          </w:tcPr>
          <w:p w14:paraId="231AF7B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1ED1172" w14:textId="77777777" w:rsidTr="0090729A">
        <w:trPr>
          <w:trHeight w:val="406"/>
        </w:trPr>
        <w:tc>
          <w:tcPr>
            <w:tcW w:w="9781" w:type="dxa"/>
            <w:gridSpan w:val="10"/>
            <w:tcBorders>
              <w:top w:val="single" w:sz="4" w:space="0" w:color="auto"/>
              <w:left w:val="single" w:sz="4" w:space="0" w:color="auto"/>
              <w:bottom w:val="single" w:sz="4" w:space="0" w:color="auto"/>
              <w:right w:val="single" w:sz="4" w:space="0" w:color="auto"/>
            </w:tcBorders>
            <w:hideMark/>
          </w:tcPr>
          <w:p w14:paraId="5B233D21"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2: Yếu tố y tế và sinh lý</w:t>
            </w:r>
          </w:p>
        </w:tc>
      </w:tr>
      <w:tr w:rsidR="0090729A" w:rsidRPr="0090729A" w14:paraId="14DF4D90"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2EC34949"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2.1</w:t>
            </w:r>
            <w:r w:rsidRPr="0090729A">
              <w:rPr>
                <w:rFonts w:eastAsia="Calibri"/>
                <w:b/>
                <w:bCs/>
                <w:i/>
                <w:sz w:val="24"/>
                <w:szCs w:val="24"/>
                <w:lang w:val="en-US"/>
              </w:rPr>
              <w:t>.</w:t>
            </w:r>
            <w:r w:rsidRPr="0090729A">
              <w:rPr>
                <w:rFonts w:eastAsia="Calibri"/>
                <w:b/>
                <w:bCs/>
                <w:i/>
                <w:sz w:val="24"/>
                <w:szCs w:val="24"/>
                <w:lang w:val="vi-VN"/>
              </w:rPr>
              <w:t xml:space="preserve"> Mệt mỏi</w:t>
            </w:r>
          </w:p>
        </w:tc>
      </w:tr>
      <w:tr w:rsidR="0090729A" w:rsidRPr="0090729A" w14:paraId="5A46DDCC" w14:textId="77777777" w:rsidTr="0090729A">
        <w:trPr>
          <w:trHeight w:val="965"/>
        </w:trPr>
        <w:tc>
          <w:tcPr>
            <w:tcW w:w="1287" w:type="dxa"/>
            <w:gridSpan w:val="2"/>
            <w:tcBorders>
              <w:top w:val="single" w:sz="4" w:space="0" w:color="auto"/>
              <w:left w:val="single" w:sz="4" w:space="0" w:color="auto"/>
              <w:bottom w:val="single" w:sz="4" w:space="0" w:color="auto"/>
              <w:right w:val="single" w:sz="4" w:space="0" w:color="auto"/>
            </w:tcBorders>
            <w:hideMark/>
          </w:tcPr>
          <w:p w14:paraId="55AF513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2.1.1</w:t>
            </w:r>
          </w:p>
        </w:tc>
        <w:tc>
          <w:tcPr>
            <w:tcW w:w="3958" w:type="dxa"/>
            <w:gridSpan w:val="2"/>
            <w:tcBorders>
              <w:top w:val="single" w:sz="4" w:space="0" w:color="auto"/>
              <w:left w:val="single" w:sz="4" w:space="0" w:color="auto"/>
              <w:bottom w:val="single" w:sz="4" w:space="0" w:color="auto"/>
              <w:right w:val="single" w:sz="4" w:space="0" w:color="auto"/>
            </w:tcBorders>
            <w:hideMark/>
          </w:tcPr>
          <w:p w14:paraId="41CADAB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Nêu các yếu tố gây mệt mỏi.</w:t>
            </w:r>
          </w:p>
        </w:tc>
        <w:tc>
          <w:tcPr>
            <w:tcW w:w="562" w:type="dxa"/>
            <w:gridSpan w:val="2"/>
            <w:tcBorders>
              <w:top w:val="single" w:sz="4" w:space="0" w:color="auto"/>
              <w:left w:val="single" w:sz="4" w:space="0" w:color="auto"/>
              <w:bottom w:val="single" w:sz="4" w:space="0" w:color="auto"/>
              <w:right w:val="single" w:sz="4" w:space="0" w:color="auto"/>
            </w:tcBorders>
            <w:hideMark/>
          </w:tcPr>
          <w:p w14:paraId="1E36238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1DFDEBF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Làm việc theo ca.</w:t>
            </w:r>
          </w:p>
          <w:p w14:paraId="3151B76C"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sz w:val="24"/>
                <w:szCs w:val="24"/>
                <w:lang w:val="vi-VN"/>
              </w:rPr>
              <w:t xml:space="preserve">Ca đêm và </w:t>
            </w:r>
            <w:r w:rsidRPr="0090729A">
              <w:rPr>
                <w:rFonts w:eastAsia="Calibri"/>
                <w:b/>
                <w:bCs/>
                <w:sz w:val="24"/>
                <w:szCs w:val="24"/>
                <w:lang w:val="vi-VN"/>
              </w:rPr>
              <w:t>lịch trực</w:t>
            </w:r>
          </w:p>
        </w:tc>
        <w:tc>
          <w:tcPr>
            <w:tcW w:w="1145" w:type="dxa"/>
            <w:gridSpan w:val="3"/>
            <w:tcBorders>
              <w:top w:val="single" w:sz="4" w:space="0" w:color="auto"/>
              <w:left w:val="single" w:sz="4" w:space="0" w:color="auto"/>
              <w:bottom w:val="single" w:sz="4" w:space="0" w:color="auto"/>
              <w:right w:val="single" w:sz="4" w:space="0" w:color="auto"/>
            </w:tcBorders>
            <w:hideMark/>
          </w:tcPr>
          <w:p w14:paraId="26F6848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C618DE8" w14:textId="77777777" w:rsidTr="0090729A">
        <w:trPr>
          <w:trHeight w:val="1160"/>
        </w:trPr>
        <w:tc>
          <w:tcPr>
            <w:tcW w:w="1287" w:type="dxa"/>
            <w:gridSpan w:val="2"/>
            <w:tcBorders>
              <w:top w:val="single" w:sz="4" w:space="0" w:color="auto"/>
              <w:left w:val="single" w:sz="4" w:space="0" w:color="auto"/>
              <w:bottom w:val="single" w:sz="4" w:space="0" w:color="auto"/>
              <w:right w:val="single" w:sz="4" w:space="0" w:color="auto"/>
            </w:tcBorders>
            <w:hideMark/>
          </w:tcPr>
          <w:p w14:paraId="6BB7C22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2.1.2</w:t>
            </w:r>
          </w:p>
        </w:tc>
        <w:tc>
          <w:tcPr>
            <w:tcW w:w="3958" w:type="dxa"/>
            <w:gridSpan w:val="2"/>
            <w:tcBorders>
              <w:top w:val="single" w:sz="4" w:space="0" w:color="auto"/>
              <w:left w:val="single" w:sz="4" w:space="0" w:color="auto"/>
              <w:bottom w:val="single" w:sz="4" w:space="0" w:color="auto"/>
              <w:right w:val="single" w:sz="4" w:space="0" w:color="auto"/>
            </w:tcBorders>
            <w:hideMark/>
          </w:tcPr>
          <w:p w14:paraId="039F893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sự </w:t>
            </w:r>
            <w:r w:rsidRPr="0090729A">
              <w:rPr>
                <w:rFonts w:eastAsia="Calibri"/>
                <w:b/>
                <w:sz w:val="24"/>
                <w:szCs w:val="24"/>
                <w:lang w:val="vi-VN"/>
              </w:rPr>
              <w:t>ảnh hưởng của</w:t>
            </w:r>
            <w:r w:rsidRPr="0090729A">
              <w:rPr>
                <w:rFonts w:eastAsia="Calibri"/>
                <w:sz w:val="24"/>
                <w:szCs w:val="24"/>
                <w:lang w:val="vi-VN"/>
              </w:rPr>
              <w:t xml:space="preserve"> mệt mỏi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1A5ED39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42E77FC6"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Thiếu tập trung, thờ ơ/lơ đễnh, cáu kỉnh, thất vọng, Tài liệu ICAO 241 - AN / 145 -Yếu tố con người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461DB2C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E55FF69"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458DEDE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2.1.3</w:t>
            </w:r>
          </w:p>
        </w:tc>
        <w:tc>
          <w:tcPr>
            <w:tcW w:w="3958" w:type="dxa"/>
            <w:gridSpan w:val="2"/>
            <w:tcBorders>
              <w:top w:val="single" w:sz="4" w:space="0" w:color="auto"/>
              <w:left w:val="single" w:sz="4" w:space="0" w:color="auto"/>
              <w:bottom w:val="single" w:sz="4" w:space="0" w:color="auto"/>
              <w:right w:val="single" w:sz="4" w:space="0" w:color="auto"/>
            </w:tcBorders>
            <w:hideMark/>
          </w:tcPr>
          <w:p w14:paraId="70EC6AB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mệt mỏi của bản thân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38C5F5D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1D754EE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241 — AN/145 Yếu tố con người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3860382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317FCE2"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24344C8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2.1.4</w:t>
            </w:r>
          </w:p>
        </w:tc>
        <w:tc>
          <w:tcPr>
            <w:tcW w:w="3958" w:type="dxa"/>
            <w:gridSpan w:val="2"/>
            <w:tcBorders>
              <w:top w:val="single" w:sz="4" w:space="0" w:color="auto"/>
              <w:left w:val="single" w:sz="4" w:space="0" w:color="auto"/>
              <w:bottom w:val="single" w:sz="4" w:space="0" w:color="auto"/>
              <w:right w:val="single" w:sz="4" w:space="0" w:color="auto"/>
            </w:tcBorders>
            <w:hideMark/>
          </w:tcPr>
          <w:p w14:paraId="05692B7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mệt mỏi của đồng nghiệp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2EB54C3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7C38FD71" w14:textId="77777777" w:rsidR="0090729A" w:rsidRPr="0090729A" w:rsidRDefault="0090729A" w:rsidP="0090729A">
            <w:pPr>
              <w:keepNext w:val="0"/>
              <w:keepLines w:val="0"/>
              <w:widowControl/>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315FCBB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CD20B74" w14:textId="77777777" w:rsidTr="0090729A">
        <w:trPr>
          <w:trHeight w:val="679"/>
        </w:trPr>
        <w:tc>
          <w:tcPr>
            <w:tcW w:w="1287" w:type="dxa"/>
            <w:gridSpan w:val="2"/>
            <w:tcBorders>
              <w:top w:val="single" w:sz="4" w:space="0" w:color="auto"/>
              <w:left w:val="single" w:sz="4" w:space="0" w:color="auto"/>
              <w:bottom w:val="single" w:sz="4" w:space="0" w:color="auto"/>
              <w:right w:val="single" w:sz="4" w:space="0" w:color="auto"/>
            </w:tcBorders>
            <w:hideMark/>
          </w:tcPr>
          <w:p w14:paraId="0A4D412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2.1.5</w:t>
            </w:r>
          </w:p>
        </w:tc>
        <w:tc>
          <w:tcPr>
            <w:tcW w:w="3958" w:type="dxa"/>
            <w:gridSpan w:val="2"/>
            <w:tcBorders>
              <w:top w:val="single" w:sz="4" w:space="0" w:color="auto"/>
              <w:left w:val="single" w:sz="4" w:space="0" w:color="auto"/>
              <w:bottom w:val="single" w:sz="4" w:space="0" w:color="auto"/>
              <w:right w:val="single" w:sz="4" w:space="0" w:color="auto"/>
            </w:tcBorders>
            <w:hideMark/>
          </w:tcPr>
          <w:p w14:paraId="50C9EB0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hành động thích hợp khi cảm thấy mệt mỏi.</w:t>
            </w:r>
          </w:p>
        </w:tc>
        <w:tc>
          <w:tcPr>
            <w:tcW w:w="562" w:type="dxa"/>
            <w:gridSpan w:val="2"/>
            <w:tcBorders>
              <w:top w:val="single" w:sz="4" w:space="0" w:color="auto"/>
              <w:left w:val="single" w:sz="4" w:space="0" w:color="auto"/>
              <w:bottom w:val="single" w:sz="4" w:space="0" w:color="auto"/>
              <w:right w:val="single" w:sz="4" w:space="0" w:color="auto"/>
            </w:tcBorders>
            <w:hideMark/>
          </w:tcPr>
          <w:p w14:paraId="6D49842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385F3FCE" w14:textId="77777777" w:rsidR="0090729A" w:rsidRPr="0090729A" w:rsidRDefault="0090729A" w:rsidP="0090729A">
            <w:pPr>
              <w:keepNext w:val="0"/>
              <w:keepLines w:val="0"/>
              <w:widowControl/>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391F9CE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5C67139"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710E1EF4" w14:textId="77777777" w:rsidR="0090729A" w:rsidRPr="0090729A" w:rsidRDefault="0090729A" w:rsidP="0090729A">
            <w:pPr>
              <w:keepNext w:val="0"/>
              <w:keepLines w:val="0"/>
              <w:widowControl/>
              <w:jc w:val="left"/>
              <w:rPr>
                <w:rFonts w:eastAsia="Calibri"/>
                <w:b/>
                <w:bCs/>
                <w:i/>
                <w:iCs/>
                <w:sz w:val="24"/>
                <w:szCs w:val="24"/>
                <w:lang w:val="en-US"/>
              </w:rPr>
            </w:pPr>
            <w:r w:rsidRPr="0090729A">
              <w:rPr>
                <w:rFonts w:eastAsia="Calibri"/>
                <w:b/>
                <w:bCs/>
                <w:i/>
                <w:iCs/>
                <w:sz w:val="24"/>
                <w:szCs w:val="24"/>
                <w:lang w:val="en-US"/>
              </w:rPr>
              <w:t xml:space="preserve">Tiểu mục </w:t>
            </w:r>
            <w:r w:rsidRPr="0090729A">
              <w:rPr>
                <w:rFonts w:eastAsia="Calibri"/>
                <w:b/>
                <w:bCs/>
                <w:i/>
                <w:iCs/>
                <w:sz w:val="24"/>
                <w:szCs w:val="24"/>
                <w:lang w:val="vi-VN"/>
              </w:rPr>
              <w:t>2.2</w:t>
            </w:r>
            <w:r w:rsidRPr="0090729A">
              <w:rPr>
                <w:rFonts w:eastAsia="Calibri"/>
                <w:b/>
                <w:bCs/>
                <w:i/>
                <w:iCs/>
                <w:sz w:val="24"/>
                <w:szCs w:val="24"/>
                <w:lang w:val="en-US"/>
              </w:rPr>
              <w:t xml:space="preserve">. </w:t>
            </w:r>
            <w:r w:rsidRPr="0090729A">
              <w:rPr>
                <w:rFonts w:eastAsia="Calibri"/>
                <w:b/>
                <w:bCs/>
                <w:i/>
                <w:iCs/>
                <w:sz w:val="24"/>
                <w:szCs w:val="24"/>
                <w:lang w:val="vi-VN"/>
              </w:rPr>
              <w:t xml:space="preserve">Thể </w:t>
            </w:r>
            <w:r w:rsidRPr="0090729A">
              <w:rPr>
                <w:rFonts w:eastAsia="Calibri"/>
                <w:b/>
                <w:bCs/>
                <w:i/>
                <w:iCs/>
                <w:sz w:val="24"/>
                <w:szCs w:val="24"/>
                <w:lang w:val="en-US"/>
              </w:rPr>
              <w:t>trạng</w:t>
            </w:r>
          </w:p>
        </w:tc>
      </w:tr>
      <w:tr w:rsidR="0090729A" w:rsidRPr="0090729A" w14:paraId="0BE7D7C2"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68F277D6"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4"/>
                <w:szCs w:val="24"/>
                <w:lang w:val="en-US"/>
              </w:rPr>
              <w:t xml:space="preserve">APS HUM </w:t>
            </w:r>
            <w:r w:rsidRPr="0090729A">
              <w:rPr>
                <w:rFonts w:eastAsia="Calibri"/>
                <w:sz w:val="26"/>
                <w:szCs w:val="26"/>
                <w:lang w:val="vi-VN"/>
              </w:rPr>
              <w:t>2.2.1</w:t>
            </w:r>
          </w:p>
        </w:tc>
        <w:tc>
          <w:tcPr>
            <w:tcW w:w="3958" w:type="dxa"/>
            <w:gridSpan w:val="2"/>
            <w:tcBorders>
              <w:top w:val="single" w:sz="4" w:space="0" w:color="auto"/>
              <w:left w:val="single" w:sz="4" w:space="0" w:color="auto"/>
              <w:bottom w:val="single" w:sz="4" w:space="0" w:color="auto"/>
              <w:right w:val="single" w:sz="4" w:space="0" w:color="auto"/>
            </w:tcBorders>
            <w:hideMark/>
          </w:tcPr>
          <w:p w14:paraId="38EC4EA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Nhận biết các dấu hiệu thiếu thể </w:t>
            </w:r>
            <w:r w:rsidRPr="0090729A">
              <w:rPr>
                <w:rFonts w:eastAsia="Calibri"/>
                <w:b/>
                <w:sz w:val="24"/>
                <w:szCs w:val="24"/>
                <w:lang w:val="vi-VN"/>
              </w:rPr>
              <w:t>trạng</w:t>
            </w:r>
            <w:r w:rsidRPr="0090729A">
              <w:rPr>
                <w:rFonts w:eastAsia="Calibri"/>
                <w:sz w:val="24"/>
                <w:szCs w:val="24"/>
                <w:lang w:val="vi-VN"/>
              </w:rPr>
              <w:t xml:space="preserve">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5C92CE9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070D245F"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1E3900F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5E58F3D" w14:textId="77777777" w:rsidTr="0090729A">
        <w:trPr>
          <w:trHeight w:val="679"/>
        </w:trPr>
        <w:tc>
          <w:tcPr>
            <w:tcW w:w="1287" w:type="dxa"/>
            <w:gridSpan w:val="2"/>
            <w:tcBorders>
              <w:top w:val="single" w:sz="4" w:space="0" w:color="auto"/>
              <w:left w:val="single" w:sz="4" w:space="0" w:color="auto"/>
              <w:bottom w:val="single" w:sz="4" w:space="0" w:color="auto"/>
              <w:right w:val="single" w:sz="4" w:space="0" w:color="auto"/>
            </w:tcBorders>
            <w:hideMark/>
          </w:tcPr>
          <w:p w14:paraId="584CEBE4"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4"/>
                <w:szCs w:val="24"/>
                <w:lang w:val="en-US"/>
              </w:rPr>
              <w:t xml:space="preserve">APS HUM </w:t>
            </w:r>
            <w:r w:rsidRPr="0090729A">
              <w:rPr>
                <w:rFonts w:eastAsia="Calibri"/>
                <w:sz w:val="26"/>
                <w:szCs w:val="26"/>
                <w:lang w:val="vi-VN"/>
              </w:rPr>
              <w:t>2.2.2</w:t>
            </w:r>
          </w:p>
        </w:tc>
        <w:tc>
          <w:tcPr>
            <w:tcW w:w="3958" w:type="dxa"/>
            <w:gridSpan w:val="2"/>
            <w:tcBorders>
              <w:top w:val="single" w:sz="4" w:space="0" w:color="auto"/>
              <w:left w:val="single" w:sz="4" w:space="0" w:color="auto"/>
              <w:bottom w:val="single" w:sz="4" w:space="0" w:color="auto"/>
              <w:right w:val="single" w:sz="4" w:space="0" w:color="auto"/>
            </w:tcBorders>
            <w:hideMark/>
          </w:tcPr>
          <w:p w14:paraId="1A026F6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các hành động khi nhận thức được sự </w:t>
            </w:r>
            <w:r w:rsidRPr="0090729A">
              <w:rPr>
                <w:rFonts w:eastAsia="Calibri"/>
                <w:b/>
                <w:sz w:val="24"/>
                <w:szCs w:val="24"/>
                <w:lang w:val="vi-VN"/>
              </w:rPr>
              <w:t>suy giảm</w:t>
            </w:r>
            <w:r w:rsidRPr="0090729A">
              <w:rPr>
                <w:rFonts w:eastAsia="Calibri"/>
                <w:sz w:val="24"/>
                <w:szCs w:val="24"/>
                <w:lang w:val="vi-VN"/>
              </w:rPr>
              <w:t xml:space="preserve"> về thể </w:t>
            </w:r>
            <w:r w:rsidRPr="0090729A">
              <w:rPr>
                <w:rFonts w:eastAsia="Calibri"/>
                <w:b/>
                <w:sz w:val="24"/>
                <w:szCs w:val="24"/>
                <w:lang w:val="vi-VN"/>
              </w:rPr>
              <w:t>trạng</w:t>
            </w:r>
            <w:r w:rsidRPr="0090729A">
              <w:rPr>
                <w:rFonts w:eastAsia="Calibri"/>
                <w:sz w:val="24"/>
                <w:szCs w:val="24"/>
                <w:lang w:val="vi-VN"/>
              </w:rPr>
              <w:t xml:space="preserve">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6A79B47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5A0DFDF8"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65D4F5C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2E9A8C32"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42B4D6A0"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3: Yếu tố xã hội và tổ chức</w:t>
            </w:r>
          </w:p>
        </w:tc>
      </w:tr>
      <w:tr w:rsidR="0090729A" w:rsidRPr="0090729A" w14:paraId="1A0FA93B" w14:textId="77777777" w:rsidTr="0090729A">
        <w:trPr>
          <w:trHeight w:val="435"/>
        </w:trPr>
        <w:tc>
          <w:tcPr>
            <w:tcW w:w="9781" w:type="dxa"/>
            <w:gridSpan w:val="10"/>
            <w:tcBorders>
              <w:top w:val="single" w:sz="4" w:space="0" w:color="auto"/>
              <w:left w:val="single" w:sz="4" w:space="0" w:color="auto"/>
              <w:bottom w:val="single" w:sz="4" w:space="0" w:color="auto"/>
              <w:right w:val="single" w:sz="4" w:space="0" w:color="auto"/>
            </w:tcBorders>
            <w:hideMark/>
          </w:tcPr>
          <w:p w14:paraId="7A012C5B"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lastRenderedPageBreak/>
              <w:t>Tiểu mục</w:t>
            </w:r>
            <w:r w:rsidRPr="0090729A">
              <w:rPr>
                <w:rFonts w:eastAsia="Calibri"/>
                <w:b/>
                <w:bCs/>
                <w:i/>
                <w:sz w:val="24"/>
                <w:szCs w:val="24"/>
                <w:lang w:val="vi-VN"/>
              </w:rPr>
              <w:t xml:space="preserve"> 3.1</w:t>
            </w:r>
            <w:r w:rsidRPr="0090729A">
              <w:rPr>
                <w:rFonts w:eastAsia="Calibri"/>
                <w:b/>
                <w:bCs/>
                <w:i/>
                <w:sz w:val="24"/>
                <w:szCs w:val="24"/>
                <w:lang w:val="en-US"/>
              </w:rPr>
              <w:t>.</w:t>
            </w:r>
            <w:r w:rsidRPr="0090729A">
              <w:rPr>
                <w:rFonts w:eastAsia="Calibri"/>
                <w:b/>
                <w:bCs/>
                <w:i/>
                <w:sz w:val="24"/>
                <w:szCs w:val="24"/>
                <w:lang w:val="vi-VN"/>
              </w:rPr>
              <w:t xml:space="preserve"> Quản lý </w:t>
            </w:r>
            <w:r w:rsidRPr="0090729A">
              <w:rPr>
                <w:rFonts w:eastAsia="Calibri"/>
                <w:b/>
                <w:bCs/>
                <w:i/>
                <w:sz w:val="24"/>
                <w:szCs w:val="24"/>
                <w:lang w:val="en-US"/>
              </w:rPr>
              <w:t>nguồn lực</w:t>
            </w:r>
            <w:r w:rsidRPr="0090729A">
              <w:rPr>
                <w:rFonts w:eastAsia="Calibri"/>
                <w:b/>
                <w:bCs/>
                <w:i/>
                <w:sz w:val="24"/>
                <w:szCs w:val="24"/>
                <w:lang w:val="vi-VN"/>
              </w:rPr>
              <w:t xml:space="preserve"> nhóm (TRM - Team resource management)</w:t>
            </w:r>
          </w:p>
        </w:tc>
      </w:tr>
      <w:tr w:rsidR="0090729A" w:rsidRPr="0090729A" w14:paraId="7C56DA67"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65DBEDC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3.1.1</w:t>
            </w:r>
          </w:p>
        </w:tc>
        <w:tc>
          <w:tcPr>
            <w:tcW w:w="3958" w:type="dxa"/>
            <w:gridSpan w:val="2"/>
            <w:tcBorders>
              <w:top w:val="single" w:sz="4" w:space="0" w:color="auto"/>
              <w:left w:val="single" w:sz="4" w:space="0" w:color="auto"/>
              <w:bottom w:val="single" w:sz="4" w:space="0" w:color="auto"/>
              <w:right w:val="single" w:sz="4" w:space="0" w:color="auto"/>
            </w:tcBorders>
            <w:hideMark/>
          </w:tcPr>
          <w:p w14:paraId="413F12F0"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Nêu rõ tầm quan trọng</w:t>
            </w:r>
            <w:r w:rsidRPr="0090729A">
              <w:rPr>
                <w:rFonts w:eastAsia="Calibri"/>
                <w:sz w:val="24"/>
                <w:szCs w:val="24"/>
                <w:lang w:val="vi-VN"/>
              </w:rPr>
              <w:t xml:space="preserve"> của quản lý </w:t>
            </w:r>
            <w:r w:rsidRPr="0090729A">
              <w:rPr>
                <w:rFonts w:eastAsia="Calibri"/>
                <w:b/>
                <w:sz w:val="24"/>
                <w:szCs w:val="24"/>
                <w:lang w:val="vi-VN"/>
              </w:rPr>
              <w:t>nguồn lực</w:t>
            </w:r>
            <w:r w:rsidRPr="0090729A">
              <w:rPr>
                <w:rFonts w:eastAsia="Calibri"/>
                <w:sz w:val="24"/>
                <w:szCs w:val="24"/>
                <w:lang w:val="vi-VN"/>
              </w:rPr>
              <w:t xml:space="preserve"> nhóm</w:t>
            </w:r>
          </w:p>
        </w:tc>
        <w:tc>
          <w:tcPr>
            <w:tcW w:w="562" w:type="dxa"/>
            <w:gridSpan w:val="2"/>
            <w:tcBorders>
              <w:top w:val="single" w:sz="4" w:space="0" w:color="auto"/>
              <w:left w:val="single" w:sz="4" w:space="0" w:color="auto"/>
              <w:bottom w:val="single" w:sz="4" w:space="0" w:color="auto"/>
              <w:right w:val="single" w:sz="4" w:space="0" w:color="auto"/>
            </w:tcBorders>
            <w:hideMark/>
          </w:tcPr>
          <w:p w14:paraId="2BC65AE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73992D78"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56725C9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230C509" w14:textId="77777777" w:rsidTr="0090729A">
        <w:trPr>
          <w:trHeight w:val="1159"/>
        </w:trPr>
        <w:tc>
          <w:tcPr>
            <w:tcW w:w="1287" w:type="dxa"/>
            <w:gridSpan w:val="2"/>
            <w:tcBorders>
              <w:top w:val="single" w:sz="4" w:space="0" w:color="auto"/>
              <w:left w:val="single" w:sz="4" w:space="0" w:color="auto"/>
              <w:bottom w:val="single" w:sz="4" w:space="0" w:color="auto"/>
              <w:right w:val="single" w:sz="4" w:space="0" w:color="auto"/>
            </w:tcBorders>
            <w:hideMark/>
          </w:tcPr>
          <w:p w14:paraId="2B05A18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3.1.2</w:t>
            </w:r>
          </w:p>
        </w:tc>
        <w:tc>
          <w:tcPr>
            <w:tcW w:w="3958" w:type="dxa"/>
            <w:gridSpan w:val="2"/>
            <w:tcBorders>
              <w:top w:val="single" w:sz="4" w:space="0" w:color="auto"/>
              <w:left w:val="single" w:sz="4" w:space="0" w:color="auto"/>
              <w:bottom w:val="single" w:sz="4" w:space="0" w:color="auto"/>
              <w:right w:val="single" w:sz="4" w:space="0" w:color="auto"/>
            </w:tcBorders>
            <w:hideMark/>
          </w:tcPr>
          <w:p w14:paraId="121342B7"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Nêu các</w:t>
            </w:r>
            <w:r w:rsidRPr="0090729A">
              <w:rPr>
                <w:rFonts w:eastAsia="Calibri"/>
                <w:sz w:val="24"/>
                <w:szCs w:val="24"/>
                <w:lang w:val="vi-VN"/>
              </w:rPr>
              <w:t xml:space="preserve"> nội dung, khái niệm của quản lý </w:t>
            </w:r>
            <w:r w:rsidRPr="0090729A">
              <w:rPr>
                <w:rFonts w:eastAsia="Calibri"/>
                <w:b/>
                <w:sz w:val="24"/>
                <w:szCs w:val="24"/>
                <w:lang w:val="vi-VN"/>
              </w:rPr>
              <w:t>nguồn lực</w:t>
            </w:r>
            <w:r w:rsidRPr="0090729A">
              <w:rPr>
                <w:rFonts w:eastAsia="Calibri"/>
                <w:sz w:val="24"/>
                <w:szCs w:val="24"/>
                <w:lang w:val="vi-VN"/>
              </w:rPr>
              <w:t xml:space="preserve"> nhóm.</w:t>
            </w:r>
          </w:p>
        </w:tc>
        <w:tc>
          <w:tcPr>
            <w:tcW w:w="562" w:type="dxa"/>
            <w:gridSpan w:val="2"/>
            <w:tcBorders>
              <w:top w:val="single" w:sz="4" w:space="0" w:color="auto"/>
              <w:left w:val="single" w:sz="4" w:space="0" w:color="auto"/>
              <w:bottom w:val="single" w:sz="4" w:space="0" w:color="auto"/>
              <w:right w:val="single" w:sz="4" w:space="0" w:color="auto"/>
            </w:tcBorders>
            <w:hideMark/>
          </w:tcPr>
          <w:p w14:paraId="07F32B9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16DB1F49"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Làm việc nhóm, lỗi con người, vai trò của nhóm, căng thẳng, việc ra quyết định, giao tiếp, nhận thức tình huống.</w:t>
            </w:r>
          </w:p>
        </w:tc>
        <w:tc>
          <w:tcPr>
            <w:tcW w:w="1145" w:type="dxa"/>
            <w:gridSpan w:val="3"/>
            <w:tcBorders>
              <w:top w:val="single" w:sz="4" w:space="0" w:color="auto"/>
              <w:left w:val="single" w:sz="4" w:space="0" w:color="auto"/>
              <w:bottom w:val="single" w:sz="4" w:space="0" w:color="auto"/>
              <w:right w:val="single" w:sz="4" w:space="0" w:color="auto"/>
            </w:tcBorders>
            <w:hideMark/>
          </w:tcPr>
          <w:p w14:paraId="6F4C038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FE333B5"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3403C682" w14:textId="77777777" w:rsidR="0090729A" w:rsidRPr="0090729A" w:rsidRDefault="0090729A" w:rsidP="0090729A">
            <w:pPr>
              <w:keepNext w:val="0"/>
              <w:keepLines w:val="0"/>
              <w:widowControl/>
              <w:jc w:val="left"/>
              <w:rPr>
                <w:rFonts w:eastAsia="Calibri"/>
                <w:b/>
                <w:i/>
                <w:iCs/>
                <w:sz w:val="24"/>
                <w:szCs w:val="24"/>
                <w:lang w:val="vi-VN"/>
              </w:rPr>
            </w:pPr>
            <w:r w:rsidRPr="0090729A">
              <w:rPr>
                <w:b/>
                <w:bCs/>
                <w:i/>
                <w:sz w:val="24"/>
                <w:szCs w:val="24"/>
                <w:lang w:val="en-US"/>
              </w:rPr>
              <w:t>Tiểu mục</w:t>
            </w:r>
            <w:r w:rsidRPr="0090729A">
              <w:rPr>
                <w:rFonts w:eastAsia="Calibri"/>
                <w:b/>
                <w:i/>
                <w:iCs/>
                <w:sz w:val="24"/>
                <w:szCs w:val="24"/>
                <w:lang w:val="vi-VN"/>
              </w:rPr>
              <w:t xml:space="preserve"> 3.2</w:t>
            </w:r>
            <w:r w:rsidRPr="0090729A">
              <w:rPr>
                <w:rFonts w:eastAsia="Calibri"/>
                <w:b/>
                <w:i/>
                <w:iCs/>
                <w:sz w:val="24"/>
                <w:szCs w:val="24"/>
                <w:lang w:val="en-US"/>
              </w:rPr>
              <w:t xml:space="preserve">. </w:t>
            </w:r>
            <w:r w:rsidRPr="0090729A">
              <w:rPr>
                <w:rFonts w:eastAsia="Calibri"/>
                <w:b/>
                <w:i/>
                <w:iCs/>
                <w:sz w:val="24"/>
                <w:szCs w:val="24"/>
                <w:lang w:val="vi-VN"/>
              </w:rPr>
              <w:t>Làm việc theo nhóm và vai trò của nhóm</w:t>
            </w:r>
          </w:p>
        </w:tc>
      </w:tr>
      <w:tr w:rsidR="0090729A" w:rsidRPr="0090729A" w14:paraId="33B9853E"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1A436F5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3.2.1</w:t>
            </w:r>
          </w:p>
        </w:tc>
        <w:tc>
          <w:tcPr>
            <w:tcW w:w="3958" w:type="dxa"/>
            <w:gridSpan w:val="2"/>
            <w:tcBorders>
              <w:top w:val="single" w:sz="4" w:space="0" w:color="auto"/>
              <w:left w:val="single" w:sz="4" w:space="0" w:color="auto"/>
              <w:bottom w:val="single" w:sz="4" w:space="0" w:color="auto"/>
              <w:right w:val="single" w:sz="4" w:space="0" w:color="auto"/>
            </w:tcBorders>
            <w:hideMark/>
          </w:tcPr>
          <w:p w14:paraId="2813F6A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Xác định nguyên nhân xung đột </w:t>
            </w:r>
            <w:r w:rsidRPr="0090729A">
              <w:rPr>
                <w:rFonts w:eastAsia="Calibri"/>
                <w:b/>
                <w:sz w:val="24"/>
                <w:szCs w:val="24"/>
                <w:lang w:val="vi-VN"/>
              </w:rPr>
              <w:t>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20E9995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tcPr>
          <w:p w14:paraId="3CAD6FEF"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64ABF3E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26F642C1"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6F39739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3.2.2</w:t>
            </w:r>
          </w:p>
        </w:tc>
        <w:tc>
          <w:tcPr>
            <w:tcW w:w="3958" w:type="dxa"/>
            <w:gridSpan w:val="2"/>
            <w:tcBorders>
              <w:top w:val="single" w:sz="4" w:space="0" w:color="auto"/>
              <w:left w:val="single" w:sz="4" w:space="0" w:color="auto"/>
              <w:bottom w:val="single" w:sz="4" w:space="0" w:color="auto"/>
              <w:right w:val="single" w:sz="4" w:space="0" w:color="auto"/>
            </w:tcBorders>
            <w:hideMark/>
          </w:tcPr>
          <w:p w14:paraId="0A13459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hành động nhằm ngăn ngừa xung đột 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20606EA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2E82694B"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Vai trò của nhóm TRM.</w:t>
            </w:r>
          </w:p>
        </w:tc>
        <w:tc>
          <w:tcPr>
            <w:tcW w:w="1145" w:type="dxa"/>
            <w:gridSpan w:val="3"/>
            <w:tcBorders>
              <w:top w:val="single" w:sz="4" w:space="0" w:color="auto"/>
              <w:left w:val="single" w:sz="4" w:space="0" w:color="auto"/>
              <w:bottom w:val="single" w:sz="4" w:space="0" w:color="auto"/>
              <w:right w:val="single" w:sz="4" w:space="0" w:color="auto"/>
            </w:tcBorders>
            <w:hideMark/>
          </w:tcPr>
          <w:p w14:paraId="5C0E2D8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AC4DA20"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506BB95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3.2.3</w:t>
            </w:r>
          </w:p>
        </w:tc>
        <w:tc>
          <w:tcPr>
            <w:tcW w:w="3958" w:type="dxa"/>
            <w:gridSpan w:val="2"/>
            <w:tcBorders>
              <w:top w:val="single" w:sz="4" w:space="0" w:color="auto"/>
              <w:left w:val="single" w:sz="4" w:space="0" w:color="auto"/>
              <w:bottom w:val="single" w:sz="4" w:space="0" w:color="auto"/>
              <w:right w:val="single" w:sz="4" w:space="0" w:color="auto"/>
            </w:tcBorders>
            <w:hideMark/>
          </w:tcPr>
          <w:p w14:paraId="4FB2D0B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chiến lược để đối phó với xung đột 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19FD011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1A1F0986"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Trong nhóm của bạn, </w:t>
            </w:r>
            <w:r w:rsidRPr="0090729A">
              <w:rPr>
                <w:rFonts w:eastAsia="Calibri"/>
                <w:sz w:val="24"/>
                <w:szCs w:val="24"/>
                <w:lang w:val="vi-VN"/>
              </w:rPr>
              <w:t xml:space="preserve">trong </w:t>
            </w:r>
            <w:r w:rsidRPr="0090729A">
              <w:rPr>
                <w:rFonts w:eastAsia="Calibri"/>
                <w:b/>
                <w:bCs/>
                <w:sz w:val="24"/>
                <w:szCs w:val="24"/>
                <w:lang w:val="vi-VN"/>
              </w:rPr>
              <w:t>huấn luyện bằng thiết bị mô phỏng</w:t>
            </w:r>
          </w:p>
        </w:tc>
        <w:tc>
          <w:tcPr>
            <w:tcW w:w="1145" w:type="dxa"/>
            <w:gridSpan w:val="3"/>
            <w:tcBorders>
              <w:top w:val="single" w:sz="4" w:space="0" w:color="auto"/>
              <w:left w:val="single" w:sz="4" w:space="0" w:color="auto"/>
              <w:bottom w:val="single" w:sz="4" w:space="0" w:color="auto"/>
              <w:right w:val="single" w:sz="4" w:space="0" w:color="auto"/>
            </w:tcBorders>
            <w:hideMark/>
          </w:tcPr>
          <w:p w14:paraId="33BD286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39FC743"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6CF0F97B" w14:textId="77777777" w:rsidR="0090729A" w:rsidRPr="0090729A" w:rsidRDefault="0090729A" w:rsidP="0090729A">
            <w:pPr>
              <w:keepNext w:val="0"/>
              <w:keepLines w:val="0"/>
              <w:widowControl/>
              <w:jc w:val="left"/>
              <w:rPr>
                <w:rFonts w:eastAsia="Calibri"/>
                <w:b/>
                <w:i/>
                <w:iCs/>
                <w:sz w:val="24"/>
                <w:szCs w:val="24"/>
                <w:lang w:val="vi-VN"/>
              </w:rPr>
            </w:pPr>
            <w:r w:rsidRPr="0090729A">
              <w:rPr>
                <w:b/>
                <w:bCs/>
                <w:i/>
                <w:sz w:val="24"/>
                <w:szCs w:val="24"/>
                <w:lang w:val="en-US"/>
              </w:rPr>
              <w:t>Tiểu mục</w:t>
            </w:r>
            <w:r w:rsidRPr="0090729A">
              <w:rPr>
                <w:rFonts w:eastAsia="Calibri"/>
                <w:b/>
                <w:i/>
                <w:iCs/>
                <w:sz w:val="24"/>
                <w:szCs w:val="24"/>
                <w:lang w:val="vi-VN"/>
              </w:rPr>
              <w:t xml:space="preserve"> 3.3</w:t>
            </w:r>
            <w:r w:rsidRPr="0090729A">
              <w:rPr>
                <w:rFonts w:eastAsia="Calibri"/>
                <w:b/>
                <w:i/>
                <w:iCs/>
                <w:sz w:val="24"/>
                <w:szCs w:val="24"/>
                <w:lang w:val="en-US"/>
              </w:rPr>
              <w:t xml:space="preserve">. </w:t>
            </w:r>
            <w:r w:rsidRPr="0090729A">
              <w:rPr>
                <w:rFonts w:eastAsia="Calibri"/>
                <w:b/>
                <w:i/>
                <w:iCs/>
                <w:sz w:val="24"/>
                <w:szCs w:val="24"/>
                <w:lang w:val="vi-VN"/>
              </w:rPr>
              <w:t xml:space="preserve"> Hành vi trách nhiệm</w:t>
            </w:r>
          </w:p>
        </w:tc>
      </w:tr>
      <w:tr w:rsidR="0090729A" w:rsidRPr="0090729A" w14:paraId="4E9AF88E" w14:textId="77777777" w:rsidTr="0090729A">
        <w:trPr>
          <w:trHeight w:val="1160"/>
        </w:trPr>
        <w:tc>
          <w:tcPr>
            <w:tcW w:w="1287" w:type="dxa"/>
            <w:gridSpan w:val="2"/>
            <w:tcBorders>
              <w:top w:val="single" w:sz="4" w:space="0" w:color="auto"/>
              <w:left w:val="single" w:sz="4" w:space="0" w:color="auto"/>
              <w:bottom w:val="single" w:sz="4" w:space="0" w:color="auto"/>
              <w:right w:val="single" w:sz="4" w:space="0" w:color="auto"/>
            </w:tcBorders>
            <w:hideMark/>
          </w:tcPr>
          <w:p w14:paraId="53AC3E9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3.3.1</w:t>
            </w:r>
          </w:p>
        </w:tc>
        <w:tc>
          <w:tcPr>
            <w:tcW w:w="3958" w:type="dxa"/>
            <w:gridSpan w:val="2"/>
            <w:tcBorders>
              <w:top w:val="single" w:sz="4" w:space="0" w:color="auto"/>
              <w:left w:val="single" w:sz="4" w:space="0" w:color="auto"/>
              <w:bottom w:val="single" w:sz="4" w:space="0" w:color="auto"/>
              <w:right w:val="single" w:sz="4" w:space="0" w:color="auto"/>
            </w:tcBorders>
            <w:hideMark/>
          </w:tcPr>
          <w:p w14:paraId="11EAEED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Xem xét các yếu tố ảnh hưởng đến hành vi có trách nhiệm.</w:t>
            </w:r>
          </w:p>
        </w:tc>
        <w:tc>
          <w:tcPr>
            <w:tcW w:w="562" w:type="dxa"/>
            <w:gridSpan w:val="2"/>
            <w:tcBorders>
              <w:top w:val="single" w:sz="4" w:space="0" w:color="auto"/>
              <w:left w:val="single" w:sz="4" w:space="0" w:color="auto"/>
              <w:bottom w:val="single" w:sz="4" w:space="0" w:color="auto"/>
              <w:right w:val="single" w:sz="4" w:space="0" w:color="auto"/>
            </w:tcBorders>
            <w:hideMark/>
          </w:tcPr>
          <w:p w14:paraId="7CD8A35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1DFF0B29"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Tình huống, đội nhóm, hoàn cảnh và phán đoán cá nhân, ví dụ biện minh, động cơ đạo đức, tính cách.</w:t>
            </w:r>
          </w:p>
        </w:tc>
        <w:tc>
          <w:tcPr>
            <w:tcW w:w="1145" w:type="dxa"/>
            <w:gridSpan w:val="3"/>
            <w:tcBorders>
              <w:top w:val="single" w:sz="4" w:space="0" w:color="auto"/>
              <w:left w:val="single" w:sz="4" w:space="0" w:color="auto"/>
              <w:bottom w:val="single" w:sz="4" w:space="0" w:color="auto"/>
              <w:right w:val="single" w:sz="4" w:space="0" w:color="auto"/>
            </w:tcBorders>
            <w:hideMark/>
          </w:tcPr>
          <w:p w14:paraId="5C5BF38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6A752449"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2A3E505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3.3.2</w:t>
            </w:r>
          </w:p>
        </w:tc>
        <w:tc>
          <w:tcPr>
            <w:tcW w:w="3958" w:type="dxa"/>
            <w:gridSpan w:val="2"/>
            <w:tcBorders>
              <w:top w:val="single" w:sz="4" w:space="0" w:color="auto"/>
              <w:left w:val="single" w:sz="4" w:space="0" w:color="auto"/>
              <w:bottom w:val="single" w:sz="4" w:space="0" w:color="auto"/>
              <w:right w:val="single" w:sz="4" w:space="0" w:color="auto"/>
            </w:tcBorders>
            <w:hideMark/>
          </w:tcPr>
          <w:p w14:paraId="339D74B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Đưa ra quyết định có trách nhiệm.</w:t>
            </w:r>
          </w:p>
        </w:tc>
        <w:tc>
          <w:tcPr>
            <w:tcW w:w="562" w:type="dxa"/>
            <w:gridSpan w:val="2"/>
            <w:tcBorders>
              <w:top w:val="single" w:sz="4" w:space="0" w:color="auto"/>
              <w:left w:val="single" w:sz="4" w:space="0" w:color="auto"/>
              <w:bottom w:val="single" w:sz="4" w:space="0" w:color="auto"/>
              <w:right w:val="single" w:sz="4" w:space="0" w:color="auto"/>
            </w:tcBorders>
            <w:hideMark/>
          </w:tcPr>
          <w:p w14:paraId="3A92AF0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285060C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Nghiên cứu </w:t>
            </w:r>
            <w:r w:rsidRPr="0090729A">
              <w:rPr>
                <w:rFonts w:eastAsia="Calibri"/>
                <w:b/>
                <w:sz w:val="24"/>
                <w:szCs w:val="24"/>
                <w:lang w:val="vi-VN"/>
              </w:rPr>
              <w:t>tình huống</w:t>
            </w:r>
            <w:r w:rsidRPr="0090729A">
              <w:rPr>
                <w:rFonts w:eastAsia="Calibri"/>
                <w:sz w:val="24"/>
                <w:szCs w:val="24"/>
                <w:lang w:val="vi-VN"/>
              </w:rPr>
              <w:t xml:space="preserve"> và thảo luận về một tình huống khó xử.</w:t>
            </w:r>
          </w:p>
        </w:tc>
        <w:tc>
          <w:tcPr>
            <w:tcW w:w="1145" w:type="dxa"/>
            <w:gridSpan w:val="3"/>
            <w:tcBorders>
              <w:top w:val="single" w:sz="4" w:space="0" w:color="auto"/>
              <w:left w:val="single" w:sz="4" w:space="0" w:color="auto"/>
              <w:bottom w:val="single" w:sz="4" w:space="0" w:color="auto"/>
              <w:right w:val="single" w:sz="4" w:space="0" w:color="auto"/>
            </w:tcBorders>
            <w:hideMark/>
          </w:tcPr>
          <w:p w14:paraId="2E9D7A9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90038D1" w14:textId="77777777" w:rsidTr="0090729A">
        <w:trPr>
          <w:trHeight w:val="466"/>
        </w:trPr>
        <w:tc>
          <w:tcPr>
            <w:tcW w:w="9781" w:type="dxa"/>
            <w:gridSpan w:val="10"/>
            <w:tcBorders>
              <w:top w:val="single" w:sz="4" w:space="0" w:color="auto"/>
              <w:left w:val="single" w:sz="4" w:space="0" w:color="auto"/>
              <w:bottom w:val="single" w:sz="4" w:space="0" w:color="auto"/>
              <w:right w:val="single" w:sz="4" w:space="0" w:color="auto"/>
            </w:tcBorders>
            <w:hideMark/>
          </w:tcPr>
          <w:p w14:paraId="2AFDE328"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en-US"/>
              </w:rPr>
              <w:t>Chủ đề</w:t>
            </w:r>
            <w:r w:rsidRPr="0090729A">
              <w:rPr>
                <w:rFonts w:eastAsia="Calibri"/>
                <w:b/>
                <w:iCs/>
                <w:sz w:val="24"/>
                <w:szCs w:val="24"/>
                <w:lang w:val="vi-VN"/>
              </w:rPr>
              <w:t xml:space="preserve"> 4: </w:t>
            </w:r>
            <w:r w:rsidRPr="0090729A">
              <w:rPr>
                <w:rFonts w:eastAsia="Calibri"/>
                <w:b/>
                <w:iCs/>
                <w:sz w:val="24"/>
                <w:szCs w:val="24"/>
                <w:lang w:val="en-US"/>
              </w:rPr>
              <w:t>Căng thẳng</w:t>
            </w:r>
          </w:p>
        </w:tc>
      </w:tr>
      <w:tr w:rsidR="0090729A" w:rsidRPr="0090729A" w14:paraId="6BC2805F"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4890881C"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4.1</w:t>
            </w:r>
            <w:r w:rsidRPr="0090729A">
              <w:rPr>
                <w:rFonts w:eastAsia="Calibri"/>
                <w:b/>
                <w:bCs/>
                <w:i/>
                <w:iCs/>
                <w:sz w:val="24"/>
                <w:szCs w:val="24"/>
                <w:lang w:val="en-US"/>
              </w:rPr>
              <w:t>.</w:t>
            </w:r>
            <w:r w:rsidRPr="0090729A">
              <w:rPr>
                <w:rFonts w:eastAsia="Calibri"/>
                <w:b/>
                <w:bCs/>
                <w:i/>
                <w:iCs/>
                <w:sz w:val="24"/>
                <w:szCs w:val="24"/>
                <w:lang w:val="vi-VN"/>
              </w:rPr>
              <w:t xml:space="preserve"> Căng thẳng</w:t>
            </w:r>
          </w:p>
        </w:tc>
      </w:tr>
      <w:tr w:rsidR="0090729A" w:rsidRPr="0090729A" w14:paraId="34A27D65"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1FC3B36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4.1.1</w:t>
            </w:r>
          </w:p>
        </w:tc>
        <w:tc>
          <w:tcPr>
            <w:tcW w:w="3958" w:type="dxa"/>
            <w:gridSpan w:val="2"/>
            <w:tcBorders>
              <w:top w:val="single" w:sz="4" w:space="0" w:color="auto"/>
              <w:left w:val="single" w:sz="4" w:space="0" w:color="auto"/>
              <w:bottom w:val="single" w:sz="4" w:space="0" w:color="auto"/>
              <w:right w:val="single" w:sz="4" w:space="0" w:color="auto"/>
            </w:tcBorders>
            <w:hideMark/>
          </w:tcPr>
          <w:p w14:paraId="31C71A4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Nhận thức được tác động của căng thẳng lên hiệu suất </w:t>
            </w:r>
            <w:r w:rsidRPr="0090729A">
              <w:rPr>
                <w:rFonts w:eastAsia="Calibri"/>
                <w:b/>
                <w:sz w:val="24"/>
                <w:szCs w:val="24"/>
                <w:lang w:val="vi-VN"/>
              </w:rPr>
              <w:t>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3E4768F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549373E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Căng thẳng và các triệu chứng của nó ở bản thân và ở người khác.</w:t>
            </w:r>
          </w:p>
        </w:tc>
        <w:tc>
          <w:tcPr>
            <w:tcW w:w="1145" w:type="dxa"/>
            <w:gridSpan w:val="3"/>
            <w:tcBorders>
              <w:top w:val="single" w:sz="4" w:space="0" w:color="auto"/>
              <w:left w:val="single" w:sz="4" w:space="0" w:color="auto"/>
              <w:bottom w:val="single" w:sz="4" w:space="0" w:color="auto"/>
              <w:right w:val="single" w:sz="4" w:space="0" w:color="auto"/>
            </w:tcBorders>
            <w:hideMark/>
          </w:tcPr>
          <w:p w14:paraId="37D2FF8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6381F1C"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58B155DF" w14:textId="77777777" w:rsidR="0090729A" w:rsidRPr="0090729A" w:rsidRDefault="0090729A" w:rsidP="0090729A">
            <w:pPr>
              <w:keepNext w:val="0"/>
              <w:keepLines w:val="0"/>
              <w:widowControl/>
              <w:jc w:val="left"/>
              <w:rPr>
                <w:rFonts w:eastAsia="Calibri"/>
                <w:b/>
                <w:bCs/>
                <w:i/>
                <w:sz w:val="24"/>
                <w:szCs w:val="24"/>
                <w:lang w:val="vi-VN"/>
              </w:rPr>
            </w:pPr>
            <w:r w:rsidRPr="0090729A">
              <w:rPr>
                <w:rFonts w:eastAsia="Calibri"/>
                <w:b/>
                <w:bCs/>
                <w:i/>
                <w:sz w:val="24"/>
                <w:szCs w:val="24"/>
                <w:lang w:val="vi-VN"/>
              </w:rPr>
              <w:t>4.2</w:t>
            </w:r>
            <w:r w:rsidRPr="0090729A">
              <w:rPr>
                <w:rFonts w:eastAsia="Calibri"/>
                <w:b/>
                <w:bCs/>
                <w:i/>
                <w:sz w:val="24"/>
                <w:szCs w:val="24"/>
                <w:lang w:val="en-US"/>
              </w:rPr>
              <w:t xml:space="preserve">. </w:t>
            </w:r>
            <w:r w:rsidRPr="0090729A">
              <w:rPr>
                <w:rFonts w:eastAsia="Calibri"/>
                <w:b/>
                <w:bCs/>
                <w:i/>
                <w:sz w:val="24"/>
                <w:szCs w:val="24"/>
                <w:lang w:val="vi-VN"/>
              </w:rPr>
              <w:t xml:space="preserve"> Quản lý căng thẳng</w:t>
            </w:r>
          </w:p>
        </w:tc>
      </w:tr>
      <w:tr w:rsidR="0090729A" w:rsidRPr="0090729A" w14:paraId="23064CA3" w14:textId="77777777" w:rsidTr="0090729A">
        <w:trPr>
          <w:trHeight w:val="919"/>
        </w:trPr>
        <w:tc>
          <w:tcPr>
            <w:tcW w:w="1287" w:type="dxa"/>
            <w:gridSpan w:val="2"/>
            <w:tcBorders>
              <w:top w:val="single" w:sz="4" w:space="0" w:color="auto"/>
              <w:left w:val="single" w:sz="4" w:space="0" w:color="auto"/>
              <w:bottom w:val="single" w:sz="4" w:space="0" w:color="auto"/>
              <w:right w:val="single" w:sz="4" w:space="0" w:color="auto"/>
            </w:tcBorders>
            <w:hideMark/>
          </w:tcPr>
          <w:p w14:paraId="520E398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4.2.1</w:t>
            </w:r>
          </w:p>
        </w:tc>
        <w:tc>
          <w:tcPr>
            <w:tcW w:w="3958" w:type="dxa"/>
            <w:gridSpan w:val="2"/>
            <w:tcBorders>
              <w:top w:val="single" w:sz="4" w:space="0" w:color="auto"/>
              <w:left w:val="single" w:sz="4" w:space="0" w:color="auto"/>
              <w:bottom w:val="single" w:sz="4" w:space="0" w:color="auto"/>
              <w:right w:val="single" w:sz="4" w:space="0" w:color="auto"/>
            </w:tcBorders>
            <w:hideMark/>
          </w:tcPr>
          <w:p w14:paraId="06C0FCE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Hành động để giảm căng thẳng.</w:t>
            </w:r>
          </w:p>
        </w:tc>
        <w:tc>
          <w:tcPr>
            <w:tcW w:w="562" w:type="dxa"/>
            <w:gridSpan w:val="2"/>
            <w:tcBorders>
              <w:top w:val="single" w:sz="4" w:space="0" w:color="auto"/>
              <w:left w:val="single" w:sz="4" w:space="0" w:color="auto"/>
              <w:bottom w:val="single" w:sz="4" w:space="0" w:color="auto"/>
              <w:right w:val="single" w:sz="4" w:space="0" w:color="auto"/>
            </w:tcBorders>
            <w:hideMark/>
          </w:tcPr>
          <w:p w14:paraId="34B2169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2F1A347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Tác dụng của tính cách trong việc đối phó với căng thẳng, Lợi ích của việc chủ động quản lý căng thẳng.</w:t>
            </w:r>
          </w:p>
        </w:tc>
        <w:tc>
          <w:tcPr>
            <w:tcW w:w="1145" w:type="dxa"/>
            <w:gridSpan w:val="3"/>
            <w:tcBorders>
              <w:top w:val="single" w:sz="4" w:space="0" w:color="auto"/>
              <w:left w:val="single" w:sz="4" w:space="0" w:color="auto"/>
              <w:bottom w:val="single" w:sz="4" w:space="0" w:color="auto"/>
              <w:right w:val="single" w:sz="4" w:space="0" w:color="auto"/>
            </w:tcBorders>
            <w:hideMark/>
          </w:tcPr>
          <w:p w14:paraId="1B5B923F" w14:textId="77777777" w:rsidR="0090729A" w:rsidRPr="0090729A" w:rsidRDefault="0090729A" w:rsidP="0090729A">
            <w:pPr>
              <w:keepNext w:val="0"/>
              <w:keepLines w:val="0"/>
              <w:widowControl/>
              <w:jc w:val="center"/>
              <w:rPr>
                <w:rFonts w:eastAsia="Calibri"/>
                <w:sz w:val="22"/>
                <w:szCs w:val="22"/>
                <w:lang w:val="vi-VN"/>
              </w:rPr>
            </w:pPr>
            <w:r w:rsidRPr="0090729A">
              <w:rPr>
                <w:rFonts w:eastAsia="Calibri"/>
                <w:sz w:val="22"/>
                <w:szCs w:val="22"/>
                <w:lang w:val="vi-VN"/>
              </w:rPr>
              <w:t>TẤT CẢ</w:t>
            </w:r>
          </w:p>
        </w:tc>
      </w:tr>
      <w:tr w:rsidR="0090729A" w:rsidRPr="0090729A" w14:paraId="0C295DBB" w14:textId="77777777" w:rsidTr="0090729A">
        <w:trPr>
          <w:trHeight w:val="920"/>
        </w:trPr>
        <w:tc>
          <w:tcPr>
            <w:tcW w:w="1287" w:type="dxa"/>
            <w:gridSpan w:val="2"/>
            <w:tcBorders>
              <w:top w:val="single" w:sz="4" w:space="0" w:color="auto"/>
              <w:left w:val="single" w:sz="4" w:space="0" w:color="auto"/>
              <w:bottom w:val="single" w:sz="4" w:space="0" w:color="auto"/>
              <w:right w:val="single" w:sz="4" w:space="0" w:color="auto"/>
            </w:tcBorders>
            <w:hideMark/>
          </w:tcPr>
          <w:p w14:paraId="43B6C33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4.2.2</w:t>
            </w:r>
          </w:p>
        </w:tc>
        <w:tc>
          <w:tcPr>
            <w:tcW w:w="3958" w:type="dxa"/>
            <w:gridSpan w:val="2"/>
            <w:tcBorders>
              <w:top w:val="single" w:sz="4" w:space="0" w:color="auto"/>
              <w:left w:val="single" w:sz="4" w:space="0" w:color="auto"/>
              <w:bottom w:val="single" w:sz="4" w:space="0" w:color="auto"/>
              <w:right w:val="single" w:sz="4" w:space="0" w:color="auto"/>
            </w:tcBorders>
            <w:hideMark/>
          </w:tcPr>
          <w:p w14:paraId="556BB8B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Ứng phó với tình huống căng thẳng bằng cách đề nghị, yêu cầu hoặc chấp nhận sự giúp đỡ.</w:t>
            </w:r>
          </w:p>
        </w:tc>
        <w:tc>
          <w:tcPr>
            <w:tcW w:w="562" w:type="dxa"/>
            <w:gridSpan w:val="2"/>
            <w:tcBorders>
              <w:top w:val="single" w:sz="4" w:space="0" w:color="auto"/>
              <w:left w:val="single" w:sz="4" w:space="0" w:color="auto"/>
              <w:bottom w:val="single" w:sz="4" w:space="0" w:color="auto"/>
              <w:right w:val="single" w:sz="4" w:space="0" w:color="auto"/>
            </w:tcBorders>
            <w:hideMark/>
          </w:tcPr>
          <w:p w14:paraId="209A5D5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5CFB74B2"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Lợi ích của việc đề nghị, chấp nhận và yêu cầu giúp đỡ trong những tình huống căng thẳng.</w:t>
            </w:r>
          </w:p>
        </w:tc>
        <w:tc>
          <w:tcPr>
            <w:tcW w:w="1145" w:type="dxa"/>
            <w:gridSpan w:val="3"/>
            <w:tcBorders>
              <w:top w:val="single" w:sz="4" w:space="0" w:color="auto"/>
              <w:left w:val="single" w:sz="4" w:space="0" w:color="auto"/>
              <w:bottom w:val="single" w:sz="4" w:space="0" w:color="auto"/>
              <w:right w:val="single" w:sz="4" w:space="0" w:color="auto"/>
            </w:tcBorders>
            <w:hideMark/>
          </w:tcPr>
          <w:p w14:paraId="35B8C34E" w14:textId="77777777" w:rsidR="0090729A" w:rsidRPr="0090729A" w:rsidRDefault="0090729A" w:rsidP="0090729A">
            <w:pPr>
              <w:keepNext w:val="0"/>
              <w:keepLines w:val="0"/>
              <w:widowControl/>
              <w:jc w:val="center"/>
              <w:rPr>
                <w:rFonts w:eastAsia="Calibri"/>
                <w:sz w:val="22"/>
                <w:szCs w:val="22"/>
                <w:lang w:val="vi-VN"/>
              </w:rPr>
            </w:pPr>
            <w:r w:rsidRPr="0090729A">
              <w:rPr>
                <w:rFonts w:eastAsia="Calibri"/>
                <w:sz w:val="22"/>
                <w:szCs w:val="22"/>
                <w:lang w:val="vi-VN"/>
              </w:rPr>
              <w:t>TẤT CẢ</w:t>
            </w:r>
          </w:p>
        </w:tc>
      </w:tr>
      <w:tr w:rsidR="0090729A" w:rsidRPr="0090729A" w14:paraId="12057966"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29FD92F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APS HUM </w:t>
            </w:r>
            <w:r w:rsidRPr="0090729A">
              <w:rPr>
                <w:rFonts w:eastAsia="Calibri"/>
                <w:sz w:val="24"/>
                <w:szCs w:val="24"/>
                <w:lang w:val="vi-VN"/>
              </w:rPr>
              <w:t>4.2.3</w:t>
            </w:r>
          </w:p>
        </w:tc>
        <w:tc>
          <w:tcPr>
            <w:tcW w:w="3958" w:type="dxa"/>
            <w:gridSpan w:val="2"/>
            <w:tcBorders>
              <w:top w:val="single" w:sz="4" w:space="0" w:color="auto"/>
              <w:left w:val="single" w:sz="4" w:space="0" w:color="auto"/>
              <w:bottom w:val="single" w:sz="4" w:space="0" w:color="auto"/>
              <w:right w:val="single" w:sz="4" w:space="0" w:color="auto"/>
            </w:tcBorders>
            <w:hideMark/>
          </w:tcPr>
          <w:p w14:paraId="7FFC0B3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tác động của các sự kiện gây sốc và căng thẳng.</w:t>
            </w:r>
          </w:p>
        </w:tc>
        <w:tc>
          <w:tcPr>
            <w:tcW w:w="562" w:type="dxa"/>
            <w:gridSpan w:val="2"/>
            <w:tcBorders>
              <w:top w:val="single" w:sz="4" w:space="0" w:color="auto"/>
              <w:left w:val="single" w:sz="4" w:space="0" w:color="auto"/>
              <w:bottom w:val="single" w:sz="4" w:space="0" w:color="auto"/>
              <w:right w:val="single" w:sz="4" w:space="0" w:color="auto"/>
            </w:tcBorders>
            <w:hideMark/>
          </w:tcPr>
          <w:p w14:paraId="0347E02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776F0C9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Bản thân và người khác, tình huống bất thường, CISM.</w:t>
            </w:r>
          </w:p>
        </w:tc>
        <w:tc>
          <w:tcPr>
            <w:tcW w:w="1145" w:type="dxa"/>
            <w:gridSpan w:val="3"/>
            <w:tcBorders>
              <w:top w:val="single" w:sz="4" w:space="0" w:color="auto"/>
              <w:left w:val="single" w:sz="4" w:space="0" w:color="auto"/>
              <w:bottom w:val="single" w:sz="4" w:space="0" w:color="auto"/>
              <w:right w:val="single" w:sz="4" w:space="0" w:color="auto"/>
            </w:tcBorders>
            <w:hideMark/>
          </w:tcPr>
          <w:p w14:paraId="7A43B1B5" w14:textId="77777777" w:rsidR="0090729A" w:rsidRPr="0090729A" w:rsidRDefault="0090729A" w:rsidP="0090729A">
            <w:pPr>
              <w:keepNext w:val="0"/>
              <w:keepLines w:val="0"/>
              <w:widowControl/>
              <w:jc w:val="center"/>
              <w:rPr>
                <w:rFonts w:eastAsia="Calibri"/>
                <w:sz w:val="22"/>
                <w:szCs w:val="22"/>
                <w:lang w:val="vi-VN"/>
              </w:rPr>
            </w:pPr>
            <w:r w:rsidRPr="0090729A">
              <w:rPr>
                <w:rFonts w:eastAsia="Calibri"/>
                <w:sz w:val="22"/>
                <w:szCs w:val="22"/>
                <w:lang w:val="vi-VN"/>
              </w:rPr>
              <w:t>TẤT CẢ</w:t>
            </w:r>
          </w:p>
        </w:tc>
      </w:tr>
      <w:tr w:rsidR="0090729A" w:rsidRPr="0090729A" w14:paraId="5FC099E4" w14:textId="77777777" w:rsidTr="0090729A">
        <w:trPr>
          <w:trHeight w:val="920"/>
        </w:trPr>
        <w:tc>
          <w:tcPr>
            <w:tcW w:w="1287" w:type="dxa"/>
            <w:gridSpan w:val="2"/>
            <w:tcBorders>
              <w:top w:val="single" w:sz="4" w:space="0" w:color="auto"/>
              <w:left w:val="single" w:sz="4" w:space="0" w:color="auto"/>
              <w:bottom w:val="single" w:sz="4" w:space="0" w:color="auto"/>
              <w:right w:val="single" w:sz="4" w:space="0" w:color="auto"/>
            </w:tcBorders>
          </w:tcPr>
          <w:p w14:paraId="770EEF48" w14:textId="77777777" w:rsidR="0090729A" w:rsidRPr="0090729A" w:rsidRDefault="0090729A" w:rsidP="0090729A">
            <w:pPr>
              <w:keepNext w:val="0"/>
              <w:keepLines w:val="0"/>
              <w:widowControl/>
              <w:jc w:val="left"/>
              <w:rPr>
                <w:rFonts w:eastAsia="Calibri"/>
                <w:b/>
                <w:sz w:val="24"/>
                <w:szCs w:val="24"/>
                <w:lang w:val="vi-VN"/>
              </w:rPr>
            </w:pPr>
          </w:p>
          <w:p w14:paraId="12FE83F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4.2.4</w:t>
            </w:r>
          </w:p>
        </w:tc>
        <w:tc>
          <w:tcPr>
            <w:tcW w:w="3958" w:type="dxa"/>
            <w:gridSpan w:val="2"/>
            <w:tcBorders>
              <w:top w:val="single" w:sz="4" w:space="0" w:color="auto"/>
              <w:left w:val="single" w:sz="4" w:space="0" w:color="auto"/>
              <w:bottom w:val="single" w:sz="4" w:space="0" w:color="auto"/>
              <w:right w:val="single" w:sz="4" w:space="0" w:color="auto"/>
            </w:tcBorders>
            <w:hideMark/>
          </w:tcPr>
          <w:p w14:paraId="49192FE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Xem xét lợi ích của Hệ thống quản lý căng thẳng sau sự cố nghiêm trọng (CISM).</w:t>
            </w:r>
          </w:p>
        </w:tc>
        <w:tc>
          <w:tcPr>
            <w:tcW w:w="562" w:type="dxa"/>
            <w:gridSpan w:val="2"/>
            <w:tcBorders>
              <w:top w:val="single" w:sz="4" w:space="0" w:color="auto"/>
              <w:left w:val="single" w:sz="4" w:space="0" w:color="auto"/>
              <w:bottom w:val="single" w:sz="4" w:space="0" w:color="auto"/>
              <w:right w:val="single" w:sz="4" w:space="0" w:color="auto"/>
            </w:tcBorders>
            <w:hideMark/>
          </w:tcPr>
          <w:p w14:paraId="6650CD2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44DBF9A9" w14:textId="77777777" w:rsidR="0090729A" w:rsidRPr="0090729A" w:rsidRDefault="0090729A" w:rsidP="0090729A">
            <w:pPr>
              <w:keepNext w:val="0"/>
              <w:keepLines w:val="0"/>
              <w:widowControl/>
              <w:rPr>
                <w:rFonts w:eastAsia="Calibri"/>
                <w:sz w:val="24"/>
                <w:szCs w:val="24"/>
                <w:lang w:val="vi-VN"/>
              </w:rPr>
            </w:pPr>
          </w:p>
        </w:tc>
        <w:tc>
          <w:tcPr>
            <w:tcW w:w="1145" w:type="dxa"/>
            <w:gridSpan w:val="3"/>
            <w:tcBorders>
              <w:top w:val="single" w:sz="4" w:space="0" w:color="auto"/>
              <w:left w:val="single" w:sz="4" w:space="0" w:color="auto"/>
              <w:bottom w:val="single" w:sz="4" w:space="0" w:color="auto"/>
              <w:right w:val="single" w:sz="4" w:space="0" w:color="auto"/>
            </w:tcBorders>
            <w:hideMark/>
          </w:tcPr>
          <w:p w14:paraId="460598B8" w14:textId="77777777" w:rsidR="0090729A" w:rsidRPr="0090729A" w:rsidRDefault="0090729A" w:rsidP="0090729A">
            <w:pPr>
              <w:keepNext w:val="0"/>
              <w:keepLines w:val="0"/>
              <w:widowControl/>
              <w:jc w:val="center"/>
              <w:rPr>
                <w:rFonts w:eastAsia="Calibri"/>
                <w:sz w:val="22"/>
                <w:szCs w:val="22"/>
                <w:lang w:val="vi-VN"/>
              </w:rPr>
            </w:pPr>
            <w:r w:rsidRPr="0090729A">
              <w:rPr>
                <w:rFonts w:eastAsia="Calibri"/>
                <w:sz w:val="22"/>
                <w:szCs w:val="22"/>
                <w:lang w:val="vi-VN"/>
              </w:rPr>
              <w:t>TẤT CẢ</w:t>
            </w:r>
          </w:p>
        </w:tc>
      </w:tr>
      <w:tr w:rsidR="0090729A" w:rsidRPr="0090729A" w14:paraId="4442F130"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7ADCB1D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4.2.5</w:t>
            </w:r>
          </w:p>
        </w:tc>
        <w:tc>
          <w:tcPr>
            <w:tcW w:w="3958" w:type="dxa"/>
            <w:gridSpan w:val="2"/>
            <w:tcBorders>
              <w:top w:val="single" w:sz="4" w:space="0" w:color="auto"/>
              <w:left w:val="single" w:sz="4" w:space="0" w:color="auto"/>
              <w:bottom w:val="single" w:sz="4" w:space="0" w:color="auto"/>
              <w:right w:val="single" w:sz="4" w:space="0" w:color="auto"/>
            </w:tcBorders>
            <w:hideMark/>
          </w:tcPr>
          <w:p w14:paraId="7FA07D0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 xml:space="preserve">Giải thích các </w:t>
            </w:r>
            <w:r w:rsidRPr="0090729A">
              <w:rPr>
                <w:rFonts w:eastAsia="Calibri"/>
                <w:b/>
                <w:sz w:val="24"/>
                <w:szCs w:val="24"/>
                <w:lang w:val="vi-VN"/>
              </w:rPr>
              <w:t>quy trình</w:t>
            </w:r>
            <w:r w:rsidRPr="0090729A">
              <w:rPr>
                <w:rFonts w:eastAsia="Calibri"/>
                <w:sz w:val="24"/>
                <w:szCs w:val="24"/>
                <w:lang w:val="vi-VN"/>
              </w:rPr>
              <w:t xml:space="preserve"> được sử dụng sau một sự cố/tai nạn.</w:t>
            </w:r>
          </w:p>
        </w:tc>
        <w:tc>
          <w:tcPr>
            <w:tcW w:w="562" w:type="dxa"/>
            <w:gridSpan w:val="2"/>
            <w:tcBorders>
              <w:top w:val="single" w:sz="4" w:space="0" w:color="auto"/>
              <w:left w:val="single" w:sz="4" w:space="0" w:color="auto"/>
              <w:bottom w:val="single" w:sz="4" w:space="0" w:color="auto"/>
              <w:right w:val="single" w:sz="4" w:space="0" w:color="auto"/>
            </w:tcBorders>
            <w:hideMark/>
          </w:tcPr>
          <w:p w14:paraId="4AE90DE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69C6E560" w14:textId="77777777" w:rsidR="0090729A" w:rsidRPr="0090729A" w:rsidRDefault="0090729A" w:rsidP="0090729A">
            <w:pPr>
              <w:keepNext w:val="0"/>
              <w:keepLines w:val="0"/>
              <w:widowControl/>
              <w:jc w:val="left"/>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CISM, tư vấn, yếu tố con người.</w:t>
            </w:r>
          </w:p>
        </w:tc>
        <w:tc>
          <w:tcPr>
            <w:tcW w:w="1145" w:type="dxa"/>
            <w:gridSpan w:val="3"/>
            <w:tcBorders>
              <w:top w:val="single" w:sz="4" w:space="0" w:color="auto"/>
              <w:left w:val="single" w:sz="4" w:space="0" w:color="auto"/>
              <w:bottom w:val="single" w:sz="4" w:space="0" w:color="auto"/>
              <w:right w:val="single" w:sz="4" w:space="0" w:color="auto"/>
            </w:tcBorders>
            <w:hideMark/>
          </w:tcPr>
          <w:p w14:paraId="0E5A9641" w14:textId="77777777" w:rsidR="0090729A" w:rsidRPr="0090729A" w:rsidRDefault="0090729A" w:rsidP="0090729A">
            <w:pPr>
              <w:keepNext w:val="0"/>
              <w:keepLines w:val="0"/>
              <w:widowControl/>
              <w:jc w:val="center"/>
              <w:rPr>
                <w:rFonts w:eastAsia="Calibri"/>
                <w:sz w:val="22"/>
                <w:szCs w:val="22"/>
                <w:lang w:val="vi-VN"/>
              </w:rPr>
            </w:pPr>
            <w:r w:rsidRPr="0090729A">
              <w:rPr>
                <w:rFonts w:eastAsia="Calibri"/>
                <w:sz w:val="22"/>
                <w:szCs w:val="22"/>
                <w:lang w:val="vi-VN"/>
              </w:rPr>
              <w:t>TẤT CẢ</w:t>
            </w:r>
          </w:p>
        </w:tc>
      </w:tr>
      <w:tr w:rsidR="0090729A" w:rsidRPr="0090729A" w14:paraId="3DC2D5DF" w14:textId="77777777" w:rsidTr="0090729A">
        <w:trPr>
          <w:trHeight w:val="519"/>
        </w:trPr>
        <w:tc>
          <w:tcPr>
            <w:tcW w:w="9781" w:type="dxa"/>
            <w:gridSpan w:val="10"/>
            <w:tcBorders>
              <w:top w:val="single" w:sz="4" w:space="0" w:color="auto"/>
              <w:left w:val="single" w:sz="4" w:space="0" w:color="auto"/>
              <w:bottom w:val="single" w:sz="4" w:space="0" w:color="auto"/>
              <w:right w:val="single" w:sz="4" w:space="0" w:color="auto"/>
            </w:tcBorders>
            <w:hideMark/>
          </w:tcPr>
          <w:p w14:paraId="572B9368"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 xml:space="preserve">Chủ đề 5: </w:t>
            </w:r>
            <w:r w:rsidRPr="0090729A">
              <w:rPr>
                <w:rFonts w:eastAsia="Calibri"/>
                <w:b/>
                <w:iCs/>
                <w:sz w:val="24"/>
                <w:szCs w:val="24"/>
                <w:lang w:val="en-US"/>
              </w:rPr>
              <w:t>Sai sót</w:t>
            </w:r>
            <w:r w:rsidRPr="0090729A">
              <w:rPr>
                <w:rFonts w:eastAsia="Calibri"/>
                <w:b/>
                <w:iCs/>
                <w:sz w:val="24"/>
                <w:szCs w:val="24"/>
                <w:lang w:val="vi-VN"/>
              </w:rPr>
              <w:t xml:space="preserve"> của con người</w:t>
            </w:r>
          </w:p>
        </w:tc>
      </w:tr>
      <w:tr w:rsidR="0090729A" w:rsidRPr="0090729A" w14:paraId="19234FCF"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7693A4B9"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5.1</w:t>
            </w:r>
            <w:r w:rsidRPr="0090729A">
              <w:rPr>
                <w:rFonts w:eastAsia="Calibri"/>
                <w:b/>
                <w:bCs/>
                <w:i/>
                <w:iCs/>
                <w:sz w:val="24"/>
                <w:szCs w:val="24"/>
                <w:lang w:val="en-US"/>
              </w:rPr>
              <w:t>. Sai sót</w:t>
            </w:r>
            <w:r w:rsidRPr="0090729A">
              <w:rPr>
                <w:rFonts w:eastAsia="Calibri"/>
                <w:b/>
                <w:bCs/>
                <w:i/>
                <w:iCs/>
                <w:sz w:val="24"/>
                <w:szCs w:val="24"/>
                <w:lang w:val="vi-VN"/>
              </w:rPr>
              <w:t xml:space="preserve"> của con người</w:t>
            </w:r>
          </w:p>
        </w:tc>
      </w:tr>
      <w:tr w:rsidR="0090729A" w:rsidRPr="0090729A" w14:paraId="1B14AE1B" w14:textId="77777777" w:rsidTr="0090729A">
        <w:trPr>
          <w:trHeight w:val="2079"/>
        </w:trPr>
        <w:tc>
          <w:tcPr>
            <w:tcW w:w="1287" w:type="dxa"/>
            <w:gridSpan w:val="2"/>
            <w:tcBorders>
              <w:top w:val="single" w:sz="4" w:space="0" w:color="auto"/>
              <w:left w:val="single" w:sz="4" w:space="0" w:color="auto"/>
              <w:bottom w:val="single" w:sz="4" w:space="0" w:color="auto"/>
              <w:right w:val="single" w:sz="4" w:space="0" w:color="auto"/>
            </w:tcBorders>
            <w:hideMark/>
          </w:tcPr>
          <w:p w14:paraId="7AB982C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5.1.1</w:t>
            </w:r>
          </w:p>
        </w:tc>
        <w:tc>
          <w:tcPr>
            <w:tcW w:w="3958" w:type="dxa"/>
            <w:gridSpan w:val="2"/>
            <w:tcBorders>
              <w:top w:val="single" w:sz="4" w:space="0" w:color="auto"/>
              <w:left w:val="single" w:sz="4" w:space="0" w:color="auto"/>
              <w:bottom w:val="single" w:sz="4" w:space="0" w:color="auto"/>
              <w:right w:val="single" w:sz="4" w:space="0" w:color="auto"/>
            </w:tcBorders>
            <w:hideMark/>
          </w:tcPr>
          <w:p w14:paraId="39D9F5B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mối quan hệ giữa sai sót và an toàn.</w:t>
            </w:r>
          </w:p>
        </w:tc>
        <w:tc>
          <w:tcPr>
            <w:tcW w:w="562" w:type="dxa"/>
            <w:gridSpan w:val="2"/>
            <w:tcBorders>
              <w:top w:val="single" w:sz="4" w:space="0" w:color="auto"/>
              <w:left w:val="single" w:sz="4" w:space="0" w:color="auto"/>
              <w:bottom w:val="single" w:sz="4" w:space="0" w:color="auto"/>
              <w:right w:val="single" w:sz="4" w:space="0" w:color="auto"/>
            </w:tcBorders>
            <w:hideMark/>
          </w:tcPr>
          <w:p w14:paraId="79B3372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6B58BC2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Số lượng và sự kết hợp các lỗi, phương pháp chủ động và bị động để phát hiện lỗi.</w:t>
            </w:r>
          </w:p>
          <w:p w14:paraId="4637C385"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64548F9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B86BA6A" w14:textId="77777777" w:rsidTr="0090729A">
        <w:trPr>
          <w:trHeight w:val="1413"/>
        </w:trPr>
        <w:tc>
          <w:tcPr>
            <w:tcW w:w="1287" w:type="dxa"/>
            <w:gridSpan w:val="2"/>
            <w:tcBorders>
              <w:top w:val="single" w:sz="4" w:space="0" w:color="auto"/>
              <w:left w:val="single" w:sz="4" w:space="0" w:color="auto"/>
              <w:bottom w:val="single" w:sz="4" w:space="0" w:color="auto"/>
              <w:right w:val="single" w:sz="4" w:space="0" w:color="auto"/>
            </w:tcBorders>
            <w:hideMark/>
          </w:tcPr>
          <w:p w14:paraId="0368020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5.1.2</w:t>
            </w:r>
          </w:p>
        </w:tc>
        <w:tc>
          <w:tcPr>
            <w:tcW w:w="3958" w:type="dxa"/>
            <w:gridSpan w:val="2"/>
            <w:tcBorders>
              <w:top w:val="single" w:sz="4" w:space="0" w:color="auto"/>
              <w:left w:val="single" w:sz="4" w:space="0" w:color="auto"/>
              <w:bottom w:val="single" w:sz="4" w:space="0" w:color="auto"/>
              <w:right w:val="single" w:sz="4" w:space="0" w:color="auto"/>
            </w:tcBorders>
            <w:hideMark/>
          </w:tcPr>
          <w:p w14:paraId="48226D3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Phân biệt các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6BC4599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66AE507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Slips, lapses, các sai sót</w:t>
            </w:r>
          </w:p>
          <w:p w14:paraId="4852F32D"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3147D36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2183F6A" w14:textId="77777777" w:rsidTr="0090729A">
        <w:trPr>
          <w:trHeight w:val="1160"/>
        </w:trPr>
        <w:tc>
          <w:tcPr>
            <w:tcW w:w="1287" w:type="dxa"/>
            <w:gridSpan w:val="2"/>
            <w:tcBorders>
              <w:top w:val="single" w:sz="4" w:space="0" w:color="auto"/>
              <w:left w:val="single" w:sz="4" w:space="0" w:color="auto"/>
              <w:bottom w:val="single" w:sz="4" w:space="0" w:color="auto"/>
              <w:right w:val="single" w:sz="4" w:space="0" w:color="auto"/>
            </w:tcBorders>
            <w:hideMark/>
          </w:tcPr>
          <w:p w14:paraId="6AAA48B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5.1.3</w:t>
            </w:r>
          </w:p>
        </w:tc>
        <w:tc>
          <w:tcPr>
            <w:tcW w:w="3958" w:type="dxa"/>
            <w:gridSpan w:val="2"/>
            <w:tcBorders>
              <w:top w:val="single" w:sz="4" w:space="0" w:color="auto"/>
              <w:left w:val="single" w:sz="4" w:space="0" w:color="auto"/>
              <w:bottom w:val="single" w:sz="4" w:space="0" w:color="auto"/>
              <w:right w:val="single" w:sz="4" w:space="0" w:color="auto"/>
            </w:tcBorders>
            <w:hideMark/>
          </w:tcPr>
          <w:p w14:paraId="21B4E7B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điều kiện dễ xảy ra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3429BFF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40B5CC22"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Tăng lưu lượng không lưu, thay đổi phương thức, sự phức tạp của hệ thống hoặc hoạt động bay, thời tiết, các sự cố bất thường.</w:t>
            </w:r>
          </w:p>
        </w:tc>
        <w:tc>
          <w:tcPr>
            <w:tcW w:w="1145" w:type="dxa"/>
            <w:gridSpan w:val="3"/>
            <w:tcBorders>
              <w:top w:val="single" w:sz="4" w:space="0" w:color="auto"/>
              <w:left w:val="single" w:sz="4" w:space="0" w:color="auto"/>
              <w:bottom w:val="single" w:sz="4" w:space="0" w:color="auto"/>
              <w:right w:val="single" w:sz="4" w:space="0" w:color="auto"/>
            </w:tcBorders>
            <w:hideMark/>
          </w:tcPr>
          <w:p w14:paraId="1964FBB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3FB9E6C"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0745B35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5.1.4</w:t>
            </w:r>
          </w:p>
        </w:tc>
        <w:tc>
          <w:tcPr>
            <w:tcW w:w="3948" w:type="dxa"/>
            <w:tcBorders>
              <w:top w:val="single" w:sz="4" w:space="0" w:color="auto"/>
              <w:left w:val="single" w:sz="4" w:space="0" w:color="auto"/>
              <w:bottom w:val="single" w:sz="4" w:space="0" w:color="auto"/>
              <w:right w:val="single" w:sz="4" w:space="0" w:color="auto"/>
            </w:tcBorders>
            <w:hideMark/>
          </w:tcPr>
          <w:p w14:paraId="17FE687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Thu </w:t>
            </w:r>
            <w:r w:rsidRPr="0090729A">
              <w:rPr>
                <w:rFonts w:eastAsia="Calibri"/>
                <w:b/>
                <w:sz w:val="24"/>
                <w:szCs w:val="24"/>
                <w:lang w:val="vi-VN"/>
              </w:rPr>
              <w:t>thập</w:t>
            </w:r>
            <w:r w:rsidRPr="0090729A">
              <w:rPr>
                <w:rFonts w:eastAsia="Calibri"/>
                <w:sz w:val="24"/>
                <w:szCs w:val="24"/>
                <w:lang w:val="vi-VN"/>
              </w:rPr>
              <w:t xml:space="preserve"> ví dụ về các loại sai sót khác nhau, nguyên nhân và hậu quả của chúng trong công tác điều hành bay.</w:t>
            </w:r>
          </w:p>
        </w:tc>
        <w:tc>
          <w:tcPr>
            <w:tcW w:w="562" w:type="dxa"/>
            <w:gridSpan w:val="2"/>
            <w:tcBorders>
              <w:top w:val="single" w:sz="4" w:space="0" w:color="auto"/>
              <w:left w:val="single" w:sz="4" w:space="0" w:color="auto"/>
              <w:bottom w:val="single" w:sz="4" w:space="0" w:color="auto"/>
              <w:right w:val="single" w:sz="4" w:space="0" w:color="auto"/>
            </w:tcBorders>
            <w:hideMark/>
          </w:tcPr>
          <w:p w14:paraId="15FACF9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51F9867A"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6CA8D4E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30A93A2" w14:textId="77777777" w:rsidTr="0090729A">
        <w:trPr>
          <w:trHeight w:val="676"/>
        </w:trPr>
        <w:tc>
          <w:tcPr>
            <w:tcW w:w="1297" w:type="dxa"/>
            <w:gridSpan w:val="3"/>
            <w:tcBorders>
              <w:top w:val="single" w:sz="4" w:space="0" w:color="auto"/>
              <w:left w:val="single" w:sz="4" w:space="0" w:color="auto"/>
              <w:bottom w:val="single" w:sz="4" w:space="0" w:color="auto"/>
              <w:right w:val="single" w:sz="4" w:space="0" w:color="auto"/>
            </w:tcBorders>
            <w:hideMark/>
          </w:tcPr>
          <w:p w14:paraId="06F9514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5.1.5</w:t>
            </w:r>
          </w:p>
        </w:tc>
        <w:tc>
          <w:tcPr>
            <w:tcW w:w="3948" w:type="dxa"/>
            <w:tcBorders>
              <w:top w:val="single" w:sz="4" w:space="0" w:color="auto"/>
              <w:left w:val="single" w:sz="4" w:space="0" w:color="auto"/>
              <w:bottom w:val="single" w:sz="4" w:space="0" w:color="auto"/>
              <w:right w:val="single" w:sz="4" w:space="0" w:color="auto"/>
            </w:tcBorders>
            <w:hideMark/>
          </w:tcPr>
          <w:p w14:paraId="25AEF10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Phát hiện sai sót để khắc phục.</w:t>
            </w:r>
          </w:p>
        </w:tc>
        <w:tc>
          <w:tcPr>
            <w:tcW w:w="562" w:type="dxa"/>
            <w:gridSpan w:val="2"/>
            <w:tcBorders>
              <w:top w:val="single" w:sz="4" w:space="0" w:color="auto"/>
              <w:left w:val="single" w:sz="4" w:space="0" w:color="auto"/>
              <w:bottom w:val="single" w:sz="4" w:space="0" w:color="auto"/>
              <w:right w:val="single" w:sz="4" w:space="0" w:color="auto"/>
            </w:tcBorders>
            <w:hideMark/>
          </w:tcPr>
          <w:p w14:paraId="4362294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27D78E46" w14:textId="77777777" w:rsidR="0090729A" w:rsidRPr="0090729A" w:rsidRDefault="0090729A" w:rsidP="0090729A">
            <w:pPr>
              <w:keepNext w:val="0"/>
              <w:keepLines w:val="0"/>
              <w:widowControl/>
              <w:rPr>
                <w:rFonts w:eastAsia="Calibri"/>
                <w:i/>
                <w:sz w:val="24"/>
                <w:szCs w:val="24"/>
                <w:lang w:val="vi-VN"/>
              </w:rPr>
            </w:pPr>
            <w:r w:rsidRPr="0090729A">
              <w:rPr>
                <w:rFonts w:eastAsia="Calibri"/>
                <w:iCs/>
                <w:sz w:val="24"/>
                <w:szCs w:val="24"/>
                <w:lang w:val="vi-VN"/>
              </w:rPr>
              <w:t>STCA, MSAW, chiến lược cá nhân và tập thể.</w:t>
            </w:r>
          </w:p>
          <w:p w14:paraId="1379CD5A"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42C7B8D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F5F2B1F" w14:textId="77777777" w:rsidTr="0090729A">
        <w:trPr>
          <w:trHeight w:val="436"/>
        </w:trPr>
        <w:tc>
          <w:tcPr>
            <w:tcW w:w="1297" w:type="dxa"/>
            <w:gridSpan w:val="3"/>
            <w:tcBorders>
              <w:top w:val="single" w:sz="4" w:space="0" w:color="auto"/>
              <w:left w:val="single" w:sz="4" w:space="0" w:color="auto"/>
              <w:bottom w:val="single" w:sz="4" w:space="0" w:color="auto"/>
              <w:right w:val="single" w:sz="4" w:space="0" w:color="auto"/>
            </w:tcBorders>
            <w:hideMark/>
          </w:tcPr>
          <w:p w14:paraId="47CE4F9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5.1.6</w:t>
            </w:r>
          </w:p>
        </w:tc>
        <w:tc>
          <w:tcPr>
            <w:tcW w:w="3948" w:type="dxa"/>
            <w:tcBorders>
              <w:top w:val="single" w:sz="4" w:space="0" w:color="auto"/>
              <w:left w:val="single" w:sz="4" w:space="0" w:color="auto"/>
              <w:bottom w:val="single" w:sz="4" w:space="0" w:color="auto"/>
              <w:right w:val="single" w:sz="4" w:space="0" w:color="auto"/>
            </w:tcBorders>
            <w:hideMark/>
          </w:tcPr>
          <w:p w14:paraId="50CF63D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Thực hiện các hành động khắc phục.</w:t>
            </w:r>
          </w:p>
        </w:tc>
        <w:tc>
          <w:tcPr>
            <w:tcW w:w="562" w:type="dxa"/>
            <w:gridSpan w:val="2"/>
            <w:tcBorders>
              <w:top w:val="single" w:sz="4" w:space="0" w:color="auto"/>
              <w:left w:val="single" w:sz="4" w:space="0" w:color="auto"/>
              <w:bottom w:val="single" w:sz="4" w:space="0" w:color="auto"/>
              <w:right w:val="single" w:sz="4" w:space="0" w:color="auto"/>
            </w:tcBorders>
            <w:hideMark/>
          </w:tcPr>
          <w:p w14:paraId="3F360AB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1746FA7C" w14:textId="77777777" w:rsidR="0090729A" w:rsidRPr="0090729A" w:rsidRDefault="0090729A" w:rsidP="0090729A">
            <w:pPr>
              <w:keepNext w:val="0"/>
              <w:keepLines w:val="0"/>
              <w:widowControl/>
              <w:rPr>
                <w:rFonts w:eastAsia="Calibri"/>
                <w:b/>
                <w:iCs/>
                <w:sz w:val="24"/>
                <w:szCs w:val="24"/>
                <w:lang w:val="vi-VN"/>
              </w:rPr>
            </w:pPr>
            <w:r w:rsidRPr="0090729A">
              <w:rPr>
                <w:rFonts w:eastAsia="Calibri"/>
                <w:b/>
                <w:iCs/>
                <w:sz w:val="24"/>
                <w:szCs w:val="24"/>
                <w:lang w:val="vi-VN"/>
              </w:rPr>
              <w:t>Bù đắp lỗi</w:t>
            </w:r>
          </w:p>
          <w:p w14:paraId="19042A43" w14:textId="77777777" w:rsidR="0090729A" w:rsidRPr="0090729A" w:rsidRDefault="0090729A" w:rsidP="0090729A">
            <w:pPr>
              <w:keepNext w:val="0"/>
              <w:keepLines w:val="0"/>
              <w:widowControl/>
              <w:rPr>
                <w:rFonts w:eastAsia="Calibri"/>
                <w:b/>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4FD5FD3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ECDE431"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61063AC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APS HUM </w:t>
            </w:r>
            <w:r w:rsidRPr="0090729A">
              <w:rPr>
                <w:rFonts w:eastAsia="Calibri"/>
                <w:sz w:val="24"/>
                <w:szCs w:val="24"/>
                <w:lang w:val="vi-VN"/>
              </w:rPr>
              <w:t>5.1.7</w:t>
            </w:r>
          </w:p>
        </w:tc>
        <w:tc>
          <w:tcPr>
            <w:tcW w:w="3948" w:type="dxa"/>
            <w:tcBorders>
              <w:top w:val="single" w:sz="4" w:space="0" w:color="auto"/>
              <w:left w:val="single" w:sz="4" w:space="0" w:color="auto"/>
              <w:bottom w:val="single" w:sz="4" w:space="0" w:color="auto"/>
              <w:right w:val="single" w:sz="4" w:space="0" w:color="auto"/>
            </w:tcBorders>
            <w:hideMark/>
          </w:tcPr>
          <w:p w14:paraId="470A8B9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tầm quan trọng của việc quản lý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7A99CD6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796A1FC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Phòng ngừa sự cố, cải thiện an toàn, sửa đổi phương thức và/hoặc thực hành làm việc.</w:t>
            </w:r>
          </w:p>
        </w:tc>
        <w:tc>
          <w:tcPr>
            <w:tcW w:w="1145" w:type="dxa"/>
            <w:gridSpan w:val="3"/>
            <w:tcBorders>
              <w:top w:val="single" w:sz="4" w:space="0" w:color="auto"/>
              <w:left w:val="single" w:sz="4" w:space="0" w:color="auto"/>
              <w:bottom w:val="single" w:sz="4" w:space="0" w:color="auto"/>
              <w:right w:val="single" w:sz="4" w:space="0" w:color="auto"/>
            </w:tcBorders>
            <w:hideMark/>
          </w:tcPr>
          <w:p w14:paraId="77518E5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FD2939B" w14:textId="77777777" w:rsidTr="0090729A">
        <w:trPr>
          <w:trHeight w:val="680"/>
        </w:trPr>
        <w:tc>
          <w:tcPr>
            <w:tcW w:w="1297" w:type="dxa"/>
            <w:gridSpan w:val="3"/>
            <w:tcBorders>
              <w:top w:val="single" w:sz="4" w:space="0" w:color="auto"/>
              <w:left w:val="single" w:sz="4" w:space="0" w:color="auto"/>
              <w:bottom w:val="single" w:sz="4" w:space="0" w:color="auto"/>
              <w:right w:val="single" w:sz="4" w:space="0" w:color="auto"/>
            </w:tcBorders>
            <w:hideMark/>
          </w:tcPr>
          <w:p w14:paraId="0BB7DDC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5.1.8</w:t>
            </w:r>
          </w:p>
        </w:tc>
        <w:tc>
          <w:tcPr>
            <w:tcW w:w="3948" w:type="dxa"/>
            <w:tcBorders>
              <w:top w:val="single" w:sz="4" w:space="0" w:color="auto"/>
              <w:left w:val="single" w:sz="4" w:space="0" w:color="auto"/>
              <w:bottom w:val="single" w:sz="4" w:space="0" w:color="auto"/>
              <w:right w:val="single" w:sz="4" w:space="0" w:color="auto"/>
            </w:tcBorders>
            <w:hideMark/>
          </w:tcPr>
          <w:p w14:paraId="27C3FB0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tác động lên ATCO sau một sự cố/</w:t>
            </w:r>
            <w:r w:rsidRPr="0090729A">
              <w:rPr>
                <w:rFonts w:eastAsia="Calibri"/>
                <w:b/>
                <w:sz w:val="24"/>
                <w:szCs w:val="24"/>
                <w:lang w:val="vi-VN"/>
              </w:rPr>
              <w:t>sự vụ</w:t>
            </w:r>
            <w:r w:rsidRPr="0090729A">
              <w:rPr>
                <w:rFonts w:eastAsia="Calibri"/>
                <w:sz w:val="24"/>
                <w:szCs w:val="24"/>
                <w:lang w:val="vi-VN"/>
              </w:rPr>
              <w:t>.</w:t>
            </w:r>
          </w:p>
        </w:tc>
        <w:tc>
          <w:tcPr>
            <w:tcW w:w="562" w:type="dxa"/>
            <w:gridSpan w:val="2"/>
            <w:tcBorders>
              <w:top w:val="single" w:sz="4" w:space="0" w:color="auto"/>
              <w:left w:val="single" w:sz="4" w:space="0" w:color="auto"/>
              <w:bottom w:val="single" w:sz="4" w:space="0" w:color="auto"/>
              <w:right w:val="single" w:sz="4" w:space="0" w:color="auto"/>
            </w:tcBorders>
            <w:hideMark/>
          </w:tcPr>
          <w:p w14:paraId="248300C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50C2CBEE"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Báo cáo, SMS, điều tra, CISM.</w:t>
            </w:r>
          </w:p>
        </w:tc>
        <w:tc>
          <w:tcPr>
            <w:tcW w:w="1145" w:type="dxa"/>
            <w:gridSpan w:val="3"/>
            <w:tcBorders>
              <w:top w:val="single" w:sz="4" w:space="0" w:color="auto"/>
              <w:left w:val="single" w:sz="4" w:space="0" w:color="auto"/>
              <w:bottom w:val="single" w:sz="4" w:space="0" w:color="auto"/>
              <w:right w:val="single" w:sz="4" w:space="0" w:color="auto"/>
            </w:tcBorders>
            <w:hideMark/>
          </w:tcPr>
          <w:p w14:paraId="5C16554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332E4C5"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2C758317"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5.2</w:t>
            </w:r>
            <w:r w:rsidRPr="0090729A">
              <w:rPr>
                <w:rFonts w:eastAsia="Calibri"/>
                <w:b/>
                <w:bCs/>
                <w:i/>
                <w:sz w:val="24"/>
                <w:szCs w:val="24"/>
                <w:lang w:val="en-US"/>
              </w:rPr>
              <w:t xml:space="preserve">. </w:t>
            </w:r>
            <w:r w:rsidRPr="0090729A">
              <w:rPr>
                <w:rFonts w:eastAsia="Calibri"/>
                <w:b/>
                <w:bCs/>
                <w:i/>
                <w:sz w:val="24"/>
                <w:szCs w:val="24"/>
                <w:lang w:val="vi-VN"/>
              </w:rPr>
              <w:t>Vi phạm nội quy</w:t>
            </w:r>
          </w:p>
        </w:tc>
      </w:tr>
      <w:tr w:rsidR="0090729A" w:rsidRPr="0090729A" w14:paraId="7E119B5E" w14:textId="77777777" w:rsidTr="0090729A">
        <w:trPr>
          <w:trHeight w:val="63"/>
        </w:trPr>
        <w:tc>
          <w:tcPr>
            <w:tcW w:w="1297" w:type="dxa"/>
            <w:gridSpan w:val="3"/>
            <w:tcBorders>
              <w:top w:val="single" w:sz="4" w:space="0" w:color="auto"/>
              <w:left w:val="single" w:sz="4" w:space="0" w:color="auto"/>
              <w:bottom w:val="single" w:sz="4" w:space="0" w:color="auto"/>
              <w:right w:val="single" w:sz="4" w:space="0" w:color="auto"/>
            </w:tcBorders>
            <w:hideMark/>
          </w:tcPr>
          <w:p w14:paraId="427F241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5.2.1</w:t>
            </w:r>
          </w:p>
        </w:tc>
        <w:tc>
          <w:tcPr>
            <w:tcW w:w="3948" w:type="dxa"/>
            <w:tcBorders>
              <w:top w:val="single" w:sz="4" w:space="0" w:color="auto"/>
              <w:left w:val="single" w:sz="4" w:space="0" w:color="auto"/>
              <w:bottom w:val="single" w:sz="4" w:space="0" w:color="auto"/>
              <w:right w:val="single" w:sz="4" w:space="0" w:color="auto"/>
            </w:tcBorders>
            <w:hideMark/>
          </w:tcPr>
          <w:p w14:paraId="229988D6" w14:textId="77777777" w:rsidR="0090729A" w:rsidRPr="0090729A" w:rsidRDefault="0090729A" w:rsidP="0090729A">
            <w:pPr>
              <w:keepNext w:val="0"/>
              <w:keepLines w:val="0"/>
              <w:widowControl/>
              <w:rPr>
                <w:rFonts w:eastAsia="Calibri"/>
                <w:b/>
                <w:sz w:val="24"/>
                <w:szCs w:val="24"/>
                <w:lang w:val="vi-VN"/>
              </w:rPr>
            </w:pPr>
            <w:r w:rsidRPr="0090729A">
              <w:rPr>
                <w:rFonts w:eastAsia="Calibri"/>
                <w:b/>
                <w:sz w:val="24"/>
                <w:szCs w:val="24"/>
                <w:lang w:val="vi-VN"/>
              </w:rPr>
              <w:t>Giải thích nguyên nhân và sự nguy hiểm của việc vi phạm quy định trở thành một thông lệ được chấp nhận</w:t>
            </w:r>
          </w:p>
        </w:tc>
        <w:tc>
          <w:tcPr>
            <w:tcW w:w="562" w:type="dxa"/>
            <w:gridSpan w:val="2"/>
            <w:tcBorders>
              <w:top w:val="single" w:sz="4" w:space="0" w:color="auto"/>
              <w:left w:val="single" w:sz="4" w:space="0" w:color="auto"/>
              <w:bottom w:val="single" w:sz="4" w:space="0" w:color="auto"/>
              <w:right w:val="single" w:sz="4" w:space="0" w:color="auto"/>
            </w:tcBorders>
            <w:hideMark/>
          </w:tcPr>
          <w:p w14:paraId="77234FD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20BA9345"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Thông tư ICAO 314 — AN/178 Quản lý mối đe dọa và lỗi (TEM) trong ATC.</w:t>
            </w:r>
          </w:p>
        </w:tc>
        <w:tc>
          <w:tcPr>
            <w:tcW w:w="1145" w:type="dxa"/>
            <w:gridSpan w:val="3"/>
            <w:tcBorders>
              <w:top w:val="single" w:sz="4" w:space="0" w:color="auto"/>
              <w:left w:val="single" w:sz="4" w:space="0" w:color="auto"/>
              <w:bottom w:val="single" w:sz="4" w:space="0" w:color="auto"/>
              <w:right w:val="single" w:sz="4" w:space="0" w:color="auto"/>
            </w:tcBorders>
            <w:hideMark/>
          </w:tcPr>
          <w:p w14:paraId="30B07F5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1ABEB0B4" w14:textId="77777777" w:rsidTr="0090729A">
        <w:trPr>
          <w:trHeight w:val="431"/>
        </w:trPr>
        <w:tc>
          <w:tcPr>
            <w:tcW w:w="9781" w:type="dxa"/>
            <w:gridSpan w:val="10"/>
            <w:tcBorders>
              <w:top w:val="single" w:sz="4" w:space="0" w:color="auto"/>
              <w:left w:val="single" w:sz="4" w:space="0" w:color="auto"/>
              <w:bottom w:val="single" w:sz="4" w:space="0" w:color="auto"/>
              <w:right w:val="single" w:sz="4" w:space="0" w:color="auto"/>
            </w:tcBorders>
            <w:hideMark/>
          </w:tcPr>
          <w:p w14:paraId="04826DE6"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6: Hợp tác làm việc</w:t>
            </w:r>
          </w:p>
        </w:tc>
      </w:tr>
      <w:tr w:rsidR="0090729A" w:rsidRPr="0090729A" w14:paraId="7357A75C"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208D99F2"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6.1</w:t>
            </w:r>
            <w:r w:rsidRPr="0090729A">
              <w:rPr>
                <w:rFonts w:eastAsia="Calibri"/>
                <w:b/>
                <w:bCs/>
                <w:i/>
                <w:sz w:val="24"/>
                <w:szCs w:val="24"/>
                <w:lang w:val="en-US"/>
              </w:rPr>
              <w:t>.Liên lạc</w:t>
            </w:r>
          </w:p>
        </w:tc>
      </w:tr>
      <w:tr w:rsidR="0090729A" w:rsidRPr="0090729A" w14:paraId="53D4E45A" w14:textId="77777777" w:rsidTr="0090729A">
        <w:trPr>
          <w:trHeight w:val="94"/>
        </w:trPr>
        <w:tc>
          <w:tcPr>
            <w:tcW w:w="1297" w:type="dxa"/>
            <w:gridSpan w:val="3"/>
            <w:tcBorders>
              <w:top w:val="single" w:sz="4" w:space="0" w:color="auto"/>
              <w:left w:val="single" w:sz="4" w:space="0" w:color="auto"/>
              <w:bottom w:val="single" w:sz="4" w:space="0" w:color="auto"/>
              <w:right w:val="single" w:sz="4" w:space="0" w:color="auto"/>
            </w:tcBorders>
            <w:hideMark/>
          </w:tcPr>
          <w:p w14:paraId="04BC7B7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6.1.1</w:t>
            </w:r>
          </w:p>
        </w:tc>
        <w:tc>
          <w:tcPr>
            <w:tcW w:w="3948" w:type="dxa"/>
            <w:tcBorders>
              <w:top w:val="single" w:sz="4" w:space="0" w:color="auto"/>
              <w:left w:val="single" w:sz="4" w:space="0" w:color="auto"/>
              <w:bottom w:val="single" w:sz="4" w:space="0" w:color="auto"/>
              <w:right w:val="single" w:sz="4" w:space="0" w:color="auto"/>
            </w:tcBorders>
            <w:hideMark/>
          </w:tcPr>
          <w:p w14:paraId="4DD8842D"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Sử dụng liên lạc hiệu quả trong công tác điều hành bay.</w:t>
            </w:r>
          </w:p>
        </w:tc>
        <w:tc>
          <w:tcPr>
            <w:tcW w:w="562" w:type="dxa"/>
            <w:gridSpan w:val="2"/>
            <w:tcBorders>
              <w:top w:val="single" w:sz="4" w:space="0" w:color="auto"/>
              <w:left w:val="single" w:sz="4" w:space="0" w:color="auto"/>
              <w:bottom w:val="single" w:sz="4" w:space="0" w:color="auto"/>
              <w:right w:val="single" w:sz="4" w:space="0" w:color="auto"/>
            </w:tcBorders>
            <w:hideMark/>
          </w:tcPr>
          <w:p w14:paraId="0653A24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35" w:type="dxa"/>
            <w:gridSpan w:val="2"/>
            <w:tcBorders>
              <w:top w:val="single" w:sz="4" w:space="0" w:color="auto"/>
              <w:left w:val="single" w:sz="4" w:space="0" w:color="auto"/>
              <w:bottom w:val="single" w:sz="4" w:space="0" w:color="auto"/>
              <w:right w:val="single" w:sz="4" w:space="0" w:color="auto"/>
            </w:tcBorders>
          </w:tcPr>
          <w:p w14:paraId="5185D8F5" w14:textId="77777777" w:rsidR="0090729A" w:rsidRPr="0090729A" w:rsidRDefault="0090729A" w:rsidP="0090729A">
            <w:pPr>
              <w:keepNext w:val="0"/>
              <w:keepLines w:val="0"/>
              <w:widowControl/>
              <w:jc w:val="left"/>
              <w:rPr>
                <w:rFonts w:eastAsia="Calibri"/>
                <w:sz w:val="24"/>
                <w:szCs w:val="24"/>
                <w:lang w:val="vi-VN"/>
              </w:rPr>
            </w:pPr>
          </w:p>
        </w:tc>
        <w:tc>
          <w:tcPr>
            <w:tcW w:w="1139" w:type="dxa"/>
            <w:gridSpan w:val="2"/>
            <w:tcBorders>
              <w:top w:val="single" w:sz="4" w:space="0" w:color="auto"/>
              <w:left w:val="single" w:sz="4" w:space="0" w:color="auto"/>
              <w:bottom w:val="single" w:sz="4" w:space="0" w:color="auto"/>
              <w:right w:val="single" w:sz="4" w:space="0" w:color="auto"/>
            </w:tcBorders>
            <w:hideMark/>
          </w:tcPr>
          <w:p w14:paraId="16E1144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C7EE883" w14:textId="77777777" w:rsidTr="0090729A">
        <w:trPr>
          <w:trHeight w:val="118"/>
        </w:trPr>
        <w:tc>
          <w:tcPr>
            <w:tcW w:w="1297" w:type="dxa"/>
            <w:gridSpan w:val="3"/>
            <w:tcBorders>
              <w:top w:val="single" w:sz="4" w:space="0" w:color="auto"/>
              <w:left w:val="single" w:sz="4" w:space="0" w:color="auto"/>
              <w:bottom w:val="single" w:sz="4" w:space="0" w:color="auto"/>
              <w:right w:val="single" w:sz="4" w:space="0" w:color="auto"/>
            </w:tcBorders>
            <w:hideMark/>
          </w:tcPr>
          <w:p w14:paraId="29493FB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6.1.2</w:t>
            </w:r>
          </w:p>
        </w:tc>
        <w:tc>
          <w:tcPr>
            <w:tcW w:w="3948" w:type="dxa"/>
            <w:tcBorders>
              <w:top w:val="single" w:sz="4" w:space="0" w:color="auto"/>
              <w:left w:val="single" w:sz="4" w:space="0" w:color="auto"/>
              <w:bottom w:val="single" w:sz="4" w:space="0" w:color="auto"/>
              <w:right w:val="single" w:sz="4" w:space="0" w:color="auto"/>
            </w:tcBorders>
            <w:hideMark/>
          </w:tcPr>
          <w:p w14:paraId="7A1F16D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Phân tích các ví dụ về liên lạc giữa phi công và KSVKL để tăng hiệu quả.</w:t>
            </w:r>
          </w:p>
        </w:tc>
        <w:tc>
          <w:tcPr>
            <w:tcW w:w="562" w:type="dxa"/>
            <w:gridSpan w:val="2"/>
            <w:tcBorders>
              <w:top w:val="single" w:sz="4" w:space="0" w:color="auto"/>
              <w:left w:val="single" w:sz="4" w:space="0" w:color="auto"/>
              <w:bottom w:val="single" w:sz="4" w:space="0" w:color="auto"/>
              <w:right w:val="single" w:sz="4" w:space="0" w:color="auto"/>
            </w:tcBorders>
            <w:hideMark/>
          </w:tcPr>
          <w:p w14:paraId="15BC268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tcPr>
          <w:p w14:paraId="6E1DC1A8" w14:textId="77777777" w:rsidR="0090729A" w:rsidRPr="0090729A" w:rsidRDefault="0090729A" w:rsidP="0090729A">
            <w:pPr>
              <w:keepNext w:val="0"/>
              <w:keepLines w:val="0"/>
              <w:widowControl/>
              <w:jc w:val="left"/>
              <w:rPr>
                <w:rFonts w:eastAsia="Calibri"/>
                <w:sz w:val="24"/>
                <w:szCs w:val="24"/>
                <w:lang w:val="vi-VN"/>
              </w:rPr>
            </w:pPr>
          </w:p>
        </w:tc>
        <w:tc>
          <w:tcPr>
            <w:tcW w:w="1139" w:type="dxa"/>
            <w:gridSpan w:val="2"/>
            <w:tcBorders>
              <w:top w:val="single" w:sz="4" w:space="0" w:color="auto"/>
              <w:left w:val="single" w:sz="4" w:space="0" w:color="auto"/>
              <w:bottom w:val="single" w:sz="4" w:space="0" w:color="auto"/>
              <w:right w:val="single" w:sz="4" w:space="0" w:color="auto"/>
            </w:tcBorders>
            <w:hideMark/>
          </w:tcPr>
          <w:p w14:paraId="069B3CF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D71EEAA"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7BAAAB13"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6.2</w:t>
            </w:r>
            <w:r w:rsidRPr="0090729A">
              <w:rPr>
                <w:rFonts w:eastAsia="Calibri"/>
                <w:b/>
                <w:bCs/>
                <w:i/>
                <w:sz w:val="24"/>
                <w:szCs w:val="24"/>
                <w:lang w:val="en-US"/>
              </w:rPr>
              <w:t xml:space="preserve">. </w:t>
            </w:r>
            <w:r w:rsidRPr="0090729A">
              <w:rPr>
                <w:rFonts w:eastAsia="Calibri"/>
                <w:b/>
                <w:bCs/>
                <w:i/>
                <w:sz w:val="24"/>
                <w:szCs w:val="24"/>
                <w:lang w:val="vi-VN"/>
              </w:rPr>
              <w:t xml:space="preserve">Hợp tác làm việc trong cùng </w:t>
            </w:r>
            <w:r w:rsidRPr="0090729A">
              <w:rPr>
                <w:rFonts w:eastAsia="Calibri"/>
                <w:b/>
                <w:bCs/>
                <w:i/>
                <w:sz w:val="24"/>
                <w:szCs w:val="24"/>
                <w:lang w:val="en-US"/>
              </w:rPr>
              <w:t>khu vực</w:t>
            </w:r>
            <w:r w:rsidRPr="0090729A">
              <w:rPr>
                <w:rFonts w:eastAsia="Calibri"/>
                <w:b/>
                <w:bCs/>
                <w:i/>
                <w:sz w:val="24"/>
                <w:szCs w:val="24"/>
                <w:lang w:val="vi-VN"/>
              </w:rPr>
              <w:t xml:space="preserve"> trách nhiệm</w:t>
            </w:r>
          </w:p>
        </w:tc>
      </w:tr>
      <w:tr w:rsidR="0090729A" w:rsidRPr="0090729A" w14:paraId="03C0E255"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76DDC5D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6.2.1</w:t>
            </w:r>
          </w:p>
        </w:tc>
        <w:tc>
          <w:tcPr>
            <w:tcW w:w="3948" w:type="dxa"/>
            <w:tcBorders>
              <w:top w:val="single" w:sz="4" w:space="0" w:color="auto"/>
              <w:left w:val="single" w:sz="4" w:space="0" w:color="auto"/>
              <w:bottom w:val="single" w:sz="4" w:space="0" w:color="auto"/>
              <w:right w:val="single" w:sz="4" w:space="0" w:color="auto"/>
            </w:tcBorders>
            <w:hideMark/>
          </w:tcPr>
          <w:p w14:paraId="34FC0AB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Liệt kê các phương tiện liên lạc giữa các KSVKL phụ trách cùng một khu vực trách nhiệm (phân khu hoặc đài kiểm soát tại sân bay).</w:t>
            </w:r>
          </w:p>
        </w:tc>
        <w:tc>
          <w:tcPr>
            <w:tcW w:w="562" w:type="dxa"/>
            <w:gridSpan w:val="2"/>
            <w:tcBorders>
              <w:top w:val="single" w:sz="4" w:space="0" w:color="auto"/>
              <w:left w:val="single" w:sz="4" w:space="0" w:color="auto"/>
              <w:bottom w:val="single" w:sz="4" w:space="0" w:color="auto"/>
              <w:right w:val="single" w:sz="4" w:space="0" w:color="auto"/>
            </w:tcBorders>
            <w:hideMark/>
          </w:tcPr>
          <w:p w14:paraId="44341C7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1E35097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Liên lạc điện tử, bằng văn bản, bằng lời nói và phi ngôn ngữ</w:t>
            </w:r>
          </w:p>
        </w:tc>
        <w:tc>
          <w:tcPr>
            <w:tcW w:w="1139" w:type="dxa"/>
            <w:gridSpan w:val="2"/>
            <w:tcBorders>
              <w:top w:val="single" w:sz="4" w:space="0" w:color="auto"/>
              <w:left w:val="single" w:sz="4" w:space="0" w:color="auto"/>
              <w:bottom w:val="single" w:sz="4" w:space="0" w:color="auto"/>
              <w:right w:val="single" w:sz="4" w:space="0" w:color="auto"/>
            </w:tcBorders>
            <w:hideMark/>
          </w:tcPr>
          <w:p w14:paraId="73B8632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6015F9A"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19B7807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6.2.2</w:t>
            </w:r>
          </w:p>
        </w:tc>
        <w:tc>
          <w:tcPr>
            <w:tcW w:w="3948" w:type="dxa"/>
            <w:tcBorders>
              <w:top w:val="single" w:sz="4" w:space="0" w:color="auto"/>
              <w:left w:val="single" w:sz="4" w:space="0" w:color="auto"/>
              <w:bottom w:val="single" w:sz="4" w:space="0" w:color="auto"/>
              <w:right w:val="single" w:sz="4" w:space="0" w:color="auto"/>
            </w:tcBorders>
            <w:hideMark/>
          </w:tcPr>
          <w:p w14:paraId="2FC827CE"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Giải thích hệ quả</w:t>
            </w:r>
            <w:r w:rsidRPr="0090729A">
              <w:rPr>
                <w:rFonts w:eastAsia="Calibri"/>
                <w:sz w:val="24"/>
                <w:szCs w:val="24"/>
                <w:lang w:val="vi-VN"/>
              </w:rPr>
              <w:t xml:space="preserve"> của các phương thức liên lạc </w:t>
            </w:r>
            <w:r w:rsidRPr="0090729A">
              <w:rPr>
                <w:rFonts w:eastAsia="Calibri"/>
                <w:b/>
                <w:sz w:val="24"/>
                <w:szCs w:val="24"/>
                <w:lang w:val="vi-VN"/>
              </w:rPr>
              <w:t>đối với sự hiệu quả.</w:t>
            </w:r>
          </w:p>
        </w:tc>
        <w:tc>
          <w:tcPr>
            <w:tcW w:w="562" w:type="dxa"/>
            <w:gridSpan w:val="2"/>
            <w:tcBorders>
              <w:top w:val="single" w:sz="4" w:space="0" w:color="auto"/>
              <w:left w:val="single" w:sz="4" w:space="0" w:color="auto"/>
              <w:bottom w:val="single" w:sz="4" w:space="0" w:color="auto"/>
              <w:right w:val="single" w:sz="4" w:space="0" w:color="auto"/>
            </w:tcBorders>
            <w:hideMark/>
          </w:tcPr>
          <w:p w14:paraId="2CABC3C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5481AC9D"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tính rõ ràng của băng phi diễn và việc mã hóa, chỉ định nhãn, phản hồi</w:t>
            </w:r>
          </w:p>
        </w:tc>
        <w:tc>
          <w:tcPr>
            <w:tcW w:w="1139" w:type="dxa"/>
            <w:gridSpan w:val="2"/>
            <w:tcBorders>
              <w:top w:val="single" w:sz="4" w:space="0" w:color="auto"/>
              <w:left w:val="single" w:sz="4" w:space="0" w:color="auto"/>
              <w:bottom w:val="single" w:sz="4" w:space="0" w:color="auto"/>
              <w:right w:val="single" w:sz="4" w:space="0" w:color="auto"/>
            </w:tcBorders>
            <w:hideMark/>
          </w:tcPr>
          <w:p w14:paraId="0DC7D34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0A7F59F" w14:textId="77777777" w:rsidTr="0090729A">
        <w:trPr>
          <w:trHeight w:val="680"/>
        </w:trPr>
        <w:tc>
          <w:tcPr>
            <w:tcW w:w="1297" w:type="dxa"/>
            <w:gridSpan w:val="3"/>
            <w:tcBorders>
              <w:top w:val="single" w:sz="4" w:space="0" w:color="auto"/>
              <w:left w:val="single" w:sz="4" w:space="0" w:color="auto"/>
              <w:bottom w:val="single" w:sz="4" w:space="0" w:color="auto"/>
              <w:right w:val="single" w:sz="4" w:space="0" w:color="auto"/>
            </w:tcBorders>
            <w:hideMark/>
          </w:tcPr>
          <w:p w14:paraId="3DBD66B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6.2.3</w:t>
            </w:r>
          </w:p>
        </w:tc>
        <w:tc>
          <w:tcPr>
            <w:tcW w:w="3948" w:type="dxa"/>
            <w:tcBorders>
              <w:top w:val="single" w:sz="4" w:space="0" w:color="auto"/>
              <w:left w:val="single" w:sz="4" w:space="0" w:color="auto"/>
              <w:bottom w:val="single" w:sz="4" w:space="0" w:color="auto"/>
              <w:right w:val="single" w:sz="4" w:space="0" w:color="auto"/>
            </w:tcBorders>
            <w:hideMark/>
          </w:tcPr>
          <w:p w14:paraId="261B7206"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Liệt kê các hành động khả thi để cung cấp việc chuyển giao vị trí an toàn.</w:t>
            </w:r>
          </w:p>
        </w:tc>
        <w:tc>
          <w:tcPr>
            <w:tcW w:w="562" w:type="dxa"/>
            <w:gridSpan w:val="2"/>
            <w:tcBorders>
              <w:top w:val="single" w:sz="4" w:space="0" w:color="auto"/>
              <w:left w:val="single" w:sz="4" w:space="0" w:color="auto"/>
              <w:bottom w:val="single" w:sz="4" w:space="0" w:color="auto"/>
              <w:right w:val="single" w:sz="4" w:space="0" w:color="auto"/>
            </w:tcBorders>
            <w:hideMark/>
          </w:tcPr>
          <w:p w14:paraId="05F2125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32B67C5B"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Sự chặt chẽ, sự chuẩn bị, thời gian chồng chéo</w:t>
            </w:r>
          </w:p>
        </w:tc>
        <w:tc>
          <w:tcPr>
            <w:tcW w:w="1139" w:type="dxa"/>
            <w:gridSpan w:val="2"/>
            <w:tcBorders>
              <w:top w:val="single" w:sz="4" w:space="0" w:color="auto"/>
              <w:left w:val="single" w:sz="4" w:space="0" w:color="auto"/>
              <w:bottom w:val="single" w:sz="4" w:space="0" w:color="auto"/>
              <w:right w:val="single" w:sz="4" w:space="0" w:color="auto"/>
            </w:tcBorders>
            <w:hideMark/>
          </w:tcPr>
          <w:p w14:paraId="1DCD865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13E39276" w14:textId="77777777" w:rsidTr="0090729A">
        <w:trPr>
          <w:trHeight w:val="680"/>
        </w:trPr>
        <w:tc>
          <w:tcPr>
            <w:tcW w:w="1297" w:type="dxa"/>
            <w:gridSpan w:val="3"/>
            <w:tcBorders>
              <w:top w:val="single" w:sz="4" w:space="0" w:color="auto"/>
              <w:left w:val="single" w:sz="4" w:space="0" w:color="auto"/>
              <w:bottom w:val="single" w:sz="4" w:space="0" w:color="auto"/>
              <w:right w:val="single" w:sz="4" w:space="0" w:color="auto"/>
            </w:tcBorders>
            <w:hideMark/>
          </w:tcPr>
          <w:p w14:paraId="7686C72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6.2.4</w:t>
            </w:r>
          </w:p>
        </w:tc>
        <w:tc>
          <w:tcPr>
            <w:tcW w:w="3948" w:type="dxa"/>
            <w:tcBorders>
              <w:top w:val="single" w:sz="4" w:space="0" w:color="auto"/>
              <w:left w:val="single" w:sz="4" w:space="0" w:color="auto"/>
              <w:bottom w:val="single" w:sz="4" w:space="0" w:color="auto"/>
              <w:right w:val="single" w:sz="4" w:space="0" w:color="auto"/>
            </w:tcBorders>
            <w:hideMark/>
          </w:tcPr>
          <w:p w14:paraId="2B93F146" w14:textId="77777777" w:rsidR="0090729A" w:rsidRPr="0090729A" w:rsidRDefault="0090729A" w:rsidP="0090729A">
            <w:pPr>
              <w:keepNext w:val="0"/>
              <w:keepLines w:val="0"/>
              <w:widowControl/>
              <w:rPr>
                <w:rFonts w:eastAsia="Calibri"/>
                <w:sz w:val="24"/>
                <w:szCs w:val="24"/>
                <w:lang w:val="vi-VN"/>
              </w:rPr>
            </w:pPr>
            <w:r w:rsidRPr="0090729A">
              <w:rPr>
                <w:rFonts w:eastAsia="Aptos"/>
                <w:b/>
                <w:bCs/>
                <w:sz w:val="24"/>
                <w:szCs w:val="24"/>
                <w:lang w:val="vi-VN"/>
              </w:rPr>
              <w:t>Giải thích hệ quả</w:t>
            </w:r>
            <w:r w:rsidRPr="0090729A">
              <w:rPr>
                <w:rFonts w:eastAsia="Aptos"/>
                <w:sz w:val="24"/>
                <w:szCs w:val="24"/>
                <w:lang w:val="vi-VN"/>
              </w:rPr>
              <w:t xml:space="preserve"> của việc quá trình bàn giao vị trí bị bỏ lỡ.</w:t>
            </w:r>
          </w:p>
        </w:tc>
        <w:tc>
          <w:tcPr>
            <w:tcW w:w="562" w:type="dxa"/>
            <w:gridSpan w:val="2"/>
            <w:tcBorders>
              <w:top w:val="single" w:sz="4" w:space="0" w:color="auto"/>
              <w:left w:val="single" w:sz="4" w:space="0" w:color="auto"/>
              <w:bottom w:val="single" w:sz="4" w:space="0" w:color="auto"/>
              <w:right w:val="single" w:sz="4" w:space="0" w:color="auto"/>
            </w:tcBorders>
            <w:hideMark/>
          </w:tcPr>
          <w:p w14:paraId="659BE1D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tcPr>
          <w:p w14:paraId="283500E1" w14:textId="77777777" w:rsidR="0090729A" w:rsidRPr="0090729A" w:rsidRDefault="0090729A" w:rsidP="0090729A">
            <w:pPr>
              <w:keepNext w:val="0"/>
              <w:keepLines w:val="0"/>
              <w:widowControl/>
              <w:rPr>
                <w:rFonts w:eastAsia="Calibri"/>
                <w:sz w:val="24"/>
                <w:szCs w:val="24"/>
                <w:lang w:val="vi-VN"/>
              </w:rPr>
            </w:pPr>
          </w:p>
        </w:tc>
        <w:tc>
          <w:tcPr>
            <w:tcW w:w="1139" w:type="dxa"/>
            <w:gridSpan w:val="2"/>
            <w:tcBorders>
              <w:top w:val="single" w:sz="4" w:space="0" w:color="auto"/>
              <w:left w:val="single" w:sz="4" w:space="0" w:color="auto"/>
              <w:bottom w:val="single" w:sz="4" w:space="0" w:color="auto"/>
              <w:right w:val="single" w:sz="4" w:space="0" w:color="auto"/>
            </w:tcBorders>
            <w:hideMark/>
          </w:tcPr>
          <w:p w14:paraId="146F7B8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96E97E2" w14:textId="77777777" w:rsidTr="0090729A">
        <w:trPr>
          <w:trHeight w:val="440"/>
        </w:trPr>
        <w:tc>
          <w:tcPr>
            <w:tcW w:w="9781" w:type="dxa"/>
            <w:gridSpan w:val="10"/>
            <w:tcBorders>
              <w:top w:val="single" w:sz="4" w:space="0" w:color="auto"/>
              <w:left w:val="single" w:sz="4" w:space="0" w:color="auto"/>
              <w:bottom w:val="single" w:sz="4" w:space="0" w:color="auto"/>
              <w:right w:val="single" w:sz="4" w:space="0" w:color="auto"/>
            </w:tcBorders>
            <w:hideMark/>
          </w:tcPr>
          <w:p w14:paraId="1C768239"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6.3</w:t>
            </w:r>
            <w:r w:rsidRPr="0090729A">
              <w:rPr>
                <w:rFonts w:eastAsia="Calibri"/>
                <w:b/>
                <w:bCs/>
                <w:i/>
                <w:sz w:val="24"/>
                <w:szCs w:val="24"/>
                <w:lang w:val="en-US"/>
              </w:rPr>
              <w:t>.</w:t>
            </w:r>
            <w:r w:rsidRPr="0090729A">
              <w:rPr>
                <w:rFonts w:eastAsia="Calibri"/>
                <w:b/>
                <w:bCs/>
                <w:i/>
                <w:sz w:val="24"/>
                <w:szCs w:val="24"/>
                <w:lang w:val="vi-VN"/>
              </w:rPr>
              <w:t xml:space="preserve"> Hợp tác làm việc giữa các khu vực trách nhiệm khác nhau</w:t>
            </w:r>
          </w:p>
        </w:tc>
      </w:tr>
      <w:tr w:rsidR="0090729A" w:rsidRPr="0090729A" w14:paraId="1CF7762C"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72C55E0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6.3.1</w:t>
            </w:r>
          </w:p>
        </w:tc>
        <w:tc>
          <w:tcPr>
            <w:tcW w:w="3948" w:type="dxa"/>
            <w:tcBorders>
              <w:top w:val="single" w:sz="4" w:space="0" w:color="auto"/>
              <w:left w:val="single" w:sz="4" w:space="0" w:color="auto"/>
              <w:bottom w:val="single" w:sz="4" w:space="0" w:color="auto"/>
              <w:right w:val="single" w:sz="4" w:space="0" w:color="auto"/>
            </w:tcBorders>
            <w:hideMark/>
          </w:tcPr>
          <w:p w14:paraId="18B5948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Liệt kê các yếu tố và phương tiện để hiệp đồng hiệu quả giữa các </w:t>
            </w:r>
            <w:r w:rsidRPr="0090729A">
              <w:rPr>
                <w:rFonts w:eastAsia="Calibri"/>
                <w:b/>
                <w:sz w:val="24"/>
                <w:szCs w:val="24"/>
                <w:lang w:val="vi-VN"/>
              </w:rPr>
              <w:t>phân khu</w:t>
            </w:r>
            <w:r w:rsidRPr="0090729A">
              <w:rPr>
                <w:rFonts w:eastAsia="Calibri"/>
                <w:sz w:val="24"/>
                <w:szCs w:val="24"/>
                <w:lang w:val="vi-VN"/>
              </w:rPr>
              <w:t xml:space="preserve"> và/hoặc các vị trí kiểm soát tại đài kiểm soát tại sân bay.</w:t>
            </w:r>
          </w:p>
        </w:tc>
        <w:tc>
          <w:tcPr>
            <w:tcW w:w="562" w:type="dxa"/>
            <w:gridSpan w:val="2"/>
            <w:tcBorders>
              <w:top w:val="single" w:sz="4" w:space="0" w:color="auto"/>
              <w:left w:val="single" w:sz="4" w:space="0" w:color="auto"/>
              <w:bottom w:val="single" w:sz="4" w:space="0" w:color="auto"/>
              <w:right w:val="single" w:sz="4" w:space="0" w:color="auto"/>
            </w:tcBorders>
            <w:hideMark/>
          </w:tcPr>
          <w:p w14:paraId="090FD24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3F033328"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Các ràng buộc của các </w:t>
            </w:r>
            <w:r w:rsidRPr="0090729A">
              <w:rPr>
                <w:rFonts w:eastAsia="Calibri"/>
                <w:b/>
                <w:iCs/>
                <w:sz w:val="24"/>
                <w:szCs w:val="24"/>
                <w:lang w:val="vi-VN"/>
              </w:rPr>
              <w:t>phân khu</w:t>
            </w:r>
            <w:r w:rsidRPr="0090729A">
              <w:rPr>
                <w:rFonts w:eastAsia="Calibri"/>
                <w:iCs/>
                <w:sz w:val="24"/>
                <w:szCs w:val="24"/>
                <w:lang w:val="vi-VN"/>
              </w:rPr>
              <w:t xml:space="preserve"> khác, công cụ điều phối điện tử.</w:t>
            </w:r>
          </w:p>
        </w:tc>
        <w:tc>
          <w:tcPr>
            <w:tcW w:w="1139" w:type="dxa"/>
            <w:gridSpan w:val="2"/>
            <w:tcBorders>
              <w:top w:val="single" w:sz="4" w:space="0" w:color="auto"/>
              <w:left w:val="single" w:sz="4" w:space="0" w:color="auto"/>
              <w:bottom w:val="single" w:sz="4" w:space="0" w:color="auto"/>
              <w:right w:val="single" w:sz="4" w:space="0" w:color="auto"/>
            </w:tcBorders>
            <w:hideMark/>
          </w:tcPr>
          <w:p w14:paraId="78CE49F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CC2B677" w14:textId="77777777" w:rsidTr="0090729A">
        <w:trPr>
          <w:trHeight w:val="439"/>
        </w:trPr>
        <w:tc>
          <w:tcPr>
            <w:tcW w:w="9781" w:type="dxa"/>
            <w:gridSpan w:val="10"/>
            <w:tcBorders>
              <w:top w:val="single" w:sz="4" w:space="0" w:color="auto"/>
              <w:left w:val="single" w:sz="4" w:space="0" w:color="auto"/>
              <w:bottom w:val="single" w:sz="4" w:space="0" w:color="auto"/>
              <w:right w:val="single" w:sz="4" w:space="0" w:color="auto"/>
            </w:tcBorders>
            <w:hideMark/>
          </w:tcPr>
          <w:p w14:paraId="5C7D44BC" w14:textId="77777777" w:rsidR="0090729A" w:rsidRPr="0090729A" w:rsidRDefault="0090729A" w:rsidP="0090729A">
            <w:pPr>
              <w:keepNext w:val="0"/>
              <w:keepLines w:val="0"/>
              <w:widowControl/>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6.4</w:t>
            </w:r>
            <w:r w:rsidRPr="0090729A">
              <w:rPr>
                <w:rFonts w:eastAsia="Calibri"/>
                <w:b/>
                <w:bCs/>
                <w:i/>
                <w:sz w:val="24"/>
                <w:szCs w:val="24"/>
                <w:lang w:val="en-US"/>
              </w:rPr>
              <w:t>. H</w:t>
            </w:r>
            <w:r w:rsidRPr="0090729A">
              <w:rPr>
                <w:rFonts w:eastAsia="Calibri"/>
                <w:b/>
                <w:bCs/>
                <w:i/>
                <w:sz w:val="24"/>
                <w:szCs w:val="24"/>
                <w:lang w:val="vi-VN"/>
              </w:rPr>
              <w:t>ợp tác giữa KSVKL/</w:t>
            </w:r>
            <w:r w:rsidRPr="0090729A">
              <w:rPr>
                <w:rFonts w:eastAsia="Calibri"/>
                <w:b/>
                <w:bCs/>
                <w:i/>
                <w:sz w:val="24"/>
                <w:szCs w:val="24"/>
                <w:lang w:val="en-GB"/>
              </w:rPr>
              <w:t xml:space="preserve"> phi công</w:t>
            </w:r>
          </w:p>
        </w:tc>
      </w:tr>
      <w:tr w:rsidR="0090729A" w:rsidRPr="0090729A" w14:paraId="6B49DE2B"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64DEC8B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HUM </w:t>
            </w:r>
            <w:r w:rsidRPr="0090729A">
              <w:rPr>
                <w:rFonts w:eastAsia="Calibri"/>
                <w:sz w:val="24"/>
                <w:szCs w:val="24"/>
                <w:lang w:val="vi-VN"/>
              </w:rPr>
              <w:t>6.4.1</w:t>
            </w:r>
          </w:p>
        </w:tc>
        <w:tc>
          <w:tcPr>
            <w:tcW w:w="3948" w:type="dxa"/>
            <w:tcBorders>
              <w:top w:val="single" w:sz="4" w:space="0" w:color="auto"/>
              <w:left w:val="single" w:sz="4" w:space="0" w:color="auto"/>
              <w:bottom w:val="single" w:sz="4" w:space="0" w:color="auto"/>
              <w:right w:val="single" w:sz="4" w:space="0" w:color="auto"/>
            </w:tcBorders>
            <w:hideMark/>
          </w:tcPr>
          <w:p w14:paraId="51C744B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thông số ảnh hưởng đến sự hợp tác của KSVKL/ phi công.</w:t>
            </w:r>
          </w:p>
        </w:tc>
        <w:tc>
          <w:tcPr>
            <w:tcW w:w="562" w:type="dxa"/>
            <w:gridSpan w:val="2"/>
            <w:tcBorders>
              <w:top w:val="single" w:sz="4" w:space="0" w:color="auto"/>
              <w:left w:val="single" w:sz="4" w:space="0" w:color="auto"/>
              <w:bottom w:val="single" w:sz="4" w:space="0" w:color="auto"/>
              <w:right w:val="single" w:sz="4" w:space="0" w:color="auto"/>
            </w:tcBorders>
            <w:hideMark/>
          </w:tcPr>
          <w:p w14:paraId="64A3DC5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7D492130"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Khối lượng công việc, kiến thức chung, bức tranh </w:t>
            </w:r>
            <w:r w:rsidRPr="0090729A">
              <w:rPr>
                <w:rFonts w:eastAsia="Calibri"/>
                <w:b/>
                <w:iCs/>
                <w:sz w:val="24"/>
                <w:szCs w:val="24"/>
                <w:lang w:val="vi-VN"/>
              </w:rPr>
              <w:t>nhận thức</w:t>
            </w:r>
            <w:r w:rsidRPr="0090729A">
              <w:rPr>
                <w:rFonts w:eastAsia="Calibri"/>
                <w:iCs/>
                <w:sz w:val="24"/>
                <w:szCs w:val="24"/>
                <w:lang w:val="vi-VN"/>
              </w:rPr>
              <w:t xml:space="preserve"> giữa phi công với KSVKL.</w:t>
            </w:r>
          </w:p>
        </w:tc>
        <w:tc>
          <w:tcPr>
            <w:tcW w:w="1139" w:type="dxa"/>
            <w:gridSpan w:val="2"/>
            <w:tcBorders>
              <w:top w:val="single" w:sz="4" w:space="0" w:color="auto"/>
              <w:left w:val="single" w:sz="4" w:space="0" w:color="auto"/>
              <w:bottom w:val="single" w:sz="4" w:space="0" w:color="auto"/>
              <w:right w:val="single" w:sz="4" w:space="0" w:color="auto"/>
            </w:tcBorders>
            <w:hideMark/>
          </w:tcPr>
          <w:p w14:paraId="798B2CF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bl>
    <w:p w14:paraId="0BDD05FE" w14:textId="77777777" w:rsidR="0090729A" w:rsidRPr="0090729A" w:rsidRDefault="0090729A" w:rsidP="0090729A">
      <w:pPr>
        <w:keepNext w:val="0"/>
        <w:keepLines w:val="0"/>
        <w:widowControl/>
        <w:rPr>
          <w:rFonts w:eastAsia="Calibri"/>
          <w:sz w:val="26"/>
          <w:szCs w:val="26"/>
          <w:lang w:val="vi-VN"/>
        </w:rPr>
      </w:pPr>
    </w:p>
    <w:p w14:paraId="393BAA2E" w14:textId="77777777" w:rsidR="0090729A" w:rsidRPr="0090729A" w:rsidRDefault="0090729A" w:rsidP="0090729A">
      <w:pPr>
        <w:keepNext w:val="0"/>
        <w:keepLines w:val="0"/>
        <w:jc w:val="left"/>
        <w:rPr>
          <w:rFonts w:eastAsia="Calibri"/>
          <w:b/>
          <w:sz w:val="24"/>
          <w:szCs w:val="24"/>
          <w:lang w:val="en-US"/>
        </w:rPr>
      </w:pPr>
    </w:p>
    <w:p w14:paraId="40FC766F" w14:textId="77777777" w:rsidR="0090729A" w:rsidRPr="0090729A" w:rsidRDefault="0090729A" w:rsidP="0090729A">
      <w:pPr>
        <w:keepNext w:val="0"/>
        <w:keepLines w:val="0"/>
        <w:widowControl/>
        <w:tabs>
          <w:tab w:val="left" w:pos="5145"/>
        </w:tabs>
        <w:jc w:val="left"/>
        <w:rPr>
          <w:b/>
          <w:bCs/>
          <w:lang w:val="en-US"/>
        </w:rPr>
      </w:pPr>
    </w:p>
    <w:p w14:paraId="3058645B" w14:textId="77777777" w:rsidR="0090729A" w:rsidRPr="0090729A" w:rsidRDefault="0090729A" w:rsidP="0090729A">
      <w:pPr>
        <w:keepNext w:val="0"/>
        <w:keepLines w:val="0"/>
        <w:widowControl/>
        <w:spacing w:line="256" w:lineRule="auto"/>
        <w:jc w:val="left"/>
        <w:rPr>
          <w:rFonts w:eastAsia="Calibri"/>
          <w:b/>
          <w:lang w:val="vi-VN"/>
        </w:rPr>
      </w:pPr>
      <w:r w:rsidRPr="0090729A">
        <w:rPr>
          <w:rFonts w:eastAsia="Calibri"/>
          <w:b/>
          <w:lang w:val="vi-VN"/>
        </w:rPr>
        <w:br w:type="page"/>
      </w:r>
    </w:p>
    <w:p w14:paraId="4A0EBD57"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8: TRANG THIẾT BỊ VÀ HỆ THỐNG</w:t>
      </w:r>
      <w:r w:rsidRPr="0090729A">
        <w:rPr>
          <w:rFonts w:eastAsia="Arial"/>
          <w:b/>
          <w:bCs/>
          <w:sz w:val="26"/>
          <w:szCs w:val="26"/>
          <w:lang w:val="en-GB"/>
          <w14:ligatures w14:val="standardContextual"/>
        </w:rPr>
        <w:t xml:space="preserve"> (APS EQPS)</w:t>
      </w:r>
    </w:p>
    <w:p w14:paraId="32829AFB"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578069FF" w14:textId="77777777" w:rsidR="0090729A" w:rsidRPr="0090729A" w:rsidRDefault="0090729A" w:rsidP="0090729A">
      <w:pPr>
        <w:keepNext w:val="0"/>
        <w:keepLines w:val="0"/>
        <w:widowControl/>
        <w:rPr>
          <w:rFonts w:eastAsia="Calibri"/>
          <w:sz w:val="26"/>
          <w:szCs w:val="26"/>
          <w:lang w:val="en-US"/>
        </w:rPr>
      </w:pPr>
      <w:r w:rsidRPr="0090729A">
        <w:rPr>
          <w:rFonts w:eastAsia="Calibri"/>
          <w:sz w:val="26"/>
          <w:szCs w:val="26"/>
          <w:lang w:val="vi-VN"/>
        </w:rPr>
        <w:t xml:space="preserve">Học viên </w:t>
      </w:r>
      <w:r w:rsidRPr="0090729A">
        <w:rPr>
          <w:rFonts w:eastAsia="Calibri"/>
          <w:sz w:val="26"/>
          <w:szCs w:val="26"/>
          <w:lang w:val="en-US"/>
        </w:rPr>
        <w:t>có khả năng</w:t>
      </w:r>
      <w:r w:rsidRPr="0090729A">
        <w:rPr>
          <w:rFonts w:eastAsia="Calibri"/>
          <w:sz w:val="26"/>
          <w:szCs w:val="26"/>
          <w:lang w:val="vi-VN"/>
        </w:rPr>
        <w:t xml:space="preserve"> tích hợp kiến ​​thức</w:t>
      </w:r>
      <w:r w:rsidRPr="0090729A">
        <w:rPr>
          <w:rFonts w:eastAsia="Calibri"/>
          <w:sz w:val="26"/>
          <w:szCs w:val="26"/>
          <w:lang w:val="en-US"/>
        </w:rPr>
        <w:t xml:space="preserve"> và sự hiểu biết về các nguyên lý hoạt động cơ bản của trang thiết bị và hệ thống, </w:t>
      </w:r>
      <w:r w:rsidRPr="0090729A">
        <w:rPr>
          <w:rFonts w:eastAsia="Calibri"/>
          <w:sz w:val="26"/>
          <w:szCs w:val="26"/>
          <w:lang w:val="vi-VN"/>
        </w:rPr>
        <w:t>đồng thời tuân thủ các quy trình xử lý khi trang thiết bị, hệ thống</w:t>
      </w:r>
      <w:r w:rsidRPr="0090729A">
        <w:rPr>
          <w:rFonts w:eastAsia="Calibri"/>
          <w:sz w:val="26"/>
          <w:szCs w:val="26"/>
          <w:lang w:val="en-US"/>
        </w:rPr>
        <w:t xml:space="preserve"> bị</w:t>
      </w:r>
      <w:r w:rsidRPr="0090729A">
        <w:rPr>
          <w:rFonts w:eastAsia="Calibri"/>
          <w:sz w:val="26"/>
          <w:szCs w:val="26"/>
          <w:lang w:val="vi-VN"/>
        </w:rPr>
        <w:t xml:space="preserve"> suy giảm </w:t>
      </w:r>
      <w:r w:rsidRPr="0090729A">
        <w:rPr>
          <w:rFonts w:eastAsia="Calibri"/>
          <w:sz w:val="26"/>
          <w:szCs w:val="26"/>
          <w:lang w:val="en-US"/>
        </w:rPr>
        <w:t xml:space="preserve">chức năng </w:t>
      </w:r>
      <w:r w:rsidRPr="0090729A">
        <w:rPr>
          <w:rFonts w:eastAsia="Calibri"/>
          <w:sz w:val="26"/>
          <w:szCs w:val="26"/>
          <w:lang w:val="vi-VN"/>
        </w:rPr>
        <w:t>trong quá trình cung cấp dịch vụ không lưu (ATS).</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7"/>
        <w:gridCol w:w="3335"/>
        <w:gridCol w:w="507"/>
        <w:gridCol w:w="27"/>
        <w:gridCol w:w="27"/>
        <w:gridCol w:w="6"/>
        <w:gridCol w:w="7"/>
        <w:gridCol w:w="3102"/>
        <w:gridCol w:w="11"/>
        <w:gridCol w:w="1279"/>
      </w:tblGrid>
      <w:tr w:rsidR="0090729A" w:rsidRPr="0090729A" w14:paraId="6A3DD129" w14:textId="77777777" w:rsidTr="0090729A">
        <w:trPr>
          <w:trHeight w:val="421"/>
        </w:trPr>
        <w:tc>
          <w:tcPr>
            <w:tcW w:w="9639" w:type="dxa"/>
            <w:gridSpan w:val="11"/>
            <w:tcBorders>
              <w:top w:val="single" w:sz="4" w:space="0" w:color="auto"/>
              <w:left w:val="single" w:sz="4" w:space="0" w:color="auto"/>
              <w:bottom w:val="single" w:sz="4" w:space="0" w:color="auto"/>
              <w:right w:val="single" w:sz="4" w:space="0" w:color="auto"/>
            </w:tcBorders>
            <w:hideMark/>
          </w:tcPr>
          <w:p w14:paraId="746F3B2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b/>
                <w:bCs/>
                <w:sz w:val="24"/>
                <w:szCs w:val="24"/>
                <w:lang w:val="vi-VN"/>
              </w:rPr>
              <w:t>Chủ đề 1: Liên lạc thoại</w:t>
            </w:r>
          </w:p>
        </w:tc>
      </w:tr>
      <w:tr w:rsidR="0090729A" w:rsidRPr="0090729A" w14:paraId="445C2622" w14:textId="77777777" w:rsidTr="0090729A">
        <w:trPr>
          <w:trHeight w:val="343"/>
        </w:trPr>
        <w:tc>
          <w:tcPr>
            <w:tcW w:w="9639" w:type="dxa"/>
            <w:gridSpan w:val="11"/>
            <w:tcBorders>
              <w:top w:val="single" w:sz="4" w:space="0" w:color="auto"/>
              <w:left w:val="single" w:sz="4" w:space="0" w:color="auto"/>
              <w:bottom w:val="single" w:sz="4" w:space="0" w:color="auto"/>
              <w:right w:val="single" w:sz="4" w:space="0" w:color="auto"/>
            </w:tcBorders>
            <w:hideMark/>
          </w:tcPr>
          <w:p w14:paraId="608E0B80" w14:textId="77777777" w:rsidR="0090729A" w:rsidRPr="0090729A" w:rsidRDefault="0090729A" w:rsidP="0090729A">
            <w:pPr>
              <w:keepNext w:val="0"/>
              <w:keepLines w:val="0"/>
              <w:widowControl/>
              <w:jc w:val="left"/>
              <w:rPr>
                <w:rFonts w:eastAsia="Calibri"/>
                <w:sz w:val="24"/>
                <w:szCs w:val="24"/>
                <w:lang w:val="vi-VN"/>
              </w:rPr>
            </w:pPr>
            <w:r w:rsidRPr="0090729A">
              <w:rPr>
                <w:b/>
                <w:bCs/>
                <w:i/>
                <w:sz w:val="24"/>
                <w:szCs w:val="24"/>
                <w:lang w:val="vi-VN"/>
              </w:rPr>
              <w:t>Tiểu mục</w:t>
            </w:r>
            <w:r w:rsidRPr="0090729A">
              <w:rPr>
                <w:rFonts w:eastAsia="Calibri"/>
                <w:b/>
                <w:bCs/>
                <w:i/>
                <w:sz w:val="24"/>
                <w:szCs w:val="24"/>
                <w:lang w:val="vi-VN"/>
              </w:rPr>
              <w:t xml:space="preserve"> 1.1. Liên lạc vô tuyến</w:t>
            </w:r>
          </w:p>
        </w:tc>
      </w:tr>
      <w:tr w:rsidR="0090729A" w:rsidRPr="0090729A" w14:paraId="54F813B8" w14:textId="77777777" w:rsidTr="0090729A">
        <w:trPr>
          <w:trHeight w:val="773"/>
        </w:trPr>
        <w:tc>
          <w:tcPr>
            <w:tcW w:w="1343" w:type="dxa"/>
            <w:gridSpan w:val="2"/>
            <w:tcBorders>
              <w:top w:val="single" w:sz="4" w:space="0" w:color="auto"/>
              <w:left w:val="single" w:sz="4" w:space="0" w:color="auto"/>
              <w:bottom w:val="single" w:sz="4" w:space="0" w:color="auto"/>
              <w:right w:val="single" w:sz="4" w:space="0" w:color="auto"/>
            </w:tcBorders>
            <w:hideMark/>
          </w:tcPr>
          <w:p w14:paraId="1E2FD12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1.1.1</w:t>
            </w:r>
          </w:p>
        </w:tc>
        <w:tc>
          <w:tcPr>
            <w:tcW w:w="3333" w:type="dxa"/>
            <w:tcBorders>
              <w:top w:val="single" w:sz="4" w:space="0" w:color="auto"/>
              <w:left w:val="single" w:sz="4" w:space="0" w:color="auto"/>
              <w:bottom w:val="single" w:sz="4" w:space="0" w:color="auto"/>
              <w:right w:val="single" w:sz="4" w:space="0" w:color="auto"/>
            </w:tcBorders>
            <w:hideMark/>
          </w:tcPr>
          <w:p w14:paraId="2B768C3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Khai thác thiết bị liên lạc hai chiều.</w:t>
            </w:r>
          </w:p>
        </w:tc>
        <w:tc>
          <w:tcPr>
            <w:tcW w:w="507" w:type="dxa"/>
            <w:tcBorders>
              <w:top w:val="single" w:sz="4" w:space="0" w:color="auto"/>
              <w:left w:val="single" w:sz="4" w:space="0" w:color="auto"/>
              <w:bottom w:val="single" w:sz="4" w:space="0" w:color="auto"/>
              <w:right w:val="single" w:sz="4" w:space="0" w:color="auto"/>
            </w:tcBorders>
            <w:hideMark/>
          </w:tcPr>
          <w:p w14:paraId="7DEF1BA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78" w:type="dxa"/>
            <w:gridSpan w:val="6"/>
            <w:tcBorders>
              <w:top w:val="single" w:sz="4" w:space="0" w:color="auto"/>
              <w:left w:val="single" w:sz="4" w:space="0" w:color="auto"/>
              <w:bottom w:val="single" w:sz="4" w:space="0" w:color="auto"/>
              <w:right w:val="single" w:sz="4" w:space="0" w:color="auto"/>
            </w:tcBorders>
            <w:hideMark/>
          </w:tcPr>
          <w:p w14:paraId="5904126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Công tắc phát/nhận, phương thức. </w:t>
            </w:r>
          </w:p>
          <w:p w14:paraId="0C420F40"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Lựa chọn tần số, thiết bị dự phòng.</w:t>
            </w:r>
          </w:p>
        </w:tc>
        <w:tc>
          <w:tcPr>
            <w:tcW w:w="1278" w:type="dxa"/>
            <w:tcBorders>
              <w:top w:val="single" w:sz="4" w:space="0" w:color="auto"/>
              <w:left w:val="single" w:sz="4" w:space="0" w:color="auto"/>
              <w:bottom w:val="single" w:sz="4" w:space="0" w:color="auto"/>
              <w:right w:val="single" w:sz="4" w:space="0" w:color="auto"/>
            </w:tcBorders>
            <w:hideMark/>
          </w:tcPr>
          <w:p w14:paraId="5D4FAEF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0F711D1" w14:textId="77777777" w:rsidTr="0090729A">
        <w:trPr>
          <w:trHeight w:val="920"/>
        </w:trPr>
        <w:tc>
          <w:tcPr>
            <w:tcW w:w="1343" w:type="dxa"/>
            <w:gridSpan w:val="2"/>
            <w:tcBorders>
              <w:top w:val="single" w:sz="4" w:space="0" w:color="auto"/>
              <w:left w:val="single" w:sz="4" w:space="0" w:color="auto"/>
              <w:bottom w:val="single" w:sz="4" w:space="0" w:color="auto"/>
              <w:right w:val="single" w:sz="4" w:space="0" w:color="auto"/>
            </w:tcBorders>
            <w:hideMark/>
          </w:tcPr>
          <w:p w14:paraId="4C19597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1.1.2</w:t>
            </w:r>
          </w:p>
        </w:tc>
        <w:tc>
          <w:tcPr>
            <w:tcW w:w="3333" w:type="dxa"/>
            <w:tcBorders>
              <w:top w:val="single" w:sz="4" w:space="0" w:color="auto"/>
              <w:left w:val="single" w:sz="4" w:space="0" w:color="auto"/>
              <w:bottom w:val="single" w:sz="4" w:space="0" w:color="auto"/>
              <w:right w:val="single" w:sz="4" w:space="0" w:color="auto"/>
            </w:tcBorders>
            <w:hideMark/>
          </w:tcPr>
          <w:p w14:paraId="0389884B" w14:textId="77777777" w:rsidR="0090729A" w:rsidRPr="0090729A" w:rsidRDefault="0090729A" w:rsidP="0090729A">
            <w:pPr>
              <w:keepNext w:val="0"/>
              <w:keepLines w:val="0"/>
              <w:widowControl/>
              <w:rPr>
                <w:rFonts w:eastAsia="Calibri"/>
                <w:bCs/>
                <w:sz w:val="24"/>
                <w:szCs w:val="24"/>
                <w:lang w:val="vi-VN"/>
              </w:rPr>
            </w:pPr>
            <w:r w:rsidRPr="0090729A">
              <w:rPr>
                <w:rFonts w:eastAsia="Calibri"/>
                <w:bCs/>
                <w:noProof/>
                <w:sz w:val="24"/>
                <w:szCs w:val="24"/>
                <w:lang w:val="vi-VN" w:eastAsia="en-GB"/>
              </w:rPr>
              <w:t xml:space="preserve">Xác định </w:t>
            </w:r>
            <w:r w:rsidRPr="0090729A">
              <w:rPr>
                <w:rFonts w:eastAsia="Calibri"/>
                <w:b/>
                <w:bCs/>
                <w:noProof/>
                <w:sz w:val="24"/>
                <w:szCs w:val="24"/>
                <w:lang w:val="vi-VN" w:eastAsia="en-GB"/>
              </w:rPr>
              <w:t>các chỉ báo</w:t>
            </w:r>
            <w:r w:rsidRPr="0090729A">
              <w:rPr>
                <w:rFonts w:eastAsia="Calibri"/>
                <w:bCs/>
                <w:noProof/>
                <w:sz w:val="24"/>
                <w:szCs w:val="24"/>
                <w:lang w:val="vi-VN" w:eastAsia="en-GB"/>
              </w:rPr>
              <w:t xml:space="preserve"> về tình trạng hoạt động của thiết bị vô tuyến.</w:t>
            </w:r>
          </w:p>
        </w:tc>
        <w:tc>
          <w:tcPr>
            <w:tcW w:w="507" w:type="dxa"/>
            <w:tcBorders>
              <w:top w:val="single" w:sz="4" w:space="0" w:color="auto"/>
              <w:left w:val="single" w:sz="4" w:space="0" w:color="auto"/>
              <w:bottom w:val="single" w:sz="4" w:space="0" w:color="auto"/>
              <w:right w:val="single" w:sz="4" w:space="0" w:color="auto"/>
            </w:tcBorders>
            <w:hideMark/>
          </w:tcPr>
          <w:p w14:paraId="4E3E4DD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78" w:type="dxa"/>
            <w:gridSpan w:val="6"/>
            <w:tcBorders>
              <w:top w:val="single" w:sz="4" w:space="0" w:color="auto"/>
              <w:left w:val="single" w:sz="4" w:space="0" w:color="auto"/>
              <w:bottom w:val="single" w:sz="4" w:space="0" w:color="auto"/>
              <w:right w:val="single" w:sz="4" w:space="0" w:color="auto"/>
            </w:tcBorders>
            <w:hideMark/>
          </w:tcPr>
          <w:p w14:paraId="473DB5A2"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Đèn báo hiệu, hiển thị khả năng phục vụ, hiển thị bộ chọn/tần số.</w:t>
            </w:r>
          </w:p>
        </w:tc>
        <w:tc>
          <w:tcPr>
            <w:tcW w:w="1278" w:type="dxa"/>
            <w:tcBorders>
              <w:top w:val="single" w:sz="4" w:space="0" w:color="auto"/>
              <w:left w:val="single" w:sz="4" w:space="0" w:color="auto"/>
              <w:bottom w:val="single" w:sz="4" w:space="0" w:color="auto"/>
              <w:right w:val="single" w:sz="4" w:space="0" w:color="auto"/>
            </w:tcBorders>
            <w:hideMark/>
          </w:tcPr>
          <w:p w14:paraId="256DD0F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26909054" w14:textId="77777777" w:rsidTr="0090729A">
        <w:trPr>
          <w:trHeight w:val="920"/>
        </w:trPr>
        <w:tc>
          <w:tcPr>
            <w:tcW w:w="1343" w:type="dxa"/>
            <w:gridSpan w:val="2"/>
            <w:tcBorders>
              <w:top w:val="single" w:sz="4" w:space="0" w:color="auto"/>
              <w:left w:val="single" w:sz="4" w:space="0" w:color="auto"/>
              <w:bottom w:val="single" w:sz="4" w:space="0" w:color="auto"/>
              <w:right w:val="single" w:sz="4" w:space="0" w:color="auto"/>
            </w:tcBorders>
            <w:hideMark/>
          </w:tcPr>
          <w:p w14:paraId="2173303B"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APS EQPS 1.1.3</w:t>
            </w:r>
          </w:p>
        </w:tc>
        <w:tc>
          <w:tcPr>
            <w:tcW w:w="3333" w:type="dxa"/>
            <w:tcBorders>
              <w:top w:val="single" w:sz="4" w:space="0" w:color="auto"/>
              <w:left w:val="single" w:sz="4" w:space="0" w:color="auto"/>
              <w:bottom w:val="single" w:sz="4" w:space="0" w:color="auto"/>
              <w:right w:val="single" w:sz="4" w:space="0" w:color="auto"/>
            </w:tcBorders>
            <w:hideMark/>
          </w:tcPr>
          <w:p w14:paraId="5B0E0ED7" w14:textId="77777777" w:rsidR="0090729A" w:rsidRPr="0090729A" w:rsidRDefault="0090729A" w:rsidP="0090729A">
            <w:pPr>
              <w:keepNext w:val="0"/>
              <w:keepLines w:val="0"/>
              <w:widowControl/>
              <w:rPr>
                <w:rFonts w:eastAsia="Calibri"/>
                <w:b/>
                <w:bCs/>
                <w:noProof/>
                <w:sz w:val="24"/>
                <w:szCs w:val="24"/>
                <w:lang w:val="en-US" w:eastAsia="en-GB"/>
              </w:rPr>
            </w:pPr>
            <w:r w:rsidRPr="0090729A">
              <w:rPr>
                <w:rFonts w:eastAsia="Calibri"/>
                <w:b/>
                <w:bCs/>
                <w:noProof/>
                <w:sz w:val="24"/>
                <w:szCs w:val="24"/>
                <w:lang w:val="en-US" w:eastAsia="en-GB"/>
              </w:rPr>
              <w:t>Xem xét tầm phủ của vô tuyến</w:t>
            </w:r>
          </w:p>
        </w:tc>
        <w:tc>
          <w:tcPr>
            <w:tcW w:w="507" w:type="dxa"/>
            <w:tcBorders>
              <w:top w:val="single" w:sz="4" w:space="0" w:color="auto"/>
              <w:left w:val="single" w:sz="4" w:space="0" w:color="auto"/>
              <w:bottom w:val="single" w:sz="4" w:space="0" w:color="auto"/>
              <w:right w:val="single" w:sz="4" w:space="0" w:color="auto"/>
            </w:tcBorders>
            <w:hideMark/>
          </w:tcPr>
          <w:p w14:paraId="455C376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178" w:type="dxa"/>
            <w:gridSpan w:val="6"/>
            <w:tcBorders>
              <w:top w:val="single" w:sz="4" w:space="0" w:color="auto"/>
              <w:left w:val="single" w:sz="4" w:space="0" w:color="auto"/>
              <w:bottom w:val="single" w:sz="4" w:space="0" w:color="auto"/>
              <w:right w:val="single" w:sz="4" w:space="0" w:color="auto"/>
            </w:tcBorders>
            <w:hideMark/>
          </w:tcPr>
          <w:p w14:paraId="7DC6D5D7" w14:textId="77777777" w:rsidR="0090729A" w:rsidRPr="0090729A" w:rsidRDefault="0090729A" w:rsidP="0090729A">
            <w:pPr>
              <w:keepNext w:val="0"/>
              <w:keepLines w:val="0"/>
              <w:widowControl/>
              <w:rPr>
                <w:rFonts w:eastAsia="Calibri"/>
                <w:b/>
                <w:sz w:val="24"/>
                <w:szCs w:val="24"/>
                <w:lang w:val="vi-VN"/>
              </w:rPr>
            </w:pPr>
            <w:r w:rsidRPr="0090729A">
              <w:rPr>
                <w:rFonts w:eastAsia="Calibri"/>
                <w:bCs/>
                <w:i/>
                <w:iCs/>
                <w:sz w:val="24"/>
                <w:szCs w:val="24"/>
                <w:lang w:val="vi-VN"/>
              </w:rPr>
              <w:t>Hỗ trợ nội dung</w:t>
            </w:r>
            <w:r w:rsidRPr="0090729A">
              <w:rPr>
                <w:rFonts w:eastAsia="Calibri"/>
                <w:b/>
                <w:sz w:val="24"/>
                <w:szCs w:val="24"/>
                <w:lang w:val="vi-VN"/>
              </w:rPr>
              <w:t>: Chuyển giao sang tần số khác, hỏng vô tuyến rõ rệt, không thiết lập được liên lạc vô tuyến, tầm bảo vệ tần số</w:t>
            </w:r>
          </w:p>
        </w:tc>
        <w:tc>
          <w:tcPr>
            <w:tcW w:w="1278" w:type="dxa"/>
            <w:tcBorders>
              <w:top w:val="single" w:sz="4" w:space="0" w:color="auto"/>
              <w:left w:val="single" w:sz="4" w:space="0" w:color="auto"/>
              <w:bottom w:val="single" w:sz="4" w:space="0" w:color="auto"/>
              <w:right w:val="single" w:sz="4" w:space="0" w:color="auto"/>
            </w:tcBorders>
            <w:hideMark/>
          </w:tcPr>
          <w:p w14:paraId="50068E5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ACP APS ACS</w:t>
            </w:r>
          </w:p>
        </w:tc>
      </w:tr>
      <w:tr w:rsidR="0090729A" w:rsidRPr="0090729A" w14:paraId="2AF19E6E"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12FDBABD"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1.2. Các cách liên lạc thoại khác</w:t>
            </w:r>
          </w:p>
        </w:tc>
      </w:tr>
      <w:tr w:rsidR="0090729A" w:rsidRPr="0090729A" w14:paraId="7A0560C9"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1257BD8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1.2.1</w:t>
            </w:r>
          </w:p>
        </w:tc>
        <w:tc>
          <w:tcPr>
            <w:tcW w:w="3333" w:type="dxa"/>
            <w:tcBorders>
              <w:top w:val="single" w:sz="4" w:space="0" w:color="auto"/>
              <w:left w:val="single" w:sz="4" w:space="0" w:color="auto"/>
              <w:bottom w:val="single" w:sz="4" w:space="0" w:color="auto"/>
              <w:right w:val="single" w:sz="4" w:space="0" w:color="auto"/>
            </w:tcBorders>
            <w:hideMark/>
          </w:tcPr>
          <w:p w14:paraId="4B0E962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Khai thác </w:t>
            </w:r>
            <w:r w:rsidRPr="0090729A">
              <w:rPr>
                <w:rFonts w:eastAsia="Calibri"/>
                <w:b/>
                <w:sz w:val="24"/>
                <w:szCs w:val="24"/>
                <w:lang w:val="vi-VN"/>
              </w:rPr>
              <w:t>liên lạc đường dây kết nối trực tiếp.</w:t>
            </w:r>
          </w:p>
        </w:tc>
        <w:tc>
          <w:tcPr>
            <w:tcW w:w="507" w:type="dxa"/>
            <w:tcBorders>
              <w:top w:val="single" w:sz="4" w:space="0" w:color="auto"/>
              <w:left w:val="single" w:sz="4" w:space="0" w:color="auto"/>
              <w:bottom w:val="single" w:sz="4" w:space="0" w:color="auto"/>
              <w:right w:val="single" w:sz="4" w:space="0" w:color="auto"/>
            </w:tcBorders>
            <w:hideMark/>
          </w:tcPr>
          <w:p w14:paraId="09A3DD5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78" w:type="dxa"/>
            <w:gridSpan w:val="6"/>
            <w:tcBorders>
              <w:top w:val="single" w:sz="4" w:space="0" w:color="auto"/>
              <w:left w:val="single" w:sz="4" w:space="0" w:color="auto"/>
              <w:bottom w:val="single" w:sz="4" w:space="0" w:color="auto"/>
              <w:right w:val="single" w:sz="4" w:space="0" w:color="auto"/>
            </w:tcBorders>
            <w:hideMark/>
          </w:tcPr>
          <w:p w14:paraId="6E6E434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Điện thoại, điện thoại liên lạc và thiết bị liên lạc nội bộ.</w:t>
            </w:r>
          </w:p>
        </w:tc>
        <w:tc>
          <w:tcPr>
            <w:tcW w:w="1278" w:type="dxa"/>
            <w:tcBorders>
              <w:top w:val="single" w:sz="4" w:space="0" w:color="auto"/>
              <w:left w:val="single" w:sz="4" w:space="0" w:color="auto"/>
              <w:bottom w:val="single" w:sz="4" w:space="0" w:color="auto"/>
              <w:right w:val="single" w:sz="4" w:space="0" w:color="auto"/>
            </w:tcBorders>
            <w:hideMark/>
          </w:tcPr>
          <w:p w14:paraId="1717758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48C3563" w14:textId="77777777" w:rsidTr="0090729A">
        <w:trPr>
          <w:trHeight w:val="439"/>
        </w:trPr>
        <w:tc>
          <w:tcPr>
            <w:tcW w:w="9639" w:type="dxa"/>
            <w:gridSpan w:val="11"/>
            <w:tcBorders>
              <w:top w:val="single" w:sz="4" w:space="0" w:color="auto"/>
              <w:left w:val="single" w:sz="4" w:space="0" w:color="auto"/>
              <w:bottom w:val="single" w:sz="4" w:space="0" w:color="auto"/>
              <w:right w:val="single" w:sz="4" w:space="0" w:color="auto"/>
            </w:tcBorders>
            <w:hideMark/>
          </w:tcPr>
          <w:p w14:paraId="3B5EF28F"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 xml:space="preserve">Chủ đề 2: Tự động hóa trong </w:t>
            </w:r>
            <w:r w:rsidRPr="0090729A">
              <w:rPr>
                <w:rFonts w:eastAsia="Calibri"/>
                <w:b/>
                <w:iCs/>
                <w:sz w:val="24"/>
                <w:szCs w:val="24"/>
                <w:lang w:val="en-US"/>
              </w:rPr>
              <w:t>ATS</w:t>
            </w:r>
          </w:p>
        </w:tc>
      </w:tr>
      <w:tr w:rsidR="0090729A" w:rsidRPr="0090729A" w14:paraId="6D93A13A"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51E8DDD9"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2.1. Mạng viễn thông cố định hàng không (AFTN)</w:t>
            </w:r>
          </w:p>
        </w:tc>
      </w:tr>
      <w:tr w:rsidR="0090729A" w:rsidRPr="0090729A" w14:paraId="2AE07AA2" w14:textId="77777777" w:rsidTr="0090729A">
        <w:trPr>
          <w:trHeight w:val="1096"/>
        </w:trPr>
        <w:tc>
          <w:tcPr>
            <w:tcW w:w="1316" w:type="dxa"/>
            <w:tcBorders>
              <w:top w:val="single" w:sz="4" w:space="0" w:color="auto"/>
              <w:left w:val="single" w:sz="4" w:space="0" w:color="auto"/>
              <w:bottom w:val="single" w:sz="4" w:space="0" w:color="auto"/>
              <w:right w:val="single" w:sz="4" w:space="0" w:color="auto"/>
            </w:tcBorders>
            <w:hideMark/>
          </w:tcPr>
          <w:p w14:paraId="539D0E4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2.1.1</w:t>
            </w:r>
          </w:p>
        </w:tc>
        <w:tc>
          <w:tcPr>
            <w:tcW w:w="3360" w:type="dxa"/>
            <w:gridSpan w:val="2"/>
            <w:tcBorders>
              <w:top w:val="single" w:sz="4" w:space="0" w:color="auto"/>
              <w:left w:val="single" w:sz="4" w:space="0" w:color="auto"/>
              <w:bottom w:val="single" w:sz="4" w:space="0" w:color="auto"/>
              <w:right w:val="single" w:sz="4" w:space="0" w:color="auto"/>
            </w:tcBorders>
            <w:hideMark/>
          </w:tcPr>
          <w:p w14:paraId="4B399C5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Giải mã điện văn AFTN.</w:t>
            </w:r>
          </w:p>
        </w:tc>
        <w:tc>
          <w:tcPr>
            <w:tcW w:w="574" w:type="dxa"/>
            <w:gridSpan w:val="5"/>
            <w:tcBorders>
              <w:top w:val="single" w:sz="4" w:space="0" w:color="auto"/>
              <w:left w:val="single" w:sz="4" w:space="0" w:color="auto"/>
              <w:bottom w:val="single" w:sz="4" w:space="0" w:color="auto"/>
              <w:right w:val="single" w:sz="4" w:space="0" w:color="auto"/>
            </w:tcBorders>
            <w:hideMark/>
          </w:tcPr>
          <w:p w14:paraId="7C2EF08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00" w:type="dxa"/>
            <w:tcBorders>
              <w:top w:val="single" w:sz="4" w:space="0" w:color="auto"/>
              <w:left w:val="single" w:sz="4" w:space="0" w:color="auto"/>
              <w:bottom w:val="single" w:sz="4" w:space="0" w:color="auto"/>
              <w:right w:val="single" w:sz="4" w:space="0" w:color="auto"/>
            </w:tcBorders>
            <w:hideMark/>
          </w:tcPr>
          <w:p w14:paraId="2FCE0C63"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Các điện văn di chuyển và kiểm soát, NOTAM, SNOWTAM, BIRDTAM.</w:t>
            </w:r>
            <w:r w:rsidRPr="0090729A">
              <w:rPr>
                <w:rFonts w:eastAsia="Calibri"/>
                <w:i/>
                <w:sz w:val="24"/>
                <w:szCs w:val="24"/>
                <w:lang w:val="vi-VN"/>
              </w:rPr>
              <w:t xml:space="preserve"> </w:t>
            </w:r>
          </w:p>
        </w:tc>
        <w:tc>
          <w:tcPr>
            <w:tcW w:w="1289" w:type="dxa"/>
            <w:gridSpan w:val="2"/>
            <w:tcBorders>
              <w:top w:val="single" w:sz="4" w:space="0" w:color="auto"/>
              <w:left w:val="single" w:sz="4" w:space="0" w:color="auto"/>
              <w:bottom w:val="single" w:sz="4" w:space="0" w:color="auto"/>
              <w:right w:val="single" w:sz="4" w:space="0" w:color="auto"/>
            </w:tcBorders>
            <w:hideMark/>
          </w:tcPr>
          <w:p w14:paraId="0EBE055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043752F" w14:textId="77777777" w:rsidTr="0090729A">
        <w:trPr>
          <w:trHeight w:val="411"/>
        </w:trPr>
        <w:tc>
          <w:tcPr>
            <w:tcW w:w="9639" w:type="dxa"/>
            <w:gridSpan w:val="11"/>
            <w:tcBorders>
              <w:top w:val="single" w:sz="4" w:space="0" w:color="auto"/>
              <w:left w:val="single" w:sz="4" w:space="0" w:color="auto"/>
              <w:bottom w:val="single" w:sz="4" w:space="0" w:color="auto"/>
              <w:right w:val="single" w:sz="4" w:space="0" w:color="auto"/>
            </w:tcBorders>
            <w:hideMark/>
          </w:tcPr>
          <w:p w14:paraId="00CD5506" w14:textId="77777777" w:rsidR="0090729A" w:rsidRPr="0090729A" w:rsidRDefault="0090729A" w:rsidP="0090729A">
            <w:pPr>
              <w:keepNext w:val="0"/>
              <w:keepLines w:val="0"/>
              <w:widowControl/>
              <w:jc w:val="left"/>
              <w:rPr>
                <w:b/>
                <w:bCs/>
                <w:sz w:val="24"/>
                <w:szCs w:val="24"/>
                <w:lang w:val="vi-VN"/>
              </w:rPr>
            </w:pPr>
            <w:r w:rsidRPr="0090729A">
              <w:rPr>
                <w:b/>
                <w:bCs/>
                <w:i/>
                <w:sz w:val="24"/>
                <w:szCs w:val="24"/>
                <w:lang w:val="vi-VN"/>
              </w:rPr>
              <w:t>Tiểu mục</w:t>
            </w:r>
            <w:r w:rsidRPr="0090729A">
              <w:rPr>
                <w:rFonts w:eastAsia="Calibri"/>
                <w:b/>
                <w:bCs/>
                <w:sz w:val="24"/>
                <w:szCs w:val="24"/>
                <w:lang w:val="vi-VN"/>
              </w:rPr>
              <w:t xml:space="preserve"> 2.2. </w:t>
            </w:r>
            <w:r w:rsidRPr="0090729A">
              <w:rPr>
                <w:b/>
                <w:bCs/>
                <w:i/>
                <w:sz w:val="24"/>
                <w:szCs w:val="24"/>
                <w:lang w:val="vi-VN"/>
              </w:rPr>
              <w:t>Trao đổi dữ liệu tự động</w:t>
            </w:r>
          </w:p>
        </w:tc>
      </w:tr>
      <w:tr w:rsidR="0090729A" w:rsidRPr="0090729A" w14:paraId="5C934EB4" w14:textId="77777777" w:rsidTr="0090729A">
        <w:trPr>
          <w:trHeight w:val="412"/>
        </w:trPr>
        <w:tc>
          <w:tcPr>
            <w:tcW w:w="1316" w:type="dxa"/>
            <w:tcBorders>
              <w:top w:val="single" w:sz="4" w:space="0" w:color="auto"/>
              <w:left w:val="single" w:sz="4" w:space="0" w:color="auto"/>
              <w:bottom w:val="single" w:sz="4" w:space="0" w:color="auto"/>
              <w:right w:val="single" w:sz="4" w:space="0" w:color="auto"/>
            </w:tcBorders>
            <w:hideMark/>
          </w:tcPr>
          <w:p w14:paraId="16F37A2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APS EQPS 2.2.1  </w:t>
            </w:r>
          </w:p>
        </w:tc>
        <w:tc>
          <w:tcPr>
            <w:tcW w:w="3360" w:type="dxa"/>
            <w:gridSpan w:val="2"/>
            <w:tcBorders>
              <w:top w:val="single" w:sz="4" w:space="0" w:color="auto"/>
              <w:left w:val="single" w:sz="4" w:space="0" w:color="auto"/>
              <w:bottom w:val="single" w:sz="4" w:space="0" w:color="auto"/>
              <w:right w:val="single" w:sz="4" w:space="0" w:color="auto"/>
            </w:tcBorders>
            <w:hideMark/>
          </w:tcPr>
          <w:p w14:paraId="15A1BC3B" w14:textId="77777777" w:rsidR="0090729A" w:rsidRPr="0090729A" w:rsidRDefault="0090729A" w:rsidP="0090729A">
            <w:pPr>
              <w:keepNext w:val="0"/>
              <w:keepLines w:val="0"/>
              <w:widowControl/>
              <w:rPr>
                <w:rFonts w:eastAsia="Calibri"/>
                <w:sz w:val="24"/>
                <w:szCs w:val="24"/>
                <w:lang w:val="vi-VN"/>
              </w:rPr>
            </w:pPr>
            <w:r w:rsidRPr="0090729A">
              <w:rPr>
                <w:sz w:val="24"/>
                <w:szCs w:val="24"/>
                <w:lang w:val="en-US"/>
              </w:rPr>
              <w:t xml:space="preserve">Sử dụng thiết bị truyền dữ liệu tự động nếu </w:t>
            </w:r>
            <w:r w:rsidRPr="0090729A">
              <w:rPr>
                <w:b/>
                <w:sz w:val="24"/>
                <w:szCs w:val="24"/>
                <w:lang w:val="en-US"/>
              </w:rPr>
              <w:t>có sẵn.</w:t>
            </w:r>
          </w:p>
        </w:tc>
        <w:tc>
          <w:tcPr>
            <w:tcW w:w="574" w:type="dxa"/>
            <w:gridSpan w:val="5"/>
            <w:tcBorders>
              <w:top w:val="single" w:sz="4" w:space="0" w:color="auto"/>
              <w:left w:val="single" w:sz="4" w:space="0" w:color="auto"/>
              <w:bottom w:val="single" w:sz="4" w:space="0" w:color="auto"/>
              <w:right w:val="single" w:sz="4" w:space="0" w:color="auto"/>
            </w:tcBorders>
            <w:hideMark/>
          </w:tcPr>
          <w:p w14:paraId="78BECE4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00" w:type="dxa"/>
            <w:tcBorders>
              <w:top w:val="single" w:sz="4" w:space="0" w:color="auto"/>
              <w:left w:val="single" w:sz="4" w:space="0" w:color="auto"/>
              <w:bottom w:val="single" w:sz="4" w:space="0" w:color="auto"/>
              <w:right w:val="single" w:sz="4" w:space="0" w:color="auto"/>
            </w:tcBorders>
            <w:hideMark/>
          </w:tcPr>
          <w:p w14:paraId="4AFCE930"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tin và hiệp đồng tự động, OLDI.</w:t>
            </w:r>
          </w:p>
        </w:tc>
        <w:tc>
          <w:tcPr>
            <w:tcW w:w="1289" w:type="dxa"/>
            <w:gridSpan w:val="2"/>
            <w:tcBorders>
              <w:top w:val="single" w:sz="4" w:space="0" w:color="auto"/>
              <w:left w:val="single" w:sz="4" w:space="0" w:color="auto"/>
              <w:bottom w:val="single" w:sz="4" w:space="0" w:color="auto"/>
              <w:right w:val="single" w:sz="4" w:space="0" w:color="auto"/>
            </w:tcBorders>
            <w:hideMark/>
          </w:tcPr>
          <w:p w14:paraId="638ABD76"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ACP</w:t>
            </w:r>
          </w:p>
        </w:tc>
      </w:tr>
      <w:tr w:rsidR="0090729A" w:rsidRPr="0090729A" w14:paraId="049648AD" w14:textId="77777777" w:rsidTr="0090729A">
        <w:trPr>
          <w:trHeight w:val="421"/>
        </w:trPr>
        <w:tc>
          <w:tcPr>
            <w:tcW w:w="9639" w:type="dxa"/>
            <w:gridSpan w:val="11"/>
            <w:tcBorders>
              <w:top w:val="single" w:sz="4" w:space="0" w:color="auto"/>
              <w:left w:val="single" w:sz="4" w:space="0" w:color="auto"/>
              <w:bottom w:val="single" w:sz="4" w:space="0" w:color="auto"/>
              <w:right w:val="single" w:sz="4" w:space="0" w:color="auto"/>
            </w:tcBorders>
            <w:hideMark/>
          </w:tcPr>
          <w:p w14:paraId="1A3F2C61" w14:textId="77777777" w:rsidR="0090729A" w:rsidRPr="0090729A" w:rsidRDefault="0090729A" w:rsidP="0090729A">
            <w:pPr>
              <w:keepNext w:val="0"/>
              <w:keepLines w:val="0"/>
              <w:widowControl/>
              <w:jc w:val="center"/>
              <w:rPr>
                <w:rFonts w:eastAsia="Calibri"/>
                <w:iCs/>
                <w:sz w:val="24"/>
                <w:szCs w:val="24"/>
                <w:lang w:val="en-GB"/>
              </w:rPr>
            </w:pPr>
            <w:r w:rsidRPr="0090729A">
              <w:rPr>
                <w:rFonts w:eastAsia="Calibri"/>
                <w:b/>
                <w:iCs/>
                <w:sz w:val="24"/>
                <w:szCs w:val="24"/>
                <w:lang w:val="vi-VN"/>
              </w:rPr>
              <w:t>Chủ đề 3: Vị trí làm việc KSVKL</w:t>
            </w:r>
          </w:p>
        </w:tc>
      </w:tr>
      <w:tr w:rsidR="0090729A" w:rsidRPr="0090729A" w14:paraId="7BC54A44" w14:textId="77777777" w:rsidTr="0090729A">
        <w:trPr>
          <w:trHeight w:val="413"/>
        </w:trPr>
        <w:tc>
          <w:tcPr>
            <w:tcW w:w="9639" w:type="dxa"/>
            <w:gridSpan w:val="11"/>
            <w:tcBorders>
              <w:top w:val="single" w:sz="4" w:space="0" w:color="auto"/>
              <w:left w:val="single" w:sz="4" w:space="0" w:color="auto"/>
              <w:bottom w:val="single" w:sz="4" w:space="0" w:color="auto"/>
              <w:right w:val="single" w:sz="4" w:space="0" w:color="auto"/>
            </w:tcBorders>
            <w:hideMark/>
          </w:tcPr>
          <w:p w14:paraId="146EDA9C"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Khai thác và giám sát thiết bị</w:t>
            </w:r>
          </w:p>
        </w:tc>
      </w:tr>
      <w:tr w:rsidR="0090729A" w:rsidRPr="0090729A" w14:paraId="3CE9E1D2"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5ABF0A5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3.1.1</w:t>
            </w:r>
          </w:p>
        </w:tc>
        <w:tc>
          <w:tcPr>
            <w:tcW w:w="3333" w:type="dxa"/>
            <w:tcBorders>
              <w:top w:val="single" w:sz="4" w:space="0" w:color="auto"/>
              <w:left w:val="single" w:sz="4" w:space="0" w:color="auto"/>
              <w:bottom w:val="single" w:sz="4" w:space="0" w:color="auto"/>
              <w:right w:val="single" w:sz="4" w:space="0" w:color="auto"/>
            </w:tcBorders>
            <w:hideMark/>
          </w:tcPr>
          <w:p w14:paraId="6DFD6EC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Giám sát tính toàn vẹn kỹ thuật của vị trí làm việc KSVKL.</w:t>
            </w:r>
          </w:p>
        </w:tc>
        <w:tc>
          <w:tcPr>
            <w:tcW w:w="561" w:type="dxa"/>
            <w:gridSpan w:val="3"/>
            <w:tcBorders>
              <w:top w:val="single" w:sz="4" w:space="0" w:color="auto"/>
              <w:left w:val="single" w:sz="4" w:space="0" w:color="auto"/>
              <w:bottom w:val="single" w:sz="4" w:space="0" w:color="auto"/>
              <w:right w:val="single" w:sz="4" w:space="0" w:color="auto"/>
            </w:tcBorders>
            <w:hideMark/>
          </w:tcPr>
          <w:p w14:paraId="2E8F655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hideMark/>
          </w:tcPr>
          <w:p w14:paraId="4E308CE8" w14:textId="77777777" w:rsidR="0090729A" w:rsidRPr="0090729A" w:rsidRDefault="0090729A" w:rsidP="0090729A">
            <w:pPr>
              <w:keepNext w:val="0"/>
              <w:keepLines w:val="0"/>
              <w:widowControl/>
              <w:rPr>
                <w:rFonts w:eastAsia="Calibri"/>
                <w:b/>
                <w:sz w:val="24"/>
                <w:szCs w:val="24"/>
                <w:lang w:val="vi-VN"/>
              </w:rPr>
            </w:pPr>
            <w:r w:rsidRPr="0090729A">
              <w:rPr>
                <w:rFonts w:eastAsia="Calibri"/>
                <w:b/>
                <w:iCs/>
                <w:sz w:val="24"/>
                <w:szCs w:val="24"/>
                <w:lang w:val="vi-VN"/>
              </w:rPr>
              <w:t>Các phương thức thông báo, trách nhiệm</w:t>
            </w:r>
          </w:p>
        </w:tc>
        <w:tc>
          <w:tcPr>
            <w:tcW w:w="1278" w:type="dxa"/>
            <w:tcBorders>
              <w:top w:val="single" w:sz="4" w:space="0" w:color="auto"/>
              <w:left w:val="single" w:sz="4" w:space="0" w:color="auto"/>
              <w:bottom w:val="single" w:sz="4" w:space="0" w:color="auto"/>
              <w:right w:val="single" w:sz="4" w:space="0" w:color="auto"/>
            </w:tcBorders>
            <w:hideMark/>
          </w:tcPr>
          <w:p w14:paraId="379A7E3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2DBCA3D0" w14:textId="77777777" w:rsidTr="0090729A">
        <w:trPr>
          <w:trHeight w:val="697"/>
        </w:trPr>
        <w:tc>
          <w:tcPr>
            <w:tcW w:w="1343" w:type="dxa"/>
            <w:gridSpan w:val="2"/>
            <w:tcBorders>
              <w:top w:val="single" w:sz="4" w:space="0" w:color="auto"/>
              <w:left w:val="single" w:sz="4" w:space="0" w:color="auto"/>
              <w:bottom w:val="single" w:sz="4" w:space="0" w:color="auto"/>
              <w:right w:val="single" w:sz="4" w:space="0" w:color="auto"/>
            </w:tcBorders>
            <w:hideMark/>
          </w:tcPr>
          <w:p w14:paraId="7389123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3.1.2</w:t>
            </w:r>
          </w:p>
        </w:tc>
        <w:tc>
          <w:tcPr>
            <w:tcW w:w="3333" w:type="dxa"/>
            <w:tcBorders>
              <w:top w:val="single" w:sz="4" w:space="0" w:color="auto"/>
              <w:left w:val="single" w:sz="4" w:space="0" w:color="auto"/>
              <w:bottom w:val="single" w:sz="4" w:space="0" w:color="auto"/>
              <w:right w:val="single" w:sz="4" w:space="0" w:color="auto"/>
            </w:tcBorders>
            <w:hideMark/>
          </w:tcPr>
          <w:p w14:paraId="6C8C115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Vận hành các thiết bị của vị trí làm việc của KSVKL.</w:t>
            </w:r>
          </w:p>
        </w:tc>
        <w:tc>
          <w:tcPr>
            <w:tcW w:w="561" w:type="dxa"/>
            <w:gridSpan w:val="3"/>
            <w:tcBorders>
              <w:top w:val="single" w:sz="4" w:space="0" w:color="auto"/>
              <w:left w:val="single" w:sz="4" w:space="0" w:color="auto"/>
              <w:bottom w:val="single" w:sz="4" w:space="0" w:color="auto"/>
              <w:right w:val="single" w:sz="4" w:space="0" w:color="auto"/>
            </w:tcBorders>
            <w:hideMark/>
          </w:tcPr>
          <w:p w14:paraId="5482C060" w14:textId="77777777" w:rsidR="0090729A" w:rsidRPr="0090729A" w:rsidRDefault="0090729A" w:rsidP="0090729A">
            <w:pPr>
              <w:keepNext w:val="0"/>
              <w:keepLines w:val="0"/>
              <w:widowControl/>
              <w:jc w:val="center"/>
              <w:rPr>
                <w:rFonts w:eastAsia="Calibri"/>
                <w: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hideMark/>
          </w:tcPr>
          <w:p w14:paraId="371B0781"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Hiển thị tình huống, bảng tiến trình chuyến bay, hiển thị dữ liệu chuyến bay, vô tuyến, điện thoại, bản đồ và </w:t>
            </w:r>
            <w:r w:rsidRPr="0090729A">
              <w:rPr>
                <w:rFonts w:eastAsia="Calibri"/>
                <w:b/>
                <w:iCs/>
                <w:sz w:val="24"/>
                <w:szCs w:val="24"/>
                <w:lang w:val="vi-VN"/>
              </w:rPr>
              <w:t>sơ</w:t>
            </w:r>
            <w:r w:rsidRPr="0090729A">
              <w:rPr>
                <w:rFonts w:eastAsia="Calibri"/>
                <w:iCs/>
                <w:sz w:val="24"/>
                <w:szCs w:val="24"/>
                <w:lang w:val="vi-VN"/>
              </w:rPr>
              <w:t xml:space="preserve"> đồ, máy in băng phi </w:t>
            </w:r>
            <w:r w:rsidRPr="0090729A">
              <w:rPr>
                <w:rFonts w:eastAsia="Calibri"/>
                <w:iCs/>
                <w:sz w:val="24"/>
                <w:szCs w:val="24"/>
                <w:lang w:val="vi-VN"/>
              </w:rPr>
              <w:lastRenderedPageBreak/>
              <w:t>diễn, đồng hồ, hệ thống thông tin, UDF/VDF.</w:t>
            </w:r>
          </w:p>
        </w:tc>
        <w:tc>
          <w:tcPr>
            <w:tcW w:w="1278" w:type="dxa"/>
            <w:tcBorders>
              <w:top w:val="single" w:sz="4" w:space="0" w:color="auto"/>
              <w:left w:val="single" w:sz="4" w:space="0" w:color="auto"/>
              <w:bottom w:val="single" w:sz="4" w:space="0" w:color="auto"/>
              <w:right w:val="single" w:sz="4" w:space="0" w:color="auto"/>
            </w:tcBorders>
            <w:hideMark/>
          </w:tcPr>
          <w:p w14:paraId="22FBB78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lastRenderedPageBreak/>
              <w:t>TẤT CẢ</w:t>
            </w:r>
          </w:p>
        </w:tc>
      </w:tr>
      <w:tr w:rsidR="0090729A" w:rsidRPr="0090729A" w14:paraId="141E5E68"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38E5406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3.1.3</w:t>
            </w:r>
          </w:p>
        </w:tc>
        <w:tc>
          <w:tcPr>
            <w:tcW w:w="3333" w:type="dxa"/>
            <w:tcBorders>
              <w:top w:val="single" w:sz="4" w:space="0" w:color="auto"/>
              <w:left w:val="single" w:sz="4" w:space="0" w:color="auto"/>
              <w:bottom w:val="single" w:sz="4" w:space="0" w:color="auto"/>
              <w:right w:val="single" w:sz="4" w:space="0" w:color="auto"/>
            </w:tcBorders>
            <w:hideMark/>
          </w:tcPr>
          <w:p w14:paraId="4DE3663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Khai thác các thiết bị sẵn có trong các tình huống bất thường và khẩn </w:t>
            </w:r>
            <w:r w:rsidRPr="0090729A">
              <w:rPr>
                <w:rFonts w:eastAsia="Calibri"/>
                <w:b/>
                <w:sz w:val="24"/>
                <w:szCs w:val="24"/>
                <w:lang w:val="vi-VN"/>
              </w:rPr>
              <w:t>nguy</w:t>
            </w:r>
            <w:r w:rsidRPr="0090729A">
              <w:rPr>
                <w:rFonts w:eastAsia="Calibri"/>
                <w:sz w:val="24"/>
                <w:szCs w:val="24"/>
                <w:lang w:val="vi-VN"/>
              </w:rPr>
              <w:t>.</w:t>
            </w:r>
          </w:p>
        </w:tc>
        <w:tc>
          <w:tcPr>
            <w:tcW w:w="561" w:type="dxa"/>
            <w:gridSpan w:val="3"/>
            <w:tcBorders>
              <w:top w:val="single" w:sz="4" w:space="0" w:color="auto"/>
              <w:left w:val="single" w:sz="4" w:space="0" w:color="auto"/>
              <w:bottom w:val="single" w:sz="4" w:space="0" w:color="auto"/>
              <w:right w:val="single" w:sz="4" w:space="0" w:color="auto"/>
            </w:tcBorders>
            <w:hideMark/>
          </w:tcPr>
          <w:p w14:paraId="27D5F0F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55897C5C"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1674A65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F20B7C7"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6C18667D"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3.2. Hiển thị tình huống và hệ thống thông tin</w:t>
            </w:r>
          </w:p>
        </w:tc>
      </w:tr>
      <w:tr w:rsidR="0090729A" w:rsidRPr="0090729A" w14:paraId="7623BE17"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25373C9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3.2.1</w:t>
            </w:r>
          </w:p>
        </w:tc>
        <w:tc>
          <w:tcPr>
            <w:tcW w:w="3333" w:type="dxa"/>
            <w:tcBorders>
              <w:top w:val="single" w:sz="4" w:space="0" w:color="auto"/>
              <w:left w:val="single" w:sz="4" w:space="0" w:color="auto"/>
              <w:bottom w:val="single" w:sz="4" w:space="0" w:color="auto"/>
              <w:right w:val="single" w:sz="4" w:space="0" w:color="auto"/>
            </w:tcBorders>
            <w:hideMark/>
          </w:tcPr>
          <w:p w14:paraId="531B301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Sử dụng màn hình hiển thị </w:t>
            </w:r>
            <w:r w:rsidRPr="0090729A">
              <w:rPr>
                <w:rFonts w:eastAsia="Calibri"/>
                <w:b/>
                <w:sz w:val="24"/>
                <w:szCs w:val="24"/>
                <w:lang w:val="vi-VN"/>
              </w:rPr>
              <w:t>tình huống.</w:t>
            </w:r>
          </w:p>
        </w:tc>
        <w:tc>
          <w:tcPr>
            <w:tcW w:w="561" w:type="dxa"/>
            <w:gridSpan w:val="3"/>
            <w:tcBorders>
              <w:top w:val="single" w:sz="4" w:space="0" w:color="auto"/>
              <w:left w:val="single" w:sz="4" w:space="0" w:color="auto"/>
              <w:bottom w:val="single" w:sz="4" w:space="0" w:color="auto"/>
              <w:right w:val="single" w:sz="4" w:space="0" w:color="auto"/>
            </w:tcBorders>
            <w:hideMark/>
          </w:tcPr>
          <w:p w14:paraId="55118D2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1D619326"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4356DB3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2E489303"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544069A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3.2.2</w:t>
            </w:r>
          </w:p>
        </w:tc>
        <w:tc>
          <w:tcPr>
            <w:tcW w:w="3333" w:type="dxa"/>
            <w:tcBorders>
              <w:top w:val="single" w:sz="4" w:space="0" w:color="auto"/>
              <w:left w:val="single" w:sz="4" w:space="0" w:color="auto"/>
              <w:bottom w:val="single" w:sz="4" w:space="0" w:color="auto"/>
              <w:right w:val="single" w:sz="4" w:space="0" w:color="auto"/>
            </w:tcBorders>
            <w:hideMark/>
          </w:tcPr>
          <w:p w14:paraId="4621D15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Kiểm tra </w:t>
            </w:r>
            <w:r w:rsidRPr="0090729A">
              <w:rPr>
                <w:rFonts w:eastAsia="Calibri"/>
                <w:b/>
                <w:sz w:val="24"/>
                <w:szCs w:val="24"/>
                <w:lang w:val="vi-VN"/>
              </w:rPr>
              <w:t>tính sẵn có của các tài liệu</w:t>
            </w:r>
            <w:r w:rsidRPr="0090729A">
              <w:rPr>
                <w:rFonts w:eastAsia="Calibri"/>
                <w:sz w:val="24"/>
                <w:szCs w:val="24"/>
                <w:lang w:val="vi-VN"/>
              </w:rPr>
              <w:t xml:space="preserve"> thông tin. </w:t>
            </w:r>
          </w:p>
        </w:tc>
        <w:tc>
          <w:tcPr>
            <w:tcW w:w="561" w:type="dxa"/>
            <w:gridSpan w:val="3"/>
            <w:tcBorders>
              <w:top w:val="single" w:sz="4" w:space="0" w:color="auto"/>
              <w:left w:val="single" w:sz="4" w:space="0" w:color="auto"/>
              <w:bottom w:val="single" w:sz="4" w:space="0" w:color="auto"/>
              <w:right w:val="single" w:sz="4" w:space="0" w:color="auto"/>
            </w:tcBorders>
            <w:hideMark/>
          </w:tcPr>
          <w:p w14:paraId="1A6977E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5B29F60B"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73D0DA0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214A3AE"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313C9F8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3.2.3</w:t>
            </w:r>
          </w:p>
        </w:tc>
        <w:tc>
          <w:tcPr>
            <w:tcW w:w="3333" w:type="dxa"/>
            <w:tcBorders>
              <w:top w:val="single" w:sz="4" w:space="0" w:color="auto"/>
              <w:left w:val="single" w:sz="4" w:space="0" w:color="auto"/>
              <w:bottom w:val="single" w:sz="4" w:space="0" w:color="auto"/>
              <w:right w:val="single" w:sz="4" w:space="0" w:color="auto"/>
            </w:tcBorders>
            <w:hideMark/>
          </w:tcPr>
          <w:p w14:paraId="7DC1A64E" w14:textId="77777777" w:rsidR="0090729A" w:rsidRPr="0090729A" w:rsidRDefault="0090729A" w:rsidP="0090729A">
            <w:pPr>
              <w:keepNext w:val="0"/>
              <w:keepLines w:val="0"/>
              <w:widowControl/>
              <w:rPr>
                <w:rFonts w:eastAsia="Calibri"/>
                <w:sz w:val="24"/>
                <w:szCs w:val="24"/>
                <w:lang w:val="en-US"/>
              </w:rPr>
            </w:pPr>
            <w:r w:rsidRPr="0090729A">
              <w:rPr>
                <w:rFonts w:eastAsia="Calibri"/>
                <w:b/>
                <w:sz w:val="24"/>
                <w:szCs w:val="24"/>
                <w:lang w:val="en-US"/>
              </w:rPr>
              <w:t>Thu thập</w:t>
            </w:r>
            <w:r w:rsidRPr="0090729A">
              <w:rPr>
                <w:rFonts w:eastAsia="Calibri"/>
                <w:sz w:val="24"/>
                <w:szCs w:val="24"/>
                <w:lang w:val="vi-VN"/>
              </w:rPr>
              <w:t xml:space="preserve"> thông tin từ thiết bị</w:t>
            </w:r>
            <w:r w:rsidRPr="0090729A">
              <w:rPr>
                <w:rFonts w:eastAsia="Calibri"/>
                <w:sz w:val="24"/>
                <w:szCs w:val="24"/>
                <w:lang w:val="en-US"/>
              </w:rPr>
              <w:t>.</w:t>
            </w:r>
          </w:p>
        </w:tc>
        <w:tc>
          <w:tcPr>
            <w:tcW w:w="561" w:type="dxa"/>
            <w:gridSpan w:val="3"/>
            <w:tcBorders>
              <w:top w:val="single" w:sz="4" w:space="0" w:color="auto"/>
              <w:left w:val="single" w:sz="4" w:space="0" w:color="auto"/>
              <w:bottom w:val="single" w:sz="4" w:space="0" w:color="auto"/>
              <w:right w:val="single" w:sz="4" w:space="0" w:color="auto"/>
            </w:tcBorders>
            <w:hideMark/>
          </w:tcPr>
          <w:p w14:paraId="0916067C" w14:textId="77777777" w:rsidR="0090729A" w:rsidRPr="0090729A" w:rsidRDefault="0090729A" w:rsidP="0090729A">
            <w:pPr>
              <w:keepNext w:val="0"/>
              <w:keepLines w:val="0"/>
              <w:widowControl/>
              <w:jc w:val="center"/>
              <w:rPr>
                <w:rFonts w:eastAsia="Calibri"/>
                <w: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2D03782C" w14:textId="77777777" w:rsidR="0090729A" w:rsidRPr="0090729A" w:rsidRDefault="0090729A" w:rsidP="0090729A">
            <w:pPr>
              <w:keepNext w:val="0"/>
              <w:keepLines w:val="0"/>
              <w:widowControl/>
              <w:jc w:val="left"/>
              <w:rPr>
                <w:rFonts w:eastAsia="Calibri"/>
                <w: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7926018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ACP APS ACS</w:t>
            </w:r>
          </w:p>
        </w:tc>
      </w:tr>
      <w:tr w:rsidR="0090729A" w:rsidRPr="0090729A" w14:paraId="7A6D5E15"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2CD820C1"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3.3.  Hệ thống dữ liệu chuyến bay</w:t>
            </w:r>
          </w:p>
        </w:tc>
      </w:tr>
      <w:tr w:rsidR="0090729A" w:rsidRPr="0090729A" w14:paraId="763A4439" w14:textId="77777777" w:rsidTr="0090729A">
        <w:trPr>
          <w:trHeight w:val="455"/>
        </w:trPr>
        <w:tc>
          <w:tcPr>
            <w:tcW w:w="1343" w:type="dxa"/>
            <w:gridSpan w:val="2"/>
            <w:tcBorders>
              <w:top w:val="single" w:sz="4" w:space="0" w:color="auto"/>
              <w:left w:val="single" w:sz="4" w:space="0" w:color="auto"/>
              <w:bottom w:val="single" w:sz="4" w:space="0" w:color="auto"/>
              <w:right w:val="single" w:sz="4" w:space="0" w:color="auto"/>
            </w:tcBorders>
            <w:hideMark/>
          </w:tcPr>
          <w:p w14:paraId="50BF40E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3.3.1</w:t>
            </w:r>
          </w:p>
        </w:tc>
        <w:tc>
          <w:tcPr>
            <w:tcW w:w="3333" w:type="dxa"/>
            <w:tcBorders>
              <w:top w:val="single" w:sz="4" w:space="0" w:color="auto"/>
              <w:left w:val="single" w:sz="4" w:space="0" w:color="auto"/>
              <w:bottom w:val="single" w:sz="4" w:space="0" w:color="auto"/>
              <w:right w:val="single" w:sz="4" w:space="0" w:color="auto"/>
            </w:tcBorders>
            <w:hideMark/>
          </w:tcPr>
          <w:p w14:paraId="54294F0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Sử dụng thông tin dữ liệu chuyến bay tại vị trí làm việc của KSVKL.</w:t>
            </w:r>
          </w:p>
        </w:tc>
        <w:tc>
          <w:tcPr>
            <w:tcW w:w="561" w:type="dxa"/>
            <w:gridSpan w:val="3"/>
            <w:tcBorders>
              <w:top w:val="single" w:sz="4" w:space="0" w:color="auto"/>
              <w:left w:val="single" w:sz="4" w:space="0" w:color="auto"/>
              <w:bottom w:val="single" w:sz="4" w:space="0" w:color="auto"/>
              <w:right w:val="single" w:sz="4" w:space="0" w:color="auto"/>
            </w:tcBorders>
            <w:hideMark/>
          </w:tcPr>
          <w:p w14:paraId="4FC8D3F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6677CB0C"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1CB566E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5AC4243" w14:textId="77777777" w:rsidTr="0090729A">
        <w:trPr>
          <w:trHeight w:val="340"/>
        </w:trPr>
        <w:tc>
          <w:tcPr>
            <w:tcW w:w="9639" w:type="dxa"/>
            <w:gridSpan w:val="11"/>
            <w:tcBorders>
              <w:top w:val="single" w:sz="4" w:space="0" w:color="auto"/>
              <w:left w:val="single" w:sz="4" w:space="0" w:color="auto"/>
              <w:bottom w:val="single" w:sz="4" w:space="0" w:color="auto"/>
              <w:right w:val="single" w:sz="4" w:space="0" w:color="auto"/>
            </w:tcBorders>
            <w:hideMark/>
          </w:tcPr>
          <w:p w14:paraId="34582C67" w14:textId="77777777" w:rsidR="0090729A" w:rsidRPr="0090729A" w:rsidRDefault="0090729A" w:rsidP="0090729A">
            <w:pPr>
              <w:keepNext w:val="0"/>
              <w:keepLines w:val="0"/>
              <w:widowControl/>
              <w:jc w:val="left"/>
              <w:rPr>
                <w:rFonts w:eastAsia="Calibri"/>
                <w:sz w:val="24"/>
                <w:szCs w:val="24"/>
                <w:lang w:val="vi-VN"/>
              </w:rPr>
            </w:pPr>
            <w:r w:rsidRPr="0090729A">
              <w:rPr>
                <w:b/>
                <w:bCs/>
                <w:i/>
                <w:sz w:val="24"/>
                <w:szCs w:val="24"/>
                <w:lang w:val="vi-VN"/>
              </w:rPr>
              <w:t>Tiểu mục</w:t>
            </w:r>
            <w:r w:rsidRPr="0090729A">
              <w:rPr>
                <w:rFonts w:eastAsia="Calibri"/>
                <w:b/>
                <w:bCs/>
                <w:i/>
                <w:sz w:val="24"/>
                <w:szCs w:val="24"/>
                <w:lang w:val="vi-VN"/>
              </w:rPr>
              <w:t xml:space="preserve"> 3.</w:t>
            </w:r>
            <w:r w:rsidRPr="0090729A">
              <w:rPr>
                <w:rFonts w:eastAsia="Calibri"/>
                <w:b/>
                <w:bCs/>
                <w:i/>
                <w:sz w:val="24"/>
                <w:szCs w:val="24"/>
                <w:lang w:val="en-US"/>
              </w:rPr>
              <w:t>4</w:t>
            </w:r>
            <w:r w:rsidRPr="0090729A">
              <w:rPr>
                <w:rFonts w:eastAsia="Calibri"/>
                <w:b/>
                <w:bCs/>
                <w:i/>
                <w:sz w:val="24"/>
                <w:szCs w:val="24"/>
                <w:lang w:val="vi-VN"/>
              </w:rPr>
              <w:t>.  Sử dụng hệ thống giám sát ATS</w:t>
            </w:r>
          </w:p>
        </w:tc>
      </w:tr>
      <w:tr w:rsidR="0090729A" w:rsidRPr="0090729A" w14:paraId="39F76583"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2C76CBD3"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APS EQPS </w:t>
            </w:r>
            <w:r w:rsidRPr="0090729A">
              <w:rPr>
                <w:rFonts w:eastAsia="Calibri"/>
                <w:sz w:val="24"/>
                <w:szCs w:val="24"/>
                <w:lang w:val="vi-VN"/>
              </w:rPr>
              <w:t>3.</w:t>
            </w:r>
            <w:r w:rsidRPr="0090729A">
              <w:rPr>
                <w:rFonts w:eastAsia="Calibri"/>
                <w:sz w:val="24"/>
                <w:szCs w:val="24"/>
                <w:lang w:val="en-US"/>
              </w:rPr>
              <w:t>4</w:t>
            </w:r>
            <w:r w:rsidRPr="0090729A">
              <w:rPr>
                <w:rFonts w:eastAsia="Calibri"/>
                <w:sz w:val="24"/>
                <w:szCs w:val="24"/>
                <w:lang w:val="vi-VN"/>
              </w:rPr>
              <w:t>.</w:t>
            </w:r>
            <w:r w:rsidRPr="0090729A">
              <w:rPr>
                <w:rFonts w:eastAsia="Calibri"/>
                <w:sz w:val="24"/>
                <w:szCs w:val="24"/>
                <w:lang w:val="en-US"/>
              </w:rPr>
              <w:t>1</w:t>
            </w:r>
          </w:p>
        </w:tc>
        <w:tc>
          <w:tcPr>
            <w:tcW w:w="3333" w:type="dxa"/>
            <w:tcBorders>
              <w:top w:val="single" w:sz="4" w:space="0" w:color="auto"/>
              <w:left w:val="single" w:sz="4" w:space="0" w:color="auto"/>
              <w:bottom w:val="single" w:sz="4" w:space="0" w:color="auto"/>
              <w:right w:val="single" w:sz="4" w:space="0" w:color="auto"/>
            </w:tcBorders>
            <w:hideMark/>
          </w:tcPr>
          <w:p w14:paraId="64761C11"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en-US"/>
              </w:rPr>
              <w:t>Sử dụng các chức năng của hệ thống giám sát ATS.</w:t>
            </w:r>
          </w:p>
        </w:tc>
        <w:tc>
          <w:tcPr>
            <w:tcW w:w="561" w:type="dxa"/>
            <w:gridSpan w:val="3"/>
            <w:tcBorders>
              <w:top w:val="single" w:sz="4" w:space="0" w:color="auto"/>
              <w:left w:val="single" w:sz="4" w:space="0" w:color="auto"/>
              <w:bottom w:val="single" w:sz="4" w:space="0" w:color="auto"/>
              <w:right w:val="single" w:sz="4" w:space="0" w:color="auto"/>
            </w:tcBorders>
            <w:hideMark/>
          </w:tcPr>
          <w:p w14:paraId="221F9DC8"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124" w:type="dxa"/>
            <w:gridSpan w:val="4"/>
            <w:tcBorders>
              <w:top w:val="single" w:sz="4" w:space="0" w:color="auto"/>
              <w:left w:val="single" w:sz="4" w:space="0" w:color="auto"/>
              <w:bottom w:val="single" w:sz="4" w:space="0" w:color="auto"/>
              <w:right w:val="single" w:sz="4" w:space="0" w:color="auto"/>
            </w:tcBorders>
          </w:tcPr>
          <w:p w14:paraId="31F4C0D2"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159616D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APS ACS</w:t>
            </w:r>
          </w:p>
        </w:tc>
      </w:tr>
      <w:tr w:rsidR="0090729A" w:rsidRPr="0090729A" w14:paraId="41336745"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62FE34E5"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APS EQPS </w:t>
            </w:r>
            <w:r w:rsidRPr="0090729A">
              <w:rPr>
                <w:rFonts w:eastAsia="Calibri"/>
                <w:sz w:val="24"/>
                <w:szCs w:val="24"/>
                <w:lang w:val="vi-VN"/>
              </w:rPr>
              <w:t>3.</w:t>
            </w:r>
            <w:r w:rsidRPr="0090729A">
              <w:rPr>
                <w:rFonts w:eastAsia="Calibri"/>
                <w:sz w:val="24"/>
                <w:szCs w:val="24"/>
                <w:lang w:val="en-US"/>
              </w:rPr>
              <w:t>4</w:t>
            </w:r>
            <w:r w:rsidRPr="0090729A">
              <w:rPr>
                <w:rFonts w:eastAsia="Calibri"/>
                <w:sz w:val="24"/>
                <w:szCs w:val="24"/>
                <w:lang w:val="vi-VN"/>
              </w:rPr>
              <w:t>.</w:t>
            </w:r>
            <w:r w:rsidRPr="0090729A">
              <w:rPr>
                <w:rFonts w:eastAsia="Calibri"/>
                <w:sz w:val="24"/>
                <w:szCs w:val="24"/>
                <w:lang w:val="en-US"/>
              </w:rPr>
              <w:t>2</w:t>
            </w:r>
          </w:p>
        </w:tc>
        <w:tc>
          <w:tcPr>
            <w:tcW w:w="3333" w:type="dxa"/>
            <w:tcBorders>
              <w:top w:val="single" w:sz="4" w:space="0" w:color="auto"/>
              <w:left w:val="single" w:sz="4" w:space="0" w:color="auto"/>
              <w:bottom w:val="single" w:sz="4" w:space="0" w:color="auto"/>
              <w:right w:val="single" w:sz="4" w:space="0" w:color="auto"/>
            </w:tcBorders>
            <w:hideMark/>
          </w:tcPr>
          <w:p w14:paraId="4D401B05"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en-US"/>
              </w:rPr>
              <w:t>Phân tích thông tin được cung cấp bởi hệ thống giám sát ATS.</w:t>
            </w:r>
          </w:p>
        </w:tc>
        <w:tc>
          <w:tcPr>
            <w:tcW w:w="561" w:type="dxa"/>
            <w:gridSpan w:val="3"/>
            <w:tcBorders>
              <w:top w:val="single" w:sz="4" w:space="0" w:color="auto"/>
              <w:left w:val="single" w:sz="4" w:space="0" w:color="auto"/>
              <w:bottom w:val="single" w:sz="4" w:space="0" w:color="auto"/>
              <w:right w:val="single" w:sz="4" w:space="0" w:color="auto"/>
            </w:tcBorders>
            <w:hideMark/>
          </w:tcPr>
          <w:p w14:paraId="2F5962E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4</w:t>
            </w:r>
          </w:p>
        </w:tc>
        <w:tc>
          <w:tcPr>
            <w:tcW w:w="3124" w:type="dxa"/>
            <w:gridSpan w:val="4"/>
            <w:tcBorders>
              <w:top w:val="single" w:sz="4" w:space="0" w:color="auto"/>
              <w:left w:val="single" w:sz="4" w:space="0" w:color="auto"/>
              <w:bottom w:val="single" w:sz="4" w:space="0" w:color="auto"/>
              <w:right w:val="single" w:sz="4" w:space="0" w:color="auto"/>
            </w:tcBorders>
          </w:tcPr>
          <w:p w14:paraId="133370AA"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3775E733"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APS ACS</w:t>
            </w:r>
          </w:p>
        </w:tc>
      </w:tr>
      <w:tr w:rsidR="0090729A" w:rsidRPr="0090729A" w14:paraId="0251FE62"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6C0D9070"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APS EQPS </w:t>
            </w:r>
            <w:r w:rsidRPr="0090729A">
              <w:rPr>
                <w:rFonts w:eastAsia="Calibri"/>
                <w:sz w:val="24"/>
                <w:szCs w:val="24"/>
                <w:lang w:val="vi-VN"/>
              </w:rPr>
              <w:t>3.</w:t>
            </w:r>
            <w:r w:rsidRPr="0090729A">
              <w:rPr>
                <w:rFonts w:eastAsia="Calibri"/>
                <w:sz w:val="24"/>
                <w:szCs w:val="24"/>
                <w:lang w:val="en-US"/>
              </w:rPr>
              <w:t>4</w:t>
            </w:r>
            <w:r w:rsidRPr="0090729A">
              <w:rPr>
                <w:rFonts w:eastAsia="Calibri"/>
                <w:sz w:val="24"/>
                <w:szCs w:val="24"/>
                <w:lang w:val="vi-VN"/>
              </w:rPr>
              <w:t>.</w:t>
            </w:r>
            <w:r w:rsidRPr="0090729A">
              <w:rPr>
                <w:rFonts w:eastAsia="Calibri"/>
                <w:sz w:val="24"/>
                <w:szCs w:val="24"/>
                <w:lang w:val="en-US"/>
              </w:rPr>
              <w:t>3</w:t>
            </w:r>
          </w:p>
        </w:tc>
        <w:tc>
          <w:tcPr>
            <w:tcW w:w="3333" w:type="dxa"/>
            <w:tcBorders>
              <w:top w:val="single" w:sz="4" w:space="0" w:color="auto"/>
              <w:left w:val="single" w:sz="4" w:space="0" w:color="auto"/>
              <w:bottom w:val="single" w:sz="4" w:space="0" w:color="auto"/>
              <w:right w:val="single" w:sz="4" w:space="0" w:color="auto"/>
            </w:tcBorders>
            <w:hideMark/>
          </w:tcPr>
          <w:p w14:paraId="5F6B18BD"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en-US"/>
              </w:rPr>
              <w:t>Cấp mã.</w:t>
            </w:r>
          </w:p>
        </w:tc>
        <w:tc>
          <w:tcPr>
            <w:tcW w:w="561" w:type="dxa"/>
            <w:gridSpan w:val="3"/>
            <w:tcBorders>
              <w:top w:val="single" w:sz="4" w:space="0" w:color="auto"/>
              <w:left w:val="single" w:sz="4" w:space="0" w:color="auto"/>
              <w:bottom w:val="single" w:sz="4" w:space="0" w:color="auto"/>
              <w:right w:val="single" w:sz="4" w:space="0" w:color="auto"/>
            </w:tcBorders>
            <w:hideMark/>
          </w:tcPr>
          <w:p w14:paraId="2AA0F4D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4</w:t>
            </w:r>
          </w:p>
        </w:tc>
        <w:tc>
          <w:tcPr>
            <w:tcW w:w="3124" w:type="dxa"/>
            <w:gridSpan w:val="4"/>
            <w:tcBorders>
              <w:top w:val="single" w:sz="4" w:space="0" w:color="auto"/>
              <w:left w:val="single" w:sz="4" w:space="0" w:color="auto"/>
              <w:bottom w:val="single" w:sz="4" w:space="0" w:color="auto"/>
              <w:right w:val="single" w:sz="4" w:space="0" w:color="auto"/>
            </w:tcBorders>
          </w:tcPr>
          <w:p w14:paraId="7BDD77FA"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7A50A18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APS ACS</w:t>
            </w:r>
          </w:p>
        </w:tc>
      </w:tr>
      <w:tr w:rsidR="0090729A" w:rsidRPr="0090729A" w14:paraId="7905381F"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1E98A196"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APS EQPS </w:t>
            </w:r>
            <w:r w:rsidRPr="0090729A">
              <w:rPr>
                <w:rFonts w:eastAsia="Calibri"/>
                <w:sz w:val="24"/>
                <w:szCs w:val="24"/>
                <w:lang w:val="vi-VN"/>
              </w:rPr>
              <w:t>3.</w:t>
            </w:r>
            <w:r w:rsidRPr="0090729A">
              <w:rPr>
                <w:rFonts w:eastAsia="Calibri"/>
                <w:sz w:val="24"/>
                <w:szCs w:val="24"/>
                <w:lang w:val="en-US"/>
              </w:rPr>
              <w:t>4</w:t>
            </w:r>
            <w:r w:rsidRPr="0090729A">
              <w:rPr>
                <w:rFonts w:eastAsia="Calibri"/>
                <w:sz w:val="24"/>
                <w:szCs w:val="24"/>
                <w:lang w:val="vi-VN"/>
              </w:rPr>
              <w:t>.</w:t>
            </w:r>
            <w:r w:rsidRPr="0090729A">
              <w:rPr>
                <w:rFonts w:eastAsia="Calibri"/>
                <w:sz w:val="24"/>
                <w:szCs w:val="24"/>
                <w:lang w:val="en-US"/>
              </w:rPr>
              <w:t>4</w:t>
            </w:r>
          </w:p>
        </w:tc>
        <w:tc>
          <w:tcPr>
            <w:tcW w:w="3333" w:type="dxa"/>
            <w:tcBorders>
              <w:top w:val="single" w:sz="4" w:space="0" w:color="auto"/>
              <w:left w:val="single" w:sz="4" w:space="0" w:color="auto"/>
              <w:bottom w:val="single" w:sz="4" w:space="0" w:color="auto"/>
              <w:right w:val="single" w:sz="4" w:space="0" w:color="auto"/>
            </w:tcBorders>
            <w:hideMark/>
          </w:tcPr>
          <w:p w14:paraId="607BC2DF"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vi-VN"/>
              </w:rPr>
              <w:t xml:space="preserve">Nhận </w:t>
            </w:r>
            <w:r w:rsidRPr="0090729A">
              <w:rPr>
                <w:rFonts w:eastAsia="Calibri"/>
                <w:sz w:val="24"/>
                <w:szCs w:val="24"/>
                <w:lang w:val="en-US"/>
              </w:rPr>
              <w:t>thức rõ</w:t>
            </w:r>
            <w:r w:rsidRPr="0090729A">
              <w:rPr>
                <w:rFonts w:eastAsia="Calibri"/>
                <w:sz w:val="24"/>
                <w:szCs w:val="24"/>
                <w:lang w:val="vi-VN"/>
              </w:rPr>
              <w:t xml:space="preserve"> tầm quan trọng của việc sử dụng công nghệ giám sát tiên tiến.</w:t>
            </w:r>
          </w:p>
        </w:tc>
        <w:tc>
          <w:tcPr>
            <w:tcW w:w="561" w:type="dxa"/>
            <w:gridSpan w:val="3"/>
            <w:tcBorders>
              <w:top w:val="single" w:sz="4" w:space="0" w:color="auto"/>
              <w:left w:val="single" w:sz="4" w:space="0" w:color="auto"/>
              <w:bottom w:val="single" w:sz="4" w:space="0" w:color="auto"/>
              <w:right w:val="single" w:sz="4" w:space="0" w:color="auto"/>
            </w:tcBorders>
            <w:hideMark/>
          </w:tcPr>
          <w:p w14:paraId="06EFCB84"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124" w:type="dxa"/>
            <w:gridSpan w:val="4"/>
            <w:tcBorders>
              <w:top w:val="single" w:sz="4" w:space="0" w:color="auto"/>
              <w:left w:val="single" w:sz="4" w:space="0" w:color="auto"/>
              <w:bottom w:val="single" w:sz="4" w:space="0" w:color="auto"/>
              <w:right w:val="single" w:sz="4" w:space="0" w:color="auto"/>
            </w:tcBorders>
            <w:hideMark/>
          </w:tcPr>
          <w:p w14:paraId="385F4D03" w14:textId="77777777" w:rsidR="0090729A" w:rsidRPr="0090729A" w:rsidRDefault="0090729A" w:rsidP="0090729A">
            <w:pPr>
              <w:keepNext w:val="0"/>
              <w:keepLines w:val="0"/>
              <w:widowControl/>
              <w:rPr>
                <w:rFonts w:eastAsia="Calibri"/>
                <w:sz w:val="24"/>
                <w:szCs w:val="24"/>
                <w:lang w:val="en-US"/>
              </w:rPr>
            </w:pPr>
            <w:r w:rsidRPr="0090729A">
              <w:rPr>
                <w:rFonts w:eastAsia="Aptos"/>
                <w:i/>
                <w:sz w:val="24"/>
                <w:szCs w:val="24"/>
                <w:lang w:val="vi-VN"/>
              </w:rPr>
              <w:t xml:space="preserve">Hỗ trợ nội dung: </w:t>
            </w:r>
            <w:r w:rsidRPr="0090729A">
              <w:rPr>
                <w:rFonts w:eastAsia="Aptos"/>
                <w:iCs/>
                <w:sz w:val="24"/>
                <w:szCs w:val="24"/>
                <w:lang w:val="en-US"/>
              </w:rPr>
              <w:t>Mode S, ADS-B, MLAT.</w:t>
            </w:r>
          </w:p>
        </w:tc>
        <w:tc>
          <w:tcPr>
            <w:tcW w:w="1278" w:type="dxa"/>
            <w:tcBorders>
              <w:top w:val="single" w:sz="4" w:space="0" w:color="auto"/>
              <w:left w:val="single" w:sz="4" w:space="0" w:color="auto"/>
              <w:bottom w:val="single" w:sz="4" w:space="0" w:color="auto"/>
              <w:right w:val="single" w:sz="4" w:space="0" w:color="auto"/>
            </w:tcBorders>
            <w:hideMark/>
          </w:tcPr>
          <w:p w14:paraId="3B1A3F90"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APS ACS</w:t>
            </w:r>
          </w:p>
        </w:tc>
      </w:tr>
      <w:tr w:rsidR="0090729A" w:rsidRPr="0090729A" w14:paraId="3725E804" w14:textId="77777777" w:rsidTr="0090729A">
        <w:trPr>
          <w:trHeight w:val="330"/>
        </w:trPr>
        <w:tc>
          <w:tcPr>
            <w:tcW w:w="9639" w:type="dxa"/>
            <w:gridSpan w:val="11"/>
            <w:tcBorders>
              <w:top w:val="single" w:sz="4" w:space="0" w:color="auto"/>
              <w:left w:val="single" w:sz="4" w:space="0" w:color="auto"/>
              <w:bottom w:val="single" w:sz="4" w:space="0" w:color="auto"/>
              <w:right w:val="single" w:sz="4" w:space="0" w:color="auto"/>
            </w:tcBorders>
            <w:hideMark/>
          </w:tcPr>
          <w:p w14:paraId="58470209" w14:textId="77777777" w:rsidR="0090729A" w:rsidRPr="0090729A" w:rsidRDefault="0090729A" w:rsidP="0090729A">
            <w:pPr>
              <w:keepNext w:val="0"/>
              <w:keepLines w:val="0"/>
              <w:widowControl/>
              <w:jc w:val="left"/>
              <w:rPr>
                <w:rFonts w:eastAsia="Calibri"/>
                <w:sz w:val="24"/>
                <w:szCs w:val="24"/>
                <w:lang w:val="vi-VN"/>
              </w:rPr>
            </w:pPr>
            <w:r w:rsidRPr="0090729A">
              <w:rPr>
                <w:b/>
                <w:bCs/>
                <w:i/>
                <w:sz w:val="24"/>
                <w:szCs w:val="24"/>
                <w:lang w:val="vi-VN"/>
              </w:rPr>
              <w:t>Tiểu mục</w:t>
            </w:r>
            <w:r w:rsidRPr="0090729A">
              <w:rPr>
                <w:rFonts w:eastAsia="Calibri"/>
                <w:b/>
                <w:bCs/>
                <w:i/>
                <w:sz w:val="24"/>
                <w:szCs w:val="24"/>
                <w:lang w:val="vi-VN"/>
              </w:rPr>
              <w:t xml:space="preserve"> 3.5.  Hệ thống tiên tiến</w:t>
            </w:r>
          </w:p>
        </w:tc>
      </w:tr>
      <w:tr w:rsidR="0090729A" w:rsidRPr="0090729A" w14:paraId="2D36E5A1"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4442A5A3" w14:textId="77777777" w:rsidR="0090729A" w:rsidRPr="0090729A" w:rsidRDefault="0090729A" w:rsidP="0090729A">
            <w:pPr>
              <w:keepNext w:val="0"/>
              <w:keepLines w:val="0"/>
              <w:widowControl/>
              <w:jc w:val="left"/>
              <w:rPr>
                <w:sz w:val="24"/>
                <w:szCs w:val="24"/>
                <w:lang w:val="en-US"/>
              </w:rPr>
            </w:pPr>
            <w:r w:rsidRPr="0090729A">
              <w:rPr>
                <w:sz w:val="24"/>
                <w:szCs w:val="24"/>
                <w:lang w:val="en-US"/>
              </w:rPr>
              <w:t>APS EQPS 3.5.1</w:t>
            </w:r>
          </w:p>
        </w:tc>
        <w:tc>
          <w:tcPr>
            <w:tcW w:w="3333" w:type="dxa"/>
            <w:tcBorders>
              <w:top w:val="single" w:sz="4" w:space="0" w:color="auto"/>
              <w:left w:val="single" w:sz="4" w:space="0" w:color="auto"/>
              <w:bottom w:val="single" w:sz="4" w:space="0" w:color="auto"/>
              <w:right w:val="single" w:sz="4" w:space="0" w:color="auto"/>
            </w:tcBorders>
            <w:hideMark/>
          </w:tcPr>
          <w:p w14:paraId="4BD9434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Nhận thức </w:t>
            </w:r>
            <w:r w:rsidRPr="0090729A">
              <w:rPr>
                <w:rFonts w:eastAsia="Calibri"/>
                <w:sz w:val="24"/>
                <w:szCs w:val="24"/>
                <w:lang w:val="en-US"/>
              </w:rPr>
              <w:t xml:space="preserve">rõ </w:t>
            </w:r>
            <w:r w:rsidRPr="0090729A">
              <w:rPr>
                <w:rFonts w:eastAsia="Calibri"/>
                <w:sz w:val="24"/>
                <w:szCs w:val="24"/>
                <w:lang w:val="vi-VN"/>
              </w:rPr>
              <w:t xml:space="preserve">được việc sử dụng thông tin liên lạc </w:t>
            </w:r>
            <w:r w:rsidRPr="0090729A">
              <w:rPr>
                <w:rFonts w:eastAsia="Calibri"/>
                <w:sz w:val="24"/>
                <w:szCs w:val="24"/>
                <w:lang w:val="en-US"/>
              </w:rPr>
              <w:t xml:space="preserve">thông qua </w:t>
            </w:r>
            <w:r w:rsidRPr="0090729A">
              <w:rPr>
                <w:rFonts w:eastAsia="Calibri"/>
                <w:sz w:val="24"/>
                <w:szCs w:val="24"/>
                <w:lang w:val="vi-VN"/>
              </w:rPr>
              <w:t>đường truyền dữ liệu giữa kiểm soát viên và phi công khi có sẵn.</w:t>
            </w:r>
          </w:p>
        </w:tc>
        <w:tc>
          <w:tcPr>
            <w:tcW w:w="561" w:type="dxa"/>
            <w:gridSpan w:val="3"/>
            <w:tcBorders>
              <w:top w:val="single" w:sz="4" w:space="0" w:color="auto"/>
              <w:left w:val="single" w:sz="4" w:space="0" w:color="auto"/>
              <w:bottom w:val="single" w:sz="4" w:space="0" w:color="auto"/>
              <w:right w:val="single" w:sz="4" w:space="0" w:color="auto"/>
            </w:tcBorders>
            <w:hideMark/>
          </w:tcPr>
          <w:p w14:paraId="68F76F5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124" w:type="dxa"/>
            <w:gridSpan w:val="4"/>
            <w:tcBorders>
              <w:top w:val="single" w:sz="4" w:space="0" w:color="auto"/>
              <w:left w:val="single" w:sz="4" w:space="0" w:color="auto"/>
              <w:bottom w:val="single" w:sz="4" w:space="0" w:color="auto"/>
              <w:right w:val="single" w:sz="4" w:space="0" w:color="auto"/>
            </w:tcBorders>
          </w:tcPr>
          <w:p w14:paraId="7777F176"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4F77424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en-US"/>
              </w:rPr>
              <w:t>APS ACS</w:t>
            </w:r>
          </w:p>
        </w:tc>
      </w:tr>
      <w:tr w:rsidR="0090729A" w:rsidRPr="0090729A" w14:paraId="618039F5" w14:textId="77777777" w:rsidTr="0090729A">
        <w:trPr>
          <w:trHeight w:val="679"/>
        </w:trPr>
        <w:tc>
          <w:tcPr>
            <w:tcW w:w="1343" w:type="dxa"/>
            <w:gridSpan w:val="2"/>
            <w:tcBorders>
              <w:top w:val="single" w:sz="4" w:space="0" w:color="auto"/>
              <w:left w:val="single" w:sz="4" w:space="0" w:color="auto"/>
              <w:bottom w:val="single" w:sz="4" w:space="0" w:color="auto"/>
              <w:right w:val="single" w:sz="4" w:space="0" w:color="auto"/>
            </w:tcBorders>
            <w:hideMark/>
          </w:tcPr>
          <w:p w14:paraId="2E1415AD" w14:textId="77777777" w:rsidR="0090729A" w:rsidRPr="0090729A" w:rsidRDefault="0090729A" w:rsidP="0090729A">
            <w:pPr>
              <w:keepNext w:val="0"/>
              <w:keepLines w:val="0"/>
              <w:widowControl/>
              <w:jc w:val="left"/>
              <w:rPr>
                <w:sz w:val="24"/>
                <w:szCs w:val="24"/>
                <w:lang w:val="en-US"/>
              </w:rPr>
            </w:pPr>
            <w:r w:rsidRPr="0090729A">
              <w:rPr>
                <w:sz w:val="24"/>
                <w:szCs w:val="24"/>
                <w:lang w:val="en-US"/>
              </w:rPr>
              <w:t>APS EQPS 3.5.2</w:t>
            </w:r>
          </w:p>
        </w:tc>
        <w:tc>
          <w:tcPr>
            <w:tcW w:w="3333" w:type="dxa"/>
            <w:tcBorders>
              <w:top w:val="single" w:sz="4" w:space="0" w:color="auto"/>
              <w:left w:val="single" w:sz="4" w:space="0" w:color="auto"/>
              <w:bottom w:val="single" w:sz="4" w:space="0" w:color="auto"/>
              <w:right w:val="single" w:sz="4" w:space="0" w:color="auto"/>
            </w:tcBorders>
            <w:hideMark/>
          </w:tcPr>
          <w:p w14:paraId="53904C90" w14:textId="77777777" w:rsidR="0090729A" w:rsidRPr="0090729A" w:rsidRDefault="0090729A" w:rsidP="0090729A">
            <w:pPr>
              <w:keepNext w:val="0"/>
              <w:keepLines w:val="0"/>
              <w:widowControl/>
              <w:jc w:val="left"/>
              <w:rPr>
                <w:sz w:val="24"/>
                <w:szCs w:val="24"/>
                <w:lang w:val="en-US"/>
              </w:rPr>
            </w:pPr>
            <w:r w:rsidRPr="0090729A">
              <w:rPr>
                <w:sz w:val="24"/>
                <w:szCs w:val="24"/>
                <w:lang w:val="en-US"/>
              </w:rPr>
              <w:t>Nhận thức rõ được việc sử dụng thông tin được cung cấp bởi các hệ thống tiên tiến.</w:t>
            </w:r>
          </w:p>
        </w:tc>
        <w:tc>
          <w:tcPr>
            <w:tcW w:w="561" w:type="dxa"/>
            <w:gridSpan w:val="3"/>
            <w:tcBorders>
              <w:top w:val="single" w:sz="4" w:space="0" w:color="auto"/>
              <w:left w:val="single" w:sz="4" w:space="0" w:color="auto"/>
              <w:bottom w:val="single" w:sz="4" w:space="0" w:color="auto"/>
              <w:right w:val="single" w:sz="4" w:space="0" w:color="auto"/>
            </w:tcBorders>
            <w:hideMark/>
          </w:tcPr>
          <w:p w14:paraId="61D60B6C"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124" w:type="dxa"/>
            <w:gridSpan w:val="4"/>
            <w:tcBorders>
              <w:top w:val="single" w:sz="4" w:space="0" w:color="auto"/>
              <w:left w:val="single" w:sz="4" w:space="0" w:color="auto"/>
              <w:bottom w:val="single" w:sz="4" w:space="0" w:color="auto"/>
              <w:right w:val="single" w:sz="4" w:space="0" w:color="auto"/>
            </w:tcBorders>
            <w:hideMark/>
          </w:tcPr>
          <w:p w14:paraId="6B8129A4" w14:textId="77777777" w:rsidR="0090729A" w:rsidRPr="0090729A" w:rsidRDefault="0090729A" w:rsidP="0090729A">
            <w:pPr>
              <w:keepNext w:val="0"/>
              <w:keepLines w:val="0"/>
              <w:widowControl/>
              <w:rPr>
                <w:sz w:val="24"/>
                <w:szCs w:val="24"/>
                <w:lang w:val="en-US"/>
              </w:rPr>
            </w:pPr>
            <w:r w:rsidRPr="0090729A">
              <w:rPr>
                <w:i/>
                <w:sz w:val="24"/>
                <w:szCs w:val="24"/>
                <w:lang w:val="vi-VN"/>
              </w:rPr>
              <w:t xml:space="preserve">Hỗ trợ nội dung: </w:t>
            </w:r>
            <w:r w:rsidRPr="0090729A">
              <w:rPr>
                <w:sz w:val="24"/>
                <w:szCs w:val="24"/>
                <w:lang w:val="en-US"/>
              </w:rPr>
              <w:t>Thông tin dựa trên quỹ đạo bay, MTCD, MONA</w:t>
            </w:r>
          </w:p>
        </w:tc>
        <w:tc>
          <w:tcPr>
            <w:tcW w:w="1278" w:type="dxa"/>
            <w:tcBorders>
              <w:top w:val="single" w:sz="4" w:space="0" w:color="auto"/>
              <w:left w:val="single" w:sz="4" w:space="0" w:color="auto"/>
              <w:bottom w:val="single" w:sz="4" w:space="0" w:color="auto"/>
              <w:right w:val="single" w:sz="4" w:space="0" w:color="auto"/>
            </w:tcBorders>
            <w:hideMark/>
          </w:tcPr>
          <w:p w14:paraId="552758A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en-US"/>
              </w:rPr>
              <w:t>APS ACS</w:t>
            </w:r>
          </w:p>
        </w:tc>
      </w:tr>
      <w:tr w:rsidR="0090729A" w:rsidRPr="0090729A" w14:paraId="18D1444E" w14:textId="77777777" w:rsidTr="0090729A">
        <w:trPr>
          <w:trHeight w:val="447"/>
        </w:trPr>
        <w:tc>
          <w:tcPr>
            <w:tcW w:w="9639" w:type="dxa"/>
            <w:gridSpan w:val="11"/>
            <w:tcBorders>
              <w:top w:val="single" w:sz="4" w:space="0" w:color="auto"/>
              <w:left w:val="single" w:sz="4" w:space="0" w:color="auto"/>
              <w:bottom w:val="single" w:sz="4" w:space="0" w:color="auto"/>
              <w:right w:val="single" w:sz="4" w:space="0" w:color="auto"/>
            </w:tcBorders>
            <w:hideMark/>
          </w:tcPr>
          <w:p w14:paraId="0F3C568E" w14:textId="77777777" w:rsidR="0090729A" w:rsidRPr="0090729A" w:rsidRDefault="0090729A" w:rsidP="0090729A">
            <w:pPr>
              <w:keepNext w:val="0"/>
              <w:keepLines w:val="0"/>
              <w:widowControl/>
              <w:jc w:val="center"/>
              <w:rPr>
                <w:rFonts w:eastAsia="Calibri"/>
                <w:b/>
                <w:iCs/>
                <w:sz w:val="24"/>
                <w:szCs w:val="24"/>
                <w:lang w:val="vi-VN"/>
              </w:rPr>
            </w:pPr>
            <w:r w:rsidRPr="0090729A">
              <w:rPr>
                <w:rFonts w:eastAsia="Calibri"/>
                <w:b/>
                <w:iCs/>
                <w:sz w:val="24"/>
                <w:szCs w:val="24"/>
                <w:lang w:val="vi-VN"/>
              </w:rPr>
              <w:t>Chủ đề 4: Thiết bị tương lai</w:t>
            </w:r>
          </w:p>
        </w:tc>
      </w:tr>
      <w:tr w:rsidR="0090729A" w:rsidRPr="0090729A" w14:paraId="496D3609"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2F361916"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4.1.  Những phát triển mới</w:t>
            </w:r>
          </w:p>
        </w:tc>
      </w:tr>
      <w:tr w:rsidR="0090729A" w:rsidRPr="0090729A" w14:paraId="5F435851" w14:textId="77777777" w:rsidTr="0090729A">
        <w:trPr>
          <w:trHeight w:val="680"/>
        </w:trPr>
        <w:tc>
          <w:tcPr>
            <w:tcW w:w="1316" w:type="dxa"/>
            <w:tcBorders>
              <w:top w:val="single" w:sz="4" w:space="0" w:color="auto"/>
              <w:left w:val="single" w:sz="4" w:space="0" w:color="auto"/>
              <w:bottom w:val="single" w:sz="4" w:space="0" w:color="auto"/>
              <w:right w:val="single" w:sz="4" w:space="0" w:color="auto"/>
            </w:tcBorders>
            <w:hideMark/>
          </w:tcPr>
          <w:p w14:paraId="7DBED75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4.1.1</w:t>
            </w:r>
          </w:p>
        </w:tc>
        <w:tc>
          <w:tcPr>
            <w:tcW w:w="3360" w:type="dxa"/>
            <w:gridSpan w:val="2"/>
            <w:tcBorders>
              <w:top w:val="single" w:sz="4" w:space="0" w:color="auto"/>
              <w:left w:val="single" w:sz="4" w:space="0" w:color="auto"/>
              <w:bottom w:val="single" w:sz="4" w:space="0" w:color="auto"/>
              <w:right w:val="single" w:sz="4" w:space="0" w:color="auto"/>
            </w:tcBorders>
            <w:hideMark/>
          </w:tcPr>
          <w:p w14:paraId="1D57861D"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phát triển trong tương lai.</w:t>
            </w:r>
          </w:p>
        </w:tc>
        <w:tc>
          <w:tcPr>
            <w:tcW w:w="534" w:type="dxa"/>
            <w:gridSpan w:val="2"/>
            <w:tcBorders>
              <w:top w:val="single" w:sz="4" w:space="0" w:color="auto"/>
              <w:left w:val="single" w:sz="4" w:space="0" w:color="auto"/>
              <w:bottom w:val="single" w:sz="4" w:space="0" w:color="auto"/>
              <w:right w:val="single" w:sz="4" w:space="0" w:color="auto"/>
            </w:tcBorders>
            <w:hideMark/>
          </w:tcPr>
          <w:p w14:paraId="41C0BCD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3151" w:type="dxa"/>
            <w:gridSpan w:val="5"/>
            <w:tcBorders>
              <w:top w:val="single" w:sz="4" w:space="0" w:color="auto"/>
              <w:left w:val="single" w:sz="4" w:space="0" w:color="auto"/>
              <w:bottom w:val="single" w:sz="4" w:space="0" w:color="auto"/>
              <w:right w:val="single" w:sz="4" w:space="0" w:color="auto"/>
            </w:tcBorders>
            <w:hideMark/>
          </w:tcPr>
          <w:p w14:paraId="1A1A11D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Hệ thống tiên tiến mới.</w:t>
            </w:r>
          </w:p>
        </w:tc>
        <w:tc>
          <w:tcPr>
            <w:tcW w:w="1278" w:type="dxa"/>
            <w:tcBorders>
              <w:top w:val="single" w:sz="4" w:space="0" w:color="auto"/>
              <w:left w:val="single" w:sz="4" w:space="0" w:color="auto"/>
              <w:bottom w:val="single" w:sz="4" w:space="0" w:color="auto"/>
              <w:right w:val="single" w:sz="4" w:space="0" w:color="auto"/>
            </w:tcBorders>
          </w:tcPr>
          <w:p w14:paraId="752B881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p w14:paraId="22101D5E" w14:textId="77777777" w:rsidR="0090729A" w:rsidRPr="0090729A" w:rsidRDefault="0090729A" w:rsidP="0090729A">
            <w:pPr>
              <w:keepNext w:val="0"/>
              <w:keepLines w:val="0"/>
              <w:widowControl/>
              <w:jc w:val="center"/>
              <w:rPr>
                <w:rFonts w:eastAsia="Calibri"/>
                <w:sz w:val="24"/>
                <w:szCs w:val="24"/>
                <w:lang w:val="vi-VN"/>
              </w:rPr>
            </w:pPr>
          </w:p>
        </w:tc>
      </w:tr>
      <w:tr w:rsidR="0090729A" w:rsidRPr="0090729A" w14:paraId="57F7FC30" w14:textId="77777777" w:rsidTr="0090729A">
        <w:trPr>
          <w:trHeight w:val="413"/>
        </w:trPr>
        <w:tc>
          <w:tcPr>
            <w:tcW w:w="9639" w:type="dxa"/>
            <w:gridSpan w:val="11"/>
            <w:tcBorders>
              <w:top w:val="single" w:sz="4" w:space="0" w:color="auto"/>
              <w:left w:val="single" w:sz="4" w:space="0" w:color="auto"/>
              <w:bottom w:val="single" w:sz="4" w:space="0" w:color="auto"/>
              <w:right w:val="single" w:sz="4" w:space="0" w:color="auto"/>
            </w:tcBorders>
            <w:hideMark/>
          </w:tcPr>
          <w:p w14:paraId="35A00BF8"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5: Sự suy giảm và hạn chế của hệ thống và thiết bị</w:t>
            </w:r>
          </w:p>
        </w:tc>
      </w:tr>
      <w:tr w:rsidR="0090729A" w:rsidRPr="0090729A" w14:paraId="1849135F"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5F92A822"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5.1. Phản ứng với những hạn chế</w:t>
            </w:r>
          </w:p>
        </w:tc>
      </w:tr>
      <w:tr w:rsidR="0090729A" w:rsidRPr="0090729A" w14:paraId="68EC7B13"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4678D00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APS EQPS </w:t>
            </w:r>
            <w:r w:rsidRPr="0090729A">
              <w:rPr>
                <w:rFonts w:eastAsia="Calibri"/>
                <w:sz w:val="24"/>
                <w:szCs w:val="24"/>
                <w:lang w:val="vi-VN"/>
              </w:rPr>
              <w:t>5.1.1</w:t>
            </w:r>
          </w:p>
        </w:tc>
        <w:tc>
          <w:tcPr>
            <w:tcW w:w="3333" w:type="dxa"/>
            <w:tcBorders>
              <w:top w:val="single" w:sz="4" w:space="0" w:color="auto"/>
              <w:left w:val="single" w:sz="4" w:space="0" w:color="auto"/>
              <w:bottom w:val="single" w:sz="4" w:space="0" w:color="auto"/>
              <w:right w:val="single" w:sz="4" w:space="0" w:color="auto"/>
            </w:tcBorders>
            <w:hideMark/>
          </w:tcPr>
          <w:p w14:paraId="23D1259D"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Đề phòng</w:t>
            </w:r>
            <w:r w:rsidRPr="0090729A">
              <w:rPr>
                <w:rFonts w:eastAsia="Calibri"/>
                <w:sz w:val="24"/>
                <w:szCs w:val="24"/>
                <w:lang w:val="vi-VN"/>
              </w:rPr>
              <w:t xml:space="preserve"> những hạn chế của thiết bị và hệ thống.</w:t>
            </w:r>
          </w:p>
        </w:tc>
        <w:tc>
          <w:tcPr>
            <w:tcW w:w="567" w:type="dxa"/>
            <w:gridSpan w:val="4"/>
            <w:tcBorders>
              <w:top w:val="single" w:sz="4" w:space="0" w:color="auto"/>
              <w:left w:val="single" w:sz="4" w:space="0" w:color="auto"/>
              <w:bottom w:val="single" w:sz="4" w:space="0" w:color="auto"/>
              <w:right w:val="single" w:sz="4" w:space="0" w:color="auto"/>
            </w:tcBorders>
            <w:hideMark/>
          </w:tcPr>
          <w:p w14:paraId="299CAAB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3118" w:type="dxa"/>
            <w:gridSpan w:val="3"/>
            <w:tcBorders>
              <w:top w:val="single" w:sz="4" w:space="0" w:color="auto"/>
              <w:left w:val="single" w:sz="4" w:space="0" w:color="auto"/>
              <w:bottom w:val="single" w:sz="4" w:space="0" w:color="auto"/>
              <w:right w:val="single" w:sz="4" w:space="0" w:color="auto"/>
            </w:tcBorders>
          </w:tcPr>
          <w:p w14:paraId="7A4CF3AE" w14:textId="77777777" w:rsidR="0090729A" w:rsidRPr="0090729A" w:rsidRDefault="0090729A" w:rsidP="0090729A">
            <w:pPr>
              <w:keepNext w:val="0"/>
              <w:keepLines w:val="0"/>
              <w:widowControl/>
              <w:jc w:val="left"/>
              <w:rPr>
                <w:rFonts w:eastAsia="Calibri"/>
                <w:sz w:val="24"/>
                <w:szCs w:val="24"/>
                <w:lang w:val="en-US"/>
              </w:rPr>
            </w:pPr>
          </w:p>
        </w:tc>
        <w:tc>
          <w:tcPr>
            <w:tcW w:w="1278" w:type="dxa"/>
            <w:tcBorders>
              <w:top w:val="single" w:sz="4" w:space="0" w:color="auto"/>
              <w:left w:val="single" w:sz="4" w:space="0" w:color="auto"/>
              <w:bottom w:val="single" w:sz="4" w:space="0" w:color="auto"/>
              <w:right w:val="single" w:sz="4" w:space="0" w:color="auto"/>
            </w:tcBorders>
            <w:hideMark/>
          </w:tcPr>
          <w:p w14:paraId="752D60E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572D5A0"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533A886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5.1.2</w:t>
            </w:r>
          </w:p>
        </w:tc>
        <w:tc>
          <w:tcPr>
            <w:tcW w:w="3333" w:type="dxa"/>
            <w:tcBorders>
              <w:top w:val="single" w:sz="4" w:space="0" w:color="auto"/>
              <w:left w:val="single" w:sz="4" w:space="0" w:color="auto"/>
              <w:bottom w:val="single" w:sz="4" w:space="0" w:color="auto"/>
              <w:right w:val="single" w:sz="4" w:space="0" w:color="auto"/>
            </w:tcBorders>
            <w:hideMark/>
          </w:tcPr>
          <w:p w14:paraId="078FC4F8"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Đánh giá</w:t>
            </w:r>
            <w:r w:rsidRPr="0090729A">
              <w:rPr>
                <w:rFonts w:eastAsia="Calibri"/>
                <w:sz w:val="24"/>
                <w:szCs w:val="24"/>
                <w:lang w:val="vi-VN"/>
              </w:rPr>
              <w:t xml:space="preserve"> những hạn chế </w:t>
            </w:r>
            <w:r w:rsidRPr="0090729A">
              <w:rPr>
                <w:rFonts w:eastAsia="Calibri"/>
                <w:b/>
                <w:sz w:val="24"/>
                <w:szCs w:val="24"/>
                <w:lang w:val="vi-VN"/>
              </w:rPr>
              <w:t>kỹ thuật chưa giải quyết được tại vị trí làm việc.</w:t>
            </w:r>
          </w:p>
        </w:tc>
        <w:tc>
          <w:tcPr>
            <w:tcW w:w="567" w:type="dxa"/>
            <w:gridSpan w:val="4"/>
            <w:tcBorders>
              <w:top w:val="single" w:sz="4" w:space="0" w:color="auto"/>
              <w:left w:val="single" w:sz="4" w:space="0" w:color="auto"/>
              <w:bottom w:val="single" w:sz="4" w:space="0" w:color="auto"/>
              <w:right w:val="single" w:sz="4" w:space="0" w:color="auto"/>
            </w:tcBorders>
            <w:hideMark/>
          </w:tcPr>
          <w:p w14:paraId="318400A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30193CF1" w14:textId="77777777" w:rsidR="0090729A" w:rsidRPr="0090729A" w:rsidRDefault="0090729A" w:rsidP="0090729A">
            <w:pPr>
              <w:keepNext w:val="0"/>
              <w:keepLines w:val="0"/>
              <w:widowControl/>
              <w:rPr>
                <w:rFonts w:eastAsia="Calibri"/>
                <w:b/>
                <w:sz w:val="24"/>
                <w:szCs w:val="24"/>
                <w:lang w:val="vi-VN"/>
              </w:rPr>
            </w:pPr>
            <w:r w:rsidRPr="0090729A">
              <w:rPr>
                <w:rFonts w:eastAsia="Calibri"/>
                <w:b/>
                <w:sz w:val="24"/>
                <w:szCs w:val="24"/>
                <w:lang w:val="vi-VN"/>
              </w:rPr>
              <w:t>Phương thức thông báo, trách nhiệm</w:t>
            </w:r>
          </w:p>
        </w:tc>
        <w:tc>
          <w:tcPr>
            <w:tcW w:w="1278" w:type="dxa"/>
            <w:tcBorders>
              <w:top w:val="single" w:sz="4" w:space="0" w:color="auto"/>
              <w:left w:val="single" w:sz="4" w:space="0" w:color="auto"/>
              <w:bottom w:val="single" w:sz="4" w:space="0" w:color="auto"/>
              <w:right w:val="single" w:sz="4" w:space="0" w:color="auto"/>
            </w:tcBorders>
            <w:hideMark/>
          </w:tcPr>
          <w:p w14:paraId="5343A73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A7C6050"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017A4381"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5.2. Thiết bị liên lạc suy giảm</w:t>
            </w:r>
          </w:p>
        </w:tc>
      </w:tr>
      <w:tr w:rsidR="0090729A" w:rsidRPr="0090729A" w14:paraId="11D08136" w14:textId="77777777" w:rsidTr="0090729A">
        <w:trPr>
          <w:trHeight w:val="680"/>
        </w:trPr>
        <w:tc>
          <w:tcPr>
            <w:tcW w:w="1343" w:type="dxa"/>
            <w:gridSpan w:val="2"/>
            <w:tcBorders>
              <w:top w:val="single" w:sz="4" w:space="0" w:color="auto"/>
              <w:left w:val="single" w:sz="4" w:space="0" w:color="auto"/>
              <w:bottom w:val="single" w:sz="4" w:space="0" w:color="auto"/>
              <w:right w:val="single" w:sz="4" w:space="0" w:color="auto"/>
            </w:tcBorders>
            <w:hideMark/>
          </w:tcPr>
          <w:p w14:paraId="2087BC9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5.2.1</w:t>
            </w:r>
          </w:p>
        </w:tc>
        <w:tc>
          <w:tcPr>
            <w:tcW w:w="3333" w:type="dxa"/>
            <w:tcBorders>
              <w:top w:val="single" w:sz="4" w:space="0" w:color="auto"/>
              <w:left w:val="single" w:sz="4" w:space="0" w:color="auto"/>
              <w:bottom w:val="single" w:sz="4" w:space="0" w:color="auto"/>
              <w:right w:val="single" w:sz="4" w:space="0" w:color="auto"/>
            </w:tcBorders>
            <w:hideMark/>
          </w:tcPr>
          <w:p w14:paraId="125B0F3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Xác định thiết bị thông tin liên lạc đã </w:t>
            </w:r>
            <w:r w:rsidRPr="0090729A">
              <w:rPr>
                <w:rFonts w:eastAsia="Calibri"/>
                <w:b/>
                <w:sz w:val="24"/>
                <w:szCs w:val="24"/>
                <w:lang w:val="vi-VN"/>
              </w:rPr>
              <w:t>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4A63EF2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76DA5ECA" w14:textId="77777777" w:rsidR="0090729A" w:rsidRPr="0090729A" w:rsidRDefault="0090729A" w:rsidP="0090729A">
            <w:pPr>
              <w:keepNext w:val="0"/>
              <w:keepLines w:val="0"/>
              <w:widowControl/>
              <w:rPr>
                <w:rFonts w:eastAsia="Calibri"/>
                <w:i/>
                <w:sz w:val="24"/>
                <w:szCs w:val="24"/>
                <w:lang w:val="vi-VN"/>
              </w:rPr>
            </w:pPr>
            <w:r w:rsidRPr="0090729A">
              <w:rPr>
                <w:rFonts w:eastAsia="Aptos"/>
                <w:i/>
                <w:sz w:val="24"/>
                <w:szCs w:val="24"/>
                <w:lang w:val="vi-VN"/>
              </w:rPr>
              <w:t xml:space="preserve">Hỗ trợ nội dung: </w:t>
            </w:r>
            <w:r w:rsidRPr="0090729A">
              <w:rPr>
                <w:rFonts w:eastAsia="Aptos"/>
                <w:iCs/>
                <w:sz w:val="24"/>
                <w:szCs w:val="24"/>
                <w:lang w:val="vi-VN"/>
              </w:rPr>
              <w:t>Liên lạc không-địa và đường dây cố định (landline)</w:t>
            </w:r>
          </w:p>
        </w:tc>
        <w:tc>
          <w:tcPr>
            <w:tcW w:w="1278" w:type="dxa"/>
            <w:tcBorders>
              <w:top w:val="single" w:sz="4" w:space="0" w:color="auto"/>
              <w:left w:val="single" w:sz="4" w:space="0" w:color="auto"/>
              <w:bottom w:val="single" w:sz="4" w:space="0" w:color="auto"/>
              <w:right w:val="single" w:sz="4" w:space="0" w:color="auto"/>
            </w:tcBorders>
            <w:hideMark/>
          </w:tcPr>
          <w:p w14:paraId="3273715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APP ACP APS ACS</w:t>
            </w:r>
          </w:p>
        </w:tc>
      </w:tr>
      <w:tr w:rsidR="0090729A" w:rsidRPr="0090729A" w14:paraId="00524DCB" w14:textId="77777777" w:rsidTr="0090729A">
        <w:trPr>
          <w:trHeight w:val="1399"/>
        </w:trPr>
        <w:tc>
          <w:tcPr>
            <w:tcW w:w="1343" w:type="dxa"/>
            <w:gridSpan w:val="2"/>
            <w:tcBorders>
              <w:top w:val="single" w:sz="4" w:space="0" w:color="auto"/>
              <w:left w:val="single" w:sz="4" w:space="0" w:color="auto"/>
              <w:bottom w:val="single" w:sz="4" w:space="0" w:color="auto"/>
              <w:right w:val="single" w:sz="4" w:space="0" w:color="auto"/>
            </w:tcBorders>
            <w:hideMark/>
          </w:tcPr>
          <w:p w14:paraId="06F99D3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5.2.2</w:t>
            </w:r>
          </w:p>
        </w:tc>
        <w:tc>
          <w:tcPr>
            <w:tcW w:w="3333" w:type="dxa"/>
            <w:tcBorders>
              <w:top w:val="single" w:sz="4" w:space="0" w:color="auto"/>
              <w:left w:val="single" w:sz="4" w:space="0" w:color="auto"/>
              <w:bottom w:val="single" w:sz="4" w:space="0" w:color="auto"/>
              <w:right w:val="single" w:sz="4" w:space="0" w:color="auto"/>
            </w:tcBorders>
            <w:hideMark/>
          </w:tcPr>
          <w:p w14:paraId="3111A525" w14:textId="77777777" w:rsidR="0090729A" w:rsidRPr="0090729A" w:rsidRDefault="0090729A" w:rsidP="0090729A">
            <w:pPr>
              <w:keepNext w:val="0"/>
              <w:keepLines w:val="0"/>
              <w:widowControl/>
              <w:rPr>
                <w:rFonts w:eastAsia="Calibri"/>
                <w:sz w:val="24"/>
                <w:szCs w:val="24"/>
                <w:lang w:val="vi-VN"/>
              </w:rPr>
            </w:pPr>
            <w:r w:rsidRPr="0090729A">
              <w:rPr>
                <w:rFonts w:eastAsia="Aptos"/>
                <w:b/>
                <w:bCs/>
                <w:sz w:val="24"/>
                <w:szCs w:val="24"/>
                <w:lang w:val="vi-VN"/>
              </w:rPr>
              <w:t>Áp dụng</w:t>
            </w:r>
            <w:r w:rsidRPr="0090729A">
              <w:rPr>
                <w:rFonts w:eastAsia="Aptos"/>
                <w:sz w:val="24"/>
                <w:szCs w:val="24"/>
                <w:lang w:val="vi-VN"/>
              </w:rPr>
              <w:t xml:space="preserve"> các quy trình dự phòng trong trường hợp thiết bị liên lạc </w:t>
            </w:r>
            <w:r w:rsidRPr="0090729A">
              <w:rPr>
                <w:rFonts w:eastAsia="Aptos"/>
                <w:b/>
                <w:bCs/>
                <w:sz w:val="24"/>
                <w:szCs w:val="24"/>
                <w:lang w:val="vi-VN"/>
              </w:rPr>
              <w:t>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0CF9459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51EED6AB" w14:textId="77777777" w:rsidR="0090729A" w:rsidRPr="0090729A" w:rsidRDefault="0090729A" w:rsidP="0090729A">
            <w:pPr>
              <w:keepNext w:val="0"/>
              <w:keepLines w:val="0"/>
              <w:widowControl/>
              <w:rPr>
                <w:rFonts w:eastAsia="Calibri"/>
                <w:b/>
                <w:i/>
                <w:sz w:val="24"/>
                <w:szCs w:val="24"/>
                <w:lang w:val="vi-VN"/>
              </w:rPr>
            </w:pPr>
            <w:r w:rsidRPr="0090729A">
              <w:rPr>
                <w:rFonts w:eastAsia="Aptos"/>
                <w:bCs/>
                <w:i/>
                <w:iCs/>
                <w:sz w:val="24"/>
                <w:szCs w:val="24"/>
                <w:lang w:val="vi-VN"/>
              </w:rPr>
              <w:t>Hỗ trợ nội dung</w:t>
            </w:r>
            <w:r w:rsidRPr="0090729A">
              <w:rPr>
                <w:rFonts w:eastAsia="Aptos"/>
                <w:b/>
                <w:sz w:val="24"/>
                <w:szCs w:val="24"/>
                <w:lang w:val="vi-VN"/>
              </w:rPr>
              <w:t>: Phương thức xử lý khi mất hoàn toàn hoặc một phần liên lạc không-địa, và đường dây cố định, phương pháp thay thế để chuyển giao dữ liệu</w:t>
            </w:r>
          </w:p>
        </w:tc>
        <w:tc>
          <w:tcPr>
            <w:tcW w:w="1278" w:type="dxa"/>
            <w:tcBorders>
              <w:top w:val="single" w:sz="4" w:space="0" w:color="auto"/>
              <w:left w:val="single" w:sz="4" w:space="0" w:color="auto"/>
              <w:bottom w:val="single" w:sz="4" w:space="0" w:color="auto"/>
              <w:right w:val="single" w:sz="4" w:space="0" w:color="auto"/>
            </w:tcBorders>
            <w:hideMark/>
          </w:tcPr>
          <w:p w14:paraId="52AE35C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APP ACP APS ACS</w:t>
            </w:r>
          </w:p>
        </w:tc>
      </w:tr>
      <w:tr w:rsidR="0090729A" w:rsidRPr="0090729A" w14:paraId="57696D86" w14:textId="77777777" w:rsidTr="0090729A">
        <w:trPr>
          <w:trHeight w:val="440"/>
        </w:trPr>
        <w:tc>
          <w:tcPr>
            <w:tcW w:w="9639" w:type="dxa"/>
            <w:gridSpan w:val="11"/>
            <w:tcBorders>
              <w:top w:val="single" w:sz="4" w:space="0" w:color="auto"/>
              <w:left w:val="single" w:sz="4" w:space="0" w:color="auto"/>
              <w:bottom w:val="single" w:sz="4" w:space="0" w:color="auto"/>
              <w:right w:val="single" w:sz="4" w:space="0" w:color="auto"/>
            </w:tcBorders>
            <w:hideMark/>
          </w:tcPr>
          <w:p w14:paraId="707F1C31"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5.3. Thiết bị dẫn đường suy giảm</w:t>
            </w:r>
          </w:p>
        </w:tc>
      </w:tr>
      <w:tr w:rsidR="0090729A" w:rsidRPr="0090729A" w14:paraId="681EFB61" w14:textId="77777777" w:rsidTr="0090729A">
        <w:trPr>
          <w:trHeight w:val="415"/>
        </w:trPr>
        <w:tc>
          <w:tcPr>
            <w:tcW w:w="1343" w:type="dxa"/>
            <w:gridSpan w:val="2"/>
            <w:tcBorders>
              <w:top w:val="single" w:sz="4" w:space="0" w:color="auto"/>
              <w:left w:val="single" w:sz="4" w:space="0" w:color="auto"/>
              <w:bottom w:val="single" w:sz="4" w:space="0" w:color="auto"/>
              <w:right w:val="single" w:sz="4" w:space="0" w:color="auto"/>
            </w:tcBorders>
            <w:hideMark/>
          </w:tcPr>
          <w:p w14:paraId="029BA14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5.3.1</w:t>
            </w:r>
          </w:p>
        </w:tc>
        <w:tc>
          <w:tcPr>
            <w:tcW w:w="3333" w:type="dxa"/>
            <w:tcBorders>
              <w:top w:val="single" w:sz="4" w:space="0" w:color="auto"/>
              <w:left w:val="single" w:sz="4" w:space="0" w:color="auto"/>
              <w:bottom w:val="single" w:sz="4" w:space="0" w:color="auto"/>
              <w:right w:val="single" w:sz="4" w:space="0" w:color="auto"/>
            </w:tcBorders>
            <w:hideMark/>
          </w:tcPr>
          <w:p w14:paraId="27879E81" w14:textId="77777777" w:rsidR="0090729A" w:rsidRPr="0090729A" w:rsidRDefault="0090729A" w:rsidP="0090729A">
            <w:pPr>
              <w:keepNext w:val="0"/>
              <w:keepLines w:val="0"/>
              <w:widowControl/>
              <w:rPr>
                <w:rFonts w:eastAsia="Calibri"/>
                <w:sz w:val="24"/>
                <w:szCs w:val="24"/>
                <w:lang w:val="vi-VN"/>
              </w:rPr>
            </w:pPr>
            <w:r w:rsidRPr="0090729A">
              <w:rPr>
                <w:rFonts w:eastAsia="Aptos"/>
                <w:sz w:val="24"/>
                <w:szCs w:val="24"/>
                <w:lang w:val="vi-VN"/>
              </w:rPr>
              <w:t xml:space="preserve">Xác định </w:t>
            </w:r>
            <w:r w:rsidRPr="0090729A">
              <w:rPr>
                <w:rFonts w:eastAsia="Aptos"/>
                <w:b/>
                <w:bCs/>
                <w:sz w:val="24"/>
                <w:szCs w:val="24"/>
                <w:lang w:val="vi-VN"/>
              </w:rPr>
              <w:t>thời điểm</w:t>
            </w:r>
            <w:r w:rsidRPr="0090729A">
              <w:rPr>
                <w:rFonts w:eastAsia="Aptos"/>
                <w:sz w:val="24"/>
                <w:szCs w:val="24"/>
                <w:lang w:val="vi-VN"/>
              </w:rPr>
              <w:t xml:space="preserve"> một sự cố thiết bị dẫn đường sẽ ảnh hưởng đến khả năng khai thác.</w:t>
            </w:r>
          </w:p>
        </w:tc>
        <w:tc>
          <w:tcPr>
            <w:tcW w:w="567" w:type="dxa"/>
            <w:gridSpan w:val="4"/>
            <w:tcBorders>
              <w:top w:val="single" w:sz="4" w:space="0" w:color="auto"/>
              <w:left w:val="single" w:sz="4" w:space="0" w:color="auto"/>
              <w:bottom w:val="single" w:sz="4" w:space="0" w:color="auto"/>
              <w:right w:val="single" w:sz="4" w:space="0" w:color="auto"/>
            </w:tcBorders>
            <w:hideMark/>
          </w:tcPr>
          <w:p w14:paraId="18D86FB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4241A5F4" w14:textId="77777777" w:rsidR="0090729A" w:rsidRPr="0090729A" w:rsidRDefault="0090729A" w:rsidP="0090729A">
            <w:pPr>
              <w:keepNext w:val="0"/>
              <w:keepLines w:val="0"/>
              <w:widowControl/>
              <w:rPr>
                <w:rFonts w:eastAsia="Calibri"/>
                <w:i/>
                <w:sz w:val="24"/>
                <w:szCs w:val="24"/>
                <w:lang w:val="vi-VN"/>
              </w:rPr>
            </w:pPr>
            <w:r w:rsidRPr="0090729A">
              <w:rPr>
                <w:rFonts w:eastAsia="Aptos"/>
                <w:i/>
                <w:iCs/>
                <w:sz w:val="24"/>
                <w:szCs w:val="24"/>
                <w:lang w:val="vi-VN"/>
              </w:rPr>
              <w:t>Hỗ trợ nội dung</w:t>
            </w:r>
            <w:r w:rsidRPr="0090729A">
              <w:rPr>
                <w:rFonts w:eastAsia="Aptos"/>
                <w:sz w:val="24"/>
                <w:szCs w:val="24"/>
                <w:lang w:val="vi-VN"/>
              </w:rPr>
              <w:t>: VOR, thiết bị phụ trợ dẫn đường</w:t>
            </w:r>
          </w:p>
        </w:tc>
        <w:tc>
          <w:tcPr>
            <w:tcW w:w="1278" w:type="dxa"/>
            <w:tcBorders>
              <w:top w:val="single" w:sz="4" w:space="0" w:color="auto"/>
              <w:left w:val="single" w:sz="4" w:space="0" w:color="auto"/>
              <w:bottom w:val="single" w:sz="4" w:space="0" w:color="auto"/>
              <w:right w:val="single" w:sz="4" w:space="0" w:color="auto"/>
            </w:tcBorders>
            <w:hideMark/>
          </w:tcPr>
          <w:p w14:paraId="6B88548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2D59573" w14:textId="77777777" w:rsidTr="0090729A">
        <w:trPr>
          <w:trHeight w:val="1160"/>
        </w:trPr>
        <w:tc>
          <w:tcPr>
            <w:tcW w:w="1343" w:type="dxa"/>
            <w:gridSpan w:val="2"/>
            <w:tcBorders>
              <w:top w:val="single" w:sz="4" w:space="0" w:color="auto"/>
              <w:left w:val="single" w:sz="4" w:space="0" w:color="auto"/>
              <w:bottom w:val="single" w:sz="4" w:space="0" w:color="auto"/>
              <w:right w:val="single" w:sz="4" w:space="0" w:color="auto"/>
            </w:tcBorders>
            <w:hideMark/>
          </w:tcPr>
          <w:p w14:paraId="079EB7B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5.3.2</w:t>
            </w:r>
          </w:p>
        </w:tc>
        <w:tc>
          <w:tcPr>
            <w:tcW w:w="3333" w:type="dxa"/>
            <w:tcBorders>
              <w:top w:val="single" w:sz="4" w:space="0" w:color="auto"/>
              <w:left w:val="single" w:sz="4" w:space="0" w:color="auto"/>
              <w:bottom w:val="single" w:sz="4" w:space="0" w:color="auto"/>
              <w:right w:val="single" w:sz="4" w:space="0" w:color="auto"/>
            </w:tcBorders>
            <w:hideMark/>
          </w:tcPr>
          <w:p w14:paraId="6EF9DA03" w14:textId="77777777" w:rsidR="0090729A" w:rsidRPr="0090729A" w:rsidRDefault="0090729A" w:rsidP="0090729A">
            <w:pPr>
              <w:keepNext w:val="0"/>
              <w:keepLines w:val="0"/>
              <w:widowControl/>
              <w:rPr>
                <w:rFonts w:eastAsia="Calibri"/>
                <w:sz w:val="24"/>
                <w:szCs w:val="24"/>
                <w:lang w:val="vi-VN"/>
              </w:rPr>
            </w:pPr>
            <w:r w:rsidRPr="0090729A">
              <w:rPr>
                <w:rFonts w:eastAsia="Aptos"/>
                <w:sz w:val="24"/>
                <w:szCs w:val="24"/>
                <w:lang w:val="vi-VN"/>
              </w:rPr>
              <w:t>Áp dụng quy trình dự phòng trong trường hợp thiết bị dẫn đường 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022DA7B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2C86FBDB" w14:textId="77777777" w:rsidR="0090729A" w:rsidRPr="0090729A" w:rsidRDefault="0090729A" w:rsidP="0090729A">
            <w:pPr>
              <w:keepNext w:val="0"/>
              <w:keepLines w:val="0"/>
              <w:widowControl/>
              <w:rPr>
                <w:rFonts w:eastAsia="Calibri"/>
                <w:i/>
                <w:sz w:val="24"/>
                <w:szCs w:val="24"/>
                <w:lang w:val="vi-VN"/>
              </w:rPr>
            </w:pPr>
            <w:r w:rsidRPr="0090729A">
              <w:rPr>
                <w:rFonts w:eastAsia="Aptos"/>
                <w:i/>
                <w:iCs/>
                <w:sz w:val="24"/>
                <w:szCs w:val="24"/>
                <w:lang w:val="vi-VN"/>
              </w:rPr>
              <w:t>Hỗ trợ nội dung</w:t>
            </w:r>
            <w:r w:rsidRPr="0090729A">
              <w:rPr>
                <w:rFonts w:eastAsia="Aptos"/>
                <w:sz w:val="24"/>
                <w:szCs w:val="24"/>
                <w:lang w:val="vi-VN"/>
              </w:rPr>
              <w:t>: Phân cách cao, thông tin tới tàu bay, hỗ trợ dẫn đường, tìm kiếm sự hỗ trợ từ các đơn vị lân cận</w:t>
            </w:r>
          </w:p>
        </w:tc>
        <w:tc>
          <w:tcPr>
            <w:tcW w:w="1278" w:type="dxa"/>
            <w:tcBorders>
              <w:top w:val="single" w:sz="4" w:space="0" w:color="auto"/>
              <w:left w:val="single" w:sz="4" w:space="0" w:color="auto"/>
              <w:bottom w:val="single" w:sz="4" w:space="0" w:color="auto"/>
              <w:right w:val="single" w:sz="4" w:space="0" w:color="auto"/>
            </w:tcBorders>
            <w:hideMark/>
          </w:tcPr>
          <w:p w14:paraId="5178D02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CD54040" w14:textId="77777777" w:rsidTr="0090729A">
        <w:trPr>
          <w:trHeight w:val="407"/>
        </w:trPr>
        <w:tc>
          <w:tcPr>
            <w:tcW w:w="9639" w:type="dxa"/>
            <w:gridSpan w:val="11"/>
            <w:tcBorders>
              <w:top w:val="single" w:sz="4" w:space="0" w:color="auto"/>
              <w:left w:val="single" w:sz="4" w:space="0" w:color="auto"/>
              <w:bottom w:val="single" w:sz="4" w:space="0" w:color="auto"/>
              <w:right w:val="single" w:sz="4" w:space="0" w:color="auto"/>
            </w:tcBorders>
            <w:hideMark/>
          </w:tcPr>
          <w:p w14:paraId="76D3223C" w14:textId="77777777" w:rsidR="0090729A" w:rsidRPr="0090729A" w:rsidRDefault="0090729A" w:rsidP="0090729A">
            <w:pPr>
              <w:keepNext w:val="0"/>
              <w:keepLines w:val="0"/>
              <w:widowControl/>
              <w:jc w:val="left"/>
              <w:rPr>
                <w:rFonts w:eastAsia="Calibri"/>
                <w:sz w:val="24"/>
                <w:szCs w:val="24"/>
                <w:lang w:val="vi-VN"/>
              </w:rPr>
            </w:pPr>
            <w:r w:rsidRPr="0090729A">
              <w:rPr>
                <w:b/>
                <w:bCs/>
                <w:i/>
                <w:sz w:val="24"/>
                <w:szCs w:val="24"/>
                <w:lang w:val="vi-VN"/>
              </w:rPr>
              <w:t>Tiểu mục</w:t>
            </w:r>
            <w:r w:rsidRPr="0090729A">
              <w:rPr>
                <w:rFonts w:eastAsia="Calibri"/>
                <w:b/>
                <w:bCs/>
                <w:i/>
                <w:sz w:val="24"/>
                <w:szCs w:val="24"/>
                <w:lang w:val="vi-VN"/>
              </w:rPr>
              <w:t xml:space="preserve"> 5.</w:t>
            </w:r>
            <w:r w:rsidRPr="0090729A">
              <w:rPr>
                <w:rFonts w:eastAsia="Calibri"/>
                <w:b/>
                <w:bCs/>
                <w:i/>
                <w:sz w:val="24"/>
                <w:szCs w:val="24"/>
                <w:lang w:val="en-US"/>
              </w:rPr>
              <w:t>4</w:t>
            </w:r>
            <w:r w:rsidRPr="0090729A">
              <w:rPr>
                <w:rFonts w:eastAsia="Calibri"/>
                <w:b/>
                <w:bCs/>
                <w:i/>
                <w:sz w:val="24"/>
                <w:szCs w:val="24"/>
                <w:lang w:val="vi-VN"/>
              </w:rPr>
              <w:t>. Thiết bị giám sát suy giảm</w:t>
            </w:r>
          </w:p>
        </w:tc>
      </w:tr>
      <w:tr w:rsidR="0090729A" w:rsidRPr="0090729A" w14:paraId="34433519" w14:textId="77777777" w:rsidTr="0090729A">
        <w:trPr>
          <w:trHeight w:val="569"/>
        </w:trPr>
        <w:tc>
          <w:tcPr>
            <w:tcW w:w="1343" w:type="dxa"/>
            <w:gridSpan w:val="2"/>
            <w:tcBorders>
              <w:top w:val="single" w:sz="4" w:space="0" w:color="auto"/>
              <w:left w:val="single" w:sz="4" w:space="0" w:color="auto"/>
              <w:bottom w:val="single" w:sz="4" w:space="0" w:color="auto"/>
              <w:right w:val="single" w:sz="4" w:space="0" w:color="auto"/>
            </w:tcBorders>
            <w:hideMark/>
          </w:tcPr>
          <w:p w14:paraId="3C0E92D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APS EQPS </w:t>
            </w:r>
            <w:r w:rsidRPr="0090729A">
              <w:rPr>
                <w:rFonts w:eastAsia="Calibri"/>
                <w:sz w:val="24"/>
                <w:szCs w:val="24"/>
                <w:lang w:val="vi-VN"/>
              </w:rPr>
              <w:t>5.</w:t>
            </w:r>
            <w:r w:rsidRPr="0090729A">
              <w:rPr>
                <w:rFonts w:eastAsia="Calibri"/>
                <w:sz w:val="24"/>
                <w:szCs w:val="24"/>
                <w:lang w:val="en-US"/>
              </w:rPr>
              <w:t>4</w:t>
            </w:r>
            <w:r w:rsidRPr="0090729A">
              <w:rPr>
                <w:rFonts w:eastAsia="Calibri"/>
                <w:sz w:val="24"/>
                <w:szCs w:val="24"/>
                <w:lang w:val="vi-VN"/>
              </w:rPr>
              <w:t>.</w:t>
            </w:r>
            <w:r w:rsidRPr="0090729A">
              <w:rPr>
                <w:rFonts w:eastAsia="Calibri"/>
                <w:sz w:val="24"/>
                <w:szCs w:val="24"/>
                <w:lang w:val="en-US"/>
              </w:rPr>
              <w:t>1</w:t>
            </w:r>
          </w:p>
        </w:tc>
        <w:tc>
          <w:tcPr>
            <w:tcW w:w="3333" w:type="dxa"/>
            <w:tcBorders>
              <w:top w:val="single" w:sz="4" w:space="0" w:color="auto"/>
              <w:left w:val="single" w:sz="4" w:space="0" w:color="auto"/>
              <w:bottom w:val="single" w:sz="4" w:space="0" w:color="auto"/>
              <w:right w:val="single" w:sz="4" w:space="0" w:color="auto"/>
            </w:tcBorders>
            <w:hideMark/>
          </w:tcPr>
          <w:p w14:paraId="16234547" w14:textId="77777777" w:rsidR="0090729A" w:rsidRPr="0090729A" w:rsidRDefault="0090729A" w:rsidP="0090729A">
            <w:pPr>
              <w:keepNext w:val="0"/>
              <w:keepLines w:val="0"/>
              <w:widowControl/>
              <w:rPr>
                <w:rFonts w:eastAsia="Aptos"/>
                <w:sz w:val="24"/>
                <w:szCs w:val="24"/>
                <w:lang w:val="en-US"/>
              </w:rPr>
            </w:pPr>
            <w:r w:rsidRPr="0090729A">
              <w:rPr>
                <w:rFonts w:eastAsia="Aptos"/>
                <w:sz w:val="24"/>
                <w:szCs w:val="24"/>
                <w:lang w:val="vi-VN"/>
              </w:rPr>
              <w:t xml:space="preserve">Xác định được thiết bị giám sát đã bị </w:t>
            </w:r>
            <w:r w:rsidRPr="0090729A">
              <w:rPr>
                <w:rFonts w:eastAsia="Aptos"/>
                <w:sz w:val="24"/>
                <w:szCs w:val="24"/>
                <w:lang w:val="en-US"/>
              </w:rPr>
              <w:t>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6225771A"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52571722" w14:textId="77777777" w:rsidR="0090729A" w:rsidRPr="0090729A" w:rsidRDefault="0090729A" w:rsidP="0090729A">
            <w:pPr>
              <w:keepNext w:val="0"/>
              <w:keepLines w:val="0"/>
              <w:widowControl/>
              <w:rPr>
                <w:rFonts w:eastAsia="Aptos"/>
                <w:sz w:val="24"/>
                <w:szCs w:val="24"/>
                <w:lang w:val="vi-VN"/>
              </w:rPr>
            </w:pPr>
            <w:r w:rsidRPr="0090729A">
              <w:rPr>
                <w:rFonts w:eastAsia="Aptos"/>
                <w:sz w:val="24"/>
                <w:szCs w:val="24"/>
                <w:lang w:val="vi-VN"/>
              </w:rPr>
              <w:t>Hỏng một phần nguồn điện, mất một số cơ sở hạ tầng, hỏng hoàn toàn.</w:t>
            </w:r>
          </w:p>
        </w:tc>
        <w:tc>
          <w:tcPr>
            <w:tcW w:w="1278" w:type="dxa"/>
            <w:tcBorders>
              <w:top w:val="single" w:sz="4" w:space="0" w:color="auto"/>
              <w:left w:val="single" w:sz="4" w:space="0" w:color="auto"/>
              <w:bottom w:val="single" w:sz="4" w:space="0" w:color="auto"/>
              <w:right w:val="single" w:sz="4" w:space="0" w:color="auto"/>
            </w:tcBorders>
            <w:hideMark/>
          </w:tcPr>
          <w:p w14:paraId="721F4266"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APS ACS</w:t>
            </w:r>
          </w:p>
        </w:tc>
      </w:tr>
      <w:tr w:rsidR="0090729A" w:rsidRPr="0090729A" w14:paraId="28CEE250" w14:textId="77777777" w:rsidTr="0090729A">
        <w:trPr>
          <w:trHeight w:val="1160"/>
        </w:trPr>
        <w:tc>
          <w:tcPr>
            <w:tcW w:w="1343" w:type="dxa"/>
            <w:gridSpan w:val="2"/>
            <w:tcBorders>
              <w:top w:val="single" w:sz="4" w:space="0" w:color="auto"/>
              <w:left w:val="single" w:sz="4" w:space="0" w:color="auto"/>
              <w:bottom w:val="single" w:sz="4" w:space="0" w:color="auto"/>
              <w:right w:val="single" w:sz="4" w:space="0" w:color="auto"/>
            </w:tcBorders>
            <w:hideMark/>
          </w:tcPr>
          <w:p w14:paraId="1158C53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5.</w:t>
            </w:r>
            <w:r w:rsidRPr="0090729A">
              <w:rPr>
                <w:rFonts w:eastAsia="Calibri"/>
                <w:sz w:val="24"/>
                <w:szCs w:val="24"/>
                <w:lang w:val="en-US"/>
              </w:rPr>
              <w:t>4</w:t>
            </w:r>
            <w:r w:rsidRPr="0090729A">
              <w:rPr>
                <w:rFonts w:eastAsia="Calibri"/>
                <w:sz w:val="24"/>
                <w:szCs w:val="24"/>
                <w:lang w:val="vi-VN"/>
              </w:rPr>
              <w:t>.2</w:t>
            </w:r>
          </w:p>
        </w:tc>
        <w:tc>
          <w:tcPr>
            <w:tcW w:w="3333" w:type="dxa"/>
            <w:tcBorders>
              <w:top w:val="single" w:sz="4" w:space="0" w:color="auto"/>
              <w:left w:val="single" w:sz="4" w:space="0" w:color="auto"/>
              <w:bottom w:val="single" w:sz="4" w:space="0" w:color="auto"/>
              <w:right w:val="single" w:sz="4" w:space="0" w:color="auto"/>
            </w:tcBorders>
            <w:hideMark/>
          </w:tcPr>
          <w:p w14:paraId="1593A81A" w14:textId="77777777" w:rsidR="0090729A" w:rsidRPr="0090729A" w:rsidRDefault="0090729A" w:rsidP="0090729A">
            <w:pPr>
              <w:keepNext w:val="0"/>
              <w:keepLines w:val="0"/>
              <w:widowControl/>
              <w:rPr>
                <w:sz w:val="24"/>
                <w:szCs w:val="24"/>
                <w:lang w:val="vi-VN"/>
              </w:rPr>
            </w:pPr>
            <w:r w:rsidRPr="0090729A">
              <w:rPr>
                <w:sz w:val="24"/>
                <w:szCs w:val="24"/>
                <w:lang w:val="vi-VN"/>
              </w:rPr>
              <w:t>Áp dụng quy trình ứng phó trong trường hợp thiết bị giám sát 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5CA4B959"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3667653F" w14:textId="77777777" w:rsidR="0090729A" w:rsidRPr="0090729A" w:rsidRDefault="0090729A" w:rsidP="0090729A">
            <w:pPr>
              <w:keepNext w:val="0"/>
              <w:keepLines w:val="0"/>
              <w:widowControl/>
              <w:rPr>
                <w:sz w:val="24"/>
                <w:szCs w:val="24"/>
                <w:lang w:val="en-US"/>
              </w:rPr>
            </w:pPr>
            <w:r w:rsidRPr="0090729A">
              <w:rPr>
                <w:i/>
                <w:iCs/>
                <w:sz w:val="24"/>
                <w:szCs w:val="24"/>
                <w:lang w:val="vi-VN"/>
              </w:rPr>
              <w:t>Hỗ trợ nội dung</w:t>
            </w:r>
            <w:r w:rsidRPr="0090729A">
              <w:rPr>
                <w:sz w:val="24"/>
                <w:szCs w:val="24"/>
                <w:lang w:val="en-US"/>
              </w:rPr>
              <w:t>: Thông báo cho các phân khu lân cận, thông báo cho tàu bay, áp dụng phân cách theo cao khẩn nguy, tăng phân cách phẳng, giảm số lượng tàu bay vào khu vực chịu trách nhiệm, chuyển tàu bay sang cơ sở ATS khác</w:t>
            </w:r>
          </w:p>
        </w:tc>
        <w:tc>
          <w:tcPr>
            <w:tcW w:w="1278" w:type="dxa"/>
            <w:tcBorders>
              <w:top w:val="single" w:sz="4" w:space="0" w:color="auto"/>
              <w:left w:val="single" w:sz="4" w:space="0" w:color="auto"/>
              <w:bottom w:val="single" w:sz="4" w:space="0" w:color="auto"/>
              <w:right w:val="single" w:sz="4" w:space="0" w:color="auto"/>
            </w:tcBorders>
            <w:hideMark/>
          </w:tcPr>
          <w:p w14:paraId="37A3FA8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APS ACS</w:t>
            </w:r>
          </w:p>
        </w:tc>
      </w:tr>
      <w:tr w:rsidR="0090729A" w:rsidRPr="0090729A" w14:paraId="069372FE" w14:textId="77777777" w:rsidTr="0090729A">
        <w:trPr>
          <w:trHeight w:val="347"/>
        </w:trPr>
        <w:tc>
          <w:tcPr>
            <w:tcW w:w="9639" w:type="dxa"/>
            <w:gridSpan w:val="11"/>
            <w:tcBorders>
              <w:top w:val="single" w:sz="4" w:space="0" w:color="auto"/>
              <w:left w:val="single" w:sz="4" w:space="0" w:color="auto"/>
              <w:bottom w:val="single" w:sz="4" w:space="0" w:color="auto"/>
              <w:right w:val="single" w:sz="4" w:space="0" w:color="auto"/>
            </w:tcBorders>
            <w:hideMark/>
          </w:tcPr>
          <w:p w14:paraId="23CCE5AA" w14:textId="77777777" w:rsidR="0090729A" w:rsidRPr="0090729A" w:rsidRDefault="0090729A" w:rsidP="0090729A">
            <w:pPr>
              <w:keepNext w:val="0"/>
              <w:keepLines w:val="0"/>
              <w:widowControl/>
              <w:jc w:val="left"/>
              <w:rPr>
                <w:rFonts w:eastAsia="Calibri"/>
                <w:sz w:val="24"/>
                <w:szCs w:val="24"/>
                <w:lang w:val="vi-VN"/>
              </w:rPr>
            </w:pPr>
            <w:r w:rsidRPr="0090729A">
              <w:rPr>
                <w:b/>
                <w:bCs/>
                <w:i/>
                <w:sz w:val="24"/>
                <w:szCs w:val="24"/>
                <w:lang w:val="vi-VN"/>
              </w:rPr>
              <w:t>Tiểu mục</w:t>
            </w:r>
            <w:r w:rsidRPr="0090729A">
              <w:rPr>
                <w:rFonts w:eastAsia="Calibri"/>
                <w:b/>
                <w:bCs/>
                <w:i/>
                <w:sz w:val="24"/>
                <w:szCs w:val="24"/>
                <w:lang w:val="vi-VN"/>
              </w:rPr>
              <w:t xml:space="preserve"> 5.5. Thiết bị xử lý ATC suy giảm</w:t>
            </w:r>
          </w:p>
        </w:tc>
      </w:tr>
      <w:tr w:rsidR="0090729A" w:rsidRPr="0090729A" w14:paraId="7F67E6F6" w14:textId="77777777" w:rsidTr="0090729A">
        <w:trPr>
          <w:trHeight w:val="689"/>
        </w:trPr>
        <w:tc>
          <w:tcPr>
            <w:tcW w:w="1343" w:type="dxa"/>
            <w:gridSpan w:val="2"/>
            <w:tcBorders>
              <w:top w:val="single" w:sz="4" w:space="0" w:color="auto"/>
              <w:left w:val="single" w:sz="4" w:space="0" w:color="auto"/>
              <w:bottom w:val="single" w:sz="4" w:space="0" w:color="auto"/>
              <w:right w:val="single" w:sz="4" w:space="0" w:color="auto"/>
            </w:tcBorders>
            <w:hideMark/>
          </w:tcPr>
          <w:p w14:paraId="61AF31A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5.</w:t>
            </w:r>
            <w:r w:rsidRPr="0090729A">
              <w:rPr>
                <w:rFonts w:eastAsia="Calibri"/>
                <w:sz w:val="24"/>
                <w:szCs w:val="24"/>
                <w:lang w:val="en-US"/>
              </w:rPr>
              <w:t>5</w:t>
            </w:r>
            <w:r w:rsidRPr="0090729A">
              <w:rPr>
                <w:rFonts w:eastAsia="Calibri"/>
                <w:sz w:val="24"/>
                <w:szCs w:val="24"/>
                <w:lang w:val="vi-VN"/>
              </w:rPr>
              <w:t>.</w:t>
            </w:r>
            <w:r w:rsidRPr="0090729A">
              <w:rPr>
                <w:rFonts w:eastAsia="Calibri"/>
                <w:sz w:val="24"/>
                <w:szCs w:val="24"/>
                <w:lang w:val="en-US"/>
              </w:rPr>
              <w:t>1</w:t>
            </w:r>
          </w:p>
        </w:tc>
        <w:tc>
          <w:tcPr>
            <w:tcW w:w="3333" w:type="dxa"/>
            <w:tcBorders>
              <w:top w:val="single" w:sz="4" w:space="0" w:color="auto"/>
              <w:left w:val="single" w:sz="4" w:space="0" w:color="auto"/>
              <w:bottom w:val="single" w:sz="4" w:space="0" w:color="auto"/>
              <w:right w:val="single" w:sz="4" w:space="0" w:color="auto"/>
            </w:tcBorders>
            <w:hideMark/>
          </w:tcPr>
          <w:p w14:paraId="191069B3" w14:textId="77777777" w:rsidR="0090729A" w:rsidRPr="0090729A" w:rsidRDefault="0090729A" w:rsidP="0090729A">
            <w:pPr>
              <w:keepNext w:val="0"/>
              <w:keepLines w:val="0"/>
              <w:widowControl/>
              <w:rPr>
                <w:rFonts w:eastAsia="Aptos"/>
                <w:sz w:val="24"/>
                <w:szCs w:val="24"/>
                <w:lang w:val="vi-VN"/>
              </w:rPr>
            </w:pPr>
            <w:r w:rsidRPr="0090729A">
              <w:rPr>
                <w:rFonts w:eastAsia="Aptos"/>
                <w:sz w:val="24"/>
                <w:szCs w:val="24"/>
                <w:lang w:val="vi-VN"/>
              </w:rPr>
              <w:t>Xác định được thiết bị xử lý ATC đã 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25B3BAF1"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7B176AE4" w14:textId="77777777" w:rsidR="0090729A" w:rsidRPr="0090729A" w:rsidRDefault="0090729A" w:rsidP="0090729A">
            <w:pPr>
              <w:keepNext w:val="0"/>
              <w:keepLines w:val="0"/>
              <w:widowControl/>
              <w:rPr>
                <w:sz w:val="24"/>
                <w:szCs w:val="24"/>
                <w:lang w:val="en-US"/>
              </w:rPr>
            </w:pPr>
            <w:r w:rsidRPr="0090729A">
              <w:rPr>
                <w:i/>
                <w:iCs/>
                <w:sz w:val="24"/>
                <w:szCs w:val="24"/>
                <w:lang w:val="vi-VN"/>
              </w:rPr>
              <w:t>Hỗ trợ nội dung</w:t>
            </w:r>
            <w:r w:rsidRPr="0090729A">
              <w:rPr>
                <w:sz w:val="24"/>
                <w:szCs w:val="24"/>
                <w:lang w:val="en-US"/>
              </w:rPr>
              <w:t>: FDPS, SDPS, phần mềm hiển thị xử lý tình huống</w:t>
            </w:r>
          </w:p>
        </w:tc>
        <w:tc>
          <w:tcPr>
            <w:tcW w:w="1278" w:type="dxa"/>
            <w:tcBorders>
              <w:top w:val="single" w:sz="4" w:space="0" w:color="auto"/>
              <w:left w:val="single" w:sz="4" w:space="0" w:color="auto"/>
              <w:bottom w:val="single" w:sz="4" w:space="0" w:color="auto"/>
              <w:right w:val="single" w:sz="4" w:space="0" w:color="auto"/>
            </w:tcBorders>
            <w:hideMark/>
          </w:tcPr>
          <w:p w14:paraId="4C6CA7A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APS ACS</w:t>
            </w:r>
          </w:p>
        </w:tc>
      </w:tr>
      <w:tr w:rsidR="0090729A" w:rsidRPr="0090729A" w14:paraId="602DA37D" w14:textId="77777777" w:rsidTr="0090729A">
        <w:trPr>
          <w:trHeight w:val="700"/>
        </w:trPr>
        <w:tc>
          <w:tcPr>
            <w:tcW w:w="1343" w:type="dxa"/>
            <w:gridSpan w:val="2"/>
            <w:tcBorders>
              <w:top w:val="single" w:sz="4" w:space="0" w:color="auto"/>
              <w:left w:val="single" w:sz="4" w:space="0" w:color="auto"/>
              <w:bottom w:val="single" w:sz="4" w:space="0" w:color="auto"/>
              <w:right w:val="single" w:sz="4" w:space="0" w:color="auto"/>
            </w:tcBorders>
            <w:hideMark/>
          </w:tcPr>
          <w:p w14:paraId="501467E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APS EQPS </w:t>
            </w:r>
            <w:r w:rsidRPr="0090729A">
              <w:rPr>
                <w:rFonts w:eastAsia="Calibri"/>
                <w:sz w:val="24"/>
                <w:szCs w:val="24"/>
                <w:lang w:val="vi-VN"/>
              </w:rPr>
              <w:t>5.</w:t>
            </w:r>
            <w:r w:rsidRPr="0090729A">
              <w:rPr>
                <w:rFonts w:eastAsia="Calibri"/>
                <w:sz w:val="24"/>
                <w:szCs w:val="24"/>
                <w:lang w:val="en-US"/>
              </w:rPr>
              <w:t>5</w:t>
            </w:r>
            <w:r w:rsidRPr="0090729A">
              <w:rPr>
                <w:rFonts w:eastAsia="Calibri"/>
                <w:sz w:val="24"/>
                <w:szCs w:val="24"/>
                <w:lang w:val="vi-VN"/>
              </w:rPr>
              <w:t>.2</w:t>
            </w:r>
          </w:p>
        </w:tc>
        <w:tc>
          <w:tcPr>
            <w:tcW w:w="3333" w:type="dxa"/>
            <w:tcBorders>
              <w:top w:val="single" w:sz="4" w:space="0" w:color="auto"/>
              <w:left w:val="single" w:sz="4" w:space="0" w:color="auto"/>
              <w:bottom w:val="single" w:sz="4" w:space="0" w:color="auto"/>
              <w:right w:val="single" w:sz="4" w:space="0" w:color="auto"/>
            </w:tcBorders>
            <w:hideMark/>
          </w:tcPr>
          <w:p w14:paraId="39E2B833" w14:textId="77777777" w:rsidR="0090729A" w:rsidRPr="0090729A" w:rsidRDefault="0090729A" w:rsidP="0090729A">
            <w:pPr>
              <w:keepNext w:val="0"/>
              <w:keepLines w:val="0"/>
              <w:widowControl/>
              <w:rPr>
                <w:rFonts w:eastAsia="Aptos"/>
                <w:sz w:val="24"/>
                <w:szCs w:val="24"/>
                <w:lang w:val="vi-VN"/>
              </w:rPr>
            </w:pPr>
            <w:r w:rsidRPr="0090729A">
              <w:rPr>
                <w:rFonts w:eastAsia="Aptos"/>
                <w:sz w:val="24"/>
                <w:szCs w:val="24"/>
                <w:lang w:val="vi-VN"/>
              </w:rPr>
              <w:t>Áp dụng quy trình ứng phó trong trường hợp hệ thống xử lý 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49C1479B"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3</w:t>
            </w:r>
          </w:p>
        </w:tc>
        <w:tc>
          <w:tcPr>
            <w:tcW w:w="3118" w:type="dxa"/>
            <w:gridSpan w:val="3"/>
            <w:tcBorders>
              <w:top w:val="single" w:sz="4" w:space="0" w:color="auto"/>
              <w:left w:val="single" w:sz="4" w:space="0" w:color="auto"/>
              <w:bottom w:val="single" w:sz="4" w:space="0" w:color="auto"/>
              <w:right w:val="single" w:sz="4" w:space="0" w:color="auto"/>
            </w:tcBorders>
          </w:tcPr>
          <w:p w14:paraId="16E4DF4D" w14:textId="77777777" w:rsidR="0090729A" w:rsidRPr="0090729A" w:rsidRDefault="0090729A" w:rsidP="0090729A">
            <w:pPr>
              <w:keepNext w:val="0"/>
              <w:keepLines w:val="0"/>
              <w:widowControl/>
              <w:rPr>
                <w:rFonts w:eastAsia="Aptos"/>
                <w:i/>
                <w:iCs/>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6557463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APS ACS</w:t>
            </w:r>
          </w:p>
        </w:tc>
      </w:tr>
    </w:tbl>
    <w:p w14:paraId="51E5E7BF" w14:textId="77777777" w:rsidR="0090729A" w:rsidRPr="0090729A" w:rsidRDefault="0090729A" w:rsidP="0090729A">
      <w:pPr>
        <w:keepNext w:val="0"/>
        <w:keepLines w:val="0"/>
        <w:jc w:val="left"/>
        <w:rPr>
          <w:rFonts w:eastAsia="Calibri"/>
          <w:b/>
          <w:sz w:val="24"/>
          <w:szCs w:val="24"/>
          <w:lang w:val="vi-VN"/>
        </w:rPr>
      </w:pPr>
    </w:p>
    <w:p w14:paraId="7BF87575" w14:textId="77777777" w:rsidR="0090729A" w:rsidRPr="0090729A" w:rsidRDefault="0090729A" w:rsidP="0090729A">
      <w:pPr>
        <w:keepNext w:val="0"/>
        <w:keepLines w:val="0"/>
        <w:jc w:val="left"/>
        <w:rPr>
          <w:rFonts w:eastAsia="Calibri"/>
          <w:b/>
          <w:sz w:val="24"/>
          <w:szCs w:val="24"/>
          <w:lang w:val="vi-VN"/>
        </w:rPr>
      </w:pPr>
    </w:p>
    <w:p w14:paraId="05BEF900" w14:textId="77777777" w:rsidR="0090729A" w:rsidRPr="0090729A" w:rsidRDefault="0090729A" w:rsidP="0090729A">
      <w:pPr>
        <w:keepNext w:val="0"/>
        <w:keepLines w:val="0"/>
        <w:widowControl/>
        <w:jc w:val="left"/>
        <w:rPr>
          <w:rFonts w:eastAsia="Calibri"/>
          <w:b/>
          <w:lang w:val="vi-VN"/>
        </w:rPr>
      </w:pPr>
    </w:p>
    <w:p w14:paraId="0A633345" w14:textId="77777777" w:rsidR="0090729A" w:rsidRPr="0090729A" w:rsidRDefault="0090729A" w:rsidP="0090729A">
      <w:pPr>
        <w:keepNext w:val="0"/>
        <w:keepLines w:val="0"/>
        <w:widowControl/>
        <w:jc w:val="left"/>
        <w:rPr>
          <w:rFonts w:eastAsia="Calibri"/>
          <w:b/>
          <w:lang w:val="vi-VN"/>
        </w:rPr>
      </w:pPr>
    </w:p>
    <w:p w14:paraId="1AB28F5F" w14:textId="77777777" w:rsidR="0090729A" w:rsidRPr="0090729A" w:rsidRDefault="0090729A" w:rsidP="0090729A">
      <w:pPr>
        <w:keepNext w:val="0"/>
        <w:keepLines w:val="0"/>
        <w:widowControl/>
        <w:jc w:val="left"/>
        <w:rPr>
          <w:rFonts w:eastAsia="Calibri"/>
          <w:b/>
          <w:lang w:val="vi-VN"/>
        </w:rPr>
      </w:pPr>
    </w:p>
    <w:p w14:paraId="4F32F6EB" w14:textId="77777777" w:rsidR="0090729A" w:rsidRPr="0090729A" w:rsidRDefault="0090729A" w:rsidP="0090729A">
      <w:pPr>
        <w:keepNext w:val="0"/>
        <w:keepLines w:val="0"/>
        <w:widowControl/>
        <w:jc w:val="left"/>
        <w:rPr>
          <w:rFonts w:eastAsia="Calibri"/>
          <w:b/>
          <w:lang w:val="vi-VN"/>
        </w:rPr>
      </w:pPr>
    </w:p>
    <w:p w14:paraId="7137732E" w14:textId="77777777" w:rsidR="0090729A" w:rsidRPr="0090729A" w:rsidRDefault="0090729A" w:rsidP="0090729A">
      <w:pPr>
        <w:keepNext w:val="0"/>
        <w:keepLines w:val="0"/>
        <w:widowControl/>
        <w:jc w:val="left"/>
        <w:rPr>
          <w:rFonts w:eastAsia="Calibri"/>
          <w:b/>
          <w:lang w:val="vi-VN"/>
        </w:rPr>
      </w:pPr>
    </w:p>
    <w:p w14:paraId="774A956F" w14:textId="77777777" w:rsidR="0090729A" w:rsidRPr="0090729A" w:rsidRDefault="0090729A" w:rsidP="0090729A">
      <w:pPr>
        <w:keepNext w:val="0"/>
        <w:keepLines w:val="0"/>
        <w:widowControl/>
        <w:spacing w:before="0" w:beforeAutospacing="1"/>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0353A88E" w14:textId="77777777" w:rsidR="0090729A" w:rsidRPr="0090729A" w:rsidRDefault="0090729A" w:rsidP="0090729A">
      <w:pPr>
        <w:keepNext w:val="0"/>
        <w:keepLines w:val="0"/>
        <w:widowControl/>
        <w:spacing w:before="0" w:beforeAutospacing="1"/>
        <w:jc w:val="left"/>
        <w:rPr>
          <w:rFonts w:eastAsia="Arial"/>
          <w:b/>
          <w:bCs/>
          <w:sz w:val="26"/>
          <w:szCs w:val="26"/>
          <w:lang w:val="en-US"/>
          <w14:ligatures w14:val="standardContextual"/>
        </w:rPr>
        <w:sectPr w:rsidR="0090729A" w:rsidRPr="0090729A">
          <w:type w:val="continuous"/>
          <w:pgSz w:w="11906" w:h="16838"/>
          <w:pgMar w:top="1134" w:right="1134" w:bottom="1134" w:left="1701" w:header="720" w:footer="720" w:gutter="0"/>
          <w:cols w:space="720"/>
        </w:sectPr>
      </w:pPr>
    </w:p>
    <w:p w14:paraId="3B761259"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9: MÔI TRƯỜNG LÀM VIỆC (APS PEN)</w:t>
      </w:r>
    </w:p>
    <w:p w14:paraId="3BAAB41B" w14:textId="77777777" w:rsidR="0090729A" w:rsidRPr="0090729A" w:rsidRDefault="0090729A" w:rsidP="0090729A">
      <w:pPr>
        <w:keepNext w:val="0"/>
        <w:keepLines w:val="0"/>
        <w:widowControl/>
        <w:rPr>
          <w:rFonts w:eastAsia="Calibri"/>
          <w:b/>
          <w:bCs/>
          <w:sz w:val="26"/>
          <w:szCs w:val="26"/>
          <w:lang w:val="vi-VN"/>
        </w:rPr>
      </w:pPr>
      <w:r w:rsidRPr="0090729A">
        <w:rPr>
          <w:rFonts w:eastAsia="Calibri"/>
          <w:b/>
          <w:bCs/>
          <w:sz w:val="26"/>
          <w:szCs w:val="26"/>
          <w:lang w:val="vi-VN"/>
        </w:rPr>
        <w:t xml:space="preserve">Mục tiêu </w:t>
      </w:r>
      <w:r w:rsidRPr="0090729A">
        <w:rPr>
          <w:rFonts w:eastAsia="Calibri"/>
          <w:b/>
          <w:bCs/>
          <w:sz w:val="26"/>
          <w:szCs w:val="26"/>
          <w:lang w:val="en-GB"/>
        </w:rPr>
        <w:t>môn học</w:t>
      </w:r>
      <w:r w:rsidRPr="0090729A">
        <w:rPr>
          <w:rFonts w:eastAsia="Calibri"/>
          <w:b/>
          <w:bCs/>
          <w:sz w:val="26"/>
          <w:szCs w:val="26"/>
          <w:lang w:val="vi-VN"/>
        </w:rPr>
        <w:t>:</w:t>
      </w:r>
    </w:p>
    <w:p w14:paraId="1ECC3D23" w14:textId="77777777" w:rsidR="0090729A" w:rsidRPr="0090729A" w:rsidRDefault="0090729A" w:rsidP="0090729A">
      <w:pPr>
        <w:keepNext w:val="0"/>
        <w:keepLines w:val="0"/>
        <w:widowControl/>
        <w:rPr>
          <w:rFonts w:eastAsia="Calibri"/>
          <w:sz w:val="26"/>
          <w:szCs w:val="26"/>
          <w:lang w:val="en-US"/>
        </w:rPr>
      </w:pPr>
      <w:r w:rsidRPr="0090729A">
        <w:rPr>
          <w:rFonts w:eastAsia="Calibri"/>
          <w:sz w:val="26"/>
          <w:szCs w:val="26"/>
          <w:lang w:val="vi-VN"/>
        </w:rPr>
        <w:t>Học viên sẽ xác định được sự cần thiết của việc phối hợp chặt chẽ với các</w:t>
      </w:r>
      <w:r w:rsidRPr="0090729A">
        <w:rPr>
          <w:rFonts w:eastAsia="Calibri"/>
          <w:sz w:val="26"/>
          <w:szCs w:val="26"/>
          <w:lang w:val="en-GB"/>
        </w:rPr>
        <w:t xml:space="preserve"> cơ quan, đơn vị</w:t>
      </w:r>
      <w:r w:rsidRPr="0090729A">
        <w:rPr>
          <w:rFonts w:eastAsia="Calibri"/>
          <w:sz w:val="26"/>
          <w:szCs w:val="26"/>
          <w:lang w:val="vi-VN"/>
        </w:rPr>
        <w:t xml:space="preserve"> liên quan trong hoạt động quản lý không lưu (ATM) và nhận thức được các khía cạnh </w:t>
      </w:r>
      <w:r w:rsidRPr="0090729A">
        <w:rPr>
          <w:rFonts w:eastAsia="Calibri"/>
          <w:sz w:val="26"/>
          <w:szCs w:val="26"/>
          <w:lang w:val="en-GB"/>
        </w:rPr>
        <w:t>về</w:t>
      </w:r>
      <w:r w:rsidRPr="0090729A">
        <w:rPr>
          <w:rFonts w:eastAsia="Calibri"/>
          <w:sz w:val="26"/>
          <w:szCs w:val="26"/>
          <w:lang w:val="vi-VN"/>
        </w:rPr>
        <w:t xml:space="preserve"> bảo vệ môi trường.</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3546"/>
        <w:gridCol w:w="494"/>
        <w:gridCol w:w="71"/>
        <w:gridCol w:w="2981"/>
        <w:gridCol w:w="1276"/>
      </w:tblGrid>
      <w:tr w:rsidR="0090729A" w:rsidRPr="0090729A" w14:paraId="1784DA79" w14:textId="77777777" w:rsidTr="0090729A">
        <w:trPr>
          <w:trHeight w:val="513"/>
        </w:trPr>
        <w:tc>
          <w:tcPr>
            <w:tcW w:w="9639" w:type="dxa"/>
            <w:gridSpan w:val="6"/>
            <w:tcBorders>
              <w:top w:val="single" w:sz="4" w:space="0" w:color="auto"/>
              <w:left w:val="single" w:sz="4" w:space="0" w:color="auto"/>
              <w:bottom w:val="single" w:sz="4" w:space="0" w:color="auto"/>
              <w:right w:val="single" w:sz="4" w:space="0" w:color="auto"/>
            </w:tcBorders>
            <w:hideMark/>
          </w:tcPr>
          <w:p w14:paraId="1C522C94" w14:textId="77777777" w:rsidR="0090729A" w:rsidRPr="0090729A" w:rsidRDefault="0090729A" w:rsidP="0090729A">
            <w:pPr>
              <w:keepNext w:val="0"/>
              <w:keepLines w:val="0"/>
              <w:jc w:val="center"/>
              <w:rPr>
                <w:rFonts w:eastAsia="Calibri"/>
                <w:sz w:val="24"/>
                <w:szCs w:val="24"/>
                <w:lang w:val="en-GB"/>
              </w:rPr>
            </w:pPr>
            <w:r w:rsidRPr="0090729A">
              <w:rPr>
                <w:rFonts w:eastAsia="Calibri"/>
                <w:b/>
                <w:bCs/>
                <w:iCs/>
                <w:sz w:val="24"/>
                <w:szCs w:val="24"/>
                <w:lang w:val="en-US"/>
              </w:rPr>
              <w:t>C</w:t>
            </w:r>
            <w:r w:rsidRPr="0090729A">
              <w:rPr>
                <w:rFonts w:eastAsia="Calibri"/>
                <w:b/>
                <w:bCs/>
                <w:iCs/>
                <w:sz w:val="24"/>
                <w:szCs w:val="24"/>
                <w:lang w:val="vi-VN"/>
              </w:rPr>
              <w:t xml:space="preserve">hủ đề 1: </w:t>
            </w:r>
            <w:r w:rsidRPr="0090729A">
              <w:rPr>
                <w:rFonts w:eastAsia="Calibri"/>
                <w:b/>
                <w:bCs/>
                <w:iCs/>
                <w:sz w:val="24"/>
                <w:szCs w:val="24"/>
                <w:lang w:val="en-US"/>
              </w:rPr>
              <w:t>L</w:t>
            </w:r>
            <w:r w:rsidRPr="0090729A">
              <w:rPr>
                <w:rFonts w:eastAsia="Calibri"/>
                <w:b/>
                <w:bCs/>
                <w:iCs/>
                <w:sz w:val="24"/>
                <w:szCs w:val="24"/>
                <w:lang w:val="vi-VN"/>
              </w:rPr>
              <w:t>àm quen</w:t>
            </w:r>
          </w:p>
        </w:tc>
      </w:tr>
      <w:tr w:rsidR="0090729A" w:rsidRPr="0090729A" w14:paraId="3B91BA99" w14:textId="77777777" w:rsidTr="0090729A">
        <w:trPr>
          <w:trHeight w:val="427"/>
        </w:trPr>
        <w:tc>
          <w:tcPr>
            <w:tcW w:w="9639" w:type="dxa"/>
            <w:gridSpan w:val="6"/>
            <w:tcBorders>
              <w:top w:val="single" w:sz="4" w:space="0" w:color="auto"/>
              <w:left w:val="single" w:sz="4" w:space="0" w:color="auto"/>
              <w:bottom w:val="single" w:sz="4" w:space="0" w:color="auto"/>
              <w:right w:val="single" w:sz="4" w:space="0" w:color="auto"/>
            </w:tcBorders>
            <w:hideMark/>
          </w:tcPr>
          <w:p w14:paraId="5EBE09FB" w14:textId="77777777" w:rsidR="0090729A" w:rsidRPr="0090729A" w:rsidRDefault="0090729A" w:rsidP="0090729A">
            <w:pPr>
              <w:keepNext w:val="0"/>
              <w:keepLines w:val="0"/>
              <w:jc w:val="left"/>
              <w:rPr>
                <w:rFonts w:eastAsia="Calibri"/>
                <w:b/>
                <w:bCs/>
                <w:sz w:val="24"/>
                <w:szCs w:val="24"/>
                <w:lang w:val="en-US"/>
              </w:rPr>
            </w:pPr>
            <w:r w:rsidRPr="0090729A">
              <w:rPr>
                <w:b/>
                <w:bCs/>
                <w:i/>
                <w:sz w:val="24"/>
                <w:szCs w:val="24"/>
                <w:lang w:val="en-US"/>
              </w:rPr>
              <w:t>Tiểu mục</w:t>
            </w:r>
            <w:r w:rsidRPr="0090729A">
              <w:rPr>
                <w:rFonts w:eastAsia="Calibri"/>
                <w:b/>
                <w:bCs/>
                <w:i/>
                <w:sz w:val="24"/>
                <w:szCs w:val="24"/>
                <w:lang w:val="vi-VN"/>
              </w:rPr>
              <w:t xml:space="preserve"> 1.1. TÌM HIỂU THỰC TẾ học tập </w:t>
            </w:r>
            <w:r w:rsidRPr="0090729A">
              <w:rPr>
                <w:rFonts w:eastAsia="Calibri"/>
                <w:b/>
                <w:bCs/>
                <w:i/>
                <w:sz w:val="24"/>
                <w:szCs w:val="24"/>
                <w:lang w:val="en-US"/>
              </w:rPr>
              <w:t>đến cơ sở kiểm soát tiếp cận</w:t>
            </w:r>
          </w:p>
        </w:tc>
      </w:tr>
      <w:tr w:rsidR="0090729A" w:rsidRPr="0090729A" w14:paraId="3A6701F9"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hideMark/>
          </w:tcPr>
          <w:p w14:paraId="60B0664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PEN </w:t>
            </w:r>
            <w:r w:rsidRPr="0090729A">
              <w:rPr>
                <w:rFonts w:eastAsia="Calibri"/>
                <w:sz w:val="24"/>
                <w:szCs w:val="24"/>
                <w:lang w:val="vi-VN"/>
              </w:rPr>
              <w:t>1.1.1</w:t>
            </w:r>
          </w:p>
        </w:tc>
        <w:tc>
          <w:tcPr>
            <w:tcW w:w="3544" w:type="dxa"/>
            <w:tcBorders>
              <w:top w:val="single" w:sz="4" w:space="0" w:color="auto"/>
              <w:left w:val="single" w:sz="4" w:space="0" w:color="auto"/>
              <w:bottom w:val="single" w:sz="4" w:space="0" w:color="auto"/>
              <w:right w:val="single" w:sz="4" w:space="0" w:color="auto"/>
            </w:tcBorders>
            <w:hideMark/>
          </w:tcPr>
          <w:p w14:paraId="6A51BFA9" w14:textId="77777777" w:rsidR="0090729A" w:rsidRPr="0090729A" w:rsidRDefault="0090729A" w:rsidP="0090729A">
            <w:pPr>
              <w:keepNext w:val="0"/>
              <w:keepLines w:val="0"/>
              <w:jc w:val="left"/>
              <w:rPr>
                <w:rFonts w:eastAsia="Calibri"/>
                <w:b/>
                <w:sz w:val="24"/>
                <w:szCs w:val="24"/>
                <w:lang w:val="vi-VN"/>
              </w:rPr>
            </w:pPr>
            <w:r w:rsidRPr="0090729A">
              <w:rPr>
                <w:rFonts w:eastAsia="Calibri"/>
                <w:b/>
                <w:sz w:val="24"/>
                <w:szCs w:val="24"/>
                <w:lang w:val="vi-VN"/>
              </w:rPr>
              <w:t>Nhận thức rõ các chức năng và việc cung cấp dịch vụ kiểm soát tiếp cận trong thực tế</w:t>
            </w:r>
          </w:p>
        </w:tc>
        <w:tc>
          <w:tcPr>
            <w:tcW w:w="565" w:type="dxa"/>
            <w:gridSpan w:val="2"/>
            <w:tcBorders>
              <w:top w:val="single" w:sz="4" w:space="0" w:color="auto"/>
              <w:left w:val="single" w:sz="4" w:space="0" w:color="auto"/>
              <w:bottom w:val="single" w:sz="4" w:space="0" w:color="auto"/>
              <w:right w:val="single" w:sz="4" w:space="0" w:color="auto"/>
            </w:tcBorders>
            <w:hideMark/>
          </w:tcPr>
          <w:p w14:paraId="5D32A3D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979" w:type="dxa"/>
            <w:tcBorders>
              <w:top w:val="single" w:sz="4" w:space="0" w:color="auto"/>
              <w:left w:val="single" w:sz="4" w:space="0" w:color="auto"/>
              <w:bottom w:val="single" w:sz="4" w:space="0" w:color="auto"/>
              <w:right w:val="single" w:sz="4" w:space="0" w:color="auto"/>
            </w:tcBorders>
            <w:hideMark/>
          </w:tcPr>
          <w:p w14:paraId="7AC53D9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TÌM HIỂU THỰC TẾ nghiên cứu </w:t>
            </w:r>
            <w:r w:rsidRPr="0090729A">
              <w:rPr>
                <w:rFonts w:eastAsia="Calibri"/>
                <w:b/>
                <w:sz w:val="24"/>
                <w:szCs w:val="24"/>
                <w:lang w:val="vi-VN"/>
              </w:rPr>
              <w:t>cơ sở kiểm soát tiếp cận</w:t>
            </w:r>
          </w:p>
        </w:tc>
        <w:tc>
          <w:tcPr>
            <w:tcW w:w="1275" w:type="dxa"/>
            <w:tcBorders>
              <w:top w:val="single" w:sz="4" w:space="0" w:color="auto"/>
              <w:left w:val="single" w:sz="4" w:space="0" w:color="auto"/>
              <w:bottom w:val="single" w:sz="4" w:space="0" w:color="auto"/>
              <w:right w:val="single" w:sz="4" w:space="0" w:color="auto"/>
            </w:tcBorders>
            <w:hideMark/>
          </w:tcPr>
          <w:p w14:paraId="7BD87755"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APS</w:t>
            </w:r>
          </w:p>
        </w:tc>
      </w:tr>
      <w:tr w:rsidR="0090729A" w:rsidRPr="0090729A" w14:paraId="12D14FCE" w14:textId="77777777" w:rsidTr="0090729A">
        <w:trPr>
          <w:trHeight w:val="341"/>
        </w:trPr>
        <w:tc>
          <w:tcPr>
            <w:tcW w:w="9639" w:type="dxa"/>
            <w:gridSpan w:val="6"/>
            <w:tcBorders>
              <w:top w:val="single" w:sz="4" w:space="0" w:color="auto"/>
              <w:left w:val="single" w:sz="4" w:space="0" w:color="auto"/>
              <w:bottom w:val="single" w:sz="4" w:space="0" w:color="auto"/>
              <w:right w:val="single" w:sz="4" w:space="0" w:color="auto"/>
            </w:tcBorders>
            <w:hideMark/>
          </w:tcPr>
          <w:p w14:paraId="1CC37E4F"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2: Người sử dụng vùng trời</w:t>
            </w:r>
          </w:p>
        </w:tc>
      </w:tr>
      <w:tr w:rsidR="0090729A" w:rsidRPr="0090729A" w14:paraId="2F90A7C1"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02EF40AC" w14:textId="77777777" w:rsidR="0090729A" w:rsidRPr="0090729A" w:rsidRDefault="0090729A" w:rsidP="0090729A">
            <w:pPr>
              <w:keepNext w:val="0"/>
              <w:keepLines w:val="0"/>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2.1. </w:t>
            </w:r>
            <w:r w:rsidRPr="0090729A">
              <w:rPr>
                <w:rFonts w:eastAsia="Calibri"/>
                <w:b/>
                <w:bCs/>
                <w:i/>
                <w:sz w:val="24"/>
                <w:szCs w:val="24"/>
                <w:lang w:val="en-US"/>
              </w:rPr>
              <w:t>Các bên</w:t>
            </w:r>
            <w:r w:rsidRPr="0090729A">
              <w:rPr>
                <w:rFonts w:eastAsia="Calibri"/>
                <w:b/>
                <w:bCs/>
                <w:i/>
                <w:sz w:val="24"/>
                <w:szCs w:val="24"/>
                <w:lang w:val="vi-VN"/>
              </w:rPr>
              <w:t xml:space="preserve"> tham gia hoạt động ATS dân </w:t>
            </w:r>
            <w:r w:rsidRPr="0090729A">
              <w:rPr>
                <w:rFonts w:eastAsia="Calibri"/>
                <w:b/>
                <w:bCs/>
                <w:i/>
                <w:sz w:val="24"/>
                <w:szCs w:val="24"/>
                <w:lang w:val="en-US"/>
              </w:rPr>
              <w:t>dụng</w:t>
            </w:r>
          </w:p>
        </w:tc>
      </w:tr>
      <w:tr w:rsidR="0090729A" w:rsidRPr="0090729A" w14:paraId="5DF9304A"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5B80637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PEN </w:t>
            </w:r>
            <w:r w:rsidRPr="0090729A">
              <w:rPr>
                <w:rFonts w:eastAsia="Calibri"/>
                <w:sz w:val="24"/>
                <w:szCs w:val="24"/>
                <w:lang w:val="vi-VN"/>
              </w:rPr>
              <w:t>2.1.1</w:t>
            </w:r>
          </w:p>
        </w:tc>
        <w:tc>
          <w:tcPr>
            <w:tcW w:w="3544" w:type="dxa"/>
            <w:tcBorders>
              <w:top w:val="single" w:sz="4" w:space="0" w:color="auto"/>
              <w:left w:val="single" w:sz="4" w:space="0" w:color="auto"/>
              <w:bottom w:val="single" w:sz="4" w:space="0" w:color="auto"/>
              <w:right w:val="single" w:sz="4" w:space="0" w:color="auto"/>
            </w:tcBorders>
            <w:hideMark/>
          </w:tcPr>
          <w:p w14:paraId="6774C098" w14:textId="77777777" w:rsidR="0090729A" w:rsidRPr="0090729A" w:rsidRDefault="0090729A" w:rsidP="0090729A">
            <w:pPr>
              <w:keepNext w:val="0"/>
              <w:keepLines w:val="0"/>
              <w:rPr>
                <w:rFonts w:eastAsia="Calibri"/>
                <w:sz w:val="24"/>
                <w:szCs w:val="24"/>
                <w:lang w:val="vi-VN"/>
              </w:rPr>
            </w:pPr>
            <w:r w:rsidRPr="0090729A">
              <w:rPr>
                <w:rFonts w:eastAsia="Aptos"/>
                <w:b/>
                <w:bCs/>
                <w:sz w:val="24"/>
                <w:szCs w:val="24"/>
                <w:lang w:val="vi-VN"/>
              </w:rPr>
              <w:t>Mô tả đặc điểm của</w:t>
            </w:r>
            <w:r w:rsidRPr="0090729A">
              <w:rPr>
                <w:rFonts w:eastAsia="Aptos"/>
                <w:sz w:val="24"/>
                <w:szCs w:val="24"/>
                <w:lang w:val="vi-VN"/>
              </w:rPr>
              <w:t xml:space="preserve"> hoạt động ATS dân dụng tại cơ sở kiểm soát tiếp cận</w:t>
            </w:r>
          </w:p>
        </w:tc>
        <w:tc>
          <w:tcPr>
            <w:tcW w:w="565" w:type="dxa"/>
            <w:gridSpan w:val="2"/>
            <w:tcBorders>
              <w:top w:val="single" w:sz="4" w:space="0" w:color="auto"/>
              <w:left w:val="single" w:sz="4" w:space="0" w:color="auto"/>
              <w:bottom w:val="single" w:sz="4" w:space="0" w:color="auto"/>
              <w:right w:val="single" w:sz="4" w:space="0" w:color="auto"/>
            </w:tcBorders>
            <w:hideMark/>
          </w:tcPr>
          <w:p w14:paraId="050D646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6DD2A84D"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 xml:space="preserve">TÌM HIỂU THỰC TẾ học tập tại cơ sở kiểm soát tiếp cận. </w:t>
            </w:r>
          </w:p>
          <w:p w14:paraId="458F71BB"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TÌM HIỂU THỰC TẾ làm quen các đài TWR, ACC, AIS, RCC</w:t>
            </w:r>
          </w:p>
        </w:tc>
        <w:tc>
          <w:tcPr>
            <w:tcW w:w="1275" w:type="dxa"/>
            <w:tcBorders>
              <w:top w:val="single" w:sz="4" w:space="0" w:color="auto"/>
              <w:left w:val="single" w:sz="4" w:space="0" w:color="auto"/>
              <w:bottom w:val="single" w:sz="4" w:space="0" w:color="auto"/>
              <w:right w:val="single" w:sz="4" w:space="0" w:color="auto"/>
            </w:tcBorders>
            <w:hideMark/>
          </w:tcPr>
          <w:p w14:paraId="2B0AF22B"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APS</w:t>
            </w:r>
          </w:p>
        </w:tc>
      </w:tr>
      <w:tr w:rsidR="0090729A" w:rsidRPr="0090729A" w14:paraId="764F561C" w14:textId="77777777" w:rsidTr="0090729A">
        <w:trPr>
          <w:trHeight w:val="1160"/>
        </w:trPr>
        <w:tc>
          <w:tcPr>
            <w:tcW w:w="1276" w:type="dxa"/>
            <w:tcBorders>
              <w:top w:val="single" w:sz="4" w:space="0" w:color="auto"/>
              <w:left w:val="single" w:sz="4" w:space="0" w:color="auto"/>
              <w:bottom w:val="single" w:sz="4" w:space="0" w:color="auto"/>
              <w:right w:val="single" w:sz="4" w:space="0" w:color="auto"/>
            </w:tcBorders>
            <w:hideMark/>
          </w:tcPr>
          <w:p w14:paraId="3BBE6A7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PEN </w:t>
            </w:r>
            <w:r w:rsidRPr="0090729A">
              <w:rPr>
                <w:rFonts w:eastAsia="Calibri"/>
                <w:sz w:val="24"/>
                <w:szCs w:val="24"/>
                <w:lang w:val="vi-VN"/>
              </w:rPr>
              <w:t>2.1.2</w:t>
            </w:r>
          </w:p>
        </w:tc>
        <w:tc>
          <w:tcPr>
            <w:tcW w:w="3544" w:type="dxa"/>
            <w:tcBorders>
              <w:top w:val="single" w:sz="4" w:space="0" w:color="auto"/>
              <w:left w:val="single" w:sz="4" w:space="0" w:color="auto"/>
              <w:bottom w:val="single" w:sz="4" w:space="0" w:color="auto"/>
              <w:right w:val="single" w:sz="4" w:space="0" w:color="auto"/>
            </w:tcBorders>
            <w:hideMark/>
          </w:tcPr>
          <w:p w14:paraId="13071A12" w14:textId="77777777" w:rsidR="0090729A" w:rsidRPr="0090729A" w:rsidRDefault="0090729A" w:rsidP="0090729A">
            <w:pPr>
              <w:keepNext w:val="0"/>
              <w:keepLines w:val="0"/>
              <w:rPr>
                <w:rFonts w:eastAsia="Calibri"/>
                <w:sz w:val="24"/>
                <w:szCs w:val="24"/>
                <w:lang w:val="vi-VN"/>
              </w:rPr>
            </w:pPr>
            <w:r w:rsidRPr="0090729A">
              <w:rPr>
                <w:rFonts w:eastAsia="Aptos"/>
                <w:b/>
                <w:bCs/>
                <w:sz w:val="24"/>
                <w:szCs w:val="24"/>
                <w:lang w:val="vi-VN"/>
              </w:rPr>
              <w:t>Mô tả đặc điểm của các bên khác có liên quan đến các hoạt động ATS</w:t>
            </w:r>
          </w:p>
        </w:tc>
        <w:tc>
          <w:tcPr>
            <w:tcW w:w="565" w:type="dxa"/>
            <w:gridSpan w:val="2"/>
            <w:tcBorders>
              <w:top w:val="single" w:sz="4" w:space="0" w:color="auto"/>
              <w:left w:val="single" w:sz="4" w:space="0" w:color="auto"/>
              <w:bottom w:val="single" w:sz="4" w:space="0" w:color="auto"/>
              <w:right w:val="single" w:sz="4" w:space="0" w:color="auto"/>
            </w:tcBorders>
            <w:hideMark/>
          </w:tcPr>
          <w:p w14:paraId="127FD8E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4DB16193"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TÌM HIỂU THỰC TẾ làm quen các dịch vụ kĩ thuật, dịch vụ cứu hỏa và dịch vụ khẩn nguy, văn phòng </w:t>
            </w:r>
            <w:r w:rsidRPr="0090729A">
              <w:rPr>
                <w:rFonts w:eastAsia="Calibri"/>
                <w:b/>
                <w:iCs/>
                <w:sz w:val="24"/>
                <w:szCs w:val="24"/>
                <w:lang w:val="vi-VN"/>
              </w:rPr>
              <w:t>khai thác</w:t>
            </w:r>
            <w:r w:rsidRPr="0090729A">
              <w:rPr>
                <w:rFonts w:eastAsia="Calibri"/>
                <w:iCs/>
                <w:sz w:val="24"/>
                <w:szCs w:val="24"/>
                <w:lang w:val="vi-VN"/>
              </w:rPr>
              <w:t xml:space="preserve"> hãng hàng không</w:t>
            </w:r>
          </w:p>
        </w:tc>
        <w:tc>
          <w:tcPr>
            <w:tcW w:w="1275" w:type="dxa"/>
            <w:tcBorders>
              <w:top w:val="single" w:sz="4" w:space="0" w:color="auto"/>
              <w:left w:val="single" w:sz="4" w:space="0" w:color="auto"/>
              <w:bottom w:val="single" w:sz="4" w:space="0" w:color="auto"/>
              <w:right w:val="single" w:sz="4" w:space="0" w:color="auto"/>
            </w:tcBorders>
            <w:hideMark/>
          </w:tcPr>
          <w:p w14:paraId="28F912B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BDD03AA"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5CA75E64"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2.2</w:t>
            </w:r>
            <w:r w:rsidRPr="0090729A">
              <w:rPr>
                <w:rFonts w:eastAsia="Calibri"/>
                <w:b/>
                <w:bCs/>
                <w:i/>
                <w:sz w:val="24"/>
                <w:szCs w:val="24"/>
                <w:lang w:val="en-US"/>
              </w:rPr>
              <w:t>. Các bên</w:t>
            </w:r>
            <w:r w:rsidRPr="0090729A">
              <w:rPr>
                <w:rFonts w:eastAsia="Calibri"/>
                <w:b/>
                <w:bCs/>
                <w:i/>
                <w:sz w:val="24"/>
                <w:szCs w:val="24"/>
                <w:lang w:val="vi-VN"/>
              </w:rPr>
              <w:t xml:space="preserve"> tham gia hoạt động ATS của quân sự</w:t>
            </w:r>
          </w:p>
        </w:tc>
      </w:tr>
      <w:tr w:rsidR="0090729A" w:rsidRPr="0090729A" w14:paraId="4BBCA7E4"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hideMark/>
          </w:tcPr>
          <w:p w14:paraId="08E2425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PEN </w:t>
            </w:r>
            <w:r w:rsidRPr="0090729A">
              <w:rPr>
                <w:rFonts w:eastAsia="Calibri"/>
                <w:sz w:val="24"/>
                <w:szCs w:val="24"/>
                <w:lang w:val="vi-VN"/>
              </w:rPr>
              <w:t>2.2.1</w:t>
            </w:r>
          </w:p>
        </w:tc>
        <w:tc>
          <w:tcPr>
            <w:tcW w:w="3544" w:type="dxa"/>
            <w:tcBorders>
              <w:top w:val="single" w:sz="4" w:space="0" w:color="auto"/>
              <w:left w:val="single" w:sz="4" w:space="0" w:color="auto"/>
              <w:bottom w:val="single" w:sz="4" w:space="0" w:color="auto"/>
              <w:right w:val="single" w:sz="4" w:space="0" w:color="auto"/>
            </w:tcBorders>
            <w:hideMark/>
          </w:tcPr>
          <w:p w14:paraId="6B18A6B3"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Mô tả</w:t>
            </w:r>
            <w:r w:rsidRPr="0090729A">
              <w:rPr>
                <w:rFonts w:eastAsia="Calibri"/>
                <w:sz w:val="24"/>
                <w:szCs w:val="24"/>
                <w:lang w:val="vi-VN"/>
              </w:rPr>
              <w:t xml:space="preserve"> đặc điểm hoạt động ATS quân sự.</w:t>
            </w:r>
          </w:p>
        </w:tc>
        <w:tc>
          <w:tcPr>
            <w:tcW w:w="565" w:type="dxa"/>
            <w:gridSpan w:val="2"/>
            <w:tcBorders>
              <w:top w:val="single" w:sz="4" w:space="0" w:color="auto"/>
              <w:left w:val="single" w:sz="4" w:space="0" w:color="auto"/>
              <w:bottom w:val="single" w:sz="4" w:space="0" w:color="auto"/>
              <w:right w:val="single" w:sz="4" w:space="0" w:color="auto"/>
            </w:tcBorders>
            <w:hideMark/>
          </w:tcPr>
          <w:p w14:paraId="2BC014B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02E79BB5"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TÌM HIỂU THỰC TẾ làm quen với TWR, APP, ACC, AIS, RCC, các đơn vị phòng không.</w:t>
            </w:r>
          </w:p>
        </w:tc>
        <w:tc>
          <w:tcPr>
            <w:tcW w:w="1275" w:type="dxa"/>
            <w:tcBorders>
              <w:top w:val="single" w:sz="4" w:space="0" w:color="auto"/>
              <w:left w:val="single" w:sz="4" w:space="0" w:color="auto"/>
              <w:bottom w:val="single" w:sz="4" w:space="0" w:color="auto"/>
              <w:right w:val="single" w:sz="4" w:space="0" w:color="auto"/>
            </w:tcBorders>
            <w:hideMark/>
          </w:tcPr>
          <w:p w14:paraId="0A4D1F7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0788389" w14:textId="77777777" w:rsidTr="0090729A">
        <w:trPr>
          <w:trHeight w:val="341"/>
        </w:trPr>
        <w:tc>
          <w:tcPr>
            <w:tcW w:w="9639" w:type="dxa"/>
            <w:gridSpan w:val="6"/>
            <w:tcBorders>
              <w:top w:val="single" w:sz="4" w:space="0" w:color="auto"/>
              <w:left w:val="single" w:sz="4" w:space="0" w:color="auto"/>
              <w:bottom w:val="single" w:sz="4" w:space="0" w:color="auto"/>
              <w:right w:val="single" w:sz="4" w:space="0" w:color="auto"/>
            </w:tcBorders>
            <w:hideMark/>
          </w:tcPr>
          <w:p w14:paraId="1F81C53D"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3: Quan hệ khách hàng</w:t>
            </w:r>
          </w:p>
        </w:tc>
      </w:tr>
      <w:tr w:rsidR="0090729A" w:rsidRPr="0090729A" w14:paraId="4EFA8A9A" w14:textId="77777777" w:rsidTr="0090729A">
        <w:trPr>
          <w:trHeight w:val="434"/>
        </w:trPr>
        <w:tc>
          <w:tcPr>
            <w:tcW w:w="9639" w:type="dxa"/>
            <w:gridSpan w:val="6"/>
            <w:tcBorders>
              <w:top w:val="single" w:sz="4" w:space="0" w:color="auto"/>
              <w:left w:val="single" w:sz="4" w:space="0" w:color="auto"/>
              <w:bottom w:val="single" w:sz="4" w:space="0" w:color="auto"/>
              <w:right w:val="single" w:sz="4" w:space="0" w:color="auto"/>
            </w:tcBorders>
            <w:hideMark/>
          </w:tcPr>
          <w:p w14:paraId="3A5AF876"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Cung cấp dịch vụ và yêu cầu của người sử dụng</w:t>
            </w:r>
          </w:p>
        </w:tc>
      </w:tr>
      <w:tr w:rsidR="0090729A" w:rsidRPr="0090729A" w14:paraId="7097FCC2"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7CA4179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PEN </w:t>
            </w:r>
            <w:r w:rsidRPr="0090729A">
              <w:rPr>
                <w:rFonts w:eastAsia="Calibri"/>
                <w:sz w:val="24"/>
                <w:szCs w:val="24"/>
                <w:lang w:val="vi-VN"/>
              </w:rPr>
              <w:t>3.1.1</w:t>
            </w:r>
          </w:p>
        </w:tc>
        <w:tc>
          <w:tcPr>
            <w:tcW w:w="3544" w:type="dxa"/>
            <w:tcBorders>
              <w:top w:val="single" w:sz="4" w:space="0" w:color="auto"/>
              <w:left w:val="single" w:sz="4" w:space="0" w:color="auto"/>
              <w:bottom w:val="single" w:sz="4" w:space="0" w:color="auto"/>
              <w:right w:val="single" w:sz="4" w:space="0" w:color="auto"/>
            </w:tcBorders>
            <w:hideMark/>
          </w:tcPr>
          <w:p w14:paraId="3E29563E"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Xác định</w:t>
            </w:r>
            <w:r w:rsidRPr="0090729A">
              <w:rPr>
                <w:rFonts w:eastAsia="Calibri"/>
                <w:sz w:val="24"/>
                <w:szCs w:val="24"/>
                <w:lang w:val="vi-VN"/>
              </w:rPr>
              <w:t xml:space="preserve"> vai trò của ATC như một </w:t>
            </w:r>
            <w:r w:rsidRPr="0090729A">
              <w:rPr>
                <w:rFonts w:eastAsia="Calibri"/>
                <w:b/>
                <w:sz w:val="24"/>
                <w:szCs w:val="24"/>
                <w:lang w:val="vi-VN"/>
              </w:rPr>
              <w:t>cơ sở</w:t>
            </w:r>
            <w:r w:rsidRPr="0090729A">
              <w:rPr>
                <w:rFonts w:eastAsia="Calibri"/>
                <w:sz w:val="24"/>
                <w:szCs w:val="24"/>
                <w:lang w:val="vi-VN"/>
              </w:rPr>
              <w:t xml:space="preserve"> cung cấp dịch vụ.</w:t>
            </w:r>
          </w:p>
        </w:tc>
        <w:tc>
          <w:tcPr>
            <w:tcW w:w="494" w:type="dxa"/>
            <w:tcBorders>
              <w:top w:val="single" w:sz="4" w:space="0" w:color="auto"/>
              <w:left w:val="single" w:sz="4" w:space="0" w:color="auto"/>
              <w:bottom w:val="single" w:sz="4" w:space="0" w:color="auto"/>
              <w:right w:val="single" w:sz="4" w:space="0" w:color="auto"/>
            </w:tcBorders>
            <w:hideMark/>
          </w:tcPr>
          <w:p w14:paraId="52DE5B7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050" w:type="dxa"/>
            <w:gridSpan w:val="2"/>
            <w:tcBorders>
              <w:top w:val="single" w:sz="4" w:space="0" w:color="auto"/>
              <w:left w:val="single" w:sz="4" w:space="0" w:color="auto"/>
              <w:bottom w:val="single" w:sz="4" w:space="0" w:color="auto"/>
              <w:right w:val="single" w:sz="4" w:space="0" w:color="auto"/>
            </w:tcBorders>
          </w:tcPr>
          <w:p w14:paraId="3767E75B"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282362F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0780CF97" w14:textId="77777777" w:rsidTr="0090729A">
        <w:trPr>
          <w:trHeight w:val="679"/>
        </w:trPr>
        <w:tc>
          <w:tcPr>
            <w:tcW w:w="1276" w:type="dxa"/>
            <w:tcBorders>
              <w:top w:val="single" w:sz="4" w:space="0" w:color="auto"/>
              <w:left w:val="single" w:sz="4" w:space="0" w:color="auto"/>
              <w:bottom w:val="single" w:sz="4" w:space="0" w:color="auto"/>
              <w:right w:val="single" w:sz="4" w:space="0" w:color="auto"/>
            </w:tcBorders>
            <w:hideMark/>
          </w:tcPr>
          <w:p w14:paraId="11C8A1A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PEN </w:t>
            </w:r>
            <w:r w:rsidRPr="0090729A">
              <w:rPr>
                <w:rFonts w:eastAsia="Calibri"/>
                <w:sz w:val="24"/>
                <w:szCs w:val="24"/>
                <w:lang w:val="vi-VN"/>
              </w:rPr>
              <w:t>3.1.2</w:t>
            </w:r>
          </w:p>
        </w:tc>
        <w:tc>
          <w:tcPr>
            <w:tcW w:w="3544" w:type="dxa"/>
            <w:tcBorders>
              <w:top w:val="single" w:sz="4" w:space="0" w:color="auto"/>
              <w:left w:val="single" w:sz="4" w:space="0" w:color="auto"/>
              <w:bottom w:val="single" w:sz="4" w:space="0" w:color="auto"/>
              <w:right w:val="single" w:sz="4" w:space="0" w:color="auto"/>
            </w:tcBorders>
            <w:hideMark/>
          </w:tcPr>
          <w:p w14:paraId="58EF45C9"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yêu cầu của người sử dụng dịch vụ ATS</w:t>
            </w:r>
          </w:p>
        </w:tc>
        <w:tc>
          <w:tcPr>
            <w:tcW w:w="494" w:type="dxa"/>
            <w:tcBorders>
              <w:top w:val="single" w:sz="4" w:space="0" w:color="auto"/>
              <w:left w:val="single" w:sz="4" w:space="0" w:color="auto"/>
              <w:bottom w:val="single" w:sz="4" w:space="0" w:color="auto"/>
              <w:right w:val="single" w:sz="4" w:space="0" w:color="auto"/>
            </w:tcBorders>
            <w:hideMark/>
          </w:tcPr>
          <w:p w14:paraId="6E5504F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050" w:type="dxa"/>
            <w:gridSpan w:val="2"/>
            <w:tcBorders>
              <w:top w:val="single" w:sz="4" w:space="0" w:color="auto"/>
              <w:left w:val="single" w:sz="4" w:space="0" w:color="auto"/>
              <w:bottom w:val="single" w:sz="4" w:space="0" w:color="auto"/>
              <w:right w:val="single" w:sz="4" w:space="0" w:color="auto"/>
            </w:tcBorders>
          </w:tcPr>
          <w:p w14:paraId="4EAD3700"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6623D3C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630F8F6" w14:textId="77777777" w:rsidTr="0090729A">
        <w:trPr>
          <w:trHeight w:val="328"/>
        </w:trPr>
        <w:tc>
          <w:tcPr>
            <w:tcW w:w="9639" w:type="dxa"/>
            <w:gridSpan w:val="6"/>
            <w:tcBorders>
              <w:top w:val="single" w:sz="4" w:space="0" w:color="auto"/>
              <w:left w:val="single" w:sz="4" w:space="0" w:color="auto"/>
              <w:bottom w:val="single" w:sz="4" w:space="0" w:color="auto"/>
              <w:right w:val="single" w:sz="4" w:space="0" w:color="auto"/>
            </w:tcBorders>
            <w:hideMark/>
          </w:tcPr>
          <w:p w14:paraId="73A89A36"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4: Bảo vệ môi trường</w:t>
            </w:r>
          </w:p>
        </w:tc>
      </w:tr>
      <w:tr w:rsidR="0090729A" w:rsidRPr="0090729A" w14:paraId="0865FB1A"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3FCBCC36"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4.1</w:t>
            </w:r>
            <w:r w:rsidRPr="0090729A">
              <w:rPr>
                <w:rFonts w:eastAsia="Calibri"/>
                <w:b/>
                <w:bCs/>
                <w:i/>
                <w:sz w:val="24"/>
                <w:szCs w:val="24"/>
                <w:lang w:val="en-US"/>
              </w:rPr>
              <w:t>.</w:t>
            </w:r>
            <w:r w:rsidRPr="0090729A">
              <w:rPr>
                <w:rFonts w:eastAsia="Calibri"/>
                <w:b/>
                <w:bCs/>
                <w:i/>
                <w:sz w:val="24"/>
                <w:szCs w:val="24"/>
              </w:rPr>
              <w:t xml:space="preserve"> </w:t>
            </w:r>
            <w:r w:rsidRPr="0090729A">
              <w:rPr>
                <w:rFonts w:eastAsia="Calibri"/>
                <w:b/>
                <w:bCs/>
                <w:i/>
                <w:sz w:val="24"/>
                <w:szCs w:val="24"/>
                <w:lang w:val="vi-VN"/>
              </w:rPr>
              <w:t>Bảo vệ môi trường</w:t>
            </w:r>
          </w:p>
        </w:tc>
      </w:tr>
      <w:tr w:rsidR="0090729A" w:rsidRPr="0090729A" w14:paraId="57A682D4" w14:textId="77777777" w:rsidTr="0090729A">
        <w:trPr>
          <w:trHeight w:val="414"/>
        </w:trPr>
        <w:tc>
          <w:tcPr>
            <w:tcW w:w="1276" w:type="dxa"/>
            <w:tcBorders>
              <w:top w:val="single" w:sz="4" w:space="0" w:color="auto"/>
              <w:left w:val="single" w:sz="4" w:space="0" w:color="auto"/>
              <w:bottom w:val="single" w:sz="4" w:space="0" w:color="auto"/>
              <w:right w:val="single" w:sz="4" w:space="0" w:color="auto"/>
            </w:tcBorders>
            <w:hideMark/>
          </w:tcPr>
          <w:p w14:paraId="4B5ED2D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PEN </w:t>
            </w:r>
            <w:r w:rsidRPr="0090729A">
              <w:rPr>
                <w:rFonts w:eastAsia="Calibri"/>
                <w:sz w:val="24"/>
                <w:szCs w:val="24"/>
                <w:lang w:val="vi-VN"/>
              </w:rPr>
              <w:t>4.1.1</w:t>
            </w:r>
          </w:p>
        </w:tc>
        <w:tc>
          <w:tcPr>
            <w:tcW w:w="3544" w:type="dxa"/>
            <w:tcBorders>
              <w:top w:val="single" w:sz="4" w:space="0" w:color="auto"/>
              <w:left w:val="single" w:sz="4" w:space="0" w:color="auto"/>
              <w:bottom w:val="single" w:sz="4" w:space="0" w:color="auto"/>
              <w:right w:val="single" w:sz="4" w:space="0" w:color="auto"/>
            </w:tcBorders>
            <w:hideMark/>
          </w:tcPr>
          <w:p w14:paraId="0FCC278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những hạn chế về môi trường đối với hoạt động của sân bay.</w:t>
            </w:r>
          </w:p>
        </w:tc>
        <w:tc>
          <w:tcPr>
            <w:tcW w:w="565" w:type="dxa"/>
            <w:gridSpan w:val="2"/>
            <w:tcBorders>
              <w:top w:val="single" w:sz="4" w:space="0" w:color="auto"/>
              <w:left w:val="single" w:sz="4" w:space="0" w:color="auto"/>
              <w:bottom w:val="single" w:sz="4" w:space="0" w:color="auto"/>
              <w:right w:val="single" w:sz="4" w:space="0" w:color="auto"/>
            </w:tcBorders>
            <w:hideMark/>
          </w:tcPr>
          <w:p w14:paraId="2615253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144140D1"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Thông tư ICAO 303 - các </w:t>
            </w:r>
            <w:r w:rsidRPr="0090729A">
              <w:rPr>
                <w:rFonts w:eastAsia="Calibri"/>
                <w:b/>
                <w:iCs/>
                <w:sz w:val="24"/>
                <w:szCs w:val="24"/>
                <w:lang w:val="vi-VN"/>
              </w:rPr>
              <w:t>cơ hội khai thác</w:t>
            </w:r>
            <w:r w:rsidRPr="0090729A">
              <w:rPr>
                <w:rFonts w:eastAsia="Calibri"/>
                <w:iCs/>
                <w:sz w:val="24"/>
                <w:szCs w:val="24"/>
                <w:lang w:val="vi-VN"/>
              </w:rPr>
              <w:t xml:space="preserve"> để giảm thiểu việc sử </w:t>
            </w:r>
            <w:r w:rsidRPr="0090729A">
              <w:rPr>
                <w:rFonts w:eastAsia="Calibri"/>
                <w:iCs/>
                <w:sz w:val="24"/>
                <w:szCs w:val="24"/>
                <w:lang w:val="vi-VN"/>
              </w:rPr>
              <w:lastRenderedPageBreak/>
              <w:t>dụng nhiên liệu và giảm lượng khí thải.</w:t>
            </w:r>
          </w:p>
        </w:tc>
        <w:tc>
          <w:tcPr>
            <w:tcW w:w="1275" w:type="dxa"/>
            <w:tcBorders>
              <w:top w:val="single" w:sz="4" w:space="0" w:color="auto"/>
              <w:left w:val="single" w:sz="4" w:space="0" w:color="auto"/>
              <w:bottom w:val="single" w:sz="4" w:space="0" w:color="auto"/>
              <w:right w:val="single" w:sz="4" w:space="0" w:color="auto"/>
            </w:tcBorders>
            <w:hideMark/>
          </w:tcPr>
          <w:p w14:paraId="26604E3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lastRenderedPageBreak/>
              <w:t>TWR APP APS</w:t>
            </w:r>
          </w:p>
        </w:tc>
      </w:tr>
      <w:tr w:rsidR="0090729A" w:rsidRPr="0090729A" w14:paraId="00FA5CC9" w14:textId="77777777" w:rsidTr="0090729A">
        <w:trPr>
          <w:trHeight w:val="920"/>
        </w:trPr>
        <w:tc>
          <w:tcPr>
            <w:tcW w:w="1276" w:type="dxa"/>
            <w:tcBorders>
              <w:top w:val="single" w:sz="4" w:space="0" w:color="auto"/>
              <w:left w:val="single" w:sz="4" w:space="0" w:color="auto"/>
              <w:bottom w:val="single" w:sz="4" w:space="0" w:color="auto"/>
              <w:right w:val="single" w:sz="4" w:space="0" w:color="auto"/>
            </w:tcBorders>
            <w:hideMark/>
          </w:tcPr>
          <w:p w14:paraId="29F5E4D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PEN </w:t>
            </w:r>
            <w:r w:rsidRPr="0090729A">
              <w:rPr>
                <w:rFonts w:eastAsia="Calibri"/>
                <w:sz w:val="24"/>
                <w:szCs w:val="24"/>
                <w:lang w:val="vi-VN"/>
              </w:rPr>
              <w:t>4.1.2</w:t>
            </w:r>
          </w:p>
        </w:tc>
        <w:tc>
          <w:tcPr>
            <w:tcW w:w="3544" w:type="dxa"/>
            <w:tcBorders>
              <w:top w:val="single" w:sz="4" w:space="0" w:color="auto"/>
              <w:left w:val="single" w:sz="4" w:space="0" w:color="auto"/>
              <w:bottom w:val="single" w:sz="4" w:space="0" w:color="auto"/>
              <w:right w:val="single" w:sz="4" w:space="0" w:color="auto"/>
            </w:tcBorders>
            <w:hideMark/>
          </w:tcPr>
          <w:p w14:paraId="5959068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việc sử dụng quy trình Hợp tác Môi trường hợp tác (CEM - Collaborative Environmental Management) tại các sân bay.</w:t>
            </w:r>
          </w:p>
        </w:tc>
        <w:tc>
          <w:tcPr>
            <w:tcW w:w="565" w:type="dxa"/>
            <w:gridSpan w:val="2"/>
            <w:tcBorders>
              <w:top w:val="single" w:sz="4" w:space="0" w:color="auto"/>
              <w:left w:val="single" w:sz="4" w:space="0" w:color="auto"/>
              <w:bottom w:val="single" w:sz="4" w:space="0" w:color="auto"/>
              <w:right w:val="single" w:sz="4" w:space="0" w:color="auto"/>
            </w:tcBorders>
            <w:hideMark/>
          </w:tcPr>
          <w:p w14:paraId="475CAE5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tcPr>
          <w:p w14:paraId="4998B052" w14:textId="77777777" w:rsidR="0090729A" w:rsidRPr="0090729A" w:rsidRDefault="0090729A" w:rsidP="0090729A">
            <w:pPr>
              <w:keepNext w:val="0"/>
              <w:keepLines w:val="0"/>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01B1118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r w:rsidR="0090729A" w:rsidRPr="0090729A" w14:paraId="55E4F17D" w14:textId="77777777" w:rsidTr="0090729A">
        <w:trPr>
          <w:trHeight w:val="920"/>
        </w:trPr>
        <w:tc>
          <w:tcPr>
            <w:tcW w:w="1276" w:type="dxa"/>
            <w:tcBorders>
              <w:top w:val="single" w:sz="4" w:space="0" w:color="auto"/>
              <w:left w:val="single" w:sz="4" w:space="0" w:color="auto"/>
              <w:bottom w:val="single" w:sz="4" w:space="0" w:color="auto"/>
              <w:right w:val="single" w:sz="4" w:space="0" w:color="auto"/>
            </w:tcBorders>
            <w:hideMark/>
          </w:tcPr>
          <w:p w14:paraId="1FC63E5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PEN </w:t>
            </w:r>
            <w:r w:rsidRPr="0090729A">
              <w:rPr>
                <w:rFonts w:eastAsia="Calibri"/>
                <w:sz w:val="24"/>
                <w:szCs w:val="24"/>
                <w:lang w:val="vi-VN"/>
              </w:rPr>
              <w:t>4.1.3</w:t>
            </w:r>
          </w:p>
        </w:tc>
        <w:tc>
          <w:tcPr>
            <w:tcW w:w="3544" w:type="dxa"/>
            <w:tcBorders>
              <w:top w:val="single" w:sz="4" w:space="0" w:color="auto"/>
              <w:left w:val="single" w:sz="4" w:space="0" w:color="auto"/>
              <w:bottom w:val="single" w:sz="4" w:space="0" w:color="auto"/>
              <w:right w:val="single" w:sz="4" w:space="0" w:color="auto"/>
            </w:tcBorders>
            <w:hideMark/>
          </w:tcPr>
          <w:p w14:paraId="1352B711"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các kỹ thuật giảm nhẹ được sử dụng để giảm thiểu tác động của ngành hàng không đến môi trường.</w:t>
            </w:r>
          </w:p>
        </w:tc>
        <w:tc>
          <w:tcPr>
            <w:tcW w:w="565" w:type="dxa"/>
            <w:gridSpan w:val="2"/>
            <w:tcBorders>
              <w:top w:val="single" w:sz="4" w:space="0" w:color="auto"/>
              <w:left w:val="single" w:sz="4" w:space="0" w:color="auto"/>
              <w:bottom w:val="single" w:sz="4" w:space="0" w:color="auto"/>
              <w:right w:val="single" w:sz="4" w:space="0" w:color="auto"/>
            </w:tcBorders>
            <w:hideMark/>
          </w:tcPr>
          <w:p w14:paraId="6745CC9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979" w:type="dxa"/>
            <w:tcBorders>
              <w:top w:val="single" w:sz="4" w:space="0" w:color="auto"/>
              <w:left w:val="single" w:sz="4" w:space="0" w:color="auto"/>
              <w:bottom w:val="single" w:sz="4" w:space="0" w:color="auto"/>
              <w:right w:val="single" w:sz="4" w:space="0" w:color="auto"/>
            </w:tcBorders>
            <w:hideMark/>
          </w:tcPr>
          <w:p w14:paraId="7BC6DB5D"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Hoạt động giảm độ cao liên </w:t>
            </w:r>
            <w:r w:rsidRPr="0090729A">
              <w:rPr>
                <w:rFonts w:eastAsia="Calibri"/>
                <w:b/>
                <w:iCs/>
                <w:sz w:val="24"/>
                <w:szCs w:val="24"/>
                <w:lang w:val="vi-VN"/>
              </w:rPr>
              <w:t>tục</w:t>
            </w:r>
            <w:r w:rsidRPr="0090729A">
              <w:rPr>
                <w:rFonts w:eastAsia="Calibri"/>
                <w:iCs/>
                <w:sz w:val="24"/>
                <w:szCs w:val="24"/>
                <w:lang w:val="vi-VN"/>
              </w:rPr>
              <w:t xml:space="preserve"> (CDO), quy trình giảm tiếng ồn, đường bay </w:t>
            </w:r>
            <w:r w:rsidRPr="0090729A">
              <w:rPr>
                <w:rFonts w:eastAsia="Calibri"/>
                <w:b/>
                <w:iCs/>
                <w:sz w:val="24"/>
                <w:szCs w:val="24"/>
                <w:lang w:val="vi-VN"/>
              </w:rPr>
              <w:t>ưu tiên về</w:t>
            </w:r>
            <w:r w:rsidRPr="0090729A">
              <w:rPr>
                <w:rFonts w:eastAsia="Calibri"/>
                <w:iCs/>
                <w:sz w:val="24"/>
                <w:szCs w:val="24"/>
                <w:lang w:val="vi-VN"/>
              </w:rPr>
              <w:t xml:space="preserve"> tiếng ồn, hiệu </w:t>
            </w:r>
            <w:r w:rsidRPr="0090729A">
              <w:rPr>
                <w:rFonts w:eastAsia="Calibri"/>
                <w:b/>
                <w:iCs/>
                <w:sz w:val="24"/>
                <w:szCs w:val="24"/>
                <w:lang w:val="vi-VN"/>
              </w:rPr>
              <w:t>quả chuyến</w:t>
            </w:r>
            <w:r w:rsidRPr="0090729A">
              <w:rPr>
                <w:rFonts w:eastAsia="Calibri"/>
                <w:iCs/>
                <w:sz w:val="24"/>
                <w:szCs w:val="24"/>
                <w:lang w:val="vi-VN"/>
              </w:rPr>
              <w:t xml:space="preserve"> bay</w:t>
            </w:r>
          </w:p>
        </w:tc>
        <w:tc>
          <w:tcPr>
            <w:tcW w:w="1275" w:type="dxa"/>
            <w:tcBorders>
              <w:top w:val="single" w:sz="4" w:space="0" w:color="auto"/>
              <w:left w:val="single" w:sz="4" w:space="0" w:color="auto"/>
              <w:bottom w:val="single" w:sz="4" w:space="0" w:color="auto"/>
              <w:right w:val="single" w:sz="4" w:space="0" w:color="auto"/>
            </w:tcBorders>
            <w:hideMark/>
          </w:tcPr>
          <w:p w14:paraId="16DA75C6"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APS</w:t>
            </w:r>
          </w:p>
        </w:tc>
      </w:tr>
    </w:tbl>
    <w:p w14:paraId="4B1129F7" w14:textId="77777777" w:rsidR="0090729A" w:rsidRPr="0090729A" w:rsidRDefault="0090729A" w:rsidP="0090729A">
      <w:pPr>
        <w:keepNext w:val="0"/>
        <w:keepLines w:val="0"/>
        <w:widowControl/>
        <w:rPr>
          <w:rFonts w:eastAsia="Calibri"/>
          <w:b/>
          <w:lang w:val="en-US"/>
        </w:rPr>
      </w:pPr>
    </w:p>
    <w:p w14:paraId="6C83D599" w14:textId="77777777" w:rsidR="0090729A" w:rsidRPr="0090729A" w:rsidRDefault="0090729A" w:rsidP="0090729A">
      <w:pPr>
        <w:keepNext w:val="0"/>
        <w:keepLines w:val="0"/>
        <w:widowControl/>
        <w:spacing w:line="256" w:lineRule="auto"/>
        <w:jc w:val="left"/>
        <w:rPr>
          <w:rFonts w:eastAsia="Calibri"/>
          <w:b/>
          <w:lang w:val="vi-VN"/>
        </w:rPr>
      </w:pPr>
      <w:r w:rsidRPr="0090729A">
        <w:rPr>
          <w:rFonts w:eastAsia="Calibri"/>
          <w:b/>
          <w:lang w:val="vi-VN"/>
        </w:rPr>
        <w:br w:type="page"/>
      </w:r>
    </w:p>
    <w:p w14:paraId="18A64BDD"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lastRenderedPageBreak/>
        <w:t>MÔN 10: TÌNH HUỐNG BẤT THƯỜNG VÀ KHẨN NGUY</w:t>
      </w:r>
      <w:r w:rsidRPr="0090729A">
        <w:rPr>
          <w:rFonts w:eastAsia="Arial"/>
          <w:b/>
          <w:bCs/>
          <w:sz w:val="26"/>
          <w:szCs w:val="26"/>
          <w:lang w:val="en-GB"/>
          <w14:ligatures w14:val="standardContextual"/>
        </w:rPr>
        <w:t xml:space="preserve"> (APS ABES)</w:t>
      </w:r>
    </w:p>
    <w:p w14:paraId="3EB92BBC" w14:textId="77777777" w:rsidR="0090729A" w:rsidRPr="0090729A" w:rsidRDefault="0090729A" w:rsidP="0090729A">
      <w:pPr>
        <w:keepNext w:val="0"/>
        <w:keepLines w:val="0"/>
        <w:widowControl/>
        <w:rPr>
          <w:rFonts w:eastAsia="Calibri"/>
          <w:b/>
          <w:bCs/>
          <w:sz w:val="26"/>
          <w:szCs w:val="26"/>
          <w:lang w:val="vi-VN"/>
        </w:rPr>
      </w:pPr>
      <w:r w:rsidRPr="0090729A">
        <w:rPr>
          <w:rFonts w:eastAsia="Calibri"/>
          <w:b/>
          <w:bCs/>
          <w:sz w:val="26"/>
          <w:szCs w:val="26"/>
          <w:lang w:val="vi-VN"/>
        </w:rPr>
        <w:t>Mục tiêu môn học:</w:t>
      </w:r>
    </w:p>
    <w:p w14:paraId="60CFABF4" w14:textId="77777777" w:rsidR="0090729A" w:rsidRPr="0090729A" w:rsidRDefault="0090729A" w:rsidP="0090729A">
      <w:pPr>
        <w:keepNext w:val="0"/>
        <w:keepLines w:val="0"/>
        <w:widowControl/>
        <w:spacing w:line="256" w:lineRule="auto"/>
        <w:rPr>
          <w:rFonts w:eastAsia="Aptos"/>
          <w:bCs/>
          <w:sz w:val="26"/>
          <w:szCs w:val="26"/>
          <w:lang w:val="en-US"/>
        </w:rPr>
      </w:pPr>
      <w:r w:rsidRPr="0090729A">
        <w:rPr>
          <w:rFonts w:eastAsia="Aptos"/>
          <w:bCs/>
          <w:sz w:val="26"/>
          <w:szCs w:val="26"/>
          <w:lang w:val="en-US"/>
        </w:rPr>
        <w:t>Học viên phải hình thành thái độ nghề nghiệp phù hợp để quản lý tàu bay trong các tình huống bất thường và khẩn nguy.</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401"/>
        <w:gridCol w:w="554"/>
        <w:gridCol w:w="12"/>
        <w:gridCol w:w="2835"/>
        <w:gridCol w:w="1276"/>
      </w:tblGrid>
      <w:tr w:rsidR="0090729A" w:rsidRPr="0090729A" w14:paraId="3CECB068" w14:textId="77777777" w:rsidTr="0090729A">
        <w:trPr>
          <w:trHeight w:val="398"/>
        </w:trPr>
        <w:tc>
          <w:tcPr>
            <w:tcW w:w="9498" w:type="dxa"/>
            <w:gridSpan w:val="6"/>
            <w:tcBorders>
              <w:top w:val="single" w:sz="4" w:space="0" w:color="auto"/>
              <w:left w:val="single" w:sz="4" w:space="0" w:color="auto"/>
              <w:bottom w:val="single" w:sz="4" w:space="0" w:color="auto"/>
              <w:right w:val="single" w:sz="4" w:space="0" w:color="auto"/>
            </w:tcBorders>
            <w:hideMark/>
          </w:tcPr>
          <w:p w14:paraId="1A04959F" w14:textId="77777777" w:rsidR="0090729A" w:rsidRPr="0090729A" w:rsidRDefault="0090729A" w:rsidP="0090729A">
            <w:pPr>
              <w:keepNext w:val="0"/>
              <w:keepLines w:val="0"/>
              <w:jc w:val="center"/>
              <w:rPr>
                <w:rFonts w:eastAsia="Calibri"/>
                <w:b/>
                <w:bCs/>
                <w:iCs/>
                <w:sz w:val="24"/>
                <w:szCs w:val="24"/>
                <w:lang w:val="vi-VN"/>
              </w:rPr>
            </w:pPr>
            <w:r w:rsidRPr="0090729A">
              <w:rPr>
                <w:rFonts w:eastAsia="Calibri"/>
                <w:b/>
                <w:bCs/>
                <w:iCs/>
                <w:sz w:val="24"/>
                <w:szCs w:val="24"/>
                <w:lang w:val="vi-VN"/>
              </w:rPr>
              <w:t>Chủ đề 1: Tình huống bất thường và khẩn nguy (ABES)</w:t>
            </w:r>
          </w:p>
        </w:tc>
      </w:tr>
      <w:tr w:rsidR="0090729A" w:rsidRPr="0090729A" w14:paraId="0E57C3DB" w14:textId="77777777" w:rsidTr="0090729A">
        <w:trPr>
          <w:trHeight w:val="319"/>
        </w:trPr>
        <w:tc>
          <w:tcPr>
            <w:tcW w:w="9498" w:type="dxa"/>
            <w:gridSpan w:val="6"/>
            <w:tcBorders>
              <w:top w:val="single" w:sz="4" w:space="0" w:color="auto"/>
              <w:left w:val="single" w:sz="4" w:space="0" w:color="auto"/>
              <w:bottom w:val="single" w:sz="4" w:space="0" w:color="auto"/>
              <w:right w:val="single" w:sz="4" w:space="0" w:color="auto"/>
            </w:tcBorders>
            <w:hideMark/>
          </w:tcPr>
          <w:p w14:paraId="5F384FBC" w14:textId="77777777" w:rsidR="0090729A" w:rsidRPr="0090729A" w:rsidRDefault="0090729A" w:rsidP="0090729A">
            <w:pPr>
              <w:keepNext w:val="0"/>
              <w:keepLines w:val="0"/>
              <w:jc w:val="left"/>
              <w:rPr>
                <w:rFonts w:eastAsia="Calibri"/>
                <w:b/>
                <w:bCs/>
                <w:sz w:val="24"/>
                <w:szCs w:val="24"/>
                <w:lang w:val="vi-VN"/>
              </w:rPr>
            </w:pPr>
            <w:r w:rsidRPr="0090729A">
              <w:rPr>
                <w:b/>
                <w:bCs/>
                <w:i/>
                <w:sz w:val="24"/>
                <w:szCs w:val="24"/>
                <w:lang w:val="vi-VN"/>
              </w:rPr>
              <w:t>Tiểu mục</w:t>
            </w:r>
            <w:r w:rsidRPr="0090729A">
              <w:rPr>
                <w:rFonts w:eastAsia="Calibri"/>
                <w:b/>
                <w:bCs/>
                <w:i/>
                <w:sz w:val="24"/>
                <w:szCs w:val="24"/>
                <w:lang w:val="vi-VN"/>
              </w:rPr>
              <w:t xml:space="preserve"> 1.1. Tổng quan về ABES</w:t>
            </w:r>
          </w:p>
        </w:tc>
      </w:tr>
      <w:tr w:rsidR="0090729A" w:rsidRPr="0090729A" w14:paraId="2C96E2C1" w14:textId="77777777" w:rsidTr="0090729A">
        <w:trPr>
          <w:trHeight w:val="1400"/>
        </w:trPr>
        <w:tc>
          <w:tcPr>
            <w:tcW w:w="1418" w:type="dxa"/>
            <w:tcBorders>
              <w:top w:val="single" w:sz="4" w:space="0" w:color="auto"/>
              <w:left w:val="single" w:sz="4" w:space="0" w:color="auto"/>
              <w:bottom w:val="single" w:sz="4" w:space="0" w:color="auto"/>
              <w:right w:val="single" w:sz="4" w:space="0" w:color="auto"/>
            </w:tcBorders>
            <w:hideMark/>
          </w:tcPr>
          <w:p w14:paraId="580152E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1.1.1</w:t>
            </w:r>
          </w:p>
        </w:tc>
        <w:tc>
          <w:tcPr>
            <w:tcW w:w="3402" w:type="dxa"/>
            <w:tcBorders>
              <w:top w:val="single" w:sz="4" w:space="0" w:color="auto"/>
              <w:left w:val="single" w:sz="4" w:space="0" w:color="auto"/>
              <w:bottom w:val="single" w:sz="4" w:space="0" w:color="auto"/>
              <w:right w:val="single" w:sz="4" w:space="0" w:color="auto"/>
            </w:tcBorders>
            <w:hideMark/>
          </w:tcPr>
          <w:p w14:paraId="45D5E6B8"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Liệt kê các tình huống bất thường và khẩn </w:t>
            </w:r>
            <w:r w:rsidRPr="0090729A">
              <w:rPr>
                <w:rFonts w:eastAsia="Calibri"/>
                <w:b/>
                <w:sz w:val="24"/>
                <w:szCs w:val="24"/>
                <w:lang w:val="vi-VN"/>
              </w:rPr>
              <w:t>nguy</w:t>
            </w:r>
            <w:r w:rsidRPr="0090729A">
              <w:rPr>
                <w:rFonts w:eastAsia="Calibri"/>
                <w:sz w:val="24"/>
                <w:szCs w:val="24"/>
                <w:lang w:val="vi-VN"/>
              </w:rPr>
              <w:t xml:space="preserve"> thường gặp.</w:t>
            </w:r>
          </w:p>
        </w:tc>
        <w:tc>
          <w:tcPr>
            <w:tcW w:w="554" w:type="dxa"/>
            <w:tcBorders>
              <w:top w:val="single" w:sz="4" w:space="0" w:color="auto"/>
              <w:left w:val="single" w:sz="4" w:space="0" w:color="auto"/>
              <w:bottom w:val="single" w:sz="4" w:space="0" w:color="auto"/>
              <w:right w:val="single" w:sz="4" w:space="0" w:color="auto"/>
            </w:tcBorders>
            <w:hideMark/>
          </w:tcPr>
          <w:p w14:paraId="3A00FE4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1</w:t>
            </w:r>
          </w:p>
        </w:tc>
        <w:tc>
          <w:tcPr>
            <w:tcW w:w="2848" w:type="dxa"/>
            <w:gridSpan w:val="2"/>
            <w:tcBorders>
              <w:top w:val="single" w:sz="4" w:space="0" w:color="auto"/>
              <w:left w:val="single" w:sz="4" w:space="0" w:color="auto"/>
              <w:bottom w:val="single" w:sz="4" w:space="0" w:color="auto"/>
              <w:right w:val="single" w:sz="4" w:space="0" w:color="auto"/>
            </w:tcBorders>
            <w:hideMark/>
          </w:tcPr>
          <w:p w14:paraId="5327D70A"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Bất kỳ tình huống bất thường/khẩn nguy, chuyến bay cấp cứu, cảnh báo an toàn mặt đất, lỗi về phần khung tàu bay, thiết bị không đáng tin cậy, xâm nhập trái phép đường CHC.</w:t>
            </w:r>
          </w:p>
        </w:tc>
        <w:tc>
          <w:tcPr>
            <w:tcW w:w="1276" w:type="dxa"/>
            <w:tcBorders>
              <w:top w:val="single" w:sz="4" w:space="0" w:color="auto"/>
              <w:left w:val="single" w:sz="4" w:space="0" w:color="auto"/>
              <w:bottom w:val="single" w:sz="4" w:space="0" w:color="auto"/>
              <w:right w:val="single" w:sz="4" w:space="0" w:color="auto"/>
            </w:tcBorders>
            <w:hideMark/>
          </w:tcPr>
          <w:p w14:paraId="3A716E0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0E6BFAF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385C24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1.1.2</w:t>
            </w:r>
          </w:p>
        </w:tc>
        <w:tc>
          <w:tcPr>
            <w:tcW w:w="3402" w:type="dxa"/>
            <w:tcBorders>
              <w:top w:val="single" w:sz="4" w:space="0" w:color="auto"/>
              <w:left w:val="single" w:sz="4" w:space="0" w:color="auto"/>
              <w:bottom w:val="single" w:sz="4" w:space="0" w:color="auto"/>
              <w:right w:val="single" w:sz="4" w:space="0" w:color="auto"/>
            </w:tcBorders>
            <w:hideMark/>
          </w:tcPr>
          <w:p w14:paraId="2D7B188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Xác định các tình huống khẩn nguy và tình huống bất thường có trong thực tế hoặc có nguy cơ tiềm ẩn</w:t>
            </w:r>
          </w:p>
        </w:tc>
        <w:tc>
          <w:tcPr>
            <w:tcW w:w="554" w:type="dxa"/>
            <w:tcBorders>
              <w:top w:val="single" w:sz="4" w:space="0" w:color="auto"/>
              <w:left w:val="single" w:sz="4" w:space="0" w:color="auto"/>
              <w:bottom w:val="single" w:sz="4" w:space="0" w:color="auto"/>
              <w:right w:val="single" w:sz="4" w:space="0" w:color="auto"/>
            </w:tcBorders>
            <w:hideMark/>
          </w:tcPr>
          <w:p w14:paraId="6668BAB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48" w:type="dxa"/>
            <w:gridSpan w:val="2"/>
            <w:tcBorders>
              <w:top w:val="single" w:sz="4" w:space="0" w:color="auto"/>
              <w:left w:val="single" w:sz="4" w:space="0" w:color="auto"/>
              <w:bottom w:val="single" w:sz="4" w:space="0" w:color="auto"/>
              <w:right w:val="single" w:sz="4" w:space="0" w:color="auto"/>
            </w:tcBorders>
          </w:tcPr>
          <w:p w14:paraId="5AD12B12" w14:textId="77777777" w:rsidR="0090729A" w:rsidRPr="0090729A" w:rsidRDefault="0090729A" w:rsidP="0090729A">
            <w:pPr>
              <w:keepNext w:val="0"/>
              <w:keepLines w:val="0"/>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56E2AC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C5F5AFB" w14:textId="77777777" w:rsidTr="0090729A">
        <w:trPr>
          <w:trHeight w:val="607"/>
        </w:trPr>
        <w:tc>
          <w:tcPr>
            <w:tcW w:w="1418" w:type="dxa"/>
            <w:tcBorders>
              <w:top w:val="single" w:sz="4" w:space="0" w:color="auto"/>
              <w:left w:val="single" w:sz="4" w:space="0" w:color="auto"/>
              <w:bottom w:val="single" w:sz="4" w:space="0" w:color="auto"/>
              <w:right w:val="single" w:sz="4" w:space="0" w:color="auto"/>
            </w:tcBorders>
            <w:hideMark/>
          </w:tcPr>
          <w:p w14:paraId="5F86E9E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1.1.3</w:t>
            </w:r>
          </w:p>
        </w:tc>
        <w:tc>
          <w:tcPr>
            <w:tcW w:w="3402" w:type="dxa"/>
            <w:tcBorders>
              <w:top w:val="single" w:sz="4" w:space="0" w:color="auto"/>
              <w:left w:val="single" w:sz="4" w:space="0" w:color="auto"/>
              <w:bottom w:val="single" w:sz="4" w:space="0" w:color="auto"/>
              <w:right w:val="single" w:sz="4" w:space="0" w:color="auto"/>
            </w:tcBorders>
            <w:hideMark/>
          </w:tcPr>
          <w:p w14:paraId="55C85ADF"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Thực hiện</w:t>
            </w:r>
            <w:r w:rsidRPr="0090729A">
              <w:rPr>
                <w:rFonts w:eastAsia="Calibri"/>
                <w:sz w:val="24"/>
                <w:szCs w:val="24"/>
                <w:lang w:val="vi-VN"/>
              </w:rPr>
              <w:t xml:space="preserve"> những phương thức cho các tình huống bất thường và khẩn </w:t>
            </w:r>
            <w:r w:rsidRPr="0090729A">
              <w:rPr>
                <w:rFonts w:eastAsia="Calibri"/>
                <w:b/>
                <w:sz w:val="24"/>
                <w:szCs w:val="24"/>
                <w:lang w:val="vi-VN"/>
              </w:rPr>
              <w:t>nguy</w:t>
            </w:r>
            <w:r w:rsidRPr="0090729A">
              <w:rPr>
                <w:rFonts w:eastAsia="Calibri"/>
                <w:sz w:val="24"/>
                <w:szCs w:val="24"/>
                <w:lang w:val="vi-VN"/>
              </w:rPr>
              <w:t>.</w:t>
            </w:r>
          </w:p>
        </w:tc>
        <w:tc>
          <w:tcPr>
            <w:tcW w:w="554" w:type="dxa"/>
            <w:tcBorders>
              <w:top w:val="single" w:sz="4" w:space="0" w:color="auto"/>
              <w:left w:val="single" w:sz="4" w:space="0" w:color="auto"/>
              <w:bottom w:val="single" w:sz="4" w:space="0" w:color="auto"/>
              <w:right w:val="single" w:sz="4" w:space="0" w:color="auto"/>
            </w:tcBorders>
            <w:hideMark/>
          </w:tcPr>
          <w:p w14:paraId="025304F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45F1428E"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ICAO Doc 4444.</w:t>
            </w:r>
          </w:p>
        </w:tc>
        <w:tc>
          <w:tcPr>
            <w:tcW w:w="1276" w:type="dxa"/>
            <w:tcBorders>
              <w:top w:val="single" w:sz="4" w:space="0" w:color="auto"/>
              <w:left w:val="single" w:sz="4" w:space="0" w:color="auto"/>
              <w:bottom w:val="single" w:sz="4" w:space="0" w:color="auto"/>
              <w:right w:val="single" w:sz="4" w:space="0" w:color="auto"/>
            </w:tcBorders>
            <w:hideMark/>
          </w:tcPr>
          <w:p w14:paraId="5393137C"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ACP APS ACS</w:t>
            </w:r>
          </w:p>
        </w:tc>
      </w:tr>
      <w:tr w:rsidR="0090729A" w:rsidRPr="0090729A" w14:paraId="21B89915"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01322E5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1.1.4</w:t>
            </w:r>
          </w:p>
        </w:tc>
        <w:tc>
          <w:tcPr>
            <w:tcW w:w="3402" w:type="dxa"/>
            <w:tcBorders>
              <w:top w:val="single" w:sz="4" w:space="0" w:color="auto"/>
              <w:left w:val="single" w:sz="4" w:space="0" w:color="auto"/>
              <w:bottom w:val="single" w:sz="4" w:space="0" w:color="auto"/>
              <w:right w:val="single" w:sz="4" w:space="0" w:color="auto"/>
            </w:tcBorders>
            <w:hideMark/>
          </w:tcPr>
          <w:p w14:paraId="7D28B3AA"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Hãy tính đến</w:t>
            </w:r>
            <w:r w:rsidRPr="0090729A">
              <w:rPr>
                <w:rFonts w:eastAsia="Calibri"/>
                <w:sz w:val="24"/>
                <w:szCs w:val="24"/>
                <w:lang w:val="vi-VN"/>
              </w:rPr>
              <w:t xml:space="preserve"> </w:t>
            </w:r>
            <w:r w:rsidRPr="0090729A">
              <w:rPr>
                <w:rFonts w:eastAsia="Calibri"/>
                <w:b/>
                <w:sz w:val="24"/>
                <w:szCs w:val="24"/>
                <w:lang w:val="vi-VN"/>
              </w:rPr>
              <w:t>thực tế rằng các</w:t>
            </w:r>
            <w:r w:rsidRPr="0090729A">
              <w:rPr>
                <w:rFonts w:eastAsia="Calibri"/>
                <w:sz w:val="24"/>
                <w:szCs w:val="24"/>
                <w:lang w:val="vi-VN"/>
              </w:rPr>
              <w:t xml:space="preserve"> phương thức không có sẵn cho tất cả các tình huống bất thường và khẩn nguy.</w:t>
            </w:r>
          </w:p>
        </w:tc>
        <w:tc>
          <w:tcPr>
            <w:tcW w:w="554" w:type="dxa"/>
            <w:tcBorders>
              <w:top w:val="single" w:sz="4" w:space="0" w:color="auto"/>
              <w:left w:val="single" w:sz="4" w:space="0" w:color="auto"/>
              <w:bottom w:val="single" w:sz="4" w:space="0" w:color="auto"/>
              <w:right w:val="single" w:sz="4" w:space="0" w:color="auto"/>
            </w:tcBorders>
            <w:hideMark/>
          </w:tcPr>
          <w:p w14:paraId="1D818ED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0E5102A8"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Ví dụ thực tế.</w:t>
            </w:r>
          </w:p>
        </w:tc>
        <w:tc>
          <w:tcPr>
            <w:tcW w:w="1276" w:type="dxa"/>
            <w:tcBorders>
              <w:top w:val="single" w:sz="4" w:space="0" w:color="auto"/>
              <w:left w:val="single" w:sz="4" w:space="0" w:color="auto"/>
              <w:bottom w:val="single" w:sz="4" w:space="0" w:color="auto"/>
              <w:right w:val="single" w:sz="4" w:space="0" w:color="auto"/>
            </w:tcBorders>
            <w:hideMark/>
          </w:tcPr>
          <w:p w14:paraId="54DF9DE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15B75D9D" w14:textId="77777777" w:rsidTr="0090729A">
        <w:trPr>
          <w:trHeight w:val="919"/>
        </w:trPr>
        <w:tc>
          <w:tcPr>
            <w:tcW w:w="1418" w:type="dxa"/>
            <w:tcBorders>
              <w:top w:val="single" w:sz="4" w:space="0" w:color="auto"/>
              <w:left w:val="single" w:sz="4" w:space="0" w:color="auto"/>
              <w:bottom w:val="single" w:sz="4" w:space="0" w:color="auto"/>
              <w:right w:val="single" w:sz="4" w:space="0" w:color="auto"/>
            </w:tcBorders>
            <w:hideMark/>
          </w:tcPr>
          <w:p w14:paraId="41D5740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1.1.5</w:t>
            </w:r>
          </w:p>
        </w:tc>
        <w:tc>
          <w:tcPr>
            <w:tcW w:w="3402" w:type="dxa"/>
            <w:tcBorders>
              <w:top w:val="single" w:sz="4" w:space="0" w:color="auto"/>
              <w:left w:val="single" w:sz="4" w:space="0" w:color="auto"/>
              <w:bottom w:val="single" w:sz="4" w:space="0" w:color="auto"/>
              <w:right w:val="single" w:sz="4" w:space="0" w:color="auto"/>
            </w:tcBorders>
            <w:hideMark/>
          </w:tcPr>
          <w:p w14:paraId="34D0E94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Xem xét tiến triển của một tình huống có thể tác động đến an toàn như thế nào.</w:t>
            </w:r>
          </w:p>
        </w:tc>
        <w:tc>
          <w:tcPr>
            <w:tcW w:w="554" w:type="dxa"/>
            <w:tcBorders>
              <w:top w:val="single" w:sz="4" w:space="0" w:color="auto"/>
              <w:left w:val="single" w:sz="4" w:space="0" w:color="auto"/>
              <w:bottom w:val="single" w:sz="4" w:space="0" w:color="auto"/>
              <w:right w:val="single" w:sz="4" w:space="0" w:color="auto"/>
            </w:tcBorders>
            <w:hideMark/>
          </w:tcPr>
          <w:p w14:paraId="4D919C6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662B3A25" w14:textId="77777777" w:rsidR="0090729A" w:rsidRPr="0090729A" w:rsidRDefault="0090729A" w:rsidP="0090729A">
            <w:pPr>
              <w:keepNext w:val="0"/>
              <w:keepLines w:val="0"/>
              <w:jc w:val="left"/>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Phân cách, thông tin, hiệp đồng.</w:t>
            </w:r>
          </w:p>
        </w:tc>
        <w:tc>
          <w:tcPr>
            <w:tcW w:w="1276" w:type="dxa"/>
            <w:tcBorders>
              <w:top w:val="single" w:sz="4" w:space="0" w:color="auto"/>
              <w:left w:val="single" w:sz="4" w:space="0" w:color="auto"/>
              <w:bottom w:val="single" w:sz="4" w:space="0" w:color="auto"/>
              <w:right w:val="single" w:sz="4" w:space="0" w:color="auto"/>
            </w:tcBorders>
            <w:hideMark/>
          </w:tcPr>
          <w:p w14:paraId="236285E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27C2E78C" w14:textId="77777777" w:rsidTr="0090729A">
        <w:trPr>
          <w:trHeight w:val="256"/>
        </w:trPr>
        <w:tc>
          <w:tcPr>
            <w:tcW w:w="9498" w:type="dxa"/>
            <w:gridSpan w:val="6"/>
            <w:tcBorders>
              <w:top w:val="single" w:sz="4" w:space="0" w:color="auto"/>
              <w:left w:val="single" w:sz="4" w:space="0" w:color="auto"/>
              <w:bottom w:val="single" w:sz="4" w:space="0" w:color="auto"/>
              <w:right w:val="single" w:sz="4" w:space="0" w:color="auto"/>
            </w:tcBorders>
            <w:hideMark/>
          </w:tcPr>
          <w:p w14:paraId="368F0516"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2: Nâng cao kỹ năng</w:t>
            </w:r>
          </w:p>
        </w:tc>
      </w:tr>
      <w:tr w:rsidR="0090729A" w:rsidRPr="0090729A" w14:paraId="6FF2396A" w14:textId="77777777" w:rsidTr="0090729A">
        <w:trPr>
          <w:trHeight w:val="245"/>
        </w:trPr>
        <w:tc>
          <w:tcPr>
            <w:tcW w:w="9498" w:type="dxa"/>
            <w:gridSpan w:val="6"/>
            <w:tcBorders>
              <w:top w:val="single" w:sz="4" w:space="0" w:color="auto"/>
              <w:left w:val="single" w:sz="4" w:space="0" w:color="auto"/>
              <w:bottom w:val="single" w:sz="4" w:space="0" w:color="auto"/>
              <w:right w:val="single" w:sz="4" w:space="0" w:color="auto"/>
            </w:tcBorders>
            <w:hideMark/>
          </w:tcPr>
          <w:p w14:paraId="7B39B56E"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2.1</w:t>
            </w:r>
            <w:r w:rsidRPr="0090729A">
              <w:rPr>
                <w:rFonts w:eastAsia="Calibri"/>
                <w:b/>
                <w:bCs/>
                <w:i/>
                <w:sz w:val="24"/>
                <w:szCs w:val="24"/>
                <w:lang w:val="en-US"/>
              </w:rPr>
              <w:t xml:space="preserve">. </w:t>
            </w:r>
            <w:r w:rsidRPr="0090729A">
              <w:rPr>
                <w:rFonts w:eastAsia="Calibri"/>
                <w:b/>
                <w:bCs/>
                <w:i/>
                <w:sz w:val="24"/>
                <w:szCs w:val="24"/>
                <w:lang w:val="vi-VN"/>
              </w:rPr>
              <w:t xml:space="preserve">Hiệu quả </w:t>
            </w:r>
            <w:r w:rsidRPr="0090729A">
              <w:rPr>
                <w:rFonts w:eastAsia="Calibri"/>
                <w:b/>
                <w:bCs/>
                <w:i/>
                <w:sz w:val="24"/>
                <w:szCs w:val="24"/>
                <w:lang w:val="en-GB"/>
              </w:rPr>
              <w:t>trong liên lạc</w:t>
            </w:r>
          </w:p>
        </w:tc>
      </w:tr>
      <w:tr w:rsidR="0090729A" w:rsidRPr="0090729A" w14:paraId="6FFB93C5"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3A918C7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2.1.1</w:t>
            </w:r>
          </w:p>
        </w:tc>
        <w:tc>
          <w:tcPr>
            <w:tcW w:w="3402" w:type="dxa"/>
            <w:tcBorders>
              <w:top w:val="single" w:sz="4" w:space="0" w:color="auto"/>
              <w:left w:val="single" w:sz="4" w:space="0" w:color="auto"/>
              <w:bottom w:val="single" w:sz="4" w:space="0" w:color="auto"/>
              <w:right w:val="single" w:sz="4" w:space="0" w:color="auto"/>
            </w:tcBorders>
            <w:hideMark/>
          </w:tcPr>
          <w:p w14:paraId="7CC6C64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Đảm bảo sự liên lạc hiệu quả trong mọi trường hợp, kể cả trường hợp không áp dụng thuật ngữ tiêu chuẩn.</w:t>
            </w:r>
          </w:p>
        </w:tc>
        <w:tc>
          <w:tcPr>
            <w:tcW w:w="566" w:type="dxa"/>
            <w:gridSpan w:val="2"/>
            <w:tcBorders>
              <w:top w:val="single" w:sz="4" w:space="0" w:color="auto"/>
              <w:left w:val="single" w:sz="4" w:space="0" w:color="auto"/>
              <w:bottom w:val="single" w:sz="4" w:space="0" w:color="auto"/>
              <w:right w:val="single" w:sz="4" w:space="0" w:color="auto"/>
            </w:tcBorders>
            <w:hideMark/>
          </w:tcPr>
          <w:p w14:paraId="70B0DD0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4C1CCDA1"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Thuật ngữ, từ vựng, nhắc lại huấn lệnh, quy tắc giữ im lặng.</w:t>
            </w:r>
          </w:p>
        </w:tc>
        <w:tc>
          <w:tcPr>
            <w:tcW w:w="1276" w:type="dxa"/>
            <w:tcBorders>
              <w:top w:val="single" w:sz="4" w:space="0" w:color="auto"/>
              <w:left w:val="single" w:sz="4" w:space="0" w:color="auto"/>
              <w:bottom w:val="single" w:sz="4" w:space="0" w:color="auto"/>
              <w:right w:val="single" w:sz="4" w:space="0" w:color="auto"/>
            </w:tcBorders>
            <w:hideMark/>
          </w:tcPr>
          <w:p w14:paraId="0809833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3AEC7A3C"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160CEA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2.1.2</w:t>
            </w:r>
          </w:p>
        </w:tc>
        <w:tc>
          <w:tcPr>
            <w:tcW w:w="3402" w:type="dxa"/>
            <w:tcBorders>
              <w:top w:val="single" w:sz="4" w:space="0" w:color="auto"/>
              <w:left w:val="single" w:sz="4" w:space="0" w:color="auto"/>
              <w:bottom w:val="single" w:sz="4" w:space="0" w:color="auto"/>
              <w:right w:val="single" w:sz="4" w:space="0" w:color="auto"/>
            </w:tcBorders>
            <w:hideMark/>
          </w:tcPr>
          <w:p w14:paraId="19E4874E"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thay đổi </w:t>
            </w:r>
            <w:r w:rsidRPr="0090729A">
              <w:rPr>
                <w:rFonts w:eastAsia="Calibri"/>
                <w:b/>
                <w:sz w:val="24"/>
                <w:szCs w:val="24"/>
                <w:lang w:val="vi-VN"/>
              </w:rPr>
              <w:t>hô hiệu</w:t>
            </w:r>
            <w:r w:rsidRPr="0090729A">
              <w:rPr>
                <w:rFonts w:eastAsia="Calibri"/>
                <w:sz w:val="24"/>
                <w:szCs w:val="24"/>
                <w:lang w:val="vi-VN"/>
              </w:rPr>
              <w:t xml:space="preserve"> vô tuyến thoại.</w:t>
            </w:r>
          </w:p>
        </w:tc>
        <w:tc>
          <w:tcPr>
            <w:tcW w:w="566" w:type="dxa"/>
            <w:gridSpan w:val="2"/>
            <w:tcBorders>
              <w:top w:val="single" w:sz="4" w:space="0" w:color="auto"/>
              <w:left w:val="single" w:sz="4" w:space="0" w:color="auto"/>
              <w:bottom w:val="single" w:sz="4" w:space="0" w:color="auto"/>
              <w:right w:val="single" w:sz="4" w:space="0" w:color="auto"/>
            </w:tcBorders>
            <w:hideMark/>
          </w:tcPr>
          <w:p w14:paraId="6F277C5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58DB3BD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6D92FC7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0F3DA995"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1D1A2657"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2.2. Tránh quá tải tinh thần</w:t>
            </w:r>
          </w:p>
        </w:tc>
      </w:tr>
      <w:tr w:rsidR="0090729A" w:rsidRPr="0090729A" w14:paraId="55BD2C29"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4B9F61A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2.2.1</w:t>
            </w:r>
          </w:p>
        </w:tc>
        <w:tc>
          <w:tcPr>
            <w:tcW w:w="3402" w:type="dxa"/>
            <w:tcBorders>
              <w:top w:val="single" w:sz="4" w:space="0" w:color="auto"/>
              <w:left w:val="single" w:sz="4" w:space="0" w:color="auto"/>
              <w:bottom w:val="single" w:sz="4" w:space="0" w:color="auto"/>
              <w:right w:val="single" w:sz="4" w:space="0" w:color="auto"/>
            </w:tcBorders>
            <w:hideMark/>
          </w:tcPr>
          <w:p w14:paraId="3C729AD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hành động để </w:t>
            </w:r>
            <w:r w:rsidRPr="0090729A">
              <w:rPr>
                <w:rFonts w:eastAsia="Calibri"/>
                <w:b/>
                <w:sz w:val="24"/>
                <w:szCs w:val="24"/>
                <w:lang w:val="vi-VN"/>
              </w:rPr>
              <w:t>giữ quyền</w:t>
            </w:r>
            <w:r w:rsidRPr="0090729A">
              <w:rPr>
                <w:rFonts w:eastAsia="Calibri"/>
                <w:sz w:val="24"/>
                <w:szCs w:val="24"/>
                <w:lang w:val="vi-VN"/>
              </w:rPr>
              <w:t xml:space="preserve"> kiểm soát tình hình.</w:t>
            </w:r>
          </w:p>
        </w:tc>
        <w:tc>
          <w:tcPr>
            <w:tcW w:w="566" w:type="dxa"/>
            <w:gridSpan w:val="2"/>
            <w:tcBorders>
              <w:top w:val="single" w:sz="4" w:space="0" w:color="auto"/>
              <w:left w:val="single" w:sz="4" w:space="0" w:color="auto"/>
              <w:bottom w:val="single" w:sz="4" w:space="0" w:color="auto"/>
              <w:right w:val="single" w:sz="4" w:space="0" w:color="auto"/>
            </w:tcBorders>
            <w:hideMark/>
          </w:tcPr>
          <w:p w14:paraId="13ABDD8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hideMark/>
          </w:tcPr>
          <w:p w14:paraId="435EB506"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w:t>
            </w:r>
            <w:r w:rsidRPr="0090729A">
              <w:rPr>
                <w:rFonts w:eastAsia="Aptos"/>
                <w:iCs/>
                <w:sz w:val="24"/>
                <w:szCs w:val="24"/>
                <w:lang w:val="vi-VN"/>
              </w:rPr>
              <w:t xml:space="preserve"> </w:t>
            </w:r>
            <w:r w:rsidRPr="0090729A">
              <w:rPr>
                <w:rFonts w:eastAsia="Calibri"/>
                <w:iCs/>
                <w:sz w:val="24"/>
                <w:szCs w:val="24"/>
                <w:lang w:val="vi-VN"/>
              </w:rPr>
              <w:t xml:space="preserve">Phân chia phân khu, bay chờ, quản lý luồng, ủy quyền nhiệm vụ. </w:t>
            </w:r>
          </w:p>
        </w:tc>
        <w:tc>
          <w:tcPr>
            <w:tcW w:w="1276" w:type="dxa"/>
            <w:tcBorders>
              <w:top w:val="single" w:sz="4" w:space="0" w:color="auto"/>
              <w:left w:val="single" w:sz="4" w:space="0" w:color="auto"/>
              <w:bottom w:val="single" w:sz="4" w:space="0" w:color="auto"/>
              <w:right w:val="single" w:sz="4" w:space="0" w:color="auto"/>
            </w:tcBorders>
            <w:hideMark/>
          </w:tcPr>
          <w:p w14:paraId="2353825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1B347682"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553FCD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2.2.2</w:t>
            </w:r>
          </w:p>
        </w:tc>
        <w:tc>
          <w:tcPr>
            <w:tcW w:w="3402" w:type="dxa"/>
            <w:tcBorders>
              <w:top w:val="single" w:sz="4" w:space="0" w:color="auto"/>
              <w:left w:val="single" w:sz="4" w:space="0" w:color="auto"/>
              <w:bottom w:val="single" w:sz="4" w:space="0" w:color="auto"/>
              <w:right w:val="single" w:sz="4" w:space="0" w:color="auto"/>
            </w:tcBorders>
            <w:hideMark/>
          </w:tcPr>
          <w:p w14:paraId="12174C5A" w14:textId="77777777" w:rsidR="0090729A" w:rsidRPr="0090729A" w:rsidRDefault="0090729A" w:rsidP="0090729A">
            <w:pPr>
              <w:keepNext w:val="0"/>
              <w:keepLines w:val="0"/>
              <w:rPr>
                <w:rFonts w:eastAsia="Calibri"/>
                <w:b/>
                <w:sz w:val="24"/>
                <w:szCs w:val="24"/>
                <w:lang w:val="vi-VN"/>
              </w:rPr>
            </w:pPr>
            <w:r w:rsidRPr="0090729A">
              <w:rPr>
                <w:rFonts w:eastAsia="Calibri"/>
                <w:b/>
                <w:sz w:val="24"/>
                <w:szCs w:val="24"/>
                <w:lang w:val="vi-VN"/>
              </w:rPr>
              <w:t>Tổ chức thứ tự ưu tiên hành động.</w:t>
            </w:r>
          </w:p>
        </w:tc>
        <w:tc>
          <w:tcPr>
            <w:tcW w:w="566" w:type="dxa"/>
            <w:gridSpan w:val="2"/>
            <w:tcBorders>
              <w:top w:val="single" w:sz="4" w:space="0" w:color="auto"/>
              <w:left w:val="single" w:sz="4" w:space="0" w:color="auto"/>
              <w:bottom w:val="single" w:sz="4" w:space="0" w:color="auto"/>
              <w:right w:val="single" w:sz="4" w:space="0" w:color="auto"/>
            </w:tcBorders>
            <w:hideMark/>
          </w:tcPr>
          <w:p w14:paraId="22D8CB6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tcPr>
          <w:p w14:paraId="7200C6F2" w14:textId="77777777" w:rsidR="0090729A" w:rsidRPr="0090729A" w:rsidRDefault="0090729A" w:rsidP="0090729A">
            <w:pPr>
              <w:keepNext w:val="0"/>
              <w:keepLines w:val="0"/>
              <w:rPr>
                <w:rFonts w:eastAsia="Calibri"/>
                <w:iCs/>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2DD348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3296E990"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46B328C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APS ABES </w:t>
            </w:r>
            <w:r w:rsidRPr="0090729A">
              <w:rPr>
                <w:rFonts w:eastAsia="Calibri"/>
                <w:sz w:val="24"/>
                <w:szCs w:val="24"/>
                <w:lang w:val="vi-VN"/>
              </w:rPr>
              <w:t>2.2.3</w:t>
            </w:r>
          </w:p>
        </w:tc>
        <w:tc>
          <w:tcPr>
            <w:tcW w:w="3402" w:type="dxa"/>
            <w:tcBorders>
              <w:top w:val="single" w:sz="4" w:space="0" w:color="auto"/>
              <w:left w:val="single" w:sz="4" w:space="0" w:color="auto"/>
              <w:bottom w:val="single" w:sz="4" w:space="0" w:color="auto"/>
              <w:right w:val="single" w:sz="4" w:space="0" w:color="auto"/>
            </w:tcBorders>
            <w:hideMark/>
          </w:tcPr>
          <w:p w14:paraId="6231169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Đảm bảo </w:t>
            </w:r>
            <w:r w:rsidRPr="0090729A">
              <w:rPr>
                <w:rFonts w:eastAsia="Calibri"/>
                <w:b/>
                <w:sz w:val="24"/>
                <w:szCs w:val="24"/>
                <w:lang w:val="vi-VN"/>
              </w:rPr>
              <w:t>sự</w:t>
            </w:r>
            <w:r w:rsidRPr="0090729A">
              <w:rPr>
                <w:rFonts w:eastAsia="Calibri"/>
                <w:sz w:val="24"/>
                <w:szCs w:val="24"/>
                <w:lang w:val="vi-VN"/>
              </w:rPr>
              <w:t xml:space="preserve"> luân chuyển </w:t>
            </w:r>
            <w:r w:rsidRPr="0090729A">
              <w:rPr>
                <w:rFonts w:eastAsia="Calibri"/>
                <w:b/>
                <w:sz w:val="24"/>
                <w:szCs w:val="24"/>
                <w:lang w:val="vi-VN"/>
              </w:rPr>
              <w:t>thông tin</w:t>
            </w:r>
            <w:r w:rsidRPr="0090729A">
              <w:rPr>
                <w:rFonts w:eastAsia="Calibri"/>
                <w:sz w:val="24"/>
                <w:szCs w:val="24"/>
                <w:lang w:val="vi-VN"/>
              </w:rPr>
              <w:t xml:space="preserve"> hiệu quả.</w:t>
            </w:r>
          </w:p>
        </w:tc>
        <w:tc>
          <w:tcPr>
            <w:tcW w:w="566" w:type="dxa"/>
            <w:gridSpan w:val="2"/>
            <w:tcBorders>
              <w:top w:val="single" w:sz="4" w:space="0" w:color="auto"/>
              <w:left w:val="single" w:sz="4" w:space="0" w:color="auto"/>
              <w:bottom w:val="single" w:sz="4" w:space="0" w:color="auto"/>
              <w:right w:val="single" w:sz="4" w:space="0" w:color="auto"/>
            </w:tcBorders>
            <w:hideMark/>
          </w:tcPr>
          <w:p w14:paraId="103B873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56BE9727"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Giữa KSVKL điều hành và KSVKL lập kế hoạch/hiệp đồng, với kíp trưởng, giữa các phân khu</w:t>
            </w:r>
            <w:r w:rsidRPr="0090729A">
              <w:rPr>
                <w:rFonts w:eastAsia="Calibri"/>
                <w:iCs/>
                <w:sz w:val="24"/>
                <w:szCs w:val="24"/>
                <w:lang w:val="vi-VN"/>
              </w:rPr>
              <w:t>, giữa ACC, APP và TWR, với nhân viên mặt đất.</w:t>
            </w:r>
          </w:p>
        </w:tc>
        <w:tc>
          <w:tcPr>
            <w:tcW w:w="1276" w:type="dxa"/>
            <w:tcBorders>
              <w:top w:val="single" w:sz="4" w:space="0" w:color="auto"/>
              <w:left w:val="single" w:sz="4" w:space="0" w:color="auto"/>
              <w:bottom w:val="single" w:sz="4" w:space="0" w:color="auto"/>
              <w:right w:val="single" w:sz="4" w:space="0" w:color="auto"/>
            </w:tcBorders>
            <w:hideMark/>
          </w:tcPr>
          <w:p w14:paraId="68B9950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6639A35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28AFFB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2.2.4</w:t>
            </w:r>
          </w:p>
        </w:tc>
        <w:tc>
          <w:tcPr>
            <w:tcW w:w="3402" w:type="dxa"/>
            <w:tcBorders>
              <w:top w:val="single" w:sz="4" w:space="0" w:color="auto"/>
              <w:left w:val="single" w:sz="4" w:space="0" w:color="auto"/>
              <w:bottom w:val="single" w:sz="4" w:space="0" w:color="auto"/>
              <w:right w:val="single" w:sz="4" w:space="0" w:color="auto"/>
            </w:tcBorders>
            <w:hideMark/>
          </w:tcPr>
          <w:p w14:paraId="09821257" w14:textId="77777777" w:rsidR="0090729A" w:rsidRPr="0090729A" w:rsidRDefault="0090729A" w:rsidP="0090729A">
            <w:pPr>
              <w:keepNext w:val="0"/>
              <w:keepLines w:val="0"/>
              <w:tabs>
                <w:tab w:val="left" w:pos="620"/>
              </w:tabs>
              <w:rPr>
                <w:rFonts w:eastAsia="Calibri"/>
                <w:sz w:val="24"/>
                <w:szCs w:val="24"/>
                <w:lang w:val="vi-VN"/>
              </w:rPr>
            </w:pPr>
            <w:r w:rsidRPr="0090729A">
              <w:rPr>
                <w:rFonts w:eastAsia="Calibri"/>
                <w:b/>
                <w:sz w:val="24"/>
                <w:szCs w:val="24"/>
                <w:lang w:val="vi-VN"/>
              </w:rPr>
              <w:t>Xem xét</w:t>
            </w:r>
            <w:r w:rsidRPr="0090729A">
              <w:rPr>
                <w:rFonts w:eastAsia="Calibri"/>
                <w:sz w:val="24"/>
                <w:szCs w:val="24"/>
                <w:lang w:val="vi-VN"/>
              </w:rPr>
              <w:t xml:space="preserve"> việc yêu cầu giúp đỡ.</w:t>
            </w:r>
          </w:p>
        </w:tc>
        <w:tc>
          <w:tcPr>
            <w:tcW w:w="566" w:type="dxa"/>
            <w:gridSpan w:val="2"/>
            <w:tcBorders>
              <w:top w:val="single" w:sz="4" w:space="0" w:color="auto"/>
              <w:left w:val="single" w:sz="4" w:space="0" w:color="auto"/>
              <w:bottom w:val="single" w:sz="4" w:space="0" w:color="auto"/>
              <w:right w:val="single" w:sz="4" w:space="0" w:color="auto"/>
            </w:tcBorders>
            <w:hideMark/>
          </w:tcPr>
          <w:p w14:paraId="5E063FD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tcPr>
          <w:p w14:paraId="30CAEED9" w14:textId="77777777" w:rsidR="0090729A" w:rsidRPr="0090729A" w:rsidRDefault="0090729A" w:rsidP="0090729A">
            <w:pPr>
              <w:keepNext w:val="0"/>
              <w:keepLines w:val="0"/>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7439BDF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3BE8B564" w14:textId="77777777" w:rsidTr="0090729A">
        <w:trPr>
          <w:trHeight w:val="438"/>
        </w:trPr>
        <w:tc>
          <w:tcPr>
            <w:tcW w:w="9498" w:type="dxa"/>
            <w:gridSpan w:val="6"/>
            <w:tcBorders>
              <w:top w:val="single" w:sz="4" w:space="0" w:color="auto"/>
              <w:left w:val="single" w:sz="4" w:space="0" w:color="auto"/>
              <w:bottom w:val="single" w:sz="4" w:space="0" w:color="auto"/>
              <w:right w:val="single" w:sz="4" w:space="0" w:color="auto"/>
            </w:tcBorders>
            <w:hideMark/>
          </w:tcPr>
          <w:p w14:paraId="4C3C2F20"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2.3. Hợp tác không địa</w:t>
            </w:r>
          </w:p>
        </w:tc>
      </w:tr>
      <w:tr w:rsidR="0090729A" w:rsidRPr="0090729A" w14:paraId="7D345F6C"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983A43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2.3.1</w:t>
            </w:r>
          </w:p>
        </w:tc>
        <w:tc>
          <w:tcPr>
            <w:tcW w:w="3402" w:type="dxa"/>
            <w:tcBorders>
              <w:top w:val="single" w:sz="4" w:space="0" w:color="auto"/>
              <w:left w:val="single" w:sz="4" w:space="0" w:color="auto"/>
              <w:bottom w:val="single" w:sz="4" w:space="0" w:color="auto"/>
              <w:right w:val="single" w:sz="4" w:space="0" w:color="auto"/>
            </w:tcBorders>
            <w:hideMark/>
          </w:tcPr>
          <w:p w14:paraId="7A3F47C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Thu thập thông tin thích hợp liên quan đến tình huống.</w:t>
            </w:r>
          </w:p>
        </w:tc>
        <w:tc>
          <w:tcPr>
            <w:tcW w:w="566" w:type="dxa"/>
            <w:gridSpan w:val="2"/>
            <w:tcBorders>
              <w:top w:val="single" w:sz="4" w:space="0" w:color="auto"/>
              <w:left w:val="single" w:sz="4" w:space="0" w:color="auto"/>
              <w:bottom w:val="single" w:sz="4" w:space="0" w:color="auto"/>
              <w:right w:val="single" w:sz="4" w:space="0" w:color="auto"/>
            </w:tcBorders>
            <w:hideMark/>
          </w:tcPr>
          <w:p w14:paraId="68B1F59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tcPr>
          <w:p w14:paraId="0E284ACD" w14:textId="77777777" w:rsidR="0090729A" w:rsidRPr="0090729A" w:rsidRDefault="0090729A" w:rsidP="0090729A">
            <w:pPr>
              <w:keepNext w:val="0"/>
              <w:keepLines w:val="0"/>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3ACA47E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58678684" w14:textId="77777777" w:rsidTr="0090729A">
        <w:trPr>
          <w:trHeight w:val="1457"/>
        </w:trPr>
        <w:tc>
          <w:tcPr>
            <w:tcW w:w="1418" w:type="dxa"/>
            <w:tcBorders>
              <w:top w:val="single" w:sz="4" w:space="0" w:color="auto"/>
              <w:left w:val="single" w:sz="4" w:space="0" w:color="auto"/>
              <w:bottom w:val="single" w:sz="4" w:space="0" w:color="auto"/>
              <w:right w:val="single" w:sz="4" w:space="0" w:color="auto"/>
            </w:tcBorders>
            <w:hideMark/>
          </w:tcPr>
          <w:p w14:paraId="5D3DA68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2.3.2</w:t>
            </w:r>
          </w:p>
        </w:tc>
        <w:tc>
          <w:tcPr>
            <w:tcW w:w="3402" w:type="dxa"/>
            <w:tcBorders>
              <w:top w:val="single" w:sz="4" w:space="0" w:color="auto"/>
              <w:left w:val="single" w:sz="4" w:space="0" w:color="auto"/>
              <w:bottom w:val="single" w:sz="4" w:space="0" w:color="auto"/>
              <w:right w:val="single" w:sz="4" w:space="0" w:color="auto"/>
            </w:tcBorders>
            <w:hideMark/>
          </w:tcPr>
          <w:p w14:paraId="212A38E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Hỗ trợ phi công.</w:t>
            </w:r>
          </w:p>
        </w:tc>
        <w:tc>
          <w:tcPr>
            <w:tcW w:w="566" w:type="dxa"/>
            <w:gridSpan w:val="2"/>
            <w:tcBorders>
              <w:top w:val="single" w:sz="4" w:space="0" w:color="auto"/>
              <w:left w:val="single" w:sz="4" w:space="0" w:color="auto"/>
              <w:bottom w:val="single" w:sz="4" w:space="0" w:color="auto"/>
              <w:right w:val="single" w:sz="4" w:space="0" w:color="auto"/>
            </w:tcBorders>
            <w:hideMark/>
          </w:tcPr>
          <w:p w14:paraId="6BD6923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21B3678D" w14:textId="77777777" w:rsidR="0090729A" w:rsidRPr="0090729A" w:rsidRDefault="0090729A" w:rsidP="0090729A">
            <w:pPr>
              <w:keepNext w:val="0"/>
              <w:keepLines w:val="0"/>
              <w:rPr>
                <w:rFonts w:eastAsia="Calibri"/>
                <w:iCs/>
                <w:sz w:val="24"/>
                <w:szCs w:val="24"/>
                <w:lang w:val="vi-VN"/>
              </w:rPr>
            </w:pPr>
            <w:r w:rsidRPr="0090729A">
              <w:rPr>
                <w:rFonts w:eastAsia="Calibri"/>
                <w:b/>
                <w:iCs/>
                <w:sz w:val="24"/>
                <w:szCs w:val="24"/>
                <w:lang w:val="vi-VN"/>
              </w:rPr>
              <w:t>Khối lượng công việc</w:t>
            </w:r>
            <w:r w:rsidRPr="0090729A">
              <w:rPr>
                <w:rFonts w:eastAsia="Calibri"/>
                <w:iCs/>
                <w:sz w:val="24"/>
                <w:szCs w:val="24"/>
                <w:lang w:val="vi-VN"/>
              </w:rPr>
              <w:t xml:space="preserve"> của phi công</w:t>
            </w:r>
          </w:p>
          <w:p w14:paraId="7A984889"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chỉ </w:t>
            </w:r>
            <w:r w:rsidRPr="0090729A">
              <w:rPr>
                <w:rFonts w:eastAsia="Calibri"/>
                <w:iCs/>
                <w:sz w:val="24"/>
                <w:szCs w:val="24"/>
                <w:lang w:val="en-US"/>
              </w:rPr>
              <w:t>thị</w:t>
            </w:r>
            <w:r w:rsidRPr="0090729A">
              <w:rPr>
                <w:rFonts w:eastAsia="Calibri"/>
                <w:iCs/>
                <w:sz w:val="24"/>
                <w:szCs w:val="24"/>
                <w:lang w:val="vi-VN"/>
              </w:rPr>
              <w:t>, thông tin, hỗ trợ, yếu tố con người.</w:t>
            </w:r>
          </w:p>
        </w:tc>
        <w:tc>
          <w:tcPr>
            <w:tcW w:w="1276" w:type="dxa"/>
            <w:tcBorders>
              <w:top w:val="single" w:sz="4" w:space="0" w:color="auto"/>
              <w:left w:val="single" w:sz="4" w:space="0" w:color="auto"/>
              <w:bottom w:val="single" w:sz="4" w:space="0" w:color="auto"/>
              <w:right w:val="single" w:sz="4" w:space="0" w:color="auto"/>
            </w:tcBorders>
            <w:hideMark/>
          </w:tcPr>
          <w:p w14:paraId="3F23B87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E449A61" w14:textId="77777777" w:rsidTr="0090729A">
        <w:trPr>
          <w:trHeight w:val="352"/>
        </w:trPr>
        <w:tc>
          <w:tcPr>
            <w:tcW w:w="9498" w:type="dxa"/>
            <w:gridSpan w:val="6"/>
            <w:tcBorders>
              <w:top w:val="single" w:sz="4" w:space="0" w:color="auto"/>
              <w:left w:val="single" w:sz="4" w:space="0" w:color="auto"/>
              <w:bottom w:val="single" w:sz="4" w:space="0" w:color="auto"/>
              <w:right w:val="single" w:sz="4" w:space="0" w:color="auto"/>
            </w:tcBorders>
            <w:hideMark/>
          </w:tcPr>
          <w:p w14:paraId="16A04A07" w14:textId="77777777" w:rsidR="0090729A" w:rsidRPr="0090729A" w:rsidRDefault="0090729A" w:rsidP="0090729A">
            <w:pPr>
              <w:keepNext w:val="0"/>
              <w:keepLines w:val="0"/>
              <w:jc w:val="center"/>
              <w:rPr>
                <w:rFonts w:eastAsia="Calibri"/>
                <w:sz w:val="24"/>
                <w:szCs w:val="24"/>
                <w:lang w:val="vi-VN"/>
              </w:rPr>
            </w:pPr>
            <w:r w:rsidRPr="0090729A">
              <w:rPr>
                <w:rFonts w:eastAsia="Calibri"/>
                <w:b/>
                <w:i/>
                <w:sz w:val="24"/>
                <w:szCs w:val="24"/>
                <w:lang w:val="vi-VN"/>
              </w:rPr>
              <w:t>Chủ đề 3: Phương thức cho các tình huống bất thường và khẩn nguy</w:t>
            </w:r>
          </w:p>
        </w:tc>
      </w:tr>
      <w:tr w:rsidR="0090729A" w:rsidRPr="0090729A" w14:paraId="500242F4"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48E338AE"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3.1. Áp dụng phương thức cho ABES</w:t>
            </w:r>
          </w:p>
        </w:tc>
      </w:tr>
      <w:tr w:rsidR="0090729A" w:rsidRPr="0090729A" w14:paraId="7DF8443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1CF590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3.1.1</w:t>
            </w:r>
          </w:p>
        </w:tc>
        <w:tc>
          <w:tcPr>
            <w:tcW w:w="3402" w:type="dxa"/>
            <w:tcBorders>
              <w:top w:val="single" w:sz="4" w:space="0" w:color="auto"/>
              <w:left w:val="single" w:sz="4" w:space="0" w:color="auto"/>
              <w:bottom w:val="single" w:sz="4" w:space="0" w:color="auto"/>
              <w:right w:val="single" w:sz="4" w:space="0" w:color="auto"/>
            </w:tcBorders>
            <w:hideMark/>
          </w:tcPr>
          <w:p w14:paraId="0A96C82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các phương thức cho các tình huống bất thường và khẩn </w:t>
            </w:r>
            <w:r w:rsidRPr="0090729A">
              <w:rPr>
                <w:rFonts w:eastAsia="Calibri"/>
                <w:b/>
                <w:sz w:val="24"/>
                <w:szCs w:val="24"/>
                <w:lang w:val="vi-VN"/>
              </w:rPr>
              <w:t>nguy</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5588F72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tcPr>
          <w:p w14:paraId="027F71FA" w14:textId="77777777" w:rsidR="0090729A" w:rsidRPr="0090729A" w:rsidRDefault="0090729A" w:rsidP="0090729A">
            <w:pPr>
              <w:keepNext w:val="0"/>
              <w:keepLines w:val="0"/>
              <w:rPr>
                <w:rFonts w:eastAsia="Calibri"/>
                <w:sz w:val="24"/>
                <w:szCs w:val="24"/>
                <w:lang w:val="vi-VN"/>
              </w:rPr>
            </w:pPr>
          </w:p>
          <w:p w14:paraId="6E4438F1" w14:textId="77777777" w:rsidR="0090729A" w:rsidRPr="0090729A" w:rsidRDefault="0090729A" w:rsidP="0090729A">
            <w:pPr>
              <w:keepNext w:val="0"/>
              <w:keepLines w:val="0"/>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4A496D7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064EF057"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385DECB7"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3.2. Lỗi vô tuyến</w:t>
            </w:r>
          </w:p>
        </w:tc>
      </w:tr>
      <w:tr w:rsidR="0090729A" w:rsidRPr="0090729A" w14:paraId="2C764E55" w14:textId="77777777" w:rsidTr="0090729A">
        <w:trPr>
          <w:trHeight w:val="878"/>
        </w:trPr>
        <w:tc>
          <w:tcPr>
            <w:tcW w:w="1418" w:type="dxa"/>
            <w:tcBorders>
              <w:top w:val="single" w:sz="4" w:space="0" w:color="auto"/>
              <w:left w:val="single" w:sz="4" w:space="0" w:color="auto"/>
              <w:bottom w:val="single" w:sz="4" w:space="0" w:color="auto"/>
              <w:right w:val="single" w:sz="4" w:space="0" w:color="auto"/>
            </w:tcBorders>
            <w:hideMark/>
          </w:tcPr>
          <w:p w14:paraId="1D66F48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3.2.1</w:t>
            </w:r>
          </w:p>
        </w:tc>
        <w:tc>
          <w:tcPr>
            <w:tcW w:w="3402" w:type="dxa"/>
            <w:tcBorders>
              <w:top w:val="single" w:sz="4" w:space="0" w:color="auto"/>
              <w:left w:val="single" w:sz="4" w:space="0" w:color="auto"/>
              <w:bottom w:val="single" w:sz="4" w:space="0" w:color="auto"/>
              <w:right w:val="single" w:sz="4" w:space="0" w:color="auto"/>
            </w:tcBorders>
            <w:hideMark/>
          </w:tcPr>
          <w:p w14:paraId="11BEA38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phương thức cần tuân thủ khi </w:t>
            </w:r>
            <w:r w:rsidRPr="0090729A">
              <w:rPr>
                <w:rFonts w:eastAsia="Calibri"/>
                <w:b/>
                <w:sz w:val="24"/>
                <w:szCs w:val="24"/>
                <w:lang w:val="vi-VN"/>
              </w:rPr>
              <w:t>tổ lái</w:t>
            </w:r>
            <w:r w:rsidRPr="0090729A">
              <w:rPr>
                <w:rFonts w:eastAsia="Calibri"/>
                <w:sz w:val="24"/>
                <w:szCs w:val="24"/>
                <w:lang w:val="vi-VN"/>
              </w:rPr>
              <w:t xml:space="preserve"> </w:t>
            </w:r>
            <w:r w:rsidRPr="0090729A">
              <w:rPr>
                <w:rFonts w:eastAsia="Calibri"/>
                <w:b/>
                <w:sz w:val="24"/>
                <w:szCs w:val="24"/>
                <w:lang w:val="vi-VN"/>
              </w:rPr>
              <w:t>hỏng vô tuyến hoàn toàn hoặc một phần</w:t>
            </w:r>
            <w:r w:rsidRPr="0090729A">
              <w:rPr>
                <w:rFonts w:eastAsia="Calibri"/>
                <w:sz w:val="24"/>
                <w:szCs w:val="24"/>
                <w:lang w:val="vi-VN"/>
              </w:rPr>
              <w:t xml:space="preserve"> </w:t>
            </w:r>
          </w:p>
        </w:tc>
        <w:tc>
          <w:tcPr>
            <w:tcW w:w="566" w:type="dxa"/>
            <w:gridSpan w:val="2"/>
            <w:tcBorders>
              <w:top w:val="single" w:sz="4" w:space="0" w:color="auto"/>
              <w:left w:val="single" w:sz="4" w:space="0" w:color="auto"/>
              <w:bottom w:val="single" w:sz="4" w:space="0" w:color="auto"/>
              <w:right w:val="single" w:sz="4" w:space="0" w:color="auto"/>
            </w:tcBorders>
            <w:hideMark/>
          </w:tcPr>
          <w:p w14:paraId="5993268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hideMark/>
          </w:tcPr>
          <w:p w14:paraId="7D3A491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Doc 7030</w:t>
            </w:r>
          </w:p>
          <w:p w14:paraId="40129960" w14:textId="77777777" w:rsidR="0090729A" w:rsidRPr="0090729A" w:rsidRDefault="0090729A" w:rsidP="0090729A">
            <w:pPr>
              <w:keepNext w:val="0"/>
              <w:keepLines w:val="0"/>
              <w:rPr>
                <w:rFonts w:eastAsia="Calibri"/>
                <w:bCs/>
                <w:sz w:val="24"/>
                <w:szCs w:val="24"/>
                <w:lang w:val="vi-VN"/>
              </w:rPr>
            </w:pPr>
            <w:r w:rsidRPr="0090729A">
              <w:rPr>
                <w:rFonts w:eastAsia="Aptos"/>
                <w:bCs/>
                <w:i/>
                <w:iCs/>
                <w:sz w:val="24"/>
                <w:szCs w:val="24"/>
                <w:lang w:val="vi-VN"/>
              </w:rPr>
              <w:t>Hỗ trợ nội dung</w:t>
            </w:r>
            <w:r w:rsidRPr="0090729A">
              <w:rPr>
                <w:rFonts w:eastAsia="Aptos"/>
                <w:bCs/>
                <w:sz w:val="24"/>
                <w:szCs w:val="24"/>
                <w:lang w:val="vi-VN"/>
              </w:rPr>
              <w:t>: Phương thức quân sự</w:t>
            </w:r>
          </w:p>
        </w:tc>
        <w:tc>
          <w:tcPr>
            <w:tcW w:w="1276" w:type="dxa"/>
            <w:tcBorders>
              <w:top w:val="single" w:sz="4" w:space="0" w:color="auto"/>
              <w:left w:val="single" w:sz="4" w:space="0" w:color="auto"/>
              <w:bottom w:val="single" w:sz="4" w:space="0" w:color="auto"/>
              <w:right w:val="single" w:sz="4" w:space="0" w:color="auto"/>
            </w:tcBorders>
            <w:hideMark/>
          </w:tcPr>
          <w:p w14:paraId="2492BD5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28B1F56"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51A7CE4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3.2.2</w:t>
            </w:r>
          </w:p>
        </w:tc>
        <w:tc>
          <w:tcPr>
            <w:tcW w:w="3402" w:type="dxa"/>
            <w:tcBorders>
              <w:top w:val="single" w:sz="4" w:space="0" w:color="auto"/>
              <w:left w:val="single" w:sz="4" w:space="0" w:color="auto"/>
              <w:bottom w:val="single" w:sz="4" w:space="0" w:color="auto"/>
              <w:right w:val="single" w:sz="4" w:space="0" w:color="auto"/>
            </w:tcBorders>
            <w:hideMark/>
          </w:tcPr>
          <w:p w14:paraId="2DA21506" w14:textId="77777777" w:rsidR="0090729A" w:rsidRPr="0090729A" w:rsidRDefault="0090729A" w:rsidP="0090729A">
            <w:pPr>
              <w:keepNext w:val="0"/>
              <w:keepLines w:val="0"/>
              <w:ind w:firstLine="57"/>
              <w:rPr>
                <w:rFonts w:eastAsia="Calibri"/>
                <w:sz w:val="24"/>
                <w:szCs w:val="24"/>
                <w:lang w:val="vi-VN"/>
              </w:rPr>
            </w:pPr>
            <w:r w:rsidRPr="0090729A">
              <w:rPr>
                <w:rFonts w:eastAsia="Calibri"/>
                <w:sz w:val="24"/>
                <w:szCs w:val="24"/>
                <w:lang w:val="vi-VN"/>
              </w:rPr>
              <w:t xml:space="preserve">Áp dụng các phương thức cần tuân thủ khi </w:t>
            </w:r>
            <w:r w:rsidRPr="0090729A">
              <w:rPr>
                <w:rFonts w:eastAsia="Calibri"/>
                <w:b/>
                <w:sz w:val="24"/>
                <w:szCs w:val="24"/>
                <w:lang w:val="vi-VN"/>
              </w:rPr>
              <w:t>tổ lái bị hỏng vô tuyến hoàn toàn hoặc một phần</w:t>
            </w:r>
          </w:p>
        </w:tc>
        <w:tc>
          <w:tcPr>
            <w:tcW w:w="566" w:type="dxa"/>
            <w:gridSpan w:val="2"/>
            <w:tcBorders>
              <w:top w:val="single" w:sz="4" w:space="0" w:color="auto"/>
              <w:left w:val="single" w:sz="4" w:space="0" w:color="auto"/>
              <w:bottom w:val="single" w:sz="4" w:space="0" w:color="auto"/>
              <w:right w:val="single" w:sz="4" w:space="0" w:color="auto"/>
            </w:tcBorders>
            <w:hideMark/>
          </w:tcPr>
          <w:p w14:paraId="3E0D51B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200568DF" w14:textId="77777777" w:rsidR="0090729A" w:rsidRPr="0090729A" w:rsidRDefault="0090729A" w:rsidP="0090729A">
            <w:pPr>
              <w:keepNext w:val="0"/>
              <w:keepLines w:val="0"/>
              <w:rPr>
                <w:rFonts w:eastAsia="Calibri"/>
                <w:sz w:val="24"/>
                <w:szCs w:val="24"/>
                <w:lang w:val="vi-VN"/>
              </w:rPr>
            </w:pPr>
            <w:r w:rsidRPr="0090729A">
              <w:rPr>
                <w:rFonts w:eastAsia="Aptos"/>
                <w:bCs/>
                <w:i/>
                <w:iCs/>
                <w:sz w:val="24"/>
                <w:szCs w:val="24"/>
                <w:lang w:val="vi-VN"/>
              </w:rPr>
              <w:t>Hỗ trợ nội dung</w:t>
            </w:r>
            <w:r w:rsidRPr="0090729A">
              <w:rPr>
                <w:rFonts w:eastAsia="Aptos"/>
                <w:b/>
                <w:sz w:val="24"/>
                <w:szCs w:val="24"/>
                <w:lang w:val="vi-VN"/>
              </w:rPr>
              <w:t>: Mất liên lạc kéo dài</w:t>
            </w:r>
          </w:p>
        </w:tc>
        <w:tc>
          <w:tcPr>
            <w:tcW w:w="1276" w:type="dxa"/>
            <w:tcBorders>
              <w:top w:val="single" w:sz="4" w:space="0" w:color="auto"/>
              <w:left w:val="single" w:sz="4" w:space="0" w:color="auto"/>
              <w:bottom w:val="single" w:sz="4" w:space="0" w:color="auto"/>
              <w:right w:val="single" w:sz="4" w:space="0" w:color="auto"/>
            </w:tcBorders>
            <w:hideMark/>
          </w:tcPr>
          <w:p w14:paraId="0A95091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27E721B9"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7E3DE780"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3.3. Can thiệp bất hợp pháp và đe dọa đánh bom tàu bay</w:t>
            </w:r>
          </w:p>
        </w:tc>
      </w:tr>
      <w:tr w:rsidR="0090729A" w:rsidRPr="0090729A" w14:paraId="2343A13E" w14:textId="77777777" w:rsidTr="0090729A">
        <w:trPr>
          <w:trHeight w:val="550"/>
        </w:trPr>
        <w:tc>
          <w:tcPr>
            <w:tcW w:w="1418" w:type="dxa"/>
            <w:tcBorders>
              <w:top w:val="single" w:sz="4" w:space="0" w:color="auto"/>
              <w:left w:val="single" w:sz="4" w:space="0" w:color="auto"/>
              <w:bottom w:val="single" w:sz="4" w:space="0" w:color="auto"/>
              <w:right w:val="single" w:sz="4" w:space="0" w:color="auto"/>
            </w:tcBorders>
            <w:hideMark/>
          </w:tcPr>
          <w:p w14:paraId="6905725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3.3.1</w:t>
            </w:r>
          </w:p>
        </w:tc>
        <w:tc>
          <w:tcPr>
            <w:tcW w:w="3402" w:type="dxa"/>
            <w:tcBorders>
              <w:top w:val="single" w:sz="4" w:space="0" w:color="auto"/>
              <w:left w:val="single" w:sz="4" w:space="0" w:color="auto"/>
              <w:bottom w:val="single" w:sz="4" w:space="0" w:color="auto"/>
              <w:right w:val="single" w:sz="4" w:space="0" w:color="auto"/>
            </w:tcBorders>
            <w:hideMark/>
          </w:tcPr>
          <w:p w14:paraId="1101A13F" w14:textId="77777777" w:rsidR="0090729A" w:rsidRPr="0090729A" w:rsidRDefault="0090729A" w:rsidP="0090729A">
            <w:pPr>
              <w:keepNext w:val="0"/>
              <w:keepLines w:val="0"/>
              <w:rPr>
                <w:rFonts w:eastAsia="Calibri"/>
                <w:sz w:val="24"/>
                <w:szCs w:val="24"/>
                <w:lang w:val="vi-VN"/>
              </w:rPr>
            </w:pPr>
            <w:r w:rsidRPr="0090729A">
              <w:rPr>
                <w:rFonts w:eastAsia="Aptos"/>
                <w:b/>
                <w:bCs/>
                <w:sz w:val="24"/>
                <w:szCs w:val="24"/>
                <w:lang w:val="vi-VN"/>
              </w:rPr>
              <w:t>Áp dụng các phương thức ATC liên quan đến</w:t>
            </w:r>
            <w:r w:rsidRPr="0090729A">
              <w:rPr>
                <w:rFonts w:eastAsia="Aptos"/>
                <w:sz w:val="24"/>
                <w:szCs w:val="24"/>
                <w:lang w:val="vi-VN"/>
              </w:rPr>
              <w:t xml:space="preserve"> can thiệp bất hợp pháp và đe dọa bom tàu bay</w:t>
            </w:r>
          </w:p>
        </w:tc>
        <w:tc>
          <w:tcPr>
            <w:tcW w:w="566" w:type="dxa"/>
            <w:gridSpan w:val="2"/>
            <w:tcBorders>
              <w:top w:val="single" w:sz="4" w:space="0" w:color="auto"/>
              <w:left w:val="single" w:sz="4" w:space="0" w:color="auto"/>
              <w:bottom w:val="single" w:sz="4" w:space="0" w:color="auto"/>
              <w:right w:val="single" w:sz="4" w:space="0" w:color="auto"/>
            </w:tcBorders>
            <w:hideMark/>
          </w:tcPr>
          <w:p w14:paraId="0693B59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6BAA5B8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0186966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72DFAA3B"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748D7C1F"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3.4.Tàu bay bị lạc hoặc không nhận dạng được</w:t>
            </w:r>
          </w:p>
        </w:tc>
      </w:tr>
      <w:tr w:rsidR="0090729A" w:rsidRPr="0090729A" w14:paraId="0E2A293B"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0992908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3.4.1</w:t>
            </w:r>
          </w:p>
        </w:tc>
        <w:tc>
          <w:tcPr>
            <w:tcW w:w="3402" w:type="dxa"/>
            <w:tcBorders>
              <w:top w:val="single" w:sz="4" w:space="0" w:color="auto"/>
              <w:left w:val="single" w:sz="4" w:space="0" w:color="auto"/>
              <w:bottom w:val="single" w:sz="4" w:space="0" w:color="auto"/>
              <w:right w:val="single" w:sz="4" w:space="0" w:color="auto"/>
            </w:tcBorders>
            <w:hideMark/>
          </w:tcPr>
          <w:p w14:paraId="56BE23B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Áp dụng các phương thức trong trường hợp tàu bay bị lạc.</w:t>
            </w:r>
          </w:p>
        </w:tc>
        <w:tc>
          <w:tcPr>
            <w:tcW w:w="566" w:type="dxa"/>
            <w:gridSpan w:val="2"/>
            <w:tcBorders>
              <w:top w:val="single" w:sz="4" w:space="0" w:color="auto"/>
              <w:left w:val="single" w:sz="4" w:space="0" w:color="auto"/>
              <w:bottom w:val="single" w:sz="4" w:space="0" w:color="auto"/>
              <w:right w:val="single" w:sz="4" w:space="0" w:color="auto"/>
            </w:tcBorders>
            <w:hideMark/>
          </w:tcPr>
          <w:p w14:paraId="576DEE1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2F52C4F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4444</w:t>
            </w:r>
          </w:p>
          <w:p w14:paraId="1559FEF6"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Trong </w:t>
            </w:r>
            <w:r w:rsidRPr="0090729A">
              <w:rPr>
                <w:rFonts w:eastAsia="Calibri"/>
                <w:b/>
                <w:iCs/>
                <w:sz w:val="24"/>
                <w:szCs w:val="24"/>
                <w:lang w:val="vi-VN"/>
              </w:rPr>
              <w:t>vùng trời</w:t>
            </w:r>
            <w:r w:rsidRPr="0090729A">
              <w:rPr>
                <w:rFonts w:eastAsia="Calibri"/>
                <w:iCs/>
                <w:sz w:val="24"/>
                <w:szCs w:val="24"/>
                <w:lang w:val="vi-VN"/>
              </w:rPr>
              <w:t xml:space="preserve"> kiểm soát, ngoài </w:t>
            </w:r>
            <w:r w:rsidRPr="0090729A">
              <w:rPr>
                <w:rFonts w:eastAsia="Calibri"/>
                <w:b/>
                <w:iCs/>
                <w:sz w:val="24"/>
                <w:szCs w:val="24"/>
                <w:lang w:val="vi-VN"/>
              </w:rPr>
              <w:t>vùng trời</w:t>
            </w:r>
            <w:r w:rsidRPr="0090729A">
              <w:rPr>
                <w:rFonts w:eastAsia="Calibri"/>
                <w:iCs/>
                <w:sz w:val="24"/>
                <w:szCs w:val="24"/>
                <w:lang w:val="vi-VN"/>
              </w:rPr>
              <w:t xml:space="preserve"> kiểm soát</w:t>
            </w:r>
          </w:p>
        </w:tc>
        <w:tc>
          <w:tcPr>
            <w:tcW w:w="1276" w:type="dxa"/>
            <w:tcBorders>
              <w:top w:val="single" w:sz="4" w:space="0" w:color="auto"/>
              <w:left w:val="single" w:sz="4" w:space="0" w:color="auto"/>
              <w:bottom w:val="single" w:sz="4" w:space="0" w:color="auto"/>
              <w:right w:val="single" w:sz="4" w:space="0" w:color="auto"/>
            </w:tcBorders>
            <w:hideMark/>
          </w:tcPr>
          <w:p w14:paraId="3896D9B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1611CA2"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027C6C5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3.4.2</w:t>
            </w:r>
          </w:p>
        </w:tc>
        <w:tc>
          <w:tcPr>
            <w:tcW w:w="3402" w:type="dxa"/>
            <w:tcBorders>
              <w:top w:val="single" w:sz="4" w:space="0" w:color="auto"/>
              <w:left w:val="single" w:sz="4" w:space="0" w:color="auto"/>
              <w:bottom w:val="single" w:sz="4" w:space="0" w:color="auto"/>
              <w:right w:val="single" w:sz="4" w:space="0" w:color="auto"/>
            </w:tcBorders>
            <w:hideMark/>
          </w:tcPr>
          <w:p w14:paraId="7A541585"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các phương thức trong trường hợp tàu bay </w:t>
            </w:r>
            <w:r w:rsidRPr="0090729A">
              <w:rPr>
                <w:rFonts w:eastAsia="Calibri"/>
                <w:b/>
                <w:sz w:val="24"/>
                <w:szCs w:val="24"/>
                <w:lang w:val="vi-VN"/>
              </w:rPr>
              <w:t>không nhận dạng được</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06CA951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24C5806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47DC818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1A201C7F"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35946CD6"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lastRenderedPageBreak/>
              <w:t>Tiểu mục</w:t>
            </w:r>
            <w:r w:rsidRPr="0090729A">
              <w:rPr>
                <w:rFonts w:eastAsia="Calibri"/>
                <w:b/>
                <w:bCs/>
                <w:i/>
                <w:sz w:val="24"/>
                <w:szCs w:val="24"/>
                <w:lang w:val="vi-VN"/>
              </w:rPr>
              <w:t xml:space="preserve"> 3.5</w:t>
            </w:r>
            <w:r w:rsidRPr="0090729A">
              <w:rPr>
                <w:rFonts w:eastAsia="Calibri"/>
                <w:b/>
                <w:bCs/>
                <w:i/>
                <w:sz w:val="24"/>
                <w:szCs w:val="24"/>
                <w:lang w:val="en-US"/>
              </w:rPr>
              <w:t>. Chuyển hướng</w:t>
            </w:r>
          </w:p>
        </w:tc>
      </w:tr>
      <w:tr w:rsidR="0090729A" w:rsidRPr="0090729A" w14:paraId="2D3A6F0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CF1E3F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APS ABES </w:t>
            </w:r>
            <w:r w:rsidRPr="0090729A">
              <w:rPr>
                <w:rFonts w:eastAsia="Calibri"/>
                <w:sz w:val="24"/>
                <w:szCs w:val="24"/>
                <w:lang w:val="vi-VN"/>
              </w:rPr>
              <w:t>3.5.1</w:t>
            </w:r>
          </w:p>
        </w:tc>
        <w:tc>
          <w:tcPr>
            <w:tcW w:w="3402" w:type="dxa"/>
            <w:tcBorders>
              <w:top w:val="single" w:sz="4" w:space="0" w:color="auto"/>
              <w:left w:val="single" w:sz="4" w:space="0" w:color="auto"/>
              <w:bottom w:val="single" w:sz="4" w:space="0" w:color="auto"/>
              <w:right w:val="single" w:sz="4" w:space="0" w:color="auto"/>
            </w:tcBorders>
            <w:hideMark/>
          </w:tcPr>
          <w:p w14:paraId="46C26A0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Cung cấp hỗ trợ dẫn đường cho </w:t>
            </w:r>
            <w:r w:rsidRPr="0090729A">
              <w:rPr>
                <w:rFonts w:eastAsia="Calibri"/>
                <w:b/>
                <w:sz w:val="24"/>
                <w:szCs w:val="24"/>
                <w:lang w:val="vi-VN"/>
              </w:rPr>
              <w:t>tàu bay khẩn nguy chuyển hướng.</w:t>
            </w:r>
          </w:p>
        </w:tc>
        <w:tc>
          <w:tcPr>
            <w:tcW w:w="566" w:type="dxa"/>
            <w:gridSpan w:val="2"/>
            <w:tcBorders>
              <w:top w:val="single" w:sz="4" w:space="0" w:color="auto"/>
              <w:left w:val="single" w:sz="4" w:space="0" w:color="auto"/>
              <w:bottom w:val="single" w:sz="4" w:space="0" w:color="auto"/>
              <w:right w:val="single" w:sz="4" w:space="0" w:color="auto"/>
            </w:tcBorders>
            <w:hideMark/>
          </w:tcPr>
          <w:p w14:paraId="2B6B0B8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44A50FB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Vệt bay/ hướng bay, khoảng cách, hỗ trợ dẫn đường.</w:t>
            </w:r>
          </w:p>
          <w:p w14:paraId="0B5957CC" w14:textId="77777777" w:rsidR="0090729A" w:rsidRPr="0090729A" w:rsidRDefault="0090729A" w:rsidP="0090729A">
            <w:pPr>
              <w:keepNext w:val="0"/>
              <w:keepLines w:val="0"/>
              <w:rPr>
                <w:rFonts w:eastAsia="Calibri"/>
                <w:b/>
                <w:sz w:val="24"/>
                <w:szCs w:val="24"/>
                <w:lang w:val="vi-VN"/>
              </w:rPr>
            </w:pPr>
            <w:r w:rsidRPr="0090729A">
              <w:rPr>
                <w:rFonts w:eastAsia="Calibri"/>
                <w:bCs/>
                <w:i/>
                <w:iCs/>
                <w:sz w:val="24"/>
                <w:szCs w:val="24"/>
                <w:lang w:val="vi-VN"/>
              </w:rPr>
              <w:t>Hỗ trợ nội dung:</w:t>
            </w:r>
            <w:r w:rsidRPr="0090729A">
              <w:rPr>
                <w:rFonts w:eastAsia="Calibri"/>
                <w:b/>
                <w:sz w:val="24"/>
                <w:szCs w:val="24"/>
                <w:lang w:val="vi-VN"/>
              </w:rPr>
              <w:t xml:space="preserve"> Sân bay phù hợp gần nhất</w:t>
            </w:r>
          </w:p>
        </w:tc>
        <w:tc>
          <w:tcPr>
            <w:tcW w:w="1276" w:type="dxa"/>
            <w:tcBorders>
              <w:top w:val="single" w:sz="4" w:space="0" w:color="auto"/>
              <w:left w:val="single" w:sz="4" w:space="0" w:color="auto"/>
              <w:bottom w:val="single" w:sz="4" w:space="0" w:color="auto"/>
              <w:right w:val="single" w:sz="4" w:space="0" w:color="auto"/>
            </w:tcBorders>
            <w:hideMark/>
          </w:tcPr>
          <w:p w14:paraId="7D89DEEF"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ACP APS ACS</w:t>
            </w:r>
          </w:p>
        </w:tc>
      </w:tr>
    </w:tbl>
    <w:p w14:paraId="35C1870E"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GB"/>
          <w14:ligatures w14:val="standardContextual"/>
        </w:rPr>
      </w:pPr>
      <w:r w:rsidRPr="0090729A">
        <w:rPr>
          <w:rFonts w:eastAsia="Arial"/>
          <w:b/>
          <w:bCs/>
          <w:sz w:val="26"/>
          <w:szCs w:val="26"/>
          <w:lang w:val="vi-VN"/>
          <w14:ligatures w14:val="standardContextual"/>
        </w:rPr>
        <w:t>MÔN 11: SÂN BAY</w:t>
      </w:r>
      <w:r w:rsidRPr="0090729A">
        <w:rPr>
          <w:rFonts w:eastAsia="Arial"/>
          <w:b/>
          <w:bCs/>
          <w:sz w:val="26"/>
          <w:szCs w:val="26"/>
          <w:lang w:val="en-GB"/>
          <w14:ligatures w14:val="standardContextual"/>
        </w:rPr>
        <w:t xml:space="preserve"> (APS AGA)</w:t>
      </w:r>
    </w:p>
    <w:p w14:paraId="5C66EA11" w14:textId="77777777" w:rsidR="0090729A" w:rsidRPr="0090729A" w:rsidRDefault="0090729A" w:rsidP="0090729A">
      <w:pPr>
        <w:keepNext w:val="0"/>
        <w:keepLines w:val="0"/>
        <w:widowControl/>
        <w:rPr>
          <w:rFonts w:eastAsia="Calibri"/>
          <w:b/>
          <w:bCs/>
          <w:sz w:val="26"/>
          <w:szCs w:val="26"/>
          <w:lang w:val="vi-VN"/>
        </w:rPr>
      </w:pPr>
      <w:r w:rsidRPr="0090729A">
        <w:rPr>
          <w:rFonts w:eastAsia="Calibri"/>
          <w:b/>
          <w:bCs/>
          <w:sz w:val="26"/>
          <w:szCs w:val="26"/>
          <w:lang w:val="vi-VN"/>
        </w:rPr>
        <w:t>Mục tiêu môn học:</w:t>
      </w:r>
    </w:p>
    <w:p w14:paraId="732E810A" w14:textId="77777777" w:rsidR="0090729A" w:rsidRPr="0090729A" w:rsidRDefault="0090729A" w:rsidP="0090729A">
      <w:pPr>
        <w:keepNext w:val="0"/>
        <w:keepLines w:val="0"/>
        <w:widowControl/>
        <w:jc w:val="left"/>
        <w:rPr>
          <w:rFonts w:eastAsia="Calibri"/>
          <w:sz w:val="26"/>
          <w:szCs w:val="26"/>
          <w:lang w:val="en-US"/>
        </w:rPr>
      </w:pPr>
      <w:r w:rsidRPr="0090729A">
        <w:rPr>
          <w:rFonts w:eastAsia="Calibri"/>
          <w:sz w:val="26"/>
          <w:szCs w:val="26"/>
          <w:lang w:val="vi-VN"/>
        </w:rPr>
        <w:t xml:space="preserve">Học viên </w:t>
      </w:r>
      <w:r w:rsidRPr="0090729A">
        <w:rPr>
          <w:rFonts w:eastAsia="Calibri"/>
          <w:sz w:val="26"/>
          <w:szCs w:val="26"/>
          <w:lang w:val="en-US"/>
        </w:rPr>
        <w:t>phải</w:t>
      </w:r>
      <w:r w:rsidRPr="0090729A">
        <w:rPr>
          <w:rFonts w:eastAsia="Calibri"/>
          <w:sz w:val="26"/>
          <w:szCs w:val="26"/>
          <w:lang w:val="vi-VN"/>
        </w:rPr>
        <w:t xml:space="preserve"> nhận biết và hiểu được thiết kế và bố trí tổng thể của sân bay.</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8"/>
        <w:gridCol w:w="12"/>
        <w:gridCol w:w="3255"/>
        <w:gridCol w:w="511"/>
        <w:gridCol w:w="52"/>
        <w:gridCol w:w="3267"/>
        <w:gridCol w:w="1276"/>
      </w:tblGrid>
      <w:tr w:rsidR="0090729A" w:rsidRPr="0090729A" w14:paraId="16E95380" w14:textId="77777777" w:rsidTr="0090729A">
        <w:trPr>
          <w:trHeight w:val="436"/>
        </w:trPr>
        <w:tc>
          <w:tcPr>
            <w:tcW w:w="9639" w:type="dxa"/>
            <w:gridSpan w:val="8"/>
            <w:tcBorders>
              <w:top w:val="single" w:sz="4" w:space="0" w:color="auto"/>
              <w:left w:val="single" w:sz="4" w:space="0" w:color="auto"/>
              <w:bottom w:val="single" w:sz="4" w:space="0" w:color="auto"/>
              <w:right w:val="single" w:sz="4" w:space="0" w:color="auto"/>
            </w:tcBorders>
            <w:hideMark/>
          </w:tcPr>
          <w:p w14:paraId="5A1947EE" w14:textId="77777777" w:rsidR="0090729A" w:rsidRPr="0090729A" w:rsidRDefault="0090729A" w:rsidP="0090729A">
            <w:pPr>
              <w:keepNext w:val="0"/>
              <w:keepLines w:val="0"/>
              <w:jc w:val="center"/>
              <w:rPr>
                <w:rFonts w:eastAsia="Calibri"/>
                <w:b/>
                <w:bCs/>
                <w:iCs/>
                <w:sz w:val="24"/>
                <w:szCs w:val="24"/>
                <w:lang w:val="en-US"/>
              </w:rPr>
            </w:pPr>
            <w:r w:rsidRPr="0090729A">
              <w:rPr>
                <w:rFonts w:eastAsia="Calibri"/>
                <w:b/>
                <w:bCs/>
                <w:iCs/>
                <w:sz w:val="24"/>
                <w:szCs w:val="24"/>
                <w:lang w:val="vi-VN"/>
              </w:rPr>
              <w:t xml:space="preserve">Chủ đề 1: </w:t>
            </w:r>
            <w:r w:rsidRPr="0090729A">
              <w:rPr>
                <w:rFonts w:eastAsia="Calibri"/>
                <w:b/>
                <w:bCs/>
                <w:iCs/>
                <w:sz w:val="24"/>
                <w:szCs w:val="24"/>
                <w:lang w:val="en-US"/>
              </w:rPr>
              <w:t>Định nghĩa</w:t>
            </w:r>
          </w:p>
        </w:tc>
      </w:tr>
      <w:tr w:rsidR="0090729A" w:rsidRPr="0090729A" w14:paraId="5D69D335" w14:textId="77777777" w:rsidTr="0090729A">
        <w:trPr>
          <w:trHeight w:val="436"/>
        </w:trPr>
        <w:tc>
          <w:tcPr>
            <w:tcW w:w="9639" w:type="dxa"/>
            <w:gridSpan w:val="8"/>
            <w:tcBorders>
              <w:top w:val="single" w:sz="4" w:space="0" w:color="auto"/>
              <w:left w:val="single" w:sz="4" w:space="0" w:color="auto"/>
              <w:bottom w:val="single" w:sz="4" w:space="0" w:color="auto"/>
              <w:right w:val="single" w:sz="4" w:space="0" w:color="auto"/>
            </w:tcBorders>
            <w:hideMark/>
          </w:tcPr>
          <w:p w14:paraId="10350768" w14:textId="77777777" w:rsidR="0090729A" w:rsidRPr="0090729A" w:rsidRDefault="0090729A" w:rsidP="0090729A">
            <w:pPr>
              <w:keepNext w:val="0"/>
              <w:keepLines w:val="0"/>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1.1. Định nghĩa</w:t>
            </w:r>
            <w:r w:rsidRPr="0090729A">
              <w:rPr>
                <w:rFonts w:eastAsia="Calibri"/>
                <w:b/>
                <w:bCs/>
                <w:i/>
                <w:sz w:val="24"/>
                <w:szCs w:val="24"/>
                <w:lang w:val="en-US"/>
              </w:rPr>
              <w:t xml:space="preserve"> dữ liệu sân bay</w:t>
            </w:r>
          </w:p>
        </w:tc>
      </w:tr>
      <w:tr w:rsidR="0090729A" w:rsidRPr="0090729A" w14:paraId="4752B476" w14:textId="77777777" w:rsidTr="0090729A">
        <w:trPr>
          <w:trHeight w:val="118"/>
        </w:trPr>
        <w:tc>
          <w:tcPr>
            <w:tcW w:w="1283" w:type="dxa"/>
            <w:gridSpan w:val="3"/>
            <w:tcBorders>
              <w:top w:val="single" w:sz="4" w:space="0" w:color="auto"/>
              <w:left w:val="single" w:sz="4" w:space="0" w:color="auto"/>
              <w:bottom w:val="single" w:sz="4" w:space="0" w:color="auto"/>
              <w:right w:val="single" w:sz="4" w:space="0" w:color="auto"/>
            </w:tcBorders>
            <w:hideMark/>
          </w:tcPr>
          <w:p w14:paraId="3FD87B7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APS AGA 1.1.1</w:t>
            </w:r>
          </w:p>
        </w:tc>
        <w:tc>
          <w:tcPr>
            <w:tcW w:w="3253" w:type="dxa"/>
            <w:tcBorders>
              <w:top w:val="single" w:sz="4" w:space="0" w:color="auto"/>
              <w:left w:val="single" w:sz="4" w:space="0" w:color="auto"/>
              <w:bottom w:val="single" w:sz="4" w:space="0" w:color="auto"/>
              <w:right w:val="single" w:sz="4" w:space="0" w:color="auto"/>
            </w:tcBorders>
            <w:hideMark/>
          </w:tcPr>
          <w:p w14:paraId="6F05243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Định nghĩa dữ liệu sân bay.</w:t>
            </w:r>
          </w:p>
        </w:tc>
        <w:tc>
          <w:tcPr>
            <w:tcW w:w="511" w:type="dxa"/>
            <w:tcBorders>
              <w:top w:val="single" w:sz="4" w:space="0" w:color="auto"/>
              <w:left w:val="single" w:sz="4" w:space="0" w:color="auto"/>
              <w:bottom w:val="single" w:sz="4" w:space="0" w:color="auto"/>
              <w:right w:val="single" w:sz="4" w:space="0" w:color="auto"/>
            </w:tcBorders>
          </w:tcPr>
          <w:p w14:paraId="334B8E0D" w14:textId="77777777" w:rsidR="0090729A" w:rsidRPr="0090729A" w:rsidRDefault="0090729A" w:rsidP="0090729A">
            <w:pPr>
              <w:keepNext w:val="0"/>
              <w:keepLines w:val="0"/>
              <w:jc w:val="center"/>
              <w:rPr>
                <w:rFonts w:eastAsia="Calibri"/>
                <w:sz w:val="24"/>
                <w:szCs w:val="24"/>
                <w:lang w:val="vi-VN"/>
              </w:rPr>
            </w:pPr>
          </w:p>
        </w:tc>
        <w:tc>
          <w:tcPr>
            <w:tcW w:w="3317" w:type="dxa"/>
            <w:gridSpan w:val="2"/>
            <w:tcBorders>
              <w:top w:val="single" w:sz="4" w:space="0" w:color="auto"/>
              <w:left w:val="single" w:sz="4" w:space="0" w:color="auto"/>
              <w:bottom w:val="single" w:sz="4" w:space="0" w:color="auto"/>
              <w:right w:val="single" w:sz="4" w:space="0" w:color="auto"/>
            </w:tcBorders>
          </w:tcPr>
          <w:p w14:paraId="74955F90"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tcPr>
          <w:p w14:paraId="21800529" w14:textId="77777777" w:rsidR="0090729A" w:rsidRPr="0090729A" w:rsidRDefault="0090729A" w:rsidP="0090729A">
            <w:pPr>
              <w:keepNext w:val="0"/>
              <w:keepLines w:val="0"/>
              <w:jc w:val="left"/>
              <w:rPr>
                <w:rFonts w:eastAsia="Calibri"/>
                <w:sz w:val="24"/>
                <w:szCs w:val="24"/>
                <w:lang w:val="vi-VN"/>
              </w:rPr>
            </w:pPr>
          </w:p>
        </w:tc>
      </w:tr>
      <w:tr w:rsidR="0090729A" w:rsidRPr="0090729A" w14:paraId="26DCD962" w14:textId="77777777" w:rsidTr="0090729A">
        <w:trPr>
          <w:trHeight w:val="1186"/>
        </w:trPr>
        <w:tc>
          <w:tcPr>
            <w:tcW w:w="1283" w:type="dxa"/>
            <w:gridSpan w:val="3"/>
            <w:tcBorders>
              <w:top w:val="single" w:sz="4" w:space="0" w:color="auto"/>
              <w:left w:val="single" w:sz="4" w:space="0" w:color="auto"/>
              <w:bottom w:val="single" w:sz="4" w:space="0" w:color="auto"/>
              <w:right w:val="single" w:sz="4" w:space="0" w:color="auto"/>
            </w:tcBorders>
            <w:hideMark/>
          </w:tcPr>
          <w:p w14:paraId="4AE1E00B" w14:textId="77777777" w:rsidR="0090729A" w:rsidRPr="0090729A" w:rsidRDefault="0090729A" w:rsidP="0090729A">
            <w:pPr>
              <w:keepNext w:val="0"/>
              <w:keepLines w:val="0"/>
              <w:jc w:val="left"/>
              <w:rPr>
                <w:rFonts w:eastAsia="Calibri"/>
                <w:sz w:val="24"/>
                <w:szCs w:val="24"/>
                <w:lang w:val="en-GB"/>
              </w:rPr>
            </w:pPr>
            <w:r w:rsidRPr="0090729A">
              <w:rPr>
                <w:rFonts w:eastAsia="Calibri"/>
                <w:sz w:val="24"/>
                <w:szCs w:val="24"/>
                <w:lang w:val="en-US"/>
              </w:rPr>
              <w:t xml:space="preserve">APP AGA </w:t>
            </w:r>
            <w:r w:rsidRPr="0090729A">
              <w:rPr>
                <w:rFonts w:eastAsia="Calibri"/>
                <w:sz w:val="24"/>
                <w:szCs w:val="24"/>
                <w:lang w:val="en-GB"/>
              </w:rPr>
              <w:t>1.1.2</w:t>
            </w:r>
          </w:p>
        </w:tc>
        <w:tc>
          <w:tcPr>
            <w:tcW w:w="3253" w:type="dxa"/>
            <w:tcBorders>
              <w:top w:val="single" w:sz="4" w:space="0" w:color="auto"/>
              <w:left w:val="single" w:sz="4" w:space="0" w:color="auto"/>
              <w:bottom w:val="single" w:sz="4" w:space="0" w:color="auto"/>
              <w:right w:val="single" w:sz="4" w:space="0" w:color="auto"/>
            </w:tcBorders>
            <w:hideMark/>
          </w:tcPr>
          <w:p w14:paraId="565CE348" w14:textId="77777777" w:rsidR="0090729A" w:rsidRPr="0090729A" w:rsidRDefault="0090729A" w:rsidP="0090729A">
            <w:pPr>
              <w:keepNext w:val="0"/>
              <w:keepLines w:val="0"/>
              <w:rPr>
                <w:rFonts w:eastAsia="Calibri"/>
                <w:sz w:val="24"/>
                <w:szCs w:val="24"/>
                <w:lang w:val="en-GB"/>
              </w:rPr>
            </w:pPr>
            <w:r w:rsidRPr="0090729A">
              <w:rPr>
                <w:rFonts w:eastAsia="Aptos"/>
                <w:sz w:val="24"/>
                <w:szCs w:val="24"/>
                <w:lang w:val="en-US"/>
              </w:rPr>
              <w:t xml:space="preserve">Xác định </w:t>
            </w:r>
            <w:r w:rsidRPr="0090729A">
              <w:rPr>
                <w:rFonts w:eastAsia="Aptos"/>
                <w:b/>
                <w:bCs/>
                <w:sz w:val="24"/>
                <w:szCs w:val="24"/>
                <w:lang w:val="en-US"/>
              </w:rPr>
              <w:t>thông tin phải được chuyển giao</w:t>
            </w:r>
            <w:r w:rsidRPr="0090729A">
              <w:rPr>
                <w:rFonts w:eastAsia="Aptos"/>
                <w:sz w:val="24"/>
                <w:szCs w:val="24"/>
                <w:lang w:val="en-US"/>
              </w:rPr>
              <w:t xml:space="preserve"> giữa nhà khai thác sân bay và dịch vụ không lưu.</w:t>
            </w:r>
          </w:p>
        </w:tc>
        <w:tc>
          <w:tcPr>
            <w:tcW w:w="511" w:type="dxa"/>
            <w:tcBorders>
              <w:top w:val="single" w:sz="4" w:space="0" w:color="auto"/>
              <w:left w:val="single" w:sz="4" w:space="0" w:color="auto"/>
              <w:bottom w:val="single" w:sz="4" w:space="0" w:color="auto"/>
              <w:right w:val="single" w:sz="4" w:space="0" w:color="auto"/>
            </w:tcBorders>
            <w:hideMark/>
          </w:tcPr>
          <w:p w14:paraId="44882077"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3</w:t>
            </w:r>
          </w:p>
        </w:tc>
        <w:tc>
          <w:tcPr>
            <w:tcW w:w="3317" w:type="dxa"/>
            <w:gridSpan w:val="2"/>
            <w:tcBorders>
              <w:top w:val="single" w:sz="4" w:space="0" w:color="auto"/>
              <w:left w:val="single" w:sz="4" w:space="0" w:color="auto"/>
              <w:bottom w:val="single" w:sz="4" w:space="0" w:color="auto"/>
              <w:right w:val="single" w:sz="4" w:space="0" w:color="auto"/>
            </w:tcBorders>
            <w:hideMark/>
          </w:tcPr>
          <w:p w14:paraId="355250DE" w14:textId="77777777" w:rsidR="0090729A" w:rsidRPr="0090729A" w:rsidRDefault="0090729A" w:rsidP="0090729A">
            <w:pPr>
              <w:keepNext w:val="0"/>
              <w:keepLines w:val="0"/>
              <w:rPr>
                <w:rFonts w:eastAsia="Calibri"/>
                <w:sz w:val="24"/>
                <w:szCs w:val="24"/>
                <w:lang w:val="en-GB"/>
              </w:rPr>
            </w:pPr>
            <w:r w:rsidRPr="0090729A">
              <w:rPr>
                <w:rFonts w:eastAsia="Calibri"/>
                <w:sz w:val="24"/>
                <w:szCs w:val="24"/>
                <w:lang w:val="en-GB"/>
              </w:rPr>
              <w:t>Điều kiện sân bay, loại hỏa hoạn/cứu hộ, trang thiết bị mặt đất và NAVAIDS, AIRAC, Annex 14.</w:t>
            </w:r>
          </w:p>
        </w:tc>
        <w:tc>
          <w:tcPr>
            <w:tcW w:w="1275" w:type="dxa"/>
            <w:tcBorders>
              <w:top w:val="single" w:sz="4" w:space="0" w:color="auto"/>
              <w:left w:val="single" w:sz="4" w:space="0" w:color="auto"/>
              <w:bottom w:val="single" w:sz="4" w:space="0" w:color="auto"/>
              <w:right w:val="single" w:sz="4" w:space="0" w:color="auto"/>
            </w:tcBorders>
            <w:hideMark/>
          </w:tcPr>
          <w:p w14:paraId="31F5341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r w:rsidR="0090729A" w:rsidRPr="0090729A" w14:paraId="00AB4B41" w14:textId="77777777" w:rsidTr="0090729A">
        <w:trPr>
          <w:trHeight w:val="489"/>
        </w:trPr>
        <w:tc>
          <w:tcPr>
            <w:tcW w:w="9639" w:type="dxa"/>
            <w:gridSpan w:val="8"/>
            <w:tcBorders>
              <w:top w:val="single" w:sz="4" w:space="0" w:color="auto"/>
              <w:left w:val="single" w:sz="4" w:space="0" w:color="auto"/>
              <w:bottom w:val="single" w:sz="4" w:space="0" w:color="auto"/>
              <w:right w:val="single" w:sz="4" w:space="0" w:color="auto"/>
            </w:tcBorders>
            <w:hideMark/>
          </w:tcPr>
          <w:p w14:paraId="018C5BD2" w14:textId="77777777" w:rsidR="0090729A" w:rsidRPr="0090729A" w:rsidRDefault="0090729A" w:rsidP="0090729A">
            <w:pPr>
              <w:keepNext w:val="0"/>
              <w:keepLines w:val="0"/>
              <w:jc w:val="center"/>
              <w:rPr>
                <w:rFonts w:eastAsia="Calibri"/>
                <w:b/>
                <w:iCs/>
                <w:sz w:val="24"/>
                <w:szCs w:val="24"/>
                <w:lang w:val="vi-VN"/>
              </w:rPr>
            </w:pPr>
            <w:r w:rsidRPr="0090729A">
              <w:rPr>
                <w:rFonts w:eastAsia="Calibri"/>
                <w:b/>
                <w:iCs/>
                <w:sz w:val="24"/>
                <w:szCs w:val="24"/>
                <w:lang w:val="vi-VN"/>
              </w:rPr>
              <w:t>Chủ đề  2: Khu vực di chuyển</w:t>
            </w:r>
          </w:p>
        </w:tc>
      </w:tr>
      <w:tr w:rsidR="0090729A" w:rsidRPr="0090729A" w14:paraId="37677036" w14:textId="77777777" w:rsidTr="0090729A">
        <w:trPr>
          <w:trHeight w:val="440"/>
        </w:trPr>
        <w:tc>
          <w:tcPr>
            <w:tcW w:w="9639" w:type="dxa"/>
            <w:gridSpan w:val="8"/>
            <w:tcBorders>
              <w:top w:val="single" w:sz="4" w:space="0" w:color="auto"/>
              <w:left w:val="single" w:sz="4" w:space="0" w:color="auto"/>
              <w:bottom w:val="single" w:sz="4" w:space="0" w:color="auto"/>
              <w:right w:val="single" w:sz="4" w:space="0" w:color="auto"/>
            </w:tcBorders>
            <w:hideMark/>
          </w:tcPr>
          <w:p w14:paraId="4672A66D" w14:textId="77777777" w:rsidR="0090729A" w:rsidRPr="0090729A" w:rsidRDefault="0090729A" w:rsidP="0090729A">
            <w:pPr>
              <w:keepNext w:val="0"/>
              <w:keepLines w:val="0"/>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2.1</w:t>
            </w:r>
            <w:r w:rsidRPr="0090729A">
              <w:rPr>
                <w:rFonts w:eastAsia="Calibri"/>
                <w:b/>
                <w:bCs/>
                <w:i/>
                <w:sz w:val="24"/>
                <w:szCs w:val="24"/>
                <w:lang w:val="en-US"/>
              </w:rPr>
              <w:t xml:space="preserve">. </w:t>
            </w:r>
            <w:r w:rsidRPr="0090729A">
              <w:rPr>
                <w:rFonts w:eastAsia="Calibri"/>
                <w:b/>
                <w:bCs/>
                <w:i/>
                <w:sz w:val="24"/>
                <w:szCs w:val="24"/>
                <w:lang w:val="vi-VN"/>
              </w:rPr>
              <w:t xml:space="preserve">Khu vực </w:t>
            </w:r>
            <w:r w:rsidRPr="0090729A">
              <w:rPr>
                <w:rFonts w:eastAsia="Calibri"/>
                <w:b/>
                <w:bCs/>
                <w:i/>
                <w:sz w:val="24"/>
                <w:szCs w:val="24"/>
                <w:lang w:val="en-US"/>
              </w:rPr>
              <w:t>di chuyển</w:t>
            </w:r>
          </w:p>
        </w:tc>
      </w:tr>
      <w:tr w:rsidR="0090729A" w:rsidRPr="0090729A" w14:paraId="23C88F88" w14:textId="77777777" w:rsidTr="0090729A">
        <w:trPr>
          <w:trHeight w:val="667"/>
        </w:trPr>
        <w:tc>
          <w:tcPr>
            <w:tcW w:w="1283" w:type="dxa"/>
            <w:gridSpan w:val="3"/>
            <w:tcBorders>
              <w:top w:val="single" w:sz="4" w:space="0" w:color="auto"/>
              <w:left w:val="single" w:sz="4" w:space="0" w:color="auto"/>
              <w:bottom w:val="single" w:sz="4" w:space="0" w:color="auto"/>
              <w:right w:val="single" w:sz="4" w:space="0" w:color="auto"/>
            </w:tcBorders>
            <w:hideMark/>
          </w:tcPr>
          <w:p w14:paraId="1648933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2.1.1</w:t>
            </w:r>
          </w:p>
        </w:tc>
        <w:tc>
          <w:tcPr>
            <w:tcW w:w="3253" w:type="dxa"/>
            <w:tcBorders>
              <w:top w:val="single" w:sz="4" w:space="0" w:color="auto"/>
              <w:left w:val="single" w:sz="4" w:space="0" w:color="auto"/>
              <w:bottom w:val="single" w:sz="4" w:space="0" w:color="auto"/>
              <w:right w:val="single" w:sz="4" w:space="0" w:color="auto"/>
            </w:tcBorders>
            <w:hideMark/>
          </w:tcPr>
          <w:p w14:paraId="7944AFB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khu vực </w:t>
            </w:r>
            <w:r w:rsidRPr="0090729A">
              <w:rPr>
                <w:rFonts w:eastAsia="Calibri"/>
                <w:b/>
                <w:sz w:val="24"/>
                <w:szCs w:val="24"/>
                <w:lang w:val="vi-VN"/>
              </w:rPr>
              <w:t>di chuyển.</w:t>
            </w:r>
          </w:p>
        </w:tc>
        <w:tc>
          <w:tcPr>
            <w:tcW w:w="563" w:type="dxa"/>
            <w:gridSpan w:val="2"/>
            <w:tcBorders>
              <w:top w:val="single" w:sz="4" w:space="0" w:color="auto"/>
              <w:left w:val="single" w:sz="4" w:space="0" w:color="auto"/>
              <w:bottom w:val="single" w:sz="4" w:space="0" w:color="auto"/>
              <w:right w:val="single" w:sz="4" w:space="0" w:color="auto"/>
            </w:tcBorders>
            <w:hideMark/>
          </w:tcPr>
          <w:p w14:paraId="5B171B8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2087447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Annex 14</w:t>
            </w:r>
          </w:p>
          <w:p w14:paraId="005939FC" w14:textId="77777777" w:rsidR="0090729A" w:rsidRPr="0090729A" w:rsidRDefault="0090729A" w:rsidP="0090729A">
            <w:pPr>
              <w:keepNext w:val="0"/>
              <w:keepLines w:val="0"/>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7A121BF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T</w:t>
            </w:r>
            <w:r w:rsidRPr="0090729A">
              <w:rPr>
                <w:rFonts w:eastAsia="Calibri"/>
                <w:sz w:val="24"/>
                <w:szCs w:val="24"/>
                <w:lang w:val="vi-VN"/>
              </w:rPr>
              <w:t>WR APP APS</w:t>
            </w:r>
          </w:p>
        </w:tc>
      </w:tr>
      <w:tr w:rsidR="0090729A" w:rsidRPr="0090729A" w14:paraId="7F9B4463"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6037155E"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AGA </w:t>
            </w:r>
            <w:r w:rsidRPr="0090729A">
              <w:rPr>
                <w:rFonts w:eastAsia="Calibri"/>
                <w:sz w:val="24"/>
                <w:szCs w:val="24"/>
                <w:lang w:val="vi-VN"/>
              </w:rPr>
              <w:t>2.1.2</w:t>
            </w:r>
          </w:p>
        </w:tc>
        <w:tc>
          <w:tcPr>
            <w:tcW w:w="3253" w:type="dxa"/>
            <w:tcBorders>
              <w:top w:val="single" w:sz="4" w:space="0" w:color="auto"/>
              <w:left w:val="single" w:sz="4" w:space="0" w:color="auto"/>
              <w:bottom w:val="single" w:sz="4" w:space="0" w:color="auto"/>
              <w:right w:val="single" w:sz="4" w:space="0" w:color="auto"/>
            </w:tcBorders>
            <w:hideMark/>
          </w:tcPr>
          <w:p w14:paraId="3C3BA37F"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Mô tả việc đánh dấu các chướng ngại vật và các khu vực không thể sử dụng hoặc không thể quan sát được</w:t>
            </w:r>
            <w:r w:rsidRPr="0090729A">
              <w:rPr>
                <w:rFonts w:eastAsia="Calibri"/>
                <w:sz w:val="24"/>
                <w:szCs w:val="24"/>
                <w:lang w:val="en-US"/>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6FC0BA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1E57578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Cờ, biển báo, đèn chiếu sáng.</w:t>
            </w:r>
          </w:p>
        </w:tc>
        <w:tc>
          <w:tcPr>
            <w:tcW w:w="1275" w:type="dxa"/>
            <w:tcBorders>
              <w:top w:val="single" w:sz="4" w:space="0" w:color="auto"/>
              <w:left w:val="single" w:sz="4" w:space="0" w:color="auto"/>
              <w:bottom w:val="single" w:sz="4" w:space="0" w:color="auto"/>
              <w:right w:val="single" w:sz="4" w:space="0" w:color="auto"/>
            </w:tcBorders>
            <w:hideMark/>
          </w:tcPr>
          <w:p w14:paraId="17C51AA1"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TWR APP APS</w:t>
            </w:r>
          </w:p>
        </w:tc>
      </w:tr>
      <w:tr w:rsidR="0090729A" w:rsidRPr="0090729A" w14:paraId="24869DED"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029B891F"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AGA </w:t>
            </w:r>
            <w:r w:rsidRPr="0090729A">
              <w:rPr>
                <w:rFonts w:eastAsia="Calibri"/>
                <w:sz w:val="24"/>
                <w:szCs w:val="24"/>
                <w:lang w:val="vi-VN"/>
              </w:rPr>
              <w:t>2.1.3</w:t>
            </w:r>
          </w:p>
        </w:tc>
        <w:tc>
          <w:tcPr>
            <w:tcW w:w="3253" w:type="dxa"/>
            <w:tcBorders>
              <w:top w:val="single" w:sz="4" w:space="0" w:color="auto"/>
              <w:left w:val="single" w:sz="4" w:space="0" w:color="auto"/>
              <w:bottom w:val="single" w:sz="4" w:space="0" w:color="auto"/>
              <w:right w:val="single" w:sz="4" w:space="0" w:color="auto"/>
            </w:tcBorders>
            <w:hideMark/>
          </w:tcPr>
          <w:p w14:paraId="23E8272E"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 xml:space="preserve">Xác định thông tin </w:t>
            </w:r>
            <w:r w:rsidRPr="0090729A">
              <w:rPr>
                <w:rFonts w:eastAsia="Calibri"/>
                <w:b/>
                <w:sz w:val="24"/>
                <w:szCs w:val="24"/>
                <w:lang w:val="vi-VN"/>
              </w:rPr>
              <w:t>thiết yếu</w:t>
            </w:r>
            <w:r w:rsidRPr="0090729A">
              <w:rPr>
                <w:rFonts w:eastAsia="Calibri"/>
                <w:sz w:val="24"/>
                <w:szCs w:val="24"/>
                <w:lang w:val="vi-VN"/>
              </w:rPr>
              <w:t xml:space="preserve"> về các điều kiện của khu vực hoạt động phải được chuyển tới tàu bay</w:t>
            </w:r>
            <w:r w:rsidRPr="0090729A">
              <w:rPr>
                <w:rFonts w:eastAsia="Calibri"/>
                <w:sz w:val="24"/>
                <w:szCs w:val="24"/>
                <w:lang w:val="en-US"/>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1C33DD0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265" w:type="dxa"/>
            <w:tcBorders>
              <w:top w:val="single" w:sz="4" w:space="0" w:color="auto"/>
              <w:left w:val="single" w:sz="4" w:space="0" w:color="auto"/>
              <w:bottom w:val="single" w:sz="4" w:space="0" w:color="auto"/>
              <w:right w:val="single" w:sz="4" w:space="0" w:color="auto"/>
            </w:tcBorders>
            <w:hideMark/>
          </w:tcPr>
          <w:p w14:paraId="0CB3A48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Các thông tin cần thiết về điều kiện sân bay.</w:t>
            </w:r>
          </w:p>
        </w:tc>
        <w:tc>
          <w:tcPr>
            <w:tcW w:w="1275" w:type="dxa"/>
            <w:tcBorders>
              <w:top w:val="single" w:sz="4" w:space="0" w:color="auto"/>
              <w:left w:val="single" w:sz="4" w:space="0" w:color="auto"/>
              <w:bottom w:val="single" w:sz="4" w:space="0" w:color="auto"/>
              <w:right w:val="single" w:sz="4" w:space="0" w:color="auto"/>
            </w:tcBorders>
            <w:hideMark/>
          </w:tcPr>
          <w:p w14:paraId="62BA6A2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5BF15972" w14:textId="77777777" w:rsidTr="0090729A">
        <w:trPr>
          <w:trHeight w:val="440"/>
        </w:trPr>
        <w:tc>
          <w:tcPr>
            <w:tcW w:w="9639" w:type="dxa"/>
            <w:gridSpan w:val="8"/>
            <w:tcBorders>
              <w:top w:val="single" w:sz="4" w:space="0" w:color="auto"/>
              <w:left w:val="single" w:sz="4" w:space="0" w:color="auto"/>
              <w:bottom w:val="single" w:sz="4" w:space="0" w:color="auto"/>
              <w:right w:val="single" w:sz="4" w:space="0" w:color="auto"/>
            </w:tcBorders>
            <w:hideMark/>
          </w:tcPr>
          <w:p w14:paraId="5B656570" w14:textId="77777777" w:rsidR="0090729A" w:rsidRPr="0090729A" w:rsidRDefault="0090729A" w:rsidP="0090729A">
            <w:pPr>
              <w:keepNext w:val="0"/>
              <w:keepLines w:val="0"/>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2.2</w:t>
            </w:r>
            <w:r w:rsidRPr="0090729A">
              <w:rPr>
                <w:rFonts w:eastAsia="Calibri"/>
                <w:b/>
                <w:bCs/>
                <w:i/>
                <w:sz w:val="24"/>
                <w:szCs w:val="24"/>
                <w:lang w:val="en-US"/>
              </w:rPr>
              <w:t xml:space="preserve">. </w:t>
            </w:r>
            <w:r w:rsidRPr="0090729A">
              <w:rPr>
                <w:rFonts w:eastAsia="Calibri"/>
                <w:b/>
                <w:bCs/>
                <w:i/>
                <w:sz w:val="24"/>
                <w:szCs w:val="24"/>
                <w:lang w:val="vi-VN"/>
              </w:rPr>
              <w:t xml:space="preserve">Khu vực </w:t>
            </w:r>
            <w:r w:rsidRPr="0090729A">
              <w:rPr>
                <w:rFonts w:eastAsia="Calibri"/>
                <w:b/>
                <w:bCs/>
                <w:i/>
                <w:sz w:val="24"/>
                <w:szCs w:val="24"/>
                <w:lang w:val="en-US"/>
              </w:rPr>
              <w:t>hoạt động</w:t>
            </w:r>
          </w:p>
        </w:tc>
      </w:tr>
      <w:tr w:rsidR="0090729A" w:rsidRPr="0090729A" w14:paraId="2ECC2CA2"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5501497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2.2.1</w:t>
            </w:r>
          </w:p>
        </w:tc>
        <w:tc>
          <w:tcPr>
            <w:tcW w:w="3253" w:type="dxa"/>
            <w:tcBorders>
              <w:top w:val="single" w:sz="4" w:space="0" w:color="auto"/>
              <w:left w:val="single" w:sz="4" w:space="0" w:color="auto"/>
              <w:bottom w:val="single" w:sz="4" w:space="0" w:color="auto"/>
              <w:right w:val="single" w:sz="4" w:space="0" w:color="auto"/>
            </w:tcBorders>
            <w:hideMark/>
          </w:tcPr>
          <w:p w14:paraId="2D6D7A3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khu vực hoạt động.</w:t>
            </w:r>
          </w:p>
        </w:tc>
        <w:tc>
          <w:tcPr>
            <w:tcW w:w="563" w:type="dxa"/>
            <w:gridSpan w:val="2"/>
            <w:tcBorders>
              <w:top w:val="single" w:sz="4" w:space="0" w:color="auto"/>
              <w:left w:val="single" w:sz="4" w:space="0" w:color="auto"/>
              <w:bottom w:val="single" w:sz="4" w:space="0" w:color="auto"/>
              <w:right w:val="single" w:sz="4" w:space="0" w:color="auto"/>
            </w:tcBorders>
            <w:hideMark/>
          </w:tcPr>
          <w:p w14:paraId="5BF7154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30F7471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GB"/>
              </w:rPr>
              <w:t>Annex</w:t>
            </w:r>
            <w:r w:rsidRPr="0090729A">
              <w:rPr>
                <w:rFonts w:eastAsia="Calibri"/>
                <w:sz w:val="24"/>
                <w:szCs w:val="24"/>
                <w:lang w:val="vi-VN"/>
              </w:rPr>
              <w:t xml:space="preserve"> 14</w:t>
            </w:r>
          </w:p>
        </w:tc>
        <w:tc>
          <w:tcPr>
            <w:tcW w:w="1275" w:type="dxa"/>
            <w:tcBorders>
              <w:top w:val="single" w:sz="4" w:space="0" w:color="auto"/>
              <w:left w:val="single" w:sz="4" w:space="0" w:color="auto"/>
              <w:bottom w:val="single" w:sz="4" w:space="0" w:color="auto"/>
              <w:right w:val="single" w:sz="4" w:space="0" w:color="auto"/>
            </w:tcBorders>
            <w:hideMark/>
          </w:tcPr>
          <w:p w14:paraId="196E129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0C3E2FF5" w14:textId="77777777" w:rsidTr="0090729A">
        <w:trPr>
          <w:trHeight w:val="679"/>
        </w:trPr>
        <w:tc>
          <w:tcPr>
            <w:tcW w:w="1283" w:type="dxa"/>
            <w:gridSpan w:val="3"/>
            <w:tcBorders>
              <w:top w:val="single" w:sz="4" w:space="0" w:color="auto"/>
              <w:left w:val="single" w:sz="4" w:space="0" w:color="auto"/>
              <w:bottom w:val="single" w:sz="4" w:space="0" w:color="auto"/>
              <w:right w:val="single" w:sz="4" w:space="0" w:color="auto"/>
            </w:tcBorders>
            <w:hideMark/>
          </w:tcPr>
          <w:p w14:paraId="69D90D6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2.2.2</w:t>
            </w:r>
          </w:p>
        </w:tc>
        <w:tc>
          <w:tcPr>
            <w:tcW w:w="3253" w:type="dxa"/>
            <w:tcBorders>
              <w:top w:val="single" w:sz="4" w:space="0" w:color="auto"/>
              <w:left w:val="single" w:sz="4" w:space="0" w:color="auto"/>
              <w:bottom w:val="single" w:sz="4" w:space="0" w:color="auto"/>
              <w:right w:val="single" w:sz="4" w:space="0" w:color="auto"/>
            </w:tcBorders>
            <w:hideMark/>
          </w:tcPr>
          <w:p w14:paraId="46E41E5B" w14:textId="77777777" w:rsidR="0090729A" w:rsidRPr="0090729A" w:rsidRDefault="0090729A" w:rsidP="0090729A">
            <w:pPr>
              <w:keepNext w:val="0"/>
              <w:keepLines w:val="0"/>
              <w:rPr>
                <w:rFonts w:eastAsia="Calibri"/>
                <w:sz w:val="24"/>
                <w:szCs w:val="24"/>
                <w:lang w:val="en-GB"/>
              </w:rPr>
            </w:pPr>
            <w:r w:rsidRPr="0090729A">
              <w:rPr>
                <w:rFonts w:eastAsia="Calibri"/>
                <w:sz w:val="24"/>
                <w:szCs w:val="24"/>
                <w:lang w:val="en-GB"/>
              </w:rPr>
              <w:t xml:space="preserve">Mô tả đường </w:t>
            </w:r>
            <w:r w:rsidRPr="0090729A">
              <w:rPr>
                <w:rFonts w:eastAsia="Calibri"/>
                <w:b/>
                <w:sz w:val="24"/>
                <w:szCs w:val="24"/>
                <w:lang w:val="en-GB"/>
              </w:rPr>
              <w:t>lăn.</w:t>
            </w:r>
          </w:p>
        </w:tc>
        <w:tc>
          <w:tcPr>
            <w:tcW w:w="563" w:type="dxa"/>
            <w:gridSpan w:val="2"/>
            <w:tcBorders>
              <w:top w:val="single" w:sz="4" w:space="0" w:color="auto"/>
              <w:left w:val="single" w:sz="4" w:space="0" w:color="auto"/>
              <w:bottom w:val="single" w:sz="4" w:space="0" w:color="auto"/>
              <w:right w:val="single" w:sz="4" w:space="0" w:color="auto"/>
            </w:tcBorders>
            <w:hideMark/>
          </w:tcPr>
          <w:p w14:paraId="386D5F2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56E829B1"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239452E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4FB43F36" w14:textId="77777777" w:rsidTr="0090729A">
        <w:trPr>
          <w:trHeight w:val="679"/>
        </w:trPr>
        <w:tc>
          <w:tcPr>
            <w:tcW w:w="1283" w:type="dxa"/>
            <w:gridSpan w:val="3"/>
            <w:tcBorders>
              <w:top w:val="single" w:sz="4" w:space="0" w:color="auto"/>
              <w:left w:val="single" w:sz="4" w:space="0" w:color="auto"/>
              <w:bottom w:val="single" w:sz="4" w:space="0" w:color="auto"/>
              <w:right w:val="single" w:sz="4" w:space="0" w:color="auto"/>
            </w:tcBorders>
            <w:hideMark/>
          </w:tcPr>
          <w:p w14:paraId="48C28605"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AGA </w:t>
            </w:r>
            <w:r w:rsidRPr="0090729A">
              <w:rPr>
                <w:rFonts w:eastAsia="Calibri"/>
                <w:sz w:val="24"/>
                <w:szCs w:val="24"/>
                <w:lang w:val="vi-VN"/>
              </w:rPr>
              <w:t>2.2.</w:t>
            </w:r>
            <w:r w:rsidRPr="0090729A">
              <w:rPr>
                <w:rFonts w:eastAsia="Calibri"/>
                <w:sz w:val="24"/>
                <w:szCs w:val="24"/>
                <w:lang w:val="en-US"/>
              </w:rPr>
              <w:t>3</w:t>
            </w:r>
          </w:p>
        </w:tc>
        <w:tc>
          <w:tcPr>
            <w:tcW w:w="3253" w:type="dxa"/>
            <w:tcBorders>
              <w:top w:val="single" w:sz="4" w:space="0" w:color="auto"/>
              <w:left w:val="single" w:sz="4" w:space="0" w:color="auto"/>
              <w:bottom w:val="single" w:sz="4" w:space="0" w:color="auto"/>
              <w:right w:val="single" w:sz="4" w:space="0" w:color="auto"/>
            </w:tcBorders>
            <w:hideMark/>
          </w:tcPr>
          <w:p w14:paraId="699C5A9C"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vi-VN"/>
              </w:rPr>
              <w:t xml:space="preserve">Mô tả </w:t>
            </w:r>
            <w:r w:rsidRPr="0090729A">
              <w:rPr>
                <w:rFonts w:eastAsia="Calibri"/>
                <w:b/>
                <w:sz w:val="24"/>
                <w:szCs w:val="24"/>
                <w:lang w:val="en-US"/>
              </w:rPr>
              <w:t>các vạch sơn kẻ</w:t>
            </w:r>
            <w:r w:rsidRPr="0090729A">
              <w:rPr>
                <w:rFonts w:eastAsia="Calibri"/>
                <w:sz w:val="24"/>
                <w:szCs w:val="24"/>
                <w:lang w:val="vi-VN"/>
              </w:rPr>
              <w:t xml:space="preserve"> đường lăn.</w:t>
            </w:r>
          </w:p>
        </w:tc>
        <w:tc>
          <w:tcPr>
            <w:tcW w:w="563" w:type="dxa"/>
            <w:gridSpan w:val="2"/>
            <w:tcBorders>
              <w:top w:val="single" w:sz="4" w:space="0" w:color="auto"/>
              <w:left w:val="single" w:sz="4" w:space="0" w:color="auto"/>
              <w:bottom w:val="single" w:sz="4" w:space="0" w:color="auto"/>
              <w:right w:val="single" w:sz="4" w:space="0" w:color="auto"/>
            </w:tcBorders>
            <w:hideMark/>
          </w:tcPr>
          <w:p w14:paraId="2E4D08F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5C5E7E1E"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3019252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67401D4B"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50E9CAD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APP AGA </w:t>
            </w:r>
            <w:r w:rsidRPr="0090729A">
              <w:rPr>
                <w:rFonts w:eastAsia="Calibri"/>
                <w:sz w:val="24"/>
                <w:szCs w:val="24"/>
                <w:lang w:val="vi-VN"/>
              </w:rPr>
              <w:t>2.2.</w:t>
            </w:r>
            <w:r w:rsidRPr="0090729A">
              <w:rPr>
                <w:rFonts w:eastAsia="Calibri"/>
                <w:sz w:val="24"/>
                <w:szCs w:val="24"/>
                <w:lang w:val="en-US"/>
              </w:rPr>
              <w:t>4</w:t>
            </w:r>
          </w:p>
        </w:tc>
        <w:tc>
          <w:tcPr>
            <w:tcW w:w="3253" w:type="dxa"/>
            <w:tcBorders>
              <w:top w:val="single" w:sz="4" w:space="0" w:color="auto"/>
              <w:left w:val="single" w:sz="4" w:space="0" w:color="auto"/>
              <w:bottom w:val="single" w:sz="4" w:space="0" w:color="auto"/>
              <w:right w:val="single" w:sz="4" w:space="0" w:color="auto"/>
            </w:tcBorders>
            <w:hideMark/>
          </w:tcPr>
          <w:p w14:paraId="34186EB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hệ thống chiếu sáng đường lăn.</w:t>
            </w:r>
          </w:p>
        </w:tc>
        <w:tc>
          <w:tcPr>
            <w:tcW w:w="563" w:type="dxa"/>
            <w:gridSpan w:val="2"/>
            <w:tcBorders>
              <w:top w:val="single" w:sz="4" w:space="0" w:color="auto"/>
              <w:left w:val="single" w:sz="4" w:space="0" w:color="auto"/>
              <w:bottom w:val="single" w:sz="4" w:space="0" w:color="auto"/>
              <w:right w:val="single" w:sz="4" w:space="0" w:color="auto"/>
            </w:tcBorders>
            <w:hideMark/>
          </w:tcPr>
          <w:p w14:paraId="285CCBB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0B00AFEF"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346A25F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15583FD9" w14:textId="77777777" w:rsidTr="0090729A">
        <w:trPr>
          <w:trHeight w:val="440"/>
        </w:trPr>
        <w:tc>
          <w:tcPr>
            <w:tcW w:w="9639" w:type="dxa"/>
            <w:gridSpan w:val="8"/>
            <w:tcBorders>
              <w:top w:val="single" w:sz="4" w:space="0" w:color="auto"/>
              <w:left w:val="single" w:sz="4" w:space="0" w:color="auto"/>
              <w:bottom w:val="single" w:sz="4" w:space="0" w:color="auto"/>
              <w:right w:val="single" w:sz="4" w:space="0" w:color="auto"/>
            </w:tcBorders>
            <w:hideMark/>
          </w:tcPr>
          <w:p w14:paraId="21B0C3E7"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2.3</w:t>
            </w:r>
            <w:r w:rsidRPr="0090729A">
              <w:rPr>
                <w:rFonts w:eastAsia="Calibri"/>
                <w:b/>
                <w:bCs/>
                <w:i/>
                <w:sz w:val="24"/>
                <w:szCs w:val="24"/>
                <w:lang w:val="en-US"/>
              </w:rPr>
              <w:t xml:space="preserve">. </w:t>
            </w:r>
            <w:r w:rsidRPr="0090729A">
              <w:rPr>
                <w:rFonts w:eastAsia="Calibri"/>
                <w:b/>
                <w:bCs/>
                <w:i/>
                <w:sz w:val="24"/>
                <w:szCs w:val="24"/>
                <w:lang w:val="vi-VN"/>
              </w:rPr>
              <w:t xml:space="preserve">Đường </w:t>
            </w:r>
            <w:r w:rsidRPr="0090729A">
              <w:rPr>
                <w:rFonts w:eastAsia="Calibri"/>
                <w:b/>
                <w:bCs/>
                <w:i/>
                <w:sz w:val="24"/>
                <w:szCs w:val="24"/>
                <w:lang w:val="en-GB"/>
              </w:rPr>
              <w:t>CHC</w:t>
            </w:r>
          </w:p>
        </w:tc>
      </w:tr>
      <w:tr w:rsidR="0090729A" w:rsidRPr="0090729A" w14:paraId="5DB19ADC"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759633E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APP AGA </w:t>
            </w:r>
            <w:r w:rsidRPr="0090729A">
              <w:rPr>
                <w:rFonts w:eastAsia="Calibri"/>
                <w:sz w:val="24"/>
                <w:szCs w:val="24"/>
                <w:lang w:val="vi-VN"/>
              </w:rPr>
              <w:t>2.3.1</w:t>
            </w:r>
          </w:p>
        </w:tc>
        <w:tc>
          <w:tcPr>
            <w:tcW w:w="3253" w:type="dxa"/>
            <w:tcBorders>
              <w:top w:val="single" w:sz="4" w:space="0" w:color="auto"/>
              <w:left w:val="single" w:sz="4" w:space="0" w:color="auto"/>
              <w:bottom w:val="single" w:sz="4" w:space="0" w:color="auto"/>
              <w:right w:val="single" w:sz="4" w:space="0" w:color="auto"/>
            </w:tcBorders>
            <w:hideMark/>
          </w:tcPr>
          <w:p w14:paraId="1E514CF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đường </w:t>
            </w:r>
            <w:r w:rsidRPr="0090729A">
              <w:rPr>
                <w:rFonts w:eastAsia="Calibri"/>
                <w:sz w:val="24"/>
                <w:szCs w:val="24"/>
                <w:lang w:val="en-GB"/>
              </w:rPr>
              <w:t>CHC</w:t>
            </w:r>
            <w:r w:rsidRPr="0090729A">
              <w:rPr>
                <w:rFonts w:eastAsia="Calibri"/>
                <w:sz w:val="24"/>
                <w:szCs w:val="24"/>
                <w:lang w:val="vi-V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001FD3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575AFE6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Đường CHC, bề mặt đường CHC, dải đường CHC, lề đường, khu vực an toàn cuối đường CHC, khoảng trống, khoảng dừng. </w:t>
            </w:r>
          </w:p>
        </w:tc>
        <w:tc>
          <w:tcPr>
            <w:tcW w:w="1275" w:type="dxa"/>
            <w:tcBorders>
              <w:top w:val="single" w:sz="4" w:space="0" w:color="auto"/>
              <w:left w:val="single" w:sz="4" w:space="0" w:color="auto"/>
              <w:bottom w:val="single" w:sz="4" w:space="0" w:color="auto"/>
              <w:right w:val="single" w:sz="4" w:space="0" w:color="auto"/>
            </w:tcBorders>
            <w:hideMark/>
          </w:tcPr>
          <w:p w14:paraId="58DE280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631BC50E"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018EC45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2.3.2</w:t>
            </w:r>
          </w:p>
        </w:tc>
        <w:tc>
          <w:tcPr>
            <w:tcW w:w="3253" w:type="dxa"/>
            <w:tcBorders>
              <w:top w:val="single" w:sz="4" w:space="0" w:color="auto"/>
              <w:left w:val="single" w:sz="4" w:space="0" w:color="auto"/>
              <w:bottom w:val="single" w:sz="4" w:space="0" w:color="auto"/>
              <w:right w:val="single" w:sz="4" w:space="0" w:color="auto"/>
            </w:tcBorders>
            <w:hideMark/>
          </w:tcPr>
          <w:p w14:paraId="5D0FE07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đường CHC có thiết bị.</w:t>
            </w:r>
          </w:p>
        </w:tc>
        <w:tc>
          <w:tcPr>
            <w:tcW w:w="563" w:type="dxa"/>
            <w:gridSpan w:val="2"/>
            <w:tcBorders>
              <w:top w:val="single" w:sz="4" w:space="0" w:color="auto"/>
              <w:left w:val="single" w:sz="4" w:space="0" w:color="auto"/>
              <w:bottom w:val="single" w:sz="4" w:space="0" w:color="auto"/>
              <w:right w:val="single" w:sz="4" w:space="0" w:color="auto"/>
            </w:tcBorders>
            <w:hideMark/>
          </w:tcPr>
          <w:p w14:paraId="4523871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7F02F37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ICAO Phụ lục 14</w:t>
            </w:r>
          </w:p>
        </w:tc>
        <w:tc>
          <w:tcPr>
            <w:tcW w:w="1275" w:type="dxa"/>
            <w:tcBorders>
              <w:top w:val="single" w:sz="4" w:space="0" w:color="auto"/>
              <w:left w:val="single" w:sz="4" w:space="0" w:color="auto"/>
              <w:bottom w:val="single" w:sz="4" w:space="0" w:color="auto"/>
              <w:right w:val="single" w:sz="4" w:space="0" w:color="auto"/>
            </w:tcBorders>
            <w:hideMark/>
          </w:tcPr>
          <w:p w14:paraId="2F441D1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2B704924" w14:textId="77777777" w:rsidTr="0090729A">
        <w:trPr>
          <w:trHeight w:val="679"/>
        </w:trPr>
        <w:tc>
          <w:tcPr>
            <w:tcW w:w="1283" w:type="dxa"/>
            <w:gridSpan w:val="3"/>
            <w:tcBorders>
              <w:top w:val="single" w:sz="4" w:space="0" w:color="auto"/>
              <w:left w:val="single" w:sz="4" w:space="0" w:color="auto"/>
              <w:bottom w:val="single" w:sz="4" w:space="0" w:color="auto"/>
              <w:right w:val="single" w:sz="4" w:space="0" w:color="auto"/>
            </w:tcBorders>
            <w:hideMark/>
          </w:tcPr>
          <w:p w14:paraId="3B63868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2.3.3</w:t>
            </w:r>
          </w:p>
        </w:tc>
        <w:tc>
          <w:tcPr>
            <w:tcW w:w="3253" w:type="dxa"/>
            <w:tcBorders>
              <w:top w:val="single" w:sz="4" w:space="0" w:color="auto"/>
              <w:left w:val="single" w:sz="4" w:space="0" w:color="auto"/>
              <w:bottom w:val="single" w:sz="4" w:space="0" w:color="auto"/>
              <w:right w:val="single" w:sz="4" w:space="0" w:color="auto"/>
            </w:tcBorders>
            <w:hideMark/>
          </w:tcPr>
          <w:p w14:paraId="742D883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đường CHC không có thiết bị.</w:t>
            </w:r>
          </w:p>
        </w:tc>
        <w:tc>
          <w:tcPr>
            <w:tcW w:w="563" w:type="dxa"/>
            <w:gridSpan w:val="2"/>
            <w:tcBorders>
              <w:top w:val="single" w:sz="4" w:space="0" w:color="auto"/>
              <w:left w:val="single" w:sz="4" w:space="0" w:color="auto"/>
              <w:bottom w:val="single" w:sz="4" w:space="0" w:color="auto"/>
              <w:right w:val="single" w:sz="4" w:space="0" w:color="auto"/>
            </w:tcBorders>
            <w:hideMark/>
          </w:tcPr>
          <w:p w14:paraId="11D0952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09F5EE5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ICAO Phụ lục 14</w:t>
            </w:r>
          </w:p>
        </w:tc>
        <w:tc>
          <w:tcPr>
            <w:tcW w:w="1275" w:type="dxa"/>
            <w:tcBorders>
              <w:top w:val="single" w:sz="4" w:space="0" w:color="auto"/>
              <w:left w:val="single" w:sz="4" w:space="0" w:color="auto"/>
              <w:bottom w:val="single" w:sz="4" w:space="0" w:color="auto"/>
              <w:right w:val="single" w:sz="4" w:space="0" w:color="auto"/>
            </w:tcBorders>
            <w:hideMark/>
          </w:tcPr>
          <w:p w14:paraId="3AC4D01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1A7D89B6"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0DB2BFC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2.3.4</w:t>
            </w:r>
          </w:p>
        </w:tc>
        <w:tc>
          <w:tcPr>
            <w:tcW w:w="3253" w:type="dxa"/>
            <w:tcBorders>
              <w:top w:val="single" w:sz="4" w:space="0" w:color="auto"/>
              <w:left w:val="single" w:sz="4" w:space="0" w:color="auto"/>
              <w:bottom w:val="single" w:sz="4" w:space="0" w:color="auto"/>
              <w:right w:val="single" w:sz="4" w:space="0" w:color="auto"/>
            </w:tcBorders>
            <w:hideMark/>
          </w:tcPr>
          <w:p w14:paraId="1D74C72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khoảng cách đã công bố.</w:t>
            </w:r>
          </w:p>
        </w:tc>
        <w:tc>
          <w:tcPr>
            <w:tcW w:w="563" w:type="dxa"/>
            <w:gridSpan w:val="2"/>
            <w:tcBorders>
              <w:top w:val="single" w:sz="4" w:space="0" w:color="auto"/>
              <w:left w:val="single" w:sz="4" w:space="0" w:color="auto"/>
              <w:bottom w:val="single" w:sz="4" w:space="0" w:color="auto"/>
              <w:right w:val="single" w:sz="4" w:space="0" w:color="auto"/>
            </w:tcBorders>
            <w:hideMark/>
          </w:tcPr>
          <w:p w14:paraId="24091F6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0D066C0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TORA, TODA, ASDA, LDA</w:t>
            </w:r>
          </w:p>
        </w:tc>
        <w:tc>
          <w:tcPr>
            <w:tcW w:w="1275" w:type="dxa"/>
            <w:tcBorders>
              <w:top w:val="single" w:sz="4" w:space="0" w:color="auto"/>
              <w:left w:val="single" w:sz="4" w:space="0" w:color="auto"/>
              <w:bottom w:val="single" w:sz="4" w:space="0" w:color="auto"/>
              <w:right w:val="single" w:sz="4" w:space="0" w:color="auto"/>
            </w:tcBorders>
            <w:hideMark/>
          </w:tcPr>
          <w:p w14:paraId="4A6B894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7A68AD03"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5D18D1B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2.3.5</w:t>
            </w:r>
          </w:p>
        </w:tc>
        <w:tc>
          <w:tcPr>
            <w:tcW w:w="3253" w:type="dxa"/>
            <w:tcBorders>
              <w:top w:val="single" w:sz="4" w:space="0" w:color="auto"/>
              <w:left w:val="single" w:sz="4" w:space="0" w:color="auto"/>
              <w:bottom w:val="single" w:sz="4" w:space="0" w:color="auto"/>
              <w:right w:val="single" w:sz="4" w:space="0" w:color="auto"/>
            </w:tcBorders>
            <w:hideMark/>
          </w:tcPr>
          <w:p w14:paraId="1C319DE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sự khác biệt giữa ACN và PCN.</w:t>
            </w:r>
          </w:p>
        </w:tc>
        <w:tc>
          <w:tcPr>
            <w:tcW w:w="563" w:type="dxa"/>
            <w:gridSpan w:val="2"/>
            <w:tcBorders>
              <w:top w:val="single" w:sz="4" w:space="0" w:color="auto"/>
              <w:left w:val="single" w:sz="4" w:space="0" w:color="auto"/>
              <w:bottom w:val="single" w:sz="4" w:space="0" w:color="auto"/>
              <w:right w:val="single" w:sz="4" w:space="0" w:color="auto"/>
            </w:tcBorders>
            <w:hideMark/>
          </w:tcPr>
          <w:p w14:paraId="3683E45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7CDB984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Sức chịu tải của mặt đường.</w:t>
            </w:r>
          </w:p>
        </w:tc>
        <w:tc>
          <w:tcPr>
            <w:tcW w:w="1275" w:type="dxa"/>
            <w:tcBorders>
              <w:top w:val="single" w:sz="4" w:space="0" w:color="auto"/>
              <w:left w:val="single" w:sz="4" w:space="0" w:color="auto"/>
              <w:bottom w:val="single" w:sz="4" w:space="0" w:color="auto"/>
              <w:right w:val="single" w:sz="4" w:space="0" w:color="auto"/>
            </w:tcBorders>
            <w:hideMark/>
          </w:tcPr>
          <w:p w14:paraId="0F6D97E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58191645" w14:textId="77777777" w:rsidTr="0090729A">
        <w:trPr>
          <w:trHeight w:val="1160"/>
        </w:trPr>
        <w:tc>
          <w:tcPr>
            <w:tcW w:w="1283" w:type="dxa"/>
            <w:gridSpan w:val="3"/>
            <w:tcBorders>
              <w:top w:val="single" w:sz="4" w:space="0" w:color="auto"/>
              <w:left w:val="single" w:sz="4" w:space="0" w:color="auto"/>
              <w:bottom w:val="single" w:sz="4" w:space="0" w:color="auto"/>
              <w:right w:val="single" w:sz="4" w:space="0" w:color="auto"/>
            </w:tcBorders>
            <w:hideMark/>
          </w:tcPr>
          <w:p w14:paraId="1CC24C3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2.3.6</w:t>
            </w:r>
          </w:p>
        </w:tc>
        <w:tc>
          <w:tcPr>
            <w:tcW w:w="3253" w:type="dxa"/>
            <w:tcBorders>
              <w:top w:val="single" w:sz="4" w:space="0" w:color="auto"/>
              <w:left w:val="single" w:sz="4" w:space="0" w:color="auto"/>
              <w:bottom w:val="single" w:sz="4" w:space="0" w:color="auto"/>
              <w:right w:val="single" w:sz="4" w:space="0" w:color="auto"/>
            </w:tcBorders>
            <w:hideMark/>
          </w:tcPr>
          <w:p w14:paraId="64F2CB3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vạch </w:t>
            </w:r>
            <w:r w:rsidRPr="0090729A">
              <w:rPr>
                <w:rFonts w:eastAsia="Calibri"/>
                <w:b/>
                <w:sz w:val="24"/>
                <w:szCs w:val="24"/>
                <w:lang w:val="vi-VN"/>
              </w:rPr>
              <w:t>sơn kẻ</w:t>
            </w:r>
            <w:r w:rsidRPr="0090729A">
              <w:rPr>
                <w:rFonts w:eastAsia="Calibri"/>
                <w:sz w:val="24"/>
                <w:szCs w:val="24"/>
                <w:lang w:val="vi-VN"/>
              </w:rPr>
              <w:t xml:space="preserve"> trên đường CHC.</w:t>
            </w:r>
          </w:p>
        </w:tc>
        <w:tc>
          <w:tcPr>
            <w:tcW w:w="563" w:type="dxa"/>
            <w:gridSpan w:val="2"/>
            <w:tcBorders>
              <w:top w:val="single" w:sz="4" w:space="0" w:color="auto"/>
              <w:left w:val="single" w:sz="4" w:space="0" w:color="auto"/>
              <w:bottom w:val="single" w:sz="4" w:space="0" w:color="auto"/>
              <w:right w:val="single" w:sz="4" w:space="0" w:color="auto"/>
            </w:tcBorders>
            <w:hideMark/>
          </w:tcPr>
          <w:p w14:paraId="516A289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70A4D4A4"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w:t>
            </w:r>
            <w:r w:rsidRPr="0090729A">
              <w:rPr>
                <w:rFonts w:eastAsia="Aptos"/>
                <w:iCs/>
                <w:sz w:val="24"/>
                <w:szCs w:val="24"/>
                <w:lang w:val="vi-VN"/>
              </w:rPr>
              <w:t xml:space="preserve"> </w:t>
            </w:r>
            <w:r w:rsidRPr="0090729A">
              <w:rPr>
                <w:rFonts w:eastAsia="Calibri"/>
                <w:iCs/>
                <w:sz w:val="24"/>
                <w:szCs w:val="24"/>
                <w:lang w:val="vi-VN"/>
              </w:rPr>
              <w:t>Ký hiệu đường CHC, tim đường CHC, ngưỡng, điểm ngắm, khoảng cách cố định, vùng chạm, dải bên, màu.</w:t>
            </w:r>
          </w:p>
        </w:tc>
        <w:tc>
          <w:tcPr>
            <w:tcW w:w="1275" w:type="dxa"/>
            <w:tcBorders>
              <w:top w:val="single" w:sz="4" w:space="0" w:color="auto"/>
              <w:left w:val="single" w:sz="4" w:space="0" w:color="auto"/>
              <w:bottom w:val="single" w:sz="4" w:space="0" w:color="auto"/>
              <w:right w:val="single" w:sz="4" w:space="0" w:color="auto"/>
            </w:tcBorders>
            <w:hideMark/>
          </w:tcPr>
          <w:p w14:paraId="7E7E8DF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04D3688F"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5578314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2.3.7</w:t>
            </w:r>
          </w:p>
        </w:tc>
        <w:tc>
          <w:tcPr>
            <w:tcW w:w="3253" w:type="dxa"/>
            <w:tcBorders>
              <w:top w:val="single" w:sz="4" w:space="0" w:color="auto"/>
              <w:left w:val="single" w:sz="4" w:space="0" w:color="auto"/>
              <w:bottom w:val="single" w:sz="4" w:space="0" w:color="auto"/>
              <w:right w:val="single" w:sz="4" w:space="0" w:color="auto"/>
            </w:tcBorders>
            <w:hideMark/>
          </w:tcPr>
          <w:p w14:paraId="7F0847D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đèn đường CHC.</w:t>
            </w:r>
          </w:p>
        </w:tc>
        <w:tc>
          <w:tcPr>
            <w:tcW w:w="563" w:type="dxa"/>
            <w:gridSpan w:val="2"/>
            <w:tcBorders>
              <w:top w:val="single" w:sz="4" w:space="0" w:color="auto"/>
              <w:left w:val="single" w:sz="4" w:space="0" w:color="auto"/>
              <w:bottom w:val="single" w:sz="4" w:space="0" w:color="auto"/>
              <w:right w:val="single" w:sz="4" w:space="0" w:color="auto"/>
            </w:tcBorders>
            <w:hideMark/>
          </w:tcPr>
          <w:p w14:paraId="7BB7E58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58ED6CB2"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Màu sắc, tim đường băng, cường độ, cạnh, vùng khu vực chạm bánh, ngưỡng dịch chuyển.</w:t>
            </w:r>
          </w:p>
        </w:tc>
        <w:tc>
          <w:tcPr>
            <w:tcW w:w="1275" w:type="dxa"/>
            <w:tcBorders>
              <w:top w:val="single" w:sz="4" w:space="0" w:color="auto"/>
              <w:left w:val="single" w:sz="4" w:space="0" w:color="auto"/>
              <w:bottom w:val="single" w:sz="4" w:space="0" w:color="auto"/>
              <w:right w:val="single" w:sz="4" w:space="0" w:color="auto"/>
            </w:tcBorders>
            <w:hideMark/>
          </w:tcPr>
          <w:p w14:paraId="276FBDD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3D1B79A6" w14:textId="77777777" w:rsidTr="0090729A">
        <w:trPr>
          <w:trHeight w:val="680"/>
        </w:trPr>
        <w:tc>
          <w:tcPr>
            <w:tcW w:w="1283" w:type="dxa"/>
            <w:gridSpan w:val="3"/>
            <w:tcBorders>
              <w:top w:val="single" w:sz="4" w:space="0" w:color="auto"/>
              <w:left w:val="single" w:sz="4" w:space="0" w:color="auto"/>
              <w:bottom w:val="single" w:sz="4" w:space="0" w:color="auto"/>
              <w:right w:val="single" w:sz="4" w:space="0" w:color="auto"/>
            </w:tcBorders>
            <w:hideMark/>
          </w:tcPr>
          <w:p w14:paraId="3D5EDBF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2.3.8</w:t>
            </w:r>
          </w:p>
        </w:tc>
        <w:tc>
          <w:tcPr>
            <w:tcW w:w="3253" w:type="dxa"/>
            <w:tcBorders>
              <w:top w:val="single" w:sz="4" w:space="0" w:color="auto"/>
              <w:left w:val="single" w:sz="4" w:space="0" w:color="auto"/>
              <w:bottom w:val="single" w:sz="4" w:space="0" w:color="auto"/>
              <w:right w:val="single" w:sz="4" w:space="0" w:color="auto"/>
            </w:tcBorders>
            <w:hideMark/>
          </w:tcPr>
          <w:p w14:paraId="7B28638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Giải thích các chức năng của thiết bị hỗ trợ </w:t>
            </w:r>
            <w:r w:rsidRPr="0090729A">
              <w:rPr>
                <w:rFonts w:eastAsia="Calibri"/>
                <w:b/>
                <w:sz w:val="24"/>
                <w:szCs w:val="24"/>
                <w:lang w:val="vi-VN"/>
              </w:rPr>
              <w:t>tiếp cận</w:t>
            </w:r>
            <w:r w:rsidRPr="0090729A">
              <w:rPr>
                <w:rFonts w:eastAsia="Calibri"/>
                <w:sz w:val="24"/>
                <w:szCs w:val="24"/>
                <w:lang w:val="vi-VN"/>
              </w:rPr>
              <w:t xml:space="preserve"> bằng mắt.</w:t>
            </w:r>
          </w:p>
        </w:tc>
        <w:tc>
          <w:tcPr>
            <w:tcW w:w="563" w:type="dxa"/>
            <w:gridSpan w:val="2"/>
            <w:tcBorders>
              <w:top w:val="single" w:sz="4" w:space="0" w:color="auto"/>
              <w:left w:val="single" w:sz="4" w:space="0" w:color="auto"/>
              <w:bottom w:val="single" w:sz="4" w:space="0" w:color="auto"/>
              <w:right w:val="single" w:sz="4" w:space="0" w:color="auto"/>
            </w:tcBorders>
            <w:hideMark/>
          </w:tcPr>
          <w:p w14:paraId="577FD82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5E938E4E"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AVASI, VASI, PAPI.</w:t>
            </w:r>
          </w:p>
        </w:tc>
        <w:tc>
          <w:tcPr>
            <w:tcW w:w="1275" w:type="dxa"/>
            <w:tcBorders>
              <w:top w:val="single" w:sz="4" w:space="0" w:color="auto"/>
              <w:left w:val="single" w:sz="4" w:space="0" w:color="auto"/>
              <w:bottom w:val="single" w:sz="4" w:space="0" w:color="auto"/>
              <w:right w:val="single" w:sz="4" w:space="0" w:color="auto"/>
            </w:tcBorders>
            <w:hideMark/>
          </w:tcPr>
          <w:p w14:paraId="5DC72D2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034B8FCC" w14:textId="77777777" w:rsidTr="0090729A">
        <w:trPr>
          <w:trHeight w:val="920"/>
        </w:trPr>
        <w:tc>
          <w:tcPr>
            <w:tcW w:w="1283" w:type="dxa"/>
            <w:gridSpan w:val="3"/>
            <w:tcBorders>
              <w:top w:val="single" w:sz="4" w:space="0" w:color="auto"/>
              <w:left w:val="single" w:sz="4" w:space="0" w:color="auto"/>
              <w:bottom w:val="single" w:sz="4" w:space="0" w:color="auto"/>
              <w:right w:val="single" w:sz="4" w:space="0" w:color="auto"/>
            </w:tcBorders>
            <w:hideMark/>
          </w:tcPr>
          <w:p w14:paraId="6216984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2.3.9</w:t>
            </w:r>
          </w:p>
        </w:tc>
        <w:tc>
          <w:tcPr>
            <w:tcW w:w="3253" w:type="dxa"/>
            <w:tcBorders>
              <w:top w:val="single" w:sz="4" w:space="0" w:color="auto"/>
              <w:left w:val="single" w:sz="4" w:space="0" w:color="auto"/>
              <w:bottom w:val="single" w:sz="4" w:space="0" w:color="auto"/>
              <w:right w:val="single" w:sz="4" w:space="0" w:color="auto"/>
            </w:tcBorders>
            <w:hideMark/>
          </w:tcPr>
          <w:p w14:paraId="17DD378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Mô tả hệ thống đèn tiếp cận.</w:t>
            </w:r>
          </w:p>
        </w:tc>
        <w:tc>
          <w:tcPr>
            <w:tcW w:w="563" w:type="dxa"/>
            <w:gridSpan w:val="2"/>
            <w:tcBorders>
              <w:top w:val="single" w:sz="4" w:space="0" w:color="auto"/>
              <w:left w:val="single" w:sz="4" w:space="0" w:color="auto"/>
              <w:bottom w:val="single" w:sz="4" w:space="0" w:color="auto"/>
              <w:right w:val="single" w:sz="4" w:space="0" w:color="auto"/>
            </w:tcBorders>
            <w:hideMark/>
          </w:tcPr>
          <w:p w14:paraId="1CA9394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2307017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Đường tim, thanh ngang, đèn strope, màu sắc, cường độ và độ sáng.</w:t>
            </w:r>
          </w:p>
        </w:tc>
        <w:tc>
          <w:tcPr>
            <w:tcW w:w="1275" w:type="dxa"/>
            <w:tcBorders>
              <w:top w:val="single" w:sz="4" w:space="0" w:color="auto"/>
              <w:left w:val="single" w:sz="4" w:space="0" w:color="auto"/>
              <w:bottom w:val="single" w:sz="4" w:space="0" w:color="auto"/>
              <w:right w:val="single" w:sz="4" w:space="0" w:color="auto"/>
            </w:tcBorders>
            <w:hideMark/>
          </w:tcPr>
          <w:p w14:paraId="5ED0975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3B961756" w14:textId="77777777" w:rsidTr="0090729A">
        <w:tc>
          <w:tcPr>
            <w:tcW w:w="1271" w:type="dxa"/>
            <w:gridSpan w:val="2"/>
            <w:tcBorders>
              <w:top w:val="single" w:sz="4" w:space="0" w:color="auto"/>
              <w:left w:val="single" w:sz="4" w:space="0" w:color="auto"/>
              <w:bottom w:val="single" w:sz="4" w:space="0" w:color="auto"/>
              <w:right w:val="single" w:sz="4" w:space="0" w:color="auto"/>
            </w:tcBorders>
            <w:hideMark/>
          </w:tcPr>
          <w:p w14:paraId="04D843C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2.3.10</w:t>
            </w:r>
          </w:p>
        </w:tc>
        <w:tc>
          <w:tcPr>
            <w:tcW w:w="3265" w:type="dxa"/>
            <w:gridSpan w:val="2"/>
            <w:tcBorders>
              <w:top w:val="single" w:sz="4" w:space="0" w:color="auto"/>
              <w:left w:val="single" w:sz="4" w:space="0" w:color="auto"/>
              <w:bottom w:val="single" w:sz="4" w:space="0" w:color="auto"/>
              <w:right w:val="single" w:sz="4" w:space="0" w:color="auto"/>
            </w:tcBorders>
            <w:hideMark/>
          </w:tcPr>
          <w:p w14:paraId="77ABF0E5"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Mô tả đặc điểm</w:t>
            </w:r>
            <w:r w:rsidRPr="0090729A">
              <w:rPr>
                <w:rFonts w:eastAsia="Calibri"/>
                <w:sz w:val="24"/>
                <w:szCs w:val="24"/>
                <w:lang w:val="vi-VN"/>
              </w:rPr>
              <w:t xml:space="preserve"> ảnh hưởng của nước/băng trên đường CHC</w:t>
            </w:r>
          </w:p>
        </w:tc>
        <w:tc>
          <w:tcPr>
            <w:tcW w:w="563" w:type="dxa"/>
            <w:gridSpan w:val="2"/>
            <w:tcBorders>
              <w:top w:val="single" w:sz="4" w:space="0" w:color="auto"/>
              <w:left w:val="single" w:sz="4" w:space="0" w:color="auto"/>
              <w:bottom w:val="single" w:sz="4" w:space="0" w:color="auto"/>
              <w:right w:val="single" w:sz="4" w:space="0" w:color="auto"/>
            </w:tcBorders>
            <w:hideMark/>
          </w:tcPr>
          <w:p w14:paraId="1A45715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751A5119"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0DA6304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1FFB2352" w14:textId="77777777" w:rsidTr="0090729A">
        <w:trPr>
          <w:trHeight w:val="680"/>
        </w:trPr>
        <w:tc>
          <w:tcPr>
            <w:tcW w:w="1271" w:type="dxa"/>
            <w:gridSpan w:val="2"/>
            <w:tcBorders>
              <w:top w:val="single" w:sz="4" w:space="0" w:color="auto"/>
              <w:left w:val="single" w:sz="4" w:space="0" w:color="auto"/>
              <w:bottom w:val="single" w:sz="4" w:space="0" w:color="auto"/>
              <w:right w:val="single" w:sz="4" w:space="0" w:color="auto"/>
            </w:tcBorders>
            <w:hideMark/>
          </w:tcPr>
          <w:p w14:paraId="080A236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2.3.11</w:t>
            </w:r>
          </w:p>
        </w:tc>
        <w:tc>
          <w:tcPr>
            <w:tcW w:w="3265" w:type="dxa"/>
            <w:gridSpan w:val="2"/>
            <w:tcBorders>
              <w:top w:val="single" w:sz="4" w:space="0" w:color="auto"/>
              <w:left w:val="single" w:sz="4" w:space="0" w:color="auto"/>
              <w:bottom w:val="single" w:sz="4" w:space="0" w:color="auto"/>
              <w:right w:val="single" w:sz="4" w:space="0" w:color="auto"/>
            </w:tcBorders>
            <w:hideMark/>
          </w:tcPr>
          <w:p w14:paraId="07FCBBC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lực hãm phanh.</w:t>
            </w:r>
          </w:p>
        </w:tc>
        <w:tc>
          <w:tcPr>
            <w:tcW w:w="563" w:type="dxa"/>
            <w:gridSpan w:val="2"/>
            <w:tcBorders>
              <w:top w:val="single" w:sz="4" w:space="0" w:color="auto"/>
              <w:left w:val="single" w:sz="4" w:space="0" w:color="auto"/>
              <w:bottom w:val="single" w:sz="4" w:space="0" w:color="auto"/>
              <w:right w:val="single" w:sz="4" w:space="0" w:color="auto"/>
            </w:tcBorders>
            <w:hideMark/>
          </w:tcPr>
          <w:p w14:paraId="05BC6BD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28826AA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Hệ số lực hãm.</w:t>
            </w:r>
          </w:p>
        </w:tc>
        <w:tc>
          <w:tcPr>
            <w:tcW w:w="1275" w:type="dxa"/>
            <w:tcBorders>
              <w:top w:val="single" w:sz="4" w:space="0" w:color="auto"/>
              <w:left w:val="single" w:sz="4" w:space="0" w:color="auto"/>
              <w:bottom w:val="single" w:sz="4" w:space="0" w:color="auto"/>
              <w:right w:val="single" w:sz="4" w:space="0" w:color="auto"/>
            </w:tcBorders>
            <w:hideMark/>
          </w:tcPr>
          <w:p w14:paraId="2E41739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12988D91" w14:textId="77777777" w:rsidTr="0090729A">
        <w:trPr>
          <w:trHeight w:val="547"/>
        </w:trPr>
        <w:tc>
          <w:tcPr>
            <w:tcW w:w="1271" w:type="dxa"/>
            <w:gridSpan w:val="2"/>
            <w:tcBorders>
              <w:top w:val="single" w:sz="4" w:space="0" w:color="auto"/>
              <w:left w:val="single" w:sz="4" w:space="0" w:color="auto"/>
              <w:bottom w:val="single" w:sz="4" w:space="0" w:color="auto"/>
              <w:right w:val="single" w:sz="4" w:space="0" w:color="auto"/>
            </w:tcBorders>
            <w:hideMark/>
          </w:tcPr>
          <w:p w14:paraId="0086C9A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2.3.12</w:t>
            </w:r>
          </w:p>
        </w:tc>
        <w:tc>
          <w:tcPr>
            <w:tcW w:w="3265" w:type="dxa"/>
            <w:gridSpan w:val="2"/>
            <w:tcBorders>
              <w:top w:val="single" w:sz="4" w:space="0" w:color="auto"/>
              <w:left w:val="single" w:sz="4" w:space="0" w:color="auto"/>
              <w:bottom w:val="single" w:sz="4" w:space="0" w:color="auto"/>
              <w:right w:val="single" w:sz="4" w:space="0" w:color="auto"/>
            </w:tcBorders>
            <w:hideMark/>
          </w:tcPr>
          <w:p w14:paraId="4DF1A18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ảnh hưởng của tầm nhìn trên đường CHC đến hoạt động của sân bay.</w:t>
            </w:r>
          </w:p>
        </w:tc>
        <w:tc>
          <w:tcPr>
            <w:tcW w:w="563" w:type="dxa"/>
            <w:gridSpan w:val="2"/>
            <w:tcBorders>
              <w:top w:val="single" w:sz="4" w:space="0" w:color="auto"/>
              <w:left w:val="single" w:sz="4" w:space="0" w:color="auto"/>
              <w:bottom w:val="single" w:sz="4" w:space="0" w:color="auto"/>
              <w:right w:val="single" w:sz="4" w:space="0" w:color="auto"/>
            </w:tcBorders>
            <w:hideMark/>
          </w:tcPr>
          <w:p w14:paraId="49CE2D1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05A5362F"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2E1C669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TWR APP APS</w:t>
            </w:r>
          </w:p>
        </w:tc>
      </w:tr>
      <w:tr w:rsidR="0090729A" w:rsidRPr="0090729A" w14:paraId="03322D87" w14:textId="77777777" w:rsidTr="0090729A">
        <w:trPr>
          <w:trHeight w:val="293"/>
        </w:trPr>
        <w:tc>
          <w:tcPr>
            <w:tcW w:w="9639" w:type="dxa"/>
            <w:gridSpan w:val="8"/>
            <w:tcBorders>
              <w:top w:val="single" w:sz="4" w:space="0" w:color="auto"/>
              <w:left w:val="single" w:sz="4" w:space="0" w:color="auto"/>
              <w:bottom w:val="single" w:sz="4" w:space="0" w:color="auto"/>
              <w:right w:val="single" w:sz="4" w:space="0" w:color="auto"/>
            </w:tcBorders>
            <w:hideMark/>
          </w:tcPr>
          <w:p w14:paraId="017BBDEF"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3: Chướng ngại vật</w:t>
            </w:r>
          </w:p>
        </w:tc>
      </w:tr>
      <w:tr w:rsidR="0090729A" w:rsidRPr="0090729A" w14:paraId="7BF24080" w14:textId="77777777" w:rsidTr="0090729A">
        <w:trPr>
          <w:trHeight w:val="440"/>
        </w:trPr>
        <w:tc>
          <w:tcPr>
            <w:tcW w:w="9639" w:type="dxa"/>
            <w:gridSpan w:val="8"/>
            <w:tcBorders>
              <w:top w:val="single" w:sz="4" w:space="0" w:color="auto"/>
              <w:left w:val="single" w:sz="4" w:space="0" w:color="auto"/>
              <w:bottom w:val="single" w:sz="4" w:space="0" w:color="auto"/>
              <w:right w:val="single" w:sz="4" w:space="0" w:color="auto"/>
            </w:tcBorders>
            <w:hideMark/>
          </w:tcPr>
          <w:p w14:paraId="37095442"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Vùng trời không có chướng ngại vật xung quanh sân bay</w:t>
            </w:r>
          </w:p>
        </w:tc>
      </w:tr>
      <w:tr w:rsidR="0090729A" w:rsidRPr="0090729A" w14:paraId="41300821" w14:textId="77777777" w:rsidTr="0090729A">
        <w:trPr>
          <w:trHeight w:val="918"/>
        </w:trPr>
        <w:tc>
          <w:tcPr>
            <w:tcW w:w="1263" w:type="dxa"/>
            <w:tcBorders>
              <w:top w:val="single" w:sz="4" w:space="0" w:color="auto"/>
              <w:left w:val="single" w:sz="4" w:space="0" w:color="auto"/>
              <w:bottom w:val="single" w:sz="4" w:space="0" w:color="auto"/>
              <w:right w:val="single" w:sz="4" w:space="0" w:color="auto"/>
            </w:tcBorders>
            <w:hideMark/>
          </w:tcPr>
          <w:p w14:paraId="17A15BE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APP AGA </w:t>
            </w:r>
            <w:r w:rsidRPr="0090729A">
              <w:rPr>
                <w:rFonts w:eastAsia="Calibri"/>
                <w:sz w:val="24"/>
                <w:szCs w:val="24"/>
                <w:lang w:val="vi-VN"/>
              </w:rPr>
              <w:t>3.1.1</w:t>
            </w:r>
          </w:p>
        </w:tc>
        <w:tc>
          <w:tcPr>
            <w:tcW w:w="3273" w:type="dxa"/>
            <w:gridSpan w:val="3"/>
            <w:tcBorders>
              <w:top w:val="single" w:sz="4" w:space="0" w:color="auto"/>
              <w:left w:val="single" w:sz="4" w:space="0" w:color="auto"/>
              <w:bottom w:val="single" w:sz="4" w:space="0" w:color="auto"/>
              <w:right w:val="single" w:sz="4" w:space="0" w:color="auto"/>
            </w:tcBorders>
            <w:hideMark/>
          </w:tcPr>
          <w:p w14:paraId="244F418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Giải thích sự cần thiết của việc xây dựng và duy trì vùng trời không có chướng ngại vật xung quanh sân bay.</w:t>
            </w:r>
          </w:p>
        </w:tc>
        <w:tc>
          <w:tcPr>
            <w:tcW w:w="563" w:type="dxa"/>
            <w:gridSpan w:val="2"/>
            <w:tcBorders>
              <w:top w:val="single" w:sz="4" w:space="0" w:color="auto"/>
              <w:left w:val="single" w:sz="4" w:space="0" w:color="auto"/>
              <w:bottom w:val="single" w:sz="4" w:space="0" w:color="auto"/>
              <w:right w:val="single" w:sz="4" w:space="0" w:color="auto"/>
            </w:tcBorders>
            <w:hideMark/>
          </w:tcPr>
          <w:p w14:paraId="0F9189A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tcPr>
          <w:p w14:paraId="5D5A6238"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6F76F20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r w:rsidR="0090729A" w:rsidRPr="0090729A" w14:paraId="30FC2258" w14:textId="77777777" w:rsidTr="0090729A">
        <w:trPr>
          <w:trHeight w:val="391"/>
        </w:trPr>
        <w:tc>
          <w:tcPr>
            <w:tcW w:w="9639" w:type="dxa"/>
            <w:gridSpan w:val="8"/>
            <w:tcBorders>
              <w:top w:val="single" w:sz="4" w:space="0" w:color="auto"/>
              <w:left w:val="single" w:sz="4" w:space="0" w:color="auto"/>
              <w:bottom w:val="single" w:sz="4" w:space="0" w:color="auto"/>
              <w:right w:val="single" w:sz="4" w:space="0" w:color="auto"/>
            </w:tcBorders>
            <w:hideMark/>
          </w:tcPr>
          <w:p w14:paraId="6AB4B121"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4: Thiết bị khác</w:t>
            </w:r>
          </w:p>
        </w:tc>
      </w:tr>
      <w:tr w:rsidR="0090729A" w:rsidRPr="0090729A" w14:paraId="49331771" w14:textId="77777777" w:rsidTr="0090729A">
        <w:trPr>
          <w:trHeight w:val="439"/>
        </w:trPr>
        <w:tc>
          <w:tcPr>
            <w:tcW w:w="9639" w:type="dxa"/>
            <w:gridSpan w:val="8"/>
            <w:tcBorders>
              <w:top w:val="single" w:sz="4" w:space="0" w:color="auto"/>
              <w:left w:val="single" w:sz="4" w:space="0" w:color="auto"/>
              <w:bottom w:val="single" w:sz="4" w:space="0" w:color="auto"/>
              <w:right w:val="single" w:sz="4" w:space="0" w:color="auto"/>
            </w:tcBorders>
            <w:hideMark/>
          </w:tcPr>
          <w:p w14:paraId="53BE5E43"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4.1</w:t>
            </w:r>
            <w:r w:rsidRPr="0090729A">
              <w:rPr>
                <w:rFonts w:eastAsia="Calibri"/>
                <w:b/>
                <w:bCs/>
                <w:i/>
                <w:sz w:val="24"/>
                <w:szCs w:val="24"/>
                <w:lang w:val="en-US"/>
              </w:rPr>
              <w:t xml:space="preserve">. </w:t>
            </w:r>
            <w:r w:rsidRPr="0090729A">
              <w:rPr>
                <w:rFonts w:eastAsia="Calibri"/>
                <w:b/>
                <w:bCs/>
                <w:i/>
                <w:sz w:val="24"/>
                <w:szCs w:val="24"/>
                <w:lang w:val="vi-VN"/>
              </w:rPr>
              <w:t>Vị trí</w:t>
            </w:r>
          </w:p>
        </w:tc>
      </w:tr>
      <w:tr w:rsidR="0090729A" w:rsidRPr="0090729A" w14:paraId="55534213" w14:textId="77777777" w:rsidTr="0090729A">
        <w:trPr>
          <w:trHeight w:val="654"/>
        </w:trPr>
        <w:tc>
          <w:tcPr>
            <w:tcW w:w="1283" w:type="dxa"/>
            <w:gridSpan w:val="3"/>
            <w:tcBorders>
              <w:top w:val="single" w:sz="4" w:space="0" w:color="auto"/>
              <w:left w:val="single" w:sz="4" w:space="0" w:color="auto"/>
              <w:bottom w:val="single" w:sz="4" w:space="0" w:color="auto"/>
              <w:right w:val="single" w:sz="4" w:space="0" w:color="auto"/>
            </w:tcBorders>
            <w:hideMark/>
          </w:tcPr>
          <w:p w14:paraId="4817217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APP AGA </w:t>
            </w:r>
            <w:r w:rsidRPr="0090729A">
              <w:rPr>
                <w:rFonts w:eastAsia="Calibri"/>
                <w:sz w:val="24"/>
                <w:szCs w:val="24"/>
                <w:lang w:val="vi-VN"/>
              </w:rPr>
              <w:t>4.1.1</w:t>
            </w:r>
          </w:p>
        </w:tc>
        <w:tc>
          <w:tcPr>
            <w:tcW w:w="3253" w:type="dxa"/>
            <w:tcBorders>
              <w:top w:val="single" w:sz="4" w:space="0" w:color="auto"/>
              <w:left w:val="single" w:sz="4" w:space="0" w:color="auto"/>
              <w:bottom w:val="single" w:sz="4" w:space="0" w:color="auto"/>
              <w:right w:val="single" w:sz="4" w:space="0" w:color="auto"/>
            </w:tcBorders>
            <w:hideMark/>
          </w:tcPr>
          <w:p w14:paraId="3A6CB7A4"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Giải thích vị trí của các thiết bị mặt đất khác nhau ở sân bay.</w:t>
            </w:r>
          </w:p>
        </w:tc>
        <w:tc>
          <w:tcPr>
            <w:tcW w:w="563" w:type="dxa"/>
            <w:gridSpan w:val="2"/>
            <w:tcBorders>
              <w:top w:val="single" w:sz="4" w:space="0" w:color="auto"/>
              <w:left w:val="single" w:sz="4" w:space="0" w:color="auto"/>
              <w:bottom w:val="single" w:sz="4" w:space="0" w:color="auto"/>
              <w:right w:val="single" w:sz="4" w:space="0" w:color="auto"/>
            </w:tcBorders>
            <w:hideMark/>
          </w:tcPr>
          <w:p w14:paraId="77CDD26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3265" w:type="dxa"/>
            <w:tcBorders>
              <w:top w:val="single" w:sz="4" w:space="0" w:color="auto"/>
              <w:left w:val="single" w:sz="4" w:space="0" w:color="auto"/>
              <w:bottom w:val="single" w:sz="4" w:space="0" w:color="auto"/>
              <w:right w:val="single" w:sz="4" w:space="0" w:color="auto"/>
            </w:tcBorders>
            <w:hideMark/>
          </w:tcPr>
          <w:p w14:paraId="2E0D0891"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LLZ, GP, VDF, cảm biến liên lạc vô tuyến hoặc hệ thống giám sát ATS, thanh dừng, AVASI, VASI, PAPI.</w:t>
            </w:r>
          </w:p>
        </w:tc>
        <w:tc>
          <w:tcPr>
            <w:tcW w:w="1275" w:type="dxa"/>
            <w:tcBorders>
              <w:top w:val="single" w:sz="4" w:space="0" w:color="auto"/>
              <w:left w:val="single" w:sz="4" w:space="0" w:color="auto"/>
              <w:bottom w:val="single" w:sz="4" w:space="0" w:color="auto"/>
              <w:right w:val="single" w:sz="4" w:space="0" w:color="auto"/>
            </w:tcBorders>
            <w:hideMark/>
          </w:tcPr>
          <w:p w14:paraId="450E6C0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TWR APP APS</w:t>
            </w:r>
          </w:p>
        </w:tc>
      </w:tr>
    </w:tbl>
    <w:p w14:paraId="761AC491" w14:textId="77777777" w:rsidR="0090729A" w:rsidRPr="0090729A" w:rsidRDefault="0090729A" w:rsidP="0090729A">
      <w:pPr>
        <w:keepNext w:val="0"/>
        <w:keepLines w:val="0"/>
        <w:widowControl/>
        <w:jc w:val="left"/>
        <w:rPr>
          <w:rFonts w:eastAsia="Calibri"/>
          <w:b/>
          <w:sz w:val="26"/>
          <w:szCs w:val="26"/>
          <w:lang w:val="en-GB"/>
        </w:rPr>
      </w:pPr>
    </w:p>
    <w:p w14:paraId="7BF3DD91" w14:textId="77777777" w:rsidR="0090729A" w:rsidRPr="0090729A" w:rsidRDefault="0090729A" w:rsidP="0090729A">
      <w:pPr>
        <w:keepNext w:val="0"/>
        <w:keepLines w:val="0"/>
        <w:widowControl/>
        <w:tabs>
          <w:tab w:val="left" w:pos="5145"/>
        </w:tabs>
        <w:jc w:val="left"/>
        <w:rPr>
          <w:b/>
          <w:bCs/>
          <w:sz w:val="26"/>
          <w:szCs w:val="26"/>
          <w:lang w:val="vi-VN"/>
        </w:rPr>
      </w:pPr>
    </w:p>
    <w:p w14:paraId="5587FD49" w14:textId="77777777" w:rsidR="0090729A" w:rsidRPr="0090729A" w:rsidRDefault="0090729A" w:rsidP="0090729A">
      <w:pPr>
        <w:rPr>
          <w:rFonts w:eastAsia="Aptos"/>
          <w:sz w:val="22"/>
          <w:szCs w:val="22"/>
          <w:lang w:val="en-US"/>
        </w:rPr>
      </w:pPr>
      <w:r w:rsidRPr="0090729A">
        <w:rPr>
          <w:rFonts w:eastAsia="Aptos"/>
          <w:sz w:val="22"/>
          <w:szCs w:val="22"/>
          <w:lang w:val="en-US"/>
        </w:rPr>
        <w:br w:type="page"/>
      </w:r>
      <w:bookmarkStart w:id="68" w:name="_Hlk162425375"/>
    </w:p>
    <w:p w14:paraId="5D0CABDD" w14:textId="5527AC8D" w:rsidR="0090729A" w:rsidRPr="0090729A" w:rsidRDefault="0090729A" w:rsidP="0090729A">
      <w:pPr>
        <w:keepNext w:val="0"/>
        <w:keepLines w:val="0"/>
        <w:autoSpaceDE w:val="0"/>
        <w:autoSpaceDN w:val="0"/>
        <w:ind w:right="146"/>
        <w:outlineLvl w:val="0"/>
        <w:rPr>
          <w:lang w:val="en-US"/>
        </w:rPr>
      </w:pPr>
      <w:r w:rsidRPr="0090729A">
        <w:rPr>
          <w:rFonts w:eastAsia="Arial"/>
          <w:b/>
          <w:bCs/>
          <w:lang w:val="en-US"/>
          <w14:ligatures w14:val="standardContextual"/>
        </w:rPr>
        <w:lastRenderedPageBreak/>
        <w:t>1.2.5.4 Chương trình Kiểm soát đường dài không có giám sát (Area Control Procedural Rating)</w:t>
      </w:r>
    </w:p>
    <w:p w14:paraId="4A2A2F07" w14:textId="77777777" w:rsidR="0090729A" w:rsidRPr="0090729A" w:rsidRDefault="0090729A" w:rsidP="0090729A">
      <w:pPr>
        <w:keepNext w:val="0"/>
        <w:keepLines w:val="0"/>
        <w:widowControl/>
        <w:jc w:val="left"/>
        <w:rPr>
          <w:b/>
          <w:bCs/>
          <w:lang w:val="en-US"/>
        </w:rPr>
      </w:pPr>
      <w:r w:rsidRPr="0090729A">
        <w:rPr>
          <w:b/>
          <w:bCs/>
          <w:lang w:val="en-US"/>
        </w:rPr>
        <w:t>Lý thuyết:</w:t>
      </w:r>
    </w:p>
    <w:bookmarkEnd w:id="68"/>
    <w:p w14:paraId="4F5AEF0B" w14:textId="77777777" w:rsidR="0090729A" w:rsidRPr="0090729A" w:rsidRDefault="0090729A" w:rsidP="0090729A">
      <w:pPr>
        <w:keepNext w:val="0"/>
        <w:keepLines w:val="0"/>
        <w:widowControl/>
        <w:jc w:val="left"/>
        <w:rPr>
          <w:rFonts w:eastAsia="Calibri"/>
          <w:bCs/>
          <w:lang w:val="en-US"/>
          <w14:ligatures w14:val="standardContextual"/>
        </w:rPr>
      </w:pPr>
      <w:r w:rsidRPr="0090729A">
        <w:rPr>
          <w:rFonts w:eastAsia="Calibri"/>
          <w:bCs/>
          <w:lang w:val="en-US"/>
          <w14:ligatures w14:val="standardContextual"/>
        </w:rPr>
        <w:t>Môn 1: Giới thiệu khoá học</w:t>
      </w:r>
    </w:p>
    <w:p w14:paraId="6E91481E" w14:textId="77777777" w:rsidR="0090729A" w:rsidRPr="0090729A" w:rsidRDefault="0090729A" w:rsidP="0090729A">
      <w:pPr>
        <w:keepNext w:val="0"/>
        <w:keepLines w:val="0"/>
        <w:widowControl/>
        <w:jc w:val="left"/>
        <w:rPr>
          <w:rFonts w:eastAsia="Calibri"/>
          <w:bCs/>
          <w:lang w:val="en-US"/>
          <w14:ligatures w14:val="standardContextual"/>
        </w:rPr>
      </w:pPr>
      <w:r w:rsidRPr="0090729A">
        <w:rPr>
          <w:rFonts w:eastAsia="Calibri"/>
          <w:bCs/>
          <w:lang w:val="en-US"/>
          <w14:ligatures w14:val="standardContextual"/>
        </w:rPr>
        <w:t>Môn 2: Luật hàng không</w:t>
      </w:r>
    </w:p>
    <w:p w14:paraId="56889FE8" w14:textId="77777777" w:rsidR="0090729A" w:rsidRPr="0090729A" w:rsidRDefault="0090729A" w:rsidP="0090729A">
      <w:pPr>
        <w:keepNext w:val="0"/>
        <w:keepLines w:val="0"/>
        <w:widowControl/>
        <w:jc w:val="left"/>
        <w:rPr>
          <w:rFonts w:eastAsia="Calibri"/>
          <w:bCs/>
          <w:lang w:val="en-US"/>
          <w14:ligatures w14:val="standardContextual"/>
        </w:rPr>
      </w:pPr>
      <w:r w:rsidRPr="0090729A">
        <w:rPr>
          <w:rFonts w:eastAsia="Calibri"/>
          <w:bCs/>
          <w:lang w:val="en-US"/>
          <w14:ligatures w14:val="standardContextual"/>
        </w:rPr>
        <w:t>Môn 3: Quản lý không lưu</w:t>
      </w:r>
    </w:p>
    <w:p w14:paraId="526B6E9B" w14:textId="77777777" w:rsidR="0090729A" w:rsidRPr="0090729A" w:rsidRDefault="0090729A" w:rsidP="0090729A">
      <w:pPr>
        <w:keepNext w:val="0"/>
        <w:keepLines w:val="0"/>
        <w:widowControl/>
        <w:jc w:val="left"/>
        <w:rPr>
          <w:rFonts w:eastAsia="Calibri"/>
          <w:bCs/>
          <w:lang w:val="en-US"/>
          <w14:ligatures w14:val="standardContextual"/>
        </w:rPr>
      </w:pPr>
      <w:r w:rsidRPr="0090729A">
        <w:rPr>
          <w:rFonts w:eastAsia="Calibri"/>
          <w:bCs/>
          <w:lang w:val="en-US"/>
          <w14:ligatures w14:val="standardContextual"/>
        </w:rPr>
        <w:t>Môn 4: Khí tượng</w:t>
      </w:r>
    </w:p>
    <w:p w14:paraId="7E7F1CA7" w14:textId="77777777" w:rsidR="0090729A" w:rsidRPr="0090729A" w:rsidRDefault="0090729A" w:rsidP="0090729A">
      <w:pPr>
        <w:keepNext w:val="0"/>
        <w:keepLines w:val="0"/>
        <w:widowControl/>
        <w:jc w:val="left"/>
        <w:rPr>
          <w:rFonts w:eastAsia="Calibri"/>
          <w:bCs/>
          <w:lang w:val="en-US"/>
          <w14:ligatures w14:val="standardContextual"/>
        </w:rPr>
      </w:pPr>
      <w:r w:rsidRPr="0090729A">
        <w:rPr>
          <w:rFonts w:eastAsia="Calibri"/>
          <w:bCs/>
          <w:lang w:val="en-US"/>
          <w14:ligatures w14:val="standardContextual"/>
        </w:rPr>
        <w:t>Môn 5: Dẫn đường</w:t>
      </w:r>
    </w:p>
    <w:p w14:paraId="6D7B2588" w14:textId="77777777" w:rsidR="0090729A" w:rsidRPr="0090729A" w:rsidRDefault="0090729A" w:rsidP="0090729A">
      <w:pPr>
        <w:keepNext w:val="0"/>
        <w:keepLines w:val="0"/>
        <w:widowControl/>
        <w:jc w:val="left"/>
        <w:rPr>
          <w:rFonts w:eastAsia="Calibri"/>
          <w:bCs/>
          <w:lang w:val="en-US"/>
          <w14:ligatures w14:val="standardContextual"/>
        </w:rPr>
      </w:pPr>
      <w:r w:rsidRPr="0090729A">
        <w:rPr>
          <w:rFonts w:eastAsia="Calibri"/>
          <w:bCs/>
          <w:lang w:val="en-US"/>
          <w14:ligatures w14:val="standardContextual"/>
        </w:rPr>
        <w:t>Môn 6: Tàu bay</w:t>
      </w:r>
    </w:p>
    <w:p w14:paraId="285BBDC8" w14:textId="77777777" w:rsidR="0090729A" w:rsidRPr="0090729A" w:rsidRDefault="0090729A" w:rsidP="0090729A">
      <w:pPr>
        <w:keepNext w:val="0"/>
        <w:keepLines w:val="0"/>
        <w:widowControl/>
        <w:jc w:val="left"/>
        <w:rPr>
          <w:rFonts w:eastAsia="Calibri"/>
          <w:bCs/>
          <w:lang w:val="en-US"/>
          <w14:ligatures w14:val="standardContextual"/>
        </w:rPr>
      </w:pPr>
      <w:r w:rsidRPr="0090729A">
        <w:rPr>
          <w:rFonts w:eastAsia="Calibri"/>
          <w:bCs/>
          <w:lang w:val="en-US"/>
          <w14:ligatures w14:val="standardContextual"/>
        </w:rPr>
        <w:t>Môn 7: Yếu tố con người</w:t>
      </w:r>
    </w:p>
    <w:p w14:paraId="628C605F" w14:textId="77777777" w:rsidR="0090729A" w:rsidRPr="0090729A" w:rsidRDefault="0090729A" w:rsidP="0090729A">
      <w:pPr>
        <w:keepNext w:val="0"/>
        <w:keepLines w:val="0"/>
        <w:widowControl/>
        <w:jc w:val="left"/>
        <w:rPr>
          <w:rFonts w:eastAsia="Calibri"/>
          <w:bCs/>
          <w:lang w:val="en-US"/>
          <w14:ligatures w14:val="standardContextual"/>
        </w:rPr>
      </w:pPr>
      <w:r w:rsidRPr="0090729A">
        <w:rPr>
          <w:rFonts w:eastAsia="Calibri"/>
          <w:bCs/>
          <w:lang w:val="en-US"/>
          <w14:ligatures w14:val="standardContextual"/>
        </w:rPr>
        <w:t xml:space="preserve">Môn 8: </w:t>
      </w:r>
      <w:r w:rsidRPr="0090729A">
        <w:rPr>
          <w:lang w:val="en-US"/>
        </w:rPr>
        <w:t>Trang thiết bị và hệ thống</w:t>
      </w:r>
    </w:p>
    <w:p w14:paraId="3E59F7A0" w14:textId="77777777" w:rsidR="0090729A" w:rsidRPr="0090729A" w:rsidRDefault="0090729A" w:rsidP="0090729A">
      <w:pPr>
        <w:keepNext w:val="0"/>
        <w:keepLines w:val="0"/>
        <w:widowControl/>
        <w:jc w:val="left"/>
        <w:rPr>
          <w:rFonts w:eastAsia="Calibri"/>
          <w:bCs/>
          <w:lang w:val="en-US"/>
          <w14:ligatures w14:val="standardContextual"/>
        </w:rPr>
      </w:pPr>
      <w:r w:rsidRPr="0090729A">
        <w:rPr>
          <w:rFonts w:eastAsia="Aptos"/>
          <w:bCs/>
          <w:szCs w:val="22"/>
          <w:lang w:val="en-US"/>
        </w:rPr>
        <w:t>Môn 9: Môi trường làm việc</w:t>
      </w:r>
    </w:p>
    <w:p w14:paraId="1C7D8A2C" w14:textId="77777777" w:rsidR="0090729A" w:rsidRPr="0090729A" w:rsidRDefault="0090729A" w:rsidP="0090729A">
      <w:pPr>
        <w:keepNext w:val="0"/>
        <w:keepLines w:val="0"/>
        <w:widowControl/>
        <w:jc w:val="left"/>
        <w:rPr>
          <w:rFonts w:eastAsia="Aptos"/>
          <w:bCs/>
          <w:szCs w:val="22"/>
          <w:lang w:val="en-US"/>
        </w:rPr>
      </w:pPr>
      <w:r w:rsidRPr="0090729A">
        <w:rPr>
          <w:rFonts w:eastAsia="Aptos"/>
          <w:bCs/>
          <w:szCs w:val="22"/>
          <w:lang w:val="en-US"/>
        </w:rPr>
        <w:t>Môn 10: Tình huống bất thường và khẩn nguy</w:t>
      </w:r>
    </w:p>
    <w:p w14:paraId="172A73AF" w14:textId="77777777" w:rsidR="0090729A" w:rsidRPr="0090729A" w:rsidRDefault="0090729A" w:rsidP="0090729A">
      <w:pPr>
        <w:keepNext w:val="0"/>
        <w:keepLines w:val="0"/>
        <w:widowControl/>
        <w:jc w:val="left"/>
        <w:rPr>
          <w:rFonts w:eastAsia="Calibri"/>
          <w:bCs/>
          <w:sz w:val="26"/>
          <w:szCs w:val="26"/>
          <w:lang w:val="en-US"/>
        </w:rPr>
      </w:pPr>
      <w:r w:rsidRPr="0090729A">
        <w:rPr>
          <w:b/>
          <w:bCs/>
        </w:rPr>
        <w:t>Thực hành:</w:t>
      </w:r>
      <w:r w:rsidRPr="0090729A">
        <w:t xml:space="preserve"> Thực hiện theo thời lượng tối thiểu được quy định tại Mục 5 Điều 304 của Thông tư này.</w:t>
      </w:r>
    </w:p>
    <w:p w14:paraId="52A4AECE" w14:textId="77777777" w:rsidR="0090729A" w:rsidRPr="0090729A" w:rsidRDefault="0090729A" w:rsidP="0090729A">
      <w:pPr>
        <w:keepNext w:val="0"/>
        <w:keepLines w:val="0"/>
        <w:widowControl/>
        <w:jc w:val="left"/>
        <w:rPr>
          <w:rFonts w:eastAsia="Calibri"/>
          <w:bCs/>
          <w:lang w:val="en-US"/>
          <w14:ligatures w14:val="standardContextual"/>
        </w:rPr>
      </w:pPr>
    </w:p>
    <w:p w14:paraId="12D2F173"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41858FBC"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3BE7F9A9"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4D61A47B"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35EFE597"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4F47A2B4"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0A39ACDC"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61A922C0"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30A70DBF"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13C724BE" w14:textId="77777777" w:rsidR="0090729A" w:rsidRPr="0090729A" w:rsidRDefault="0090729A" w:rsidP="0090729A">
      <w:pPr>
        <w:keepNext w:val="0"/>
        <w:keepLines w:val="0"/>
        <w:widowControl/>
        <w:spacing w:before="0"/>
        <w:jc w:val="left"/>
        <w:rPr>
          <w:rFonts w:eastAsia="Arial"/>
          <w:b/>
          <w:bCs/>
          <w:sz w:val="26"/>
          <w:szCs w:val="26"/>
          <w:lang w:val="en-US"/>
          <w14:ligatures w14:val="standardContextual"/>
        </w:rPr>
        <w:sectPr w:rsidR="0090729A" w:rsidRPr="0090729A">
          <w:pgSz w:w="11906" w:h="16838"/>
          <w:pgMar w:top="1134" w:right="1134" w:bottom="1134" w:left="1701" w:header="720" w:footer="173" w:gutter="0"/>
          <w:cols w:space="720"/>
        </w:sectPr>
      </w:pPr>
    </w:p>
    <w:p w14:paraId="59D94405"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1: GIỚI THIỆU KHÓA HỌC (ACP INTR)</w:t>
      </w:r>
    </w:p>
    <w:p w14:paraId="7F135A17" w14:textId="77777777" w:rsidR="0090729A" w:rsidRPr="0090729A" w:rsidRDefault="0090729A" w:rsidP="0090729A">
      <w:pPr>
        <w:keepNext w:val="0"/>
        <w:keepLines w:val="0"/>
        <w:widowControl/>
        <w:kinsoku w:val="0"/>
        <w:overflowPunct w:val="0"/>
        <w:autoSpaceDE w:val="0"/>
        <w:autoSpaceDN w:val="0"/>
        <w:adjustRightInd w:val="0"/>
        <w:jc w:val="left"/>
        <w:rPr>
          <w:rFonts w:eastAsia="Aptos"/>
          <w:b/>
          <w:sz w:val="26"/>
          <w:szCs w:val="26"/>
          <w:lang w:val="en-US"/>
        </w:rPr>
      </w:pPr>
      <w:r w:rsidRPr="0090729A">
        <w:rPr>
          <w:rFonts w:eastAsia="Aptos"/>
          <w:b/>
          <w:sz w:val="26"/>
          <w:szCs w:val="26"/>
          <w:lang w:val="en-US"/>
        </w:rPr>
        <w:t xml:space="preserve">Mục tiêu môn học: </w:t>
      </w:r>
    </w:p>
    <w:p w14:paraId="2474223D" w14:textId="77777777" w:rsidR="0090729A" w:rsidRPr="0090729A" w:rsidRDefault="0090729A" w:rsidP="0090729A">
      <w:pPr>
        <w:keepNext w:val="0"/>
        <w:keepLines w:val="0"/>
        <w:widowControl/>
        <w:jc w:val="left"/>
        <w:rPr>
          <w:rFonts w:eastAsia="Calibri"/>
          <w:sz w:val="26"/>
          <w:szCs w:val="26"/>
          <w:lang w:val="vi-VN"/>
        </w:rPr>
      </w:pPr>
      <w:r w:rsidRPr="0090729A">
        <w:rPr>
          <w:bCs/>
          <w:sz w:val="26"/>
          <w:szCs w:val="26"/>
          <w:lang w:val="vi-VN"/>
        </w:rPr>
        <w:t xml:space="preserve">Học viên </w:t>
      </w:r>
      <w:r w:rsidRPr="0090729A">
        <w:rPr>
          <w:rFonts w:eastAsia="Aptos"/>
          <w:bCs/>
          <w:sz w:val="26"/>
          <w:szCs w:val="26"/>
          <w:lang w:val="vi-VN"/>
        </w:rPr>
        <w:t xml:space="preserve">phải </w:t>
      </w:r>
      <w:r w:rsidRPr="0090729A">
        <w:rPr>
          <w:rFonts w:eastAsia="Aptos"/>
          <w:bCs/>
          <w:sz w:val="26"/>
          <w:szCs w:val="26"/>
          <w:lang w:val="en-US"/>
        </w:rPr>
        <w:t>hiểu rõ</w:t>
      </w:r>
      <w:r w:rsidRPr="0090729A">
        <w:rPr>
          <w:rFonts w:eastAsia="Aptos"/>
          <w:bCs/>
          <w:sz w:val="26"/>
          <w:szCs w:val="26"/>
          <w:lang w:val="vi-VN"/>
        </w:rPr>
        <w:t xml:space="preserve"> chương trình đào tạo sẽ tham gia</w:t>
      </w:r>
      <w:r w:rsidRPr="0090729A">
        <w:rPr>
          <w:rFonts w:eastAsia="Aptos"/>
          <w:bCs/>
          <w:sz w:val="26"/>
          <w:szCs w:val="26"/>
          <w:lang w:val="en-US"/>
        </w:rPr>
        <w:t xml:space="preserve">, </w:t>
      </w:r>
      <w:r w:rsidRPr="0090729A">
        <w:rPr>
          <w:rFonts w:eastAsia="Aptos"/>
          <w:bCs/>
          <w:sz w:val="26"/>
          <w:szCs w:val="26"/>
          <w:lang w:val="vi-VN"/>
        </w:rPr>
        <w:t>biết cách tiếp cận</w:t>
      </w:r>
      <w:r w:rsidRPr="0090729A">
        <w:rPr>
          <w:rFonts w:eastAsia="Aptos"/>
          <w:bCs/>
          <w:sz w:val="26"/>
          <w:szCs w:val="26"/>
          <w:lang w:val="en-US"/>
        </w:rPr>
        <w:t xml:space="preserve"> và</w:t>
      </w:r>
      <w:r w:rsidRPr="0090729A">
        <w:rPr>
          <w:rFonts w:eastAsia="Aptos"/>
          <w:bCs/>
          <w:sz w:val="26"/>
          <w:szCs w:val="26"/>
          <w:lang w:val="vi-VN"/>
        </w:rPr>
        <w:t xml:space="preserve"> khai thác thông tin</w:t>
      </w:r>
      <w:r w:rsidRPr="0090729A">
        <w:rPr>
          <w:rFonts w:eastAsia="Aptos"/>
          <w:bCs/>
          <w:sz w:val="26"/>
          <w:szCs w:val="26"/>
          <w:lang w:val="en-US"/>
        </w:rPr>
        <w:t xml:space="preserve"> cần thiết một cách</w:t>
      </w:r>
      <w:r w:rsidRPr="0090729A">
        <w:rPr>
          <w:rFonts w:eastAsia="Aptos"/>
          <w:bCs/>
          <w:sz w:val="26"/>
          <w:szCs w:val="26"/>
          <w:lang w:val="vi-VN"/>
        </w:rPr>
        <w:t xml:space="preserve"> phù hợp.</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835"/>
        <w:gridCol w:w="475"/>
        <w:gridCol w:w="3777"/>
        <w:gridCol w:w="993"/>
      </w:tblGrid>
      <w:tr w:rsidR="0090729A" w:rsidRPr="0090729A" w14:paraId="6B2D018A"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165237A2" w14:textId="77777777" w:rsidR="0090729A" w:rsidRPr="0090729A" w:rsidRDefault="0090729A" w:rsidP="0090729A">
            <w:pPr>
              <w:keepNext w:val="0"/>
              <w:keepLines w:val="0"/>
              <w:jc w:val="center"/>
              <w:rPr>
                <w:b/>
                <w:bCs/>
                <w:iCs/>
                <w:sz w:val="24"/>
                <w:szCs w:val="24"/>
                <w:lang w:val="vi-VN"/>
              </w:rPr>
            </w:pPr>
            <w:r w:rsidRPr="0090729A">
              <w:rPr>
                <w:b/>
                <w:bCs/>
                <w:iCs/>
                <w:sz w:val="24"/>
                <w:szCs w:val="24"/>
                <w:lang w:val="vi-VN"/>
              </w:rPr>
              <w:t>Chủ đề 1: Quản lý khóa học</w:t>
            </w:r>
          </w:p>
        </w:tc>
      </w:tr>
      <w:tr w:rsidR="0090729A" w:rsidRPr="0090729A" w14:paraId="11C19C15"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38A0F41C" w14:textId="77777777" w:rsidR="0090729A" w:rsidRPr="0090729A" w:rsidRDefault="0090729A" w:rsidP="0090729A">
            <w:pPr>
              <w:keepNext w:val="0"/>
              <w:keepLines w:val="0"/>
              <w:jc w:val="left"/>
              <w:rPr>
                <w:b/>
                <w:bCs/>
                <w:i/>
                <w:sz w:val="24"/>
                <w:szCs w:val="24"/>
                <w:lang w:val="vi-VN"/>
              </w:rPr>
            </w:pPr>
            <w:r w:rsidRPr="0090729A">
              <w:rPr>
                <w:b/>
                <w:bCs/>
                <w:i/>
                <w:sz w:val="24"/>
                <w:szCs w:val="24"/>
                <w:lang w:val="vi-VN"/>
              </w:rPr>
              <w:t>Tiểu mục 1.1. Giới thiệu khóa học</w:t>
            </w:r>
          </w:p>
        </w:tc>
      </w:tr>
      <w:tr w:rsidR="0090729A" w:rsidRPr="0090729A" w14:paraId="38BEFF74"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B8D9729" w14:textId="77777777" w:rsidR="0090729A" w:rsidRPr="0090729A" w:rsidRDefault="0090729A" w:rsidP="0090729A">
            <w:pPr>
              <w:keepNext w:val="0"/>
              <w:keepLines w:val="0"/>
              <w:rPr>
                <w:sz w:val="24"/>
                <w:szCs w:val="24"/>
                <w:lang w:val="en-US"/>
              </w:rPr>
            </w:pPr>
            <w:r w:rsidRPr="0090729A">
              <w:rPr>
                <w:sz w:val="24"/>
                <w:szCs w:val="24"/>
                <w:lang w:val="en-US"/>
              </w:rPr>
              <w:t>ACP INTR 1.1.1</w:t>
            </w:r>
          </w:p>
        </w:tc>
        <w:tc>
          <w:tcPr>
            <w:tcW w:w="2835" w:type="dxa"/>
            <w:tcBorders>
              <w:top w:val="single" w:sz="4" w:space="0" w:color="auto"/>
              <w:left w:val="single" w:sz="4" w:space="0" w:color="auto"/>
              <w:bottom w:val="single" w:sz="4" w:space="0" w:color="auto"/>
              <w:right w:val="single" w:sz="4" w:space="0" w:color="auto"/>
            </w:tcBorders>
            <w:hideMark/>
          </w:tcPr>
          <w:p w14:paraId="11ECEF51" w14:textId="77777777" w:rsidR="0090729A" w:rsidRPr="0090729A" w:rsidRDefault="0090729A" w:rsidP="0090729A">
            <w:pPr>
              <w:keepNext w:val="0"/>
              <w:keepLines w:val="0"/>
              <w:rPr>
                <w:sz w:val="24"/>
                <w:szCs w:val="24"/>
                <w:lang w:val="en-US"/>
              </w:rPr>
            </w:pPr>
            <w:r w:rsidRPr="0090729A">
              <w:rPr>
                <w:sz w:val="24"/>
                <w:szCs w:val="24"/>
                <w:lang w:val="en-US"/>
              </w:rPr>
              <w:t>Giải thích những mục tiêu và mục đích chính của khóa học</w:t>
            </w:r>
          </w:p>
        </w:tc>
        <w:tc>
          <w:tcPr>
            <w:tcW w:w="475" w:type="dxa"/>
            <w:tcBorders>
              <w:top w:val="single" w:sz="4" w:space="0" w:color="auto"/>
              <w:left w:val="single" w:sz="4" w:space="0" w:color="auto"/>
              <w:bottom w:val="single" w:sz="4" w:space="0" w:color="auto"/>
              <w:right w:val="single" w:sz="4" w:space="0" w:color="auto"/>
            </w:tcBorders>
            <w:hideMark/>
          </w:tcPr>
          <w:p w14:paraId="49A5ADB9"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777" w:type="dxa"/>
            <w:tcBorders>
              <w:top w:val="single" w:sz="4" w:space="0" w:color="auto"/>
              <w:left w:val="single" w:sz="4" w:space="0" w:color="auto"/>
              <w:bottom w:val="single" w:sz="4" w:space="0" w:color="auto"/>
              <w:right w:val="single" w:sz="4" w:space="0" w:color="auto"/>
            </w:tcBorders>
          </w:tcPr>
          <w:p w14:paraId="74066DFE"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5B696AB"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553197AE"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125ADD1C"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Tiểu mục 1.2. Các nội dung hành chính/quản lý khóa học </w:t>
            </w:r>
          </w:p>
        </w:tc>
        <w:tc>
          <w:tcPr>
            <w:tcW w:w="993" w:type="dxa"/>
            <w:tcBorders>
              <w:top w:val="single" w:sz="4" w:space="0" w:color="auto"/>
              <w:left w:val="single" w:sz="4" w:space="0" w:color="auto"/>
              <w:bottom w:val="single" w:sz="4" w:space="0" w:color="auto"/>
              <w:right w:val="single" w:sz="4" w:space="0" w:color="auto"/>
            </w:tcBorders>
          </w:tcPr>
          <w:p w14:paraId="42E13817" w14:textId="77777777" w:rsidR="0090729A" w:rsidRPr="0090729A" w:rsidRDefault="0090729A" w:rsidP="0090729A">
            <w:pPr>
              <w:keepNext w:val="0"/>
              <w:keepLines w:val="0"/>
              <w:jc w:val="left"/>
              <w:rPr>
                <w:sz w:val="24"/>
                <w:szCs w:val="24"/>
                <w:lang w:val="en-US"/>
              </w:rPr>
            </w:pPr>
          </w:p>
        </w:tc>
      </w:tr>
      <w:tr w:rsidR="0090729A" w:rsidRPr="0090729A" w14:paraId="1CCBC13A"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A94D96E" w14:textId="77777777" w:rsidR="0090729A" w:rsidRPr="0090729A" w:rsidRDefault="0090729A" w:rsidP="0090729A">
            <w:pPr>
              <w:keepNext w:val="0"/>
              <w:keepLines w:val="0"/>
              <w:rPr>
                <w:sz w:val="24"/>
                <w:szCs w:val="24"/>
                <w:lang w:val="en-US"/>
              </w:rPr>
            </w:pPr>
            <w:r w:rsidRPr="0090729A">
              <w:rPr>
                <w:sz w:val="24"/>
                <w:szCs w:val="24"/>
                <w:lang w:val="en-US"/>
              </w:rPr>
              <w:t>ACP INTR 1.2.1</w:t>
            </w:r>
          </w:p>
        </w:tc>
        <w:tc>
          <w:tcPr>
            <w:tcW w:w="2835" w:type="dxa"/>
            <w:tcBorders>
              <w:top w:val="single" w:sz="4" w:space="0" w:color="auto"/>
              <w:left w:val="single" w:sz="4" w:space="0" w:color="auto"/>
              <w:bottom w:val="single" w:sz="4" w:space="0" w:color="auto"/>
              <w:right w:val="single" w:sz="4" w:space="0" w:color="auto"/>
            </w:tcBorders>
            <w:hideMark/>
          </w:tcPr>
          <w:p w14:paraId="6B664E63" w14:textId="77777777" w:rsidR="0090729A" w:rsidRPr="0090729A" w:rsidRDefault="0090729A" w:rsidP="0090729A">
            <w:pPr>
              <w:keepNext w:val="0"/>
              <w:keepLines w:val="0"/>
              <w:rPr>
                <w:sz w:val="24"/>
                <w:szCs w:val="24"/>
                <w:lang w:val="en-US"/>
              </w:rPr>
            </w:pPr>
            <w:r w:rsidRPr="0090729A">
              <w:rPr>
                <w:sz w:val="24"/>
                <w:szCs w:val="24"/>
                <w:lang w:val="en-US"/>
              </w:rPr>
              <w:t>Nêu các nội dung quản lý/hành chính của khóa học</w:t>
            </w:r>
          </w:p>
        </w:tc>
        <w:tc>
          <w:tcPr>
            <w:tcW w:w="475" w:type="dxa"/>
            <w:tcBorders>
              <w:top w:val="single" w:sz="4" w:space="0" w:color="auto"/>
              <w:left w:val="single" w:sz="4" w:space="0" w:color="auto"/>
              <w:bottom w:val="single" w:sz="4" w:space="0" w:color="auto"/>
              <w:right w:val="single" w:sz="4" w:space="0" w:color="auto"/>
            </w:tcBorders>
            <w:hideMark/>
          </w:tcPr>
          <w:p w14:paraId="4EDA2EB7"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777" w:type="dxa"/>
            <w:tcBorders>
              <w:top w:val="single" w:sz="4" w:space="0" w:color="auto"/>
              <w:left w:val="single" w:sz="4" w:space="0" w:color="auto"/>
              <w:bottom w:val="single" w:sz="4" w:space="0" w:color="auto"/>
              <w:right w:val="single" w:sz="4" w:space="0" w:color="auto"/>
            </w:tcBorders>
          </w:tcPr>
          <w:p w14:paraId="233EFAF9"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22EE9CA"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2A362701"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4FC0958D"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Tiểu mục 1.3. Tài liệu học tập và tài liệu đào tạo </w:t>
            </w:r>
          </w:p>
        </w:tc>
      </w:tr>
      <w:tr w:rsidR="0090729A" w:rsidRPr="0090729A" w14:paraId="4B5AAC90" w14:textId="77777777" w:rsidTr="0090729A">
        <w:trPr>
          <w:trHeight w:val="986"/>
        </w:trPr>
        <w:tc>
          <w:tcPr>
            <w:tcW w:w="1413" w:type="dxa"/>
            <w:tcBorders>
              <w:top w:val="single" w:sz="4" w:space="0" w:color="auto"/>
              <w:left w:val="single" w:sz="4" w:space="0" w:color="auto"/>
              <w:bottom w:val="single" w:sz="4" w:space="0" w:color="auto"/>
              <w:right w:val="single" w:sz="4" w:space="0" w:color="auto"/>
            </w:tcBorders>
            <w:hideMark/>
          </w:tcPr>
          <w:p w14:paraId="7A831099" w14:textId="77777777" w:rsidR="0090729A" w:rsidRPr="0090729A" w:rsidRDefault="0090729A" w:rsidP="0090729A">
            <w:pPr>
              <w:keepNext w:val="0"/>
              <w:keepLines w:val="0"/>
              <w:rPr>
                <w:sz w:val="24"/>
                <w:szCs w:val="24"/>
                <w:lang w:val="en-US"/>
              </w:rPr>
            </w:pPr>
            <w:r w:rsidRPr="0090729A">
              <w:rPr>
                <w:sz w:val="24"/>
                <w:szCs w:val="24"/>
                <w:lang w:val="en-US"/>
              </w:rPr>
              <w:t>ACP INTR 1.3.1</w:t>
            </w:r>
          </w:p>
        </w:tc>
        <w:tc>
          <w:tcPr>
            <w:tcW w:w="2835" w:type="dxa"/>
            <w:tcBorders>
              <w:top w:val="single" w:sz="4" w:space="0" w:color="auto"/>
              <w:left w:val="single" w:sz="4" w:space="0" w:color="auto"/>
              <w:bottom w:val="single" w:sz="4" w:space="0" w:color="auto"/>
              <w:right w:val="single" w:sz="4" w:space="0" w:color="auto"/>
            </w:tcBorders>
            <w:hideMark/>
          </w:tcPr>
          <w:p w14:paraId="1120C97A" w14:textId="77777777" w:rsidR="0090729A" w:rsidRPr="0090729A" w:rsidRDefault="0090729A" w:rsidP="0090729A">
            <w:pPr>
              <w:keepNext w:val="0"/>
              <w:keepLines w:val="0"/>
              <w:rPr>
                <w:sz w:val="24"/>
                <w:szCs w:val="24"/>
                <w:lang w:val="en-US"/>
              </w:rPr>
            </w:pPr>
            <w:r w:rsidRPr="0090729A">
              <w:rPr>
                <w:sz w:val="24"/>
                <w:szCs w:val="24"/>
                <w:lang w:val="en-US"/>
              </w:rPr>
              <w:t>Sử dụng các tài liệu phù hợp và các nguồn tài liệu cho việc học tập</w:t>
            </w:r>
          </w:p>
        </w:tc>
        <w:tc>
          <w:tcPr>
            <w:tcW w:w="475" w:type="dxa"/>
            <w:tcBorders>
              <w:top w:val="single" w:sz="4" w:space="0" w:color="auto"/>
              <w:left w:val="single" w:sz="4" w:space="0" w:color="auto"/>
              <w:bottom w:val="single" w:sz="4" w:space="0" w:color="auto"/>
              <w:right w:val="single" w:sz="4" w:space="0" w:color="auto"/>
            </w:tcBorders>
            <w:hideMark/>
          </w:tcPr>
          <w:p w14:paraId="31DE0598"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777" w:type="dxa"/>
            <w:tcBorders>
              <w:top w:val="single" w:sz="4" w:space="0" w:color="auto"/>
              <w:left w:val="single" w:sz="4" w:space="0" w:color="auto"/>
              <w:bottom w:val="single" w:sz="4" w:space="0" w:color="auto"/>
              <w:right w:val="single" w:sz="4" w:space="0" w:color="auto"/>
            </w:tcBorders>
            <w:hideMark/>
          </w:tcPr>
          <w:p w14:paraId="2D895B81" w14:textId="77777777" w:rsidR="0090729A" w:rsidRPr="0090729A" w:rsidRDefault="0090729A" w:rsidP="0090729A">
            <w:pPr>
              <w:keepNext w:val="0"/>
              <w:keepLines w:val="0"/>
              <w:rPr>
                <w:sz w:val="24"/>
                <w:szCs w:val="24"/>
                <w:lang w:val="en-US"/>
              </w:rPr>
            </w:pPr>
            <w:r w:rsidRPr="0090729A">
              <w:rPr>
                <w:sz w:val="24"/>
                <w:szCs w:val="24"/>
                <w:lang w:val="en-US"/>
              </w:rPr>
              <w:t>Danh sách tài liệu hỗ trợ: Tài liệu huấn luyện, thư viện, thư viện CBT</w:t>
            </w:r>
            <w:r w:rsidRPr="0090729A">
              <w:rPr>
                <w:sz w:val="24"/>
                <w:szCs w:val="24"/>
                <w:lang w:val="vi-VN"/>
              </w:rPr>
              <w:t xml:space="preserve">, </w:t>
            </w:r>
            <w:r w:rsidRPr="0090729A">
              <w:rPr>
                <w:sz w:val="24"/>
                <w:szCs w:val="24"/>
                <w:lang w:val="en-US"/>
              </w:rPr>
              <w:t xml:space="preserve">web, </w:t>
            </w:r>
            <w:r w:rsidRPr="0090729A">
              <w:rPr>
                <w:sz w:val="24"/>
                <w:szCs w:val="24"/>
                <w:lang w:val="vi-VN"/>
              </w:rPr>
              <w:t>máy chủ</w:t>
            </w:r>
            <w:r w:rsidRPr="0090729A">
              <w:rPr>
                <w:sz w:val="24"/>
                <w:szCs w:val="24"/>
                <w:lang w:val="en-US"/>
              </w:rPr>
              <w:t xml:space="preserve"> quản lý học tập.</w:t>
            </w:r>
          </w:p>
        </w:tc>
        <w:tc>
          <w:tcPr>
            <w:tcW w:w="993" w:type="dxa"/>
            <w:tcBorders>
              <w:top w:val="single" w:sz="4" w:space="0" w:color="auto"/>
              <w:left w:val="single" w:sz="4" w:space="0" w:color="auto"/>
              <w:bottom w:val="single" w:sz="4" w:space="0" w:color="auto"/>
              <w:right w:val="single" w:sz="4" w:space="0" w:color="auto"/>
            </w:tcBorders>
            <w:hideMark/>
          </w:tcPr>
          <w:p w14:paraId="0988420D"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51E51FCA"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09AE0DC" w14:textId="77777777" w:rsidR="0090729A" w:rsidRPr="0090729A" w:rsidRDefault="0090729A" w:rsidP="0090729A">
            <w:pPr>
              <w:keepNext w:val="0"/>
              <w:keepLines w:val="0"/>
              <w:rPr>
                <w:sz w:val="24"/>
                <w:szCs w:val="24"/>
                <w:lang w:val="en-US"/>
              </w:rPr>
            </w:pPr>
            <w:r w:rsidRPr="0090729A">
              <w:rPr>
                <w:sz w:val="24"/>
                <w:szCs w:val="24"/>
                <w:lang w:val="en-US"/>
              </w:rPr>
              <w:t>ACP INTR 1.3.2</w:t>
            </w:r>
          </w:p>
        </w:tc>
        <w:tc>
          <w:tcPr>
            <w:tcW w:w="2835" w:type="dxa"/>
            <w:tcBorders>
              <w:top w:val="single" w:sz="4" w:space="0" w:color="auto"/>
              <w:left w:val="single" w:sz="4" w:space="0" w:color="auto"/>
              <w:bottom w:val="single" w:sz="4" w:space="0" w:color="auto"/>
              <w:right w:val="single" w:sz="4" w:space="0" w:color="auto"/>
            </w:tcBorders>
            <w:hideMark/>
          </w:tcPr>
          <w:p w14:paraId="00B13BE1" w14:textId="77777777" w:rsidR="0090729A" w:rsidRPr="0090729A" w:rsidRDefault="0090729A" w:rsidP="0090729A">
            <w:pPr>
              <w:keepNext w:val="0"/>
              <w:keepLines w:val="0"/>
              <w:rPr>
                <w:sz w:val="24"/>
                <w:szCs w:val="24"/>
                <w:lang w:val="en-US"/>
              </w:rPr>
            </w:pPr>
            <w:r w:rsidRPr="0090729A">
              <w:rPr>
                <w:sz w:val="24"/>
                <w:szCs w:val="24"/>
                <w:lang w:val="en-US"/>
              </w:rPr>
              <w:t>Tích hợp thông tin thích hợp vào quá trình học tập</w:t>
            </w:r>
          </w:p>
        </w:tc>
        <w:tc>
          <w:tcPr>
            <w:tcW w:w="475" w:type="dxa"/>
            <w:tcBorders>
              <w:top w:val="single" w:sz="4" w:space="0" w:color="auto"/>
              <w:left w:val="single" w:sz="4" w:space="0" w:color="auto"/>
              <w:bottom w:val="single" w:sz="4" w:space="0" w:color="auto"/>
              <w:right w:val="single" w:sz="4" w:space="0" w:color="auto"/>
            </w:tcBorders>
            <w:hideMark/>
          </w:tcPr>
          <w:p w14:paraId="2A52E634"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3777" w:type="dxa"/>
            <w:tcBorders>
              <w:top w:val="single" w:sz="4" w:space="0" w:color="auto"/>
              <w:left w:val="single" w:sz="4" w:space="0" w:color="auto"/>
              <w:bottom w:val="single" w:sz="4" w:space="0" w:color="auto"/>
              <w:right w:val="single" w:sz="4" w:space="0" w:color="auto"/>
            </w:tcBorders>
            <w:hideMark/>
          </w:tcPr>
          <w:p w14:paraId="49562CF6" w14:textId="77777777" w:rsidR="0090729A" w:rsidRPr="0090729A" w:rsidRDefault="0090729A" w:rsidP="0090729A">
            <w:pPr>
              <w:keepNext w:val="0"/>
              <w:keepLines w:val="0"/>
              <w:rPr>
                <w:sz w:val="24"/>
                <w:szCs w:val="24"/>
                <w:lang w:val="en-US"/>
              </w:rPr>
            </w:pPr>
            <w:r w:rsidRPr="0090729A">
              <w:rPr>
                <w:sz w:val="24"/>
                <w:szCs w:val="24"/>
                <w:lang w:val="en-US"/>
              </w:rPr>
              <w:t>Tài liệu huấn luyện</w:t>
            </w:r>
          </w:p>
          <w:p w14:paraId="0A07B712" w14:textId="77777777" w:rsidR="0090729A" w:rsidRPr="0090729A" w:rsidRDefault="0090729A" w:rsidP="0090729A">
            <w:pPr>
              <w:keepNext w:val="0"/>
              <w:keepLines w:val="0"/>
              <w:rPr>
                <w:i/>
                <w:iCs/>
                <w:sz w:val="24"/>
                <w:szCs w:val="24"/>
                <w:lang w:val="vi-VN"/>
              </w:rPr>
            </w:pPr>
            <w:r w:rsidRPr="0090729A">
              <w:rPr>
                <w:i/>
                <w:iCs/>
                <w:sz w:val="24"/>
                <w:szCs w:val="24"/>
                <w:lang w:val="en-US"/>
              </w:rPr>
              <w:t>Hỗ trợ nội dung: thông tin bổ sung, thư viên</w:t>
            </w:r>
            <w:r w:rsidRPr="0090729A">
              <w:rPr>
                <w:i/>
                <w:iCs/>
                <w:sz w:val="24"/>
                <w:szCs w:val="24"/>
                <w:lang w:val="vi-VN"/>
              </w:rPr>
              <w:t>.</w:t>
            </w:r>
          </w:p>
        </w:tc>
        <w:tc>
          <w:tcPr>
            <w:tcW w:w="993" w:type="dxa"/>
            <w:tcBorders>
              <w:top w:val="single" w:sz="4" w:space="0" w:color="auto"/>
              <w:left w:val="single" w:sz="4" w:space="0" w:color="auto"/>
              <w:bottom w:val="single" w:sz="4" w:space="0" w:color="auto"/>
              <w:right w:val="single" w:sz="4" w:space="0" w:color="auto"/>
            </w:tcBorders>
            <w:hideMark/>
          </w:tcPr>
          <w:p w14:paraId="6506D34D"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79D96B92" w14:textId="77777777" w:rsidTr="0090729A">
        <w:trPr>
          <w:trHeight w:val="431"/>
        </w:trPr>
        <w:tc>
          <w:tcPr>
            <w:tcW w:w="9493" w:type="dxa"/>
            <w:gridSpan w:val="5"/>
            <w:tcBorders>
              <w:top w:val="single" w:sz="4" w:space="0" w:color="auto"/>
              <w:left w:val="single" w:sz="4" w:space="0" w:color="auto"/>
              <w:bottom w:val="single" w:sz="4" w:space="0" w:color="auto"/>
              <w:right w:val="single" w:sz="4" w:space="0" w:color="auto"/>
            </w:tcBorders>
            <w:hideMark/>
          </w:tcPr>
          <w:p w14:paraId="5E017B06" w14:textId="77777777" w:rsidR="0090729A" w:rsidRPr="0090729A" w:rsidRDefault="0090729A" w:rsidP="0090729A">
            <w:pPr>
              <w:keepNext w:val="0"/>
              <w:keepLines w:val="0"/>
              <w:kinsoku w:val="0"/>
              <w:overflowPunct w:val="0"/>
              <w:autoSpaceDE w:val="0"/>
              <w:autoSpaceDN w:val="0"/>
              <w:adjustRightInd w:val="0"/>
              <w:ind w:left="1138" w:right="1123"/>
              <w:jc w:val="center"/>
              <w:rPr>
                <w:b/>
                <w:iCs/>
                <w:sz w:val="24"/>
                <w:szCs w:val="24"/>
                <w:lang w:val="en-US"/>
              </w:rPr>
            </w:pPr>
            <w:r w:rsidRPr="0090729A">
              <w:rPr>
                <w:b/>
                <w:iCs/>
                <w:sz w:val="24"/>
                <w:szCs w:val="24"/>
                <w:lang w:val="en-US"/>
              </w:rPr>
              <w:t>Chủ đề 2: Giới thiệu về khóa huấn luyện ATC</w:t>
            </w:r>
          </w:p>
        </w:tc>
      </w:tr>
      <w:tr w:rsidR="0090729A" w:rsidRPr="0090729A" w14:paraId="259761D5"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2500AA70" w14:textId="77777777" w:rsidR="0090729A" w:rsidRPr="0090729A" w:rsidRDefault="0090729A" w:rsidP="0090729A">
            <w:pPr>
              <w:keepNext w:val="0"/>
              <w:keepLines w:val="0"/>
              <w:jc w:val="left"/>
              <w:rPr>
                <w:b/>
                <w:i/>
                <w:sz w:val="24"/>
                <w:szCs w:val="24"/>
                <w:lang w:val="en-US"/>
              </w:rPr>
            </w:pPr>
            <w:r w:rsidRPr="0090729A">
              <w:rPr>
                <w:b/>
                <w:bCs/>
                <w:i/>
                <w:sz w:val="24"/>
                <w:szCs w:val="24"/>
                <w:lang w:val="en-US"/>
              </w:rPr>
              <w:t>Tiểu mục</w:t>
            </w:r>
            <w:r w:rsidRPr="0090729A">
              <w:rPr>
                <w:b/>
                <w:i/>
                <w:sz w:val="24"/>
                <w:szCs w:val="24"/>
                <w:lang w:val="en-US"/>
              </w:rPr>
              <w:t xml:space="preserve"> 2.1. Nội dung khóa học và tổ chức khóa học</w:t>
            </w:r>
          </w:p>
        </w:tc>
      </w:tr>
      <w:tr w:rsidR="0090729A" w:rsidRPr="0090729A" w14:paraId="588183DE"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B90E55F" w14:textId="77777777" w:rsidR="0090729A" w:rsidRPr="0090729A" w:rsidRDefault="0090729A" w:rsidP="0090729A">
            <w:pPr>
              <w:keepNext w:val="0"/>
              <w:keepLines w:val="0"/>
              <w:rPr>
                <w:sz w:val="24"/>
                <w:szCs w:val="24"/>
                <w:lang w:val="en-US"/>
              </w:rPr>
            </w:pPr>
            <w:r w:rsidRPr="0090729A">
              <w:rPr>
                <w:sz w:val="24"/>
                <w:szCs w:val="24"/>
                <w:lang w:val="en-US"/>
              </w:rPr>
              <w:t>ACP INTR 2.1.1</w:t>
            </w:r>
          </w:p>
        </w:tc>
        <w:tc>
          <w:tcPr>
            <w:tcW w:w="2835" w:type="dxa"/>
            <w:tcBorders>
              <w:top w:val="single" w:sz="4" w:space="0" w:color="auto"/>
              <w:left w:val="single" w:sz="4" w:space="0" w:color="auto"/>
              <w:bottom w:val="single" w:sz="4" w:space="0" w:color="auto"/>
              <w:right w:val="single" w:sz="4" w:space="0" w:color="auto"/>
            </w:tcBorders>
            <w:hideMark/>
          </w:tcPr>
          <w:p w14:paraId="40BC41CE" w14:textId="77777777" w:rsidR="0090729A" w:rsidRPr="0090729A" w:rsidRDefault="0090729A" w:rsidP="0090729A">
            <w:pPr>
              <w:keepNext w:val="0"/>
              <w:keepLines w:val="0"/>
              <w:rPr>
                <w:sz w:val="24"/>
                <w:szCs w:val="24"/>
                <w:lang w:val="en-US"/>
              </w:rPr>
            </w:pPr>
            <w:r w:rsidRPr="0090729A">
              <w:rPr>
                <w:sz w:val="24"/>
                <w:szCs w:val="24"/>
                <w:lang w:val="en-US"/>
              </w:rPr>
              <w:t>Nêu các phương pháp đào tạo khác nhau được áp dụng trong khóa học</w:t>
            </w:r>
          </w:p>
        </w:tc>
        <w:tc>
          <w:tcPr>
            <w:tcW w:w="475" w:type="dxa"/>
            <w:tcBorders>
              <w:top w:val="single" w:sz="4" w:space="0" w:color="auto"/>
              <w:left w:val="single" w:sz="4" w:space="0" w:color="auto"/>
              <w:bottom w:val="single" w:sz="4" w:space="0" w:color="auto"/>
              <w:right w:val="single" w:sz="4" w:space="0" w:color="auto"/>
            </w:tcBorders>
            <w:hideMark/>
          </w:tcPr>
          <w:p w14:paraId="113562F1"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777" w:type="dxa"/>
            <w:tcBorders>
              <w:top w:val="single" w:sz="4" w:space="0" w:color="auto"/>
              <w:left w:val="single" w:sz="4" w:space="0" w:color="auto"/>
              <w:bottom w:val="single" w:sz="4" w:space="0" w:color="auto"/>
              <w:right w:val="single" w:sz="4" w:space="0" w:color="auto"/>
            </w:tcBorders>
            <w:hideMark/>
          </w:tcPr>
          <w:p w14:paraId="482168A1" w14:textId="77777777" w:rsidR="0090729A" w:rsidRPr="0090729A" w:rsidRDefault="0090729A" w:rsidP="0090729A">
            <w:pPr>
              <w:keepNext w:val="0"/>
              <w:keepLines w:val="0"/>
              <w:rPr>
                <w:i/>
                <w:iCs/>
                <w:sz w:val="24"/>
                <w:szCs w:val="24"/>
                <w:lang w:val="en-US"/>
              </w:rPr>
            </w:pPr>
            <w:r w:rsidRPr="0090729A">
              <w:rPr>
                <w:sz w:val="24"/>
                <w:szCs w:val="24"/>
                <w:lang w:val="en-US"/>
              </w:rPr>
              <w:t>Đào tạo lý thuyết, đào tạo thực hành, tự học, các loại hình sự kiện đào tạo.</w:t>
            </w:r>
          </w:p>
        </w:tc>
        <w:tc>
          <w:tcPr>
            <w:tcW w:w="993" w:type="dxa"/>
            <w:tcBorders>
              <w:top w:val="single" w:sz="4" w:space="0" w:color="auto"/>
              <w:left w:val="single" w:sz="4" w:space="0" w:color="auto"/>
              <w:bottom w:val="single" w:sz="4" w:space="0" w:color="auto"/>
              <w:right w:val="single" w:sz="4" w:space="0" w:color="auto"/>
            </w:tcBorders>
            <w:hideMark/>
          </w:tcPr>
          <w:p w14:paraId="44B7C15A"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037B9281"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BACC43F" w14:textId="77777777" w:rsidR="0090729A" w:rsidRPr="0090729A" w:rsidRDefault="0090729A" w:rsidP="0090729A">
            <w:pPr>
              <w:keepNext w:val="0"/>
              <w:keepLines w:val="0"/>
              <w:tabs>
                <w:tab w:val="left" w:pos="555"/>
              </w:tabs>
              <w:rPr>
                <w:sz w:val="24"/>
                <w:szCs w:val="24"/>
                <w:lang w:val="en-US"/>
              </w:rPr>
            </w:pPr>
            <w:r w:rsidRPr="0090729A">
              <w:rPr>
                <w:sz w:val="24"/>
                <w:szCs w:val="24"/>
                <w:lang w:val="en-US"/>
              </w:rPr>
              <w:t>ACP INTR 2.1.2</w:t>
            </w:r>
          </w:p>
        </w:tc>
        <w:tc>
          <w:tcPr>
            <w:tcW w:w="2835" w:type="dxa"/>
            <w:tcBorders>
              <w:top w:val="single" w:sz="4" w:space="0" w:color="auto"/>
              <w:left w:val="single" w:sz="4" w:space="0" w:color="auto"/>
              <w:bottom w:val="single" w:sz="4" w:space="0" w:color="auto"/>
              <w:right w:val="single" w:sz="4" w:space="0" w:color="auto"/>
            </w:tcBorders>
            <w:hideMark/>
          </w:tcPr>
          <w:p w14:paraId="2DF1949B" w14:textId="77777777" w:rsidR="0090729A" w:rsidRPr="0090729A" w:rsidRDefault="0090729A" w:rsidP="0090729A">
            <w:pPr>
              <w:keepNext w:val="0"/>
              <w:keepLines w:val="0"/>
              <w:rPr>
                <w:sz w:val="24"/>
                <w:szCs w:val="24"/>
                <w:lang w:val="en-US"/>
              </w:rPr>
            </w:pPr>
            <w:r w:rsidRPr="0090729A">
              <w:rPr>
                <w:sz w:val="24"/>
                <w:szCs w:val="24"/>
                <w:lang w:val="en-US"/>
              </w:rPr>
              <w:t>Nêu các môn học của khóa học và mục đích của các môn học này.</w:t>
            </w:r>
          </w:p>
        </w:tc>
        <w:tc>
          <w:tcPr>
            <w:tcW w:w="475" w:type="dxa"/>
            <w:tcBorders>
              <w:top w:val="single" w:sz="4" w:space="0" w:color="auto"/>
              <w:left w:val="single" w:sz="4" w:space="0" w:color="auto"/>
              <w:bottom w:val="single" w:sz="4" w:space="0" w:color="auto"/>
              <w:right w:val="single" w:sz="4" w:space="0" w:color="auto"/>
            </w:tcBorders>
            <w:hideMark/>
          </w:tcPr>
          <w:p w14:paraId="27DED18E"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777" w:type="dxa"/>
            <w:tcBorders>
              <w:top w:val="single" w:sz="4" w:space="0" w:color="auto"/>
              <w:left w:val="single" w:sz="4" w:space="0" w:color="auto"/>
              <w:bottom w:val="single" w:sz="4" w:space="0" w:color="auto"/>
              <w:right w:val="single" w:sz="4" w:space="0" w:color="auto"/>
            </w:tcBorders>
          </w:tcPr>
          <w:p w14:paraId="2A1A06DC" w14:textId="77777777" w:rsidR="0090729A" w:rsidRPr="0090729A" w:rsidRDefault="0090729A" w:rsidP="0090729A">
            <w:pPr>
              <w:keepNext w:val="0"/>
              <w:keepLines w:val="0"/>
              <w:rPr>
                <w:i/>
                <w:i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385EA55"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7ED82564"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6B00740" w14:textId="77777777" w:rsidR="0090729A" w:rsidRPr="0090729A" w:rsidRDefault="0090729A" w:rsidP="0090729A">
            <w:pPr>
              <w:keepNext w:val="0"/>
              <w:keepLines w:val="0"/>
              <w:rPr>
                <w:sz w:val="24"/>
                <w:szCs w:val="24"/>
                <w:lang w:val="en-US"/>
              </w:rPr>
            </w:pPr>
            <w:r w:rsidRPr="0090729A">
              <w:rPr>
                <w:sz w:val="24"/>
                <w:szCs w:val="24"/>
                <w:lang w:val="en-US"/>
              </w:rPr>
              <w:t>ACP INTR 2.1.3</w:t>
            </w:r>
          </w:p>
        </w:tc>
        <w:tc>
          <w:tcPr>
            <w:tcW w:w="2835" w:type="dxa"/>
            <w:tcBorders>
              <w:top w:val="single" w:sz="4" w:space="0" w:color="auto"/>
              <w:left w:val="single" w:sz="4" w:space="0" w:color="auto"/>
              <w:bottom w:val="single" w:sz="4" w:space="0" w:color="auto"/>
              <w:right w:val="single" w:sz="4" w:space="0" w:color="auto"/>
            </w:tcBorders>
            <w:hideMark/>
          </w:tcPr>
          <w:p w14:paraId="1A12F86C" w14:textId="77777777" w:rsidR="0090729A" w:rsidRPr="0090729A" w:rsidRDefault="0090729A" w:rsidP="0090729A">
            <w:pPr>
              <w:keepNext w:val="0"/>
              <w:keepLines w:val="0"/>
              <w:rPr>
                <w:sz w:val="24"/>
                <w:szCs w:val="24"/>
                <w:lang w:val="en-US"/>
              </w:rPr>
            </w:pPr>
            <w:r w:rsidRPr="0090729A">
              <w:rPr>
                <w:sz w:val="24"/>
                <w:szCs w:val="24"/>
                <w:lang w:val="en-US"/>
              </w:rPr>
              <w:t>Mô tả cách tổ chức của chương trình đào tạo lý thuyết.</w:t>
            </w:r>
          </w:p>
        </w:tc>
        <w:tc>
          <w:tcPr>
            <w:tcW w:w="475" w:type="dxa"/>
            <w:tcBorders>
              <w:top w:val="single" w:sz="4" w:space="0" w:color="auto"/>
              <w:left w:val="single" w:sz="4" w:space="0" w:color="auto"/>
              <w:bottom w:val="single" w:sz="4" w:space="0" w:color="auto"/>
              <w:right w:val="single" w:sz="4" w:space="0" w:color="auto"/>
            </w:tcBorders>
            <w:hideMark/>
          </w:tcPr>
          <w:p w14:paraId="64D0F65D"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777" w:type="dxa"/>
            <w:tcBorders>
              <w:top w:val="single" w:sz="4" w:space="0" w:color="auto"/>
              <w:left w:val="single" w:sz="4" w:space="0" w:color="auto"/>
              <w:bottom w:val="single" w:sz="4" w:space="0" w:color="auto"/>
              <w:right w:val="single" w:sz="4" w:space="0" w:color="auto"/>
            </w:tcBorders>
            <w:hideMark/>
          </w:tcPr>
          <w:p w14:paraId="3F88314A"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Chương trình khóa học</w:t>
            </w:r>
          </w:p>
        </w:tc>
        <w:tc>
          <w:tcPr>
            <w:tcW w:w="993" w:type="dxa"/>
            <w:tcBorders>
              <w:top w:val="single" w:sz="4" w:space="0" w:color="auto"/>
              <w:left w:val="single" w:sz="4" w:space="0" w:color="auto"/>
              <w:bottom w:val="single" w:sz="4" w:space="0" w:color="auto"/>
              <w:right w:val="single" w:sz="4" w:space="0" w:color="auto"/>
            </w:tcBorders>
            <w:hideMark/>
          </w:tcPr>
          <w:p w14:paraId="66D7C61D"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382B535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51F6BE2" w14:textId="77777777" w:rsidR="0090729A" w:rsidRPr="0090729A" w:rsidRDefault="0090729A" w:rsidP="0090729A">
            <w:pPr>
              <w:keepNext w:val="0"/>
              <w:keepLines w:val="0"/>
              <w:rPr>
                <w:sz w:val="24"/>
                <w:szCs w:val="24"/>
                <w:lang w:val="en-US"/>
              </w:rPr>
            </w:pPr>
            <w:r w:rsidRPr="0090729A">
              <w:rPr>
                <w:sz w:val="24"/>
                <w:szCs w:val="24"/>
                <w:lang w:val="en-US"/>
              </w:rPr>
              <w:t>ACP INTR 2.1.4</w:t>
            </w:r>
          </w:p>
        </w:tc>
        <w:tc>
          <w:tcPr>
            <w:tcW w:w="2835" w:type="dxa"/>
            <w:tcBorders>
              <w:top w:val="single" w:sz="4" w:space="0" w:color="auto"/>
              <w:left w:val="single" w:sz="4" w:space="0" w:color="auto"/>
              <w:bottom w:val="single" w:sz="4" w:space="0" w:color="auto"/>
              <w:right w:val="single" w:sz="4" w:space="0" w:color="auto"/>
            </w:tcBorders>
            <w:hideMark/>
          </w:tcPr>
          <w:p w14:paraId="617A8EFF" w14:textId="77777777" w:rsidR="0090729A" w:rsidRPr="0090729A" w:rsidRDefault="0090729A" w:rsidP="0090729A">
            <w:pPr>
              <w:keepNext w:val="0"/>
              <w:keepLines w:val="0"/>
              <w:rPr>
                <w:sz w:val="24"/>
                <w:szCs w:val="24"/>
                <w:lang w:val="en-US"/>
              </w:rPr>
            </w:pPr>
            <w:r w:rsidRPr="0090729A">
              <w:rPr>
                <w:sz w:val="24"/>
                <w:szCs w:val="24"/>
                <w:lang w:val="en-US"/>
              </w:rPr>
              <w:t>Mô tả cách tổ chức của chương trình đào tạo thực hành.</w:t>
            </w:r>
          </w:p>
        </w:tc>
        <w:tc>
          <w:tcPr>
            <w:tcW w:w="475" w:type="dxa"/>
            <w:tcBorders>
              <w:top w:val="single" w:sz="4" w:space="0" w:color="auto"/>
              <w:left w:val="single" w:sz="4" w:space="0" w:color="auto"/>
              <w:bottom w:val="single" w:sz="4" w:space="0" w:color="auto"/>
              <w:right w:val="single" w:sz="4" w:space="0" w:color="auto"/>
            </w:tcBorders>
            <w:hideMark/>
          </w:tcPr>
          <w:p w14:paraId="35CCBAEF"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777" w:type="dxa"/>
            <w:tcBorders>
              <w:top w:val="single" w:sz="4" w:space="0" w:color="auto"/>
              <w:left w:val="single" w:sz="4" w:space="0" w:color="auto"/>
              <w:bottom w:val="single" w:sz="4" w:space="0" w:color="auto"/>
              <w:right w:val="single" w:sz="4" w:space="0" w:color="auto"/>
            </w:tcBorders>
            <w:hideMark/>
          </w:tcPr>
          <w:p w14:paraId="0A2C24B1"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Thiết bị huấn luyện tác vụ từng phần (PTT), mô phỏng SIM, bình giảng trước (briefing), bình giảng sau ca trực (debriefing), chương trình khóa học </w:t>
            </w:r>
          </w:p>
        </w:tc>
        <w:tc>
          <w:tcPr>
            <w:tcW w:w="993" w:type="dxa"/>
            <w:tcBorders>
              <w:top w:val="single" w:sz="4" w:space="0" w:color="auto"/>
              <w:left w:val="single" w:sz="4" w:space="0" w:color="auto"/>
              <w:bottom w:val="single" w:sz="4" w:space="0" w:color="auto"/>
              <w:right w:val="single" w:sz="4" w:space="0" w:color="auto"/>
            </w:tcBorders>
            <w:hideMark/>
          </w:tcPr>
          <w:p w14:paraId="5A8840D0"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4C0D0568"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7128FA08"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Tiểu mục 2.2.  Đặc tính đào tạo</w:t>
            </w:r>
          </w:p>
        </w:tc>
      </w:tr>
      <w:tr w:rsidR="0090729A" w:rsidRPr="0090729A" w14:paraId="59848B81"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A955467" w14:textId="77777777" w:rsidR="0090729A" w:rsidRPr="0090729A" w:rsidRDefault="0090729A" w:rsidP="0090729A">
            <w:pPr>
              <w:keepNext w:val="0"/>
              <w:keepLines w:val="0"/>
              <w:rPr>
                <w:sz w:val="24"/>
                <w:szCs w:val="24"/>
                <w:lang w:val="en-US"/>
              </w:rPr>
            </w:pPr>
            <w:r w:rsidRPr="0090729A">
              <w:rPr>
                <w:sz w:val="24"/>
                <w:szCs w:val="24"/>
                <w:lang w:val="en-US"/>
              </w:rPr>
              <w:t>ACP INTR 2.2.1</w:t>
            </w:r>
          </w:p>
        </w:tc>
        <w:tc>
          <w:tcPr>
            <w:tcW w:w="2835" w:type="dxa"/>
            <w:tcBorders>
              <w:top w:val="single" w:sz="4" w:space="0" w:color="auto"/>
              <w:left w:val="single" w:sz="4" w:space="0" w:color="auto"/>
              <w:bottom w:val="single" w:sz="4" w:space="0" w:color="auto"/>
              <w:right w:val="single" w:sz="4" w:space="0" w:color="auto"/>
            </w:tcBorders>
            <w:hideMark/>
          </w:tcPr>
          <w:p w14:paraId="3DD3C34B" w14:textId="77777777" w:rsidR="0090729A" w:rsidRPr="0090729A" w:rsidRDefault="0090729A" w:rsidP="0090729A">
            <w:pPr>
              <w:keepNext w:val="0"/>
              <w:keepLines w:val="0"/>
              <w:rPr>
                <w:sz w:val="24"/>
                <w:szCs w:val="24"/>
                <w:lang w:val="en-US"/>
              </w:rPr>
            </w:pPr>
            <w:r w:rsidRPr="0090729A">
              <w:rPr>
                <w:sz w:val="24"/>
                <w:szCs w:val="24"/>
                <w:lang w:val="en-US"/>
              </w:rPr>
              <w:t>Nhận biết các cơ chế phản hồi có sẵn.</w:t>
            </w:r>
          </w:p>
        </w:tc>
        <w:tc>
          <w:tcPr>
            <w:tcW w:w="475" w:type="dxa"/>
            <w:tcBorders>
              <w:top w:val="single" w:sz="4" w:space="0" w:color="auto"/>
              <w:left w:val="single" w:sz="4" w:space="0" w:color="auto"/>
              <w:bottom w:val="single" w:sz="4" w:space="0" w:color="auto"/>
              <w:right w:val="single" w:sz="4" w:space="0" w:color="auto"/>
            </w:tcBorders>
            <w:hideMark/>
          </w:tcPr>
          <w:p w14:paraId="7FF7DFD8"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777" w:type="dxa"/>
            <w:tcBorders>
              <w:top w:val="single" w:sz="4" w:space="0" w:color="auto"/>
              <w:left w:val="single" w:sz="4" w:space="0" w:color="auto"/>
              <w:bottom w:val="single" w:sz="4" w:space="0" w:color="auto"/>
              <w:right w:val="single" w:sz="4" w:space="0" w:color="auto"/>
            </w:tcBorders>
            <w:hideMark/>
          </w:tcPr>
          <w:p w14:paraId="63536C3C" w14:textId="77777777" w:rsidR="0090729A" w:rsidRPr="0090729A" w:rsidRDefault="0090729A" w:rsidP="0090729A">
            <w:pPr>
              <w:keepNext w:val="0"/>
              <w:keepLines w:val="0"/>
              <w:rPr>
                <w:i/>
                <w:iCs/>
                <w:sz w:val="24"/>
                <w:szCs w:val="24"/>
                <w:lang w:val="en-US"/>
              </w:rPr>
            </w:pPr>
            <w:r w:rsidRPr="0090729A">
              <w:rPr>
                <w:sz w:val="24"/>
                <w:szCs w:val="24"/>
                <w:lang w:val="en-US"/>
              </w:rPr>
              <w:t>Tiến độ đào tạo, đánh giá,</w:t>
            </w:r>
            <w:r w:rsidRPr="0090729A">
              <w:rPr>
                <w:rFonts w:eastAsia="Aptos"/>
                <w:sz w:val="24"/>
                <w:szCs w:val="24"/>
                <w:lang w:val="en-US"/>
              </w:rPr>
              <w:t xml:space="preserve"> </w:t>
            </w:r>
            <w:r w:rsidRPr="0090729A">
              <w:rPr>
                <w:sz w:val="24"/>
                <w:szCs w:val="24"/>
                <w:lang w:val="en-US"/>
              </w:rPr>
              <w:t>bình giảng, bình giảng sau ca trực, phản hồi giữa người học và người hướng dẫn, phản hồi giữa những người hướng dẫn.</w:t>
            </w:r>
          </w:p>
        </w:tc>
        <w:tc>
          <w:tcPr>
            <w:tcW w:w="993" w:type="dxa"/>
            <w:tcBorders>
              <w:top w:val="single" w:sz="4" w:space="0" w:color="auto"/>
              <w:left w:val="single" w:sz="4" w:space="0" w:color="auto"/>
              <w:bottom w:val="single" w:sz="4" w:space="0" w:color="auto"/>
              <w:right w:val="single" w:sz="4" w:space="0" w:color="auto"/>
            </w:tcBorders>
            <w:hideMark/>
          </w:tcPr>
          <w:p w14:paraId="126C22ED"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15C9DF27"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4CE8B08D"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Tiểu mục 2.3. Quá trình đánh giá</w:t>
            </w:r>
          </w:p>
        </w:tc>
      </w:tr>
      <w:tr w:rsidR="0090729A" w:rsidRPr="0090729A" w14:paraId="4F930478"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C828B0B" w14:textId="77777777" w:rsidR="0090729A" w:rsidRPr="0090729A" w:rsidRDefault="0090729A" w:rsidP="0090729A">
            <w:pPr>
              <w:keepNext w:val="0"/>
              <w:keepLines w:val="0"/>
              <w:jc w:val="left"/>
              <w:rPr>
                <w:sz w:val="24"/>
                <w:szCs w:val="24"/>
                <w:lang w:val="en-US"/>
              </w:rPr>
            </w:pPr>
            <w:r w:rsidRPr="0090729A">
              <w:rPr>
                <w:sz w:val="24"/>
                <w:szCs w:val="24"/>
                <w:lang w:val="en-US"/>
              </w:rPr>
              <w:lastRenderedPageBreak/>
              <w:t>ACP INTR 2.3.1</w:t>
            </w:r>
          </w:p>
        </w:tc>
        <w:tc>
          <w:tcPr>
            <w:tcW w:w="2835" w:type="dxa"/>
            <w:tcBorders>
              <w:top w:val="single" w:sz="4" w:space="0" w:color="auto"/>
              <w:left w:val="single" w:sz="4" w:space="0" w:color="auto"/>
              <w:bottom w:val="single" w:sz="4" w:space="0" w:color="auto"/>
              <w:right w:val="single" w:sz="4" w:space="0" w:color="auto"/>
            </w:tcBorders>
            <w:hideMark/>
          </w:tcPr>
          <w:p w14:paraId="371D27D2" w14:textId="77777777" w:rsidR="0090729A" w:rsidRPr="0090729A" w:rsidRDefault="0090729A" w:rsidP="0090729A">
            <w:pPr>
              <w:keepNext w:val="0"/>
              <w:keepLines w:val="0"/>
              <w:jc w:val="left"/>
              <w:rPr>
                <w:sz w:val="24"/>
                <w:szCs w:val="24"/>
                <w:lang w:val="en-US"/>
              </w:rPr>
            </w:pPr>
            <w:r w:rsidRPr="0090729A">
              <w:rPr>
                <w:sz w:val="24"/>
                <w:szCs w:val="24"/>
                <w:lang w:val="en-US"/>
              </w:rPr>
              <w:t>Mô tả quá trình đánh giá.</w:t>
            </w:r>
          </w:p>
        </w:tc>
        <w:tc>
          <w:tcPr>
            <w:tcW w:w="475" w:type="dxa"/>
            <w:tcBorders>
              <w:top w:val="single" w:sz="4" w:space="0" w:color="auto"/>
              <w:left w:val="single" w:sz="4" w:space="0" w:color="auto"/>
              <w:bottom w:val="single" w:sz="4" w:space="0" w:color="auto"/>
              <w:right w:val="single" w:sz="4" w:space="0" w:color="auto"/>
            </w:tcBorders>
            <w:hideMark/>
          </w:tcPr>
          <w:p w14:paraId="748D82D2"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777" w:type="dxa"/>
            <w:tcBorders>
              <w:top w:val="single" w:sz="4" w:space="0" w:color="auto"/>
              <w:left w:val="single" w:sz="4" w:space="0" w:color="auto"/>
              <w:bottom w:val="single" w:sz="4" w:space="0" w:color="auto"/>
              <w:right w:val="single" w:sz="4" w:space="0" w:color="auto"/>
            </w:tcBorders>
          </w:tcPr>
          <w:p w14:paraId="73E0A2D4" w14:textId="77777777" w:rsidR="0090729A" w:rsidRPr="0090729A" w:rsidRDefault="0090729A" w:rsidP="0090729A">
            <w:pPr>
              <w:keepNext w:val="0"/>
              <w:keepLines w:val="0"/>
              <w:jc w:val="left"/>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BD398A1"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bl>
    <w:p w14:paraId="561F6155" w14:textId="77777777" w:rsidR="0090729A" w:rsidRPr="0090729A" w:rsidRDefault="0090729A" w:rsidP="0090729A">
      <w:pPr>
        <w:keepNext w:val="0"/>
        <w:keepLines w:val="0"/>
        <w:widowControl/>
        <w:spacing w:before="0" w:beforeAutospacing="1"/>
        <w:jc w:val="left"/>
        <w:rPr>
          <w:rFonts w:eastAsia="Arial"/>
          <w:b/>
          <w:bCs/>
          <w:lang w:val="en-US"/>
          <w14:ligatures w14:val="standardContextual"/>
        </w:rPr>
        <w:sectPr w:rsidR="0090729A" w:rsidRPr="0090729A">
          <w:pgSz w:w="11906" w:h="16838"/>
          <w:pgMar w:top="1134" w:right="1134" w:bottom="1134" w:left="1701" w:header="720" w:footer="720" w:gutter="0"/>
          <w:cols w:space="720"/>
        </w:sectPr>
      </w:pPr>
    </w:p>
    <w:p w14:paraId="0CE5EFBF" w14:textId="77777777" w:rsidR="0090729A" w:rsidRPr="0090729A" w:rsidRDefault="0090729A" w:rsidP="0090729A">
      <w:pPr>
        <w:keepNext w:val="0"/>
        <w:keepLines w:val="0"/>
        <w:autoSpaceDE w:val="0"/>
        <w:autoSpaceDN w:val="0"/>
        <w:ind w:right="2792"/>
        <w:jc w:val="right"/>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2: LUẬT HÀNG KHÔNG (ACP LAW)</w:t>
      </w:r>
    </w:p>
    <w:p w14:paraId="6C2B1B25" w14:textId="77777777" w:rsidR="0090729A" w:rsidRPr="0090729A" w:rsidRDefault="0090729A" w:rsidP="0090729A">
      <w:pPr>
        <w:keepNext w:val="0"/>
        <w:keepLines w:val="0"/>
        <w:widowControl/>
        <w:tabs>
          <w:tab w:val="left" w:pos="5145"/>
        </w:tabs>
        <w:jc w:val="left"/>
        <w:rPr>
          <w:rFonts w:eastAsia="Aptos"/>
          <w:b/>
          <w:sz w:val="26"/>
          <w:szCs w:val="26"/>
          <w:lang w:val="en-US"/>
        </w:rPr>
      </w:pPr>
      <w:r w:rsidRPr="0090729A">
        <w:rPr>
          <w:rFonts w:eastAsia="Aptos"/>
          <w:b/>
          <w:sz w:val="26"/>
          <w:szCs w:val="26"/>
          <w:lang w:val="en-US"/>
        </w:rPr>
        <w:t xml:space="preserve">Mục tiêu môn học: </w:t>
      </w:r>
    </w:p>
    <w:p w14:paraId="4CBD5373" w14:textId="77777777" w:rsidR="0090729A" w:rsidRPr="0090729A" w:rsidRDefault="0090729A" w:rsidP="0090729A">
      <w:pPr>
        <w:keepNext w:val="0"/>
        <w:keepLines w:val="0"/>
        <w:widowControl/>
        <w:tabs>
          <w:tab w:val="left" w:pos="5145"/>
        </w:tabs>
        <w:rPr>
          <w:bCs/>
          <w:sz w:val="26"/>
          <w:szCs w:val="26"/>
          <w:lang w:val="en-US"/>
        </w:rPr>
      </w:pPr>
      <w:r w:rsidRPr="0090729A">
        <w:rPr>
          <w:bCs/>
          <w:sz w:val="26"/>
          <w:szCs w:val="26"/>
          <w:lang w:val="en-US"/>
        </w:rPr>
        <w:t xml:space="preserve">Học viên phải biết, hiểu và áp dụng các quy tắc bay cũng như các quy định liên quan đến báo cáo, vùng trời và nhận thức rõ các nguyên tắc về năng lực và cấp </w:t>
      </w:r>
      <w:r w:rsidRPr="0090729A">
        <w:rPr>
          <w:bCs/>
          <w:sz w:val="26"/>
          <w:szCs w:val="26"/>
          <w:lang w:val="vi-VN"/>
        </w:rPr>
        <w:t xml:space="preserve">giấy </w:t>
      </w:r>
      <w:r w:rsidRPr="0090729A">
        <w:rPr>
          <w:bCs/>
          <w:sz w:val="26"/>
          <w:szCs w:val="26"/>
          <w:lang w:val="en-US"/>
        </w:rPr>
        <w:t>phép.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3145"/>
        <w:gridCol w:w="554"/>
        <w:gridCol w:w="3012"/>
        <w:gridCol w:w="974"/>
      </w:tblGrid>
      <w:tr w:rsidR="0090729A" w:rsidRPr="0090729A" w14:paraId="6222B3CA"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16374A1B" w14:textId="77777777" w:rsidR="0090729A" w:rsidRPr="0090729A" w:rsidRDefault="0090729A" w:rsidP="0090729A">
            <w:pPr>
              <w:keepNext w:val="0"/>
              <w:keepLines w:val="0"/>
              <w:jc w:val="center"/>
              <w:rPr>
                <w:rFonts w:eastAsia="Aptos"/>
                <w:sz w:val="24"/>
                <w:szCs w:val="24"/>
                <w:lang w:val="en-US"/>
              </w:rPr>
            </w:pPr>
            <w:r w:rsidRPr="0090729A">
              <w:rPr>
                <w:rFonts w:eastAsia="Aptos"/>
                <w:b/>
                <w:sz w:val="24"/>
                <w:szCs w:val="24"/>
                <w:lang w:val="en-US"/>
              </w:rPr>
              <w:t>Chủ đề 1: Giấy phép/chứng chỉ năng lực KSVKL</w:t>
            </w:r>
          </w:p>
        </w:tc>
      </w:tr>
      <w:tr w:rsidR="0090729A" w:rsidRPr="0090729A" w14:paraId="1C7F3F30"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68583F3F" w14:textId="77777777" w:rsidR="0090729A" w:rsidRPr="0090729A" w:rsidRDefault="0090729A" w:rsidP="0090729A">
            <w:pPr>
              <w:keepNext w:val="0"/>
              <w:keepLines w:val="0"/>
              <w:jc w:val="left"/>
              <w:rPr>
                <w:rFonts w:eastAsia="Aptos"/>
                <w:sz w:val="24"/>
                <w:szCs w:val="24"/>
                <w:lang w:val="en-US"/>
              </w:rPr>
            </w:pPr>
            <w:r w:rsidRPr="0090729A">
              <w:rPr>
                <w:rFonts w:eastAsia="Aptos"/>
                <w:b/>
                <w:i/>
                <w:sz w:val="24"/>
                <w:szCs w:val="24"/>
                <w:lang w:val="en-US"/>
              </w:rPr>
              <w:t>Tiểu mục 1.1. Các đặc quyền và điều kiện</w:t>
            </w:r>
          </w:p>
        </w:tc>
      </w:tr>
      <w:tr w:rsidR="0090729A" w:rsidRPr="0090729A" w14:paraId="48EA8366"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58A7CC1C" w14:textId="77777777" w:rsidR="0090729A" w:rsidRPr="0090729A" w:rsidRDefault="0090729A" w:rsidP="0090729A">
            <w:pPr>
              <w:keepNext w:val="0"/>
              <w:keepLines w:val="0"/>
              <w:jc w:val="left"/>
              <w:rPr>
                <w:sz w:val="24"/>
                <w:szCs w:val="24"/>
                <w:lang w:val="en-US"/>
              </w:rPr>
            </w:pPr>
            <w:bookmarkStart w:id="69" w:name="_Hlk229055639"/>
            <w:r w:rsidRPr="0090729A">
              <w:rPr>
                <w:sz w:val="24"/>
                <w:szCs w:val="24"/>
                <w:lang w:val="en-US"/>
              </w:rPr>
              <w:t xml:space="preserve">ACP LAW </w:t>
            </w:r>
            <w:bookmarkEnd w:id="69"/>
            <w:r w:rsidRPr="0090729A">
              <w:rPr>
                <w:sz w:val="24"/>
                <w:szCs w:val="24"/>
                <w:lang w:val="en-US"/>
              </w:rPr>
              <w:t>1.1.1</w:t>
            </w:r>
          </w:p>
        </w:tc>
        <w:tc>
          <w:tcPr>
            <w:tcW w:w="3145" w:type="dxa"/>
            <w:tcBorders>
              <w:top w:val="single" w:sz="4" w:space="0" w:color="auto"/>
              <w:left w:val="single" w:sz="4" w:space="0" w:color="auto"/>
              <w:bottom w:val="single" w:sz="4" w:space="0" w:color="auto"/>
              <w:right w:val="single" w:sz="4" w:space="0" w:color="auto"/>
            </w:tcBorders>
            <w:hideMark/>
          </w:tcPr>
          <w:p w14:paraId="384E2670" w14:textId="77777777" w:rsidR="0090729A" w:rsidRPr="0090729A" w:rsidRDefault="0090729A" w:rsidP="0090729A">
            <w:pPr>
              <w:keepNext w:val="0"/>
              <w:keepLines w:val="0"/>
              <w:rPr>
                <w:rFonts w:eastAsia="Aptos"/>
                <w:sz w:val="24"/>
                <w:szCs w:val="24"/>
                <w:lang w:val="en-US"/>
              </w:rPr>
            </w:pPr>
            <w:r w:rsidRPr="0090729A">
              <w:rPr>
                <w:b/>
                <w:bCs/>
                <w:sz w:val="24"/>
                <w:szCs w:val="24"/>
                <w:lang w:val="en-US"/>
              </w:rPr>
              <w:t>Nhận thức rõ</w:t>
            </w:r>
            <w:r w:rsidRPr="0090729A">
              <w:rPr>
                <w:sz w:val="24"/>
                <w:szCs w:val="24"/>
                <w:lang w:val="en-US"/>
              </w:rPr>
              <w:t xml:space="preserve"> các điều kiện </w:t>
            </w:r>
            <w:r w:rsidRPr="0090729A">
              <w:rPr>
                <w:b/>
                <w:bCs/>
                <w:sz w:val="24"/>
                <w:szCs w:val="24"/>
                <w:lang w:val="en-US"/>
              </w:rPr>
              <w:t>cần</w:t>
            </w:r>
            <w:r w:rsidRPr="0090729A">
              <w:rPr>
                <w:sz w:val="24"/>
                <w:szCs w:val="24"/>
                <w:lang w:val="en-US"/>
              </w:rPr>
              <w:t xml:space="preserve"> được đáp ứng để cấp giấy phép năng định kiểm soát đường dài không </w:t>
            </w:r>
            <w:r w:rsidRPr="0090729A">
              <w:rPr>
                <w:sz w:val="24"/>
                <w:szCs w:val="24"/>
                <w:lang w:val="vi-VN"/>
              </w:rPr>
              <w:t xml:space="preserve">có </w:t>
            </w:r>
            <w:r w:rsidRPr="0090729A">
              <w:rPr>
                <w:sz w:val="24"/>
                <w:szCs w:val="24"/>
                <w:lang w:val="en-US"/>
              </w:rPr>
              <w:t>giám sát</w:t>
            </w:r>
          </w:p>
        </w:tc>
        <w:tc>
          <w:tcPr>
            <w:tcW w:w="554" w:type="dxa"/>
            <w:tcBorders>
              <w:top w:val="single" w:sz="4" w:space="0" w:color="auto"/>
              <w:left w:val="single" w:sz="4" w:space="0" w:color="auto"/>
              <w:bottom w:val="single" w:sz="4" w:space="0" w:color="auto"/>
              <w:right w:val="single" w:sz="4" w:space="0" w:color="auto"/>
            </w:tcBorders>
            <w:hideMark/>
          </w:tcPr>
          <w:p w14:paraId="29256F7B"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012" w:type="dxa"/>
            <w:tcBorders>
              <w:top w:val="single" w:sz="4" w:space="0" w:color="auto"/>
              <w:left w:val="single" w:sz="4" w:space="0" w:color="auto"/>
              <w:bottom w:val="single" w:sz="4" w:space="0" w:color="auto"/>
              <w:right w:val="single" w:sz="4" w:space="0" w:color="auto"/>
            </w:tcBorders>
            <w:hideMark/>
          </w:tcPr>
          <w:p w14:paraId="1C327E87" w14:textId="77777777" w:rsidR="0090729A" w:rsidRPr="0090729A" w:rsidRDefault="0090729A" w:rsidP="0090729A">
            <w:pPr>
              <w:keepNext w:val="0"/>
              <w:keepLines w:val="0"/>
              <w:rPr>
                <w:rFonts w:eastAsia="Aptos"/>
                <w:sz w:val="24"/>
                <w:szCs w:val="24"/>
                <w:lang w:val="en-US"/>
              </w:rPr>
            </w:pPr>
            <w:r w:rsidRPr="0090729A">
              <w:rPr>
                <w:rFonts w:eastAsia="Aptos"/>
                <w:bCs/>
                <w:i/>
                <w:iCs/>
                <w:sz w:val="24"/>
                <w:szCs w:val="24"/>
                <w:lang w:val="en-US"/>
              </w:rPr>
              <w:t>Hỗ trợ nội dung</w:t>
            </w:r>
            <w:r w:rsidRPr="0090729A">
              <w:rPr>
                <w:rFonts w:eastAsia="Aptos"/>
                <w:b/>
                <w:sz w:val="24"/>
                <w:szCs w:val="24"/>
                <w:lang w:val="en-US"/>
              </w:rPr>
              <w:t>: Văn bản quốc gia.</w:t>
            </w:r>
          </w:p>
        </w:tc>
        <w:tc>
          <w:tcPr>
            <w:tcW w:w="974" w:type="dxa"/>
            <w:tcBorders>
              <w:top w:val="single" w:sz="4" w:space="0" w:color="auto"/>
              <w:left w:val="single" w:sz="4" w:space="0" w:color="auto"/>
              <w:bottom w:val="single" w:sz="4" w:space="0" w:color="auto"/>
              <w:right w:val="single" w:sz="4" w:space="0" w:color="auto"/>
            </w:tcBorders>
            <w:hideMark/>
          </w:tcPr>
          <w:p w14:paraId="582CC766" w14:textId="77777777" w:rsidR="0090729A" w:rsidRPr="0090729A" w:rsidRDefault="0090729A" w:rsidP="0090729A">
            <w:pPr>
              <w:keepNext w:val="0"/>
              <w:keepLines w:val="0"/>
              <w:jc w:val="left"/>
              <w:rPr>
                <w:sz w:val="24"/>
                <w:szCs w:val="24"/>
                <w:lang w:val="en-US"/>
              </w:rPr>
            </w:pPr>
            <w:r w:rsidRPr="0090729A">
              <w:rPr>
                <w:sz w:val="24"/>
                <w:szCs w:val="24"/>
                <w:lang w:val="en-US"/>
              </w:rPr>
              <w:t>ACP</w:t>
            </w:r>
          </w:p>
        </w:tc>
      </w:tr>
      <w:tr w:rsidR="0090729A" w:rsidRPr="0090729A" w14:paraId="5443FFAE"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67BFB6BF" w14:textId="77777777" w:rsidR="0090729A" w:rsidRPr="0090729A" w:rsidRDefault="0090729A" w:rsidP="0090729A">
            <w:pPr>
              <w:keepNext w:val="0"/>
              <w:keepLines w:val="0"/>
              <w:jc w:val="left"/>
              <w:rPr>
                <w:sz w:val="24"/>
                <w:szCs w:val="24"/>
                <w:lang w:val="en-US"/>
              </w:rPr>
            </w:pPr>
            <w:r w:rsidRPr="0090729A">
              <w:rPr>
                <w:sz w:val="24"/>
                <w:szCs w:val="24"/>
                <w:lang w:val="en-US"/>
              </w:rPr>
              <w:t>ACP LAW 1.1.2</w:t>
            </w:r>
          </w:p>
        </w:tc>
        <w:tc>
          <w:tcPr>
            <w:tcW w:w="3145" w:type="dxa"/>
            <w:tcBorders>
              <w:top w:val="single" w:sz="4" w:space="0" w:color="auto"/>
              <w:left w:val="single" w:sz="4" w:space="0" w:color="auto"/>
              <w:bottom w:val="single" w:sz="4" w:space="0" w:color="auto"/>
              <w:right w:val="single" w:sz="4" w:space="0" w:color="auto"/>
            </w:tcBorders>
            <w:hideMark/>
          </w:tcPr>
          <w:p w14:paraId="40D29D4C" w14:textId="77777777" w:rsidR="0090729A" w:rsidRPr="0090729A" w:rsidRDefault="0090729A" w:rsidP="0090729A">
            <w:pPr>
              <w:keepNext w:val="0"/>
              <w:keepLines w:val="0"/>
              <w:rPr>
                <w:rFonts w:eastAsia="Aptos"/>
                <w:sz w:val="24"/>
                <w:szCs w:val="24"/>
                <w:lang w:val="en-US"/>
              </w:rPr>
            </w:pPr>
            <w:r w:rsidRPr="0090729A">
              <w:rPr>
                <w:sz w:val="24"/>
                <w:szCs w:val="24"/>
                <w:lang w:val="en-US"/>
              </w:rPr>
              <w:t>Giải thích cách duy trì và cập nhật kiến thức và kỹ năng chuyên môn để duy trì năng lực trong môi trường điều hành</w:t>
            </w:r>
          </w:p>
        </w:tc>
        <w:tc>
          <w:tcPr>
            <w:tcW w:w="554" w:type="dxa"/>
            <w:tcBorders>
              <w:top w:val="single" w:sz="4" w:space="0" w:color="auto"/>
              <w:left w:val="single" w:sz="4" w:space="0" w:color="auto"/>
              <w:bottom w:val="single" w:sz="4" w:space="0" w:color="auto"/>
              <w:right w:val="single" w:sz="4" w:space="0" w:color="auto"/>
            </w:tcBorders>
            <w:hideMark/>
          </w:tcPr>
          <w:p w14:paraId="6AE93344"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012" w:type="dxa"/>
            <w:tcBorders>
              <w:top w:val="single" w:sz="4" w:space="0" w:color="auto"/>
              <w:left w:val="single" w:sz="4" w:space="0" w:color="auto"/>
              <w:bottom w:val="single" w:sz="4" w:space="0" w:color="auto"/>
              <w:right w:val="single" w:sz="4" w:space="0" w:color="auto"/>
            </w:tcBorders>
          </w:tcPr>
          <w:p w14:paraId="0F609C8F" w14:textId="77777777" w:rsidR="0090729A" w:rsidRPr="0090729A" w:rsidRDefault="0090729A" w:rsidP="0090729A">
            <w:pPr>
              <w:keepNext w:val="0"/>
              <w:keepLines w:val="0"/>
              <w:rPr>
                <w:sz w:val="24"/>
                <w:szCs w:val="24"/>
                <w:lang w:val="en-US"/>
              </w:rPr>
            </w:pPr>
          </w:p>
        </w:tc>
        <w:tc>
          <w:tcPr>
            <w:tcW w:w="974" w:type="dxa"/>
            <w:tcBorders>
              <w:top w:val="single" w:sz="4" w:space="0" w:color="auto"/>
              <w:left w:val="single" w:sz="4" w:space="0" w:color="auto"/>
              <w:bottom w:val="single" w:sz="4" w:space="0" w:color="auto"/>
              <w:right w:val="single" w:sz="4" w:space="0" w:color="auto"/>
            </w:tcBorders>
            <w:hideMark/>
          </w:tcPr>
          <w:p w14:paraId="0862E050"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165DE2F9"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4FB48CE7" w14:textId="77777777" w:rsidR="0090729A" w:rsidRPr="0090729A" w:rsidRDefault="0090729A" w:rsidP="0090729A">
            <w:pPr>
              <w:keepNext w:val="0"/>
              <w:keepLines w:val="0"/>
              <w:jc w:val="left"/>
              <w:rPr>
                <w:sz w:val="24"/>
                <w:szCs w:val="24"/>
                <w:lang w:val="en-US"/>
              </w:rPr>
            </w:pPr>
            <w:r w:rsidRPr="0090729A">
              <w:rPr>
                <w:sz w:val="24"/>
                <w:szCs w:val="24"/>
                <w:lang w:val="en-US"/>
              </w:rPr>
              <w:t>ACP LAW 1.1.3</w:t>
            </w:r>
          </w:p>
        </w:tc>
        <w:tc>
          <w:tcPr>
            <w:tcW w:w="3145" w:type="dxa"/>
            <w:tcBorders>
              <w:top w:val="single" w:sz="4" w:space="0" w:color="auto"/>
              <w:left w:val="single" w:sz="4" w:space="0" w:color="auto"/>
              <w:bottom w:val="single" w:sz="4" w:space="0" w:color="auto"/>
              <w:right w:val="single" w:sz="4" w:space="0" w:color="auto"/>
            </w:tcBorders>
            <w:hideMark/>
          </w:tcPr>
          <w:p w14:paraId="5C8E59D3" w14:textId="77777777" w:rsidR="0090729A" w:rsidRPr="0090729A" w:rsidRDefault="0090729A" w:rsidP="0090729A">
            <w:pPr>
              <w:keepNext w:val="0"/>
              <w:keepLines w:val="0"/>
              <w:rPr>
                <w:sz w:val="24"/>
                <w:szCs w:val="24"/>
                <w:lang w:val="en-US"/>
              </w:rPr>
            </w:pPr>
            <w:r w:rsidRPr="0090729A">
              <w:rPr>
                <w:sz w:val="24"/>
                <w:szCs w:val="24"/>
                <w:lang w:val="en-US"/>
              </w:rPr>
              <w:t>Giải thích các điều kiện đình chỉ/thu hồi giấy phép KSVKL</w:t>
            </w:r>
          </w:p>
        </w:tc>
        <w:tc>
          <w:tcPr>
            <w:tcW w:w="554" w:type="dxa"/>
            <w:tcBorders>
              <w:top w:val="single" w:sz="4" w:space="0" w:color="auto"/>
              <w:left w:val="single" w:sz="4" w:space="0" w:color="auto"/>
              <w:bottom w:val="single" w:sz="4" w:space="0" w:color="auto"/>
              <w:right w:val="single" w:sz="4" w:space="0" w:color="auto"/>
            </w:tcBorders>
            <w:hideMark/>
          </w:tcPr>
          <w:p w14:paraId="5C18E0AC"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012" w:type="dxa"/>
            <w:tcBorders>
              <w:top w:val="single" w:sz="4" w:space="0" w:color="auto"/>
              <w:left w:val="single" w:sz="4" w:space="0" w:color="auto"/>
              <w:bottom w:val="single" w:sz="4" w:space="0" w:color="auto"/>
              <w:right w:val="single" w:sz="4" w:space="0" w:color="auto"/>
            </w:tcBorders>
          </w:tcPr>
          <w:p w14:paraId="41700B57" w14:textId="77777777" w:rsidR="0090729A" w:rsidRPr="0090729A" w:rsidRDefault="0090729A" w:rsidP="0090729A">
            <w:pPr>
              <w:keepNext w:val="0"/>
              <w:keepLines w:val="0"/>
              <w:jc w:val="left"/>
              <w:rPr>
                <w:sz w:val="24"/>
                <w:szCs w:val="24"/>
                <w:lang w:val="en-US"/>
              </w:rPr>
            </w:pPr>
          </w:p>
        </w:tc>
        <w:tc>
          <w:tcPr>
            <w:tcW w:w="974" w:type="dxa"/>
            <w:tcBorders>
              <w:top w:val="single" w:sz="4" w:space="0" w:color="auto"/>
              <w:left w:val="single" w:sz="4" w:space="0" w:color="auto"/>
              <w:bottom w:val="single" w:sz="4" w:space="0" w:color="auto"/>
              <w:right w:val="single" w:sz="4" w:space="0" w:color="auto"/>
            </w:tcBorders>
            <w:hideMark/>
          </w:tcPr>
          <w:p w14:paraId="026FCED1"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6721B9B4"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2AD92308" w14:textId="77777777" w:rsidR="0090729A" w:rsidRPr="0090729A" w:rsidRDefault="0090729A" w:rsidP="0090729A">
            <w:pPr>
              <w:keepNext w:val="0"/>
              <w:keepLines w:val="0"/>
              <w:jc w:val="center"/>
              <w:rPr>
                <w:rFonts w:eastAsia="Aptos"/>
                <w:sz w:val="24"/>
                <w:szCs w:val="24"/>
                <w:lang w:val="en-US"/>
              </w:rPr>
            </w:pPr>
            <w:r w:rsidRPr="0090729A">
              <w:rPr>
                <w:rFonts w:eastAsia="Aptos"/>
                <w:b/>
                <w:sz w:val="24"/>
                <w:szCs w:val="24"/>
                <w:lang w:val="en-US"/>
              </w:rPr>
              <w:t>Chủ đề 2: Các quy tắc và quy định</w:t>
            </w:r>
          </w:p>
        </w:tc>
      </w:tr>
      <w:tr w:rsidR="0090729A" w:rsidRPr="0090729A" w14:paraId="4A80D37D"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13DE1964" w14:textId="77777777" w:rsidR="0090729A" w:rsidRPr="0090729A" w:rsidRDefault="0090729A" w:rsidP="0090729A">
            <w:pPr>
              <w:keepNext w:val="0"/>
              <w:keepLines w:val="0"/>
              <w:kinsoku w:val="0"/>
              <w:overflowPunct w:val="0"/>
              <w:ind w:right="-421"/>
              <w:jc w:val="left"/>
              <w:rPr>
                <w:b/>
                <w:i/>
                <w:iCs/>
                <w:sz w:val="24"/>
                <w:szCs w:val="24"/>
                <w:lang w:val="en-US"/>
              </w:rPr>
            </w:pPr>
            <w:r w:rsidRPr="0090729A">
              <w:rPr>
                <w:rFonts w:eastAsia="Aptos"/>
                <w:b/>
                <w:i/>
                <w:sz w:val="24"/>
                <w:szCs w:val="24"/>
                <w:lang w:val="en-US"/>
              </w:rPr>
              <w:t xml:space="preserve">Tiểu mục </w:t>
            </w:r>
            <w:r w:rsidRPr="0090729A">
              <w:rPr>
                <w:b/>
                <w:i/>
                <w:iCs/>
                <w:sz w:val="24"/>
                <w:szCs w:val="24"/>
                <w:lang w:val="en-US"/>
              </w:rPr>
              <w:t>2.1. Báo cáo</w:t>
            </w:r>
          </w:p>
        </w:tc>
      </w:tr>
      <w:tr w:rsidR="0090729A" w:rsidRPr="0090729A" w14:paraId="103C493C"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4B3E4B29" w14:textId="77777777" w:rsidR="0090729A" w:rsidRPr="0090729A" w:rsidRDefault="0090729A" w:rsidP="0090729A">
            <w:pPr>
              <w:keepNext w:val="0"/>
              <w:keepLines w:val="0"/>
              <w:jc w:val="left"/>
              <w:rPr>
                <w:sz w:val="24"/>
                <w:szCs w:val="24"/>
                <w:lang w:val="en-US"/>
              </w:rPr>
            </w:pPr>
            <w:r w:rsidRPr="0090729A">
              <w:rPr>
                <w:sz w:val="24"/>
                <w:szCs w:val="24"/>
                <w:lang w:val="en-US"/>
              </w:rPr>
              <w:t>ACP LAW 2.1.1</w:t>
            </w:r>
          </w:p>
        </w:tc>
        <w:tc>
          <w:tcPr>
            <w:tcW w:w="3145" w:type="dxa"/>
            <w:tcBorders>
              <w:top w:val="single" w:sz="4" w:space="0" w:color="auto"/>
              <w:left w:val="single" w:sz="4" w:space="0" w:color="auto"/>
              <w:bottom w:val="single" w:sz="4" w:space="0" w:color="auto"/>
              <w:right w:val="single" w:sz="4" w:space="0" w:color="auto"/>
            </w:tcBorders>
            <w:hideMark/>
          </w:tcPr>
          <w:p w14:paraId="2FD63B30" w14:textId="77777777" w:rsidR="0090729A" w:rsidRPr="0090729A" w:rsidRDefault="0090729A" w:rsidP="0090729A">
            <w:pPr>
              <w:keepNext w:val="0"/>
              <w:keepLines w:val="0"/>
              <w:rPr>
                <w:rFonts w:eastAsia="Aptos"/>
                <w:sz w:val="24"/>
                <w:szCs w:val="24"/>
                <w:lang w:val="en-US"/>
              </w:rPr>
            </w:pPr>
            <w:r w:rsidRPr="0090729A">
              <w:rPr>
                <w:sz w:val="24"/>
                <w:szCs w:val="24"/>
                <w:lang w:val="en-US"/>
              </w:rPr>
              <w:t xml:space="preserve">Liệt kê các </w:t>
            </w:r>
            <w:r w:rsidRPr="0090729A">
              <w:rPr>
                <w:sz w:val="24"/>
                <w:szCs w:val="24"/>
                <w:lang w:val="vi-VN"/>
              </w:rPr>
              <w:t xml:space="preserve">biểu </w:t>
            </w:r>
            <w:r w:rsidRPr="0090729A">
              <w:rPr>
                <w:sz w:val="24"/>
                <w:szCs w:val="24"/>
                <w:lang w:val="en-US"/>
              </w:rPr>
              <w:t>mẫu chuẩn cho các báo cáo.</w:t>
            </w:r>
          </w:p>
        </w:tc>
        <w:tc>
          <w:tcPr>
            <w:tcW w:w="554" w:type="dxa"/>
            <w:tcBorders>
              <w:top w:val="single" w:sz="4" w:space="0" w:color="auto"/>
              <w:left w:val="single" w:sz="4" w:space="0" w:color="auto"/>
              <w:bottom w:val="single" w:sz="4" w:space="0" w:color="auto"/>
              <w:right w:val="single" w:sz="4" w:space="0" w:color="auto"/>
            </w:tcBorders>
            <w:hideMark/>
          </w:tcPr>
          <w:p w14:paraId="48A96B5E"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3012" w:type="dxa"/>
            <w:tcBorders>
              <w:top w:val="single" w:sz="4" w:space="0" w:color="auto"/>
              <w:left w:val="single" w:sz="4" w:space="0" w:color="auto"/>
              <w:bottom w:val="single" w:sz="4" w:space="0" w:color="auto"/>
              <w:right w:val="single" w:sz="4" w:space="0" w:color="auto"/>
            </w:tcBorders>
            <w:hideMark/>
          </w:tcPr>
          <w:p w14:paraId="2688C134" w14:textId="77777777" w:rsidR="0090729A" w:rsidRPr="0090729A" w:rsidRDefault="0090729A" w:rsidP="0090729A">
            <w:pPr>
              <w:keepNext w:val="0"/>
              <w:keepLines w:val="0"/>
              <w:rPr>
                <w:sz w:val="24"/>
                <w:szCs w:val="24"/>
                <w:lang w:val="en-US"/>
              </w:rPr>
            </w:pPr>
            <w:r w:rsidRPr="0090729A">
              <w:rPr>
                <w:sz w:val="24"/>
                <w:szCs w:val="24"/>
                <w:lang w:val="en-US"/>
              </w:rPr>
              <w:t>Báo cáo sự cố không lưu</w:t>
            </w:r>
          </w:p>
          <w:p w14:paraId="6768A960" w14:textId="77777777" w:rsidR="0090729A" w:rsidRPr="0090729A" w:rsidRDefault="0090729A" w:rsidP="0090729A">
            <w:pPr>
              <w:keepNext w:val="0"/>
              <w:keepLines w:val="0"/>
              <w:rPr>
                <w:rFonts w:eastAsia="Aptos"/>
                <w:sz w:val="24"/>
                <w:szCs w:val="24"/>
                <w:lang w:val="en-US"/>
              </w:rPr>
            </w:pPr>
            <w:r w:rsidRPr="0090729A">
              <w:rPr>
                <w:i/>
                <w:iCs/>
                <w:sz w:val="24"/>
                <w:szCs w:val="24"/>
                <w:lang w:val="en-US"/>
              </w:rPr>
              <w:t>Hỗ trợ nội dung</w:t>
            </w:r>
            <w:r w:rsidRPr="0090729A">
              <w:rPr>
                <w:sz w:val="24"/>
                <w:szCs w:val="24"/>
                <w:lang w:val="en-US"/>
              </w:rPr>
              <w:t xml:space="preserve">: báo cáo </w:t>
            </w:r>
            <w:r w:rsidRPr="0090729A">
              <w:rPr>
                <w:b/>
                <w:bCs/>
                <w:sz w:val="24"/>
                <w:szCs w:val="24"/>
                <w:lang w:val="vi-VN"/>
              </w:rPr>
              <w:t>hàng</w:t>
            </w:r>
            <w:r w:rsidRPr="0090729A">
              <w:rPr>
                <w:b/>
                <w:bCs/>
                <w:sz w:val="24"/>
                <w:szCs w:val="24"/>
                <w:lang w:val="en-US"/>
              </w:rPr>
              <w:t xml:space="preserve"> không</w:t>
            </w:r>
            <w:r w:rsidRPr="0090729A">
              <w:rPr>
                <w:sz w:val="24"/>
                <w:szCs w:val="24"/>
                <w:lang w:val="en-US"/>
              </w:rPr>
              <w:t xml:space="preserve"> thường lệ, vi phạm quy định, xem/ghi sổ </w:t>
            </w:r>
            <w:r w:rsidRPr="0090729A">
              <w:rPr>
                <w:b/>
                <w:bCs/>
                <w:sz w:val="24"/>
                <w:szCs w:val="24"/>
                <w:lang w:val="en-US"/>
              </w:rPr>
              <w:t>trực</w:t>
            </w:r>
            <w:r w:rsidRPr="0090729A">
              <w:rPr>
                <w:sz w:val="24"/>
                <w:szCs w:val="24"/>
                <w:lang w:val="en-US"/>
              </w:rPr>
              <w:t>, hồ sơ.</w:t>
            </w:r>
          </w:p>
        </w:tc>
        <w:tc>
          <w:tcPr>
            <w:tcW w:w="974" w:type="dxa"/>
            <w:tcBorders>
              <w:top w:val="single" w:sz="4" w:space="0" w:color="auto"/>
              <w:left w:val="single" w:sz="4" w:space="0" w:color="auto"/>
              <w:bottom w:val="single" w:sz="4" w:space="0" w:color="auto"/>
              <w:right w:val="single" w:sz="4" w:space="0" w:color="auto"/>
            </w:tcBorders>
            <w:hideMark/>
          </w:tcPr>
          <w:p w14:paraId="3536BEA3"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28CC0D37"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73D24A5A" w14:textId="77777777" w:rsidR="0090729A" w:rsidRPr="0090729A" w:rsidRDefault="0090729A" w:rsidP="0090729A">
            <w:pPr>
              <w:keepNext w:val="0"/>
              <w:keepLines w:val="0"/>
              <w:jc w:val="left"/>
              <w:rPr>
                <w:sz w:val="24"/>
                <w:szCs w:val="24"/>
                <w:lang w:val="en-US"/>
              </w:rPr>
            </w:pPr>
            <w:r w:rsidRPr="0090729A">
              <w:rPr>
                <w:sz w:val="24"/>
                <w:szCs w:val="24"/>
                <w:lang w:val="en-US"/>
              </w:rPr>
              <w:t>ACP LAW 2.1.2</w:t>
            </w:r>
          </w:p>
        </w:tc>
        <w:tc>
          <w:tcPr>
            <w:tcW w:w="3145" w:type="dxa"/>
            <w:tcBorders>
              <w:top w:val="single" w:sz="4" w:space="0" w:color="auto"/>
              <w:left w:val="single" w:sz="4" w:space="0" w:color="auto"/>
              <w:bottom w:val="single" w:sz="4" w:space="0" w:color="auto"/>
              <w:right w:val="single" w:sz="4" w:space="0" w:color="auto"/>
            </w:tcBorders>
            <w:hideMark/>
          </w:tcPr>
          <w:p w14:paraId="657B4A71" w14:textId="77777777" w:rsidR="0090729A" w:rsidRPr="0090729A" w:rsidRDefault="0090729A" w:rsidP="0090729A">
            <w:pPr>
              <w:keepNext w:val="0"/>
              <w:keepLines w:val="0"/>
              <w:rPr>
                <w:rFonts w:eastAsia="Aptos"/>
                <w:sz w:val="24"/>
                <w:szCs w:val="24"/>
                <w:lang w:val="en-US"/>
              </w:rPr>
            </w:pPr>
            <w:r w:rsidRPr="0090729A">
              <w:rPr>
                <w:sz w:val="24"/>
                <w:szCs w:val="24"/>
                <w:lang w:val="en-US"/>
              </w:rPr>
              <w:t>Mô tả các chức năng và quy trình báo cáo.</w:t>
            </w:r>
          </w:p>
        </w:tc>
        <w:tc>
          <w:tcPr>
            <w:tcW w:w="554" w:type="dxa"/>
            <w:tcBorders>
              <w:top w:val="single" w:sz="4" w:space="0" w:color="auto"/>
              <w:left w:val="single" w:sz="4" w:space="0" w:color="auto"/>
              <w:bottom w:val="single" w:sz="4" w:space="0" w:color="auto"/>
              <w:right w:val="single" w:sz="4" w:space="0" w:color="auto"/>
            </w:tcBorders>
            <w:hideMark/>
          </w:tcPr>
          <w:p w14:paraId="45E3B2AF"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3012" w:type="dxa"/>
            <w:tcBorders>
              <w:top w:val="single" w:sz="4" w:space="0" w:color="auto"/>
              <w:left w:val="single" w:sz="4" w:space="0" w:color="auto"/>
              <w:bottom w:val="single" w:sz="4" w:space="0" w:color="auto"/>
              <w:right w:val="single" w:sz="4" w:space="0" w:color="auto"/>
            </w:tcBorders>
            <w:hideMark/>
          </w:tcPr>
          <w:p w14:paraId="4B4AB10D" w14:textId="77777777" w:rsidR="0090729A" w:rsidRPr="0090729A" w:rsidRDefault="0090729A" w:rsidP="0090729A">
            <w:pPr>
              <w:keepNext w:val="0"/>
              <w:keepLines w:val="0"/>
              <w:rPr>
                <w:sz w:val="24"/>
                <w:szCs w:val="24"/>
                <w:lang w:val="en-US"/>
              </w:rPr>
            </w:pPr>
            <w:r w:rsidRPr="0090729A">
              <w:rPr>
                <w:sz w:val="24"/>
                <w:szCs w:val="24"/>
                <w:lang w:val="en-US"/>
              </w:rPr>
              <w:t>Văn hóa báo cáo, báo cáo sự cố không lưu.</w:t>
            </w:r>
          </w:p>
          <w:p w14:paraId="0B771286" w14:textId="77777777" w:rsidR="0090729A" w:rsidRPr="0090729A" w:rsidRDefault="0090729A" w:rsidP="0090729A">
            <w:pPr>
              <w:keepNext w:val="0"/>
              <w:keepLines w:val="0"/>
              <w:rPr>
                <w:sz w:val="24"/>
                <w:szCs w:val="24"/>
                <w:lang w:val="en-US"/>
              </w:rPr>
            </w:pPr>
            <w:r w:rsidRPr="0090729A">
              <w:rPr>
                <w:i/>
                <w:iCs/>
                <w:sz w:val="24"/>
                <w:szCs w:val="24"/>
                <w:lang w:val="en-US"/>
              </w:rPr>
              <w:t>Hỗ trợ nội dung</w:t>
            </w:r>
            <w:r w:rsidRPr="0090729A">
              <w:rPr>
                <w:sz w:val="24"/>
                <w:szCs w:val="24"/>
                <w:lang w:val="en-US"/>
              </w:rPr>
              <w:t xml:space="preserve">: vi phạm quy định, xem/ghi sổ </w:t>
            </w:r>
            <w:r w:rsidRPr="0090729A">
              <w:rPr>
                <w:b/>
                <w:bCs/>
                <w:sz w:val="24"/>
                <w:szCs w:val="24"/>
                <w:lang w:val="en-US"/>
              </w:rPr>
              <w:t>trực</w:t>
            </w:r>
            <w:r w:rsidRPr="0090729A">
              <w:rPr>
                <w:sz w:val="24"/>
                <w:szCs w:val="24"/>
                <w:lang w:val="en-US"/>
              </w:rPr>
              <w:t>, hồ sơ, báo cáo tự nguyện.</w:t>
            </w:r>
          </w:p>
        </w:tc>
        <w:tc>
          <w:tcPr>
            <w:tcW w:w="974" w:type="dxa"/>
            <w:tcBorders>
              <w:top w:val="single" w:sz="4" w:space="0" w:color="auto"/>
              <w:left w:val="single" w:sz="4" w:space="0" w:color="auto"/>
              <w:bottom w:val="single" w:sz="4" w:space="0" w:color="auto"/>
              <w:right w:val="single" w:sz="4" w:space="0" w:color="auto"/>
            </w:tcBorders>
            <w:hideMark/>
          </w:tcPr>
          <w:p w14:paraId="720E4723"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274F4BA9"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3723C86E" w14:textId="77777777" w:rsidR="0090729A" w:rsidRPr="0090729A" w:rsidRDefault="0090729A" w:rsidP="0090729A">
            <w:pPr>
              <w:keepNext w:val="0"/>
              <w:keepLines w:val="0"/>
              <w:jc w:val="left"/>
              <w:rPr>
                <w:sz w:val="24"/>
                <w:szCs w:val="24"/>
                <w:lang w:val="en-US"/>
              </w:rPr>
            </w:pPr>
            <w:r w:rsidRPr="0090729A">
              <w:rPr>
                <w:sz w:val="24"/>
                <w:szCs w:val="24"/>
                <w:lang w:val="en-US"/>
              </w:rPr>
              <w:t>ACP LAW 2.1.3</w:t>
            </w:r>
          </w:p>
        </w:tc>
        <w:tc>
          <w:tcPr>
            <w:tcW w:w="3145" w:type="dxa"/>
            <w:tcBorders>
              <w:top w:val="single" w:sz="4" w:space="0" w:color="auto"/>
              <w:left w:val="single" w:sz="4" w:space="0" w:color="auto"/>
              <w:bottom w:val="single" w:sz="4" w:space="0" w:color="auto"/>
              <w:right w:val="single" w:sz="4" w:space="0" w:color="auto"/>
            </w:tcBorders>
            <w:hideMark/>
          </w:tcPr>
          <w:p w14:paraId="72CCE871" w14:textId="77777777" w:rsidR="0090729A" w:rsidRPr="0090729A" w:rsidRDefault="0090729A" w:rsidP="0090729A">
            <w:pPr>
              <w:keepNext w:val="0"/>
              <w:keepLines w:val="0"/>
              <w:rPr>
                <w:rFonts w:eastAsia="Aptos"/>
                <w:sz w:val="24"/>
                <w:szCs w:val="24"/>
                <w:lang w:val="en-US"/>
              </w:rPr>
            </w:pPr>
            <w:r w:rsidRPr="0090729A">
              <w:rPr>
                <w:sz w:val="24"/>
                <w:szCs w:val="24"/>
                <w:lang w:val="en-US"/>
              </w:rPr>
              <w:t>Sử dụng</w:t>
            </w:r>
            <w:r w:rsidRPr="0090729A">
              <w:rPr>
                <w:sz w:val="24"/>
                <w:szCs w:val="24"/>
                <w:lang w:val="vi-VN"/>
              </w:rPr>
              <w:t xml:space="preserve"> biểu</w:t>
            </w:r>
            <w:r w:rsidRPr="0090729A">
              <w:rPr>
                <w:sz w:val="24"/>
                <w:szCs w:val="24"/>
                <w:lang w:val="en-US"/>
              </w:rPr>
              <w:t xml:space="preserve"> mẫu </w:t>
            </w:r>
            <w:r w:rsidRPr="0090729A">
              <w:rPr>
                <w:b/>
                <w:bCs/>
                <w:sz w:val="24"/>
                <w:szCs w:val="24"/>
                <w:lang w:val="en-US"/>
              </w:rPr>
              <w:t xml:space="preserve">để </w:t>
            </w:r>
            <w:r w:rsidRPr="0090729A">
              <w:rPr>
                <w:sz w:val="24"/>
                <w:szCs w:val="24"/>
                <w:lang w:val="en-US"/>
              </w:rPr>
              <w:t>báo cáo</w:t>
            </w:r>
          </w:p>
        </w:tc>
        <w:tc>
          <w:tcPr>
            <w:tcW w:w="554" w:type="dxa"/>
            <w:tcBorders>
              <w:top w:val="single" w:sz="4" w:space="0" w:color="auto"/>
              <w:left w:val="single" w:sz="4" w:space="0" w:color="auto"/>
              <w:bottom w:val="single" w:sz="4" w:space="0" w:color="auto"/>
              <w:right w:val="single" w:sz="4" w:space="0" w:color="auto"/>
            </w:tcBorders>
            <w:hideMark/>
          </w:tcPr>
          <w:p w14:paraId="39FE3801"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012" w:type="dxa"/>
            <w:tcBorders>
              <w:top w:val="single" w:sz="4" w:space="0" w:color="auto"/>
              <w:left w:val="single" w:sz="4" w:space="0" w:color="auto"/>
              <w:bottom w:val="single" w:sz="4" w:space="0" w:color="auto"/>
              <w:right w:val="single" w:sz="4" w:space="0" w:color="auto"/>
            </w:tcBorders>
            <w:hideMark/>
          </w:tcPr>
          <w:p w14:paraId="68B74911" w14:textId="77777777" w:rsidR="0090729A" w:rsidRPr="0090729A" w:rsidRDefault="0090729A" w:rsidP="0090729A">
            <w:pPr>
              <w:keepNext w:val="0"/>
              <w:keepLines w:val="0"/>
              <w:rPr>
                <w:sz w:val="24"/>
                <w:szCs w:val="24"/>
                <w:lang w:val="vi-VN"/>
              </w:rPr>
            </w:pPr>
            <w:r w:rsidRPr="0090729A">
              <w:rPr>
                <w:sz w:val="24"/>
                <w:szCs w:val="24"/>
                <w:lang w:val="vi-VN"/>
              </w:rPr>
              <w:t>Biểu mẫu báo cáo sự cố không lưu.</w:t>
            </w:r>
          </w:p>
          <w:p w14:paraId="5A7AEEAF" w14:textId="77777777" w:rsidR="0090729A" w:rsidRPr="0090729A" w:rsidRDefault="0090729A" w:rsidP="0090729A">
            <w:pPr>
              <w:keepNext w:val="0"/>
              <w:keepLines w:val="0"/>
              <w:rPr>
                <w:rFonts w:eastAsia="Aptos"/>
                <w:sz w:val="24"/>
                <w:szCs w:val="24"/>
                <w:lang w:val="vi-VN"/>
              </w:rPr>
            </w:pPr>
            <w:r w:rsidRPr="0090729A">
              <w:rPr>
                <w:i/>
                <w:iCs/>
                <w:sz w:val="24"/>
                <w:szCs w:val="24"/>
                <w:lang w:val="vi-VN"/>
              </w:rPr>
              <w:t>Hỗ trợ nội dung</w:t>
            </w:r>
            <w:r w:rsidRPr="0090729A">
              <w:rPr>
                <w:sz w:val="24"/>
                <w:szCs w:val="24"/>
                <w:lang w:val="vi-VN"/>
              </w:rPr>
              <w:t xml:space="preserve">: </w:t>
            </w:r>
            <w:r w:rsidRPr="0090729A">
              <w:rPr>
                <w:b/>
                <w:bCs/>
                <w:sz w:val="24"/>
                <w:szCs w:val="24"/>
                <w:lang w:val="vi-VN"/>
              </w:rPr>
              <w:t>Tài liệu 4444 Phụ lục 4</w:t>
            </w:r>
            <w:r w:rsidRPr="0090729A">
              <w:rPr>
                <w:sz w:val="24"/>
                <w:szCs w:val="24"/>
                <w:lang w:val="vi-VN"/>
              </w:rPr>
              <w:t xml:space="preserve">, báo cáo </w:t>
            </w:r>
            <w:r w:rsidRPr="0090729A">
              <w:rPr>
                <w:b/>
                <w:bCs/>
                <w:sz w:val="24"/>
                <w:szCs w:val="24"/>
                <w:lang w:val="vi-VN"/>
              </w:rPr>
              <w:t>hàng không</w:t>
            </w:r>
            <w:r w:rsidRPr="0090729A">
              <w:rPr>
                <w:sz w:val="24"/>
                <w:szCs w:val="24"/>
                <w:lang w:val="vi-VN"/>
              </w:rPr>
              <w:t xml:space="preserve"> thường lệ, vi phạm quy định, xem/ghi sổ </w:t>
            </w:r>
            <w:r w:rsidRPr="0090729A">
              <w:rPr>
                <w:b/>
                <w:bCs/>
                <w:sz w:val="24"/>
                <w:szCs w:val="24"/>
                <w:lang w:val="vi-VN"/>
              </w:rPr>
              <w:t>trực</w:t>
            </w:r>
            <w:r w:rsidRPr="0090729A">
              <w:rPr>
                <w:sz w:val="24"/>
                <w:szCs w:val="24"/>
                <w:lang w:val="vi-VN"/>
              </w:rPr>
              <w:t>, hồ sơ.</w:t>
            </w:r>
          </w:p>
        </w:tc>
        <w:tc>
          <w:tcPr>
            <w:tcW w:w="974" w:type="dxa"/>
            <w:tcBorders>
              <w:top w:val="single" w:sz="4" w:space="0" w:color="auto"/>
              <w:left w:val="single" w:sz="4" w:space="0" w:color="auto"/>
              <w:bottom w:val="single" w:sz="4" w:space="0" w:color="auto"/>
              <w:right w:val="single" w:sz="4" w:space="0" w:color="auto"/>
            </w:tcBorders>
            <w:hideMark/>
          </w:tcPr>
          <w:p w14:paraId="3923A3CA"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7A86020A"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28164C9E" w14:textId="77777777" w:rsidR="0090729A" w:rsidRPr="0090729A" w:rsidRDefault="0090729A" w:rsidP="0090729A">
            <w:pPr>
              <w:keepNext w:val="0"/>
              <w:keepLines w:val="0"/>
              <w:jc w:val="left"/>
              <w:rPr>
                <w:b/>
                <w:bCs/>
                <w:i/>
                <w:iCs/>
                <w:sz w:val="24"/>
                <w:szCs w:val="24"/>
                <w:lang w:val="en-US"/>
              </w:rPr>
            </w:pPr>
            <w:r w:rsidRPr="0090729A">
              <w:rPr>
                <w:rFonts w:eastAsia="Aptos"/>
                <w:b/>
                <w:i/>
                <w:sz w:val="24"/>
                <w:szCs w:val="24"/>
                <w:lang w:val="en-US"/>
              </w:rPr>
              <w:t xml:space="preserve">Tiểu mục </w:t>
            </w:r>
            <w:r w:rsidRPr="0090729A">
              <w:rPr>
                <w:b/>
                <w:bCs/>
                <w:i/>
                <w:iCs/>
                <w:sz w:val="24"/>
                <w:szCs w:val="24"/>
                <w:lang w:val="en-US"/>
              </w:rPr>
              <w:t>2.2. Vùng trời</w:t>
            </w:r>
          </w:p>
        </w:tc>
      </w:tr>
      <w:tr w:rsidR="0090729A" w:rsidRPr="0090729A" w14:paraId="52685894"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02094621" w14:textId="77777777" w:rsidR="0090729A" w:rsidRPr="0090729A" w:rsidRDefault="0090729A" w:rsidP="0090729A">
            <w:pPr>
              <w:keepNext w:val="0"/>
              <w:keepLines w:val="0"/>
              <w:jc w:val="left"/>
              <w:rPr>
                <w:sz w:val="24"/>
                <w:szCs w:val="24"/>
                <w:lang w:val="en-US"/>
              </w:rPr>
            </w:pPr>
            <w:r w:rsidRPr="0090729A">
              <w:rPr>
                <w:sz w:val="24"/>
                <w:szCs w:val="24"/>
                <w:lang w:val="en-US"/>
              </w:rPr>
              <w:t>ACP LAW 2.2.1</w:t>
            </w:r>
          </w:p>
        </w:tc>
        <w:tc>
          <w:tcPr>
            <w:tcW w:w="3145" w:type="dxa"/>
            <w:tcBorders>
              <w:top w:val="single" w:sz="4" w:space="0" w:color="auto"/>
              <w:left w:val="single" w:sz="4" w:space="0" w:color="auto"/>
              <w:bottom w:val="single" w:sz="4" w:space="0" w:color="auto"/>
              <w:right w:val="single" w:sz="4" w:space="0" w:color="auto"/>
            </w:tcBorders>
            <w:hideMark/>
          </w:tcPr>
          <w:p w14:paraId="38D40348" w14:textId="77777777" w:rsidR="0090729A" w:rsidRPr="0090729A" w:rsidRDefault="0090729A" w:rsidP="0090729A">
            <w:pPr>
              <w:keepNext w:val="0"/>
              <w:keepLines w:val="0"/>
              <w:rPr>
                <w:rFonts w:eastAsia="Aptos"/>
                <w:sz w:val="24"/>
                <w:szCs w:val="24"/>
                <w:lang w:val="en-US"/>
              </w:rPr>
            </w:pPr>
            <w:r w:rsidRPr="0090729A">
              <w:rPr>
                <w:sz w:val="24"/>
                <w:szCs w:val="24"/>
                <w:lang w:val="en-US"/>
              </w:rPr>
              <w:t>Nhận thức rõ các phân loại, cấu trúc vùng trời và sự liên quan tới hoạt động của năng định kiểm soát đường dài không</w:t>
            </w:r>
            <w:r w:rsidRPr="0090729A">
              <w:rPr>
                <w:sz w:val="24"/>
                <w:szCs w:val="24"/>
                <w:lang w:val="vi-VN"/>
              </w:rPr>
              <w:t xml:space="preserve"> có</w:t>
            </w:r>
            <w:r w:rsidRPr="0090729A">
              <w:rPr>
                <w:sz w:val="24"/>
                <w:szCs w:val="24"/>
                <w:lang w:val="en-US"/>
              </w:rPr>
              <w:t xml:space="preserve"> giám sát</w:t>
            </w:r>
          </w:p>
        </w:tc>
        <w:tc>
          <w:tcPr>
            <w:tcW w:w="554" w:type="dxa"/>
            <w:tcBorders>
              <w:top w:val="single" w:sz="4" w:space="0" w:color="auto"/>
              <w:left w:val="single" w:sz="4" w:space="0" w:color="auto"/>
              <w:bottom w:val="single" w:sz="4" w:space="0" w:color="auto"/>
              <w:right w:val="single" w:sz="4" w:space="0" w:color="auto"/>
            </w:tcBorders>
            <w:hideMark/>
          </w:tcPr>
          <w:p w14:paraId="388EA9D7"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012" w:type="dxa"/>
            <w:tcBorders>
              <w:top w:val="single" w:sz="4" w:space="0" w:color="auto"/>
              <w:left w:val="single" w:sz="4" w:space="0" w:color="auto"/>
              <w:bottom w:val="single" w:sz="4" w:space="0" w:color="auto"/>
              <w:right w:val="single" w:sz="4" w:space="0" w:color="auto"/>
            </w:tcBorders>
          </w:tcPr>
          <w:p w14:paraId="54166EED" w14:textId="77777777" w:rsidR="0090729A" w:rsidRPr="0090729A" w:rsidRDefault="0090729A" w:rsidP="0090729A">
            <w:pPr>
              <w:keepNext w:val="0"/>
              <w:keepLines w:val="0"/>
              <w:jc w:val="left"/>
              <w:rPr>
                <w:sz w:val="24"/>
                <w:szCs w:val="24"/>
                <w:lang w:val="en-US"/>
              </w:rPr>
            </w:pPr>
          </w:p>
        </w:tc>
        <w:tc>
          <w:tcPr>
            <w:tcW w:w="974" w:type="dxa"/>
            <w:tcBorders>
              <w:top w:val="single" w:sz="4" w:space="0" w:color="auto"/>
              <w:left w:val="single" w:sz="4" w:space="0" w:color="auto"/>
              <w:bottom w:val="single" w:sz="4" w:space="0" w:color="auto"/>
              <w:right w:val="single" w:sz="4" w:space="0" w:color="auto"/>
            </w:tcBorders>
            <w:hideMark/>
          </w:tcPr>
          <w:p w14:paraId="7BAA616C" w14:textId="77777777" w:rsidR="0090729A" w:rsidRPr="0090729A" w:rsidRDefault="0090729A" w:rsidP="0090729A">
            <w:pPr>
              <w:keepNext w:val="0"/>
              <w:keepLines w:val="0"/>
              <w:jc w:val="left"/>
              <w:rPr>
                <w:sz w:val="24"/>
                <w:szCs w:val="24"/>
                <w:lang w:val="en-US"/>
              </w:rPr>
            </w:pPr>
            <w:r w:rsidRPr="0090729A">
              <w:rPr>
                <w:sz w:val="24"/>
                <w:szCs w:val="24"/>
                <w:lang w:val="en-US"/>
              </w:rPr>
              <w:t>ACP</w:t>
            </w:r>
          </w:p>
        </w:tc>
      </w:tr>
      <w:tr w:rsidR="0090729A" w:rsidRPr="0090729A" w14:paraId="4EA23C10"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081B18C9" w14:textId="77777777" w:rsidR="0090729A" w:rsidRPr="0090729A" w:rsidRDefault="0090729A" w:rsidP="0090729A">
            <w:pPr>
              <w:keepNext w:val="0"/>
              <w:keepLines w:val="0"/>
              <w:jc w:val="left"/>
              <w:rPr>
                <w:sz w:val="24"/>
                <w:szCs w:val="24"/>
                <w:lang w:val="en-US"/>
              </w:rPr>
            </w:pPr>
            <w:r w:rsidRPr="0090729A">
              <w:rPr>
                <w:sz w:val="24"/>
                <w:szCs w:val="24"/>
                <w:lang w:val="en-US"/>
              </w:rPr>
              <w:t xml:space="preserve">ACP LAW </w:t>
            </w:r>
            <w:r w:rsidRPr="0090729A">
              <w:rPr>
                <w:sz w:val="24"/>
                <w:szCs w:val="24"/>
                <w:lang w:val="en-US"/>
              </w:rPr>
              <w:lastRenderedPageBreak/>
              <w:t>2.2.2</w:t>
            </w:r>
          </w:p>
        </w:tc>
        <w:tc>
          <w:tcPr>
            <w:tcW w:w="3145" w:type="dxa"/>
            <w:tcBorders>
              <w:top w:val="single" w:sz="4" w:space="0" w:color="auto"/>
              <w:left w:val="single" w:sz="4" w:space="0" w:color="auto"/>
              <w:bottom w:val="single" w:sz="4" w:space="0" w:color="auto"/>
              <w:right w:val="single" w:sz="4" w:space="0" w:color="auto"/>
            </w:tcBorders>
            <w:hideMark/>
          </w:tcPr>
          <w:p w14:paraId="12928388" w14:textId="77777777" w:rsidR="0090729A" w:rsidRPr="0090729A" w:rsidRDefault="0090729A" w:rsidP="0090729A">
            <w:pPr>
              <w:keepNext w:val="0"/>
              <w:keepLines w:val="0"/>
              <w:rPr>
                <w:sz w:val="24"/>
                <w:szCs w:val="24"/>
                <w:lang w:val="en-US"/>
              </w:rPr>
            </w:pPr>
            <w:r w:rsidRPr="0090729A">
              <w:rPr>
                <w:sz w:val="24"/>
                <w:szCs w:val="24"/>
                <w:lang w:val="en-US"/>
              </w:rPr>
              <w:lastRenderedPageBreak/>
              <w:t xml:space="preserve">Cung cấp các hành động lập kế </w:t>
            </w:r>
            <w:r w:rsidRPr="0090729A">
              <w:rPr>
                <w:sz w:val="24"/>
                <w:szCs w:val="24"/>
                <w:lang w:val="en-US"/>
              </w:rPr>
              <w:lastRenderedPageBreak/>
              <w:t>hoạch, hiệp đồng và kiểm soát phù hợp với phân loại và cấu trúc vùng trời</w:t>
            </w:r>
          </w:p>
        </w:tc>
        <w:tc>
          <w:tcPr>
            <w:tcW w:w="554" w:type="dxa"/>
            <w:tcBorders>
              <w:top w:val="single" w:sz="4" w:space="0" w:color="auto"/>
              <w:left w:val="single" w:sz="4" w:space="0" w:color="auto"/>
              <w:bottom w:val="single" w:sz="4" w:space="0" w:color="auto"/>
              <w:right w:val="single" w:sz="4" w:space="0" w:color="auto"/>
            </w:tcBorders>
            <w:hideMark/>
          </w:tcPr>
          <w:p w14:paraId="19CCA7D7" w14:textId="77777777" w:rsidR="0090729A" w:rsidRPr="0090729A" w:rsidRDefault="0090729A" w:rsidP="0090729A">
            <w:pPr>
              <w:keepNext w:val="0"/>
              <w:keepLines w:val="0"/>
              <w:jc w:val="center"/>
              <w:rPr>
                <w:sz w:val="24"/>
                <w:szCs w:val="24"/>
                <w:lang w:val="en-US"/>
              </w:rPr>
            </w:pPr>
            <w:r w:rsidRPr="0090729A">
              <w:rPr>
                <w:sz w:val="24"/>
                <w:szCs w:val="24"/>
                <w:lang w:val="en-US"/>
              </w:rPr>
              <w:lastRenderedPageBreak/>
              <w:t>4</w:t>
            </w:r>
          </w:p>
        </w:tc>
        <w:tc>
          <w:tcPr>
            <w:tcW w:w="3012" w:type="dxa"/>
            <w:tcBorders>
              <w:top w:val="single" w:sz="4" w:space="0" w:color="auto"/>
              <w:left w:val="single" w:sz="4" w:space="0" w:color="auto"/>
              <w:bottom w:val="single" w:sz="4" w:space="0" w:color="auto"/>
              <w:right w:val="single" w:sz="4" w:space="0" w:color="auto"/>
            </w:tcBorders>
            <w:hideMark/>
          </w:tcPr>
          <w:p w14:paraId="5B4F95C1" w14:textId="77777777" w:rsidR="0090729A" w:rsidRPr="0090729A" w:rsidRDefault="0090729A" w:rsidP="0090729A">
            <w:pPr>
              <w:keepNext w:val="0"/>
              <w:keepLines w:val="0"/>
              <w:rPr>
                <w:rFonts w:eastAsia="Aptos"/>
                <w:bC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xml:space="preserve">: ICAO </w:t>
            </w:r>
            <w:r w:rsidRPr="0090729A">
              <w:rPr>
                <w:rFonts w:eastAsia="Aptos"/>
                <w:bCs/>
                <w:sz w:val="24"/>
                <w:szCs w:val="24"/>
                <w:lang w:val="en-US"/>
              </w:rPr>
              <w:lastRenderedPageBreak/>
              <w:t>Annex 2, ICAO Annex 11, yêu cầu quốc tế, yêu cầu dân dụng, yêu cầu quân sự, khu vực trách nhiệm, phân khu, yêu cầu quốc gia.</w:t>
            </w:r>
          </w:p>
        </w:tc>
        <w:tc>
          <w:tcPr>
            <w:tcW w:w="974" w:type="dxa"/>
            <w:tcBorders>
              <w:top w:val="single" w:sz="4" w:space="0" w:color="auto"/>
              <w:left w:val="single" w:sz="4" w:space="0" w:color="auto"/>
              <w:bottom w:val="single" w:sz="4" w:space="0" w:color="auto"/>
              <w:right w:val="single" w:sz="4" w:space="0" w:color="auto"/>
            </w:tcBorders>
            <w:hideMark/>
          </w:tcPr>
          <w:p w14:paraId="1731053A" w14:textId="77777777" w:rsidR="0090729A" w:rsidRPr="0090729A" w:rsidRDefault="0090729A" w:rsidP="0090729A">
            <w:pPr>
              <w:keepNext w:val="0"/>
              <w:keepLines w:val="0"/>
              <w:jc w:val="left"/>
              <w:rPr>
                <w:sz w:val="24"/>
                <w:szCs w:val="24"/>
                <w:lang w:val="en-US"/>
              </w:rPr>
            </w:pPr>
            <w:r w:rsidRPr="0090729A">
              <w:rPr>
                <w:sz w:val="24"/>
                <w:szCs w:val="24"/>
                <w:lang w:val="en-US"/>
              </w:rPr>
              <w:lastRenderedPageBreak/>
              <w:t>Tất cả</w:t>
            </w:r>
          </w:p>
        </w:tc>
      </w:tr>
      <w:tr w:rsidR="0090729A" w:rsidRPr="0090729A" w14:paraId="493BBA65"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40E72248" w14:textId="77777777" w:rsidR="0090729A" w:rsidRPr="0090729A" w:rsidRDefault="0090729A" w:rsidP="0090729A">
            <w:pPr>
              <w:keepNext w:val="0"/>
              <w:keepLines w:val="0"/>
              <w:jc w:val="left"/>
              <w:rPr>
                <w:sz w:val="24"/>
                <w:szCs w:val="24"/>
                <w:lang w:val="en-US"/>
              </w:rPr>
            </w:pPr>
            <w:r w:rsidRPr="0090729A">
              <w:rPr>
                <w:sz w:val="24"/>
                <w:szCs w:val="24"/>
                <w:lang w:val="en-US"/>
              </w:rPr>
              <w:t>ACP LAW 2.2.3</w:t>
            </w:r>
          </w:p>
        </w:tc>
        <w:tc>
          <w:tcPr>
            <w:tcW w:w="3145" w:type="dxa"/>
            <w:tcBorders>
              <w:top w:val="single" w:sz="4" w:space="0" w:color="auto"/>
              <w:left w:val="single" w:sz="4" w:space="0" w:color="auto"/>
              <w:bottom w:val="single" w:sz="4" w:space="0" w:color="auto"/>
              <w:right w:val="single" w:sz="4" w:space="0" w:color="auto"/>
            </w:tcBorders>
            <w:hideMark/>
          </w:tcPr>
          <w:p w14:paraId="7E1AF048" w14:textId="77777777" w:rsidR="0090729A" w:rsidRPr="0090729A" w:rsidRDefault="0090729A" w:rsidP="0090729A">
            <w:pPr>
              <w:keepNext w:val="0"/>
              <w:keepLines w:val="0"/>
              <w:rPr>
                <w:rFonts w:eastAsia="Aptos"/>
                <w:sz w:val="24"/>
                <w:szCs w:val="24"/>
                <w:lang w:val="en-US"/>
              </w:rPr>
            </w:pPr>
            <w:r w:rsidRPr="0090729A">
              <w:rPr>
                <w:sz w:val="24"/>
                <w:szCs w:val="24"/>
                <w:lang w:val="en-US"/>
              </w:rPr>
              <w:t>Nhận thức đúng trách nhiệm bảo đảm khoảng cách an toàn vượt địa hình.</w:t>
            </w:r>
          </w:p>
        </w:tc>
        <w:tc>
          <w:tcPr>
            <w:tcW w:w="554" w:type="dxa"/>
            <w:tcBorders>
              <w:top w:val="single" w:sz="4" w:space="0" w:color="auto"/>
              <w:left w:val="single" w:sz="4" w:space="0" w:color="auto"/>
              <w:bottom w:val="single" w:sz="4" w:space="0" w:color="auto"/>
              <w:right w:val="single" w:sz="4" w:space="0" w:color="auto"/>
            </w:tcBorders>
            <w:hideMark/>
          </w:tcPr>
          <w:p w14:paraId="6A80E8F9"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3012" w:type="dxa"/>
            <w:tcBorders>
              <w:top w:val="single" w:sz="4" w:space="0" w:color="auto"/>
              <w:left w:val="single" w:sz="4" w:space="0" w:color="auto"/>
              <w:bottom w:val="single" w:sz="4" w:space="0" w:color="auto"/>
              <w:right w:val="single" w:sz="4" w:space="0" w:color="auto"/>
            </w:tcBorders>
          </w:tcPr>
          <w:p w14:paraId="6E768B2B" w14:textId="77777777" w:rsidR="0090729A" w:rsidRPr="0090729A" w:rsidRDefault="0090729A" w:rsidP="0090729A">
            <w:pPr>
              <w:keepNext w:val="0"/>
              <w:keepLines w:val="0"/>
              <w:jc w:val="left"/>
              <w:rPr>
                <w:sz w:val="24"/>
                <w:szCs w:val="24"/>
                <w:lang w:val="en-US"/>
              </w:rPr>
            </w:pPr>
          </w:p>
        </w:tc>
        <w:tc>
          <w:tcPr>
            <w:tcW w:w="974" w:type="dxa"/>
            <w:tcBorders>
              <w:top w:val="single" w:sz="4" w:space="0" w:color="auto"/>
              <w:left w:val="single" w:sz="4" w:space="0" w:color="auto"/>
              <w:bottom w:val="single" w:sz="4" w:space="0" w:color="auto"/>
              <w:right w:val="single" w:sz="4" w:space="0" w:color="auto"/>
            </w:tcBorders>
            <w:hideMark/>
          </w:tcPr>
          <w:p w14:paraId="54C5F458"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7BA85507"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136A9A26" w14:textId="77777777" w:rsidR="0090729A" w:rsidRPr="0090729A" w:rsidRDefault="0090729A" w:rsidP="0090729A">
            <w:pPr>
              <w:keepNext w:val="0"/>
              <w:keepLines w:val="0"/>
              <w:kinsoku w:val="0"/>
              <w:overflowPunct w:val="0"/>
              <w:ind w:right="-421"/>
              <w:jc w:val="center"/>
              <w:rPr>
                <w:b/>
                <w:bCs/>
                <w:sz w:val="24"/>
                <w:szCs w:val="24"/>
                <w:lang w:val="en-US"/>
              </w:rPr>
            </w:pPr>
            <w:r w:rsidRPr="0090729A">
              <w:rPr>
                <w:b/>
                <w:bCs/>
                <w:sz w:val="24"/>
                <w:szCs w:val="24"/>
                <w:lang w:val="en-US"/>
              </w:rPr>
              <w:t>Chủ đề 3: Quản lý an toàn không lưu</w:t>
            </w:r>
          </w:p>
        </w:tc>
      </w:tr>
      <w:tr w:rsidR="0090729A" w:rsidRPr="0090729A" w14:paraId="4FE8D3AF"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03D2FAB6" w14:textId="77777777" w:rsidR="0090729A" w:rsidRPr="0090729A" w:rsidRDefault="0090729A" w:rsidP="0090729A">
            <w:pPr>
              <w:keepNext w:val="0"/>
              <w:keepLines w:val="0"/>
              <w:kinsoku w:val="0"/>
              <w:overflowPunct w:val="0"/>
              <w:ind w:right="-421"/>
              <w:jc w:val="left"/>
              <w:rPr>
                <w:b/>
                <w:i/>
                <w:iCs/>
                <w:sz w:val="24"/>
                <w:szCs w:val="24"/>
                <w:lang w:val="en-US"/>
              </w:rPr>
            </w:pPr>
            <w:r w:rsidRPr="0090729A">
              <w:rPr>
                <w:rFonts w:eastAsia="Aptos"/>
                <w:b/>
                <w:i/>
                <w:sz w:val="24"/>
                <w:szCs w:val="24"/>
                <w:lang w:val="en-US"/>
              </w:rPr>
              <w:t xml:space="preserve">Tiểu mục </w:t>
            </w:r>
            <w:r w:rsidRPr="0090729A">
              <w:rPr>
                <w:b/>
                <w:i/>
                <w:iCs/>
                <w:sz w:val="24"/>
                <w:szCs w:val="24"/>
                <w:lang w:val="en-US"/>
              </w:rPr>
              <w:t xml:space="preserve">3.1. Quá trình phản hồi </w:t>
            </w:r>
          </w:p>
        </w:tc>
      </w:tr>
      <w:tr w:rsidR="0090729A" w:rsidRPr="0090729A" w14:paraId="71B37AC5"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320DC9ED" w14:textId="77777777" w:rsidR="0090729A" w:rsidRPr="0090729A" w:rsidRDefault="0090729A" w:rsidP="0090729A">
            <w:pPr>
              <w:keepNext w:val="0"/>
              <w:keepLines w:val="0"/>
              <w:jc w:val="left"/>
              <w:rPr>
                <w:sz w:val="24"/>
                <w:szCs w:val="24"/>
                <w:lang w:val="en-US"/>
              </w:rPr>
            </w:pPr>
            <w:r w:rsidRPr="0090729A">
              <w:rPr>
                <w:sz w:val="24"/>
                <w:szCs w:val="24"/>
                <w:lang w:val="en-US"/>
              </w:rPr>
              <w:t>ACP LAW 3.1.1</w:t>
            </w:r>
          </w:p>
        </w:tc>
        <w:tc>
          <w:tcPr>
            <w:tcW w:w="3145" w:type="dxa"/>
            <w:tcBorders>
              <w:top w:val="single" w:sz="4" w:space="0" w:color="auto"/>
              <w:left w:val="single" w:sz="4" w:space="0" w:color="auto"/>
              <w:bottom w:val="single" w:sz="4" w:space="0" w:color="auto"/>
              <w:right w:val="single" w:sz="4" w:space="0" w:color="auto"/>
            </w:tcBorders>
            <w:hideMark/>
          </w:tcPr>
          <w:p w14:paraId="56084B68" w14:textId="77777777" w:rsidR="0090729A" w:rsidRPr="0090729A" w:rsidRDefault="0090729A" w:rsidP="0090729A">
            <w:pPr>
              <w:keepNext w:val="0"/>
              <w:keepLines w:val="0"/>
              <w:rPr>
                <w:rFonts w:eastAsia="Aptos"/>
                <w:sz w:val="24"/>
                <w:szCs w:val="24"/>
                <w:lang w:val="en-US"/>
              </w:rPr>
            </w:pPr>
            <w:r w:rsidRPr="0090729A">
              <w:rPr>
                <w:sz w:val="24"/>
                <w:szCs w:val="24"/>
                <w:lang w:val="en-US"/>
              </w:rPr>
              <w:t xml:space="preserve">Nêu tầm quan trọng </w:t>
            </w:r>
            <w:r w:rsidRPr="0090729A">
              <w:rPr>
                <w:b/>
                <w:bCs/>
                <w:sz w:val="24"/>
                <w:szCs w:val="24"/>
                <w:lang w:val="en-US"/>
              </w:rPr>
              <w:t>của việc KSVKL đóng góp</w:t>
            </w:r>
            <w:r w:rsidRPr="0090729A">
              <w:rPr>
                <w:sz w:val="24"/>
                <w:szCs w:val="24"/>
                <w:lang w:val="en-US"/>
              </w:rPr>
              <w:t xml:space="preserve"> vào quá trình phản hồi</w:t>
            </w:r>
          </w:p>
        </w:tc>
        <w:tc>
          <w:tcPr>
            <w:tcW w:w="554" w:type="dxa"/>
            <w:tcBorders>
              <w:top w:val="single" w:sz="4" w:space="0" w:color="auto"/>
              <w:left w:val="single" w:sz="4" w:space="0" w:color="auto"/>
              <w:bottom w:val="single" w:sz="4" w:space="0" w:color="auto"/>
              <w:right w:val="single" w:sz="4" w:space="0" w:color="auto"/>
            </w:tcBorders>
            <w:hideMark/>
          </w:tcPr>
          <w:p w14:paraId="1741CB78" w14:textId="77777777" w:rsidR="0090729A" w:rsidRPr="0090729A" w:rsidRDefault="0090729A" w:rsidP="0090729A">
            <w:pPr>
              <w:keepNext w:val="0"/>
              <w:keepLines w:val="0"/>
              <w:jc w:val="left"/>
              <w:rPr>
                <w:sz w:val="24"/>
                <w:szCs w:val="24"/>
                <w:lang w:val="en-US"/>
              </w:rPr>
            </w:pPr>
            <w:r w:rsidRPr="0090729A">
              <w:rPr>
                <w:sz w:val="24"/>
                <w:szCs w:val="24"/>
                <w:lang w:val="en-US"/>
              </w:rPr>
              <w:t>1</w:t>
            </w:r>
          </w:p>
        </w:tc>
        <w:tc>
          <w:tcPr>
            <w:tcW w:w="3012" w:type="dxa"/>
            <w:tcBorders>
              <w:top w:val="single" w:sz="4" w:space="0" w:color="auto"/>
              <w:left w:val="single" w:sz="4" w:space="0" w:color="auto"/>
              <w:bottom w:val="single" w:sz="4" w:space="0" w:color="auto"/>
              <w:right w:val="single" w:sz="4" w:space="0" w:color="auto"/>
            </w:tcBorders>
            <w:hideMark/>
          </w:tcPr>
          <w:p w14:paraId="522789A4" w14:textId="77777777" w:rsidR="0090729A" w:rsidRPr="0090729A" w:rsidRDefault="0090729A" w:rsidP="0090729A">
            <w:pPr>
              <w:keepNext w:val="0"/>
              <w:keepLines w:val="0"/>
              <w:jc w:val="left"/>
              <w:rPr>
                <w:sz w:val="24"/>
                <w:szCs w:val="24"/>
                <w:lang w:val="en-US"/>
              </w:rPr>
            </w:pPr>
            <w:r w:rsidRPr="0090729A">
              <w:rPr>
                <w:i/>
                <w:iCs/>
                <w:sz w:val="24"/>
                <w:szCs w:val="24"/>
                <w:lang w:val="en-US"/>
              </w:rPr>
              <w:t>Hỗ trợ nội dung</w:t>
            </w:r>
            <w:r w:rsidRPr="0090729A">
              <w:rPr>
                <w:sz w:val="24"/>
                <w:szCs w:val="24"/>
                <w:lang w:val="en-US"/>
              </w:rPr>
              <w:t xml:space="preserve">: báo cáo tự nguyện </w:t>
            </w:r>
          </w:p>
        </w:tc>
        <w:tc>
          <w:tcPr>
            <w:tcW w:w="974" w:type="dxa"/>
            <w:tcBorders>
              <w:top w:val="single" w:sz="4" w:space="0" w:color="auto"/>
              <w:left w:val="single" w:sz="4" w:space="0" w:color="auto"/>
              <w:bottom w:val="single" w:sz="4" w:space="0" w:color="auto"/>
              <w:right w:val="single" w:sz="4" w:space="0" w:color="auto"/>
            </w:tcBorders>
            <w:hideMark/>
          </w:tcPr>
          <w:p w14:paraId="51D84A9E"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55828358"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0D79BC93" w14:textId="77777777" w:rsidR="0090729A" w:rsidRPr="0090729A" w:rsidRDefault="0090729A" w:rsidP="0090729A">
            <w:pPr>
              <w:keepNext w:val="0"/>
              <w:keepLines w:val="0"/>
              <w:jc w:val="left"/>
              <w:rPr>
                <w:sz w:val="24"/>
                <w:szCs w:val="24"/>
                <w:lang w:val="en-US"/>
              </w:rPr>
            </w:pPr>
            <w:r w:rsidRPr="0090729A">
              <w:rPr>
                <w:sz w:val="24"/>
                <w:szCs w:val="24"/>
                <w:lang w:val="en-US"/>
              </w:rPr>
              <w:t>ACP LAW 3.1.2</w:t>
            </w:r>
          </w:p>
        </w:tc>
        <w:tc>
          <w:tcPr>
            <w:tcW w:w="3145" w:type="dxa"/>
            <w:tcBorders>
              <w:top w:val="single" w:sz="4" w:space="0" w:color="auto"/>
              <w:left w:val="single" w:sz="4" w:space="0" w:color="auto"/>
              <w:bottom w:val="single" w:sz="4" w:space="0" w:color="auto"/>
              <w:right w:val="single" w:sz="4" w:space="0" w:color="auto"/>
            </w:tcBorders>
            <w:hideMark/>
          </w:tcPr>
          <w:p w14:paraId="12440130" w14:textId="77777777" w:rsidR="0090729A" w:rsidRPr="0090729A" w:rsidRDefault="0090729A" w:rsidP="0090729A">
            <w:pPr>
              <w:keepNext w:val="0"/>
              <w:keepLines w:val="0"/>
              <w:rPr>
                <w:rFonts w:eastAsia="Aptos"/>
                <w:sz w:val="24"/>
                <w:szCs w:val="24"/>
                <w:lang w:val="en-US"/>
              </w:rPr>
            </w:pPr>
            <w:r w:rsidRPr="0090729A">
              <w:rPr>
                <w:sz w:val="24"/>
                <w:szCs w:val="24"/>
                <w:lang w:val="en-US"/>
              </w:rPr>
              <w:t xml:space="preserve">Mô tả việc phân tích các báo cáo </w:t>
            </w:r>
            <w:r w:rsidRPr="0090729A">
              <w:rPr>
                <w:b/>
                <w:bCs/>
                <w:sz w:val="24"/>
                <w:szCs w:val="24"/>
                <w:lang w:val="en-US"/>
              </w:rPr>
              <w:t>sự cố</w:t>
            </w:r>
          </w:p>
        </w:tc>
        <w:tc>
          <w:tcPr>
            <w:tcW w:w="554" w:type="dxa"/>
            <w:tcBorders>
              <w:top w:val="single" w:sz="4" w:space="0" w:color="auto"/>
              <w:left w:val="single" w:sz="4" w:space="0" w:color="auto"/>
              <w:bottom w:val="single" w:sz="4" w:space="0" w:color="auto"/>
              <w:right w:val="single" w:sz="4" w:space="0" w:color="auto"/>
            </w:tcBorders>
            <w:hideMark/>
          </w:tcPr>
          <w:p w14:paraId="55EE413D" w14:textId="77777777" w:rsidR="0090729A" w:rsidRPr="0090729A" w:rsidRDefault="0090729A" w:rsidP="0090729A">
            <w:pPr>
              <w:keepNext w:val="0"/>
              <w:keepLines w:val="0"/>
              <w:jc w:val="left"/>
              <w:rPr>
                <w:sz w:val="24"/>
                <w:szCs w:val="24"/>
                <w:lang w:val="en-US"/>
              </w:rPr>
            </w:pPr>
            <w:r w:rsidRPr="0090729A">
              <w:rPr>
                <w:sz w:val="24"/>
                <w:szCs w:val="24"/>
                <w:lang w:val="en-US"/>
              </w:rPr>
              <w:t>2</w:t>
            </w:r>
          </w:p>
        </w:tc>
        <w:tc>
          <w:tcPr>
            <w:tcW w:w="3012" w:type="dxa"/>
            <w:tcBorders>
              <w:top w:val="single" w:sz="4" w:space="0" w:color="auto"/>
              <w:left w:val="single" w:sz="4" w:space="0" w:color="auto"/>
              <w:bottom w:val="single" w:sz="4" w:space="0" w:color="auto"/>
              <w:right w:val="single" w:sz="4" w:space="0" w:color="auto"/>
            </w:tcBorders>
            <w:hideMark/>
          </w:tcPr>
          <w:p w14:paraId="3049A0D8" w14:textId="77777777" w:rsidR="0090729A" w:rsidRPr="0090729A" w:rsidRDefault="0090729A" w:rsidP="0090729A">
            <w:pPr>
              <w:keepNext w:val="0"/>
              <w:keepLines w:val="0"/>
              <w:jc w:val="left"/>
              <w:rPr>
                <w:rFonts w:eastAsia="Aptos"/>
                <w:sz w:val="24"/>
                <w:szCs w:val="24"/>
                <w:lang w:val="en-US"/>
              </w:rPr>
            </w:pPr>
            <w:r w:rsidRPr="0090729A">
              <w:rPr>
                <w:i/>
                <w:iCs/>
                <w:sz w:val="24"/>
                <w:szCs w:val="24"/>
                <w:lang w:val="en-US"/>
              </w:rPr>
              <w:t>Hỗ trợ nội dung</w:t>
            </w:r>
            <w:r w:rsidRPr="0090729A">
              <w:rPr>
                <w:sz w:val="24"/>
                <w:szCs w:val="24"/>
                <w:lang w:val="en-US"/>
              </w:rPr>
              <w:t xml:space="preserve">: Phương thức địa phương </w:t>
            </w:r>
          </w:p>
        </w:tc>
        <w:tc>
          <w:tcPr>
            <w:tcW w:w="974" w:type="dxa"/>
            <w:tcBorders>
              <w:top w:val="single" w:sz="4" w:space="0" w:color="auto"/>
              <w:left w:val="single" w:sz="4" w:space="0" w:color="auto"/>
              <w:bottom w:val="single" w:sz="4" w:space="0" w:color="auto"/>
              <w:right w:val="single" w:sz="4" w:space="0" w:color="auto"/>
            </w:tcBorders>
            <w:hideMark/>
          </w:tcPr>
          <w:p w14:paraId="13AC5696"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366B43A8"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0AF5B26B" w14:textId="77777777" w:rsidR="0090729A" w:rsidRPr="0090729A" w:rsidRDefault="0090729A" w:rsidP="0090729A">
            <w:pPr>
              <w:keepNext w:val="0"/>
              <w:keepLines w:val="0"/>
              <w:jc w:val="left"/>
              <w:rPr>
                <w:sz w:val="24"/>
                <w:szCs w:val="24"/>
                <w:lang w:val="en-US"/>
              </w:rPr>
            </w:pPr>
            <w:r w:rsidRPr="0090729A">
              <w:rPr>
                <w:sz w:val="24"/>
                <w:szCs w:val="24"/>
                <w:lang w:val="en-US"/>
              </w:rPr>
              <w:t>ACP LAW 3.1.3</w:t>
            </w:r>
          </w:p>
        </w:tc>
        <w:tc>
          <w:tcPr>
            <w:tcW w:w="3145" w:type="dxa"/>
            <w:tcBorders>
              <w:top w:val="single" w:sz="4" w:space="0" w:color="auto"/>
              <w:left w:val="single" w:sz="4" w:space="0" w:color="auto"/>
              <w:bottom w:val="single" w:sz="4" w:space="0" w:color="auto"/>
              <w:right w:val="single" w:sz="4" w:space="0" w:color="auto"/>
            </w:tcBorders>
            <w:hideMark/>
          </w:tcPr>
          <w:p w14:paraId="0ECA787C" w14:textId="77777777" w:rsidR="0090729A" w:rsidRPr="0090729A" w:rsidRDefault="0090729A" w:rsidP="0090729A">
            <w:pPr>
              <w:keepNext w:val="0"/>
              <w:keepLines w:val="0"/>
              <w:rPr>
                <w:rFonts w:eastAsia="Aptos"/>
                <w:sz w:val="24"/>
                <w:szCs w:val="24"/>
                <w:lang w:val="en-US"/>
              </w:rPr>
            </w:pPr>
            <w:r w:rsidRPr="0090729A">
              <w:rPr>
                <w:sz w:val="24"/>
                <w:szCs w:val="24"/>
                <w:lang w:val="en-US"/>
              </w:rPr>
              <w:t xml:space="preserve">Đặt tên các phương tiện được sử dụng để phổ biến các khuyến nghị </w:t>
            </w:r>
          </w:p>
        </w:tc>
        <w:tc>
          <w:tcPr>
            <w:tcW w:w="554" w:type="dxa"/>
            <w:tcBorders>
              <w:top w:val="single" w:sz="4" w:space="0" w:color="auto"/>
              <w:left w:val="single" w:sz="4" w:space="0" w:color="auto"/>
              <w:bottom w:val="single" w:sz="4" w:space="0" w:color="auto"/>
              <w:right w:val="single" w:sz="4" w:space="0" w:color="auto"/>
            </w:tcBorders>
            <w:hideMark/>
          </w:tcPr>
          <w:p w14:paraId="087CD6B6" w14:textId="77777777" w:rsidR="0090729A" w:rsidRPr="0090729A" w:rsidRDefault="0090729A" w:rsidP="0090729A">
            <w:pPr>
              <w:keepNext w:val="0"/>
              <w:keepLines w:val="0"/>
              <w:jc w:val="left"/>
              <w:rPr>
                <w:sz w:val="24"/>
                <w:szCs w:val="24"/>
                <w:lang w:val="en-US"/>
              </w:rPr>
            </w:pPr>
            <w:r w:rsidRPr="0090729A">
              <w:rPr>
                <w:sz w:val="24"/>
                <w:szCs w:val="24"/>
                <w:lang w:val="en-US"/>
              </w:rPr>
              <w:t>1</w:t>
            </w:r>
          </w:p>
        </w:tc>
        <w:tc>
          <w:tcPr>
            <w:tcW w:w="3012" w:type="dxa"/>
            <w:tcBorders>
              <w:top w:val="single" w:sz="4" w:space="0" w:color="auto"/>
              <w:left w:val="single" w:sz="4" w:space="0" w:color="auto"/>
              <w:bottom w:val="single" w:sz="4" w:space="0" w:color="auto"/>
              <w:right w:val="single" w:sz="4" w:space="0" w:color="auto"/>
            </w:tcBorders>
            <w:hideMark/>
          </w:tcPr>
          <w:p w14:paraId="3845B74B" w14:textId="77777777" w:rsidR="0090729A" w:rsidRPr="0090729A" w:rsidRDefault="0090729A" w:rsidP="0090729A">
            <w:pPr>
              <w:keepNext w:val="0"/>
              <w:keepLines w:val="0"/>
              <w:jc w:val="left"/>
              <w:rPr>
                <w:rFonts w:eastAsia="Aptos"/>
                <w:sz w:val="24"/>
                <w:szCs w:val="24"/>
                <w:lang w:val="en-US"/>
              </w:rPr>
            </w:pPr>
            <w:r w:rsidRPr="0090729A">
              <w:rPr>
                <w:i/>
                <w:iCs/>
                <w:sz w:val="24"/>
                <w:szCs w:val="24"/>
                <w:lang w:val="en-US"/>
              </w:rPr>
              <w:t>Hỗ trợ nội dung</w:t>
            </w:r>
            <w:r w:rsidRPr="0090729A">
              <w:rPr>
                <w:sz w:val="24"/>
                <w:szCs w:val="24"/>
                <w:lang w:val="en-US"/>
              </w:rPr>
              <w:t xml:space="preserve">: Thư an toàn, trang web </w:t>
            </w:r>
            <w:r w:rsidRPr="0090729A">
              <w:rPr>
                <w:b/>
                <w:bCs/>
                <w:sz w:val="24"/>
                <w:szCs w:val="24"/>
                <w:lang w:val="en-US"/>
              </w:rPr>
              <w:t>các bản tin an toàn</w:t>
            </w:r>
            <w:r w:rsidRPr="0090729A">
              <w:rPr>
                <w:sz w:val="24"/>
                <w:szCs w:val="24"/>
                <w:lang w:val="en-US"/>
              </w:rPr>
              <w:t>.</w:t>
            </w:r>
          </w:p>
        </w:tc>
        <w:tc>
          <w:tcPr>
            <w:tcW w:w="974" w:type="dxa"/>
            <w:tcBorders>
              <w:top w:val="single" w:sz="4" w:space="0" w:color="auto"/>
              <w:left w:val="single" w:sz="4" w:space="0" w:color="auto"/>
              <w:bottom w:val="single" w:sz="4" w:space="0" w:color="auto"/>
              <w:right w:val="single" w:sz="4" w:space="0" w:color="auto"/>
            </w:tcBorders>
            <w:hideMark/>
          </w:tcPr>
          <w:p w14:paraId="65959468"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02A25C21"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4C0F50C2" w14:textId="77777777" w:rsidR="0090729A" w:rsidRPr="0090729A" w:rsidRDefault="0090729A" w:rsidP="0090729A">
            <w:pPr>
              <w:keepNext w:val="0"/>
              <w:keepLines w:val="0"/>
              <w:jc w:val="left"/>
              <w:rPr>
                <w:sz w:val="24"/>
                <w:szCs w:val="24"/>
                <w:lang w:val="en-US"/>
              </w:rPr>
            </w:pPr>
            <w:r w:rsidRPr="0090729A">
              <w:rPr>
                <w:sz w:val="24"/>
                <w:szCs w:val="24"/>
                <w:lang w:val="en-US"/>
              </w:rPr>
              <w:t>ACP LAW 3.1.4</w:t>
            </w:r>
          </w:p>
        </w:tc>
        <w:tc>
          <w:tcPr>
            <w:tcW w:w="3145" w:type="dxa"/>
            <w:tcBorders>
              <w:top w:val="single" w:sz="4" w:space="0" w:color="auto"/>
              <w:left w:val="single" w:sz="4" w:space="0" w:color="auto"/>
              <w:bottom w:val="single" w:sz="4" w:space="0" w:color="auto"/>
              <w:right w:val="single" w:sz="4" w:space="0" w:color="auto"/>
            </w:tcBorders>
            <w:hideMark/>
          </w:tcPr>
          <w:p w14:paraId="0299FC52" w14:textId="77777777" w:rsidR="0090729A" w:rsidRPr="0090729A" w:rsidRDefault="0090729A" w:rsidP="0090729A">
            <w:pPr>
              <w:keepNext w:val="0"/>
              <w:keepLines w:val="0"/>
              <w:rPr>
                <w:rFonts w:eastAsia="Aptos"/>
                <w:sz w:val="24"/>
                <w:szCs w:val="24"/>
                <w:lang w:val="en-US"/>
              </w:rPr>
            </w:pPr>
            <w:r w:rsidRPr="0090729A">
              <w:rPr>
                <w:b/>
                <w:bCs/>
                <w:sz w:val="24"/>
                <w:szCs w:val="24"/>
                <w:lang w:val="en-US"/>
              </w:rPr>
              <w:t>Nhận thức rõ</w:t>
            </w:r>
            <w:r w:rsidRPr="0090729A">
              <w:rPr>
                <w:sz w:val="24"/>
                <w:szCs w:val="24"/>
                <w:lang w:val="en-US"/>
              </w:rPr>
              <w:t xml:space="preserve"> khái niệm “Just culture” </w:t>
            </w:r>
            <w:r w:rsidRPr="0090729A">
              <w:rPr>
                <w:b/>
                <w:bCs/>
                <w:sz w:val="24"/>
                <w:szCs w:val="24"/>
                <w:lang w:val="en-US"/>
              </w:rPr>
              <w:t>(Văn hóa công bằng)</w:t>
            </w:r>
          </w:p>
        </w:tc>
        <w:tc>
          <w:tcPr>
            <w:tcW w:w="554" w:type="dxa"/>
            <w:tcBorders>
              <w:top w:val="single" w:sz="4" w:space="0" w:color="auto"/>
              <w:left w:val="single" w:sz="4" w:space="0" w:color="auto"/>
              <w:bottom w:val="single" w:sz="4" w:space="0" w:color="auto"/>
              <w:right w:val="single" w:sz="4" w:space="0" w:color="auto"/>
            </w:tcBorders>
            <w:hideMark/>
          </w:tcPr>
          <w:p w14:paraId="68718118" w14:textId="77777777" w:rsidR="0090729A" w:rsidRPr="0090729A" w:rsidRDefault="0090729A" w:rsidP="0090729A">
            <w:pPr>
              <w:keepNext w:val="0"/>
              <w:keepLines w:val="0"/>
              <w:jc w:val="left"/>
              <w:rPr>
                <w:sz w:val="24"/>
                <w:szCs w:val="24"/>
                <w:lang w:val="en-US"/>
              </w:rPr>
            </w:pPr>
            <w:r w:rsidRPr="0090729A">
              <w:rPr>
                <w:sz w:val="24"/>
                <w:szCs w:val="24"/>
                <w:lang w:val="en-US"/>
              </w:rPr>
              <w:t>3</w:t>
            </w:r>
          </w:p>
        </w:tc>
        <w:tc>
          <w:tcPr>
            <w:tcW w:w="3012" w:type="dxa"/>
            <w:tcBorders>
              <w:top w:val="single" w:sz="4" w:space="0" w:color="auto"/>
              <w:left w:val="single" w:sz="4" w:space="0" w:color="auto"/>
              <w:bottom w:val="single" w:sz="4" w:space="0" w:color="auto"/>
              <w:right w:val="single" w:sz="4" w:space="0" w:color="auto"/>
            </w:tcBorders>
            <w:hideMark/>
          </w:tcPr>
          <w:p w14:paraId="65727579" w14:textId="77777777" w:rsidR="0090729A" w:rsidRPr="0090729A" w:rsidRDefault="0090729A" w:rsidP="0090729A">
            <w:pPr>
              <w:keepNext w:val="0"/>
              <w:keepLines w:val="0"/>
              <w:jc w:val="left"/>
              <w:rPr>
                <w:rFonts w:eastAsia="Aptos"/>
                <w:sz w:val="24"/>
                <w:szCs w:val="24"/>
                <w:lang w:val="en-US"/>
              </w:rPr>
            </w:pPr>
            <w:r w:rsidRPr="0090729A">
              <w:rPr>
                <w:sz w:val="24"/>
                <w:szCs w:val="24"/>
                <w:lang w:val="en-US"/>
              </w:rPr>
              <w:t>Lợi ích, các điều kiện tiên quyết, hạn chế</w:t>
            </w:r>
          </w:p>
        </w:tc>
        <w:tc>
          <w:tcPr>
            <w:tcW w:w="974" w:type="dxa"/>
            <w:tcBorders>
              <w:top w:val="single" w:sz="4" w:space="0" w:color="auto"/>
              <w:left w:val="single" w:sz="4" w:space="0" w:color="auto"/>
              <w:bottom w:val="single" w:sz="4" w:space="0" w:color="auto"/>
              <w:right w:val="single" w:sz="4" w:space="0" w:color="auto"/>
            </w:tcBorders>
            <w:hideMark/>
          </w:tcPr>
          <w:p w14:paraId="7311882F"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207D6A27" w14:textId="77777777" w:rsidTr="0090729A">
        <w:tc>
          <w:tcPr>
            <w:tcW w:w="9061" w:type="dxa"/>
            <w:gridSpan w:val="5"/>
            <w:tcBorders>
              <w:top w:val="single" w:sz="4" w:space="0" w:color="auto"/>
              <w:left w:val="single" w:sz="4" w:space="0" w:color="auto"/>
              <w:bottom w:val="single" w:sz="4" w:space="0" w:color="auto"/>
              <w:right w:val="single" w:sz="4" w:space="0" w:color="auto"/>
            </w:tcBorders>
            <w:hideMark/>
          </w:tcPr>
          <w:p w14:paraId="29B50494" w14:textId="77777777" w:rsidR="0090729A" w:rsidRPr="0090729A" w:rsidRDefault="0090729A" w:rsidP="0090729A">
            <w:pPr>
              <w:keepNext w:val="0"/>
              <w:keepLines w:val="0"/>
              <w:jc w:val="left"/>
              <w:rPr>
                <w:b/>
                <w:bCs/>
                <w:i/>
                <w:iCs/>
                <w:sz w:val="24"/>
                <w:szCs w:val="24"/>
                <w:lang w:val="en-US"/>
              </w:rPr>
            </w:pPr>
            <w:r w:rsidRPr="0090729A">
              <w:rPr>
                <w:rFonts w:eastAsia="Aptos"/>
                <w:b/>
                <w:i/>
                <w:sz w:val="24"/>
                <w:szCs w:val="24"/>
                <w:lang w:val="en-US"/>
              </w:rPr>
              <w:t xml:space="preserve">Tiểu mục </w:t>
            </w:r>
            <w:r w:rsidRPr="0090729A">
              <w:rPr>
                <w:b/>
                <w:bCs/>
                <w:i/>
                <w:iCs/>
                <w:sz w:val="24"/>
                <w:szCs w:val="24"/>
                <w:lang w:val="en-US"/>
              </w:rPr>
              <w:t>3.2. Điều tra an toàn</w:t>
            </w:r>
          </w:p>
        </w:tc>
      </w:tr>
      <w:tr w:rsidR="0090729A" w:rsidRPr="0090729A" w14:paraId="54C862AC"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065E101F" w14:textId="77777777" w:rsidR="0090729A" w:rsidRPr="0090729A" w:rsidRDefault="0090729A" w:rsidP="0090729A">
            <w:pPr>
              <w:keepNext w:val="0"/>
              <w:keepLines w:val="0"/>
              <w:jc w:val="left"/>
              <w:rPr>
                <w:rFonts w:eastAsia="Aptos"/>
                <w:sz w:val="24"/>
                <w:szCs w:val="24"/>
                <w:lang w:val="en-US"/>
              </w:rPr>
            </w:pPr>
            <w:r w:rsidRPr="0090729A">
              <w:rPr>
                <w:sz w:val="24"/>
                <w:szCs w:val="24"/>
                <w:lang w:val="en-US"/>
              </w:rPr>
              <w:t xml:space="preserve">ACP LAW </w:t>
            </w:r>
            <w:r w:rsidRPr="0090729A">
              <w:rPr>
                <w:rFonts w:eastAsia="Aptos"/>
                <w:sz w:val="24"/>
                <w:szCs w:val="24"/>
                <w:lang w:val="en-US"/>
              </w:rPr>
              <w:t>3.2.1</w:t>
            </w:r>
          </w:p>
        </w:tc>
        <w:tc>
          <w:tcPr>
            <w:tcW w:w="3145" w:type="dxa"/>
            <w:tcBorders>
              <w:top w:val="single" w:sz="4" w:space="0" w:color="auto"/>
              <w:left w:val="single" w:sz="4" w:space="0" w:color="auto"/>
              <w:bottom w:val="single" w:sz="4" w:space="0" w:color="auto"/>
              <w:right w:val="single" w:sz="4" w:space="0" w:color="auto"/>
            </w:tcBorders>
            <w:hideMark/>
          </w:tcPr>
          <w:p w14:paraId="619D2058" w14:textId="77777777" w:rsidR="0090729A" w:rsidRPr="0090729A" w:rsidRDefault="0090729A" w:rsidP="0090729A">
            <w:pPr>
              <w:keepNext w:val="0"/>
              <w:keepLines w:val="0"/>
              <w:jc w:val="left"/>
              <w:rPr>
                <w:sz w:val="24"/>
                <w:szCs w:val="24"/>
                <w:lang w:val="en-US"/>
              </w:rPr>
            </w:pPr>
            <w:r w:rsidRPr="0090729A">
              <w:rPr>
                <w:sz w:val="24"/>
                <w:szCs w:val="24"/>
                <w:lang w:val="en-US"/>
              </w:rPr>
              <w:t>Mô tả vai trò và nhiệm vụ của việc điều tra an toàn trong việc cải thiện an toàn.</w:t>
            </w:r>
          </w:p>
        </w:tc>
        <w:tc>
          <w:tcPr>
            <w:tcW w:w="554" w:type="dxa"/>
            <w:tcBorders>
              <w:top w:val="single" w:sz="4" w:space="0" w:color="auto"/>
              <w:left w:val="single" w:sz="4" w:space="0" w:color="auto"/>
              <w:bottom w:val="single" w:sz="4" w:space="0" w:color="auto"/>
              <w:right w:val="single" w:sz="4" w:space="0" w:color="auto"/>
            </w:tcBorders>
            <w:hideMark/>
          </w:tcPr>
          <w:p w14:paraId="63EEBAD1" w14:textId="77777777" w:rsidR="0090729A" w:rsidRPr="0090729A" w:rsidRDefault="0090729A" w:rsidP="0090729A">
            <w:pPr>
              <w:keepNext w:val="0"/>
              <w:keepLines w:val="0"/>
              <w:jc w:val="left"/>
              <w:rPr>
                <w:sz w:val="24"/>
                <w:szCs w:val="24"/>
                <w:lang w:val="en-US"/>
              </w:rPr>
            </w:pPr>
            <w:r w:rsidRPr="0090729A">
              <w:rPr>
                <w:sz w:val="24"/>
                <w:szCs w:val="24"/>
                <w:lang w:val="en-US"/>
              </w:rPr>
              <w:t>2</w:t>
            </w:r>
          </w:p>
        </w:tc>
        <w:tc>
          <w:tcPr>
            <w:tcW w:w="3012" w:type="dxa"/>
            <w:tcBorders>
              <w:top w:val="single" w:sz="4" w:space="0" w:color="auto"/>
              <w:left w:val="single" w:sz="4" w:space="0" w:color="auto"/>
              <w:bottom w:val="single" w:sz="4" w:space="0" w:color="auto"/>
              <w:right w:val="single" w:sz="4" w:space="0" w:color="auto"/>
            </w:tcBorders>
          </w:tcPr>
          <w:p w14:paraId="5881BE83" w14:textId="77777777" w:rsidR="0090729A" w:rsidRPr="0090729A" w:rsidRDefault="0090729A" w:rsidP="0090729A">
            <w:pPr>
              <w:keepNext w:val="0"/>
              <w:keepLines w:val="0"/>
              <w:jc w:val="left"/>
              <w:rPr>
                <w:sz w:val="24"/>
                <w:szCs w:val="24"/>
                <w:lang w:val="en-US"/>
              </w:rPr>
            </w:pPr>
          </w:p>
        </w:tc>
        <w:tc>
          <w:tcPr>
            <w:tcW w:w="974" w:type="dxa"/>
            <w:tcBorders>
              <w:top w:val="single" w:sz="4" w:space="0" w:color="auto"/>
              <w:left w:val="single" w:sz="4" w:space="0" w:color="auto"/>
              <w:bottom w:val="single" w:sz="4" w:space="0" w:color="auto"/>
              <w:right w:val="single" w:sz="4" w:space="0" w:color="auto"/>
            </w:tcBorders>
            <w:hideMark/>
          </w:tcPr>
          <w:p w14:paraId="04769896"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388576AB" w14:textId="77777777" w:rsidTr="0090729A">
        <w:tc>
          <w:tcPr>
            <w:tcW w:w="1376" w:type="dxa"/>
            <w:tcBorders>
              <w:top w:val="single" w:sz="4" w:space="0" w:color="auto"/>
              <w:left w:val="single" w:sz="4" w:space="0" w:color="auto"/>
              <w:bottom w:val="single" w:sz="4" w:space="0" w:color="auto"/>
              <w:right w:val="single" w:sz="4" w:space="0" w:color="auto"/>
            </w:tcBorders>
            <w:hideMark/>
          </w:tcPr>
          <w:p w14:paraId="267E3275" w14:textId="77777777" w:rsidR="0090729A" w:rsidRPr="0090729A" w:rsidRDefault="0090729A" w:rsidP="0090729A">
            <w:pPr>
              <w:keepNext w:val="0"/>
              <w:keepLines w:val="0"/>
              <w:jc w:val="left"/>
              <w:rPr>
                <w:rFonts w:eastAsia="Aptos"/>
                <w:sz w:val="24"/>
                <w:szCs w:val="24"/>
                <w:lang w:val="en-US"/>
              </w:rPr>
            </w:pPr>
            <w:r w:rsidRPr="0090729A">
              <w:rPr>
                <w:sz w:val="24"/>
                <w:szCs w:val="24"/>
                <w:lang w:val="en-US"/>
              </w:rPr>
              <w:t xml:space="preserve">ACP LAW </w:t>
            </w:r>
            <w:r w:rsidRPr="0090729A">
              <w:rPr>
                <w:rFonts w:eastAsia="Aptos"/>
                <w:sz w:val="24"/>
                <w:szCs w:val="24"/>
                <w:lang w:val="en-US"/>
              </w:rPr>
              <w:t>3.2.2</w:t>
            </w:r>
          </w:p>
        </w:tc>
        <w:tc>
          <w:tcPr>
            <w:tcW w:w="3145" w:type="dxa"/>
            <w:tcBorders>
              <w:top w:val="single" w:sz="4" w:space="0" w:color="auto"/>
              <w:left w:val="single" w:sz="4" w:space="0" w:color="auto"/>
              <w:bottom w:val="single" w:sz="4" w:space="0" w:color="auto"/>
              <w:right w:val="single" w:sz="4" w:space="0" w:color="auto"/>
            </w:tcBorders>
            <w:hideMark/>
          </w:tcPr>
          <w:p w14:paraId="52628167" w14:textId="77777777" w:rsidR="0090729A" w:rsidRPr="0090729A" w:rsidRDefault="0090729A" w:rsidP="0090729A">
            <w:pPr>
              <w:keepNext w:val="0"/>
              <w:keepLines w:val="0"/>
              <w:jc w:val="left"/>
              <w:rPr>
                <w:sz w:val="24"/>
                <w:szCs w:val="24"/>
                <w:lang w:val="en-US"/>
              </w:rPr>
            </w:pPr>
            <w:r w:rsidRPr="0090729A">
              <w:rPr>
                <w:b/>
                <w:bCs/>
                <w:sz w:val="24"/>
                <w:szCs w:val="24"/>
                <w:lang w:val="en-US"/>
              </w:rPr>
              <w:t>Định nghĩa các phương pháp</w:t>
            </w:r>
            <w:r w:rsidRPr="0090729A">
              <w:rPr>
                <w:sz w:val="24"/>
                <w:szCs w:val="24"/>
                <w:lang w:val="en-US"/>
              </w:rPr>
              <w:t xml:space="preserve"> làm việc trong công tác điều tra an toàn.</w:t>
            </w:r>
          </w:p>
        </w:tc>
        <w:tc>
          <w:tcPr>
            <w:tcW w:w="554" w:type="dxa"/>
            <w:tcBorders>
              <w:top w:val="single" w:sz="4" w:space="0" w:color="auto"/>
              <w:left w:val="single" w:sz="4" w:space="0" w:color="auto"/>
              <w:bottom w:val="single" w:sz="4" w:space="0" w:color="auto"/>
              <w:right w:val="single" w:sz="4" w:space="0" w:color="auto"/>
            </w:tcBorders>
            <w:hideMark/>
          </w:tcPr>
          <w:p w14:paraId="280B3086" w14:textId="77777777" w:rsidR="0090729A" w:rsidRPr="0090729A" w:rsidRDefault="0090729A" w:rsidP="0090729A">
            <w:pPr>
              <w:keepNext w:val="0"/>
              <w:keepLines w:val="0"/>
              <w:jc w:val="left"/>
              <w:rPr>
                <w:sz w:val="24"/>
                <w:szCs w:val="24"/>
                <w:lang w:val="en-US"/>
              </w:rPr>
            </w:pPr>
            <w:r w:rsidRPr="0090729A">
              <w:rPr>
                <w:sz w:val="24"/>
                <w:szCs w:val="24"/>
                <w:lang w:val="en-US"/>
              </w:rPr>
              <w:t>1</w:t>
            </w:r>
          </w:p>
        </w:tc>
        <w:tc>
          <w:tcPr>
            <w:tcW w:w="3012" w:type="dxa"/>
            <w:tcBorders>
              <w:top w:val="single" w:sz="4" w:space="0" w:color="auto"/>
              <w:left w:val="single" w:sz="4" w:space="0" w:color="auto"/>
              <w:bottom w:val="single" w:sz="4" w:space="0" w:color="auto"/>
              <w:right w:val="single" w:sz="4" w:space="0" w:color="auto"/>
            </w:tcBorders>
          </w:tcPr>
          <w:p w14:paraId="505151EE" w14:textId="77777777" w:rsidR="0090729A" w:rsidRPr="0090729A" w:rsidRDefault="0090729A" w:rsidP="0090729A">
            <w:pPr>
              <w:keepNext w:val="0"/>
              <w:keepLines w:val="0"/>
              <w:jc w:val="left"/>
              <w:rPr>
                <w:sz w:val="24"/>
                <w:szCs w:val="24"/>
                <w:lang w:val="en-US"/>
              </w:rPr>
            </w:pPr>
          </w:p>
        </w:tc>
        <w:tc>
          <w:tcPr>
            <w:tcW w:w="974" w:type="dxa"/>
            <w:tcBorders>
              <w:top w:val="single" w:sz="4" w:space="0" w:color="auto"/>
              <w:left w:val="single" w:sz="4" w:space="0" w:color="auto"/>
              <w:bottom w:val="single" w:sz="4" w:space="0" w:color="auto"/>
              <w:right w:val="single" w:sz="4" w:space="0" w:color="auto"/>
            </w:tcBorders>
            <w:hideMark/>
          </w:tcPr>
          <w:p w14:paraId="5AC0FBB7"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bl>
    <w:p w14:paraId="73265A21" w14:textId="77777777" w:rsidR="0090729A" w:rsidRPr="0090729A" w:rsidRDefault="0090729A" w:rsidP="0090729A">
      <w:pPr>
        <w:keepNext w:val="0"/>
        <w:keepLines w:val="0"/>
        <w:widowControl/>
        <w:tabs>
          <w:tab w:val="left" w:pos="5145"/>
        </w:tabs>
        <w:jc w:val="left"/>
        <w:rPr>
          <w:b/>
          <w:bCs/>
          <w:lang w:val="en-US"/>
        </w:rPr>
      </w:pPr>
    </w:p>
    <w:p w14:paraId="215CA64A" w14:textId="77777777" w:rsidR="0090729A" w:rsidRPr="0090729A" w:rsidRDefault="0090729A" w:rsidP="0090729A">
      <w:pPr>
        <w:keepNext w:val="0"/>
        <w:keepLines w:val="0"/>
        <w:widowControl/>
        <w:tabs>
          <w:tab w:val="left" w:pos="5145"/>
        </w:tabs>
        <w:jc w:val="left"/>
        <w:rPr>
          <w:b/>
          <w:bCs/>
          <w:lang w:val="en-US"/>
        </w:rPr>
      </w:pPr>
    </w:p>
    <w:p w14:paraId="7A6439EC" w14:textId="77777777" w:rsidR="0090729A" w:rsidRPr="0090729A" w:rsidRDefault="0090729A" w:rsidP="0090729A">
      <w:pPr>
        <w:keepNext w:val="0"/>
        <w:keepLines w:val="0"/>
        <w:widowControl/>
        <w:tabs>
          <w:tab w:val="left" w:pos="5145"/>
        </w:tabs>
        <w:jc w:val="left"/>
        <w:rPr>
          <w:b/>
          <w:bCs/>
          <w:lang w:val="en-US"/>
        </w:rPr>
      </w:pPr>
    </w:p>
    <w:p w14:paraId="720F1927" w14:textId="77777777" w:rsidR="0090729A" w:rsidRPr="0090729A" w:rsidRDefault="0090729A" w:rsidP="0090729A">
      <w:pPr>
        <w:keepNext w:val="0"/>
        <w:keepLines w:val="0"/>
        <w:widowControl/>
        <w:tabs>
          <w:tab w:val="left" w:pos="5145"/>
        </w:tabs>
        <w:jc w:val="left"/>
        <w:rPr>
          <w:b/>
          <w:bCs/>
          <w:lang w:val="en-US"/>
        </w:rPr>
      </w:pPr>
    </w:p>
    <w:p w14:paraId="4844E846" w14:textId="77777777" w:rsidR="0090729A" w:rsidRPr="0090729A" w:rsidRDefault="0090729A" w:rsidP="0090729A">
      <w:pPr>
        <w:keepNext w:val="0"/>
        <w:keepLines w:val="0"/>
        <w:widowControl/>
        <w:tabs>
          <w:tab w:val="left" w:pos="5145"/>
        </w:tabs>
        <w:jc w:val="left"/>
        <w:rPr>
          <w:b/>
          <w:bCs/>
          <w:lang w:val="en-US"/>
        </w:rPr>
      </w:pPr>
    </w:p>
    <w:p w14:paraId="168FB00E" w14:textId="77777777" w:rsidR="0090729A" w:rsidRPr="0090729A" w:rsidRDefault="0090729A" w:rsidP="0090729A">
      <w:pPr>
        <w:keepNext w:val="0"/>
        <w:keepLines w:val="0"/>
        <w:widowControl/>
        <w:tabs>
          <w:tab w:val="left" w:pos="5145"/>
        </w:tabs>
        <w:jc w:val="left"/>
        <w:rPr>
          <w:b/>
          <w:bCs/>
          <w:lang w:val="en-US"/>
        </w:rPr>
      </w:pPr>
    </w:p>
    <w:p w14:paraId="2161CEC5" w14:textId="77777777" w:rsidR="0090729A" w:rsidRPr="0090729A" w:rsidRDefault="0090729A" w:rsidP="0090729A">
      <w:pPr>
        <w:keepNext w:val="0"/>
        <w:keepLines w:val="0"/>
        <w:widowControl/>
        <w:tabs>
          <w:tab w:val="left" w:pos="5145"/>
        </w:tabs>
        <w:jc w:val="left"/>
        <w:rPr>
          <w:b/>
          <w:bCs/>
          <w:lang w:val="en-US"/>
        </w:rPr>
      </w:pPr>
    </w:p>
    <w:p w14:paraId="4046328F" w14:textId="77777777" w:rsidR="0090729A" w:rsidRPr="0090729A" w:rsidRDefault="0090729A" w:rsidP="0090729A">
      <w:pPr>
        <w:keepNext w:val="0"/>
        <w:keepLines w:val="0"/>
        <w:widowControl/>
        <w:tabs>
          <w:tab w:val="left" w:pos="5145"/>
        </w:tabs>
        <w:jc w:val="left"/>
        <w:rPr>
          <w:b/>
          <w:bCs/>
          <w:lang w:val="en-US"/>
        </w:rPr>
      </w:pPr>
    </w:p>
    <w:p w14:paraId="600E6D5E" w14:textId="77777777" w:rsidR="0090729A" w:rsidRPr="0090729A" w:rsidRDefault="0090729A" w:rsidP="0090729A">
      <w:pPr>
        <w:keepNext w:val="0"/>
        <w:keepLines w:val="0"/>
        <w:widowControl/>
        <w:tabs>
          <w:tab w:val="left" w:pos="5145"/>
        </w:tabs>
        <w:jc w:val="left"/>
        <w:rPr>
          <w:b/>
          <w:bCs/>
          <w:lang w:val="en-US"/>
        </w:rPr>
      </w:pPr>
    </w:p>
    <w:p w14:paraId="24868BB0" w14:textId="77777777" w:rsidR="0090729A" w:rsidRPr="0090729A" w:rsidRDefault="0090729A" w:rsidP="0090729A">
      <w:pPr>
        <w:keepNext w:val="0"/>
        <w:keepLines w:val="0"/>
        <w:widowControl/>
        <w:tabs>
          <w:tab w:val="left" w:pos="5145"/>
        </w:tabs>
        <w:jc w:val="left"/>
        <w:rPr>
          <w:b/>
          <w:bCs/>
          <w:lang w:val="en-US"/>
        </w:rPr>
      </w:pPr>
    </w:p>
    <w:p w14:paraId="58A99EED" w14:textId="77777777" w:rsidR="0090729A" w:rsidRPr="0090729A" w:rsidRDefault="0090729A" w:rsidP="0090729A">
      <w:pPr>
        <w:keepNext w:val="0"/>
        <w:keepLines w:val="0"/>
        <w:widowControl/>
        <w:spacing w:before="0" w:beforeAutospacing="1"/>
        <w:jc w:val="left"/>
        <w:rPr>
          <w:rFonts w:eastAsia="Arial"/>
          <w:b/>
          <w:bCs/>
          <w:lang w:val="en-US"/>
          <w14:ligatures w14:val="standardContextual"/>
        </w:rPr>
        <w:sectPr w:rsidR="0090729A" w:rsidRPr="0090729A">
          <w:pgSz w:w="11906" w:h="16838"/>
          <w:pgMar w:top="1134" w:right="1134" w:bottom="1134" w:left="1701" w:header="720" w:footer="720" w:gutter="0"/>
          <w:cols w:space="720"/>
        </w:sectPr>
      </w:pPr>
    </w:p>
    <w:p w14:paraId="7E42C894" w14:textId="77777777" w:rsidR="0090729A" w:rsidRPr="0090729A" w:rsidRDefault="0090729A" w:rsidP="0090729A">
      <w:pPr>
        <w:keepNext w:val="0"/>
        <w:keepLines w:val="0"/>
        <w:autoSpaceDE w:val="0"/>
        <w:autoSpaceDN w:val="0"/>
        <w:ind w:right="2792"/>
        <w:jc w:val="right"/>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3: QUẢN LÝ KHÔNG LƯU (ACP ATM)</w:t>
      </w:r>
    </w:p>
    <w:p w14:paraId="6315D7D7" w14:textId="77777777" w:rsidR="0090729A" w:rsidRPr="0090729A" w:rsidRDefault="0090729A" w:rsidP="0090729A">
      <w:pPr>
        <w:keepNext w:val="0"/>
        <w:keepLines w:val="0"/>
        <w:widowControl/>
        <w:tabs>
          <w:tab w:val="left" w:pos="5145"/>
        </w:tabs>
        <w:spacing w:line="256" w:lineRule="auto"/>
        <w:jc w:val="left"/>
        <w:rPr>
          <w:rFonts w:eastAsia="Aptos"/>
          <w:b/>
          <w:sz w:val="26"/>
          <w:szCs w:val="26"/>
          <w:lang w:val="en-US"/>
        </w:rPr>
      </w:pPr>
      <w:r w:rsidRPr="0090729A">
        <w:rPr>
          <w:rFonts w:eastAsia="Aptos"/>
          <w:b/>
          <w:sz w:val="26"/>
          <w:szCs w:val="26"/>
          <w:lang w:val="en-US"/>
        </w:rPr>
        <w:t xml:space="preserve">Mục tiêu môn học: </w:t>
      </w:r>
    </w:p>
    <w:p w14:paraId="58063988" w14:textId="77777777" w:rsidR="0090729A" w:rsidRPr="0090729A" w:rsidRDefault="0090729A" w:rsidP="0090729A">
      <w:pPr>
        <w:keepNext w:val="0"/>
        <w:keepLines w:val="0"/>
        <w:widowControl/>
        <w:tabs>
          <w:tab w:val="left" w:pos="5145"/>
        </w:tabs>
        <w:spacing w:line="256" w:lineRule="auto"/>
        <w:jc w:val="left"/>
        <w:rPr>
          <w:rFonts w:eastAsia="Aptos"/>
          <w:bCs/>
          <w:sz w:val="26"/>
          <w:szCs w:val="26"/>
          <w:lang w:val="en-US"/>
        </w:rPr>
      </w:pPr>
      <w:r w:rsidRPr="0090729A">
        <w:rPr>
          <w:rFonts w:eastAsia="Aptos"/>
          <w:b/>
          <w:sz w:val="26"/>
          <w:szCs w:val="26"/>
          <w:lang w:val="en-US"/>
        </w:rPr>
        <w:t>Học viên</w:t>
      </w:r>
      <w:r w:rsidRPr="0090729A">
        <w:rPr>
          <w:rFonts w:eastAsia="Aptos"/>
          <w:bCs/>
          <w:sz w:val="26"/>
          <w:szCs w:val="26"/>
          <w:lang w:val="en-US"/>
        </w:rPr>
        <w:t xml:space="preserve"> phải có khả năng quản lý không lưu </w:t>
      </w:r>
      <w:r w:rsidRPr="0090729A">
        <w:rPr>
          <w:rFonts w:eastAsia="Aptos"/>
          <w:b/>
          <w:bCs/>
          <w:sz w:val="26"/>
          <w:szCs w:val="26"/>
          <w:lang w:val="en-US"/>
        </w:rPr>
        <w:t>để</w:t>
      </w:r>
      <w:r w:rsidRPr="0090729A">
        <w:rPr>
          <w:rFonts w:eastAsia="Aptos"/>
          <w:bCs/>
          <w:sz w:val="26"/>
          <w:szCs w:val="26"/>
          <w:lang w:val="en-US"/>
        </w:rPr>
        <w:t xml:space="preserve"> đảm bảo </w:t>
      </w:r>
      <w:r w:rsidRPr="0090729A">
        <w:rPr>
          <w:rFonts w:eastAsia="Aptos"/>
          <w:b/>
          <w:bCs/>
          <w:sz w:val="26"/>
          <w:szCs w:val="26"/>
          <w:lang w:val="en-US"/>
        </w:rPr>
        <w:t>cung cấp dịch vụ</w:t>
      </w:r>
      <w:r w:rsidRPr="0090729A">
        <w:rPr>
          <w:rFonts w:eastAsia="Aptos"/>
          <w:bCs/>
          <w:sz w:val="26"/>
          <w:szCs w:val="26"/>
          <w:lang w:val="en-US"/>
        </w:rPr>
        <w:t xml:space="preserve"> an toàn, điều hòa và hiệu quả.</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3258"/>
        <w:gridCol w:w="567"/>
        <w:gridCol w:w="2917"/>
        <w:gridCol w:w="1265"/>
      </w:tblGrid>
      <w:tr w:rsidR="0090729A" w:rsidRPr="0090729A" w14:paraId="229FFE84"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01D9FBDD"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
                <w:sz w:val="24"/>
                <w:szCs w:val="24"/>
                <w:lang w:val="en-US"/>
              </w:rPr>
              <w:t>Chủ đề 1: Cung cấp các dịch vụ</w:t>
            </w:r>
          </w:p>
        </w:tc>
      </w:tr>
      <w:tr w:rsidR="0090729A" w:rsidRPr="0090729A" w14:paraId="1A41CB44"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6EF3CE64" w14:textId="77777777" w:rsidR="0090729A" w:rsidRPr="0090729A" w:rsidRDefault="0090729A" w:rsidP="0090729A">
            <w:pPr>
              <w:keepNext w:val="0"/>
              <w:keepLines w:val="0"/>
              <w:tabs>
                <w:tab w:val="left" w:pos="5145"/>
              </w:tabs>
              <w:jc w:val="left"/>
              <w:rPr>
                <w:rFonts w:eastAsia="Aptos"/>
                <w:b/>
                <w:i/>
                <w:iCs/>
                <w:sz w:val="24"/>
                <w:szCs w:val="24"/>
                <w:lang w:val="en-US"/>
              </w:rPr>
            </w:pPr>
            <w:r w:rsidRPr="0090729A">
              <w:rPr>
                <w:rFonts w:eastAsia="Aptos"/>
                <w:b/>
                <w:i/>
                <w:sz w:val="24"/>
                <w:szCs w:val="24"/>
                <w:lang w:val="en-US"/>
              </w:rPr>
              <w:t xml:space="preserve">Tiểu mục </w:t>
            </w:r>
            <w:r w:rsidRPr="0090729A">
              <w:rPr>
                <w:rFonts w:eastAsia="Aptos"/>
                <w:b/>
                <w:i/>
                <w:iCs/>
                <w:sz w:val="24"/>
                <w:szCs w:val="24"/>
                <w:lang w:val="en-US"/>
              </w:rPr>
              <w:t>1.1. Dịch vụ kiểm soát không lưu</w:t>
            </w:r>
          </w:p>
        </w:tc>
      </w:tr>
      <w:tr w:rsidR="0090729A" w:rsidRPr="0090729A" w14:paraId="542D383F"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691FA9C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1.1.1</w:t>
            </w:r>
          </w:p>
        </w:tc>
        <w:tc>
          <w:tcPr>
            <w:tcW w:w="3260" w:type="dxa"/>
            <w:tcBorders>
              <w:top w:val="single" w:sz="4" w:space="0" w:color="auto"/>
              <w:left w:val="single" w:sz="4" w:space="0" w:color="auto"/>
              <w:bottom w:val="single" w:sz="4" w:space="0" w:color="auto"/>
              <w:right w:val="single" w:sz="4" w:space="0" w:color="auto"/>
            </w:tcBorders>
            <w:hideMark/>
          </w:tcPr>
          <w:p w14:paraId="7EC0E200" w14:textId="77777777" w:rsidR="0090729A" w:rsidRPr="0090729A" w:rsidRDefault="0090729A" w:rsidP="0090729A">
            <w:pPr>
              <w:keepNext w:val="0"/>
              <w:keepLines w:val="0"/>
              <w:rPr>
                <w:rFonts w:eastAsia="Aptos"/>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khu vực trách nhiệm </w:t>
            </w:r>
            <w:r w:rsidRPr="0090729A">
              <w:rPr>
                <w:rFonts w:eastAsia="Aptos"/>
                <w:b/>
                <w:bCs/>
                <w:sz w:val="24"/>
                <w:szCs w:val="24"/>
                <w:lang w:val="en-US"/>
              </w:rPr>
              <w:t>của mình</w:t>
            </w:r>
          </w:p>
        </w:tc>
        <w:tc>
          <w:tcPr>
            <w:tcW w:w="567" w:type="dxa"/>
            <w:tcBorders>
              <w:top w:val="single" w:sz="4" w:space="0" w:color="auto"/>
              <w:left w:val="single" w:sz="4" w:space="0" w:color="auto"/>
              <w:bottom w:val="single" w:sz="4" w:space="0" w:color="auto"/>
              <w:right w:val="single" w:sz="4" w:space="0" w:color="auto"/>
            </w:tcBorders>
            <w:hideMark/>
          </w:tcPr>
          <w:p w14:paraId="48AB085F"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tcPr>
          <w:p w14:paraId="646CED6A" w14:textId="77777777" w:rsidR="0090729A" w:rsidRPr="0090729A" w:rsidRDefault="0090729A" w:rsidP="0090729A">
            <w:pPr>
              <w:keepNext w:val="0"/>
              <w:keepLines w:val="0"/>
              <w:tabs>
                <w:tab w:val="left" w:pos="5145"/>
              </w:tabs>
              <w:jc w:val="left"/>
              <w:rPr>
                <w:rFonts w:eastAsia="Aptos"/>
                <w:b/>
                <w:b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41DCF198"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APP ACP APS ACS</w:t>
            </w:r>
          </w:p>
        </w:tc>
      </w:tr>
      <w:tr w:rsidR="0090729A" w:rsidRPr="0090729A" w14:paraId="01AF732F" w14:textId="77777777" w:rsidTr="0090729A">
        <w:trPr>
          <w:trHeight w:val="285"/>
          <w:jc w:val="center"/>
        </w:trPr>
        <w:tc>
          <w:tcPr>
            <w:tcW w:w="1413" w:type="dxa"/>
            <w:tcBorders>
              <w:top w:val="single" w:sz="4" w:space="0" w:color="auto"/>
              <w:left w:val="single" w:sz="4" w:space="0" w:color="auto"/>
              <w:bottom w:val="single" w:sz="4" w:space="0" w:color="auto"/>
              <w:right w:val="single" w:sz="4" w:space="0" w:color="auto"/>
            </w:tcBorders>
            <w:hideMark/>
          </w:tcPr>
          <w:p w14:paraId="65D3B588"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1.1.2</w:t>
            </w:r>
          </w:p>
        </w:tc>
        <w:tc>
          <w:tcPr>
            <w:tcW w:w="3260" w:type="dxa"/>
            <w:tcBorders>
              <w:top w:val="single" w:sz="4" w:space="0" w:color="auto"/>
              <w:left w:val="single" w:sz="4" w:space="0" w:color="auto"/>
              <w:bottom w:val="single" w:sz="4" w:space="0" w:color="auto"/>
              <w:right w:val="single" w:sz="4" w:space="0" w:color="auto"/>
            </w:tcBorders>
          </w:tcPr>
          <w:p w14:paraId="05E80AC9"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 xml:space="preserve">Cung cấp dịch vụ kiểm soát tiếp đường dài. </w:t>
            </w:r>
          </w:p>
          <w:p w14:paraId="31F27578" w14:textId="77777777" w:rsidR="0090729A" w:rsidRPr="0090729A" w:rsidRDefault="0090729A" w:rsidP="0090729A">
            <w:pPr>
              <w:keepNext w:val="0"/>
              <w:keepLines w:val="0"/>
              <w:tabs>
                <w:tab w:val="left" w:pos="5145"/>
              </w:tabs>
              <w:rPr>
                <w:rFonts w:eastAsia="Aptos"/>
                <w:sz w:val="24"/>
                <w:szCs w:val="24"/>
                <w:lang w:val="en-US"/>
              </w:rPr>
            </w:pPr>
          </w:p>
        </w:tc>
        <w:tc>
          <w:tcPr>
            <w:tcW w:w="567" w:type="dxa"/>
            <w:tcBorders>
              <w:top w:val="single" w:sz="4" w:space="0" w:color="auto"/>
              <w:left w:val="single" w:sz="4" w:space="0" w:color="auto"/>
              <w:bottom w:val="single" w:sz="4" w:space="0" w:color="auto"/>
              <w:right w:val="single" w:sz="4" w:space="0" w:color="auto"/>
            </w:tcBorders>
            <w:hideMark/>
          </w:tcPr>
          <w:p w14:paraId="3D915C21"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0C88282C" w14:textId="77777777" w:rsidR="0090729A" w:rsidRPr="0090729A" w:rsidRDefault="0090729A" w:rsidP="0090729A">
            <w:pPr>
              <w:keepNext w:val="0"/>
              <w:keepLines w:val="0"/>
              <w:rPr>
                <w:rFonts w:eastAsia="Aptos"/>
                <w:bCs/>
                <w:sz w:val="24"/>
                <w:szCs w:val="24"/>
                <w:lang w:val="en-US"/>
              </w:rPr>
            </w:pPr>
            <w:r w:rsidRPr="0090729A">
              <w:rPr>
                <w:rFonts w:eastAsia="Aptos"/>
                <w:bCs/>
                <w:sz w:val="24"/>
                <w:szCs w:val="24"/>
                <w:lang w:val="en-US"/>
              </w:rPr>
              <w:t>ICAO Annex 11, ICAO Doc 7030, ICAO Doc 4444, tài liệu khai thác.</w:t>
            </w:r>
          </w:p>
        </w:tc>
        <w:tc>
          <w:tcPr>
            <w:tcW w:w="1266" w:type="dxa"/>
            <w:tcBorders>
              <w:top w:val="single" w:sz="4" w:space="0" w:color="auto"/>
              <w:left w:val="single" w:sz="4" w:space="0" w:color="auto"/>
              <w:bottom w:val="single" w:sz="4" w:space="0" w:color="auto"/>
              <w:right w:val="single" w:sz="4" w:space="0" w:color="auto"/>
            </w:tcBorders>
            <w:hideMark/>
          </w:tcPr>
          <w:p w14:paraId="5E79CCB7"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ACP ACS</w:t>
            </w:r>
          </w:p>
        </w:tc>
      </w:tr>
      <w:tr w:rsidR="0090729A" w:rsidRPr="0090729A" w14:paraId="05305AA9" w14:textId="77777777" w:rsidTr="0090729A">
        <w:trPr>
          <w:trHeight w:val="210"/>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42E2785D"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1.2. Dịch vụ thông báo bay (FIS)</w:t>
            </w:r>
          </w:p>
        </w:tc>
      </w:tr>
      <w:tr w:rsidR="0090729A" w:rsidRPr="0090729A" w14:paraId="7A392D19"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2B12CBD4"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1.2.1</w:t>
            </w:r>
          </w:p>
        </w:tc>
        <w:tc>
          <w:tcPr>
            <w:tcW w:w="3260" w:type="dxa"/>
            <w:tcBorders>
              <w:top w:val="single" w:sz="4" w:space="0" w:color="auto"/>
              <w:left w:val="single" w:sz="4" w:space="0" w:color="auto"/>
              <w:bottom w:val="single" w:sz="4" w:space="0" w:color="auto"/>
              <w:right w:val="single" w:sz="4" w:space="0" w:color="auto"/>
            </w:tcBorders>
            <w:hideMark/>
          </w:tcPr>
          <w:p w14:paraId="0B2253F8"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Cung cấp dịch vụ FIS</w:t>
            </w:r>
          </w:p>
        </w:tc>
        <w:tc>
          <w:tcPr>
            <w:tcW w:w="567" w:type="dxa"/>
            <w:tcBorders>
              <w:top w:val="single" w:sz="4" w:space="0" w:color="auto"/>
              <w:left w:val="single" w:sz="4" w:space="0" w:color="auto"/>
              <w:bottom w:val="single" w:sz="4" w:space="0" w:color="auto"/>
              <w:right w:val="single" w:sz="4" w:space="0" w:color="auto"/>
            </w:tcBorders>
            <w:hideMark/>
          </w:tcPr>
          <w:p w14:paraId="3EFBFD4D"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64315341" w14:textId="77777777" w:rsidR="0090729A" w:rsidRPr="0090729A" w:rsidRDefault="0090729A" w:rsidP="0090729A">
            <w:pPr>
              <w:keepNext w:val="0"/>
              <w:keepLines w:val="0"/>
              <w:widowControl/>
              <w:tabs>
                <w:tab w:val="left" w:pos="5145"/>
              </w:tabs>
              <w:rPr>
                <w:rFonts w:eastAsia="Aptos"/>
                <w:bCs/>
                <w:sz w:val="24"/>
                <w:szCs w:val="24"/>
                <w:lang w:val="en-US"/>
              </w:rPr>
            </w:pPr>
            <w:r w:rsidRPr="0090729A">
              <w:rPr>
                <w:rFonts w:eastAsia="Aptos"/>
                <w:bCs/>
                <w:sz w:val="24"/>
                <w:szCs w:val="24"/>
                <w:lang w:val="en-US"/>
              </w:rPr>
              <w:t>Doc 4444</w:t>
            </w:r>
          </w:p>
          <w:p w14:paraId="5353CE1D" w14:textId="77777777" w:rsidR="0090729A" w:rsidRPr="0090729A" w:rsidRDefault="0090729A" w:rsidP="0090729A">
            <w:pPr>
              <w:keepNext w:val="0"/>
              <w:keepLines w:val="0"/>
              <w:tabs>
                <w:tab w:val="left" w:pos="5145"/>
              </w:tabs>
              <w:rPr>
                <w:rFonts w:eastAsia="Aptos"/>
                <w:bC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tài liệu quốc gia</w:t>
            </w:r>
          </w:p>
        </w:tc>
        <w:tc>
          <w:tcPr>
            <w:tcW w:w="1266" w:type="dxa"/>
            <w:tcBorders>
              <w:top w:val="single" w:sz="4" w:space="0" w:color="auto"/>
              <w:left w:val="single" w:sz="4" w:space="0" w:color="auto"/>
              <w:bottom w:val="single" w:sz="4" w:space="0" w:color="auto"/>
              <w:right w:val="single" w:sz="4" w:space="0" w:color="auto"/>
            </w:tcBorders>
            <w:hideMark/>
          </w:tcPr>
          <w:p w14:paraId="5116FEC8"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Tất cả</w:t>
            </w:r>
          </w:p>
        </w:tc>
      </w:tr>
      <w:tr w:rsidR="0090729A" w:rsidRPr="0090729A" w14:paraId="2E802EB2"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E840E3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1.2.2</w:t>
            </w:r>
          </w:p>
        </w:tc>
        <w:tc>
          <w:tcPr>
            <w:tcW w:w="3260" w:type="dxa"/>
            <w:tcBorders>
              <w:top w:val="single" w:sz="4" w:space="0" w:color="auto"/>
              <w:left w:val="single" w:sz="4" w:space="0" w:color="auto"/>
              <w:bottom w:val="single" w:sz="4" w:space="0" w:color="auto"/>
              <w:right w:val="single" w:sz="4" w:space="0" w:color="auto"/>
            </w:tcBorders>
            <w:hideMark/>
          </w:tcPr>
          <w:p w14:paraId="2B234B99"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Cung cấp thông tin phù hợp liên quan đến vị trí của hoạt động bay xung đột</w:t>
            </w:r>
          </w:p>
        </w:tc>
        <w:tc>
          <w:tcPr>
            <w:tcW w:w="567" w:type="dxa"/>
            <w:tcBorders>
              <w:top w:val="single" w:sz="4" w:space="0" w:color="auto"/>
              <w:left w:val="single" w:sz="4" w:space="0" w:color="auto"/>
              <w:bottom w:val="single" w:sz="4" w:space="0" w:color="auto"/>
              <w:right w:val="single" w:sz="4" w:space="0" w:color="auto"/>
            </w:tcBorders>
            <w:hideMark/>
          </w:tcPr>
          <w:p w14:paraId="0417F5CA"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263D0B9E" w14:textId="77777777" w:rsidR="0090729A" w:rsidRPr="0090729A" w:rsidRDefault="0090729A" w:rsidP="0090729A">
            <w:pPr>
              <w:keepNext w:val="0"/>
              <w:keepLines w:val="0"/>
              <w:rPr>
                <w:rFonts w:eastAsia="Aptos"/>
                <w:sz w:val="24"/>
                <w:szCs w:val="24"/>
                <w:lang w:val="en-US"/>
              </w:rPr>
            </w:pPr>
            <w:r w:rsidRPr="0090729A">
              <w:rPr>
                <w:rFonts w:eastAsia="Aptos"/>
                <w:bCs/>
                <w:sz w:val="24"/>
                <w:szCs w:val="24"/>
                <w:lang w:val="en-US"/>
              </w:rPr>
              <w:t xml:space="preserve">Doc 4444, thông tin tàu bay, thông tin </w:t>
            </w:r>
            <w:r w:rsidRPr="0090729A">
              <w:rPr>
                <w:rFonts w:eastAsia="Aptos"/>
                <w:b/>
                <w:bCs/>
                <w:sz w:val="24"/>
                <w:szCs w:val="24"/>
                <w:lang w:val="en-US"/>
              </w:rPr>
              <w:t xml:space="preserve">hoạt động bay thiết yếu </w:t>
            </w:r>
          </w:p>
        </w:tc>
        <w:tc>
          <w:tcPr>
            <w:tcW w:w="1266" w:type="dxa"/>
            <w:tcBorders>
              <w:top w:val="single" w:sz="4" w:space="0" w:color="auto"/>
              <w:left w:val="single" w:sz="4" w:space="0" w:color="auto"/>
              <w:bottom w:val="single" w:sz="4" w:space="0" w:color="auto"/>
              <w:right w:val="single" w:sz="4" w:space="0" w:color="auto"/>
            </w:tcBorders>
            <w:hideMark/>
          </w:tcPr>
          <w:p w14:paraId="0EF37FF2"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APS ACS APP ACP</w:t>
            </w:r>
          </w:p>
        </w:tc>
      </w:tr>
      <w:tr w:rsidR="0090729A" w:rsidRPr="0090729A" w14:paraId="4D0B31C2" w14:textId="77777777" w:rsidTr="0090729A">
        <w:trPr>
          <w:trHeight w:val="315"/>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068C3CF5"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1.3. Dịch vụ báo động (ALRS)</w:t>
            </w:r>
          </w:p>
        </w:tc>
      </w:tr>
      <w:tr w:rsidR="0090729A" w:rsidRPr="0090729A" w14:paraId="1952EC37"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4180C681"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1.3.1</w:t>
            </w:r>
          </w:p>
        </w:tc>
        <w:tc>
          <w:tcPr>
            <w:tcW w:w="3260" w:type="dxa"/>
            <w:tcBorders>
              <w:top w:val="single" w:sz="4" w:space="0" w:color="auto"/>
              <w:left w:val="single" w:sz="4" w:space="0" w:color="auto"/>
              <w:bottom w:val="single" w:sz="4" w:space="0" w:color="auto"/>
              <w:right w:val="single" w:sz="4" w:space="0" w:color="auto"/>
            </w:tcBorders>
            <w:hideMark/>
          </w:tcPr>
          <w:p w14:paraId="044C1357"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vi-VN"/>
              </w:rPr>
              <w:t>C</w:t>
            </w:r>
            <w:r w:rsidRPr="0090729A">
              <w:rPr>
                <w:rFonts w:eastAsia="Aptos"/>
                <w:sz w:val="24"/>
                <w:szCs w:val="24"/>
                <w:lang w:val="en-US"/>
              </w:rPr>
              <w:t>ung cấp dịch vụ ALRS</w:t>
            </w:r>
          </w:p>
        </w:tc>
        <w:tc>
          <w:tcPr>
            <w:tcW w:w="567" w:type="dxa"/>
            <w:tcBorders>
              <w:top w:val="single" w:sz="4" w:space="0" w:color="auto"/>
              <w:left w:val="single" w:sz="4" w:space="0" w:color="auto"/>
              <w:bottom w:val="single" w:sz="4" w:space="0" w:color="auto"/>
              <w:right w:val="single" w:sz="4" w:space="0" w:color="auto"/>
            </w:tcBorders>
            <w:hideMark/>
          </w:tcPr>
          <w:p w14:paraId="758EA73A"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7CB245DE" w14:textId="77777777" w:rsidR="0090729A" w:rsidRPr="0090729A" w:rsidRDefault="0090729A" w:rsidP="0090729A">
            <w:pPr>
              <w:keepNext w:val="0"/>
              <w:keepLines w:val="0"/>
              <w:widowControl/>
              <w:tabs>
                <w:tab w:val="left" w:pos="5145"/>
              </w:tabs>
              <w:rPr>
                <w:rFonts w:eastAsia="Aptos"/>
                <w:bCs/>
                <w:sz w:val="24"/>
                <w:szCs w:val="24"/>
                <w:lang w:val="en-US"/>
              </w:rPr>
            </w:pPr>
            <w:r w:rsidRPr="0090729A">
              <w:rPr>
                <w:rFonts w:eastAsia="Aptos"/>
                <w:bCs/>
                <w:sz w:val="24"/>
                <w:szCs w:val="24"/>
                <w:lang w:val="en-US"/>
              </w:rPr>
              <w:t>Doc 4444</w:t>
            </w:r>
          </w:p>
          <w:p w14:paraId="5E2F41C5" w14:textId="77777777" w:rsidR="0090729A" w:rsidRPr="0090729A" w:rsidRDefault="0090729A" w:rsidP="0090729A">
            <w:pPr>
              <w:keepNext w:val="0"/>
              <w:keepLines w:val="0"/>
              <w:widowControl/>
              <w:tabs>
                <w:tab w:val="left" w:pos="5145"/>
              </w:tabs>
              <w:rPr>
                <w:rFonts w:eastAsia="Aptos"/>
                <w:bC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tài liệu quốc gia</w:t>
            </w:r>
          </w:p>
        </w:tc>
        <w:tc>
          <w:tcPr>
            <w:tcW w:w="1266" w:type="dxa"/>
            <w:tcBorders>
              <w:top w:val="single" w:sz="4" w:space="0" w:color="auto"/>
              <w:left w:val="single" w:sz="4" w:space="0" w:color="auto"/>
              <w:bottom w:val="single" w:sz="4" w:space="0" w:color="auto"/>
              <w:right w:val="single" w:sz="4" w:space="0" w:color="auto"/>
            </w:tcBorders>
            <w:hideMark/>
          </w:tcPr>
          <w:p w14:paraId="55FB009A"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Tất cả</w:t>
            </w:r>
          </w:p>
        </w:tc>
      </w:tr>
      <w:tr w:rsidR="0090729A" w:rsidRPr="0090729A" w14:paraId="56160E14"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1D3CAC69"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1.3.2</w:t>
            </w:r>
          </w:p>
        </w:tc>
        <w:tc>
          <w:tcPr>
            <w:tcW w:w="3260" w:type="dxa"/>
            <w:tcBorders>
              <w:top w:val="single" w:sz="4" w:space="0" w:color="auto"/>
              <w:left w:val="single" w:sz="4" w:space="0" w:color="auto"/>
              <w:bottom w:val="single" w:sz="4" w:space="0" w:color="auto"/>
              <w:right w:val="single" w:sz="4" w:space="0" w:color="auto"/>
            </w:tcBorders>
            <w:hideMark/>
          </w:tcPr>
          <w:p w14:paraId="3BAEF4FD"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Phản hồi các điện văn và tín hiệu khẩn nguy, khẩn cấp.</w:t>
            </w:r>
          </w:p>
        </w:tc>
        <w:tc>
          <w:tcPr>
            <w:tcW w:w="567" w:type="dxa"/>
            <w:tcBorders>
              <w:top w:val="single" w:sz="4" w:space="0" w:color="auto"/>
              <w:left w:val="single" w:sz="4" w:space="0" w:color="auto"/>
              <w:bottom w:val="single" w:sz="4" w:space="0" w:color="auto"/>
              <w:right w:val="single" w:sz="4" w:space="0" w:color="auto"/>
            </w:tcBorders>
            <w:hideMark/>
          </w:tcPr>
          <w:p w14:paraId="41F95445"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1522A40D" w14:textId="77777777" w:rsidR="0090729A" w:rsidRPr="0090729A" w:rsidRDefault="0090729A" w:rsidP="0090729A">
            <w:pPr>
              <w:keepNext w:val="0"/>
              <w:keepLines w:val="0"/>
              <w:widowControl/>
              <w:tabs>
                <w:tab w:val="left" w:pos="5145"/>
              </w:tabs>
              <w:jc w:val="left"/>
              <w:rPr>
                <w:rFonts w:eastAsia="Aptos"/>
                <w:bCs/>
                <w:sz w:val="24"/>
                <w:szCs w:val="24"/>
                <w:lang w:val="sv-SE"/>
              </w:rPr>
            </w:pPr>
            <w:r w:rsidRPr="0090729A">
              <w:rPr>
                <w:rFonts w:eastAsia="Aptos"/>
                <w:bCs/>
                <w:sz w:val="24"/>
                <w:szCs w:val="24"/>
                <w:lang w:val="sv-SE"/>
              </w:rPr>
              <w:t>Annex 10</w:t>
            </w:r>
          </w:p>
          <w:p w14:paraId="6CFC370D" w14:textId="77777777" w:rsidR="0090729A" w:rsidRPr="0090729A" w:rsidRDefault="0090729A" w:rsidP="0090729A">
            <w:pPr>
              <w:keepNext w:val="0"/>
              <w:keepLines w:val="0"/>
              <w:widowControl/>
              <w:tabs>
                <w:tab w:val="left" w:pos="5145"/>
              </w:tabs>
              <w:jc w:val="left"/>
              <w:rPr>
                <w:rFonts w:eastAsia="Aptos"/>
                <w:bCs/>
                <w:sz w:val="24"/>
                <w:szCs w:val="24"/>
                <w:lang w:val="sv-SE"/>
              </w:rPr>
            </w:pPr>
            <w:r w:rsidRPr="0090729A">
              <w:rPr>
                <w:rFonts w:eastAsia="Aptos"/>
                <w:bCs/>
                <w:sz w:val="24"/>
                <w:szCs w:val="24"/>
                <w:lang w:val="sv-SE"/>
              </w:rPr>
              <w:t>Doc 4444</w:t>
            </w:r>
          </w:p>
          <w:p w14:paraId="22D8CDA2" w14:textId="77777777" w:rsidR="0090729A" w:rsidRPr="0090729A" w:rsidRDefault="0090729A" w:rsidP="0090729A">
            <w:pPr>
              <w:keepNext w:val="0"/>
              <w:keepLines w:val="0"/>
              <w:rPr>
                <w:rFonts w:eastAsia="Aptos"/>
                <w:sz w:val="24"/>
                <w:szCs w:val="24"/>
                <w:lang w:val="en-US"/>
              </w:rPr>
            </w:pPr>
            <w:r w:rsidRPr="0090729A">
              <w:rPr>
                <w:rFonts w:eastAsia="Aptos"/>
                <w:bCs/>
                <w:i/>
                <w:iCs/>
                <w:sz w:val="24"/>
                <w:szCs w:val="24"/>
                <w:lang w:val="sv-SE"/>
              </w:rPr>
              <w:t>Hỗ trợ nội dung</w:t>
            </w:r>
            <w:r w:rsidRPr="0090729A">
              <w:rPr>
                <w:rFonts w:eastAsia="Aptos"/>
                <w:bCs/>
                <w:sz w:val="24"/>
                <w:szCs w:val="24"/>
                <w:lang w:val="sv-SE"/>
              </w:rPr>
              <w:t xml:space="preserve">: </w:t>
            </w:r>
            <w:r w:rsidRPr="0090729A">
              <w:rPr>
                <w:rFonts w:eastAsia="Aptos"/>
                <w:b/>
                <w:bCs/>
                <w:sz w:val="24"/>
                <w:szCs w:val="24"/>
                <w:lang w:val="sv-SE"/>
              </w:rPr>
              <w:t>Tài liệu hướng dẫn của EUROCONTROL về đào tạo KSVKL trong xử lý các tình huống bất thường/khẩn nguy.</w:t>
            </w:r>
          </w:p>
        </w:tc>
        <w:tc>
          <w:tcPr>
            <w:tcW w:w="1266" w:type="dxa"/>
            <w:tcBorders>
              <w:top w:val="single" w:sz="4" w:space="0" w:color="auto"/>
              <w:left w:val="single" w:sz="4" w:space="0" w:color="auto"/>
              <w:bottom w:val="single" w:sz="4" w:space="0" w:color="auto"/>
              <w:right w:val="single" w:sz="4" w:space="0" w:color="auto"/>
            </w:tcBorders>
            <w:hideMark/>
          </w:tcPr>
          <w:p w14:paraId="72558682"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Tất cả</w:t>
            </w:r>
          </w:p>
        </w:tc>
      </w:tr>
      <w:tr w:rsidR="0090729A" w:rsidRPr="0090729A" w14:paraId="1E840FE5"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272701FD"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 xml:space="preserve">1.4. </w:t>
            </w:r>
            <w:r w:rsidRPr="0090729A">
              <w:rPr>
                <w:rFonts w:eastAsia="Aptos"/>
                <w:b/>
                <w:bCs/>
                <w:i/>
                <w:sz w:val="24"/>
                <w:szCs w:val="24"/>
                <w:lang w:val="vi-VN"/>
              </w:rPr>
              <w:t>Năng lực</w:t>
            </w:r>
            <w:r w:rsidRPr="0090729A">
              <w:rPr>
                <w:rFonts w:eastAsia="Aptos"/>
                <w:b/>
                <w:bCs/>
                <w:i/>
                <w:sz w:val="24"/>
                <w:szCs w:val="24"/>
                <w:lang w:val="en-US"/>
              </w:rPr>
              <w:t xml:space="preserve"> của hệ thống ATS và quản lý luồng không lưu (ATFM)</w:t>
            </w:r>
          </w:p>
        </w:tc>
      </w:tr>
      <w:tr w:rsidR="0090729A" w:rsidRPr="0090729A" w14:paraId="57D9583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4B627485"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1.4.1</w:t>
            </w:r>
          </w:p>
        </w:tc>
        <w:tc>
          <w:tcPr>
            <w:tcW w:w="3260" w:type="dxa"/>
            <w:tcBorders>
              <w:top w:val="single" w:sz="4" w:space="0" w:color="auto"/>
              <w:left w:val="single" w:sz="4" w:space="0" w:color="auto"/>
              <w:bottom w:val="single" w:sz="4" w:space="0" w:color="auto"/>
              <w:right w:val="single" w:sz="4" w:space="0" w:color="auto"/>
            </w:tcBorders>
            <w:hideMark/>
          </w:tcPr>
          <w:p w14:paraId="1B1CF23A" w14:textId="77777777" w:rsidR="0090729A" w:rsidRPr="0090729A" w:rsidRDefault="0090729A" w:rsidP="0090729A">
            <w:pPr>
              <w:keepNext w:val="0"/>
              <w:keepLines w:val="0"/>
              <w:rPr>
                <w:rFonts w:eastAsia="Aptos"/>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các nguyên tắc về năng lực hệ thống ATS và quản lý luồng không lưu.</w:t>
            </w:r>
          </w:p>
        </w:tc>
        <w:tc>
          <w:tcPr>
            <w:tcW w:w="567" w:type="dxa"/>
            <w:tcBorders>
              <w:top w:val="single" w:sz="4" w:space="0" w:color="auto"/>
              <w:left w:val="single" w:sz="4" w:space="0" w:color="auto"/>
              <w:bottom w:val="single" w:sz="4" w:space="0" w:color="auto"/>
              <w:right w:val="single" w:sz="4" w:space="0" w:color="auto"/>
            </w:tcBorders>
            <w:hideMark/>
          </w:tcPr>
          <w:p w14:paraId="408561BA"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5803016C" w14:textId="77777777" w:rsidR="0090729A" w:rsidRPr="0090729A" w:rsidRDefault="0090729A" w:rsidP="0090729A">
            <w:pPr>
              <w:keepNext w:val="0"/>
              <w:keepLines w:val="0"/>
              <w:tabs>
                <w:tab w:val="left" w:pos="5145"/>
              </w:tabs>
              <w:rPr>
                <w:rFonts w:eastAsia="Aptos"/>
                <w:bC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xml:space="preserve">: </w:t>
            </w:r>
            <w:r w:rsidRPr="0090729A">
              <w:rPr>
                <w:rFonts w:eastAsia="Aptos"/>
                <w:bCs/>
                <w:sz w:val="24"/>
                <w:szCs w:val="24"/>
                <w:lang w:val="vi-VN"/>
              </w:rPr>
              <w:t>S</w:t>
            </w:r>
            <w:r w:rsidRPr="0090729A">
              <w:rPr>
                <w:rFonts w:eastAsia="Aptos"/>
                <w:bCs/>
                <w:sz w:val="24"/>
                <w:szCs w:val="24"/>
                <w:lang w:val="en-US"/>
              </w:rPr>
              <w:t>ử dụng linh hoạt vùng trời, bay tự do</w:t>
            </w:r>
          </w:p>
        </w:tc>
        <w:tc>
          <w:tcPr>
            <w:tcW w:w="1266" w:type="dxa"/>
            <w:tcBorders>
              <w:top w:val="single" w:sz="4" w:space="0" w:color="auto"/>
              <w:left w:val="single" w:sz="4" w:space="0" w:color="auto"/>
              <w:bottom w:val="single" w:sz="4" w:space="0" w:color="auto"/>
              <w:right w:val="single" w:sz="4" w:space="0" w:color="auto"/>
            </w:tcBorders>
            <w:hideMark/>
          </w:tcPr>
          <w:p w14:paraId="065A78CF"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APP ACP APS ACS</w:t>
            </w:r>
          </w:p>
        </w:tc>
      </w:tr>
      <w:tr w:rsidR="0090729A" w:rsidRPr="0090729A" w14:paraId="26A948B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481B2175" w14:textId="77777777" w:rsidR="0090729A" w:rsidRPr="0090729A" w:rsidRDefault="0090729A" w:rsidP="0090729A">
            <w:pPr>
              <w:keepNext w:val="0"/>
              <w:keepLines w:val="0"/>
              <w:jc w:val="left"/>
              <w:rPr>
                <w:rFonts w:eastAsia="Aptos"/>
                <w:sz w:val="24"/>
                <w:szCs w:val="24"/>
                <w:lang w:val="en-US"/>
              </w:rPr>
            </w:pPr>
            <w:r w:rsidRPr="0090729A">
              <w:rPr>
                <w:rFonts w:eastAsia="Aptos"/>
                <w:bCs/>
                <w:sz w:val="24"/>
                <w:szCs w:val="24"/>
                <w:lang w:val="en-US"/>
              </w:rPr>
              <w:t xml:space="preserve">ACP ATM </w:t>
            </w:r>
            <w:r w:rsidRPr="0090729A">
              <w:rPr>
                <w:rFonts w:eastAsia="Aptos"/>
                <w:b/>
                <w:sz w:val="24"/>
                <w:szCs w:val="24"/>
                <w:lang w:val="en-US"/>
              </w:rPr>
              <w:t>1.4.2</w:t>
            </w:r>
          </w:p>
        </w:tc>
        <w:tc>
          <w:tcPr>
            <w:tcW w:w="3260" w:type="dxa"/>
            <w:tcBorders>
              <w:top w:val="single" w:sz="4" w:space="0" w:color="auto"/>
              <w:left w:val="single" w:sz="4" w:space="0" w:color="auto"/>
              <w:bottom w:val="single" w:sz="4" w:space="0" w:color="auto"/>
              <w:right w:val="single" w:sz="4" w:space="0" w:color="auto"/>
            </w:tcBorders>
            <w:hideMark/>
          </w:tcPr>
          <w:p w14:paraId="53DF64A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Áp dụng phương thức quản lý luồng trong cung cấp dịch vụ không lưu.</w:t>
            </w:r>
          </w:p>
        </w:tc>
        <w:tc>
          <w:tcPr>
            <w:tcW w:w="567" w:type="dxa"/>
            <w:tcBorders>
              <w:top w:val="single" w:sz="4" w:space="0" w:color="auto"/>
              <w:left w:val="single" w:sz="4" w:space="0" w:color="auto"/>
              <w:bottom w:val="single" w:sz="4" w:space="0" w:color="auto"/>
              <w:right w:val="single" w:sz="4" w:space="0" w:color="auto"/>
            </w:tcBorders>
            <w:hideMark/>
          </w:tcPr>
          <w:p w14:paraId="3C259B76"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tcPr>
          <w:p w14:paraId="09C9BF35" w14:textId="77777777" w:rsidR="0090729A" w:rsidRPr="0090729A" w:rsidRDefault="0090729A" w:rsidP="0090729A">
            <w:pPr>
              <w:keepNext w:val="0"/>
              <w:keepLines w:val="0"/>
              <w:tabs>
                <w:tab w:val="left" w:pos="5145"/>
              </w:tabs>
              <w:rPr>
                <w:rFonts w:eastAsia="Aptos"/>
                <w:b/>
                <w:b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1BB916B8"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APP ACP APS ACS</w:t>
            </w:r>
          </w:p>
        </w:tc>
      </w:tr>
      <w:tr w:rsidR="0090729A" w:rsidRPr="0090729A" w14:paraId="2E3F9D5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475867D5"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1.4.3</w:t>
            </w:r>
          </w:p>
        </w:tc>
        <w:tc>
          <w:tcPr>
            <w:tcW w:w="3260" w:type="dxa"/>
            <w:tcBorders>
              <w:top w:val="single" w:sz="4" w:space="0" w:color="auto"/>
              <w:left w:val="single" w:sz="4" w:space="0" w:color="auto"/>
              <w:bottom w:val="single" w:sz="4" w:space="0" w:color="auto"/>
              <w:right w:val="single" w:sz="4" w:space="0" w:color="auto"/>
            </w:tcBorders>
            <w:hideMark/>
          </w:tcPr>
          <w:p w14:paraId="259422CF"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Tổ chức luồng không lưu và các mô hình tính toán thiết lập ranh giới vùng trời.</w:t>
            </w:r>
          </w:p>
        </w:tc>
        <w:tc>
          <w:tcPr>
            <w:tcW w:w="567" w:type="dxa"/>
            <w:tcBorders>
              <w:top w:val="single" w:sz="4" w:space="0" w:color="auto"/>
              <w:left w:val="single" w:sz="4" w:space="0" w:color="auto"/>
              <w:bottom w:val="single" w:sz="4" w:space="0" w:color="auto"/>
              <w:right w:val="single" w:sz="4" w:space="0" w:color="auto"/>
            </w:tcBorders>
            <w:hideMark/>
          </w:tcPr>
          <w:p w14:paraId="3F081D2A"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3553B66A" w14:textId="77777777" w:rsidR="0090729A" w:rsidRPr="0090729A" w:rsidRDefault="0090729A" w:rsidP="0090729A">
            <w:pPr>
              <w:keepNext w:val="0"/>
              <w:keepLines w:val="0"/>
              <w:rPr>
                <w:rFonts w:eastAsia="Apto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xml:space="preserve">: dân sự, quân sự, kiểm soát, không kiểm soát, tư vấn, hạn chế, nguy hiểm, cấm. các quy tắc </w:t>
            </w:r>
            <w:r w:rsidRPr="0090729A">
              <w:rPr>
                <w:rFonts w:eastAsia="Aptos"/>
                <w:bCs/>
                <w:sz w:val="24"/>
                <w:szCs w:val="24"/>
                <w:lang w:val="en-US"/>
              </w:rPr>
              <w:lastRenderedPageBreak/>
              <w:t xml:space="preserve">đặc biệt, </w:t>
            </w:r>
            <w:r w:rsidRPr="0090729A">
              <w:rPr>
                <w:rFonts w:eastAsia="Aptos"/>
                <w:bCs/>
                <w:sz w:val="24"/>
                <w:szCs w:val="24"/>
                <w:lang w:val="vi-VN"/>
              </w:rPr>
              <w:t>ranh giới</w:t>
            </w:r>
            <w:r w:rsidRPr="0090729A">
              <w:rPr>
                <w:rFonts w:eastAsia="Aptos"/>
                <w:bCs/>
                <w:sz w:val="24"/>
                <w:szCs w:val="24"/>
                <w:lang w:val="en-US"/>
              </w:rPr>
              <w:t xml:space="preserve"> phân khu, biên g</w:t>
            </w:r>
            <w:r w:rsidRPr="0090729A">
              <w:rPr>
                <w:rFonts w:eastAsia="Aptos"/>
                <w:bCs/>
                <w:sz w:val="24"/>
                <w:szCs w:val="24"/>
                <w:lang w:val="vi-VN"/>
              </w:rPr>
              <w:t>i</w:t>
            </w:r>
            <w:r w:rsidRPr="0090729A">
              <w:rPr>
                <w:rFonts w:eastAsia="Aptos"/>
                <w:bCs/>
                <w:sz w:val="24"/>
                <w:szCs w:val="24"/>
                <w:lang w:val="en-US"/>
              </w:rPr>
              <w:t>ới quốc gia, biên giới FIR, ủy quyền không phận, chuyển giao kiểm soát, chuyển giao liên lạc, đường dài, ra khỏi đường bay</w:t>
            </w:r>
          </w:p>
        </w:tc>
        <w:tc>
          <w:tcPr>
            <w:tcW w:w="1266" w:type="dxa"/>
            <w:tcBorders>
              <w:top w:val="single" w:sz="4" w:space="0" w:color="auto"/>
              <w:left w:val="single" w:sz="4" w:space="0" w:color="auto"/>
              <w:bottom w:val="single" w:sz="4" w:space="0" w:color="auto"/>
              <w:right w:val="single" w:sz="4" w:space="0" w:color="auto"/>
            </w:tcBorders>
            <w:hideMark/>
          </w:tcPr>
          <w:p w14:paraId="6789D866"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lastRenderedPageBreak/>
              <w:t>APP ACP APS ACS</w:t>
            </w:r>
          </w:p>
        </w:tc>
      </w:tr>
      <w:tr w:rsidR="0090729A" w:rsidRPr="0090729A" w14:paraId="3088FDB5"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984F09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1.4.4</w:t>
            </w:r>
          </w:p>
        </w:tc>
        <w:tc>
          <w:tcPr>
            <w:tcW w:w="3260" w:type="dxa"/>
            <w:tcBorders>
              <w:top w:val="single" w:sz="4" w:space="0" w:color="auto"/>
              <w:left w:val="single" w:sz="4" w:space="0" w:color="auto"/>
              <w:bottom w:val="single" w:sz="4" w:space="0" w:color="auto"/>
              <w:right w:val="single" w:sz="4" w:space="0" w:color="auto"/>
            </w:tcBorders>
            <w:hideMark/>
          </w:tcPr>
          <w:p w14:paraId="5C0EE211"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Tổ chức </w:t>
            </w:r>
            <w:r w:rsidRPr="0090729A">
              <w:rPr>
                <w:rFonts w:eastAsia="Aptos"/>
                <w:b/>
                <w:bCs/>
                <w:sz w:val="24"/>
                <w:szCs w:val="24"/>
                <w:lang w:val="en-US"/>
              </w:rPr>
              <w:t>luồng và mô hình hoạt động bay để tính đến</w:t>
            </w:r>
            <w:r w:rsidRPr="0090729A">
              <w:rPr>
                <w:rFonts w:eastAsia="Aptos"/>
                <w:sz w:val="24"/>
                <w:szCs w:val="24"/>
                <w:lang w:val="en-US"/>
              </w:rPr>
              <w:t xml:space="preserve"> ranh giới vùng trời.</w:t>
            </w:r>
          </w:p>
        </w:tc>
        <w:tc>
          <w:tcPr>
            <w:tcW w:w="567" w:type="dxa"/>
            <w:tcBorders>
              <w:top w:val="single" w:sz="4" w:space="0" w:color="auto"/>
              <w:left w:val="single" w:sz="4" w:space="0" w:color="auto"/>
              <w:bottom w:val="single" w:sz="4" w:space="0" w:color="auto"/>
              <w:right w:val="single" w:sz="4" w:space="0" w:color="auto"/>
            </w:tcBorders>
            <w:hideMark/>
          </w:tcPr>
          <w:p w14:paraId="420380C4"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1B6FA9D6" w14:textId="77777777" w:rsidR="0090729A" w:rsidRPr="0090729A" w:rsidRDefault="0090729A" w:rsidP="0090729A">
            <w:pPr>
              <w:keepNext w:val="0"/>
              <w:keepLines w:val="0"/>
              <w:tabs>
                <w:tab w:val="left" w:pos="5145"/>
              </w:tabs>
              <w:rPr>
                <w:rFonts w:eastAsia="Aptos"/>
                <w:b/>
                <w:b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5D326EC"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APP ACP APS ACS</w:t>
            </w:r>
          </w:p>
        </w:tc>
      </w:tr>
      <w:tr w:rsidR="0090729A" w:rsidRPr="0090729A" w14:paraId="4B9DF333"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1279D7A8"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1.4.5</w:t>
            </w:r>
          </w:p>
        </w:tc>
        <w:tc>
          <w:tcPr>
            <w:tcW w:w="3260" w:type="dxa"/>
            <w:tcBorders>
              <w:top w:val="single" w:sz="4" w:space="0" w:color="auto"/>
              <w:left w:val="single" w:sz="4" w:space="0" w:color="auto"/>
              <w:bottom w:val="single" w:sz="4" w:space="0" w:color="auto"/>
              <w:right w:val="single" w:sz="4" w:space="0" w:color="auto"/>
            </w:tcBorders>
            <w:hideMark/>
          </w:tcPr>
          <w:p w14:paraId="675305C5" w14:textId="77777777" w:rsidR="0090729A" w:rsidRPr="0090729A" w:rsidRDefault="0090729A" w:rsidP="0090729A">
            <w:pPr>
              <w:keepNext w:val="0"/>
              <w:keepLines w:val="0"/>
              <w:rPr>
                <w:rFonts w:eastAsia="Aptos"/>
                <w:sz w:val="24"/>
                <w:szCs w:val="24"/>
                <w:lang w:val="en-US"/>
              </w:rPr>
            </w:pPr>
            <w:r w:rsidRPr="0090729A">
              <w:rPr>
                <w:rFonts w:eastAsia="Aptos"/>
                <w:b/>
                <w:bCs/>
                <w:sz w:val="24"/>
                <w:szCs w:val="24"/>
                <w:lang w:val="en-US"/>
              </w:rPr>
              <w:t>Thông báo</w:t>
            </w:r>
            <w:r w:rsidRPr="0090729A">
              <w:rPr>
                <w:rFonts w:eastAsia="Aptos"/>
                <w:sz w:val="24"/>
                <w:szCs w:val="24"/>
                <w:lang w:val="en-US"/>
              </w:rPr>
              <w:t xml:space="preserve"> tình huống cho Kíp trưởng.</w:t>
            </w:r>
          </w:p>
        </w:tc>
        <w:tc>
          <w:tcPr>
            <w:tcW w:w="567" w:type="dxa"/>
            <w:tcBorders>
              <w:top w:val="single" w:sz="4" w:space="0" w:color="auto"/>
              <w:left w:val="single" w:sz="4" w:space="0" w:color="auto"/>
              <w:bottom w:val="single" w:sz="4" w:space="0" w:color="auto"/>
              <w:right w:val="single" w:sz="4" w:space="0" w:color="auto"/>
            </w:tcBorders>
            <w:hideMark/>
          </w:tcPr>
          <w:p w14:paraId="77114A2D"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6D57AAF6"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Các tình huống bất thường, giảm năng lực </w:t>
            </w:r>
            <w:r w:rsidRPr="0090729A">
              <w:rPr>
                <w:rFonts w:eastAsia="Aptos"/>
                <w:sz w:val="24"/>
                <w:szCs w:val="24"/>
                <w:lang w:val="vi-VN"/>
              </w:rPr>
              <w:t>phân khu</w:t>
            </w:r>
            <w:r w:rsidRPr="0090729A">
              <w:rPr>
                <w:rFonts w:eastAsia="Aptos"/>
                <w:sz w:val="24"/>
                <w:szCs w:val="24"/>
                <w:lang w:val="en-US"/>
              </w:rPr>
              <w:t>, hạn chế về hệ thống và thiết bị, thay đổi khối lượng công việc/năng lực, điều kiện khí tượng bất thường, thông tin liên quan: sự cố trên mặt đất được báo cáo, cháy rừng</w:t>
            </w:r>
            <w:r w:rsidRPr="0090729A">
              <w:rPr>
                <w:rFonts w:eastAsia="Aptos"/>
                <w:sz w:val="24"/>
                <w:szCs w:val="24"/>
                <w:lang w:val="vi-VN"/>
              </w:rPr>
              <w:t>, ô nhiễm do khói và dầu</w:t>
            </w:r>
          </w:p>
        </w:tc>
        <w:tc>
          <w:tcPr>
            <w:tcW w:w="1266" w:type="dxa"/>
            <w:tcBorders>
              <w:top w:val="single" w:sz="4" w:space="0" w:color="auto"/>
              <w:left w:val="single" w:sz="4" w:space="0" w:color="auto"/>
              <w:bottom w:val="single" w:sz="4" w:space="0" w:color="auto"/>
              <w:right w:val="single" w:sz="4" w:space="0" w:color="auto"/>
            </w:tcBorders>
            <w:hideMark/>
          </w:tcPr>
          <w:p w14:paraId="5746A11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44CB1766"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0587C632"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 xml:space="preserve">1.5. Quản lý vùng trời (ASM) </w:t>
            </w:r>
          </w:p>
        </w:tc>
      </w:tr>
      <w:tr w:rsidR="0090729A" w:rsidRPr="0090729A" w14:paraId="2AA7CE46"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3E4D767A"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1.5.1</w:t>
            </w:r>
          </w:p>
        </w:tc>
        <w:tc>
          <w:tcPr>
            <w:tcW w:w="3260" w:type="dxa"/>
            <w:tcBorders>
              <w:top w:val="single" w:sz="4" w:space="0" w:color="auto"/>
              <w:left w:val="single" w:sz="4" w:space="0" w:color="auto"/>
              <w:bottom w:val="single" w:sz="4" w:space="0" w:color="auto"/>
              <w:right w:val="single" w:sz="4" w:space="0" w:color="auto"/>
            </w:tcBorders>
            <w:hideMark/>
          </w:tcPr>
          <w:p w14:paraId="3CC6F8AB" w14:textId="77777777" w:rsidR="0090729A" w:rsidRPr="0090729A" w:rsidRDefault="0090729A" w:rsidP="0090729A">
            <w:pPr>
              <w:keepNext w:val="0"/>
              <w:keepLines w:val="0"/>
              <w:rPr>
                <w:rFonts w:eastAsia="Aptos"/>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nguyên tắc và phương tiện quản lý vùng trời</w:t>
            </w:r>
          </w:p>
        </w:tc>
        <w:tc>
          <w:tcPr>
            <w:tcW w:w="567" w:type="dxa"/>
            <w:tcBorders>
              <w:top w:val="single" w:sz="4" w:space="0" w:color="auto"/>
              <w:left w:val="single" w:sz="4" w:space="0" w:color="auto"/>
              <w:bottom w:val="single" w:sz="4" w:space="0" w:color="auto"/>
              <w:right w:val="single" w:sz="4" w:space="0" w:color="auto"/>
            </w:tcBorders>
            <w:hideMark/>
          </w:tcPr>
          <w:p w14:paraId="383E8380"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51479500" w14:textId="77777777" w:rsidR="0090729A" w:rsidRPr="0090729A" w:rsidRDefault="0090729A" w:rsidP="0090729A">
            <w:pPr>
              <w:keepNext w:val="0"/>
              <w:keepLines w:val="0"/>
              <w:jc w:val="left"/>
              <w:rPr>
                <w:rFonts w:eastAsia="Aptos"/>
                <w:sz w:val="24"/>
                <w:szCs w:val="24"/>
                <w:lang w:val="en-US"/>
              </w:rPr>
            </w:pPr>
            <w:r w:rsidRPr="0090729A">
              <w:rPr>
                <w:rFonts w:eastAsia="Aptos"/>
                <w:i/>
                <w:iCs/>
                <w:sz w:val="24"/>
                <w:szCs w:val="24"/>
                <w:lang w:val="sv-SE"/>
              </w:rPr>
              <w:t xml:space="preserve">Hỗ trợ nội dung: </w:t>
            </w:r>
            <w:r w:rsidRPr="0090729A">
              <w:rPr>
                <w:rFonts w:eastAsia="Aptos"/>
                <w:sz w:val="24"/>
                <w:szCs w:val="24"/>
                <w:lang w:val="sv-SE"/>
              </w:rPr>
              <w:t>Doc 4444</w:t>
            </w:r>
          </w:p>
        </w:tc>
        <w:tc>
          <w:tcPr>
            <w:tcW w:w="1266" w:type="dxa"/>
            <w:tcBorders>
              <w:top w:val="single" w:sz="4" w:space="0" w:color="auto"/>
              <w:left w:val="single" w:sz="4" w:space="0" w:color="auto"/>
              <w:bottom w:val="single" w:sz="4" w:space="0" w:color="auto"/>
              <w:right w:val="single" w:sz="4" w:space="0" w:color="auto"/>
            </w:tcBorders>
            <w:hideMark/>
          </w:tcPr>
          <w:p w14:paraId="422BF020"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APP ACP APS ACS</w:t>
            </w:r>
          </w:p>
        </w:tc>
      </w:tr>
      <w:tr w:rsidR="0090729A" w:rsidRPr="0090729A" w14:paraId="7369E85C"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2A11452"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Cs/>
                <w:sz w:val="24"/>
                <w:szCs w:val="24"/>
                <w:lang w:val="en-US"/>
              </w:rPr>
              <w:t xml:space="preserve">ACP ATM </w:t>
            </w:r>
            <w:r w:rsidRPr="0090729A">
              <w:rPr>
                <w:rFonts w:eastAsia="Aptos"/>
                <w:sz w:val="24"/>
                <w:szCs w:val="24"/>
                <w:lang w:val="en-US"/>
              </w:rPr>
              <w:t>1.5.2</w:t>
            </w:r>
          </w:p>
        </w:tc>
        <w:tc>
          <w:tcPr>
            <w:tcW w:w="3260" w:type="dxa"/>
            <w:tcBorders>
              <w:top w:val="single" w:sz="4" w:space="0" w:color="auto"/>
              <w:left w:val="single" w:sz="4" w:space="0" w:color="auto"/>
              <w:bottom w:val="single" w:sz="4" w:space="0" w:color="auto"/>
              <w:right w:val="single" w:sz="4" w:space="0" w:color="auto"/>
            </w:tcBorders>
            <w:hideMark/>
          </w:tcPr>
          <w:p w14:paraId="78954CCD"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Tổ chức không lưu có </w:t>
            </w:r>
            <w:r w:rsidRPr="0090729A">
              <w:rPr>
                <w:rFonts w:eastAsia="Aptos"/>
                <w:b/>
                <w:bCs/>
                <w:sz w:val="24"/>
                <w:szCs w:val="24"/>
                <w:lang w:val="en-US"/>
              </w:rPr>
              <w:t>tính đến</w:t>
            </w:r>
            <w:r w:rsidRPr="0090729A">
              <w:rPr>
                <w:rFonts w:eastAsia="Aptos"/>
                <w:sz w:val="24"/>
                <w:szCs w:val="24"/>
                <w:lang w:val="en-US"/>
              </w:rPr>
              <w:t xml:space="preserve"> quản lý vùng trời</w:t>
            </w:r>
          </w:p>
        </w:tc>
        <w:tc>
          <w:tcPr>
            <w:tcW w:w="567" w:type="dxa"/>
            <w:tcBorders>
              <w:top w:val="single" w:sz="4" w:space="0" w:color="auto"/>
              <w:left w:val="single" w:sz="4" w:space="0" w:color="auto"/>
              <w:bottom w:val="single" w:sz="4" w:space="0" w:color="auto"/>
              <w:right w:val="single" w:sz="4" w:space="0" w:color="auto"/>
            </w:tcBorders>
            <w:hideMark/>
          </w:tcPr>
          <w:p w14:paraId="12B04B77"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104BC982"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Kích hoạt, hủy kích hoạt hoặc tái phân bổ </w:t>
            </w:r>
            <w:r w:rsidRPr="0090729A">
              <w:rPr>
                <w:rFonts w:eastAsia="Aptos"/>
                <w:sz w:val="24"/>
                <w:szCs w:val="24"/>
                <w:lang w:val="vi-VN"/>
              </w:rPr>
              <w:t xml:space="preserve">vùng trời </w:t>
            </w:r>
            <w:r w:rsidRPr="0090729A">
              <w:rPr>
                <w:rFonts w:eastAsia="Aptos"/>
                <w:b/>
                <w:bCs/>
                <w:sz w:val="24"/>
                <w:szCs w:val="24"/>
                <w:lang w:val="en-US"/>
              </w:rPr>
              <w:t>theo thời gian thực</w:t>
            </w:r>
          </w:p>
        </w:tc>
        <w:tc>
          <w:tcPr>
            <w:tcW w:w="1266" w:type="dxa"/>
            <w:tcBorders>
              <w:top w:val="single" w:sz="4" w:space="0" w:color="auto"/>
              <w:left w:val="single" w:sz="4" w:space="0" w:color="auto"/>
              <w:bottom w:val="single" w:sz="4" w:space="0" w:color="auto"/>
              <w:right w:val="single" w:sz="4" w:space="0" w:color="auto"/>
            </w:tcBorders>
            <w:hideMark/>
          </w:tcPr>
          <w:p w14:paraId="467E3952"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APP ACP</w:t>
            </w:r>
          </w:p>
        </w:tc>
      </w:tr>
      <w:tr w:rsidR="0090729A" w:rsidRPr="0090729A" w14:paraId="53C05D53"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vAlign w:val="center"/>
            <w:hideMark/>
          </w:tcPr>
          <w:p w14:paraId="41040F00"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2: Liên lạc</w:t>
            </w:r>
          </w:p>
        </w:tc>
      </w:tr>
      <w:tr w:rsidR="0090729A" w:rsidRPr="0090729A" w14:paraId="5C779CA0"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15C90954"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2.1. Liên lạc hiệu quả</w:t>
            </w:r>
          </w:p>
        </w:tc>
      </w:tr>
      <w:tr w:rsidR="0090729A" w:rsidRPr="0090729A" w14:paraId="65A5119D"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3C0A068"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2.1.1</w:t>
            </w:r>
          </w:p>
        </w:tc>
        <w:tc>
          <w:tcPr>
            <w:tcW w:w="3260" w:type="dxa"/>
            <w:tcBorders>
              <w:top w:val="single" w:sz="4" w:space="0" w:color="auto"/>
              <w:left w:val="single" w:sz="4" w:space="0" w:color="auto"/>
              <w:bottom w:val="single" w:sz="4" w:space="0" w:color="auto"/>
              <w:right w:val="single" w:sz="4" w:space="0" w:color="auto"/>
            </w:tcBorders>
            <w:hideMark/>
          </w:tcPr>
          <w:p w14:paraId="3FD6A068"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Sử dụng thuật ngữ được phê chuẩn</w:t>
            </w:r>
          </w:p>
        </w:tc>
        <w:tc>
          <w:tcPr>
            <w:tcW w:w="567" w:type="dxa"/>
            <w:tcBorders>
              <w:top w:val="single" w:sz="4" w:space="0" w:color="auto"/>
              <w:left w:val="single" w:sz="4" w:space="0" w:color="auto"/>
              <w:bottom w:val="single" w:sz="4" w:space="0" w:color="auto"/>
              <w:right w:val="single" w:sz="4" w:space="0" w:color="auto"/>
            </w:tcBorders>
            <w:hideMark/>
          </w:tcPr>
          <w:p w14:paraId="27D47B8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1D943B18"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Doc 4444</w:t>
            </w:r>
          </w:p>
          <w:p w14:paraId="5AABD904"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Doc 9432, tài liệu hướng dẫn RTF, từ và thuậ</w:t>
            </w:r>
            <w:r w:rsidRPr="0090729A">
              <w:rPr>
                <w:rFonts w:eastAsia="Aptos"/>
                <w:sz w:val="24"/>
                <w:szCs w:val="24"/>
                <w:lang w:val="vi-VN"/>
              </w:rPr>
              <w:t>t</w:t>
            </w:r>
            <w:r w:rsidRPr="0090729A">
              <w:rPr>
                <w:rFonts w:eastAsia="Aptos"/>
                <w:sz w:val="24"/>
                <w:szCs w:val="24"/>
                <w:lang w:val="en-US"/>
              </w:rPr>
              <w:t xml:space="preserve"> ngữ chuẩn trong Annex 10, volume II</w:t>
            </w:r>
          </w:p>
        </w:tc>
        <w:tc>
          <w:tcPr>
            <w:tcW w:w="1266" w:type="dxa"/>
            <w:tcBorders>
              <w:top w:val="single" w:sz="4" w:space="0" w:color="auto"/>
              <w:left w:val="single" w:sz="4" w:space="0" w:color="auto"/>
              <w:bottom w:val="single" w:sz="4" w:space="0" w:color="auto"/>
              <w:right w:val="single" w:sz="4" w:space="0" w:color="auto"/>
            </w:tcBorders>
            <w:hideMark/>
          </w:tcPr>
          <w:p w14:paraId="0DB14B5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CCCF268"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8A1A44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2.1.2</w:t>
            </w:r>
          </w:p>
        </w:tc>
        <w:tc>
          <w:tcPr>
            <w:tcW w:w="3260" w:type="dxa"/>
            <w:tcBorders>
              <w:top w:val="single" w:sz="4" w:space="0" w:color="auto"/>
              <w:left w:val="single" w:sz="4" w:space="0" w:color="auto"/>
              <w:bottom w:val="single" w:sz="4" w:space="0" w:color="auto"/>
              <w:right w:val="single" w:sz="4" w:space="0" w:color="auto"/>
            </w:tcBorders>
            <w:hideMark/>
          </w:tcPr>
          <w:p w14:paraId="3C28156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Bảo đảm thông tin liên lạc hiệu quả.</w:t>
            </w:r>
          </w:p>
        </w:tc>
        <w:tc>
          <w:tcPr>
            <w:tcW w:w="567" w:type="dxa"/>
            <w:tcBorders>
              <w:top w:val="single" w:sz="4" w:space="0" w:color="auto"/>
              <w:left w:val="single" w:sz="4" w:space="0" w:color="auto"/>
              <w:bottom w:val="single" w:sz="4" w:space="0" w:color="auto"/>
              <w:right w:val="single" w:sz="4" w:space="0" w:color="auto"/>
            </w:tcBorders>
            <w:hideMark/>
          </w:tcPr>
          <w:p w14:paraId="68C8FF0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01EDAD9B"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Kỹ thuật liên lạc, nhắc lại/xác nhận việc nhắc lại huấn lệnh</w:t>
            </w:r>
          </w:p>
        </w:tc>
        <w:tc>
          <w:tcPr>
            <w:tcW w:w="1266" w:type="dxa"/>
            <w:tcBorders>
              <w:top w:val="single" w:sz="4" w:space="0" w:color="auto"/>
              <w:left w:val="single" w:sz="4" w:space="0" w:color="auto"/>
              <w:bottom w:val="single" w:sz="4" w:space="0" w:color="auto"/>
              <w:right w:val="single" w:sz="4" w:space="0" w:color="auto"/>
            </w:tcBorders>
            <w:hideMark/>
          </w:tcPr>
          <w:p w14:paraId="1629CDE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68BA6115"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3D7C684F"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3: Chỉ thị và huấn lệnh không lưu</w:t>
            </w:r>
          </w:p>
        </w:tc>
      </w:tr>
      <w:tr w:rsidR="0090729A" w:rsidRPr="0090729A" w14:paraId="08199B74"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512B6048"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 xml:space="preserve">3.1. </w:t>
            </w:r>
            <w:r w:rsidRPr="0090729A">
              <w:rPr>
                <w:rFonts w:eastAsia="Calibri"/>
                <w:b/>
                <w:bCs/>
                <w:i/>
                <w:iCs/>
                <w:sz w:val="24"/>
                <w:szCs w:val="24"/>
                <w:lang w:val="en-US"/>
              </w:rPr>
              <w:t>Huấn lệnh không lưu</w:t>
            </w:r>
          </w:p>
        </w:tc>
      </w:tr>
      <w:tr w:rsidR="0090729A" w:rsidRPr="0090729A" w14:paraId="006E3643"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96D56D4"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3.1.1</w:t>
            </w:r>
          </w:p>
        </w:tc>
        <w:tc>
          <w:tcPr>
            <w:tcW w:w="3260" w:type="dxa"/>
            <w:tcBorders>
              <w:top w:val="single" w:sz="4" w:space="0" w:color="auto"/>
              <w:left w:val="single" w:sz="4" w:space="0" w:color="auto"/>
              <w:bottom w:val="single" w:sz="4" w:space="0" w:color="auto"/>
              <w:right w:val="single" w:sz="4" w:space="0" w:color="auto"/>
            </w:tcBorders>
            <w:hideMark/>
          </w:tcPr>
          <w:p w14:paraId="52A8EADE"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Cấp huấn lệnh không lưu phù hợp.</w:t>
            </w:r>
          </w:p>
        </w:tc>
        <w:tc>
          <w:tcPr>
            <w:tcW w:w="567" w:type="dxa"/>
            <w:tcBorders>
              <w:top w:val="single" w:sz="4" w:space="0" w:color="auto"/>
              <w:left w:val="single" w:sz="4" w:space="0" w:color="auto"/>
              <w:bottom w:val="single" w:sz="4" w:space="0" w:color="auto"/>
              <w:right w:val="single" w:sz="4" w:space="0" w:color="auto"/>
            </w:tcBorders>
            <w:hideMark/>
          </w:tcPr>
          <w:p w14:paraId="3547170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034BFD62" w14:textId="77777777" w:rsidR="0090729A" w:rsidRPr="0090729A" w:rsidRDefault="0090729A" w:rsidP="0090729A">
            <w:pPr>
              <w:keepNext w:val="0"/>
              <w:keepLines w:val="0"/>
              <w:widowControl/>
              <w:tabs>
                <w:tab w:val="left" w:pos="5145"/>
              </w:tabs>
              <w:rPr>
                <w:rFonts w:eastAsia="Aptos"/>
                <w:bCs/>
                <w:sz w:val="24"/>
                <w:szCs w:val="24"/>
                <w:lang w:val="en-US"/>
              </w:rPr>
            </w:pPr>
            <w:r w:rsidRPr="0090729A">
              <w:rPr>
                <w:rFonts w:eastAsia="Aptos"/>
                <w:bCs/>
                <w:sz w:val="24"/>
                <w:szCs w:val="24"/>
                <w:lang w:val="en-US"/>
              </w:rPr>
              <w:t>Doc 4444</w:t>
            </w:r>
          </w:p>
          <w:p w14:paraId="154439CC"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tài liệu quốc gia</w:t>
            </w:r>
          </w:p>
        </w:tc>
        <w:tc>
          <w:tcPr>
            <w:tcW w:w="1266" w:type="dxa"/>
            <w:tcBorders>
              <w:top w:val="single" w:sz="4" w:space="0" w:color="auto"/>
              <w:left w:val="single" w:sz="4" w:space="0" w:color="auto"/>
              <w:bottom w:val="single" w:sz="4" w:space="0" w:color="auto"/>
              <w:right w:val="single" w:sz="4" w:space="0" w:color="auto"/>
            </w:tcBorders>
            <w:hideMark/>
          </w:tcPr>
          <w:p w14:paraId="756A0C7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FE031D3"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1F245ED1"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3.1.2</w:t>
            </w:r>
          </w:p>
        </w:tc>
        <w:tc>
          <w:tcPr>
            <w:tcW w:w="3260" w:type="dxa"/>
            <w:tcBorders>
              <w:top w:val="single" w:sz="4" w:space="0" w:color="auto"/>
              <w:left w:val="single" w:sz="4" w:space="0" w:color="auto"/>
              <w:bottom w:val="single" w:sz="4" w:space="0" w:color="auto"/>
              <w:right w:val="single" w:sz="4" w:space="0" w:color="auto"/>
            </w:tcBorders>
            <w:hideMark/>
          </w:tcPr>
          <w:p w14:paraId="51562D6D"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Tích hợp huấn lệnh không lưu phù hợp trong dịch vụ kiểm soát.</w:t>
            </w:r>
          </w:p>
        </w:tc>
        <w:tc>
          <w:tcPr>
            <w:tcW w:w="567" w:type="dxa"/>
            <w:tcBorders>
              <w:top w:val="single" w:sz="4" w:space="0" w:color="auto"/>
              <w:left w:val="single" w:sz="4" w:space="0" w:color="auto"/>
              <w:bottom w:val="single" w:sz="4" w:space="0" w:color="auto"/>
              <w:right w:val="single" w:sz="4" w:space="0" w:color="auto"/>
            </w:tcBorders>
            <w:hideMark/>
          </w:tcPr>
          <w:p w14:paraId="7219881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588712FA"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50EFF03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939CE32"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6E42113"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 xml:space="preserve">ACP ATM </w:t>
            </w:r>
            <w:r w:rsidRPr="0090729A">
              <w:rPr>
                <w:rFonts w:eastAsia="Aptos"/>
                <w:bCs/>
                <w:sz w:val="24"/>
                <w:szCs w:val="24"/>
                <w:lang w:val="en-US"/>
              </w:rPr>
              <w:lastRenderedPageBreak/>
              <w:t>3.1.3</w:t>
            </w:r>
          </w:p>
        </w:tc>
        <w:tc>
          <w:tcPr>
            <w:tcW w:w="3260" w:type="dxa"/>
            <w:tcBorders>
              <w:top w:val="single" w:sz="4" w:space="0" w:color="auto"/>
              <w:left w:val="single" w:sz="4" w:space="0" w:color="auto"/>
              <w:bottom w:val="single" w:sz="4" w:space="0" w:color="auto"/>
              <w:right w:val="single" w:sz="4" w:space="0" w:color="auto"/>
            </w:tcBorders>
            <w:hideMark/>
          </w:tcPr>
          <w:p w14:paraId="28D5C34D"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lastRenderedPageBreak/>
              <w:t xml:space="preserve">Đảm bảo huấn lệnh đã cấp được </w:t>
            </w:r>
            <w:r w:rsidRPr="0090729A">
              <w:rPr>
                <w:rFonts w:eastAsia="Aptos"/>
                <w:sz w:val="24"/>
                <w:szCs w:val="24"/>
                <w:lang w:val="en-US"/>
              </w:rPr>
              <w:lastRenderedPageBreak/>
              <w:t>thực hiện.</w:t>
            </w:r>
          </w:p>
        </w:tc>
        <w:tc>
          <w:tcPr>
            <w:tcW w:w="567" w:type="dxa"/>
            <w:tcBorders>
              <w:top w:val="single" w:sz="4" w:space="0" w:color="auto"/>
              <w:left w:val="single" w:sz="4" w:space="0" w:color="auto"/>
              <w:bottom w:val="single" w:sz="4" w:space="0" w:color="auto"/>
              <w:right w:val="single" w:sz="4" w:space="0" w:color="auto"/>
            </w:tcBorders>
            <w:hideMark/>
          </w:tcPr>
          <w:p w14:paraId="2BB21BF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lastRenderedPageBreak/>
              <w:t>4</w:t>
            </w:r>
          </w:p>
        </w:tc>
        <w:tc>
          <w:tcPr>
            <w:tcW w:w="2919" w:type="dxa"/>
            <w:tcBorders>
              <w:top w:val="single" w:sz="4" w:space="0" w:color="auto"/>
              <w:left w:val="single" w:sz="4" w:space="0" w:color="auto"/>
              <w:bottom w:val="single" w:sz="4" w:space="0" w:color="auto"/>
              <w:right w:val="single" w:sz="4" w:space="0" w:color="auto"/>
            </w:tcBorders>
          </w:tcPr>
          <w:p w14:paraId="6AE6C484"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20DDF3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611BBB84" w14:textId="77777777" w:rsidTr="0090729A">
        <w:trPr>
          <w:jc w:val="center"/>
        </w:trPr>
        <w:tc>
          <w:tcPr>
            <w:tcW w:w="5240" w:type="dxa"/>
            <w:gridSpan w:val="3"/>
            <w:tcBorders>
              <w:top w:val="single" w:sz="4" w:space="0" w:color="auto"/>
              <w:left w:val="single" w:sz="4" w:space="0" w:color="auto"/>
              <w:bottom w:val="single" w:sz="4" w:space="0" w:color="auto"/>
              <w:right w:val="single" w:sz="4" w:space="0" w:color="auto"/>
            </w:tcBorders>
            <w:hideMark/>
          </w:tcPr>
          <w:p w14:paraId="19A8465C" w14:textId="77777777" w:rsidR="0090729A" w:rsidRPr="0090729A" w:rsidRDefault="0090729A" w:rsidP="0090729A">
            <w:pPr>
              <w:keepNext w:val="0"/>
              <w:keepLines w:val="0"/>
              <w:jc w:val="left"/>
              <w:rPr>
                <w:rFonts w:eastAsia="Aptos"/>
                <w:sz w:val="24"/>
                <w:szCs w:val="24"/>
                <w:lang w:val="en-US"/>
              </w:rPr>
            </w:pPr>
            <w:r w:rsidRPr="0090729A">
              <w:rPr>
                <w:rFonts w:eastAsia="Aptos"/>
                <w:b/>
                <w:i/>
                <w:sz w:val="24"/>
                <w:szCs w:val="24"/>
                <w:lang w:val="en-US"/>
              </w:rPr>
              <w:t>Tiểu mục 3.2. Chỉ thị không lưu</w:t>
            </w:r>
          </w:p>
        </w:tc>
        <w:tc>
          <w:tcPr>
            <w:tcW w:w="2919" w:type="dxa"/>
            <w:tcBorders>
              <w:top w:val="single" w:sz="4" w:space="0" w:color="auto"/>
              <w:left w:val="single" w:sz="4" w:space="0" w:color="auto"/>
              <w:bottom w:val="single" w:sz="4" w:space="0" w:color="auto"/>
              <w:right w:val="single" w:sz="4" w:space="0" w:color="auto"/>
            </w:tcBorders>
          </w:tcPr>
          <w:p w14:paraId="679FE401"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tcPr>
          <w:p w14:paraId="7BFAD71F" w14:textId="77777777" w:rsidR="0090729A" w:rsidRPr="0090729A" w:rsidRDefault="0090729A" w:rsidP="0090729A">
            <w:pPr>
              <w:keepNext w:val="0"/>
              <w:keepLines w:val="0"/>
              <w:tabs>
                <w:tab w:val="left" w:pos="5145"/>
              </w:tabs>
              <w:jc w:val="center"/>
              <w:rPr>
                <w:rFonts w:eastAsia="Aptos"/>
                <w:sz w:val="24"/>
                <w:szCs w:val="24"/>
                <w:lang w:val="en-US"/>
              </w:rPr>
            </w:pPr>
          </w:p>
        </w:tc>
      </w:tr>
      <w:tr w:rsidR="0090729A" w:rsidRPr="0090729A" w14:paraId="4D25DB66"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FF5AF8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3.2.1</w:t>
            </w:r>
          </w:p>
        </w:tc>
        <w:tc>
          <w:tcPr>
            <w:tcW w:w="3260" w:type="dxa"/>
            <w:tcBorders>
              <w:top w:val="single" w:sz="4" w:space="0" w:color="auto"/>
              <w:left w:val="single" w:sz="4" w:space="0" w:color="auto"/>
              <w:bottom w:val="single" w:sz="4" w:space="0" w:color="auto"/>
              <w:right w:val="single" w:sz="4" w:space="0" w:color="auto"/>
            </w:tcBorders>
            <w:hideMark/>
          </w:tcPr>
          <w:p w14:paraId="0F5B1866"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Cấp chỉ thị không lưu phù hợp </w:t>
            </w:r>
          </w:p>
        </w:tc>
        <w:tc>
          <w:tcPr>
            <w:tcW w:w="567" w:type="dxa"/>
            <w:tcBorders>
              <w:top w:val="single" w:sz="4" w:space="0" w:color="auto"/>
              <w:left w:val="single" w:sz="4" w:space="0" w:color="auto"/>
              <w:bottom w:val="single" w:sz="4" w:space="0" w:color="auto"/>
              <w:right w:val="single" w:sz="4" w:space="0" w:color="auto"/>
            </w:tcBorders>
            <w:hideMark/>
          </w:tcPr>
          <w:p w14:paraId="34C3B26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52A11AB3" w14:textId="77777777" w:rsidR="0090729A" w:rsidRPr="0090729A" w:rsidRDefault="0090729A" w:rsidP="0090729A">
            <w:pPr>
              <w:keepNext w:val="0"/>
              <w:keepLines w:val="0"/>
              <w:widowControl/>
              <w:tabs>
                <w:tab w:val="left" w:pos="5145"/>
              </w:tabs>
              <w:jc w:val="left"/>
              <w:rPr>
                <w:rFonts w:eastAsia="Aptos"/>
                <w:sz w:val="24"/>
                <w:szCs w:val="24"/>
                <w:lang w:val="en-US"/>
              </w:rPr>
            </w:pPr>
            <w:r w:rsidRPr="0090729A">
              <w:rPr>
                <w:rFonts w:eastAsia="Aptos"/>
                <w:sz w:val="24"/>
                <w:szCs w:val="24"/>
                <w:lang w:val="en-US"/>
              </w:rPr>
              <w:t>Doc 4444</w:t>
            </w:r>
          </w:p>
          <w:p w14:paraId="098A1EB8"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tài liệu quy định quốc gia</w:t>
            </w:r>
          </w:p>
        </w:tc>
        <w:tc>
          <w:tcPr>
            <w:tcW w:w="1266" w:type="dxa"/>
            <w:tcBorders>
              <w:top w:val="single" w:sz="4" w:space="0" w:color="auto"/>
              <w:left w:val="single" w:sz="4" w:space="0" w:color="auto"/>
              <w:bottom w:val="single" w:sz="4" w:space="0" w:color="auto"/>
              <w:right w:val="single" w:sz="4" w:space="0" w:color="auto"/>
            </w:tcBorders>
            <w:hideMark/>
          </w:tcPr>
          <w:p w14:paraId="12C93C9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6467B272"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405EA58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3.2.2</w:t>
            </w:r>
          </w:p>
        </w:tc>
        <w:tc>
          <w:tcPr>
            <w:tcW w:w="3260" w:type="dxa"/>
            <w:tcBorders>
              <w:top w:val="single" w:sz="4" w:space="0" w:color="auto"/>
              <w:left w:val="single" w:sz="4" w:space="0" w:color="auto"/>
              <w:bottom w:val="single" w:sz="4" w:space="0" w:color="auto"/>
              <w:right w:val="single" w:sz="4" w:space="0" w:color="auto"/>
            </w:tcBorders>
            <w:hideMark/>
          </w:tcPr>
          <w:p w14:paraId="0A012535"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Tích hợp chỉ thị không lưu phù hợp trong dịch vụ kiểm soát.</w:t>
            </w:r>
          </w:p>
        </w:tc>
        <w:tc>
          <w:tcPr>
            <w:tcW w:w="567" w:type="dxa"/>
            <w:tcBorders>
              <w:top w:val="single" w:sz="4" w:space="0" w:color="auto"/>
              <w:left w:val="single" w:sz="4" w:space="0" w:color="auto"/>
              <w:bottom w:val="single" w:sz="4" w:space="0" w:color="auto"/>
              <w:right w:val="single" w:sz="4" w:space="0" w:color="auto"/>
            </w:tcBorders>
            <w:hideMark/>
          </w:tcPr>
          <w:p w14:paraId="68FD0AB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4E90EB9E"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8ABDDC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00F7DF4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9359E1F"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3.2.3</w:t>
            </w:r>
          </w:p>
        </w:tc>
        <w:tc>
          <w:tcPr>
            <w:tcW w:w="3260" w:type="dxa"/>
            <w:tcBorders>
              <w:top w:val="single" w:sz="4" w:space="0" w:color="auto"/>
              <w:left w:val="single" w:sz="4" w:space="0" w:color="auto"/>
              <w:bottom w:val="single" w:sz="4" w:space="0" w:color="auto"/>
              <w:right w:val="single" w:sz="4" w:space="0" w:color="auto"/>
            </w:tcBorders>
            <w:hideMark/>
          </w:tcPr>
          <w:p w14:paraId="18FFFBE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Đảm bảo chỉ thị đã cấp được thực hiện.</w:t>
            </w:r>
          </w:p>
        </w:tc>
        <w:tc>
          <w:tcPr>
            <w:tcW w:w="567" w:type="dxa"/>
            <w:tcBorders>
              <w:top w:val="single" w:sz="4" w:space="0" w:color="auto"/>
              <w:left w:val="single" w:sz="4" w:space="0" w:color="auto"/>
              <w:bottom w:val="single" w:sz="4" w:space="0" w:color="auto"/>
              <w:right w:val="single" w:sz="4" w:space="0" w:color="auto"/>
            </w:tcBorders>
            <w:hideMark/>
          </w:tcPr>
          <w:p w14:paraId="2F6EC0E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46EA3EEC"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37CACA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3681F9A6" w14:textId="77777777" w:rsidTr="0090729A">
        <w:trPr>
          <w:trHeight w:val="495"/>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403E7101"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4: Công tác hiệp đồng</w:t>
            </w:r>
          </w:p>
        </w:tc>
      </w:tr>
      <w:tr w:rsidR="0090729A" w:rsidRPr="0090729A" w14:paraId="176A2574" w14:textId="77777777" w:rsidTr="0090729A">
        <w:trPr>
          <w:trHeight w:val="240"/>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335322C8"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4.1. Sự cần thiết của hiệp đồng</w:t>
            </w:r>
          </w:p>
        </w:tc>
      </w:tr>
      <w:tr w:rsidR="0090729A" w:rsidRPr="0090729A" w14:paraId="59B50221"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E2BA1F7"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4.1.1</w:t>
            </w:r>
          </w:p>
        </w:tc>
        <w:tc>
          <w:tcPr>
            <w:tcW w:w="3260" w:type="dxa"/>
            <w:tcBorders>
              <w:top w:val="single" w:sz="4" w:space="0" w:color="auto"/>
              <w:left w:val="single" w:sz="4" w:space="0" w:color="auto"/>
              <w:bottom w:val="single" w:sz="4" w:space="0" w:color="auto"/>
              <w:right w:val="single" w:sz="4" w:space="0" w:color="auto"/>
            </w:tcBorders>
            <w:hideMark/>
          </w:tcPr>
          <w:p w14:paraId="4AF15DDE" w14:textId="77777777" w:rsidR="0090729A" w:rsidRPr="0090729A" w:rsidRDefault="0090729A" w:rsidP="0090729A">
            <w:pPr>
              <w:keepNext w:val="0"/>
              <w:keepLines w:val="0"/>
              <w:jc w:val="left"/>
              <w:rPr>
                <w:rFonts w:eastAsia="Aptos"/>
                <w:sz w:val="24"/>
                <w:szCs w:val="24"/>
                <w:lang w:val="en-US"/>
              </w:rPr>
            </w:pPr>
            <w:r w:rsidRPr="0090729A">
              <w:rPr>
                <w:rFonts w:eastAsia="Aptos"/>
                <w:b/>
                <w:sz w:val="24"/>
                <w:szCs w:val="24"/>
                <w:lang w:val="en-US"/>
              </w:rPr>
              <w:t>Xác định nhu cầu hiệp đồng.</w:t>
            </w:r>
          </w:p>
        </w:tc>
        <w:tc>
          <w:tcPr>
            <w:tcW w:w="567" w:type="dxa"/>
            <w:tcBorders>
              <w:top w:val="single" w:sz="4" w:space="0" w:color="auto"/>
              <w:left w:val="single" w:sz="4" w:space="0" w:color="auto"/>
              <w:bottom w:val="single" w:sz="4" w:space="0" w:color="auto"/>
              <w:right w:val="single" w:sz="4" w:space="0" w:color="auto"/>
            </w:tcBorders>
            <w:hideMark/>
          </w:tcPr>
          <w:p w14:paraId="28AADF06"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tcPr>
          <w:p w14:paraId="3E3AA6B2"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6B19D95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2469672C"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101F8621"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4.2. Công cụ và p</w:t>
            </w:r>
            <w:r w:rsidRPr="0090729A">
              <w:rPr>
                <w:rFonts w:eastAsia="Arial"/>
                <w:b/>
                <w:bCs/>
                <w:i/>
                <w:iCs/>
                <w:sz w:val="24"/>
                <w:szCs w:val="24"/>
                <w:lang w:val="en-US" w:bidi="en-US"/>
              </w:rPr>
              <w:t>hương pháp hiệp đồng</w:t>
            </w:r>
          </w:p>
        </w:tc>
      </w:tr>
      <w:tr w:rsidR="0090729A" w:rsidRPr="0090729A" w14:paraId="7111477C"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AA7CBE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4.2.1</w:t>
            </w:r>
          </w:p>
        </w:tc>
        <w:tc>
          <w:tcPr>
            <w:tcW w:w="3260" w:type="dxa"/>
            <w:tcBorders>
              <w:top w:val="single" w:sz="4" w:space="0" w:color="auto"/>
              <w:left w:val="single" w:sz="4" w:space="0" w:color="auto"/>
              <w:bottom w:val="single" w:sz="4" w:space="0" w:color="auto"/>
              <w:right w:val="single" w:sz="4" w:space="0" w:color="auto"/>
            </w:tcBorders>
            <w:hideMark/>
          </w:tcPr>
          <w:p w14:paraId="1245B98E"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Sử dụng các công cụ sẵn có để hiệp đồng.</w:t>
            </w:r>
          </w:p>
        </w:tc>
        <w:tc>
          <w:tcPr>
            <w:tcW w:w="567" w:type="dxa"/>
            <w:tcBorders>
              <w:top w:val="single" w:sz="4" w:space="0" w:color="auto"/>
              <w:left w:val="single" w:sz="4" w:space="0" w:color="auto"/>
              <w:bottom w:val="single" w:sz="4" w:space="0" w:color="auto"/>
              <w:right w:val="single" w:sz="4" w:space="0" w:color="auto"/>
            </w:tcBorders>
            <w:hideMark/>
          </w:tcPr>
          <w:p w14:paraId="17EC3A41"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5C8395E5"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truyền dữ liệu chuyến bay điện tử, điện thoại, điện thoại nội bộ, hệ thống liên lạc nội bộ, liên lạc thoại trực tiếp, điện thoại vô tuyến (RTF), thỏa thuận địa phương, hệ thống hiệp đồng tự động</w:t>
            </w:r>
          </w:p>
        </w:tc>
        <w:tc>
          <w:tcPr>
            <w:tcW w:w="1266" w:type="dxa"/>
            <w:tcBorders>
              <w:top w:val="single" w:sz="4" w:space="0" w:color="auto"/>
              <w:left w:val="single" w:sz="4" w:space="0" w:color="auto"/>
              <w:bottom w:val="single" w:sz="4" w:space="0" w:color="auto"/>
              <w:right w:val="single" w:sz="4" w:space="0" w:color="auto"/>
            </w:tcBorders>
            <w:hideMark/>
          </w:tcPr>
          <w:p w14:paraId="3F1A5A9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9BF5627" w14:textId="77777777" w:rsidTr="0090729A">
        <w:trPr>
          <w:jc w:val="center"/>
        </w:trPr>
        <w:tc>
          <w:tcPr>
            <w:tcW w:w="5240" w:type="dxa"/>
            <w:gridSpan w:val="3"/>
            <w:tcBorders>
              <w:top w:val="single" w:sz="4" w:space="0" w:color="auto"/>
              <w:left w:val="single" w:sz="4" w:space="0" w:color="auto"/>
              <w:bottom w:val="single" w:sz="4" w:space="0" w:color="auto"/>
              <w:right w:val="single" w:sz="4" w:space="0" w:color="auto"/>
            </w:tcBorders>
            <w:hideMark/>
          </w:tcPr>
          <w:p w14:paraId="3EF065F2"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 xml:space="preserve">4.3.  </w:t>
            </w:r>
            <w:r w:rsidRPr="0090729A">
              <w:rPr>
                <w:rFonts w:eastAsia="Arial"/>
                <w:b/>
                <w:bCs/>
                <w:i/>
                <w:iCs/>
                <w:sz w:val="24"/>
                <w:szCs w:val="24"/>
                <w:lang w:val="en-US" w:bidi="en-US"/>
              </w:rPr>
              <w:t>Phương thức hiệp đồng</w:t>
            </w:r>
          </w:p>
        </w:tc>
        <w:tc>
          <w:tcPr>
            <w:tcW w:w="2919" w:type="dxa"/>
            <w:tcBorders>
              <w:top w:val="single" w:sz="4" w:space="0" w:color="auto"/>
              <w:left w:val="single" w:sz="4" w:space="0" w:color="auto"/>
              <w:bottom w:val="single" w:sz="4" w:space="0" w:color="auto"/>
              <w:right w:val="single" w:sz="4" w:space="0" w:color="auto"/>
            </w:tcBorders>
          </w:tcPr>
          <w:p w14:paraId="2783BF2B"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tcPr>
          <w:p w14:paraId="0449AEB0" w14:textId="77777777" w:rsidR="0090729A" w:rsidRPr="0090729A" w:rsidRDefault="0090729A" w:rsidP="0090729A">
            <w:pPr>
              <w:keepNext w:val="0"/>
              <w:keepLines w:val="0"/>
              <w:tabs>
                <w:tab w:val="left" w:pos="5145"/>
              </w:tabs>
              <w:jc w:val="center"/>
              <w:rPr>
                <w:rFonts w:eastAsia="Aptos"/>
                <w:sz w:val="24"/>
                <w:szCs w:val="24"/>
                <w:lang w:val="en-US"/>
              </w:rPr>
            </w:pPr>
          </w:p>
        </w:tc>
      </w:tr>
      <w:tr w:rsidR="0090729A" w:rsidRPr="0090729A" w14:paraId="557AA801"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C58E331"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4.3.1</w:t>
            </w:r>
          </w:p>
        </w:tc>
        <w:tc>
          <w:tcPr>
            <w:tcW w:w="3260" w:type="dxa"/>
            <w:tcBorders>
              <w:top w:val="single" w:sz="4" w:space="0" w:color="auto"/>
              <w:left w:val="single" w:sz="4" w:space="0" w:color="auto"/>
              <w:bottom w:val="single" w:sz="4" w:space="0" w:color="auto"/>
              <w:right w:val="single" w:sz="4" w:space="0" w:color="auto"/>
            </w:tcBorders>
            <w:hideMark/>
          </w:tcPr>
          <w:p w14:paraId="5910C483" w14:textId="77777777" w:rsidR="0090729A" w:rsidRPr="0090729A" w:rsidRDefault="0090729A" w:rsidP="0090729A">
            <w:pPr>
              <w:keepNext w:val="0"/>
              <w:keepLines w:val="0"/>
              <w:rPr>
                <w:rFonts w:eastAsia="Aptos"/>
                <w:sz w:val="24"/>
                <w:szCs w:val="24"/>
                <w:lang w:val="en-US"/>
              </w:rPr>
            </w:pPr>
            <w:r w:rsidRPr="0090729A">
              <w:rPr>
                <w:rFonts w:eastAsia="Aptos"/>
                <w:b/>
                <w:bCs/>
                <w:sz w:val="24"/>
                <w:szCs w:val="24"/>
                <w:lang w:val="en-US"/>
              </w:rPr>
              <w:t>Thực hiện thủ tục</w:t>
            </w:r>
            <w:r w:rsidRPr="0090729A">
              <w:rPr>
                <w:rFonts w:eastAsia="Aptos"/>
                <w:sz w:val="24"/>
                <w:szCs w:val="24"/>
                <w:lang w:val="en-US"/>
              </w:rPr>
              <w:t xml:space="preserve"> hiệp đồng ban đầu.</w:t>
            </w:r>
          </w:p>
        </w:tc>
        <w:tc>
          <w:tcPr>
            <w:tcW w:w="567" w:type="dxa"/>
            <w:tcBorders>
              <w:top w:val="single" w:sz="4" w:space="0" w:color="auto"/>
              <w:left w:val="single" w:sz="4" w:space="0" w:color="auto"/>
              <w:bottom w:val="single" w:sz="4" w:space="0" w:color="auto"/>
              <w:right w:val="single" w:sz="4" w:space="0" w:color="auto"/>
            </w:tcBorders>
          </w:tcPr>
          <w:p w14:paraId="734FBD23" w14:textId="77777777" w:rsidR="0090729A" w:rsidRPr="0090729A" w:rsidRDefault="0090729A" w:rsidP="0090729A">
            <w:pPr>
              <w:keepNext w:val="0"/>
              <w:keepLines w:val="0"/>
              <w:widowControl/>
              <w:tabs>
                <w:tab w:val="left" w:pos="5145"/>
              </w:tabs>
              <w:jc w:val="center"/>
              <w:rPr>
                <w:rFonts w:eastAsia="Aptos"/>
                <w:sz w:val="24"/>
                <w:szCs w:val="24"/>
                <w:lang w:val="en-US"/>
              </w:rPr>
            </w:pPr>
            <w:r w:rsidRPr="0090729A">
              <w:rPr>
                <w:rFonts w:eastAsia="Aptos"/>
                <w:sz w:val="24"/>
                <w:szCs w:val="24"/>
                <w:lang w:val="en-US"/>
              </w:rPr>
              <w:t>3</w:t>
            </w:r>
          </w:p>
          <w:p w14:paraId="5517E8F7"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1151324F"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7303CDB9"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73F827EB" w14:textId="77777777" w:rsidR="0090729A" w:rsidRPr="0090729A" w:rsidRDefault="0090729A" w:rsidP="0090729A">
            <w:pPr>
              <w:keepNext w:val="0"/>
              <w:keepLines w:val="0"/>
              <w:jc w:val="center"/>
              <w:rPr>
                <w:rFonts w:eastAsia="Aptos"/>
                <w:sz w:val="24"/>
                <w:szCs w:val="24"/>
                <w:lang w:val="en-US"/>
              </w:rPr>
            </w:pPr>
          </w:p>
        </w:tc>
        <w:tc>
          <w:tcPr>
            <w:tcW w:w="2919" w:type="dxa"/>
            <w:tcBorders>
              <w:top w:val="single" w:sz="4" w:space="0" w:color="auto"/>
              <w:left w:val="single" w:sz="4" w:space="0" w:color="auto"/>
              <w:bottom w:val="single" w:sz="4" w:space="0" w:color="auto"/>
              <w:right w:val="single" w:sz="4" w:space="0" w:color="auto"/>
            </w:tcBorders>
            <w:hideMark/>
          </w:tcPr>
          <w:p w14:paraId="12204A00"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 xml:space="preserve">Ủy quyền /chuyển giao trách nhiệm liên lạc hai chiều không – địa và phân cách, chuyển giao kiểm soát, Doc 4444. </w:t>
            </w:r>
          </w:p>
          <w:p w14:paraId="7BC39D91"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w:t>
            </w:r>
            <w:r w:rsidRPr="0090729A">
              <w:rPr>
                <w:rFonts w:eastAsia="Aptos"/>
                <w:b/>
                <w:sz w:val="24"/>
                <w:szCs w:val="24"/>
                <w:lang w:val="en-US"/>
              </w:rPr>
              <w:t>Điểm cấp huấn lệnh</w:t>
            </w:r>
          </w:p>
        </w:tc>
        <w:tc>
          <w:tcPr>
            <w:tcW w:w="1266" w:type="dxa"/>
            <w:tcBorders>
              <w:top w:val="single" w:sz="4" w:space="0" w:color="auto"/>
              <w:left w:val="single" w:sz="4" w:space="0" w:color="auto"/>
              <w:bottom w:val="single" w:sz="4" w:space="0" w:color="auto"/>
              <w:right w:val="single" w:sz="4" w:space="0" w:color="auto"/>
            </w:tcBorders>
            <w:hideMark/>
          </w:tcPr>
          <w:p w14:paraId="1A80AD0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4EF28A0"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D8C0C9F"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4.3.2</w:t>
            </w:r>
          </w:p>
        </w:tc>
        <w:tc>
          <w:tcPr>
            <w:tcW w:w="3260" w:type="dxa"/>
            <w:tcBorders>
              <w:top w:val="single" w:sz="4" w:space="0" w:color="auto"/>
              <w:left w:val="single" w:sz="4" w:space="0" w:color="auto"/>
              <w:bottom w:val="single" w:sz="4" w:space="0" w:color="auto"/>
              <w:right w:val="single" w:sz="4" w:space="0" w:color="auto"/>
            </w:tcBorders>
            <w:hideMark/>
          </w:tcPr>
          <w:p w14:paraId="60CD1CEE"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Phân tích ảnh hưởng công tác hiệp đồng được yêu cầu bởi một vị trí / cơ sở kế cận.</w:t>
            </w:r>
          </w:p>
        </w:tc>
        <w:tc>
          <w:tcPr>
            <w:tcW w:w="567" w:type="dxa"/>
            <w:tcBorders>
              <w:top w:val="single" w:sz="4" w:space="0" w:color="auto"/>
              <w:left w:val="single" w:sz="4" w:space="0" w:color="auto"/>
              <w:bottom w:val="single" w:sz="4" w:space="0" w:color="auto"/>
              <w:right w:val="single" w:sz="4" w:space="0" w:color="auto"/>
            </w:tcBorders>
            <w:hideMark/>
          </w:tcPr>
          <w:p w14:paraId="37DBC94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05C48095"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Ủy quyền /chuyển giao trách nhiệm liên lạc hai chiều không – địa và phân cách, </w:t>
            </w:r>
            <w:r w:rsidRPr="0090729A">
              <w:rPr>
                <w:rFonts w:eastAsia="Aptos"/>
                <w:b/>
                <w:sz w:val="24"/>
                <w:szCs w:val="24"/>
                <w:lang w:val="en-US"/>
              </w:rPr>
              <w:t>điểm cấp huấn lệnh</w:t>
            </w:r>
            <w:r w:rsidRPr="0090729A">
              <w:rPr>
                <w:rFonts w:eastAsia="Aptos"/>
                <w:sz w:val="24"/>
                <w:szCs w:val="24"/>
                <w:lang w:val="en-US"/>
              </w:rPr>
              <w:t>, chuyển giao kiểm soát</w:t>
            </w:r>
          </w:p>
        </w:tc>
        <w:tc>
          <w:tcPr>
            <w:tcW w:w="1266" w:type="dxa"/>
            <w:tcBorders>
              <w:top w:val="single" w:sz="4" w:space="0" w:color="auto"/>
              <w:left w:val="single" w:sz="4" w:space="0" w:color="auto"/>
              <w:bottom w:val="single" w:sz="4" w:space="0" w:color="auto"/>
              <w:right w:val="single" w:sz="4" w:space="0" w:color="auto"/>
            </w:tcBorders>
            <w:hideMark/>
          </w:tcPr>
          <w:p w14:paraId="5E858FE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895F05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25F65E70"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4.3.3</w:t>
            </w:r>
          </w:p>
        </w:tc>
        <w:tc>
          <w:tcPr>
            <w:tcW w:w="3260" w:type="dxa"/>
            <w:tcBorders>
              <w:top w:val="single" w:sz="4" w:space="0" w:color="auto"/>
              <w:left w:val="single" w:sz="4" w:space="0" w:color="auto"/>
              <w:bottom w:val="single" w:sz="4" w:space="0" w:color="auto"/>
              <w:right w:val="single" w:sz="4" w:space="0" w:color="auto"/>
            </w:tcBorders>
            <w:hideMark/>
          </w:tcPr>
          <w:p w14:paraId="7791C02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Lựa chọn phương án hiệp đồng phù hợp </w:t>
            </w:r>
            <w:r w:rsidRPr="0090729A">
              <w:rPr>
                <w:rFonts w:eastAsia="Aptos"/>
                <w:b/>
                <w:bCs/>
                <w:sz w:val="24"/>
                <w:szCs w:val="24"/>
                <w:lang w:val="en-US"/>
              </w:rPr>
              <w:t>sau khi trao đổi/đàm phán</w:t>
            </w:r>
            <w:r w:rsidRPr="0090729A">
              <w:rPr>
                <w:rFonts w:eastAsia="Aptos"/>
                <w:sz w:val="24"/>
                <w:szCs w:val="24"/>
                <w:lang w:val="en-US"/>
              </w:rPr>
              <w:t>.</w:t>
            </w:r>
          </w:p>
        </w:tc>
        <w:tc>
          <w:tcPr>
            <w:tcW w:w="567" w:type="dxa"/>
            <w:tcBorders>
              <w:top w:val="single" w:sz="4" w:space="0" w:color="auto"/>
              <w:left w:val="single" w:sz="4" w:space="0" w:color="auto"/>
              <w:bottom w:val="single" w:sz="4" w:space="0" w:color="auto"/>
              <w:right w:val="single" w:sz="4" w:space="0" w:color="auto"/>
            </w:tcBorders>
            <w:hideMark/>
          </w:tcPr>
          <w:p w14:paraId="2D84C33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5</w:t>
            </w:r>
          </w:p>
        </w:tc>
        <w:tc>
          <w:tcPr>
            <w:tcW w:w="2919" w:type="dxa"/>
            <w:tcBorders>
              <w:top w:val="single" w:sz="4" w:space="0" w:color="auto"/>
              <w:left w:val="single" w:sz="4" w:space="0" w:color="auto"/>
              <w:bottom w:val="single" w:sz="4" w:space="0" w:color="auto"/>
              <w:right w:val="single" w:sz="4" w:space="0" w:color="auto"/>
            </w:tcBorders>
          </w:tcPr>
          <w:p w14:paraId="59415644"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A97474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64318A1D"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B3318DF"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4.3.4</w:t>
            </w:r>
          </w:p>
        </w:tc>
        <w:tc>
          <w:tcPr>
            <w:tcW w:w="3260" w:type="dxa"/>
            <w:tcBorders>
              <w:top w:val="single" w:sz="4" w:space="0" w:color="auto"/>
              <w:left w:val="single" w:sz="4" w:space="0" w:color="auto"/>
              <w:bottom w:val="single" w:sz="4" w:space="0" w:color="auto"/>
              <w:right w:val="single" w:sz="4" w:space="0" w:color="auto"/>
            </w:tcBorders>
            <w:hideMark/>
          </w:tcPr>
          <w:p w14:paraId="424DEADE"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Đảm bảo </w:t>
            </w:r>
            <w:r w:rsidRPr="0090729A">
              <w:rPr>
                <w:rFonts w:eastAsia="Aptos"/>
                <w:b/>
                <w:bCs/>
                <w:sz w:val="24"/>
                <w:szCs w:val="24"/>
                <w:lang w:val="en-US"/>
              </w:rPr>
              <w:t>thực hiện đúng các nội dung hiệp đồng đã thống nhất.</w:t>
            </w:r>
          </w:p>
        </w:tc>
        <w:tc>
          <w:tcPr>
            <w:tcW w:w="567" w:type="dxa"/>
            <w:tcBorders>
              <w:top w:val="single" w:sz="4" w:space="0" w:color="auto"/>
              <w:left w:val="single" w:sz="4" w:space="0" w:color="auto"/>
              <w:bottom w:val="single" w:sz="4" w:space="0" w:color="auto"/>
              <w:right w:val="single" w:sz="4" w:space="0" w:color="auto"/>
            </w:tcBorders>
            <w:hideMark/>
          </w:tcPr>
          <w:p w14:paraId="423827E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7F5FC046"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17604B3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A92B0B7" w14:textId="77777777" w:rsidTr="0090729A">
        <w:trPr>
          <w:trHeight w:val="63"/>
          <w:jc w:val="center"/>
        </w:trPr>
        <w:tc>
          <w:tcPr>
            <w:tcW w:w="1413" w:type="dxa"/>
            <w:tcBorders>
              <w:top w:val="single" w:sz="4" w:space="0" w:color="auto"/>
              <w:left w:val="single" w:sz="4" w:space="0" w:color="auto"/>
              <w:bottom w:val="single" w:sz="4" w:space="0" w:color="auto"/>
              <w:right w:val="single" w:sz="4" w:space="0" w:color="auto"/>
            </w:tcBorders>
            <w:hideMark/>
          </w:tcPr>
          <w:p w14:paraId="5B8C6947"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 xml:space="preserve">ACP ATM </w:t>
            </w:r>
            <w:r w:rsidRPr="0090729A">
              <w:rPr>
                <w:rFonts w:eastAsia="Aptos"/>
                <w:bCs/>
                <w:sz w:val="24"/>
                <w:szCs w:val="24"/>
                <w:lang w:val="en-US"/>
              </w:rPr>
              <w:lastRenderedPageBreak/>
              <w:t>4.3.5</w:t>
            </w:r>
          </w:p>
        </w:tc>
        <w:tc>
          <w:tcPr>
            <w:tcW w:w="3260" w:type="dxa"/>
            <w:tcBorders>
              <w:top w:val="single" w:sz="4" w:space="0" w:color="auto"/>
              <w:left w:val="single" w:sz="4" w:space="0" w:color="auto"/>
              <w:bottom w:val="single" w:sz="4" w:space="0" w:color="auto"/>
              <w:right w:val="single" w:sz="4" w:space="0" w:color="auto"/>
            </w:tcBorders>
            <w:hideMark/>
          </w:tcPr>
          <w:p w14:paraId="34AFB477"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lastRenderedPageBreak/>
              <w:t xml:space="preserve">Công tác hiệp đồng trong cung </w:t>
            </w:r>
            <w:r w:rsidRPr="0090729A">
              <w:rPr>
                <w:rFonts w:eastAsia="Aptos"/>
                <w:sz w:val="24"/>
                <w:szCs w:val="24"/>
                <w:lang w:val="en-US"/>
              </w:rPr>
              <w:lastRenderedPageBreak/>
              <w:t>cấp dịch vụ thông báo bay.</w:t>
            </w:r>
          </w:p>
        </w:tc>
        <w:tc>
          <w:tcPr>
            <w:tcW w:w="567" w:type="dxa"/>
            <w:tcBorders>
              <w:top w:val="single" w:sz="4" w:space="0" w:color="auto"/>
              <w:left w:val="single" w:sz="4" w:space="0" w:color="auto"/>
              <w:bottom w:val="single" w:sz="4" w:space="0" w:color="auto"/>
              <w:right w:val="single" w:sz="4" w:space="0" w:color="auto"/>
            </w:tcBorders>
          </w:tcPr>
          <w:p w14:paraId="53AB13BE" w14:textId="77777777" w:rsidR="0090729A" w:rsidRPr="0090729A" w:rsidRDefault="0090729A" w:rsidP="0090729A">
            <w:pPr>
              <w:keepNext w:val="0"/>
              <w:keepLines w:val="0"/>
              <w:widowControl/>
              <w:tabs>
                <w:tab w:val="left" w:pos="5145"/>
              </w:tabs>
              <w:jc w:val="center"/>
              <w:rPr>
                <w:rFonts w:eastAsia="Aptos"/>
                <w:sz w:val="24"/>
                <w:szCs w:val="24"/>
                <w:lang w:val="en-US"/>
              </w:rPr>
            </w:pPr>
            <w:r w:rsidRPr="0090729A">
              <w:rPr>
                <w:rFonts w:eastAsia="Aptos"/>
                <w:sz w:val="24"/>
                <w:szCs w:val="24"/>
                <w:lang w:val="en-US"/>
              </w:rPr>
              <w:lastRenderedPageBreak/>
              <w:t>4</w:t>
            </w:r>
          </w:p>
          <w:p w14:paraId="65214A0C" w14:textId="77777777" w:rsidR="0090729A" w:rsidRPr="0090729A" w:rsidRDefault="0090729A" w:rsidP="0090729A">
            <w:pPr>
              <w:keepNext w:val="0"/>
              <w:keepLines w:val="0"/>
              <w:jc w:val="center"/>
              <w:rPr>
                <w:rFonts w:eastAsia="Aptos"/>
                <w:sz w:val="24"/>
                <w:szCs w:val="24"/>
                <w:lang w:val="en-US"/>
              </w:rPr>
            </w:pPr>
          </w:p>
        </w:tc>
        <w:tc>
          <w:tcPr>
            <w:tcW w:w="2919" w:type="dxa"/>
            <w:tcBorders>
              <w:top w:val="single" w:sz="4" w:space="0" w:color="auto"/>
              <w:left w:val="single" w:sz="4" w:space="0" w:color="auto"/>
              <w:bottom w:val="single" w:sz="4" w:space="0" w:color="auto"/>
              <w:right w:val="single" w:sz="4" w:space="0" w:color="auto"/>
            </w:tcBorders>
            <w:hideMark/>
          </w:tcPr>
          <w:p w14:paraId="49228906"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lastRenderedPageBreak/>
              <w:t>ICAO Doc 4444</w:t>
            </w:r>
          </w:p>
        </w:tc>
        <w:tc>
          <w:tcPr>
            <w:tcW w:w="1266" w:type="dxa"/>
            <w:tcBorders>
              <w:top w:val="single" w:sz="4" w:space="0" w:color="auto"/>
              <w:left w:val="single" w:sz="4" w:space="0" w:color="auto"/>
              <w:bottom w:val="single" w:sz="4" w:space="0" w:color="auto"/>
              <w:right w:val="single" w:sz="4" w:space="0" w:color="auto"/>
            </w:tcBorders>
            <w:hideMark/>
          </w:tcPr>
          <w:p w14:paraId="4CEF7CC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0ACBE2B"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8922ED5"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4.3.6</w:t>
            </w:r>
          </w:p>
        </w:tc>
        <w:tc>
          <w:tcPr>
            <w:tcW w:w="3260" w:type="dxa"/>
            <w:tcBorders>
              <w:top w:val="single" w:sz="4" w:space="0" w:color="auto"/>
              <w:left w:val="single" w:sz="4" w:space="0" w:color="auto"/>
              <w:bottom w:val="single" w:sz="4" w:space="0" w:color="auto"/>
              <w:right w:val="single" w:sz="4" w:space="0" w:color="auto"/>
            </w:tcBorders>
            <w:hideMark/>
          </w:tcPr>
          <w:p w14:paraId="6B1B4664"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Công tác hiệp đồng trong cung cấp dịch vụ báo động.</w:t>
            </w:r>
          </w:p>
        </w:tc>
        <w:tc>
          <w:tcPr>
            <w:tcW w:w="567" w:type="dxa"/>
            <w:tcBorders>
              <w:top w:val="single" w:sz="4" w:space="0" w:color="auto"/>
              <w:left w:val="single" w:sz="4" w:space="0" w:color="auto"/>
              <w:bottom w:val="single" w:sz="4" w:space="0" w:color="auto"/>
              <w:right w:val="single" w:sz="4" w:space="0" w:color="auto"/>
            </w:tcBorders>
            <w:hideMark/>
          </w:tcPr>
          <w:p w14:paraId="1068603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0F3F070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ICAO Doc 4444</w:t>
            </w:r>
          </w:p>
        </w:tc>
        <w:tc>
          <w:tcPr>
            <w:tcW w:w="1266" w:type="dxa"/>
            <w:tcBorders>
              <w:top w:val="single" w:sz="4" w:space="0" w:color="auto"/>
              <w:left w:val="single" w:sz="4" w:space="0" w:color="auto"/>
              <w:bottom w:val="single" w:sz="4" w:space="0" w:color="auto"/>
              <w:right w:val="single" w:sz="4" w:space="0" w:color="auto"/>
            </w:tcBorders>
            <w:hideMark/>
          </w:tcPr>
          <w:p w14:paraId="7FFC649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2C361B10"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4E083716"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5: Độ cao và phân bổ mực bay</w:t>
            </w:r>
          </w:p>
        </w:tc>
      </w:tr>
      <w:tr w:rsidR="0090729A" w:rsidRPr="0090729A" w14:paraId="7F4EBB87"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32B90703"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5.1. Độ cao</w:t>
            </w:r>
          </w:p>
        </w:tc>
      </w:tr>
      <w:tr w:rsidR="0090729A" w:rsidRPr="0090729A" w14:paraId="63D43762"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A7D2827"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5.1.1</w:t>
            </w:r>
          </w:p>
        </w:tc>
        <w:tc>
          <w:tcPr>
            <w:tcW w:w="3260" w:type="dxa"/>
            <w:tcBorders>
              <w:top w:val="single" w:sz="4" w:space="0" w:color="auto"/>
              <w:left w:val="single" w:sz="4" w:space="0" w:color="auto"/>
              <w:bottom w:val="single" w:sz="4" w:space="0" w:color="auto"/>
              <w:right w:val="single" w:sz="4" w:space="0" w:color="auto"/>
            </w:tcBorders>
            <w:hideMark/>
          </w:tcPr>
          <w:p w14:paraId="7E7A0840"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Phân bổ mực bay theo dữ liệu độ cao.</w:t>
            </w:r>
          </w:p>
        </w:tc>
        <w:tc>
          <w:tcPr>
            <w:tcW w:w="567" w:type="dxa"/>
            <w:tcBorders>
              <w:top w:val="single" w:sz="4" w:space="0" w:color="auto"/>
              <w:left w:val="single" w:sz="4" w:space="0" w:color="auto"/>
              <w:bottom w:val="single" w:sz="4" w:space="0" w:color="auto"/>
              <w:right w:val="single" w:sz="4" w:space="0" w:color="auto"/>
            </w:tcBorders>
            <w:hideMark/>
          </w:tcPr>
          <w:p w14:paraId="2A9B864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2B7AEB32"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Doc 8168</w:t>
            </w:r>
          </w:p>
          <w:p w14:paraId="259DA6B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2C12AF1A"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03DE9ED" w14:textId="77777777" w:rsidTr="0090729A">
        <w:trPr>
          <w:trHeight w:val="585"/>
          <w:jc w:val="center"/>
        </w:trPr>
        <w:tc>
          <w:tcPr>
            <w:tcW w:w="1413" w:type="dxa"/>
            <w:tcBorders>
              <w:top w:val="single" w:sz="4" w:space="0" w:color="auto"/>
              <w:left w:val="single" w:sz="4" w:space="0" w:color="auto"/>
              <w:bottom w:val="single" w:sz="4" w:space="0" w:color="auto"/>
              <w:right w:val="single" w:sz="4" w:space="0" w:color="auto"/>
            </w:tcBorders>
            <w:hideMark/>
          </w:tcPr>
          <w:p w14:paraId="5F5D9A9E"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5.1.2</w:t>
            </w:r>
          </w:p>
        </w:tc>
        <w:tc>
          <w:tcPr>
            <w:tcW w:w="3260" w:type="dxa"/>
            <w:tcBorders>
              <w:top w:val="single" w:sz="4" w:space="0" w:color="auto"/>
              <w:left w:val="single" w:sz="4" w:space="0" w:color="auto"/>
              <w:bottom w:val="single" w:sz="4" w:space="0" w:color="auto"/>
              <w:right w:val="single" w:sz="4" w:space="0" w:color="auto"/>
            </w:tcBorders>
            <w:hideMark/>
          </w:tcPr>
          <w:p w14:paraId="25018E72"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Đảm bảo phân cách theo dữ liệu độ cao.</w:t>
            </w:r>
          </w:p>
        </w:tc>
        <w:tc>
          <w:tcPr>
            <w:tcW w:w="567" w:type="dxa"/>
            <w:tcBorders>
              <w:top w:val="single" w:sz="4" w:space="0" w:color="auto"/>
              <w:left w:val="single" w:sz="4" w:space="0" w:color="auto"/>
              <w:bottom w:val="single" w:sz="4" w:space="0" w:color="auto"/>
              <w:right w:val="single" w:sz="4" w:space="0" w:color="auto"/>
            </w:tcBorders>
            <w:hideMark/>
          </w:tcPr>
          <w:p w14:paraId="47C2663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07D8D5D4"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Mực bay chuyển tiếp, độ cao chuyển tiếp, lớp chuyển tiếp, chiều cao, mực bay, độ cao, khoảng cách theo phương thẳng đứng tới ranh giới vùng trời</w:t>
            </w:r>
          </w:p>
        </w:tc>
        <w:tc>
          <w:tcPr>
            <w:tcW w:w="1266" w:type="dxa"/>
            <w:tcBorders>
              <w:top w:val="single" w:sz="4" w:space="0" w:color="auto"/>
              <w:left w:val="single" w:sz="4" w:space="0" w:color="auto"/>
              <w:bottom w:val="single" w:sz="4" w:space="0" w:color="auto"/>
              <w:right w:val="single" w:sz="4" w:space="0" w:color="auto"/>
            </w:tcBorders>
            <w:hideMark/>
          </w:tcPr>
          <w:p w14:paraId="248FEB2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241ADAEA"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2243F501"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5.2. Đảm bảo khoảng cách an toàn đối với địa hình</w:t>
            </w:r>
          </w:p>
        </w:tc>
      </w:tr>
      <w:tr w:rsidR="0090729A" w:rsidRPr="0090729A" w14:paraId="0508D766"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354D1BA6"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5.2.1</w:t>
            </w:r>
          </w:p>
        </w:tc>
        <w:tc>
          <w:tcPr>
            <w:tcW w:w="3260" w:type="dxa"/>
            <w:tcBorders>
              <w:top w:val="single" w:sz="4" w:space="0" w:color="auto"/>
              <w:left w:val="single" w:sz="4" w:space="0" w:color="auto"/>
              <w:bottom w:val="single" w:sz="4" w:space="0" w:color="auto"/>
              <w:right w:val="single" w:sz="4" w:space="0" w:color="auto"/>
            </w:tcBorders>
            <w:hideMark/>
          </w:tcPr>
          <w:p w14:paraId="6A2A8492" w14:textId="77777777" w:rsidR="0090729A" w:rsidRPr="0090729A" w:rsidRDefault="0090729A" w:rsidP="0090729A">
            <w:pPr>
              <w:keepNext w:val="0"/>
              <w:keepLines w:val="0"/>
              <w:rPr>
                <w:rFonts w:eastAsia="Aptos"/>
                <w:bCs/>
                <w:sz w:val="24"/>
                <w:szCs w:val="24"/>
                <w:lang w:val="en-US"/>
              </w:rPr>
            </w:pPr>
            <w:r w:rsidRPr="0090729A">
              <w:rPr>
                <w:rFonts w:eastAsia="Aptos"/>
                <w:bCs/>
                <w:sz w:val="24"/>
                <w:szCs w:val="24"/>
                <w:lang w:val="en-US"/>
              </w:rPr>
              <w:t xml:space="preserve">Thực hiện các hoạt động lập kế hoạch, hiệp đồng và </w:t>
            </w:r>
            <w:r w:rsidRPr="0090729A">
              <w:rPr>
                <w:rFonts w:eastAsia="Aptos"/>
                <w:bCs/>
                <w:sz w:val="24"/>
                <w:szCs w:val="24"/>
                <w:lang w:val="vi-VN"/>
              </w:rPr>
              <w:t xml:space="preserve">kiểm soát </w:t>
            </w:r>
            <w:r w:rsidRPr="0090729A">
              <w:rPr>
                <w:rFonts w:eastAsia="Aptos"/>
                <w:bCs/>
                <w:sz w:val="24"/>
                <w:szCs w:val="24"/>
                <w:lang w:val="en-US"/>
              </w:rPr>
              <w:t>bay phù hợp với các quy tắc về mực bay an toàn tối thiểu và phân cách với địa hình.</w:t>
            </w:r>
          </w:p>
        </w:tc>
        <w:tc>
          <w:tcPr>
            <w:tcW w:w="567" w:type="dxa"/>
            <w:tcBorders>
              <w:top w:val="single" w:sz="4" w:space="0" w:color="auto"/>
              <w:left w:val="single" w:sz="4" w:space="0" w:color="auto"/>
              <w:bottom w:val="single" w:sz="4" w:space="0" w:color="auto"/>
              <w:right w:val="single" w:sz="4" w:space="0" w:color="auto"/>
            </w:tcBorders>
            <w:hideMark/>
          </w:tcPr>
          <w:p w14:paraId="7C2CCA00"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5D4E5098" w14:textId="77777777" w:rsidR="0090729A" w:rsidRPr="0090729A" w:rsidRDefault="0090729A" w:rsidP="0090729A">
            <w:pPr>
              <w:keepNext w:val="0"/>
              <w:keepLines w:val="0"/>
              <w:rPr>
                <w:rFonts w:eastAsia="Aptos"/>
                <w:bCs/>
                <w:sz w:val="24"/>
                <w:szCs w:val="24"/>
                <w:lang w:val="en-US"/>
              </w:rPr>
            </w:pPr>
            <w:r w:rsidRPr="0090729A">
              <w:rPr>
                <w:rFonts w:eastAsia="Aptos"/>
                <w:bCs/>
                <w:i/>
                <w:iCs/>
                <w:sz w:val="24"/>
                <w:szCs w:val="24"/>
                <w:lang w:val="en-US"/>
              </w:rPr>
              <w:t>Hỗ trợ nội dung</w:t>
            </w:r>
            <w:r w:rsidRPr="0090729A">
              <w:rPr>
                <w:rFonts w:eastAsia="Aptos"/>
                <w:bCs/>
                <w:sz w:val="24"/>
                <w:szCs w:val="24"/>
                <w:lang w:val="en-US"/>
              </w:rPr>
              <w:t xml:space="preserve">: Kích thước phân cách với địa hình, độ cao an toàn tối thiểu, mực bay chuyển tiếp, mực bay tối thiểu, độ cao </w:t>
            </w:r>
            <w:r w:rsidRPr="0090729A">
              <w:rPr>
                <w:rFonts w:eastAsia="Aptos"/>
                <w:bCs/>
                <w:sz w:val="24"/>
                <w:szCs w:val="24"/>
                <w:lang w:val="vi-VN"/>
              </w:rPr>
              <w:t>phân khu tối thiểu</w:t>
            </w:r>
            <w:r w:rsidRPr="0090729A">
              <w:rPr>
                <w:rFonts w:eastAsia="Aptos"/>
                <w:bCs/>
                <w:sz w:val="24"/>
                <w:szCs w:val="24"/>
                <w:lang w:val="en-US"/>
              </w:rPr>
              <w:t xml:space="preserve"> </w:t>
            </w:r>
          </w:p>
        </w:tc>
        <w:tc>
          <w:tcPr>
            <w:tcW w:w="1266" w:type="dxa"/>
            <w:tcBorders>
              <w:top w:val="single" w:sz="4" w:space="0" w:color="auto"/>
              <w:left w:val="single" w:sz="4" w:space="0" w:color="auto"/>
              <w:bottom w:val="single" w:sz="4" w:space="0" w:color="auto"/>
              <w:right w:val="single" w:sz="4" w:space="0" w:color="auto"/>
            </w:tcBorders>
            <w:hideMark/>
          </w:tcPr>
          <w:p w14:paraId="2076B4F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w:t>
            </w:r>
          </w:p>
        </w:tc>
      </w:tr>
      <w:tr w:rsidR="0090729A" w:rsidRPr="0090729A" w14:paraId="01AFB371"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3F3C26F7"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6: Phân cách</w:t>
            </w:r>
          </w:p>
        </w:tc>
      </w:tr>
      <w:tr w:rsidR="0090729A" w:rsidRPr="0090729A" w14:paraId="5571ECEF" w14:textId="77777777" w:rsidTr="0090729A">
        <w:trPr>
          <w:jc w:val="center"/>
        </w:trPr>
        <w:tc>
          <w:tcPr>
            <w:tcW w:w="5240" w:type="dxa"/>
            <w:gridSpan w:val="3"/>
            <w:tcBorders>
              <w:top w:val="single" w:sz="4" w:space="0" w:color="auto"/>
              <w:left w:val="single" w:sz="4" w:space="0" w:color="auto"/>
              <w:bottom w:val="single" w:sz="4" w:space="0" w:color="auto"/>
              <w:right w:val="single" w:sz="4" w:space="0" w:color="auto"/>
            </w:tcBorders>
            <w:hideMark/>
          </w:tcPr>
          <w:p w14:paraId="4C83A422"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6.1. Phân cách cao</w:t>
            </w:r>
          </w:p>
        </w:tc>
        <w:tc>
          <w:tcPr>
            <w:tcW w:w="2919" w:type="dxa"/>
            <w:tcBorders>
              <w:top w:val="single" w:sz="4" w:space="0" w:color="auto"/>
              <w:left w:val="single" w:sz="4" w:space="0" w:color="auto"/>
              <w:bottom w:val="single" w:sz="4" w:space="0" w:color="auto"/>
              <w:right w:val="single" w:sz="4" w:space="0" w:color="auto"/>
            </w:tcBorders>
          </w:tcPr>
          <w:p w14:paraId="713C7B07"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tcPr>
          <w:p w14:paraId="3848A1BF" w14:textId="77777777" w:rsidR="0090729A" w:rsidRPr="0090729A" w:rsidRDefault="0090729A" w:rsidP="0090729A">
            <w:pPr>
              <w:keepNext w:val="0"/>
              <w:keepLines w:val="0"/>
              <w:tabs>
                <w:tab w:val="left" w:pos="5145"/>
              </w:tabs>
              <w:jc w:val="left"/>
              <w:rPr>
                <w:rFonts w:eastAsia="Aptos"/>
                <w:sz w:val="24"/>
                <w:szCs w:val="24"/>
                <w:lang w:val="en-US"/>
              </w:rPr>
            </w:pPr>
          </w:p>
        </w:tc>
      </w:tr>
      <w:tr w:rsidR="0090729A" w:rsidRPr="0090729A" w14:paraId="5C7CF40B"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E9B70C8"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6.1.1</w:t>
            </w:r>
          </w:p>
        </w:tc>
        <w:tc>
          <w:tcPr>
            <w:tcW w:w="3260" w:type="dxa"/>
            <w:tcBorders>
              <w:top w:val="single" w:sz="4" w:space="0" w:color="auto"/>
              <w:left w:val="single" w:sz="4" w:space="0" w:color="auto"/>
              <w:bottom w:val="single" w:sz="4" w:space="0" w:color="auto"/>
              <w:right w:val="single" w:sz="4" w:space="0" w:color="auto"/>
            </w:tcBorders>
            <w:hideMark/>
          </w:tcPr>
          <w:p w14:paraId="7C4267F8"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Cung cấp phân cách cao tiêu chuẩn.</w:t>
            </w:r>
          </w:p>
        </w:tc>
        <w:tc>
          <w:tcPr>
            <w:tcW w:w="567" w:type="dxa"/>
            <w:tcBorders>
              <w:top w:val="single" w:sz="4" w:space="0" w:color="auto"/>
              <w:left w:val="single" w:sz="4" w:space="0" w:color="auto"/>
              <w:bottom w:val="single" w:sz="4" w:space="0" w:color="auto"/>
              <w:right w:val="single" w:sz="4" w:space="0" w:color="auto"/>
            </w:tcBorders>
          </w:tcPr>
          <w:p w14:paraId="1A9B8198" w14:textId="77777777" w:rsidR="0090729A" w:rsidRPr="0090729A" w:rsidRDefault="0090729A" w:rsidP="0090729A">
            <w:pPr>
              <w:keepNext w:val="0"/>
              <w:keepLines w:val="0"/>
              <w:widowControl/>
              <w:tabs>
                <w:tab w:val="left" w:pos="5145"/>
              </w:tabs>
              <w:jc w:val="center"/>
              <w:rPr>
                <w:rFonts w:eastAsia="Aptos"/>
                <w:sz w:val="24"/>
                <w:szCs w:val="24"/>
                <w:lang w:val="en-US"/>
              </w:rPr>
            </w:pPr>
            <w:r w:rsidRPr="0090729A">
              <w:rPr>
                <w:rFonts w:eastAsia="Aptos"/>
                <w:sz w:val="24"/>
                <w:szCs w:val="24"/>
                <w:lang w:val="en-US"/>
              </w:rPr>
              <w:t>4</w:t>
            </w:r>
          </w:p>
          <w:p w14:paraId="5AC7584B"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2C93184E"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221820C2" w14:textId="77777777" w:rsidR="0090729A" w:rsidRPr="0090729A" w:rsidRDefault="0090729A" w:rsidP="0090729A">
            <w:pPr>
              <w:keepNext w:val="0"/>
              <w:keepLines w:val="0"/>
              <w:jc w:val="center"/>
              <w:rPr>
                <w:rFonts w:eastAsia="Aptos"/>
                <w:sz w:val="24"/>
                <w:szCs w:val="24"/>
                <w:lang w:val="en-US"/>
              </w:rPr>
            </w:pPr>
          </w:p>
        </w:tc>
        <w:tc>
          <w:tcPr>
            <w:tcW w:w="2919" w:type="dxa"/>
            <w:tcBorders>
              <w:top w:val="single" w:sz="4" w:space="0" w:color="auto"/>
              <w:left w:val="single" w:sz="4" w:space="0" w:color="auto"/>
              <w:bottom w:val="single" w:sz="4" w:space="0" w:color="auto"/>
              <w:right w:val="single" w:sz="4" w:space="0" w:color="auto"/>
            </w:tcBorders>
            <w:hideMark/>
          </w:tcPr>
          <w:p w14:paraId="12AD83B4"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Doc 4444, Doc 7030, Phân bổ mực bay, trong quá trình lấy độ cao/giảm độ cao, tỷ tốc lấy độ cao/giảm độ cao, </w:t>
            </w:r>
            <w:r w:rsidRPr="0090729A">
              <w:rPr>
                <w:rFonts w:eastAsia="Aptos"/>
                <w:b/>
                <w:sz w:val="24"/>
                <w:szCs w:val="24"/>
                <w:lang w:val="en-US"/>
              </w:rPr>
              <w:t>bay chờ</w:t>
            </w:r>
            <w:r w:rsidRPr="0090729A">
              <w:rPr>
                <w:rFonts w:eastAsia="Aptos"/>
                <w:sz w:val="24"/>
                <w:szCs w:val="24"/>
                <w:lang w:val="en-US"/>
              </w:rPr>
              <w:t xml:space="preserve"> </w:t>
            </w:r>
          </w:p>
        </w:tc>
        <w:tc>
          <w:tcPr>
            <w:tcW w:w="1266" w:type="dxa"/>
            <w:tcBorders>
              <w:top w:val="single" w:sz="4" w:space="0" w:color="auto"/>
              <w:left w:val="single" w:sz="4" w:space="0" w:color="auto"/>
              <w:bottom w:val="single" w:sz="4" w:space="0" w:color="auto"/>
              <w:right w:val="single" w:sz="4" w:space="0" w:color="auto"/>
            </w:tcBorders>
            <w:hideMark/>
          </w:tcPr>
          <w:p w14:paraId="25A23FF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ACP ACS</w:t>
            </w:r>
          </w:p>
        </w:tc>
      </w:tr>
      <w:tr w:rsidR="0090729A" w:rsidRPr="0090729A" w14:paraId="09AA158F"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40AB39DD"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6.1.2</w:t>
            </w:r>
          </w:p>
        </w:tc>
        <w:tc>
          <w:tcPr>
            <w:tcW w:w="3260" w:type="dxa"/>
            <w:tcBorders>
              <w:top w:val="single" w:sz="4" w:space="0" w:color="auto"/>
              <w:left w:val="single" w:sz="4" w:space="0" w:color="auto"/>
              <w:bottom w:val="single" w:sz="4" w:space="0" w:color="auto"/>
              <w:right w:val="single" w:sz="4" w:space="0" w:color="auto"/>
            </w:tcBorders>
            <w:hideMark/>
          </w:tcPr>
          <w:p w14:paraId="03D7B465"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Cung cấp phân cách cao tăng cường</w:t>
            </w:r>
          </w:p>
        </w:tc>
        <w:tc>
          <w:tcPr>
            <w:tcW w:w="567" w:type="dxa"/>
            <w:tcBorders>
              <w:top w:val="single" w:sz="4" w:space="0" w:color="auto"/>
              <w:left w:val="single" w:sz="4" w:space="0" w:color="auto"/>
              <w:bottom w:val="single" w:sz="4" w:space="0" w:color="auto"/>
              <w:right w:val="single" w:sz="4" w:space="0" w:color="auto"/>
            </w:tcBorders>
            <w:hideMark/>
          </w:tcPr>
          <w:p w14:paraId="053049C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288A3A65"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 xml:space="preserve">Doc 4444, Doc 7030. </w:t>
            </w:r>
          </w:p>
          <w:p w14:paraId="59EF00E4"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Nội dung hỗ trợ: Phân bổ mực bay, trong quá trình lấy độ cao/giảm độ cao, tỷ tốc lấy độ cao/giảm độ cao</w:t>
            </w:r>
          </w:p>
        </w:tc>
        <w:tc>
          <w:tcPr>
            <w:tcW w:w="1266" w:type="dxa"/>
            <w:tcBorders>
              <w:top w:val="single" w:sz="4" w:space="0" w:color="auto"/>
              <w:left w:val="single" w:sz="4" w:space="0" w:color="auto"/>
              <w:bottom w:val="single" w:sz="4" w:space="0" w:color="auto"/>
              <w:right w:val="single" w:sz="4" w:space="0" w:color="auto"/>
            </w:tcBorders>
            <w:hideMark/>
          </w:tcPr>
          <w:p w14:paraId="4102209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64E248C0"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D09BF5A"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6.1.3</w:t>
            </w:r>
          </w:p>
        </w:tc>
        <w:tc>
          <w:tcPr>
            <w:tcW w:w="3260" w:type="dxa"/>
            <w:tcBorders>
              <w:top w:val="single" w:sz="4" w:space="0" w:color="auto"/>
              <w:left w:val="single" w:sz="4" w:space="0" w:color="auto"/>
              <w:bottom w:val="single" w:sz="4" w:space="0" w:color="auto"/>
              <w:right w:val="single" w:sz="4" w:space="0" w:color="auto"/>
            </w:tcBorders>
            <w:hideMark/>
          </w:tcPr>
          <w:p w14:paraId="59FEC692"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Hiểu rõ việc áp dụng phân cách cao khẩn nguy</w:t>
            </w:r>
          </w:p>
        </w:tc>
        <w:tc>
          <w:tcPr>
            <w:tcW w:w="567" w:type="dxa"/>
            <w:tcBorders>
              <w:top w:val="single" w:sz="4" w:space="0" w:color="auto"/>
              <w:left w:val="single" w:sz="4" w:space="0" w:color="auto"/>
              <w:bottom w:val="single" w:sz="4" w:space="0" w:color="auto"/>
              <w:right w:val="single" w:sz="4" w:space="0" w:color="auto"/>
            </w:tcBorders>
            <w:hideMark/>
          </w:tcPr>
          <w:p w14:paraId="1E14B7F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1BE1576B"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Doc 4444, Doc 7030</w:t>
            </w:r>
          </w:p>
        </w:tc>
        <w:tc>
          <w:tcPr>
            <w:tcW w:w="1266" w:type="dxa"/>
            <w:tcBorders>
              <w:top w:val="single" w:sz="4" w:space="0" w:color="auto"/>
              <w:left w:val="single" w:sz="4" w:space="0" w:color="auto"/>
              <w:bottom w:val="single" w:sz="4" w:space="0" w:color="auto"/>
              <w:right w:val="single" w:sz="4" w:space="0" w:color="auto"/>
            </w:tcBorders>
            <w:hideMark/>
          </w:tcPr>
          <w:p w14:paraId="2EE3668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24BA1181"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580DCE8E"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 xml:space="preserve">6.2. Phân cách phẳng </w:t>
            </w:r>
          </w:p>
        </w:tc>
      </w:tr>
      <w:tr w:rsidR="0090729A" w:rsidRPr="0090729A" w14:paraId="12DAF7A5"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113E3544"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6.2.1</w:t>
            </w:r>
          </w:p>
        </w:tc>
        <w:tc>
          <w:tcPr>
            <w:tcW w:w="3260" w:type="dxa"/>
            <w:tcBorders>
              <w:top w:val="single" w:sz="4" w:space="0" w:color="auto"/>
              <w:left w:val="single" w:sz="4" w:space="0" w:color="auto"/>
              <w:bottom w:val="single" w:sz="4" w:space="0" w:color="auto"/>
              <w:right w:val="single" w:sz="4" w:space="0" w:color="auto"/>
            </w:tcBorders>
            <w:hideMark/>
          </w:tcPr>
          <w:p w14:paraId="1A8E3C69" w14:textId="77777777" w:rsidR="0090729A" w:rsidRPr="0090729A" w:rsidRDefault="0090729A" w:rsidP="0090729A">
            <w:pPr>
              <w:keepNext w:val="0"/>
              <w:keepLines w:val="0"/>
              <w:jc w:val="left"/>
              <w:rPr>
                <w:rFonts w:eastAsia="Aptos"/>
                <w:bCs/>
                <w:sz w:val="24"/>
                <w:szCs w:val="24"/>
                <w:lang w:val="en-US"/>
              </w:rPr>
            </w:pPr>
            <w:r w:rsidRPr="0090729A">
              <w:rPr>
                <w:rFonts w:eastAsia="Aptos"/>
                <w:bCs/>
                <w:sz w:val="24"/>
                <w:szCs w:val="24"/>
                <w:lang w:val="en-US"/>
              </w:rPr>
              <w:t>Cung cấp phân cách dọc.</w:t>
            </w:r>
          </w:p>
        </w:tc>
        <w:tc>
          <w:tcPr>
            <w:tcW w:w="567" w:type="dxa"/>
            <w:tcBorders>
              <w:top w:val="single" w:sz="4" w:space="0" w:color="auto"/>
              <w:left w:val="single" w:sz="4" w:space="0" w:color="auto"/>
              <w:bottom w:val="single" w:sz="4" w:space="0" w:color="auto"/>
              <w:right w:val="single" w:sz="4" w:space="0" w:color="auto"/>
            </w:tcBorders>
            <w:hideMark/>
          </w:tcPr>
          <w:p w14:paraId="5DB03F4A"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4D78EE19" w14:textId="77777777" w:rsidR="0090729A" w:rsidRPr="0090729A" w:rsidRDefault="0090729A" w:rsidP="0090729A">
            <w:pPr>
              <w:keepNext w:val="0"/>
              <w:keepLines w:val="0"/>
              <w:rPr>
                <w:rFonts w:eastAsia="Aptos"/>
                <w:bCs/>
                <w:sz w:val="24"/>
                <w:szCs w:val="24"/>
                <w:lang w:val="en-US"/>
              </w:rPr>
            </w:pPr>
            <w:r w:rsidRPr="0090729A">
              <w:rPr>
                <w:rFonts w:eastAsia="Aptos"/>
                <w:bCs/>
                <w:sz w:val="24"/>
                <w:szCs w:val="24"/>
                <w:lang w:val="en-US"/>
              </w:rPr>
              <w:t>Dựa trên thời gian, dựa trên khoảng cách (DME và/hoặc GNSS, RNAV).</w:t>
            </w:r>
            <w:r w:rsidRPr="0090729A">
              <w:rPr>
                <w:rFonts w:eastAsia="Aptos"/>
                <w:bCs/>
                <w:sz w:val="24"/>
                <w:szCs w:val="24"/>
                <w:lang w:val="en-US"/>
              </w:rPr>
              <w:br/>
            </w:r>
            <w:r w:rsidRPr="0090729A">
              <w:rPr>
                <w:rFonts w:eastAsia="Aptos"/>
                <w:bCs/>
                <w:i/>
                <w:iCs/>
                <w:sz w:val="24"/>
                <w:szCs w:val="24"/>
                <w:lang w:val="en-US"/>
              </w:rPr>
              <w:t>Hỗ trợ nội dung</w:t>
            </w:r>
            <w:r w:rsidRPr="0090729A">
              <w:rPr>
                <w:rFonts w:eastAsia="Aptos"/>
                <w:bCs/>
                <w:sz w:val="24"/>
                <w:szCs w:val="24"/>
                <w:lang w:val="en-US"/>
              </w:rPr>
              <w:t>: Dựa trên thời gian với kỹ thuật số Mach.</w:t>
            </w:r>
          </w:p>
        </w:tc>
        <w:tc>
          <w:tcPr>
            <w:tcW w:w="1266" w:type="dxa"/>
            <w:tcBorders>
              <w:top w:val="single" w:sz="4" w:space="0" w:color="auto"/>
              <w:left w:val="single" w:sz="4" w:space="0" w:color="auto"/>
              <w:bottom w:val="single" w:sz="4" w:space="0" w:color="auto"/>
              <w:right w:val="single" w:sz="4" w:space="0" w:color="auto"/>
            </w:tcBorders>
            <w:hideMark/>
          </w:tcPr>
          <w:p w14:paraId="3353045B"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ACP</w:t>
            </w:r>
          </w:p>
        </w:tc>
      </w:tr>
      <w:tr w:rsidR="0090729A" w:rsidRPr="0090729A" w14:paraId="1F054CD0"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55B2D96"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 xml:space="preserve">ACP ATM </w:t>
            </w:r>
            <w:r w:rsidRPr="0090729A">
              <w:rPr>
                <w:rFonts w:eastAsia="Aptos"/>
                <w:bCs/>
                <w:sz w:val="24"/>
                <w:szCs w:val="24"/>
                <w:lang w:val="en-US"/>
              </w:rPr>
              <w:lastRenderedPageBreak/>
              <w:t>6.2.2</w:t>
            </w:r>
          </w:p>
        </w:tc>
        <w:tc>
          <w:tcPr>
            <w:tcW w:w="3260" w:type="dxa"/>
            <w:tcBorders>
              <w:top w:val="single" w:sz="4" w:space="0" w:color="auto"/>
              <w:left w:val="single" w:sz="4" w:space="0" w:color="auto"/>
              <w:bottom w:val="single" w:sz="4" w:space="0" w:color="auto"/>
              <w:right w:val="single" w:sz="4" w:space="0" w:color="auto"/>
            </w:tcBorders>
            <w:hideMark/>
          </w:tcPr>
          <w:p w14:paraId="45F0B99F" w14:textId="77777777" w:rsidR="0090729A" w:rsidRPr="0090729A" w:rsidRDefault="0090729A" w:rsidP="0090729A">
            <w:pPr>
              <w:keepNext w:val="0"/>
              <w:keepLines w:val="0"/>
              <w:jc w:val="left"/>
              <w:rPr>
                <w:rFonts w:eastAsia="Aptos"/>
                <w:bCs/>
                <w:sz w:val="24"/>
                <w:szCs w:val="24"/>
                <w:lang w:val="en-US"/>
              </w:rPr>
            </w:pPr>
            <w:r w:rsidRPr="0090729A">
              <w:rPr>
                <w:rFonts w:eastAsia="Aptos"/>
                <w:bCs/>
                <w:sz w:val="24"/>
                <w:szCs w:val="24"/>
                <w:lang w:val="en-US"/>
              </w:rPr>
              <w:lastRenderedPageBreak/>
              <w:t xml:space="preserve">Cung cấp phân cách ngang. </w:t>
            </w:r>
          </w:p>
        </w:tc>
        <w:tc>
          <w:tcPr>
            <w:tcW w:w="567" w:type="dxa"/>
            <w:tcBorders>
              <w:top w:val="single" w:sz="4" w:space="0" w:color="auto"/>
              <w:left w:val="single" w:sz="4" w:space="0" w:color="auto"/>
              <w:bottom w:val="single" w:sz="4" w:space="0" w:color="auto"/>
              <w:right w:val="single" w:sz="4" w:space="0" w:color="auto"/>
            </w:tcBorders>
            <w:hideMark/>
          </w:tcPr>
          <w:p w14:paraId="3F0DD26B"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104E1B8E" w14:textId="77777777" w:rsidR="0090729A" w:rsidRPr="0090729A" w:rsidRDefault="0090729A" w:rsidP="0090729A">
            <w:pPr>
              <w:keepNext w:val="0"/>
              <w:keepLines w:val="0"/>
              <w:rPr>
                <w:rFonts w:eastAsia="Aptos"/>
                <w:bCs/>
                <w:sz w:val="24"/>
                <w:szCs w:val="24"/>
                <w:lang w:val="en-US"/>
              </w:rPr>
            </w:pPr>
            <w:r w:rsidRPr="0090729A">
              <w:rPr>
                <w:rFonts w:eastAsia="Aptos"/>
                <w:bCs/>
                <w:sz w:val="24"/>
                <w:szCs w:val="24"/>
                <w:lang w:val="en-US"/>
              </w:rPr>
              <w:t xml:space="preserve">ICAO Doc 4444, ICAO Doc </w:t>
            </w:r>
            <w:r w:rsidRPr="0090729A">
              <w:rPr>
                <w:rFonts w:eastAsia="Aptos"/>
                <w:bCs/>
                <w:sz w:val="24"/>
                <w:szCs w:val="24"/>
                <w:lang w:val="en-US"/>
              </w:rPr>
              <w:lastRenderedPageBreak/>
              <w:t>7030, bay chờ.</w:t>
            </w:r>
          </w:p>
        </w:tc>
        <w:tc>
          <w:tcPr>
            <w:tcW w:w="1266" w:type="dxa"/>
            <w:tcBorders>
              <w:top w:val="single" w:sz="4" w:space="0" w:color="auto"/>
              <w:left w:val="single" w:sz="4" w:space="0" w:color="auto"/>
              <w:bottom w:val="single" w:sz="4" w:space="0" w:color="auto"/>
              <w:right w:val="single" w:sz="4" w:space="0" w:color="auto"/>
            </w:tcBorders>
            <w:hideMark/>
          </w:tcPr>
          <w:p w14:paraId="1F83D168"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lastRenderedPageBreak/>
              <w:t>APP ACP</w:t>
            </w:r>
          </w:p>
        </w:tc>
      </w:tr>
      <w:tr w:rsidR="0090729A" w:rsidRPr="0090729A" w14:paraId="5D614D12"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29608CB9"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 xml:space="preserve">ACP ATM </w:t>
            </w:r>
          </w:p>
        </w:tc>
        <w:tc>
          <w:tcPr>
            <w:tcW w:w="3260" w:type="dxa"/>
            <w:tcBorders>
              <w:top w:val="single" w:sz="4" w:space="0" w:color="auto"/>
              <w:left w:val="single" w:sz="4" w:space="0" w:color="auto"/>
              <w:bottom w:val="single" w:sz="4" w:space="0" w:color="auto"/>
              <w:right w:val="single" w:sz="4" w:space="0" w:color="auto"/>
            </w:tcBorders>
            <w:hideMark/>
          </w:tcPr>
          <w:p w14:paraId="780361C8" w14:textId="77777777" w:rsidR="0090729A" w:rsidRPr="0090729A" w:rsidRDefault="0090729A" w:rsidP="0090729A">
            <w:pPr>
              <w:keepNext w:val="0"/>
              <w:keepLines w:val="0"/>
              <w:jc w:val="left"/>
              <w:rPr>
                <w:rFonts w:eastAsia="Aptos"/>
                <w:bCs/>
                <w:sz w:val="24"/>
                <w:szCs w:val="24"/>
                <w:lang w:val="en-US"/>
              </w:rPr>
            </w:pPr>
            <w:r w:rsidRPr="0090729A">
              <w:rPr>
                <w:rFonts w:eastAsia="Aptos"/>
                <w:bCs/>
                <w:sz w:val="24"/>
                <w:szCs w:val="24"/>
                <w:lang w:val="en-US"/>
              </w:rPr>
              <w:t>Cung cấp phân cách theo vệt bay.</w:t>
            </w:r>
          </w:p>
        </w:tc>
        <w:tc>
          <w:tcPr>
            <w:tcW w:w="567" w:type="dxa"/>
            <w:tcBorders>
              <w:top w:val="single" w:sz="4" w:space="0" w:color="auto"/>
              <w:left w:val="single" w:sz="4" w:space="0" w:color="auto"/>
              <w:bottom w:val="single" w:sz="4" w:space="0" w:color="auto"/>
              <w:right w:val="single" w:sz="4" w:space="0" w:color="auto"/>
            </w:tcBorders>
            <w:hideMark/>
          </w:tcPr>
          <w:p w14:paraId="34CB27EC"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b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70C762B8" w14:textId="77777777" w:rsidR="0090729A" w:rsidRPr="0090729A" w:rsidRDefault="0090729A" w:rsidP="0090729A">
            <w:pPr>
              <w:keepNext w:val="0"/>
              <w:keepLines w:val="0"/>
              <w:tabs>
                <w:tab w:val="left" w:pos="5145"/>
              </w:tabs>
              <w:jc w:val="left"/>
              <w:rPr>
                <w:rFonts w:eastAsia="Aptos"/>
                <w:bC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C2332D1"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ACP APP</w:t>
            </w:r>
          </w:p>
        </w:tc>
      </w:tr>
      <w:tr w:rsidR="0090729A" w:rsidRPr="0090729A" w14:paraId="5CBCE6BF"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8D6A0E0"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6.2.4</w:t>
            </w:r>
          </w:p>
        </w:tc>
        <w:tc>
          <w:tcPr>
            <w:tcW w:w="3260" w:type="dxa"/>
            <w:tcBorders>
              <w:top w:val="single" w:sz="4" w:space="0" w:color="auto"/>
              <w:left w:val="single" w:sz="4" w:space="0" w:color="auto"/>
              <w:bottom w:val="single" w:sz="4" w:space="0" w:color="auto"/>
              <w:right w:val="single" w:sz="4" w:space="0" w:color="auto"/>
            </w:tcBorders>
            <w:hideMark/>
          </w:tcPr>
          <w:p w14:paraId="5CE69C72" w14:textId="77777777" w:rsidR="0090729A" w:rsidRPr="0090729A" w:rsidRDefault="0090729A" w:rsidP="0090729A">
            <w:pPr>
              <w:keepNext w:val="0"/>
              <w:keepLines w:val="0"/>
              <w:jc w:val="left"/>
              <w:rPr>
                <w:rFonts w:eastAsia="Aptos"/>
                <w:bCs/>
                <w:sz w:val="24"/>
                <w:szCs w:val="24"/>
                <w:lang w:val="en-US"/>
              </w:rPr>
            </w:pPr>
            <w:r w:rsidRPr="0090729A">
              <w:rPr>
                <w:rFonts w:eastAsia="Aptos"/>
                <w:b/>
                <w:sz w:val="24"/>
                <w:szCs w:val="24"/>
                <w:lang w:val="en-US"/>
              </w:rPr>
              <w:t xml:space="preserve">Cung cấp </w:t>
            </w:r>
            <w:r w:rsidRPr="0090729A">
              <w:rPr>
                <w:rFonts w:eastAsia="Aptos"/>
                <w:sz w:val="24"/>
                <w:szCs w:val="24"/>
                <w:lang w:val="en-US"/>
              </w:rPr>
              <w:t xml:space="preserve">phân cách </w:t>
            </w:r>
            <w:r w:rsidRPr="0090729A">
              <w:rPr>
                <w:rFonts w:eastAsia="Aptos"/>
                <w:b/>
                <w:sz w:val="24"/>
                <w:szCs w:val="24"/>
                <w:lang w:val="en-US"/>
              </w:rPr>
              <w:t xml:space="preserve">địa </w:t>
            </w:r>
            <w:r w:rsidRPr="0090729A">
              <w:rPr>
                <w:rFonts w:eastAsia="Aptos"/>
                <w:b/>
                <w:sz w:val="24"/>
                <w:szCs w:val="24"/>
                <w:lang w:val="vi-VN"/>
              </w:rPr>
              <w:t xml:space="preserve">lý </w:t>
            </w:r>
          </w:p>
        </w:tc>
        <w:tc>
          <w:tcPr>
            <w:tcW w:w="567" w:type="dxa"/>
            <w:tcBorders>
              <w:top w:val="single" w:sz="4" w:space="0" w:color="auto"/>
              <w:left w:val="single" w:sz="4" w:space="0" w:color="auto"/>
              <w:bottom w:val="single" w:sz="4" w:space="0" w:color="auto"/>
              <w:right w:val="single" w:sz="4" w:space="0" w:color="auto"/>
            </w:tcBorders>
            <w:hideMark/>
          </w:tcPr>
          <w:p w14:paraId="160CB0FC" w14:textId="77777777" w:rsidR="0090729A" w:rsidRPr="0090729A" w:rsidRDefault="0090729A" w:rsidP="0090729A">
            <w:pPr>
              <w:keepNext w:val="0"/>
              <w:keepLines w:val="0"/>
              <w:tabs>
                <w:tab w:val="left" w:pos="5145"/>
              </w:tabs>
              <w:jc w:val="center"/>
              <w:rPr>
                <w:rFonts w:eastAsia="Aptos"/>
                <w:bC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7FEE78C7" w14:textId="77777777" w:rsidR="0090729A" w:rsidRPr="0090729A" w:rsidRDefault="0090729A" w:rsidP="0090729A">
            <w:pPr>
              <w:keepNext w:val="0"/>
              <w:keepLines w:val="0"/>
              <w:rPr>
                <w:rFonts w:eastAsia="Aptos"/>
                <w:bCs/>
                <w:sz w:val="24"/>
                <w:szCs w:val="24"/>
                <w:lang w:val="en-US"/>
              </w:rPr>
            </w:pPr>
            <w:r w:rsidRPr="0090729A">
              <w:rPr>
                <w:rFonts w:eastAsia="Aptos"/>
                <w:sz w:val="24"/>
                <w:szCs w:val="24"/>
                <w:lang w:val="en-US"/>
              </w:rPr>
              <w:t>Bằng mắt, sử dụng trang thiết bị phù trợ dẫn đường, dẫn đường khu vực.</w:t>
            </w:r>
          </w:p>
        </w:tc>
        <w:tc>
          <w:tcPr>
            <w:tcW w:w="1266" w:type="dxa"/>
            <w:tcBorders>
              <w:top w:val="single" w:sz="4" w:space="0" w:color="auto"/>
              <w:left w:val="single" w:sz="4" w:space="0" w:color="auto"/>
              <w:bottom w:val="single" w:sz="4" w:space="0" w:color="auto"/>
              <w:right w:val="single" w:sz="4" w:space="0" w:color="auto"/>
            </w:tcBorders>
            <w:hideMark/>
          </w:tcPr>
          <w:p w14:paraId="7A9C6433"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sz w:val="24"/>
                <w:szCs w:val="24"/>
                <w:lang w:val="en-US"/>
              </w:rPr>
              <w:t>ACP APP</w:t>
            </w:r>
          </w:p>
        </w:tc>
      </w:tr>
      <w:tr w:rsidR="0090729A" w:rsidRPr="0090729A" w14:paraId="025A80D0"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55ED0EB8" w14:textId="77777777" w:rsidR="0090729A" w:rsidRPr="0090729A" w:rsidRDefault="0090729A" w:rsidP="0090729A">
            <w:pPr>
              <w:keepNext w:val="0"/>
              <w:keepLines w:val="0"/>
              <w:autoSpaceDE w:val="0"/>
              <w:autoSpaceDN w:val="0"/>
              <w:jc w:val="center"/>
              <w:rPr>
                <w:rFonts w:eastAsia="Arial"/>
                <w:sz w:val="24"/>
                <w:szCs w:val="24"/>
                <w:lang w:val="en-US"/>
              </w:rPr>
            </w:pPr>
            <w:r w:rsidRPr="0090729A">
              <w:rPr>
                <w:rFonts w:eastAsia="Arial"/>
                <w:b/>
                <w:sz w:val="24"/>
                <w:szCs w:val="24"/>
                <w:lang w:val="en-US"/>
              </w:rPr>
              <w:t>Chủ đề 7: Hệ thống ACAS và các hệ thống cảnh báo an toàn trên mặt đất</w:t>
            </w:r>
          </w:p>
        </w:tc>
      </w:tr>
      <w:tr w:rsidR="0090729A" w:rsidRPr="0090729A" w14:paraId="28110404"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650C687A" w14:textId="77777777" w:rsidR="0090729A" w:rsidRPr="0090729A" w:rsidRDefault="0090729A" w:rsidP="0090729A">
            <w:pPr>
              <w:keepNext w:val="0"/>
              <w:keepLines w:val="0"/>
              <w:jc w:val="left"/>
              <w:rPr>
                <w:rFonts w:eastAsia="Aptos"/>
                <w:sz w:val="24"/>
                <w:szCs w:val="24"/>
                <w:lang w:val="en-US"/>
              </w:rPr>
            </w:pPr>
            <w:r w:rsidRPr="0090729A">
              <w:rPr>
                <w:rFonts w:eastAsia="Aptos"/>
                <w:b/>
                <w:i/>
                <w:sz w:val="24"/>
                <w:szCs w:val="24"/>
                <w:lang w:val="en-US"/>
              </w:rPr>
              <w:t>Tiểu mục 7.1. Hệ thống tránh va chạm trên không</w:t>
            </w:r>
          </w:p>
        </w:tc>
      </w:tr>
      <w:tr w:rsidR="0090729A" w:rsidRPr="0090729A" w14:paraId="58A447AF"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2FD3C2F4"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7.1.1</w:t>
            </w:r>
          </w:p>
        </w:tc>
        <w:tc>
          <w:tcPr>
            <w:tcW w:w="3260" w:type="dxa"/>
            <w:tcBorders>
              <w:top w:val="single" w:sz="4" w:space="0" w:color="auto"/>
              <w:left w:val="single" w:sz="4" w:space="0" w:color="auto"/>
              <w:bottom w:val="single" w:sz="4" w:space="0" w:color="auto"/>
              <w:right w:val="single" w:sz="4" w:space="0" w:color="auto"/>
            </w:tcBorders>
            <w:hideMark/>
          </w:tcPr>
          <w:p w14:paraId="69EAD8A4"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Phân biệt các ngưỡng tư vấn ACAS và tiêu chuẩn phân cách áp dụng trong môi trường kiểm soát đường dài.</w:t>
            </w:r>
          </w:p>
        </w:tc>
        <w:tc>
          <w:tcPr>
            <w:tcW w:w="567" w:type="dxa"/>
            <w:tcBorders>
              <w:top w:val="single" w:sz="4" w:space="0" w:color="auto"/>
              <w:left w:val="single" w:sz="4" w:space="0" w:color="auto"/>
              <w:bottom w:val="single" w:sz="4" w:space="0" w:color="auto"/>
              <w:right w:val="single" w:sz="4" w:space="0" w:color="auto"/>
            </w:tcBorders>
            <w:hideMark/>
          </w:tcPr>
          <w:p w14:paraId="7185E8C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2</w:t>
            </w:r>
          </w:p>
        </w:tc>
        <w:tc>
          <w:tcPr>
            <w:tcW w:w="2919" w:type="dxa"/>
            <w:tcBorders>
              <w:top w:val="single" w:sz="4" w:space="0" w:color="auto"/>
              <w:left w:val="single" w:sz="4" w:space="0" w:color="auto"/>
              <w:bottom w:val="single" w:sz="4" w:space="0" w:color="auto"/>
              <w:right w:val="single" w:sz="4" w:space="0" w:color="auto"/>
            </w:tcBorders>
            <w:hideMark/>
          </w:tcPr>
          <w:p w14:paraId="394065B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Doc 9863</w:t>
            </w:r>
          </w:p>
        </w:tc>
        <w:tc>
          <w:tcPr>
            <w:tcW w:w="1266" w:type="dxa"/>
            <w:tcBorders>
              <w:top w:val="single" w:sz="4" w:space="0" w:color="auto"/>
              <w:left w:val="single" w:sz="4" w:space="0" w:color="auto"/>
              <w:bottom w:val="single" w:sz="4" w:space="0" w:color="auto"/>
              <w:right w:val="single" w:sz="4" w:space="0" w:color="auto"/>
            </w:tcBorders>
            <w:hideMark/>
          </w:tcPr>
          <w:p w14:paraId="768B4A0A"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ACP ACS</w:t>
            </w:r>
          </w:p>
        </w:tc>
      </w:tr>
      <w:tr w:rsidR="0090729A" w:rsidRPr="0090729A" w14:paraId="050F060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315EEDB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7.1.2</w:t>
            </w:r>
          </w:p>
        </w:tc>
        <w:tc>
          <w:tcPr>
            <w:tcW w:w="3260" w:type="dxa"/>
            <w:tcBorders>
              <w:top w:val="single" w:sz="4" w:space="0" w:color="auto"/>
              <w:left w:val="single" w:sz="4" w:space="0" w:color="auto"/>
              <w:bottom w:val="single" w:sz="4" w:space="0" w:color="auto"/>
              <w:right w:val="single" w:sz="4" w:space="0" w:color="auto"/>
            </w:tcBorders>
            <w:hideMark/>
          </w:tcPr>
          <w:p w14:paraId="21D1BFCD"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Mô tả trách nhiệm KSVKL trong suốt quá trình và sau báo cáo ACAS RA từ tổ lái.</w:t>
            </w:r>
          </w:p>
        </w:tc>
        <w:tc>
          <w:tcPr>
            <w:tcW w:w="567" w:type="dxa"/>
            <w:tcBorders>
              <w:top w:val="single" w:sz="4" w:space="0" w:color="auto"/>
              <w:left w:val="single" w:sz="4" w:space="0" w:color="auto"/>
              <w:bottom w:val="single" w:sz="4" w:space="0" w:color="auto"/>
              <w:right w:val="single" w:sz="4" w:space="0" w:color="auto"/>
            </w:tcBorders>
            <w:hideMark/>
          </w:tcPr>
          <w:p w14:paraId="06B7D1C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2</w:t>
            </w:r>
          </w:p>
        </w:tc>
        <w:tc>
          <w:tcPr>
            <w:tcW w:w="2919" w:type="dxa"/>
            <w:tcBorders>
              <w:top w:val="single" w:sz="4" w:space="0" w:color="auto"/>
              <w:left w:val="single" w:sz="4" w:space="0" w:color="auto"/>
              <w:bottom w:val="single" w:sz="4" w:space="0" w:color="auto"/>
              <w:right w:val="single" w:sz="4" w:space="0" w:color="auto"/>
            </w:tcBorders>
            <w:hideMark/>
          </w:tcPr>
          <w:p w14:paraId="54F84D0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54B0288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21100365"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2C68001C"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7.1.3</w:t>
            </w:r>
          </w:p>
        </w:tc>
        <w:tc>
          <w:tcPr>
            <w:tcW w:w="3260" w:type="dxa"/>
            <w:tcBorders>
              <w:top w:val="single" w:sz="4" w:space="0" w:color="auto"/>
              <w:left w:val="single" w:sz="4" w:space="0" w:color="auto"/>
              <w:bottom w:val="single" w:sz="4" w:space="0" w:color="auto"/>
              <w:right w:val="single" w:sz="4" w:space="0" w:color="auto"/>
            </w:tcBorders>
            <w:hideMark/>
          </w:tcPr>
          <w:p w14:paraId="2CD8EE6A"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Xử lý khi có báo cáo của tổ lái dựa trên các cảnh báo của hệ thống cảnh báo va chạm trên không.</w:t>
            </w:r>
          </w:p>
        </w:tc>
        <w:tc>
          <w:tcPr>
            <w:tcW w:w="567" w:type="dxa"/>
            <w:tcBorders>
              <w:top w:val="single" w:sz="4" w:space="0" w:color="auto"/>
              <w:left w:val="single" w:sz="4" w:space="0" w:color="auto"/>
              <w:bottom w:val="single" w:sz="4" w:space="0" w:color="auto"/>
              <w:right w:val="single" w:sz="4" w:space="0" w:color="auto"/>
            </w:tcBorders>
            <w:hideMark/>
          </w:tcPr>
          <w:p w14:paraId="193F33D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28B4CF6B"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ACAS, TAWS</w:t>
            </w:r>
          </w:p>
        </w:tc>
        <w:tc>
          <w:tcPr>
            <w:tcW w:w="1266" w:type="dxa"/>
            <w:tcBorders>
              <w:top w:val="single" w:sz="4" w:space="0" w:color="auto"/>
              <w:left w:val="single" w:sz="4" w:space="0" w:color="auto"/>
              <w:bottom w:val="single" w:sz="4" w:space="0" w:color="auto"/>
              <w:right w:val="single" w:sz="4" w:space="0" w:color="auto"/>
            </w:tcBorders>
            <w:hideMark/>
          </w:tcPr>
          <w:p w14:paraId="3B860F9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F522788"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7E5F0BBC"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8: Hiển thị dữ liệu</w:t>
            </w:r>
          </w:p>
        </w:tc>
      </w:tr>
      <w:tr w:rsidR="0090729A" w:rsidRPr="0090729A" w14:paraId="19365C0D" w14:textId="77777777" w:rsidTr="0090729A">
        <w:trPr>
          <w:jc w:val="center"/>
        </w:trPr>
        <w:tc>
          <w:tcPr>
            <w:tcW w:w="5240" w:type="dxa"/>
            <w:gridSpan w:val="3"/>
            <w:tcBorders>
              <w:top w:val="single" w:sz="4" w:space="0" w:color="auto"/>
              <w:left w:val="single" w:sz="4" w:space="0" w:color="auto"/>
              <w:bottom w:val="single" w:sz="4" w:space="0" w:color="auto"/>
              <w:right w:val="single" w:sz="4" w:space="0" w:color="auto"/>
            </w:tcBorders>
            <w:hideMark/>
          </w:tcPr>
          <w:p w14:paraId="2DC3462D"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8.1. Quản lý dữ liệu</w:t>
            </w:r>
          </w:p>
        </w:tc>
        <w:tc>
          <w:tcPr>
            <w:tcW w:w="2919" w:type="dxa"/>
            <w:tcBorders>
              <w:top w:val="single" w:sz="4" w:space="0" w:color="auto"/>
              <w:left w:val="single" w:sz="4" w:space="0" w:color="auto"/>
              <w:bottom w:val="single" w:sz="4" w:space="0" w:color="auto"/>
              <w:right w:val="single" w:sz="4" w:space="0" w:color="auto"/>
            </w:tcBorders>
          </w:tcPr>
          <w:p w14:paraId="376807E9"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tcPr>
          <w:p w14:paraId="2D044E23" w14:textId="77777777" w:rsidR="0090729A" w:rsidRPr="0090729A" w:rsidRDefault="0090729A" w:rsidP="0090729A">
            <w:pPr>
              <w:keepNext w:val="0"/>
              <w:keepLines w:val="0"/>
              <w:tabs>
                <w:tab w:val="left" w:pos="5145"/>
              </w:tabs>
              <w:jc w:val="left"/>
              <w:rPr>
                <w:rFonts w:eastAsia="Aptos"/>
                <w:sz w:val="24"/>
                <w:szCs w:val="24"/>
                <w:lang w:val="en-US"/>
              </w:rPr>
            </w:pPr>
          </w:p>
        </w:tc>
      </w:tr>
      <w:tr w:rsidR="0090729A" w:rsidRPr="0090729A" w14:paraId="32B7CDF7"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5760F33"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8.1.1</w:t>
            </w:r>
          </w:p>
        </w:tc>
        <w:tc>
          <w:tcPr>
            <w:tcW w:w="3260" w:type="dxa"/>
            <w:tcBorders>
              <w:top w:val="single" w:sz="4" w:space="0" w:color="auto"/>
              <w:left w:val="single" w:sz="4" w:space="0" w:color="auto"/>
              <w:bottom w:val="single" w:sz="4" w:space="0" w:color="auto"/>
              <w:right w:val="single" w:sz="4" w:space="0" w:color="auto"/>
            </w:tcBorders>
            <w:hideMark/>
          </w:tcPr>
          <w:p w14:paraId="2D320560"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Cập nhật dữ liệu hiển thị </w:t>
            </w:r>
            <w:r w:rsidRPr="0090729A">
              <w:rPr>
                <w:rFonts w:eastAsia="Aptos"/>
                <w:b/>
                <w:sz w:val="24"/>
                <w:szCs w:val="24"/>
                <w:lang w:val="en-US"/>
              </w:rPr>
              <w:t>để phản ánh chính xác</w:t>
            </w:r>
            <w:r w:rsidRPr="0090729A">
              <w:rPr>
                <w:rFonts w:eastAsia="Aptos"/>
                <w:sz w:val="24"/>
                <w:szCs w:val="24"/>
                <w:lang w:val="en-US"/>
              </w:rPr>
              <w:t xml:space="preserve"> tình hình hoạt động bay.</w:t>
            </w:r>
          </w:p>
        </w:tc>
        <w:tc>
          <w:tcPr>
            <w:tcW w:w="567" w:type="dxa"/>
            <w:tcBorders>
              <w:top w:val="single" w:sz="4" w:space="0" w:color="auto"/>
              <w:left w:val="single" w:sz="4" w:space="0" w:color="auto"/>
              <w:bottom w:val="single" w:sz="4" w:space="0" w:color="auto"/>
              <w:right w:val="single" w:sz="4" w:space="0" w:color="auto"/>
            </w:tcBorders>
            <w:hideMark/>
          </w:tcPr>
          <w:p w14:paraId="7304F24A"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1FCFE67D"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Thông tin được hiển thị, </w:t>
            </w:r>
            <w:r w:rsidRPr="0090729A">
              <w:rPr>
                <w:rFonts w:eastAsia="Aptos"/>
                <w:b/>
                <w:sz w:val="24"/>
                <w:szCs w:val="24"/>
                <w:lang w:val="en-US"/>
              </w:rPr>
              <w:t>phương thức ghi băng phi diễn</w:t>
            </w:r>
            <w:r w:rsidRPr="0090729A">
              <w:rPr>
                <w:rFonts w:eastAsia="Aptos"/>
                <w:sz w:val="24"/>
                <w:szCs w:val="24"/>
                <w:lang w:val="en-US"/>
              </w:rPr>
              <w:t xml:space="preserve">, hiển thị dữ liệu thông tin điện tử, các hành động dựa trên thông tin hiển thị không lưu, </w:t>
            </w:r>
            <w:r w:rsidRPr="0090729A">
              <w:rPr>
                <w:rFonts w:eastAsia="Aptos"/>
                <w:b/>
                <w:sz w:val="24"/>
                <w:szCs w:val="24"/>
                <w:lang w:val="en-US"/>
              </w:rPr>
              <w:t>tính toán thời gian dự tính bay qua (EET)</w:t>
            </w:r>
          </w:p>
        </w:tc>
        <w:tc>
          <w:tcPr>
            <w:tcW w:w="1266" w:type="dxa"/>
            <w:tcBorders>
              <w:top w:val="single" w:sz="4" w:space="0" w:color="auto"/>
              <w:left w:val="single" w:sz="4" w:space="0" w:color="auto"/>
              <w:bottom w:val="single" w:sz="4" w:space="0" w:color="auto"/>
              <w:right w:val="single" w:sz="4" w:space="0" w:color="auto"/>
            </w:tcBorders>
            <w:hideMark/>
          </w:tcPr>
          <w:p w14:paraId="05CA089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329F18C6"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065390C"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8.1.2</w:t>
            </w:r>
          </w:p>
        </w:tc>
        <w:tc>
          <w:tcPr>
            <w:tcW w:w="3260" w:type="dxa"/>
            <w:tcBorders>
              <w:top w:val="single" w:sz="4" w:space="0" w:color="auto"/>
              <w:left w:val="single" w:sz="4" w:space="0" w:color="auto"/>
              <w:bottom w:val="single" w:sz="4" w:space="0" w:color="auto"/>
              <w:right w:val="single" w:sz="4" w:space="0" w:color="auto"/>
            </w:tcBorders>
            <w:hideMark/>
          </w:tcPr>
          <w:p w14:paraId="564A63AA"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Phân tích dữ liệu thích hợp trên màn hình hiển thị.</w:t>
            </w:r>
          </w:p>
        </w:tc>
        <w:tc>
          <w:tcPr>
            <w:tcW w:w="567" w:type="dxa"/>
            <w:tcBorders>
              <w:top w:val="single" w:sz="4" w:space="0" w:color="auto"/>
              <w:left w:val="single" w:sz="4" w:space="0" w:color="auto"/>
              <w:bottom w:val="single" w:sz="4" w:space="0" w:color="auto"/>
              <w:right w:val="single" w:sz="4" w:space="0" w:color="auto"/>
            </w:tcBorders>
            <w:hideMark/>
          </w:tcPr>
          <w:p w14:paraId="7EDE569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32AC8C90"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09942A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54C5BF4B"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1C86336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8.1.3</w:t>
            </w:r>
          </w:p>
        </w:tc>
        <w:tc>
          <w:tcPr>
            <w:tcW w:w="3260" w:type="dxa"/>
            <w:tcBorders>
              <w:top w:val="single" w:sz="4" w:space="0" w:color="auto"/>
              <w:left w:val="single" w:sz="4" w:space="0" w:color="auto"/>
              <w:bottom w:val="single" w:sz="4" w:space="0" w:color="auto"/>
              <w:right w:val="single" w:sz="4" w:space="0" w:color="auto"/>
            </w:tcBorders>
            <w:hideMark/>
          </w:tcPr>
          <w:p w14:paraId="636FD215"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Xử lý dữ liệu </w:t>
            </w:r>
            <w:r w:rsidRPr="0090729A">
              <w:rPr>
                <w:rFonts w:eastAsia="Aptos"/>
                <w:b/>
                <w:sz w:val="24"/>
                <w:szCs w:val="24"/>
                <w:lang w:val="en-US"/>
              </w:rPr>
              <w:t>thích hợp</w:t>
            </w:r>
            <w:r w:rsidRPr="0090729A">
              <w:rPr>
                <w:rFonts w:eastAsia="Aptos"/>
                <w:sz w:val="24"/>
                <w:szCs w:val="24"/>
                <w:lang w:val="en-US"/>
              </w:rPr>
              <w:t xml:space="preserve"> trên màn hình hiển thị.</w:t>
            </w:r>
          </w:p>
        </w:tc>
        <w:tc>
          <w:tcPr>
            <w:tcW w:w="567" w:type="dxa"/>
            <w:tcBorders>
              <w:top w:val="single" w:sz="4" w:space="0" w:color="auto"/>
              <w:left w:val="single" w:sz="4" w:space="0" w:color="auto"/>
              <w:bottom w:val="single" w:sz="4" w:space="0" w:color="auto"/>
              <w:right w:val="single" w:sz="4" w:space="0" w:color="auto"/>
            </w:tcBorders>
            <w:hideMark/>
          </w:tcPr>
          <w:p w14:paraId="53DB68A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234A1C78"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6D32E69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0301F79D"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41488B2B"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8.1.4</w:t>
            </w:r>
          </w:p>
        </w:tc>
        <w:tc>
          <w:tcPr>
            <w:tcW w:w="3260" w:type="dxa"/>
            <w:tcBorders>
              <w:top w:val="single" w:sz="4" w:space="0" w:color="auto"/>
              <w:left w:val="single" w:sz="4" w:space="0" w:color="auto"/>
              <w:bottom w:val="single" w:sz="4" w:space="0" w:color="auto"/>
              <w:right w:val="single" w:sz="4" w:space="0" w:color="auto"/>
            </w:tcBorders>
            <w:hideMark/>
          </w:tcPr>
          <w:p w14:paraId="170FD22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Tiếp nhận thông tin kế hoạch chuyến bay.</w:t>
            </w:r>
          </w:p>
        </w:tc>
        <w:tc>
          <w:tcPr>
            <w:tcW w:w="567" w:type="dxa"/>
            <w:tcBorders>
              <w:top w:val="single" w:sz="4" w:space="0" w:color="auto"/>
              <w:left w:val="single" w:sz="4" w:space="0" w:color="auto"/>
              <w:bottom w:val="single" w:sz="4" w:space="0" w:color="auto"/>
              <w:right w:val="single" w:sz="4" w:space="0" w:color="auto"/>
            </w:tcBorders>
            <w:hideMark/>
          </w:tcPr>
          <w:p w14:paraId="54FEF53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54123C42"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 xml:space="preserve">CPL, FPL, thông tin bổ sung </w:t>
            </w:r>
          </w:p>
          <w:p w14:paraId="5A9EA4CA"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RPL, AFIL</w:t>
            </w:r>
          </w:p>
        </w:tc>
        <w:tc>
          <w:tcPr>
            <w:tcW w:w="1266" w:type="dxa"/>
            <w:tcBorders>
              <w:top w:val="single" w:sz="4" w:space="0" w:color="auto"/>
              <w:left w:val="single" w:sz="4" w:space="0" w:color="auto"/>
              <w:bottom w:val="single" w:sz="4" w:space="0" w:color="auto"/>
              <w:right w:val="single" w:sz="4" w:space="0" w:color="auto"/>
            </w:tcBorders>
            <w:hideMark/>
          </w:tcPr>
          <w:p w14:paraId="1324BA0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0E1E883A"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D84FDAD"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Cs/>
                <w:sz w:val="24"/>
                <w:szCs w:val="24"/>
                <w:lang w:val="en-US"/>
              </w:rPr>
              <w:t xml:space="preserve">ACP ATM </w:t>
            </w:r>
            <w:r w:rsidRPr="0090729A">
              <w:rPr>
                <w:rFonts w:eastAsia="Aptos"/>
                <w:sz w:val="24"/>
                <w:szCs w:val="24"/>
                <w:lang w:val="en-US"/>
              </w:rPr>
              <w:t>8.1.5</w:t>
            </w:r>
          </w:p>
        </w:tc>
        <w:tc>
          <w:tcPr>
            <w:tcW w:w="3260" w:type="dxa"/>
            <w:tcBorders>
              <w:top w:val="single" w:sz="4" w:space="0" w:color="auto"/>
              <w:left w:val="single" w:sz="4" w:space="0" w:color="auto"/>
              <w:bottom w:val="single" w:sz="4" w:space="0" w:color="auto"/>
              <w:right w:val="single" w:sz="4" w:space="0" w:color="auto"/>
            </w:tcBorders>
            <w:hideMark/>
          </w:tcPr>
          <w:p w14:paraId="7204C62A"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Sử dụng thông tin kế hoạch bay.</w:t>
            </w:r>
          </w:p>
        </w:tc>
        <w:tc>
          <w:tcPr>
            <w:tcW w:w="567" w:type="dxa"/>
            <w:tcBorders>
              <w:top w:val="single" w:sz="4" w:space="0" w:color="auto"/>
              <w:left w:val="single" w:sz="4" w:space="0" w:color="auto"/>
              <w:bottom w:val="single" w:sz="4" w:space="0" w:color="auto"/>
              <w:right w:val="single" w:sz="4" w:space="0" w:color="auto"/>
            </w:tcBorders>
            <w:hideMark/>
          </w:tcPr>
          <w:p w14:paraId="3C3334D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tcPr>
          <w:p w14:paraId="137DFDA3"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6378032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390B726B"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445CD95C" w14:textId="77777777" w:rsidR="0090729A" w:rsidRPr="0090729A" w:rsidRDefault="0090729A" w:rsidP="0090729A">
            <w:pPr>
              <w:keepNext w:val="0"/>
              <w:keepLines w:val="0"/>
              <w:autoSpaceDE w:val="0"/>
              <w:autoSpaceDN w:val="0"/>
              <w:jc w:val="center"/>
              <w:rPr>
                <w:rFonts w:eastAsia="Arial"/>
                <w:sz w:val="24"/>
                <w:szCs w:val="24"/>
                <w:lang w:val="en-US"/>
              </w:rPr>
            </w:pPr>
            <w:r w:rsidRPr="0090729A">
              <w:rPr>
                <w:rFonts w:eastAsia="Arial"/>
                <w:b/>
                <w:sz w:val="24"/>
                <w:szCs w:val="24"/>
                <w:lang w:val="en-US"/>
              </w:rPr>
              <w:t xml:space="preserve">Chủ đề 9: </w:t>
            </w:r>
            <w:r w:rsidRPr="0090729A">
              <w:rPr>
                <w:rFonts w:eastAsia="Arial"/>
                <w:b/>
                <w:iCs/>
                <w:sz w:val="24"/>
                <w:szCs w:val="24"/>
                <w:lang w:val="en-US"/>
              </w:rPr>
              <w:t>Môi trường làm việc (mô phỏng)</w:t>
            </w:r>
          </w:p>
        </w:tc>
      </w:tr>
      <w:tr w:rsidR="0090729A" w:rsidRPr="0090729A" w14:paraId="07282D03"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07313E1A" w14:textId="77777777" w:rsidR="0090729A" w:rsidRPr="0090729A" w:rsidRDefault="0090729A" w:rsidP="0090729A">
            <w:pPr>
              <w:keepNext w:val="0"/>
              <w:keepLines w:val="0"/>
              <w:jc w:val="left"/>
              <w:rPr>
                <w:rFonts w:eastAsia="Aptos"/>
                <w:sz w:val="24"/>
                <w:szCs w:val="24"/>
                <w:lang w:val="en-US"/>
              </w:rPr>
            </w:pPr>
            <w:r w:rsidRPr="0090729A">
              <w:rPr>
                <w:rFonts w:eastAsia="Aptos"/>
                <w:b/>
                <w:i/>
                <w:sz w:val="24"/>
                <w:szCs w:val="24"/>
                <w:lang w:val="en-US"/>
              </w:rPr>
              <w:t>Tiểu mục 9.1. Tính toàn vẹn của môi trường làm việc</w:t>
            </w:r>
          </w:p>
        </w:tc>
      </w:tr>
      <w:tr w:rsidR="0090729A" w:rsidRPr="0090729A" w14:paraId="7BB6EA7A"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2B537D18"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9.1.1</w:t>
            </w:r>
          </w:p>
        </w:tc>
        <w:tc>
          <w:tcPr>
            <w:tcW w:w="3260" w:type="dxa"/>
            <w:tcBorders>
              <w:top w:val="single" w:sz="4" w:space="0" w:color="auto"/>
              <w:left w:val="single" w:sz="4" w:space="0" w:color="auto"/>
              <w:bottom w:val="single" w:sz="4" w:space="0" w:color="auto"/>
              <w:right w:val="single" w:sz="4" w:space="0" w:color="auto"/>
            </w:tcBorders>
            <w:hideMark/>
          </w:tcPr>
          <w:p w14:paraId="3CF2D39E" w14:textId="77777777" w:rsidR="0090729A" w:rsidRPr="0090729A" w:rsidRDefault="0090729A" w:rsidP="0090729A">
            <w:pPr>
              <w:keepNext w:val="0"/>
              <w:keepLines w:val="0"/>
              <w:jc w:val="left"/>
              <w:rPr>
                <w:rFonts w:eastAsia="Aptos"/>
                <w:sz w:val="24"/>
                <w:szCs w:val="24"/>
                <w:lang w:val="en-US"/>
              </w:rPr>
            </w:pPr>
            <w:r w:rsidRPr="0090729A">
              <w:rPr>
                <w:rFonts w:eastAsia="Aptos"/>
                <w:sz w:val="24"/>
                <w:szCs w:val="24"/>
                <w:lang w:val="en-US"/>
              </w:rPr>
              <w:t>Nhận các thông tin liên quan đến môi trường làm việc.</w:t>
            </w:r>
          </w:p>
        </w:tc>
        <w:tc>
          <w:tcPr>
            <w:tcW w:w="567" w:type="dxa"/>
            <w:tcBorders>
              <w:top w:val="single" w:sz="4" w:space="0" w:color="auto"/>
              <w:left w:val="single" w:sz="4" w:space="0" w:color="auto"/>
              <w:bottom w:val="single" w:sz="4" w:space="0" w:color="auto"/>
              <w:right w:val="single" w:sz="4" w:space="0" w:color="auto"/>
            </w:tcBorders>
            <w:hideMark/>
          </w:tcPr>
          <w:p w14:paraId="4AAD1C5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6E24AABD"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bình giảng (Briefing), thông báo, xác minh thông tin.</w:t>
            </w:r>
          </w:p>
        </w:tc>
        <w:tc>
          <w:tcPr>
            <w:tcW w:w="1266" w:type="dxa"/>
            <w:tcBorders>
              <w:top w:val="single" w:sz="4" w:space="0" w:color="auto"/>
              <w:left w:val="single" w:sz="4" w:space="0" w:color="auto"/>
              <w:bottom w:val="single" w:sz="4" w:space="0" w:color="auto"/>
              <w:right w:val="single" w:sz="4" w:space="0" w:color="auto"/>
            </w:tcBorders>
            <w:hideMark/>
          </w:tcPr>
          <w:p w14:paraId="0FB707E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0BB49C1"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334E480D"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 xml:space="preserve">ACP ATM </w:t>
            </w:r>
            <w:r w:rsidRPr="0090729A">
              <w:rPr>
                <w:rFonts w:eastAsia="Aptos"/>
                <w:bCs/>
                <w:sz w:val="24"/>
                <w:szCs w:val="24"/>
                <w:lang w:val="en-US"/>
              </w:rPr>
              <w:lastRenderedPageBreak/>
              <w:t>9.1.2</w:t>
            </w:r>
          </w:p>
        </w:tc>
        <w:tc>
          <w:tcPr>
            <w:tcW w:w="3260" w:type="dxa"/>
            <w:tcBorders>
              <w:top w:val="single" w:sz="4" w:space="0" w:color="auto"/>
              <w:left w:val="single" w:sz="4" w:space="0" w:color="auto"/>
              <w:bottom w:val="single" w:sz="4" w:space="0" w:color="auto"/>
              <w:right w:val="single" w:sz="4" w:space="0" w:color="auto"/>
            </w:tcBorders>
            <w:hideMark/>
          </w:tcPr>
          <w:p w14:paraId="5D2EECC5" w14:textId="77777777" w:rsidR="0090729A" w:rsidRPr="0090729A" w:rsidRDefault="0090729A" w:rsidP="0090729A">
            <w:pPr>
              <w:keepNext w:val="0"/>
              <w:keepLines w:val="0"/>
              <w:jc w:val="left"/>
              <w:rPr>
                <w:rFonts w:eastAsia="Aptos"/>
                <w:sz w:val="24"/>
                <w:szCs w:val="24"/>
                <w:lang w:val="en-US"/>
              </w:rPr>
            </w:pPr>
            <w:r w:rsidRPr="0090729A">
              <w:rPr>
                <w:rFonts w:eastAsia="Aptos"/>
                <w:sz w:val="24"/>
                <w:szCs w:val="24"/>
                <w:lang w:val="en-US"/>
              </w:rPr>
              <w:lastRenderedPageBreak/>
              <w:t xml:space="preserve">Đảm bảo tính toàn vẹn của môi </w:t>
            </w:r>
            <w:r w:rsidRPr="0090729A">
              <w:rPr>
                <w:rFonts w:eastAsia="Aptos"/>
                <w:sz w:val="24"/>
                <w:szCs w:val="24"/>
                <w:lang w:val="en-US"/>
              </w:rPr>
              <w:lastRenderedPageBreak/>
              <w:t>trường làm việc.</w:t>
            </w:r>
          </w:p>
        </w:tc>
        <w:tc>
          <w:tcPr>
            <w:tcW w:w="567" w:type="dxa"/>
            <w:tcBorders>
              <w:top w:val="single" w:sz="4" w:space="0" w:color="auto"/>
              <w:left w:val="single" w:sz="4" w:space="0" w:color="auto"/>
              <w:bottom w:val="single" w:sz="4" w:space="0" w:color="auto"/>
              <w:right w:val="single" w:sz="4" w:space="0" w:color="auto"/>
            </w:tcBorders>
            <w:hideMark/>
          </w:tcPr>
          <w:p w14:paraId="6C3E176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lastRenderedPageBreak/>
              <w:t>4</w:t>
            </w:r>
          </w:p>
        </w:tc>
        <w:tc>
          <w:tcPr>
            <w:tcW w:w="2919" w:type="dxa"/>
            <w:tcBorders>
              <w:top w:val="single" w:sz="4" w:space="0" w:color="auto"/>
              <w:left w:val="single" w:sz="4" w:space="0" w:color="auto"/>
              <w:bottom w:val="single" w:sz="4" w:space="0" w:color="auto"/>
              <w:right w:val="single" w:sz="4" w:space="0" w:color="auto"/>
            </w:tcBorders>
            <w:hideMark/>
          </w:tcPr>
          <w:p w14:paraId="2515DD4F"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w:t>
            </w:r>
            <w:r w:rsidRPr="0090729A">
              <w:rPr>
                <w:rFonts w:eastAsia="Aptos"/>
                <w:b/>
                <w:sz w:val="24"/>
                <w:szCs w:val="24"/>
                <w:lang w:val="en-US"/>
              </w:rPr>
              <w:t xml:space="preserve">Tính toàn </w:t>
            </w:r>
            <w:r w:rsidRPr="0090729A">
              <w:rPr>
                <w:rFonts w:eastAsia="Aptos"/>
                <w:b/>
                <w:sz w:val="24"/>
                <w:szCs w:val="24"/>
                <w:lang w:val="en-US"/>
              </w:rPr>
              <w:lastRenderedPageBreak/>
              <w:t>vẹn của màn hình hiển thị, xác minh thông tin được cung cấp bởi màn hình hiển thị.</w:t>
            </w:r>
          </w:p>
        </w:tc>
        <w:tc>
          <w:tcPr>
            <w:tcW w:w="1266" w:type="dxa"/>
            <w:tcBorders>
              <w:top w:val="single" w:sz="4" w:space="0" w:color="auto"/>
              <w:left w:val="single" w:sz="4" w:space="0" w:color="auto"/>
              <w:bottom w:val="single" w:sz="4" w:space="0" w:color="auto"/>
              <w:right w:val="single" w:sz="4" w:space="0" w:color="auto"/>
            </w:tcBorders>
            <w:hideMark/>
          </w:tcPr>
          <w:p w14:paraId="52D7ED6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lastRenderedPageBreak/>
              <w:t xml:space="preserve">APP ACP </w:t>
            </w:r>
            <w:r w:rsidRPr="0090729A">
              <w:rPr>
                <w:rFonts w:eastAsia="Aptos"/>
                <w:sz w:val="24"/>
                <w:szCs w:val="24"/>
                <w:lang w:val="en-US"/>
              </w:rPr>
              <w:lastRenderedPageBreak/>
              <w:t>APS ACS</w:t>
            </w:r>
          </w:p>
        </w:tc>
      </w:tr>
      <w:tr w:rsidR="0090729A" w:rsidRPr="0090729A" w14:paraId="3DCC2A73"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6C0959F0" w14:textId="77777777" w:rsidR="0090729A" w:rsidRPr="0090729A" w:rsidRDefault="0090729A" w:rsidP="0090729A">
            <w:pPr>
              <w:keepNext w:val="0"/>
              <w:keepLines w:val="0"/>
              <w:jc w:val="left"/>
              <w:rPr>
                <w:rFonts w:eastAsia="Aptos"/>
                <w:sz w:val="24"/>
                <w:szCs w:val="24"/>
                <w:lang w:val="en-US"/>
              </w:rPr>
            </w:pPr>
            <w:r w:rsidRPr="0090729A">
              <w:rPr>
                <w:rFonts w:eastAsia="Aptos"/>
                <w:b/>
                <w:i/>
                <w:sz w:val="24"/>
                <w:szCs w:val="24"/>
                <w:lang w:val="en-US"/>
              </w:rPr>
              <w:lastRenderedPageBreak/>
              <w:t xml:space="preserve">Tiểu mục 9.2. </w:t>
            </w:r>
            <w:r w:rsidRPr="0090729A">
              <w:rPr>
                <w:rFonts w:eastAsia="Aptos"/>
                <w:b/>
                <w:bCs/>
                <w:i/>
                <w:sz w:val="24"/>
                <w:szCs w:val="24"/>
                <w:lang w:val="vi-VN"/>
              </w:rPr>
              <w:t>Kiểm tra</w:t>
            </w:r>
            <w:r w:rsidRPr="0090729A">
              <w:rPr>
                <w:rFonts w:eastAsia="Aptos"/>
                <w:b/>
                <w:bCs/>
                <w:i/>
                <w:sz w:val="24"/>
                <w:szCs w:val="24"/>
                <w:lang w:val="en-US"/>
              </w:rPr>
              <w:t xml:space="preserve"> tính cập nhật (hiệu lực) của các quy trình khai thác vận hành</w:t>
            </w:r>
          </w:p>
        </w:tc>
      </w:tr>
      <w:tr w:rsidR="0090729A" w:rsidRPr="0090729A" w14:paraId="4626A7BF"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C8544BC"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9.2.1</w:t>
            </w:r>
          </w:p>
        </w:tc>
        <w:tc>
          <w:tcPr>
            <w:tcW w:w="3260" w:type="dxa"/>
            <w:tcBorders>
              <w:top w:val="single" w:sz="4" w:space="0" w:color="auto"/>
              <w:left w:val="single" w:sz="4" w:space="0" w:color="auto"/>
              <w:bottom w:val="single" w:sz="4" w:space="0" w:color="auto"/>
              <w:right w:val="single" w:sz="4" w:space="0" w:color="auto"/>
            </w:tcBorders>
            <w:hideMark/>
          </w:tcPr>
          <w:p w14:paraId="7FAABAA8" w14:textId="77777777" w:rsidR="0090729A" w:rsidRPr="0090729A" w:rsidRDefault="0090729A" w:rsidP="0090729A">
            <w:pPr>
              <w:keepNext w:val="0"/>
              <w:keepLines w:val="0"/>
              <w:jc w:val="left"/>
              <w:rPr>
                <w:rFonts w:eastAsia="Aptos"/>
                <w:sz w:val="24"/>
                <w:szCs w:val="24"/>
                <w:lang w:val="en-US"/>
              </w:rPr>
            </w:pPr>
            <w:r w:rsidRPr="0090729A">
              <w:rPr>
                <w:rFonts w:eastAsia="Aptos"/>
                <w:sz w:val="24"/>
                <w:szCs w:val="24"/>
                <w:lang w:val="en-US"/>
              </w:rPr>
              <w:t>Kiểm tra tất cả các tài liệu liên quan trước khi điều hành bay.</w:t>
            </w:r>
          </w:p>
        </w:tc>
        <w:tc>
          <w:tcPr>
            <w:tcW w:w="567" w:type="dxa"/>
            <w:tcBorders>
              <w:top w:val="single" w:sz="4" w:space="0" w:color="auto"/>
              <w:left w:val="single" w:sz="4" w:space="0" w:color="auto"/>
              <w:bottom w:val="single" w:sz="4" w:space="0" w:color="auto"/>
              <w:right w:val="single" w:sz="4" w:space="0" w:color="auto"/>
            </w:tcBorders>
            <w:hideMark/>
          </w:tcPr>
          <w:p w14:paraId="53C7C17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31566EAA"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Bình giảng (Briefing), Thỏa hiệp thư (LOAs), NOTAM, Thông tri hàng không (AICs)</w:t>
            </w:r>
          </w:p>
        </w:tc>
        <w:tc>
          <w:tcPr>
            <w:tcW w:w="1266" w:type="dxa"/>
            <w:tcBorders>
              <w:top w:val="single" w:sz="4" w:space="0" w:color="auto"/>
              <w:left w:val="single" w:sz="4" w:space="0" w:color="auto"/>
              <w:bottom w:val="single" w:sz="4" w:space="0" w:color="auto"/>
              <w:right w:val="single" w:sz="4" w:space="0" w:color="auto"/>
            </w:tcBorders>
            <w:hideMark/>
          </w:tcPr>
          <w:p w14:paraId="5BE0479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7CE53108"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3FE1FF4"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9.2.2</w:t>
            </w:r>
          </w:p>
        </w:tc>
        <w:tc>
          <w:tcPr>
            <w:tcW w:w="3260" w:type="dxa"/>
            <w:tcBorders>
              <w:top w:val="single" w:sz="4" w:space="0" w:color="auto"/>
              <w:left w:val="single" w:sz="4" w:space="0" w:color="auto"/>
              <w:bottom w:val="single" w:sz="4" w:space="0" w:color="auto"/>
              <w:right w:val="single" w:sz="4" w:space="0" w:color="auto"/>
            </w:tcBorders>
            <w:hideMark/>
          </w:tcPr>
          <w:p w14:paraId="571CBE1D" w14:textId="77777777" w:rsidR="0090729A" w:rsidRPr="0090729A" w:rsidRDefault="0090729A" w:rsidP="0090729A">
            <w:pPr>
              <w:keepNext w:val="0"/>
              <w:keepLines w:val="0"/>
              <w:jc w:val="left"/>
              <w:rPr>
                <w:rFonts w:eastAsia="Aptos"/>
                <w:sz w:val="24"/>
                <w:szCs w:val="24"/>
                <w:lang w:val="en-US"/>
              </w:rPr>
            </w:pPr>
            <w:r w:rsidRPr="0090729A">
              <w:rPr>
                <w:rFonts w:eastAsia="Aptos"/>
                <w:sz w:val="24"/>
                <w:szCs w:val="24"/>
                <w:lang w:val="en-US"/>
              </w:rPr>
              <w:t xml:space="preserve">Điều hành bay </w:t>
            </w:r>
            <w:r w:rsidRPr="0090729A">
              <w:rPr>
                <w:rFonts w:eastAsia="Aptos"/>
                <w:b/>
                <w:sz w:val="24"/>
                <w:szCs w:val="24"/>
                <w:lang w:val="en-US"/>
              </w:rPr>
              <w:t>tuân thủ các thay đổi về phương thức.</w:t>
            </w:r>
          </w:p>
        </w:tc>
        <w:tc>
          <w:tcPr>
            <w:tcW w:w="567" w:type="dxa"/>
            <w:tcBorders>
              <w:top w:val="single" w:sz="4" w:space="0" w:color="auto"/>
              <w:left w:val="single" w:sz="4" w:space="0" w:color="auto"/>
              <w:bottom w:val="single" w:sz="4" w:space="0" w:color="auto"/>
              <w:right w:val="single" w:sz="4" w:space="0" w:color="auto"/>
            </w:tcBorders>
            <w:hideMark/>
          </w:tcPr>
          <w:p w14:paraId="04B63CA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5E41652C"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0DD3440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3EC8CDC5" w14:textId="77777777" w:rsidTr="0090729A">
        <w:trPr>
          <w:jc w:val="center"/>
        </w:trPr>
        <w:tc>
          <w:tcPr>
            <w:tcW w:w="5240" w:type="dxa"/>
            <w:gridSpan w:val="3"/>
            <w:tcBorders>
              <w:top w:val="single" w:sz="4" w:space="0" w:color="auto"/>
              <w:left w:val="single" w:sz="4" w:space="0" w:color="auto"/>
              <w:bottom w:val="single" w:sz="4" w:space="0" w:color="auto"/>
              <w:right w:val="single" w:sz="4" w:space="0" w:color="auto"/>
            </w:tcBorders>
            <w:hideMark/>
          </w:tcPr>
          <w:p w14:paraId="7F96E91A" w14:textId="77777777" w:rsidR="0090729A" w:rsidRPr="0090729A" w:rsidRDefault="0090729A" w:rsidP="0090729A">
            <w:pPr>
              <w:keepNext w:val="0"/>
              <w:keepLines w:val="0"/>
              <w:jc w:val="left"/>
              <w:rPr>
                <w:rFonts w:eastAsia="Aptos"/>
                <w:sz w:val="24"/>
                <w:szCs w:val="24"/>
                <w:lang w:val="en-US"/>
              </w:rPr>
            </w:pPr>
            <w:r w:rsidRPr="0090729A">
              <w:rPr>
                <w:rFonts w:eastAsia="Aptos"/>
                <w:b/>
                <w:i/>
                <w:sz w:val="24"/>
                <w:szCs w:val="24"/>
                <w:lang w:val="en-US"/>
              </w:rPr>
              <w:t xml:space="preserve">Tiểu mục 9.3. </w:t>
            </w:r>
            <w:r w:rsidRPr="0090729A">
              <w:rPr>
                <w:rFonts w:eastAsia="Aptos"/>
                <w:b/>
                <w:bCs/>
                <w:i/>
                <w:sz w:val="24"/>
                <w:szCs w:val="24"/>
                <w:lang w:val="en-US"/>
              </w:rPr>
              <w:t>Giao nhận ca trực</w:t>
            </w:r>
          </w:p>
        </w:tc>
        <w:tc>
          <w:tcPr>
            <w:tcW w:w="2919" w:type="dxa"/>
            <w:tcBorders>
              <w:top w:val="single" w:sz="4" w:space="0" w:color="auto"/>
              <w:left w:val="single" w:sz="4" w:space="0" w:color="auto"/>
              <w:bottom w:val="single" w:sz="4" w:space="0" w:color="auto"/>
              <w:right w:val="single" w:sz="4" w:space="0" w:color="auto"/>
            </w:tcBorders>
          </w:tcPr>
          <w:p w14:paraId="5B798B8C"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tcPr>
          <w:p w14:paraId="60EB527F" w14:textId="77777777" w:rsidR="0090729A" w:rsidRPr="0090729A" w:rsidRDefault="0090729A" w:rsidP="0090729A">
            <w:pPr>
              <w:keepNext w:val="0"/>
              <w:keepLines w:val="0"/>
              <w:tabs>
                <w:tab w:val="left" w:pos="5145"/>
              </w:tabs>
              <w:jc w:val="left"/>
              <w:rPr>
                <w:rFonts w:eastAsia="Aptos"/>
                <w:sz w:val="24"/>
                <w:szCs w:val="24"/>
                <w:lang w:val="en-US"/>
              </w:rPr>
            </w:pPr>
          </w:p>
        </w:tc>
      </w:tr>
      <w:tr w:rsidR="0090729A" w:rsidRPr="0090729A" w14:paraId="3F977952"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388ACD2B"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9.3.1</w:t>
            </w:r>
          </w:p>
        </w:tc>
        <w:tc>
          <w:tcPr>
            <w:tcW w:w="3260" w:type="dxa"/>
            <w:tcBorders>
              <w:top w:val="single" w:sz="4" w:space="0" w:color="auto"/>
              <w:left w:val="single" w:sz="4" w:space="0" w:color="auto"/>
              <w:bottom w:val="single" w:sz="4" w:space="0" w:color="auto"/>
              <w:right w:val="single" w:sz="4" w:space="0" w:color="auto"/>
            </w:tcBorders>
            <w:hideMark/>
          </w:tcPr>
          <w:p w14:paraId="3FEDB2DA"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Chuyển </w:t>
            </w:r>
            <w:r w:rsidRPr="0090729A">
              <w:rPr>
                <w:rFonts w:eastAsia="Aptos"/>
                <w:b/>
                <w:sz w:val="24"/>
                <w:szCs w:val="24"/>
                <w:lang w:val="en-US"/>
              </w:rPr>
              <w:t>giao</w:t>
            </w:r>
            <w:r w:rsidRPr="0090729A">
              <w:rPr>
                <w:rFonts w:eastAsia="Aptos"/>
                <w:sz w:val="24"/>
                <w:szCs w:val="24"/>
                <w:lang w:val="en-US"/>
              </w:rPr>
              <w:t xml:space="preserve"> thông tin đến KSVKL nhận ca</w:t>
            </w:r>
          </w:p>
        </w:tc>
        <w:tc>
          <w:tcPr>
            <w:tcW w:w="567" w:type="dxa"/>
            <w:tcBorders>
              <w:top w:val="single" w:sz="4" w:space="0" w:color="auto"/>
              <w:left w:val="single" w:sz="4" w:space="0" w:color="auto"/>
              <w:bottom w:val="single" w:sz="4" w:space="0" w:color="auto"/>
              <w:right w:val="single" w:sz="4" w:space="0" w:color="auto"/>
            </w:tcBorders>
            <w:hideMark/>
          </w:tcPr>
          <w:p w14:paraId="1CF332E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tcPr>
          <w:p w14:paraId="38F5B738"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4582A24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A922CD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3116133C" w14:textId="77777777" w:rsidR="0090729A" w:rsidRPr="0090729A" w:rsidRDefault="0090729A" w:rsidP="0090729A">
            <w:pPr>
              <w:keepNext w:val="0"/>
              <w:keepLines w:val="0"/>
              <w:tabs>
                <w:tab w:val="left" w:pos="5145"/>
              </w:tabs>
              <w:jc w:val="left"/>
              <w:rPr>
                <w:rFonts w:eastAsia="Aptos"/>
                <w:sz w:val="24"/>
                <w:szCs w:val="24"/>
                <w:lang w:val="en-US"/>
              </w:rPr>
            </w:pPr>
            <w:r w:rsidRPr="0090729A">
              <w:rPr>
                <w:rFonts w:eastAsia="Aptos"/>
                <w:bCs/>
                <w:sz w:val="24"/>
                <w:szCs w:val="24"/>
                <w:lang w:val="en-US"/>
              </w:rPr>
              <w:t xml:space="preserve">ACP ATM </w:t>
            </w:r>
            <w:r w:rsidRPr="0090729A">
              <w:rPr>
                <w:rFonts w:eastAsia="Aptos"/>
                <w:sz w:val="24"/>
                <w:szCs w:val="24"/>
                <w:lang w:val="en-US"/>
              </w:rPr>
              <w:t>9.3.2</w:t>
            </w:r>
          </w:p>
        </w:tc>
        <w:tc>
          <w:tcPr>
            <w:tcW w:w="3260" w:type="dxa"/>
            <w:tcBorders>
              <w:top w:val="single" w:sz="4" w:space="0" w:color="auto"/>
              <w:left w:val="single" w:sz="4" w:space="0" w:color="auto"/>
              <w:bottom w:val="single" w:sz="4" w:space="0" w:color="auto"/>
              <w:right w:val="single" w:sz="4" w:space="0" w:color="auto"/>
            </w:tcBorders>
            <w:hideMark/>
          </w:tcPr>
          <w:p w14:paraId="36ECB379"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Nhận thông tin từ KSVKL chuyển giao ca</w:t>
            </w:r>
          </w:p>
        </w:tc>
        <w:tc>
          <w:tcPr>
            <w:tcW w:w="567" w:type="dxa"/>
            <w:tcBorders>
              <w:top w:val="single" w:sz="4" w:space="0" w:color="auto"/>
              <w:left w:val="single" w:sz="4" w:space="0" w:color="auto"/>
              <w:bottom w:val="single" w:sz="4" w:space="0" w:color="auto"/>
              <w:right w:val="single" w:sz="4" w:space="0" w:color="auto"/>
            </w:tcBorders>
            <w:hideMark/>
          </w:tcPr>
          <w:p w14:paraId="31ADF82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tcPr>
          <w:p w14:paraId="7A15F024"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6AA9E9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DB7A90B"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64D014B7" w14:textId="77777777" w:rsidR="0090729A" w:rsidRPr="0090729A" w:rsidRDefault="0090729A" w:rsidP="0090729A">
            <w:pPr>
              <w:keepNext w:val="0"/>
              <w:keepLines w:val="0"/>
              <w:kinsoku w:val="0"/>
              <w:overflowPunct w:val="0"/>
              <w:autoSpaceDE w:val="0"/>
              <w:autoSpaceDN w:val="0"/>
              <w:ind w:right="-421"/>
              <w:jc w:val="center"/>
              <w:rPr>
                <w:rFonts w:eastAsia="Arial"/>
                <w:sz w:val="24"/>
                <w:szCs w:val="24"/>
                <w:lang w:val="en-US"/>
              </w:rPr>
            </w:pPr>
            <w:r w:rsidRPr="0090729A">
              <w:rPr>
                <w:rFonts w:eastAsia="Arial"/>
                <w:b/>
                <w:sz w:val="24"/>
                <w:szCs w:val="24"/>
                <w:lang w:val="en-US"/>
              </w:rPr>
              <w:t>Chủ đề 10: Cung cấp dịch vụ kiểm soát</w:t>
            </w:r>
          </w:p>
        </w:tc>
      </w:tr>
      <w:tr w:rsidR="0090729A" w:rsidRPr="0090729A" w14:paraId="1602486E"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29DCC870"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10.1.  Trách nhiệm và xử lý thông tin</w:t>
            </w:r>
          </w:p>
        </w:tc>
      </w:tr>
      <w:tr w:rsidR="0090729A" w:rsidRPr="0090729A" w14:paraId="760D9511"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0A17255"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10.1.1</w:t>
            </w:r>
          </w:p>
        </w:tc>
        <w:tc>
          <w:tcPr>
            <w:tcW w:w="3260" w:type="dxa"/>
            <w:tcBorders>
              <w:top w:val="single" w:sz="4" w:space="0" w:color="auto"/>
              <w:left w:val="single" w:sz="4" w:space="0" w:color="auto"/>
              <w:bottom w:val="single" w:sz="4" w:space="0" w:color="auto"/>
              <w:right w:val="single" w:sz="4" w:space="0" w:color="auto"/>
            </w:tcBorders>
            <w:hideMark/>
          </w:tcPr>
          <w:p w14:paraId="7CAC26EE"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Mô tả phân chia trách nhiệm giữa các cơ sở </w:t>
            </w:r>
            <w:r w:rsidRPr="0090729A">
              <w:rPr>
                <w:rFonts w:eastAsia="Aptos"/>
                <w:b/>
                <w:sz w:val="24"/>
                <w:szCs w:val="24"/>
                <w:lang w:val="en-US"/>
              </w:rPr>
              <w:t>kiểm soát không lưu</w:t>
            </w:r>
            <w:r w:rsidRPr="0090729A">
              <w:rPr>
                <w:rFonts w:eastAsia="Aptos"/>
                <w:sz w:val="24"/>
                <w:szCs w:val="24"/>
                <w:lang w:val="en-US"/>
              </w:rPr>
              <w:t>.</w:t>
            </w:r>
          </w:p>
        </w:tc>
        <w:tc>
          <w:tcPr>
            <w:tcW w:w="567" w:type="dxa"/>
            <w:tcBorders>
              <w:top w:val="single" w:sz="4" w:space="0" w:color="auto"/>
              <w:left w:val="single" w:sz="4" w:space="0" w:color="auto"/>
              <w:bottom w:val="single" w:sz="4" w:space="0" w:color="auto"/>
              <w:right w:val="single" w:sz="4" w:space="0" w:color="auto"/>
            </w:tcBorders>
            <w:hideMark/>
          </w:tcPr>
          <w:p w14:paraId="735E62A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2</w:t>
            </w:r>
          </w:p>
        </w:tc>
        <w:tc>
          <w:tcPr>
            <w:tcW w:w="2919" w:type="dxa"/>
            <w:tcBorders>
              <w:top w:val="single" w:sz="4" w:space="0" w:color="auto"/>
              <w:left w:val="single" w:sz="4" w:space="0" w:color="auto"/>
              <w:bottom w:val="single" w:sz="4" w:space="0" w:color="auto"/>
              <w:right w:val="single" w:sz="4" w:space="0" w:color="auto"/>
            </w:tcBorders>
            <w:hideMark/>
          </w:tcPr>
          <w:p w14:paraId="06FAC988"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C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5E12107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7A07122F"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21C9B1A"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10.1.2</w:t>
            </w:r>
          </w:p>
        </w:tc>
        <w:tc>
          <w:tcPr>
            <w:tcW w:w="3260" w:type="dxa"/>
            <w:tcBorders>
              <w:top w:val="single" w:sz="4" w:space="0" w:color="auto"/>
              <w:left w:val="single" w:sz="4" w:space="0" w:color="auto"/>
              <w:bottom w:val="single" w:sz="4" w:space="0" w:color="auto"/>
              <w:right w:val="single" w:sz="4" w:space="0" w:color="auto"/>
            </w:tcBorders>
            <w:hideMark/>
          </w:tcPr>
          <w:p w14:paraId="1E76D38B"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Mô tả trách nhiệm liên quan đến hoạt động bay quân sự.</w:t>
            </w:r>
          </w:p>
        </w:tc>
        <w:tc>
          <w:tcPr>
            <w:tcW w:w="567" w:type="dxa"/>
            <w:tcBorders>
              <w:top w:val="single" w:sz="4" w:space="0" w:color="auto"/>
              <w:left w:val="single" w:sz="4" w:space="0" w:color="auto"/>
              <w:bottom w:val="single" w:sz="4" w:space="0" w:color="auto"/>
              <w:right w:val="single" w:sz="4" w:space="0" w:color="auto"/>
            </w:tcBorders>
            <w:hideMark/>
          </w:tcPr>
          <w:p w14:paraId="4F9E3D96"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2</w:t>
            </w:r>
          </w:p>
        </w:tc>
        <w:tc>
          <w:tcPr>
            <w:tcW w:w="2919" w:type="dxa"/>
            <w:tcBorders>
              <w:top w:val="single" w:sz="4" w:space="0" w:color="auto"/>
              <w:left w:val="single" w:sz="4" w:space="0" w:color="auto"/>
              <w:bottom w:val="single" w:sz="4" w:space="0" w:color="auto"/>
              <w:right w:val="single" w:sz="4" w:space="0" w:color="auto"/>
            </w:tcBorders>
            <w:hideMark/>
          </w:tcPr>
          <w:p w14:paraId="04AD75EB" w14:textId="77777777" w:rsidR="0090729A" w:rsidRPr="0090729A" w:rsidRDefault="0090729A" w:rsidP="0090729A">
            <w:pPr>
              <w:keepNext w:val="0"/>
              <w:keepLines w:val="0"/>
              <w:widowControl/>
              <w:tabs>
                <w:tab w:val="left" w:pos="5145"/>
              </w:tabs>
              <w:rPr>
                <w:rFonts w:eastAsia="Aptos"/>
                <w:iCs/>
                <w:sz w:val="24"/>
                <w:szCs w:val="24"/>
                <w:lang w:val="sv-SE"/>
              </w:rPr>
            </w:pPr>
            <w:r w:rsidRPr="0090729A">
              <w:rPr>
                <w:rFonts w:eastAsia="Aptos"/>
                <w:iCs/>
                <w:sz w:val="24"/>
                <w:szCs w:val="24"/>
                <w:lang w:val="sv-SE"/>
              </w:rPr>
              <w:t>Doc 4444</w:t>
            </w:r>
          </w:p>
          <w:p w14:paraId="0D91645B" w14:textId="77777777" w:rsidR="0090729A" w:rsidRPr="0090729A" w:rsidRDefault="0090729A" w:rsidP="0090729A">
            <w:pPr>
              <w:keepNext w:val="0"/>
              <w:keepLines w:val="0"/>
              <w:tabs>
                <w:tab w:val="left" w:pos="5145"/>
              </w:tabs>
              <w:rPr>
                <w:rFonts w:eastAsia="Aptos"/>
                <w:sz w:val="24"/>
                <w:szCs w:val="24"/>
                <w:lang w:val="sv-SE"/>
              </w:rPr>
            </w:pPr>
            <w:r w:rsidRPr="0090729A">
              <w:rPr>
                <w:rFonts w:eastAsia="Aptos"/>
                <w:i/>
                <w:iCs/>
                <w:sz w:val="24"/>
                <w:szCs w:val="24"/>
                <w:lang w:val="sv-SE"/>
              </w:rPr>
              <w:t xml:space="preserve">Hỗ trợ nội dung: Doc 9554 </w:t>
            </w:r>
          </w:p>
        </w:tc>
        <w:tc>
          <w:tcPr>
            <w:tcW w:w="1266" w:type="dxa"/>
            <w:tcBorders>
              <w:top w:val="single" w:sz="4" w:space="0" w:color="auto"/>
              <w:left w:val="single" w:sz="4" w:space="0" w:color="auto"/>
              <w:bottom w:val="single" w:sz="4" w:space="0" w:color="auto"/>
              <w:right w:val="single" w:sz="4" w:space="0" w:color="auto"/>
            </w:tcBorders>
            <w:hideMark/>
          </w:tcPr>
          <w:p w14:paraId="1DC3C27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6DF23C50"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C518A8F"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10.1.3</w:t>
            </w:r>
          </w:p>
        </w:tc>
        <w:tc>
          <w:tcPr>
            <w:tcW w:w="3260" w:type="dxa"/>
            <w:tcBorders>
              <w:top w:val="single" w:sz="4" w:space="0" w:color="auto"/>
              <w:left w:val="single" w:sz="4" w:space="0" w:color="auto"/>
              <w:bottom w:val="single" w:sz="4" w:space="0" w:color="auto"/>
              <w:right w:val="single" w:sz="4" w:space="0" w:color="auto"/>
            </w:tcBorders>
            <w:hideMark/>
          </w:tcPr>
          <w:p w14:paraId="5F3D88F5"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Mô tả trách nhiệm liên quan đến khinh khí cầu không người lái.</w:t>
            </w:r>
          </w:p>
        </w:tc>
        <w:tc>
          <w:tcPr>
            <w:tcW w:w="567" w:type="dxa"/>
            <w:tcBorders>
              <w:top w:val="single" w:sz="4" w:space="0" w:color="auto"/>
              <w:left w:val="single" w:sz="4" w:space="0" w:color="auto"/>
              <w:bottom w:val="single" w:sz="4" w:space="0" w:color="auto"/>
              <w:right w:val="single" w:sz="4" w:space="0" w:color="auto"/>
            </w:tcBorders>
            <w:hideMark/>
          </w:tcPr>
          <w:p w14:paraId="56BC065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2</w:t>
            </w:r>
          </w:p>
        </w:tc>
        <w:tc>
          <w:tcPr>
            <w:tcW w:w="2919" w:type="dxa"/>
            <w:tcBorders>
              <w:top w:val="single" w:sz="4" w:space="0" w:color="auto"/>
              <w:left w:val="single" w:sz="4" w:space="0" w:color="auto"/>
              <w:bottom w:val="single" w:sz="4" w:space="0" w:color="auto"/>
              <w:right w:val="single" w:sz="4" w:space="0" w:color="auto"/>
            </w:tcBorders>
            <w:hideMark/>
          </w:tcPr>
          <w:p w14:paraId="064BB0DE"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Doc 4444</w:t>
            </w:r>
          </w:p>
        </w:tc>
        <w:tc>
          <w:tcPr>
            <w:tcW w:w="1266" w:type="dxa"/>
            <w:tcBorders>
              <w:top w:val="single" w:sz="4" w:space="0" w:color="auto"/>
              <w:left w:val="single" w:sz="4" w:space="0" w:color="auto"/>
              <w:bottom w:val="single" w:sz="4" w:space="0" w:color="auto"/>
              <w:right w:val="single" w:sz="4" w:space="0" w:color="auto"/>
            </w:tcBorders>
            <w:hideMark/>
          </w:tcPr>
          <w:p w14:paraId="20CCDACA"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4F178783"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100CD77"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10.1.4</w:t>
            </w:r>
          </w:p>
        </w:tc>
        <w:tc>
          <w:tcPr>
            <w:tcW w:w="3260" w:type="dxa"/>
            <w:tcBorders>
              <w:top w:val="single" w:sz="4" w:space="0" w:color="auto"/>
              <w:left w:val="single" w:sz="4" w:space="0" w:color="auto"/>
              <w:bottom w:val="single" w:sz="4" w:space="0" w:color="auto"/>
              <w:right w:val="single" w:sz="4" w:space="0" w:color="auto"/>
            </w:tcBorders>
            <w:hideMark/>
          </w:tcPr>
          <w:p w14:paraId="16D70036"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Thu thập thông tin </w:t>
            </w:r>
            <w:r w:rsidRPr="0090729A">
              <w:rPr>
                <w:rFonts w:eastAsia="Aptos"/>
                <w:b/>
                <w:sz w:val="24"/>
                <w:szCs w:val="24"/>
                <w:lang w:val="en-US"/>
              </w:rPr>
              <w:t>khai thác</w:t>
            </w:r>
            <w:r w:rsidRPr="0090729A">
              <w:rPr>
                <w:rFonts w:eastAsia="Aptos"/>
                <w:sz w:val="24"/>
                <w:szCs w:val="24"/>
                <w:lang w:val="en-US"/>
              </w:rPr>
              <w:t>.</w:t>
            </w:r>
          </w:p>
        </w:tc>
        <w:tc>
          <w:tcPr>
            <w:tcW w:w="567" w:type="dxa"/>
            <w:tcBorders>
              <w:top w:val="single" w:sz="4" w:space="0" w:color="auto"/>
              <w:left w:val="single" w:sz="4" w:space="0" w:color="auto"/>
              <w:bottom w:val="single" w:sz="4" w:space="0" w:color="auto"/>
              <w:right w:val="single" w:sz="4" w:space="0" w:color="auto"/>
            </w:tcBorders>
            <w:hideMark/>
          </w:tcPr>
          <w:p w14:paraId="512FD10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32724AAD" w14:textId="77777777" w:rsidR="0090729A" w:rsidRPr="0090729A" w:rsidRDefault="0090729A" w:rsidP="0090729A">
            <w:pPr>
              <w:keepNext w:val="0"/>
              <w:keepLines w:val="0"/>
              <w:widowControl/>
              <w:tabs>
                <w:tab w:val="left" w:pos="5145"/>
              </w:tabs>
              <w:rPr>
                <w:rFonts w:eastAsia="Aptos"/>
                <w:sz w:val="24"/>
                <w:szCs w:val="24"/>
                <w:lang w:val="en-US"/>
              </w:rPr>
            </w:pPr>
            <w:r w:rsidRPr="0090729A">
              <w:rPr>
                <w:rFonts w:eastAsia="Aptos"/>
                <w:sz w:val="24"/>
                <w:szCs w:val="24"/>
                <w:lang w:val="en-US"/>
              </w:rPr>
              <w:t>Doc 4444</w:t>
            </w:r>
          </w:p>
          <w:p w14:paraId="65A7A444"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Tài liệu khai thác địa phương</w:t>
            </w:r>
          </w:p>
        </w:tc>
        <w:tc>
          <w:tcPr>
            <w:tcW w:w="1266" w:type="dxa"/>
            <w:tcBorders>
              <w:top w:val="single" w:sz="4" w:space="0" w:color="auto"/>
              <w:left w:val="single" w:sz="4" w:space="0" w:color="auto"/>
              <w:bottom w:val="single" w:sz="4" w:space="0" w:color="auto"/>
              <w:right w:val="single" w:sz="4" w:space="0" w:color="auto"/>
            </w:tcBorders>
            <w:hideMark/>
          </w:tcPr>
          <w:p w14:paraId="6B55A13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29AA54BF"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4B68B39"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10.1.5</w:t>
            </w:r>
          </w:p>
        </w:tc>
        <w:tc>
          <w:tcPr>
            <w:tcW w:w="3260" w:type="dxa"/>
            <w:tcBorders>
              <w:top w:val="single" w:sz="4" w:space="0" w:color="auto"/>
              <w:left w:val="single" w:sz="4" w:space="0" w:color="auto"/>
              <w:bottom w:val="single" w:sz="4" w:space="0" w:color="auto"/>
              <w:right w:val="single" w:sz="4" w:space="0" w:color="auto"/>
            </w:tcBorders>
            <w:hideMark/>
          </w:tcPr>
          <w:p w14:paraId="7A07F35A"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Phân tích/Giải mã thông tin khai thác</w:t>
            </w:r>
          </w:p>
        </w:tc>
        <w:tc>
          <w:tcPr>
            <w:tcW w:w="567" w:type="dxa"/>
            <w:tcBorders>
              <w:top w:val="single" w:sz="4" w:space="0" w:color="auto"/>
              <w:left w:val="single" w:sz="4" w:space="0" w:color="auto"/>
              <w:bottom w:val="single" w:sz="4" w:space="0" w:color="auto"/>
              <w:right w:val="single" w:sz="4" w:space="0" w:color="auto"/>
            </w:tcBorders>
            <w:hideMark/>
          </w:tcPr>
          <w:p w14:paraId="1E0FC83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5</w:t>
            </w:r>
          </w:p>
        </w:tc>
        <w:tc>
          <w:tcPr>
            <w:tcW w:w="2919" w:type="dxa"/>
            <w:tcBorders>
              <w:top w:val="single" w:sz="4" w:space="0" w:color="auto"/>
              <w:left w:val="single" w:sz="4" w:space="0" w:color="auto"/>
              <w:bottom w:val="single" w:sz="4" w:space="0" w:color="auto"/>
              <w:right w:val="single" w:sz="4" w:space="0" w:color="auto"/>
            </w:tcBorders>
          </w:tcPr>
          <w:p w14:paraId="5E81D8CD"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366707F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7DACC580"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681E314"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10.1.6</w:t>
            </w:r>
          </w:p>
        </w:tc>
        <w:tc>
          <w:tcPr>
            <w:tcW w:w="3260" w:type="dxa"/>
            <w:tcBorders>
              <w:top w:val="single" w:sz="4" w:space="0" w:color="auto"/>
              <w:left w:val="single" w:sz="4" w:space="0" w:color="auto"/>
              <w:bottom w:val="single" w:sz="4" w:space="0" w:color="auto"/>
              <w:right w:val="single" w:sz="4" w:space="0" w:color="auto"/>
            </w:tcBorders>
            <w:hideMark/>
          </w:tcPr>
          <w:p w14:paraId="3FF138E1"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Tổ chức</w:t>
            </w:r>
            <w:r w:rsidRPr="0090729A">
              <w:rPr>
                <w:rFonts w:eastAsia="Aptos"/>
                <w:sz w:val="24"/>
                <w:szCs w:val="24"/>
                <w:lang w:val="en-US"/>
              </w:rPr>
              <w:t xml:space="preserve"> chuyển tiếp thông tin </w:t>
            </w:r>
            <w:r w:rsidRPr="0090729A">
              <w:rPr>
                <w:rFonts w:eastAsia="Aptos"/>
                <w:b/>
                <w:sz w:val="24"/>
                <w:szCs w:val="24"/>
                <w:lang w:val="en-US"/>
              </w:rPr>
              <w:t>khai thác</w:t>
            </w:r>
          </w:p>
        </w:tc>
        <w:tc>
          <w:tcPr>
            <w:tcW w:w="567" w:type="dxa"/>
            <w:tcBorders>
              <w:top w:val="single" w:sz="4" w:space="0" w:color="auto"/>
              <w:left w:val="single" w:sz="4" w:space="0" w:color="auto"/>
              <w:bottom w:val="single" w:sz="4" w:space="0" w:color="auto"/>
              <w:right w:val="single" w:sz="4" w:space="0" w:color="auto"/>
            </w:tcBorders>
            <w:hideMark/>
          </w:tcPr>
          <w:p w14:paraId="241FD593"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745126F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bao gồm sử dụng phương thức </w:t>
            </w:r>
            <w:r w:rsidRPr="0090729A">
              <w:rPr>
                <w:rFonts w:eastAsia="Aptos"/>
                <w:b/>
                <w:sz w:val="24"/>
                <w:szCs w:val="24"/>
                <w:lang w:val="en-US"/>
              </w:rPr>
              <w:t>dự phòng</w:t>
            </w:r>
            <w:r w:rsidRPr="0090729A">
              <w:rPr>
                <w:rFonts w:eastAsia="Aptos"/>
                <w:sz w:val="24"/>
                <w:szCs w:val="24"/>
                <w:lang w:val="en-US"/>
              </w:rPr>
              <w:t xml:space="preserve"> </w:t>
            </w:r>
          </w:p>
        </w:tc>
        <w:tc>
          <w:tcPr>
            <w:tcW w:w="1266" w:type="dxa"/>
            <w:tcBorders>
              <w:top w:val="single" w:sz="4" w:space="0" w:color="auto"/>
              <w:left w:val="single" w:sz="4" w:space="0" w:color="auto"/>
              <w:bottom w:val="single" w:sz="4" w:space="0" w:color="auto"/>
              <w:right w:val="single" w:sz="4" w:space="0" w:color="auto"/>
            </w:tcBorders>
            <w:hideMark/>
          </w:tcPr>
          <w:p w14:paraId="6850C54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6A7901D5"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6821ACB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10.1.7</w:t>
            </w:r>
          </w:p>
        </w:tc>
        <w:tc>
          <w:tcPr>
            <w:tcW w:w="3260" w:type="dxa"/>
            <w:tcBorders>
              <w:top w:val="single" w:sz="4" w:space="0" w:color="auto"/>
              <w:left w:val="single" w:sz="4" w:space="0" w:color="auto"/>
              <w:bottom w:val="single" w:sz="4" w:space="0" w:color="auto"/>
              <w:right w:val="single" w:sz="4" w:space="0" w:color="auto"/>
            </w:tcBorders>
            <w:hideMark/>
          </w:tcPr>
          <w:p w14:paraId="6EECEEEE"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Tích hợp thông tin </w:t>
            </w:r>
            <w:r w:rsidRPr="0090729A">
              <w:rPr>
                <w:rFonts w:eastAsia="Aptos"/>
                <w:b/>
                <w:sz w:val="24"/>
                <w:szCs w:val="24"/>
                <w:lang w:val="en-US"/>
              </w:rPr>
              <w:t>khai thác</w:t>
            </w:r>
            <w:r w:rsidRPr="0090729A">
              <w:rPr>
                <w:rFonts w:eastAsia="Aptos"/>
                <w:sz w:val="24"/>
                <w:szCs w:val="24"/>
                <w:lang w:val="en-US"/>
              </w:rPr>
              <w:t xml:space="preserve"> vào các quyết định </w:t>
            </w:r>
            <w:r w:rsidRPr="0090729A">
              <w:rPr>
                <w:rFonts w:eastAsia="Aptos"/>
                <w:b/>
                <w:sz w:val="24"/>
                <w:szCs w:val="24"/>
                <w:lang w:val="en-US"/>
              </w:rPr>
              <w:t>kiểm soát</w:t>
            </w:r>
          </w:p>
        </w:tc>
        <w:tc>
          <w:tcPr>
            <w:tcW w:w="567" w:type="dxa"/>
            <w:tcBorders>
              <w:top w:val="single" w:sz="4" w:space="0" w:color="auto"/>
              <w:left w:val="single" w:sz="4" w:space="0" w:color="auto"/>
              <w:bottom w:val="single" w:sz="4" w:space="0" w:color="auto"/>
              <w:right w:val="single" w:sz="4" w:space="0" w:color="auto"/>
            </w:tcBorders>
            <w:hideMark/>
          </w:tcPr>
          <w:p w14:paraId="12970E9C"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iC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48182ABF"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622CC47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2CEA84B5"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3F483FF7"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10.1.8</w:t>
            </w:r>
          </w:p>
        </w:tc>
        <w:tc>
          <w:tcPr>
            <w:tcW w:w="3260" w:type="dxa"/>
            <w:tcBorders>
              <w:top w:val="single" w:sz="4" w:space="0" w:color="auto"/>
              <w:left w:val="single" w:sz="4" w:space="0" w:color="auto"/>
              <w:bottom w:val="single" w:sz="4" w:space="0" w:color="auto"/>
              <w:right w:val="single" w:sz="4" w:space="0" w:color="auto"/>
            </w:tcBorders>
            <w:hideMark/>
          </w:tcPr>
          <w:p w14:paraId="51CABCAC"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Nhận thức rõ ảnh hưởng của các yêu cầu khai thác</w:t>
            </w:r>
          </w:p>
        </w:tc>
        <w:tc>
          <w:tcPr>
            <w:tcW w:w="567" w:type="dxa"/>
            <w:tcBorders>
              <w:top w:val="single" w:sz="4" w:space="0" w:color="auto"/>
              <w:left w:val="single" w:sz="4" w:space="0" w:color="auto"/>
              <w:bottom w:val="single" w:sz="4" w:space="0" w:color="auto"/>
              <w:right w:val="single" w:sz="4" w:space="0" w:color="auto"/>
            </w:tcBorders>
            <w:hideMark/>
          </w:tcPr>
          <w:p w14:paraId="69B4F96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5ED20731"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Bay quân sự, bay hiệu chuẩn, bay kiểm chứng, bay chụp ảnh trên không,</w:t>
            </w:r>
          </w:p>
        </w:tc>
        <w:tc>
          <w:tcPr>
            <w:tcW w:w="1266" w:type="dxa"/>
            <w:tcBorders>
              <w:top w:val="single" w:sz="4" w:space="0" w:color="auto"/>
              <w:left w:val="single" w:sz="4" w:space="0" w:color="auto"/>
              <w:bottom w:val="single" w:sz="4" w:space="0" w:color="auto"/>
              <w:right w:val="single" w:sz="4" w:space="0" w:color="auto"/>
            </w:tcBorders>
            <w:hideMark/>
          </w:tcPr>
          <w:p w14:paraId="3A6AC3E9"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48B96E79"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3BF1DD09" w14:textId="77777777" w:rsidR="0090729A" w:rsidRPr="0090729A" w:rsidRDefault="0090729A" w:rsidP="0090729A">
            <w:pPr>
              <w:keepNext w:val="0"/>
              <w:keepLines w:val="0"/>
              <w:jc w:val="left"/>
              <w:rPr>
                <w:rFonts w:eastAsia="Aptos"/>
                <w:sz w:val="24"/>
                <w:szCs w:val="24"/>
                <w:lang w:val="en-US"/>
              </w:rPr>
            </w:pPr>
            <w:r w:rsidRPr="0090729A">
              <w:rPr>
                <w:rFonts w:eastAsia="Aptos"/>
                <w:b/>
                <w:i/>
                <w:sz w:val="24"/>
                <w:szCs w:val="24"/>
                <w:lang w:val="en-US"/>
              </w:rPr>
              <w:t>Tiểu mục 10.2. Kiểm soát đường dài không có giám sát</w:t>
            </w:r>
          </w:p>
        </w:tc>
      </w:tr>
      <w:tr w:rsidR="0090729A" w:rsidRPr="0090729A" w14:paraId="66666308"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CCFE76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10.2.1</w:t>
            </w:r>
          </w:p>
        </w:tc>
        <w:tc>
          <w:tcPr>
            <w:tcW w:w="3260" w:type="dxa"/>
            <w:tcBorders>
              <w:top w:val="single" w:sz="4" w:space="0" w:color="auto"/>
              <w:left w:val="single" w:sz="4" w:space="0" w:color="auto"/>
              <w:bottom w:val="single" w:sz="4" w:space="0" w:color="auto"/>
              <w:right w:val="single" w:sz="4" w:space="0" w:color="auto"/>
            </w:tcBorders>
            <w:hideMark/>
          </w:tcPr>
          <w:p w14:paraId="1EEC62C3"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 xml:space="preserve">Giải thích trách nhiệm trong việc cung cấp dịch vụ kiểm soát đường dài không có giám </w:t>
            </w:r>
            <w:r w:rsidRPr="0090729A">
              <w:rPr>
                <w:rFonts w:eastAsia="Aptos"/>
                <w:b/>
                <w:sz w:val="24"/>
                <w:szCs w:val="24"/>
                <w:lang w:val="en-US"/>
              </w:rPr>
              <w:lastRenderedPageBreak/>
              <w:t>sát</w:t>
            </w:r>
          </w:p>
        </w:tc>
        <w:tc>
          <w:tcPr>
            <w:tcW w:w="567" w:type="dxa"/>
            <w:tcBorders>
              <w:top w:val="single" w:sz="4" w:space="0" w:color="auto"/>
              <w:left w:val="single" w:sz="4" w:space="0" w:color="auto"/>
              <w:bottom w:val="single" w:sz="4" w:space="0" w:color="auto"/>
              <w:right w:val="single" w:sz="4" w:space="0" w:color="auto"/>
            </w:tcBorders>
            <w:hideMark/>
          </w:tcPr>
          <w:p w14:paraId="6D95833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lastRenderedPageBreak/>
              <w:t>2</w:t>
            </w:r>
          </w:p>
        </w:tc>
        <w:tc>
          <w:tcPr>
            <w:tcW w:w="2919" w:type="dxa"/>
            <w:tcBorders>
              <w:top w:val="single" w:sz="4" w:space="0" w:color="auto"/>
              <w:left w:val="single" w:sz="4" w:space="0" w:color="auto"/>
              <w:bottom w:val="single" w:sz="4" w:space="0" w:color="auto"/>
              <w:right w:val="single" w:sz="4" w:space="0" w:color="auto"/>
            </w:tcBorders>
            <w:hideMark/>
          </w:tcPr>
          <w:p w14:paraId="1BD8C86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Doc 4444</w:t>
            </w:r>
          </w:p>
          <w:p w14:paraId="668CDA07"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Annex 11</w:t>
            </w:r>
          </w:p>
          <w:p w14:paraId="44952ABD"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lastRenderedPageBreak/>
              <w:t>Tài liệu hướng dẫn khai thác cơ sở</w:t>
            </w:r>
          </w:p>
        </w:tc>
        <w:tc>
          <w:tcPr>
            <w:tcW w:w="1266" w:type="dxa"/>
            <w:tcBorders>
              <w:top w:val="single" w:sz="4" w:space="0" w:color="auto"/>
              <w:left w:val="single" w:sz="4" w:space="0" w:color="auto"/>
              <w:bottom w:val="single" w:sz="4" w:space="0" w:color="auto"/>
              <w:right w:val="single" w:sz="4" w:space="0" w:color="auto"/>
            </w:tcBorders>
            <w:hideMark/>
          </w:tcPr>
          <w:p w14:paraId="2995799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lastRenderedPageBreak/>
              <w:t>ACP</w:t>
            </w:r>
          </w:p>
        </w:tc>
      </w:tr>
      <w:tr w:rsidR="0090729A" w:rsidRPr="0090729A" w14:paraId="4D9E8EE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0F20732"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10.2.2</w:t>
            </w:r>
          </w:p>
        </w:tc>
        <w:tc>
          <w:tcPr>
            <w:tcW w:w="3260" w:type="dxa"/>
            <w:tcBorders>
              <w:top w:val="single" w:sz="4" w:space="0" w:color="auto"/>
              <w:left w:val="single" w:sz="4" w:space="0" w:color="auto"/>
              <w:bottom w:val="single" w:sz="4" w:space="0" w:color="auto"/>
              <w:right w:val="single" w:sz="4" w:space="0" w:color="auto"/>
            </w:tcBorders>
            <w:hideMark/>
          </w:tcPr>
          <w:p w14:paraId="600AC21C"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Thực hiện các hoạt động lập kế hoạch, hiệp đồng và kiểm soát phù hợp đối với VFR và IFR trong điều kiện VMC và IMC.</w:t>
            </w:r>
          </w:p>
        </w:tc>
        <w:tc>
          <w:tcPr>
            <w:tcW w:w="567" w:type="dxa"/>
            <w:tcBorders>
              <w:top w:val="single" w:sz="4" w:space="0" w:color="auto"/>
              <w:left w:val="single" w:sz="4" w:space="0" w:color="auto"/>
              <w:bottom w:val="single" w:sz="4" w:space="0" w:color="auto"/>
              <w:right w:val="single" w:sz="4" w:space="0" w:color="auto"/>
            </w:tcBorders>
            <w:hideMark/>
          </w:tcPr>
          <w:p w14:paraId="17C587D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0FF7FB20"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Annex 2</w:t>
            </w:r>
          </w:p>
          <w:p w14:paraId="3769B5D2"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Annex 11</w:t>
            </w:r>
          </w:p>
          <w:p w14:paraId="6D70FFCB"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Doc 4444</w:t>
            </w:r>
          </w:p>
          <w:p w14:paraId="23120C07"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066436F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ACP</w:t>
            </w:r>
          </w:p>
        </w:tc>
      </w:tr>
      <w:tr w:rsidR="0090729A" w:rsidRPr="0090729A" w14:paraId="237578B2"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56DE2670"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10.3.  Quy trình quản lý không lưu</w:t>
            </w:r>
          </w:p>
        </w:tc>
      </w:tr>
      <w:tr w:rsidR="0090729A" w:rsidRPr="0090729A" w14:paraId="7490908F"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6CA40E9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10.3.1</w:t>
            </w:r>
          </w:p>
        </w:tc>
        <w:tc>
          <w:tcPr>
            <w:tcW w:w="3260" w:type="dxa"/>
            <w:tcBorders>
              <w:top w:val="single" w:sz="4" w:space="0" w:color="auto"/>
              <w:left w:val="single" w:sz="4" w:space="0" w:color="auto"/>
              <w:bottom w:val="single" w:sz="4" w:space="0" w:color="auto"/>
              <w:right w:val="single" w:sz="4" w:space="0" w:color="auto"/>
            </w:tcBorders>
            <w:hideMark/>
          </w:tcPr>
          <w:p w14:paraId="6CD1A7F3"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Đảm bảo duy trì nhận thức tình huống.</w:t>
            </w:r>
          </w:p>
        </w:tc>
        <w:tc>
          <w:tcPr>
            <w:tcW w:w="567" w:type="dxa"/>
            <w:tcBorders>
              <w:top w:val="single" w:sz="4" w:space="0" w:color="auto"/>
              <w:left w:val="single" w:sz="4" w:space="0" w:color="auto"/>
              <w:bottom w:val="single" w:sz="4" w:space="0" w:color="auto"/>
              <w:right w:val="single" w:sz="4" w:space="0" w:color="auto"/>
            </w:tcBorders>
            <w:hideMark/>
          </w:tcPr>
          <w:p w14:paraId="42250C7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225CF0F4"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Thu thập, phân tích thông tin hiển thị về hoạt động bay</w:t>
            </w:r>
          </w:p>
        </w:tc>
        <w:tc>
          <w:tcPr>
            <w:tcW w:w="1266" w:type="dxa"/>
            <w:tcBorders>
              <w:top w:val="single" w:sz="4" w:space="0" w:color="auto"/>
              <w:left w:val="single" w:sz="4" w:space="0" w:color="auto"/>
              <w:bottom w:val="single" w:sz="4" w:space="0" w:color="auto"/>
              <w:right w:val="single" w:sz="4" w:space="0" w:color="auto"/>
            </w:tcBorders>
            <w:hideMark/>
          </w:tcPr>
          <w:p w14:paraId="6294767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w:t>
            </w:r>
          </w:p>
        </w:tc>
      </w:tr>
      <w:tr w:rsidR="0090729A" w:rsidRPr="0090729A" w14:paraId="33D8E67C"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6906B109"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10.3.2</w:t>
            </w:r>
          </w:p>
        </w:tc>
        <w:tc>
          <w:tcPr>
            <w:tcW w:w="3260" w:type="dxa"/>
            <w:tcBorders>
              <w:top w:val="single" w:sz="4" w:space="0" w:color="auto"/>
              <w:left w:val="single" w:sz="4" w:space="0" w:color="auto"/>
              <w:bottom w:val="single" w:sz="4" w:space="0" w:color="auto"/>
              <w:right w:val="single" w:sz="4" w:space="0" w:color="auto"/>
            </w:tcBorders>
            <w:hideMark/>
          </w:tcPr>
          <w:p w14:paraId="40C2A67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sz w:val="24"/>
                <w:szCs w:val="24"/>
                <w:lang w:val="en-US"/>
              </w:rPr>
              <w:t xml:space="preserve">Phát hiện </w:t>
            </w:r>
            <w:r w:rsidRPr="0090729A">
              <w:rPr>
                <w:rFonts w:eastAsia="Aptos"/>
                <w:b/>
                <w:bCs/>
                <w:sz w:val="24"/>
                <w:szCs w:val="24"/>
                <w:lang w:val="en-US"/>
              </w:rPr>
              <w:t>và giải quyết xung đột</w:t>
            </w:r>
            <w:r w:rsidRPr="0090729A">
              <w:rPr>
                <w:rFonts w:eastAsia="Aptos"/>
                <w:sz w:val="24"/>
                <w:szCs w:val="24"/>
                <w:lang w:val="en-US"/>
              </w:rPr>
              <w:t xml:space="preserve"> kịp thời.</w:t>
            </w:r>
          </w:p>
        </w:tc>
        <w:tc>
          <w:tcPr>
            <w:tcW w:w="567" w:type="dxa"/>
            <w:tcBorders>
              <w:top w:val="single" w:sz="4" w:space="0" w:color="auto"/>
              <w:left w:val="single" w:sz="4" w:space="0" w:color="auto"/>
              <w:bottom w:val="single" w:sz="4" w:space="0" w:color="auto"/>
              <w:right w:val="single" w:sz="4" w:space="0" w:color="auto"/>
            </w:tcBorders>
            <w:hideMark/>
          </w:tcPr>
          <w:p w14:paraId="067941A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74D796E0"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0DC403F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07566D9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230EEF07"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10.3.3</w:t>
            </w:r>
          </w:p>
        </w:tc>
        <w:tc>
          <w:tcPr>
            <w:tcW w:w="3260" w:type="dxa"/>
            <w:tcBorders>
              <w:top w:val="single" w:sz="4" w:space="0" w:color="auto"/>
              <w:left w:val="single" w:sz="4" w:space="0" w:color="auto"/>
              <w:bottom w:val="single" w:sz="4" w:space="0" w:color="auto"/>
              <w:right w:val="single" w:sz="4" w:space="0" w:color="auto"/>
            </w:tcBorders>
            <w:hideMark/>
          </w:tcPr>
          <w:p w14:paraId="0EF49A11"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Xác định các giải pháp tiềm năng để đạt được luồng không lưu an toàn và hiệu quả.</w:t>
            </w:r>
          </w:p>
        </w:tc>
        <w:tc>
          <w:tcPr>
            <w:tcW w:w="567" w:type="dxa"/>
            <w:tcBorders>
              <w:top w:val="single" w:sz="4" w:space="0" w:color="auto"/>
              <w:left w:val="single" w:sz="4" w:space="0" w:color="auto"/>
              <w:bottom w:val="single" w:sz="4" w:space="0" w:color="auto"/>
              <w:right w:val="single" w:sz="4" w:space="0" w:color="auto"/>
            </w:tcBorders>
            <w:hideMark/>
          </w:tcPr>
          <w:p w14:paraId="58C72C55"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tcPr>
          <w:p w14:paraId="6BFC8E85"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52F475C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5F8065A5"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19B80D95"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10.3.4</w:t>
            </w:r>
          </w:p>
        </w:tc>
        <w:tc>
          <w:tcPr>
            <w:tcW w:w="3260" w:type="dxa"/>
            <w:tcBorders>
              <w:top w:val="single" w:sz="4" w:space="0" w:color="auto"/>
              <w:left w:val="single" w:sz="4" w:space="0" w:color="auto"/>
              <w:bottom w:val="single" w:sz="4" w:space="0" w:color="auto"/>
              <w:right w:val="single" w:sz="4" w:space="0" w:color="auto"/>
            </w:tcBorders>
            <w:hideMark/>
          </w:tcPr>
          <w:p w14:paraId="44EDD609"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Đánh giá các kết quả </w:t>
            </w:r>
            <w:r w:rsidRPr="0090729A">
              <w:rPr>
                <w:rFonts w:eastAsia="Aptos"/>
                <w:b/>
                <w:sz w:val="24"/>
                <w:szCs w:val="24"/>
                <w:lang w:val="en-US"/>
              </w:rPr>
              <w:t>có thể xảy ra</w:t>
            </w:r>
            <w:r w:rsidRPr="0090729A">
              <w:rPr>
                <w:rFonts w:eastAsia="Aptos"/>
                <w:sz w:val="24"/>
                <w:szCs w:val="24"/>
                <w:lang w:val="en-US"/>
              </w:rPr>
              <w:t xml:space="preserve"> của các hành động lập kế hoạch và điều hành bay khác nhau.</w:t>
            </w:r>
          </w:p>
        </w:tc>
        <w:tc>
          <w:tcPr>
            <w:tcW w:w="567" w:type="dxa"/>
            <w:tcBorders>
              <w:top w:val="single" w:sz="4" w:space="0" w:color="auto"/>
              <w:left w:val="single" w:sz="4" w:space="0" w:color="auto"/>
              <w:bottom w:val="single" w:sz="4" w:space="0" w:color="auto"/>
              <w:right w:val="single" w:sz="4" w:space="0" w:color="auto"/>
            </w:tcBorders>
            <w:hideMark/>
          </w:tcPr>
          <w:p w14:paraId="7338E6FE"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5</w:t>
            </w:r>
          </w:p>
        </w:tc>
        <w:tc>
          <w:tcPr>
            <w:tcW w:w="2919" w:type="dxa"/>
            <w:tcBorders>
              <w:top w:val="single" w:sz="4" w:space="0" w:color="auto"/>
              <w:left w:val="single" w:sz="4" w:space="0" w:color="auto"/>
              <w:bottom w:val="single" w:sz="4" w:space="0" w:color="auto"/>
              <w:right w:val="single" w:sz="4" w:space="0" w:color="auto"/>
            </w:tcBorders>
          </w:tcPr>
          <w:p w14:paraId="6902824D"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204DB0B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0F6F8818"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BC841A2"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10.3.5</w:t>
            </w:r>
          </w:p>
        </w:tc>
        <w:tc>
          <w:tcPr>
            <w:tcW w:w="3260" w:type="dxa"/>
            <w:tcBorders>
              <w:top w:val="single" w:sz="4" w:space="0" w:color="auto"/>
              <w:left w:val="single" w:sz="4" w:space="0" w:color="auto"/>
              <w:bottom w:val="single" w:sz="4" w:space="0" w:color="auto"/>
              <w:right w:val="single" w:sz="4" w:space="0" w:color="auto"/>
            </w:tcBorders>
            <w:hideMark/>
          </w:tcPr>
          <w:p w14:paraId="2C8AC3C3" w14:textId="77777777" w:rsidR="0090729A" w:rsidRPr="0090729A" w:rsidRDefault="0090729A" w:rsidP="0090729A">
            <w:pPr>
              <w:keepNext w:val="0"/>
              <w:keepLines w:val="0"/>
              <w:rPr>
                <w:rFonts w:eastAsia="Aptos"/>
                <w:sz w:val="24"/>
                <w:szCs w:val="24"/>
                <w:lang w:val="en-US"/>
              </w:rPr>
            </w:pPr>
            <w:r w:rsidRPr="0090729A">
              <w:rPr>
                <w:rFonts w:eastAsia="Aptos"/>
                <w:b/>
                <w:sz w:val="24"/>
                <w:szCs w:val="24"/>
                <w:lang w:val="en-US"/>
              </w:rPr>
              <w:t>Lựa chọn</w:t>
            </w:r>
            <w:r w:rsidRPr="0090729A">
              <w:rPr>
                <w:rFonts w:eastAsia="Aptos"/>
                <w:sz w:val="24"/>
                <w:szCs w:val="24"/>
                <w:lang w:val="en-US"/>
              </w:rPr>
              <w:t xml:space="preserve"> một kế hoạch thích hợp kịp thời để đạt được luồng không lưu an toàn và hiệu quả.</w:t>
            </w:r>
          </w:p>
        </w:tc>
        <w:tc>
          <w:tcPr>
            <w:tcW w:w="567" w:type="dxa"/>
            <w:tcBorders>
              <w:top w:val="single" w:sz="4" w:space="0" w:color="auto"/>
              <w:left w:val="single" w:sz="4" w:space="0" w:color="auto"/>
              <w:bottom w:val="single" w:sz="4" w:space="0" w:color="auto"/>
              <w:right w:val="single" w:sz="4" w:space="0" w:color="auto"/>
            </w:tcBorders>
            <w:hideMark/>
          </w:tcPr>
          <w:p w14:paraId="6284D67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5</w:t>
            </w:r>
          </w:p>
        </w:tc>
        <w:tc>
          <w:tcPr>
            <w:tcW w:w="2919" w:type="dxa"/>
            <w:tcBorders>
              <w:top w:val="single" w:sz="4" w:space="0" w:color="auto"/>
              <w:left w:val="single" w:sz="4" w:space="0" w:color="auto"/>
              <w:bottom w:val="single" w:sz="4" w:space="0" w:color="auto"/>
              <w:right w:val="single" w:sz="4" w:space="0" w:color="auto"/>
            </w:tcBorders>
          </w:tcPr>
          <w:p w14:paraId="1D25AAFE"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491D987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62F144EE"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44C4B94A"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10.3.6</w:t>
            </w:r>
          </w:p>
        </w:tc>
        <w:tc>
          <w:tcPr>
            <w:tcW w:w="3260" w:type="dxa"/>
            <w:tcBorders>
              <w:top w:val="single" w:sz="4" w:space="0" w:color="auto"/>
              <w:left w:val="single" w:sz="4" w:space="0" w:color="auto"/>
              <w:bottom w:val="single" w:sz="4" w:space="0" w:color="auto"/>
              <w:right w:val="single" w:sz="4" w:space="0" w:color="auto"/>
            </w:tcBorders>
            <w:hideMark/>
          </w:tcPr>
          <w:p w14:paraId="4A052B0B"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 xml:space="preserve">Đảm bảo thực hiện đầy đủ các hành động </w:t>
            </w:r>
            <w:r w:rsidRPr="0090729A">
              <w:rPr>
                <w:rFonts w:eastAsia="Aptos"/>
                <w:b/>
                <w:bCs/>
                <w:sz w:val="24"/>
                <w:szCs w:val="24"/>
                <w:lang w:val="en-US"/>
              </w:rPr>
              <w:t>theo thứ tự ưu tiên.</w:t>
            </w:r>
          </w:p>
        </w:tc>
        <w:tc>
          <w:tcPr>
            <w:tcW w:w="567" w:type="dxa"/>
            <w:tcBorders>
              <w:top w:val="single" w:sz="4" w:space="0" w:color="auto"/>
              <w:left w:val="single" w:sz="4" w:space="0" w:color="auto"/>
              <w:bottom w:val="single" w:sz="4" w:space="0" w:color="auto"/>
              <w:right w:val="single" w:sz="4" w:space="0" w:color="auto"/>
            </w:tcBorders>
            <w:hideMark/>
          </w:tcPr>
          <w:p w14:paraId="435112B2"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18471E5E"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7B64BE9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307093F7"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5CEE4BC8"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10.3.7</w:t>
            </w:r>
          </w:p>
        </w:tc>
        <w:tc>
          <w:tcPr>
            <w:tcW w:w="3260" w:type="dxa"/>
            <w:tcBorders>
              <w:top w:val="single" w:sz="4" w:space="0" w:color="auto"/>
              <w:left w:val="single" w:sz="4" w:space="0" w:color="auto"/>
              <w:bottom w:val="single" w:sz="4" w:space="0" w:color="auto"/>
              <w:right w:val="single" w:sz="4" w:space="0" w:color="auto"/>
            </w:tcBorders>
            <w:hideMark/>
          </w:tcPr>
          <w:p w14:paraId="3CDE1205"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Thực hiện kế hoạch đã chọn một cách kịp thời.</w:t>
            </w:r>
          </w:p>
        </w:tc>
        <w:tc>
          <w:tcPr>
            <w:tcW w:w="567" w:type="dxa"/>
            <w:tcBorders>
              <w:top w:val="single" w:sz="4" w:space="0" w:color="auto"/>
              <w:left w:val="single" w:sz="4" w:space="0" w:color="auto"/>
              <w:bottom w:val="single" w:sz="4" w:space="0" w:color="auto"/>
              <w:right w:val="single" w:sz="4" w:space="0" w:color="auto"/>
            </w:tcBorders>
            <w:hideMark/>
          </w:tcPr>
          <w:p w14:paraId="2E6625E8"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tcPr>
          <w:p w14:paraId="1FC8F1D3" w14:textId="77777777" w:rsidR="0090729A" w:rsidRPr="0090729A" w:rsidRDefault="0090729A" w:rsidP="0090729A">
            <w:pPr>
              <w:keepNext w:val="0"/>
              <w:keepLines w:val="0"/>
              <w:tabs>
                <w:tab w:val="left" w:pos="5145"/>
              </w:tabs>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7AF1FC7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6DEFF9C8" w14:textId="77777777" w:rsidTr="0090729A">
        <w:trPr>
          <w:trHeight w:val="693"/>
          <w:jc w:val="center"/>
        </w:trPr>
        <w:tc>
          <w:tcPr>
            <w:tcW w:w="1413" w:type="dxa"/>
            <w:tcBorders>
              <w:top w:val="single" w:sz="4" w:space="0" w:color="auto"/>
              <w:left w:val="single" w:sz="4" w:space="0" w:color="auto"/>
              <w:bottom w:val="single" w:sz="4" w:space="0" w:color="auto"/>
              <w:right w:val="single" w:sz="4" w:space="0" w:color="auto"/>
            </w:tcBorders>
            <w:hideMark/>
          </w:tcPr>
          <w:p w14:paraId="69E94012" w14:textId="77777777" w:rsidR="0090729A" w:rsidRPr="0090729A" w:rsidRDefault="0090729A" w:rsidP="0090729A">
            <w:pPr>
              <w:keepNext w:val="0"/>
              <w:keepLines w:val="0"/>
              <w:tabs>
                <w:tab w:val="left" w:pos="5145"/>
              </w:tabs>
              <w:jc w:val="left"/>
              <w:rPr>
                <w:rFonts w:eastAsia="Aptos"/>
                <w:b/>
                <w:bCs/>
                <w:sz w:val="24"/>
                <w:szCs w:val="24"/>
                <w:lang w:val="en-US"/>
              </w:rPr>
            </w:pPr>
            <w:r w:rsidRPr="0090729A">
              <w:rPr>
                <w:rFonts w:eastAsia="Aptos"/>
                <w:bCs/>
                <w:sz w:val="24"/>
                <w:szCs w:val="24"/>
                <w:lang w:val="en-US"/>
              </w:rPr>
              <w:t>ACP ATM 10.3.8</w:t>
            </w:r>
          </w:p>
        </w:tc>
        <w:tc>
          <w:tcPr>
            <w:tcW w:w="3260" w:type="dxa"/>
            <w:tcBorders>
              <w:top w:val="single" w:sz="4" w:space="0" w:color="auto"/>
              <w:left w:val="single" w:sz="4" w:space="0" w:color="auto"/>
              <w:bottom w:val="single" w:sz="4" w:space="0" w:color="auto"/>
              <w:right w:val="single" w:sz="4" w:space="0" w:color="auto"/>
            </w:tcBorders>
            <w:hideMark/>
          </w:tcPr>
          <w:p w14:paraId="344BEE79"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Đảm bảo đạt được kết quả an toàn và hiệu quả.</w:t>
            </w:r>
          </w:p>
        </w:tc>
        <w:tc>
          <w:tcPr>
            <w:tcW w:w="567" w:type="dxa"/>
            <w:tcBorders>
              <w:top w:val="single" w:sz="4" w:space="0" w:color="auto"/>
              <w:left w:val="single" w:sz="4" w:space="0" w:color="auto"/>
              <w:bottom w:val="single" w:sz="4" w:space="0" w:color="auto"/>
              <w:right w:val="single" w:sz="4" w:space="0" w:color="auto"/>
            </w:tcBorders>
            <w:hideMark/>
          </w:tcPr>
          <w:p w14:paraId="60085C11"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hideMark/>
          </w:tcPr>
          <w:p w14:paraId="3BC0D649" w14:textId="77777777" w:rsidR="0090729A" w:rsidRPr="0090729A" w:rsidRDefault="0090729A" w:rsidP="0090729A">
            <w:pPr>
              <w:keepNext w:val="0"/>
              <w:keepLines w:val="0"/>
              <w:tabs>
                <w:tab w:val="left" w:pos="5145"/>
              </w:tabs>
              <w:rPr>
                <w:rFonts w:eastAsia="Aptos"/>
                <w:sz w:val="24"/>
                <w:szCs w:val="24"/>
                <w:lang w:val="en-US"/>
              </w:rPr>
            </w:pPr>
            <w:r w:rsidRPr="0090729A">
              <w:rPr>
                <w:rFonts w:eastAsia="Aptos"/>
                <w:b/>
                <w:sz w:val="24"/>
                <w:szCs w:val="24"/>
                <w:lang w:val="en-US"/>
              </w:rPr>
              <w:t>Theo dõi hoạt động bay, khả năng thích ứng và bám sát</w:t>
            </w:r>
          </w:p>
        </w:tc>
        <w:tc>
          <w:tcPr>
            <w:tcW w:w="1266" w:type="dxa"/>
            <w:tcBorders>
              <w:top w:val="single" w:sz="4" w:space="0" w:color="auto"/>
              <w:left w:val="single" w:sz="4" w:space="0" w:color="auto"/>
              <w:bottom w:val="single" w:sz="4" w:space="0" w:color="auto"/>
              <w:right w:val="single" w:sz="4" w:space="0" w:color="auto"/>
            </w:tcBorders>
            <w:hideMark/>
          </w:tcPr>
          <w:p w14:paraId="6FE98DC0"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Tất cả</w:t>
            </w:r>
          </w:p>
        </w:tc>
      </w:tr>
      <w:tr w:rsidR="0090729A" w:rsidRPr="0090729A" w14:paraId="199513D1"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2A4E5163" w14:textId="77777777" w:rsidR="0090729A" w:rsidRPr="0090729A" w:rsidRDefault="0090729A" w:rsidP="0090729A">
            <w:pPr>
              <w:keepNext w:val="0"/>
              <w:keepLines w:val="0"/>
              <w:tabs>
                <w:tab w:val="left" w:pos="5145"/>
              </w:tabs>
              <w:jc w:val="left"/>
              <w:rPr>
                <w:rFonts w:eastAsia="Aptos"/>
                <w:b/>
                <w:bCs/>
                <w:i/>
                <w:iCs/>
                <w:sz w:val="24"/>
                <w:szCs w:val="24"/>
                <w:lang w:val="en-US"/>
              </w:rPr>
            </w:pPr>
            <w:r w:rsidRPr="0090729A">
              <w:rPr>
                <w:rFonts w:eastAsia="Aptos"/>
                <w:b/>
                <w:i/>
                <w:sz w:val="24"/>
                <w:szCs w:val="24"/>
                <w:lang w:val="en-US"/>
              </w:rPr>
              <w:t xml:space="preserve">Tiểu mục </w:t>
            </w:r>
            <w:r w:rsidRPr="0090729A">
              <w:rPr>
                <w:rFonts w:eastAsia="Aptos"/>
                <w:b/>
                <w:bCs/>
                <w:i/>
                <w:iCs/>
                <w:sz w:val="24"/>
                <w:szCs w:val="24"/>
                <w:lang w:val="en-US"/>
              </w:rPr>
              <w:t>10.4. Kiểm soát tàu bay</w:t>
            </w:r>
          </w:p>
        </w:tc>
      </w:tr>
      <w:tr w:rsidR="0090729A" w:rsidRPr="0090729A" w14:paraId="2CB60D9C"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725EC08" w14:textId="77777777" w:rsidR="0090729A" w:rsidRPr="0090729A" w:rsidRDefault="0090729A" w:rsidP="0090729A">
            <w:pPr>
              <w:keepNext w:val="0"/>
              <w:keepLines w:val="0"/>
              <w:jc w:val="left"/>
              <w:rPr>
                <w:rFonts w:eastAsia="Aptos"/>
                <w:bCs/>
                <w:sz w:val="24"/>
                <w:szCs w:val="24"/>
                <w:lang w:val="en-US"/>
              </w:rPr>
            </w:pPr>
            <w:r w:rsidRPr="0090729A">
              <w:rPr>
                <w:rFonts w:eastAsia="Aptos"/>
                <w:bCs/>
                <w:sz w:val="24"/>
                <w:szCs w:val="24"/>
                <w:lang w:val="en-US"/>
              </w:rPr>
              <w:t>ACP ATM 10.4.1</w:t>
            </w:r>
          </w:p>
        </w:tc>
        <w:tc>
          <w:tcPr>
            <w:tcW w:w="3260" w:type="dxa"/>
            <w:tcBorders>
              <w:top w:val="single" w:sz="4" w:space="0" w:color="auto"/>
              <w:left w:val="single" w:sz="4" w:space="0" w:color="auto"/>
              <w:bottom w:val="single" w:sz="4" w:space="0" w:color="auto"/>
              <w:right w:val="single" w:sz="4" w:space="0" w:color="auto"/>
            </w:tcBorders>
            <w:hideMark/>
          </w:tcPr>
          <w:p w14:paraId="54DC9DBC" w14:textId="77777777" w:rsidR="0090729A" w:rsidRPr="0090729A" w:rsidRDefault="0090729A" w:rsidP="0090729A">
            <w:pPr>
              <w:keepNext w:val="0"/>
              <w:keepLines w:val="0"/>
              <w:rPr>
                <w:rFonts w:eastAsia="Aptos"/>
                <w:sz w:val="24"/>
                <w:szCs w:val="24"/>
                <w:lang w:val="en-US"/>
              </w:rPr>
            </w:pPr>
            <w:r w:rsidRPr="0090729A">
              <w:rPr>
                <w:rFonts w:eastAsia="Aptos"/>
                <w:b/>
                <w:bCs/>
                <w:sz w:val="24"/>
                <w:szCs w:val="24"/>
                <w:lang w:val="en-US"/>
              </w:rPr>
              <w:t>Kiểm soát</w:t>
            </w:r>
            <w:r w:rsidRPr="0090729A">
              <w:rPr>
                <w:rFonts w:eastAsia="Aptos"/>
                <w:sz w:val="24"/>
                <w:szCs w:val="24"/>
                <w:lang w:val="en-US"/>
              </w:rPr>
              <w:t xml:space="preserve"> tàu bay đi/đến và quá cảnh.</w:t>
            </w:r>
          </w:p>
        </w:tc>
        <w:tc>
          <w:tcPr>
            <w:tcW w:w="567" w:type="dxa"/>
            <w:tcBorders>
              <w:top w:val="single" w:sz="4" w:space="0" w:color="auto"/>
              <w:left w:val="single" w:sz="4" w:space="0" w:color="auto"/>
              <w:bottom w:val="single" w:sz="4" w:space="0" w:color="auto"/>
              <w:right w:val="single" w:sz="4" w:space="0" w:color="auto"/>
            </w:tcBorders>
            <w:hideMark/>
          </w:tcPr>
          <w:p w14:paraId="2E9C234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4</w:t>
            </w:r>
          </w:p>
        </w:tc>
        <w:tc>
          <w:tcPr>
            <w:tcW w:w="2919" w:type="dxa"/>
            <w:tcBorders>
              <w:top w:val="single" w:sz="4" w:space="0" w:color="auto"/>
              <w:left w:val="single" w:sz="4" w:space="0" w:color="auto"/>
              <w:bottom w:val="single" w:sz="4" w:space="0" w:color="auto"/>
              <w:right w:val="single" w:sz="4" w:space="0" w:color="auto"/>
            </w:tcBorders>
          </w:tcPr>
          <w:p w14:paraId="3702C099" w14:textId="77777777" w:rsidR="0090729A" w:rsidRPr="0090729A" w:rsidRDefault="0090729A" w:rsidP="0090729A">
            <w:pPr>
              <w:keepNext w:val="0"/>
              <w:keepLines w:val="0"/>
              <w:widowControl/>
              <w:tabs>
                <w:tab w:val="left" w:pos="5145"/>
              </w:tabs>
              <w:rPr>
                <w:rFonts w:eastAsia="Aptos"/>
                <w:i/>
                <w:iCs/>
                <w:sz w:val="24"/>
                <w:szCs w:val="24"/>
                <w:lang w:val="en-US"/>
              </w:rPr>
            </w:pPr>
          </w:p>
          <w:p w14:paraId="7FA38AF0"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401625D4"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tc>
      </w:tr>
      <w:tr w:rsidR="0090729A" w:rsidRPr="0090729A" w14:paraId="63603E7A" w14:textId="77777777" w:rsidTr="0090729A">
        <w:trPr>
          <w:trHeight w:val="1128"/>
          <w:jc w:val="center"/>
        </w:trPr>
        <w:tc>
          <w:tcPr>
            <w:tcW w:w="1413" w:type="dxa"/>
            <w:tcBorders>
              <w:top w:val="single" w:sz="4" w:space="0" w:color="auto"/>
              <w:left w:val="single" w:sz="4" w:space="0" w:color="auto"/>
              <w:bottom w:val="single" w:sz="4" w:space="0" w:color="auto"/>
              <w:right w:val="single" w:sz="4" w:space="0" w:color="auto"/>
            </w:tcBorders>
            <w:hideMark/>
          </w:tcPr>
          <w:p w14:paraId="5F34DA1C" w14:textId="77777777" w:rsidR="0090729A" w:rsidRPr="0090729A" w:rsidRDefault="0090729A" w:rsidP="0090729A">
            <w:pPr>
              <w:keepNext w:val="0"/>
              <w:keepLines w:val="0"/>
              <w:jc w:val="left"/>
              <w:rPr>
                <w:rFonts w:eastAsia="Aptos"/>
                <w:bCs/>
                <w:sz w:val="24"/>
                <w:szCs w:val="24"/>
                <w:lang w:val="en-US"/>
              </w:rPr>
            </w:pPr>
            <w:r w:rsidRPr="0090729A">
              <w:rPr>
                <w:rFonts w:eastAsia="Aptos"/>
                <w:bCs/>
                <w:sz w:val="24"/>
                <w:szCs w:val="24"/>
                <w:lang w:val="en-US"/>
              </w:rPr>
              <w:t>ACP ATM 10.4.2</w:t>
            </w:r>
          </w:p>
        </w:tc>
        <w:tc>
          <w:tcPr>
            <w:tcW w:w="3260" w:type="dxa"/>
            <w:tcBorders>
              <w:top w:val="single" w:sz="4" w:space="0" w:color="auto"/>
              <w:left w:val="single" w:sz="4" w:space="0" w:color="auto"/>
              <w:bottom w:val="single" w:sz="4" w:space="0" w:color="auto"/>
              <w:right w:val="single" w:sz="4" w:space="0" w:color="auto"/>
            </w:tcBorders>
            <w:hideMark/>
          </w:tcPr>
          <w:p w14:paraId="09A0461B"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vi-VN"/>
              </w:rPr>
              <w:t>Cân bằng khối lượng công việc so với năng lực cá nhân.</w:t>
            </w:r>
          </w:p>
        </w:tc>
        <w:tc>
          <w:tcPr>
            <w:tcW w:w="567" w:type="dxa"/>
            <w:tcBorders>
              <w:top w:val="single" w:sz="4" w:space="0" w:color="auto"/>
              <w:left w:val="single" w:sz="4" w:space="0" w:color="auto"/>
              <w:bottom w:val="single" w:sz="4" w:space="0" w:color="auto"/>
              <w:right w:val="single" w:sz="4" w:space="0" w:color="auto"/>
            </w:tcBorders>
          </w:tcPr>
          <w:p w14:paraId="64AE3CCB" w14:textId="77777777" w:rsidR="0090729A" w:rsidRPr="0090729A" w:rsidRDefault="0090729A" w:rsidP="0090729A">
            <w:pPr>
              <w:keepNext w:val="0"/>
              <w:keepLines w:val="0"/>
              <w:widowControl/>
              <w:tabs>
                <w:tab w:val="left" w:pos="5145"/>
              </w:tabs>
              <w:jc w:val="center"/>
              <w:rPr>
                <w:rFonts w:eastAsia="Aptos"/>
                <w:sz w:val="24"/>
                <w:szCs w:val="24"/>
                <w:lang w:val="en-US"/>
              </w:rPr>
            </w:pPr>
            <w:r w:rsidRPr="0090729A">
              <w:rPr>
                <w:rFonts w:eastAsia="Aptos"/>
                <w:sz w:val="24"/>
                <w:szCs w:val="24"/>
                <w:lang w:val="en-US"/>
              </w:rPr>
              <w:t>5</w:t>
            </w:r>
          </w:p>
          <w:p w14:paraId="0B5F206D"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5B6B9F8E" w14:textId="77777777" w:rsidR="0090729A" w:rsidRPr="0090729A" w:rsidRDefault="0090729A" w:rsidP="0090729A">
            <w:pPr>
              <w:keepNext w:val="0"/>
              <w:keepLines w:val="0"/>
              <w:jc w:val="left"/>
              <w:rPr>
                <w:rFonts w:eastAsia="Aptos"/>
                <w:sz w:val="24"/>
                <w:szCs w:val="24"/>
                <w:lang w:val="en-US"/>
              </w:rPr>
            </w:pPr>
          </w:p>
        </w:tc>
        <w:tc>
          <w:tcPr>
            <w:tcW w:w="2919" w:type="dxa"/>
            <w:tcBorders>
              <w:top w:val="single" w:sz="4" w:space="0" w:color="auto"/>
              <w:left w:val="single" w:sz="4" w:space="0" w:color="auto"/>
              <w:bottom w:val="single" w:sz="4" w:space="0" w:color="auto"/>
              <w:right w:val="single" w:sz="4" w:space="0" w:color="auto"/>
            </w:tcBorders>
            <w:hideMark/>
          </w:tcPr>
          <w:p w14:paraId="4AD50000" w14:textId="77777777" w:rsidR="0090729A" w:rsidRPr="0090729A" w:rsidRDefault="0090729A" w:rsidP="0090729A">
            <w:pPr>
              <w:keepNext w:val="0"/>
              <w:keepLines w:val="0"/>
              <w:rPr>
                <w:rFonts w:eastAsia="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Cấp lại </w:t>
            </w:r>
            <w:r w:rsidRPr="0090729A">
              <w:rPr>
                <w:rFonts w:eastAsia="Aptos"/>
                <w:b/>
                <w:sz w:val="24"/>
                <w:szCs w:val="24"/>
                <w:lang w:val="en-US"/>
              </w:rPr>
              <w:t>đường bay, lập lại kế hoạch</w:t>
            </w:r>
            <w:r w:rsidRPr="0090729A">
              <w:rPr>
                <w:rFonts w:eastAsia="Aptos"/>
                <w:sz w:val="24"/>
                <w:szCs w:val="24"/>
                <w:lang w:val="en-US"/>
              </w:rPr>
              <w:t xml:space="preserve">, ưu tiên các giải pháp, từ chối yêu cầu, ủy quyền </w:t>
            </w:r>
            <w:r w:rsidRPr="0090729A">
              <w:rPr>
                <w:rFonts w:eastAsia="Aptos"/>
                <w:b/>
                <w:sz w:val="24"/>
                <w:szCs w:val="24"/>
                <w:lang w:val="en-US"/>
              </w:rPr>
              <w:t>trách nhiệm phân cách</w:t>
            </w:r>
          </w:p>
        </w:tc>
        <w:tc>
          <w:tcPr>
            <w:tcW w:w="1266" w:type="dxa"/>
            <w:tcBorders>
              <w:top w:val="single" w:sz="4" w:space="0" w:color="auto"/>
              <w:left w:val="single" w:sz="4" w:space="0" w:color="auto"/>
              <w:bottom w:val="single" w:sz="4" w:space="0" w:color="auto"/>
              <w:right w:val="single" w:sz="4" w:space="0" w:color="auto"/>
            </w:tcBorders>
          </w:tcPr>
          <w:p w14:paraId="686DCBAD"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APP ACP APS ACS</w:t>
            </w:r>
          </w:p>
          <w:p w14:paraId="572B9738" w14:textId="77777777" w:rsidR="0090729A" w:rsidRPr="0090729A" w:rsidRDefault="0090729A" w:rsidP="0090729A">
            <w:pPr>
              <w:keepNext w:val="0"/>
              <w:keepLines w:val="0"/>
              <w:tabs>
                <w:tab w:val="left" w:pos="5145"/>
              </w:tabs>
              <w:jc w:val="center"/>
              <w:rPr>
                <w:rFonts w:eastAsia="Aptos"/>
                <w:sz w:val="24"/>
                <w:szCs w:val="24"/>
                <w:lang w:val="en-US"/>
              </w:rPr>
            </w:pPr>
          </w:p>
          <w:p w14:paraId="3E552459" w14:textId="77777777" w:rsidR="0090729A" w:rsidRPr="0090729A" w:rsidRDefault="0090729A" w:rsidP="0090729A">
            <w:pPr>
              <w:keepNext w:val="0"/>
              <w:keepLines w:val="0"/>
              <w:tabs>
                <w:tab w:val="left" w:pos="5145"/>
              </w:tabs>
              <w:jc w:val="center"/>
              <w:rPr>
                <w:rFonts w:eastAsia="Aptos"/>
                <w:sz w:val="24"/>
                <w:szCs w:val="24"/>
                <w:lang w:val="en-US"/>
              </w:rPr>
            </w:pPr>
          </w:p>
        </w:tc>
      </w:tr>
      <w:tr w:rsidR="0090729A" w:rsidRPr="0090729A" w14:paraId="6AAB1FBA"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7E49A77B"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b/>
                <w:bCs/>
                <w:sz w:val="24"/>
                <w:szCs w:val="24"/>
                <w:lang w:val="en-US"/>
              </w:rPr>
              <w:t>Chủ đề 11: Bay chờ</w:t>
            </w:r>
          </w:p>
        </w:tc>
      </w:tr>
      <w:tr w:rsidR="0090729A" w:rsidRPr="0090729A" w14:paraId="411C9A72"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41ED2120" w14:textId="77777777" w:rsidR="0090729A" w:rsidRPr="0090729A" w:rsidRDefault="0090729A" w:rsidP="0090729A">
            <w:pPr>
              <w:keepNext w:val="0"/>
              <w:keepLines w:val="0"/>
              <w:jc w:val="left"/>
              <w:rPr>
                <w:rFonts w:eastAsia="Aptos"/>
                <w:sz w:val="24"/>
                <w:szCs w:val="24"/>
                <w:lang w:val="en-US"/>
              </w:rPr>
            </w:pPr>
            <w:r w:rsidRPr="0090729A">
              <w:rPr>
                <w:rFonts w:eastAsia="Aptos"/>
                <w:b/>
                <w:i/>
                <w:sz w:val="24"/>
                <w:szCs w:val="24"/>
                <w:lang w:val="en-US"/>
              </w:rPr>
              <w:t xml:space="preserve">Tiểu mục 11.1. </w:t>
            </w:r>
            <w:r w:rsidRPr="0090729A">
              <w:rPr>
                <w:rFonts w:eastAsia="Aptos"/>
                <w:b/>
                <w:bCs/>
                <w:i/>
                <w:iCs/>
                <w:sz w:val="24"/>
                <w:szCs w:val="24"/>
                <w:lang w:val="en-US"/>
              </w:rPr>
              <w:t>Các phương thức bay chờ chung</w:t>
            </w:r>
          </w:p>
        </w:tc>
      </w:tr>
      <w:tr w:rsidR="0090729A" w:rsidRPr="0090729A" w14:paraId="7040A4FB"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015DEEBF" w14:textId="77777777" w:rsidR="0090729A" w:rsidRPr="0090729A" w:rsidRDefault="0090729A" w:rsidP="0090729A">
            <w:pPr>
              <w:keepNext w:val="0"/>
              <w:keepLines w:val="0"/>
              <w:jc w:val="left"/>
              <w:rPr>
                <w:rFonts w:eastAsia="Aptos"/>
                <w:sz w:val="24"/>
                <w:szCs w:val="24"/>
                <w:lang w:val="en-US"/>
              </w:rPr>
            </w:pPr>
            <w:r w:rsidRPr="0090729A">
              <w:rPr>
                <w:rFonts w:eastAsia="Aptos"/>
                <w:bCs/>
                <w:sz w:val="24"/>
                <w:szCs w:val="24"/>
                <w:lang w:val="en-US"/>
              </w:rPr>
              <w:t xml:space="preserve">ACP ATM </w:t>
            </w:r>
            <w:r w:rsidRPr="0090729A">
              <w:rPr>
                <w:rFonts w:eastAsia="Aptos"/>
                <w:b/>
                <w:sz w:val="24"/>
                <w:szCs w:val="24"/>
                <w:lang w:val="en-US"/>
              </w:rPr>
              <w:t>11.1.1</w:t>
            </w:r>
            <w:r w:rsidRPr="0090729A">
              <w:rPr>
                <w:rFonts w:eastAsia="Aptos"/>
                <w:b/>
                <w:sz w:val="24"/>
                <w:szCs w:val="24"/>
                <w:lang w:val="en-US"/>
              </w:rPr>
              <w:br/>
            </w:r>
          </w:p>
        </w:tc>
        <w:tc>
          <w:tcPr>
            <w:tcW w:w="3260" w:type="dxa"/>
            <w:tcBorders>
              <w:top w:val="single" w:sz="4" w:space="0" w:color="auto"/>
              <w:left w:val="single" w:sz="4" w:space="0" w:color="auto"/>
              <w:bottom w:val="single" w:sz="4" w:space="0" w:color="auto"/>
              <w:right w:val="single" w:sz="4" w:space="0" w:color="auto"/>
            </w:tcBorders>
            <w:hideMark/>
          </w:tcPr>
          <w:p w14:paraId="0B9CB503"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t>Áp dụng phương thức bay chờ.</w:t>
            </w:r>
          </w:p>
        </w:tc>
        <w:tc>
          <w:tcPr>
            <w:tcW w:w="567" w:type="dxa"/>
            <w:tcBorders>
              <w:top w:val="single" w:sz="4" w:space="0" w:color="auto"/>
              <w:left w:val="single" w:sz="4" w:space="0" w:color="auto"/>
              <w:bottom w:val="single" w:sz="4" w:space="0" w:color="auto"/>
              <w:right w:val="single" w:sz="4" w:space="0" w:color="auto"/>
            </w:tcBorders>
          </w:tcPr>
          <w:p w14:paraId="15D8DA3B" w14:textId="77777777" w:rsidR="0090729A" w:rsidRPr="0090729A" w:rsidRDefault="0090729A" w:rsidP="0090729A">
            <w:pPr>
              <w:keepNext w:val="0"/>
              <w:keepLines w:val="0"/>
              <w:widowControl/>
              <w:tabs>
                <w:tab w:val="left" w:pos="5145"/>
              </w:tabs>
              <w:jc w:val="center"/>
              <w:rPr>
                <w:rFonts w:eastAsia="Aptos"/>
                <w:sz w:val="24"/>
                <w:szCs w:val="24"/>
                <w:lang w:val="en-US"/>
              </w:rPr>
            </w:pPr>
            <w:r w:rsidRPr="0090729A">
              <w:rPr>
                <w:rFonts w:eastAsia="Aptos"/>
                <w:sz w:val="24"/>
                <w:szCs w:val="24"/>
                <w:lang w:val="en-US"/>
              </w:rPr>
              <w:t>3</w:t>
            </w:r>
          </w:p>
          <w:p w14:paraId="3B38D9DF" w14:textId="77777777" w:rsidR="0090729A" w:rsidRPr="0090729A" w:rsidRDefault="0090729A" w:rsidP="0090729A">
            <w:pPr>
              <w:keepNext w:val="0"/>
              <w:keepLines w:val="0"/>
              <w:widowControl/>
              <w:tabs>
                <w:tab w:val="left" w:pos="5145"/>
              </w:tabs>
              <w:jc w:val="center"/>
              <w:rPr>
                <w:rFonts w:eastAsia="Aptos"/>
                <w:sz w:val="24"/>
                <w:szCs w:val="24"/>
                <w:lang w:val="en-US"/>
              </w:rPr>
            </w:pPr>
          </w:p>
          <w:p w14:paraId="0F0B0656" w14:textId="77777777" w:rsidR="0090729A" w:rsidRPr="0090729A" w:rsidRDefault="0090729A" w:rsidP="0090729A">
            <w:pPr>
              <w:keepNext w:val="0"/>
              <w:keepLines w:val="0"/>
              <w:jc w:val="center"/>
              <w:rPr>
                <w:rFonts w:eastAsia="Aptos"/>
                <w:sz w:val="24"/>
                <w:szCs w:val="24"/>
                <w:lang w:val="en-US"/>
              </w:rPr>
            </w:pPr>
          </w:p>
        </w:tc>
        <w:tc>
          <w:tcPr>
            <w:tcW w:w="2919" w:type="dxa"/>
            <w:tcBorders>
              <w:top w:val="single" w:sz="4" w:space="0" w:color="auto"/>
              <w:left w:val="single" w:sz="4" w:space="0" w:color="auto"/>
              <w:bottom w:val="single" w:sz="4" w:space="0" w:color="auto"/>
              <w:right w:val="single" w:sz="4" w:space="0" w:color="auto"/>
            </w:tcBorders>
            <w:hideMark/>
          </w:tcPr>
          <w:p w14:paraId="34FEC398" w14:textId="77777777" w:rsidR="0090729A" w:rsidRPr="0090729A" w:rsidRDefault="0090729A" w:rsidP="0090729A">
            <w:pPr>
              <w:keepNext w:val="0"/>
              <w:keepLines w:val="0"/>
              <w:rPr>
                <w:rFonts w:eastAsia="Aptos"/>
                <w:sz w:val="24"/>
                <w:szCs w:val="24"/>
                <w:lang w:val="en-US"/>
              </w:rPr>
            </w:pPr>
            <w:r w:rsidRPr="0090729A">
              <w:rPr>
                <w:rFonts w:eastAsia="Aptos"/>
                <w:sz w:val="24"/>
                <w:szCs w:val="24"/>
                <w:lang w:val="en-US"/>
              </w:rPr>
              <w:lastRenderedPageBreak/>
              <w:t xml:space="preserve">ICAO Doc 4444, huấn lệnh bay chờ, phân bổ mực bay chờ, </w:t>
            </w:r>
            <w:r w:rsidRPr="0090729A">
              <w:rPr>
                <w:rFonts w:eastAsia="Aptos"/>
                <w:b/>
                <w:bCs/>
                <w:sz w:val="24"/>
                <w:szCs w:val="24"/>
                <w:lang w:val="en-US"/>
              </w:rPr>
              <w:t xml:space="preserve">thời gian dự tính rời </w:t>
            </w:r>
            <w:r w:rsidRPr="0090729A">
              <w:rPr>
                <w:rFonts w:eastAsia="Aptos"/>
                <w:b/>
                <w:bCs/>
                <w:sz w:val="24"/>
                <w:szCs w:val="24"/>
                <w:lang w:val="en-US"/>
              </w:rPr>
              <w:lastRenderedPageBreak/>
              <w:t>điểm chờ</w:t>
            </w:r>
          </w:p>
        </w:tc>
        <w:tc>
          <w:tcPr>
            <w:tcW w:w="1266" w:type="dxa"/>
            <w:tcBorders>
              <w:top w:val="single" w:sz="4" w:space="0" w:color="auto"/>
              <w:left w:val="single" w:sz="4" w:space="0" w:color="auto"/>
              <w:bottom w:val="single" w:sz="4" w:space="0" w:color="auto"/>
              <w:right w:val="single" w:sz="4" w:space="0" w:color="auto"/>
            </w:tcBorders>
            <w:hideMark/>
          </w:tcPr>
          <w:p w14:paraId="2CA27A75" w14:textId="77777777" w:rsidR="0090729A" w:rsidRPr="0090729A" w:rsidRDefault="0090729A" w:rsidP="0090729A">
            <w:pPr>
              <w:keepNext w:val="0"/>
              <w:keepLines w:val="0"/>
              <w:jc w:val="center"/>
              <w:rPr>
                <w:rFonts w:eastAsia="Aptos"/>
                <w:bCs/>
                <w:sz w:val="24"/>
                <w:szCs w:val="24"/>
                <w:lang w:val="en-US"/>
              </w:rPr>
            </w:pPr>
            <w:r w:rsidRPr="0090729A">
              <w:rPr>
                <w:rFonts w:eastAsia="Aptos"/>
                <w:bCs/>
                <w:sz w:val="24"/>
                <w:szCs w:val="24"/>
                <w:lang w:val="en-US"/>
              </w:rPr>
              <w:lastRenderedPageBreak/>
              <w:t>APP ACP APS ACS</w:t>
            </w:r>
            <w:r w:rsidRPr="0090729A">
              <w:rPr>
                <w:rFonts w:eastAsia="Aptos"/>
                <w:bCs/>
                <w:sz w:val="24"/>
                <w:szCs w:val="24"/>
                <w:lang w:val="en-US"/>
              </w:rPr>
              <w:br/>
            </w:r>
          </w:p>
        </w:tc>
      </w:tr>
      <w:tr w:rsidR="0090729A" w:rsidRPr="0090729A" w14:paraId="00B36CC0"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7B062026" w14:textId="77777777" w:rsidR="0090729A" w:rsidRPr="0090729A" w:rsidRDefault="0090729A" w:rsidP="0090729A">
            <w:pPr>
              <w:keepNext w:val="0"/>
              <w:keepLines w:val="0"/>
              <w:jc w:val="left"/>
              <w:rPr>
                <w:rFonts w:eastAsia="Aptos"/>
                <w:bCs/>
                <w:sz w:val="24"/>
                <w:szCs w:val="24"/>
                <w:lang w:val="en-US"/>
              </w:rPr>
            </w:pPr>
            <w:r w:rsidRPr="0090729A">
              <w:rPr>
                <w:rFonts w:eastAsia="Aptos"/>
                <w:bCs/>
                <w:sz w:val="24"/>
                <w:szCs w:val="24"/>
                <w:lang w:val="en-US"/>
              </w:rPr>
              <w:t xml:space="preserve">ACP ATM </w:t>
            </w:r>
            <w:r w:rsidRPr="0090729A">
              <w:rPr>
                <w:rFonts w:eastAsia="Aptos"/>
                <w:b/>
                <w:sz w:val="24"/>
                <w:szCs w:val="24"/>
                <w:lang w:val="en-US"/>
              </w:rPr>
              <w:t>11.1.2</w:t>
            </w:r>
          </w:p>
        </w:tc>
        <w:tc>
          <w:tcPr>
            <w:tcW w:w="3260" w:type="dxa"/>
            <w:tcBorders>
              <w:top w:val="single" w:sz="4" w:space="0" w:color="auto"/>
              <w:left w:val="single" w:sz="4" w:space="0" w:color="auto"/>
              <w:bottom w:val="single" w:sz="4" w:space="0" w:color="auto"/>
              <w:right w:val="single" w:sz="4" w:space="0" w:color="auto"/>
            </w:tcBorders>
            <w:hideMark/>
          </w:tcPr>
          <w:p w14:paraId="350C5275" w14:textId="77777777" w:rsidR="0090729A" w:rsidRPr="0090729A" w:rsidRDefault="0090729A" w:rsidP="0090729A">
            <w:pPr>
              <w:keepNext w:val="0"/>
              <w:keepLines w:val="0"/>
              <w:rPr>
                <w:rFonts w:eastAsia="Aptos"/>
                <w:b/>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các yếu tố ảnh hưởng đến vòng chờ</w:t>
            </w:r>
          </w:p>
        </w:tc>
        <w:tc>
          <w:tcPr>
            <w:tcW w:w="567" w:type="dxa"/>
            <w:tcBorders>
              <w:top w:val="single" w:sz="4" w:space="0" w:color="auto"/>
              <w:left w:val="single" w:sz="4" w:space="0" w:color="auto"/>
              <w:bottom w:val="single" w:sz="4" w:space="0" w:color="auto"/>
              <w:right w:val="single" w:sz="4" w:space="0" w:color="auto"/>
            </w:tcBorders>
            <w:hideMark/>
          </w:tcPr>
          <w:p w14:paraId="34C427B3" w14:textId="77777777" w:rsidR="0090729A" w:rsidRPr="0090729A" w:rsidRDefault="0090729A" w:rsidP="0090729A">
            <w:pPr>
              <w:keepNext w:val="0"/>
              <w:keepLines w:val="0"/>
              <w:jc w:val="center"/>
              <w:rPr>
                <w:rFonts w:eastAsia="Aptos"/>
                <w:b/>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hideMark/>
          </w:tcPr>
          <w:p w14:paraId="6433C5A8" w14:textId="77777777" w:rsidR="0090729A" w:rsidRPr="0090729A" w:rsidRDefault="0090729A" w:rsidP="0090729A">
            <w:pPr>
              <w:keepNext w:val="0"/>
              <w:keepLines w:val="0"/>
              <w:rPr>
                <w:rFonts w:eastAsia="Aptos"/>
                <w:b/>
                <w:sz w:val="24"/>
                <w:szCs w:val="24"/>
                <w:lang w:val="en-US"/>
              </w:rPr>
            </w:pPr>
            <w:r w:rsidRPr="0090729A">
              <w:rPr>
                <w:rFonts w:eastAsia="Aptos"/>
                <w:sz w:val="24"/>
                <w:szCs w:val="24"/>
                <w:lang w:val="en-US"/>
              </w:rPr>
              <w:t xml:space="preserve">Ảnh hưởng của tốc độ, mực bay sử dụng, các </w:t>
            </w:r>
            <w:r w:rsidRPr="0090729A">
              <w:rPr>
                <w:rFonts w:eastAsia="Aptos"/>
                <w:b/>
                <w:sz w:val="24"/>
                <w:szCs w:val="24"/>
                <w:lang w:val="en-US"/>
              </w:rPr>
              <w:t>thiết bị</w:t>
            </w:r>
            <w:r w:rsidRPr="0090729A">
              <w:rPr>
                <w:rFonts w:eastAsia="Aptos"/>
                <w:sz w:val="24"/>
                <w:szCs w:val="24"/>
                <w:lang w:val="en-US"/>
              </w:rPr>
              <w:t xml:space="preserve"> dẫn đường </w:t>
            </w:r>
            <w:r w:rsidRPr="0090729A">
              <w:rPr>
                <w:rFonts w:eastAsia="Aptos"/>
                <w:b/>
                <w:sz w:val="24"/>
                <w:szCs w:val="24"/>
                <w:lang w:val="en-US"/>
              </w:rPr>
              <w:t>sử dụng</w:t>
            </w:r>
            <w:r w:rsidRPr="0090729A">
              <w:rPr>
                <w:rFonts w:eastAsia="Aptos"/>
                <w:sz w:val="24"/>
                <w:szCs w:val="24"/>
                <w:lang w:val="en-US"/>
              </w:rPr>
              <w:t>, nhiễu động và loại tàu bay.</w:t>
            </w:r>
          </w:p>
        </w:tc>
        <w:tc>
          <w:tcPr>
            <w:tcW w:w="1266" w:type="dxa"/>
            <w:tcBorders>
              <w:top w:val="single" w:sz="4" w:space="0" w:color="auto"/>
              <w:left w:val="single" w:sz="4" w:space="0" w:color="auto"/>
              <w:bottom w:val="single" w:sz="4" w:space="0" w:color="auto"/>
              <w:right w:val="single" w:sz="4" w:space="0" w:color="auto"/>
            </w:tcBorders>
            <w:hideMark/>
          </w:tcPr>
          <w:p w14:paraId="3132B0BF" w14:textId="77777777" w:rsidR="0090729A" w:rsidRPr="0090729A" w:rsidRDefault="0090729A" w:rsidP="0090729A">
            <w:pPr>
              <w:keepNext w:val="0"/>
              <w:keepLines w:val="0"/>
              <w:jc w:val="center"/>
              <w:rPr>
                <w:rFonts w:eastAsia="Aptos"/>
                <w:bCs/>
                <w:sz w:val="24"/>
                <w:szCs w:val="24"/>
                <w:lang w:val="en-US"/>
              </w:rPr>
            </w:pPr>
            <w:r w:rsidRPr="0090729A">
              <w:rPr>
                <w:rFonts w:eastAsia="Aptos"/>
                <w:bCs/>
                <w:sz w:val="24"/>
                <w:szCs w:val="24"/>
                <w:lang w:val="en-US"/>
              </w:rPr>
              <w:t>APP ACP APS ACS</w:t>
            </w:r>
          </w:p>
        </w:tc>
      </w:tr>
      <w:tr w:rsidR="0090729A" w:rsidRPr="0090729A" w14:paraId="3A956E47" w14:textId="77777777" w:rsidTr="0090729A">
        <w:trPr>
          <w:jc w:val="center"/>
        </w:trPr>
        <w:tc>
          <w:tcPr>
            <w:tcW w:w="9425" w:type="dxa"/>
            <w:gridSpan w:val="5"/>
            <w:tcBorders>
              <w:top w:val="single" w:sz="4" w:space="0" w:color="auto"/>
              <w:left w:val="single" w:sz="4" w:space="0" w:color="auto"/>
              <w:bottom w:val="single" w:sz="4" w:space="0" w:color="auto"/>
              <w:right w:val="single" w:sz="4" w:space="0" w:color="auto"/>
            </w:tcBorders>
            <w:hideMark/>
          </w:tcPr>
          <w:p w14:paraId="7E5FC1A9" w14:textId="77777777" w:rsidR="0090729A" w:rsidRPr="0090729A" w:rsidRDefault="0090729A" w:rsidP="0090729A">
            <w:pPr>
              <w:keepNext w:val="0"/>
              <w:keepLines w:val="0"/>
              <w:jc w:val="left"/>
              <w:rPr>
                <w:rFonts w:eastAsia="Aptos"/>
                <w:sz w:val="24"/>
                <w:szCs w:val="24"/>
                <w:lang w:val="en-US"/>
              </w:rPr>
            </w:pPr>
            <w:r w:rsidRPr="0090729A">
              <w:rPr>
                <w:rFonts w:eastAsia="Aptos"/>
                <w:b/>
                <w:i/>
                <w:sz w:val="24"/>
                <w:szCs w:val="24"/>
                <w:lang w:val="en-US"/>
              </w:rPr>
              <w:t>Tiểu mục 11.2. Tàu bay đang bay chờ</w:t>
            </w:r>
          </w:p>
        </w:tc>
      </w:tr>
      <w:tr w:rsidR="0090729A" w:rsidRPr="0090729A" w14:paraId="61655210" w14:textId="77777777" w:rsidTr="0090729A">
        <w:trPr>
          <w:jc w:val="center"/>
        </w:trPr>
        <w:tc>
          <w:tcPr>
            <w:tcW w:w="1413" w:type="dxa"/>
            <w:tcBorders>
              <w:top w:val="single" w:sz="4" w:space="0" w:color="auto"/>
              <w:left w:val="single" w:sz="4" w:space="0" w:color="auto"/>
              <w:bottom w:val="single" w:sz="4" w:space="0" w:color="auto"/>
              <w:right w:val="single" w:sz="4" w:space="0" w:color="auto"/>
            </w:tcBorders>
            <w:hideMark/>
          </w:tcPr>
          <w:p w14:paraId="11B45ECE" w14:textId="77777777" w:rsidR="0090729A" w:rsidRPr="0090729A" w:rsidRDefault="0090729A" w:rsidP="0090729A">
            <w:pPr>
              <w:keepNext w:val="0"/>
              <w:keepLines w:val="0"/>
              <w:tabs>
                <w:tab w:val="left" w:pos="5145"/>
              </w:tabs>
              <w:jc w:val="left"/>
              <w:rPr>
                <w:rFonts w:eastAsia="Aptos"/>
                <w:bCs/>
                <w:sz w:val="24"/>
                <w:szCs w:val="24"/>
                <w:lang w:val="en-US"/>
              </w:rPr>
            </w:pPr>
            <w:r w:rsidRPr="0090729A">
              <w:rPr>
                <w:rFonts w:eastAsia="Aptos"/>
                <w:bCs/>
                <w:sz w:val="24"/>
                <w:szCs w:val="24"/>
                <w:lang w:val="en-US"/>
              </w:rPr>
              <w:t>ACP ATM 11.2.1</w:t>
            </w:r>
          </w:p>
        </w:tc>
        <w:tc>
          <w:tcPr>
            <w:tcW w:w="3260" w:type="dxa"/>
            <w:tcBorders>
              <w:top w:val="single" w:sz="4" w:space="0" w:color="auto"/>
              <w:left w:val="single" w:sz="4" w:space="0" w:color="auto"/>
              <w:bottom w:val="single" w:sz="4" w:space="0" w:color="auto"/>
              <w:right w:val="single" w:sz="4" w:space="0" w:color="auto"/>
            </w:tcBorders>
            <w:hideMark/>
          </w:tcPr>
          <w:p w14:paraId="4FA5C37A" w14:textId="77777777" w:rsidR="0090729A" w:rsidRPr="0090729A" w:rsidRDefault="0090729A" w:rsidP="0090729A">
            <w:pPr>
              <w:keepNext w:val="0"/>
              <w:keepLines w:val="0"/>
              <w:rPr>
                <w:rFonts w:eastAsia="Aptos"/>
                <w:bCs/>
                <w:sz w:val="24"/>
                <w:szCs w:val="24"/>
                <w:lang w:val="en-US"/>
              </w:rPr>
            </w:pPr>
            <w:r w:rsidRPr="0090729A">
              <w:rPr>
                <w:rFonts w:eastAsia="Aptos"/>
                <w:bCs/>
                <w:sz w:val="24"/>
                <w:szCs w:val="24"/>
                <w:lang w:val="en-US"/>
              </w:rPr>
              <w:t>Tính toán thời gian dự kiến được cấp huấn lệnh bay tiếp.</w:t>
            </w:r>
          </w:p>
        </w:tc>
        <w:tc>
          <w:tcPr>
            <w:tcW w:w="567" w:type="dxa"/>
            <w:tcBorders>
              <w:top w:val="single" w:sz="4" w:space="0" w:color="auto"/>
              <w:left w:val="single" w:sz="4" w:space="0" w:color="auto"/>
              <w:bottom w:val="single" w:sz="4" w:space="0" w:color="auto"/>
              <w:right w:val="single" w:sz="4" w:space="0" w:color="auto"/>
            </w:tcBorders>
            <w:hideMark/>
          </w:tcPr>
          <w:p w14:paraId="2548F377"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3</w:t>
            </w:r>
          </w:p>
        </w:tc>
        <w:tc>
          <w:tcPr>
            <w:tcW w:w="2919" w:type="dxa"/>
            <w:tcBorders>
              <w:top w:val="single" w:sz="4" w:space="0" w:color="auto"/>
              <w:left w:val="single" w:sz="4" w:space="0" w:color="auto"/>
              <w:bottom w:val="single" w:sz="4" w:space="0" w:color="auto"/>
              <w:right w:val="single" w:sz="4" w:space="0" w:color="auto"/>
            </w:tcBorders>
          </w:tcPr>
          <w:p w14:paraId="7AB0F564" w14:textId="77777777" w:rsidR="0090729A" w:rsidRPr="0090729A" w:rsidRDefault="0090729A" w:rsidP="0090729A">
            <w:pPr>
              <w:keepNext w:val="0"/>
              <w:keepLines w:val="0"/>
              <w:tabs>
                <w:tab w:val="left" w:pos="5145"/>
              </w:tabs>
              <w:jc w:val="left"/>
              <w:rPr>
                <w:rFonts w:eastAsia="Aptos"/>
                <w:sz w:val="24"/>
                <w:szCs w:val="24"/>
                <w:lang w:val="en-US"/>
              </w:rPr>
            </w:pPr>
          </w:p>
        </w:tc>
        <w:tc>
          <w:tcPr>
            <w:tcW w:w="1266" w:type="dxa"/>
            <w:tcBorders>
              <w:top w:val="single" w:sz="4" w:space="0" w:color="auto"/>
              <w:left w:val="single" w:sz="4" w:space="0" w:color="auto"/>
              <w:bottom w:val="single" w:sz="4" w:space="0" w:color="auto"/>
              <w:right w:val="single" w:sz="4" w:space="0" w:color="auto"/>
            </w:tcBorders>
            <w:hideMark/>
          </w:tcPr>
          <w:p w14:paraId="71C3035F" w14:textId="77777777" w:rsidR="0090729A" w:rsidRPr="0090729A" w:rsidRDefault="0090729A" w:rsidP="0090729A">
            <w:pPr>
              <w:keepNext w:val="0"/>
              <w:keepLines w:val="0"/>
              <w:tabs>
                <w:tab w:val="left" w:pos="5145"/>
              </w:tabs>
              <w:jc w:val="center"/>
              <w:rPr>
                <w:rFonts w:eastAsia="Aptos"/>
                <w:sz w:val="24"/>
                <w:szCs w:val="24"/>
                <w:lang w:val="en-US"/>
              </w:rPr>
            </w:pPr>
            <w:r w:rsidRPr="0090729A">
              <w:rPr>
                <w:rFonts w:eastAsia="Aptos"/>
                <w:sz w:val="24"/>
                <w:szCs w:val="24"/>
                <w:lang w:val="en-US"/>
              </w:rPr>
              <w:t>ACP ACS</w:t>
            </w:r>
          </w:p>
        </w:tc>
      </w:tr>
    </w:tbl>
    <w:p w14:paraId="070A2814" w14:textId="77777777" w:rsidR="0090729A" w:rsidRPr="0090729A" w:rsidRDefault="0090729A" w:rsidP="0090729A">
      <w:pPr>
        <w:keepNext w:val="0"/>
        <w:keepLines w:val="0"/>
        <w:widowControl/>
        <w:tabs>
          <w:tab w:val="left" w:pos="5145"/>
        </w:tabs>
        <w:jc w:val="left"/>
        <w:rPr>
          <w:b/>
          <w:bCs/>
          <w:lang w:val="en-US"/>
        </w:rPr>
      </w:pPr>
    </w:p>
    <w:p w14:paraId="2BB028D6"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201B5B9B"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5496162F" w14:textId="77777777" w:rsidR="0090729A" w:rsidRPr="0090729A" w:rsidRDefault="0090729A" w:rsidP="0090729A">
      <w:pPr>
        <w:keepNext w:val="0"/>
        <w:keepLines w:val="0"/>
        <w:widowControl/>
        <w:spacing w:line="256" w:lineRule="auto"/>
        <w:jc w:val="left"/>
        <w:rPr>
          <w:rFonts w:ascii="Aptos" w:eastAsia="Aptos" w:hAnsi="Aptos"/>
          <w:sz w:val="22"/>
          <w:szCs w:val="22"/>
          <w:lang w:val="en-US"/>
        </w:rPr>
      </w:pPr>
    </w:p>
    <w:p w14:paraId="1CDDF0DA" w14:textId="77777777" w:rsidR="0090729A" w:rsidRPr="0090729A" w:rsidRDefault="0090729A" w:rsidP="0090729A">
      <w:pPr>
        <w:keepNext w:val="0"/>
        <w:keepLines w:val="0"/>
        <w:widowControl/>
        <w:spacing w:before="0"/>
        <w:jc w:val="left"/>
        <w:rPr>
          <w:rFonts w:eastAsia="Arial"/>
          <w:b/>
          <w:bCs/>
          <w:lang w:val="en-US"/>
          <w14:ligatures w14:val="standardContextual"/>
        </w:rPr>
        <w:sectPr w:rsidR="0090729A" w:rsidRPr="0090729A">
          <w:pgSz w:w="11906" w:h="16838"/>
          <w:pgMar w:top="1134" w:right="1134" w:bottom="1134" w:left="1701" w:header="720" w:footer="720" w:gutter="0"/>
          <w:cols w:space="720"/>
        </w:sectPr>
      </w:pPr>
    </w:p>
    <w:p w14:paraId="096DA4A1" w14:textId="77777777" w:rsidR="0090729A" w:rsidRPr="0090729A" w:rsidRDefault="0090729A" w:rsidP="0090729A">
      <w:pPr>
        <w:keepNext w:val="0"/>
        <w:keepLines w:val="0"/>
        <w:autoSpaceDE w:val="0"/>
        <w:autoSpaceDN w:val="0"/>
        <w:ind w:right="2792"/>
        <w:jc w:val="right"/>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4: KHÍ TƯỢNG (ACP MET)</w:t>
      </w:r>
    </w:p>
    <w:p w14:paraId="4E516843" w14:textId="77777777" w:rsidR="0090729A" w:rsidRPr="0090729A" w:rsidRDefault="0090729A" w:rsidP="0090729A">
      <w:pPr>
        <w:keepNext w:val="0"/>
        <w:keepLines w:val="0"/>
        <w:widowControl/>
        <w:jc w:val="left"/>
        <w:rPr>
          <w:rFonts w:eastAsia="Calibri"/>
          <w:b/>
          <w:sz w:val="26"/>
          <w:szCs w:val="26"/>
          <w:lang w:val="vi-VN"/>
        </w:rPr>
      </w:pPr>
      <w:r w:rsidRPr="0090729A">
        <w:rPr>
          <w:rFonts w:eastAsia="Calibri"/>
          <w:b/>
          <w:sz w:val="26"/>
          <w:szCs w:val="26"/>
          <w:lang w:val="vi-VN"/>
        </w:rPr>
        <w:t>Mục tiêu môn học:</w:t>
      </w:r>
    </w:p>
    <w:p w14:paraId="2419BFE3"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Học viên phải</w:t>
      </w:r>
      <w:r w:rsidRPr="0090729A">
        <w:rPr>
          <w:rFonts w:eastAsia="Calibri"/>
          <w:sz w:val="26"/>
          <w:szCs w:val="26"/>
          <w:lang w:val="en-GB"/>
        </w:rPr>
        <w:t xml:space="preserve"> biết cách</w:t>
      </w:r>
      <w:r w:rsidRPr="0090729A">
        <w:rPr>
          <w:rFonts w:eastAsia="Calibri"/>
          <w:sz w:val="26"/>
          <w:szCs w:val="26"/>
          <w:lang w:val="vi-VN"/>
        </w:rPr>
        <w:t xml:space="preserve"> thu thập, giải mã và sử dụng </w:t>
      </w:r>
      <w:r w:rsidRPr="0090729A">
        <w:rPr>
          <w:rFonts w:eastAsia="Calibri"/>
          <w:sz w:val="26"/>
          <w:szCs w:val="26"/>
          <w:lang w:val="en-US"/>
        </w:rPr>
        <w:t>phù hợp các</w:t>
      </w:r>
      <w:r w:rsidRPr="0090729A">
        <w:rPr>
          <w:rFonts w:eastAsia="Calibri"/>
          <w:sz w:val="26"/>
          <w:szCs w:val="26"/>
          <w:lang w:val="vi-VN"/>
        </w:rPr>
        <w:t xml:space="preserve"> thông tin khí tượng liên quan đến việc cung cấp ATS.</w:t>
      </w:r>
    </w:p>
    <w:tbl>
      <w:tblPr>
        <w:tblW w:w="94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3403"/>
        <w:gridCol w:w="709"/>
        <w:gridCol w:w="2694"/>
        <w:gridCol w:w="1367"/>
      </w:tblGrid>
      <w:tr w:rsidR="0090729A" w:rsidRPr="0090729A" w14:paraId="48C37C3C" w14:textId="77777777" w:rsidTr="0090729A">
        <w:trPr>
          <w:trHeight w:val="325"/>
        </w:trPr>
        <w:tc>
          <w:tcPr>
            <w:tcW w:w="9446" w:type="dxa"/>
            <w:gridSpan w:val="5"/>
            <w:tcBorders>
              <w:top w:val="single" w:sz="4" w:space="0" w:color="auto"/>
              <w:left w:val="single" w:sz="4" w:space="0" w:color="auto"/>
              <w:bottom w:val="single" w:sz="4" w:space="0" w:color="auto"/>
              <w:right w:val="single" w:sz="4" w:space="0" w:color="auto"/>
            </w:tcBorders>
            <w:hideMark/>
          </w:tcPr>
          <w:p w14:paraId="0AE33060" w14:textId="77777777" w:rsidR="0090729A" w:rsidRPr="0090729A" w:rsidRDefault="0090729A" w:rsidP="0090729A">
            <w:pPr>
              <w:keepNext w:val="0"/>
              <w:keepLines w:val="0"/>
              <w:jc w:val="center"/>
              <w:rPr>
                <w:rFonts w:eastAsia="Calibri"/>
                <w:b/>
                <w:bCs/>
                <w:sz w:val="24"/>
                <w:szCs w:val="24"/>
                <w:lang w:val="vi-VN"/>
              </w:rPr>
            </w:pPr>
            <w:r w:rsidRPr="0090729A">
              <w:rPr>
                <w:rFonts w:eastAsia="Calibri"/>
                <w:b/>
                <w:bCs/>
                <w:sz w:val="24"/>
                <w:szCs w:val="24"/>
                <w:lang w:val="vi-VN"/>
              </w:rPr>
              <w:t>Chủ đề 1: Hiện tượng khí tượng</w:t>
            </w:r>
          </w:p>
        </w:tc>
      </w:tr>
      <w:tr w:rsidR="0090729A" w:rsidRPr="0090729A" w14:paraId="298DA44D" w14:textId="77777777" w:rsidTr="0090729A">
        <w:trPr>
          <w:trHeight w:val="414"/>
        </w:trPr>
        <w:tc>
          <w:tcPr>
            <w:tcW w:w="9446" w:type="dxa"/>
            <w:gridSpan w:val="5"/>
            <w:tcBorders>
              <w:top w:val="single" w:sz="4" w:space="0" w:color="auto"/>
              <w:left w:val="single" w:sz="4" w:space="0" w:color="auto"/>
              <w:bottom w:val="single" w:sz="4" w:space="0" w:color="auto"/>
              <w:right w:val="single" w:sz="4" w:space="0" w:color="auto"/>
            </w:tcBorders>
            <w:hideMark/>
          </w:tcPr>
          <w:p w14:paraId="0E81EDD4" w14:textId="77777777" w:rsidR="0090729A" w:rsidRPr="0090729A" w:rsidRDefault="0090729A" w:rsidP="0090729A">
            <w:pPr>
              <w:keepNext w:val="0"/>
              <w:keepLines w:val="0"/>
              <w:jc w:val="left"/>
              <w:rPr>
                <w:rFonts w:eastAsia="Calibri"/>
                <w:b/>
                <w:bCs/>
                <w:i/>
                <w:iCs/>
                <w:sz w:val="24"/>
                <w:szCs w:val="24"/>
                <w:lang w:val="vi-VN"/>
              </w:rPr>
            </w:pPr>
            <w:r w:rsidRPr="0090729A">
              <w:rPr>
                <w:rFonts w:eastAsia="Calibri"/>
                <w:b/>
                <w:bCs/>
                <w:i/>
                <w:iCs/>
                <w:sz w:val="24"/>
                <w:szCs w:val="24"/>
                <w:lang w:val="vi-VN"/>
              </w:rPr>
              <w:t>Tiểu mục 1.1. Hiện tượng khí tượng</w:t>
            </w:r>
          </w:p>
        </w:tc>
      </w:tr>
      <w:tr w:rsidR="0090729A" w:rsidRPr="0090729A" w14:paraId="6CAB0451" w14:textId="77777777" w:rsidTr="0090729A">
        <w:trPr>
          <w:trHeight w:val="803"/>
        </w:trPr>
        <w:tc>
          <w:tcPr>
            <w:tcW w:w="1276" w:type="dxa"/>
            <w:tcBorders>
              <w:top w:val="single" w:sz="4" w:space="0" w:color="auto"/>
              <w:left w:val="single" w:sz="4" w:space="0" w:color="auto"/>
              <w:bottom w:val="single" w:sz="4" w:space="0" w:color="auto"/>
              <w:right w:val="single" w:sz="4" w:space="0" w:color="auto"/>
            </w:tcBorders>
            <w:hideMark/>
          </w:tcPr>
          <w:p w14:paraId="39E4DFF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MET </w:t>
            </w:r>
            <w:r w:rsidRPr="0090729A">
              <w:rPr>
                <w:rFonts w:eastAsia="Calibri"/>
                <w:sz w:val="24"/>
                <w:szCs w:val="24"/>
                <w:lang w:val="vi-VN"/>
              </w:rPr>
              <w:t>1.1.1</w:t>
            </w:r>
          </w:p>
        </w:tc>
        <w:tc>
          <w:tcPr>
            <w:tcW w:w="3402" w:type="dxa"/>
            <w:tcBorders>
              <w:top w:val="single" w:sz="4" w:space="0" w:color="auto"/>
              <w:left w:val="single" w:sz="4" w:space="0" w:color="auto"/>
              <w:bottom w:val="single" w:sz="4" w:space="0" w:color="auto"/>
              <w:right w:val="single" w:sz="4" w:space="0" w:color="auto"/>
            </w:tcBorders>
            <w:hideMark/>
          </w:tcPr>
          <w:p w14:paraId="1C71A15D" w14:textId="77777777" w:rsidR="0090729A" w:rsidRPr="0090729A" w:rsidRDefault="0090729A" w:rsidP="0090729A">
            <w:pPr>
              <w:keepNext w:val="0"/>
              <w:keepLines w:val="0"/>
              <w:rPr>
                <w:rFonts w:ascii="Aptos" w:eastAsia="Aptos" w:hAnsi="Aptos"/>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tác động của thời tiết bất lợi.</w:t>
            </w:r>
          </w:p>
        </w:tc>
        <w:tc>
          <w:tcPr>
            <w:tcW w:w="709" w:type="dxa"/>
            <w:tcBorders>
              <w:top w:val="single" w:sz="4" w:space="0" w:color="auto"/>
              <w:left w:val="single" w:sz="4" w:space="0" w:color="auto"/>
              <w:bottom w:val="single" w:sz="4" w:space="0" w:color="auto"/>
              <w:right w:val="single" w:sz="4" w:space="0" w:color="auto"/>
            </w:tcBorders>
            <w:hideMark/>
          </w:tcPr>
          <w:p w14:paraId="4E4825F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693" w:type="dxa"/>
            <w:tcBorders>
              <w:top w:val="single" w:sz="4" w:space="0" w:color="auto"/>
              <w:left w:val="single" w:sz="4" w:space="0" w:color="auto"/>
              <w:bottom w:val="single" w:sz="4" w:space="0" w:color="auto"/>
              <w:right w:val="single" w:sz="4" w:space="0" w:color="auto"/>
            </w:tcBorders>
            <w:hideMark/>
          </w:tcPr>
          <w:p w14:paraId="40E4F22F" w14:textId="77777777" w:rsidR="0090729A" w:rsidRPr="0090729A" w:rsidRDefault="0090729A" w:rsidP="0090729A">
            <w:pPr>
              <w:keepNext w:val="0"/>
              <w:keepLines w:val="0"/>
              <w:rPr>
                <w:rFonts w:ascii="Aptos" w:eastAsia="Aptos" w:hAnsi="Aptos"/>
                <w:sz w:val="24"/>
                <w:szCs w:val="24"/>
                <w:lang w:val="vi-VN"/>
              </w:rPr>
            </w:pPr>
            <w:r w:rsidRPr="0090729A">
              <w:rPr>
                <w:rFonts w:eastAsia="Calibri"/>
                <w:sz w:val="24"/>
                <w:szCs w:val="24"/>
                <w:lang w:val="vi-VN"/>
              </w:rPr>
              <w:t>Dông, đóng băng, nhiễu động trời trong (CAT), nhiễu động, microburst, gió đứt, sóng núi dữ dội, đường tố, tro bụi núi lửa</w:t>
            </w:r>
          </w:p>
        </w:tc>
        <w:tc>
          <w:tcPr>
            <w:tcW w:w="1366" w:type="dxa"/>
            <w:tcBorders>
              <w:top w:val="single" w:sz="4" w:space="0" w:color="auto"/>
              <w:left w:val="single" w:sz="4" w:space="0" w:color="auto"/>
              <w:bottom w:val="single" w:sz="4" w:space="0" w:color="auto"/>
              <w:right w:val="single" w:sz="4" w:space="0" w:color="auto"/>
            </w:tcBorders>
            <w:hideMark/>
          </w:tcPr>
          <w:p w14:paraId="2A2BC82C"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ACP ACS</w:t>
            </w:r>
          </w:p>
        </w:tc>
      </w:tr>
      <w:tr w:rsidR="0090729A" w:rsidRPr="0090729A" w14:paraId="69CCB917"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77D18A7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MET </w:t>
            </w:r>
            <w:r w:rsidRPr="0090729A">
              <w:rPr>
                <w:rFonts w:eastAsia="Calibri"/>
                <w:sz w:val="24"/>
                <w:szCs w:val="24"/>
                <w:lang w:val="vi-VN"/>
              </w:rPr>
              <w:t>1.1.2</w:t>
            </w:r>
          </w:p>
        </w:tc>
        <w:tc>
          <w:tcPr>
            <w:tcW w:w="3402" w:type="dxa"/>
            <w:tcBorders>
              <w:top w:val="single" w:sz="4" w:space="0" w:color="auto"/>
              <w:left w:val="single" w:sz="4" w:space="0" w:color="auto"/>
              <w:bottom w:val="single" w:sz="4" w:space="0" w:color="auto"/>
              <w:right w:val="single" w:sz="4" w:space="0" w:color="auto"/>
            </w:tcBorders>
            <w:hideMark/>
          </w:tcPr>
          <w:p w14:paraId="3CB8E3F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Tích hợp dữ liệu về các hiện tượng khí tượng vào việc cung cấp ATS.</w:t>
            </w:r>
          </w:p>
        </w:tc>
        <w:tc>
          <w:tcPr>
            <w:tcW w:w="709" w:type="dxa"/>
            <w:tcBorders>
              <w:top w:val="single" w:sz="4" w:space="0" w:color="auto"/>
              <w:left w:val="single" w:sz="4" w:space="0" w:color="auto"/>
              <w:bottom w:val="single" w:sz="4" w:space="0" w:color="auto"/>
              <w:right w:val="single" w:sz="4" w:space="0" w:color="auto"/>
            </w:tcBorders>
            <w:hideMark/>
          </w:tcPr>
          <w:p w14:paraId="1C0F8A7A"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4</w:t>
            </w:r>
          </w:p>
        </w:tc>
        <w:tc>
          <w:tcPr>
            <w:tcW w:w="2693" w:type="dxa"/>
            <w:tcBorders>
              <w:top w:val="single" w:sz="4" w:space="0" w:color="auto"/>
              <w:left w:val="single" w:sz="4" w:space="0" w:color="auto"/>
              <w:bottom w:val="single" w:sz="4" w:space="0" w:color="auto"/>
              <w:right w:val="single" w:sz="4" w:space="0" w:color="auto"/>
            </w:tcBorders>
            <w:hideMark/>
          </w:tcPr>
          <w:p w14:paraId="1B401FD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Huấn lệnh, chỉ thị và thông tin được phát đi. </w:t>
            </w:r>
            <w:r w:rsidRPr="0090729A">
              <w:rPr>
                <w:rFonts w:eastAsia="Calibri"/>
                <w:i/>
                <w:iCs/>
                <w:sz w:val="24"/>
                <w:szCs w:val="24"/>
                <w:lang w:val="vi-VN"/>
              </w:rPr>
              <w:t>Hỗ trợ nội dung</w:t>
            </w:r>
            <w:r w:rsidRPr="0090729A">
              <w:rPr>
                <w:rFonts w:eastAsia="Calibri"/>
                <w:sz w:val="24"/>
                <w:szCs w:val="24"/>
                <w:lang w:val="vi-VN"/>
              </w:rPr>
              <w:t>: Các hiện tượng khí tượng liên quan.</w:t>
            </w:r>
          </w:p>
        </w:tc>
        <w:tc>
          <w:tcPr>
            <w:tcW w:w="1366" w:type="dxa"/>
            <w:tcBorders>
              <w:top w:val="single" w:sz="4" w:space="0" w:color="auto"/>
              <w:left w:val="single" w:sz="4" w:space="0" w:color="auto"/>
              <w:bottom w:val="single" w:sz="4" w:space="0" w:color="auto"/>
              <w:right w:val="single" w:sz="4" w:space="0" w:color="auto"/>
            </w:tcBorders>
            <w:hideMark/>
          </w:tcPr>
          <w:p w14:paraId="0611894B"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Tất cả</w:t>
            </w:r>
          </w:p>
        </w:tc>
      </w:tr>
      <w:tr w:rsidR="0090729A" w:rsidRPr="0090729A" w14:paraId="52D27EBE" w14:textId="77777777" w:rsidTr="0090729A">
        <w:trPr>
          <w:trHeight w:val="682"/>
        </w:trPr>
        <w:tc>
          <w:tcPr>
            <w:tcW w:w="1276" w:type="dxa"/>
            <w:tcBorders>
              <w:top w:val="single" w:sz="4" w:space="0" w:color="auto"/>
              <w:left w:val="single" w:sz="4" w:space="0" w:color="auto"/>
              <w:bottom w:val="single" w:sz="4" w:space="0" w:color="auto"/>
              <w:right w:val="single" w:sz="4" w:space="0" w:color="auto"/>
            </w:tcBorders>
            <w:hideMark/>
          </w:tcPr>
          <w:p w14:paraId="6DE5A60F"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ACP MET </w:t>
            </w:r>
            <w:r w:rsidRPr="0090729A">
              <w:rPr>
                <w:rFonts w:eastAsia="Calibri"/>
                <w:sz w:val="24"/>
                <w:szCs w:val="24"/>
                <w:lang w:val="vi-VN"/>
              </w:rPr>
              <w:t>1.1.</w:t>
            </w:r>
            <w:r w:rsidRPr="0090729A">
              <w:rPr>
                <w:rFonts w:eastAsia="Calibri"/>
                <w:sz w:val="24"/>
                <w:szCs w:val="24"/>
                <w:lang w:val="en-US"/>
              </w:rPr>
              <w:t>3</w:t>
            </w:r>
          </w:p>
        </w:tc>
        <w:tc>
          <w:tcPr>
            <w:tcW w:w="3402" w:type="dxa"/>
            <w:tcBorders>
              <w:top w:val="single" w:sz="4" w:space="0" w:color="auto"/>
              <w:left w:val="single" w:sz="4" w:space="0" w:color="auto"/>
              <w:bottom w:val="single" w:sz="4" w:space="0" w:color="auto"/>
              <w:right w:val="single" w:sz="4" w:space="0" w:color="auto"/>
            </w:tcBorders>
            <w:hideMark/>
          </w:tcPr>
          <w:p w14:paraId="1E206D36" w14:textId="77777777" w:rsidR="0090729A" w:rsidRPr="0090729A" w:rsidRDefault="0090729A" w:rsidP="0090729A">
            <w:pPr>
              <w:keepNext w:val="0"/>
              <w:keepLines w:val="0"/>
              <w:rPr>
                <w:rFonts w:eastAsia="Calibri"/>
                <w:sz w:val="24"/>
                <w:szCs w:val="24"/>
                <w:lang w:val="en-US"/>
              </w:rPr>
            </w:pPr>
            <w:r w:rsidRPr="0090729A">
              <w:rPr>
                <w:rFonts w:eastAsia="Calibri"/>
                <w:sz w:val="24"/>
                <w:szCs w:val="24"/>
                <w:lang w:val="en-US"/>
              </w:rPr>
              <w:t>Sử dụng các kỹ thuật để tránh thời tiết bất lợi khi cần thiết/có thể.</w:t>
            </w:r>
          </w:p>
        </w:tc>
        <w:tc>
          <w:tcPr>
            <w:tcW w:w="709" w:type="dxa"/>
            <w:tcBorders>
              <w:top w:val="single" w:sz="4" w:space="0" w:color="auto"/>
              <w:left w:val="single" w:sz="4" w:space="0" w:color="auto"/>
              <w:bottom w:val="single" w:sz="4" w:space="0" w:color="auto"/>
              <w:right w:val="single" w:sz="4" w:space="0" w:color="auto"/>
            </w:tcBorders>
            <w:hideMark/>
          </w:tcPr>
          <w:p w14:paraId="5D0A697C"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693" w:type="dxa"/>
            <w:tcBorders>
              <w:top w:val="single" w:sz="4" w:space="0" w:color="auto"/>
              <w:left w:val="single" w:sz="4" w:space="0" w:color="auto"/>
              <w:bottom w:val="single" w:sz="4" w:space="0" w:color="auto"/>
              <w:right w:val="single" w:sz="4" w:space="0" w:color="auto"/>
            </w:tcBorders>
            <w:hideMark/>
          </w:tcPr>
          <w:p w14:paraId="737DB514" w14:textId="77777777" w:rsidR="0090729A" w:rsidRPr="0090729A" w:rsidRDefault="0090729A" w:rsidP="0090729A">
            <w:pPr>
              <w:keepNext w:val="0"/>
              <w:keepLines w:val="0"/>
              <w:rPr>
                <w:rFonts w:eastAsia="Calibri"/>
                <w:sz w:val="24"/>
                <w:szCs w:val="24"/>
                <w:lang w:val="vi-VN"/>
              </w:rPr>
            </w:pPr>
            <w:r w:rsidRPr="0090729A">
              <w:rPr>
                <w:rFonts w:eastAsia="Calibri"/>
                <w:b/>
                <w:iCs/>
                <w:sz w:val="24"/>
                <w:szCs w:val="24"/>
                <w:lang w:val="en-US"/>
              </w:rPr>
              <w:t>Cấp lại</w:t>
            </w:r>
            <w:r w:rsidRPr="0090729A">
              <w:rPr>
                <w:rFonts w:eastAsia="Calibri"/>
                <w:iCs/>
                <w:sz w:val="24"/>
                <w:szCs w:val="24"/>
                <w:lang w:val="vi-VN"/>
              </w:rPr>
              <w:t xml:space="preserve"> đường bay, thay đổi mực bay</w:t>
            </w:r>
          </w:p>
        </w:tc>
        <w:tc>
          <w:tcPr>
            <w:tcW w:w="1366" w:type="dxa"/>
            <w:tcBorders>
              <w:top w:val="single" w:sz="4" w:space="0" w:color="auto"/>
              <w:left w:val="single" w:sz="4" w:space="0" w:color="auto"/>
              <w:bottom w:val="single" w:sz="4" w:space="0" w:color="auto"/>
              <w:right w:val="single" w:sz="4" w:space="0" w:color="auto"/>
            </w:tcBorders>
            <w:hideMark/>
          </w:tcPr>
          <w:p w14:paraId="3898A3D9" w14:textId="77777777" w:rsidR="0090729A" w:rsidRPr="0090729A" w:rsidRDefault="0090729A" w:rsidP="0090729A">
            <w:pPr>
              <w:keepNext w:val="0"/>
              <w:keepLines w:val="0"/>
              <w:jc w:val="center"/>
              <w:rPr>
                <w:rFonts w:eastAsia="Calibri"/>
                <w:sz w:val="24"/>
                <w:szCs w:val="24"/>
                <w:lang w:val="vi-VN"/>
              </w:rPr>
            </w:pPr>
            <w:r w:rsidRPr="0090729A">
              <w:rPr>
                <w:rFonts w:eastAsia="Aptos"/>
                <w:sz w:val="24"/>
                <w:szCs w:val="24"/>
                <w:lang w:val="en-US"/>
              </w:rPr>
              <w:t>APP ACP APS ACS</w:t>
            </w:r>
          </w:p>
        </w:tc>
      </w:tr>
      <w:tr w:rsidR="0090729A" w:rsidRPr="0090729A" w14:paraId="0CD57A62" w14:textId="77777777" w:rsidTr="0090729A">
        <w:trPr>
          <w:trHeight w:val="63"/>
        </w:trPr>
        <w:tc>
          <w:tcPr>
            <w:tcW w:w="9446" w:type="dxa"/>
            <w:gridSpan w:val="5"/>
            <w:tcBorders>
              <w:top w:val="single" w:sz="4" w:space="0" w:color="auto"/>
              <w:left w:val="single" w:sz="4" w:space="0" w:color="auto"/>
              <w:bottom w:val="single" w:sz="4" w:space="0" w:color="auto"/>
              <w:right w:val="single" w:sz="4" w:space="0" w:color="auto"/>
            </w:tcBorders>
            <w:hideMark/>
          </w:tcPr>
          <w:p w14:paraId="705520BA" w14:textId="77777777" w:rsidR="0090729A" w:rsidRPr="0090729A" w:rsidRDefault="0090729A" w:rsidP="0090729A">
            <w:pPr>
              <w:keepNext w:val="0"/>
              <w:keepLines w:val="0"/>
              <w:jc w:val="center"/>
              <w:rPr>
                <w:rFonts w:eastAsia="Aptos"/>
                <w:sz w:val="24"/>
                <w:szCs w:val="24"/>
                <w:lang w:val="en-US"/>
              </w:rPr>
            </w:pPr>
            <w:r w:rsidRPr="0090729A">
              <w:rPr>
                <w:rFonts w:eastAsia="Calibri"/>
                <w:b/>
                <w:sz w:val="24"/>
                <w:szCs w:val="24"/>
                <w:lang w:val="vi-VN"/>
              </w:rPr>
              <w:t>Chủ đề 2: Nguồn dữ liệu khí tượng</w:t>
            </w:r>
          </w:p>
        </w:tc>
      </w:tr>
      <w:tr w:rsidR="0090729A" w:rsidRPr="0090729A" w14:paraId="37BA2514" w14:textId="77777777" w:rsidTr="0090729A">
        <w:trPr>
          <w:trHeight w:val="63"/>
        </w:trPr>
        <w:tc>
          <w:tcPr>
            <w:tcW w:w="9446" w:type="dxa"/>
            <w:gridSpan w:val="5"/>
            <w:tcBorders>
              <w:top w:val="single" w:sz="4" w:space="0" w:color="auto"/>
              <w:left w:val="single" w:sz="4" w:space="0" w:color="auto"/>
              <w:bottom w:val="single" w:sz="4" w:space="0" w:color="auto"/>
              <w:right w:val="single" w:sz="4" w:space="0" w:color="auto"/>
            </w:tcBorders>
            <w:hideMark/>
          </w:tcPr>
          <w:p w14:paraId="74C4A9FC" w14:textId="77777777" w:rsidR="0090729A" w:rsidRPr="0090729A" w:rsidRDefault="0090729A" w:rsidP="0090729A">
            <w:pPr>
              <w:keepNext w:val="0"/>
              <w:keepLines w:val="0"/>
              <w:jc w:val="left"/>
              <w:rPr>
                <w:rFonts w:ascii="Aptos" w:eastAsia="Aptos" w:hAnsi="Aptos"/>
                <w:sz w:val="24"/>
                <w:szCs w:val="24"/>
                <w:lang w:val="en-US"/>
              </w:rPr>
            </w:pPr>
            <w:r w:rsidRPr="0090729A">
              <w:rPr>
                <w:rFonts w:eastAsia="Calibri"/>
                <w:b/>
                <w:bCs/>
                <w:i/>
                <w:iCs/>
                <w:sz w:val="24"/>
                <w:szCs w:val="24"/>
                <w:lang w:val="en-US"/>
              </w:rPr>
              <w:t xml:space="preserve">Tiểu mục </w:t>
            </w:r>
            <w:r w:rsidRPr="0090729A">
              <w:rPr>
                <w:rFonts w:eastAsia="Aptos"/>
                <w:b/>
                <w:i/>
                <w:sz w:val="24"/>
                <w:szCs w:val="24"/>
                <w:lang w:val="en-US"/>
              </w:rPr>
              <w:t>2.1. Nguồn thông tin khí tượng</w:t>
            </w:r>
          </w:p>
        </w:tc>
      </w:tr>
      <w:tr w:rsidR="0090729A" w:rsidRPr="0090729A" w14:paraId="2433DAF9" w14:textId="77777777" w:rsidTr="0090729A">
        <w:trPr>
          <w:trHeight w:val="682"/>
        </w:trPr>
        <w:tc>
          <w:tcPr>
            <w:tcW w:w="1276" w:type="dxa"/>
            <w:tcBorders>
              <w:top w:val="single" w:sz="4" w:space="0" w:color="auto"/>
              <w:left w:val="single" w:sz="4" w:space="0" w:color="auto"/>
              <w:bottom w:val="single" w:sz="4" w:space="0" w:color="auto"/>
              <w:right w:val="single" w:sz="4" w:space="0" w:color="auto"/>
            </w:tcBorders>
            <w:hideMark/>
          </w:tcPr>
          <w:p w14:paraId="7B2D45E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MET </w:t>
            </w:r>
            <w:r w:rsidRPr="0090729A">
              <w:rPr>
                <w:rFonts w:eastAsia="Calibri"/>
                <w:sz w:val="24"/>
                <w:szCs w:val="24"/>
                <w:lang w:val="vi-VN"/>
              </w:rPr>
              <w:t>2.1.1</w:t>
            </w:r>
          </w:p>
        </w:tc>
        <w:tc>
          <w:tcPr>
            <w:tcW w:w="3402" w:type="dxa"/>
            <w:tcBorders>
              <w:top w:val="single" w:sz="4" w:space="0" w:color="auto"/>
              <w:left w:val="single" w:sz="4" w:space="0" w:color="auto"/>
              <w:bottom w:val="single" w:sz="4" w:space="0" w:color="auto"/>
              <w:right w:val="single" w:sz="4" w:space="0" w:color="auto"/>
            </w:tcBorders>
            <w:hideMark/>
          </w:tcPr>
          <w:p w14:paraId="12DFC6BA" w14:textId="77777777" w:rsidR="0090729A" w:rsidRPr="0090729A" w:rsidRDefault="0090729A" w:rsidP="0090729A">
            <w:pPr>
              <w:keepNext w:val="0"/>
              <w:keepLines w:val="0"/>
              <w:jc w:val="left"/>
              <w:rPr>
                <w:rFonts w:ascii="Aptos" w:eastAsia="Aptos" w:hAnsi="Aptos"/>
                <w:sz w:val="24"/>
                <w:szCs w:val="24"/>
                <w:lang w:val="vi-VN"/>
              </w:rPr>
            </w:pPr>
            <w:r w:rsidRPr="0090729A">
              <w:rPr>
                <w:rFonts w:eastAsia="Calibri"/>
                <w:sz w:val="24"/>
                <w:szCs w:val="24"/>
                <w:lang w:val="vi-VN"/>
              </w:rPr>
              <w:t xml:space="preserve">Thu </w:t>
            </w:r>
            <w:r w:rsidRPr="0090729A">
              <w:rPr>
                <w:rFonts w:eastAsia="Calibri"/>
                <w:b/>
                <w:sz w:val="24"/>
                <w:szCs w:val="24"/>
                <w:lang w:val="vi-VN"/>
              </w:rPr>
              <w:t>thập</w:t>
            </w:r>
            <w:r w:rsidRPr="0090729A">
              <w:rPr>
                <w:rFonts w:eastAsia="Calibri"/>
                <w:sz w:val="24"/>
                <w:szCs w:val="24"/>
                <w:lang w:val="vi-VN"/>
              </w:rPr>
              <w:t xml:space="preserve"> thông tin khí tượng.</w:t>
            </w:r>
          </w:p>
        </w:tc>
        <w:tc>
          <w:tcPr>
            <w:tcW w:w="709" w:type="dxa"/>
            <w:tcBorders>
              <w:top w:val="single" w:sz="4" w:space="0" w:color="auto"/>
              <w:left w:val="single" w:sz="4" w:space="0" w:color="auto"/>
              <w:bottom w:val="single" w:sz="4" w:space="0" w:color="auto"/>
              <w:right w:val="single" w:sz="4" w:space="0" w:color="auto"/>
            </w:tcBorders>
            <w:hideMark/>
          </w:tcPr>
          <w:p w14:paraId="2DD7815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693" w:type="dxa"/>
            <w:tcBorders>
              <w:top w:val="single" w:sz="4" w:space="0" w:color="auto"/>
              <w:left w:val="single" w:sz="4" w:space="0" w:color="auto"/>
              <w:bottom w:val="single" w:sz="4" w:space="0" w:color="auto"/>
              <w:right w:val="single" w:sz="4" w:space="0" w:color="auto"/>
            </w:tcBorders>
            <w:hideMark/>
          </w:tcPr>
          <w:p w14:paraId="3F89FA84"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METAR, TAF, SIGMET, AIRMET</w:t>
            </w:r>
          </w:p>
          <w:p w14:paraId="2B5C62DC" w14:textId="77777777" w:rsidR="0090729A" w:rsidRPr="0090729A" w:rsidRDefault="0090729A" w:rsidP="0090729A">
            <w:pPr>
              <w:keepNext w:val="0"/>
              <w:keepLines w:val="0"/>
              <w:rPr>
                <w:rFonts w:ascii="Aptos" w:eastAsia="Aptos" w:hAnsi="Aptos"/>
                <w:sz w:val="24"/>
                <w:szCs w:val="24"/>
                <w:lang w:val="en-US"/>
              </w:rPr>
            </w:pPr>
            <w:r w:rsidRPr="0090729A">
              <w:rPr>
                <w:rFonts w:eastAsia="Calibri"/>
                <w:i/>
                <w:sz w:val="24"/>
                <w:szCs w:val="24"/>
                <w:lang w:val="vi-VN"/>
              </w:rPr>
              <w:t>Hỗ trợ nội dung</w:t>
            </w:r>
            <w:r w:rsidRPr="0090729A">
              <w:rPr>
                <w:rFonts w:eastAsia="Calibri"/>
                <w:iCs/>
                <w:sz w:val="24"/>
                <w:szCs w:val="24"/>
                <w:lang w:val="vi-VN"/>
              </w:rPr>
              <w:t>: AIREP/AIREP đặc biệt</w:t>
            </w:r>
          </w:p>
        </w:tc>
        <w:tc>
          <w:tcPr>
            <w:tcW w:w="1366" w:type="dxa"/>
            <w:tcBorders>
              <w:top w:val="single" w:sz="4" w:space="0" w:color="auto"/>
              <w:left w:val="single" w:sz="4" w:space="0" w:color="auto"/>
              <w:bottom w:val="single" w:sz="4" w:space="0" w:color="auto"/>
              <w:right w:val="single" w:sz="4" w:space="0" w:color="auto"/>
            </w:tcBorders>
            <w:hideMark/>
          </w:tcPr>
          <w:p w14:paraId="124961A6" w14:textId="77777777" w:rsidR="0090729A" w:rsidRPr="0090729A" w:rsidRDefault="0090729A" w:rsidP="0090729A">
            <w:pPr>
              <w:keepNext w:val="0"/>
              <w:keepLines w:val="0"/>
              <w:jc w:val="left"/>
              <w:rPr>
                <w:rFonts w:eastAsia="Aptos"/>
                <w:sz w:val="24"/>
                <w:szCs w:val="24"/>
                <w:lang w:val="en-US"/>
              </w:rPr>
            </w:pPr>
            <w:r w:rsidRPr="0090729A">
              <w:rPr>
                <w:rFonts w:eastAsia="Aptos"/>
                <w:sz w:val="24"/>
                <w:szCs w:val="24"/>
                <w:lang w:val="en-US"/>
              </w:rPr>
              <w:t>APP ACP APS ACS</w:t>
            </w:r>
          </w:p>
        </w:tc>
      </w:tr>
      <w:tr w:rsidR="0090729A" w:rsidRPr="0090729A" w14:paraId="2292BABA" w14:textId="77777777" w:rsidTr="0090729A">
        <w:trPr>
          <w:trHeight w:val="682"/>
        </w:trPr>
        <w:tc>
          <w:tcPr>
            <w:tcW w:w="1276" w:type="dxa"/>
            <w:tcBorders>
              <w:top w:val="single" w:sz="4" w:space="0" w:color="auto"/>
              <w:left w:val="single" w:sz="4" w:space="0" w:color="auto"/>
              <w:bottom w:val="single" w:sz="4" w:space="0" w:color="auto"/>
              <w:right w:val="single" w:sz="4" w:space="0" w:color="auto"/>
            </w:tcBorders>
            <w:hideMark/>
          </w:tcPr>
          <w:p w14:paraId="746448BD"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MET </w:t>
            </w:r>
            <w:r w:rsidRPr="0090729A">
              <w:rPr>
                <w:rFonts w:eastAsia="Calibri"/>
                <w:sz w:val="24"/>
                <w:szCs w:val="24"/>
                <w:lang w:val="vi-VN"/>
              </w:rPr>
              <w:t>2.</w:t>
            </w:r>
            <w:r w:rsidRPr="0090729A">
              <w:rPr>
                <w:rFonts w:eastAsia="Calibri"/>
                <w:sz w:val="24"/>
                <w:szCs w:val="24"/>
                <w:lang w:val="en-US"/>
              </w:rPr>
              <w:t>1</w:t>
            </w:r>
            <w:r w:rsidRPr="0090729A">
              <w:rPr>
                <w:rFonts w:eastAsia="Calibri"/>
                <w:sz w:val="24"/>
                <w:szCs w:val="24"/>
                <w:lang w:val="vi-VN"/>
              </w:rPr>
              <w:t>.</w:t>
            </w:r>
            <w:r w:rsidRPr="0090729A">
              <w:rPr>
                <w:rFonts w:eastAsia="Calibri"/>
                <w:sz w:val="24"/>
                <w:szCs w:val="24"/>
                <w:lang w:val="en-US"/>
              </w:rPr>
              <w:t>2</w:t>
            </w:r>
          </w:p>
        </w:tc>
        <w:tc>
          <w:tcPr>
            <w:tcW w:w="3402" w:type="dxa"/>
            <w:tcBorders>
              <w:top w:val="single" w:sz="4" w:space="0" w:color="auto"/>
              <w:left w:val="single" w:sz="4" w:space="0" w:color="auto"/>
              <w:bottom w:val="single" w:sz="4" w:space="0" w:color="auto"/>
              <w:right w:val="single" w:sz="4" w:space="0" w:color="auto"/>
            </w:tcBorders>
            <w:hideMark/>
          </w:tcPr>
          <w:p w14:paraId="4647630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Chuyển tiếp thông tin khí tượng.</w:t>
            </w:r>
          </w:p>
        </w:tc>
        <w:tc>
          <w:tcPr>
            <w:tcW w:w="709" w:type="dxa"/>
            <w:tcBorders>
              <w:top w:val="single" w:sz="4" w:space="0" w:color="auto"/>
              <w:left w:val="single" w:sz="4" w:space="0" w:color="auto"/>
              <w:bottom w:val="single" w:sz="4" w:space="0" w:color="auto"/>
              <w:right w:val="single" w:sz="4" w:space="0" w:color="auto"/>
            </w:tcBorders>
            <w:hideMark/>
          </w:tcPr>
          <w:p w14:paraId="3BAF2B2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693" w:type="dxa"/>
            <w:tcBorders>
              <w:top w:val="single" w:sz="4" w:space="0" w:color="auto"/>
              <w:left w:val="single" w:sz="4" w:space="0" w:color="auto"/>
              <w:bottom w:val="single" w:sz="4" w:space="0" w:color="auto"/>
              <w:right w:val="single" w:sz="4" w:space="0" w:color="auto"/>
            </w:tcBorders>
            <w:hideMark/>
          </w:tcPr>
          <w:p w14:paraId="4A178408"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Tài liệu ICAO 4444</w:t>
            </w:r>
          </w:p>
          <w:p w14:paraId="03311355" w14:textId="77777777" w:rsidR="0090729A" w:rsidRPr="0090729A" w:rsidRDefault="0090729A" w:rsidP="0090729A">
            <w:pPr>
              <w:keepNext w:val="0"/>
              <w:keepLines w:val="0"/>
              <w:rPr>
                <w:rFonts w:ascii="Aptos" w:eastAsia="Aptos" w:hAnsi="Apto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Trung tâm thông báo bay, </w:t>
            </w:r>
            <w:r w:rsidRPr="0090729A">
              <w:rPr>
                <w:rFonts w:eastAsia="Calibri"/>
                <w:b/>
                <w:iCs/>
                <w:sz w:val="24"/>
                <w:szCs w:val="24"/>
                <w:lang w:val="vi-VN"/>
              </w:rPr>
              <w:t>cơ sở</w:t>
            </w:r>
            <w:r w:rsidRPr="0090729A">
              <w:rPr>
                <w:rFonts w:eastAsia="Calibri"/>
                <w:iCs/>
                <w:sz w:val="24"/>
                <w:szCs w:val="24"/>
                <w:lang w:val="vi-VN"/>
              </w:rPr>
              <w:t xml:space="preserve"> ATS </w:t>
            </w:r>
            <w:r w:rsidRPr="0090729A">
              <w:rPr>
                <w:rFonts w:eastAsia="Calibri"/>
                <w:b/>
                <w:iCs/>
                <w:sz w:val="24"/>
                <w:szCs w:val="24"/>
                <w:lang w:val="vi-VN"/>
              </w:rPr>
              <w:t>kế cận</w:t>
            </w:r>
            <w:r w:rsidRPr="0090729A">
              <w:rPr>
                <w:rFonts w:eastAsia="Calibri"/>
                <w:iCs/>
                <w:sz w:val="24"/>
                <w:szCs w:val="24"/>
                <w:lang w:val="vi-VN"/>
              </w:rPr>
              <w:t xml:space="preserve"> </w:t>
            </w:r>
          </w:p>
        </w:tc>
        <w:tc>
          <w:tcPr>
            <w:tcW w:w="1366" w:type="dxa"/>
            <w:tcBorders>
              <w:top w:val="single" w:sz="4" w:space="0" w:color="auto"/>
              <w:left w:val="single" w:sz="4" w:space="0" w:color="auto"/>
              <w:bottom w:val="single" w:sz="4" w:space="0" w:color="auto"/>
              <w:right w:val="single" w:sz="4" w:space="0" w:color="auto"/>
            </w:tcBorders>
            <w:hideMark/>
          </w:tcPr>
          <w:p w14:paraId="0CBF50FD" w14:textId="77777777" w:rsidR="0090729A" w:rsidRPr="0090729A" w:rsidRDefault="0090729A" w:rsidP="0090729A">
            <w:pPr>
              <w:keepNext w:val="0"/>
              <w:keepLines w:val="0"/>
              <w:jc w:val="left"/>
              <w:rPr>
                <w:rFonts w:eastAsia="Aptos"/>
                <w:sz w:val="24"/>
                <w:szCs w:val="24"/>
                <w:lang w:val="en-US"/>
              </w:rPr>
            </w:pPr>
            <w:r w:rsidRPr="0090729A">
              <w:rPr>
                <w:rFonts w:eastAsia="Aptos"/>
                <w:sz w:val="24"/>
                <w:szCs w:val="24"/>
                <w:lang w:val="en-US"/>
              </w:rPr>
              <w:t>APP ACP APS ACS</w:t>
            </w:r>
          </w:p>
        </w:tc>
      </w:tr>
    </w:tbl>
    <w:p w14:paraId="7212409C" w14:textId="77777777" w:rsidR="0090729A" w:rsidRPr="0090729A" w:rsidRDefault="0090729A" w:rsidP="0090729A">
      <w:pPr>
        <w:keepNext w:val="0"/>
        <w:keepLines w:val="0"/>
        <w:widowControl/>
        <w:tabs>
          <w:tab w:val="left" w:pos="5145"/>
        </w:tabs>
        <w:jc w:val="left"/>
        <w:rPr>
          <w:b/>
          <w:bCs/>
          <w:lang w:val="vi-VN"/>
        </w:rPr>
      </w:pPr>
    </w:p>
    <w:p w14:paraId="41458377" w14:textId="77777777" w:rsidR="0090729A" w:rsidRPr="0090729A" w:rsidRDefault="0090729A" w:rsidP="0090729A">
      <w:pPr>
        <w:keepNext w:val="0"/>
        <w:keepLines w:val="0"/>
        <w:widowControl/>
        <w:spacing w:before="0" w:beforeAutospacing="1"/>
        <w:jc w:val="left"/>
        <w:rPr>
          <w:rFonts w:eastAsia="Arial"/>
          <w:b/>
          <w:bCs/>
          <w:lang w:val="en-US"/>
          <w14:ligatures w14:val="standardContextual"/>
        </w:rPr>
        <w:sectPr w:rsidR="0090729A" w:rsidRPr="0090729A">
          <w:pgSz w:w="11906" w:h="16838"/>
          <w:pgMar w:top="1134" w:right="1134" w:bottom="1134" w:left="1701" w:header="720" w:footer="720" w:gutter="0"/>
          <w:cols w:space="720"/>
        </w:sectPr>
      </w:pPr>
    </w:p>
    <w:p w14:paraId="22D145EC" w14:textId="77777777" w:rsidR="0090729A" w:rsidRPr="0090729A" w:rsidRDefault="0090729A" w:rsidP="0090729A">
      <w:pPr>
        <w:keepNext w:val="0"/>
        <w:keepLines w:val="0"/>
        <w:autoSpaceDE w:val="0"/>
        <w:autoSpaceDN w:val="0"/>
        <w:ind w:right="2792"/>
        <w:jc w:val="right"/>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5: DẪN ĐƯỜNG (ACP NAV)</w:t>
      </w:r>
    </w:p>
    <w:p w14:paraId="51743278" w14:textId="77777777" w:rsidR="0090729A" w:rsidRPr="0090729A" w:rsidRDefault="0090729A" w:rsidP="0090729A">
      <w:pPr>
        <w:keepNext w:val="0"/>
        <w:keepLines w:val="0"/>
        <w:widowControl/>
        <w:tabs>
          <w:tab w:val="left" w:pos="5145"/>
        </w:tabs>
        <w:jc w:val="left"/>
        <w:rPr>
          <w:b/>
          <w:bCs/>
          <w:sz w:val="26"/>
          <w:szCs w:val="26"/>
          <w:lang w:val="en-US"/>
        </w:rPr>
      </w:pPr>
      <w:r w:rsidRPr="0090729A">
        <w:rPr>
          <w:b/>
          <w:bCs/>
          <w:sz w:val="26"/>
          <w:szCs w:val="26"/>
          <w:lang w:val="vi-VN"/>
        </w:rPr>
        <w:t>Mục tiêu môn học:</w:t>
      </w:r>
    </w:p>
    <w:p w14:paraId="71C10739" w14:textId="77777777" w:rsidR="0090729A" w:rsidRPr="0090729A" w:rsidRDefault="0090729A" w:rsidP="0090729A">
      <w:pPr>
        <w:keepNext w:val="0"/>
        <w:keepLines w:val="0"/>
        <w:widowControl/>
        <w:tabs>
          <w:tab w:val="left" w:pos="5145"/>
        </w:tabs>
        <w:rPr>
          <w:bCs/>
          <w:lang w:val="vi-VN"/>
        </w:rPr>
      </w:pPr>
      <w:r w:rsidRPr="0090729A">
        <w:rPr>
          <w:rFonts w:eastAsia="Aptos"/>
          <w:bCs/>
          <w:sz w:val="26"/>
          <w:szCs w:val="26"/>
          <w:lang w:val="vi-VN"/>
        </w:rPr>
        <w:t xml:space="preserve">Học viên </w:t>
      </w:r>
      <w:r w:rsidRPr="0090729A">
        <w:rPr>
          <w:rFonts w:eastAsia="Aptos"/>
          <w:bCs/>
          <w:sz w:val="26"/>
          <w:szCs w:val="26"/>
          <w:lang w:val="en-GB"/>
        </w:rPr>
        <w:t>biết</w:t>
      </w:r>
      <w:r w:rsidRPr="0090729A">
        <w:rPr>
          <w:rFonts w:eastAsia="Aptos"/>
          <w:bCs/>
          <w:sz w:val="26"/>
          <w:szCs w:val="26"/>
          <w:lang w:val="vi-VN"/>
        </w:rPr>
        <w:t xml:space="preserve"> phân tích tất cả các khía cạnh về dẫn đường để tổ chức hoạt động bay.</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3401"/>
        <w:gridCol w:w="709"/>
        <w:gridCol w:w="45"/>
        <w:gridCol w:w="2647"/>
        <w:gridCol w:w="1418"/>
      </w:tblGrid>
      <w:tr w:rsidR="0090729A" w:rsidRPr="0090729A" w14:paraId="2E5E12CE" w14:textId="77777777" w:rsidTr="0090729A">
        <w:trPr>
          <w:trHeight w:val="355"/>
        </w:trPr>
        <w:tc>
          <w:tcPr>
            <w:tcW w:w="9498" w:type="dxa"/>
            <w:gridSpan w:val="6"/>
            <w:tcBorders>
              <w:top w:val="single" w:sz="4" w:space="0" w:color="auto"/>
              <w:left w:val="single" w:sz="4" w:space="0" w:color="auto"/>
              <w:bottom w:val="single" w:sz="4" w:space="0" w:color="auto"/>
              <w:right w:val="single" w:sz="4" w:space="0" w:color="auto"/>
            </w:tcBorders>
            <w:hideMark/>
          </w:tcPr>
          <w:p w14:paraId="153F098D" w14:textId="77777777" w:rsidR="0090729A" w:rsidRPr="0090729A" w:rsidRDefault="0090729A" w:rsidP="0090729A">
            <w:pPr>
              <w:keepNext w:val="0"/>
              <w:keepLines w:val="0"/>
              <w:jc w:val="center"/>
              <w:rPr>
                <w:rFonts w:eastAsia="Calibri"/>
                <w:b/>
                <w:bCs/>
                <w:sz w:val="24"/>
                <w:szCs w:val="24"/>
                <w:lang w:val="vi-VN"/>
              </w:rPr>
            </w:pPr>
            <w:r w:rsidRPr="0090729A">
              <w:rPr>
                <w:rFonts w:eastAsia="Calibri"/>
                <w:b/>
                <w:bCs/>
                <w:sz w:val="24"/>
                <w:szCs w:val="24"/>
                <w:lang w:val="vi-VN"/>
              </w:rPr>
              <w:t>Chủ đề 1: Sơ đồ và bản đồ hàng không</w:t>
            </w:r>
          </w:p>
        </w:tc>
      </w:tr>
      <w:tr w:rsidR="0090729A" w:rsidRPr="0090729A" w14:paraId="40EED37A" w14:textId="77777777" w:rsidTr="0090729A">
        <w:trPr>
          <w:trHeight w:val="405"/>
        </w:trPr>
        <w:tc>
          <w:tcPr>
            <w:tcW w:w="9498" w:type="dxa"/>
            <w:gridSpan w:val="6"/>
            <w:tcBorders>
              <w:top w:val="single" w:sz="4" w:space="0" w:color="auto"/>
              <w:left w:val="single" w:sz="4" w:space="0" w:color="auto"/>
              <w:bottom w:val="single" w:sz="4" w:space="0" w:color="auto"/>
              <w:right w:val="single" w:sz="4" w:space="0" w:color="auto"/>
            </w:tcBorders>
            <w:hideMark/>
          </w:tcPr>
          <w:p w14:paraId="6A044598" w14:textId="77777777" w:rsidR="0090729A" w:rsidRPr="0090729A" w:rsidRDefault="0090729A" w:rsidP="0090729A">
            <w:pPr>
              <w:keepNext w:val="0"/>
              <w:keepLines w:val="0"/>
              <w:tabs>
                <w:tab w:val="left" w:pos="4053"/>
              </w:tabs>
              <w:jc w:val="left"/>
              <w:rPr>
                <w:rFonts w:eastAsia="Calibri"/>
                <w:b/>
                <w:bCs/>
                <w:i/>
                <w:iCs/>
                <w:sz w:val="24"/>
                <w:szCs w:val="24"/>
                <w:lang w:val="vi-VN"/>
              </w:rPr>
            </w:pPr>
            <w:r w:rsidRPr="0090729A">
              <w:rPr>
                <w:rFonts w:eastAsia="Calibri"/>
                <w:b/>
                <w:bCs/>
                <w:i/>
                <w:iCs/>
                <w:sz w:val="24"/>
                <w:szCs w:val="24"/>
                <w:lang w:val="vi-VN"/>
              </w:rPr>
              <w:t>Tiểu mục 1.1. Bản đồ và sơ đồ</w:t>
            </w:r>
          </w:p>
        </w:tc>
      </w:tr>
      <w:tr w:rsidR="0090729A" w:rsidRPr="0090729A" w14:paraId="57C06099" w14:textId="77777777" w:rsidTr="0090729A">
        <w:trPr>
          <w:trHeight w:val="708"/>
        </w:trPr>
        <w:tc>
          <w:tcPr>
            <w:tcW w:w="1276" w:type="dxa"/>
            <w:tcBorders>
              <w:top w:val="single" w:sz="4" w:space="0" w:color="auto"/>
              <w:left w:val="single" w:sz="4" w:space="0" w:color="auto"/>
              <w:bottom w:val="single" w:sz="4" w:space="0" w:color="auto"/>
              <w:right w:val="single" w:sz="4" w:space="0" w:color="auto"/>
            </w:tcBorders>
            <w:hideMark/>
          </w:tcPr>
          <w:p w14:paraId="2533C17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NAV </w:t>
            </w:r>
            <w:r w:rsidRPr="0090729A">
              <w:rPr>
                <w:rFonts w:eastAsia="Calibri"/>
                <w:sz w:val="24"/>
                <w:szCs w:val="24"/>
                <w:lang w:val="vi-VN"/>
              </w:rPr>
              <w:t>1.1.1</w:t>
            </w:r>
          </w:p>
        </w:tc>
        <w:tc>
          <w:tcPr>
            <w:tcW w:w="3402" w:type="dxa"/>
            <w:tcBorders>
              <w:top w:val="single" w:sz="4" w:space="0" w:color="auto"/>
              <w:left w:val="single" w:sz="4" w:space="0" w:color="auto"/>
              <w:bottom w:val="single" w:sz="4" w:space="0" w:color="auto"/>
              <w:right w:val="single" w:sz="4" w:space="0" w:color="auto"/>
            </w:tcBorders>
            <w:hideMark/>
          </w:tcPr>
          <w:p w14:paraId="4D90E8E3" w14:textId="77777777" w:rsidR="0090729A" w:rsidRPr="0090729A" w:rsidRDefault="0090729A" w:rsidP="0090729A">
            <w:pPr>
              <w:keepNext w:val="0"/>
              <w:keepLines w:val="0"/>
              <w:rPr>
                <w:rFonts w:ascii="Aptos" w:eastAsia="Aptos" w:hAnsi="Aptos"/>
                <w:bCs/>
                <w:sz w:val="24"/>
                <w:szCs w:val="24"/>
                <w:lang w:val="vi-VN"/>
              </w:rPr>
            </w:pPr>
            <w:r w:rsidRPr="0090729A">
              <w:rPr>
                <w:rFonts w:eastAsia="Aptos"/>
                <w:bCs/>
                <w:sz w:val="24"/>
                <w:szCs w:val="24"/>
                <w:lang w:val="vi-VN"/>
              </w:rPr>
              <w:t>Sử dụng các bản đồ và sơ đồ hàng không liên quan.</w:t>
            </w:r>
          </w:p>
        </w:tc>
        <w:tc>
          <w:tcPr>
            <w:tcW w:w="709" w:type="dxa"/>
            <w:tcBorders>
              <w:top w:val="single" w:sz="4" w:space="0" w:color="auto"/>
              <w:left w:val="single" w:sz="4" w:space="0" w:color="auto"/>
              <w:bottom w:val="single" w:sz="4" w:space="0" w:color="auto"/>
              <w:right w:val="single" w:sz="4" w:space="0" w:color="auto"/>
            </w:tcBorders>
            <w:hideMark/>
          </w:tcPr>
          <w:p w14:paraId="4B43285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693" w:type="dxa"/>
            <w:gridSpan w:val="2"/>
            <w:tcBorders>
              <w:top w:val="single" w:sz="4" w:space="0" w:color="auto"/>
              <w:left w:val="single" w:sz="4" w:space="0" w:color="auto"/>
              <w:bottom w:val="single" w:sz="4" w:space="0" w:color="auto"/>
              <w:right w:val="single" w:sz="4" w:space="0" w:color="auto"/>
            </w:tcBorders>
          </w:tcPr>
          <w:p w14:paraId="6A6EEC84" w14:textId="77777777" w:rsidR="0090729A" w:rsidRPr="0090729A" w:rsidRDefault="0090729A" w:rsidP="0090729A">
            <w:pPr>
              <w:keepNext w:val="0"/>
              <w:keepLines w:val="0"/>
              <w:jc w:val="left"/>
              <w:rPr>
                <w:rFonts w:eastAsia="Calibri"/>
                <w:sz w:val="24"/>
                <w:szCs w:val="24"/>
                <w:lang w:val="vi-VN"/>
              </w:rPr>
            </w:pPr>
          </w:p>
        </w:tc>
        <w:tc>
          <w:tcPr>
            <w:tcW w:w="1418" w:type="dxa"/>
            <w:tcBorders>
              <w:top w:val="single" w:sz="4" w:space="0" w:color="auto"/>
              <w:left w:val="single" w:sz="4" w:space="0" w:color="auto"/>
              <w:bottom w:val="single" w:sz="4" w:space="0" w:color="auto"/>
              <w:right w:val="single" w:sz="4" w:space="0" w:color="auto"/>
            </w:tcBorders>
            <w:hideMark/>
          </w:tcPr>
          <w:p w14:paraId="3C74612A" w14:textId="77777777" w:rsidR="0090729A" w:rsidRPr="0090729A" w:rsidRDefault="0090729A" w:rsidP="0090729A">
            <w:pPr>
              <w:keepNext w:val="0"/>
              <w:keepLines w:val="0"/>
              <w:jc w:val="center"/>
              <w:rPr>
                <w:rFonts w:ascii="Aptos" w:eastAsia="Aptos" w:hAnsi="Aptos"/>
                <w:bCs/>
                <w:sz w:val="24"/>
                <w:szCs w:val="24"/>
                <w:lang w:val="en-US"/>
              </w:rPr>
            </w:pPr>
            <w:r w:rsidRPr="0090729A">
              <w:rPr>
                <w:rFonts w:eastAsia="Aptos"/>
                <w:bCs/>
                <w:sz w:val="24"/>
                <w:szCs w:val="24"/>
                <w:lang w:val="en-US"/>
              </w:rPr>
              <w:t>APP ACP APS ACS</w:t>
            </w:r>
          </w:p>
        </w:tc>
      </w:tr>
      <w:tr w:rsidR="0090729A" w:rsidRPr="0090729A" w14:paraId="5474C1B0" w14:textId="77777777" w:rsidTr="0090729A">
        <w:trPr>
          <w:trHeight w:val="259"/>
        </w:trPr>
        <w:tc>
          <w:tcPr>
            <w:tcW w:w="9498" w:type="dxa"/>
            <w:gridSpan w:val="6"/>
            <w:tcBorders>
              <w:top w:val="single" w:sz="4" w:space="0" w:color="auto"/>
              <w:left w:val="single" w:sz="4" w:space="0" w:color="auto"/>
              <w:bottom w:val="single" w:sz="4" w:space="0" w:color="auto"/>
              <w:right w:val="single" w:sz="4" w:space="0" w:color="auto"/>
            </w:tcBorders>
            <w:hideMark/>
          </w:tcPr>
          <w:p w14:paraId="0A46AD58" w14:textId="77777777" w:rsidR="0090729A" w:rsidRPr="0090729A" w:rsidRDefault="0090729A" w:rsidP="0090729A">
            <w:pPr>
              <w:keepNext w:val="0"/>
              <w:keepLines w:val="0"/>
              <w:jc w:val="center"/>
              <w:rPr>
                <w:rFonts w:eastAsia="Calibri"/>
                <w:sz w:val="24"/>
                <w:szCs w:val="24"/>
                <w:lang w:val="en-US"/>
              </w:rPr>
            </w:pPr>
            <w:r w:rsidRPr="0090729A">
              <w:rPr>
                <w:rFonts w:eastAsia="Calibri"/>
                <w:b/>
                <w:sz w:val="24"/>
                <w:szCs w:val="24"/>
                <w:lang w:val="vi-VN"/>
              </w:rPr>
              <w:t>Chủ đề 2: Dẫn đường bằng thiết bị</w:t>
            </w:r>
          </w:p>
        </w:tc>
      </w:tr>
      <w:tr w:rsidR="0090729A" w:rsidRPr="0090729A" w14:paraId="4EEBA0BA" w14:textId="77777777" w:rsidTr="0090729A">
        <w:trPr>
          <w:trHeight w:val="337"/>
        </w:trPr>
        <w:tc>
          <w:tcPr>
            <w:tcW w:w="9498" w:type="dxa"/>
            <w:gridSpan w:val="6"/>
            <w:tcBorders>
              <w:top w:val="single" w:sz="4" w:space="0" w:color="auto"/>
              <w:left w:val="single" w:sz="4" w:space="0" w:color="auto"/>
              <w:bottom w:val="single" w:sz="4" w:space="0" w:color="auto"/>
              <w:right w:val="single" w:sz="4" w:space="0" w:color="auto"/>
            </w:tcBorders>
            <w:hideMark/>
          </w:tcPr>
          <w:p w14:paraId="1E376A09" w14:textId="77777777" w:rsidR="0090729A" w:rsidRPr="0090729A" w:rsidRDefault="0090729A" w:rsidP="0090729A">
            <w:pPr>
              <w:keepNext w:val="0"/>
              <w:keepLines w:val="0"/>
              <w:jc w:val="left"/>
              <w:rPr>
                <w:rFonts w:eastAsia="Calibri"/>
                <w:b/>
                <w:bCs/>
                <w:i/>
                <w:iCs/>
                <w:sz w:val="24"/>
                <w:szCs w:val="24"/>
                <w:lang w:val="vi-VN"/>
              </w:rPr>
            </w:pPr>
            <w:r w:rsidRPr="0090729A">
              <w:rPr>
                <w:rFonts w:eastAsia="Calibri"/>
                <w:b/>
                <w:bCs/>
                <w:i/>
                <w:iCs/>
                <w:sz w:val="24"/>
                <w:szCs w:val="24"/>
                <w:lang w:val="en-US"/>
              </w:rPr>
              <w:t xml:space="preserve">Tiểu mục </w:t>
            </w:r>
            <w:r w:rsidRPr="0090729A">
              <w:rPr>
                <w:rFonts w:eastAsia="Calibri"/>
                <w:b/>
                <w:bCs/>
                <w:i/>
                <w:iCs/>
                <w:sz w:val="24"/>
                <w:szCs w:val="24"/>
                <w:lang w:val="vi-VN"/>
              </w:rPr>
              <w:t>2.1.</w:t>
            </w:r>
            <w:r w:rsidRPr="0090729A">
              <w:rPr>
                <w:rFonts w:ascii="Aptos" w:eastAsia="Aptos" w:hAnsi="Aptos"/>
                <w:b/>
                <w:bCs/>
                <w:i/>
                <w:iCs/>
                <w:sz w:val="24"/>
                <w:szCs w:val="24"/>
                <w:lang w:val="en-US"/>
              </w:rPr>
              <w:t xml:space="preserve"> </w:t>
            </w:r>
            <w:r w:rsidRPr="0090729A">
              <w:rPr>
                <w:rFonts w:eastAsia="Calibri"/>
                <w:b/>
                <w:bCs/>
                <w:i/>
                <w:iCs/>
                <w:sz w:val="24"/>
                <w:szCs w:val="24"/>
                <w:lang w:val="vi-VN"/>
              </w:rPr>
              <w:t>Hệ thống dẫn đường</w:t>
            </w:r>
          </w:p>
        </w:tc>
      </w:tr>
      <w:tr w:rsidR="0090729A" w:rsidRPr="0090729A" w14:paraId="057E4DF9" w14:textId="77777777" w:rsidTr="0090729A">
        <w:trPr>
          <w:trHeight w:val="1307"/>
        </w:trPr>
        <w:tc>
          <w:tcPr>
            <w:tcW w:w="1276" w:type="dxa"/>
            <w:tcBorders>
              <w:top w:val="single" w:sz="4" w:space="0" w:color="auto"/>
              <w:left w:val="single" w:sz="4" w:space="0" w:color="auto"/>
              <w:bottom w:val="single" w:sz="4" w:space="0" w:color="auto"/>
              <w:right w:val="single" w:sz="4" w:space="0" w:color="auto"/>
            </w:tcBorders>
            <w:hideMark/>
          </w:tcPr>
          <w:p w14:paraId="4081E80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NAV </w:t>
            </w:r>
            <w:r w:rsidRPr="0090729A">
              <w:rPr>
                <w:rFonts w:eastAsia="Calibri"/>
                <w:sz w:val="24"/>
                <w:szCs w:val="24"/>
                <w:lang w:val="vi-VN"/>
              </w:rPr>
              <w:t>2.1.1</w:t>
            </w:r>
          </w:p>
        </w:tc>
        <w:tc>
          <w:tcPr>
            <w:tcW w:w="3402" w:type="dxa"/>
            <w:tcBorders>
              <w:top w:val="single" w:sz="4" w:space="0" w:color="000000"/>
              <w:left w:val="single" w:sz="4" w:space="0" w:color="000000"/>
              <w:bottom w:val="single" w:sz="4" w:space="0" w:color="000000"/>
              <w:right w:val="single" w:sz="4" w:space="0" w:color="000000"/>
            </w:tcBorders>
            <w:hideMark/>
          </w:tcPr>
          <w:p w14:paraId="52AEE999"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Điều hành bay trong trường hợp thay đổi trạng thái hoạt động của các hệ thống dẫn đường.</w:t>
            </w:r>
          </w:p>
        </w:tc>
        <w:tc>
          <w:tcPr>
            <w:tcW w:w="709" w:type="dxa"/>
            <w:tcBorders>
              <w:top w:val="single" w:sz="4" w:space="0" w:color="000000"/>
              <w:left w:val="single" w:sz="4" w:space="0" w:color="000000"/>
              <w:bottom w:val="single" w:sz="4" w:space="0" w:color="000000"/>
              <w:right w:val="single" w:sz="4" w:space="0" w:color="000000"/>
            </w:tcBorders>
            <w:hideMark/>
          </w:tcPr>
          <w:p w14:paraId="1B446DFF"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2</w:t>
            </w:r>
          </w:p>
        </w:tc>
        <w:tc>
          <w:tcPr>
            <w:tcW w:w="2693" w:type="dxa"/>
            <w:gridSpan w:val="2"/>
            <w:tcBorders>
              <w:top w:val="single" w:sz="4" w:space="0" w:color="000000"/>
              <w:left w:val="single" w:sz="4" w:space="0" w:color="000000"/>
              <w:bottom w:val="single" w:sz="4" w:space="0" w:color="000000"/>
              <w:right w:val="single" w:sz="4" w:space="0" w:color="000000"/>
            </w:tcBorders>
            <w:hideMark/>
          </w:tcPr>
          <w:p w14:paraId="2B3C9A31" w14:textId="77777777" w:rsidR="0090729A" w:rsidRPr="0090729A" w:rsidRDefault="0090729A" w:rsidP="0090729A">
            <w:pPr>
              <w:keepNext w:val="0"/>
              <w:keepLines w:val="0"/>
              <w:rPr>
                <w:rFonts w:ascii="Aptos" w:eastAsia="Aptos" w:hAnsi="Aptos"/>
                <w:sz w:val="24"/>
                <w:szCs w:val="24"/>
                <w:lang w:val="en-US"/>
              </w:rPr>
            </w:pPr>
            <w:r w:rsidRPr="0090729A">
              <w:rPr>
                <w:rFonts w:eastAsia="Aptos"/>
                <w:i/>
                <w:iCs/>
                <w:sz w:val="24"/>
                <w:szCs w:val="24"/>
                <w:lang w:val="en-US"/>
              </w:rPr>
              <w:t>Hỗ trợ nội dung</w:t>
            </w:r>
            <w:r w:rsidRPr="0090729A">
              <w:rPr>
                <w:rFonts w:eastAsia="Aptos"/>
                <w:sz w:val="24"/>
                <w:szCs w:val="24"/>
                <w:lang w:val="en-US"/>
              </w:rPr>
              <w:t xml:space="preserve">: </w:t>
            </w:r>
            <w:r w:rsidRPr="0090729A">
              <w:rPr>
                <w:rFonts w:eastAsia="Aptos"/>
                <w:b/>
                <w:sz w:val="24"/>
                <w:szCs w:val="24"/>
                <w:lang w:val="en-US"/>
              </w:rPr>
              <w:t>Giới hạn</w:t>
            </w:r>
            <w:r w:rsidRPr="0090729A">
              <w:rPr>
                <w:rFonts w:eastAsia="Aptos"/>
                <w:sz w:val="24"/>
                <w:szCs w:val="24"/>
                <w:lang w:val="en-US"/>
              </w:rPr>
              <w:t>, trạng thái của hệ thống trên mặt đất và dựa trên vệ tinh</w:t>
            </w:r>
            <w:r w:rsidRPr="0090729A">
              <w:rPr>
                <w:rFonts w:eastAsia="Calibri"/>
                <w:i/>
                <w:sz w:val="24"/>
                <w:szCs w:val="24"/>
                <w:lang w:val="vi-VN"/>
              </w:rPr>
              <w:t>.</w:t>
            </w:r>
          </w:p>
        </w:tc>
        <w:tc>
          <w:tcPr>
            <w:tcW w:w="1418" w:type="dxa"/>
            <w:tcBorders>
              <w:top w:val="single" w:sz="4" w:space="0" w:color="auto"/>
              <w:left w:val="single" w:sz="4" w:space="0" w:color="auto"/>
              <w:bottom w:val="single" w:sz="4" w:space="0" w:color="auto"/>
              <w:right w:val="single" w:sz="4" w:space="0" w:color="auto"/>
            </w:tcBorders>
            <w:hideMark/>
          </w:tcPr>
          <w:p w14:paraId="4EF41960" w14:textId="77777777" w:rsidR="0090729A" w:rsidRPr="0090729A" w:rsidRDefault="0090729A" w:rsidP="0090729A">
            <w:pPr>
              <w:keepNext w:val="0"/>
              <w:keepLines w:val="0"/>
              <w:jc w:val="center"/>
              <w:rPr>
                <w:rFonts w:eastAsia="Calibri"/>
                <w:sz w:val="24"/>
                <w:szCs w:val="24"/>
                <w:lang w:val="vi-VN"/>
              </w:rPr>
            </w:pPr>
            <w:r w:rsidRPr="0090729A">
              <w:rPr>
                <w:rFonts w:eastAsia="Aptos"/>
                <w:sz w:val="24"/>
                <w:szCs w:val="24"/>
                <w:lang w:val="en-US"/>
              </w:rPr>
              <w:t>APP ACP APS ACS</w:t>
            </w:r>
          </w:p>
        </w:tc>
      </w:tr>
      <w:tr w:rsidR="0090729A" w:rsidRPr="0090729A" w14:paraId="15932B66"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5981F19E"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ACP NAV </w:t>
            </w:r>
            <w:r w:rsidRPr="0090729A">
              <w:rPr>
                <w:rFonts w:eastAsia="Calibri"/>
                <w:sz w:val="24"/>
                <w:szCs w:val="24"/>
                <w:lang w:val="vi-VN"/>
              </w:rPr>
              <w:t>2.</w:t>
            </w:r>
            <w:r w:rsidRPr="0090729A">
              <w:rPr>
                <w:rFonts w:eastAsia="Calibri"/>
                <w:sz w:val="24"/>
                <w:szCs w:val="24"/>
                <w:lang w:val="en-US"/>
              </w:rPr>
              <w:t>1</w:t>
            </w:r>
            <w:r w:rsidRPr="0090729A">
              <w:rPr>
                <w:rFonts w:eastAsia="Calibri"/>
                <w:sz w:val="24"/>
                <w:szCs w:val="24"/>
                <w:lang w:val="vi-VN"/>
              </w:rPr>
              <w:t>.</w:t>
            </w:r>
            <w:r w:rsidRPr="0090729A">
              <w:rPr>
                <w:rFonts w:eastAsia="Calibri"/>
                <w:sz w:val="24"/>
                <w:szCs w:val="24"/>
                <w:lang w:val="en-US"/>
              </w:rPr>
              <w:t>2</w:t>
            </w:r>
          </w:p>
        </w:tc>
        <w:tc>
          <w:tcPr>
            <w:tcW w:w="3402" w:type="dxa"/>
            <w:tcBorders>
              <w:top w:val="single" w:sz="4" w:space="0" w:color="000000"/>
              <w:left w:val="single" w:sz="4" w:space="0" w:color="000000"/>
              <w:bottom w:val="single" w:sz="4" w:space="0" w:color="000000"/>
              <w:right w:val="single" w:sz="4" w:space="0" w:color="000000"/>
            </w:tcBorders>
            <w:hideMark/>
          </w:tcPr>
          <w:p w14:paraId="691F2206" w14:textId="77777777" w:rsidR="0090729A" w:rsidRPr="0090729A" w:rsidRDefault="0090729A" w:rsidP="0090729A">
            <w:pPr>
              <w:keepNext w:val="0"/>
              <w:keepLines w:val="0"/>
              <w:rPr>
                <w:rFonts w:ascii="Aptos" w:eastAsia="Aptos" w:hAnsi="Aptos"/>
                <w:sz w:val="24"/>
                <w:szCs w:val="24"/>
                <w:lang w:val="en-US"/>
              </w:rPr>
            </w:pPr>
            <w:r w:rsidRPr="0090729A">
              <w:rPr>
                <w:rFonts w:eastAsia="Aptos"/>
                <w:b/>
                <w:bCs/>
                <w:sz w:val="24"/>
                <w:szCs w:val="24"/>
                <w:lang w:val="en-US"/>
              </w:rPr>
              <w:t>Nhận thức rõ</w:t>
            </w:r>
            <w:r w:rsidRPr="0090729A">
              <w:rPr>
                <w:rFonts w:eastAsia="Aptos"/>
                <w:sz w:val="24"/>
                <w:szCs w:val="24"/>
                <w:lang w:val="en-US"/>
              </w:rPr>
              <w:t xml:space="preserve"> ảnh hưởng của độ chính xác, giới hạn và sự thay đổi trạng thái hoạt động của hệ thống dẫn đường.</w:t>
            </w:r>
          </w:p>
        </w:tc>
        <w:tc>
          <w:tcPr>
            <w:tcW w:w="709" w:type="dxa"/>
            <w:tcBorders>
              <w:top w:val="single" w:sz="4" w:space="0" w:color="000000"/>
              <w:left w:val="single" w:sz="4" w:space="0" w:color="000000"/>
              <w:bottom w:val="single" w:sz="4" w:space="0" w:color="000000"/>
              <w:right w:val="single" w:sz="4" w:space="0" w:color="000000"/>
            </w:tcBorders>
            <w:hideMark/>
          </w:tcPr>
          <w:p w14:paraId="6A692209"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3</w:t>
            </w:r>
          </w:p>
        </w:tc>
        <w:tc>
          <w:tcPr>
            <w:tcW w:w="2693" w:type="dxa"/>
            <w:gridSpan w:val="2"/>
            <w:tcBorders>
              <w:top w:val="single" w:sz="4" w:space="0" w:color="000000"/>
              <w:left w:val="single" w:sz="4" w:space="0" w:color="000000"/>
              <w:bottom w:val="single" w:sz="4" w:space="0" w:color="000000"/>
              <w:right w:val="single" w:sz="4" w:space="0" w:color="000000"/>
            </w:tcBorders>
            <w:hideMark/>
          </w:tcPr>
          <w:p w14:paraId="5E4B95A6" w14:textId="77777777" w:rsidR="0090729A" w:rsidRPr="0090729A" w:rsidRDefault="0090729A" w:rsidP="0090729A">
            <w:pPr>
              <w:keepNext w:val="0"/>
              <w:keepLines w:val="0"/>
              <w:rPr>
                <w:rFonts w:ascii="Aptos" w:eastAsia="Aptos" w:hAnsi="Aptos"/>
                <w:sz w:val="24"/>
                <w:szCs w:val="24"/>
                <w:lang w:val="en-US"/>
              </w:rPr>
            </w:pPr>
            <w:r w:rsidRPr="0090729A">
              <w:rPr>
                <w:rFonts w:eastAsia="Calibri"/>
                <w:i/>
                <w:sz w:val="24"/>
                <w:szCs w:val="24"/>
                <w:lang w:val="en-US"/>
              </w:rPr>
              <w:t>Hỗ trợ nội dung</w:t>
            </w:r>
            <w:r w:rsidRPr="0090729A">
              <w:rPr>
                <w:rFonts w:eastAsia="Calibri"/>
                <w:i/>
                <w:sz w:val="24"/>
                <w:szCs w:val="24"/>
                <w:lang w:val="vi-VN"/>
              </w:rPr>
              <w:t xml:space="preserve">: </w:t>
            </w:r>
            <w:r w:rsidRPr="0090729A">
              <w:rPr>
                <w:rFonts w:eastAsia="Aptos"/>
                <w:sz w:val="24"/>
                <w:szCs w:val="24"/>
                <w:lang w:val="en-US"/>
              </w:rPr>
              <w:t xml:space="preserve">Giới hạn, trạng thái, </w:t>
            </w:r>
            <w:r w:rsidRPr="0090729A">
              <w:rPr>
                <w:rFonts w:eastAsia="Aptos"/>
                <w:b/>
                <w:bCs/>
                <w:sz w:val="24"/>
                <w:szCs w:val="24"/>
                <w:lang w:val="en-US"/>
              </w:rPr>
              <w:t>các phương thức bị suy giảm/xuống cấp</w:t>
            </w:r>
          </w:p>
        </w:tc>
        <w:tc>
          <w:tcPr>
            <w:tcW w:w="1418" w:type="dxa"/>
            <w:tcBorders>
              <w:top w:val="single" w:sz="4" w:space="0" w:color="auto"/>
              <w:left w:val="single" w:sz="4" w:space="0" w:color="auto"/>
              <w:bottom w:val="single" w:sz="4" w:space="0" w:color="auto"/>
              <w:right w:val="single" w:sz="4" w:space="0" w:color="auto"/>
            </w:tcBorders>
            <w:hideMark/>
          </w:tcPr>
          <w:p w14:paraId="14B8EE1B"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Tất cả</w:t>
            </w:r>
          </w:p>
        </w:tc>
      </w:tr>
      <w:tr w:rsidR="0090729A" w:rsidRPr="0090729A" w14:paraId="46E8AE9F" w14:textId="77777777" w:rsidTr="0090729A">
        <w:trPr>
          <w:trHeight w:val="293"/>
        </w:trPr>
        <w:tc>
          <w:tcPr>
            <w:tcW w:w="9498" w:type="dxa"/>
            <w:gridSpan w:val="6"/>
            <w:tcBorders>
              <w:top w:val="single" w:sz="4" w:space="0" w:color="auto"/>
              <w:left w:val="single" w:sz="4" w:space="0" w:color="auto"/>
              <w:bottom w:val="single" w:sz="4" w:space="0" w:color="auto"/>
              <w:right w:val="single" w:sz="4" w:space="0" w:color="auto"/>
            </w:tcBorders>
            <w:hideMark/>
          </w:tcPr>
          <w:p w14:paraId="49F49443" w14:textId="77777777" w:rsidR="0090729A" w:rsidRPr="0090729A" w:rsidRDefault="0090729A" w:rsidP="0090729A">
            <w:pPr>
              <w:keepNext w:val="0"/>
              <w:keepLines w:val="0"/>
              <w:jc w:val="left"/>
              <w:rPr>
                <w:rFonts w:eastAsia="Calibri"/>
                <w:b/>
                <w:bCs/>
                <w:i/>
                <w:iCs/>
                <w:sz w:val="24"/>
                <w:szCs w:val="24"/>
                <w:lang w:val="vi-VN"/>
              </w:rPr>
            </w:pPr>
            <w:r w:rsidRPr="0090729A">
              <w:rPr>
                <w:rFonts w:eastAsia="Calibri"/>
                <w:b/>
                <w:bCs/>
                <w:i/>
                <w:iCs/>
                <w:sz w:val="24"/>
                <w:szCs w:val="24"/>
                <w:lang w:val="en-US"/>
              </w:rPr>
              <w:t xml:space="preserve">Tiểu mục </w:t>
            </w:r>
            <w:r w:rsidRPr="0090729A">
              <w:rPr>
                <w:rFonts w:eastAsia="Calibri"/>
                <w:b/>
                <w:bCs/>
                <w:i/>
                <w:iCs/>
                <w:sz w:val="24"/>
                <w:szCs w:val="24"/>
                <w:lang w:val="vi-VN"/>
              </w:rPr>
              <w:t xml:space="preserve">2.2. </w:t>
            </w:r>
            <w:r w:rsidRPr="0090729A">
              <w:rPr>
                <w:rFonts w:eastAsia="Calibri"/>
                <w:b/>
                <w:bCs/>
                <w:i/>
                <w:iCs/>
                <w:sz w:val="24"/>
                <w:szCs w:val="24"/>
                <w:lang w:val="en-US"/>
              </w:rPr>
              <w:t>Hỗ trợ dẫn đường</w:t>
            </w:r>
          </w:p>
        </w:tc>
      </w:tr>
      <w:tr w:rsidR="0090729A" w:rsidRPr="0090729A" w14:paraId="020F6206"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677FF34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NAV </w:t>
            </w:r>
            <w:r w:rsidRPr="0090729A">
              <w:rPr>
                <w:rFonts w:eastAsia="Calibri"/>
                <w:sz w:val="24"/>
                <w:szCs w:val="24"/>
                <w:lang w:val="vi-VN"/>
              </w:rPr>
              <w:t>2.</w:t>
            </w:r>
            <w:r w:rsidRPr="0090729A">
              <w:rPr>
                <w:rFonts w:eastAsia="Calibri"/>
                <w:sz w:val="24"/>
                <w:szCs w:val="24"/>
                <w:lang w:val="en-US"/>
              </w:rPr>
              <w:t>2.</w:t>
            </w:r>
            <w:r w:rsidRPr="0090729A">
              <w:rPr>
                <w:rFonts w:eastAsia="Calibri"/>
                <w:sz w:val="24"/>
                <w:szCs w:val="24"/>
                <w:lang w:val="vi-VN"/>
              </w:rPr>
              <w:t>1</w:t>
            </w:r>
          </w:p>
        </w:tc>
        <w:tc>
          <w:tcPr>
            <w:tcW w:w="3402" w:type="dxa"/>
            <w:tcBorders>
              <w:top w:val="single" w:sz="4" w:space="0" w:color="auto"/>
              <w:left w:val="single" w:sz="4" w:space="0" w:color="auto"/>
              <w:bottom w:val="single" w:sz="4" w:space="0" w:color="auto"/>
              <w:right w:val="single" w:sz="4" w:space="0" w:color="auto"/>
            </w:tcBorders>
            <w:hideMark/>
          </w:tcPr>
          <w:p w14:paraId="32A42197" w14:textId="77777777" w:rsidR="0090729A" w:rsidRPr="0090729A" w:rsidRDefault="0090729A" w:rsidP="0090729A">
            <w:pPr>
              <w:keepNext w:val="0"/>
              <w:keepLines w:val="0"/>
              <w:rPr>
                <w:rFonts w:ascii="Aptos" w:eastAsia="Aptos" w:hAnsi="Aptos"/>
                <w:sz w:val="24"/>
                <w:szCs w:val="24"/>
                <w:lang w:val="vi-VN"/>
              </w:rPr>
            </w:pPr>
            <w:r w:rsidRPr="0090729A">
              <w:rPr>
                <w:rFonts w:eastAsia="Aptos"/>
                <w:b/>
                <w:sz w:val="24"/>
                <w:szCs w:val="24"/>
                <w:lang w:val="vi-VN"/>
              </w:rPr>
              <w:t>Đánh giá thông tin cần thiết phải cung cấp cho tổ lái khi cần hỗ trợ dẫn đường.</w:t>
            </w:r>
          </w:p>
        </w:tc>
        <w:tc>
          <w:tcPr>
            <w:tcW w:w="754" w:type="dxa"/>
            <w:gridSpan w:val="2"/>
            <w:tcBorders>
              <w:top w:val="single" w:sz="4" w:space="0" w:color="auto"/>
              <w:left w:val="single" w:sz="4" w:space="0" w:color="auto"/>
              <w:bottom w:val="single" w:sz="4" w:space="0" w:color="auto"/>
              <w:right w:val="single" w:sz="4" w:space="0" w:color="auto"/>
            </w:tcBorders>
            <w:hideMark/>
          </w:tcPr>
          <w:p w14:paraId="5DA965EF"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5</w:t>
            </w:r>
          </w:p>
        </w:tc>
        <w:tc>
          <w:tcPr>
            <w:tcW w:w="2648" w:type="dxa"/>
            <w:tcBorders>
              <w:top w:val="single" w:sz="4" w:space="0" w:color="auto"/>
              <w:left w:val="single" w:sz="4" w:space="0" w:color="auto"/>
              <w:bottom w:val="single" w:sz="4" w:space="0" w:color="auto"/>
              <w:right w:val="single" w:sz="4" w:space="0" w:color="auto"/>
            </w:tcBorders>
            <w:hideMark/>
          </w:tcPr>
          <w:p w14:paraId="46B877FC" w14:textId="77777777" w:rsidR="0090729A" w:rsidRPr="0090729A" w:rsidRDefault="0090729A" w:rsidP="0090729A">
            <w:pPr>
              <w:keepNext w:val="0"/>
              <w:keepLines w:val="0"/>
              <w:rPr>
                <w:rFonts w:ascii="Aptos" w:eastAsia="Aptos" w:hAnsi="Aptos"/>
                <w:sz w:val="24"/>
                <w:szCs w:val="24"/>
                <w:lang w:val="en-US"/>
              </w:rPr>
            </w:pPr>
            <w:r w:rsidRPr="0090729A">
              <w:rPr>
                <w:rFonts w:eastAsia="Calibri"/>
                <w:i/>
                <w:iCs/>
                <w:sz w:val="24"/>
                <w:szCs w:val="24"/>
                <w:lang w:val="vi-VN"/>
              </w:rPr>
              <w:t>Hỗ trợ nội dung</w:t>
            </w:r>
            <w:r w:rsidRPr="0090729A">
              <w:rPr>
                <w:rFonts w:eastAsia="Calibri"/>
                <w:sz w:val="24"/>
                <w:szCs w:val="24"/>
                <w:lang w:val="vi-VN"/>
              </w:rPr>
              <w:t xml:space="preserve">: </w:t>
            </w:r>
            <w:r w:rsidRPr="0090729A">
              <w:rPr>
                <w:rFonts w:eastAsia="Calibri"/>
                <w:b/>
                <w:sz w:val="24"/>
                <w:szCs w:val="24"/>
                <w:lang w:val="vi-VN"/>
              </w:rPr>
              <w:t>Sân bay phù hợp gần nhất, vệt bay, hướng bay, khoảng cách, thông tin sân bay, các hỗ trợ dẫn đường khác liên quan tại thời điểm đó</w:t>
            </w:r>
          </w:p>
        </w:tc>
        <w:tc>
          <w:tcPr>
            <w:tcW w:w="1418" w:type="dxa"/>
            <w:tcBorders>
              <w:top w:val="single" w:sz="4" w:space="0" w:color="auto"/>
              <w:left w:val="single" w:sz="4" w:space="0" w:color="auto"/>
              <w:bottom w:val="single" w:sz="4" w:space="0" w:color="auto"/>
              <w:right w:val="single" w:sz="4" w:space="0" w:color="auto"/>
            </w:tcBorders>
            <w:hideMark/>
          </w:tcPr>
          <w:p w14:paraId="2DDFE98C"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APP ACP APS ACS</w:t>
            </w:r>
          </w:p>
        </w:tc>
      </w:tr>
      <w:tr w:rsidR="0090729A" w:rsidRPr="0090729A" w14:paraId="0D768BF9" w14:textId="77777777" w:rsidTr="0090729A">
        <w:trPr>
          <w:trHeight w:val="409"/>
        </w:trPr>
        <w:tc>
          <w:tcPr>
            <w:tcW w:w="9498" w:type="dxa"/>
            <w:gridSpan w:val="6"/>
            <w:tcBorders>
              <w:top w:val="single" w:sz="4" w:space="0" w:color="auto"/>
              <w:left w:val="single" w:sz="4" w:space="0" w:color="auto"/>
              <w:bottom w:val="single" w:sz="4" w:space="0" w:color="auto"/>
              <w:right w:val="single" w:sz="4" w:space="0" w:color="auto"/>
            </w:tcBorders>
            <w:hideMark/>
          </w:tcPr>
          <w:p w14:paraId="23304291" w14:textId="77777777" w:rsidR="0090729A" w:rsidRPr="0090729A" w:rsidRDefault="0090729A" w:rsidP="0090729A">
            <w:pPr>
              <w:keepNext w:val="0"/>
              <w:keepLines w:val="0"/>
              <w:jc w:val="left"/>
              <w:rPr>
                <w:rFonts w:eastAsia="Calibri"/>
                <w:b/>
                <w:bCs/>
                <w:i/>
                <w:iCs/>
                <w:sz w:val="24"/>
                <w:szCs w:val="24"/>
                <w:lang w:val="vi-VN"/>
              </w:rPr>
            </w:pPr>
            <w:r w:rsidRPr="0090729A">
              <w:rPr>
                <w:rFonts w:eastAsia="Calibri"/>
                <w:b/>
                <w:bCs/>
                <w:i/>
                <w:iCs/>
                <w:sz w:val="24"/>
                <w:szCs w:val="24"/>
                <w:lang w:val="en-US"/>
              </w:rPr>
              <w:t xml:space="preserve">Tiểu mục </w:t>
            </w:r>
            <w:r w:rsidRPr="0090729A">
              <w:rPr>
                <w:rFonts w:eastAsia="Calibri"/>
                <w:b/>
                <w:bCs/>
                <w:i/>
                <w:iCs/>
                <w:sz w:val="24"/>
                <w:szCs w:val="24"/>
                <w:lang w:val="vi-VN"/>
              </w:rPr>
              <w:t>2.</w:t>
            </w:r>
            <w:r w:rsidRPr="0090729A">
              <w:rPr>
                <w:rFonts w:eastAsia="Calibri"/>
                <w:b/>
                <w:bCs/>
                <w:i/>
                <w:iCs/>
                <w:sz w:val="24"/>
                <w:szCs w:val="24"/>
                <w:lang w:val="en-US"/>
              </w:rPr>
              <w:t>3.</w:t>
            </w:r>
            <w:r w:rsidRPr="0090729A">
              <w:rPr>
                <w:rFonts w:eastAsia="Calibri"/>
                <w:b/>
                <w:bCs/>
                <w:i/>
                <w:iCs/>
                <w:sz w:val="24"/>
                <w:szCs w:val="24"/>
              </w:rPr>
              <w:t xml:space="preserve"> </w:t>
            </w:r>
            <w:r w:rsidRPr="0090729A">
              <w:rPr>
                <w:rFonts w:eastAsia="Calibri"/>
                <w:b/>
                <w:bCs/>
                <w:i/>
                <w:iCs/>
                <w:sz w:val="24"/>
                <w:szCs w:val="24"/>
                <w:lang w:val="vi-VN"/>
              </w:rPr>
              <w:t>Ứng dụng PBN</w:t>
            </w:r>
          </w:p>
        </w:tc>
      </w:tr>
      <w:tr w:rsidR="0090729A" w:rsidRPr="0090729A" w14:paraId="12721245" w14:textId="77777777" w:rsidTr="0090729A">
        <w:trPr>
          <w:trHeight w:val="841"/>
        </w:trPr>
        <w:tc>
          <w:tcPr>
            <w:tcW w:w="1276" w:type="dxa"/>
            <w:tcBorders>
              <w:top w:val="single" w:sz="4" w:space="0" w:color="auto"/>
              <w:left w:val="single" w:sz="4" w:space="0" w:color="auto"/>
              <w:bottom w:val="single" w:sz="4" w:space="0" w:color="auto"/>
              <w:right w:val="single" w:sz="4" w:space="0" w:color="auto"/>
            </w:tcBorders>
            <w:hideMark/>
          </w:tcPr>
          <w:p w14:paraId="17E48B0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NAV </w:t>
            </w:r>
            <w:r w:rsidRPr="0090729A">
              <w:rPr>
                <w:rFonts w:eastAsia="Calibri"/>
                <w:sz w:val="24"/>
                <w:szCs w:val="24"/>
                <w:lang w:val="vi-VN"/>
              </w:rPr>
              <w:t>2.</w:t>
            </w:r>
            <w:r w:rsidRPr="0090729A">
              <w:rPr>
                <w:rFonts w:eastAsia="Calibri"/>
                <w:sz w:val="24"/>
                <w:szCs w:val="24"/>
                <w:lang w:val="en-US"/>
              </w:rPr>
              <w:t>3</w:t>
            </w:r>
            <w:r w:rsidRPr="0090729A">
              <w:rPr>
                <w:rFonts w:eastAsia="Calibri"/>
                <w:sz w:val="24"/>
                <w:szCs w:val="24"/>
                <w:lang w:val="vi-VN"/>
              </w:rPr>
              <w:t>.1</w:t>
            </w:r>
          </w:p>
        </w:tc>
        <w:tc>
          <w:tcPr>
            <w:tcW w:w="3402" w:type="dxa"/>
            <w:tcBorders>
              <w:top w:val="single" w:sz="4" w:space="0" w:color="auto"/>
              <w:left w:val="single" w:sz="4" w:space="0" w:color="auto"/>
              <w:bottom w:val="single" w:sz="4" w:space="0" w:color="auto"/>
              <w:right w:val="single" w:sz="4" w:space="0" w:color="auto"/>
            </w:tcBorders>
            <w:hideMark/>
          </w:tcPr>
          <w:p w14:paraId="35B64E88" w14:textId="77777777" w:rsidR="0090729A" w:rsidRPr="0090729A" w:rsidRDefault="0090729A" w:rsidP="0090729A">
            <w:pPr>
              <w:keepNext w:val="0"/>
              <w:keepLines w:val="0"/>
              <w:rPr>
                <w:rFonts w:ascii="Aptos" w:eastAsia="Aptos" w:hAnsi="Aptos"/>
                <w:sz w:val="24"/>
                <w:szCs w:val="24"/>
                <w:lang w:val="vi-VN"/>
              </w:rPr>
            </w:pPr>
            <w:r w:rsidRPr="0090729A">
              <w:rPr>
                <w:rFonts w:eastAsia="Aptos"/>
                <w:sz w:val="24"/>
                <w:szCs w:val="24"/>
                <w:lang w:val="vi-VN"/>
              </w:rPr>
              <w:t xml:space="preserve">Nêu </w:t>
            </w:r>
            <w:r w:rsidRPr="0090729A">
              <w:rPr>
                <w:rFonts w:eastAsia="Aptos"/>
                <w:b/>
                <w:bCs/>
                <w:sz w:val="24"/>
                <w:szCs w:val="24"/>
                <w:lang w:val="vi-VN"/>
              </w:rPr>
              <w:t>các ứng dụng dẫn đường</w:t>
            </w:r>
            <w:r w:rsidRPr="0090729A">
              <w:rPr>
                <w:rFonts w:eastAsia="Aptos"/>
                <w:sz w:val="24"/>
                <w:szCs w:val="24"/>
                <w:lang w:val="vi-VN"/>
              </w:rPr>
              <w:t xml:space="preserve"> được sử dụng trong môi trường tiếp cận và môi trường đường dài. </w:t>
            </w:r>
          </w:p>
        </w:tc>
        <w:tc>
          <w:tcPr>
            <w:tcW w:w="754" w:type="dxa"/>
            <w:gridSpan w:val="2"/>
            <w:tcBorders>
              <w:top w:val="single" w:sz="4" w:space="0" w:color="auto"/>
              <w:left w:val="single" w:sz="4" w:space="0" w:color="auto"/>
              <w:bottom w:val="single" w:sz="4" w:space="0" w:color="auto"/>
              <w:right w:val="single" w:sz="4" w:space="0" w:color="auto"/>
            </w:tcBorders>
            <w:hideMark/>
          </w:tcPr>
          <w:p w14:paraId="2DEF79B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GB"/>
              </w:rPr>
              <w:t>1</w:t>
            </w:r>
          </w:p>
        </w:tc>
        <w:tc>
          <w:tcPr>
            <w:tcW w:w="2648" w:type="dxa"/>
            <w:tcBorders>
              <w:top w:val="single" w:sz="4" w:space="0" w:color="auto"/>
              <w:left w:val="single" w:sz="4" w:space="0" w:color="auto"/>
              <w:bottom w:val="single" w:sz="4" w:space="0" w:color="auto"/>
              <w:right w:val="single" w:sz="4" w:space="0" w:color="auto"/>
            </w:tcBorders>
            <w:hideMark/>
          </w:tcPr>
          <w:p w14:paraId="571D582A" w14:textId="77777777" w:rsidR="0090729A" w:rsidRPr="0090729A" w:rsidRDefault="0090729A" w:rsidP="0090729A">
            <w:pPr>
              <w:keepNext w:val="0"/>
              <w:keepLines w:val="0"/>
              <w:widowControl/>
              <w:rPr>
                <w:rFonts w:eastAsia="Aptos"/>
                <w:sz w:val="24"/>
                <w:szCs w:val="24"/>
                <w:lang w:val="vi-VN"/>
              </w:rPr>
            </w:pPr>
            <w:r w:rsidRPr="0090729A">
              <w:rPr>
                <w:rFonts w:eastAsia="Aptos"/>
                <w:b/>
                <w:bCs/>
                <w:sz w:val="24"/>
                <w:szCs w:val="24"/>
                <w:lang w:val="en-US"/>
              </w:rPr>
              <w:t>Terminal-RNAV-1 (≈P-RNAV)</w:t>
            </w:r>
            <w:r w:rsidRPr="0090729A">
              <w:rPr>
                <w:rFonts w:eastAsia="Aptos"/>
                <w:sz w:val="24"/>
                <w:szCs w:val="24"/>
                <w:lang w:val="en-US"/>
              </w:rPr>
              <w:t>; En-route-RNAV5 (B-RNAV).</w:t>
            </w:r>
          </w:p>
          <w:p w14:paraId="1BCC38AC" w14:textId="77777777" w:rsidR="0090729A" w:rsidRPr="0090729A" w:rsidRDefault="0090729A" w:rsidP="0090729A">
            <w:pPr>
              <w:keepNext w:val="0"/>
              <w:keepLines w:val="0"/>
              <w:rPr>
                <w:rFonts w:ascii="Aptos" w:eastAsia="Aptos" w:hAnsi="Aptos"/>
                <w:sz w:val="24"/>
                <w:szCs w:val="24"/>
                <w:lang w:val="en-US"/>
              </w:rPr>
            </w:pPr>
            <w:r w:rsidRPr="0090729A">
              <w:rPr>
                <w:rFonts w:eastAsia="Aptos"/>
                <w:i/>
                <w:iCs/>
                <w:sz w:val="24"/>
                <w:szCs w:val="24"/>
                <w:lang w:val="en-US"/>
              </w:rPr>
              <w:t>Hỗ trợ nội dung</w:t>
            </w:r>
            <w:r w:rsidRPr="0090729A">
              <w:rPr>
                <w:rFonts w:eastAsia="Aptos"/>
                <w:sz w:val="24"/>
                <w:szCs w:val="24"/>
                <w:lang w:val="en-US"/>
              </w:rPr>
              <w:t>: ICAO Doc 9613</w:t>
            </w:r>
          </w:p>
        </w:tc>
        <w:tc>
          <w:tcPr>
            <w:tcW w:w="1418" w:type="dxa"/>
            <w:tcBorders>
              <w:top w:val="single" w:sz="4" w:space="0" w:color="auto"/>
              <w:left w:val="single" w:sz="4" w:space="0" w:color="auto"/>
              <w:bottom w:val="single" w:sz="4" w:space="0" w:color="auto"/>
              <w:right w:val="single" w:sz="4" w:space="0" w:color="auto"/>
            </w:tcBorders>
            <w:hideMark/>
          </w:tcPr>
          <w:p w14:paraId="04A6EA2A"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ACP ACS</w:t>
            </w:r>
          </w:p>
        </w:tc>
      </w:tr>
      <w:tr w:rsidR="0090729A" w:rsidRPr="0090729A" w14:paraId="4DEABAE5" w14:textId="77777777" w:rsidTr="0090729A">
        <w:trPr>
          <w:trHeight w:val="1124"/>
        </w:trPr>
        <w:tc>
          <w:tcPr>
            <w:tcW w:w="1276" w:type="dxa"/>
            <w:tcBorders>
              <w:top w:val="single" w:sz="4" w:space="0" w:color="auto"/>
              <w:left w:val="single" w:sz="4" w:space="0" w:color="auto"/>
              <w:bottom w:val="single" w:sz="4" w:space="0" w:color="auto"/>
              <w:right w:val="single" w:sz="4" w:space="0" w:color="auto"/>
            </w:tcBorders>
            <w:hideMark/>
          </w:tcPr>
          <w:p w14:paraId="3D339FB5"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ACP NAV 2.3.2</w:t>
            </w:r>
          </w:p>
        </w:tc>
        <w:tc>
          <w:tcPr>
            <w:tcW w:w="3402" w:type="dxa"/>
            <w:tcBorders>
              <w:top w:val="single" w:sz="4" w:space="0" w:color="auto"/>
              <w:left w:val="single" w:sz="4" w:space="0" w:color="auto"/>
              <w:bottom w:val="single" w:sz="4" w:space="0" w:color="auto"/>
              <w:right w:val="single" w:sz="4" w:space="0" w:color="auto"/>
            </w:tcBorders>
            <w:hideMark/>
          </w:tcPr>
          <w:p w14:paraId="0082B6E7" w14:textId="77777777" w:rsidR="0090729A" w:rsidRPr="0090729A" w:rsidRDefault="0090729A" w:rsidP="0090729A">
            <w:pPr>
              <w:keepNext w:val="0"/>
              <w:keepLines w:val="0"/>
              <w:rPr>
                <w:rFonts w:ascii="Aptos" w:eastAsia="Aptos" w:hAnsi="Aptos"/>
                <w:sz w:val="24"/>
                <w:szCs w:val="24"/>
                <w:lang w:val="en-US"/>
              </w:rPr>
            </w:pPr>
            <w:r w:rsidRPr="0090729A">
              <w:rPr>
                <w:rFonts w:eastAsia="Aptos"/>
                <w:sz w:val="24"/>
                <w:szCs w:val="24"/>
                <w:lang w:val="en-US"/>
              </w:rPr>
              <w:t xml:space="preserve">Giải thích nguyên lý và </w:t>
            </w:r>
            <w:r w:rsidRPr="0090729A">
              <w:rPr>
                <w:rFonts w:eastAsia="Aptos"/>
                <w:b/>
                <w:bCs/>
                <w:sz w:val="24"/>
                <w:szCs w:val="24"/>
                <w:lang w:val="en-US"/>
              </w:rPr>
              <w:t xml:space="preserve">việc chỉ định các </w:t>
            </w:r>
            <w:r w:rsidRPr="0090729A">
              <w:rPr>
                <w:rFonts w:eastAsia="Aptos"/>
                <w:b/>
                <w:bCs/>
                <w:sz w:val="24"/>
                <w:szCs w:val="24"/>
                <w:lang w:val="vi-VN"/>
              </w:rPr>
              <w:t>kiểu loại</w:t>
            </w:r>
            <w:r w:rsidRPr="0090729A">
              <w:rPr>
                <w:rFonts w:eastAsia="Aptos"/>
                <w:b/>
                <w:bCs/>
                <w:sz w:val="24"/>
                <w:szCs w:val="24"/>
                <w:lang w:val="en-US"/>
              </w:rPr>
              <w:t xml:space="preserve"> dẫn đường (navigation specifications)</w:t>
            </w:r>
            <w:r w:rsidRPr="0090729A">
              <w:rPr>
                <w:rFonts w:eastAsia="Aptos"/>
                <w:sz w:val="24"/>
                <w:szCs w:val="24"/>
                <w:lang w:val="en-US"/>
              </w:rPr>
              <w:t xml:space="preserve"> đang sử dụng</w:t>
            </w:r>
          </w:p>
        </w:tc>
        <w:tc>
          <w:tcPr>
            <w:tcW w:w="754" w:type="dxa"/>
            <w:gridSpan w:val="2"/>
            <w:tcBorders>
              <w:top w:val="single" w:sz="4" w:space="0" w:color="auto"/>
              <w:left w:val="single" w:sz="4" w:space="0" w:color="auto"/>
              <w:bottom w:val="single" w:sz="4" w:space="0" w:color="auto"/>
              <w:right w:val="single" w:sz="4" w:space="0" w:color="auto"/>
            </w:tcBorders>
            <w:hideMark/>
          </w:tcPr>
          <w:p w14:paraId="31AF6EB8"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GB"/>
              </w:rPr>
              <w:t>2</w:t>
            </w:r>
          </w:p>
        </w:tc>
        <w:tc>
          <w:tcPr>
            <w:tcW w:w="2648" w:type="dxa"/>
            <w:tcBorders>
              <w:top w:val="single" w:sz="4" w:space="0" w:color="auto"/>
              <w:left w:val="single" w:sz="4" w:space="0" w:color="auto"/>
              <w:bottom w:val="single" w:sz="4" w:space="0" w:color="auto"/>
              <w:right w:val="single" w:sz="4" w:space="0" w:color="auto"/>
            </w:tcBorders>
            <w:hideMark/>
          </w:tcPr>
          <w:p w14:paraId="32376888" w14:textId="77777777" w:rsidR="0090729A" w:rsidRPr="0090729A" w:rsidRDefault="0090729A" w:rsidP="0090729A">
            <w:pPr>
              <w:keepNext w:val="0"/>
              <w:keepLines w:val="0"/>
              <w:rPr>
                <w:rFonts w:ascii="Aptos" w:eastAsia="Aptos" w:hAnsi="Aptos"/>
                <w:sz w:val="24"/>
                <w:szCs w:val="24"/>
                <w:lang w:val="en-US"/>
              </w:rPr>
            </w:pPr>
            <w:r w:rsidRPr="0090729A">
              <w:rPr>
                <w:rFonts w:eastAsia="Calibri"/>
                <w:i/>
                <w:iCs/>
                <w:sz w:val="24"/>
                <w:szCs w:val="24"/>
                <w:lang w:val="vi-VN"/>
              </w:rPr>
              <w:t>Hỗ trợ nội dung</w:t>
            </w:r>
            <w:r w:rsidRPr="0090729A">
              <w:rPr>
                <w:rFonts w:eastAsia="Calibri"/>
                <w:sz w:val="24"/>
                <w:szCs w:val="24"/>
                <w:lang w:val="vi-VN"/>
              </w:rPr>
              <w:t xml:space="preserve">: </w:t>
            </w:r>
            <w:r w:rsidRPr="0090729A">
              <w:rPr>
                <w:rFonts w:eastAsia="Aptos"/>
                <w:sz w:val="24"/>
                <w:szCs w:val="24"/>
                <w:lang w:val="en-US"/>
              </w:rPr>
              <w:t>Tính năng, chức năng, cảm biến, yêu cầu của tổ bay và KSVKL</w:t>
            </w:r>
          </w:p>
        </w:tc>
        <w:tc>
          <w:tcPr>
            <w:tcW w:w="1418" w:type="dxa"/>
            <w:tcBorders>
              <w:top w:val="single" w:sz="4" w:space="0" w:color="auto"/>
              <w:left w:val="single" w:sz="4" w:space="0" w:color="auto"/>
              <w:bottom w:val="single" w:sz="4" w:space="0" w:color="auto"/>
              <w:right w:val="single" w:sz="4" w:space="0" w:color="auto"/>
            </w:tcBorders>
            <w:hideMark/>
          </w:tcPr>
          <w:p w14:paraId="12B1E6AA"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APP ACP APS ACS</w:t>
            </w:r>
          </w:p>
        </w:tc>
      </w:tr>
      <w:tr w:rsidR="0090729A" w:rsidRPr="0090729A" w14:paraId="1B9B24E2" w14:textId="77777777" w:rsidTr="0090729A">
        <w:trPr>
          <w:trHeight w:val="985"/>
        </w:trPr>
        <w:tc>
          <w:tcPr>
            <w:tcW w:w="1276" w:type="dxa"/>
            <w:tcBorders>
              <w:top w:val="single" w:sz="4" w:space="0" w:color="auto"/>
              <w:left w:val="single" w:sz="4" w:space="0" w:color="auto"/>
              <w:bottom w:val="single" w:sz="4" w:space="0" w:color="auto"/>
              <w:right w:val="single" w:sz="4" w:space="0" w:color="auto"/>
            </w:tcBorders>
            <w:hideMark/>
          </w:tcPr>
          <w:p w14:paraId="4110CF0D"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ACP NAV 2.3.3</w:t>
            </w:r>
          </w:p>
        </w:tc>
        <w:tc>
          <w:tcPr>
            <w:tcW w:w="3402" w:type="dxa"/>
            <w:tcBorders>
              <w:top w:val="single" w:sz="4" w:space="0" w:color="auto"/>
              <w:left w:val="single" w:sz="4" w:space="0" w:color="auto"/>
              <w:bottom w:val="single" w:sz="4" w:space="0" w:color="auto"/>
              <w:right w:val="single" w:sz="4" w:space="0" w:color="auto"/>
            </w:tcBorders>
            <w:hideMark/>
          </w:tcPr>
          <w:p w14:paraId="3CE3FE70" w14:textId="77777777" w:rsidR="0090729A" w:rsidRPr="0090729A" w:rsidRDefault="0090729A" w:rsidP="0090729A">
            <w:pPr>
              <w:keepNext w:val="0"/>
              <w:keepLines w:val="0"/>
              <w:rPr>
                <w:rFonts w:eastAsia="Calibri"/>
                <w:sz w:val="24"/>
                <w:szCs w:val="24"/>
                <w:lang w:val="en-US"/>
              </w:rPr>
            </w:pPr>
            <w:r w:rsidRPr="0090729A">
              <w:rPr>
                <w:rFonts w:eastAsia="Aptos"/>
                <w:sz w:val="24"/>
                <w:szCs w:val="24"/>
                <w:lang w:val="en-US"/>
              </w:rPr>
              <w:t xml:space="preserve">Nêu </w:t>
            </w:r>
            <w:r w:rsidRPr="0090729A">
              <w:rPr>
                <w:rFonts w:eastAsia="Aptos"/>
                <w:b/>
                <w:bCs/>
                <w:sz w:val="24"/>
                <w:szCs w:val="24"/>
                <w:lang w:val="en-US"/>
              </w:rPr>
              <w:t>các định hướng phát triển PBN trong tương lai</w:t>
            </w:r>
          </w:p>
        </w:tc>
        <w:tc>
          <w:tcPr>
            <w:tcW w:w="754" w:type="dxa"/>
            <w:gridSpan w:val="2"/>
            <w:tcBorders>
              <w:top w:val="single" w:sz="4" w:space="0" w:color="auto"/>
              <w:left w:val="single" w:sz="4" w:space="0" w:color="auto"/>
              <w:bottom w:val="single" w:sz="4" w:space="0" w:color="auto"/>
              <w:right w:val="single" w:sz="4" w:space="0" w:color="auto"/>
            </w:tcBorders>
            <w:hideMark/>
          </w:tcPr>
          <w:p w14:paraId="11A4EAED"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vi-VN"/>
              </w:rPr>
              <w:t>1</w:t>
            </w:r>
          </w:p>
        </w:tc>
        <w:tc>
          <w:tcPr>
            <w:tcW w:w="2648" w:type="dxa"/>
            <w:tcBorders>
              <w:top w:val="single" w:sz="4" w:space="0" w:color="auto"/>
              <w:left w:val="single" w:sz="4" w:space="0" w:color="auto"/>
              <w:bottom w:val="single" w:sz="4" w:space="0" w:color="auto"/>
              <w:right w:val="single" w:sz="4" w:space="0" w:color="auto"/>
            </w:tcBorders>
            <w:hideMark/>
          </w:tcPr>
          <w:p w14:paraId="7ED5509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A-RNP, APV</w:t>
            </w:r>
          </w:p>
          <w:p w14:paraId="5881065F" w14:textId="77777777" w:rsidR="0090729A" w:rsidRPr="0090729A" w:rsidRDefault="0090729A" w:rsidP="0090729A">
            <w:pPr>
              <w:keepNext w:val="0"/>
              <w:keepLines w:val="0"/>
              <w:rPr>
                <w:rFonts w:ascii="Aptos" w:eastAsia="Aptos" w:hAnsi="Aptos"/>
                <w:sz w:val="24"/>
                <w:szCs w:val="24"/>
                <w:lang w:val="en-US"/>
              </w:rPr>
            </w:pPr>
            <w:r w:rsidRPr="0090729A">
              <w:rPr>
                <w:rFonts w:eastAsia="Calibri"/>
                <w:i/>
                <w:iCs/>
                <w:sz w:val="24"/>
                <w:szCs w:val="24"/>
                <w:lang w:val="vi-VN"/>
              </w:rPr>
              <w:t>Hỗ trợ nội dung</w:t>
            </w:r>
            <w:r w:rsidRPr="0090729A">
              <w:rPr>
                <w:rFonts w:eastAsia="Calibri"/>
                <w:sz w:val="24"/>
                <w:szCs w:val="24"/>
                <w:lang w:val="vi-VN"/>
              </w:rPr>
              <w:t>: RNP 3D, RNP 4D.</w:t>
            </w:r>
          </w:p>
        </w:tc>
        <w:tc>
          <w:tcPr>
            <w:tcW w:w="1418" w:type="dxa"/>
            <w:tcBorders>
              <w:top w:val="single" w:sz="4" w:space="0" w:color="auto"/>
              <w:left w:val="single" w:sz="4" w:space="0" w:color="auto"/>
              <w:bottom w:val="single" w:sz="4" w:space="0" w:color="auto"/>
              <w:right w:val="single" w:sz="4" w:space="0" w:color="auto"/>
            </w:tcBorders>
            <w:hideMark/>
          </w:tcPr>
          <w:p w14:paraId="68DE44CC" w14:textId="77777777" w:rsidR="0090729A" w:rsidRPr="0090729A" w:rsidRDefault="0090729A" w:rsidP="0090729A">
            <w:pPr>
              <w:keepNext w:val="0"/>
              <w:keepLines w:val="0"/>
              <w:jc w:val="center"/>
              <w:rPr>
                <w:rFonts w:eastAsia="Calibri"/>
                <w:sz w:val="24"/>
                <w:szCs w:val="24"/>
                <w:lang w:val="en-US"/>
              </w:rPr>
            </w:pPr>
            <w:r w:rsidRPr="0090729A">
              <w:rPr>
                <w:rFonts w:eastAsia="Calibri"/>
                <w:sz w:val="24"/>
                <w:szCs w:val="24"/>
                <w:lang w:val="en-US"/>
              </w:rPr>
              <w:t>TWR</w:t>
            </w:r>
          </w:p>
          <w:p w14:paraId="3202419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en-US"/>
              </w:rPr>
              <w:t>APP ACP APS ACS</w:t>
            </w:r>
          </w:p>
        </w:tc>
      </w:tr>
    </w:tbl>
    <w:p w14:paraId="29E2C294" w14:textId="77777777" w:rsidR="0090729A" w:rsidRPr="0090729A" w:rsidRDefault="0090729A" w:rsidP="0090729A">
      <w:pPr>
        <w:keepNext w:val="0"/>
        <w:keepLines w:val="0"/>
        <w:widowControl/>
        <w:spacing w:before="0" w:beforeAutospacing="1"/>
        <w:jc w:val="left"/>
        <w:rPr>
          <w:rFonts w:eastAsia="Arial"/>
          <w:b/>
          <w:bCs/>
          <w:lang w:val="en-US"/>
          <w14:ligatures w14:val="standardContextual"/>
        </w:rPr>
        <w:sectPr w:rsidR="0090729A" w:rsidRPr="0090729A">
          <w:pgSz w:w="11906" w:h="16838"/>
          <w:pgMar w:top="1134" w:right="1134" w:bottom="1134" w:left="1701" w:header="720" w:footer="720" w:gutter="0"/>
          <w:cols w:space="720"/>
        </w:sectPr>
      </w:pPr>
    </w:p>
    <w:p w14:paraId="7B4F5E63" w14:textId="77777777" w:rsidR="0090729A" w:rsidRPr="0090729A" w:rsidRDefault="0090729A" w:rsidP="0090729A">
      <w:pPr>
        <w:keepNext w:val="0"/>
        <w:keepLines w:val="0"/>
        <w:autoSpaceDE w:val="0"/>
        <w:autoSpaceDN w:val="0"/>
        <w:ind w:right="-279"/>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6: TÀU BAY (ACP ACFT)</w:t>
      </w:r>
    </w:p>
    <w:p w14:paraId="2EE4E5C4"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1E4F55F7"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6"/>
          <w:szCs w:val="26"/>
          <w:lang w:val="vi-VN"/>
        </w:rPr>
        <w:t xml:space="preserve">Học viên phải đánh giá và tích hợp </w:t>
      </w:r>
      <w:r w:rsidRPr="0090729A">
        <w:rPr>
          <w:rFonts w:eastAsia="Calibri"/>
          <w:b/>
          <w:bCs/>
          <w:sz w:val="26"/>
          <w:szCs w:val="26"/>
          <w:lang w:val="vi-VN"/>
        </w:rPr>
        <w:t>tính năng</w:t>
      </w:r>
      <w:r w:rsidRPr="0090729A">
        <w:rPr>
          <w:rFonts w:eastAsia="Calibri"/>
          <w:sz w:val="26"/>
          <w:szCs w:val="26"/>
          <w:lang w:val="vi-VN"/>
        </w:rPr>
        <w:t xml:space="preserve"> tàu bay trong việc cung cấp ATS.</w:t>
      </w:r>
    </w:p>
    <w:tbl>
      <w:tblPr>
        <w:tblW w:w="9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827"/>
        <w:gridCol w:w="566"/>
        <w:gridCol w:w="2694"/>
        <w:gridCol w:w="1276"/>
      </w:tblGrid>
      <w:tr w:rsidR="0090729A" w:rsidRPr="0090729A" w14:paraId="26F713D1" w14:textId="77777777" w:rsidTr="0090729A">
        <w:trPr>
          <w:trHeight w:val="440"/>
        </w:trPr>
        <w:tc>
          <w:tcPr>
            <w:tcW w:w="9781" w:type="dxa"/>
            <w:gridSpan w:val="5"/>
            <w:tcBorders>
              <w:top w:val="single" w:sz="4" w:space="0" w:color="auto"/>
              <w:left w:val="single" w:sz="4" w:space="0" w:color="auto"/>
              <w:bottom w:val="single" w:sz="4" w:space="0" w:color="auto"/>
              <w:right w:val="single" w:sz="4" w:space="0" w:color="auto"/>
            </w:tcBorders>
            <w:hideMark/>
          </w:tcPr>
          <w:p w14:paraId="64A19C53" w14:textId="77777777" w:rsidR="0090729A" w:rsidRPr="0090729A" w:rsidRDefault="0090729A" w:rsidP="0090729A">
            <w:pPr>
              <w:keepNext w:val="0"/>
              <w:keepLines w:val="0"/>
              <w:widowControl/>
              <w:jc w:val="center"/>
              <w:rPr>
                <w:rFonts w:eastAsia="Calibri"/>
                <w:b/>
                <w:iCs/>
                <w:sz w:val="24"/>
                <w:szCs w:val="24"/>
                <w:lang w:val="vi-VN"/>
              </w:rPr>
            </w:pPr>
            <w:r w:rsidRPr="0090729A">
              <w:rPr>
                <w:rFonts w:eastAsia="Calibri"/>
                <w:b/>
                <w:iCs/>
                <w:sz w:val="24"/>
                <w:szCs w:val="24"/>
                <w:lang w:val="vi-VN"/>
              </w:rPr>
              <w:t>Chủ đề 1: Trang thiết bị tàu bay</w:t>
            </w:r>
          </w:p>
        </w:tc>
      </w:tr>
      <w:tr w:rsidR="0090729A" w:rsidRPr="0090729A" w14:paraId="3152D7CA" w14:textId="77777777" w:rsidTr="0090729A">
        <w:trPr>
          <w:trHeight w:val="440"/>
        </w:trPr>
        <w:tc>
          <w:tcPr>
            <w:tcW w:w="9781" w:type="dxa"/>
            <w:gridSpan w:val="5"/>
            <w:tcBorders>
              <w:top w:val="single" w:sz="4" w:space="0" w:color="auto"/>
              <w:left w:val="single" w:sz="4" w:space="0" w:color="auto"/>
              <w:bottom w:val="single" w:sz="4" w:space="0" w:color="auto"/>
              <w:right w:val="single" w:sz="4" w:space="0" w:color="auto"/>
            </w:tcBorders>
            <w:hideMark/>
          </w:tcPr>
          <w:p w14:paraId="6FBFEF79"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1.1</w:t>
            </w:r>
            <w:r w:rsidRPr="0090729A">
              <w:rPr>
                <w:rFonts w:eastAsia="Calibri"/>
                <w:b/>
                <w:bCs/>
                <w:i/>
                <w:sz w:val="24"/>
                <w:szCs w:val="24"/>
                <w:lang w:val="en-US"/>
              </w:rPr>
              <w:t>.</w:t>
            </w:r>
            <w:r w:rsidRPr="0090729A">
              <w:rPr>
                <w:rFonts w:eastAsia="Calibri"/>
                <w:b/>
                <w:bCs/>
                <w:i/>
                <w:sz w:val="24"/>
                <w:szCs w:val="24"/>
                <w:lang w:val="vi-VN"/>
              </w:rPr>
              <w:t xml:space="preserve"> Trang thiết bị tàu bay</w:t>
            </w:r>
          </w:p>
        </w:tc>
      </w:tr>
      <w:tr w:rsidR="0090729A" w:rsidRPr="0090729A" w14:paraId="3F0B4F9C" w14:textId="77777777" w:rsidTr="0090729A">
        <w:trPr>
          <w:trHeight w:val="919"/>
        </w:trPr>
        <w:tc>
          <w:tcPr>
            <w:tcW w:w="1418" w:type="dxa"/>
            <w:tcBorders>
              <w:top w:val="single" w:sz="4" w:space="0" w:color="auto"/>
              <w:left w:val="single" w:sz="4" w:space="0" w:color="auto"/>
              <w:bottom w:val="single" w:sz="4" w:space="0" w:color="auto"/>
              <w:right w:val="single" w:sz="4" w:space="0" w:color="auto"/>
            </w:tcBorders>
            <w:hideMark/>
          </w:tcPr>
          <w:p w14:paraId="522D2A5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1.1.1</w:t>
            </w:r>
          </w:p>
        </w:tc>
        <w:tc>
          <w:tcPr>
            <w:tcW w:w="3827" w:type="dxa"/>
            <w:tcBorders>
              <w:top w:val="single" w:sz="4" w:space="0" w:color="auto"/>
              <w:left w:val="single" w:sz="4" w:space="0" w:color="auto"/>
              <w:bottom w:val="single" w:sz="4" w:space="0" w:color="auto"/>
              <w:right w:val="single" w:sz="4" w:space="0" w:color="auto"/>
            </w:tcBorders>
            <w:hideMark/>
          </w:tcPr>
          <w:p w14:paraId="29BE09C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Tích hợp thông tin từ các thiết bị tàu bay do </w:t>
            </w:r>
            <w:r w:rsidRPr="0090729A">
              <w:rPr>
                <w:rFonts w:eastAsia="Calibri"/>
                <w:b/>
                <w:sz w:val="24"/>
                <w:szCs w:val="24"/>
                <w:lang w:val="vi-VN"/>
              </w:rPr>
              <w:t>tổ lái</w:t>
            </w:r>
            <w:r w:rsidRPr="0090729A">
              <w:rPr>
                <w:rFonts w:eastAsia="Calibri"/>
                <w:sz w:val="24"/>
                <w:szCs w:val="24"/>
                <w:lang w:val="vi-VN"/>
              </w:rPr>
              <w:t xml:space="preserve"> cung cấp cho việc cung cấp ATS.</w:t>
            </w:r>
          </w:p>
        </w:tc>
        <w:tc>
          <w:tcPr>
            <w:tcW w:w="566" w:type="dxa"/>
            <w:tcBorders>
              <w:top w:val="single" w:sz="4" w:space="0" w:color="auto"/>
              <w:left w:val="single" w:sz="4" w:space="0" w:color="auto"/>
              <w:bottom w:val="single" w:sz="4" w:space="0" w:color="auto"/>
              <w:right w:val="single" w:sz="4" w:space="0" w:color="auto"/>
            </w:tcBorders>
            <w:hideMark/>
          </w:tcPr>
          <w:p w14:paraId="7A8AA7C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tcPr>
          <w:p w14:paraId="34547BBA" w14:textId="77777777" w:rsidR="0090729A" w:rsidRPr="0090729A" w:rsidRDefault="0090729A" w:rsidP="0090729A">
            <w:pPr>
              <w:keepNext w:val="0"/>
              <w:keepLines w:val="0"/>
              <w:widowControl/>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81B6C0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1D8915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FF9E71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1.1.2</w:t>
            </w:r>
          </w:p>
        </w:tc>
        <w:tc>
          <w:tcPr>
            <w:tcW w:w="3827" w:type="dxa"/>
            <w:tcBorders>
              <w:top w:val="single" w:sz="4" w:space="0" w:color="auto"/>
              <w:left w:val="single" w:sz="4" w:space="0" w:color="auto"/>
              <w:bottom w:val="single" w:sz="4" w:space="0" w:color="auto"/>
              <w:right w:val="single" w:sz="4" w:space="0" w:color="auto"/>
            </w:tcBorders>
            <w:hideMark/>
          </w:tcPr>
          <w:p w14:paraId="2122576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hoạt động của thiết bị vô tuyến trên tàu bay.</w:t>
            </w:r>
          </w:p>
        </w:tc>
        <w:tc>
          <w:tcPr>
            <w:tcW w:w="566" w:type="dxa"/>
            <w:tcBorders>
              <w:top w:val="single" w:sz="4" w:space="0" w:color="auto"/>
              <w:left w:val="single" w:sz="4" w:space="0" w:color="auto"/>
              <w:bottom w:val="single" w:sz="4" w:space="0" w:color="auto"/>
              <w:right w:val="single" w:sz="4" w:space="0" w:color="auto"/>
            </w:tcBorders>
            <w:hideMark/>
          </w:tcPr>
          <w:p w14:paraId="3D7F2D2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hideMark/>
          </w:tcPr>
          <w:p w14:paraId="52F345B8"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Số lượng vô tuyến</w:t>
            </w:r>
            <w:r w:rsidRPr="0090729A">
              <w:rPr>
                <w:rFonts w:eastAsia="Calibri"/>
                <w:iCs/>
                <w:sz w:val="24"/>
                <w:szCs w:val="24"/>
                <w:lang w:val="vi-VN"/>
              </w:rPr>
              <w:t>, tần số khẩn nguy.</w:t>
            </w:r>
          </w:p>
        </w:tc>
        <w:tc>
          <w:tcPr>
            <w:tcW w:w="1276" w:type="dxa"/>
            <w:tcBorders>
              <w:top w:val="single" w:sz="4" w:space="0" w:color="auto"/>
              <w:left w:val="single" w:sz="4" w:space="0" w:color="auto"/>
              <w:bottom w:val="single" w:sz="4" w:space="0" w:color="auto"/>
              <w:right w:val="single" w:sz="4" w:space="0" w:color="auto"/>
            </w:tcBorders>
            <w:hideMark/>
          </w:tcPr>
          <w:p w14:paraId="59C691E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EF7FEC3" w14:textId="77777777" w:rsidTr="0090729A">
        <w:trPr>
          <w:trHeight w:val="461"/>
        </w:trPr>
        <w:tc>
          <w:tcPr>
            <w:tcW w:w="9781" w:type="dxa"/>
            <w:gridSpan w:val="5"/>
            <w:tcBorders>
              <w:top w:val="single" w:sz="4" w:space="0" w:color="auto"/>
              <w:left w:val="single" w:sz="4" w:space="0" w:color="auto"/>
              <w:bottom w:val="single" w:sz="4" w:space="0" w:color="auto"/>
              <w:right w:val="single" w:sz="4" w:space="0" w:color="auto"/>
            </w:tcBorders>
            <w:hideMark/>
          </w:tcPr>
          <w:p w14:paraId="5C4C1CC1"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 xml:space="preserve">Chủ đề 2: </w:t>
            </w:r>
            <w:r w:rsidRPr="0090729A">
              <w:rPr>
                <w:rFonts w:eastAsia="Calibri"/>
                <w:b/>
                <w:iCs/>
                <w:sz w:val="24"/>
                <w:szCs w:val="24"/>
                <w:lang w:val="en-US"/>
              </w:rPr>
              <w:t>Phân</w:t>
            </w:r>
            <w:r w:rsidRPr="0090729A">
              <w:rPr>
                <w:rFonts w:eastAsia="Calibri"/>
                <w:b/>
                <w:iCs/>
                <w:sz w:val="24"/>
                <w:szCs w:val="24"/>
                <w:lang w:val="vi-VN"/>
              </w:rPr>
              <w:t xml:space="preserve"> loại tàu bay</w:t>
            </w:r>
          </w:p>
        </w:tc>
      </w:tr>
      <w:tr w:rsidR="0090729A" w:rsidRPr="0090729A" w14:paraId="763764D4" w14:textId="77777777" w:rsidTr="0090729A">
        <w:trPr>
          <w:trHeight w:val="440"/>
        </w:trPr>
        <w:tc>
          <w:tcPr>
            <w:tcW w:w="9781" w:type="dxa"/>
            <w:gridSpan w:val="5"/>
            <w:tcBorders>
              <w:top w:val="single" w:sz="4" w:space="0" w:color="auto"/>
              <w:left w:val="single" w:sz="4" w:space="0" w:color="auto"/>
              <w:bottom w:val="single" w:sz="4" w:space="0" w:color="auto"/>
              <w:right w:val="single" w:sz="4" w:space="0" w:color="auto"/>
            </w:tcBorders>
            <w:hideMark/>
          </w:tcPr>
          <w:p w14:paraId="3AF57933"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2.1</w:t>
            </w:r>
            <w:r w:rsidRPr="0090729A">
              <w:rPr>
                <w:rFonts w:eastAsia="Calibri"/>
                <w:b/>
                <w:bCs/>
                <w:i/>
                <w:iCs/>
                <w:sz w:val="24"/>
                <w:szCs w:val="24"/>
                <w:lang w:val="en-US"/>
              </w:rPr>
              <w:t>.</w:t>
            </w:r>
            <w:r w:rsidRPr="0090729A">
              <w:rPr>
                <w:rFonts w:eastAsia="Calibri"/>
                <w:b/>
                <w:bCs/>
                <w:i/>
                <w:iCs/>
                <w:sz w:val="24"/>
                <w:szCs w:val="24"/>
                <w:lang w:val="vi-VN"/>
              </w:rPr>
              <w:t xml:space="preserve"> Nhiễu động</w:t>
            </w:r>
          </w:p>
        </w:tc>
      </w:tr>
      <w:tr w:rsidR="0090729A" w:rsidRPr="0090729A" w14:paraId="33A5C21D"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62407E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2.1.1</w:t>
            </w:r>
          </w:p>
        </w:tc>
        <w:tc>
          <w:tcPr>
            <w:tcW w:w="3827" w:type="dxa"/>
            <w:tcBorders>
              <w:top w:val="single" w:sz="4" w:space="0" w:color="auto"/>
              <w:left w:val="single" w:sz="4" w:space="0" w:color="auto"/>
              <w:bottom w:val="single" w:sz="4" w:space="0" w:color="auto"/>
              <w:right w:val="single" w:sz="4" w:space="0" w:color="auto"/>
            </w:tcBorders>
            <w:hideMark/>
          </w:tcPr>
          <w:p w14:paraId="6F5048E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tác động của nhiễu động và các mối nguy hiểm liên quan đối với tàu bay bay sau.</w:t>
            </w:r>
          </w:p>
        </w:tc>
        <w:tc>
          <w:tcPr>
            <w:tcW w:w="566" w:type="dxa"/>
            <w:tcBorders>
              <w:top w:val="single" w:sz="4" w:space="0" w:color="auto"/>
              <w:left w:val="single" w:sz="4" w:space="0" w:color="auto"/>
              <w:bottom w:val="single" w:sz="4" w:space="0" w:color="auto"/>
              <w:right w:val="single" w:sz="4" w:space="0" w:color="auto"/>
            </w:tcBorders>
            <w:hideMark/>
          </w:tcPr>
          <w:p w14:paraId="7609251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tcPr>
          <w:p w14:paraId="57E11B01" w14:textId="77777777" w:rsidR="0090729A" w:rsidRPr="0090729A" w:rsidRDefault="0090729A" w:rsidP="0090729A">
            <w:pPr>
              <w:keepNext w:val="0"/>
              <w:keepLines w:val="0"/>
              <w:widowControl/>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71D5D6F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F2E9EE5"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7914A57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2.1.2</w:t>
            </w:r>
          </w:p>
        </w:tc>
        <w:tc>
          <w:tcPr>
            <w:tcW w:w="3827" w:type="dxa"/>
            <w:tcBorders>
              <w:top w:val="single" w:sz="4" w:space="0" w:color="auto"/>
              <w:left w:val="single" w:sz="4" w:space="0" w:color="auto"/>
              <w:bottom w:val="single" w:sz="4" w:space="0" w:color="auto"/>
              <w:right w:val="single" w:sz="4" w:space="0" w:color="auto"/>
            </w:tcBorders>
            <w:hideMark/>
          </w:tcPr>
          <w:p w14:paraId="281D3C72" w14:textId="77777777" w:rsidR="0090729A" w:rsidRPr="0090729A" w:rsidRDefault="0090729A" w:rsidP="0090729A">
            <w:pPr>
              <w:keepNext w:val="0"/>
              <w:keepLines w:val="0"/>
              <w:widowControl/>
              <w:rPr>
                <w:rFonts w:eastAsia="Calibri"/>
                <w:sz w:val="24"/>
                <w:szCs w:val="24"/>
                <w:lang w:val="vi-VN"/>
              </w:rPr>
            </w:pPr>
            <w:r w:rsidRPr="0090729A">
              <w:rPr>
                <w:rFonts w:eastAsia="Aptos"/>
                <w:b/>
                <w:bCs/>
                <w:sz w:val="24"/>
                <w:szCs w:val="24"/>
                <w:lang w:val="vi-VN"/>
              </w:rPr>
              <w:t>Nhận thức rõ các kỹ thuật</w:t>
            </w:r>
            <w:r w:rsidRPr="0090729A">
              <w:rPr>
                <w:rFonts w:eastAsia="Aptos"/>
                <w:sz w:val="24"/>
                <w:szCs w:val="24"/>
                <w:lang w:val="vi-VN"/>
              </w:rPr>
              <w:t xml:space="preserve"> được sử dụng để ngăn ngừa nguy hiểm liên quan đến nhiễu động đối với tàu bay bay sau.</w:t>
            </w:r>
          </w:p>
        </w:tc>
        <w:tc>
          <w:tcPr>
            <w:tcW w:w="566" w:type="dxa"/>
            <w:tcBorders>
              <w:top w:val="single" w:sz="4" w:space="0" w:color="auto"/>
              <w:left w:val="single" w:sz="4" w:space="0" w:color="auto"/>
              <w:bottom w:val="single" w:sz="4" w:space="0" w:color="auto"/>
              <w:right w:val="single" w:sz="4" w:space="0" w:color="auto"/>
            </w:tcBorders>
            <w:hideMark/>
          </w:tcPr>
          <w:p w14:paraId="04A4B67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694" w:type="dxa"/>
            <w:tcBorders>
              <w:top w:val="single" w:sz="4" w:space="0" w:color="auto"/>
              <w:left w:val="single" w:sz="4" w:space="0" w:color="auto"/>
              <w:bottom w:val="single" w:sz="4" w:space="0" w:color="auto"/>
              <w:right w:val="single" w:sz="4" w:space="0" w:color="auto"/>
            </w:tcBorders>
          </w:tcPr>
          <w:p w14:paraId="3DF88690" w14:textId="77777777" w:rsidR="0090729A" w:rsidRPr="0090729A" w:rsidRDefault="0090729A" w:rsidP="0090729A">
            <w:pPr>
              <w:keepNext w:val="0"/>
              <w:keepLines w:val="0"/>
              <w:widowControl/>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024F16E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0FE692C" w14:textId="77777777" w:rsidTr="0090729A">
        <w:trPr>
          <w:trHeight w:val="419"/>
        </w:trPr>
        <w:tc>
          <w:tcPr>
            <w:tcW w:w="9781" w:type="dxa"/>
            <w:gridSpan w:val="5"/>
            <w:tcBorders>
              <w:top w:val="single" w:sz="4" w:space="0" w:color="auto"/>
              <w:left w:val="single" w:sz="4" w:space="0" w:color="auto"/>
              <w:bottom w:val="single" w:sz="4" w:space="0" w:color="auto"/>
              <w:right w:val="single" w:sz="4" w:space="0" w:color="auto"/>
            </w:tcBorders>
            <w:hideMark/>
          </w:tcPr>
          <w:p w14:paraId="2A927E27"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 xml:space="preserve">Chủ đề 3: Các yếu tố ảnh hưởng đến </w:t>
            </w:r>
            <w:r w:rsidRPr="0090729A">
              <w:rPr>
                <w:rFonts w:eastAsia="Calibri"/>
                <w:b/>
                <w:iCs/>
                <w:sz w:val="24"/>
                <w:szCs w:val="24"/>
                <w:lang w:val="en-US"/>
              </w:rPr>
              <w:t>tính năng</w:t>
            </w:r>
            <w:r w:rsidRPr="0090729A">
              <w:rPr>
                <w:rFonts w:eastAsia="Calibri"/>
                <w:b/>
                <w:iCs/>
                <w:sz w:val="24"/>
                <w:szCs w:val="24"/>
                <w:lang w:val="vi-VN"/>
              </w:rPr>
              <w:t xml:space="preserve"> tàu bay</w:t>
            </w:r>
          </w:p>
        </w:tc>
      </w:tr>
      <w:tr w:rsidR="0090729A" w:rsidRPr="0090729A" w14:paraId="15425A19" w14:textId="77777777" w:rsidTr="0090729A">
        <w:trPr>
          <w:trHeight w:val="435"/>
        </w:trPr>
        <w:tc>
          <w:tcPr>
            <w:tcW w:w="9781" w:type="dxa"/>
            <w:gridSpan w:val="5"/>
            <w:tcBorders>
              <w:top w:val="single" w:sz="4" w:space="0" w:color="auto"/>
              <w:left w:val="single" w:sz="4" w:space="0" w:color="auto"/>
              <w:bottom w:val="single" w:sz="4" w:space="0" w:color="auto"/>
              <w:right w:val="single" w:sz="4" w:space="0" w:color="auto"/>
            </w:tcBorders>
            <w:hideMark/>
          </w:tcPr>
          <w:p w14:paraId="4B159001"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Các yếu tố</w:t>
            </w:r>
            <w:r w:rsidRPr="0090729A">
              <w:rPr>
                <w:rFonts w:eastAsia="Calibri"/>
                <w:b/>
                <w:bCs/>
                <w:i/>
                <w:sz w:val="24"/>
                <w:szCs w:val="24"/>
                <w:lang w:val="en-US"/>
              </w:rPr>
              <w:t xml:space="preserve"> trong giai đoạn</w:t>
            </w:r>
            <w:r w:rsidRPr="0090729A">
              <w:rPr>
                <w:rFonts w:eastAsia="Calibri"/>
                <w:b/>
                <w:bCs/>
                <w:i/>
                <w:sz w:val="24"/>
                <w:szCs w:val="24"/>
                <w:lang w:val="vi-VN"/>
              </w:rPr>
              <w:t xml:space="preserve"> lấy độ cao</w:t>
            </w:r>
          </w:p>
        </w:tc>
      </w:tr>
      <w:tr w:rsidR="0090729A" w:rsidRPr="0090729A" w14:paraId="322E31B7" w14:textId="77777777" w:rsidTr="0090729A">
        <w:trPr>
          <w:trHeight w:val="1214"/>
        </w:trPr>
        <w:tc>
          <w:tcPr>
            <w:tcW w:w="1418" w:type="dxa"/>
            <w:tcBorders>
              <w:top w:val="single" w:sz="4" w:space="0" w:color="auto"/>
              <w:left w:val="single" w:sz="4" w:space="0" w:color="auto"/>
              <w:bottom w:val="single" w:sz="4" w:space="0" w:color="auto"/>
              <w:right w:val="single" w:sz="4" w:space="0" w:color="auto"/>
            </w:tcBorders>
            <w:hideMark/>
          </w:tcPr>
          <w:p w14:paraId="2D871B7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3.1.1</w:t>
            </w:r>
          </w:p>
        </w:tc>
        <w:tc>
          <w:tcPr>
            <w:tcW w:w="3827" w:type="dxa"/>
            <w:tcBorders>
              <w:top w:val="single" w:sz="4" w:space="0" w:color="auto"/>
              <w:left w:val="single" w:sz="4" w:space="0" w:color="auto"/>
              <w:bottom w:val="single" w:sz="4" w:space="0" w:color="auto"/>
              <w:right w:val="single" w:sz="4" w:space="0" w:color="auto"/>
            </w:tcBorders>
            <w:hideMark/>
          </w:tcPr>
          <w:p w14:paraId="33368345" w14:textId="77777777" w:rsidR="0090729A" w:rsidRPr="0090729A" w:rsidRDefault="0090729A" w:rsidP="0090729A">
            <w:pPr>
              <w:keepNext w:val="0"/>
              <w:keepLines w:val="0"/>
              <w:widowControl/>
              <w:rPr>
                <w:rFonts w:eastAsia="Calibri"/>
                <w:b/>
                <w:sz w:val="24"/>
                <w:szCs w:val="24"/>
                <w:lang w:val="vi-VN"/>
              </w:rPr>
            </w:pPr>
            <w:r w:rsidRPr="0090729A">
              <w:rPr>
                <w:rFonts w:eastAsia="Calibri"/>
                <w:b/>
                <w:iCs/>
                <w:sz w:val="24"/>
                <w:szCs w:val="24"/>
                <w:lang w:val="vi-VN"/>
              </w:rPr>
              <w:t>Tích hợp ảnh hưởng của các yếu tố tác động đến tàu bay trong quá trình lấy độ cao.</w:t>
            </w:r>
          </w:p>
        </w:tc>
        <w:tc>
          <w:tcPr>
            <w:tcW w:w="566" w:type="dxa"/>
            <w:tcBorders>
              <w:top w:val="single" w:sz="4" w:space="0" w:color="auto"/>
              <w:left w:val="single" w:sz="4" w:space="0" w:color="auto"/>
              <w:bottom w:val="single" w:sz="4" w:space="0" w:color="auto"/>
              <w:right w:val="single" w:sz="4" w:space="0" w:color="auto"/>
            </w:tcBorders>
            <w:hideMark/>
          </w:tcPr>
          <w:p w14:paraId="4D56C76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hideMark/>
          </w:tcPr>
          <w:p w14:paraId="152BC1DC" w14:textId="77777777" w:rsidR="0090729A" w:rsidRPr="0090729A" w:rsidRDefault="0090729A" w:rsidP="0090729A">
            <w:pPr>
              <w:keepNext w:val="0"/>
              <w:keepLines w:val="0"/>
              <w:widowControl/>
              <w:rPr>
                <w:rFonts w:eastAsia="Calibri"/>
                <w:iCs/>
                <w:sz w:val="24"/>
                <w:szCs w:val="24"/>
                <w:lang w:val="vi-VN"/>
              </w:rPr>
            </w:pPr>
            <w:r w:rsidRPr="0090729A">
              <w:rPr>
                <w:rFonts w:eastAsia="Aptos"/>
                <w:sz w:val="24"/>
                <w:szCs w:val="24"/>
                <w:lang w:val="vi-VN"/>
              </w:rPr>
              <w:t xml:space="preserve"> </w:t>
            </w:r>
            <w:r w:rsidRPr="0090729A">
              <w:rPr>
                <w:rFonts w:eastAsia="Calibri"/>
                <w:i/>
                <w:sz w:val="24"/>
                <w:szCs w:val="24"/>
                <w:lang w:val="vi-VN"/>
              </w:rPr>
              <w:t>Hỗ trợ nội dung</w:t>
            </w:r>
            <w:r w:rsidRPr="0090729A">
              <w:rPr>
                <w:rFonts w:eastAsia="Calibri"/>
                <w:iCs/>
                <w:sz w:val="24"/>
                <w:szCs w:val="24"/>
                <w:lang w:val="vi-VN"/>
              </w:rPr>
              <w:t>: Tốc độ, khối lượng, mật độ không khí, áp suất buồng lái, gió và nhiệt độ</w:t>
            </w:r>
          </w:p>
        </w:tc>
        <w:tc>
          <w:tcPr>
            <w:tcW w:w="1276" w:type="dxa"/>
            <w:tcBorders>
              <w:top w:val="single" w:sz="4" w:space="0" w:color="auto"/>
              <w:left w:val="single" w:sz="4" w:space="0" w:color="auto"/>
              <w:bottom w:val="single" w:sz="4" w:space="0" w:color="auto"/>
              <w:right w:val="single" w:sz="4" w:space="0" w:color="auto"/>
            </w:tcBorders>
            <w:hideMark/>
          </w:tcPr>
          <w:p w14:paraId="4AB8E4C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APP</w:t>
            </w:r>
            <w:r w:rsidRPr="0090729A">
              <w:rPr>
                <w:rFonts w:eastAsia="Calibri"/>
                <w:sz w:val="24"/>
                <w:szCs w:val="24"/>
                <w:lang w:val="en-US"/>
              </w:rPr>
              <w:t xml:space="preserve"> </w:t>
            </w:r>
            <w:r w:rsidRPr="0090729A">
              <w:rPr>
                <w:rFonts w:eastAsia="Calibri"/>
                <w:sz w:val="24"/>
                <w:szCs w:val="24"/>
                <w:lang w:val="vi-VN"/>
              </w:rPr>
              <w:t>ACP APS ACS</w:t>
            </w:r>
          </w:p>
        </w:tc>
      </w:tr>
      <w:tr w:rsidR="0090729A" w:rsidRPr="0090729A" w14:paraId="7E659270" w14:textId="77777777" w:rsidTr="0090729A">
        <w:trPr>
          <w:trHeight w:val="440"/>
        </w:trPr>
        <w:tc>
          <w:tcPr>
            <w:tcW w:w="9781" w:type="dxa"/>
            <w:gridSpan w:val="5"/>
            <w:tcBorders>
              <w:top w:val="single" w:sz="4" w:space="0" w:color="auto"/>
              <w:left w:val="single" w:sz="4" w:space="0" w:color="auto"/>
              <w:bottom w:val="single" w:sz="4" w:space="0" w:color="auto"/>
              <w:right w:val="single" w:sz="4" w:space="0" w:color="auto"/>
            </w:tcBorders>
            <w:hideMark/>
          </w:tcPr>
          <w:p w14:paraId="3135F786" w14:textId="77777777" w:rsidR="0090729A" w:rsidRPr="0090729A" w:rsidRDefault="0090729A" w:rsidP="0090729A">
            <w:pPr>
              <w:keepNext w:val="0"/>
              <w:keepLines w:val="0"/>
              <w:widowControl/>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3.2</w:t>
            </w:r>
            <w:r w:rsidRPr="0090729A">
              <w:rPr>
                <w:rFonts w:eastAsia="Calibri"/>
                <w:b/>
                <w:bCs/>
                <w:i/>
                <w:sz w:val="24"/>
                <w:szCs w:val="24"/>
                <w:lang w:val="en-US"/>
              </w:rPr>
              <w:t>.</w:t>
            </w:r>
            <w:r w:rsidRPr="0090729A">
              <w:rPr>
                <w:rFonts w:eastAsia="Calibri"/>
                <w:b/>
                <w:bCs/>
                <w:i/>
                <w:sz w:val="24"/>
                <w:szCs w:val="24"/>
              </w:rPr>
              <w:t xml:space="preserve"> </w:t>
            </w:r>
            <w:r w:rsidRPr="0090729A">
              <w:rPr>
                <w:rFonts w:eastAsia="Calibri"/>
                <w:b/>
                <w:bCs/>
                <w:i/>
                <w:sz w:val="24"/>
                <w:szCs w:val="24"/>
                <w:lang w:val="en-US"/>
              </w:rPr>
              <w:t>Các yếu tố trong giai đoạn b</w:t>
            </w:r>
            <w:r w:rsidRPr="0090729A">
              <w:rPr>
                <w:rFonts w:eastAsia="Calibri"/>
                <w:b/>
                <w:bCs/>
                <w:i/>
                <w:sz w:val="24"/>
                <w:szCs w:val="24"/>
                <w:lang w:val="en-GB"/>
              </w:rPr>
              <w:t>ay bằng</w:t>
            </w:r>
          </w:p>
        </w:tc>
      </w:tr>
      <w:tr w:rsidR="0090729A" w:rsidRPr="0090729A" w14:paraId="23E0256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9AFCCD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3.2.1</w:t>
            </w:r>
          </w:p>
        </w:tc>
        <w:tc>
          <w:tcPr>
            <w:tcW w:w="3827" w:type="dxa"/>
            <w:tcBorders>
              <w:top w:val="single" w:sz="4" w:space="0" w:color="auto"/>
              <w:left w:val="single" w:sz="4" w:space="0" w:color="auto"/>
              <w:bottom w:val="single" w:sz="4" w:space="0" w:color="auto"/>
              <w:right w:val="single" w:sz="4" w:space="0" w:color="auto"/>
            </w:tcBorders>
            <w:hideMark/>
          </w:tcPr>
          <w:p w14:paraId="08517121" w14:textId="77777777" w:rsidR="0090729A" w:rsidRPr="0090729A" w:rsidRDefault="0090729A" w:rsidP="0090729A">
            <w:pPr>
              <w:keepNext w:val="0"/>
              <w:keepLines w:val="0"/>
              <w:widowControl/>
              <w:rPr>
                <w:rFonts w:eastAsia="Calibri"/>
                <w:b/>
                <w:sz w:val="24"/>
                <w:szCs w:val="24"/>
                <w:lang w:val="vi-VN"/>
              </w:rPr>
            </w:pPr>
            <w:r w:rsidRPr="0090729A">
              <w:rPr>
                <w:rFonts w:eastAsia="Aptos"/>
                <w:b/>
                <w:sz w:val="24"/>
                <w:szCs w:val="24"/>
                <w:lang w:val="vi-VN"/>
              </w:rPr>
              <w:t>Tích hợp ảnh hưởng của các yếu tố tác động đến tàu bay trong giai đoạn bay bằng.</w:t>
            </w:r>
          </w:p>
        </w:tc>
        <w:tc>
          <w:tcPr>
            <w:tcW w:w="566" w:type="dxa"/>
            <w:tcBorders>
              <w:top w:val="single" w:sz="4" w:space="0" w:color="auto"/>
              <w:left w:val="single" w:sz="4" w:space="0" w:color="auto"/>
              <w:bottom w:val="single" w:sz="4" w:space="0" w:color="auto"/>
              <w:right w:val="single" w:sz="4" w:space="0" w:color="auto"/>
            </w:tcBorders>
            <w:hideMark/>
          </w:tcPr>
          <w:p w14:paraId="376DB47D"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4</w:t>
            </w:r>
          </w:p>
        </w:tc>
        <w:tc>
          <w:tcPr>
            <w:tcW w:w="2694" w:type="dxa"/>
            <w:tcBorders>
              <w:top w:val="single" w:sz="4" w:space="0" w:color="auto"/>
              <w:left w:val="single" w:sz="4" w:space="0" w:color="auto"/>
              <w:bottom w:val="single" w:sz="4" w:space="0" w:color="auto"/>
              <w:right w:val="single" w:sz="4" w:space="0" w:color="auto"/>
            </w:tcBorders>
            <w:hideMark/>
          </w:tcPr>
          <w:p w14:paraId="06B1ED6A" w14:textId="77777777" w:rsidR="0090729A" w:rsidRPr="0090729A" w:rsidRDefault="0090729A" w:rsidP="0090729A">
            <w:pPr>
              <w:keepNext w:val="0"/>
              <w:keepLines w:val="0"/>
              <w:widowControl/>
              <w:rPr>
                <w:rFonts w:eastAsia="Calibri"/>
                <w:bCs/>
                <w:iCs/>
                <w:sz w:val="24"/>
                <w:szCs w:val="24"/>
                <w:lang w:val="en-GB"/>
              </w:rPr>
            </w:pPr>
            <w:r w:rsidRPr="0090729A">
              <w:rPr>
                <w:rFonts w:eastAsia="Aptos"/>
                <w:bCs/>
                <w:i/>
                <w:iCs/>
                <w:sz w:val="24"/>
                <w:szCs w:val="24"/>
                <w:lang w:val="en-US"/>
              </w:rPr>
              <w:t>Hỗ trợ nội dung</w:t>
            </w:r>
            <w:r w:rsidRPr="0090729A">
              <w:rPr>
                <w:rFonts w:eastAsia="Aptos"/>
                <w:bCs/>
                <w:sz w:val="24"/>
                <w:szCs w:val="24"/>
                <w:lang w:val="en-US"/>
              </w:rPr>
              <w:t>: Mực bay, tốc độ bay bằng, gió, khối lượng, áp suất buồng lái</w:t>
            </w:r>
          </w:p>
        </w:tc>
        <w:tc>
          <w:tcPr>
            <w:tcW w:w="1276" w:type="dxa"/>
            <w:tcBorders>
              <w:top w:val="single" w:sz="4" w:space="0" w:color="auto"/>
              <w:left w:val="single" w:sz="4" w:space="0" w:color="auto"/>
              <w:bottom w:val="single" w:sz="4" w:space="0" w:color="auto"/>
              <w:right w:val="single" w:sz="4" w:space="0" w:color="auto"/>
            </w:tcBorders>
            <w:hideMark/>
          </w:tcPr>
          <w:p w14:paraId="72EDB25A"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APP ACP APS ACS</w:t>
            </w:r>
          </w:p>
        </w:tc>
      </w:tr>
      <w:tr w:rsidR="0090729A" w:rsidRPr="0090729A" w14:paraId="63A77F84" w14:textId="77777777" w:rsidTr="0090729A">
        <w:trPr>
          <w:trHeight w:val="439"/>
        </w:trPr>
        <w:tc>
          <w:tcPr>
            <w:tcW w:w="9781" w:type="dxa"/>
            <w:gridSpan w:val="5"/>
            <w:tcBorders>
              <w:top w:val="single" w:sz="4" w:space="0" w:color="auto"/>
              <w:left w:val="single" w:sz="4" w:space="0" w:color="auto"/>
              <w:bottom w:val="single" w:sz="4" w:space="0" w:color="auto"/>
              <w:right w:val="single" w:sz="4" w:space="0" w:color="auto"/>
            </w:tcBorders>
            <w:hideMark/>
          </w:tcPr>
          <w:p w14:paraId="690799E3"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3.3</w:t>
            </w:r>
            <w:r w:rsidRPr="0090729A">
              <w:rPr>
                <w:rFonts w:eastAsia="Calibri"/>
                <w:b/>
                <w:bCs/>
                <w:i/>
                <w:sz w:val="24"/>
                <w:szCs w:val="24"/>
                <w:lang w:val="en-US"/>
              </w:rPr>
              <w:t xml:space="preserve">. </w:t>
            </w:r>
            <w:r w:rsidRPr="0090729A">
              <w:rPr>
                <w:rFonts w:eastAsia="Calibri"/>
                <w:b/>
                <w:bCs/>
                <w:i/>
                <w:sz w:val="24"/>
                <w:szCs w:val="24"/>
                <w:lang w:val="vi-VN"/>
              </w:rPr>
              <w:t xml:space="preserve">Các yếu tố </w:t>
            </w:r>
            <w:r w:rsidRPr="0090729A">
              <w:rPr>
                <w:rFonts w:eastAsia="Calibri"/>
                <w:b/>
                <w:bCs/>
                <w:i/>
                <w:sz w:val="24"/>
                <w:szCs w:val="24"/>
                <w:lang w:val="en-US"/>
              </w:rPr>
              <w:t>trong giai đoạn</w:t>
            </w:r>
            <w:r w:rsidRPr="0090729A">
              <w:rPr>
                <w:rFonts w:eastAsia="Calibri"/>
                <w:b/>
                <w:bCs/>
                <w:i/>
                <w:sz w:val="24"/>
                <w:szCs w:val="24"/>
              </w:rPr>
              <w:t xml:space="preserve"> </w:t>
            </w:r>
            <w:r w:rsidRPr="0090729A">
              <w:rPr>
                <w:rFonts w:eastAsia="Calibri"/>
                <w:b/>
                <w:bCs/>
                <w:i/>
                <w:sz w:val="24"/>
                <w:szCs w:val="24"/>
                <w:lang w:val="en-GB"/>
              </w:rPr>
              <w:t xml:space="preserve">giảm độ cao </w:t>
            </w:r>
          </w:p>
        </w:tc>
      </w:tr>
      <w:tr w:rsidR="0090729A" w:rsidRPr="0090729A" w14:paraId="50DF6E14"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2BD3D3E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3.3.1</w:t>
            </w:r>
          </w:p>
        </w:tc>
        <w:tc>
          <w:tcPr>
            <w:tcW w:w="3827" w:type="dxa"/>
            <w:tcBorders>
              <w:top w:val="single" w:sz="4" w:space="0" w:color="auto"/>
              <w:left w:val="single" w:sz="4" w:space="0" w:color="auto"/>
              <w:bottom w:val="single" w:sz="4" w:space="0" w:color="auto"/>
              <w:right w:val="single" w:sz="4" w:space="0" w:color="auto"/>
            </w:tcBorders>
            <w:hideMark/>
          </w:tcPr>
          <w:p w14:paraId="7876174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Tích hợp </w:t>
            </w:r>
            <w:r w:rsidRPr="0090729A">
              <w:rPr>
                <w:rFonts w:eastAsia="Calibri"/>
                <w:iCs/>
                <w:sz w:val="24"/>
                <w:szCs w:val="24"/>
                <w:lang w:val="vi-VN"/>
              </w:rPr>
              <w:t>ảnh hưởng của các yếu tố tác động đến tàu bay khi giảm độ cao.</w:t>
            </w:r>
          </w:p>
        </w:tc>
        <w:tc>
          <w:tcPr>
            <w:tcW w:w="566" w:type="dxa"/>
            <w:tcBorders>
              <w:top w:val="single" w:sz="4" w:space="0" w:color="auto"/>
              <w:left w:val="single" w:sz="4" w:space="0" w:color="auto"/>
              <w:bottom w:val="single" w:sz="4" w:space="0" w:color="auto"/>
              <w:right w:val="single" w:sz="4" w:space="0" w:color="auto"/>
            </w:tcBorders>
            <w:hideMark/>
          </w:tcPr>
          <w:p w14:paraId="65687D2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hideMark/>
          </w:tcPr>
          <w:p w14:paraId="7496F499"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Gió, tốc độ, tỉ tốc hạ độ cao, cấu hình tàu bay, áp suất buồng lái</w:t>
            </w:r>
          </w:p>
        </w:tc>
        <w:tc>
          <w:tcPr>
            <w:tcW w:w="1276" w:type="dxa"/>
            <w:tcBorders>
              <w:top w:val="single" w:sz="4" w:space="0" w:color="auto"/>
              <w:left w:val="single" w:sz="4" w:space="0" w:color="auto"/>
              <w:bottom w:val="single" w:sz="4" w:space="0" w:color="auto"/>
              <w:right w:val="single" w:sz="4" w:space="0" w:color="auto"/>
            </w:tcBorders>
            <w:hideMark/>
          </w:tcPr>
          <w:p w14:paraId="5E3275D6"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ACP ACS</w:t>
            </w:r>
          </w:p>
        </w:tc>
      </w:tr>
      <w:tr w:rsidR="0090729A" w:rsidRPr="0090729A" w14:paraId="521614AD" w14:textId="77777777" w:rsidTr="0090729A">
        <w:trPr>
          <w:trHeight w:val="440"/>
        </w:trPr>
        <w:tc>
          <w:tcPr>
            <w:tcW w:w="9781" w:type="dxa"/>
            <w:gridSpan w:val="5"/>
            <w:tcBorders>
              <w:top w:val="single" w:sz="4" w:space="0" w:color="auto"/>
              <w:left w:val="single" w:sz="4" w:space="0" w:color="auto"/>
              <w:bottom w:val="single" w:sz="4" w:space="0" w:color="auto"/>
              <w:right w:val="single" w:sz="4" w:space="0" w:color="auto"/>
            </w:tcBorders>
            <w:hideMark/>
          </w:tcPr>
          <w:p w14:paraId="268EDF37"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w:t>
            </w:r>
            <w:r w:rsidRPr="0090729A">
              <w:rPr>
                <w:rFonts w:eastAsia="Calibri"/>
                <w:b/>
                <w:bCs/>
                <w:i/>
                <w:sz w:val="24"/>
                <w:szCs w:val="24"/>
                <w:lang w:val="en-GB"/>
              </w:rPr>
              <w:t>4</w:t>
            </w:r>
            <w:r w:rsidRPr="0090729A">
              <w:rPr>
                <w:rFonts w:eastAsia="Calibri"/>
                <w:b/>
                <w:bCs/>
                <w:i/>
                <w:sz w:val="24"/>
                <w:szCs w:val="24"/>
                <w:lang w:val="en-US"/>
              </w:rPr>
              <w:t>.</w:t>
            </w:r>
            <w:r w:rsidRPr="0090729A">
              <w:rPr>
                <w:rFonts w:eastAsia="Calibri"/>
                <w:b/>
                <w:bCs/>
                <w:i/>
                <w:sz w:val="24"/>
                <w:szCs w:val="24"/>
                <w:lang w:val="vi-VN"/>
              </w:rPr>
              <w:t xml:space="preserve"> Yếu tố kinh tế</w:t>
            </w:r>
          </w:p>
        </w:tc>
      </w:tr>
      <w:tr w:rsidR="0090729A" w:rsidRPr="0090729A" w14:paraId="6801CB03"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3424069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3.</w:t>
            </w:r>
            <w:r w:rsidRPr="0090729A">
              <w:rPr>
                <w:rFonts w:eastAsia="Calibri"/>
                <w:sz w:val="24"/>
                <w:szCs w:val="24"/>
                <w:lang w:val="en-US"/>
              </w:rPr>
              <w:t>4</w:t>
            </w:r>
            <w:r w:rsidRPr="0090729A">
              <w:rPr>
                <w:rFonts w:eastAsia="Calibri"/>
                <w:sz w:val="24"/>
                <w:szCs w:val="24"/>
                <w:lang w:val="vi-VN"/>
              </w:rPr>
              <w:t>.1</w:t>
            </w:r>
          </w:p>
        </w:tc>
        <w:tc>
          <w:tcPr>
            <w:tcW w:w="3827" w:type="dxa"/>
            <w:tcBorders>
              <w:top w:val="single" w:sz="4" w:space="0" w:color="auto"/>
              <w:left w:val="single" w:sz="4" w:space="0" w:color="auto"/>
              <w:bottom w:val="single" w:sz="4" w:space="0" w:color="auto"/>
              <w:right w:val="single" w:sz="4" w:space="0" w:color="auto"/>
            </w:tcBorders>
            <w:hideMark/>
          </w:tcPr>
          <w:p w14:paraId="651CBAB8"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các yếu tố kinh tế ảnh hưởng đến tàu bay.</w:t>
            </w:r>
          </w:p>
          <w:p w14:paraId="1A34211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 </w:t>
            </w:r>
          </w:p>
        </w:tc>
        <w:tc>
          <w:tcPr>
            <w:tcW w:w="566" w:type="dxa"/>
            <w:tcBorders>
              <w:top w:val="single" w:sz="4" w:space="0" w:color="auto"/>
              <w:left w:val="single" w:sz="4" w:space="0" w:color="auto"/>
              <w:bottom w:val="single" w:sz="4" w:space="0" w:color="auto"/>
              <w:right w:val="single" w:sz="4" w:space="0" w:color="auto"/>
            </w:tcBorders>
            <w:hideMark/>
          </w:tcPr>
          <w:p w14:paraId="5CE5B5E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694" w:type="dxa"/>
            <w:tcBorders>
              <w:top w:val="single" w:sz="4" w:space="0" w:color="auto"/>
              <w:left w:val="single" w:sz="4" w:space="0" w:color="auto"/>
              <w:bottom w:val="single" w:sz="4" w:space="0" w:color="auto"/>
              <w:right w:val="single" w:sz="4" w:space="0" w:color="auto"/>
            </w:tcBorders>
            <w:hideMark/>
          </w:tcPr>
          <w:p w14:paraId="737F9316"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Lập đường bay</w:t>
            </w:r>
            <w:r w:rsidRPr="0090729A">
              <w:rPr>
                <w:rFonts w:eastAsia="Calibri"/>
                <w:iCs/>
                <w:sz w:val="24"/>
                <w:szCs w:val="24"/>
                <w:lang w:val="vi-VN"/>
              </w:rPr>
              <w:t xml:space="preserve">, mực bay, tốc độ, tỉ tốc </w:t>
            </w:r>
            <w:r w:rsidRPr="0090729A">
              <w:rPr>
                <w:rFonts w:eastAsia="Calibri"/>
                <w:b/>
                <w:iCs/>
                <w:sz w:val="24"/>
                <w:szCs w:val="24"/>
                <w:lang w:val="vi-VN"/>
              </w:rPr>
              <w:t>lấy độ cao/giảm</w:t>
            </w:r>
            <w:r w:rsidRPr="0090729A">
              <w:rPr>
                <w:rFonts w:eastAsia="Calibri"/>
                <w:iCs/>
                <w:sz w:val="24"/>
                <w:szCs w:val="24"/>
                <w:lang w:val="vi-VN"/>
              </w:rPr>
              <w:t xml:space="preserve"> </w:t>
            </w:r>
            <w:r w:rsidRPr="0090729A">
              <w:rPr>
                <w:rFonts w:eastAsia="Calibri"/>
                <w:iCs/>
                <w:sz w:val="24"/>
                <w:szCs w:val="24"/>
                <w:lang w:val="vi-VN"/>
              </w:rPr>
              <w:lastRenderedPageBreak/>
              <w:t xml:space="preserve">độ cao, </w:t>
            </w:r>
            <w:r w:rsidRPr="0090729A">
              <w:rPr>
                <w:rFonts w:eastAsia="Calibri"/>
                <w:b/>
                <w:iCs/>
                <w:sz w:val="24"/>
                <w:szCs w:val="24"/>
                <w:lang w:val="vi-VN"/>
              </w:rPr>
              <w:t>cấu hình tiếp cận, điểm giảm độ cao</w:t>
            </w:r>
          </w:p>
        </w:tc>
        <w:tc>
          <w:tcPr>
            <w:tcW w:w="1276" w:type="dxa"/>
            <w:tcBorders>
              <w:top w:val="single" w:sz="4" w:space="0" w:color="auto"/>
              <w:left w:val="single" w:sz="4" w:space="0" w:color="auto"/>
              <w:bottom w:val="single" w:sz="4" w:space="0" w:color="auto"/>
              <w:right w:val="single" w:sz="4" w:space="0" w:color="auto"/>
            </w:tcBorders>
            <w:hideMark/>
          </w:tcPr>
          <w:p w14:paraId="003ABA18"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lastRenderedPageBreak/>
              <w:t>ACP ACS</w:t>
            </w:r>
          </w:p>
        </w:tc>
      </w:tr>
      <w:tr w:rsidR="0090729A" w:rsidRPr="0090729A" w14:paraId="0465BA97" w14:textId="77777777" w:rsidTr="0090729A">
        <w:trPr>
          <w:trHeight w:val="289"/>
        </w:trPr>
        <w:tc>
          <w:tcPr>
            <w:tcW w:w="1418" w:type="dxa"/>
            <w:tcBorders>
              <w:top w:val="single" w:sz="4" w:space="0" w:color="auto"/>
              <w:left w:val="single" w:sz="4" w:space="0" w:color="auto"/>
              <w:bottom w:val="single" w:sz="4" w:space="0" w:color="auto"/>
              <w:right w:val="single" w:sz="4" w:space="0" w:color="auto"/>
            </w:tcBorders>
            <w:hideMark/>
          </w:tcPr>
          <w:p w14:paraId="27D616F2"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ACP ACFT </w:t>
            </w:r>
            <w:r w:rsidRPr="0090729A">
              <w:rPr>
                <w:rFonts w:eastAsia="Calibri"/>
                <w:sz w:val="24"/>
                <w:szCs w:val="24"/>
                <w:lang w:val="en-GB"/>
              </w:rPr>
              <w:t>3.4.2</w:t>
            </w:r>
          </w:p>
        </w:tc>
        <w:tc>
          <w:tcPr>
            <w:tcW w:w="3827" w:type="dxa"/>
            <w:tcBorders>
              <w:top w:val="single" w:sz="4" w:space="0" w:color="auto"/>
              <w:left w:val="single" w:sz="4" w:space="0" w:color="auto"/>
              <w:bottom w:val="single" w:sz="4" w:space="0" w:color="auto"/>
              <w:right w:val="single" w:sz="4" w:space="0" w:color="auto"/>
            </w:tcBorders>
            <w:hideMark/>
          </w:tcPr>
          <w:p w14:paraId="5B3B1682" w14:textId="77777777" w:rsidR="0090729A" w:rsidRPr="0090729A" w:rsidRDefault="0090729A" w:rsidP="0090729A">
            <w:pPr>
              <w:keepNext w:val="0"/>
              <w:keepLines w:val="0"/>
              <w:widowControl/>
              <w:rPr>
                <w:rFonts w:eastAsia="Calibri"/>
                <w:sz w:val="24"/>
                <w:szCs w:val="24"/>
                <w:lang w:val="en-US"/>
              </w:rPr>
            </w:pPr>
            <w:r w:rsidRPr="0090729A">
              <w:rPr>
                <w:rFonts w:eastAsia="Calibri"/>
                <w:sz w:val="24"/>
                <w:szCs w:val="24"/>
                <w:lang w:val="vi-VN"/>
              </w:rPr>
              <w:t xml:space="preserve">Sử dụng kỹ thuật </w:t>
            </w:r>
            <w:r w:rsidRPr="0090729A">
              <w:rPr>
                <w:rFonts w:eastAsia="Calibri"/>
                <w:b/>
                <w:sz w:val="24"/>
                <w:szCs w:val="24"/>
                <w:lang w:val="en-US"/>
              </w:rPr>
              <w:t>lấy độ cao liên tục</w:t>
            </w:r>
          </w:p>
        </w:tc>
        <w:tc>
          <w:tcPr>
            <w:tcW w:w="566" w:type="dxa"/>
            <w:tcBorders>
              <w:top w:val="single" w:sz="4" w:space="0" w:color="auto"/>
              <w:left w:val="single" w:sz="4" w:space="0" w:color="auto"/>
              <w:bottom w:val="single" w:sz="4" w:space="0" w:color="auto"/>
              <w:right w:val="single" w:sz="4" w:space="0" w:color="auto"/>
            </w:tcBorders>
            <w:hideMark/>
          </w:tcPr>
          <w:p w14:paraId="04DB55D8"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3</w:t>
            </w:r>
          </w:p>
        </w:tc>
        <w:tc>
          <w:tcPr>
            <w:tcW w:w="2694" w:type="dxa"/>
            <w:tcBorders>
              <w:top w:val="single" w:sz="4" w:space="0" w:color="auto"/>
              <w:left w:val="single" w:sz="4" w:space="0" w:color="auto"/>
              <w:bottom w:val="single" w:sz="4" w:space="0" w:color="auto"/>
              <w:right w:val="single" w:sz="4" w:space="0" w:color="auto"/>
            </w:tcBorders>
          </w:tcPr>
          <w:p w14:paraId="6D78E00F" w14:textId="77777777" w:rsidR="0090729A" w:rsidRPr="0090729A" w:rsidRDefault="0090729A" w:rsidP="0090729A">
            <w:pPr>
              <w:keepNext w:val="0"/>
              <w:keepLines w:val="0"/>
              <w:widowControl/>
              <w:jc w:val="left"/>
              <w:rPr>
                <w:rFonts w:eastAsia="Calibri"/>
                <w:iCs/>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5138A02D"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ACP APS ACS</w:t>
            </w:r>
          </w:p>
        </w:tc>
      </w:tr>
      <w:tr w:rsidR="0090729A" w:rsidRPr="0090729A" w14:paraId="12F109E1" w14:textId="77777777" w:rsidTr="0090729A">
        <w:trPr>
          <w:trHeight w:val="297"/>
        </w:trPr>
        <w:tc>
          <w:tcPr>
            <w:tcW w:w="1418" w:type="dxa"/>
            <w:tcBorders>
              <w:top w:val="single" w:sz="4" w:space="0" w:color="auto"/>
              <w:left w:val="single" w:sz="4" w:space="0" w:color="auto"/>
              <w:bottom w:val="single" w:sz="4" w:space="0" w:color="auto"/>
              <w:right w:val="single" w:sz="4" w:space="0" w:color="auto"/>
            </w:tcBorders>
            <w:hideMark/>
          </w:tcPr>
          <w:p w14:paraId="4DB3D6F8"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US"/>
              </w:rPr>
              <w:t xml:space="preserve">ACP ACFT </w:t>
            </w:r>
            <w:r w:rsidRPr="0090729A">
              <w:rPr>
                <w:rFonts w:eastAsia="Calibri"/>
                <w:sz w:val="24"/>
                <w:szCs w:val="24"/>
                <w:lang w:val="en-GB"/>
              </w:rPr>
              <w:t>3.4.3</w:t>
            </w:r>
          </w:p>
        </w:tc>
        <w:tc>
          <w:tcPr>
            <w:tcW w:w="3827" w:type="dxa"/>
            <w:tcBorders>
              <w:top w:val="single" w:sz="4" w:space="0" w:color="auto"/>
              <w:left w:val="single" w:sz="4" w:space="0" w:color="auto"/>
              <w:bottom w:val="single" w:sz="4" w:space="0" w:color="auto"/>
              <w:right w:val="single" w:sz="4" w:space="0" w:color="auto"/>
            </w:tcBorders>
            <w:hideMark/>
          </w:tcPr>
          <w:p w14:paraId="074AD71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Sử dụng đường bay </w:t>
            </w:r>
            <w:r w:rsidRPr="0090729A">
              <w:rPr>
                <w:rFonts w:eastAsia="Calibri"/>
                <w:b/>
                <w:sz w:val="24"/>
                <w:szCs w:val="24"/>
                <w:lang w:val="en-US"/>
              </w:rPr>
              <w:t>trực tiếp</w:t>
            </w:r>
            <w:r w:rsidRPr="0090729A">
              <w:rPr>
                <w:rFonts w:eastAsia="Calibri"/>
                <w:sz w:val="24"/>
                <w:szCs w:val="24"/>
                <w:lang w:val="vi-VN"/>
              </w:rPr>
              <w:t xml:space="preserve"> khi có thể.</w:t>
            </w:r>
          </w:p>
        </w:tc>
        <w:tc>
          <w:tcPr>
            <w:tcW w:w="566" w:type="dxa"/>
            <w:tcBorders>
              <w:top w:val="single" w:sz="4" w:space="0" w:color="auto"/>
              <w:left w:val="single" w:sz="4" w:space="0" w:color="auto"/>
              <w:bottom w:val="single" w:sz="4" w:space="0" w:color="auto"/>
              <w:right w:val="single" w:sz="4" w:space="0" w:color="auto"/>
            </w:tcBorders>
            <w:hideMark/>
          </w:tcPr>
          <w:p w14:paraId="5D295B06"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3</w:t>
            </w:r>
          </w:p>
        </w:tc>
        <w:tc>
          <w:tcPr>
            <w:tcW w:w="2694" w:type="dxa"/>
            <w:tcBorders>
              <w:top w:val="single" w:sz="4" w:space="0" w:color="auto"/>
              <w:left w:val="single" w:sz="4" w:space="0" w:color="auto"/>
              <w:bottom w:val="single" w:sz="4" w:space="0" w:color="auto"/>
              <w:right w:val="single" w:sz="4" w:space="0" w:color="auto"/>
            </w:tcBorders>
          </w:tcPr>
          <w:p w14:paraId="1695E9B2" w14:textId="77777777" w:rsidR="0090729A" w:rsidRPr="0090729A" w:rsidRDefault="0090729A" w:rsidP="0090729A">
            <w:pPr>
              <w:keepNext w:val="0"/>
              <w:keepLines w:val="0"/>
              <w:widowControl/>
              <w:jc w:val="left"/>
              <w:rPr>
                <w:rFonts w:eastAsia="Calibri"/>
                <w:iCs/>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10331674"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ACP APS ACS</w:t>
            </w:r>
          </w:p>
        </w:tc>
      </w:tr>
      <w:tr w:rsidR="0090729A" w:rsidRPr="0090729A" w14:paraId="69B8D424" w14:textId="77777777" w:rsidTr="0090729A">
        <w:trPr>
          <w:trHeight w:val="440"/>
        </w:trPr>
        <w:tc>
          <w:tcPr>
            <w:tcW w:w="9781" w:type="dxa"/>
            <w:gridSpan w:val="5"/>
            <w:tcBorders>
              <w:top w:val="single" w:sz="4" w:space="0" w:color="auto"/>
              <w:left w:val="single" w:sz="4" w:space="0" w:color="auto"/>
              <w:bottom w:val="single" w:sz="4" w:space="0" w:color="auto"/>
              <w:right w:val="single" w:sz="4" w:space="0" w:color="auto"/>
            </w:tcBorders>
            <w:hideMark/>
          </w:tcPr>
          <w:p w14:paraId="4414B6E2"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w:t>
            </w:r>
            <w:r w:rsidRPr="0090729A">
              <w:rPr>
                <w:rFonts w:eastAsia="Calibri"/>
                <w:b/>
                <w:bCs/>
                <w:i/>
                <w:sz w:val="24"/>
                <w:szCs w:val="24"/>
                <w:lang w:val="en-GB"/>
              </w:rPr>
              <w:t>5</w:t>
            </w:r>
            <w:r w:rsidRPr="0090729A">
              <w:rPr>
                <w:rFonts w:eastAsia="Calibri"/>
                <w:b/>
                <w:bCs/>
                <w:i/>
                <w:sz w:val="24"/>
                <w:szCs w:val="24"/>
                <w:lang w:val="en-US"/>
              </w:rPr>
              <w:t>.</w:t>
            </w:r>
            <w:r w:rsidRPr="0090729A">
              <w:rPr>
                <w:rFonts w:eastAsia="Calibri"/>
                <w:b/>
                <w:bCs/>
                <w:i/>
                <w:sz w:val="24"/>
                <w:szCs w:val="24"/>
                <w:lang w:val="vi-VN"/>
              </w:rPr>
              <w:t xml:space="preserve"> Yếu tố môi trường</w:t>
            </w:r>
          </w:p>
        </w:tc>
      </w:tr>
      <w:tr w:rsidR="0090729A" w:rsidRPr="0090729A" w14:paraId="5843095A" w14:textId="77777777" w:rsidTr="0090729A">
        <w:trPr>
          <w:trHeight w:val="794"/>
        </w:trPr>
        <w:tc>
          <w:tcPr>
            <w:tcW w:w="1418" w:type="dxa"/>
            <w:tcBorders>
              <w:top w:val="single" w:sz="4" w:space="0" w:color="auto"/>
              <w:left w:val="single" w:sz="4" w:space="0" w:color="auto"/>
              <w:bottom w:val="single" w:sz="4" w:space="0" w:color="auto"/>
              <w:right w:val="single" w:sz="4" w:space="0" w:color="auto"/>
            </w:tcBorders>
            <w:hideMark/>
          </w:tcPr>
          <w:p w14:paraId="72AF535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3.</w:t>
            </w:r>
            <w:r w:rsidRPr="0090729A">
              <w:rPr>
                <w:rFonts w:eastAsia="Calibri"/>
                <w:sz w:val="24"/>
                <w:szCs w:val="24"/>
                <w:lang w:val="en-US"/>
              </w:rPr>
              <w:t>5</w:t>
            </w:r>
            <w:r w:rsidRPr="0090729A">
              <w:rPr>
                <w:rFonts w:eastAsia="Calibri"/>
                <w:sz w:val="24"/>
                <w:szCs w:val="24"/>
                <w:lang w:val="vi-VN"/>
              </w:rPr>
              <w:t>.1</w:t>
            </w:r>
          </w:p>
        </w:tc>
        <w:tc>
          <w:tcPr>
            <w:tcW w:w="3827" w:type="dxa"/>
            <w:tcBorders>
              <w:top w:val="single" w:sz="4" w:space="0" w:color="auto"/>
              <w:left w:val="single" w:sz="4" w:space="0" w:color="auto"/>
              <w:bottom w:val="single" w:sz="4" w:space="0" w:color="auto"/>
              <w:right w:val="single" w:sz="4" w:space="0" w:color="auto"/>
            </w:tcBorders>
            <w:hideMark/>
          </w:tcPr>
          <w:p w14:paraId="4B1C86B8"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những hạn chế về </w:t>
            </w:r>
            <w:r w:rsidRPr="0090729A">
              <w:rPr>
                <w:rFonts w:eastAsia="Calibri"/>
                <w:b/>
                <w:sz w:val="24"/>
                <w:szCs w:val="24"/>
                <w:lang w:val="vi-VN"/>
              </w:rPr>
              <w:t>tính năng tàu bay</w:t>
            </w:r>
            <w:r w:rsidRPr="0090729A">
              <w:rPr>
                <w:rFonts w:eastAsia="Calibri"/>
                <w:sz w:val="24"/>
                <w:szCs w:val="24"/>
                <w:lang w:val="vi-VN"/>
              </w:rPr>
              <w:t xml:space="preserve"> do những hạn chế về môi trường.</w:t>
            </w:r>
          </w:p>
        </w:tc>
        <w:tc>
          <w:tcPr>
            <w:tcW w:w="566" w:type="dxa"/>
            <w:tcBorders>
              <w:top w:val="single" w:sz="4" w:space="0" w:color="auto"/>
              <w:left w:val="single" w:sz="4" w:space="0" w:color="auto"/>
              <w:bottom w:val="single" w:sz="4" w:space="0" w:color="auto"/>
              <w:right w:val="single" w:sz="4" w:space="0" w:color="auto"/>
            </w:tcBorders>
            <w:hideMark/>
          </w:tcPr>
          <w:p w14:paraId="20692C8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694" w:type="dxa"/>
            <w:tcBorders>
              <w:top w:val="single" w:sz="4" w:space="0" w:color="auto"/>
              <w:left w:val="single" w:sz="4" w:space="0" w:color="auto"/>
              <w:bottom w:val="single" w:sz="4" w:space="0" w:color="auto"/>
              <w:right w:val="single" w:sz="4" w:space="0" w:color="auto"/>
            </w:tcBorders>
            <w:hideMark/>
          </w:tcPr>
          <w:p w14:paraId="7DDD9E77"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Xả nhiên liệu, mực bay tối thiểu, hoạt động hạ độ cao liên tục</w:t>
            </w:r>
          </w:p>
        </w:tc>
        <w:tc>
          <w:tcPr>
            <w:tcW w:w="1276" w:type="dxa"/>
            <w:tcBorders>
              <w:top w:val="single" w:sz="4" w:space="0" w:color="auto"/>
              <w:left w:val="single" w:sz="4" w:space="0" w:color="auto"/>
              <w:bottom w:val="single" w:sz="4" w:space="0" w:color="auto"/>
              <w:right w:val="single" w:sz="4" w:space="0" w:color="auto"/>
            </w:tcBorders>
            <w:hideMark/>
          </w:tcPr>
          <w:p w14:paraId="3A152541" w14:textId="77777777" w:rsidR="0090729A" w:rsidRPr="0090729A" w:rsidRDefault="0090729A" w:rsidP="0090729A">
            <w:pPr>
              <w:keepNext w:val="0"/>
              <w:keepLines w:val="0"/>
              <w:widowControl/>
              <w:jc w:val="left"/>
              <w:rPr>
                <w:rFonts w:eastAsia="Calibri"/>
                <w:sz w:val="24"/>
                <w:szCs w:val="24"/>
                <w:lang w:val="en-GB"/>
              </w:rPr>
            </w:pPr>
            <w:r w:rsidRPr="0090729A">
              <w:rPr>
                <w:rFonts w:eastAsia="Calibri"/>
                <w:sz w:val="24"/>
                <w:szCs w:val="24"/>
                <w:lang w:val="en-GB"/>
              </w:rPr>
              <w:t>ACP ACS</w:t>
            </w:r>
          </w:p>
        </w:tc>
      </w:tr>
      <w:tr w:rsidR="0090729A" w:rsidRPr="0090729A" w14:paraId="5D8CCAA3" w14:textId="77777777" w:rsidTr="0090729A">
        <w:trPr>
          <w:trHeight w:val="433"/>
        </w:trPr>
        <w:tc>
          <w:tcPr>
            <w:tcW w:w="9781" w:type="dxa"/>
            <w:gridSpan w:val="5"/>
            <w:tcBorders>
              <w:top w:val="single" w:sz="4" w:space="0" w:color="auto"/>
              <w:left w:val="single" w:sz="4" w:space="0" w:color="auto"/>
              <w:bottom w:val="single" w:sz="4" w:space="0" w:color="auto"/>
              <w:right w:val="single" w:sz="4" w:space="0" w:color="auto"/>
            </w:tcBorders>
            <w:hideMark/>
          </w:tcPr>
          <w:p w14:paraId="1ECA9A43"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4: Dữ liệu tàu bay</w:t>
            </w:r>
          </w:p>
        </w:tc>
      </w:tr>
      <w:tr w:rsidR="0090729A" w:rsidRPr="0090729A" w14:paraId="1F7EF9D5" w14:textId="77777777" w:rsidTr="0090729A">
        <w:trPr>
          <w:trHeight w:val="440"/>
        </w:trPr>
        <w:tc>
          <w:tcPr>
            <w:tcW w:w="9781" w:type="dxa"/>
            <w:gridSpan w:val="5"/>
            <w:tcBorders>
              <w:top w:val="single" w:sz="4" w:space="0" w:color="auto"/>
              <w:left w:val="single" w:sz="4" w:space="0" w:color="auto"/>
              <w:bottom w:val="single" w:sz="4" w:space="0" w:color="auto"/>
              <w:right w:val="single" w:sz="4" w:space="0" w:color="auto"/>
            </w:tcBorders>
            <w:hideMark/>
          </w:tcPr>
          <w:p w14:paraId="7D46C84C" w14:textId="77777777" w:rsidR="0090729A" w:rsidRPr="0090729A" w:rsidRDefault="0090729A" w:rsidP="0090729A">
            <w:pPr>
              <w:keepNext w:val="0"/>
              <w:keepLines w:val="0"/>
              <w:widowControl/>
              <w:jc w:val="left"/>
              <w:rPr>
                <w:rFonts w:eastAsia="Calibri"/>
                <w:b/>
                <w:bCs/>
                <w:i/>
                <w:iCs/>
                <w:sz w:val="24"/>
                <w:szCs w:val="24"/>
                <w:lang w:val="en-US"/>
              </w:rPr>
            </w:pPr>
            <w:r w:rsidRPr="0090729A">
              <w:rPr>
                <w:b/>
                <w:bCs/>
                <w:i/>
                <w:sz w:val="24"/>
                <w:szCs w:val="24"/>
                <w:lang w:val="en-US"/>
              </w:rPr>
              <w:t>Tiểu mục</w:t>
            </w:r>
            <w:r w:rsidRPr="0090729A">
              <w:rPr>
                <w:rFonts w:eastAsia="Calibri"/>
                <w:b/>
                <w:bCs/>
                <w:i/>
                <w:iCs/>
                <w:sz w:val="24"/>
                <w:szCs w:val="24"/>
                <w:lang w:val="vi-VN"/>
              </w:rPr>
              <w:t xml:space="preserve"> 4.1.  Dữ liệu </w:t>
            </w:r>
            <w:r w:rsidRPr="0090729A">
              <w:rPr>
                <w:rFonts w:eastAsia="Calibri"/>
                <w:b/>
                <w:bCs/>
                <w:i/>
                <w:iCs/>
                <w:sz w:val="24"/>
                <w:szCs w:val="24"/>
                <w:lang w:val="en-US"/>
              </w:rPr>
              <w:t>tính năng</w:t>
            </w:r>
          </w:p>
        </w:tc>
      </w:tr>
      <w:tr w:rsidR="0090729A" w:rsidRPr="0090729A" w14:paraId="40D64D65" w14:textId="77777777" w:rsidTr="0090729A">
        <w:trPr>
          <w:trHeight w:val="40"/>
        </w:trPr>
        <w:tc>
          <w:tcPr>
            <w:tcW w:w="1418" w:type="dxa"/>
            <w:tcBorders>
              <w:top w:val="single" w:sz="4" w:space="0" w:color="auto"/>
              <w:left w:val="single" w:sz="4" w:space="0" w:color="auto"/>
              <w:bottom w:val="single" w:sz="4" w:space="0" w:color="auto"/>
              <w:right w:val="single" w:sz="4" w:space="0" w:color="auto"/>
            </w:tcBorders>
            <w:hideMark/>
          </w:tcPr>
          <w:p w14:paraId="65431B5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ACFT </w:t>
            </w:r>
            <w:r w:rsidRPr="0090729A">
              <w:rPr>
                <w:rFonts w:eastAsia="Calibri"/>
                <w:sz w:val="24"/>
                <w:szCs w:val="24"/>
                <w:lang w:val="vi-VN"/>
              </w:rPr>
              <w:t>4.1.1</w:t>
            </w:r>
          </w:p>
        </w:tc>
        <w:tc>
          <w:tcPr>
            <w:tcW w:w="3827" w:type="dxa"/>
            <w:tcBorders>
              <w:top w:val="single" w:sz="4" w:space="0" w:color="auto"/>
              <w:left w:val="single" w:sz="4" w:space="0" w:color="auto"/>
              <w:bottom w:val="single" w:sz="4" w:space="0" w:color="auto"/>
              <w:right w:val="single" w:sz="4" w:space="0" w:color="auto"/>
            </w:tcBorders>
            <w:hideMark/>
          </w:tcPr>
          <w:p w14:paraId="5A7CFD4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Tích hợp dữ liệu về tính năng trung bình của một loại tàu bay sẽ gặp trong môi trường khai thác khi cung cấp dịch vụ kiểm soát.</w:t>
            </w:r>
          </w:p>
        </w:tc>
        <w:tc>
          <w:tcPr>
            <w:tcW w:w="566" w:type="dxa"/>
            <w:tcBorders>
              <w:top w:val="single" w:sz="4" w:space="0" w:color="auto"/>
              <w:left w:val="single" w:sz="4" w:space="0" w:color="auto"/>
              <w:bottom w:val="single" w:sz="4" w:space="0" w:color="auto"/>
              <w:right w:val="single" w:sz="4" w:space="0" w:color="auto"/>
            </w:tcBorders>
            <w:hideMark/>
          </w:tcPr>
          <w:p w14:paraId="080E2FE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694" w:type="dxa"/>
            <w:tcBorders>
              <w:top w:val="single" w:sz="4" w:space="0" w:color="auto"/>
              <w:left w:val="single" w:sz="4" w:space="0" w:color="auto"/>
              <w:bottom w:val="single" w:sz="4" w:space="0" w:color="auto"/>
              <w:right w:val="single" w:sz="4" w:space="0" w:color="auto"/>
            </w:tcBorders>
            <w:hideMark/>
          </w:tcPr>
          <w:p w14:paraId="23500B28" w14:textId="77777777" w:rsidR="0090729A" w:rsidRPr="0090729A" w:rsidRDefault="0090729A" w:rsidP="0090729A">
            <w:pPr>
              <w:keepNext w:val="0"/>
              <w:keepLines w:val="0"/>
              <w:widowControl/>
              <w:rPr>
                <w:rFonts w:eastAsia="Calibri"/>
                <w:iCs/>
                <w:sz w:val="24"/>
                <w:szCs w:val="24"/>
                <w:lang w:val="vi-VN"/>
              </w:rPr>
            </w:pPr>
            <w:r w:rsidRPr="0090729A">
              <w:rPr>
                <w:rFonts w:eastAsia="Calibri"/>
                <w:iCs/>
                <w:sz w:val="24"/>
                <w:szCs w:val="24"/>
                <w:lang w:val="vi-VN"/>
              </w:rPr>
              <w:t xml:space="preserve">Dữ liệu về tính năng về một loạt các </w:t>
            </w:r>
            <w:r w:rsidRPr="0090729A">
              <w:rPr>
                <w:rFonts w:eastAsia="Calibri"/>
                <w:b/>
                <w:iCs/>
                <w:sz w:val="24"/>
                <w:szCs w:val="24"/>
                <w:lang w:val="vi-VN"/>
              </w:rPr>
              <w:t>tình huống</w:t>
            </w:r>
            <w:r w:rsidRPr="0090729A">
              <w:rPr>
                <w:rFonts w:eastAsia="Calibri"/>
                <w:iCs/>
                <w:sz w:val="24"/>
                <w:szCs w:val="24"/>
                <w:lang w:val="vi-VN"/>
              </w:rPr>
              <w:t xml:space="preserve"> tiêu biểu</w:t>
            </w:r>
          </w:p>
        </w:tc>
        <w:tc>
          <w:tcPr>
            <w:tcW w:w="1276" w:type="dxa"/>
            <w:tcBorders>
              <w:top w:val="single" w:sz="4" w:space="0" w:color="auto"/>
              <w:left w:val="single" w:sz="4" w:space="0" w:color="auto"/>
              <w:bottom w:val="single" w:sz="4" w:space="0" w:color="auto"/>
              <w:right w:val="single" w:sz="4" w:space="0" w:color="auto"/>
            </w:tcBorders>
            <w:hideMark/>
          </w:tcPr>
          <w:p w14:paraId="50C8C26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APP ACP APS ACS</w:t>
            </w:r>
          </w:p>
        </w:tc>
      </w:tr>
    </w:tbl>
    <w:p w14:paraId="7863F813" w14:textId="77777777" w:rsidR="0090729A" w:rsidRPr="0090729A" w:rsidRDefault="0090729A" w:rsidP="0090729A">
      <w:pPr>
        <w:keepNext w:val="0"/>
        <w:keepLines w:val="0"/>
        <w:widowControl/>
        <w:ind w:right="-279"/>
        <w:rPr>
          <w:rFonts w:eastAsia="Calibri"/>
          <w:b/>
          <w:lang w:val="en-US"/>
        </w:rPr>
      </w:pPr>
    </w:p>
    <w:p w14:paraId="2E30EFAF" w14:textId="77777777" w:rsidR="0090729A" w:rsidRPr="0090729A" w:rsidRDefault="0090729A" w:rsidP="0090729A">
      <w:pPr>
        <w:keepNext w:val="0"/>
        <w:keepLines w:val="0"/>
        <w:widowControl/>
        <w:spacing w:before="0"/>
        <w:jc w:val="left"/>
        <w:rPr>
          <w:rFonts w:eastAsia="Arial"/>
          <w:b/>
          <w:bCs/>
          <w:lang w:val="en-US"/>
          <w14:ligatures w14:val="standardContextual"/>
        </w:rPr>
        <w:sectPr w:rsidR="0090729A" w:rsidRPr="0090729A">
          <w:pgSz w:w="11906" w:h="16838"/>
          <w:pgMar w:top="1134" w:right="1134" w:bottom="1134" w:left="1701" w:header="720" w:footer="720" w:gutter="0"/>
          <w:cols w:space="720"/>
        </w:sectPr>
      </w:pPr>
    </w:p>
    <w:p w14:paraId="2667CCF1" w14:textId="77777777" w:rsidR="0090729A" w:rsidRPr="0090729A" w:rsidRDefault="0090729A" w:rsidP="0090729A">
      <w:pPr>
        <w:keepNext w:val="0"/>
        <w:keepLines w:val="0"/>
        <w:autoSpaceDE w:val="0"/>
        <w:autoSpaceDN w:val="0"/>
        <w:ind w:right="-22"/>
        <w:jc w:val="center"/>
        <w:outlineLvl w:val="0"/>
        <w:rPr>
          <w:rFonts w:eastAsia="Arial"/>
          <w:b/>
          <w:bCs/>
          <w:sz w:val="24"/>
          <w:szCs w:val="24"/>
          <w:lang w:val="en-US"/>
          <w14:ligatures w14:val="standardContextual"/>
        </w:rPr>
      </w:pPr>
      <w:r w:rsidRPr="0090729A">
        <w:rPr>
          <w:rFonts w:eastAsia="Arial"/>
          <w:b/>
          <w:bCs/>
          <w:sz w:val="24"/>
          <w:szCs w:val="24"/>
          <w:lang w:val="en-US"/>
          <w14:ligatures w14:val="standardContextual"/>
        </w:rPr>
        <w:lastRenderedPageBreak/>
        <w:t>MÔN 7: YẾU TỐ CON NGƯỜI (ACP HUM)</w:t>
      </w:r>
    </w:p>
    <w:p w14:paraId="772DEE26"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38161547" w14:textId="77777777" w:rsidR="0090729A" w:rsidRPr="0090729A" w:rsidRDefault="0090729A" w:rsidP="0090729A">
      <w:pPr>
        <w:keepNext w:val="0"/>
        <w:keepLines w:val="0"/>
        <w:widowControl/>
        <w:rPr>
          <w:rFonts w:eastAsia="Calibri"/>
          <w:sz w:val="26"/>
          <w:szCs w:val="26"/>
          <w:lang w:val="en-US"/>
        </w:rPr>
      </w:pPr>
      <w:r w:rsidRPr="0090729A">
        <w:rPr>
          <w:rFonts w:eastAsia="Calibri"/>
          <w:sz w:val="26"/>
          <w:szCs w:val="26"/>
          <w:lang w:val="vi-VN"/>
        </w:rPr>
        <w:t xml:space="preserve">Học viên có khả năng nhận thức và đánh giá sự cần thiết của việc không ngừng nâng cao kiến thức, đồng thời phân tích các yếu tố ảnh hưởng đến hiệu suất làm việc của cá nhân và </w:t>
      </w:r>
      <w:r w:rsidRPr="0090729A">
        <w:rPr>
          <w:rFonts w:eastAsia="Calibri"/>
          <w:sz w:val="26"/>
          <w:szCs w:val="26"/>
          <w:lang w:val="en-US"/>
        </w:rPr>
        <w:t>hiệu suất làm việc của nhóm</w:t>
      </w:r>
      <w:r w:rsidRPr="0090729A">
        <w:rPr>
          <w:rFonts w:eastAsia="Calibri"/>
          <w:sz w:val="26"/>
          <w:szCs w:val="26"/>
          <w:lang w:val="vi-VN"/>
        </w:rPr>
        <w:t>.</w:t>
      </w:r>
    </w:p>
    <w:tbl>
      <w:tblPr>
        <w:tblW w:w="9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9"/>
        <w:gridCol w:w="10"/>
        <w:gridCol w:w="3945"/>
        <w:gridCol w:w="548"/>
        <w:gridCol w:w="14"/>
        <w:gridCol w:w="2827"/>
        <w:gridCol w:w="11"/>
        <w:gridCol w:w="1138"/>
      </w:tblGrid>
      <w:tr w:rsidR="0090729A" w:rsidRPr="0090729A" w14:paraId="6D80E7A6"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423B06CE" w14:textId="77777777" w:rsidR="0090729A" w:rsidRPr="0090729A" w:rsidRDefault="0090729A" w:rsidP="0090729A">
            <w:pPr>
              <w:keepNext w:val="0"/>
              <w:keepLines w:val="0"/>
              <w:widowControl/>
              <w:jc w:val="center"/>
              <w:rPr>
                <w:rFonts w:eastAsia="Calibri"/>
                <w:b/>
                <w:bCs/>
                <w:i/>
                <w:iCs/>
                <w:sz w:val="24"/>
                <w:szCs w:val="24"/>
                <w:lang w:val="vi-VN"/>
              </w:rPr>
            </w:pPr>
            <w:r w:rsidRPr="0090729A">
              <w:rPr>
                <w:rFonts w:eastAsia="Calibri"/>
                <w:b/>
                <w:bCs/>
                <w:i/>
                <w:iCs/>
                <w:sz w:val="24"/>
                <w:szCs w:val="24"/>
                <w:lang w:val="vi-VN"/>
              </w:rPr>
              <w:t>Chủ đề 1: Yếu tố tâm lý</w:t>
            </w:r>
          </w:p>
        </w:tc>
      </w:tr>
      <w:tr w:rsidR="0090729A" w:rsidRPr="0090729A" w14:paraId="0FFDC45D"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0543AAD8"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vi-VN"/>
              </w:rPr>
              <w:t>Tiểu mục</w:t>
            </w:r>
            <w:r w:rsidRPr="0090729A">
              <w:rPr>
                <w:rFonts w:eastAsia="Calibri"/>
                <w:b/>
                <w:bCs/>
                <w:i/>
                <w:iCs/>
                <w:sz w:val="24"/>
                <w:szCs w:val="24"/>
                <w:lang w:val="vi-VN"/>
              </w:rPr>
              <w:t xml:space="preserve"> 1.1. Nhận thức</w:t>
            </w:r>
          </w:p>
        </w:tc>
      </w:tr>
      <w:tr w:rsidR="0090729A" w:rsidRPr="0090729A" w14:paraId="6BAF3AC0" w14:textId="77777777" w:rsidTr="0090729A">
        <w:trPr>
          <w:trHeight w:val="920"/>
        </w:trPr>
        <w:tc>
          <w:tcPr>
            <w:tcW w:w="1268" w:type="dxa"/>
            <w:tcBorders>
              <w:top w:val="single" w:sz="4" w:space="0" w:color="auto"/>
              <w:left w:val="single" w:sz="4" w:space="0" w:color="auto"/>
              <w:bottom w:val="single" w:sz="4" w:space="0" w:color="auto"/>
              <w:right w:val="single" w:sz="4" w:space="0" w:color="auto"/>
            </w:tcBorders>
            <w:hideMark/>
          </w:tcPr>
          <w:p w14:paraId="1562D77D"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1.1.1</w:t>
            </w:r>
          </w:p>
        </w:tc>
        <w:tc>
          <w:tcPr>
            <w:tcW w:w="3977" w:type="dxa"/>
            <w:gridSpan w:val="3"/>
            <w:tcBorders>
              <w:top w:val="single" w:sz="4" w:space="0" w:color="auto"/>
              <w:left w:val="single" w:sz="4" w:space="0" w:color="auto"/>
              <w:bottom w:val="single" w:sz="4" w:space="0" w:color="auto"/>
              <w:right w:val="single" w:sz="4" w:space="0" w:color="auto"/>
            </w:tcBorders>
            <w:hideMark/>
          </w:tcPr>
          <w:p w14:paraId="0BF196A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mô hình xử lý thông tin của con người.</w:t>
            </w:r>
          </w:p>
        </w:tc>
        <w:tc>
          <w:tcPr>
            <w:tcW w:w="548" w:type="dxa"/>
            <w:tcBorders>
              <w:top w:val="single" w:sz="4" w:space="0" w:color="auto"/>
              <w:left w:val="single" w:sz="4" w:space="0" w:color="auto"/>
              <w:bottom w:val="single" w:sz="4" w:space="0" w:color="auto"/>
              <w:right w:val="single" w:sz="4" w:space="0" w:color="auto"/>
            </w:tcBorders>
            <w:hideMark/>
          </w:tcPr>
          <w:p w14:paraId="4E2C452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54" w:type="dxa"/>
            <w:gridSpan w:val="3"/>
            <w:tcBorders>
              <w:top w:val="single" w:sz="4" w:space="0" w:color="auto"/>
              <w:left w:val="single" w:sz="4" w:space="0" w:color="auto"/>
              <w:bottom w:val="single" w:sz="4" w:space="0" w:color="auto"/>
              <w:right w:val="single" w:sz="4" w:space="0" w:color="auto"/>
            </w:tcBorders>
            <w:hideMark/>
          </w:tcPr>
          <w:p w14:paraId="1365B88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Sự chú ý, nhận thức, trí nhớ, nhận thức tình huống, ra quyết định, phản ứng.</w:t>
            </w:r>
          </w:p>
        </w:tc>
        <w:tc>
          <w:tcPr>
            <w:tcW w:w="1134" w:type="dxa"/>
            <w:tcBorders>
              <w:top w:val="single" w:sz="4" w:space="0" w:color="auto"/>
              <w:left w:val="single" w:sz="4" w:space="0" w:color="auto"/>
              <w:bottom w:val="single" w:sz="4" w:space="0" w:color="auto"/>
              <w:right w:val="single" w:sz="4" w:space="0" w:color="auto"/>
            </w:tcBorders>
            <w:hideMark/>
          </w:tcPr>
          <w:p w14:paraId="4064878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47883FD" w14:textId="77777777" w:rsidTr="0090729A">
        <w:trPr>
          <w:trHeight w:val="1159"/>
        </w:trPr>
        <w:tc>
          <w:tcPr>
            <w:tcW w:w="1268" w:type="dxa"/>
            <w:tcBorders>
              <w:top w:val="single" w:sz="4" w:space="0" w:color="auto"/>
              <w:left w:val="single" w:sz="4" w:space="0" w:color="auto"/>
              <w:bottom w:val="single" w:sz="4" w:space="0" w:color="auto"/>
              <w:right w:val="single" w:sz="4" w:space="0" w:color="auto"/>
            </w:tcBorders>
            <w:hideMark/>
          </w:tcPr>
          <w:p w14:paraId="3C6DBE4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1.1.2</w:t>
            </w:r>
          </w:p>
        </w:tc>
        <w:tc>
          <w:tcPr>
            <w:tcW w:w="3977" w:type="dxa"/>
            <w:gridSpan w:val="3"/>
            <w:tcBorders>
              <w:top w:val="single" w:sz="4" w:space="0" w:color="auto"/>
              <w:left w:val="single" w:sz="4" w:space="0" w:color="auto"/>
              <w:bottom w:val="single" w:sz="4" w:space="0" w:color="auto"/>
              <w:right w:val="single" w:sz="4" w:space="0" w:color="auto"/>
            </w:tcBorders>
            <w:hideMark/>
          </w:tcPr>
          <w:p w14:paraId="592889A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yếu tố ảnh hưởng đến việc xử lý thông tin của con người.</w:t>
            </w:r>
          </w:p>
        </w:tc>
        <w:tc>
          <w:tcPr>
            <w:tcW w:w="548" w:type="dxa"/>
            <w:tcBorders>
              <w:top w:val="single" w:sz="4" w:space="0" w:color="auto"/>
              <w:left w:val="single" w:sz="4" w:space="0" w:color="auto"/>
              <w:bottom w:val="single" w:sz="4" w:space="0" w:color="auto"/>
              <w:right w:val="single" w:sz="4" w:space="0" w:color="auto"/>
            </w:tcBorders>
            <w:hideMark/>
          </w:tcPr>
          <w:p w14:paraId="03365EF5"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54" w:type="dxa"/>
            <w:gridSpan w:val="3"/>
            <w:tcBorders>
              <w:top w:val="single" w:sz="4" w:space="0" w:color="auto"/>
              <w:left w:val="single" w:sz="4" w:space="0" w:color="auto"/>
              <w:bottom w:val="single" w:sz="4" w:space="0" w:color="auto"/>
              <w:right w:val="single" w:sz="4" w:space="0" w:color="auto"/>
            </w:tcBorders>
            <w:hideMark/>
          </w:tcPr>
          <w:p w14:paraId="57E59DD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Sự tự tin, căng thẳng, học tập, kiến ​​thức, kinh nghiệm, mệt mỏi, rượu/thuốc, mất tập trung, quan hệ giữa các cá nhân.</w:t>
            </w:r>
          </w:p>
        </w:tc>
        <w:tc>
          <w:tcPr>
            <w:tcW w:w="1134" w:type="dxa"/>
            <w:tcBorders>
              <w:top w:val="single" w:sz="4" w:space="0" w:color="auto"/>
              <w:left w:val="single" w:sz="4" w:space="0" w:color="auto"/>
              <w:bottom w:val="single" w:sz="4" w:space="0" w:color="auto"/>
              <w:right w:val="single" w:sz="4" w:space="0" w:color="auto"/>
            </w:tcBorders>
            <w:hideMark/>
          </w:tcPr>
          <w:p w14:paraId="1EE4395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FD60B19" w14:textId="77777777" w:rsidTr="0090729A">
        <w:trPr>
          <w:trHeight w:val="920"/>
        </w:trPr>
        <w:tc>
          <w:tcPr>
            <w:tcW w:w="1268" w:type="dxa"/>
            <w:tcBorders>
              <w:top w:val="single" w:sz="4" w:space="0" w:color="auto"/>
              <w:left w:val="single" w:sz="4" w:space="0" w:color="auto"/>
              <w:bottom w:val="single" w:sz="4" w:space="0" w:color="auto"/>
              <w:right w:val="single" w:sz="4" w:space="0" w:color="auto"/>
            </w:tcBorders>
            <w:hideMark/>
          </w:tcPr>
          <w:p w14:paraId="0E6C626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1.1.3</w:t>
            </w:r>
          </w:p>
        </w:tc>
        <w:tc>
          <w:tcPr>
            <w:tcW w:w="3977" w:type="dxa"/>
            <w:gridSpan w:val="3"/>
            <w:tcBorders>
              <w:top w:val="single" w:sz="4" w:space="0" w:color="auto"/>
              <w:left w:val="single" w:sz="4" w:space="0" w:color="auto"/>
              <w:bottom w:val="single" w:sz="4" w:space="0" w:color="auto"/>
              <w:right w:val="single" w:sz="4" w:space="0" w:color="auto"/>
            </w:tcBorders>
            <w:hideMark/>
          </w:tcPr>
          <w:p w14:paraId="6F077C3A"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Theo dõi</w:t>
            </w:r>
            <w:r w:rsidRPr="0090729A">
              <w:rPr>
                <w:rFonts w:eastAsia="Calibri"/>
                <w:sz w:val="24"/>
                <w:szCs w:val="24"/>
                <w:lang w:val="vi-VN"/>
              </w:rPr>
              <w:t xml:space="preserve"> ảnh hưởng của các yếu tố xử lý thông tin của con người đến việc ra quyết định.</w:t>
            </w:r>
          </w:p>
        </w:tc>
        <w:tc>
          <w:tcPr>
            <w:tcW w:w="548" w:type="dxa"/>
            <w:tcBorders>
              <w:top w:val="single" w:sz="4" w:space="0" w:color="auto"/>
              <w:left w:val="single" w:sz="4" w:space="0" w:color="auto"/>
              <w:bottom w:val="single" w:sz="4" w:space="0" w:color="auto"/>
              <w:right w:val="single" w:sz="4" w:space="0" w:color="auto"/>
            </w:tcBorders>
            <w:hideMark/>
          </w:tcPr>
          <w:p w14:paraId="0D35BE7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54" w:type="dxa"/>
            <w:gridSpan w:val="3"/>
            <w:tcBorders>
              <w:top w:val="single" w:sz="4" w:space="0" w:color="auto"/>
              <w:left w:val="single" w:sz="4" w:space="0" w:color="auto"/>
              <w:bottom w:val="single" w:sz="4" w:space="0" w:color="auto"/>
              <w:right w:val="single" w:sz="4" w:space="0" w:color="auto"/>
            </w:tcBorders>
            <w:hideMark/>
          </w:tcPr>
          <w:p w14:paraId="61D8F61B"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Khối lượng công việc, căng thẳng, quan hệ giữa các cá nhân, mất tập trung, tự tin.</w:t>
            </w:r>
          </w:p>
        </w:tc>
        <w:tc>
          <w:tcPr>
            <w:tcW w:w="1134" w:type="dxa"/>
            <w:tcBorders>
              <w:top w:val="single" w:sz="4" w:space="0" w:color="auto"/>
              <w:left w:val="single" w:sz="4" w:space="0" w:color="auto"/>
              <w:bottom w:val="single" w:sz="4" w:space="0" w:color="auto"/>
              <w:right w:val="single" w:sz="4" w:space="0" w:color="auto"/>
            </w:tcBorders>
            <w:hideMark/>
          </w:tcPr>
          <w:p w14:paraId="5B6654F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7B49CAF" w14:textId="77777777" w:rsidTr="0090729A">
        <w:trPr>
          <w:trHeight w:val="406"/>
        </w:trPr>
        <w:tc>
          <w:tcPr>
            <w:tcW w:w="9781" w:type="dxa"/>
            <w:gridSpan w:val="9"/>
            <w:tcBorders>
              <w:top w:val="single" w:sz="4" w:space="0" w:color="auto"/>
              <w:left w:val="single" w:sz="4" w:space="0" w:color="auto"/>
              <w:bottom w:val="single" w:sz="4" w:space="0" w:color="auto"/>
              <w:right w:val="single" w:sz="4" w:space="0" w:color="auto"/>
            </w:tcBorders>
            <w:hideMark/>
          </w:tcPr>
          <w:p w14:paraId="5174C4F4"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2: Yếu tố y tế và sinh lý</w:t>
            </w:r>
          </w:p>
        </w:tc>
      </w:tr>
      <w:tr w:rsidR="0090729A" w:rsidRPr="0090729A" w14:paraId="09D0DD13"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36EBA976"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2.1. Mệt mỏi</w:t>
            </w:r>
          </w:p>
        </w:tc>
      </w:tr>
      <w:tr w:rsidR="0090729A" w:rsidRPr="0090729A" w14:paraId="61569353" w14:textId="77777777" w:rsidTr="0090729A">
        <w:trPr>
          <w:trHeight w:val="965"/>
        </w:trPr>
        <w:tc>
          <w:tcPr>
            <w:tcW w:w="1287" w:type="dxa"/>
            <w:gridSpan w:val="2"/>
            <w:tcBorders>
              <w:top w:val="single" w:sz="4" w:space="0" w:color="auto"/>
              <w:left w:val="single" w:sz="4" w:space="0" w:color="auto"/>
              <w:bottom w:val="single" w:sz="4" w:space="0" w:color="auto"/>
              <w:right w:val="single" w:sz="4" w:space="0" w:color="auto"/>
            </w:tcBorders>
            <w:hideMark/>
          </w:tcPr>
          <w:p w14:paraId="2CBDE72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2.1.1</w:t>
            </w:r>
          </w:p>
        </w:tc>
        <w:tc>
          <w:tcPr>
            <w:tcW w:w="3958" w:type="dxa"/>
            <w:gridSpan w:val="2"/>
            <w:tcBorders>
              <w:top w:val="single" w:sz="4" w:space="0" w:color="auto"/>
              <w:left w:val="single" w:sz="4" w:space="0" w:color="auto"/>
              <w:bottom w:val="single" w:sz="4" w:space="0" w:color="auto"/>
              <w:right w:val="single" w:sz="4" w:space="0" w:color="auto"/>
            </w:tcBorders>
            <w:hideMark/>
          </w:tcPr>
          <w:p w14:paraId="0C58FD4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Nêu các yếu tố gây mệt mỏi.</w:t>
            </w:r>
          </w:p>
        </w:tc>
        <w:tc>
          <w:tcPr>
            <w:tcW w:w="562" w:type="dxa"/>
            <w:gridSpan w:val="2"/>
            <w:tcBorders>
              <w:top w:val="single" w:sz="4" w:space="0" w:color="auto"/>
              <w:left w:val="single" w:sz="4" w:space="0" w:color="auto"/>
              <w:bottom w:val="single" w:sz="4" w:space="0" w:color="auto"/>
              <w:right w:val="single" w:sz="4" w:space="0" w:color="auto"/>
            </w:tcBorders>
            <w:hideMark/>
          </w:tcPr>
          <w:p w14:paraId="4CF8BB1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7D2F6E8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Làm việc theo ca.</w:t>
            </w:r>
          </w:p>
          <w:p w14:paraId="1FB0EC58" w14:textId="77777777" w:rsidR="0090729A" w:rsidRPr="0090729A" w:rsidRDefault="0090729A" w:rsidP="0090729A">
            <w:pPr>
              <w:keepNext w:val="0"/>
              <w:keepLines w:val="0"/>
              <w:widowControl/>
              <w:rPr>
                <w:rFonts w:eastAsia="Calibri"/>
                <w:sz w:val="24"/>
                <w:szCs w:val="24"/>
                <w:lang w:val="vi-VN"/>
              </w:rPr>
            </w:pPr>
            <w:r w:rsidRPr="0090729A">
              <w:rPr>
                <w:rFonts w:eastAsia="Calibri"/>
                <w:i/>
                <w:sz w:val="24"/>
                <w:szCs w:val="24"/>
                <w:lang w:val="vi-VN"/>
              </w:rPr>
              <w:t xml:space="preserve">Hỗ trợ nội dung: </w:t>
            </w:r>
            <w:r w:rsidRPr="0090729A">
              <w:rPr>
                <w:rFonts w:eastAsia="Calibri"/>
                <w:sz w:val="24"/>
                <w:szCs w:val="24"/>
                <w:lang w:val="vi-VN"/>
              </w:rPr>
              <w:t xml:space="preserve">Ca đêm và </w:t>
            </w:r>
            <w:r w:rsidRPr="0090729A">
              <w:rPr>
                <w:rFonts w:eastAsia="Calibri"/>
                <w:b/>
                <w:bCs/>
                <w:sz w:val="24"/>
                <w:szCs w:val="24"/>
                <w:lang w:val="vi-VN"/>
              </w:rPr>
              <w:t>lịch trực</w:t>
            </w:r>
          </w:p>
        </w:tc>
        <w:tc>
          <w:tcPr>
            <w:tcW w:w="1145" w:type="dxa"/>
            <w:gridSpan w:val="2"/>
            <w:tcBorders>
              <w:top w:val="single" w:sz="4" w:space="0" w:color="auto"/>
              <w:left w:val="single" w:sz="4" w:space="0" w:color="auto"/>
              <w:bottom w:val="single" w:sz="4" w:space="0" w:color="auto"/>
              <w:right w:val="single" w:sz="4" w:space="0" w:color="auto"/>
            </w:tcBorders>
            <w:hideMark/>
          </w:tcPr>
          <w:p w14:paraId="6167ACA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676B5239" w14:textId="77777777" w:rsidTr="0090729A">
        <w:trPr>
          <w:trHeight w:val="1160"/>
        </w:trPr>
        <w:tc>
          <w:tcPr>
            <w:tcW w:w="1287" w:type="dxa"/>
            <w:gridSpan w:val="2"/>
            <w:tcBorders>
              <w:top w:val="single" w:sz="4" w:space="0" w:color="auto"/>
              <w:left w:val="single" w:sz="4" w:space="0" w:color="auto"/>
              <w:bottom w:val="single" w:sz="4" w:space="0" w:color="auto"/>
              <w:right w:val="single" w:sz="4" w:space="0" w:color="auto"/>
            </w:tcBorders>
            <w:hideMark/>
          </w:tcPr>
          <w:p w14:paraId="515EB42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2.1.2</w:t>
            </w:r>
          </w:p>
        </w:tc>
        <w:tc>
          <w:tcPr>
            <w:tcW w:w="3958" w:type="dxa"/>
            <w:gridSpan w:val="2"/>
            <w:tcBorders>
              <w:top w:val="single" w:sz="4" w:space="0" w:color="auto"/>
              <w:left w:val="single" w:sz="4" w:space="0" w:color="auto"/>
              <w:bottom w:val="single" w:sz="4" w:space="0" w:color="auto"/>
              <w:right w:val="single" w:sz="4" w:space="0" w:color="auto"/>
            </w:tcBorders>
            <w:hideMark/>
          </w:tcPr>
          <w:p w14:paraId="39318C8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sự </w:t>
            </w:r>
            <w:r w:rsidRPr="0090729A">
              <w:rPr>
                <w:rFonts w:eastAsia="Calibri"/>
                <w:b/>
                <w:sz w:val="24"/>
                <w:szCs w:val="24"/>
                <w:lang w:val="vi-VN"/>
              </w:rPr>
              <w:t>ảnh hưởng của</w:t>
            </w:r>
            <w:r w:rsidRPr="0090729A">
              <w:rPr>
                <w:rFonts w:eastAsia="Calibri"/>
                <w:sz w:val="24"/>
                <w:szCs w:val="24"/>
                <w:lang w:val="vi-VN"/>
              </w:rPr>
              <w:t xml:space="preserve"> mệt mỏi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3CE869B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3B2C4914"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Thiếu tập trung, thờ ơ/lơ đễnh, cáu kỉnh, thất vọng, Tài liệu ICAO 241 - AN / 145 -Yếu tố con người trong ATC</w:t>
            </w:r>
          </w:p>
        </w:tc>
        <w:tc>
          <w:tcPr>
            <w:tcW w:w="1145" w:type="dxa"/>
            <w:gridSpan w:val="2"/>
            <w:tcBorders>
              <w:top w:val="single" w:sz="4" w:space="0" w:color="auto"/>
              <w:left w:val="single" w:sz="4" w:space="0" w:color="auto"/>
              <w:bottom w:val="single" w:sz="4" w:space="0" w:color="auto"/>
              <w:right w:val="single" w:sz="4" w:space="0" w:color="auto"/>
            </w:tcBorders>
            <w:hideMark/>
          </w:tcPr>
          <w:p w14:paraId="2CFC559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F333976"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1B3E378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2.1.3</w:t>
            </w:r>
          </w:p>
        </w:tc>
        <w:tc>
          <w:tcPr>
            <w:tcW w:w="3958" w:type="dxa"/>
            <w:gridSpan w:val="2"/>
            <w:tcBorders>
              <w:top w:val="single" w:sz="4" w:space="0" w:color="auto"/>
              <w:left w:val="single" w:sz="4" w:space="0" w:color="auto"/>
              <w:bottom w:val="single" w:sz="4" w:space="0" w:color="auto"/>
              <w:right w:val="single" w:sz="4" w:space="0" w:color="auto"/>
            </w:tcBorders>
            <w:hideMark/>
          </w:tcPr>
          <w:p w14:paraId="3CE5730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mệt mỏi của bản thân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497A17A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6BEB1CAA"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241 — AN/145 Yếu tố con người trong ATC.</w:t>
            </w:r>
          </w:p>
        </w:tc>
        <w:tc>
          <w:tcPr>
            <w:tcW w:w="1145" w:type="dxa"/>
            <w:gridSpan w:val="2"/>
            <w:tcBorders>
              <w:top w:val="single" w:sz="4" w:space="0" w:color="auto"/>
              <w:left w:val="single" w:sz="4" w:space="0" w:color="auto"/>
              <w:bottom w:val="single" w:sz="4" w:space="0" w:color="auto"/>
              <w:right w:val="single" w:sz="4" w:space="0" w:color="auto"/>
            </w:tcBorders>
            <w:hideMark/>
          </w:tcPr>
          <w:p w14:paraId="35B7974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24C0FD0"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4B30465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2.1.4</w:t>
            </w:r>
          </w:p>
        </w:tc>
        <w:tc>
          <w:tcPr>
            <w:tcW w:w="3958" w:type="dxa"/>
            <w:gridSpan w:val="2"/>
            <w:tcBorders>
              <w:top w:val="single" w:sz="4" w:space="0" w:color="auto"/>
              <w:left w:val="single" w:sz="4" w:space="0" w:color="auto"/>
              <w:bottom w:val="single" w:sz="4" w:space="0" w:color="auto"/>
              <w:right w:val="single" w:sz="4" w:space="0" w:color="auto"/>
            </w:tcBorders>
            <w:hideMark/>
          </w:tcPr>
          <w:p w14:paraId="1606AB8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mệt mỏi của đồng nghiệp khi 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18F0326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51CADF74" w14:textId="77777777" w:rsidR="0090729A" w:rsidRPr="0090729A" w:rsidRDefault="0090729A" w:rsidP="0090729A">
            <w:pPr>
              <w:keepNext w:val="0"/>
              <w:keepLines w:val="0"/>
              <w:widowControl/>
              <w:rPr>
                <w:rFonts w:eastAsia="Calibri"/>
                <w:sz w:val="24"/>
                <w:szCs w:val="24"/>
                <w:lang w:val="vi-VN"/>
              </w:rPr>
            </w:pPr>
          </w:p>
        </w:tc>
        <w:tc>
          <w:tcPr>
            <w:tcW w:w="1145" w:type="dxa"/>
            <w:gridSpan w:val="2"/>
            <w:tcBorders>
              <w:top w:val="single" w:sz="4" w:space="0" w:color="auto"/>
              <w:left w:val="single" w:sz="4" w:space="0" w:color="auto"/>
              <w:bottom w:val="single" w:sz="4" w:space="0" w:color="auto"/>
              <w:right w:val="single" w:sz="4" w:space="0" w:color="auto"/>
            </w:tcBorders>
            <w:hideMark/>
          </w:tcPr>
          <w:p w14:paraId="6EEB41E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623BD1CB" w14:textId="77777777" w:rsidTr="0090729A">
        <w:trPr>
          <w:trHeight w:val="679"/>
        </w:trPr>
        <w:tc>
          <w:tcPr>
            <w:tcW w:w="1287" w:type="dxa"/>
            <w:gridSpan w:val="2"/>
            <w:tcBorders>
              <w:top w:val="single" w:sz="4" w:space="0" w:color="auto"/>
              <w:left w:val="single" w:sz="4" w:space="0" w:color="auto"/>
              <w:bottom w:val="single" w:sz="4" w:space="0" w:color="auto"/>
              <w:right w:val="single" w:sz="4" w:space="0" w:color="auto"/>
            </w:tcBorders>
            <w:hideMark/>
          </w:tcPr>
          <w:p w14:paraId="4B0770C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2.1.5</w:t>
            </w:r>
          </w:p>
        </w:tc>
        <w:tc>
          <w:tcPr>
            <w:tcW w:w="3958" w:type="dxa"/>
            <w:gridSpan w:val="2"/>
            <w:tcBorders>
              <w:top w:val="single" w:sz="4" w:space="0" w:color="auto"/>
              <w:left w:val="single" w:sz="4" w:space="0" w:color="auto"/>
              <w:bottom w:val="single" w:sz="4" w:space="0" w:color="auto"/>
              <w:right w:val="single" w:sz="4" w:space="0" w:color="auto"/>
            </w:tcBorders>
            <w:hideMark/>
          </w:tcPr>
          <w:p w14:paraId="777DA64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hành động thích hợp khi cảm thấy mệt mỏi.</w:t>
            </w:r>
          </w:p>
        </w:tc>
        <w:tc>
          <w:tcPr>
            <w:tcW w:w="562" w:type="dxa"/>
            <w:gridSpan w:val="2"/>
            <w:tcBorders>
              <w:top w:val="single" w:sz="4" w:space="0" w:color="auto"/>
              <w:left w:val="single" w:sz="4" w:space="0" w:color="auto"/>
              <w:bottom w:val="single" w:sz="4" w:space="0" w:color="auto"/>
              <w:right w:val="single" w:sz="4" w:space="0" w:color="auto"/>
            </w:tcBorders>
            <w:hideMark/>
          </w:tcPr>
          <w:p w14:paraId="2A60EFE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63E01901" w14:textId="77777777" w:rsidR="0090729A" w:rsidRPr="0090729A" w:rsidRDefault="0090729A" w:rsidP="0090729A">
            <w:pPr>
              <w:keepNext w:val="0"/>
              <w:keepLines w:val="0"/>
              <w:widowControl/>
              <w:rPr>
                <w:rFonts w:eastAsia="Calibri"/>
                <w:sz w:val="24"/>
                <w:szCs w:val="24"/>
                <w:lang w:val="vi-VN"/>
              </w:rPr>
            </w:pPr>
          </w:p>
        </w:tc>
        <w:tc>
          <w:tcPr>
            <w:tcW w:w="1145" w:type="dxa"/>
            <w:gridSpan w:val="2"/>
            <w:tcBorders>
              <w:top w:val="single" w:sz="4" w:space="0" w:color="auto"/>
              <w:left w:val="single" w:sz="4" w:space="0" w:color="auto"/>
              <w:bottom w:val="single" w:sz="4" w:space="0" w:color="auto"/>
              <w:right w:val="single" w:sz="4" w:space="0" w:color="auto"/>
            </w:tcBorders>
            <w:hideMark/>
          </w:tcPr>
          <w:p w14:paraId="272C1C0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2096C812"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2BEC3AC1" w14:textId="77777777" w:rsidR="0090729A" w:rsidRPr="0090729A" w:rsidRDefault="0090729A" w:rsidP="0090729A">
            <w:pPr>
              <w:keepNext w:val="0"/>
              <w:keepLines w:val="0"/>
              <w:widowControl/>
              <w:jc w:val="left"/>
              <w:rPr>
                <w:rFonts w:eastAsia="Calibri"/>
                <w:b/>
                <w:bCs/>
                <w:i/>
                <w:iCs/>
                <w:sz w:val="24"/>
                <w:szCs w:val="24"/>
                <w:lang w:val="vi-VN"/>
              </w:rPr>
            </w:pPr>
            <w:r w:rsidRPr="0090729A">
              <w:rPr>
                <w:rFonts w:eastAsia="Calibri"/>
                <w:b/>
                <w:bCs/>
                <w:i/>
                <w:iCs/>
                <w:sz w:val="24"/>
                <w:szCs w:val="24"/>
                <w:lang w:val="vi-VN"/>
              </w:rPr>
              <w:t>Tiểu mục 2.2. Thể trạng</w:t>
            </w:r>
          </w:p>
        </w:tc>
      </w:tr>
      <w:tr w:rsidR="0090729A" w:rsidRPr="0090729A" w14:paraId="1E993E55"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538618BB"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4"/>
                <w:szCs w:val="24"/>
                <w:lang w:val="en-US"/>
              </w:rPr>
              <w:t xml:space="preserve">ACP HUM </w:t>
            </w:r>
            <w:r w:rsidRPr="0090729A">
              <w:rPr>
                <w:rFonts w:eastAsia="Calibri"/>
                <w:sz w:val="26"/>
                <w:szCs w:val="26"/>
                <w:lang w:val="vi-VN"/>
              </w:rPr>
              <w:t>2.2.1</w:t>
            </w:r>
          </w:p>
        </w:tc>
        <w:tc>
          <w:tcPr>
            <w:tcW w:w="3958" w:type="dxa"/>
            <w:gridSpan w:val="2"/>
            <w:tcBorders>
              <w:top w:val="single" w:sz="4" w:space="0" w:color="auto"/>
              <w:left w:val="single" w:sz="4" w:space="0" w:color="auto"/>
              <w:bottom w:val="single" w:sz="4" w:space="0" w:color="auto"/>
              <w:right w:val="single" w:sz="4" w:space="0" w:color="auto"/>
            </w:tcBorders>
            <w:hideMark/>
          </w:tcPr>
          <w:p w14:paraId="5A6F8EA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Nhận biết các dấu hiệu thiếu thể </w:t>
            </w:r>
            <w:r w:rsidRPr="0090729A">
              <w:rPr>
                <w:rFonts w:eastAsia="Calibri"/>
                <w:b/>
                <w:sz w:val="24"/>
                <w:szCs w:val="24"/>
                <w:lang w:val="vi-VN"/>
              </w:rPr>
              <w:t>trạng</w:t>
            </w:r>
            <w:r w:rsidRPr="0090729A">
              <w:rPr>
                <w:rFonts w:eastAsia="Calibri"/>
                <w:sz w:val="24"/>
                <w:szCs w:val="24"/>
                <w:lang w:val="vi-VN"/>
              </w:rPr>
              <w:t xml:space="preserve">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04BFA86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47AB6EAC"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2"/>
            <w:tcBorders>
              <w:top w:val="single" w:sz="4" w:space="0" w:color="auto"/>
              <w:left w:val="single" w:sz="4" w:space="0" w:color="auto"/>
              <w:bottom w:val="single" w:sz="4" w:space="0" w:color="auto"/>
              <w:right w:val="single" w:sz="4" w:space="0" w:color="auto"/>
            </w:tcBorders>
            <w:hideMark/>
          </w:tcPr>
          <w:p w14:paraId="16C1A9B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DDD6280" w14:textId="77777777" w:rsidTr="0090729A">
        <w:trPr>
          <w:trHeight w:val="679"/>
        </w:trPr>
        <w:tc>
          <w:tcPr>
            <w:tcW w:w="1287" w:type="dxa"/>
            <w:gridSpan w:val="2"/>
            <w:tcBorders>
              <w:top w:val="single" w:sz="4" w:space="0" w:color="auto"/>
              <w:left w:val="single" w:sz="4" w:space="0" w:color="auto"/>
              <w:bottom w:val="single" w:sz="4" w:space="0" w:color="auto"/>
              <w:right w:val="single" w:sz="4" w:space="0" w:color="auto"/>
            </w:tcBorders>
            <w:hideMark/>
          </w:tcPr>
          <w:p w14:paraId="77F8FCB8" w14:textId="77777777" w:rsidR="0090729A" w:rsidRPr="0090729A" w:rsidRDefault="0090729A" w:rsidP="0090729A">
            <w:pPr>
              <w:keepNext w:val="0"/>
              <w:keepLines w:val="0"/>
              <w:widowControl/>
              <w:jc w:val="left"/>
              <w:rPr>
                <w:rFonts w:eastAsia="Calibri"/>
                <w:sz w:val="26"/>
                <w:szCs w:val="26"/>
                <w:lang w:val="vi-VN"/>
              </w:rPr>
            </w:pPr>
            <w:r w:rsidRPr="0090729A">
              <w:rPr>
                <w:rFonts w:eastAsia="Calibri"/>
                <w:sz w:val="24"/>
                <w:szCs w:val="24"/>
                <w:lang w:val="en-US"/>
              </w:rPr>
              <w:lastRenderedPageBreak/>
              <w:t xml:space="preserve">ACP HUM </w:t>
            </w:r>
            <w:r w:rsidRPr="0090729A">
              <w:rPr>
                <w:rFonts w:eastAsia="Calibri"/>
                <w:sz w:val="26"/>
                <w:szCs w:val="26"/>
                <w:lang w:val="vi-VN"/>
              </w:rPr>
              <w:t>2.2.2</w:t>
            </w:r>
          </w:p>
        </w:tc>
        <w:tc>
          <w:tcPr>
            <w:tcW w:w="3958" w:type="dxa"/>
            <w:gridSpan w:val="2"/>
            <w:tcBorders>
              <w:top w:val="single" w:sz="4" w:space="0" w:color="auto"/>
              <w:left w:val="single" w:sz="4" w:space="0" w:color="auto"/>
              <w:bottom w:val="single" w:sz="4" w:space="0" w:color="auto"/>
              <w:right w:val="single" w:sz="4" w:space="0" w:color="auto"/>
            </w:tcBorders>
            <w:hideMark/>
          </w:tcPr>
          <w:p w14:paraId="260427BD"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Mô tả các hành động khi nhận thức được sự </w:t>
            </w:r>
            <w:r w:rsidRPr="0090729A">
              <w:rPr>
                <w:rFonts w:eastAsia="Calibri"/>
                <w:b/>
                <w:sz w:val="24"/>
                <w:szCs w:val="24"/>
                <w:lang w:val="vi-VN"/>
              </w:rPr>
              <w:t>suy giảm</w:t>
            </w:r>
            <w:r w:rsidRPr="0090729A">
              <w:rPr>
                <w:rFonts w:eastAsia="Calibri"/>
                <w:sz w:val="24"/>
                <w:szCs w:val="24"/>
                <w:lang w:val="vi-VN"/>
              </w:rPr>
              <w:t xml:space="preserve"> về thể </w:t>
            </w:r>
            <w:r w:rsidRPr="0090729A">
              <w:rPr>
                <w:rFonts w:eastAsia="Calibri"/>
                <w:b/>
                <w:sz w:val="24"/>
                <w:szCs w:val="24"/>
                <w:lang w:val="vi-VN"/>
              </w:rPr>
              <w:t>trạng</w:t>
            </w:r>
            <w:r w:rsidRPr="0090729A">
              <w:rPr>
                <w:rFonts w:eastAsia="Calibri"/>
                <w:sz w:val="24"/>
                <w:szCs w:val="24"/>
                <w:lang w:val="vi-VN"/>
              </w:rPr>
              <w:t xml:space="preserve">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0875521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17DBA47C"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2"/>
            <w:tcBorders>
              <w:top w:val="single" w:sz="4" w:space="0" w:color="auto"/>
              <w:left w:val="single" w:sz="4" w:space="0" w:color="auto"/>
              <w:bottom w:val="single" w:sz="4" w:space="0" w:color="auto"/>
              <w:right w:val="single" w:sz="4" w:space="0" w:color="auto"/>
            </w:tcBorders>
            <w:hideMark/>
          </w:tcPr>
          <w:p w14:paraId="6041F83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A7D253D"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1118ABA2"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3: Yếu tố xã hội và tổ chức</w:t>
            </w:r>
          </w:p>
        </w:tc>
      </w:tr>
      <w:tr w:rsidR="0090729A" w:rsidRPr="0090729A" w14:paraId="65283884" w14:textId="77777777" w:rsidTr="0090729A">
        <w:trPr>
          <w:trHeight w:val="435"/>
        </w:trPr>
        <w:tc>
          <w:tcPr>
            <w:tcW w:w="9781" w:type="dxa"/>
            <w:gridSpan w:val="9"/>
            <w:tcBorders>
              <w:top w:val="single" w:sz="4" w:space="0" w:color="auto"/>
              <w:left w:val="single" w:sz="4" w:space="0" w:color="auto"/>
              <w:bottom w:val="single" w:sz="4" w:space="0" w:color="auto"/>
              <w:right w:val="single" w:sz="4" w:space="0" w:color="auto"/>
            </w:tcBorders>
            <w:hideMark/>
          </w:tcPr>
          <w:p w14:paraId="2E0A88A0"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w:t>
            </w:r>
            <w:r w:rsidRPr="0090729A">
              <w:rPr>
                <w:rFonts w:eastAsia="Calibri"/>
                <w:b/>
                <w:bCs/>
                <w:i/>
                <w:sz w:val="24"/>
                <w:szCs w:val="24"/>
                <w:lang w:val="en-US"/>
              </w:rPr>
              <w:t>.</w:t>
            </w:r>
            <w:r w:rsidRPr="0090729A">
              <w:rPr>
                <w:rFonts w:eastAsia="Calibri"/>
                <w:b/>
                <w:bCs/>
                <w:i/>
                <w:sz w:val="24"/>
                <w:szCs w:val="24"/>
                <w:lang w:val="vi-VN"/>
              </w:rPr>
              <w:t xml:space="preserve"> Quản lý </w:t>
            </w:r>
            <w:r w:rsidRPr="0090729A">
              <w:rPr>
                <w:rFonts w:eastAsia="Calibri"/>
                <w:b/>
                <w:bCs/>
                <w:i/>
                <w:sz w:val="24"/>
                <w:szCs w:val="24"/>
                <w:lang w:val="en-US"/>
              </w:rPr>
              <w:t>nguồn lực</w:t>
            </w:r>
            <w:r w:rsidRPr="0090729A">
              <w:rPr>
                <w:rFonts w:eastAsia="Calibri"/>
                <w:b/>
                <w:bCs/>
                <w:i/>
                <w:sz w:val="24"/>
                <w:szCs w:val="24"/>
                <w:lang w:val="vi-VN"/>
              </w:rPr>
              <w:t xml:space="preserve"> nhóm (TRM - Team resource management)</w:t>
            </w:r>
          </w:p>
        </w:tc>
      </w:tr>
      <w:tr w:rsidR="0090729A" w:rsidRPr="0090729A" w14:paraId="1B120C44"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530D0A5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3.1.1</w:t>
            </w:r>
          </w:p>
        </w:tc>
        <w:tc>
          <w:tcPr>
            <w:tcW w:w="3958" w:type="dxa"/>
            <w:gridSpan w:val="2"/>
            <w:tcBorders>
              <w:top w:val="single" w:sz="4" w:space="0" w:color="auto"/>
              <w:left w:val="single" w:sz="4" w:space="0" w:color="auto"/>
              <w:bottom w:val="single" w:sz="4" w:space="0" w:color="auto"/>
              <w:right w:val="single" w:sz="4" w:space="0" w:color="auto"/>
            </w:tcBorders>
            <w:hideMark/>
          </w:tcPr>
          <w:p w14:paraId="3652F5D6"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Nêu rõ tầm quan trọng</w:t>
            </w:r>
            <w:r w:rsidRPr="0090729A">
              <w:rPr>
                <w:rFonts w:eastAsia="Calibri"/>
                <w:sz w:val="24"/>
                <w:szCs w:val="24"/>
                <w:lang w:val="vi-VN"/>
              </w:rPr>
              <w:t xml:space="preserve"> của quản lý </w:t>
            </w:r>
            <w:r w:rsidRPr="0090729A">
              <w:rPr>
                <w:rFonts w:eastAsia="Calibri"/>
                <w:b/>
                <w:sz w:val="24"/>
                <w:szCs w:val="24"/>
                <w:lang w:val="vi-VN"/>
              </w:rPr>
              <w:t>nguồn lực</w:t>
            </w:r>
            <w:r w:rsidRPr="0090729A">
              <w:rPr>
                <w:rFonts w:eastAsia="Calibri"/>
                <w:sz w:val="24"/>
                <w:szCs w:val="24"/>
                <w:lang w:val="vi-VN"/>
              </w:rPr>
              <w:t xml:space="preserve"> nhóm</w:t>
            </w:r>
          </w:p>
        </w:tc>
        <w:tc>
          <w:tcPr>
            <w:tcW w:w="562" w:type="dxa"/>
            <w:gridSpan w:val="2"/>
            <w:tcBorders>
              <w:top w:val="single" w:sz="4" w:space="0" w:color="auto"/>
              <w:left w:val="single" w:sz="4" w:space="0" w:color="auto"/>
              <w:bottom w:val="single" w:sz="4" w:space="0" w:color="auto"/>
              <w:right w:val="single" w:sz="4" w:space="0" w:color="auto"/>
            </w:tcBorders>
            <w:hideMark/>
          </w:tcPr>
          <w:p w14:paraId="27ADF61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tcPr>
          <w:p w14:paraId="57C6F160"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2"/>
            <w:tcBorders>
              <w:top w:val="single" w:sz="4" w:space="0" w:color="auto"/>
              <w:left w:val="single" w:sz="4" w:space="0" w:color="auto"/>
              <w:bottom w:val="single" w:sz="4" w:space="0" w:color="auto"/>
              <w:right w:val="single" w:sz="4" w:space="0" w:color="auto"/>
            </w:tcBorders>
            <w:hideMark/>
          </w:tcPr>
          <w:p w14:paraId="0626D6F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63B4C1CE" w14:textId="77777777" w:rsidTr="0090729A">
        <w:trPr>
          <w:trHeight w:val="1159"/>
        </w:trPr>
        <w:tc>
          <w:tcPr>
            <w:tcW w:w="1287" w:type="dxa"/>
            <w:gridSpan w:val="2"/>
            <w:tcBorders>
              <w:top w:val="single" w:sz="4" w:space="0" w:color="auto"/>
              <w:left w:val="single" w:sz="4" w:space="0" w:color="auto"/>
              <w:bottom w:val="single" w:sz="4" w:space="0" w:color="auto"/>
              <w:right w:val="single" w:sz="4" w:space="0" w:color="auto"/>
            </w:tcBorders>
            <w:hideMark/>
          </w:tcPr>
          <w:p w14:paraId="1E6D3F3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3.1.2</w:t>
            </w:r>
          </w:p>
        </w:tc>
        <w:tc>
          <w:tcPr>
            <w:tcW w:w="3958" w:type="dxa"/>
            <w:gridSpan w:val="2"/>
            <w:tcBorders>
              <w:top w:val="single" w:sz="4" w:space="0" w:color="auto"/>
              <w:left w:val="single" w:sz="4" w:space="0" w:color="auto"/>
              <w:bottom w:val="single" w:sz="4" w:space="0" w:color="auto"/>
              <w:right w:val="single" w:sz="4" w:space="0" w:color="auto"/>
            </w:tcBorders>
            <w:hideMark/>
          </w:tcPr>
          <w:p w14:paraId="601E9810"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Nêu các</w:t>
            </w:r>
            <w:r w:rsidRPr="0090729A">
              <w:rPr>
                <w:rFonts w:eastAsia="Calibri"/>
                <w:sz w:val="24"/>
                <w:szCs w:val="24"/>
                <w:lang w:val="vi-VN"/>
              </w:rPr>
              <w:t xml:space="preserve"> nội dung, khái niệm của quản lý </w:t>
            </w:r>
            <w:r w:rsidRPr="0090729A">
              <w:rPr>
                <w:rFonts w:eastAsia="Calibri"/>
                <w:b/>
                <w:sz w:val="24"/>
                <w:szCs w:val="24"/>
                <w:lang w:val="vi-VN"/>
              </w:rPr>
              <w:t>nguồn lực</w:t>
            </w:r>
            <w:r w:rsidRPr="0090729A">
              <w:rPr>
                <w:rFonts w:eastAsia="Calibri"/>
                <w:sz w:val="24"/>
                <w:szCs w:val="24"/>
                <w:lang w:val="vi-VN"/>
              </w:rPr>
              <w:t xml:space="preserve"> nhóm.</w:t>
            </w:r>
          </w:p>
        </w:tc>
        <w:tc>
          <w:tcPr>
            <w:tcW w:w="562" w:type="dxa"/>
            <w:gridSpan w:val="2"/>
            <w:tcBorders>
              <w:top w:val="single" w:sz="4" w:space="0" w:color="auto"/>
              <w:left w:val="single" w:sz="4" w:space="0" w:color="auto"/>
              <w:bottom w:val="single" w:sz="4" w:space="0" w:color="auto"/>
              <w:right w:val="single" w:sz="4" w:space="0" w:color="auto"/>
            </w:tcBorders>
            <w:hideMark/>
          </w:tcPr>
          <w:p w14:paraId="10BC866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2B7D59DD"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Làm việc nhóm, lỗi con người, vai trò của nhóm, căng thẳng, việc ra quyết định, giao tiếp, nhận thức tình huống.</w:t>
            </w:r>
          </w:p>
        </w:tc>
        <w:tc>
          <w:tcPr>
            <w:tcW w:w="1145" w:type="dxa"/>
            <w:gridSpan w:val="2"/>
            <w:tcBorders>
              <w:top w:val="single" w:sz="4" w:space="0" w:color="auto"/>
              <w:left w:val="single" w:sz="4" w:space="0" w:color="auto"/>
              <w:bottom w:val="single" w:sz="4" w:space="0" w:color="auto"/>
              <w:right w:val="single" w:sz="4" w:space="0" w:color="auto"/>
            </w:tcBorders>
            <w:hideMark/>
          </w:tcPr>
          <w:p w14:paraId="02ED467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4E8F22F"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287BEABC" w14:textId="77777777" w:rsidR="0090729A" w:rsidRPr="0090729A" w:rsidRDefault="0090729A" w:rsidP="0090729A">
            <w:pPr>
              <w:keepNext w:val="0"/>
              <w:keepLines w:val="0"/>
              <w:widowControl/>
              <w:jc w:val="left"/>
              <w:rPr>
                <w:rFonts w:eastAsia="Calibri"/>
                <w:b/>
                <w:i/>
                <w:iCs/>
                <w:sz w:val="24"/>
                <w:szCs w:val="24"/>
                <w:lang w:val="vi-VN"/>
              </w:rPr>
            </w:pPr>
            <w:r w:rsidRPr="0090729A">
              <w:rPr>
                <w:b/>
                <w:bCs/>
                <w:i/>
                <w:sz w:val="24"/>
                <w:szCs w:val="24"/>
                <w:lang w:val="vi-VN"/>
              </w:rPr>
              <w:t>Tiểu mục</w:t>
            </w:r>
            <w:r w:rsidRPr="0090729A">
              <w:rPr>
                <w:rFonts w:eastAsia="Calibri"/>
                <w:b/>
                <w:i/>
                <w:iCs/>
                <w:sz w:val="24"/>
                <w:szCs w:val="24"/>
                <w:lang w:val="vi-VN"/>
              </w:rPr>
              <w:t xml:space="preserve"> 3.2. Làm việc theo nhóm và vai trò của nhóm</w:t>
            </w:r>
          </w:p>
        </w:tc>
      </w:tr>
      <w:tr w:rsidR="0090729A" w:rsidRPr="0090729A" w14:paraId="5AE9A02B"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679FBE4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3.2.1</w:t>
            </w:r>
          </w:p>
        </w:tc>
        <w:tc>
          <w:tcPr>
            <w:tcW w:w="3958" w:type="dxa"/>
            <w:gridSpan w:val="2"/>
            <w:tcBorders>
              <w:top w:val="single" w:sz="4" w:space="0" w:color="auto"/>
              <w:left w:val="single" w:sz="4" w:space="0" w:color="auto"/>
              <w:bottom w:val="single" w:sz="4" w:space="0" w:color="auto"/>
              <w:right w:val="single" w:sz="4" w:space="0" w:color="auto"/>
            </w:tcBorders>
            <w:hideMark/>
          </w:tcPr>
          <w:p w14:paraId="7653956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Xác định nguyên nhân xung đột </w:t>
            </w:r>
            <w:r w:rsidRPr="0090729A">
              <w:rPr>
                <w:rFonts w:eastAsia="Calibri"/>
                <w:b/>
                <w:sz w:val="24"/>
                <w:szCs w:val="24"/>
                <w:lang w:val="vi-VN"/>
              </w:rPr>
              <w:t>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7F96F0D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tcPr>
          <w:p w14:paraId="5CA3893B" w14:textId="77777777" w:rsidR="0090729A" w:rsidRPr="0090729A" w:rsidRDefault="0090729A" w:rsidP="0090729A">
            <w:pPr>
              <w:keepNext w:val="0"/>
              <w:keepLines w:val="0"/>
              <w:widowControl/>
              <w:jc w:val="left"/>
              <w:rPr>
                <w:rFonts w:eastAsia="Calibri"/>
                <w:sz w:val="24"/>
                <w:szCs w:val="24"/>
                <w:lang w:val="vi-VN"/>
              </w:rPr>
            </w:pPr>
          </w:p>
        </w:tc>
        <w:tc>
          <w:tcPr>
            <w:tcW w:w="1145" w:type="dxa"/>
            <w:gridSpan w:val="2"/>
            <w:tcBorders>
              <w:top w:val="single" w:sz="4" w:space="0" w:color="auto"/>
              <w:left w:val="single" w:sz="4" w:space="0" w:color="auto"/>
              <w:bottom w:val="single" w:sz="4" w:space="0" w:color="auto"/>
              <w:right w:val="single" w:sz="4" w:space="0" w:color="auto"/>
            </w:tcBorders>
            <w:hideMark/>
          </w:tcPr>
          <w:p w14:paraId="08D47DC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EFD0776"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4FB274E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3.2.2</w:t>
            </w:r>
          </w:p>
        </w:tc>
        <w:tc>
          <w:tcPr>
            <w:tcW w:w="3958" w:type="dxa"/>
            <w:gridSpan w:val="2"/>
            <w:tcBorders>
              <w:top w:val="single" w:sz="4" w:space="0" w:color="auto"/>
              <w:left w:val="single" w:sz="4" w:space="0" w:color="auto"/>
              <w:bottom w:val="single" w:sz="4" w:space="0" w:color="auto"/>
              <w:right w:val="single" w:sz="4" w:space="0" w:color="auto"/>
            </w:tcBorders>
            <w:hideMark/>
          </w:tcPr>
          <w:p w14:paraId="0C3B8F3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hành động nhằm ngăn ngừa xung đột 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63F328B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026EFE75"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Vai trò của nhóm TRM.</w:t>
            </w:r>
          </w:p>
        </w:tc>
        <w:tc>
          <w:tcPr>
            <w:tcW w:w="1145" w:type="dxa"/>
            <w:gridSpan w:val="2"/>
            <w:tcBorders>
              <w:top w:val="single" w:sz="4" w:space="0" w:color="auto"/>
              <w:left w:val="single" w:sz="4" w:space="0" w:color="auto"/>
              <w:bottom w:val="single" w:sz="4" w:space="0" w:color="auto"/>
              <w:right w:val="single" w:sz="4" w:space="0" w:color="auto"/>
            </w:tcBorders>
            <w:hideMark/>
          </w:tcPr>
          <w:p w14:paraId="7724848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27A8C291"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5C14114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3.2.3</w:t>
            </w:r>
          </w:p>
        </w:tc>
        <w:tc>
          <w:tcPr>
            <w:tcW w:w="3958" w:type="dxa"/>
            <w:gridSpan w:val="2"/>
            <w:tcBorders>
              <w:top w:val="single" w:sz="4" w:space="0" w:color="auto"/>
              <w:left w:val="single" w:sz="4" w:space="0" w:color="auto"/>
              <w:bottom w:val="single" w:sz="4" w:space="0" w:color="auto"/>
              <w:right w:val="single" w:sz="4" w:space="0" w:color="auto"/>
            </w:tcBorders>
            <w:hideMark/>
          </w:tcPr>
          <w:p w14:paraId="08E8DC91"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chiến lược để đối phó với xung đột giữa các cá nhân.</w:t>
            </w:r>
          </w:p>
        </w:tc>
        <w:tc>
          <w:tcPr>
            <w:tcW w:w="562" w:type="dxa"/>
            <w:gridSpan w:val="2"/>
            <w:tcBorders>
              <w:top w:val="single" w:sz="4" w:space="0" w:color="auto"/>
              <w:left w:val="single" w:sz="4" w:space="0" w:color="auto"/>
              <w:bottom w:val="single" w:sz="4" w:space="0" w:color="auto"/>
              <w:right w:val="single" w:sz="4" w:space="0" w:color="auto"/>
            </w:tcBorders>
            <w:hideMark/>
          </w:tcPr>
          <w:p w14:paraId="68626A7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229BFFA6"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Trong nhóm của bạn, </w:t>
            </w:r>
            <w:r w:rsidRPr="0090729A">
              <w:rPr>
                <w:rFonts w:eastAsia="Calibri"/>
                <w:sz w:val="24"/>
                <w:szCs w:val="24"/>
                <w:lang w:val="vi-VN"/>
              </w:rPr>
              <w:t xml:space="preserve">trong </w:t>
            </w:r>
            <w:r w:rsidRPr="0090729A">
              <w:rPr>
                <w:rFonts w:eastAsia="Calibri"/>
                <w:b/>
                <w:bCs/>
                <w:sz w:val="24"/>
                <w:szCs w:val="24"/>
                <w:lang w:val="vi-VN"/>
              </w:rPr>
              <w:t>huấn luyện bằng thiết bị mô phỏng</w:t>
            </w:r>
          </w:p>
        </w:tc>
        <w:tc>
          <w:tcPr>
            <w:tcW w:w="1145" w:type="dxa"/>
            <w:gridSpan w:val="2"/>
            <w:tcBorders>
              <w:top w:val="single" w:sz="4" w:space="0" w:color="auto"/>
              <w:left w:val="single" w:sz="4" w:space="0" w:color="auto"/>
              <w:bottom w:val="single" w:sz="4" w:space="0" w:color="auto"/>
              <w:right w:val="single" w:sz="4" w:space="0" w:color="auto"/>
            </w:tcBorders>
            <w:hideMark/>
          </w:tcPr>
          <w:p w14:paraId="55AB4CA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F3508B8"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103CFFFB" w14:textId="77777777" w:rsidR="0090729A" w:rsidRPr="0090729A" w:rsidRDefault="0090729A" w:rsidP="0090729A">
            <w:pPr>
              <w:keepNext w:val="0"/>
              <w:keepLines w:val="0"/>
              <w:widowControl/>
              <w:jc w:val="left"/>
              <w:rPr>
                <w:rFonts w:eastAsia="Calibri"/>
                <w:b/>
                <w:i/>
                <w:iCs/>
                <w:sz w:val="24"/>
                <w:szCs w:val="24"/>
                <w:lang w:val="vi-VN"/>
              </w:rPr>
            </w:pPr>
            <w:r w:rsidRPr="0090729A">
              <w:rPr>
                <w:b/>
                <w:bCs/>
                <w:i/>
                <w:sz w:val="24"/>
                <w:szCs w:val="24"/>
                <w:lang w:val="vi-VN"/>
              </w:rPr>
              <w:t>Tiểu mục</w:t>
            </w:r>
            <w:r w:rsidRPr="0090729A">
              <w:rPr>
                <w:rFonts w:eastAsia="Calibri"/>
                <w:b/>
                <w:i/>
                <w:iCs/>
                <w:sz w:val="24"/>
                <w:szCs w:val="24"/>
                <w:lang w:val="vi-VN"/>
              </w:rPr>
              <w:t xml:space="preserve"> 3.3.  Hành vi trách nhiệm</w:t>
            </w:r>
          </w:p>
        </w:tc>
      </w:tr>
      <w:tr w:rsidR="0090729A" w:rsidRPr="0090729A" w14:paraId="26538502" w14:textId="77777777" w:rsidTr="0090729A">
        <w:trPr>
          <w:trHeight w:val="1160"/>
        </w:trPr>
        <w:tc>
          <w:tcPr>
            <w:tcW w:w="1287" w:type="dxa"/>
            <w:gridSpan w:val="2"/>
            <w:tcBorders>
              <w:top w:val="single" w:sz="4" w:space="0" w:color="auto"/>
              <w:left w:val="single" w:sz="4" w:space="0" w:color="auto"/>
              <w:bottom w:val="single" w:sz="4" w:space="0" w:color="auto"/>
              <w:right w:val="single" w:sz="4" w:space="0" w:color="auto"/>
            </w:tcBorders>
            <w:hideMark/>
          </w:tcPr>
          <w:p w14:paraId="009C27B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3.3.1</w:t>
            </w:r>
          </w:p>
        </w:tc>
        <w:tc>
          <w:tcPr>
            <w:tcW w:w="3958" w:type="dxa"/>
            <w:gridSpan w:val="2"/>
            <w:tcBorders>
              <w:top w:val="single" w:sz="4" w:space="0" w:color="auto"/>
              <w:left w:val="single" w:sz="4" w:space="0" w:color="auto"/>
              <w:bottom w:val="single" w:sz="4" w:space="0" w:color="auto"/>
              <w:right w:val="single" w:sz="4" w:space="0" w:color="auto"/>
            </w:tcBorders>
            <w:hideMark/>
          </w:tcPr>
          <w:p w14:paraId="01ACDCD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Xem xét các yếu tố ảnh hưởng đến hành vi có trách nhiệm.</w:t>
            </w:r>
          </w:p>
        </w:tc>
        <w:tc>
          <w:tcPr>
            <w:tcW w:w="562" w:type="dxa"/>
            <w:gridSpan w:val="2"/>
            <w:tcBorders>
              <w:top w:val="single" w:sz="4" w:space="0" w:color="auto"/>
              <w:left w:val="single" w:sz="4" w:space="0" w:color="auto"/>
              <w:bottom w:val="single" w:sz="4" w:space="0" w:color="auto"/>
              <w:right w:val="single" w:sz="4" w:space="0" w:color="auto"/>
            </w:tcBorders>
            <w:hideMark/>
          </w:tcPr>
          <w:p w14:paraId="5FA10EE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40C4ACDC"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Tình huống, đội nhóm, hoàn cảnh và phán đoán cá nhân, ví dụ biện minh, động cơ đạo đức, tính cách.</w:t>
            </w:r>
          </w:p>
        </w:tc>
        <w:tc>
          <w:tcPr>
            <w:tcW w:w="1145" w:type="dxa"/>
            <w:gridSpan w:val="2"/>
            <w:tcBorders>
              <w:top w:val="single" w:sz="4" w:space="0" w:color="auto"/>
              <w:left w:val="single" w:sz="4" w:space="0" w:color="auto"/>
              <w:bottom w:val="single" w:sz="4" w:space="0" w:color="auto"/>
              <w:right w:val="single" w:sz="4" w:space="0" w:color="auto"/>
            </w:tcBorders>
            <w:hideMark/>
          </w:tcPr>
          <w:p w14:paraId="54283A5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602E1898"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6D22704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3.3.2</w:t>
            </w:r>
          </w:p>
        </w:tc>
        <w:tc>
          <w:tcPr>
            <w:tcW w:w="3958" w:type="dxa"/>
            <w:gridSpan w:val="2"/>
            <w:tcBorders>
              <w:top w:val="single" w:sz="4" w:space="0" w:color="auto"/>
              <w:left w:val="single" w:sz="4" w:space="0" w:color="auto"/>
              <w:bottom w:val="single" w:sz="4" w:space="0" w:color="auto"/>
              <w:right w:val="single" w:sz="4" w:space="0" w:color="auto"/>
            </w:tcBorders>
            <w:hideMark/>
          </w:tcPr>
          <w:p w14:paraId="5D3AF3E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Đưa ra quyết định có trách nhiệm.</w:t>
            </w:r>
          </w:p>
        </w:tc>
        <w:tc>
          <w:tcPr>
            <w:tcW w:w="562" w:type="dxa"/>
            <w:gridSpan w:val="2"/>
            <w:tcBorders>
              <w:top w:val="single" w:sz="4" w:space="0" w:color="auto"/>
              <w:left w:val="single" w:sz="4" w:space="0" w:color="auto"/>
              <w:bottom w:val="single" w:sz="4" w:space="0" w:color="auto"/>
              <w:right w:val="single" w:sz="4" w:space="0" w:color="auto"/>
            </w:tcBorders>
            <w:hideMark/>
          </w:tcPr>
          <w:p w14:paraId="39AB5B6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7DDE55A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Nghiên cứu </w:t>
            </w:r>
            <w:r w:rsidRPr="0090729A">
              <w:rPr>
                <w:rFonts w:eastAsia="Calibri"/>
                <w:b/>
                <w:sz w:val="24"/>
                <w:szCs w:val="24"/>
                <w:lang w:val="vi-VN"/>
              </w:rPr>
              <w:t>tình huống</w:t>
            </w:r>
            <w:r w:rsidRPr="0090729A">
              <w:rPr>
                <w:rFonts w:eastAsia="Calibri"/>
                <w:sz w:val="24"/>
                <w:szCs w:val="24"/>
                <w:lang w:val="vi-VN"/>
              </w:rPr>
              <w:t xml:space="preserve"> và thảo luận về một tình huống khó xử.</w:t>
            </w:r>
          </w:p>
        </w:tc>
        <w:tc>
          <w:tcPr>
            <w:tcW w:w="1145" w:type="dxa"/>
            <w:gridSpan w:val="2"/>
            <w:tcBorders>
              <w:top w:val="single" w:sz="4" w:space="0" w:color="auto"/>
              <w:left w:val="single" w:sz="4" w:space="0" w:color="auto"/>
              <w:bottom w:val="single" w:sz="4" w:space="0" w:color="auto"/>
              <w:right w:val="single" w:sz="4" w:space="0" w:color="auto"/>
            </w:tcBorders>
            <w:hideMark/>
          </w:tcPr>
          <w:p w14:paraId="5588122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7E5E28F" w14:textId="77777777" w:rsidTr="0090729A">
        <w:trPr>
          <w:trHeight w:val="466"/>
        </w:trPr>
        <w:tc>
          <w:tcPr>
            <w:tcW w:w="9781" w:type="dxa"/>
            <w:gridSpan w:val="9"/>
            <w:tcBorders>
              <w:top w:val="single" w:sz="4" w:space="0" w:color="auto"/>
              <w:left w:val="single" w:sz="4" w:space="0" w:color="auto"/>
              <w:bottom w:val="single" w:sz="4" w:space="0" w:color="auto"/>
              <w:right w:val="single" w:sz="4" w:space="0" w:color="auto"/>
            </w:tcBorders>
            <w:hideMark/>
          </w:tcPr>
          <w:p w14:paraId="63726DA9"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en-US"/>
              </w:rPr>
              <w:t>Chủ đề</w:t>
            </w:r>
            <w:r w:rsidRPr="0090729A">
              <w:rPr>
                <w:rFonts w:eastAsia="Calibri"/>
                <w:b/>
                <w:iCs/>
                <w:sz w:val="24"/>
                <w:szCs w:val="24"/>
                <w:lang w:val="vi-VN"/>
              </w:rPr>
              <w:t xml:space="preserve"> 4: </w:t>
            </w:r>
            <w:r w:rsidRPr="0090729A">
              <w:rPr>
                <w:rFonts w:eastAsia="Calibri"/>
                <w:b/>
                <w:iCs/>
                <w:sz w:val="24"/>
                <w:szCs w:val="24"/>
                <w:lang w:val="en-US"/>
              </w:rPr>
              <w:t>Căng thẳng</w:t>
            </w:r>
          </w:p>
        </w:tc>
      </w:tr>
      <w:tr w:rsidR="0090729A" w:rsidRPr="0090729A" w14:paraId="4353D8A7"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09314C96"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en-US"/>
              </w:rPr>
              <w:t>Tiểu mục</w:t>
            </w:r>
            <w:r w:rsidRPr="0090729A">
              <w:rPr>
                <w:rFonts w:eastAsia="Calibri"/>
                <w:b/>
                <w:bCs/>
                <w:i/>
                <w:iCs/>
                <w:sz w:val="24"/>
                <w:szCs w:val="24"/>
                <w:lang w:val="vi-VN"/>
              </w:rPr>
              <w:t xml:space="preserve"> 4.1</w:t>
            </w:r>
            <w:r w:rsidRPr="0090729A">
              <w:rPr>
                <w:rFonts w:eastAsia="Calibri"/>
                <w:b/>
                <w:bCs/>
                <w:i/>
                <w:iCs/>
                <w:sz w:val="24"/>
                <w:szCs w:val="24"/>
                <w:lang w:val="en-US"/>
              </w:rPr>
              <w:t>.</w:t>
            </w:r>
            <w:r w:rsidRPr="0090729A">
              <w:rPr>
                <w:rFonts w:eastAsia="Calibri"/>
                <w:b/>
                <w:bCs/>
                <w:i/>
                <w:iCs/>
                <w:sz w:val="24"/>
                <w:szCs w:val="24"/>
                <w:lang w:val="vi-VN"/>
              </w:rPr>
              <w:t xml:space="preserve"> Căng thẳng</w:t>
            </w:r>
          </w:p>
        </w:tc>
      </w:tr>
      <w:tr w:rsidR="0090729A" w:rsidRPr="0090729A" w14:paraId="4D7D7AFC"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02AB676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4.1.1</w:t>
            </w:r>
          </w:p>
        </w:tc>
        <w:tc>
          <w:tcPr>
            <w:tcW w:w="3958" w:type="dxa"/>
            <w:gridSpan w:val="2"/>
            <w:tcBorders>
              <w:top w:val="single" w:sz="4" w:space="0" w:color="auto"/>
              <w:left w:val="single" w:sz="4" w:space="0" w:color="auto"/>
              <w:bottom w:val="single" w:sz="4" w:space="0" w:color="auto"/>
              <w:right w:val="single" w:sz="4" w:space="0" w:color="auto"/>
            </w:tcBorders>
            <w:hideMark/>
          </w:tcPr>
          <w:p w14:paraId="04AB4B2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Nhận thức được tác động của căng thẳng lên hiệu suất </w:t>
            </w:r>
            <w:r w:rsidRPr="0090729A">
              <w:rPr>
                <w:rFonts w:eastAsia="Calibri"/>
                <w:b/>
                <w:sz w:val="24"/>
                <w:szCs w:val="24"/>
                <w:lang w:val="vi-VN"/>
              </w:rPr>
              <w:t>làm việc.</w:t>
            </w:r>
          </w:p>
        </w:tc>
        <w:tc>
          <w:tcPr>
            <w:tcW w:w="562" w:type="dxa"/>
            <w:gridSpan w:val="2"/>
            <w:tcBorders>
              <w:top w:val="single" w:sz="4" w:space="0" w:color="auto"/>
              <w:left w:val="single" w:sz="4" w:space="0" w:color="auto"/>
              <w:bottom w:val="single" w:sz="4" w:space="0" w:color="auto"/>
              <w:right w:val="single" w:sz="4" w:space="0" w:color="auto"/>
            </w:tcBorders>
            <w:hideMark/>
          </w:tcPr>
          <w:p w14:paraId="3A6F553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5C23F57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Căng thẳng và các triệu chứng của nó ở bản thân và ở người khác.</w:t>
            </w:r>
          </w:p>
        </w:tc>
        <w:tc>
          <w:tcPr>
            <w:tcW w:w="1145" w:type="dxa"/>
            <w:gridSpan w:val="2"/>
            <w:tcBorders>
              <w:top w:val="single" w:sz="4" w:space="0" w:color="auto"/>
              <w:left w:val="single" w:sz="4" w:space="0" w:color="auto"/>
              <w:bottom w:val="single" w:sz="4" w:space="0" w:color="auto"/>
              <w:right w:val="single" w:sz="4" w:space="0" w:color="auto"/>
            </w:tcBorders>
            <w:hideMark/>
          </w:tcPr>
          <w:p w14:paraId="6A8D658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F4F870C"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61E3E831" w14:textId="77777777" w:rsidR="0090729A" w:rsidRPr="0090729A" w:rsidRDefault="0090729A" w:rsidP="0090729A">
            <w:pPr>
              <w:keepNext w:val="0"/>
              <w:keepLines w:val="0"/>
              <w:widowControl/>
              <w:jc w:val="left"/>
              <w:rPr>
                <w:rFonts w:eastAsia="Calibri"/>
                <w:b/>
                <w:bCs/>
                <w:i/>
                <w:sz w:val="24"/>
                <w:szCs w:val="24"/>
                <w:lang w:val="vi-VN"/>
              </w:rPr>
            </w:pPr>
            <w:r w:rsidRPr="0090729A">
              <w:rPr>
                <w:rFonts w:eastAsia="Calibri"/>
                <w:b/>
                <w:bCs/>
                <w:i/>
                <w:sz w:val="24"/>
                <w:szCs w:val="24"/>
                <w:lang w:val="vi-VN"/>
              </w:rPr>
              <w:t>4.2</w:t>
            </w:r>
            <w:r w:rsidRPr="0090729A">
              <w:rPr>
                <w:rFonts w:eastAsia="Calibri"/>
                <w:b/>
                <w:bCs/>
                <w:i/>
                <w:sz w:val="24"/>
                <w:szCs w:val="24"/>
                <w:lang w:val="en-US"/>
              </w:rPr>
              <w:t xml:space="preserve">. </w:t>
            </w:r>
            <w:r w:rsidRPr="0090729A">
              <w:rPr>
                <w:rFonts w:eastAsia="Calibri"/>
                <w:b/>
                <w:bCs/>
                <w:i/>
                <w:sz w:val="24"/>
                <w:szCs w:val="24"/>
                <w:lang w:val="vi-VN"/>
              </w:rPr>
              <w:t xml:space="preserve"> Quản lý căng thẳng</w:t>
            </w:r>
          </w:p>
        </w:tc>
      </w:tr>
      <w:tr w:rsidR="0090729A" w:rsidRPr="0090729A" w14:paraId="25C25C48" w14:textId="77777777" w:rsidTr="0090729A">
        <w:trPr>
          <w:trHeight w:val="919"/>
        </w:trPr>
        <w:tc>
          <w:tcPr>
            <w:tcW w:w="1287" w:type="dxa"/>
            <w:gridSpan w:val="2"/>
            <w:tcBorders>
              <w:top w:val="single" w:sz="4" w:space="0" w:color="auto"/>
              <w:left w:val="single" w:sz="4" w:space="0" w:color="auto"/>
              <w:bottom w:val="single" w:sz="4" w:space="0" w:color="auto"/>
              <w:right w:val="single" w:sz="4" w:space="0" w:color="auto"/>
            </w:tcBorders>
            <w:hideMark/>
          </w:tcPr>
          <w:p w14:paraId="28FCE31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4.2.1</w:t>
            </w:r>
          </w:p>
        </w:tc>
        <w:tc>
          <w:tcPr>
            <w:tcW w:w="3958" w:type="dxa"/>
            <w:gridSpan w:val="2"/>
            <w:tcBorders>
              <w:top w:val="single" w:sz="4" w:space="0" w:color="auto"/>
              <w:left w:val="single" w:sz="4" w:space="0" w:color="auto"/>
              <w:bottom w:val="single" w:sz="4" w:space="0" w:color="auto"/>
              <w:right w:val="single" w:sz="4" w:space="0" w:color="auto"/>
            </w:tcBorders>
            <w:hideMark/>
          </w:tcPr>
          <w:p w14:paraId="08A12D2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Hành động để giảm căng thẳng.</w:t>
            </w:r>
          </w:p>
        </w:tc>
        <w:tc>
          <w:tcPr>
            <w:tcW w:w="562" w:type="dxa"/>
            <w:gridSpan w:val="2"/>
            <w:tcBorders>
              <w:top w:val="single" w:sz="4" w:space="0" w:color="auto"/>
              <w:left w:val="single" w:sz="4" w:space="0" w:color="auto"/>
              <w:bottom w:val="single" w:sz="4" w:space="0" w:color="auto"/>
              <w:right w:val="single" w:sz="4" w:space="0" w:color="auto"/>
            </w:tcBorders>
            <w:hideMark/>
          </w:tcPr>
          <w:p w14:paraId="2A4DAFF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01649A8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Tác dụng của tính cách trong việc đối phó với căng thẳng, Lợi ích của việc chủ động quản lý căng thẳng.</w:t>
            </w:r>
          </w:p>
        </w:tc>
        <w:tc>
          <w:tcPr>
            <w:tcW w:w="1145" w:type="dxa"/>
            <w:gridSpan w:val="2"/>
            <w:tcBorders>
              <w:top w:val="single" w:sz="4" w:space="0" w:color="auto"/>
              <w:left w:val="single" w:sz="4" w:space="0" w:color="auto"/>
              <w:bottom w:val="single" w:sz="4" w:space="0" w:color="auto"/>
              <w:right w:val="single" w:sz="4" w:space="0" w:color="auto"/>
            </w:tcBorders>
            <w:hideMark/>
          </w:tcPr>
          <w:p w14:paraId="0B891A4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B575838" w14:textId="77777777" w:rsidTr="0090729A">
        <w:trPr>
          <w:trHeight w:val="920"/>
        </w:trPr>
        <w:tc>
          <w:tcPr>
            <w:tcW w:w="1287" w:type="dxa"/>
            <w:gridSpan w:val="2"/>
            <w:tcBorders>
              <w:top w:val="single" w:sz="4" w:space="0" w:color="auto"/>
              <w:left w:val="single" w:sz="4" w:space="0" w:color="auto"/>
              <w:bottom w:val="single" w:sz="4" w:space="0" w:color="auto"/>
              <w:right w:val="single" w:sz="4" w:space="0" w:color="auto"/>
            </w:tcBorders>
            <w:hideMark/>
          </w:tcPr>
          <w:p w14:paraId="2C5AFB8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ACP HUM </w:t>
            </w:r>
            <w:r w:rsidRPr="0090729A">
              <w:rPr>
                <w:rFonts w:eastAsia="Calibri"/>
                <w:sz w:val="24"/>
                <w:szCs w:val="24"/>
                <w:lang w:val="vi-VN"/>
              </w:rPr>
              <w:t>4.2.2</w:t>
            </w:r>
          </w:p>
        </w:tc>
        <w:tc>
          <w:tcPr>
            <w:tcW w:w="3958" w:type="dxa"/>
            <w:gridSpan w:val="2"/>
            <w:tcBorders>
              <w:top w:val="single" w:sz="4" w:space="0" w:color="auto"/>
              <w:left w:val="single" w:sz="4" w:space="0" w:color="auto"/>
              <w:bottom w:val="single" w:sz="4" w:space="0" w:color="auto"/>
              <w:right w:val="single" w:sz="4" w:space="0" w:color="auto"/>
            </w:tcBorders>
            <w:hideMark/>
          </w:tcPr>
          <w:p w14:paraId="396F4EAE"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Ứng phó với tình huống căng thẳng bằng cách đề nghị, yêu cầu hoặc chấp nhận sự giúp đỡ.</w:t>
            </w:r>
          </w:p>
        </w:tc>
        <w:tc>
          <w:tcPr>
            <w:tcW w:w="562" w:type="dxa"/>
            <w:gridSpan w:val="2"/>
            <w:tcBorders>
              <w:top w:val="single" w:sz="4" w:space="0" w:color="auto"/>
              <w:left w:val="single" w:sz="4" w:space="0" w:color="auto"/>
              <w:bottom w:val="single" w:sz="4" w:space="0" w:color="auto"/>
              <w:right w:val="single" w:sz="4" w:space="0" w:color="auto"/>
            </w:tcBorders>
            <w:hideMark/>
          </w:tcPr>
          <w:p w14:paraId="7E2A3DF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35991416"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Lợi ích của việc đề nghị, chấp nhận và yêu cầu giúp đỡ trong những tình huống căng thẳng.</w:t>
            </w:r>
          </w:p>
        </w:tc>
        <w:tc>
          <w:tcPr>
            <w:tcW w:w="1145" w:type="dxa"/>
            <w:gridSpan w:val="2"/>
            <w:tcBorders>
              <w:top w:val="single" w:sz="4" w:space="0" w:color="auto"/>
              <w:left w:val="single" w:sz="4" w:space="0" w:color="auto"/>
              <w:bottom w:val="single" w:sz="4" w:space="0" w:color="auto"/>
              <w:right w:val="single" w:sz="4" w:space="0" w:color="auto"/>
            </w:tcBorders>
            <w:hideMark/>
          </w:tcPr>
          <w:p w14:paraId="4CA46F8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1E8636CC"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40E055C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4.2.3</w:t>
            </w:r>
          </w:p>
        </w:tc>
        <w:tc>
          <w:tcPr>
            <w:tcW w:w="3958" w:type="dxa"/>
            <w:gridSpan w:val="2"/>
            <w:tcBorders>
              <w:top w:val="single" w:sz="4" w:space="0" w:color="auto"/>
              <w:left w:val="single" w:sz="4" w:space="0" w:color="auto"/>
              <w:bottom w:val="single" w:sz="4" w:space="0" w:color="auto"/>
              <w:right w:val="single" w:sz="4" w:space="0" w:color="auto"/>
            </w:tcBorders>
            <w:hideMark/>
          </w:tcPr>
          <w:p w14:paraId="7948842B"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tác động của các sự kiện gây sốc và căng thẳng.</w:t>
            </w:r>
          </w:p>
        </w:tc>
        <w:tc>
          <w:tcPr>
            <w:tcW w:w="562" w:type="dxa"/>
            <w:gridSpan w:val="2"/>
            <w:tcBorders>
              <w:top w:val="single" w:sz="4" w:space="0" w:color="auto"/>
              <w:left w:val="single" w:sz="4" w:space="0" w:color="auto"/>
              <w:bottom w:val="single" w:sz="4" w:space="0" w:color="auto"/>
              <w:right w:val="single" w:sz="4" w:space="0" w:color="auto"/>
            </w:tcBorders>
            <w:hideMark/>
          </w:tcPr>
          <w:p w14:paraId="6E0358A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29" w:type="dxa"/>
            <w:tcBorders>
              <w:top w:val="single" w:sz="4" w:space="0" w:color="auto"/>
              <w:left w:val="single" w:sz="4" w:space="0" w:color="auto"/>
              <w:bottom w:val="single" w:sz="4" w:space="0" w:color="auto"/>
              <w:right w:val="single" w:sz="4" w:space="0" w:color="auto"/>
            </w:tcBorders>
            <w:hideMark/>
          </w:tcPr>
          <w:p w14:paraId="116C382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Bản thân và người khác, tình huống bất thường, CISM.</w:t>
            </w:r>
          </w:p>
        </w:tc>
        <w:tc>
          <w:tcPr>
            <w:tcW w:w="1145" w:type="dxa"/>
            <w:gridSpan w:val="2"/>
            <w:tcBorders>
              <w:top w:val="single" w:sz="4" w:space="0" w:color="auto"/>
              <w:left w:val="single" w:sz="4" w:space="0" w:color="auto"/>
              <w:bottom w:val="single" w:sz="4" w:space="0" w:color="auto"/>
              <w:right w:val="single" w:sz="4" w:space="0" w:color="auto"/>
            </w:tcBorders>
            <w:hideMark/>
          </w:tcPr>
          <w:p w14:paraId="7FB359B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F0C58E2" w14:textId="77777777" w:rsidTr="0090729A">
        <w:trPr>
          <w:trHeight w:val="920"/>
        </w:trPr>
        <w:tc>
          <w:tcPr>
            <w:tcW w:w="1287" w:type="dxa"/>
            <w:gridSpan w:val="2"/>
            <w:tcBorders>
              <w:top w:val="single" w:sz="4" w:space="0" w:color="auto"/>
              <w:left w:val="single" w:sz="4" w:space="0" w:color="auto"/>
              <w:bottom w:val="single" w:sz="4" w:space="0" w:color="auto"/>
              <w:right w:val="single" w:sz="4" w:space="0" w:color="auto"/>
            </w:tcBorders>
          </w:tcPr>
          <w:p w14:paraId="1DF0FE43" w14:textId="77777777" w:rsidR="0090729A" w:rsidRPr="0090729A" w:rsidRDefault="0090729A" w:rsidP="0090729A">
            <w:pPr>
              <w:keepNext w:val="0"/>
              <w:keepLines w:val="0"/>
              <w:widowControl/>
              <w:jc w:val="left"/>
              <w:rPr>
                <w:rFonts w:eastAsia="Calibri"/>
                <w:b/>
                <w:sz w:val="24"/>
                <w:szCs w:val="24"/>
                <w:lang w:val="vi-VN"/>
              </w:rPr>
            </w:pPr>
          </w:p>
          <w:p w14:paraId="4157152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4.2.4</w:t>
            </w:r>
          </w:p>
        </w:tc>
        <w:tc>
          <w:tcPr>
            <w:tcW w:w="3958" w:type="dxa"/>
            <w:gridSpan w:val="2"/>
            <w:tcBorders>
              <w:top w:val="single" w:sz="4" w:space="0" w:color="auto"/>
              <w:left w:val="single" w:sz="4" w:space="0" w:color="auto"/>
              <w:bottom w:val="single" w:sz="4" w:space="0" w:color="auto"/>
              <w:right w:val="single" w:sz="4" w:space="0" w:color="auto"/>
            </w:tcBorders>
            <w:hideMark/>
          </w:tcPr>
          <w:p w14:paraId="44D23CB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Xem xét lợi ích của Hệ thống quản lý căng thẳng sau sự cố nghiêm trọng (CISM).</w:t>
            </w:r>
          </w:p>
        </w:tc>
        <w:tc>
          <w:tcPr>
            <w:tcW w:w="562" w:type="dxa"/>
            <w:gridSpan w:val="2"/>
            <w:tcBorders>
              <w:top w:val="single" w:sz="4" w:space="0" w:color="auto"/>
              <w:left w:val="single" w:sz="4" w:space="0" w:color="auto"/>
              <w:bottom w:val="single" w:sz="4" w:space="0" w:color="auto"/>
              <w:right w:val="single" w:sz="4" w:space="0" w:color="auto"/>
            </w:tcBorders>
            <w:hideMark/>
          </w:tcPr>
          <w:p w14:paraId="507065B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tcPr>
          <w:p w14:paraId="02FAF586" w14:textId="77777777" w:rsidR="0090729A" w:rsidRPr="0090729A" w:rsidRDefault="0090729A" w:rsidP="0090729A">
            <w:pPr>
              <w:keepNext w:val="0"/>
              <w:keepLines w:val="0"/>
              <w:widowControl/>
              <w:rPr>
                <w:rFonts w:eastAsia="Calibri"/>
                <w:sz w:val="24"/>
                <w:szCs w:val="24"/>
                <w:lang w:val="vi-VN"/>
              </w:rPr>
            </w:pPr>
          </w:p>
        </w:tc>
        <w:tc>
          <w:tcPr>
            <w:tcW w:w="1145" w:type="dxa"/>
            <w:gridSpan w:val="2"/>
            <w:tcBorders>
              <w:top w:val="single" w:sz="4" w:space="0" w:color="auto"/>
              <w:left w:val="single" w:sz="4" w:space="0" w:color="auto"/>
              <w:bottom w:val="single" w:sz="4" w:space="0" w:color="auto"/>
              <w:right w:val="single" w:sz="4" w:space="0" w:color="auto"/>
            </w:tcBorders>
            <w:hideMark/>
          </w:tcPr>
          <w:p w14:paraId="70A9D99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1FC3021" w14:textId="77777777" w:rsidTr="0090729A">
        <w:trPr>
          <w:trHeight w:val="680"/>
        </w:trPr>
        <w:tc>
          <w:tcPr>
            <w:tcW w:w="1287" w:type="dxa"/>
            <w:gridSpan w:val="2"/>
            <w:tcBorders>
              <w:top w:val="single" w:sz="4" w:space="0" w:color="auto"/>
              <w:left w:val="single" w:sz="4" w:space="0" w:color="auto"/>
              <w:bottom w:val="single" w:sz="4" w:space="0" w:color="auto"/>
              <w:right w:val="single" w:sz="4" w:space="0" w:color="auto"/>
            </w:tcBorders>
            <w:hideMark/>
          </w:tcPr>
          <w:p w14:paraId="57BAB25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4.2.5</w:t>
            </w:r>
          </w:p>
        </w:tc>
        <w:tc>
          <w:tcPr>
            <w:tcW w:w="3958" w:type="dxa"/>
            <w:gridSpan w:val="2"/>
            <w:tcBorders>
              <w:top w:val="single" w:sz="4" w:space="0" w:color="auto"/>
              <w:left w:val="single" w:sz="4" w:space="0" w:color="auto"/>
              <w:bottom w:val="single" w:sz="4" w:space="0" w:color="auto"/>
              <w:right w:val="single" w:sz="4" w:space="0" w:color="auto"/>
            </w:tcBorders>
            <w:hideMark/>
          </w:tcPr>
          <w:p w14:paraId="30587E1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 xml:space="preserve">Giải thích các </w:t>
            </w:r>
            <w:r w:rsidRPr="0090729A">
              <w:rPr>
                <w:rFonts w:eastAsia="Calibri"/>
                <w:b/>
                <w:sz w:val="24"/>
                <w:szCs w:val="24"/>
                <w:lang w:val="vi-VN"/>
              </w:rPr>
              <w:t>quy trình</w:t>
            </w:r>
            <w:r w:rsidRPr="0090729A">
              <w:rPr>
                <w:rFonts w:eastAsia="Calibri"/>
                <w:sz w:val="24"/>
                <w:szCs w:val="24"/>
                <w:lang w:val="vi-VN"/>
              </w:rPr>
              <w:t xml:space="preserve"> được sử dụng sau một sự cố/tai nạn.</w:t>
            </w:r>
          </w:p>
        </w:tc>
        <w:tc>
          <w:tcPr>
            <w:tcW w:w="562" w:type="dxa"/>
            <w:gridSpan w:val="2"/>
            <w:tcBorders>
              <w:top w:val="single" w:sz="4" w:space="0" w:color="auto"/>
              <w:left w:val="single" w:sz="4" w:space="0" w:color="auto"/>
              <w:bottom w:val="single" w:sz="4" w:space="0" w:color="auto"/>
              <w:right w:val="single" w:sz="4" w:space="0" w:color="auto"/>
            </w:tcBorders>
            <w:hideMark/>
          </w:tcPr>
          <w:p w14:paraId="4DE9DA9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1F73F9CC" w14:textId="77777777" w:rsidR="0090729A" w:rsidRPr="0090729A" w:rsidRDefault="0090729A" w:rsidP="0090729A">
            <w:pPr>
              <w:keepNext w:val="0"/>
              <w:keepLines w:val="0"/>
              <w:widowControl/>
              <w:jc w:val="left"/>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CISM, tư vấn, yếu tố con người.</w:t>
            </w:r>
          </w:p>
        </w:tc>
        <w:tc>
          <w:tcPr>
            <w:tcW w:w="1145" w:type="dxa"/>
            <w:gridSpan w:val="2"/>
            <w:tcBorders>
              <w:top w:val="single" w:sz="4" w:space="0" w:color="auto"/>
              <w:left w:val="single" w:sz="4" w:space="0" w:color="auto"/>
              <w:bottom w:val="single" w:sz="4" w:space="0" w:color="auto"/>
              <w:right w:val="single" w:sz="4" w:space="0" w:color="auto"/>
            </w:tcBorders>
            <w:hideMark/>
          </w:tcPr>
          <w:p w14:paraId="3F42D54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1C0198B8" w14:textId="77777777" w:rsidTr="0090729A">
        <w:trPr>
          <w:trHeight w:val="519"/>
        </w:trPr>
        <w:tc>
          <w:tcPr>
            <w:tcW w:w="9781" w:type="dxa"/>
            <w:gridSpan w:val="9"/>
            <w:tcBorders>
              <w:top w:val="single" w:sz="4" w:space="0" w:color="auto"/>
              <w:left w:val="single" w:sz="4" w:space="0" w:color="auto"/>
              <w:bottom w:val="single" w:sz="4" w:space="0" w:color="auto"/>
              <w:right w:val="single" w:sz="4" w:space="0" w:color="auto"/>
            </w:tcBorders>
            <w:hideMark/>
          </w:tcPr>
          <w:p w14:paraId="42CF0BB9"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 xml:space="preserve">Chủ đề 5: Sai sót của con người </w:t>
            </w:r>
          </w:p>
        </w:tc>
      </w:tr>
      <w:tr w:rsidR="0090729A" w:rsidRPr="0090729A" w14:paraId="08C45CDE"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044C9387" w14:textId="77777777" w:rsidR="0090729A" w:rsidRPr="0090729A" w:rsidRDefault="0090729A" w:rsidP="0090729A">
            <w:pPr>
              <w:keepNext w:val="0"/>
              <w:keepLines w:val="0"/>
              <w:widowControl/>
              <w:jc w:val="left"/>
              <w:rPr>
                <w:rFonts w:eastAsia="Calibri"/>
                <w:b/>
                <w:bCs/>
                <w:i/>
                <w:iCs/>
                <w:sz w:val="24"/>
                <w:szCs w:val="24"/>
                <w:lang w:val="vi-VN"/>
              </w:rPr>
            </w:pPr>
            <w:r w:rsidRPr="0090729A">
              <w:rPr>
                <w:b/>
                <w:bCs/>
                <w:i/>
                <w:sz w:val="24"/>
                <w:szCs w:val="24"/>
                <w:lang w:val="vi-VN"/>
              </w:rPr>
              <w:t>Tiểu mục</w:t>
            </w:r>
            <w:r w:rsidRPr="0090729A">
              <w:rPr>
                <w:rFonts w:eastAsia="Calibri"/>
                <w:b/>
                <w:bCs/>
                <w:i/>
                <w:iCs/>
                <w:sz w:val="24"/>
                <w:szCs w:val="24"/>
                <w:lang w:val="vi-VN"/>
              </w:rPr>
              <w:t xml:space="preserve"> 5.1. Sai sót của con người</w:t>
            </w:r>
          </w:p>
        </w:tc>
      </w:tr>
      <w:tr w:rsidR="0090729A" w:rsidRPr="0090729A" w14:paraId="7A904625" w14:textId="77777777" w:rsidTr="0090729A">
        <w:trPr>
          <w:trHeight w:val="2079"/>
        </w:trPr>
        <w:tc>
          <w:tcPr>
            <w:tcW w:w="1287" w:type="dxa"/>
            <w:gridSpan w:val="2"/>
            <w:tcBorders>
              <w:top w:val="single" w:sz="4" w:space="0" w:color="auto"/>
              <w:left w:val="single" w:sz="4" w:space="0" w:color="auto"/>
              <w:bottom w:val="single" w:sz="4" w:space="0" w:color="auto"/>
              <w:right w:val="single" w:sz="4" w:space="0" w:color="auto"/>
            </w:tcBorders>
            <w:hideMark/>
          </w:tcPr>
          <w:p w14:paraId="702B545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5.1.1</w:t>
            </w:r>
          </w:p>
        </w:tc>
        <w:tc>
          <w:tcPr>
            <w:tcW w:w="3958" w:type="dxa"/>
            <w:gridSpan w:val="2"/>
            <w:tcBorders>
              <w:top w:val="single" w:sz="4" w:space="0" w:color="auto"/>
              <w:left w:val="single" w:sz="4" w:space="0" w:color="auto"/>
              <w:bottom w:val="single" w:sz="4" w:space="0" w:color="auto"/>
              <w:right w:val="single" w:sz="4" w:space="0" w:color="auto"/>
            </w:tcBorders>
            <w:hideMark/>
          </w:tcPr>
          <w:p w14:paraId="494E6C9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mối quan hệ giữa sai sót và an toàn.</w:t>
            </w:r>
          </w:p>
        </w:tc>
        <w:tc>
          <w:tcPr>
            <w:tcW w:w="562" w:type="dxa"/>
            <w:gridSpan w:val="2"/>
            <w:tcBorders>
              <w:top w:val="single" w:sz="4" w:space="0" w:color="auto"/>
              <w:left w:val="single" w:sz="4" w:space="0" w:color="auto"/>
              <w:bottom w:val="single" w:sz="4" w:space="0" w:color="auto"/>
              <w:right w:val="single" w:sz="4" w:space="0" w:color="auto"/>
            </w:tcBorders>
            <w:hideMark/>
          </w:tcPr>
          <w:p w14:paraId="60A8832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3BBBF55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Số lượng và sự kết hợp các lỗi, phương pháp chủ động và bị động để phát hiện lỗi.</w:t>
            </w:r>
          </w:p>
          <w:p w14:paraId="34BED3DB"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Thông tư ICAO 314 — AN/178 Quản lý mối đe dọa và lỗi (TEM) trong ATC.</w:t>
            </w:r>
          </w:p>
        </w:tc>
        <w:tc>
          <w:tcPr>
            <w:tcW w:w="1145" w:type="dxa"/>
            <w:gridSpan w:val="2"/>
            <w:tcBorders>
              <w:top w:val="single" w:sz="4" w:space="0" w:color="auto"/>
              <w:left w:val="single" w:sz="4" w:space="0" w:color="auto"/>
              <w:bottom w:val="single" w:sz="4" w:space="0" w:color="auto"/>
              <w:right w:val="single" w:sz="4" w:space="0" w:color="auto"/>
            </w:tcBorders>
            <w:hideMark/>
          </w:tcPr>
          <w:p w14:paraId="17D2519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161B680" w14:textId="77777777" w:rsidTr="0090729A">
        <w:trPr>
          <w:trHeight w:val="1413"/>
        </w:trPr>
        <w:tc>
          <w:tcPr>
            <w:tcW w:w="1287" w:type="dxa"/>
            <w:gridSpan w:val="2"/>
            <w:tcBorders>
              <w:top w:val="single" w:sz="4" w:space="0" w:color="auto"/>
              <w:left w:val="single" w:sz="4" w:space="0" w:color="auto"/>
              <w:bottom w:val="single" w:sz="4" w:space="0" w:color="auto"/>
              <w:right w:val="single" w:sz="4" w:space="0" w:color="auto"/>
            </w:tcBorders>
            <w:hideMark/>
          </w:tcPr>
          <w:p w14:paraId="0BE0002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5.1.2</w:t>
            </w:r>
          </w:p>
        </w:tc>
        <w:tc>
          <w:tcPr>
            <w:tcW w:w="3958" w:type="dxa"/>
            <w:gridSpan w:val="2"/>
            <w:tcBorders>
              <w:top w:val="single" w:sz="4" w:space="0" w:color="auto"/>
              <w:left w:val="single" w:sz="4" w:space="0" w:color="auto"/>
              <w:bottom w:val="single" w:sz="4" w:space="0" w:color="auto"/>
              <w:right w:val="single" w:sz="4" w:space="0" w:color="auto"/>
            </w:tcBorders>
            <w:hideMark/>
          </w:tcPr>
          <w:p w14:paraId="2B73158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Phân biệt các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790D1CA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0711194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Slips, lapses, các sai sót</w:t>
            </w:r>
          </w:p>
          <w:p w14:paraId="360252FD"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Thông tư ICAO 314 — AN/178 Quản lý mối đe dọa và lỗi (TEM) trong ATC.</w:t>
            </w:r>
          </w:p>
        </w:tc>
        <w:tc>
          <w:tcPr>
            <w:tcW w:w="1145" w:type="dxa"/>
            <w:gridSpan w:val="2"/>
            <w:tcBorders>
              <w:top w:val="single" w:sz="4" w:space="0" w:color="auto"/>
              <w:left w:val="single" w:sz="4" w:space="0" w:color="auto"/>
              <w:bottom w:val="single" w:sz="4" w:space="0" w:color="auto"/>
              <w:right w:val="single" w:sz="4" w:space="0" w:color="auto"/>
            </w:tcBorders>
            <w:hideMark/>
          </w:tcPr>
          <w:p w14:paraId="12368A3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06474EC6" w14:textId="77777777" w:rsidTr="0090729A">
        <w:trPr>
          <w:trHeight w:val="1160"/>
        </w:trPr>
        <w:tc>
          <w:tcPr>
            <w:tcW w:w="1287" w:type="dxa"/>
            <w:gridSpan w:val="2"/>
            <w:tcBorders>
              <w:top w:val="single" w:sz="4" w:space="0" w:color="auto"/>
              <w:left w:val="single" w:sz="4" w:space="0" w:color="auto"/>
              <w:bottom w:val="single" w:sz="4" w:space="0" w:color="auto"/>
              <w:right w:val="single" w:sz="4" w:space="0" w:color="auto"/>
            </w:tcBorders>
            <w:hideMark/>
          </w:tcPr>
          <w:p w14:paraId="2CA327C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5.1.3</w:t>
            </w:r>
          </w:p>
        </w:tc>
        <w:tc>
          <w:tcPr>
            <w:tcW w:w="3958" w:type="dxa"/>
            <w:gridSpan w:val="2"/>
            <w:tcBorders>
              <w:top w:val="single" w:sz="4" w:space="0" w:color="auto"/>
              <w:left w:val="single" w:sz="4" w:space="0" w:color="auto"/>
              <w:bottom w:val="single" w:sz="4" w:space="0" w:color="auto"/>
              <w:right w:val="single" w:sz="4" w:space="0" w:color="auto"/>
            </w:tcBorders>
            <w:hideMark/>
          </w:tcPr>
          <w:p w14:paraId="0A3946D3"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điều kiện dễ xảy ra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525EBE1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17AFE728"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Tăng lưu lượng không lưu, thay đổi phương thức, sự phức tạp của hệ thống hoặc hoạt động bay, thời tiết, các sự cố bất thường.</w:t>
            </w:r>
          </w:p>
        </w:tc>
        <w:tc>
          <w:tcPr>
            <w:tcW w:w="1145" w:type="dxa"/>
            <w:gridSpan w:val="2"/>
            <w:tcBorders>
              <w:top w:val="single" w:sz="4" w:space="0" w:color="auto"/>
              <w:left w:val="single" w:sz="4" w:space="0" w:color="auto"/>
              <w:bottom w:val="single" w:sz="4" w:space="0" w:color="auto"/>
              <w:right w:val="single" w:sz="4" w:space="0" w:color="auto"/>
            </w:tcBorders>
            <w:hideMark/>
          </w:tcPr>
          <w:p w14:paraId="524398B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6BE7C29"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78A5B9A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5.1.4</w:t>
            </w:r>
          </w:p>
        </w:tc>
        <w:tc>
          <w:tcPr>
            <w:tcW w:w="3948" w:type="dxa"/>
            <w:tcBorders>
              <w:top w:val="single" w:sz="4" w:space="0" w:color="auto"/>
              <w:left w:val="single" w:sz="4" w:space="0" w:color="auto"/>
              <w:bottom w:val="single" w:sz="4" w:space="0" w:color="auto"/>
              <w:right w:val="single" w:sz="4" w:space="0" w:color="auto"/>
            </w:tcBorders>
            <w:hideMark/>
          </w:tcPr>
          <w:p w14:paraId="08D1011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Thu </w:t>
            </w:r>
            <w:r w:rsidRPr="0090729A">
              <w:rPr>
                <w:rFonts w:eastAsia="Calibri"/>
                <w:b/>
                <w:sz w:val="24"/>
                <w:szCs w:val="24"/>
                <w:lang w:val="vi-VN"/>
              </w:rPr>
              <w:t>thập</w:t>
            </w:r>
            <w:r w:rsidRPr="0090729A">
              <w:rPr>
                <w:rFonts w:eastAsia="Calibri"/>
                <w:sz w:val="24"/>
                <w:szCs w:val="24"/>
                <w:lang w:val="vi-VN"/>
              </w:rPr>
              <w:t xml:space="preserve"> ví dụ về các loại sai sót khác nhau, nguyên nhân và hậu quả của chúng trong công tác điều hành bay</w:t>
            </w:r>
          </w:p>
        </w:tc>
        <w:tc>
          <w:tcPr>
            <w:tcW w:w="562" w:type="dxa"/>
            <w:gridSpan w:val="2"/>
            <w:tcBorders>
              <w:top w:val="single" w:sz="4" w:space="0" w:color="auto"/>
              <w:left w:val="single" w:sz="4" w:space="0" w:color="auto"/>
              <w:bottom w:val="single" w:sz="4" w:space="0" w:color="auto"/>
              <w:right w:val="single" w:sz="4" w:space="0" w:color="auto"/>
            </w:tcBorders>
            <w:hideMark/>
          </w:tcPr>
          <w:p w14:paraId="5523575F"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47DBC20F"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 AN/178 Quản lý mối đe dọa và lỗi (TEM) trong ATC.</w:t>
            </w:r>
          </w:p>
        </w:tc>
        <w:tc>
          <w:tcPr>
            <w:tcW w:w="1145" w:type="dxa"/>
            <w:gridSpan w:val="2"/>
            <w:tcBorders>
              <w:top w:val="single" w:sz="4" w:space="0" w:color="auto"/>
              <w:left w:val="single" w:sz="4" w:space="0" w:color="auto"/>
              <w:bottom w:val="single" w:sz="4" w:space="0" w:color="auto"/>
              <w:right w:val="single" w:sz="4" w:space="0" w:color="auto"/>
            </w:tcBorders>
            <w:hideMark/>
          </w:tcPr>
          <w:p w14:paraId="54B09E87"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1E867BA4" w14:textId="77777777" w:rsidTr="0090729A">
        <w:trPr>
          <w:trHeight w:val="676"/>
        </w:trPr>
        <w:tc>
          <w:tcPr>
            <w:tcW w:w="1297" w:type="dxa"/>
            <w:gridSpan w:val="3"/>
            <w:tcBorders>
              <w:top w:val="single" w:sz="4" w:space="0" w:color="auto"/>
              <w:left w:val="single" w:sz="4" w:space="0" w:color="auto"/>
              <w:bottom w:val="single" w:sz="4" w:space="0" w:color="auto"/>
              <w:right w:val="single" w:sz="4" w:space="0" w:color="auto"/>
            </w:tcBorders>
            <w:hideMark/>
          </w:tcPr>
          <w:p w14:paraId="24ADDF9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5.1.5</w:t>
            </w:r>
          </w:p>
        </w:tc>
        <w:tc>
          <w:tcPr>
            <w:tcW w:w="3948" w:type="dxa"/>
            <w:tcBorders>
              <w:top w:val="single" w:sz="4" w:space="0" w:color="auto"/>
              <w:left w:val="single" w:sz="4" w:space="0" w:color="auto"/>
              <w:bottom w:val="single" w:sz="4" w:space="0" w:color="auto"/>
              <w:right w:val="single" w:sz="4" w:space="0" w:color="auto"/>
            </w:tcBorders>
            <w:hideMark/>
          </w:tcPr>
          <w:p w14:paraId="3D66EA7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Phát hiện sai sót để khắc phục.</w:t>
            </w:r>
          </w:p>
        </w:tc>
        <w:tc>
          <w:tcPr>
            <w:tcW w:w="562" w:type="dxa"/>
            <w:gridSpan w:val="2"/>
            <w:tcBorders>
              <w:top w:val="single" w:sz="4" w:space="0" w:color="auto"/>
              <w:left w:val="single" w:sz="4" w:space="0" w:color="auto"/>
              <w:bottom w:val="single" w:sz="4" w:space="0" w:color="auto"/>
              <w:right w:val="single" w:sz="4" w:space="0" w:color="auto"/>
            </w:tcBorders>
            <w:hideMark/>
          </w:tcPr>
          <w:p w14:paraId="303D857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4335DC7B" w14:textId="77777777" w:rsidR="0090729A" w:rsidRPr="0090729A" w:rsidRDefault="0090729A" w:rsidP="0090729A">
            <w:pPr>
              <w:keepNext w:val="0"/>
              <w:keepLines w:val="0"/>
              <w:widowControl/>
              <w:rPr>
                <w:rFonts w:eastAsia="Calibri"/>
                <w:i/>
                <w:sz w:val="24"/>
                <w:szCs w:val="24"/>
                <w:lang w:val="vi-VN"/>
              </w:rPr>
            </w:pPr>
            <w:r w:rsidRPr="0090729A">
              <w:rPr>
                <w:rFonts w:eastAsia="Calibri"/>
                <w:iCs/>
                <w:sz w:val="24"/>
                <w:szCs w:val="24"/>
                <w:lang w:val="vi-VN"/>
              </w:rPr>
              <w:t>STCA, MSAW, chiến lược cá nhân và tập thể.</w:t>
            </w:r>
          </w:p>
          <w:p w14:paraId="045821A5"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 AN/178 Quản lý mối đe dọa và lỗi (TEM) trong ATC.</w:t>
            </w:r>
          </w:p>
        </w:tc>
        <w:tc>
          <w:tcPr>
            <w:tcW w:w="1145" w:type="dxa"/>
            <w:gridSpan w:val="2"/>
            <w:tcBorders>
              <w:top w:val="single" w:sz="4" w:space="0" w:color="auto"/>
              <w:left w:val="single" w:sz="4" w:space="0" w:color="auto"/>
              <w:bottom w:val="single" w:sz="4" w:space="0" w:color="auto"/>
              <w:right w:val="single" w:sz="4" w:space="0" w:color="auto"/>
            </w:tcBorders>
            <w:hideMark/>
          </w:tcPr>
          <w:p w14:paraId="440F6AF1"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5C44424D" w14:textId="77777777" w:rsidTr="0090729A">
        <w:trPr>
          <w:trHeight w:val="436"/>
        </w:trPr>
        <w:tc>
          <w:tcPr>
            <w:tcW w:w="1297" w:type="dxa"/>
            <w:gridSpan w:val="3"/>
            <w:tcBorders>
              <w:top w:val="single" w:sz="4" w:space="0" w:color="auto"/>
              <w:left w:val="single" w:sz="4" w:space="0" w:color="auto"/>
              <w:bottom w:val="single" w:sz="4" w:space="0" w:color="auto"/>
              <w:right w:val="single" w:sz="4" w:space="0" w:color="auto"/>
            </w:tcBorders>
            <w:hideMark/>
          </w:tcPr>
          <w:p w14:paraId="2841FF1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ACP HUM </w:t>
            </w:r>
            <w:r w:rsidRPr="0090729A">
              <w:rPr>
                <w:rFonts w:eastAsia="Calibri"/>
                <w:sz w:val="24"/>
                <w:szCs w:val="24"/>
                <w:lang w:val="vi-VN"/>
              </w:rPr>
              <w:t>5.1.6</w:t>
            </w:r>
          </w:p>
        </w:tc>
        <w:tc>
          <w:tcPr>
            <w:tcW w:w="3948" w:type="dxa"/>
            <w:tcBorders>
              <w:top w:val="single" w:sz="4" w:space="0" w:color="auto"/>
              <w:left w:val="single" w:sz="4" w:space="0" w:color="auto"/>
              <w:bottom w:val="single" w:sz="4" w:space="0" w:color="auto"/>
              <w:right w:val="single" w:sz="4" w:space="0" w:color="auto"/>
            </w:tcBorders>
            <w:hideMark/>
          </w:tcPr>
          <w:p w14:paraId="06E5191D"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Thực hiện các hành động khắc phục.</w:t>
            </w:r>
          </w:p>
        </w:tc>
        <w:tc>
          <w:tcPr>
            <w:tcW w:w="562" w:type="dxa"/>
            <w:gridSpan w:val="2"/>
            <w:tcBorders>
              <w:top w:val="single" w:sz="4" w:space="0" w:color="auto"/>
              <w:left w:val="single" w:sz="4" w:space="0" w:color="auto"/>
              <w:bottom w:val="single" w:sz="4" w:space="0" w:color="auto"/>
              <w:right w:val="single" w:sz="4" w:space="0" w:color="auto"/>
            </w:tcBorders>
            <w:hideMark/>
          </w:tcPr>
          <w:p w14:paraId="1E0120A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29" w:type="dxa"/>
            <w:tcBorders>
              <w:top w:val="single" w:sz="4" w:space="0" w:color="auto"/>
              <w:left w:val="single" w:sz="4" w:space="0" w:color="auto"/>
              <w:bottom w:val="single" w:sz="4" w:space="0" w:color="auto"/>
              <w:right w:val="single" w:sz="4" w:space="0" w:color="auto"/>
            </w:tcBorders>
            <w:hideMark/>
          </w:tcPr>
          <w:p w14:paraId="2C4DE269" w14:textId="77777777" w:rsidR="0090729A" w:rsidRPr="0090729A" w:rsidRDefault="0090729A" w:rsidP="0090729A">
            <w:pPr>
              <w:keepNext w:val="0"/>
              <w:keepLines w:val="0"/>
              <w:widowControl/>
              <w:rPr>
                <w:rFonts w:eastAsia="Calibri"/>
                <w:b/>
                <w:iCs/>
                <w:sz w:val="24"/>
                <w:szCs w:val="24"/>
                <w:lang w:val="vi-VN"/>
              </w:rPr>
            </w:pPr>
            <w:r w:rsidRPr="0090729A">
              <w:rPr>
                <w:rFonts w:eastAsia="Calibri"/>
                <w:b/>
                <w:iCs/>
                <w:sz w:val="24"/>
                <w:szCs w:val="24"/>
                <w:lang w:val="vi-VN"/>
              </w:rPr>
              <w:t>Bù đắp lỗi</w:t>
            </w:r>
          </w:p>
          <w:p w14:paraId="42F39DC7" w14:textId="77777777" w:rsidR="0090729A" w:rsidRPr="0090729A" w:rsidRDefault="0090729A" w:rsidP="0090729A">
            <w:pPr>
              <w:keepNext w:val="0"/>
              <w:keepLines w:val="0"/>
              <w:widowControl/>
              <w:rPr>
                <w:rFonts w:eastAsia="Calibri"/>
                <w:b/>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tư ICAO 314 -AN/178 Quản lý mối đe dọa và lỗi (TEM) trong ATC.</w:t>
            </w:r>
          </w:p>
        </w:tc>
        <w:tc>
          <w:tcPr>
            <w:tcW w:w="1145" w:type="dxa"/>
            <w:gridSpan w:val="2"/>
            <w:tcBorders>
              <w:top w:val="single" w:sz="4" w:space="0" w:color="auto"/>
              <w:left w:val="single" w:sz="4" w:space="0" w:color="auto"/>
              <w:bottom w:val="single" w:sz="4" w:space="0" w:color="auto"/>
              <w:right w:val="single" w:sz="4" w:space="0" w:color="auto"/>
            </w:tcBorders>
            <w:hideMark/>
          </w:tcPr>
          <w:p w14:paraId="16F8A7A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3836F109"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41B06A4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5.1.7</w:t>
            </w:r>
          </w:p>
        </w:tc>
        <w:tc>
          <w:tcPr>
            <w:tcW w:w="3948" w:type="dxa"/>
            <w:tcBorders>
              <w:top w:val="single" w:sz="4" w:space="0" w:color="auto"/>
              <w:left w:val="single" w:sz="4" w:space="0" w:color="auto"/>
              <w:bottom w:val="single" w:sz="4" w:space="0" w:color="auto"/>
              <w:right w:val="single" w:sz="4" w:space="0" w:color="auto"/>
            </w:tcBorders>
            <w:hideMark/>
          </w:tcPr>
          <w:p w14:paraId="27E8F0C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Giải thích tầm quan trọng của việc quản lý sai sót.</w:t>
            </w:r>
          </w:p>
        </w:tc>
        <w:tc>
          <w:tcPr>
            <w:tcW w:w="562" w:type="dxa"/>
            <w:gridSpan w:val="2"/>
            <w:tcBorders>
              <w:top w:val="single" w:sz="4" w:space="0" w:color="auto"/>
              <w:left w:val="single" w:sz="4" w:space="0" w:color="auto"/>
              <w:bottom w:val="single" w:sz="4" w:space="0" w:color="auto"/>
              <w:right w:val="single" w:sz="4" w:space="0" w:color="auto"/>
            </w:tcBorders>
            <w:hideMark/>
          </w:tcPr>
          <w:p w14:paraId="2E696F0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1DD59253"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Phòng ngừa sự cố, cải thiện an toàn, sửa đổi phương thức và/hoặc thực hành làm việc.</w:t>
            </w:r>
          </w:p>
        </w:tc>
        <w:tc>
          <w:tcPr>
            <w:tcW w:w="1145" w:type="dxa"/>
            <w:gridSpan w:val="2"/>
            <w:tcBorders>
              <w:top w:val="single" w:sz="4" w:space="0" w:color="auto"/>
              <w:left w:val="single" w:sz="4" w:space="0" w:color="auto"/>
              <w:bottom w:val="single" w:sz="4" w:space="0" w:color="auto"/>
              <w:right w:val="single" w:sz="4" w:space="0" w:color="auto"/>
            </w:tcBorders>
            <w:hideMark/>
          </w:tcPr>
          <w:p w14:paraId="255B3CC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615E0D27" w14:textId="77777777" w:rsidTr="0090729A">
        <w:trPr>
          <w:trHeight w:val="680"/>
        </w:trPr>
        <w:tc>
          <w:tcPr>
            <w:tcW w:w="1297" w:type="dxa"/>
            <w:gridSpan w:val="3"/>
            <w:tcBorders>
              <w:top w:val="single" w:sz="4" w:space="0" w:color="auto"/>
              <w:left w:val="single" w:sz="4" w:space="0" w:color="auto"/>
              <w:bottom w:val="single" w:sz="4" w:space="0" w:color="auto"/>
              <w:right w:val="single" w:sz="4" w:space="0" w:color="auto"/>
            </w:tcBorders>
            <w:hideMark/>
          </w:tcPr>
          <w:p w14:paraId="2EC9CB3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5.1.8</w:t>
            </w:r>
          </w:p>
        </w:tc>
        <w:tc>
          <w:tcPr>
            <w:tcW w:w="3948" w:type="dxa"/>
            <w:tcBorders>
              <w:top w:val="single" w:sz="4" w:space="0" w:color="auto"/>
              <w:left w:val="single" w:sz="4" w:space="0" w:color="auto"/>
              <w:bottom w:val="single" w:sz="4" w:space="0" w:color="auto"/>
              <w:right w:val="single" w:sz="4" w:space="0" w:color="auto"/>
            </w:tcBorders>
            <w:hideMark/>
          </w:tcPr>
          <w:p w14:paraId="0E8530B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tác động lên ATCO sau một sự cố/</w:t>
            </w:r>
            <w:r w:rsidRPr="0090729A">
              <w:rPr>
                <w:rFonts w:eastAsia="Calibri"/>
                <w:b/>
                <w:sz w:val="24"/>
                <w:szCs w:val="24"/>
                <w:lang w:val="vi-VN"/>
              </w:rPr>
              <w:t>sự vụ</w:t>
            </w:r>
            <w:r w:rsidRPr="0090729A">
              <w:rPr>
                <w:rFonts w:eastAsia="Calibri"/>
                <w:sz w:val="24"/>
                <w:szCs w:val="24"/>
                <w:lang w:val="vi-VN"/>
              </w:rPr>
              <w:t>.</w:t>
            </w:r>
          </w:p>
        </w:tc>
        <w:tc>
          <w:tcPr>
            <w:tcW w:w="562" w:type="dxa"/>
            <w:gridSpan w:val="2"/>
            <w:tcBorders>
              <w:top w:val="single" w:sz="4" w:space="0" w:color="auto"/>
              <w:left w:val="single" w:sz="4" w:space="0" w:color="auto"/>
              <w:bottom w:val="single" w:sz="4" w:space="0" w:color="auto"/>
              <w:right w:val="single" w:sz="4" w:space="0" w:color="auto"/>
            </w:tcBorders>
            <w:hideMark/>
          </w:tcPr>
          <w:p w14:paraId="26AA46A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6D663A27"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Báo cáo, SMS, điều tra, CISM.</w:t>
            </w:r>
          </w:p>
        </w:tc>
        <w:tc>
          <w:tcPr>
            <w:tcW w:w="1145" w:type="dxa"/>
            <w:gridSpan w:val="2"/>
            <w:tcBorders>
              <w:top w:val="single" w:sz="4" w:space="0" w:color="auto"/>
              <w:left w:val="single" w:sz="4" w:space="0" w:color="auto"/>
              <w:bottom w:val="single" w:sz="4" w:space="0" w:color="auto"/>
              <w:right w:val="single" w:sz="4" w:space="0" w:color="auto"/>
            </w:tcBorders>
            <w:hideMark/>
          </w:tcPr>
          <w:p w14:paraId="05D1EC2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501BF636"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702B81B5"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5.2. Vi phạm nội quy</w:t>
            </w:r>
          </w:p>
        </w:tc>
      </w:tr>
      <w:tr w:rsidR="0090729A" w:rsidRPr="0090729A" w14:paraId="6679812D" w14:textId="77777777" w:rsidTr="0090729A">
        <w:trPr>
          <w:trHeight w:val="63"/>
        </w:trPr>
        <w:tc>
          <w:tcPr>
            <w:tcW w:w="1297" w:type="dxa"/>
            <w:gridSpan w:val="3"/>
            <w:tcBorders>
              <w:top w:val="single" w:sz="4" w:space="0" w:color="auto"/>
              <w:left w:val="single" w:sz="4" w:space="0" w:color="auto"/>
              <w:bottom w:val="single" w:sz="4" w:space="0" w:color="auto"/>
              <w:right w:val="single" w:sz="4" w:space="0" w:color="auto"/>
            </w:tcBorders>
            <w:hideMark/>
          </w:tcPr>
          <w:p w14:paraId="5BC1606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5.2.1</w:t>
            </w:r>
          </w:p>
        </w:tc>
        <w:tc>
          <w:tcPr>
            <w:tcW w:w="3948" w:type="dxa"/>
            <w:tcBorders>
              <w:top w:val="single" w:sz="4" w:space="0" w:color="auto"/>
              <w:left w:val="single" w:sz="4" w:space="0" w:color="auto"/>
              <w:bottom w:val="single" w:sz="4" w:space="0" w:color="auto"/>
              <w:right w:val="single" w:sz="4" w:space="0" w:color="auto"/>
            </w:tcBorders>
            <w:hideMark/>
          </w:tcPr>
          <w:p w14:paraId="249BAFF3" w14:textId="77777777" w:rsidR="0090729A" w:rsidRPr="0090729A" w:rsidRDefault="0090729A" w:rsidP="0090729A">
            <w:pPr>
              <w:keepNext w:val="0"/>
              <w:keepLines w:val="0"/>
              <w:widowControl/>
              <w:rPr>
                <w:rFonts w:eastAsia="Calibri"/>
                <w:bCs/>
                <w:sz w:val="24"/>
                <w:szCs w:val="24"/>
                <w:lang w:val="vi-VN"/>
              </w:rPr>
            </w:pPr>
            <w:r w:rsidRPr="0090729A">
              <w:rPr>
                <w:rFonts w:eastAsia="Calibri"/>
                <w:bCs/>
                <w:sz w:val="24"/>
                <w:szCs w:val="24"/>
                <w:lang w:val="vi-VN"/>
              </w:rPr>
              <w:t>Giải thích nguyên nhân và sự nguy hiểm của việc vi phạm quy định trở thành một thông lệ được chấp nhận.</w:t>
            </w:r>
          </w:p>
        </w:tc>
        <w:tc>
          <w:tcPr>
            <w:tcW w:w="562" w:type="dxa"/>
            <w:gridSpan w:val="2"/>
            <w:tcBorders>
              <w:top w:val="single" w:sz="4" w:space="0" w:color="auto"/>
              <w:left w:val="single" w:sz="4" w:space="0" w:color="auto"/>
              <w:bottom w:val="single" w:sz="4" w:space="0" w:color="auto"/>
              <w:right w:val="single" w:sz="4" w:space="0" w:color="auto"/>
            </w:tcBorders>
            <w:hideMark/>
          </w:tcPr>
          <w:p w14:paraId="03B9CC08"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29" w:type="dxa"/>
            <w:tcBorders>
              <w:top w:val="single" w:sz="4" w:space="0" w:color="auto"/>
              <w:left w:val="single" w:sz="4" w:space="0" w:color="auto"/>
              <w:bottom w:val="single" w:sz="4" w:space="0" w:color="auto"/>
              <w:right w:val="single" w:sz="4" w:space="0" w:color="auto"/>
            </w:tcBorders>
            <w:hideMark/>
          </w:tcPr>
          <w:p w14:paraId="09D4FEB7"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Thông tư ICAO 314 — AN/178 Quản lý mối đe dọa và lỗi (TEM) trong ATC.</w:t>
            </w:r>
          </w:p>
        </w:tc>
        <w:tc>
          <w:tcPr>
            <w:tcW w:w="1145" w:type="dxa"/>
            <w:gridSpan w:val="2"/>
            <w:tcBorders>
              <w:top w:val="single" w:sz="4" w:space="0" w:color="auto"/>
              <w:left w:val="single" w:sz="4" w:space="0" w:color="auto"/>
              <w:bottom w:val="single" w:sz="4" w:space="0" w:color="auto"/>
              <w:right w:val="single" w:sz="4" w:space="0" w:color="auto"/>
            </w:tcBorders>
            <w:hideMark/>
          </w:tcPr>
          <w:p w14:paraId="4B3C619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3A775A0" w14:textId="77777777" w:rsidTr="0090729A">
        <w:trPr>
          <w:trHeight w:val="431"/>
        </w:trPr>
        <w:tc>
          <w:tcPr>
            <w:tcW w:w="9781" w:type="dxa"/>
            <w:gridSpan w:val="9"/>
            <w:tcBorders>
              <w:top w:val="single" w:sz="4" w:space="0" w:color="auto"/>
              <w:left w:val="single" w:sz="4" w:space="0" w:color="auto"/>
              <w:bottom w:val="single" w:sz="4" w:space="0" w:color="auto"/>
              <w:right w:val="single" w:sz="4" w:space="0" w:color="auto"/>
            </w:tcBorders>
            <w:hideMark/>
          </w:tcPr>
          <w:p w14:paraId="5E5D7D94"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Chủ đề  6: Hợp tác làm việc</w:t>
            </w:r>
          </w:p>
        </w:tc>
      </w:tr>
      <w:tr w:rsidR="0090729A" w:rsidRPr="0090729A" w14:paraId="79811C3F"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0A585352"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6.1.Liên lạc</w:t>
            </w:r>
          </w:p>
        </w:tc>
      </w:tr>
      <w:tr w:rsidR="0090729A" w:rsidRPr="0090729A" w14:paraId="132F59BB" w14:textId="77777777" w:rsidTr="0090729A">
        <w:trPr>
          <w:trHeight w:val="94"/>
        </w:trPr>
        <w:tc>
          <w:tcPr>
            <w:tcW w:w="1297" w:type="dxa"/>
            <w:gridSpan w:val="3"/>
            <w:tcBorders>
              <w:top w:val="single" w:sz="4" w:space="0" w:color="auto"/>
              <w:left w:val="single" w:sz="4" w:space="0" w:color="auto"/>
              <w:bottom w:val="single" w:sz="4" w:space="0" w:color="auto"/>
              <w:right w:val="single" w:sz="4" w:space="0" w:color="auto"/>
            </w:tcBorders>
            <w:hideMark/>
          </w:tcPr>
          <w:p w14:paraId="6925843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6.1.1</w:t>
            </w:r>
          </w:p>
        </w:tc>
        <w:tc>
          <w:tcPr>
            <w:tcW w:w="3948" w:type="dxa"/>
            <w:tcBorders>
              <w:top w:val="single" w:sz="4" w:space="0" w:color="auto"/>
              <w:left w:val="single" w:sz="4" w:space="0" w:color="auto"/>
              <w:bottom w:val="single" w:sz="4" w:space="0" w:color="auto"/>
              <w:right w:val="single" w:sz="4" w:space="0" w:color="auto"/>
            </w:tcBorders>
            <w:hideMark/>
          </w:tcPr>
          <w:p w14:paraId="5F4DF80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Sử dụng liên lạc hiệu quả trong công tác điều hành bay.</w:t>
            </w:r>
          </w:p>
        </w:tc>
        <w:tc>
          <w:tcPr>
            <w:tcW w:w="562" w:type="dxa"/>
            <w:gridSpan w:val="2"/>
            <w:tcBorders>
              <w:top w:val="single" w:sz="4" w:space="0" w:color="auto"/>
              <w:left w:val="single" w:sz="4" w:space="0" w:color="auto"/>
              <w:bottom w:val="single" w:sz="4" w:space="0" w:color="auto"/>
              <w:right w:val="single" w:sz="4" w:space="0" w:color="auto"/>
            </w:tcBorders>
            <w:hideMark/>
          </w:tcPr>
          <w:p w14:paraId="4D316B1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2835" w:type="dxa"/>
            <w:gridSpan w:val="2"/>
            <w:tcBorders>
              <w:top w:val="single" w:sz="4" w:space="0" w:color="auto"/>
              <w:left w:val="single" w:sz="4" w:space="0" w:color="auto"/>
              <w:bottom w:val="single" w:sz="4" w:space="0" w:color="auto"/>
              <w:right w:val="single" w:sz="4" w:space="0" w:color="auto"/>
            </w:tcBorders>
          </w:tcPr>
          <w:p w14:paraId="7BE6AB9E" w14:textId="77777777" w:rsidR="0090729A" w:rsidRPr="0090729A" w:rsidRDefault="0090729A" w:rsidP="0090729A">
            <w:pPr>
              <w:keepNext w:val="0"/>
              <w:keepLines w:val="0"/>
              <w:widowControl/>
              <w:jc w:val="left"/>
              <w:rPr>
                <w:rFonts w:eastAsia="Calibri"/>
                <w:sz w:val="24"/>
                <w:szCs w:val="24"/>
                <w:lang w:val="vi-VN"/>
              </w:rPr>
            </w:pPr>
          </w:p>
        </w:tc>
        <w:tc>
          <w:tcPr>
            <w:tcW w:w="1139" w:type="dxa"/>
            <w:tcBorders>
              <w:top w:val="single" w:sz="4" w:space="0" w:color="auto"/>
              <w:left w:val="single" w:sz="4" w:space="0" w:color="auto"/>
              <w:bottom w:val="single" w:sz="4" w:space="0" w:color="auto"/>
              <w:right w:val="single" w:sz="4" w:space="0" w:color="auto"/>
            </w:tcBorders>
            <w:hideMark/>
          </w:tcPr>
          <w:p w14:paraId="5B52D12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E9AB059" w14:textId="77777777" w:rsidTr="0090729A">
        <w:trPr>
          <w:trHeight w:val="118"/>
        </w:trPr>
        <w:tc>
          <w:tcPr>
            <w:tcW w:w="1297" w:type="dxa"/>
            <w:gridSpan w:val="3"/>
            <w:tcBorders>
              <w:top w:val="single" w:sz="4" w:space="0" w:color="auto"/>
              <w:left w:val="single" w:sz="4" w:space="0" w:color="auto"/>
              <w:bottom w:val="single" w:sz="4" w:space="0" w:color="auto"/>
              <w:right w:val="single" w:sz="4" w:space="0" w:color="auto"/>
            </w:tcBorders>
            <w:hideMark/>
          </w:tcPr>
          <w:p w14:paraId="1A921F1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6.1.2</w:t>
            </w:r>
          </w:p>
        </w:tc>
        <w:tc>
          <w:tcPr>
            <w:tcW w:w="3948" w:type="dxa"/>
            <w:tcBorders>
              <w:top w:val="single" w:sz="4" w:space="0" w:color="auto"/>
              <w:left w:val="single" w:sz="4" w:space="0" w:color="auto"/>
              <w:bottom w:val="single" w:sz="4" w:space="0" w:color="auto"/>
              <w:right w:val="single" w:sz="4" w:space="0" w:color="auto"/>
            </w:tcBorders>
            <w:hideMark/>
          </w:tcPr>
          <w:p w14:paraId="72C0A6F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Phân tích các ví dụ về liên lạc giữa phi công và KSVKL để tăng  hiệu quả.</w:t>
            </w:r>
          </w:p>
        </w:tc>
        <w:tc>
          <w:tcPr>
            <w:tcW w:w="562" w:type="dxa"/>
            <w:gridSpan w:val="2"/>
            <w:tcBorders>
              <w:top w:val="single" w:sz="4" w:space="0" w:color="auto"/>
              <w:left w:val="single" w:sz="4" w:space="0" w:color="auto"/>
              <w:bottom w:val="single" w:sz="4" w:space="0" w:color="auto"/>
              <w:right w:val="single" w:sz="4" w:space="0" w:color="auto"/>
            </w:tcBorders>
            <w:hideMark/>
          </w:tcPr>
          <w:p w14:paraId="63D29FE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4</w:t>
            </w:r>
          </w:p>
        </w:tc>
        <w:tc>
          <w:tcPr>
            <w:tcW w:w="2835" w:type="dxa"/>
            <w:gridSpan w:val="2"/>
            <w:tcBorders>
              <w:top w:val="single" w:sz="4" w:space="0" w:color="auto"/>
              <w:left w:val="single" w:sz="4" w:space="0" w:color="auto"/>
              <w:bottom w:val="single" w:sz="4" w:space="0" w:color="auto"/>
              <w:right w:val="single" w:sz="4" w:space="0" w:color="auto"/>
            </w:tcBorders>
          </w:tcPr>
          <w:p w14:paraId="224E68DF" w14:textId="77777777" w:rsidR="0090729A" w:rsidRPr="0090729A" w:rsidRDefault="0090729A" w:rsidP="0090729A">
            <w:pPr>
              <w:keepNext w:val="0"/>
              <w:keepLines w:val="0"/>
              <w:widowControl/>
              <w:jc w:val="left"/>
              <w:rPr>
                <w:rFonts w:eastAsia="Calibri"/>
                <w:sz w:val="24"/>
                <w:szCs w:val="24"/>
                <w:lang w:val="vi-VN"/>
              </w:rPr>
            </w:pPr>
          </w:p>
        </w:tc>
        <w:tc>
          <w:tcPr>
            <w:tcW w:w="1139" w:type="dxa"/>
            <w:tcBorders>
              <w:top w:val="single" w:sz="4" w:space="0" w:color="auto"/>
              <w:left w:val="single" w:sz="4" w:space="0" w:color="auto"/>
              <w:bottom w:val="single" w:sz="4" w:space="0" w:color="auto"/>
              <w:right w:val="single" w:sz="4" w:space="0" w:color="auto"/>
            </w:tcBorders>
            <w:hideMark/>
          </w:tcPr>
          <w:p w14:paraId="3519ECB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28564E0"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4F6C22F1"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6.2. Hợp tác làm việc trong cùng khu vực trách nhiệm</w:t>
            </w:r>
          </w:p>
        </w:tc>
      </w:tr>
      <w:tr w:rsidR="0090729A" w:rsidRPr="0090729A" w14:paraId="2B84916C"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527B996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6.2.1</w:t>
            </w:r>
          </w:p>
        </w:tc>
        <w:tc>
          <w:tcPr>
            <w:tcW w:w="3948" w:type="dxa"/>
            <w:tcBorders>
              <w:top w:val="single" w:sz="4" w:space="0" w:color="auto"/>
              <w:left w:val="single" w:sz="4" w:space="0" w:color="auto"/>
              <w:bottom w:val="single" w:sz="4" w:space="0" w:color="auto"/>
              <w:right w:val="single" w:sz="4" w:space="0" w:color="auto"/>
            </w:tcBorders>
            <w:hideMark/>
          </w:tcPr>
          <w:p w14:paraId="6AB7D3F6"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Liệt kê các phương tiện liên lạc giữa các KSVKL phụ trách cùng một khu vực trách nhiệm (phân khu hoặc đài kiểm soát tại sân bay).</w:t>
            </w:r>
          </w:p>
        </w:tc>
        <w:tc>
          <w:tcPr>
            <w:tcW w:w="562" w:type="dxa"/>
            <w:gridSpan w:val="2"/>
            <w:tcBorders>
              <w:top w:val="single" w:sz="4" w:space="0" w:color="auto"/>
              <w:left w:val="single" w:sz="4" w:space="0" w:color="auto"/>
              <w:bottom w:val="single" w:sz="4" w:space="0" w:color="auto"/>
              <w:right w:val="single" w:sz="4" w:space="0" w:color="auto"/>
            </w:tcBorders>
            <w:hideMark/>
          </w:tcPr>
          <w:p w14:paraId="294B7E4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50383193"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Liên lạc điện tử, bằng văn bản, bằng lời nói và phi ngôn ngữ</w:t>
            </w:r>
          </w:p>
        </w:tc>
        <w:tc>
          <w:tcPr>
            <w:tcW w:w="1139" w:type="dxa"/>
            <w:tcBorders>
              <w:top w:val="single" w:sz="4" w:space="0" w:color="auto"/>
              <w:left w:val="single" w:sz="4" w:space="0" w:color="auto"/>
              <w:bottom w:val="single" w:sz="4" w:space="0" w:color="auto"/>
              <w:right w:val="single" w:sz="4" w:space="0" w:color="auto"/>
            </w:tcBorders>
            <w:hideMark/>
          </w:tcPr>
          <w:p w14:paraId="16D2AEB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AA211EB"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17CB9CE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6.2.2</w:t>
            </w:r>
          </w:p>
        </w:tc>
        <w:tc>
          <w:tcPr>
            <w:tcW w:w="3948" w:type="dxa"/>
            <w:tcBorders>
              <w:top w:val="single" w:sz="4" w:space="0" w:color="auto"/>
              <w:left w:val="single" w:sz="4" w:space="0" w:color="auto"/>
              <w:bottom w:val="single" w:sz="4" w:space="0" w:color="auto"/>
              <w:right w:val="single" w:sz="4" w:space="0" w:color="auto"/>
            </w:tcBorders>
            <w:hideMark/>
          </w:tcPr>
          <w:p w14:paraId="794EF406"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Giải thích hệ quả</w:t>
            </w:r>
            <w:r w:rsidRPr="0090729A">
              <w:rPr>
                <w:rFonts w:eastAsia="Calibri"/>
                <w:sz w:val="24"/>
                <w:szCs w:val="24"/>
                <w:lang w:val="vi-VN"/>
              </w:rPr>
              <w:t xml:space="preserve"> của các phương thức liên lạc </w:t>
            </w:r>
            <w:r w:rsidRPr="0090729A">
              <w:rPr>
                <w:rFonts w:eastAsia="Calibri"/>
                <w:b/>
                <w:sz w:val="24"/>
                <w:szCs w:val="24"/>
                <w:lang w:val="vi-VN"/>
              </w:rPr>
              <w:t>đối với sự hiệu quả.</w:t>
            </w:r>
          </w:p>
        </w:tc>
        <w:tc>
          <w:tcPr>
            <w:tcW w:w="562" w:type="dxa"/>
            <w:gridSpan w:val="2"/>
            <w:tcBorders>
              <w:top w:val="single" w:sz="4" w:space="0" w:color="auto"/>
              <w:left w:val="single" w:sz="4" w:space="0" w:color="auto"/>
              <w:bottom w:val="single" w:sz="4" w:space="0" w:color="auto"/>
              <w:right w:val="single" w:sz="4" w:space="0" w:color="auto"/>
            </w:tcBorders>
            <w:hideMark/>
          </w:tcPr>
          <w:p w14:paraId="64F48D8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14E65DEB"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tính rõ ràng của băng phi diễn và việc mã hóa, chỉ định nhãn, phản hồi</w:t>
            </w:r>
          </w:p>
        </w:tc>
        <w:tc>
          <w:tcPr>
            <w:tcW w:w="1139" w:type="dxa"/>
            <w:tcBorders>
              <w:top w:val="single" w:sz="4" w:space="0" w:color="auto"/>
              <w:left w:val="single" w:sz="4" w:space="0" w:color="auto"/>
              <w:bottom w:val="single" w:sz="4" w:space="0" w:color="auto"/>
              <w:right w:val="single" w:sz="4" w:space="0" w:color="auto"/>
            </w:tcBorders>
            <w:hideMark/>
          </w:tcPr>
          <w:p w14:paraId="64ADCD1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1143708" w14:textId="77777777" w:rsidTr="0090729A">
        <w:trPr>
          <w:trHeight w:val="680"/>
        </w:trPr>
        <w:tc>
          <w:tcPr>
            <w:tcW w:w="1297" w:type="dxa"/>
            <w:gridSpan w:val="3"/>
            <w:tcBorders>
              <w:top w:val="single" w:sz="4" w:space="0" w:color="auto"/>
              <w:left w:val="single" w:sz="4" w:space="0" w:color="auto"/>
              <w:bottom w:val="single" w:sz="4" w:space="0" w:color="auto"/>
              <w:right w:val="single" w:sz="4" w:space="0" w:color="auto"/>
            </w:tcBorders>
            <w:hideMark/>
          </w:tcPr>
          <w:p w14:paraId="36965C6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6.2.3</w:t>
            </w:r>
          </w:p>
        </w:tc>
        <w:tc>
          <w:tcPr>
            <w:tcW w:w="3948" w:type="dxa"/>
            <w:tcBorders>
              <w:top w:val="single" w:sz="4" w:space="0" w:color="auto"/>
              <w:left w:val="single" w:sz="4" w:space="0" w:color="auto"/>
              <w:bottom w:val="single" w:sz="4" w:space="0" w:color="auto"/>
              <w:right w:val="single" w:sz="4" w:space="0" w:color="auto"/>
            </w:tcBorders>
            <w:hideMark/>
          </w:tcPr>
          <w:p w14:paraId="4163DB52"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Liệt kê các hành động khả thi để cung cấp việc chuyển giao vị trí an toàn.</w:t>
            </w:r>
          </w:p>
        </w:tc>
        <w:tc>
          <w:tcPr>
            <w:tcW w:w="562" w:type="dxa"/>
            <w:gridSpan w:val="2"/>
            <w:tcBorders>
              <w:top w:val="single" w:sz="4" w:space="0" w:color="auto"/>
              <w:left w:val="single" w:sz="4" w:space="0" w:color="auto"/>
              <w:bottom w:val="single" w:sz="4" w:space="0" w:color="auto"/>
              <w:right w:val="single" w:sz="4" w:space="0" w:color="auto"/>
            </w:tcBorders>
            <w:hideMark/>
          </w:tcPr>
          <w:p w14:paraId="2EE1B4F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23E7B827"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Sự chặt chẽ, sự chuẩn bị, thời gian chồng chéo</w:t>
            </w:r>
          </w:p>
        </w:tc>
        <w:tc>
          <w:tcPr>
            <w:tcW w:w="1139" w:type="dxa"/>
            <w:tcBorders>
              <w:top w:val="single" w:sz="4" w:space="0" w:color="auto"/>
              <w:left w:val="single" w:sz="4" w:space="0" w:color="auto"/>
              <w:bottom w:val="single" w:sz="4" w:space="0" w:color="auto"/>
              <w:right w:val="single" w:sz="4" w:space="0" w:color="auto"/>
            </w:tcBorders>
            <w:hideMark/>
          </w:tcPr>
          <w:p w14:paraId="0B907CE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6AAAE806" w14:textId="77777777" w:rsidTr="0090729A">
        <w:trPr>
          <w:trHeight w:val="680"/>
        </w:trPr>
        <w:tc>
          <w:tcPr>
            <w:tcW w:w="1297" w:type="dxa"/>
            <w:gridSpan w:val="3"/>
            <w:tcBorders>
              <w:top w:val="single" w:sz="4" w:space="0" w:color="auto"/>
              <w:left w:val="single" w:sz="4" w:space="0" w:color="auto"/>
              <w:bottom w:val="single" w:sz="4" w:space="0" w:color="auto"/>
              <w:right w:val="single" w:sz="4" w:space="0" w:color="auto"/>
            </w:tcBorders>
            <w:hideMark/>
          </w:tcPr>
          <w:p w14:paraId="3F8FFF9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6.2.4</w:t>
            </w:r>
          </w:p>
        </w:tc>
        <w:tc>
          <w:tcPr>
            <w:tcW w:w="3948" w:type="dxa"/>
            <w:tcBorders>
              <w:top w:val="single" w:sz="4" w:space="0" w:color="auto"/>
              <w:left w:val="single" w:sz="4" w:space="0" w:color="auto"/>
              <w:bottom w:val="single" w:sz="4" w:space="0" w:color="auto"/>
              <w:right w:val="single" w:sz="4" w:space="0" w:color="auto"/>
            </w:tcBorders>
            <w:hideMark/>
          </w:tcPr>
          <w:p w14:paraId="124CAA28" w14:textId="77777777" w:rsidR="0090729A" w:rsidRPr="0090729A" w:rsidRDefault="0090729A" w:rsidP="0090729A">
            <w:pPr>
              <w:keepNext w:val="0"/>
              <w:keepLines w:val="0"/>
              <w:widowControl/>
              <w:rPr>
                <w:rFonts w:eastAsia="Calibri"/>
                <w:sz w:val="24"/>
                <w:szCs w:val="24"/>
                <w:lang w:val="vi-VN"/>
              </w:rPr>
            </w:pPr>
            <w:r w:rsidRPr="0090729A">
              <w:rPr>
                <w:rFonts w:eastAsia="Aptos"/>
                <w:b/>
                <w:bCs/>
                <w:sz w:val="24"/>
                <w:szCs w:val="24"/>
                <w:lang w:val="vi-VN"/>
              </w:rPr>
              <w:t>Giải thích hệ quả</w:t>
            </w:r>
            <w:r w:rsidRPr="0090729A">
              <w:rPr>
                <w:rFonts w:eastAsia="Aptos"/>
                <w:sz w:val="24"/>
                <w:szCs w:val="24"/>
                <w:lang w:val="vi-VN"/>
              </w:rPr>
              <w:t xml:space="preserve"> của việc quá trình bàn giao vị trí bị bỏ lỡ.</w:t>
            </w:r>
          </w:p>
        </w:tc>
        <w:tc>
          <w:tcPr>
            <w:tcW w:w="562" w:type="dxa"/>
            <w:gridSpan w:val="2"/>
            <w:tcBorders>
              <w:top w:val="single" w:sz="4" w:space="0" w:color="auto"/>
              <w:left w:val="single" w:sz="4" w:space="0" w:color="auto"/>
              <w:bottom w:val="single" w:sz="4" w:space="0" w:color="auto"/>
              <w:right w:val="single" w:sz="4" w:space="0" w:color="auto"/>
            </w:tcBorders>
            <w:hideMark/>
          </w:tcPr>
          <w:p w14:paraId="22288EC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tcPr>
          <w:p w14:paraId="08F9743C" w14:textId="77777777" w:rsidR="0090729A" w:rsidRPr="0090729A" w:rsidRDefault="0090729A" w:rsidP="0090729A">
            <w:pPr>
              <w:keepNext w:val="0"/>
              <w:keepLines w:val="0"/>
              <w:widowControl/>
              <w:rPr>
                <w:rFonts w:eastAsia="Calibri"/>
                <w:sz w:val="24"/>
                <w:szCs w:val="24"/>
                <w:lang w:val="vi-VN"/>
              </w:rPr>
            </w:pPr>
          </w:p>
        </w:tc>
        <w:tc>
          <w:tcPr>
            <w:tcW w:w="1139" w:type="dxa"/>
            <w:tcBorders>
              <w:top w:val="single" w:sz="4" w:space="0" w:color="auto"/>
              <w:left w:val="single" w:sz="4" w:space="0" w:color="auto"/>
              <w:bottom w:val="single" w:sz="4" w:space="0" w:color="auto"/>
              <w:right w:val="single" w:sz="4" w:space="0" w:color="auto"/>
            </w:tcBorders>
            <w:hideMark/>
          </w:tcPr>
          <w:p w14:paraId="64ECC76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3F82076" w14:textId="77777777" w:rsidTr="0090729A">
        <w:trPr>
          <w:trHeight w:val="440"/>
        </w:trPr>
        <w:tc>
          <w:tcPr>
            <w:tcW w:w="9781" w:type="dxa"/>
            <w:gridSpan w:val="9"/>
            <w:tcBorders>
              <w:top w:val="single" w:sz="4" w:space="0" w:color="auto"/>
              <w:left w:val="single" w:sz="4" w:space="0" w:color="auto"/>
              <w:bottom w:val="single" w:sz="4" w:space="0" w:color="auto"/>
              <w:right w:val="single" w:sz="4" w:space="0" w:color="auto"/>
            </w:tcBorders>
            <w:hideMark/>
          </w:tcPr>
          <w:p w14:paraId="39942910"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6.3. Hợp tác làm việc giữa các khu vực trách nhiệm khác nhau</w:t>
            </w:r>
          </w:p>
        </w:tc>
      </w:tr>
      <w:tr w:rsidR="0090729A" w:rsidRPr="0090729A" w14:paraId="5F0F43E7"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6101F39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ACP HUM </w:t>
            </w:r>
            <w:r w:rsidRPr="0090729A">
              <w:rPr>
                <w:rFonts w:eastAsia="Calibri"/>
                <w:sz w:val="24"/>
                <w:szCs w:val="24"/>
                <w:lang w:val="vi-VN"/>
              </w:rPr>
              <w:t>6.3.1</w:t>
            </w:r>
          </w:p>
        </w:tc>
        <w:tc>
          <w:tcPr>
            <w:tcW w:w="3948" w:type="dxa"/>
            <w:tcBorders>
              <w:top w:val="single" w:sz="4" w:space="0" w:color="auto"/>
              <w:left w:val="single" w:sz="4" w:space="0" w:color="auto"/>
              <w:bottom w:val="single" w:sz="4" w:space="0" w:color="auto"/>
              <w:right w:val="single" w:sz="4" w:space="0" w:color="auto"/>
            </w:tcBorders>
            <w:hideMark/>
          </w:tcPr>
          <w:p w14:paraId="22EA751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Liệt kê các yếu tố và phương tiện để hiệp đồng hiệu quả giữa các </w:t>
            </w:r>
            <w:r w:rsidRPr="0090729A">
              <w:rPr>
                <w:rFonts w:eastAsia="Calibri"/>
                <w:b/>
                <w:sz w:val="24"/>
                <w:szCs w:val="24"/>
                <w:lang w:val="vi-VN"/>
              </w:rPr>
              <w:t>phân khu</w:t>
            </w:r>
            <w:r w:rsidRPr="0090729A">
              <w:rPr>
                <w:rFonts w:eastAsia="Calibri"/>
                <w:sz w:val="24"/>
                <w:szCs w:val="24"/>
                <w:lang w:val="vi-VN"/>
              </w:rPr>
              <w:t xml:space="preserve"> và/hoặc các vị trí kiểm soát tại đài kiểm soát tại sân bay.</w:t>
            </w:r>
          </w:p>
        </w:tc>
        <w:tc>
          <w:tcPr>
            <w:tcW w:w="562" w:type="dxa"/>
            <w:gridSpan w:val="2"/>
            <w:tcBorders>
              <w:top w:val="single" w:sz="4" w:space="0" w:color="auto"/>
              <w:left w:val="single" w:sz="4" w:space="0" w:color="auto"/>
              <w:bottom w:val="single" w:sz="4" w:space="0" w:color="auto"/>
              <w:right w:val="single" w:sz="4" w:space="0" w:color="auto"/>
            </w:tcBorders>
            <w:hideMark/>
          </w:tcPr>
          <w:p w14:paraId="179BDF8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2835" w:type="dxa"/>
            <w:gridSpan w:val="2"/>
            <w:tcBorders>
              <w:top w:val="single" w:sz="4" w:space="0" w:color="auto"/>
              <w:left w:val="single" w:sz="4" w:space="0" w:color="auto"/>
              <w:bottom w:val="single" w:sz="4" w:space="0" w:color="auto"/>
              <w:right w:val="single" w:sz="4" w:space="0" w:color="auto"/>
            </w:tcBorders>
            <w:hideMark/>
          </w:tcPr>
          <w:p w14:paraId="51DA4F60"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Các ràng buộc của các </w:t>
            </w:r>
            <w:r w:rsidRPr="0090729A">
              <w:rPr>
                <w:rFonts w:eastAsia="Calibri"/>
                <w:b/>
                <w:iCs/>
                <w:sz w:val="24"/>
                <w:szCs w:val="24"/>
                <w:lang w:val="vi-VN"/>
              </w:rPr>
              <w:t>phân khu</w:t>
            </w:r>
            <w:r w:rsidRPr="0090729A">
              <w:rPr>
                <w:rFonts w:eastAsia="Calibri"/>
                <w:iCs/>
                <w:sz w:val="24"/>
                <w:szCs w:val="24"/>
                <w:lang w:val="vi-VN"/>
              </w:rPr>
              <w:t xml:space="preserve"> khác, công cụ điều phối điện tử.</w:t>
            </w:r>
          </w:p>
        </w:tc>
        <w:tc>
          <w:tcPr>
            <w:tcW w:w="1139" w:type="dxa"/>
            <w:tcBorders>
              <w:top w:val="single" w:sz="4" w:space="0" w:color="auto"/>
              <w:left w:val="single" w:sz="4" w:space="0" w:color="auto"/>
              <w:bottom w:val="single" w:sz="4" w:space="0" w:color="auto"/>
              <w:right w:val="single" w:sz="4" w:space="0" w:color="auto"/>
            </w:tcBorders>
            <w:hideMark/>
          </w:tcPr>
          <w:p w14:paraId="3F23E4D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6EC374C5" w14:textId="77777777" w:rsidTr="0090729A">
        <w:trPr>
          <w:trHeight w:val="439"/>
        </w:trPr>
        <w:tc>
          <w:tcPr>
            <w:tcW w:w="9781" w:type="dxa"/>
            <w:gridSpan w:val="9"/>
            <w:tcBorders>
              <w:top w:val="single" w:sz="4" w:space="0" w:color="auto"/>
              <w:left w:val="single" w:sz="4" w:space="0" w:color="auto"/>
              <w:bottom w:val="single" w:sz="4" w:space="0" w:color="auto"/>
              <w:right w:val="single" w:sz="4" w:space="0" w:color="auto"/>
            </w:tcBorders>
            <w:hideMark/>
          </w:tcPr>
          <w:p w14:paraId="67ACE469"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vi-VN"/>
              </w:rPr>
              <w:t>Tiểu mục</w:t>
            </w:r>
            <w:r w:rsidRPr="0090729A">
              <w:rPr>
                <w:rFonts w:eastAsia="Calibri"/>
                <w:b/>
                <w:bCs/>
                <w:i/>
                <w:sz w:val="24"/>
                <w:szCs w:val="24"/>
                <w:lang w:val="vi-VN"/>
              </w:rPr>
              <w:t xml:space="preserve"> 6.4. Hợp tác giữa KSVKL/ phi công</w:t>
            </w:r>
          </w:p>
        </w:tc>
      </w:tr>
      <w:tr w:rsidR="0090729A" w:rsidRPr="0090729A" w14:paraId="6BDEE6D5" w14:textId="77777777" w:rsidTr="0090729A">
        <w:trPr>
          <w:trHeight w:val="920"/>
        </w:trPr>
        <w:tc>
          <w:tcPr>
            <w:tcW w:w="1297" w:type="dxa"/>
            <w:gridSpan w:val="3"/>
            <w:tcBorders>
              <w:top w:val="single" w:sz="4" w:space="0" w:color="auto"/>
              <w:left w:val="single" w:sz="4" w:space="0" w:color="auto"/>
              <w:bottom w:val="single" w:sz="4" w:space="0" w:color="auto"/>
              <w:right w:val="single" w:sz="4" w:space="0" w:color="auto"/>
            </w:tcBorders>
            <w:hideMark/>
          </w:tcPr>
          <w:p w14:paraId="5B63A798"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HUM </w:t>
            </w:r>
            <w:r w:rsidRPr="0090729A">
              <w:rPr>
                <w:rFonts w:eastAsia="Calibri"/>
                <w:sz w:val="24"/>
                <w:szCs w:val="24"/>
                <w:lang w:val="vi-VN"/>
              </w:rPr>
              <w:t>6.4.1</w:t>
            </w:r>
          </w:p>
        </w:tc>
        <w:tc>
          <w:tcPr>
            <w:tcW w:w="3948" w:type="dxa"/>
            <w:tcBorders>
              <w:top w:val="single" w:sz="4" w:space="0" w:color="auto"/>
              <w:left w:val="single" w:sz="4" w:space="0" w:color="auto"/>
              <w:bottom w:val="single" w:sz="4" w:space="0" w:color="auto"/>
              <w:right w:val="single" w:sz="4" w:space="0" w:color="auto"/>
            </w:tcBorders>
            <w:hideMark/>
          </w:tcPr>
          <w:p w14:paraId="19216024"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Mô tả các thông số ảnh hưởng đến sự hợp tác của KSVKL/ phi công.</w:t>
            </w:r>
          </w:p>
        </w:tc>
        <w:tc>
          <w:tcPr>
            <w:tcW w:w="562" w:type="dxa"/>
            <w:gridSpan w:val="2"/>
            <w:tcBorders>
              <w:top w:val="single" w:sz="4" w:space="0" w:color="auto"/>
              <w:left w:val="single" w:sz="4" w:space="0" w:color="auto"/>
              <w:bottom w:val="single" w:sz="4" w:space="0" w:color="auto"/>
              <w:right w:val="single" w:sz="4" w:space="0" w:color="auto"/>
            </w:tcBorders>
            <w:hideMark/>
          </w:tcPr>
          <w:p w14:paraId="30720A7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2835" w:type="dxa"/>
            <w:gridSpan w:val="2"/>
            <w:tcBorders>
              <w:top w:val="single" w:sz="4" w:space="0" w:color="auto"/>
              <w:left w:val="single" w:sz="4" w:space="0" w:color="auto"/>
              <w:bottom w:val="single" w:sz="4" w:space="0" w:color="auto"/>
              <w:right w:val="single" w:sz="4" w:space="0" w:color="auto"/>
            </w:tcBorders>
            <w:hideMark/>
          </w:tcPr>
          <w:p w14:paraId="2208325A"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Khối lượng công việc, kiến thức chung, bức tranh </w:t>
            </w:r>
            <w:r w:rsidRPr="0090729A">
              <w:rPr>
                <w:rFonts w:eastAsia="Calibri"/>
                <w:b/>
                <w:iCs/>
                <w:sz w:val="24"/>
                <w:szCs w:val="24"/>
                <w:lang w:val="vi-VN"/>
              </w:rPr>
              <w:t>nhận thức</w:t>
            </w:r>
            <w:r w:rsidRPr="0090729A">
              <w:rPr>
                <w:rFonts w:eastAsia="Calibri"/>
                <w:iCs/>
                <w:sz w:val="24"/>
                <w:szCs w:val="24"/>
                <w:lang w:val="vi-VN"/>
              </w:rPr>
              <w:t xml:space="preserve"> giữa phi công với KSVKL.</w:t>
            </w:r>
          </w:p>
        </w:tc>
        <w:tc>
          <w:tcPr>
            <w:tcW w:w="1139" w:type="dxa"/>
            <w:tcBorders>
              <w:top w:val="single" w:sz="4" w:space="0" w:color="auto"/>
              <w:left w:val="single" w:sz="4" w:space="0" w:color="auto"/>
              <w:bottom w:val="single" w:sz="4" w:space="0" w:color="auto"/>
              <w:right w:val="single" w:sz="4" w:space="0" w:color="auto"/>
            </w:tcBorders>
            <w:hideMark/>
          </w:tcPr>
          <w:p w14:paraId="2F80663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bl>
    <w:p w14:paraId="614A6DD1" w14:textId="77777777" w:rsidR="0090729A" w:rsidRPr="0090729A" w:rsidRDefault="0090729A" w:rsidP="0090729A">
      <w:pPr>
        <w:keepNext w:val="0"/>
        <w:keepLines w:val="0"/>
        <w:widowControl/>
        <w:jc w:val="left"/>
        <w:rPr>
          <w:rFonts w:eastAsia="Calibri"/>
          <w:b/>
          <w:lang w:val="en-US"/>
        </w:rPr>
      </w:pPr>
    </w:p>
    <w:p w14:paraId="7F63CF40" w14:textId="77777777" w:rsidR="0090729A" w:rsidRPr="0090729A" w:rsidRDefault="0090729A" w:rsidP="0090729A">
      <w:pPr>
        <w:keepNext w:val="0"/>
        <w:keepLines w:val="0"/>
        <w:widowControl/>
        <w:spacing w:before="0" w:beforeAutospacing="1"/>
        <w:jc w:val="left"/>
        <w:rPr>
          <w:rFonts w:eastAsia="Calibri"/>
          <w:b/>
          <w:lang w:val="en-US"/>
        </w:rPr>
        <w:sectPr w:rsidR="0090729A" w:rsidRPr="0090729A">
          <w:pgSz w:w="11906" w:h="16838"/>
          <w:pgMar w:top="1134" w:right="1134" w:bottom="1134" w:left="1701" w:header="720" w:footer="720" w:gutter="0"/>
          <w:cols w:space="720"/>
        </w:sectPr>
      </w:pPr>
    </w:p>
    <w:p w14:paraId="3312D2C5" w14:textId="77777777" w:rsidR="0090729A" w:rsidRPr="0090729A" w:rsidRDefault="0090729A" w:rsidP="0090729A">
      <w:pPr>
        <w:keepNext w:val="0"/>
        <w:keepLines w:val="0"/>
        <w:autoSpaceDE w:val="0"/>
        <w:autoSpaceDN w:val="0"/>
        <w:ind w:right="-22"/>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8: TRANG THIẾT BỊ VÀ HỆ THỐNG (ACP EQPS)</w:t>
      </w:r>
    </w:p>
    <w:p w14:paraId="742CA79B"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7026CF8E" w14:textId="77777777" w:rsidR="0090729A" w:rsidRPr="0090729A" w:rsidRDefault="0090729A" w:rsidP="0090729A">
      <w:pPr>
        <w:keepNext w:val="0"/>
        <w:keepLines w:val="0"/>
        <w:widowControl/>
        <w:rPr>
          <w:rFonts w:eastAsia="Calibri"/>
          <w:sz w:val="26"/>
          <w:szCs w:val="26"/>
          <w:lang w:val="en-US"/>
        </w:rPr>
      </w:pPr>
      <w:r w:rsidRPr="0090729A">
        <w:rPr>
          <w:rFonts w:eastAsia="Calibri"/>
          <w:sz w:val="26"/>
          <w:szCs w:val="26"/>
          <w:lang w:val="vi-VN"/>
        </w:rPr>
        <w:t xml:space="preserve">Học viên </w:t>
      </w:r>
      <w:r w:rsidRPr="0090729A">
        <w:rPr>
          <w:rFonts w:eastAsia="Calibri"/>
          <w:sz w:val="26"/>
          <w:szCs w:val="26"/>
          <w:lang w:val="en-US"/>
        </w:rPr>
        <w:t>có khả năng</w:t>
      </w:r>
      <w:r w:rsidRPr="0090729A">
        <w:rPr>
          <w:rFonts w:eastAsia="Calibri"/>
          <w:sz w:val="26"/>
          <w:szCs w:val="26"/>
          <w:lang w:val="vi-VN"/>
        </w:rPr>
        <w:t xml:space="preserve"> tích hợp kiến ​​thức</w:t>
      </w:r>
      <w:r w:rsidRPr="0090729A">
        <w:rPr>
          <w:rFonts w:eastAsia="Calibri"/>
          <w:sz w:val="26"/>
          <w:szCs w:val="26"/>
          <w:lang w:val="en-US"/>
        </w:rPr>
        <w:t xml:space="preserve"> và sự hiểu biết về các nguyên lý hoạt động cơ bản của trang thiết bị và hệ thống, </w:t>
      </w:r>
      <w:r w:rsidRPr="0090729A">
        <w:rPr>
          <w:rFonts w:eastAsia="Calibri"/>
          <w:sz w:val="26"/>
          <w:szCs w:val="26"/>
          <w:lang w:val="vi-VN"/>
        </w:rPr>
        <w:t>đồng thời tuân thủ các quy trình xử lý khi trang thiết bị, hệ thống</w:t>
      </w:r>
      <w:r w:rsidRPr="0090729A">
        <w:rPr>
          <w:rFonts w:eastAsia="Calibri"/>
          <w:sz w:val="26"/>
          <w:szCs w:val="26"/>
          <w:lang w:val="en-US"/>
        </w:rPr>
        <w:t xml:space="preserve"> bị</w:t>
      </w:r>
      <w:r w:rsidRPr="0090729A">
        <w:rPr>
          <w:rFonts w:eastAsia="Calibri"/>
          <w:sz w:val="26"/>
          <w:szCs w:val="26"/>
          <w:lang w:val="vi-VN"/>
        </w:rPr>
        <w:t xml:space="preserve"> suy giảm </w:t>
      </w:r>
      <w:r w:rsidRPr="0090729A">
        <w:rPr>
          <w:rFonts w:eastAsia="Calibri"/>
          <w:sz w:val="26"/>
          <w:szCs w:val="26"/>
          <w:lang w:val="en-US"/>
        </w:rPr>
        <w:t xml:space="preserve">chức năng </w:t>
      </w:r>
      <w:r w:rsidRPr="0090729A">
        <w:rPr>
          <w:rFonts w:eastAsia="Calibri"/>
          <w:sz w:val="26"/>
          <w:szCs w:val="26"/>
          <w:lang w:val="vi-VN"/>
        </w:rPr>
        <w:t>trong quá trình cung cấp dịch vụ không lưu (ATS).</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3260"/>
        <w:gridCol w:w="507"/>
        <w:gridCol w:w="27"/>
        <w:gridCol w:w="27"/>
        <w:gridCol w:w="6"/>
        <w:gridCol w:w="7"/>
        <w:gridCol w:w="3102"/>
        <w:gridCol w:w="11"/>
        <w:gridCol w:w="1279"/>
      </w:tblGrid>
      <w:tr w:rsidR="0090729A" w:rsidRPr="0090729A" w14:paraId="30FC0595" w14:textId="77777777" w:rsidTr="0090729A">
        <w:trPr>
          <w:trHeight w:val="421"/>
        </w:trPr>
        <w:tc>
          <w:tcPr>
            <w:tcW w:w="9639" w:type="dxa"/>
            <w:gridSpan w:val="10"/>
            <w:tcBorders>
              <w:top w:val="single" w:sz="4" w:space="0" w:color="auto"/>
              <w:left w:val="single" w:sz="4" w:space="0" w:color="auto"/>
              <w:bottom w:val="single" w:sz="4" w:space="0" w:color="auto"/>
              <w:right w:val="single" w:sz="4" w:space="0" w:color="auto"/>
            </w:tcBorders>
            <w:hideMark/>
          </w:tcPr>
          <w:p w14:paraId="1BF56A4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b/>
                <w:bCs/>
                <w:sz w:val="24"/>
                <w:szCs w:val="24"/>
                <w:lang w:val="vi-VN"/>
              </w:rPr>
              <w:t>Chủ đề 1: Liên lạc thoại</w:t>
            </w:r>
          </w:p>
        </w:tc>
      </w:tr>
      <w:tr w:rsidR="0090729A" w:rsidRPr="0090729A" w14:paraId="6F15EED3" w14:textId="77777777" w:rsidTr="0090729A">
        <w:trPr>
          <w:trHeight w:val="343"/>
        </w:trPr>
        <w:tc>
          <w:tcPr>
            <w:tcW w:w="9639" w:type="dxa"/>
            <w:gridSpan w:val="10"/>
            <w:tcBorders>
              <w:top w:val="single" w:sz="4" w:space="0" w:color="auto"/>
              <w:left w:val="single" w:sz="4" w:space="0" w:color="auto"/>
              <w:bottom w:val="single" w:sz="4" w:space="0" w:color="auto"/>
              <w:right w:val="single" w:sz="4" w:space="0" w:color="auto"/>
            </w:tcBorders>
            <w:hideMark/>
          </w:tcPr>
          <w:p w14:paraId="4F6EF766" w14:textId="77777777" w:rsidR="0090729A" w:rsidRPr="0090729A" w:rsidRDefault="0090729A" w:rsidP="0090729A">
            <w:pPr>
              <w:keepNext w:val="0"/>
              <w:keepLines w:val="0"/>
              <w:widowControl/>
              <w:jc w:val="left"/>
              <w:rPr>
                <w:rFonts w:eastAsia="Calibri"/>
                <w:sz w:val="24"/>
                <w:szCs w:val="24"/>
                <w:lang w:val="vi-VN"/>
              </w:rPr>
            </w:pPr>
            <w:r w:rsidRPr="0090729A">
              <w:rPr>
                <w:b/>
                <w:bCs/>
                <w:i/>
                <w:sz w:val="24"/>
                <w:szCs w:val="24"/>
                <w:lang w:val="vi-VN"/>
              </w:rPr>
              <w:t>Tiểu mục</w:t>
            </w:r>
            <w:r w:rsidRPr="0090729A">
              <w:rPr>
                <w:rFonts w:eastAsia="Calibri"/>
                <w:b/>
                <w:bCs/>
                <w:i/>
                <w:sz w:val="24"/>
                <w:szCs w:val="24"/>
                <w:lang w:val="vi-VN"/>
              </w:rPr>
              <w:t xml:space="preserve"> 1.1. Liên lạc vô tuyến</w:t>
            </w:r>
          </w:p>
        </w:tc>
      </w:tr>
      <w:tr w:rsidR="0090729A" w:rsidRPr="0090729A" w14:paraId="198BB4D1" w14:textId="77777777" w:rsidTr="0090729A">
        <w:trPr>
          <w:trHeight w:val="773"/>
        </w:trPr>
        <w:tc>
          <w:tcPr>
            <w:tcW w:w="1418" w:type="dxa"/>
            <w:tcBorders>
              <w:top w:val="single" w:sz="4" w:space="0" w:color="auto"/>
              <w:left w:val="single" w:sz="4" w:space="0" w:color="auto"/>
              <w:bottom w:val="single" w:sz="4" w:space="0" w:color="auto"/>
              <w:right w:val="single" w:sz="4" w:space="0" w:color="auto"/>
            </w:tcBorders>
            <w:hideMark/>
          </w:tcPr>
          <w:p w14:paraId="37780EA3"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1.1.1</w:t>
            </w:r>
          </w:p>
        </w:tc>
        <w:tc>
          <w:tcPr>
            <w:tcW w:w="3258" w:type="dxa"/>
            <w:tcBorders>
              <w:top w:val="single" w:sz="4" w:space="0" w:color="auto"/>
              <w:left w:val="single" w:sz="4" w:space="0" w:color="auto"/>
              <w:bottom w:val="single" w:sz="4" w:space="0" w:color="auto"/>
              <w:right w:val="single" w:sz="4" w:space="0" w:color="auto"/>
            </w:tcBorders>
            <w:hideMark/>
          </w:tcPr>
          <w:p w14:paraId="13D651F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Khai thác thiết bị liên lạc hai chiều.</w:t>
            </w:r>
          </w:p>
        </w:tc>
        <w:tc>
          <w:tcPr>
            <w:tcW w:w="507" w:type="dxa"/>
            <w:tcBorders>
              <w:top w:val="single" w:sz="4" w:space="0" w:color="auto"/>
              <w:left w:val="single" w:sz="4" w:space="0" w:color="auto"/>
              <w:bottom w:val="single" w:sz="4" w:space="0" w:color="auto"/>
              <w:right w:val="single" w:sz="4" w:space="0" w:color="auto"/>
            </w:tcBorders>
            <w:hideMark/>
          </w:tcPr>
          <w:p w14:paraId="201346E6"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78" w:type="dxa"/>
            <w:gridSpan w:val="6"/>
            <w:tcBorders>
              <w:top w:val="single" w:sz="4" w:space="0" w:color="auto"/>
              <w:left w:val="single" w:sz="4" w:space="0" w:color="auto"/>
              <w:bottom w:val="single" w:sz="4" w:space="0" w:color="auto"/>
              <w:right w:val="single" w:sz="4" w:space="0" w:color="auto"/>
            </w:tcBorders>
            <w:hideMark/>
          </w:tcPr>
          <w:p w14:paraId="1E93BB0D"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Công tắc phát/nhận, phương thức. </w:t>
            </w:r>
          </w:p>
          <w:p w14:paraId="247B9EDE"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Lựa chọn tần số, thiết bị dự phòng.</w:t>
            </w:r>
          </w:p>
        </w:tc>
        <w:tc>
          <w:tcPr>
            <w:tcW w:w="1278" w:type="dxa"/>
            <w:tcBorders>
              <w:top w:val="single" w:sz="4" w:space="0" w:color="auto"/>
              <w:left w:val="single" w:sz="4" w:space="0" w:color="auto"/>
              <w:bottom w:val="single" w:sz="4" w:space="0" w:color="auto"/>
              <w:right w:val="single" w:sz="4" w:space="0" w:color="auto"/>
            </w:tcBorders>
            <w:hideMark/>
          </w:tcPr>
          <w:p w14:paraId="358A6684"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9E939A1"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FA467C1"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1.1.2</w:t>
            </w:r>
          </w:p>
        </w:tc>
        <w:tc>
          <w:tcPr>
            <w:tcW w:w="3258" w:type="dxa"/>
            <w:tcBorders>
              <w:top w:val="single" w:sz="4" w:space="0" w:color="auto"/>
              <w:left w:val="single" w:sz="4" w:space="0" w:color="auto"/>
              <w:bottom w:val="single" w:sz="4" w:space="0" w:color="auto"/>
              <w:right w:val="single" w:sz="4" w:space="0" w:color="auto"/>
            </w:tcBorders>
            <w:hideMark/>
          </w:tcPr>
          <w:p w14:paraId="012D28F0" w14:textId="77777777" w:rsidR="0090729A" w:rsidRPr="0090729A" w:rsidRDefault="0090729A" w:rsidP="0090729A">
            <w:pPr>
              <w:keepNext w:val="0"/>
              <w:keepLines w:val="0"/>
              <w:widowControl/>
              <w:rPr>
                <w:rFonts w:eastAsia="Calibri"/>
                <w:bCs/>
                <w:sz w:val="24"/>
                <w:szCs w:val="24"/>
                <w:lang w:val="vi-VN"/>
              </w:rPr>
            </w:pPr>
            <w:r w:rsidRPr="0090729A">
              <w:rPr>
                <w:rFonts w:eastAsia="Calibri"/>
                <w:bCs/>
                <w:noProof/>
                <w:sz w:val="24"/>
                <w:szCs w:val="24"/>
                <w:lang w:val="vi-VN" w:eastAsia="en-GB"/>
              </w:rPr>
              <w:t xml:space="preserve">Xác định </w:t>
            </w:r>
            <w:r w:rsidRPr="0090729A">
              <w:rPr>
                <w:rFonts w:eastAsia="Calibri"/>
                <w:b/>
                <w:bCs/>
                <w:noProof/>
                <w:sz w:val="24"/>
                <w:szCs w:val="24"/>
                <w:lang w:val="vi-VN" w:eastAsia="en-GB"/>
              </w:rPr>
              <w:t>các chỉ báo</w:t>
            </w:r>
            <w:r w:rsidRPr="0090729A">
              <w:rPr>
                <w:rFonts w:eastAsia="Calibri"/>
                <w:bCs/>
                <w:noProof/>
                <w:sz w:val="24"/>
                <w:szCs w:val="24"/>
                <w:lang w:val="vi-VN" w:eastAsia="en-GB"/>
              </w:rPr>
              <w:t xml:space="preserve"> về tình trạng hoạt động của thiết bị vô tuyến.</w:t>
            </w:r>
          </w:p>
        </w:tc>
        <w:tc>
          <w:tcPr>
            <w:tcW w:w="507" w:type="dxa"/>
            <w:tcBorders>
              <w:top w:val="single" w:sz="4" w:space="0" w:color="auto"/>
              <w:left w:val="single" w:sz="4" w:space="0" w:color="auto"/>
              <w:bottom w:val="single" w:sz="4" w:space="0" w:color="auto"/>
              <w:right w:val="single" w:sz="4" w:space="0" w:color="auto"/>
            </w:tcBorders>
            <w:hideMark/>
          </w:tcPr>
          <w:p w14:paraId="3C88402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78" w:type="dxa"/>
            <w:gridSpan w:val="6"/>
            <w:tcBorders>
              <w:top w:val="single" w:sz="4" w:space="0" w:color="auto"/>
              <w:left w:val="single" w:sz="4" w:space="0" w:color="auto"/>
              <w:bottom w:val="single" w:sz="4" w:space="0" w:color="auto"/>
              <w:right w:val="single" w:sz="4" w:space="0" w:color="auto"/>
            </w:tcBorders>
            <w:hideMark/>
          </w:tcPr>
          <w:p w14:paraId="5211DE27" w14:textId="77777777" w:rsidR="0090729A" w:rsidRPr="0090729A" w:rsidRDefault="0090729A" w:rsidP="0090729A">
            <w:pPr>
              <w:keepNext w:val="0"/>
              <w:keepLines w:val="0"/>
              <w:widowControl/>
              <w:rPr>
                <w:rFonts w:eastAsia="Calibri"/>
                <w:sz w:val="24"/>
                <w:szCs w:val="24"/>
                <w:lang w:val="vi-VN"/>
              </w:rPr>
            </w:pPr>
            <w:r w:rsidRPr="0090729A">
              <w:rPr>
                <w:rFonts w:eastAsia="Calibri"/>
                <w:i/>
                <w:iCs/>
                <w:sz w:val="24"/>
                <w:szCs w:val="24"/>
                <w:lang w:val="vi-VN"/>
              </w:rPr>
              <w:t>Hỗ trợ nội dung</w:t>
            </w:r>
            <w:r w:rsidRPr="0090729A">
              <w:rPr>
                <w:rFonts w:eastAsia="Calibri"/>
                <w:sz w:val="24"/>
                <w:szCs w:val="24"/>
                <w:lang w:val="vi-VN"/>
              </w:rPr>
              <w:t>: Đèn báo hiệu, hiển thị khả năng phục vụ, hiển thị bộ chọn/tần số.</w:t>
            </w:r>
          </w:p>
        </w:tc>
        <w:tc>
          <w:tcPr>
            <w:tcW w:w="1278" w:type="dxa"/>
            <w:tcBorders>
              <w:top w:val="single" w:sz="4" w:space="0" w:color="auto"/>
              <w:left w:val="single" w:sz="4" w:space="0" w:color="auto"/>
              <w:bottom w:val="single" w:sz="4" w:space="0" w:color="auto"/>
              <w:right w:val="single" w:sz="4" w:space="0" w:color="auto"/>
            </w:tcBorders>
            <w:hideMark/>
          </w:tcPr>
          <w:p w14:paraId="1284562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72DD1D00"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0354C92E"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ACP EQPS 1.1.3</w:t>
            </w:r>
          </w:p>
        </w:tc>
        <w:tc>
          <w:tcPr>
            <w:tcW w:w="3258" w:type="dxa"/>
            <w:tcBorders>
              <w:top w:val="single" w:sz="4" w:space="0" w:color="auto"/>
              <w:left w:val="single" w:sz="4" w:space="0" w:color="auto"/>
              <w:bottom w:val="single" w:sz="4" w:space="0" w:color="auto"/>
              <w:right w:val="single" w:sz="4" w:space="0" w:color="auto"/>
            </w:tcBorders>
            <w:hideMark/>
          </w:tcPr>
          <w:p w14:paraId="66B6AE91" w14:textId="77777777" w:rsidR="0090729A" w:rsidRPr="0090729A" w:rsidRDefault="0090729A" w:rsidP="0090729A">
            <w:pPr>
              <w:keepNext w:val="0"/>
              <w:keepLines w:val="0"/>
              <w:widowControl/>
              <w:rPr>
                <w:rFonts w:eastAsia="Calibri"/>
                <w:b/>
                <w:bCs/>
                <w:noProof/>
                <w:sz w:val="24"/>
                <w:szCs w:val="24"/>
                <w:lang w:val="en-US" w:eastAsia="en-GB"/>
              </w:rPr>
            </w:pPr>
            <w:r w:rsidRPr="0090729A">
              <w:rPr>
                <w:rFonts w:eastAsia="Calibri"/>
                <w:b/>
                <w:bCs/>
                <w:noProof/>
                <w:sz w:val="24"/>
                <w:szCs w:val="24"/>
                <w:lang w:val="en-US" w:eastAsia="en-GB"/>
              </w:rPr>
              <w:t>Xem xét tầm phủ của vô tuyến.</w:t>
            </w:r>
          </w:p>
        </w:tc>
        <w:tc>
          <w:tcPr>
            <w:tcW w:w="507" w:type="dxa"/>
            <w:tcBorders>
              <w:top w:val="single" w:sz="4" w:space="0" w:color="auto"/>
              <w:left w:val="single" w:sz="4" w:space="0" w:color="auto"/>
              <w:bottom w:val="single" w:sz="4" w:space="0" w:color="auto"/>
              <w:right w:val="single" w:sz="4" w:space="0" w:color="auto"/>
            </w:tcBorders>
            <w:hideMark/>
          </w:tcPr>
          <w:p w14:paraId="0953EE1D" w14:textId="77777777" w:rsidR="0090729A" w:rsidRPr="0090729A" w:rsidRDefault="0090729A" w:rsidP="0090729A">
            <w:pPr>
              <w:keepNext w:val="0"/>
              <w:keepLines w:val="0"/>
              <w:widowControl/>
              <w:jc w:val="center"/>
              <w:rPr>
                <w:rFonts w:eastAsia="Calibri"/>
                <w:sz w:val="24"/>
                <w:szCs w:val="24"/>
                <w:lang w:val="en-US"/>
              </w:rPr>
            </w:pPr>
            <w:r w:rsidRPr="0090729A">
              <w:rPr>
                <w:rFonts w:eastAsia="Calibri"/>
                <w:sz w:val="24"/>
                <w:szCs w:val="24"/>
                <w:lang w:val="en-US"/>
              </w:rPr>
              <w:t>2</w:t>
            </w:r>
          </w:p>
        </w:tc>
        <w:tc>
          <w:tcPr>
            <w:tcW w:w="3178" w:type="dxa"/>
            <w:gridSpan w:val="6"/>
            <w:tcBorders>
              <w:top w:val="single" w:sz="4" w:space="0" w:color="auto"/>
              <w:left w:val="single" w:sz="4" w:space="0" w:color="auto"/>
              <w:bottom w:val="single" w:sz="4" w:space="0" w:color="auto"/>
              <w:right w:val="single" w:sz="4" w:space="0" w:color="auto"/>
            </w:tcBorders>
            <w:hideMark/>
          </w:tcPr>
          <w:p w14:paraId="73E27532" w14:textId="77777777" w:rsidR="0090729A" w:rsidRPr="0090729A" w:rsidRDefault="0090729A" w:rsidP="0090729A">
            <w:pPr>
              <w:keepNext w:val="0"/>
              <w:keepLines w:val="0"/>
              <w:widowControl/>
              <w:rPr>
                <w:rFonts w:eastAsia="Calibri"/>
                <w:b/>
                <w:sz w:val="24"/>
                <w:szCs w:val="24"/>
                <w:lang w:val="vi-VN"/>
              </w:rPr>
            </w:pPr>
            <w:r w:rsidRPr="0090729A">
              <w:rPr>
                <w:rFonts w:eastAsia="Calibri"/>
                <w:bCs/>
                <w:i/>
                <w:iCs/>
                <w:sz w:val="24"/>
                <w:szCs w:val="24"/>
                <w:lang w:val="vi-VN"/>
              </w:rPr>
              <w:t>Hỗ trợ nội dung</w:t>
            </w:r>
            <w:r w:rsidRPr="0090729A">
              <w:rPr>
                <w:rFonts w:eastAsia="Calibri"/>
                <w:b/>
                <w:sz w:val="24"/>
                <w:szCs w:val="24"/>
                <w:lang w:val="vi-VN"/>
              </w:rPr>
              <w:t>: Chuyển giao sang tần số khác, hỏng vô tuyến rõ rệt, không thiết lập được liên lạc vô tuyến, tầm bảo vệ tần số</w:t>
            </w:r>
          </w:p>
        </w:tc>
        <w:tc>
          <w:tcPr>
            <w:tcW w:w="1278" w:type="dxa"/>
            <w:tcBorders>
              <w:top w:val="single" w:sz="4" w:space="0" w:color="auto"/>
              <w:left w:val="single" w:sz="4" w:space="0" w:color="auto"/>
              <w:bottom w:val="single" w:sz="4" w:space="0" w:color="auto"/>
              <w:right w:val="single" w:sz="4" w:space="0" w:color="auto"/>
            </w:tcBorders>
            <w:hideMark/>
          </w:tcPr>
          <w:p w14:paraId="51B6F4E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ACP APS ACS</w:t>
            </w:r>
          </w:p>
        </w:tc>
      </w:tr>
      <w:tr w:rsidR="0090729A" w:rsidRPr="0090729A" w14:paraId="69463616" w14:textId="77777777" w:rsidTr="0090729A">
        <w:trPr>
          <w:trHeight w:val="440"/>
        </w:trPr>
        <w:tc>
          <w:tcPr>
            <w:tcW w:w="9639" w:type="dxa"/>
            <w:gridSpan w:val="10"/>
            <w:tcBorders>
              <w:top w:val="single" w:sz="4" w:space="0" w:color="auto"/>
              <w:left w:val="single" w:sz="4" w:space="0" w:color="auto"/>
              <w:bottom w:val="single" w:sz="4" w:space="0" w:color="auto"/>
              <w:right w:val="single" w:sz="4" w:space="0" w:color="auto"/>
            </w:tcBorders>
            <w:hideMark/>
          </w:tcPr>
          <w:p w14:paraId="27AE6ADC"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1.2. Các cách liên lạc thoại khác</w:t>
            </w:r>
          </w:p>
        </w:tc>
      </w:tr>
      <w:tr w:rsidR="0090729A" w:rsidRPr="0090729A" w14:paraId="1BF56920"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4595E4B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1.2.1</w:t>
            </w:r>
          </w:p>
        </w:tc>
        <w:tc>
          <w:tcPr>
            <w:tcW w:w="3258" w:type="dxa"/>
            <w:tcBorders>
              <w:top w:val="single" w:sz="4" w:space="0" w:color="auto"/>
              <w:left w:val="single" w:sz="4" w:space="0" w:color="auto"/>
              <w:bottom w:val="single" w:sz="4" w:space="0" w:color="auto"/>
              <w:right w:val="single" w:sz="4" w:space="0" w:color="auto"/>
            </w:tcBorders>
            <w:hideMark/>
          </w:tcPr>
          <w:p w14:paraId="22747B47"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Khai thác </w:t>
            </w:r>
            <w:r w:rsidRPr="0090729A">
              <w:rPr>
                <w:rFonts w:eastAsia="Calibri"/>
                <w:b/>
                <w:sz w:val="24"/>
                <w:szCs w:val="24"/>
                <w:lang w:val="vi-VN"/>
              </w:rPr>
              <w:t>liên lạc đường dây kết nối trực tiếp.</w:t>
            </w:r>
          </w:p>
        </w:tc>
        <w:tc>
          <w:tcPr>
            <w:tcW w:w="507" w:type="dxa"/>
            <w:tcBorders>
              <w:top w:val="single" w:sz="4" w:space="0" w:color="auto"/>
              <w:left w:val="single" w:sz="4" w:space="0" w:color="auto"/>
              <w:bottom w:val="single" w:sz="4" w:space="0" w:color="auto"/>
              <w:right w:val="single" w:sz="4" w:space="0" w:color="auto"/>
            </w:tcBorders>
            <w:hideMark/>
          </w:tcPr>
          <w:p w14:paraId="69AA261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78" w:type="dxa"/>
            <w:gridSpan w:val="6"/>
            <w:tcBorders>
              <w:top w:val="single" w:sz="4" w:space="0" w:color="auto"/>
              <w:left w:val="single" w:sz="4" w:space="0" w:color="auto"/>
              <w:bottom w:val="single" w:sz="4" w:space="0" w:color="auto"/>
              <w:right w:val="single" w:sz="4" w:space="0" w:color="auto"/>
            </w:tcBorders>
            <w:hideMark/>
          </w:tcPr>
          <w:p w14:paraId="3F84FFC6"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Điện thoại, điện thoại liên lạc và thiết bị liên lạc nội bộ.</w:t>
            </w:r>
          </w:p>
        </w:tc>
        <w:tc>
          <w:tcPr>
            <w:tcW w:w="1278" w:type="dxa"/>
            <w:tcBorders>
              <w:top w:val="single" w:sz="4" w:space="0" w:color="auto"/>
              <w:left w:val="single" w:sz="4" w:space="0" w:color="auto"/>
              <w:bottom w:val="single" w:sz="4" w:space="0" w:color="auto"/>
              <w:right w:val="single" w:sz="4" w:space="0" w:color="auto"/>
            </w:tcBorders>
            <w:hideMark/>
          </w:tcPr>
          <w:p w14:paraId="6C55359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060C61FF" w14:textId="77777777" w:rsidTr="0090729A">
        <w:trPr>
          <w:trHeight w:val="439"/>
        </w:trPr>
        <w:tc>
          <w:tcPr>
            <w:tcW w:w="9639" w:type="dxa"/>
            <w:gridSpan w:val="10"/>
            <w:tcBorders>
              <w:top w:val="single" w:sz="4" w:space="0" w:color="auto"/>
              <w:left w:val="single" w:sz="4" w:space="0" w:color="auto"/>
              <w:bottom w:val="single" w:sz="4" w:space="0" w:color="auto"/>
              <w:right w:val="single" w:sz="4" w:space="0" w:color="auto"/>
            </w:tcBorders>
            <w:hideMark/>
          </w:tcPr>
          <w:p w14:paraId="30CEBBEE"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 xml:space="preserve">Chủ đề 2: Tự động hóa trong </w:t>
            </w:r>
            <w:r w:rsidRPr="0090729A">
              <w:rPr>
                <w:rFonts w:eastAsia="Calibri"/>
                <w:b/>
                <w:iCs/>
                <w:sz w:val="24"/>
                <w:szCs w:val="24"/>
                <w:lang w:val="en-US"/>
              </w:rPr>
              <w:t>ATS</w:t>
            </w:r>
          </w:p>
        </w:tc>
      </w:tr>
      <w:tr w:rsidR="0090729A" w:rsidRPr="0090729A" w14:paraId="4CA46096" w14:textId="77777777" w:rsidTr="0090729A">
        <w:trPr>
          <w:trHeight w:val="440"/>
        </w:trPr>
        <w:tc>
          <w:tcPr>
            <w:tcW w:w="9639" w:type="dxa"/>
            <w:gridSpan w:val="10"/>
            <w:tcBorders>
              <w:top w:val="single" w:sz="4" w:space="0" w:color="auto"/>
              <w:left w:val="single" w:sz="4" w:space="0" w:color="auto"/>
              <w:bottom w:val="single" w:sz="4" w:space="0" w:color="auto"/>
              <w:right w:val="single" w:sz="4" w:space="0" w:color="auto"/>
            </w:tcBorders>
            <w:hideMark/>
          </w:tcPr>
          <w:p w14:paraId="24182085"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2.1. Mạng viễn thông cố định hàng không (AFTN)</w:t>
            </w:r>
          </w:p>
        </w:tc>
      </w:tr>
      <w:tr w:rsidR="0090729A" w:rsidRPr="0090729A" w14:paraId="2A19E48E" w14:textId="77777777" w:rsidTr="0090729A">
        <w:trPr>
          <w:trHeight w:val="1096"/>
        </w:trPr>
        <w:tc>
          <w:tcPr>
            <w:tcW w:w="1418" w:type="dxa"/>
            <w:tcBorders>
              <w:top w:val="single" w:sz="4" w:space="0" w:color="auto"/>
              <w:left w:val="single" w:sz="4" w:space="0" w:color="auto"/>
              <w:bottom w:val="single" w:sz="4" w:space="0" w:color="auto"/>
              <w:right w:val="single" w:sz="4" w:space="0" w:color="auto"/>
            </w:tcBorders>
            <w:hideMark/>
          </w:tcPr>
          <w:p w14:paraId="591A454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2.1.1</w:t>
            </w:r>
          </w:p>
        </w:tc>
        <w:tc>
          <w:tcPr>
            <w:tcW w:w="3258" w:type="dxa"/>
            <w:tcBorders>
              <w:top w:val="single" w:sz="4" w:space="0" w:color="auto"/>
              <w:left w:val="single" w:sz="4" w:space="0" w:color="auto"/>
              <w:bottom w:val="single" w:sz="4" w:space="0" w:color="auto"/>
              <w:right w:val="single" w:sz="4" w:space="0" w:color="auto"/>
            </w:tcBorders>
            <w:hideMark/>
          </w:tcPr>
          <w:p w14:paraId="5FE0155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Giải mã điện văn AFTN.</w:t>
            </w:r>
          </w:p>
        </w:tc>
        <w:tc>
          <w:tcPr>
            <w:tcW w:w="574" w:type="dxa"/>
            <w:gridSpan w:val="5"/>
            <w:tcBorders>
              <w:top w:val="single" w:sz="4" w:space="0" w:color="auto"/>
              <w:left w:val="single" w:sz="4" w:space="0" w:color="auto"/>
              <w:bottom w:val="single" w:sz="4" w:space="0" w:color="auto"/>
              <w:right w:val="single" w:sz="4" w:space="0" w:color="auto"/>
            </w:tcBorders>
            <w:hideMark/>
          </w:tcPr>
          <w:p w14:paraId="329EDFE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00" w:type="dxa"/>
            <w:tcBorders>
              <w:top w:val="single" w:sz="4" w:space="0" w:color="auto"/>
              <w:left w:val="single" w:sz="4" w:space="0" w:color="auto"/>
              <w:bottom w:val="single" w:sz="4" w:space="0" w:color="auto"/>
              <w:right w:val="single" w:sz="4" w:space="0" w:color="auto"/>
            </w:tcBorders>
            <w:hideMark/>
          </w:tcPr>
          <w:p w14:paraId="14007717" w14:textId="77777777" w:rsidR="0090729A" w:rsidRPr="0090729A" w:rsidRDefault="0090729A" w:rsidP="0090729A">
            <w:pPr>
              <w:keepNext w:val="0"/>
              <w:keepLines w:val="0"/>
              <w:widowControl/>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Các điện văn di chuyển và kiểm soát, NOTAM, SNOWTAM, BIRDTAM.</w:t>
            </w:r>
            <w:r w:rsidRPr="0090729A">
              <w:rPr>
                <w:rFonts w:eastAsia="Calibri"/>
                <w:i/>
                <w:sz w:val="24"/>
                <w:szCs w:val="24"/>
                <w:lang w:val="vi-VN"/>
              </w:rPr>
              <w:t xml:space="preserve"> </w:t>
            </w:r>
          </w:p>
        </w:tc>
        <w:tc>
          <w:tcPr>
            <w:tcW w:w="1289" w:type="dxa"/>
            <w:gridSpan w:val="2"/>
            <w:tcBorders>
              <w:top w:val="single" w:sz="4" w:space="0" w:color="auto"/>
              <w:left w:val="single" w:sz="4" w:space="0" w:color="auto"/>
              <w:bottom w:val="single" w:sz="4" w:space="0" w:color="auto"/>
              <w:right w:val="single" w:sz="4" w:space="0" w:color="auto"/>
            </w:tcBorders>
            <w:hideMark/>
          </w:tcPr>
          <w:p w14:paraId="70E55C7C"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4A935C00" w14:textId="77777777" w:rsidTr="0090729A">
        <w:trPr>
          <w:trHeight w:val="411"/>
        </w:trPr>
        <w:tc>
          <w:tcPr>
            <w:tcW w:w="9639" w:type="dxa"/>
            <w:gridSpan w:val="10"/>
            <w:tcBorders>
              <w:top w:val="single" w:sz="4" w:space="0" w:color="auto"/>
              <w:left w:val="single" w:sz="4" w:space="0" w:color="auto"/>
              <w:bottom w:val="single" w:sz="4" w:space="0" w:color="auto"/>
              <w:right w:val="single" w:sz="4" w:space="0" w:color="auto"/>
            </w:tcBorders>
            <w:hideMark/>
          </w:tcPr>
          <w:p w14:paraId="3E61D774" w14:textId="77777777" w:rsidR="0090729A" w:rsidRPr="0090729A" w:rsidRDefault="0090729A" w:rsidP="0090729A">
            <w:pPr>
              <w:keepNext w:val="0"/>
              <w:keepLines w:val="0"/>
              <w:widowControl/>
              <w:jc w:val="left"/>
              <w:rPr>
                <w:b/>
                <w:bCs/>
                <w:sz w:val="24"/>
                <w:szCs w:val="24"/>
                <w:lang w:val="en-US"/>
              </w:rPr>
            </w:pPr>
            <w:r w:rsidRPr="0090729A">
              <w:rPr>
                <w:b/>
                <w:bCs/>
                <w:i/>
                <w:sz w:val="24"/>
                <w:szCs w:val="24"/>
                <w:lang w:val="en-US"/>
              </w:rPr>
              <w:t>Tiểu mục</w:t>
            </w:r>
            <w:r w:rsidRPr="0090729A">
              <w:rPr>
                <w:rFonts w:eastAsia="Calibri"/>
                <w:b/>
                <w:bCs/>
                <w:sz w:val="24"/>
                <w:szCs w:val="24"/>
                <w:lang w:val="en-US"/>
              </w:rPr>
              <w:t xml:space="preserve"> 2.2. </w:t>
            </w:r>
            <w:r w:rsidRPr="0090729A">
              <w:rPr>
                <w:b/>
                <w:bCs/>
                <w:i/>
                <w:sz w:val="24"/>
                <w:szCs w:val="24"/>
                <w:lang w:val="en-US"/>
              </w:rPr>
              <w:t>Trao đổi dữ liệu tự động</w:t>
            </w:r>
          </w:p>
        </w:tc>
      </w:tr>
      <w:tr w:rsidR="0090729A" w:rsidRPr="0090729A" w14:paraId="15B7C12F" w14:textId="77777777" w:rsidTr="0090729A">
        <w:trPr>
          <w:trHeight w:val="412"/>
        </w:trPr>
        <w:tc>
          <w:tcPr>
            <w:tcW w:w="1418" w:type="dxa"/>
            <w:tcBorders>
              <w:top w:val="single" w:sz="4" w:space="0" w:color="auto"/>
              <w:left w:val="single" w:sz="4" w:space="0" w:color="auto"/>
              <w:bottom w:val="single" w:sz="4" w:space="0" w:color="auto"/>
              <w:right w:val="single" w:sz="4" w:space="0" w:color="auto"/>
            </w:tcBorders>
            <w:hideMark/>
          </w:tcPr>
          <w:p w14:paraId="123D4432" w14:textId="77777777" w:rsidR="0090729A" w:rsidRPr="0090729A" w:rsidRDefault="0090729A" w:rsidP="0090729A">
            <w:pPr>
              <w:keepNext w:val="0"/>
              <w:keepLines w:val="0"/>
              <w:widowControl/>
              <w:jc w:val="left"/>
              <w:rPr>
                <w:rFonts w:eastAsia="Calibri"/>
                <w:sz w:val="24"/>
                <w:szCs w:val="24"/>
                <w:lang w:val="en-US"/>
              </w:rPr>
            </w:pPr>
            <w:r w:rsidRPr="0090729A">
              <w:rPr>
                <w:rFonts w:eastAsia="Calibri"/>
                <w:sz w:val="24"/>
                <w:szCs w:val="24"/>
                <w:lang w:val="en-US"/>
              </w:rPr>
              <w:t xml:space="preserve">ACP EQPS 2.2.1  </w:t>
            </w:r>
          </w:p>
        </w:tc>
        <w:tc>
          <w:tcPr>
            <w:tcW w:w="3258" w:type="dxa"/>
            <w:tcBorders>
              <w:top w:val="single" w:sz="4" w:space="0" w:color="auto"/>
              <w:left w:val="single" w:sz="4" w:space="0" w:color="auto"/>
              <w:bottom w:val="single" w:sz="4" w:space="0" w:color="auto"/>
              <w:right w:val="single" w:sz="4" w:space="0" w:color="auto"/>
            </w:tcBorders>
            <w:hideMark/>
          </w:tcPr>
          <w:p w14:paraId="536DDD9F" w14:textId="77777777" w:rsidR="0090729A" w:rsidRPr="0090729A" w:rsidRDefault="0090729A" w:rsidP="0090729A">
            <w:pPr>
              <w:keepNext w:val="0"/>
              <w:keepLines w:val="0"/>
              <w:widowControl/>
              <w:rPr>
                <w:rFonts w:eastAsia="Calibri"/>
                <w:sz w:val="24"/>
                <w:szCs w:val="24"/>
                <w:lang w:val="vi-VN"/>
              </w:rPr>
            </w:pPr>
            <w:r w:rsidRPr="0090729A">
              <w:rPr>
                <w:sz w:val="24"/>
                <w:szCs w:val="24"/>
                <w:lang w:val="en-US"/>
              </w:rPr>
              <w:t xml:space="preserve">Sử dụng thiết bị truyền dữ liệu tự động nếu </w:t>
            </w:r>
            <w:r w:rsidRPr="0090729A">
              <w:rPr>
                <w:b/>
                <w:sz w:val="24"/>
                <w:szCs w:val="24"/>
                <w:lang w:val="en-US"/>
              </w:rPr>
              <w:t>có sẵn.</w:t>
            </w:r>
          </w:p>
        </w:tc>
        <w:tc>
          <w:tcPr>
            <w:tcW w:w="574" w:type="dxa"/>
            <w:gridSpan w:val="5"/>
            <w:tcBorders>
              <w:top w:val="single" w:sz="4" w:space="0" w:color="auto"/>
              <w:left w:val="single" w:sz="4" w:space="0" w:color="auto"/>
              <w:bottom w:val="single" w:sz="4" w:space="0" w:color="auto"/>
              <w:right w:val="single" w:sz="4" w:space="0" w:color="auto"/>
            </w:tcBorders>
            <w:hideMark/>
          </w:tcPr>
          <w:p w14:paraId="38DC041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00" w:type="dxa"/>
            <w:tcBorders>
              <w:top w:val="single" w:sz="4" w:space="0" w:color="auto"/>
              <w:left w:val="single" w:sz="4" w:space="0" w:color="auto"/>
              <w:bottom w:val="single" w:sz="4" w:space="0" w:color="auto"/>
              <w:right w:val="single" w:sz="4" w:space="0" w:color="auto"/>
            </w:tcBorders>
            <w:hideMark/>
          </w:tcPr>
          <w:p w14:paraId="6B95AC56"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Thông tin và hiệp đồng tự động, OLDI.</w:t>
            </w:r>
          </w:p>
        </w:tc>
        <w:tc>
          <w:tcPr>
            <w:tcW w:w="1289" w:type="dxa"/>
            <w:gridSpan w:val="2"/>
            <w:tcBorders>
              <w:top w:val="single" w:sz="4" w:space="0" w:color="auto"/>
              <w:left w:val="single" w:sz="4" w:space="0" w:color="auto"/>
              <w:bottom w:val="single" w:sz="4" w:space="0" w:color="auto"/>
              <w:right w:val="single" w:sz="4" w:space="0" w:color="auto"/>
            </w:tcBorders>
            <w:hideMark/>
          </w:tcPr>
          <w:p w14:paraId="6801521B" w14:textId="77777777" w:rsidR="0090729A" w:rsidRPr="0090729A" w:rsidRDefault="0090729A" w:rsidP="0090729A">
            <w:pPr>
              <w:keepNext w:val="0"/>
              <w:keepLines w:val="0"/>
              <w:widowControl/>
              <w:jc w:val="center"/>
              <w:rPr>
                <w:rFonts w:eastAsia="Calibri"/>
                <w:sz w:val="24"/>
                <w:szCs w:val="24"/>
                <w:lang w:val="en-GB"/>
              </w:rPr>
            </w:pPr>
            <w:r w:rsidRPr="0090729A">
              <w:rPr>
                <w:rFonts w:eastAsia="Calibri"/>
                <w:sz w:val="24"/>
                <w:szCs w:val="24"/>
                <w:lang w:val="en-GB"/>
              </w:rPr>
              <w:t>APP ACP</w:t>
            </w:r>
          </w:p>
        </w:tc>
      </w:tr>
      <w:tr w:rsidR="0090729A" w:rsidRPr="0090729A" w14:paraId="16F1CEA1" w14:textId="77777777" w:rsidTr="0090729A">
        <w:trPr>
          <w:trHeight w:val="421"/>
        </w:trPr>
        <w:tc>
          <w:tcPr>
            <w:tcW w:w="9639" w:type="dxa"/>
            <w:gridSpan w:val="10"/>
            <w:tcBorders>
              <w:top w:val="single" w:sz="4" w:space="0" w:color="auto"/>
              <w:left w:val="single" w:sz="4" w:space="0" w:color="auto"/>
              <w:bottom w:val="single" w:sz="4" w:space="0" w:color="auto"/>
              <w:right w:val="single" w:sz="4" w:space="0" w:color="auto"/>
            </w:tcBorders>
            <w:hideMark/>
          </w:tcPr>
          <w:p w14:paraId="457AE6B7" w14:textId="77777777" w:rsidR="0090729A" w:rsidRPr="0090729A" w:rsidRDefault="0090729A" w:rsidP="0090729A">
            <w:pPr>
              <w:keepNext w:val="0"/>
              <w:keepLines w:val="0"/>
              <w:widowControl/>
              <w:jc w:val="center"/>
              <w:rPr>
                <w:rFonts w:eastAsia="Calibri"/>
                <w:iCs/>
                <w:sz w:val="24"/>
                <w:szCs w:val="24"/>
                <w:lang w:val="en-GB"/>
              </w:rPr>
            </w:pPr>
            <w:r w:rsidRPr="0090729A">
              <w:rPr>
                <w:rFonts w:eastAsia="Calibri"/>
                <w:b/>
                <w:iCs/>
                <w:sz w:val="24"/>
                <w:szCs w:val="24"/>
                <w:lang w:val="vi-VN"/>
              </w:rPr>
              <w:t>Chủ đề 3: Vị trí làm việc KSVKL</w:t>
            </w:r>
          </w:p>
        </w:tc>
      </w:tr>
      <w:tr w:rsidR="0090729A" w:rsidRPr="0090729A" w14:paraId="29BB5B91" w14:textId="77777777" w:rsidTr="0090729A">
        <w:trPr>
          <w:trHeight w:val="413"/>
        </w:trPr>
        <w:tc>
          <w:tcPr>
            <w:tcW w:w="9639" w:type="dxa"/>
            <w:gridSpan w:val="10"/>
            <w:tcBorders>
              <w:top w:val="single" w:sz="4" w:space="0" w:color="auto"/>
              <w:left w:val="single" w:sz="4" w:space="0" w:color="auto"/>
              <w:bottom w:val="single" w:sz="4" w:space="0" w:color="auto"/>
              <w:right w:val="single" w:sz="4" w:space="0" w:color="auto"/>
            </w:tcBorders>
            <w:hideMark/>
          </w:tcPr>
          <w:p w14:paraId="5590A94A"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Khai thác và giám sát thiết bị</w:t>
            </w:r>
          </w:p>
        </w:tc>
      </w:tr>
      <w:tr w:rsidR="0090729A" w:rsidRPr="0090729A" w14:paraId="6A34435C"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3B4A1CB"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3.1.1</w:t>
            </w:r>
          </w:p>
        </w:tc>
        <w:tc>
          <w:tcPr>
            <w:tcW w:w="3258" w:type="dxa"/>
            <w:tcBorders>
              <w:top w:val="single" w:sz="4" w:space="0" w:color="auto"/>
              <w:left w:val="single" w:sz="4" w:space="0" w:color="auto"/>
              <w:bottom w:val="single" w:sz="4" w:space="0" w:color="auto"/>
              <w:right w:val="single" w:sz="4" w:space="0" w:color="auto"/>
            </w:tcBorders>
            <w:hideMark/>
          </w:tcPr>
          <w:p w14:paraId="13AFB39A"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Giám sát tính toàn vẹn kỹ thuật của vị trí làm việc KSVKL.</w:t>
            </w:r>
          </w:p>
        </w:tc>
        <w:tc>
          <w:tcPr>
            <w:tcW w:w="561" w:type="dxa"/>
            <w:gridSpan w:val="3"/>
            <w:tcBorders>
              <w:top w:val="single" w:sz="4" w:space="0" w:color="auto"/>
              <w:left w:val="single" w:sz="4" w:space="0" w:color="auto"/>
              <w:bottom w:val="single" w:sz="4" w:space="0" w:color="auto"/>
              <w:right w:val="single" w:sz="4" w:space="0" w:color="auto"/>
            </w:tcBorders>
            <w:hideMark/>
          </w:tcPr>
          <w:p w14:paraId="5689E007"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hideMark/>
          </w:tcPr>
          <w:p w14:paraId="02645885" w14:textId="77777777" w:rsidR="0090729A" w:rsidRPr="0090729A" w:rsidRDefault="0090729A" w:rsidP="0090729A">
            <w:pPr>
              <w:keepNext w:val="0"/>
              <w:keepLines w:val="0"/>
              <w:widowControl/>
              <w:rPr>
                <w:rFonts w:eastAsia="Calibri"/>
                <w:b/>
                <w:sz w:val="24"/>
                <w:szCs w:val="24"/>
                <w:lang w:val="vi-VN"/>
              </w:rPr>
            </w:pPr>
            <w:r w:rsidRPr="0090729A">
              <w:rPr>
                <w:rFonts w:eastAsia="Calibri"/>
                <w:b/>
                <w:iCs/>
                <w:sz w:val="24"/>
                <w:szCs w:val="24"/>
                <w:lang w:val="vi-VN"/>
              </w:rPr>
              <w:t>Các phương thức thông báo, trách nhiệm</w:t>
            </w:r>
          </w:p>
        </w:tc>
        <w:tc>
          <w:tcPr>
            <w:tcW w:w="1278" w:type="dxa"/>
            <w:tcBorders>
              <w:top w:val="single" w:sz="4" w:space="0" w:color="auto"/>
              <w:left w:val="single" w:sz="4" w:space="0" w:color="auto"/>
              <w:bottom w:val="single" w:sz="4" w:space="0" w:color="auto"/>
              <w:right w:val="single" w:sz="4" w:space="0" w:color="auto"/>
            </w:tcBorders>
            <w:hideMark/>
          </w:tcPr>
          <w:p w14:paraId="5EA48FF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B032F69" w14:textId="77777777" w:rsidTr="0090729A">
        <w:trPr>
          <w:trHeight w:val="697"/>
        </w:trPr>
        <w:tc>
          <w:tcPr>
            <w:tcW w:w="1418" w:type="dxa"/>
            <w:tcBorders>
              <w:top w:val="single" w:sz="4" w:space="0" w:color="auto"/>
              <w:left w:val="single" w:sz="4" w:space="0" w:color="auto"/>
              <w:bottom w:val="single" w:sz="4" w:space="0" w:color="auto"/>
              <w:right w:val="single" w:sz="4" w:space="0" w:color="auto"/>
            </w:tcBorders>
            <w:hideMark/>
          </w:tcPr>
          <w:p w14:paraId="72091395"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3.1.2</w:t>
            </w:r>
          </w:p>
        </w:tc>
        <w:tc>
          <w:tcPr>
            <w:tcW w:w="3258" w:type="dxa"/>
            <w:tcBorders>
              <w:top w:val="single" w:sz="4" w:space="0" w:color="auto"/>
              <w:left w:val="single" w:sz="4" w:space="0" w:color="auto"/>
              <w:bottom w:val="single" w:sz="4" w:space="0" w:color="auto"/>
              <w:right w:val="single" w:sz="4" w:space="0" w:color="auto"/>
            </w:tcBorders>
            <w:hideMark/>
          </w:tcPr>
          <w:p w14:paraId="6141424C"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Vận hành các thiết bị của vị trí làm việc của KSVKL.</w:t>
            </w:r>
          </w:p>
        </w:tc>
        <w:tc>
          <w:tcPr>
            <w:tcW w:w="561" w:type="dxa"/>
            <w:gridSpan w:val="3"/>
            <w:tcBorders>
              <w:top w:val="single" w:sz="4" w:space="0" w:color="auto"/>
              <w:left w:val="single" w:sz="4" w:space="0" w:color="auto"/>
              <w:bottom w:val="single" w:sz="4" w:space="0" w:color="auto"/>
              <w:right w:val="single" w:sz="4" w:space="0" w:color="auto"/>
            </w:tcBorders>
            <w:hideMark/>
          </w:tcPr>
          <w:p w14:paraId="1F995187" w14:textId="77777777" w:rsidR="0090729A" w:rsidRPr="0090729A" w:rsidRDefault="0090729A" w:rsidP="0090729A">
            <w:pPr>
              <w:keepNext w:val="0"/>
              <w:keepLines w:val="0"/>
              <w:widowControl/>
              <w:jc w:val="center"/>
              <w:rPr>
                <w:rFonts w:eastAsia="Calibri"/>
                <w: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hideMark/>
          </w:tcPr>
          <w:p w14:paraId="57D95B71" w14:textId="77777777" w:rsidR="0090729A" w:rsidRPr="0090729A" w:rsidRDefault="0090729A" w:rsidP="0090729A">
            <w:pPr>
              <w:keepNext w:val="0"/>
              <w:keepLines w:val="0"/>
              <w:widowControl/>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Hiển thị tình huống, bảng tiến trình chuyến bay, hiển thị dữ liệu chuyến bay, vô tuyến, điện thoại, bản đồ và </w:t>
            </w:r>
            <w:r w:rsidRPr="0090729A">
              <w:rPr>
                <w:rFonts w:eastAsia="Calibri"/>
                <w:b/>
                <w:iCs/>
                <w:sz w:val="24"/>
                <w:szCs w:val="24"/>
                <w:lang w:val="vi-VN"/>
              </w:rPr>
              <w:t>sơ</w:t>
            </w:r>
            <w:r w:rsidRPr="0090729A">
              <w:rPr>
                <w:rFonts w:eastAsia="Calibri"/>
                <w:iCs/>
                <w:sz w:val="24"/>
                <w:szCs w:val="24"/>
                <w:lang w:val="vi-VN"/>
              </w:rPr>
              <w:t xml:space="preserve"> đồ, máy in băng phi </w:t>
            </w:r>
            <w:r w:rsidRPr="0090729A">
              <w:rPr>
                <w:rFonts w:eastAsia="Calibri"/>
                <w:iCs/>
                <w:sz w:val="24"/>
                <w:szCs w:val="24"/>
                <w:lang w:val="vi-VN"/>
              </w:rPr>
              <w:lastRenderedPageBreak/>
              <w:t>diễn, đồng hồ, hệ thống thông tin, UDF/VDF.</w:t>
            </w:r>
          </w:p>
        </w:tc>
        <w:tc>
          <w:tcPr>
            <w:tcW w:w="1278" w:type="dxa"/>
            <w:tcBorders>
              <w:top w:val="single" w:sz="4" w:space="0" w:color="auto"/>
              <w:left w:val="single" w:sz="4" w:space="0" w:color="auto"/>
              <w:bottom w:val="single" w:sz="4" w:space="0" w:color="auto"/>
              <w:right w:val="single" w:sz="4" w:space="0" w:color="auto"/>
            </w:tcBorders>
            <w:hideMark/>
          </w:tcPr>
          <w:p w14:paraId="4895EF1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lastRenderedPageBreak/>
              <w:t>TẤT CẢ</w:t>
            </w:r>
          </w:p>
        </w:tc>
      </w:tr>
      <w:tr w:rsidR="0090729A" w:rsidRPr="0090729A" w14:paraId="551C262A"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043E9D0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3.1.3</w:t>
            </w:r>
          </w:p>
        </w:tc>
        <w:tc>
          <w:tcPr>
            <w:tcW w:w="3258" w:type="dxa"/>
            <w:tcBorders>
              <w:top w:val="single" w:sz="4" w:space="0" w:color="auto"/>
              <w:left w:val="single" w:sz="4" w:space="0" w:color="auto"/>
              <w:bottom w:val="single" w:sz="4" w:space="0" w:color="auto"/>
              <w:right w:val="single" w:sz="4" w:space="0" w:color="auto"/>
            </w:tcBorders>
            <w:hideMark/>
          </w:tcPr>
          <w:p w14:paraId="7119B1E8"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Khai thác các thiết bị sẵn có trong các tình huống bất thường và khẩn </w:t>
            </w:r>
            <w:r w:rsidRPr="0090729A">
              <w:rPr>
                <w:rFonts w:eastAsia="Calibri"/>
                <w:bCs/>
                <w:sz w:val="24"/>
                <w:szCs w:val="24"/>
                <w:lang w:val="vi-VN"/>
              </w:rPr>
              <w:t>nguy</w:t>
            </w:r>
            <w:r w:rsidRPr="0090729A">
              <w:rPr>
                <w:rFonts w:eastAsia="Calibri"/>
                <w:sz w:val="24"/>
                <w:szCs w:val="24"/>
                <w:lang w:val="vi-VN"/>
              </w:rPr>
              <w:t>.</w:t>
            </w:r>
          </w:p>
        </w:tc>
        <w:tc>
          <w:tcPr>
            <w:tcW w:w="561" w:type="dxa"/>
            <w:gridSpan w:val="3"/>
            <w:tcBorders>
              <w:top w:val="single" w:sz="4" w:space="0" w:color="auto"/>
              <w:left w:val="single" w:sz="4" w:space="0" w:color="auto"/>
              <w:bottom w:val="single" w:sz="4" w:space="0" w:color="auto"/>
              <w:right w:val="single" w:sz="4" w:space="0" w:color="auto"/>
            </w:tcBorders>
            <w:hideMark/>
          </w:tcPr>
          <w:p w14:paraId="01CB183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676D4827"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6675ED4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E7F8E2F" w14:textId="77777777" w:rsidTr="0090729A">
        <w:trPr>
          <w:trHeight w:val="440"/>
        </w:trPr>
        <w:tc>
          <w:tcPr>
            <w:tcW w:w="9639" w:type="dxa"/>
            <w:gridSpan w:val="10"/>
            <w:tcBorders>
              <w:top w:val="single" w:sz="4" w:space="0" w:color="auto"/>
              <w:left w:val="single" w:sz="4" w:space="0" w:color="auto"/>
              <w:bottom w:val="single" w:sz="4" w:space="0" w:color="auto"/>
              <w:right w:val="single" w:sz="4" w:space="0" w:color="auto"/>
            </w:tcBorders>
            <w:hideMark/>
          </w:tcPr>
          <w:p w14:paraId="33F0F8A5" w14:textId="77777777" w:rsidR="0090729A" w:rsidRPr="0090729A" w:rsidRDefault="0090729A" w:rsidP="0090729A">
            <w:pPr>
              <w:keepNext w:val="0"/>
              <w:keepLines w:val="0"/>
              <w:widowControl/>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3.2</w:t>
            </w:r>
            <w:r w:rsidRPr="0090729A">
              <w:rPr>
                <w:rFonts w:eastAsia="Calibri"/>
                <w:b/>
                <w:bCs/>
                <w:i/>
                <w:sz w:val="24"/>
                <w:szCs w:val="24"/>
                <w:lang w:val="en-US"/>
              </w:rPr>
              <w:t>.</w:t>
            </w:r>
            <w:r w:rsidRPr="0090729A">
              <w:rPr>
                <w:rFonts w:eastAsia="Calibri"/>
                <w:b/>
                <w:bCs/>
                <w:i/>
                <w:sz w:val="24"/>
                <w:szCs w:val="24"/>
                <w:lang w:val="vi-VN"/>
              </w:rPr>
              <w:t xml:space="preserve"> Hiển thị tình </w:t>
            </w:r>
            <w:r w:rsidRPr="0090729A">
              <w:rPr>
                <w:rFonts w:eastAsia="Calibri"/>
                <w:b/>
                <w:bCs/>
                <w:i/>
                <w:sz w:val="24"/>
                <w:szCs w:val="24"/>
                <w:lang w:val="en-US"/>
              </w:rPr>
              <w:t>huống</w:t>
            </w:r>
            <w:r w:rsidRPr="0090729A">
              <w:rPr>
                <w:rFonts w:eastAsia="Calibri"/>
                <w:b/>
                <w:bCs/>
                <w:i/>
                <w:sz w:val="24"/>
                <w:szCs w:val="24"/>
                <w:lang w:val="vi-VN"/>
              </w:rPr>
              <w:t xml:space="preserve"> và hệ thống thông tin</w:t>
            </w:r>
          </w:p>
        </w:tc>
      </w:tr>
      <w:tr w:rsidR="0090729A" w:rsidRPr="0090729A" w14:paraId="37C0D1C4"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E7E7C6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3.2.1</w:t>
            </w:r>
          </w:p>
        </w:tc>
        <w:tc>
          <w:tcPr>
            <w:tcW w:w="3258" w:type="dxa"/>
            <w:tcBorders>
              <w:top w:val="single" w:sz="4" w:space="0" w:color="auto"/>
              <w:left w:val="single" w:sz="4" w:space="0" w:color="auto"/>
              <w:bottom w:val="single" w:sz="4" w:space="0" w:color="auto"/>
              <w:right w:val="single" w:sz="4" w:space="0" w:color="auto"/>
            </w:tcBorders>
            <w:hideMark/>
          </w:tcPr>
          <w:p w14:paraId="1577B219"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Sử dụng màn hình hiển thị </w:t>
            </w:r>
            <w:r w:rsidRPr="0090729A">
              <w:rPr>
                <w:rFonts w:eastAsia="Calibri"/>
                <w:b/>
                <w:sz w:val="24"/>
                <w:szCs w:val="24"/>
                <w:lang w:val="vi-VN"/>
              </w:rPr>
              <w:t>tình huống.</w:t>
            </w:r>
          </w:p>
        </w:tc>
        <w:tc>
          <w:tcPr>
            <w:tcW w:w="561" w:type="dxa"/>
            <w:gridSpan w:val="3"/>
            <w:tcBorders>
              <w:top w:val="single" w:sz="4" w:space="0" w:color="auto"/>
              <w:left w:val="single" w:sz="4" w:space="0" w:color="auto"/>
              <w:bottom w:val="single" w:sz="4" w:space="0" w:color="auto"/>
              <w:right w:val="single" w:sz="4" w:space="0" w:color="auto"/>
            </w:tcBorders>
            <w:hideMark/>
          </w:tcPr>
          <w:p w14:paraId="2BF8166A"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6780B639"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4FDBA11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773C6F41"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B3C2C2F"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3.2.2</w:t>
            </w:r>
          </w:p>
        </w:tc>
        <w:tc>
          <w:tcPr>
            <w:tcW w:w="3258" w:type="dxa"/>
            <w:tcBorders>
              <w:top w:val="single" w:sz="4" w:space="0" w:color="auto"/>
              <w:left w:val="single" w:sz="4" w:space="0" w:color="auto"/>
              <w:bottom w:val="single" w:sz="4" w:space="0" w:color="auto"/>
              <w:right w:val="single" w:sz="4" w:space="0" w:color="auto"/>
            </w:tcBorders>
            <w:hideMark/>
          </w:tcPr>
          <w:p w14:paraId="4E77FB10"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Kiểm tra </w:t>
            </w:r>
            <w:r w:rsidRPr="0090729A">
              <w:rPr>
                <w:rFonts w:eastAsia="Calibri"/>
                <w:b/>
                <w:sz w:val="24"/>
                <w:szCs w:val="24"/>
                <w:lang w:val="vi-VN"/>
              </w:rPr>
              <w:t>tính sẵn có của các tài liệu</w:t>
            </w:r>
            <w:r w:rsidRPr="0090729A">
              <w:rPr>
                <w:rFonts w:eastAsia="Calibri"/>
                <w:sz w:val="24"/>
                <w:szCs w:val="24"/>
                <w:lang w:val="vi-VN"/>
              </w:rPr>
              <w:t xml:space="preserve"> thông tin.</w:t>
            </w:r>
          </w:p>
        </w:tc>
        <w:tc>
          <w:tcPr>
            <w:tcW w:w="561" w:type="dxa"/>
            <w:gridSpan w:val="3"/>
            <w:tcBorders>
              <w:top w:val="single" w:sz="4" w:space="0" w:color="auto"/>
              <w:left w:val="single" w:sz="4" w:space="0" w:color="auto"/>
              <w:bottom w:val="single" w:sz="4" w:space="0" w:color="auto"/>
              <w:right w:val="single" w:sz="4" w:space="0" w:color="auto"/>
            </w:tcBorders>
            <w:hideMark/>
          </w:tcPr>
          <w:p w14:paraId="6BE7758B"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29954272"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5E22C716"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34FD312C"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4850FC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3.2.3</w:t>
            </w:r>
          </w:p>
        </w:tc>
        <w:tc>
          <w:tcPr>
            <w:tcW w:w="3258" w:type="dxa"/>
            <w:tcBorders>
              <w:top w:val="single" w:sz="4" w:space="0" w:color="auto"/>
              <w:left w:val="single" w:sz="4" w:space="0" w:color="auto"/>
              <w:bottom w:val="single" w:sz="4" w:space="0" w:color="auto"/>
              <w:right w:val="single" w:sz="4" w:space="0" w:color="auto"/>
            </w:tcBorders>
            <w:hideMark/>
          </w:tcPr>
          <w:p w14:paraId="5FBAB57B" w14:textId="77777777" w:rsidR="0090729A" w:rsidRPr="0090729A" w:rsidRDefault="0090729A" w:rsidP="0090729A">
            <w:pPr>
              <w:keepNext w:val="0"/>
              <w:keepLines w:val="0"/>
              <w:widowControl/>
              <w:rPr>
                <w:rFonts w:eastAsia="Calibri"/>
                <w:sz w:val="24"/>
                <w:szCs w:val="24"/>
                <w:lang w:val="en-US"/>
              </w:rPr>
            </w:pPr>
            <w:r w:rsidRPr="0090729A">
              <w:rPr>
                <w:rFonts w:eastAsia="Calibri"/>
                <w:b/>
                <w:sz w:val="24"/>
                <w:szCs w:val="24"/>
                <w:lang w:val="en-US"/>
              </w:rPr>
              <w:t>Thu thập</w:t>
            </w:r>
            <w:r w:rsidRPr="0090729A">
              <w:rPr>
                <w:rFonts w:eastAsia="Calibri"/>
                <w:sz w:val="24"/>
                <w:szCs w:val="24"/>
                <w:lang w:val="vi-VN"/>
              </w:rPr>
              <w:t xml:space="preserve"> thông tin từ thiết bị</w:t>
            </w:r>
            <w:r w:rsidRPr="0090729A">
              <w:rPr>
                <w:rFonts w:eastAsia="Calibri"/>
                <w:sz w:val="24"/>
                <w:szCs w:val="24"/>
                <w:lang w:val="en-US"/>
              </w:rPr>
              <w:t>.</w:t>
            </w:r>
          </w:p>
        </w:tc>
        <w:tc>
          <w:tcPr>
            <w:tcW w:w="561" w:type="dxa"/>
            <w:gridSpan w:val="3"/>
            <w:tcBorders>
              <w:top w:val="single" w:sz="4" w:space="0" w:color="auto"/>
              <w:left w:val="single" w:sz="4" w:space="0" w:color="auto"/>
              <w:bottom w:val="single" w:sz="4" w:space="0" w:color="auto"/>
              <w:right w:val="single" w:sz="4" w:space="0" w:color="auto"/>
            </w:tcBorders>
            <w:hideMark/>
          </w:tcPr>
          <w:p w14:paraId="18D12360" w14:textId="77777777" w:rsidR="0090729A" w:rsidRPr="0090729A" w:rsidRDefault="0090729A" w:rsidP="0090729A">
            <w:pPr>
              <w:keepNext w:val="0"/>
              <w:keepLines w:val="0"/>
              <w:widowControl/>
              <w:jc w:val="center"/>
              <w:rPr>
                <w:rFonts w:eastAsia="Calibri"/>
                <w: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2A46DEBC" w14:textId="77777777" w:rsidR="0090729A" w:rsidRPr="0090729A" w:rsidRDefault="0090729A" w:rsidP="0090729A">
            <w:pPr>
              <w:keepNext w:val="0"/>
              <w:keepLines w:val="0"/>
              <w:widowControl/>
              <w:jc w:val="left"/>
              <w:rPr>
                <w:rFonts w:eastAsia="Calibri"/>
                <w: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7BDBA95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ACP APS ACS</w:t>
            </w:r>
          </w:p>
        </w:tc>
      </w:tr>
      <w:tr w:rsidR="0090729A" w:rsidRPr="0090729A" w14:paraId="6AC738A6" w14:textId="77777777" w:rsidTr="0090729A">
        <w:trPr>
          <w:trHeight w:val="440"/>
        </w:trPr>
        <w:tc>
          <w:tcPr>
            <w:tcW w:w="9639" w:type="dxa"/>
            <w:gridSpan w:val="10"/>
            <w:tcBorders>
              <w:top w:val="single" w:sz="4" w:space="0" w:color="auto"/>
              <w:left w:val="single" w:sz="4" w:space="0" w:color="auto"/>
              <w:bottom w:val="single" w:sz="4" w:space="0" w:color="auto"/>
              <w:right w:val="single" w:sz="4" w:space="0" w:color="auto"/>
            </w:tcBorders>
            <w:hideMark/>
          </w:tcPr>
          <w:p w14:paraId="70543D79"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3.3</w:t>
            </w:r>
            <w:r w:rsidRPr="0090729A">
              <w:rPr>
                <w:rFonts w:eastAsia="Calibri"/>
                <w:b/>
                <w:bCs/>
                <w:i/>
                <w:sz w:val="24"/>
                <w:szCs w:val="24"/>
                <w:lang w:val="en-US"/>
              </w:rPr>
              <w:t xml:space="preserve">. </w:t>
            </w:r>
            <w:r w:rsidRPr="0090729A">
              <w:rPr>
                <w:rFonts w:eastAsia="Calibri"/>
                <w:b/>
                <w:bCs/>
                <w:i/>
                <w:sz w:val="24"/>
                <w:szCs w:val="24"/>
                <w:lang w:val="vi-VN"/>
              </w:rPr>
              <w:t xml:space="preserve"> Hệ thống dữ liệu chuyến bay</w:t>
            </w:r>
          </w:p>
        </w:tc>
      </w:tr>
      <w:tr w:rsidR="0090729A" w:rsidRPr="0090729A" w14:paraId="078F70AD" w14:textId="77777777" w:rsidTr="0090729A">
        <w:trPr>
          <w:trHeight w:val="679"/>
        </w:trPr>
        <w:tc>
          <w:tcPr>
            <w:tcW w:w="1418" w:type="dxa"/>
            <w:tcBorders>
              <w:top w:val="single" w:sz="4" w:space="0" w:color="auto"/>
              <w:left w:val="single" w:sz="4" w:space="0" w:color="auto"/>
              <w:bottom w:val="single" w:sz="4" w:space="0" w:color="auto"/>
              <w:right w:val="single" w:sz="4" w:space="0" w:color="auto"/>
            </w:tcBorders>
            <w:hideMark/>
          </w:tcPr>
          <w:p w14:paraId="77D5358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3.3.1</w:t>
            </w:r>
          </w:p>
        </w:tc>
        <w:tc>
          <w:tcPr>
            <w:tcW w:w="3258" w:type="dxa"/>
            <w:tcBorders>
              <w:top w:val="single" w:sz="4" w:space="0" w:color="auto"/>
              <w:left w:val="single" w:sz="4" w:space="0" w:color="auto"/>
              <w:bottom w:val="single" w:sz="4" w:space="0" w:color="auto"/>
              <w:right w:val="single" w:sz="4" w:space="0" w:color="auto"/>
            </w:tcBorders>
            <w:hideMark/>
          </w:tcPr>
          <w:p w14:paraId="4972AA25"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Sử dụng thông tin dữ liệu chuyến bay tại vị trí làm việc của KSVKL.</w:t>
            </w:r>
          </w:p>
        </w:tc>
        <w:tc>
          <w:tcPr>
            <w:tcW w:w="561" w:type="dxa"/>
            <w:gridSpan w:val="3"/>
            <w:tcBorders>
              <w:top w:val="single" w:sz="4" w:space="0" w:color="auto"/>
              <w:left w:val="single" w:sz="4" w:space="0" w:color="auto"/>
              <w:bottom w:val="single" w:sz="4" w:space="0" w:color="auto"/>
              <w:right w:val="single" w:sz="4" w:space="0" w:color="auto"/>
            </w:tcBorders>
            <w:hideMark/>
          </w:tcPr>
          <w:p w14:paraId="4EF6394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24" w:type="dxa"/>
            <w:gridSpan w:val="4"/>
            <w:tcBorders>
              <w:top w:val="single" w:sz="4" w:space="0" w:color="auto"/>
              <w:left w:val="single" w:sz="4" w:space="0" w:color="auto"/>
              <w:bottom w:val="single" w:sz="4" w:space="0" w:color="auto"/>
              <w:right w:val="single" w:sz="4" w:space="0" w:color="auto"/>
            </w:tcBorders>
          </w:tcPr>
          <w:p w14:paraId="56FFA7CA" w14:textId="77777777" w:rsidR="0090729A" w:rsidRPr="0090729A" w:rsidRDefault="0090729A" w:rsidP="0090729A">
            <w:pPr>
              <w:keepNext w:val="0"/>
              <w:keepLines w:val="0"/>
              <w:widowControl/>
              <w:jc w:val="left"/>
              <w:rPr>
                <w:rFonts w:eastAsia="Calibri"/>
                <w:sz w:val="24"/>
                <w:szCs w:val="24"/>
                <w:lang w:val="vi-VN"/>
              </w:rPr>
            </w:pPr>
          </w:p>
        </w:tc>
        <w:tc>
          <w:tcPr>
            <w:tcW w:w="1278" w:type="dxa"/>
            <w:tcBorders>
              <w:top w:val="single" w:sz="4" w:space="0" w:color="auto"/>
              <w:left w:val="single" w:sz="4" w:space="0" w:color="auto"/>
              <w:bottom w:val="single" w:sz="4" w:space="0" w:color="auto"/>
              <w:right w:val="single" w:sz="4" w:space="0" w:color="auto"/>
            </w:tcBorders>
            <w:hideMark/>
          </w:tcPr>
          <w:p w14:paraId="28D4D22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16E5EC36" w14:textId="77777777" w:rsidTr="0090729A">
        <w:trPr>
          <w:trHeight w:val="447"/>
        </w:trPr>
        <w:tc>
          <w:tcPr>
            <w:tcW w:w="9639" w:type="dxa"/>
            <w:gridSpan w:val="10"/>
            <w:tcBorders>
              <w:top w:val="single" w:sz="4" w:space="0" w:color="auto"/>
              <w:left w:val="single" w:sz="4" w:space="0" w:color="auto"/>
              <w:bottom w:val="single" w:sz="4" w:space="0" w:color="auto"/>
              <w:right w:val="single" w:sz="4" w:space="0" w:color="auto"/>
            </w:tcBorders>
            <w:hideMark/>
          </w:tcPr>
          <w:p w14:paraId="24E2410A" w14:textId="77777777" w:rsidR="0090729A" w:rsidRPr="0090729A" w:rsidRDefault="0090729A" w:rsidP="0090729A">
            <w:pPr>
              <w:keepNext w:val="0"/>
              <w:keepLines w:val="0"/>
              <w:widowControl/>
              <w:jc w:val="center"/>
              <w:rPr>
                <w:rFonts w:eastAsia="Calibri"/>
                <w:b/>
                <w:iCs/>
                <w:sz w:val="24"/>
                <w:szCs w:val="24"/>
                <w:lang w:val="en-US"/>
              </w:rPr>
            </w:pPr>
            <w:r w:rsidRPr="0090729A">
              <w:rPr>
                <w:rFonts w:eastAsia="Calibri"/>
                <w:b/>
                <w:iCs/>
                <w:sz w:val="24"/>
                <w:szCs w:val="24"/>
                <w:lang w:val="vi-VN"/>
              </w:rPr>
              <w:t>Chủ đề 4: Thiết bị tương lai</w:t>
            </w:r>
          </w:p>
        </w:tc>
      </w:tr>
      <w:tr w:rsidR="0090729A" w:rsidRPr="0090729A" w14:paraId="54F2BBDB" w14:textId="77777777" w:rsidTr="0090729A">
        <w:trPr>
          <w:trHeight w:val="440"/>
        </w:trPr>
        <w:tc>
          <w:tcPr>
            <w:tcW w:w="9639" w:type="dxa"/>
            <w:gridSpan w:val="10"/>
            <w:tcBorders>
              <w:top w:val="single" w:sz="4" w:space="0" w:color="auto"/>
              <w:left w:val="single" w:sz="4" w:space="0" w:color="auto"/>
              <w:bottom w:val="single" w:sz="4" w:space="0" w:color="auto"/>
              <w:right w:val="single" w:sz="4" w:space="0" w:color="auto"/>
            </w:tcBorders>
            <w:hideMark/>
          </w:tcPr>
          <w:p w14:paraId="0DA3835A"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4.</w:t>
            </w:r>
            <w:r w:rsidRPr="0090729A">
              <w:rPr>
                <w:rFonts w:eastAsia="Calibri"/>
                <w:b/>
                <w:bCs/>
                <w:i/>
                <w:sz w:val="24"/>
                <w:szCs w:val="24"/>
                <w:lang w:val="en-US"/>
              </w:rPr>
              <w:t xml:space="preserve">1. </w:t>
            </w:r>
            <w:r w:rsidRPr="0090729A">
              <w:rPr>
                <w:rFonts w:eastAsia="Calibri"/>
                <w:b/>
                <w:bCs/>
                <w:i/>
                <w:sz w:val="24"/>
                <w:szCs w:val="24"/>
                <w:lang w:val="vi-VN"/>
              </w:rPr>
              <w:t xml:space="preserve"> Những phát triển mới</w:t>
            </w:r>
          </w:p>
        </w:tc>
      </w:tr>
      <w:tr w:rsidR="0090729A" w:rsidRPr="0090729A" w14:paraId="02E09B2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F1DA82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4.1.1</w:t>
            </w:r>
          </w:p>
        </w:tc>
        <w:tc>
          <w:tcPr>
            <w:tcW w:w="3258" w:type="dxa"/>
            <w:tcBorders>
              <w:top w:val="single" w:sz="4" w:space="0" w:color="auto"/>
              <w:left w:val="single" w:sz="4" w:space="0" w:color="auto"/>
              <w:bottom w:val="single" w:sz="4" w:space="0" w:color="auto"/>
              <w:right w:val="single" w:sz="4" w:space="0" w:color="auto"/>
            </w:tcBorders>
            <w:hideMark/>
          </w:tcPr>
          <w:p w14:paraId="2FC9F4EF"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Nhận biết sự phát triển trong tương lai.</w:t>
            </w:r>
          </w:p>
        </w:tc>
        <w:tc>
          <w:tcPr>
            <w:tcW w:w="534" w:type="dxa"/>
            <w:gridSpan w:val="2"/>
            <w:tcBorders>
              <w:top w:val="single" w:sz="4" w:space="0" w:color="auto"/>
              <w:left w:val="single" w:sz="4" w:space="0" w:color="auto"/>
              <w:bottom w:val="single" w:sz="4" w:space="0" w:color="auto"/>
              <w:right w:val="single" w:sz="4" w:space="0" w:color="auto"/>
            </w:tcBorders>
            <w:hideMark/>
          </w:tcPr>
          <w:p w14:paraId="71C630F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1</w:t>
            </w:r>
          </w:p>
        </w:tc>
        <w:tc>
          <w:tcPr>
            <w:tcW w:w="3151" w:type="dxa"/>
            <w:gridSpan w:val="5"/>
            <w:tcBorders>
              <w:top w:val="single" w:sz="4" w:space="0" w:color="auto"/>
              <w:left w:val="single" w:sz="4" w:space="0" w:color="auto"/>
              <w:bottom w:val="single" w:sz="4" w:space="0" w:color="auto"/>
              <w:right w:val="single" w:sz="4" w:space="0" w:color="auto"/>
            </w:tcBorders>
            <w:hideMark/>
          </w:tcPr>
          <w:p w14:paraId="5B5254A4"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Hệ thống tiên tiến mới.</w:t>
            </w:r>
          </w:p>
        </w:tc>
        <w:tc>
          <w:tcPr>
            <w:tcW w:w="1278" w:type="dxa"/>
            <w:tcBorders>
              <w:top w:val="single" w:sz="4" w:space="0" w:color="auto"/>
              <w:left w:val="single" w:sz="4" w:space="0" w:color="auto"/>
              <w:bottom w:val="single" w:sz="4" w:space="0" w:color="auto"/>
              <w:right w:val="single" w:sz="4" w:space="0" w:color="auto"/>
            </w:tcBorders>
          </w:tcPr>
          <w:p w14:paraId="008605C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p w14:paraId="3099445E" w14:textId="77777777" w:rsidR="0090729A" w:rsidRPr="0090729A" w:rsidRDefault="0090729A" w:rsidP="0090729A">
            <w:pPr>
              <w:keepNext w:val="0"/>
              <w:keepLines w:val="0"/>
              <w:widowControl/>
              <w:jc w:val="center"/>
              <w:rPr>
                <w:rFonts w:eastAsia="Calibri"/>
                <w:sz w:val="24"/>
                <w:szCs w:val="24"/>
                <w:lang w:val="vi-VN"/>
              </w:rPr>
            </w:pPr>
          </w:p>
        </w:tc>
      </w:tr>
      <w:tr w:rsidR="0090729A" w:rsidRPr="0090729A" w14:paraId="694E8492" w14:textId="77777777" w:rsidTr="0090729A">
        <w:trPr>
          <w:trHeight w:val="413"/>
        </w:trPr>
        <w:tc>
          <w:tcPr>
            <w:tcW w:w="9639" w:type="dxa"/>
            <w:gridSpan w:val="10"/>
            <w:tcBorders>
              <w:top w:val="single" w:sz="4" w:space="0" w:color="auto"/>
              <w:left w:val="single" w:sz="4" w:space="0" w:color="auto"/>
              <w:bottom w:val="single" w:sz="4" w:space="0" w:color="auto"/>
              <w:right w:val="single" w:sz="4" w:space="0" w:color="auto"/>
            </w:tcBorders>
            <w:hideMark/>
          </w:tcPr>
          <w:p w14:paraId="7DACCD57" w14:textId="77777777" w:rsidR="0090729A" w:rsidRPr="0090729A" w:rsidRDefault="0090729A" w:rsidP="0090729A">
            <w:pPr>
              <w:keepNext w:val="0"/>
              <w:keepLines w:val="0"/>
              <w:widowControl/>
              <w:jc w:val="center"/>
              <w:rPr>
                <w:rFonts w:eastAsia="Calibri"/>
                <w:iCs/>
                <w:sz w:val="24"/>
                <w:szCs w:val="24"/>
                <w:lang w:val="vi-VN"/>
              </w:rPr>
            </w:pPr>
            <w:r w:rsidRPr="0090729A">
              <w:rPr>
                <w:rFonts w:eastAsia="Calibri"/>
                <w:b/>
                <w:iCs/>
                <w:sz w:val="24"/>
                <w:szCs w:val="24"/>
                <w:lang w:val="vi-VN"/>
              </w:rPr>
              <w:t xml:space="preserve">Chủ đề  5: Sự </w:t>
            </w:r>
            <w:r w:rsidRPr="0090729A">
              <w:rPr>
                <w:rFonts w:eastAsia="Calibri"/>
                <w:b/>
                <w:iCs/>
                <w:sz w:val="24"/>
                <w:szCs w:val="24"/>
                <w:lang w:val="en-US"/>
              </w:rPr>
              <w:t>suy giảm</w:t>
            </w:r>
            <w:r w:rsidRPr="0090729A">
              <w:rPr>
                <w:rFonts w:eastAsia="Calibri"/>
                <w:b/>
                <w:iCs/>
                <w:sz w:val="24"/>
                <w:szCs w:val="24"/>
                <w:lang w:val="vi-VN"/>
              </w:rPr>
              <w:t xml:space="preserve"> và hạn chế của hệ thống và thiết bị</w:t>
            </w:r>
          </w:p>
        </w:tc>
      </w:tr>
      <w:tr w:rsidR="0090729A" w:rsidRPr="0090729A" w14:paraId="4167B510" w14:textId="77777777" w:rsidTr="0090729A">
        <w:trPr>
          <w:trHeight w:val="440"/>
        </w:trPr>
        <w:tc>
          <w:tcPr>
            <w:tcW w:w="9639" w:type="dxa"/>
            <w:gridSpan w:val="10"/>
            <w:tcBorders>
              <w:top w:val="single" w:sz="4" w:space="0" w:color="auto"/>
              <w:left w:val="single" w:sz="4" w:space="0" w:color="auto"/>
              <w:bottom w:val="single" w:sz="4" w:space="0" w:color="auto"/>
              <w:right w:val="single" w:sz="4" w:space="0" w:color="auto"/>
            </w:tcBorders>
            <w:hideMark/>
          </w:tcPr>
          <w:p w14:paraId="0440B4E0" w14:textId="77777777" w:rsidR="0090729A" w:rsidRPr="0090729A" w:rsidRDefault="0090729A" w:rsidP="0090729A">
            <w:pPr>
              <w:keepNext w:val="0"/>
              <w:keepLines w:val="0"/>
              <w:widowControl/>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5.1. Phản ứng với những hạn chế</w:t>
            </w:r>
          </w:p>
        </w:tc>
      </w:tr>
      <w:tr w:rsidR="0090729A" w:rsidRPr="0090729A" w14:paraId="179BFEC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29A0FCA"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5.1.1</w:t>
            </w:r>
          </w:p>
        </w:tc>
        <w:tc>
          <w:tcPr>
            <w:tcW w:w="3258" w:type="dxa"/>
            <w:tcBorders>
              <w:top w:val="single" w:sz="4" w:space="0" w:color="auto"/>
              <w:left w:val="single" w:sz="4" w:space="0" w:color="auto"/>
              <w:bottom w:val="single" w:sz="4" w:space="0" w:color="auto"/>
              <w:right w:val="single" w:sz="4" w:space="0" w:color="auto"/>
            </w:tcBorders>
            <w:hideMark/>
          </w:tcPr>
          <w:p w14:paraId="2B5C7E38"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Đề phòng</w:t>
            </w:r>
            <w:r w:rsidRPr="0090729A">
              <w:rPr>
                <w:rFonts w:eastAsia="Calibri"/>
                <w:sz w:val="24"/>
                <w:szCs w:val="24"/>
                <w:lang w:val="vi-VN"/>
              </w:rPr>
              <w:t xml:space="preserve"> những hạn chế của thiết bị và hệ thống.</w:t>
            </w:r>
          </w:p>
        </w:tc>
        <w:tc>
          <w:tcPr>
            <w:tcW w:w="567" w:type="dxa"/>
            <w:gridSpan w:val="4"/>
            <w:tcBorders>
              <w:top w:val="single" w:sz="4" w:space="0" w:color="auto"/>
              <w:left w:val="single" w:sz="4" w:space="0" w:color="auto"/>
              <w:bottom w:val="single" w:sz="4" w:space="0" w:color="auto"/>
              <w:right w:val="single" w:sz="4" w:space="0" w:color="auto"/>
            </w:tcBorders>
            <w:hideMark/>
          </w:tcPr>
          <w:p w14:paraId="1662E8E9"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2</w:t>
            </w:r>
          </w:p>
        </w:tc>
        <w:tc>
          <w:tcPr>
            <w:tcW w:w="3118" w:type="dxa"/>
            <w:gridSpan w:val="3"/>
            <w:tcBorders>
              <w:top w:val="single" w:sz="4" w:space="0" w:color="auto"/>
              <w:left w:val="single" w:sz="4" w:space="0" w:color="auto"/>
              <w:bottom w:val="single" w:sz="4" w:space="0" w:color="auto"/>
              <w:right w:val="single" w:sz="4" w:space="0" w:color="auto"/>
            </w:tcBorders>
          </w:tcPr>
          <w:p w14:paraId="6B8DFFD1" w14:textId="77777777" w:rsidR="0090729A" w:rsidRPr="0090729A" w:rsidRDefault="0090729A" w:rsidP="0090729A">
            <w:pPr>
              <w:keepNext w:val="0"/>
              <w:keepLines w:val="0"/>
              <w:widowControl/>
              <w:jc w:val="left"/>
              <w:rPr>
                <w:rFonts w:eastAsia="Calibri"/>
                <w:sz w:val="24"/>
                <w:szCs w:val="24"/>
                <w:lang w:val="en-US"/>
              </w:rPr>
            </w:pPr>
          </w:p>
        </w:tc>
        <w:tc>
          <w:tcPr>
            <w:tcW w:w="1278" w:type="dxa"/>
            <w:tcBorders>
              <w:top w:val="single" w:sz="4" w:space="0" w:color="auto"/>
              <w:left w:val="single" w:sz="4" w:space="0" w:color="auto"/>
              <w:bottom w:val="single" w:sz="4" w:space="0" w:color="auto"/>
              <w:right w:val="single" w:sz="4" w:space="0" w:color="auto"/>
            </w:tcBorders>
            <w:hideMark/>
          </w:tcPr>
          <w:p w14:paraId="419BF893"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2DC92A9A"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568A47A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5.1.2</w:t>
            </w:r>
          </w:p>
        </w:tc>
        <w:tc>
          <w:tcPr>
            <w:tcW w:w="3258" w:type="dxa"/>
            <w:tcBorders>
              <w:top w:val="single" w:sz="4" w:space="0" w:color="auto"/>
              <w:left w:val="single" w:sz="4" w:space="0" w:color="auto"/>
              <w:bottom w:val="single" w:sz="4" w:space="0" w:color="auto"/>
              <w:right w:val="single" w:sz="4" w:space="0" w:color="auto"/>
            </w:tcBorders>
            <w:hideMark/>
          </w:tcPr>
          <w:p w14:paraId="11EAA077" w14:textId="77777777" w:rsidR="0090729A" w:rsidRPr="0090729A" w:rsidRDefault="0090729A" w:rsidP="0090729A">
            <w:pPr>
              <w:keepNext w:val="0"/>
              <w:keepLines w:val="0"/>
              <w:widowControl/>
              <w:rPr>
                <w:rFonts w:eastAsia="Calibri"/>
                <w:sz w:val="24"/>
                <w:szCs w:val="24"/>
                <w:lang w:val="vi-VN"/>
              </w:rPr>
            </w:pPr>
            <w:r w:rsidRPr="0090729A">
              <w:rPr>
                <w:rFonts w:eastAsia="Calibri"/>
                <w:b/>
                <w:sz w:val="24"/>
                <w:szCs w:val="24"/>
                <w:lang w:val="vi-VN"/>
              </w:rPr>
              <w:t>Đánh giá</w:t>
            </w:r>
            <w:r w:rsidRPr="0090729A">
              <w:rPr>
                <w:rFonts w:eastAsia="Calibri"/>
                <w:sz w:val="24"/>
                <w:szCs w:val="24"/>
                <w:lang w:val="vi-VN"/>
              </w:rPr>
              <w:t xml:space="preserve"> những hạn chế </w:t>
            </w:r>
            <w:r w:rsidRPr="0090729A">
              <w:rPr>
                <w:rFonts w:eastAsia="Calibri"/>
                <w:b/>
                <w:sz w:val="24"/>
                <w:szCs w:val="24"/>
                <w:lang w:val="vi-VN"/>
              </w:rPr>
              <w:t>kỹ thuật chưa giải quyết được tại vị trí làm việc.</w:t>
            </w:r>
          </w:p>
        </w:tc>
        <w:tc>
          <w:tcPr>
            <w:tcW w:w="567" w:type="dxa"/>
            <w:gridSpan w:val="4"/>
            <w:tcBorders>
              <w:top w:val="single" w:sz="4" w:space="0" w:color="auto"/>
              <w:left w:val="single" w:sz="4" w:space="0" w:color="auto"/>
              <w:bottom w:val="single" w:sz="4" w:space="0" w:color="auto"/>
              <w:right w:val="single" w:sz="4" w:space="0" w:color="auto"/>
            </w:tcBorders>
            <w:hideMark/>
          </w:tcPr>
          <w:p w14:paraId="711AB8D0"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2930FD9F" w14:textId="77777777" w:rsidR="0090729A" w:rsidRPr="0090729A" w:rsidRDefault="0090729A" w:rsidP="0090729A">
            <w:pPr>
              <w:keepNext w:val="0"/>
              <w:keepLines w:val="0"/>
              <w:widowControl/>
              <w:rPr>
                <w:rFonts w:eastAsia="Calibri"/>
                <w:b/>
                <w:sz w:val="24"/>
                <w:szCs w:val="24"/>
                <w:lang w:val="vi-VN"/>
              </w:rPr>
            </w:pPr>
            <w:r w:rsidRPr="0090729A">
              <w:rPr>
                <w:rFonts w:eastAsia="Calibri"/>
                <w:b/>
                <w:sz w:val="24"/>
                <w:szCs w:val="24"/>
                <w:lang w:val="vi-VN"/>
              </w:rPr>
              <w:t>Phương thức thông báo, trách nhiệm</w:t>
            </w:r>
          </w:p>
        </w:tc>
        <w:tc>
          <w:tcPr>
            <w:tcW w:w="1278" w:type="dxa"/>
            <w:tcBorders>
              <w:top w:val="single" w:sz="4" w:space="0" w:color="auto"/>
              <w:left w:val="single" w:sz="4" w:space="0" w:color="auto"/>
              <w:bottom w:val="single" w:sz="4" w:space="0" w:color="auto"/>
              <w:right w:val="single" w:sz="4" w:space="0" w:color="auto"/>
            </w:tcBorders>
            <w:hideMark/>
          </w:tcPr>
          <w:p w14:paraId="577E928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TẤT CẢ</w:t>
            </w:r>
          </w:p>
        </w:tc>
      </w:tr>
      <w:tr w:rsidR="0090729A" w:rsidRPr="0090729A" w14:paraId="182391A9" w14:textId="77777777" w:rsidTr="0090729A">
        <w:trPr>
          <w:trHeight w:val="440"/>
        </w:trPr>
        <w:tc>
          <w:tcPr>
            <w:tcW w:w="9639" w:type="dxa"/>
            <w:gridSpan w:val="10"/>
            <w:tcBorders>
              <w:top w:val="single" w:sz="4" w:space="0" w:color="auto"/>
              <w:left w:val="single" w:sz="4" w:space="0" w:color="auto"/>
              <w:bottom w:val="single" w:sz="4" w:space="0" w:color="auto"/>
              <w:right w:val="single" w:sz="4" w:space="0" w:color="auto"/>
            </w:tcBorders>
            <w:hideMark/>
          </w:tcPr>
          <w:p w14:paraId="197427B2" w14:textId="77777777" w:rsidR="0090729A" w:rsidRPr="0090729A" w:rsidRDefault="0090729A" w:rsidP="0090729A">
            <w:pPr>
              <w:keepNext w:val="0"/>
              <w:keepLines w:val="0"/>
              <w:widowControl/>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5.</w:t>
            </w:r>
            <w:r w:rsidRPr="0090729A">
              <w:rPr>
                <w:rFonts w:eastAsia="Calibri"/>
                <w:b/>
                <w:bCs/>
                <w:i/>
                <w:sz w:val="24"/>
                <w:szCs w:val="24"/>
                <w:lang w:val="en-US"/>
              </w:rPr>
              <w:t>2.</w:t>
            </w:r>
            <w:r w:rsidRPr="0090729A">
              <w:rPr>
                <w:rFonts w:eastAsia="Calibri"/>
                <w:b/>
                <w:bCs/>
                <w:i/>
                <w:sz w:val="24"/>
                <w:szCs w:val="24"/>
                <w:lang w:val="vi-VN"/>
              </w:rPr>
              <w:t xml:space="preserve"> Thiết bị liên lạc </w:t>
            </w:r>
            <w:r w:rsidRPr="0090729A">
              <w:rPr>
                <w:rFonts w:eastAsia="Calibri"/>
                <w:b/>
                <w:bCs/>
                <w:i/>
                <w:sz w:val="24"/>
                <w:szCs w:val="24"/>
                <w:lang w:val="en-US"/>
              </w:rPr>
              <w:t>suy giảm</w:t>
            </w:r>
          </w:p>
        </w:tc>
      </w:tr>
      <w:tr w:rsidR="0090729A" w:rsidRPr="0090729A" w14:paraId="361A2C33"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797CA8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5.2.1</w:t>
            </w:r>
          </w:p>
        </w:tc>
        <w:tc>
          <w:tcPr>
            <w:tcW w:w="3258" w:type="dxa"/>
            <w:tcBorders>
              <w:top w:val="single" w:sz="4" w:space="0" w:color="auto"/>
              <w:left w:val="single" w:sz="4" w:space="0" w:color="auto"/>
              <w:bottom w:val="single" w:sz="4" w:space="0" w:color="auto"/>
              <w:right w:val="single" w:sz="4" w:space="0" w:color="auto"/>
            </w:tcBorders>
            <w:hideMark/>
          </w:tcPr>
          <w:p w14:paraId="05405CA2" w14:textId="77777777" w:rsidR="0090729A" w:rsidRPr="0090729A" w:rsidRDefault="0090729A" w:rsidP="0090729A">
            <w:pPr>
              <w:keepNext w:val="0"/>
              <w:keepLines w:val="0"/>
              <w:widowControl/>
              <w:rPr>
                <w:rFonts w:eastAsia="Calibri"/>
                <w:sz w:val="24"/>
                <w:szCs w:val="24"/>
                <w:lang w:val="vi-VN"/>
              </w:rPr>
            </w:pPr>
            <w:r w:rsidRPr="0090729A">
              <w:rPr>
                <w:rFonts w:eastAsia="Calibri"/>
                <w:sz w:val="24"/>
                <w:szCs w:val="24"/>
                <w:lang w:val="vi-VN"/>
              </w:rPr>
              <w:t xml:space="preserve">Xác định thiết bị thông tin liên lạc đã </w:t>
            </w:r>
            <w:r w:rsidRPr="0090729A">
              <w:rPr>
                <w:rFonts w:eastAsia="Calibri"/>
                <w:b/>
                <w:sz w:val="24"/>
                <w:szCs w:val="24"/>
                <w:lang w:val="vi-VN"/>
              </w:rPr>
              <w:t>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112E54F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397D9431" w14:textId="77777777" w:rsidR="0090729A" w:rsidRPr="0090729A" w:rsidRDefault="0090729A" w:rsidP="0090729A">
            <w:pPr>
              <w:keepNext w:val="0"/>
              <w:keepLines w:val="0"/>
              <w:widowControl/>
              <w:rPr>
                <w:rFonts w:eastAsia="Calibri"/>
                <w:i/>
                <w:sz w:val="24"/>
                <w:szCs w:val="24"/>
                <w:lang w:val="vi-VN"/>
              </w:rPr>
            </w:pPr>
            <w:r w:rsidRPr="0090729A">
              <w:rPr>
                <w:rFonts w:eastAsia="Aptos"/>
                <w:i/>
                <w:sz w:val="24"/>
                <w:szCs w:val="24"/>
                <w:lang w:val="vi-VN"/>
              </w:rPr>
              <w:t xml:space="preserve">Hỗ trợ nội dung: </w:t>
            </w:r>
            <w:r w:rsidRPr="0090729A">
              <w:rPr>
                <w:rFonts w:eastAsia="Aptos"/>
                <w:iCs/>
                <w:sz w:val="24"/>
                <w:szCs w:val="24"/>
                <w:lang w:val="vi-VN"/>
              </w:rPr>
              <w:t>Liên lạc không-địa và đường dây cố định (landline)</w:t>
            </w:r>
          </w:p>
        </w:tc>
        <w:tc>
          <w:tcPr>
            <w:tcW w:w="1278" w:type="dxa"/>
            <w:tcBorders>
              <w:top w:val="single" w:sz="4" w:space="0" w:color="auto"/>
              <w:left w:val="single" w:sz="4" w:space="0" w:color="auto"/>
              <w:bottom w:val="single" w:sz="4" w:space="0" w:color="auto"/>
              <w:right w:val="single" w:sz="4" w:space="0" w:color="auto"/>
            </w:tcBorders>
            <w:hideMark/>
          </w:tcPr>
          <w:p w14:paraId="21AAF232"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ACP APS ACS</w:t>
            </w:r>
          </w:p>
        </w:tc>
      </w:tr>
      <w:tr w:rsidR="0090729A" w:rsidRPr="0090729A" w14:paraId="77F2DD65" w14:textId="77777777" w:rsidTr="0090729A">
        <w:trPr>
          <w:trHeight w:val="1399"/>
        </w:trPr>
        <w:tc>
          <w:tcPr>
            <w:tcW w:w="1418" w:type="dxa"/>
            <w:tcBorders>
              <w:top w:val="single" w:sz="4" w:space="0" w:color="auto"/>
              <w:left w:val="single" w:sz="4" w:space="0" w:color="auto"/>
              <w:bottom w:val="single" w:sz="4" w:space="0" w:color="auto"/>
              <w:right w:val="single" w:sz="4" w:space="0" w:color="auto"/>
            </w:tcBorders>
            <w:hideMark/>
          </w:tcPr>
          <w:p w14:paraId="251E77A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5.2.2</w:t>
            </w:r>
          </w:p>
        </w:tc>
        <w:tc>
          <w:tcPr>
            <w:tcW w:w="3258" w:type="dxa"/>
            <w:tcBorders>
              <w:top w:val="single" w:sz="4" w:space="0" w:color="auto"/>
              <w:left w:val="single" w:sz="4" w:space="0" w:color="auto"/>
              <w:bottom w:val="single" w:sz="4" w:space="0" w:color="auto"/>
              <w:right w:val="single" w:sz="4" w:space="0" w:color="auto"/>
            </w:tcBorders>
            <w:hideMark/>
          </w:tcPr>
          <w:p w14:paraId="1CE1BE7A" w14:textId="77777777" w:rsidR="0090729A" w:rsidRPr="0090729A" w:rsidRDefault="0090729A" w:rsidP="0090729A">
            <w:pPr>
              <w:keepNext w:val="0"/>
              <w:keepLines w:val="0"/>
              <w:widowControl/>
              <w:rPr>
                <w:rFonts w:eastAsia="Calibri"/>
                <w:sz w:val="24"/>
                <w:szCs w:val="24"/>
                <w:lang w:val="vi-VN"/>
              </w:rPr>
            </w:pPr>
            <w:r w:rsidRPr="0090729A">
              <w:rPr>
                <w:rFonts w:eastAsia="Aptos"/>
                <w:b/>
                <w:bCs/>
                <w:sz w:val="24"/>
                <w:szCs w:val="24"/>
                <w:lang w:val="vi-VN"/>
              </w:rPr>
              <w:t>Áp dụng</w:t>
            </w:r>
            <w:r w:rsidRPr="0090729A">
              <w:rPr>
                <w:rFonts w:eastAsia="Aptos"/>
                <w:sz w:val="24"/>
                <w:szCs w:val="24"/>
                <w:lang w:val="vi-VN"/>
              </w:rPr>
              <w:t xml:space="preserve"> các quy trình dự phòng trong trường hợp thiết bị liên lạc </w:t>
            </w:r>
            <w:r w:rsidRPr="0090729A">
              <w:rPr>
                <w:rFonts w:eastAsia="Aptos"/>
                <w:b/>
                <w:bCs/>
                <w:sz w:val="24"/>
                <w:szCs w:val="24"/>
                <w:lang w:val="vi-VN"/>
              </w:rPr>
              <w:t>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1B55229E"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2C1DC823" w14:textId="77777777" w:rsidR="0090729A" w:rsidRPr="0090729A" w:rsidRDefault="0090729A" w:rsidP="0090729A">
            <w:pPr>
              <w:keepNext w:val="0"/>
              <w:keepLines w:val="0"/>
              <w:widowControl/>
              <w:rPr>
                <w:rFonts w:eastAsia="Calibri"/>
                <w:b/>
                <w:i/>
                <w:sz w:val="24"/>
                <w:szCs w:val="24"/>
                <w:lang w:val="vi-VN"/>
              </w:rPr>
            </w:pPr>
            <w:r w:rsidRPr="0090729A">
              <w:rPr>
                <w:rFonts w:eastAsia="Aptos"/>
                <w:bCs/>
                <w:i/>
                <w:iCs/>
                <w:sz w:val="24"/>
                <w:szCs w:val="24"/>
                <w:lang w:val="vi-VN"/>
              </w:rPr>
              <w:t>Hỗ trợ nội dung</w:t>
            </w:r>
            <w:r w:rsidRPr="0090729A">
              <w:rPr>
                <w:rFonts w:eastAsia="Aptos"/>
                <w:b/>
                <w:sz w:val="24"/>
                <w:szCs w:val="24"/>
                <w:lang w:val="vi-VN"/>
              </w:rPr>
              <w:t>: Phương thức xử lý khi mất hoàn toàn hoặc một phần liên lạc không-địa, và đường dây cố định, phương pháp thay thế để chuyển giao dữ liệu</w:t>
            </w:r>
          </w:p>
        </w:tc>
        <w:tc>
          <w:tcPr>
            <w:tcW w:w="1278" w:type="dxa"/>
            <w:tcBorders>
              <w:top w:val="single" w:sz="4" w:space="0" w:color="auto"/>
              <w:left w:val="single" w:sz="4" w:space="0" w:color="auto"/>
              <w:bottom w:val="single" w:sz="4" w:space="0" w:color="auto"/>
              <w:right w:val="single" w:sz="4" w:space="0" w:color="auto"/>
            </w:tcBorders>
            <w:hideMark/>
          </w:tcPr>
          <w:p w14:paraId="0D93BE29"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APP ACP APS ACS</w:t>
            </w:r>
          </w:p>
        </w:tc>
      </w:tr>
      <w:tr w:rsidR="0090729A" w:rsidRPr="0090729A" w14:paraId="7BFEE7F5" w14:textId="77777777" w:rsidTr="0090729A">
        <w:trPr>
          <w:trHeight w:val="440"/>
        </w:trPr>
        <w:tc>
          <w:tcPr>
            <w:tcW w:w="9639" w:type="dxa"/>
            <w:gridSpan w:val="10"/>
            <w:tcBorders>
              <w:top w:val="single" w:sz="4" w:space="0" w:color="auto"/>
              <w:left w:val="single" w:sz="4" w:space="0" w:color="auto"/>
              <w:bottom w:val="single" w:sz="4" w:space="0" w:color="auto"/>
              <w:right w:val="single" w:sz="4" w:space="0" w:color="auto"/>
            </w:tcBorders>
            <w:hideMark/>
          </w:tcPr>
          <w:p w14:paraId="3B2455DE" w14:textId="77777777" w:rsidR="0090729A" w:rsidRPr="0090729A" w:rsidRDefault="0090729A" w:rsidP="0090729A">
            <w:pPr>
              <w:keepNext w:val="0"/>
              <w:keepLines w:val="0"/>
              <w:widowControl/>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5.3. Thiết bị dẫn đường </w:t>
            </w:r>
            <w:r w:rsidRPr="0090729A">
              <w:rPr>
                <w:rFonts w:eastAsia="Calibri"/>
                <w:b/>
                <w:bCs/>
                <w:i/>
                <w:sz w:val="24"/>
                <w:szCs w:val="24"/>
                <w:lang w:val="en-US"/>
              </w:rPr>
              <w:t>suy giảm</w:t>
            </w:r>
          </w:p>
        </w:tc>
      </w:tr>
      <w:tr w:rsidR="0090729A" w:rsidRPr="0090729A" w14:paraId="5B192B28" w14:textId="77777777" w:rsidTr="0090729A">
        <w:trPr>
          <w:trHeight w:val="415"/>
        </w:trPr>
        <w:tc>
          <w:tcPr>
            <w:tcW w:w="1418" w:type="dxa"/>
            <w:tcBorders>
              <w:top w:val="single" w:sz="4" w:space="0" w:color="auto"/>
              <w:left w:val="single" w:sz="4" w:space="0" w:color="auto"/>
              <w:bottom w:val="single" w:sz="4" w:space="0" w:color="auto"/>
              <w:right w:val="single" w:sz="4" w:space="0" w:color="auto"/>
            </w:tcBorders>
            <w:hideMark/>
          </w:tcPr>
          <w:p w14:paraId="7D1598B0"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t xml:space="preserve">ACP EQPS </w:t>
            </w:r>
            <w:r w:rsidRPr="0090729A">
              <w:rPr>
                <w:rFonts w:eastAsia="Calibri"/>
                <w:sz w:val="24"/>
                <w:szCs w:val="24"/>
                <w:lang w:val="vi-VN"/>
              </w:rPr>
              <w:t>5.3.1</w:t>
            </w:r>
          </w:p>
        </w:tc>
        <w:tc>
          <w:tcPr>
            <w:tcW w:w="3258" w:type="dxa"/>
            <w:tcBorders>
              <w:top w:val="single" w:sz="4" w:space="0" w:color="auto"/>
              <w:left w:val="single" w:sz="4" w:space="0" w:color="auto"/>
              <w:bottom w:val="single" w:sz="4" w:space="0" w:color="auto"/>
              <w:right w:val="single" w:sz="4" w:space="0" w:color="auto"/>
            </w:tcBorders>
            <w:hideMark/>
          </w:tcPr>
          <w:p w14:paraId="408F8D5A" w14:textId="77777777" w:rsidR="0090729A" w:rsidRPr="0090729A" w:rsidRDefault="0090729A" w:rsidP="0090729A">
            <w:pPr>
              <w:keepNext w:val="0"/>
              <w:keepLines w:val="0"/>
              <w:widowControl/>
              <w:rPr>
                <w:rFonts w:eastAsia="Calibri"/>
                <w:sz w:val="24"/>
                <w:szCs w:val="24"/>
                <w:lang w:val="vi-VN"/>
              </w:rPr>
            </w:pPr>
            <w:r w:rsidRPr="0090729A">
              <w:rPr>
                <w:rFonts w:eastAsia="Aptos"/>
                <w:sz w:val="24"/>
                <w:szCs w:val="24"/>
                <w:lang w:val="vi-VN"/>
              </w:rPr>
              <w:t xml:space="preserve">Xác định </w:t>
            </w:r>
            <w:r w:rsidRPr="0090729A">
              <w:rPr>
                <w:rFonts w:eastAsia="Aptos"/>
                <w:b/>
                <w:bCs/>
                <w:sz w:val="24"/>
                <w:szCs w:val="24"/>
                <w:lang w:val="vi-VN"/>
              </w:rPr>
              <w:t>thời điểm</w:t>
            </w:r>
            <w:r w:rsidRPr="0090729A">
              <w:rPr>
                <w:rFonts w:eastAsia="Aptos"/>
                <w:sz w:val="24"/>
                <w:szCs w:val="24"/>
                <w:lang w:val="vi-VN"/>
              </w:rPr>
              <w:t xml:space="preserve"> một sự cố thiết bị dẫn đường sẽ ảnh hưởng đến khả năng khai thác.</w:t>
            </w:r>
          </w:p>
        </w:tc>
        <w:tc>
          <w:tcPr>
            <w:tcW w:w="567" w:type="dxa"/>
            <w:gridSpan w:val="4"/>
            <w:tcBorders>
              <w:top w:val="single" w:sz="4" w:space="0" w:color="auto"/>
              <w:left w:val="single" w:sz="4" w:space="0" w:color="auto"/>
              <w:bottom w:val="single" w:sz="4" w:space="0" w:color="auto"/>
              <w:right w:val="single" w:sz="4" w:space="0" w:color="auto"/>
            </w:tcBorders>
            <w:hideMark/>
          </w:tcPr>
          <w:p w14:paraId="5E2E8172"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3928E4C1" w14:textId="77777777" w:rsidR="0090729A" w:rsidRPr="0090729A" w:rsidRDefault="0090729A" w:rsidP="0090729A">
            <w:pPr>
              <w:keepNext w:val="0"/>
              <w:keepLines w:val="0"/>
              <w:widowControl/>
              <w:rPr>
                <w:rFonts w:eastAsia="Calibri"/>
                <w:i/>
                <w:sz w:val="24"/>
                <w:szCs w:val="24"/>
                <w:lang w:val="vi-VN"/>
              </w:rPr>
            </w:pPr>
            <w:r w:rsidRPr="0090729A">
              <w:rPr>
                <w:rFonts w:eastAsia="Aptos"/>
                <w:i/>
                <w:iCs/>
                <w:sz w:val="24"/>
                <w:szCs w:val="24"/>
                <w:lang w:val="vi-VN"/>
              </w:rPr>
              <w:t>Hỗ trợ nội dung</w:t>
            </w:r>
            <w:r w:rsidRPr="0090729A">
              <w:rPr>
                <w:rFonts w:eastAsia="Aptos"/>
                <w:sz w:val="24"/>
                <w:szCs w:val="24"/>
                <w:lang w:val="vi-VN"/>
              </w:rPr>
              <w:t>: VOR, thiết bị phụ trợ dẫn đường</w:t>
            </w:r>
          </w:p>
        </w:tc>
        <w:tc>
          <w:tcPr>
            <w:tcW w:w="1278" w:type="dxa"/>
            <w:tcBorders>
              <w:top w:val="single" w:sz="4" w:space="0" w:color="auto"/>
              <w:left w:val="single" w:sz="4" w:space="0" w:color="auto"/>
              <w:bottom w:val="single" w:sz="4" w:space="0" w:color="auto"/>
              <w:right w:val="single" w:sz="4" w:space="0" w:color="auto"/>
            </w:tcBorders>
            <w:hideMark/>
          </w:tcPr>
          <w:p w14:paraId="70DCA0F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r w:rsidR="0090729A" w:rsidRPr="0090729A" w14:paraId="422BA37D"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6F99732C"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en-US"/>
              </w:rPr>
              <w:lastRenderedPageBreak/>
              <w:t xml:space="preserve">ACP EQPS </w:t>
            </w:r>
            <w:r w:rsidRPr="0090729A">
              <w:rPr>
                <w:rFonts w:eastAsia="Calibri"/>
                <w:sz w:val="24"/>
                <w:szCs w:val="24"/>
                <w:lang w:val="vi-VN"/>
              </w:rPr>
              <w:t>5.3.2</w:t>
            </w:r>
          </w:p>
        </w:tc>
        <w:tc>
          <w:tcPr>
            <w:tcW w:w="3258" w:type="dxa"/>
            <w:tcBorders>
              <w:top w:val="single" w:sz="4" w:space="0" w:color="auto"/>
              <w:left w:val="single" w:sz="4" w:space="0" w:color="auto"/>
              <w:bottom w:val="single" w:sz="4" w:space="0" w:color="auto"/>
              <w:right w:val="single" w:sz="4" w:space="0" w:color="auto"/>
            </w:tcBorders>
            <w:hideMark/>
          </w:tcPr>
          <w:p w14:paraId="6CE4506C" w14:textId="77777777" w:rsidR="0090729A" w:rsidRPr="0090729A" w:rsidRDefault="0090729A" w:rsidP="0090729A">
            <w:pPr>
              <w:keepNext w:val="0"/>
              <w:keepLines w:val="0"/>
              <w:widowControl/>
              <w:rPr>
                <w:rFonts w:eastAsia="Calibri"/>
                <w:sz w:val="24"/>
                <w:szCs w:val="24"/>
                <w:lang w:val="vi-VN"/>
              </w:rPr>
            </w:pPr>
            <w:r w:rsidRPr="0090729A">
              <w:rPr>
                <w:rFonts w:eastAsia="Aptos"/>
                <w:sz w:val="24"/>
                <w:szCs w:val="24"/>
                <w:lang w:val="vi-VN"/>
              </w:rPr>
              <w:t>Áp dụng quy trình dự phòng trong trường hợp thiết bị dẫn đường bị suy giảm.</w:t>
            </w:r>
          </w:p>
        </w:tc>
        <w:tc>
          <w:tcPr>
            <w:tcW w:w="567" w:type="dxa"/>
            <w:gridSpan w:val="4"/>
            <w:tcBorders>
              <w:top w:val="single" w:sz="4" w:space="0" w:color="auto"/>
              <w:left w:val="single" w:sz="4" w:space="0" w:color="auto"/>
              <w:bottom w:val="single" w:sz="4" w:space="0" w:color="auto"/>
              <w:right w:val="single" w:sz="4" w:space="0" w:color="auto"/>
            </w:tcBorders>
            <w:hideMark/>
          </w:tcPr>
          <w:p w14:paraId="0DEE3FBD" w14:textId="77777777" w:rsidR="0090729A" w:rsidRPr="0090729A" w:rsidRDefault="0090729A" w:rsidP="0090729A">
            <w:pPr>
              <w:keepNext w:val="0"/>
              <w:keepLines w:val="0"/>
              <w:widowControl/>
              <w:jc w:val="center"/>
              <w:rPr>
                <w:rFonts w:eastAsia="Calibri"/>
                <w:sz w:val="24"/>
                <w:szCs w:val="24"/>
                <w:lang w:val="vi-VN"/>
              </w:rPr>
            </w:pPr>
            <w:r w:rsidRPr="0090729A">
              <w:rPr>
                <w:rFonts w:eastAsia="Calibri"/>
                <w:sz w:val="24"/>
                <w:szCs w:val="24"/>
                <w:lang w:val="vi-VN"/>
              </w:rPr>
              <w:t>3</w:t>
            </w:r>
          </w:p>
        </w:tc>
        <w:tc>
          <w:tcPr>
            <w:tcW w:w="3118" w:type="dxa"/>
            <w:gridSpan w:val="3"/>
            <w:tcBorders>
              <w:top w:val="single" w:sz="4" w:space="0" w:color="auto"/>
              <w:left w:val="single" w:sz="4" w:space="0" w:color="auto"/>
              <w:bottom w:val="single" w:sz="4" w:space="0" w:color="auto"/>
              <w:right w:val="single" w:sz="4" w:space="0" w:color="auto"/>
            </w:tcBorders>
            <w:hideMark/>
          </w:tcPr>
          <w:p w14:paraId="080FFCEC" w14:textId="77777777" w:rsidR="0090729A" w:rsidRPr="0090729A" w:rsidRDefault="0090729A" w:rsidP="0090729A">
            <w:pPr>
              <w:keepNext w:val="0"/>
              <w:keepLines w:val="0"/>
              <w:widowControl/>
              <w:rPr>
                <w:rFonts w:eastAsia="Calibri"/>
                <w:i/>
                <w:sz w:val="24"/>
                <w:szCs w:val="24"/>
                <w:lang w:val="vi-VN"/>
              </w:rPr>
            </w:pPr>
            <w:r w:rsidRPr="0090729A">
              <w:rPr>
                <w:rFonts w:eastAsia="Aptos"/>
                <w:i/>
                <w:iCs/>
                <w:sz w:val="24"/>
                <w:szCs w:val="24"/>
                <w:lang w:val="vi-VN"/>
              </w:rPr>
              <w:t>Hỗ trợ nội dung</w:t>
            </w:r>
            <w:r w:rsidRPr="0090729A">
              <w:rPr>
                <w:rFonts w:eastAsia="Aptos"/>
                <w:sz w:val="24"/>
                <w:szCs w:val="24"/>
                <w:lang w:val="vi-VN"/>
              </w:rPr>
              <w:t>: Phân cách cao, thông tin tới tàu bay, hỗ trợ dẫn đường, tìm kiếm sự hỗ trợ từ các đơn vị lân cận</w:t>
            </w:r>
          </w:p>
        </w:tc>
        <w:tc>
          <w:tcPr>
            <w:tcW w:w="1278" w:type="dxa"/>
            <w:tcBorders>
              <w:top w:val="single" w:sz="4" w:space="0" w:color="auto"/>
              <w:left w:val="single" w:sz="4" w:space="0" w:color="auto"/>
              <w:bottom w:val="single" w:sz="4" w:space="0" w:color="auto"/>
              <w:right w:val="single" w:sz="4" w:space="0" w:color="auto"/>
            </w:tcBorders>
            <w:hideMark/>
          </w:tcPr>
          <w:p w14:paraId="6866933E" w14:textId="77777777" w:rsidR="0090729A" w:rsidRPr="0090729A" w:rsidRDefault="0090729A" w:rsidP="0090729A">
            <w:pPr>
              <w:keepNext w:val="0"/>
              <w:keepLines w:val="0"/>
              <w:widowControl/>
              <w:jc w:val="left"/>
              <w:rPr>
                <w:rFonts w:eastAsia="Calibri"/>
                <w:sz w:val="24"/>
                <w:szCs w:val="24"/>
                <w:lang w:val="vi-VN"/>
              </w:rPr>
            </w:pPr>
            <w:r w:rsidRPr="0090729A">
              <w:rPr>
                <w:rFonts w:eastAsia="Calibri"/>
                <w:sz w:val="24"/>
                <w:szCs w:val="24"/>
                <w:lang w:val="vi-VN"/>
              </w:rPr>
              <w:t>TẤT CẢ</w:t>
            </w:r>
          </w:p>
        </w:tc>
      </w:tr>
    </w:tbl>
    <w:p w14:paraId="1F2BD6D1" w14:textId="77777777" w:rsidR="0090729A" w:rsidRPr="0090729A" w:rsidRDefault="0090729A" w:rsidP="0090729A">
      <w:pPr>
        <w:keepNext w:val="0"/>
        <w:keepLines w:val="0"/>
        <w:widowControl/>
        <w:spacing w:before="0" w:beforeAutospacing="1"/>
        <w:jc w:val="left"/>
        <w:rPr>
          <w:rFonts w:eastAsia="Arial"/>
          <w:b/>
          <w:bCs/>
          <w:lang w:val="en-US"/>
          <w14:ligatures w14:val="standardContextual"/>
        </w:rPr>
        <w:sectPr w:rsidR="0090729A" w:rsidRPr="0090729A">
          <w:pgSz w:w="11906" w:h="16838"/>
          <w:pgMar w:top="1134" w:right="1134" w:bottom="1134" w:left="1701" w:header="720" w:footer="720" w:gutter="0"/>
          <w:cols w:space="720"/>
        </w:sectPr>
      </w:pPr>
    </w:p>
    <w:p w14:paraId="6FDCD2AF" w14:textId="77777777" w:rsidR="0090729A" w:rsidRPr="0090729A" w:rsidRDefault="0090729A" w:rsidP="0090729A">
      <w:pPr>
        <w:keepNext w:val="0"/>
        <w:keepLines w:val="0"/>
        <w:autoSpaceDE w:val="0"/>
        <w:autoSpaceDN w:val="0"/>
        <w:ind w:right="-22"/>
        <w:jc w:val="center"/>
        <w:outlineLvl w:val="0"/>
        <w:rPr>
          <w:rFonts w:eastAsia="Arial"/>
          <w:b/>
          <w:bCs/>
          <w:sz w:val="24"/>
          <w:szCs w:val="24"/>
          <w:lang w:val="en-US"/>
          <w14:ligatures w14:val="standardContextual"/>
        </w:rPr>
      </w:pPr>
      <w:r w:rsidRPr="0090729A">
        <w:rPr>
          <w:rFonts w:eastAsia="Arial"/>
          <w:b/>
          <w:bCs/>
          <w:sz w:val="24"/>
          <w:szCs w:val="24"/>
          <w:lang w:val="en-US"/>
          <w14:ligatures w14:val="standardContextual"/>
        </w:rPr>
        <w:lastRenderedPageBreak/>
        <w:t xml:space="preserve">MÔN 9: </w:t>
      </w:r>
      <w:r w:rsidRPr="0090729A">
        <w:rPr>
          <w:rFonts w:eastAsia="Arial"/>
          <w:b/>
          <w:bCs/>
          <w:sz w:val="26"/>
          <w:szCs w:val="26"/>
          <w:lang w:val="en-US"/>
          <w14:ligatures w14:val="standardContextual"/>
        </w:rPr>
        <w:t>MÔI TRƯỜNG LÀM VIỆC (ACP PEN)</w:t>
      </w:r>
    </w:p>
    <w:p w14:paraId="058B7DB6"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53626597" w14:textId="77777777" w:rsidR="0090729A" w:rsidRPr="0090729A" w:rsidRDefault="0090729A" w:rsidP="0090729A">
      <w:pPr>
        <w:keepNext w:val="0"/>
        <w:keepLines w:val="0"/>
        <w:widowControl/>
        <w:rPr>
          <w:rFonts w:eastAsia="Calibri"/>
          <w:sz w:val="26"/>
          <w:szCs w:val="26"/>
          <w:lang w:val="en-US"/>
        </w:rPr>
      </w:pPr>
      <w:r w:rsidRPr="0090729A">
        <w:rPr>
          <w:rFonts w:eastAsia="Calibri"/>
          <w:sz w:val="26"/>
          <w:szCs w:val="26"/>
          <w:lang w:val="vi-VN"/>
        </w:rPr>
        <w:t xml:space="preserve">Học viên xác định được sự cần thiết của việc phối hợp chặt chẽ với các </w:t>
      </w:r>
      <w:r w:rsidRPr="0090729A">
        <w:rPr>
          <w:rFonts w:eastAsia="Calibri"/>
          <w:sz w:val="26"/>
          <w:szCs w:val="26"/>
          <w:lang w:val="en-GB"/>
        </w:rPr>
        <w:t>cơ quan, đơn vị</w:t>
      </w:r>
      <w:r w:rsidRPr="0090729A">
        <w:rPr>
          <w:rFonts w:eastAsia="Calibri"/>
          <w:sz w:val="26"/>
          <w:szCs w:val="26"/>
          <w:lang w:val="vi-VN"/>
        </w:rPr>
        <w:t xml:space="preserve"> liên quan trong hoạt động quản lý không lưu (ATM) và nhận thức được các khía cạnh </w:t>
      </w:r>
      <w:r w:rsidRPr="0090729A">
        <w:rPr>
          <w:rFonts w:eastAsia="Calibri"/>
          <w:sz w:val="26"/>
          <w:szCs w:val="26"/>
          <w:lang w:val="en-GB"/>
        </w:rPr>
        <w:t>về</w:t>
      </w:r>
      <w:r w:rsidRPr="0090729A">
        <w:rPr>
          <w:rFonts w:eastAsia="Calibri"/>
          <w:sz w:val="26"/>
          <w:szCs w:val="26"/>
          <w:lang w:val="vi-VN"/>
        </w:rPr>
        <w:t xml:space="preserve"> bảo vệ môi trường.</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3546"/>
        <w:gridCol w:w="494"/>
        <w:gridCol w:w="71"/>
        <w:gridCol w:w="2981"/>
        <w:gridCol w:w="1276"/>
      </w:tblGrid>
      <w:tr w:rsidR="0090729A" w:rsidRPr="0090729A" w14:paraId="3346B9D8" w14:textId="77777777" w:rsidTr="0090729A">
        <w:trPr>
          <w:trHeight w:val="513"/>
        </w:trPr>
        <w:tc>
          <w:tcPr>
            <w:tcW w:w="9639" w:type="dxa"/>
            <w:gridSpan w:val="6"/>
            <w:tcBorders>
              <w:top w:val="single" w:sz="4" w:space="0" w:color="auto"/>
              <w:left w:val="single" w:sz="4" w:space="0" w:color="auto"/>
              <w:bottom w:val="single" w:sz="4" w:space="0" w:color="auto"/>
              <w:right w:val="single" w:sz="4" w:space="0" w:color="auto"/>
            </w:tcBorders>
            <w:hideMark/>
          </w:tcPr>
          <w:p w14:paraId="00E02DB9" w14:textId="77777777" w:rsidR="0090729A" w:rsidRPr="0090729A" w:rsidRDefault="0090729A" w:rsidP="0090729A">
            <w:pPr>
              <w:keepNext w:val="0"/>
              <w:keepLines w:val="0"/>
              <w:jc w:val="center"/>
              <w:rPr>
                <w:rFonts w:eastAsia="Calibri"/>
                <w:sz w:val="24"/>
                <w:szCs w:val="24"/>
                <w:lang w:val="en-GB"/>
              </w:rPr>
            </w:pPr>
            <w:r w:rsidRPr="0090729A">
              <w:rPr>
                <w:rFonts w:eastAsia="Calibri"/>
                <w:b/>
                <w:bCs/>
                <w:iCs/>
                <w:sz w:val="24"/>
                <w:szCs w:val="24"/>
                <w:lang w:val="en-US"/>
              </w:rPr>
              <w:t>C</w:t>
            </w:r>
            <w:r w:rsidRPr="0090729A">
              <w:rPr>
                <w:rFonts w:eastAsia="Calibri"/>
                <w:b/>
                <w:bCs/>
                <w:iCs/>
                <w:sz w:val="24"/>
                <w:szCs w:val="24"/>
                <w:lang w:val="vi-VN"/>
              </w:rPr>
              <w:t xml:space="preserve">hủ đề 1: </w:t>
            </w:r>
            <w:r w:rsidRPr="0090729A">
              <w:rPr>
                <w:rFonts w:eastAsia="Calibri"/>
                <w:b/>
                <w:bCs/>
                <w:iCs/>
                <w:sz w:val="24"/>
                <w:szCs w:val="24"/>
                <w:lang w:val="en-US"/>
              </w:rPr>
              <w:t>L</w:t>
            </w:r>
            <w:r w:rsidRPr="0090729A">
              <w:rPr>
                <w:rFonts w:eastAsia="Calibri"/>
                <w:b/>
                <w:bCs/>
                <w:iCs/>
                <w:sz w:val="24"/>
                <w:szCs w:val="24"/>
                <w:lang w:val="vi-VN"/>
              </w:rPr>
              <w:t>àm quen</w:t>
            </w:r>
          </w:p>
        </w:tc>
      </w:tr>
      <w:tr w:rsidR="0090729A" w:rsidRPr="0090729A" w14:paraId="3173A70E" w14:textId="77777777" w:rsidTr="0090729A">
        <w:trPr>
          <w:trHeight w:val="427"/>
        </w:trPr>
        <w:tc>
          <w:tcPr>
            <w:tcW w:w="9639" w:type="dxa"/>
            <w:gridSpan w:val="6"/>
            <w:tcBorders>
              <w:top w:val="single" w:sz="4" w:space="0" w:color="auto"/>
              <w:left w:val="single" w:sz="4" w:space="0" w:color="auto"/>
              <w:bottom w:val="single" w:sz="4" w:space="0" w:color="auto"/>
              <w:right w:val="single" w:sz="4" w:space="0" w:color="auto"/>
            </w:tcBorders>
            <w:hideMark/>
          </w:tcPr>
          <w:p w14:paraId="3B5470AE" w14:textId="77777777" w:rsidR="0090729A" w:rsidRPr="0090729A" w:rsidRDefault="0090729A" w:rsidP="0090729A">
            <w:pPr>
              <w:keepNext w:val="0"/>
              <w:keepLines w:val="0"/>
              <w:jc w:val="left"/>
              <w:rPr>
                <w:rFonts w:eastAsia="Calibri"/>
                <w:b/>
                <w:bCs/>
                <w:sz w:val="24"/>
                <w:szCs w:val="24"/>
                <w:lang w:val="vi-VN"/>
              </w:rPr>
            </w:pPr>
            <w:r w:rsidRPr="0090729A">
              <w:rPr>
                <w:b/>
                <w:bCs/>
                <w:i/>
                <w:sz w:val="24"/>
                <w:szCs w:val="24"/>
                <w:lang w:val="en-US"/>
              </w:rPr>
              <w:t>Tiểu mục</w:t>
            </w:r>
            <w:r w:rsidRPr="0090729A">
              <w:rPr>
                <w:rFonts w:eastAsia="Calibri"/>
                <w:b/>
                <w:bCs/>
                <w:i/>
                <w:sz w:val="24"/>
                <w:szCs w:val="24"/>
                <w:lang w:val="vi-VN"/>
              </w:rPr>
              <w:t xml:space="preserve"> 1.1. TÌM HIỂU THỰC TẾ học tập đến cơ sở kiểm soát đường dài</w:t>
            </w:r>
          </w:p>
        </w:tc>
      </w:tr>
      <w:tr w:rsidR="0090729A" w:rsidRPr="0090729A" w14:paraId="36FE4497"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hideMark/>
          </w:tcPr>
          <w:p w14:paraId="3CDC8C2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PEN </w:t>
            </w:r>
            <w:r w:rsidRPr="0090729A">
              <w:rPr>
                <w:rFonts w:eastAsia="Calibri"/>
                <w:sz w:val="24"/>
                <w:szCs w:val="24"/>
                <w:lang w:val="vi-VN"/>
              </w:rPr>
              <w:t>1.1.1</w:t>
            </w:r>
          </w:p>
        </w:tc>
        <w:tc>
          <w:tcPr>
            <w:tcW w:w="3544" w:type="dxa"/>
            <w:tcBorders>
              <w:top w:val="single" w:sz="4" w:space="0" w:color="auto"/>
              <w:left w:val="single" w:sz="4" w:space="0" w:color="auto"/>
              <w:bottom w:val="single" w:sz="4" w:space="0" w:color="auto"/>
              <w:right w:val="single" w:sz="4" w:space="0" w:color="auto"/>
            </w:tcBorders>
            <w:hideMark/>
          </w:tcPr>
          <w:p w14:paraId="73FA1D6B" w14:textId="77777777" w:rsidR="0090729A" w:rsidRPr="0090729A" w:rsidRDefault="0090729A" w:rsidP="0090729A">
            <w:pPr>
              <w:keepNext w:val="0"/>
              <w:keepLines w:val="0"/>
              <w:rPr>
                <w:rFonts w:eastAsia="Calibri"/>
                <w:b/>
                <w:sz w:val="24"/>
                <w:szCs w:val="24"/>
                <w:lang w:val="vi-VN"/>
              </w:rPr>
            </w:pPr>
            <w:r w:rsidRPr="0090729A">
              <w:rPr>
                <w:rFonts w:eastAsia="Calibri"/>
                <w:b/>
                <w:sz w:val="24"/>
                <w:szCs w:val="24"/>
                <w:lang w:val="vi-VN"/>
              </w:rPr>
              <w:t>Nhận thức rõ các chức năng và việc cung cấp dịch vụ kiểm soát đường dài trong thực tế</w:t>
            </w:r>
          </w:p>
        </w:tc>
        <w:tc>
          <w:tcPr>
            <w:tcW w:w="565" w:type="dxa"/>
            <w:gridSpan w:val="2"/>
            <w:tcBorders>
              <w:top w:val="single" w:sz="4" w:space="0" w:color="auto"/>
              <w:left w:val="single" w:sz="4" w:space="0" w:color="auto"/>
              <w:bottom w:val="single" w:sz="4" w:space="0" w:color="auto"/>
              <w:right w:val="single" w:sz="4" w:space="0" w:color="auto"/>
            </w:tcBorders>
            <w:hideMark/>
          </w:tcPr>
          <w:p w14:paraId="5D477CD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979" w:type="dxa"/>
            <w:tcBorders>
              <w:top w:val="single" w:sz="4" w:space="0" w:color="auto"/>
              <w:left w:val="single" w:sz="4" w:space="0" w:color="auto"/>
              <w:bottom w:val="single" w:sz="4" w:space="0" w:color="auto"/>
              <w:right w:val="single" w:sz="4" w:space="0" w:color="auto"/>
            </w:tcBorders>
            <w:hideMark/>
          </w:tcPr>
          <w:p w14:paraId="1A8E392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TÌM HIỂU THỰC TẾ nghiên cứu </w:t>
            </w:r>
            <w:r w:rsidRPr="0090729A">
              <w:rPr>
                <w:rFonts w:eastAsia="Calibri"/>
                <w:b/>
                <w:sz w:val="24"/>
                <w:szCs w:val="24"/>
                <w:lang w:val="vi-VN"/>
              </w:rPr>
              <w:t>cơ sở kiểm soát đường dài</w:t>
            </w:r>
          </w:p>
        </w:tc>
        <w:tc>
          <w:tcPr>
            <w:tcW w:w="1275" w:type="dxa"/>
            <w:tcBorders>
              <w:top w:val="single" w:sz="4" w:space="0" w:color="auto"/>
              <w:left w:val="single" w:sz="4" w:space="0" w:color="auto"/>
              <w:bottom w:val="single" w:sz="4" w:space="0" w:color="auto"/>
              <w:right w:val="single" w:sz="4" w:space="0" w:color="auto"/>
            </w:tcBorders>
            <w:hideMark/>
          </w:tcPr>
          <w:p w14:paraId="5D3435BC"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ACP ACS</w:t>
            </w:r>
          </w:p>
        </w:tc>
      </w:tr>
      <w:tr w:rsidR="0090729A" w:rsidRPr="0090729A" w14:paraId="5AC22E12" w14:textId="77777777" w:rsidTr="0090729A">
        <w:trPr>
          <w:trHeight w:val="341"/>
        </w:trPr>
        <w:tc>
          <w:tcPr>
            <w:tcW w:w="9639" w:type="dxa"/>
            <w:gridSpan w:val="6"/>
            <w:tcBorders>
              <w:top w:val="single" w:sz="4" w:space="0" w:color="auto"/>
              <w:left w:val="single" w:sz="4" w:space="0" w:color="auto"/>
              <w:bottom w:val="single" w:sz="4" w:space="0" w:color="auto"/>
              <w:right w:val="single" w:sz="4" w:space="0" w:color="auto"/>
            </w:tcBorders>
            <w:hideMark/>
          </w:tcPr>
          <w:p w14:paraId="539A1FC8"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2: Người sử dụng vùng trời</w:t>
            </w:r>
          </w:p>
        </w:tc>
      </w:tr>
      <w:tr w:rsidR="0090729A" w:rsidRPr="0090729A" w14:paraId="310EDCBA"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666E5063" w14:textId="77777777" w:rsidR="0090729A" w:rsidRPr="0090729A" w:rsidRDefault="0090729A" w:rsidP="0090729A">
            <w:pPr>
              <w:keepNext w:val="0"/>
              <w:keepLines w:val="0"/>
              <w:jc w:val="left"/>
              <w:rPr>
                <w:rFonts w:eastAsia="Calibri"/>
                <w:b/>
                <w:bCs/>
                <w:i/>
                <w:sz w:val="24"/>
                <w:szCs w:val="24"/>
                <w:lang w:val="en-US"/>
              </w:rPr>
            </w:pPr>
            <w:r w:rsidRPr="0090729A">
              <w:rPr>
                <w:b/>
                <w:bCs/>
                <w:i/>
                <w:sz w:val="24"/>
                <w:szCs w:val="24"/>
                <w:lang w:val="en-US"/>
              </w:rPr>
              <w:t>Tiểu mục</w:t>
            </w:r>
            <w:r w:rsidRPr="0090729A">
              <w:rPr>
                <w:rFonts w:eastAsia="Calibri"/>
                <w:b/>
                <w:bCs/>
                <w:i/>
                <w:sz w:val="24"/>
                <w:szCs w:val="24"/>
                <w:lang w:val="vi-VN"/>
              </w:rPr>
              <w:t xml:space="preserve"> 2.1. </w:t>
            </w:r>
            <w:r w:rsidRPr="0090729A">
              <w:rPr>
                <w:rFonts w:eastAsia="Calibri"/>
                <w:b/>
                <w:bCs/>
                <w:i/>
                <w:sz w:val="24"/>
                <w:szCs w:val="24"/>
                <w:lang w:val="en-US"/>
              </w:rPr>
              <w:t>Các bên</w:t>
            </w:r>
            <w:r w:rsidRPr="0090729A">
              <w:rPr>
                <w:rFonts w:eastAsia="Calibri"/>
                <w:b/>
                <w:bCs/>
                <w:i/>
                <w:sz w:val="24"/>
                <w:szCs w:val="24"/>
                <w:lang w:val="vi-VN"/>
              </w:rPr>
              <w:t xml:space="preserve"> tham gia hoạt động ATS dân </w:t>
            </w:r>
            <w:r w:rsidRPr="0090729A">
              <w:rPr>
                <w:rFonts w:eastAsia="Calibri"/>
                <w:b/>
                <w:bCs/>
                <w:i/>
                <w:sz w:val="24"/>
                <w:szCs w:val="24"/>
                <w:lang w:val="en-US"/>
              </w:rPr>
              <w:t>dụng</w:t>
            </w:r>
          </w:p>
        </w:tc>
      </w:tr>
      <w:tr w:rsidR="0090729A" w:rsidRPr="0090729A" w14:paraId="7FF937B2" w14:textId="77777777" w:rsidTr="0090729A">
        <w:trPr>
          <w:trHeight w:val="436"/>
        </w:trPr>
        <w:tc>
          <w:tcPr>
            <w:tcW w:w="1276" w:type="dxa"/>
            <w:tcBorders>
              <w:top w:val="single" w:sz="4" w:space="0" w:color="auto"/>
              <w:left w:val="single" w:sz="4" w:space="0" w:color="auto"/>
              <w:bottom w:val="single" w:sz="4" w:space="0" w:color="auto"/>
              <w:right w:val="single" w:sz="4" w:space="0" w:color="auto"/>
            </w:tcBorders>
            <w:hideMark/>
          </w:tcPr>
          <w:p w14:paraId="2236A19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PEN </w:t>
            </w:r>
            <w:r w:rsidRPr="0090729A">
              <w:rPr>
                <w:rFonts w:eastAsia="Calibri"/>
                <w:sz w:val="24"/>
                <w:szCs w:val="24"/>
                <w:lang w:val="vi-VN"/>
              </w:rPr>
              <w:t>2.1.1</w:t>
            </w:r>
          </w:p>
        </w:tc>
        <w:tc>
          <w:tcPr>
            <w:tcW w:w="3544" w:type="dxa"/>
            <w:tcBorders>
              <w:top w:val="single" w:sz="4" w:space="0" w:color="auto"/>
              <w:left w:val="single" w:sz="4" w:space="0" w:color="auto"/>
              <w:bottom w:val="single" w:sz="4" w:space="0" w:color="auto"/>
              <w:right w:val="single" w:sz="4" w:space="0" w:color="auto"/>
            </w:tcBorders>
            <w:hideMark/>
          </w:tcPr>
          <w:p w14:paraId="24E1E56A" w14:textId="77777777" w:rsidR="0090729A" w:rsidRPr="0090729A" w:rsidRDefault="0090729A" w:rsidP="0090729A">
            <w:pPr>
              <w:keepNext w:val="0"/>
              <w:keepLines w:val="0"/>
              <w:rPr>
                <w:rFonts w:eastAsia="Calibri"/>
                <w:sz w:val="24"/>
                <w:szCs w:val="24"/>
                <w:lang w:val="vi-VN"/>
              </w:rPr>
            </w:pPr>
            <w:r w:rsidRPr="0090729A">
              <w:rPr>
                <w:rFonts w:eastAsia="Aptos"/>
                <w:b/>
                <w:bCs/>
                <w:sz w:val="24"/>
                <w:szCs w:val="24"/>
                <w:lang w:val="vi-VN"/>
              </w:rPr>
              <w:t>Mô tả đặc điểm của</w:t>
            </w:r>
            <w:r w:rsidRPr="0090729A">
              <w:rPr>
                <w:rFonts w:eastAsia="Aptos"/>
                <w:sz w:val="24"/>
                <w:szCs w:val="24"/>
                <w:lang w:val="vi-VN"/>
              </w:rPr>
              <w:t xml:space="preserve"> hoạt động ATS dân dụng tại cơ sở kiểm soát </w:t>
            </w:r>
            <w:r w:rsidRPr="0090729A">
              <w:rPr>
                <w:rFonts w:eastAsia="Calibri"/>
                <w:bCs/>
                <w:sz w:val="24"/>
                <w:szCs w:val="24"/>
                <w:lang w:val="vi-VN"/>
              </w:rPr>
              <w:t>đường dài</w:t>
            </w:r>
          </w:p>
        </w:tc>
        <w:tc>
          <w:tcPr>
            <w:tcW w:w="565" w:type="dxa"/>
            <w:gridSpan w:val="2"/>
            <w:tcBorders>
              <w:top w:val="single" w:sz="4" w:space="0" w:color="auto"/>
              <w:left w:val="single" w:sz="4" w:space="0" w:color="auto"/>
              <w:bottom w:val="single" w:sz="4" w:space="0" w:color="auto"/>
              <w:right w:val="single" w:sz="4" w:space="0" w:color="auto"/>
            </w:tcBorders>
            <w:hideMark/>
          </w:tcPr>
          <w:p w14:paraId="092AD8E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4BCF844F" w14:textId="77777777" w:rsidR="0090729A" w:rsidRPr="0090729A" w:rsidRDefault="0090729A" w:rsidP="0090729A">
            <w:pPr>
              <w:keepNext w:val="0"/>
              <w:keepLines w:val="0"/>
              <w:rPr>
                <w:rFonts w:eastAsia="Calibri"/>
                <w:iCs/>
                <w:sz w:val="24"/>
                <w:szCs w:val="24"/>
                <w:lang w:val="vi-VN"/>
              </w:rPr>
            </w:pPr>
            <w:r w:rsidRPr="0090729A">
              <w:rPr>
                <w:rFonts w:eastAsia="Calibri"/>
                <w:iCs/>
                <w:sz w:val="24"/>
                <w:szCs w:val="24"/>
                <w:lang w:val="vi-VN"/>
              </w:rPr>
              <w:t xml:space="preserve">TÌM HIỂU THỰC TẾ học tập tại cơ sở kiểm soát </w:t>
            </w:r>
            <w:r w:rsidRPr="0090729A">
              <w:rPr>
                <w:rFonts w:eastAsia="Calibri"/>
                <w:bCs/>
                <w:sz w:val="24"/>
                <w:szCs w:val="24"/>
                <w:lang w:val="vi-VN"/>
              </w:rPr>
              <w:t>đường dài</w:t>
            </w:r>
            <w:r w:rsidRPr="0090729A">
              <w:rPr>
                <w:rFonts w:eastAsia="Calibri"/>
                <w:iCs/>
                <w:sz w:val="24"/>
                <w:szCs w:val="24"/>
                <w:lang w:val="vi-VN"/>
              </w:rPr>
              <w:t xml:space="preserve">. </w:t>
            </w:r>
          </w:p>
          <w:p w14:paraId="7313B099" w14:textId="77777777" w:rsidR="0090729A" w:rsidRPr="0090729A" w:rsidRDefault="0090729A" w:rsidP="0090729A">
            <w:pPr>
              <w:keepNext w:val="0"/>
              <w:keepLines w:val="0"/>
              <w:rPr>
                <w:rFonts w:eastAsia="Calibri"/>
                <w:sz w:val="24"/>
                <w:szCs w:val="24"/>
                <w:lang w:val="vi-VN"/>
              </w:rPr>
            </w:pPr>
            <w:r w:rsidRPr="0090729A">
              <w:rPr>
                <w:rFonts w:eastAsia="Calibri"/>
                <w:iCs/>
                <w:sz w:val="24"/>
                <w:szCs w:val="24"/>
                <w:lang w:val="vi-VN"/>
              </w:rPr>
              <w:t>Hỗ trợ nội dung: TÌM HIỂU THỰC TẾ làm quen các đài TWR, APP, AIS, RCC</w:t>
            </w:r>
          </w:p>
        </w:tc>
        <w:tc>
          <w:tcPr>
            <w:tcW w:w="1275" w:type="dxa"/>
            <w:tcBorders>
              <w:top w:val="single" w:sz="4" w:space="0" w:color="auto"/>
              <w:left w:val="single" w:sz="4" w:space="0" w:color="auto"/>
              <w:bottom w:val="single" w:sz="4" w:space="0" w:color="auto"/>
              <w:right w:val="single" w:sz="4" w:space="0" w:color="auto"/>
            </w:tcBorders>
            <w:hideMark/>
          </w:tcPr>
          <w:p w14:paraId="556ADEFB"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ACP ACS</w:t>
            </w:r>
          </w:p>
        </w:tc>
      </w:tr>
      <w:tr w:rsidR="0090729A" w:rsidRPr="0090729A" w14:paraId="24F6A38F" w14:textId="77777777" w:rsidTr="0090729A">
        <w:trPr>
          <w:trHeight w:val="1160"/>
        </w:trPr>
        <w:tc>
          <w:tcPr>
            <w:tcW w:w="1276" w:type="dxa"/>
            <w:tcBorders>
              <w:top w:val="single" w:sz="4" w:space="0" w:color="auto"/>
              <w:left w:val="single" w:sz="4" w:space="0" w:color="auto"/>
              <w:bottom w:val="single" w:sz="4" w:space="0" w:color="auto"/>
              <w:right w:val="single" w:sz="4" w:space="0" w:color="auto"/>
            </w:tcBorders>
            <w:hideMark/>
          </w:tcPr>
          <w:p w14:paraId="16DA92D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PEN </w:t>
            </w:r>
            <w:r w:rsidRPr="0090729A">
              <w:rPr>
                <w:rFonts w:eastAsia="Calibri"/>
                <w:sz w:val="24"/>
                <w:szCs w:val="24"/>
                <w:lang w:val="vi-VN"/>
              </w:rPr>
              <w:t>2.1.2</w:t>
            </w:r>
          </w:p>
        </w:tc>
        <w:tc>
          <w:tcPr>
            <w:tcW w:w="3544" w:type="dxa"/>
            <w:tcBorders>
              <w:top w:val="single" w:sz="4" w:space="0" w:color="auto"/>
              <w:left w:val="single" w:sz="4" w:space="0" w:color="auto"/>
              <w:bottom w:val="single" w:sz="4" w:space="0" w:color="auto"/>
              <w:right w:val="single" w:sz="4" w:space="0" w:color="auto"/>
            </w:tcBorders>
            <w:hideMark/>
          </w:tcPr>
          <w:p w14:paraId="5A3F05CF" w14:textId="77777777" w:rsidR="0090729A" w:rsidRPr="0090729A" w:rsidRDefault="0090729A" w:rsidP="0090729A">
            <w:pPr>
              <w:keepNext w:val="0"/>
              <w:keepLines w:val="0"/>
              <w:rPr>
                <w:rFonts w:eastAsia="Calibri"/>
                <w:sz w:val="24"/>
                <w:szCs w:val="24"/>
                <w:lang w:val="vi-VN"/>
              </w:rPr>
            </w:pPr>
            <w:r w:rsidRPr="0090729A">
              <w:rPr>
                <w:rFonts w:eastAsia="Aptos"/>
                <w:b/>
                <w:bCs/>
                <w:sz w:val="24"/>
                <w:szCs w:val="24"/>
                <w:lang w:val="vi-VN"/>
              </w:rPr>
              <w:t>Mô tả đặc điểm các bên khác có liên quan đến hoạt động ATS.</w:t>
            </w:r>
          </w:p>
        </w:tc>
        <w:tc>
          <w:tcPr>
            <w:tcW w:w="565" w:type="dxa"/>
            <w:gridSpan w:val="2"/>
            <w:tcBorders>
              <w:top w:val="single" w:sz="4" w:space="0" w:color="auto"/>
              <w:left w:val="single" w:sz="4" w:space="0" w:color="auto"/>
              <w:bottom w:val="single" w:sz="4" w:space="0" w:color="auto"/>
              <w:right w:val="single" w:sz="4" w:space="0" w:color="auto"/>
            </w:tcBorders>
            <w:hideMark/>
          </w:tcPr>
          <w:p w14:paraId="3ECEC4A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1D5ABDBE"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TÌM HIỂU THỰC TẾ làm quen các dịch vụ kĩ thuật, dịch vụ cứu hỏa và dịch vụ khẩn nguy, văn phòng </w:t>
            </w:r>
            <w:r w:rsidRPr="0090729A">
              <w:rPr>
                <w:rFonts w:eastAsia="Calibri"/>
                <w:b/>
                <w:iCs/>
                <w:sz w:val="24"/>
                <w:szCs w:val="24"/>
                <w:lang w:val="vi-VN"/>
              </w:rPr>
              <w:t>khai thác</w:t>
            </w:r>
            <w:r w:rsidRPr="0090729A">
              <w:rPr>
                <w:rFonts w:eastAsia="Calibri"/>
                <w:iCs/>
                <w:sz w:val="24"/>
                <w:szCs w:val="24"/>
                <w:lang w:val="vi-VN"/>
              </w:rPr>
              <w:t xml:space="preserve"> hãng hàng không</w:t>
            </w:r>
          </w:p>
        </w:tc>
        <w:tc>
          <w:tcPr>
            <w:tcW w:w="1275" w:type="dxa"/>
            <w:tcBorders>
              <w:top w:val="single" w:sz="4" w:space="0" w:color="auto"/>
              <w:left w:val="single" w:sz="4" w:space="0" w:color="auto"/>
              <w:bottom w:val="single" w:sz="4" w:space="0" w:color="auto"/>
              <w:right w:val="single" w:sz="4" w:space="0" w:color="auto"/>
            </w:tcBorders>
            <w:hideMark/>
          </w:tcPr>
          <w:p w14:paraId="3D2DE6A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2A22589"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24ED6756"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2.2</w:t>
            </w:r>
            <w:r w:rsidRPr="0090729A">
              <w:rPr>
                <w:rFonts w:eastAsia="Calibri"/>
                <w:b/>
                <w:bCs/>
                <w:i/>
                <w:sz w:val="24"/>
                <w:szCs w:val="24"/>
                <w:lang w:val="en-US"/>
              </w:rPr>
              <w:t>. Các bên</w:t>
            </w:r>
            <w:r w:rsidRPr="0090729A">
              <w:rPr>
                <w:rFonts w:eastAsia="Calibri"/>
                <w:b/>
                <w:bCs/>
                <w:i/>
                <w:sz w:val="24"/>
                <w:szCs w:val="24"/>
                <w:lang w:val="vi-VN"/>
              </w:rPr>
              <w:t xml:space="preserve"> tham gia hoạt động ATS của quân sự</w:t>
            </w:r>
          </w:p>
        </w:tc>
      </w:tr>
      <w:tr w:rsidR="0090729A" w:rsidRPr="0090729A" w14:paraId="24617D0C" w14:textId="77777777" w:rsidTr="0090729A">
        <w:trPr>
          <w:trHeight w:val="919"/>
        </w:trPr>
        <w:tc>
          <w:tcPr>
            <w:tcW w:w="1276" w:type="dxa"/>
            <w:tcBorders>
              <w:top w:val="single" w:sz="4" w:space="0" w:color="auto"/>
              <w:left w:val="single" w:sz="4" w:space="0" w:color="auto"/>
              <w:bottom w:val="single" w:sz="4" w:space="0" w:color="auto"/>
              <w:right w:val="single" w:sz="4" w:space="0" w:color="auto"/>
            </w:tcBorders>
            <w:hideMark/>
          </w:tcPr>
          <w:p w14:paraId="6186C3B2"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PEN </w:t>
            </w:r>
            <w:r w:rsidRPr="0090729A">
              <w:rPr>
                <w:rFonts w:eastAsia="Calibri"/>
                <w:sz w:val="24"/>
                <w:szCs w:val="24"/>
                <w:lang w:val="vi-VN"/>
              </w:rPr>
              <w:t>2.2.1</w:t>
            </w:r>
          </w:p>
        </w:tc>
        <w:tc>
          <w:tcPr>
            <w:tcW w:w="3544" w:type="dxa"/>
            <w:tcBorders>
              <w:top w:val="single" w:sz="4" w:space="0" w:color="auto"/>
              <w:left w:val="single" w:sz="4" w:space="0" w:color="auto"/>
              <w:bottom w:val="single" w:sz="4" w:space="0" w:color="auto"/>
              <w:right w:val="single" w:sz="4" w:space="0" w:color="auto"/>
            </w:tcBorders>
            <w:hideMark/>
          </w:tcPr>
          <w:p w14:paraId="0A0E7615"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Mô tả</w:t>
            </w:r>
            <w:r w:rsidRPr="0090729A">
              <w:rPr>
                <w:rFonts w:eastAsia="Calibri"/>
                <w:sz w:val="24"/>
                <w:szCs w:val="24"/>
                <w:lang w:val="vi-VN"/>
              </w:rPr>
              <w:t xml:space="preserve"> đặc điểm hoạt động ATS quân sự.</w:t>
            </w:r>
          </w:p>
        </w:tc>
        <w:tc>
          <w:tcPr>
            <w:tcW w:w="565" w:type="dxa"/>
            <w:gridSpan w:val="2"/>
            <w:tcBorders>
              <w:top w:val="single" w:sz="4" w:space="0" w:color="auto"/>
              <w:left w:val="single" w:sz="4" w:space="0" w:color="auto"/>
              <w:bottom w:val="single" w:sz="4" w:space="0" w:color="auto"/>
              <w:right w:val="single" w:sz="4" w:space="0" w:color="auto"/>
            </w:tcBorders>
            <w:hideMark/>
          </w:tcPr>
          <w:p w14:paraId="67D4C51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979" w:type="dxa"/>
            <w:tcBorders>
              <w:top w:val="single" w:sz="4" w:space="0" w:color="auto"/>
              <w:left w:val="single" w:sz="4" w:space="0" w:color="auto"/>
              <w:bottom w:val="single" w:sz="4" w:space="0" w:color="auto"/>
              <w:right w:val="single" w:sz="4" w:space="0" w:color="auto"/>
            </w:tcBorders>
            <w:hideMark/>
          </w:tcPr>
          <w:p w14:paraId="689AE04B"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TÌM HIỂU THỰC TẾ làm quen với TWR, APP, ACC, AIS, RCC, các đơn vị phòng không.</w:t>
            </w:r>
          </w:p>
        </w:tc>
        <w:tc>
          <w:tcPr>
            <w:tcW w:w="1275" w:type="dxa"/>
            <w:tcBorders>
              <w:top w:val="single" w:sz="4" w:space="0" w:color="auto"/>
              <w:left w:val="single" w:sz="4" w:space="0" w:color="auto"/>
              <w:bottom w:val="single" w:sz="4" w:space="0" w:color="auto"/>
              <w:right w:val="single" w:sz="4" w:space="0" w:color="auto"/>
            </w:tcBorders>
            <w:hideMark/>
          </w:tcPr>
          <w:p w14:paraId="189B99A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5CE2C81" w14:textId="77777777" w:rsidTr="0090729A">
        <w:trPr>
          <w:trHeight w:val="341"/>
        </w:trPr>
        <w:tc>
          <w:tcPr>
            <w:tcW w:w="9639" w:type="dxa"/>
            <w:gridSpan w:val="6"/>
            <w:tcBorders>
              <w:top w:val="single" w:sz="4" w:space="0" w:color="auto"/>
              <w:left w:val="single" w:sz="4" w:space="0" w:color="auto"/>
              <w:bottom w:val="single" w:sz="4" w:space="0" w:color="auto"/>
              <w:right w:val="single" w:sz="4" w:space="0" w:color="auto"/>
            </w:tcBorders>
            <w:hideMark/>
          </w:tcPr>
          <w:p w14:paraId="4B06FABE"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3: Quan hệ khách hàng</w:t>
            </w:r>
          </w:p>
        </w:tc>
      </w:tr>
      <w:tr w:rsidR="0090729A" w:rsidRPr="0090729A" w14:paraId="37D7D83E" w14:textId="77777777" w:rsidTr="0090729A">
        <w:trPr>
          <w:trHeight w:val="434"/>
        </w:trPr>
        <w:tc>
          <w:tcPr>
            <w:tcW w:w="9639" w:type="dxa"/>
            <w:gridSpan w:val="6"/>
            <w:tcBorders>
              <w:top w:val="single" w:sz="4" w:space="0" w:color="auto"/>
              <w:left w:val="single" w:sz="4" w:space="0" w:color="auto"/>
              <w:bottom w:val="single" w:sz="4" w:space="0" w:color="auto"/>
              <w:right w:val="single" w:sz="4" w:space="0" w:color="auto"/>
            </w:tcBorders>
            <w:hideMark/>
          </w:tcPr>
          <w:p w14:paraId="318E36C4"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Cung cấp dịch vụ và yêu cầu của người sử dụng</w:t>
            </w:r>
          </w:p>
        </w:tc>
      </w:tr>
      <w:tr w:rsidR="0090729A" w:rsidRPr="0090729A" w14:paraId="2FEF4AFF" w14:textId="77777777" w:rsidTr="0090729A">
        <w:trPr>
          <w:trHeight w:val="680"/>
        </w:trPr>
        <w:tc>
          <w:tcPr>
            <w:tcW w:w="1276" w:type="dxa"/>
            <w:tcBorders>
              <w:top w:val="single" w:sz="4" w:space="0" w:color="auto"/>
              <w:left w:val="single" w:sz="4" w:space="0" w:color="auto"/>
              <w:bottom w:val="single" w:sz="4" w:space="0" w:color="auto"/>
              <w:right w:val="single" w:sz="4" w:space="0" w:color="auto"/>
            </w:tcBorders>
            <w:hideMark/>
          </w:tcPr>
          <w:p w14:paraId="6E8F909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PEN </w:t>
            </w:r>
            <w:r w:rsidRPr="0090729A">
              <w:rPr>
                <w:rFonts w:eastAsia="Calibri"/>
                <w:sz w:val="24"/>
                <w:szCs w:val="24"/>
                <w:lang w:val="vi-VN"/>
              </w:rPr>
              <w:t>3.1.1</w:t>
            </w:r>
          </w:p>
        </w:tc>
        <w:tc>
          <w:tcPr>
            <w:tcW w:w="3544" w:type="dxa"/>
            <w:tcBorders>
              <w:top w:val="single" w:sz="4" w:space="0" w:color="auto"/>
              <w:left w:val="single" w:sz="4" w:space="0" w:color="auto"/>
              <w:bottom w:val="single" w:sz="4" w:space="0" w:color="auto"/>
              <w:right w:val="single" w:sz="4" w:space="0" w:color="auto"/>
            </w:tcBorders>
            <w:hideMark/>
          </w:tcPr>
          <w:p w14:paraId="14AB21C4"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Xác định</w:t>
            </w:r>
            <w:r w:rsidRPr="0090729A">
              <w:rPr>
                <w:rFonts w:eastAsia="Calibri"/>
                <w:sz w:val="24"/>
                <w:szCs w:val="24"/>
                <w:lang w:val="vi-VN"/>
              </w:rPr>
              <w:t xml:space="preserve"> vai trò của ATC như một </w:t>
            </w:r>
            <w:r w:rsidRPr="0090729A">
              <w:rPr>
                <w:rFonts w:eastAsia="Calibri"/>
                <w:b/>
                <w:sz w:val="24"/>
                <w:szCs w:val="24"/>
                <w:lang w:val="vi-VN"/>
              </w:rPr>
              <w:t>cơ sở</w:t>
            </w:r>
            <w:r w:rsidRPr="0090729A">
              <w:rPr>
                <w:rFonts w:eastAsia="Calibri"/>
                <w:sz w:val="24"/>
                <w:szCs w:val="24"/>
                <w:lang w:val="vi-VN"/>
              </w:rPr>
              <w:t xml:space="preserve"> cung cấp dịch vụ.</w:t>
            </w:r>
          </w:p>
        </w:tc>
        <w:tc>
          <w:tcPr>
            <w:tcW w:w="494" w:type="dxa"/>
            <w:tcBorders>
              <w:top w:val="single" w:sz="4" w:space="0" w:color="auto"/>
              <w:left w:val="single" w:sz="4" w:space="0" w:color="auto"/>
              <w:bottom w:val="single" w:sz="4" w:space="0" w:color="auto"/>
              <w:right w:val="single" w:sz="4" w:space="0" w:color="auto"/>
            </w:tcBorders>
            <w:hideMark/>
          </w:tcPr>
          <w:p w14:paraId="043B0A2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050" w:type="dxa"/>
            <w:gridSpan w:val="2"/>
            <w:tcBorders>
              <w:top w:val="single" w:sz="4" w:space="0" w:color="auto"/>
              <w:left w:val="single" w:sz="4" w:space="0" w:color="auto"/>
              <w:bottom w:val="single" w:sz="4" w:space="0" w:color="auto"/>
              <w:right w:val="single" w:sz="4" w:space="0" w:color="auto"/>
            </w:tcBorders>
          </w:tcPr>
          <w:p w14:paraId="6800A173"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7B3EB69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081B758" w14:textId="77777777" w:rsidTr="0090729A">
        <w:trPr>
          <w:trHeight w:val="679"/>
        </w:trPr>
        <w:tc>
          <w:tcPr>
            <w:tcW w:w="1276" w:type="dxa"/>
            <w:tcBorders>
              <w:top w:val="single" w:sz="4" w:space="0" w:color="auto"/>
              <w:left w:val="single" w:sz="4" w:space="0" w:color="auto"/>
              <w:bottom w:val="single" w:sz="4" w:space="0" w:color="auto"/>
              <w:right w:val="single" w:sz="4" w:space="0" w:color="auto"/>
            </w:tcBorders>
            <w:hideMark/>
          </w:tcPr>
          <w:p w14:paraId="0A1CDC9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PEN </w:t>
            </w:r>
            <w:r w:rsidRPr="0090729A">
              <w:rPr>
                <w:rFonts w:eastAsia="Calibri"/>
                <w:sz w:val="24"/>
                <w:szCs w:val="24"/>
                <w:lang w:val="vi-VN"/>
              </w:rPr>
              <w:t>3.1.2</w:t>
            </w:r>
          </w:p>
        </w:tc>
        <w:tc>
          <w:tcPr>
            <w:tcW w:w="3544" w:type="dxa"/>
            <w:tcBorders>
              <w:top w:val="single" w:sz="4" w:space="0" w:color="auto"/>
              <w:left w:val="single" w:sz="4" w:space="0" w:color="auto"/>
              <w:bottom w:val="single" w:sz="4" w:space="0" w:color="auto"/>
              <w:right w:val="single" w:sz="4" w:space="0" w:color="auto"/>
            </w:tcBorders>
            <w:hideMark/>
          </w:tcPr>
          <w:p w14:paraId="1047A9C2" w14:textId="77777777" w:rsidR="0090729A" w:rsidRPr="0090729A" w:rsidRDefault="0090729A" w:rsidP="0090729A">
            <w:pPr>
              <w:keepNext w:val="0"/>
              <w:keepLines w:val="0"/>
              <w:rPr>
                <w:rFonts w:eastAsia="Calibri"/>
                <w:sz w:val="24"/>
                <w:szCs w:val="24"/>
                <w:lang w:val="vi-VN"/>
              </w:rPr>
            </w:pPr>
            <w:r w:rsidRPr="0090729A">
              <w:rPr>
                <w:rFonts w:eastAsia="Calibri"/>
                <w:b/>
                <w:sz w:val="24"/>
                <w:szCs w:val="24"/>
                <w:lang w:val="vi-VN"/>
              </w:rPr>
              <w:t>Nhận thức rõ</w:t>
            </w:r>
            <w:r w:rsidRPr="0090729A">
              <w:rPr>
                <w:rFonts w:eastAsia="Calibri"/>
                <w:sz w:val="24"/>
                <w:szCs w:val="24"/>
                <w:lang w:val="vi-VN"/>
              </w:rPr>
              <w:t xml:space="preserve"> yêu cầu của người sử dụng dịch vụ ATS.</w:t>
            </w:r>
          </w:p>
        </w:tc>
        <w:tc>
          <w:tcPr>
            <w:tcW w:w="494" w:type="dxa"/>
            <w:tcBorders>
              <w:top w:val="single" w:sz="4" w:space="0" w:color="auto"/>
              <w:left w:val="single" w:sz="4" w:space="0" w:color="auto"/>
              <w:bottom w:val="single" w:sz="4" w:space="0" w:color="auto"/>
              <w:right w:val="single" w:sz="4" w:space="0" w:color="auto"/>
            </w:tcBorders>
            <w:hideMark/>
          </w:tcPr>
          <w:p w14:paraId="2848389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3050" w:type="dxa"/>
            <w:gridSpan w:val="2"/>
            <w:tcBorders>
              <w:top w:val="single" w:sz="4" w:space="0" w:color="auto"/>
              <w:left w:val="single" w:sz="4" w:space="0" w:color="auto"/>
              <w:bottom w:val="single" w:sz="4" w:space="0" w:color="auto"/>
              <w:right w:val="single" w:sz="4" w:space="0" w:color="auto"/>
            </w:tcBorders>
          </w:tcPr>
          <w:p w14:paraId="75AFCCC6" w14:textId="77777777" w:rsidR="0090729A" w:rsidRPr="0090729A" w:rsidRDefault="0090729A" w:rsidP="0090729A">
            <w:pPr>
              <w:keepNext w:val="0"/>
              <w:keepLines w:val="0"/>
              <w:jc w:val="left"/>
              <w:rPr>
                <w:rFonts w:eastAsia="Calibri"/>
                <w:sz w:val="24"/>
                <w:szCs w:val="24"/>
                <w:lang w:val="vi-VN"/>
              </w:rPr>
            </w:pPr>
          </w:p>
        </w:tc>
        <w:tc>
          <w:tcPr>
            <w:tcW w:w="1275" w:type="dxa"/>
            <w:tcBorders>
              <w:top w:val="single" w:sz="4" w:space="0" w:color="auto"/>
              <w:left w:val="single" w:sz="4" w:space="0" w:color="auto"/>
              <w:bottom w:val="single" w:sz="4" w:space="0" w:color="auto"/>
              <w:right w:val="single" w:sz="4" w:space="0" w:color="auto"/>
            </w:tcBorders>
            <w:hideMark/>
          </w:tcPr>
          <w:p w14:paraId="744FB28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48BC3A1" w14:textId="77777777" w:rsidTr="0090729A">
        <w:trPr>
          <w:trHeight w:val="328"/>
        </w:trPr>
        <w:tc>
          <w:tcPr>
            <w:tcW w:w="9639" w:type="dxa"/>
            <w:gridSpan w:val="6"/>
            <w:tcBorders>
              <w:top w:val="single" w:sz="4" w:space="0" w:color="auto"/>
              <w:left w:val="single" w:sz="4" w:space="0" w:color="auto"/>
              <w:bottom w:val="single" w:sz="4" w:space="0" w:color="auto"/>
              <w:right w:val="single" w:sz="4" w:space="0" w:color="auto"/>
            </w:tcBorders>
            <w:hideMark/>
          </w:tcPr>
          <w:p w14:paraId="7B638900"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4: Bảo vệ môi trường</w:t>
            </w:r>
          </w:p>
        </w:tc>
      </w:tr>
      <w:tr w:rsidR="0090729A" w:rsidRPr="0090729A" w14:paraId="6234D6BD" w14:textId="77777777" w:rsidTr="0090729A">
        <w:trPr>
          <w:trHeight w:val="440"/>
        </w:trPr>
        <w:tc>
          <w:tcPr>
            <w:tcW w:w="9639" w:type="dxa"/>
            <w:gridSpan w:val="6"/>
            <w:tcBorders>
              <w:top w:val="single" w:sz="4" w:space="0" w:color="auto"/>
              <w:left w:val="single" w:sz="4" w:space="0" w:color="auto"/>
              <w:bottom w:val="single" w:sz="4" w:space="0" w:color="auto"/>
              <w:right w:val="single" w:sz="4" w:space="0" w:color="auto"/>
            </w:tcBorders>
            <w:hideMark/>
          </w:tcPr>
          <w:p w14:paraId="70DCD06D"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4.1</w:t>
            </w:r>
            <w:r w:rsidRPr="0090729A">
              <w:rPr>
                <w:rFonts w:eastAsia="Calibri"/>
                <w:b/>
                <w:bCs/>
                <w:i/>
                <w:sz w:val="24"/>
                <w:szCs w:val="24"/>
                <w:lang w:val="en-US"/>
              </w:rPr>
              <w:t>.</w:t>
            </w:r>
            <w:r w:rsidRPr="0090729A">
              <w:rPr>
                <w:rFonts w:eastAsia="Calibri"/>
                <w:b/>
                <w:bCs/>
                <w:i/>
                <w:sz w:val="24"/>
                <w:szCs w:val="24"/>
                <w:lang w:val="vi-VN"/>
              </w:rPr>
              <w:t xml:space="preserve"> Bảo vệ môi trường</w:t>
            </w:r>
          </w:p>
        </w:tc>
      </w:tr>
      <w:tr w:rsidR="0090729A" w:rsidRPr="0090729A" w14:paraId="6AB6B008" w14:textId="77777777" w:rsidTr="0090729A">
        <w:trPr>
          <w:trHeight w:val="414"/>
        </w:trPr>
        <w:tc>
          <w:tcPr>
            <w:tcW w:w="1276" w:type="dxa"/>
            <w:tcBorders>
              <w:top w:val="single" w:sz="4" w:space="0" w:color="auto"/>
              <w:left w:val="single" w:sz="4" w:space="0" w:color="auto"/>
              <w:bottom w:val="single" w:sz="4" w:space="0" w:color="auto"/>
              <w:right w:val="single" w:sz="4" w:space="0" w:color="auto"/>
            </w:tcBorders>
            <w:hideMark/>
          </w:tcPr>
          <w:p w14:paraId="201EF54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PEN </w:t>
            </w:r>
            <w:r w:rsidRPr="0090729A">
              <w:rPr>
                <w:rFonts w:eastAsia="Calibri"/>
                <w:sz w:val="24"/>
                <w:szCs w:val="24"/>
                <w:lang w:val="vi-VN"/>
              </w:rPr>
              <w:t>4.1.1</w:t>
            </w:r>
          </w:p>
        </w:tc>
        <w:tc>
          <w:tcPr>
            <w:tcW w:w="3544" w:type="dxa"/>
            <w:tcBorders>
              <w:top w:val="single" w:sz="4" w:space="0" w:color="auto"/>
              <w:left w:val="single" w:sz="4" w:space="0" w:color="auto"/>
              <w:bottom w:val="single" w:sz="4" w:space="0" w:color="auto"/>
              <w:right w:val="single" w:sz="4" w:space="0" w:color="auto"/>
            </w:tcBorders>
            <w:hideMark/>
          </w:tcPr>
          <w:p w14:paraId="5EB4EF8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Nhận biết các biện pháp giảm thiểu tác động môi trường mà kiểm soát viên không lưu áp dụng trong giai </w:t>
            </w:r>
            <w:r w:rsidRPr="0090729A">
              <w:rPr>
                <w:rFonts w:eastAsia="Calibri"/>
                <w:sz w:val="24"/>
                <w:szCs w:val="24"/>
                <w:lang w:val="vi-VN"/>
              </w:rPr>
              <w:lastRenderedPageBreak/>
              <w:t>đoạn bay đường dài.</w:t>
            </w:r>
          </w:p>
        </w:tc>
        <w:tc>
          <w:tcPr>
            <w:tcW w:w="565" w:type="dxa"/>
            <w:gridSpan w:val="2"/>
            <w:tcBorders>
              <w:top w:val="single" w:sz="4" w:space="0" w:color="auto"/>
              <w:left w:val="single" w:sz="4" w:space="0" w:color="auto"/>
              <w:bottom w:val="single" w:sz="4" w:space="0" w:color="auto"/>
              <w:right w:val="single" w:sz="4" w:space="0" w:color="auto"/>
            </w:tcBorders>
            <w:hideMark/>
          </w:tcPr>
          <w:p w14:paraId="5E56BBA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lastRenderedPageBreak/>
              <w:t>2</w:t>
            </w:r>
          </w:p>
        </w:tc>
        <w:tc>
          <w:tcPr>
            <w:tcW w:w="2979" w:type="dxa"/>
            <w:tcBorders>
              <w:top w:val="single" w:sz="4" w:space="0" w:color="auto"/>
              <w:left w:val="single" w:sz="4" w:space="0" w:color="auto"/>
              <w:bottom w:val="single" w:sz="4" w:space="0" w:color="auto"/>
              <w:right w:val="single" w:sz="4" w:space="0" w:color="auto"/>
            </w:tcBorders>
            <w:hideMark/>
          </w:tcPr>
          <w:p w14:paraId="4068ED4C"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FRA, Thông tư ICAO 303 - các </w:t>
            </w:r>
            <w:r w:rsidRPr="0090729A">
              <w:rPr>
                <w:rFonts w:eastAsia="Calibri"/>
                <w:b/>
                <w:iCs/>
                <w:sz w:val="24"/>
                <w:szCs w:val="24"/>
                <w:lang w:val="vi-VN"/>
              </w:rPr>
              <w:t>cơ hội khai thác</w:t>
            </w:r>
            <w:r w:rsidRPr="0090729A">
              <w:rPr>
                <w:rFonts w:eastAsia="Calibri"/>
                <w:iCs/>
                <w:sz w:val="24"/>
                <w:szCs w:val="24"/>
                <w:lang w:val="vi-VN"/>
              </w:rPr>
              <w:t xml:space="preserve"> để giảm thiểu </w:t>
            </w:r>
            <w:r w:rsidRPr="0090729A">
              <w:rPr>
                <w:rFonts w:eastAsia="Calibri"/>
                <w:iCs/>
                <w:sz w:val="24"/>
                <w:szCs w:val="24"/>
                <w:lang w:val="vi-VN"/>
              </w:rPr>
              <w:lastRenderedPageBreak/>
              <w:t>việc sử dụng nhiên liệu và giảm lượng khí thải.</w:t>
            </w:r>
          </w:p>
        </w:tc>
        <w:tc>
          <w:tcPr>
            <w:tcW w:w="1275" w:type="dxa"/>
            <w:tcBorders>
              <w:top w:val="single" w:sz="4" w:space="0" w:color="auto"/>
              <w:left w:val="single" w:sz="4" w:space="0" w:color="auto"/>
              <w:bottom w:val="single" w:sz="4" w:space="0" w:color="auto"/>
              <w:right w:val="single" w:sz="4" w:space="0" w:color="auto"/>
            </w:tcBorders>
            <w:hideMark/>
          </w:tcPr>
          <w:p w14:paraId="1464665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lastRenderedPageBreak/>
              <w:t>A</w:t>
            </w:r>
            <w:r w:rsidRPr="0090729A">
              <w:rPr>
                <w:rFonts w:eastAsia="Calibri"/>
                <w:sz w:val="24"/>
                <w:szCs w:val="24"/>
                <w:lang w:val="en-US"/>
              </w:rPr>
              <w:t>C</w:t>
            </w:r>
            <w:r w:rsidRPr="0090729A">
              <w:rPr>
                <w:rFonts w:eastAsia="Calibri"/>
                <w:sz w:val="24"/>
                <w:szCs w:val="24"/>
                <w:lang w:val="vi-VN"/>
              </w:rPr>
              <w:t>P A</w:t>
            </w:r>
            <w:r w:rsidRPr="0090729A">
              <w:rPr>
                <w:rFonts w:eastAsia="Calibri"/>
                <w:sz w:val="24"/>
                <w:szCs w:val="24"/>
                <w:lang w:val="en-US"/>
              </w:rPr>
              <w:t>C</w:t>
            </w:r>
            <w:r w:rsidRPr="0090729A">
              <w:rPr>
                <w:rFonts w:eastAsia="Calibri"/>
                <w:sz w:val="24"/>
                <w:szCs w:val="24"/>
                <w:lang w:val="vi-VN"/>
              </w:rPr>
              <w:t>S</w:t>
            </w:r>
          </w:p>
        </w:tc>
      </w:tr>
    </w:tbl>
    <w:p w14:paraId="7D8C04FC" w14:textId="77777777" w:rsidR="0090729A" w:rsidRPr="0090729A" w:rsidRDefault="0090729A" w:rsidP="0090729A">
      <w:pPr>
        <w:keepNext w:val="0"/>
        <w:keepLines w:val="0"/>
        <w:widowControl/>
        <w:jc w:val="left"/>
        <w:rPr>
          <w:rFonts w:eastAsia="Calibri"/>
          <w:b/>
          <w:lang w:val="en-US"/>
        </w:rPr>
      </w:pPr>
    </w:p>
    <w:p w14:paraId="7FA82ED4" w14:textId="77777777" w:rsidR="0090729A" w:rsidRPr="0090729A" w:rsidRDefault="0090729A" w:rsidP="0090729A">
      <w:pPr>
        <w:keepNext w:val="0"/>
        <w:keepLines w:val="0"/>
        <w:autoSpaceDE w:val="0"/>
        <w:autoSpaceDN w:val="0"/>
        <w:ind w:right="-22"/>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t>MÔN 10: TÌNH HUỐNG BẤT THƯỜNG VÀ KHẨN NGUY (ACP ABES)</w:t>
      </w:r>
    </w:p>
    <w:p w14:paraId="721981CF" w14:textId="77777777" w:rsidR="0090729A" w:rsidRPr="0090729A" w:rsidRDefault="0090729A" w:rsidP="0090729A">
      <w:pPr>
        <w:keepNext w:val="0"/>
        <w:keepLines w:val="0"/>
        <w:widowControl/>
        <w:jc w:val="left"/>
        <w:rPr>
          <w:rFonts w:eastAsia="Calibri"/>
          <w:b/>
          <w:bCs/>
          <w:sz w:val="26"/>
          <w:szCs w:val="26"/>
          <w:lang w:val="vi-VN"/>
        </w:rPr>
      </w:pPr>
      <w:r w:rsidRPr="0090729A">
        <w:rPr>
          <w:rFonts w:eastAsia="Calibri"/>
          <w:b/>
          <w:bCs/>
          <w:sz w:val="26"/>
          <w:szCs w:val="26"/>
          <w:lang w:val="vi-VN"/>
        </w:rPr>
        <w:t>Mục tiêu môn học:</w:t>
      </w:r>
    </w:p>
    <w:p w14:paraId="5795D9B5" w14:textId="77777777" w:rsidR="0090729A" w:rsidRPr="0090729A" w:rsidRDefault="0090729A" w:rsidP="0090729A">
      <w:pPr>
        <w:keepNext w:val="0"/>
        <w:keepLines w:val="0"/>
        <w:widowControl/>
        <w:spacing w:line="256" w:lineRule="auto"/>
        <w:rPr>
          <w:rFonts w:eastAsia="Aptos"/>
          <w:bCs/>
          <w:sz w:val="26"/>
          <w:szCs w:val="26"/>
          <w:lang w:val="en-US"/>
        </w:rPr>
      </w:pPr>
      <w:r w:rsidRPr="0090729A">
        <w:rPr>
          <w:rFonts w:eastAsia="Aptos"/>
          <w:bCs/>
          <w:sz w:val="26"/>
          <w:szCs w:val="26"/>
          <w:lang w:val="en-US"/>
        </w:rPr>
        <w:t>Học viên phải hình thành thái độ nghề nghiệp phù hợp để quản lý tàu bay trong các tình huống bất thường và khẩn nguy.</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401"/>
        <w:gridCol w:w="554"/>
        <w:gridCol w:w="12"/>
        <w:gridCol w:w="2835"/>
        <w:gridCol w:w="1276"/>
      </w:tblGrid>
      <w:tr w:rsidR="0090729A" w:rsidRPr="0090729A" w14:paraId="389D3F4D" w14:textId="77777777" w:rsidTr="0090729A">
        <w:trPr>
          <w:trHeight w:val="398"/>
        </w:trPr>
        <w:tc>
          <w:tcPr>
            <w:tcW w:w="9498" w:type="dxa"/>
            <w:gridSpan w:val="6"/>
            <w:tcBorders>
              <w:top w:val="single" w:sz="4" w:space="0" w:color="auto"/>
              <w:left w:val="single" w:sz="4" w:space="0" w:color="auto"/>
              <w:bottom w:val="single" w:sz="4" w:space="0" w:color="auto"/>
              <w:right w:val="single" w:sz="4" w:space="0" w:color="auto"/>
            </w:tcBorders>
            <w:hideMark/>
          </w:tcPr>
          <w:p w14:paraId="2ACDEA2B" w14:textId="77777777" w:rsidR="0090729A" w:rsidRPr="0090729A" w:rsidRDefault="0090729A" w:rsidP="0090729A">
            <w:pPr>
              <w:keepNext w:val="0"/>
              <w:keepLines w:val="0"/>
              <w:jc w:val="center"/>
              <w:rPr>
                <w:rFonts w:eastAsia="Calibri"/>
                <w:b/>
                <w:bCs/>
                <w:iCs/>
                <w:sz w:val="24"/>
                <w:szCs w:val="24"/>
                <w:lang w:val="vi-VN"/>
              </w:rPr>
            </w:pPr>
            <w:r w:rsidRPr="0090729A">
              <w:rPr>
                <w:rFonts w:eastAsia="Calibri"/>
                <w:b/>
                <w:bCs/>
                <w:iCs/>
                <w:sz w:val="24"/>
                <w:szCs w:val="24"/>
                <w:lang w:val="vi-VN"/>
              </w:rPr>
              <w:t>Chủ đề 1: Tình huống bất thường và khẩn nguy (ABES)</w:t>
            </w:r>
          </w:p>
        </w:tc>
      </w:tr>
      <w:tr w:rsidR="0090729A" w:rsidRPr="0090729A" w14:paraId="1A944F31" w14:textId="77777777" w:rsidTr="0090729A">
        <w:trPr>
          <w:trHeight w:val="319"/>
        </w:trPr>
        <w:tc>
          <w:tcPr>
            <w:tcW w:w="9498" w:type="dxa"/>
            <w:gridSpan w:val="6"/>
            <w:tcBorders>
              <w:top w:val="single" w:sz="4" w:space="0" w:color="auto"/>
              <w:left w:val="single" w:sz="4" w:space="0" w:color="auto"/>
              <w:bottom w:val="single" w:sz="4" w:space="0" w:color="auto"/>
              <w:right w:val="single" w:sz="4" w:space="0" w:color="auto"/>
            </w:tcBorders>
            <w:hideMark/>
          </w:tcPr>
          <w:p w14:paraId="039231FC" w14:textId="77777777" w:rsidR="0090729A" w:rsidRPr="0090729A" w:rsidRDefault="0090729A" w:rsidP="0090729A">
            <w:pPr>
              <w:keepNext w:val="0"/>
              <w:keepLines w:val="0"/>
              <w:jc w:val="left"/>
              <w:rPr>
                <w:rFonts w:eastAsia="Calibri"/>
                <w:b/>
                <w:bCs/>
                <w:sz w:val="24"/>
                <w:szCs w:val="24"/>
                <w:lang w:val="vi-VN"/>
              </w:rPr>
            </w:pPr>
            <w:r w:rsidRPr="0090729A">
              <w:rPr>
                <w:b/>
                <w:bCs/>
                <w:i/>
                <w:sz w:val="24"/>
                <w:szCs w:val="24"/>
                <w:lang w:val="vi-VN"/>
              </w:rPr>
              <w:t>Tiểu mục</w:t>
            </w:r>
            <w:r w:rsidRPr="0090729A">
              <w:rPr>
                <w:rFonts w:eastAsia="Calibri"/>
                <w:b/>
                <w:bCs/>
                <w:i/>
                <w:sz w:val="24"/>
                <w:szCs w:val="24"/>
                <w:lang w:val="vi-VN"/>
              </w:rPr>
              <w:t xml:space="preserve"> 1.1. Tổng quan về ABES</w:t>
            </w:r>
          </w:p>
        </w:tc>
      </w:tr>
      <w:tr w:rsidR="0090729A" w:rsidRPr="0090729A" w14:paraId="7DC463D8" w14:textId="77777777" w:rsidTr="0090729A">
        <w:trPr>
          <w:trHeight w:val="1400"/>
        </w:trPr>
        <w:tc>
          <w:tcPr>
            <w:tcW w:w="1418" w:type="dxa"/>
            <w:tcBorders>
              <w:top w:val="single" w:sz="4" w:space="0" w:color="auto"/>
              <w:left w:val="single" w:sz="4" w:space="0" w:color="auto"/>
              <w:bottom w:val="single" w:sz="4" w:space="0" w:color="auto"/>
              <w:right w:val="single" w:sz="4" w:space="0" w:color="auto"/>
            </w:tcBorders>
            <w:hideMark/>
          </w:tcPr>
          <w:p w14:paraId="46AEB89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1.1.1</w:t>
            </w:r>
          </w:p>
        </w:tc>
        <w:tc>
          <w:tcPr>
            <w:tcW w:w="3402" w:type="dxa"/>
            <w:tcBorders>
              <w:top w:val="single" w:sz="4" w:space="0" w:color="auto"/>
              <w:left w:val="single" w:sz="4" w:space="0" w:color="auto"/>
              <w:bottom w:val="single" w:sz="4" w:space="0" w:color="auto"/>
              <w:right w:val="single" w:sz="4" w:space="0" w:color="auto"/>
            </w:tcBorders>
            <w:hideMark/>
          </w:tcPr>
          <w:p w14:paraId="37EC054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Liệt kê các tình huống bất thường và khẩn nguy thường gặp.</w:t>
            </w:r>
          </w:p>
        </w:tc>
        <w:tc>
          <w:tcPr>
            <w:tcW w:w="554" w:type="dxa"/>
            <w:tcBorders>
              <w:top w:val="single" w:sz="4" w:space="0" w:color="auto"/>
              <w:left w:val="single" w:sz="4" w:space="0" w:color="auto"/>
              <w:bottom w:val="single" w:sz="4" w:space="0" w:color="auto"/>
              <w:right w:val="single" w:sz="4" w:space="0" w:color="auto"/>
            </w:tcBorders>
            <w:hideMark/>
          </w:tcPr>
          <w:p w14:paraId="7493EDE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1</w:t>
            </w:r>
          </w:p>
        </w:tc>
        <w:tc>
          <w:tcPr>
            <w:tcW w:w="2848" w:type="dxa"/>
            <w:gridSpan w:val="2"/>
            <w:tcBorders>
              <w:top w:val="single" w:sz="4" w:space="0" w:color="auto"/>
              <w:left w:val="single" w:sz="4" w:space="0" w:color="auto"/>
              <w:bottom w:val="single" w:sz="4" w:space="0" w:color="auto"/>
              <w:right w:val="single" w:sz="4" w:space="0" w:color="auto"/>
            </w:tcBorders>
            <w:hideMark/>
          </w:tcPr>
          <w:p w14:paraId="6A1B9B93" w14:textId="77777777" w:rsidR="0090729A" w:rsidRPr="0090729A" w:rsidRDefault="0090729A" w:rsidP="0090729A">
            <w:pPr>
              <w:keepNext w:val="0"/>
              <w:keepLines w:val="0"/>
              <w:rPr>
                <w:rFonts w:eastAsia="Calibri"/>
                <w: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Bất kỳ tình huống bất thường/khẩn nguy, chuyến bay cấp cứu, cảnh báo an toàn mặt đất, lỗi về phần khung tàu bay, thiết bị không đáng tin cậy, xâm nhập trái phép đường CHC.</w:t>
            </w:r>
          </w:p>
        </w:tc>
        <w:tc>
          <w:tcPr>
            <w:tcW w:w="1276" w:type="dxa"/>
            <w:tcBorders>
              <w:top w:val="single" w:sz="4" w:space="0" w:color="auto"/>
              <w:left w:val="single" w:sz="4" w:space="0" w:color="auto"/>
              <w:bottom w:val="single" w:sz="4" w:space="0" w:color="auto"/>
              <w:right w:val="single" w:sz="4" w:space="0" w:color="auto"/>
            </w:tcBorders>
            <w:hideMark/>
          </w:tcPr>
          <w:p w14:paraId="402C479F"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27B2C25"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237417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1.1.2</w:t>
            </w:r>
          </w:p>
        </w:tc>
        <w:tc>
          <w:tcPr>
            <w:tcW w:w="3402" w:type="dxa"/>
            <w:tcBorders>
              <w:top w:val="single" w:sz="4" w:space="0" w:color="auto"/>
              <w:left w:val="single" w:sz="4" w:space="0" w:color="auto"/>
              <w:bottom w:val="single" w:sz="4" w:space="0" w:color="auto"/>
              <w:right w:val="single" w:sz="4" w:space="0" w:color="auto"/>
            </w:tcBorders>
            <w:hideMark/>
          </w:tcPr>
          <w:p w14:paraId="4CD65C2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Xác định các tình huống khẩn nguy và tình huống bất thường có trong thực tế hoặc có nguy cơ tiềm ẩn.</w:t>
            </w:r>
          </w:p>
        </w:tc>
        <w:tc>
          <w:tcPr>
            <w:tcW w:w="554" w:type="dxa"/>
            <w:tcBorders>
              <w:top w:val="single" w:sz="4" w:space="0" w:color="auto"/>
              <w:left w:val="single" w:sz="4" w:space="0" w:color="auto"/>
              <w:bottom w:val="single" w:sz="4" w:space="0" w:color="auto"/>
              <w:right w:val="single" w:sz="4" w:space="0" w:color="auto"/>
            </w:tcBorders>
            <w:hideMark/>
          </w:tcPr>
          <w:p w14:paraId="5699FE6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48" w:type="dxa"/>
            <w:gridSpan w:val="2"/>
            <w:tcBorders>
              <w:top w:val="single" w:sz="4" w:space="0" w:color="auto"/>
              <w:left w:val="single" w:sz="4" w:space="0" w:color="auto"/>
              <w:bottom w:val="single" w:sz="4" w:space="0" w:color="auto"/>
              <w:right w:val="single" w:sz="4" w:space="0" w:color="auto"/>
            </w:tcBorders>
          </w:tcPr>
          <w:p w14:paraId="6CC0FAF9" w14:textId="77777777" w:rsidR="0090729A" w:rsidRPr="0090729A" w:rsidRDefault="0090729A" w:rsidP="0090729A">
            <w:pPr>
              <w:keepNext w:val="0"/>
              <w:keepLines w:val="0"/>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4269089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587DB30" w14:textId="77777777" w:rsidTr="0090729A">
        <w:trPr>
          <w:trHeight w:val="607"/>
        </w:trPr>
        <w:tc>
          <w:tcPr>
            <w:tcW w:w="1418" w:type="dxa"/>
            <w:tcBorders>
              <w:top w:val="single" w:sz="4" w:space="0" w:color="auto"/>
              <w:left w:val="single" w:sz="4" w:space="0" w:color="auto"/>
              <w:bottom w:val="single" w:sz="4" w:space="0" w:color="auto"/>
              <w:right w:val="single" w:sz="4" w:space="0" w:color="auto"/>
            </w:tcBorders>
            <w:hideMark/>
          </w:tcPr>
          <w:p w14:paraId="5A59767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1.1.3</w:t>
            </w:r>
          </w:p>
        </w:tc>
        <w:tc>
          <w:tcPr>
            <w:tcW w:w="3402" w:type="dxa"/>
            <w:tcBorders>
              <w:top w:val="single" w:sz="4" w:space="0" w:color="auto"/>
              <w:left w:val="single" w:sz="4" w:space="0" w:color="auto"/>
              <w:bottom w:val="single" w:sz="4" w:space="0" w:color="auto"/>
              <w:right w:val="single" w:sz="4" w:space="0" w:color="auto"/>
            </w:tcBorders>
            <w:hideMark/>
          </w:tcPr>
          <w:p w14:paraId="3523543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Thực hiện những phương thức cho các tình huống bất thường và khẩn nguy.</w:t>
            </w:r>
          </w:p>
        </w:tc>
        <w:tc>
          <w:tcPr>
            <w:tcW w:w="554" w:type="dxa"/>
            <w:tcBorders>
              <w:top w:val="single" w:sz="4" w:space="0" w:color="auto"/>
              <w:left w:val="single" w:sz="4" w:space="0" w:color="auto"/>
              <w:bottom w:val="single" w:sz="4" w:space="0" w:color="auto"/>
              <w:right w:val="single" w:sz="4" w:space="0" w:color="auto"/>
            </w:tcBorders>
            <w:hideMark/>
          </w:tcPr>
          <w:p w14:paraId="27632577"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21A10B64"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ICAO Doc 4444.</w:t>
            </w:r>
          </w:p>
        </w:tc>
        <w:tc>
          <w:tcPr>
            <w:tcW w:w="1276" w:type="dxa"/>
            <w:tcBorders>
              <w:top w:val="single" w:sz="4" w:space="0" w:color="auto"/>
              <w:left w:val="single" w:sz="4" w:space="0" w:color="auto"/>
              <w:bottom w:val="single" w:sz="4" w:space="0" w:color="auto"/>
              <w:right w:val="single" w:sz="4" w:space="0" w:color="auto"/>
            </w:tcBorders>
            <w:hideMark/>
          </w:tcPr>
          <w:p w14:paraId="3A3EC7E8" w14:textId="77777777" w:rsidR="0090729A" w:rsidRPr="0090729A" w:rsidRDefault="0090729A" w:rsidP="0090729A">
            <w:pPr>
              <w:keepNext w:val="0"/>
              <w:keepLines w:val="0"/>
              <w:jc w:val="center"/>
              <w:rPr>
                <w:rFonts w:eastAsia="Calibri"/>
                <w:sz w:val="24"/>
                <w:szCs w:val="24"/>
                <w:lang w:val="en-GB"/>
              </w:rPr>
            </w:pPr>
            <w:r w:rsidRPr="0090729A">
              <w:rPr>
                <w:rFonts w:eastAsia="Calibri"/>
                <w:sz w:val="24"/>
                <w:szCs w:val="24"/>
                <w:lang w:val="en-GB"/>
              </w:rPr>
              <w:t>APP ACP APS ACS</w:t>
            </w:r>
          </w:p>
        </w:tc>
      </w:tr>
      <w:tr w:rsidR="0090729A" w:rsidRPr="0090729A" w14:paraId="74163353"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17F073F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1.1.4</w:t>
            </w:r>
          </w:p>
        </w:tc>
        <w:tc>
          <w:tcPr>
            <w:tcW w:w="3402" w:type="dxa"/>
            <w:tcBorders>
              <w:top w:val="single" w:sz="4" w:space="0" w:color="auto"/>
              <w:left w:val="single" w:sz="4" w:space="0" w:color="auto"/>
              <w:bottom w:val="single" w:sz="4" w:space="0" w:color="auto"/>
              <w:right w:val="single" w:sz="4" w:space="0" w:color="auto"/>
            </w:tcBorders>
            <w:hideMark/>
          </w:tcPr>
          <w:p w14:paraId="7E9E898C"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en-GB"/>
              </w:rPr>
              <w:t>Cần</w:t>
            </w:r>
            <w:r w:rsidRPr="0090729A">
              <w:rPr>
                <w:rFonts w:eastAsia="Calibri"/>
                <w:sz w:val="24"/>
                <w:szCs w:val="24"/>
                <w:lang w:val="vi-VN"/>
              </w:rPr>
              <w:t xml:space="preserve"> tính đến thực tế rằng các phương thức không có sẵn cho tất cả các tình huống bất thường và khẩn nguy.</w:t>
            </w:r>
          </w:p>
        </w:tc>
        <w:tc>
          <w:tcPr>
            <w:tcW w:w="554" w:type="dxa"/>
            <w:tcBorders>
              <w:top w:val="single" w:sz="4" w:space="0" w:color="auto"/>
              <w:left w:val="single" w:sz="4" w:space="0" w:color="auto"/>
              <w:bottom w:val="single" w:sz="4" w:space="0" w:color="auto"/>
              <w:right w:val="single" w:sz="4" w:space="0" w:color="auto"/>
            </w:tcBorders>
            <w:hideMark/>
          </w:tcPr>
          <w:p w14:paraId="230FBB7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2D989F86"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Ví dụ thực tế.</w:t>
            </w:r>
          </w:p>
        </w:tc>
        <w:tc>
          <w:tcPr>
            <w:tcW w:w="1276" w:type="dxa"/>
            <w:tcBorders>
              <w:top w:val="single" w:sz="4" w:space="0" w:color="auto"/>
              <w:left w:val="single" w:sz="4" w:space="0" w:color="auto"/>
              <w:bottom w:val="single" w:sz="4" w:space="0" w:color="auto"/>
              <w:right w:val="single" w:sz="4" w:space="0" w:color="auto"/>
            </w:tcBorders>
            <w:hideMark/>
          </w:tcPr>
          <w:p w14:paraId="532CADD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8E2AF16" w14:textId="77777777" w:rsidTr="0090729A">
        <w:trPr>
          <w:trHeight w:val="919"/>
        </w:trPr>
        <w:tc>
          <w:tcPr>
            <w:tcW w:w="1418" w:type="dxa"/>
            <w:tcBorders>
              <w:top w:val="single" w:sz="4" w:space="0" w:color="auto"/>
              <w:left w:val="single" w:sz="4" w:space="0" w:color="auto"/>
              <w:bottom w:val="single" w:sz="4" w:space="0" w:color="auto"/>
              <w:right w:val="single" w:sz="4" w:space="0" w:color="auto"/>
            </w:tcBorders>
            <w:hideMark/>
          </w:tcPr>
          <w:p w14:paraId="12BBDAA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1.1.5</w:t>
            </w:r>
          </w:p>
        </w:tc>
        <w:tc>
          <w:tcPr>
            <w:tcW w:w="3402" w:type="dxa"/>
            <w:tcBorders>
              <w:top w:val="single" w:sz="4" w:space="0" w:color="auto"/>
              <w:left w:val="single" w:sz="4" w:space="0" w:color="auto"/>
              <w:bottom w:val="single" w:sz="4" w:space="0" w:color="auto"/>
              <w:right w:val="single" w:sz="4" w:space="0" w:color="auto"/>
            </w:tcBorders>
            <w:hideMark/>
          </w:tcPr>
          <w:p w14:paraId="4BC04143"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Xem xét tiến triển của một tình huống có thể tác động đến an toàn như thế nào.</w:t>
            </w:r>
          </w:p>
        </w:tc>
        <w:tc>
          <w:tcPr>
            <w:tcW w:w="554" w:type="dxa"/>
            <w:tcBorders>
              <w:top w:val="single" w:sz="4" w:space="0" w:color="auto"/>
              <w:left w:val="single" w:sz="4" w:space="0" w:color="auto"/>
              <w:bottom w:val="single" w:sz="4" w:space="0" w:color="auto"/>
              <w:right w:val="single" w:sz="4" w:space="0" w:color="auto"/>
            </w:tcBorders>
            <w:hideMark/>
          </w:tcPr>
          <w:p w14:paraId="2994863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48" w:type="dxa"/>
            <w:gridSpan w:val="2"/>
            <w:tcBorders>
              <w:top w:val="single" w:sz="4" w:space="0" w:color="auto"/>
              <w:left w:val="single" w:sz="4" w:space="0" w:color="auto"/>
              <w:bottom w:val="single" w:sz="4" w:space="0" w:color="auto"/>
              <w:right w:val="single" w:sz="4" w:space="0" w:color="auto"/>
            </w:tcBorders>
            <w:hideMark/>
          </w:tcPr>
          <w:p w14:paraId="41ED2AB8" w14:textId="77777777" w:rsidR="0090729A" w:rsidRPr="0090729A" w:rsidRDefault="0090729A" w:rsidP="0090729A">
            <w:pPr>
              <w:keepNext w:val="0"/>
              <w:keepLines w:val="0"/>
              <w:jc w:val="left"/>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Phân cách, thông tin, hiệp đồng.</w:t>
            </w:r>
          </w:p>
        </w:tc>
        <w:tc>
          <w:tcPr>
            <w:tcW w:w="1276" w:type="dxa"/>
            <w:tcBorders>
              <w:top w:val="single" w:sz="4" w:space="0" w:color="auto"/>
              <w:left w:val="single" w:sz="4" w:space="0" w:color="auto"/>
              <w:bottom w:val="single" w:sz="4" w:space="0" w:color="auto"/>
              <w:right w:val="single" w:sz="4" w:space="0" w:color="auto"/>
            </w:tcBorders>
            <w:hideMark/>
          </w:tcPr>
          <w:p w14:paraId="428CA6A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8BCD752" w14:textId="77777777" w:rsidTr="0090729A">
        <w:trPr>
          <w:trHeight w:val="256"/>
        </w:trPr>
        <w:tc>
          <w:tcPr>
            <w:tcW w:w="9498" w:type="dxa"/>
            <w:gridSpan w:val="6"/>
            <w:tcBorders>
              <w:top w:val="single" w:sz="4" w:space="0" w:color="auto"/>
              <w:left w:val="single" w:sz="4" w:space="0" w:color="auto"/>
              <w:bottom w:val="single" w:sz="4" w:space="0" w:color="auto"/>
              <w:right w:val="single" w:sz="4" w:space="0" w:color="auto"/>
            </w:tcBorders>
            <w:hideMark/>
          </w:tcPr>
          <w:p w14:paraId="1B63A4FA" w14:textId="77777777" w:rsidR="0090729A" w:rsidRPr="0090729A" w:rsidRDefault="0090729A" w:rsidP="0090729A">
            <w:pPr>
              <w:keepNext w:val="0"/>
              <w:keepLines w:val="0"/>
              <w:jc w:val="center"/>
              <w:rPr>
                <w:rFonts w:eastAsia="Calibri"/>
                <w:iCs/>
                <w:sz w:val="24"/>
                <w:szCs w:val="24"/>
                <w:lang w:val="vi-VN"/>
              </w:rPr>
            </w:pPr>
            <w:r w:rsidRPr="0090729A">
              <w:rPr>
                <w:rFonts w:eastAsia="Calibri"/>
                <w:b/>
                <w:iCs/>
                <w:sz w:val="24"/>
                <w:szCs w:val="24"/>
                <w:lang w:val="vi-VN"/>
              </w:rPr>
              <w:t>Chủ đề 2: Nâng cao kỹ năng</w:t>
            </w:r>
          </w:p>
        </w:tc>
      </w:tr>
      <w:tr w:rsidR="0090729A" w:rsidRPr="0090729A" w14:paraId="31163A07" w14:textId="77777777" w:rsidTr="0090729A">
        <w:trPr>
          <w:trHeight w:val="245"/>
        </w:trPr>
        <w:tc>
          <w:tcPr>
            <w:tcW w:w="9498" w:type="dxa"/>
            <w:gridSpan w:val="6"/>
            <w:tcBorders>
              <w:top w:val="single" w:sz="4" w:space="0" w:color="auto"/>
              <w:left w:val="single" w:sz="4" w:space="0" w:color="auto"/>
              <w:bottom w:val="single" w:sz="4" w:space="0" w:color="auto"/>
              <w:right w:val="single" w:sz="4" w:space="0" w:color="auto"/>
            </w:tcBorders>
            <w:hideMark/>
          </w:tcPr>
          <w:p w14:paraId="5F9D5016"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2.1</w:t>
            </w:r>
            <w:r w:rsidRPr="0090729A">
              <w:rPr>
                <w:rFonts w:eastAsia="Calibri"/>
                <w:b/>
                <w:bCs/>
                <w:i/>
                <w:sz w:val="24"/>
                <w:szCs w:val="24"/>
                <w:lang w:val="en-US"/>
              </w:rPr>
              <w:t xml:space="preserve">. </w:t>
            </w:r>
            <w:r w:rsidRPr="0090729A">
              <w:rPr>
                <w:rFonts w:eastAsia="Calibri"/>
                <w:b/>
                <w:bCs/>
                <w:i/>
                <w:sz w:val="24"/>
                <w:szCs w:val="24"/>
                <w:lang w:val="vi-VN"/>
              </w:rPr>
              <w:t xml:space="preserve">Hiệu quả </w:t>
            </w:r>
            <w:r w:rsidRPr="0090729A">
              <w:rPr>
                <w:rFonts w:eastAsia="Calibri"/>
                <w:b/>
                <w:bCs/>
                <w:i/>
                <w:sz w:val="24"/>
                <w:szCs w:val="24"/>
                <w:lang w:val="en-GB"/>
              </w:rPr>
              <w:t>trong liên lạc</w:t>
            </w:r>
          </w:p>
        </w:tc>
      </w:tr>
      <w:tr w:rsidR="0090729A" w:rsidRPr="0090729A" w14:paraId="22EE62B3"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3CBCF6C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2.1.1</w:t>
            </w:r>
          </w:p>
        </w:tc>
        <w:tc>
          <w:tcPr>
            <w:tcW w:w="3402" w:type="dxa"/>
            <w:tcBorders>
              <w:top w:val="single" w:sz="4" w:space="0" w:color="auto"/>
              <w:left w:val="single" w:sz="4" w:space="0" w:color="auto"/>
              <w:bottom w:val="single" w:sz="4" w:space="0" w:color="auto"/>
              <w:right w:val="single" w:sz="4" w:space="0" w:color="auto"/>
            </w:tcBorders>
            <w:hideMark/>
          </w:tcPr>
          <w:p w14:paraId="38553BF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Đảm bảo sự liên lạc hiệu quả trong mọi trường hợp, kể cả trường hợp không áp dụng thuật ngữ tiêu chuẩn.</w:t>
            </w:r>
          </w:p>
        </w:tc>
        <w:tc>
          <w:tcPr>
            <w:tcW w:w="566" w:type="dxa"/>
            <w:gridSpan w:val="2"/>
            <w:tcBorders>
              <w:top w:val="single" w:sz="4" w:space="0" w:color="auto"/>
              <w:left w:val="single" w:sz="4" w:space="0" w:color="auto"/>
              <w:bottom w:val="single" w:sz="4" w:space="0" w:color="auto"/>
              <w:right w:val="single" w:sz="4" w:space="0" w:color="auto"/>
            </w:tcBorders>
            <w:hideMark/>
          </w:tcPr>
          <w:p w14:paraId="38EB3C1E"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336E1142"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Thuật ngữ, từ vựng, nhắc lại huấn lệnh, quy tắc giữ im lặng.</w:t>
            </w:r>
          </w:p>
        </w:tc>
        <w:tc>
          <w:tcPr>
            <w:tcW w:w="1276" w:type="dxa"/>
            <w:tcBorders>
              <w:top w:val="single" w:sz="4" w:space="0" w:color="auto"/>
              <w:left w:val="single" w:sz="4" w:space="0" w:color="auto"/>
              <w:bottom w:val="single" w:sz="4" w:space="0" w:color="auto"/>
              <w:right w:val="single" w:sz="4" w:space="0" w:color="auto"/>
            </w:tcBorders>
            <w:hideMark/>
          </w:tcPr>
          <w:p w14:paraId="2098D9F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FAAF3D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2E4D2693"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2.1.2</w:t>
            </w:r>
          </w:p>
        </w:tc>
        <w:tc>
          <w:tcPr>
            <w:tcW w:w="3402" w:type="dxa"/>
            <w:tcBorders>
              <w:top w:val="single" w:sz="4" w:space="0" w:color="auto"/>
              <w:left w:val="single" w:sz="4" w:space="0" w:color="auto"/>
              <w:bottom w:val="single" w:sz="4" w:space="0" w:color="auto"/>
              <w:right w:val="single" w:sz="4" w:space="0" w:color="auto"/>
            </w:tcBorders>
            <w:hideMark/>
          </w:tcPr>
          <w:p w14:paraId="60CD9C0F"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thay đổi </w:t>
            </w:r>
            <w:r w:rsidRPr="0090729A">
              <w:rPr>
                <w:rFonts w:eastAsia="Calibri"/>
                <w:b/>
                <w:sz w:val="24"/>
                <w:szCs w:val="24"/>
                <w:lang w:val="vi-VN"/>
              </w:rPr>
              <w:t>hô hiệu</w:t>
            </w:r>
            <w:r w:rsidRPr="0090729A">
              <w:rPr>
                <w:rFonts w:eastAsia="Calibri"/>
                <w:sz w:val="24"/>
                <w:szCs w:val="24"/>
                <w:lang w:val="vi-VN"/>
              </w:rPr>
              <w:t xml:space="preserve"> vô tuyến thoại.</w:t>
            </w:r>
          </w:p>
        </w:tc>
        <w:tc>
          <w:tcPr>
            <w:tcW w:w="566" w:type="dxa"/>
            <w:gridSpan w:val="2"/>
            <w:tcBorders>
              <w:top w:val="single" w:sz="4" w:space="0" w:color="auto"/>
              <w:left w:val="single" w:sz="4" w:space="0" w:color="auto"/>
              <w:bottom w:val="single" w:sz="4" w:space="0" w:color="auto"/>
              <w:right w:val="single" w:sz="4" w:space="0" w:color="auto"/>
            </w:tcBorders>
            <w:hideMark/>
          </w:tcPr>
          <w:p w14:paraId="4AE8D04D"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608C068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76E3E3E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CC43DA2"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7C59D16D"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2.2</w:t>
            </w:r>
            <w:r w:rsidRPr="0090729A">
              <w:rPr>
                <w:rFonts w:eastAsia="Calibri"/>
                <w:b/>
                <w:bCs/>
                <w:i/>
                <w:sz w:val="24"/>
                <w:szCs w:val="24"/>
                <w:lang w:val="en-US"/>
              </w:rPr>
              <w:t>.</w:t>
            </w:r>
            <w:r w:rsidRPr="0090729A">
              <w:rPr>
                <w:rFonts w:eastAsia="Calibri"/>
                <w:b/>
                <w:bCs/>
                <w:i/>
                <w:sz w:val="24"/>
                <w:szCs w:val="24"/>
                <w:lang w:val="vi-VN"/>
              </w:rPr>
              <w:t xml:space="preserve"> Tránh quá tải tinh thần</w:t>
            </w:r>
          </w:p>
        </w:tc>
      </w:tr>
      <w:tr w:rsidR="0090729A" w:rsidRPr="0090729A" w14:paraId="5440434F"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2F7D2D38"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2.2.1</w:t>
            </w:r>
          </w:p>
        </w:tc>
        <w:tc>
          <w:tcPr>
            <w:tcW w:w="3402" w:type="dxa"/>
            <w:tcBorders>
              <w:top w:val="single" w:sz="4" w:space="0" w:color="auto"/>
              <w:left w:val="single" w:sz="4" w:space="0" w:color="auto"/>
              <w:bottom w:val="single" w:sz="4" w:space="0" w:color="auto"/>
              <w:right w:val="single" w:sz="4" w:space="0" w:color="auto"/>
            </w:tcBorders>
            <w:hideMark/>
          </w:tcPr>
          <w:p w14:paraId="703C8E1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hành động để </w:t>
            </w:r>
            <w:r w:rsidRPr="0090729A">
              <w:rPr>
                <w:rFonts w:eastAsia="Calibri"/>
                <w:b/>
                <w:sz w:val="24"/>
                <w:szCs w:val="24"/>
                <w:lang w:val="vi-VN"/>
              </w:rPr>
              <w:t>giữ quyền</w:t>
            </w:r>
            <w:r w:rsidRPr="0090729A">
              <w:rPr>
                <w:rFonts w:eastAsia="Calibri"/>
                <w:sz w:val="24"/>
                <w:szCs w:val="24"/>
                <w:lang w:val="vi-VN"/>
              </w:rPr>
              <w:t xml:space="preserve"> kiểm soát tình hình.</w:t>
            </w:r>
          </w:p>
        </w:tc>
        <w:tc>
          <w:tcPr>
            <w:tcW w:w="566" w:type="dxa"/>
            <w:gridSpan w:val="2"/>
            <w:tcBorders>
              <w:top w:val="single" w:sz="4" w:space="0" w:color="auto"/>
              <w:left w:val="single" w:sz="4" w:space="0" w:color="auto"/>
              <w:bottom w:val="single" w:sz="4" w:space="0" w:color="auto"/>
              <w:right w:val="single" w:sz="4" w:space="0" w:color="auto"/>
            </w:tcBorders>
            <w:hideMark/>
          </w:tcPr>
          <w:p w14:paraId="5E24E765"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hideMark/>
          </w:tcPr>
          <w:p w14:paraId="48CDE715"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w:t>
            </w:r>
            <w:r w:rsidRPr="0090729A">
              <w:rPr>
                <w:rFonts w:eastAsia="Aptos"/>
                <w:iCs/>
                <w:sz w:val="24"/>
                <w:szCs w:val="24"/>
                <w:lang w:val="vi-VN"/>
              </w:rPr>
              <w:t xml:space="preserve"> </w:t>
            </w:r>
            <w:r w:rsidRPr="0090729A">
              <w:rPr>
                <w:rFonts w:eastAsia="Calibri"/>
                <w:iCs/>
                <w:sz w:val="24"/>
                <w:szCs w:val="24"/>
                <w:lang w:val="vi-VN"/>
              </w:rPr>
              <w:t xml:space="preserve">Phân chia phân khu, bay chờ, quản lý luồng, ủy quyền nhiệm vụ. </w:t>
            </w:r>
          </w:p>
        </w:tc>
        <w:tc>
          <w:tcPr>
            <w:tcW w:w="1276" w:type="dxa"/>
            <w:tcBorders>
              <w:top w:val="single" w:sz="4" w:space="0" w:color="auto"/>
              <w:left w:val="single" w:sz="4" w:space="0" w:color="auto"/>
              <w:bottom w:val="single" w:sz="4" w:space="0" w:color="auto"/>
              <w:right w:val="single" w:sz="4" w:space="0" w:color="auto"/>
            </w:tcBorders>
            <w:hideMark/>
          </w:tcPr>
          <w:p w14:paraId="1E26DED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56FEBE2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4063200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ACP ABES </w:t>
            </w:r>
            <w:r w:rsidRPr="0090729A">
              <w:rPr>
                <w:rFonts w:eastAsia="Calibri"/>
                <w:sz w:val="24"/>
                <w:szCs w:val="24"/>
                <w:lang w:val="vi-VN"/>
              </w:rPr>
              <w:t>2.2.2</w:t>
            </w:r>
          </w:p>
        </w:tc>
        <w:tc>
          <w:tcPr>
            <w:tcW w:w="3402" w:type="dxa"/>
            <w:tcBorders>
              <w:top w:val="single" w:sz="4" w:space="0" w:color="auto"/>
              <w:left w:val="single" w:sz="4" w:space="0" w:color="auto"/>
              <w:bottom w:val="single" w:sz="4" w:space="0" w:color="auto"/>
              <w:right w:val="single" w:sz="4" w:space="0" w:color="auto"/>
            </w:tcBorders>
            <w:hideMark/>
          </w:tcPr>
          <w:p w14:paraId="35D10084" w14:textId="77777777" w:rsidR="0090729A" w:rsidRPr="0090729A" w:rsidRDefault="0090729A" w:rsidP="0090729A">
            <w:pPr>
              <w:keepNext w:val="0"/>
              <w:keepLines w:val="0"/>
              <w:rPr>
                <w:rFonts w:eastAsia="Calibri"/>
                <w:b/>
                <w:sz w:val="24"/>
                <w:szCs w:val="24"/>
                <w:lang w:val="vi-VN"/>
              </w:rPr>
            </w:pPr>
            <w:r w:rsidRPr="0090729A">
              <w:rPr>
                <w:rFonts w:eastAsia="Calibri"/>
                <w:b/>
                <w:sz w:val="24"/>
                <w:szCs w:val="24"/>
                <w:lang w:val="vi-VN"/>
              </w:rPr>
              <w:t>Tổ chức thứ tự ưu tiên hành động.</w:t>
            </w:r>
          </w:p>
        </w:tc>
        <w:tc>
          <w:tcPr>
            <w:tcW w:w="566" w:type="dxa"/>
            <w:gridSpan w:val="2"/>
            <w:tcBorders>
              <w:top w:val="single" w:sz="4" w:space="0" w:color="auto"/>
              <w:left w:val="single" w:sz="4" w:space="0" w:color="auto"/>
              <w:bottom w:val="single" w:sz="4" w:space="0" w:color="auto"/>
              <w:right w:val="single" w:sz="4" w:space="0" w:color="auto"/>
            </w:tcBorders>
            <w:hideMark/>
          </w:tcPr>
          <w:p w14:paraId="2E0D9C7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tcPr>
          <w:p w14:paraId="5B38A399" w14:textId="77777777" w:rsidR="0090729A" w:rsidRPr="0090729A" w:rsidRDefault="0090729A" w:rsidP="0090729A">
            <w:pPr>
              <w:keepNext w:val="0"/>
              <w:keepLines w:val="0"/>
              <w:rPr>
                <w:rFonts w:eastAsia="Calibri"/>
                <w:iCs/>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6E9160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C69DAC5" w14:textId="77777777" w:rsidTr="0090729A">
        <w:trPr>
          <w:trHeight w:val="1160"/>
        </w:trPr>
        <w:tc>
          <w:tcPr>
            <w:tcW w:w="1418" w:type="dxa"/>
            <w:tcBorders>
              <w:top w:val="single" w:sz="4" w:space="0" w:color="auto"/>
              <w:left w:val="single" w:sz="4" w:space="0" w:color="auto"/>
              <w:bottom w:val="single" w:sz="4" w:space="0" w:color="auto"/>
              <w:right w:val="single" w:sz="4" w:space="0" w:color="auto"/>
            </w:tcBorders>
            <w:hideMark/>
          </w:tcPr>
          <w:p w14:paraId="05D2573C"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2.2.3</w:t>
            </w:r>
          </w:p>
        </w:tc>
        <w:tc>
          <w:tcPr>
            <w:tcW w:w="3402" w:type="dxa"/>
            <w:tcBorders>
              <w:top w:val="single" w:sz="4" w:space="0" w:color="auto"/>
              <w:left w:val="single" w:sz="4" w:space="0" w:color="auto"/>
              <w:bottom w:val="single" w:sz="4" w:space="0" w:color="auto"/>
              <w:right w:val="single" w:sz="4" w:space="0" w:color="auto"/>
            </w:tcBorders>
            <w:hideMark/>
          </w:tcPr>
          <w:p w14:paraId="71694394"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Đảm bảo </w:t>
            </w:r>
            <w:r w:rsidRPr="0090729A">
              <w:rPr>
                <w:rFonts w:eastAsia="Calibri"/>
                <w:b/>
                <w:sz w:val="24"/>
                <w:szCs w:val="24"/>
                <w:lang w:val="vi-VN"/>
              </w:rPr>
              <w:t>sự</w:t>
            </w:r>
            <w:r w:rsidRPr="0090729A">
              <w:rPr>
                <w:rFonts w:eastAsia="Calibri"/>
                <w:sz w:val="24"/>
                <w:szCs w:val="24"/>
                <w:lang w:val="vi-VN"/>
              </w:rPr>
              <w:t xml:space="preserve"> luân chuyển </w:t>
            </w:r>
            <w:r w:rsidRPr="0090729A">
              <w:rPr>
                <w:rFonts w:eastAsia="Calibri"/>
                <w:b/>
                <w:sz w:val="24"/>
                <w:szCs w:val="24"/>
                <w:lang w:val="vi-VN"/>
              </w:rPr>
              <w:t>thông tin</w:t>
            </w:r>
            <w:r w:rsidRPr="0090729A">
              <w:rPr>
                <w:rFonts w:eastAsia="Calibri"/>
                <w:sz w:val="24"/>
                <w:szCs w:val="24"/>
                <w:lang w:val="vi-VN"/>
              </w:rPr>
              <w:t xml:space="preserve"> hiệu quả.</w:t>
            </w:r>
          </w:p>
        </w:tc>
        <w:tc>
          <w:tcPr>
            <w:tcW w:w="566" w:type="dxa"/>
            <w:gridSpan w:val="2"/>
            <w:tcBorders>
              <w:top w:val="single" w:sz="4" w:space="0" w:color="auto"/>
              <w:left w:val="single" w:sz="4" w:space="0" w:color="auto"/>
              <w:bottom w:val="single" w:sz="4" w:space="0" w:color="auto"/>
              <w:right w:val="single" w:sz="4" w:space="0" w:color="auto"/>
            </w:tcBorders>
            <w:hideMark/>
          </w:tcPr>
          <w:p w14:paraId="6E527A1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6D2322AA" w14:textId="77777777" w:rsidR="0090729A" w:rsidRPr="0090729A" w:rsidRDefault="0090729A" w:rsidP="0090729A">
            <w:pPr>
              <w:keepNext w:val="0"/>
              <w:keepLines w:val="0"/>
              <w:rPr>
                <w:rFonts w:eastAsia="Calibri"/>
                <w:iCs/>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w:t>
            </w:r>
            <w:r w:rsidRPr="0090729A">
              <w:rPr>
                <w:rFonts w:eastAsia="Calibri"/>
                <w:b/>
                <w:iCs/>
                <w:sz w:val="24"/>
                <w:szCs w:val="24"/>
                <w:lang w:val="vi-VN"/>
              </w:rPr>
              <w:t>Giữa KSVKL điều hành và KSVKL lập kế hoạch/hiệp đồng, với kíp trưởng, giữa các phân khu</w:t>
            </w:r>
            <w:r w:rsidRPr="0090729A">
              <w:rPr>
                <w:rFonts w:eastAsia="Calibri"/>
                <w:iCs/>
                <w:sz w:val="24"/>
                <w:szCs w:val="24"/>
                <w:lang w:val="vi-VN"/>
              </w:rPr>
              <w:t>, giữa ACC, APP và TWR, với nhân viên mặt đất.</w:t>
            </w:r>
          </w:p>
        </w:tc>
        <w:tc>
          <w:tcPr>
            <w:tcW w:w="1276" w:type="dxa"/>
            <w:tcBorders>
              <w:top w:val="single" w:sz="4" w:space="0" w:color="auto"/>
              <w:left w:val="single" w:sz="4" w:space="0" w:color="auto"/>
              <w:bottom w:val="single" w:sz="4" w:space="0" w:color="auto"/>
              <w:right w:val="single" w:sz="4" w:space="0" w:color="auto"/>
            </w:tcBorders>
            <w:hideMark/>
          </w:tcPr>
          <w:p w14:paraId="77F5D14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18A936B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73FA92E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2.2.4</w:t>
            </w:r>
          </w:p>
        </w:tc>
        <w:tc>
          <w:tcPr>
            <w:tcW w:w="3402" w:type="dxa"/>
            <w:tcBorders>
              <w:top w:val="single" w:sz="4" w:space="0" w:color="auto"/>
              <w:left w:val="single" w:sz="4" w:space="0" w:color="auto"/>
              <w:bottom w:val="single" w:sz="4" w:space="0" w:color="auto"/>
              <w:right w:val="single" w:sz="4" w:space="0" w:color="auto"/>
            </w:tcBorders>
            <w:hideMark/>
          </w:tcPr>
          <w:p w14:paraId="6EE291DD" w14:textId="77777777" w:rsidR="0090729A" w:rsidRPr="0090729A" w:rsidRDefault="0090729A" w:rsidP="0090729A">
            <w:pPr>
              <w:keepNext w:val="0"/>
              <w:keepLines w:val="0"/>
              <w:tabs>
                <w:tab w:val="left" w:pos="620"/>
              </w:tabs>
              <w:rPr>
                <w:rFonts w:eastAsia="Calibri"/>
                <w:sz w:val="24"/>
                <w:szCs w:val="24"/>
                <w:lang w:val="vi-VN"/>
              </w:rPr>
            </w:pPr>
            <w:r w:rsidRPr="0090729A">
              <w:rPr>
                <w:rFonts w:eastAsia="Calibri"/>
                <w:b/>
                <w:sz w:val="24"/>
                <w:szCs w:val="24"/>
                <w:lang w:val="vi-VN"/>
              </w:rPr>
              <w:t>Xem xét</w:t>
            </w:r>
            <w:r w:rsidRPr="0090729A">
              <w:rPr>
                <w:rFonts w:eastAsia="Calibri"/>
                <w:sz w:val="24"/>
                <w:szCs w:val="24"/>
                <w:lang w:val="vi-VN"/>
              </w:rPr>
              <w:t xml:space="preserve"> việc yêu cầu giúp đỡ.</w:t>
            </w:r>
          </w:p>
        </w:tc>
        <w:tc>
          <w:tcPr>
            <w:tcW w:w="566" w:type="dxa"/>
            <w:gridSpan w:val="2"/>
            <w:tcBorders>
              <w:top w:val="single" w:sz="4" w:space="0" w:color="auto"/>
              <w:left w:val="single" w:sz="4" w:space="0" w:color="auto"/>
              <w:bottom w:val="single" w:sz="4" w:space="0" w:color="auto"/>
              <w:right w:val="single" w:sz="4" w:space="0" w:color="auto"/>
            </w:tcBorders>
            <w:hideMark/>
          </w:tcPr>
          <w:p w14:paraId="0502C57F"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tcPr>
          <w:p w14:paraId="565F5681" w14:textId="77777777" w:rsidR="0090729A" w:rsidRPr="0090729A" w:rsidRDefault="0090729A" w:rsidP="0090729A">
            <w:pPr>
              <w:keepNext w:val="0"/>
              <w:keepLines w:val="0"/>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228663A3"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01041296" w14:textId="77777777" w:rsidTr="0090729A">
        <w:trPr>
          <w:trHeight w:val="438"/>
        </w:trPr>
        <w:tc>
          <w:tcPr>
            <w:tcW w:w="9498" w:type="dxa"/>
            <w:gridSpan w:val="6"/>
            <w:tcBorders>
              <w:top w:val="single" w:sz="4" w:space="0" w:color="auto"/>
              <w:left w:val="single" w:sz="4" w:space="0" w:color="auto"/>
              <w:bottom w:val="single" w:sz="4" w:space="0" w:color="auto"/>
              <w:right w:val="single" w:sz="4" w:space="0" w:color="auto"/>
            </w:tcBorders>
            <w:hideMark/>
          </w:tcPr>
          <w:p w14:paraId="2EA4BD6F" w14:textId="77777777" w:rsidR="0090729A" w:rsidRPr="0090729A" w:rsidRDefault="0090729A" w:rsidP="0090729A">
            <w:pPr>
              <w:keepNext w:val="0"/>
              <w:keepLines w:val="0"/>
              <w:jc w:val="left"/>
              <w:rPr>
                <w:rFonts w:eastAsia="Calibri"/>
                <w:b/>
                <w:bCs/>
                <w:i/>
                <w:sz w:val="24"/>
                <w:szCs w:val="24"/>
                <w:lang w:val="en-GB"/>
              </w:rPr>
            </w:pPr>
            <w:r w:rsidRPr="0090729A">
              <w:rPr>
                <w:b/>
                <w:bCs/>
                <w:i/>
                <w:sz w:val="24"/>
                <w:szCs w:val="24"/>
                <w:lang w:val="en-US"/>
              </w:rPr>
              <w:t>Tiểu mục</w:t>
            </w:r>
            <w:r w:rsidRPr="0090729A">
              <w:rPr>
                <w:rFonts w:eastAsia="Calibri"/>
                <w:b/>
                <w:bCs/>
                <w:i/>
                <w:sz w:val="24"/>
                <w:szCs w:val="24"/>
                <w:lang w:val="vi-VN"/>
              </w:rPr>
              <w:t xml:space="preserve"> 2.3</w:t>
            </w:r>
            <w:r w:rsidRPr="0090729A">
              <w:rPr>
                <w:rFonts w:eastAsia="Calibri"/>
                <w:b/>
                <w:bCs/>
                <w:i/>
                <w:sz w:val="24"/>
                <w:szCs w:val="24"/>
                <w:lang w:val="en-US"/>
              </w:rPr>
              <w:t>.</w:t>
            </w:r>
            <w:r w:rsidRPr="0090729A">
              <w:rPr>
                <w:rFonts w:eastAsia="Calibri"/>
                <w:b/>
                <w:bCs/>
                <w:i/>
                <w:sz w:val="24"/>
                <w:szCs w:val="24"/>
                <w:lang w:val="vi-VN"/>
              </w:rPr>
              <w:t xml:space="preserve"> Hợp tác </w:t>
            </w:r>
            <w:r w:rsidRPr="0090729A">
              <w:rPr>
                <w:rFonts w:eastAsia="Calibri"/>
                <w:b/>
                <w:bCs/>
                <w:i/>
                <w:sz w:val="24"/>
                <w:szCs w:val="24"/>
                <w:lang w:val="en-GB"/>
              </w:rPr>
              <w:t>không địa</w:t>
            </w:r>
          </w:p>
        </w:tc>
      </w:tr>
      <w:tr w:rsidR="0090729A" w:rsidRPr="0090729A" w14:paraId="314944F7"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1449AE0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2.3.1</w:t>
            </w:r>
          </w:p>
        </w:tc>
        <w:tc>
          <w:tcPr>
            <w:tcW w:w="3402" w:type="dxa"/>
            <w:tcBorders>
              <w:top w:val="single" w:sz="4" w:space="0" w:color="auto"/>
              <w:left w:val="single" w:sz="4" w:space="0" w:color="auto"/>
              <w:bottom w:val="single" w:sz="4" w:space="0" w:color="auto"/>
              <w:right w:val="single" w:sz="4" w:space="0" w:color="auto"/>
            </w:tcBorders>
            <w:hideMark/>
          </w:tcPr>
          <w:p w14:paraId="69A527F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Thu thập thông tin thích hợp liên quan đến tình huống.</w:t>
            </w:r>
          </w:p>
        </w:tc>
        <w:tc>
          <w:tcPr>
            <w:tcW w:w="566" w:type="dxa"/>
            <w:gridSpan w:val="2"/>
            <w:tcBorders>
              <w:top w:val="single" w:sz="4" w:space="0" w:color="auto"/>
              <w:left w:val="single" w:sz="4" w:space="0" w:color="auto"/>
              <w:bottom w:val="single" w:sz="4" w:space="0" w:color="auto"/>
              <w:right w:val="single" w:sz="4" w:space="0" w:color="auto"/>
            </w:tcBorders>
            <w:hideMark/>
          </w:tcPr>
          <w:p w14:paraId="7FFB1EA2"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tcPr>
          <w:p w14:paraId="5FD32496" w14:textId="77777777" w:rsidR="0090729A" w:rsidRPr="0090729A" w:rsidRDefault="0090729A" w:rsidP="0090729A">
            <w:pPr>
              <w:keepNext w:val="0"/>
              <w:keepLines w:val="0"/>
              <w:jc w:val="left"/>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422F728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C570251" w14:textId="77777777" w:rsidTr="0090729A">
        <w:trPr>
          <w:trHeight w:val="1457"/>
        </w:trPr>
        <w:tc>
          <w:tcPr>
            <w:tcW w:w="1418" w:type="dxa"/>
            <w:tcBorders>
              <w:top w:val="single" w:sz="4" w:space="0" w:color="auto"/>
              <w:left w:val="single" w:sz="4" w:space="0" w:color="auto"/>
              <w:bottom w:val="single" w:sz="4" w:space="0" w:color="auto"/>
              <w:right w:val="single" w:sz="4" w:space="0" w:color="auto"/>
            </w:tcBorders>
            <w:hideMark/>
          </w:tcPr>
          <w:p w14:paraId="62E779B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2.3.2</w:t>
            </w:r>
          </w:p>
        </w:tc>
        <w:tc>
          <w:tcPr>
            <w:tcW w:w="3402" w:type="dxa"/>
            <w:tcBorders>
              <w:top w:val="single" w:sz="4" w:space="0" w:color="auto"/>
              <w:left w:val="single" w:sz="4" w:space="0" w:color="auto"/>
              <w:bottom w:val="single" w:sz="4" w:space="0" w:color="auto"/>
              <w:right w:val="single" w:sz="4" w:space="0" w:color="auto"/>
            </w:tcBorders>
            <w:hideMark/>
          </w:tcPr>
          <w:p w14:paraId="653648D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Hỗ trợ phi công.</w:t>
            </w:r>
          </w:p>
        </w:tc>
        <w:tc>
          <w:tcPr>
            <w:tcW w:w="566" w:type="dxa"/>
            <w:gridSpan w:val="2"/>
            <w:tcBorders>
              <w:top w:val="single" w:sz="4" w:space="0" w:color="auto"/>
              <w:left w:val="single" w:sz="4" w:space="0" w:color="auto"/>
              <w:bottom w:val="single" w:sz="4" w:space="0" w:color="auto"/>
              <w:right w:val="single" w:sz="4" w:space="0" w:color="auto"/>
            </w:tcBorders>
            <w:hideMark/>
          </w:tcPr>
          <w:p w14:paraId="6E95194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68F782F8" w14:textId="77777777" w:rsidR="0090729A" w:rsidRPr="0090729A" w:rsidRDefault="0090729A" w:rsidP="0090729A">
            <w:pPr>
              <w:keepNext w:val="0"/>
              <w:keepLines w:val="0"/>
              <w:rPr>
                <w:rFonts w:eastAsia="Calibri"/>
                <w:iCs/>
                <w:sz w:val="24"/>
                <w:szCs w:val="24"/>
                <w:lang w:val="vi-VN"/>
              </w:rPr>
            </w:pPr>
            <w:r w:rsidRPr="0090729A">
              <w:rPr>
                <w:rFonts w:eastAsia="Calibri"/>
                <w:b/>
                <w:iCs/>
                <w:sz w:val="24"/>
                <w:szCs w:val="24"/>
                <w:lang w:val="vi-VN"/>
              </w:rPr>
              <w:t>Khối lượng công việc</w:t>
            </w:r>
            <w:r w:rsidRPr="0090729A">
              <w:rPr>
                <w:rFonts w:eastAsia="Calibri"/>
                <w:iCs/>
                <w:sz w:val="24"/>
                <w:szCs w:val="24"/>
                <w:lang w:val="vi-VN"/>
              </w:rPr>
              <w:t xml:space="preserve"> của phi công</w:t>
            </w:r>
          </w:p>
          <w:p w14:paraId="7A685DB3"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Hỗ trợ nội dung</w:t>
            </w:r>
            <w:r w:rsidRPr="0090729A">
              <w:rPr>
                <w:rFonts w:eastAsia="Calibri"/>
                <w:iCs/>
                <w:sz w:val="24"/>
                <w:szCs w:val="24"/>
                <w:lang w:val="vi-VN"/>
              </w:rPr>
              <w:t xml:space="preserve">: chỉ </w:t>
            </w:r>
            <w:r w:rsidRPr="0090729A">
              <w:rPr>
                <w:rFonts w:eastAsia="Calibri"/>
                <w:iCs/>
                <w:sz w:val="24"/>
                <w:szCs w:val="24"/>
                <w:lang w:val="en-US"/>
              </w:rPr>
              <w:t>thị</w:t>
            </w:r>
            <w:r w:rsidRPr="0090729A">
              <w:rPr>
                <w:rFonts w:eastAsia="Calibri"/>
                <w:iCs/>
                <w:sz w:val="24"/>
                <w:szCs w:val="24"/>
                <w:lang w:val="vi-VN"/>
              </w:rPr>
              <w:t>, thông tin, hỗ trợ, yếu tố con người.</w:t>
            </w:r>
          </w:p>
        </w:tc>
        <w:tc>
          <w:tcPr>
            <w:tcW w:w="1276" w:type="dxa"/>
            <w:tcBorders>
              <w:top w:val="single" w:sz="4" w:space="0" w:color="auto"/>
              <w:left w:val="single" w:sz="4" w:space="0" w:color="auto"/>
              <w:bottom w:val="single" w:sz="4" w:space="0" w:color="auto"/>
              <w:right w:val="single" w:sz="4" w:space="0" w:color="auto"/>
            </w:tcBorders>
            <w:hideMark/>
          </w:tcPr>
          <w:p w14:paraId="10DF94A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4AB9034" w14:textId="77777777" w:rsidTr="0090729A">
        <w:trPr>
          <w:trHeight w:val="352"/>
        </w:trPr>
        <w:tc>
          <w:tcPr>
            <w:tcW w:w="9498" w:type="dxa"/>
            <w:gridSpan w:val="6"/>
            <w:tcBorders>
              <w:top w:val="single" w:sz="4" w:space="0" w:color="auto"/>
              <w:left w:val="single" w:sz="4" w:space="0" w:color="auto"/>
              <w:bottom w:val="single" w:sz="4" w:space="0" w:color="auto"/>
              <w:right w:val="single" w:sz="4" w:space="0" w:color="auto"/>
            </w:tcBorders>
            <w:hideMark/>
          </w:tcPr>
          <w:p w14:paraId="6100BEFB" w14:textId="77777777" w:rsidR="0090729A" w:rsidRPr="0090729A" w:rsidRDefault="0090729A" w:rsidP="0090729A">
            <w:pPr>
              <w:keepNext w:val="0"/>
              <w:keepLines w:val="0"/>
              <w:jc w:val="center"/>
              <w:rPr>
                <w:rFonts w:eastAsia="Calibri"/>
                <w:sz w:val="24"/>
                <w:szCs w:val="24"/>
                <w:lang w:val="vi-VN"/>
              </w:rPr>
            </w:pPr>
            <w:r w:rsidRPr="0090729A">
              <w:rPr>
                <w:rFonts w:eastAsia="Calibri"/>
                <w:b/>
                <w:i/>
                <w:sz w:val="24"/>
                <w:szCs w:val="24"/>
                <w:lang w:val="vi-VN"/>
              </w:rPr>
              <w:t xml:space="preserve">Chủ đề 3: </w:t>
            </w:r>
            <w:r w:rsidRPr="0090729A">
              <w:rPr>
                <w:rFonts w:eastAsia="Calibri"/>
                <w:b/>
                <w:i/>
                <w:sz w:val="24"/>
                <w:szCs w:val="24"/>
                <w:lang w:val="en-US"/>
              </w:rPr>
              <w:t>Phương thức</w:t>
            </w:r>
            <w:r w:rsidRPr="0090729A">
              <w:rPr>
                <w:rFonts w:eastAsia="Calibri"/>
                <w:b/>
                <w:i/>
                <w:sz w:val="24"/>
                <w:szCs w:val="24"/>
              </w:rPr>
              <w:t xml:space="preserve"> </w:t>
            </w:r>
            <w:r w:rsidRPr="0090729A">
              <w:rPr>
                <w:rFonts w:eastAsia="Calibri"/>
                <w:b/>
                <w:i/>
                <w:sz w:val="24"/>
                <w:szCs w:val="24"/>
                <w:lang w:val="en-US"/>
              </w:rPr>
              <w:t>cho</w:t>
            </w:r>
            <w:r w:rsidRPr="0090729A">
              <w:rPr>
                <w:rFonts w:eastAsia="Calibri"/>
                <w:b/>
                <w:i/>
                <w:sz w:val="24"/>
                <w:szCs w:val="24"/>
                <w:lang w:val="vi-VN"/>
              </w:rPr>
              <w:t xml:space="preserve"> các tình huống bất thường và khẩn nguy</w:t>
            </w:r>
          </w:p>
        </w:tc>
      </w:tr>
      <w:tr w:rsidR="0090729A" w:rsidRPr="0090729A" w14:paraId="37AB08BF"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74C7FFBE"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3.1. Áp dụng </w:t>
            </w:r>
            <w:r w:rsidRPr="0090729A">
              <w:rPr>
                <w:rFonts w:eastAsia="Calibri"/>
                <w:b/>
                <w:bCs/>
                <w:i/>
                <w:sz w:val="24"/>
                <w:szCs w:val="24"/>
                <w:lang w:val="en-US"/>
              </w:rPr>
              <w:t>phương thức</w:t>
            </w:r>
            <w:r w:rsidRPr="0090729A">
              <w:rPr>
                <w:rFonts w:eastAsia="Calibri"/>
                <w:b/>
                <w:bCs/>
                <w:i/>
                <w:sz w:val="24"/>
                <w:szCs w:val="24"/>
                <w:lang w:val="vi-VN"/>
              </w:rPr>
              <w:t xml:space="preserve"> cho ABES</w:t>
            </w:r>
          </w:p>
        </w:tc>
      </w:tr>
      <w:tr w:rsidR="0090729A" w:rsidRPr="0090729A" w14:paraId="5ED88476"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77B5071"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3.1.1</w:t>
            </w:r>
          </w:p>
        </w:tc>
        <w:tc>
          <w:tcPr>
            <w:tcW w:w="3402" w:type="dxa"/>
            <w:tcBorders>
              <w:top w:val="single" w:sz="4" w:space="0" w:color="auto"/>
              <w:left w:val="single" w:sz="4" w:space="0" w:color="auto"/>
              <w:bottom w:val="single" w:sz="4" w:space="0" w:color="auto"/>
              <w:right w:val="single" w:sz="4" w:space="0" w:color="auto"/>
            </w:tcBorders>
            <w:hideMark/>
          </w:tcPr>
          <w:p w14:paraId="10C9DCB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các phương thức cho các tình huống bất thường và khẩn </w:t>
            </w:r>
            <w:r w:rsidRPr="0090729A">
              <w:rPr>
                <w:rFonts w:eastAsia="Calibri"/>
                <w:b/>
                <w:sz w:val="24"/>
                <w:szCs w:val="24"/>
                <w:lang w:val="vi-VN"/>
              </w:rPr>
              <w:t>nguy</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2B250DE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tcPr>
          <w:p w14:paraId="47934450" w14:textId="77777777" w:rsidR="0090729A" w:rsidRPr="0090729A" w:rsidRDefault="0090729A" w:rsidP="0090729A">
            <w:pPr>
              <w:keepNext w:val="0"/>
              <w:keepLines w:val="0"/>
              <w:rPr>
                <w:rFonts w:eastAsia="Calibri"/>
                <w:sz w:val="24"/>
                <w:szCs w:val="24"/>
                <w:lang w:val="vi-VN"/>
              </w:rPr>
            </w:pPr>
          </w:p>
          <w:p w14:paraId="77B09264" w14:textId="77777777" w:rsidR="0090729A" w:rsidRPr="0090729A" w:rsidRDefault="0090729A" w:rsidP="0090729A">
            <w:pPr>
              <w:keepNext w:val="0"/>
              <w:keepLines w:val="0"/>
              <w:rPr>
                <w:rFonts w:eastAsia="Calibri"/>
                <w:sz w:val="24"/>
                <w:szCs w:val="24"/>
                <w:lang w:val="vi-VN"/>
              </w:rPr>
            </w:pPr>
          </w:p>
        </w:tc>
        <w:tc>
          <w:tcPr>
            <w:tcW w:w="1276" w:type="dxa"/>
            <w:tcBorders>
              <w:top w:val="single" w:sz="4" w:space="0" w:color="auto"/>
              <w:left w:val="single" w:sz="4" w:space="0" w:color="auto"/>
              <w:bottom w:val="single" w:sz="4" w:space="0" w:color="auto"/>
              <w:right w:val="single" w:sz="4" w:space="0" w:color="auto"/>
            </w:tcBorders>
            <w:hideMark/>
          </w:tcPr>
          <w:p w14:paraId="4BED04A8"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4B199AF8"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335E7E22"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3.2</w:t>
            </w:r>
            <w:r w:rsidRPr="0090729A">
              <w:rPr>
                <w:rFonts w:eastAsia="Calibri"/>
                <w:b/>
                <w:bCs/>
                <w:i/>
                <w:sz w:val="24"/>
                <w:szCs w:val="24"/>
                <w:lang w:val="en-US"/>
              </w:rPr>
              <w:t>.</w:t>
            </w:r>
            <w:r w:rsidRPr="0090729A">
              <w:rPr>
                <w:rFonts w:eastAsia="Calibri"/>
                <w:b/>
                <w:bCs/>
                <w:i/>
                <w:sz w:val="24"/>
                <w:szCs w:val="24"/>
                <w:lang w:val="vi-VN"/>
              </w:rPr>
              <w:t xml:space="preserve"> Lỗi</w:t>
            </w:r>
            <w:r w:rsidRPr="0090729A">
              <w:rPr>
                <w:rFonts w:eastAsia="Calibri"/>
                <w:b/>
                <w:bCs/>
                <w:i/>
                <w:sz w:val="24"/>
                <w:szCs w:val="24"/>
                <w:lang w:val="en-GB"/>
              </w:rPr>
              <w:t xml:space="preserve"> </w:t>
            </w:r>
            <w:r w:rsidRPr="0090729A">
              <w:rPr>
                <w:rFonts w:eastAsia="Calibri"/>
                <w:b/>
                <w:bCs/>
                <w:i/>
                <w:sz w:val="24"/>
                <w:szCs w:val="24"/>
                <w:lang w:val="vi-VN"/>
              </w:rPr>
              <w:t>vô tuyến</w:t>
            </w:r>
          </w:p>
        </w:tc>
      </w:tr>
      <w:tr w:rsidR="0090729A" w:rsidRPr="0090729A" w14:paraId="78C8624D" w14:textId="77777777" w:rsidTr="0090729A">
        <w:trPr>
          <w:trHeight w:val="878"/>
        </w:trPr>
        <w:tc>
          <w:tcPr>
            <w:tcW w:w="1418" w:type="dxa"/>
            <w:tcBorders>
              <w:top w:val="single" w:sz="4" w:space="0" w:color="auto"/>
              <w:left w:val="single" w:sz="4" w:space="0" w:color="auto"/>
              <w:bottom w:val="single" w:sz="4" w:space="0" w:color="auto"/>
              <w:right w:val="single" w:sz="4" w:space="0" w:color="auto"/>
            </w:tcBorders>
            <w:hideMark/>
          </w:tcPr>
          <w:p w14:paraId="305AF3E9"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3.2.1</w:t>
            </w:r>
          </w:p>
        </w:tc>
        <w:tc>
          <w:tcPr>
            <w:tcW w:w="3402" w:type="dxa"/>
            <w:tcBorders>
              <w:top w:val="single" w:sz="4" w:space="0" w:color="auto"/>
              <w:left w:val="single" w:sz="4" w:space="0" w:color="auto"/>
              <w:bottom w:val="single" w:sz="4" w:space="0" w:color="auto"/>
              <w:right w:val="single" w:sz="4" w:space="0" w:color="auto"/>
            </w:tcBorders>
            <w:hideMark/>
          </w:tcPr>
          <w:p w14:paraId="2C4C06FD"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Mô tả các phương thức cần tuân thủ khi </w:t>
            </w:r>
            <w:r w:rsidRPr="0090729A">
              <w:rPr>
                <w:rFonts w:eastAsia="Calibri"/>
                <w:b/>
                <w:sz w:val="24"/>
                <w:szCs w:val="24"/>
                <w:lang w:val="vi-VN"/>
              </w:rPr>
              <w:t>tổ lái</w:t>
            </w:r>
            <w:r w:rsidRPr="0090729A">
              <w:rPr>
                <w:rFonts w:eastAsia="Calibri"/>
                <w:sz w:val="24"/>
                <w:szCs w:val="24"/>
                <w:lang w:val="vi-VN"/>
              </w:rPr>
              <w:t xml:space="preserve"> </w:t>
            </w:r>
            <w:r w:rsidRPr="0090729A">
              <w:rPr>
                <w:rFonts w:eastAsia="Calibri"/>
                <w:b/>
                <w:sz w:val="24"/>
                <w:szCs w:val="24"/>
                <w:lang w:val="vi-VN"/>
              </w:rPr>
              <w:t>hỏng vô tuyến hoàn toàn hoặc một phần</w:t>
            </w:r>
            <w:r w:rsidRPr="0090729A">
              <w:rPr>
                <w:rFonts w:eastAsia="Calibri"/>
                <w:sz w:val="24"/>
                <w:szCs w:val="24"/>
                <w:lang w:val="vi-VN"/>
              </w:rPr>
              <w:t xml:space="preserve"> </w:t>
            </w:r>
          </w:p>
        </w:tc>
        <w:tc>
          <w:tcPr>
            <w:tcW w:w="566" w:type="dxa"/>
            <w:gridSpan w:val="2"/>
            <w:tcBorders>
              <w:top w:val="single" w:sz="4" w:space="0" w:color="auto"/>
              <w:left w:val="single" w:sz="4" w:space="0" w:color="auto"/>
              <w:bottom w:val="single" w:sz="4" w:space="0" w:color="auto"/>
              <w:right w:val="single" w:sz="4" w:space="0" w:color="auto"/>
            </w:tcBorders>
            <w:hideMark/>
          </w:tcPr>
          <w:p w14:paraId="7BB4ED7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2</w:t>
            </w:r>
          </w:p>
        </w:tc>
        <w:tc>
          <w:tcPr>
            <w:tcW w:w="2836" w:type="dxa"/>
            <w:tcBorders>
              <w:top w:val="single" w:sz="4" w:space="0" w:color="auto"/>
              <w:left w:val="single" w:sz="4" w:space="0" w:color="auto"/>
              <w:bottom w:val="single" w:sz="4" w:space="0" w:color="auto"/>
              <w:right w:val="single" w:sz="4" w:space="0" w:color="auto"/>
            </w:tcBorders>
            <w:hideMark/>
          </w:tcPr>
          <w:p w14:paraId="67074BCB"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Doc 7030</w:t>
            </w:r>
          </w:p>
          <w:p w14:paraId="1DF388EF" w14:textId="77777777" w:rsidR="0090729A" w:rsidRPr="0090729A" w:rsidRDefault="0090729A" w:rsidP="0090729A">
            <w:pPr>
              <w:keepNext w:val="0"/>
              <w:keepLines w:val="0"/>
              <w:rPr>
                <w:rFonts w:eastAsia="Calibri"/>
                <w:bCs/>
                <w:sz w:val="24"/>
                <w:szCs w:val="24"/>
                <w:lang w:val="vi-VN"/>
              </w:rPr>
            </w:pPr>
            <w:r w:rsidRPr="0090729A">
              <w:rPr>
                <w:rFonts w:eastAsia="Aptos"/>
                <w:bCs/>
                <w:i/>
                <w:iCs/>
                <w:sz w:val="24"/>
                <w:szCs w:val="24"/>
                <w:lang w:val="vi-VN"/>
              </w:rPr>
              <w:t>Hỗ trợ nội dung</w:t>
            </w:r>
            <w:r w:rsidRPr="0090729A">
              <w:rPr>
                <w:rFonts w:eastAsia="Aptos"/>
                <w:bCs/>
                <w:sz w:val="24"/>
                <w:szCs w:val="24"/>
                <w:lang w:val="vi-VN"/>
              </w:rPr>
              <w:t>: Phương thức quân sự</w:t>
            </w:r>
          </w:p>
        </w:tc>
        <w:tc>
          <w:tcPr>
            <w:tcW w:w="1276" w:type="dxa"/>
            <w:tcBorders>
              <w:top w:val="single" w:sz="4" w:space="0" w:color="auto"/>
              <w:left w:val="single" w:sz="4" w:space="0" w:color="auto"/>
              <w:bottom w:val="single" w:sz="4" w:space="0" w:color="auto"/>
              <w:right w:val="single" w:sz="4" w:space="0" w:color="auto"/>
            </w:tcBorders>
            <w:hideMark/>
          </w:tcPr>
          <w:p w14:paraId="22D8F8AA"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6D10498D" w14:textId="77777777" w:rsidTr="0090729A">
        <w:trPr>
          <w:trHeight w:val="920"/>
        </w:trPr>
        <w:tc>
          <w:tcPr>
            <w:tcW w:w="1418" w:type="dxa"/>
            <w:tcBorders>
              <w:top w:val="single" w:sz="4" w:space="0" w:color="auto"/>
              <w:left w:val="single" w:sz="4" w:space="0" w:color="auto"/>
              <w:bottom w:val="single" w:sz="4" w:space="0" w:color="auto"/>
              <w:right w:val="single" w:sz="4" w:space="0" w:color="auto"/>
            </w:tcBorders>
            <w:hideMark/>
          </w:tcPr>
          <w:p w14:paraId="3A702E4A"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3.2.2</w:t>
            </w:r>
          </w:p>
        </w:tc>
        <w:tc>
          <w:tcPr>
            <w:tcW w:w="3402" w:type="dxa"/>
            <w:tcBorders>
              <w:top w:val="single" w:sz="4" w:space="0" w:color="auto"/>
              <w:left w:val="single" w:sz="4" w:space="0" w:color="auto"/>
              <w:bottom w:val="single" w:sz="4" w:space="0" w:color="auto"/>
              <w:right w:val="single" w:sz="4" w:space="0" w:color="auto"/>
            </w:tcBorders>
            <w:hideMark/>
          </w:tcPr>
          <w:p w14:paraId="7CACB2B5" w14:textId="77777777" w:rsidR="0090729A" w:rsidRPr="0090729A" w:rsidRDefault="0090729A" w:rsidP="0090729A">
            <w:pPr>
              <w:keepNext w:val="0"/>
              <w:keepLines w:val="0"/>
              <w:ind w:firstLine="57"/>
              <w:rPr>
                <w:rFonts w:eastAsia="Calibri"/>
                <w:sz w:val="24"/>
                <w:szCs w:val="24"/>
                <w:lang w:val="vi-VN"/>
              </w:rPr>
            </w:pPr>
            <w:r w:rsidRPr="0090729A">
              <w:rPr>
                <w:rFonts w:eastAsia="Calibri"/>
                <w:sz w:val="24"/>
                <w:szCs w:val="24"/>
                <w:lang w:val="vi-VN"/>
              </w:rPr>
              <w:t xml:space="preserve">Áp dụng các phương thức cần tuân thủ khi </w:t>
            </w:r>
            <w:r w:rsidRPr="0090729A">
              <w:rPr>
                <w:rFonts w:eastAsia="Calibri"/>
                <w:b/>
                <w:sz w:val="24"/>
                <w:szCs w:val="24"/>
                <w:lang w:val="vi-VN"/>
              </w:rPr>
              <w:t>tổ lái bị hỏng vô tuyến hoàn toàn hoặc một phần</w:t>
            </w:r>
          </w:p>
        </w:tc>
        <w:tc>
          <w:tcPr>
            <w:tcW w:w="566" w:type="dxa"/>
            <w:gridSpan w:val="2"/>
            <w:tcBorders>
              <w:top w:val="single" w:sz="4" w:space="0" w:color="auto"/>
              <w:left w:val="single" w:sz="4" w:space="0" w:color="auto"/>
              <w:bottom w:val="single" w:sz="4" w:space="0" w:color="auto"/>
              <w:right w:val="single" w:sz="4" w:space="0" w:color="auto"/>
            </w:tcBorders>
            <w:hideMark/>
          </w:tcPr>
          <w:p w14:paraId="0850C43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1D8337C9" w14:textId="77777777" w:rsidR="0090729A" w:rsidRPr="0090729A" w:rsidRDefault="0090729A" w:rsidP="0090729A">
            <w:pPr>
              <w:keepNext w:val="0"/>
              <w:keepLines w:val="0"/>
              <w:rPr>
                <w:rFonts w:eastAsia="Calibri"/>
                <w:sz w:val="24"/>
                <w:szCs w:val="24"/>
                <w:lang w:val="vi-VN"/>
              </w:rPr>
            </w:pPr>
            <w:r w:rsidRPr="0090729A">
              <w:rPr>
                <w:rFonts w:eastAsia="Aptos"/>
                <w:bCs/>
                <w:i/>
                <w:iCs/>
                <w:sz w:val="24"/>
                <w:szCs w:val="24"/>
                <w:lang w:val="vi-VN"/>
              </w:rPr>
              <w:t>Hỗ trợ nội dung</w:t>
            </w:r>
            <w:r w:rsidRPr="0090729A">
              <w:rPr>
                <w:rFonts w:eastAsia="Aptos"/>
                <w:b/>
                <w:sz w:val="24"/>
                <w:szCs w:val="24"/>
                <w:lang w:val="vi-VN"/>
              </w:rPr>
              <w:t>: Mất liên lạc kéo dài</w:t>
            </w:r>
          </w:p>
        </w:tc>
        <w:tc>
          <w:tcPr>
            <w:tcW w:w="1276" w:type="dxa"/>
            <w:tcBorders>
              <w:top w:val="single" w:sz="4" w:space="0" w:color="auto"/>
              <w:left w:val="single" w:sz="4" w:space="0" w:color="auto"/>
              <w:bottom w:val="single" w:sz="4" w:space="0" w:color="auto"/>
              <w:right w:val="single" w:sz="4" w:space="0" w:color="auto"/>
            </w:tcBorders>
            <w:hideMark/>
          </w:tcPr>
          <w:p w14:paraId="4DFFE56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247C67C4"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24E29BB6"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3.3</w:t>
            </w:r>
            <w:r w:rsidRPr="0090729A">
              <w:rPr>
                <w:rFonts w:eastAsia="Calibri"/>
                <w:b/>
                <w:bCs/>
                <w:i/>
                <w:sz w:val="24"/>
                <w:szCs w:val="24"/>
                <w:lang w:val="en-US"/>
              </w:rPr>
              <w:t xml:space="preserve">. </w:t>
            </w:r>
            <w:r w:rsidRPr="0090729A">
              <w:rPr>
                <w:rFonts w:eastAsia="Calibri"/>
                <w:b/>
                <w:bCs/>
                <w:i/>
                <w:sz w:val="24"/>
                <w:szCs w:val="24"/>
                <w:lang w:val="vi-VN"/>
              </w:rPr>
              <w:t>Can thiệp bất hợp pháp và đe dọa đánh bom tàu bay</w:t>
            </w:r>
          </w:p>
        </w:tc>
      </w:tr>
      <w:tr w:rsidR="0090729A" w:rsidRPr="0090729A" w14:paraId="0FA4BF38" w14:textId="77777777" w:rsidTr="0090729A">
        <w:trPr>
          <w:trHeight w:val="550"/>
        </w:trPr>
        <w:tc>
          <w:tcPr>
            <w:tcW w:w="1418" w:type="dxa"/>
            <w:tcBorders>
              <w:top w:val="single" w:sz="4" w:space="0" w:color="auto"/>
              <w:left w:val="single" w:sz="4" w:space="0" w:color="auto"/>
              <w:bottom w:val="single" w:sz="4" w:space="0" w:color="auto"/>
              <w:right w:val="single" w:sz="4" w:space="0" w:color="auto"/>
            </w:tcBorders>
            <w:hideMark/>
          </w:tcPr>
          <w:p w14:paraId="53A58B17"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3.3.1</w:t>
            </w:r>
          </w:p>
        </w:tc>
        <w:tc>
          <w:tcPr>
            <w:tcW w:w="3402" w:type="dxa"/>
            <w:tcBorders>
              <w:top w:val="single" w:sz="4" w:space="0" w:color="auto"/>
              <w:left w:val="single" w:sz="4" w:space="0" w:color="auto"/>
              <w:bottom w:val="single" w:sz="4" w:space="0" w:color="auto"/>
              <w:right w:val="single" w:sz="4" w:space="0" w:color="auto"/>
            </w:tcBorders>
            <w:hideMark/>
          </w:tcPr>
          <w:p w14:paraId="10D5D6BD" w14:textId="77777777" w:rsidR="0090729A" w:rsidRPr="0090729A" w:rsidRDefault="0090729A" w:rsidP="0090729A">
            <w:pPr>
              <w:keepNext w:val="0"/>
              <w:keepLines w:val="0"/>
              <w:rPr>
                <w:rFonts w:eastAsia="Calibri"/>
                <w:sz w:val="24"/>
                <w:szCs w:val="24"/>
                <w:lang w:val="vi-VN"/>
              </w:rPr>
            </w:pPr>
            <w:r w:rsidRPr="0090729A">
              <w:rPr>
                <w:rFonts w:eastAsia="Aptos"/>
                <w:b/>
                <w:bCs/>
                <w:sz w:val="24"/>
                <w:szCs w:val="24"/>
                <w:lang w:val="vi-VN"/>
              </w:rPr>
              <w:t>Áp dụng các phương thức ATC liên quan đến</w:t>
            </w:r>
            <w:r w:rsidRPr="0090729A">
              <w:rPr>
                <w:rFonts w:eastAsia="Aptos"/>
                <w:sz w:val="24"/>
                <w:szCs w:val="24"/>
                <w:lang w:val="vi-VN"/>
              </w:rPr>
              <w:t xml:space="preserve"> can thiệp bất hợp pháp và đe dọa bom tàu bay.</w:t>
            </w:r>
          </w:p>
        </w:tc>
        <w:tc>
          <w:tcPr>
            <w:tcW w:w="566" w:type="dxa"/>
            <w:gridSpan w:val="2"/>
            <w:tcBorders>
              <w:top w:val="single" w:sz="4" w:space="0" w:color="auto"/>
              <w:left w:val="single" w:sz="4" w:space="0" w:color="auto"/>
              <w:bottom w:val="single" w:sz="4" w:space="0" w:color="auto"/>
              <w:right w:val="single" w:sz="4" w:space="0" w:color="auto"/>
            </w:tcBorders>
            <w:hideMark/>
          </w:tcPr>
          <w:p w14:paraId="769BBAEB"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4F5EB44B"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7F3782E0"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7C9427DB" w14:textId="77777777" w:rsidTr="0090729A">
        <w:trPr>
          <w:trHeight w:val="440"/>
        </w:trPr>
        <w:tc>
          <w:tcPr>
            <w:tcW w:w="9498" w:type="dxa"/>
            <w:gridSpan w:val="6"/>
            <w:tcBorders>
              <w:top w:val="single" w:sz="4" w:space="0" w:color="auto"/>
              <w:left w:val="single" w:sz="4" w:space="0" w:color="auto"/>
              <w:bottom w:val="single" w:sz="4" w:space="0" w:color="auto"/>
              <w:right w:val="single" w:sz="4" w:space="0" w:color="auto"/>
            </w:tcBorders>
            <w:hideMark/>
          </w:tcPr>
          <w:p w14:paraId="3E4873ED" w14:textId="77777777" w:rsidR="0090729A" w:rsidRPr="0090729A" w:rsidRDefault="0090729A" w:rsidP="0090729A">
            <w:pPr>
              <w:keepNext w:val="0"/>
              <w:keepLines w:val="0"/>
              <w:jc w:val="left"/>
              <w:rPr>
                <w:rFonts w:eastAsia="Calibri"/>
                <w:b/>
                <w:bCs/>
                <w:i/>
                <w:sz w:val="24"/>
                <w:szCs w:val="24"/>
                <w:lang w:val="vi-VN"/>
              </w:rPr>
            </w:pPr>
            <w:r w:rsidRPr="0090729A">
              <w:rPr>
                <w:b/>
                <w:bCs/>
                <w:i/>
                <w:sz w:val="24"/>
                <w:szCs w:val="24"/>
                <w:lang w:val="en-US"/>
              </w:rPr>
              <w:t>Tiểu mục</w:t>
            </w:r>
            <w:r w:rsidRPr="0090729A">
              <w:rPr>
                <w:rFonts w:eastAsia="Calibri"/>
                <w:b/>
                <w:bCs/>
                <w:i/>
                <w:sz w:val="24"/>
                <w:szCs w:val="24"/>
                <w:lang w:val="vi-VN"/>
              </w:rPr>
              <w:t xml:space="preserve"> 3.4</w:t>
            </w:r>
            <w:r w:rsidRPr="0090729A">
              <w:rPr>
                <w:rFonts w:eastAsia="Calibri"/>
                <w:b/>
                <w:bCs/>
                <w:i/>
                <w:sz w:val="24"/>
                <w:szCs w:val="24"/>
                <w:lang w:val="en-US"/>
              </w:rPr>
              <w:t>.T</w:t>
            </w:r>
            <w:r w:rsidRPr="0090729A">
              <w:rPr>
                <w:rFonts w:eastAsia="Calibri"/>
                <w:b/>
                <w:bCs/>
                <w:i/>
                <w:sz w:val="24"/>
                <w:szCs w:val="24"/>
                <w:lang w:val="vi-VN"/>
              </w:rPr>
              <w:t xml:space="preserve">àu bay bị lạc hoặc không </w:t>
            </w:r>
            <w:r w:rsidRPr="0090729A">
              <w:rPr>
                <w:rFonts w:eastAsia="Calibri"/>
                <w:b/>
                <w:bCs/>
                <w:i/>
                <w:sz w:val="24"/>
                <w:szCs w:val="24"/>
                <w:lang w:val="en-GB"/>
              </w:rPr>
              <w:t>nhận dạng</w:t>
            </w:r>
            <w:r w:rsidRPr="0090729A">
              <w:rPr>
                <w:rFonts w:eastAsia="Calibri"/>
                <w:b/>
                <w:bCs/>
                <w:i/>
                <w:sz w:val="24"/>
                <w:szCs w:val="24"/>
                <w:lang w:val="vi-VN"/>
              </w:rPr>
              <w:t xml:space="preserve"> được</w:t>
            </w:r>
          </w:p>
        </w:tc>
      </w:tr>
      <w:tr w:rsidR="0090729A" w:rsidRPr="0090729A" w14:paraId="694C9FBD" w14:textId="77777777" w:rsidTr="0090729A">
        <w:trPr>
          <w:trHeight w:val="436"/>
        </w:trPr>
        <w:tc>
          <w:tcPr>
            <w:tcW w:w="1418" w:type="dxa"/>
            <w:tcBorders>
              <w:top w:val="single" w:sz="4" w:space="0" w:color="auto"/>
              <w:left w:val="single" w:sz="4" w:space="0" w:color="auto"/>
              <w:bottom w:val="single" w:sz="4" w:space="0" w:color="auto"/>
              <w:right w:val="single" w:sz="4" w:space="0" w:color="auto"/>
            </w:tcBorders>
            <w:hideMark/>
          </w:tcPr>
          <w:p w14:paraId="5AC9F7D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t xml:space="preserve">ACP ABES </w:t>
            </w:r>
            <w:r w:rsidRPr="0090729A">
              <w:rPr>
                <w:rFonts w:eastAsia="Calibri"/>
                <w:sz w:val="24"/>
                <w:szCs w:val="24"/>
                <w:lang w:val="vi-VN"/>
              </w:rPr>
              <w:t>3.4.1</w:t>
            </w:r>
          </w:p>
        </w:tc>
        <w:tc>
          <w:tcPr>
            <w:tcW w:w="3402" w:type="dxa"/>
            <w:tcBorders>
              <w:top w:val="single" w:sz="4" w:space="0" w:color="auto"/>
              <w:left w:val="single" w:sz="4" w:space="0" w:color="auto"/>
              <w:bottom w:val="single" w:sz="4" w:space="0" w:color="auto"/>
              <w:right w:val="single" w:sz="4" w:space="0" w:color="auto"/>
            </w:tcBorders>
            <w:hideMark/>
          </w:tcPr>
          <w:p w14:paraId="1134DF20"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Áp dụng các phương thức trong trường hợp tàu bay bị lạc.</w:t>
            </w:r>
          </w:p>
        </w:tc>
        <w:tc>
          <w:tcPr>
            <w:tcW w:w="566" w:type="dxa"/>
            <w:gridSpan w:val="2"/>
            <w:tcBorders>
              <w:top w:val="single" w:sz="4" w:space="0" w:color="auto"/>
              <w:left w:val="single" w:sz="4" w:space="0" w:color="auto"/>
              <w:bottom w:val="single" w:sz="4" w:space="0" w:color="auto"/>
              <w:right w:val="single" w:sz="4" w:space="0" w:color="auto"/>
            </w:tcBorders>
            <w:hideMark/>
          </w:tcPr>
          <w:p w14:paraId="34608C11"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76EA3FEA"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Tài liệu ICAO 4444</w:t>
            </w:r>
          </w:p>
          <w:p w14:paraId="13A2E8C0" w14:textId="77777777" w:rsidR="0090729A" w:rsidRPr="0090729A" w:rsidRDefault="0090729A" w:rsidP="0090729A">
            <w:pPr>
              <w:keepNext w:val="0"/>
              <w:keepLines w:val="0"/>
              <w:rPr>
                <w:rFonts w:eastAsia="Calibri"/>
                <w:sz w:val="24"/>
                <w:szCs w:val="24"/>
                <w:lang w:val="vi-VN"/>
              </w:rPr>
            </w:pPr>
            <w:r w:rsidRPr="0090729A">
              <w:rPr>
                <w:rFonts w:eastAsia="Calibri"/>
                <w:i/>
                <w:sz w:val="24"/>
                <w:szCs w:val="24"/>
                <w:lang w:val="vi-VN"/>
              </w:rPr>
              <w:t xml:space="preserve">Hỗ trợ nội dung: </w:t>
            </w:r>
            <w:r w:rsidRPr="0090729A">
              <w:rPr>
                <w:rFonts w:eastAsia="Calibri"/>
                <w:iCs/>
                <w:sz w:val="24"/>
                <w:szCs w:val="24"/>
                <w:lang w:val="vi-VN"/>
              </w:rPr>
              <w:t xml:space="preserve">Trong </w:t>
            </w:r>
            <w:r w:rsidRPr="0090729A">
              <w:rPr>
                <w:rFonts w:eastAsia="Calibri"/>
                <w:b/>
                <w:iCs/>
                <w:sz w:val="24"/>
                <w:szCs w:val="24"/>
                <w:lang w:val="vi-VN"/>
              </w:rPr>
              <w:t>vùng trời</w:t>
            </w:r>
            <w:r w:rsidRPr="0090729A">
              <w:rPr>
                <w:rFonts w:eastAsia="Calibri"/>
                <w:iCs/>
                <w:sz w:val="24"/>
                <w:szCs w:val="24"/>
                <w:lang w:val="vi-VN"/>
              </w:rPr>
              <w:t xml:space="preserve"> kiểm soát, ngoài </w:t>
            </w:r>
            <w:r w:rsidRPr="0090729A">
              <w:rPr>
                <w:rFonts w:eastAsia="Calibri"/>
                <w:b/>
                <w:iCs/>
                <w:sz w:val="24"/>
                <w:szCs w:val="24"/>
                <w:lang w:val="vi-VN"/>
              </w:rPr>
              <w:t>vùng trời</w:t>
            </w:r>
            <w:r w:rsidRPr="0090729A">
              <w:rPr>
                <w:rFonts w:eastAsia="Calibri"/>
                <w:iCs/>
                <w:sz w:val="24"/>
                <w:szCs w:val="24"/>
                <w:lang w:val="vi-VN"/>
              </w:rPr>
              <w:t xml:space="preserve"> kiểm soát</w:t>
            </w:r>
          </w:p>
        </w:tc>
        <w:tc>
          <w:tcPr>
            <w:tcW w:w="1276" w:type="dxa"/>
            <w:tcBorders>
              <w:top w:val="single" w:sz="4" w:space="0" w:color="auto"/>
              <w:left w:val="single" w:sz="4" w:space="0" w:color="auto"/>
              <w:bottom w:val="single" w:sz="4" w:space="0" w:color="auto"/>
              <w:right w:val="single" w:sz="4" w:space="0" w:color="auto"/>
            </w:tcBorders>
            <w:hideMark/>
          </w:tcPr>
          <w:p w14:paraId="6BC7C139"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TẤT CẢ</w:t>
            </w:r>
          </w:p>
        </w:tc>
      </w:tr>
      <w:tr w:rsidR="0090729A" w:rsidRPr="0090729A" w14:paraId="3C06DCDE"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3B991590"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US"/>
              </w:rPr>
              <w:lastRenderedPageBreak/>
              <w:t xml:space="preserve">ACP ABES </w:t>
            </w:r>
            <w:r w:rsidRPr="0090729A">
              <w:rPr>
                <w:rFonts w:eastAsia="Calibri"/>
                <w:sz w:val="24"/>
                <w:szCs w:val="24"/>
                <w:lang w:val="vi-VN"/>
              </w:rPr>
              <w:t>3.4.2</w:t>
            </w:r>
          </w:p>
        </w:tc>
        <w:tc>
          <w:tcPr>
            <w:tcW w:w="3402" w:type="dxa"/>
            <w:tcBorders>
              <w:top w:val="single" w:sz="4" w:space="0" w:color="auto"/>
              <w:left w:val="single" w:sz="4" w:space="0" w:color="auto"/>
              <w:bottom w:val="single" w:sz="4" w:space="0" w:color="auto"/>
              <w:right w:val="single" w:sz="4" w:space="0" w:color="auto"/>
            </w:tcBorders>
            <w:hideMark/>
          </w:tcPr>
          <w:p w14:paraId="7ADD1179"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Áp dụng các phương thức trong trường hợp tàu bay </w:t>
            </w:r>
            <w:r w:rsidRPr="0090729A">
              <w:rPr>
                <w:rFonts w:eastAsia="Calibri"/>
                <w:b/>
                <w:sz w:val="24"/>
                <w:szCs w:val="24"/>
                <w:lang w:val="vi-VN"/>
              </w:rPr>
              <w:t>không nhận dạng được</w:t>
            </w:r>
            <w:r w:rsidRPr="0090729A">
              <w:rPr>
                <w:rFonts w:eastAsia="Calibri"/>
                <w:sz w:val="24"/>
                <w:szCs w:val="24"/>
                <w:lang w:val="vi-VN"/>
              </w:rPr>
              <w:t>.</w:t>
            </w:r>
          </w:p>
        </w:tc>
        <w:tc>
          <w:tcPr>
            <w:tcW w:w="566" w:type="dxa"/>
            <w:gridSpan w:val="2"/>
            <w:tcBorders>
              <w:top w:val="single" w:sz="4" w:space="0" w:color="auto"/>
              <w:left w:val="single" w:sz="4" w:space="0" w:color="auto"/>
              <w:bottom w:val="single" w:sz="4" w:space="0" w:color="auto"/>
              <w:right w:val="single" w:sz="4" w:space="0" w:color="auto"/>
            </w:tcBorders>
            <w:hideMark/>
          </w:tcPr>
          <w:p w14:paraId="0DF438D6"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3</w:t>
            </w:r>
          </w:p>
        </w:tc>
        <w:tc>
          <w:tcPr>
            <w:tcW w:w="2836" w:type="dxa"/>
            <w:tcBorders>
              <w:top w:val="single" w:sz="4" w:space="0" w:color="auto"/>
              <w:left w:val="single" w:sz="4" w:space="0" w:color="auto"/>
              <w:bottom w:val="single" w:sz="4" w:space="0" w:color="auto"/>
              <w:right w:val="single" w:sz="4" w:space="0" w:color="auto"/>
            </w:tcBorders>
            <w:hideMark/>
          </w:tcPr>
          <w:p w14:paraId="6D35102E"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Tài liệu ICAO 4444</w:t>
            </w:r>
          </w:p>
        </w:tc>
        <w:tc>
          <w:tcPr>
            <w:tcW w:w="1276" w:type="dxa"/>
            <w:tcBorders>
              <w:top w:val="single" w:sz="4" w:space="0" w:color="auto"/>
              <w:left w:val="single" w:sz="4" w:space="0" w:color="auto"/>
              <w:bottom w:val="single" w:sz="4" w:space="0" w:color="auto"/>
              <w:right w:val="single" w:sz="4" w:space="0" w:color="auto"/>
            </w:tcBorders>
            <w:hideMark/>
          </w:tcPr>
          <w:p w14:paraId="27BA9585"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vi-VN"/>
              </w:rPr>
              <w:t>TẤT CẢ</w:t>
            </w:r>
          </w:p>
        </w:tc>
      </w:tr>
      <w:tr w:rsidR="0090729A" w:rsidRPr="0090729A" w14:paraId="550AB5AB" w14:textId="77777777" w:rsidTr="0090729A">
        <w:trPr>
          <w:trHeight w:val="680"/>
        </w:trPr>
        <w:tc>
          <w:tcPr>
            <w:tcW w:w="1418" w:type="dxa"/>
            <w:tcBorders>
              <w:top w:val="single" w:sz="4" w:space="0" w:color="auto"/>
              <w:left w:val="single" w:sz="4" w:space="0" w:color="auto"/>
              <w:bottom w:val="single" w:sz="4" w:space="0" w:color="auto"/>
              <w:right w:val="single" w:sz="4" w:space="0" w:color="auto"/>
            </w:tcBorders>
            <w:hideMark/>
          </w:tcPr>
          <w:p w14:paraId="6E540A69" w14:textId="77777777" w:rsidR="0090729A" w:rsidRPr="0090729A" w:rsidRDefault="0090729A" w:rsidP="0090729A">
            <w:pPr>
              <w:keepNext w:val="0"/>
              <w:keepLines w:val="0"/>
              <w:jc w:val="left"/>
              <w:rPr>
                <w:rFonts w:eastAsia="Calibri"/>
                <w:sz w:val="24"/>
                <w:szCs w:val="24"/>
                <w:lang w:val="en-US"/>
              </w:rPr>
            </w:pPr>
            <w:r w:rsidRPr="0090729A">
              <w:rPr>
                <w:rFonts w:eastAsia="Calibri"/>
                <w:sz w:val="24"/>
                <w:szCs w:val="24"/>
                <w:lang w:val="en-US"/>
              </w:rPr>
              <w:t xml:space="preserve">ACP ABES </w:t>
            </w:r>
            <w:r w:rsidRPr="0090729A">
              <w:rPr>
                <w:rFonts w:eastAsia="Calibri"/>
                <w:sz w:val="24"/>
                <w:szCs w:val="24"/>
                <w:lang w:val="vi-VN"/>
              </w:rPr>
              <w:t>3.4.</w:t>
            </w:r>
            <w:r w:rsidRPr="0090729A">
              <w:rPr>
                <w:rFonts w:eastAsia="Calibri"/>
                <w:sz w:val="24"/>
                <w:szCs w:val="24"/>
                <w:lang w:val="en-US"/>
              </w:rPr>
              <w:t>3</w:t>
            </w:r>
          </w:p>
        </w:tc>
        <w:tc>
          <w:tcPr>
            <w:tcW w:w="3402" w:type="dxa"/>
            <w:tcBorders>
              <w:top w:val="single" w:sz="4" w:space="0" w:color="auto"/>
              <w:left w:val="single" w:sz="4" w:space="0" w:color="auto"/>
              <w:bottom w:val="single" w:sz="4" w:space="0" w:color="auto"/>
              <w:right w:val="single" w:sz="4" w:space="0" w:color="auto"/>
            </w:tcBorders>
            <w:hideMark/>
          </w:tcPr>
          <w:p w14:paraId="29204F37"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 xml:space="preserve">Cung cấp hỗ trợ dẫn đường cho </w:t>
            </w:r>
            <w:r w:rsidRPr="0090729A">
              <w:rPr>
                <w:rFonts w:eastAsia="Calibri"/>
                <w:b/>
                <w:sz w:val="24"/>
                <w:szCs w:val="24"/>
                <w:lang w:val="vi-VN"/>
              </w:rPr>
              <w:t>tàu bay khẩn nguy chuyển hướng.</w:t>
            </w:r>
          </w:p>
        </w:tc>
        <w:tc>
          <w:tcPr>
            <w:tcW w:w="566" w:type="dxa"/>
            <w:gridSpan w:val="2"/>
            <w:tcBorders>
              <w:top w:val="single" w:sz="4" w:space="0" w:color="auto"/>
              <w:left w:val="single" w:sz="4" w:space="0" w:color="auto"/>
              <w:bottom w:val="single" w:sz="4" w:space="0" w:color="auto"/>
              <w:right w:val="single" w:sz="4" w:space="0" w:color="auto"/>
            </w:tcBorders>
            <w:hideMark/>
          </w:tcPr>
          <w:p w14:paraId="578BA834" w14:textId="77777777" w:rsidR="0090729A" w:rsidRPr="0090729A" w:rsidRDefault="0090729A" w:rsidP="0090729A">
            <w:pPr>
              <w:keepNext w:val="0"/>
              <w:keepLines w:val="0"/>
              <w:jc w:val="center"/>
              <w:rPr>
                <w:rFonts w:eastAsia="Calibri"/>
                <w:sz w:val="24"/>
                <w:szCs w:val="24"/>
                <w:lang w:val="vi-VN"/>
              </w:rPr>
            </w:pPr>
            <w:r w:rsidRPr="0090729A">
              <w:rPr>
                <w:rFonts w:eastAsia="Calibri"/>
                <w:sz w:val="24"/>
                <w:szCs w:val="24"/>
                <w:lang w:val="vi-VN"/>
              </w:rPr>
              <w:t>4</w:t>
            </w:r>
          </w:p>
        </w:tc>
        <w:tc>
          <w:tcPr>
            <w:tcW w:w="2836" w:type="dxa"/>
            <w:tcBorders>
              <w:top w:val="single" w:sz="4" w:space="0" w:color="auto"/>
              <w:left w:val="single" w:sz="4" w:space="0" w:color="auto"/>
              <w:bottom w:val="single" w:sz="4" w:space="0" w:color="auto"/>
              <w:right w:val="single" w:sz="4" w:space="0" w:color="auto"/>
            </w:tcBorders>
            <w:hideMark/>
          </w:tcPr>
          <w:p w14:paraId="23C0A7B6" w14:textId="77777777" w:rsidR="0090729A" w:rsidRPr="0090729A" w:rsidRDefault="0090729A" w:rsidP="0090729A">
            <w:pPr>
              <w:keepNext w:val="0"/>
              <w:keepLines w:val="0"/>
              <w:rPr>
                <w:rFonts w:eastAsia="Calibri"/>
                <w:sz w:val="24"/>
                <w:szCs w:val="24"/>
                <w:lang w:val="vi-VN"/>
              </w:rPr>
            </w:pPr>
            <w:r w:rsidRPr="0090729A">
              <w:rPr>
                <w:rFonts w:eastAsia="Calibri"/>
                <w:sz w:val="24"/>
                <w:szCs w:val="24"/>
                <w:lang w:val="vi-VN"/>
              </w:rPr>
              <w:t>Vệt bay/ hướng bay, khoảng cách, hỗ trợ dẫn đường.</w:t>
            </w:r>
          </w:p>
          <w:p w14:paraId="30EEBC46" w14:textId="77777777" w:rsidR="0090729A" w:rsidRPr="0090729A" w:rsidRDefault="0090729A" w:rsidP="0090729A">
            <w:pPr>
              <w:keepNext w:val="0"/>
              <w:keepLines w:val="0"/>
              <w:jc w:val="left"/>
              <w:rPr>
                <w:rFonts w:eastAsia="Calibri"/>
                <w:sz w:val="24"/>
                <w:szCs w:val="24"/>
                <w:lang w:val="vi-VN"/>
              </w:rPr>
            </w:pPr>
            <w:r w:rsidRPr="0090729A">
              <w:rPr>
                <w:rFonts w:eastAsia="Calibri"/>
                <w:bCs/>
                <w:i/>
                <w:iCs/>
                <w:sz w:val="24"/>
                <w:szCs w:val="24"/>
                <w:lang w:val="vi-VN"/>
              </w:rPr>
              <w:t>Hỗ trợ nội dung:</w:t>
            </w:r>
            <w:r w:rsidRPr="0090729A">
              <w:rPr>
                <w:rFonts w:eastAsia="Calibri"/>
                <w:b/>
                <w:sz w:val="24"/>
                <w:szCs w:val="24"/>
                <w:lang w:val="vi-VN"/>
              </w:rPr>
              <w:t xml:space="preserve"> Sân bay phù hợp gần nhất</w:t>
            </w:r>
          </w:p>
        </w:tc>
        <w:tc>
          <w:tcPr>
            <w:tcW w:w="1276" w:type="dxa"/>
            <w:tcBorders>
              <w:top w:val="single" w:sz="4" w:space="0" w:color="auto"/>
              <w:left w:val="single" w:sz="4" w:space="0" w:color="auto"/>
              <w:bottom w:val="single" w:sz="4" w:space="0" w:color="auto"/>
              <w:right w:val="single" w:sz="4" w:space="0" w:color="auto"/>
            </w:tcBorders>
            <w:hideMark/>
          </w:tcPr>
          <w:p w14:paraId="51B98406" w14:textId="77777777" w:rsidR="0090729A" w:rsidRPr="0090729A" w:rsidRDefault="0090729A" w:rsidP="0090729A">
            <w:pPr>
              <w:keepNext w:val="0"/>
              <w:keepLines w:val="0"/>
              <w:jc w:val="left"/>
              <w:rPr>
                <w:rFonts w:eastAsia="Calibri"/>
                <w:sz w:val="24"/>
                <w:szCs w:val="24"/>
                <w:lang w:val="vi-VN"/>
              </w:rPr>
            </w:pPr>
            <w:r w:rsidRPr="0090729A">
              <w:rPr>
                <w:rFonts w:eastAsia="Calibri"/>
                <w:sz w:val="24"/>
                <w:szCs w:val="24"/>
                <w:lang w:val="en-GB"/>
              </w:rPr>
              <w:t>APP ACP APS ACS</w:t>
            </w:r>
          </w:p>
        </w:tc>
      </w:tr>
    </w:tbl>
    <w:p w14:paraId="16E832A5" w14:textId="77777777" w:rsidR="0090729A" w:rsidRPr="0090729A" w:rsidRDefault="0090729A" w:rsidP="0090729A">
      <w:pPr>
        <w:keepNext w:val="0"/>
        <w:keepLines w:val="0"/>
        <w:widowControl/>
        <w:rPr>
          <w:rFonts w:eastAsia="Calibri"/>
          <w:sz w:val="26"/>
          <w:szCs w:val="26"/>
          <w:lang w:val="en-US"/>
        </w:rPr>
      </w:pPr>
    </w:p>
    <w:p w14:paraId="64EBAF64" w14:textId="77777777" w:rsidR="0090729A" w:rsidRPr="0090729A" w:rsidRDefault="0090729A" w:rsidP="0090729A">
      <w:pPr>
        <w:keepNext w:val="0"/>
        <w:keepLines w:val="0"/>
        <w:spacing w:line="256" w:lineRule="auto"/>
        <w:jc w:val="left"/>
      </w:pPr>
    </w:p>
    <w:p w14:paraId="40B48C29" w14:textId="77777777" w:rsidR="0090729A" w:rsidRPr="0090729A" w:rsidRDefault="0090729A" w:rsidP="0090729A">
      <w:pPr>
        <w:keepNext w:val="0"/>
        <w:keepLines w:val="0"/>
        <w:widowControl/>
        <w:jc w:val="center"/>
        <w:rPr>
          <w:b/>
          <w:lang w:val="en-US"/>
        </w:rPr>
      </w:pPr>
    </w:p>
    <w:p w14:paraId="6971CBE5" w14:textId="77777777" w:rsidR="0090729A" w:rsidRPr="0090729A" w:rsidRDefault="0090729A" w:rsidP="0090729A">
      <w:pPr>
        <w:keepNext w:val="0"/>
        <w:keepLines w:val="0"/>
        <w:widowControl/>
        <w:jc w:val="center"/>
        <w:rPr>
          <w:b/>
          <w:lang w:val="en-US"/>
        </w:rPr>
      </w:pPr>
    </w:p>
    <w:p w14:paraId="4DA80993" w14:textId="77777777" w:rsidR="0090729A" w:rsidRPr="0090729A" w:rsidRDefault="0090729A" w:rsidP="0090729A">
      <w:pPr>
        <w:keepNext w:val="0"/>
        <w:keepLines w:val="0"/>
        <w:widowControl/>
        <w:jc w:val="center"/>
        <w:rPr>
          <w:b/>
          <w:lang w:val="en-US"/>
        </w:rPr>
      </w:pPr>
    </w:p>
    <w:p w14:paraId="42843022" w14:textId="77777777" w:rsidR="0090729A" w:rsidRPr="0090729A" w:rsidRDefault="0090729A" w:rsidP="0090729A">
      <w:pPr>
        <w:keepNext w:val="0"/>
        <w:keepLines w:val="0"/>
        <w:widowControl/>
        <w:jc w:val="center"/>
        <w:rPr>
          <w:b/>
          <w:lang w:val="en-US"/>
        </w:rPr>
      </w:pPr>
    </w:p>
    <w:p w14:paraId="6437591F" w14:textId="77777777" w:rsidR="0090729A" w:rsidRPr="0090729A" w:rsidRDefault="0090729A" w:rsidP="0090729A">
      <w:pPr>
        <w:keepNext w:val="0"/>
        <w:keepLines w:val="0"/>
        <w:widowControl/>
        <w:jc w:val="center"/>
        <w:rPr>
          <w:b/>
          <w:lang w:val="en-US"/>
        </w:rPr>
      </w:pPr>
    </w:p>
    <w:p w14:paraId="3A62F31F" w14:textId="77777777" w:rsidR="0090729A" w:rsidRPr="0090729A" w:rsidRDefault="0090729A" w:rsidP="0090729A">
      <w:pPr>
        <w:keepNext w:val="0"/>
        <w:keepLines w:val="0"/>
        <w:widowControl/>
        <w:jc w:val="center"/>
        <w:rPr>
          <w:b/>
          <w:lang w:val="en-US"/>
        </w:rPr>
      </w:pPr>
    </w:p>
    <w:p w14:paraId="0115C595" w14:textId="77777777" w:rsidR="0090729A" w:rsidRPr="0090729A" w:rsidRDefault="0090729A" w:rsidP="0090729A">
      <w:pPr>
        <w:keepNext w:val="0"/>
        <w:keepLines w:val="0"/>
        <w:widowControl/>
        <w:jc w:val="center"/>
        <w:rPr>
          <w:b/>
          <w:lang w:val="en-US"/>
        </w:rPr>
      </w:pPr>
    </w:p>
    <w:p w14:paraId="3B498606" w14:textId="77777777" w:rsidR="0090729A" w:rsidRPr="0090729A" w:rsidRDefault="0090729A" w:rsidP="0090729A">
      <w:pPr>
        <w:keepNext w:val="0"/>
        <w:keepLines w:val="0"/>
        <w:widowControl/>
        <w:jc w:val="center"/>
        <w:rPr>
          <w:b/>
          <w:lang w:val="en-US"/>
        </w:rPr>
      </w:pPr>
    </w:p>
    <w:p w14:paraId="0EA7640F" w14:textId="77777777" w:rsidR="0090729A" w:rsidRPr="0090729A" w:rsidRDefault="0090729A" w:rsidP="0090729A">
      <w:pPr>
        <w:keepNext w:val="0"/>
        <w:keepLines w:val="0"/>
        <w:widowControl/>
        <w:jc w:val="center"/>
        <w:rPr>
          <w:b/>
          <w:lang w:val="en-US"/>
        </w:rPr>
      </w:pPr>
    </w:p>
    <w:p w14:paraId="46B64427" w14:textId="77777777" w:rsidR="0090729A" w:rsidRPr="0090729A" w:rsidRDefault="0090729A" w:rsidP="0090729A">
      <w:pPr>
        <w:keepNext w:val="0"/>
        <w:keepLines w:val="0"/>
        <w:widowControl/>
        <w:jc w:val="center"/>
        <w:rPr>
          <w:b/>
          <w:lang w:val="en-US"/>
        </w:rPr>
      </w:pPr>
    </w:p>
    <w:p w14:paraId="5961688E" w14:textId="77777777" w:rsidR="0090729A" w:rsidRPr="0090729A" w:rsidRDefault="0090729A" w:rsidP="0090729A">
      <w:pPr>
        <w:keepNext w:val="0"/>
        <w:keepLines w:val="0"/>
        <w:widowControl/>
        <w:jc w:val="center"/>
        <w:rPr>
          <w:b/>
          <w:lang w:val="en-US"/>
        </w:rPr>
      </w:pPr>
    </w:p>
    <w:p w14:paraId="08F4E801" w14:textId="77777777" w:rsidR="0090729A" w:rsidRPr="0090729A" w:rsidRDefault="0090729A" w:rsidP="0090729A">
      <w:pPr>
        <w:keepNext w:val="0"/>
        <w:keepLines w:val="0"/>
        <w:widowControl/>
        <w:jc w:val="center"/>
        <w:rPr>
          <w:b/>
          <w:lang w:val="en-US"/>
        </w:rPr>
      </w:pPr>
    </w:p>
    <w:p w14:paraId="36752EBA" w14:textId="77777777" w:rsidR="0090729A" w:rsidRPr="0090729A" w:rsidRDefault="0090729A" w:rsidP="0090729A">
      <w:pPr>
        <w:keepNext w:val="0"/>
        <w:keepLines w:val="0"/>
        <w:widowControl/>
        <w:jc w:val="center"/>
        <w:rPr>
          <w:b/>
          <w:lang w:val="en-US"/>
        </w:rPr>
      </w:pPr>
    </w:p>
    <w:p w14:paraId="488E7088" w14:textId="77777777" w:rsidR="0090729A" w:rsidRPr="0090729A" w:rsidRDefault="0090729A" w:rsidP="0090729A">
      <w:pPr>
        <w:keepNext w:val="0"/>
        <w:keepLines w:val="0"/>
        <w:widowControl/>
        <w:jc w:val="center"/>
        <w:rPr>
          <w:b/>
          <w:lang w:val="en-US"/>
        </w:rPr>
      </w:pPr>
    </w:p>
    <w:p w14:paraId="1B7FFEE1" w14:textId="77777777" w:rsidR="0090729A" w:rsidRPr="0090729A" w:rsidRDefault="0090729A" w:rsidP="0090729A">
      <w:pPr>
        <w:keepNext w:val="0"/>
        <w:keepLines w:val="0"/>
        <w:widowControl/>
        <w:jc w:val="center"/>
        <w:rPr>
          <w:b/>
          <w:lang w:val="en-US"/>
        </w:rPr>
      </w:pPr>
    </w:p>
    <w:p w14:paraId="1861BFAE" w14:textId="77777777" w:rsidR="0090729A" w:rsidRPr="0090729A" w:rsidRDefault="0090729A" w:rsidP="0090729A">
      <w:pPr>
        <w:keepNext w:val="0"/>
        <w:keepLines w:val="0"/>
        <w:widowControl/>
        <w:jc w:val="center"/>
        <w:rPr>
          <w:b/>
          <w:lang w:val="en-US"/>
        </w:rPr>
      </w:pPr>
    </w:p>
    <w:p w14:paraId="790323B0" w14:textId="77777777" w:rsidR="0090729A" w:rsidRPr="0090729A" w:rsidRDefault="0090729A" w:rsidP="0090729A">
      <w:pPr>
        <w:keepNext w:val="0"/>
        <w:keepLines w:val="0"/>
        <w:widowControl/>
        <w:jc w:val="center"/>
        <w:rPr>
          <w:b/>
          <w:lang w:val="en-US"/>
        </w:rPr>
      </w:pPr>
    </w:p>
    <w:p w14:paraId="087D20F6" w14:textId="77777777" w:rsidR="0090729A" w:rsidRPr="0090729A" w:rsidRDefault="0090729A" w:rsidP="0090729A">
      <w:pPr>
        <w:keepNext w:val="0"/>
        <w:keepLines w:val="0"/>
        <w:widowControl/>
        <w:jc w:val="center"/>
        <w:rPr>
          <w:b/>
          <w:lang w:val="en-US"/>
        </w:rPr>
      </w:pPr>
    </w:p>
    <w:p w14:paraId="436620F5" w14:textId="77777777" w:rsidR="0090729A" w:rsidRPr="0090729A" w:rsidRDefault="0090729A" w:rsidP="0090729A">
      <w:pPr>
        <w:keepNext w:val="0"/>
        <w:keepLines w:val="0"/>
        <w:widowControl/>
        <w:jc w:val="center"/>
        <w:rPr>
          <w:b/>
          <w:lang w:val="en-US"/>
        </w:rPr>
      </w:pPr>
    </w:p>
    <w:p w14:paraId="400B3B8F" w14:textId="77777777" w:rsidR="0090729A" w:rsidRPr="0090729A" w:rsidRDefault="0090729A" w:rsidP="0090729A">
      <w:pPr>
        <w:keepNext w:val="0"/>
        <w:keepLines w:val="0"/>
        <w:widowControl/>
        <w:jc w:val="center"/>
        <w:rPr>
          <w:b/>
          <w:lang w:val="en-US"/>
        </w:rPr>
      </w:pPr>
    </w:p>
    <w:p w14:paraId="09F8ADA7" w14:textId="77777777" w:rsidR="0090729A" w:rsidRPr="0090729A" w:rsidRDefault="0090729A" w:rsidP="0090729A">
      <w:pPr>
        <w:keepNext w:val="0"/>
        <w:keepLines w:val="0"/>
        <w:widowControl/>
        <w:jc w:val="center"/>
        <w:rPr>
          <w:b/>
          <w:lang w:val="en-US"/>
        </w:rPr>
      </w:pPr>
    </w:p>
    <w:p w14:paraId="242A84D6" w14:textId="77777777" w:rsidR="0090729A" w:rsidRPr="0090729A" w:rsidRDefault="0090729A" w:rsidP="0090729A">
      <w:pPr>
        <w:keepNext w:val="0"/>
        <w:keepLines w:val="0"/>
        <w:widowControl/>
        <w:jc w:val="center"/>
        <w:rPr>
          <w:b/>
          <w:lang w:val="en-US"/>
        </w:rPr>
      </w:pPr>
    </w:p>
    <w:p w14:paraId="0E36BCD1" w14:textId="77777777" w:rsidR="0090729A" w:rsidRPr="0090729A" w:rsidRDefault="0090729A" w:rsidP="0090729A">
      <w:pPr>
        <w:keepNext w:val="0"/>
        <w:keepLines w:val="0"/>
        <w:widowControl/>
        <w:jc w:val="center"/>
        <w:rPr>
          <w:b/>
          <w:lang w:val="en-US"/>
        </w:rPr>
      </w:pPr>
    </w:p>
    <w:p w14:paraId="64F664CE" w14:textId="77777777" w:rsidR="0090729A" w:rsidRPr="0090729A" w:rsidRDefault="0090729A" w:rsidP="0090729A">
      <w:pPr>
        <w:keepNext w:val="0"/>
        <w:keepLines w:val="0"/>
        <w:widowControl/>
        <w:jc w:val="center"/>
        <w:rPr>
          <w:b/>
          <w:lang w:val="en-US"/>
        </w:rPr>
      </w:pPr>
    </w:p>
    <w:p w14:paraId="5B862C98" w14:textId="77777777" w:rsidR="0090729A" w:rsidRPr="0090729A" w:rsidRDefault="0090729A" w:rsidP="0090729A">
      <w:pPr>
        <w:keepNext w:val="0"/>
        <w:keepLines w:val="0"/>
        <w:widowControl/>
        <w:jc w:val="center"/>
        <w:rPr>
          <w:b/>
          <w:lang w:val="en-US"/>
        </w:rPr>
      </w:pPr>
    </w:p>
    <w:p w14:paraId="4569A36D" w14:textId="77777777" w:rsidR="0090729A" w:rsidRPr="0090729A" w:rsidRDefault="0090729A" w:rsidP="0090729A">
      <w:pPr>
        <w:keepNext w:val="0"/>
        <w:keepLines w:val="0"/>
        <w:widowControl/>
        <w:jc w:val="center"/>
        <w:rPr>
          <w:b/>
          <w:lang w:val="en-US"/>
        </w:rPr>
      </w:pPr>
    </w:p>
    <w:p w14:paraId="00AF6F22" w14:textId="77777777" w:rsidR="0090729A" w:rsidRPr="0090729A" w:rsidRDefault="0090729A" w:rsidP="0090729A">
      <w:pPr>
        <w:keepNext w:val="0"/>
        <w:keepLines w:val="0"/>
        <w:widowControl/>
        <w:jc w:val="center"/>
        <w:rPr>
          <w:b/>
          <w:lang w:val="en-US"/>
        </w:rPr>
      </w:pPr>
    </w:p>
    <w:p w14:paraId="6547195B" w14:textId="77777777" w:rsidR="0090729A" w:rsidRPr="0090729A" w:rsidRDefault="0090729A" w:rsidP="0090729A">
      <w:pPr>
        <w:keepNext w:val="0"/>
        <w:keepLines w:val="0"/>
        <w:widowControl/>
        <w:jc w:val="center"/>
        <w:rPr>
          <w:lang w:val="en-US"/>
        </w:rPr>
      </w:pPr>
    </w:p>
    <w:p w14:paraId="73A4A620" w14:textId="272F5751" w:rsidR="0090729A" w:rsidRPr="0090729A" w:rsidRDefault="0090729A" w:rsidP="0090729A">
      <w:pPr>
        <w:keepNext w:val="0"/>
        <w:keepLines w:val="0"/>
        <w:autoSpaceDE w:val="0"/>
        <w:autoSpaceDN w:val="0"/>
        <w:ind w:right="146"/>
        <w:outlineLvl w:val="0"/>
        <w:rPr>
          <w:lang w:val="en-US"/>
        </w:rPr>
      </w:pPr>
      <w:r w:rsidRPr="0090729A">
        <w:rPr>
          <w:rFonts w:eastAsia="Arial"/>
          <w:b/>
          <w:bCs/>
          <w:lang w:val="en-US"/>
          <w14:ligatures w14:val="standardContextual"/>
        </w:rPr>
        <w:t>1.2.5.5 Chương trình Kiểm soát đường dài có giám sát (Area Control Surveillance Rating)</w:t>
      </w:r>
    </w:p>
    <w:p w14:paraId="0E861EC7" w14:textId="77777777" w:rsidR="0090729A" w:rsidRPr="0090729A" w:rsidRDefault="0090729A" w:rsidP="0090729A">
      <w:pPr>
        <w:keepNext w:val="0"/>
        <w:keepLines w:val="0"/>
        <w:widowControl/>
        <w:jc w:val="left"/>
        <w:rPr>
          <w:b/>
          <w:bCs/>
          <w:lang w:val="en-US"/>
        </w:rPr>
      </w:pPr>
      <w:r w:rsidRPr="0090729A">
        <w:rPr>
          <w:b/>
          <w:bCs/>
          <w:lang w:val="en-US"/>
        </w:rPr>
        <w:t>Lý thuyết:</w:t>
      </w:r>
    </w:p>
    <w:p w14:paraId="4A57633A" w14:textId="77777777" w:rsidR="0090729A" w:rsidRPr="0090729A" w:rsidRDefault="0090729A" w:rsidP="0090729A">
      <w:pPr>
        <w:keepNext w:val="0"/>
        <w:keepLines w:val="0"/>
        <w:widowControl/>
        <w:jc w:val="left"/>
        <w:rPr>
          <w:lang w:val="en-US"/>
        </w:rPr>
      </w:pPr>
      <w:r w:rsidRPr="0090729A">
        <w:rPr>
          <w:lang w:val="en-US"/>
        </w:rPr>
        <w:t>Môn 1: Giới thiệu khóa học</w:t>
      </w:r>
    </w:p>
    <w:p w14:paraId="158684FC" w14:textId="77777777" w:rsidR="0090729A" w:rsidRPr="0090729A" w:rsidRDefault="0090729A" w:rsidP="0090729A">
      <w:pPr>
        <w:keepNext w:val="0"/>
        <w:keepLines w:val="0"/>
        <w:widowControl/>
        <w:jc w:val="left"/>
        <w:rPr>
          <w:lang w:val="en-US"/>
        </w:rPr>
      </w:pPr>
      <w:r w:rsidRPr="0090729A">
        <w:rPr>
          <w:lang w:val="en-US"/>
        </w:rPr>
        <w:t>Môn 2: Luật hàng không</w:t>
      </w:r>
    </w:p>
    <w:p w14:paraId="64A87403" w14:textId="77777777" w:rsidR="0090729A" w:rsidRPr="0090729A" w:rsidRDefault="0090729A" w:rsidP="0090729A">
      <w:pPr>
        <w:keepNext w:val="0"/>
        <w:keepLines w:val="0"/>
        <w:widowControl/>
        <w:jc w:val="left"/>
        <w:rPr>
          <w:lang w:val="en-US"/>
        </w:rPr>
      </w:pPr>
      <w:r w:rsidRPr="0090729A">
        <w:rPr>
          <w:lang w:val="en-US"/>
        </w:rPr>
        <w:t>Môn 3: Quản lý không lưu</w:t>
      </w:r>
    </w:p>
    <w:p w14:paraId="2D778755" w14:textId="77777777" w:rsidR="0090729A" w:rsidRPr="0090729A" w:rsidRDefault="0090729A" w:rsidP="0090729A">
      <w:pPr>
        <w:keepNext w:val="0"/>
        <w:keepLines w:val="0"/>
        <w:widowControl/>
        <w:jc w:val="left"/>
        <w:rPr>
          <w:lang w:val="en-US"/>
        </w:rPr>
      </w:pPr>
      <w:r w:rsidRPr="0090729A">
        <w:rPr>
          <w:lang w:val="en-US"/>
        </w:rPr>
        <w:t>Môn 4: Khí tượng</w:t>
      </w:r>
    </w:p>
    <w:p w14:paraId="5D8FA576" w14:textId="77777777" w:rsidR="0090729A" w:rsidRPr="0090729A" w:rsidRDefault="0090729A" w:rsidP="0090729A">
      <w:pPr>
        <w:keepNext w:val="0"/>
        <w:keepLines w:val="0"/>
        <w:widowControl/>
        <w:jc w:val="left"/>
        <w:rPr>
          <w:lang w:val="en-US"/>
        </w:rPr>
      </w:pPr>
      <w:r w:rsidRPr="0090729A">
        <w:rPr>
          <w:lang w:val="en-US"/>
        </w:rPr>
        <w:t>Môn 5: Dẫn đường</w:t>
      </w:r>
    </w:p>
    <w:p w14:paraId="6ACB9B0C" w14:textId="77777777" w:rsidR="0090729A" w:rsidRPr="0090729A" w:rsidRDefault="0090729A" w:rsidP="0090729A">
      <w:pPr>
        <w:keepNext w:val="0"/>
        <w:keepLines w:val="0"/>
        <w:widowControl/>
        <w:jc w:val="left"/>
        <w:rPr>
          <w:lang w:val="en-US"/>
        </w:rPr>
      </w:pPr>
      <w:r w:rsidRPr="0090729A">
        <w:rPr>
          <w:lang w:val="en-US"/>
        </w:rPr>
        <w:t>Môn 6: Tàu bay</w:t>
      </w:r>
    </w:p>
    <w:p w14:paraId="20080CE1" w14:textId="77777777" w:rsidR="0090729A" w:rsidRPr="0090729A" w:rsidRDefault="0090729A" w:rsidP="0090729A">
      <w:pPr>
        <w:keepNext w:val="0"/>
        <w:keepLines w:val="0"/>
        <w:widowControl/>
        <w:jc w:val="left"/>
        <w:rPr>
          <w:lang w:val="en-US"/>
        </w:rPr>
      </w:pPr>
      <w:r w:rsidRPr="0090729A">
        <w:rPr>
          <w:lang w:val="en-US"/>
        </w:rPr>
        <w:t>Môn 7: Yếu tố con người</w:t>
      </w:r>
    </w:p>
    <w:p w14:paraId="6FE2CE68" w14:textId="77777777" w:rsidR="0090729A" w:rsidRPr="0090729A" w:rsidRDefault="0090729A" w:rsidP="0090729A">
      <w:pPr>
        <w:keepNext w:val="0"/>
        <w:keepLines w:val="0"/>
        <w:widowControl/>
        <w:jc w:val="left"/>
        <w:rPr>
          <w:lang w:val="en-US"/>
        </w:rPr>
      </w:pPr>
      <w:r w:rsidRPr="0090729A">
        <w:rPr>
          <w:lang w:val="en-US"/>
        </w:rPr>
        <w:t>Môn 8: Trang thiết bị và hệ thống</w:t>
      </w:r>
    </w:p>
    <w:p w14:paraId="6B154E3C" w14:textId="77777777" w:rsidR="0090729A" w:rsidRPr="0090729A" w:rsidRDefault="0090729A" w:rsidP="0090729A">
      <w:pPr>
        <w:keepNext w:val="0"/>
        <w:keepLines w:val="0"/>
        <w:widowControl/>
        <w:jc w:val="left"/>
        <w:rPr>
          <w:lang w:val="en-US"/>
        </w:rPr>
      </w:pPr>
      <w:r w:rsidRPr="0090729A">
        <w:rPr>
          <w:lang w:val="en-US"/>
        </w:rPr>
        <w:t>Môn 9: Môi trường làm việc</w:t>
      </w:r>
    </w:p>
    <w:p w14:paraId="2B6747B6" w14:textId="77777777" w:rsidR="0090729A" w:rsidRPr="0090729A" w:rsidRDefault="0090729A" w:rsidP="0090729A">
      <w:pPr>
        <w:keepNext w:val="0"/>
        <w:keepLines w:val="0"/>
        <w:widowControl/>
        <w:jc w:val="left"/>
        <w:rPr>
          <w:lang w:val="en-US"/>
        </w:rPr>
      </w:pPr>
      <w:r w:rsidRPr="0090729A">
        <w:rPr>
          <w:lang w:val="en-US"/>
        </w:rPr>
        <w:t>Môn 10: Tình huống bất thường và khẩn nguy</w:t>
      </w:r>
    </w:p>
    <w:p w14:paraId="3436EAF5" w14:textId="77777777" w:rsidR="0090729A" w:rsidRPr="0090729A" w:rsidRDefault="0090729A" w:rsidP="0090729A">
      <w:pPr>
        <w:keepNext w:val="0"/>
        <w:keepLines w:val="0"/>
        <w:widowControl/>
        <w:jc w:val="left"/>
        <w:rPr>
          <w:rFonts w:eastAsia="Calibri"/>
          <w:bCs/>
          <w:sz w:val="26"/>
          <w:szCs w:val="26"/>
          <w:lang w:val="en-US"/>
        </w:rPr>
      </w:pPr>
      <w:r w:rsidRPr="0090729A">
        <w:rPr>
          <w:b/>
          <w:bCs/>
        </w:rPr>
        <w:t>Thực hành:</w:t>
      </w:r>
      <w:r w:rsidRPr="0090729A">
        <w:t xml:space="preserve"> Thực hiện theo thời lượng tối thiểu được quy định tại Mục 5 Điều 304 của Thông tư này.</w:t>
      </w:r>
    </w:p>
    <w:p w14:paraId="39E08AAD" w14:textId="77777777" w:rsidR="0090729A" w:rsidRPr="0090729A" w:rsidRDefault="0090729A" w:rsidP="0090729A">
      <w:pPr>
        <w:keepNext w:val="0"/>
        <w:keepLines w:val="0"/>
        <w:widowControl/>
        <w:spacing w:before="0" w:beforeAutospacing="1"/>
        <w:jc w:val="left"/>
        <w:rPr>
          <w:b/>
          <w:sz w:val="26"/>
          <w:szCs w:val="26"/>
          <w:lang w:val="en-US"/>
        </w:rPr>
        <w:sectPr w:rsidR="0090729A" w:rsidRPr="0090729A">
          <w:pgSz w:w="11906" w:h="16838"/>
          <w:pgMar w:top="1134" w:right="1134" w:bottom="1134" w:left="1701" w:header="720" w:footer="720" w:gutter="0"/>
          <w:cols w:space="720"/>
        </w:sectPr>
      </w:pPr>
    </w:p>
    <w:p w14:paraId="7634E83C"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1: GIỚI THIỆU KHÓA HỌC ACS INTR</w:t>
      </w:r>
    </w:p>
    <w:p w14:paraId="66BE3A62"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2AD2B3B8" w14:textId="77777777" w:rsidR="0090729A" w:rsidRPr="0090729A" w:rsidRDefault="0090729A" w:rsidP="0090729A">
      <w:pPr>
        <w:keepNext w:val="0"/>
        <w:keepLines w:val="0"/>
        <w:widowControl/>
        <w:jc w:val="left"/>
        <w:rPr>
          <w:rFonts w:eastAsia="Calibri"/>
          <w:sz w:val="26"/>
          <w:szCs w:val="26"/>
          <w:lang w:val="vi-VN"/>
        </w:rPr>
      </w:pPr>
      <w:r w:rsidRPr="0090729A">
        <w:rPr>
          <w:bCs/>
          <w:sz w:val="26"/>
          <w:szCs w:val="26"/>
          <w:lang w:val="vi-VN"/>
        </w:rPr>
        <w:t xml:space="preserve">Học viên phải </w:t>
      </w:r>
      <w:r w:rsidRPr="0090729A">
        <w:rPr>
          <w:bCs/>
          <w:sz w:val="26"/>
          <w:szCs w:val="26"/>
          <w:lang w:val="en-US"/>
        </w:rPr>
        <w:t>hiểu rõ</w:t>
      </w:r>
      <w:r w:rsidRPr="0090729A">
        <w:rPr>
          <w:bCs/>
          <w:sz w:val="26"/>
          <w:szCs w:val="26"/>
          <w:lang w:val="vi-VN"/>
        </w:rPr>
        <w:t xml:space="preserve"> chương trình đào tạo sẽ tham gia</w:t>
      </w:r>
      <w:r w:rsidRPr="0090729A">
        <w:rPr>
          <w:bCs/>
          <w:sz w:val="26"/>
          <w:szCs w:val="26"/>
          <w:lang w:val="en-US"/>
        </w:rPr>
        <w:t xml:space="preserve">, </w:t>
      </w:r>
      <w:r w:rsidRPr="0090729A">
        <w:rPr>
          <w:bCs/>
          <w:sz w:val="26"/>
          <w:szCs w:val="26"/>
          <w:lang w:val="vi-VN"/>
        </w:rPr>
        <w:t>biết cách tiếp cận</w:t>
      </w:r>
      <w:r w:rsidRPr="0090729A">
        <w:rPr>
          <w:bCs/>
          <w:sz w:val="26"/>
          <w:szCs w:val="26"/>
          <w:lang w:val="en-US"/>
        </w:rPr>
        <w:t xml:space="preserve"> và</w:t>
      </w:r>
      <w:r w:rsidRPr="0090729A">
        <w:rPr>
          <w:bCs/>
          <w:sz w:val="26"/>
          <w:szCs w:val="26"/>
          <w:lang w:val="vi-VN"/>
        </w:rPr>
        <w:t xml:space="preserve"> khai thác thông tin</w:t>
      </w:r>
      <w:r w:rsidRPr="0090729A">
        <w:rPr>
          <w:bCs/>
          <w:sz w:val="26"/>
          <w:szCs w:val="26"/>
          <w:lang w:val="en-US"/>
        </w:rPr>
        <w:t xml:space="preserve"> cần thiết một cách</w:t>
      </w:r>
      <w:r w:rsidRPr="0090729A">
        <w:rPr>
          <w:bCs/>
          <w:sz w:val="26"/>
          <w:szCs w:val="26"/>
          <w:lang w:val="vi-VN"/>
        </w:rPr>
        <w:t xml:space="preserve"> phù hợp.</w:t>
      </w:r>
    </w:p>
    <w:tbl>
      <w:tblPr>
        <w:tblStyle w:val="TableGrid591"/>
        <w:tblW w:w="10320" w:type="dxa"/>
        <w:jc w:val="center"/>
        <w:tblLayout w:type="fixed"/>
        <w:tblLook w:val="04A0" w:firstRow="1" w:lastRow="0" w:firstColumn="1" w:lastColumn="0" w:noHBand="0" w:noVBand="1"/>
      </w:tblPr>
      <w:tblGrid>
        <w:gridCol w:w="1334"/>
        <w:gridCol w:w="4111"/>
        <w:gridCol w:w="564"/>
        <w:gridCol w:w="3405"/>
        <w:gridCol w:w="906"/>
      </w:tblGrid>
      <w:tr w:rsidR="0090729A" w:rsidRPr="0090729A" w14:paraId="31600A2C"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04565D2"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 Quản lý khóa học</w:t>
            </w:r>
          </w:p>
        </w:tc>
      </w:tr>
      <w:tr w:rsidR="0090729A" w:rsidRPr="0090729A" w14:paraId="7503206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C730E94"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 Giới thiệu khóa học</w:t>
            </w:r>
          </w:p>
        </w:tc>
      </w:tr>
      <w:tr w:rsidR="0090729A" w:rsidRPr="0090729A" w14:paraId="57567977"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3FDF03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1.1.1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FF4889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 mục tiêu và mục đích của khóa học.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3295F0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552E61C9" w14:textId="77777777" w:rsidR="0090729A" w:rsidRPr="0090729A" w:rsidRDefault="0090729A" w:rsidP="0090729A">
            <w:pPr>
              <w:jc w:val="cente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F6A2D3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6630173"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7EB14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1.2. Quản lý khóa học</w:t>
            </w:r>
          </w:p>
        </w:tc>
      </w:tr>
      <w:tr w:rsidR="0090729A" w:rsidRPr="0090729A" w14:paraId="74027D6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3B75C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1.2.1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721A3A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Các quy định quản lý khóa học của quốc gia.</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08F905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7EA11146"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20A91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2EF607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91301C"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1.3. Tài liệu học tập và tài liệu đào tạo</w:t>
            </w:r>
          </w:p>
        </w:tc>
      </w:tr>
      <w:tr w:rsidR="0090729A" w:rsidRPr="0090729A" w14:paraId="30FFABE7"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453805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1.3.1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26FEA7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Sử dụng </w:t>
            </w:r>
            <w:r w:rsidRPr="0090729A">
              <w:rPr>
                <w:rFonts w:ascii="Times New Roman" w:hAnsi="Times New Roman"/>
                <w:b/>
                <w:bCs/>
                <w:sz w:val="24"/>
                <w:szCs w:val="24"/>
              </w:rPr>
              <w:t>các tài liệu và nguồn thông tin phục vụ học tập trong</w:t>
            </w:r>
            <w:r w:rsidRPr="0090729A">
              <w:rPr>
                <w:rFonts w:ascii="Times New Roman" w:hAnsi="Times New Roman"/>
                <w:sz w:val="24"/>
                <w:szCs w:val="24"/>
              </w:rPr>
              <w:t xml:space="preserve"> khóa học.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A82B51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36B0A3A"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Tài liệu huấn luyện, thư viện, thư viện CBT</w:t>
            </w:r>
            <w:r w:rsidRPr="0090729A">
              <w:rPr>
                <w:rFonts w:ascii="Times New Roman" w:hAnsi="Times New Roman"/>
                <w:sz w:val="24"/>
                <w:szCs w:val="24"/>
                <w:lang w:val="vi-VN"/>
              </w:rPr>
              <w:t xml:space="preserve">, </w:t>
            </w:r>
            <w:r w:rsidRPr="0090729A">
              <w:rPr>
                <w:rFonts w:ascii="Times New Roman" w:hAnsi="Times New Roman"/>
                <w:sz w:val="24"/>
                <w:szCs w:val="24"/>
              </w:rPr>
              <w:t xml:space="preserve">web, </w:t>
            </w:r>
            <w:r w:rsidRPr="0090729A">
              <w:rPr>
                <w:rFonts w:ascii="Times New Roman" w:hAnsi="Times New Roman"/>
                <w:sz w:val="24"/>
                <w:szCs w:val="24"/>
                <w:lang w:val="vi-VN"/>
              </w:rPr>
              <w:t>máy chủ</w:t>
            </w:r>
            <w:r w:rsidRPr="0090729A">
              <w:rPr>
                <w:rFonts w:ascii="Times New Roman" w:hAnsi="Times New Roman"/>
                <w:sz w:val="24"/>
                <w:szCs w:val="24"/>
              </w:rPr>
              <w:t xml:space="preserve"> quản lý học tập.</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C74341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C639B56"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B728A5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1.3.2</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431379E"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Tổng hợp các thông tin phù hợp vào quá trình học tập của khóa học.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F2F7B5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B9BBBB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Tài liệu huấn luyện</w:t>
            </w:r>
          </w:p>
          <w:p w14:paraId="007DC9FB"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 xml:space="preserve">Hỗ trợ nội dung: </w:t>
            </w:r>
            <w:r w:rsidRPr="0090729A">
              <w:rPr>
                <w:rFonts w:ascii="Times New Roman" w:hAnsi="Times New Roman"/>
                <w:sz w:val="24"/>
                <w:szCs w:val="24"/>
              </w:rPr>
              <w:t>thông tin bổ sung, thư viên</w:t>
            </w:r>
            <w:r w:rsidRPr="0090729A">
              <w:rPr>
                <w:rFonts w:ascii="Times New Roman" w:hAnsi="Times New Roman"/>
                <w:sz w:val="24"/>
                <w:szCs w:val="24"/>
                <w:lang w:val="vi-VN"/>
              </w:rPr>
              <w:t>.</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4BA5BE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A837CA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4AF41C"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Giới thiệu về khóa huấn luyện ATC</w:t>
            </w:r>
          </w:p>
        </w:tc>
      </w:tr>
      <w:tr w:rsidR="0090729A" w:rsidRPr="0090729A" w14:paraId="5EFF9F2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532D5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2.1. Nội dung và kế hoạch của khóa học</w:t>
            </w:r>
          </w:p>
        </w:tc>
      </w:tr>
      <w:tr w:rsidR="0090729A" w:rsidRPr="0090729A" w14:paraId="331D84B1"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8868C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2.1.1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F27EE6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Nêu các phương pháp </w:t>
            </w:r>
            <w:r w:rsidRPr="0090729A">
              <w:rPr>
                <w:rFonts w:ascii="Times New Roman" w:hAnsi="Times New Roman"/>
                <w:b/>
                <w:bCs/>
                <w:sz w:val="24"/>
                <w:szCs w:val="24"/>
              </w:rPr>
              <w:t>huấn luyện</w:t>
            </w:r>
            <w:r w:rsidRPr="0090729A">
              <w:rPr>
                <w:rFonts w:ascii="Times New Roman" w:hAnsi="Times New Roman"/>
                <w:sz w:val="24"/>
                <w:szCs w:val="24"/>
              </w:rPr>
              <w:t xml:space="preserve"> khác nhau được áp dụng trong khóa học.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9F114D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0BA7EC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Đào tạo lý thuyết, đào tạo thực hành, tự học, các loại hình sự kiện đào tạo.</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D9FB63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FFC7C9D"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E783CB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2.1.2</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5BD033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Nêu các môn học và mục đích của </w:t>
            </w:r>
            <w:r w:rsidRPr="0090729A">
              <w:rPr>
                <w:rFonts w:ascii="Times New Roman" w:hAnsi="Times New Roman"/>
                <w:b/>
                <w:bCs/>
                <w:sz w:val="24"/>
                <w:szCs w:val="24"/>
              </w:rPr>
              <w:t>từng môn học</w:t>
            </w:r>
            <w:r w:rsidRPr="0090729A">
              <w:rPr>
                <w:rFonts w:ascii="Times New Roman" w:hAnsi="Times New Roman"/>
                <w:sz w:val="24"/>
                <w:szCs w:val="24"/>
              </w:rPr>
              <w: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F31B95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21A0F0D7"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644299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DFCBC40"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4458F6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2.1.3</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B9BC36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Mô tả cách tổ chức chương trình </w:t>
            </w:r>
            <w:r w:rsidRPr="0090729A">
              <w:rPr>
                <w:rFonts w:ascii="Times New Roman" w:hAnsi="Times New Roman"/>
                <w:b/>
                <w:bCs/>
                <w:sz w:val="24"/>
                <w:szCs w:val="24"/>
              </w:rPr>
              <w:t>huấn luyện</w:t>
            </w:r>
            <w:r w:rsidRPr="0090729A">
              <w:rPr>
                <w:rFonts w:ascii="Times New Roman" w:hAnsi="Times New Roman"/>
                <w:sz w:val="24"/>
                <w:szCs w:val="24"/>
              </w:rPr>
              <w:t xml:space="preserve"> lý thuyết.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1A5185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5A3C974"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Chương trình khóa học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77426A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FD52F30"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3CEB15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2.1.4</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B75A15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Mô tả cách tổ chức chương trình </w:t>
            </w:r>
            <w:r w:rsidRPr="0090729A">
              <w:rPr>
                <w:rFonts w:ascii="Times New Roman" w:hAnsi="Times New Roman"/>
                <w:b/>
                <w:bCs/>
                <w:sz w:val="24"/>
                <w:szCs w:val="24"/>
              </w:rPr>
              <w:t>huấn luyện</w:t>
            </w:r>
            <w:r w:rsidRPr="0090729A">
              <w:rPr>
                <w:rFonts w:ascii="Times New Roman" w:hAnsi="Times New Roman"/>
                <w:sz w:val="24"/>
                <w:szCs w:val="24"/>
              </w:rPr>
              <w:t xml:space="preserve"> thực hành.</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ABB0E2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51B9517"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Thiết bị huấn luyện tác vụ từng phần (PTT), mô phỏng SIM, bình giảng trước (briefing), bình giảng sau ca trực (debriefing), chương trình khóa học </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E33447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088FF46"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802E9D"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2.2. Tinh thần đào tạo</w:t>
            </w:r>
          </w:p>
        </w:tc>
      </w:tr>
      <w:tr w:rsidR="0090729A" w:rsidRPr="0090729A" w14:paraId="2BA3D38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2B5E9C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2.2.1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7D69730"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Nhận biết các cơ chế phản hồi có sẵn.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72FE1A" w14:textId="77777777" w:rsidR="0090729A" w:rsidRPr="0090729A" w:rsidRDefault="0090729A" w:rsidP="0090729A">
            <w:pPr>
              <w:jc w:val="center"/>
              <w:rPr>
                <w:rFonts w:ascii="Times New Roman" w:hAnsi="Times New Roman"/>
                <w:bCs/>
                <w:sz w:val="24"/>
                <w:szCs w:val="24"/>
              </w:rPr>
            </w:pPr>
            <w:r w:rsidRPr="0090729A">
              <w:rPr>
                <w:rFonts w:ascii="Times New Roman" w:hAnsi="Times New Roman"/>
                <w:bCs/>
                <w:sz w:val="24"/>
                <w:szCs w:val="24"/>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C8B1A5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Tiến độ đào tạo, đánh giá, bình giảng, bình giảng sau ca trực, phản hồi giữa người học và người hướng dẫn, phản hồi giữa những người hướng dẫn.</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F7E4ED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769AEB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6F746F3"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2.3. Quy trình đánh giá</w:t>
            </w:r>
          </w:p>
        </w:tc>
      </w:tr>
      <w:tr w:rsidR="0090729A" w:rsidRPr="0090729A" w14:paraId="24CE11B1"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C61A06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INTR 2.3.1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852EF59"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Mô tả quy trình đánh giá.</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0B50D1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3CC2EF96"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6E1FF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bl>
    <w:p w14:paraId="1089728B" w14:textId="77777777" w:rsidR="0090729A" w:rsidRPr="0090729A" w:rsidRDefault="0090729A" w:rsidP="0090729A">
      <w:pPr>
        <w:keepNext w:val="0"/>
        <w:keepLines w:val="0"/>
        <w:widowControl/>
        <w:spacing w:before="0" w:beforeAutospacing="1"/>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03FBFDAA"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2: LUẬT HÀNG KHÔNG (ACS LAW)</w:t>
      </w:r>
    </w:p>
    <w:p w14:paraId="753F1AF3"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10F9E553" w14:textId="77777777" w:rsidR="0090729A" w:rsidRPr="0090729A" w:rsidRDefault="0090729A" w:rsidP="0090729A">
      <w:pPr>
        <w:keepNext w:val="0"/>
        <w:keepLines w:val="0"/>
        <w:widowControl/>
        <w:tabs>
          <w:tab w:val="left" w:pos="5145"/>
        </w:tabs>
        <w:rPr>
          <w:bCs/>
          <w:sz w:val="26"/>
          <w:szCs w:val="26"/>
          <w:lang w:val="en-US"/>
        </w:rPr>
      </w:pPr>
      <w:r w:rsidRPr="0090729A">
        <w:rPr>
          <w:bCs/>
          <w:sz w:val="26"/>
          <w:szCs w:val="26"/>
          <w:lang w:val="en-US"/>
        </w:rPr>
        <w:t xml:space="preserve">Học viên phải biết, hiểu và áp dụng các quy tắc bay cũng như các quy định liên quan đến báo cáo, vùng trời và nhận thức rõ các nguyên tắc về năng lực và cấp </w:t>
      </w:r>
      <w:r w:rsidRPr="0090729A">
        <w:rPr>
          <w:bCs/>
          <w:sz w:val="26"/>
          <w:szCs w:val="26"/>
          <w:lang w:val="vi-VN"/>
        </w:rPr>
        <w:t xml:space="preserve">giấy </w:t>
      </w:r>
      <w:r w:rsidRPr="0090729A">
        <w:rPr>
          <w:bCs/>
          <w:sz w:val="26"/>
          <w:szCs w:val="26"/>
          <w:lang w:val="en-US"/>
        </w:rPr>
        <w:t>phép.</w:t>
      </w:r>
    </w:p>
    <w:tbl>
      <w:tblPr>
        <w:tblStyle w:val="TableGrid591"/>
        <w:tblW w:w="10320" w:type="dxa"/>
        <w:jc w:val="center"/>
        <w:tblLayout w:type="fixed"/>
        <w:tblLook w:val="04A0" w:firstRow="1" w:lastRow="0" w:firstColumn="1" w:lastColumn="0" w:noHBand="0" w:noVBand="1"/>
      </w:tblPr>
      <w:tblGrid>
        <w:gridCol w:w="1334"/>
        <w:gridCol w:w="4111"/>
        <w:gridCol w:w="564"/>
        <w:gridCol w:w="3263"/>
        <w:gridCol w:w="1048"/>
      </w:tblGrid>
      <w:tr w:rsidR="0090729A" w:rsidRPr="0090729A" w14:paraId="5D06276A"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DDF5D2B"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 xml:space="preserve">Chủ đề 1: </w:t>
            </w:r>
            <w:r w:rsidRPr="0090729A">
              <w:rPr>
                <w:rFonts w:ascii="Times New Roman" w:hAnsi="Times New Roman"/>
                <w:b/>
                <w:bCs/>
                <w:sz w:val="24"/>
                <w:szCs w:val="24"/>
              </w:rPr>
              <w:t>Giấy phép/Năng định và Đánh giá năng lực KSVKL</w:t>
            </w:r>
          </w:p>
        </w:tc>
      </w:tr>
      <w:tr w:rsidR="0090729A" w:rsidRPr="0090729A" w14:paraId="6A5661DC"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02303D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 Đặc quyền và điều kiện</w:t>
            </w:r>
          </w:p>
        </w:tc>
      </w:tr>
      <w:tr w:rsidR="0090729A" w:rsidRPr="0090729A" w14:paraId="793CB786"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EF5153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1.1.1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B3B5563"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Nhận thức rõ</w:t>
            </w:r>
            <w:r w:rsidRPr="0090729A">
              <w:rPr>
                <w:rFonts w:ascii="Times New Roman" w:hAnsi="Times New Roman"/>
                <w:sz w:val="24"/>
                <w:szCs w:val="24"/>
              </w:rPr>
              <w:t xml:space="preserve"> các điều kiện </w:t>
            </w:r>
            <w:r w:rsidRPr="0090729A">
              <w:rPr>
                <w:rFonts w:ascii="Times New Roman" w:hAnsi="Times New Roman"/>
                <w:b/>
                <w:bCs/>
                <w:sz w:val="24"/>
                <w:szCs w:val="24"/>
              </w:rPr>
              <w:t>cần đáp ứng</w:t>
            </w:r>
            <w:r w:rsidRPr="0090729A">
              <w:rPr>
                <w:rFonts w:ascii="Times New Roman" w:hAnsi="Times New Roman"/>
                <w:sz w:val="24"/>
                <w:szCs w:val="24"/>
              </w:rPr>
              <w:t xml:space="preserve"> để </w:t>
            </w:r>
            <w:r w:rsidRPr="0090729A">
              <w:rPr>
                <w:rFonts w:ascii="Times New Roman" w:hAnsi="Times New Roman"/>
                <w:b/>
                <w:bCs/>
                <w:sz w:val="24"/>
                <w:szCs w:val="24"/>
              </w:rPr>
              <w:t>được</w:t>
            </w:r>
            <w:r w:rsidRPr="0090729A">
              <w:rPr>
                <w:rFonts w:ascii="Times New Roman" w:hAnsi="Times New Roman"/>
                <w:sz w:val="24"/>
                <w:szCs w:val="24"/>
              </w:rPr>
              <w:t xml:space="preserve"> cấp </w:t>
            </w:r>
            <w:r w:rsidRPr="0090729A">
              <w:rPr>
                <w:rFonts w:ascii="Times New Roman" w:hAnsi="Times New Roman"/>
                <w:b/>
                <w:bCs/>
                <w:sz w:val="24"/>
                <w:szCs w:val="24"/>
              </w:rPr>
              <w:t xml:space="preserve">năng định </w:t>
            </w:r>
            <w:r w:rsidRPr="0090729A">
              <w:rPr>
                <w:rFonts w:ascii="Times New Roman" w:hAnsi="Times New Roman"/>
                <w:b/>
                <w:sz w:val="24"/>
                <w:szCs w:val="24"/>
              </w:rPr>
              <w:t>năng định kiểm soát đường dài có giám sát.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47AD9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DACEEB"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w:t>
            </w:r>
            <w:r w:rsidRPr="0090729A">
              <w:rPr>
                <w:rFonts w:ascii="Times New Roman" w:hAnsi="Times New Roman"/>
                <w:b/>
                <w:bCs/>
                <w:sz w:val="24"/>
                <w:szCs w:val="24"/>
              </w:rPr>
              <w:t>Quy định và tài liệu của quốc gia</w:t>
            </w: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410A8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ACS</w:t>
            </w:r>
          </w:p>
        </w:tc>
      </w:tr>
      <w:tr w:rsidR="0090729A" w:rsidRPr="0090729A" w14:paraId="4BDF24AA"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959868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1.1.2</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A8A531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cách duy trì và cập nhật kiến thức và kỹ năng chuyên môn để duy trì năng lực trong môi trường điều hành</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7A26AB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0CE54574" w14:textId="77777777" w:rsidR="0090729A" w:rsidRPr="0090729A" w:rsidRDefault="0090729A" w:rsidP="0090729A">
            <w:pPr>
              <w:rPr>
                <w:rFonts w:ascii="Times New Roman" w:hAnsi="Times New Roman"/>
                <w:sz w:val="24"/>
                <w:szCs w:val="24"/>
              </w:rPr>
            </w:pP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2A62B7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377025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A8E67D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1.1.3</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431C9D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 điều kiện đình chỉ/thu hồi giấy phép KSVKL</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51A16A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24E4BA33" w14:textId="77777777" w:rsidR="0090729A" w:rsidRPr="0090729A" w:rsidRDefault="0090729A" w:rsidP="0090729A">
            <w:pPr>
              <w:rPr>
                <w:rFonts w:ascii="Times New Roman" w:hAnsi="Times New Roman"/>
                <w:sz w:val="24"/>
                <w:szCs w:val="24"/>
              </w:rPr>
            </w:pP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5C7F7B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848CA9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7A2B6B9"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Các quy tắc và quy định</w:t>
            </w:r>
          </w:p>
        </w:tc>
      </w:tr>
      <w:tr w:rsidR="0090729A" w:rsidRPr="0090729A" w14:paraId="495C7803"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B911EEF"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2.1. Báo cáo</w:t>
            </w:r>
          </w:p>
        </w:tc>
      </w:tr>
      <w:tr w:rsidR="0090729A" w:rsidRPr="0090729A" w14:paraId="070745A7"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B74E5F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2.1.1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EA78E5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Liệt kê các </w:t>
            </w:r>
            <w:r w:rsidRPr="0090729A">
              <w:rPr>
                <w:rFonts w:ascii="Times New Roman" w:hAnsi="Times New Roman"/>
                <w:sz w:val="24"/>
                <w:szCs w:val="24"/>
                <w:lang w:val="vi-VN"/>
              </w:rPr>
              <w:t xml:space="preserve">biểu </w:t>
            </w:r>
            <w:r w:rsidRPr="0090729A">
              <w:rPr>
                <w:rFonts w:ascii="Times New Roman" w:hAnsi="Times New Roman"/>
                <w:sz w:val="24"/>
                <w:szCs w:val="24"/>
              </w:rPr>
              <w:t>mẫu chuẩn cho các báo cáo.</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D0BCC3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8A6071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Báo cáo sự cố không lưu</w:t>
            </w:r>
          </w:p>
          <w:p w14:paraId="346ABE2B"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báo cáo </w:t>
            </w:r>
            <w:r w:rsidRPr="0090729A">
              <w:rPr>
                <w:rFonts w:ascii="Times New Roman" w:hAnsi="Times New Roman"/>
                <w:b/>
                <w:bCs/>
                <w:sz w:val="24"/>
                <w:szCs w:val="24"/>
                <w:lang w:val="vi-VN"/>
              </w:rPr>
              <w:t>hàng</w:t>
            </w:r>
            <w:r w:rsidRPr="0090729A">
              <w:rPr>
                <w:rFonts w:ascii="Times New Roman" w:hAnsi="Times New Roman"/>
                <w:b/>
                <w:bCs/>
                <w:sz w:val="24"/>
                <w:szCs w:val="24"/>
              </w:rPr>
              <w:t xml:space="preserve"> không</w:t>
            </w:r>
            <w:r w:rsidRPr="0090729A">
              <w:rPr>
                <w:rFonts w:ascii="Times New Roman" w:hAnsi="Times New Roman"/>
                <w:sz w:val="24"/>
                <w:szCs w:val="24"/>
              </w:rPr>
              <w:t xml:space="preserve"> thường lệ, vi phạm quy định, xem/ghi sổ </w:t>
            </w:r>
            <w:r w:rsidRPr="0090729A">
              <w:rPr>
                <w:rFonts w:ascii="Times New Roman" w:hAnsi="Times New Roman"/>
                <w:b/>
                <w:bCs/>
                <w:sz w:val="24"/>
                <w:szCs w:val="24"/>
              </w:rPr>
              <w:t>trực</w:t>
            </w:r>
            <w:r w:rsidRPr="0090729A">
              <w:rPr>
                <w:rFonts w:ascii="Times New Roman" w:hAnsi="Times New Roman"/>
                <w:sz w:val="24"/>
                <w:szCs w:val="24"/>
              </w:rPr>
              <w:t>, hồ sơ.</w:t>
            </w: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0E560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25161A9"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D07DBE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2.1.2</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18CFF2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Mô tả các chức năng và quy trình báo cáo.</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925056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C4E48D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Văn hóa báo cáo, báo cáo sự cố không lưu.</w:t>
            </w:r>
          </w:p>
          <w:p w14:paraId="524C5D6E"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vi phạm quy định, xem/ghi sổ </w:t>
            </w:r>
            <w:r w:rsidRPr="0090729A">
              <w:rPr>
                <w:rFonts w:ascii="Times New Roman" w:hAnsi="Times New Roman"/>
                <w:b/>
                <w:bCs/>
                <w:sz w:val="24"/>
                <w:szCs w:val="24"/>
              </w:rPr>
              <w:t>trực</w:t>
            </w:r>
            <w:r w:rsidRPr="0090729A">
              <w:rPr>
                <w:rFonts w:ascii="Times New Roman" w:hAnsi="Times New Roman"/>
                <w:sz w:val="24"/>
                <w:szCs w:val="24"/>
              </w:rPr>
              <w:t>, hồ sơ, báo cáo tự nguyện.</w:t>
            </w: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6A9273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1508494"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71C689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2.1.3</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7E5145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Sử dụng</w:t>
            </w:r>
            <w:r w:rsidRPr="0090729A">
              <w:rPr>
                <w:rFonts w:ascii="Times New Roman" w:hAnsi="Times New Roman"/>
                <w:sz w:val="24"/>
                <w:szCs w:val="24"/>
                <w:lang w:val="vi-VN"/>
              </w:rPr>
              <w:t xml:space="preserve"> biểu</w:t>
            </w:r>
            <w:r w:rsidRPr="0090729A">
              <w:rPr>
                <w:rFonts w:ascii="Times New Roman" w:hAnsi="Times New Roman"/>
                <w:sz w:val="24"/>
                <w:szCs w:val="24"/>
              </w:rPr>
              <w:t xml:space="preserve"> mẫu </w:t>
            </w:r>
            <w:r w:rsidRPr="0090729A">
              <w:rPr>
                <w:rFonts w:ascii="Times New Roman" w:hAnsi="Times New Roman"/>
                <w:b/>
                <w:bCs/>
                <w:sz w:val="24"/>
                <w:szCs w:val="24"/>
              </w:rPr>
              <w:t xml:space="preserve">để </w:t>
            </w:r>
            <w:r w:rsidRPr="0090729A">
              <w:rPr>
                <w:rFonts w:ascii="Times New Roman" w:hAnsi="Times New Roman"/>
                <w:sz w:val="24"/>
                <w:szCs w:val="24"/>
              </w:rPr>
              <w:t>báo cáo.</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A49286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39F4A4F" w14:textId="77777777" w:rsidR="0090729A" w:rsidRPr="0090729A" w:rsidRDefault="0090729A" w:rsidP="0090729A">
            <w:pPr>
              <w:rPr>
                <w:rFonts w:ascii="Times New Roman" w:hAnsi="Times New Roman"/>
                <w:sz w:val="24"/>
                <w:szCs w:val="24"/>
                <w:lang w:val="vi-VN"/>
              </w:rPr>
            </w:pPr>
            <w:r w:rsidRPr="0090729A">
              <w:rPr>
                <w:rFonts w:ascii="Times New Roman" w:hAnsi="Times New Roman"/>
                <w:sz w:val="24"/>
                <w:szCs w:val="24"/>
                <w:lang w:val="vi-VN"/>
              </w:rPr>
              <w:t>Biểu mẫu báo cáo sự cố không lưu.</w:t>
            </w:r>
          </w:p>
          <w:p w14:paraId="40F2AB91" w14:textId="77777777" w:rsidR="0090729A" w:rsidRPr="0090729A" w:rsidRDefault="0090729A" w:rsidP="0090729A">
            <w:pPr>
              <w:rPr>
                <w:rFonts w:ascii="Times New Roman" w:hAnsi="Times New Roman"/>
                <w:sz w:val="24"/>
                <w:szCs w:val="24"/>
                <w:lang w:val="vi-VN"/>
              </w:rPr>
            </w:pP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xml:space="preserve">: </w:t>
            </w:r>
            <w:r w:rsidRPr="0090729A">
              <w:rPr>
                <w:rFonts w:ascii="Times New Roman" w:hAnsi="Times New Roman"/>
                <w:b/>
                <w:bCs/>
                <w:sz w:val="24"/>
                <w:szCs w:val="24"/>
                <w:lang w:val="vi-VN"/>
              </w:rPr>
              <w:t>Tài liệu 4444 Phụ lục 4</w:t>
            </w:r>
            <w:r w:rsidRPr="0090729A">
              <w:rPr>
                <w:rFonts w:ascii="Times New Roman" w:hAnsi="Times New Roman"/>
                <w:sz w:val="24"/>
                <w:szCs w:val="24"/>
                <w:lang w:val="vi-VN"/>
              </w:rPr>
              <w:t xml:space="preserve">, báo cáo </w:t>
            </w:r>
            <w:r w:rsidRPr="0090729A">
              <w:rPr>
                <w:rFonts w:ascii="Times New Roman" w:hAnsi="Times New Roman"/>
                <w:b/>
                <w:bCs/>
                <w:sz w:val="24"/>
                <w:szCs w:val="24"/>
                <w:lang w:val="vi-VN"/>
              </w:rPr>
              <w:t>hàng không</w:t>
            </w:r>
            <w:r w:rsidRPr="0090729A">
              <w:rPr>
                <w:rFonts w:ascii="Times New Roman" w:hAnsi="Times New Roman"/>
                <w:sz w:val="24"/>
                <w:szCs w:val="24"/>
                <w:lang w:val="vi-VN"/>
              </w:rPr>
              <w:t xml:space="preserve"> thường lệ, vi phạm quy định, xem/ghi sổ </w:t>
            </w:r>
            <w:r w:rsidRPr="0090729A">
              <w:rPr>
                <w:rFonts w:ascii="Times New Roman" w:hAnsi="Times New Roman"/>
                <w:b/>
                <w:bCs/>
                <w:sz w:val="24"/>
                <w:szCs w:val="24"/>
                <w:lang w:val="vi-VN"/>
              </w:rPr>
              <w:t>trực</w:t>
            </w:r>
            <w:r w:rsidRPr="0090729A">
              <w:rPr>
                <w:rFonts w:ascii="Times New Roman" w:hAnsi="Times New Roman"/>
                <w:sz w:val="24"/>
                <w:szCs w:val="24"/>
                <w:lang w:val="vi-VN"/>
              </w:rPr>
              <w:t>, hồ sơ.</w:t>
            </w: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AC9EA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EB8C4C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8FAF5E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2.2. Vùng trời</w:t>
            </w:r>
          </w:p>
        </w:tc>
      </w:tr>
      <w:tr w:rsidR="0090729A" w:rsidRPr="0090729A" w14:paraId="38A52756"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16318E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2.2.1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1BE6E4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thức rõ các phân loại, cấu trúc vùng trời và sự liên quan tới hoạt động của năng định kiểm soát đường dài có giám sát.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9A051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1CC14481" w14:textId="77777777" w:rsidR="0090729A" w:rsidRPr="0090729A" w:rsidRDefault="0090729A" w:rsidP="0090729A">
            <w:pPr>
              <w:rPr>
                <w:rFonts w:ascii="Times New Roman" w:hAnsi="Times New Roman"/>
                <w:sz w:val="24"/>
                <w:szCs w:val="24"/>
              </w:rPr>
            </w:pP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D6DCED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7AF518D"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2E2D32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2.2.2</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2CC436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Cung cấp các hành động lập kế hoạch, hiệp đồng và kiểm soát phù hợp với phân loại và cấu trúc vùng trời.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41DED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70FC370"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vi-VN"/>
              </w:rPr>
              <w:t>Hỗ trợ nội dung</w:t>
            </w:r>
            <w:r w:rsidRPr="0090729A">
              <w:rPr>
                <w:rFonts w:ascii="Times New Roman" w:hAnsi="Times New Roman"/>
                <w:sz w:val="24"/>
                <w:szCs w:val="24"/>
              </w:rPr>
              <w:t>: Phụ ước 2, Phụ ước 11, các yêu cầu quốc tế, yêu cầu dân dụng, các yêu cầu quân sự, phân khu trách nhiệm, phân chia phân khu, yêu cầu quốc gia.</w:t>
            </w: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2C982E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A1F3DD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D8573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2.2.3</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5963C9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thức đúng trách nhiệm bảo đảm vượt chướng ngại địa hình.</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9F000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61D1464A" w14:textId="77777777" w:rsidR="0090729A" w:rsidRPr="0090729A" w:rsidRDefault="0090729A" w:rsidP="0090729A">
            <w:pPr>
              <w:rPr>
                <w:rFonts w:ascii="Times New Roman" w:hAnsi="Times New Roman"/>
                <w:sz w:val="24"/>
                <w:szCs w:val="24"/>
              </w:rPr>
            </w:pP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48269B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A06AB0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B954F0E"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lastRenderedPageBreak/>
              <w:t>Chủ đề 3: Quản lý an toàn không lưu</w:t>
            </w:r>
          </w:p>
        </w:tc>
      </w:tr>
      <w:tr w:rsidR="0090729A" w:rsidRPr="0090729A" w14:paraId="2516CD6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CDBBE0D"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3.1. Quy trình phản hồi</w:t>
            </w:r>
          </w:p>
        </w:tc>
      </w:tr>
      <w:tr w:rsidR="0090729A" w:rsidRPr="0090729A" w14:paraId="3CA1378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6D258E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3.1.1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A9A57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Nêu tầm quan trọng </w:t>
            </w:r>
            <w:r w:rsidRPr="0090729A">
              <w:rPr>
                <w:rFonts w:ascii="Times New Roman" w:hAnsi="Times New Roman"/>
                <w:b/>
                <w:bCs/>
                <w:sz w:val="24"/>
                <w:szCs w:val="24"/>
              </w:rPr>
              <w:t>của việc KSVKL đóng góp</w:t>
            </w:r>
            <w:r w:rsidRPr="0090729A">
              <w:rPr>
                <w:rFonts w:ascii="Times New Roman" w:hAnsi="Times New Roman"/>
                <w:sz w:val="24"/>
                <w:szCs w:val="24"/>
              </w:rPr>
              <w:t xml:space="preserve"> vào quá trình phản hồi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D3E3A6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75419DF"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báo cáo tự nguyện </w:t>
            </w: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0717BA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197567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DC97B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3.1.2</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CB5984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Mô tả việc phân tích các báo cáo </w:t>
            </w:r>
            <w:r w:rsidRPr="0090729A">
              <w:rPr>
                <w:rFonts w:ascii="Times New Roman" w:hAnsi="Times New Roman"/>
                <w:b/>
                <w:bCs/>
                <w:sz w:val="24"/>
                <w:szCs w:val="24"/>
              </w:rPr>
              <w:t>sự cố</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DA0CB1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C9C1AA2"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Phương thức cơ sở </w:t>
            </w: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B6744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46B368C"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5DD773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3.1.3</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C342EB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Đặt tên các phương tiện được sử dụng để phổ biến các khuyến nghị </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F1B88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C416298"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Thư an toàn, trang web </w:t>
            </w:r>
            <w:r w:rsidRPr="0090729A">
              <w:rPr>
                <w:rFonts w:ascii="Times New Roman" w:hAnsi="Times New Roman"/>
                <w:b/>
                <w:bCs/>
                <w:sz w:val="24"/>
                <w:szCs w:val="24"/>
              </w:rPr>
              <w:t>các bản tin an toàn</w:t>
            </w:r>
            <w:r w:rsidRPr="0090729A">
              <w:rPr>
                <w:rFonts w:ascii="Times New Roman" w:hAnsi="Times New Roman"/>
                <w:sz w:val="24"/>
                <w:szCs w:val="24"/>
              </w:rPr>
              <w:t>.</w:t>
            </w: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370409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C079151"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0189A8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3.1.4</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AEE49F9"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Nhận thức rõ</w:t>
            </w:r>
            <w:r w:rsidRPr="0090729A">
              <w:rPr>
                <w:rFonts w:ascii="Times New Roman" w:hAnsi="Times New Roman"/>
                <w:sz w:val="24"/>
                <w:szCs w:val="24"/>
              </w:rPr>
              <w:t xml:space="preserve"> khái niệm “Just culture” </w:t>
            </w:r>
            <w:r w:rsidRPr="0090729A">
              <w:rPr>
                <w:rFonts w:ascii="Times New Roman" w:hAnsi="Times New Roman"/>
                <w:b/>
                <w:bCs/>
                <w:sz w:val="24"/>
                <w:szCs w:val="24"/>
              </w:rPr>
              <w:t>(Văn hóa công bằng)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298B02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6A966D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Lợi ích, các điều kiện tiên quyết, hạn chế</w:t>
            </w: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DBD85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1EFEAC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95EB91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3.2. Điều tra an toàn</w:t>
            </w:r>
          </w:p>
        </w:tc>
      </w:tr>
      <w:tr w:rsidR="0090729A" w:rsidRPr="0090729A" w14:paraId="095EDFC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C0E569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3.2.1</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D1DB71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Mô tả vai trò và nhiệm vụ của việc điều tra an toàn trong việc cải thiện an toàn.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8053F4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2C59456F" w14:textId="77777777" w:rsidR="0090729A" w:rsidRPr="0090729A" w:rsidRDefault="0090729A" w:rsidP="0090729A">
            <w:pPr>
              <w:rPr>
                <w:rFonts w:ascii="Times New Roman" w:hAnsi="Times New Roman"/>
                <w:sz w:val="24"/>
                <w:szCs w:val="24"/>
              </w:rPr>
            </w:pP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7C9877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5745166"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7BAF55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LAW 3.2.2</w:t>
            </w:r>
          </w:p>
        </w:tc>
        <w:tc>
          <w:tcPr>
            <w:tcW w:w="411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A61BDC0"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Định nghĩa các phương pháp</w:t>
            </w:r>
            <w:r w:rsidRPr="0090729A">
              <w:rPr>
                <w:rFonts w:ascii="Times New Roman" w:hAnsi="Times New Roman"/>
                <w:sz w:val="24"/>
                <w:szCs w:val="24"/>
              </w:rPr>
              <w:t xml:space="preserve"> làm việc trong công tác điều tra an toàn.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2B957B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2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6B67407A" w14:textId="77777777" w:rsidR="0090729A" w:rsidRPr="0090729A" w:rsidRDefault="0090729A" w:rsidP="0090729A">
            <w:pPr>
              <w:rPr>
                <w:rFonts w:ascii="Times New Roman" w:hAnsi="Times New Roman"/>
                <w:sz w:val="24"/>
                <w:szCs w:val="24"/>
              </w:rPr>
            </w:pPr>
          </w:p>
        </w:tc>
        <w:tc>
          <w:tcPr>
            <w:tcW w:w="10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321743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bl>
    <w:p w14:paraId="3A6393CA" w14:textId="77777777" w:rsidR="0090729A" w:rsidRPr="0090729A" w:rsidRDefault="0090729A" w:rsidP="0090729A">
      <w:pPr>
        <w:keepNext w:val="0"/>
        <w:keepLines w:val="0"/>
        <w:widowControl/>
        <w:spacing w:line="276" w:lineRule="auto"/>
        <w:jc w:val="left"/>
        <w:rPr>
          <w:sz w:val="26"/>
          <w:szCs w:val="26"/>
          <w:lang w:val="en-US"/>
        </w:rPr>
      </w:pPr>
    </w:p>
    <w:p w14:paraId="19298F24" w14:textId="77777777" w:rsidR="0090729A" w:rsidRPr="0090729A" w:rsidRDefault="0090729A" w:rsidP="0090729A">
      <w:pPr>
        <w:keepNext w:val="0"/>
        <w:keepLines w:val="0"/>
        <w:widowControl/>
        <w:spacing w:before="0"/>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6A651AFD"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3: QUẢN LÝ KHÔNG LƯU (ACS ATM)</w:t>
      </w:r>
    </w:p>
    <w:p w14:paraId="43C93D9E"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1A4DAAD8" w14:textId="77777777" w:rsidR="0090729A" w:rsidRPr="0090729A" w:rsidRDefault="0090729A" w:rsidP="0090729A">
      <w:pPr>
        <w:keepNext w:val="0"/>
        <w:keepLines w:val="0"/>
        <w:widowControl/>
        <w:tabs>
          <w:tab w:val="left" w:pos="5145"/>
        </w:tabs>
        <w:spacing w:line="276" w:lineRule="auto"/>
        <w:jc w:val="left"/>
        <w:rPr>
          <w:bCs/>
          <w:sz w:val="26"/>
          <w:szCs w:val="26"/>
          <w:lang w:val="en-US"/>
        </w:rPr>
      </w:pPr>
      <w:r w:rsidRPr="0090729A">
        <w:rPr>
          <w:b/>
          <w:sz w:val="26"/>
          <w:szCs w:val="26"/>
          <w:lang w:val="en-US"/>
        </w:rPr>
        <w:t>Học viên</w:t>
      </w:r>
      <w:r w:rsidRPr="0090729A">
        <w:rPr>
          <w:bCs/>
          <w:sz w:val="26"/>
          <w:szCs w:val="26"/>
          <w:lang w:val="en-US"/>
        </w:rPr>
        <w:t xml:space="preserve"> phải có khả năng quản lý không lưu </w:t>
      </w:r>
      <w:r w:rsidRPr="0090729A">
        <w:rPr>
          <w:b/>
          <w:bCs/>
          <w:sz w:val="26"/>
          <w:szCs w:val="26"/>
          <w:lang w:val="en-US"/>
        </w:rPr>
        <w:t>để</w:t>
      </w:r>
      <w:r w:rsidRPr="0090729A">
        <w:rPr>
          <w:bCs/>
          <w:sz w:val="26"/>
          <w:szCs w:val="26"/>
          <w:lang w:val="en-US"/>
        </w:rPr>
        <w:t xml:space="preserve"> đảm bảo </w:t>
      </w:r>
      <w:r w:rsidRPr="0090729A">
        <w:rPr>
          <w:b/>
          <w:bCs/>
          <w:sz w:val="26"/>
          <w:szCs w:val="26"/>
          <w:lang w:val="en-US"/>
        </w:rPr>
        <w:t>cung cấp dịch vụ</w:t>
      </w:r>
      <w:r w:rsidRPr="0090729A">
        <w:rPr>
          <w:bCs/>
          <w:sz w:val="26"/>
          <w:szCs w:val="26"/>
          <w:lang w:val="en-US"/>
        </w:rPr>
        <w:t xml:space="preserve"> an toàn, điều hòa và hiệu quả.</w:t>
      </w:r>
    </w:p>
    <w:tbl>
      <w:tblPr>
        <w:tblStyle w:val="TableGrid591"/>
        <w:tblW w:w="10320" w:type="dxa"/>
        <w:jc w:val="center"/>
        <w:tblLayout w:type="fixed"/>
        <w:tblLook w:val="04A0" w:firstRow="1" w:lastRow="0" w:firstColumn="1" w:lastColumn="0" w:noHBand="0" w:noVBand="1"/>
      </w:tblPr>
      <w:tblGrid>
        <w:gridCol w:w="1192"/>
        <w:gridCol w:w="4253"/>
        <w:gridCol w:w="564"/>
        <w:gridCol w:w="3121"/>
        <w:gridCol w:w="1190"/>
      </w:tblGrid>
      <w:tr w:rsidR="0090729A" w:rsidRPr="0090729A" w14:paraId="02A62DA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09FEF25"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 Cung cấp các dịch vụ không lưu</w:t>
            </w:r>
          </w:p>
        </w:tc>
      </w:tr>
      <w:tr w:rsidR="0090729A" w:rsidRPr="0090729A" w14:paraId="5C8D28E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C31C631"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 Dịch vụ kiểm soát không lưu</w:t>
            </w:r>
          </w:p>
        </w:tc>
      </w:tr>
      <w:tr w:rsidR="0090729A" w:rsidRPr="0090729A" w14:paraId="5E7A240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E682F3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DE83B60"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Nhận thức rõ khu vực trách nhiệm của mình.</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13ACF6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48329FAB"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9243E6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5B49C4C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EC5B02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03D987"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Cung cấp dịch vụ kiểm soát đường dài.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BCF89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B98BB6D"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ICAO Annex 11, ICAO Doc 7030, ICAO Doc 4444, tài liệu khai thác cơ sở.</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D5B1BE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r w:rsidR="0090729A" w:rsidRPr="0090729A" w14:paraId="0EE9ACE6" w14:textId="77777777" w:rsidTr="0090729A">
        <w:trPr>
          <w:trHeight w:val="22"/>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0E1288"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1.2. Dịch vụ thông báo bay (FIS)</w:t>
            </w:r>
          </w:p>
        </w:tc>
      </w:tr>
      <w:tr w:rsidR="0090729A" w:rsidRPr="0090729A" w14:paraId="22954491" w14:textId="77777777" w:rsidTr="0090729A">
        <w:trPr>
          <w:trHeight w:val="22"/>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59A9D9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79C7FE0"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Cung cấp dịch vụ FIS.</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9E27BE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0B94536" w14:textId="77777777" w:rsidR="0090729A" w:rsidRPr="0090729A" w:rsidRDefault="0090729A" w:rsidP="0090729A">
            <w:pPr>
              <w:tabs>
                <w:tab w:val="left" w:pos="5145"/>
              </w:tabs>
              <w:rPr>
                <w:rFonts w:ascii="Times New Roman" w:hAnsi="Times New Roman"/>
                <w:bCs/>
                <w:sz w:val="24"/>
                <w:szCs w:val="24"/>
              </w:rPr>
            </w:pPr>
            <w:r w:rsidRPr="0090729A">
              <w:rPr>
                <w:rFonts w:ascii="Times New Roman" w:hAnsi="Times New Roman"/>
                <w:bCs/>
                <w:sz w:val="24"/>
                <w:szCs w:val="24"/>
              </w:rPr>
              <w:t>Doc 4444</w:t>
            </w:r>
          </w:p>
          <w:p w14:paraId="7EA0E3BB"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rPr>
              <w:t>Hỗ trợ nội dung</w:t>
            </w:r>
            <w:r w:rsidRPr="0090729A">
              <w:rPr>
                <w:rFonts w:ascii="Times New Roman" w:hAnsi="Times New Roman"/>
                <w:bCs/>
                <w:sz w:val="24"/>
                <w:szCs w:val="24"/>
              </w:rPr>
              <w:t>:  tài liệu quốc gia</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D4D893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4AB41CE"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3743CD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D4E55CD"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Sử dụng hệ thống giám sát ATS để cung cấp dịch vụ FIS.</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3E699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264E68C" w14:textId="77777777" w:rsidR="0090729A" w:rsidRPr="0090729A" w:rsidRDefault="0090729A" w:rsidP="0090729A">
            <w:pPr>
              <w:rPr>
                <w:rFonts w:ascii="Times New Roman" w:hAnsi="Times New Roman"/>
                <w:sz w:val="24"/>
                <w:szCs w:val="24"/>
              </w:rPr>
            </w:pPr>
            <w:r w:rsidRPr="0090729A">
              <w:rPr>
                <w:rFonts w:ascii="Times New Roman" w:hAnsi="Times New Roman"/>
                <w:bCs/>
                <w:sz w:val="24"/>
                <w:szCs w:val="24"/>
              </w:rPr>
              <w:t>Doc 4444, thông tin liên quan đến nhận dạng tàu bay: mật độ, dẫn đường.</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3ED60E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58E64CEF"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908450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D4D7C3B"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Cung cấp thông tin phù hợp liên quan đến vị trí của hoạt động bay xung đột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0A3B6F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3AF82F8" w14:textId="77777777" w:rsidR="0090729A" w:rsidRPr="0090729A" w:rsidRDefault="0090729A" w:rsidP="0090729A">
            <w:pPr>
              <w:rPr>
                <w:rFonts w:ascii="Times New Roman" w:hAnsi="Times New Roman"/>
                <w:sz w:val="24"/>
                <w:szCs w:val="24"/>
              </w:rPr>
            </w:pPr>
            <w:r w:rsidRPr="0090729A">
              <w:rPr>
                <w:rFonts w:ascii="Times New Roman" w:hAnsi="Times New Roman"/>
                <w:bCs/>
                <w:sz w:val="24"/>
                <w:szCs w:val="24"/>
              </w:rPr>
              <w:t xml:space="preserve">Doc 4444, thông tin tàu bay, thông tin </w:t>
            </w:r>
            <w:r w:rsidRPr="0090729A">
              <w:rPr>
                <w:rFonts w:ascii="Times New Roman" w:hAnsi="Times New Roman"/>
                <w:b/>
                <w:bCs/>
                <w:sz w:val="24"/>
                <w:szCs w:val="24"/>
              </w:rPr>
              <w:t>hoạt động bay thiết yếu</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F40180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3DF7A2AB"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2253D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1.3. Dịch vụ báo động (ALRS)</w:t>
            </w:r>
          </w:p>
        </w:tc>
      </w:tr>
      <w:tr w:rsidR="0090729A" w:rsidRPr="0090729A" w14:paraId="2C3381B4"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028571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1.3.1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6A2909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Cung cấp dịch vụ ALRS.</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592766F" w14:textId="77777777" w:rsidR="0090729A" w:rsidRPr="0090729A" w:rsidRDefault="0090729A" w:rsidP="0090729A">
            <w:pPr>
              <w:jc w:val="center"/>
              <w:rPr>
                <w:rFonts w:ascii="Times New Roman" w:hAnsi="Times New Roman"/>
                <w:sz w:val="24"/>
                <w:szCs w:val="24"/>
              </w:rPr>
            </w:pPr>
            <w:r w:rsidRPr="0090729A">
              <w:rPr>
                <w:rFonts w:ascii="Times New Roman" w:hAnsi="Times New Roman"/>
                <w:b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D637EB" w14:textId="77777777" w:rsidR="0090729A" w:rsidRPr="0090729A" w:rsidRDefault="0090729A" w:rsidP="0090729A">
            <w:pPr>
              <w:tabs>
                <w:tab w:val="left" w:pos="5145"/>
              </w:tabs>
              <w:rPr>
                <w:rFonts w:ascii="Times New Roman" w:hAnsi="Times New Roman"/>
                <w:bCs/>
                <w:sz w:val="24"/>
                <w:szCs w:val="24"/>
              </w:rPr>
            </w:pPr>
            <w:r w:rsidRPr="0090729A">
              <w:rPr>
                <w:rFonts w:ascii="Times New Roman" w:hAnsi="Times New Roman"/>
                <w:bCs/>
                <w:sz w:val="24"/>
                <w:szCs w:val="24"/>
              </w:rPr>
              <w:t>Doc 4444</w:t>
            </w:r>
          </w:p>
          <w:p w14:paraId="7B2C2A07"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rPr>
              <w:t>Hỗ trợ nội dung</w:t>
            </w:r>
            <w:r w:rsidRPr="0090729A">
              <w:rPr>
                <w:rFonts w:ascii="Times New Roman" w:hAnsi="Times New Roman"/>
                <w:bCs/>
                <w:sz w:val="24"/>
                <w:szCs w:val="24"/>
              </w:rPr>
              <w:t>:  tài liệu quốc gia</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85551E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968A1DA"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F03A31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1.3.2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9958FB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Phản hồi các điện văn và tín hiệu khẩn nguy, khẩn cấp.</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9B81755" w14:textId="77777777" w:rsidR="0090729A" w:rsidRPr="0090729A" w:rsidRDefault="0090729A" w:rsidP="0090729A">
            <w:pPr>
              <w:jc w:val="center"/>
              <w:rPr>
                <w:rFonts w:ascii="Times New Roman" w:hAnsi="Times New Roman"/>
                <w:sz w:val="24"/>
                <w:szCs w:val="24"/>
              </w:rPr>
            </w:pPr>
            <w:r w:rsidRPr="0090729A">
              <w:rPr>
                <w:rFonts w:ascii="Times New Roman" w:hAnsi="Times New Roman"/>
                <w:b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663F146" w14:textId="77777777" w:rsidR="0090729A" w:rsidRPr="0090729A" w:rsidRDefault="0090729A" w:rsidP="0090729A">
            <w:pPr>
              <w:tabs>
                <w:tab w:val="left" w:pos="5145"/>
              </w:tabs>
              <w:rPr>
                <w:rFonts w:ascii="Times New Roman" w:hAnsi="Times New Roman"/>
                <w:bCs/>
                <w:sz w:val="24"/>
                <w:szCs w:val="24"/>
                <w:lang w:val="sv-SE"/>
              </w:rPr>
            </w:pPr>
            <w:r w:rsidRPr="0090729A">
              <w:rPr>
                <w:rFonts w:ascii="Times New Roman" w:hAnsi="Times New Roman"/>
                <w:bCs/>
                <w:sz w:val="24"/>
                <w:szCs w:val="24"/>
                <w:lang w:val="sv-SE"/>
              </w:rPr>
              <w:t>Annex 10</w:t>
            </w:r>
          </w:p>
          <w:p w14:paraId="432BB24B" w14:textId="77777777" w:rsidR="0090729A" w:rsidRPr="0090729A" w:rsidRDefault="0090729A" w:rsidP="0090729A">
            <w:pPr>
              <w:tabs>
                <w:tab w:val="left" w:pos="5145"/>
              </w:tabs>
              <w:rPr>
                <w:rFonts w:ascii="Times New Roman" w:hAnsi="Times New Roman"/>
                <w:bCs/>
                <w:sz w:val="24"/>
                <w:szCs w:val="24"/>
                <w:lang w:val="sv-SE"/>
              </w:rPr>
            </w:pPr>
            <w:r w:rsidRPr="0090729A">
              <w:rPr>
                <w:rFonts w:ascii="Times New Roman" w:hAnsi="Times New Roman"/>
                <w:bCs/>
                <w:sz w:val="24"/>
                <w:szCs w:val="24"/>
                <w:lang w:val="sv-SE"/>
              </w:rPr>
              <w:t>Doc 4444</w:t>
            </w:r>
          </w:p>
          <w:p w14:paraId="7E63B2FF"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lang w:val="sv-SE"/>
              </w:rPr>
              <w:t>Hỗ trợ nội dung</w:t>
            </w:r>
            <w:r w:rsidRPr="0090729A">
              <w:rPr>
                <w:rFonts w:ascii="Times New Roman" w:hAnsi="Times New Roman"/>
                <w:bCs/>
                <w:sz w:val="24"/>
                <w:szCs w:val="24"/>
                <w:lang w:val="sv-SE"/>
              </w:rPr>
              <w:t xml:space="preserve">: </w:t>
            </w:r>
            <w:r w:rsidRPr="0090729A">
              <w:rPr>
                <w:rFonts w:ascii="Times New Roman" w:hAnsi="Times New Roman"/>
                <w:b/>
                <w:bCs/>
                <w:sz w:val="24"/>
                <w:szCs w:val="24"/>
                <w:lang w:val="sv-SE"/>
              </w:rPr>
              <w:t>Tài liệu hướng dẫn của EUROCONTROL về đào tạo KSVKL trong xử lý các tình huống bất thường/khẩn nguy.</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D6D2F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594D1C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160AA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1.3.3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A3761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Sử dụng hệ thống giám sát ATS để cung cấp dịch vụ ALRS.</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FF55C71" w14:textId="77777777" w:rsidR="0090729A" w:rsidRPr="0090729A" w:rsidRDefault="0090729A" w:rsidP="0090729A">
            <w:pPr>
              <w:jc w:val="center"/>
              <w:rPr>
                <w:rFonts w:ascii="Times New Roman" w:hAnsi="Times New Roman"/>
                <w:sz w:val="24"/>
                <w:szCs w:val="24"/>
              </w:rPr>
            </w:pPr>
            <w:r w:rsidRPr="0090729A">
              <w:rPr>
                <w:rFonts w:ascii="Times New Roman" w:hAnsi="Times New Roman"/>
                <w:b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12E834F8"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144C05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7255D00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940B467" w14:textId="77777777" w:rsidR="0090729A" w:rsidRPr="0090729A" w:rsidRDefault="0090729A" w:rsidP="0090729A">
            <w:pPr>
              <w:rPr>
                <w:rFonts w:ascii="Times New Roman" w:hAnsi="Times New Roman"/>
                <w:sz w:val="24"/>
                <w:szCs w:val="24"/>
              </w:rPr>
            </w:pPr>
            <w:r w:rsidRPr="0090729A">
              <w:rPr>
                <w:rFonts w:ascii="Times New Roman" w:hAnsi="Times New Roman"/>
                <w:b/>
                <w:i/>
                <w:iCs/>
                <w:sz w:val="24"/>
                <w:szCs w:val="24"/>
              </w:rPr>
              <w:t xml:space="preserve">Tiểu mục 1.4. </w:t>
            </w:r>
            <w:r w:rsidRPr="0090729A">
              <w:rPr>
                <w:rFonts w:ascii="Times New Roman" w:hAnsi="Times New Roman"/>
                <w:b/>
                <w:bCs/>
                <w:i/>
                <w:iCs/>
                <w:sz w:val="24"/>
                <w:szCs w:val="24"/>
              </w:rPr>
              <w:t>Năng lực của hệ thống ATS và Quản lý luồng không lưu (ATFM)</w:t>
            </w:r>
          </w:p>
        </w:tc>
      </w:tr>
      <w:tr w:rsidR="0090729A" w:rsidRPr="0090729A" w14:paraId="311E8A19"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11A52A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1.4.1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9E13D1D"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Nhận thức rõ</w:t>
            </w:r>
            <w:r w:rsidRPr="0090729A">
              <w:rPr>
                <w:rFonts w:ascii="Times New Roman" w:hAnsi="Times New Roman"/>
                <w:sz w:val="24"/>
                <w:szCs w:val="24"/>
              </w:rPr>
              <w:t xml:space="preserve"> các nguyên tắc về năng lực hệ thống ATS và quản lý luồng không lưu.</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0F24BB6" w14:textId="77777777" w:rsidR="0090729A" w:rsidRPr="0090729A" w:rsidRDefault="0090729A" w:rsidP="0090729A">
            <w:pPr>
              <w:jc w:val="center"/>
              <w:rPr>
                <w:rFonts w:ascii="Times New Roman" w:hAnsi="Times New Roman"/>
                <w:sz w:val="24"/>
                <w:szCs w:val="24"/>
              </w:rPr>
            </w:pPr>
            <w:r w:rsidRPr="0090729A">
              <w:rPr>
                <w:rFonts w:ascii="Times New Roman" w:hAnsi="Times New Roman"/>
                <w:b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A4F7E93"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rPr>
              <w:t>Hỗ trợ nội dung</w:t>
            </w:r>
            <w:r w:rsidRPr="0090729A">
              <w:rPr>
                <w:rFonts w:ascii="Times New Roman" w:hAnsi="Times New Roman"/>
                <w:bCs/>
                <w:sz w:val="24"/>
                <w:szCs w:val="24"/>
              </w:rPr>
              <w:t xml:space="preserve">: </w:t>
            </w:r>
            <w:r w:rsidRPr="0090729A">
              <w:rPr>
                <w:rFonts w:ascii="Times New Roman" w:hAnsi="Times New Roman"/>
                <w:bCs/>
                <w:sz w:val="24"/>
                <w:szCs w:val="24"/>
                <w:lang w:val="vi-VN"/>
              </w:rPr>
              <w:t>S</w:t>
            </w:r>
            <w:r w:rsidRPr="0090729A">
              <w:rPr>
                <w:rFonts w:ascii="Times New Roman" w:hAnsi="Times New Roman"/>
                <w:bCs/>
                <w:sz w:val="24"/>
                <w:szCs w:val="24"/>
              </w:rPr>
              <w:t>ử dụng linh hoạt vùng trời, bay tự do</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6B7B81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6AF6BD48"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BA4B3F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1.4.2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8986D6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Áp dụng phương thức quản lý luồng trong cung cấp dịch vụ không lưu.</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AAB146B" w14:textId="77777777" w:rsidR="0090729A" w:rsidRPr="0090729A" w:rsidRDefault="0090729A" w:rsidP="0090729A">
            <w:pPr>
              <w:jc w:val="center"/>
              <w:rPr>
                <w:rFonts w:ascii="Times New Roman" w:hAnsi="Times New Roman"/>
                <w:sz w:val="24"/>
                <w:szCs w:val="24"/>
              </w:rPr>
            </w:pPr>
            <w:r w:rsidRPr="0090729A">
              <w:rPr>
                <w:rFonts w:ascii="Times New Roman" w:hAnsi="Times New Roman"/>
                <w:b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603AFF4C"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260E9D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598F31F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C8628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1.4.3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0779F5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Tổ chức luồng không lưu và các mô hình tính toán thiết lập ranh giới vùng trời.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828BA74" w14:textId="77777777" w:rsidR="0090729A" w:rsidRPr="0090729A" w:rsidRDefault="0090729A" w:rsidP="0090729A">
            <w:pPr>
              <w:jc w:val="center"/>
              <w:rPr>
                <w:rFonts w:ascii="Times New Roman" w:hAnsi="Times New Roman"/>
                <w:sz w:val="24"/>
                <w:szCs w:val="24"/>
              </w:rPr>
            </w:pPr>
            <w:r w:rsidRPr="0090729A">
              <w:rPr>
                <w:rFonts w:ascii="Times New Roman" w:hAnsi="Times New Roman"/>
                <w:b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D85B28E"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rPr>
              <w:t>Hỗ trợ nội dung</w:t>
            </w:r>
            <w:r w:rsidRPr="0090729A">
              <w:rPr>
                <w:rFonts w:ascii="Times New Roman" w:hAnsi="Times New Roman"/>
                <w:bCs/>
                <w:sz w:val="24"/>
                <w:szCs w:val="24"/>
              </w:rPr>
              <w:t xml:space="preserve">: dân sự, quân sự, kiểm soát, không kiểm soát, tư vấn, hạn chế, nguy </w:t>
            </w:r>
            <w:r w:rsidRPr="0090729A">
              <w:rPr>
                <w:rFonts w:ascii="Times New Roman" w:hAnsi="Times New Roman"/>
                <w:bCs/>
                <w:sz w:val="24"/>
                <w:szCs w:val="24"/>
              </w:rPr>
              <w:lastRenderedPageBreak/>
              <w:t xml:space="preserve">hiểm, cấm. các quy tắc đặc biệt, </w:t>
            </w:r>
            <w:r w:rsidRPr="0090729A">
              <w:rPr>
                <w:rFonts w:ascii="Times New Roman" w:hAnsi="Times New Roman"/>
                <w:bCs/>
                <w:sz w:val="24"/>
                <w:szCs w:val="24"/>
                <w:lang w:val="vi-VN"/>
              </w:rPr>
              <w:t>ranh giới</w:t>
            </w:r>
            <w:r w:rsidRPr="0090729A">
              <w:rPr>
                <w:rFonts w:ascii="Times New Roman" w:hAnsi="Times New Roman"/>
                <w:bCs/>
                <w:sz w:val="24"/>
                <w:szCs w:val="24"/>
              </w:rPr>
              <w:t xml:space="preserve"> phân khu, biên g</w:t>
            </w:r>
            <w:r w:rsidRPr="0090729A">
              <w:rPr>
                <w:rFonts w:ascii="Times New Roman" w:hAnsi="Times New Roman"/>
                <w:bCs/>
                <w:sz w:val="24"/>
                <w:szCs w:val="24"/>
                <w:lang w:val="vi-VN"/>
              </w:rPr>
              <w:t>i</w:t>
            </w:r>
            <w:r w:rsidRPr="0090729A">
              <w:rPr>
                <w:rFonts w:ascii="Times New Roman" w:hAnsi="Times New Roman"/>
                <w:bCs/>
                <w:sz w:val="24"/>
                <w:szCs w:val="24"/>
              </w:rPr>
              <w:t>ới quốc gia, biên giới FIR, ủy quyền không phận, chuyển giao kiểm soát, chuyển giao liên lạc</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D1FD73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lastRenderedPageBreak/>
              <w:t>APP ACP APS ACS</w:t>
            </w:r>
          </w:p>
        </w:tc>
      </w:tr>
      <w:tr w:rsidR="0090729A" w:rsidRPr="0090729A" w14:paraId="316F8D6D"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57CAF4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1.4.4</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B5D8C8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Tổ chức </w:t>
            </w:r>
            <w:r w:rsidRPr="0090729A">
              <w:rPr>
                <w:rFonts w:ascii="Times New Roman" w:hAnsi="Times New Roman"/>
                <w:b/>
                <w:bCs/>
                <w:sz w:val="24"/>
                <w:szCs w:val="24"/>
              </w:rPr>
              <w:t>luồng và mô hình hoạt động bay để tính đến</w:t>
            </w:r>
            <w:r w:rsidRPr="0090729A">
              <w:rPr>
                <w:rFonts w:ascii="Times New Roman" w:hAnsi="Times New Roman"/>
                <w:sz w:val="24"/>
                <w:szCs w:val="24"/>
              </w:rPr>
              <w:t xml:space="preserve"> ranh giới vùng trời.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EE6529E" w14:textId="77777777" w:rsidR="0090729A" w:rsidRPr="0090729A" w:rsidRDefault="0090729A" w:rsidP="0090729A">
            <w:pPr>
              <w:jc w:val="center"/>
              <w:rPr>
                <w:rFonts w:ascii="Times New Roman" w:hAnsi="Times New Roman"/>
                <w:sz w:val="24"/>
                <w:szCs w:val="24"/>
              </w:rPr>
            </w:pPr>
            <w:r w:rsidRPr="0090729A">
              <w:rPr>
                <w:rFonts w:ascii="Times New Roman" w:hAnsi="Times New Roman"/>
                <w:b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4FC5D39"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914E2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36B6539F"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F9159F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1.4.5</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6359B52"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Thông báo</w:t>
            </w:r>
            <w:r w:rsidRPr="0090729A">
              <w:rPr>
                <w:rFonts w:ascii="Times New Roman" w:hAnsi="Times New Roman"/>
                <w:sz w:val="24"/>
                <w:szCs w:val="24"/>
              </w:rPr>
              <w:t xml:space="preserve"> tình huống cho Kíp trưởng.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19467E9" w14:textId="77777777" w:rsidR="0090729A" w:rsidRPr="0090729A" w:rsidRDefault="0090729A" w:rsidP="0090729A">
            <w:pPr>
              <w:jc w:val="center"/>
              <w:rPr>
                <w:rFonts w:ascii="Times New Roman" w:hAnsi="Times New Roman"/>
                <w:sz w:val="24"/>
                <w:szCs w:val="24"/>
              </w:rPr>
            </w:pPr>
            <w:r w:rsidRPr="0090729A">
              <w:rPr>
                <w:rFonts w:ascii="Times New Roman" w:hAnsi="Times New Roman"/>
                <w:b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5634EA7"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Các tình huống bất thường, giảm năng lực </w:t>
            </w:r>
            <w:r w:rsidRPr="0090729A">
              <w:rPr>
                <w:rFonts w:ascii="Times New Roman" w:hAnsi="Times New Roman"/>
                <w:sz w:val="24"/>
                <w:szCs w:val="24"/>
                <w:lang w:val="vi-VN"/>
              </w:rPr>
              <w:t>phân khu</w:t>
            </w:r>
            <w:r w:rsidRPr="0090729A">
              <w:rPr>
                <w:rFonts w:ascii="Times New Roman" w:hAnsi="Times New Roman"/>
                <w:sz w:val="24"/>
                <w:szCs w:val="24"/>
              </w:rPr>
              <w:t>, hạn chế về hệ thống và thiết bị, thay đổi khối lượng công việc/năng lực, điều kiện khí tượng bất thường, thông tin liên quan: sự cố trên mặt đất được báo cáo, biểu mẫu.</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DCD43F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499D68B0"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BB2C74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1.4.6</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49340A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Tổ chức luồng và mô hình hoạt động bay để tính đến khả năng của hệ thống giám sát ATS.</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0238B41" w14:textId="77777777" w:rsidR="0090729A" w:rsidRPr="0090729A" w:rsidRDefault="0090729A" w:rsidP="0090729A">
            <w:pPr>
              <w:jc w:val="center"/>
              <w:rPr>
                <w:rFonts w:ascii="Times New Roman" w:hAnsi="Times New Roman"/>
                <w:sz w:val="24"/>
                <w:szCs w:val="24"/>
              </w:rPr>
            </w:pPr>
            <w:r w:rsidRPr="0090729A">
              <w:rPr>
                <w:rFonts w:ascii="Times New Roman" w:hAnsi="Times New Roman"/>
                <w:b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6EA1EE83"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4816B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6866BC9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6C616D5"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1.5. Quản lý vùng trời (ASM)</w:t>
            </w:r>
          </w:p>
        </w:tc>
      </w:tr>
      <w:tr w:rsidR="0090729A" w:rsidRPr="0090729A" w14:paraId="1CE2036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85F186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1.5.1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337C578"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Nhận thức rõ</w:t>
            </w:r>
            <w:r w:rsidRPr="0090729A">
              <w:rPr>
                <w:rFonts w:ascii="Times New Roman" w:hAnsi="Times New Roman"/>
                <w:sz w:val="24"/>
                <w:szCs w:val="24"/>
              </w:rPr>
              <w:t xml:space="preserve"> nguyên tắc và phương tiện quản lý vùng trời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D9F39D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07B2EF3"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sv-SE"/>
              </w:rPr>
              <w:t xml:space="preserve">Hỗ trợ nội dung: </w:t>
            </w:r>
            <w:r w:rsidRPr="0090729A">
              <w:rPr>
                <w:rFonts w:ascii="Times New Roman" w:hAnsi="Times New Roman"/>
                <w:sz w:val="24"/>
                <w:szCs w:val="24"/>
                <w:lang w:val="sv-SE"/>
              </w:rPr>
              <w:t>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0C4E71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102B848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5AA043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1.5.2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670063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Tổ chức không lưu có </w:t>
            </w:r>
            <w:r w:rsidRPr="0090729A">
              <w:rPr>
                <w:rFonts w:ascii="Times New Roman" w:hAnsi="Times New Roman"/>
                <w:b/>
                <w:bCs/>
                <w:sz w:val="24"/>
                <w:szCs w:val="24"/>
              </w:rPr>
              <w:t>tính đến</w:t>
            </w:r>
            <w:r w:rsidRPr="0090729A">
              <w:rPr>
                <w:rFonts w:ascii="Times New Roman" w:hAnsi="Times New Roman"/>
                <w:sz w:val="24"/>
                <w:szCs w:val="24"/>
              </w:rPr>
              <w:t xml:space="preserve"> quản lý vùng trời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2AA1F9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38BA6C3"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Kích hoạt, hủy kích hoạt hoặc tái phân bổ </w:t>
            </w:r>
            <w:r w:rsidRPr="0090729A">
              <w:rPr>
                <w:rFonts w:ascii="Times New Roman" w:hAnsi="Times New Roman"/>
                <w:sz w:val="24"/>
                <w:szCs w:val="24"/>
                <w:lang w:val="vi-VN"/>
              </w:rPr>
              <w:t xml:space="preserve">vùng trời </w:t>
            </w:r>
            <w:r w:rsidRPr="0090729A">
              <w:rPr>
                <w:rFonts w:ascii="Times New Roman" w:hAnsi="Times New Roman"/>
                <w:b/>
                <w:bCs/>
                <w:sz w:val="24"/>
                <w:szCs w:val="24"/>
              </w:rPr>
              <w:t>theo thời gian thực.</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F89451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F732C58"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0887EBE"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Liên lạc</w:t>
            </w:r>
          </w:p>
        </w:tc>
      </w:tr>
      <w:tr w:rsidR="0090729A" w:rsidRPr="0090729A" w14:paraId="7DF7A6D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0790668"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2.1. Liên lạc hiệu quả</w:t>
            </w:r>
          </w:p>
        </w:tc>
      </w:tr>
      <w:tr w:rsidR="0090729A" w:rsidRPr="0090729A" w14:paraId="385284E6"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0C83E8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2.1.1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D13925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Sử dụng thuật ngữ được phê chuẩn.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2E1F08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0D4DAC9"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Doc 4444</w:t>
            </w:r>
          </w:p>
          <w:p w14:paraId="20DA1AE7"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Doc 9432, tài liệu hướng dẫn RTF, từ và thuậ</w:t>
            </w:r>
            <w:r w:rsidRPr="0090729A">
              <w:rPr>
                <w:rFonts w:ascii="Times New Roman" w:hAnsi="Times New Roman"/>
                <w:sz w:val="24"/>
                <w:szCs w:val="24"/>
                <w:lang w:val="vi-VN"/>
              </w:rPr>
              <w:t>t</w:t>
            </w:r>
            <w:r w:rsidRPr="0090729A">
              <w:rPr>
                <w:rFonts w:ascii="Times New Roman" w:hAnsi="Times New Roman"/>
                <w:sz w:val="24"/>
                <w:szCs w:val="24"/>
              </w:rPr>
              <w:t xml:space="preserve"> ngữ chuẩn trong Annex 10, volume II</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A46C72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09A25D8"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0C136B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2.1.2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F5C9EB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Bảo đảm thông tin liên lạc hiệu quả.</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F41879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FFC16D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Kỹ thuật liên lạc, nhắc lại/xác nhận việc nhắc lại huấn lệnh</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504B4D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5B4A4D7"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4AAC0D5"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3: Huấn lệnh và Chỉ thị Không lưu</w:t>
            </w:r>
          </w:p>
        </w:tc>
      </w:tr>
      <w:tr w:rsidR="0090729A" w:rsidRPr="0090729A" w14:paraId="5BC60BB3"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249070"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3.1. Huấn lệnh không lưu</w:t>
            </w:r>
          </w:p>
        </w:tc>
      </w:tr>
      <w:tr w:rsidR="0090729A" w:rsidRPr="0090729A" w14:paraId="592C71C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7BBCB5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3.1.1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A747F0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Cấp huấn lệnh không lưu phù hợp.</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2391E4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44A9C1A"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Doc 4444</w:t>
            </w:r>
          </w:p>
          <w:p w14:paraId="5D5347EB"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tài liệu quy định quốc gia</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FADE3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A2304A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9167C5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3.1.2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EAC2E22"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Tích hợp các huấn lệnh Không lưu phù hợp vào dịch vụ kiểm soát.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7287B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0ACE8979"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07CADC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0FF49D6"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C7578D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3.1.3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1A8CC1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Đảm bảo huấn lệnh đã cấp được thực hiện.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3AA19A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5FA79F71"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C9CA8A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1EA64EA"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CC08CE8"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3.2. Chỉ thị không lưu</w:t>
            </w:r>
          </w:p>
        </w:tc>
      </w:tr>
      <w:tr w:rsidR="0090729A" w:rsidRPr="0090729A" w14:paraId="2A0799DD" w14:textId="77777777" w:rsidTr="0090729A">
        <w:trPr>
          <w:trHeight w:val="22"/>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82E4D8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ATM 3.2.1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361432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Cấp chỉ thị Không lưu phù hợp.</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55A2CD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F766595"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Doc 4444</w:t>
            </w:r>
          </w:p>
          <w:p w14:paraId="6C23D12E"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tài liệu quy định quốc gia</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51CB99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3918234"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0A670E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3.2.2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C45270E"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lang w:val="vi-VN"/>
              </w:rPr>
              <w:t xml:space="preserve">Tích hợp các chỉ thị </w:t>
            </w:r>
            <w:r w:rsidRPr="0090729A">
              <w:rPr>
                <w:rFonts w:ascii="Times New Roman" w:hAnsi="Times New Roman"/>
                <w:b/>
                <w:bCs/>
                <w:sz w:val="24"/>
                <w:szCs w:val="24"/>
              </w:rPr>
              <w:t>Không lưu</w:t>
            </w:r>
            <w:r w:rsidRPr="0090729A">
              <w:rPr>
                <w:rFonts w:ascii="Times New Roman" w:hAnsi="Times New Roman"/>
                <w:b/>
                <w:bCs/>
                <w:sz w:val="24"/>
                <w:szCs w:val="24"/>
                <w:lang w:val="vi-VN"/>
              </w:rPr>
              <w:t xml:space="preserve"> phù hợp vào dịch vụ kiểm soát</w:t>
            </w:r>
            <w:r w:rsidRPr="0090729A">
              <w:rPr>
                <w:rFonts w:ascii="Times New Roman" w:hAnsi="Times New Roman"/>
                <w:sz w:val="24"/>
                <w:szCs w:val="24"/>
                <w:lang w:val="vi-VN"/>
              </w:rPr>
              <w:t xml:space="preserve"> </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3F80A3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6DACEC48"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F177E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08EB91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3CE1F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3.2.3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AB5180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Đảm bảo chỉ thị đã cấp được thực hiện.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06845F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1B5225F9"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9878F3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3CC337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5FFF27"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4: Hiệp đồng</w:t>
            </w:r>
          </w:p>
        </w:tc>
      </w:tr>
      <w:tr w:rsidR="0090729A" w:rsidRPr="0090729A" w14:paraId="074A766E"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DE3957"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4.1. Sự cần thiết của hiệp đồng</w:t>
            </w:r>
          </w:p>
        </w:tc>
      </w:tr>
      <w:tr w:rsidR="0090729A" w:rsidRPr="0090729A" w14:paraId="4265C54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EAE19C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4.1.1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8209E06"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Xác định sự cần thiết của hiệp đồng.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65B09C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4D92B03E"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80270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D774BE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4D31AB"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4.2. Công cụ và phương pháp hiệp đồng</w:t>
            </w:r>
          </w:p>
        </w:tc>
      </w:tr>
      <w:tr w:rsidR="0090729A" w:rsidRPr="0090729A" w14:paraId="07486078"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4A7D48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4.2.1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5902EC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Sử dụng các công cụ sẵn có để hiệp đồng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7607BC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B79BDE3"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truyền dữ liệu chuyến bay điện tử, điện thoại, điện thoại nội bộ, hệ thống liên lạc nội bộ, liên lạc thoại trực tiếp, điện thoại vô tuyến (RTF), thỏa thuận cơ sở, hệ thống hiệp đồng tự động</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8768E9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76733CB"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A97E8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4.3. Phương thức hiệp đồng</w:t>
            </w:r>
          </w:p>
        </w:tc>
      </w:tr>
      <w:tr w:rsidR="0090729A" w:rsidRPr="0090729A" w14:paraId="058C2D74"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D3AC23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4.3.1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23ABA03"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Thực hiện thủ tục</w:t>
            </w:r>
            <w:r w:rsidRPr="0090729A">
              <w:rPr>
                <w:rFonts w:ascii="Times New Roman" w:hAnsi="Times New Roman"/>
                <w:sz w:val="24"/>
                <w:szCs w:val="24"/>
              </w:rPr>
              <w:t xml:space="preserve"> hiệp đồng ban đầu.</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1FED7B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8A72E8C"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 xml:space="preserve">Ủy quyền /chuyển giao trách nhiệm liên lạc hai chiều không – địa và phân cách, chuyển giao kiểm soát, Doc 4444. </w:t>
            </w:r>
          </w:p>
          <w:p w14:paraId="40B1963D"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w:t>
            </w:r>
            <w:r w:rsidRPr="0090729A">
              <w:rPr>
                <w:rFonts w:ascii="Times New Roman" w:hAnsi="Times New Roman"/>
                <w:b/>
                <w:sz w:val="24"/>
                <w:szCs w:val="24"/>
              </w:rPr>
              <w:t>Điểm cấp huấn lệnh</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7DD72D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98550EF"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DB8723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4.3.2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8026ED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Phân tích ảnh hưởng công tác hiệp đồng được yêu cầu bởi một vị trí / cơ sở kế cận.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063E7D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3C19E29"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Ủy quyền/chuyển giao trách nhiệm liên lạc hai chiều không – địa và phân cách, </w:t>
            </w:r>
            <w:r w:rsidRPr="0090729A">
              <w:rPr>
                <w:rFonts w:ascii="Times New Roman" w:hAnsi="Times New Roman"/>
                <w:b/>
                <w:sz w:val="24"/>
                <w:szCs w:val="24"/>
              </w:rPr>
              <w:t>điểm cấp huấn lệnh</w:t>
            </w:r>
            <w:r w:rsidRPr="0090729A">
              <w:rPr>
                <w:rFonts w:ascii="Times New Roman" w:hAnsi="Times New Roman"/>
                <w:sz w:val="24"/>
                <w:szCs w:val="24"/>
              </w:rPr>
              <w:t>, chuyển giao kiểm soát</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5DD655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A79620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A7EBFC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4.3.3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B8F54A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Lựa chọn phương án hiệp đồng phù hợp </w:t>
            </w:r>
            <w:r w:rsidRPr="0090729A">
              <w:rPr>
                <w:rFonts w:ascii="Times New Roman" w:hAnsi="Times New Roman"/>
                <w:b/>
                <w:bCs/>
                <w:sz w:val="24"/>
                <w:szCs w:val="24"/>
              </w:rPr>
              <w:t>sau khi trao đổi/đàm phán</w:t>
            </w:r>
            <w:r w:rsidRPr="0090729A">
              <w:rPr>
                <w:rFonts w:ascii="Times New Roman" w:hAnsi="Times New Roman"/>
                <w:sz w:val="24"/>
                <w:szCs w:val="24"/>
              </w:rPr>
              <w: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4AEBEE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5</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0EDEFEB6"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DE4E9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110253E"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DB26D5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4.3.4</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119E22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Đảm bảo </w:t>
            </w:r>
            <w:r w:rsidRPr="0090729A">
              <w:rPr>
                <w:rFonts w:ascii="Times New Roman" w:hAnsi="Times New Roman"/>
                <w:b/>
                <w:bCs/>
                <w:sz w:val="24"/>
                <w:szCs w:val="24"/>
              </w:rPr>
              <w:t>thực hiện đúng các nội dung hiệp đồng đã thống nhất.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904A39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4204BA03"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A60DD2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CD1A1C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3715E5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4.3.5</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F3E016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Công tác hiệp đồng trong cung cấp dịch vụ thông báo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8C7EB9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A6A5C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ICAO 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C33730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FCC519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138F47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4.3.6</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108300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Công tác hiệp đồng trong cung cấp dịch vụ báo động.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2278DD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278DF9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ICAO 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225D0E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F6C4C7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C61CFC4"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5: Độ cao và phân bổ mực bay</w:t>
            </w:r>
          </w:p>
        </w:tc>
      </w:tr>
      <w:tr w:rsidR="0090729A" w:rsidRPr="0090729A" w14:paraId="27225C8B"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BF8A1D"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 xml:space="preserve">Tiểu mục 5.1. </w:t>
            </w:r>
            <w:r w:rsidRPr="0090729A">
              <w:rPr>
                <w:rFonts w:ascii="Times New Roman" w:hAnsi="Times New Roman"/>
                <w:b/>
                <w:bCs/>
                <w:i/>
                <w:iCs/>
                <w:sz w:val="24"/>
                <w:szCs w:val="24"/>
              </w:rPr>
              <w:t>Độ cao</w:t>
            </w:r>
          </w:p>
        </w:tc>
      </w:tr>
      <w:tr w:rsidR="0090729A" w:rsidRPr="0090729A" w14:paraId="3ABBE882"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C450A7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5.1.1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FAEC25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Phân bổ mực bay theo dữ liệu độ cao.</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E6207B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1CF4408"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Doc 8168</w:t>
            </w:r>
          </w:p>
          <w:p w14:paraId="3771E27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709B6F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8F8C292"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D39C7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ATM 5.1.2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22667E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Đảm bảo phân cách theo dữ liệu độ cao.</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66C1D1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CA5134F"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Mực bay chuyển tiếp, độ cao chuyển tiếp, lớp chuyển tiếp, chiều cao, mực bay, độ cao, khoảng cách theo phương thẳng đứng tới ranh giới vùng trời</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3E2A59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90D514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A4D0D8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 xml:space="preserve">Tiểu mục 5.2. </w:t>
            </w:r>
            <w:r w:rsidRPr="0090729A">
              <w:rPr>
                <w:rFonts w:ascii="Times New Roman" w:hAnsi="Times New Roman"/>
                <w:b/>
                <w:bCs/>
                <w:i/>
                <w:iCs/>
                <w:sz w:val="24"/>
                <w:szCs w:val="24"/>
              </w:rPr>
              <w:t>Đảm bảo khoảng cách an toàn đối với địa hình</w:t>
            </w:r>
          </w:p>
        </w:tc>
      </w:tr>
      <w:tr w:rsidR="0090729A" w:rsidRPr="0090729A" w14:paraId="2C7E262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F505E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5.2.1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8F1918A" w14:textId="77777777" w:rsidR="0090729A" w:rsidRPr="0090729A" w:rsidRDefault="0090729A" w:rsidP="0090729A">
            <w:pPr>
              <w:rPr>
                <w:rFonts w:ascii="Times New Roman" w:hAnsi="Times New Roman"/>
                <w:sz w:val="24"/>
                <w:szCs w:val="24"/>
              </w:rPr>
            </w:pPr>
            <w:r w:rsidRPr="0090729A">
              <w:rPr>
                <w:rFonts w:ascii="Times New Roman" w:hAnsi="Times New Roman"/>
                <w:bCs/>
                <w:sz w:val="24"/>
                <w:szCs w:val="24"/>
              </w:rPr>
              <w:t xml:space="preserve">Thực hiện các hoạt động lập kế hoạch, hiệp đồng và </w:t>
            </w:r>
            <w:r w:rsidRPr="0090729A">
              <w:rPr>
                <w:rFonts w:ascii="Times New Roman" w:hAnsi="Times New Roman"/>
                <w:bCs/>
                <w:sz w:val="24"/>
                <w:szCs w:val="24"/>
                <w:lang w:val="vi-VN"/>
              </w:rPr>
              <w:t xml:space="preserve">kiểm soát </w:t>
            </w:r>
            <w:r w:rsidRPr="0090729A">
              <w:rPr>
                <w:rFonts w:ascii="Times New Roman" w:hAnsi="Times New Roman"/>
                <w:bCs/>
                <w:sz w:val="24"/>
                <w:szCs w:val="24"/>
              </w:rPr>
              <w:t>bay phù hợp với các quy tắc về mực bay an toàn tối thiểu và phân cách với địa hình.</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66954A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1E1EF92"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b/>
                <w:bCs/>
                <w:sz w:val="24"/>
                <w:szCs w:val="24"/>
              </w:rPr>
              <w:t>: Độ cao dẫn dắt tối thiểu (MVA)</w:t>
            </w:r>
            <w:r w:rsidRPr="0090729A">
              <w:rPr>
                <w:rFonts w:ascii="Times New Roman" w:hAnsi="Times New Roman"/>
                <w:sz w:val="24"/>
                <w:szCs w:val="24"/>
              </w:rPr>
              <w:t>, kích thước phân cách với địa hình, độ cao an toàn tối thiểu, mực bay chuyển tiếp, mực bay tối thiểu, độ cao tối thiểu theo phân khu.</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3B0B0E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4ADEB78"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8AFA36"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6: Phân cách</w:t>
            </w:r>
          </w:p>
        </w:tc>
      </w:tr>
      <w:tr w:rsidR="0090729A" w:rsidRPr="0090729A" w14:paraId="1FBF263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2F2C3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6.1. Phân cách cao</w:t>
            </w:r>
          </w:p>
        </w:tc>
      </w:tr>
      <w:tr w:rsidR="0090729A" w:rsidRPr="0090729A" w14:paraId="0FB60DE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32A2B0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6.1.1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3C2837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Cung cấp phân cách cao tiêu chuẩn.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583A3BBB" w14:textId="77777777" w:rsidR="0090729A" w:rsidRPr="0090729A" w:rsidRDefault="0090729A" w:rsidP="0090729A">
            <w:pPr>
              <w:tabs>
                <w:tab w:val="left" w:pos="5145"/>
              </w:tabs>
              <w:jc w:val="center"/>
              <w:rPr>
                <w:rFonts w:ascii="Times New Roman" w:hAnsi="Times New Roman"/>
                <w:sz w:val="24"/>
                <w:szCs w:val="24"/>
              </w:rPr>
            </w:pPr>
            <w:r w:rsidRPr="0090729A">
              <w:rPr>
                <w:rFonts w:ascii="Times New Roman" w:hAnsi="Times New Roman"/>
                <w:sz w:val="24"/>
                <w:szCs w:val="24"/>
              </w:rPr>
              <w:t>4</w:t>
            </w:r>
          </w:p>
          <w:p w14:paraId="4D125B0D" w14:textId="77777777" w:rsidR="0090729A" w:rsidRPr="0090729A" w:rsidRDefault="0090729A" w:rsidP="0090729A">
            <w:pPr>
              <w:tabs>
                <w:tab w:val="left" w:pos="5145"/>
              </w:tabs>
              <w:jc w:val="center"/>
              <w:rPr>
                <w:rFonts w:ascii="Times New Roman" w:hAnsi="Times New Roman"/>
                <w:sz w:val="24"/>
                <w:szCs w:val="24"/>
              </w:rPr>
            </w:pPr>
          </w:p>
          <w:p w14:paraId="543BE261" w14:textId="77777777" w:rsidR="0090729A" w:rsidRPr="0090729A" w:rsidRDefault="0090729A" w:rsidP="0090729A">
            <w:pPr>
              <w:tabs>
                <w:tab w:val="left" w:pos="5145"/>
              </w:tabs>
              <w:jc w:val="center"/>
              <w:rPr>
                <w:rFonts w:ascii="Times New Roman" w:hAnsi="Times New Roman"/>
                <w:sz w:val="24"/>
                <w:szCs w:val="24"/>
              </w:rPr>
            </w:pPr>
          </w:p>
          <w:p w14:paraId="18688938" w14:textId="77777777" w:rsidR="0090729A" w:rsidRPr="0090729A" w:rsidRDefault="0090729A" w:rsidP="0090729A">
            <w:pPr>
              <w:jc w:val="center"/>
              <w:rPr>
                <w:rFonts w:ascii="Times New Roman" w:hAnsi="Times New Roman"/>
                <w:sz w:val="24"/>
                <w:szCs w:val="24"/>
              </w:rPr>
            </w:pP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D64E4F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Doc 4444, Doc 7030, Phân bổ mực bay, trong quá trình lấy độ cao/giảm độ cao, tỷ tốc lấy độ cao/giảm độ cao, </w:t>
            </w:r>
            <w:r w:rsidRPr="0090729A">
              <w:rPr>
                <w:rFonts w:ascii="Times New Roman" w:hAnsi="Times New Roman"/>
                <w:b/>
                <w:sz w:val="24"/>
                <w:szCs w:val="24"/>
              </w:rPr>
              <w:t>bay chờ</w:t>
            </w:r>
            <w:r w:rsidRPr="0090729A">
              <w:rPr>
                <w:rFonts w:ascii="Times New Roman" w:hAnsi="Times New Roman"/>
                <w:sz w:val="24"/>
                <w:szCs w:val="24"/>
              </w:rPr>
              <w:t xml:space="preserve"> </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2B187D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7A693F5"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640A1A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6.1.2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873142"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Cung cấp phân cách cao tăng cường.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579686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DA7E0F5"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 xml:space="preserve">Doc 4444, Doc 7030. </w:t>
            </w:r>
          </w:p>
          <w:p w14:paraId="0C6DFC2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Nội dung hỗ trợ: Phân bổ mực bay, trong quá trình lấy độ cao/giảm độ cao, tỷ tốc lấy độ cao/giảm độ cao</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26F6C9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444907BD"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C86FE7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6.1.3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1DBDFC3"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Hiểu rõ việc áp dụng phân cách cao khẩn nguy.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B2403D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FB464A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Doc 4444, Doc 7030</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86968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4E9799BE"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0BAC9E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6.1.4</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8E19B5B"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Áp dụng phân cách cao trong môi trường giám sát.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211E17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303E2FB"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Thông tin chuyển độ cao, báo cáo mực bay của tổ lái</w:t>
            </w:r>
          </w:p>
          <w:p w14:paraId="272792F9"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Tầm phủ hệ thống giám sát ATS bay vào/bay ra</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43E217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6310FE3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8F1E5FE"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6.2. Phân cách dọc trong môi trường giám sát</w:t>
            </w:r>
          </w:p>
        </w:tc>
      </w:tr>
      <w:tr w:rsidR="0090729A" w:rsidRPr="0090729A" w14:paraId="47929D7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F46B2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6.2.1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4BE95D9"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Áp dụng</w:t>
            </w:r>
            <w:r w:rsidRPr="0090729A">
              <w:rPr>
                <w:rFonts w:ascii="Times New Roman" w:hAnsi="Times New Roman"/>
                <w:sz w:val="24"/>
                <w:szCs w:val="24"/>
              </w:rPr>
              <w:t xml:space="preserve"> phân cách dọc </w:t>
            </w:r>
            <w:r w:rsidRPr="0090729A">
              <w:rPr>
                <w:rFonts w:ascii="Times New Roman" w:hAnsi="Times New Roman"/>
                <w:b/>
                <w:bCs/>
                <w:sz w:val="24"/>
                <w:szCs w:val="24"/>
              </w:rPr>
              <w:t>trong môi trường giám sát</w:t>
            </w:r>
            <w:r w:rsidRPr="0090729A">
              <w:rPr>
                <w:rFonts w:ascii="Times New Roman" w:hAnsi="Times New Roman"/>
                <w:sz w:val="24"/>
                <w:szCs w:val="24"/>
              </w:rPr>
              <w:t xml:space="preserve"> </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E877CE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ECF5FF2" w14:textId="77777777" w:rsidR="0090729A" w:rsidRPr="0090729A" w:rsidRDefault="0090729A" w:rsidP="0090729A">
            <w:pPr>
              <w:tabs>
                <w:tab w:val="left" w:pos="5145"/>
              </w:tabs>
              <w:rPr>
                <w:rFonts w:ascii="Times New Roman" w:hAnsi="Times New Roman"/>
                <w:b/>
                <w:bCs/>
                <w:sz w:val="24"/>
                <w:szCs w:val="24"/>
              </w:rPr>
            </w:pPr>
            <w:r w:rsidRPr="0090729A">
              <w:rPr>
                <w:rFonts w:ascii="Times New Roman" w:hAnsi="Times New Roman"/>
                <w:b/>
                <w:bCs/>
                <w:sz w:val="24"/>
                <w:szCs w:val="24"/>
              </w:rPr>
              <w:t>Các chuyến bay cất cánh kế tiếp, các chuyến bay đến kế tiếp, các chuyến bay quá cảnh, kiểm soát tốc độ, chuyển giao im lặng</w:t>
            </w:r>
          </w:p>
          <w:p w14:paraId="44A078F7"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ICAO 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B4D827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ACS</w:t>
            </w:r>
          </w:p>
        </w:tc>
      </w:tr>
      <w:tr w:rsidR="0090729A" w:rsidRPr="0090729A" w14:paraId="19267A5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AFCBB3"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 xml:space="preserve">Tiểu mục 6.3. </w:t>
            </w:r>
            <w:r w:rsidRPr="0090729A">
              <w:rPr>
                <w:rFonts w:ascii="Times New Roman" w:hAnsi="Times New Roman"/>
                <w:b/>
                <w:bCs/>
                <w:i/>
                <w:iCs/>
                <w:sz w:val="24"/>
                <w:szCs w:val="24"/>
              </w:rPr>
              <w:t>Phân cách dựa trên khoảng cách nhiễu động</w:t>
            </w:r>
          </w:p>
        </w:tc>
      </w:tr>
      <w:tr w:rsidR="0090729A" w:rsidRPr="0090729A" w14:paraId="6673958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42FBC5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6.3.1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659F913"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Áp dụng phân cách nhiễu động dựa trên khoảng cách</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4B53E3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820CEE5" w14:textId="77777777" w:rsidR="0090729A" w:rsidRPr="0090729A" w:rsidRDefault="0090729A" w:rsidP="0090729A">
            <w:pPr>
              <w:tabs>
                <w:tab w:val="left" w:pos="5145"/>
              </w:tabs>
              <w:rPr>
                <w:rFonts w:ascii="Times New Roman" w:hAnsi="Times New Roman"/>
                <w:b/>
                <w:bCs/>
                <w:sz w:val="24"/>
                <w:szCs w:val="24"/>
              </w:rPr>
            </w:pPr>
            <w:r w:rsidRPr="0090729A">
              <w:rPr>
                <w:rFonts w:ascii="Times New Roman" w:hAnsi="Times New Roman"/>
                <w:b/>
                <w:bCs/>
                <w:sz w:val="24"/>
                <w:szCs w:val="24"/>
              </w:rPr>
              <w:t>ICAO Doc 4444</w:t>
            </w:r>
          </w:p>
          <w:p w14:paraId="7DAE1E40"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w:t>
            </w:r>
            <w:r w:rsidRPr="0090729A">
              <w:rPr>
                <w:rFonts w:ascii="Times New Roman" w:hAnsi="Times New Roman"/>
                <w:b/>
                <w:bCs/>
                <w:sz w:val="24"/>
                <w:szCs w:val="24"/>
              </w:rPr>
              <w:t>Tài liệu quốc gia</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CB6F2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BD57823"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B3BAFD5"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6.4. Phân cách dựa trên hệ thống giám sát ATS</w:t>
            </w:r>
          </w:p>
        </w:tc>
      </w:tr>
      <w:tr w:rsidR="0090729A" w:rsidRPr="0090729A" w14:paraId="6961EA29"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76EB70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6.4.1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D6F3E23"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Mô tả cách thức áp dụng phân cách dựa trên hệ thống giám sát ATS.</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FAF94F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DF28FD0"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ICAO 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83EE8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5E63584A"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C61072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ATM 6.4.2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15D32D8"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Áp dụng phân cách phẳng.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F747F1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33C10B6" w14:textId="77777777" w:rsidR="0090729A" w:rsidRPr="0090729A" w:rsidRDefault="0090729A" w:rsidP="0090729A">
            <w:pPr>
              <w:tabs>
                <w:tab w:val="left" w:pos="5145"/>
              </w:tabs>
              <w:rPr>
                <w:rFonts w:ascii="Times New Roman" w:hAnsi="Times New Roman"/>
                <w:b/>
                <w:bCs/>
                <w:sz w:val="24"/>
                <w:szCs w:val="24"/>
              </w:rPr>
            </w:pPr>
            <w:r w:rsidRPr="0090729A">
              <w:rPr>
                <w:rFonts w:ascii="Times New Roman" w:hAnsi="Times New Roman"/>
                <w:b/>
                <w:bCs/>
                <w:sz w:val="24"/>
                <w:szCs w:val="24"/>
              </w:rPr>
              <w:t>ICAO Doc 4444</w:t>
            </w:r>
          </w:p>
          <w:p w14:paraId="7259E5EA" w14:textId="77777777" w:rsidR="0090729A" w:rsidRPr="0090729A" w:rsidRDefault="0090729A" w:rsidP="0090729A">
            <w:pPr>
              <w:tabs>
                <w:tab w:val="left" w:pos="5145"/>
              </w:tabs>
              <w:rPr>
                <w:rFonts w:ascii="Times New Roman" w:hAnsi="Times New Roman"/>
                <w:b/>
                <w:bCs/>
                <w:sz w:val="24"/>
                <w:szCs w:val="24"/>
              </w:rPr>
            </w:pPr>
            <w:r w:rsidRPr="0090729A">
              <w:rPr>
                <w:rFonts w:ascii="Times New Roman" w:hAnsi="Times New Roman"/>
                <w:b/>
                <w:bCs/>
                <w:sz w:val="24"/>
                <w:szCs w:val="24"/>
              </w:rPr>
              <w:t>ICAO Doc 7030</w:t>
            </w:r>
          </w:p>
          <w:p w14:paraId="7DD62D01"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Tài liệu khai thác cơ sở, khu vực bay chờ</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C8967E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74D0AFE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43EED2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6.4.3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D1C6B40"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Áp dụng phân cách phẳng bằng cách dẫn dắt trong một số tình huống.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64B42A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049CB2D"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b/>
                <w:bCs/>
                <w:sz w:val="24"/>
                <w:szCs w:val="24"/>
              </w:rPr>
              <w:t>: Chuyển giao, tình hình khí tượng, dẫn dắt tiếp cận, khởi hành và nối chuyến và đến</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A045F8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6A6A4DDA"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F91B2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6.4.4</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39409F9"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Đảm bảo phân cách phẳng hoặc phân cách cao từ biên giới vùng trời.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14F8EF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42D7194"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Phân khu kế cận, khu vực cấm, khu vực hạn chế và khu vực nguy hiểm</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6B034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C453BA9" w14:textId="77777777" w:rsidTr="0090729A">
        <w:trPr>
          <w:trHeight w:val="22"/>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B399CE9"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7: Hệ thống ACAS và các hệ thống cảnh báo an toàn trên mặt đất</w:t>
            </w:r>
          </w:p>
        </w:tc>
      </w:tr>
      <w:tr w:rsidR="0090729A" w:rsidRPr="0090729A" w14:paraId="14FFCD5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70E91E5"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7.1. Hệ thống tránh va chạm trên không (ACAS)</w:t>
            </w:r>
          </w:p>
        </w:tc>
      </w:tr>
      <w:tr w:rsidR="0090729A" w:rsidRPr="0090729A" w14:paraId="622CB4D4"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4746F1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7.1.1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1D5ECC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Phân biệt các ngưỡng tư vấn ACAS và tiêu chuẩn phân cách áp dụng trong môi trường kiểm soát đường dài.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6E9E6C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646978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Doc 9863</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3054A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0A411E86"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822164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7.1.2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BCDBB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Mô tả trách nhiệm KSVKL trong suốt quá trình và sau báo cáo ACAS RA từ tổ lái.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469B8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5C8866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8D8A50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82A236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F3CA7A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7.1.3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4F7F17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Xử lý khi có báo cáo của tổ lái dựa trên các cảnh báo của hệ thống cảnh báo va chạm trên không.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6F6D5D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677809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ACAS, TAWS</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8DCE2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5BB4D4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39C1415"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 xml:space="preserve">Tiểu mục 7.2. </w:t>
            </w:r>
            <w:r w:rsidRPr="0090729A">
              <w:rPr>
                <w:rFonts w:ascii="Times New Roman" w:hAnsi="Times New Roman"/>
                <w:b/>
                <w:bCs/>
                <w:i/>
                <w:iCs/>
                <w:sz w:val="24"/>
                <w:szCs w:val="24"/>
              </w:rPr>
              <w:t>Hệ thống cảnh báo an toàn trên mặt đất</w:t>
            </w:r>
          </w:p>
        </w:tc>
      </w:tr>
      <w:tr w:rsidR="0090729A" w:rsidRPr="0090729A" w14:paraId="329A0BB0"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D90B37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7.2.1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3420D82"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Mô tả trách nhiệm KSVKL trong suốt và theo cảnh báo của hệ thống cảnh báo an toàn.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80D2B4A"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bCs/>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C42817C"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ICAO Doc 4444</w:t>
            </w:r>
          </w:p>
          <w:p w14:paraId="5E6E5673"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STCA, MSAW, APW, APM</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F762E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19CC019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ABF3B9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7.2.2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55F370C"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Phản hồi cảnh báo của hệ thống cảnh báo an toàn trên mặt đất.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0CFC3F7"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b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D9DB745"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STCA, MSAW, APW, APM</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68C920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B99C12D"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26519C0"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8: Hiển thị dữ liệu</w:t>
            </w:r>
          </w:p>
        </w:tc>
      </w:tr>
      <w:tr w:rsidR="0090729A" w:rsidRPr="0090729A" w14:paraId="29B55011"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494C0CE"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8.1. Quản lý dữ liệu</w:t>
            </w:r>
          </w:p>
        </w:tc>
      </w:tr>
      <w:tr w:rsidR="0090729A" w:rsidRPr="0090729A" w14:paraId="2AB1EAA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CD5C9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8.1.1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066D4F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Cập nhật dữ liệu hiển thị </w:t>
            </w:r>
            <w:r w:rsidRPr="0090729A">
              <w:rPr>
                <w:rFonts w:ascii="Times New Roman" w:hAnsi="Times New Roman"/>
                <w:b/>
                <w:sz w:val="24"/>
                <w:szCs w:val="24"/>
              </w:rPr>
              <w:t>để phản ánh chính xác</w:t>
            </w:r>
            <w:r w:rsidRPr="0090729A">
              <w:rPr>
                <w:rFonts w:ascii="Times New Roman" w:hAnsi="Times New Roman"/>
                <w:sz w:val="24"/>
                <w:szCs w:val="24"/>
              </w:rPr>
              <w:t xml:space="preserve"> tình hình hoạt động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404F11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CA174F1"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Thông tin được hiển thị, </w:t>
            </w:r>
            <w:r w:rsidRPr="0090729A">
              <w:rPr>
                <w:rFonts w:ascii="Times New Roman" w:hAnsi="Times New Roman"/>
                <w:b/>
                <w:sz w:val="24"/>
                <w:szCs w:val="24"/>
              </w:rPr>
              <w:t>phương thức ghi băng phi diễn</w:t>
            </w:r>
            <w:r w:rsidRPr="0090729A">
              <w:rPr>
                <w:rFonts w:ascii="Times New Roman" w:hAnsi="Times New Roman"/>
                <w:sz w:val="24"/>
                <w:szCs w:val="24"/>
              </w:rPr>
              <w:t xml:space="preserve">, hiển thị dữ liệu thông tin điện tử, các hành động dựa trên thông tin hiển thị không lưu, </w:t>
            </w:r>
            <w:r w:rsidRPr="0090729A">
              <w:rPr>
                <w:rFonts w:ascii="Times New Roman" w:hAnsi="Times New Roman"/>
                <w:b/>
                <w:sz w:val="24"/>
                <w:szCs w:val="24"/>
              </w:rPr>
              <w:t>tính toán thời gian dự tính bay qua (EET)</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910203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5775442"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683D36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8.1.2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A50C10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Phân tích dữ liệu thích hợp trên màn hình hiển thị.</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709D107"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2EA4EF2F"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878984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E07D5F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E827B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8.1.3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E496D9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Xử lý dữ liệu </w:t>
            </w:r>
            <w:r w:rsidRPr="0090729A">
              <w:rPr>
                <w:rFonts w:ascii="Times New Roman" w:hAnsi="Times New Roman"/>
                <w:b/>
                <w:sz w:val="24"/>
                <w:szCs w:val="24"/>
              </w:rPr>
              <w:t>thích hợp</w:t>
            </w:r>
            <w:r w:rsidRPr="0090729A">
              <w:rPr>
                <w:rFonts w:ascii="Times New Roman" w:hAnsi="Times New Roman"/>
                <w:sz w:val="24"/>
                <w:szCs w:val="24"/>
              </w:rPr>
              <w:t xml:space="preserve"> trên màn hình hiển thị.</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1FE9506"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6EA7C631"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56B3CC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B15D6B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DA7601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8.1.4</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91ED8D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Tiếp nhận thông tin kế hoạch chuyến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F7121DF"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22D2E39"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 xml:space="preserve">CPL, FPL, thông tin bổ sung </w:t>
            </w:r>
          </w:p>
          <w:p w14:paraId="1A52FBC1"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RPL, AFIL</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C90D3A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E84658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FDBD55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8.1.5</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F9566A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Sử dụng thông tin kế hoạch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18F8636"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A1C76EB"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0B032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9B58AA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836CF26"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lastRenderedPageBreak/>
              <w:t>Chủ đề 9: Môi trường làm việc (mô phỏng)</w:t>
            </w:r>
          </w:p>
        </w:tc>
      </w:tr>
      <w:tr w:rsidR="0090729A" w:rsidRPr="0090729A" w14:paraId="567EFD4E"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94AB5F"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9.1. Tính toàn vẹn của môi trường làm việc</w:t>
            </w:r>
          </w:p>
        </w:tc>
      </w:tr>
      <w:tr w:rsidR="0090729A" w:rsidRPr="0090729A" w14:paraId="48BBCA5F"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0C8701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9.1.1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4817C5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các thông tin liên quan đến môi trường làm việc.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68B3EB0"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6F0CB2A"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bình giảng (Briefing), thông báo, xác minh thông tin.</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EAEF36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3BD5679"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74F7B5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9.1.2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F3BE13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Đảm bảo tính toàn vẹn của môi trường làm việc.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73B092A"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EDB6D8B"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w:t>
            </w:r>
            <w:r w:rsidRPr="0090729A">
              <w:rPr>
                <w:rFonts w:ascii="Times New Roman" w:hAnsi="Times New Roman"/>
                <w:b/>
                <w:sz w:val="24"/>
                <w:szCs w:val="24"/>
              </w:rPr>
              <w:t>Tính toàn vẹn của màn hình hiển thị, xác minh thông tin được cung cấp bởi màn hình hiển thị.</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3064CC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31ACAF1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AB3F6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9.2. Kiểm tra tính cập nhật (hiệu lực) của các quy trình khai thác vận hành</w:t>
            </w:r>
          </w:p>
        </w:tc>
      </w:tr>
      <w:tr w:rsidR="0090729A" w:rsidRPr="0090729A" w14:paraId="7369885F"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8C58FD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9.2.1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E2C3BC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Kiểm tra tất cả các tài liệu liên quan trước khi điều hành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1FEAAEB" w14:textId="77777777" w:rsidR="0090729A" w:rsidRPr="0090729A" w:rsidRDefault="0090729A" w:rsidP="0090729A">
            <w:pPr>
              <w:rPr>
                <w:rFonts w:ascii="Times New Roman" w:hAnsi="Times New Roman"/>
                <w:sz w:val="24"/>
                <w:szCs w:val="24"/>
              </w:rPr>
            </w:pPr>
            <w:r w:rsidRPr="0090729A">
              <w:rPr>
                <w:rFonts w:ascii="Times New Roman" w:hAnsi="Times New Roman"/>
                <w:i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1EFE0DA"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Bình giảng (Briefing), Thỏa hiệp thư (LOAs), NOTAM, Thông tri hàng không (AICs)</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A91B8C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3289C3D"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2A1A79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9.2.2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A60D4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Điều hành bay </w:t>
            </w:r>
            <w:r w:rsidRPr="0090729A">
              <w:rPr>
                <w:rFonts w:ascii="Times New Roman" w:hAnsi="Times New Roman"/>
                <w:b/>
                <w:sz w:val="24"/>
                <w:szCs w:val="24"/>
              </w:rPr>
              <w:t>tuân thủ các thay đổi về phương thức.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3599346" w14:textId="77777777" w:rsidR="0090729A" w:rsidRPr="0090729A" w:rsidRDefault="0090729A" w:rsidP="0090729A">
            <w:pPr>
              <w:rPr>
                <w:rFonts w:ascii="Times New Roman" w:hAnsi="Times New Roman"/>
                <w:sz w:val="24"/>
                <w:szCs w:val="24"/>
              </w:rPr>
            </w:pPr>
            <w:r w:rsidRPr="0090729A">
              <w:rPr>
                <w:rFonts w:ascii="Times New Roman" w:hAnsi="Times New Roman"/>
                <w:i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5E73BCC5"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91DB15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2CEF94A7"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7FE96E4"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9.3. Giao nhận ca trực</w:t>
            </w:r>
          </w:p>
        </w:tc>
      </w:tr>
      <w:tr w:rsidR="0090729A" w:rsidRPr="0090729A" w14:paraId="36F93038"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268CC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9.3.1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7F2A9E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Chuyển </w:t>
            </w:r>
            <w:r w:rsidRPr="0090729A">
              <w:rPr>
                <w:rFonts w:ascii="Times New Roman" w:hAnsi="Times New Roman"/>
                <w:b/>
                <w:sz w:val="24"/>
                <w:szCs w:val="24"/>
              </w:rPr>
              <w:t>giao</w:t>
            </w:r>
            <w:r w:rsidRPr="0090729A">
              <w:rPr>
                <w:rFonts w:ascii="Times New Roman" w:hAnsi="Times New Roman"/>
                <w:sz w:val="24"/>
                <w:szCs w:val="24"/>
              </w:rPr>
              <w:t xml:space="preserve"> thông tin đến KSVKL nhận ca</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36C91A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171D91BC"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46CA4B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2E0FB0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BB9F5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9.3.2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DCEC5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thông tin từ KSVKL chuyển giao ca</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641C6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01A35260"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19BD90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630E593"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C0BA7CC"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10: Cung cấp dịch vụ kiểm soát</w:t>
            </w:r>
          </w:p>
        </w:tc>
      </w:tr>
      <w:tr w:rsidR="0090729A" w:rsidRPr="0090729A" w14:paraId="22CD7F0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CE4062C"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10.1. Trách nhiệm và xử lý thông tin</w:t>
            </w:r>
          </w:p>
        </w:tc>
      </w:tr>
      <w:tr w:rsidR="0090729A" w:rsidRPr="0090729A" w14:paraId="3AE1503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08E2BF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939A46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Mô tả phân chia trách nhiệm giữa các cơ sở </w:t>
            </w:r>
            <w:r w:rsidRPr="0090729A">
              <w:rPr>
                <w:rFonts w:ascii="Times New Roman" w:hAnsi="Times New Roman"/>
                <w:b/>
                <w:sz w:val="24"/>
                <w:szCs w:val="24"/>
              </w:rPr>
              <w:t>kiểm soát không lưu</w:t>
            </w:r>
            <w:r w:rsidRPr="0090729A">
              <w:rPr>
                <w:rFonts w:ascii="Times New Roman" w:hAnsi="Times New Roman"/>
                <w:sz w:val="24"/>
                <w:szCs w:val="24"/>
              </w:rPr>
              <w: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365F9E9"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A313358" w14:textId="77777777" w:rsidR="0090729A" w:rsidRPr="0090729A" w:rsidRDefault="0090729A" w:rsidP="0090729A">
            <w:pPr>
              <w:rPr>
                <w:rFonts w:ascii="Times New Roman" w:hAnsi="Times New Roman"/>
                <w:sz w:val="24"/>
                <w:szCs w:val="24"/>
              </w:rPr>
            </w:pPr>
            <w:r w:rsidRPr="0090729A">
              <w:rPr>
                <w:rFonts w:ascii="Times New Roman" w:hAnsi="Times New Roman"/>
                <w:iCs/>
                <w:sz w:val="24"/>
                <w:szCs w:val="24"/>
              </w:rPr>
              <w:t>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C8B665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F8ED600"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0CE8A7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EA3048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Mô tả trách nhiệm liên quan đến hoạt động bay quân sự.</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EF23884"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D6EE8A1" w14:textId="77777777" w:rsidR="0090729A" w:rsidRPr="0090729A" w:rsidRDefault="0090729A" w:rsidP="0090729A">
            <w:pPr>
              <w:tabs>
                <w:tab w:val="left" w:pos="5145"/>
              </w:tabs>
              <w:rPr>
                <w:rFonts w:ascii="Times New Roman" w:hAnsi="Times New Roman"/>
                <w:iCs/>
                <w:sz w:val="24"/>
                <w:szCs w:val="24"/>
                <w:lang w:val="sv-SE"/>
              </w:rPr>
            </w:pPr>
            <w:r w:rsidRPr="0090729A">
              <w:rPr>
                <w:rFonts w:ascii="Times New Roman" w:hAnsi="Times New Roman"/>
                <w:iCs/>
                <w:sz w:val="24"/>
                <w:szCs w:val="24"/>
                <w:lang w:val="sv-SE"/>
              </w:rPr>
              <w:t>Doc 4444</w:t>
            </w:r>
          </w:p>
          <w:p w14:paraId="22DF7009"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sv-SE"/>
              </w:rPr>
              <w:t xml:space="preserve">Hỗ trợ nội dung: Doc 9554 </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0D9D35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6AA7038"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B4ACD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10.1.3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F56C0A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Mô tả trách nhiệm liên quan đến khinh khí cầu không người lái.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E2930F1"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D474D7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373A5C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56DF3DE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39FFA6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10.1.4</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B55DDA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Thu thập thông tin </w:t>
            </w:r>
            <w:r w:rsidRPr="0090729A">
              <w:rPr>
                <w:rFonts w:ascii="Times New Roman" w:hAnsi="Times New Roman"/>
                <w:b/>
                <w:sz w:val="24"/>
                <w:szCs w:val="24"/>
              </w:rPr>
              <w:t>khai thác</w:t>
            </w:r>
            <w:r w:rsidRPr="0090729A">
              <w:rPr>
                <w:rFonts w:ascii="Times New Roman" w:hAnsi="Times New Roman"/>
                <w:sz w:val="24"/>
                <w:szCs w:val="24"/>
              </w:rPr>
              <w: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825AEF3"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8B5AB91"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Doc 4444</w:t>
            </w:r>
          </w:p>
          <w:p w14:paraId="4C83CD4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Tài liệu khai thác cơ sở</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767742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167517CE"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D56A30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10.1.5</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FB84046"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Phân tích/Giải mã thông tin khai thác.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A8667EA"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5</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014D557A"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ED4D82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0F0E7B2A"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51EEB5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10.1.6</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36BB2A"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Tổ chức</w:t>
            </w:r>
            <w:r w:rsidRPr="0090729A">
              <w:rPr>
                <w:rFonts w:ascii="Times New Roman" w:hAnsi="Times New Roman"/>
                <w:sz w:val="24"/>
                <w:szCs w:val="24"/>
              </w:rPr>
              <w:t xml:space="preserve"> chuyển tiếp thông tin </w:t>
            </w:r>
            <w:r w:rsidRPr="0090729A">
              <w:rPr>
                <w:rFonts w:ascii="Times New Roman" w:hAnsi="Times New Roman"/>
                <w:b/>
                <w:sz w:val="24"/>
                <w:szCs w:val="24"/>
              </w:rPr>
              <w:t>khai thác.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4B6FA96"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AB810C9"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bao gồm sử dụng phương thức </w:t>
            </w:r>
            <w:r w:rsidRPr="0090729A">
              <w:rPr>
                <w:rFonts w:ascii="Times New Roman" w:hAnsi="Times New Roman"/>
                <w:b/>
                <w:sz w:val="24"/>
                <w:szCs w:val="24"/>
              </w:rPr>
              <w:t>dự phòng</w:t>
            </w:r>
            <w:r w:rsidRPr="0090729A">
              <w:rPr>
                <w:rFonts w:ascii="Times New Roman" w:hAnsi="Times New Roman"/>
                <w:sz w:val="24"/>
                <w:szCs w:val="24"/>
              </w:rPr>
              <w:t xml:space="preserve"> </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268F1B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69ECEB9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997A0C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10.1.7</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FFA45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Tích hợp thông tin </w:t>
            </w:r>
            <w:r w:rsidRPr="0090729A">
              <w:rPr>
                <w:rFonts w:ascii="Times New Roman" w:hAnsi="Times New Roman"/>
                <w:b/>
                <w:sz w:val="24"/>
                <w:szCs w:val="24"/>
              </w:rPr>
              <w:t>khai thác</w:t>
            </w:r>
            <w:r w:rsidRPr="0090729A">
              <w:rPr>
                <w:rFonts w:ascii="Times New Roman" w:hAnsi="Times New Roman"/>
                <w:sz w:val="24"/>
                <w:szCs w:val="24"/>
              </w:rPr>
              <w:t xml:space="preserve"> vào các quyết định </w:t>
            </w:r>
            <w:r w:rsidRPr="0090729A">
              <w:rPr>
                <w:rFonts w:ascii="Times New Roman" w:hAnsi="Times New Roman"/>
                <w:b/>
                <w:sz w:val="24"/>
                <w:szCs w:val="24"/>
              </w:rPr>
              <w:t>kiểm soát.</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250AAB2" w14:textId="77777777" w:rsidR="0090729A" w:rsidRPr="0090729A" w:rsidRDefault="0090729A" w:rsidP="0090729A">
            <w:pPr>
              <w:jc w:val="center"/>
              <w:rPr>
                <w:rFonts w:ascii="Times New Roman" w:hAnsi="Times New Roman"/>
                <w:sz w:val="24"/>
                <w:szCs w:val="24"/>
              </w:rPr>
            </w:pPr>
            <w:r w:rsidRPr="0090729A">
              <w:rPr>
                <w:rFonts w:ascii="Times New Roman" w:hAnsi="Times New Roman"/>
                <w:iCs/>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BB149A0"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B626C9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0A156CAE"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117010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10.1.8</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A8F6F7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Phân tích ảnh hưởng của các hoạt động </w:t>
            </w:r>
            <w:r w:rsidRPr="0090729A">
              <w:rPr>
                <w:rFonts w:ascii="Times New Roman" w:hAnsi="Times New Roman"/>
                <w:b/>
                <w:bCs/>
                <w:sz w:val="24"/>
                <w:szCs w:val="24"/>
              </w:rPr>
              <w:t>đặc thù</w:t>
            </w:r>
            <w:r w:rsidRPr="0090729A">
              <w:rPr>
                <w:rFonts w:ascii="Times New Roman" w:hAnsi="Times New Roman"/>
                <w:sz w:val="24"/>
                <w:szCs w:val="24"/>
              </w:rPr>
              <w:t xml:space="preserve"> (quân sự, bay hiệu chuẩn, bay </w:t>
            </w:r>
            <w:r w:rsidRPr="0090729A">
              <w:rPr>
                <w:rFonts w:ascii="Times New Roman" w:hAnsi="Times New Roman"/>
                <w:b/>
                <w:bCs/>
                <w:sz w:val="24"/>
                <w:szCs w:val="24"/>
              </w:rPr>
              <w:t>thử nghiệm</w:t>
            </w:r>
            <w:r w:rsidRPr="0090729A">
              <w:rPr>
                <w:rFonts w:ascii="Times New Roman" w:hAnsi="Times New Roman"/>
                <w:sz w:val="24"/>
                <w:szCs w:val="24"/>
              </w:rPr>
              <w:t>, khinh khí cầu…) đến việc cung cấp dịch vụ.</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BB30C3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E90687"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Bay quân sự, bay hiệu chuẩn, bay </w:t>
            </w:r>
            <w:r w:rsidRPr="0090729A">
              <w:rPr>
                <w:rFonts w:ascii="Times New Roman" w:hAnsi="Times New Roman"/>
                <w:b/>
                <w:bCs/>
                <w:sz w:val="24"/>
                <w:szCs w:val="24"/>
              </w:rPr>
              <w:t>thử nghiệm</w:t>
            </w:r>
            <w:r w:rsidRPr="0090729A">
              <w:rPr>
                <w:rFonts w:ascii="Times New Roman" w:hAnsi="Times New Roman"/>
                <w:sz w:val="24"/>
                <w:szCs w:val="24"/>
              </w:rPr>
              <w:t>, bay chụp ảnh trên không.</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CAC53B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82397A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2F6FBB7"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10.2. Dịch vụ giám sát ATS</w:t>
            </w:r>
          </w:p>
        </w:tc>
      </w:tr>
      <w:tr w:rsidR="0090729A" w:rsidRPr="0090729A" w14:paraId="7E5FF336"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87D214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ATM 10.2.1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373860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Giải thích trách nhiệm cung cấp dịch vụ giám sát ATS phù hợp với năng định đường dài có giám sát. </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1EA7CF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BC8B3D8"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Doc 4444</w:t>
            </w:r>
          </w:p>
          <w:p w14:paraId="0DA85471"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Annex 11</w:t>
            </w:r>
          </w:p>
          <w:p w14:paraId="0DBC26F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Tài liệu khai thác </w:t>
            </w:r>
            <w:r w:rsidRPr="0090729A">
              <w:rPr>
                <w:rFonts w:ascii="Times New Roman" w:hAnsi="Times New Roman"/>
                <w:b/>
                <w:bCs/>
                <w:sz w:val="24"/>
                <w:szCs w:val="24"/>
              </w:rPr>
              <w:t>cơ sở</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63019F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ACS</w:t>
            </w:r>
          </w:p>
        </w:tc>
      </w:tr>
      <w:tr w:rsidR="0090729A" w:rsidRPr="0090729A" w14:paraId="24763DA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202557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10.2.2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E95204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các chức năng có thể thực hiện được bằng việc sử dụng thông tin từ hệ thống giám sát ATS được trình bày trên màn hình hiện thị tình huống.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A04152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39ACD04A"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Doc 4444</w:t>
            </w:r>
          </w:p>
          <w:p w14:paraId="35BF6D2B"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BCBCCA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64DCF31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728824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10.2.3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81B416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Cung cấp các hành động lập kế hoạch, hiệp đồng và kiểm soát phù hợp với VFR, SVFR và IFR trong điều kiện VMC và IMC.</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8A9C5B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41201FF"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Annex 2</w:t>
            </w:r>
          </w:p>
          <w:p w14:paraId="51E386A7"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Annex 11</w:t>
            </w:r>
          </w:p>
          <w:p w14:paraId="20B1878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A98EE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ACS</w:t>
            </w:r>
          </w:p>
        </w:tc>
      </w:tr>
      <w:tr w:rsidR="0090729A" w:rsidRPr="0090729A" w14:paraId="7DAAD1F0"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B67714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10.2.4</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A71B78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Áp dụng các phương thức chấm dứt dịch vụ giám sát ATS.</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79A0D0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BF3C494"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DOC 4444.</w:t>
            </w:r>
          </w:p>
          <w:p w14:paraId="21C92A39"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Chuyển giao kiểm soát, chấm dứt hoặc gián đoạn dịch vụ giám sát ATS.</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D6598F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73B627A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44CE97"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10.3. Quy trình quản lý không lưu</w:t>
            </w:r>
          </w:p>
        </w:tc>
      </w:tr>
      <w:tr w:rsidR="0090729A" w:rsidRPr="0090729A" w14:paraId="7381E3B9"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E1B553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10.3.1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9A0A6B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Đảm bảo duy trì </w:t>
            </w:r>
            <w:r w:rsidRPr="0090729A">
              <w:rPr>
                <w:rFonts w:ascii="Times New Roman" w:hAnsi="Times New Roman"/>
                <w:b/>
                <w:bCs/>
                <w:sz w:val="24"/>
                <w:szCs w:val="24"/>
              </w:rPr>
              <w:t>nhận thức tình huống.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327EFB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E239B9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Thu thập, phân tích thông tin hiển thị về hoạt động bay</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714C97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2E478E4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90A160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10.3.2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2FC2B6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Phát hiện </w:t>
            </w:r>
            <w:r w:rsidRPr="0090729A">
              <w:rPr>
                <w:rFonts w:ascii="Times New Roman" w:hAnsi="Times New Roman"/>
                <w:b/>
                <w:bCs/>
                <w:sz w:val="24"/>
                <w:szCs w:val="24"/>
              </w:rPr>
              <w:t>và giải quyết xung đột</w:t>
            </w:r>
            <w:r w:rsidRPr="0090729A">
              <w:rPr>
                <w:rFonts w:ascii="Times New Roman" w:hAnsi="Times New Roman"/>
                <w:sz w:val="24"/>
                <w:szCs w:val="24"/>
              </w:rPr>
              <w:t xml:space="preserve"> kịp thời.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F1A5AA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41155851"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AEA017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B32A55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A2ABF8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10.3.3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50216DA" w14:textId="77777777" w:rsidR="0090729A" w:rsidRPr="0090729A" w:rsidRDefault="0090729A" w:rsidP="0090729A">
            <w:pPr>
              <w:rPr>
                <w:rFonts w:ascii="Times New Roman" w:hAnsi="Times New Roman"/>
                <w:sz w:val="24"/>
                <w:szCs w:val="24"/>
              </w:rPr>
            </w:pPr>
            <w:r w:rsidRPr="0090729A">
              <w:rPr>
                <w:rFonts w:ascii="Times New Roman" w:hAnsi="Times New Roman"/>
                <w:bCs/>
                <w:sz w:val="24"/>
                <w:szCs w:val="24"/>
              </w:rPr>
              <w:t>Xác định các giải pháp tiềm năng để đạt được luồng không lưu an toàn và hiệu quả.</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C33724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3CB2DEE9"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51E6C6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588394F2"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FE756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10.3.4</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CEA555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Đánh giá các kết quả </w:t>
            </w:r>
            <w:r w:rsidRPr="0090729A">
              <w:rPr>
                <w:rFonts w:ascii="Times New Roman" w:hAnsi="Times New Roman"/>
                <w:b/>
                <w:sz w:val="24"/>
                <w:szCs w:val="24"/>
              </w:rPr>
              <w:t>có thể xảy ra</w:t>
            </w:r>
            <w:r w:rsidRPr="0090729A">
              <w:rPr>
                <w:rFonts w:ascii="Times New Roman" w:hAnsi="Times New Roman"/>
                <w:sz w:val="24"/>
                <w:szCs w:val="24"/>
              </w:rPr>
              <w:t xml:space="preserve"> của các hành động lập kế hoạch và điều hành bay khác nhau.</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4D9E16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5</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05A8CF43"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24029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6B36845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AF5F60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10.3.5</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8ED77B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Lựa chọn kế hoạch thích hợp để </w:t>
            </w:r>
            <w:r w:rsidRPr="0090729A">
              <w:rPr>
                <w:rFonts w:ascii="Times New Roman" w:hAnsi="Times New Roman"/>
                <w:b/>
                <w:bCs/>
                <w:sz w:val="24"/>
                <w:szCs w:val="24"/>
              </w:rPr>
              <w:t>duy trì</w:t>
            </w:r>
            <w:r w:rsidRPr="0090729A">
              <w:rPr>
                <w:rFonts w:ascii="Times New Roman" w:hAnsi="Times New Roman"/>
                <w:sz w:val="24"/>
                <w:szCs w:val="24"/>
              </w:rPr>
              <w:t xml:space="preserve"> luồng không lưu an toàn, hiệu quả.</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91762C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5</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01355353"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5CA414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3FF6C5F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57F599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10.3.6</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19BDB6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Đảm bảo thực hiện đầy đủ các hành động </w:t>
            </w:r>
            <w:r w:rsidRPr="0090729A">
              <w:rPr>
                <w:rFonts w:ascii="Times New Roman" w:hAnsi="Times New Roman"/>
                <w:b/>
                <w:bCs/>
                <w:sz w:val="24"/>
                <w:szCs w:val="24"/>
              </w:rPr>
              <w:t>theo thứ tự ưu tiên.</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33DD6E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266B9612"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869052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E914E2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9155BA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10.3.7</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36B494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Thực hiện kế hoạch </w:t>
            </w:r>
            <w:r w:rsidRPr="0090729A">
              <w:rPr>
                <w:rFonts w:ascii="Times New Roman" w:hAnsi="Times New Roman"/>
                <w:b/>
                <w:bCs/>
                <w:sz w:val="24"/>
                <w:szCs w:val="24"/>
              </w:rPr>
              <w:t>đã chọn</w:t>
            </w:r>
            <w:r w:rsidRPr="0090729A">
              <w:rPr>
                <w:rFonts w:ascii="Times New Roman" w:hAnsi="Times New Roman"/>
                <w:sz w:val="24"/>
                <w:szCs w:val="24"/>
              </w:rPr>
              <w:t xml:space="preserve"> một cách kịp thời.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5E7EB3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2D374119"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BC924B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2B001174"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76FFC5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10.3.8</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E2F9A9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Đảm bảo đạt được kết quả an toàn và hiệu quả.</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349C98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0C41403"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Theo dõi hoạt động bay, khả năng thích ứng và bám sát</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D4068C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FC6BFA6"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CAA63E3"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 xml:space="preserve">Tiểu mục 10.4. </w:t>
            </w:r>
            <w:r w:rsidRPr="0090729A">
              <w:rPr>
                <w:rFonts w:ascii="Times New Roman" w:hAnsi="Times New Roman"/>
                <w:b/>
                <w:bCs/>
                <w:i/>
                <w:iCs/>
                <w:sz w:val="24"/>
                <w:szCs w:val="24"/>
              </w:rPr>
              <w:t>Kiểm soát tàu bay</w:t>
            </w:r>
          </w:p>
        </w:tc>
      </w:tr>
      <w:tr w:rsidR="0090729A" w:rsidRPr="0090729A" w14:paraId="11CC8AC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6B3286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10.4.1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22112CB"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Kiểm soát</w:t>
            </w:r>
            <w:r w:rsidRPr="0090729A">
              <w:rPr>
                <w:rFonts w:ascii="Times New Roman" w:hAnsi="Times New Roman"/>
                <w:sz w:val="24"/>
                <w:szCs w:val="24"/>
              </w:rPr>
              <w:t xml:space="preserve"> tàu bay đi/đến và quá cảnh.</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9DAAB6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4EE1DA0" w14:textId="77777777" w:rsidR="0090729A" w:rsidRPr="0090729A" w:rsidRDefault="0090729A" w:rsidP="0090729A">
            <w:pPr>
              <w:tabs>
                <w:tab w:val="left" w:pos="5145"/>
              </w:tabs>
              <w:rPr>
                <w:rFonts w:ascii="Times New Roman" w:hAnsi="Times New Roman"/>
                <w:sz w:val="24"/>
                <w:szCs w:val="24"/>
              </w:rPr>
            </w:pPr>
          </w:p>
          <w:p w14:paraId="6DF37E74"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4727B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5FB42382"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EF3C2B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10.4.2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1881AD97"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Cân bằng khối lượng công việc với năng lực cá nhân.</w:t>
            </w:r>
          </w:p>
          <w:p w14:paraId="41ED3BDE" w14:textId="77777777" w:rsidR="0090729A" w:rsidRPr="0090729A" w:rsidRDefault="0090729A" w:rsidP="0090729A">
            <w:pPr>
              <w:rPr>
                <w:rFonts w:ascii="Times New Roman" w:hAnsi="Times New Roman"/>
                <w:sz w:val="24"/>
                <w:szCs w:val="24"/>
              </w:rPr>
            </w:pP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451E8E76" w14:textId="77777777" w:rsidR="0090729A" w:rsidRPr="0090729A" w:rsidRDefault="0090729A" w:rsidP="0090729A">
            <w:pPr>
              <w:tabs>
                <w:tab w:val="left" w:pos="5145"/>
              </w:tabs>
              <w:jc w:val="center"/>
              <w:rPr>
                <w:rFonts w:ascii="Times New Roman" w:hAnsi="Times New Roman"/>
                <w:sz w:val="24"/>
                <w:szCs w:val="24"/>
              </w:rPr>
            </w:pPr>
            <w:r w:rsidRPr="0090729A">
              <w:rPr>
                <w:rFonts w:ascii="Times New Roman" w:hAnsi="Times New Roman"/>
                <w:sz w:val="24"/>
                <w:szCs w:val="24"/>
              </w:rPr>
              <w:t>5</w:t>
            </w:r>
          </w:p>
          <w:p w14:paraId="404C2467" w14:textId="77777777" w:rsidR="0090729A" w:rsidRPr="0090729A" w:rsidRDefault="0090729A" w:rsidP="0090729A">
            <w:pPr>
              <w:tabs>
                <w:tab w:val="left" w:pos="5145"/>
              </w:tabs>
              <w:jc w:val="center"/>
              <w:rPr>
                <w:rFonts w:ascii="Times New Roman" w:hAnsi="Times New Roman"/>
                <w:sz w:val="24"/>
                <w:szCs w:val="24"/>
              </w:rPr>
            </w:pPr>
          </w:p>
          <w:p w14:paraId="441D4D99" w14:textId="77777777" w:rsidR="0090729A" w:rsidRPr="0090729A" w:rsidRDefault="0090729A" w:rsidP="0090729A">
            <w:pPr>
              <w:jc w:val="center"/>
              <w:rPr>
                <w:rFonts w:ascii="Times New Roman" w:hAnsi="Times New Roman"/>
                <w:sz w:val="24"/>
                <w:szCs w:val="24"/>
              </w:rPr>
            </w:pP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336B9AE"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Cấp lại </w:t>
            </w:r>
            <w:r w:rsidRPr="0090729A">
              <w:rPr>
                <w:rFonts w:ascii="Times New Roman" w:hAnsi="Times New Roman"/>
                <w:b/>
                <w:sz w:val="24"/>
                <w:szCs w:val="24"/>
              </w:rPr>
              <w:t>đường bay, lập lại kế hoạch</w:t>
            </w:r>
            <w:r w:rsidRPr="0090729A">
              <w:rPr>
                <w:rFonts w:ascii="Times New Roman" w:hAnsi="Times New Roman"/>
                <w:sz w:val="24"/>
                <w:szCs w:val="24"/>
              </w:rPr>
              <w:t xml:space="preserve">, ưu tiên các giải pháp, từ chối yêu cầu, ủy quyền </w:t>
            </w:r>
            <w:r w:rsidRPr="0090729A">
              <w:rPr>
                <w:rFonts w:ascii="Times New Roman" w:hAnsi="Times New Roman"/>
                <w:b/>
                <w:sz w:val="24"/>
                <w:szCs w:val="24"/>
              </w:rPr>
              <w:t>trách nhiệm phân cách</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7E0C8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3EB81EB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CC32B7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10.4.3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66723A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Định nghĩa giám sát đường bay và dẫn dắt tàu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DCFE36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B5404E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ICAO 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14C7F3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0F701D0E"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7E465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ATM 10.4.4</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F5E445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yêu cầu dẫn dắt tàu bay và kết thúc dẫn dắt tàu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E7170D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101AAE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ICAO 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806943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7B223D68"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B17623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10.4.5</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B20112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Cung cấp dẫn dắt tàu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3DF27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B8B59AE" w14:textId="77777777" w:rsidR="0090729A" w:rsidRPr="0090729A" w:rsidRDefault="0090729A" w:rsidP="0090729A">
            <w:pPr>
              <w:tabs>
                <w:tab w:val="left" w:pos="5145"/>
              </w:tabs>
              <w:rPr>
                <w:rFonts w:ascii="Times New Roman" w:hAnsi="Times New Roman"/>
                <w:sz w:val="24"/>
                <w:szCs w:val="24"/>
              </w:rPr>
            </w:pPr>
            <w:r w:rsidRPr="0090729A">
              <w:rPr>
                <w:rFonts w:ascii="Times New Roman" w:hAnsi="Times New Roman"/>
                <w:sz w:val="24"/>
                <w:szCs w:val="24"/>
              </w:rPr>
              <w:t>ICAO Doc 4444</w:t>
            </w:r>
          </w:p>
          <w:p w14:paraId="3BFC469F"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Phân cách, thúc đẩy các chuyến bay đến, chuyến bay cất cánh và/hoặc leo lên độ cao bay bằng, tàu bay rời khỏi vùng chờ, hỗ trợ dẫn đường, vùng trời không kiểm soát</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82E168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61002FEA"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B9ACA3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10.4.6</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C4CC7E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Áp dụng các phương thức chấm dứt việc dẫn dắt tàu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89D784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C1C1EB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ICAO 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DD289E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75825B7E"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F3B002B"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10.5. Dịch vụ kiểm soát có hỗ trợ của hệ thống hiện đại</w:t>
            </w:r>
          </w:p>
        </w:tc>
      </w:tr>
      <w:tr w:rsidR="0090729A" w:rsidRPr="0090729A" w14:paraId="2282E7D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4FCE3D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10.5.1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4BE6F21"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Nhận thức đúng tác động của các hệ thống tiên tiến đối với việc cung cấp dịch vụ kiểm soát đường dài.</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8B9F04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0446D00"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Nội dung hỗ trợ: Hệ thống sắp xếp thứ tự, danh sách bay chờ tự động, hiển thị không lưu theo chiều cao, công cụ phát hiện xung đột và hỗ trợ ra quyết định, công cụ thông tin và hiệp đồng tự động.</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C16673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ACS</w:t>
            </w:r>
          </w:p>
        </w:tc>
      </w:tr>
      <w:tr w:rsidR="0090729A" w:rsidRPr="0090729A" w14:paraId="2855E25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30455A2"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11: Bay chờ</w:t>
            </w:r>
          </w:p>
        </w:tc>
      </w:tr>
      <w:tr w:rsidR="0090729A" w:rsidRPr="0090729A" w14:paraId="29B1A78D"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1DA2B09"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11.1. Các phương thức bay chờ chung</w:t>
            </w:r>
          </w:p>
        </w:tc>
      </w:tr>
      <w:tr w:rsidR="0090729A" w:rsidRPr="0090729A" w14:paraId="7C91A56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F75974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11.1.1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D3A55F6"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Áp dụng phương thức bay chờ.</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200BB4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11D3E7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ICAO Doc 4444, huấn lệnh bay chờ, phân bổ mực bay chờ, thời gian dự tính rời điểm chờ</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F2A43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6B4A230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A83EDD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11.1.2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248F1A8"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Nhận thức rõ các yếu tố ảnh hưởng đến vòng chờ.</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36B80B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E34C4C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Ảnh hưởng của tốc độ, mực bay sử dụng, các thiết bị dẫn đường sử dụng, nhiễu động và loại tàu bay.</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96E65F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32DAB67B"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2F624C"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11.2. Tàu bay bay chờ</w:t>
            </w:r>
          </w:p>
        </w:tc>
      </w:tr>
      <w:tr w:rsidR="0090729A" w:rsidRPr="0090729A" w14:paraId="79543E8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B97615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11.2.1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7E9D46"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Tính toán thời gian dự kiến cấp huấn lệnh tiếp tục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9646FA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3D1B4E3A"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B94DFA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r w:rsidR="0090729A" w:rsidRPr="0090729A" w14:paraId="03C554B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FEF20AD"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11.3. Bay chờ trong môi trường giám sát</w:t>
            </w:r>
          </w:p>
        </w:tc>
      </w:tr>
      <w:tr w:rsidR="0090729A" w:rsidRPr="0090729A" w14:paraId="2387CA3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44F5EA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11.3.1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3EED74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Tổ chức luồng không lưu để phân cách tàu bay khác với tàu bay bay chờ.</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CC68C5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18040BD4"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E468C7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B898506"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66365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11.3.2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B3F799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Tích hợp hệ thống hỗ trợ khi có thể.</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27F1A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06EEADD"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Hệ thống quản lý tàu bay đến, danh sách chờ tự động, hiển thị không lưu theo độ cao. </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A34ED8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7AEA7C28"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5C1125F"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12: Nhận dạng</w:t>
            </w:r>
          </w:p>
        </w:tc>
      </w:tr>
      <w:tr w:rsidR="0090729A" w:rsidRPr="0090729A" w14:paraId="66BB1C6C"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AA0CD6"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12.1. Thiết lập nhận dạng</w:t>
            </w:r>
          </w:p>
        </w:tc>
      </w:tr>
      <w:tr w:rsidR="0090729A" w:rsidRPr="0090729A" w14:paraId="5BFEBCD4"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33E3B4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12.1.1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57580D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thức rõ các biện pháp phòng ngừa khi thiết lập nhận dạng.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7DC94B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24421DCE"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77E1BD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723D56E"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69EF3E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ATM 12.1.2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B00759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dạng tàu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BABAE9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455D26A"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PSR, SSR or phương phán nhận dạng ADS </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B75F42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45C5BF7C"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4BFBA5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12.1.3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A5BC21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Áp dụng phương thức trong trường hợp nhận dạng nhầm.</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D30DDC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46B88F14"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55DB2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697B48E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E4FE119"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12.2. Duy trì nhận dạng</w:t>
            </w:r>
          </w:p>
        </w:tc>
      </w:tr>
      <w:tr w:rsidR="0090729A" w:rsidRPr="0090729A" w14:paraId="16BC653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9A7E6E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12.2.1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9524631"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Nhận thức rõ sự cần thiết phải duy trì nhận dạng.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45BC5E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2FC50651"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490168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46446BC3"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483258D"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12.3. Mất nhận dạng</w:t>
            </w:r>
          </w:p>
        </w:tc>
      </w:tr>
      <w:tr w:rsidR="0090729A" w:rsidRPr="0090729A" w14:paraId="184E752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E6F40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12.3.1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C2B8DE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thức rõ khi nhận dạng tàu bay bị mất hoặc còn nghi ngờ.</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DEE971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5279A48"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 xml:space="preserve">Hỗ trợ nội dung: </w:t>
            </w:r>
            <w:r w:rsidRPr="0090729A">
              <w:rPr>
                <w:rFonts w:ascii="Times New Roman" w:hAnsi="Times New Roman"/>
                <w:sz w:val="24"/>
                <w:szCs w:val="24"/>
              </w:rPr>
              <w:t>Ngoài vùng phủ sóng của hệ thống giám sát ATS, hỏng hệ thống giám sát ATS, nhiễu thời tiết, nhiễu khác, garbling, bay chờ</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B56B44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46A5D190"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4F090C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12.3.2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BEF5D6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Áp dụng các phương pháp để khôi phục lại nhận dạng.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8DE8E2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6D0083A6"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7C75F7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5AFC510"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26554C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12.3.3</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47263D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Xử lý tình huống mất nhận dạng hoặc nghi ngờ về nhận dạng.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36CC0C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E2CDA20"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Phân cách cổ điển</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9B8E82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19AD462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327D1ED"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12.4. Thông báo vị trí</w:t>
            </w:r>
          </w:p>
        </w:tc>
      </w:tr>
      <w:tr w:rsidR="0090729A" w:rsidRPr="0090729A" w14:paraId="64224FF2"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768B32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12.4.1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6AD1A4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biết các tình huống mà thông tin vị trí cần được cung cấp cho tàu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9D7254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DBF3504"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61DB2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5B082FF5"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361E7C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12.4.2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04C61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Nêu rõ định dạng mà thông tin vị trí có thể được truyền cho tàu bay.</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2FEDD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1C4459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ICAO DOC 4444</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AFA98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6DAE3BA1"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424AA8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12.5. Chuyển giao nhận dạng</w:t>
            </w:r>
          </w:p>
        </w:tc>
      </w:tr>
      <w:tr w:rsidR="0090729A" w:rsidRPr="0090729A" w14:paraId="09361306"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03279B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12.5.1</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B751104"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Áp dụng các phương pháp chuyển giao nhận dạng.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51A99A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38845A6E"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88DF67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25A65B3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A84791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ATM 12.5.2</w:t>
            </w:r>
          </w:p>
        </w:tc>
        <w:tc>
          <w:tcPr>
            <w:tcW w:w="425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7262BC4"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Nhận thức rõ các biện pháp phòng ngừa cần thực hiện khi chuyển giao nhận dạng.</w:t>
            </w:r>
          </w:p>
        </w:tc>
        <w:tc>
          <w:tcPr>
            <w:tcW w:w="56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69D1E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5CA63A45"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016617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bl>
    <w:p w14:paraId="7A052091" w14:textId="77777777" w:rsidR="0090729A" w:rsidRPr="0090729A" w:rsidRDefault="0090729A" w:rsidP="0090729A">
      <w:pPr>
        <w:keepNext w:val="0"/>
        <w:keepLines w:val="0"/>
        <w:widowControl/>
        <w:spacing w:line="276" w:lineRule="auto"/>
        <w:jc w:val="left"/>
        <w:rPr>
          <w:sz w:val="26"/>
          <w:szCs w:val="26"/>
          <w:lang w:val="en-US"/>
        </w:rPr>
      </w:pPr>
    </w:p>
    <w:p w14:paraId="31BF5C9A" w14:textId="77777777" w:rsidR="0090729A" w:rsidRPr="0090729A" w:rsidRDefault="0090729A" w:rsidP="0090729A">
      <w:pPr>
        <w:keepNext w:val="0"/>
        <w:keepLines w:val="0"/>
        <w:widowControl/>
        <w:spacing w:before="0"/>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15505897"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4: KHÍ TƯỢNG (ACS MET)</w:t>
      </w:r>
    </w:p>
    <w:p w14:paraId="466347C3"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69C4D270" w14:textId="77777777" w:rsidR="0090729A" w:rsidRPr="0090729A" w:rsidRDefault="0090729A" w:rsidP="0090729A">
      <w:pPr>
        <w:keepNext w:val="0"/>
        <w:keepLines w:val="0"/>
        <w:widowControl/>
        <w:rPr>
          <w:rFonts w:eastAsia="Calibri"/>
          <w:sz w:val="26"/>
          <w:szCs w:val="26"/>
          <w:lang w:val="vi-VN"/>
        </w:rPr>
      </w:pPr>
      <w:r w:rsidRPr="0090729A">
        <w:rPr>
          <w:rFonts w:eastAsia="Calibri"/>
          <w:sz w:val="26"/>
          <w:szCs w:val="26"/>
          <w:lang w:val="vi-VN"/>
        </w:rPr>
        <w:t>Học viên phải</w:t>
      </w:r>
      <w:r w:rsidRPr="0090729A">
        <w:rPr>
          <w:rFonts w:eastAsia="Calibri"/>
          <w:sz w:val="26"/>
          <w:szCs w:val="26"/>
          <w:lang w:val="en-GB"/>
        </w:rPr>
        <w:t xml:space="preserve"> biết cách</w:t>
      </w:r>
      <w:r w:rsidRPr="0090729A">
        <w:rPr>
          <w:rFonts w:eastAsia="Calibri"/>
          <w:sz w:val="26"/>
          <w:szCs w:val="26"/>
          <w:lang w:val="vi-VN"/>
        </w:rPr>
        <w:t xml:space="preserve"> thu thập, giải mã và sử dụng </w:t>
      </w:r>
      <w:r w:rsidRPr="0090729A">
        <w:rPr>
          <w:rFonts w:eastAsia="Calibri"/>
          <w:sz w:val="26"/>
          <w:szCs w:val="26"/>
          <w:lang w:val="en-US"/>
        </w:rPr>
        <w:t>phù hợp các</w:t>
      </w:r>
      <w:r w:rsidRPr="0090729A">
        <w:rPr>
          <w:rFonts w:eastAsia="Calibri"/>
          <w:sz w:val="26"/>
          <w:szCs w:val="26"/>
          <w:lang w:val="vi-VN"/>
        </w:rPr>
        <w:t xml:space="preserve"> thông tin khí tượng liên quan đến việc cung cấp ATS.</w:t>
      </w:r>
    </w:p>
    <w:tbl>
      <w:tblPr>
        <w:tblStyle w:val="TableGrid591"/>
        <w:tblW w:w="10320" w:type="dxa"/>
        <w:jc w:val="center"/>
        <w:tblLayout w:type="fixed"/>
        <w:tblLook w:val="04A0" w:firstRow="1" w:lastRow="0" w:firstColumn="1" w:lastColumn="0" w:noHBand="0" w:noVBand="1"/>
      </w:tblPr>
      <w:tblGrid>
        <w:gridCol w:w="1192"/>
        <w:gridCol w:w="4165"/>
        <w:gridCol w:w="652"/>
        <w:gridCol w:w="2948"/>
        <w:gridCol w:w="1363"/>
      </w:tblGrid>
      <w:tr w:rsidR="0090729A" w:rsidRPr="0090729A" w14:paraId="66A004E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ECA0148"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 Hiện tượng khí tượng</w:t>
            </w:r>
          </w:p>
        </w:tc>
      </w:tr>
      <w:tr w:rsidR="0090729A" w:rsidRPr="0090729A" w14:paraId="29C01A68"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3E88196"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 Các hiện tượng khí tượng</w:t>
            </w:r>
          </w:p>
        </w:tc>
      </w:tr>
      <w:tr w:rsidR="0090729A" w:rsidRPr="0090729A" w14:paraId="260845D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C1C32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MET 1.1.1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9677712"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Nhận thức rõ</w:t>
            </w:r>
            <w:r w:rsidRPr="0090729A">
              <w:rPr>
                <w:rFonts w:ascii="Times New Roman" w:hAnsi="Times New Roman"/>
                <w:sz w:val="24"/>
                <w:szCs w:val="24"/>
                <w:lang w:val="vi-VN"/>
              </w:rPr>
              <w:t xml:space="preserve"> tác động của thời tiết bất lợi.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14FBC3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AF4592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Dông, đóng băng, nhiễu động trời trong (CAT), nhiễu động, microburst, gió đứt, sóng núi dữ dội, đường tố, tro bụi núi lửa</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B0E135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r w:rsidR="0090729A" w:rsidRPr="0090729A" w14:paraId="125F544A"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66B6DF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MET 1.1.2</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26787E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Tích hợp dữ liệu về các hiện tượng khí tượng vào việc cung cấp ATS.</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8D5B8E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A2460A7" w14:textId="77777777" w:rsidR="0090729A" w:rsidRPr="0090729A" w:rsidRDefault="0090729A" w:rsidP="0090729A">
            <w:pPr>
              <w:rPr>
                <w:rFonts w:ascii="Times New Roman" w:hAnsi="Times New Roman"/>
                <w:sz w:val="24"/>
                <w:szCs w:val="24"/>
                <w:lang w:val="vi-VN"/>
              </w:rPr>
            </w:pPr>
            <w:r w:rsidRPr="0090729A">
              <w:rPr>
                <w:rFonts w:ascii="Times New Roman" w:hAnsi="Times New Roman"/>
                <w:sz w:val="24"/>
                <w:szCs w:val="24"/>
                <w:lang w:val="vi-VN"/>
              </w:rPr>
              <w:t xml:space="preserve">Huấn lệnh, chỉ thị và thông tin được phát đi. </w:t>
            </w: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Các hiện tượng khí tượng liên quan.</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09C972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8C4EDA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E31594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MET 1.1.3</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63BA9B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Sử dụng các kỹ thuật để tránh thời tiết bất lợi khi cần thiết/có thể.</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9EA9F5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8EF4F3A" w14:textId="77777777" w:rsidR="0090729A" w:rsidRPr="0090729A" w:rsidRDefault="0090729A" w:rsidP="0090729A">
            <w:pPr>
              <w:rPr>
                <w:rFonts w:ascii="Times New Roman" w:hAnsi="Times New Roman"/>
                <w:sz w:val="24"/>
                <w:szCs w:val="24"/>
              </w:rPr>
            </w:pPr>
            <w:r w:rsidRPr="0090729A">
              <w:rPr>
                <w:rFonts w:ascii="Times New Roman" w:hAnsi="Times New Roman"/>
                <w:b/>
                <w:iCs/>
                <w:sz w:val="24"/>
                <w:szCs w:val="24"/>
              </w:rPr>
              <w:t>Cấp lại</w:t>
            </w:r>
            <w:r w:rsidRPr="0090729A">
              <w:rPr>
                <w:rFonts w:ascii="Times New Roman" w:hAnsi="Times New Roman"/>
                <w:iCs/>
                <w:sz w:val="24"/>
                <w:szCs w:val="24"/>
                <w:lang w:val="vi-VN"/>
              </w:rPr>
              <w:t xml:space="preserve"> đường bay, thay đổi mực bay</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FBF4B9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4BDFCE4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5DDDFCF"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Nguồn dữ liệu khí tượng</w:t>
            </w:r>
          </w:p>
        </w:tc>
      </w:tr>
      <w:tr w:rsidR="0090729A" w:rsidRPr="0090729A" w14:paraId="51573597"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3F88D7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2.1. Nguồn thông tin khí tượng</w:t>
            </w:r>
          </w:p>
        </w:tc>
      </w:tr>
      <w:tr w:rsidR="0090729A" w:rsidRPr="0090729A" w14:paraId="25E8C60D"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9AFC04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MET 2.1.1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66FC57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Thu </w:t>
            </w:r>
            <w:r w:rsidRPr="0090729A">
              <w:rPr>
                <w:rFonts w:ascii="Times New Roman" w:hAnsi="Times New Roman"/>
                <w:bCs/>
                <w:sz w:val="24"/>
                <w:szCs w:val="24"/>
                <w:lang w:val="vi-VN"/>
              </w:rPr>
              <w:t>thập</w:t>
            </w:r>
            <w:r w:rsidRPr="0090729A">
              <w:rPr>
                <w:rFonts w:ascii="Times New Roman" w:hAnsi="Times New Roman"/>
                <w:sz w:val="24"/>
                <w:szCs w:val="24"/>
                <w:lang w:val="vi-VN"/>
              </w:rPr>
              <w:t xml:space="preserve"> thông tin khí tượng.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F690F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6241271" w14:textId="77777777" w:rsidR="0090729A" w:rsidRPr="0090729A" w:rsidRDefault="0090729A" w:rsidP="0090729A">
            <w:pPr>
              <w:rPr>
                <w:rFonts w:ascii="Times New Roman" w:hAnsi="Times New Roman"/>
                <w:iCs/>
                <w:sz w:val="24"/>
                <w:szCs w:val="24"/>
                <w:lang w:val="vi-VN"/>
              </w:rPr>
            </w:pPr>
            <w:r w:rsidRPr="0090729A">
              <w:rPr>
                <w:rFonts w:ascii="Times New Roman" w:hAnsi="Times New Roman"/>
                <w:iCs/>
                <w:sz w:val="24"/>
                <w:szCs w:val="24"/>
                <w:lang w:val="vi-VN"/>
              </w:rPr>
              <w:t>METAR, TAF, SIGMET, AIRMET</w:t>
            </w:r>
          </w:p>
          <w:p w14:paraId="60E47A86"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AIREP/AIREP đặc biệt</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3D621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2A1C05B3"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E02B55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MET 2.1.2</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8F2C10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Chuyển tiếp thông tin khí tượng.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3E4639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BCD724B" w14:textId="77777777" w:rsidR="0090729A" w:rsidRPr="0090729A" w:rsidRDefault="0090729A" w:rsidP="0090729A">
            <w:pPr>
              <w:rPr>
                <w:rFonts w:ascii="Times New Roman" w:hAnsi="Times New Roman"/>
                <w:iCs/>
                <w:sz w:val="24"/>
                <w:szCs w:val="24"/>
                <w:lang w:val="vi-VN"/>
              </w:rPr>
            </w:pPr>
            <w:r w:rsidRPr="0090729A">
              <w:rPr>
                <w:rFonts w:ascii="Times New Roman" w:hAnsi="Times New Roman"/>
                <w:iCs/>
                <w:sz w:val="24"/>
                <w:szCs w:val="24"/>
                <w:lang w:val="vi-VN"/>
              </w:rPr>
              <w:t>Tài liệu ICAO 4444</w:t>
            </w:r>
          </w:p>
          <w:p w14:paraId="53A68A4D"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xml:space="preserve">: Trung tâm thông báo bay, </w:t>
            </w:r>
            <w:r w:rsidRPr="0090729A">
              <w:rPr>
                <w:rFonts w:ascii="Times New Roman" w:hAnsi="Times New Roman"/>
                <w:b/>
                <w:iCs/>
                <w:sz w:val="24"/>
                <w:szCs w:val="24"/>
                <w:lang w:val="vi-VN"/>
              </w:rPr>
              <w:t>cơ sở</w:t>
            </w:r>
            <w:r w:rsidRPr="0090729A">
              <w:rPr>
                <w:rFonts w:ascii="Times New Roman" w:hAnsi="Times New Roman"/>
                <w:iCs/>
                <w:sz w:val="24"/>
                <w:szCs w:val="24"/>
                <w:lang w:val="vi-VN"/>
              </w:rPr>
              <w:t xml:space="preserve"> ATS </w:t>
            </w:r>
            <w:r w:rsidRPr="0090729A">
              <w:rPr>
                <w:rFonts w:ascii="Times New Roman" w:hAnsi="Times New Roman"/>
                <w:b/>
                <w:iCs/>
                <w:sz w:val="24"/>
                <w:szCs w:val="24"/>
                <w:lang w:val="vi-VN"/>
              </w:rPr>
              <w:t>kế cận</w:t>
            </w:r>
            <w:r w:rsidRPr="0090729A">
              <w:rPr>
                <w:rFonts w:ascii="Times New Roman" w:hAnsi="Times New Roman"/>
                <w:iCs/>
                <w:sz w:val="24"/>
                <w:szCs w:val="24"/>
                <w:lang w:val="vi-VN"/>
              </w:rPr>
              <w:t xml:space="preserve"> </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7148AC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bl>
    <w:p w14:paraId="101379F9" w14:textId="77777777" w:rsidR="0090729A" w:rsidRPr="0090729A" w:rsidRDefault="0090729A" w:rsidP="0090729A">
      <w:pPr>
        <w:keepNext w:val="0"/>
        <w:keepLines w:val="0"/>
        <w:widowControl/>
        <w:spacing w:line="276" w:lineRule="auto"/>
        <w:jc w:val="left"/>
        <w:rPr>
          <w:sz w:val="26"/>
          <w:szCs w:val="26"/>
          <w:lang w:val="en-US"/>
        </w:rPr>
      </w:pPr>
    </w:p>
    <w:p w14:paraId="563B060B" w14:textId="77777777" w:rsidR="0090729A" w:rsidRPr="0090729A" w:rsidRDefault="0090729A" w:rsidP="0090729A">
      <w:pPr>
        <w:keepNext w:val="0"/>
        <w:keepLines w:val="0"/>
        <w:widowControl/>
        <w:spacing w:before="0"/>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3163C3DE"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5: DẪN ĐƯỜNG (ACS NAV)</w:t>
      </w:r>
    </w:p>
    <w:p w14:paraId="5B5DD664"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39F6A3C1" w14:textId="77777777" w:rsidR="0090729A" w:rsidRPr="0090729A" w:rsidRDefault="0090729A" w:rsidP="0090729A">
      <w:pPr>
        <w:keepNext w:val="0"/>
        <w:keepLines w:val="0"/>
        <w:widowControl/>
        <w:spacing w:line="256" w:lineRule="auto"/>
        <w:rPr>
          <w:bCs/>
          <w:sz w:val="26"/>
          <w:szCs w:val="26"/>
          <w:lang w:val="en-US"/>
        </w:rPr>
      </w:pPr>
      <w:r w:rsidRPr="0090729A">
        <w:rPr>
          <w:bCs/>
          <w:sz w:val="26"/>
          <w:szCs w:val="26"/>
          <w:lang w:val="en-US"/>
        </w:rPr>
        <w:t>Học viên sẽ phân tích tất cả các khía cạnh về dẫn đường để tổ chức hoạt động bay.</w:t>
      </w:r>
    </w:p>
    <w:tbl>
      <w:tblPr>
        <w:tblStyle w:val="TableGrid591"/>
        <w:tblW w:w="10320" w:type="dxa"/>
        <w:jc w:val="center"/>
        <w:tblLayout w:type="fixed"/>
        <w:tblLook w:val="04A0" w:firstRow="1" w:lastRow="0" w:firstColumn="1" w:lastColumn="0" w:noHBand="0" w:noVBand="1"/>
      </w:tblPr>
      <w:tblGrid>
        <w:gridCol w:w="1192"/>
        <w:gridCol w:w="4165"/>
        <w:gridCol w:w="652"/>
        <w:gridCol w:w="2948"/>
        <w:gridCol w:w="1363"/>
      </w:tblGrid>
      <w:tr w:rsidR="0090729A" w:rsidRPr="0090729A" w14:paraId="601DAAE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5F4EC65" w14:textId="77777777" w:rsidR="0090729A" w:rsidRPr="0090729A" w:rsidRDefault="0090729A" w:rsidP="0090729A">
            <w:pPr>
              <w:jc w:val="center"/>
              <w:rPr>
                <w:rFonts w:ascii="Times New Roman" w:hAnsi="Times New Roman"/>
                <w:sz w:val="24"/>
                <w:szCs w:val="24"/>
                <w:lang w:val="vi-VN"/>
              </w:rPr>
            </w:pPr>
            <w:r w:rsidRPr="0090729A">
              <w:rPr>
                <w:rFonts w:ascii="Times New Roman" w:hAnsi="Times New Roman"/>
                <w:b/>
                <w:sz w:val="24"/>
                <w:szCs w:val="24"/>
                <w:lang w:val="vi-VN"/>
              </w:rPr>
              <w:t>Chủ đề 1: Sơ đồ và bản đồ hàng không</w:t>
            </w:r>
          </w:p>
        </w:tc>
      </w:tr>
      <w:tr w:rsidR="0090729A" w:rsidRPr="0090729A" w14:paraId="2DCF8F8E"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D31E29D"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 Bản đồ và biểu đồ</w:t>
            </w:r>
          </w:p>
        </w:tc>
      </w:tr>
      <w:tr w:rsidR="0090729A" w:rsidRPr="0090729A" w14:paraId="7857DF8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EC3116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NAV 1.1.1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C807071"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Sử dụng bản đồ và sơ đồ có liên quan.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6683D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75DC41B1" w14:textId="77777777" w:rsidR="0090729A" w:rsidRPr="0090729A" w:rsidRDefault="0090729A" w:rsidP="0090729A">
            <w:pPr>
              <w:rPr>
                <w:rFonts w:ascii="Times New Roman" w:hAnsi="Times New Roman"/>
                <w:sz w:val="24"/>
                <w:szCs w:val="24"/>
              </w:rPr>
            </w:pP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D10FC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3AEC4FF1"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27E0EA"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Dẫn đường bằng thiết bị</w:t>
            </w:r>
          </w:p>
        </w:tc>
      </w:tr>
      <w:tr w:rsidR="0090729A" w:rsidRPr="0090729A" w14:paraId="6C38A6D1"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C3AFB6"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2.1. Hệ thống dẫn đường</w:t>
            </w:r>
          </w:p>
        </w:tc>
      </w:tr>
      <w:tr w:rsidR="0090729A" w:rsidRPr="0090729A" w14:paraId="20EAF92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46487A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NAV 2.1.1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FB3EDF3" w14:textId="77777777" w:rsidR="0090729A" w:rsidRPr="0090729A" w:rsidRDefault="0090729A" w:rsidP="0090729A">
            <w:pPr>
              <w:rPr>
                <w:rFonts w:ascii="Times New Roman" w:hAnsi="Times New Roman"/>
                <w:sz w:val="24"/>
                <w:szCs w:val="24"/>
              </w:rPr>
            </w:pPr>
            <w:r w:rsidRPr="0090729A">
              <w:rPr>
                <w:rFonts w:ascii="Times New Roman" w:hAnsi="Times New Roman"/>
                <w:bCs/>
                <w:sz w:val="24"/>
                <w:szCs w:val="24"/>
                <w:lang w:val="vi-VN"/>
              </w:rPr>
              <w:t>Điều hành bay trong trường hợp thay đổi trạng thái hoạt động của các hệ thống dẫn đường.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4BC618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9F6B1F0"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rPr>
              <w:t>Hỗ trợ nội dung</w:t>
            </w:r>
            <w:r w:rsidRPr="0090729A">
              <w:rPr>
                <w:rFonts w:ascii="Times New Roman" w:hAnsi="Times New Roman"/>
                <w:sz w:val="24"/>
                <w:szCs w:val="24"/>
              </w:rPr>
              <w:t xml:space="preserve">: </w:t>
            </w:r>
            <w:r w:rsidRPr="0090729A">
              <w:rPr>
                <w:rFonts w:ascii="Times New Roman" w:hAnsi="Times New Roman"/>
                <w:b/>
                <w:sz w:val="24"/>
                <w:szCs w:val="24"/>
              </w:rPr>
              <w:t>Giới hạn</w:t>
            </w:r>
            <w:r w:rsidRPr="0090729A">
              <w:rPr>
                <w:rFonts w:ascii="Times New Roman" w:hAnsi="Times New Roman"/>
                <w:sz w:val="24"/>
                <w:szCs w:val="24"/>
              </w:rPr>
              <w:t>, trạng thái của hệ thống trên mặt đất và dựa trên vệ tinh</w:t>
            </w:r>
            <w:r w:rsidRPr="0090729A">
              <w:rPr>
                <w:rFonts w:ascii="Times New Roman" w:hAnsi="Times New Roman"/>
                <w:i/>
                <w:sz w:val="24"/>
                <w:szCs w:val="24"/>
                <w:lang w:val="vi-VN"/>
              </w:rPr>
              <w:t>.</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1536F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41200C94"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16508F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NAV 2.1.2</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C159D42"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rPr>
              <w:t>Nhận thức rõ</w:t>
            </w:r>
            <w:r w:rsidRPr="0090729A">
              <w:rPr>
                <w:rFonts w:ascii="Times New Roman" w:hAnsi="Times New Roman"/>
                <w:sz w:val="24"/>
                <w:szCs w:val="24"/>
              </w:rPr>
              <w:t xml:space="preserve"> ảnh hưởng của độ chính xác, giới hạn và sự thay đổi trạng thái hoạt động của hệ thống dẫn đường.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43EC95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7BFCD34"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rPr>
              <w:t>Hỗ trợ nội dung</w:t>
            </w:r>
            <w:r w:rsidRPr="0090729A">
              <w:rPr>
                <w:rFonts w:ascii="Times New Roman" w:hAnsi="Times New Roman"/>
                <w:i/>
                <w:sz w:val="24"/>
                <w:szCs w:val="24"/>
                <w:lang w:val="vi-VN"/>
              </w:rPr>
              <w:t xml:space="preserve">: </w:t>
            </w:r>
            <w:r w:rsidRPr="0090729A">
              <w:rPr>
                <w:rFonts w:ascii="Times New Roman" w:hAnsi="Times New Roman"/>
                <w:sz w:val="24"/>
                <w:szCs w:val="24"/>
              </w:rPr>
              <w:t xml:space="preserve">Giới hạn, trạng thái, </w:t>
            </w:r>
            <w:r w:rsidRPr="0090729A">
              <w:rPr>
                <w:rFonts w:ascii="Times New Roman" w:hAnsi="Times New Roman"/>
                <w:b/>
                <w:bCs/>
                <w:sz w:val="24"/>
                <w:szCs w:val="24"/>
              </w:rPr>
              <w:t>các phương thức bị suy giảm/xuống cấp</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30044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61E634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58F50E0"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2.2. Hỗ trợ dẫn đường</w:t>
            </w:r>
          </w:p>
        </w:tc>
      </w:tr>
      <w:tr w:rsidR="0090729A" w:rsidRPr="0090729A" w14:paraId="61A14F58"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6D4C7E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NAV 2.2.1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C05F2F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Đánh giá thông tin cần thiết cung cấp cho tổ lái khi cần hỗ trợ dẫn đường.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B45AAF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en-GB"/>
              </w:rPr>
              <w:t>5</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ABDA8E4"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xml:space="preserve">: </w:t>
            </w:r>
            <w:r w:rsidRPr="0090729A">
              <w:rPr>
                <w:rFonts w:ascii="Times New Roman" w:hAnsi="Times New Roman"/>
                <w:b/>
                <w:sz w:val="24"/>
                <w:szCs w:val="24"/>
                <w:lang w:val="vi-VN"/>
              </w:rPr>
              <w:t>Sân bay phù hợp gần nhất, vệt bay, hướng bay, khoảng cách, thông tin sân bay, các hỗ trợ dẫn đường khác liên quan tại thời điểm đó</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050BC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1D7959A8"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6DC77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NAV 2.2.2</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289508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Hỗ trợ dẫn đường tàu bay khi được yêu cầu.</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8E25AE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en-GB"/>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EC5207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Khi quan sát thấy tàu bay đang lệch khỏi đường bay/đường đi dự định đã biết (theo yêu cầu).</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B7A4A1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39ED8496"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3713AE7"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2.3. Ứng dụng PBN</w:t>
            </w:r>
          </w:p>
        </w:tc>
      </w:tr>
      <w:tr w:rsidR="0090729A" w:rsidRPr="0090729A" w14:paraId="1FB89C80"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804521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NAV 2.3.1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8CD65BE"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Nêu các ứng dụng dẫn đường được sử dụng trong môi trường tiếp cận và đường dài.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AC4DE6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D94C79E" w14:textId="77777777" w:rsidR="0090729A" w:rsidRPr="0090729A" w:rsidRDefault="0090729A" w:rsidP="0090729A">
            <w:pPr>
              <w:rPr>
                <w:rFonts w:ascii="Times New Roman" w:hAnsi="Times New Roman"/>
                <w:b/>
                <w:sz w:val="24"/>
                <w:szCs w:val="24"/>
              </w:rPr>
            </w:pPr>
            <w:r w:rsidRPr="0090729A">
              <w:rPr>
                <w:rFonts w:ascii="Times New Roman" w:hAnsi="Times New Roman"/>
                <w:b/>
                <w:sz w:val="24"/>
                <w:szCs w:val="24"/>
              </w:rPr>
              <w:t xml:space="preserve">Terminal-RNAV-1 (≈P-RNAV); En-route-RNAV-5 (B-RNAV). </w:t>
            </w:r>
          </w:p>
          <w:p w14:paraId="4FBAED1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Hỗ trợ nội dung: ICAO Doc 9613</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25519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r w:rsidR="0090729A" w:rsidRPr="0090729A" w14:paraId="0B1A7D69"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858914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NAV 2.3.2</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8C9FBCD"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Giải thích nguyên lý và việc chỉ định các kiểu loại dẫn đường (navigation specifications) đang sử dụng.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7CDCB5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CFF1A67"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Nội dung hỗ trợ: Hiệu suất, chức năng, cảm biến, yêu cầu của tổ lái và KSVKL.</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1A4D20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02EF009A"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249EC5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NAV 2.3.3</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FC1B6C"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Nêu các định hướng phát triển PBN trong tương lai.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AB4CDF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54E1408"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A-RNP, APV. Nội dung hỗ trợ: RNP 3D, RNP 4D.</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F63638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TWR APP ACP APS ACS</w:t>
            </w:r>
          </w:p>
        </w:tc>
      </w:tr>
    </w:tbl>
    <w:p w14:paraId="25F6C866" w14:textId="77777777" w:rsidR="0090729A" w:rsidRPr="0090729A" w:rsidRDefault="0090729A" w:rsidP="0090729A">
      <w:pPr>
        <w:keepNext w:val="0"/>
        <w:keepLines w:val="0"/>
        <w:widowControl/>
        <w:spacing w:line="276" w:lineRule="auto"/>
        <w:jc w:val="left"/>
        <w:rPr>
          <w:sz w:val="26"/>
          <w:szCs w:val="26"/>
          <w:lang w:val="en-US"/>
        </w:rPr>
      </w:pPr>
    </w:p>
    <w:p w14:paraId="0772AA3B" w14:textId="77777777" w:rsidR="0090729A" w:rsidRPr="0090729A" w:rsidRDefault="0090729A" w:rsidP="0090729A">
      <w:pPr>
        <w:keepNext w:val="0"/>
        <w:keepLines w:val="0"/>
        <w:widowControl/>
        <w:spacing w:before="0"/>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54F95440"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6: TÀU BAY (ACS ACFT)</w:t>
      </w:r>
    </w:p>
    <w:p w14:paraId="7C220BA4"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41257E1A" w14:textId="77777777" w:rsidR="0090729A" w:rsidRPr="0090729A" w:rsidRDefault="0090729A" w:rsidP="0090729A">
      <w:pPr>
        <w:keepNext w:val="0"/>
        <w:keepLines w:val="0"/>
        <w:widowControl/>
        <w:spacing w:line="256" w:lineRule="auto"/>
        <w:jc w:val="left"/>
        <w:rPr>
          <w:bCs/>
          <w:sz w:val="26"/>
          <w:szCs w:val="26"/>
          <w:lang w:val="en-US"/>
        </w:rPr>
      </w:pPr>
      <w:r w:rsidRPr="0090729A">
        <w:rPr>
          <w:bCs/>
          <w:sz w:val="26"/>
          <w:szCs w:val="26"/>
          <w:lang w:val="en-US"/>
        </w:rPr>
        <w:t>Học viên phải đánh giá và tích hợp tính năng tàu bay trong việc cung cấp ATS.</w:t>
      </w:r>
    </w:p>
    <w:tbl>
      <w:tblPr>
        <w:tblStyle w:val="TableGrid591"/>
        <w:tblW w:w="10320" w:type="dxa"/>
        <w:jc w:val="center"/>
        <w:tblLayout w:type="fixed"/>
        <w:tblLook w:val="04A0" w:firstRow="1" w:lastRow="0" w:firstColumn="1" w:lastColumn="0" w:noHBand="0" w:noVBand="1"/>
      </w:tblPr>
      <w:tblGrid>
        <w:gridCol w:w="1334"/>
        <w:gridCol w:w="4023"/>
        <w:gridCol w:w="652"/>
        <w:gridCol w:w="2948"/>
        <w:gridCol w:w="1363"/>
      </w:tblGrid>
      <w:tr w:rsidR="0090729A" w:rsidRPr="0090729A" w14:paraId="410329F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6637819"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 Trang thiết bị tàu bay</w:t>
            </w:r>
          </w:p>
        </w:tc>
      </w:tr>
      <w:tr w:rsidR="0090729A" w:rsidRPr="0090729A" w14:paraId="48F3BA57"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6D4B6F"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 Trang thiết bị tàu bay</w:t>
            </w:r>
          </w:p>
        </w:tc>
      </w:tr>
      <w:tr w:rsidR="0090729A" w:rsidRPr="0090729A" w14:paraId="3EA02DA6"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406D5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1.1.1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7AFF60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Tích hợp thông tin từ các thiết bị tàu bay do tổ lái cung cấp cho việc cung cấp ATS.</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47F413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60F4C0ED" w14:textId="77777777" w:rsidR="0090729A" w:rsidRPr="0090729A" w:rsidRDefault="0090729A" w:rsidP="0090729A">
            <w:pPr>
              <w:rPr>
                <w:rFonts w:ascii="Times New Roman" w:hAnsi="Times New Roman"/>
                <w:sz w:val="24"/>
                <w:szCs w:val="24"/>
              </w:rPr>
            </w:pP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89A32E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EF6D490"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2040FB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1.1.2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0DB0A1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hoạt động của thiết bị vô tuyến trên tàu bay.</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E1DDEF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AFF1A0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Hỗ trợ nội dung: Số lượng vô tuyến, tần số khẩn nguy.</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7951FE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434EA1A"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456FC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1.1.3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8DD17F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Giải thích hoạt động của thiết bị giám sát trên tàu bay.</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4EDBBF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F51E7E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Transponders: Mode A, Mode C, Mode S, khả năng ADS.</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43945B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TWR APS ACS</w:t>
            </w:r>
          </w:p>
        </w:tc>
      </w:tr>
      <w:tr w:rsidR="0090729A" w:rsidRPr="0090729A" w14:paraId="346CB5C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D05D944"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Phân loại tàu bay</w:t>
            </w:r>
          </w:p>
        </w:tc>
      </w:tr>
      <w:tr w:rsidR="0090729A" w:rsidRPr="0090729A" w14:paraId="70DA4AE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879134"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 xml:space="preserve">Tiểu mục 2.1. Nhiễu động </w:t>
            </w:r>
          </w:p>
        </w:tc>
      </w:tr>
      <w:tr w:rsidR="0090729A" w:rsidRPr="0090729A" w14:paraId="732CFAF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178B06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2.1.1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E1323B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Giải thích tác động của nhiễu động và các mối nguy hiểm liên quan đối với tàu bay bay sau.</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4E49A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496D2C2E" w14:textId="77777777" w:rsidR="0090729A" w:rsidRPr="0090729A" w:rsidRDefault="0090729A" w:rsidP="0090729A">
            <w:pPr>
              <w:rPr>
                <w:rFonts w:ascii="Times New Roman" w:hAnsi="Times New Roman"/>
                <w:sz w:val="24"/>
                <w:szCs w:val="24"/>
              </w:rPr>
            </w:pP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C44B6F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852DF6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FA608D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2.1.2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FADF1DA"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lang w:val="vi-VN"/>
              </w:rPr>
              <w:t>Nhận thức rõ các kỹ thuật</w:t>
            </w:r>
            <w:r w:rsidRPr="0090729A">
              <w:rPr>
                <w:rFonts w:ascii="Times New Roman" w:hAnsi="Times New Roman"/>
                <w:sz w:val="24"/>
                <w:szCs w:val="24"/>
                <w:lang w:val="vi-VN"/>
              </w:rPr>
              <w:t xml:space="preserve"> được sử dụng để ngăn ngừa nguy hiểm liên quan đến nhiễu động đối với tàu bay bay sau.</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24188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76CEC9B0" w14:textId="77777777" w:rsidR="0090729A" w:rsidRPr="0090729A" w:rsidRDefault="0090729A" w:rsidP="0090729A">
            <w:pPr>
              <w:rPr>
                <w:rFonts w:ascii="Times New Roman" w:hAnsi="Times New Roman"/>
                <w:sz w:val="24"/>
                <w:szCs w:val="24"/>
              </w:rPr>
            </w:pP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61C576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4E0E01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51D839"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3: Các yếu tố ảnh hưởng đến tính năng tàu bay</w:t>
            </w:r>
          </w:p>
        </w:tc>
      </w:tr>
      <w:tr w:rsidR="0090729A" w:rsidRPr="0090729A" w14:paraId="349683A8"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200D274"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3.1. Các yếu tố trong giai đoạn lấy độ cao</w:t>
            </w:r>
          </w:p>
        </w:tc>
      </w:tr>
      <w:tr w:rsidR="0090729A" w:rsidRPr="0090729A" w14:paraId="5345C8F8"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D45A3D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3.1.1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3AC3B56" w14:textId="77777777" w:rsidR="0090729A" w:rsidRPr="0090729A" w:rsidRDefault="0090729A" w:rsidP="0090729A">
            <w:pPr>
              <w:rPr>
                <w:rFonts w:ascii="Times New Roman" w:hAnsi="Times New Roman"/>
                <w:sz w:val="24"/>
                <w:szCs w:val="24"/>
              </w:rPr>
            </w:pPr>
            <w:r w:rsidRPr="0090729A">
              <w:rPr>
                <w:rFonts w:ascii="Times New Roman" w:hAnsi="Times New Roman"/>
                <w:b/>
                <w:iCs/>
                <w:sz w:val="24"/>
                <w:szCs w:val="24"/>
                <w:lang w:val="vi-VN"/>
              </w:rPr>
              <w:t>Tích hợp ảnh hưởng của các yếu tố tác động đến tàu bay trong quá trình lấy độ cao.</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16D3B3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4</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685992E"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Tốc độ, khối lượng, mật độ không khí, áp suất buồng lái, gió và nhiệt độ</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52384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07C3FB8D"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73BAF61"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3.2. Các yếu tố trong giai đoạn bay bằng</w:t>
            </w:r>
          </w:p>
        </w:tc>
      </w:tr>
      <w:tr w:rsidR="0090729A" w:rsidRPr="0090729A" w14:paraId="07351B7A"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96058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3.2.1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A5DB899"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Tích hợp ảnh hưởng của các yếu tố tác động đến tàu bay trong giai đoạn bay bằng.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87F88C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en-GB"/>
              </w:rPr>
              <w:t>4</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FAFAAF6"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rPr>
              <w:t>Hỗ trợ nội dung</w:t>
            </w:r>
            <w:r w:rsidRPr="0090729A">
              <w:rPr>
                <w:rFonts w:ascii="Times New Roman" w:hAnsi="Times New Roman"/>
                <w:bCs/>
                <w:sz w:val="24"/>
                <w:szCs w:val="24"/>
              </w:rPr>
              <w:t>: Mực bay, tốc độ bay bằng, gió, khối lượng, áp suất buồng lái</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13E89B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1360ADFD"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6BD896"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3.3. Các yếu tố trong giai đoạn giảm độ cao</w:t>
            </w:r>
          </w:p>
        </w:tc>
      </w:tr>
      <w:tr w:rsidR="0090729A" w:rsidRPr="0090729A" w14:paraId="62A10DFD"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FF7EE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3.3.1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AB536E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Tích hợp </w:t>
            </w:r>
            <w:r w:rsidRPr="0090729A">
              <w:rPr>
                <w:rFonts w:ascii="Times New Roman" w:hAnsi="Times New Roman"/>
                <w:iCs/>
                <w:sz w:val="24"/>
                <w:szCs w:val="24"/>
                <w:lang w:val="vi-VN"/>
              </w:rPr>
              <w:t>ảnh hưởng của các yếu tố tác động đến tàu bay khi giảm độ cao.</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507BF2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4</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53C9AA7"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Gió, tốc độ, tỉ tốc hạ độ cao, cấu hình tàu bay, áp suất buồng lái</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05B29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r w:rsidR="0090729A" w:rsidRPr="0090729A" w14:paraId="13E871C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7A29985"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3.4. Yếu tố kinh tế</w:t>
            </w:r>
          </w:p>
        </w:tc>
      </w:tr>
      <w:tr w:rsidR="0090729A" w:rsidRPr="0090729A" w14:paraId="2B259F32"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76115A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3.4.1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287F936" w14:textId="77777777" w:rsidR="0090729A" w:rsidRPr="0090729A" w:rsidRDefault="0090729A" w:rsidP="0090729A">
            <w:pPr>
              <w:rPr>
                <w:rFonts w:ascii="Times New Roman" w:hAnsi="Times New Roman"/>
                <w:sz w:val="24"/>
                <w:szCs w:val="24"/>
                <w:lang w:val="vi-VN"/>
              </w:rPr>
            </w:pPr>
            <w:r w:rsidRPr="0090729A">
              <w:rPr>
                <w:rFonts w:ascii="Times New Roman" w:hAnsi="Times New Roman"/>
                <w:b/>
                <w:sz w:val="24"/>
                <w:szCs w:val="24"/>
                <w:lang w:val="vi-VN"/>
              </w:rPr>
              <w:t>Nhận thức rõ</w:t>
            </w:r>
            <w:r w:rsidRPr="0090729A">
              <w:rPr>
                <w:rFonts w:ascii="Times New Roman" w:hAnsi="Times New Roman"/>
                <w:sz w:val="24"/>
                <w:szCs w:val="24"/>
                <w:lang w:val="vi-VN"/>
              </w:rPr>
              <w:t xml:space="preserve"> các yếu tố kinh tế ảnh hưởng đến tàu bay.</w:t>
            </w:r>
          </w:p>
          <w:p w14:paraId="7570752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 </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64ACED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4</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ED7275"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xml:space="preserve">: </w:t>
            </w:r>
            <w:r w:rsidRPr="0090729A">
              <w:rPr>
                <w:rFonts w:ascii="Times New Roman" w:hAnsi="Times New Roman"/>
                <w:b/>
                <w:iCs/>
                <w:sz w:val="24"/>
                <w:szCs w:val="24"/>
                <w:lang w:val="vi-VN"/>
              </w:rPr>
              <w:t>Lập đường bay</w:t>
            </w:r>
            <w:r w:rsidRPr="0090729A">
              <w:rPr>
                <w:rFonts w:ascii="Times New Roman" w:hAnsi="Times New Roman"/>
                <w:iCs/>
                <w:sz w:val="24"/>
                <w:szCs w:val="24"/>
                <w:lang w:val="vi-VN"/>
              </w:rPr>
              <w:t xml:space="preserve">, mực bay, tốc độ, tỉ tốc </w:t>
            </w:r>
            <w:r w:rsidRPr="0090729A">
              <w:rPr>
                <w:rFonts w:ascii="Times New Roman" w:hAnsi="Times New Roman"/>
                <w:b/>
                <w:iCs/>
                <w:sz w:val="24"/>
                <w:szCs w:val="24"/>
                <w:lang w:val="vi-VN"/>
              </w:rPr>
              <w:t>lấy độ cao/giảm</w:t>
            </w:r>
            <w:r w:rsidRPr="0090729A">
              <w:rPr>
                <w:rFonts w:ascii="Times New Roman" w:hAnsi="Times New Roman"/>
                <w:iCs/>
                <w:sz w:val="24"/>
                <w:szCs w:val="24"/>
                <w:lang w:val="vi-VN"/>
              </w:rPr>
              <w:t xml:space="preserve"> độ cao, </w:t>
            </w:r>
            <w:r w:rsidRPr="0090729A">
              <w:rPr>
                <w:rFonts w:ascii="Times New Roman" w:hAnsi="Times New Roman"/>
                <w:b/>
                <w:iCs/>
                <w:sz w:val="24"/>
                <w:szCs w:val="24"/>
                <w:lang w:val="vi-VN"/>
              </w:rPr>
              <w:t>cấu hình tiếp cận</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64CCB7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r w:rsidR="0090729A" w:rsidRPr="0090729A" w14:paraId="308FFD8C"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D58FF4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3.4.2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A4636E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Sử dụng kỹ thuật </w:t>
            </w:r>
            <w:r w:rsidRPr="0090729A">
              <w:rPr>
                <w:rFonts w:ascii="Times New Roman" w:hAnsi="Times New Roman"/>
                <w:b/>
                <w:sz w:val="24"/>
                <w:szCs w:val="24"/>
              </w:rPr>
              <w:t>lấy độ cao liên tục.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2B4721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en-GB"/>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4F8A9F98" w14:textId="77777777" w:rsidR="0090729A" w:rsidRPr="0090729A" w:rsidRDefault="0090729A" w:rsidP="0090729A">
            <w:pPr>
              <w:rPr>
                <w:rFonts w:ascii="Times New Roman" w:hAnsi="Times New Roman"/>
                <w:sz w:val="24"/>
                <w:szCs w:val="24"/>
              </w:rPr>
            </w:pP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4197AF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7D22B62D"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FEC23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ACFT 3.4.3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6CC5F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Sử dụng đường bay </w:t>
            </w:r>
            <w:r w:rsidRPr="0090729A">
              <w:rPr>
                <w:rFonts w:ascii="Times New Roman" w:hAnsi="Times New Roman"/>
                <w:b/>
                <w:sz w:val="24"/>
                <w:szCs w:val="24"/>
              </w:rPr>
              <w:t>trực tiếp</w:t>
            </w:r>
            <w:r w:rsidRPr="0090729A">
              <w:rPr>
                <w:rFonts w:ascii="Times New Roman" w:hAnsi="Times New Roman"/>
                <w:sz w:val="24"/>
                <w:szCs w:val="24"/>
                <w:lang w:val="vi-VN"/>
              </w:rPr>
              <w:t xml:space="preserve"> khi có thể.</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DF276D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en-GB"/>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9C69442" w14:textId="77777777" w:rsidR="0090729A" w:rsidRPr="0090729A" w:rsidRDefault="0090729A" w:rsidP="0090729A">
            <w:pPr>
              <w:rPr>
                <w:rFonts w:ascii="Times New Roman" w:hAnsi="Times New Roman"/>
                <w:sz w:val="24"/>
                <w:szCs w:val="24"/>
              </w:rPr>
            </w:pP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232ACF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0BD2EB85"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7B3E7DD"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3.5. Yếu tố môi trường</w:t>
            </w:r>
          </w:p>
        </w:tc>
      </w:tr>
      <w:tr w:rsidR="0090729A" w:rsidRPr="0090729A" w14:paraId="04AC279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5A205D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3.5.1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3C5D4C1"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Nhận thức rõ</w:t>
            </w:r>
            <w:r w:rsidRPr="0090729A">
              <w:rPr>
                <w:rFonts w:ascii="Times New Roman" w:hAnsi="Times New Roman"/>
                <w:sz w:val="24"/>
                <w:szCs w:val="24"/>
                <w:lang w:val="vi-VN"/>
              </w:rPr>
              <w:t xml:space="preserve"> những hạn chế về </w:t>
            </w:r>
            <w:r w:rsidRPr="0090729A">
              <w:rPr>
                <w:rFonts w:ascii="Times New Roman" w:hAnsi="Times New Roman"/>
                <w:b/>
                <w:sz w:val="24"/>
                <w:szCs w:val="24"/>
                <w:lang w:val="vi-VN"/>
              </w:rPr>
              <w:t>tính năng tàu bay</w:t>
            </w:r>
            <w:r w:rsidRPr="0090729A">
              <w:rPr>
                <w:rFonts w:ascii="Times New Roman" w:hAnsi="Times New Roman"/>
                <w:sz w:val="24"/>
                <w:szCs w:val="24"/>
                <w:lang w:val="vi-VN"/>
              </w:rPr>
              <w:t xml:space="preserve"> do những hạn chế về môi trường.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77FC1E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B3FD526"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Xả nhiên liệu, phương thức giảm tiếng ồn, mực bay tối thiểu, nguy cơ từ chim, hoạt động hạ độ cao liên tục</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AE0FF3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r w:rsidR="0090729A" w:rsidRPr="0090729A" w14:paraId="3DA5DF0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B78A02E"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4: Dữ liệu tàu bay</w:t>
            </w:r>
          </w:p>
        </w:tc>
      </w:tr>
      <w:tr w:rsidR="0090729A" w:rsidRPr="0090729A" w14:paraId="1437DDEE"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F68D81F"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4.1. Dữ liệu tính năng</w:t>
            </w:r>
          </w:p>
        </w:tc>
      </w:tr>
      <w:tr w:rsidR="0090729A" w:rsidRPr="0090729A" w14:paraId="2B552CE4"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E499D9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ACFT 4.1.1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92EC70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Tích hợp dữ liệu về tính năng trung bình của một loại tàu bay sẽ gặp trong môi trường khai thác khi cung cấp dịch vụ kiểm soát.</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2961AF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2948"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395D4F1" w14:textId="77777777" w:rsidR="0090729A" w:rsidRPr="0090729A" w:rsidRDefault="0090729A" w:rsidP="0090729A">
            <w:pPr>
              <w:rPr>
                <w:rFonts w:ascii="Times New Roman" w:hAnsi="Times New Roman"/>
                <w:sz w:val="24"/>
                <w:szCs w:val="24"/>
              </w:rPr>
            </w:pPr>
            <w:r w:rsidRPr="0090729A">
              <w:rPr>
                <w:rFonts w:ascii="Times New Roman" w:hAnsi="Times New Roman"/>
                <w:iCs/>
                <w:sz w:val="24"/>
                <w:szCs w:val="24"/>
                <w:lang w:val="vi-VN"/>
              </w:rPr>
              <w:t xml:space="preserve">Dữ liệu về tính năng về một loạt các </w:t>
            </w:r>
            <w:r w:rsidRPr="0090729A">
              <w:rPr>
                <w:rFonts w:ascii="Times New Roman" w:hAnsi="Times New Roman"/>
                <w:b/>
                <w:iCs/>
                <w:sz w:val="24"/>
                <w:szCs w:val="24"/>
                <w:lang w:val="vi-VN"/>
              </w:rPr>
              <w:t>tình huống</w:t>
            </w:r>
            <w:r w:rsidRPr="0090729A">
              <w:rPr>
                <w:rFonts w:ascii="Times New Roman" w:hAnsi="Times New Roman"/>
                <w:iCs/>
                <w:sz w:val="24"/>
                <w:szCs w:val="24"/>
                <w:lang w:val="vi-VN"/>
              </w:rPr>
              <w:t xml:space="preserve"> tiêu biểu</w:t>
            </w:r>
          </w:p>
        </w:tc>
        <w:tc>
          <w:tcPr>
            <w:tcW w:w="136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616FF8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bl>
    <w:p w14:paraId="7DA7FAAB" w14:textId="77777777" w:rsidR="0090729A" w:rsidRPr="0090729A" w:rsidRDefault="0090729A" w:rsidP="0090729A">
      <w:pPr>
        <w:keepNext w:val="0"/>
        <w:keepLines w:val="0"/>
        <w:widowControl/>
        <w:spacing w:line="276" w:lineRule="auto"/>
        <w:jc w:val="left"/>
        <w:rPr>
          <w:sz w:val="26"/>
          <w:szCs w:val="26"/>
          <w:lang w:val="en-US"/>
        </w:rPr>
      </w:pPr>
    </w:p>
    <w:p w14:paraId="30487C24" w14:textId="77777777" w:rsidR="0090729A" w:rsidRPr="0090729A" w:rsidRDefault="0090729A" w:rsidP="0090729A">
      <w:pPr>
        <w:keepNext w:val="0"/>
        <w:keepLines w:val="0"/>
        <w:widowControl/>
        <w:spacing w:before="0"/>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67CF3B08"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7: YẾU TỐ CON NGƯỜI (ACS HUM)</w:t>
      </w:r>
    </w:p>
    <w:p w14:paraId="14188677"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0BEB2D92" w14:textId="77777777" w:rsidR="0090729A" w:rsidRPr="0090729A" w:rsidRDefault="0090729A" w:rsidP="0090729A">
      <w:pPr>
        <w:keepNext w:val="0"/>
        <w:keepLines w:val="0"/>
        <w:widowControl/>
        <w:rPr>
          <w:rFonts w:eastAsia="Calibri"/>
          <w:sz w:val="26"/>
          <w:szCs w:val="26"/>
          <w:lang w:val="en-US"/>
        </w:rPr>
      </w:pPr>
      <w:r w:rsidRPr="0090729A">
        <w:rPr>
          <w:rFonts w:eastAsia="Calibri"/>
          <w:sz w:val="26"/>
          <w:szCs w:val="26"/>
          <w:lang w:val="vi-VN"/>
        </w:rPr>
        <w:t xml:space="preserve">Học viên có khả năng nhận thức và đánh giá sự cần thiết của việc không ngừng nâng cao kiến thức, đồng thời phân tích các yếu tố ảnh hưởng đến hiệu suất làm việc của cá nhân và </w:t>
      </w:r>
      <w:r w:rsidRPr="0090729A">
        <w:rPr>
          <w:rFonts w:eastAsia="Calibri"/>
          <w:sz w:val="26"/>
          <w:szCs w:val="26"/>
          <w:lang w:val="en-US"/>
        </w:rPr>
        <w:t>hiệu suất làm việc của nhóm</w:t>
      </w:r>
      <w:r w:rsidRPr="0090729A">
        <w:rPr>
          <w:rFonts w:eastAsia="Calibri"/>
          <w:sz w:val="26"/>
          <w:szCs w:val="26"/>
          <w:lang w:val="vi-VN"/>
        </w:rPr>
        <w:t>.</w:t>
      </w:r>
    </w:p>
    <w:tbl>
      <w:tblPr>
        <w:tblStyle w:val="TableGrid591"/>
        <w:tblW w:w="10320" w:type="dxa"/>
        <w:jc w:val="center"/>
        <w:tblLayout w:type="fixed"/>
        <w:tblLook w:val="04A0" w:firstRow="1" w:lastRow="0" w:firstColumn="1" w:lastColumn="0" w:noHBand="0" w:noVBand="1"/>
      </w:tblPr>
      <w:tblGrid>
        <w:gridCol w:w="1334"/>
        <w:gridCol w:w="4023"/>
        <w:gridCol w:w="652"/>
        <w:gridCol w:w="3405"/>
        <w:gridCol w:w="906"/>
      </w:tblGrid>
      <w:tr w:rsidR="0090729A" w:rsidRPr="0090729A" w14:paraId="2562AB5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83FDF34"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 Yếu tố tâm lý</w:t>
            </w:r>
          </w:p>
        </w:tc>
      </w:tr>
      <w:tr w:rsidR="0090729A" w:rsidRPr="0090729A" w14:paraId="7ED8287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537C66"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 Nhận thức</w:t>
            </w:r>
          </w:p>
        </w:tc>
      </w:tr>
      <w:tr w:rsidR="0090729A" w:rsidRPr="0090729A" w14:paraId="1199D2F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594A3F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1.1.1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263DD1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Mô tả mô hình xử lý thông tin của con người.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C251CA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6C8611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Sự chú ý, nhận thức, trí nhớ, nhận thức tình huống, ra quyết định, phản ứng.</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040D0D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9052DAD"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3FA41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1.1.2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58746C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Mô tả các yếu tố ảnh hưởng đến việc xử lý thông tin của con người.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1B2DEC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619C27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Sự tự tin, căng thẳng, học tập, kiến ​​thức, kinh nghiệm, mệt mỏi, rượu/thuốc, mất tập trung, quan hệ giữa các cá nhân.</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545922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50BAED4"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6B6063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1.1.3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0192094"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Theo dõi</w:t>
            </w:r>
            <w:r w:rsidRPr="0090729A">
              <w:rPr>
                <w:rFonts w:ascii="Times New Roman" w:hAnsi="Times New Roman"/>
                <w:sz w:val="24"/>
                <w:szCs w:val="24"/>
                <w:lang w:val="vi-VN"/>
              </w:rPr>
              <w:t xml:space="preserve"> ảnh hưởng của các yếu tố xử lý thông tin của con người đến việc ra quyết định.</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F03BB3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D32D518"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Khối lượng công việc, căng thẳng, quan hệ giữa các cá nhân, mất tập trung, tự tin.</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225F3E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01CD6E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C3ECBCA"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Yếu tố y tế và sinh lý</w:t>
            </w:r>
          </w:p>
        </w:tc>
      </w:tr>
      <w:tr w:rsidR="0090729A" w:rsidRPr="0090729A" w14:paraId="0F21935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D6C4F0E"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2.1. Mệt mỏi</w:t>
            </w:r>
          </w:p>
        </w:tc>
      </w:tr>
      <w:tr w:rsidR="0090729A" w:rsidRPr="0090729A" w14:paraId="2E3767E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1E66D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2.1.1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75C381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Nêu các yếu tố gây mệt mỏi.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7DFEEF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4DE7CAE" w14:textId="77777777" w:rsidR="0090729A" w:rsidRPr="0090729A" w:rsidRDefault="0090729A" w:rsidP="0090729A">
            <w:pPr>
              <w:rPr>
                <w:rFonts w:ascii="Times New Roman" w:hAnsi="Times New Roman"/>
                <w:sz w:val="24"/>
                <w:szCs w:val="24"/>
                <w:lang w:val="vi-VN"/>
              </w:rPr>
            </w:pPr>
            <w:r w:rsidRPr="0090729A">
              <w:rPr>
                <w:rFonts w:ascii="Times New Roman" w:hAnsi="Times New Roman"/>
                <w:sz w:val="24"/>
                <w:szCs w:val="24"/>
                <w:lang w:val="vi-VN"/>
              </w:rPr>
              <w:t>Làm việc theo ca.</w:t>
            </w:r>
          </w:p>
          <w:p w14:paraId="6661CC9E"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sz w:val="24"/>
                <w:szCs w:val="24"/>
                <w:lang w:val="vi-VN"/>
              </w:rPr>
              <w:t xml:space="preserve">Ca đêm và </w:t>
            </w:r>
            <w:r w:rsidRPr="0090729A">
              <w:rPr>
                <w:rFonts w:ascii="Times New Roman" w:hAnsi="Times New Roman"/>
                <w:b/>
                <w:bCs/>
                <w:sz w:val="24"/>
                <w:szCs w:val="24"/>
                <w:lang w:val="vi-VN"/>
              </w:rPr>
              <w:t>lịch trực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0F3A61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5200F7D"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9A789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2.1.2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711FB8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Mô tả sự </w:t>
            </w:r>
            <w:r w:rsidRPr="0090729A">
              <w:rPr>
                <w:rFonts w:ascii="Times New Roman" w:hAnsi="Times New Roman"/>
                <w:b/>
                <w:sz w:val="24"/>
                <w:szCs w:val="24"/>
                <w:lang w:val="vi-VN"/>
              </w:rPr>
              <w:t>ảnh hưởng của</w:t>
            </w:r>
            <w:r w:rsidRPr="0090729A">
              <w:rPr>
                <w:rFonts w:ascii="Times New Roman" w:hAnsi="Times New Roman"/>
                <w:sz w:val="24"/>
                <w:szCs w:val="24"/>
                <w:lang w:val="vi-VN"/>
              </w:rPr>
              <w:t xml:space="preserve"> mệt mỏi khi làm việc.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7EA168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A6ECEEB"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Thiếu tập trung, thờ ơ/lơ đễnh, cáu kỉnh, thất vọng, Tài liệu ICAO 241 - AN / 145 -Yếu tố con người trong ATC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050F1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34429ED"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9FF021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2.1.3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7009B8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Nhận biết sự mệt mỏi của bản thân khi làm việc.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D5B5C1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4E8B43A"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Thông tư ICAO 241 — AN/145 Yếu tố con người trong ATC.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E56CEB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BF738AA"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90949D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2.1.4</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46236F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Nhận biết sự mệt mỏi của đồng nghiệp khi làm việc.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6E3594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6AE3DCF1"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29FEA9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F2F4961"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6457FC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2.1.5</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34349E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Mô tả hành động thích hợp khi cảm thấy mệt mỏi.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77742F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1550D6F9"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953CEB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4494FF1"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41EFFD4"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2.2. Thể trạng</w:t>
            </w:r>
          </w:p>
        </w:tc>
      </w:tr>
      <w:tr w:rsidR="0090729A" w:rsidRPr="0090729A" w14:paraId="7A8083A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B8CA7E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2.2.1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E12B44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Nhận biết các dấu hiệu thiếu thể </w:t>
            </w:r>
            <w:r w:rsidRPr="0090729A">
              <w:rPr>
                <w:rFonts w:ascii="Times New Roman" w:hAnsi="Times New Roman"/>
                <w:b/>
                <w:sz w:val="24"/>
                <w:szCs w:val="24"/>
                <w:lang w:val="vi-VN"/>
              </w:rPr>
              <w:t>trạng</w:t>
            </w:r>
            <w:r w:rsidRPr="0090729A">
              <w:rPr>
                <w:rFonts w:ascii="Times New Roman" w:hAnsi="Times New Roman"/>
                <w:sz w:val="24"/>
                <w:szCs w:val="24"/>
                <w:lang w:val="vi-VN"/>
              </w:rPr>
              <w:t xml:space="preserve"> cá nhân.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9A82F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68A058DC"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A7DE32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653B81D"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F4826E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2.2.2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09B92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Mô tả các hành động khi nhận thức được sự </w:t>
            </w:r>
            <w:r w:rsidRPr="0090729A">
              <w:rPr>
                <w:rFonts w:ascii="Times New Roman" w:hAnsi="Times New Roman"/>
                <w:b/>
                <w:sz w:val="24"/>
                <w:szCs w:val="24"/>
                <w:lang w:val="vi-VN"/>
              </w:rPr>
              <w:t>suy giảm</w:t>
            </w:r>
            <w:r w:rsidRPr="0090729A">
              <w:rPr>
                <w:rFonts w:ascii="Times New Roman" w:hAnsi="Times New Roman"/>
                <w:sz w:val="24"/>
                <w:szCs w:val="24"/>
                <w:lang w:val="vi-VN"/>
              </w:rPr>
              <w:t xml:space="preserve"> về thể </w:t>
            </w:r>
            <w:r w:rsidRPr="0090729A">
              <w:rPr>
                <w:rFonts w:ascii="Times New Roman" w:hAnsi="Times New Roman"/>
                <w:b/>
                <w:sz w:val="24"/>
                <w:szCs w:val="24"/>
                <w:lang w:val="vi-VN"/>
              </w:rPr>
              <w:t>trạng</w:t>
            </w:r>
            <w:r w:rsidRPr="0090729A">
              <w:rPr>
                <w:rFonts w:ascii="Times New Roman" w:hAnsi="Times New Roman"/>
                <w:sz w:val="24"/>
                <w:szCs w:val="24"/>
                <w:lang w:val="vi-VN"/>
              </w:rPr>
              <w:t xml:space="preserve"> cá nhân.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610ADF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58EF8BF7"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8D9606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F4AF4AA"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4CB1E02"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3: Yếu tố xã hội và tổ chức</w:t>
            </w:r>
          </w:p>
        </w:tc>
      </w:tr>
      <w:tr w:rsidR="0090729A" w:rsidRPr="0090729A" w14:paraId="4B79849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998F19B"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3.1. Quản lý nguồn lực nhóm (TRM - Team resource management)</w:t>
            </w:r>
          </w:p>
        </w:tc>
      </w:tr>
      <w:tr w:rsidR="0090729A" w:rsidRPr="0090729A" w14:paraId="307EAA1C"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E0D1C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HUM 3.1.1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EDB895E"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Nêu rõ tầm quan trọng</w:t>
            </w:r>
            <w:r w:rsidRPr="0090729A">
              <w:rPr>
                <w:rFonts w:ascii="Times New Roman" w:hAnsi="Times New Roman"/>
                <w:sz w:val="24"/>
                <w:szCs w:val="24"/>
                <w:lang w:val="vi-VN"/>
              </w:rPr>
              <w:t xml:space="preserve"> của quản lý </w:t>
            </w:r>
            <w:r w:rsidRPr="0090729A">
              <w:rPr>
                <w:rFonts w:ascii="Times New Roman" w:hAnsi="Times New Roman"/>
                <w:b/>
                <w:sz w:val="24"/>
                <w:szCs w:val="24"/>
                <w:lang w:val="vi-VN"/>
              </w:rPr>
              <w:t>nguồn lực</w:t>
            </w:r>
            <w:r w:rsidRPr="0090729A">
              <w:rPr>
                <w:rFonts w:ascii="Times New Roman" w:hAnsi="Times New Roman"/>
                <w:sz w:val="24"/>
                <w:szCs w:val="24"/>
                <w:lang w:val="vi-VN"/>
              </w:rPr>
              <w:t xml:space="preserve"> nhóm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731B41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18D6A123"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CF079D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02B5681"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650C3D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3.1.2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3752C59"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Nêu các</w:t>
            </w:r>
            <w:r w:rsidRPr="0090729A">
              <w:rPr>
                <w:rFonts w:ascii="Times New Roman" w:hAnsi="Times New Roman"/>
                <w:sz w:val="24"/>
                <w:szCs w:val="24"/>
                <w:lang w:val="vi-VN"/>
              </w:rPr>
              <w:t xml:space="preserve"> nội dung, khái niệm của quản lý </w:t>
            </w:r>
            <w:r w:rsidRPr="0090729A">
              <w:rPr>
                <w:rFonts w:ascii="Times New Roman" w:hAnsi="Times New Roman"/>
                <w:b/>
                <w:sz w:val="24"/>
                <w:szCs w:val="24"/>
                <w:lang w:val="vi-VN"/>
              </w:rPr>
              <w:t>nguồn lực</w:t>
            </w:r>
            <w:r w:rsidRPr="0090729A">
              <w:rPr>
                <w:rFonts w:ascii="Times New Roman" w:hAnsi="Times New Roman"/>
                <w:sz w:val="24"/>
                <w:szCs w:val="24"/>
                <w:lang w:val="vi-VN"/>
              </w:rPr>
              <w:t xml:space="preserve"> nhóm.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133431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6A1FE15"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Làm việc nhóm, lỗi con người, vai trò của nhóm, căng thẳng, việc ra quyết định, giao tiếp, nhận thức tình huống.</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F9D49F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A50231C"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9A28187"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3.2. Làm việc nhóm và vai trò của nhóm</w:t>
            </w:r>
          </w:p>
        </w:tc>
      </w:tr>
      <w:tr w:rsidR="0090729A" w:rsidRPr="0090729A" w14:paraId="24D46CD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F5FC7C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3.2.1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881137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Xác định nguyên nhân xung đột </w:t>
            </w:r>
            <w:r w:rsidRPr="0090729A">
              <w:rPr>
                <w:rFonts w:ascii="Times New Roman" w:hAnsi="Times New Roman"/>
                <w:b/>
                <w:sz w:val="24"/>
                <w:szCs w:val="24"/>
                <w:lang w:val="vi-VN"/>
              </w:rPr>
              <w:t>giữa các cá nhân.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AD55A3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5F36FA2"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70E90C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42A203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616D4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3.2.2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8AABE9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Mô tả các hành động nhằm ngăn ngừa xung đột giữa các cá nhân.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95FB49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79F4AF0"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Vai trò của nhóm TRM.</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50AA35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F102942"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F23D53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3.2.3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CB7B85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Mô tả các chiến lược để đối phó với xung đột giữa các cá nhân.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F28745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E0516E8"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xml:space="preserve">: Trong nhóm của bạn, </w:t>
            </w:r>
            <w:r w:rsidRPr="0090729A">
              <w:rPr>
                <w:rFonts w:ascii="Times New Roman" w:hAnsi="Times New Roman"/>
                <w:sz w:val="24"/>
                <w:szCs w:val="24"/>
                <w:lang w:val="vi-VN"/>
              </w:rPr>
              <w:t xml:space="preserve">trong </w:t>
            </w:r>
            <w:r w:rsidRPr="0090729A">
              <w:rPr>
                <w:rFonts w:ascii="Times New Roman" w:hAnsi="Times New Roman"/>
                <w:b/>
                <w:bCs/>
                <w:sz w:val="24"/>
                <w:szCs w:val="24"/>
                <w:lang w:val="vi-VN"/>
              </w:rPr>
              <w:t>huấn luyện bằng thiết bị mô phỏng</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4CBD8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6253AA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A0B7F7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3.3 Hành vi trách nhiệm</w:t>
            </w:r>
          </w:p>
        </w:tc>
      </w:tr>
      <w:tr w:rsidR="0090729A" w:rsidRPr="0090729A" w14:paraId="082719C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D4773B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3.3.1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92F91B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Xem xét các yếu tố ảnh hưởng đến hành vi có trách nhiệm.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0F6101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AD430CD"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Tình huống, đội nhóm, hoàn cảnh và phán đoán cá nhân, ví dụ biện minh, động cơ đạo đức, tính cách.</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960F86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28CA3E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F15D41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3.3.2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3776C6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Đưa ra quyết định có trách nhiệm.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786554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783596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Nghiên cứu </w:t>
            </w:r>
            <w:r w:rsidRPr="0090729A">
              <w:rPr>
                <w:rFonts w:ascii="Times New Roman" w:hAnsi="Times New Roman"/>
                <w:b/>
                <w:sz w:val="24"/>
                <w:szCs w:val="24"/>
                <w:lang w:val="vi-VN"/>
              </w:rPr>
              <w:t>tình huống</w:t>
            </w:r>
            <w:r w:rsidRPr="0090729A">
              <w:rPr>
                <w:rFonts w:ascii="Times New Roman" w:hAnsi="Times New Roman"/>
                <w:sz w:val="24"/>
                <w:szCs w:val="24"/>
                <w:lang w:val="vi-VN"/>
              </w:rPr>
              <w:t xml:space="preserve"> và thảo luận về một tình huống khó xử.</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50A2DD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8D5916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879EF14"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4: Căng thẳng</w:t>
            </w:r>
          </w:p>
        </w:tc>
      </w:tr>
      <w:tr w:rsidR="0090729A" w:rsidRPr="0090729A" w14:paraId="2AE25C0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4390785"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4.1. Căng thẳng</w:t>
            </w:r>
          </w:p>
        </w:tc>
      </w:tr>
      <w:tr w:rsidR="0090729A" w:rsidRPr="0090729A" w14:paraId="0ED91954"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8F027F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4.1.1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0392E6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Nhận thức được tác động của căng thẳng lên hiệu suất </w:t>
            </w:r>
            <w:r w:rsidRPr="0090729A">
              <w:rPr>
                <w:rFonts w:ascii="Times New Roman" w:hAnsi="Times New Roman"/>
                <w:b/>
                <w:sz w:val="24"/>
                <w:szCs w:val="24"/>
                <w:lang w:val="vi-VN"/>
              </w:rPr>
              <w:t>làm việc.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CB5134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9B28FE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Căng thẳng và các triệu chứng của nó ở bản thân và ở người khác.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247281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9D776D1"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9AD5660"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4.2. Quản lý căng thẳng</w:t>
            </w:r>
          </w:p>
        </w:tc>
      </w:tr>
      <w:tr w:rsidR="0090729A" w:rsidRPr="0090729A" w14:paraId="0A6EAC17"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9F616E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4.2.1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0D87F3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Hành động để giảm căng thẳng.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C964EA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D535FE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Tác dụng của tính cách trong việc đối phó với căng thẳng, Lợi ích của việc chủ động quản lý căng thẳng.</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2935D4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FE8BF1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2CC976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4.2.2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DD9AC0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Ứng phó với tình huống căng thẳng bằng cách đề nghị, yêu cầu hoặc chấp nhận sự giúp đỡ.</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2A95F4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6BA4093"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Lợi ích của việc đề nghị, chấp nhận và yêu cầu giúp đỡ trong những tình huống căng thẳng.</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24C306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6681C5E"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EF6FA7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4.2.3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3F39AC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Nhận biết tác động của các sự kiện gây sốc và căng thẳng.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385550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D1ACE3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Bản thân và người khác, tình huống bất thường, CISM.</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8671A4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BAC27B6"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314FE5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4.2.4</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76D3DC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Xem xét lợi ích của Hệ thống quản lý căng thẳng sau sự cố nghiêm trọng (CISM).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4E882D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36EF7640"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98456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1FD73FE"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67C450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4.2.5</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87154E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Giải thích các </w:t>
            </w:r>
            <w:r w:rsidRPr="0090729A">
              <w:rPr>
                <w:rFonts w:ascii="Times New Roman" w:hAnsi="Times New Roman"/>
                <w:b/>
                <w:sz w:val="24"/>
                <w:szCs w:val="24"/>
                <w:lang w:val="vi-VN"/>
              </w:rPr>
              <w:t>quy trình</w:t>
            </w:r>
            <w:r w:rsidRPr="0090729A">
              <w:rPr>
                <w:rFonts w:ascii="Times New Roman" w:hAnsi="Times New Roman"/>
                <w:sz w:val="24"/>
                <w:szCs w:val="24"/>
                <w:lang w:val="vi-VN"/>
              </w:rPr>
              <w:t xml:space="preserve"> được sử dụng sau một sự cố/tai nạn.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D29AE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08C5A84"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CISM, tư vấn, yếu tố con người.</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3795D5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82F405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357BE60"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5: Sai sót của con người</w:t>
            </w:r>
          </w:p>
        </w:tc>
      </w:tr>
      <w:tr w:rsidR="0090729A" w:rsidRPr="0090729A" w14:paraId="17ECCD0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7C33C4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lastRenderedPageBreak/>
              <w:t>Tiểu mục 5.1. Sai sót của con người</w:t>
            </w:r>
          </w:p>
        </w:tc>
      </w:tr>
      <w:tr w:rsidR="0090729A" w:rsidRPr="0090729A" w14:paraId="4286C0F9"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2837AC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5.1.1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9095B2A"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Giải thích mối quan hệ giữa sai sót và an toàn.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6FB294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C6C8760" w14:textId="77777777" w:rsidR="0090729A" w:rsidRPr="0090729A" w:rsidRDefault="0090729A" w:rsidP="0090729A">
            <w:pPr>
              <w:rPr>
                <w:rFonts w:ascii="Times New Roman" w:hAnsi="Times New Roman"/>
                <w:sz w:val="24"/>
                <w:szCs w:val="24"/>
                <w:lang w:val="vi-VN"/>
              </w:rPr>
            </w:pPr>
            <w:r w:rsidRPr="0090729A">
              <w:rPr>
                <w:rFonts w:ascii="Times New Roman" w:hAnsi="Times New Roman"/>
                <w:sz w:val="24"/>
                <w:szCs w:val="24"/>
                <w:lang w:val="vi-VN"/>
              </w:rPr>
              <w:t>Số lượng và sự kết hợp các lỗi, phương pháp chủ động và bị động để phát hiện lỗi.</w:t>
            </w:r>
          </w:p>
          <w:p w14:paraId="4A92593F" w14:textId="77777777" w:rsidR="0090729A" w:rsidRPr="0090729A" w:rsidRDefault="0090729A" w:rsidP="0090729A">
            <w:pPr>
              <w:rPr>
                <w:rFonts w:ascii="Times New Roman" w:hAnsi="Times New Roman"/>
                <w:sz w:val="24"/>
                <w:szCs w:val="24"/>
                <w:lang w:val="vi-VN"/>
              </w:rPr>
            </w:pP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Thông tư ICAO 314 — AN/178 Quản lý mối đe dọa và lỗi (TEM) trong ATC.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B76AAE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13AA86E"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6A5E9B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5.1.2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6033850"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Phân biệt các loại sai sót.</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4944F6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8B7AD76" w14:textId="77777777" w:rsidR="0090729A" w:rsidRPr="0090729A" w:rsidRDefault="0090729A" w:rsidP="0090729A">
            <w:pPr>
              <w:rPr>
                <w:rFonts w:ascii="Times New Roman" w:hAnsi="Times New Roman"/>
                <w:sz w:val="24"/>
                <w:szCs w:val="24"/>
                <w:lang w:val="vi-VN"/>
              </w:rPr>
            </w:pPr>
            <w:r w:rsidRPr="0090729A">
              <w:rPr>
                <w:rFonts w:ascii="Times New Roman" w:hAnsi="Times New Roman"/>
                <w:sz w:val="24"/>
                <w:szCs w:val="24"/>
                <w:lang w:val="vi-VN"/>
              </w:rPr>
              <w:t>Slips, lapses, các sai sót</w:t>
            </w:r>
          </w:p>
          <w:p w14:paraId="69866FCA"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Thông tư ICAO 314 — AN/178 Quản lý mối đe dọa và lỗi (TEM) trong ATC.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57B961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524B13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25C724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5.1.3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F980FD7"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Mô tả các điều kiện dễ xảy ra sai sót.</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7A477F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B9BBFF6"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Tăng lưu lượng không lưu, thay đổi phương thức, sự phức tạp của hệ thống hoặc hoạt động bay, thời tiết, các sự cố bất thường.</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12009C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9C6F1F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B0AB8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5.1.4</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3B06A2C"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Thu thập ví dụ về các loại sai sót khác nhau, nguyên nhân và hậu quả của chúng trong công tác điều hành bay.</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1E612E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270A1A7"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Thông tư ICAO 314 — AN/178 Quản lý mối đe dọa và lỗi (TEM) trong ATC.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5F66D2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17EB775"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03CBD4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5.1.5</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357FD7"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Phát hiện sai sót để khắc phục.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076466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477BB74" w14:textId="77777777" w:rsidR="0090729A" w:rsidRPr="0090729A" w:rsidRDefault="0090729A" w:rsidP="0090729A">
            <w:pPr>
              <w:rPr>
                <w:rFonts w:ascii="Times New Roman" w:hAnsi="Times New Roman"/>
                <w:i/>
                <w:sz w:val="24"/>
                <w:szCs w:val="24"/>
                <w:lang w:val="vi-VN"/>
              </w:rPr>
            </w:pPr>
            <w:r w:rsidRPr="0090729A">
              <w:rPr>
                <w:rFonts w:ascii="Times New Roman" w:hAnsi="Times New Roman"/>
                <w:iCs/>
                <w:sz w:val="24"/>
                <w:szCs w:val="24"/>
                <w:lang w:val="vi-VN"/>
              </w:rPr>
              <w:t>STCA, MSAW, chiến lược cá nhân và tập thể.</w:t>
            </w:r>
          </w:p>
          <w:p w14:paraId="105F2969" w14:textId="77777777" w:rsidR="0090729A" w:rsidRPr="0090729A" w:rsidRDefault="0090729A" w:rsidP="0090729A">
            <w:pPr>
              <w:rPr>
                <w:rFonts w:ascii="Times New Roman" w:hAnsi="Times New Roman"/>
                <w:sz w:val="24"/>
                <w:szCs w:val="24"/>
                <w:lang w:val="vi-VN"/>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Thông tư ICAO 314 — AN/178 Quản lý mối đe dọa và lỗi (TEM) trong ATC.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DC45F0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4A1EA52"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550DF8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5.1.6</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A9BA6E5"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Thực hiện các hành động khắc phục.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05E4DC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CDB6434" w14:textId="77777777" w:rsidR="0090729A" w:rsidRPr="0090729A" w:rsidRDefault="0090729A" w:rsidP="0090729A">
            <w:pPr>
              <w:rPr>
                <w:rFonts w:ascii="Times New Roman" w:hAnsi="Times New Roman"/>
                <w:b/>
                <w:iCs/>
                <w:sz w:val="24"/>
                <w:szCs w:val="24"/>
                <w:lang w:val="vi-VN"/>
              </w:rPr>
            </w:pPr>
            <w:r w:rsidRPr="0090729A">
              <w:rPr>
                <w:rFonts w:ascii="Times New Roman" w:hAnsi="Times New Roman"/>
                <w:b/>
                <w:iCs/>
                <w:sz w:val="24"/>
                <w:szCs w:val="24"/>
                <w:lang w:val="vi-VN"/>
              </w:rPr>
              <w:t>Bù đắp lỗi</w:t>
            </w:r>
          </w:p>
          <w:p w14:paraId="279FD13F"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Thông tư ICAO 314 -AN/178 Quản lý mối đe dọa và lỗi (TEM) trong ATC.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92B13C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A49EA9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2A7146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5.1.7</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EC640E8"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Giải thích tầm quan trọng của việc quản lý sai sót.</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6B4D26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1F9B11B"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Phòng ngừa sự cố, cải thiện an toàn, sửa đổi phương thức và/hoặc thực hành làm việc.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30C4F4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7F597A7"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B8E17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5.1.8</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FAD964D"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Mô tả tác động đối với ATCO sau một sự vụ/sự cố.</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16BD12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04496F3"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Báo cáo, SMS, điều tra, CISM.</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25F957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CEAA48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3C7A3F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5.2. Vi phạm nội quy</w:t>
            </w:r>
          </w:p>
        </w:tc>
      </w:tr>
      <w:tr w:rsidR="0090729A" w:rsidRPr="0090729A" w14:paraId="7DF59336"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0B5DE4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5.2.1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C1D1579"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lang w:val="vi-VN"/>
              </w:rPr>
              <w:t>Giải thích nguyên nhân và sự nguy hiểm của việc vi phạm quy định trở thành một thông lệ được chấp nhận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2CD87F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1E5F3BB"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Thông tư ICAO 314 — AN/178 Quản lý mối đe dọa và lỗi (TEM) trong ATC.</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DC4477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47745F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1D84AA"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6: Hợp tác trong công việc</w:t>
            </w:r>
          </w:p>
        </w:tc>
      </w:tr>
      <w:tr w:rsidR="0090729A" w:rsidRPr="0090729A" w14:paraId="45719F68"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C34D1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6.1. Liên lạc</w:t>
            </w:r>
          </w:p>
        </w:tc>
      </w:tr>
      <w:tr w:rsidR="0090729A" w:rsidRPr="0090729A" w14:paraId="24AD2419"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2FD452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6.1.1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951CF7E"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Sử dụng liên lạc hiệu quả trong công tác điều hành bay.</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291D9B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0059D2CB"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F867A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84109DA"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14E9E4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6.1.2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01B6CAD"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Phân tích các ví dụ về liên lạc giữa phi công và KSVKL để tăng hiệu quả.</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72502F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01F06B19"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F49409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14715BD"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223C4F1"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6.2. Hợp tác làm việc trong cùng lĩnh vực trách nhiệm</w:t>
            </w:r>
          </w:p>
        </w:tc>
      </w:tr>
      <w:tr w:rsidR="0090729A" w:rsidRPr="0090729A" w14:paraId="078E9874"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F19B26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HUM 6.2.1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7DCE7F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Liệt kê các phương tiện liên lạc giữa các KSVKL phụ trách cùng một khu vực trách nhiệm (phân khu hoặc đài </w:t>
            </w:r>
            <w:r w:rsidRPr="0090729A">
              <w:rPr>
                <w:rFonts w:ascii="Times New Roman" w:hAnsi="Times New Roman"/>
                <w:sz w:val="24"/>
                <w:szCs w:val="24"/>
              </w:rPr>
              <w:t>kiểm soát tại sân bay</w:t>
            </w:r>
            <w:r w:rsidRPr="0090729A">
              <w:rPr>
                <w:rFonts w:ascii="Times New Roman" w:hAnsi="Times New Roman"/>
                <w:sz w:val="24"/>
                <w:szCs w:val="24"/>
                <w:lang w:val="vi-VN"/>
              </w:rPr>
              <w:t>).</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0BCA9F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0D0D5B2"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Liên lạc điện tử, bằng văn bản, bằng lời nói và phi ngôn ngữ</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A308A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8634A27"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7B41B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6.2.2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7946CA3"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lang w:val="vi-VN"/>
              </w:rPr>
              <w:t>Giải thích hệ quả của các phương thức liên lạc đối với sự hiệu quả.</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4185F5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60D5F73"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tính rõ ràng của băng phi diễn và việc mã hóa, chỉ định nhãn, phản hồi</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A137B0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2B6527A"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420A41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6.2.3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344E6BE"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lang w:val="vi-VN"/>
              </w:rPr>
              <w:t>Liệt kê các hành động khả thi để cung cấp việc chuyển giao vị trí an toàn.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554EAA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5BBDF03"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Sự chặt chẽ, sự chuẩn bị, thời gian chồng chéo</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367731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4323DD9"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787038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6.2.4</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19F8A37"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lang w:val="vi-VN"/>
              </w:rPr>
              <w:t>Giải thích hệ quả của việc quá trình bàn giao vị trí bị bỏ lỡ.</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0864BF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B1C9FA9" w14:textId="77777777" w:rsidR="0090729A" w:rsidRPr="0090729A" w:rsidRDefault="0090729A" w:rsidP="0090729A">
            <w:pPr>
              <w:rPr>
                <w:rFonts w:ascii="Times New Roman" w:hAnsi="Times New Roman"/>
                <w:sz w:val="24"/>
                <w:szCs w:val="24"/>
              </w:rPr>
            </w:pP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426164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9C35DAB"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67B784F"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6.3. Hợp tác làm việc giữa các khu vực trách nhiệm khác nhau</w:t>
            </w:r>
          </w:p>
        </w:tc>
      </w:tr>
      <w:tr w:rsidR="0090729A" w:rsidRPr="0090729A" w14:paraId="2762E948"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6ED435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6.3.1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73D086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Liệt kê các yếu tố và phương tiện để hiệp đồng hiệu quả giữa các </w:t>
            </w:r>
            <w:r w:rsidRPr="0090729A">
              <w:rPr>
                <w:rFonts w:ascii="Times New Roman" w:hAnsi="Times New Roman"/>
                <w:b/>
                <w:sz w:val="24"/>
                <w:szCs w:val="24"/>
                <w:lang w:val="vi-VN"/>
              </w:rPr>
              <w:t>phân khu</w:t>
            </w:r>
            <w:r w:rsidRPr="0090729A">
              <w:rPr>
                <w:rFonts w:ascii="Times New Roman" w:hAnsi="Times New Roman"/>
                <w:sz w:val="24"/>
                <w:szCs w:val="24"/>
                <w:lang w:val="vi-VN"/>
              </w:rPr>
              <w:t xml:space="preserve"> và/hoặc các vị trí kiểm soát tại đài </w:t>
            </w:r>
            <w:r w:rsidRPr="0090729A">
              <w:rPr>
                <w:rFonts w:ascii="Times New Roman" w:hAnsi="Times New Roman"/>
                <w:sz w:val="24"/>
                <w:szCs w:val="24"/>
              </w:rPr>
              <w:t>kiểm soát tại sân bay</w:t>
            </w:r>
            <w:r w:rsidRPr="0090729A">
              <w:rPr>
                <w:rFonts w:ascii="Times New Roman" w:hAnsi="Times New Roman"/>
                <w:sz w:val="24"/>
                <w:szCs w:val="24"/>
                <w:lang w:val="vi-VN"/>
              </w:rPr>
              <w:t>.</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B77CF7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E5F4B6B"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 xml:space="preserve">Các ràng buộc của các </w:t>
            </w:r>
            <w:r w:rsidRPr="0090729A">
              <w:rPr>
                <w:rFonts w:ascii="Times New Roman" w:hAnsi="Times New Roman"/>
                <w:b/>
                <w:iCs/>
                <w:sz w:val="24"/>
                <w:szCs w:val="24"/>
                <w:lang w:val="vi-VN"/>
              </w:rPr>
              <w:t>phân khu</w:t>
            </w:r>
            <w:r w:rsidRPr="0090729A">
              <w:rPr>
                <w:rFonts w:ascii="Times New Roman" w:hAnsi="Times New Roman"/>
                <w:iCs/>
                <w:sz w:val="24"/>
                <w:szCs w:val="24"/>
                <w:lang w:val="vi-VN"/>
              </w:rPr>
              <w:t xml:space="preserve"> khác, công cụ điều phối điện tử.</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8DD286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B5EF63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89C330B" w14:textId="77777777" w:rsidR="0090729A" w:rsidRPr="0090729A" w:rsidRDefault="0090729A" w:rsidP="0090729A">
            <w:pPr>
              <w:rPr>
                <w:rFonts w:ascii="Times New Roman" w:hAnsi="Times New Roman"/>
                <w:b/>
                <w:i/>
                <w:iCs/>
                <w:sz w:val="24"/>
                <w:szCs w:val="24"/>
              </w:rPr>
            </w:pPr>
            <w:r w:rsidRPr="0090729A">
              <w:rPr>
                <w:rFonts w:ascii="Times New Roman" w:hAnsi="Times New Roman"/>
                <w:b/>
                <w:i/>
                <w:iCs/>
                <w:sz w:val="24"/>
                <w:szCs w:val="24"/>
              </w:rPr>
              <w:t>Tiểu mục 6.4. Hợp tác giữa KSVKL/phi công</w:t>
            </w:r>
          </w:p>
        </w:tc>
      </w:tr>
      <w:tr w:rsidR="0090729A" w:rsidRPr="0090729A" w14:paraId="06D7F0DC"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517EE2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HUM 6.4.1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217152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Mô tả các thông số ảnh hưởng đến sự hợp tác của KSVKL/ phi công.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A9400C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40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AEE397D"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 xml:space="preserve">Khối lượng công việc, kiến thức chung, bức tranh </w:t>
            </w:r>
            <w:r w:rsidRPr="0090729A">
              <w:rPr>
                <w:rFonts w:ascii="Times New Roman" w:hAnsi="Times New Roman"/>
                <w:b/>
                <w:iCs/>
                <w:sz w:val="24"/>
                <w:szCs w:val="24"/>
                <w:lang w:val="vi-VN"/>
              </w:rPr>
              <w:t>nhận thức</w:t>
            </w:r>
            <w:r w:rsidRPr="0090729A">
              <w:rPr>
                <w:rFonts w:ascii="Times New Roman" w:hAnsi="Times New Roman"/>
                <w:iCs/>
                <w:sz w:val="24"/>
                <w:szCs w:val="24"/>
                <w:lang w:val="vi-VN"/>
              </w:rPr>
              <w:t xml:space="preserve"> giữa phi công với KSVKL.</w:t>
            </w:r>
          </w:p>
        </w:tc>
        <w:tc>
          <w:tcPr>
            <w:tcW w:w="906"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0206BE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bl>
    <w:p w14:paraId="253FD209" w14:textId="77777777" w:rsidR="0090729A" w:rsidRPr="0090729A" w:rsidRDefault="0090729A" w:rsidP="0090729A">
      <w:pPr>
        <w:keepNext w:val="0"/>
        <w:keepLines w:val="0"/>
        <w:widowControl/>
        <w:spacing w:line="276" w:lineRule="auto"/>
        <w:jc w:val="left"/>
        <w:rPr>
          <w:sz w:val="26"/>
          <w:szCs w:val="26"/>
          <w:lang w:val="en-US"/>
        </w:rPr>
      </w:pPr>
    </w:p>
    <w:p w14:paraId="1C6959E5" w14:textId="77777777" w:rsidR="0090729A" w:rsidRPr="0090729A" w:rsidRDefault="0090729A" w:rsidP="0090729A">
      <w:pPr>
        <w:keepNext w:val="0"/>
        <w:keepLines w:val="0"/>
        <w:widowControl/>
        <w:spacing w:before="0"/>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10AA69A1" w14:textId="77777777" w:rsidR="0090729A" w:rsidRPr="0090729A" w:rsidRDefault="0090729A" w:rsidP="0090729A">
      <w:pPr>
        <w:keepNext w:val="0"/>
        <w:keepLines w:val="0"/>
        <w:tabs>
          <w:tab w:val="center" w:pos="4462"/>
          <w:tab w:val="left" w:pos="7453"/>
        </w:tabs>
        <w:autoSpaceDE w:val="0"/>
        <w:autoSpaceDN w:val="0"/>
        <w:ind w:right="146"/>
        <w:jc w:val="left"/>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ab/>
        <w:t>MÔN 8: TRANG THIẾT BỊ VÀ HỆ THỐNG (ACS EQPS)</w:t>
      </w:r>
      <w:r w:rsidRPr="0090729A">
        <w:rPr>
          <w:rFonts w:eastAsia="Arial"/>
          <w:b/>
          <w:bCs/>
          <w:sz w:val="26"/>
          <w:szCs w:val="26"/>
          <w:lang w:val="en-US"/>
          <w14:ligatures w14:val="standardContextual"/>
        </w:rPr>
        <w:tab/>
      </w:r>
    </w:p>
    <w:p w14:paraId="74A30B3E"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2DF34DD9" w14:textId="77777777" w:rsidR="0090729A" w:rsidRPr="0090729A" w:rsidRDefault="0090729A" w:rsidP="0090729A">
      <w:pPr>
        <w:keepNext w:val="0"/>
        <w:keepLines w:val="0"/>
        <w:widowControl/>
        <w:rPr>
          <w:rFonts w:eastAsia="Calibri"/>
          <w:sz w:val="26"/>
          <w:szCs w:val="26"/>
          <w:lang w:val="en-US"/>
        </w:rPr>
      </w:pPr>
      <w:r w:rsidRPr="0090729A">
        <w:rPr>
          <w:rFonts w:eastAsia="Calibri"/>
          <w:sz w:val="26"/>
          <w:szCs w:val="26"/>
          <w:lang w:val="vi-VN"/>
        </w:rPr>
        <w:t xml:space="preserve">Học viên </w:t>
      </w:r>
      <w:r w:rsidRPr="0090729A">
        <w:rPr>
          <w:rFonts w:eastAsia="Calibri"/>
          <w:sz w:val="26"/>
          <w:szCs w:val="26"/>
          <w:lang w:val="en-US"/>
        </w:rPr>
        <w:t>có khả năng</w:t>
      </w:r>
      <w:r w:rsidRPr="0090729A">
        <w:rPr>
          <w:rFonts w:eastAsia="Calibri"/>
          <w:sz w:val="26"/>
          <w:szCs w:val="26"/>
          <w:lang w:val="vi-VN"/>
        </w:rPr>
        <w:t xml:space="preserve"> tích hợp kiến ​​thức</w:t>
      </w:r>
      <w:r w:rsidRPr="0090729A">
        <w:rPr>
          <w:rFonts w:eastAsia="Calibri"/>
          <w:sz w:val="26"/>
          <w:szCs w:val="26"/>
          <w:lang w:val="en-US"/>
        </w:rPr>
        <w:t xml:space="preserve"> và sự hiểu biết về các nguyên lý hoạt động cơ bản của trang thiết bị và hệ thống, </w:t>
      </w:r>
      <w:r w:rsidRPr="0090729A">
        <w:rPr>
          <w:rFonts w:eastAsia="Calibri"/>
          <w:sz w:val="26"/>
          <w:szCs w:val="26"/>
          <w:lang w:val="vi-VN"/>
        </w:rPr>
        <w:t>đồng thời tuân thủ các quy trình xử lý khi trang thiết bị, hệ thống</w:t>
      </w:r>
      <w:r w:rsidRPr="0090729A">
        <w:rPr>
          <w:rFonts w:eastAsia="Calibri"/>
          <w:sz w:val="26"/>
          <w:szCs w:val="26"/>
          <w:lang w:val="en-US"/>
        </w:rPr>
        <w:t xml:space="preserve"> bị</w:t>
      </w:r>
      <w:r w:rsidRPr="0090729A">
        <w:rPr>
          <w:rFonts w:eastAsia="Calibri"/>
          <w:sz w:val="26"/>
          <w:szCs w:val="26"/>
          <w:lang w:val="vi-VN"/>
        </w:rPr>
        <w:t xml:space="preserve"> suy giảm </w:t>
      </w:r>
      <w:r w:rsidRPr="0090729A">
        <w:rPr>
          <w:rFonts w:eastAsia="Calibri"/>
          <w:sz w:val="26"/>
          <w:szCs w:val="26"/>
          <w:lang w:val="en-US"/>
        </w:rPr>
        <w:t xml:space="preserve">chức năng </w:t>
      </w:r>
      <w:r w:rsidRPr="0090729A">
        <w:rPr>
          <w:rFonts w:eastAsia="Calibri"/>
          <w:sz w:val="26"/>
          <w:szCs w:val="26"/>
          <w:lang w:val="vi-VN"/>
        </w:rPr>
        <w:t>trong quá trình cung cấp dịch vụ không lưu (ATS).</w:t>
      </w:r>
    </w:p>
    <w:tbl>
      <w:tblPr>
        <w:tblStyle w:val="TableGrid591"/>
        <w:tblW w:w="10320" w:type="dxa"/>
        <w:jc w:val="center"/>
        <w:tblLayout w:type="fixed"/>
        <w:tblLook w:val="04A0" w:firstRow="1" w:lastRow="0" w:firstColumn="1" w:lastColumn="0" w:noHBand="0" w:noVBand="1"/>
      </w:tblPr>
      <w:tblGrid>
        <w:gridCol w:w="1334"/>
        <w:gridCol w:w="4023"/>
        <w:gridCol w:w="652"/>
        <w:gridCol w:w="3121"/>
        <w:gridCol w:w="1190"/>
      </w:tblGrid>
      <w:tr w:rsidR="0090729A" w:rsidRPr="0090729A" w14:paraId="5C3441A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9FE4F47" w14:textId="77777777" w:rsidR="0090729A" w:rsidRPr="0090729A" w:rsidRDefault="0090729A" w:rsidP="0090729A">
            <w:pPr>
              <w:jc w:val="center"/>
              <w:rPr>
                <w:rFonts w:ascii="Times New Roman" w:hAnsi="Times New Roman"/>
                <w:sz w:val="24"/>
                <w:szCs w:val="24"/>
                <w:lang w:val="vi-VN"/>
              </w:rPr>
            </w:pPr>
            <w:r w:rsidRPr="0090729A">
              <w:rPr>
                <w:rFonts w:ascii="Times New Roman" w:hAnsi="Times New Roman"/>
                <w:b/>
                <w:sz w:val="24"/>
                <w:szCs w:val="24"/>
                <w:lang w:val="vi-VN"/>
              </w:rPr>
              <w:t>Chủ đề 1: Liên lạc thoại</w:t>
            </w:r>
          </w:p>
        </w:tc>
      </w:tr>
      <w:tr w:rsidR="0090729A" w:rsidRPr="0090729A" w14:paraId="7E043B3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BC70B2A" w14:textId="77777777" w:rsidR="0090729A" w:rsidRPr="0090729A" w:rsidRDefault="0090729A" w:rsidP="0090729A">
            <w:pPr>
              <w:rPr>
                <w:rFonts w:ascii="Times New Roman" w:hAnsi="Times New Roman"/>
                <w:i/>
                <w:iCs/>
                <w:sz w:val="24"/>
                <w:szCs w:val="24"/>
                <w:lang w:val="vi-VN"/>
              </w:rPr>
            </w:pPr>
            <w:r w:rsidRPr="0090729A">
              <w:rPr>
                <w:rFonts w:ascii="Times New Roman" w:hAnsi="Times New Roman"/>
                <w:b/>
                <w:i/>
                <w:iCs/>
                <w:sz w:val="24"/>
                <w:szCs w:val="24"/>
                <w:lang w:val="vi-VN"/>
              </w:rPr>
              <w:t>Tiểu mục 1.1. Liên lạc vô tuyến</w:t>
            </w:r>
          </w:p>
        </w:tc>
      </w:tr>
      <w:tr w:rsidR="0090729A" w:rsidRPr="0090729A" w14:paraId="5583577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361DCC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1.1.1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C6029C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Khai thác thiết bị liên lạc hai chiều.</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030269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2463506" w14:textId="77777777" w:rsidR="0090729A" w:rsidRPr="0090729A" w:rsidRDefault="0090729A" w:rsidP="0090729A">
            <w:pPr>
              <w:rPr>
                <w:rFonts w:ascii="Times New Roman" w:hAnsi="Times New Roman"/>
                <w:sz w:val="24"/>
                <w:szCs w:val="24"/>
                <w:lang w:val="vi-VN"/>
              </w:rPr>
            </w:pPr>
            <w:r w:rsidRPr="0090729A">
              <w:rPr>
                <w:rFonts w:ascii="Times New Roman" w:hAnsi="Times New Roman"/>
                <w:sz w:val="24"/>
                <w:szCs w:val="24"/>
                <w:lang w:val="vi-VN"/>
              </w:rPr>
              <w:t xml:space="preserve">Công tắc phát/nhận, phương thức. </w:t>
            </w:r>
          </w:p>
          <w:p w14:paraId="5A6CCE84" w14:textId="77777777" w:rsidR="0090729A" w:rsidRPr="0090729A" w:rsidRDefault="0090729A" w:rsidP="0090729A">
            <w:pPr>
              <w:rPr>
                <w:rFonts w:ascii="Times New Roman" w:hAnsi="Times New Roman"/>
                <w:sz w:val="24"/>
                <w:szCs w:val="24"/>
                <w:lang w:val="vi-VN"/>
              </w:rPr>
            </w:pP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Lựa chọn tần số, thiết bị dự phòng.</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3B85A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084CC11"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AC0785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1.1.2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4D51C83" w14:textId="77777777" w:rsidR="0090729A" w:rsidRPr="0090729A" w:rsidRDefault="0090729A" w:rsidP="0090729A">
            <w:pPr>
              <w:rPr>
                <w:rFonts w:ascii="Times New Roman" w:hAnsi="Times New Roman"/>
                <w:sz w:val="24"/>
                <w:szCs w:val="24"/>
              </w:rPr>
            </w:pPr>
            <w:r w:rsidRPr="0090729A">
              <w:rPr>
                <w:rFonts w:ascii="Times New Roman" w:hAnsi="Times New Roman"/>
                <w:bCs/>
                <w:noProof/>
                <w:sz w:val="24"/>
                <w:szCs w:val="24"/>
                <w:lang w:val="vi-VN" w:eastAsia="en-GB"/>
              </w:rPr>
              <w:t xml:space="preserve">Xác định </w:t>
            </w:r>
            <w:r w:rsidRPr="0090729A">
              <w:rPr>
                <w:rFonts w:ascii="Times New Roman" w:hAnsi="Times New Roman"/>
                <w:b/>
                <w:bCs/>
                <w:noProof/>
                <w:sz w:val="24"/>
                <w:szCs w:val="24"/>
                <w:lang w:val="vi-VN" w:eastAsia="en-GB"/>
              </w:rPr>
              <w:t>các chỉ báo</w:t>
            </w:r>
            <w:r w:rsidRPr="0090729A">
              <w:rPr>
                <w:rFonts w:ascii="Times New Roman" w:hAnsi="Times New Roman"/>
                <w:bCs/>
                <w:noProof/>
                <w:sz w:val="24"/>
                <w:szCs w:val="24"/>
                <w:lang w:val="vi-VN" w:eastAsia="en-GB"/>
              </w:rPr>
              <w:t xml:space="preserve"> về tình trạng hoạt động của thiết bị vô tuyến.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EB399F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B258FE8"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Đèn báo hiệu, hiển thị khả năng phục vụ, hiển thị bộ chọn/tần số.</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B0EC41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3219D20"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19586C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1.1.3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0619CDA" w14:textId="77777777" w:rsidR="0090729A" w:rsidRPr="0090729A" w:rsidRDefault="0090729A" w:rsidP="0090729A">
            <w:pPr>
              <w:rPr>
                <w:rFonts w:ascii="Times New Roman" w:hAnsi="Times New Roman"/>
                <w:sz w:val="24"/>
                <w:szCs w:val="24"/>
              </w:rPr>
            </w:pPr>
            <w:r w:rsidRPr="0090729A">
              <w:rPr>
                <w:rFonts w:ascii="Times New Roman" w:hAnsi="Times New Roman"/>
                <w:b/>
                <w:bCs/>
                <w:noProof/>
                <w:sz w:val="24"/>
                <w:szCs w:val="24"/>
                <w:lang w:eastAsia="en-GB"/>
              </w:rPr>
              <w:t>Xem xét tầm phủ của vô tuyến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BCB0F2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11B267"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lang w:val="vi-VN"/>
              </w:rPr>
              <w:t>Hỗ trợ nội dung</w:t>
            </w:r>
            <w:r w:rsidRPr="0090729A">
              <w:rPr>
                <w:rFonts w:ascii="Times New Roman" w:hAnsi="Times New Roman"/>
                <w:b/>
                <w:sz w:val="24"/>
                <w:szCs w:val="24"/>
                <w:lang w:val="vi-VN"/>
              </w:rPr>
              <w:t>: Chuyển giao sang tần số khác, hỏng vô tuyến rõ rệt, không thiết lập được liên lạc vô tuyến, tầm bảo vệ tần số</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9F5BB5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490AD4A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B95B34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1.2. Các cách liên lạc thoại khác</w:t>
            </w:r>
          </w:p>
        </w:tc>
      </w:tr>
      <w:tr w:rsidR="0090729A" w:rsidRPr="0090729A" w14:paraId="3ABFDB2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F8BDC4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1.2.1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38FA8E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Khai thác liên lạc đường dây kết nối trực tiếp.</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94F767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880974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Hỗ trợ nội dung: Điện thoại, điện thoại liên lạc và thiết bị liên lạc nội bộ.</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837AB9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ABC229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D46A887"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Tự động hóa trong ATS</w:t>
            </w:r>
          </w:p>
        </w:tc>
      </w:tr>
      <w:tr w:rsidR="0090729A" w:rsidRPr="0090729A" w14:paraId="186263E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E875205"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2.1. Mạng viễn thông cố định hàng không (AFTN)</w:t>
            </w:r>
          </w:p>
        </w:tc>
      </w:tr>
      <w:tr w:rsidR="0090729A" w:rsidRPr="0090729A" w14:paraId="15ED841E"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19E955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2.1.1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BD31175"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Giải mã điện văn AFTN.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B515E7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BA2C8F6"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Các điện văn di chuyển và kiểm soát, NOTAM, SNOWTAM, BIRDTAM.</w:t>
            </w:r>
            <w:r w:rsidRPr="0090729A">
              <w:rPr>
                <w:rFonts w:ascii="Times New Roman" w:hAnsi="Times New Roman"/>
                <w:i/>
                <w:sz w:val="24"/>
                <w:szCs w:val="24"/>
                <w:lang w:val="vi-VN"/>
              </w:rPr>
              <w:t xml:space="preserve"> </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F04604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E7FE27A"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3F238F5"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2.2. Trao đổi dữ liệu tự động</w:t>
            </w:r>
          </w:p>
        </w:tc>
      </w:tr>
      <w:tr w:rsidR="0090729A" w:rsidRPr="0090729A" w14:paraId="2C1DC1F9"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B20232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2.2.1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AF0ADC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Sử dụng thiết bị truyền dữ liệu tự động nếu có sẵn.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46E69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108CCC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Hỗ trợ nội dung: Thông tin và hiệp đồng tự động, OLDI.</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A3CDD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TWR APS ACS</w:t>
            </w:r>
          </w:p>
        </w:tc>
      </w:tr>
      <w:tr w:rsidR="0090729A" w:rsidRPr="0090729A" w14:paraId="08D71B3E"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CA74A39"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3: Vị trí làm việc KSVKL</w:t>
            </w:r>
          </w:p>
        </w:tc>
      </w:tr>
      <w:tr w:rsidR="0090729A" w:rsidRPr="0090729A" w14:paraId="196937FF"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F3CC548"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3.1. Khai thác và giám sát thiết bị</w:t>
            </w:r>
          </w:p>
        </w:tc>
      </w:tr>
      <w:tr w:rsidR="0090729A" w:rsidRPr="0090729A" w14:paraId="1D2DBB88"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495E72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5D0F7B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Giám sát tính toàn vẹn kỹ thuật của vị trí làm việc KSVKL.</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CBC04C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40FB283" w14:textId="77777777" w:rsidR="0090729A" w:rsidRPr="0090729A" w:rsidRDefault="0090729A" w:rsidP="0090729A">
            <w:pPr>
              <w:rPr>
                <w:rFonts w:ascii="Times New Roman" w:hAnsi="Times New Roman"/>
                <w:sz w:val="24"/>
                <w:szCs w:val="24"/>
              </w:rPr>
            </w:pPr>
            <w:r w:rsidRPr="0090729A">
              <w:rPr>
                <w:rFonts w:ascii="Times New Roman" w:hAnsi="Times New Roman"/>
                <w:b/>
                <w:iCs/>
                <w:sz w:val="24"/>
                <w:szCs w:val="24"/>
                <w:lang w:val="vi-VN"/>
              </w:rPr>
              <w:t>Các phương thức thông báo, trách nhiệm</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940273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63E275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80139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27D6B9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Vận hành các thiết bị của vị trí làm việc của KSVKL.</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096505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195A998"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xml:space="preserve">: Hiển thị tình huống, bảng tiến trình chuyến bay, hiển thị dữ liệu chuyến bay, vô tuyến, điện thoại, bản đồ và </w:t>
            </w:r>
            <w:r w:rsidRPr="0090729A">
              <w:rPr>
                <w:rFonts w:ascii="Times New Roman" w:hAnsi="Times New Roman"/>
                <w:b/>
                <w:iCs/>
                <w:sz w:val="24"/>
                <w:szCs w:val="24"/>
                <w:lang w:val="vi-VN"/>
              </w:rPr>
              <w:t>sơ</w:t>
            </w:r>
            <w:r w:rsidRPr="0090729A">
              <w:rPr>
                <w:rFonts w:ascii="Times New Roman" w:hAnsi="Times New Roman"/>
                <w:iCs/>
                <w:sz w:val="24"/>
                <w:szCs w:val="24"/>
                <w:lang w:val="vi-VN"/>
              </w:rPr>
              <w:t xml:space="preserve"> đồ, máy in băng phi diễn, đồng hồ, hệ thống thông tin, UDF/VDF.</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59813D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0B72798"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9777DA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EQPS 3.1.3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81D76F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Khai thác các thiết bị sẵn có trong các tình huống bất thường và khẩn </w:t>
            </w:r>
            <w:r w:rsidRPr="0090729A">
              <w:rPr>
                <w:rFonts w:ascii="Times New Roman" w:hAnsi="Times New Roman"/>
                <w:b/>
                <w:sz w:val="24"/>
                <w:szCs w:val="24"/>
                <w:lang w:val="vi-VN"/>
              </w:rPr>
              <w:t>nguy</w:t>
            </w:r>
            <w:r w:rsidRPr="0090729A">
              <w:rPr>
                <w:rFonts w:ascii="Times New Roman" w:hAnsi="Times New Roman"/>
                <w:sz w:val="24"/>
                <w:szCs w:val="24"/>
                <w:lang w:val="vi-VN"/>
              </w:rPr>
              <w:t>.</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D68E9C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5CDD0BE6"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71E4E8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55EE08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76E5E9"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3.2. Hiển thị tình huống và hệ thống thông tin</w:t>
            </w:r>
          </w:p>
        </w:tc>
      </w:tr>
      <w:tr w:rsidR="0090729A" w:rsidRPr="0090729A" w14:paraId="118944D9"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3D78BE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F20060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Sử dụng màn hình hiển thị tình huống.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A92EDF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51C0E165"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F93BB6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03D838C"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A22F7F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3.2.2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A90D03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 xml:space="preserve">Kiểm tra tính sẵn có của các tài liệu thông tin. </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08FF0D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5D1770C6"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74E41C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4F3E754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2EC640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3.2.3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1C750E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Thu thập thông tin từ thiết bị.</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677129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4110396A"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677713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78D259EE"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A256CF9"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3.3. Hệ thống dữ liệu chuyến bay</w:t>
            </w:r>
          </w:p>
        </w:tc>
      </w:tr>
      <w:tr w:rsidR="0090729A" w:rsidRPr="0090729A" w14:paraId="5339C38D"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D0F89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3.3.1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3DEBAA9"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Sử dụng thông tin dữ liệu chuyến bay tại vị trí làm việc của KSVKL.</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2ABC97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235E00C1"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84FAA0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C4DDDBB"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A0FD43B"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3.4. Sử dụng hệ thống giám sát ATS</w:t>
            </w:r>
          </w:p>
        </w:tc>
      </w:tr>
      <w:tr w:rsidR="0090729A" w:rsidRPr="0090729A" w14:paraId="15179E3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2404A4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3.4.1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76DEBF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Sử dụng các chức năng của hệ thống giám sát ATS.</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F01633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134795E3"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C4DF0B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562E78CC"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61DEE7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3.4.2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551109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Phân tích thông tin được cung cấp bởi hệ thống giám sát ATS.</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1F6126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282DA176"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997F8B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11C05182"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FDD19F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3.4.3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03A6CE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Cấp mã.</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C71A98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F814308"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CF5837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676987DA"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A03985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3.4.4</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6F7BFE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Nhận </w:t>
            </w:r>
            <w:r w:rsidRPr="0090729A">
              <w:rPr>
                <w:rFonts w:ascii="Times New Roman" w:hAnsi="Times New Roman"/>
                <w:sz w:val="24"/>
                <w:szCs w:val="24"/>
              </w:rPr>
              <w:t>thức rõ</w:t>
            </w:r>
            <w:r w:rsidRPr="0090729A">
              <w:rPr>
                <w:rFonts w:ascii="Times New Roman" w:hAnsi="Times New Roman"/>
                <w:sz w:val="24"/>
                <w:szCs w:val="24"/>
                <w:lang w:val="vi-VN"/>
              </w:rPr>
              <w:t xml:space="preserve"> tầm quan trọng của việc sử dụng công nghệ giám sát tiên tiến.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989141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AD5CCFD"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rPr>
              <w:t>Mode S, ADS-B, MLAT.</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725FD0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158719A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68DB5DF"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3.5. Hệ thống tiên tiến</w:t>
            </w:r>
          </w:p>
        </w:tc>
      </w:tr>
      <w:tr w:rsidR="0090729A" w:rsidRPr="0090729A" w14:paraId="2DB83397"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AEF2BB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3.5.1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46D4A2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Nhận thức </w:t>
            </w:r>
            <w:r w:rsidRPr="0090729A">
              <w:rPr>
                <w:rFonts w:ascii="Times New Roman" w:hAnsi="Times New Roman"/>
                <w:sz w:val="24"/>
                <w:szCs w:val="24"/>
              </w:rPr>
              <w:t xml:space="preserve">rõ </w:t>
            </w:r>
            <w:r w:rsidRPr="0090729A">
              <w:rPr>
                <w:rFonts w:ascii="Times New Roman" w:hAnsi="Times New Roman"/>
                <w:sz w:val="24"/>
                <w:szCs w:val="24"/>
                <w:lang w:val="vi-VN"/>
              </w:rPr>
              <w:t xml:space="preserve">được việc sử dụng thông tin liên lạc </w:t>
            </w:r>
            <w:r w:rsidRPr="0090729A">
              <w:rPr>
                <w:rFonts w:ascii="Times New Roman" w:hAnsi="Times New Roman"/>
                <w:sz w:val="24"/>
                <w:szCs w:val="24"/>
              </w:rPr>
              <w:t xml:space="preserve">thông qua </w:t>
            </w:r>
            <w:r w:rsidRPr="0090729A">
              <w:rPr>
                <w:rFonts w:ascii="Times New Roman" w:hAnsi="Times New Roman"/>
                <w:sz w:val="24"/>
                <w:szCs w:val="24"/>
                <w:lang w:val="vi-VN"/>
              </w:rPr>
              <w:t>đường truyền dữ liệu giữa kiểm soát viên và phi công khi có sẵn.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FC35E7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750BC4F5"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F8FE10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4C94B65E"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E9FF93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3.5.2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A2909F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Nhận thức rõ được việc sử dụng thông tin được cung cấp bởi các hệ thống tiên tiến.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36F8DF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9A6ED29"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sz w:val="24"/>
                <w:szCs w:val="24"/>
              </w:rPr>
              <w:t>Thông tin dựa trên quỹ đạo bay, MTCD, MONA</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3E53E5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26AAEAB3"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025012E"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4: Thiết bị tương lai</w:t>
            </w:r>
          </w:p>
        </w:tc>
      </w:tr>
      <w:tr w:rsidR="0090729A" w:rsidRPr="0090729A" w14:paraId="7961A54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5FA9638"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4.1. Những phát triển mới</w:t>
            </w:r>
          </w:p>
        </w:tc>
      </w:tr>
      <w:tr w:rsidR="0090729A" w:rsidRPr="0090729A" w14:paraId="08E4C972"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20D905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4.1.1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D666E3C"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Nhận biết các phát triển trong tương lai.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D9FC278" w14:textId="77777777" w:rsidR="0090729A" w:rsidRPr="0090729A" w:rsidRDefault="0090729A" w:rsidP="0090729A">
            <w:pPr>
              <w:jc w:val="center"/>
              <w:rPr>
                <w:rFonts w:ascii="Times New Roman" w:hAnsi="Times New Roman"/>
                <w:bCs/>
                <w:sz w:val="24"/>
                <w:szCs w:val="24"/>
              </w:rPr>
            </w:pPr>
            <w:r w:rsidRPr="0090729A">
              <w:rPr>
                <w:rFonts w:ascii="Times New Roman" w:hAnsi="Times New Roman"/>
                <w:bCs/>
                <w:sz w:val="24"/>
                <w:szCs w:val="24"/>
              </w:rPr>
              <w:t>1</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4F46B29"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Hệ thống tiên tiến mới.</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FBFB73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CE2680D"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C10D5AF"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5: Sự suy giảm và hạn chế của hệ thống và thiết bị</w:t>
            </w:r>
          </w:p>
        </w:tc>
      </w:tr>
      <w:tr w:rsidR="0090729A" w:rsidRPr="0090729A" w14:paraId="2D47F62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4BE8D84"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5.1. Phản ứng với những hạn chế</w:t>
            </w:r>
          </w:p>
        </w:tc>
      </w:tr>
      <w:tr w:rsidR="0090729A" w:rsidRPr="0090729A" w14:paraId="65A94E72"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CBAA03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5.1.1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EA12F5A"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Đề phòng</w:t>
            </w:r>
            <w:r w:rsidRPr="0090729A">
              <w:rPr>
                <w:rFonts w:ascii="Times New Roman" w:hAnsi="Times New Roman"/>
                <w:sz w:val="24"/>
                <w:szCs w:val="24"/>
                <w:lang w:val="vi-VN"/>
              </w:rPr>
              <w:t xml:space="preserve"> những hạn chế của thiết bị và hệ thống.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8A2739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3B38AD1D"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855FBC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80BA62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3351F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5.1.2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ADD4A4C"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Đánh giá</w:t>
            </w:r>
            <w:r w:rsidRPr="0090729A">
              <w:rPr>
                <w:rFonts w:ascii="Times New Roman" w:hAnsi="Times New Roman"/>
                <w:sz w:val="24"/>
                <w:szCs w:val="24"/>
                <w:lang w:val="vi-VN"/>
              </w:rPr>
              <w:t xml:space="preserve"> những hạn chế </w:t>
            </w:r>
            <w:r w:rsidRPr="0090729A">
              <w:rPr>
                <w:rFonts w:ascii="Times New Roman" w:hAnsi="Times New Roman"/>
                <w:b/>
                <w:sz w:val="24"/>
                <w:szCs w:val="24"/>
                <w:lang w:val="vi-VN"/>
              </w:rPr>
              <w:t>kỹ thuật chưa giải quyết được tại vị trí làm việc.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6783B5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D88A06B"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Phương thức thông báo, trách nhiệm</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D7EE45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00D970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1F2860F"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5.2. Thiết bị liên lạc suy giảm</w:t>
            </w:r>
          </w:p>
        </w:tc>
      </w:tr>
      <w:tr w:rsidR="0090729A" w:rsidRPr="0090729A" w14:paraId="60563B00"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46806D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lastRenderedPageBreak/>
              <w:t>ACS EQPS 5.2.1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5DB466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Xác định thiết bị thông tin liên lạc đã </w:t>
            </w:r>
            <w:r w:rsidRPr="0090729A">
              <w:rPr>
                <w:rFonts w:ascii="Times New Roman" w:hAnsi="Times New Roman"/>
                <w:b/>
                <w:sz w:val="24"/>
                <w:szCs w:val="24"/>
                <w:lang w:val="vi-VN"/>
              </w:rPr>
              <w:t>bị suy giảm.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8282D7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864FE7B"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Liên lạc không-địa và đường dây cố định (landline)</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5837CC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6233219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72259F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5.2.2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BE3742A"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lang w:val="vi-VN"/>
              </w:rPr>
              <w:t>Áp dụng</w:t>
            </w:r>
            <w:r w:rsidRPr="0090729A">
              <w:rPr>
                <w:rFonts w:ascii="Times New Roman" w:hAnsi="Times New Roman"/>
                <w:sz w:val="24"/>
                <w:szCs w:val="24"/>
                <w:lang w:val="vi-VN"/>
              </w:rPr>
              <w:t xml:space="preserve"> các quy trình dự phòng trong trường hợp thiết bị liên lạc </w:t>
            </w:r>
            <w:r w:rsidRPr="0090729A">
              <w:rPr>
                <w:rFonts w:ascii="Times New Roman" w:hAnsi="Times New Roman"/>
                <w:b/>
                <w:bCs/>
                <w:sz w:val="24"/>
                <w:szCs w:val="24"/>
                <w:lang w:val="vi-VN"/>
              </w:rPr>
              <w:t>bị suy giảm.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FEC31A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3395E3C"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lang w:val="vi-VN"/>
              </w:rPr>
              <w:t>Hỗ trợ nội dung</w:t>
            </w:r>
            <w:r w:rsidRPr="0090729A">
              <w:rPr>
                <w:rFonts w:ascii="Times New Roman" w:hAnsi="Times New Roman"/>
                <w:b/>
                <w:sz w:val="24"/>
                <w:szCs w:val="24"/>
                <w:lang w:val="vi-VN"/>
              </w:rPr>
              <w:t>: Phương thức xử lý khi mất hoàn toàn hoặc một phần liên lạc không-địa, và đường dây cố định, phương pháp thay thế để chuyển giao dữ liệu</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AE0EEB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63C02F6E"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9DB89C"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5.3. Thiết bị dẫn đường suy giảm</w:t>
            </w:r>
          </w:p>
        </w:tc>
      </w:tr>
      <w:tr w:rsidR="0090729A" w:rsidRPr="0090729A" w14:paraId="0FF802AA"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EE88B5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5.3.1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A36768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Xác định </w:t>
            </w:r>
            <w:r w:rsidRPr="0090729A">
              <w:rPr>
                <w:rFonts w:ascii="Times New Roman" w:hAnsi="Times New Roman"/>
                <w:b/>
                <w:bCs/>
                <w:sz w:val="24"/>
                <w:szCs w:val="24"/>
                <w:lang w:val="vi-VN"/>
              </w:rPr>
              <w:t>thời điểm</w:t>
            </w:r>
            <w:r w:rsidRPr="0090729A">
              <w:rPr>
                <w:rFonts w:ascii="Times New Roman" w:hAnsi="Times New Roman"/>
                <w:sz w:val="24"/>
                <w:szCs w:val="24"/>
                <w:lang w:val="vi-VN"/>
              </w:rPr>
              <w:t xml:space="preserve"> một sự cố thiết bị dẫn đường sẽ ảnh hưởng đến khả năng khai thác.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66DDE6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FFADD15"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VOR, thiết bị phụ trợ dẫn đường</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6002E2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7D50F3E"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88ADB7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5.3.2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2126EC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Áp dụng quy trình dự phòng trong trường hợp thiết bị dẫn đường bị suy giảm.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830762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6316FF0"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vi-VN"/>
              </w:rPr>
              <w:t>Hỗ trợ nội dung</w:t>
            </w:r>
            <w:r w:rsidRPr="0090729A">
              <w:rPr>
                <w:rFonts w:ascii="Times New Roman" w:hAnsi="Times New Roman"/>
                <w:sz w:val="24"/>
                <w:szCs w:val="24"/>
                <w:lang w:val="vi-VN"/>
              </w:rPr>
              <w:t>: Phân cách cao, thông tin tới tàu bay, hỗ trợ dẫn đường, tìm kiếm sự hỗ trợ từ các đơn vị lân cận</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1A025C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TWR ACP APS ACS</w:t>
            </w:r>
          </w:p>
        </w:tc>
      </w:tr>
      <w:tr w:rsidR="0090729A" w:rsidRPr="0090729A" w14:paraId="0C139C67"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3B684DC"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5.4. Thiết bị giám sát suy giảm</w:t>
            </w:r>
          </w:p>
        </w:tc>
      </w:tr>
      <w:tr w:rsidR="0090729A" w:rsidRPr="0090729A" w14:paraId="28007308"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763E2E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5.4.1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04765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Xác định được thiết bị giám sát đã bị suy giảm.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C3C807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819D43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Hỏng một phần nguồn điện, mất một số cơ sở hạ tầng, hỏng hoàn toàn.</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1EEFA2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10A4F92A"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449B5D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5.4.2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AD22BA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Áp dụng quy trình ứng phó trong trường hợp thiết bị giám sát bị suy giảm.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BE1C67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F87956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Hỗ trợ nội dung: Thông báo cho các phân khu lân cận, thông báo cho tàu bay, áp dụng phân cách theo cao khẩn nguy, tăng phân cách phẳng, giảm số lượng tàu bay vào khu vực chịu trách nhiệm, chuyển tàu bay sang cơ sở ATS khác</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F7C5A6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656AD8A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3F76859"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5.5. Thiết bị xử lý ATC suy giảm</w:t>
            </w:r>
          </w:p>
        </w:tc>
      </w:tr>
      <w:tr w:rsidR="0090729A" w:rsidRPr="0090729A" w14:paraId="12A50385"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F05581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5.5.1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B11BF7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Xác định được thiết bị xử lý ATC đã bị suy giảm.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2EA8F1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B807046" w14:textId="77777777" w:rsidR="0090729A" w:rsidRPr="0090729A" w:rsidRDefault="0090729A" w:rsidP="0090729A">
            <w:pPr>
              <w:rPr>
                <w:rFonts w:ascii="Times New Roman" w:hAnsi="Times New Roman"/>
                <w:sz w:val="24"/>
                <w:szCs w:val="24"/>
              </w:rPr>
            </w:pPr>
            <w:r w:rsidRPr="0090729A">
              <w:rPr>
                <w:rFonts w:ascii="Times New Roman" w:hAnsi="Times New Roman"/>
                <w:i/>
                <w:iCs/>
                <w:sz w:val="24"/>
                <w:szCs w:val="24"/>
                <w:lang w:val="vi-VN"/>
              </w:rPr>
              <w:t>Hỗ trợ nội dung</w:t>
            </w:r>
            <w:r w:rsidRPr="0090729A">
              <w:rPr>
                <w:rFonts w:ascii="Times New Roman" w:hAnsi="Times New Roman"/>
                <w:sz w:val="24"/>
                <w:szCs w:val="24"/>
              </w:rPr>
              <w:t>: FDPS, SDPS, phần mềm hiển thị xử lý tình huống</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95FFE2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r w:rsidR="0090729A" w:rsidRPr="0090729A" w14:paraId="7E8920BE"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F84BC6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EQPS 5.5.2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23C0F3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Áp dụng quy trình ứng phó trong trường hợp hệ thống xử lý bị suy giảm.</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5205E0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55C3794D"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711522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APS ACS</w:t>
            </w:r>
          </w:p>
        </w:tc>
      </w:tr>
    </w:tbl>
    <w:p w14:paraId="6DBA07EA" w14:textId="77777777" w:rsidR="0090729A" w:rsidRPr="0090729A" w:rsidRDefault="0090729A" w:rsidP="0090729A">
      <w:pPr>
        <w:keepNext w:val="0"/>
        <w:keepLines w:val="0"/>
        <w:widowControl/>
        <w:spacing w:line="276" w:lineRule="auto"/>
        <w:jc w:val="left"/>
        <w:rPr>
          <w:sz w:val="26"/>
          <w:szCs w:val="26"/>
          <w:lang w:val="en-US"/>
        </w:rPr>
      </w:pPr>
    </w:p>
    <w:p w14:paraId="14CE959F" w14:textId="77777777" w:rsidR="0090729A" w:rsidRPr="0090729A" w:rsidRDefault="0090729A" w:rsidP="0090729A">
      <w:pPr>
        <w:keepNext w:val="0"/>
        <w:keepLines w:val="0"/>
        <w:widowControl/>
        <w:spacing w:before="0"/>
        <w:jc w:val="left"/>
        <w:rPr>
          <w:rFonts w:eastAsia="Arial"/>
          <w:b/>
          <w:bCs/>
          <w:sz w:val="26"/>
          <w:szCs w:val="26"/>
          <w:lang w:val="en-US"/>
          <w14:ligatures w14:val="standardContextual"/>
        </w:rPr>
        <w:sectPr w:rsidR="0090729A" w:rsidRPr="0090729A">
          <w:pgSz w:w="11906" w:h="16838"/>
          <w:pgMar w:top="1134" w:right="1134" w:bottom="1134" w:left="1701" w:header="720" w:footer="720" w:gutter="0"/>
          <w:cols w:space="720"/>
        </w:sectPr>
      </w:pPr>
    </w:p>
    <w:p w14:paraId="544EA0BE"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9: MÔI TRƯỜNG LÀM VIỆC (ACS PEN)</w:t>
      </w:r>
    </w:p>
    <w:p w14:paraId="67798AC3"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3CCD50B4" w14:textId="77777777" w:rsidR="0090729A" w:rsidRPr="0090729A" w:rsidRDefault="0090729A" w:rsidP="0090729A">
      <w:pPr>
        <w:keepNext w:val="0"/>
        <w:keepLines w:val="0"/>
        <w:widowControl/>
        <w:rPr>
          <w:rFonts w:eastAsia="Calibri"/>
          <w:sz w:val="26"/>
          <w:szCs w:val="26"/>
          <w:lang w:val="en-US"/>
        </w:rPr>
      </w:pPr>
      <w:r w:rsidRPr="0090729A">
        <w:rPr>
          <w:rFonts w:eastAsia="Calibri"/>
          <w:sz w:val="26"/>
          <w:szCs w:val="26"/>
          <w:lang w:val="vi-VN"/>
        </w:rPr>
        <w:t xml:space="preserve">Học viên xác định được sự cần thiết của việc phối hợp chặt chẽ với các bên liên quan trong hoạt động quản lý không lưu (ATM) và nhận thức được các khía cạnh </w:t>
      </w:r>
      <w:r w:rsidRPr="0090729A">
        <w:rPr>
          <w:rFonts w:eastAsia="Calibri"/>
          <w:sz w:val="26"/>
          <w:szCs w:val="26"/>
          <w:lang w:val="en-GB"/>
        </w:rPr>
        <w:t>về</w:t>
      </w:r>
      <w:r w:rsidRPr="0090729A">
        <w:rPr>
          <w:rFonts w:eastAsia="Calibri"/>
          <w:sz w:val="26"/>
          <w:szCs w:val="26"/>
          <w:lang w:val="vi-VN"/>
        </w:rPr>
        <w:t xml:space="preserve"> bảo vệ môi trường.</w:t>
      </w:r>
    </w:p>
    <w:tbl>
      <w:tblPr>
        <w:tblStyle w:val="TableGrid591"/>
        <w:tblW w:w="10320" w:type="dxa"/>
        <w:jc w:val="center"/>
        <w:tblLayout w:type="fixed"/>
        <w:tblLook w:val="04A0" w:firstRow="1" w:lastRow="0" w:firstColumn="1" w:lastColumn="0" w:noHBand="0" w:noVBand="1"/>
      </w:tblPr>
      <w:tblGrid>
        <w:gridCol w:w="1192"/>
        <w:gridCol w:w="4165"/>
        <w:gridCol w:w="652"/>
        <w:gridCol w:w="3121"/>
        <w:gridCol w:w="1190"/>
      </w:tblGrid>
      <w:tr w:rsidR="0090729A" w:rsidRPr="0090729A" w14:paraId="6188129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B9DD884"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 Làm quen</w:t>
            </w:r>
          </w:p>
        </w:tc>
      </w:tr>
      <w:tr w:rsidR="0090729A" w:rsidRPr="0090729A" w14:paraId="3FC8F6C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C3E5ED5"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 TÌM HIỂU THỰC TẾ học tập trung tâm kiểm soát đường dài</w:t>
            </w:r>
          </w:p>
        </w:tc>
      </w:tr>
      <w:tr w:rsidR="0090729A" w:rsidRPr="0090729A" w14:paraId="04231881"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AF411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PEN 1.1.1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D614702"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Nhận thức rõ các chức năng và việc cung cấp dịch vụ kiểm soát đường dài trong thực tế</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7EDD2E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C16E3E"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TÌM HIỂU THỰC TẾ nghiên cứu tại trung tâm kiểm soát đường dài.</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CAF177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r w:rsidR="0090729A" w:rsidRPr="0090729A" w14:paraId="48382F82"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6FC728"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Người sử dụng vùng trời</w:t>
            </w:r>
          </w:p>
        </w:tc>
      </w:tr>
      <w:tr w:rsidR="0090729A" w:rsidRPr="0090729A" w14:paraId="037577C1"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E83703C"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2.1. Các bên tham gia hoạt động ATS dân dụng</w:t>
            </w:r>
          </w:p>
        </w:tc>
      </w:tr>
      <w:tr w:rsidR="0090729A" w:rsidRPr="0090729A" w14:paraId="193AD11F"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C7FE54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PEN 2.1.1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18CB208"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Mô tả đặc điểm hoạt động ATS dân dụng tại trung tâm kiểm soát đường dài.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D96CEC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D88458B" w14:textId="77777777" w:rsidR="0090729A" w:rsidRPr="0090729A" w:rsidRDefault="0090729A" w:rsidP="0090729A">
            <w:pPr>
              <w:rPr>
                <w:rFonts w:ascii="Times New Roman" w:hAnsi="Times New Roman"/>
                <w:iCs/>
                <w:sz w:val="24"/>
                <w:szCs w:val="24"/>
                <w:lang w:val="vi-VN"/>
              </w:rPr>
            </w:pPr>
            <w:r w:rsidRPr="0090729A">
              <w:rPr>
                <w:rFonts w:ascii="Times New Roman" w:hAnsi="Times New Roman"/>
                <w:iCs/>
                <w:sz w:val="24"/>
                <w:szCs w:val="24"/>
                <w:lang w:val="vi-VN"/>
              </w:rPr>
              <w:t xml:space="preserve">TÌM HIỂU THỰC TẾ học tập tại cơ sở kiểm soát tiếp cận. </w:t>
            </w:r>
          </w:p>
          <w:p w14:paraId="7FE0D2D0" w14:textId="77777777" w:rsidR="0090729A" w:rsidRPr="0090729A" w:rsidRDefault="0090729A" w:rsidP="0090729A">
            <w:pPr>
              <w:rPr>
                <w:rFonts w:ascii="Times New Roman" w:hAnsi="Times New Roman"/>
                <w:sz w:val="24"/>
                <w:szCs w:val="24"/>
                <w:lang w:val="vi-VN"/>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TÌM HIỂU THỰC TẾ làm quen các đài TWR, ACC, AIS, RCC</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F04764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r w:rsidR="0090729A" w:rsidRPr="0090729A" w14:paraId="06DB4E6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0755CD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PEN 2.1.2</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768D80"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rPr>
              <w:t>Mô tả đặc điểm các bên khác có liên quan đến hoạt động ATS.</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C1F3D9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58ACA3F"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xml:space="preserve">: TÌM HIỂU THỰC TẾ làm quen các dịch vụ kĩ thuật, dịch vụ cứu hỏa và dịch vụ khẩn nguy, văn phòng </w:t>
            </w:r>
            <w:r w:rsidRPr="0090729A">
              <w:rPr>
                <w:rFonts w:ascii="Times New Roman" w:hAnsi="Times New Roman"/>
                <w:b/>
                <w:iCs/>
                <w:sz w:val="24"/>
                <w:szCs w:val="24"/>
                <w:lang w:val="vi-VN"/>
              </w:rPr>
              <w:t>khai thác</w:t>
            </w:r>
            <w:r w:rsidRPr="0090729A">
              <w:rPr>
                <w:rFonts w:ascii="Times New Roman" w:hAnsi="Times New Roman"/>
                <w:iCs/>
                <w:sz w:val="24"/>
                <w:szCs w:val="24"/>
                <w:lang w:val="vi-VN"/>
              </w:rPr>
              <w:t xml:space="preserve"> hãng hàng không</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87DA2C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7049D50"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65C1E56"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2.2. Các bên tham gia hoạt động ATS quân sự</w:t>
            </w:r>
          </w:p>
        </w:tc>
      </w:tr>
      <w:tr w:rsidR="0090729A" w:rsidRPr="0090729A" w14:paraId="4078F925"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713D84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PEN 2.2.1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F5C3FC8"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Mô tả</w:t>
            </w:r>
            <w:r w:rsidRPr="0090729A">
              <w:rPr>
                <w:rFonts w:ascii="Times New Roman" w:hAnsi="Times New Roman"/>
                <w:sz w:val="24"/>
                <w:szCs w:val="24"/>
                <w:lang w:val="vi-VN"/>
              </w:rPr>
              <w:t xml:space="preserve"> đặc điểm hoạt động ATS quân sự.</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107B36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F7A1E6E"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TÌM HIỂU THỰC TẾ làm quen với TWR, APP, ACC, AIS, RCC, các đơn vị phòng không.</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AEE3BC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1838E9A"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BFAD9D4"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3: Quan hệ khách hàng</w:t>
            </w:r>
          </w:p>
        </w:tc>
      </w:tr>
      <w:tr w:rsidR="0090729A" w:rsidRPr="0090729A" w14:paraId="7229DDC9"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F029C10"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3.1. Cung cấp dịch vụ và yêu cầu của người sử dụng</w:t>
            </w:r>
          </w:p>
        </w:tc>
      </w:tr>
      <w:tr w:rsidR="0090729A" w:rsidRPr="0090729A" w14:paraId="77CA9637"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B2E6F4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PEN 3.1.1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F6F584C"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Xác định</w:t>
            </w:r>
            <w:r w:rsidRPr="0090729A">
              <w:rPr>
                <w:rFonts w:ascii="Times New Roman" w:hAnsi="Times New Roman"/>
                <w:sz w:val="24"/>
                <w:szCs w:val="24"/>
                <w:lang w:val="vi-VN"/>
              </w:rPr>
              <w:t xml:space="preserve"> vai trò của ATC như một </w:t>
            </w:r>
            <w:r w:rsidRPr="0090729A">
              <w:rPr>
                <w:rFonts w:ascii="Times New Roman" w:hAnsi="Times New Roman"/>
                <w:b/>
                <w:sz w:val="24"/>
                <w:szCs w:val="24"/>
                <w:lang w:val="vi-VN"/>
              </w:rPr>
              <w:t>cơ sở</w:t>
            </w:r>
            <w:r w:rsidRPr="0090729A">
              <w:rPr>
                <w:rFonts w:ascii="Times New Roman" w:hAnsi="Times New Roman"/>
                <w:sz w:val="24"/>
                <w:szCs w:val="24"/>
                <w:lang w:val="vi-VN"/>
              </w:rPr>
              <w:t xml:space="preserve"> cung cấp dịch vụ.</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D9B383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46C8A9AA"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B21B933"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2849C7B6"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F1C12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PEN 3.1.2</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28AE04A"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Nhận thức rõ</w:t>
            </w:r>
            <w:r w:rsidRPr="0090729A">
              <w:rPr>
                <w:rFonts w:ascii="Times New Roman" w:hAnsi="Times New Roman"/>
                <w:sz w:val="24"/>
                <w:szCs w:val="24"/>
                <w:lang w:val="vi-VN"/>
              </w:rPr>
              <w:t xml:space="preserve"> yêu cầu của người sử dụng dịch vụ ATS</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4CB2D6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419AB7CB" w14:textId="77777777" w:rsidR="0090729A" w:rsidRPr="0090729A" w:rsidRDefault="0090729A" w:rsidP="0090729A">
            <w:pPr>
              <w:rPr>
                <w:rFonts w:ascii="Times New Roman" w:hAnsi="Times New Roman"/>
                <w:sz w:val="24"/>
                <w:szCs w:val="24"/>
              </w:rPr>
            </w:pP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789B0A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F767356"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7F65F0"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4: Bảo vệ môi trường</w:t>
            </w:r>
          </w:p>
        </w:tc>
      </w:tr>
      <w:tr w:rsidR="0090729A" w:rsidRPr="0090729A" w14:paraId="202FBCF4" w14:textId="77777777" w:rsidTr="0090729A">
        <w:trPr>
          <w:jc w:val="center"/>
        </w:trPr>
        <w:tc>
          <w:tcPr>
            <w:tcW w:w="10320"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33B18F"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4.1. Bảo vệ môi trường</w:t>
            </w:r>
          </w:p>
        </w:tc>
      </w:tr>
      <w:tr w:rsidR="0090729A" w:rsidRPr="0090729A" w14:paraId="3A2745AB" w14:textId="77777777" w:rsidTr="0090729A">
        <w:trPr>
          <w:jc w:val="center"/>
        </w:trPr>
        <w:tc>
          <w:tcPr>
            <w:tcW w:w="119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27095C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PEN 4.1.1</w:t>
            </w:r>
          </w:p>
        </w:tc>
        <w:tc>
          <w:tcPr>
            <w:tcW w:w="4165"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43016B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Nhận biết các biện pháp giảm thiểu tác động môi trường mà kiểm soát viên không lưu áp dụng trong giai đoạn bay đường dài.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3E54A1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E594B98"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xml:space="preserve">: FRA, Thông tư ICAO 303 - các </w:t>
            </w:r>
            <w:r w:rsidRPr="0090729A">
              <w:rPr>
                <w:rFonts w:ascii="Times New Roman" w:hAnsi="Times New Roman"/>
                <w:b/>
                <w:iCs/>
                <w:sz w:val="24"/>
                <w:szCs w:val="24"/>
                <w:lang w:val="vi-VN"/>
              </w:rPr>
              <w:t>cơ hội khai thác</w:t>
            </w:r>
            <w:r w:rsidRPr="0090729A">
              <w:rPr>
                <w:rFonts w:ascii="Times New Roman" w:hAnsi="Times New Roman"/>
                <w:iCs/>
                <w:sz w:val="24"/>
                <w:szCs w:val="24"/>
                <w:lang w:val="vi-VN"/>
              </w:rPr>
              <w:t xml:space="preserve"> để giảm thiểu việc sử dụng nhiên liệu và giảm lượng khí thải.</w:t>
            </w:r>
          </w:p>
        </w:tc>
        <w:tc>
          <w:tcPr>
            <w:tcW w:w="1190"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2B5F93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ACP ACS</w:t>
            </w:r>
          </w:p>
        </w:tc>
      </w:tr>
    </w:tbl>
    <w:p w14:paraId="0FA886EB" w14:textId="77777777" w:rsidR="0090729A" w:rsidRPr="0090729A" w:rsidRDefault="0090729A" w:rsidP="0090729A">
      <w:pPr>
        <w:keepNext w:val="0"/>
        <w:keepLines w:val="0"/>
        <w:widowControl/>
        <w:spacing w:before="0" w:beforeAutospacing="1" w:line="276" w:lineRule="auto"/>
        <w:jc w:val="left"/>
        <w:rPr>
          <w:sz w:val="26"/>
          <w:szCs w:val="26"/>
          <w:lang w:val="en-US"/>
        </w:rPr>
        <w:sectPr w:rsidR="0090729A" w:rsidRPr="0090729A">
          <w:pgSz w:w="11906" w:h="16838"/>
          <w:pgMar w:top="1134" w:right="1134" w:bottom="1134" w:left="1701" w:header="720" w:footer="720" w:gutter="0"/>
          <w:cols w:space="720"/>
        </w:sectPr>
      </w:pPr>
    </w:p>
    <w:p w14:paraId="4F4C9806" w14:textId="77777777" w:rsidR="0090729A" w:rsidRPr="0090729A" w:rsidRDefault="0090729A" w:rsidP="0090729A">
      <w:pPr>
        <w:keepNext w:val="0"/>
        <w:keepLines w:val="0"/>
        <w:autoSpaceDE w:val="0"/>
        <w:autoSpaceDN w:val="0"/>
        <w:ind w:right="146"/>
        <w:jc w:val="center"/>
        <w:outlineLvl w:val="0"/>
        <w:rPr>
          <w:rFonts w:eastAsia="Arial"/>
          <w:b/>
          <w:bCs/>
          <w:sz w:val="26"/>
          <w:szCs w:val="26"/>
          <w:lang w:val="en-US"/>
          <w14:ligatures w14:val="standardContextual"/>
        </w:rPr>
      </w:pPr>
      <w:r w:rsidRPr="0090729A">
        <w:rPr>
          <w:rFonts w:eastAsia="Arial"/>
          <w:b/>
          <w:bCs/>
          <w:sz w:val="26"/>
          <w:szCs w:val="26"/>
          <w:lang w:val="en-US"/>
          <w14:ligatures w14:val="standardContextual"/>
        </w:rPr>
        <w:lastRenderedPageBreak/>
        <w:t>MÔN 10: TÌNH HUỐNG BẤT THƯỜNG VÀ KHẨN NGUY (ABES)</w:t>
      </w:r>
    </w:p>
    <w:p w14:paraId="4870EFED" w14:textId="77777777" w:rsidR="0090729A" w:rsidRPr="0090729A" w:rsidRDefault="0090729A" w:rsidP="0090729A">
      <w:pPr>
        <w:keepNext w:val="0"/>
        <w:keepLines w:val="0"/>
        <w:widowControl/>
        <w:spacing w:line="256" w:lineRule="auto"/>
        <w:jc w:val="left"/>
        <w:rPr>
          <w:b/>
          <w:sz w:val="26"/>
          <w:szCs w:val="26"/>
          <w:lang w:val="en-US"/>
        </w:rPr>
      </w:pPr>
      <w:r w:rsidRPr="0090729A">
        <w:rPr>
          <w:b/>
          <w:sz w:val="26"/>
          <w:szCs w:val="26"/>
          <w:lang w:val="en-US"/>
        </w:rPr>
        <w:t xml:space="preserve">Mục tiêu môn học: </w:t>
      </w:r>
    </w:p>
    <w:p w14:paraId="2FB13775" w14:textId="77777777" w:rsidR="0090729A" w:rsidRPr="0090729A" w:rsidRDefault="0090729A" w:rsidP="0090729A">
      <w:pPr>
        <w:keepNext w:val="0"/>
        <w:keepLines w:val="0"/>
        <w:widowControl/>
        <w:spacing w:line="276" w:lineRule="auto"/>
        <w:ind w:right="567"/>
        <w:rPr>
          <w:bCs/>
          <w:sz w:val="26"/>
          <w:szCs w:val="26"/>
          <w:lang w:val="en-US"/>
        </w:rPr>
      </w:pPr>
      <w:r w:rsidRPr="0090729A">
        <w:rPr>
          <w:bCs/>
          <w:sz w:val="26"/>
          <w:szCs w:val="26"/>
          <w:lang w:val="en-US"/>
        </w:rPr>
        <w:t>Học viên phải hình thành thái độ nghề nghiệp phù hợp để quản lý tàu bay trong các tình huống bất thường và khẩn nguy.</w:t>
      </w:r>
    </w:p>
    <w:tbl>
      <w:tblPr>
        <w:tblStyle w:val="TableGrid591"/>
        <w:tblW w:w="9795" w:type="dxa"/>
        <w:jc w:val="center"/>
        <w:tblLayout w:type="fixed"/>
        <w:tblLook w:val="04A0" w:firstRow="1" w:lastRow="0" w:firstColumn="1" w:lastColumn="0" w:noHBand="0" w:noVBand="1"/>
      </w:tblPr>
      <w:tblGrid>
        <w:gridCol w:w="1336"/>
        <w:gridCol w:w="4025"/>
        <w:gridCol w:w="652"/>
        <w:gridCol w:w="3123"/>
        <w:gridCol w:w="659"/>
      </w:tblGrid>
      <w:tr w:rsidR="0090729A" w:rsidRPr="0090729A" w14:paraId="461325CD"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CA94D9C"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1: Tình huống bất thường và khẩn nguy (ABES)</w:t>
            </w:r>
          </w:p>
        </w:tc>
      </w:tr>
      <w:tr w:rsidR="0090729A" w:rsidRPr="0090729A" w14:paraId="315703BD"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79DF1ED"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1.1. Tổng quan về ABES</w:t>
            </w:r>
          </w:p>
        </w:tc>
      </w:tr>
      <w:tr w:rsidR="0090729A" w:rsidRPr="0090729A" w14:paraId="0EB76CD0"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237400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1.1.1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CA11D1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Liệt kê các tình huống bất thường và khẩn </w:t>
            </w:r>
            <w:r w:rsidRPr="0090729A">
              <w:rPr>
                <w:rFonts w:ascii="Times New Roman" w:hAnsi="Times New Roman"/>
                <w:b/>
                <w:sz w:val="24"/>
                <w:szCs w:val="24"/>
                <w:lang w:val="vi-VN"/>
              </w:rPr>
              <w:t>nguy</w:t>
            </w:r>
            <w:r w:rsidRPr="0090729A">
              <w:rPr>
                <w:rFonts w:ascii="Times New Roman" w:hAnsi="Times New Roman"/>
                <w:sz w:val="24"/>
                <w:szCs w:val="24"/>
                <w:lang w:val="vi-VN"/>
              </w:rPr>
              <w:t xml:space="preserve"> thường gặp.</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BE7056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1</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8C723C6"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Bất kỳ tình huống bất thường/khẩn nguy, chuyến bay cấp cứu, cảnh báo an toàn mặt đất, lỗi về phần khung tàu bay, thiết bị không đáng tin cậy, xâm nhập trái phép đường CHC.</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AB4373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671F841"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DD618A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1.1.2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97C247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Xác định các tình huống khẩn nguy và tình huống bất thường có trong thực tế hoặc có nguy cơ tiềm ẩn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A8EED3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582F8C4E" w14:textId="77777777" w:rsidR="0090729A" w:rsidRPr="0090729A" w:rsidRDefault="0090729A" w:rsidP="0090729A">
            <w:pPr>
              <w:rPr>
                <w:rFonts w:ascii="Times New Roman" w:hAnsi="Times New Roman"/>
                <w:sz w:val="24"/>
                <w:szCs w:val="24"/>
              </w:rPr>
            </w:pP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3267C0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D48F968"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D4DC74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1.1.3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BE2DDAF"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Thực hiện</w:t>
            </w:r>
            <w:r w:rsidRPr="0090729A">
              <w:rPr>
                <w:rFonts w:ascii="Times New Roman" w:hAnsi="Times New Roman"/>
                <w:sz w:val="24"/>
                <w:szCs w:val="24"/>
                <w:lang w:val="vi-VN"/>
              </w:rPr>
              <w:t xml:space="preserve"> những phương thức cho các tình huống bất thường và khẩn </w:t>
            </w:r>
            <w:r w:rsidRPr="0090729A">
              <w:rPr>
                <w:rFonts w:ascii="Times New Roman" w:hAnsi="Times New Roman"/>
                <w:b/>
                <w:sz w:val="24"/>
                <w:szCs w:val="24"/>
                <w:lang w:val="vi-VN"/>
              </w:rPr>
              <w:t>nguy</w:t>
            </w:r>
            <w:r w:rsidRPr="0090729A">
              <w:rPr>
                <w:rFonts w:ascii="Times New Roman" w:hAnsi="Times New Roman"/>
                <w:sz w:val="24"/>
                <w:szCs w:val="24"/>
                <w:lang w:val="vi-VN"/>
              </w:rPr>
              <w:t>.</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95F7C2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F2BE96B"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ICAO Doc 4444.</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2A69FB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28590A9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394D5C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1.1.4</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FDA530A"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Hãy tính đến</w:t>
            </w:r>
            <w:r w:rsidRPr="0090729A">
              <w:rPr>
                <w:rFonts w:ascii="Times New Roman" w:hAnsi="Times New Roman"/>
                <w:sz w:val="24"/>
                <w:szCs w:val="24"/>
                <w:lang w:val="vi-VN"/>
              </w:rPr>
              <w:t xml:space="preserve"> </w:t>
            </w:r>
            <w:r w:rsidRPr="0090729A">
              <w:rPr>
                <w:rFonts w:ascii="Times New Roman" w:hAnsi="Times New Roman"/>
                <w:b/>
                <w:sz w:val="24"/>
                <w:szCs w:val="24"/>
                <w:lang w:val="vi-VN"/>
              </w:rPr>
              <w:t>thực tế rằng các</w:t>
            </w:r>
            <w:r w:rsidRPr="0090729A">
              <w:rPr>
                <w:rFonts w:ascii="Times New Roman" w:hAnsi="Times New Roman"/>
                <w:sz w:val="24"/>
                <w:szCs w:val="24"/>
                <w:lang w:val="vi-VN"/>
              </w:rPr>
              <w:t xml:space="preserve"> phương thức không có sẵn cho tất cả các tình huống bất thường và khẩn nguy.</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5B08A5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0B8E2A3"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Ví dụ thực tế.</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FDB3A5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D583900"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AF948D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1.1.5</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86CE44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Xem xét tiến triển của một tình huống có thể tác động đến an toàn như thế nào.</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47D84A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55E75C"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Phân cách, thông tin, hiệp đồng.</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0998A37"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3716FF5"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C8F6063"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2: Nâng cao kỹ năng</w:t>
            </w:r>
          </w:p>
        </w:tc>
      </w:tr>
      <w:tr w:rsidR="0090729A" w:rsidRPr="0090729A" w14:paraId="0EF5C02A"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1E0FA78"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2.1. Hiệu quả liên lạc</w:t>
            </w:r>
          </w:p>
        </w:tc>
      </w:tr>
      <w:tr w:rsidR="0090729A" w:rsidRPr="0090729A" w14:paraId="53455085"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4D9B45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2.1.1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E775F2"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Đảm bảo sự liên lạc hiệu quả trong mọi trường hợp, kể cả trường hợp không áp dụng thuật ngữ tiêu chuẩn.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0A49BA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5F5491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Thuật ngữ, từ vựng, nhắc lại huấn lệnh, quy tắc giữ im lặng.</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E01B9E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A008920"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52EDF5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2.1.2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23B3BC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Áp dụng thay đổi </w:t>
            </w:r>
            <w:r w:rsidRPr="0090729A">
              <w:rPr>
                <w:rFonts w:ascii="Times New Roman" w:hAnsi="Times New Roman"/>
                <w:b/>
                <w:sz w:val="24"/>
                <w:szCs w:val="24"/>
                <w:lang w:val="vi-VN"/>
              </w:rPr>
              <w:t>hô hiệu</w:t>
            </w:r>
            <w:r w:rsidRPr="0090729A">
              <w:rPr>
                <w:rFonts w:ascii="Times New Roman" w:hAnsi="Times New Roman"/>
                <w:sz w:val="24"/>
                <w:szCs w:val="24"/>
                <w:lang w:val="vi-VN"/>
              </w:rPr>
              <w:t xml:space="preserve"> vô tuyến thoại.</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57181CA"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E8CC7D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Tài liệu ICAO 4444</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9DBA2C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BA38331"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19992D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2.2. Tránh quá tải tinh thần</w:t>
            </w:r>
          </w:p>
        </w:tc>
      </w:tr>
      <w:tr w:rsidR="0090729A" w:rsidRPr="0090729A" w14:paraId="097751C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AECF25F"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2.2.1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F1B253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Mô tả các hành động để </w:t>
            </w:r>
            <w:r w:rsidRPr="0090729A">
              <w:rPr>
                <w:rFonts w:ascii="Times New Roman" w:hAnsi="Times New Roman"/>
                <w:b/>
                <w:sz w:val="24"/>
                <w:szCs w:val="24"/>
                <w:lang w:val="vi-VN"/>
              </w:rPr>
              <w:t>giữ quyền</w:t>
            </w:r>
            <w:r w:rsidRPr="0090729A">
              <w:rPr>
                <w:rFonts w:ascii="Times New Roman" w:hAnsi="Times New Roman"/>
                <w:sz w:val="24"/>
                <w:szCs w:val="24"/>
                <w:lang w:val="vi-VN"/>
              </w:rPr>
              <w:t xml:space="preserve"> kiểm soát tình hình.</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F6F8ECF"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5C6A7B0"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xml:space="preserve">: Phân chia phân khu, bay chờ, quản lý luồng, ủy quyền nhiệm vụ. </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11BFAF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748AEBFE"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18867A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2.2.2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8FC5166"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Tổ chức thứ tự ưu tiên hành động.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2CB7B96"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035118EA" w14:textId="77777777" w:rsidR="0090729A" w:rsidRPr="0090729A" w:rsidRDefault="0090729A" w:rsidP="0090729A">
            <w:pPr>
              <w:rPr>
                <w:rFonts w:ascii="Times New Roman" w:hAnsi="Times New Roman"/>
                <w:sz w:val="24"/>
                <w:szCs w:val="24"/>
              </w:rPr>
            </w:pP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935806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51EB796"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8C6F8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2.2.3</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6A04CD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Đảm bảo </w:t>
            </w:r>
            <w:r w:rsidRPr="0090729A">
              <w:rPr>
                <w:rFonts w:ascii="Times New Roman" w:hAnsi="Times New Roman"/>
                <w:b/>
                <w:sz w:val="24"/>
                <w:szCs w:val="24"/>
                <w:lang w:val="vi-VN"/>
              </w:rPr>
              <w:t>sự</w:t>
            </w:r>
            <w:r w:rsidRPr="0090729A">
              <w:rPr>
                <w:rFonts w:ascii="Times New Roman" w:hAnsi="Times New Roman"/>
                <w:sz w:val="24"/>
                <w:szCs w:val="24"/>
                <w:lang w:val="vi-VN"/>
              </w:rPr>
              <w:t xml:space="preserve"> luân chuyển </w:t>
            </w:r>
            <w:r w:rsidRPr="0090729A">
              <w:rPr>
                <w:rFonts w:ascii="Times New Roman" w:hAnsi="Times New Roman"/>
                <w:b/>
                <w:sz w:val="24"/>
                <w:szCs w:val="24"/>
                <w:lang w:val="vi-VN"/>
              </w:rPr>
              <w:t>thông tin</w:t>
            </w:r>
            <w:r w:rsidRPr="0090729A">
              <w:rPr>
                <w:rFonts w:ascii="Times New Roman" w:hAnsi="Times New Roman"/>
                <w:sz w:val="24"/>
                <w:szCs w:val="24"/>
                <w:lang w:val="vi-VN"/>
              </w:rPr>
              <w:t xml:space="preserve"> hiệu quả.</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EB18F8D"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CDD0955"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xml:space="preserve">: </w:t>
            </w:r>
            <w:r w:rsidRPr="0090729A">
              <w:rPr>
                <w:rFonts w:ascii="Times New Roman" w:hAnsi="Times New Roman"/>
                <w:b/>
                <w:iCs/>
                <w:sz w:val="24"/>
                <w:szCs w:val="24"/>
                <w:lang w:val="vi-VN"/>
              </w:rPr>
              <w:t xml:space="preserve">Giữa KSVKL điều hành và KSVKL lập kế hoạch/hiệp đồng, với kíp trưởng, giữa </w:t>
            </w:r>
            <w:r w:rsidRPr="0090729A">
              <w:rPr>
                <w:rFonts w:ascii="Times New Roman" w:hAnsi="Times New Roman"/>
                <w:b/>
                <w:iCs/>
                <w:sz w:val="24"/>
                <w:szCs w:val="24"/>
                <w:lang w:val="vi-VN"/>
              </w:rPr>
              <w:lastRenderedPageBreak/>
              <w:t>các phân khu</w:t>
            </w:r>
            <w:r w:rsidRPr="0090729A">
              <w:rPr>
                <w:rFonts w:ascii="Times New Roman" w:hAnsi="Times New Roman"/>
                <w:iCs/>
                <w:sz w:val="24"/>
                <w:szCs w:val="24"/>
                <w:lang w:val="vi-VN"/>
              </w:rPr>
              <w:t>, giữa ACC, APP và TWR, với nhân viên mặt đất.</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6BBFE7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lastRenderedPageBreak/>
              <w:t>Tất cả</w:t>
            </w:r>
          </w:p>
        </w:tc>
      </w:tr>
      <w:tr w:rsidR="0090729A" w:rsidRPr="0090729A" w14:paraId="7EF1782C"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675B57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2.2.4</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CC00E2C" w14:textId="77777777" w:rsidR="0090729A" w:rsidRPr="0090729A" w:rsidRDefault="0090729A" w:rsidP="0090729A">
            <w:pPr>
              <w:rPr>
                <w:rFonts w:ascii="Times New Roman" w:hAnsi="Times New Roman"/>
                <w:sz w:val="24"/>
                <w:szCs w:val="24"/>
              </w:rPr>
            </w:pPr>
            <w:r w:rsidRPr="0090729A">
              <w:rPr>
                <w:rFonts w:ascii="Times New Roman" w:hAnsi="Times New Roman"/>
                <w:b/>
                <w:sz w:val="24"/>
                <w:szCs w:val="24"/>
                <w:lang w:val="vi-VN"/>
              </w:rPr>
              <w:t>Xem xét</w:t>
            </w:r>
            <w:r w:rsidRPr="0090729A">
              <w:rPr>
                <w:rFonts w:ascii="Times New Roman" w:hAnsi="Times New Roman"/>
                <w:sz w:val="24"/>
                <w:szCs w:val="24"/>
                <w:lang w:val="vi-VN"/>
              </w:rPr>
              <w:t xml:space="preserve"> việc yêu cầu giúp đỡ.</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EEC636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1DAE7A2E" w14:textId="77777777" w:rsidR="0090729A" w:rsidRPr="0090729A" w:rsidRDefault="0090729A" w:rsidP="0090729A">
            <w:pPr>
              <w:rPr>
                <w:rFonts w:ascii="Times New Roman" w:hAnsi="Times New Roman"/>
                <w:sz w:val="24"/>
                <w:szCs w:val="24"/>
              </w:rPr>
            </w:pP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991F1A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45BA2E3"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9C39A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2.3. Hợp tác không-địa</w:t>
            </w:r>
          </w:p>
        </w:tc>
      </w:tr>
      <w:tr w:rsidR="0090729A" w:rsidRPr="0090729A" w14:paraId="1E6DADAF"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A84D0A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2.3.1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4458FFA"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Thu thập thông tin thích hợp liên quan đến tình huống.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BB1469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tcPr>
          <w:p w14:paraId="0AED9707" w14:textId="77777777" w:rsidR="0090729A" w:rsidRPr="0090729A" w:rsidRDefault="0090729A" w:rsidP="0090729A">
            <w:pPr>
              <w:rPr>
                <w:rFonts w:ascii="Times New Roman" w:hAnsi="Times New Roman"/>
                <w:sz w:val="24"/>
                <w:szCs w:val="24"/>
              </w:rPr>
            </w:pP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7C7936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55AA564"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0ACC3F3"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2.3.2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EE6360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Hỗ trợ phi công.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0B3114B"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0AB3BEC" w14:textId="77777777" w:rsidR="0090729A" w:rsidRPr="0090729A" w:rsidRDefault="0090729A" w:rsidP="0090729A">
            <w:pPr>
              <w:rPr>
                <w:rFonts w:ascii="Times New Roman" w:hAnsi="Times New Roman"/>
                <w:iCs/>
                <w:sz w:val="24"/>
                <w:szCs w:val="24"/>
                <w:lang w:val="vi-VN"/>
              </w:rPr>
            </w:pPr>
            <w:r w:rsidRPr="0090729A">
              <w:rPr>
                <w:rFonts w:ascii="Times New Roman" w:hAnsi="Times New Roman"/>
                <w:b/>
                <w:iCs/>
                <w:sz w:val="24"/>
                <w:szCs w:val="24"/>
                <w:lang w:val="vi-VN"/>
              </w:rPr>
              <w:t>Khối lượng công việc</w:t>
            </w:r>
            <w:r w:rsidRPr="0090729A">
              <w:rPr>
                <w:rFonts w:ascii="Times New Roman" w:hAnsi="Times New Roman"/>
                <w:iCs/>
                <w:sz w:val="24"/>
                <w:szCs w:val="24"/>
                <w:lang w:val="vi-VN"/>
              </w:rPr>
              <w:t xml:space="preserve"> của phi công</w:t>
            </w:r>
          </w:p>
          <w:p w14:paraId="44267FC3" w14:textId="77777777" w:rsidR="0090729A" w:rsidRPr="0090729A" w:rsidRDefault="0090729A" w:rsidP="0090729A">
            <w:pPr>
              <w:rPr>
                <w:rFonts w:ascii="Times New Roman" w:hAnsi="Times New Roman"/>
                <w:sz w:val="24"/>
                <w:szCs w:val="24"/>
                <w:lang w:val="vi-VN"/>
              </w:rPr>
            </w:pPr>
            <w:r w:rsidRPr="0090729A">
              <w:rPr>
                <w:rFonts w:ascii="Times New Roman" w:hAnsi="Times New Roman"/>
                <w:i/>
                <w:sz w:val="24"/>
                <w:szCs w:val="24"/>
                <w:lang w:val="vi-VN"/>
              </w:rPr>
              <w:t>Hỗ trợ nội dung</w:t>
            </w:r>
            <w:r w:rsidRPr="0090729A">
              <w:rPr>
                <w:rFonts w:ascii="Times New Roman" w:hAnsi="Times New Roman"/>
                <w:iCs/>
                <w:sz w:val="24"/>
                <w:szCs w:val="24"/>
                <w:lang w:val="vi-VN"/>
              </w:rPr>
              <w:t xml:space="preserve">: chỉ </w:t>
            </w:r>
            <w:r w:rsidRPr="0090729A">
              <w:rPr>
                <w:rFonts w:ascii="Times New Roman" w:hAnsi="Times New Roman"/>
                <w:iCs/>
                <w:sz w:val="24"/>
                <w:szCs w:val="24"/>
              </w:rPr>
              <w:t>thị</w:t>
            </w:r>
            <w:r w:rsidRPr="0090729A">
              <w:rPr>
                <w:rFonts w:ascii="Times New Roman" w:hAnsi="Times New Roman"/>
                <w:iCs/>
                <w:sz w:val="24"/>
                <w:szCs w:val="24"/>
                <w:lang w:val="vi-VN"/>
              </w:rPr>
              <w:t>, thông tin, hỗ trợ, yếu tố con người.</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4002A1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3368F1D8"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187D7A6" w14:textId="77777777" w:rsidR="0090729A" w:rsidRPr="0090729A" w:rsidRDefault="0090729A" w:rsidP="0090729A">
            <w:pPr>
              <w:jc w:val="center"/>
              <w:rPr>
                <w:rFonts w:ascii="Times New Roman" w:hAnsi="Times New Roman"/>
                <w:sz w:val="24"/>
                <w:szCs w:val="24"/>
              </w:rPr>
            </w:pPr>
            <w:r w:rsidRPr="0090729A">
              <w:rPr>
                <w:rFonts w:ascii="Times New Roman" w:hAnsi="Times New Roman"/>
                <w:b/>
                <w:sz w:val="24"/>
                <w:szCs w:val="24"/>
              </w:rPr>
              <w:t>Chủ đề 3: Phương thức xử lý tình huống bất thường và khẩn cấp</w:t>
            </w:r>
          </w:p>
        </w:tc>
      </w:tr>
      <w:tr w:rsidR="0090729A" w:rsidRPr="0090729A" w14:paraId="5373A40C"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C12AC94"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3.1. Áp dụng phương thức cho ABES</w:t>
            </w:r>
          </w:p>
        </w:tc>
      </w:tr>
      <w:tr w:rsidR="0090729A" w:rsidRPr="0090729A" w14:paraId="3EA8D543"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694AFC"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3.1.1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06E6B3B"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Áp dụng các phương thức cho các tình huống bất thường và khẩn nguy.</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7148D6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tcPr>
          <w:p w14:paraId="3A826404" w14:textId="77777777" w:rsidR="0090729A" w:rsidRPr="0090729A" w:rsidRDefault="0090729A" w:rsidP="0090729A">
            <w:pPr>
              <w:rPr>
                <w:rFonts w:ascii="Times New Roman" w:hAnsi="Times New Roman"/>
                <w:sz w:val="24"/>
                <w:szCs w:val="24"/>
              </w:rPr>
            </w:pP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743C9F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BBEFF5E"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E0A49D2"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3.2. Lỗi vô tuyến</w:t>
            </w:r>
          </w:p>
        </w:tc>
      </w:tr>
      <w:tr w:rsidR="0090729A" w:rsidRPr="0090729A" w14:paraId="55A90E05"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957793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3.2.1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BD1F21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Mô tả các phương thức cần tuân thủ khi </w:t>
            </w:r>
            <w:r w:rsidRPr="0090729A">
              <w:rPr>
                <w:rFonts w:ascii="Times New Roman" w:hAnsi="Times New Roman"/>
                <w:b/>
                <w:sz w:val="24"/>
                <w:szCs w:val="24"/>
                <w:lang w:val="vi-VN"/>
              </w:rPr>
              <w:t>tổ lái</w:t>
            </w:r>
            <w:r w:rsidRPr="0090729A">
              <w:rPr>
                <w:rFonts w:ascii="Times New Roman" w:hAnsi="Times New Roman"/>
                <w:sz w:val="24"/>
                <w:szCs w:val="24"/>
                <w:lang w:val="vi-VN"/>
              </w:rPr>
              <w:t xml:space="preserve"> </w:t>
            </w:r>
            <w:r w:rsidRPr="0090729A">
              <w:rPr>
                <w:rFonts w:ascii="Times New Roman" w:hAnsi="Times New Roman"/>
                <w:b/>
                <w:sz w:val="24"/>
                <w:szCs w:val="24"/>
                <w:lang w:val="vi-VN"/>
              </w:rPr>
              <w:t>hỏng vô tuyến hoàn toàn hoặc một phần</w:t>
            </w:r>
            <w:r w:rsidRPr="0090729A">
              <w:rPr>
                <w:rFonts w:ascii="Times New Roman" w:hAnsi="Times New Roman"/>
                <w:sz w:val="24"/>
                <w:szCs w:val="24"/>
                <w:lang w:val="vi-VN"/>
              </w:rPr>
              <w:t xml:space="preserve"> </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040742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2</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03B3FCDE" w14:textId="77777777" w:rsidR="0090729A" w:rsidRPr="0090729A" w:rsidRDefault="0090729A" w:rsidP="0090729A">
            <w:pPr>
              <w:rPr>
                <w:rFonts w:ascii="Times New Roman" w:hAnsi="Times New Roman"/>
                <w:sz w:val="24"/>
                <w:szCs w:val="24"/>
                <w:lang w:val="vi-VN"/>
              </w:rPr>
            </w:pPr>
            <w:r w:rsidRPr="0090729A">
              <w:rPr>
                <w:rFonts w:ascii="Times New Roman" w:hAnsi="Times New Roman"/>
                <w:sz w:val="24"/>
                <w:szCs w:val="24"/>
                <w:lang w:val="vi-VN"/>
              </w:rPr>
              <w:t>Doc 7030</w:t>
            </w:r>
          </w:p>
          <w:p w14:paraId="2AF89330"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lang w:val="vi-VN"/>
              </w:rPr>
              <w:t>Hỗ trợ nội dung</w:t>
            </w:r>
            <w:r w:rsidRPr="0090729A">
              <w:rPr>
                <w:rFonts w:ascii="Times New Roman" w:hAnsi="Times New Roman"/>
                <w:bCs/>
                <w:sz w:val="24"/>
                <w:szCs w:val="24"/>
                <w:lang w:val="vi-VN"/>
              </w:rPr>
              <w:t>: Phương thức quân sự</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D33574E"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22A93AE"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18BC8FB"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3.2.2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AAA25FD"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Áp dụng các phương thức cần tuân thủ khi </w:t>
            </w:r>
            <w:r w:rsidRPr="0090729A">
              <w:rPr>
                <w:rFonts w:ascii="Times New Roman" w:hAnsi="Times New Roman"/>
                <w:b/>
                <w:sz w:val="24"/>
                <w:szCs w:val="24"/>
                <w:lang w:val="vi-VN"/>
              </w:rPr>
              <w:t>tổ lái bị hỏng vô tuyến hoàn toàn hoặc một phần</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C804ED2"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15CCE7F" w14:textId="77777777" w:rsidR="0090729A" w:rsidRPr="0090729A" w:rsidRDefault="0090729A" w:rsidP="0090729A">
            <w:pPr>
              <w:rPr>
                <w:rFonts w:ascii="Times New Roman" w:hAnsi="Times New Roman"/>
                <w:sz w:val="24"/>
                <w:szCs w:val="24"/>
              </w:rPr>
            </w:pPr>
            <w:r w:rsidRPr="0090729A">
              <w:rPr>
                <w:rFonts w:ascii="Times New Roman" w:hAnsi="Times New Roman"/>
                <w:bCs/>
                <w:i/>
                <w:iCs/>
                <w:sz w:val="24"/>
                <w:szCs w:val="24"/>
                <w:lang w:val="vi-VN"/>
              </w:rPr>
              <w:t>Hỗ trợ nội dung</w:t>
            </w:r>
            <w:r w:rsidRPr="0090729A">
              <w:rPr>
                <w:rFonts w:ascii="Times New Roman" w:hAnsi="Times New Roman"/>
                <w:b/>
                <w:sz w:val="24"/>
                <w:szCs w:val="24"/>
                <w:lang w:val="vi-VN"/>
              </w:rPr>
              <w:t>: Mất liên lạc kéo dài</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06A898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0639E5C6"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6701DF4"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3.3. Can thiệp bất hợp pháp và đe dọa đánh bom tàu bay</w:t>
            </w:r>
          </w:p>
        </w:tc>
      </w:tr>
      <w:tr w:rsidR="0090729A" w:rsidRPr="0090729A" w14:paraId="3A4FEF8C"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6309606"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3.3.1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0F84DC1" w14:textId="77777777" w:rsidR="0090729A" w:rsidRPr="0090729A" w:rsidRDefault="0090729A" w:rsidP="0090729A">
            <w:pPr>
              <w:rPr>
                <w:rFonts w:ascii="Times New Roman" w:hAnsi="Times New Roman"/>
                <w:sz w:val="24"/>
                <w:szCs w:val="24"/>
              </w:rPr>
            </w:pPr>
            <w:r w:rsidRPr="0090729A">
              <w:rPr>
                <w:rFonts w:ascii="Times New Roman" w:hAnsi="Times New Roman"/>
                <w:b/>
                <w:bCs/>
                <w:sz w:val="24"/>
                <w:szCs w:val="24"/>
                <w:lang w:val="vi-VN"/>
              </w:rPr>
              <w:t>Áp dụng các phương thức ATC liên quan đến</w:t>
            </w:r>
            <w:r w:rsidRPr="0090729A">
              <w:rPr>
                <w:rFonts w:ascii="Times New Roman" w:hAnsi="Times New Roman"/>
                <w:sz w:val="24"/>
                <w:szCs w:val="24"/>
                <w:lang w:val="vi-VN"/>
              </w:rPr>
              <w:t xml:space="preserve"> can thiệp bất hợp pháp và đe dọa bom tàu bay</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0CBBC6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7307ACB5"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Tài liệu ICAO 4444</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8798E2C"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18C073F8"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7A5A53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3.4. Tàu bay bị lạc hoặc tàu bay không nhận dạng được</w:t>
            </w:r>
          </w:p>
        </w:tc>
      </w:tr>
      <w:tr w:rsidR="0090729A" w:rsidRPr="0090729A" w14:paraId="78F9A4A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A2DB907"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3.4.1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7200368"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Áp dụng các phương thức trong trường hợp tàu bay bị lạc.</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22F79A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25B09CE" w14:textId="77777777" w:rsidR="0090729A" w:rsidRPr="0090729A" w:rsidRDefault="0090729A" w:rsidP="0090729A">
            <w:pPr>
              <w:rPr>
                <w:rFonts w:ascii="Times New Roman" w:hAnsi="Times New Roman"/>
                <w:sz w:val="24"/>
                <w:szCs w:val="24"/>
                <w:lang w:val="vi-VN"/>
              </w:rPr>
            </w:pPr>
            <w:r w:rsidRPr="0090729A">
              <w:rPr>
                <w:rFonts w:ascii="Times New Roman" w:hAnsi="Times New Roman"/>
                <w:sz w:val="24"/>
                <w:szCs w:val="24"/>
                <w:lang w:val="vi-VN"/>
              </w:rPr>
              <w:t>Tài liệu ICAO 4444</w:t>
            </w:r>
          </w:p>
          <w:p w14:paraId="099413A2" w14:textId="77777777" w:rsidR="0090729A" w:rsidRPr="0090729A" w:rsidRDefault="0090729A" w:rsidP="0090729A">
            <w:pPr>
              <w:rPr>
                <w:rFonts w:ascii="Times New Roman" w:hAnsi="Times New Roman"/>
                <w:sz w:val="24"/>
                <w:szCs w:val="24"/>
              </w:rPr>
            </w:pPr>
            <w:r w:rsidRPr="0090729A">
              <w:rPr>
                <w:rFonts w:ascii="Times New Roman" w:hAnsi="Times New Roman"/>
                <w:i/>
                <w:sz w:val="24"/>
                <w:szCs w:val="24"/>
                <w:lang w:val="vi-VN"/>
              </w:rPr>
              <w:t xml:space="preserve">Hỗ trợ nội dung: </w:t>
            </w:r>
            <w:r w:rsidRPr="0090729A">
              <w:rPr>
                <w:rFonts w:ascii="Times New Roman" w:hAnsi="Times New Roman"/>
                <w:iCs/>
                <w:sz w:val="24"/>
                <w:szCs w:val="24"/>
                <w:lang w:val="vi-VN"/>
              </w:rPr>
              <w:t xml:space="preserve">Trong </w:t>
            </w:r>
            <w:r w:rsidRPr="0090729A">
              <w:rPr>
                <w:rFonts w:ascii="Times New Roman" w:hAnsi="Times New Roman"/>
                <w:b/>
                <w:iCs/>
                <w:sz w:val="24"/>
                <w:szCs w:val="24"/>
                <w:lang w:val="vi-VN"/>
              </w:rPr>
              <w:t>vùng trời</w:t>
            </w:r>
            <w:r w:rsidRPr="0090729A">
              <w:rPr>
                <w:rFonts w:ascii="Times New Roman" w:hAnsi="Times New Roman"/>
                <w:iCs/>
                <w:sz w:val="24"/>
                <w:szCs w:val="24"/>
                <w:lang w:val="vi-VN"/>
              </w:rPr>
              <w:t xml:space="preserve"> kiểm soát, ngoài </w:t>
            </w:r>
            <w:r w:rsidRPr="0090729A">
              <w:rPr>
                <w:rFonts w:ascii="Times New Roman" w:hAnsi="Times New Roman"/>
                <w:b/>
                <w:iCs/>
                <w:sz w:val="24"/>
                <w:szCs w:val="24"/>
                <w:lang w:val="vi-VN"/>
              </w:rPr>
              <w:t>vùng trời</w:t>
            </w:r>
            <w:r w:rsidRPr="0090729A">
              <w:rPr>
                <w:rFonts w:ascii="Times New Roman" w:hAnsi="Times New Roman"/>
                <w:iCs/>
                <w:sz w:val="24"/>
                <w:szCs w:val="24"/>
                <w:lang w:val="vi-VN"/>
              </w:rPr>
              <w:t xml:space="preserve"> kiểm soát</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0C1E1A1"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5F40205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C2F2364"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3.4.2</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576D8320"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Áp dụng các phương thức trong trường hợp tàu bay </w:t>
            </w:r>
            <w:r w:rsidRPr="0090729A">
              <w:rPr>
                <w:rFonts w:ascii="Times New Roman" w:hAnsi="Times New Roman"/>
                <w:b/>
                <w:sz w:val="24"/>
                <w:szCs w:val="24"/>
                <w:lang w:val="vi-VN"/>
              </w:rPr>
              <w:t>không nhận dạng được</w:t>
            </w:r>
            <w:r w:rsidRPr="0090729A">
              <w:rPr>
                <w:rFonts w:ascii="Times New Roman" w:hAnsi="Times New Roman"/>
                <w:sz w:val="24"/>
                <w:szCs w:val="24"/>
                <w:lang w:val="vi-VN"/>
              </w:rPr>
              <w:t>.</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1F4C4DA0"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4D4AB549"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Tài liệu ICAO 4444</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46199A45"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Tất cả</w:t>
            </w:r>
          </w:p>
        </w:tc>
      </w:tr>
      <w:tr w:rsidR="0090729A" w:rsidRPr="0090729A" w14:paraId="66B32CBF"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A26345A"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3.5. Chuyển hướng</w:t>
            </w:r>
          </w:p>
        </w:tc>
      </w:tr>
      <w:tr w:rsidR="0090729A" w:rsidRPr="0090729A" w14:paraId="4C74260B"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02C8833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3.5.1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615F8B8E"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lang w:val="vi-VN"/>
              </w:rPr>
              <w:t xml:space="preserve">Cung cấp hỗ trợ dẫn đường cho </w:t>
            </w:r>
            <w:r w:rsidRPr="0090729A">
              <w:rPr>
                <w:rFonts w:ascii="Times New Roman" w:hAnsi="Times New Roman"/>
                <w:b/>
                <w:sz w:val="24"/>
                <w:szCs w:val="24"/>
                <w:lang w:val="vi-VN"/>
              </w:rPr>
              <w:t>tàu bay khẩn nguy chuyển hướng.</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2979C2F9"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lang w:val="vi-VN"/>
              </w:rPr>
              <w:t>4</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hideMark/>
          </w:tcPr>
          <w:p w14:paraId="3F3982A7" w14:textId="77777777" w:rsidR="0090729A" w:rsidRPr="0090729A" w:rsidRDefault="0090729A" w:rsidP="0090729A">
            <w:pPr>
              <w:rPr>
                <w:rFonts w:ascii="Times New Roman" w:hAnsi="Times New Roman"/>
                <w:sz w:val="24"/>
                <w:szCs w:val="24"/>
                <w:lang w:val="vi-VN"/>
              </w:rPr>
            </w:pPr>
            <w:r w:rsidRPr="0090729A">
              <w:rPr>
                <w:rFonts w:ascii="Times New Roman" w:hAnsi="Times New Roman"/>
                <w:sz w:val="24"/>
                <w:szCs w:val="24"/>
                <w:lang w:val="vi-VN"/>
              </w:rPr>
              <w:t>Vệt bay/ hướng bay, khoảng cách, hỗ trợ dẫn đường.</w:t>
            </w:r>
          </w:p>
          <w:p w14:paraId="1C56235A" w14:textId="77777777" w:rsidR="0090729A" w:rsidRPr="0090729A" w:rsidRDefault="0090729A" w:rsidP="0090729A">
            <w:pPr>
              <w:rPr>
                <w:rFonts w:ascii="Times New Roman" w:hAnsi="Times New Roman"/>
                <w:sz w:val="24"/>
                <w:szCs w:val="24"/>
                <w:lang w:val="vi-VN"/>
              </w:rPr>
            </w:pPr>
            <w:r w:rsidRPr="0090729A">
              <w:rPr>
                <w:rFonts w:ascii="Times New Roman" w:hAnsi="Times New Roman"/>
                <w:bCs/>
                <w:i/>
                <w:iCs/>
                <w:sz w:val="24"/>
                <w:szCs w:val="24"/>
                <w:lang w:val="vi-VN"/>
              </w:rPr>
              <w:t>Hỗ trợ nội dung:</w:t>
            </w:r>
            <w:r w:rsidRPr="0090729A">
              <w:rPr>
                <w:rFonts w:ascii="Times New Roman" w:hAnsi="Times New Roman"/>
                <w:b/>
                <w:sz w:val="24"/>
                <w:szCs w:val="24"/>
                <w:lang w:val="vi-VN"/>
              </w:rPr>
              <w:t xml:space="preserve"> Sân bay phù hợp gần nhất</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2F96EFA4"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t>APP ACP APS ACS</w:t>
            </w:r>
          </w:p>
        </w:tc>
      </w:tr>
      <w:tr w:rsidR="0090729A" w:rsidRPr="0090729A" w14:paraId="36AD865F" w14:textId="77777777" w:rsidTr="0090729A">
        <w:trPr>
          <w:jc w:val="center"/>
        </w:trPr>
        <w:tc>
          <w:tcPr>
            <w:tcW w:w="9789" w:type="dxa"/>
            <w:gridSpan w:val="5"/>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EE44811" w14:textId="77777777" w:rsidR="0090729A" w:rsidRPr="0090729A" w:rsidRDefault="0090729A" w:rsidP="0090729A">
            <w:pPr>
              <w:rPr>
                <w:rFonts w:ascii="Times New Roman" w:hAnsi="Times New Roman"/>
                <w:i/>
                <w:iCs/>
                <w:sz w:val="24"/>
                <w:szCs w:val="24"/>
              </w:rPr>
            </w:pPr>
            <w:r w:rsidRPr="0090729A">
              <w:rPr>
                <w:rFonts w:ascii="Times New Roman" w:hAnsi="Times New Roman"/>
                <w:b/>
                <w:i/>
                <w:iCs/>
                <w:sz w:val="24"/>
                <w:szCs w:val="24"/>
              </w:rPr>
              <w:t>Tiểu mục 3.6. Hỏng bộ phát đáp</w:t>
            </w:r>
          </w:p>
        </w:tc>
      </w:tr>
      <w:tr w:rsidR="0090729A" w:rsidRPr="0090729A" w14:paraId="17A033E0" w14:textId="77777777" w:rsidTr="0090729A">
        <w:trPr>
          <w:jc w:val="center"/>
        </w:trPr>
        <w:tc>
          <w:tcPr>
            <w:tcW w:w="1334"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3A08CE51" w14:textId="77777777" w:rsidR="0090729A" w:rsidRPr="0090729A" w:rsidRDefault="0090729A" w:rsidP="0090729A">
            <w:pPr>
              <w:rPr>
                <w:rFonts w:ascii="Times New Roman" w:hAnsi="Times New Roman"/>
                <w:sz w:val="24"/>
                <w:szCs w:val="24"/>
              </w:rPr>
            </w:pPr>
            <w:r w:rsidRPr="0090729A">
              <w:rPr>
                <w:rFonts w:ascii="Times New Roman" w:hAnsi="Times New Roman"/>
                <w:sz w:val="24"/>
                <w:szCs w:val="24"/>
              </w:rPr>
              <w:t>ACS ABES 3.6.1</w:t>
            </w:r>
          </w:p>
        </w:tc>
        <w:tc>
          <w:tcPr>
            <w:tcW w:w="4023"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7EDFD12A"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Áp dụng phương thức trong trường hợp hỏng bộ phát đáp SSR.</w:t>
            </w:r>
          </w:p>
        </w:tc>
        <w:tc>
          <w:tcPr>
            <w:tcW w:w="652"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6B682CFE" w14:textId="77777777" w:rsidR="0090729A" w:rsidRPr="0090729A" w:rsidRDefault="0090729A" w:rsidP="0090729A">
            <w:pPr>
              <w:jc w:val="center"/>
              <w:rPr>
                <w:rFonts w:ascii="Times New Roman" w:hAnsi="Times New Roman"/>
                <w:bCs/>
                <w:sz w:val="24"/>
                <w:szCs w:val="24"/>
              </w:rPr>
            </w:pPr>
            <w:r w:rsidRPr="0090729A">
              <w:rPr>
                <w:rFonts w:ascii="Times New Roman" w:hAnsi="Times New Roman"/>
                <w:bCs/>
                <w:sz w:val="24"/>
                <w:szCs w:val="24"/>
              </w:rPr>
              <w:t>3</w:t>
            </w:r>
          </w:p>
        </w:tc>
        <w:tc>
          <w:tcPr>
            <w:tcW w:w="3121"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16930C7B" w14:textId="77777777" w:rsidR="0090729A" w:rsidRPr="0090729A" w:rsidRDefault="0090729A" w:rsidP="0090729A">
            <w:pPr>
              <w:rPr>
                <w:rFonts w:ascii="Times New Roman" w:hAnsi="Times New Roman"/>
                <w:bCs/>
                <w:sz w:val="24"/>
                <w:szCs w:val="24"/>
              </w:rPr>
            </w:pPr>
            <w:r w:rsidRPr="0090729A">
              <w:rPr>
                <w:rFonts w:ascii="Times New Roman" w:hAnsi="Times New Roman"/>
                <w:bCs/>
                <w:sz w:val="24"/>
                <w:szCs w:val="24"/>
              </w:rPr>
              <w:t xml:space="preserve">ICAO Doc 4444, ICAO Doc 7030. </w:t>
            </w:r>
          </w:p>
          <w:p w14:paraId="22527612" w14:textId="77777777" w:rsidR="0090729A" w:rsidRPr="0090729A" w:rsidRDefault="0090729A" w:rsidP="0090729A">
            <w:pPr>
              <w:rPr>
                <w:rFonts w:ascii="Times New Roman" w:hAnsi="Times New Roman"/>
                <w:bCs/>
                <w:sz w:val="24"/>
                <w:szCs w:val="24"/>
              </w:rPr>
            </w:pPr>
            <w:r w:rsidRPr="0090729A">
              <w:rPr>
                <w:rFonts w:ascii="Times New Roman" w:hAnsi="Times New Roman"/>
                <w:bCs/>
                <w:i/>
                <w:iCs/>
                <w:sz w:val="24"/>
                <w:szCs w:val="24"/>
              </w:rPr>
              <w:lastRenderedPageBreak/>
              <w:t>Hỗ trợ nội dung</w:t>
            </w:r>
            <w:r w:rsidRPr="0090729A">
              <w:rPr>
                <w:rFonts w:ascii="Times New Roman" w:hAnsi="Times New Roman"/>
                <w:bCs/>
                <w:sz w:val="24"/>
                <w:szCs w:val="24"/>
              </w:rPr>
              <w:t>: Hỏng toàn bộ/một phần, ảnh hưởng đối với khả năng ADS-B/Mode S.</w:t>
            </w:r>
          </w:p>
        </w:tc>
        <w:tc>
          <w:tcPr>
            <w:tcW w:w="659" w:type="dxa"/>
            <w:tcBorders>
              <w:top w:val="single" w:sz="4" w:space="0" w:color="auto"/>
              <w:left w:val="single" w:sz="4" w:space="0" w:color="auto"/>
              <w:bottom w:val="single" w:sz="4" w:space="0" w:color="auto"/>
              <w:right w:val="single" w:sz="4" w:space="0" w:color="auto"/>
            </w:tcBorders>
            <w:tcMar>
              <w:top w:w="55" w:type="dxa"/>
              <w:left w:w="65" w:type="dxa"/>
              <w:bottom w:w="55" w:type="dxa"/>
              <w:right w:w="65" w:type="dxa"/>
            </w:tcMar>
            <w:vAlign w:val="center"/>
            <w:hideMark/>
          </w:tcPr>
          <w:p w14:paraId="50884A88" w14:textId="77777777" w:rsidR="0090729A" w:rsidRPr="0090729A" w:rsidRDefault="0090729A" w:rsidP="0090729A">
            <w:pPr>
              <w:jc w:val="center"/>
              <w:rPr>
                <w:rFonts w:ascii="Times New Roman" w:hAnsi="Times New Roman"/>
                <w:sz w:val="24"/>
                <w:szCs w:val="24"/>
              </w:rPr>
            </w:pPr>
            <w:r w:rsidRPr="0090729A">
              <w:rPr>
                <w:rFonts w:ascii="Times New Roman" w:hAnsi="Times New Roman"/>
                <w:sz w:val="24"/>
                <w:szCs w:val="24"/>
              </w:rPr>
              <w:lastRenderedPageBreak/>
              <w:t>APS ACS</w:t>
            </w:r>
          </w:p>
        </w:tc>
      </w:tr>
    </w:tbl>
    <w:p w14:paraId="77F2E480" w14:textId="77777777" w:rsidR="0090729A" w:rsidRPr="0090729A" w:rsidRDefault="0090729A" w:rsidP="0090729A">
      <w:pPr>
        <w:keepNext w:val="0"/>
        <w:keepLines w:val="0"/>
        <w:outlineLvl w:val="1"/>
      </w:pPr>
      <w:r w:rsidRPr="0090729A">
        <w:rPr>
          <w:rFonts w:eastAsia="Calibri"/>
          <w:b/>
          <w:lang w:val="en-US"/>
        </w:rPr>
        <w:t xml:space="preserve">1.2.6 </w:t>
      </w:r>
      <w:r w:rsidRPr="0090729A">
        <w:rPr>
          <w:b/>
          <w:bCs/>
        </w:rPr>
        <w:t>Huấn luyện thực hành trên thiết bị mô phỏng</w:t>
      </w:r>
    </w:p>
    <w:p w14:paraId="3C34F152" w14:textId="77777777" w:rsidR="0090729A" w:rsidRPr="0090729A" w:rsidRDefault="0090729A" w:rsidP="0090729A">
      <w:pPr>
        <w:keepNext w:val="0"/>
        <w:keepLines w:val="0"/>
        <w:widowControl/>
        <w:rPr>
          <w:lang w:val="en-US"/>
        </w:rPr>
      </w:pPr>
      <w:r w:rsidRPr="0090729A">
        <w:rPr>
          <w:b/>
          <w:bCs/>
          <w:lang w:val="en-US"/>
        </w:rPr>
        <w:t>1.2.6.1 Mục tiêu:</w:t>
      </w:r>
      <w:r w:rsidRPr="0090729A">
        <w:rPr>
          <w:lang w:val="en-US"/>
        </w:rPr>
        <w:t xml:space="preserve"> Nhằm trang bị cho học viên kiểm soát không lưu kỹ năng thực hành để sẵn sàng bước vào giai đoạn huấn luyện thực tế. Khóa học tập trung vào việc phát triển năng lực khai thác trong môi trường dịch vụ không lưu (ATS) giả định trước khi bắt đầu giai đoạn Huấn luyện thực hành tại vị trí làm việc (OJT).</w:t>
      </w:r>
    </w:p>
    <w:p w14:paraId="561AA324" w14:textId="77777777" w:rsidR="0090729A" w:rsidRPr="0090729A" w:rsidRDefault="0090729A" w:rsidP="0090729A">
      <w:pPr>
        <w:keepNext w:val="0"/>
        <w:keepLines w:val="0"/>
        <w:widowControl/>
        <w:rPr>
          <w:lang w:val="en-US"/>
        </w:rPr>
      </w:pPr>
      <w:r w:rsidRPr="0090729A">
        <w:rPr>
          <w:b/>
          <w:bCs/>
          <w:lang w:val="en-US"/>
        </w:rPr>
        <w:t>1.2.6.2 Đối tượng:</w:t>
      </w:r>
      <w:r w:rsidRPr="0090729A">
        <w:rPr>
          <w:lang w:val="en-US"/>
        </w:rPr>
        <w:t xml:space="preserve"> Học viên đã hoàn thành nội dung lý thuyết của khóa đào tạo năng định.</w:t>
      </w:r>
    </w:p>
    <w:p w14:paraId="56F17970" w14:textId="77777777" w:rsidR="0090729A" w:rsidRPr="0090729A" w:rsidRDefault="0090729A" w:rsidP="0090729A">
      <w:pPr>
        <w:keepNext w:val="0"/>
        <w:keepLines w:val="0"/>
        <w:spacing w:line="256" w:lineRule="auto"/>
        <w:ind w:right="425"/>
        <w:rPr>
          <w:b/>
          <w:bCs/>
        </w:rPr>
      </w:pPr>
      <w:r w:rsidRPr="0090729A">
        <w:rPr>
          <w:b/>
          <w:bCs/>
          <w:lang w:val="en-US"/>
        </w:rPr>
        <w:t xml:space="preserve">1.2.6.3 </w:t>
      </w:r>
      <w:r w:rsidRPr="0090729A">
        <w:rPr>
          <w:b/>
          <w:bCs/>
        </w:rPr>
        <w:t xml:space="preserve">Mức độ theo phân loại cho mục tiêu đào tạo: </w:t>
      </w:r>
    </w:p>
    <w:p w14:paraId="08CCA3F8" w14:textId="77777777" w:rsidR="0090729A" w:rsidRPr="0090729A" w:rsidRDefault="0090729A" w:rsidP="0090729A">
      <w:pPr>
        <w:tabs>
          <w:tab w:val="left" w:pos="284"/>
        </w:tabs>
        <w:rPr>
          <w:color w:val="000000" w:themeColor="text1"/>
          <w:lang w:val="de-DE"/>
        </w:rPr>
      </w:pPr>
      <w:r w:rsidRPr="0090729A">
        <w:rPr>
          <w:color w:val="000000" w:themeColor="text1"/>
          <w:lang w:val="de-DE"/>
        </w:rPr>
        <w:tab/>
        <w:t>-</w:t>
      </w:r>
      <w:r w:rsidRPr="0090729A">
        <w:rPr>
          <w:color w:val="000000" w:themeColor="text1"/>
          <w:lang w:val="de-DE"/>
        </w:rPr>
        <w:tab/>
        <w:t>Đánh giá kết quả huấn luyện tại vị trí thực tập bao gồm 04 mức:</w:t>
      </w:r>
    </w:p>
    <w:p w14:paraId="2DBB1240" w14:textId="77777777" w:rsidR="0090729A" w:rsidRPr="0090729A" w:rsidRDefault="0090729A" w:rsidP="0090729A">
      <w:pPr>
        <w:tabs>
          <w:tab w:val="left" w:pos="284"/>
        </w:tabs>
        <w:rPr>
          <w:color w:val="000000" w:themeColor="text1"/>
          <w:lang w:val="de-DE"/>
        </w:rPr>
      </w:pPr>
      <w:r w:rsidRPr="0090729A">
        <w:rPr>
          <w:color w:val="000000" w:themeColor="text1"/>
          <w:lang w:val="de-DE"/>
        </w:rPr>
        <w:tab/>
        <w:t>+</w:t>
      </w:r>
      <w:r w:rsidRPr="0090729A">
        <w:rPr>
          <w:color w:val="000000" w:themeColor="text1"/>
          <w:lang w:val="de-DE"/>
        </w:rPr>
        <w:tab/>
        <w:t>Mức 1: Không đáp ứng (not competent);</w:t>
      </w:r>
    </w:p>
    <w:p w14:paraId="7CB7DAB7" w14:textId="77777777" w:rsidR="0090729A" w:rsidRPr="0090729A" w:rsidRDefault="0090729A" w:rsidP="0090729A">
      <w:pPr>
        <w:tabs>
          <w:tab w:val="left" w:pos="284"/>
        </w:tabs>
        <w:ind w:left="720" w:hanging="720"/>
        <w:rPr>
          <w:color w:val="000000" w:themeColor="text1"/>
          <w:lang w:val="de-DE"/>
        </w:rPr>
      </w:pPr>
      <w:r w:rsidRPr="0090729A">
        <w:rPr>
          <w:color w:val="000000" w:themeColor="text1"/>
          <w:lang w:val="de-DE"/>
        </w:rPr>
        <w:tab/>
        <w:t>+</w:t>
      </w:r>
      <w:r w:rsidRPr="0090729A">
        <w:rPr>
          <w:color w:val="000000" w:themeColor="text1"/>
          <w:lang w:val="de-DE"/>
        </w:rPr>
        <w:tab/>
        <w:t>Mức 2: Đáp ứng trong hầu hết các trường hợp (competent in most situations);</w:t>
      </w:r>
    </w:p>
    <w:p w14:paraId="344EAAE6" w14:textId="77777777" w:rsidR="0090729A" w:rsidRPr="0090729A" w:rsidRDefault="0090729A" w:rsidP="0090729A">
      <w:pPr>
        <w:tabs>
          <w:tab w:val="left" w:pos="284"/>
        </w:tabs>
        <w:rPr>
          <w:color w:val="000000" w:themeColor="text1"/>
          <w:lang w:val="de-DE"/>
        </w:rPr>
      </w:pPr>
      <w:r w:rsidRPr="0090729A">
        <w:rPr>
          <w:color w:val="000000" w:themeColor="text1"/>
          <w:lang w:val="de-DE"/>
        </w:rPr>
        <w:tab/>
        <w:t>+</w:t>
      </w:r>
      <w:r w:rsidRPr="0090729A">
        <w:rPr>
          <w:color w:val="000000" w:themeColor="text1"/>
          <w:lang w:val="de-DE"/>
        </w:rPr>
        <w:tab/>
        <w:t>Mức 3: Đáp ứng (competent);</w:t>
      </w:r>
    </w:p>
    <w:p w14:paraId="48FEFC51" w14:textId="77777777" w:rsidR="0090729A" w:rsidRPr="0090729A" w:rsidRDefault="0090729A" w:rsidP="0090729A">
      <w:pPr>
        <w:tabs>
          <w:tab w:val="left" w:pos="284"/>
        </w:tabs>
        <w:rPr>
          <w:color w:val="000000" w:themeColor="text1"/>
          <w:lang w:val="de-DE"/>
        </w:rPr>
      </w:pPr>
      <w:r w:rsidRPr="0090729A">
        <w:rPr>
          <w:color w:val="000000" w:themeColor="text1"/>
          <w:lang w:val="de-DE"/>
        </w:rPr>
        <w:tab/>
        <w:t>+</w:t>
      </w:r>
      <w:r w:rsidRPr="0090729A">
        <w:rPr>
          <w:color w:val="000000" w:themeColor="text1"/>
          <w:lang w:val="de-DE"/>
        </w:rPr>
        <w:tab/>
        <w:t>Mức 4: Trên mức đáp ứng theo yêu cầu (above the required competence).</w:t>
      </w:r>
    </w:p>
    <w:p w14:paraId="79228331" w14:textId="77777777" w:rsidR="0090729A" w:rsidRPr="0090729A" w:rsidRDefault="0090729A" w:rsidP="0090729A">
      <w:pPr>
        <w:tabs>
          <w:tab w:val="left" w:pos="284"/>
        </w:tabs>
        <w:ind w:left="720" w:hanging="720"/>
        <w:rPr>
          <w:color w:val="000000" w:themeColor="text1"/>
          <w:lang w:val="de-DE"/>
        </w:rPr>
      </w:pPr>
      <w:r w:rsidRPr="0090729A">
        <w:rPr>
          <w:color w:val="000000" w:themeColor="text1"/>
          <w:lang w:val="de-DE"/>
        </w:rPr>
        <w:tab/>
        <w:t>-</w:t>
      </w:r>
      <w:r w:rsidRPr="0090729A">
        <w:rPr>
          <w:color w:val="000000" w:themeColor="text1"/>
          <w:lang w:val="de-DE"/>
        </w:rPr>
        <w:tab/>
        <w:t>Kết quả đánh giá toàn diện cho mỗi học viên được tính bằng mức độ đạt được thấp nhất của học viên đó đối với mỗi nội dung huấn luyện.</w:t>
      </w:r>
    </w:p>
    <w:p w14:paraId="2FAD9B20" w14:textId="196616E3" w:rsidR="005257F6" w:rsidRPr="0090729A" w:rsidRDefault="0090729A" w:rsidP="005257F6">
      <w:pPr>
        <w:tabs>
          <w:tab w:val="left" w:pos="284"/>
        </w:tabs>
        <w:ind w:left="720" w:hanging="720"/>
        <w:rPr>
          <w:color w:val="000000" w:themeColor="text1"/>
          <w:lang w:val="de-DE"/>
        </w:rPr>
      </w:pPr>
      <w:r w:rsidRPr="0090729A">
        <w:rPr>
          <w:color w:val="000000" w:themeColor="text1"/>
          <w:lang w:val="de-DE"/>
        </w:rPr>
        <w:tab/>
        <w:t>-</w:t>
      </w:r>
      <w:r w:rsidRPr="0090729A">
        <w:rPr>
          <w:color w:val="000000" w:themeColor="text1"/>
          <w:lang w:val="de-DE"/>
        </w:rPr>
        <w:tab/>
        <w:t>Học viên được coi hoàn thành và đạt yêu cầu của khoá huấn luyện OJT khi kết quả đánh giá toàn diện đạt 100% từ mức 3 trở lên đối với tất cả các nội dung huấn luyện.</w:t>
      </w:r>
    </w:p>
    <w:p w14:paraId="4ABE0632" w14:textId="77777777" w:rsidR="0090729A" w:rsidRPr="0090729A" w:rsidRDefault="0090729A" w:rsidP="0090729A">
      <w:pPr>
        <w:keepNext w:val="0"/>
        <w:keepLines w:val="0"/>
        <w:widowControl/>
        <w:rPr>
          <w:b/>
          <w:bCs/>
          <w:lang w:val="en-US"/>
        </w:rPr>
      </w:pPr>
      <w:r w:rsidRPr="0090729A">
        <w:rPr>
          <w:b/>
          <w:bCs/>
          <w:lang w:val="en-US"/>
        </w:rPr>
        <w:t>1.2.6.4 Nội dung:</w:t>
      </w:r>
    </w:p>
    <w:p w14:paraId="7700895F" w14:textId="0EF7D432" w:rsidR="0090729A" w:rsidRPr="00975576" w:rsidRDefault="005257F6" w:rsidP="0090729A">
      <w:pPr>
        <w:keepNext w:val="0"/>
        <w:keepLines w:val="0"/>
        <w:spacing w:line="256" w:lineRule="auto"/>
        <w:ind w:right="425" w:firstLine="360"/>
        <w:rPr>
          <w:b/>
          <w:bCs/>
        </w:rPr>
      </w:pPr>
      <w:r>
        <w:rPr>
          <w:b/>
          <w:bCs/>
        </w:rPr>
        <w:t xml:space="preserve">a) </w:t>
      </w:r>
      <w:r w:rsidR="0090729A" w:rsidRPr="0090729A">
        <w:rPr>
          <w:b/>
          <w:bCs/>
        </w:rPr>
        <w:t xml:space="preserve">Chương trình áp dụng cho các </w:t>
      </w:r>
      <w:r w:rsidR="0090729A" w:rsidRPr="00975576">
        <w:rPr>
          <w:b/>
          <w:bCs/>
        </w:rPr>
        <w:t>vị trí</w:t>
      </w:r>
      <w:r w:rsidR="00840ED2" w:rsidRPr="00975576">
        <w:rPr>
          <w:b/>
          <w:bCs/>
        </w:rPr>
        <w:t xml:space="preserve"> (đối với từng kiểm soát viên không lưu)</w:t>
      </w:r>
      <w:r w:rsidR="0090729A" w:rsidRPr="00975576">
        <w:rPr>
          <w:b/>
          <w:bCs/>
        </w:rPr>
        <w:t>:</w:t>
      </w:r>
    </w:p>
    <w:p w14:paraId="6AA30037" w14:textId="579806B1" w:rsidR="0090729A" w:rsidRPr="00975576" w:rsidRDefault="0090729A" w:rsidP="00B526AF">
      <w:pPr>
        <w:keepNext w:val="0"/>
        <w:keepLines w:val="0"/>
        <w:widowControl/>
        <w:numPr>
          <w:ilvl w:val="0"/>
          <w:numId w:val="22"/>
        </w:numPr>
        <w:ind w:firstLine="0"/>
        <w:jc w:val="left"/>
        <w:rPr>
          <w:sz w:val="26"/>
          <w:szCs w:val="26"/>
        </w:rPr>
      </w:pPr>
      <w:r w:rsidRPr="00975576">
        <w:rPr>
          <w:sz w:val="26"/>
          <w:szCs w:val="26"/>
        </w:rPr>
        <w:t>Aerodrome Control (ADC): Thời gian từ 4 tuần</w:t>
      </w:r>
    </w:p>
    <w:p w14:paraId="0A4C1DD1" w14:textId="67610248" w:rsidR="0090729A" w:rsidRPr="00975576" w:rsidRDefault="0090729A" w:rsidP="00B526AF">
      <w:pPr>
        <w:keepNext w:val="0"/>
        <w:keepLines w:val="0"/>
        <w:widowControl/>
        <w:numPr>
          <w:ilvl w:val="0"/>
          <w:numId w:val="22"/>
        </w:numPr>
        <w:ind w:firstLine="0"/>
        <w:jc w:val="left"/>
        <w:rPr>
          <w:sz w:val="26"/>
          <w:szCs w:val="26"/>
        </w:rPr>
      </w:pPr>
      <w:r w:rsidRPr="00975576">
        <w:rPr>
          <w:sz w:val="26"/>
          <w:szCs w:val="26"/>
        </w:rPr>
        <w:t xml:space="preserve">Approach Control Procedural (APP): Thời gian từ </w:t>
      </w:r>
      <w:r w:rsidR="00A5783A">
        <w:rPr>
          <w:sz w:val="26"/>
          <w:szCs w:val="26"/>
        </w:rPr>
        <w:t>6-</w:t>
      </w:r>
      <w:r w:rsidRPr="00975576">
        <w:rPr>
          <w:sz w:val="26"/>
          <w:szCs w:val="26"/>
        </w:rPr>
        <w:t>8 tuần</w:t>
      </w:r>
    </w:p>
    <w:p w14:paraId="25209A9E" w14:textId="584657BF" w:rsidR="0090729A" w:rsidRPr="00975576" w:rsidRDefault="0090729A" w:rsidP="00B526AF">
      <w:pPr>
        <w:keepNext w:val="0"/>
        <w:keepLines w:val="0"/>
        <w:widowControl/>
        <w:numPr>
          <w:ilvl w:val="0"/>
          <w:numId w:val="22"/>
        </w:numPr>
        <w:ind w:firstLine="0"/>
        <w:jc w:val="left"/>
        <w:rPr>
          <w:sz w:val="26"/>
          <w:szCs w:val="26"/>
        </w:rPr>
      </w:pPr>
      <w:r w:rsidRPr="00975576">
        <w:rPr>
          <w:sz w:val="26"/>
          <w:szCs w:val="26"/>
        </w:rPr>
        <w:t xml:space="preserve">Approach Control Surveillance (APS): Thời gian từ 8 tuần </w:t>
      </w:r>
    </w:p>
    <w:p w14:paraId="6ED86202" w14:textId="48AE59F0" w:rsidR="0090729A" w:rsidRPr="00975576" w:rsidRDefault="0090729A" w:rsidP="00B526AF">
      <w:pPr>
        <w:keepNext w:val="0"/>
        <w:keepLines w:val="0"/>
        <w:widowControl/>
        <w:numPr>
          <w:ilvl w:val="0"/>
          <w:numId w:val="22"/>
        </w:numPr>
        <w:ind w:firstLine="0"/>
        <w:jc w:val="left"/>
        <w:rPr>
          <w:sz w:val="26"/>
          <w:szCs w:val="26"/>
        </w:rPr>
      </w:pPr>
      <w:r w:rsidRPr="00975576">
        <w:rPr>
          <w:sz w:val="26"/>
          <w:szCs w:val="26"/>
        </w:rPr>
        <w:t xml:space="preserve">Area Control Procedural (ACP): Thời gian từ </w:t>
      </w:r>
      <w:r w:rsidR="00840ED2" w:rsidRPr="00975576">
        <w:rPr>
          <w:sz w:val="26"/>
          <w:szCs w:val="26"/>
        </w:rPr>
        <w:t>8</w:t>
      </w:r>
      <w:r w:rsidRPr="00975576">
        <w:rPr>
          <w:sz w:val="26"/>
          <w:szCs w:val="26"/>
        </w:rPr>
        <w:t xml:space="preserve">-12 tuần </w:t>
      </w:r>
    </w:p>
    <w:p w14:paraId="7E34D2EB" w14:textId="6C70F4CE" w:rsidR="0090729A" w:rsidRPr="00975576" w:rsidRDefault="0090729A" w:rsidP="00B526AF">
      <w:pPr>
        <w:keepNext w:val="0"/>
        <w:keepLines w:val="0"/>
        <w:widowControl/>
        <w:numPr>
          <w:ilvl w:val="0"/>
          <w:numId w:val="22"/>
        </w:numPr>
        <w:ind w:firstLine="0"/>
        <w:jc w:val="left"/>
        <w:rPr>
          <w:sz w:val="26"/>
          <w:szCs w:val="26"/>
        </w:rPr>
      </w:pPr>
      <w:r w:rsidRPr="00975576">
        <w:rPr>
          <w:sz w:val="26"/>
          <w:szCs w:val="26"/>
        </w:rPr>
        <w:t xml:space="preserve">Area Control Surveillance (ACS): Thời gian từ </w:t>
      </w:r>
      <w:r w:rsidR="00840ED2" w:rsidRPr="00975576">
        <w:rPr>
          <w:sz w:val="26"/>
          <w:szCs w:val="26"/>
        </w:rPr>
        <w:t>8</w:t>
      </w:r>
      <w:r w:rsidRPr="00975576">
        <w:rPr>
          <w:sz w:val="26"/>
          <w:szCs w:val="26"/>
        </w:rPr>
        <w:t xml:space="preserve">-12 tuần </w:t>
      </w:r>
    </w:p>
    <w:p w14:paraId="40295D9E" w14:textId="77777777" w:rsidR="005257F6" w:rsidRPr="0090729A" w:rsidRDefault="005257F6" w:rsidP="005257F6">
      <w:pPr>
        <w:keepNext w:val="0"/>
        <w:keepLines w:val="0"/>
        <w:widowControl/>
        <w:ind w:left="720"/>
        <w:jc w:val="left"/>
        <w:rPr>
          <w:sz w:val="26"/>
          <w:szCs w:val="26"/>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835"/>
        <w:gridCol w:w="475"/>
        <w:gridCol w:w="3777"/>
        <w:gridCol w:w="993"/>
      </w:tblGrid>
      <w:tr w:rsidR="0090729A" w:rsidRPr="0090729A" w14:paraId="69FD2302"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4B8C8CAA" w14:textId="77777777" w:rsidR="0090729A" w:rsidRPr="0090729A" w:rsidRDefault="0090729A" w:rsidP="0090729A">
            <w:pPr>
              <w:keepNext w:val="0"/>
              <w:keepLines w:val="0"/>
              <w:jc w:val="center"/>
              <w:rPr>
                <w:b/>
                <w:bCs/>
                <w:i/>
                <w:sz w:val="24"/>
                <w:szCs w:val="24"/>
                <w:lang w:val="en-GB"/>
              </w:rPr>
            </w:pPr>
            <w:r w:rsidRPr="0090729A">
              <w:rPr>
                <w:b/>
                <w:bCs/>
                <w:i/>
                <w:sz w:val="24"/>
                <w:szCs w:val="24"/>
                <w:lang w:val="en-GB"/>
              </w:rPr>
              <w:t>Phần 1</w:t>
            </w:r>
            <w:r w:rsidRPr="0090729A">
              <w:rPr>
                <w:b/>
                <w:bCs/>
                <w:i/>
                <w:sz w:val="24"/>
                <w:szCs w:val="24"/>
                <w:lang w:val="vi-VN"/>
              </w:rPr>
              <w:t xml:space="preserve">: </w:t>
            </w:r>
            <w:r w:rsidRPr="0090729A">
              <w:rPr>
                <w:b/>
                <w:bCs/>
                <w:i/>
                <w:sz w:val="24"/>
                <w:szCs w:val="24"/>
                <w:lang w:val="en-GB"/>
              </w:rPr>
              <w:t>Làm quen với cơ sở và hệ thống thiết bị mô phỏng</w:t>
            </w:r>
          </w:p>
        </w:tc>
      </w:tr>
      <w:tr w:rsidR="0090729A" w:rsidRPr="0090729A" w14:paraId="1D1AC41C" w14:textId="77777777" w:rsidTr="0090729A">
        <w:trPr>
          <w:trHeight w:val="291"/>
        </w:trPr>
        <w:tc>
          <w:tcPr>
            <w:tcW w:w="1413" w:type="dxa"/>
            <w:tcBorders>
              <w:top w:val="single" w:sz="4" w:space="0" w:color="auto"/>
              <w:left w:val="single" w:sz="4" w:space="0" w:color="auto"/>
              <w:bottom w:val="single" w:sz="4" w:space="0" w:color="auto"/>
              <w:right w:val="single" w:sz="4" w:space="0" w:color="auto"/>
            </w:tcBorders>
            <w:hideMark/>
          </w:tcPr>
          <w:p w14:paraId="2F34E7FB" w14:textId="77777777" w:rsidR="0090729A" w:rsidRPr="00A5783A" w:rsidRDefault="0090729A" w:rsidP="0090729A">
            <w:pPr>
              <w:keepNext w:val="0"/>
              <w:keepLines w:val="0"/>
              <w:jc w:val="center"/>
              <w:rPr>
                <w:b/>
                <w:bCs/>
                <w:sz w:val="24"/>
                <w:szCs w:val="24"/>
                <w:lang w:val="en-US"/>
              </w:rPr>
            </w:pPr>
            <w:r w:rsidRPr="00A5783A">
              <w:rPr>
                <w:b/>
                <w:bCs/>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1BB46360" w14:textId="77777777" w:rsidR="0090729A" w:rsidRPr="00A5783A" w:rsidRDefault="0090729A" w:rsidP="0090729A">
            <w:pPr>
              <w:keepNext w:val="0"/>
              <w:keepLines w:val="0"/>
              <w:rPr>
                <w:b/>
                <w:bCs/>
                <w:sz w:val="24"/>
                <w:szCs w:val="24"/>
                <w:lang w:val="en-US"/>
              </w:rPr>
            </w:pPr>
            <w:r w:rsidRPr="00A5783A">
              <w:rPr>
                <w:b/>
                <w:bCs/>
                <w:sz w:val="24"/>
                <w:szCs w:val="24"/>
                <w:lang w:val="en-US"/>
              </w:rPr>
              <w:t>Làm quen với cơ sở ATS</w:t>
            </w:r>
          </w:p>
        </w:tc>
        <w:tc>
          <w:tcPr>
            <w:tcW w:w="475" w:type="dxa"/>
            <w:tcBorders>
              <w:top w:val="single" w:sz="4" w:space="0" w:color="auto"/>
              <w:left w:val="single" w:sz="4" w:space="0" w:color="auto"/>
              <w:bottom w:val="single" w:sz="4" w:space="0" w:color="auto"/>
              <w:right w:val="single" w:sz="4" w:space="0" w:color="auto"/>
            </w:tcBorders>
          </w:tcPr>
          <w:p w14:paraId="72550F85"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441639E"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B977972"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75576" w:rsidRPr="0090729A" w14:paraId="70B8479F" w14:textId="77777777" w:rsidTr="00F46AD6">
        <w:tc>
          <w:tcPr>
            <w:tcW w:w="1413" w:type="dxa"/>
            <w:tcBorders>
              <w:top w:val="single" w:sz="4" w:space="0" w:color="auto"/>
              <w:left w:val="single" w:sz="4" w:space="0" w:color="auto"/>
              <w:bottom w:val="single" w:sz="4" w:space="0" w:color="auto"/>
              <w:right w:val="single" w:sz="4" w:space="0" w:color="auto"/>
            </w:tcBorders>
          </w:tcPr>
          <w:p w14:paraId="5EA8FFFA" w14:textId="1CE8D614" w:rsidR="00975576" w:rsidRPr="0090729A" w:rsidRDefault="00A5783A" w:rsidP="00975576">
            <w:pPr>
              <w:keepNext w:val="0"/>
              <w:keepLines w:val="0"/>
              <w:jc w:val="center"/>
              <w:rPr>
                <w:sz w:val="24"/>
                <w:szCs w:val="24"/>
                <w:lang w:val="en-US"/>
              </w:rPr>
            </w:pPr>
            <w:r>
              <w:rPr>
                <w:sz w:val="24"/>
                <w:szCs w:val="24"/>
                <w:lang w:val="en-US"/>
              </w:rPr>
              <w:t>1.1</w:t>
            </w:r>
          </w:p>
        </w:tc>
        <w:tc>
          <w:tcPr>
            <w:tcW w:w="2835" w:type="dxa"/>
            <w:tcBorders>
              <w:top w:val="single" w:sz="4" w:space="0" w:color="auto"/>
              <w:left w:val="single" w:sz="4" w:space="0" w:color="auto"/>
              <w:bottom w:val="single" w:sz="4" w:space="0" w:color="auto"/>
              <w:right w:val="single" w:sz="4" w:space="0" w:color="auto"/>
            </w:tcBorders>
          </w:tcPr>
          <w:p w14:paraId="14710246" w14:textId="59B5DAB6" w:rsidR="00975576" w:rsidRPr="0090729A" w:rsidRDefault="00975576" w:rsidP="00975576">
            <w:pPr>
              <w:keepNext w:val="0"/>
              <w:keepLines w:val="0"/>
              <w:rPr>
                <w:iCs/>
                <w:sz w:val="24"/>
                <w:szCs w:val="24"/>
                <w:lang w:val="en-GB"/>
              </w:rPr>
            </w:pPr>
            <w:r w:rsidRPr="0090729A">
              <w:rPr>
                <w:sz w:val="24"/>
                <w:szCs w:val="24"/>
                <w:lang w:val="en-US"/>
              </w:rPr>
              <w:t>Cơ cấu tổ chức dịch vụ không lưu (ATS organizational structure)</w:t>
            </w:r>
          </w:p>
        </w:tc>
        <w:tc>
          <w:tcPr>
            <w:tcW w:w="475" w:type="dxa"/>
            <w:tcBorders>
              <w:top w:val="single" w:sz="4" w:space="0" w:color="auto"/>
              <w:left w:val="single" w:sz="4" w:space="0" w:color="auto"/>
              <w:bottom w:val="single" w:sz="4" w:space="0" w:color="auto"/>
              <w:right w:val="single" w:sz="4" w:space="0" w:color="auto"/>
            </w:tcBorders>
          </w:tcPr>
          <w:p w14:paraId="4E70F2D9"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E214A3E" w14:textId="77777777" w:rsidR="00975576" w:rsidRPr="0090729A" w:rsidRDefault="00975576" w:rsidP="00975576">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tcPr>
          <w:p w14:paraId="3E2A1D71" w14:textId="38B515D1"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54592997" w14:textId="77777777" w:rsidTr="00F46AD6">
        <w:tc>
          <w:tcPr>
            <w:tcW w:w="1413" w:type="dxa"/>
            <w:tcBorders>
              <w:top w:val="single" w:sz="4" w:space="0" w:color="auto"/>
              <w:left w:val="single" w:sz="4" w:space="0" w:color="auto"/>
              <w:bottom w:val="single" w:sz="4" w:space="0" w:color="auto"/>
              <w:right w:val="single" w:sz="4" w:space="0" w:color="auto"/>
            </w:tcBorders>
          </w:tcPr>
          <w:p w14:paraId="68A09B37" w14:textId="20A257F3" w:rsidR="00975576" w:rsidRPr="0090729A" w:rsidRDefault="00A5783A" w:rsidP="00975576">
            <w:pPr>
              <w:keepNext w:val="0"/>
              <w:keepLines w:val="0"/>
              <w:jc w:val="center"/>
              <w:rPr>
                <w:sz w:val="24"/>
                <w:szCs w:val="24"/>
                <w:lang w:val="en-US"/>
              </w:rPr>
            </w:pPr>
            <w:r>
              <w:rPr>
                <w:sz w:val="24"/>
                <w:szCs w:val="24"/>
                <w:lang w:val="en-US"/>
              </w:rPr>
              <w:t>1.2</w:t>
            </w:r>
          </w:p>
        </w:tc>
        <w:tc>
          <w:tcPr>
            <w:tcW w:w="2835" w:type="dxa"/>
            <w:tcBorders>
              <w:top w:val="single" w:sz="4" w:space="0" w:color="auto"/>
              <w:left w:val="single" w:sz="4" w:space="0" w:color="auto"/>
              <w:bottom w:val="single" w:sz="4" w:space="0" w:color="auto"/>
              <w:right w:val="single" w:sz="4" w:space="0" w:color="auto"/>
            </w:tcBorders>
          </w:tcPr>
          <w:p w14:paraId="746F81F1" w14:textId="4FFAFC6F" w:rsidR="00975576" w:rsidRPr="0090729A" w:rsidRDefault="00975576" w:rsidP="00975576">
            <w:pPr>
              <w:keepNext w:val="0"/>
              <w:keepLines w:val="0"/>
              <w:rPr>
                <w:iCs/>
                <w:sz w:val="24"/>
                <w:szCs w:val="24"/>
                <w:lang w:val="en-GB"/>
              </w:rPr>
            </w:pPr>
            <w:r w:rsidRPr="0090729A">
              <w:rPr>
                <w:sz w:val="24"/>
                <w:szCs w:val="24"/>
                <w:lang w:val="en-US"/>
              </w:rPr>
              <w:t xml:space="preserve">Cấu hình phân khu (Sector </w:t>
            </w:r>
            <w:r w:rsidRPr="0090729A">
              <w:rPr>
                <w:sz w:val="24"/>
                <w:szCs w:val="24"/>
                <w:lang w:val="en-US"/>
              </w:rPr>
              <w:lastRenderedPageBreak/>
              <w:t>configuration)</w:t>
            </w:r>
          </w:p>
        </w:tc>
        <w:tc>
          <w:tcPr>
            <w:tcW w:w="475" w:type="dxa"/>
            <w:tcBorders>
              <w:top w:val="single" w:sz="4" w:space="0" w:color="auto"/>
              <w:left w:val="single" w:sz="4" w:space="0" w:color="auto"/>
              <w:bottom w:val="single" w:sz="4" w:space="0" w:color="auto"/>
              <w:right w:val="single" w:sz="4" w:space="0" w:color="auto"/>
            </w:tcBorders>
          </w:tcPr>
          <w:p w14:paraId="74D8E924"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0750E2D" w14:textId="77777777" w:rsidR="00975576" w:rsidRPr="0090729A" w:rsidRDefault="00975576" w:rsidP="00975576">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tcPr>
          <w:p w14:paraId="65ADB72D" w14:textId="79331B8E"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5962D6B0" w14:textId="77777777" w:rsidTr="00F46AD6">
        <w:tc>
          <w:tcPr>
            <w:tcW w:w="1413" w:type="dxa"/>
            <w:tcBorders>
              <w:top w:val="single" w:sz="4" w:space="0" w:color="auto"/>
              <w:left w:val="single" w:sz="4" w:space="0" w:color="auto"/>
              <w:bottom w:val="single" w:sz="4" w:space="0" w:color="auto"/>
              <w:right w:val="single" w:sz="4" w:space="0" w:color="auto"/>
            </w:tcBorders>
          </w:tcPr>
          <w:p w14:paraId="0E06CDC1" w14:textId="4BABDBBD" w:rsidR="00975576" w:rsidRPr="0090729A" w:rsidRDefault="00A5783A" w:rsidP="00975576">
            <w:pPr>
              <w:keepNext w:val="0"/>
              <w:keepLines w:val="0"/>
              <w:jc w:val="center"/>
              <w:rPr>
                <w:sz w:val="24"/>
                <w:szCs w:val="24"/>
                <w:lang w:val="en-US"/>
              </w:rPr>
            </w:pPr>
            <w:r>
              <w:rPr>
                <w:sz w:val="24"/>
                <w:szCs w:val="24"/>
                <w:lang w:val="en-US"/>
              </w:rPr>
              <w:t>1.3</w:t>
            </w:r>
          </w:p>
        </w:tc>
        <w:tc>
          <w:tcPr>
            <w:tcW w:w="2835" w:type="dxa"/>
            <w:tcBorders>
              <w:top w:val="single" w:sz="4" w:space="0" w:color="auto"/>
              <w:left w:val="single" w:sz="4" w:space="0" w:color="auto"/>
              <w:bottom w:val="single" w:sz="4" w:space="0" w:color="auto"/>
              <w:right w:val="single" w:sz="4" w:space="0" w:color="auto"/>
            </w:tcBorders>
          </w:tcPr>
          <w:p w14:paraId="36102A33" w14:textId="6504A1EC" w:rsidR="00975576" w:rsidRPr="0090729A" w:rsidRDefault="00975576" w:rsidP="00975576">
            <w:pPr>
              <w:keepNext w:val="0"/>
              <w:keepLines w:val="0"/>
              <w:rPr>
                <w:iCs/>
                <w:sz w:val="24"/>
                <w:szCs w:val="24"/>
                <w:lang w:val="en-GB"/>
              </w:rPr>
            </w:pPr>
            <w:r>
              <w:rPr>
                <w:sz w:val="24"/>
                <w:szCs w:val="24"/>
                <w:lang w:val="en-US"/>
              </w:rPr>
              <w:t>Phân loại vùng trời</w:t>
            </w:r>
          </w:p>
        </w:tc>
        <w:tc>
          <w:tcPr>
            <w:tcW w:w="475" w:type="dxa"/>
            <w:tcBorders>
              <w:top w:val="single" w:sz="4" w:space="0" w:color="auto"/>
              <w:left w:val="single" w:sz="4" w:space="0" w:color="auto"/>
              <w:bottom w:val="single" w:sz="4" w:space="0" w:color="auto"/>
              <w:right w:val="single" w:sz="4" w:space="0" w:color="auto"/>
            </w:tcBorders>
          </w:tcPr>
          <w:p w14:paraId="252FAC23"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0EB8ABD" w14:textId="77777777" w:rsidR="00975576" w:rsidRPr="0090729A" w:rsidRDefault="00975576" w:rsidP="00975576">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tcPr>
          <w:p w14:paraId="57364E33" w14:textId="1612B6E3"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0C1EB636" w14:textId="77777777" w:rsidTr="0090729A">
        <w:tc>
          <w:tcPr>
            <w:tcW w:w="1413" w:type="dxa"/>
            <w:tcBorders>
              <w:top w:val="single" w:sz="4" w:space="0" w:color="auto"/>
              <w:left w:val="single" w:sz="4" w:space="0" w:color="auto"/>
              <w:bottom w:val="single" w:sz="4" w:space="0" w:color="auto"/>
              <w:right w:val="single" w:sz="4" w:space="0" w:color="auto"/>
            </w:tcBorders>
          </w:tcPr>
          <w:p w14:paraId="4B7F14E9" w14:textId="4633F2F6" w:rsidR="00975576" w:rsidRPr="0090729A" w:rsidRDefault="00A5783A" w:rsidP="00975576">
            <w:pPr>
              <w:keepNext w:val="0"/>
              <w:keepLines w:val="0"/>
              <w:jc w:val="center"/>
              <w:rPr>
                <w:sz w:val="24"/>
                <w:szCs w:val="24"/>
                <w:lang w:val="en-US"/>
              </w:rPr>
            </w:pPr>
            <w:r>
              <w:rPr>
                <w:sz w:val="24"/>
                <w:szCs w:val="24"/>
                <w:lang w:val="en-US"/>
              </w:rPr>
              <w:t>1.4</w:t>
            </w:r>
          </w:p>
        </w:tc>
        <w:tc>
          <w:tcPr>
            <w:tcW w:w="2835" w:type="dxa"/>
            <w:tcBorders>
              <w:top w:val="single" w:sz="4" w:space="0" w:color="auto"/>
              <w:left w:val="single" w:sz="4" w:space="0" w:color="auto"/>
              <w:bottom w:val="single" w:sz="4" w:space="0" w:color="auto"/>
              <w:right w:val="single" w:sz="4" w:space="0" w:color="auto"/>
            </w:tcBorders>
          </w:tcPr>
          <w:p w14:paraId="655214EC" w14:textId="30A33ABF" w:rsidR="00975576" w:rsidRPr="0090729A" w:rsidRDefault="00975576" w:rsidP="00975576">
            <w:pPr>
              <w:keepNext w:val="0"/>
              <w:keepLines w:val="0"/>
              <w:rPr>
                <w:iCs/>
                <w:sz w:val="24"/>
                <w:szCs w:val="24"/>
                <w:lang w:val="en-GB"/>
              </w:rPr>
            </w:pPr>
            <w:r>
              <w:rPr>
                <w:iCs/>
                <w:sz w:val="24"/>
                <w:szCs w:val="24"/>
                <w:lang w:val="en-GB"/>
              </w:rPr>
              <w:t>Đường bay ATS</w:t>
            </w:r>
          </w:p>
        </w:tc>
        <w:tc>
          <w:tcPr>
            <w:tcW w:w="475" w:type="dxa"/>
            <w:tcBorders>
              <w:top w:val="single" w:sz="4" w:space="0" w:color="auto"/>
              <w:left w:val="single" w:sz="4" w:space="0" w:color="auto"/>
              <w:bottom w:val="single" w:sz="4" w:space="0" w:color="auto"/>
              <w:right w:val="single" w:sz="4" w:space="0" w:color="auto"/>
            </w:tcBorders>
          </w:tcPr>
          <w:p w14:paraId="18F984B8"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765384C" w14:textId="77777777" w:rsidR="00975576" w:rsidRPr="0090729A" w:rsidRDefault="00975576" w:rsidP="00975576">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tcPr>
          <w:p w14:paraId="412D90F4" w14:textId="66FEF2A3"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71221443" w14:textId="77777777" w:rsidTr="0090729A">
        <w:tc>
          <w:tcPr>
            <w:tcW w:w="1413" w:type="dxa"/>
            <w:tcBorders>
              <w:top w:val="single" w:sz="4" w:space="0" w:color="auto"/>
              <w:left w:val="single" w:sz="4" w:space="0" w:color="auto"/>
              <w:bottom w:val="single" w:sz="4" w:space="0" w:color="auto"/>
              <w:right w:val="single" w:sz="4" w:space="0" w:color="auto"/>
            </w:tcBorders>
          </w:tcPr>
          <w:p w14:paraId="3A81C39F" w14:textId="36F81C69" w:rsidR="00975576" w:rsidRPr="0090729A" w:rsidRDefault="00A5783A" w:rsidP="00975576">
            <w:pPr>
              <w:keepNext w:val="0"/>
              <w:keepLines w:val="0"/>
              <w:jc w:val="center"/>
              <w:rPr>
                <w:sz w:val="24"/>
                <w:szCs w:val="24"/>
                <w:lang w:val="en-US"/>
              </w:rPr>
            </w:pPr>
            <w:r>
              <w:rPr>
                <w:sz w:val="24"/>
                <w:szCs w:val="24"/>
                <w:lang w:val="en-US"/>
              </w:rPr>
              <w:t>1.5</w:t>
            </w:r>
          </w:p>
        </w:tc>
        <w:tc>
          <w:tcPr>
            <w:tcW w:w="2835" w:type="dxa"/>
            <w:tcBorders>
              <w:top w:val="single" w:sz="4" w:space="0" w:color="auto"/>
              <w:left w:val="single" w:sz="4" w:space="0" w:color="auto"/>
              <w:bottom w:val="single" w:sz="4" w:space="0" w:color="auto"/>
              <w:right w:val="single" w:sz="4" w:space="0" w:color="auto"/>
            </w:tcBorders>
          </w:tcPr>
          <w:p w14:paraId="1F3A7D43" w14:textId="2A81577A" w:rsidR="00975576" w:rsidRDefault="00975576" w:rsidP="00975576">
            <w:pPr>
              <w:keepNext w:val="0"/>
              <w:keepLines w:val="0"/>
              <w:rPr>
                <w:iCs/>
                <w:sz w:val="24"/>
                <w:szCs w:val="24"/>
                <w:lang w:val="en-GB"/>
              </w:rPr>
            </w:pPr>
            <w:r>
              <w:rPr>
                <w:iCs/>
                <w:sz w:val="24"/>
                <w:szCs w:val="24"/>
                <w:lang w:val="en-GB"/>
              </w:rPr>
              <w:t>Các phương thức tiêu chuẩn</w:t>
            </w:r>
          </w:p>
        </w:tc>
        <w:tc>
          <w:tcPr>
            <w:tcW w:w="475" w:type="dxa"/>
            <w:tcBorders>
              <w:top w:val="single" w:sz="4" w:space="0" w:color="auto"/>
              <w:left w:val="single" w:sz="4" w:space="0" w:color="auto"/>
              <w:bottom w:val="single" w:sz="4" w:space="0" w:color="auto"/>
              <w:right w:val="single" w:sz="4" w:space="0" w:color="auto"/>
            </w:tcBorders>
          </w:tcPr>
          <w:p w14:paraId="21E4264B"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89DD281" w14:textId="77777777" w:rsidR="00975576" w:rsidRPr="0090729A" w:rsidRDefault="00975576" w:rsidP="00975576">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tcPr>
          <w:p w14:paraId="69A16EBC" w14:textId="5DAF3EB0"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7CE72054"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6E23AC5" w14:textId="77777777" w:rsidR="00975576" w:rsidRPr="00A5783A" w:rsidRDefault="00975576" w:rsidP="00975576">
            <w:pPr>
              <w:keepNext w:val="0"/>
              <w:keepLines w:val="0"/>
              <w:jc w:val="center"/>
              <w:rPr>
                <w:b/>
                <w:bCs/>
                <w:sz w:val="24"/>
                <w:szCs w:val="24"/>
                <w:lang w:val="en-US"/>
              </w:rPr>
            </w:pPr>
            <w:r w:rsidRPr="00A5783A">
              <w:rPr>
                <w:b/>
                <w:bCs/>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4FF54DD0" w14:textId="77777777" w:rsidR="00975576" w:rsidRPr="00A5783A" w:rsidRDefault="00975576" w:rsidP="00975576">
            <w:pPr>
              <w:keepNext w:val="0"/>
              <w:keepLines w:val="0"/>
              <w:rPr>
                <w:b/>
                <w:bCs/>
                <w:sz w:val="24"/>
                <w:szCs w:val="24"/>
                <w:lang w:val="en-US"/>
              </w:rPr>
            </w:pPr>
            <w:r w:rsidRPr="00A5783A">
              <w:rPr>
                <w:b/>
                <w:bCs/>
                <w:iCs/>
                <w:sz w:val="24"/>
                <w:szCs w:val="24"/>
                <w:lang w:val="en-GB"/>
              </w:rPr>
              <w:t>Làm quen với hệ thống thiết bị mô phỏng</w:t>
            </w:r>
          </w:p>
        </w:tc>
        <w:tc>
          <w:tcPr>
            <w:tcW w:w="475" w:type="dxa"/>
            <w:tcBorders>
              <w:top w:val="single" w:sz="4" w:space="0" w:color="auto"/>
              <w:left w:val="single" w:sz="4" w:space="0" w:color="auto"/>
              <w:bottom w:val="single" w:sz="4" w:space="0" w:color="auto"/>
              <w:right w:val="single" w:sz="4" w:space="0" w:color="auto"/>
            </w:tcBorders>
          </w:tcPr>
          <w:p w14:paraId="10B711E3"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A35E577" w14:textId="77777777" w:rsidR="00975576" w:rsidRPr="0090729A" w:rsidRDefault="00975576" w:rsidP="00975576">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hideMark/>
          </w:tcPr>
          <w:p w14:paraId="60B0E251" w14:textId="77777777" w:rsidR="00975576" w:rsidRPr="0090729A" w:rsidRDefault="00975576" w:rsidP="00975576">
            <w:pPr>
              <w:keepNext w:val="0"/>
              <w:keepLines w:val="0"/>
              <w:rPr>
                <w:i/>
                <w:iCs/>
                <w:sz w:val="24"/>
                <w:szCs w:val="24"/>
                <w:lang w:val="en-US"/>
              </w:rPr>
            </w:pPr>
            <w:r w:rsidRPr="0090729A">
              <w:rPr>
                <w:sz w:val="24"/>
                <w:szCs w:val="24"/>
                <w:lang w:val="en-US"/>
              </w:rPr>
              <w:t>Tất cả</w:t>
            </w:r>
          </w:p>
        </w:tc>
      </w:tr>
      <w:tr w:rsidR="00975576" w:rsidRPr="0090729A" w14:paraId="2CE08826" w14:textId="77777777" w:rsidTr="00F46AD6">
        <w:trPr>
          <w:trHeight w:val="289"/>
        </w:trPr>
        <w:tc>
          <w:tcPr>
            <w:tcW w:w="1413" w:type="dxa"/>
            <w:tcBorders>
              <w:top w:val="single" w:sz="4" w:space="0" w:color="auto"/>
              <w:left w:val="single" w:sz="4" w:space="0" w:color="auto"/>
              <w:bottom w:val="single" w:sz="4" w:space="0" w:color="auto"/>
              <w:right w:val="single" w:sz="4" w:space="0" w:color="auto"/>
            </w:tcBorders>
          </w:tcPr>
          <w:p w14:paraId="2494A4F1" w14:textId="55D98133" w:rsidR="00975576" w:rsidRPr="0090729A" w:rsidRDefault="00A5783A" w:rsidP="00975576">
            <w:pPr>
              <w:keepNext w:val="0"/>
              <w:keepLines w:val="0"/>
              <w:jc w:val="center"/>
              <w:rPr>
                <w:sz w:val="24"/>
                <w:szCs w:val="24"/>
                <w:lang w:val="en-US"/>
              </w:rPr>
            </w:pPr>
            <w:r>
              <w:rPr>
                <w:sz w:val="24"/>
                <w:szCs w:val="24"/>
                <w:lang w:val="en-US"/>
              </w:rPr>
              <w:t>2.1</w:t>
            </w:r>
          </w:p>
        </w:tc>
        <w:tc>
          <w:tcPr>
            <w:tcW w:w="2835" w:type="dxa"/>
            <w:tcBorders>
              <w:top w:val="single" w:sz="4" w:space="0" w:color="auto"/>
              <w:left w:val="single" w:sz="4" w:space="0" w:color="auto"/>
              <w:bottom w:val="single" w:sz="4" w:space="0" w:color="auto"/>
              <w:right w:val="single" w:sz="4" w:space="0" w:color="auto"/>
            </w:tcBorders>
          </w:tcPr>
          <w:p w14:paraId="758887B7" w14:textId="799397E2" w:rsidR="00975576" w:rsidRPr="00774614" w:rsidRDefault="00774614" w:rsidP="00975576">
            <w:pPr>
              <w:keepNext w:val="0"/>
              <w:keepLines w:val="0"/>
              <w:rPr>
                <w:iCs/>
                <w:sz w:val="24"/>
                <w:szCs w:val="24"/>
                <w:lang w:val="en-GB"/>
              </w:rPr>
            </w:pPr>
            <w:r w:rsidRPr="00774614">
              <w:rPr>
                <w:iCs/>
                <w:sz w:val="24"/>
                <w:szCs w:val="24"/>
                <w:lang w:val="en-GB"/>
              </w:rPr>
              <w:t xml:space="preserve">Hệ thống hiển thị </w:t>
            </w:r>
            <w:r>
              <w:rPr>
                <w:iCs/>
                <w:sz w:val="24"/>
                <w:szCs w:val="24"/>
                <w:lang w:val="en-GB"/>
              </w:rPr>
              <w:t>(</w:t>
            </w:r>
            <w:r w:rsidR="00975576" w:rsidRPr="00774614">
              <w:rPr>
                <w:iCs/>
                <w:sz w:val="24"/>
                <w:szCs w:val="24"/>
                <w:lang w:val="en-GB"/>
              </w:rPr>
              <w:t>Display systems</w:t>
            </w:r>
            <w:r>
              <w:rPr>
                <w:iCs/>
                <w:sz w:val="24"/>
                <w:szCs w:val="24"/>
                <w:lang w:val="en-GB"/>
              </w:rPr>
              <w:t>)</w:t>
            </w:r>
          </w:p>
        </w:tc>
        <w:tc>
          <w:tcPr>
            <w:tcW w:w="475" w:type="dxa"/>
            <w:tcBorders>
              <w:top w:val="single" w:sz="4" w:space="0" w:color="auto"/>
              <w:left w:val="single" w:sz="4" w:space="0" w:color="auto"/>
              <w:bottom w:val="single" w:sz="4" w:space="0" w:color="auto"/>
              <w:right w:val="single" w:sz="4" w:space="0" w:color="auto"/>
            </w:tcBorders>
          </w:tcPr>
          <w:p w14:paraId="11CB7357"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5148DD2"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0919A7D" w14:textId="2704E039"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04DD3F81" w14:textId="77777777" w:rsidTr="00F46AD6">
        <w:trPr>
          <w:trHeight w:val="289"/>
        </w:trPr>
        <w:tc>
          <w:tcPr>
            <w:tcW w:w="1413" w:type="dxa"/>
            <w:tcBorders>
              <w:top w:val="single" w:sz="4" w:space="0" w:color="auto"/>
              <w:left w:val="single" w:sz="4" w:space="0" w:color="auto"/>
              <w:bottom w:val="single" w:sz="4" w:space="0" w:color="auto"/>
              <w:right w:val="single" w:sz="4" w:space="0" w:color="auto"/>
            </w:tcBorders>
          </w:tcPr>
          <w:p w14:paraId="3CD3F25F" w14:textId="3389F557" w:rsidR="00975576" w:rsidRPr="0090729A" w:rsidRDefault="00A5783A" w:rsidP="00975576">
            <w:pPr>
              <w:keepNext w:val="0"/>
              <w:keepLines w:val="0"/>
              <w:jc w:val="center"/>
              <w:rPr>
                <w:sz w:val="24"/>
                <w:szCs w:val="24"/>
                <w:lang w:val="en-US"/>
              </w:rPr>
            </w:pPr>
            <w:r>
              <w:rPr>
                <w:sz w:val="24"/>
                <w:szCs w:val="24"/>
                <w:lang w:val="en-US"/>
              </w:rPr>
              <w:t>2.2</w:t>
            </w:r>
          </w:p>
        </w:tc>
        <w:tc>
          <w:tcPr>
            <w:tcW w:w="2835" w:type="dxa"/>
            <w:tcBorders>
              <w:top w:val="single" w:sz="4" w:space="0" w:color="auto"/>
              <w:left w:val="single" w:sz="4" w:space="0" w:color="auto"/>
              <w:bottom w:val="single" w:sz="4" w:space="0" w:color="auto"/>
              <w:right w:val="single" w:sz="4" w:space="0" w:color="auto"/>
            </w:tcBorders>
          </w:tcPr>
          <w:p w14:paraId="2A05F4D0" w14:textId="0084844C" w:rsidR="00975576" w:rsidRPr="00774614" w:rsidRDefault="00774614" w:rsidP="00975576">
            <w:pPr>
              <w:keepNext w:val="0"/>
              <w:keepLines w:val="0"/>
              <w:rPr>
                <w:iCs/>
                <w:sz w:val="24"/>
                <w:szCs w:val="24"/>
                <w:lang w:val="en-GB"/>
              </w:rPr>
            </w:pPr>
            <w:r w:rsidRPr="00774614">
              <w:rPr>
                <w:iCs/>
                <w:sz w:val="24"/>
                <w:szCs w:val="24"/>
                <w:lang w:val="en-GB"/>
              </w:rPr>
              <w:t xml:space="preserve">Thiết bị thông tin liên lạc </w:t>
            </w:r>
            <w:r>
              <w:rPr>
                <w:iCs/>
                <w:sz w:val="24"/>
                <w:szCs w:val="24"/>
                <w:lang w:val="en-GB"/>
              </w:rPr>
              <w:t>(</w:t>
            </w:r>
            <w:r w:rsidR="00975576" w:rsidRPr="00774614">
              <w:rPr>
                <w:iCs/>
                <w:sz w:val="24"/>
                <w:szCs w:val="24"/>
                <w:lang w:val="en-GB"/>
              </w:rPr>
              <w:t>Communication equipment</w:t>
            </w:r>
            <w:r>
              <w:rPr>
                <w:iCs/>
                <w:sz w:val="24"/>
                <w:szCs w:val="24"/>
                <w:lang w:val="en-GB"/>
              </w:rPr>
              <w:t>)</w:t>
            </w:r>
          </w:p>
        </w:tc>
        <w:tc>
          <w:tcPr>
            <w:tcW w:w="475" w:type="dxa"/>
            <w:tcBorders>
              <w:top w:val="single" w:sz="4" w:space="0" w:color="auto"/>
              <w:left w:val="single" w:sz="4" w:space="0" w:color="auto"/>
              <w:bottom w:val="single" w:sz="4" w:space="0" w:color="auto"/>
              <w:right w:val="single" w:sz="4" w:space="0" w:color="auto"/>
            </w:tcBorders>
          </w:tcPr>
          <w:p w14:paraId="418DA249"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1979260"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5ED74E21" w14:textId="011AAEF9"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16003B02" w14:textId="77777777" w:rsidTr="00F46AD6">
        <w:trPr>
          <w:trHeight w:val="289"/>
        </w:trPr>
        <w:tc>
          <w:tcPr>
            <w:tcW w:w="1413" w:type="dxa"/>
            <w:tcBorders>
              <w:top w:val="single" w:sz="4" w:space="0" w:color="auto"/>
              <w:left w:val="single" w:sz="4" w:space="0" w:color="auto"/>
              <w:bottom w:val="single" w:sz="4" w:space="0" w:color="auto"/>
              <w:right w:val="single" w:sz="4" w:space="0" w:color="auto"/>
            </w:tcBorders>
          </w:tcPr>
          <w:p w14:paraId="248C6747" w14:textId="41D710AD" w:rsidR="00975576" w:rsidRPr="0090729A" w:rsidRDefault="00A5783A" w:rsidP="00975576">
            <w:pPr>
              <w:keepNext w:val="0"/>
              <w:keepLines w:val="0"/>
              <w:jc w:val="center"/>
              <w:rPr>
                <w:sz w:val="24"/>
                <w:szCs w:val="24"/>
                <w:lang w:val="en-US"/>
              </w:rPr>
            </w:pPr>
            <w:r>
              <w:rPr>
                <w:sz w:val="24"/>
                <w:szCs w:val="24"/>
                <w:lang w:val="en-US"/>
              </w:rPr>
              <w:t>2.3</w:t>
            </w:r>
          </w:p>
        </w:tc>
        <w:tc>
          <w:tcPr>
            <w:tcW w:w="2835" w:type="dxa"/>
            <w:tcBorders>
              <w:top w:val="single" w:sz="4" w:space="0" w:color="auto"/>
              <w:left w:val="single" w:sz="4" w:space="0" w:color="auto"/>
              <w:bottom w:val="single" w:sz="4" w:space="0" w:color="auto"/>
              <w:right w:val="single" w:sz="4" w:space="0" w:color="auto"/>
            </w:tcBorders>
          </w:tcPr>
          <w:p w14:paraId="3962CDCF" w14:textId="3ED14724" w:rsidR="00975576" w:rsidRPr="00774614" w:rsidRDefault="00774614" w:rsidP="00975576">
            <w:pPr>
              <w:keepNext w:val="0"/>
              <w:keepLines w:val="0"/>
              <w:rPr>
                <w:iCs/>
                <w:sz w:val="24"/>
                <w:szCs w:val="24"/>
                <w:lang w:val="en-GB"/>
              </w:rPr>
            </w:pPr>
            <w:r w:rsidRPr="00774614">
              <w:rPr>
                <w:iCs/>
                <w:sz w:val="24"/>
                <w:szCs w:val="24"/>
                <w:lang w:val="en-GB"/>
              </w:rPr>
              <w:t xml:space="preserve">Hệ thống dữ liệu bay </w:t>
            </w:r>
            <w:r>
              <w:rPr>
                <w:iCs/>
                <w:sz w:val="24"/>
                <w:szCs w:val="24"/>
                <w:lang w:val="en-GB"/>
              </w:rPr>
              <w:t>(</w:t>
            </w:r>
            <w:r w:rsidR="00975576" w:rsidRPr="00774614">
              <w:rPr>
                <w:iCs/>
                <w:sz w:val="24"/>
                <w:szCs w:val="24"/>
                <w:lang w:val="en-GB"/>
              </w:rPr>
              <w:t>Flight data systems</w:t>
            </w:r>
            <w:r>
              <w:rPr>
                <w:iCs/>
                <w:sz w:val="24"/>
                <w:szCs w:val="24"/>
                <w:lang w:val="en-GB"/>
              </w:rPr>
              <w:t>)</w:t>
            </w:r>
          </w:p>
        </w:tc>
        <w:tc>
          <w:tcPr>
            <w:tcW w:w="475" w:type="dxa"/>
            <w:tcBorders>
              <w:top w:val="single" w:sz="4" w:space="0" w:color="auto"/>
              <w:left w:val="single" w:sz="4" w:space="0" w:color="auto"/>
              <w:bottom w:val="single" w:sz="4" w:space="0" w:color="auto"/>
              <w:right w:val="single" w:sz="4" w:space="0" w:color="auto"/>
            </w:tcBorders>
          </w:tcPr>
          <w:p w14:paraId="1E7E4ED3"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EA2B936"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73A82E2C" w14:textId="77B725C6"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3824D31D" w14:textId="77777777" w:rsidTr="00F46AD6">
        <w:trPr>
          <w:trHeight w:val="289"/>
        </w:trPr>
        <w:tc>
          <w:tcPr>
            <w:tcW w:w="1413" w:type="dxa"/>
            <w:tcBorders>
              <w:top w:val="single" w:sz="4" w:space="0" w:color="auto"/>
              <w:left w:val="single" w:sz="4" w:space="0" w:color="auto"/>
              <w:bottom w:val="single" w:sz="4" w:space="0" w:color="auto"/>
              <w:right w:val="single" w:sz="4" w:space="0" w:color="auto"/>
            </w:tcBorders>
          </w:tcPr>
          <w:p w14:paraId="36D9E07A" w14:textId="04168477" w:rsidR="00975576" w:rsidRPr="0090729A" w:rsidRDefault="00A5783A" w:rsidP="00975576">
            <w:pPr>
              <w:keepNext w:val="0"/>
              <w:keepLines w:val="0"/>
              <w:jc w:val="center"/>
              <w:rPr>
                <w:sz w:val="24"/>
                <w:szCs w:val="24"/>
                <w:lang w:val="en-US"/>
              </w:rPr>
            </w:pPr>
            <w:r>
              <w:rPr>
                <w:sz w:val="24"/>
                <w:szCs w:val="24"/>
                <w:lang w:val="en-US"/>
              </w:rPr>
              <w:t>2.4</w:t>
            </w:r>
          </w:p>
        </w:tc>
        <w:tc>
          <w:tcPr>
            <w:tcW w:w="2835" w:type="dxa"/>
            <w:tcBorders>
              <w:top w:val="single" w:sz="4" w:space="0" w:color="auto"/>
              <w:left w:val="single" w:sz="4" w:space="0" w:color="auto"/>
              <w:bottom w:val="single" w:sz="4" w:space="0" w:color="auto"/>
              <w:right w:val="single" w:sz="4" w:space="0" w:color="auto"/>
            </w:tcBorders>
          </w:tcPr>
          <w:p w14:paraId="5F856D07" w14:textId="74357D33" w:rsidR="00975576" w:rsidRPr="00774614" w:rsidRDefault="00774614" w:rsidP="00975576">
            <w:pPr>
              <w:keepNext w:val="0"/>
              <w:keepLines w:val="0"/>
              <w:rPr>
                <w:iCs/>
                <w:sz w:val="24"/>
                <w:szCs w:val="24"/>
                <w:lang w:val="en-GB"/>
              </w:rPr>
            </w:pPr>
            <w:r w:rsidRPr="00774614">
              <w:rPr>
                <w:iCs/>
                <w:sz w:val="24"/>
                <w:szCs w:val="24"/>
                <w:lang w:val="en-GB"/>
              </w:rPr>
              <w:t>Công cụ phối hợ</w:t>
            </w:r>
            <w:r>
              <w:rPr>
                <w:iCs/>
                <w:sz w:val="24"/>
                <w:szCs w:val="24"/>
                <w:lang w:val="en-GB"/>
              </w:rPr>
              <w:t>p hiệp đồng</w:t>
            </w:r>
            <w:r w:rsidRPr="00774614">
              <w:rPr>
                <w:iCs/>
                <w:sz w:val="24"/>
                <w:szCs w:val="24"/>
                <w:lang w:val="en-GB"/>
              </w:rPr>
              <w:t xml:space="preserve"> </w:t>
            </w:r>
            <w:r>
              <w:rPr>
                <w:iCs/>
                <w:sz w:val="24"/>
                <w:szCs w:val="24"/>
                <w:lang w:val="en-GB"/>
              </w:rPr>
              <w:t>(</w:t>
            </w:r>
            <w:r w:rsidR="00975576" w:rsidRPr="00774614">
              <w:rPr>
                <w:iCs/>
                <w:sz w:val="24"/>
                <w:szCs w:val="24"/>
                <w:lang w:val="en-GB"/>
              </w:rPr>
              <w:t>Coordination tools</w:t>
            </w:r>
            <w:r>
              <w:rPr>
                <w:iCs/>
                <w:sz w:val="24"/>
                <w:szCs w:val="24"/>
                <w:lang w:val="en-GB"/>
              </w:rPr>
              <w:t>)</w:t>
            </w:r>
          </w:p>
        </w:tc>
        <w:tc>
          <w:tcPr>
            <w:tcW w:w="475" w:type="dxa"/>
            <w:tcBorders>
              <w:top w:val="single" w:sz="4" w:space="0" w:color="auto"/>
              <w:left w:val="single" w:sz="4" w:space="0" w:color="auto"/>
              <w:bottom w:val="single" w:sz="4" w:space="0" w:color="auto"/>
              <w:right w:val="single" w:sz="4" w:space="0" w:color="auto"/>
            </w:tcBorders>
          </w:tcPr>
          <w:p w14:paraId="1CB4950A"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6C65EE6"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13337539" w14:textId="48311A49"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1FE66376" w14:textId="77777777" w:rsidTr="0090729A">
        <w:trPr>
          <w:trHeight w:val="289"/>
        </w:trPr>
        <w:tc>
          <w:tcPr>
            <w:tcW w:w="1413" w:type="dxa"/>
            <w:tcBorders>
              <w:top w:val="single" w:sz="4" w:space="0" w:color="auto"/>
              <w:left w:val="single" w:sz="4" w:space="0" w:color="auto"/>
              <w:bottom w:val="single" w:sz="4" w:space="0" w:color="auto"/>
              <w:right w:val="single" w:sz="4" w:space="0" w:color="auto"/>
            </w:tcBorders>
          </w:tcPr>
          <w:p w14:paraId="414F15DB" w14:textId="62E732E1" w:rsidR="00975576" w:rsidRPr="0090729A" w:rsidRDefault="00A5783A" w:rsidP="00975576">
            <w:pPr>
              <w:keepNext w:val="0"/>
              <w:keepLines w:val="0"/>
              <w:jc w:val="center"/>
              <w:rPr>
                <w:sz w:val="24"/>
                <w:szCs w:val="24"/>
                <w:lang w:val="en-US"/>
              </w:rPr>
            </w:pPr>
            <w:r>
              <w:rPr>
                <w:sz w:val="24"/>
                <w:szCs w:val="24"/>
                <w:lang w:val="en-US"/>
              </w:rPr>
              <w:t>2.5</w:t>
            </w:r>
          </w:p>
        </w:tc>
        <w:tc>
          <w:tcPr>
            <w:tcW w:w="2835" w:type="dxa"/>
            <w:tcBorders>
              <w:top w:val="single" w:sz="4" w:space="0" w:color="auto"/>
              <w:left w:val="single" w:sz="4" w:space="0" w:color="auto"/>
              <w:bottom w:val="single" w:sz="4" w:space="0" w:color="auto"/>
              <w:right w:val="single" w:sz="4" w:space="0" w:color="auto"/>
            </w:tcBorders>
          </w:tcPr>
          <w:p w14:paraId="12065C23" w14:textId="7F9658B2" w:rsidR="00975576" w:rsidRPr="0090729A" w:rsidRDefault="00774614" w:rsidP="00975576">
            <w:pPr>
              <w:keepNext w:val="0"/>
              <w:keepLines w:val="0"/>
              <w:rPr>
                <w:sz w:val="24"/>
                <w:szCs w:val="24"/>
                <w:lang w:val="en-US"/>
              </w:rPr>
            </w:pPr>
            <w:r w:rsidRPr="00774614">
              <w:rPr>
                <w:iCs/>
                <w:sz w:val="24"/>
                <w:szCs w:val="24"/>
                <w:lang w:val="en-GB"/>
              </w:rPr>
              <w:t xml:space="preserve">Các bảng điều khiển mô phỏng </w:t>
            </w:r>
            <w:r>
              <w:rPr>
                <w:iCs/>
                <w:sz w:val="24"/>
                <w:szCs w:val="24"/>
                <w:lang w:val="en-GB"/>
              </w:rPr>
              <w:t>(</w:t>
            </w:r>
            <w:r w:rsidR="00975576" w:rsidRPr="00774614">
              <w:rPr>
                <w:iCs/>
                <w:sz w:val="24"/>
                <w:szCs w:val="24"/>
                <w:lang w:val="en-GB"/>
              </w:rPr>
              <w:t>Simulation controls</w:t>
            </w:r>
            <w:r>
              <w:rPr>
                <w:iCs/>
                <w:sz w:val="24"/>
                <w:szCs w:val="24"/>
                <w:lang w:val="en-GB"/>
              </w:rPr>
              <w:t>)</w:t>
            </w:r>
          </w:p>
        </w:tc>
        <w:tc>
          <w:tcPr>
            <w:tcW w:w="475" w:type="dxa"/>
            <w:tcBorders>
              <w:top w:val="single" w:sz="4" w:space="0" w:color="auto"/>
              <w:left w:val="single" w:sz="4" w:space="0" w:color="auto"/>
              <w:bottom w:val="single" w:sz="4" w:space="0" w:color="auto"/>
              <w:right w:val="single" w:sz="4" w:space="0" w:color="auto"/>
            </w:tcBorders>
          </w:tcPr>
          <w:p w14:paraId="19095B92"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70AB400"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10A8342D" w14:textId="1ECA438E"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1B0F37F2" w14:textId="77777777" w:rsidTr="0090729A">
        <w:trPr>
          <w:trHeight w:val="289"/>
        </w:trPr>
        <w:tc>
          <w:tcPr>
            <w:tcW w:w="1413" w:type="dxa"/>
            <w:tcBorders>
              <w:top w:val="single" w:sz="4" w:space="0" w:color="auto"/>
              <w:left w:val="single" w:sz="4" w:space="0" w:color="auto"/>
              <w:bottom w:val="single" w:sz="4" w:space="0" w:color="auto"/>
              <w:right w:val="single" w:sz="4" w:space="0" w:color="auto"/>
            </w:tcBorders>
            <w:hideMark/>
          </w:tcPr>
          <w:p w14:paraId="49D02DBA" w14:textId="77777777" w:rsidR="00975576" w:rsidRPr="00A5783A" w:rsidRDefault="00975576" w:rsidP="00975576">
            <w:pPr>
              <w:keepNext w:val="0"/>
              <w:keepLines w:val="0"/>
              <w:jc w:val="center"/>
              <w:rPr>
                <w:b/>
                <w:bCs/>
                <w:sz w:val="24"/>
                <w:szCs w:val="24"/>
                <w:lang w:val="en-US"/>
              </w:rPr>
            </w:pPr>
            <w:r w:rsidRPr="00A5783A">
              <w:rPr>
                <w:b/>
                <w:bCs/>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5277121C" w14:textId="77777777" w:rsidR="00975576" w:rsidRPr="00A5783A" w:rsidRDefault="00975576" w:rsidP="00975576">
            <w:pPr>
              <w:keepNext w:val="0"/>
              <w:keepLines w:val="0"/>
              <w:rPr>
                <w:b/>
                <w:bCs/>
                <w:sz w:val="24"/>
                <w:szCs w:val="24"/>
                <w:lang w:val="en-US"/>
              </w:rPr>
            </w:pPr>
            <w:r w:rsidRPr="00A5783A">
              <w:rPr>
                <w:b/>
                <w:bCs/>
                <w:sz w:val="24"/>
                <w:szCs w:val="24"/>
                <w:lang w:val="en-US"/>
              </w:rPr>
              <w:t>Các phương thức hiện hành (SOPs, LOAs, phương thức hiệp đồng, khẩn nguy…)</w:t>
            </w:r>
          </w:p>
        </w:tc>
        <w:tc>
          <w:tcPr>
            <w:tcW w:w="475" w:type="dxa"/>
            <w:tcBorders>
              <w:top w:val="single" w:sz="4" w:space="0" w:color="auto"/>
              <w:left w:val="single" w:sz="4" w:space="0" w:color="auto"/>
              <w:bottom w:val="single" w:sz="4" w:space="0" w:color="auto"/>
              <w:right w:val="single" w:sz="4" w:space="0" w:color="auto"/>
            </w:tcBorders>
          </w:tcPr>
          <w:p w14:paraId="3CFE9856"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E26DEC2"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43C5ED8" w14:textId="77777777" w:rsidR="00975576" w:rsidRPr="0090729A" w:rsidRDefault="00975576" w:rsidP="00975576">
            <w:pPr>
              <w:keepNext w:val="0"/>
              <w:keepLines w:val="0"/>
              <w:rPr>
                <w:i/>
                <w:iCs/>
                <w:sz w:val="24"/>
                <w:szCs w:val="24"/>
                <w:lang w:val="en-US"/>
              </w:rPr>
            </w:pPr>
            <w:r w:rsidRPr="0090729A">
              <w:rPr>
                <w:sz w:val="24"/>
                <w:szCs w:val="24"/>
                <w:lang w:val="en-US"/>
              </w:rPr>
              <w:t>Tất cả</w:t>
            </w:r>
          </w:p>
        </w:tc>
      </w:tr>
      <w:tr w:rsidR="00975576" w:rsidRPr="0090729A" w14:paraId="223A0CF9" w14:textId="77777777" w:rsidTr="00F46AD6">
        <w:trPr>
          <w:trHeight w:val="289"/>
        </w:trPr>
        <w:tc>
          <w:tcPr>
            <w:tcW w:w="1413" w:type="dxa"/>
            <w:tcBorders>
              <w:top w:val="single" w:sz="4" w:space="0" w:color="auto"/>
              <w:left w:val="single" w:sz="4" w:space="0" w:color="auto"/>
              <w:bottom w:val="single" w:sz="4" w:space="0" w:color="auto"/>
              <w:right w:val="single" w:sz="4" w:space="0" w:color="auto"/>
            </w:tcBorders>
          </w:tcPr>
          <w:p w14:paraId="5F03EC7C" w14:textId="5B1D5103" w:rsidR="00975576" w:rsidRPr="0090729A" w:rsidRDefault="00A5783A" w:rsidP="00975576">
            <w:pPr>
              <w:keepNext w:val="0"/>
              <w:keepLines w:val="0"/>
              <w:jc w:val="center"/>
              <w:rPr>
                <w:sz w:val="24"/>
                <w:szCs w:val="24"/>
                <w:lang w:val="en-US"/>
              </w:rPr>
            </w:pPr>
            <w:r>
              <w:rPr>
                <w:sz w:val="24"/>
                <w:szCs w:val="24"/>
                <w:lang w:val="en-US"/>
              </w:rPr>
              <w:t>3.1</w:t>
            </w:r>
          </w:p>
        </w:tc>
        <w:tc>
          <w:tcPr>
            <w:tcW w:w="2835" w:type="dxa"/>
            <w:tcBorders>
              <w:top w:val="single" w:sz="4" w:space="0" w:color="auto"/>
              <w:left w:val="single" w:sz="4" w:space="0" w:color="auto"/>
              <w:bottom w:val="single" w:sz="4" w:space="0" w:color="auto"/>
              <w:right w:val="single" w:sz="4" w:space="0" w:color="auto"/>
            </w:tcBorders>
          </w:tcPr>
          <w:p w14:paraId="349431C8" w14:textId="266F4E19" w:rsidR="00975576" w:rsidRPr="0090729A" w:rsidRDefault="00975576" w:rsidP="00975576">
            <w:pPr>
              <w:keepNext w:val="0"/>
              <w:keepLines w:val="0"/>
              <w:rPr>
                <w:sz w:val="24"/>
                <w:szCs w:val="24"/>
                <w:lang w:val="en-US"/>
              </w:rPr>
            </w:pPr>
            <w:r w:rsidRPr="0090729A">
              <w:rPr>
                <w:sz w:val="24"/>
                <w:szCs w:val="24"/>
                <w:lang w:val="en-US"/>
              </w:rPr>
              <w:t>Tài liệu khai thác cơ sở</w:t>
            </w:r>
          </w:p>
        </w:tc>
        <w:tc>
          <w:tcPr>
            <w:tcW w:w="475" w:type="dxa"/>
            <w:tcBorders>
              <w:top w:val="single" w:sz="4" w:space="0" w:color="auto"/>
              <w:left w:val="single" w:sz="4" w:space="0" w:color="auto"/>
              <w:bottom w:val="single" w:sz="4" w:space="0" w:color="auto"/>
              <w:right w:val="single" w:sz="4" w:space="0" w:color="auto"/>
            </w:tcBorders>
          </w:tcPr>
          <w:p w14:paraId="34468C3D"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17EDE0C"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B193CB0" w14:textId="508E5AAE"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5AD62C41" w14:textId="77777777" w:rsidTr="00F46AD6">
        <w:trPr>
          <w:trHeight w:val="289"/>
        </w:trPr>
        <w:tc>
          <w:tcPr>
            <w:tcW w:w="1413" w:type="dxa"/>
            <w:tcBorders>
              <w:top w:val="single" w:sz="4" w:space="0" w:color="auto"/>
              <w:left w:val="single" w:sz="4" w:space="0" w:color="auto"/>
              <w:bottom w:val="single" w:sz="4" w:space="0" w:color="auto"/>
              <w:right w:val="single" w:sz="4" w:space="0" w:color="auto"/>
            </w:tcBorders>
          </w:tcPr>
          <w:p w14:paraId="1CA11628" w14:textId="1B97E64E" w:rsidR="00975576" w:rsidRPr="0090729A" w:rsidRDefault="00A5783A" w:rsidP="00975576">
            <w:pPr>
              <w:keepNext w:val="0"/>
              <w:keepLines w:val="0"/>
              <w:jc w:val="center"/>
              <w:rPr>
                <w:sz w:val="24"/>
                <w:szCs w:val="24"/>
                <w:lang w:val="en-US"/>
              </w:rPr>
            </w:pPr>
            <w:r>
              <w:rPr>
                <w:sz w:val="24"/>
                <w:szCs w:val="24"/>
                <w:lang w:val="en-US"/>
              </w:rPr>
              <w:t>3.2</w:t>
            </w:r>
          </w:p>
        </w:tc>
        <w:tc>
          <w:tcPr>
            <w:tcW w:w="2835" w:type="dxa"/>
            <w:tcBorders>
              <w:top w:val="single" w:sz="4" w:space="0" w:color="auto"/>
              <w:left w:val="single" w:sz="4" w:space="0" w:color="auto"/>
              <w:bottom w:val="single" w:sz="4" w:space="0" w:color="auto"/>
              <w:right w:val="single" w:sz="4" w:space="0" w:color="auto"/>
            </w:tcBorders>
          </w:tcPr>
          <w:p w14:paraId="6ADBB447" w14:textId="1713DB5E" w:rsidR="00975576" w:rsidRPr="0090729A" w:rsidRDefault="00975576" w:rsidP="00975576">
            <w:pPr>
              <w:keepNext w:val="0"/>
              <w:keepLines w:val="0"/>
              <w:rPr>
                <w:sz w:val="24"/>
                <w:szCs w:val="24"/>
                <w:lang w:val="en-US"/>
              </w:rPr>
            </w:pPr>
            <w:r w:rsidRPr="0090729A">
              <w:rPr>
                <w:sz w:val="24"/>
                <w:szCs w:val="24"/>
                <w:lang w:val="en-US"/>
              </w:rPr>
              <w:t>Quy trình khai thác tiêu chuẩn (SOP)</w:t>
            </w:r>
          </w:p>
        </w:tc>
        <w:tc>
          <w:tcPr>
            <w:tcW w:w="475" w:type="dxa"/>
            <w:tcBorders>
              <w:top w:val="single" w:sz="4" w:space="0" w:color="auto"/>
              <w:left w:val="single" w:sz="4" w:space="0" w:color="auto"/>
              <w:bottom w:val="single" w:sz="4" w:space="0" w:color="auto"/>
              <w:right w:val="single" w:sz="4" w:space="0" w:color="auto"/>
            </w:tcBorders>
          </w:tcPr>
          <w:p w14:paraId="099FE708"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66ECC49"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739FF711" w14:textId="0039929E"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43325BB6" w14:textId="77777777" w:rsidTr="00F46AD6">
        <w:trPr>
          <w:trHeight w:val="289"/>
        </w:trPr>
        <w:tc>
          <w:tcPr>
            <w:tcW w:w="1413" w:type="dxa"/>
            <w:tcBorders>
              <w:top w:val="single" w:sz="4" w:space="0" w:color="auto"/>
              <w:left w:val="single" w:sz="4" w:space="0" w:color="auto"/>
              <w:bottom w:val="single" w:sz="4" w:space="0" w:color="auto"/>
              <w:right w:val="single" w:sz="4" w:space="0" w:color="auto"/>
            </w:tcBorders>
          </w:tcPr>
          <w:p w14:paraId="656C94CD" w14:textId="5334E9F7" w:rsidR="00975576" w:rsidRPr="0090729A" w:rsidRDefault="00A5783A" w:rsidP="00975576">
            <w:pPr>
              <w:keepNext w:val="0"/>
              <w:keepLines w:val="0"/>
              <w:jc w:val="center"/>
              <w:rPr>
                <w:sz w:val="24"/>
                <w:szCs w:val="24"/>
                <w:lang w:val="en-US"/>
              </w:rPr>
            </w:pPr>
            <w:r>
              <w:rPr>
                <w:sz w:val="24"/>
                <w:szCs w:val="24"/>
                <w:lang w:val="en-US"/>
              </w:rPr>
              <w:t>3.3</w:t>
            </w:r>
          </w:p>
        </w:tc>
        <w:tc>
          <w:tcPr>
            <w:tcW w:w="2835" w:type="dxa"/>
            <w:tcBorders>
              <w:top w:val="single" w:sz="4" w:space="0" w:color="auto"/>
              <w:left w:val="single" w:sz="4" w:space="0" w:color="auto"/>
              <w:bottom w:val="single" w:sz="4" w:space="0" w:color="auto"/>
              <w:right w:val="single" w:sz="4" w:space="0" w:color="auto"/>
            </w:tcBorders>
          </w:tcPr>
          <w:p w14:paraId="1195587D" w14:textId="6FD36728" w:rsidR="00975576" w:rsidRPr="0090729A" w:rsidRDefault="00975576" w:rsidP="00975576">
            <w:pPr>
              <w:keepNext w:val="0"/>
              <w:keepLines w:val="0"/>
              <w:rPr>
                <w:sz w:val="24"/>
                <w:szCs w:val="24"/>
                <w:lang w:val="en-US"/>
              </w:rPr>
            </w:pPr>
            <w:r w:rsidRPr="0090729A">
              <w:rPr>
                <w:sz w:val="24"/>
                <w:szCs w:val="24"/>
                <w:lang w:val="en-US"/>
              </w:rPr>
              <w:t>Văn bản hiệp đồng</w:t>
            </w:r>
          </w:p>
        </w:tc>
        <w:tc>
          <w:tcPr>
            <w:tcW w:w="475" w:type="dxa"/>
            <w:tcBorders>
              <w:top w:val="single" w:sz="4" w:space="0" w:color="auto"/>
              <w:left w:val="single" w:sz="4" w:space="0" w:color="auto"/>
              <w:bottom w:val="single" w:sz="4" w:space="0" w:color="auto"/>
              <w:right w:val="single" w:sz="4" w:space="0" w:color="auto"/>
            </w:tcBorders>
          </w:tcPr>
          <w:p w14:paraId="297068FC"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8786084"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1D1B810C" w14:textId="3BBA5CDD"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18615217" w14:textId="77777777" w:rsidTr="00F46AD6">
        <w:trPr>
          <w:trHeight w:val="289"/>
        </w:trPr>
        <w:tc>
          <w:tcPr>
            <w:tcW w:w="1413" w:type="dxa"/>
            <w:tcBorders>
              <w:top w:val="single" w:sz="4" w:space="0" w:color="auto"/>
              <w:left w:val="single" w:sz="4" w:space="0" w:color="auto"/>
              <w:bottom w:val="single" w:sz="4" w:space="0" w:color="auto"/>
              <w:right w:val="single" w:sz="4" w:space="0" w:color="auto"/>
            </w:tcBorders>
          </w:tcPr>
          <w:p w14:paraId="4CBB1644" w14:textId="1977EE14" w:rsidR="00975576" w:rsidRPr="0090729A" w:rsidRDefault="00A5783A" w:rsidP="00975576">
            <w:pPr>
              <w:keepNext w:val="0"/>
              <w:keepLines w:val="0"/>
              <w:jc w:val="center"/>
              <w:rPr>
                <w:sz w:val="24"/>
                <w:szCs w:val="24"/>
                <w:lang w:val="en-US"/>
              </w:rPr>
            </w:pPr>
            <w:r>
              <w:rPr>
                <w:sz w:val="24"/>
                <w:szCs w:val="24"/>
                <w:lang w:val="en-US"/>
              </w:rPr>
              <w:t>3.4</w:t>
            </w:r>
          </w:p>
        </w:tc>
        <w:tc>
          <w:tcPr>
            <w:tcW w:w="2835" w:type="dxa"/>
            <w:tcBorders>
              <w:top w:val="single" w:sz="4" w:space="0" w:color="auto"/>
              <w:left w:val="single" w:sz="4" w:space="0" w:color="auto"/>
              <w:bottom w:val="single" w:sz="4" w:space="0" w:color="auto"/>
              <w:right w:val="single" w:sz="4" w:space="0" w:color="auto"/>
            </w:tcBorders>
          </w:tcPr>
          <w:p w14:paraId="40521175" w14:textId="1C296AB6" w:rsidR="00975576" w:rsidRPr="0090729A" w:rsidRDefault="00975576" w:rsidP="00975576">
            <w:pPr>
              <w:keepNext w:val="0"/>
              <w:keepLines w:val="0"/>
              <w:rPr>
                <w:sz w:val="24"/>
                <w:szCs w:val="24"/>
                <w:lang w:val="en-US"/>
              </w:rPr>
            </w:pPr>
            <w:r w:rsidRPr="0090729A">
              <w:rPr>
                <w:sz w:val="24"/>
                <w:szCs w:val="24"/>
                <w:lang w:val="en-US"/>
              </w:rPr>
              <w:t>Các tình huống khẩn nguy</w:t>
            </w:r>
          </w:p>
        </w:tc>
        <w:tc>
          <w:tcPr>
            <w:tcW w:w="475" w:type="dxa"/>
            <w:tcBorders>
              <w:top w:val="single" w:sz="4" w:space="0" w:color="auto"/>
              <w:left w:val="single" w:sz="4" w:space="0" w:color="auto"/>
              <w:bottom w:val="single" w:sz="4" w:space="0" w:color="auto"/>
              <w:right w:val="single" w:sz="4" w:space="0" w:color="auto"/>
            </w:tcBorders>
          </w:tcPr>
          <w:p w14:paraId="27749EC8"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FFC1A00"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57E4672" w14:textId="77895D3B"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26DB99FD" w14:textId="77777777" w:rsidTr="0090729A">
        <w:trPr>
          <w:trHeight w:val="289"/>
        </w:trPr>
        <w:tc>
          <w:tcPr>
            <w:tcW w:w="1413" w:type="dxa"/>
            <w:tcBorders>
              <w:top w:val="single" w:sz="4" w:space="0" w:color="auto"/>
              <w:left w:val="single" w:sz="4" w:space="0" w:color="auto"/>
              <w:bottom w:val="single" w:sz="4" w:space="0" w:color="auto"/>
              <w:right w:val="single" w:sz="4" w:space="0" w:color="auto"/>
            </w:tcBorders>
          </w:tcPr>
          <w:p w14:paraId="3106DD20" w14:textId="6D3F47D4" w:rsidR="00975576" w:rsidRPr="0090729A" w:rsidRDefault="00A5783A" w:rsidP="00975576">
            <w:pPr>
              <w:keepNext w:val="0"/>
              <w:keepLines w:val="0"/>
              <w:jc w:val="center"/>
              <w:rPr>
                <w:sz w:val="24"/>
                <w:szCs w:val="24"/>
                <w:lang w:val="en-US"/>
              </w:rPr>
            </w:pPr>
            <w:r>
              <w:rPr>
                <w:sz w:val="24"/>
                <w:szCs w:val="24"/>
                <w:lang w:val="en-US"/>
              </w:rPr>
              <w:t>3.5</w:t>
            </w:r>
          </w:p>
        </w:tc>
        <w:tc>
          <w:tcPr>
            <w:tcW w:w="2835" w:type="dxa"/>
            <w:tcBorders>
              <w:top w:val="single" w:sz="4" w:space="0" w:color="auto"/>
              <w:left w:val="single" w:sz="4" w:space="0" w:color="auto"/>
              <w:bottom w:val="single" w:sz="4" w:space="0" w:color="auto"/>
              <w:right w:val="single" w:sz="4" w:space="0" w:color="auto"/>
            </w:tcBorders>
          </w:tcPr>
          <w:p w14:paraId="6F5DE22C" w14:textId="7BEF8149" w:rsidR="00975576" w:rsidRPr="0090729A" w:rsidRDefault="00975576" w:rsidP="00975576">
            <w:pPr>
              <w:keepNext w:val="0"/>
              <w:keepLines w:val="0"/>
              <w:rPr>
                <w:sz w:val="24"/>
                <w:szCs w:val="24"/>
                <w:lang w:val="en-US"/>
              </w:rPr>
            </w:pPr>
            <w:r w:rsidRPr="0090729A">
              <w:rPr>
                <w:sz w:val="24"/>
                <w:szCs w:val="24"/>
                <w:lang w:val="en-US"/>
              </w:rPr>
              <w:t>Quy trình ứng phó</w:t>
            </w:r>
          </w:p>
        </w:tc>
        <w:tc>
          <w:tcPr>
            <w:tcW w:w="475" w:type="dxa"/>
            <w:tcBorders>
              <w:top w:val="single" w:sz="4" w:space="0" w:color="auto"/>
              <w:left w:val="single" w:sz="4" w:space="0" w:color="auto"/>
              <w:bottom w:val="single" w:sz="4" w:space="0" w:color="auto"/>
              <w:right w:val="single" w:sz="4" w:space="0" w:color="auto"/>
            </w:tcBorders>
          </w:tcPr>
          <w:p w14:paraId="7FBAB21C"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84FCD64"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68873A7C" w14:textId="6BCA8B94"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0C0C8F93" w14:textId="77777777" w:rsidTr="0090729A">
        <w:trPr>
          <w:trHeight w:val="289"/>
        </w:trPr>
        <w:tc>
          <w:tcPr>
            <w:tcW w:w="1413" w:type="dxa"/>
            <w:tcBorders>
              <w:top w:val="single" w:sz="4" w:space="0" w:color="auto"/>
              <w:left w:val="single" w:sz="4" w:space="0" w:color="auto"/>
              <w:bottom w:val="single" w:sz="4" w:space="0" w:color="auto"/>
              <w:right w:val="single" w:sz="4" w:space="0" w:color="auto"/>
            </w:tcBorders>
          </w:tcPr>
          <w:p w14:paraId="45C023E2" w14:textId="58ECA3C3" w:rsidR="00975576" w:rsidRPr="00A5783A" w:rsidRDefault="00975576" w:rsidP="00975576">
            <w:pPr>
              <w:keepNext w:val="0"/>
              <w:keepLines w:val="0"/>
              <w:jc w:val="center"/>
              <w:rPr>
                <w:b/>
                <w:bCs/>
                <w:sz w:val="24"/>
                <w:szCs w:val="24"/>
                <w:lang w:val="en-US"/>
              </w:rPr>
            </w:pPr>
            <w:r w:rsidRPr="00A5783A">
              <w:rPr>
                <w:b/>
                <w:bCs/>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tcPr>
          <w:p w14:paraId="772D6ABE" w14:textId="365DCADD" w:rsidR="00975576" w:rsidRPr="00A5783A" w:rsidRDefault="00975576" w:rsidP="00975576">
            <w:pPr>
              <w:keepNext w:val="0"/>
              <w:keepLines w:val="0"/>
              <w:rPr>
                <w:b/>
                <w:bCs/>
                <w:sz w:val="24"/>
                <w:szCs w:val="24"/>
                <w:lang w:val="en-US"/>
              </w:rPr>
            </w:pPr>
            <w:r w:rsidRPr="00A5783A">
              <w:rPr>
                <w:b/>
                <w:bCs/>
                <w:sz w:val="24"/>
                <w:szCs w:val="24"/>
                <w:lang w:val="en-US"/>
              </w:rPr>
              <w:t>Bài tập thực hành</w:t>
            </w:r>
          </w:p>
        </w:tc>
        <w:tc>
          <w:tcPr>
            <w:tcW w:w="475" w:type="dxa"/>
            <w:tcBorders>
              <w:top w:val="single" w:sz="4" w:space="0" w:color="auto"/>
              <w:left w:val="single" w:sz="4" w:space="0" w:color="auto"/>
              <w:bottom w:val="single" w:sz="4" w:space="0" w:color="auto"/>
              <w:right w:val="single" w:sz="4" w:space="0" w:color="auto"/>
            </w:tcBorders>
          </w:tcPr>
          <w:p w14:paraId="2464EC78"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ED06B5E"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2CB3E2B2" w14:textId="5459A360" w:rsidR="00975576" w:rsidRPr="0090729A" w:rsidRDefault="00A5783A" w:rsidP="00975576">
            <w:pPr>
              <w:keepNext w:val="0"/>
              <w:keepLines w:val="0"/>
              <w:rPr>
                <w:sz w:val="24"/>
                <w:szCs w:val="24"/>
                <w:lang w:val="en-US"/>
              </w:rPr>
            </w:pPr>
            <w:r w:rsidRPr="0090729A">
              <w:rPr>
                <w:sz w:val="24"/>
                <w:szCs w:val="24"/>
                <w:lang w:val="en-US"/>
              </w:rPr>
              <w:t>Tất cả</w:t>
            </w:r>
          </w:p>
        </w:tc>
      </w:tr>
      <w:tr w:rsidR="00975576" w:rsidRPr="0090729A" w14:paraId="35A46354"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31E21096" w14:textId="77777777" w:rsidR="00975576" w:rsidRPr="0090729A" w:rsidRDefault="00975576" w:rsidP="00975576">
            <w:pPr>
              <w:keepNext w:val="0"/>
              <w:keepLines w:val="0"/>
              <w:jc w:val="center"/>
              <w:rPr>
                <w:b/>
                <w:bCs/>
                <w:i/>
                <w:sz w:val="24"/>
                <w:szCs w:val="24"/>
                <w:lang w:val="en-US"/>
              </w:rPr>
            </w:pPr>
            <w:r w:rsidRPr="0090729A">
              <w:rPr>
                <w:b/>
                <w:bCs/>
                <w:i/>
                <w:sz w:val="24"/>
                <w:szCs w:val="24"/>
                <w:lang w:val="en-US"/>
              </w:rPr>
              <w:t>Thứ tự huấn luyện</w:t>
            </w:r>
          </w:p>
        </w:tc>
        <w:tc>
          <w:tcPr>
            <w:tcW w:w="993" w:type="dxa"/>
            <w:tcBorders>
              <w:top w:val="single" w:sz="4" w:space="0" w:color="auto"/>
              <w:left w:val="single" w:sz="4" w:space="0" w:color="auto"/>
              <w:bottom w:val="single" w:sz="4" w:space="0" w:color="auto"/>
              <w:right w:val="single" w:sz="4" w:space="0" w:color="auto"/>
            </w:tcBorders>
          </w:tcPr>
          <w:p w14:paraId="48A323E2" w14:textId="77777777" w:rsidR="00975576" w:rsidRPr="0090729A" w:rsidRDefault="00975576" w:rsidP="00975576">
            <w:pPr>
              <w:keepNext w:val="0"/>
              <w:keepLines w:val="0"/>
              <w:jc w:val="left"/>
              <w:rPr>
                <w:sz w:val="24"/>
                <w:szCs w:val="24"/>
                <w:lang w:val="en-US"/>
              </w:rPr>
            </w:pPr>
          </w:p>
        </w:tc>
      </w:tr>
      <w:tr w:rsidR="00975576" w:rsidRPr="0090729A" w14:paraId="3342F65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E835944" w14:textId="77777777" w:rsidR="00975576" w:rsidRPr="0090729A" w:rsidRDefault="00975576" w:rsidP="00975576">
            <w:pPr>
              <w:keepNext w:val="0"/>
              <w:keepLines w:val="0"/>
              <w:jc w:val="center"/>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1004780C" w14:textId="77777777" w:rsidR="00975576" w:rsidRPr="0090729A" w:rsidRDefault="00975576" w:rsidP="00975576">
            <w:pPr>
              <w:keepNext w:val="0"/>
              <w:keepLines w:val="0"/>
              <w:rPr>
                <w:sz w:val="24"/>
                <w:szCs w:val="24"/>
                <w:lang w:val="en-US"/>
              </w:rPr>
            </w:pPr>
            <w:r w:rsidRPr="0090729A">
              <w:rPr>
                <w:sz w:val="24"/>
                <w:szCs w:val="24"/>
                <w:lang w:val="en-US"/>
              </w:rPr>
              <w:t>Mật độ bay thấp</w:t>
            </w:r>
          </w:p>
        </w:tc>
        <w:tc>
          <w:tcPr>
            <w:tcW w:w="475" w:type="dxa"/>
            <w:tcBorders>
              <w:top w:val="single" w:sz="4" w:space="0" w:color="auto"/>
              <w:left w:val="single" w:sz="4" w:space="0" w:color="auto"/>
              <w:bottom w:val="single" w:sz="4" w:space="0" w:color="auto"/>
              <w:right w:val="single" w:sz="4" w:space="0" w:color="auto"/>
            </w:tcBorders>
          </w:tcPr>
          <w:p w14:paraId="167E1F08"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F7931FF"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77FF766" w14:textId="77777777" w:rsidR="00975576" w:rsidRPr="0090729A" w:rsidRDefault="00975576" w:rsidP="00975576">
            <w:pPr>
              <w:keepNext w:val="0"/>
              <w:keepLines w:val="0"/>
              <w:jc w:val="center"/>
              <w:rPr>
                <w:sz w:val="24"/>
                <w:szCs w:val="24"/>
                <w:lang w:val="en-US"/>
              </w:rPr>
            </w:pPr>
            <w:r w:rsidRPr="0090729A">
              <w:rPr>
                <w:sz w:val="24"/>
                <w:szCs w:val="24"/>
                <w:lang w:val="en-US"/>
              </w:rPr>
              <w:t>Tất cả</w:t>
            </w:r>
          </w:p>
        </w:tc>
      </w:tr>
      <w:tr w:rsidR="00975576" w:rsidRPr="0090729A" w14:paraId="020A75F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AF081B4" w14:textId="77777777" w:rsidR="00975576" w:rsidRPr="0090729A" w:rsidRDefault="00975576" w:rsidP="00975576">
            <w:pPr>
              <w:keepNext w:val="0"/>
              <w:keepLines w:val="0"/>
              <w:jc w:val="center"/>
              <w:rPr>
                <w:sz w:val="24"/>
                <w:szCs w:val="24"/>
                <w:lang w:val="en-US"/>
              </w:rPr>
            </w:pPr>
            <w:r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67ACAF07" w14:textId="77777777" w:rsidR="00975576" w:rsidRPr="0090729A" w:rsidRDefault="00975576" w:rsidP="00975576">
            <w:pPr>
              <w:keepNext w:val="0"/>
              <w:keepLines w:val="0"/>
              <w:rPr>
                <w:sz w:val="24"/>
                <w:szCs w:val="24"/>
                <w:lang w:val="en-US"/>
              </w:rPr>
            </w:pPr>
            <w:r w:rsidRPr="0090729A">
              <w:rPr>
                <w:sz w:val="24"/>
                <w:szCs w:val="24"/>
                <w:lang w:val="en-US"/>
              </w:rPr>
              <w:t>Mật độ bay trung bình</w:t>
            </w:r>
          </w:p>
        </w:tc>
        <w:tc>
          <w:tcPr>
            <w:tcW w:w="475" w:type="dxa"/>
            <w:tcBorders>
              <w:top w:val="single" w:sz="4" w:space="0" w:color="auto"/>
              <w:left w:val="single" w:sz="4" w:space="0" w:color="auto"/>
              <w:bottom w:val="single" w:sz="4" w:space="0" w:color="auto"/>
              <w:right w:val="single" w:sz="4" w:space="0" w:color="auto"/>
            </w:tcBorders>
          </w:tcPr>
          <w:p w14:paraId="66C39B2C"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924DBF2"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616C183" w14:textId="77777777" w:rsidR="00975576" w:rsidRPr="0090729A" w:rsidRDefault="00975576" w:rsidP="00975576">
            <w:pPr>
              <w:keepNext w:val="0"/>
              <w:keepLines w:val="0"/>
              <w:jc w:val="center"/>
              <w:rPr>
                <w:sz w:val="24"/>
                <w:szCs w:val="24"/>
                <w:lang w:val="en-US"/>
              </w:rPr>
            </w:pPr>
            <w:r w:rsidRPr="0090729A">
              <w:rPr>
                <w:sz w:val="24"/>
                <w:szCs w:val="24"/>
                <w:lang w:val="en-US"/>
              </w:rPr>
              <w:t>Tất cả</w:t>
            </w:r>
          </w:p>
        </w:tc>
      </w:tr>
      <w:tr w:rsidR="00975576" w:rsidRPr="0090729A" w14:paraId="0D5C9C1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65C411F" w14:textId="77777777" w:rsidR="00975576" w:rsidRPr="0090729A" w:rsidRDefault="00975576" w:rsidP="00975576">
            <w:pPr>
              <w:keepNext w:val="0"/>
              <w:keepLines w:val="0"/>
              <w:jc w:val="center"/>
              <w:rPr>
                <w:sz w:val="24"/>
                <w:szCs w:val="24"/>
                <w:lang w:val="en-US"/>
              </w:rPr>
            </w:pPr>
            <w:r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7C3B2B89" w14:textId="77777777" w:rsidR="00975576" w:rsidRPr="0090729A" w:rsidRDefault="00975576" w:rsidP="00975576">
            <w:pPr>
              <w:keepNext w:val="0"/>
              <w:keepLines w:val="0"/>
              <w:rPr>
                <w:sz w:val="24"/>
                <w:szCs w:val="24"/>
                <w:lang w:val="en-US"/>
              </w:rPr>
            </w:pPr>
            <w:r w:rsidRPr="0090729A">
              <w:rPr>
                <w:sz w:val="24"/>
                <w:szCs w:val="24"/>
                <w:lang w:val="en-US"/>
              </w:rPr>
              <w:t>Mật độ bay phức tạp</w:t>
            </w:r>
          </w:p>
        </w:tc>
        <w:tc>
          <w:tcPr>
            <w:tcW w:w="475" w:type="dxa"/>
            <w:tcBorders>
              <w:top w:val="single" w:sz="4" w:space="0" w:color="auto"/>
              <w:left w:val="single" w:sz="4" w:space="0" w:color="auto"/>
              <w:bottom w:val="single" w:sz="4" w:space="0" w:color="auto"/>
              <w:right w:val="single" w:sz="4" w:space="0" w:color="auto"/>
            </w:tcBorders>
          </w:tcPr>
          <w:p w14:paraId="05021F7C"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D7E7D23"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8937E2F" w14:textId="77777777" w:rsidR="00975576" w:rsidRPr="0090729A" w:rsidRDefault="00975576" w:rsidP="00975576">
            <w:pPr>
              <w:keepNext w:val="0"/>
              <w:keepLines w:val="0"/>
              <w:jc w:val="center"/>
              <w:rPr>
                <w:sz w:val="24"/>
                <w:szCs w:val="24"/>
                <w:lang w:val="en-US"/>
              </w:rPr>
            </w:pPr>
            <w:r w:rsidRPr="0090729A">
              <w:rPr>
                <w:sz w:val="24"/>
                <w:szCs w:val="24"/>
                <w:lang w:val="en-US"/>
              </w:rPr>
              <w:t>Tất cả</w:t>
            </w:r>
          </w:p>
        </w:tc>
      </w:tr>
      <w:tr w:rsidR="00975576" w:rsidRPr="0090729A" w14:paraId="56433A83"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4DC7E4A" w14:textId="77777777" w:rsidR="00975576" w:rsidRPr="0090729A" w:rsidRDefault="00975576" w:rsidP="00975576">
            <w:pPr>
              <w:keepNext w:val="0"/>
              <w:keepLines w:val="0"/>
              <w:jc w:val="center"/>
              <w:rPr>
                <w:sz w:val="24"/>
                <w:szCs w:val="24"/>
                <w:lang w:val="en-US"/>
              </w:rPr>
            </w:pPr>
            <w:r w:rsidRPr="0090729A">
              <w:rPr>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hideMark/>
          </w:tcPr>
          <w:p w14:paraId="09E59A41" w14:textId="77777777" w:rsidR="00975576" w:rsidRPr="0090729A" w:rsidRDefault="00975576" w:rsidP="00975576">
            <w:pPr>
              <w:keepNext w:val="0"/>
              <w:keepLines w:val="0"/>
              <w:rPr>
                <w:sz w:val="24"/>
                <w:szCs w:val="24"/>
                <w:lang w:val="en-US"/>
              </w:rPr>
            </w:pPr>
            <w:r w:rsidRPr="0090729A">
              <w:rPr>
                <w:sz w:val="24"/>
                <w:szCs w:val="24"/>
                <w:lang w:val="en-US"/>
              </w:rPr>
              <w:t>Khai thác trong điều kiện mật độ bay cao điểm</w:t>
            </w:r>
          </w:p>
        </w:tc>
        <w:tc>
          <w:tcPr>
            <w:tcW w:w="475" w:type="dxa"/>
            <w:tcBorders>
              <w:top w:val="single" w:sz="4" w:space="0" w:color="auto"/>
              <w:left w:val="single" w:sz="4" w:space="0" w:color="auto"/>
              <w:bottom w:val="single" w:sz="4" w:space="0" w:color="auto"/>
              <w:right w:val="single" w:sz="4" w:space="0" w:color="auto"/>
            </w:tcBorders>
          </w:tcPr>
          <w:p w14:paraId="485B5A06"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3996AAC"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F9E4829" w14:textId="77777777" w:rsidR="00975576" w:rsidRPr="0090729A" w:rsidRDefault="00975576" w:rsidP="00975576">
            <w:pPr>
              <w:keepNext w:val="0"/>
              <w:keepLines w:val="0"/>
              <w:jc w:val="center"/>
              <w:rPr>
                <w:sz w:val="24"/>
                <w:szCs w:val="24"/>
                <w:lang w:val="en-US"/>
              </w:rPr>
            </w:pPr>
            <w:r w:rsidRPr="0090729A">
              <w:rPr>
                <w:sz w:val="24"/>
                <w:szCs w:val="24"/>
                <w:lang w:val="en-US"/>
              </w:rPr>
              <w:t>Tất cả</w:t>
            </w:r>
          </w:p>
        </w:tc>
      </w:tr>
      <w:tr w:rsidR="00975576" w:rsidRPr="0090729A" w14:paraId="767F737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C28A9D3" w14:textId="77777777" w:rsidR="00975576" w:rsidRPr="0090729A" w:rsidRDefault="00975576" w:rsidP="00975576">
            <w:pPr>
              <w:keepNext w:val="0"/>
              <w:keepLines w:val="0"/>
              <w:jc w:val="center"/>
              <w:rPr>
                <w:sz w:val="24"/>
                <w:szCs w:val="24"/>
                <w:lang w:val="en-US"/>
              </w:rPr>
            </w:pPr>
            <w:r w:rsidRPr="0090729A">
              <w:rPr>
                <w:sz w:val="24"/>
                <w:szCs w:val="24"/>
                <w:lang w:val="en-US"/>
              </w:rPr>
              <w:t>5</w:t>
            </w:r>
          </w:p>
        </w:tc>
        <w:tc>
          <w:tcPr>
            <w:tcW w:w="2835" w:type="dxa"/>
            <w:tcBorders>
              <w:top w:val="single" w:sz="4" w:space="0" w:color="auto"/>
              <w:left w:val="single" w:sz="4" w:space="0" w:color="auto"/>
              <w:bottom w:val="single" w:sz="4" w:space="0" w:color="auto"/>
              <w:right w:val="single" w:sz="4" w:space="0" w:color="auto"/>
            </w:tcBorders>
            <w:hideMark/>
          </w:tcPr>
          <w:p w14:paraId="6F07F59E" w14:textId="77777777" w:rsidR="00975576" w:rsidRPr="0090729A" w:rsidRDefault="00975576" w:rsidP="00975576">
            <w:pPr>
              <w:keepNext w:val="0"/>
              <w:keepLines w:val="0"/>
              <w:rPr>
                <w:sz w:val="24"/>
                <w:szCs w:val="24"/>
                <w:lang w:val="en-US"/>
              </w:rPr>
            </w:pPr>
            <w:r w:rsidRPr="0090729A">
              <w:rPr>
                <w:sz w:val="24"/>
                <w:szCs w:val="24"/>
                <w:lang w:val="en-US"/>
              </w:rPr>
              <w:t>Khai thác trong tình huống khẩn nguy, bất thường</w:t>
            </w:r>
          </w:p>
        </w:tc>
        <w:tc>
          <w:tcPr>
            <w:tcW w:w="475" w:type="dxa"/>
            <w:tcBorders>
              <w:top w:val="single" w:sz="4" w:space="0" w:color="auto"/>
              <w:left w:val="single" w:sz="4" w:space="0" w:color="auto"/>
              <w:bottom w:val="single" w:sz="4" w:space="0" w:color="auto"/>
              <w:right w:val="single" w:sz="4" w:space="0" w:color="auto"/>
            </w:tcBorders>
          </w:tcPr>
          <w:p w14:paraId="1F6692E1"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D1D8B8B"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17F2A1D" w14:textId="77777777" w:rsidR="00975576" w:rsidRPr="0090729A" w:rsidRDefault="00975576" w:rsidP="00975576">
            <w:pPr>
              <w:keepNext w:val="0"/>
              <w:keepLines w:val="0"/>
              <w:jc w:val="center"/>
              <w:rPr>
                <w:sz w:val="24"/>
                <w:szCs w:val="24"/>
                <w:lang w:val="en-US"/>
              </w:rPr>
            </w:pPr>
            <w:r w:rsidRPr="0090729A">
              <w:rPr>
                <w:sz w:val="24"/>
                <w:szCs w:val="24"/>
                <w:lang w:val="en-US"/>
              </w:rPr>
              <w:t>Tất cả</w:t>
            </w:r>
          </w:p>
        </w:tc>
      </w:tr>
      <w:tr w:rsidR="00975576" w:rsidRPr="0090729A" w14:paraId="0124D5B7"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127DDA1A" w14:textId="77777777" w:rsidR="00975576" w:rsidRPr="0090729A" w:rsidRDefault="00975576" w:rsidP="00975576">
            <w:pPr>
              <w:keepNext w:val="0"/>
              <w:keepLines w:val="0"/>
              <w:jc w:val="center"/>
              <w:rPr>
                <w:b/>
                <w:bCs/>
                <w:i/>
                <w:sz w:val="24"/>
                <w:szCs w:val="24"/>
                <w:lang w:val="en-US"/>
              </w:rPr>
            </w:pPr>
            <w:r w:rsidRPr="0090729A">
              <w:rPr>
                <w:b/>
                <w:bCs/>
                <w:i/>
                <w:sz w:val="24"/>
                <w:szCs w:val="24"/>
                <w:lang w:val="en-GB"/>
              </w:rPr>
              <w:t xml:space="preserve">Phần </w:t>
            </w:r>
            <w:r w:rsidRPr="0090729A">
              <w:rPr>
                <w:b/>
                <w:bCs/>
                <w:i/>
                <w:sz w:val="24"/>
                <w:szCs w:val="24"/>
                <w:lang w:val="en-US"/>
              </w:rPr>
              <w:t>2: Phương thức thông tin liên lạc</w:t>
            </w:r>
          </w:p>
        </w:tc>
      </w:tr>
      <w:tr w:rsidR="00975576" w:rsidRPr="0090729A" w14:paraId="7F1B020B" w14:textId="77777777" w:rsidTr="00F46AD6">
        <w:tc>
          <w:tcPr>
            <w:tcW w:w="1413" w:type="dxa"/>
            <w:tcBorders>
              <w:top w:val="single" w:sz="4" w:space="0" w:color="auto"/>
              <w:left w:val="single" w:sz="4" w:space="0" w:color="auto"/>
              <w:bottom w:val="single" w:sz="4" w:space="0" w:color="auto"/>
              <w:right w:val="single" w:sz="4" w:space="0" w:color="auto"/>
            </w:tcBorders>
            <w:hideMark/>
          </w:tcPr>
          <w:p w14:paraId="40949B0E" w14:textId="77777777" w:rsidR="00975576" w:rsidRPr="00A5783A" w:rsidRDefault="00975576" w:rsidP="00975576">
            <w:pPr>
              <w:keepNext w:val="0"/>
              <w:keepLines w:val="0"/>
              <w:jc w:val="center"/>
              <w:rPr>
                <w:b/>
                <w:bCs/>
                <w:sz w:val="24"/>
                <w:szCs w:val="24"/>
                <w:lang w:val="en-US"/>
              </w:rPr>
            </w:pPr>
            <w:r w:rsidRPr="00A5783A">
              <w:rPr>
                <w:b/>
                <w:bCs/>
                <w:sz w:val="24"/>
                <w:szCs w:val="24"/>
                <w:lang w:val="en-US"/>
              </w:rPr>
              <w:lastRenderedPageBreak/>
              <w:t>1</w:t>
            </w:r>
          </w:p>
        </w:tc>
        <w:tc>
          <w:tcPr>
            <w:tcW w:w="2835" w:type="dxa"/>
            <w:tcBorders>
              <w:top w:val="single" w:sz="4" w:space="0" w:color="auto"/>
              <w:left w:val="single" w:sz="4" w:space="0" w:color="auto"/>
              <w:bottom w:val="single" w:sz="4" w:space="0" w:color="auto"/>
              <w:right w:val="single" w:sz="4" w:space="0" w:color="auto"/>
            </w:tcBorders>
            <w:hideMark/>
          </w:tcPr>
          <w:p w14:paraId="200D3D6E" w14:textId="77777777" w:rsidR="00975576" w:rsidRPr="00A5783A" w:rsidRDefault="00975576" w:rsidP="00975576">
            <w:pPr>
              <w:keepNext w:val="0"/>
              <w:keepLines w:val="0"/>
              <w:rPr>
                <w:b/>
                <w:bCs/>
                <w:sz w:val="24"/>
                <w:szCs w:val="24"/>
                <w:lang w:val="en-US"/>
              </w:rPr>
            </w:pPr>
            <w:r w:rsidRPr="00A5783A">
              <w:rPr>
                <w:b/>
                <w:bCs/>
                <w:sz w:val="24"/>
                <w:szCs w:val="24"/>
                <w:lang w:val="en-US"/>
              </w:rPr>
              <w:t>Liên lạc thoại vô tuyến</w:t>
            </w:r>
          </w:p>
        </w:tc>
        <w:tc>
          <w:tcPr>
            <w:tcW w:w="475" w:type="dxa"/>
            <w:tcBorders>
              <w:top w:val="single" w:sz="4" w:space="0" w:color="auto"/>
              <w:left w:val="single" w:sz="4" w:space="0" w:color="auto"/>
              <w:bottom w:val="single" w:sz="4" w:space="0" w:color="auto"/>
              <w:right w:val="single" w:sz="4" w:space="0" w:color="auto"/>
            </w:tcBorders>
          </w:tcPr>
          <w:p w14:paraId="36FA7A88"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23B7784"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E64E10F"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465D89F3" w14:textId="77777777" w:rsidTr="00840ED2">
        <w:tc>
          <w:tcPr>
            <w:tcW w:w="1413" w:type="dxa"/>
            <w:tcBorders>
              <w:top w:val="single" w:sz="4" w:space="0" w:color="auto"/>
              <w:left w:val="single" w:sz="4" w:space="0" w:color="auto"/>
              <w:bottom w:val="single" w:sz="4" w:space="0" w:color="auto"/>
              <w:right w:val="single" w:sz="4" w:space="0" w:color="auto"/>
            </w:tcBorders>
            <w:hideMark/>
          </w:tcPr>
          <w:p w14:paraId="4A2A5B1A" w14:textId="02A87ABC" w:rsidR="00975576" w:rsidRPr="0090729A" w:rsidRDefault="00975576" w:rsidP="00975576">
            <w:pPr>
              <w:keepNext w:val="0"/>
              <w:keepLines w:val="0"/>
              <w:jc w:val="center"/>
              <w:rPr>
                <w:sz w:val="24"/>
                <w:szCs w:val="24"/>
                <w:lang w:val="en-US"/>
              </w:rPr>
            </w:pPr>
            <w:r w:rsidRPr="0090729A">
              <w:rPr>
                <w:sz w:val="24"/>
                <w:szCs w:val="24"/>
                <w:lang w:val="en-US"/>
              </w:rPr>
              <w:t>1</w:t>
            </w:r>
            <w:r>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tcPr>
          <w:p w14:paraId="55F5DF11" w14:textId="596F7ED9" w:rsidR="00975576" w:rsidRPr="0090729A" w:rsidRDefault="00F36741" w:rsidP="00975576">
            <w:pPr>
              <w:keepNext w:val="0"/>
              <w:keepLines w:val="0"/>
              <w:jc w:val="left"/>
              <w:rPr>
                <w:sz w:val="24"/>
                <w:szCs w:val="24"/>
                <w:lang w:val="en-US"/>
              </w:rPr>
            </w:pPr>
            <w:r w:rsidRPr="00F36741">
              <w:rPr>
                <w:sz w:val="24"/>
                <w:szCs w:val="24"/>
                <w:lang w:val="en-US"/>
              </w:rPr>
              <w:t xml:space="preserve">Thuật ngữ tiêu chuẩn ICAO </w:t>
            </w:r>
            <w:r>
              <w:rPr>
                <w:sz w:val="24"/>
                <w:szCs w:val="24"/>
                <w:lang w:val="en-US"/>
              </w:rPr>
              <w:t>(</w:t>
            </w:r>
            <w:r w:rsidR="00975576" w:rsidRPr="00A5783A">
              <w:rPr>
                <w:sz w:val="24"/>
                <w:szCs w:val="24"/>
                <w:lang w:val="en-US"/>
              </w:rPr>
              <w:t>Standard ICAO phraseology</w:t>
            </w:r>
            <w:r>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547B7B39"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03310B3"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2147872"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688A1327" w14:textId="77777777" w:rsidTr="00840ED2">
        <w:tc>
          <w:tcPr>
            <w:tcW w:w="1413" w:type="dxa"/>
            <w:tcBorders>
              <w:top w:val="single" w:sz="4" w:space="0" w:color="auto"/>
              <w:left w:val="single" w:sz="4" w:space="0" w:color="auto"/>
              <w:bottom w:val="single" w:sz="4" w:space="0" w:color="auto"/>
              <w:right w:val="single" w:sz="4" w:space="0" w:color="auto"/>
            </w:tcBorders>
            <w:hideMark/>
          </w:tcPr>
          <w:p w14:paraId="0D8215A2" w14:textId="07AE13A9" w:rsidR="00975576" w:rsidRPr="0090729A" w:rsidRDefault="00975576" w:rsidP="00975576">
            <w:pPr>
              <w:keepNext w:val="0"/>
              <w:keepLines w:val="0"/>
              <w:jc w:val="center"/>
              <w:rPr>
                <w:sz w:val="24"/>
                <w:szCs w:val="24"/>
                <w:lang w:val="en-US"/>
              </w:rPr>
            </w:pPr>
            <w:r w:rsidRPr="0090729A">
              <w:rPr>
                <w:sz w:val="24"/>
                <w:szCs w:val="24"/>
                <w:lang w:val="en-US"/>
              </w:rPr>
              <w:t>1</w:t>
            </w:r>
            <w:r>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tcPr>
          <w:p w14:paraId="52849FF9" w14:textId="5188EE2E" w:rsidR="00975576" w:rsidRPr="0090729A" w:rsidRDefault="00F36741" w:rsidP="00975576">
            <w:pPr>
              <w:keepNext w:val="0"/>
              <w:keepLines w:val="0"/>
              <w:jc w:val="left"/>
              <w:rPr>
                <w:sz w:val="24"/>
                <w:szCs w:val="24"/>
                <w:lang w:val="en-US"/>
              </w:rPr>
            </w:pPr>
            <w:r w:rsidRPr="00F36741">
              <w:rPr>
                <w:sz w:val="24"/>
                <w:szCs w:val="24"/>
              </w:rPr>
              <w:t>Các huấn lệnh</w:t>
            </w:r>
            <w:r w:rsidRPr="00F36741">
              <w:rPr>
                <w:sz w:val="24"/>
                <w:szCs w:val="24"/>
                <w:lang w:val="en-US"/>
              </w:rPr>
              <w:t xml:space="preserve"> </w:t>
            </w:r>
            <w:r>
              <w:rPr>
                <w:sz w:val="24"/>
                <w:szCs w:val="24"/>
                <w:lang w:val="en-US"/>
              </w:rPr>
              <w:t>(</w:t>
            </w:r>
            <w:r w:rsidR="00975576" w:rsidRPr="00A5783A">
              <w:rPr>
                <w:sz w:val="24"/>
                <w:szCs w:val="24"/>
                <w:lang w:val="en-US"/>
              </w:rPr>
              <w:t>Clearances</w:t>
            </w:r>
            <w:r>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44F9EF2B"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3592B0C"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ED550D0"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58C74AAB" w14:textId="77777777" w:rsidTr="00840ED2">
        <w:tc>
          <w:tcPr>
            <w:tcW w:w="1413" w:type="dxa"/>
            <w:tcBorders>
              <w:top w:val="single" w:sz="4" w:space="0" w:color="auto"/>
              <w:left w:val="single" w:sz="4" w:space="0" w:color="auto"/>
              <w:bottom w:val="single" w:sz="4" w:space="0" w:color="auto"/>
              <w:right w:val="single" w:sz="4" w:space="0" w:color="auto"/>
            </w:tcBorders>
            <w:hideMark/>
          </w:tcPr>
          <w:p w14:paraId="140DA5F9" w14:textId="56346E92" w:rsidR="00975576" w:rsidRPr="0090729A" w:rsidRDefault="00975576" w:rsidP="00975576">
            <w:pPr>
              <w:keepNext w:val="0"/>
              <w:keepLines w:val="0"/>
              <w:jc w:val="center"/>
              <w:rPr>
                <w:sz w:val="24"/>
                <w:szCs w:val="24"/>
                <w:lang w:val="en-US"/>
              </w:rPr>
            </w:pPr>
            <w:r w:rsidRPr="0090729A">
              <w:rPr>
                <w:sz w:val="24"/>
                <w:szCs w:val="24"/>
                <w:lang w:val="en-US"/>
              </w:rPr>
              <w:t>1</w:t>
            </w:r>
            <w:r>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tcPr>
          <w:p w14:paraId="6AA4FD06" w14:textId="42C05C04" w:rsidR="00975576" w:rsidRPr="0090729A" w:rsidRDefault="00774614" w:rsidP="00975576">
            <w:pPr>
              <w:keepNext w:val="0"/>
              <w:keepLines w:val="0"/>
              <w:jc w:val="left"/>
              <w:rPr>
                <w:sz w:val="24"/>
                <w:szCs w:val="24"/>
                <w:lang w:val="en-US"/>
              </w:rPr>
            </w:pPr>
            <w:r w:rsidRPr="00774614">
              <w:rPr>
                <w:sz w:val="24"/>
                <w:szCs w:val="24"/>
                <w:lang w:val="en-US"/>
              </w:rPr>
              <w:t xml:space="preserve">Nhắc lại / Nghe lại </w:t>
            </w:r>
            <w:r>
              <w:rPr>
                <w:sz w:val="24"/>
                <w:szCs w:val="24"/>
                <w:lang w:val="en-US"/>
              </w:rPr>
              <w:t>(</w:t>
            </w:r>
            <w:r w:rsidR="00975576" w:rsidRPr="00A5783A">
              <w:rPr>
                <w:sz w:val="24"/>
                <w:szCs w:val="24"/>
                <w:lang w:val="en-US"/>
              </w:rPr>
              <w:t>Readback/hearback</w:t>
            </w:r>
            <w:r>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568BB887"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932FBB8"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3EF922B"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530DA8DA" w14:textId="77777777" w:rsidTr="00840ED2">
        <w:tc>
          <w:tcPr>
            <w:tcW w:w="1413" w:type="dxa"/>
            <w:tcBorders>
              <w:top w:val="single" w:sz="4" w:space="0" w:color="auto"/>
              <w:left w:val="single" w:sz="4" w:space="0" w:color="auto"/>
              <w:bottom w:val="single" w:sz="4" w:space="0" w:color="auto"/>
              <w:right w:val="single" w:sz="4" w:space="0" w:color="auto"/>
            </w:tcBorders>
            <w:hideMark/>
          </w:tcPr>
          <w:p w14:paraId="7D277EC8" w14:textId="153E541C" w:rsidR="00975576" w:rsidRPr="0090729A" w:rsidRDefault="00975576" w:rsidP="00975576">
            <w:pPr>
              <w:keepNext w:val="0"/>
              <w:keepLines w:val="0"/>
              <w:jc w:val="center"/>
              <w:rPr>
                <w:sz w:val="24"/>
                <w:szCs w:val="24"/>
                <w:lang w:val="en-US"/>
              </w:rPr>
            </w:pPr>
            <w:r w:rsidRPr="0090729A">
              <w:rPr>
                <w:sz w:val="24"/>
                <w:szCs w:val="24"/>
                <w:lang w:val="en-US"/>
              </w:rPr>
              <w:t>1</w:t>
            </w:r>
            <w:r>
              <w:rPr>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tcPr>
          <w:p w14:paraId="6F37AC6D" w14:textId="6C1E2F1F" w:rsidR="00975576" w:rsidRPr="0090729A" w:rsidRDefault="00774614" w:rsidP="00A5783A">
            <w:pPr>
              <w:keepNext w:val="0"/>
              <w:keepLines w:val="0"/>
              <w:rPr>
                <w:sz w:val="24"/>
                <w:szCs w:val="24"/>
                <w:lang w:val="en-US"/>
              </w:rPr>
            </w:pPr>
            <w:r w:rsidRPr="00774614">
              <w:rPr>
                <w:sz w:val="24"/>
                <w:szCs w:val="24"/>
                <w:lang w:val="en-US"/>
              </w:rPr>
              <w:t xml:space="preserve">Kỷ luật thông tin liên lạc </w:t>
            </w:r>
            <w:r>
              <w:rPr>
                <w:sz w:val="24"/>
                <w:szCs w:val="24"/>
                <w:lang w:val="en-US"/>
              </w:rPr>
              <w:t>(</w:t>
            </w:r>
            <w:r w:rsidR="00975576" w:rsidRPr="00A5783A">
              <w:rPr>
                <w:sz w:val="24"/>
                <w:szCs w:val="24"/>
                <w:lang w:val="en-US"/>
              </w:rPr>
              <w:t>Communication discipline</w:t>
            </w:r>
            <w:r>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45DEBB06"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CB99E8A"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803C0F1"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A5783A" w:rsidRPr="0090729A" w14:paraId="509B6961" w14:textId="77777777" w:rsidTr="00DD507E">
        <w:trPr>
          <w:trHeight w:val="289"/>
        </w:trPr>
        <w:tc>
          <w:tcPr>
            <w:tcW w:w="1413" w:type="dxa"/>
            <w:tcBorders>
              <w:top w:val="single" w:sz="4" w:space="0" w:color="auto"/>
              <w:left w:val="single" w:sz="4" w:space="0" w:color="auto"/>
              <w:bottom w:val="single" w:sz="4" w:space="0" w:color="auto"/>
              <w:right w:val="single" w:sz="4" w:space="0" w:color="auto"/>
            </w:tcBorders>
          </w:tcPr>
          <w:p w14:paraId="7AD14D3B" w14:textId="302D4090" w:rsidR="00A5783A" w:rsidRPr="0090729A" w:rsidRDefault="00A5783A" w:rsidP="00DD507E">
            <w:pPr>
              <w:keepNext w:val="0"/>
              <w:keepLines w:val="0"/>
              <w:jc w:val="center"/>
              <w:rPr>
                <w:sz w:val="24"/>
                <w:szCs w:val="24"/>
                <w:lang w:val="en-US"/>
              </w:rPr>
            </w:pPr>
            <w:r>
              <w:rPr>
                <w:sz w:val="24"/>
                <w:szCs w:val="24"/>
                <w:lang w:val="en-US"/>
              </w:rPr>
              <w:t>1.5</w:t>
            </w:r>
          </w:p>
        </w:tc>
        <w:tc>
          <w:tcPr>
            <w:tcW w:w="2835" w:type="dxa"/>
            <w:tcBorders>
              <w:top w:val="single" w:sz="4" w:space="0" w:color="auto"/>
              <w:left w:val="single" w:sz="4" w:space="0" w:color="auto"/>
              <w:bottom w:val="single" w:sz="4" w:space="0" w:color="auto"/>
              <w:right w:val="single" w:sz="4" w:space="0" w:color="auto"/>
            </w:tcBorders>
          </w:tcPr>
          <w:p w14:paraId="4A8CCDB7" w14:textId="4CCEEFE8" w:rsidR="00A5783A" w:rsidRPr="0090729A" w:rsidRDefault="00A5783A" w:rsidP="00DD507E">
            <w:pPr>
              <w:keepNext w:val="0"/>
              <w:keepLines w:val="0"/>
              <w:rPr>
                <w:sz w:val="24"/>
                <w:szCs w:val="24"/>
                <w:lang w:val="en-US"/>
              </w:rPr>
            </w:pPr>
            <w:r>
              <w:rPr>
                <w:sz w:val="24"/>
                <w:szCs w:val="24"/>
                <w:lang w:val="en-US"/>
              </w:rPr>
              <w:t>Bài tập thực hành SIM</w:t>
            </w:r>
          </w:p>
        </w:tc>
        <w:tc>
          <w:tcPr>
            <w:tcW w:w="475" w:type="dxa"/>
            <w:tcBorders>
              <w:top w:val="single" w:sz="4" w:space="0" w:color="auto"/>
              <w:left w:val="single" w:sz="4" w:space="0" w:color="auto"/>
              <w:bottom w:val="single" w:sz="4" w:space="0" w:color="auto"/>
              <w:right w:val="single" w:sz="4" w:space="0" w:color="auto"/>
            </w:tcBorders>
          </w:tcPr>
          <w:p w14:paraId="16BCB3EF" w14:textId="77777777" w:rsidR="00A5783A" w:rsidRPr="0090729A" w:rsidRDefault="00A5783A" w:rsidP="00DD507E">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04F921E" w14:textId="77777777" w:rsidR="00A5783A" w:rsidRPr="0090729A" w:rsidRDefault="00A5783A" w:rsidP="00DD507E">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67A56EE0" w14:textId="0DDD8866" w:rsidR="00A5783A" w:rsidRPr="0090729A" w:rsidRDefault="00A5783A" w:rsidP="00DD507E">
            <w:pPr>
              <w:keepNext w:val="0"/>
              <w:keepLines w:val="0"/>
              <w:rPr>
                <w:sz w:val="24"/>
                <w:szCs w:val="24"/>
                <w:lang w:val="en-US"/>
              </w:rPr>
            </w:pPr>
            <w:r w:rsidRPr="0090729A">
              <w:rPr>
                <w:sz w:val="24"/>
                <w:szCs w:val="24"/>
                <w:lang w:val="en-US"/>
              </w:rPr>
              <w:t>Tất cả</w:t>
            </w:r>
          </w:p>
        </w:tc>
      </w:tr>
      <w:tr w:rsidR="00975576" w:rsidRPr="0090729A" w14:paraId="5D7CC434" w14:textId="77777777" w:rsidTr="00F46AD6">
        <w:tc>
          <w:tcPr>
            <w:tcW w:w="1413" w:type="dxa"/>
            <w:tcBorders>
              <w:top w:val="single" w:sz="4" w:space="0" w:color="auto"/>
              <w:left w:val="single" w:sz="4" w:space="0" w:color="auto"/>
              <w:bottom w:val="single" w:sz="4" w:space="0" w:color="auto"/>
              <w:right w:val="single" w:sz="4" w:space="0" w:color="auto"/>
            </w:tcBorders>
            <w:hideMark/>
          </w:tcPr>
          <w:p w14:paraId="5D93A7A3" w14:textId="77777777" w:rsidR="00975576" w:rsidRPr="00A5783A" w:rsidRDefault="00975576" w:rsidP="00975576">
            <w:pPr>
              <w:keepNext w:val="0"/>
              <w:keepLines w:val="0"/>
              <w:jc w:val="center"/>
              <w:rPr>
                <w:b/>
                <w:bCs/>
                <w:sz w:val="24"/>
                <w:szCs w:val="24"/>
                <w:lang w:val="en-US"/>
              </w:rPr>
            </w:pPr>
            <w:r w:rsidRPr="00A5783A">
              <w:rPr>
                <w:b/>
                <w:bCs/>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04930A09" w14:textId="77777777" w:rsidR="00975576" w:rsidRPr="00A5783A" w:rsidRDefault="00975576" w:rsidP="00975576">
            <w:pPr>
              <w:keepNext w:val="0"/>
              <w:keepLines w:val="0"/>
              <w:rPr>
                <w:b/>
                <w:bCs/>
                <w:sz w:val="24"/>
                <w:szCs w:val="24"/>
                <w:lang w:val="en-US"/>
              </w:rPr>
            </w:pPr>
            <w:r w:rsidRPr="00A5783A">
              <w:rPr>
                <w:b/>
                <w:bCs/>
                <w:sz w:val="24"/>
                <w:szCs w:val="24"/>
                <w:lang w:val="en-US"/>
              </w:rPr>
              <w:t>Công tác hiệp đồng</w:t>
            </w:r>
          </w:p>
        </w:tc>
        <w:tc>
          <w:tcPr>
            <w:tcW w:w="475" w:type="dxa"/>
            <w:tcBorders>
              <w:top w:val="single" w:sz="4" w:space="0" w:color="auto"/>
              <w:left w:val="single" w:sz="4" w:space="0" w:color="auto"/>
              <w:bottom w:val="single" w:sz="4" w:space="0" w:color="auto"/>
              <w:right w:val="single" w:sz="4" w:space="0" w:color="auto"/>
            </w:tcBorders>
          </w:tcPr>
          <w:p w14:paraId="17F4AB60"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05F4CE1"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31526C3"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660D64D3" w14:textId="77777777" w:rsidTr="00840ED2">
        <w:tc>
          <w:tcPr>
            <w:tcW w:w="1413" w:type="dxa"/>
            <w:tcBorders>
              <w:top w:val="single" w:sz="4" w:space="0" w:color="auto"/>
              <w:left w:val="single" w:sz="4" w:space="0" w:color="auto"/>
              <w:bottom w:val="single" w:sz="4" w:space="0" w:color="auto"/>
              <w:right w:val="single" w:sz="4" w:space="0" w:color="auto"/>
            </w:tcBorders>
            <w:hideMark/>
          </w:tcPr>
          <w:p w14:paraId="167FF608" w14:textId="10895DED" w:rsidR="00975576" w:rsidRPr="0090729A" w:rsidRDefault="00975576" w:rsidP="00975576">
            <w:pPr>
              <w:keepNext w:val="0"/>
              <w:keepLines w:val="0"/>
              <w:jc w:val="center"/>
              <w:rPr>
                <w:sz w:val="24"/>
                <w:szCs w:val="24"/>
                <w:lang w:val="en-US"/>
              </w:rPr>
            </w:pPr>
            <w:r w:rsidRPr="0090729A">
              <w:rPr>
                <w:sz w:val="24"/>
                <w:szCs w:val="24"/>
                <w:lang w:val="en-US"/>
              </w:rPr>
              <w:t>2</w:t>
            </w:r>
            <w:r>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tcPr>
          <w:p w14:paraId="460E540B" w14:textId="7BC9AE0F" w:rsidR="00975576" w:rsidRPr="0090729A" w:rsidRDefault="00F36741" w:rsidP="00975576">
            <w:pPr>
              <w:keepNext w:val="0"/>
              <w:keepLines w:val="0"/>
              <w:rPr>
                <w:sz w:val="24"/>
                <w:szCs w:val="24"/>
                <w:lang w:val="en-US"/>
              </w:rPr>
            </w:pPr>
            <w:r>
              <w:rPr>
                <w:sz w:val="24"/>
                <w:szCs w:val="24"/>
                <w:lang w:val="en-US"/>
              </w:rPr>
              <w:t>Chuyển giao kiểm soát (</w:t>
            </w:r>
            <w:r w:rsidR="00975576" w:rsidRPr="00A5783A">
              <w:rPr>
                <w:sz w:val="24"/>
                <w:szCs w:val="24"/>
                <w:lang w:val="en-US"/>
              </w:rPr>
              <w:t>Transfer of control</w:t>
            </w:r>
            <w:r>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2EBAFA3F"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61F0AF7"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FF49BE4"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4C820751" w14:textId="77777777" w:rsidTr="00840ED2">
        <w:tc>
          <w:tcPr>
            <w:tcW w:w="1413" w:type="dxa"/>
            <w:tcBorders>
              <w:top w:val="single" w:sz="4" w:space="0" w:color="auto"/>
              <w:left w:val="single" w:sz="4" w:space="0" w:color="auto"/>
              <w:bottom w:val="single" w:sz="4" w:space="0" w:color="auto"/>
              <w:right w:val="single" w:sz="4" w:space="0" w:color="auto"/>
            </w:tcBorders>
            <w:hideMark/>
          </w:tcPr>
          <w:p w14:paraId="2AE1DB2E" w14:textId="6F56366A" w:rsidR="00975576" w:rsidRPr="0090729A" w:rsidRDefault="00975576" w:rsidP="00975576">
            <w:pPr>
              <w:keepNext w:val="0"/>
              <w:keepLines w:val="0"/>
              <w:jc w:val="center"/>
              <w:rPr>
                <w:sz w:val="24"/>
                <w:szCs w:val="24"/>
                <w:lang w:val="en-US"/>
              </w:rPr>
            </w:pPr>
            <w:r w:rsidRPr="0090729A">
              <w:rPr>
                <w:sz w:val="24"/>
                <w:szCs w:val="24"/>
                <w:lang w:val="en-US"/>
              </w:rPr>
              <w:t>2</w:t>
            </w:r>
            <w:r>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tcPr>
          <w:p w14:paraId="35A23619" w14:textId="12D97830" w:rsidR="00975576" w:rsidRPr="0090729A" w:rsidRDefault="00F36741" w:rsidP="00975576">
            <w:pPr>
              <w:keepNext w:val="0"/>
              <w:keepLines w:val="0"/>
              <w:rPr>
                <w:sz w:val="24"/>
                <w:szCs w:val="24"/>
                <w:lang w:val="en-US"/>
              </w:rPr>
            </w:pPr>
            <w:r w:rsidRPr="00F36741">
              <w:rPr>
                <w:sz w:val="24"/>
                <w:szCs w:val="24"/>
                <w:lang w:val="en-US"/>
              </w:rPr>
              <w:t>Quy trình chuyển giao</w:t>
            </w:r>
            <w:r>
              <w:rPr>
                <w:sz w:val="24"/>
                <w:szCs w:val="24"/>
                <w:lang w:val="en-US"/>
              </w:rPr>
              <w:t xml:space="preserve"> (</w:t>
            </w:r>
            <w:r w:rsidR="00975576" w:rsidRPr="00A5783A">
              <w:rPr>
                <w:sz w:val="24"/>
                <w:szCs w:val="24"/>
                <w:lang w:val="en-US"/>
              </w:rPr>
              <w:t>Handoff procedures</w:t>
            </w:r>
            <w:r>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2B023460"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EA011CE"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DD7D7E4"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430B6782" w14:textId="77777777" w:rsidTr="00840ED2">
        <w:tc>
          <w:tcPr>
            <w:tcW w:w="1413" w:type="dxa"/>
            <w:tcBorders>
              <w:top w:val="single" w:sz="4" w:space="0" w:color="auto"/>
              <w:left w:val="single" w:sz="4" w:space="0" w:color="auto"/>
              <w:bottom w:val="single" w:sz="4" w:space="0" w:color="auto"/>
              <w:right w:val="single" w:sz="4" w:space="0" w:color="auto"/>
            </w:tcBorders>
            <w:hideMark/>
          </w:tcPr>
          <w:p w14:paraId="335F7ED3" w14:textId="1426186E" w:rsidR="00975576" w:rsidRPr="0090729A" w:rsidRDefault="00975576" w:rsidP="00975576">
            <w:pPr>
              <w:keepNext w:val="0"/>
              <w:keepLines w:val="0"/>
              <w:jc w:val="center"/>
              <w:rPr>
                <w:sz w:val="24"/>
                <w:szCs w:val="24"/>
                <w:lang w:val="en-US"/>
              </w:rPr>
            </w:pPr>
            <w:r w:rsidRPr="0090729A">
              <w:rPr>
                <w:sz w:val="24"/>
                <w:szCs w:val="24"/>
                <w:lang w:val="en-US"/>
              </w:rPr>
              <w:t>2</w:t>
            </w:r>
            <w:r>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tcPr>
          <w:p w14:paraId="71913AAB" w14:textId="519BFD4F" w:rsidR="00975576" w:rsidRPr="0090729A" w:rsidRDefault="00F36741" w:rsidP="00975576">
            <w:pPr>
              <w:keepNext w:val="0"/>
              <w:keepLines w:val="0"/>
              <w:rPr>
                <w:sz w:val="24"/>
                <w:szCs w:val="24"/>
                <w:lang w:val="en-US"/>
              </w:rPr>
            </w:pPr>
            <w:r>
              <w:rPr>
                <w:sz w:val="24"/>
                <w:szCs w:val="24"/>
                <w:lang w:val="en-US"/>
              </w:rPr>
              <w:t>(</w:t>
            </w:r>
            <w:r w:rsidRPr="00F36741">
              <w:rPr>
                <w:sz w:val="24"/>
                <w:szCs w:val="24"/>
                <w:lang w:val="en-US"/>
              </w:rPr>
              <w:t>Phối hợp</w:t>
            </w:r>
            <w:r>
              <w:rPr>
                <w:sz w:val="24"/>
                <w:szCs w:val="24"/>
                <w:lang w:val="en-US"/>
              </w:rPr>
              <w:t xml:space="preserve"> hiệp đồng</w:t>
            </w:r>
            <w:r w:rsidRPr="00F36741">
              <w:rPr>
                <w:sz w:val="24"/>
                <w:szCs w:val="24"/>
                <w:lang w:val="en-US"/>
              </w:rPr>
              <w:t xml:space="preserve"> giữa các đơn vị</w:t>
            </w:r>
            <w:r>
              <w:rPr>
                <w:sz w:val="24"/>
                <w:szCs w:val="24"/>
                <w:lang w:val="en-US"/>
              </w:rPr>
              <w:t xml:space="preserve">) </w:t>
            </w:r>
            <w:r w:rsidR="00975576" w:rsidRPr="00A5783A">
              <w:rPr>
                <w:sz w:val="24"/>
                <w:szCs w:val="24"/>
                <w:lang w:val="en-US"/>
              </w:rPr>
              <w:t>Inter-unit coordination</w:t>
            </w:r>
          </w:p>
        </w:tc>
        <w:tc>
          <w:tcPr>
            <w:tcW w:w="475" w:type="dxa"/>
            <w:tcBorders>
              <w:top w:val="single" w:sz="4" w:space="0" w:color="auto"/>
              <w:left w:val="single" w:sz="4" w:space="0" w:color="auto"/>
              <w:bottom w:val="single" w:sz="4" w:space="0" w:color="auto"/>
              <w:right w:val="single" w:sz="4" w:space="0" w:color="auto"/>
            </w:tcBorders>
          </w:tcPr>
          <w:p w14:paraId="6B84A00A"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9FC8B74"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87EC9AA"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1E65930D" w14:textId="77777777" w:rsidTr="00840ED2">
        <w:tc>
          <w:tcPr>
            <w:tcW w:w="1413" w:type="dxa"/>
            <w:tcBorders>
              <w:top w:val="single" w:sz="4" w:space="0" w:color="auto"/>
              <w:left w:val="single" w:sz="4" w:space="0" w:color="auto"/>
              <w:bottom w:val="single" w:sz="4" w:space="0" w:color="auto"/>
              <w:right w:val="single" w:sz="4" w:space="0" w:color="auto"/>
            </w:tcBorders>
            <w:hideMark/>
          </w:tcPr>
          <w:p w14:paraId="4E13A217" w14:textId="24639913" w:rsidR="00975576" w:rsidRPr="0090729A" w:rsidRDefault="00975576" w:rsidP="00975576">
            <w:pPr>
              <w:keepNext w:val="0"/>
              <w:keepLines w:val="0"/>
              <w:jc w:val="center"/>
              <w:rPr>
                <w:sz w:val="24"/>
                <w:szCs w:val="24"/>
                <w:lang w:val="en-US"/>
              </w:rPr>
            </w:pPr>
            <w:r w:rsidRPr="0090729A">
              <w:rPr>
                <w:sz w:val="24"/>
                <w:szCs w:val="24"/>
                <w:lang w:val="en-US"/>
              </w:rPr>
              <w:t>2</w:t>
            </w:r>
            <w:r>
              <w:rPr>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tcPr>
          <w:p w14:paraId="623E1F99" w14:textId="352C47AC" w:rsidR="00975576" w:rsidRPr="0090729A" w:rsidRDefault="00F36741" w:rsidP="00975576">
            <w:pPr>
              <w:keepNext w:val="0"/>
              <w:keepLines w:val="0"/>
              <w:rPr>
                <w:sz w:val="24"/>
                <w:szCs w:val="24"/>
                <w:lang w:val="en-US"/>
              </w:rPr>
            </w:pPr>
            <w:r>
              <w:rPr>
                <w:sz w:val="24"/>
                <w:szCs w:val="24"/>
                <w:lang w:val="en-US"/>
              </w:rPr>
              <w:t>Ưu tiên phối hợp hiệp đồng (</w:t>
            </w:r>
            <w:r w:rsidR="00975576" w:rsidRPr="00A5783A">
              <w:rPr>
                <w:sz w:val="24"/>
                <w:szCs w:val="24"/>
                <w:lang w:val="en-US"/>
              </w:rPr>
              <w:t>Coordination priorities</w:t>
            </w:r>
            <w:r>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044F2938"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BED0DC0"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03578BD"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A5783A" w:rsidRPr="0090729A" w14:paraId="56941A2A" w14:textId="77777777" w:rsidTr="00DD507E">
        <w:trPr>
          <w:trHeight w:val="289"/>
        </w:trPr>
        <w:tc>
          <w:tcPr>
            <w:tcW w:w="1413" w:type="dxa"/>
            <w:tcBorders>
              <w:top w:val="single" w:sz="4" w:space="0" w:color="auto"/>
              <w:left w:val="single" w:sz="4" w:space="0" w:color="auto"/>
              <w:bottom w:val="single" w:sz="4" w:space="0" w:color="auto"/>
              <w:right w:val="single" w:sz="4" w:space="0" w:color="auto"/>
            </w:tcBorders>
          </w:tcPr>
          <w:p w14:paraId="2D0C4C79" w14:textId="7AE91C6A" w:rsidR="00A5783A" w:rsidRPr="0090729A" w:rsidRDefault="00A5783A" w:rsidP="00DD507E">
            <w:pPr>
              <w:keepNext w:val="0"/>
              <w:keepLines w:val="0"/>
              <w:jc w:val="center"/>
              <w:rPr>
                <w:sz w:val="24"/>
                <w:szCs w:val="24"/>
                <w:lang w:val="en-US"/>
              </w:rPr>
            </w:pPr>
            <w:r>
              <w:rPr>
                <w:sz w:val="24"/>
                <w:szCs w:val="24"/>
                <w:lang w:val="en-US"/>
              </w:rPr>
              <w:t>2.5</w:t>
            </w:r>
          </w:p>
        </w:tc>
        <w:tc>
          <w:tcPr>
            <w:tcW w:w="2835" w:type="dxa"/>
            <w:tcBorders>
              <w:top w:val="single" w:sz="4" w:space="0" w:color="auto"/>
              <w:left w:val="single" w:sz="4" w:space="0" w:color="auto"/>
              <w:bottom w:val="single" w:sz="4" w:space="0" w:color="auto"/>
              <w:right w:val="single" w:sz="4" w:space="0" w:color="auto"/>
            </w:tcBorders>
          </w:tcPr>
          <w:p w14:paraId="4BDE7FD2" w14:textId="27BE081C" w:rsidR="00A5783A" w:rsidRPr="0090729A" w:rsidRDefault="00A5783A" w:rsidP="00DD507E">
            <w:pPr>
              <w:keepNext w:val="0"/>
              <w:keepLines w:val="0"/>
              <w:rPr>
                <w:sz w:val="24"/>
                <w:szCs w:val="24"/>
                <w:lang w:val="en-US"/>
              </w:rPr>
            </w:pPr>
            <w:r>
              <w:rPr>
                <w:sz w:val="24"/>
                <w:szCs w:val="24"/>
                <w:lang w:val="en-US"/>
              </w:rPr>
              <w:t>Bài tập thực hành SIM</w:t>
            </w:r>
          </w:p>
        </w:tc>
        <w:tc>
          <w:tcPr>
            <w:tcW w:w="475" w:type="dxa"/>
            <w:tcBorders>
              <w:top w:val="single" w:sz="4" w:space="0" w:color="auto"/>
              <w:left w:val="single" w:sz="4" w:space="0" w:color="auto"/>
              <w:bottom w:val="single" w:sz="4" w:space="0" w:color="auto"/>
              <w:right w:val="single" w:sz="4" w:space="0" w:color="auto"/>
            </w:tcBorders>
          </w:tcPr>
          <w:p w14:paraId="31DA682B" w14:textId="77777777" w:rsidR="00A5783A" w:rsidRPr="0090729A" w:rsidRDefault="00A5783A" w:rsidP="00DD507E">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2DAFB09" w14:textId="77777777" w:rsidR="00A5783A" w:rsidRPr="0090729A" w:rsidRDefault="00A5783A" w:rsidP="00DD507E">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5DD51B3" w14:textId="77777777" w:rsidR="00A5783A" w:rsidRPr="0090729A" w:rsidRDefault="00A5783A" w:rsidP="00DD507E">
            <w:pPr>
              <w:keepNext w:val="0"/>
              <w:keepLines w:val="0"/>
              <w:rPr>
                <w:sz w:val="24"/>
                <w:szCs w:val="24"/>
                <w:lang w:val="en-US"/>
              </w:rPr>
            </w:pPr>
          </w:p>
        </w:tc>
      </w:tr>
      <w:tr w:rsidR="00975576" w:rsidRPr="0090729A" w14:paraId="2B8CAFE1" w14:textId="77777777" w:rsidTr="00F46AD6">
        <w:tc>
          <w:tcPr>
            <w:tcW w:w="1413" w:type="dxa"/>
            <w:tcBorders>
              <w:top w:val="single" w:sz="4" w:space="0" w:color="auto"/>
              <w:left w:val="single" w:sz="4" w:space="0" w:color="auto"/>
              <w:bottom w:val="single" w:sz="4" w:space="0" w:color="auto"/>
              <w:right w:val="single" w:sz="4" w:space="0" w:color="auto"/>
            </w:tcBorders>
            <w:hideMark/>
          </w:tcPr>
          <w:p w14:paraId="30AF18A9" w14:textId="77777777" w:rsidR="00975576" w:rsidRPr="00A5783A" w:rsidRDefault="00975576" w:rsidP="00975576">
            <w:pPr>
              <w:keepNext w:val="0"/>
              <w:keepLines w:val="0"/>
              <w:jc w:val="center"/>
              <w:rPr>
                <w:b/>
                <w:bCs/>
                <w:sz w:val="24"/>
                <w:szCs w:val="24"/>
                <w:lang w:val="en-US"/>
              </w:rPr>
            </w:pPr>
            <w:r w:rsidRPr="00A5783A">
              <w:rPr>
                <w:b/>
                <w:bCs/>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4851CE88" w14:textId="106F3348" w:rsidR="00975576" w:rsidRPr="00A5783A" w:rsidRDefault="00975576" w:rsidP="00A5783A">
            <w:pPr>
              <w:keepNext w:val="0"/>
              <w:keepLines w:val="0"/>
              <w:ind w:right="-106"/>
              <w:rPr>
                <w:b/>
                <w:bCs/>
                <w:sz w:val="24"/>
                <w:szCs w:val="24"/>
                <w:lang w:val="en-US"/>
              </w:rPr>
            </w:pPr>
            <w:r w:rsidRPr="00A5783A">
              <w:rPr>
                <w:b/>
                <w:bCs/>
                <w:sz w:val="24"/>
                <w:szCs w:val="24"/>
                <w:lang w:val="en-US"/>
              </w:rPr>
              <w:t xml:space="preserve">Liên lạc ngoài quy trình thông thường (Non-Routine </w:t>
            </w:r>
            <w:r w:rsidR="00A5783A">
              <w:rPr>
                <w:b/>
                <w:bCs/>
                <w:sz w:val="24"/>
                <w:szCs w:val="24"/>
                <w:lang w:val="en-US"/>
              </w:rPr>
              <w:t>c</w:t>
            </w:r>
            <w:r w:rsidRPr="00A5783A">
              <w:rPr>
                <w:b/>
                <w:bCs/>
                <w:sz w:val="24"/>
                <w:szCs w:val="24"/>
                <w:lang w:val="en-US"/>
              </w:rPr>
              <w:t>ommunications)</w:t>
            </w:r>
          </w:p>
        </w:tc>
        <w:tc>
          <w:tcPr>
            <w:tcW w:w="475" w:type="dxa"/>
            <w:tcBorders>
              <w:top w:val="single" w:sz="4" w:space="0" w:color="auto"/>
              <w:left w:val="single" w:sz="4" w:space="0" w:color="auto"/>
              <w:bottom w:val="single" w:sz="4" w:space="0" w:color="auto"/>
              <w:right w:val="single" w:sz="4" w:space="0" w:color="auto"/>
            </w:tcBorders>
          </w:tcPr>
          <w:p w14:paraId="056D07A9"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2CB801D"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3FEA856"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6A43D136" w14:textId="77777777" w:rsidTr="00F46AD6">
        <w:tc>
          <w:tcPr>
            <w:tcW w:w="1413" w:type="dxa"/>
            <w:tcBorders>
              <w:top w:val="single" w:sz="4" w:space="0" w:color="auto"/>
              <w:left w:val="single" w:sz="4" w:space="0" w:color="auto"/>
              <w:bottom w:val="single" w:sz="4" w:space="0" w:color="auto"/>
              <w:right w:val="single" w:sz="4" w:space="0" w:color="auto"/>
            </w:tcBorders>
            <w:hideMark/>
          </w:tcPr>
          <w:p w14:paraId="00B869C4" w14:textId="3E173A1D" w:rsidR="00975576" w:rsidRPr="00F36741" w:rsidRDefault="00975576" w:rsidP="00975576">
            <w:pPr>
              <w:keepNext w:val="0"/>
              <w:keepLines w:val="0"/>
              <w:jc w:val="center"/>
              <w:rPr>
                <w:sz w:val="24"/>
                <w:szCs w:val="24"/>
                <w:lang w:val="en-US"/>
              </w:rPr>
            </w:pPr>
            <w:r w:rsidRPr="00F36741">
              <w:rPr>
                <w:sz w:val="24"/>
                <w:szCs w:val="24"/>
                <w:lang w:val="en-US"/>
              </w:rPr>
              <w:t>3.1</w:t>
            </w:r>
          </w:p>
        </w:tc>
        <w:tc>
          <w:tcPr>
            <w:tcW w:w="2835" w:type="dxa"/>
            <w:tcBorders>
              <w:top w:val="single" w:sz="4" w:space="0" w:color="auto"/>
              <w:left w:val="single" w:sz="4" w:space="0" w:color="auto"/>
              <w:bottom w:val="single" w:sz="4" w:space="0" w:color="auto"/>
              <w:right w:val="single" w:sz="4" w:space="0" w:color="auto"/>
            </w:tcBorders>
          </w:tcPr>
          <w:p w14:paraId="3DBE2745" w14:textId="03E2D8D1" w:rsidR="00975576" w:rsidRPr="00F36741" w:rsidRDefault="00F36741" w:rsidP="00975576">
            <w:pPr>
              <w:keepNext w:val="0"/>
              <w:keepLines w:val="0"/>
              <w:rPr>
                <w:sz w:val="24"/>
                <w:szCs w:val="24"/>
                <w:lang w:val="en-US"/>
              </w:rPr>
            </w:pPr>
            <w:r w:rsidRPr="00F36741">
              <w:rPr>
                <w:sz w:val="24"/>
                <w:szCs w:val="24"/>
                <w:lang w:val="en-US"/>
              </w:rPr>
              <w:t>Sự cố liên lạc (</w:t>
            </w:r>
            <w:r w:rsidR="00A5783A" w:rsidRPr="00F36741">
              <w:rPr>
                <w:sz w:val="24"/>
                <w:szCs w:val="24"/>
                <w:lang w:val="en-US"/>
              </w:rPr>
              <w:t>C</w:t>
            </w:r>
            <w:r w:rsidR="00975576" w:rsidRPr="00F36741">
              <w:rPr>
                <w:sz w:val="24"/>
                <w:szCs w:val="24"/>
                <w:lang w:val="en-US"/>
              </w:rPr>
              <w:t>ommunication failures</w:t>
            </w:r>
            <w:r w:rsidRPr="00F36741">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42F55C35"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9DF2FE6"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23D71CE"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38224A24" w14:textId="77777777" w:rsidTr="00F46AD6">
        <w:tc>
          <w:tcPr>
            <w:tcW w:w="1413" w:type="dxa"/>
            <w:tcBorders>
              <w:top w:val="single" w:sz="4" w:space="0" w:color="auto"/>
              <w:left w:val="single" w:sz="4" w:space="0" w:color="auto"/>
              <w:bottom w:val="single" w:sz="4" w:space="0" w:color="auto"/>
              <w:right w:val="single" w:sz="4" w:space="0" w:color="auto"/>
            </w:tcBorders>
            <w:hideMark/>
          </w:tcPr>
          <w:p w14:paraId="46BDFB9A" w14:textId="2ACC1D6D" w:rsidR="00975576" w:rsidRPr="0090729A" w:rsidRDefault="00975576" w:rsidP="00975576">
            <w:pPr>
              <w:keepNext w:val="0"/>
              <w:keepLines w:val="0"/>
              <w:jc w:val="center"/>
              <w:rPr>
                <w:sz w:val="24"/>
                <w:szCs w:val="24"/>
                <w:lang w:val="en-US"/>
              </w:rPr>
            </w:pPr>
            <w:r w:rsidRPr="0090729A">
              <w:rPr>
                <w:sz w:val="24"/>
                <w:szCs w:val="24"/>
                <w:lang w:val="en-US"/>
              </w:rPr>
              <w:t>3</w:t>
            </w:r>
            <w:r>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tcPr>
          <w:p w14:paraId="016A2DDF" w14:textId="5C5F1510" w:rsidR="00975576" w:rsidRPr="0090729A" w:rsidRDefault="00F36741" w:rsidP="00975576">
            <w:pPr>
              <w:keepNext w:val="0"/>
              <w:keepLines w:val="0"/>
              <w:rPr>
                <w:sz w:val="24"/>
                <w:szCs w:val="24"/>
                <w:lang w:val="en-US"/>
              </w:rPr>
            </w:pPr>
            <w:r>
              <w:rPr>
                <w:sz w:val="24"/>
                <w:szCs w:val="24"/>
                <w:lang w:val="en-US"/>
              </w:rPr>
              <w:t>Sự cố liên lạc (</w:t>
            </w:r>
            <w:r w:rsidR="00A5783A">
              <w:rPr>
                <w:sz w:val="24"/>
                <w:szCs w:val="24"/>
                <w:lang w:val="en-US"/>
              </w:rPr>
              <w:t>B</w:t>
            </w:r>
            <w:r w:rsidR="00975576" w:rsidRPr="00A5783A">
              <w:rPr>
                <w:sz w:val="24"/>
                <w:szCs w:val="24"/>
                <w:lang w:val="en-US"/>
              </w:rPr>
              <w:t>locked transmissions</w:t>
            </w:r>
            <w:r>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616E7F34"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712DAC3"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95F4D38"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511FE481" w14:textId="77777777" w:rsidTr="00840ED2">
        <w:tc>
          <w:tcPr>
            <w:tcW w:w="1413" w:type="dxa"/>
            <w:tcBorders>
              <w:top w:val="single" w:sz="4" w:space="0" w:color="auto"/>
              <w:left w:val="single" w:sz="4" w:space="0" w:color="auto"/>
              <w:bottom w:val="single" w:sz="4" w:space="0" w:color="auto"/>
              <w:right w:val="single" w:sz="4" w:space="0" w:color="auto"/>
            </w:tcBorders>
            <w:hideMark/>
          </w:tcPr>
          <w:p w14:paraId="5A7ACAA2" w14:textId="36ED82EA" w:rsidR="00975576" w:rsidRPr="0090729A" w:rsidRDefault="00975576" w:rsidP="00975576">
            <w:pPr>
              <w:keepNext w:val="0"/>
              <w:keepLines w:val="0"/>
              <w:jc w:val="center"/>
              <w:rPr>
                <w:sz w:val="24"/>
                <w:szCs w:val="24"/>
                <w:lang w:val="en-US"/>
              </w:rPr>
            </w:pPr>
            <w:r w:rsidRPr="0090729A">
              <w:rPr>
                <w:sz w:val="24"/>
                <w:szCs w:val="24"/>
                <w:lang w:val="en-US"/>
              </w:rPr>
              <w:t>3</w:t>
            </w:r>
            <w:r>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tcPr>
          <w:p w14:paraId="33BCA097" w14:textId="1B8FCC61" w:rsidR="00975576" w:rsidRPr="0090729A" w:rsidRDefault="00F36741" w:rsidP="00A5783A">
            <w:pPr>
              <w:keepNext w:val="0"/>
              <w:keepLines w:val="0"/>
              <w:ind w:right="-106"/>
              <w:rPr>
                <w:sz w:val="24"/>
                <w:szCs w:val="24"/>
                <w:lang w:val="en-US"/>
              </w:rPr>
            </w:pPr>
            <w:r>
              <w:rPr>
                <w:sz w:val="24"/>
                <w:szCs w:val="24"/>
                <w:lang w:val="en-US"/>
              </w:rPr>
              <w:t>Đường truyền bị chặn (</w:t>
            </w:r>
            <w:r w:rsidR="00A5783A">
              <w:rPr>
                <w:sz w:val="24"/>
                <w:szCs w:val="24"/>
                <w:lang w:val="en-US"/>
              </w:rPr>
              <w:t>E</w:t>
            </w:r>
            <w:r w:rsidR="00975576" w:rsidRPr="00A5783A">
              <w:rPr>
                <w:sz w:val="24"/>
                <w:szCs w:val="24"/>
                <w:lang w:val="en-US"/>
              </w:rPr>
              <w:t>mergency communications</w:t>
            </w:r>
            <w:r>
              <w:rPr>
                <w:sz w:val="24"/>
                <w:szCs w:val="24"/>
                <w:lang w:val="en-US"/>
              </w:rPr>
              <w:t>)</w:t>
            </w:r>
          </w:p>
        </w:tc>
        <w:tc>
          <w:tcPr>
            <w:tcW w:w="475" w:type="dxa"/>
            <w:tcBorders>
              <w:top w:val="single" w:sz="4" w:space="0" w:color="auto"/>
              <w:left w:val="single" w:sz="4" w:space="0" w:color="auto"/>
              <w:bottom w:val="single" w:sz="4" w:space="0" w:color="auto"/>
              <w:right w:val="single" w:sz="4" w:space="0" w:color="auto"/>
            </w:tcBorders>
          </w:tcPr>
          <w:p w14:paraId="66697E5F"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821E138"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6CA11F6"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A5783A" w:rsidRPr="0090729A" w14:paraId="4A2A8765" w14:textId="77777777" w:rsidTr="00DD507E">
        <w:trPr>
          <w:trHeight w:val="289"/>
        </w:trPr>
        <w:tc>
          <w:tcPr>
            <w:tcW w:w="1413" w:type="dxa"/>
            <w:tcBorders>
              <w:top w:val="single" w:sz="4" w:space="0" w:color="auto"/>
              <w:left w:val="single" w:sz="4" w:space="0" w:color="auto"/>
              <w:bottom w:val="single" w:sz="4" w:space="0" w:color="auto"/>
              <w:right w:val="single" w:sz="4" w:space="0" w:color="auto"/>
            </w:tcBorders>
          </w:tcPr>
          <w:p w14:paraId="353891A2" w14:textId="73756B1B" w:rsidR="00A5783A" w:rsidRPr="0090729A" w:rsidRDefault="00A5783A" w:rsidP="00DD507E">
            <w:pPr>
              <w:keepNext w:val="0"/>
              <w:keepLines w:val="0"/>
              <w:jc w:val="center"/>
              <w:rPr>
                <w:sz w:val="24"/>
                <w:szCs w:val="24"/>
                <w:lang w:val="en-US"/>
              </w:rPr>
            </w:pPr>
            <w:r>
              <w:rPr>
                <w:sz w:val="24"/>
                <w:szCs w:val="24"/>
                <w:lang w:val="en-US"/>
              </w:rPr>
              <w:t>3.4</w:t>
            </w:r>
          </w:p>
        </w:tc>
        <w:tc>
          <w:tcPr>
            <w:tcW w:w="2835" w:type="dxa"/>
            <w:tcBorders>
              <w:top w:val="single" w:sz="4" w:space="0" w:color="auto"/>
              <w:left w:val="single" w:sz="4" w:space="0" w:color="auto"/>
              <w:bottom w:val="single" w:sz="4" w:space="0" w:color="auto"/>
              <w:right w:val="single" w:sz="4" w:space="0" w:color="auto"/>
            </w:tcBorders>
          </w:tcPr>
          <w:p w14:paraId="5637CB4B" w14:textId="77777777" w:rsidR="00A5783A" w:rsidRPr="0090729A" w:rsidRDefault="00A5783A" w:rsidP="00DD507E">
            <w:pPr>
              <w:keepNext w:val="0"/>
              <w:keepLines w:val="0"/>
              <w:rPr>
                <w:sz w:val="24"/>
                <w:szCs w:val="24"/>
                <w:lang w:val="en-US"/>
              </w:rPr>
            </w:pPr>
            <w:r>
              <w:rPr>
                <w:sz w:val="24"/>
                <w:szCs w:val="24"/>
                <w:lang w:val="en-US"/>
              </w:rPr>
              <w:t>Bài tập thực hành SIM</w:t>
            </w:r>
          </w:p>
        </w:tc>
        <w:tc>
          <w:tcPr>
            <w:tcW w:w="475" w:type="dxa"/>
            <w:tcBorders>
              <w:top w:val="single" w:sz="4" w:space="0" w:color="auto"/>
              <w:left w:val="single" w:sz="4" w:space="0" w:color="auto"/>
              <w:bottom w:val="single" w:sz="4" w:space="0" w:color="auto"/>
              <w:right w:val="single" w:sz="4" w:space="0" w:color="auto"/>
            </w:tcBorders>
          </w:tcPr>
          <w:p w14:paraId="357ED51D" w14:textId="77777777" w:rsidR="00A5783A" w:rsidRPr="0090729A" w:rsidRDefault="00A5783A" w:rsidP="00DD507E">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DC27D58" w14:textId="77777777" w:rsidR="00A5783A" w:rsidRPr="0090729A" w:rsidRDefault="00A5783A" w:rsidP="00DD507E">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094F8193" w14:textId="77777777" w:rsidR="00A5783A" w:rsidRPr="0090729A" w:rsidRDefault="00A5783A" w:rsidP="00DD507E">
            <w:pPr>
              <w:keepNext w:val="0"/>
              <w:keepLines w:val="0"/>
              <w:rPr>
                <w:sz w:val="24"/>
                <w:szCs w:val="24"/>
                <w:lang w:val="en-US"/>
              </w:rPr>
            </w:pPr>
          </w:p>
        </w:tc>
      </w:tr>
      <w:tr w:rsidR="00975576" w:rsidRPr="0090729A" w14:paraId="1D11CEA5"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483528B2" w14:textId="77777777" w:rsidR="00975576" w:rsidRPr="0090729A" w:rsidRDefault="00975576" w:rsidP="00975576">
            <w:pPr>
              <w:keepNext w:val="0"/>
              <w:keepLines w:val="0"/>
              <w:jc w:val="center"/>
              <w:rPr>
                <w:b/>
                <w:bCs/>
                <w:i/>
                <w:sz w:val="24"/>
                <w:szCs w:val="24"/>
                <w:lang w:val="en-US"/>
              </w:rPr>
            </w:pPr>
            <w:r w:rsidRPr="0090729A">
              <w:rPr>
                <w:b/>
                <w:bCs/>
                <w:i/>
                <w:sz w:val="24"/>
                <w:szCs w:val="24"/>
                <w:lang w:val="en-GB"/>
              </w:rPr>
              <w:t xml:space="preserve">Phần </w:t>
            </w:r>
            <w:r w:rsidRPr="0090729A">
              <w:rPr>
                <w:b/>
                <w:bCs/>
                <w:i/>
                <w:sz w:val="24"/>
                <w:szCs w:val="24"/>
                <w:lang w:val="en-US"/>
              </w:rPr>
              <w:t>3: Quản lý và áp dụng tiêu chuẩn phân cách</w:t>
            </w:r>
          </w:p>
        </w:tc>
        <w:tc>
          <w:tcPr>
            <w:tcW w:w="993" w:type="dxa"/>
            <w:tcBorders>
              <w:top w:val="single" w:sz="4" w:space="0" w:color="auto"/>
              <w:left w:val="single" w:sz="4" w:space="0" w:color="auto"/>
              <w:bottom w:val="single" w:sz="4" w:space="0" w:color="auto"/>
              <w:right w:val="single" w:sz="4" w:space="0" w:color="auto"/>
            </w:tcBorders>
          </w:tcPr>
          <w:p w14:paraId="3A670404" w14:textId="77777777" w:rsidR="00975576" w:rsidRPr="0090729A" w:rsidRDefault="00975576" w:rsidP="00975576">
            <w:pPr>
              <w:keepNext w:val="0"/>
              <w:keepLines w:val="0"/>
              <w:jc w:val="left"/>
              <w:rPr>
                <w:sz w:val="24"/>
                <w:szCs w:val="24"/>
                <w:lang w:val="en-US"/>
              </w:rPr>
            </w:pPr>
          </w:p>
        </w:tc>
      </w:tr>
      <w:tr w:rsidR="00975576" w:rsidRPr="0090729A" w14:paraId="74230FDB"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F314477" w14:textId="77777777" w:rsidR="00975576" w:rsidRPr="0090729A" w:rsidRDefault="00975576" w:rsidP="00975576">
            <w:pPr>
              <w:keepNext w:val="0"/>
              <w:keepLines w:val="0"/>
              <w:jc w:val="center"/>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301C6FBC" w14:textId="45D59E59" w:rsidR="00975576" w:rsidRPr="0090729A" w:rsidRDefault="00975576" w:rsidP="00975576">
            <w:pPr>
              <w:keepNext w:val="0"/>
              <w:keepLines w:val="0"/>
              <w:rPr>
                <w:sz w:val="24"/>
                <w:szCs w:val="24"/>
                <w:lang w:val="en-US"/>
              </w:rPr>
            </w:pPr>
            <w:r w:rsidRPr="0090729A">
              <w:rPr>
                <w:sz w:val="24"/>
                <w:szCs w:val="24"/>
                <w:lang w:val="en-US"/>
              </w:rPr>
              <w:t>Phân cách không giám sát</w:t>
            </w:r>
            <w:r>
              <w:rPr>
                <w:sz w:val="24"/>
                <w:szCs w:val="24"/>
                <w:lang w:val="en-US"/>
              </w:rPr>
              <w:t xml:space="preserve"> </w:t>
            </w:r>
          </w:p>
        </w:tc>
        <w:tc>
          <w:tcPr>
            <w:tcW w:w="475" w:type="dxa"/>
            <w:tcBorders>
              <w:top w:val="single" w:sz="4" w:space="0" w:color="auto"/>
              <w:left w:val="single" w:sz="4" w:space="0" w:color="auto"/>
              <w:bottom w:val="single" w:sz="4" w:space="0" w:color="auto"/>
              <w:right w:val="single" w:sz="4" w:space="0" w:color="auto"/>
            </w:tcBorders>
          </w:tcPr>
          <w:p w14:paraId="4DF7455B"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22C8788"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1582D39" w14:textId="77777777" w:rsidR="00975576" w:rsidRPr="0090729A" w:rsidRDefault="00975576" w:rsidP="00975576">
            <w:pPr>
              <w:keepNext w:val="0"/>
              <w:keepLines w:val="0"/>
              <w:jc w:val="center"/>
              <w:rPr>
                <w:sz w:val="24"/>
                <w:szCs w:val="24"/>
                <w:lang w:val="en-US"/>
              </w:rPr>
            </w:pPr>
            <w:r w:rsidRPr="0090729A">
              <w:rPr>
                <w:sz w:val="24"/>
                <w:szCs w:val="24"/>
                <w:lang w:val="en-US"/>
              </w:rPr>
              <w:t>APP</w:t>
            </w:r>
          </w:p>
          <w:p w14:paraId="4ECB9BC1" w14:textId="77777777" w:rsidR="00975576" w:rsidRPr="0090729A" w:rsidRDefault="00975576" w:rsidP="00975576">
            <w:pPr>
              <w:keepNext w:val="0"/>
              <w:keepLines w:val="0"/>
              <w:jc w:val="center"/>
              <w:rPr>
                <w:sz w:val="24"/>
                <w:szCs w:val="24"/>
                <w:lang w:val="en-US"/>
              </w:rPr>
            </w:pPr>
            <w:r w:rsidRPr="0090729A">
              <w:rPr>
                <w:sz w:val="24"/>
                <w:szCs w:val="24"/>
                <w:lang w:val="en-US"/>
              </w:rPr>
              <w:t>ACP</w:t>
            </w:r>
          </w:p>
        </w:tc>
      </w:tr>
      <w:tr w:rsidR="00975576" w:rsidRPr="0090729A" w14:paraId="6262FDA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0242F1C" w14:textId="77777777" w:rsidR="00975576" w:rsidRPr="0090729A" w:rsidRDefault="00975576" w:rsidP="00975576">
            <w:pPr>
              <w:keepNext w:val="0"/>
              <w:keepLines w:val="0"/>
              <w:jc w:val="center"/>
              <w:rPr>
                <w:sz w:val="24"/>
                <w:szCs w:val="24"/>
                <w:lang w:val="en-US"/>
              </w:rPr>
            </w:pPr>
            <w:r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0730040A" w14:textId="77777777" w:rsidR="00975576" w:rsidRPr="0090729A" w:rsidRDefault="00975576" w:rsidP="00975576">
            <w:pPr>
              <w:keepNext w:val="0"/>
              <w:keepLines w:val="0"/>
              <w:rPr>
                <w:sz w:val="24"/>
                <w:szCs w:val="24"/>
                <w:lang w:val="en-US"/>
              </w:rPr>
            </w:pPr>
            <w:r w:rsidRPr="0090729A">
              <w:rPr>
                <w:sz w:val="24"/>
                <w:szCs w:val="24"/>
                <w:lang w:val="en-US"/>
              </w:rPr>
              <w:t xml:space="preserve">Phân cách có giám sát </w:t>
            </w:r>
          </w:p>
        </w:tc>
        <w:tc>
          <w:tcPr>
            <w:tcW w:w="475" w:type="dxa"/>
            <w:tcBorders>
              <w:top w:val="single" w:sz="4" w:space="0" w:color="auto"/>
              <w:left w:val="single" w:sz="4" w:space="0" w:color="auto"/>
              <w:bottom w:val="single" w:sz="4" w:space="0" w:color="auto"/>
              <w:right w:val="single" w:sz="4" w:space="0" w:color="auto"/>
            </w:tcBorders>
          </w:tcPr>
          <w:p w14:paraId="5817B652"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0BA42F8"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4A7F0D3" w14:textId="77777777" w:rsidR="00975576" w:rsidRPr="0090729A" w:rsidRDefault="00975576" w:rsidP="00975576">
            <w:pPr>
              <w:keepNext w:val="0"/>
              <w:keepLines w:val="0"/>
              <w:jc w:val="center"/>
              <w:rPr>
                <w:sz w:val="24"/>
                <w:szCs w:val="24"/>
                <w:lang w:val="en-US"/>
              </w:rPr>
            </w:pPr>
            <w:r w:rsidRPr="0090729A">
              <w:rPr>
                <w:sz w:val="24"/>
                <w:szCs w:val="24"/>
                <w:lang w:val="en-US"/>
              </w:rPr>
              <w:t>APS</w:t>
            </w:r>
          </w:p>
          <w:p w14:paraId="59CE8220" w14:textId="77777777" w:rsidR="00975576" w:rsidRPr="0090729A" w:rsidRDefault="00975576" w:rsidP="00975576">
            <w:pPr>
              <w:keepNext w:val="0"/>
              <w:keepLines w:val="0"/>
              <w:jc w:val="center"/>
              <w:rPr>
                <w:sz w:val="24"/>
                <w:szCs w:val="24"/>
                <w:lang w:val="en-US"/>
              </w:rPr>
            </w:pPr>
            <w:r w:rsidRPr="0090729A">
              <w:rPr>
                <w:sz w:val="24"/>
                <w:szCs w:val="24"/>
                <w:lang w:val="en-US"/>
              </w:rPr>
              <w:t>ACS</w:t>
            </w:r>
          </w:p>
        </w:tc>
      </w:tr>
      <w:tr w:rsidR="00975576" w:rsidRPr="0090729A" w14:paraId="4B8EC8EE"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AAA15CA" w14:textId="77777777" w:rsidR="00975576" w:rsidRPr="0090729A" w:rsidRDefault="00975576" w:rsidP="00975576">
            <w:pPr>
              <w:keepNext w:val="0"/>
              <w:keepLines w:val="0"/>
              <w:jc w:val="center"/>
              <w:rPr>
                <w:sz w:val="24"/>
                <w:szCs w:val="24"/>
                <w:lang w:val="en-US"/>
              </w:rPr>
            </w:pPr>
            <w:r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3A128E3F" w14:textId="77777777" w:rsidR="00975576" w:rsidRPr="0090729A" w:rsidRDefault="00975576" w:rsidP="00975576">
            <w:pPr>
              <w:keepNext w:val="0"/>
              <w:keepLines w:val="0"/>
              <w:rPr>
                <w:sz w:val="24"/>
                <w:szCs w:val="24"/>
                <w:lang w:val="en-US"/>
              </w:rPr>
            </w:pPr>
            <w:r w:rsidRPr="0090729A">
              <w:rPr>
                <w:sz w:val="24"/>
                <w:szCs w:val="24"/>
                <w:lang w:val="en-US"/>
              </w:rPr>
              <w:t>Giải quyết xung đột</w:t>
            </w:r>
          </w:p>
        </w:tc>
        <w:tc>
          <w:tcPr>
            <w:tcW w:w="475" w:type="dxa"/>
            <w:tcBorders>
              <w:top w:val="single" w:sz="4" w:space="0" w:color="auto"/>
              <w:left w:val="single" w:sz="4" w:space="0" w:color="auto"/>
              <w:bottom w:val="single" w:sz="4" w:space="0" w:color="auto"/>
              <w:right w:val="single" w:sz="4" w:space="0" w:color="auto"/>
            </w:tcBorders>
          </w:tcPr>
          <w:p w14:paraId="74E7D2A3"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C88A98D"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1DD8D9F" w14:textId="77777777" w:rsidR="00975576" w:rsidRPr="0090729A" w:rsidRDefault="00975576" w:rsidP="00975576">
            <w:pPr>
              <w:keepNext w:val="0"/>
              <w:keepLines w:val="0"/>
              <w:jc w:val="center"/>
              <w:rPr>
                <w:sz w:val="24"/>
                <w:szCs w:val="24"/>
                <w:lang w:val="en-US"/>
              </w:rPr>
            </w:pPr>
            <w:r w:rsidRPr="0090729A">
              <w:rPr>
                <w:sz w:val="24"/>
                <w:szCs w:val="24"/>
                <w:lang w:val="en-US"/>
              </w:rPr>
              <w:t>Tất cả</w:t>
            </w:r>
          </w:p>
        </w:tc>
      </w:tr>
      <w:tr w:rsidR="00A5783A" w:rsidRPr="0090729A" w14:paraId="0EEDA77E" w14:textId="77777777" w:rsidTr="00DD507E">
        <w:trPr>
          <w:trHeight w:val="289"/>
        </w:trPr>
        <w:tc>
          <w:tcPr>
            <w:tcW w:w="1413" w:type="dxa"/>
            <w:tcBorders>
              <w:top w:val="single" w:sz="4" w:space="0" w:color="auto"/>
              <w:left w:val="single" w:sz="4" w:space="0" w:color="auto"/>
              <w:bottom w:val="single" w:sz="4" w:space="0" w:color="auto"/>
              <w:right w:val="single" w:sz="4" w:space="0" w:color="auto"/>
            </w:tcBorders>
          </w:tcPr>
          <w:p w14:paraId="5D6493C2" w14:textId="3FD6FFBC" w:rsidR="00A5783A" w:rsidRPr="0090729A" w:rsidRDefault="00A5783A" w:rsidP="00A5783A">
            <w:pPr>
              <w:keepNext w:val="0"/>
              <w:keepLines w:val="0"/>
              <w:jc w:val="center"/>
              <w:rPr>
                <w:sz w:val="24"/>
                <w:szCs w:val="24"/>
                <w:lang w:val="en-US"/>
              </w:rPr>
            </w:pPr>
            <w:r>
              <w:rPr>
                <w:sz w:val="24"/>
                <w:szCs w:val="24"/>
                <w:lang w:val="en-US"/>
              </w:rPr>
              <w:lastRenderedPageBreak/>
              <w:t>4</w:t>
            </w:r>
          </w:p>
        </w:tc>
        <w:tc>
          <w:tcPr>
            <w:tcW w:w="2835" w:type="dxa"/>
            <w:tcBorders>
              <w:top w:val="single" w:sz="4" w:space="0" w:color="auto"/>
              <w:left w:val="single" w:sz="4" w:space="0" w:color="auto"/>
              <w:bottom w:val="single" w:sz="4" w:space="0" w:color="auto"/>
              <w:right w:val="single" w:sz="4" w:space="0" w:color="auto"/>
            </w:tcBorders>
          </w:tcPr>
          <w:p w14:paraId="768568D1" w14:textId="359C281F" w:rsidR="00A5783A" w:rsidRPr="0090729A" w:rsidRDefault="00A5783A" w:rsidP="00DD507E">
            <w:pPr>
              <w:keepNext w:val="0"/>
              <w:keepLines w:val="0"/>
              <w:rPr>
                <w:sz w:val="24"/>
                <w:szCs w:val="24"/>
                <w:lang w:val="en-US"/>
              </w:rPr>
            </w:pPr>
            <w:r>
              <w:rPr>
                <w:sz w:val="24"/>
                <w:szCs w:val="24"/>
                <w:lang w:val="en-US"/>
              </w:rPr>
              <w:t>Bài tập thực hành SIM</w:t>
            </w:r>
          </w:p>
        </w:tc>
        <w:tc>
          <w:tcPr>
            <w:tcW w:w="475" w:type="dxa"/>
            <w:tcBorders>
              <w:top w:val="single" w:sz="4" w:space="0" w:color="auto"/>
              <w:left w:val="single" w:sz="4" w:space="0" w:color="auto"/>
              <w:bottom w:val="single" w:sz="4" w:space="0" w:color="auto"/>
              <w:right w:val="single" w:sz="4" w:space="0" w:color="auto"/>
            </w:tcBorders>
          </w:tcPr>
          <w:p w14:paraId="771316FA" w14:textId="77777777" w:rsidR="00A5783A" w:rsidRPr="0090729A" w:rsidRDefault="00A5783A" w:rsidP="00DD507E">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2657B2B" w14:textId="77777777" w:rsidR="00A5783A" w:rsidRPr="0090729A" w:rsidRDefault="00A5783A" w:rsidP="00DD507E">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7A32EE52" w14:textId="77777777" w:rsidR="00A5783A" w:rsidRPr="0090729A" w:rsidRDefault="00A5783A" w:rsidP="00DD507E">
            <w:pPr>
              <w:keepNext w:val="0"/>
              <w:keepLines w:val="0"/>
              <w:rPr>
                <w:sz w:val="24"/>
                <w:szCs w:val="24"/>
                <w:lang w:val="en-US"/>
              </w:rPr>
            </w:pPr>
          </w:p>
        </w:tc>
      </w:tr>
      <w:tr w:rsidR="00975576" w:rsidRPr="0090729A" w14:paraId="2301FC51"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3FBF26D5" w14:textId="77777777" w:rsidR="00975576" w:rsidRPr="0090729A" w:rsidRDefault="00975576" w:rsidP="00975576">
            <w:pPr>
              <w:keepNext w:val="0"/>
              <w:keepLines w:val="0"/>
              <w:jc w:val="center"/>
              <w:rPr>
                <w:b/>
                <w:bCs/>
                <w:i/>
                <w:sz w:val="24"/>
                <w:szCs w:val="24"/>
                <w:lang w:val="en-US"/>
              </w:rPr>
            </w:pPr>
            <w:r w:rsidRPr="0090729A">
              <w:rPr>
                <w:b/>
                <w:bCs/>
                <w:i/>
                <w:sz w:val="24"/>
                <w:szCs w:val="24"/>
                <w:lang w:val="en-US"/>
              </w:rPr>
              <w:t>Phần 4: Các vị trí mô phỏng</w:t>
            </w:r>
          </w:p>
        </w:tc>
        <w:tc>
          <w:tcPr>
            <w:tcW w:w="993" w:type="dxa"/>
            <w:tcBorders>
              <w:top w:val="single" w:sz="4" w:space="0" w:color="auto"/>
              <w:left w:val="single" w:sz="4" w:space="0" w:color="auto"/>
              <w:bottom w:val="single" w:sz="4" w:space="0" w:color="auto"/>
              <w:right w:val="single" w:sz="4" w:space="0" w:color="auto"/>
            </w:tcBorders>
          </w:tcPr>
          <w:p w14:paraId="23418116" w14:textId="77777777" w:rsidR="00975576" w:rsidRPr="0090729A" w:rsidRDefault="00975576" w:rsidP="00975576">
            <w:pPr>
              <w:keepNext w:val="0"/>
              <w:keepLines w:val="0"/>
              <w:jc w:val="left"/>
              <w:rPr>
                <w:sz w:val="24"/>
                <w:szCs w:val="24"/>
                <w:lang w:val="en-US"/>
              </w:rPr>
            </w:pPr>
          </w:p>
        </w:tc>
      </w:tr>
      <w:tr w:rsidR="00975576" w:rsidRPr="0090729A" w14:paraId="19EE119D"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E39624E"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1A7D0AA1" w14:textId="77777777" w:rsidR="00975576" w:rsidRPr="0090729A" w:rsidRDefault="00975576" w:rsidP="00975576">
            <w:pPr>
              <w:keepNext w:val="0"/>
              <w:keepLines w:val="0"/>
              <w:rPr>
                <w:b/>
                <w:bCs/>
                <w:sz w:val="24"/>
                <w:szCs w:val="24"/>
                <w:lang w:val="en-US"/>
              </w:rPr>
            </w:pPr>
            <w:r w:rsidRPr="0090729A">
              <w:rPr>
                <w:b/>
                <w:bCs/>
                <w:sz w:val="24"/>
                <w:szCs w:val="24"/>
                <w:lang w:val="en-US"/>
              </w:rPr>
              <w:t>Mô phỏng Kiểm soát tại sân bay</w:t>
            </w:r>
          </w:p>
        </w:tc>
        <w:tc>
          <w:tcPr>
            <w:tcW w:w="475" w:type="dxa"/>
            <w:tcBorders>
              <w:top w:val="single" w:sz="4" w:space="0" w:color="auto"/>
              <w:left w:val="single" w:sz="4" w:space="0" w:color="auto"/>
              <w:bottom w:val="single" w:sz="4" w:space="0" w:color="auto"/>
              <w:right w:val="single" w:sz="4" w:space="0" w:color="auto"/>
            </w:tcBorders>
          </w:tcPr>
          <w:p w14:paraId="4A0D701F" w14:textId="77777777" w:rsidR="00975576" w:rsidRPr="0090729A" w:rsidRDefault="00975576" w:rsidP="00975576">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093207E" w14:textId="77777777" w:rsidR="00975576" w:rsidRPr="0090729A" w:rsidRDefault="00975576" w:rsidP="00975576">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7524356"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ADC</w:t>
            </w:r>
          </w:p>
        </w:tc>
      </w:tr>
      <w:tr w:rsidR="00975576" w:rsidRPr="0090729A" w14:paraId="194B3F64"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D266B12" w14:textId="77777777" w:rsidR="00975576" w:rsidRPr="0090729A" w:rsidRDefault="00975576" w:rsidP="00975576">
            <w:pPr>
              <w:keepNext w:val="0"/>
              <w:keepLines w:val="0"/>
              <w:jc w:val="center"/>
              <w:rPr>
                <w:sz w:val="24"/>
                <w:szCs w:val="24"/>
                <w:lang w:val="en-US"/>
              </w:rPr>
            </w:pPr>
            <w:r w:rsidRPr="0090729A">
              <w:rPr>
                <w:sz w:val="24"/>
                <w:szCs w:val="24"/>
                <w:lang w:val="en-US"/>
              </w:rPr>
              <w:t>1.1</w:t>
            </w:r>
          </w:p>
        </w:tc>
        <w:tc>
          <w:tcPr>
            <w:tcW w:w="2835" w:type="dxa"/>
            <w:tcBorders>
              <w:top w:val="single" w:sz="4" w:space="0" w:color="auto"/>
              <w:left w:val="single" w:sz="4" w:space="0" w:color="auto"/>
              <w:bottom w:val="single" w:sz="4" w:space="0" w:color="auto"/>
              <w:right w:val="single" w:sz="4" w:space="0" w:color="auto"/>
            </w:tcBorders>
            <w:hideMark/>
          </w:tcPr>
          <w:p w14:paraId="25E6681F" w14:textId="77777777" w:rsidR="00975576" w:rsidRPr="0090729A" w:rsidRDefault="00975576" w:rsidP="00975576">
            <w:pPr>
              <w:keepNext w:val="0"/>
              <w:keepLines w:val="0"/>
              <w:rPr>
                <w:sz w:val="24"/>
                <w:szCs w:val="24"/>
                <w:lang w:val="en-US"/>
              </w:rPr>
            </w:pPr>
            <w:r w:rsidRPr="0090729A">
              <w:rPr>
                <w:sz w:val="24"/>
                <w:szCs w:val="24"/>
                <w:lang w:val="en-US"/>
              </w:rPr>
              <w:t>Kiểm soát đường cất hạ cánh (Runway control)</w:t>
            </w:r>
          </w:p>
        </w:tc>
        <w:tc>
          <w:tcPr>
            <w:tcW w:w="475" w:type="dxa"/>
            <w:tcBorders>
              <w:top w:val="single" w:sz="4" w:space="0" w:color="auto"/>
              <w:left w:val="single" w:sz="4" w:space="0" w:color="auto"/>
              <w:bottom w:val="single" w:sz="4" w:space="0" w:color="auto"/>
              <w:right w:val="single" w:sz="4" w:space="0" w:color="auto"/>
            </w:tcBorders>
          </w:tcPr>
          <w:p w14:paraId="13352F80"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A6C0ADA"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DE946BB" w14:textId="77777777" w:rsidR="00975576" w:rsidRPr="0090729A" w:rsidRDefault="00975576" w:rsidP="00975576">
            <w:pPr>
              <w:keepNext w:val="0"/>
              <w:keepLines w:val="0"/>
              <w:jc w:val="center"/>
              <w:rPr>
                <w:sz w:val="24"/>
                <w:szCs w:val="24"/>
                <w:lang w:val="en-US"/>
              </w:rPr>
            </w:pPr>
            <w:r w:rsidRPr="0090729A">
              <w:rPr>
                <w:sz w:val="24"/>
                <w:szCs w:val="24"/>
                <w:lang w:val="en-US"/>
              </w:rPr>
              <w:t>ADC</w:t>
            </w:r>
          </w:p>
        </w:tc>
      </w:tr>
      <w:tr w:rsidR="00975576" w:rsidRPr="0090729A" w14:paraId="253F1D0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6CB8F6E" w14:textId="77777777" w:rsidR="00975576" w:rsidRPr="0090729A" w:rsidRDefault="00975576" w:rsidP="00975576">
            <w:pPr>
              <w:keepNext w:val="0"/>
              <w:keepLines w:val="0"/>
              <w:jc w:val="center"/>
              <w:rPr>
                <w:sz w:val="24"/>
                <w:szCs w:val="24"/>
                <w:lang w:val="en-US"/>
              </w:rPr>
            </w:pPr>
            <w:r w:rsidRPr="0090729A">
              <w:rPr>
                <w:sz w:val="24"/>
                <w:szCs w:val="24"/>
                <w:lang w:val="en-US"/>
              </w:rPr>
              <w:t>1.2</w:t>
            </w:r>
          </w:p>
        </w:tc>
        <w:tc>
          <w:tcPr>
            <w:tcW w:w="2835" w:type="dxa"/>
            <w:tcBorders>
              <w:top w:val="single" w:sz="4" w:space="0" w:color="auto"/>
              <w:left w:val="single" w:sz="4" w:space="0" w:color="auto"/>
              <w:bottom w:val="single" w:sz="4" w:space="0" w:color="auto"/>
              <w:right w:val="single" w:sz="4" w:space="0" w:color="auto"/>
            </w:tcBorders>
            <w:hideMark/>
          </w:tcPr>
          <w:p w14:paraId="7A4A6053" w14:textId="77777777" w:rsidR="00975576" w:rsidRPr="0090729A" w:rsidRDefault="00975576" w:rsidP="00975576">
            <w:pPr>
              <w:keepNext w:val="0"/>
              <w:keepLines w:val="0"/>
              <w:rPr>
                <w:sz w:val="24"/>
                <w:szCs w:val="24"/>
                <w:lang w:val="en-US"/>
              </w:rPr>
            </w:pPr>
            <w:r w:rsidRPr="0090729A">
              <w:rPr>
                <w:sz w:val="24"/>
                <w:szCs w:val="24"/>
                <w:lang w:val="en-US"/>
              </w:rPr>
              <w:t>Kiểm soát tàu bay lăn (Taxi control)</w:t>
            </w:r>
          </w:p>
        </w:tc>
        <w:tc>
          <w:tcPr>
            <w:tcW w:w="475" w:type="dxa"/>
            <w:tcBorders>
              <w:top w:val="single" w:sz="4" w:space="0" w:color="auto"/>
              <w:left w:val="single" w:sz="4" w:space="0" w:color="auto"/>
              <w:bottom w:val="single" w:sz="4" w:space="0" w:color="auto"/>
              <w:right w:val="single" w:sz="4" w:space="0" w:color="auto"/>
            </w:tcBorders>
          </w:tcPr>
          <w:p w14:paraId="125E499D"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63AD072"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95B7908" w14:textId="77777777" w:rsidR="00975576" w:rsidRPr="0090729A" w:rsidRDefault="00975576" w:rsidP="00975576">
            <w:pPr>
              <w:keepNext w:val="0"/>
              <w:keepLines w:val="0"/>
              <w:jc w:val="center"/>
              <w:rPr>
                <w:sz w:val="24"/>
                <w:szCs w:val="24"/>
                <w:lang w:val="en-US"/>
              </w:rPr>
            </w:pPr>
            <w:r w:rsidRPr="0090729A">
              <w:rPr>
                <w:sz w:val="24"/>
                <w:szCs w:val="24"/>
                <w:lang w:val="en-US"/>
              </w:rPr>
              <w:t>ADC</w:t>
            </w:r>
          </w:p>
        </w:tc>
      </w:tr>
      <w:tr w:rsidR="00975576" w:rsidRPr="0090729A" w14:paraId="747D4F48"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1491EFD" w14:textId="77777777" w:rsidR="00975576" w:rsidRPr="0090729A" w:rsidRDefault="00975576" w:rsidP="00975576">
            <w:pPr>
              <w:keepNext w:val="0"/>
              <w:keepLines w:val="0"/>
              <w:jc w:val="center"/>
              <w:rPr>
                <w:sz w:val="24"/>
                <w:szCs w:val="24"/>
                <w:lang w:val="en-US"/>
              </w:rPr>
            </w:pPr>
            <w:r w:rsidRPr="0090729A">
              <w:rPr>
                <w:sz w:val="24"/>
                <w:szCs w:val="24"/>
                <w:lang w:val="en-US"/>
              </w:rPr>
              <w:t>1.3</w:t>
            </w:r>
          </w:p>
        </w:tc>
        <w:tc>
          <w:tcPr>
            <w:tcW w:w="2835" w:type="dxa"/>
            <w:tcBorders>
              <w:top w:val="single" w:sz="4" w:space="0" w:color="auto"/>
              <w:left w:val="single" w:sz="4" w:space="0" w:color="auto"/>
              <w:bottom w:val="single" w:sz="4" w:space="0" w:color="auto"/>
              <w:right w:val="single" w:sz="4" w:space="0" w:color="auto"/>
            </w:tcBorders>
            <w:hideMark/>
          </w:tcPr>
          <w:p w14:paraId="6D367F0A" w14:textId="77777777" w:rsidR="00975576" w:rsidRPr="0090729A" w:rsidRDefault="00975576" w:rsidP="00975576">
            <w:pPr>
              <w:keepNext w:val="0"/>
              <w:keepLines w:val="0"/>
              <w:rPr>
                <w:sz w:val="24"/>
                <w:szCs w:val="24"/>
                <w:lang w:val="en-US"/>
              </w:rPr>
            </w:pPr>
            <w:r w:rsidRPr="0090729A">
              <w:rPr>
                <w:sz w:val="24"/>
                <w:szCs w:val="24"/>
                <w:lang w:val="en-US"/>
              </w:rPr>
              <w:t>Thiết lập thứ tự khởi hành (Departure sequencing)</w:t>
            </w:r>
          </w:p>
        </w:tc>
        <w:tc>
          <w:tcPr>
            <w:tcW w:w="475" w:type="dxa"/>
            <w:tcBorders>
              <w:top w:val="single" w:sz="4" w:space="0" w:color="auto"/>
              <w:left w:val="single" w:sz="4" w:space="0" w:color="auto"/>
              <w:bottom w:val="single" w:sz="4" w:space="0" w:color="auto"/>
              <w:right w:val="single" w:sz="4" w:space="0" w:color="auto"/>
            </w:tcBorders>
          </w:tcPr>
          <w:p w14:paraId="5EB48623"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E8ADA7C"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FECA4DC" w14:textId="77777777" w:rsidR="00975576" w:rsidRPr="0090729A" w:rsidRDefault="00975576" w:rsidP="00975576">
            <w:pPr>
              <w:keepNext w:val="0"/>
              <w:keepLines w:val="0"/>
              <w:jc w:val="center"/>
              <w:rPr>
                <w:sz w:val="24"/>
                <w:szCs w:val="24"/>
                <w:lang w:val="en-US"/>
              </w:rPr>
            </w:pPr>
            <w:r w:rsidRPr="0090729A">
              <w:rPr>
                <w:sz w:val="24"/>
                <w:szCs w:val="24"/>
                <w:lang w:val="en-US"/>
              </w:rPr>
              <w:t>ADC</w:t>
            </w:r>
          </w:p>
        </w:tc>
      </w:tr>
      <w:tr w:rsidR="00975576" w:rsidRPr="0090729A" w14:paraId="01FFE8B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6576250" w14:textId="77777777" w:rsidR="00975576" w:rsidRPr="0090729A" w:rsidRDefault="00975576" w:rsidP="00975576">
            <w:pPr>
              <w:keepNext w:val="0"/>
              <w:keepLines w:val="0"/>
              <w:jc w:val="center"/>
              <w:rPr>
                <w:sz w:val="24"/>
                <w:szCs w:val="24"/>
                <w:lang w:val="en-US"/>
              </w:rPr>
            </w:pPr>
            <w:r w:rsidRPr="0090729A">
              <w:rPr>
                <w:sz w:val="24"/>
                <w:szCs w:val="24"/>
                <w:lang w:val="en-US"/>
              </w:rPr>
              <w:t>1.4</w:t>
            </w:r>
          </w:p>
        </w:tc>
        <w:tc>
          <w:tcPr>
            <w:tcW w:w="2835" w:type="dxa"/>
            <w:tcBorders>
              <w:top w:val="single" w:sz="4" w:space="0" w:color="auto"/>
              <w:left w:val="single" w:sz="4" w:space="0" w:color="auto"/>
              <w:bottom w:val="single" w:sz="4" w:space="0" w:color="auto"/>
              <w:right w:val="single" w:sz="4" w:space="0" w:color="auto"/>
            </w:tcBorders>
            <w:hideMark/>
          </w:tcPr>
          <w:p w14:paraId="616352EE" w14:textId="77777777" w:rsidR="00975576" w:rsidRPr="0090729A" w:rsidRDefault="00975576" w:rsidP="00975576">
            <w:pPr>
              <w:keepNext w:val="0"/>
              <w:keepLines w:val="0"/>
              <w:rPr>
                <w:sz w:val="24"/>
                <w:szCs w:val="24"/>
                <w:lang w:val="en-US"/>
              </w:rPr>
            </w:pPr>
            <w:r w:rsidRPr="0090729A">
              <w:rPr>
                <w:sz w:val="24"/>
                <w:szCs w:val="24"/>
                <w:lang w:val="en-US"/>
              </w:rPr>
              <w:t>Thiết lập thứ tự tàu bay đến (Arrival sequencing)</w:t>
            </w:r>
          </w:p>
        </w:tc>
        <w:tc>
          <w:tcPr>
            <w:tcW w:w="475" w:type="dxa"/>
            <w:tcBorders>
              <w:top w:val="single" w:sz="4" w:space="0" w:color="auto"/>
              <w:left w:val="single" w:sz="4" w:space="0" w:color="auto"/>
              <w:bottom w:val="single" w:sz="4" w:space="0" w:color="auto"/>
              <w:right w:val="single" w:sz="4" w:space="0" w:color="auto"/>
            </w:tcBorders>
          </w:tcPr>
          <w:p w14:paraId="3A715352"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89648FB"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87A9702" w14:textId="77777777" w:rsidR="00975576" w:rsidRPr="0090729A" w:rsidRDefault="00975576" w:rsidP="00975576">
            <w:pPr>
              <w:keepNext w:val="0"/>
              <w:keepLines w:val="0"/>
              <w:jc w:val="center"/>
              <w:rPr>
                <w:sz w:val="24"/>
                <w:szCs w:val="24"/>
                <w:lang w:val="en-US"/>
              </w:rPr>
            </w:pPr>
            <w:r w:rsidRPr="0090729A">
              <w:rPr>
                <w:sz w:val="24"/>
                <w:szCs w:val="24"/>
                <w:lang w:val="en-US"/>
              </w:rPr>
              <w:t>ADC</w:t>
            </w:r>
          </w:p>
        </w:tc>
      </w:tr>
      <w:tr w:rsidR="00975576" w:rsidRPr="0090729A" w14:paraId="1108FA61"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18E9448" w14:textId="77777777" w:rsidR="00975576" w:rsidRPr="0090729A" w:rsidRDefault="00975576" w:rsidP="00975576">
            <w:pPr>
              <w:keepNext w:val="0"/>
              <w:keepLines w:val="0"/>
              <w:jc w:val="center"/>
              <w:rPr>
                <w:sz w:val="24"/>
                <w:szCs w:val="24"/>
                <w:lang w:val="en-US"/>
              </w:rPr>
            </w:pPr>
            <w:r w:rsidRPr="0090729A">
              <w:rPr>
                <w:sz w:val="24"/>
                <w:szCs w:val="24"/>
                <w:lang w:val="en-US"/>
              </w:rPr>
              <w:t>1.5</w:t>
            </w:r>
          </w:p>
        </w:tc>
        <w:tc>
          <w:tcPr>
            <w:tcW w:w="2835" w:type="dxa"/>
            <w:tcBorders>
              <w:top w:val="single" w:sz="4" w:space="0" w:color="auto"/>
              <w:left w:val="single" w:sz="4" w:space="0" w:color="auto"/>
              <w:bottom w:val="single" w:sz="4" w:space="0" w:color="auto"/>
              <w:right w:val="single" w:sz="4" w:space="0" w:color="auto"/>
            </w:tcBorders>
            <w:hideMark/>
          </w:tcPr>
          <w:p w14:paraId="65DB8106" w14:textId="77777777" w:rsidR="00975576" w:rsidRPr="0090729A" w:rsidRDefault="00975576" w:rsidP="00975576">
            <w:pPr>
              <w:keepNext w:val="0"/>
              <w:keepLines w:val="0"/>
              <w:rPr>
                <w:sz w:val="24"/>
                <w:szCs w:val="24"/>
                <w:lang w:val="en-US"/>
              </w:rPr>
            </w:pPr>
            <w:r w:rsidRPr="0090729A">
              <w:rPr>
                <w:sz w:val="24"/>
                <w:szCs w:val="24"/>
                <w:lang w:val="en-US"/>
              </w:rPr>
              <w:t>Quản lý thời gian chiếm dụng đường cất hạ cánh (Runway occupancy management)</w:t>
            </w:r>
          </w:p>
        </w:tc>
        <w:tc>
          <w:tcPr>
            <w:tcW w:w="475" w:type="dxa"/>
            <w:tcBorders>
              <w:top w:val="single" w:sz="4" w:space="0" w:color="auto"/>
              <w:left w:val="single" w:sz="4" w:space="0" w:color="auto"/>
              <w:bottom w:val="single" w:sz="4" w:space="0" w:color="auto"/>
              <w:right w:val="single" w:sz="4" w:space="0" w:color="auto"/>
            </w:tcBorders>
          </w:tcPr>
          <w:p w14:paraId="30F19F1E"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07216DE"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3E41BBC" w14:textId="77777777" w:rsidR="00975576" w:rsidRPr="0090729A" w:rsidRDefault="00975576" w:rsidP="00975576">
            <w:pPr>
              <w:keepNext w:val="0"/>
              <w:keepLines w:val="0"/>
              <w:jc w:val="center"/>
              <w:rPr>
                <w:sz w:val="24"/>
                <w:szCs w:val="24"/>
                <w:lang w:val="en-US"/>
              </w:rPr>
            </w:pPr>
            <w:r w:rsidRPr="0090729A">
              <w:rPr>
                <w:sz w:val="24"/>
                <w:szCs w:val="24"/>
                <w:lang w:val="en-US"/>
              </w:rPr>
              <w:t>ADC</w:t>
            </w:r>
          </w:p>
        </w:tc>
      </w:tr>
      <w:tr w:rsidR="00975576" w:rsidRPr="0090729A" w14:paraId="1554558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07A111D" w14:textId="77777777" w:rsidR="00975576" w:rsidRPr="0090729A" w:rsidRDefault="00975576" w:rsidP="00975576">
            <w:pPr>
              <w:keepNext w:val="0"/>
              <w:keepLines w:val="0"/>
              <w:jc w:val="center"/>
              <w:rPr>
                <w:sz w:val="24"/>
                <w:szCs w:val="24"/>
                <w:lang w:val="en-US"/>
              </w:rPr>
            </w:pPr>
            <w:r w:rsidRPr="0090729A">
              <w:rPr>
                <w:sz w:val="24"/>
                <w:szCs w:val="24"/>
                <w:lang w:val="en-US"/>
              </w:rPr>
              <w:t>1.6</w:t>
            </w:r>
          </w:p>
        </w:tc>
        <w:tc>
          <w:tcPr>
            <w:tcW w:w="2835" w:type="dxa"/>
            <w:tcBorders>
              <w:top w:val="single" w:sz="4" w:space="0" w:color="auto"/>
              <w:left w:val="single" w:sz="4" w:space="0" w:color="auto"/>
              <w:bottom w:val="single" w:sz="4" w:space="0" w:color="auto"/>
              <w:right w:val="single" w:sz="4" w:space="0" w:color="auto"/>
            </w:tcBorders>
            <w:hideMark/>
          </w:tcPr>
          <w:p w14:paraId="05EF5005" w14:textId="77777777" w:rsidR="00975576" w:rsidRPr="0090729A" w:rsidRDefault="00975576" w:rsidP="00975576">
            <w:pPr>
              <w:keepNext w:val="0"/>
              <w:keepLines w:val="0"/>
              <w:rPr>
                <w:sz w:val="24"/>
                <w:szCs w:val="24"/>
                <w:lang w:val="en-US"/>
              </w:rPr>
            </w:pPr>
            <w:r w:rsidRPr="0090729A">
              <w:rPr>
                <w:sz w:val="24"/>
                <w:szCs w:val="24"/>
                <w:lang w:val="en-US"/>
              </w:rPr>
              <w:t>Kiểm soát phương tiện mặt đất (Vehicle control)</w:t>
            </w:r>
          </w:p>
        </w:tc>
        <w:tc>
          <w:tcPr>
            <w:tcW w:w="475" w:type="dxa"/>
            <w:tcBorders>
              <w:top w:val="single" w:sz="4" w:space="0" w:color="auto"/>
              <w:left w:val="single" w:sz="4" w:space="0" w:color="auto"/>
              <w:bottom w:val="single" w:sz="4" w:space="0" w:color="auto"/>
              <w:right w:val="single" w:sz="4" w:space="0" w:color="auto"/>
            </w:tcBorders>
          </w:tcPr>
          <w:p w14:paraId="48DD720F"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26D83A9"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E60DEE8" w14:textId="77777777" w:rsidR="00975576" w:rsidRPr="0090729A" w:rsidRDefault="00975576" w:rsidP="00975576">
            <w:pPr>
              <w:keepNext w:val="0"/>
              <w:keepLines w:val="0"/>
              <w:jc w:val="center"/>
              <w:rPr>
                <w:sz w:val="24"/>
                <w:szCs w:val="24"/>
                <w:lang w:val="en-US"/>
              </w:rPr>
            </w:pPr>
            <w:r w:rsidRPr="0090729A">
              <w:rPr>
                <w:sz w:val="24"/>
                <w:szCs w:val="24"/>
                <w:lang w:val="en-US"/>
              </w:rPr>
              <w:t>ADC</w:t>
            </w:r>
          </w:p>
        </w:tc>
      </w:tr>
      <w:tr w:rsidR="00975576" w:rsidRPr="0090729A" w14:paraId="23B6461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F610D01" w14:textId="77777777" w:rsidR="00975576" w:rsidRPr="0090729A" w:rsidRDefault="00975576" w:rsidP="00975576">
            <w:pPr>
              <w:keepNext w:val="0"/>
              <w:keepLines w:val="0"/>
              <w:jc w:val="center"/>
              <w:rPr>
                <w:sz w:val="24"/>
                <w:szCs w:val="24"/>
                <w:lang w:val="en-US"/>
              </w:rPr>
            </w:pPr>
            <w:r w:rsidRPr="0090729A">
              <w:rPr>
                <w:sz w:val="24"/>
                <w:szCs w:val="24"/>
                <w:lang w:val="en-US"/>
              </w:rPr>
              <w:t>1.7</w:t>
            </w:r>
          </w:p>
        </w:tc>
        <w:tc>
          <w:tcPr>
            <w:tcW w:w="2835" w:type="dxa"/>
            <w:tcBorders>
              <w:top w:val="single" w:sz="4" w:space="0" w:color="auto"/>
              <w:left w:val="single" w:sz="4" w:space="0" w:color="auto"/>
              <w:bottom w:val="single" w:sz="4" w:space="0" w:color="auto"/>
              <w:right w:val="single" w:sz="4" w:space="0" w:color="auto"/>
            </w:tcBorders>
            <w:hideMark/>
          </w:tcPr>
          <w:p w14:paraId="293CC2B8" w14:textId="77777777" w:rsidR="00975576" w:rsidRPr="0090729A" w:rsidRDefault="00975576" w:rsidP="00975576">
            <w:pPr>
              <w:keepNext w:val="0"/>
              <w:keepLines w:val="0"/>
              <w:rPr>
                <w:sz w:val="24"/>
                <w:szCs w:val="24"/>
                <w:lang w:val="en-US"/>
              </w:rPr>
            </w:pPr>
            <w:r w:rsidRPr="0090729A">
              <w:rPr>
                <w:sz w:val="24"/>
                <w:szCs w:val="24"/>
                <w:lang w:val="en-US"/>
              </w:rPr>
              <w:t>Quy trình khai thác trong điều kiện tầm nhìn hạn chế (LVP)</w:t>
            </w:r>
          </w:p>
        </w:tc>
        <w:tc>
          <w:tcPr>
            <w:tcW w:w="475" w:type="dxa"/>
            <w:tcBorders>
              <w:top w:val="single" w:sz="4" w:space="0" w:color="auto"/>
              <w:left w:val="single" w:sz="4" w:space="0" w:color="auto"/>
              <w:bottom w:val="single" w:sz="4" w:space="0" w:color="auto"/>
              <w:right w:val="single" w:sz="4" w:space="0" w:color="auto"/>
            </w:tcBorders>
          </w:tcPr>
          <w:p w14:paraId="1B06E124"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1F7E2D0"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DC5435E" w14:textId="77777777" w:rsidR="00975576" w:rsidRPr="0090729A" w:rsidRDefault="00975576" w:rsidP="00975576">
            <w:pPr>
              <w:keepNext w:val="0"/>
              <w:keepLines w:val="0"/>
              <w:jc w:val="center"/>
              <w:rPr>
                <w:sz w:val="24"/>
                <w:szCs w:val="24"/>
                <w:lang w:val="en-US"/>
              </w:rPr>
            </w:pPr>
            <w:r w:rsidRPr="0090729A">
              <w:rPr>
                <w:sz w:val="24"/>
                <w:szCs w:val="24"/>
                <w:lang w:val="en-US"/>
              </w:rPr>
              <w:t>ADC</w:t>
            </w:r>
          </w:p>
        </w:tc>
      </w:tr>
      <w:tr w:rsidR="00975576" w:rsidRPr="0090729A" w14:paraId="7AC5851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2ABAB23" w14:textId="77777777" w:rsidR="00975576" w:rsidRPr="0090729A" w:rsidRDefault="00975576" w:rsidP="00975576">
            <w:pPr>
              <w:keepNext w:val="0"/>
              <w:keepLines w:val="0"/>
              <w:jc w:val="center"/>
              <w:rPr>
                <w:sz w:val="24"/>
                <w:szCs w:val="24"/>
                <w:lang w:val="en-US"/>
              </w:rPr>
            </w:pPr>
            <w:r w:rsidRPr="0090729A">
              <w:rPr>
                <w:sz w:val="24"/>
                <w:szCs w:val="24"/>
                <w:lang w:val="en-US"/>
              </w:rPr>
              <w:t>1.8</w:t>
            </w:r>
          </w:p>
        </w:tc>
        <w:tc>
          <w:tcPr>
            <w:tcW w:w="2835" w:type="dxa"/>
            <w:tcBorders>
              <w:top w:val="single" w:sz="4" w:space="0" w:color="auto"/>
              <w:left w:val="single" w:sz="4" w:space="0" w:color="auto"/>
              <w:bottom w:val="single" w:sz="4" w:space="0" w:color="auto"/>
              <w:right w:val="single" w:sz="4" w:space="0" w:color="auto"/>
            </w:tcBorders>
            <w:hideMark/>
          </w:tcPr>
          <w:p w14:paraId="2ED11BD5" w14:textId="77777777" w:rsidR="00975576" w:rsidRPr="0090729A" w:rsidRDefault="00975576" w:rsidP="00975576">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2725841C"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549F5D2"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1685659" w14:textId="77777777" w:rsidR="00975576" w:rsidRPr="0090729A" w:rsidRDefault="00975576" w:rsidP="00975576">
            <w:pPr>
              <w:keepNext w:val="0"/>
              <w:keepLines w:val="0"/>
              <w:jc w:val="center"/>
              <w:rPr>
                <w:sz w:val="24"/>
                <w:szCs w:val="24"/>
                <w:lang w:val="en-US"/>
              </w:rPr>
            </w:pPr>
            <w:r w:rsidRPr="0090729A">
              <w:rPr>
                <w:sz w:val="24"/>
                <w:szCs w:val="24"/>
                <w:lang w:val="en-US"/>
              </w:rPr>
              <w:t>ADC</w:t>
            </w:r>
          </w:p>
        </w:tc>
      </w:tr>
      <w:tr w:rsidR="00A5783A" w:rsidRPr="0090729A" w14:paraId="39BB7726" w14:textId="77777777" w:rsidTr="00DD507E">
        <w:trPr>
          <w:trHeight w:val="289"/>
        </w:trPr>
        <w:tc>
          <w:tcPr>
            <w:tcW w:w="1413" w:type="dxa"/>
            <w:tcBorders>
              <w:top w:val="single" w:sz="4" w:space="0" w:color="auto"/>
              <w:left w:val="single" w:sz="4" w:space="0" w:color="auto"/>
              <w:bottom w:val="single" w:sz="4" w:space="0" w:color="auto"/>
              <w:right w:val="single" w:sz="4" w:space="0" w:color="auto"/>
            </w:tcBorders>
          </w:tcPr>
          <w:p w14:paraId="5F399C12" w14:textId="78DBEA1C" w:rsidR="00A5783A" w:rsidRPr="0090729A" w:rsidRDefault="00A5783A" w:rsidP="00DD507E">
            <w:pPr>
              <w:keepNext w:val="0"/>
              <w:keepLines w:val="0"/>
              <w:jc w:val="center"/>
              <w:rPr>
                <w:sz w:val="24"/>
                <w:szCs w:val="24"/>
                <w:lang w:val="en-US"/>
              </w:rPr>
            </w:pPr>
            <w:r>
              <w:rPr>
                <w:sz w:val="24"/>
                <w:szCs w:val="24"/>
                <w:lang w:val="en-US"/>
              </w:rPr>
              <w:t>1.9</w:t>
            </w:r>
          </w:p>
        </w:tc>
        <w:tc>
          <w:tcPr>
            <w:tcW w:w="2835" w:type="dxa"/>
            <w:tcBorders>
              <w:top w:val="single" w:sz="4" w:space="0" w:color="auto"/>
              <w:left w:val="single" w:sz="4" w:space="0" w:color="auto"/>
              <w:bottom w:val="single" w:sz="4" w:space="0" w:color="auto"/>
              <w:right w:val="single" w:sz="4" w:space="0" w:color="auto"/>
            </w:tcBorders>
          </w:tcPr>
          <w:p w14:paraId="402553A7" w14:textId="77777777" w:rsidR="00A5783A" w:rsidRPr="0090729A" w:rsidRDefault="00A5783A" w:rsidP="00DD507E">
            <w:pPr>
              <w:keepNext w:val="0"/>
              <w:keepLines w:val="0"/>
              <w:rPr>
                <w:sz w:val="24"/>
                <w:szCs w:val="24"/>
                <w:lang w:val="en-US"/>
              </w:rPr>
            </w:pPr>
            <w:r>
              <w:rPr>
                <w:sz w:val="24"/>
                <w:szCs w:val="24"/>
                <w:lang w:val="en-US"/>
              </w:rPr>
              <w:t>Bài tập thực hành SIM</w:t>
            </w:r>
          </w:p>
        </w:tc>
        <w:tc>
          <w:tcPr>
            <w:tcW w:w="475" w:type="dxa"/>
            <w:tcBorders>
              <w:top w:val="single" w:sz="4" w:space="0" w:color="auto"/>
              <w:left w:val="single" w:sz="4" w:space="0" w:color="auto"/>
              <w:bottom w:val="single" w:sz="4" w:space="0" w:color="auto"/>
              <w:right w:val="single" w:sz="4" w:space="0" w:color="auto"/>
            </w:tcBorders>
          </w:tcPr>
          <w:p w14:paraId="730703D5" w14:textId="77777777" w:rsidR="00A5783A" w:rsidRPr="0090729A" w:rsidRDefault="00A5783A" w:rsidP="00DD507E">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F2AFE3C" w14:textId="77777777" w:rsidR="00A5783A" w:rsidRPr="0090729A" w:rsidRDefault="00A5783A" w:rsidP="00DD507E">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5F682760" w14:textId="77777777" w:rsidR="00A5783A" w:rsidRPr="0090729A" w:rsidRDefault="00A5783A" w:rsidP="00DD507E">
            <w:pPr>
              <w:keepNext w:val="0"/>
              <w:keepLines w:val="0"/>
              <w:rPr>
                <w:sz w:val="24"/>
                <w:szCs w:val="24"/>
                <w:lang w:val="en-US"/>
              </w:rPr>
            </w:pPr>
          </w:p>
        </w:tc>
      </w:tr>
      <w:tr w:rsidR="00975576" w:rsidRPr="0090729A" w14:paraId="33DE7D7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68FF816"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5C2D1BF6" w14:textId="77777777" w:rsidR="00975576" w:rsidRPr="0090729A" w:rsidRDefault="00975576" w:rsidP="00975576">
            <w:pPr>
              <w:keepNext w:val="0"/>
              <w:keepLines w:val="0"/>
              <w:rPr>
                <w:b/>
                <w:bCs/>
                <w:sz w:val="24"/>
                <w:szCs w:val="24"/>
                <w:lang w:val="en-US"/>
              </w:rPr>
            </w:pPr>
            <w:r w:rsidRPr="0090729A">
              <w:rPr>
                <w:b/>
                <w:bCs/>
                <w:sz w:val="24"/>
                <w:szCs w:val="24"/>
                <w:lang w:val="en-US"/>
              </w:rPr>
              <w:t>Mô phỏng Kiểm soát tiếp cận</w:t>
            </w:r>
          </w:p>
        </w:tc>
        <w:tc>
          <w:tcPr>
            <w:tcW w:w="475" w:type="dxa"/>
            <w:tcBorders>
              <w:top w:val="single" w:sz="4" w:space="0" w:color="auto"/>
              <w:left w:val="single" w:sz="4" w:space="0" w:color="auto"/>
              <w:bottom w:val="single" w:sz="4" w:space="0" w:color="auto"/>
              <w:right w:val="single" w:sz="4" w:space="0" w:color="auto"/>
            </w:tcBorders>
          </w:tcPr>
          <w:p w14:paraId="4996A081" w14:textId="77777777" w:rsidR="00975576" w:rsidRPr="0090729A" w:rsidRDefault="00975576" w:rsidP="00975576">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2986389" w14:textId="77777777" w:rsidR="00975576" w:rsidRPr="0090729A" w:rsidRDefault="00975576" w:rsidP="00975576">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B2F3D1D"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APP</w:t>
            </w:r>
          </w:p>
          <w:p w14:paraId="7E4839CE" w14:textId="77777777" w:rsidR="00975576" w:rsidRPr="0090729A" w:rsidRDefault="00975576" w:rsidP="00975576">
            <w:pPr>
              <w:keepNext w:val="0"/>
              <w:keepLines w:val="0"/>
              <w:jc w:val="center"/>
              <w:rPr>
                <w:sz w:val="24"/>
                <w:szCs w:val="24"/>
                <w:lang w:val="en-US"/>
              </w:rPr>
            </w:pPr>
            <w:r w:rsidRPr="0090729A">
              <w:rPr>
                <w:b/>
                <w:bCs/>
                <w:sz w:val="24"/>
                <w:szCs w:val="24"/>
                <w:lang w:val="en-US"/>
              </w:rPr>
              <w:t>APS</w:t>
            </w:r>
          </w:p>
        </w:tc>
      </w:tr>
      <w:tr w:rsidR="00975576" w:rsidRPr="0090729A" w14:paraId="2BDE456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980DC61" w14:textId="77777777" w:rsidR="00975576" w:rsidRPr="0090729A" w:rsidRDefault="00975576" w:rsidP="00975576">
            <w:pPr>
              <w:keepNext w:val="0"/>
              <w:keepLines w:val="0"/>
              <w:jc w:val="center"/>
              <w:rPr>
                <w:sz w:val="24"/>
                <w:szCs w:val="24"/>
                <w:lang w:val="en-US"/>
              </w:rPr>
            </w:pPr>
            <w:r w:rsidRPr="0090729A">
              <w:rPr>
                <w:sz w:val="24"/>
                <w:szCs w:val="24"/>
                <w:lang w:val="en-US"/>
              </w:rPr>
              <w:t>2.1</w:t>
            </w:r>
          </w:p>
        </w:tc>
        <w:tc>
          <w:tcPr>
            <w:tcW w:w="2835" w:type="dxa"/>
            <w:tcBorders>
              <w:top w:val="single" w:sz="4" w:space="0" w:color="auto"/>
              <w:left w:val="single" w:sz="4" w:space="0" w:color="auto"/>
              <w:bottom w:val="single" w:sz="4" w:space="0" w:color="auto"/>
              <w:right w:val="single" w:sz="4" w:space="0" w:color="auto"/>
            </w:tcBorders>
            <w:hideMark/>
          </w:tcPr>
          <w:p w14:paraId="5F936960" w14:textId="77777777" w:rsidR="00975576" w:rsidRPr="0090729A" w:rsidRDefault="00975576" w:rsidP="00975576">
            <w:pPr>
              <w:keepNext w:val="0"/>
              <w:keepLines w:val="0"/>
              <w:rPr>
                <w:sz w:val="24"/>
                <w:szCs w:val="24"/>
                <w:lang w:val="en-US"/>
              </w:rPr>
            </w:pPr>
            <w:r w:rsidRPr="0090729A">
              <w:rPr>
                <w:sz w:val="24"/>
                <w:szCs w:val="24"/>
                <w:lang w:val="en-US"/>
              </w:rPr>
              <w:t>Áp dụng phương thức SID/STAR (SID/STAR application)</w:t>
            </w:r>
          </w:p>
        </w:tc>
        <w:tc>
          <w:tcPr>
            <w:tcW w:w="475" w:type="dxa"/>
            <w:tcBorders>
              <w:top w:val="single" w:sz="4" w:space="0" w:color="auto"/>
              <w:left w:val="single" w:sz="4" w:space="0" w:color="auto"/>
              <w:bottom w:val="single" w:sz="4" w:space="0" w:color="auto"/>
              <w:right w:val="single" w:sz="4" w:space="0" w:color="auto"/>
            </w:tcBorders>
          </w:tcPr>
          <w:p w14:paraId="353E76B2"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85C56F1"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98031F1" w14:textId="77777777" w:rsidR="00975576" w:rsidRPr="0090729A" w:rsidRDefault="00975576" w:rsidP="00975576">
            <w:pPr>
              <w:keepNext w:val="0"/>
              <w:keepLines w:val="0"/>
              <w:jc w:val="center"/>
              <w:rPr>
                <w:sz w:val="24"/>
                <w:szCs w:val="24"/>
                <w:lang w:val="en-US"/>
              </w:rPr>
            </w:pPr>
            <w:r w:rsidRPr="0090729A">
              <w:rPr>
                <w:sz w:val="24"/>
                <w:szCs w:val="24"/>
                <w:lang w:val="en-US"/>
              </w:rPr>
              <w:t>APP</w:t>
            </w:r>
          </w:p>
          <w:p w14:paraId="5608D4F3" w14:textId="77777777" w:rsidR="00975576" w:rsidRPr="0090729A" w:rsidRDefault="00975576" w:rsidP="00975576">
            <w:pPr>
              <w:keepNext w:val="0"/>
              <w:keepLines w:val="0"/>
              <w:jc w:val="center"/>
              <w:rPr>
                <w:b/>
                <w:bCs/>
                <w:sz w:val="24"/>
                <w:szCs w:val="24"/>
                <w:lang w:val="en-US"/>
              </w:rPr>
            </w:pPr>
            <w:r w:rsidRPr="0090729A">
              <w:rPr>
                <w:sz w:val="24"/>
                <w:szCs w:val="24"/>
                <w:lang w:val="en-US"/>
              </w:rPr>
              <w:t>APS</w:t>
            </w:r>
          </w:p>
        </w:tc>
      </w:tr>
      <w:tr w:rsidR="00975576" w:rsidRPr="0090729A" w14:paraId="5A3908A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919FD3B" w14:textId="77777777" w:rsidR="00975576" w:rsidRPr="0090729A" w:rsidRDefault="00975576" w:rsidP="00975576">
            <w:pPr>
              <w:keepNext w:val="0"/>
              <w:keepLines w:val="0"/>
              <w:jc w:val="center"/>
              <w:rPr>
                <w:sz w:val="24"/>
                <w:szCs w:val="24"/>
                <w:lang w:val="en-US"/>
              </w:rPr>
            </w:pPr>
            <w:r w:rsidRPr="0090729A">
              <w:rPr>
                <w:sz w:val="24"/>
                <w:szCs w:val="24"/>
                <w:lang w:val="en-US"/>
              </w:rPr>
              <w:t>2.2</w:t>
            </w:r>
          </w:p>
        </w:tc>
        <w:tc>
          <w:tcPr>
            <w:tcW w:w="2835" w:type="dxa"/>
            <w:tcBorders>
              <w:top w:val="single" w:sz="4" w:space="0" w:color="auto"/>
              <w:left w:val="single" w:sz="4" w:space="0" w:color="auto"/>
              <w:bottom w:val="single" w:sz="4" w:space="0" w:color="auto"/>
              <w:right w:val="single" w:sz="4" w:space="0" w:color="auto"/>
            </w:tcBorders>
            <w:hideMark/>
          </w:tcPr>
          <w:p w14:paraId="45146E5D" w14:textId="77777777" w:rsidR="00975576" w:rsidRPr="0090729A" w:rsidRDefault="00975576" w:rsidP="00975576">
            <w:pPr>
              <w:keepNext w:val="0"/>
              <w:keepLines w:val="0"/>
              <w:rPr>
                <w:sz w:val="24"/>
                <w:szCs w:val="24"/>
                <w:lang w:val="en-US"/>
              </w:rPr>
            </w:pPr>
            <w:r w:rsidRPr="0090729A">
              <w:rPr>
                <w:sz w:val="24"/>
                <w:szCs w:val="24"/>
                <w:lang w:val="en-US"/>
              </w:rPr>
              <w:t>Dẫn dắt tàu bay (Vectoring)</w:t>
            </w:r>
          </w:p>
        </w:tc>
        <w:tc>
          <w:tcPr>
            <w:tcW w:w="475" w:type="dxa"/>
            <w:tcBorders>
              <w:top w:val="single" w:sz="4" w:space="0" w:color="auto"/>
              <w:left w:val="single" w:sz="4" w:space="0" w:color="auto"/>
              <w:bottom w:val="single" w:sz="4" w:space="0" w:color="auto"/>
              <w:right w:val="single" w:sz="4" w:space="0" w:color="auto"/>
            </w:tcBorders>
          </w:tcPr>
          <w:p w14:paraId="3BDACCE3"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3F2F7E8"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B1D5826" w14:textId="77777777" w:rsidR="00975576" w:rsidRPr="0090729A" w:rsidRDefault="00975576" w:rsidP="00975576">
            <w:pPr>
              <w:keepNext w:val="0"/>
              <w:keepLines w:val="0"/>
              <w:jc w:val="center"/>
              <w:rPr>
                <w:sz w:val="24"/>
                <w:szCs w:val="24"/>
                <w:lang w:val="en-US"/>
              </w:rPr>
            </w:pPr>
            <w:r w:rsidRPr="0090729A">
              <w:rPr>
                <w:sz w:val="24"/>
                <w:szCs w:val="24"/>
                <w:lang w:val="en-US"/>
              </w:rPr>
              <w:t>APP</w:t>
            </w:r>
          </w:p>
          <w:p w14:paraId="1FCB6D9E" w14:textId="77777777" w:rsidR="00975576" w:rsidRPr="0090729A" w:rsidRDefault="00975576" w:rsidP="00975576">
            <w:pPr>
              <w:keepNext w:val="0"/>
              <w:keepLines w:val="0"/>
              <w:jc w:val="center"/>
              <w:rPr>
                <w:sz w:val="24"/>
                <w:szCs w:val="24"/>
                <w:lang w:val="en-US"/>
              </w:rPr>
            </w:pPr>
            <w:r w:rsidRPr="0090729A">
              <w:rPr>
                <w:sz w:val="24"/>
                <w:szCs w:val="24"/>
                <w:lang w:val="en-US"/>
              </w:rPr>
              <w:t>APS</w:t>
            </w:r>
          </w:p>
        </w:tc>
      </w:tr>
      <w:tr w:rsidR="00975576" w:rsidRPr="0090729A" w14:paraId="68CBBE8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90D1E92" w14:textId="77777777" w:rsidR="00975576" w:rsidRPr="0090729A" w:rsidRDefault="00975576" w:rsidP="00975576">
            <w:pPr>
              <w:keepNext w:val="0"/>
              <w:keepLines w:val="0"/>
              <w:jc w:val="center"/>
              <w:rPr>
                <w:sz w:val="24"/>
                <w:szCs w:val="24"/>
                <w:lang w:val="en-US"/>
              </w:rPr>
            </w:pPr>
            <w:r w:rsidRPr="0090729A">
              <w:rPr>
                <w:sz w:val="24"/>
                <w:szCs w:val="24"/>
                <w:lang w:val="en-US"/>
              </w:rPr>
              <w:t>2.3</w:t>
            </w:r>
          </w:p>
        </w:tc>
        <w:tc>
          <w:tcPr>
            <w:tcW w:w="2835" w:type="dxa"/>
            <w:tcBorders>
              <w:top w:val="single" w:sz="4" w:space="0" w:color="auto"/>
              <w:left w:val="single" w:sz="4" w:space="0" w:color="auto"/>
              <w:bottom w:val="single" w:sz="4" w:space="0" w:color="auto"/>
              <w:right w:val="single" w:sz="4" w:space="0" w:color="auto"/>
            </w:tcBorders>
            <w:hideMark/>
          </w:tcPr>
          <w:p w14:paraId="675A9A35" w14:textId="77777777" w:rsidR="00975576" w:rsidRPr="0090729A" w:rsidRDefault="00975576" w:rsidP="00975576">
            <w:pPr>
              <w:keepNext w:val="0"/>
              <w:keepLines w:val="0"/>
              <w:rPr>
                <w:sz w:val="24"/>
                <w:szCs w:val="24"/>
                <w:lang w:val="en-US"/>
              </w:rPr>
            </w:pPr>
            <w:r w:rsidRPr="0090729A">
              <w:rPr>
                <w:sz w:val="24"/>
                <w:szCs w:val="24"/>
                <w:lang w:val="en-US"/>
              </w:rPr>
              <w:t>Quy trình bay chờ (Holding procedures)</w:t>
            </w:r>
          </w:p>
        </w:tc>
        <w:tc>
          <w:tcPr>
            <w:tcW w:w="475" w:type="dxa"/>
            <w:tcBorders>
              <w:top w:val="single" w:sz="4" w:space="0" w:color="auto"/>
              <w:left w:val="single" w:sz="4" w:space="0" w:color="auto"/>
              <w:bottom w:val="single" w:sz="4" w:space="0" w:color="auto"/>
              <w:right w:val="single" w:sz="4" w:space="0" w:color="auto"/>
            </w:tcBorders>
          </w:tcPr>
          <w:p w14:paraId="19DAD4EC"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B272A43"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88D45F3" w14:textId="77777777" w:rsidR="00975576" w:rsidRPr="0090729A" w:rsidRDefault="00975576" w:rsidP="00975576">
            <w:pPr>
              <w:keepNext w:val="0"/>
              <w:keepLines w:val="0"/>
              <w:jc w:val="center"/>
              <w:rPr>
                <w:sz w:val="24"/>
                <w:szCs w:val="24"/>
                <w:lang w:val="en-US"/>
              </w:rPr>
            </w:pPr>
            <w:r w:rsidRPr="0090729A">
              <w:rPr>
                <w:sz w:val="24"/>
                <w:szCs w:val="24"/>
                <w:lang w:val="en-US"/>
              </w:rPr>
              <w:t>APP</w:t>
            </w:r>
          </w:p>
          <w:p w14:paraId="4EC14D9F" w14:textId="77777777" w:rsidR="00975576" w:rsidRPr="0090729A" w:rsidRDefault="00975576" w:rsidP="00975576">
            <w:pPr>
              <w:keepNext w:val="0"/>
              <w:keepLines w:val="0"/>
              <w:jc w:val="center"/>
              <w:rPr>
                <w:sz w:val="24"/>
                <w:szCs w:val="24"/>
                <w:lang w:val="en-US"/>
              </w:rPr>
            </w:pPr>
            <w:r w:rsidRPr="0090729A">
              <w:rPr>
                <w:sz w:val="24"/>
                <w:szCs w:val="24"/>
                <w:lang w:val="en-US"/>
              </w:rPr>
              <w:t>APS</w:t>
            </w:r>
          </w:p>
        </w:tc>
      </w:tr>
      <w:tr w:rsidR="00975576" w:rsidRPr="0090729A" w14:paraId="4A99B874"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B582A5C" w14:textId="77777777" w:rsidR="00975576" w:rsidRPr="0090729A" w:rsidRDefault="00975576" w:rsidP="00975576">
            <w:pPr>
              <w:keepNext w:val="0"/>
              <w:keepLines w:val="0"/>
              <w:jc w:val="center"/>
              <w:rPr>
                <w:sz w:val="24"/>
                <w:szCs w:val="24"/>
                <w:lang w:val="en-US"/>
              </w:rPr>
            </w:pPr>
            <w:r w:rsidRPr="0090729A">
              <w:rPr>
                <w:sz w:val="24"/>
                <w:szCs w:val="24"/>
                <w:lang w:val="en-US"/>
              </w:rPr>
              <w:t>2.4</w:t>
            </w:r>
          </w:p>
        </w:tc>
        <w:tc>
          <w:tcPr>
            <w:tcW w:w="2835" w:type="dxa"/>
            <w:tcBorders>
              <w:top w:val="single" w:sz="4" w:space="0" w:color="auto"/>
              <w:left w:val="single" w:sz="4" w:space="0" w:color="auto"/>
              <w:bottom w:val="single" w:sz="4" w:space="0" w:color="auto"/>
              <w:right w:val="single" w:sz="4" w:space="0" w:color="auto"/>
            </w:tcBorders>
            <w:hideMark/>
          </w:tcPr>
          <w:p w14:paraId="305E00E9" w14:textId="77777777" w:rsidR="00975576" w:rsidRPr="0090729A" w:rsidRDefault="00975576" w:rsidP="00975576">
            <w:pPr>
              <w:keepNext w:val="0"/>
              <w:keepLines w:val="0"/>
              <w:rPr>
                <w:sz w:val="24"/>
                <w:szCs w:val="24"/>
                <w:lang w:val="en-US"/>
              </w:rPr>
            </w:pPr>
            <w:r w:rsidRPr="0090729A">
              <w:rPr>
                <w:sz w:val="24"/>
                <w:szCs w:val="24"/>
                <w:lang w:val="en-US"/>
              </w:rPr>
              <w:t>Kiểm soát tốc độ (Speed control)</w:t>
            </w:r>
          </w:p>
        </w:tc>
        <w:tc>
          <w:tcPr>
            <w:tcW w:w="475" w:type="dxa"/>
            <w:tcBorders>
              <w:top w:val="single" w:sz="4" w:space="0" w:color="auto"/>
              <w:left w:val="single" w:sz="4" w:space="0" w:color="auto"/>
              <w:bottom w:val="single" w:sz="4" w:space="0" w:color="auto"/>
              <w:right w:val="single" w:sz="4" w:space="0" w:color="auto"/>
            </w:tcBorders>
          </w:tcPr>
          <w:p w14:paraId="2155BD4B"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14BA722"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E57A8BA" w14:textId="77777777" w:rsidR="00975576" w:rsidRPr="0090729A" w:rsidRDefault="00975576" w:rsidP="00975576">
            <w:pPr>
              <w:keepNext w:val="0"/>
              <w:keepLines w:val="0"/>
              <w:jc w:val="center"/>
              <w:rPr>
                <w:sz w:val="24"/>
                <w:szCs w:val="24"/>
                <w:lang w:val="en-US"/>
              </w:rPr>
            </w:pPr>
            <w:r w:rsidRPr="0090729A">
              <w:rPr>
                <w:sz w:val="24"/>
                <w:szCs w:val="24"/>
                <w:lang w:val="en-US"/>
              </w:rPr>
              <w:t>APP</w:t>
            </w:r>
          </w:p>
          <w:p w14:paraId="03F0DEA3" w14:textId="77777777" w:rsidR="00975576" w:rsidRPr="0090729A" w:rsidRDefault="00975576" w:rsidP="00975576">
            <w:pPr>
              <w:keepNext w:val="0"/>
              <w:keepLines w:val="0"/>
              <w:jc w:val="center"/>
              <w:rPr>
                <w:sz w:val="24"/>
                <w:szCs w:val="24"/>
                <w:lang w:val="en-US"/>
              </w:rPr>
            </w:pPr>
            <w:r w:rsidRPr="0090729A">
              <w:rPr>
                <w:sz w:val="24"/>
                <w:szCs w:val="24"/>
                <w:lang w:val="en-US"/>
              </w:rPr>
              <w:t>APS</w:t>
            </w:r>
          </w:p>
        </w:tc>
      </w:tr>
      <w:tr w:rsidR="00975576" w:rsidRPr="0090729A" w14:paraId="68BBC18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6461E8C" w14:textId="77777777" w:rsidR="00975576" w:rsidRPr="0090729A" w:rsidRDefault="00975576" w:rsidP="00975576">
            <w:pPr>
              <w:keepNext w:val="0"/>
              <w:keepLines w:val="0"/>
              <w:jc w:val="center"/>
              <w:rPr>
                <w:sz w:val="24"/>
                <w:szCs w:val="24"/>
                <w:lang w:val="en-US"/>
              </w:rPr>
            </w:pPr>
            <w:r w:rsidRPr="0090729A">
              <w:rPr>
                <w:sz w:val="24"/>
                <w:szCs w:val="24"/>
                <w:lang w:val="en-US"/>
              </w:rPr>
              <w:t>2.5</w:t>
            </w:r>
          </w:p>
        </w:tc>
        <w:tc>
          <w:tcPr>
            <w:tcW w:w="2835" w:type="dxa"/>
            <w:tcBorders>
              <w:top w:val="single" w:sz="4" w:space="0" w:color="auto"/>
              <w:left w:val="single" w:sz="4" w:space="0" w:color="auto"/>
              <w:bottom w:val="single" w:sz="4" w:space="0" w:color="auto"/>
              <w:right w:val="single" w:sz="4" w:space="0" w:color="auto"/>
            </w:tcBorders>
            <w:hideMark/>
          </w:tcPr>
          <w:p w14:paraId="4B0EA39F" w14:textId="77777777" w:rsidR="00975576" w:rsidRPr="0090729A" w:rsidRDefault="00975576" w:rsidP="00975576">
            <w:pPr>
              <w:keepNext w:val="0"/>
              <w:keepLines w:val="0"/>
              <w:rPr>
                <w:sz w:val="24"/>
                <w:szCs w:val="24"/>
                <w:lang w:val="en-US"/>
              </w:rPr>
            </w:pPr>
            <w:r w:rsidRPr="0090729A">
              <w:rPr>
                <w:sz w:val="24"/>
                <w:szCs w:val="24"/>
                <w:lang w:val="en-US"/>
              </w:rPr>
              <w:t>Thiết lập thứ tự (Sequencing)</w:t>
            </w:r>
          </w:p>
        </w:tc>
        <w:tc>
          <w:tcPr>
            <w:tcW w:w="475" w:type="dxa"/>
            <w:tcBorders>
              <w:top w:val="single" w:sz="4" w:space="0" w:color="auto"/>
              <w:left w:val="single" w:sz="4" w:space="0" w:color="auto"/>
              <w:bottom w:val="single" w:sz="4" w:space="0" w:color="auto"/>
              <w:right w:val="single" w:sz="4" w:space="0" w:color="auto"/>
            </w:tcBorders>
          </w:tcPr>
          <w:p w14:paraId="0BA7DE89"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210E418"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D0B3AA6" w14:textId="77777777" w:rsidR="00975576" w:rsidRPr="0090729A" w:rsidRDefault="00975576" w:rsidP="00975576">
            <w:pPr>
              <w:keepNext w:val="0"/>
              <w:keepLines w:val="0"/>
              <w:jc w:val="center"/>
              <w:rPr>
                <w:sz w:val="24"/>
                <w:szCs w:val="24"/>
                <w:lang w:val="en-US"/>
              </w:rPr>
            </w:pPr>
            <w:r w:rsidRPr="0090729A">
              <w:rPr>
                <w:sz w:val="24"/>
                <w:szCs w:val="24"/>
                <w:lang w:val="en-US"/>
              </w:rPr>
              <w:t>APP</w:t>
            </w:r>
          </w:p>
          <w:p w14:paraId="52D5A22F" w14:textId="77777777" w:rsidR="00975576" w:rsidRPr="0090729A" w:rsidRDefault="00975576" w:rsidP="00975576">
            <w:pPr>
              <w:keepNext w:val="0"/>
              <w:keepLines w:val="0"/>
              <w:jc w:val="center"/>
              <w:rPr>
                <w:sz w:val="24"/>
                <w:szCs w:val="24"/>
                <w:lang w:val="en-US"/>
              </w:rPr>
            </w:pPr>
            <w:r w:rsidRPr="0090729A">
              <w:rPr>
                <w:sz w:val="24"/>
                <w:szCs w:val="24"/>
                <w:lang w:val="en-US"/>
              </w:rPr>
              <w:t>APS</w:t>
            </w:r>
          </w:p>
        </w:tc>
      </w:tr>
      <w:tr w:rsidR="00975576" w:rsidRPr="0090729A" w14:paraId="1365B0EA"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5FC8428" w14:textId="77777777" w:rsidR="00975576" w:rsidRPr="0090729A" w:rsidRDefault="00975576" w:rsidP="00975576">
            <w:pPr>
              <w:keepNext w:val="0"/>
              <w:keepLines w:val="0"/>
              <w:jc w:val="center"/>
              <w:rPr>
                <w:sz w:val="24"/>
                <w:szCs w:val="24"/>
                <w:lang w:val="en-US"/>
              </w:rPr>
            </w:pPr>
            <w:r w:rsidRPr="0090729A">
              <w:rPr>
                <w:sz w:val="24"/>
                <w:szCs w:val="24"/>
                <w:lang w:val="en-US"/>
              </w:rPr>
              <w:t>2.6</w:t>
            </w:r>
          </w:p>
        </w:tc>
        <w:tc>
          <w:tcPr>
            <w:tcW w:w="2835" w:type="dxa"/>
            <w:tcBorders>
              <w:top w:val="single" w:sz="4" w:space="0" w:color="auto"/>
              <w:left w:val="single" w:sz="4" w:space="0" w:color="auto"/>
              <w:bottom w:val="single" w:sz="4" w:space="0" w:color="auto"/>
              <w:right w:val="single" w:sz="4" w:space="0" w:color="auto"/>
            </w:tcBorders>
            <w:hideMark/>
          </w:tcPr>
          <w:p w14:paraId="4366AEC6" w14:textId="77777777" w:rsidR="00975576" w:rsidRPr="0090729A" w:rsidRDefault="00975576" w:rsidP="00975576">
            <w:pPr>
              <w:keepNext w:val="0"/>
              <w:keepLines w:val="0"/>
              <w:rPr>
                <w:sz w:val="24"/>
                <w:szCs w:val="24"/>
                <w:lang w:val="en-US"/>
              </w:rPr>
            </w:pPr>
            <w:r w:rsidRPr="0090729A">
              <w:rPr>
                <w:sz w:val="24"/>
                <w:szCs w:val="24"/>
                <w:lang w:val="en-US"/>
              </w:rPr>
              <w:t xml:space="preserve">Xử lý tàu bay bay lại (Missed approach </w:t>
            </w:r>
            <w:r w:rsidRPr="0090729A">
              <w:rPr>
                <w:sz w:val="24"/>
                <w:szCs w:val="24"/>
                <w:lang w:val="en-US"/>
              </w:rPr>
              <w:lastRenderedPageBreak/>
              <w:t>handling)</w:t>
            </w:r>
          </w:p>
        </w:tc>
        <w:tc>
          <w:tcPr>
            <w:tcW w:w="475" w:type="dxa"/>
            <w:tcBorders>
              <w:top w:val="single" w:sz="4" w:space="0" w:color="auto"/>
              <w:left w:val="single" w:sz="4" w:space="0" w:color="auto"/>
              <w:bottom w:val="single" w:sz="4" w:space="0" w:color="auto"/>
              <w:right w:val="single" w:sz="4" w:space="0" w:color="auto"/>
            </w:tcBorders>
          </w:tcPr>
          <w:p w14:paraId="554BBD44"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5A8C3A7"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666B15D" w14:textId="77777777" w:rsidR="00975576" w:rsidRPr="0090729A" w:rsidRDefault="00975576" w:rsidP="00975576">
            <w:pPr>
              <w:keepNext w:val="0"/>
              <w:keepLines w:val="0"/>
              <w:jc w:val="center"/>
              <w:rPr>
                <w:sz w:val="24"/>
                <w:szCs w:val="24"/>
                <w:lang w:val="en-US"/>
              </w:rPr>
            </w:pPr>
            <w:r w:rsidRPr="0090729A">
              <w:rPr>
                <w:sz w:val="24"/>
                <w:szCs w:val="24"/>
                <w:lang w:val="en-US"/>
              </w:rPr>
              <w:t>APP</w:t>
            </w:r>
          </w:p>
          <w:p w14:paraId="6CAF1280" w14:textId="77777777" w:rsidR="00975576" w:rsidRPr="0090729A" w:rsidRDefault="00975576" w:rsidP="00975576">
            <w:pPr>
              <w:keepNext w:val="0"/>
              <w:keepLines w:val="0"/>
              <w:jc w:val="center"/>
              <w:rPr>
                <w:sz w:val="24"/>
                <w:szCs w:val="24"/>
                <w:lang w:val="en-US"/>
              </w:rPr>
            </w:pPr>
            <w:r w:rsidRPr="0090729A">
              <w:rPr>
                <w:sz w:val="24"/>
                <w:szCs w:val="24"/>
                <w:lang w:val="en-US"/>
              </w:rPr>
              <w:t>APS</w:t>
            </w:r>
          </w:p>
        </w:tc>
      </w:tr>
      <w:tr w:rsidR="00975576" w:rsidRPr="0090729A" w14:paraId="7FFE605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F40B096" w14:textId="77777777" w:rsidR="00975576" w:rsidRPr="0090729A" w:rsidRDefault="00975576" w:rsidP="00975576">
            <w:pPr>
              <w:keepNext w:val="0"/>
              <w:keepLines w:val="0"/>
              <w:jc w:val="center"/>
              <w:rPr>
                <w:sz w:val="24"/>
                <w:szCs w:val="24"/>
                <w:lang w:val="en-US"/>
              </w:rPr>
            </w:pPr>
            <w:r w:rsidRPr="0090729A">
              <w:rPr>
                <w:sz w:val="24"/>
                <w:szCs w:val="24"/>
                <w:lang w:val="en-US"/>
              </w:rPr>
              <w:t>2.7</w:t>
            </w:r>
          </w:p>
        </w:tc>
        <w:tc>
          <w:tcPr>
            <w:tcW w:w="2835" w:type="dxa"/>
            <w:tcBorders>
              <w:top w:val="single" w:sz="4" w:space="0" w:color="auto"/>
              <w:left w:val="single" w:sz="4" w:space="0" w:color="auto"/>
              <w:bottom w:val="single" w:sz="4" w:space="0" w:color="auto"/>
              <w:right w:val="single" w:sz="4" w:space="0" w:color="auto"/>
            </w:tcBorders>
            <w:hideMark/>
          </w:tcPr>
          <w:p w14:paraId="2FC35172" w14:textId="77777777" w:rsidR="00975576" w:rsidRPr="0090729A" w:rsidRDefault="00975576" w:rsidP="00975576">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73184BEA"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625577B"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199CCBE" w14:textId="77777777" w:rsidR="00975576" w:rsidRPr="0090729A" w:rsidRDefault="00975576" w:rsidP="00975576">
            <w:pPr>
              <w:keepNext w:val="0"/>
              <w:keepLines w:val="0"/>
              <w:jc w:val="center"/>
              <w:rPr>
                <w:sz w:val="24"/>
                <w:szCs w:val="24"/>
                <w:lang w:val="en-US"/>
              </w:rPr>
            </w:pPr>
            <w:r w:rsidRPr="0090729A">
              <w:rPr>
                <w:sz w:val="24"/>
                <w:szCs w:val="24"/>
                <w:lang w:val="en-US"/>
              </w:rPr>
              <w:t>APP</w:t>
            </w:r>
          </w:p>
          <w:p w14:paraId="645084AA" w14:textId="77777777" w:rsidR="00975576" w:rsidRPr="0090729A" w:rsidRDefault="00975576" w:rsidP="00975576">
            <w:pPr>
              <w:keepNext w:val="0"/>
              <w:keepLines w:val="0"/>
              <w:jc w:val="center"/>
              <w:rPr>
                <w:sz w:val="24"/>
                <w:szCs w:val="24"/>
                <w:lang w:val="en-US"/>
              </w:rPr>
            </w:pPr>
            <w:r w:rsidRPr="0090729A">
              <w:rPr>
                <w:sz w:val="24"/>
                <w:szCs w:val="24"/>
                <w:lang w:val="en-US"/>
              </w:rPr>
              <w:t>APS</w:t>
            </w:r>
          </w:p>
        </w:tc>
      </w:tr>
      <w:tr w:rsidR="00A5783A" w:rsidRPr="0090729A" w14:paraId="5EF00908" w14:textId="77777777" w:rsidTr="00DD507E">
        <w:trPr>
          <w:trHeight w:val="289"/>
        </w:trPr>
        <w:tc>
          <w:tcPr>
            <w:tcW w:w="1413" w:type="dxa"/>
            <w:tcBorders>
              <w:top w:val="single" w:sz="4" w:space="0" w:color="auto"/>
              <w:left w:val="single" w:sz="4" w:space="0" w:color="auto"/>
              <w:bottom w:val="single" w:sz="4" w:space="0" w:color="auto"/>
              <w:right w:val="single" w:sz="4" w:space="0" w:color="auto"/>
            </w:tcBorders>
          </w:tcPr>
          <w:p w14:paraId="27B13427" w14:textId="0BB0C51C" w:rsidR="00A5783A" w:rsidRPr="0090729A" w:rsidRDefault="00A5783A" w:rsidP="00DD507E">
            <w:pPr>
              <w:keepNext w:val="0"/>
              <w:keepLines w:val="0"/>
              <w:jc w:val="center"/>
              <w:rPr>
                <w:sz w:val="24"/>
                <w:szCs w:val="24"/>
                <w:lang w:val="en-US"/>
              </w:rPr>
            </w:pPr>
            <w:r>
              <w:rPr>
                <w:sz w:val="24"/>
                <w:szCs w:val="24"/>
                <w:lang w:val="en-US"/>
              </w:rPr>
              <w:t>2.8</w:t>
            </w:r>
          </w:p>
        </w:tc>
        <w:tc>
          <w:tcPr>
            <w:tcW w:w="2835" w:type="dxa"/>
            <w:tcBorders>
              <w:top w:val="single" w:sz="4" w:space="0" w:color="auto"/>
              <w:left w:val="single" w:sz="4" w:space="0" w:color="auto"/>
              <w:bottom w:val="single" w:sz="4" w:space="0" w:color="auto"/>
              <w:right w:val="single" w:sz="4" w:space="0" w:color="auto"/>
            </w:tcBorders>
          </w:tcPr>
          <w:p w14:paraId="542A78EF" w14:textId="77777777" w:rsidR="00A5783A" w:rsidRPr="0090729A" w:rsidRDefault="00A5783A" w:rsidP="00DD507E">
            <w:pPr>
              <w:keepNext w:val="0"/>
              <w:keepLines w:val="0"/>
              <w:rPr>
                <w:sz w:val="24"/>
                <w:szCs w:val="24"/>
                <w:lang w:val="en-US"/>
              </w:rPr>
            </w:pPr>
            <w:r>
              <w:rPr>
                <w:sz w:val="24"/>
                <w:szCs w:val="24"/>
                <w:lang w:val="en-US"/>
              </w:rPr>
              <w:t>Bài tập thực hành SIM</w:t>
            </w:r>
          </w:p>
        </w:tc>
        <w:tc>
          <w:tcPr>
            <w:tcW w:w="475" w:type="dxa"/>
            <w:tcBorders>
              <w:top w:val="single" w:sz="4" w:space="0" w:color="auto"/>
              <w:left w:val="single" w:sz="4" w:space="0" w:color="auto"/>
              <w:bottom w:val="single" w:sz="4" w:space="0" w:color="auto"/>
              <w:right w:val="single" w:sz="4" w:space="0" w:color="auto"/>
            </w:tcBorders>
          </w:tcPr>
          <w:p w14:paraId="7C6E4E93" w14:textId="77777777" w:rsidR="00A5783A" w:rsidRPr="0090729A" w:rsidRDefault="00A5783A" w:rsidP="00DD507E">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EC950DE" w14:textId="77777777" w:rsidR="00A5783A" w:rsidRPr="0090729A" w:rsidRDefault="00A5783A" w:rsidP="00DD507E">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7C302B0A" w14:textId="77777777" w:rsidR="00A5783A" w:rsidRPr="0090729A" w:rsidRDefault="00A5783A" w:rsidP="00DD507E">
            <w:pPr>
              <w:keepNext w:val="0"/>
              <w:keepLines w:val="0"/>
              <w:rPr>
                <w:sz w:val="24"/>
                <w:szCs w:val="24"/>
                <w:lang w:val="en-US"/>
              </w:rPr>
            </w:pPr>
          </w:p>
        </w:tc>
      </w:tr>
      <w:tr w:rsidR="00975576" w:rsidRPr="0090729A" w14:paraId="4FDF967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CC21F93"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1E4238ED" w14:textId="77777777" w:rsidR="00975576" w:rsidRPr="0090729A" w:rsidRDefault="00975576" w:rsidP="00975576">
            <w:pPr>
              <w:keepNext w:val="0"/>
              <w:keepLines w:val="0"/>
              <w:rPr>
                <w:b/>
                <w:bCs/>
                <w:sz w:val="24"/>
                <w:szCs w:val="24"/>
                <w:lang w:val="en-US"/>
              </w:rPr>
            </w:pPr>
            <w:r w:rsidRPr="0090729A">
              <w:rPr>
                <w:b/>
                <w:bCs/>
                <w:sz w:val="24"/>
                <w:szCs w:val="24"/>
                <w:lang w:val="en-US"/>
              </w:rPr>
              <w:t>Mô phỏng Kiểm soát đường dài</w:t>
            </w:r>
          </w:p>
        </w:tc>
        <w:tc>
          <w:tcPr>
            <w:tcW w:w="475" w:type="dxa"/>
            <w:tcBorders>
              <w:top w:val="single" w:sz="4" w:space="0" w:color="auto"/>
              <w:left w:val="single" w:sz="4" w:space="0" w:color="auto"/>
              <w:bottom w:val="single" w:sz="4" w:space="0" w:color="auto"/>
              <w:right w:val="single" w:sz="4" w:space="0" w:color="auto"/>
            </w:tcBorders>
          </w:tcPr>
          <w:p w14:paraId="6D8E8C80" w14:textId="77777777" w:rsidR="00975576" w:rsidRPr="0090729A" w:rsidRDefault="00975576" w:rsidP="00975576">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0B0F161" w14:textId="77777777" w:rsidR="00975576" w:rsidRPr="0090729A" w:rsidRDefault="00975576" w:rsidP="00975576">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F28D8D9"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ACP</w:t>
            </w:r>
          </w:p>
          <w:p w14:paraId="0D13E908"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ACS</w:t>
            </w:r>
          </w:p>
        </w:tc>
      </w:tr>
      <w:tr w:rsidR="00975576" w:rsidRPr="0090729A" w14:paraId="19A03D1B"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F9C6D22" w14:textId="77777777" w:rsidR="00975576" w:rsidRPr="0090729A" w:rsidRDefault="00975576" w:rsidP="00975576">
            <w:pPr>
              <w:keepNext w:val="0"/>
              <w:keepLines w:val="0"/>
              <w:jc w:val="center"/>
              <w:rPr>
                <w:sz w:val="24"/>
                <w:szCs w:val="24"/>
                <w:lang w:val="en-US"/>
              </w:rPr>
            </w:pPr>
            <w:r w:rsidRPr="0090729A">
              <w:rPr>
                <w:sz w:val="24"/>
                <w:szCs w:val="24"/>
                <w:lang w:val="en-US"/>
              </w:rPr>
              <w:t>3.1</w:t>
            </w:r>
          </w:p>
        </w:tc>
        <w:tc>
          <w:tcPr>
            <w:tcW w:w="2835" w:type="dxa"/>
            <w:tcBorders>
              <w:top w:val="single" w:sz="4" w:space="0" w:color="auto"/>
              <w:left w:val="single" w:sz="4" w:space="0" w:color="auto"/>
              <w:bottom w:val="single" w:sz="4" w:space="0" w:color="auto"/>
              <w:right w:val="single" w:sz="4" w:space="0" w:color="auto"/>
            </w:tcBorders>
            <w:hideMark/>
          </w:tcPr>
          <w:p w14:paraId="3F138EA3" w14:textId="77777777" w:rsidR="00975576" w:rsidRPr="0090729A" w:rsidRDefault="00975576" w:rsidP="00975576">
            <w:pPr>
              <w:keepNext w:val="0"/>
              <w:keepLines w:val="0"/>
              <w:rPr>
                <w:sz w:val="24"/>
                <w:szCs w:val="24"/>
                <w:lang w:val="en-US"/>
              </w:rPr>
            </w:pPr>
            <w:r w:rsidRPr="0090729A">
              <w:rPr>
                <w:sz w:val="24"/>
                <w:szCs w:val="24"/>
                <w:lang w:val="en-US"/>
              </w:rPr>
              <w:t>Phân cách đường dài (En-route separation)</w:t>
            </w:r>
          </w:p>
        </w:tc>
        <w:tc>
          <w:tcPr>
            <w:tcW w:w="475" w:type="dxa"/>
            <w:tcBorders>
              <w:top w:val="single" w:sz="4" w:space="0" w:color="auto"/>
              <w:left w:val="single" w:sz="4" w:space="0" w:color="auto"/>
              <w:bottom w:val="single" w:sz="4" w:space="0" w:color="auto"/>
              <w:right w:val="single" w:sz="4" w:space="0" w:color="auto"/>
            </w:tcBorders>
          </w:tcPr>
          <w:p w14:paraId="6C53E285"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9260A51"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366A4F5" w14:textId="77777777" w:rsidR="00975576" w:rsidRPr="0090729A" w:rsidRDefault="00975576" w:rsidP="00975576">
            <w:pPr>
              <w:keepNext w:val="0"/>
              <w:keepLines w:val="0"/>
              <w:jc w:val="center"/>
              <w:rPr>
                <w:sz w:val="24"/>
                <w:szCs w:val="24"/>
                <w:lang w:val="en-US"/>
              </w:rPr>
            </w:pPr>
            <w:r w:rsidRPr="0090729A">
              <w:rPr>
                <w:sz w:val="24"/>
                <w:szCs w:val="24"/>
                <w:lang w:val="en-US"/>
              </w:rPr>
              <w:t>ACP</w:t>
            </w:r>
          </w:p>
          <w:p w14:paraId="43D33B8C" w14:textId="77777777" w:rsidR="00975576" w:rsidRPr="0090729A" w:rsidRDefault="00975576" w:rsidP="00975576">
            <w:pPr>
              <w:keepNext w:val="0"/>
              <w:keepLines w:val="0"/>
              <w:jc w:val="center"/>
              <w:rPr>
                <w:sz w:val="24"/>
                <w:szCs w:val="24"/>
                <w:lang w:val="en-US"/>
              </w:rPr>
            </w:pPr>
            <w:r w:rsidRPr="0090729A">
              <w:rPr>
                <w:sz w:val="24"/>
                <w:szCs w:val="24"/>
                <w:lang w:val="en-US"/>
              </w:rPr>
              <w:t>ACS</w:t>
            </w:r>
          </w:p>
        </w:tc>
      </w:tr>
      <w:tr w:rsidR="00975576" w:rsidRPr="0090729A" w14:paraId="201686D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3550715" w14:textId="77777777" w:rsidR="00975576" w:rsidRPr="0090729A" w:rsidRDefault="00975576" w:rsidP="00975576">
            <w:pPr>
              <w:keepNext w:val="0"/>
              <w:keepLines w:val="0"/>
              <w:jc w:val="center"/>
              <w:rPr>
                <w:sz w:val="24"/>
                <w:szCs w:val="24"/>
                <w:lang w:val="en-US"/>
              </w:rPr>
            </w:pPr>
            <w:r w:rsidRPr="0090729A">
              <w:rPr>
                <w:sz w:val="24"/>
                <w:szCs w:val="24"/>
                <w:lang w:val="en-US"/>
              </w:rPr>
              <w:t>3.2</w:t>
            </w:r>
          </w:p>
        </w:tc>
        <w:tc>
          <w:tcPr>
            <w:tcW w:w="2835" w:type="dxa"/>
            <w:tcBorders>
              <w:top w:val="single" w:sz="4" w:space="0" w:color="auto"/>
              <w:left w:val="single" w:sz="4" w:space="0" w:color="auto"/>
              <w:bottom w:val="single" w:sz="4" w:space="0" w:color="auto"/>
              <w:right w:val="single" w:sz="4" w:space="0" w:color="auto"/>
            </w:tcBorders>
            <w:hideMark/>
          </w:tcPr>
          <w:p w14:paraId="5FFD7509" w14:textId="77777777" w:rsidR="00975576" w:rsidRPr="0090729A" w:rsidRDefault="00975576" w:rsidP="00975576">
            <w:pPr>
              <w:keepNext w:val="0"/>
              <w:keepLines w:val="0"/>
              <w:rPr>
                <w:sz w:val="24"/>
                <w:szCs w:val="24"/>
                <w:lang w:val="en-US"/>
              </w:rPr>
            </w:pPr>
            <w:r w:rsidRPr="0090729A">
              <w:rPr>
                <w:sz w:val="24"/>
                <w:szCs w:val="24"/>
                <w:lang w:val="en-US"/>
              </w:rPr>
              <w:t>Dự báo xung đột (Conflict prediction)</w:t>
            </w:r>
          </w:p>
        </w:tc>
        <w:tc>
          <w:tcPr>
            <w:tcW w:w="475" w:type="dxa"/>
            <w:tcBorders>
              <w:top w:val="single" w:sz="4" w:space="0" w:color="auto"/>
              <w:left w:val="single" w:sz="4" w:space="0" w:color="auto"/>
              <w:bottom w:val="single" w:sz="4" w:space="0" w:color="auto"/>
              <w:right w:val="single" w:sz="4" w:space="0" w:color="auto"/>
            </w:tcBorders>
          </w:tcPr>
          <w:p w14:paraId="197FD441"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7FE905D"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BF515F4" w14:textId="77777777" w:rsidR="00975576" w:rsidRPr="0090729A" w:rsidRDefault="00975576" w:rsidP="00975576">
            <w:pPr>
              <w:keepNext w:val="0"/>
              <w:keepLines w:val="0"/>
              <w:jc w:val="center"/>
              <w:rPr>
                <w:sz w:val="24"/>
                <w:szCs w:val="24"/>
                <w:lang w:val="en-US"/>
              </w:rPr>
            </w:pPr>
            <w:r w:rsidRPr="0090729A">
              <w:rPr>
                <w:sz w:val="24"/>
                <w:szCs w:val="24"/>
                <w:lang w:val="en-US"/>
              </w:rPr>
              <w:t>ACP</w:t>
            </w:r>
          </w:p>
          <w:p w14:paraId="64580722" w14:textId="77777777" w:rsidR="00975576" w:rsidRPr="0090729A" w:rsidRDefault="00975576" w:rsidP="00975576">
            <w:pPr>
              <w:keepNext w:val="0"/>
              <w:keepLines w:val="0"/>
              <w:jc w:val="center"/>
              <w:rPr>
                <w:sz w:val="24"/>
                <w:szCs w:val="24"/>
                <w:lang w:val="en-US"/>
              </w:rPr>
            </w:pPr>
            <w:r w:rsidRPr="0090729A">
              <w:rPr>
                <w:sz w:val="24"/>
                <w:szCs w:val="24"/>
                <w:lang w:val="en-US"/>
              </w:rPr>
              <w:t>ACS</w:t>
            </w:r>
          </w:p>
        </w:tc>
      </w:tr>
      <w:tr w:rsidR="00975576" w:rsidRPr="0090729A" w14:paraId="30D0B48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B4061CB" w14:textId="77777777" w:rsidR="00975576" w:rsidRPr="0090729A" w:rsidRDefault="00975576" w:rsidP="00975576">
            <w:pPr>
              <w:keepNext w:val="0"/>
              <w:keepLines w:val="0"/>
              <w:jc w:val="center"/>
              <w:rPr>
                <w:sz w:val="24"/>
                <w:szCs w:val="24"/>
                <w:lang w:val="en-US"/>
              </w:rPr>
            </w:pPr>
            <w:r w:rsidRPr="0090729A">
              <w:rPr>
                <w:sz w:val="24"/>
                <w:szCs w:val="24"/>
                <w:lang w:val="en-US"/>
              </w:rPr>
              <w:t>3.3</w:t>
            </w:r>
          </w:p>
        </w:tc>
        <w:tc>
          <w:tcPr>
            <w:tcW w:w="2835" w:type="dxa"/>
            <w:tcBorders>
              <w:top w:val="single" w:sz="4" w:space="0" w:color="auto"/>
              <w:left w:val="single" w:sz="4" w:space="0" w:color="auto"/>
              <w:bottom w:val="single" w:sz="4" w:space="0" w:color="auto"/>
              <w:right w:val="single" w:sz="4" w:space="0" w:color="auto"/>
            </w:tcBorders>
            <w:hideMark/>
          </w:tcPr>
          <w:p w14:paraId="0FF4613F" w14:textId="77777777" w:rsidR="00975576" w:rsidRPr="0090729A" w:rsidRDefault="00975576" w:rsidP="00975576">
            <w:pPr>
              <w:keepNext w:val="0"/>
              <w:keepLines w:val="0"/>
              <w:rPr>
                <w:sz w:val="24"/>
                <w:szCs w:val="24"/>
                <w:lang w:val="en-US"/>
              </w:rPr>
            </w:pPr>
            <w:r w:rsidRPr="0090729A">
              <w:rPr>
                <w:sz w:val="24"/>
                <w:szCs w:val="24"/>
                <w:lang w:val="en-US"/>
              </w:rPr>
              <w:t>Hiệp đồng với các phân khu và các FIR kế cận (Sector and FIRs Coordination)</w:t>
            </w:r>
          </w:p>
        </w:tc>
        <w:tc>
          <w:tcPr>
            <w:tcW w:w="475" w:type="dxa"/>
            <w:tcBorders>
              <w:top w:val="single" w:sz="4" w:space="0" w:color="auto"/>
              <w:left w:val="single" w:sz="4" w:space="0" w:color="auto"/>
              <w:bottom w:val="single" w:sz="4" w:space="0" w:color="auto"/>
              <w:right w:val="single" w:sz="4" w:space="0" w:color="auto"/>
            </w:tcBorders>
          </w:tcPr>
          <w:p w14:paraId="2D435FB7"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CBBC14E"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9F38E4D" w14:textId="77777777" w:rsidR="00975576" w:rsidRPr="0090729A" w:rsidRDefault="00975576" w:rsidP="00975576">
            <w:pPr>
              <w:keepNext w:val="0"/>
              <w:keepLines w:val="0"/>
              <w:jc w:val="center"/>
              <w:rPr>
                <w:sz w:val="24"/>
                <w:szCs w:val="24"/>
                <w:lang w:val="en-US"/>
              </w:rPr>
            </w:pPr>
            <w:r w:rsidRPr="0090729A">
              <w:rPr>
                <w:sz w:val="24"/>
                <w:szCs w:val="24"/>
                <w:lang w:val="en-US"/>
              </w:rPr>
              <w:t>ACP</w:t>
            </w:r>
          </w:p>
          <w:p w14:paraId="2FA6E5F5" w14:textId="77777777" w:rsidR="00975576" w:rsidRPr="0090729A" w:rsidRDefault="00975576" w:rsidP="00975576">
            <w:pPr>
              <w:keepNext w:val="0"/>
              <w:keepLines w:val="0"/>
              <w:jc w:val="center"/>
              <w:rPr>
                <w:sz w:val="24"/>
                <w:szCs w:val="24"/>
                <w:lang w:val="en-US"/>
              </w:rPr>
            </w:pPr>
            <w:r w:rsidRPr="0090729A">
              <w:rPr>
                <w:sz w:val="24"/>
                <w:szCs w:val="24"/>
                <w:lang w:val="en-US"/>
              </w:rPr>
              <w:t>ACS</w:t>
            </w:r>
          </w:p>
        </w:tc>
      </w:tr>
      <w:tr w:rsidR="00975576" w:rsidRPr="0090729A" w14:paraId="0EDA8A1D"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1A9A429" w14:textId="77777777" w:rsidR="00975576" w:rsidRPr="0090729A" w:rsidRDefault="00975576" w:rsidP="00975576">
            <w:pPr>
              <w:keepNext w:val="0"/>
              <w:keepLines w:val="0"/>
              <w:jc w:val="center"/>
              <w:rPr>
                <w:sz w:val="24"/>
                <w:szCs w:val="24"/>
                <w:lang w:val="en-US"/>
              </w:rPr>
            </w:pPr>
            <w:r w:rsidRPr="0090729A">
              <w:rPr>
                <w:sz w:val="24"/>
                <w:szCs w:val="24"/>
                <w:lang w:val="en-US"/>
              </w:rPr>
              <w:t>3.4</w:t>
            </w:r>
          </w:p>
        </w:tc>
        <w:tc>
          <w:tcPr>
            <w:tcW w:w="2835" w:type="dxa"/>
            <w:tcBorders>
              <w:top w:val="single" w:sz="4" w:space="0" w:color="auto"/>
              <w:left w:val="single" w:sz="4" w:space="0" w:color="auto"/>
              <w:bottom w:val="single" w:sz="4" w:space="0" w:color="auto"/>
              <w:right w:val="single" w:sz="4" w:space="0" w:color="auto"/>
            </w:tcBorders>
            <w:hideMark/>
          </w:tcPr>
          <w:p w14:paraId="740B96ED" w14:textId="77777777" w:rsidR="00975576" w:rsidRPr="0090729A" w:rsidRDefault="00975576" w:rsidP="00975576">
            <w:pPr>
              <w:keepNext w:val="0"/>
              <w:keepLines w:val="0"/>
              <w:rPr>
                <w:sz w:val="24"/>
                <w:szCs w:val="24"/>
                <w:lang w:val="en-US"/>
              </w:rPr>
            </w:pPr>
            <w:r w:rsidRPr="0090729A">
              <w:rPr>
                <w:sz w:val="24"/>
                <w:szCs w:val="24"/>
                <w:lang w:val="en-US"/>
              </w:rPr>
              <w:t>Quản lý và hạn chế luồng không lưu (Flow management and restriction)</w:t>
            </w:r>
          </w:p>
        </w:tc>
        <w:tc>
          <w:tcPr>
            <w:tcW w:w="475" w:type="dxa"/>
            <w:tcBorders>
              <w:top w:val="single" w:sz="4" w:space="0" w:color="auto"/>
              <w:left w:val="single" w:sz="4" w:space="0" w:color="auto"/>
              <w:bottom w:val="single" w:sz="4" w:space="0" w:color="auto"/>
              <w:right w:val="single" w:sz="4" w:space="0" w:color="auto"/>
            </w:tcBorders>
          </w:tcPr>
          <w:p w14:paraId="7BAA00B9"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3EAB883"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EB54472" w14:textId="77777777" w:rsidR="00975576" w:rsidRPr="0090729A" w:rsidRDefault="00975576" w:rsidP="00975576">
            <w:pPr>
              <w:keepNext w:val="0"/>
              <w:keepLines w:val="0"/>
              <w:jc w:val="center"/>
              <w:rPr>
                <w:sz w:val="24"/>
                <w:szCs w:val="24"/>
                <w:lang w:val="en-US"/>
              </w:rPr>
            </w:pPr>
            <w:r w:rsidRPr="0090729A">
              <w:rPr>
                <w:sz w:val="24"/>
                <w:szCs w:val="24"/>
                <w:lang w:val="en-US"/>
              </w:rPr>
              <w:t>ACP</w:t>
            </w:r>
          </w:p>
          <w:p w14:paraId="2B0F8E80" w14:textId="77777777" w:rsidR="00975576" w:rsidRPr="0090729A" w:rsidRDefault="00975576" w:rsidP="00975576">
            <w:pPr>
              <w:keepNext w:val="0"/>
              <w:keepLines w:val="0"/>
              <w:jc w:val="center"/>
              <w:rPr>
                <w:sz w:val="24"/>
                <w:szCs w:val="24"/>
                <w:lang w:val="en-US"/>
              </w:rPr>
            </w:pPr>
            <w:r w:rsidRPr="0090729A">
              <w:rPr>
                <w:sz w:val="24"/>
                <w:szCs w:val="24"/>
                <w:lang w:val="en-US"/>
              </w:rPr>
              <w:t>ACS</w:t>
            </w:r>
          </w:p>
        </w:tc>
      </w:tr>
      <w:tr w:rsidR="00975576" w:rsidRPr="0090729A" w14:paraId="02A0C9F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0F12431" w14:textId="77777777" w:rsidR="00975576" w:rsidRPr="0090729A" w:rsidRDefault="00975576" w:rsidP="00975576">
            <w:pPr>
              <w:keepNext w:val="0"/>
              <w:keepLines w:val="0"/>
              <w:jc w:val="center"/>
              <w:rPr>
                <w:sz w:val="24"/>
                <w:szCs w:val="24"/>
                <w:lang w:val="en-US"/>
              </w:rPr>
            </w:pPr>
            <w:r w:rsidRPr="0090729A">
              <w:rPr>
                <w:sz w:val="24"/>
                <w:szCs w:val="24"/>
                <w:lang w:val="en-US"/>
              </w:rPr>
              <w:t>3.5</w:t>
            </w:r>
          </w:p>
        </w:tc>
        <w:tc>
          <w:tcPr>
            <w:tcW w:w="2835" w:type="dxa"/>
            <w:tcBorders>
              <w:top w:val="single" w:sz="4" w:space="0" w:color="auto"/>
              <w:left w:val="single" w:sz="4" w:space="0" w:color="auto"/>
              <w:bottom w:val="single" w:sz="4" w:space="0" w:color="auto"/>
              <w:right w:val="single" w:sz="4" w:space="0" w:color="auto"/>
            </w:tcBorders>
            <w:hideMark/>
          </w:tcPr>
          <w:p w14:paraId="6E066BB3" w14:textId="77777777" w:rsidR="00975576" w:rsidRPr="0090729A" w:rsidRDefault="00975576" w:rsidP="00975576">
            <w:pPr>
              <w:keepNext w:val="0"/>
              <w:keepLines w:val="0"/>
              <w:rPr>
                <w:sz w:val="24"/>
                <w:szCs w:val="24"/>
                <w:lang w:val="en-US"/>
              </w:rPr>
            </w:pPr>
            <w:r w:rsidRPr="0090729A">
              <w:rPr>
                <w:sz w:val="24"/>
                <w:szCs w:val="24"/>
                <w:lang w:val="en-US"/>
              </w:rPr>
              <w:t>Quy trình thay đổi đường bay (Rerouting procedures)</w:t>
            </w:r>
          </w:p>
        </w:tc>
        <w:tc>
          <w:tcPr>
            <w:tcW w:w="475" w:type="dxa"/>
            <w:tcBorders>
              <w:top w:val="single" w:sz="4" w:space="0" w:color="auto"/>
              <w:left w:val="single" w:sz="4" w:space="0" w:color="auto"/>
              <w:bottom w:val="single" w:sz="4" w:space="0" w:color="auto"/>
              <w:right w:val="single" w:sz="4" w:space="0" w:color="auto"/>
            </w:tcBorders>
          </w:tcPr>
          <w:p w14:paraId="075EB4A2"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7444F0A"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2992891" w14:textId="77777777" w:rsidR="00975576" w:rsidRPr="0090729A" w:rsidRDefault="00975576" w:rsidP="00975576">
            <w:pPr>
              <w:keepNext w:val="0"/>
              <w:keepLines w:val="0"/>
              <w:jc w:val="center"/>
              <w:rPr>
                <w:sz w:val="24"/>
                <w:szCs w:val="24"/>
                <w:lang w:val="en-US"/>
              </w:rPr>
            </w:pPr>
            <w:r w:rsidRPr="0090729A">
              <w:rPr>
                <w:sz w:val="24"/>
                <w:szCs w:val="24"/>
                <w:lang w:val="en-US"/>
              </w:rPr>
              <w:t>ACP</w:t>
            </w:r>
          </w:p>
          <w:p w14:paraId="78B63F21" w14:textId="77777777" w:rsidR="00975576" w:rsidRPr="0090729A" w:rsidRDefault="00975576" w:rsidP="00975576">
            <w:pPr>
              <w:keepNext w:val="0"/>
              <w:keepLines w:val="0"/>
              <w:jc w:val="center"/>
              <w:rPr>
                <w:sz w:val="24"/>
                <w:szCs w:val="24"/>
                <w:lang w:val="en-US"/>
              </w:rPr>
            </w:pPr>
            <w:r w:rsidRPr="0090729A">
              <w:rPr>
                <w:sz w:val="24"/>
                <w:szCs w:val="24"/>
                <w:lang w:val="en-US"/>
              </w:rPr>
              <w:t>ACS</w:t>
            </w:r>
          </w:p>
        </w:tc>
      </w:tr>
      <w:tr w:rsidR="00975576" w:rsidRPr="0090729A" w14:paraId="1DD734A3"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D705DF2" w14:textId="77777777" w:rsidR="00975576" w:rsidRPr="0090729A" w:rsidRDefault="00975576" w:rsidP="00975576">
            <w:pPr>
              <w:keepNext w:val="0"/>
              <w:keepLines w:val="0"/>
              <w:jc w:val="center"/>
              <w:rPr>
                <w:sz w:val="24"/>
                <w:szCs w:val="24"/>
                <w:lang w:val="en-US"/>
              </w:rPr>
            </w:pPr>
            <w:r w:rsidRPr="0090729A">
              <w:rPr>
                <w:sz w:val="24"/>
                <w:szCs w:val="24"/>
                <w:lang w:val="en-US"/>
              </w:rPr>
              <w:t>3.6</w:t>
            </w:r>
          </w:p>
        </w:tc>
        <w:tc>
          <w:tcPr>
            <w:tcW w:w="2835" w:type="dxa"/>
            <w:tcBorders>
              <w:top w:val="single" w:sz="4" w:space="0" w:color="auto"/>
              <w:left w:val="single" w:sz="4" w:space="0" w:color="auto"/>
              <w:bottom w:val="single" w:sz="4" w:space="0" w:color="auto"/>
              <w:right w:val="single" w:sz="4" w:space="0" w:color="auto"/>
            </w:tcBorders>
            <w:hideMark/>
          </w:tcPr>
          <w:p w14:paraId="0AD0F1A0" w14:textId="77777777" w:rsidR="00975576" w:rsidRPr="0090729A" w:rsidRDefault="00975576" w:rsidP="00975576">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0CD2301D"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68C89B8"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88C5919" w14:textId="77777777" w:rsidR="00975576" w:rsidRPr="0090729A" w:rsidRDefault="00975576" w:rsidP="00975576">
            <w:pPr>
              <w:keepNext w:val="0"/>
              <w:keepLines w:val="0"/>
              <w:jc w:val="center"/>
              <w:rPr>
                <w:sz w:val="24"/>
                <w:szCs w:val="24"/>
                <w:lang w:val="en-US"/>
              </w:rPr>
            </w:pPr>
            <w:r w:rsidRPr="0090729A">
              <w:rPr>
                <w:sz w:val="24"/>
                <w:szCs w:val="24"/>
                <w:lang w:val="en-US"/>
              </w:rPr>
              <w:t>ACP</w:t>
            </w:r>
          </w:p>
          <w:p w14:paraId="0B42D44D" w14:textId="77777777" w:rsidR="00975576" w:rsidRPr="0090729A" w:rsidRDefault="00975576" w:rsidP="00975576">
            <w:pPr>
              <w:keepNext w:val="0"/>
              <w:keepLines w:val="0"/>
              <w:jc w:val="center"/>
              <w:rPr>
                <w:sz w:val="24"/>
                <w:szCs w:val="24"/>
                <w:lang w:val="en-US"/>
              </w:rPr>
            </w:pPr>
            <w:r w:rsidRPr="0090729A">
              <w:rPr>
                <w:sz w:val="24"/>
                <w:szCs w:val="24"/>
                <w:lang w:val="en-US"/>
              </w:rPr>
              <w:t>ACS</w:t>
            </w:r>
          </w:p>
        </w:tc>
      </w:tr>
      <w:tr w:rsidR="00A5783A" w:rsidRPr="0090729A" w14:paraId="3791E8E2" w14:textId="77777777" w:rsidTr="00DD507E">
        <w:trPr>
          <w:trHeight w:val="289"/>
        </w:trPr>
        <w:tc>
          <w:tcPr>
            <w:tcW w:w="1413" w:type="dxa"/>
            <w:tcBorders>
              <w:top w:val="single" w:sz="4" w:space="0" w:color="auto"/>
              <w:left w:val="single" w:sz="4" w:space="0" w:color="auto"/>
              <w:bottom w:val="single" w:sz="4" w:space="0" w:color="auto"/>
              <w:right w:val="single" w:sz="4" w:space="0" w:color="auto"/>
            </w:tcBorders>
          </w:tcPr>
          <w:p w14:paraId="17867B4C" w14:textId="3C1C18F3" w:rsidR="00A5783A" w:rsidRPr="0090729A" w:rsidRDefault="00A5783A" w:rsidP="00DD507E">
            <w:pPr>
              <w:keepNext w:val="0"/>
              <w:keepLines w:val="0"/>
              <w:jc w:val="center"/>
              <w:rPr>
                <w:sz w:val="24"/>
                <w:szCs w:val="24"/>
                <w:lang w:val="en-US"/>
              </w:rPr>
            </w:pPr>
            <w:r>
              <w:rPr>
                <w:sz w:val="24"/>
                <w:szCs w:val="24"/>
                <w:lang w:val="en-US"/>
              </w:rPr>
              <w:t>3.7</w:t>
            </w:r>
          </w:p>
        </w:tc>
        <w:tc>
          <w:tcPr>
            <w:tcW w:w="2835" w:type="dxa"/>
            <w:tcBorders>
              <w:top w:val="single" w:sz="4" w:space="0" w:color="auto"/>
              <w:left w:val="single" w:sz="4" w:space="0" w:color="auto"/>
              <w:bottom w:val="single" w:sz="4" w:space="0" w:color="auto"/>
              <w:right w:val="single" w:sz="4" w:space="0" w:color="auto"/>
            </w:tcBorders>
          </w:tcPr>
          <w:p w14:paraId="1D34C7F6" w14:textId="77777777" w:rsidR="00A5783A" w:rsidRPr="0090729A" w:rsidRDefault="00A5783A" w:rsidP="00DD507E">
            <w:pPr>
              <w:keepNext w:val="0"/>
              <w:keepLines w:val="0"/>
              <w:rPr>
                <w:sz w:val="24"/>
                <w:szCs w:val="24"/>
                <w:lang w:val="en-US"/>
              </w:rPr>
            </w:pPr>
            <w:r>
              <w:rPr>
                <w:sz w:val="24"/>
                <w:szCs w:val="24"/>
                <w:lang w:val="en-US"/>
              </w:rPr>
              <w:t>Bài tập thực hành SIM</w:t>
            </w:r>
          </w:p>
        </w:tc>
        <w:tc>
          <w:tcPr>
            <w:tcW w:w="475" w:type="dxa"/>
            <w:tcBorders>
              <w:top w:val="single" w:sz="4" w:space="0" w:color="auto"/>
              <w:left w:val="single" w:sz="4" w:space="0" w:color="auto"/>
              <w:bottom w:val="single" w:sz="4" w:space="0" w:color="auto"/>
              <w:right w:val="single" w:sz="4" w:space="0" w:color="auto"/>
            </w:tcBorders>
          </w:tcPr>
          <w:p w14:paraId="0CE7E86F" w14:textId="77777777" w:rsidR="00A5783A" w:rsidRPr="0090729A" w:rsidRDefault="00A5783A" w:rsidP="00DD507E">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7CCA96A" w14:textId="77777777" w:rsidR="00A5783A" w:rsidRPr="0090729A" w:rsidRDefault="00A5783A" w:rsidP="00DD507E">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18C1F19" w14:textId="77777777" w:rsidR="00A5783A" w:rsidRPr="0090729A" w:rsidRDefault="00A5783A" w:rsidP="00DD507E">
            <w:pPr>
              <w:keepNext w:val="0"/>
              <w:keepLines w:val="0"/>
              <w:rPr>
                <w:sz w:val="24"/>
                <w:szCs w:val="24"/>
                <w:lang w:val="en-US"/>
              </w:rPr>
            </w:pPr>
          </w:p>
        </w:tc>
      </w:tr>
      <w:tr w:rsidR="00975576" w:rsidRPr="0090729A" w14:paraId="3852C82D"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640B2090" w14:textId="77777777" w:rsidR="00975576" w:rsidRPr="0090729A" w:rsidRDefault="00975576" w:rsidP="00975576">
            <w:pPr>
              <w:keepNext w:val="0"/>
              <w:keepLines w:val="0"/>
              <w:jc w:val="center"/>
              <w:rPr>
                <w:b/>
                <w:bCs/>
                <w:i/>
                <w:sz w:val="24"/>
                <w:szCs w:val="24"/>
                <w:lang w:val="en-US"/>
              </w:rPr>
            </w:pPr>
            <w:r w:rsidRPr="0090729A">
              <w:rPr>
                <w:b/>
                <w:bCs/>
                <w:i/>
                <w:sz w:val="24"/>
                <w:szCs w:val="24"/>
                <w:lang w:val="en-US"/>
              </w:rPr>
              <w:t>Phần 5. Các tình huống Khẩn nguy và Bất thường (Emergency and Abnormal Situations)</w:t>
            </w:r>
          </w:p>
        </w:tc>
        <w:tc>
          <w:tcPr>
            <w:tcW w:w="993" w:type="dxa"/>
            <w:tcBorders>
              <w:top w:val="single" w:sz="4" w:space="0" w:color="auto"/>
              <w:left w:val="single" w:sz="4" w:space="0" w:color="auto"/>
              <w:bottom w:val="single" w:sz="4" w:space="0" w:color="auto"/>
              <w:right w:val="single" w:sz="4" w:space="0" w:color="auto"/>
            </w:tcBorders>
            <w:hideMark/>
          </w:tcPr>
          <w:p w14:paraId="19ED1BDE" w14:textId="77777777" w:rsidR="00975576" w:rsidRPr="0090729A" w:rsidRDefault="00975576" w:rsidP="00975576">
            <w:pPr>
              <w:keepNext w:val="0"/>
              <w:keepLines w:val="0"/>
              <w:jc w:val="left"/>
              <w:rPr>
                <w:sz w:val="24"/>
                <w:szCs w:val="24"/>
                <w:lang w:val="en-US"/>
              </w:rPr>
            </w:pPr>
            <w:r w:rsidRPr="0090729A">
              <w:rPr>
                <w:sz w:val="24"/>
                <w:szCs w:val="24"/>
                <w:lang w:val="en-US"/>
              </w:rPr>
              <w:t>Tất cả</w:t>
            </w:r>
          </w:p>
        </w:tc>
      </w:tr>
      <w:tr w:rsidR="00975576" w:rsidRPr="0090729A" w14:paraId="1C74FC8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AD6267C"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648F4F77" w14:textId="77777777" w:rsidR="00975576" w:rsidRPr="0090729A" w:rsidRDefault="00975576" w:rsidP="00975576">
            <w:pPr>
              <w:keepNext w:val="0"/>
              <w:keepLines w:val="0"/>
              <w:rPr>
                <w:b/>
                <w:bCs/>
                <w:sz w:val="24"/>
                <w:szCs w:val="24"/>
                <w:lang w:val="en-US"/>
              </w:rPr>
            </w:pPr>
            <w:r w:rsidRPr="0090729A">
              <w:rPr>
                <w:b/>
                <w:bCs/>
                <w:sz w:val="24"/>
                <w:szCs w:val="24"/>
                <w:lang w:val="en-US"/>
              </w:rPr>
              <w:t>Tình huống khẩn nguy đối với tàu bay (Aircraft Emergencies)</w:t>
            </w:r>
          </w:p>
        </w:tc>
        <w:tc>
          <w:tcPr>
            <w:tcW w:w="475" w:type="dxa"/>
            <w:tcBorders>
              <w:top w:val="single" w:sz="4" w:space="0" w:color="auto"/>
              <w:left w:val="single" w:sz="4" w:space="0" w:color="auto"/>
              <w:bottom w:val="single" w:sz="4" w:space="0" w:color="auto"/>
              <w:right w:val="single" w:sz="4" w:space="0" w:color="auto"/>
            </w:tcBorders>
          </w:tcPr>
          <w:p w14:paraId="68E88210" w14:textId="77777777" w:rsidR="00975576" w:rsidRPr="0090729A" w:rsidRDefault="00975576" w:rsidP="00975576">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AD286FD" w14:textId="77777777" w:rsidR="00975576" w:rsidRPr="0090729A" w:rsidRDefault="00975576" w:rsidP="00975576">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9917652" w14:textId="77777777" w:rsidR="00975576" w:rsidRPr="0090729A" w:rsidRDefault="00975576" w:rsidP="00975576">
            <w:pPr>
              <w:keepNext w:val="0"/>
              <w:keepLines w:val="0"/>
              <w:rPr>
                <w:b/>
                <w:bCs/>
                <w:sz w:val="24"/>
                <w:szCs w:val="24"/>
                <w:lang w:val="en-US"/>
              </w:rPr>
            </w:pPr>
            <w:r w:rsidRPr="0090729A">
              <w:rPr>
                <w:sz w:val="24"/>
                <w:szCs w:val="24"/>
                <w:lang w:val="en-US"/>
              </w:rPr>
              <w:t>Tất cả</w:t>
            </w:r>
          </w:p>
        </w:tc>
      </w:tr>
      <w:tr w:rsidR="00975576" w:rsidRPr="0090729A" w14:paraId="77B4F676"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F08D7F4" w14:textId="77777777" w:rsidR="00975576" w:rsidRPr="0090729A" w:rsidRDefault="00975576" w:rsidP="00975576">
            <w:pPr>
              <w:keepNext w:val="0"/>
              <w:keepLines w:val="0"/>
              <w:jc w:val="center"/>
              <w:rPr>
                <w:sz w:val="24"/>
                <w:szCs w:val="24"/>
                <w:lang w:val="en-US"/>
              </w:rPr>
            </w:pPr>
            <w:r w:rsidRPr="0090729A">
              <w:rPr>
                <w:sz w:val="24"/>
                <w:szCs w:val="24"/>
                <w:lang w:val="en-US"/>
              </w:rPr>
              <w:t>1.1</w:t>
            </w:r>
          </w:p>
        </w:tc>
        <w:tc>
          <w:tcPr>
            <w:tcW w:w="2835" w:type="dxa"/>
            <w:tcBorders>
              <w:top w:val="single" w:sz="4" w:space="0" w:color="auto"/>
              <w:left w:val="single" w:sz="4" w:space="0" w:color="auto"/>
              <w:bottom w:val="single" w:sz="4" w:space="0" w:color="auto"/>
              <w:right w:val="single" w:sz="4" w:space="0" w:color="auto"/>
            </w:tcBorders>
            <w:hideMark/>
          </w:tcPr>
          <w:p w14:paraId="215190B9" w14:textId="77777777" w:rsidR="00975576" w:rsidRPr="0090729A" w:rsidRDefault="00975576" w:rsidP="00975576">
            <w:pPr>
              <w:keepNext w:val="0"/>
              <w:keepLines w:val="0"/>
              <w:rPr>
                <w:sz w:val="24"/>
                <w:szCs w:val="24"/>
                <w:lang w:val="en-US"/>
              </w:rPr>
            </w:pPr>
            <w:r w:rsidRPr="0090729A">
              <w:rPr>
                <w:sz w:val="24"/>
                <w:szCs w:val="24"/>
                <w:lang w:val="en-US"/>
              </w:rPr>
              <w:t>Hỏng liên lạc vô tuyến (Radio failure)</w:t>
            </w:r>
          </w:p>
        </w:tc>
        <w:tc>
          <w:tcPr>
            <w:tcW w:w="475" w:type="dxa"/>
            <w:tcBorders>
              <w:top w:val="single" w:sz="4" w:space="0" w:color="auto"/>
              <w:left w:val="single" w:sz="4" w:space="0" w:color="auto"/>
              <w:bottom w:val="single" w:sz="4" w:space="0" w:color="auto"/>
              <w:right w:val="single" w:sz="4" w:space="0" w:color="auto"/>
            </w:tcBorders>
          </w:tcPr>
          <w:p w14:paraId="5129BDF5"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969350C"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424ED6A"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1231426A"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4600FD7" w14:textId="77777777" w:rsidR="00975576" w:rsidRPr="0090729A" w:rsidRDefault="00975576" w:rsidP="00975576">
            <w:pPr>
              <w:keepNext w:val="0"/>
              <w:keepLines w:val="0"/>
              <w:jc w:val="center"/>
              <w:rPr>
                <w:sz w:val="24"/>
                <w:szCs w:val="24"/>
                <w:lang w:val="en-US"/>
              </w:rPr>
            </w:pPr>
            <w:r w:rsidRPr="0090729A">
              <w:rPr>
                <w:sz w:val="24"/>
                <w:szCs w:val="24"/>
                <w:lang w:val="en-US"/>
              </w:rPr>
              <w:t>1.2</w:t>
            </w:r>
          </w:p>
        </w:tc>
        <w:tc>
          <w:tcPr>
            <w:tcW w:w="2835" w:type="dxa"/>
            <w:tcBorders>
              <w:top w:val="single" w:sz="4" w:space="0" w:color="auto"/>
              <w:left w:val="single" w:sz="4" w:space="0" w:color="auto"/>
              <w:bottom w:val="single" w:sz="4" w:space="0" w:color="auto"/>
              <w:right w:val="single" w:sz="4" w:space="0" w:color="auto"/>
            </w:tcBorders>
            <w:hideMark/>
          </w:tcPr>
          <w:p w14:paraId="244C986E" w14:textId="77777777" w:rsidR="00975576" w:rsidRPr="0090729A" w:rsidRDefault="00975576" w:rsidP="00975576">
            <w:pPr>
              <w:keepNext w:val="0"/>
              <w:keepLines w:val="0"/>
              <w:rPr>
                <w:sz w:val="24"/>
                <w:szCs w:val="24"/>
                <w:lang w:val="en-US"/>
              </w:rPr>
            </w:pPr>
            <w:r w:rsidRPr="0090729A">
              <w:rPr>
                <w:sz w:val="24"/>
                <w:szCs w:val="24"/>
                <w:lang w:val="en-US"/>
              </w:rPr>
              <w:t>Hỏng động cơ (Engine failure)</w:t>
            </w:r>
          </w:p>
        </w:tc>
        <w:tc>
          <w:tcPr>
            <w:tcW w:w="475" w:type="dxa"/>
            <w:tcBorders>
              <w:top w:val="single" w:sz="4" w:space="0" w:color="auto"/>
              <w:left w:val="single" w:sz="4" w:space="0" w:color="auto"/>
              <w:bottom w:val="single" w:sz="4" w:space="0" w:color="auto"/>
              <w:right w:val="single" w:sz="4" w:space="0" w:color="auto"/>
            </w:tcBorders>
          </w:tcPr>
          <w:p w14:paraId="2980680A"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E240453"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6C6C2F1"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43E9BA2B"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6CD8C17" w14:textId="77777777" w:rsidR="00975576" w:rsidRPr="0090729A" w:rsidRDefault="00975576" w:rsidP="00975576">
            <w:pPr>
              <w:keepNext w:val="0"/>
              <w:keepLines w:val="0"/>
              <w:jc w:val="center"/>
              <w:rPr>
                <w:sz w:val="24"/>
                <w:szCs w:val="24"/>
                <w:lang w:val="en-US"/>
              </w:rPr>
            </w:pPr>
            <w:r w:rsidRPr="0090729A">
              <w:rPr>
                <w:sz w:val="24"/>
                <w:szCs w:val="24"/>
                <w:lang w:val="en-US"/>
              </w:rPr>
              <w:t>1.3</w:t>
            </w:r>
          </w:p>
        </w:tc>
        <w:tc>
          <w:tcPr>
            <w:tcW w:w="2835" w:type="dxa"/>
            <w:tcBorders>
              <w:top w:val="single" w:sz="4" w:space="0" w:color="auto"/>
              <w:left w:val="single" w:sz="4" w:space="0" w:color="auto"/>
              <w:bottom w:val="single" w:sz="4" w:space="0" w:color="auto"/>
              <w:right w:val="single" w:sz="4" w:space="0" w:color="auto"/>
            </w:tcBorders>
            <w:hideMark/>
          </w:tcPr>
          <w:p w14:paraId="16840EF2" w14:textId="77777777" w:rsidR="00975576" w:rsidRPr="0090729A" w:rsidRDefault="00975576" w:rsidP="00975576">
            <w:pPr>
              <w:keepNext w:val="0"/>
              <w:keepLines w:val="0"/>
              <w:rPr>
                <w:sz w:val="24"/>
                <w:szCs w:val="24"/>
                <w:lang w:val="en-US"/>
              </w:rPr>
            </w:pPr>
            <w:r w:rsidRPr="0090729A">
              <w:rPr>
                <w:sz w:val="24"/>
                <w:szCs w:val="24"/>
                <w:lang w:val="en-US"/>
              </w:rPr>
              <w:t>Mất áp suất buồng kín (Depressurization)</w:t>
            </w:r>
          </w:p>
        </w:tc>
        <w:tc>
          <w:tcPr>
            <w:tcW w:w="475" w:type="dxa"/>
            <w:tcBorders>
              <w:top w:val="single" w:sz="4" w:space="0" w:color="auto"/>
              <w:left w:val="single" w:sz="4" w:space="0" w:color="auto"/>
              <w:bottom w:val="single" w:sz="4" w:space="0" w:color="auto"/>
              <w:right w:val="single" w:sz="4" w:space="0" w:color="auto"/>
            </w:tcBorders>
          </w:tcPr>
          <w:p w14:paraId="633E236B"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1E1A0FA"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7E9803F"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7A5D7C2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897CFD2" w14:textId="77777777" w:rsidR="00975576" w:rsidRPr="0090729A" w:rsidRDefault="00975576" w:rsidP="00975576">
            <w:pPr>
              <w:keepNext w:val="0"/>
              <w:keepLines w:val="0"/>
              <w:jc w:val="center"/>
              <w:rPr>
                <w:sz w:val="24"/>
                <w:szCs w:val="24"/>
                <w:lang w:val="en-US"/>
              </w:rPr>
            </w:pPr>
            <w:r w:rsidRPr="0090729A">
              <w:rPr>
                <w:sz w:val="24"/>
                <w:szCs w:val="24"/>
                <w:lang w:val="en-US"/>
              </w:rPr>
              <w:t>1.4</w:t>
            </w:r>
          </w:p>
        </w:tc>
        <w:tc>
          <w:tcPr>
            <w:tcW w:w="2835" w:type="dxa"/>
            <w:tcBorders>
              <w:top w:val="single" w:sz="4" w:space="0" w:color="auto"/>
              <w:left w:val="single" w:sz="4" w:space="0" w:color="auto"/>
              <w:bottom w:val="single" w:sz="4" w:space="0" w:color="auto"/>
              <w:right w:val="single" w:sz="4" w:space="0" w:color="auto"/>
            </w:tcBorders>
            <w:hideMark/>
          </w:tcPr>
          <w:p w14:paraId="730CA113" w14:textId="77777777" w:rsidR="00975576" w:rsidRPr="0090729A" w:rsidRDefault="00975576" w:rsidP="00975576">
            <w:pPr>
              <w:keepNext w:val="0"/>
              <w:keepLines w:val="0"/>
              <w:rPr>
                <w:sz w:val="24"/>
                <w:szCs w:val="24"/>
                <w:lang w:val="en-US"/>
              </w:rPr>
            </w:pPr>
            <w:r w:rsidRPr="0090729A">
              <w:rPr>
                <w:sz w:val="24"/>
                <w:szCs w:val="24"/>
                <w:lang w:val="en-US"/>
              </w:rPr>
              <w:t>Tình trạng khẩn cấp về nhiên liệu (Fuel emergency)</w:t>
            </w:r>
          </w:p>
        </w:tc>
        <w:tc>
          <w:tcPr>
            <w:tcW w:w="475" w:type="dxa"/>
            <w:tcBorders>
              <w:top w:val="single" w:sz="4" w:space="0" w:color="auto"/>
              <w:left w:val="single" w:sz="4" w:space="0" w:color="auto"/>
              <w:bottom w:val="single" w:sz="4" w:space="0" w:color="auto"/>
              <w:right w:val="single" w:sz="4" w:space="0" w:color="auto"/>
            </w:tcBorders>
          </w:tcPr>
          <w:p w14:paraId="468C446C"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E29BA14"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1D458BF"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1A3D37F1"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F713CEF" w14:textId="77777777" w:rsidR="00975576" w:rsidRPr="0090729A" w:rsidRDefault="00975576" w:rsidP="00975576">
            <w:pPr>
              <w:keepNext w:val="0"/>
              <w:keepLines w:val="0"/>
              <w:jc w:val="center"/>
              <w:rPr>
                <w:sz w:val="24"/>
                <w:szCs w:val="24"/>
                <w:lang w:val="en-US"/>
              </w:rPr>
            </w:pPr>
            <w:r w:rsidRPr="0090729A">
              <w:rPr>
                <w:sz w:val="24"/>
                <w:szCs w:val="24"/>
                <w:lang w:val="en-US"/>
              </w:rPr>
              <w:t>1.5</w:t>
            </w:r>
          </w:p>
        </w:tc>
        <w:tc>
          <w:tcPr>
            <w:tcW w:w="2835" w:type="dxa"/>
            <w:tcBorders>
              <w:top w:val="single" w:sz="4" w:space="0" w:color="auto"/>
              <w:left w:val="single" w:sz="4" w:space="0" w:color="auto"/>
              <w:bottom w:val="single" w:sz="4" w:space="0" w:color="auto"/>
              <w:right w:val="single" w:sz="4" w:space="0" w:color="auto"/>
            </w:tcBorders>
            <w:hideMark/>
          </w:tcPr>
          <w:p w14:paraId="663B8965" w14:textId="77777777" w:rsidR="00975576" w:rsidRPr="0090729A" w:rsidRDefault="00975576" w:rsidP="00975576">
            <w:pPr>
              <w:keepNext w:val="0"/>
              <w:keepLines w:val="0"/>
              <w:rPr>
                <w:sz w:val="24"/>
                <w:szCs w:val="24"/>
                <w:lang w:val="en-US"/>
              </w:rPr>
            </w:pPr>
            <w:r w:rsidRPr="0090729A">
              <w:rPr>
                <w:sz w:val="24"/>
                <w:szCs w:val="24"/>
                <w:lang w:val="en-US"/>
              </w:rPr>
              <w:t>Can thiệp bất hợp pháp (Unlawful interference)</w:t>
            </w:r>
          </w:p>
        </w:tc>
        <w:tc>
          <w:tcPr>
            <w:tcW w:w="475" w:type="dxa"/>
            <w:tcBorders>
              <w:top w:val="single" w:sz="4" w:space="0" w:color="auto"/>
              <w:left w:val="single" w:sz="4" w:space="0" w:color="auto"/>
              <w:bottom w:val="single" w:sz="4" w:space="0" w:color="auto"/>
              <w:right w:val="single" w:sz="4" w:space="0" w:color="auto"/>
            </w:tcBorders>
          </w:tcPr>
          <w:p w14:paraId="1512C92D"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CBC82E4"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6F61981"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23A0CC51"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997D65E" w14:textId="77777777" w:rsidR="00975576" w:rsidRPr="0090729A" w:rsidRDefault="00975576" w:rsidP="00975576">
            <w:pPr>
              <w:keepNext w:val="0"/>
              <w:keepLines w:val="0"/>
              <w:jc w:val="center"/>
              <w:rPr>
                <w:sz w:val="24"/>
                <w:szCs w:val="24"/>
                <w:lang w:val="en-US"/>
              </w:rPr>
            </w:pPr>
            <w:r w:rsidRPr="0090729A">
              <w:rPr>
                <w:sz w:val="24"/>
                <w:szCs w:val="24"/>
                <w:lang w:val="en-US"/>
              </w:rPr>
              <w:lastRenderedPageBreak/>
              <w:t>1.6</w:t>
            </w:r>
          </w:p>
        </w:tc>
        <w:tc>
          <w:tcPr>
            <w:tcW w:w="2835" w:type="dxa"/>
            <w:tcBorders>
              <w:top w:val="single" w:sz="4" w:space="0" w:color="auto"/>
              <w:left w:val="single" w:sz="4" w:space="0" w:color="auto"/>
              <w:bottom w:val="single" w:sz="4" w:space="0" w:color="auto"/>
              <w:right w:val="single" w:sz="4" w:space="0" w:color="auto"/>
            </w:tcBorders>
            <w:hideMark/>
          </w:tcPr>
          <w:p w14:paraId="1107A85F" w14:textId="77777777" w:rsidR="00975576" w:rsidRPr="0090729A" w:rsidRDefault="00975576" w:rsidP="00975576">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6DD2FE47"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271EBB8"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76CCA7B"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7DA23B3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ACB0E2C"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0AEBAA85" w14:textId="77777777" w:rsidR="00975576" w:rsidRPr="0090729A" w:rsidRDefault="00975576" w:rsidP="00975576">
            <w:pPr>
              <w:keepNext w:val="0"/>
              <w:keepLines w:val="0"/>
              <w:rPr>
                <w:b/>
                <w:bCs/>
                <w:sz w:val="24"/>
                <w:szCs w:val="24"/>
                <w:lang w:val="en-US"/>
              </w:rPr>
            </w:pPr>
            <w:r w:rsidRPr="0090729A">
              <w:rPr>
                <w:b/>
                <w:bCs/>
                <w:sz w:val="24"/>
                <w:szCs w:val="24"/>
                <w:lang w:val="en-US"/>
              </w:rPr>
              <w:t>Hỏng hóc trang thiết bị (Equipment Failures)</w:t>
            </w:r>
          </w:p>
        </w:tc>
        <w:tc>
          <w:tcPr>
            <w:tcW w:w="475" w:type="dxa"/>
            <w:tcBorders>
              <w:top w:val="single" w:sz="4" w:space="0" w:color="auto"/>
              <w:left w:val="single" w:sz="4" w:space="0" w:color="auto"/>
              <w:bottom w:val="single" w:sz="4" w:space="0" w:color="auto"/>
              <w:right w:val="single" w:sz="4" w:space="0" w:color="auto"/>
            </w:tcBorders>
          </w:tcPr>
          <w:p w14:paraId="0DF95F99" w14:textId="77777777" w:rsidR="00975576" w:rsidRPr="0090729A" w:rsidRDefault="00975576" w:rsidP="00975576">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2D53BA9" w14:textId="77777777" w:rsidR="00975576" w:rsidRPr="0090729A" w:rsidRDefault="00975576" w:rsidP="00975576">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95E9C62" w14:textId="77777777" w:rsidR="00975576" w:rsidRPr="0090729A" w:rsidRDefault="00975576" w:rsidP="00975576">
            <w:pPr>
              <w:keepNext w:val="0"/>
              <w:keepLines w:val="0"/>
              <w:rPr>
                <w:b/>
                <w:bCs/>
                <w:sz w:val="24"/>
                <w:szCs w:val="24"/>
                <w:lang w:val="en-US"/>
              </w:rPr>
            </w:pPr>
            <w:r w:rsidRPr="0090729A">
              <w:rPr>
                <w:sz w:val="24"/>
                <w:szCs w:val="24"/>
                <w:lang w:val="en-US"/>
              </w:rPr>
              <w:t>Tất cả</w:t>
            </w:r>
          </w:p>
        </w:tc>
      </w:tr>
      <w:tr w:rsidR="00975576" w:rsidRPr="0090729A" w14:paraId="7436875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3C657C3" w14:textId="77777777" w:rsidR="00975576" w:rsidRPr="0090729A" w:rsidRDefault="00975576" w:rsidP="00975576">
            <w:pPr>
              <w:keepNext w:val="0"/>
              <w:keepLines w:val="0"/>
              <w:jc w:val="center"/>
              <w:rPr>
                <w:sz w:val="24"/>
                <w:szCs w:val="24"/>
                <w:lang w:val="en-US"/>
              </w:rPr>
            </w:pPr>
            <w:r w:rsidRPr="0090729A">
              <w:rPr>
                <w:sz w:val="24"/>
                <w:szCs w:val="24"/>
                <w:lang w:val="en-US"/>
              </w:rPr>
              <w:t>2.1</w:t>
            </w:r>
          </w:p>
        </w:tc>
        <w:tc>
          <w:tcPr>
            <w:tcW w:w="2835" w:type="dxa"/>
            <w:tcBorders>
              <w:top w:val="single" w:sz="4" w:space="0" w:color="auto"/>
              <w:left w:val="single" w:sz="4" w:space="0" w:color="auto"/>
              <w:bottom w:val="single" w:sz="4" w:space="0" w:color="auto"/>
              <w:right w:val="single" w:sz="4" w:space="0" w:color="auto"/>
            </w:tcBorders>
            <w:hideMark/>
          </w:tcPr>
          <w:p w14:paraId="7B21C940" w14:textId="77777777" w:rsidR="00975576" w:rsidRPr="0090729A" w:rsidRDefault="00975576" w:rsidP="00975576">
            <w:pPr>
              <w:keepNext w:val="0"/>
              <w:keepLines w:val="0"/>
              <w:rPr>
                <w:sz w:val="24"/>
                <w:szCs w:val="24"/>
                <w:lang w:val="en-US"/>
              </w:rPr>
            </w:pPr>
            <w:r w:rsidRPr="0090729A">
              <w:rPr>
                <w:sz w:val="24"/>
                <w:szCs w:val="24"/>
                <w:lang w:val="en-US"/>
              </w:rPr>
              <w:t>Hỏng Radar (Radar failure)</w:t>
            </w:r>
          </w:p>
        </w:tc>
        <w:tc>
          <w:tcPr>
            <w:tcW w:w="475" w:type="dxa"/>
            <w:tcBorders>
              <w:top w:val="single" w:sz="4" w:space="0" w:color="auto"/>
              <w:left w:val="single" w:sz="4" w:space="0" w:color="auto"/>
              <w:bottom w:val="single" w:sz="4" w:space="0" w:color="auto"/>
              <w:right w:val="single" w:sz="4" w:space="0" w:color="auto"/>
            </w:tcBorders>
          </w:tcPr>
          <w:p w14:paraId="5A328E4A"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0899867"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9A89A5C"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52BC292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AF25510" w14:textId="77777777" w:rsidR="00975576" w:rsidRPr="0090729A" w:rsidRDefault="00975576" w:rsidP="00975576">
            <w:pPr>
              <w:keepNext w:val="0"/>
              <w:keepLines w:val="0"/>
              <w:jc w:val="center"/>
              <w:rPr>
                <w:sz w:val="24"/>
                <w:szCs w:val="24"/>
                <w:lang w:val="en-US"/>
              </w:rPr>
            </w:pPr>
            <w:r w:rsidRPr="0090729A">
              <w:rPr>
                <w:sz w:val="24"/>
                <w:szCs w:val="24"/>
                <w:lang w:val="en-US"/>
              </w:rPr>
              <w:t>2.2</w:t>
            </w:r>
          </w:p>
        </w:tc>
        <w:tc>
          <w:tcPr>
            <w:tcW w:w="2835" w:type="dxa"/>
            <w:tcBorders>
              <w:top w:val="single" w:sz="4" w:space="0" w:color="auto"/>
              <w:left w:val="single" w:sz="4" w:space="0" w:color="auto"/>
              <w:bottom w:val="single" w:sz="4" w:space="0" w:color="auto"/>
              <w:right w:val="single" w:sz="4" w:space="0" w:color="auto"/>
            </w:tcBorders>
            <w:hideMark/>
          </w:tcPr>
          <w:p w14:paraId="6DB645D0" w14:textId="77777777" w:rsidR="00975576" w:rsidRPr="0090729A" w:rsidRDefault="00975576" w:rsidP="00975576">
            <w:pPr>
              <w:keepNext w:val="0"/>
              <w:keepLines w:val="0"/>
              <w:rPr>
                <w:sz w:val="24"/>
                <w:szCs w:val="24"/>
                <w:lang w:val="en-US"/>
              </w:rPr>
            </w:pPr>
            <w:r w:rsidRPr="0090729A">
              <w:rPr>
                <w:sz w:val="24"/>
                <w:szCs w:val="24"/>
                <w:lang w:val="en-US"/>
              </w:rPr>
              <w:t>Hỏng hệ thống liên lạc (Communication failure)</w:t>
            </w:r>
          </w:p>
        </w:tc>
        <w:tc>
          <w:tcPr>
            <w:tcW w:w="475" w:type="dxa"/>
            <w:tcBorders>
              <w:top w:val="single" w:sz="4" w:space="0" w:color="auto"/>
              <w:left w:val="single" w:sz="4" w:space="0" w:color="auto"/>
              <w:bottom w:val="single" w:sz="4" w:space="0" w:color="auto"/>
              <w:right w:val="single" w:sz="4" w:space="0" w:color="auto"/>
            </w:tcBorders>
          </w:tcPr>
          <w:p w14:paraId="04A13846"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7F884B6"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4080532"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313259A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7839CC7" w14:textId="77777777" w:rsidR="00975576" w:rsidRPr="0090729A" w:rsidRDefault="00975576" w:rsidP="00975576">
            <w:pPr>
              <w:keepNext w:val="0"/>
              <w:keepLines w:val="0"/>
              <w:jc w:val="center"/>
              <w:rPr>
                <w:sz w:val="24"/>
                <w:szCs w:val="24"/>
                <w:lang w:val="en-US"/>
              </w:rPr>
            </w:pPr>
            <w:r w:rsidRPr="0090729A">
              <w:rPr>
                <w:sz w:val="24"/>
                <w:szCs w:val="24"/>
                <w:lang w:val="en-US"/>
              </w:rPr>
              <w:t>2.3</w:t>
            </w:r>
          </w:p>
        </w:tc>
        <w:tc>
          <w:tcPr>
            <w:tcW w:w="2835" w:type="dxa"/>
            <w:tcBorders>
              <w:top w:val="single" w:sz="4" w:space="0" w:color="auto"/>
              <w:left w:val="single" w:sz="4" w:space="0" w:color="auto"/>
              <w:bottom w:val="single" w:sz="4" w:space="0" w:color="auto"/>
              <w:right w:val="single" w:sz="4" w:space="0" w:color="auto"/>
            </w:tcBorders>
            <w:hideMark/>
          </w:tcPr>
          <w:p w14:paraId="2F224F71" w14:textId="77777777" w:rsidR="00975576" w:rsidRPr="0090729A" w:rsidRDefault="00975576" w:rsidP="00975576">
            <w:pPr>
              <w:keepNext w:val="0"/>
              <w:keepLines w:val="0"/>
              <w:rPr>
                <w:sz w:val="24"/>
                <w:szCs w:val="24"/>
                <w:lang w:val="en-US"/>
              </w:rPr>
            </w:pPr>
            <w:r w:rsidRPr="0090729A">
              <w:rPr>
                <w:sz w:val="24"/>
                <w:szCs w:val="24"/>
                <w:lang w:val="en-US"/>
              </w:rPr>
              <w:t>Lỗi hệ thống tự động hóa (Automation failure)</w:t>
            </w:r>
          </w:p>
        </w:tc>
        <w:tc>
          <w:tcPr>
            <w:tcW w:w="475" w:type="dxa"/>
            <w:tcBorders>
              <w:top w:val="single" w:sz="4" w:space="0" w:color="auto"/>
              <w:left w:val="single" w:sz="4" w:space="0" w:color="auto"/>
              <w:bottom w:val="single" w:sz="4" w:space="0" w:color="auto"/>
              <w:right w:val="single" w:sz="4" w:space="0" w:color="auto"/>
            </w:tcBorders>
          </w:tcPr>
          <w:p w14:paraId="524E7106"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652DE41"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4252CBE"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2D99B246"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3A63355" w14:textId="77777777" w:rsidR="00975576" w:rsidRPr="0090729A" w:rsidRDefault="00975576" w:rsidP="00975576">
            <w:pPr>
              <w:keepNext w:val="0"/>
              <w:keepLines w:val="0"/>
              <w:jc w:val="center"/>
              <w:rPr>
                <w:sz w:val="24"/>
                <w:szCs w:val="24"/>
                <w:lang w:val="en-US"/>
              </w:rPr>
            </w:pPr>
            <w:r w:rsidRPr="0090729A">
              <w:rPr>
                <w:sz w:val="24"/>
                <w:szCs w:val="24"/>
                <w:lang w:val="en-US"/>
              </w:rPr>
              <w:t>2.4</w:t>
            </w:r>
          </w:p>
        </w:tc>
        <w:tc>
          <w:tcPr>
            <w:tcW w:w="2835" w:type="dxa"/>
            <w:tcBorders>
              <w:top w:val="single" w:sz="4" w:space="0" w:color="auto"/>
              <w:left w:val="single" w:sz="4" w:space="0" w:color="auto"/>
              <w:bottom w:val="single" w:sz="4" w:space="0" w:color="auto"/>
              <w:right w:val="single" w:sz="4" w:space="0" w:color="auto"/>
            </w:tcBorders>
            <w:hideMark/>
          </w:tcPr>
          <w:p w14:paraId="4A0C31A6" w14:textId="77777777" w:rsidR="00975576" w:rsidRPr="0090729A" w:rsidRDefault="00975576" w:rsidP="00975576">
            <w:pPr>
              <w:keepNext w:val="0"/>
              <w:keepLines w:val="0"/>
              <w:rPr>
                <w:sz w:val="24"/>
                <w:szCs w:val="24"/>
                <w:lang w:val="en-US"/>
              </w:rPr>
            </w:pPr>
            <w:r w:rsidRPr="0090729A">
              <w:rPr>
                <w:sz w:val="24"/>
                <w:szCs w:val="24"/>
                <w:lang w:val="en-US"/>
              </w:rPr>
              <w:t>Kích hoạt hệ thống dự phòng (Backup system activation)</w:t>
            </w:r>
          </w:p>
        </w:tc>
        <w:tc>
          <w:tcPr>
            <w:tcW w:w="475" w:type="dxa"/>
            <w:tcBorders>
              <w:top w:val="single" w:sz="4" w:space="0" w:color="auto"/>
              <w:left w:val="single" w:sz="4" w:space="0" w:color="auto"/>
              <w:bottom w:val="single" w:sz="4" w:space="0" w:color="auto"/>
              <w:right w:val="single" w:sz="4" w:space="0" w:color="auto"/>
            </w:tcBorders>
          </w:tcPr>
          <w:p w14:paraId="50D98B30"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4BDA121"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9DB5005"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3690B54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C58F4D4" w14:textId="77777777" w:rsidR="00975576" w:rsidRPr="0090729A" w:rsidRDefault="00975576" w:rsidP="00975576">
            <w:pPr>
              <w:keepNext w:val="0"/>
              <w:keepLines w:val="0"/>
              <w:jc w:val="center"/>
              <w:rPr>
                <w:sz w:val="24"/>
                <w:szCs w:val="24"/>
                <w:lang w:val="en-US"/>
              </w:rPr>
            </w:pPr>
            <w:r w:rsidRPr="0090729A">
              <w:rPr>
                <w:sz w:val="24"/>
                <w:szCs w:val="24"/>
                <w:lang w:val="en-US"/>
              </w:rPr>
              <w:t>2.5</w:t>
            </w:r>
          </w:p>
        </w:tc>
        <w:tc>
          <w:tcPr>
            <w:tcW w:w="2835" w:type="dxa"/>
            <w:tcBorders>
              <w:top w:val="single" w:sz="4" w:space="0" w:color="auto"/>
              <w:left w:val="single" w:sz="4" w:space="0" w:color="auto"/>
              <w:bottom w:val="single" w:sz="4" w:space="0" w:color="auto"/>
              <w:right w:val="single" w:sz="4" w:space="0" w:color="auto"/>
            </w:tcBorders>
            <w:hideMark/>
          </w:tcPr>
          <w:p w14:paraId="7BB55B34" w14:textId="77777777" w:rsidR="00975576" w:rsidRPr="0090729A" w:rsidRDefault="00975576" w:rsidP="00975576">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7778D332"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14B285C"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B5853B8"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54B9139B"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8863861"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002DE32B" w14:textId="77777777" w:rsidR="00975576" w:rsidRPr="0090729A" w:rsidRDefault="00975576" w:rsidP="00975576">
            <w:pPr>
              <w:keepNext w:val="0"/>
              <w:keepLines w:val="0"/>
              <w:rPr>
                <w:b/>
                <w:bCs/>
                <w:sz w:val="24"/>
                <w:szCs w:val="24"/>
                <w:lang w:val="en-US"/>
              </w:rPr>
            </w:pPr>
            <w:r w:rsidRPr="0090729A">
              <w:rPr>
                <w:b/>
                <w:bCs/>
                <w:sz w:val="24"/>
                <w:szCs w:val="24"/>
                <w:lang w:val="en-US"/>
              </w:rPr>
              <w:t>Tình huống khẩn nguy do thời tiết (Weather Emergencies)</w:t>
            </w:r>
          </w:p>
        </w:tc>
        <w:tc>
          <w:tcPr>
            <w:tcW w:w="475" w:type="dxa"/>
            <w:tcBorders>
              <w:top w:val="single" w:sz="4" w:space="0" w:color="auto"/>
              <w:left w:val="single" w:sz="4" w:space="0" w:color="auto"/>
              <w:bottom w:val="single" w:sz="4" w:space="0" w:color="auto"/>
              <w:right w:val="single" w:sz="4" w:space="0" w:color="auto"/>
            </w:tcBorders>
          </w:tcPr>
          <w:p w14:paraId="7B709ABF" w14:textId="77777777" w:rsidR="00975576" w:rsidRPr="0090729A" w:rsidRDefault="00975576" w:rsidP="00975576">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9ED7F16" w14:textId="77777777" w:rsidR="00975576" w:rsidRPr="0090729A" w:rsidRDefault="00975576" w:rsidP="00975576">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7312DDC" w14:textId="77777777" w:rsidR="00975576" w:rsidRPr="0090729A" w:rsidRDefault="00975576" w:rsidP="00975576">
            <w:pPr>
              <w:keepNext w:val="0"/>
              <w:keepLines w:val="0"/>
              <w:rPr>
                <w:b/>
                <w:bCs/>
                <w:sz w:val="24"/>
                <w:szCs w:val="24"/>
                <w:lang w:val="en-US"/>
              </w:rPr>
            </w:pPr>
            <w:r w:rsidRPr="0090729A">
              <w:rPr>
                <w:sz w:val="24"/>
                <w:szCs w:val="24"/>
                <w:lang w:val="en-US"/>
              </w:rPr>
              <w:t>Tất cả</w:t>
            </w:r>
          </w:p>
        </w:tc>
      </w:tr>
      <w:tr w:rsidR="00975576" w:rsidRPr="0090729A" w14:paraId="6FE9B58F"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B321479" w14:textId="77777777" w:rsidR="00975576" w:rsidRPr="0090729A" w:rsidRDefault="00975576" w:rsidP="00975576">
            <w:pPr>
              <w:keepNext w:val="0"/>
              <w:keepLines w:val="0"/>
              <w:jc w:val="center"/>
              <w:rPr>
                <w:sz w:val="24"/>
                <w:szCs w:val="24"/>
                <w:lang w:val="en-US"/>
              </w:rPr>
            </w:pPr>
            <w:r w:rsidRPr="0090729A">
              <w:rPr>
                <w:sz w:val="24"/>
                <w:szCs w:val="24"/>
                <w:lang w:val="en-US"/>
              </w:rPr>
              <w:t>3.1</w:t>
            </w:r>
          </w:p>
        </w:tc>
        <w:tc>
          <w:tcPr>
            <w:tcW w:w="2835" w:type="dxa"/>
            <w:tcBorders>
              <w:top w:val="single" w:sz="4" w:space="0" w:color="auto"/>
              <w:left w:val="single" w:sz="4" w:space="0" w:color="auto"/>
              <w:bottom w:val="single" w:sz="4" w:space="0" w:color="auto"/>
              <w:right w:val="single" w:sz="4" w:space="0" w:color="auto"/>
            </w:tcBorders>
            <w:hideMark/>
          </w:tcPr>
          <w:p w14:paraId="2B4846C4" w14:textId="77777777" w:rsidR="00975576" w:rsidRPr="0090729A" w:rsidRDefault="00975576" w:rsidP="00975576">
            <w:pPr>
              <w:keepNext w:val="0"/>
              <w:keepLines w:val="0"/>
              <w:rPr>
                <w:sz w:val="24"/>
                <w:szCs w:val="24"/>
                <w:lang w:val="en-US"/>
              </w:rPr>
            </w:pPr>
            <w:r w:rsidRPr="0090729A">
              <w:rPr>
                <w:sz w:val="24"/>
                <w:szCs w:val="24"/>
                <w:lang w:val="en-US"/>
              </w:rPr>
              <w:t>Dông mạnh</w:t>
            </w:r>
          </w:p>
        </w:tc>
        <w:tc>
          <w:tcPr>
            <w:tcW w:w="475" w:type="dxa"/>
            <w:tcBorders>
              <w:top w:val="single" w:sz="4" w:space="0" w:color="auto"/>
              <w:left w:val="single" w:sz="4" w:space="0" w:color="auto"/>
              <w:bottom w:val="single" w:sz="4" w:space="0" w:color="auto"/>
              <w:right w:val="single" w:sz="4" w:space="0" w:color="auto"/>
            </w:tcBorders>
          </w:tcPr>
          <w:p w14:paraId="0ECF9AC2"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D70B7E0"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84AFD70"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2E8896A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3E72329" w14:textId="77777777" w:rsidR="00975576" w:rsidRPr="0090729A" w:rsidRDefault="00975576" w:rsidP="00975576">
            <w:pPr>
              <w:keepNext w:val="0"/>
              <w:keepLines w:val="0"/>
              <w:jc w:val="center"/>
              <w:rPr>
                <w:sz w:val="24"/>
                <w:szCs w:val="24"/>
                <w:lang w:val="en-US"/>
              </w:rPr>
            </w:pPr>
            <w:r w:rsidRPr="0090729A">
              <w:rPr>
                <w:sz w:val="24"/>
                <w:szCs w:val="24"/>
                <w:lang w:val="en-US"/>
              </w:rPr>
              <w:t>3.2</w:t>
            </w:r>
          </w:p>
        </w:tc>
        <w:tc>
          <w:tcPr>
            <w:tcW w:w="2835" w:type="dxa"/>
            <w:tcBorders>
              <w:top w:val="single" w:sz="4" w:space="0" w:color="auto"/>
              <w:left w:val="single" w:sz="4" w:space="0" w:color="auto"/>
              <w:bottom w:val="single" w:sz="4" w:space="0" w:color="auto"/>
              <w:right w:val="single" w:sz="4" w:space="0" w:color="auto"/>
            </w:tcBorders>
            <w:hideMark/>
          </w:tcPr>
          <w:p w14:paraId="053CD19C" w14:textId="77777777" w:rsidR="00975576" w:rsidRPr="0090729A" w:rsidRDefault="00975576" w:rsidP="00975576">
            <w:pPr>
              <w:keepNext w:val="0"/>
              <w:keepLines w:val="0"/>
              <w:rPr>
                <w:sz w:val="24"/>
                <w:szCs w:val="24"/>
                <w:lang w:val="en-US"/>
              </w:rPr>
            </w:pPr>
            <w:r w:rsidRPr="0090729A">
              <w:rPr>
                <w:sz w:val="24"/>
                <w:szCs w:val="24"/>
                <w:lang w:val="en-US"/>
              </w:rPr>
              <w:t>Gió đứt</w:t>
            </w:r>
          </w:p>
        </w:tc>
        <w:tc>
          <w:tcPr>
            <w:tcW w:w="475" w:type="dxa"/>
            <w:tcBorders>
              <w:top w:val="single" w:sz="4" w:space="0" w:color="auto"/>
              <w:left w:val="single" w:sz="4" w:space="0" w:color="auto"/>
              <w:bottom w:val="single" w:sz="4" w:space="0" w:color="auto"/>
              <w:right w:val="single" w:sz="4" w:space="0" w:color="auto"/>
            </w:tcBorders>
          </w:tcPr>
          <w:p w14:paraId="09420EF0"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643C8AE"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1769D98"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09246BB6"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908549E" w14:textId="77777777" w:rsidR="00975576" w:rsidRPr="0090729A" w:rsidRDefault="00975576" w:rsidP="00975576">
            <w:pPr>
              <w:keepNext w:val="0"/>
              <w:keepLines w:val="0"/>
              <w:jc w:val="center"/>
              <w:rPr>
                <w:sz w:val="24"/>
                <w:szCs w:val="24"/>
                <w:lang w:val="en-US"/>
              </w:rPr>
            </w:pPr>
            <w:r w:rsidRPr="0090729A">
              <w:rPr>
                <w:sz w:val="24"/>
                <w:szCs w:val="24"/>
                <w:lang w:val="en-US"/>
              </w:rPr>
              <w:t>3.3</w:t>
            </w:r>
          </w:p>
        </w:tc>
        <w:tc>
          <w:tcPr>
            <w:tcW w:w="2835" w:type="dxa"/>
            <w:tcBorders>
              <w:top w:val="single" w:sz="4" w:space="0" w:color="auto"/>
              <w:left w:val="single" w:sz="4" w:space="0" w:color="auto"/>
              <w:bottom w:val="single" w:sz="4" w:space="0" w:color="auto"/>
              <w:right w:val="single" w:sz="4" w:space="0" w:color="auto"/>
            </w:tcBorders>
            <w:hideMark/>
          </w:tcPr>
          <w:p w14:paraId="5FA303F8" w14:textId="77777777" w:rsidR="00975576" w:rsidRPr="0090729A" w:rsidRDefault="00975576" w:rsidP="00975576">
            <w:pPr>
              <w:keepNext w:val="0"/>
              <w:keepLines w:val="0"/>
              <w:rPr>
                <w:sz w:val="24"/>
                <w:szCs w:val="24"/>
                <w:lang w:val="en-US"/>
              </w:rPr>
            </w:pPr>
            <w:r w:rsidRPr="0090729A">
              <w:rPr>
                <w:sz w:val="24"/>
                <w:szCs w:val="24"/>
                <w:lang w:val="en-US"/>
              </w:rPr>
              <w:t>Khai thác trong tầm nhìn hạn chế</w:t>
            </w:r>
          </w:p>
        </w:tc>
        <w:tc>
          <w:tcPr>
            <w:tcW w:w="475" w:type="dxa"/>
            <w:tcBorders>
              <w:top w:val="single" w:sz="4" w:space="0" w:color="auto"/>
              <w:left w:val="single" w:sz="4" w:space="0" w:color="auto"/>
              <w:bottom w:val="single" w:sz="4" w:space="0" w:color="auto"/>
              <w:right w:val="single" w:sz="4" w:space="0" w:color="auto"/>
            </w:tcBorders>
          </w:tcPr>
          <w:p w14:paraId="0BDC2161"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6F94960"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480B81F"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57BD9A1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544CEB4" w14:textId="77777777" w:rsidR="00975576" w:rsidRPr="0090729A" w:rsidRDefault="00975576" w:rsidP="00975576">
            <w:pPr>
              <w:keepNext w:val="0"/>
              <w:keepLines w:val="0"/>
              <w:jc w:val="center"/>
              <w:rPr>
                <w:sz w:val="24"/>
                <w:szCs w:val="24"/>
                <w:lang w:val="en-US"/>
              </w:rPr>
            </w:pPr>
            <w:r w:rsidRPr="0090729A">
              <w:rPr>
                <w:sz w:val="24"/>
                <w:szCs w:val="24"/>
                <w:lang w:val="en-US"/>
              </w:rPr>
              <w:t>3.4</w:t>
            </w:r>
          </w:p>
        </w:tc>
        <w:tc>
          <w:tcPr>
            <w:tcW w:w="2835" w:type="dxa"/>
            <w:tcBorders>
              <w:top w:val="single" w:sz="4" w:space="0" w:color="auto"/>
              <w:left w:val="single" w:sz="4" w:space="0" w:color="auto"/>
              <w:bottom w:val="single" w:sz="4" w:space="0" w:color="auto"/>
              <w:right w:val="single" w:sz="4" w:space="0" w:color="auto"/>
            </w:tcBorders>
            <w:hideMark/>
          </w:tcPr>
          <w:p w14:paraId="4BBAA1F6" w14:textId="77777777" w:rsidR="00975576" w:rsidRPr="0090729A" w:rsidRDefault="00975576" w:rsidP="00975576">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51E43AA6"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BAADBCE"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4BF3E16"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6868FB7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FCC9AB4" w14:textId="77777777" w:rsidR="00975576" w:rsidRPr="0090729A" w:rsidRDefault="00975576" w:rsidP="00975576">
            <w:pPr>
              <w:keepNext w:val="0"/>
              <w:keepLines w:val="0"/>
              <w:jc w:val="center"/>
              <w:rPr>
                <w:b/>
                <w:bCs/>
                <w:sz w:val="24"/>
                <w:szCs w:val="24"/>
                <w:lang w:val="en-US"/>
              </w:rPr>
            </w:pPr>
            <w:r w:rsidRPr="0090729A">
              <w:rPr>
                <w:b/>
                <w:bCs/>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hideMark/>
          </w:tcPr>
          <w:p w14:paraId="0757B007" w14:textId="77777777" w:rsidR="00975576" w:rsidRPr="0090729A" w:rsidRDefault="00975576" w:rsidP="00975576">
            <w:pPr>
              <w:keepNext w:val="0"/>
              <w:keepLines w:val="0"/>
              <w:rPr>
                <w:b/>
                <w:bCs/>
                <w:sz w:val="24"/>
                <w:szCs w:val="24"/>
                <w:lang w:val="en-US"/>
              </w:rPr>
            </w:pPr>
            <w:r w:rsidRPr="0090729A">
              <w:rPr>
                <w:b/>
                <w:bCs/>
                <w:sz w:val="24"/>
                <w:szCs w:val="24"/>
                <w:lang w:val="en-US"/>
              </w:rPr>
              <w:t>Quy trình ứng phó dự phòng (Contingency Procedures)</w:t>
            </w:r>
          </w:p>
        </w:tc>
        <w:tc>
          <w:tcPr>
            <w:tcW w:w="475" w:type="dxa"/>
            <w:tcBorders>
              <w:top w:val="single" w:sz="4" w:space="0" w:color="auto"/>
              <w:left w:val="single" w:sz="4" w:space="0" w:color="auto"/>
              <w:bottom w:val="single" w:sz="4" w:space="0" w:color="auto"/>
              <w:right w:val="single" w:sz="4" w:space="0" w:color="auto"/>
            </w:tcBorders>
          </w:tcPr>
          <w:p w14:paraId="4A08BEB4" w14:textId="77777777" w:rsidR="00975576" w:rsidRPr="0090729A" w:rsidRDefault="00975576" w:rsidP="00975576">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C88E824" w14:textId="77777777" w:rsidR="00975576" w:rsidRPr="0090729A" w:rsidRDefault="00975576" w:rsidP="00975576">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B3E845F" w14:textId="77777777" w:rsidR="00975576" w:rsidRPr="0090729A" w:rsidRDefault="00975576" w:rsidP="00975576">
            <w:pPr>
              <w:keepNext w:val="0"/>
              <w:keepLines w:val="0"/>
              <w:rPr>
                <w:b/>
                <w:bCs/>
                <w:sz w:val="24"/>
                <w:szCs w:val="24"/>
                <w:lang w:val="en-US"/>
              </w:rPr>
            </w:pPr>
            <w:r w:rsidRPr="0090729A">
              <w:rPr>
                <w:sz w:val="24"/>
                <w:szCs w:val="24"/>
                <w:lang w:val="en-US"/>
              </w:rPr>
              <w:t>Tất cả</w:t>
            </w:r>
          </w:p>
        </w:tc>
      </w:tr>
      <w:tr w:rsidR="00975576" w:rsidRPr="0090729A" w14:paraId="221ECC4D"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E82EA1B" w14:textId="77777777" w:rsidR="00975576" w:rsidRPr="0090729A" w:rsidRDefault="00975576" w:rsidP="00975576">
            <w:pPr>
              <w:keepNext w:val="0"/>
              <w:keepLines w:val="0"/>
              <w:jc w:val="center"/>
              <w:rPr>
                <w:sz w:val="24"/>
                <w:szCs w:val="24"/>
                <w:lang w:val="en-US"/>
              </w:rPr>
            </w:pPr>
            <w:r w:rsidRPr="0090729A">
              <w:rPr>
                <w:sz w:val="24"/>
                <w:szCs w:val="24"/>
                <w:lang w:val="en-US"/>
              </w:rPr>
              <w:t>4.1</w:t>
            </w:r>
          </w:p>
        </w:tc>
        <w:tc>
          <w:tcPr>
            <w:tcW w:w="2835" w:type="dxa"/>
            <w:tcBorders>
              <w:top w:val="single" w:sz="4" w:space="0" w:color="auto"/>
              <w:left w:val="single" w:sz="4" w:space="0" w:color="auto"/>
              <w:bottom w:val="single" w:sz="4" w:space="0" w:color="auto"/>
              <w:right w:val="single" w:sz="4" w:space="0" w:color="auto"/>
            </w:tcBorders>
            <w:hideMark/>
          </w:tcPr>
          <w:p w14:paraId="1F5BCF4C" w14:textId="77777777" w:rsidR="00975576" w:rsidRPr="0090729A" w:rsidRDefault="00975576" w:rsidP="00975576">
            <w:pPr>
              <w:keepNext w:val="0"/>
              <w:keepLines w:val="0"/>
              <w:rPr>
                <w:sz w:val="24"/>
                <w:szCs w:val="24"/>
                <w:lang w:val="en-US"/>
              </w:rPr>
            </w:pPr>
            <w:r w:rsidRPr="0090729A">
              <w:rPr>
                <w:sz w:val="24"/>
                <w:szCs w:val="24"/>
                <w:lang w:val="en-US"/>
              </w:rPr>
              <w:t>Khai thác trong điều kiện bị suy giảm (Degraded operations)</w:t>
            </w:r>
          </w:p>
        </w:tc>
        <w:tc>
          <w:tcPr>
            <w:tcW w:w="475" w:type="dxa"/>
            <w:tcBorders>
              <w:top w:val="single" w:sz="4" w:space="0" w:color="auto"/>
              <w:left w:val="single" w:sz="4" w:space="0" w:color="auto"/>
              <w:bottom w:val="single" w:sz="4" w:space="0" w:color="auto"/>
              <w:right w:val="single" w:sz="4" w:space="0" w:color="auto"/>
            </w:tcBorders>
          </w:tcPr>
          <w:p w14:paraId="202C6702"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2788DBE"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5E29FF1"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6697E0ED"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2906118" w14:textId="77777777" w:rsidR="00975576" w:rsidRPr="0090729A" w:rsidRDefault="00975576" w:rsidP="00975576">
            <w:pPr>
              <w:keepNext w:val="0"/>
              <w:keepLines w:val="0"/>
              <w:jc w:val="center"/>
              <w:rPr>
                <w:sz w:val="24"/>
                <w:szCs w:val="24"/>
                <w:lang w:val="en-US"/>
              </w:rPr>
            </w:pPr>
            <w:r w:rsidRPr="0090729A">
              <w:rPr>
                <w:sz w:val="24"/>
                <w:szCs w:val="24"/>
                <w:lang w:val="en-US"/>
              </w:rPr>
              <w:t>4.2</w:t>
            </w:r>
          </w:p>
        </w:tc>
        <w:tc>
          <w:tcPr>
            <w:tcW w:w="2835" w:type="dxa"/>
            <w:tcBorders>
              <w:top w:val="single" w:sz="4" w:space="0" w:color="auto"/>
              <w:left w:val="single" w:sz="4" w:space="0" w:color="auto"/>
              <w:bottom w:val="single" w:sz="4" w:space="0" w:color="auto"/>
              <w:right w:val="single" w:sz="4" w:space="0" w:color="auto"/>
            </w:tcBorders>
            <w:hideMark/>
          </w:tcPr>
          <w:p w14:paraId="47E99542" w14:textId="77777777" w:rsidR="00975576" w:rsidRPr="0090729A" w:rsidRDefault="00975576" w:rsidP="00975576">
            <w:pPr>
              <w:keepNext w:val="0"/>
              <w:keepLines w:val="0"/>
              <w:rPr>
                <w:sz w:val="24"/>
                <w:szCs w:val="24"/>
                <w:lang w:val="en-US"/>
              </w:rPr>
            </w:pPr>
            <w:r w:rsidRPr="0090729A">
              <w:rPr>
                <w:sz w:val="24"/>
                <w:szCs w:val="24"/>
                <w:lang w:val="en-US"/>
              </w:rPr>
              <w:t>Các phương thức thay thế (Alternate procedures)</w:t>
            </w:r>
          </w:p>
        </w:tc>
        <w:tc>
          <w:tcPr>
            <w:tcW w:w="475" w:type="dxa"/>
            <w:tcBorders>
              <w:top w:val="single" w:sz="4" w:space="0" w:color="auto"/>
              <w:left w:val="single" w:sz="4" w:space="0" w:color="auto"/>
              <w:bottom w:val="single" w:sz="4" w:space="0" w:color="auto"/>
              <w:right w:val="single" w:sz="4" w:space="0" w:color="auto"/>
            </w:tcBorders>
          </w:tcPr>
          <w:p w14:paraId="670FE003"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711C787"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0206A39"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58810AA1"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B9CC43A" w14:textId="77777777" w:rsidR="00975576" w:rsidRPr="0090729A" w:rsidRDefault="00975576" w:rsidP="00975576">
            <w:pPr>
              <w:keepNext w:val="0"/>
              <w:keepLines w:val="0"/>
              <w:jc w:val="center"/>
              <w:rPr>
                <w:sz w:val="24"/>
                <w:szCs w:val="24"/>
                <w:lang w:val="en-US"/>
              </w:rPr>
            </w:pPr>
            <w:r w:rsidRPr="0090729A">
              <w:rPr>
                <w:sz w:val="24"/>
                <w:szCs w:val="24"/>
                <w:lang w:val="en-US"/>
              </w:rPr>
              <w:t>4.3</w:t>
            </w:r>
          </w:p>
        </w:tc>
        <w:tc>
          <w:tcPr>
            <w:tcW w:w="2835" w:type="dxa"/>
            <w:tcBorders>
              <w:top w:val="single" w:sz="4" w:space="0" w:color="auto"/>
              <w:left w:val="single" w:sz="4" w:space="0" w:color="auto"/>
              <w:bottom w:val="single" w:sz="4" w:space="0" w:color="auto"/>
              <w:right w:val="single" w:sz="4" w:space="0" w:color="auto"/>
            </w:tcBorders>
            <w:hideMark/>
          </w:tcPr>
          <w:p w14:paraId="7820E6FE" w14:textId="77777777" w:rsidR="00975576" w:rsidRPr="0090729A" w:rsidRDefault="00975576" w:rsidP="00975576">
            <w:pPr>
              <w:keepNext w:val="0"/>
              <w:keepLines w:val="0"/>
              <w:rPr>
                <w:sz w:val="24"/>
                <w:szCs w:val="24"/>
                <w:lang w:val="en-US"/>
              </w:rPr>
            </w:pPr>
            <w:r w:rsidRPr="0090729A">
              <w:rPr>
                <w:sz w:val="24"/>
                <w:szCs w:val="24"/>
                <w:lang w:val="en-US"/>
              </w:rPr>
              <w:t>Hiệp đồng khẩn nguy (Emergency coordination)</w:t>
            </w:r>
          </w:p>
        </w:tc>
        <w:tc>
          <w:tcPr>
            <w:tcW w:w="475" w:type="dxa"/>
            <w:tcBorders>
              <w:top w:val="single" w:sz="4" w:space="0" w:color="auto"/>
              <w:left w:val="single" w:sz="4" w:space="0" w:color="auto"/>
              <w:bottom w:val="single" w:sz="4" w:space="0" w:color="auto"/>
              <w:right w:val="single" w:sz="4" w:space="0" w:color="auto"/>
            </w:tcBorders>
          </w:tcPr>
          <w:p w14:paraId="214A9D47"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6808223"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B0D4E48"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6D04446F"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981A099" w14:textId="77777777" w:rsidR="00975576" w:rsidRPr="0090729A" w:rsidRDefault="00975576" w:rsidP="00975576">
            <w:pPr>
              <w:keepNext w:val="0"/>
              <w:keepLines w:val="0"/>
              <w:jc w:val="center"/>
              <w:rPr>
                <w:sz w:val="24"/>
                <w:szCs w:val="24"/>
                <w:lang w:val="en-US"/>
              </w:rPr>
            </w:pPr>
            <w:r w:rsidRPr="0090729A">
              <w:rPr>
                <w:sz w:val="24"/>
                <w:szCs w:val="24"/>
                <w:lang w:val="en-US"/>
              </w:rPr>
              <w:t>4.4</w:t>
            </w:r>
          </w:p>
        </w:tc>
        <w:tc>
          <w:tcPr>
            <w:tcW w:w="2835" w:type="dxa"/>
            <w:tcBorders>
              <w:top w:val="single" w:sz="4" w:space="0" w:color="auto"/>
              <w:left w:val="single" w:sz="4" w:space="0" w:color="auto"/>
              <w:bottom w:val="single" w:sz="4" w:space="0" w:color="auto"/>
              <w:right w:val="single" w:sz="4" w:space="0" w:color="auto"/>
            </w:tcBorders>
            <w:hideMark/>
          </w:tcPr>
          <w:p w14:paraId="2CFAECD1" w14:textId="77777777" w:rsidR="00975576" w:rsidRPr="0090729A" w:rsidRDefault="00975576" w:rsidP="00975576">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315BE299"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D10C4CD"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75AAF4E"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A5783A" w:rsidRPr="0090729A" w14:paraId="07F6885C" w14:textId="77777777" w:rsidTr="00DD507E">
        <w:trPr>
          <w:trHeight w:val="289"/>
        </w:trPr>
        <w:tc>
          <w:tcPr>
            <w:tcW w:w="1413" w:type="dxa"/>
            <w:tcBorders>
              <w:top w:val="single" w:sz="4" w:space="0" w:color="auto"/>
              <w:left w:val="single" w:sz="4" w:space="0" w:color="auto"/>
              <w:bottom w:val="single" w:sz="4" w:space="0" w:color="auto"/>
              <w:right w:val="single" w:sz="4" w:space="0" w:color="auto"/>
            </w:tcBorders>
          </w:tcPr>
          <w:p w14:paraId="1CF5E93D" w14:textId="1C7CE53F" w:rsidR="00A5783A" w:rsidRPr="00A5783A" w:rsidRDefault="00A5783A" w:rsidP="00DD507E">
            <w:pPr>
              <w:keepNext w:val="0"/>
              <w:keepLines w:val="0"/>
              <w:jc w:val="center"/>
              <w:rPr>
                <w:b/>
                <w:bCs/>
                <w:sz w:val="24"/>
                <w:szCs w:val="24"/>
                <w:lang w:val="en-US"/>
              </w:rPr>
            </w:pPr>
            <w:r w:rsidRPr="00A5783A">
              <w:rPr>
                <w:b/>
                <w:bCs/>
                <w:sz w:val="24"/>
                <w:szCs w:val="24"/>
                <w:lang w:val="en-US"/>
              </w:rPr>
              <w:t>5</w:t>
            </w:r>
          </w:p>
        </w:tc>
        <w:tc>
          <w:tcPr>
            <w:tcW w:w="2835" w:type="dxa"/>
            <w:tcBorders>
              <w:top w:val="single" w:sz="4" w:space="0" w:color="auto"/>
              <w:left w:val="single" w:sz="4" w:space="0" w:color="auto"/>
              <w:bottom w:val="single" w:sz="4" w:space="0" w:color="auto"/>
              <w:right w:val="single" w:sz="4" w:space="0" w:color="auto"/>
            </w:tcBorders>
          </w:tcPr>
          <w:p w14:paraId="21017D2A" w14:textId="77777777" w:rsidR="00A5783A" w:rsidRPr="00A5783A" w:rsidRDefault="00A5783A" w:rsidP="00DD507E">
            <w:pPr>
              <w:keepNext w:val="0"/>
              <w:keepLines w:val="0"/>
              <w:rPr>
                <w:b/>
                <w:bCs/>
                <w:sz w:val="24"/>
                <w:szCs w:val="24"/>
                <w:lang w:val="en-US"/>
              </w:rPr>
            </w:pPr>
            <w:r w:rsidRPr="00A5783A">
              <w:rPr>
                <w:b/>
                <w:bCs/>
                <w:sz w:val="24"/>
                <w:szCs w:val="24"/>
                <w:lang w:val="en-US"/>
              </w:rPr>
              <w:t>Bài tập thực hành SIM</w:t>
            </w:r>
          </w:p>
        </w:tc>
        <w:tc>
          <w:tcPr>
            <w:tcW w:w="475" w:type="dxa"/>
            <w:tcBorders>
              <w:top w:val="single" w:sz="4" w:space="0" w:color="auto"/>
              <w:left w:val="single" w:sz="4" w:space="0" w:color="auto"/>
              <w:bottom w:val="single" w:sz="4" w:space="0" w:color="auto"/>
              <w:right w:val="single" w:sz="4" w:space="0" w:color="auto"/>
            </w:tcBorders>
          </w:tcPr>
          <w:p w14:paraId="512B69FB" w14:textId="77777777" w:rsidR="00A5783A" w:rsidRPr="0090729A" w:rsidRDefault="00A5783A" w:rsidP="00DD507E">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98DA518" w14:textId="77777777" w:rsidR="00A5783A" w:rsidRPr="0090729A" w:rsidRDefault="00A5783A" w:rsidP="00DD507E">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1A033435" w14:textId="2D58F786" w:rsidR="00A5783A" w:rsidRPr="0090729A" w:rsidRDefault="00A5783A" w:rsidP="00DD507E">
            <w:pPr>
              <w:keepNext w:val="0"/>
              <w:keepLines w:val="0"/>
              <w:rPr>
                <w:sz w:val="24"/>
                <w:szCs w:val="24"/>
                <w:lang w:val="en-US"/>
              </w:rPr>
            </w:pPr>
            <w:r w:rsidRPr="0090729A">
              <w:rPr>
                <w:sz w:val="24"/>
                <w:szCs w:val="24"/>
                <w:lang w:val="en-US"/>
              </w:rPr>
              <w:t>Tất cả</w:t>
            </w:r>
          </w:p>
        </w:tc>
      </w:tr>
      <w:tr w:rsidR="00975576" w:rsidRPr="0090729A" w14:paraId="04A1697E"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57C25554" w14:textId="77777777" w:rsidR="00975576" w:rsidRPr="0090729A" w:rsidRDefault="00975576" w:rsidP="00975576">
            <w:pPr>
              <w:keepNext w:val="0"/>
              <w:keepLines w:val="0"/>
              <w:jc w:val="center"/>
              <w:rPr>
                <w:b/>
                <w:bCs/>
                <w:i/>
                <w:sz w:val="24"/>
                <w:szCs w:val="24"/>
                <w:lang w:val="en-US"/>
              </w:rPr>
            </w:pPr>
            <w:r w:rsidRPr="0090729A">
              <w:rPr>
                <w:b/>
                <w:bCs/>
                <w:i/>
                <w:sz w:val="24"/>
                <w:szCs w:val="24"/>
                <w:lang w:val="en-US"/>
              </w:rPr>
              <w:t>Phần 6. Nhân tố con người và Quản lý TEM (Human Factors and TEM)</w:t>
            </w:r>
          </w:p>
        </w:tc>
        <w:tc>
          <w:tcPr>
            <w:tcW w:w="993" w:type="dxa"/>
            <w:tcBorders>
              <w:top w:val="single" w:sz="4" w:space="0" w:color="auto"/>
              <w:left w:val="single" w:sz="4" w:space="0" w:color="auto"/>
              <w:bottom w:val="single" w:sz="4" w:space="0" w:color="auto"/>
              <w:right w:val="single" w:sz="4" w:space="0" w:color="auto"/>
            </w:tcBorders>
            <w:hideMark/>
          </w:tcPr>
          <w:p w14:paraId="55504CDC" w14:textId="77777777" w:rsidR="00975576" w:rsidRPr="0090729A" w:rsidRDefault="00975576" w:rsidP="00975576">
            <w:pPr>
              <w:keepNext w:val="0"/>
              <w:keepLines w:val="0"/>
              <w:jc w:val="left"/>
              <w:rPr>
                <w:sz w:val="24"/>
                <w:szCs w:val="24"/>
                <w:lang w:val="en-US"/>
              </w:rPr>
            </w:pPr>
            <w:r w:rsidRPr="0090729A">
              <w:rPr>
                <w:sz w:val="24"/>
                <w:szCs w:val="24"/>
                <w:lang w:val="en-US"/>
              </w:rPr>
              <w:t>Tất cả</w:t>
            </w:r>
          </w:p>
        </w:tc>
      </w:tr>
      <w:tr w:rsidR="00975576" w:rsidRPr="0090729A" w14:paraId="4B7B273A"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F58CAE2" w14:textId="2F2B0CD0" w:rsidR="00975576" w:rsidRPr="0090729A" w:rsidRDefault="00F36741" w:rsidP="00975576">
            <w:pPr>
              <w:keepNext w:val="0"/>
              <w:keepLines w:val="0"/>
              <w:jc w:val="center"/>
              <w:rPr>
                <w:sz w:val="24"/>
                <w:szCs w:val="24"/>
                <w:lang w:val="en-US"/>
              </w:rPr>
            </w:pPr>
            <w:r>
              <w:rPr>
                <w:sz w:val="24"/>
                <w:szCs w:val="24"/>
                <w:lang w:val="en-US"/>
              </w:rPr>
              <w:t>5</w:t>
            </w:r>
            <w:r w:rsidR="00975576"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4C6C1E36" w14:textId="77777777" w:rsidR="00975576" w:rsidRPr="0090729A" w:rsidRDefault="00975576" w:rsidP="00975576">
            <w:pPr>
              <w:keepNext w:val="0"/>
              <w:keepLines w:val="0"/>
              <w:rPr>
                <w:sz w:val="24"/>
                <w:szCs w:val="24"/>
                <w:lang w:val="en-US"/>
              </w:rPr>
            </w:pPr>
            <w:r w:rsidRPr="0090729A">
              <w:rPr>
                <w:sz w:val="24"/>
                <w:szCs w:val="24"/>
                <w:lang w:val="en-US"/>
              </w:rPr>
              <w:t>Nhận thức tình huống (Situational awareness):</w:t>
            </w:r>
          </w:p>
        </w:tc>
        <w:tc>
          <w:tcPr>
            <w:tcW w:w="475" w:type="dxa"/>
            <w:tcBorders>
              <w:top w:val="single" w:sz="4" w:space="0" w:color="auto"/>
              <w:left w:val="single" w:sz="4" w:space="0" w:color="auto"/>
              <w:bottom w:val="single" w:sz="4" w:space="0" w:color="auto"/>
              <w:right w:val="single" w:sz="4" w:space="0" w:color="auto"/>
            </w:tcBorders>
          </w:tcPr>
          <w:p w14:paraId="6ACFDCD9"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3586BDD"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22EE104"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3E8646C6"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E9CAE91" w14:textId="085B5D33" w:rsidR="00975576" w:rsidRPr="0090729A" w:rsidRDefault="00F36741" w:rsidP="00975576">
            <w:pPr>
              <w:keepNext w:val="0"/>
              <w:keepLines w:val="0"/>
              <w:jc w:val="center"/>
              <w:rPr>
                <w:sz w:val="24"/>
                <w:szCs w:val="24"/>
                <w:lang w:val="en-US"/>
              </w:rPr>
            </w:pPr>
            <w:r>
              <w:rPr>
                <w:sz w:val="24"/>
                <w:szCs w:val="24"/>
                <w:lang w:val="en-US"/>
              </w:rPr>
              <w:t>5</w:t>
            </w:r>
            <w:r w:rsidR="00975576"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6BE1C9FD" w14:textId="77777777" w:rsidR="00975576" w:rsidRPr="0090729A" w:rsidRDefault="00975576" w:rsidP="00975576">
            <w:pPr>
              <w:keepNext w:val="0"/>
              <w:keepLines w:val="0"/>
              <w:rPr>
                <w:sz w:val="24"/>
                <w:szCs w:val="24"/>
                <w:lang w:val="en-US"/>
              </w:rPr>
            </w:pPr>
            <w:r w:rsidRPr="0090729A">
              <w:rPr>
                <w:sz w:val="24"/>
                <w:szCs w:val="24"/>
                <w:lang w:val="en-US"/>
              </w:rPr>
              <w:t>Quản lý mệt mỏi (Fatigue management)</w:t>
            </w:r>
          </w:p>
        </w:tc>
        <w:tc>
          <w:tcPr>
            <w:tcW w:w="475" w:type="dxa"/>
            <w:tcBorders>
              <w:top w:val="single" w:sz="4" w:space="0" w:color="auto"/>
              <w:left w:val="single" w:sz="4" w:space="0" w:color="auto"/>
              <w:bottom w:val="single" w:sz="4" w:space="0" w:color="auto"/>
              <w:right w:val="single" w:sz="4" w:space="0" w:color="auto"/>
            </w:tcBorders>
          </w:tcPr>
          <w:p w14:paraId="500EDC88"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52F1D5A"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B85FEA1"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0FD034D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055DD11" w14:textId="5BEECE88" w:rsidR="00975576" w:rsidRPr="0090729A" w:rsidRDefault="00F36741" w:rsidP="00975576">
            <w:pPr>
              <w:keepNext w:val="0"/>
              <w:keepLines w:val="0"/>
              <w:jc w:val="center"/>
              <w:rPr>
                <w:sz w:val="24"/>
                <w:szCs w:val="24"/>
                <w:lang w:val="en-US"/>
              </w:rPr>
            </w:pPr>
            <w:r>
              <w:rPr>
                <w:sz w:val="24"/>
                <w:szCs w:val="24"/>
                <w:lang w:val="en-US"/>
              </w:rPr>
              <w:lastRenderedPageBreak/>
              <w:t>5</w:t>
            </w:r>
            <w:r w:rsidR="00975576"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390EA56D" w14:textId="77777777" w:rsidR="00975576" w:rsidRPr="0090729A" w:rsidRDefault="00975576" w:rsidP="00975576">
            <w:pPr>
              <w:keepNext w:val="0"/>
              <w:keepLines w:val="0"/>
              <w:rPr>
                <w:sz w:val="24"/>
                <w:szCs w:val="24"/>
                <w:lang w:val="en-US"/>
              </w:rPr>
            </w:pPr>
            <w:r w:rsidRPr="0090729A">
              <w:rPr>
                <w:sz w:val="24"/>
                <w:szCs w:val="24"/>
                <w:lang w:val="en-US"/>
              </w:rPr>
              <w:t>Quản lý căng thẳng (Stress management)</w:t>
            </w:r>
          </w:p>
        </w:tc>
        <w:tc>
          <w:tcPr>
            <w:tcW w:w="475" w:type="dxa"/>
            <w:tcBorders>
              <w:top w:val="single" w:sz="4" w:space="0" w:color="auto"/>
              <w:left w:val="single" w:sz="4" w:space="0" w:color="auto"/>
              <w:bottom w:val="single" w:sz="4" w:space="0" w:color="auto"/>
              <w:right w:val="single" w:sz="4" w:space="0" w:color="auto"/>
            </w:tcBorders>
          </w:tcPr>
          <w:p w14:paraId="01ED0EAF"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E58F902"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655ACBA"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75748E43"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186CFDA" w14:textId="178CB0E7" w:rsidR="00975576" w:rsidRPr="0090729A" w:rsidRDefault="00F36741" w:rsidP="00975576">
            <w:pPr>
              <w:keepNext w:val="0"/>
              <w:keepLines w:val="0"/>
              <w:jc w:val="center"/>
              <w:rPr>
                <w:sz w:val="24"/>
                <w:szCs w:val="24"/>
                <w:lang w:val="en-US"/>
              </w:rPr>
            </w:pPr>
            <w:r>
              <w:rPr>
                <w:sz w:val="24"/>
                <w:szCs w:val="24"/>
                <w:lang w:val="en-US"/>
              </w:rPr>
              <w:t>5</w:t>
            </w:r>
            <w:r w:rsidR="00975576" w:rsidRPr="0090729A">
              <w:rPr>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hideMark/>
          </w:tcPr>
          <w:p w14:paraId="6BE0B230" w14:textId="77777777" w:rsidR="00975576" w:rsidRPr="0090729A" w:rsidRDefault="00975576" w:rsidP="00975576">
            <w:pPr>
              <w:keepNext w:val="0"/>
              <w:keepLines w:val="0"/>
              <w:rPr>
                <w:sz w:val="24"/>
                <w:szCs w:val="24"/>
                <w:lang w:val="en-US"/>
              </w:rPr>
            </w:pPr>
            <w:r w:rsidRPr="0090729A">
              <w:rPr>
                <w:sz w:val="24"/>
                <w:szCs w:val="24"/>
                <w:lang w:val="en-US"/>
              </w:rPr>
              <w:t>Quản lý mối nguy hiểm và sai lỗi (Threat and Error Management - TEM)</w:t>
            </w:r>
          </w:p>
        </w:tc>
        <w:tc>
          <w:tcPr>
            <w:tcW w:w="475" w:type="dxa"/>
            <w:tcBorders>
              <w:top w:val="single" w:sz="4" w:space="0" w:color="auto"/>
              <w:left w:val="single" w:sz="4" w:space="0" w:color="auto"/>
              <w:bottom w:val="single" w:sz="4" w:space="0" w:color="auto"/>
              <w:right w:val="single" w:sz="4" w:space="0" w:color="auto"/>
            </w:tcBorders>
          </w:tcPr>
          <w:p w14:paraId="2620CD08"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3666D78"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B826BF6"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975576" w:rsidRPr="0090729A" w14:paraId="2D32330D"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3828EA3" w14:textId="2DB585FC" w:rsidR="00975576" w:rsidRPr="0090729A" w:rsidRDefault="00F36741" w:rsidP="00975576">
            <w:pPr>
              <w:keepNext w:val="0"/>
              <w:keepLines w:val="0"/>
              <w:jc w:val="center"/>
              <w:rPr>
                <w:sz w:val="24"/>
                <w:szCs w:val="24"/>
                <w:lang w:val="en-US"/>
              </w:rPr>
            </w:pPr>
            <w:r>
              <w:rPr>
                <w:sz w:val="24"/>
                <w:szCs w:val="24"/>
                <w:lang w:val="en-US"/>
              </w:rPr>
              <w:t>5</w:t>
            </w:r>
            <w:r w:rsidR="00975576" w:rsidRPr="0090729A">
              <w:rPr>
                <w:sz w:val="24"/>
                <w:szCs w:val="24"/>
                <w:lang w:val="en-US"/>
              </w:rPr>
              <w:t>.5</w:t>
            </w:r>
          </w:p>
        </w:tc>
        <w:tc>
          <w:tcPr>
            <w:tcW w:w="2835" w:type="dxa"/>
            <w:tcBorders>
              <w:top w:val="single" w:sz="4" w:space="0" w:color="auto"/>
              <w:left w:val="single" w:sz="4" w:space="0" w:color="auto"/>
              <w:bottom w:val="single" w:sz="4" w:space="0" w:color="auto"/>
              <w:right w:val="single" w:sz="4" w:space="0" w:color="auto"/>
            </w:tcBorders>
            <w:hideMark/>
          </w:tcPr>
          <w:p w14:paraId="12A6C514" w14:textId="77777777" w:rsidR="00975576" w:rsidRPr="0090729A" w:rsidRDefault="00975576" w:rsidP="00975576">
            <w:pPr>
              <w:keepNext w:val="0"/>
              <w:keepLines w:val="0"/>
              <w:rPr>
                <w:sz w:val="24"/>
                <w:szCs w:val="24"/>
                <w:lang w:val="en-US"/>
              </w:rPr>
            </w:pPr>
            <w:r w:rsidRPr="0090729A">
              <w:rPr>
                <w:sz w:val="24"/>
                <w:szCs w:val="24"/>
                <w:lang w:val="en-US"/>
              </w:rPr>
              <w:t>Làm việc nhóm và năng lực lãnh đạo (Teamwork and leadership)</w:t>
            </w:r>
          </w:p>
        </w:tc>
        <w:tc>
          <w:tcPr>
            <w:tcW w:w="475" w:type="dxa"/>
            <w:tcBorders>
              <w:top w:val="single" w:sz="4" w:space="0" w:color="auto"/>
              <w:left w:val="single" w:sz="4" w:space="0" w:color="auto"/>
              <w:bottom w:val="single" w:sz="4" w:space="0" w:color="auto"/>
              <w:right w:val="single" w:sz="4" w:space="0" w:color="auto"/>
            </w:tcBorders>
          </w:tcPr>
          <w:p w14:paraId="22E35D25" w14:textId="77777777" w:rsidR="00975576" w:rsidRPr="0090729A" w:rsidRDefault="00975576"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77915DC" w14:textId="77777777" w:rsidR="00975576" w:rsidRPr="0090729A" w:rsidRDefault="00975576"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B483BFD" w14:textId="77777777" w:rsidR="00975576" w:rsidRPr="0090729A" w:rsidRDefault="00975576" w:rsidP="00975576">
            <w:pPr>
              <w:keepNext w:val="0"/>
              <w:keepLines w:val="0"/>
              <w:rPr>
                <w:sz w:val="24"/>
                <w:szCs w:val="24"/>
                <w:lang w:val="en-US"/>
              </w:rPr>
            </w:pPr>
            <w:r w:rsidRPr="0090729A">
              <w:rPr>
                <w:sz w:val="24"/>
                <w:szCs w:val="24"/>
                <w:lang w:val="en-US"/>
              </w:rPr>
              <w:t>Tất cả</w:t>
            </w:r>
          </w:p>
        </w:tc>
      </w:tr>
      <w:tr w:rsidR="00A5783A" w:rsidRPr="0090729A" w14:paraId="1B467747" w14:textId="77777777" w:rsidTr="0090729A">
        <w:tc>
          <w:tcPr>
            <w:tcW w:w="1413" w:type="dxa"/>
            <w:tcBorders>
              <w:top w:val="single" w:sz="4" w:space="0" w:color="auto"/>
              <w:left w:val="single" w:sz="4" w:space="0" w:color="auto"/>
              <w:bottom w:val="single" w:sz="4" w:space="0" w:color="auto"/>
              <w:right w:val="single" w:sz="4" w:space="0" w:color="auto"/>
            </w:tcBorders>
          </w:tcPr>
          <w:p w14:paraId="4D5EA951" w14:textId="1ED6FC6B" w:rsidR="00A5783A" w:rsidRPr="0090729A" w:rsidRDefault="00F36741" w:rsidP="00975576">
            <w:pPr>
              <w:keepNext w:val="0"/>
              <w:keepLines w:val="0"/>
              <w:jc w:val="center"/>
              <w:rPr>
                <w:sz w:val="24"/>
                <w:szCs w:val="24"/>
                <w:lang w:val="en-US"/>
              </w:rPr>
            </w:pPr>
            <w:r>
              <w:rPr>
                <w:sz w:val="24"/>
                <w:szCs w:val="24"/>
                <w:lang w:val="en-US"/>
              </w:rPr>
              <w:t>5</w:t>
            </w:r>
            <w:r w:rsidR="00A5783A">
              <w:rPr>
                <w:sz w:val="24"/>
                <w:szCs w:val="24"/>
                <w:lang w:val="en-US"/>
              </w:rPr>
              <w:t>.6</w:t>
            </w:r>
          </w:p>
        </w:tc>
        <w:tc>
          <w:tcPr>
            <w:tcW w:w="2835" w:type="dxa"/>
            <w:tcBorders>
              <w:top w:val="single" w:sz="4" w:space="0" w:color="auto"/>
              <w:left w:val="single" w:sz="4" w:space="0" w:color="auto"/>
              <w:bottom w:val="single" w:sz="4" w:space="0" w:color="auto"/>
              <w:right w:val="single" w:sz="4" w:space="0" w:color="auto"/>
            </w:tcBorders>
          </w:tcPr>
          <w:p w14:paraId="4392711A" w14:textId="3BCB16B6" w:rsidR="00A5783A" w:rsidRPr="0090729A" w:rsidRDefault="00A5783A" w:rsidP="00975576">
            <w:pPr>
              <w:keepNext w:val="0"/>
              <w:keepLines w:val="0"/>
              <w:rPr>
                <w:sz w:val="24"/>
                <w:szCs w:val="24"/>
                <w:lang w:val="en-US"/>
              </w:rPr>
            </w:pPr>
            <w:r>
              <w:rPr>
                <w:sz w:val="24"/>
                <w:szCs w:val="24"/>
                <w:lang w:val="en-US"/>
              </w:rPr>
              <w:t>Bài tập thực hành</w:t>
            </w:r>
          </w:p>
        </w:tc>
        <w:tc>
          <w:tcPr>
            <w:tcW w:w="475" w:type="dxa"/>
            <w:tcBorders>
              <w:top w:val="single" w:sz="4" w:space="0" w:color="auto"/>
              <w:left w:val="single" w:sz="4" w:space="0" w:color="auto"/>
              <w:bottom w:val="single" w:sz="4" w:space="0" w:color="auto"/>
              <w:right w:val="single" w:sz="4" w:space="0" w:color="auto"/>
            </w:tcBorders>
          </w:tcPr>
          <w:p w14:paraId="6409C2C4" w14:textId="77777777" w:rsidR="00A5783A" w:rsidRPr="0090729A" w:rsidRDefault="00A5783A" w:rsidP="00975576">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581CE9D" w14:textId="77777777" w:rsidR="00A5783A" w:rsidRPr="0090729A" w:rsidRDefault="00A5783A" w:rsidP="00975576">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3FE04F14" w14:textId="77777777" w:rsidR="00A5783A" w:rsidRPr="0090729A" w:rsidRDefault="00A5783A" w:rsidP="00975576">
            <w:pPr>
              <w:keepNext w:val="0"/>
              <w:keepLines w:val="0"/>
              <w:rPr>
                <w:sz w:val="24"/>
                <w:szCs w:val="24"/>
                <w:lang w:val="en-US"/>
              </w:rPr>
            </w:pPr>
          </w:p>
        </w:tc>
      </w:tr>
    </w:tbl>
    <w:p w14:paraId="380FCD30" w14:textId="415EBB43" w:rsidR="0090729A" w:rsidRPr="005257F6" w:rsidRDefault="005257F6" w:rsidP="000D1374">
      <w:pPr>
        <w:rPr>
          <w:rFonts w:eastAsia="Calibri"/>
          <w:b/>
          <w:bCs/>
        </w:rPr>
      </w:pPr>
      <w:r w:rsidRPr="005257F6">
        <w:rPr>
          <w:rFonts w:eastAsia="Calibri"/>
          <w:b/>
          <w:bCs/>
        </w:rPr>
        <w:t>b) Ôn tập, kiểm tra</w:t>
      </w:r>
      <w:r>
        <w:rPr>
          <w:rFonts w:eastAsia="Calibri"/>
          <w:b/>
          <w:bCs/>
        </w:rPr>
        <w:t>.</w:t>
      </w:r>
    </w:p>
    <w:p w14:paraId="513F7A3C" w14:textId="77777777" w:rsidR="0090729A" w:rsidRPr="0090729A" w:rsidRDefault="0090729A" w:rsidP="0090729A">
      <w:pPr>
        <w:rPr>
          <w:rFonts w:eastAsia="Calibri"/>
          <w:b/>
          <w:lang w:val="en-US"/>
        </w:rPr>
      </w:pPr>
      <w:r w:rsidRPr="0090729A">
        <w:rPr>
          <w:rFonts w:eastAsia="Calibri"/>
          <w:b/>
          <w:lang w:val="en-US"/>
        </w:rPr>
        <w:br w:type="page"/>
      </w:r>
    </w:p>
    <w:p w14:paraId="0B413ACC" w14:textId="77777777" w:rsidR="0090729A" w:rsidRPr="0090729A" w:rsidRDefault="0090729A" w:rsidP="0090729A">
      <w:pPr>
        <w:keepNext w:val="0"/>
        <w:keepLines w:val="0"/>
        <w:outlineLvl w:val="1"/>
        <w:rPr>
          <w:rFonts w:eastAsia="Calibri"/>
          <w:b/>
          <w:lang w:val="en-US"/>
        </w:rPr>
      </w:pPr>
      <w:bookmarkStart w:id="70" w:name="_Hlk229676486"/>
      <w:r w:rsidRPr="0090729A">
        <w:rPr>
          <w:rFonts w:eastAsia="Calibri"/>
          <w:b/>
          <w:lang w:val="en-US"/>
        </w:rPr>
        <w:lastRenderedPageBreak/>
        <w:t>2. CHƯƠNG TRÌNH HUẤN LUYỆN ĐƠN VỊ</w:t>
      </w:r>
    </w:p>
    <w:p w14:paraId="60796645" w14:textId="77777777" w:rsidR="0090729A" w:rsidRPr="000D1374" w:rsidRDefault="0090729A" w:rsidP="0090729A">
      <w:pPr>
        <w:keepNext w:val="0"/>
        <w:keepLines w:val="0"/>
        <w:outlineLvl w:val="1"/>
        <w:rPr>
          <w:color w:val="000000" w:themeColor="text1"/>
        </w:rPr>
      </w:pPr>
      <w:r w:rsidRPr="0090729A">
        <w:rPr>
          <w:b/>
          <w:bCs/>
        </w:rPr>
        <w:t xml:space="preserve">2. 1. Huấn luyện tiền thực hành tại vị trí làm việc (Pre-OJT): </w:t>
      </w:r>
      <w:r w:rsidRPr="0090729A">
        <w:t xml:space="preserve">Thực hiện theo khoản </w:t>
      </w:r>
      <w:r w:rsidRPr="000D1374">
        <w:rPr>
          <w:color w:val="000000" w:themeColor="text1"/>
        </w:rPr>
        <w:t>1 Điều 320</w:t>
      </w:r>
    </w:p>
    <w:p w14:paraId="2C554DD1" w14:textId="77777777" w:rsidR="0090729A" w:rsidRPr="0090729A" w:rsidRDefault="0090729A" w:rsidP="0090729A">
      <w:pPr>
        <w:keepNext w:val="0"/>
        <w:keepLines w:val="0"/>
        <w:outlineLvl w:val="1"/>
        <w:rPr>
          <w:rFonts w:eastAsia="Calibri"/>
          <w:b/>
          <w:bCs/>
          <w:lang w:val="en-US"/>
        </w:rPr>
      </w:pPr>
      <w:r w:rsidRPr="0090729A">
        <w:rPr>
          <w:rFonts w:eastAsia="Calibri"/>
          <w:b/>
          <w:bCs/>
          <w:lang w:val="en-US"/>
        </w:rPr>
        <w:t>2.2 Huấn luyện thực hành tại vị trí làm việc (On-the-Job Training - OJT):</w:t>
      </w:r>
    </w:p>
    <w:p w14:paraId="5F972237" w14:textId="77777777" w:rsidR="0090729A" w:rsidRPr="0090729A" w:rsidRDefault="0090729A" w:rsidP="0090729A">
      <w:pPr>
        <w:keepNext w:val="0"/>
        <w:keepLines w:val="0"/>
        <w:widowControl/>
        <w:rPr>
          <w:lang w:val="en-US"/>
        </w:rPr>
      </w:pPr>
      <w:r w:rsidRPr="0090729A">
        <w:rPr>
          <w:b/>
          <w:bCs/>
          <w:lang w:val="en-US"/>
        </w:rPr>
        <w:t>2.2.1 Mục tiêu:</w:t>
      </w:r>
      <w:r w:rsidRPr="0090729A">
        <w:rPr>
          <w:lang w:val="en-US"/>
        </w:rPr>
        <w:t xml:space="preserve"> Nhằm cung cấp cho học viên chương trình huấn luyện khai thác có hệ thống trong môi trường cung cấp dịch vụ không lưu (ATS) thực tế, giúp học viên đạt được năng lực chuyên môn và đủ điều kiện để tham gia kỳ sát hạch cấp giấy phép, năng định tại vị trí công việc chuyên môn phù hợp.</w:t>
      </w:r>
    </w:p>
    <w:p w14:paraId="44088946" w14:textId="77777777" w:rsidR="0090729A" w:rsidRPr="0090729A" w:rsidRDefault="0090729A" w:rsidP="0090729A">
      <w:pPr>
        <w:keepNext w:val="0"/>
        <w:keepLines w:val="0"/>
        <w:widowControl/>
        <w:rPr>
          <w:lang w:val="en-US"/>
        </w:rPr>
      </w:pPr>
      <w:r w:rsidRPr="0090729A">
        <w:rPr>
          <w:b/>
          <w:bCs/>
          <w:lang w:val="en-US"/>
        </w:rPr>
        <w:t>2.2 Đối tượng:</w:t>
      </w:r>
      <w:r w:rsidRPr="0090729A">
        <w:rPr>
          <w:lang w:val="en-US"/>
        </w:rPr>
        <w:t xml:space="preserve"> Học viên đã hoàn thành khóa đào tạo ban đầu.</w:t>
      </w:r>
    </w:p>
    <w:p w14:paraId="16870E7C" w14:textId="77777777" w:rsidR="0090729A" w:rsidRPr="0090729A" w:rsidRDefault="0090729A" w:rsidP="0090729A">
      <w:pPr>
        <w:keepNext w:val="0"/>
        <w:keepLines w:val="0"/>
        <w:widowControl/>
        <w:rPr>
          <w:b/>
          <w:bCs/>
          <w:lang w:val="en-US"/>
        </w:rPr>
      </w:pPr>
      <w:r w:rsidRPr="0090729A">
        <w:rPr>
          <w:b/>
          <w:bCs/>
          <w:lang w:val="en-US"/>
        </w:rPr>
        <w:t>2.3 Nội dung:</w:t>
      </w:r>
    </w:p>
    <w:p w14:paraId="56436C88" w14:textId="77777777" w:rsidR="0090729A" w:rsidRPr="0090729A" w:rsidRDefault="0090729A" w:rsidP="0090729A">
      <w:pPr>
        <w:keepNext w:val="0"/>
        <w:keepLines w:val="0"/>
        <w:widowControl/>
        <w:rPr>
          <w:lang w:val="en-US"/>
        </w:rPr>
      </w:pPr>
      <w:r w:rsidRPr="0090729A">
        <w:rPr>
          <w:lang w:val="en-US"/>
        </w:rPr>
        <w:t>a) Quy định tại Mục 1.2.5 của Phụ lục này.</w:t>
      </w:r>
    </w:p>
    <w:p w14:paraId="73A7942A" w14:textId="77777777" w:rsidR="0090729A" w:rsidRPr="0090729A" w:rsidRDefault="0090729A" w:rsidP="0090729A">
      <w:pPr>
        <w:keepNext w:val="0"/>
        <w:keepLines w:val="0"/>
        <w:widowControl/>
        <w:jc w:val="left"/>
        <w:rPr>
          <w:rFonts w:eastAsia="Calibri"/>
          <w:bCs/>
          <w:sz w:val="26"/>
          <w:szCs w:val="26"/>
          <w:lang w:val="en-US"/>
        </w:rPr>
      </w:pPr>
      <w:r w:rsidRPr="0090729A">
        <w:rPr>
          <w:lang w:val="en-US"/>
        </w:rPr>
        <w:t xml:space="preserve">b) Thời lượng: </w:t>
      </w:r>
      <w:r w:rsidRPr="0090729A">
        <w:t xml:space="preserve">Thực hiện theo thời lượng tối thiểu được quy định tại </w:t>
      </w:r>
      <w:r w:rsidRPr="000D1374">
        <w:rPr>
          <w:color w:val="000000" w:themeColor="text1"/>
        </w:rPr>
        <w:t xml:space="preserve">Mục 5 Điều 317 </w:t>
      </w:r>
      <w:r w:rsidRPr="0090729A">
        <w:t>của Thông tư này.</w:t>
      </w:r>
    </w:p>
    <w:p w14:paraId="7EEC0BA3" w14:textId="77777777" w:rsidR="0090729A" w:rsidRPr="0090729A" w:rsidRDefault="0090729A" w:rsidP="0090729A">
      <w:pPr>
        <w:keepNext w:val="0"/>
        <w:keepLines w:val="0"/>
        <w:widowControl/>
        <w:jc w:val="left"/>
        <w:rPr>
          <w:lang w:val="en-US"/>
        </w:rPr>
      </w:pPr>
      <w:r w:rsidRPr="0090729A">
        <w:rPr>
          <w:lang w:val="en-US"/>
        </w:rPr>
        <w:t>c) Ôn tập, kiểm tra.</w:t>
      </w:r>
    </w:p>
    <w:p w14:paraId="40875A23" w14:textId="77777777" w:rsidR="0090729A" w:rsidRPr="0090729A" w:rsidRDefault="0090729A" w:rsidP="0090729A">
      <w:pPr>
        <w:keepNext w:val="0"/>
        <w:keepLines w:val="0"/>
        <w:spacing w:line="256" w:lineRule="auto"/>
        <w:ind w:right="425"/>
        <w:rPr>
          <w:b/>
          <w:bCs/>
        </w:rPr>
      </w:pPr>
      <w:r w:rsidRPr="0090729A">
        <w:rPr>
          <w:b/>
          <w:bCs/>
        </w:rPr>
        <w:t xml:space="preserve">1.2.4 Mức độ theo phân loại cho mục tiêu đào tạo: </w:t>
      </w:r>
    </w:p>
    <w:p w14:paraId="2399B62D" w14:textId="77777777" w:rsidR="0090729A" w:rsidRPr="0090729A" w:rsidRDefault="0090729A" w:rsidP="0090729A">
      <w:pPr>
        <w:tabs>
          <w:tab w:val="left" w:pos="284"/>
        </w:tabs>
        <w:rPr>
          <w:color w:val="000000" w:themeColor="text1"/>
          <w:lang w:val="de-DE"/>
        </w:rPr>
      </w:pPr>
      <w:r w:rsidRPr="0090729A">
        <w:rPr>
          <w:color w:val="000000" w:themeColor="text1"/>
          <w:lang w:val="de-DE"/>
        </w:rPr>
        <w:tab/>
        <w:t>-</w:t>
      </w:r>
      <w:r w:rsidRPr="0090729A">
        <w:rPr>
          <w:color w:val="000000" w:themeColor="text1"/>
          <w:lang w:val="de-DE"/>
        </w:rPr>
        <w:tab/>
        <w:t>Đánh giá kết quả huấn luyện tại vị trí thực tập bao gồm 04 mức:</w:t>
      </w:r>
    </w:p>
    <w:p w14:paraId="5AEE9E6F" w14:textId="77777777" w:rsidR="0090729A" w:rsidRPr="0090729A" w:rsidRDefault="0090729A" w:rsidP="0090729A">
      <w:pPr>
        <w:tabs>
          <w:tab w:val="left" w:pos="284"/>
        </w:tabs>
        <w:rPr>
          <w:color w:val="000000" w:themeColor="text1"/>
          <w:lang w:val="de-DE"/>
        </w:rPr>
      </w:pPr>
      <w:r w:rsidRPr="0090729A">
        <w:rPr>
          <w:color w:val="000000" w:themeColor="text1"/>
          <w:lang w:val="de-DE"/>
        </w:rPr>
        <w:tab/>
        <w:t>+</w:t>
      </w:r>
      <w:r w:rsidRPr="0090729A">
        <w:rPr>
          <w:color w:val="000000" w:themeColor="text1"/>
          <w:lang w:val="de-DE"/>
        </w:rPr>
        <w:tab/>
        <w:t>Mức 1: Không đáp ứng (not competent);</w:t>
      </w:r>
    </w:p>
    <w:p w14:paraId="0F40EA1C" w14:textId="77777777" w:rsidR="0090729A" w:rsidRPr="0090729A" w:rsidRDefault="0090729A" w:rsidP="0090729A">
      <w:pPr>
        <w:tabs>
          <w:tab w:val="left" w:pos="284"/>
        </w:tabs>
        <w:ind w:left="720" w:hanging="720"/>
        <w:rPr>
          <w:color w:val="000000" w:themeColor="text1"/>
          <w:lang w:val="de-DE"/>
        </w:rPr>
      </w:pPr>
      <w:r w:rsidRPr="0090729A">
        <w:rPr>
          <w:color w:val="000000" w:themeColor="text1"/>
          <w:lang w:val="de-DE"/>
        </w:rPr>
        <w:tab/>
        <w:t>+</w:t>
      </w:r>
      <w:r w:rsidRPr="0090729A">
        <w:rPr>
          <w:color w:val="000000" w:themeColor="text1"/>
          <w:lang w:val="de-DE"/>
        </w:rPr>
        <w:tab/>
        <w:t>Mức 2: Đáp ứng trong hầu hết các trường hợp (competent in most situations);</w:t>
      </w:r>
    </w:p>
    <w:p w14:paraId="4861E939" w14:textId="77777777" w:rsidR="0090729A" w:rsidRPr="0090729A" w:rsidRDefault="0090729A" w:rsidP="0090729A">
      <w:pPr>
        <w:tabs>
          <w:tab w:val="left" w:pos="284"/>
        </w:tabs>
        <w:rPr>
          <w:color w:val="000000" w:themeColor="text1"/>
          <w:lang w:val="de-DE"/>
        </w:rPr>
      </w:pPr>
      <w:r w:rsidRPr="0090729A">
        <w:rPr>
          <w:color w:val="000000" w:themeColor="text1"/>
          <w:lang w:val="de-DE"/>
        </w:rPr>
        <w:tab/>
        <w:t>+</w:t>
      </w:r>
      <w:r w:rsidRPr="0090729A">
        <w:rPr>
          <w:color w:val="000000" w:themeColor="text1"/>
          <w:lang w:val="de-DE"/>
        </w:rPr>
        <w:tab/>
        <w:t>Mức 3: Đáp ứng (competent);</w:t>
      </w:r>
    </w:p>
    <w:p w14:paraId="6F3CFA42" w14:textId="77777777" w:rsidR="0090729A" w:rsidRPr="0090729A" w:rsidRDefault="0090729A" w:rsidP="0090729A">
      <w:pPr>
        <w:tabs>
          <w:tab w:val="left" w:pos="284"/>
        </w:tabs>
        <w:rPr>
          <w:color w:val="000000" w:themeColor="text1"/>
          <w:lang w:val="de-DE"/>
        </w:rPr>
      </w:pPr>
      <w:r w:rsidRPr="0090729A">
        <w:rPr>
          <w:color w:val="000000" w:themeColor="text1"/>
          <w:lang w:val="de-DE"/>
        </w:rPr>
        <w:tab/>
        <w:t>+</w:t>
      </w:r>
      <w:r w:rsidRPr="0090729A">
        <w:rPr>
          <w:color w:val="000000" w:themeColor="text1"/>
          <w:lang w:val="de-DE"/>
        </w:rPr>
        <w:tab/>
        <w:t>Mức 4: Trên mức đáp ứng theo yêu cầu (above the required competence).</w:t>
      </w:r>
    </w:p>
    <w:p w14:paraId="1159ABEB" w14:textId="77777777" w:rsidR="0090729A" w:rsidRPr="0090729A" w:rsidRDefault="0090729A" w:rsidP="0090729A">
      <w:pPr>
        <w:tabs>
          <w:tab w:val="left" w:pos="284"/>
        </w:tabs>
        <w:ind w:left="720" w:hanging="720"/>
        <w:rPr>
          <w:color w:val="000000" w:themeColor="text1"/>
          <w:lang w:val="de-DE"/>
        </w:rPr>
      </w:pPr>
      <w:r w:rsidRPr="0090729A">
        <w:rPr>
          <w:color w:val="000000" w:themeColor="text1"/>
          <w:lang w:val="de-DE"/>
        </w:rPr>
        <w:tab/>
        <w:t>-</w:t>
      </w:r>
      <w:r w:rsidRPr="0090729A">
        <w:rPr>
          <w:color w:val="000000" w:themeColor="text1"/>
          <w:lang w:val="de-DE"/>
        </w:rPr>
        <w:tab/>
        <w:t>Kết quả đánh giá toàn diện cho mỗi học viên được tính bằng mức độ đạt được thấp nhất của học viên đó đối với mỗi nội dung huấn luyện.</w:t>
      </w:r>
    </w:p>
    <w:p w14:paraId="38250640" w14:textId="77777777" w:rsidR="0090729A" w:rsidRPr="0090729A" w:rsidRDefault="0090729A" w:rsidP="0090729A">
      <w:pPr>
        <w:tabs>
          <w:tab w:val="left" w:pos="284"/>
        </w:tabs>
        <w:ind w:left="720" w:hanging="720"/>
        <w:rPr>
          <w:color w:val="000000" w:themeColor="text1"/>
          <w:lang w:val="de-DE"/>
        </w:rPr>
      </w:pPr>
      <w:r w:rsidRPr="0090729A">
        <w:rPr>
          <w:color w:val="000000" w:themeColor="text1"/>
          <w:lang w:val="de-DE"/>
        </w:rPr>
        <w:tab/>
        <w:t>-</w:t>
      </w:r>
      <w:r w:rsidRPr="0090729A">
        <w:rPr>
          <w:color w:val="000000" w:themeColor="text1"/>
          <w:lang w:val="de-DE"/>
        </w:rPr>
        <w:tab/>
        <w:t>Học viên được coi hoàn thành và đạt yêu cầu của khoá huấn luyện OJT khi kết quả đánh giá toàn diện đạt 100% từ mức 3 trở lên đối với tất cả các nội dung huấn luyện.</w:t>
      </w:r>
    </w:p>
    <w:p w14:paraId="7F6DA1B5" w14:textId="77777777" w:rsidR="0090729A" w:rsidRPr="0090729A" w:rsidRDefault="0090729A" w:rsidP="0090729A">
      <w:pPr>
        <w:keepNext w:val="0"/>
        <w:keepLines w:val="0"/>
        <w:spacing w:line="256" w:lineRule="auto"/>
        <w:ind w:right="425"/>
        <w:rPr>
          <w:b/>
          <w:bCs/>
        </w:rPr>
      </w:pPr>
      <w:r w:rsidRPr="0090729A">
        <w:rPr>
          <w:b/>
          <w:bCs/>
        </w:rPr>
        <w:t xml:space="preserve">1.2.5 Chương trình đào tạo chi tiết áp dụng cho </w:t>
      </w:r>
    </w:p>
    <w:p w14:paraId="2BE1A281" w14:textId="77777777" w:rsidR="0090729A" w:rsidRPr="0090729A" w:rsidRDefault="0090729A" w:rsidP="00B526AF">
      <w:pPr>
        <w:keepNext w:val="0"/>
        <w:keepLines w:val="0"/>
        <w:widowControl/>
        <w:numPr>
          <w:ilvl w:val="0"/>
          <w:numId w:val="22"/>
        </w:numPr>
        <w:ind w:firstLine="0"/>
        <w:jc w:val="left"/>
        <w:rPr>
          <w:sz w:val="26"/>
          <w:szCs w:val="26"/>
        </w:rPr>
      </w:pPr>
      <w:r w:rsidRPr="0090729A">
        <w:rPr>
          <w:sz w:val="26"/>
          <w:szCs w:val="26"/>
        </w:rPr>
        <w:t xml:space="preserve">Aerodrome Control (ADC) </w:t>
      </w:r>
    </w:p>
    <w:p w14:paraId="0A23EB2F" w14:textId="77777777" w:rsidR="0090729A" w:rsidRPr="0090729A" w:rsidRDefault="0090729A" w:rsidP="00B526AF">
      <w:pPr>
        <w:keepNext w:val="0"/>
        <w:keepLines w:val="0"/>
        <w:widowControl/>
        <w:numPr>
          <w:ilvl w:val="0"/>
          <w:numId w:val="22"/>
        </w:numPr>
        <w:ind w:firstLine="0"/>
        <w:jc w:val="left"/>
        <w:rPr>
          <w:sz w:val="26"/>
          <w:szCs w:val="26"/>
        </w:rPr>
      </w:pPr>
      <w:r w:rsidRPr="0090729A">
        <w:rPr>
          <w:sz w:val="26"/>
          <w:szCs w:val="26"/>
        </w:rPr>
        <w:t xml:space="preserve">Approach Control Procedural (APP) </w:t>
      </w:r>
    </w:p>
    <w:p w14:paraId="1F022605" w14:textId="77777777" w:rsidR="0090729A" w:rsidRPr="0090729A" w:rsidRDefault="0090729A" w:rsidP="00B526AF">
      <w:pPr>
        <w:keepNext w:val="0"/>
        <w:keepLines w:val="0"/>
        <w:widowControl/>
        <w:numPr>
          <w:ilvl w:val="0"/>
          <w:numId w:val="22"/>
        </w:numPr>
        <w:ind w:firstLine="0"/>
        <w:jc w:val="left"/>
        <w:rPr>
          <w:sz w:val="26"/>
          <w:szCs w:val="26"/>
        </w:rPr>
      </w:pPr>
      <w:r w:rsidRPr="0090729A">
        <w:rPr>
          <w:sz w:val="26"/>
          <w:szCs w:val="26"/>
        </w:rPr>
        <w:t xml:space="preserve">Approach Control Surveillance (APS) </w:t>
      </w:r>
    </w:p>
    <w:p w14:paraId="30794D48" w14:textId="77777777" w:rsidR="0090729A" w:rsidRPr="0090729A" w:rsidRDefault="0090729A" w:rsidP="00B526AF">
      <w:pPr>
        <w:keepNext w:val="0"/>
        <w:keepLines w:val="0"/>
        <w:widowControl/>
        <w:numPr>
          <w:ilvl w:val="0"/>
          <w:numId w:val="22"/>
        </w:numPr>
        <w:ind w:firstLine="0"/>
        <w:jc w:val="left"/>
        <w:rPr>
          <w:sz w:val="26"/>
          <w:szCs w:val="26"/>
        </w:rPr>
      </w:pPr>
      <w:r w:rsidRPr="0090729A">
        <w:rPr>
          <w:sz w:val="26"/>
          <w:szCs w:val="26"/>
        </w:rPr>
        <w:t xml:space="preserve">Area Control Procedural (ACP) </w:t>
      </w:r>
    </w:p>
    <w:p w14:paraId="3896973A" w14:textId="77777777" w:rsidR="0090729A" w:rsidRPr="0090729A" w:rsidRDefault="0090729A" w:rsidP="00B526AF">
      <w:pPr>
        <w:keepNext w:val="0"/>
        <w:keepLines w:val="0"/>
        <w:widowControl/>
        <w:numPr>
          <w:ilvl w:val="0"/>
          <w:numId w:val="22"/>
        </w:numPr>
        <w:ind w:firstLine="0"/>
        <w:jc w:val="left"/>
        <w:rPr>
          <w:sz w:val="26"/>
          <w:szCs w:val="26"/>
        </w:rPr>
      </w:pPr>
      <w:r w:rsidRPr="0090729A">
        <w:rPr>
          <w:sz w:val="26"/>
          <w:szCs w:val="26"/>
        </w:rPr>
        <w:t xml:space="preserve">Area Control Surveillance (ACS) </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835"/>
        <w:gridCol w:w="475"/>
        <w:gridCol w:w="3777"/>
        <w:gridCol w:w="993"/>
      </w:tblGrid>
      <w:tr w:rsidR="0090729A" w:rsidRPr="0090729A" w14:paraId="68113A81"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04345E45" w14:textId="77777777" w:rsidR="0090729A" w:rsidRPr="0090729A" w:rsidRDefault="0090729A" w:rsidP="0090729A">
            <w:pPr>
              <w:keepNext w:val="0"/>
              <w:keepLines w:val="0"/>
              <w:jc w:val="center"/>
              <w:rPr>
                <w:b/>
                <w:bCs/>
                <w:iCs/>
                <w:sz w:val="24"/>
                <w:szCs w:val="24"/>
                <w:lang w:val="en-GB"/>
              </w:rPr>
            </w:pPr>
            <w:r w:rsidRPr="0090729A">
              <w:rPr>
                <w:b/>
                <w:bCs/>
                <w:iCs/>
                <w:sz w:val="24"/>
                <w:szCs w:val="24"/>
                <w:lang w:val="en-GB"/>
              </w:rPr>
              <w:t>Giai đoạn 1</w:t>
            </w:r>
            <w:r w:rsidRPr="0090729A">
              <w:rPr>
                <w:b/>
                <w:bCs/>
                <w:iCs/>
                <w:sz w:val="24"/>
                <w:szCs w:val="24"/>
                <w:lang w:val="vi-VN"/>
              </w:rPr>
              <w:t xml:space="preserve">: </w:t>
            </w:r>
            <w:r w:rsidRPr="0090729A">
              <w:rPr>
                <w:b/>
                <w:bCs/>
                <w:iCs/>
                <w:sz w:val="24"/>
                <w:szCs w:val="24"/>
                <w:lang w:val="en-GB"/>
              </w:rPr>
              <w:t>Làm quen với cơ sở</w:t>
            </w:r>
          </w:p>
        </w:tc>
      </w:tr>
      <w:tr w:rsidR="0090729A" w:rsidRPr="0090729A" w14:paraId="75744C77"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77FE64F7" w14:textId="77777777" w:rsidR="0090729A" w:rsidRPr="0090729A" w:rsidRDefault="0090729A" w:rsidP="0090729A">
            <w:pPr>
              <w:keepNext w:val="0"/>
              <w:keepLines w:val="0"/>
              <w:jc w:val="left"/>
              <w:rPr>
                <w:b/>
                <w:bCs/>
                <w:i/>
                <w:sz w:val="24"/>
                <w:szCs w:val="24"/>
                <w:lang w:val="en-GB"/>
              </w:rPr>
            </w:pPr>
            <w:r w:rsidRPr="0090729A">
              <w:rPr>
                <w:b/>
                <w:bCs/>
                <w:i/>
                <w:sz w:val="24"/>
                <w:szCs w:val="24"/>
                <w:lang w:val="vi-VN"/>
              </w:rPr>
              <w:t xml:space="preserve">1.1. </w:t>
            </w:r>
            <w:r w:rsidRPr="0090729A">
              <w:rPr>
                <w:b/>
                <w:bCs/>
                <w:i/>
                <w:sz w:val="24"/>
                <w:szCs w:val="24"/>
                <w:lang w:val="en-GB"/>
              </w:rPr>
              <w:t>Cơ sở ATS</w:t>
            </w:r>
          </w:p>
        </w:tc>
      </w:tr>
      <w:tr w:rsidR="0090729A" w:rsidRPr="0090729A" w14:paraId="56D3542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9A67170" w14:textId="77777777" w:rsidR="0090729A" w:rsidRPr="0090729A" w:rsidRDefault="0090729A" w:rsidP="0090729A">
            <w:pPr>
              <w:keepNext w:val="0"/>
              <w:keepLines w:val="0"/>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515A8112" w14:textId="77777777" w:rsidR="0090729A" w:rsidRPr="0090729A" w:rsidRDefault="0090729A" w:rsidP="0090729A">
            <w:pPr>
              <w:keepNext w:val="0"/>
              <w:keepLines w:val="0"/>
              <w:rPr>
                <w:sz w:val="24"/>
                <w:szCs w:val="24"/>
                <w:lang w:val="en-US"/>
              </w:rPr>
            </w:pPr>
            <w:r w:rsidRPr="0090729A">
              <w:rPr>
                <w:sz w:val="24"/>
                <w:szCs w:val="24"/>
                <w:lang w:val="en-US"/>
              </w:rPr>
              <w:t xml:space="preserve">Cơ cấu tổ chức dịch vụ không lưu (ATS </w:t>
            </w:r>
            <w:r w:rsidRPr="0090729A">
              <w:rPr>
                <w:sz w:val="24"/>
                <w:szCs w:val="24"/>
                <w:lang w:val="en-US"/>
              </w:rPr>
              <w:lastRenderedPageBreak/>
              <w:t>organizational structure)</w:t>
            </w:r>
          </w:p>
        </w:tc>
        <w:tc>
          <w:tcPr>
            <w:tcW w:w="475" w:type="dxa"/>
            <w:tcBorders>
              <w:top w:val="single" w:sz="4" w:space="0" w:color="auto"/>
              <w:left w:val="single" w:sz="4" w:space="0" w:color="auto"/>
              <w:bottom w:val="single" w:sz="4" w:space="0" w:color="auto"/>
              <w:right w:val="single" w:sz="4" w:space="0" w:color="auto"/>
            </w:tcBorders>
          </w:tcPr>
          <w:p w14:paraId="18166FE6"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FCF94A9"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986E385"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183EDE8D"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44F8EFF" w14:textId="77777777" w:rsidR="0090729A" w:rsidRPr="0090729A" w:rsidRDefault="0090729A" w:rsidP="0090729A">
            <w:pPr>
              <w:keepNext w:val="0"/>
              <w:keepLines w:val="0"/>
              <w:rPr>
                <w:sz w:val="24"/>
                <w:szCs w:val="24"/>
                <w:lang w:val="en-US"/>
              </w:rPr>
            </w:pPr>
            <w:r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7B2D7CAA" w14:textId="77777777" w:rsidR="0090729A" w:rsidRPr="0090729A" w:rsidRDefault="0090729A" w:rsidP="0090729A">
            <w:pPr>
              <w:keepNext w:val="0"/>
              <w:keepLines w:val="0"/>
              <w:rPr>
                <w:sz w:val="24"/>
                <w:szCs w:val="24"/>
                <w:lang w:val="en-US"/>
              </w:rPr>
            </w:pPr>
            <w:r w:rsidRPr="0090729A">
              <w:rPr>
                <w:sz w:val="24"/>
                <w:szCs w:val="24"/>
                <w:lang w:val="en-US"/>
              </w:rPr>
              <w:t>Trách nhiệm của cơ sở ATS (ATS responsibilities)</w:t>
            </w:r>
          </w:p>
        </w:tc>
        <w:tc>
          <w:tcPr>
            <w:tcW w:w="475" w:type="dxa"/>
            <w:tcBorders>
              <w:top w:val="single" w:sz="4" w:space="0" w:color="auto"/>
              <w:left w:val="single" w:sz="4" w:space="0" w:color="auto"/>
              <w:bottom w:val="single" w:sz="4" w:space="0" w:color="auto"/>
              <w:right w:val="single" w:sz="4" w:space="0" w:color="auto"/>
            </w:tcBorders>
          </w:tcPr>
          <w:p w14:paraId="1B147029"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A1F85AB"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657FAD7"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4A0FDFC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EEC95E6" w14:textId="77777777" w:rsidR="0090729A" w:rsidRPr="0090729A" w:rsidRDefault="0090729A" w:rsidP="0090729A">
            <w:pPr>
              <w:keepNext w:val="0"/>
              <w:keepLines w:val="0"/>
              <w:rPr>
                <w:sz w:val="24"/>
                <w:szCs w:val="24"/>
                <w:lang w:val="en-US"/>
              </w:rPr>
            </w:pPr>
            <w:r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153F67C2" w14:textId="77777777" w:rsidR="0090729A" w:rsidRPr="0090729A" w:rsidRDefault="0090729A" w:rsidP="0090729A">
            <w:pPr>
              <w:keepNext w:val="0"/>
              <w:keepLines w:val="0"/>
              <w:rPr>
                <w:sz w:val="24"/>
                <w:szCs w:val="24"/>
                <w:lang w:val="en-US"/>
              </w:rPr>
            </w:pPr>
            <w:r w:rsidRPr="0090729A">
              <w:rPr>
                <w:sz w:val="24"/>
                <w:szCs w:val="24"/>
                <w:lang w:val="en-US"/>
              </w:rPr>
              <w:t>Cấu hình phân khu (Sector configuration)</w:t>
            </w:r>
          </w:p>
        </w:tc>
        <w:tc>
          <w:tcPr>
            <w:tcW w:w="475" w:type="dxa"/>
            <w:tcBorders>
              <w:top w:val="single" w:sz="4" w:space="0" w:color="auto"/>
              <w:left w:val="single" w:sz="4" w:space="0" w:color="auto"/>
              <w:bottom w:val="single" w:sz="4" w:space="0" w:color="auto"/>
              <w:right w:val="single" w:sz="4" w:space="0" w:color="auto"/>
            </w:tcBorders>
          </w:tcPr>
          <w:p w14:paraId="3C7C30BA"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36632B4"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2B3E2C9"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0EE7467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E07EBCB" w14:textId="77777777" w:rsidR="0090729A" w:rsidRPr="0090729A" w:rsidRDefault="0090729A" w:rsidP="0090729A">
            <w:pPr>
              <w:keepNext w:val="0"/>
              <w:keepLines w:val="0"/>
              <w:rPr>
                <w:sz w:val="24"/>
                <w:szCs w:val="24"/>
                <w:lang w:val="en-US"/>
              </w:rPr>
            </w:pPr>
            <w:r w:rsidRPr="0090729A">
              <w:rPr>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hideMark/>
          </w:tcPr>
          <w:p w14:paraId="70EDC52D" w14:textId="77777777" w:rsidR="0090729A" w:rsidRPr="0090729A" w:rsidRDefault="0090729A" w:rsidP="0090729A">
            <w:pPr>
              <w:keepNext w:val="0"/>
              <w:keepLines w:val="0"/>
              <w:rPr>
                <w:sz w:val="24"/>
                <w:szCs w:val="24"/>
                <w:lang w:val="en-US"/>
              </w:rPr>
            </w:pPr>
            <w:r w:rsidRPr="0090729A">
              <w:rPr>
                <w:sz w:val="24"/>
                <w:szCs w:val="24"/>
                <w:lang w:val="en-US"/>
              </w:rPr>
              <w:t>Các vị trí khai thác (Operational positions):</w:t>
            </w:r>
          </w:p>
        </w:tc>
        <w:tc>
          <w:tcPr>
            <w:tcW w:w="475" w:type="dxa"/>
            <w:tcBorders>
              <w:top w:val="single" w:sz="4" w:space="0" w:color="auto"/>
              <w:left w:val="single" w:sz="4" w:space="0" w:color="auto"/>
              <w:bottom w:val="single" w:sz="4" w:space="0" w:color="auto"/>
              <w:right w:val="single" w:sz="4" w:space="0" w:color="auto"/>
            </w:tcBorders>
          </w:tcPr>
          <w:p w14:paraId="6CB247E8"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E7D732A"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DB7CAAD"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1EE2E78A"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5985E644"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1.2. Cấu trúc Vùng trời (Airspace Structure)</w:t>
            </w:r>
          </w:p>
        </w:tc>
        <w:tc>
          <w:tcPr>
            <w:tcW w:w="993" w:type="dxa"/>
            <w:tcBorders>
              <w:top w:val="single" w:sz="4" w:space="0" w:color="auto"/>
              <w:left w:val="single" w:sz="4" w:space="0" w:color="auto"/>
              <w:bottom w:val="single" w:sz="4" w:space="0" w:color="auto"/>
              <w:right w:val="single" w:sz="4" w:space="0" w:color="auto"/>
            </w:tcBorders>
          </w:tcPr>
          <w:p w14:paraId="00DFA5A9" w14:textId="77777777" w:rsidR="0090729A" w:rsidRPr="0090729A" w:rsidRDefault="0090729A" w:rsidP="0090729A">
            <w:pPr>
              <w:keepNext w:val="0"/>
              <w:keepLines w:val="0"/>
              <w:jc w:val="left"/>
              <w:rPr>
                <w:sz w:val="24"/>
                <w:szCs w:val="24"/>
                <w:lang w:val="en-US"/>
              </w:rPr>
            </w:pPr>
          </w:p>
        </w:tc>
      </w:tr>
      <w:tr w:rsidR="0090729A" w:rsidRPr="0090729A" w14:paraId="6EAB79BF" w14:textId="77777777" w:rsidTr="0090729A">
        <w:tc>
          <w:tcPr>
            <w:tcW w:w="1413" w:type="dxa"/>
            <w:tcBorders>
              <w:top w:val="single" w:sz="4" w:space="0" w:color="auto"/>
              <w:left w:val="single" w:sz="4" w:space="0" w:color="auto"/>
              <w:bottom w:val="single" w:sz="4" w:space="0" w:color="auto"/>
              <w:right w:val="single" w:sz="4" w:space="0" w:color="auto"/>
            </w:tcBorders>
          </w:tcPr>
          <w:p w14:paraId="01D953E2"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0973AD4E" w14:textId="77777777" w:rsidR="0090729A" w:rsidRPr="0090729A" w:rsidRDefault="0090729A" w:rsidP="0090729A">
            <w:pPr>
              <w:keepNext w:val="0"/>
              <w:keepLines w:val="0"/>
              <w:rPr>
                <w:sz w:val="24"/>
                <w:szCs w:val="24"/>
                <w:lang w:val="en-US"/>
              </w:rPr>
            </w:pPr>
            <w:r w:rsidRPr="0090729A">
              <w:rPr>
                <w:sz w:val="24"/>
                <w:szCs w:val="24"/>
                <w:lang w:val="en-US"/>
              </w:rPr>
              <w:t>Phân loại vùng trời (Airspace classification):</w:t>
            </w:r>
          </w:p>
        </w:tc>
        <w:tc>
          <w:tcPr>
            <w:tcW w:w="475" w:type="dxa"/>
            <w:tcBorders>
              <w:top w:val="single" w:sz="4" w:space="0" w:color="auto"/>
              <w:left w:val="single" w:sz="4" w:space="0" w:color="auto"/>
              <w:bottom w:val="single" w:sz="4" w:space="0" w:color="auto"/>
              <w:right w:val="single" w:sz="4" w:space="0" w:color="auto"/>
            </w:tcBorders>
          </w:tcPr>
          <w:p w14:paraId="35CC3AE7"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6FC9386"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2B46C4C"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03930F56" w14:textId="77777777" w:rsidTr="0090729A">
        <w:tc>
          <w:tcPr>
            <w:tcW w:w="1413" w:type="dxa"/>
            <w:tcBorders>
              <w:top w:val="single" w:sz="4" w:space="0" w:color="auto"/>
              <w:left w:val="single" w:sz="4" w:space="0" w:color="auto"/>
              <w:bottom w:val="single" w:sz="4" w:space="0" w:color="auto"/>
              <w:right w:val="single" w:sz="4" w:space="0" w:color="auto"/>
            </w:tcBorders>
          </w:tcPr>
          <w:p w14:paraId="436A81EF"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680776E1" w14:textId="77777777" w:rsidR="0090729A" w:rsidRPr="0090729A" w:rsidRDefault="0090729A" w:rsidP="0090729A">
            <w:pPr>
              <w:keepNext w:val="0"/>
              <w:keepLines w:val="0"/>
              <w:rPr>
                <w:sz w:val="24"/>
                <w:szCs w:val="24"/>
                <w:lang w:val="en-US"/>
              </w:rPr>
            </w:pPr>
            <w:r w:rsidRPr="0090729A">
              <w:rPr>
                <w:sz w:val="24"/>
                <w:szCs w:val="24"/>
                <w:lang w:val="en-US"/>
              </w:rPr>
              <w:t>Khu vực kiểm soát và các phân khu (Control areas and sectors)</w:t>
            </w:r>
          </w:p>
        </w:tc>
        <w:tc>
          <w:tcPr>
            <w:tcW w:w="475" w:type="dxa"/>
            <w:tcBorders>
              <w:top w:val="single" w:sz="4" w:space="0" w:color="auto"/>
              <w:left w:val="single" w:sz="4" w:space="0" w:color="auto"/>
              <w:bottom w:val="single" w:sz="4" w:space="0" w:color="auto"/>
              <w:right w:val="single" w:sz="4" w:space="0" w:color="auto"/>
            </w:tcBorders>
          </w:tcPr>
          <w:p w14:paraId="01687367"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F1FEBD8"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6A78481"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0219CC01" w14:textId="77777777" w:rsidTr="0090729A">
        <w:tc>
          <w:tcPr>
            <w:tcW w:w="1413" w:type="dxa"/>
            <w:tcBorders>
              <w:top w:val="single" w:sz="4" w:space="0" w:color="auto"/>
              <w:left w:val="single" w:sz="4" w:space="0" w:color="auto"/>
              <w:bottom w:val="single" w:sz="4" w:space="0" w:color="auto"/>
              <w:right w:val="single" w:sz="4" w:space="0" w:color="auto"/>
            </w:tcBorders>
          </w:tcPr>
          <w:p w14:paraId="3BC0167E"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532BC377" w14:textId="77777777" w:rsidR="0090729A" w:rsidRPr="0090729A" w:rsidRDefault="0090729A" w:rsidP="0090729A">
            <w:pPr>
              <w:keepNext w:val="0"/>
              <w:keepLines w:val="0"/>
              <w:rPr>
                <w:sz w:val="24"/>
                <w:szCs w:val="24"/>
                <w:lang w:val="en-US"/>
              </w:rPr>
            </w:pPr>
            <w:r w:rsidRPr="0090729A">
              <w:rPr>
                <w:sz w:val="24"/>
                <w:szCs w:val="24"/>
                <w:lang w:val="en-US"/>
              </w:rPr>
              <w:t>Đường hàng không (ATS routes)</w:t>
            </w:r>
          </w:p>
        </w:tc>
        <w:tc>
          <w:tcPr>
            <w:tcW w:w="475" w:type="dxa"/>
            <w:tcBorders>
              <w:top w:val="single" w:sz="4" w:space="0" w:color="auto"/>
              <w:left w:val="single" w:sz="4" w:space="0" w:color="auto"/>
              <w:bottom w:val="single" w:sz="4" w:space="0" w:color="auto"/>
              <w:right w:val="single" w:sz="4" w:space="0" w:color="auto"/>
            </w:tcBorders>
          </w:tcPr>
          <w:p w14:paraId="50F68CBD"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D8206B4"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047EB47"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544CC006" w14:textId="77777777" w:rsidTr="0090729A">
        <w:tc>
          <w:tcPr>
            <w:tcW w:w="1413" w:type="dxa"/>
            <w:tcBorders>
              <w:top w:val="single" w:sz="4" w:space="0" w:color="auto"/>
              <w:left w:val="single" w:sz="4" w:space="0" w:color="auto"/>
              <w:bottom w:val="single" w:sz="4" w:space="0" w:color="auto"/>
              <w:right w:val="single" w:sz="4" w:space="0" w:color="auto"/>
            </w:tcBorders>
          </w:tcPr>
          <w:p w14:paraId="32B3E13C"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39D48E58" w14:textId="77777777" w:rsidR="0090729A" w:rsidRPr="0090729A" w:rsidRDefault="0090729A" w:rsidP="0090729A">
            <w:pPr>
              <w:keepNext w:val="0"/>
              <w:keepLines w:val="0"/>
              <w:rPr>
                <w:sz w:val="24"/>
                <w:szCs w:val="24"/>
                <w:lang w:val="en-US"/>
              </w:rPr>
            </w:pPr>
            <w:r w:rsidRPr="0090729A">
              <w:rPr>
                <w:sz w:val="24"/>
                <w:szCs w:val="24"/>
                <w:lang w:val="en-US"/>
              </w:rPr>
              <w:t>Khu vực chờ (Holding areas)</w:t>
            </w:r>
          </w:p>
        </w:tc>
        <w:tc>
          <w:tcPr>
            <w:tcW w:w="475" w:type="dxa"/>
            <w:tcBorders>
              <w:top w:val="single" w:sz="4" w:space="0" w:color="auto"/>
              <w:left w:val="single" w:sz="4" w:space="0" w:color="auto"/>
              <w:bottom w:val="single" w:sz="4" w:space="0" w:color="auto"/>
              <w:right w:val="single" w:sz="4" w:space="0" w:color="auto"/>
            </w:tcBorders>
          </w:tcPr>
          <w:p w14:paraId="2A65A4C1"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86E5157"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B33262F"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476FFC21" w14:textId="77777777" w:rsidTr="0090729A">
        <w:tc>
          <w:tcPr>
            <w:tcW w:w="1413" w:type="dxa"/>
            <w:tcBorders>
              <w:top w:val="single" w:sz="4" w:space="0" w:color="auto"/>
              <w:left w:val="single" w:sz="4" w:space="0" w:color="auto"/>
              <w:bottom w:val="single" w:sz="4" w:space="0" w:color="auto"/>
              <w:right w:val="single" w:sz="4" w:space="0" w:color="auto"/>
            </w:tcBorders>
          </w:tcPr>
          <w:p w14:paraId="1F6F960D"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16DC2B78" w14:textId="77777777" w:rsidR="0090729A" w:rsidRPr="0090729A" w:rsidRDefault="0090729A" w:rsidP="0090729A">
            <w:pPr>
              <w:keepNext w:val="0"/>
              <w:keepLines w:val="0"/>
              <w:rPr>
                <w:sz w:val="24"/>
                <w:szCs w:val="24"/>
                <w:lang w:val="en-US"/>
              </w:rPr>
            </w:pPr>
            <w:r w:rsidRPr="0090729A">
              <w:rPr>
                <w:sz w:val="24"/>
                <w:szCs w:val="24"/>
                <w:lang w:val="en-US"/>
              </w:rPr>
              <w:t>Vùng trời sử dụng đặc biệt (Special use airspace) P, R, D</w:t>
            </w:r>
          </w:p>
        </w:tc>
        <w:tc>
          <w:tcPr>
            <w:tcW w:w="475" w:type="dxa"/>
            <w:tcBorders>
              <w:top w:val="single" w:sz="4" w:space="0" w:color="auto"/>
              <w:left w:val="single" w:sz="4" w:space="0" w:color="auto"/>
              <w:bottom w:val="single" w:sz="4" w:space="0" w:color="auto"/>
              <w:right w:val="single" w:sz="4" w:space="0" w:color="auto"/>
            </w:tcBorders>
          </w:tcPr>
          <w:p w14:paraId="177C5DA8"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921BF50"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EB52C44"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5A17D035"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2E284625"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1.3. Tài liệu Khai thác (Operational Documentation)</w:t>
            </w:r>
          </w:p>
        </w:tc>
      </w:tr>
      <w:tr w:rsidR="0090729A" w:rsidRPr="0090729A" w14:paraId="41E663F2" w14:textId="77777777" w:rsidTr="0090729A">
        <w:trPr>
          <w:trHeight w:val="291"/>
        </w:trPr>
        <w:tc>
          <w:tcPr>
            <w:tcW w:w="1413" w:type="dxa"/>
            <w:tcBorders>
              <w:top w:val="single" w:sz="4" w:space="0" w:color="auto"/>
              <w:left w:val="single" w:sz="4" w:space="0" w:color="auto"/>
              <w:bottom w:val="single" w:sz="4" w:space="0" w:color="auto"/>
              <w:right w:val="single" w:sz="4" w:space="0" w:color="auto"/>
            </w:tcBorders>
          </w:tcPr>
          <w:p w14:paraId="5E9B6821"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0AF6A2E4" w14:textId="77777777" w:rsidR="0090729A" w:rsidRPr="0090729A" w:rsidRDefault="0090729A" w:rsidP="0090729A">
            <w:pPr>
              <w:keepNext w:val="0"/>
              <w:keepLines w:val="0"/>
              <w:rPr>
                <w:sz w:val="24"/>
                <w:szCs w:val="24"/>
                <w:lang w:val="en-US"/>
              </w:rPr>
            </w:pPr>
            <w:r w:rsidRPr="0090729A">
              <w:rPr>
                <w:sz w:val="24"/>
                <w:szCs w:val="24"/>
                <w:lang w:val="en-US"/>
              </w:rPr>
              <w:t>Tài liệu khai thác cơ sở</w:t>
            </w:r>
          </w:p>
        </w:tc>
        <w:tc>
          <w:tcPr>
            <w:tcW w:w="475" w:type="dxa"/>
            <w:tcBorders>
              <w:top w:val="single" w:sz="4" w:space="0" w:color="auto"/>
              <w:left w:val="single" w:sz="4" w:space="0" w:color="auto"/>
              <w:bottom w:val="single" w:sz="4" w:space="0" w:color="auto"/>
              <w:right w:val="single" w:sz="4" w:space="0" w:color="auto"/>
            </w:tcBorders>
          </w:tcPr>
          <w:p w14:paraId="32D3C3B2"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107465B"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F22B780"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5E30FEBD" w14:textId="77777777" w:rsidTr="0090729A">
        <w:tc>
          <w:tcPr>
            <w:tcW w:w="1413" w:type="dxa"/>
            <w:tcBorders>
              <w:top w:val="single" w:sz="4" w:space="0" w:color="auto"/>
              <w:left w:val="single" w:sz="4" w:space="0" w:color="auto"/>
              <w:bottom w:val="single" w:sz="4" w:space="0" w:color="auto"/>
              <w:right w:val="single" w:sz="4" w:space="0" w:color="auto"/>
            </w:tcBorders>
          </w:tcPr>
          <w:p w14:paraId="3E9513F7"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782BD32D" w14:textId="77777777" w:rsidR="0090729A" w:rsidRPr="0090729A" w:rsidRDefault="0090729A" w:rsidP="0090729A">
            <w:pPr>
              <w:keepNext w:val="0"/>
              <w:keepLines w:val="0"/>
              <w:rPr>
                <w:sz w:val="24"/>
                <w:szCs w:val="24"/>
                <w:lang w:val="en-US"/>
              </w:rPr>
            </w:pPr>
            <w:r w:rsidRPr="0090729A">
              <w:rPr>
                <w:sz w:val="24"/>
                <w:szCs w:val="24"/>
                <w:lang w:val="en-US"/>
              </w:rPr>
              <w:t>Quy trình khai thác tiêu chuẩn (SOP)</w:t>
            </w:r>
          </w:p>
        </w:tc>
        <w:tc>
          <w:tcPr>
            <w:tcW w:w="475" w:type="dxa"/>
            <w:tcBorders>
              <w:top w:val="single" w:sz="4" w:space="0" w:color="auto"/>
              <w:left w:val="single" w:sz="4" w:space="0" w:color="auto"/>
              <w:bottom w:val="single" w:sz="4" w:space="0" w:color="auto"/>
              <w:right w:val="single" w:sz="4" w:space="0" w:color="auto"/>
            </w:tcBorders>
          </w:tcPr>
          <w:p w14:paraId="44516D7E"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2E25644" w14:textId="77777777" w:rsidR="0090729A" w:rsidRPr="0090729A" w:rsidRDefault="0090729A" w:rsidP="0090729A">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hideMark/>
          </w:tcPr>
          <w:p w14:paraId="401419DD"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0DF96F12" w14:textId="77777777" w:rsidTr="0090729A">
        <w:trPr>
          <w:trHeight w:val="289"/>
        </w:trPr>
        <w:tc>
          <w:tcPr>
            <w:tcW w:w="1413" w:type="dxa"/>
            <w:tcBorders>
              <w:top w:val="single" w:sz="4" w:space="0" w:color="auto"/>
              <w:left w:val="single" w:sz="4" w:space="0" w:color="auto"/>
              <w:bottom w:val="single" w:sz="4" w:space="0" w:color="auto"/>
              <w:right w:val="single" w:sz="4" w:space="0" w:color="auto"/>
            </w:tcBorders>
          </w:tcPr>
          <w:p w14:paraId="18A98622"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3A8B884A" w14:textId="77777777" w:rsidR="0090729A" w:rsidRPr="0090729A" w:rsidRDefault="0090729A" w:rsidP="0090729A">
            <w:pPr>
              <w:keepNext w:val="0"/>
              <w:keepLines w:val="0"/>
              <w:rPr>
                <w:sz w:val="24"/>
                <w:szCs w:val="24"/>
                <w:lang w:val="en-US"/>
              </w:rPr>
            </w:pPr>
            <w:r w:rsidRPr="0090729A">
              <w:rPr>
                <w:sz w:val="24"/>
                <w:szCs w:val="24"/>
                <w:lang w:val="en-US"/>
              </w:rPr>
              <w:t>Văn bản hiệp đồng</w:t>
            </w:r>
          </w:p>
        </w:tc>
        <w:tc>
          <w:tcPr>
            <w:tcW w:w="475" w:type="dxa"/>
            <w:tcBorders>
              <w:top w:val="single" w:sz="4" w:space="0" w:color="auto"/>
              <w:left w:val="single" w:sz="4" w:space="0" w:color="auto"/>
              <w:bottom w:val="single" w:sz="4" w:space="0" w:color="auto"/>
              <w:right w:val="single" w:sz="4" w:space="0" w:color="auto"/>
            </w:tcBorders>
          </w:tcPr>
          <w:p w14:paraId="15F852BB"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28A8D39"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858B3E0"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2F275921" w14:textId="77777777" w:rsidTr="0090729A">
        <w:tc>
          <w:tcPr>
            <w:tcW w:w="1413" w:type="dxa"/>
            <w:tcBorders>
              <w:top w:val="single" w:sz="4" w:space="0" w:color="auto"/>
              <w:left w:val="single" w:sz="4" w:space="0" w:color="auto"/>
              <w:bottom w:val="single" w:sz="4" w:space="0" w:color="auto"/>
              <w:right w:val="single" w:sz="4" w:space="0" w:color="auto"/>
            </w:tcBorders>
          </w:tcPr>
          <w:p w14:paraId="3526BF16"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2A7D75A7" w14:textId="77777777" w:rsidR="0090729A" w:rsidRPr="0090729A" w:rsidRDefault="0090729A" w:rsidP="0090729A">
            <w:pPr>
              <w:keepNext w:val="0"/>
              <w:keepLines w:val="0"/>
              <w:rPr>
                <w:sz w:val="24"/>
                <w:szCs w:val="24"/>
                <w:lang w:val="en-US"/>
              </w:rPr>
            </w:pPr>
            <w:r w:rsidRPr="0090729A">
              <w:rPr>
                <w:sz w:val="24"/>
                <w:szCs w:val="24"/>
                <w:lang w:val="en-US"/>
              </w:rPr>
              <w:t>Các tình huống khẩn nguy</w:t>
            </w:r>
          </w:p>
        </w:tc>
        <w:tc>
          <w:tcPr>
            <w:tcW w:w="475" w:type="dxa"/>
            <w:tcBorders>
              <w:top w:val="single" w:sz="4" w:space="0" w:color="auto"/>
              <w:left w:val="single" w:sz="4" w:space="0" w:color="auto"/>
              <w:bottom w:val="single" w:sz="4" w:space="0" w:color="auto"/>
              <w:right w:val="single" w:sz="4" w:space="0" w:color="auto"/>
            </w:tcBorders>
          </w:tcPr>
          <w:p w14:paraId="2A174629"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9EB591A" w14:textId="77777777" w:rsidR="0090729A" w:rsidRPr="0090729A" w:rsidRDefault="0090729A" w:rsidP="0090729A">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hideMark/>
          </w:tcPr>
          <w:p w14:paraId="34C61BDA"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412197A1" w14:textId="77777777" w:rsidTr="0090729A">
        <w:trPr>
          <w:trHeight w:val="269"/>
        </w:trPr>
        <w:tc>
          <w:tcPr>
            <w:tcW w:w="1413" w:type="dxa"/>
            <w:tcBorders>
              <w:top w:val="single" w:sz="4" w:space="0" w:color="auto"/>
              <w:left w:val="single" w:sz="4" w:space="0" w:color="auto"/>
              <w:bottom w:val="single" w:sz="4" w:space="0" w:color="auto"/>
              <w:right w:val="single" w:sz="4" w:space="0" w:color="auto"/>
            </w:tcBorders>
          </w:tcPr>
          <w:p w14:paraId="13932626"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0F2B4D82" w14:textId="77777777" w:rsidR="0090729A" w:rsidRPr="0090729A" w:rsidRDefault="0090729A" w:rsidP="0090729A">
            <w:pPr>
              <w:keepNext w:val="0"/>
              <w:keepLines w:val="0"/>
              <w:rPr>
                <w:sz w:val="24"/>
                <w:szCs w:val="24"/>
                <w:lang w:val="en-US"/>
              </w:rPr>
            </w:pPr>
            <w:r w:rsidRPr="0090729A">
              <w:rPr>
                <w:sz w:val="24"/>
                <w:szCs w:val="24"/>
                <w:lang w:val="en-US"/>
              </w:rPr>
              <w:t>Quy trình ứng phó</w:t>
            </w:r>
          </w:p>
        </w:tc>
        <w:tc>
          <w:tcPr>
            <w:tcW w:w="475" w:type="dxa"/>
            <w:tcBorders>
              <w:top w:val="single" w:sz="4" w:space="0" w:color="auto"/>
              <w:left w:val="single" w:sz="4" w:space="0" w:color="auto"/>
              <w:bottom w:val="single" w:sz="4" w:space="0" w:color="auto"/>
              <w:right w:val="single" w:sz="4" w:space="0" w:color="auto"/>
            </w:tcBorders>
          </w:tcPr>
          <w:p w14:paraId="0B493591"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298BE24"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8C322FA"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0B7C4057"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40C2C7EA"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1.4. Làm quen với Trang thiết bị (Equipment Familiarization)</w:t>
            </w:r>
          </w:p>
        </w:tc>
      </w:tr>
      <w:tr w:rsidR="0090729A" w:rsidRPr="0090729A" w14:paraId="6BCD8FEE" w14:textId="77777777" w:rsidTr="0090729A">
        <w:trPr>
          <w:trHeight w:val="547"/>
        </w:trPr>
        <w:tc>
          <w:tcPr>
            <w:tcW w:w="1413" w:type="dxa"/>
            <w:tcBorders>
              <w:top w:val="single" w:sz="4" w:space="0" w:color="auto"/>
              <w:left w:val="single" w:sz="4" w:space="0" w:color="auto"/>
              <w:bottom w:val="single" w:sz="4" w:space="0" w:color="auto"/>
              <w:right w:val="single" w:sz="4" w:space="0" w:color="auto"/>
            </w:tcBorders>
          </w:tcPr>
          <w:p w14:paraId="38BD0566"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4684F1F2" w14:textId="77777777" w:rsidR="0090729A" w:rsidRPr="0090729A" w:rsidRDefault="0090729A" w:rsidP="0090729A">
            <w:pPr>
              <w:keepNext w:val="0"/>
              <w:keepLines w:val="0"/>
              <w:rPr>
                <w:sz w:val="24"/>
                <w:szCs w:val="24"/>
                <w:lang w:val="en-US"/>
              </w:rPr>
            </w:pPr>
            <w:r w:rsidRPr="0090729A">
              <w:rPr>
                <w:sz w:val="24"/>
                <w:szCs w:val="24"/>
                <w:lang w:val="en-US"/>
              </w:rPr>
              <w:t>Hệ thống liên lạc (Communication systems)</w:t>
            </w:r>
          </w:p>
        </w:tc>
        <w:tc>
          <w:tcPr>
            <w:tcW w:w="475" w:type="dxa"/>
            <w:tcBorders>
              <w:top w:val="single" w:sz="4" w:space="0" w:color="auto"/>
              <w:left w:val="single" w:sz="4" w:space="0" w:color="auto"/>
              <w:bottom w:val="single" w:sz="4" w:space="0" w:color="auto"/>
              <w:right w:val="single" w:sz="4" w:space="0" w:color="auto"/>
            </w:tcBorders>
          </w:tcPr>
          <w:p w14:paraId="7542AD39"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9FC5B85"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14FC1E1"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52E0BBB8" w14:textId="77777777" w:rsidTr="0090729A">
        <w:tc>
          <w:tcPr>
            <w:tcW w:w="1413" w:type="dxa"/>
            <w:tcBorders>
              <w:top w:val="single" w:sz="4" w:space="0" w:color="auto"/>
              <w:left w:val="single" w:sz="4" w:space="0" w:color="auto"/>
              <w:bottom w:val="single" w:sz="4" w:space="0" w:color="auto"/>
              <w:right w:val="single" w:sz="4" w:space="0" w:color="auto"/>
            </w:tcBorders>
          </w:tcPr>
          <w:p w14:paraId="48178A55"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4A22C169" w14:textId="77777777" w:rsidR="0090729A" w:rsidRPr="0090729A" w:rsidRDefault="0090729A" w:rsidP="0090729A">
            <w:pPr>
              <w:keepNext w:val="0"/>
              <w:keepLines w:val="0"/>
              <w:rPr>
                <w:sz w:val="24"/>
                <w:szCs w:val="24"/>
                <w:lang w:val="en-US"/>
              </w:rPr>
            </w:pPr>
            <w:r w:rsidRPr="0090729A">
              <w:rPr>
                <w:sz w:val="24"/>
                <w:szCs w:val="24"/>
                <w:lang w:val="en-US"/>
              </w:rPr>
              <w:t>Hệ thống giám sát (Surveillance systems):</w:t>
            </w:r>
          </w:p>
        </w:tc>
        <w:tc>
          <w:tcPr>
            <w:tcW w:w="475" w:type="dxa"/>
            <w:tcBorders>
              <w:top w:val="single" w:sz="4" w:space="0" w:color="auto"/>
              <w:left w:val="single" w:sz="4" w:space="0" w:color="auto"/>
              <w:bottom w:val="single" w:sz="4" w:space="0" w:color="auto"/>
              <w:right w:val="single" w:sz="4" w:space="0" w:color="auto"/>
            </w:tcBorders>
          </w:tcPr>
          <w:p w14:paraId="3262AD84"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EA768AA" w14:textId="77777777" w:rsidR="0090729A" w:rsidRPr="0090729A" w:rsidRDefault="0090729A" w:rsidP="0090729A">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hideMark/>
          </w:tcPr>
          <w:p w14:paraId="4766EEB7"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32BEEAE4" w14:textId="77777777" w:rsidTr="0090729A">
        <w:trPr>
          <w:trHeight w:val="986"/>
        </w:trPr>
        <w:tc>
          <w:tcPr>
            <w:tcW w:w="1413" w:type="dxa"/>
            <w:tcBorders>
              <w:top w:val="single" w:sz="4" w:space="0" w:color="auto"/>
              <w:left w:val="single" w:sz="4" w:space="0" w:color="auto"/>
              <w:bottom w:val="single" w:sz="4" w:space="0" w:color="auto"/>
              <w:right w:val="single" w:sz="4" w:space="0" w:color="auto"/>
            </w:tcBorders>
          </w:tcPr>
          <w:p w14:paraId="128E6880"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7C4BA421" w14:textId="77777777" w:rsidR="0090729A" w:rsidRPr="0090729A" w:rsidRDefault="0090729A" w:rsidP="0090729A">
            <w:pPr>
              <w:keepNext w:val="0"/>
              <w:keepLines w:val="0"/>
              <w:rPr>
                <w:sz w:val="24"/>
                <w:szCs w:val="24"/>
                <w:lang w:val="en-US"/>
              </w:rPr>
            </w:pPr>
            <w:r w:rsidRPr="0090729A">
              <w:rPr>
                <w:sz w:val="24"/>
                <w:szCs w:val="24"/>
                <w:lang w:val="en-US"/>
              </w:rPr>
              <w:t>Hệ thống xử lý dữ liệu bay (Flight data processing systems - FDPS)</w:t>
            </w:r>
          </w:p>
        </w:tc>
        <w:tc>
          <w:tcPr>
            <w:tcW w:w="475" w:type="dxa"/>
            <w:tcBorders>
              <w:top w:val="single" w:sz="4" w:space="0" w:color="auto"/>
              <w:left w:val="single" w:sz="4" w:space="0" w:color="auto"/>
              <w:bottom w:val="single" w:sz="4" w:space="0" w:color="auto"/>
              <w:right w:val="single" w:sz="4" w:space="0" w:color="auto"/>
            </w:tcBorders>
          </w:tcPr>
          <w:p w14:paraId="7CE47794"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3CC50B0"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0406DBE"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25DEDED2" w14:textId="77777777" w:rsidTr="0090729A">
        <w:tc>
          <w:tcPr>
            <w:tcW w:w="1413" w:type="dxa"/>
            <w:tcBorders>
              <w:top w:val="single" w:sz="4" w:space="0" w:color="auto"/>
              <w:left w:val="single" w:sz="4" w:space="0" w:color="auto"/>
              <w:bottom w:val="single" w:sz="4" w:space="0" w:color="auto"/>
              <w:right w:val="single" w:sz="4" w:space="0" w:color="auto"/>
            </w:tcBorders>
          </w:tcPr>
          <w:p w14:paraId="6145F0A3"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532D85D0" w14:textId="77777777" w:rsidR="0090729A" w:rsidRPr="0090729A" w:rsidRDefault="0090729A" w:rsidP="0090729A">
            <w:pPr>
              <w:keepNext w:val="0"/>
              <w:keepLines w:val="0"/>
              <w:rPr>
                <w:sz w:val="24"/>
                <w:szCs w:val="24"/>
                <w:lang w:val="en-US"/>
              </w:rPr>
            </w:pPr>
            <w:r w:rsidRPr="0090729A">
              <w:rPr>
                <w:sz w:val="24"/>
                <w:szCs w:val="24"/>
                <w:lang w:val="en-US"/>
              </w:rPr>
              <w:t>Hệ thống ghi âm/ghi hình (Recording systems)</w:t>
            </w:r>
          </w:p>
        </w:tc>
        <w:tc>
          <w:tcPr>
            <w:tcW w:w="475" w:type="dxa"/>
            <w:tcBorders>
              <w:top w:val="single" w:sz="4" w:space="0" w:color="auto"/>
              <w:left w:val="single" w:sz="4" w:space="0" w:color="auto"/>
              <w:bottom w:val="single" w:sz="4" w:space="0" w:color="auto"/>
              <w:right w:val="single" w:sz="4" w:space="0" w:color="auto"/>
            </w:tcBorders>
          </w:tcPr>
          <w:p w14:paraId="14736C49"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B0DD954" w14:textId="77777777" w:rsidR="0090729A" w:rsidRPr="0090729A" w:rsidRDefault="0090729A" w:rsidP="0090729A">
            <w:pPr>
              <w:keepNext w:val="0"/>
              <w:keepLines w:val="0"/>
              <w:rPr>
                <w:i/>
                <w:iCs/>
                <w:sz w:val="24"/>
                <w:szCs w:val="24"/>
                <w:lang w:val="vi-VN"/>
              </w:rPr>
            </w:pPr>
          </w:p>
        </w:tc>
        <w:tc>
          <w:tcPr>
            <w:tcW w:w="993" w:type="dxa"/>
            <w:tcBorders>
              <w:top w:val="single" w:sz="4" w:space="0" w:color="auto"/>
              <w:left w:val="single" w:sz="4" w:space="0" w:color="auto"/>
              <w:bottom w:val="single" w:sz="4" w:space="0" w:color="auto"/>
              <w:right w:val="single" w:sz="4" w:space="0" w:color="auto"/>
            </w:tcBorders>
            <w:hideMark/>
          </w:tcPr>
          <w:p w14:paraId="4D5736D1"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73FDF23B" w14:textId="77777777" w:rsidTr="0090729A">
        <w:trPr>
          <w:trHeight w:val="986"/>
        </w:trPr>
        <w:tc>
          <w:tcPr>
            <w:tcW w:w="1413" w:type="dxa"/>
            <w:tcBorders>
              <w:top w:val="single" w:sz="4" w:space="0" w:color="auto"/>
              <w:left w:val="single" w:sz="4" w:space="0" w:color="auto"/>
              <w:bottom w:val="single" w:sz="4" w:space="0" w:color="auto"/>
              <w:right w:val="single" w:sz="4" w:space="0" w:color="auto"/>
            </w:tcBorders>
          </w:tcPr>
          <w:p w14:paraId="7216F188" w14:textId="77777777" w:rsidR="0090729A" w:rsidRPr="0090729A" w:rsidRDefault="0090729A" w:rsidP="0090729A">
            <w:pPr>
              <w:keepNext w:val="0"/>
              <w:keepLines w:val="0"/>
              <w:rPr>
                <w:sz w:val="24"/>
                <w:szCs w:val="24"/>
                <w:lang w:val="en-US"/>
              </w:rPr>
            </w:pPr>
          </w:p>
        </w:tc>
        <w:tc>
          <w:tcPr>
            <w:tcW w:w="2835" w:type="dxa"/>
            <w:tcBorders>
              <w:top w:val="single" w:sz="4" w:space="0" w:color="auto"/>
              <w:left w:val="single" w:sz="4" w:space="0" w:color="auto"/>
              <w:bottom w:val="single" w:sz="4" w:space="0" w:color="auto"/>
              <w:right w:val="single" w:sz="4" w:space="0" w:color="auto"/>
            </w:tcBorders>
            <w:hideMark/>
          </w:tcPr>
          <w:p w14:paraId="753CE70A" w14:textId="77777777" w:rsidR="0090729A" w:rsidRPr="0090729A" w:rsidRDefault="0090729A" w:rsidP="0090729A">
            <w:pPr>
              <w:keepNext w:val="0"/>
              <w:keepLines w:val="0"/>
              <w:rPr>
                <w:sz w:val="24"/>
                <w:szCs w:val="24"/>
                <w:lang w:val="en-US"/>
              </w:rPr>
            </w:pPr>
            <w:r w:rsidRPr="0090729A">
              <w:rPr>
                <w:sz w:val="24"/>
                <w:szCs w:val="24"/>
                <w:lang w:val="en-US"/>
              </w:rPr>
              <w:t>Màn hình hiển thị khí tượng và các thiết bị hỗ trợ khác.</w:t>
            </w:r>
          </w:p>
        </w:tc>
        <w:tc>
          <w:tcPr>
            <w:tcW w:w="475" w:type="dxa"/>
            <w:tcBorders>
              <w:top w:val="single" w:sz="4" w:space="0" w:color="auto"/>
              <w:left w:val="single" w:sz="4" w:space="0" w:color="auto"/>
              <w:bottom w:val="single" w:sz="4" w:space="0" w:color="auto"/>
              <w:right w:val="single" w:sz="4" w:space="0" w:color="auto"/>
            </w:tcBorders>
          </w:tcPr>
          <w:p w14:paraId="3C78558E"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F770A37"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4CFD3D2" w14:textId="77777777" w:rsidR="0090729A" w:rsidRPr="0090729A" w:rsidRDefault="0090729A" w:rsidP="0090729A">
            <w:pPr>
              <w:keepNext w:val="0"/>
              <w:keepLines w:val="0"/>
              <w:rPr>
                <w:i/>
                <w:iCs/>
                <w:sz w:val="24"/>
                <w:szCs w:val="24"/>
                <w:lang w:val="en-US"/>
              </w:rPr>
            </w:pPr>
            <w:r w:rsidRPr="0090729A">
              <w:rPr>
                <w:sz w:val="24"/>
                <w:szCs w:val="24"/>
                <w:lang w:val="en-US"/>
              </w:rPr>
              <w:t>Tất cả</w:t>
            </w:r>
          </w:p>
        </w:tc>
      </w:tr>
      <w:tr w:rsidR="0090729A" w:rsidRPr="0090729A" w14:paraId="4C7B76FE" w14:textId="77777777" w:rsidTr="0090729A">
        <w:trPr>
          <w:trHeight w:val="431"/>
        </w:trPr>
        <w:tc>
          <w:tcPr>
            <w:tcW w:w="9493" w:type="dxa"/>
            <w:gridSpan w:val="5"/>
            <w:tcBorders>
              <w:top w:val="single" w:sz="4" w:space="0" w:color="auto"/>
              <w:left w:val="single" w:sz="4" w:space="0" w:color="auto"/>
              <w:bottom w:val="single" w:sz="4" w:space="0" w:color="auto"/>
              <w:right w:val="single" w:sz="4" w:space="0" w:color="auto"/>
            </w:tcBorders>
            <w:hideMark/>
          </w:tcPr>
          <w:p w14:paraId="7042C48E" w14:textId="77777777" w:rsidR="0090729A" w:rsidRPr="0090729A" w:rsidRDefault="0090729A" w:rsidP="0090729A">
            <w:pPr>
              <w:keepNext w:val="0"/>
              <w:keepLines w:val="0"/>
              <w:kinsoku w:val="0"/>
              <w:overflowPunct w:val="0"/>
              <w:autoSpaceDE w:val="0"/>
              <w:autoSpaceDN w:val="0"/>
              <w:adjustRightInd w:val="0"/>
              <w:ind w:left="1138" w:right="1123"/>
              <w:jc w:val="center"/>
              <w:rPr>
                <w:b/>
                <w:iCs/>
                <w:sz w:val="24"/>
                <w:szCs w:val="24"/>
                <w:lang w:val="en-US"/>
              </w:rPr>
            </w:pPr>
            <w:r w:rsidRPr="0090729A">
              <w:rPr>
                <w:b/>
                <w:iCs/>
                <w:sz w:val="24"/>
                <w:szCs w:val="24"/>
                <w:lang w:val="en-US"/>
              </w:rPr>
              <w:lastRenderedPageBreak/>
              <w:t>Giai đoạn 2: Quan sát tại vị trí làm việc</w:t>
            </w:r>
          </w:p>
        </w:tc>
      </w:tr>
      <w:tr w:rsidR="0090729A" w:rsidRPr="0090729A" w14:paraId="494B4758"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3790CE68" w14:textId="77777777" w:rsidR="0090729A" w:rsidRPr="0090729A" w:rsidRDefault="0090729A" w:rsidP="0090729A">
            <w:pPr>
              <w:keepNext w:val="0"/>
              <w:keepLines w:val="0"/>
              <w:jc w:val="left"/>
              <w:rPr>
                <w:b/>
                <w:i/>
                <w:sz w:val="24"/>
                <w:szCs w:val="24"/>
                <w:lang w:val="en-US"/>
              </w:rPr>
            </w:pPr>
            <w:r w:rsidRPr="0090729A">
              <w:rPr>
                <w:b/>
                <w:i/>
                <w:sz w:val="24"/>
                <w:szCs w:val="24"/>
                <w:lang w:val="en-US"/>
              </w:rPr>
              <w:t xml:space="preserve">2.1 </w:t>
            </w:r>
            <w:r w:rsidRPr="0090729A">
              <w:rPr>
                <w:bCs/>
                <w:iCs/>
                <w:sz w:val="24"/>
                <w:szCs w:val="24"/>
                <w:lang w:val="en-US"/>
              </w:rPr>
              <w:t>Quan sát các hoạt động điều hành (Observe controller operations)</w:t>
            </w:r>
          </w:p>
        </w:tc>
      </w:tr>
      <w:tr w:rsidR="0090729A" w:rsidRPr="0090729A" w14:paraId="69491D32"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67FCD375" w14:textId="77777777" w:rsidR="0090729A" w:rsidRPr="0090729A" w:rsidRDefault="0090729A" w:rsidP="0090729A">
            <w:pPr>
              <w:keepNext w:val="0"/>
              <w:keepLines w:val="0"/>
              <w:jc w:val="left"/>
              <w:rPr>
                <w:b/>
                <w:i/>
                <w:sz w:val="24"/>
                <w:szCs w:val="24"/>
                <w:lang w:val="en-US"/>
              </w:rPr>
            </w:pPr>
            <w:r w:rsidRPr="0090729A">
              <w:rPr>
                <w:b/>
                <w:i/>
                <w:sz w:val="24"/>
                <w:szCs w:val="24"/>
                <w:lang w:val="en-US"/>
              </w:rPr>
              <w:t xml:space="preserve">2.2 </w:t>
            </w:r>
            <w:r w:rsidRPr="0090729A">
              <w:rPr>
                <w:bCs/>
                <w:iCs/>
                <w:sz w:val="24"/>
                <w:szCs w:val="24"/>
                <w:lang w:val="en-US"/>
              </w:rPr>
              <w:t>Quan sát các hoạt động hiệp đồng (Monitor coordination activities)</w:t>
            </w:r>
          </w:p>
        </w:tc>
      </w:tr>
      <w:tr w:rsidR="0090729A" w:rsidRPr="0090729A" w14:paraId="439E77FE"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34F2045F" w14:textId="77777777" w:rsidR="0090729A" w:rsidRPr="0090729A" w:rsidRDefault="0090729A" w:rsidP="0090729A">
            <w:pPr>
              <w:keepNext w:val="0"/>
              <w:keepLines w:val="0"/>
              <w:jc w:val="left"/>
              <w:rPr>
                <w:b/>
                <w:i/>
                <w:sz w:val="24"/>
                <w:szCs w:val="24"/>
                <w:lang w:val="en-US"/>
              </w:rPr>
            </w:pPr>
            <w:r w:rsidRPr="0090729A">
              <w:rPr>
                <w:b/>
                <w:i/>
                <w:sz w:val="24"/>
                <w:szCs w:val="24"/>
                <w:lang w:val="en-US"/>
              </w:rPr>
              <w:t xml:space="preserve">2.3 </w:t>
            </w:r>
            <w:r w:rsidRPr="0090729A">
              <w:rPr>
                <w:bCs/>
                <w:iCs/>
                <w:sz w:val="24"/>
                <w:szCs w:val="24"/>
                <w:lang w:val="en-US"/>
              </w:rPr>
              <w:t>Quan sát công tác quản lý luồng không lưu (Observe traffic flow management)</w:t>
            </w:r>
          </w:p>
        </w:tc>
      </w:tr>
      <w:tr w:rsidR="0090729A" w:rsidRPr="0090729A" w14:paraId="6B364853"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316E300E" w14:textId="77777777" w:rsidR="0090729A" w:rsidRPr="0090729A" w:rsidRDefault="0090729A" w:rsidP="0090729A">
            <w:pPr>
              <w:keepNext w:val="0"/>
              <w:keepLines w:val="0"/>
              <w:jc w:val="left"/>
              <w:rPr>
                <w:b/>
                <w:i/>
                <w:sz w:val="24"/>
                <w:szCs w:val="24"/>
                <w:lang w:val="en-US"/>
              </w:rPr>
            </w:pPr>
            <w:r w:rsidRPr="0090729A">
              <w:rPr>
                <w:b/>
                <w:i/>
                <w:sz w:val="24"/>
                <w:szCs w:val="24"/>
                <w:lang w:val="en-US"/>
              </w:rPr>
              <w:t xml:space="preserve">2.4 </w:t>
            </w:r>
            <w:r w:rsidRPr="0090729A">
              <w:rPr>
                <w:bCs/>
                <w:iCs/>
                <w:sz w:val="24"/>
                <w:szCs w:val="24"/>
                <w:lang w:val="en-US"/>
              </w:rPr>
              <w:t>Quan sát cách xử lý tình huống khẩn nguy (Observe emergency handling)</w:t>
            </w:r>
          </w:p>
        </w:tc>
      </w:tr>
      <w:tr w:rsidR="0090729A" w:rsidRPr="0090729A" w14:paraId="2EBF5AD9"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1C817DAF" w14:textId="77777777" w:rsidR="0090729A" w:rsidRPr="0090729A" w:rsidRDefault="0090729A" w:rsidP="0090729A">
            <w:pPr>
              <w:keepNext w:val="0"/>
              <w:keepLines w:val="0"/>
              <w:jc w:val="center"/>
              <w:rPr>
                <w:b/>
                <w:bCs/>
                <w:i/>
                <w:sz w:val="24"/>
                <w:szCs w:val="24"/>
                <w:lang w:val="en-US"/>
              </w:rPr>
            </w:pPr>
            <w:r w:rsidRPr="0090729A">
              <w:rPr>
                <w:b/>
                <w:bCs/>
                <w:i/>
                <w:sz w:val="24"/>
                <w:szCs w:val="24"/>
                <w:lang w:val="en-US"/>
              </w:rPr>
              <w:t>Giai đoạn 3: Hướng dẫn OJT</w:t>
            </w:r>
          </w:p>
        </w:tc>
      </w:tr>
      <w:tr w:rsidR="0090729A" w:rsidRPr="0090729A" w14:paraId="52E42F15"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7E0CFA1D"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1.1. Cách thức thực hiện nhiệm vụ </w:t>
            </w:r>
          </w:p>
        </w:tc>
      </w:tr>
      <w:tr w:rsidR="0090729A" w:rsidRPr="0090729A" w14:paraId="1068DA5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6EF1EE9"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6E8181CC" w14:textId="77777777" w:rsidR="0090729A" w:rsidRPr="0090729A" w:rsidRDefault="0090729A" w:rsidP="0090729A">
            <w:pPr>
              <w:keepNext w:val="0"/>
              <w:keepLines w:val="0"/>
              <w:rPr>
                <w:sz w:val="24"/>
                <w:szCs w:val="24"/>
                <w:lang w:val="en-US"/>
              </w:rPr>
            </w:pPr>
            <w:r w:rsidRPr="0090729A">
              <w:rPr>
                <w:sz w:val="24"/>
                <w:szCs w:val="24"/>
                <w:lang w:val="en-US"/>
              </w:rPr>
              <w:t>Từng bước thực hiện các nhiệm vụ khai thác dưới sự giám sát trực tiếp (của huấn luyện viên viên/kiểm soát viên chính).</w:t>
            </w:r>
          </w:p>
        </w:tc>
        <w:tc>
          <w:tcPr>
            <w:tcW w:w="475" w:type="dxa"/>
            <w:tcBorders>
              <w:top w:val="single" w:sz="4" w:space="0" w:color="auto"/>
              <w:left w:val="single" w:sz="4" w:space="0" w:color="auto"/>
              <w:bottom w:val="single" w:sz="4" w:space="0" w:color="auto"/>
              <w:right w:val="single" w:sz="4" w:space="0" w:color="auto"/>
            </w:tcBorders>
          </w:tcPr>
          <w:p w14:paraId="795D4EF1"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BAA59AE"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13F31DE"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20F6BE9C"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218CA9B3"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1.2. Thứ tự huấn luyện</w:t>
            </w:r>
          </w:p>
        </w:tc>
        <w:tc>
          <w:tcPr>
            <w:tcW w:w="993" w:type="dxa"/>
            <w:tcBorders>
              <w:top w:val="single" w:sz="4" w:space="0" w:color="auto"/>
              <w:left w:val="single" w:sz="4" w:space="0" w:color="auto"/>
              <w:bottom w:val="single" w:sz="4" w:space="0" w:color="auto"/>
              <w:right w:val="single" w:sz="4" w:space="0" w:color="auto"/>
            </w:tcBorders>
          </w:tcPr>
          <w:p w14:paraId="2C57020F" w14:textId="77777777" w:rsidR="0090729A" w:rsidRPr="0090729A" w:rsidRDefault="0090729A" w:rsidP="0090729A">
            <w:pPr>
              <w:keepNext w:val="0"/>
              <w:keepLines w:val="0"/>
              <w:jc w:val="left"/>
              <w:rPr>
                <w:sz w:val="24"/>
                <w:szCs w:val="24"/>
                <w:lang w:val="en-US"/>
              </w:rPr>
            </w:pPr>
          </w:p>
        </w:tc>
      </w:tr>
      <w:tr w:rsidR="0090729A" w:rsidRPr="0090729A" w14:paraId="7AAC9FD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4FB3340"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23E9EA28" w14:textId="77777777" w:rsidR="0090729A" w:rsidRPr="0090729A" w:rsidRDefault="0090729A" w:rsidP="0090729A">
            <w:pPr>
              <w:keepNext w:val="0"/>
              <w:keepLines w:val="0"/>
              <w:rPr>
                <w:sz w:val="24"/>
                <w:szCs w:val="24"/>
                <w:lang w:val="en-US"/>
              </w:rPr>
            </w:pPr>
            <w:r w:rsidRPr="0090729A">
              <w:rPr>
                <w:sz w:val="24"/>
                <w:szCs w:val="24"/>
                <w:lang w:val="en-US"/>
              </w:rPr>
              <w:t>Mật độ bay thấp</w:t>
            </w:r>
          </w:p>
        </w:tc>
        <w:tc>
          <w:tcPr>
            <w:tcW w:w="475" w:type="dxa"/>
            <w:tcBorders>
              <w:top w:val="single" w:sz="4" w:space="0" w:color="auto"/>
              <w:left w:val="single" w:sz="4" w:space="0" w:color="auto"/>
              <w:bottom w:val="single" w:sz="4" w:space="0" w:color="auto"/>
              <w:right w:val="single" w:sz="4" w:space="0" w:color="auto"/>
            </w:tcBorders>
          </w:tcPr>
          <w:p w14:paraId="5FC8B415"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1B16245"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D13C655"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4078506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B7CE9C6"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122135B6" w14:textId="77777777" w:rsidR="0090729A" w:rsidRPr="0090729A" w:rsidRDefault="0090729A" w:rsidP="0090729A">
            <w:pPr>
              <w:keepNext w:val="0"/>
              <w:keepLines w:val="0"/>
              <w:rPr>
                <w:sz w:val="24"/>
                <w:szCs w:val="24"/>
                <w:lang w:val="en-US"/>
              </w:rPr>
            </w:pPr>
            <w:r w:rsidRPr="0090729A">
              <w:rPr>
                <w:sz w:val="24"/>
                <w:szCs w:val="24"/>
                <w:lang w:val="en-US"/>
              </w:rPr>
              <w:t>Mật độ bay trung bình</w:t>
            </w:r>
          </w:p>
        </w:tc>
        <w:tc>
          <w:tcPr>
            <w:tcW w:w="475" w:type="dxa"/>
            <w:tcBorders>
              <w:top w:val="single" w:sz="4" w:space="0" w:color="auto"/>
              <w:left w:val="single" w:sz="4" w:space="0" w:color="auto"/>
              <w:bottom w:val="single" w:sz="4" w:space="0" w:color="auto"/>
              <w:right w:val="single" w:sz="4" w:space="0" w:color="auto"/>
            </w:tcBorders>
          </w:tcPr>
          <w:p w14:paraId="1F16465C"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495F696"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821B70C"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237DDA84"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2B161CC"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4A01BBE8" w14:textId="77777777" w:rsidR="0090729A" w:rsidRPr="0090729A" w:rsidRDefault="0090729A" w:rsidP="0090729A">
            <w:pPr>
              <w:keepNext w:val="0"/>
              <w:keepLines w:val="0"/>
              <w:rPr>
                <w:sz w:val="24"/>
                <w:szCs w:val="24"/>
                <w:lang w:val="en-US"/>
              </w:rPr>
            </w:pPr>
            <w:r w:rsidRPr="0090729A">
              <w:rPr>
                <w:sz w:val="24"/>
                <w:szCs w:val="24"/>
                <w:lang w:val="en-US"/>
              </w:rPr>
              <w:t>Mật độ bay phức tạp</w:t>
            </w:r>
          </w:p>
        </w:tc>
        <w:tc>
          <w:tcPr>
            <w:tcW w:w="475" w:type="dxa"/>
            <w:tcBorders>
              <w:top w:val="single" w:sz="4" w:space="0" w:color="auto"/>
              <w:left w:val="single" w:sz="4" w:space="0" w:color="auto"/>
              <w:bottom w:val="single" w:sz="4" w:space="0" w:color="auto"/>
              <w:right w:val="single" w:sz="4" w:space="0" w:color="auto"/>
            </w:tcBorders>
          </w:tcPr>
          <w:p w14:paraId="3F92833B"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2C14100"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AE7A3A5"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5137F8D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E34D13F"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hideMark/>
          </w:tcPr>
          <w:p w14:paraId="3B4C28D1" w14:textId="77777777" w:rsidR="0090729A" w:rsidRPr="0090729A" w:rsidRDefault="0090729A" w:rsidP="0090729A">
            <w:pPr>
              <w:keepNext w:val="0"/>
              <w:keepLines w:val="0"/>
              <w:rPr>
                <w:sz w:val="24"/>
                <w:szCs w:val="24"/>
                <w:lang w:val="en-US"/>
              </w:rPr>
            </w:pPr>
            <w:r w:rsidRPr="0090729A">
              <w:rPr>
                <w:sz w:val="24"/>
                <w:szCs w:val="24"/>
                <w:lang w:val="en-US"/>
              </w:rPr>
              <w:t>Khai thác trong điều kiện mật độ bay cao điểm</w:t>
            </w:r>
          </w:p>
        </w:tc>
        <w:tc>
          <w:tcPr>
            <w:tcW w:w="475" w:type="dxa"/>
            <w:tcBorders>
              <w:top w:val="single" w:sz="4" w:space="0" w:color="auto"/>
              <w:left w:val="single" w:sz="4" w:space="0" w:color="auto"/>
              <w:bottom w:val="single" w:sz="4" w:space="0" w:color="auto"/>
              <w:right w:val="single" w:sz="4" w:space="0" w:color="auto"/>
            </w:tcBorders>
          </w:tcPr>
          <w:p w14:paraId="73C6A5FA"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6DA4FAC"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02F4A09"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3170DDC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B52F599" w14:textId="77777777" w:rsidR="0090729A" w:rsidRPr="0090729A" w:rsidRDefault="0090729A" w:rsidP="0090729A">
            <w:pPr>
              <w:keepNext w:val="0"/>
              <w:keepLines w:val="0"/>
              <w:jc w:val="center"/>
              <w:rPr>
                <w:sz w:val="24"/>
                <w:szCs w:val="24"/>
                <w:lang w:val="en-US"/>
              </w:rPr>
            </w:pPr>
            <w:r w:rsidRPr="0090729A">
              <w:rPr>
                <w:sz w:val="24"/>
                <w:szCs w:val="24"/>
                <w:lang w:val="en-US"/>
              </w:rPr>
              <w:t>5</w:t>
            </w:r>
          </w:p>
        </w:tc>
        <w:tc>
          <w:tcPr>
            <w:tcW w:w="2835" w:type="dxa"/>
            <w:tcBorders>
              <w:top w:val="single" w:sz="4" w:space="0" w:color="auto"/>
              <w:left w:val="single" w:sz="4" w:space="0" w:color="auto"/>
              <w:bottom w:val="single" w:sz="4" w:space="0" w:color="auto"/>
              <w:right w:val="single" w:sz="4" w:space="0" w:color="auto"/>
            </w:tcBorders>
            <w:hideMark/>
          </w:tcPr>
          <w:p w14:paraId="68A4DB13" w14:textId="77777777" w:rsidR="0090729A" w:rsidRPr="0090729A" w:rsidRDefault="0090729A" w:rsidP="0090729A">
            <w:pPr>
              <w:keepNext w:val="0"/>
              <w:keepLines w:val="0"/>
              <w:rPr>
                <w:sz w:val="24"/>
                <w:szCs w:val="24"/>
                <w:lang w:val="en-US"/>
              </w:rPr>
            </w:pPr>
            <w:r w:rsidRPr="0090729A">
              <w:rPr>
                <w:sz w:val="24"/>
                <w:szCs w:val="24"/>
                <w:lang w:val="en-US"/>
              </w:rPr>
              <w:t>Khai thác trong tình huống khẩn nguy, bất thường</w:t>
            </w:r>
          </w:p>
        </w:tc>
        <w:tc>
          <w:tcPr>
            <w:tcW w:w="475" w:type="dxa"/>
            <w:tcBorders>
              <w:top w:val="single" w:sz="4" w:space="0" w:color="auto"/>
              <w:left w:val="single" w:sz="4" w:space="0" w:color="auto"/>
              <w:bottom w:val="single" w:sz="4" w:space="0" w:color="auto"/>
              <w:right w:val="single" w:sz="4" w:space="0" w:color="auto"/>
            </w:tcBorders>
          </w:tcPr>
          <w:p w14:paraId="177568B5"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E3EA473"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4378834"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2E0D4141"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51F7E4B1"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1.2. Nội dung chi tiết</w:t>
            </w:r>
          </w:p>
        </w:tc>
      </w:tr>
      <w:tr w:rsidR="0090729A" w:rsidRPr="0090729A" w14:paraId="3AAF7402" w14:textId="77777777" w:rsidTr="0090729A">
        <w:tc>
          <w:tcPr>
            <w:tcW w:w="9493" w:type="dxa"/>
            <w:gridSpan w:val="5"/>
            <w:tcBorders>
              <w:top w:val="single" w:sz="4" w:space="0" w:color="auto"/>
              <w:left w:val="single" w:sz="4" w:space="0" w:color="auto"/>
              <w:bottom w:val="single" w:sz="4" w:space="0" w:color="auto"/>
              <w:right w:val="single" w:sz="4" w:space="0" w:color="auto"/>
            </w:tcBorders>
            <w:hideMark/>
          </w:tcPr>
          <w:p w14:paraId="4D8D241E"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Phần 1. Quy trình thông tin liên lạc </w:t>
            </w:r>
          </w:p>
        </w:tc>
      </w:tr>
      <w:tr w:rsidR="0090729A" w:rsidRPr="0090729A" w14:paraId="32F4A61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80233C9"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078995AB" w14:textId="77777777" w:rsidR="0090729A" w:rsidRPr="0090729A" w:rsidRDefault="0090729A" w:rsidP="0090729A">
            <w:pPr>
              <w:keepNext w:val="0"/>
              <w:keepLines w:val="0"/>
              <w:rPr>
                <w:sz w:val="24"/>
                <w:szCs w:val="24"/>
                <w:lang w:val="en-US"/>
              </w:rPr>
            </w:pPr>
            <w:r w:rsidRPr="0090729A">
              <w:rPr>
                <w:sz w:val="24"/>
                <w:szCs w:val="24"/>
                <w:lang w:val="en-US"/>
              </w:rPr>
              <w:t>Quy trình Thoại vô tuyến (Radiotelephony Procedures)</w:t>
            </w:r>
          </w:p>
        </w:tc>
        <w:tc>
          <w:tcPr>
            <w:tcW w:w="475" w:type="dxa"/>
            <w:tcBorders>
              <w:top w:val="single" w:sz="4" w:space="0" w:color="auto"/>
              <w:left w:val="single" w:sz="4" w:space="0" w:color="auto"/>
              <w:bottom w:val="single" w:sz="4" w:space="0" w:color="auto"/>
              <w:right w:val="single" w:sz="4" w:space="0" w:color="auto"/>
            </w:tcBorders>
          </w:tcPr>
          <w:p w14:paraId="443F671C"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F637A88"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66099AF"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04B4F638"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E94A030"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56D2377D" w14:textId="77777777" w:rsidR="0090729A" w:rsidRPr="0090729A" w:rsidRDefault="0090729A" w:rsidP="0090729A">
            <w:pPr>
              <w:keepNext w:val="0"/>
              <w:keepLines w:val="0"/>
              <w:rPr>
                <w:sz w:val="24"/>
                <w:szCs w:val="24"/>
                <w:lang w:val="en-US"/>
              </w:rPr>
            </w:pPr>
            <w:r w:rsidRPr="0090729A">
              <w:rPr>
                <w:sz w:val="24"/>
                <w:szCs w:val="24"/>
                <w:lang w:val="en-US"/>
              </w:rPr>
              <w:t>Quy trình Hiệp đồng (Coordination Procedures)</w:t>
            </w:r>
          </w:p>
        </w:tc>
        <w:tc>
          <w:tcPr>
            <w:tcW w:w="475" w:type="dxa"/>
            <w:tcBorders>
              <w:top w:val="single" w:sz="4" w:space="0" w:color="auto"/>
              <w:left w:val="single" w:sz="4" w:space="0" w:color="auto"/>
              <w:bottom w:val="single" w:sz="4" w:space="0" w:color="auto"/>
              <w:right w:val="single" w:sz="4" w:space="0" w:color="auto"/>
            </w:tcBorders>
          </w:tcPr>
          <w:p w14:paraId="59A79F89"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EA01E8B"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FC070D2"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287CB4E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D567239"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6868D12B" w14:textId="77777777" w:rsidR="0090729A" w:rsidRPr="0090729A" w:rsidRDefault="0090729A" w:rsidP="0090729A">
            <w:pPr>
              <w:keepNext w:val="0"/>
              <w:keepLines w:val="0"/>
              <w:rPr>
                <w:sz w:val="24"/>
                <w:szCs w:val="24"/>
                <w:lang w:val="en-US"/>
              </w:rPr>
            </w:pPr>
            <w:r w:rsidRPr="0090729A">
              <w:rPr>
                <w:sz w:val="24"/>
                <w:szCs w:val="24"/>
                <w:lang w:val="en-US"/>
              </w:rPr>
              <w:t>Thông tin liên lạc trong tình huống bất thường (Non-Routine Communications)</w:t>
            </w:r>
          </w:p>
        </w:tc>
        <w:tc>
          <w:tcPr>
            <w:tcW w:w="475" w:type="dxa"/>
            <w:tcBorders>
              <w:top w:val="single" w:sz="4" w:space="0" w:color="auto"/>
              <w:left w:val="single" w:sz="4" w:space="0" w:color="auto"/>
              <w:bottom w:val="single" w:sz="4" w:space="0" w:color="auto"/>
              <w:right w:val="single" w:sz="4" w:space="0" w:color="auto"/>
            </w:tcBorders>
          </w:tcPr>
          <w:p w14:paraId="182D3E02"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AB08EF9"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2699B6F"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3ADD6F7F"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53352257"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Phần 2. Quản lý và áp dụng tiêu chuẩn phân cách</w:t>
            </w:r>
          </w:p>
        </w:tc>
        <w:tc>
          <w:tcPr>
            <w:tcW w:w="993" w:type="dxa"/>
            <w:tcBorders>
              <w:top w:val="single" w:sz="4" w:space="0" w:color="auto"/>
              <w:left w:val="single" w:sz="4" w:space="0" w:color="auto"/>
              <w:bottom w:val="single" w:sz="4" w:space="0" w:color="auto"/>
              <w:right w:val="single" w:sz="4" w:space="0" w:color="auto"/>
            </w:tcBorders>
          </w:tcPr>
          <w:p w14:paraId="38735054" w14:textId="77777777" w:rsidR="0090729A" w:rsidRPr="0090729A" w:rsidRDefault="0090729A" w:rsidP="0090729A">
            <w:pPr>
              <w:keepNext w:val="0"/>
              <w:keepLines w:val="0"/>
              <w:jc w:val="left"/>
              <w:rPr>
                <w:sz w:val="24"/>
                <w:szCs w:val="24"/>
                <w:lang w:val="en-US"/>
              </w:rPr>
            </w:pPr>
          </w:p>
        </w:tc>
      </w:tr>
      <w:tr w:rsidR="0090729A" w:rsidRPr="0090729A" w14:paraId="5070CE2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C0B31D4"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348371ED" w14:textId="77777777" w:rsidR="0090729A" w:rsidRPr="0090729A" w:rsidRDefault="0090729A" w:rsidP="0090729A">
            <w:pPr>
              <w:keepNext w:val="0"/>
              <w:keepLines w:val="0"/>
              <w:rPr>
                <w:sz w:val="24"/>
                <w:szCs w:val="24"/>
                <w:lang w:val="en-US"/>
              </w:rPr>
            </w:pPr>
            <w:r w:rsidRPr="0090729A">
              <w:rPr>
                <w:sz w:val="24"/>
                <w:szCs w:val="24"/>
                <w:lang w:val="en-US"/>
              </w:rPr>
              <w:t>Phân cách không giám sát</w:t>
            </w:r>
          </w:p>
        </w:tc>
        <w:tc>
          <w:tcPr>
            <w:tcW w:w="475" w:type="dxa"/>
            <w:tcBorders>
              <w:top w:val="single" w:sz="4" w:space="0" w:color="auto"/>
              <w:left w:val="single" w:sz="4" w:space="0" w:color="auto"/>
              <w:bottom w:val="single" w:sz="4" w:space="0" w:color="auto"/>
              <w:right w:val="single" w:sz="4" w:space="0" w:color="auto"/>
            </w:tcBorders>
          </w:tcPr>
          <w:p w14:paraId="31B657C2"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B516BF8"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3DA7CF4D" w14:textId="77777777" w:rsidR="0090729A" w:rsidRPr="0090729A" w:rsidRDefault="0090729A" w:rsidP="0090729A">
            <w:pPr>
              <w:keepNext w:val="0"/>
              <w:keepLines w:val="0"/>
              <w:jc w:val="center"/>
              <w:rPr>
                <w:sz w:val="24"/>
                <w:szCs w:val="24"/>
                <w:lang w:val="en-US"/>
              </w:rPr>
            </w:pPr>
            <w:r w:rsidRPr="0090729A">
              <w:rPr>
                <w:sz w:val="24"/>
                <w:szCs w:val="24"/>
                <w:lang w:val="en-US"/>
              </w:rPr>
              <w:t>APP</w:t>
            </w:r>
          </w:p>
          <w:p w14:paraId="69C89E61" w14:textId="77777777" w:rsidR="0090729A" w:rsidRPr="0090729A" w:rsidRDefault="0090729A" w:rsidP="0090729A">
            <w:pPr>
              <w:keepNext w:val="0"/>
              <w:keepLines w:val="0"/>
              <w:jc w:val="center"/>
              <w:rPr>
                <w:sz w:val="24"/>
                <w:szCs w:val="24"/>
                <w:lang w:val="en-US"/>
              </w:rPr>
            </w:pPr>
            <w:r w:rsidRPr="0090729A">
              <w:rPr>
                <w:sz w:val="24"/>
                <w:szCs w:val="24"/>
                <w:lang w:val="en-US"/>
              </w:rPr>
              <w:t>ACP</w:t>
            </w:r>
          </w:p>
        </w:tc>
      </w:tr>
      <w:tr w:rsidR="0090729A" w:rsidRPr="0090729A" w14:paraId="6F6D868E"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2A24D25"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77765224" w14:textId="77777777" w:rsidR="0090729A" w:rsidRPr="0090729A" w:rsidRDefault="0090729A" w:rsidP="0090729A">
            <w:pPr>
              <w:keepNext w:val="0"/>
              <w:keepLines w:val="0"/>
              <w:rPr>
                <w:sz w:val="24"/>
                <w:szCs w:val="24"/>
                <w:lang w:val="en-US"/>
              </w:rPr>
            </w:pPr>
            <w:r w:rsidRPr="0090729A">
              <w:rPr>
                <w:sz w:val="24"/>
                <w:szCs w:val="24"/>
                <w:lang w:val="en-US"/>
              </w:rPr>
              <w:t xml:space="preserve">Phân cách có giám sát </w:t>
            </w:r>
          </w:p>
        </w:tc>
        <w:tc>
          <w:tcPr>
            <w:tcW w:w="475" w:type="dxa"/>
            <w:tcBorders>
              <w:top w:val="single" w:sz="4" w:space="0" w:color="auto"/>
              <w:left w:val="single" w:sz="4" w:space="0" w:color="auto"/>
              <w:bottom w:val="single" w:sz="4" w:space="0" w:color="auto"/>
              <w:right w:val="single" w:sz="4" w:space="0" w:color="auto"/>
            </w:tcBorders>
          </w:tcPr>
          <w:p w14:paraId="113A16C8"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C88B91D"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4329229" w14:textId="77777777" w:rsidR="0090729A" w:rsidRPr="0090729A" w:rsidRDefault="0090729A" w:rsidP="0090729A">
            <w:pPr>
              <w:keepNext w:val="0"/>
              <w:keepLines w:val="0"/>
              <w:jc w:val="center"/>
              <w:rPr>
                <w:sz w:val="24"/>
                <w:szCs w:val="24"/>
                <w:lang w:val="en-US"/>
              </w:rPr>
            </w:pPr>
            <w:r w:rsidRPr="0090729A">
              <w:rPr>
                <w:sz w:val="24"/>
                <w:szCs w:val="24"/>
                <w:lang w:val="en-US"/>
              </w:rPr>
              <w:t>APS</w:t>
            </w:r>
          </w:p>
          <w:p w14:paraId="431DF5DA" w14:textId="77777777" w:rsidR="0090729A" w:rsidRPr="0090729A" w:rsidRDefault="0090729A" w:rsidP="0090729A">
            <w:pPr>
              <w:keepNext w:val="0"/>
              <w:keepLines w:val="0"/>
              <w:jc w:val="center"/>
              <w:rPr>
                <w:sz w:val="24"/>
                <w:szCs w:val="24"/>
                <w:lang w:val="en-US"/>
              </w:rPr>
            </w:pPr>
            <w:r w:rsidRPr="0090729A">
              <w:rPr>
                <w:sz w:val="24"/>
                <w:szCs w:val="24"/>
                <w:lang w:val="en-US"/>
              </w:rPr>
              <w:t>ACS</w:t>
            </w:r>
          </w:p>
        </w:tc>
      </w:tr>
      <w:tr w:rsidR="0090729A" w:rsidRPr="0090729A" w14:paraId="3D4B8793"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7CFF809"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606B5440" w14:textId="77777777" w:rsidR="0090729A" w:rsidRPr="0090729A" w:rsidRDefault="0090729A" w:rsidP="0090729A">
            <w:pPr>
              <w:keepNext w:val="0"/>
              <w:keepLines w:val="0"/>
              <w:rPr>
                <w:sz w:val="24"/>
                <w:szCs w:val="24"/>
                <w:lang w:val="en-US"/>
              </w:rPr>
            </w:pPr>
            <w:r w:rsidRPr="0090729A">
              <w:rPr>
                <w:sz w:val="24"/>
                <w:szCs w:val="24"/>
                <w:lang w:val="en-US"/>
              </w:rPr>
              <w:t>Giải quyết xung đột</w:t>
            </w:r>
          </w:p>
        </w:tc>
        <w:tc>
          <w:tcPr>
            <w:tcW w:w="475" w:type="dxa"/>
            <w:tcBorders>
              <w:top w:val="single" w:sz="4" w:space="0" w:color="auto"/>
              <w:left w:val="single" w:sz="4" w:space="0" w:color="auto"/>
              <w:bottom w:val="single" w:sz="4" w:space="0" w:color="auto"/>
              <w:right w:val="single" w:sz="4" w:space="0" w:color="auto"/>
            </w:tcBorders>
          </w:tcPr>
          <w:p w14:paraId="108BF312"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3F8A884"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565CBE2"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2E636353"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159CF084"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Phần 3. </w:t>
            </w:r>
            <w:r w:rsidRPr="0090729A">
              <w:rPr>
                <w:iCs/>
                <w:sz w:val="24"/>
                <w:szCs w:val="24"/>
                <w:lang w:val="en-US"/>
              </w:rPr>
              <w:t>Nhận thức tình huống</w:t>
            </w:r>
          </w:p>
        </w:tc>
        <w:tc>
          <w:tcPr>
            <w:tcW w:w="993" w:type="dxa"/>
            <w:tcBorders>
              <w:top w:val="single" w:sz="4" w:space="0" w:color="auto"/>
              <w:left w:val="single" w:sz="4" w:space="0" w:color="auto"/>
              <w:bottom w:val="single" w:sz="4" w:space="0" w:color="auto"/>
              <w:right w:val="single" w:sz="4" w:space="0" w:color="auto"/>
            </w:tcBorders>
            <w:hideMark/>
          </w:tcPr>
          <w:p w14:paraId="40C3B0D3"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0C091813"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35E6245F"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lastRenderedPageBreak/>
              <w:t xml:space="preserve">Phần 4. </w:t>
            </w:r>
            <w:r w:rsidRPr="0090729A">
              <w:rPr>
                <w:iCs/>
                <w:sz w:val="24"/>
                <w:szCs w:val="24"/>
                <w:lang w:val="en-US"/>
              </w:rPr>
              <w:t>Quản lý hoạt động bay</w:t>
            </w:r>
          </w:p>
        </w:tc>
        <w:tc>
          <w:tcPr>
            <w:tcW w:w="993" w:type="dxa"/>
            <w:tcBorders>
              <w:top w:val="single" w:sz="4" w:space="0" w:color="auto"/>
              <w:left w:val="single" w:sz="4" w:space="0" w:color="auto"/>
              <w:bottom w:val="single" w:sz="4" w:space="0" w:color="auto"/>
              <w:right w:val="single" w:sz="4" w:space="0" w:color="auto"/>
            </w:tcBorders>
            <w:hideMark/>
          </w:tcPr>
          <w:p w14:paraId="590E1359"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7D4CD1E4"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53ED431A"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Phần 5. </w:t>
            </w:r>
            <w:r w:rsidRPr="0090729A">
              <w:rPr>
                <w:iCs/>
                <w:sz w:val="24"/>
                <w:szCs w:val="24"/>
                <w:lang w:val="en-US"/>
              </w:rPr>
              <w:t>Khả năng phản hồi</w:t>
            </w:r>
          </w:p>
        </w:tc>
        <w:tc>
          <w:tcPr>
            <w:tcW w:w="993" w:type="dxa"/>
            <w:tcBorders>
              <w:top w:val="single" w:sz="4" w:space="0" w:color="auto"/>
              <w:left w:val="single" w:sz="4" w:space="0" w:color="auto"/>
              <w:bottom w:val="single" w:sz="4" w:space="0" w:color="auto"/>
              <w:right w:val="single" w:sz="4" w:space="0" w:color="auto"/>
            </w:tcBorders>
            <w:hideMark/>
          </w:tcPr>
          <w:p w14:paraId="5034311C"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1A61ED45"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071D060D"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Phần 6. </w:t>
            </w:r>
            <w:r w:rsidRPr="0090729A">
              <w:rPr>
                <w:iCs/>
                <w:sz w:val="24"/>
                <w:szCs w:val="24"/>
                <w:lang w:val="en-US"/>
              </w:rPr>
              <w:t>Thực hành hiệp đồng tổng hợp</w:t>
            </w:r>
          </w:p>
        </w:tc>
        <w:tc>
          <w:tcPr>
            <w:tcW w:w="993" w:type="dxa"/>
            <w:tcBorders>
              <w:top w:val="single" w:sz="4" w:space="0" w:color="auto"/>
              <w:left w:val="single" w:sz="4" w:space="0" w:color="auto"/>
              <w:bottom w:val="single" w:sz="4" w:space="0" w:color="auto"/>
              <w:right w:val="single" w:sz="4" w:space="0" w:color="auto"/>
            </w:tcBorders>
            <w:hideMark/>
          </w:tcPr>
          <w:p w14:paraId="7F7DDBB0"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31B00604"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39D82D22"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 xml:space="preserve">Phần 7. </w:t>
            </w:r>
            <w:r w:rsidRPr="0090729A">
              <w:rPr>
                <w:iCs/>
                <w:sz w:val="24"/>
                <w:szCs w:val="24"/>
                <w:lang w:val="en-US"/>
              </w:rPr>
              <w:t>Thực hành kiểm soát không lưu</w:t>
            </w:r>
          </w:p>
        </w:tc>
        <w:tc>
          <w:tcPr>
            <w:tcW w:w="993" w:type="dxa"/>
            <w:tcBorders>
              <w:top w:val="single" w:sz="4" w:space="0" w:color="auto"/>
              <w:left w:val="single" w:sz="4" w:space="0" w:color="auto"/>
              <w:bottom w:val="single" w:sz="4" w:space="0" w:color="auto"/>
              <w:right w:val="single" w:sz="4" w:space="0" w:color="auto"/>
            </w:tcBorders>
            <w:hideMark/>
          </w:tcPr>
          <w:p w14:paraId="35484C9D" w14:textId="77777777" w:rsidR="0090729A" w:rsidRPr="0090729A" w:rsidRDefault="0090729A" w:rsidP="0090729A">
            <w:pPr>
              <w:keepNext w:val="0"/>
              <w:keepLines w:val="0"/>
              <w:jc w:val="center"/>
              <w:rPr>
                <w:sz w:val="24"/>
                <w:szCs w:val="24"/>
                <w:lang w:val="en-US"/>
              </w:rPr>
            </w:pPr>
            <w:r w:rsidRPr="0090729A">
              <w:rPr>
                <w:sz w:val="24"/>
                <w:szCs w:val="24"/>
                <w:lang w:val="en-US"/>
              </w:rPr>
              <w:t>Tất cả</w:t>
            </w:r>
          </w:p>
        </w:tc>
      </w:tr>
      <w:tr w:rsidR="0090729A" w:rsidRPr="0090729A" w14:paraId="0BBC4CF8"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8E39F45" w14:textId="77777777" w:rsidR="0090729A" w:rsidRPr="0090729A" w:rsidRDefault="0090729A" w:rsidP="0090729A">
            <w:pPr>
              <w:keepNext w:val="0"/>
              <w:keepLines w:val="0"/>
              <w:jc w:val="center"/>
              <w:rPr>
                <w:b/>
                <w:bCs/>
                <w:sz w:val="24"/>
                <w:szCs w:val="24"/>
                <w:lang w:val="en-US"/>
              </w:rPr>
            </w:pPr>
            <w:r w:rsidRPr="0090729A">
              <w:rPr>
                <w:b/>
                <w:bCs/>
                <w:sz w:val="24"/>
                <w:szCs w:val="24"/>
                <w:lang w:val="en-US"/>
              </w:rPr>
              <w:t>Phần 7.1</w:t>
            </w:r>
          </w:p>
        </w:tc>
        <w:tc>
          <w:tcPr>
            <w:tcW w:w="2835" w:type="dxa"/>
            <w:tcBorders>
              <w:top w:val="single" w:sz="4" w:space="0" w:color="auto"/>
              <w:left w:val="single" w:sz="4" w:space="0" w:color="auto"/>
              <w:bottom w:val="single" w:sz="4" w:space="0" w:color="auto"/>
              <w:right w:val="single" w:sz="4" w:space="0" w:color="auto"/>
            </w:tcBorders>
            <w:hideMark/>
          </w:tcPr>
          <w:p w14:paraId="5F61EF68" w14:textId="77777777" w:rsidR="0090729A" w:rsidRPr="0090729A" w:rsidRDefault="0090729A" w:rsidP="0090729A">
            <w:pPr>
              <w:keepNext w:val="0"/>
              <w:keepLines w:val="0"/>
              <w:rPr>
                <w:b/>
                <w:bCs/>
                <w:sz w:val="24"/>
                <w:szCs w:val="24"/>
                <w:lang w:val="en-US"/>
              </w:rPr>
            </w:pPr>
            <w:r w:rsidRPr="0090729A">
              <w:rPr>
                <w:b/>
                <w:bCs/>
                <w:sz w:val="24"/>
                <w:szCs w:val="24"/>
                <w:lang w:val="en-US"/>
              </w:rPr>
              <w:t>Kiểm soát tại sân bay</w:t>
            </w:r>
          </w:p>
        </w:tc>
        <w:tc>
          <w:tcPr>
            <w:tcW w:w="475" w:type="dxa"/>
            <w:tcBorders>
              <w:top w:val="single" w:sz="4" w:space="0" w:color="auto"/>
              <w:left w:val="single" w:sz="4" w:space="0" w:color="auto"/>
              <w:bottom w:val="single" w:sz="4" w:space="0" w:color="auto"/>
              <w:right w:val="single" w:sz="4" w:space="0" w:color="auto"/>
            </w:tcBorders>
          </w:tcPr>
          <w:p w14:paraId="4B2A64B6" w14:textId="77777777" w:rsidR="0090729A" w:rsidRPr="0090729A" w:rsidRDefault="0090729A" w:rsidP="0090729A">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4668497" w14:textId="77777777" w:rsidR="0090729A" w:rsidRPr="0090729A" w:rsidRDefault="0090729A" w:rsidP="0090729A">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BF972F7" w14:textId="77777777" w:rsidR="0090729A" w:rsidRPr="0090729A" w:rsidRDefault="0090729A" w:rsidP="0090729A">
            <w:pPr>
              <w:keepNext w:val="0"/>
              <w:keepLines w:val="0"/>
              <w:jc w:val="center"/>
              <w:rPr>
                <w:b/>
                <w:bCs/>
                <w:sz w:val="24"/>
                <w:szCs w:val="24"/>
                <w:lang w:val="en-US"/>
              </w:rPr>
            </w:pPr>
            <w:r w:rsidRPr="0090729A">
              <w:rPr>
                <w:b/>
                <w:bCs/>
                <w:sz w:val="24"/>
                <w:szCs w:val="24"/>
                <w:lang w:val="en-US"/>
              </w:rPr>
              <w:t>ADC</w:t>
            </w:r>
          </w:p>
        </w:tc>
      </w:tr>
      <w:tr w:rsidR="0090729A" w:rsidRPr="0090729A" w14:paraId="700F907E"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1E17466"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513B50A2" w14:textId="77777777" w:rsidR="0090729A" w:rsidRPr="0090729A" w:rsidRDefault="0090729A" w:rsidP="0090729A">
            <w:pPr>
              <w:keepNext w:val="0"/>
              <w:keepLines w:val="0"/>
              <w:rPr>
                <w:sz w:val="24"/>
                <w:szCs w:val="24"/>
                <w:lang w:val="en-US"/>
              </w:rPr>
            </w:pPr>
            <w:r w:rsidRPr="0090729A">
              <w:rPr>
                <w:sz w:val="24"/>
                <w:szCs w:val="24"/>
                <w:lang w:val="en-US"/>
              </w:rPr>
              <w:t>Khai thác đường cất hạ cánh (Runway operations)</w:t>
            </w:r>
          </w:p>
        </w:tc>
        <w:tc>
          <w:tcPr>
            <w:tcW w:w="475" w:type="dxa"/>
            <w:tcBorders>
              <w:top w:val="single" w:sz="4" w:space="0" w:color="auto"/>
              <w:left w:val="single" w:sz="4" w:space="0" w:color="auto"/>
              <w:bottom w:val="single" w:sz="4" w:space="0" w:color="auto"/>
              <w:right w:val="single" w:sz="4" w:space="0" w:color="auto"/>
            </w:tcBorders>
          </w:tcPr>
          <w:p w14:paraId="6B91400C"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E530D76"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13384083" w14:textId="77777777" w:rsidR="0090729A" w:rsidRPr="0090729A" w:rsidRDefault="0090729A" w:rsidP="0090729A">
            <w:pPr>
              <w:keepNext w:val="0"/>
              <w:keepLines w:val="0"/>
              <w:rPr>
                <w:sz w:val="24"/>
                <w:szCs w:val="24"/>
                <w:lang w:val="en-US"/>
              </w:rPr>
            </w:pPr>
          </w:p>
        </w:tc>
      </w:tr>
      <w:tr w:rsidR="0090729A" w:rsidRPr="0090729A" w14:paraId="76FA750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02726BD"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1905E8F8" w14:textId="77777777" w:rsidR="0090729A" w:rsidRPr="0090729A" w:rsidRDefault="0090729A" w:rsidP="0090729A">
            <w:pPr>
              <w:keepNext w:val="0"/>
              <w:keepLines w:val="0"/>
              <w:rPr>
                <w:sz w:val="24"/>
                <w:szCs w:val="24"/>
                <w:lang w:val="en-US"/>
              </w:rPr>
            </w:pPr>
            <w:r w:rsidRPr="0090729A">
              <w:rPr>
                <w:sz w:val="24"/>
                <w:szCs w:val="24"/>
                <w:lang w:val="en-US"/>
              </w:rPr>
              <w:t>Kiểm soát tàu bay lăn (Taxi control)</w:t>
            </w:r>
          </w:p>
        </w:tc>
        <w:tc>
          <w:tcPr>
            <w:tcW w:w="475" w:type="dxa"/>
            <w:tcBorders>
              <w:top w:val="single" w:sz="4" w:space="0" w:color="auto"/>
              <w:left w:val="single" w:sz="4" w:space="0" w:color="auto"/>
              <w:bottom w:val="single" w:sz="4" w:space="0" w:color="auto"/>
              <w:right w:val="single" w:sz="4" w:space="0" w:color="auto"/>
            </w:tcBorders>
          </w:tcPr>
          <w:p w14:paraId="12C73070"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E99F0F5"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72BDD0A6" w14:textId="77777777" w:rsidR="0090729A" w:rsidRPr="0090729A" w:rsidRDefault="0090729A" w:rsidP="0090729A">
            <w:pPr>
              <w:keepNext w:val="0"/>
              <w:keepLines w:val="0"/>
              <w:rPr>
                <w:sz w:val="24"/>
                <w:szCs w:val="24"/>
                <w:lang w:val="en-US"/>
              </w:rPr>
            </w:pPr>
          </w:p>
        </w:tc>
      </w:tr>
      <w:tr w:rsidR="0090729A" w:rsidRPr="0090729A" w14:paraId="4F7B7BA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1677538"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79088E54" w14:textId="77777777" w:rsidR="0090729A" w:rsidRPr="0090729A" w:rsidRDefault="0090729A" w:rsidP="0090729A">
            <w:pPr>
              <w:keepNext w:val="0"/>
              <w:keepLines w:val="0"/>
              <w:rPr>
                <w:sz w:val="24"/>
                <w:szCs w:val="24"/>
                <w:lang w:val="en-US"/>
              </w:rPr>
            </w:pPr>
            <w:r w:rsidRPr="0090729A">
              <w:rPr>
                <w:sz w:val="24"/>
                <w:szCs w:val="24"/>
                <w:lang w:val="en-US"/>
              </w:rPr>
              <w:t>Thiết lập thứ tự khởi hành (Departure sequencing)</w:t>
            </w:r>
          </w:p>
        </w:tc>
        <w:tc>
          <w:tcPr>
            <w:tcW w:w="475" w:type="dxa"/>
            <w:tcBorders>
              <w:top w:val="single" w:sz="4" w:space="0" w:color="auto"/>
              <w:left w:val="single" w:sz="4" w:space="0" w:color="auto"/>
              <w:bottom w:val="single" w:sz="4" w:space="0" w:color="auto"/>
              <w:right w:val="single" w:sz="4" w:space="0" w:color="auto"/>
            </w:tcBorders>
          </w:tcPr>
          <w:p w14:paraId="58491411"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693B69B"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6BD11765" w14:textId="77777777" w:rsidR="0090729A" w:rsidRPr="0090729A" w:rsidRDefault="0090729A" w:rsidP="0090729A">
            <w:pPr>
              <w:keepNext w:val="0"/>
              <w:keepLines w:val="0"/>
              <w:rPr>
                <w:sz w:val="24"/>
                <w:szCs w:val="24"/>
                <w:lang w:val="en-US"/>
              </w:rPr>
            </w:pPr>
          </w:p>
        </w:tc>
      </w:tr>
      <w:tr w:rsidR="0090729A" w:rsidRPr="0090729A" w14:paraId="051D21E3"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F434FD1"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hideMark/>
          </w:tcPr>
          <w:p w14:paraId="6459EDD3" w14:textId="77777777" w:rsidR="0090729A" w:rsidRPr="0090729A" w:rsidRDefault="0090729A" w:rsidP="0090729A">
            <w:pPr>
              <w:keepNext w:val="0"/>
              <w:keepLines w:val="0"/>
              <w:rPr>
                <w:sz w:val="24"/>
                <w:szCs w:val="24"/>
                <w:lang w:val="en-US"/>
              </w:rPr>
            </w:pPr>
            <w:r w:rsidRPr="0090729A">
              <w:rPr>
                <w:sz w:val="24"/>
                <w:szCs w:val="24"/>
                <w:lang w:val="en-US"/>
              </w:rPr>
              <w:t>Thiết lập thứ tự tàu bay đến (Arrival sequencing)</w:t>
            </w:r>
          </w:p>
        </w:tc>
        <w:tc>
          <w:tcPr>
            <w:tcW w:w="475" w:type="dxa"/>
            <w:tcBorders>
              <w:top w:val="single" w:sz="4" w:space="0" w:color="auto"/>
              <w:left w:val="single" w:sz="4" w:space="0" w:color="auto"/>
              <w:bottom w:val="single" w:sz="4" w:space="0" w:color="auto"/>
              <w:right w:val="single" w:sz="4" w:space="0" w:color="auto"/>
            </w:tcBorders>
          </w:tcPr>
          <w:p w14:paraId="69059CE1"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7604CCA"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646EAE2F" w14:textId="77777777" w:rsidR="0090729A" w:rsidRPr="0090729A" w:rsidRDefault="0090729A" w:rsidP="0090729A">
            <w:pPr>
              <w:keepNext w:val="0"/>
              <w:keepLines w:val="0"/>
              <w:rPr>
                <w:sz w:val="24"/>
                <w:szCs w:val="24"/>
                <w:lang w:val="en-US"/>
              </w:rPr>
            </w:pPr>
          </w:p>
        </w:tc>
      </w:tr>
      <w:tr w:rsidR="0090729A" w:rsidRPr="0090729A" w14:paraId="7BA4977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9A9A8A7" w14:textId="77777777" w:rsidR="0090729A" w:rsidRPr="0090729A" w:rsidRDefault="0090729A" w:rsidP="0090729A">
            <w:pPr>
              <w:keepNext w:val="0"/>
              <w:keepLines w:val="0"/>
              <w:jc w:val="center"/>
              <w:rPr>
                <w:sz w:val="24"/>
                <w:szCs w:val="24"/>
                <w:lang w:val="en-US"/>
              </w:rPr>
            </w:pPr>
            <w:r w:rsidRPr="0090729A">
              <w:rPr>
                <w:sz w:val="24"/>
                <w:szCs w:val="24"/>
                <w:lang w:val="en-US"/>
              </w:rPr>
              <w:t>5</w:t>
            </w:r>
          </w:p>
        </w:tc>
        <w:tc>
          <w:tcPr>
            <w:tcW w:w="2835" w:type="dxa"/>
            <w:tcBorders>
              <w:top w:val="single" w:sz="4" w:space="0" w:color="auto"/>
              <w:left w:val="single" w:sz="4" w:space="0" w:color="auto"/>
              <w:bottom w:val="single" w:sz="4" w:space="0" w:color="auto"/>
              <w:right w:val="single" w:sz="4" w:space="0" w:color="auto"/>
            </w:tcBorders>
            <w:hideMark/>
          </w:tcPr>
          <w:p w14:paraId="0CB7E86F" w14:textId="77777777" w:rsidR="0090729A" w:rsidRPr="0090729A" w:rsidRDefault="0090729A" w:rsidP="0090729A">
            <w:pPr>
              <w:keepNext w:val="0"/>
              <w:keepLines w:val="0"/>
              <w:rPr>
                <w:sz w:val="24"/>
                <w:szCs w:val="24"/>
                <w:lang w:val="en-US"/>
              </w:rPr>
            </w:pPr>
            <w:r w:rsidRPr="0090729A">
              <w:rPr>
                <w:sz w:val="24"/>
                <w:szCs w:val="24"/>
                <w:lang w:val="en-US"/>
              </w:rPr>
              <w:t>Quản lý thời gian chiếm dụng đường cất hạn cánh (Runway occupancy management)</w:t>
            </w:r>
          </w:p>
        </w:tc>
        <w:tc>
          <w:tcPr>
            <w:tcW w:w="475" w:type="dxa"/>
            <w:tcBorders>
              <w:top w:val="single" w:sz="4" w:space="0" w:color="auto"/>
              <w:left w:val="single" w:sz="4" w:space="0" w:color="auto"/>
              <w:bottom w:val="single" w:sz="4" w:space="0" w:color="auto"/>
              <w:right w:val="single" w:sz="4" w:space="0" w:color="auto"/>
            </w:tcBorders>
          </w:tcPr>
          <w:p w14:paraId="065CB508"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D99AB0E"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7B4405EF" w14:textId="77777777" w:rsidR="0090729A" w:rsidRPr="0090729A" w:rsidRDefault="0090729A" w:rsidP="0090729A">
            <w:pPr>
              <w:keepNext w:val="0"/>
              <w:keepLines w:val="0"/>
              <w:rPr>
                <w:sz w:val="24"/>
                <w:szCs w:val="24"/>
                <w:lang w:val="en-US"/>
              </w:rPr>
            </w:pPr>
          </w:p>
        </w:tc>
      </w:tr>
      <w:tr w:rsidR="0090729A" w:rsidRPr="0090729A" w14:paraId="147B628A"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4536A99" w14:textId="77777777" w:rsidR="0090729A" w:rsidRPr="0090729A" w:rsidRDefault="0090729A" w:rsidP="0090729A">
            <w:pPr>
              <w:keepNext w:val="0"/>
              <w:keepLines w:val="0"/>
              <w:jc w:val="center"/>
              <w:rPr>
                <w:sz w:val="24"/>
                <w:szCs w:val="24"/>
                <w:lang w:val="en-US"/>
              </w:rPr>
            </w:pPr>
            <w:r w:rsidRPr="0090729A">
              <w:rPr>
                <w:sz w:val="24"/>
                <w:szCs w:val="24"/>
                <w:lang w:val="en-US"/>
              </w:rPr>
              <w:t>6</w:t>
            </w:r>
          </w:p>
        </w:tc>
        <w:tc>
          <w:tcPr>
            <w:tcW w:w="2835" w:type="dxa"/>
            <w:tcBorders>
              <w:top w:val="single" w:sz="4" w:space="0" w:color="auto"/>
              <w:left w:val="single" w:sz="4" w:space="0" w:color="auto"/>
              <w:bottom w:val="single" w:sz="4" w:space="0" w:color="auto"/>
              <w:right w:val="single" w:sz="4" w:space="0" w:color="auto"/>
            </w:tcBorders>
            <w:hideMark/>
          </w:tcPr>
          <w:p w14:paraId="3F2D5C9A" w14:textId="77777777" w:rsidR="0090729A" w:rsidRPr="0090729A" w:rsidRDefault="0090729A" w:rsidP="0090729A">
            <w:pPr>
              <w:keepNext w:val="0"/>
              <w:keepLines w:val="0"/>
              <w:rPr>
                <w:sz w:val="24"/>
                <w:szCs w:val="24"/>
                <w:lang w:val="en-US"/>
              </w:rPr>
            </w:pPr>
            <w:r w:rsidRPr="0090729A">
              <w:rPr>
                <w:sz w:val="24"/>
                <w:szCs w:val="24"/>
                <w:lang w:val="en-US"/>
              </w:rPr>
              <w:t>Kiểm soát phương tiện mặt đất (Vehicle control)</w:t>
            </w:r>
          </w:p>
        </w:tc>
        <w:tc>
          <w:tcPr>
            <w:tcW w:w="475" w:type="dxa"/>
            <w:tcBorders>
              <w:top w:val="single" w:sz="4" w:space="0" w:color="auto"/>
              <w:left w:val="single" w:sz="4" w:space="0" w:color="auto"/>
              <w:bottom w:val="single" w:sz="4" w:space="0" w:color="auto"/>
              <w:right w:val="single" w:sz="4" w:space="0" w:color="auto"/>
            </w:tcBorders>
          </w:tcPr>
          <w:p w14:paraId="4A4664E0"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998B28E"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206A882" w14:textId="77777777" w:rsidR="0090729A" w:rsidRPr="0090729A" w:rsidRDefault="0090729A" w:rsidP="0090729A">
            <w:pPr>
              <w:keepNext w:val="0"/>
              <w:keepLines w:val="0"/>
              <w:rPr>
                <w:sz w:val="24"/>
                <w:szCs w:val="24"/>
                <w:lang w:val="en-US"/>
              </w:rPr>
            </w:pPr>
          </w:p>
        </w:tc>
      </w:tr>
      <w:tr w:rsidR="0090729A" w:rsidRPr="0090729A" w14:paraId="663CBA2E"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C7FFD68" w14:textId="77777777" w:rsidR="0090729A" w:rsidRPr="0090729A" w:rsidRDefault="0090729A" w:rsidP="0090729A">
            <w:pPr>
              <w:keepNext w:val="0"/>
              <w:keepLines w:val="0"/>
              <w:jc w:val="center"/>
              <w:rPr>
                <w:sz w:val="24"/>
                <w:szCs w:val="24"/>
                <w:lang w:val="en-US"/>
              </w:rPr>
            </w:pPr>
            <w:r w:rsidRPr="0090729A">
              <w:rPr>
                <w:sz w:val="24"/>
                <w:szCs w:val="24"/>
                <w:lang w:val="en-US"/>
              </w:rPr>
              <w:t>7</w:t>
            </w:r>
          </w:p>
        </w:tc>
        <w:tc>
          <w:tcPr>
            <w:tcW w:w="2835" w:type="dxa"/>
            <w:tcBorders>
              <w:top w:val="single" w:sz="4" w:space="0" w:color="auto"/>
              <w:left w:val="single" w:sz="4" w:space="0" w:color="auto"/>
              <w:bottom w:val="single" w:sz="4" w:space="0" w:color="auto"/>
              <w:right w:val="single" w:sz="4" w:space="0" w:color="auto"/>
            </w:tcBorders>
            <w:hideMark/>
          </w:tcPr>
          <w:p w14:paraId="35295E3E" w14:textId="77777777" w:rsidR="0090729A" w:rsidRPr="0090729A" w:rsidRDefault="0090729A" w:rsidP="0090729A">
            <w:pPr>
              <w:keepNext w:val="0"/>
              <w:keepLines w:val="0"/>
              <w:rPr>
                <w:sz w:val="24"/>
                <w:szCs w:val="24"/>
                <w:lang w:val="en-US"/>
              </w:rPr>
            </w:pPr>
            <w:r w:rsidRPr="0090729A">
              <w:rPr>
                <w:sz w:val="24"/>
                <w:szCs w:val="24"/>
                <w:lang w:val="en-US"/>
              </w:rPr>
              <w:t>Quy trình khai thác trong điều kiện tầm nhìn hạn chế (LVP)</w:t>
            </w:r>
          </w:p>
        </w:tc>
        <w:tc>
          <w:tcPr>
            <w:tcW w:w="475" w:type="dxa"/>
            <w:tcBorders>
              <w:top w:val="single" w:sz="4" w:space="0" w:color="auto"/>
              <w:left w:val="single" w:sz="4" w:space="0" w:color="auto"/>
              <w:bottom w:val="single" w:sz="4" w:space="0" w:color="auto"/>
              <w:right w:val="single" w:sz="4" w:space="0" w:color="auto"/>
            </w:tcBorders>
          </w:tcPr>
          <w:p w14:paraId="0F1133BD"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1FA8A84"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23A0ADEA" w14:textId="77777777" w:rsidR="0090729A" w:rsidRPr="0090729A" w:rsidRDefault="0090729A" w:rsidP="0090729A">
            <w:pPr>
              <w:keepNext w:val="0"/>
              <w:keepLines w:val="0"/>
              <w:rPr>
                <w:sz w:val="24"/>
                <w:szCs w:val="24"/>
                <w:lang w:val="en-US"/>
              </w:rPr>
            </w:pPr>
          </w:p>
        </w:tc>
      </w:tr>
      <w:tr w:rsidR="0090729A" w:rsidRPr="0090729A" w14:paraId="2D2AA49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2BF5E30" w14:textId="77777777" w:rsidR="0090729A" w:rsidRPr="0090729A" w:rsidRDefault="0090729A" w:rsidP="0090729A">
            <w:pPr>
              <w:keepNext w:val="0"/>
              <w:keepLines w:val="0"/>
              <w:jc w:val="center"/>
              <w:rPr>
                <w:sz w:val="24"/>
                <w:szCs w:val="24"/>
                <w:lang w:val="en-US"/>
              </w:rPr>
            </w:pPr>
            <w:r w:rsidRPr="0090729A">
              <w:rPr>
                <w:sz w:val="24"/>
                <w:szCs w:val="24"/>
                <w:lang w:val="en-US"/>
              </w:rPr>
              <w:t>8</w:t>
            </w:r>
          </w:p>
        </w:tc>
        <w:tc>
          <w:tcPr>
            <w:tcW w:w="2835" w:type="dxa"/>
            <w:tcBorders>
              <w:top w:val="single" w:sz="4" w:space="0" w:color="auto"/>
              <w:left w:val="single" w:sz="4" w:space="0" w:color="auto"/>
              <w:bottom w:val="single" w:sz="4" w:space="0" w:color="auto"/>
              <w:right w:val="single" w:sz="4" w:space="0" w:color="auto"/>
            </w:tcBorders>
            <w:hideMark/>
          </w:tcPr>
          <w:p w14:paraId="428D2B5B" w14:textId="77777777" w:rsidR="0090729A" w:rsidRPr="0090729A" w:rsidRDefault="0090729A" w:rsidP="0090729A">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3CC52CAF"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34FFB41"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5E66E9F7" w14:textId="77777777" w:rsidR="0090729A" w:rsidRPr="0090729A" w:rsidRDefault="0090729A" w:rsidP="0090729A">
            <w:pPr>
              <w:keepNext w:val="0"/>
              <w:keepLines w:val="0"/>
              <w:rPr>
                <w:sz w:val="24"/>
                <w:szCs w:val="24"/>
                <w:lang w:val="en-US"/>
              </w:rPr>
            </w:pPr>
          </w:p>
        </w:tc>
      </w:tr>
      <w:tr w:rsidR="0090729A" w:rsidRPr="0090729A" w14:paraId="75849C78"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7F8F1FF" w14:textId="77777777" w:rsidR="0090729A" w:rsidRPr="0090729A" w:rsidRDefault="0090729A" w:rsidP="0090729A">
            <w:pPr>
              <w:keepNext w:val="0"/>
              <w:keepLines w:val="0"/>
              <w:jc w:val="center"/>
              <w:rPr>
                <w:b/>
                <w:bCs/>
                <w:sz w:val="24"/>
                <w:szCs w:val="24"/>
                <w:lang w:val="en-US"/>
              </w:rPr>
            </w:pPr>
            <w:r w:rsidRPr="0090729A">
              <w:rPr>
                <w:b/>
                <w:bCs/>
                <w:sz w:val="24"/>
                <w:szCs w:val="24"/>
                <w:lang w:val="en-US"/>
              </w:rPr>
              <w:t>Phần 7.2</w:t>
            </w:r>
          </w:p>
        </w:tc>
        <w:tc>
          <w:tcPr>
            <w:tcW w:w="2835" w:type="dxa"/>
            <w:tcBorders>
              <w:top w:val="single" w:sz="4" w:space="0" w:color="auto"/>
              <w:left w:val="single" w:sz="4" w:space="0" w:color="auto"/>
              <w:bottom w:val="single" w:sz="4" w:space="0" w:color="auto"/>
              <w:right w:val="single" w:sz="4" w:space="0" w:color="auto"/>
            </w:tcBorders>
            <w:hideMark/>
          </w:tcPr>
          <w:p w14:paraId="0468A5DF" w14:textId="77777777" w:rsidR="0090729A" w:rsidRPr="0090729A" w:rsidRDefault="0090729A" w:rsidP="0090729A">
            <w:pPr>
              <w:keepNext w:val="0"/>
              <w:keepLines w:val="0"/>
              <w:rPr>
                <w:b/>
                <w:bCs/>
                <w:sz w:val="24"/>
                <w:szCs w:val="24"/>
                <w:lang w:val="en-US"/>
              </w:rPr>
            </w:pPr>
            <w:r w:rsidRPr="0090729A">
              <w:rPr>
                <w:b/>
                <w:bCs/>
                <w:sz w:val="24"/>
                <w:szCs w:val="24"/>
                <w:lang w:val="en-US"/>
              </w:rPr>
              <w:t>Kiểm soát tiếp cận</w:t>
            </w:r>
          </w:p>
        </w:tc>
        <w:tc>
          <w:tcPr>
            <w:tcW w:w="475" w:type="dxa"/>
            <w:tcBorders>
              <w:top w:val="single" w:sz="4" w:space="0" w:color="auto"/>
              <w:left w:val="single" w:sz="4" w:space="0" w:color="auto"/>
              <w:bottom w:val="single" w:sz="4" w:space="0" w:color="auto"/>
              <w:right w:val="single" w:sz="4" w:space="0" w:color="auto"/>
            </w:tcBorders>
          </w:tcPr>
          <w:p w14:paraId="3DB01482" w14:textId="77777777" w:rsidR="0090729A" w:rsidRPr="0090729A" w:rsidRDefault="0090729A" w:rsidP="0090729A">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70F976B" w14:textId="77777777" w:rsidR="0090729A" w:rsidRPr="0090729A" w:rsidRDefault="0090729A" w:rsidP="0090729A">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1C30B5B2" w14:textId="77777777" w:rsidR="0090729A" w:rsidRPr="0090729A" w:rsidRDefault="0090729A" w:rsidP="0090729A">
            <w:pPr>
              <w:keepNext w:val="0"/>
              <w:keepLines w:val="0"/>
              <w:rPr>
                <w:b/>
                <w:bCs/>
                <w:sz w:val="24"/>
                <w:szCs w:val="24"/>
                <w:lang w:val="en-US"/>
              </w:rPr>
            </w:pPr>
          </w:p>
          <w:p w14:paraId="13B72EA1" w14:textId="77777777" w:rsidR="0090729A" w:rsidRPr="0090729A" w:rsidRDefault="0090729A" w:rsidP="0090729A">
            <w:pPr>
              <w:keepNext w:val="0"/>
              <w:keepLines w:val="0"/>
              <w:rPr>
                <w:b/>
                <w:bCs/>
                <w:sz w:val="24"/>
                <w:szCs w:val="24"/>
                <w:lang w:val="en-US"/>
              </w:rPr>
            </w:pPr>
            <w:r w:rsidRPr="0090729A">
              <w:rPr>
                <w:b/>
                <w:bCs/>
                <w:sz w:val="24"/>
                <w:szCs w:val="24"/>
                <w:lang w:val="en-US"/>
              </w:rPr>
              <w:t>APS</w:t>
            </w:r>
          </w:p>
        </w:tc>
      </w:tr>
      <w:tr w:rsidR="0090729A" w:rsidRPr="0090729A" w14:paraId="2222BF1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B739A75"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1CF965E1" w14:textId="77777777" w:rsidR="0090729A" w:rsidRPr="0090729A" w:rsidRDefault="0090729A" w:rsidP="0090729A">
            <w:pPr>
              <w:keepNext w:val="0"/>
              <w:keepLines w:val="0"/>
              <w:rPr>
                <w:sz w:val="24"/>
                <w:szCs w:val="24"/>
                <w:lang w:val="en-US"/>
              </w:rPr>
            </w:pPr>
            <w:r w:rsidRPr="0090729A">
              <w:rPr>
                <w:sz w:val="24"/>
                <w:szCs w:val="24"/>
                <w:lang w:val="en-US"/>
              </w:rPr>
              <w:t>Quản lý phương thức SID/STAR (SID/STAR management)</w:t>
            </w:r>
          </w:p>
        </w:tc>
        <w:tc>
          <w:tcPr>
            <w:tcW w:w="475" w:type="dxa"/>
            <w:tcBorders>
              <w:top w:val="single" w:sz="4" w:space="0" w:color="auto"/>
              <w:left w:val="single" w:sz="4" w:space="0" w:color="auto"/>
              <w:bottom w:val="single" w:sz="4" w:space="0" w:color="auto"/>
              <w:right w:val="single" w:sz="4" w:space="0" w:color="auto"/>
            </w:tcBorders>
          </w:tcPr>
          <w:p w14:paraId="26C62775"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AE46842"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7805AA8" w14:textId="77777777" w:rsidR="0090729A" w:rsidRPr="0090729A" w:rsidRDefault="0090729A" w:rsidP="0090729A">
            <w:pPr>
              <w:keepNext w:val="0"/>
              <w:keepLines w:val="0"/>
              <w:rPr>
                <w:sz w:val="24"/>
                <w:szCs w:val="24"/>
                <w:lang w:val="en-US"/>
              </w:rPr>
            </w:pPr>
          </w:p>
        </w:tc>
      </w:tr>
      <w:tr w:rsidR="0090729A" w:rsidRPr="0090729A" w14:paraId="5F0192D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A09A9F4"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4FC9ABE3" w14:textId="77777777" w:rsidR="0090729A" w:rsidRPr="0090729A" w:rsidRDefault="0090729A" w:rsidP="0090729A">
            <w:pPr>
              <w:keepNext w:val="0"/>
              <w:keepLines w:val="0"/>
              <w:rPr>
                <w:sz w:val="24"/>
                <w:szCs w:val="24"/>
                <w:lang w:val="en-US"/>
              </w:rPr>
            </w:pPr>
            <w:r w:rsidRPr="0090729A">
              <w:rPr>
                <w:sz w:val="24"/>
                <w:szCs w:val="24"/>
                <w:lang w:val="en-US"/>
              </w:rPr>
              <w:t>Các kỹ thuật thiết lập thứ tự (Sequencing techniques)</w:t>
            </w:r>
          </w:p>
        </w:tc>
        <w:tc>
          <w:tcPr>
            <w:tcW w:w="475" w:type="dxa"/>
            <w:tcBorders>
              <w:top w:val="single" w:sz="4" w:space="0" w:color="auto"/>
              <w:left w:val="single" w:sz="4" w:space="0" w:color="auto"/>
              <w:bottom w:val="single" w:sz="4" w:space="0" w:color="auto"/>
              <w:right w:val="single" w:sz="4" w:space="0" w:color="auto"/>
            </w:tcBorders>
          </w:tcPr>
          <w:p w14:paraId="06D410CA"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094C963"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36FE90B0" w14:textId="77777777" w:rsidR="0090729A" w:rsidRPr="0090729A" w:rsidRDefault="0090729A" w:rsidP="0090729A">
            <w:pPr>
              <w:keepNext w:val="0"/>
              <w:keepLines w:val="0"/>
              <w:rPr>
                <w:sz w:val="24"/>
                <w:szCs w:val="24"/>
                <w:lang w:val="en-US"/>
              </w:rPr>
            </w:pPr>
          </w:p>
        </w:tc>
      </w:tr>
      <w:tr w:rsidR="0090729A" w:rsidRPr="0090729A" w14:paraId="081CFF5F"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A6B3951"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5E82B1E3" w14:textId="77777777" w:rsidR="0090729A" w:rsidRPr="0090729A" w:rsidRDefault="0090729A" w:rsidP="0090729A">
            <w:pPr>
              <w:keepNext w:val="0"/>
              <w:keepLines w:val="0"/>
              <w:rPr>
                <w:sz w:val="24"/>
                <w:szCs w:val="24"/>
                <w:lang w:val="en-US"/>
              </w:rPr>
            </w:pPr>
            <w:r w:rsidRPr="0090729A">
              <w:rPr>
                <w:sz w:val="24"/>
                <w:szCs w:val="24"/>
                <w:lang w:val="en-US"/>
              </w:rPr>
              <w:t>Dẫn dắt tàu bay (Vectoring)</w:t>
            </w:r>
          </w:p>
        </w:tc>
        <w:tc>
          <w:tcPr>
            <w:tcW w:w="475" w:type="dxa"/>
            <w:tcBorders>
              <w:top w:val="single" w:sz="4" w:space="0" w:color="auto"/>
              <w:left w:val="single" w:sz="4" w:space="0" w:color="auto"/>
              <w:bottom w:val="single" w:sz="4" w:space="0" w:color="auto"/>
              <w:right w:val="single" w:sz="4" w:space="0" w:color="auto"/>
            </w:tcBorders>
          </w:tcPr>
          <w:p w14:paraId="56EF4D05"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56AA6D0"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578E45EA" w14:textId="77777777" w:rsidR="0090729A" w:rsidRPr="0090729A" w:rsidRDefault="0090729A" w:rsidP="0090729A">
            <w:pPr>
              <w:keepNext w:val="0"/>
              <w:keepLines w:val="0"/>
              <w:rPr>
                <w:sz w:val="24"/>
                <w:szCs w:val="24"/>
                <w:lang w:val="en-US"/>
              </w:rPr>
            </w:pPr>
          </w:p>
        </w:tc>
      </w:tr>
      <w:tr w:rsidR="0090729A" w:rsidRPr="0090729A" w14:paraId="4E1D817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B7D9F6D"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hideMark/>
          </w:tcPr>
          <w:p w14:paraId="7D59F01C" w14:textId="77777777" w:rsidR="0090729A" w:rsidRPr="0090729A" w:rsidRDefault="0090729A" w:rsidP="0090729A">
            <w:pPr>
              <w:keepNext w:val="0"/>
              <w:keepLines w:val="0"/>
              <w:rPr>
                <w:sz w:val="24"/>
                <w:szCs w:val="24"/>
                <w:lang w:val="en-US"/>
              </w:rPr>
            </w:pPr>
            <w:r w:rsidRPr="0090729A">
              <w:rPr>
                <w:sz w:val="24"/>
                <w:szCs w:val="24"/>
                <w:lang w:val="en-US"/>
              </w:rPr>
              <w:t>Quy trình bay chờ (Holding procedures)</w:t>
            </w:r>
          </w:p>
        </w:tc>
        <w:tc>
          <w:tcPr>
            <w:tcW w:w="475" w:type="dxa"/>
            <w:tcBorders>
              <w:top w:val="single" w:sz="4" w:space="0" w:color="auto"/>
              <w:left w:val="single" w:sz="4" w:space="0" w:color="auto"/>
              <w:bottom w:val="single" w:sz="4" w:space="0" w:color="auto"/>
              <w:right w:val="single" w:sz="4" w:space="0" w:color="auto"/>
            </w:tcBorders>
          </w:tcPr>
          <w:p w14:paraId="7E5D685D"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079C446"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3A6BA173" w14:textId="77777777" w:rsidR="0090729A" w:rsidRPr="0090729A" w:rsidRDefault="0090729A" w:rsidP="0090729A">
            <w:pPr>
              <w:keepNext w:val="0"/>
              <w:keepLines w:val="0"/>
              <w:rPr>
                <w:sz w:val="24"/>
                <w:szCs w:val="24"/>
                <w:lang w:val="en-US"/>
              </w:rPr>
            </w:pPr>
          </w:p>
        </w:tc>
      </w:tr>
      <w:tr w:rsidR="0090729A" w:rsidRPr="0090729A" w14:paraId="4E5CD64E"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CFC46AF" w14:textId="77777777" w:rsidR="0090729A" w:rsidRPr="0090729A" w:rsidRDefault="0090729A" w:rsidP="0090729A">
            <w:pPr>
              <w:keepNext w:val="0"/>
              <w:keepLines w:val="0"/>
              <w:jc w:val="center"/>
              <w:rPr>
                <w:sz w:val="24"/>
                <w:szCs w:val="24"/>
                <w:lang w:val="en-US"/>
              </w:rPr>
            </w:pPr>
            <w:r w:rsidRPr="0090729A">
              <w:rPr>
                <w:sz w:val="24"/>
                <w:szCs w:val="24"/>
                <w:lang w:val="en-US"/>
              </w:rPr>
              <w:t>5</w:t>
            </w:r>
          </w:p>
        </w:tc>
        <w:tc>
          <w:tcPr>
            <w:tcW w:w="2835" w:type="dxa"/>
            <w:tcBorders>
              <w:top w:val="single" w:sz="4" w:space="0" w:color="auto"/>
              <w:left w:val="single" w:sz="4" w:space="0" w:color="auto"/>
              <w:bottom w:val="single" w:sz="4" w:space="0" w:color="auto"/>
              <w:right w:val="single" w:sz="4" w:space="0" w:color="auto"/>
            </w:tcBorders>
            <w:hideMark/>
          </w:tcPr>
          <w:p w14:paraId="553097F7" w14:textId="77777777" w:rsidR="0090729A" w:rsidRPr="0090729A" w:rsidRDefault="0090729A" w:rsidP="0090729A">
            <w:pPr>
              <w:keepNext w:val="0"/>
              <w:keepLines w:val="0"/>
              <w:rPr>
                <w:sz w:val="24"/>
                <w:szCs w:val="24"/>
                <w:lang w:val="en-US"/>
              </w:rPr>
            </w:pPr>
            <w:r w:rsidRPr="0090729A">
              <w:rPr>
                <w:sz w:val="24"/>
                <w:szCs w:val="24"/>
                <w:lang w:val="en-US"/>
              </w:rPr>
              <w:t>Kiểm soát tốc độ (Speed control)</w:t>
            </w:r>
          </w:p>
        </w:tc>
        <w:tc>
          <w:tcPr>
            <w:tcW w:w="475" w:type="dxa"/>
            <w:tcBorders>
              <w:top w:val="single" w:sz="4" w:space="0" w:color="auto"/>
              <w:left w:val="single" w:sz="4" w:space="0" w:color="auto"/>
              <w:bottom w:val="single" w:sz="4" w:space="0" w:color="auto"/>
              <w:right w:val="single" w:sz="4" w:space="0" w:color="auto"/>
            </w:tcBorders>
          </w:tcPr>
          <w:p w14:paraId="4442CA41"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155EC30"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6852DFB3" w14:textId="77777777" w:rsidR="0090729A" w:rsidRPr="0090729A" w:rsidRDefault="0090729A" w:rsidP="0090729A">
            <w:pPr>
              <w:keepNext w:val="0"/>
              <w:keepLines w:val="0"/>
              <w:rPr>
                <w:sz w:val="24"/>
                <w:szCs w:val="24"/>
                <w:lang w:val="en-US"/>
              </w:rPr>
            </w:pPr>
          </w:p>
        </w:tc>
      </w:tr>
      <w:tr w:rsidR="0090729A" w:rsidRPr="0090729A" w14:paraId="0CAFA42A"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A9646FA" w14:textId="77777777" w:rsidR="0090729A" w:rsidRPr="0090729A" w:rsidRDefault="0090729A" w:rsidP="0090729A">
            <w:pPr>
              <w:keepNext w:val="0"/>
              <w:keepLines w:val="0"/>
              <w:jc w:val="center"/>
              <w:rPr>
                <w:sz w:val="24"/>
                <w:szCs w:val="24"/>
                <w:lang w:val="en-US"/>
              </w:rPr>
            </w:pPr>
            <w:r w:rsidRPr="0090729A">
              <w:rPr>
                <w:sz w:val="24"/>
                <w:szCs w:val="24"/>
                <w:lang w:val="en-US"/>
              </w:rPr>
              <w:t>6</w:t>
            </w:r>
          </w:p>
        </w:tc>
        <w:tc>
          <w:tcPr>
            <w:tcW w:w="2835" w:type="dxa"/>
            <w:tcBorders>
              <w:top w:val="single" w:sz="4" w:space="0" w:color="auto"/>
              <w:left w:val="single" w:sz="4" w:space="0" w:color="auto"/>
              <w:bottom w:val="single" w:sz="4" w:space="0" w:color="auto"/>
              <w:right w:val="single" w:sz="4" w:space="0" w:color="auto"/>
            </w:tcBorders>
            <w:hideMark/>
          </w:tcPr>
          <w:p w14:paraId="522DBA17" w14:textId="77777777" w:rsidR="0090729A" w:rsidRPr="0090729A" w:rsidRDefault="0090729A" w:rsidP="0090729A">
            <w:pPr>
              <w:keepNext w:val="0"/>
              <w:keepLines w:val="0"/>
              <w:rPr>
                <w:sz w:val="24"/>
                <w:szCs w:val="24"/>
                <w:lang w:val="en-US"/>
              </w:rPr>
            </w:pPr>
            <w:r w:rsidRPr="0090729A">
              <w:rPr>
                <w:sz w:val="24"/>
                <w:szCs w:val="24"/>
                <w:lang w:val="en-US"/>
              </w:rPr>
              <w:t>Giãn cách tiếp cận (Approach spacing)</w:t>
            </w:r>
          </w:p>
        </w:tc>
        <w:tc>
          <w:tcPr>
            <w:tcW w:w="475" w:type="dxa"/>
            <w:tcBorders>
              <w:top w:val="single" w:sz="4" w:space="0" w:color="auto"/>
              <w:left w:val="single" w:sz="4" w:space="0" w:color="auto"/>
              <w:bottom w:val="single" w:sz="4" w:space="0" w:color="auto"/>
              <w:right w:val="single" w:sz="4" w:space="0" w:color="auto"/>
            </w:tcBorders>
          </w:tcPr>
          <w:p w14:paraId="3F48D2F5"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7D1C93C"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7621E087" w14:textId="77777777" w:rsidR="0090729A" w:rsidRPr="0090729A" w:rsidRDefault="0090729A" w:rsidP="0090729A">
            <w:pPr>
              <w:keepNext w:val="0"/>
              <w:keepLines w:val="0"/>
              <w:rPr>
                <w:sz w:val="24"/>
                <w:szCs w:val="24"/>
                <w:lang w:val="en-US"/>
              </w:rPr>
            </w:pPr>
          </w:p>
        </w:tc>
      </w:tr>
      <w:tr w:rsidR="0090729A" w:rsidRPr="0090729A" w14:paraId="3A493998"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939A252" w14:textId="77777777" w:rsidR="0090729A" w:rsidRPr="0090729A" w:rsidRDefault="0090729A" w:rsidP="0090729A">
            <w:pPr>
              <w:keepNext w:val="0"/>
              <w:keepLines w:val="0"/>
              <w:jc w:val="center"/>
              <w:rPr>
                <w:sz w:val="24"/>
                <w:szCs w:val="24"/>
                <w:lang w:val="en-US"/>
              </w:rPr>
            </w:pPr>
            <w:r w:rsidRPr="0090729A">
              <w:rPr>
                <w:sz w:val="24"/>
                <w:szCs w:val="24"/>
                <w:lang w:val="en-US"/>
              </w:rPr>
              <w:t>7</w:t>
            </w:r>
          </w:p>
        </w:tc>
        <w:tc>
          <w:tcPr>
            <w:tcW w:w="2835" w:type="dxa"/>
            <w:tcBorders>
              <w:top w:val="single" w:sz="4" w:space="0" w:color="auto"/>
              <w:left w:val="single" w:sz="4" w:space="0" w:color="auto"/>
              <w:bottom w:val="single" w:sz="4" w:space="0" w:color="auto"/>
              <w:right w:val="single" w:sz="4" w:space="0" w:color="auto"/>
            </w:tcBorders>
            <w:hideMark/>
          </w:tcPr>
          <w:p w14:paraId="4314ED12" w14:textId="77777777" w:rsidR="0090729A" w:rsidRPr="0090729A" w:rsidRDefault="0090729A" w:rsidP="0090729A">
            <w:pPr>
              <w:keepNext w:val="0"/>
              <w:keepLines w:val="0"/>
              <w:rPr>
                <w:sz w:val="24"/>
                <w:szCs w:val="24"/>
                <w:lang w:val="en-US"/>
              </w:rPr>
            </w:pPr>
            <w:r w:rsidRPr="0090729A">
              <w:rPr>
                <w:sz w:val="24"/>
                <w:szCs w:val="24"/>
                <w:lang w:val="en-US"/>
              </w:rPr>
              <w:t xml:space="preserve">Xử lý tàu bay bay lại </w:t>
            </w:r>
            <w:r w:rsidRPr="0090729A">
              <w:rPr>
                <w:sz w:val="24"/>
                <w:szCs w:val="24"/>
                <w:lang w:val="en-US"/>
              </w:rPr>
              <w:lastRenderedPageBreak/>
              <w:t>(Missed approach handling)</w:t>
            </w:r>
          </w:p>
        </w:tc>
        <w:tc>
          <w:tcPr>
            <w:tcW w:w="475" w:type="dxa"/>
            <w:tcBorders>
              <w:top w:val="single" w:sz="4" w:space="0" w:color="auto"/>
              <w:left w:val="single" w:sz="4" w:space="0" w:color="auto"/>
              <w:bottom w:val="single" w:sz="4" w:space="0" w:color="auto"/>
              <w:right w:val="single" w:sz="4" w:space="0" w:color="auto"/>
            </w:tcBorders>
          </w:tcPr>
          <w:p w14:paraId="14D797BE"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DE52373"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A8DBAEF" w14:textId="77777777" w:rsidR="0090729A" w:rsidRPr="0090729A" w:rsidRDefault="0090729A" w:rsidP="0090729A">
            <w:pPr>
              <w:keepNext w:val="0"/>
              <w:keepLines w:val="0"/>
              <w:rPr>
                <w:sz w:val="24"/>
                <w:szCs w:val="24"/>
                <w:lang w:val="en-US"/>
              </w:rPr>
            </w:pPr>
          </w:p>
        </w:tc>
      </w:tr>
      <w:tr w:rsidR="0090729A" w:rsidRPr="0090729A" w14:paraId="24434E9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6333CBC" w14:textId="77777777" w:rsidR="0090729A" w:rsidRPr="0090729A" w:rsidRDefault="0090729A" w:rsidP="0090729A">
            <w:pPr>
              <w:keepNext w:val="0"/>
              <w:keepLines w:val="0"/>
              <w:jc w:val="center"/>
              <w:rPr>
                <w:sz w:val="24"/>
                <w:szCs w:val="24"/>
                <w:lang w:val="en-US"/>
              </w:rPr>
            </w:pPr>
            <w:r w:rsidRPr="0090729A">
              <w:rPr>
                <w:sz w:val="24"/>
                <w:szCs w:val="24"/>
                <w:lang w:val="en-US"/>
              </w:rPr>
              <w:t>8</w:t>
            </w:r>
          </w:p>
        </w:tc>
        <w:tc>
          <w:tcPr>
            <w:tcW w:w="2835" w:type="dxa"/>
            <w:tcBorders>
              <w:top w:val="single" w:sz="4" w:space="0" w:color="auto"/>
              <w:left w:val="single" w:sz="4" w:space="0" w:color="auto"/>
              <w:bottom w:val="single" w:sz="4" w:space="0" w:color="auto"/>
              <w:right w:val="single" w:sz="4" w:space="0" w:color="auto"/>
            </w:tcBorders>
            <w:hideMark/>
          </w:tcPr>
          <w:p w14:paraId="16ADBAD6" w14:textId="77777777" w:rsidR="0090729A" w:rsidRPr="0090729A" w:rsidRDefault="0090729A" w:rsidP="0090729A">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21E5629C"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804BD5B"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68E13F39" w14:textId="77777777" w:rsidR="0090729A" w:rsidRPr="0090729A" w:rsidRDefault="0090729A" w:rsidP="0090729A">
            <w:pPr>
              <w:keepNext w:val="0"/>
              <w:keepLines w:val="0"/>
              <w:rPr>
                <w:sz w:val="24"/>
                <w:szCs w:val="24"/>
                <w:lang w:val="en-US"/>
              </w:rPr>
            </w:pPr>
          </w:p>
        </w:tc>
      </w:tr>
      <w:tr w:rsidR="0090729A" w:rsidRPr="0090729A" w14:paraId="584ABEA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52ACB60" w14:textId="77777777" w:rsidR="0090729A" w:rsidRPr="0090729A" w:rsidRDefault="0090729A" w:rsidP="0090729A">
            <w:pPr>
              <w:keepNext w:val="0"/>
              <w:keepLines w:val="0"/>
              <w:jc w:val="center"/>
              <w:rPr>
                <w:b/>
                <w:bCs/>
                <w:sz w:val="24"/>
                <w:szCs w:val="24"/>
                <w:lang w:val="en-US"/>
              </w:rPr>
            </w:pPr>
            <w:r w:rsidRPr="0090729A">
              <w:rPr>
                <w:b/>
                <w:bCs/>
                <w:sz w:val="24"/>
                <w:szCs w:val="24"/>
                <w:lang w:val="en-US"/>
              </w:rPr>
              <w:t>Phần 7.2</w:t>
            </w:r>
          </w:p>
        </w:tc>
        <w:tc>
          <w:tcPr>
            <w:tcW w:w="2835" w:type="dxa"/>
            <w:tcBorders>
              <w:top w:val="single" w:sz="4" w:space="0" w:color="auto"/>
              <w:left w:val="single" w:sz="4" w:space="0" w:color="auto"/>
              <w:bottom w:val="single" w:sz="4" w:space="0" w:color="auto"/>
              <w:right w:val="single" w:sz="4" w:space="0" w:color="auto"/>
            </w:tcBorders>
            <w:hideMark/>
          </w:tcPr>
          <w:p w14:paraId="15C8F785" w14:textId="77777777" w:rsidR="0090729A" w:rsidRPr="0090729A" w:rsidRDefault="0090729A" w:rsidP="0090729A">
            <w:pPr>
              <w:keepNext w:val="0"/>
              <w:keepLines w:val="0"/>
              <w:rPr>
                <w:b/>
                <w:bCs/>
                <w:sz w:val="24"/>
                <w:szCs w:val="24"/>
                <w:lang w:val="en-US"/>
              </w:rPr>
            </w:pPr>
            <w:r w:rsidRPr="0090729A">
              <w:rPr>
                <w:b/>
                <w:bCs/>
                <w:sz w:val="24"/>
                <w:szCs w:val="24"/>
                <w:lang w:val="en-US"/>
              </w:rPr>
              <w:t>Kiểm soát đường dài</w:t>
            </w:r>
          </w:p>
        </w:tc>
        <w:tc>
          <w:tcPr>
            <w:tcW w:w="475" w:type="dxa"/>
            <w:tcBorders>
              <w:top w:val="single" w:sz="4" w:space="0" w:color="auto"/>
              <w:left w:val="single" w:sz="4" w:space="0" w:color="auto"/>
              <w:bottom w:val="single" w:sz="4" w:space="0" w:color="auto"/>
              <w:right w:val="single" w:sz="4" w:space="0" w:color="auto"/>
            </w:tcBorders>
          </w:tcPr>
          <w:p w14:paraId="59CC7465" w14:textId="77777777" w:rsidR="0090729A" w:rsidRPr="0090729A" w:rsidRDefault="0090729A" w:rsidP="0090729A">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39A20AF" w14:textId="77777777" w:rsidR="0090729A" w:rsidRPr="0090729A" w:rsidRDefault="0090729A" w:rsidP="0090729A">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AE492D2" w14:textId="77777777" w:rsidR="0090729A" w:rsidRPr="0090729A" w:rsidRDefault="0090729A" w:rsidP="0090729A">
            <w:pPr>
              <w:keepNext w:val="0"/>
              <w:keepLines w:val="0"/>
              <w:rPr>
                <w:b/>
                <w:bCs/>
                <w:sz w:val="24"/>
                <w:szCs w:val="24"/>
                <w:lang w:val="en-US"/>
              </w:rPr>
            </w:pPr>
            <w:r w:rsidRPr="0090729A">
              <w:rPr>
                <w:b/>
                <w:bCs/>
                <w:sz w:val="24"/>
                <w:szCs w:val="24"/>
                <w:lang w:val="en-US"/>
              </w:rPr>
              <w:t>ACP</w:t>
            </w:r>
          </w:p>
          <w:p w14:paraId="4DE15370" w14:textId="77777777" w:rsidR="0090729A" w:rsidRPr="0090729A" w:rsidRDefault="0090729A" w:rsidP="0090729A">
            <w:pPr>
              <w:keepNext w:val="0"/>
              <w:keepLines w:val="0"/>
              <w:rPr>
                <w:b/>
                <w:bCs/>
                <w:sz w:val="24"/>
                <w:szCs w:val="24"/>
                <w:lang w:val="en-US"/>
              </w:rPr>
            </w:pPr>
            <w:r w:rsidRPr="0090729A">
              <w:rPr>
                <w:b/>
                <w:bCs/>
                <w:sz w:val="24"/>
                <w:szCs w:val="24"/>
                <w:lang w:val="en-US"/>
              </w:rPr>
              <w:t>ACS</w:t>
            </w:r>
          </w:p>
        </w:tc>
      </w:tr>
      <w:tr w:rsidR="0090729A" w:rsidRPr="0090729A" w14:paraId="1F40900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6814478" w14:textId="77777777" w:rsidR="0090729A" w:rsidRPr="0090729A" w:rsidRDefault="0090729A" w:rsidP="0090729A">
            <w:pPr>
              <w:keepNext w:val="0"/>
              <w:keepLines w:val="0"/>
              <w:jc w:val="center"/>
              <w:rPr>
                <w:sz w:val="24"/>
                <w:szCs w:val="24"/>
                <w:lang w:val="en-US"/>
              </w:rPr>
            </w:pPr>
            <w:r w:rsidRPr="0090729A">
              <w:rPr>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682C78B9" w14:textId="77777777" w:rsidR="0090729A" w:rsidRPr="0090729A" w:rsidRDefault="0090729A" w:rsidP="0090729A">
            <w:pPr>
              <w:keepNext w:val="0"/>
              <w:keepLines w:val="0"/>
              <w:rPr>
                <w:sz w:val="24"/>
                <w:szCs w:val="24"/>
                <w:lang w:val="en-US"/>
              </w:rPr>
            </w:pPr>
            <w:r w:rsidRPr="0090729A">
              <w:rPr>
                <w:sz w:val="24"/>
                <w:szCs w:val="24"/>
                <w:lang w:val="en-US"/>
              </w:rPr>
              <w:t>Phân cách đường dài (En-route separation)</w:t>
            </w:r>
          </w:p>
        </w:tc>
        <w:tc>
          <w:tcPr>
            <w:tcW w:w="475" w:type="dxa"/>
            <w:tcBorders>
              <w:top w:val="single" w:sz="4" w:space="0" w:color="auto"/>
              <w:left w:val="single" w:sz="4" w:space="0" w:color="auto"/>
              <w:bottom w:val="single" w:sz="4" w:space="0" w:color="auto"/>
              <w:right w:val="single" w:sz="4" w:space="0" w:color="auto"/>
            </w:tcBorders>
          </w:tcPr>
          <w:p w14:paraId="0D2035D7"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7BE2A69"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56DC58D" w14:textId="77777777" w:rsidR="0090729A" w:rsidRPr="0090729A" w:rsidRDefault="0090729A" w:rsidP="0090729A">
            <w:pPr>
              <w:keepNext w:val="0"/>
              <w:keepLines w:val="0"/>
              <w:rPr>
                <w:sz w:val="24"/>
                <w:szCs w:val="24"/>
                <w:lang w:val="en-US"/>
              </w:rPr>
            </w:pPr>
          </w:p>
        </w:tc>
      </w:tr>
      <w:tr w:rsidR="0090729A" w:rsidRPr="0090729A" w14:paraId="2A897DFF"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AE26CA2" w14:textId="77777777" w:rsidR="0090729A" w:rsidRPr="0090729A" w:rsidRDefault="0090729A" w:rsidP="0090729A">
            <w:pPr>
              <w:keepNext w:val="0"/>
              <w:keepLines w:val="0"/>
              <w:jc w:val="center"/>
              <w:rPr>
                <w:sz w:val="24"/>
                <w:szCs w:val="24"/>
                <w:lang w:val="en-US"/>
              </w:rPr>
            </w:pPr>
            <w:r w:rsidRPr="0090729A">
              <w:rPr>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2B6E41A5" w14:textId="77777777" w:rsidR="0090729A" w:rsidRPr="0090729A" w:rsidRDefault="0090729A" w:rsidP="0090729A">
            <w:pPr>
              <w:keepNext w:val="0"/>
              <w:keepLines w:val="0"/>
              <w:rPr>
                <w:sz w:val="24"/>
                <w:szCs w:val="24"/>
                <w:lang w:val="en-US"/>
              </w:rPr>
            </w:pPr>
            <w:r w:rsidRPr="0090729A">
              <w:rPr>
                <w:sz w:val="24"/>
                <w:szCs w:val="24"/>
                <w:lang w:val="en-US"/>
              </w:rPr>
              <w:t>Dự báo xung đột (Conflict prediction)</w:t>
            </w:r>
          </w:p>
        </w:tc>
        <w:tc>
          <w:tcPr>
            <w:tcW w:w="475" w:type="dxa"/>
            <w:tcBorders>
              <w:top w:val="single" w:sz="4" w:space="0" w:color="auto"/>
              <w:left w:val="single" w:sz="4" w:space="0" w:color="auto"/>
              <w:bottom w:val="single" w:sz="4" w:space="0" w:color="auto"/>
              <w:right w:val="single" w:sz="4" w:space="0" w:color="auto"/>
            </w:tcBorders>
          </w:tcPr>
          <w:p w14:paraId="3FD912A9"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5ADAE52"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730539DB" w14:textId="77777777" w:rsidR="0090729A" w:rsidRPr="0090729A" w:rsidRDefault="0090729A" w:rsidP="0090729A">
            <w:pPr>
              <w:keepNext w:val="0"/>
              <w:keepLines w:val="0"/>
              <w:rPr>
                <w:sz w:val="24"/>
                <w:szCs w:val="24"/>
                <w:lang w:val="en-US"/>
              </w:rPr>
            </w:pPr>
          </w:p>
        </w:tc>
      </w:tr>
      <w:tr w:rsidR="0090729A" w:rsidRPr="0090729A" w14:paraId="4EF7F56F"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7B367CA" w14:textId="77777777" w:rsidR="0090729A" w:rsidRPr="0090729A" w:rsidRDefault="0090729A" w:rsidP="0090729A">
            <w:pPr>
              <w:keepNext w:val="0"/>
              <w:keepLines w:val="0"/>
              <w:jc w:val="center"/>
              <w:rPr>
                <w:sz w:val="24"/>
                <w:szCs w:val="24"/>
                <w:lang w:val="en-US"/>
              </w:rPr>
            </w:pPr>
            <w:r w:rsidRPr="0090729A">
              <w:rPr>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38A1AD84" w14:textId="77777777" w:rsidR="0090729A" w:rsidRPr="0090729A" w:rsidRDefault="0090729A" w:rsidP="0090729A">
            <w:pPr>
              <w:keepNext w:val="0"/>
              <w:keepLines w:val="0"/>
              <w:rPr>
                <w:sz w:val="24"/>
                <w:szCs w:val="24"/>
                <w:lang w:val="en-US"/>
              </w:rPr>
            </w:pPr>
            <w:r w:rsidRPr="0090729A">
              <w:rPr>
                <w:sz w:val="24"/>
                <w:szCs w:val="24"/>
                <w:lang w:val="en-US"/>
              </w:rPr>
              <w:t>Hiệp đồng với quân sự, các vùng thông báo bay kế cận (Coordination with adjacent FIRs)</w:t>
            </w:r>
          </w:p>
        </w:tc>
        <w:tc>
          <w:tcPr>
            <w:tcW w:w="475" w:type="dxa"/>
            <w:tcBorders>
              <w:top w:val="single" w:sz="4" w:space="0" w:color="auto"/>
              <w:left w:val="single" w:sz="4" w:space="0" w:color="auto"/>
              <w:bottom w:val="single" w:sz="4" w:space="0" w:color="auto"/>
              <w:right w:val="single" w:sz="4" w:space="0" w:color="auto"/>
            </w:tcBorders>
          </w:tcPr>
          <w:p w14:paraId="2D8A619E"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0CFBADF"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2C40DA00" w14:textId="77777777" w:rsidR="0090729A" w:rsidRPr="0090729A" w:rsidRDefault="0090729A" w:rsidP="0090729A">
            <w:pPr>
              <w:keepNext w:val="0"/>
              <w:keepLines w:val="0"/>
              <w:rPr>
                <w:sz w:val="24"/>
                <w:szCs w:val="24"/>
                <w:lang w:val="en-US"/>
              </w:rPr>
            </w:pPr>
          </w:p>
        </w:tc>
      </w:tr>
      <w:tr w:rsidR="0090729A" w:rsidRPr="0090729A" w14:paraId="2521721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98F8F73" w14:textId="77777777" w:rsidR="0090729A" w:rsidRPr="0090729A" w:rsidRDefault="0090729A" w:rsidP="0090729A">
            <w:pPr>
              <w:keepNext w:val="0"/>
              <w:keepLines w:val="0"/>
              <w:jc w:val="center"/>
              <w:rPr>
                <w:sz w:val="24"/>
                <w:szCs w:val="24"/>
                <w:lang w:val="en-US"/>
              </w:rPr>
            </w:pPr>
            <w:r w:rsidRPr="0090729A">
              <w:rPr>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hideMark/>
          </w:tcPr>
          <w:p w14:paraId="337EE660" w14:textId="77777777" w:rsidR="0090729A" w:rsidRPr="0090729A" w:rsidRDefault="0090729A" w:rsidP="0090729A">
            <w:pPr>
              <w:keepNext w:val="0"/>
              <w:keepLines w:val="0"/>
              <w:rPr>
                <w:sz w:val="24"/>
                <w:szCs w:val="24"/>
                <w:lang w:val="en-US"/>
              </w:rPr>
            </w:pPr>
            <w:r w:rsidRPr="0090729A">
              <w:rPr>
                <w:sz w:val="24"/>
                <w:szCs w:val="24"/>
                <w:lang w:val="en-US"/>
              </w:rPr>
              <w:t>Quản lý luồng không lưu (Flow management)</w:t>
            </w:r>
          </w:p>
        </w:tc>
        <w:tc>
          <w:tcPr>
            <w:tcW w:w="475" w:type="dxa"/>
            <w:tcBorders>
              <w:top w:val="single" w:sz="4" w:space="0" w:color="auto"/>
              <w:left w:val="single" w:sz="4" w:space="0" w:color="auto"/>
              <w:bottom w:val="single" w:sz="4" w:space="0" w:color="auto"/>
              <w:right w:val="single" w:sz="4" w:space="0" w:color="auto"/>
            </w:tcBorders>
          </w:tcPr>
          <w:p w14:paraId="2658C22D"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61DEEE5"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3562AA06" w14:textId="77777777" w:rsidR="0090729A" w:rsidRPr="0090729A" w:rsidRDefault="0090729A" w:rsidP="0090729A">
            <w:pPr>
              <w:keepNext w:val="0"/>
              <w:keepLines w:val="0"/>
              <w:rPr>
                <w:sz w:val="24"/>
                <w:szCs w:val="24"/>
                <w:lang w:val="en-US"/>
              </w:rPr>
            </w:pPr>
          </w:p>
        </w:tc>
      </w:tr>
      <w:tr w:rsidR="0090729A" w:rsidRPr="0090729A" w14:paraId="2611E9D6"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F21870A" w14:textId="77777777" w:rsidR="0090729A" w:rsidRPr="0090729A" w:rsidRDefault="0090729A" w:rsidP="0090729A">
            <w:pPr>
              <w:keepNext w:val="0"/>
              <w:keepLines w:val="0"/>
              <w:jc w:val="center"/>
              <w:rPr>
                <w:sz w:val="24"/>
                <w:szCs w:val="24"/>
                <w:lang w:val="en-US"/>
              </w:rPr>
            </w:pPr>
            <w:r w:rsidRPr="0090729A">
              <w:rPr>
                <w:sz w:val="24"/>
                <w:szCs w:val="24"/>
                <w:lang w:val="en-US"/>
              </w:rPr>
              <w:t>5</w:t>
            </w:r>
          </w:p>
        </w:tc>
        <w:tc>
          <w:tcPr>
            <w:tcW w:w="2835" w:type="dxa"/>
            <w:tcBorders>
              <w:top w:val="single" w:sz="4" w:space="0" w:color="auto"/>
              <w:left w:val="single" w:sz="4" w:space="0" w:color="auto"/>
              <w:bottom w:val="single" w:sz="4" w:space="0" w:color="auto"/>
              <w:right w:val="single" w:sz="4" w:space="0" w:color="auto"/>
            </w:tcBorders>
            <w:hideMark/>
          </w:tcPr>
          <w:p w14:paraId="14463917" w14:textId="77777777" w:rsidR="0090729A" w:rsidRPr="0090729A" w:rsidRDefault="0090729A" w:rsidP="0090729A">
            <w:pPr>
              <w:keepNext w:val="0"/>
              <w:keepLines w:val="0"/>
              <w:rPr>
                <w:sz w:val="24"/>
                <w:szCs w:val="24"/>
                <w:lang w:val="en-US"/>
              </w:rPr>
            </w:pPr>
            <w:r w:rsidRPr="0090729A">
              <w:rPr>
                <w:sz w:val="24"/>
                <w:szCs w:val="24"/>
                <w:lang w:val="en-US"/>
              </w:rPr>
              <w:t>Quy trình thay đổi đường bay (Rerouting procedures)</w:t>
            </w:r>
          </w:p>
        </w:tc>
        <w:tc>
          <w:tcPr>
            <w:tcW w:w="475" w:type="dxa"/>
            <w:tcBorders>
              <w:top w:val="single" w:sz="4" w:space="0" w:color="auto"/>
              <w:left w:val="single" w:sz="4" w:space="0" w:color="auto"/>
              <w:bottom w:val="single" w:sz="4" w:space="0" w:color="auto"/>
              <w:right w:val="single" w:sz="4" w:space="0" w:color="auto"/>
            </w:tcBorders>
          </w:tcPr>
          <w:p w14:paraId="6508F282"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34C4630"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402D5490" w14:textId="77777777" w:rsidR="0090729A" w:rsidRPr="0090729A" w:rsidRDefault="0090729A" w:rsidP="0090729A">
            <w:pPr>
              <w:keepNext w:val="0"/>
              <w:keepLines w:val="0"/>
              <w:rPr>
                <w:sz w:val="24"/>
                <w:szCs w:val="24"/>
                <w:lang w:val="en-US"/>
              </w:rPr>
            </w:pPr>
          </w:p>
        </w:tc>
      </w:tr>
      <w:tr w:rsidR="0090729A" w:rsidRPr="0090729A" w14:paraId="7C970CE8"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8448233" w14:textId="77777777" w:rsidR="0090729A" w:rsidRPr="0090729A" w:rsidRDefault="0090729A" w:rsidP="0090729A">
            <w:pPr>
              <w:keepNext w:val="0"/>
              <w:keepLines w:val="0"/>
              <w:jc w:val="center"/>
              <w:rPr>
                <w:sz w:val="24"/>
                <w:szCs w:val="24"/>
                <w:lang w:val="en-US"/>
              </w:rPr>
            </w:pPr>
            <w:r w:rsidRPr="0090729A">
              <w:rPr>
                <w:sz w:val="24"/>
                <w:szCs w:val="24"/>
                <w:lang w:val="en-US"/>
              </w:rPr>
              <w:t>6</w:t>
            </w:r>
          </w:p>
        </w:tc>
        <w:tc>
          <w:tcPr>
            <w:tcW w:w="2835" w:type="dxa"/>
            <w:tcBorders>
              <w:top w:val="single" w:sz="4" w:space="0" w:color="auto"/>
              <w:left w:val="single" w:sz="4" w:space="0" w:color="auto"/>
              <w:bottom w:val="single" w:sz="4" w:space="0" w:color="auto"/>
              <w:right w:val="single" w:sz="4" w:space="0" w:color="auto"/>
            </w:tcBorders>
            <w:hideMark/>
          </w:tcPr>
          <w:p w14:paraId="17438EA2" w14:textId="77777777" w:rsidR="0090729A" w:rsidRPr="0090729A" w:rsidRDefault="0090729A" w:rsidP="0090729A">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15C3A7DC"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E0B4F95"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14:paraId="62F8C47E" w14:textId="77777777" w:rsidR="0090729A" w:rsidRPr="0090729A" w:rsidRDefault="0090729A" w:rsidP="0090729A">
            <w:pPr>
              <w:keepNext w:val="0"/>
              <w:keepLines w:val="0"/>
              <w:rPr>
                <w:sz w:val="24"/>
                <w:szCs w:val="24"/>
                <w:lang w:val="en-US"/>
              </w:rPr>
            </w:pPr>
          </w:p>
        </w:tc>
      </w:tr>
      <w:tr w:rsidR="0090729A" w:rsidRPr="0090729A" w14:paraId="144AF0D2"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49D71924"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Phần 8. Các tình huống Khẩn nguy và Bất thường (Emergency and Abnormal Situations)</w:t>
            </w:r>
          </w:p>
        </w:tc>
        <w:tc>
          <w:tcPr>
            <w:tcW w:w="993" w:type="dxa"/>
            <w:tcBorders>
              <w:top w:val="single" w:sz="4" w:space="0" w:color="auto"/>
              <w:left w:val="single" w:sz="4" w:space="0" w:color="auto"/>
              <w:bottom w:val="single" w:sz="4" w:space="0" w:color="auto"/>
              <w:right w:val="single" w:sz="4" w:space="0" w:color="auto"/>
            </w:tcBorders>
            <w:hideMark/>
          </w:tcPr>
          <w:p w14:paraId="5BEC5377"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285A872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A05740B" w14:textId="77777777" w:rsidR="0090729A" w:rsidRPr="0090729A" w:rsidRDefault="0090729A" w:rsidP="0090729A">
            <w:pPr>
              <w:keepNext w:val="0"/>
              <w:keepLines w:val="0"/>
              <w:rPr>
                <w:b/>
                <w:bCs/>
                <w:sz w:val="24"/>
                <w:szCs w:val="24"/>
                <w:lang w:val="en-US"/>
              </w:rPr>
            </w:pPr>
            <w:r w:rsidRPr="0090729A">
              <w:rPr>
                <w:b/>
                <w:bCs/>
                <w:sz w:val="24"/>
                <w:szCs w:val="24"/>
                <w:lang w:val="en-US"/>
              </w:rPr>
              <w:t>1</w:t>
            </w:r>
          </w:p>
        </w:tc>
        <w:tc>
          <w:tcPr>
            <w:tcW w:w="2835" w:type="dxa"/>
            <w:tcBorders>
              <w:top w:val="single" w:sz="4" w:space="0" w:color="auto"/>
              <w:left w:val="single" w:sz="4" w:space="0" w:color="auto"/>
              <w:bottom w:val="single" w:sz="4" w:space="0" w:color="auto"/>
              <w:right w:val="single" w:sz="4" w:space="0" w:color="auto"/>
            </w:tcBorders>
            <w:hideMark/>
          </w:tcPr>
          <w:p w14:paraId="5E4195F9" w14:textId="77777777" w:rsidR="0090729A" w:rsidRPr="0090729A" w:rsidRDefault="0090729A" w:rsidP="0090729A">
            <w:pPr>
              <w:keepNext w:val="0"/>
              <w:keepLines w:val="0"/>
              <w:rPr>
                <w:b/>
                <w:bCs/>
                <w:sz w:val="24"/>
                <w:szCs w:val="24"/>
                <w:lang w:val="en-US"/>
              </w:rPr>
            </w:pPr>
            <w:r w:rsidRPr="0090729A">
              <w:rPr>
                <w:b/>
                <w:bCs/>
                <w:sz w:val="24"/>
                <w:szCs w:val="24"/>
                <w:lang w:val="en-US"/>
              </w:rPr>
              <w:t>Tình huống khẩn nguy đối với tàu bay (Aircraft Emergencies)</w:t>
            </w:r>
          </w:p>
        </w:tc>
        <w:tc>
          <w:tcPr>
            <w:tcW w:w="475" w:type="dxa"/>
            <w:tcBorders>
              <w:top w:val="single" w:sz="4" w:space="0" w:color="auto"/>
              <w:left w:val="single" w:sz="4" w:space="0" w:color="auto"/>
              <w:bottom w:val="single" w:sz="4" w:space="0" w:color="auto"/>
              <w:right w:val="single" w:sz="4" w:space="0" w:color="auto"/>
            </w:tcBorders>
          </w:tcPr>
          <w:p w14:paraId="15235258" w14:textId="77777777" w:rsidR="0090729A" w:rsidRPr="0090729A" w:rsidRDefault="0090729A" w:rsidP="0090729A">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71AA821" w14:textId="77777777" w:rsidR="0090729A" w:rsidRPr="0090729A" w:rsidRDefault="0090729A" w:rsidP="0090729A">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4B0A945" w14:textId="77777777" w:rsidR="0090729A" w:rsidRPr="0090729A" w:rsidRDefault="0090729A" w:rsidP="0090729A">
            <w:pPr>
              <w:keepNext w:val="0"/>
              <w:keepLines w:val="0"/>
              <w:rPr>
                <w:b/>
                <w:bCs/>
                <w:sz w:val="24"/>
                <w:szCs w:val="24"/>
                <w:lang w:val="en-US"/>
              </w:rPr>
            </w:pPr>
            <w:r w:rsidRPr="0090729A">
              <w:rPr>
                <w:sz w:val="24"/>
                <w:szCs w:val="24"/>
                <w:lang w:val="en-US"/>
              </w:rPr>
              <w:t>Tất cả</w:t>
            </w:r>
          </w:p>
        </w:tc>
      </w:tr>
      <w:tr w:rsidR="0090729A" w:rsidRPr="0090729A" w14:paraId="41084D79"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3FF706E" w14:textId="77777777" w:rsidR="0090729A" w:rsidRPr="0090729A" w:rsidRDefault="0090729A" w:rsidP="0090729A">
            <w:pPr>
              <w:keepNext w:val="0"/>
              <w:keepLines w:val="0"/>
              <w:rPr>
                <w:sz w:val="24"/>
                <w:szCs w:val="24"/>
                <w:lang w:val="en-US"/>
              </w:rPr>
            </w:pPr>
            <w:r w:rsidRPr="0090729A">
              <w:rPr>
                <w:sz w:val="24"/>
                <w:szCs w:val="24"/>
                <w:lang w:val="en-US"/>
              </w:rPr>
              <w:t>1.1</w:t>
            </w:r>
          </w:p>
        </w:tc>
        <w:tc>
          <w:tcPr>
            <w:tcW w:w="2835" w:type="dxa"/>
            <w:tcBorders>
              <w:top w:val="single" w:sz="4" w:space="0" w:color="auto"/>
              <w:left w:val="single" w:sz="4" w:space="0" w:color="auto"/>
              <w:bottom w:val="single" w:sz="4" w:space="0" w:color="auto"/>
              <w:right w:val="single" w:sz="4" w:space="0" w:color="auto"/>
            </w:tcBorders>
            <w:hideMark/>
          </w:tcPr>
          <w:p w14:paraId="69890B91" w14:textId="77777777" w:rsidR="0090729A" w:rsidRPr="0090729A" w:rsidRDefault="0090729A" w:rsidP="0090729A">
            <w:pPr>
              <w:keepNext w:val="0"/>
              <w:keepLines w:val="0"/>
              <w:rPr>
                <w:sz w:val="24"/>
                <w:szCs w:val="24"/>
                <w:lang w:val="en-US"/>
              </w:rPr>
            </w:pPr>
            <w:r w:rsidRPr="0090729A">
              <w:rPr>
                <w:sz w:val="24"/>
                <w:szCs w:val="24"/>
                <w:lang w:val="en-US"/>
              </w:rPr>
              <w:t>Hỏng liên lạc vô tuyến (Radio failure)</w:t>
            </w:r>
          </w:p>
        </w:tc>
        <w:tc>
          <w:tcPr>
            <w:tcW w:w="475" w:type="dxa"/>
            <w:tcBorders>
              <w:top w:val="single" w:sz="4" w:space="0" w:color="auto"/>
              <w:left w:val="single" w:sz="4" w:space="0" w:color="auto"/>
              <w:bottom w:val="single" w:sz="4" w:space="0" w:color="auto"/>
              <w:right w:val="single" w:sz="4" w:space="0" w:color="auto"/>
            </w:tcBorders>
          </w:tcPr>
          <w:p w14:paraId="498DB130"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BD34D69"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44DA037"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041AA8CD"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690FF95" w14:textId="77777777" w:rsidR="0090729A" w:rsidRPr="0090729A" w:rsidRDefault="0090729A" w:rsidP="0090729A">
            <w:pPr>
              <w:keepNext w:val="0"/>
              <w:keepLines w:val="0"/>
              <w:rPr>
                <w:sz w:val="24"/>
                <w:szCs w:val="24"/>
                <w:lang w:val="en-US"/>
              </w:rPr>
            </w:pPr>
            <w:r w:rsidRPr="0090729A">
              <w:rPr>
                <w:sz w:val="24"/>
                <w:szCs w:val="24"/>
                <w:lang w:val="en-US"/>
              </w:rPr>
              <w:t>1.2</w:t>
            </w:r>
          </w:p>
        </w:tc>
        <w:tc>
          <w:tcPr>
            <w:tcW w:w="2835" w:type="dxa"/>
            <w:tcBorders>
              <w:top w:val="single" w:sz="4" w:space="0" w:color="auto"/>
              <w:left w:val="single" w:sz="4" w:space="0" w:color="auto"/>
              <w:bottom w:val="single" w:sz="4" w:space="0" w:color="auto"/>
              <w:right w:val="single" w:sz="4" w:space="0" w:color="auto"/>
            </w:tcBorders>
            <w:hideMark/>
          </w:tcPr>
          <w:p w14:paraId="33A9F529" w14:textId="77777777" w:rsidR="0090729A" w:rsidRPr="0090729A" w:rsidRDefault="0090729A" w:rsidP="0090729A">
            <w:pPr>
              <w:keepNext w:val="0"/>
              <w:keepLines w:val="0"/>
              <w:rPr>
                <w:sz w:val="24"/>
                <w:szCs w:val="24"/>
                <w:lang w:val="en-US"/>
              </w:rPr>
            </w:pPr>
            <w:r w:rsidRPr="0090729A">
              <w:rPr>
                <w:sz w:val="24"/>
                <w:szCs w:val="24"/>
                <w:lang w:val="en-US"/>
              </w:rPr>
              <w:t>Hỏng động cơ (Engine failure)</w:t>
            </w:r>
          </w:p>
        </w:tc>
        <w:tc>
          <w:tcPr>
            <w:tcW w:w="475" w:type="dxa"/>
            <w:tcBorders>
              <w:top w:val="single" w:sz="4" w:space="0" w:color="auto"/>
              <w:left w:val="single" w:sz="4" w:space="0" w:color="auto"/>
              <w:bottom w:val="single" w:sz="4" w:space="0" w:color="auto"/>
              <w:right w:val="single" w:sz="4" w:space="0" w:color="auto"/>
            </w:tcBorders>
          </w:tcPr>
          <w:p w14:paraId="1A2EED74"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5584087"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5B03629"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577DEF8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DCA7527" w14:textId="77777777" w:rsidR="0090729A" w:rsidRPr="0090729A" w:rsidRDefault="0090729A" w:rsidP="0090729A">
            <w:pPr>
              <w:keepNext w:val="0"/>
              <w:keepLines w:val="0"/>
              <w:rPr>
                <w:sz w:val="24"/>
                <w:szCs w:val="24"/>
                <w:lang w:val="en-US"/>
              </w:rPr>
            </w:pPr>
            <w:r w:rsidRPr="0090729A">
              <w:rPr>
                <w:sz w:val="24"/>
                <w:szCs w:val="24"/>
                <w:lang w:val="en-US"/>
              </w:rPr>
              <w:t>1.3</w:t>
            </w:r>
          </w:p>
        </w:tc>
        <w:tc>
          <w:tcPr>
            <w:tcW w:w="2835" w:type="dxa"/>
            <w:tcBorders>
              <w:top w:val="single" w:sz="4" w:space="0" w:color="auto"/>
              <w:left w:val="single" w:sz="4" w:space="0" w:color="auto"/>
              <w:bottom w:val="single" w:sz="4" w:space="0" w:color="auto"/>
              <w:right w:val="single" w:sz="4" w:space="0" w:color="auto"/>
            </w:tcBorders>
            <w:hideMark/>
          </w:tcPr>
          <w:p w14:paraId="2AFD00E2" w14:textId="77777777" w:rsidR="0090729A" w:rsidRPr="0090729A" w:rsidRDefault="0090729A" w:rsidP="0090729A">
            <w:pPr>
              <w:keepNext w:val="0"/>
              <w:keepLines w:val="0"/>
              <w:rPr>
                <w:sz w:val="24"/>
                <w:szCs w:val="24"/>
                <w:lang w:val="en-US"/>
              </w:rPr>
            </w:pPr>
            <w:r w:rsidRPr="0090729A">
              <w:rPr>
                <w:sz w:val="24"/>
                <w:szCs w:val="24"/>
                <w:lang w:val="en-US"/>
              </w:rPr>
              <w:t>Mất áp suất buồng kín (Depressurization)</w:t>
            </w:r>
          </w:p>
        </w:tc>
        <w:tc>
          <w:tcPr>
            <w:tcW w:w="475" w:type="dxa"/>
            <w:tcBorders>
              <w:top w:val="single" w:sz="4" w:space="0" w:color="auto"/>
              <w:left w:val="single" w:sz="4" w:space="0" w:color="auto"/>
              <w:bottom w:val="single" w:sz="4" w:space="0" w:color="auto"/>
              <w:right w:val="single" w:sz="4" w:space="0" w:color="auto"/>
            </w:tcBorders>
          </w:tcPr>
          <w:p w14:paraId="47179BEB"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FC55A97"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13132FE"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7B64650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55BAD52" w14:textId="77777777" w:rsidR="0090729A" w:rsidRPr="0090729A" w:rsidRDefault="0090729A" w:rsidP="0090729A">
            <w:pPr>
              <w:keepNext w:val="0"/>
              <w:keepLines w:val="0"/>
              <w:rPr>
                <w:sz w:val="24"/>
                <w:szCs w:val="24"/>
                <w:lang w:val="en-US"/>
              </w:rPr>
            </w:pPr>
            <w:r w:rsidRPr="0090729A">
              <w:rPr>
                <w:sz w:val="24"/>
                <w:szCs w:val="24"/>
                <w:lang w:val="en-US"/>
              </w:rPr>
              <w:t>1.4</w:t>
            </w:r>
          </w:p>
        </w:tc>
        <w:tc>
          <w:tcPr>
            <w:tcW w:w="2835" w:type="dxa"/>
            <w:tcBorders>
              <w:top w:val="single" w:sz="4" w:space="0" w:color="auto"/>
              <w:left w:val="single" w:sz="4" w:space="0" w:color="auto"/>
              <w:bottom w:val="single" w:sz="4" w:space="0" w:color="auto"/>
              <w:right w:val="single" w:sz="4" w:space="0" w:color="auto"/>
            </w:tcBorders>
            <w:hideMark/>
          </w:tcPr>
          <w:p w14:paraId="7914F176" w14:textId="77777777" w:rsidR="0090729A" w:rsidRPr="0090729A" w:rsidRDefault="0090729A" w:rsidP="0090729A">
            <w:pPr>
              <w:keepNext w:val="0"/>
              <w:keepLines w:val="0"/>
              <w:rPr>
                <w:sz w:val="24"/>
                <w:szCs w:val="24"/>
                <w:lang w:val="en-US"/>
              </w:rPr>
            </w:pPr>
            <w:r w:rsidRPr="0090729A">
              <w:rPr>
                <w:sz w:val="24"/>
                <w:szCs w:val="24"/>
                <w:lang w:val="en-US"/>
              </w:rPr>
              <w:t>Tình trạng khẩn cấp về nhiên liệu (Fuel emergency)</w:t>
            </w:r>
          </w:p>
        </w:tc>
        <w:tc>
          <w:tcPr>
            <w:tcW w:w="475" w:type="dxa"/>
            <w:tcBorders>
              <w:top w:val="single" w:sz="4" w:space="0" w:color="auto"/>
              <w:left w:val="single" w:sz="4" w:space="0" w:color="auto"/>
              <w:bottom w:val="single" w:sz="4" w:space="0" w:color="auto"/>
              <w:right w:val="single" w:sz="4" w:space="0" w:color="auto"/>
            </w:tcBorders>
          </w:tcPr>
          <w:p w14:paraId="3380316E"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7F522A6"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23F2467"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7BB1C1CF"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5857146" w14:textId="77777777" w:rsidR="0090729A" w:rsidRPr="0090729A" w:rsidRDefault="0090729A" w:rsidP="0090729A">
            <w:pPr>
              <w:keepNext w:val="0"/>
              <w:keepLines w:val="0"/>
              <w:rPr>
                <w:sz w:val="24"/>
                <w:szCs w:val="24"/>
                <w:lang w:val="en-US"/>
              </w:rPr>
            </w:pPr>
            <w:r w:rsidRPr="0090729A">
              <w:rPr>
                <w:sz w:val="24"/>
                <w:szCs w:val="24"/>
                <w:lang w:val="en-US"/>
              </w:rPr>
              <w:t>1.5</w:t>
            </w:r>
          </w:p>
        </w:tc>
        <w:tc>
          <w:tcPr>
            <w:tcW w:w="2835" w:type="dxa"/>
            <w:tcBorders>
              <w:top w:val="single" w:sz="4" w:space="0" w:color="auto"/>
              <w:left w:val="single" w:sz="4" w:space="0" w:color="auto"/>
              <w:bottom w:val="single" w:sz="4" w:space="0" w:color="auto"/>
              <w:right w:val="single" w:sz="4" w:space="0" w:color="auto"/>
            </w:tcBorders>
            <w:hideMark/>
          </w:tcPr>
          <w:p w14:paraId="7B576444" w14:textId="77777777" w:rsidR="0090729A" w:rsidRPr="0090729A" w:rsidRDefault="0090729A" w:rsidP="0090729A">
            <w:pPr>
              <w:keepNext w:val="0"/>
              <w:keepLines w:val="0"/>
              <w:rPr>
                <w:sz w:val="24"/>
                <w:szCs w:val="24"/>
                <w:lang w:val="en-US"/>
              </w:rPr>
            </w:pPr>
            <w:r w:rsidRPr="0090729A">
              <w:rPr>
                <w:sz w:val="24"/>
                <w:szCs w:val="24"/>
                <w:lang w:val="en-US"/>
              </w:rPr>
              <w:t>Can thiệp bất hợp pháp (Unlawful interference)</w:t>
            </w:r>
          </w:p>
        </w:tc>
        <w:tc>
          <w:tcPr>
            <w:tcW w:w="475" w:type="dxa"/>
            <w:tcBorders>
              <w:top w:val="single" w:sz="4" w:space="0" w:color="auto"/>
              <w:left w:val="single" w:sz="4" w:space="0" w:color="auto"/>
              <w:bottom w:val="single" w:sz="4" w:space="0" w:color="auto"/>
              <w:right w:val="single" w:sz="4" w:space="0" w:color="auto"/>
            </w:tcBorders>
          </w:tcPr>
          <w:p w14:paraId="62AE7CBD"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AF43833"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61CD8B0"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77A705EF"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D651549" w14:textId="77777777" w:rsidR="0090729A" w:rsidRPr="0090729A" w:rsidRDefault="0090729A" w:rsidP="0090729A">
            <w:pPr>
              <w:keepNext w:val="0"/>
              <w:keepLines w:val="0"/>
              <w:rPr>
                <w:sz w:val="24"/>
                <w:szCs w:val="24"/>
                <w:lang w:val="en-US"/>
              </w:rPr>
            </w:pPr>
            <w:r w:rsidRPr="0090729A">
              <w:rPr>
                <w:sz w:val="24"/>
                <w:szCs w:val="24"/>
                <w:lang w:val="en-US"/>
              </w:rPr>
              <w:t>1.6</w:t>
            </w:r>
          </w:p>
        </w:tc>
        <w:tc>
          <w:tcPr>
            <w:tcW w:w="2835" w:type="dxa"/>
            <w:tcBorders>
              <w:top w:val="single" w:sz="4" w:space="0" w:color="auto"/>
              <w:left w:val="single" w:sz="4" w:space="0" w:color="auto"/>
              <w:bottom w:val="single" w:sz="4" w:space="0" w:color="auto"/>
              <w:right w:val="single" w:sz="4" w:space="0" w:color="auto"/>
            </w:tcBorders>
            <w:hideMark/>
          </w:tcPr>
          <w:p w14:paraId="59EE91B8" w14:textId="77777777" w:rsidR="0090729A" w:rsidRPr="0090729A" w:rsidRDefault="0090729A" w:rsidP="0090729A">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305937F5"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9C46BFF"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F70061B"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23244E9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D9B90A4" w14:textId="77777777" w:rsidR="0090729A" w:rsidRPr="0090729A" w:rsidRDefault="0090729A" w:rsidP="0090729A">
            <w:pPr>
              <w:keepNext w:val="0"/>
              <w:keepLines w:val="0"/>
              <w:rPr>
                <w:b/>
                <w:bCs/>
                <w:sz w:val="24"/>
                <w:szCs w:val="24"/>
                <w:lang w:val="en-US"/>
              </w:rPr>
            </w:pPr>
            <w:r w:rsidRPr="0090729A">
              <w:rPr>
                <w:b/>
                <w:bCs/>
                <w:sz w:val="24"/>
                <w:szCs w:val="24"/>
                <w:lang w:val="en-US"/>
              </w:rPr>
              <w:t>2</w:t>
            </w:r>
          </w:p>
        </w:tc>
        <w:tc>
          <w:tcPr>
            <w:tcW w:w="2835" w:type="dxa"/>
            <w:tcBorders>
              <w:top w:val="single" w:sz="4" w:space="0" w:color="auto"/>
              <w:left w:val="single" w:sz="4" w:space="0" w:color="auto"/>
              <w:bottom w:val="single" w:sz="4" w:space="0" w:color="auto"/>
              <w:right w:val="single" w:sz="4" w:space="0" w:color="auto"/>
            </w:tcBorders>
            <w:hideMark/>
          </w:tcPr>
          <w:p w14:paraId="3408D64B" w14:textId="77777777" w:rsidR="0090729A" w:rsidRPr="0090729A" w:rsidRDefault="0090729A" w:rsidP="0090729A">
            <w:pPr>
              <w:keepNext w:val="0"/>
              <w:keepLines w:val="0"/>
              <w:rPr>
                <w:b/>
                <w:bCs/>
                <w:sz w:val="24"/>
                <w:szCs w:val="24"/>
                <w:lang w:val="en-US"/>
              </w:rPr>
            </w:pPr>
            <w:r w:rsidRPr="0090729A">
              <w:rPr>
                <w:b/>
                <w:bCs/>
                <w:sz w:val="24"/>
                <w:szCs w:val="24"/>
                <w:lang w:val="en-US"/>
              </w:rPr>
              <w:t>Hỏng hóc trang thiết bị (Equipment Failures)</w:t>
            </w:r>
          </w:p>
        </w:tc>
        <w:tc>
          <w:tcPr>
            <w:tcW w:w="475" w:type="dxa"/>
            <w:tcBorders>
              <w:top w:val="single" w:sz="4" w:space="0" w:color="auto"/>
              <w:left w:val="single" w:sz="4" w:space="0" w:color="auto"/>
              <w:bottom w:val="single" w:sz="4" w:space="0" w:color="auto"/>
              <w:right w:val="single" w:sz="4" w:space="0" w:color="auto"/>
            </w:tcBorders>
          </w:tcPr>
          <w:p w14:paraId="5211D89B" w14:textId="77777777" w:rsidR="0090729A" w:rsidRPr="0090729A" w:rsidRDefault="0090729A" w:rsidP="0090729A">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1AF9897" w14:textId="77777777" w:rsidR="0090729A" w:rsidRPr="0090729A" w:rsidRDefault="0090729A" w:rsidP="0090729A">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87D8A03" w14:textId="77777777" w:rsidR="0090729A" w:rsidRPr="0090729A" w:rsidRDefault="0090729A" w:rsidP="0090729A">
            <w:pPr>
              <w:keepNext w:val="0"/>
              <w:keepLines w:val="0"/>
              <w:rPr>
                <w:b/>
                <w:bCs/>
                <w:sz w:val="24"/>
                <w:szCs w:val="24"/>
                <w:lang w:val="en-US"/>
              </w:rPr>
            </w:pPr>
            <w:r w:rsidRPr="0090729A">
              <w:rPr>
                <w:sz w:val="24"/>
                <w:szCs w:val="24"/>
                <w:lang w:val="en-US"/>
              </w:rPr>
              <w:t>Tất cả</w:t>
            </w:r>
          </w:p>
        </w:tc>
      </w:tr>
      <w:tr w:rsidR="0090729A" w:rsidRPr="0090729A" w14:paraId="4B2511D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2E6AA00" w14:textId="77777777" w:rsidR="0090729A" w:rsidRPr="0090729A" w:rsidRDefault="0090729A" w:rsidP="0090729A">
            <w:pPr>
              <w:keepNext w:val="0"/>
              <w:keepLines w:val="0"/>
              <w:rPr>
                <w:sz w:val="24"/>
                <w:szCs w:val="24"/>
                <w:lang w:val="en-US"/>
              </w:rPr>
            </w:pPr>
            <w:r w:rsidRPr="0090729A">
              <w:rPr>
                <w:sz w:val="24"/>
                <w:szCs w:val="24"/>
                <w:lang w:val="en-US"/>
              </w:rPr>
              <w:t>2.1</w:t>
            </w:r>
          </w:p>
        </w:tc>
        <w:tc>
          <w:tcPr>
            <w:tcW w:w="2835" w:type="dxa"/>
            <w:tcBorders>
              <w:top w:val="single" w:sz="4" w:space="0" w:color="auto"/>
              <w:left w:val="single" w:sz="4" w:space="0" w:color="auto"/>
              <w:bottom w:val="single" w:sz="4" w:space="0" w:color="auto"/>
              <w:right w:val="single" w:sz="4" w:space="0" w:color="auto"/>
            </w:tcBorders>
            <w:hideMark/>
          </w:tcPr>
          <w:p w14:paraId="2614AAFA" w14:textId="77777777" w:rsidR="0090729A" w:rsidRPr="0090729A" w:rsidRDefault="0090729A" w:rsidP="0090729A">
            <w:pPr>
              <w:keepNext w:val="0"/>
              <w:keepLines w:val="0"/>
              <w:rPr>
                <w:sz w:val="24"/>
                <w:szCs w:val="24"/>
                <w:lang w:val="en-US"/>
              </w:rPr>
            </w:pPr>
            <w:r w:rsidRPr="0090729A">
              <w:rPr>
                <w:sz w:val="24"/>
                <w:szCs w:val="24"/>
                <w:lang w:val="en-US"/>
              </w:rPr>
              <w:t>Hỏng Radar (Radar failure)</w:t>
            </w:r>
          </w:p>
        </w:tc>
        <w:tc>
          <w:tcPr>
            <w:tcW w:w="475" w:type="dxa"/>
            <w:tcBorders>
              <w:top w:val="single" w:sz="4" w:space="0" w:color="auto"/>
              <w:left w:val="single" w:sz="4" w:space="0" w:color="auto"/>
              <w:bottom w:val="single" w:sz="4" w:space="0" w:color="auto"/>
              <w:right w:val="single" w:sz="4" w:space="0" w:color="auto"/>
            </w:tcBorders>
          </w:tcPr>
          <w:p w14:paraId="01EFFEA8"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F093198"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EC087C3"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4727B5D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82A4250" w14:textId="77777777" w:rsidR="0090729A" w:rsidRPr="0090729A" w:rsidRDefault="0090729A" w:rsidP="0090729A">
            <w:pPr>
              <w:keepNext w:val="0"/>
              <w:keepLines w:val="0"/>
              <w:rPr>
                <w:sz w:val="24"/>
                <w:szCs w:val="24"/>
                <w:lang w:val="en-US"/>
              </w:rPr>
            </w:pPr>
            <w:r w:rsidRPr="0090729A">
              <w:rPr>
                <w:sz w:val="24"/>
                <w:szCs w:val="24"/>
                <w:lang w:val="en-US"/>
              </w:rPr>
              <w:lastRenderedPageBreak/>
              <w:t>2.2</w:t>
            </w:r>
          </w:p>
        </w:tc>
        <w:tc>
          <w:tcPr>
            <w:tcW w:w="2835" w:type="dxa"/>
            <w:tcBorders>
              <w:top w:val="single" w:sz="4" w:space="0" w:color="auto"/>
              <w:left w:val="single" w:sz="4" w:space="0" w:color="auto"/>
              <w:bottom w:val="single" w:sz="4" w:space="0" w:color="auto"/>
              <w:right w:val="single" w:sz="4" w:space="0" w:color="auto"/>
            </w:tcBorders>
            <w:hideMark/>
          </w:tcPr>
          <w:p w14:paraId="383EF5C4" w14:textId="77777777" w:rsidR="0090729A" w:rsidRPr="0090729A" w:rsidRDefault="0090729A" w:rsidP="0090729A">
            <w:pPr>
              <w:keepNext w:val="0"/>
              <w:keepLines w:val="0"/>
              <w:rPr>
                <w:sz w:val="24"/>
                <w:szCs w:val="24"/>
                <w:lang w:val="en-US"/>
              </w:rPr>
            </w:pPr>
            <w:r w:rsidRPr="0090729A">
              <w:rPr>
                <w:sz w:val="24"/>
                <w:szCs w:val="24"/>
                <w:lang w:val="en-US"/>
              </w:rPr>
              <w:t>Hỏng hệ thống liên lạc (Communication failure)</w:t>
            </w:r>
          </w:p>
        </w:tc>
        <w:tc>
          <w:tcPr>
            <w:tcW w:w="475" w:type="dxa"/>
            <w:tcBorders>
              <w:top w:val="single" w:sz="4" w:space="0" w:color="auto"/>
              <w:left w:val="single" w:sz="4" w:space="0" w:color="auto"/>
              <w:bottom w:val="single" w:sz="4" w:space="0" w:color="auto"/>
              <w:right w:val="single" w:sz="4" w:space="0" w:color="auto"/>
            </w:tcBorders>
          </w:tcPr>
          <w:p w14:paraId="62673FF6"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E0D9F74"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BAAEBDF"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0F894D9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97794D4" w14:textId="77777777" w:rsidR="0090729A" w:rsidRPr="0090729A" w:rsidRDefault="0090729A" w:rsidP="0090729A">
            <w:pPr>
              <w:keepNext w:val="0"/>
              <w:keepLines w:val="0"/>
              <w:rPr>
                <w:sz w:val="24"/>
                <w:szCs w:val="24"/>
                <w:lang w:val="en-US"/>
              </w:rPr>
            </w:pPr>
            <w:r w:rsidRPr="0090729A">
              <w:rPr>
                <w:sz w:val="24"/>
                <w:szCs w:val="24"/>
                <w:lang w:val="en-US"/>
              </w:rPr>
              <w:t>2.3</w:t>
            </w:r>
          </w:p>
        </w:tc>
        <w:tc>
          <w:tcPr>
            <w:tcW w:w="2835" w:type="dxa"/>
            <w:tcBorders>
              <w:top w:val="single" w:sz="4" w:space="0" w:color="auto"/>
              <w:left w:val="single" w:sz="4" w:space="0" w:color="auto"/>
              <w:bottom w:val="single" w:sz="4" w:space="0" w:color="auto"/>
              <w:right w:val="single" w:sz="4" w:space="0" w:color="auto"/>
            </w:tcBorders>
            <w:hideMark/>
          </w:tcPr>
          <w:p w14:paraId="5B956ACC" w14:textId="77777777" w:rsidR="0090729A" w:rsidRPr="0090729A" w:rsidRDefault="0090729A" w:rsidP="0090729A">
            <w:pPr>
              <w:keepNext w:val="0"/>
              <w:keepLines w:val="0"/>
              <w:rPr>
                <w:sz w:val="24"/>
                <w:szCs w:val="24"/>
                <w:lang w:val="en-US"/>
              </w:rPr>
            </w:pPr>
            <w:r w:rsidRPr="0090729A">
              <w:rPr>
                <w:sz w:val="24"/>
                <w:szCs w:val="24"/>
                <w:lang w:val="en-US"/>
              </w:rPr>
              <w:t>Lỗi hệ thống tự động hóa (Automation failure)</w:t>
            </w:r>
          </w:p>
        </w:tc>
        <w:tc>
          <w:tcPr>
            <w:tcW w:w="475" w:type="dxa"/>
            <w:tcBorders>
              <w:top w:val="single" w:sz="4" w:space="0" w:color="auto"/>
              <w:left w:val="single" w:sz="4" w:space="0" w:color="auto"/>
              <w:bottom w:val="single" w:sz="4" w:space="0" w:color="auto"/>
              <w:right w:val="single" w:sz="4" w:space="0" w:color="auto"/>
            </w:tcBorders>
          </w:tcPr>
          <w:p w14:paraId="0E2EEF86"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9A7B23C"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16D775E"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7C7594F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17301E9" w14:textId="77777777" w:rsidR="0090729A" w:rsidRPr="0090729A" w:rsidRDefault="0090729A" w:rsidP="0090729A">
            <w:pPr>
              <w:keepNext w:val="0"/>
              <w:keepLines w:val="0"/>
              <w:rPr>
                <w:sz w:val="24"/>
                <w:szCs w:val="24"/>
                <w:lang w:val="en-US"/>
              </w:rPr>
            </w:pPr>
            <w:r w:rsidRPr="0090729A">
              <w:rPr>
                <w:sz w:val="24"/>
                <w:szCs w:val="24"/>
                <w:lang w:val="en-US"/>
              </w:rPr>
              <w:t>2.4</w:t>
            </w:r>
          </w:p>
        </w:tc>
        <w:tc>
          <w:tcPr>
            <w:tcW w:w="2835" w:type="dxa"/>
            <w:tcBorders>
              <w:top w:val="single" w:sz="4" w:space="0" w:color="auto"/>
              <w:left w:val="single" w:sz="4" w:space="0" w:color="auto"/>
              <w:bottom w:val="single" w:sz="4" w:space="0" w:color="auto"/>
              <w:right w:val="single" w:sz="4" w:space="0" w:color="auto"/>
            </w:tcBorders>
            <w:hideMark/>
          </w:tcPr>
          <w:p w14:paraId="541D0FE0" w14:textId="77777777" w:rsidR="0090729A" w:rsidRPr="0090729A" w:rsidRDefault="0090729A" w:rsidP="0090729A">
            <w:pPr>
              <w:keepNext w:val="0"/>
              <w:keepLines w:val="0"/>
              <w:rPr>
                <w:sz w:val="24"/>
                <w:szCs w:val="24"/>
                <w:lang w:val="en-US"/>
              </w:rPr>
            </w:pPr>
            <w:r w:rsidRPr="0090729A">
              <w:rPr>
                <w:sz w:val="24"/>
                <w:szCs w:val="24"/>
                <w:lang w:val="en-US"/>
              </w:rPr>
              <w:t>Kích hoạt hệ thống dự phòng (Backup system activation)</w:t>
            </w:r>
          </w:p>
        </w:tc>
        <w:tc>
          <w:tcPr>
            <w:tcW w:w="475" w:type="dxa"/>
            <w:tcBorders>
              <w:top w:val="single" w:sz="4" w:space="0" w:color="auto"/>
              <w:left w:val="single" w:sz="4" w:space="0" w:color="auto"/>
              <w:bottom w:val="single" w:sz="4" w:space="0" w:color="auto"/>
              <w:right w:val="single" w:sz="4" w:space="0" w:color="auto"/>
            </w:tcBorders>
          </w:tcPr>
          <w:p w14:paraId="79F6E21B"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F4D2EEE"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F0E2386"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299F1757"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5E06D92" w14:textId="77777777" w:rsidR="0090729A" w:rsidRPr="0090729A" w:rsidRDefault="0090729A" w:rsidP="0090729A">
            <w:pPr>
              <w:keepNext w:val="0"/>
              <w:keepLines w:val="0"/>
              <w:rPr>
                <w:sz w:val="24"/>
                <w:szCs w:val="24"/>
                <w:lang w:val="en-US"/>
              </w:rPr>
            </w:pPr>
            <w:r w:rsidRPr="0090729A">
              <w:rPr>
                <w:sz w:val="24"/>
                <w:szCs w:val="24"/>
                <w:lang w:val="en-US"/>
              </w:rPr>
              <w:t>2.5</w:t>
            </w:r>
          </w:p>
        </w:tc>
        <w:tc>
          <w:tcPr>
            <w:tcW w:w="2835" w:type="dxa"/>
            <w:tcBorders>
              <w:top w:val="single" w:sz="4" w:space="0" w:color="auto"/>
              <w:left w:val="single" w:sz="4" w:space="0" w:color="auto"/>
              <w:bottom w:val="single" w:sz="4" w:space="0" w:color="auto"/>
              <w:right w:val="single" w:sz="4" w:space="0" w:color="auto"/>
            </w:tcBorders>
            <w:hideMark/>
          </w:tcPr>
          <w:p w14:paraId="4DD8498A" w14:textId="77777777" w:rsidR="0090729A" w:rsidRPr="0090729A" w:rsidRDefault="0090729A" w:rsidP="0090729A">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7D8A0241"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28570A0"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43E6B17"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6FF5F74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74F311B" w14:textId="77777777" w:rsidR="0090729A" w:rsidRPr="0090729A" w:rsidRDefault="0090729A" w:rsidP="0090729A">
            <w:pPr>
              <w:keepNext w:val="0"/>
              <w:keepLines w:val="0"/>
              <w:rPr>
                <w:b/>
                <w:bCs/>
                <w:sz w:val="24"/>
                <w:szCs w:val="24"/>
                <w:lang w:val="en-US"/>
              </w:rPr>
            </w:pPr>
            <w:r w:rsidRPr="0090729A">
              <w:rPr>
                <w:b/>
                <w:bCs/>
                <w:sz w:val="24"/>
                <w:szCs w:val="24"/>
                <w:lang w:val="en-US"/>
              </w:rPr>
              <w:t>3</w:t>
            </w:r>
          </w:p>
        </w:tc>
        <w:tc>
          <w:tcPr>
            <w:tcW w:w="2835" w:type="dxa"/>
            <w:tcBorders>
              <w:top w:val="single" w:sz="4" w:space="0" w:color="auto"/>
              <w:left w:val="single" w:sz="4" w:space="0" w:color="auto"/>
              <w:bottom w:val="single" w:sz="4" w:space="0" w:color="auto"/>
              <w:right w:val="single" w:sz="4" w:space="0" w:color="auto"/>
            </w:tcBorders>
            <w:hideMark/>
          </w:tcPr>
          <w:p w14:paraId="141BC41C" w14:textId="77777777" w:rsidR="0090729A" w:rsidRPr="0090729A" w:rsidRDefault="0090729A" w:rsidP="0090729A">
            <w:pPr>
              <w:keepNext w:val="0"/>
              <w:keepLines w:val="0"/>
              <w:rPr>
                <w:b/>
                <w:bCs/>
                <w:sz w:val="24"/>
                <w:szCs w:val="24"/>
                <w:lang w:val="en-US"/>
              </w:rPr>
            </w:pPr>
            <w:r w:rsidRPr="0090729A">
              <w:rPr>
                <w:b/>
                <w:bCs/>
                <w:sz w:val="24"/>
                <w:szCs w:val="24"/>
                <w:lang w:val="en-US"/>
              </w:rPr>
              <w:t>Tình huống khẩn nguy do thời tiết (Weather Emergencies)</w:t>
            </w:r>
          </w:p>
        </w:tc>
        <w:tc>
          <w:tcPr>
            <w:tcW w:w="475" w:type="dxa"/>
            <w:tcBorders>
              <w:top w:val="single" w:sz="4" w:space="0" w:color="auto"/>
              <w:left w:val="single" w:sz="4" w:space="0" w:color="auto"/>
              <w:bottom w:val="single" w:sz="4" w:space="0" w:color="auto"/>
              <w:right w:val="single" w:sz="4" w:space="0" w:color="auto"/>
            </w:tcBorders>
          </w:tcPr>
          <w:p w14:paraId="083F1DD9" w14:textId="77777777" w:rsidR="0090729A" w:rsidRPr="0090729A" w:rsidRDefault="0090729A" w:rsidP="0090729A">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7868BFBB" w14:textId="77777777" w:rsidR="0090729A" w:rsidRPr="0090729A" w:rsidRDefault="0090729A" w:rsidP="0090729A">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5906816" w14:textId="77777777" w:rsidR="0090729A" w:rsidRPr="0090729A" w:rsidRDefault="0090729A" w:rsidP="0090729A">
            <w:pPr>
              <w:keepNext w:val="0"/>
              <w:keepLines w:val="0"/>
              <w:rPr>
                <w:b/>
                <w:bCs/>
                <w:sz w:val="24"/>
                <w:szCs w:val="24"/>
                <w:lang w:val="en-US"/>
              </w:rPr>
            </w:pPr>
            <w:r w:rsidRPr="0090729A">
              <w:rPr>
                <w:sz w:val="24"/>
                <w:szCs w:val="24"/>
                <w:lang w:val="en-US"/>
              </w:rPr>
              <w:t>Tất cả</w:t>
            </w:r>
          </w:p>
        </w:tc>
      </w:tr>
      <w:tr w:rsidR="0090729A" w:rsidRPr="0090729A" w14:paraId="4BF3E58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A1C05C1" w14:textId="77777777" w:rsidR="0090729A" w:rsidRPr="0090729A" w:rsidRDefault="0090729A" w:rsidP="0090729A">
            <w:pPr>
              <w:keepNext w:val="0"/>
              <w:keepLines w:val="0"/>
              <w:rPr>
                <w:sz w:val="24"/>
                <w:szCs w:val="24"/>
                <w:lang w:val="en-US"/>
              </w:rPr>
            </w:pPr>
            <w:r w:rsidRPr="0090729A">
              <w:rPr>
                <w:sz w:val="24"/>
                <w:szCs w:val="24"/>
                <w:lang w:val="en-US"/>
              </w:rPr>
              <w:t>3.1</w:t>
            </w:r>
          </w:p>
        </w:tc>
        <w:tc>
          <w:tcPr>
            <w:tcW w:w="2835" w:type="dxa"/>
            <w:tcBorders>
              <w:top w:val="single" w:sz="4" w:space="0" w:color="auto"/>
              <w:left w:val="single" w:sz="4" w:space="0" w:color="auto"/>
              <w:bottom w:val="single" w:sz="4" w:space="0" w:color="auto"/>
              <w:right w:val="single" w:sz="4" w:space="0" w:color="auto"/>
            </w:tcBorders>
            <w:hideMark/>
          </w:tcPr>
          <w:p w14:paraId="3015A856" w14:textId="77777777" w:rsidR="0090729A" w:rsidRPr="0090729A" w:rsidRDefault="0090729A" w:rsidP="0090729A">
            <w:pPr>
              <w:keepNext w:val="0"/>
              <w:keepLines w:val="0"/>
              <w:rPr>
                <w:sz w:val="24"/>
                <w:szCs w:val="24"/>
                <w:lang w:val="en-US"/>
              </w:rPr>
            </w:pPr>
            <w:r w:rsidRPr="0090729A">
              <w:rPr>
                <w:sz w:val="24"/>
                <w:szCs w:val="24"/>
                <w:lang w:val="en-US"/>
              </w:rPr>
              <w:t>Dông mạnh</w:t>
            </w:r>
          </w:p>
        </w:tc>
        <w:tc>
          <w:tcPr>
            <w:tcW w:w="475" w:type="dxa"/>
            <w:tcBorders>
              <w:top w:val="single" w:sz="4" w:space="0" w:color="auto"/>
              <w:left w:val="single" w:sz="4" w:space="0" w:color="auto"/>
              <w:bottom w:val="single" w:sz="4" w:space="0" w:color="auto"/>
              <w:right w:val="single" w:sz="4" w:space="0" w:color="auto"/>
            </w:tcBorders>
          </w:tcPr>
          <w:p w14:paraId="49E7C24F"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B162D16"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CCC7D67"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6F96BD3F"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6B88743" w14:textId="77777777" w:rsidR="0090729A" w:rsidRPr="0090729A" w:rsidRDefault="0090729A" w:rsidP="0090729A">
            <w:pPr>
              <w:keepNext w:val="0"/>
              <w:keepLines w:val="0"/>
              <w:rPr>
                <w:sz w:val="24"/>
                <w:szCs w:val="24"/>
                <w:lang w:val="en-US"/>
              </w:rPr>
            </w:pPr>
            <w:r w:rsidRPr="0090729A">
              <w:rPr>
                <w:sz w:val="24"/>
                <w:szCs w:val="24"/>
                <w:lang w:val="en-US"/>
              </w:rPr>
              <w:t>3.2</w:t>
            </w:r>
          </w:p>
        </w:tc>
        <w:tc>
          <w:tcPr>
            <w:tcW w:w="2835" w:type="dxa"/>
            <w:tcBorders>
              <w:top w:val="single" w:sz="4" w:space="0" w:color="auto"/>
              <w:left w:val="single" w:sz="4" w:space="0" w:color="auto"/>
              <w:bottom w:val="single" w:sz="4" w:space="0" w:color="auto"/>
              <w:right w:val="single" w:sz="4" w:space="0" w:color="auto"/>
            </w:tcBorders>
            <w:hideMark/>
          </w:tcPr>
          <w:p w14:paraId="502A09C7" w14:textId="77777777" w:rsidR="0090729A" w:rsidRPr="0090729A" w:rsidRDefault="0090729A" w:rsidP="0090729A">
            <w:pPr>
              <w:keepNext w:val="0"/>
              <w:keepLines w:val="0"/>
              <w:rPr>
                <w:sz w:val="24"/>
                <w:szCs w:val="24"/>
                <w:lang w:val="en-US"/>
              </w:rPr>
            </w:pPr>
            <w:r w:rsidRPr="0090729A">
              <w:rPr>
                <w:sz w:val="24"/>
                <w:szCs w:val="24"/>
                <w:lang w:val="en-US"/>
              </w:rPr>
              <w:t>Gió đứt</w:t>
            </w:r>
          </w:p>
        </w:tc>
        <w:tc>
          <w:tcPr>
            <w:tcW w:w="475" w:type="dxa"/>
            <w:tcBorders>
              <w:top w:val="single" w:sz="4" w:space="0" w:color="auto"/>
              <w:left w:val="single" w:sz="4" w:space="0" w:color="auto"/>
              <w:bottom w:val="single" w:sz="4" w:space="0" w:color="auto"/>
              <w:right w:val="single" w:sz="4" w:space="0" w:color="auto"/>
            </w:tcBorders>
          </w:tcPr>
          <w:p w14:paraId="77C5FB78"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014D252E"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07980F7C"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40A5DD14"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4E6FDE2" w14:textId="77777777" w:rsidR="0090729A" w:rsidRPr="0090729A" w:rsidRDefault="0090729A" w:rsidP="0090729A">
            <w:pPr>
              <w:keepNext w:val="0"/>
              <w:keepLines w:val="0"/>
              <w:rPr>
                <w:sz w:val="24"/>
                <w:szCs w:val="24"/>
                <w:lang w:val="en-US"/>
              </w:rPr>
            </w:pPr>
            <w:r w:rsidRPr="0090729A">
              <w:rPr>
                <w:sz w:val="24"/>
                <w:szCs w:val="24"/>
                <w:lang w:val="en-US"/>
              </w:rPr>
              <w:t>3.3</w:t>
            </w:r>
          </w:p>
        </w:tc>
        <w:tc>
          <w:tcPr>
            <w:tcW w:w="2835" w:type="dxa"/>
            <w:tcBorders>
              <w:top w:val="single" w:sz="4" w:space="0" w:color="auto"/>
              <w:left w:val="single" w:sz="4" w:space="0" w:color="auto"/>
              <w:bottom w:val="single" w:sz="4" w:space="0" w:color="auto"/>
              <w:right w:val="single" w:sz="4" w:space="0" w:color="auto"/>
            </w:tcBorders>
            <w:hideMark/>
          </w:tcPr>
          <w:p w14:paraId="2CA676D5" w14:textId="77777777" w:rsidR="0090729A" w:rsidRPr="0090729A" w:rsidRDefault="0090729A" w:rsidP="0090729A">
            <w:pPr>
              <w:keepNext w:val="0"/>
              <w:keepLines w:val="0"/>
              <w:rPr>
                <w:sz w:val="24"/>
                <w:szCs w:val="24"/>
                <w:lang w:val="en-US"/>
              </w:rPr>
            </w:pPr>
            <w:r w:rsidRPr="0090729A">
              <w:rPr>
                <w:sz w:val="24"/>
                <w:szCs w:val="24"/>
                <w:lang w:val="en-US"/>
              </w:rPr>
              <w:t>Khai thác trong tầm nhìn hạn chế</w:t>
            </w:r>
          </w:p>
        </w:tc>
        <w:tc>
          <w:tcPr>
            <w:tcW w:w="475" w:type="dxa"/>
            <w:tcBorders>
              <w:top w:val="single" w:sz="4" w:space="0" w:color="auto"/>
              <w:left w:val="single" w:sz="4" w:space="0" w:color="auto"/>
              <w:bottom w:val="single" w:sz="4" w:space="0" w:color="auto"/>
              <w:right w:val="single" w:sz="4" w:space="0" w:color="auto"/>
            </w:tcBorders>
          </w:tcPr>
          <w:p w14:paraId="092997E8"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BB5608C"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845965B"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1F1EAB3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361F0EB3" w14:textId="77777777" w:rsidR="0090729A" w:rsidRPr="0090729A" w:rsidRDefault="0090729A" w:rsidP="0090729A">
            <w:pPr>
              <w:keepNext w:val="0"/>
              <w:keepLines w:val="0"/>
              <w:rPr>
                <w:sz w:val="24"/>
                <w:szCs w:val="24"/>
                <w:lang w:val="en-US"/>
              </w:rPr>
            </w:pPr>
            <w:r w:rsidRPr="0090729A">
              <w:rPr>
                <w:sz w:val="24"/>
                <w:szCs w:val="24"/>
                <w:lang w:val="en-US"/>
              </w:rPr>
              <w:t>3.4</w:t>
            </w:r>
          </w:p>
        </w:tc>
        <w:tc>
          <w:tcPr>
            <w:tcW w:w="2835" w:type="dxa"/>
            <w:tcBorders>
              <w:top w:val="single" w:sz="4" w:space="0" w:color="auto"/>
              <w:left w:val="single" w:sz="4" w:space="0" w:color="auto"/>
              <w:bottom w:val="single" w:sz="4" w:space="0" w:color="auto"/>
              <w:right w:val="single" w:sz="4" w:space="0" w:color="auto"/>
            </w:tcBorders>
            <w:hideMark/>
          </w:tcPr>
          <w:p w14:paraId="6083B8F9" w14:textId="77777777" w:rsidR="0090729A" w:rsidRPr="0090729A" w:rsidRDefault="0090729A" w:rsidP="0090729A">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385C2164"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179D99C"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A9E1F2B"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02FBF066"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69BE4F3" w14:textId="77777777" w:rsidR="0090729A" w:rsidRPr="0090729A" w:rsidRDefault="0090729A" w:rsidP="0090729A">
            <w:pPr>
              <w:keepNext w:val="0"/>
              <w:keepLines w:val="0"/>
              <w:rPr>
                <w:b/>
                <w:bCs/>
                <w:sz w:val="24"/>
                <w:szCs w:val="24"/>
                <w:lang w:val="en-US"/>
              </w:rPr>
            </w:pPr>
            <w:r w:rsidRPr="0090729A">
              <w:rPr>
                <w:b/>
                <w:bCs/>
                <w:sz w:val="24"/>
                <w:szCs w:val="24"/>
                <w:lang w:val="en-US"/>
              </w:rPr>
              <w:t>4</w:t>
            </w:r>
          </w:p>
        </w:tc>
        <w:tc>
          <w:tcPr>
            <w:tcW w:w="2835" w:type="dxa"/>
            <w:tcBorders>
              <w:top w:val="single" w:sz="4" w:space="0" w:color="auto"/>
              <w:left w:val="single" w:sz="4" w:space="0" w:color="auto"/>
              <w:bottom w:val="single" w:sz="4" w:space="0" w:color="auto"/>
              <w:right w:val="single" w:sz="4" w:space="0" w:color="auto"/>
            </w:tcBorders>
            <w:hideMark/>
          </w:tcPr>
          <w:p w14:paraId="55AB3B68" w14:textId="77777777" w:rsidR="0090729A" w:rsidRPr="0090729A" w:rsidRDefault="0090729A" w:rsidP="0090729A">
            <w:pPr>
              <w:keepNext w:val="0"/>
              <w:keepLines w:val="0"/>
              <w:rPr>
                <w:b/>
                <w:bCs/>
                <w:sz w:val="24"/>
                <w:szCs w:val="24"/>
                <w:lang w:val="en-US"/>
              </w:rPr>
            </w:pPr>
            <w:r w:rsidRPr="0090729A">
              <w:rPr>
                <w:b/>
                <w:bCs/>
                <w:sz w:val="24"/>
                <w:szCs w:val="24"/>
                <w:lang w:val="en-US"/>
              </w:rPr>
              <w:t>Quy trình ứng phó dự phòng (Contingency Procedures)</w:t>
            </w:r>
          </w:p>
        </w:tc>
        <w:tc>
          <w:tcPr>
            <w:tcW w:w="475" w:type="dxa"/>
            <w:tcBorders>
              <w:top w:val="single" w:sz="4" w:space="0" w:color="auto"/>
              <w:left w:val="single" w:sz="4" w:space="0" w:color="auto"/>
              <w:bottom w:val="single" w:sz="4" w:space="0" w:color="auto"/>
              <w:right w:val="single" w:sz="4" w:space="0" w:color="auto"/>
            </w:tcBorders>
          </w:tcPr>
          <w:p w14:paraId="2512EBCF" w14:textId="77777777" w:rsidR="0090729A" w:rsidRPr="0090729A" w:rsidRDefault="0090729A" w:rsidP="0090729A">
            <w:pPr>
              <w:keepNext w:val="0"/>
              <w:keepLines w:val="0"/>
              <w:jc w:val="center"/>
              <w:rPr>
                <w:b/>
                <w:bCs/>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61ED34AC" w14:textId="77777777" w:rsidR="0090729A" w:rsidRPr="0090729A" w:rsidRDefault="0090729A" w:rsidP="0090729A">
            <w:pPr>
              <w:keepNext w:val="0"/>
              <w:keepLines w:val="0"/>
              <w:rPr>
                <w:b/>
                <w:bCs/>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40A8778" w14:textId="77777777" w:rsidR="0090729A" w:rsidRPr="0090729A" w:rsidRDefault="0090729A" w:rsidP="0090729A">
            <w:pPr>
              <w:keepNext w:val="0"/>
              <w:keepLines w:val="0"/>
              <w:rPr>
                <w:b/>
                <w:bCs/>
                <w:sz w:val="24"/>
                <w:szCs w:val="24"/>
                <w:lang w:val="en-US"/>
              </w:rPr>
            </w:pPr>
            <w:r w:rsidRPr="0090729A">
              <w:rPr>
                <w:sz w:val="24"/>
                <w:szCs w:val="24"/>
                <w:lang w:val="en-US"/>
              </w:rPr>
              <w:t>Tất cả</w:t>
            </w:r>
          </w:p>
        </w:tc>
      </w:tr>
      <w:tr w:rsidR="0090729A" w:rsidRPr="0090729A" w14:paraId="08F26E63"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6421874" w14:textId="77777777" w:rsidR="0090729A" w:rsidRPr="0090729A" w:rsidRDefault="0090729A" w:rsidP="0090729A">
            <w:pPr>
              <w:keepNext w:val="0"/>
              <w:keepLines w:val="0"/>
              <w:rPr>
                <w:sz w:val="24"/>
                <w:szCs w:val="24"/>
                <w:lang w:val="en-US"/>
              </w:rPr>
            </w:pPr>
            <w:r w:rsidRPr="0090729A">
              <w:rPr>
                <w:sz w:val="24"/>
                <w:szCs w:val="24"/>
                <w:lang w:val="en-US"/>
              </w:rPr>
              <w:t>4.1</w:t>
            </w:r>
          </w:p>
        </w:tc>
        <w:tc>
          <w:tcPr>
            <w:tcW w:w="2835" w:type="dxa"/>
            <w:tcBorders>
              <w:top w:val="single" w:sz="4" w:space="0" w:color="auto"/>
              <w:left w:val="single" w:sz="4" w:space="0" w:color="auto"/>
              <w:bottom w:val="single" w:sz="4" w:space="0" w:color="auto"/>
              <w:right w:val="single" w:sz="4" w:space="0" w:color="auto"/>
            </w:tcBorders>
            <w:hideMark/>
          </w:tcPr>
          <w:p w14:paraId="00B0D1BE" w14:textId="77777777" w:rsidR="0090729A" w:rsidRPr="0090729A" w:rsidRDefault="0090729A" w:rsidP="0090729A">
            <w:pPr>
              <w:keepNext w:val="0"/>
              <w:keepLines w:val="0"/>
              <w:rPr>
                <w:sz w:val="24"/>
                <w:szCs w:val="24"/>
                <w:lang w:val="en-US"/>
              </w:rPr>
            </w:pPr>
            <w:r w:rsidRPr="0090729A">
              <w:rPr>
                <w:sz w:val="24"/>
                <w:szCs w:val="24"/>
                <w:lang w:val="en-US"/>
              </w:rPr>
              <w:t>Kế hoạch ứng phó ATS (ATS contingency plans)</w:t>
            </w:r>
          </w:p>
        </w:tc>
        <w:tc>
          <w:tcPr>
            <w:tcW w:w="475" w:type="dxa"/>
            <w:tcBorders>
              <w:top w:val="single" w:sz="4" w:space="0" w:color="auto"/>
              <w:left w:val="single" w:sz="4" w:space="0" w:color="auto"/>
              <w:bottom w:val="single" w:sz="4" w:space="0" w:color="auto"/>
              <w:right w:val="single" w:sz="4" w:space="0" w:color="auto"/>
            </w:tcBorders>
          </w:tcPr>
          <w:p w14:paraId="1A6B27F7"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BE8DC37"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F54F2C6"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52DF20F3"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7817CAB" w14:textId="77777777" w:rsidR="0090729A" w:rsidRPr="0090729A" w:rsidRDefault="0090729A" w:rsidP="0090729A">
            <w:pPr>
              <w:keepNext w:val="0"/>
              <w:keepLines w:val="0"/>
              <w:rPr>
                <w:sz w:val="24"/>
                <w:szCs w:val="24"/>
                <w:lang w:val="en-US"/>
              </w:rPr>
            </w:pPr>
            <w:r w:rsidRPr="0090729A">
              <w:rPr>
                <w:sz w:val="24"/>
                <w:szCs w:val="24"/>
                <w:lang w:val="en-US"/>
              </w:rPr>
              <w:t>4.2</w:t>
            </w:r>
          </w:p>
        </w:tc>
        <w:tc>
          <w:tcPr>
            <w:tcW w:w="2835" w:type="dxa"/>
            <w:tcBorders>
              <w:top w:val="single" w:sz="4" w:space="0" w:color="auto"/>
              <w:left w:val="single" w:sz="4" w:space="0" w:color="auto"/>
              <w:bottom w:val="single" w:sz="4" w:space="0" w:color="auto"/>
              <w:right w:val="single" w:sz="4" w:space="0" w:color="auto"/>
            </w:tcBorders>
            <w:hideMark/>
          </w:tcPr>
          <w:p w14:paraId="1D988883" w14:textId="77777777" w:rsidR="0090729A" w:rsidRPr="0090729A" w:rsidRDefault="0090729A" w:rsidP="0090729A">
            <w:pPr>
              <w:keepNext w:val="0"/>
              <w:keepLines w:val="0"/>
              <w:rPr>
                <w:sz w:val="24"/>
                <w:szCs w:val="24"/>
                <w:lang w:val="en-US"/>
              </w:rPr>
            </w:pPr>
            <w:r w:rsidRPr="0090729A">
              <w:rPr>
                <w:sz w:val="24"/>
                <w:szCs w:val="24"/>
                <w:lang w:val="en-US"/>
              </w:rPr>
              <w:t>Khai thác trong điều kiện bị suy giảm (Degraded operations)</w:t>
            </w:r>
          </w:p>
        </w:tc>
        <w:tc>
          <w:tcPr>
            <w:tcW w:w="475" w:type="dxa"/>
            <w:tcBorders>
              <w:top w:val="single" w:sz="4" w:space="0" w:color="auto"/>
              <w:left w:val="single" w:sz="4" w:space="0" w:color="auto"/>
              <w:bottom w:val="single" w:sz="4" w:space="0" w:color="auto"/>
              <w:right w:val="single" w:sz="4" w:space="0" w:color="auto"/>
            </w:tcBorders>
          </w:tcPr>
          <w:p w14:paraId="7FB9BBA3"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360694F"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4B4B05F"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2A5F2D92"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54FFEE9B" w14:textId="77777777" w:rsidR="0090729A" w:rsidRPr="0090729A" w:rsidRDefault="0090729A" w:rsidP="0090729A">
            <w:pPr>
              <w:keepNext w:val="0"/>
              <w:keepLines w:val="0"/>
              <w:rPr>
                <w:sz w:val="24"/>
                <w:szCs w:val="24"/>
                <w:lang w:val="en-US"/>
              </w:rPr>
            </w:pPr>
            <w:r w:rsidRPr="0090729A">
              <w:rPr>
                <w:sz w:val="24"/>
                <w:szCs w:val="24"/>
                <w:lang w:val="en-US"/>
              </w:rPr>
              <w:t>4.3</w:t>
            </w:r>
          </w:p>
        </w:tc>
        <w:tc>
          <w:tcPr>
            <w:tcW w:w="2835" w:type="dxa"/>
            <w:tcBorders>
              <w:top w:val="single" w:sz="4" w:space="0" w:color="auto"/>
              <w:left w:val="single" w:sz="4" w:space="0" w:color="auto"/>
              <w:bottom w:val="single" w:sz="4" w:space="0" w:color="auto"/>
              <w:right w:val="single" w:sz="4" w:space="0" w:color="auto"/>
            </w:tcBorders>
            <w:hideMark/>
          </w:tcPr>
          <w:p w14:paraId="79719276" w14:textId="77777777" w:rsidR="0090729A" w:rsidRPr="0090729A" w:rsidRDefault="0090729A" w:rsidP="0090729A">
            <w:pPr>
              <w:keepNext w:val="0"/>
              <w:keepLines w:val="0"/>
              <w:rPr>
                <w:sz w:val="24"/>
                <w:szCs w:val="24"/>
                <w:lang w:val="en-US"/>
              </w:rPr>
            </w:pPr>
            <w:r w:rsidRPr="0090729A">
              <w:rPr>
                <w:sz w:val="24"/>
                <w:szCs w:val="24"/>
                <w:lang w:val="en-US"/>
              </w:rPr>
              <w:t>Các phương thức thay thế (Alternate procedures)</w:t>
            </w:r>
          </w:p>
        </w:tc>
        <w:tc>
          <w:tcPr>
            <w:tcW w:w="475" w:type="dxa"/>
            <w:tcBorders>
              <w:top w:val="single" w:sz="4" w:space="0" w:color="auto"/>
              <w:left w:val="single" w:sz="4" w:space="0" w:color="auto"/>
              <w:bottom w:val="single" w:sz="4" w:space="0" w:color="auto"/>
              <w:right w:val="single" w:sz="4" w:space="0" w:color="auto"/>
            </w:tcBorders>
          </w:tcPr>
          <w:p w14:paraId="150CB720"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3D9FCA6"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CBE44B7"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02EDC6D0"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0641514" w14:textId="77777777" w:rsidR="0090729A" w:rsidRPr="0090729A" w:rsidRDefault="0090729A" w:rsidP="0090729A">
            <w:pPr>
              <w:keepNext w:val="0"/>
              <w:keepLines w:val="0"/>
              <w:rPr>
                <w:sz w:val="24"/>
                <w:szCs w:val="24"/>
                <w:lang w:val="en-US"/>
              </w:rPr>
            </w:pPr>
            <w:r w:rsidRPr="0090729A">
              <w:rPr>
                <w:sz w:val="24"/>
                <w:szCs w:val="24"/>
                <w:lang w:val="en-US"/>
              </w:rPr>
              <w:t>4.4</w:t>
            </w:r>
          </w:p>
        </w:tc>
        <w:tc>
          <w:tcPr>
            <w:tcW w:w="2835" w:type="dxa"/>
            <w:tcBorders>
              <w:top w:val="single" w:sz="4" w:space="0" w:color="auto"/>
              <w:left w:val="single" w:sz="4" w:space="0" w:color="auto"/>
              <w:bottom w:val="single" w:sz="4" w:space="0" w:color="auto"/>
              <w:right w:val="single" w:sz="4" w:space="0" w:color="auto"/>
            </w:tcBorders>
            <w:hideMark/>
          </w:tcPr>
          <w:p w14:paraId="3A896E57" w14:textId="77777777" w:rsidR="0090729A" w:rsidRPr="0090729A" w:rsidRDefault="0090729A" w:rsidP="0090729A">
            <w:pPr>
              <w:keepNext w:val="0"/>
              <w:keepLines w:val="0"/>
              <w:rPr>
                <w:sz w:val="24"/>
                <w:szCs w:val="24"/>
                <w:lang w:val="en-US"/>
              </w:rPr>
            </w:pPr>
            <w:r w:rsidRPr="0090729A">
              <w:rPr>
                <w:sz w:val="24"/>
                <w:szCs w:val="24"/>
                <w:lang w:val="en-US"/>
              </w:rPr>
              <w:t>Các nội dung liên quan khác</w:t>
            </w:r>
          </w:p>
        </w:tc>
        <w:tc>
          <w:tcPr>
            <w:tcW w:w="475" w:type="dxa"/>
            <w:tcBorders>
              <w:top w:val="single" w:sz="4" w:space="0" w:color="auto"/>
              <w:left w:val="single" w:sz="4" w:space="0" w:color="auto"/>
              <w:bottom w:val="single" w:sz="4" w:space="0" w:color="auto"/>
              <w:right w:val="single" w:sz="4" w:space="0" w:color="auto"/>
            </w:tcBorders>
          </w:tcPr>
          <w:p w14:paraId="455AE3C9"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AE16A3D"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4B5864B"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6BC890C5" w14:textId="77777777" w:rsidTr="0090729A">
        <w:tc>
          <w:tcPr>
            <w:tcW w:w="8500" w:type="dxa"/>
            <w:gridSpan w:val="4"/>
            <w:tcBorders>
              <w:top w:val="single" w:sz="4" w:space="0" w:color="auto"/>
              <w:left w:val="single" w:sz="4" w:space="0" w:color="auto"/>
              <w:bottom w:val="single" w:sz="4" w:space="0" w:color="auto"/>
              <w:right w:val="single" w:sz="4" w:space="0" w:color="auto"/>
            </w:tcBorders>
            <w:hideMark/>
          </w:tcPr>
          <w:p w14:paraId="76F0CBB0" w14:textId="77777777" w:rsidR="0090729A" w:rsidRPr="0090729A" w:rsidRDefault="0090729A" w:rsidP="0090729A">
            <w:pPr>
              <w:keepNext w:val="0"/>
              <w:keepLines w:val="0"/>
              <w:jc w:val="left"/>
              <w:rPr>
                <w:b/>
                <w:bCs/>
                <w:i/>
                <w:sz w:val="24"/>
                <w:szCs w:val="24"/>
                <w:lang w:val="en-US"/>
              </w:rPr>
            </w:pPr>
            <w:r w:rsidRPr="0090729A">
              <w:rPr>
                <w:b/>
                <w:bCs/>
                <w:i/>
                <w:sz w:val="24"/>
                <w:szCs w:val="24"/>
                <w:lang w:val="en-US"/>
              </w:rPr>
              <w:t>Phần 8. Nhân tố con người và Quản lý TEM (Human Factors and TEM)</w:t>
            </w:r>
          </w:p>
        </w:tc>
        <w:tc>
          <w:tcPr>
            <w:tcW w:w="993" w:type="dxa"/>
            <w:tcBorders>
              <w:top w:val="single" w:sz="4" w:space="0" w:color="auto"/>
              <w:left w:val="single" w:sz="4" w:space="0" w:color="auto"/>
              <w:bottom w:val="single" w:sz="4" w:space="0" w:color="auto"/>
              <w:right w:val="single" w:sz="4" w:space="0" w:color="auto"/>
            </w:tcBorders>
            <w:hideMark/>
          </w:tcPr>
          <w:p w14:paraId="0EC30CA3" w14:textId="77777777" w:rsidR="0090729A" w:rsidRPr="0090729A" w:rsidRDefault="0090729A" w:rsidP="0090729A">
            <w:pPr>
              <w:keepNext w:val="0"/>
              <w:keepLines w:val="0"/>
              <w:jc w:val="left"/>
              <w:rPr>
                <w:sz w:val="24"/>
                <w:szCs w:val="24"/>
                <w:lang w:val="en-US"/>
              </w:rPr>
            </w:pPr>
            <w:r w:rsidRPr="0090729A">
              <w:rPr>
                <w:sz w:val="24"/>
                <w:szCs w:val="24"/>
                <w:lang w:val="en-US"/>
              </w:rPr>
              <w:t>Tất cả</w:t>
            </w:r>
          </w:p>
        </w:tc>
      </w:tr>
      <w:tr w:rsidR="0090729A" w:rsidRPr="0090729A" w14:paraId="52A6DDAA"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0866C151" w14:textId="77777777" w:rsidR="0090729A" w:rsidRPr="0090729A" w:rsidRDefault="0090729A" w:rsidP="0090729A">
            <w:pPr>
              <w:keepNext w:val="0"/>
              <w:keepLines w:val="0"/>
              <w:rPr>
                <w:sz w:val="24"/>
                <w:szCs w:val="24"/>
                <w:lang w:val="en-US"/>
              </w:rPr>
            </w:pPr>
            <w:r w:rsidRPr="0090729A">
              <w:rPr>
                <w:sz w:val="24"/>
                <w:szCs w:val="24"/>
                <w:lang w:val="en-US"/>
              </w:rPr>
              <w:t>1.1</w:t>
            </w:r>
          </w:p>
        </w:tc>
        <w:tc>
          <w:tcPr>
            <w:tcW w:w="2835" w:type="dxa"/>
            <w:tcBorders>
              <w:top w:val="single" w:sz="4" w:space="0" w:color="auto"/>
              <w:left w:val="single" w:sz="4" w:space="0" w:color="auto"/>
              <w:bottom w:val="single" w:sz="4" w:space="0" w:color="auto"/>
              <w:right w:val="single" w:sz="4" w:space="0" w:color="auto"/>
            </w:tcBorders>
            <w:hideMark/>
          </w:tcPr>
          <w:p w14:paraId="6912FBB1" w14:textId="77777777" w:rsidR="0090729A" w:rsidRPr="0090729A" w:rsidRDefault="0090729A" w:rsidP="0090729A">
            <w:pPr>
              <w:keepNext w:val="0"/>
              <w:keepLines w:val="0"/>
              <w:rPr>
                <w:sz w:val="24"/>
                <w:szCs w:val="24"/>
                <w:lang w:val="en-US"/>
              </w:rPr>
            </w:pPr>
            <w:r w:rsidRPr="0090729A">
              <w:rPr>
                <w:sz w:val="24"/>
                <w:szCs w:val="24"/>
                <w:lang w:val="en-US"/>
              </w:rPr>
              <w:t>Nhận thức tình huống (Situational awareness):</w:t>
            </w:r>
          </w:p>
        </w:tc>
        <w:tc>
          <w:tcPr>
            <w:tcW w:w="475" w:type="dxa"/>
            <w:tcBorders>
              <w:top w:val="single" w:sz="4" w:space="0" w:color="auto"/>
              <w:left w:val="single" w:sz="4" w:space="0" w:color="auto"/>
              <w:bottom w:val="single" w:sz="4" w:space="0" w:color="auto"/>
              <w:right w:val="single" w:sz="4" w:space="0" w:color="auto"/>
            </w:tcBorders>
          </w:tcPr>
          <w:p w14:paraId="184EA925"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1CBB9CE0"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47E0C33"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51F1C238"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66929421" w14:textId="77777777" w:rsidR="0090729A" w:rsidRPr="0090729A" w:rsidRDefault="0090729A" w:rsidP="0090729A">
            <w:pPr>
              <w:keepNext w:val="0"/>
              <w:keepLines w:val="0"/>
              <w:rPr>
                <w:sz w:val="24"/>
                <w:szCs w:val="24"/>
                <w:lang w:val="en-US"/>
              </w:rPr>
            </w:pPr>
            <w:r w:rsidRPr="0090729A">
              <w:rPr>
                <w:sz w:val="24"/>
                <w:szCs w:val="24"/>
                <w:lang w:val="en-US"/>
              </w:rPr>
              <w:t>1.2</w:t>
            </w:r>
          </w:p>
        </w:tc>
        <w:tc>
          <w:tcPr>
            <w:tcW w:w="2835" w:type="dxa"/>
            <w:tcBorders>
              <w:top w:val="single" w:sz="4" w:space="0" w:color="auto"/>
              <w:left w:val="single" w:sz="4" w:space="0" w:color="auto"/>
              <w:bottom w:val="single" w:sz="4" w:space="0" w:color="auto"/>
              <w:right w:val="single" w:sz="4" w:space="0" w:color="auto"/>
            </w:tcBorders>
            <w:hideMark/>
          </w:tcPr>
          <w:p w14:paraId="204999DF" w14:textId="77777777" w:rsidR="0090729A" w:rsidRPr="0090729A" w:rsidRDefault="0090729A" w:rsidP="0090729A">
            <w:pPr>
              <w:keepNext w:val="0"/>
              <w:keepLines w:val="0"/>
              <w:rPr>
                <w:sz w:val="24"/>
                <w:szCs w:val="24"/>
                <w:lang w:val="en-US"/>
              </w:rPr>
            </w:pPr>
            <w:r w:rsidRPr="0090729A">
              <w:rPr>
                <w:sz w:val="24"/>
                <w:szCs w:val="24"/>
                <w:lang w:val="en-US"/>
              </w:rPr>
              <w:t>Quản lý mệt mỏi (Fatigue management)</w:t>
            </w:r>
          </w:p>
        </w:tc>
        <w:tc>
          <w:tcPr>
            <w:tcW w:w="475" w:type="dxa"/>
            <w:tcBorders>
              <w:top w:val="single" w:sz="4" w:space="0" w:color="auto"/>
              <w:left w:val="single" w:sz="4" w:space="0" w:color="auto"/>
              <w:bottom w:val="single" w:sz="4" w:space="0" w:color="auto"/>
              <w:right w:val="single" w:sz="4" w:space="0" w:color="auto"/>
            </w:tcBorders>
          </w:tcPr>
          <w:p w14:paraId="42A0B85C"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2ACD6BAD"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5A8A5EA"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65161B9C"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42B4D1BC" w14:textId="77777777" w:rsidR="0090729A" w:rsidRPr="0090729A" w:rsidRDefault="0090729A" w:rsidP="0090729A">
            <w:pPr>
              <w:keepNext w:val="0"/>
              <w:keepLines w:val="0"/>
              <w:rPr>
                <w:sz w:val="24"/>
                <w:szCs w:val="24"/>
                <w:lang w:val="en-US"/>
              </w:rPr>
            </w:pPr>
            <w:r w:rsidRPr="0090729A">
              <w:rPr>
                <w:sz w:val="24"/>
                <w:szCs w:val="24"/>
                <w:lang w:val="en-US"/>
              </w:rPr>
              <w:t>1.3</w:t>
            </w:r>
          </w:p>
        </w:tc>
        <w:tc>
          <w:tcPr>
            <w:tcW w:w="2835" w:type="dxa"/>
            <w:tcBorders>
              <w:top w:val="single" w:sz="4" w:space="0" w:color="auto"/>
              <w:left w:val="single" w:sz="4" w:space="0" w:color="auto"/>
              <w:bottom w:val="single" w:sz="4" w:space="0" w:color="auto"/>
              <w:right w:val="single" w:sz="4" w:space="0" w:color="auto"/>
            </w:tcBorders>
            <w:hideMark/>
          </w:tcPr>
          <w:p w14:paraId="2DDEE8A6" w14:textId="77777777" w:rsidR="0090729A" w:rsidRPr="0090729A" w:rsidRDefault="0090729A" w:rsidP="0090729A">
            <w:pPr>
              <w:keepNext w:val="0"/>
              <w:keepLines w:val="0"/>
              <w:rPr>
                <w:sz w:val="24"/>
                <w:szCs w:val="24"/>
                <w:lang w:val="en-US"/>
              </w:rPr>
            </w:pPr>
            <w:r w:rsidRPr="0090729A">
              <w:rPr>
                <w:sz w:val="24"/>
                <w:szCs w:val="24"/>
                <w:lang w:val="en-US"/>
              </w:rPr>
              <w:t>Quản lý căng thẳng (Stress management)</w:t>
            </w:r>
          </w:p>
        </w:tc>
        <w:tc>
          <w:tcPr>
            <w:tcW w:w="475" w:type="dxa"/>
            <w:tcBorders>
              <w:top w:val="single" w:sz="4" w:space="0" w:color="auto"/>
              <w:left w:val="single" w:sz="4" w:space="0" w:color="auto"/>
              <w:bottom w:val="single" w:sz="4" w:space="0" w:color="auto"/>
              <w:right w:val="single" w:sz="4" w:space="0" w:color="auto"/>
            </w:tcBorders>
          </w:tcPr>
          <w:p w14:paraId="5B8FE97E"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3AFD61A9"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259876E6"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3F929055"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1C2E2982" w14:textId="77777777" w:rsidR="0090729A" w:rsidRPr="0090729A" w:rsidRDefault="0090729A" w:rsidP="0090729A">
            <w:pPr>
              <w:keepNext w:val="0"/>
              <w:keepLines w:val="0"/>
              <w:rPr>
                <w:sz w:val="24"/>
                <w:szCs w:val="24"/>
                <w:lang w:val="en-US"/>
              </w:rPr>
            </w:pPr>
            <w:r w:rsidRPr="0090729A">
              <w:rPr>
                <w:sz w:val="24"/>
                <w:szCs w:val="24"/>
                <w:lang w:val="en-US"/>
              </w:rPr>
              <w:t>1.4</w:t>
            </w:r>
          </w:p>
        </w:tc>
        <w:tc>
          <w:tcPr>
            <w:tcW w:w="2835" w:type="dxa"/>
            <w:tcBorders>
              <w:top w:val="single" w:sz="4" w:space="0" w:color="auto"/>
              <w:left w:val="single" w:sz="4" w:space="0" w:color="auto"/>
              <w:bottom w:val="single" w:sz="4" w:space="0" w:color="auto"/>
              <w:right w:val="single" w:sz="4" w:space="0" w:color="auto"/>
            </w:tcBorders>
            <w:hideMark/>
          </w:tcPr>
          <w:p w14:paraId="31FB210A" w14:textId="77777777" w:rsidR="0090729A" w:rsidRPr="0090729A" w:rsidRDefault="0090729A" w:rsidP="0090729A">
            <w:pPr>
              <w:keepNext w:val="0"/>
              <w:keepLines w:val="0"/>
              <w:rPr>
                <w:sz w:val="24"/>
                <w:szCs w:val="24"/>
                <w:lang w:val="en-US"/>
              </w:rPr>
            </w:pPr>
            <w:r w:rsidRPr="0090729A">
              <w:rPr>
                <w:sz w:val="24"/>
                <w:szCs w:val="24"/>
                <w:lang w:val="en-US"/>
              </w:rPr>
              <w:t>Quản lý khối lượng công việc (Workload management)</w:t>
            </w:r>
          </w:p>
        </w:tc>
        <w:tc>
          <w:tcPr>
            <w:tcW w:w="475" w:type="dxa"/>
            <w:tcBorders>
              <w:top w:val="single" w:sz="4" w:space="0" w:color="auto"/>
              <w:left w:val="single" w:sz="4" w:space="0" w:color="auto"/>
              <w:bottom w:val="single" w:sz="4" w:space="0" w:color="auto"/>
              <w:right w:val="single" w:sz="4" w:space="0" w:color="auto"/>
            </w:tcBorders>
          </w:tcPr>
          <w:p w14:paraId="0A2F5B0C"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55C489BD"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6FE50235"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194C61AB"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74B7E810" w14:textId="77777777" w:rsidR="0090729A" w:rsidRPr="0090729A" w:rsidRDefault="0090729A" w:rsidP="0090729A">
            <w:pPr>
              <w:keepNext w:val="0"/>
              <w:keepLines w:val="0"/>
              <w:rPr>
                <w:sz w:val="24"/>
                <w:szCs w:val="24"/>
                <w:lang w:val="en-US"/>
              </w:rPr>
            </w:pPr>
            <w:r w:rsidRPr="0090729A">
              <w:rPr>
                <w:sz w:val="24"/>
                <w:szCs w:val="24"/>
                <w:lang w:val="en-US"/>
              </w:rPr>
              <w:t>1.5</w:t>
            </w:r>
          </w:p>
        </w:tc>
        <w:tc>
          <w:tcPr>
            <w:tcW w:w="2835" w:type="dxa"/>
            <w:tcBorders>
              <w:top w:val="single" w:sz="4" w:space="0" w:color="auto"/>
              <w:left w:val="single" w:sz="4" w:space="0" w:color="auto"/>
              <w:bottom w:val="single" w:sz="4" w:space="0" w:color="auto"/>
              <w:right w:val="single" w:sz="4" w:space="0" w:color="auto"/>
            </w:tcBorders>
            <w:hideMark/>
          </w:tcPr>
          <w:p w14:paraId="4E4EB030" w14:textId="77777777" w:rsidR="0090729A" w:rsidRPr="0090729A" w:rsidRDefault="0090729A" w:rsidP="0090729A">
            <w:pPr>
              <w:keepNext w:val="0"/>
              <w:keepLines w:val="0"/>
              <w:rPr>
                <w:sz w:val="24"/>
                <w:szCs w:val="24"/>
                <w:lang w:val="en-US"/>
              </w:rPr>
            </w:pPr>
            <w:r w:rsidRPr="0090729A">
              <w:rPr>
                <w:sz w:val="24"/>
                <w:szCs w:val="24"/>
                <w:lang w:val="en-US"/>
              </w:rPr>
              <w:t xml:space="preserve">Quản lý mối nguy hiểm và </w:t>
            </w:r>
            <w:r w:rsidRPr="0090729A">
              <w:rPr>
                <w:sz w:val="24"/>
                <w:szCs w:val="24"/>
                <w:lang w:val="en-US"/>
              </w:rPr>
              <w:lastRenderedPageBreak/>
              <w:t>sai lỗi (Threat and Error Management - TEM)</w:t>
            </w:r>
          </w:p>
        </w:tc>
        <w:tc>
          <w:tcPr>
            <w:tcW w:w="475" w:type="dxa"/>
            <w:tcBorders>
              <w:top w:val="single" w:sz="4" w:space="0" w:color="auto"/>
              <w:left w:val="single" w:sz="4" w:space="0" w:color="auto"/>
              <w:bottom w:val="single" w:sz="4" w:space="0" w:color="auto"/>
              <w:right w:val="single" w:sz="4" w:space="0" w:color="auto"/>
            </w:tcBorders>
          </w:tcPr>
          <w:p w14:paraId="3BC9FD60"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F0A20D8"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529AD78F" w14:textId="77777777" w:rsidR="0090729A" w:rsidRPr="0090729A" w:rsidRDefault="0090729A" w:rsidP="0090729A">
            <w:pPr>
              <w:keepNext w:val="0"/>
              <w:keepLines w:val="0"/>
              <w:rPr>
                <w:sz w:val="24"/>
                <w:szCs w:val="24"/>
                <w:lang w:val="en-US"/>
              </w:rPr>
            </w:pPr>
            <w:r w:rsidRPr="0090729A">
              <w:rPr>
                <w:sz w:val="24"/>
                <w:szCs w:val="24"/>
                <w:lang w:val="en-US"/>
              </w:rPr>
              <w:t>Tất cả</w:t>
            </w:r>
          </w:p>
        </w:tc>
      </w:tr>
      <w:tr w:rsidR="0090729A" w:rsidRPr="0090729A" w14:paraId="49478BA8" w14:textId="77777777" w:rsidTr="0090729A">
        <w:tc>
          <w:tcPr>
            <w:tcW w:w="1413" w:type="dxa"/>
            <w:tcBorders>
              <w:top w:val="single" w:sz="4" w:space="0" w:color="auto"/>
              <w:left w:val="single" w:sz="4" w:space="0" w:color="auto"/>
              <w:bottom w:val="single" w:sz="4" w:space="0" w:color="auto"/>
              <w:right w:val="single" w:sz="4" w:space="0" w:color="auto"/>
            </w:tcBorders>
            <w:hideMark/>
          </w:tcPr>
          <w:p w14:paraId="224B92FF" w14:textId="77777777" w:rsidR="0090729A" w:rsidRPr="0090729A" w:rsidRDefault="0090729A" w:rsidP="0090729A">
            <w:pPr>
              <w:keepNext w:val="0"/>
              <w:keepLines w:val="0"/>
              <w:rPr>
                <w:sz w:val="24"/>
                <w:szCs w:val="24"/>
                <w:lang w:val="en-US"/>
              </w:rPr>
            </w:pPr>
            <w:r w:rsidRPr="0090729A">
              <w:rPr>
                <w:sz w:val="24"/>
                <w:szCs w:val="24"/>
                <w:lang w:val="en-US"/>
              </w:rPr>
              <w:t>1.6</w:t>
            </w:r>
          </w:p>
        </w:tc>
        <w:tc>
          <w:tcPr>
            <w:tcW w:w="2835" w:type="dxa"/>
            <w:tcBorders>
              <w:top w:val="single" w:sz="4" w:space="0" w:color="auto"/>
              <w:left w:val="single" w:sz="4" w:space="0" w:color="auto"/>
              <w:bottom w:val="single" w:sz="4" w:space="0" w:color="auto"/>
              <w:right w:val="single" w:sz="4" w:space="0" w:color="auto"/>
            </w:tcBorders>
            <w:hideMark/>
          </w:tcPr>
          <w:p w14:paraId="48530B1E" w14:textId="77777777" w:rsidR="0090729A" w:rsidRPr="0090729A" w:rsidRDefault="0090729A" w:rsidP="0090729A">
            <w:pPr>
              <w:keepNext w:val="0"/>
              <w:keepLines w:val="0"/>
              <w:rPr>
                <w:sz w:val="24"/>
                <w:szCs w:val="24"/>
                <w:lang w:val="en-US"/>
              </w:rPr>
            </w:pPr>
            <w:r w:rsidRPr="0090729A">
              <w:rPr>
                <w:sz w:val="24"/>
                <w:szCs w:val="24"/>
                <w:lang w:val="en-US"/>
              </w:rPr>
              <w:t>Làm việc nhóm và năng lực lãnh đạo (Teamwork and leadership)</w:t>
            </w:r>
          </w:p>
        </w:tc>
        <w:tc>
          <w:tcPr>
            <w:tcW w:w="475" w:type="dxa"/>
            <w:tcBorders>
              <w:top w:val="single" w:sz="4" w:space="0" w:color="auto"/>
              <w:left w:val="single" w:sz="4" w:space="0" w:color="auto"/>
              <w:bottom w:val="single" w:sz="4" w:space="0" w:color="auto"/>
              <w:right w:val="single" w:sz="4" w:space="0" w:color="auto"/>
            </w:tcBorders>
          </w:tcPr>
          <w:p w14:paraId="34DE4681" w14:textId="77777777" w:rsidR="0090729A" w:rsidRPr="0090729A" w:rsidRDefault="0090729A" w:rsidP="0090729A">
            <w:pPr>
              <w:keepNext w:val="0"/>
              <w:keepLines w:val="0"/>
              <w:jc w:val="center"/>
              <w:rPr>
                <w:sz w:val="24"/>
                <w:szCs w:val="24"/>
                <w:lang w:val="en-US"/>
              </w:rPr>
            </w:pPr>
          </w:p>
        </w:tc>
        <w:tc>
          <w:tcPr>
            <w:tcW w:w="3777" w:type="dxa"/>
            <w:tcBorders>
              <w:top w:val="single" w:sz="4" w:space="0" w:color="auto"/>
              <w:left w:val="single" w:sz="4" w:space="0" w:color="auto"/>
              <w:bottom w:val="single" w:sz="4" w:space="0" w:color="auto"/>
              <w:right w:val="single" w:sz="4" w:space="0" w:color="auto"/>
            </w:tcBorders>
          </w:tcPr>
          <w:p w14:paraId="4E439D14" w14:textId="77777777" w:rsidR="0090729A" w:rsidRPr="0090729A" w:rsidRDefault="0090729A" w:rsidP="0090729A">
            <w:pPr>
              <w:keepNext w:val="0"/>
              <w:keepLines w:val="0"/>
              <w:rPr>
                <w:sz w:val="24"/>
                <w:szCs w:val="24"/>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2EDD66B" w14:textId="77777777" w:rsidR="0090729A" w:rsidRPr="0090729A" w:rsidRDefault="0090729A" w:rsidP="0090729A">
            <w:pPr>
              <w:keepNext w:val="0"/>
              <w:keepLines w:val="0"/>
              <w:rPr>
                <w:sz w:val="24"/>
                <w:szCs w:val="24"/>
                <w:lang w:val="en-US"/>
              </w:rPr>
            </w:pPr>
            <w:r w:rsidRPr="0090729A">
              <w:rPr>
                <w:sz w:val="24"/>
                <w:szCs w:val="24"/>
                <w:lang w:val="en-US"/>
              </w:rPr>
              <w:t>Tất cả</w:t>
            </w:r>
          </w:p>
        </w:tc>
        <w:bookmarkEnd w:id="70"/>
      </w:tr>
    </w:tbl>
    <w:p w14:paraId="66912513" w14:textId="77777777" w:rsidR="000519D5" w:rsidRDefault="00EE3047" w:rsidP="000519D5">
      <w:pPr>
        <w:keepNext w:val="0"/>
        <w:keepLines w:val="0"/>
        <w:spacing w:after="120"/>
        <w:outlineLvl w:val="1"/>
        <w:rPr>
          <w:rFonts w:eastAsia="Arial"/>
          <w:b/>
          <w:szCs w:val="32"/>
          <w:lang w:val="en-GB"/>
        </w:rPr>
      </w:pPr>
      <w:r>
        <w:rPr>
          <w:rFonts w:eastAsia="Arial"/>
          <w:b/>
          <w:szCs w:val="32"/>
          <w:lang w:val="en-GB"/>
        </w:rPr>
        <w:t xml:space="preserve">II. </w:t>
      </w:r>
      <w:r w:rsidRPr="005257F6">
        <w:rPr>
          <w:rFonts w:eastAsia="Arial"/>
          <w:b/>
          <w:szCs w:val="32"/>
          <w:lang w:val="en-GB"/>
        </w:rPr>
        <w:t>NHÂN VIÊN KHAI</w:t>
      </w:r>
      <w:r w:rsidRPr="00A85C4F">
        <w:rPr>
          <w:rFonts w:eastAsia="Arial"/>
          <w:b/>
          <w:szCs w:val="32"/>
          <w:lang w:val="en-GB"/>
        </w:rPr>
        <w:t xml:space="preserve"> THÁC THIẾT BỊ THÔNG TIN LIÊN LẠC HÀNG KHÔNG</w:t>
      </w:r>
    </w:p>
    <w:p w14:paraId="3ECC3472" w14:textId="5D167CF8" w:rsidR="000519D5" w:rsidRPr="00F001E4" w:rsidRDefault="000519D5" w:rsidP="000519D5">
      <w:pPr>
        <w:keepNext w:val="0"/>
        <w:keepLines w:val="0"/>
        <w:spacing w:after="120"/>
        <w:outlineLvl w:val="1"/>
        <w:rPr>
          <w:rFonts w:eastAsia="Arial"/>
          <w:b/>
          <w:bCs/>
          <w:szCs w:val="32"/>
          <w:lang w:val="en-GB"/>
        </w:rPr>
      </w:pPr>
      <w:r w:rsidRPr="00F001E4">
        <w:rPr>
          <w:b/>
          <w:bCs/>
        </w:rPr>
        <w:t>1</w:t>
      </w:r>
      <w:r w:rsidR="00F001E4" w:rsidRPr="00F001E4">
        <w:rPr>
          <w:b/>
          <w:bCs/>
        </w:rPr>
        <w:t>.</w:t>
      </w:r>
      <w:r w:rsidRPr="00F001E4">
        <w:rPr>
          <w:b/>
          <w:bCs/>
        </w:rPr>
        <w:t xml:space="preserve"> CHƯƠNG TRÌNH ĐÀO TẠO BAN ĐẦU </w:t>
      </w:r>
    </w:p>
    <w:p w14:paraId="3B04D3C7" w14:textId="45C8B80F" w:rsidR="000519D5" w:rsidRDefault="000519D5" w:rsidP="000519D5">
      <w:pPr>
        <w:keepNext w:val="0"/>
        <w:keepLines w:val="0"/>
      </w:pPr>
      <w:r>
        <w:t>1.1 Chương trình này quy định nội dung, thời lượng, phương pháp tổ chức huấn luyện, kiểm tra đánh giá và công nhận hoàn thành đối với nhân viên khai thác thiết bị thông tin liên lạc hàng không (Aeronautical Station Operator - ASO).</w:t>
      </w:r>
    </w:p>
    <w:p w14:paraId="433D5561" w14:textId="73599093" w:rsidR="000519D5" w:rsidRDefault="000519D5" w:rsidP="000519D5">
      <w:pPr>
        <w:keepNext w:val="0"/>
        <w:keepLines w:val="0"/>
      </w:pPr>
      <w:r>
        <w:t>1.2 Chương trình áp dụng cho nhân viên được giao nhiệm vụ khai thác các phương tiện thông tin hàng không phục vụ hoạt động bay, bao gồm thông tin thoại không - địa, điện văn hàng không, hệ thống phối hợp mặt đất, hệ thống ghi âm và các hệ thống hỗ trợ khác tại trạm thông tin hàng không.</w:t>
      </w:r>
    </w:p>
    <w:p w14:paraId="23014D25" w14:textId="5770C06F" w:rsidR="000519D5" w:rsidRDefault="000519D5" w:rsidP="000519D5">
      <w:pPr>
        <w:keepNext w:val="0"/>
        <w:keepLines w:val="0"/>
      </w:pPr>
      <w:r>
        <w:t>1.3 Chương trình có thể được sử dụng làm tài liệu tham chiếu để xây dựng chương trình huấn luyện được phê chuẩn của cơ sở huấn luyện, đơn vị cung cấp dịch vụ bảo đảm hoạt động bay hoặc đơn vị khai thác trạm thông tin hàng không.</w:t>
      </w:r>
    </w:p>
    <w:p w14:paraId="03F9554B" w14:textId="7AFC22FA" w:rsidR="000519D5" w:rsidRPr="007C2714" w:rsidRDefault="000519D5" w:rsidP="000519D5">
      <w:pPr>
        <w:keepNext w:val="0"/>
        <w:keepLines w:val="0"/>
        <w:rPr>
          <w:b/>
          <w:bCs/>
        </w:rPr>
      </w:pPr>
      <w:r w:rsidRPr="007C2714">
        <w:rPr>
          <w:b/>
          <w:bCs/>
        </w:rPr>
        <w:t>1.4 Nội dung huấn luyện bao gồm:</w:t>
      </w:r>
    </w:p>
    <w:p w14:paraId="0F49D15A" w14:textId="77777777" w:rsidR="000519D5" w:rsidRPr="00E303A7" w:rsidRDefault="000519D5" w:rsidP="000519D5">
      <w:pPr>
        <w:keepNext w:val="0"/>
        <w:keepLines w:val="0"/>
      </w:pPr>
      <w:r w:rsidRPr="007C2714">
        <w:rPr>
          <w:b/>
          <w:bCs/>
        </w:rPr>
        <w:t>Môn 1:</w:t>
      </w:r>
      <w:r w:rsidRPr="00E303A7">
        <w:t xml:space="preserve"> Giới thiệu khoá học</w:t>
      </w:r>
    </w:p>
    <w:p w14:paraId="1DF11887" w14:textId="77777777" w:rsidR="000519D5" w:rsidRPr="00E303A7" w:rsidRDefault="000519D5" w:rsidP="000519D5">
      <w:pPr>
        <w:keepNext w:val="0"/>
        <w:keepLines w:val="0"/>
      </w:pPr>
      <w:r w:rsidRPr="007C2714">
        <w:rPr>
          <w:b/>
          <w:bCs/>
        </w:rPr>
        <w:t>Môn 2:</w:t>
      </w:r>
      <w:r w:rsidRPr="00E303A7">
        <w:t xml:space="preserve"> </w:t>
      </w:r>
      <w:r w:rsidRPr="00B039FC">
        <w:t>Khung pháp lý và quy định hàng không</w:t>
      </w:r>
    </w:p>
    <w:p w14:paraId="4546BAAD" w14:textId="77777777" w:rsidR="000519D5" w:rsidRPr="00E303A7" w:rsidRDefault="000519D5" w:rsidP="000519D5">
      <w:pPr>
        <w:keepNext w:val="0"/>
        <w:keepLines w:val="0"/>
      </w:pPr>
      <w:r w:rsidRPr="007C2714">
        <w:rPr>
          <w:b/>
          <w:bCs/>
        </w:rPr>
        <w:t>Môn 3:</w:t>
      </w:r>
      <w:r w:rsidRPr="00E303A7">
        <w:t xml:space="preserve"> </w:t>
      </w:r>
      <w:r>
        <w:t>Kiến thức chung về dịch vụ không lưu</w:t>
      </w:r>
    </w:p>
    <w:p w14:paraId="45744B33" w14:textId="77777777" w:rsidR="000519D5" w:rsidRPr="00E303A7" w:rsidRDefault="000519D5" w:rsidP="000519D5">
      <w:pPr>
        <w:keepNext w:val="0"/>
        <w:keepLines w:val="0"/>
      </w:pPr>
      <w:r w:rsidRPr="007C2714">
        <w:rPr>
          <w:b/>
          <w:bCs/>
        </w:rPr>
        <w:t>Môn 4:</w:t>
      </w:r>
      <w:r w:rsidRPr="00E303A7">
        <w:t xml:space="preserve"> </w:t>
      </w:r>
      <w:r w:rsidRPr="00B039FC">
        <w:t>Môi trường CNS/ATM và ATS</w:t>
      </w:r>
      <w:r w:rsidRPr="00E303A7">
        <w:t xml:space="preserve"> </w:t>
      </w:r>
    </w:p>
    <w:p w14:paraId="1975C0E4" w14:textId="77777777" w:rsidR="000519D5" w:rsidRPr="00E303A7" w:rsidRDefault="000519D5" w:rsidP="000519D5">
      <w:pPr>
        <w:keepNext w:val="0"/>
        <w:keepLines w:val="0"/>
      </w:pPr>
      <w:r w:rsidRPr="007C2714">
        <w:rPr>
          <w:b/>
          <w:bCs/>
        </w:rPr>
        <w:t>Môn 5:</w:t>
      </w:r>
      <w:r w:rsidRPr="00E303A7">
        <w:t xml:space="preserve"> </w:t>
      </w:r>
      <w:r>
        <w:t>Phương thức liên lạc vô tuyến, thuật ngữ</w:t>
      </w:r>
      <w:r w:rsidRPr="00E303A7">
        <w:t xml:space="preserve"> </w:t>
      </w:r>
    </w:p>
    <w:p w14:paraId="5575AABE" w14:textId="77777777" w:rsidR="000519D5" w:rsidRPr="00E303A7" w:rsidRDefault="000519D5" w:rsidP="000519D5">
      <w:pPr>
        <w:keepNext w:val="0"/>
        <w:keepLines w:val="0"/>
      </w:pPr>
      <w:r w:rsidRPr="007C2714">
        <w:rPr>
          <w:b/>
          <w:bCs/>
        </w:rPr>
        <w:t>Môn 6:</w:t>
      </w:r>
      <w:r w:rsidRPr="00E303A7">
        <w:t xml:space="preserve"> </w:t>
      </w:r>
      <w:r w:rsidRPr="00B039FC">
        <w:t>Dịch vụ thông tin cố định hàng không</w:t>
      </w:r>
    </w:p>
    <w:p w14:paraId="1E24128B" w14:textId="77777777" w:rsidR="000519D5" w:rsidRPr="00E303A7" w:rsidRDefault="000519D5" w:rsidP="000519D5">
      <w:pPr>
        <w:keepNext w:val="0"/>
        <w:keepLines w:val="0"/>
      </w:pPr>
      <w:r w:rsidRPr="007C2714">
        <w:rPr>
          <w:b/>
          <w:bCs/>
        </w:rPr>
        <w:t>Môn 7:</w:t>
      </w:r>
      <w:r w:rsidRPr="00E303A7">
        <w:t xml:space="preserve"> </w:t>
      </w:r>
      <w:r w:rsidRPr="00B039FC">
        <w:t>Khai thác thiết bị, hệ thống kỹ thuật</w:t>
      </w:r>
    </w:p>
    <w:p w14:paraId="68E817F7" w14:textId="77777777" w:rsidR="000519D5" w:rsidRPr="00E303A7" w:rsidRDefault="000519D5" w:rsidP="000519D5">
      <w:pPr>
        <w:keepNext w:val="0"/>
        <w:keepLines w:val="0"/>
      </w:pPr>
      <w:r w:rsidRPr="007C2714">
        <w:rPr>
          <w:b/>
          <w:bCs/>
        </w:rPr>
        <w:t>Môn 8:</w:t>
      </w:r>
      <w:r w:rsidRPr="00E303A7">
        <w:t xml:space="preserve"> </w:t>
      </w:r>
      <w:r w:rsidRPr="00B039FC">
        <w:t>Quy trình khai thác và phối hợp</w:t>
      </w:r>
    </w:p>
    <w:p w14:paraId="2AEC44C9" w14:textId="77777777" w:rsidR="000519D5" w:rsidRPr="00E303A7" w:rsidRDefault="000519D5" w:rsidP="000519D5">
      <w:pPr>
        <w:keepNext w:val="0"/>
        <w:keepLines w:val="0"/>
      </w:pPr>
      <w:r w:rsidRPr="007C2714">
        <w:rPr>
          <w:b/>
          <w:bCs/>
        </w:rPr>
        <w:t>Môn 9:</w:t>
      </w:r>
      <w:r w:rsidRPr="00E303A7">
        <w:t xml:space="preserve"> </w:t>
      </w:r>
      <w:r>
        <w:t>Các phương thức xử lý tình huống khẩn nguy, bất thường</w:t>
      </w:r>
    </w:p>
    <w:p w14:paraId="451795A1" w14:textId="22E21173" w:rsidR="000519D5" w:rsidRPr="00B36E6D" w:rsidRDefault="000519D5" w:rsidP="00B36E6D">
      <w:pPr>
        <w:keepNext w:val="0"/>
        <w:keepLines w:val="0"/>
        <w:spacing w:before="0" w:after="160" w:line="259" w:lineRule="auto"/>
        <w:ind w:right="-139"/>
      </w:pPr>
      <w:r w:rsidRPr="005464C8">
        <w:rPr>
          <w:b/>
          <w:bCs/>
        </w:rPr>
        <w:t>1.</w:t>
      </w:r>
      <w:r w:rsidR="005464C8" w:rsidRPr="005464C8">
        <w:rPr>
          <w:b/>
          <w:bCs/>
        </w:rPr>
        <w:t>5</w:t>
      </w:r>
      <w:r w:rsidRPr="005464C8">
        <w:rPr>
          <w:b/>
          <w:bCs/>
        </w:rPr>
        <w:t xml:space="preserve"> Mức độ theo phân loại cho mục tiêu đào tạo:</w:t>
      </w:r>
      <w:r w:rsidR="00B36E6D" w:rsidRPr="00B36E6D">
        <w:t xml:space="preserve"> </w:t>
      </w:r>
      <w:r w:rsidR="00B36E6D" w:rsidRPr="00321B1A">
        <w:t xml:space="preserve">Theo quy định tại 1.1.5 </w:t>
      </w:r>
      <w:r w:rsidR="00B36E6D">
        <w:t>Phần A của Phụ lục này.</w:t>
      </w:r>
    </w:p>
    <w:p w14:paraId="57C88F08" w14:textId="0E7B2384" w:rsidR="000519D5" w:rsidRPr="005464C8" w:rsidRDefault="000519D5" w:rsidP="000519D5">
      <w:pPr>
        <w:keepNext w:val="0"/>
        <w:keepLines w:val="0"/>
        <w:rPr>
          <w:b/>
          <w:bCs/>
        </w:rPr>
      </w:pPr>
      <w:r w:rsidRPr="005464C8">
        <w:rPr>
          <w:b/>
          <w:bCs/>
        </w:rPr>
        <w:t>1.</w:t>
      </w:r>
      <w:r w:rsidR="005464C8" w:rsidRPr="005464C8">
        <w:rPr>
          <w:b/>
          <w:bCs/>
        </w:rPr>
        <w:t>6</w:t>
      </w:r>
      <w:r w:rsidRPr="005464C8">
        <w:rPr>
          <w:b/>
          <w:bCs/>
        </w:rPr>
        <w:t xml:space="preserve"> Chi tiết về các môn học gồm:</w:t>
      </w:r>
    </w:p>
    <w:p w14:paraId="442419F8" w14:textId="77777777" w:rsidR="000519D5" w:rsidRPr="00380744" w:rsidRDefault="000519D5" w:rsidP="00380744">
      <w:pPr>
        <w:keepNext w:val="0"/>
        <w:keepLines w:val="0"/>
        <w:autoSpaceDE w:val="0"/>
        <w:autoSpaceDN w:val="0"/>
        <w:spacing w:after="120"/>
        <w:ind w:right="146"/>
        <w:jc w:val="center"/>
        <w:outlineLvl w:val="0"/>
        <w:rPr>
          <w:rFonts w:eastAsia="Arial"/>
          <w:b/>
          <w:bCs/>
          <w:sz w:val="26"/>
          <w:szCs w:val="26"/>
          <w:lang w:val="en-US"/>
          <w14:ligatures w14:val="standardContextual"/>
        </w:rPr>
      </w:pPr>
      <w:r w:rsidRPr="00380744">
        <w:rPr>
          <w:rFonts w:eastAsia="Arial"/>
          <w:b/>
          <w:bCs/>
          <w:sz w:val="26"/>
          <w:szCs w:val="26"/>
          <w:lang w:val="en-US"/>
          <w14:ligatures w14:val="standardContextual"/>
        </w:rPr>
        <w:t>MÔN 1: GIỚI THIỆU VỀ KHÓA HỌC BASIC</w:t>
      </w:r>
    </w:p>
    <w:p w14:paraId="38AE2292" w14:textId="678645C2" w:rsidR="000519D5" w:rsidRPr="007C2714" w:rsidRDefault="000519D5" w:rsidP="000519D5">
      <w:pPr>
        <w:keepNext w:val="0"/>
        <w:keepLines w:val="0"/>
        <w:rPr>
          <w:b/>
          <w:bCs/>
        </w:rPr>
      </w:pPr>
      <w:r w:rsidRPr="00F001E4">
        <w:rPr>
          <w:b/>
          <w:bCs/>
        </w:rPr>
        <w:t>Mục tiêu môn học</w:t>
      </w:r>
      <w:r w:rsidR="007C2714">
        <w:rPr>
          <w:b/>
          <w:bCs/>
        </w:rPr>
        <w:t xml:space="preserve">: </w:t>
      </w:r>
      <w:r w:rsidRPr="00E303A7">
        <w:t>Học viên phải hiểu rõ chương trình đào tạo, tiếp cận và khai thác các thông tin phù hợp, nhận thức được tiềm năng phát triển nghề nghiệp trong lĩnh vực điều hành bay (ATC).</w:t>
      </w:r>
    </w:p>
    <w:tbl>
      <w:tblPr>
        <w:tblW w:w="979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3877"/>
        <w:gridCol w:w="861"/>
        <w:gridCol w:w="3913"/>
        <w:gridCol w:w="11"/>
      </w:tblGrid>
      <w:tr w:rsidR="000519D5" w:rsidRPr="00B039FC" w14:paraId="22BE8429" w14:textId="77777777" w:rsidTr="00F001E4">
        <w:trPr>
          <w:gridAfter w:val="1"/>
          <w:wAfter w:w="11" w:type="dxa"/>
        </w:trPr>
        <w:tc>
          <w:tcPr>
            <w:tcW w:w="1130" w:type="dxa"/>
          </w:tcPr>
          <w:p w14:paraId="0B71194D" w14:textId="77777777" w:rsidR="000519D5" w:rsidRPr="005464C8" w:rsidRDefault="000519D5" w:rsidP="00F001E4">
            <w:pPr>
              <w:keepNext w:val="0"/>
              <w:keepLines w:val="0"/>
              <w:spacing w:before="0"/>
              <w:jc w:val="left"/>
              <w:rPr>
                <w:b/>
                <w:bCs/>
                <w:sz w:val="24"/>
                <w:szCs w:val="24"/>
              </w:rPr>
            </w:pPr>
            <w:r w:rsidRPr="005464C8">
              <w:rPr>
                <w:b/>
                <w:bCs/>
                <w:sz w:val="24"/>
                <w:szCs w:val="24"/>
              </w:rPr>
              <w:t>STT</w:t>
            </w:r>
          </w:p>
        </w:tc>
        <w:tc>
          <w:tcPr>
            <w:tcW w:w="3877" w:type="dxa"/>
          </w:tcPr>
          <w:p w14:paraId="0CE465C9" w14:textId="77777777" w:rsidR="000519D5" w:rsidRPr="005464C8" w:rsidRDefault="000519D5" w:rsidP="00F001E4">
            <w:pPr>
              <w:keepNext w:val="0"/>
              <w:keepLines w:val="0"/>
              <w:spacing w:before="0"/>
              <w:jc w:val="left"/>
              <w:rPr>
                <w:b/>
                <w:bCs/>
                <w:sz w:val="24"/>
                <w:szCs w:val="24"/>
              </w:rPr>
            </w:pPr>
            <w:r w:rsidRPr="005464C8">
              <w:rPr>
                <w:b/>
                <w:bCs/>
                <w:sz w:val="24"/>
                <w:szCs w:val="24"/>
              </w:rPr>
              <w:t>NỘI DUNG</w:t>
            </w:r>
          </w:p>
        </w:tc>
        <w:tc>
          <w:tcPr>
            <w:tcW w:w="861" w:type="dxa"/>
          </w:tcPr>
          <w:p w14:paraId="31217616" w14:textId="77777777" w:rsidR="000519D5" w:rsidRPr="005464C8" w:rsidRDefault="000519D5" w:rsidP="00F001E4">
            <w:pPr>
              <w:keepNext w:val="0"/>
              <w:keepLines w:val="0"/>
              <w:spacing w:before="0"/>
              <w:jc w:val="left"/>
              <w:rPr>
                <w:b/>
                <w:bCs/>
                <w:sz w:val="24"/>
                <w:szCs w:val="24"/>
              </w:rPr>
            </w:pPr>
            <w:r w:rsidRPr="005464C8">
              <w:rPr>
                <w:b/>
                <w:bCs/>
                <w:sz w:val="24"/>
                <w:szCs w:val="24"/>
              </w:rPr>
              <w:t>MỨC</w:t>
            </w:r>
          </w:p>
        </w:tc>
        <w:tc>
          <w:tcPr>
            <w:tcW w:w="3913" w:type="dxa"/>
          </w:tcPr>
          <w:p w14:paraId="6BBBE7F5" w14:textId="77777777" w:rsidR="000519D5" w:rsidRPr="005464C8" w:rsidRDefault="000519D5" w:rsidP="00F001E4">
            <w:pPr>
              <w:keepNext w:val="0"/>
              <w:keepLines w:val="0"/>
              <w:spacing w:before="0"/>
              <w:jc w:val="left"/>
              <w:rPr>
                <w:b/>
                <w:bCs/>
                <w:sz w:val="24"/>
                <w:szCs w:val="24"/>
              </w:rPr>
            </w:pPr>
            <w:r w:rsidRPr="005464C8">
              <w:rPr>
                <w:b/>
                <w:bCs/>
                <w:sz w:val="24"/>
                <w:szCs w:val="24"/>
              </w:rPr>
              <w:t>TÀI LIỆU THAM CHIẾU</w:t>
            </w:r>
          </w:p>
        </w:tc>
      </w:tr>
      <w:tr w:rsidR="000519D5" w:rsidRPr="00B039FC" w14:paraId="2D87EB13" w14:textId="77777777" w:rsidTr="00F001E4">
        <w:tc>
          <w:tcPr>
            <w:tcW w:w="9792" w:type="dxa"/>
            <w:gridSpan w:val="5"/>
          </w:tcPr>
          <w:p w14:paraId="01E0F0F0" w14:textId="77777777" w:rsidR="000519D5" w:rsidRPr="005464C8" w:rsidRDefault="000519D5" w:rsidP="005464C8">
            <w:pPr>
              <w:keepNext w:val="0"/>
              <w:keepLines w:val="0"/>
              <w:spacing w:before="0"/>
              <w:jc w:val="center"/>
              <w:rPr>
                <w:b/>
                <w:bCs/>
                <w:sz w:val="24"/>
                <w:szCs w:val="24"/>
              </w:rPr>
            </w:pPr>
            <w:r w:rsidRPr="005464C8">
              <w:rPr>
                <w:b/>
                <w:bCs/>
                <w:sz w:val="24"/>
                <w:szCs w:val="24"/>
              </w:rPr>
              <w:t>Chủ đề 1: Quản lý khóa học</w:t>
            </w:r>
          </w:p>
        </w:tc>
      </w:tr>
      <w:tr w:rsidR="000519D5" w:rsidRPr="00B039FC" w14:paraId="2F016B69" w14:textId="77777777" w:rsidTr="00F001E4">
        <w:tc>
          <w:tcPr>
            <w:tcW w:w="9792" w:type="dxa"/>
            <w:gridSpan w:val="5"/>
          </w:tcPr>
          <w:p w14:paraId="5252011C" w14:textId="77777777" w:rsidR="000519D5" w:rsidRPr="005464C8" w:rsidRDefault="000519D5" w:rsidP="005464C8">
            <w:pPr>
              <w:keepNext w:val="0"/>
              <w:keepLines w:val="0"/>
              <w:spacing w:before="0"/>
              <w:jc w:val="left"/>
              <w:rPr>
                <w:b/>
                <w:bCs/>
                <w:i/>
                <w:iCs/>
                <w:sz w:val="24"/>
                <w:szCs w:val="24"/>
              </w:rPr>
            </w:pPr>
            <w:r w:rsidRPr="005464C8">
              <w:rPr>
                <w:b/>
                <w:bCs/>
                <w:i/>
                <w:iCs/>
                <w:sz w:val="24"/>
                <w:szCs w:val="24"/>
              </w:rPr>
              <w:lastRenderedPageBreak/>
              <w:t>Tiểu mục 1.1. Giới thiệu khóa học</w:t>
            </w:r>
          </w:p>
        </w:tc>
      </w:tr>
      <w:tr w:rsidR="000519D5" w:rsidRPr="00B039FC" w14:paraId="1A9ABDDE" w14:textId="77777777" w:rsidTr="00F001E4">
        <w:trPr>
          <w:gridAfter w:val="1"/>
          <w:wAfter w:w="11" w:type="dxa"/>
        </w:trPr>
        <w:tc>
          <w:tcPr>
            <w:tcW w:w="1130" w:type="dxa"/>
          </w:tcPr>
          <w:p w14:paraId="6482659F" w14:textId="77777777" w:rsidR="000519D5" w:rsidRPr="00F001E4" w:rsidRDefault="000519D5" w:rsidP="00F001E4">
            <w:pPr>
              <w:keepNext w:val="0"/>
              <w:keepLines w:val="0"/>
              <w:spacing w:before="0"/>
              <w:jc w:val="left"/>
              <w:rPr>
                <w:sz w:val="24"/>
                <w:szCs w:val="24"/>
              </w:rPr>
            </w:pPr>
            <w:r w:rsidRPr="00F001E4">
              <w:rPr>
                <w:sz w:val="24"/>
                <w:szCs w:val="24"/>
              </w:rPr>
              <w:t>BASIC INTRB 1.1.1</w:t>
            </w:r>
          </w:p>
        </w:tc>
        <w:tc>
          <w:tcPr>
            <w:tcW w:w="3877" w:type="dxa"/>
          </w:tcPr>
          <w:p w14:paraId="798173BA" w14:textId="77777777" w:rsidR="000519D5" w:rsidRPr="00F001E4" w:rsidRDefault="000519D5" w:rsidP="00F001E4">
            <w:pPr>
              <w:keepNext w:val="0"/>
              <w:keepLines w:val="0"/>
              <w:spacing w:before="0"/>
              <w:jc w:val="left"/>
              <w:rPr>
                <w:sz w:val="24"/>
                <w:szCs w:val="24"/>
              </w:rPr>
            </w:pPr>
            <w:r w:rsidRPr="00F001E4">
              <w:rPr>
                <w:sz w:val="24"/>
                <w:szCs w:val="24"/>
              </w:rPr>
              <w:t>Giải thích các mục tiêu và mục đích của khóa học.</w:t>
            </w:r>
          </w:p>
        </w:tc>
        <w:tc>
          <w:tcPr>
            <w:tcW w:w="861" w:type="dxa"/>
          </w:tcPr>
          <w:p w14:paraId="7641A725" w14:textId="77777777" w:rsidR="000519D5" w:rsidRPr="00F001E4" w:rsidRDefault="000519D5" w:rsidP="00F001E4">
            <w:pPr>
              <w:keepNext w:val="0"/>
              <w:keepLines w:val="0"/>
              <w:spacing w:before="0"/>
              <w:jc w:val="left"/>
              <w:rPr>
                <w:sz w:val="24"/>
                <w:szCs w:val="24"/>
              </w:rPr>
            </w:pPr>
            <w:r w:rsidRPr="00F001E4">
              <w:rPr>
                <w:sz w:val="24"/>
                <w:szCs w:val="24"/>
              </w:rPr>
              <w:t>2</w:t>
            </w:r>
          </w:p>
        </w:tc>
        <w:tc>
          <w:tcPr>
            <w:tcW w:w="3913" w:type="dxa"/>
          </w:tcPr>
          <w:p w14:paraId="4FB62AF4" w14:textId="77777777" w:rsidR="000519D5" w:rsidRPr="00F001E4" w:rsidRDefault="000519D5" w:rsidP="00F001E4">
            <w:pPr>
              <w:keepNext w:val="0"/>
              <w:keepLines w:val="0"/>
              <w:spacing w:before="0"/>
              <w:jc w:val="left"/>
              <w:rPr>
                <w:sz w:val="24"/>
                <w:szCs w:val="24"/>
              </w:rPr>
            </w:pPr>
          </w:p>
        </w:tc>
      </w:tr>
      <w:tr w:rsidR="000519D5" w:rsidRPr="00B039FC" w14:paraId="7131BF14" w14:textId="77777777" w:rsidTr="00F001E4">
        <w:tc>
          <w:tcPr>
            <w:tcW w:w="9792" w:type="dxa"/>
            <w:gridSpan w:val="5"/>
          </w:tcPr>
          <w:p w14:paraId="3D729E5A" w14:textId="77777777" w:rsidR="000519D5" w:rsidRPr="005464C8" w:rsidRDefault="000519D5" w:rsidP="00F001E4">
            <w:pPr>
              <w:keepNext w:val="0"/>
              <w:keepLines w:val="0"/>
              <w:spacing w:before="0"/>
              <w:jc w:val="left"/>
              <w:rPr>
                <w:b/>
                <w:bCs/>
                <w:i/>
                <w:iCs/>
                <w:sz w:val="24"/>
                <w:szCs w:val="24"/>
              </w:rPr>
            </w:pPr>
            <w:r w:rsidRPr="005464C8">
              <w:rPr>
                <w:b/>
                <w:bCs/>
                <w:i/>
                <w:iCs/>
                <w:sz w:val="24"/>
                <w:szCs w:val="24"/>
              </w:rPr>
              <w:t xml:space="preserve">Tiểu mục 1.2. Quản lý khóa học </w:t>
            </w:r>
          </w:p>
        </w:tc>
      </w:tr>
      <w:tr w:rsidR="000519D5" w:rsidRPr="00B039FC" w14:paraId="3A8EFEA8" w14:textId="77777777" w:rsidTr="00F001E4">
        <w:trPr>
          <w:gridAfter w:val="1"/>
          <w:wAfter w:w="11" w:type="dxa"/>
        </w:trPr>
        <w:tc>
          <w:tcPr>
            <w:tcW w:w="1130" w:type="dxa"/>
          </w:tcPr>
          <w:p w14:paraId="1C7C610C" w14:textId="77777777" w:rsidR="000519D5" w:rsidRPr="00F001E4" w:rsidRDefault="000519D5" w:rsidP="00F001E4">
            <w:pPr>
              <w:keepNext w:val="0"/>
              <w:keepLines w:val="0"/>
              <w:spacing w:before="0"/>
              <w:jc w:val="left"/>
              <w:rPr>
                <w:sz w:val="24"/>
                <w:szCs w:val="24"/>
              </w:rPr>
            </w:pPr>
            <w:r w:rsidRPr="00F001E4">
              <w:rPr>
                <w:sz w:val="24"/>
                <w:szCs w:val="24"/>
              </w:rPr>
              <w:t>BASIC INTRB 1.2.1</w:t>
            </w:r>
          </w:p>
        </w:tc>
        <w:tc>
          <w:tcPr>
            <w:tcW w:w="3877" w:type="dxa"/>
          </w:tcPr>
          <w:p w14:paraId="6AA3C9B8" w14:textId="77777777" w:rsidR="000519D5" w:rsidRPr="00F001E4" w:rsidRDefault="000519D5" w:rsidP="00F001E4">
            <w:pPr>
              <w:keepNext w:val="0"/>
              <w:keepLines w:val="0"/>
              <w:spacing w:before="0"/>
              <w:jc w:val="left"/>
              <w:rPr>
                <w:sz w:val="24"/>
                <w:szCs w:val="24"/>
              </w:rPr>
            </w:pPr>
            <w:r w:rsidRPr="00F001E4">
              <w:rPr>
                <w:sz w:val="24"/>
                <w:szCs w:val="24"/>
              </w:rPr>
              <w:t>Các quy định quản lý khóa học của quốc gia.</w:t>
            </w:r>
          </w:p>
        </w:tc>
        <w:tc>
          <w:tcPr>
            <w:tcW w:w="861" w:type="dxa"/>
          </w:tcPr>
          <w:p w14:paraId="287E992C" w14:textId="77777777" w:rsidR="000519D5" w:rsidRPr="00F001E4" w:rsidRDefault="000519D5" w:rsidP="00F001E4">
            <w:pPr>
              <w:keepNext w:val="0"/>
              <w:keepLines w:val="0"/>
              <w:spacing w:before="0"/>
              <w:jc w:val="left"/>
              <w:rPr>
                <w:sz w:val="24"/>
                <w:szCs w:val="24"/>
              </w:rPr>
            </w:pPr>
            <w:r w:rsidRPr="00F001E4">
              <w:rPr>
                <w:sz w:val="24"/>
                <w:szCs w:val="24"/>
              </w:rPr>
              <w:t>1</w:t>
            </w:r>
          </w:p>
        </w:tc>
        <w:tc>
          <w:tcPr>
            <w:tcW w:w="3913" w:type="dxa"/>
          </w:tcPr>
          <w:p w14:paraId="1BC6F418" w14:textId="77777777" w:rsidR="000519D5" w:rsidRPr="00F001E4" w:rsidRDefault="000519D5" w:rsidP="00F001E4">
            <w:pPr>
              <w:keepNext w:val="0"/>
              <w:keepLines w:val="0"/>
              <w:spacing w:before="0"/>
              <w:jc w:val="left"/>
              <w:rPr>
                <w:sz w:val="24"/>
                <w:szCs w:val="24"/>
              </w:rPr>
            </w:pPr>
          </w:p>
        </w:tc>
      </w:tr>
      <w:tr w:rsidR="000519D5" w:rsidRPr="00B039FC" w14:paraId="29C7E308" w14:textId="77777777" w:rsidTr="00F001E4">
        <w:tc>
          <w:tcPr>
            <w:tcW w:w="9792" w:type="dxa"/>
            <w:gridSpan w:val="5"/>
          </w:tcPr>
          <w:p w14:paraId="1ACC46E1" w14:textId="77777777" w:rsidR="000519D5" w:rsidRPr="005464C8" w:rsidRDefault="000519D5" w:rsidP="00F001E4">
            <w:pPr>
              <w:keepNext w:val="0"/>
              <w:keepLines w:val="0"/>
              <w:spacing w:before="0"/>
              <w:jc w:val="left"/>
              <w:rPr>
                <w:b/>
                <w:bCs/>
                <w:i/>
                <w:iCs/>
                <w:sz w:val="24"/>
                <w:szCs w:val="24"/>
              </w:rPr>
            </w:pPr>
            <w:r w:rsidRPr="005464C8">
              <w:rPr>
                <w:b/>
                <w:bCs/>
                <w:i/>
                <w:iCs/>
                <w:sz w:val="24"/>
                <w:szCs w:val="24"/>
              </w:rPr>
              <w:t>Tiểu mục 1.3. Tài liệu học tập và tài liệu huấn luyện</w:t>
            </w:r>
          </w:p>
        </w:tc>
      </w:tr>
      <w:tr w:rsidR="000519D5" w:rsidRPr="00B039FC" w14:paraId="759AADAA" w14:textId="77777777" w:rsidTr="00F001E4">
        <w:trPr>
          <w:gridAfter w:val="1"/>
          <w:wAfter w:w="11" w:type="dxa"/>
        </w:trPr>
        <w:tc>
          <w:tcPr>
            <w:tcW w:w="1130" w:type="dxa"/>
          </w:tcPr>
          <w:p w14:paraId="745D73B5" w14:textId="77777777" w:rsidR="000519D5" w:rsidRPr="00F001E4" w:rsidRDefault="000519D5" w:rsidP="00F001E4">
            <w:pPr>
              <w:keepNext w:val="0"/>
              <w:keepLines w:val="0"/>
              <w:spacing w:before="0"/>
              <w:jc w:val="left"/>
              <w:rPr>
                <w:sz w:val="24"/>
                <w:szCs w:val="24"/>
              </w:rPr>
            </w:pPr>
            <w:r w:rsidRPr="00F001E4">
              <w:rPr>
                <w:sz w:val="24"/>
                <w:szCs w:val="24"/>
              </w:rPr>
              <w:t xml:space="preserve"> BASIC INTRB 1.3.1</w:t>
            </w:r>
          </w:p>
        </w:tc>
        <w:tc>
          <w:tcPr>
            <w:tcW w:w="3877" w:type="dxa"/>
          </w:tcPr>
          <w:p w14:paraId="402CE3BC" w14:textId="77777777" w:rsidR="000519D5" w:rsidRPr="00F001E4" w:rsidRDefault="000519D5" w:rsidP="00F001E4">
            <w:pPr>
              <w:keepNext w:val="0"/>
              <w:keepLines w:val="0"/>
              <w:spacing w:before="0"/>
              <w:jc w:val="left"/>
              <w:rPr>
                <w:sz w:val="24"/>
                <w:szCs w:val="24"/>
              </w:rPr>
            </w:pPr>
            <w:r w:rsidRPr="00F001E4">
              <w:rPr>
                <w:sz w:val="24"/>
                <w:szCs w:val="24"/>
              </w:rPr>
              <w:t>Sử dụng các tài liệu và nguồn thông tin phục vụ học tập trong khóa học.</w:t>
            </w:r>
          </w:p>
        </w:tc>
        <w:tc>
          <w:tcPr>
            <w:tcW w:w="861" w:type="dxa"/>
          </w:tcPr>
          <w:p w14:paraId="15297C3D" w14:textId="77777777" w:rsidR="000519D5" w:rsidRPr="00F001E4" w:rsidRDefault="000519D5" w:rsidP="00F001E4">
            <w:pPr>
              <w:keepNext w:val="0"/>
              <w:keepLines w:val="0"/>
              <w:spacing w:before="0"/>
              <w:jc w:val="left"/>
              <w:rPr>
                <w:sz w:val="24"/>
                <w:szCs w:val="24"/>
              </w:rPr>
            </w:pPr>
            <w:r w:rsidRPr="00F001E4">
              <w:rPr>
                <w:sz w:val="24"/>
                <w:szCs w:val="24"/>
              </w:rPr>
              <w:t>3</w:t>
            </w:r>
          </w:p>
        </w:tc>
        <w:tc>
          <w:tcPr>
            <w:tcW w:w="3913" w:type="dxa"/>
          </w:tcPr>
          <w:p w14:paraId="738FFAF0" w14:textId="77777777" w:rsidR="000519D5" w:rsidRPr="00F001E4" w:rsidRDefault="000519D5" w:rsidP="00F001E4">
            <w:pPr>
              <w:keepNext w:val="0"/>
              <w:keepLines w:val="0"/>
              <w:spacing w:before="0"/>
              <w:jc w:val="left"/>
              <w:rPr>
                <w:sz w:val="24"/>
                <w:szCs w:val="24"/>
              </w:rPr>
            </w:pPr>
            <w:r w:rsidRPr="00F001E4">
              <w:rPr>
                <w:sz w:val="24"/>
                <w:szCs w:val="24"/>
              </w:rPr>
              <w:t>Hỗ trợ nội dung: Tài liệu huấn luyện, thư viện, thư viện CBT, web, máy chủ quản lý học tập</w:t>
            </w:r>
          </w:p>
        </w:tc>
      </w:tr>
      <w:tr w:rsidR="000519D5" w:rsidRPr="00B039FC" w14:paraId="278F5424" w14:textId="77777777" w:rsidTr="00F001E4">
        <w:trPr>
          <w:gridAfter w:val="1"/>
          <w:wAfter w:w="11" w:type="dxa"/>
        </w:trPr>
        <w:tc>
          <w:tcPr>
            <w:tcW w:w="1130" w:type="dxa"/>
          </w:tcPr>
          <w:p w14:paraId="4A0542ED" w14:textId="77777777" w:rsidR="000519D5" w:rsidRPr="00F001E4" w:rsidRDefault="000519D5" w:rsidP="00F001E4">
            <w:pPr>
              <w:keepNext w:val="0"/>
              <w:keepLines w:val="0"/>
              <w:spacing w:before="0"/>
              <w:jc w:val="left"/>
              <w:rPr>
                <w:sz w:val="24"/>
                <w:szCs w:val="24"/>
              </w:rPr>
            </w:pPr>
            <w:r w:rsidRPr="00F001E4">
              <w:rPr>
                <w:sz w:val="24"/>
                <w:szCs w:val="24"/>
              </w:rPr>
              <w:t xml:space="preserve"> BASIC INTRB 1.3.2</w:t>
            </w:r>
          </w:p>
        </w:tc>
        <w:tc>
          <w:tcPr>
            <w:tcW w:w="3877" w:type="dxa"/>
          </w:tcPr>
          <w:p w14:paraId="46E554CA" w14:textId="77777777" w:rsidR="000519D5" w:rsidRPr="00F001E4" w:rsidRDefault="000519D5" w:rsidP="00F001E4">
            <w:pPr>
              <w:keepNext w:val="0"/>
              <w:keepLines w:val="0"/>
              <w:spacing w:before="0"/>
              <w:jc w:val="left"/>
              <w:rPr>
                <w:sz w:val="24"/>
                <w:szCs w:val="24"/>
              </w:rPr>
            </w:pPr>
            <w:r w:rsidRPr="00F001E4">
              <w:rPr>
                <w:sz w:val="24"/>
                <w:szCs w:val="24"/>
              </w:rPr>
              <w:t>Tổng hợp các thông tin phù hợp vào quá trình học tập của khóa học.</w:t>
            </w:r>
          </w:p>
        </w:tc>
        <w:tc>
          <w:tcPr>
            <w:tcW w:w="861" w:type="dxa"/>
          </w:tcPr>
          <w:p w14:paraId="66F2A94A" w14:textId="77777777" w:rsidR="000519D5" w:rsidRPr="00F001E4" w:rsidRDefault="000519D5" w:rsidP="00F001E4">
            <w:pPr>
              <w:keepNext w:val="0"/>
              <w:keepLines w:val="0"/>
              <w:spacing w:before="0"/>
              <w:jc w:val="left"/>
              <w:rPr>
                <w:sz w:val="24"/>
                <w:szCs w:val="24"/>
              </w:rPr>
            </w:pPr>
            <w:r w:rsidRPr="00F001E4">
              <w:rPr>
                <w:sz w:val="24"/>
                <w:szCs w:val="24"/>
              </w:rPr>
              <w:t>4</w:t>
            </w:r>
          </w:p>
        </w:tc>
        <w:tc>
          <w:tcPr>
            <w:tcW w:w="3913" w:type="dxa"/>
          </w:tcPr>
          <w:p w14:paraId="065568E8" w14:textId="77777777" w:rsidR="000519D5" w:rsidRPr="00F001E4" w:rsidRDefault="000519D5" w:rsidP="00F001E4">
            <w:pPr>
              <w:keepNext w:val="0"/>
              <w:keepLines w:val="0"/>
              <w:spacing w:before="0"/>
              <w:jc w:val="left"/>
              <w:rPr>
                <w:sz w:val="24"/>
                <w:szCs w:val="24"/>
              </w:rPr>
            </w:pPr>
            <w:r w:rsidRPr="00F001E4">
              <w:rPr>
                <w:sz w:val="24"/>
                <w:szCs w:val="24"/>
              </w:rPr>
              <w:t>Tài liệu huấn luyện</w:t>
            </w:r>
          </w:p>
          <w:p w14:paraId="15A64AC6" w14:textId="77777777" w:rsidR="000519D5" w:rsidRPr="00F001E4" w:rsidRDefault="000519D5" w:rsidP="00F001E4">
            <w:pPr>
              <w:keepNext w:val="0"/>
              <w:keepLines w:val="0"/>
              <w:spacing w:before="0"/>
              <w:jc w:val="left"/>
              <w:rPr>
                <w:sz w:val="24"/>
                <w:szCs w:val="24"/>
              </w:rPr>
            </w:pPr>
            <w:r w:rsidRPr="00F001E4">
              <w:rPr>
                <w:sz w:val="24"/>
                <w:szCs w:val="24"/>
              </w:rPr>
              <w:t>Hỗ trợ nội dung: thông tin bổ sung, thư viên</w:t>
            </w:r>
          </w:p>
        </w:tc>
      </w:tr>
      <w:tr w:rsidR="000519D5" w:rsidRPr="00B039FC" w14:paraId="2DF41833" w14:textId="77777777" w:rsidTr="00F001E4">
        <w:trPr>
          <w:gridAfter w:val="1"/>
          <w:wAfter w:w="11" w:type="dxa"/>
        </w:trPr>
        <w:tc>
          <w:tcPr>
            <w:tcW w:w="9781" w:type="dxa"/>
            <w:gridSpan w:val="4"/>
          </w:tcPr>
          <w:p w14:paraId="409BA41F" w14:textId="77777777" w:rsidR="000519D5" w:rsidRPr="005464C8" w:rsidRDefault="000519D5" w:rsidP="005464C8">
            <w:pPr>
              <w:keepNext w:val="0"/>
              <w:keepLines w:val="0"/>
              <w:spacing w:before="0"/>
              <w:jc w:val="center"/>
              <w:rPr>
                <w:b/>
                <w:bCs/>
                <w:sz w:val="24"/>
                <w:szCs w:val="24"/>
              </w:rPr>
            </w:pPr>
            <w:r w:rsidRPr="005464C8">
              <w:rPr>
                <w:b/>
                <w:bCs/>
                <w:sz w:val="24"/>
                <w:szCs w:val="24"/>
              </w:rPr>
              <w:t>Chủ đề 2: Giới thiệu về khóa huấn luyện ATC</w:t>
            </w:r>
          </w:p>
        </w:tc>
      </w:tr>
      <w:tr w:rsidR="000519D5" w:rsidRPr="00B039FC" w14:paraId="29ABDEDB" w14:textId="77777777" w:rsidTr="00F001E4">
        <w:trPr>
          <w:gridAfter w:val="1"/>
          <w:wAfter w:w="11" w:type="dxa"/>
        </w:trPr>
        <w:tc>
          <w:tcPr>
            <w:tcW w:w="9781" w:type="dxa"/>
            <w:gridSpan w:val="4"/>
          </w:tcPr>
          <w:p w14:paraId="08511554" w14:textId="77777777" w:rsidR="000519D5" w:rsidRPr="005464C8" w:rsidRDefault="000519D5" w:rsidP="00F001E4">
            <w:pPr>
              <w:keepNext w:val="0"/>
              <w:keepLines w:val="0"/>
              <w:spacing w:before="0"/>
              <w:jc w:val="left"/>
              <w:rPr>
                <w:b/>
                <w:bCs/>
                <w:i/>
                <w:iCs/>
                <w:sz w:val="24"/>
                <w:szCs w:val="24"/>
              </w:rPr>
            </w:pPr>
            <w:r w:rsidRPr="005464C8">
              <w:rPr>
                <w:b/>
                <w:bCs/>
                <w:i/>
                <w:iCs/>
                <w:sz w:val="24"/>
                <w:szCs w:val="24"/>
              </w:rPr>
              <w:t>Tiểu mục 2.1. Nội dung và kế hoạch của khóa học</w:t>
            </w:r>
          </w:p>
        </w:tc>
      </w:tr>
      <w:tr w:rsidR="000519D5" w:rsidRPr="00B039FC" w14:paraId="180A7321" w14:textId="77777777" w:rsidTr="00F001E4">
        <w:trPr>
          <w:gridAfter w:val="1"/>
          <w:wAfter w:w="11" w:type="dxa"/>
        </w:trPr>
        <w:tc>
          <w:tcPr>
            <w:tcW w:w="1130" w:type="dxa"/>
          </w:tcPr>
          <w:p w14:paraId="419138E5" w14:textId="77777777" w:rsidR="000519D5" w:rsidRPr="00F001E4" w:rsidRDefault="000519D5" w:rsidP="00F001E4">
            <w:pPr>
              <w:keepNext w:val="0"/>
              <w:keepLines w:val="0"/>
              <w:spacing w:before="0"/>
              <w:jc w:val="left"/>
              <w:rPr>
                <w:sz w:val="24"/>
                <w:szCs w:val="24"/>
              </w:rPr>
            </w:pPr>
            <w:r w:rsidRPr="00F001E4">
              <w:rPr>
                <w:sz w:val="24"/>
                <w:szCs w:val="24"/>
              </w:rPr>
              <w:t xml:space="preserve"> BASIC INTRB 2.1.1</w:t>
            </w:r>
          </w:p>
        </w:tc>
        <w:tc>
          <w:tcPr>
            <w:tcW w:w="3877" w:type="dxa"/>
          </w:tcPr>
          <w:p w14:paraId="7B409203" w14:textId="77777777" w:rsidR="000519D5" w:rsidRPr="00F001E4" w:rsidRDefault="000519D5" w:rsidP="00F001E4">
            <w:pPr>
              <w:keepNext w:val="0"/>
              <w:keepLines w:val="0"/>
              <w:spacing w:before="0"/>
              <w:jc w:val="left"/>
              <w:rPr>
                <w:sz w:val="24"/>
                <w:szCs w:val="24"/>
              </w:rPr>
            </w:pPr>
            <w:r w:rsidRPr="00F001E4">
              <w:rPr>
                <w:sz w:val="24"/>
                <w:szCs w:val="24"/>
              </w:rPr>
              <w:t>Nêu các phương pháp huấn luyện khác nhau được áp dụng trong khóa học.</w:t>
            </w:r>
          </w:p>
        </w:tc>
        <w:tc>
          <w:tcPr>
            <w:tcW w:w="861" w:type="dxa"/>
          </w:tcPr>
          <w:p w14:paraId="772E81B6" w14:textId="77777777" w:rsidR="000519D5" w:rsidRPr="00F001E4" w:rsidRDefault="000519D5" w:rsidP="00F001E4">
            <w:pPr>
              <w:keepNext w:val="0"/>
              <w:keepLines w:val="0"/>
              <w:spacing w:before="0"/>
              <w:jc w:val="left"/>
              <w:rPr>
                <w:sz w:val="24"/>
                <w:szCs w:val="24"/>
              </w:rPr>
            </w:pPr>
            <w:r w:rsidRPr="00F001E4">
              <w:rPr>
                <w:sz w:val="24"/>
                <w:szCs w:val="24"/>
              </w:rPr>
              <w:t>1</w:t>
            </w:r>
          </w:p>
        </w:tc>
        <w:tc>
          <w:tcPr>
            <w:tcW w:w="3913" w:type="dxa"/>
          </w:tcPr>
          <w:p w14:paraId="4E331070" w14:textId="77777777" w:rsidR="000519D5" w:rsidRPr="00F001E4" w:rsidRDefault="000519D5" w:rsidP="00F001E4">
            <w:pPr>
              <w:keepNext w:val="0"/>
              <w:keepLines w:val="0"/>
              <w:spacing w:before="0"/>
              <w:jc w:val="left"/>
              <w:rPr>
                <w:sz w:val="24"/>
                <w:szCs w:val="24"/>
              </w:rPr>
            </w:pPr>
            <w:r w:rsidRPr="00F001E4">
              <w:rPr>
                <w:sz w:val="24"/>
                <w:szCs w:val="24"/>
              </w:rPr>
              <w:t>Đào tạo lý thuyết, đào tạo thực hành, tự học, các loại hình sự kiện đào tạo.</w:t>
            </w:r>
          </w:p>
        </w:tc>
      </w:tr>
      <w:tr w:rsidR="000519D5" w:rsidRPr="00B039FC" w14:paraId="2D17373D" w14:textId="77777777" w:rsidTr="00F001E4">
        <w:trPr>
          <w:gridAfter w:val="1"/>
          <w:wAfter w:w="11" w:type="dxa"/>
        </w:trPr>
        <w:tc>
          <w:tcPr>
            <w:tcW w:w="1130" w:type="dxa"/>
          </w:tcPr>
          <w:p w14:paraId="63EF75AE" w14:textId="77777777" w:rsidR="000519D5" w:rsidRPr="00F001E4" w:rsidRDefault="000519D5" w:rsidP="00F001E4">
            <w:pPr>
              <w:keepNext w:val="0"/>
              <w:keepLines w:val="0"/>
              <w:spacing w:before="0"/>
              <w:jc w:val="left"/>
              <w:rPr>
                <w:sz w:val="24"/>
                <w:szCs w:val="24"/>
              </w:rPr>
            </w:pPr>
            <w:r w:rsidRPr="00F001E4">
              <w:rPr>
                <w:sz w:val="24"/>
                <w:szCs w:val="24"/>
              </w:rPr>
              <w:t>BASIC INTRB 2.1.2</w:t>
            </w:r>
          </w:p>
        </w:tc>
        <w:tc>
          <w:tcPr>
            <w:tcW w:w="3877" w:type="dxa"/>
          </w:tcPr>
          <w:p w14:paraId="748272FE" w14:textId="77777777" w:rsidR="000519D5" w:rsidRPr="00F001E4" w:rsidRDefault="000519D5" w:rsidP="00F001E4">
            <w:pPr>
              <w:keepNext w:val="0"/>
              <w:keepLines w:val="0"/>
              <w:spacing w:before="0"/>
              <w:jc w:val="left"/>
              <w:rPr>
                <w:sz w:val="24"/>
                <w:szCs w:val="24"/>
              </w:rPr>
            </w:pPr>
            <w:r w:rsidRPr="00F001E4">
              <w:rPr>
                <w:sz w:val="24"/>
                <w:szCs w:val="24"/>
              </w:rPr>
              <w:t>Nêu các môn học và mục đích của từng môn học.</w:t>
            </w:r>
          </w:p>
        </w:tc>
        <w:tc>
          <w:tcPr>
            <w:tcW w:w="861" w:type="dxa"/>
          </w:tcPr>
          <w:p w14:paraId="4B8271DC" w14:textId="77777777" w:rsidR="000519D5" w:rsidRPr="00F001E4" w:rsidRDefault="000519D5" w:rsidP="00F001E4">
            <w:pPr>
              <w:keepNext w:val="0"/>
              <w:keepLines w:val="0"/>
              <w:spacing w:before="0"/>
              <w:jc w:val="left"/>
              <w:rPr>
                <w:sz w:val="24"/>
                <w:szCs w:val="24"/>
              </w:rPr>
            </w:pPr>
            <w:r w:rsidRPr="00F001E4">
              <w:rPr>
                <w:sz w:val="24"/>
                <w:szCs w:val="24"/>
              </w:rPr>
              <w:t>1</w:t>
            </w:r>
          </w:p>
        </w:tc>
        <w:tc>
          <w:tcPr>
            <w:tcW w:w="3913" w:type="dxa"/>
          </w:tcPr>
          <w:p w14:paraId="6656DADD" w14:textId="77777777" w:rsidR="000519D5" w:rsidRPr="00F001E4" w:rsidRDefault="000519D5" w:rsidP="00F001E4">
            <w:pPr>
              <w:keepNext w:val="0"/>
              <w:keepLines w:val="0"/>
              <w:spacing w:before="0"/>
              <w:jc w:val="left"/>
              <w:rPr>
                <w:sz w:val="24"/>
                <w:szCs w:val="24"/>
              </w:rPr>
            </w:pPr>
          </w:p>
        </w:tc>
      </w:tr>
      <w:tr w:rsidR="000519D5" w:rsidRPr="00B039FC" w14:paraId="5E653141" w14:textId="77777777" w:rsidTr="00F001E4">
        <w:trPr>
          <w:gridAfter w:val="1"/>
          <w:wAfter w:w="11" w:type="dxa"/>
        </w:trPr>
        <w:tc>
          <w:tcPr>
            <w:tcW w:w="1130" w:type="dxa"/>
          </w:tcPr>
          <w:p w14:paraId="6EAEE8AA" w14:textId="77777777" w:rsidR="000519D5" w:rsidRPr="00F001E4" w:rsidRDefault="000519D5" w:rsidP="00F001E4">
            <w:pPr>
              <w:keepNext w:val="0"/>
              <w:keepLines w:val="0"/>
              <w:spacing w:before="0"/>
              <w:jc w:val="left"/>
              <w:rPr>
                <w:sz w:val="24"/>
                <w:szCs w:val="24"/>
              </w:rPr>
            </w:pPr>
            <w:r w:rsidRPr="00F001E4">
              <w:rPr>
                <w:sz w:val="24"/>
                <w:szCs w:val="24"/>
              </w:rPr>
              <w:t xml:space="preserve"> BASIC INTRB 2.1.3</w:t>
            </w:r>
          </w:p>
        </w:tc>
        <w:tc>
          <w:tcPr>
            <w:tcW w:w="3877" w:type="dxa"/>
          </w:tcPr>
          <w:p w14:paraId="4720A2DD" w14:textId="77777777" w:rsidR="000519D5" w:rsidRPr="00F001E4" w:rsidRDefault="000519D5" w:rsidP="00F001E4">
            <w:pPr>
              <w:keepNext w:val="0"/>
              <w:keepLines w:val="0"/>
              <w:spacing w:before="0"/>
              <w:jc w:val="left"/>
              <w:rPr>
                <w:sz w:val="24"/>
                <w:szCs w:val="24"/>
              </w:rPr>
            </w:pPr>
            <w:r w:rsidRPr="00F001E4">
              <w:rPr>
                <w:sz w:val="24"/>
                <w:szCs w:val="24"/>
              </w:rPr>
              <w:t>Mô tả cách tổ chức chương trình huấn luyện lý thuyết.</w:t>
            </w:r>
          </w:p>
        </w:tc>
        <w:tc>
          <w:tcPr>
            <w:tcW w:w="861" w:type="dxa"/>
          </w:tcPr>
          <w:p w14:paraId="4A14E1B5" w14:textId="77777777" w:rsidR="000519D5" w:rsidRPr="00F001E4" w:rsidRDefault="000519D5" w:rsidP="00F001E4">
            <w:pPr>
              <w:keepNext w:val="0"/>
              <w:keepLines w:val="0"/>
              <w:spacing w:before="0"/>
              <w:jc w:val="left"/>
              <w:rPr>
                <w:sz w:val="24"/>
                <w:szCs w:val="24"/>
              </w:rPr>
            </w:pPr>
            <w:r w:rsidRPr="00F001E4">
              <w:rPr>
                <w:sz w:val="24"/>
                <w:szCs w:val="24"/>
              </w:rPr>
              <w:t>2</w:t>
            </w:r>
          </w:p>
        </w:tc>
        <w:tc>
          <w:tcPr>
            <w:tcW w:w="3913" w:type="dxa"/>
          </w:tcPr>
          <w:p w14:paraId="1E23CC66" w14:textId="77777777" w:rsidR="000519D5" w:rsidRPr="00F001E4" w:rsidRDefault="000519D5" w:rsidP="00F001E4">
            <w:pPr>
              <w:keepNext w:val="0"/>
              <w:keepLines w:val="0"/>
              <w:spacing w:before="0"/>
              <w:jc w:val="left"/>
              <w:rPr>
                <w:sz w:val="24"/>
                <w:szCs w:val="24"/>
              </w:rPr>
            </w:pPr>
            <w:r w:rsidRPr="00F001E4">
              <w:rPr>
                <w:sz w:val="24"/>
                <w:szCs w:val="24"/>
              </w:rPr>
              <w:t>Hỗ trợ nội dung: Chương trình khóa học</w:t>
            </w:r>
          </w:p>
        </w:tc>
      </w:tr>
      <w:tr w:rsidR="000519D5" w:rsidRPr="00B039FC" w14:paraId="758033ED" w14:textId="77777777" w:rsidTr="00F001E4">
        <w:trPr>
          <w:gridAfter w:val="1"/>
          <w:wAfter w:w="11" w:type="dxa"/>
        </w:trPr>
        <w:tc>
          <w:tcPr>
            <w:tcW w:w="1130" w:type="dxa"/>
          </w:tcPr>
          <w:p w14:paraId="6B1F8066" w14:textId="77777777" w:rsidR="000519D5" w:rsidRPr="00F001E4" w:rsidRDefault="000519D5" w:rsidP="00F001E4">
            <w:pPr>
              <w:keepNext w:val="0"/>
              <w:keepLines w:val="0"/>
              <w:spacing w:before="0"/>
              <w:jc w:val="left"/>
              <w:rPr>
                <w:sz w:val="24"/>
                <w:szCs w:val="24"/>
              </w:rPr>
            </w:pPr>
            <w:r w:rsidRPr="00F001E4">
              <w:rPr>
                <w:sz w:val="24"/>
                <w:szCs w:val="24"/>
              </w:rPr>
              <w:t xml:space="preserve"> BASIC INTRB 2.1.4</w:t>
            </w:r>
          </w:p>
        </w:tc>
        <w:tc>
          <w:tcPr>
            <w:tcW w:w="3877" w:type="dxa"/>
          </w:tcPr>
          <w:p w14:paraId="328DB793" w14:textId="77777777" w:rsidR="000519D5" w:rsidRPr="00F001E4" w:rsidRDefault="000519D5" w:rsidP="00F001E4">
            <w:pPr>
              <w:keepNext w:val="0"/>
              <w:keepLines w:val="0"/>
              <w:spacing w:before="0"/>
              <w:jc w:val="left"/>
              <w:rPr>
                <w:sz w:val="24"/>
                <w:szCs w:val="24"/>
              </w:rPr>
            </w:pPr>
            <w:r w:rsidRPr="00F001E4">
              <w:rPr>
                <w:sz w:val="24"/>
                <w:szCs w:val="24"/>
              </w:rPr>
              <w:t>Mô tả cách tổ chức chương trình huấn luyện thực hành.</w:t>
            </w:r>
          </w:p>
        </w:tc>
        <w:tc>
          <w:tcPr>
            <w:tcW w:w="861" w:type="dxa"/>
          </w:tcPr>
          <w:p w14:paraId="01C85940" w14:textId="77777777" w:rsidR="000519D5" w:rsidRPr="00F001E4" w:rsidRDefault="000519D5" w:rsidP="00F001E4">
            <w:pPr>
              <w:keepNext w:val="0"/>
              <w:keepLines w:val="0"/>
              <w:spacing w:before="0"/>
              <w:jc w:val="left"/>
              <w:rPr>
                <w:sz w:val="24"/>
                <w:szCs w:val="24"/>
              </w:rPr>
            </w:pPr>
            <w:r w:rsidRPr="00F001E4">
              <w:rPr>
                <w:sz w:val="24"/>
                <w:szCs w:val="24"/>
              </w:rPr>
              <w:t>2</w:t>
            </w:r>
          </w:p>
        </w:tc>
        <w:tc>
          <w:tcPr>
            <w:tcW w:w="3913" w:type="dxa"/>
          </w:tcPr>
          <w:p w14:paraId="7E148D5D" w14:textId="77777777" w:rsidR="000519D5" w:rsidRPr="00F001E4" w:rsidRDefault="000519D5" w:rsidP="00F001E4">
            <w:pPr>
              <w:keepNext w:val="0"/>
              <w:keepLines w:val="0"/>
              <w:spacing w:before="0"/>
              <w:jc w:val="left"/>
              <w:rPr>
                <w:sz w:val="24"/>
                <w:szCs w:val="24"/>
              </w:rPr>
            </w:pPr>
            <w:r w:rsidRPr="00F001E4">
              <w:rPr>
                <w:sz w:val="24"/>
                <w:szCs w:val="24"/>
              </w:rPr>
              <w:t xml:space="preserve">Hỗ trợ nội dung: Thiết bị huấn luyện tác vụ từng phần (PTT), mô phỏng SIM, bình giảng trước (briefing), bình giảng sau ca trực (debriefing), chương trình khóa học </w:t>
            </w:r>
          </w:p>
        </w:tc>
      </w:tr>
      <w:tr w:rsidR="000519D5" w:rsidRPr="00B039FC" w14:paraId="231560EE" w14:textId="77777777" w:rsidTr="00F001E4">
        <w:tc>
          <w:tcPr>
            <w:tcW w:w="9792" w:type="dxa"/>
            <w:gridSpan w:val="5"/>
          </w:tcPr>
          <w:p w14:paraId="525507B4" w14:textId="77777777" w:rsidR="000519D5" w:rsidRPr="005464C8" w:rsidRDefault="000519D5" w:rsidP="00F001E4">
            <w:pPr>
              <w:keepNext w:val="0"/>
              <w:keepLines w:val="0"/>
              <w:spacing w:before="0"/>
              <w:jc w:val="left"/>
              <w:rPr>
                <w:b/>
                <w:bCs/>
                <w:i/>
                <w:iCs/>
                <w:sz w:val="24"/>
                <w:szCs w:val="24"/>
              </w:rPr>
            </w:pPr>
            <w:r w:rsidRPr="005464C8">
              <w:rPr>
                <w:b/>
                <w:bCs/>
                <w:i/>
                <w:iCs/>
                <w:sz w:val="24"/>
                <w:szCs w:val="24"/>
              </w:rPr>
              <w:t>Tiểu mục 2.2. Đặc điểm đánh giá và phản hồi của khóa huấn luyện</w:t>
            </w:r>
          </w:p>
        </w:tc>
      </w:tr>
      <w:tr w:rsidR="000519D5" w:rsidRPr="00B039FC" w14:paraId="3ED2EE42" w14:textId="77777777" w:rsidTr="00F001E4">
        <w:trPr>
          <w:gridAfter w:val="1"/>
          <w:wAfter w:w="11" w:type="dxa"/>
        </w:trPr>
        <w:tc>
          <w:tcPr>
            <w:tcW w:w="1130" w:type="dxa"/>
          </w:tcPr>
          <w:p w14:paraId="06344A74" w14:textId="77777777" w:rsidR="000519D5" w:rsidRPr="00F001E4" w:rsidRDefault="000519D5" w:rsidP="00F001E4">
            <w:pPr>
              <w:keepNext w:val="0"/>
              <w:keepLines w:val="0"/>
              <w:spacing w:before="0"/>
              <w:jc w:val="left"/>
              <w:rPr>
                <w:sz w:val="24"/>
                <w:szCs w:val="24"/>
              </w:rPr>
            </w:pPr>
            <w:r w:rsidRPr="00F001E4">
              <w:rPr>
                <w:sz w:val="24"/>
                <w:szCs w:val="24"/>
              </w:rPr>
              <w:t xml:space="preserve"> BASIC INTRB 2.2.1</w:t>
            </w:r>
          </w:p>
        </w:tc>
        <w:tc>
          <w:tcPr>
            <w:tcW w:w="3877" w:type="dxa"/>
          </w:tcPr>
          <w:p w14:paraId="1F18FC44" w14:textId="77777777" w:rsidR="000519D5" w:rsidRPr="00F001E4" w:rsidRDefault="000519D5" w:rsidP="00F001E4">
            <w:pPr>
              <w:keepNext w:val="0"/>
              <w:keepLines w:val="0"/>
              <w:spacing w:before="0"/>
              <w:jc w:val="left"/>
              <w:rPr>
                <w:sz w:val="24"/>
                <w:szCs w:val="24"/>
              </w:rPr>
            </w:pPr>
            <w:r w:rsidRPr="00F001E4">
              <w:rPr>
                <w:sz w:val="24"/>
                <w:szCs w:val="24"/>
              </w:rPr>
              <w:t>Nhận biết các cơ chế phản hồi có sẵn.</w:t>
            </w:r>
          </w:p>
        </w:tc>
        <w:tc>
          <w:tcPr>
            <w:tcW w:w="861" w:type="dxa"/>
          </w:tcPr>
          <w:p w14:paraId="1C92720E" w14:textId="77777777" w:rsidR="000519D5" w:rsidRPr="00F001E4" w:rsidRDefault="000519D5" w:rsidP="00F001E4">
            <w:pPr>
              <w:keepNext w:val="0"/>
              <w:keepLines w:val="0"/>
              <w:spacing w:before="0"/>
              <w:jc w:val="left"/>
              <w:rPr>
                <w:sz w:val="24"/>
                <w:szCs w:val="24"/>
              </w:rPr>
            </w:pPr>
            <w:r w:rsidRPr="00F001E4">
              <w:rPr>
                <w:sz w:val="24"/>
                <w:szCs w:val="24"/>
              </w:rPr>
              <w:t>1</w:t>
            </w:r>
          </w:p>
        </w:tc>
        <w:tc>
          <w:tcPr>
            <w:tcW w:w="3913" w:type="dxa"/>
          </w:tcPr>
          <w:p w14:paraId="392E4326" w14:textId="77777777" w:rsidR="000519D5" w:rsidRPr="00F001E4" w:rsidRDefault="000519D5" w:rsidP="00F001E4">
            <w:pPr>
              <w:keepNext w:val="0"/>
              <w:keepLines w:val="0"/>
              <w:spacing w:before="0"/>
              <w:jc w:val="left"/>
              <w:rPr>
                <w:sz w:val="24"/>
                <w:szCs w:val="24"/>
              </w:rPr>
            </w:pPr>
            <w:r w:rsidRPr="00F001E4">
              <w:rPr>
                <w:sz w:val="24"/>
                <w:szCs w:val="24"/>
              </w:rPr>
              <w:t>Hỗ trợ nội dung: Thảo luận của huấn luyện viên, tiến độ đào tạo, đánh giá, kỳ thi, kết quả, bình giảng trước (briefing), bình giảng sau ca trực (debriefing)</w:t>
            </w:r>
          </w:p>
        </w:tc>
      </w:tr>
      <w:tr w:rsidR="000519D5" w:rsidRPr="00B039FC" w14:paraId="2C1C5621" w14:textId="77777777" w:rsidTr="00F001E4">
        <w:trPr>
          <w:gridAfter w:val="1"/>
          <w:wAfter w:w="11" w:type="dxa"/>
        </w:trPr>
        <w:tc>
          <w:tcPr>
            <w:tcW w:w="1130" w:type="dxa"/>
          </w:tcPr>
          <w:p w14:paraId="3D0B3191" w14:textId="77777777" w:rsidR="000519D5" w:rsidRPr="00F001E4" w:rsidRDefault="000519D5" w:rsidP="00F001E4">
            <w:pPr>
              <w:keepNext w:val="0"/>
              <w:keepLines w:val="0"/>
              <w:spacing w:before="0"/>
              <w:jc w:val="left"/>
              <w:rPr>
                <w:sz w:val="24"/>
                <w:szCs w:val="24"/>
              </w:rPr>
            </w:pPr>
            <w:r w:rsidRPr="00F001E4">
              <w:rPr>
                <w:sz w:val="24"/>
                <w:szCs w:val="24"/>
              </w:rPr>
              <w:t xml:space="preserve"> BASIC INTRB 2.2.2</w:t>
            </w:r>
          </w:p>
        </w:tc>
        <w:tc>
          <w:tcPr>
            <w:tcW w:w="3877" w:type="dxa"/>
          </w:tcPr>
          <w:p w14:paraId="71796E7A" w14:textId="77777777" w:rsidR="000519D5" w:rsidRPr="00F001E4" w:rsidRDefault="000519D5" w:rsidP="00F001E4">
            <w:pPr>
              <w:keepNext w:val="0"/>
              <w:keepLines w:val="0"/>
              <w:spacing w:before="0"/>
              <w:jc w:val="left"/>
              <w:rPr>
                <w:sz w:val="24"/>
                <w:szCs w:val="24"/>
              </w:rPr>
            </w:pPr>
            <w:r w:rsidRPr="00F001E4">
              <w:rPr>
                <w:sz w:val="24"/>
                <w:szCs w:val="24"/>
              </w:rPr>
              <w:t>Mô tả các ảnh hưởng tích cực của việc hợp tác/làm việc nhóm với các học viên tham gia khóa học.</w:t>
            </w:r>
          </w:p>
        </w:tc>
        <w:tc>
          <w:tcPr>
            <w:tcW w:w="861" w:type="dxa"/>
          </w:tcPr>
          <w:p w14:paraId="5A902040" w14:textId="77777777" w:rsidR="000519D5" w:rsidRPr="00F001E4" w:rsidRDefault="000519D5" w:rsidP="00F001E4">
            <w:pPr>
              <w:keepNext w:val="0"/>
              <w:keepLines w:val="0"/>
              <w:spacing w:before="0"/>
              <w:jc w:val="left"/>
              <w:rPr>
                <w:sz w:val="24"/>
                <w:szCs w:val="24"/>
              </w:rPr>
            </w:pPr>
            <w:r w:rsidRPr="00F001E4">
              <w:rPr>
                <w:sz w:val="24"/>
                <w:szCs w:val="24"/>
              </w:rPr>
              <w:t>2</w:t>
            </w:r>
          </w:p>
        </w:tc>
        <w:tc>
          <w:tcPr>
            <w:tcW w:w="3913" w:type="dxa"/>
          </w:tcPr>
          <w:p w14:paraId="663220AC" w14:textId="77777777" w:rsidR="000519D5" w:rsidRPr="00F001E4" w:rsidRDefault="000519D5" w:rsidP="00F001E4">
            <w:pPr>
              <w:keepNext w:val="0"/>
              <w:keepLines w:val="0"/>
              <w:spacing w:before="0"/>
              <w:jc w:val="left"/>
              <w:rPr>
                <w:sz w:val="24"/>
                <w:szCs w:val="24"/>
              </w:rPr>
            </w:pPr>
            <w:r w:rsidRPr="00F001E4">
              <w:rPr>
                <w:sz w:val="24"/>
                <w:szCs w:val="24"/>
              </w:rPr>
              <w:t>Làm việc nhóm trong huấn luyện lý thuyết và thực hành</w:t>
            </w:r>
          </w:p>
        </w:tc>
      </w:tr>
      <w:tr w:rsidR="000519D5" w:rsidRPr="00B039FC" w14:paraId="4A77B339" w14:textId="77777777" w:rsidTr="00F001E4">
        <w:tc>
          <w:tcPr>
            <w:tcW w:w="9792" w:type="dxa"/>
            <w:gridSpan w:val="5"/>
          </w:tcPr>
          <w:p w14:paraId="5620FC30" w14:textId="77777777" w:rsidR="000519D5" w:rsidRPr="005464C8" w:rsidRDefault="000519D5" w:rsidP="00F001E4">
            <w:pPr>
              <w:keepNext w:val="0"/>
              <w:keepLines w:val="0"/>
              <w:spacing w:before="0"/>
              <w:jc w:val="left"/>
              <w:rPr>
                <w:b/>
                <w:bCs/>
                <w:i/>
                <w:iCs/>
                <w:sz w:val="24"/>
                <w:szCs w:val="24"/>
              </w:rPr>
            </w:pPr>
            <w:r w:rsidRPr="005464C8">
              <w:rPr>
                <w:b/>
                <w:bCs/>
                <w:i/>
                <w:iCs/>
                <w:sz w:val="24"/>
                <w:szCs w:val="24"/>
              </w:rPr>
              <w:t>Tiểu mục 2.3. Quy trình đánh giá</w:t>
            </w:r>
          </w:p>
        </w:tc>
      </w:tr>
      <w:tr w:rsidR="000519D5" w:rsidRPr="00B039FC" w14:paraId="53F9759E" w14:textId="77777777" w:rsidTr="00F001E4">
        <w:trPr>
          <w:gridAfter w:val="1"/>
          <w:wAfter w:w="11" w:type="dxa"/>
        </w:trPr>
        <w:tc>
          <w:tcPr>
            <w:tcW w:w="1130" w:type="dxa"/>
          </w:tcPr>
          <w:p w14:paraId="6D238039" w14:textId="77777777" w:rsidR="000519D5" w:rsidRPr="00F001E4" w:rsidRDefault="000519D5" w:rsidP="00F001E4">
            <w:pPr>
              <w:keepNext w:val="0"/>
              <w:keepLines w:val="0"/>
              <w:spacing w:before="0"/>
              <w:jc w:val="left"/>
              <w:rPr>
                <w:sz w:val="24"/>
                <w:szCs w:val="24"/>
              </w:rPr>
            </w:pPr>
            <w:r w:rsidRPr="00F001E4">
              <w:rPr>
                <w:sz w:val="24"/>
                <w:szCs w:val="24"/>
              </w:rPr>
              <w:t xml:space="preserve"> BASIC INTRB 2.3.1</w:t>
            </w:r>
          </w:p>
        </w:tc>
        <w:tc>
          <w:tcPr>
            <w:tcW w:w="3877" w:type="dxa"/>
          </w:tcPr>
          <w:p w14:paraId="05FB07D7" w14:textId="77777777" w:rsidR="000519D5" w:rsidRPr="00F001E4" w:rsidRDefault="000519D5" w:rsidP="00F001E4">
            <w:pPr>
              <w:keepNext w:val="0"/>
              <w:keepLines w:val="0"/>
              <w:spacing w:before="0"/>
              <w:jc w:val="left"/>
              <w:rPr>
                <w:sz w:val="24"/>
                <w:szCs w:val="24"/>
              </w:rPr>
            </w:pPr>
            <w:r w:rsidRPr="00F001E4">
              <w:rPr>
                <w:sz w:val="24"/>
                <w:szCs w:val="24"/>
              </w:rPr>
              <w:t>Mô tả quy trình đánh giá.</w:t>
            </w:r>
          </w:p>
        </w:tc>
        <w:tc>
          <w:tcPr>
            <w:tcW w:w="861" w:type="dxa"/>
          </w:tcPr>
          <w:p w14:paraId="0A6883C6" w14:textId="77777777" w:rsidR="000519D5" w:rsidRPr="00F001E4" w:rsidRDefault="000519D5" w:rsidP="00F001E4">
            <w:pPr>
              <w:keepNext w:val="0"/>
              <w:keepLines w:val="0"/>
              <w:spacing w:before="0"/>
              <w:jc w:val="left"/>
              <w:rPr>
                <w:sz w:val="24"/>
                <w:szCs w:val="24"/>
              </w:rPr>
            </w:pPr>
            <w:r w:rsidRPr="00F001E4">
              <w:rPr>
                <w:sz w:val="24"/>
                <w:szCs w:val="24"/>
              </w:rPr>
              <w:t>2</w:t>
            </w:r>
          </w:p>
        </w:tc>
        <w:tc>
          <w:tcPr>
            <w:tcW w:w="3913" w:type="dxa"/>
          </w:tcPr>
          <w:p w14:paraId="6693ED0A" w14:textId="77777777" w:rsidR="000519D5" w:rsidRPr="00F001E4" w:rsidRDefault="000519D5" w:rsidP="00F001E4">
            <w:pPr>
              <w:keepNext w:val="0"/>
              <w:keepLines w:val="0"/>
              <w:spacing w:before="0"/>
              <w:jc w:val="left"/>
              <w:rPr>
                <w:sz w:val="24"/>
                <w:szCs w:val="24"/>
              </w:rPr>
            </w:pPr>
          </w:p>
        </w:tc>
      </w:tr>
      <w:tr w:rsidR="000519D5" w:rsidRPr="00B039FC" w14:paraId="4B072249" w14:textId="77777777" w:rsidTr="00F001E4">
        <w:tc>
          <w:tcPr>
            <w:tcW w:w="9792" w:type="dxa"/>
            <w:gridSpan w:val="5"/>
          </w:tcPr>
          <w:p w14:paraId="24221833" w14:textId="77777777" w:rsidR="000519D5" w:rsidRPr="005464C8" w:rsidRDefault="000519D5" w:rsidP="005464C8">
            <w:pPr>
              <w:keepNext w:val="0"/>
              <w:keepLines w:val="0"/>
              <w:spacing w:before="0"/>
              <w:jc w:val="center"/>
              <w:rPr>
                <w:b/>
                <w:bCs/>
                <w:sz w:val="24"/>
                <w:szCs w:val="24"/>
              </w:rPr>
            </w:pPr>
            <w:r w:rsidRPr="005464C8">
              <w:rPr>
                <w:b/>
                <w:bCs/>
                <w:sz w:val="24"/>
                <w:szCs w:val="24"/>
              </w:rPr>
              <w:t>Chủ đề 3: Giới thiệu về tương lai của Kiểm soát viên không lưu</w:t>
            </w:r>
          </w:p>
        </w:tc>
      </w:tr>
      <w:tr w:rsidR="000519D5" w:rsidRPr="00B039FC" w14:paraId="060CC7FC" w14:textId="77777777" w:rsidTr="00F001E4">
        <w:tc>
          <w:tcPr>
            <w:tcW w:w="9792" w:type="dxa"/>
            <w:gridSpan w:val="5"/>
          </w:tcPr>
          <w:p w14:paraId="6BBB287A" w14:textId="77777777" w:rsidR="000519D5" w:rsidRPr="005464C8" w:rsidRDefault="000519D5" w:rsidP="00F001E4">
            <w:pPr>
              <w:keepNext w:val="0"/>
              <w:keepLines w:val="0"/>
              <w:spacing w:before="0"/>
              <w:jc w:val="left"/>
              <w:rPr>
                <w:b/>
                <w:bCs/>
                <w:i/>
                <w:iCs/>
                <w:sz w:val="24"/>
                <w:szCs w:val="24"/>
              </w:rPr>
            </w:pPr>
            <w:r w:rsidRPr="005464C8">
              <w:rPr>
                <w:b/>
                <w:bCs/>
                <w:i/>
                <w:iCs/>
                <w:sz w:val="24"/>
                <w:szCs w:val="24"/>
              </w:rPr>
              <w:t xml:space="preserve">Tiểu mục 3.1. Triển vọng công việc </w:t>
            </w:r>
          </w:p>
        </w:tc>
      </w:tr>
      <w:tr w:rsidR="000519D5" w:rsidRPr="00B039FC" w14:paraId="6A867518" w14:textId="77777777" w:rsidTr="00F001E4">
        <w:trPr>
          <w:gridAfter w:val="1"/>
          <w:wAfter w:w="11" w:type="dxa"/>
        </w:trPr>
        <w:tc>
          <w:tcPr>
            <w:tcW w:w="1130" w:type="dxa"/>
          </w:tcPr>
          <w:p w14:paraId="3360C52C" w14:textId="77777777" w:rsidR="000519D5" w:rsidRPr="00F001E4" w:rsidRDefault="000519D5" w:rsidP="00F001E4">
            <w:pPr>
              <w:keepNext w:val="0"/>
              <w:keepLines w:val="0"/>
              <w:spacing w:before="0"/>
              <w:jc w:val="left"/>
              <w:rPr>
                <w:sz w:val="24"/>
                <w:szCs w:val="24"/>
              </w:rPr>
            </w:pPr>
            <w:r w:rsidRPr="00F001E4">
              <w:rPr>
                <w:sz w:val="24"/>
                <w:szCs w:val="24"/>
              </w:rPr>
              <w:t xml:space="preserve">BASIC INTRB 3.1.1 </w:t>
            </w:r>
          </w:p>
        </w:tc>
        <w:tc>
          <w:tcPr>
            <w:tcW w:w="3877" w:type="dxa"/>
          </w:tcPr>
          <w:p w14:paraId="2278EC6C" w14:textId="77777777" w:rsidR="000519D5" w:rsidRPr="00F001E4" w:rsidRDefault="000519D5" w:rsidP="00F001E4">
            <w:pPr>
              <w:keepNext w:val="0"/>
              <w:keepLines w:val="0"/>
              <w:spacing w:before="0"/>
              <w:jc w:val="left"/>
              <w:rPr>
                <w:sz w:val="24"/>
                <w:szCs w:val="24"/>
              </w:rPr>
            </w:pPr>
            <w:r w:rsidRPr="00F001E4">
              <w:rPr>
                <w:sz w:val="24"/>
                <w:szCs w:val="24"/>
              </w:rPr>
              <w:t>Nhận biết môi trường làm việc của Kiểm soát viên không lưu.</w:t>
            </w:r>
          </w:p>
        </w:tc>
        <w:tc>
          <w:tcPr>
            <w:tcW w:w="861" w:type="dxa"/>
          </w:tcPr>
          <w:p w14:paraId="1412B0FF" w14:textId="77777777" w:rsidR="000519D5" w:rsidRPr="00F001E4" w:rsidRDefault="000519D5" w:rsidP="00F001E4">
            <w:pPr>
              <w:keepNext w:val="0"/>
              <w:keepLines w:val="0"/>
              <w:spacing w:before="0"/>
              <w:jc w:val="left"/>
              <w:rPr>
                <w:sz w:val="24"/>
                <w:szCs w:val="24"/>
              </w:rPr>
            </w:pPr>
          </w:p>
        </w:tc>
        <w:tc>
          <w:tcPr>
            <w:tcW w:w="3913" w:type="dxa"/>
          </w:tcPr>
          <w:p w14:paraId="2C1CDE3C" w14:textId="77777777" w:rsidR="000519D5" w:rsidRPr="00F001E4" w:rsidRDefault="000519D5" w:rsidP="00F001E4">
            <w:pPr>
              <w:keepNext w:val="0"/>
              <w:keepLines w:val="0"/>
              <w:spacing w:before="0"/>
              <w:jc w:val="left"/>
              <w:rPr>
                <w:sz w:val="24"/>
                <w:szCs w:val="24"/>
              </w:rPr>
            </w:pPr>
            <w:r w:rsidRPr="00F001E4">
              <w:rPr>
                <w:sz w:val="24"/>
                <w:szCs w:val="24"/>
              </w:rPr>
              <w:t>Trung tâm kiểm soát đường dài, cơ sở kiểm soát tiếp cận và cơ sở kiểm soát tại sân</w:t>
            </w:r>
          </w:p>
        </w:tc>
      </w:tr>
      <w:tr w:rsidR="000519D5" w:rsidRPr="00E303A7" w14:paraId="4A622D93" w14:textId="77777777" w:rsidTr="00F001E4">
        <w:trPr>
          <w:gridAfter w:val="1"/>
          <w:wAfter w:w="11" w:type="dxa"/>
        </w:trPr>
        <w:tc>
          <w:tcPr>
            <w:tcW w:w="1130" w:type="dxa"/>
          </w:tcPr>
          <w:p w14:paraId="4346F6A1" w14:textId="77777777" w:rsidR="000519D5" w:rsidRPr="00F001E4" w:rsidRDefault="000519D5" w:rsidP="00F001E4">
            <w:pPr>
              <w:keepNext w:val="0"/>
              <w:keepLines w:val="0"/>
              <w:spacing w:before="0"/>
              <w:jc w:val="left"/>
              <w:rPr>
                <w:sz w:val="24"/>
                <w:szCs w:val="24"/>
              </w:rPr>
            </w:pPr>
            <w:r w:rsidRPr="00F001E4">
              <w:rPr>
                <w:sz w:val="24"/>
                <w:szCs w:val="24"/>
              </w:rPr>
              <w:t xml:space="preserve"> BASIC </w:t>
            </w:r>
            <w:r w:rsidRPr="00F001E4">
              <w:rPr>
                <w:sz w:val="24"/>
                <w:szCs w:val="24"/>
              </w:rPr>
              <w:lastRenderedPageBreak/>
              <w:t>INTRB 3.1.2</w:t>
            </w:r>
          </w:p>
        </w:tc>
        <w:tc>
          <w:tcPr>
            <w:tcW w:w="3877" w:type="dxa"/>
          </w:tcPr>
          <w:p w14:paraId="14706152" w14:textId="77777777" w:rsidR="000519D5" w:rsidRPr="00F001E4" w:rsidRDefault="000519D5" w:rsidP="00F001E4">
            <w:pPr>
              <w:keepNext w:val="0"/>
              <w:keepLines w:val="0"/>
              <w:spacing w:before="0"/>
              <w:jc w:val="left"/>
              <w:rPr>
                <w:sz w:val="24"/>
                <w:szCs w:val="24"/>
              </w:rPr>
            </w:pPr>
            <w:r w:rsidRPr="00F001E4">
              <w:rPr>
                <w:sz w:val="24"/>
                <w:szCs w:val="24"/>
              </w:rPr>
              <w:lastRenderedPageBreak/>
              <w:t xml:space="preserve">Nhận biết cơ hội phát triển nghề </w:t>
            </w:r>
            <w:r w:rsidRPr="00F001E4">
              <w:rPr>
                <w:sz w:val="24"/>
                <w:szCs w:val="24"/>
              </w:rPr>
              <w:lastRenderedPageBreak/>
              <w:t>nghiệp.</w:t>
            </w:r>
          </w:p>
        </w:tc>
        <w:tc>
          <w:tcPr>
            <w:tcW w:w="861" w:type="dxa"/>
          </w:tcPr>
          <w:p w14:paraId="365250AB" w14:textId="77777777" w:rsidR="000519D5" w:rsidRPr="00F001E4" w:rsidRDefault="000519D5" w:rsidP="00F001E4">
            <w:pPr>
              <w:keepNext w:val="0"/>
              <w:keepLines w:val="0"/>
              <w:spacing w:before="0"/>
              <w:jc w:val="left"/>
              <w:rPr>
                <w:sz w:val="24"/>
                <w:szCs w:val="24"/>
              </w:rPr>
            </w:pPr>
            <w:r w:rsidRPr="00F001E4">
              <w:rPr>
                <w:sz w:val="24"/>
                <w:szCs w:val="24"/>
              </w:rPr>
              <w:lastRenderedPageBreak/>
              <w:t>1</w:t>
            </w:r>
          </w:p>
        </w:tc>
        <w:tc>
          <w:tcPr>
            <w:tcW w:w="3913" w:type="dxa"/>
          </w:tcPr>
          <w:p w14:paraId="0EED8DB6" w14:textId="77777777" w:rsidR="000519D5" w:rsidRPr="00F001E4" w:rsidRDefault="000519D5" w:rsidP="00F001E4">
            <w:pPr>
              <w:keepNext w:val="0"/>
              <w:keepLines w:val="0"/>
              <w:spacing w:before="0"/>
              <w:jc w:val="left"/>
              <w:rPr>
                <w:sz w:val="24"/>
                <w:szCs w:val="24"/>
              </w:rPr>
            </w:pPr>
            <w:r w:rsidRPr="00F001E4">
              <w:rPr>
                <w:sz w:val="24"/>
                <w:szCs w:val="24"/>
              </w:rPr>
              <w:t xml:space="preserve">Hỗ trợ nội dung: huấn luyện viên </w:t>
            </w:r>
            <w:r w:rsidRPr="00F001E4">
              <w:rPr>
                <w:sz w:val="24"/>
                <w:szCs w:val="24"/>
              </w:rPr>
              <w:lastRenderedPageBreak/>
              <w:t>OJT, kíp trưởng, các vị trí quản lý khai thác, các vị trí ngoài khai thác</w:t>
            </w:r>
          </w:p>
        </w:tc>
      </w:tr>
    </w:tbl>
    <w:p w14:paraId="7FC26711" w14:textId="249B8358" w:rsidR="000519D5" w:rsidRPr="00380744" w:rsidRDefault="000519D5" w:rsidP="00380744">
      <w:pPr>
        <w:keepNext w:val="0"/>
        <w:keepLines w:val="0"/>
        <w:autoSpaceDE w:val="0"/>
        <w:autoSpaceDN w:val="0"/>
        <w:spacing w:after="120"/>
        <w:ind w:right="146"/>
        <w:jc w:val="center"/>
        <w:outlineLvl w:val="0"/>
        <w:rPr>
          <w:rFonts w:eastAsia="Arial"/>
          <w:b/>
          <w:bCs/>
          <w:sz w:val="26"/>
          <w:szCs w:val="26"/>
          <w:lang w:val="en-US"/>
          <w14:ligatures w14:val="standardContextual"/>
        </w:rPr>
      </w:pPr>
      <w:r w:rsidRPr="00380744">
        <w:rPr>
          <w:rFonts w:eastAsia="Arial"/>
          <w:b/>
          <w:bCs/>
          <w:sz w:val="26"/>
          <w:szCs w:val="26"/>
          <w:lang w:val="en-US"/>
          <w14:ligatures w14:val="standardContextual"/>
        </w:rPr>
        <w:lastRenderedPageBreak/>
        <w:t>MÔN 2: KHUNG PHÁP LÝ VÀ QUY ĐỊNH HÀNG KHÔNG</w:t>
      </w:r>
    </w:p>
    <w:p w14:paraId="6B0F2ED0" w14:textId="1B6D47EA" w:rsidR="000519D5" w:rsidRPr="007C2714" w:rsidRDefault="000519D5" w:rsidP="000519D5">
      <w:pPr>
        <w:keepNext w:val="0"/>
        <w:keepLines w:val="0"/>
        <w:rPr>
          <w:b/>
          <w:bCs/>
        </w:rPr>
      </w:pPr>
      <w:r w:rsidRPr="005464C8">
        <w:rPr>
          <w:b/>
          <w:bCs/>
        </w:rPr>
        <w:t>Mục tiêu môn học:</w:t>
      </w:r>
      <w:r w:rsidR="007C2714">
        <w:rPr>
          <w:b/>
          <w:bCs/>
        </w:rPr>
        <w:t xml:space="preserve"> </w:t>
      </w:r>
      <w:r w:rsidRPr="00E303A7">
        <w:t xml:space="preserve">Học viên </w:t>
      </w:r>
      <w:r>
        <w:t xml:space="preserve">nắm và </w:t>
      </w:r>
      <w:r w:rsidRPr="00E303A7">
        <w:t xml:space="preserve">áp dụng được các quy định về </w:t>
      </w:r>
      <w:r>
        <w:t>lĩnh vực hàng không và các văn bản hướng dẫn thực hiện</w:t>
      </w:r>
      <w:r w:rsidRPr="00E303A7">
        <w:t xml:space="preserve">; đồng thời giải thích được sự phát triển của các quy định này và việc tích hợp vào luật lệ quốc gia khi phù hợp. </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4177"/>
        <w:gridCol w:w="869"/>
        <w:gridCol w:w="3694"/>
      </w:tblGrid>
      <w:tr w:rsidR="000519D5" w:rsidRPr="00E303A7" w14:paraId="24F5C660" w14:textId="77777777" w:rsidTr="00F001E4">
        <w:tc>
          <w:tcPr>
            <w:tcW w:w="1041" w:type="dxa"/>
          </w:tcPr>
          <w:p w14:paraId="4083D9E6" w14:textId="77777777" w:rsidR="000519D5" w:rsidRPr="007C2714" w:rsidRDefault="000519D5" w:rsidP="005464C8">
            <w:pPr>
              <w:keepNext w:val="0"/>
              <w:keepLines w:val="0"/>
              <w:spacing w:before="0"/>
              <w:jc w:val="left"/>
              <w:rPr>
                <w:b/>
                <w:bCs/>
                <w:sz w:val="24"/>
                <w:szCs w:val="24"/>
              </w:rPr>
            </w:pPr>
          </w:p>
        </w:tc>
        <w:tc>
          <w:tcPr>
            <w:tcW w:w="4177" w:type="dxa"/>
          </w:tcPr>
          <w:p w14:paraId="1D4B1B9B" w14:textId="77777777" w:rsidR="000519D5" w:rsidRPr="007C2714" w:rsidRDefault="000519D5" w:rsidP="005464C8">
            <w:pPr>
              <w:keepNext w:val="0"/>
              <w:keepLines w:val="0"/>
              <w:spacing w:before="0"/>
              <w:jc w:val="left"/>
              <w:rPr>
                <w:b/>
                <w:bCs/>
                <w:sz w:val="24"/>
                <w:szCs w:val="24"/>
              </w:rPr>
            </w:pPr>
            <w:r w:rsidRPr="007C2714">
              <w:rPr>
                <w:b/>
                <w:bCs/>
                <w:sz w:val="24"/>
                <w:szCs w:val="24"/>
              </w:rPr>
              <w:t>NỘI DUNG</w:t>
            </w:r>
          </w:p>
        </w:tc>
        <w:tc>
          <w:tcPr>
            <w:tcW w:w="869" w:type="dxa"/>
          </w:tcPr>
          <w:p w14:paraId="656ED4FC" w14:textId="77777777" w:rsidR="000519D5" w:rsidRPr="007C2714" w:rsidRDefault="000519D5" w:rsidP="005464C8">
            <w:pPr>
              <w:keepNext w:val="0"/>
              <w:keepLines w:val="0"/>
              <w:spacing w:before="0"/>
              <w:jc w:val="left"/>
              <w:rPr>
                <w:b/>
                <w:bCs/>
                <w:sz w:val="24"/>
                <w:szCs w:val="24"/>
              </w:rPr>
            </w:pPr>
            <w:r w:rsidRPr="007C2714">
              <w:rPr>
                <w:b/>
                <w:bCs/>
                <w:sz w:val="24"/>
                <w:szCs w:val="24"/>
              </w:rPr>
              <w:t>MỨC</w:t>
            </w:r>
          </w:p>
        </w:tc>
        <w:tc>
          <w:tcPr>
            <w:tcW w:w="3694" w:type="dxa"/>
          </w:tcPr>
          <w:p w14:paraId="67EDB2EB" w14:textId="77777777" w:rsidR="000519D5" w:rsidRPr="007C2714" w:rsidRDefault="000519D5" w:rsidP="005464C8">
            <w:pPr>
              <w:keepNext w:val="0"/>
              <w:keepLines w:val="0"/>
              <w:spacing w:before="0"/>
              <w:jc w:val="left"/>
              <w:rPr>
                <w:b/>
                <w:bCs/>
                <w:sz w:val="24"/>
                <w:szCs w:val="24"/>
              </w:rPr>
            </w:pPr>
            <w:r w:rsidRPr="007C2714">
              <w:rPr>
                <w:b/>
                <w:bCs/>
                <w:sz w:val="24"/>
                <w:szCs w:val="24"/>
              </w:rPr>
              <w:t>TÀI LIỆU THAM CHIẾU</w:t>
            </w:r>
          </w:p>
        </w:tc>
      </w:tr>
      <w:tr w:rsidR="000519D5" w:rsidRPr="00E303A7" w14:paraId="304109FB" w14:textId="77777777" w:rsidTr="00F001E4">
        <w:tc>
          <w:tcPr>
            <w:tcW w:w="9781" w:type="dxa"/>
            <w:gridSpan w:val="4"/>
          </w:tcPr>
          <w:p w14:paraId="03C82506"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1: Giới thiệu về luật hàng không</w:t>
            </w:r>
          </w:p>
        </w:tc>
      </w:tr>
      <w:tr w:rsidR="000519D5" w:rsidRPr="00E303A7" w14:paraId="18A239C4" w14:textId="77777777" w:rsidTr="00F001E4">
        <w:tc>
          <w:tcPr>
            <w:tcW w:w="9781" w:type="dxa"/>
            <w:gridSpan w:val="4"/>
          </w:tcPr>
          <w:p w14:paraId="4A28C1DE" w14:textId="77777777" w:rsidR="000519D5" w:rsidRPr="007C2714" w:rsidRDefault="000519D5" w:rsidP="005464C8">
            <w:pPr>
              <w:keepNext w:val="0"/>
              <w:keepLines w:val="0"/>
              <w:spacing w:before="0"/>
              <w:jc w:val="left"/>
              <w:rPr>
                <w:b/>
                <w:bCs/>
                <w:i/>
                <w:iCs/>
                <w:sz w:val="24"/>
                <w:szCs w:val="24"/>
              </w:rPr>
            </w:pPr>
            <w:r w:rsidRPr="007C2714">
              <w:rPr>
                <w:b/>
                <w:bCs/>
                <w:i/>
                <w:iCs/>
                <w:sz w:val="24"/>
                <w:szCs w:val="24"/>
              </w:rPr>
              <w:t>Tiểu mục 1.1. Tầm quan trọng của luật hàng không</w:t>
            </w:r>
          </w:p>
        </w:tc>
      </w:tr>
      <w:tr w:rsidR="000519D5" w:rsidRPr="00E303A7" w14:paraId="7A02D0E0" w14:textId="77777777" w:rsidTr="00F001E4">
        <w:tc>
          <w:tcPr>
            <w:tcW w:w="1041" w:type="dxa"/>
          </w:tcPr>
          <w:p w14:paraId="228EDF0F" w14:textId="77777777" w:rsidR="000519D5" w:rsidRPr="005464C8" w:rsidRDefault="000519D5" w:rsidP="005464C8">
            <w:pPr>
              <w:keepNext w:val="0"/>
              <w:keepLines w:val="0"/>
              <w:spacing w:before="0"/>
              <w:jc w:val="left"/>
              <w:rPr>
                <w:sz w:val="24"/>
                <w:szCs w:val="24"/>
              </w:rPr>
            </w:pPr>
            <w:r w:rsidRPr="005464C8">
              <w:rPr>
                <w:sz w:val="24"/>
                <w:szCs w:val="24"/>
              </w:rPr>
              <w:t xml:space="preserve"> BASIC LAWB 1.1.1</w:t>
            </w:r>
          </w:p>
        </w:tc>
        <w:tc>
          <w:tcPr>
            <w:tcW w:w="4177" w:type="dxa"/>
          </w:tcPr>
          <w:p w14:paraId="5E100788" w14:textId="77777777" w:rsidR="000519D5" w:rsidRPr="005464C8" w:rsidRDefault="000519D5" w:rsidP="005464C8">
            <w:pPr>
              <w:keepNext w:val="0"/>
              <w:keepLines w:val="0"/>
              <w:spacing w:before="0"/>
              <w:jc w:val="left"/>
              <w:rPr>
                <w:sz w:val="24"/>
                <w:szCs w:val="24"/>
              </w:rPr>
            </w:pPr>
            <w:r w:rsidRPr="005464C8">
              <w:rPr>
                <w:sz w:val="24"/>
                <w:szCs w:val="24"/>
              </w:rPr>
              <w:t>Nêu sự cần thiết của luật hàng không, các nguồn và sự phát triển của luật hàng không.</w:t>
            </w:r>
          </w:p>
        </w:tc>
        <w:tc>
          <w:tcPr>
            <w:tcW w:w="869" w:type="dxa"/>
          </w:tcPr>
          <w:p w14:paraId="27FDD861" w14:textId="77777777" w:rsidR="000519D5" w:rsidRPr="005464C8" w:rsidRDefault="000519D5" w:rsidP="005464C8">
            <w:pPr>
              <w:keepNext w:val="0"/>
              <w:keepLines w:val="0"/>
              <w:spacing w:before="0"/>
              <w:jc w:val="left"/>
              <w:rPr>
                <w:sz w:val="24"/>
                <w:szCs w:val="24"/>
              </w:rPr>
            </w:pPr>
            <w:r w:rsidRPr="005464C8">
              <w:rPr>
                <w:sz w:val="24"/>
                <w:szCs w:val="24"/>
              </w:rPr>
              <w:t>1</w:t>
            </w:r>
          </w:p>
        </w:tc>
        <w:tc>
          <w:tcPr>
            <w:tcW w:w="3694" w:type="dxa"/>
          </w:tcPr>
          <w:p w14:paraId="5062D143" w14:textId="77777777" w:rsidR="000519D5" w:rsidRPr="005464C8" w:rsidRDefault="000519D5" w:rsidP="005464C8">
            <w:pPr>
              <w:keepNext w:val="0"/>
              <w:keepLines w:val="0"/>
              <w:spacing w:before="0"/>
              <w:jc w:val="left"/>
              <w:rPr>
                <w:sz w:val="24"/>
                <w:szCs w:val="24"/>
              </w:rPr>
            </w:pPr>
            <w:r w:rsidRPr="005464C8">
              <w:rPr>
                <w:sz w:val="24"/>
                <w:szCs w:val="24"/>
              </w:rPr>
              <w:t>Hỗ trợ nội dung: Phụ ước 2 ICAO, Luật hàng không quốc gia</w:t>
            </w:r>
          </w:p>
        </w:tc>
      </w:tr>
      <w:tr w:rsidR="000519D5" w:rsidRPr="00E303A7" w14:paraId="23DEB930" w14:textId="77777777" w:rsidTr="00F001E4">
        <w:tc>
          <w:tcPr>
            <w:tcW w:w="1041" w:type="dxa"/>
          </w:tcPr>
          <w:p w14:paraId="591423E6" w14:textId="77777777" w:rsidR="000519D5" w:rsidRPr="005464C8" w:rsidRDefault="000519D5" w:rsidP="005464C8">
            <w:pPr>
              <w:keepNext w:val="0"/>
              <w:keepLines w:val="0"/>
              <w:spacing w:before="0"/>
              <w:jc w:val="left"/>
              <w:rPr>
                <w:sz w:val="24"/>
                <w:szCs w:val="24"/>
              </w:rPr>
            </w:pPr>
            <w:r w:rsidRPr="005464C8">
              <w:rPr>
                <w:sz w:val="24"/>
                <w:szCs w:val="24"/>
              </w:rPr>
              <w:t>BASIC LAWB 1.1.2</w:t>
            </w:r>
          </w:p>
        </w:tc>
        <w:tc>
          <w:tcPr>
            <w:tcW w:w="4177" w:type="dxa"/>
          </w:tcPr>
          <w:p w14:paraId="74B21893" w14:textId="77777777" w:rsidR="000519D5" w:rsidRPr="005464C8" w:rsidRDefault="000519D5" w:rsidP="005464C8">
            <w:pPr>
              <w:keepNext w:val="0"/>
              <w:keepLines w:val="0"/>
              <w:spacing w:before="0"/>
              <w:jc w:val="left"/>
              <w:rPr>
                <w:sz w:val="24"/>
                <w:szCs w:val="24"/>
              </w:rPr>
            </w:pPr>
            <w:r w:rsidRPr="005464C8">
              <w:rPr>
                <w:sz w:val="24"/>
                <w:szCs w:val="24"/>
              </w:rPr>
              <w:t>Liệt kê các tổ chức hàng không quan trọng trong nước và quốc tế.</w:t>
            </w:r>
          </w:p>
        </w:tc>
        <w:tc>
          <w:tcPr>
            <w:tcW w:w="869" w:type="dxa"/>
          </w:tcPr>
          <w:p w14:paraId="6F65C06D" w14:textId="77777777" w:rsidR="000519D5" w:rsidRPr="005464C8" w:rsidRDefault="000519D5" w:rsidP="005464C8">
            <w:pPr>
              <w:keepNext w:val="0"/>
              <w:keepLines w:val="0"/>
              <w:spacing w:before="0"/>
              <w:jc w:val="left"/>
              <w:rPr>
                <w:sz w:val="24"/>
                <w:szCs w:val="24"/>
              </w:rPr>
            </w:pPr>
            <w:r w:rsidRPr="005464C8">
              <w:rPr>
                <w:sz w:val="24"/>
                <w:szCs w:val="24"/>
              </w:rPr>
              <w:t>1</w:t>
            </w:r>
          </w:p>
        </w:tc>
        <w:tc>
          <w:tcPr>
            <w:tcW w:w="3694" w:type="dxa"/>
          </w:tcPr>
          <w:p w14:paraId="2D940DB6" w14:textId="77777777" w:rsidR="000519D5" w:rsidRPr="005464C8" w:rsidRDefault="000519D5" w:rsidP="005464C8">
            <w:pPr>
              <w:keepNext w:val="0"/>
              <w:keepLines w:val="0"/>
              <w:spacing w:before="0"/>
              <w:jc w:val="left"/>
              <w:rPr>
                <w:sz w:val="24"/>
                <w:szCs w:val="24"/>
              </w:rPr>
            </w:pPr>
            <w:r w:rsidRPr="005464C8">
              <w:rPr>
                <w:sz w:val="24"/>
                <w:szCs w:val="24"/>
              </w:rPr>
              <w:t>Hỗ trợ nội dung: ICAO, nhà chức trách hàng không.</w:t>
            </w:r>
          </w:p>
        </w:tc>
      </w:tr>
      <w:tr w:rsidR="000519D5" w:rsidRPr="00E303A7" w14:paraId="7C25EB90" w14:textId="77777777" w:rsidTr="00F001E4">
        <w:tc>
          <w:tcPr>
            <w:tcW w:w="1041" w:type="dxa"/>
          </w:tcPr>
          <w:p w14:paraId="32733783" w14:textId="77777777" w:rsidR="000519D5" w:rsidRPr="005464C8" w:rsidRDefault="000519D5" w:rsidP="005464C8">
            <w:pPr>
              <w:keepNext w:val="0"/>
              <w:keepLines w:val="0"/>
              <w:spacing w:before="0"/>
              <w:jc w:val="left"/>
              <w:rPr>
                <w:sz w:val="24"/>
                <w:szCs w:val="24"/>
              </w:rPr>
            </w:pPr>
            <w:r w:rsidRPr="005464C8">
              <w:rPr>
                <w:sz w:val="24"/>
                <w:szCs w:val="24"/>
              </w:rPr>
              <w:t>BASIC LAWB 1.1.3</w:t>
            </w:r>
          </w:p>
        </w:tc>
        <w:tc>
          <w:tcPr>
            <w:tcW w:w="4177" w:type="dxa"/>
          </w:tcPr>
          <w:p w14:paraId="09256499" w14:textId="77777777" w:rsidR="000519D5" w:rsidRPr="005464C8" w:rsidRDefault="000519D5" w:rsidP="005464C8">
            <w:pPr>
              <w:keepNext w:val="0"/>
              <w:keepLines w:val="0"/>
              <w:spacing w:before="0"/>
              <w:jc w:val="left"/>
              <w:rPr>
                <w:sz w:val="24"/>
                <w:szCs w:val="24"/>
              </w:rPr>
            </w:pPr>
            <w:r w:rsidRPr="005464C8">
              <w:rPr>
                <w:sz w:val="24"/>
                <w:szCs w:val="24"/>
              </w:rPr>
              <w:t>Mô tả sự ảnh hưởng của những tổ chức này đối với ATC và mối quan hệ giữa các tổ chức.</w:t>
            </w:r>
          </w:p>
        </w:tc>
        <w:tc>
          <w:tcPr>
            <w:tcW w:w="869" w:type="dxa"/>
          </w:tcPr>
          <w:p w14:paraId="7A910A69"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29494D44" w14:textId="77777777" w:rsidR="000519D5" w:rsidRPr="005464C8" w:rsidRDefault="000519D5" w:rsidP="005464C8">
            <w:pPr>
              <w:keepNext w:val="0"/>
              <w:keepLines w:val="0"/>
              <w:spacing w:before="0"/>
              <w:jc w:val="left"/>
              <w:rPr>
                <w:sz w:val="24"/>
                <w:szCs w:val="24"/>
              </w:rPr>
            </w:pPr>
          </w:p>
        </w:tc>
      </w:tr>
      <w:tr w:rsidR="000519D5" w:rsidRPr="00E303A7" w14:paraId="63FB9725" w14:textId="77777777" w:rsidTr="00F001E4">
        <w:tc>
          <w:tcPr>
            <w:tcW w:w="9781" w:type="dxa"/>
            <w:gridSpan w:val="4"/>
          </w:tcPr>
          <w:p w14:paraId="55CAE68D"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2: Các tổ chức quốc tế</w:t>
            </w:r>
          </w:p>
        </w:tc>
      </w:tr>
      <w:tr w:rsidR="000519D5" w:rsidRPr="00E303A7" w14:paraId="1929BDE2" w14:textId="77777777" w:rsidTr="00F001E4">
        <w:tc>
          <w:tcPr>
            <w:tcW w:w="9781" w:type="dxa"/>
            <w:gridSpan w:val="4"/>
          </w:tcPr>
          <w:p w14:paraId="45E2642C" w14:textId="77777777" w:rsidR="000519D5" w:rsidRPr="007C2714" w:rsidRDefault="000519D5" w:rsidP="005464C8">
            <w:pPr>
              <w:keepNext w:val="0"/>
              <w:keepLines w:val="0"/>
              <w:spacing w:before="0"/>
              <w:jc w:val="left"/>
              <w:rPr>
                <w:b/>
                <w:bCs/>
                <w:i/>
                <w:iCs/>
                <w:sz w:val="24"/>
                <w:szCs w:val="24"/>
              </w:rPr>
            </w:pPr>
            <w:r w:rsidRPr="007C2714">
              <w:rPr>
                <w:b/>
                <w:bCs/>
                <w:i/>
                <w:iCs/>
                <w:sz w:val="24"/>
                <w:szCs w:val="24"/>
              </w:rPr>
              <w:t>Tiểu mục 2.1.  ICAO</w:t>
            </w:r>
          </w:p>
        </w:tc>
      </w:tr>
      <w:tr w:rsidR="000519D5" w:rsidRPr="00E303A7" w14:paraId="52AAA306" w14:textId="77777777" w:rsidTr="00F001E4">
        <w:tc>
          <w:tcPr>
            <w:tcW w:w="1041" w:type="dxa"/>
          </w:tcPr>
          <w:p w14:paraId="71664F08" w14:textId="77777777" w:rsidR="000519D5" w:rsidRPr="005464C8" w:rsidRDefault="000519D5" w:rsidP="005464C8">
            <w:pPr>
              <w:keepNext w:val="0"/>
              <w:keepLines w:val="0"/>
              <w:spacing w:before="0"/>
              <w:jc w:val="left"/>
              <w:rPr>
                <w:sz w:val="24"/>
                <w:szCs w:val="24"/>
              </w:rPr>
            </w:pPr>
            <w:r w:rsidRPr="005464C8">
              <w:rPr>
                <w:sz w:val="24"/>
                <w:szCs w:val="24"/>
              </w:rPr>
              <w:t>BASIC LAWB 2.1.1</w:t>
            </w:r>
          </w:p>
        </w:tc>
        <w:tc>
          <w:tcPr>
            <w:tcW w:w="4177" w:type="dxa"/>
          </w:tcPr>
          <w:p w14:paraId="7CF2CE21" w14:textId="77777777" w:rsidR="000519D5" w:rsidRPr="005464C8" w:rsidRDefault="000519D5" w:rsidP="005464C8">
            <w:pPr>
              <w:keepNext w:val="0"/>
              <w:keepLines w:val="0"/>
              <w:spacing w:before="0"/>
              <w:jc w:val="left"/>
              <w:rPr>
                <w:sz w:val="24"/>
                <w:szCs w:val="24"/>
              </w:rPr>
            </w:pPr>
            <w:r w:rsidRPr="005464C8">
              <w:rPr>
                <w:sz w:val="24"/>
                <w:szCs w:val="24"/>
              </w:rPr>
              <w:t>Giải thích mục đích và chức năng của ICAO.</w:t>
            </w:r>
          </w:p>
        </w:tc>
        <w:tc>
          <w:tcPr>
            <w:tcW w:w="869" w:type="dxa"/>
          </w:tcPr>
          <w:p w14:paraId="09DABB4E"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275067CB" w14:textId="77777777" w:rsidR="000519D5" w:rsidRPr="005464C8" w:rsidRDefault="000519D5" w:rsidP="005464C8">
            <w:pPr>
              <w:keepNext w:val="0"/>
              <w:keepLines w:val="0"/>
              <w:spacing w:before="0"/>
              <w:jc w:val="left"/>
              <w:rPr>
                <w:sz w:val="24"/>
                <w:szCs w:val="24"/>
              </w:rPr>
            </w:pPr>
          </w:p>
        </w:tc>
      </w:tr>
      <w:tr w:rsidR="000519D5" w:rsidRPr="00E303A7" w14:paraId="1C80B4D5" w14:textId="77777777" w:rsidTr="00F001E4">
        <w:tc>
          <w:tcPr>
            <w:tcW w:w="1041" w:type="dxa"/>
          </w:tcPr>
          <w:p w14:paraId="773CF392" w14:textId="77777777" w:rsidR="000519D5" w:rsidRPr="005464C8" w:rsidRDefault="000519D5" w:rsidP="005464C8">
            <w:pPr>
              <w:keepNext w:val="0"/>
              <w:keepLines w:val="0"/>
              <w:spacing w:before="0"/>
              <w:jc w:val="left"/>
              <w:rPr>
                <w:sz w:val="24"/>
                <w:szCs w:val="24"/>
              </w:rPr>
            </w:pPr>
            <w:r w:rsidRPr="005464C8">
              <w:rPr>
                <w:sz w:val="24"/>
                <w:szCs w:val="24"/>
              </w:rPr>
              <w:t>BASIC LAWB 2.1.2</w:t>
            </w:r>
          </w:p>
        </w:tc>
        <w:tc>
          <w:tcPr>
            <w:tcW w:w="4177" w:type="dxa"/>
          </w:tcPr>
          <w:p w14:paraId="7859126F" w14:textId="77777777" w:rsidR="000519D5" w:rsidRPr="005464C8" w:rsidRDefault="000519D5" w:rsidP="005464C8">
            <w:pPr>
              <w:keepNext w:val="0"/>
              <w:keepLines w:val="0"/>
              <w:spacing w:before="0"/>
              <w:jc w:val="left"/>
              <w:rPr>
                <w:sz w:val="24"/>
                <w:szCs w:val="24"/>
              </w:rPr>
            </w:pPr>
            <w:r w:rsidRPr="005464C8">
              <w:rPr>
                <w:sz w:val="24"/>
                <w:szCs w:val="24"/>
              </w:rPr>
              <w:t>Mô tả các phương pháp mà ICAO sử dụng để thông báo và áp dụng quy định.</w:t>
            </w:r>
          </w:p>
        </w:tc>
        <w:tc>
          <w:tcPr>
            <w:tcW w:w="869" w:type="dxa"/>
          </w:tcPr>
          <w:p w14:paraId="0C2529D5"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08C28D73" w14:textId="77777777" w:rsidR="000519D5" w:rsidRPr="005464C8" w:rsidRDefault="000519D5" w:rsidP="005464C8">
            <w:pPr>
              <w:keepNext w:val="0"/>
              <w:keepLines w:val="0"/>
              <w:spacing w:before="0"/>
              <w:jc w:val="left"/>
              <w:rPr>
                <w:sz w:val="24"/>
                <w:szCs w:val="24"/>
              </w:rPr>
            </w:pPr>
            <w:r w:rsidRPr="005464C8">
              <w:rPr>
                <w:sz w:val="24"/>
                <w:szCs w:val="24"/>
              </w:rPr>
              <w:t>SARPs, PANS, Phụ ước 10, 11 ICAO, tài liệu ICAO (Doc 4444, Doc9432)</w:t>
            </w:r>
          </w:p>
          <w:p w14:paraId="2AB929AE" w14:textId="77777777" w:rsidR="000519D5" w:rsidRPr="005464C8" w:rsidRDefault="000519D5" w:rsidP="005464C8">
            <w:pPr>
              <w:keepNext w:val="0"/>
              <w:keepLines w:val="0"/>
              <w:spacing w:before="0"/>
              <w:jc w:val="left"/>
              <w:rPr>
                <w:sz w:val="24"/>
                <w:szCs w:val="24"/>
              </w:rPr>
            </w:pPr>
            <w:r w:rsidRPr="005464C8">
              <w:rPr>
                <w:sz w:val="24"/>
                <w:szCs w:val="24"/>
              </w:rPr>
              <w:t xml:space="preserve">Hỗ trợ nội dung: Các văn phòng khu vực. </w:t>
            </w:r>
          </w:p>
        </w:tc>
      </w:tr>
      <w:tr w:rsidR="000519D5" w:rsidRPr="003C70A8" w14:paraId="4B7AC0B9" w14:textId="77777777" w:rsidTr="00F001E4">
        <w:tc>
          <w:tcPr>
            <w:tcW w:w="9781" w:type="dxa"/>
            <w:gridSpan w:val="4"/>
          </w:tcPr>
          <w:p w14:paraId="10A600D6" w14:textId="77777777" w:rsidR="000519D5" w:rsidRPr="007C2714" w:rsidRDefault="000519D5" w:rsidP="005464C8">
            <w:pPr>
              <w:keepNext w:val="0"/>
              <w:keepLines w:val="0"/>
              <w:spacing w:before="0"/>
              <w:jc w:val="left"/>
              <w:rPr>
                <w:b/>
                <w:bCs/>
                <w:i/>
                <w:iCs/>
                <w:sz w:val="24"/>
                <w:szCs w:val="24"/>
              </w:rPr>
            </w:pPr>
            <w:r w:rsidRPr="007C2714">
              <w:rPr>
                <w:b/>
                <w:bCs/>
                <w:i/>
                <w:iCs/>
                <w:sz w:val="24"/>
                <w:szCs w:val="24"/>
              </w:rPr>
              <w:t>Tiểu mục 2.2. Các cơ quan khác</w:t>
            </w:r>
          </w:p>
        </w:tc>
      </w:tr>
      <w:tr w:rsidR="000519D5" w:rsidRPr="003C70A8" w14:paraId="32F1FB77" w14:textId="77777777" w:rsidTr="00F001E4">
        <w:tc>
          <w:tcPr>
            <w:tcW w:w="1041" w:type="dxa"/>
          </w:tcPr>
          <w:p w14:paraId="3F404EC7" w14:textId="77777777" w:rsidR="000519D5" w:rsidRPr="005464C8" w:rsidRDefault="000519D5" w:rsidP="005464C8">
            <w:pPr>
              <w:keepNext w:val="0"/>
              <w:keepLines w:val="0"/>
              <w:spacing w:before="0"/>
              <w:jc w:val="left"/>
              <w:rPr>
                <w:sz w:val="24"/>
                <w:szCs w:val="24"/>
              </w:rPr>
            </w:pPr>
            <w:r w:rsidRPr="005464C8">
              <w:rPr>
                <w:sz w:val="24"/>
                <w:szCs w:val="24"/>
              </w:rPr>
              <w:t>BASIC LAWB 2.2.1</w:t>
            </w:r>
          </w:p>
        </w:tc>
        <w:tc>
          <w:tcPr>
            <w:tcW w:w="4177" w:type="dxa"/>
          </w:tcPr>
          <w:p w14:paraId="211AEC68" w14:textId="77777777" w:rsidR="000519D5" w:rsidRPr="005464C8" w:rsidRDefault="000519D5" w:rsidP="005464C8">
            <w:pPr>
              <w:keepNext w:val="0"/>
              <w:keepLines w:val="0"/>
              <w:spacing w:before="0"/>
              <w:jc w:val="left"/>
              <w:rPr>
                <w:sz w:val="24"/>
                <w:szCs w:val="24"/>
              </w:rPr>
            </w:pPr>
            <w:r w:rsidRPr="005464C8">
              <w:rPr>
                <w:sz w:val="24"/>
                <w:szCs w:val="24"/>
              </w:rPr>
              <w:t>Nêu mục đích và chức năng của các tổ chức quốc tế và sự liên quan của các tổ chức này đến hoạt động khai thác hàng không.</w:t>
            </w:r>
          </w:p>
        </w:tc>
        <w:tc>
          <w:tcPr>
            <w:tcW w:w="869" w:type="dxa"/>
          </w:tcPr>
          <w:p w14:paraId="20EC0988" w14:textId="77777777" w:rsidR="000519D5" w:rsidRPr="005464C8" w:rsidRDefault="000519D5" w:rsidP="005464C8">
            <w:pPr>
              <w:keepNext w:val="0"/>
              <w:keepLines w:val="0"/>
              <w:spacing w:before="0"/>
              <w:jc w:val="left"/>
              <w:rPr>
                <w:sz w:val="24"/>
                <w:szCs w:val="24"/>
              </w:rPr>
            </w:pPr>
            <w:r w:rsidRPr="005464C8">
              <w:rPr>
                <w:sz w:val="24"/>
                <w:szCs w:val="24"/>
              </w:rPr>
              <w:t>1</w:t>
            </w:r>
          </w:p>
        </w:tc>
        <w:tc>
          <w:tcPr>
            <w:tcW w:w="3694" w:type="dxa"/>
          </w:tcPr>
          <w:p w14:paraId="1A365F48" w14:textId="77777777" w:rsidR="000519D5" w:rsidRPr="005464C8" w:rsidRDefault="000519D5" w:rsidP="005464C8">
            <w:pPr>
              <w:keepNext w:val="0"/>
              <w:keepLines w:val="0"/>
              <w:spacing w:before="0"/>
              <w:jc w:val="left"/>
              <w:rPr>
                <w:sz w:val="24"/>
                <w:szCs w:val="24"/>
              </w:rPr>
            </w:pPr>
            <w:r w:rsidRPr="005464C8">
              <w:rPr>
                <w:sz w:val="24"/>
                <w:szCs w:val="24"/>
              </w:rPr>
              <w:t>Hỗ trợ nội dung: ITU, WMO.</w:t>
            </w:r>
          </w:p>
        </w:tc>
      </w:tr>
      <w:tr w:rsidR="000519D5" w:rsidRPr="003C70A8" w14:paraId="6A321B9C" w14:textId="77777777" w:rsidTr="00F001E4">
        <w:tc>
          <w:tcPr>
            <w:tcW w:w="9781" w:type="dxa"/>
            <w:gridSpan w:val="4"/>
          </w:tcPr>
          <w:p w14:paraId="0848C173" w14:textId="77777777" w:rsidR="000519D5" w:rsidRPr="007C2714" w:rsidRDefault="000519D5" w:rsidP="005464C8">
            <w:pPr>
              <w:keepNext w:val="0"/>
              <w:keepLines w:val="0"/>
              <w:spacing w:before="0"/>
              <w:jc w:val="left"/>
              <w:rPr>
                <w:b/>
                <w:bCs/>
                <w:i/>
                <w:iCs/>
                <w:sz w:val="24"/>
                <w:szCs w:val="24"/>
              </w:rPr>
            </w:pPr>
            <w:r w:rsidRPr="007C2714">
              <w:rPr>
                <w:b/>
                <w:bCs/>
                <w:i/>
                <w:iCs/>
                <w:sz w:val="24"/>
                <w:szCs w:val="24"/>
              </w:rPr>
              <w:t>Tiểu mục 2.3. Các hiệp hội hàng không</w:t>
            </w:r>
          </w:p>
        </w:tc>
      </w:tr>
      <w:tr w:rsidR="000519D5" w:rsidRPr="003C70A8" w14:paraId="3DC29D00" w14:textId="77777777" w:rsidTr="00F001E4">
        <w:tc>
          <w:tcPr>
            <w:tcW w:w="1041" w:type="dxa"/>
          </w:tcPr>
          <w:p w14:paraId="1F5A30C7" w14:textId="77777777" w:rsidR="000519D5" w:rsidRPr="005464C8" w:rsidRDefault="000519D5" w:rsidP="005464C8">
            <w:pPr>
              <w:keepNext w:val="0"/>
              <w:keepLines w:val="0"/>
              <w:spacing w:before="0"/>
              <w:jc w:val="left"/>
              <w:rPr>
                <w:sz w:val="24"/>
                <w:szCs w:val="24"/>
              </w:rPr>
            </w:pPr>
            <w:r w:rsidRPr="005464C8">
              <w:rPr>
                <w:sz w:val="24"/>
                <w:szCs w:val="24"/>
              </w:rPr>
              <w:t>BASIC LAWB 2.3.1</w:t>
            </w:r>
          </w:p>
        </w:tc>
        <w:tc>
          <w:tcPr>
            <w:tcW w:w="4177" w:type="dxa"/>
          </w:tcPr>
          <w:p w14:paraId="620DF47E" w14:textId="77777777" w:rsidR="000519D5" w:rsidRPr="005464C8" w:rsidRDefault="000519D5" w:rsidP="005464C8">
            <w:pPr>
              <w:keepNext w:val="0"/>
              <w:keepLines w:val="0"/>
              <w:spacing w:before="0"/>
              <w:jc w:val="left"/>
              <w:rPr>
                <w:sz w:val="24"/>
                <w:szCs w:val="24"/>
              </w:rPr>
            </w:pPr>
            <w:r w:rsidRPr="005464C8">
              <w:rPr>
                <w:sz w:val="24"/>
                <w:szCs w:val="24"/>
              </w:rPr>
              <w:t>Nêu mục đích của kiểm soát viên quốc tế, tổ lái, hãng hàng không, và các tổ chức sử dụng vùng trời và mối quan hệ với ATC.</w:t>
            </w:r>
          </w:p>
        </w:tc>
        <w:tc>
          <w:tcPr>
            <w:tcW w:w="869" w:type="dxa"/>
          </w:tcPr>
          <w:p w14:paraId="4C697A70" w14:textId="77777777" w:rsidR="000519D5" w:rsidRPr="005464C8" w:rsidRDefault="000519D5" w:rsidP="005464C8">
            <w:pPr>
              <w:keepNext w:val="0"/>
              <w:keepLines w:val="0"/>
              <w:spacing w:before="0"/>
              <w:jc w:val="left"/>
              <w:rPr>
                <w:sz w:val="24"/>
                <w:szCs w:val="24"/>
              </w:rPr>
            </w:pPr>
            <w:r w:rsidRPr="005464C8">
              <w:rPr>
                <w:sz w:val="24"/>
                <w:szCs w:val="24"/>
              </w:rPr>
              <w:t>1</w:t>
            </w:r>
          </w:p>
        </w:tc>
        <w:tc>
          <w:tcPr>
            <w:tcW w:w="3694" w:type="dxa"/>
          </w:tcPr>
          <w:p w14:paraId="058AED6A" w14:textId="77777777" w:rsidR="000519D5" w:rsidRPr="005464C8" w:rsidRDefault="000519D5" w:rsidP="005464C8">
            <w:pPr>
              <w:keepNext w:val="0"/>
              <w:keepLines w:val="0"/>
              <w:spacing w:before="0"/>
              <w:jc w:val="left"/>
              <w:rPr>
                <w:sz w:val="24"/>
                <w:szCs w:val="24"/>
              </w:rPr>
            </w:pPr>
            <w:r w:rsidRPr="005464C8">
              <w:rPr>
                <w:sz w:val="24"/>
                <w:szCs w:val="24"/>
              </w:rPr>
              <w:t>Hỗ trợ nội dung: AEA, IACA, IATA, IFALPA, IFATCA, IAOPA.</w:t>
            </w:r>
          </w:p>
        </w:tc>
      </w:tr>
      <w:tr w:rsidR="000519D5" w:rsidRPr="003C70A8" w14:paraId="26E0B6FA" w14:textId="77777777" w:rsidTr="00F001E4">
        <w:tc>
          <w:tcPr>
            <w:tcW w:w="9781" w:type="dxa"/>
            <w:gridSpan w:val="4"/>
          </w:tcPr>
          <w:p w14:paraId="6E0DEA41"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3: Các tổ chức quốc gia</w:t>
            </w:r>
          </w:p>
        </w:tc>
      </w:tr>
      <w:tr w:rsidR="000519D5" w:rsidRPr="003C70A8" w14:paraId="276585BF" w14:textId="77777777" w:rsidTr="00F001E4">
        <w:tc>
          <w:tcPr>
            <w:tcW w:w="9781" w:type="dxa"/>
            <w:gridSpan w:val="4"/>
          </w:tcPr>
          <w:p w14:paraId="15D855F0" w14:textId="77777777" w:rsidR="000519D5" w:rsidRPr="007C2714" w:rsidRDefault="000519D5" w:rsidP="005464C8">
            <w:pPr>
              <w:keepNext w:val="0"/>
              <w:keepLines w:val="0"/>
              <w:spacing w:before="0"/>
              <w:jc w:val="left"/>
              <w:rPr>
                <w:b/>
                <w:bCs/>
                <w:i/>
                <w:iCs/>
                <w:sz w:val="24"/>
                <w:szCs w:val="24"/>
              </w:rPr>
            </w:pPr>
            <w:r w:rsidRPr="007C2714">
              <w:rPr>
                <w:b/>
                <w:bCs/>
                <w:i/>
                <w:iCs/>
                <w:sz w:val="24"/>
                <w:szCs w:val="24"/>
              </w:rPr>
              <w:t>Tiểu mục 3.1. Mục đích và chức năng</w:t>
            </w:r>
          </w:p>
        </w:tc>
      </w:tr>
      <w:tr w:rsidR="000519D5" w:rsidRPr="003C70A8" w14:paraId="05794791" w14:textId="77777777" w:rsidTr="00F001E4">
        <w:tc>
          <w:tcPr>
            <w:tcW w:w="1041" w:type="dxa"/>
          </w:tcPr>
          <w:p w14:paraId="7CC8B4A5" w14:textId="77777777" w:rsidR="000519D5" w:rsidRPr="005464C8" w:rsidRDefault="000519D5" w:rsidP="005464C8">
            <w:pPr>
              <w:keepNext w:val="0"/>
              <w:keepLines w:val="0"/>
              <w:spacing w:before="0"/>
              <w:jc w:val="left"/>
              <w:rPr>
                <w:sz w:val="24"/>
                <w:szCs w:val="24"/>
              </w:rPr>
            </w:pPr>
            <w:r w:rsidRPr="005464C8">
              <w:rPr>
                <w:sz w:val="24"/>
                <w:szCs w:val="24"/>
              </w:rPr>
              <w:t>BASIC LAWB 3.1.1</w:t>
            </w:r>
          </w:p>
        </w:tc>
        <w:tc>
          <w:tcPr>
            <w:tcW w:w="4177" w:type="dxa"/>
          </w:tcPr>
          <w:p w14:paraId="3AC709FD" w14:textId="77777777" w:rsidR="000519D5" w:rsidRPr="005464C8" w:rsidRDefault="000519D5" w:rsidP="005464C8">
            <w:pPr>
              <w:keepNext w:val="0"/>
              <w:keepLines w:val="0"/>
              <w:spacing w:before="0"/>
              <w:jc w:val="left"/>
              <w:rPr>
                <w:sz w:val="24"/>
                <w:szCs w:val="24"/>
              </w:rPr>
            </w:pPr>
            <w:r w:rsidRPr="005464C8">
              <w:rPr>
                <w:sz w:val="24"/>
                <w:szCs w:val="24"/>
              </w:rPr>
              <w:t>Mô tả mục đích và chức năng của các cơ quan quốc gia thích hợp và sự liên quan của các tổ chức này đến hoạt động khai thác hàng không.</w:t>
            </w:r>
          </w:p>
        </w:tc>
        <w:tc>
          <w:tcPr>
            <w:tcW w:w="869" w:type="dxa"/>
          </w:tcPr>
          <w:p w14:paraId="00D7060E"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54100414" w14:textId="77777777" w:rsidR="000519D5" w:rsidRPr="005464C8" w:rsidRDefault="000519D5" w:rsidP="005464C8">
            <w:pPr>
              <w:keepNext w:val="0"/>
              <w:keepLines w:val="0"/>
              <w:spacing w:before="0"/>
              <w:jc w:val="left"/>
              <w:rPr>
                <w:sz w:val="24"/>
                <w:szCs w:val="24"/>
              </w:rPr>
            </w:pPr>
            <w:r w:rsidRPr="005464C8">
              <w:rPr>
                <w:sz w:val="24"/>
                <w:szCs w:val="24"/>
              </w:rPr>
              <w:t>Hỗ trợ nội dung: Các cơ quan quản lý hàng không dân dụng, các cơ quan chính phủ.</w:t>
            </w:r>
          </w:p>
        </w:tc>
      </w:tr>
      <w:tr w:rsidR="000519D5" w:rsidRPr="003C70A8" w14:paraId="5F813660" w14:textId="77777777" w:rsidTr="00F001E4">
        <w:tc>
          <w:tcPr>
            <w:tcW w:w="9781" w:type="dxa"/>
            <w:gridSpan w:val="4"/>
          </w:tcPr>
          <w:p w14:paraId="18BB2B84" w14:textId="77777777" w:rsidR="000519D5" w:rsidRPr="007C2714" w:rsidRDefault="000519D5" w:rsidP="005464C8">
            <w:pPr>
              <w:keepNext w:val="0"/>
              <w:keepLines w:val="0"/>
              <w:spacing w:before="0"/>
              <w:jc w:val="left"/>
              <w:rPr>
                <w:b/>
                <w:bCs/>
                <w:i/>
                <w:iCs/>
                <w:sz w:val="24"/>
                <w:szCs w:val="24"/>
              </w:rPr>
            </w:pPr>
            <w:r w:rsidRPr="007C2714">
              <w:rPr>
                <w:b/>
                <w:bCs/>
                <w:i/>
                <w:iCs/>
                <w:sz w:val="24"/>
                <w:szCs w:val="24"/>
              </w:rPr>
              <w:t>Tiểu mục 3.2. Cơ quan quản lý</w:t>
            </w:r>
          </w:p>
        </w:tc>
      </w:tr>
      <w:tr w:rsidR="000519D5" w:rsidRPr="003C70A8" w14:paraId="559A84B9" w14:textId="77777777" w:rsidTr="00F001E4">
        <w:tc>
          <w:tcPr>
            <w:tcW w:w="1041" w:type="dxa"/>
          </w:tcPr>
          <w:p w14:paraId="7B0FEF64" w14:textId="77777777" w:rsidR="000519D5" w:rsidRPr="005464C8" w:rsidRDefault="000519D5" w:rsidP="005464C8">
            <w:pPr>
              <w:keepNext w:val="0"/>
              <w:keepLines w:val="0"/>
              <w:spacing w:before="0"/>
              <w:jc w:val="left"/>
              <w:rPr>
                <w:sz w:val="24"/>
                <w:szCs w:val="24"/>
              </w:rPr>
            </w:pPr>
            <w:r w:rsidRPr="005464C8">
              <w:rPr>
                <w:sz w:val="24"/>
                <w:szCs w:val="24"/>
              </w:rPr>
              <w:t>BASIC LAWB 3.2.1</w:t>
            </w:r>
          </w:p>
        </w:tc>
        <w:tc>
          <w:tcPr>
            <w:tcW w:w="4177" w:type="dxa"/>
          </w:tcPr>
          <w:p w14:paraId="2D5FCC76" w14:textId="77777777" w:rsidR="000519D5" w:rsidRPr="005464C8" w:rsidRDefault="000519D5" w:rsidP="005464C8">
            <w:pPr>
              <w:keepNext w:val="0"/>
              <w:keepLines w:val="0"/>
              <w:spacing w:before="0"/>
              <w:jc w:val="left"/>
              <w:rPr>
                <w:sz w:val="24"/>
                <w:szCs w:val="24"/>
              </w:rPr>
            </w:pPr>
            <w:r w:rsidRPr="005464C8">
              <w:rPr>
                <w:sz w:val="24"/>
                <w:szCs w:val="24"/>
              </w:rPr>
              <w:t>Liệt kê các cơ quan quản lý chịu trách nhiệm cấp phép và thực thi pháp luật và các phương thức khai thác.</w:t>
            </w:r>
          </w:p>
        </w:tc>
        <w:tc>
          <w:tcPr>
            <w:tcW w:w="869" w:type="dxa"/>
          </w:tcPr>
          <w:p w14:paraId="4F338B88" w14:textId="77777777" w:rsidR="000519D5" w:rsidRPr="005464C8" w:rsidRDefault="000519D5" w:rsidP="005464C8">
            <w:pPr>
              <w:keepNext w:val="0"/>
              <w:keepLines w:val="0"/>
              <w:spacing w:before="0"/>
              <w:jc w:val="left"/>
              <w:rPr>
                <w:sz w:val="24"/>
                <w:szCs w:val="24"/>
              </w:rPr>
            </w:pPr>
            <w:r w:rsidRPr="005464C8">
              <w:rPr>
                <w:sz w:val="24"/>
                <w:szCs w:val="24"/>
              </w:rPr>
              <w:t>1</w:t>
            </w:r>
          </w:p>
        </w:tc>
        <w:tc>
          <w:tcPr>
            <w:tcW w:w="3694" w:type="dxa"/>
          </w:tcPr>
          <w:p w14:paraId="077CB0E2" w14:textId="77777777" w:rsidR="000519D5" w:rsidRPr="005464C8" w:rsidRDefault="000519D5" w:rsidP="005464C8">
            <w:pPr>
              <w:keepNext w:val="0"/>
              <w:keepLines w:val="0"/>
              <w:spacing w:before="0"/>
              <w:jc w:val="left"/>
              <w:rPr>
                <w:sz w:val="24"/>
                <w:szCs w:val="24"/>
              </w:rPr>
            </w:pPr>
          </w:p>
        </w:tc>
      </w:tr>
      <w:tr w:rsidR="000519D5" w:rsidRPr="003C70A8" w14:paraId="1BED952B" w14:textId="77777777" w:rsidTr="00F001E4">
        <w:tc>
          <w:tcPr>
            <w:tcW w:w="1041" w:type="dxa"/>
          </w:tcPr>
          <w:p w14:paraId="23E29702" w14:textId="77777777" w:rsidR="000519D5" w:rsidRPr="005464C8" w:rsidRDefault="000519D5" w:rsidP="005464C8">
            <w:pPr>
              <w:keepNext w:val="0"/>
              <w:keepLines w:val="0"/>
              <w:spacing w:before="0"/>
              <w:jc w:val="left"/>
              <w:rPr>
                <w:sz w:val="24"/>
                <w:szCs w:val="24"/>
              </w:rPr>
            </w:pPr>
            <w:r w:rsidRPr="005464C8">
              <w:rPr>
                <w:sz w:val="24"/>
                <w:szCs w:val="24"/>
              </w:rPr>
              <w:lastRenderedPageBreak/>
              <w:t>BASIC LAWB 3.2.2</w:t>
            </w:r>
          </w:p>
        </w:tc>
        <w:tc>
          <w:tcPr>
            <w:tcW w:w="4177" w:type="dxa"/>
          </w:tcPr>
          <w:p w14:paraId="46C7ED7C" w14:textId="77777777" w:rsidR="000519D5" w:rsidRPr="005464C8" w:rsidRDefault="000519D5" w:rsidP="005464C8">
            <w:pPr>
              <w:keepNext w:val="0"/>
              <w:keepLines w:val="0"/>
              <w:spacing w:before="0"/>
              <w:jc w:val="left"/>
              <w:rPr>
                <w:sz w:val="24"/>
                <w:szCs w:val="24"/>
              </w:rPr>
            </w:pPr>
            <w:r w:rsidRPr="005464C8">
              <w:rPr>
                <w:sz w:val="24"/>
                <w:szCs w:val="24"/>
              </w:rPr>
              <w:t>Mô tả cách thức cơ quan quản lý thực hiện trách nhiệm quy định về an toàn.</w:t>
            </w:r>
          </w:p>
        </w:tc>
        <w:tc>
          <w:tcPr>
            <w:tcW w:w="869" w:type="dxa"/>
          </w:tcPr>
          <w:p w14:paraId="7EEE8C01"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207DFA07" w14:textId="77777777" w:rsidR="000519D5" w:rsidRPr="005464C8" w:rsidRDefault="000519D5" w:rsidP="005464C8">
            <w:pPr>
              <w:keepNext w:val="0"/>
              <w:keepLines w:val="0"/>
              <w:spacing w:before="0"/>
              <w:jc w:val="left"/>
              <w:rPr>
                <w:sz w:val="24"/>
                <w:szCs w:val="24"/>
              </w:rPr>
            </w:pPr>
          </w:p>
        </w:tc>
      </w:tr>
      <w:tr w:rsidR="000519D5" w:rsidRPr="003C70A8" w14:paraId="4A724335" w14:textId="77777777" w:rsidTr="00F001E4">
        <w:tc>
          <w:tcPr>
            <w:tcW w:w="9781" w:type="dxa"/>
            <w:gridSpan w:val="4"/>
          </w:tcPr>
          <w:p w14:paraId="0480560F" w14:textId="277D3470" w:rsidR="000519D5" w:rsidRPr="007C2714" w:rsidRDefault="000519D5" w:rsidP="007C2714">
            <w:pPr>
              <w:keepNext w:val="0"/>
              <w:keepLines w:val="0"/>
              <w:spacing w:before="0"/>
              <w:jc w:val="center"/>
              <w:rPr>
                <w:b/>
                <w:bCs/>
                <w:sz w:val="24"/>
                <w:szCs w:val="24"/>
              </w:rPr>
            </w:pPr>
            <w:r w:rsidRPr="007C2714">
              <w:rPr>
                <w:b/>
                <w:bCs/>
                <w:sz w:val="24"/>
                <w:szCs w:val="24"/>
              </w:rPr>
              <w:t>Chủ đề 4: Quy tắc và quy định</w:t>
            </w:r>
          </w:p>
        </w:tc>
      </w:tr>
      <w:tr w:rsidR="000519D5" w:rsidRPr="003C70A8" w14:paraId="548BDD47" w14:textId="77777777" w:rsidTr="00F001E4">
        <w:tc>
          <w:tcPr>
            <w:tcW w:w="9781" w:type="dxa"/>
            <w:gridSpan w:val="4"/>
          </w:tcPr>
          <w:p w14:paraId="1C892637" w14:textId="77777777" w:rsidR="000519D5" w:rsidRPr="007C2714" w:rsidRDefault="000519D5" w:rsidP="005464C8">
            <w:pPr>
              <w:keepNext w:val="0"/>
              <w:keepLines w:val="0"/>
              <w:spacing w:before="0"/>
              <w:jc w:val="left"/>
              <w:rPr>
                <w:b/>
                <w:bCs/>
                <w:i/>
                <w:iCs/>
                <w:sz w:val="24"/>
                <w:szCs w:val="24"/>
              </w:rPr>
            </w:pPr>
            <w:r w:rsidRPr="007C2714">
              <w:rPr>
                <w:b/>
                <w:bCs/>
                <w:i/>
                <w:iCs/>
                <w:sz w:val="24"/>
                <w:szCs w:val="24"/>
              </w:rPr>
              <w:t>Tiểu mục 4.1. Chứng chỉ/giấy phép của nhân viên khai thác thiết bị thông tin liên lạc (ASO)</w:t>
            </w:r>
          </w:p>
        </w:tc>
      </w:tr>
      <w:tr w:rsidR="000519D5" w:rsidRPr="003C70A8" w14:paraId="63A05BED" w14:textId="77777777" w:rsidTr="00F001E4">
        <w:tc>
          <w:tcPr>
            <w:tcW w:w="1041" w:type="dxa"/>
          </w:tcPr>
          <w:p w14:paraId="14B4C9B5" w14:textId="77777777" w:rsidR="000519D5" w:rsidRPr="005464C8" w:rsidRDefault="000519D5" w:rsidP="005464C8">
            <w:pPr>
              <w:keepNext w:val="0"/>
              <w:keepLines w:val="0"/>
              <w:spacing w:before="0"/>
              <w:jc w:val="left"/>
              <w:rPr>
                <w:sz w:val="24"/>
                <w:szCs w:val="24"/>
              </w:rPr>
            </w:pPr>
            <w:r w:rsidRPr="005464C8">
              <w:rPr>
                <w:sz w:val="24"/>
                <w:szCs w:val="24"/>
              </w:rPr>
              <w:t>BASIC LAWB 4.1.1</w:t>
            </w:r>
          </w:p>
        </w:tc>
        <w:tc>
          <w:tcPr>
            <w:tcW w:w="4177" w:type="dxa"/>
          </w:tcPr>
          <w:p w14:paraId="76AAE138" w14:textId="77777777" w:rsidR="000519D5" w:rsidRPr="005464C8" w:rsidRDefault="000519D5" w:rsidP="005464C8">
            <w:pPr>
              <w:keepNext w:val="0"/>
              <w:keepLines w:val="0"/>
              <w:spacing w:before="0"/>
              <w:jc w:val="left"/>
              <w:rPr>
                <w:sz w:val="24"/>
                <w:szCs w:val="24"/>
              </w:rPr>
            </w:pPr>
            <w:r w:rsidRPr="005464C8">
              <w:rPr>
                <w:sz w:val="24"/>
                <w:szCs w:val="24"/>
              </w:rPr>
              <w:t>Giải thích quy trình cấp chứng chỉ/giấy phép của ASO.</w:t>
            </w:r>
          </w:p>
        </w:tc>
        <w:tc>
          <w:tcPr>
            <w:tcW w:w="869" w:type="dxa"/>
          </w:tcPr>
          <w:p w14:paraId="148F1197"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4FA2853A" w14:textId="77777777" w:rsidR="000519D5" w:rsidRPr="005464C8" w:rsidRDefault="000519D5" w:rsidP="005464C8">
            <w:pPr>
              <w:keepNext w:val="0"/>
              <w:keepLines w:val="0"/>
              <w:spacing w:before="0"/>
              <w:jc w:val="left"/>
              <w:rPr>
                <w:sz w:val="24"/>
                <w:szCs w:val="24"/>
              </w:rPr>
            </w:pPr>
            <w:r w:rsidRPr="005464C8">
              <w:rPr>
                <w:sz w:val="24"/>
                <w:szCs w:val="24"/>
              </w:rPr>
              <w:t>Phụ ước 1 ICAO</w:t>
            </w:r>
          </w:p>
          <w:p w14:paraId="28DDE4D4" w14:textId="77777777" w:rsidR="000519D5" w:rsidRPr="005464C8" w:rsidRDefault="000519D5" w:rsidP="005464C8">
            <w:pPr>
              <w:keepNext w:val="0"/>
              <w:keepLines w:val="0"/>
              <w:spacing w:before="0"/>
              <w:jc w:val="left"/>
              <w:rPr>
                <w:sz w:val="24"/>
                <w:szCs w:val="24"/>
              </w:rPr>
            </w:pPr>
            <w:r w:rsidRPr="005464C8">
              <w:rPr>
                <w:sz w:val="24"/>
                <w:szCs w:val="24"/>
              </w:rPr>
              <w:t>Hỗ trợ nội dung: Các quy trình của quốc gia.</w:t>
            </w:r>
          </w:p>
        </w:tc>
      </w:tr>
      <w:tr w:rsidR="000519D5" w:rsidRPr="003C70A8" w14:paraId="54C9805E" w14:textId="77777777" w:rsidTr="00F001E4">
        <w:tc>
          <w:tcPr>
            <w:tcW w:w="1041" w:type="dxa"/>
          </w:tcPr>
          <w:p w14:paraId="19F374CF" w14:textId="77777777" w:rsidR="000519D5" w:rsidRPr="005464C8" w:rsidRDefault="000519D5" w:rsidP="005464C8">
            <w:pPr>
              <w:keepNext w:val="0"/>
              <w:keepLines w:val="0"/>
              <w:spacing w:before="0"/>
              <w:jc w:val="left"/>
              <w:rPr>
                <w:sz w:val="24"/>
                <w:szCs w:val="24"/>
              </w:rPr>
            </w:pPr>
            <w:r w:rsidRPr="005464C8">
              <w:rPr>
                <w:sz w:val="24"/>
                <w:szCs w:val="24"/>
              </w:rPr>
              <w:t>BASIC LAWB 4.1.2</w:t>
            </w:r>
          </w:p>
        </w:tc>
        <w:tc>
          <w:tcPr>
            <w:tcW w:w="4177" w:type="dxa"/>
          </w:tcPr>
          <w:p w14:paraId="2BD4D748" w14:textId="77777777" w:rsidR="000519D5" w:rsidRPr="005464C8" w:rsidRDefault="000519D5" w:rsidP="005464C8">
            <w:pPr>
              <w:keepNext w:val="0"/>
              <w:keepLines w:val="0"/>
              <w:spacing w:before="0"/>
              <w:jc w:val="left"/>
              <w:rPr>
                <w:sz w:val="24"/>
                <w:szCs w:val="24"/>
              </w:rPr>
            </w:pPr>
            <w:r w:rsidRPr="005464C8">
              <w:rPr>
                <w:sz w:val="24"/>
                <w:szCs w:val="24"/>
              </w:rPr>
              <w:t>Giải thích các trường hợp được miễn và các giới hạn của giấy phép ASO.</w:t>
            </w:r>
          </w:p>
        </w:tc>
        <w:tc>
          <w:tcPr>
            <w:tcW w:w="869" w:type="dxa"/>
          </w:tcPr>
          <w:p w14:paraId="1F53B3D5"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6926C193" w14:textId="77777777" w:rsidR="000519D5" w:rsidRPr="005464C8" w:rsidRDefault="000519D5" w:rsidP="005464C8">
            <w:pPr>
              <w:keepNext w:val="0"/>
              <w:keepLines w:val="0"/>
              <w:spacing w:before="0"/>
              <w:jc w:val="left"/>
              <w:rPr>
                <w:sz w:val="24"/>
                <w:szCs w:val="24"/>
              </w:rPr>
            </w:pPr>
            <w:r w:rsidRPr="005464C8">
              <w:rPr>
                <w:sz w:val="24"/>
                <w:szCs w:val="24"/>
              </w:rPr>
              <w:t>Phụ ước 1 ICAO</w:t>
            </w:r>
          </w:p>
          <w:p w14:paraId="0EDD2462" w14:textId="77777777" w:rsidR="000519D5" w:rsidRPr="005464C8" w:rsidRDefault="000519D5" w:rsidP="005464C8">
            <w:pPr>
              <w:keepNext w:val="0"/>
              <w:keepLines w:val="0"/>
              <w:spacing w:before="0"/>
              <w:jc w:val="left"/>
              <w:rPr>
                <w:sz w:val="24"/>
                <w:szCs w:val="24"/>
              </w:rPr>
            </w:pPr>
            <w:r w:rsidRPr="005464C8">
              <w:rPr>
                <w:sz w:val="24"/>
                <w:szCs w:val="24"/>
              </w:rPr>
              <w:t>Hỗ trợ nội dung: Các quy định cấp giấy phép của quốc gia.</w:t>
            </w:r>
          </w:p>
        </w:tc>
      </w:tr>
      <w:tr w:rsidR="000519D5" w:rsidRPr="00E303A7" w14:paraId="4AF41A05" w14:textId="77777777" w:rsidTr="00F001E4">
        <w:tc>
          <w:tcPr>
            <w:tcW w:w="9781" w:type="dxa"/>
            <w:gridSpan w:val="4"/>
          </w:tcPr>
          <w:p w14:paraId="514E7BE6" w14:textId="77777777" w:rsidR="000519D5" w:rsidRPr="007C2714" w:rsidRDefault="000519D5" w:rsidP="005464C8">
            <w:pPr>
              <w:keepNext w:val="0"/>
              <w:keepLines w:val="0"/>
              <w:spacing w:before="0"/>
              <w:jc w:val="left"/>
              <w:rPr>
                <w:b/>
                <w:bCs/>
                <w:i/>
                <w:iCs/>
                <w:sz w:val="24"/>
                <w:szCs w:val="24"/>
              </w:rPr>
            </w:pPr>
            <w:r w:rsidRPr="007C2714">
              <w:rPr>
                <w:b/>
                <w:bCs/>
                <w:i/>
                <w:iCs/>
                <w:sz w:val="24"/>
                <w:szCs w:val="24"/>
              </w:rPr>
              <w:t>Tiểu mục 4.2. Tổng quan về ANS và ATS</w:t>
            </w:r>
          </w:p>
        </w:tc>
      </w:tr>
      <w:tr w:rsidR="000519D5" w:rsidRPr="003C70A8" w14:paraId="13CDE084" w14:textId="77777777" w:rsidTr="00F001E4">
        <w:tc>
          <w:tcPr>
            <w:tcW w:w="1041" w:type="dxa"/>
          </w:tcPr>
          <w:p w14:paraId="11970823" w14:textId="77777777" w:rsidR="000519D5" w:rsidRPr="005464C8" w:rsidRDefault="000519D5" w:rsidP="005464C8">
            <w:pPr>
              <w:keepNext w:val="0"/>
              <w:keepLines w:val="0"/>
              <w:spacing w:before="0"/>
              <w:jc w:val="left"/>
              <w:rPr>
                <w:sz w:val="24"/>
                <w:szCs w:val="24"/>
              </w:rPr>
            </w:pPr>
            <w:r w:rsidRPr="005464C8">
              <w:rPr>
                <w:sz w:val="24"/>
                <w:szCs w:val="24"/>
              </w:rPr>
              <w:t>BASIC LAWB 4.2.1</w:t>
            </w:r>
          </w:p>
        </w:tc>
        <w:tc>
          <w:tcPr>
            <w:tcW w:w="4177" w:type="dxa"/>
          </w:tcPr>
          <w:p w14:paraId="6A1FE3C7" w14:textId="77777777" w:rsidR="000519D5" w:rsidRPr="005464C8" w:rsidRDefault="000519D5" w:rsidP="005464C8">
            <w:pPr>
              <w:keepNext w:val="0"/>
              <w:keepLines w:val="0"/>
              <w:spacing w:before="0"/>
              <w:jc w:val="left"/>
              <w:rPr>
                <w:sz w:val="24"/>
                <w:szCs w:val="24"/>
              </w:rPr>
            </w:pPr>
            <w:r w:rsidRPr="005464C8">
              <w:rPr>
                <w:sz w:val="24"/>
                <w:szCs w:val="24"/>
              </w:rPr>
              <w:t>Phân biệt các Dịch vụ bảo đảm hoạt động bay.</w:t>
            </w:r>
          </w:p>
        </w:tc>
        <w:tc>
          <w:tcPr>
            <w:tcW w:w="869" w:type="dxa"/>
          </w:tcPr>
          <w:p w14:paraId="64724AEB"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0FB0FC5B" w14:textId="77777777" w:rsidR="000519D5" w:rsidRPr="005464C8" w:rsidRDefault="000519D5" w:rsidP="005464C8">
            <w:pPr>
              <w:keepNext w:val="0"/>
              <w:keepLines w:val="0"/>
              <w:spacing w:before="0"/>
              <w:jc w:val="left"/>
              <w:rPr>
                <w:sz w:val="24"/>
                <w:szCs w:val="24"/>
              </w:rPr>
            </w:pPr>
            <w:r w:rsidRPr="005464C8">
              <w:rPr>
                <w:sz w:val="24"/>
                <w:szCs w:val="24"/>
              </w:rPr>
              <w:t>Tài liệu 9161 ICAO</w:t>
            </w:r>
          </w:p>
        </w:tc>
      </w:tr>
      <w:tr w:rsidR="000519D5" w:rsidRPr="003C70A8" w14:paraId="04AB1B3D" w14:textId="77777777" w:rsidTr="00F001E4">
        <w:tc>
          <w:tcPr>
            <w:tcW w:w="1041" w:type="dxa"/>
          </w:tcPr>
          <w:p w14:paraId="5C2AD6EF" w14:textId="77777777" w:rsidR="000519D5" w:rsidRPr="005464C8" w:rsidRDefault="000519D5" w:rsidP="005464C8">
            <w:pPr>
              <w:keepNext w:val="0"/>
              <w:keepLines w:val="0"/>
              <w:spacing w:before="0"/>
              <w:jc w:val="left"/>
              <w:rPr>
                <w:sz w:val="24"/>
                <w:szCs w:val="24"/>
              </w:rPr>
            </w:pPr>
            <w:r w:rsidRPr="005464C8">
              <w:rPr>
                <w:sz w:val="24"/>
                <w:szCs w:val="24"/>
              </w:rPr>
              <w:t>BASIC LAWB 4.2.2</w:t>
            </w:r>
          </w:p>
        </w:tc>
        <w:tc>
          <w:tcPr>
            <w:tcW w:w="4177" w:type="dxa"/>
          </w:tcPr>
          <w:p w14:paraId="72846464" w14:textId="77777777" w:rsidR="000519D5" w:rsidRPr="005464C8" w:rsidRDefault="000519D5" w:rsidP="005464C8">
            <w:pPr>
              <w:keepNext w:val="0"/>
              <w:keepLines w:val="0"/>
              <w:spacing w:before="0"/>
              <w:jc w:val="left"/>
              <w:rPr>
                <w:sz w:val="24"/>
                <w:szCs w:val="24"/>
              </w:rPr>
            </w:pPr>
            <w:r w:rsidRPr="005464C8">
              <w:rPr>
                <w:sz w:val="24"/>
                <w:szCs w:val="24"/>
              </w:rPr>
              <w:t>Giải thích các lý do xác định sự cần thiết của ATS.</w:t>
            </w:r>
          </w:p>
        </w:tc>
        <w:tc>
          <w:tcPr>
            <w:tcW w:w="869" w:type="dxa"/>
          </w:tcPr>
          <w:p w14:paraId="5C0C3ACD"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5C38A8A8" w14:textId="77777777" w:rsidR="000519D5" w:rsidRPr="005464C8" w:rsidRDefault="000519D5" w:rsidP="005464C8">
            <w:pPr>
              <w:keepNext w:val="0"/>
              <w:keepLines w:val="0"/>
              <w:spacing w:before="0"/>
              <w:jc w:val="left"/>
              <w:rPr>
                <w:sz w:val="24"/>
                <w:szCs w:val="24"/>
              </w:rPr>
            </w:pPr>
            <w:r w:rsidRPr="005464C8">
              <w:rPr>
                <w:sz w:val="24"/>
                <w:szCs w:val="24"/>
              </w:rPr>
              <w:t>Phụ ước 11 ICAO</w:t>
            </w:r>
          </w:p>
        </w:tc>
      </w:tr>
      <w:tr w:rsidR="000519D5" w:rsidRPr="003C70A8" w14:paraId="331F9D05" w14:textId="77777777" w:rsidTr="00F001E4">
        <w:tc>
          <w:tcPr>
            <w:tcW w:w="1041" w:type="dxa"/>
          </w:tcPr>
          <w:p w14:paraId="33409D59" w14:textId="77777777" w:rsidR="000519D5" w:rsidRPr="005464C8" w:rsidRDefault="000519D5" w:rsidP="005464C8">
            <w:pPr>
              <w:keepNext w:val="0"/>
              <w:keepLines w:val="0"/>
              <w:spacing w:before="0"/>
              <w:jc w:val="left"/>
              <w:rPr>
                <w:sz w:val="24"/>
                <w:szCs w:val="24"/>
              </w:rPr>
            </w:pPr>
            <w:r w:rsidRPr="005464C8">
              <w:rPr>
                <w:sz w:val="24"/>
                <w:szCs w:val="24"/>
              </w:rPr>
              <w:t>BASIC LAWB 4.2.3</w:t>
            </w:r>
          </w:p>
        </w:tc>
        <w:tc>
          <w:tcPr>
            <w:tcW w:w="4177" w:type="dxa"/>
          </w:tcPr>
          <w:p w14:paraId="50E11CEC" w14:textId="77777777" w:rsidR="000519D5" w:rsidRPr="005464C8" w:rsidRDefault="000519D5" w:rsidP="005464C8">
            <w:pPr>
              <w:keepNext w:val="0"/>
              <w:keepLines w:val="0"/>
              <w:spacing w:before="0"/>
              <w:jc w:val="left"/>
              <w:rPr>
                <w:sz w:val="24"/>
                <w:szCs w:val="24"/>
              </w:rPr>
            </w:pPr>
            <w:r w:rsidRPr="005464C8">
              <w:rPr>
                <w:sz w:val="24"/>
                <w:szCs w:val="24"/>
              </w:rPr>
              <w:t>Phân biệt sự khác nhau giữa các ATS.</w:t>
            </w:r>
          </w:p>
        </w:tc>
        <w:tc>
          <w:tcPr>
            <w:tcW w:w="869" w:type="dxa"/>
          </w:tcPr>
          <w:p w14:paraId="671F6F69"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3C01FBA4" w14:textId="77777777" w:rsidR="000519D5" w:rsidRPr="005464C8" w:rsidRDefault="000519D5" w:rsidP="005464C8">
            <w:pPr>
              <w:keepNext w:val="0"/>
              <w:keepLines w:val="0"/>
              <w:spacing w:before="0"/>
              <w:jc w:val="left"/>
              <w:rPr>
                <w:sz w:val="24"/>
                <w:szCs w:val="24"/>
              </w:rPr>
            </w:pPr>
            <w:r w:rsidRPr="005464C8">
              <w:rPr>
                <w:sz w:val="24"/>
                <w:szCs w:val="24"/>
              </w:rPr>
              <w:t>ATCS, ADVS, FIS, ALRS.</w:t>
            </w:r>
          </w:p>
        </w:tc>
      </w:tr>
      <w:tr w:rsidR="000519D5" w:rsidRPr="003C70A8" w14:paraId="276A6F51" w14:textId="77777777" w:rsidTr="00F001E4">
        <w:trPr>
          <w:trHeight w:val="60"/>
        </w:trPr>
        <w:tc>
          <w:tcPr>
            <w:tcW w:w="1041" w:type="dxa"/>
          </w:tcPr>
          <w:p w14:paraId="5ED78582" w14:textId="77777777" w:rsidR="000519D5" w:rsidRPr="005464C8" w:rsidRDefault="000519D5" w:rsidP="005464C8">
            <w:pPr>
              <w:keepNext w:val="0"/>
              <w:keepLines w:val="0"/>
              <w:spacing w:before="0"/>
              <w:jc w:val="left"/>
              <w:rPr>
                <w:sz w:val="24"/>
                <w:szCs w:val="24"/>
              </w:rPr>
            </w:pPr>
            <w:r w:rsidRPr="005464C8">
              <w:rPr>
                <w:sz w:val="24"/>
                <w:szCs w:val="24"/>
              </w:rPr>
              <w:t>BASIC LAWB 4.2.4</w:t>
            </w:r>
          </w:p>
        </w:tc>
        <w:tc>
          <w:tcPr>
            <w:tcW w:w="4177" w:type="dxa"/>
          </w:tcPr>
          <w:p w14:paraId="0D29AB04" w14:textId="77777777" w:rsidR="000519D5" w:rsidRPr="005464C8" w:rsidRDefault="000519D5" w:rsidP="005464C8">
            <w:pPr>
              <w:keepNext w:val="0"/>
              <w:keepLines w:val="0"/>
              <w:spacing w:before="0"/>
              <w:jc w:val="left"/>
              <w:rPr>
                <w:sz w:val="24"/>
                <w:szCs w:val="24"/>
              </w:rPr>
            </w:pPr>
            <w:r w:rsidRPr="005464C8">
              <w:rPr>
                <w:sz w:val="24"/>
                <w:szCs w:val="24"/>
              </w:rPr>
              <w:t>Giải thích các mục đích của ATS.</w:t>
            </w:r>
          </w:p>
        </w:tc>
        <w:tc>
          <w:tcPr>
            <w:tcW w:w="869" w:type="dxa"/>
          </w:tcPr>
          <w:p w14:paraId="12926351" w14:textId="77777777" w:rsidR="000519D5" w:rsidRPr="005464C8" w:rsidRDefault="000519D5" w:rsidP="005464C8">
            <w:pPr>
              <w:keepNext w:val="0"/>
              <w:keepLines w:val="0"/>
              <w:spacing w:before="0"/>
              <w:jc w:val="left"/>
              <w:rPr>
                <w:sz w:val="24"/>
                <w:szCs w:val="24"/>
              </w:rPr>
            </w:pPr>
            <w:r w:rsidRPr="005464C8">
              <w:rPr>
                <w:sz w:val="24"/>
                <w:szCs w:val="24"/>
              </w:rPr>
              <w:t>2</w:t>
            </w:r>
          </w:p>
        </w:tc>
        <w:tc>
          <w:tcPr>
            <w:tcW w:w="3694" w:type="dxa"/>
          </w:tcPr>
          <w:p w14:paraId="14F8CA02" w14:textId="77777777" w:rsidR="000519D5" w:rsidRPr="005464C8" w:rsidRDefault="000519D5" w:rsidP="005464C8">
            <w:pPr>
              <w:keepNext w:val="0"/>
              <w:keepLines w:val="0"/>
              <w:spacing w:before="0"/>
              <w:jc w:val="left"/>
              <w:rPr>
                <w:sz w:val="24"/>
                <w:szCs w:val="24"/>
              </w:rPr>
            </w:pPr>
            <w:r w:rsidRPr="005464C8">
              <w:rPr>
                <w:sz w:val="24"/>
                <w:szCs w:val="24"/>
              </w:rPr>
              <w:t>Phụ ước 11 ICAO</w:t>
            </w:r>
          </w:p>
        </w:tc>
      </w:tr>
    </w:tbl>
    <w:p w14:paraId="7DCA6E91" w14:textId="4ACE99EB" w:rsidR="000519D5" w:rsidRPr="00380744" w:rsidRDefault="000519D5" w:rsidP="00380744">
      <w:pPr>
        <w:keepNext w:val="0"/>
        <w:keepLines w:val="0"/>
        <w:autoSpaceDE w:val="0"/>
        <w:autoSpaceDN w:val="0"/>
        <w:spacing w:after="120"/>
        <w:ind w:right="146"/>
        <w:jc w:val="center"/>
        <w:outlineLvl w:val="0"/>
        <w:rPr>
          <w:rFonts w:eastAsia="Arial"/>
          <w:b/>
          <w:bCs/>
          <w:sz w:val="26"/>
          <w:szCs w:val="26"/>
          <w:lang w:val="en-US"/>
          <w14:ligatures w14:val="standardContextual"/>
        </w:rPr>
      </w:pPr>
      <w:r w:rsidRPr="00380744">
        <w:rPr>
          <w:rFonts w:eastAsia="Arial"/>
          <w:b/>
          <w:bCs/>
          <w:sz w:val="26"/>
          <w:szCs w:val="26"/>
          <w:lang w:val="en-US"/>
          <w14:ligatures w14:val="standardContextual"/>
        </w:rPr>
        <w:t>MÔN 3: QUẢN LÝ KHÔNG LƯU BASIC (ATMB)</w:t>
      </w:r>
    </w:p>
    <w:p w14:paraId="6424A0CC" w14:textId="095176CC" w:rsidR="000519D5" w:rsidRPr="007C2714" w:rsidRDefault="000519D5" w:rsidP="000519D5">
      <w:pPr>
        <w:keepNext w:val="0"/>
        <w:keepLines w:val="0"/>
        <w:rPr>
          <w:b/>
          <w:bCs/>
        </w:rPr>
      </w:pPr>
      <w:r w:rsidRPr="007C2714">
        <w:rPr>
          <w:b/>
          <w:bCs/>
        </w:rPr>
        <w:t>Mục tiêu môn học:</w:t>
      </w:r>
      <w:r w:rsidRPr="00E303A7">
        <w:t>Học viên mô tả được các nguyên tắc cơ bản của quản lý không lưu và áp dụng được các phương thức khai thác cơ bản.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685"/>
        <w:gridCol w:w="993"/>
        <w:gridCol w:w="2976"/>
      </w:tblGrid>
      <w:tr w:rsidR="007C2714" w:rsidRPr="00E303A7" w14:paraId="448B7BEE" w14:textId="77777777" w:rsidTr="007C2714">
        <w:tc>
          <w:tcPr>
            <w:tcW w:w="5670" w:type="dxa"/>
            <w:gridSpan w:val="2"/>
          </w:tcPr>
          <w:p w14:paraId="7B7AA43E" w14:textId="77777777" w:rsidR="007C2714" w:rsidRPr="007C2714" w:rsidRDefault="007C2714" w:rsidP="007C2714">
            <w:pPr>
              <w:keepNext w:val="0"/>
              <w:keepLines w:val="0"/>
              <w:spacing w:before="0"/>
              <w:jc w:val="center"/>
              <w:rPr>
                <w:b/>
                <w:bCs/>
                <w:sz w:val="24"/>
                <w:szCs w:val="24"/>
              </w:rPr>
            </w:pPr>
            <w:r w:rsidRPr="007C2714">
              <w:rPr>
                <w:b/>
                <w:bCs/>
                <w:sz w:val="24"/>
                <w:szCs w:val="24"/>
              </w:rPr>
              <w:t>NỘI DUNG</w:t>
            </w:r>
          </w:p>
        </w:tc>
        <w:tc>
          <w:tcPr>
            <w:tcW w:w="993" w:type="dxa"/>
          </w:tcPr>
          <w:p w14:paraId="2AFBCD7E" w14:textId="77777777" w:rsidR="007C2714" w:rsidRPr="007C2714" w:rsidRDefault="007C2714" w:rsidP="007C2714">
            <w:pPr>
              <w:keepNext w:val="0"/>
              <w:keepLines w:val="0"/>
              <w:spacing w:before="0"/>
              <w:jc w:val="left"/>
              <w:rPr>
                <w:b/>
                <w:bCs/>
                <w:sz w:val="24"/>
                <w:szCs w:val="24"/>
              </w:rPr>
            </w:pPr>
            <w:r w:rsidRPr="007C2714">
              <w:rPr>
                <w:b/>
                <w:bCs/>
                <w:sz w:val="24"/>
                <w:szCs w:val="24"/>
              </w:rPr>
              <w:t>MỨC</w:t>
            </w:r>
          </w:p>
        </w:tc>
        <w:tc>
          <w:tcPr>
            <w:tcW w:w="2976" w:type="dxa"/>
          </w:tcPr>
          <w:p w14:paraId="19073511" w14:textId="77777777" w:rsidR="007C2714" w:rsidRPr="007C2714" w:rsidRDefault="007C2714" w:rsidP="007C2714">
            <w:pPr>
              <w:keepNext w:val="0"/>
              <w:keepLines w:val="0"/>
              <w:spacing w:before="0"/>
              <w:jc w:val="left"/>
              <w:rPr>
                <w:b/>
                <w:bCs/>
                <w:sz w:val="24"/>
                <w:szCs w:val="24"/>
              </w:rPr>
            </w:pPr>
            <w:r w:rsidRPr="007C2714">
              <w:rPr>
                <w:b/>
                <w:bCs/>
                <w:sz w:val="24"/>
                <w:szCs w:val="24"/>
              </w:rPr>
              <w:t>TÀI LIỆU THAM CHIẾU</w:t>
            </w:r>
          </w:p>
        </w:tc>
      </w:tr>
      <w:tr w:rsidR="000519D5" w:rsidRPr="00E303A7" w14:paraId="419CCBE2" w14:textId="77777777" w:rsidTr="00F001E4">
        <w:tc>
          <w:tcPr>
            <w:tcW w:w="9639" w:type="dxa"/>
            <w:gridSpan w:val="4"/>
          </w:tcPr>
          <w:p w14:paraId="361E407D"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1: Quản lý không lưu</w:t>
            </w:r>
          </w:p>
        </w:tc>
      </w:tr>
      <w:tr w:rsidR="000519D5" w:rsidRPr="00E303A7" w14:paraId="25C687CB" w14:textId="77777777" w:rsidTr="00F001E4">
        <w:tc>
          <w:tcPr>
            <w:tcW w:w="9639" w:type="dxa"/>
            <w:gridSpan w:val="4"/>
          </w:tcPr>
          <w:p w14:paraId="37467A17"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1.1. Áp dụng các đơn vị đo lường</w:t>
            </w:r>
          </w:p>
        </w:tc>
      </w:tr>
      <w:tr w:rsidR="000519D5" w:rsidRPr="00E303A7" w14:paraId="5AF4FC44" w14:textId="77777777" w:rsidTr="00F001E4">
        <w:tc>
          <w:tcPr>
            <w:tcW w:w="1985" w:type="dxa"/>
          </w:tcPr>
          <w:p w14:paraId="4C543C81" w14:textId="77777777" w:rsidR="000519D5" w:rsidRPr="007C2714" w:rsidRDefault="000519D5" w:rsidP="007C2714">
            <w:pPr>
              <w:keepNext w:val="0"/>
              <w:keepLines w:val="0"/>
              <w:spacing w:before="0"/>
              <w:jc w:val="left"/>
              <w:rPr>
                <w:sz w:val="24"/>
                <w:szCs w:val="24"/>
              </w:rPr>
            </w:pPr>
            <w:r w:rsidRPr="007C2714">
              <w:rPr>
                <w:sz w:val="24"/>
                <w:szCs w:val="24"/>
              </w:rPr>
              <w:t xml:space="preserve"> BASIC ATMB 1.1.1</w:t>
            </w:r>
          </w:p>
        </w:tc>
        <w:tc>
          <w:tcPr>
            <w:tcW w:w="3685" w:type="dxa"/>
          </w:tcPr>
          <w:p w14:paraId="56A1FED3" w14:textId="77777777" w:rsidR="000519D5" w:rsidRPr="007C2714" w:rsidRDefault="000519D5" w:rsidP="007C2714">
            <w:pPr>
              <w:keepNext w:val="0"/>
              <w:keepLines w:val="0"/>
              <w:spacing w:before="0"/>
              <w:jc w:val="left"/>
              <w:rPr>
                <w:sz w:val="24"/>
                <w:szCs w:val="24"/>
              </w:rPr>
            </w:pPr>
            <w:r w:rsidRPr="007C2714">
              <w:rPr>
                <w:sz w:val="24"/>
                <w:szCs w:val="24"/>
              </w:rPr>
              <w:t>Áp dụng các đơn vị đo lường thích hợp vào ATM.</w:t>
            </w:r>
          </w:p>
        </w:tc>
        <w:tc>
          <w:tcPr>
            <w:tcW w:w="993" w:type="dxa"/>
          </w:tcPr>
          <w:p w14:paraId="1FB9B5F4"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32860831" w14:textId="77777777" w:rsidR="000519D5" w:rsidRPr="007C2714" w:rsidRDefault="000519D5" w:rsidP="007C2714">
            <w:pPr>
              <w:keepNext w:val="0"/>
              <w:keepLines w:val="0"/>
              <w:spacing w:before="0"/>
              <w:jc w:val="left"/>
              <w:rPr>
                <w:sz w:val="24"/>
                <w:szCs w:val="24"/>
              </w:rPr>
            </w:pPr>
          </w:p>
        </w:tc>
      </w:tr>
      <w:tr w:rsidR="000519D5" w:rsidRPr="00E303A7" w14:paraId="2DBD9D80" w14:textId="77777777" w:rsidTr="00F001E4">
        <w:tc>
          <w:tcPr>
            <w:tcW w:w="9639" w:type="dxa"/>
            <w:gridSpan w:val="4"/>
          </w:tcPr>
          <w:p w14:paraId="037EACF3"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1.2. Dịch vụ điều hành bay (ATC)</w:t>
            </w:r>
          </w:p>
        </w:tc>
      </w:tr>
      <w:tr w:rsidR="000519D5" w:rsidRPr="00E303A7" w14:paraId="18F41A01" w14:textId="77777777" w:rsidTr="00F001E4">
        <w:tc>
          <w:tcPr>
            <w:tcW w:w="1985" w:type="dxa"/>
          </w:tcPr>
          <w:p w14:paraId="5E500C51" w14:textId="77777777" w:rsidR="000519D5" w:rsidRPr="007C2714" w:rsidRDefault="000519D5" w:rsidP="007C2714">
            <w:pPr>
              <w:keepNext w:val="0"/>
              <w:keepLines w:val="0"/>
              <w:spacing w:before="0"/>
              <w:jc w:val="left"/>
              <w:rPr>
                <w:sz w:val="24"/>
                <w:szCs w:val="24"/>
              </w:rPr>
            </w:pPr>
            <w:r w:rsidRPr="007C2714">
              <w:rPr>
                <w:sz w:val="24"/>
                <w:szCs w:val="24"/>
              </w:rPr>
              <w:t>BASIC ATMB 1.2.1</w:t>
            </w:r>
          </w:p>
        </w:tc>
        <w:tc>
          <w:tcPr>
            <w:tcW w:w="3685" w:type="dxa"/>
          </w:tcPr>
          <w:p w14:paraId="3FF570F1" w14:textId="77777777" w:rsidR="000519D5" w:rsidRPr="007C2714" w:rsidRDefault="000519D5" w:rsidP="007C2714">
            <w:pPr>
              <w:keepNext w:val="0"/>
              <w:keepLines w:val="0"/>
              <w:spacing w:before="0"/>
              <w:jc w:val="left"/>
              <w:rPr>
                <w:sz w:val="24"/>
                <w:szCs w:val="24"/>
              </w:rPr>
            </w:pPr>
            <w:r w:rsidRPr="007C2714">
              <w:rPr>
                <w:sz w:val="24"/>
                <w:szCs w:val="24"/>
              </w:rPr>
              <w:t>Định nghĩa dịch vụ ATC.</w:t>
            </w:r>
          </w:p>
        </w:tc>
        <w:tc>
          <w:tcPr>
            <w:tcW w:w="993" w:type="dxa"/>
          </w:tcPr>
          <w:p w14:paraId="45FAAE82"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3D058CB7" w14:textId="77777777" w:rsidR="000519D5" w:rsidRPr="007C2714" w:rsidRDefault="000519D5" w:rsidP="007C2714">
            <w:pPr>
              <w:keepNext w:val="0"/>
              <w:keepLines w:val="0"/>
              <w:spacing w:before="0"/>
              <w:jc w:val="left"/>
              <w:rPr>
                <w:sz w:val="24"/>
                <w:szCs w:val="24"/>
              </w:rPr>
            </w:pPr>
            <w:r w:rsidRPr="007C2714">
              <w:rPr>
                <w:sz w:val="24"/>
                <w:szCs w:val="24"/>
              </w:rPr>
              <w:t>Phụ ước 11 ICAO</w:t>
            </w:r>
          </w:p>
        </w:tc>
      </w:tr>
      <w:tr w:rsidR="000519D5" w:rsidRPr="00E303A7" w14:paraId="01F8F04F" w14:textId="77777777" w:rsidTr="00F001E4">
        <w:tc>
          <w:tcPr>
            <w:tcW w:w="1985" w:type="dxa"/>
          </w:tcPr>
          <w:p w14:paraId="679663D0" w14:textId="77777777" w:rsidR="000519D5" w:rsidRPr="007C2714" w:rsidRDefault="000519D5" w:rsidP="007C2714">
            <w:pPr>
              <w:keepNext w:val="0"/>
              <w:keepLines w:val="0"/>
              <w:spacing w:before="0"/>
              <w:jc w:val="left"/>
              <w:rPr>
                <w:sz w:val="24"/>
                <w:szCs w:val="24"/>
              </w:rPr>
            </w:pPr>
            <w:r w:rsidRPr="007C2714">
              <w:rPr>
                <w:sz w:val="24"/>
                <w:szCs w:val="24"/>
              </w:rPr>
              <w:t>BASIC ATMB 1.2.2</w:t>
            </w:r>
          </w:p>
        </w:tc>
        <w:tc>
          <w:tcPr>
            <w:tcW w:w="3685" w:type="dxa"/>
          </w:tcPr>
          <w:p w14:paraId="0F801F65" w14:textId="77777777" w:rsidR="000519D5" w:rsidRPr="007C2714" w:rsidRDefault="000519D5" w:rsidP="007C2714">
            <w:pPr>
              <w:keepNext w:val="0"/>
              <w:keepLines w:val="0"/>
              <w:spacing w:before="0"/>
              <w:jc w:val="left"/>
              <w:rPr>
                <w:sz w:val="24"/>
                <w:szCs w:val="24"/>
              </w:rPr>
            </w:pPr>
            <w:r w:rsidRPr="007C2714">
              <w:rPr>
                <w:sz w:val="24"/>
                <w:szCs w:val="24"/>
              </w:rPr>
              <w:t>Giải thích việc phân chia dịch vụ ATC.</w:t>
            </w:r>
          </w:p>
        </w:tc>
        <w:tc>
          <w:tcPr>
            <w:tcW w:w="993" w:type="dxa"/>
          </w:tcPr>
          <w:p w14:paraId="414130B2"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7CF5EFAE" w14:textId="77777777" w:rsidR="000519D5" w:rsidRPr="007C2714" w:rsidRDefault="000519D5" w:rsidP="007C2714">
            <w:pPr>
              <w:keepNext w:val="0"/>
              <w:keepLines w:val="0"/>
              <w:spacing w:before="0"/>
              <w:jc w:val="left"/>
              <w:rPr>
                <w:sz w:val="24"/>
                <w:szCs w:val="24"/>
              </w:rPr>
            </w:pPr>
            <w:r w:rsidRPr="007C2714">
              <w:rPr>
                <w:sz w:val="24"/>
                <w:szCs w:val="24"/>
              </w:rPr>
              <w:t>Phụ ước 11 ICAO</w:t>
            </w:r>
          </w:p>
        </w:tc>
      </w:tr>
      <w:tr w:rsidR="000519D5" w:rsidRPr="00E303A7" w14:paraId="19D77098" w14:textId="77777777" w:rsidTr="00F001E4">
        <w:tc>
          <w:tcPr>
            <w:tcW w:w="1985" w:type="dxa"/>
          </w:tcPr>
          <w:p w14:paraId="4627B12F" w14:textId="77777777" w:rsidR="000519D5" w:rsidRPr="007C2714" w:rsidRDefault="000519D5" w:rsidP="007C2714">
            <w:pPr>
              <w:keepNext w:val="0"/>
              <w:keepLines w:val="0"/>
              <w:spacing w:before="0"/>
              <w:jc w:val="left"/>
              <w:rPr>
                <w:sz w:val="24"/>
                <w:szCs w:val="24"/>
              </w:rPr>
            </w:pPr>
            <w:r w:rsidRPr="007C2714">
              <w:rPr>
                <w:sz w:val="24"/>
                <w:szCs w:val="24"/>
              </w:rPr>
              <w:t>BASIC ATMB 1.2.3</w:t>
            </w:r>
          </w:p>
        </w:tc>
        <w:tc>
          <w:tcPr>
            <w:tcW w:w="3685" w:type="dxa"/>
          </w:tcPr>
          <w:p w14:paraId="7BC5318A" w14:textId="77777777" w:rsidR="000519D5" w:rsidRPr="007C2714" w:rsidRDefault="000519D5" w:rsidP="007C2714">
            <w:pPr>
              <w:keepNext w:val="0"/>
              <w:keepLines w:val="0"/>
              <w:spacing w:before="0"/>
              <w:jc w:val="left"/>
              <w:rPr>
                <w:sz w:val="24"/>
                <w:szCs w:val="24"/>
              </w:rPr>
            </w:pPr>
            <w:r w:rsidRPr="007C2714">
              <w:rPr>
                <w:sz w:val="24"/>
                <w:szCs w:val="24"/>
              </w:rPr>
              <w:t>Giải thích trách nhiệm cung cấp ATC.</w:t>
            </w:r>
          </w:p>
        </w:tc>
        <w:tc>
          <w:tcPr>
            <w:tcW w:w="993" w:type="dxa"/>
          </w:tcPr>
          <w:p w14:paraId="570A6754"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452AE672" w14:textId="77777777" w:rsidR="000519D5" w:rsidRPr="007C2714" w:rsidRDefault="000519D5" w:rsidP="007C2714">
            <w:pPr>
              <w:keepNext w:val="0"/>
              <w:keepLines w:val="0"/>
              <w:spacing w:before="0"/>
              <w:jc w:val="left"/>
              <w:rPr>
                <w:sz w:val="24"/>
                <w:szCs w:val="24"/>
              </w:rPr>
            </w:pPr>
            <w:r w:rsidRPr="007C2714">
              <w:rPr>
                <w:sz w:val="24"/>
                <w:szCs w:val="24"/>
              </w:rPr>
              <w:t>Phụ ước 11 ICAO</w:t>
            </w:r>
          </w:p>
        </w:tc>
      </w:tr>
      <w:tr w:rsidR="000519D5" w:rsidRPr="00E303A7" w14:paraId="61827AFD" w14:textId="77777777" w:rsidTr="00F001E4">
        <w:trPr>
          <w:trHeight w:val="899"/>
        </w:trPr>
        <w:tc>
          <w:tcPr>
            <w:tcW w:w="1985" w:type="dxa"/>
          </w:tcPr>
          <w:p w14:paraId="79072E23" w14:textId="77777777" w:rsidR="000519D5" w:rsidRPr="007C2714" w:rsidRDefault="000519D5" w:rsidP="007C2714">
            <w:pPr>
              <w:keepNext w:val="0"/>
              <w:keepLines w:val="0"/>
              <w:spacing w:before="0"/>
              <w:jc w:val="left"/>
              <w:rPr>
                <w:sz w:val="24"/>
                <w:szCs w:val="24"/>
              </w:rPr>
            </w:pPr>
            <w:r w:rsidRPr="007C2714">
              <w:rPr>
                <w:sz w:val="24"/>
                <w:szCs w:val="24"/>
              </w:rPr>
              <w:t>BASIC ATMB 1.2.4</w:t>
            </w:r>
          </w:p>
        </w:tc>
        <w:tc>
          <w:tcPr>
            <w:tcW w:w="3685" w:type="dxa"/>
          </w:tcPr>
          <w:p w14:paraId="2381FA64" w14:textId="77777777" w:rsidR="000519D5" w:rsidRPr="007C2714" w:rsidRDefault="000519D5" w:rsidP="007C2714">
            <w:pPr>
              <w:keepNext w:val="0"/>
              <w:keepLines w:val="0"/>
              <w:spacing w:before="0"/>
              <w:jc w:val="left"/>
              <w:rPr>
                <w:sz w:val="24"/>
                <w:szCs w:val="24"/>
              </w:rPr>
            </w:pPr>
            <w:r w:rsidRPr="007C2714">
              <w:rPr>
                <w:sz w:val="24"/>
                <w:szCs w:val="24"/>
              </w:rPr>
              <w:t>Phân biệt giữa các phương pháp khác nhau của việc cung cấp các dịch vụ ATC.</w:t>
            </w:r>
          </w:p>
        </w:tc>
        <w:tc>
          <w:tcPr>
            <w:tcW w:w="993" w:type="dxa"/>
          </w:tcPr>
          <w:p w14:paraId="4C6F839A"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6D188A67" w14:textId="77777777" w:rsidR="000519D5" w:rsidRPr="007C2714" w:rsidRDefault="000519D5" w:rsidP="007C2714">
            <w:pPr>
              <w:keepNext w:val="0"/>
              <w:keepLines w:val="0"/>
              <w:spacing w:before="0"/>
              <w:jc w:val="left"/>
              <w:rPr>
                <w:sz w:val="24"/>
                <w:szCs w:val="24"/>
              </w:rPr>
            </w:pPr>
            <w:r w:rsidRPr="007C2714">
              <w:rPr>
                <w:sz w:val="24"/>
                <w:szCs w:val="24"/>
              </w:rPr>
              <w:t>Tại sân, giám sát, không giám sát.</w:t>
            </w:r>
          </w:p>
        </w:tc>
      </w:tr>
      <w:tr w:rsidR="000519D5" w:rsidRPr="00E303A7" w14:paraId="746E3A9A" w14:textId="77777777" w:rsidTr="00F001E4">
        <w:tc>
          <w:tcPr>
            <w:tcW w:w="9639" w:type="dxa"/>
            <w:gridSpan w:val="4"/>
          </w:tcPr>
          <w:p w14:paraId="65B53990"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1.3. Dịch vụ thông báo bay (FIS)</w:t>
            </w:r>
          </w:p>
        </w:tc>
      </w:tr>
      <w:tr w:rsidR="000519D5" w:rsidRPr="00E303A7" w14:paraId="5CF9421A" w14:textId="77777777" w:rsidTr="00F001E4">
        <w:tc>
          <w:tcPr>
            <w:tcW w:w="1985" w:type="dxa"/>
          </w:tcPr>
          <w:p w14:paraId="43CB185C" w14:textId="77777777" w:rsidR="000519D5" w:rsidRPr="007C2714" w:rsidRDefault="000519D5" w:rsidP="007C2714">
            <w:pPr>
              <w:keepNext w:val="0"/>
              <w:keepLines w:val="0"/>
              <w:spacing w:before="0"/>
              <w:jc w:val="left"/>
              <w:rPr>
                <w:sz w:val="24"/>
                <w:szCs w:val="24"/>
              </w:rPr>
            </w:pPr>
            <w:r w:rsidRPr="007C2714">
              <w:rPr>
                <w:sz w:val="24"/>
                <w:szCs w:val="24"/>
              </w:rPr>
              <w:t>BASIC ATMB 1.3.1</w:t>
            </w:r>
          </w:p>
        </w:tc>
        <w:tc>
          <w:tcPr>
            <w:tcW w:w="3685" w:type="dxa"/>
          </w:tcPr>
          <w:p w14:paraId="61726958" w14:textId="77777777" w:rsidR="000519D5" w:rsidRPr="007C2714" w:rsidRDefault="000519D5" w:rsidP="007C2714">
            <w:pPr>
              <w:keepNext w:val="0"/>
              <w:keepLines w:val="0"/>
              <w:spacing w:before="0"/>
              <w:jc w:val="left"/>
              <w:rPr>
                <w:sz w:val="24"/>
                <w:szCs w:val="24"/>
              </w:rPr>
            </w:pPr>
            <w:r w:rsidRPr="007C2714">
              <w:rPr>
                <w:sz w:val="24"/>
                <w:szCs w:val="24"/>
              </w:rPr>
              <w:t>Định nghĩa FIS.</w:t>
            </w:r>
          </w:p>
        </w:tc>
        <w:tc>
          <w:tcPr>
            <w:tcW w:w="993" w:type="dxa"/>
          </w:tcPr>
          <w:p w14:paraId="7D4052B2"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27B16EED" w14:textId="77777777" w:rsidR="000519D5" w:rsidRPr="007C2714" w:rsidRDefault="000519D5" w:rsidP="007C2714">
            <w:pPr>
              <w:keepNext w:val="0"/>
              <w:keepLines w:val="0"/>
              <w:spacing w:before="0"/>
              <w:jc w:val="left"/>
              <w:rPr>
                <w:sz w:val="24"/>
                <w:szCs w:val="24"/>
              </w:rPr>
            </w:pPr>
            <w:r w:rsidRPr="007C2714">
              <w:rPr>
                <w:sz w:val="24"/>
                <w:szCs w:val="24"/>
              </w:rPr>
              <w:t>Phụ ước 11 ICAO</w:t>
            </w:r>
          </w:p>
        </w:tc>
      </w:tr>
      <w:tr w:rsidR="000519D5" w:rsidRPr="00E303A7" w14:paraId="37E0B676" w14:textId="77777777" w:rsidTr="00F001E4">
        <w:tc>
          <w:tcPr>
            <w:tcW w:w="1985" w:type="dxa"/>
          </w:tcPr>
          <w:p w14:paraId="6169CEA3" w14:textId="77777777" w:rsidR="000519D5" w:rsidRPr="007C2714" w:rsidRDefault="000519D5" w:rsidP="007C2714">
            <w:pPr>
              <w:keepNext w:val="0"/>
              <w:keepLines w:val="0"/>
              <w:spacing w:before="0"/>
              <w:jc w:val="left"/>
              <w:rPr>
                <w:sz w:val="24"/>
                <w:szCs w:val="24"/>
              </w:rPr>
            </w:pPr>
            <w:r w:rsidRPr="007C2714">
              <w:rPr>
                <w:sz w:val="24"/>
                <w:szCs w:val="24"/>
              </w:rPr>
              <w:t>BASIC ATMB 1.3.2</w:t>
            </w:r>
          </w:p>
        </w:tc>
        <w:tc>
          <w:tcPr>
            <w:tcW w:w="3685" w:type="dxa"/>
          </w:tcPr>
          <w:p w14:paraId="33293256" w14:textId="77777777" w:rsidR="000519D5" w:rsidRPr="007C2714" w:rsidRDefault="000519D5" w:rsidP="007C2714">
            <w:pPr>
              <w:keepNext w:val="0"/>
              <w:keepLines w:val="0"/>
              <w:spacing w:before="0"/>
              <w:jc w:val="left"/>
              <w:rPr>
                <w:sz w:val="24"/>
                <w:szCs w:val="24"/>
              </w:rPr>
            </w:pPr>
            <w:r w:rsidRPr="007C2714">
              <w:rPr>
                <w:sz w:val="24"/>
                <w:szCs w:val="24"/>
              </w:rPr>
              <w:t>Mô tả phạm vi của FIS.</w:t>
            </w:r>
          </w:p>
        </w:tc>
        <w:tc>
          <w:tcPr>
            <w:tcW w:w="993" w:type="dxa"/>
          </w:tcPr>
          <w:p w14:paraId="4E7CCF07"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251F2BD1" w14:textId="77777777" w:rsidR="000519D5" w:rsidRPr="007C2714" w:rsidRDefault="000519D5" w:rsidP="007C2714">
            <w:pPr>
              <w:keepNext w:val="0"/>
              <w:keepLines w:val="0"/>
              <w:spacing w:before="0"/>
              <w:jc w:val="left"/>
              <w:rPr>
                <w:sz w:val="24"/>
                <w:szCs w:val="24"/>
              </w:rPr>
            </w:pPr>
            <w:r w:rsidRPr="007C2714">
              <w:rPr>
                <w:sz w:val="24"/>
                <w:szCs w:val="24"/>
              </w:rPr>
              <w:t>Phụ ước 11 ICAO</w:t>
            </w:r>
          </w:p>
        </w:tc>
      </w:tr>
      <w:tr w:rsidR="000519D5" w:rsidRPr="00E303A7" w14:paraId="1E56C8D1" w14:textId="77777777" w:rsidTr="00F001E4">
        <w:tc>
          <w:tcPr>
            <w:tcW w:w="1985" w:type="dxa"/>
          </w:tcPr>
          <w:p w14:paraId="42C495EC" w14:textId="77777777" w:rsidR="000519D5" w:rsidRPr="007C2714" w:rsidRDefault="000519D5" w:rsidP="007C2714">
            <w:pPr>
              <w:keepNext w:val="0"/>
              <w:keepLines w:val="0"/>
              <w:spacing w:before="0"/>
              <w:jc w:val="left"/>
              <w:rPr>
                <w:sz w:val="24"/>
                <w:szCs w:val="24"/>
              </w:rPr>
            </w:pPr>
            <w:r w:rsidRPr="007C2714">
              <w:rPr>
                <w:sz w:val="24"/>
                <w:szCs w:val="24"/>
              </w:rPr>
              <w:t xml:space="preserve">BASIC ATMB </w:t>
            </w:r>
            <w:r w:rsidRPr="007C2714">
              <w:rPr>
                <w:sz w:val="24"/>
                <w:szCs w:val="24"/>
              </w:rPr>
              <w:lastRenderedPageBreak/>
              <w:t>1.3.3</w:t>
            </w:r>
          </w:p>
        </w:tc>
        <w:tc>
          <w:tcPr>
            <w:tcW w:w="3685" w:type="dxa"/>
          </w:tcPr>
          <w:p w14:paraId="0AB85C66" w14:textId="77777777" w:rsidR="000519D5" w:rsidRPr="007C2714" w:rsidRDefault="000519D5" w:rsidP="007C2714">
            <w:pPr>
              <w:keepNext w:val="0"/>
              <w:keepLines w:val="0"/>
              <w:spacing w:before="0"/>
              <w:jc w:val="left"/>
              <w:rPr>
                <w:sz w:val="24"/>
                <w:szCs w:val="24"/>
              </w:rPr>
            </w:pPr>
            <w:r w:rsidRPr="007C2714">
              <w:rPr>
                <w:sz w:val="24"/>
                <w:szCs w:val="24"/>
              </w:rPr>
              <w:lastRenderedPageBreak/>
              <w:t xml:space="preserve">Giải thích trách nhiệm cung cấp </w:t>
            </w:r>
            <w:r w:rsidRPr="007C2714">
              <w:rPr>
                <w:sz w:val="24"/>
                <w:szCs w:val="24"/>
              </w:rPr>
              <w:lastRenderedPageBreak/>
              <w:t>FIS</w:t>
            </w:r>
          </w:p>
        </w:tc>
        <w:tc>
          <w:tcPr>
            <w:tcW w:w="993" w:type="dxa"/>
          </w:tcPr>
          <w:p w14:paraId="5DBD6A7A" w14:textId="77777777" w:rsidR="000519D5" w:rsidRPr="007C2714" w:rsidRDefault="000519D5" w:rsidP="007C2714">
            <w:pPr>
              <w:keepNext w:val="0"/>
              <w:keepLines w:val="0"/>
              <w:spacing w:before="0"/>
              <w:jc w:val="left"/>
              <w:rPr>
                <w:sz w:val="24"/>
                <w:szCs w:val="24"/>
              </w:rPr>
            </w:pPr>
            <w:r w:rsidRPr="007C2714">
              <w:rPr>
                <w:sz w:val="24"/>
                <w:szCs w:val="24"/>
              </w:rPr>
              <w:lastRenderedPageBreak/>
              <w:t>2</w:t>
            </w:r>
          </w:p>
        </w:tc>
        <w:tc>
          <w:tcPr>
            <w:tcW w:w="2976" w:type="dxa"/>
          </w:tcPr>
          <w:p w14:paraId="46AAB7B7"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2CC5C0DC" w14:textId="77777777" w:rsidTr="00F001E4">
        <w:tc>
          <w:tcPr>
            <w:tcW w:w="1985" w:type="dxa"/>
          </w:tcPr>
          <w:p w14:paraId="0262AB88" w14:textId="77777777" w:rsidR="000519D5" w:rsidRPr="007C2714" w:rsidRDefault="000519D5" w:rsidP="007C2714">
            <w:pPr>
              <w:keepNext w:val="0"/>
              <w:keepLines w:val="0"/>
              <w:spacing w:before="0"/>
              <w:jc w:val="left"/>
              <w:rPr>
                <w:sz w:val="24"/>
                <w:szCs w:val="24"/>
              </w:rPr>
            </w:pPr>
            <w:r w:rsidRPr="007C2714">
              <w:rPr>
                <w:sz w:val="24"/>
                <w:szCs w:val="24"/>
              </w:rPr>
              <w:t>BASIC ATMB 1.3.4</w:t>
            </w:r>
          </w:p>
        </w:tc>
        <w:tc>
          <w:tcPr>
            <w:tcW w:w="3685" w:type="dxa"/>
          </w:tcPr>
          <w:p w14:paraId="1E5B3D53" w14:textId="77777777" w:rsidR="000519D5" w:rsidRPr="007C2714" w:rsidRDefault="000519D5" w:rsidP="007C2714">
            <w:pPr>
              <w:keepNext w:val="0"/>
              <w:keepLines w:val="0"/>
              <w:spacing w:before="0"/>
              <w:jc w:val="left"/>
              <w:rPr>
                <w:sz w:val="24"/>
                <w:szCs w:val="24"/>
              </w:rPr>
            </w:pPr>
            <w:r w:rsidRPr="007C2714">
              <w:rPr>
                <w:sz w:val="24"/>
                <w:szCs w:val="24"/>
              </w:rPr>
              <w:t>Nêu các phương pháp chuyển giao thông tin.</w:t>
            </w:r>
          </w:p>
        </w:tc>
        <w:tc>
          <w:tcPr>
            <w:tcW w:w="993" w:type="dxa"/>
          </w:tcPr>
          <w:p w14:paraId="2D4C667B"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6704588B" w14:textId="77777777" w:rsidR="000519D5" w:rsidRPr="007C2714" w:rsidRDefault="000519D5" w:rsidP="007C2714">
            <w:pPr>
              <w:keepNext w:val="0"/>
              <w:keepLines w:val="0"/>
              <w:spacing w:before="0"/>
              <w:jc w:val="left"/>
              <w:rPr>
                <w:sz w:val="24"/>
                <w:szCs w:val="24"/>
              </w:rPr>
            </w:pPr>
            <w:r w:rsidRPr="007C2714">
              <w:rPr>
                <w:sz w:val="24"/>
                <w:szCs w:val="24"/>
              </w:rPr>
              <w:t>Hỗ trợ nội dung: RTF, liên kết dữ liệu, ATIS, VOLMET, v.v.</w:t>
            </w:r>
          </w:p>
        </w:tc>
      </w:tr>
      <w:tr w:rsidR="000519D5" w:rsidRPr="00E303A7" w14:paraId="47A5DD52" w14:textId="77777777" w:rsidTr="00F001E4">
        <w:tc>
          <w:tcPr>
            <w:tcW w:w="1985" w:type="dxa"/>
          </w:tcPr>
          <w:p w14:paraId="39849522" w14:textId="77777777" w:rsidR="000519D5" w:rsidRPr="007C2714" w:rsidRDefault="000519D5" w:rsidP="007C2714">
            <w:pPr>
              <w:keepNext w:val="0"/>
              <w:keepLines w:val="0"/>
              <w:spacing w:before="0"/>
              <w:jc w:val="left"/>
              <w:rPr>
                <w:sz w:val="24"/>
                <w:szCs w:val="24"/>
              </w:rPr>
            </w:pPr>
            <w:r w:rsidRPr="007C2714">
              <w:rPr>
                <w:sz w:val="24"/>
                <w:szCs w:val="24"/>
              </w:rPr>
              <w:t>BASIC ATMB 1.3.5</w:t>
            </w:r>
          </w:p>
        </w:tc>
        <w:tc>
          <w:tcPr>
            <w:tcW w:w="3685" w:type="dxa"/>
          </w:tcPr>
          <w:p w14:paraId="2E5A11B2" w14:textId="77777777" w:rsidR="000519D5" w:rsidRPr="007C2714" w:rsidRDefault="000519D5" w:rsidP="007C2714">
            <w:pPr>
              <w:keepNext w:val="0"/>
              <w:keepLines w:val="0"/>
              <w:spacing w:before="0"/>
              <w:jc w:val="left"/>
              <w:rPr>
                <w:sz w:val="24"/>
                <w:szCs w:val="24"/>
              </w:rPr>
            </w:pPr>
            <w:r w:rsidRPr="007C2714">
              <w:rPr>
                <w:sz w:val="24"/>
                <w:szCs w:val="24"/>
              </w:rPr>
              <w:t>Liệt kê nội dung của ATIS và VOLMET.</w:t>
            </w:r>
          </w:p>
        </w:tc>
        <w:tc>
          <w:tcPr>
            <w:tcW w:w="993" w:type="dxa"/>
          </w:tcPr>
          <w:p w14:paraId="5065930F"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63C78588" w14:textId="77777777" w:rsidR="000519D5" w:rsidRPr="007C2714" w:rsidRDefault="000519D5" w:rsidP="007C2714">
            <w:pPr>
              <w:keepNext w:val="0"/>
              <w:keepLines w:val="0"/>
              <w:spacing w:before="0"/>
              <w:jc w:val="left"/>
              <w:rPr>
                <w:sz w:val="24"/>
                <w:szCs w:val="24"/>
              </w:rPr>
            </w:pPr>
            <w:r w:rsidRPr="007C2714">
              <w:rPr>
                <w:sz w:val="24"/>
                <w:szCs w:val="24"/>
              </w:rPr>
              <w:t>Phụ ước 11 ICAO, Phụ ước 3 ICAO</w:t>
            </w:r>
          </w:p>
          <w:p w14:paraId="785A9F80" w14:textId="77777777" w:rsidR="000519D5" w:rsidRPr="007C2714" w:rsidRDefault="000519D5" w:rsidP="007C2714">
            <w:pPr>
              <w:keepNext w:val="0"/>
              <w:keepLines w:val="0"/>
              <w:spacing w:before="0"/>
              <w:jc w:val="left"/>
              <w:rPr>
                <w:sz w:val="24"/>
                <w:szCs w:val="24"/>
              </w:rPr>
            </w:pPr>
            <w:r w:rsidRPr="007C2714">
              <w:rPr>
                <w:sz w:val="24"/>
                <w:szCs w:val="24"/>
              </w:rPr>
              <w:t>Hỗ trợ nội dung: Dữ liệu khí tượng thu thập từ liên kết dữ liệu</w:t>
            </w:r>
          </w:p>
        </w:tc>
      </w:tr>
      <w:tr w:rsidR="000519D5" w:rsidRPr="00E303A7" w14:paraId="25CEA977" w14:textId="77777777" w:rsidTr="00F001E4">
        <w:tc>
          <w:tcPr>
            <w:tcW w:w="1985" w:type="dxa"/>
          </w:tcPr>
          <w:p w14:paraId="41287B50" w14:textId="77777777" w:rsidR="000519D5" w:rsidRPr="007C2714" w:rsidRDefault="000519D5" w:rsidP="007C2714">
            <w:pPr>
              <w:keepNext w:val="0"/>
              <w:keepLines w:val="0"/>
              <w:spacing w:before="0"/>
              <w:jc w:val="left"/>
              <w:rPr>
                <w:sz w:val="24"/>
                <w:szCs w:val="24"/>
              </w:rPr>
            </w:pPr>
            <w:r w:rsidRPr="007C2714">
              <w:rPr>
                <w:sz w:val="24"/>
                <w:szCs w:val="24"/>
              </w:rPr>
              <w:t>BASIC ATMB 1.3.6</w:t>
            </w:r>
          </w:p>
        </w:tc>
        <w:tc>
          <w:tcPr>
            <w:tcW w:w="3685" w:type="dxa"/>
          </w:tcPr>
          <w:p w14:paraId="490F94D0" w14:textId="77777777" w:rsidR="000519D5" w:rsidRPr="007C2714" w:rsidRDefault="000519D5" w:rsidP="007C2714">
            <w:pPr>
              <w:keepNext w:val="0"/>
              <w:keepLines w:val="0"/>
              <w:spacing w:before="0"/>
              <w:jc w:val="left"/>
              <w:rPr>
                <w:sz w:val="24"/>
                <w:szCs w:val="24"/>
              </w:rPr>
            </w:pPr>
            <w:r w:rsidRPr="007C2714">
              <w:rPr>
                <w:sz w:val="24"/>
                <w:szCs w:val="24"/>
              </w:rPr>
              <w:t>Cung cấp thông tin đến tàu bay.</w:t>
            </w:r>
          </w:p>
        </w:tc>
        <w:tc>
          <w:tcPr>
            <w:tcW w:w="993" w:type="dxa"/>
          </w:tcPr>
          <w:p w14:paraId="75CCC6DA"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4BF58A7D" w14:textId="77777777" w:rsidR="000519D5" w:rsidRPr="007C2714" w:rsidRDefault="000519D5" w:rsidP="007C2714">
            <w:pPr>
              <w:keepNext w:val="0"/>
              <w:keepLines w:val="0"/>
              <w:spacing w:before="0"/>
              <w:jc w:val="left"/>
              <w:rPr>
                <w:sz w:val="24"/>
                <w:szCs w:val="24"/>
              </w:rPr>
            </w:pPr>
            <w:r w:rsidRPr="007C2714">
              <w:rPr>
                <w:sz w:val="24"/>
                <w:szCs w:val="24"/>
              </w:rPr>
              <w:t>Hỗ trợ nội dung: SIGMET, sự sẵn sàng của các thiết bị phù trợ dẫn đường NAVAIDS, thời tiết, thông tin an toàn cho chuyến bay, tình huống không lưu hữu ích, tình huống không lưu cơ sở hữu ích, thông tin liên quan đến các điều kiện tại sân, v.v.</w:t>
            </w:r>
          </w:p>
        </w:tc>
      </w:tr>
      <w:tr w:rsidR="000519D5" w:rsidRPr="00E303A7" w14:paraId="5890923E" w14:textId="77777777" w:rsidTr="00F001E4">
        <w:tc>
          <w:tcPr>
            <w:tcW w:w="9639" w:type="dxa"/>
            <w:gridSpan w:val="4"/>
          </w:tcPr>
          <w:p w14:paraId="0447FBB9" w14:textId="77777777" w:rsidR="000519D5" w:rsidRPr="007C2714" w:rsidRDefault="000519D5" w:rsidP="007C2714">
            <w:pPr>
              <w:keepNext w:val="0"/>
              <w:keepLines w:val="0"/>
              <w:spacing w:before="0"/>
              <w:jc w:val="left"/>
              <w:rPr>
                <w:b/>
                <w:bCs/>
                <w:i/>
                <w:iCs/>
                <w:sz w:val="24"/>
                <w:szCs w:val="24"/>
                <w:u w:val="single"/>
              </w:rPr>
            </w:pPr>
            <w:r w:rsidRPr="007C2714">
              <w:rPr>
                <w:b/>
                <w:bCs/>
                <w:i/>
                <w:iCs/>
                <w:sz w:val="24"/>
                <w:szCs w:val="24"/>
                <w:u w:val="single"/>
              </w:rPr>
              <w:t>Tiểu mục 1.4. Dịch vụ báo động</w:t>
            </w:r>
          </w:p>
        </w:tc>
      </w:tr>
      <w:tr w:rsidR="000519D5" w:rsidRPr="00E303A7" w14:paraId="2B336B9F" w14:textId="77777777" w:rsidTr="00F001E4">
        <w:tc>
          <w:tcPr>
            <w:tcW w:w="1985" w:type="dxa"/>
          </w:tcPr>
          <w:p w14:paraId="3D472A8B" w14:textId="77777777" w:rsidR="000519D5" w:rsidRPr="007C2714" w:rsidRDefault="000519D5" w:rsidP="007C2714">
            <w:pPr>
              <w:keepNext w:val="0"/>
              <w:keepLines w:val="0"/>
              <w:spacing w:before="0"/>
              <w:jc w:val="left"/>
              <w:rPr>
                <w:sz w:val="24"/>
                <w:szCs w:val="24"/>
              </w:rPr>
            </w:pPr>
            <w:r w:rsidRPr="007C2714">
              <w:rPr>
                <w:sz w:val="24"/>
                <w:szCs w:val="24"/>
              </w:rPr>
              <w:t>BASIC ATMB 1.4.1</w:t>
            </w:r>
          </w:p>
        </w:tc>
        <w:tc>
          <w:tcPr>
            <w:tcW w:w="3685" w:type="dxa"/>
          </w:tcPr>
          <w:p w14:paraId="6E37DE0D" w14:textId="77777777" w:rsidR="000519D5" w:rsidRPr="007C2714" w:rsidRDefault="000519D5" w:rsidP="007C2714">
            <w:pPr>
              <w:keepNext w:val="0"/>
              <w:keepLines w:val="0"/>
              <w:spacing w:before="0"/>
              <w:jc w:val="left"/>
              <w:rPr>
                <w:sz w:val="24"/>
                <w:szCs w:val="24"/>
              </w:rPr>
            </w:pPr>
            <w:r w:rsidRPr="007C2714">
              <w:rPr>
                <w:sz w:val="24"/>
                <w:szCs w:val="24"/>
              </w:rPr>
              <w:t>Định nghĩa ALRS.</w:t>
            </w:r>
          </w:p>
        </w:tc>
        <w:tc>
          <w:tcPr>
            <w:tcW w:w="993" w:type="dxa"/>
          </w:tcPr>
          <w:p w14:paraId="704E8478"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0F3CD13B"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5E32A0F2" w14:textId="77777777" w:rsidTr="00F001E4">
        <w:tc>
          <w:tcPr>
            <w:tcW w:w="1985" w:type="dxa"/>
          </w:tcPr>
          <w:p w14:paraId="6EB48C86" w14:textId="77777777" w:rsidR="000519D5" w:rsidRPr="007C2714" w:rsidRDefault="000519D5" w:rsidP="007C2714">
            <w:pPr>
              <w:keepNext w:val="0"/>
              <w:keepLines w:val="0"/>
              <w:spacing w:before="0"/>
              <w:jc w:val="left"/>
              <w:rPr>
                <w:sz w:val="24"/>
                <w:szCs w:val="24"/>
              </w:rPr>
            </w:pPr>
            <w:r w:rsidRPr="007C2714">
              <w:rPr>
                <w:sz w:val="24"/>
                <w:szCs w:val="24"/>
              </w:rPr>
              <w:t>BASIC ATMB 1.4.2</w:t>
            </w:r>
          </w:p>
        </w:tc>
        <w:tc>
          <w:tcPr>
            <w:tcW w:w="3685" w:type="dxa"/>
          </w:tcPr>
          <w:p w14:paraId="1F7FE1C0" w14:textId="77777777" w:rsidR="000519D5" w:rsidRPr="007C2714" w:rsidRDefault="000519D5" w:rsidP="007C2714">
            <w:pPr>
              <w:keepNext w:val="0"/>
              <w:keepLines w:val="0"/>
              <w:spacing w:before="0"/>
              <w:jc w:val="left"/>
              <w:rPr>
                <w:sz w:val="24"/>
                <w:szCs w:val="24"/>
              </w:rPr>
            </w:pPr>
            <w:r w:rsidRPr="007C2714">
              <w:rPr>
                <w:sz w:val="24"/>
                <w:szCs w:val="24"/>
              </w:rPr>
              <w:t>Mô tả phạm vi của ALRS.</w:t>
            </w:r>
          </w:p>
        </w:tc>
        <w:tc>
          <w:tcPr>
            <w:tcW w:w="993" w:type="dxa"/>
          </w:tcPr>
          <w:p w14:paraId="080439FA"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2530DA47" w14:textId="77777777" w:rsidR="000519D5" w:rsidRPr="007C2714" w:rsidRDefault="000519D5" w:rsidP="007C2714">
            <w:pPr>
              <w:keepNext w:val="0"/>
              <w:keepLines w:val="0"/>
              <w:spacing w:before="0"/>
              <w:jc w:val="left"/>
              <w:rPr>
                <w:sz w:val="24"/>
                <w:szCs w:val="24"/>
              </w:rPr>
            </w:pPr>
            <w:r w:rsidRPr="007C2714">
              <w:rPr>
                <w:sz w:val="24"/>
                <w:szCs w:val="24"/>
              </w:rPr>
              <w:t>Phụ ước 11 ICAO</w:t>
            </w:r>
          </w:p>
        </w:tc>
      </w:tr>
      <w:tr w:rsidR="000519D5" w:rsidRPr="00E303A7" w14:paraId="5F144C51" w14:textId="77777777" w:rsidTr="00F001E4">
        <w:tc>
          <w:tcPr>
            <w:tcW w:w="1985" w:type="dxa"/>
          </w:tcPr>
          <w:p w14:paraId="575544DF" w14:textId="77777777" w:rsidR="000519D5" w:rsidRPr="007C2714" w:rsidRDefault="000519D5" w:rsidP="007C2714">
            <w:pPr>
              <w:keepNext w:val="0"/>
              <w:keepLines w:val="0"/>
              <w:spacing w:before="0"/>
              <w:jc w:val="left"/>
              <w:rPr>
                <w:sz w:val="24"/>
                <w:szCs w:val="24"/>
              </w:rPr>
            </w:pPr>
            <w:r w:rsidRPr="007C2714">
              <w:rPr>
                <w:sz w:val="24"/>
                <w:szCs w:val="24"/>
              </w:rPr>
              <w:t>BASIC ATMB 1.4.3</w:t>
            </w:r>
          </w:p>
        </w:tc>
        <w:tc>
          <w:tcPr>
            <w:tcW w:w="3685" w:type="dxa"/>
          </w:tcPr>
          <w:p w14:paraId="7D3FFA7F" w14:textId="77777777" w:rsidR="000519D5" w:rsidRPr="007C2714" w:rsidRDefault="000519D5" w:rsidP="007C2714">
            <w:pPr>
              <w:keepNext w:val="0"/>
              <w:keepLines w:val="0"/>
              <w:spacing w:before="0"/>
              <w:jc w:val="left"/>
              <w:rPr>
                <w:sz w:val="24"/>
                <w:szCs w:val="24"/>
              </w:rPr>
            </w:pPr>
            <w:r w:rsidRPr="007C2714">
              <w:rPr>
                <w:sz w:val="24"/>
                <w:szCs w:val="24"/>
              </w:rPr>
              <w:t>Giải thích trách nhiệm cung cấp ALRS.</w:t>
            </w:r>
          </w:p>
        </w:tc>
        <w:tc>
          <w:tcPr>
            <w:tcW w:w="993" w:type="dxa"/>
          </w:tcPr>
          <w:p w14:paraId="1A79D206"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4E7AFBA2"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2F040C28" w14:textId="77777777" w:rsidTr="00F001E4">
        <w:tc>
          <w:tcPr>
            <w:tcW w:w="1985" w:type="dxa"/>
          </w:tcPr>
          <w:p w14:paraId="28C0B0CB" w14:textId="77777777" w:rsidR="000519D5" w:rsidRPr="007C2714" w:rsidRDefault="000519D5" w:rsidP="007C2714">
            <w:pPr>
              <w:keepNext w:val="0"/>
              <w:keepLines w:val="0"/>
              <w:spacing w:before="0"/>
              <w:jc w:val="left"/>
              <w:rPr>
                <w:sz w:val="24"/>
                <w:szCs w:val="24"/>
              </w:rPr>
            </w:pPr>
            <w:r w:rsidRPr="007C2714">
              <w:rPr>
                <w:sz w:val="24"/>
                <w:szCs w:val="24"/>
              </w:rPr>
              <w:t>BASIC ATMB 1.4.4</w:t>
            </w:r>
          </w:p>
        </w:tc>
        <w:tc>
          <w:tcPr>
            <w:tcW w:w="3685" w:type="dxa"/>
          </w:tcPr>
          <w:p w14:paraId="034B2EC5" w14:textId="77777777" w:rsidR="000519D5" w:rsidRPr="007C2714" w:rsidRDefault="000519D5" w:rsidP="007C2714">
            <w:pPr>
              <w:keepNext w:val="0"/>
              <w:keepLines w:val="0"/>
              <w:spacing w:before="0"/>
              <w:jc w:val="left"/>
              <w:rPr>
                <w:sz w:val="24"/>
                <w:szCs w:val="24"/>
              </w:rPr>
            </w:pPr>
            <w:r w:rsidRPr="007C2714">
              <w:rPr>
                <w:sz w:val="24"/>
                <w:szCs w:val="24"/>
              </w:rPr>
              <w:t>Phân biệt các giai đoạn khẩn nguy.</w:t>
            </w:r>
          </w:p>
        </w:tc>
        <w:tc>
          <w:tcPr>
            <w:tcW w:w="993" w:type="dxa"/>
          </w:tcPr>
          <w:p w14:paraId="764DF8EE"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2853B99A" w14:textId="77777777" w:rsidR="000519D5" w:rsidRPr="007C2714" w:rsidRDefault="000519D5" w:rsidP="007C2714">
            <w:pPr>
              <w:keepNext w:val="0"/>
              <w:keepLines w:val="0"/>
              <w:spacing w:before="0"/>
              <w:jc w:val="left"/>
              <w:rPr>
                <w:sz w:val="24"/>
                <w:szCs w:val="24"/>
              </w:rPr>
            </w:pPr>
            <w:r w:rsidRPr="007C2714">
              <w:rPr>
                <w:sz w:val="24"/>
                <w:szCs w:val="24"/>
              </w:rPr>
              <w:t>Giai đoạn hồ nghi, báo động, khẩn nguy.</w:t>
            </w:r>
          </w:p>
        </w:tc>
      </w:tr>
      <w:tr w:rsidR="000519D5" w:rsidRPr="00E303A7" w14:paraId="32B6D758" w14:textId="77777777" w:rsidTr="00F001E4">
        <w:trPr>
          <w:trHeight w:val="412"/>
        </w:trPr>
        <w:tc>
          <w:tcPr>
            <w:tcW w:w="1985" w:type="dxa"/>
          </w:tcPr>
          <w:p w14:paraId="495331BF" w14:textId="77777777" w:rsidR="000519D5" w:rsidRPr="007C2714" w:rsidRDefault="000519D5" w:rsidP="007C2714">
            <w:pPr>
              <w:keepNext w:val="0"/>
              <w:keepLines w:val="0"/>
              <w:spacing w:before="0"/>
              <w:jc w:val="left"/>
              <w:rPr>
                <w:sz w:val="24"/>
                <w:szCs w:val="24"/>
              </w:rPr>
            </w:pPr>
            <w:r w:rsidRPr="007C2714">
              <w:rPr>
                <w:sz w:val="24"/>
                <w:szCs w:val="24"/>
              </w:rPr>
              <w:t>BASIC ATMB 1.4.5</w:t>
            </w:r>
          </w:p>
        </w:tc>
        <w:tc>
          <w:tcPr>
            <w:tcW w:w="3685" w:type="dxa"/>
          </w:tcPr>
          <w:p w14:paraId="17A856B6" w14:textId="77777777" w:rsidR="000519D5" w:rsidRPr="007C2714" w:rsidRDefault="000519D5" w:rsidP="007C2714">
            <w:pPr>
              <w:keepNext w:val="0"/>
              <w:keepLines w:val="0"/>
              <w:spacing w:before="0"/>
              <w:jc w:val="left"/>
              <w:rPr>
                <w:sz w:val="24"/>
                <w:szCs w:val="24"/>
              </w:rPr>
            </w:pPr>
            <w:r w:rsidRPr="007C2714">
              <w:rPr>
                <w:sz w:val="24"/>
                <w:szCs w:val="24"/>
              </w:rPr>
              <w:t>Mô tả tổ chức của ALRS.</w:t>
            </w:r>
          </w:p>
        </w:tc>
        <w:tc>
          <w:tcPr>
            <w:tcW w:w="993" w:type="dxa"/>
          </w:tcPr>
          <w:p w14:paraId="3013544B"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7095825B" w14:textId="77777777" w:rsidR="000519D5" w:rsidRPr="007C2714" w:rsidRDefault="000519D5" w:rsidP="007C2714">
            <w:pPr>
              <w:keepNext w:val="0"/>
              <w:keepLines w:val="0"/>
              <w:spacing w:before="0"/>
              <w:jc w:val="left"/>
              <w:rPr>
                <w:sz w:val="24"/>
                <w:szCs w:val="24"/>
              </w:rPr>
            </w:pPr>
            <w:r w:rsidRPr="007C2714">
              <w:rPr>
                <w:sz w:val="24"/>
                <w:szCs w:val="24"/>
              </w:rPr>
              <w:t>Các trách nhiệm, tổ chức tại cơ sở.</w:t>
            </w:r>
          </w:p>
        </w:tc>
      </w:tr>
      <w:tr w:rsidR="000519D5" w:rsidRPr="00E303A7" w14:paraId="2A1F5A6D" w14:textId="77777777" w:rsidTr="00F001E4">
        <w:tc>
          <w:tcPr>
            <w:tcW w:w="1985" w:type="dxa"/>
          </w:tcPr>
          <w:p w14:paraId="2B700F3B" w14:textId="77777777" w:rsidR="000519D5" w:rsidRPr="007C2714" w:rsidRDefault="000519D5" w:rsidP="007C2714">
            <w:pPr>
              <w:keepNext w:val="0"/>
              <w:keepLines w:val="0"/>
              <w:spacing w:before="0"/>
              <w:jc w:val="left"/>
              <w:rPr>
                <w:sz w:val="24"/>
                <w:szCs w:val="24"/>
              </w:rPr>
            </w:pPr>
            <w:r w:rsidRPr="007C2714">
              <w:rPr>
                <w:sz w:val="24"/>
                <w:szCs w:val="24"/>
              </w:rPr>
              <w:t>BASIC ATMB 1.4.6</w:t>
            </w:r>
          </w:p>
        </w:tc>
        <w:tc>
          <w:tcPr>
            <w:tcW w:w="3685" w:type="dxa"/>
          </w:tcPr>
          <w:p w14:paraId="0505101F" w14:textId="77777777" w:rsidR="000519D5" w:rsidRPr="007C2714" w:rsidRDefault="000519D5" w:rsidP="007C2714">
            <w:pPr>
              <w:keepNext w:val="0"/>
              <w:keepLines w:val="0"/>
              <w:spacing w:before="0"/>
              <w:jc w:val="left"/>
              <w:rPr>
                <w:sz w:val="24"/>
                <w:szCs w:val="24"/>
              </w:rPr>
            </w:pPr>
            <w:r w:rsidRPr="007C2714">
              <w:rPr>
                <w:sz w:val="24"/>
                <w:szCs w:val="24"/>
              </w:rPr>
              <w:t>Mô tả sự phối hợp giữa các cơ sở cung cấp dịch vụ báo động và cơ sở SAR.</w:t>
            </w:r>
          </w:p>
        </w:tc>
        <w:tc>
          <w:tcPr>
            <w:tcW w:w="993" w:type="dxa"/>
          </w:tcPr>
          <w:p w14:paraId="2E4825E4"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20E27140" w14:textId="77777777" w:rsidR="000519D5" w:rsidRPr="007C2714" w:rsidRDefault="000519D5" w:rsidP="007C2714">
            <w:pPr>
              <w:keepNext w:val="0"/>
              <w:keepLines w:val="0"/>
              <w:spacing w:before="0"/>
              <w:jc w:val="left"/>
              <w:rPr>
                <w:sz w:val="24"/>
                <w:szCs w:val="24"/>
              </w:rPr>
            </w:pPr>
          </w:p>
        </w:tc>
      </w:tr>
      <w:tr w:rsidR="000519D5" w:rsidRPr="00E303A7" w14:paraId="5AB6BEF8" w14:textId="77777777" w:rsidTr="00F001E4">
        <w:tc>
          <w:tcPr>
            <w:tcW w:w="1985" w:type="dxa"/>
          </w:tcPr>
          <w:p w14:paraId="0FDCC797" w14:textId="77777777" w:rsidR="000519D5" w:rsidRPr="007C2714" w:rsidRDefault="000519D5" w:rsidP="007C2714">
            <w:pPr>
              <w:keepNext w:val="0"/>
              <w:keepLines w:val="0"/>
              <w:spacing w:before="0"/>
              <w:jc w:val="left"/>
              <w:rPr>
                <w:sz w:val="24"/>
                <w:szCs w:val="24"/>
              </w:rPr>
            </w:pPr>
            <w:r w:rsidRPr="007C2714">
              <w:rPr>
                <w:sz w:val="24"/>
                <w:szCs w:val="24"/>
              </w:rPr>
              <w:t>BASIC ATMB 1.4.7</w:t>
            </w:r>
          </w:p>
        </w:tc>
        <w:tc>
          <w:tcPr>
            <w:tcW w:w="3685" w:type="dxa"/>
          </w:tcPr>
          <w:p w14:paraId="23E1A3FB" w14:textId="77777777" w:rsidR="000519D5" w:rsidRPr="007C2714" w:rsidRDefault="000519D5" w:rsidP="007C2714">
            <w:pPr>
              <w:keepNext w:val="0"/>
              <w:keepLines w:val="0"/>
              <w:spacing w:before="0"/>
              <w:jc w:val="left"/>
              <w:rPr>
                <w:sz w:val="24"/>
                <w:szCs w:val="24"/>
              </w:rPr>
            </w:pPr>
            <w:r w:rsidRPr="007C2714">
              <w:rPr>
                <w:sz w:val="24"/>
                <w:szCs w:val="24"/>
              </w:rPr>
              <w:t>Phân biệt các tín hiệu khẩn nguy và khẩn cấp.</w:t>
            </w:r>
          </w:p>
        </w:tc>
        <w:tc>
          <w:tcPr>
            <w:tcW w:w="993" w:type="dxa"/>
          </w:tcPr>
          <w:p w14:paraId="225C8989"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53150CD5" w14:textId="77777777" w:rsidR="000519D5" w:rsidRPr="007C2714" w:rsidRDefault="000519D5" w:rsidP="007C2714">
            <w:pPr>
              <w:keepNext w:val="0"/>
              <w:keepLines w:val="0"/>
              <w:spacing w:before="0"/>
              <w:jc w:val="left"/>
              <w:rPr>
                <w:sz w:val="24"/>
                <w:szCs w:val="24"/>
              </w:rPr>
            </w:pPr>
            <w:r w:rsidRPr="007C2714">
              <w:rPr>
                <w:sz w:val="24"/>
                <w:szCs w:val="24"/>
              </w:rPr>
              <w:t>Mayday, Pan Pan, Pan Pan y tế.</w:t>
            </w:r>
          </w:p>
          <w:p w14:paraId="699A2CD4" w14:textId="77777777" w:rsidR="000519D5" w:rsidRPr="007C2714" w:rsidRDefault="000519D5" w:rsidP="007C2714">
            <w:pPr>
              <w:keepNext w:val="0"/>
              <w:keepLines w:val="0"/>
              <w:spacing w:before="0"/>
              <w:jc w:val="left"/>
              <w:rPr>
                <w:sz w:val="24"/>
                <w:szCs w:val="24"/>
              </w:rPr>
            </w:pPr>
            <w:r w:rsidRPr="007C2714">
              <w:rPr>
                <w:sz w:val="24"/>
                <w:szCs w:val="24"/>
              </w:rPr>
              <w:t>Hỗ trợ nội dung: các tín hiệu trực quan, v.v.</w:t>
            </w:r>
          </w:p>
        </w:tc>
      </w:tr>
      <w:tr w:rsidR="000519D5" w:rsidRPr="00E303A7" w14:paraId="5080311F" w14:textId="77777777" w:rsidTr="00F001E4">
        <w:tc>
          <w:tcPr>
            <w:tcW w:w="9639" w:type="dxa"/>
            <w:gridSpan w:val="4"/>
          </w:tcPr>
          <w:p w14:paraId="2FC916E6"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1.5. Dịch vụ tư vấn không lưu</w:t>
            </w:r>
          </w:p>
        </w:tc>
      </w:tr>
      <w:tr w:rsidR="000519D5" w:rsidRPr="00E303A7" w14:paraId="78B80B4E" w14:textId="77777777" w:rsidTr="00F001E4">
        <w:tc>
          <w:tcPr>
            <w:tcW w:w="1985" w:type="dxa"/>
          </w:tcPr>
          <w:p w14:paraId="60E95B9C" w14:textId="77777777" w:rsidR="000519D5" w:rsidRPr="007C2714" w:rsidRDefault="000519D5" w:rsidP="007C2714">
            <w:pPr>
              <w:keepNext w:val="0"/>
              <w:keepLines w:val="0"/>
              <w:spacing w:before="0"/>
              <w:jc w:val="left"/>
              <w:rPr>
                <w:sz w:val="24"/>
                <w:szCs w:val="24"/>
              </w:rPr>
            </w:pPr>
            <w:r w:rsidRPr="007C2714">
              <w:rPr>
                <w:sz w:val="24"/>
                <w:szCs w:val="24"/>
              </w:rPr>
              <w:t>BASIC ATMB 1.5.1</w:t>
            </w:r>
          </w:p>
        </w:tc>
        <w:tc>
          <w:tcPr>
            <w:tcW w:w="3685" w:type="dxa"/>
          </w:tcPr>
          <w:p w14:paraId="736C5858" w14:textId="77777777" w:rsidR="000519D5" w:rsidRPr="007C2714" w:rsidRDefault="000519D5" w:rsidP="007C2714">
            <w:pPr>
              <w:keepNext w:val="0"/>
              <w:keepLines w:val="0"/>
              <w:spacing w:before="0"/>
              <w:jc w:val="left"/>
              <w:rPr>
                <w:sz w:val="24"/>
                <w:szCs w:val="24"/>
              </w:rPr>
            </w:pPr>
            <w:r w:rsidRPr="007C2714">
              <w:rPr>
                <w:sz w:val="24"/>
                <w:szCs w:val="24"/>
              </w:rPr>
              <w:t>Định nghĩa dịch vụ tư vấn không lưu.</w:t>
            </w:r>
          </w:p>
        </w:tc>
        <w:tc>
          <w:tcPr>
            <w:tcW w:w="993" w:type="dxa"/>
          </w:tcPr>
          <w:p w14:paraId="1E861EA8"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1A52E215" w14:textId="77777777" w:rsidR="000519D5" w:rsidRPr="007C2714" w:rsidRDefault="000519D5" w:rsidP="007C2714">
            <w:pPr>
              <w:keepNext w:val="0"/>
              <w:keepLines w:val="0"/>
              <w:spacing w:before="0"/>
              <w:jc w:val="left"/>
              <w:rPr>
                <w:sz w:val="24"/>
                <w:szCs w:val="24"/>
              </w:rPr>
            </w:pPr>
            <w:r w:rsidRPr="007C2714">
              <w:rPr>
                <w:sz w:val="24"/>
                <w:szCs w:val="24"/>
              </w:rPr>
              <w:t>Phụ ước 11 ICAO</w:t>
            </w:r>
          </w:p>
        </w:tc>
      </w:tr>
      <w:tr w:rsidR="000519D5" w:rsidRPr="00E303A7" w14:paraId="29DC93FC" w14:textId="77777777" w:rsidTr="00F001E4">
        <w:tc>
          <w:tcPr>
            <w:tcW w:w="1985" w:type="dxa"/>
          </w:tcPr>
          <w:p w14:paraId="47969AB5" w14:textId="77777777" w:rsidR="000519D5" w:rsidRPr="007C2714" w:rsidRDefault="000519D5" w:rsidP="007C2714">
            <w:pPr>
              <w:keepNext w:val="0"/>
              <w:keepLines w:val="0"/>
              <w:spacing w:before="0"/>
              <w:jc w:val="left"/>
              <w:rPr>
                <w:sz w:val="24"/>
                <w:szCs w:val="24"/>
              </w:rPr>
            </w:pPr>
            <w:r w:rsidRPr="007C2714">
              <w:rPr>
                <w:sz w:val="24"/>
                <w:szCs w:val="24"/>
              </w:rPr>
              <w:t>BASIC ATMB 1.5.2</w:t>
            </w:r>
          </w:p>
        </w:tc>
        <w:tc>
          <w:tcPr>
            <w:tcW w:w="3685" w:type="dxa"/>
          </w:tcPr>
          <w:p w14:paraId="77B9F6D4" w14:textId="77777777" w:rsidR="000519D5" w:rsidRPr="007C2714" w:rsidRDefault="000519D5" w:rsidP="007C2714">
            <w:pPr>
              <w:keepNext w:val="0"/>
              <w:keepLines w:val="0"/>
              <w:spacing w:before="0"/>
              <w:jc w:val="left"/>
              <w:rPr>
                <w:sz w:val="24"/>
                <w:szCs w:val="24"/>
              </w:rPr>
            </w:pPr>
            <w:r w:rsidRPr="007C2714">
              <w:rPr>
                <w:sz w:val="24"/>
                <w:szCs w:val="24"/>
              </w:rPr>
              <w:t>Mô tả phạm vi của dịch vụ tư vấn không lưu.</w:t>
            </w:r>
          </w:p>
        </w:tc>
        <w:tc>
          <w:tcPr>
            <w:tcW w:w="993" w:type="dxa"/>
          </w:tcPr>
          <w:p w14:paraId="343F247E"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7567CAD0"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3C48836E" w14:textId="77777777" w:rsidTr="00F001E4">
        <w:tc>
          <w:tcPr>
            <w:tcW w:w="1985" w:type="dxa"/>
          </w:tcPr>
          <w:p w14:paraId="0E25FF4B" w14:textId="77777777" w:rsidR="000519D5" w:rsidRPr="007C2714" w:rsidRDefault="000519D5" w:rsidP="007C2714">
            <w:pPr>
              <w:keepNext w:val="0"/>
              <w:keepLines w:val="0"/>
              <w:spacing w:before="0"/>
              <w:jc w:val="left"/>
              <w:rPr>
                <w:sz w:val="24"/>
                <w:szCs w:val="24"/>
              </w:rPr>
            </w:pPr>
            <w:r w:rsidRPr="007C2714">
              <w:rPr>
                <w:sz w:val="24"/>
                <w:szCs w:val="24"/>
              </w:rPr>
              <w:t>BASIC ATMB 1.5.3</w:t>
            </w:r>
          </w:p>
        </w:tc>
        <w:tc>
          <w:tcPr>
            <w:tcW w:w="3685" w:type="dxa"/>
          </w:tcPr>
          <w:p w14:paraId="62BFA46E" w14:textId="77777777" w:rsidR="000519D5" w:rsidRPr="007C2714" w:rsidRDefault="000519D5" w:rsidP="007C2714">
            <w:pPr>
              <w:keepNext w:val="0"/>
              <w:keepLines w:val="0"/>
              <w:spacing w:before="0"/>
              <w:jc w:val="left"/>
              <w:rPr>
                <w:sz w:val="24"/>
                <w:szCs w:val="24"/>
              </w:rPr>
            </w:pPr>
            <w:r w:rsidRPr="007C2714">
              <w:rPr>
                <w:sz w:val="24"/>
                <w:szCs w:val="24"/>
              </w:rPr>
              <w:t>Giải thích trách nhiệm cung cấp dịch vụ tư vấn không lưu.</w:t>
            </w:r>
          </w:p>
        </w:tc>
        <w:tc>
          <w:tcPr>
            <w:tcW w:w="993" w:type="dxa"/>
          </w:tcPr>
          <w:p w14:paraId="6D13F509"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31AC5BBF"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2867F0B1" w14:textId="77777777" w:rsidTr="00F001E4">
        <w:tc>
          <w:tcPr>
            <w:tcW w:w="1985" w:type="dxa"/>
          </w:tcPr>
          <w:p w14:paraId="44E6F305" w14:textId="77777777" w:rsidR="000519D5" w:rsidRPr="007C2714" w:rsidRDefault="000519D5" w:rsidP="007C2714">
            <w:pPr>
              <w:keepNext w:val="0"/>
              <w:keepLines w:val="0"/>
              <w:spacing w:before="0"/>
              <w:jc w:val="left"/>
              <w:rPr>
                <w:sz w:val="24"/>
                <w:szCs w:val="24"/>
              </w:rPr>
            </w:pPr>
            <w:r w:rsidRPr="007C2714">
              <w:rPr>
                <w:sz w:val="24"/>
                <w:szCs w:val="24"/>
              </w:rPr>
              <w:t>BASIC ATMB 1.5.4</w:t>
            </w:r>
          </w:p>
        </w:tc>
        <w:tc>
          <w:tcPr>
            <w:tcW w:w="3685" w:type="dxa"/>
          </w:tcPr>
          <w:p w14:paraId="6B05DB68" w14:textId="77777777" w:rsidR="000519D5" w:rsidRPr="007C2714" w:rsidRDefault="000519D5" w:rsidP="007C2714">
            <w:pPr>
              <w:keepNext w:val="0"/>
              <w:keepLines w:val="0"/>
              <w:spacing w:before="0"/>
              <w:jc w:val="left"/>
              <w:rPr>
                <w:sz w:val="24"/>
                <w:szCs w:val="24"/>
              </w:rPr>
            </w:pPr>
            <w:r w:rsidRPr="007C2714">
              <w:rPr>
                <w:sz w:val="24"/>
                <w:szCs w:val="24"/>
              </w:rPr>
              <w:t>Nêu được những chuyến bay nào phải được cung cấp dịch vụ tư vấn không lưu.</w:t>
            </w:r>
          </w:p>
        </w:tc>
        <w:tc>
          <w:tcPr>
            <w:tcW w:w="993" w:type="dxa"/>
          </w:tcPr>
          <w:p w14:paraId="5ABF27C1"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7265046E"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5107C4D3" w14:textId="77777777" w:rsidTr="00F001E4">
        <w:tc>
          <w:tcPr>
            <w:tcW w:w="9639" w:type="dxa"/>
            <w:gridSpan w:val="4"/>
          </w:tcPr>
          <w:p w14:paraId="36896C2D"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1.6. Năng lực của hệ thống ATS và Quản lý luồng không lưu (ATFM)</w:t>
            </w:r>
          </w:p>
        </w:tc>
      </w:tr>
      <w:tr w:rsidR="000519D5" w:rsidRPr="00E303A7" w14:paraId="102B11A0" w14:textId="77777777" w:rsidTr="00F001E4">
        <w:tc>
          <w:tcPr>
            <w:tcW w:w="1985" w:type="dxa"/>
          </w:tcPr>
          <w:p w14:paraId="3216C19F" w14:textId="77777777" w:rsidR="000519D5" w:rsidRPr="007C2714" w:rsidRDefault="000519D5" w:rsidP="007C2714">
            <w:pPr>
              <w:keepNext w:val="0"/>
              <w:keepLines w:val="0"/>
              <w:spacing w:before="0"/>
              <w:jc w:val="left"/>
              <w:rPr>
                <w:sz w:val="24"/>
                <w:szCs w:val="24"/>
              </w:rPr>
            </w:pPr>
            <w:r w:rsidRPr="007C2714">
              <w:rPr>
                <w:sz w:val="24"/>
                <w:szCs w:val="24"/>
              </w:rPr>
              <w:t>BASIC ATMB 1.6.1</w:t>
            </w:r>
          </w:p>
        </w:tc>
        <w:tc>
          <w:tcPr>
            <w:tcW w:w="3685" w:type="dxa"/>
          </w:tcPr>
          <w:p w14:paraId="2E0ECAFA" w14:textId="77777777" w:rsidR="000519D5" w:rsidRPr="007C2714" w:rsidRDefault="000519D5" w:rsidP="007C2714">
            <w:pPr>
              <w:keepNext w:val="0"/>
              <w:keepLines w:val="0"/>
              <w:spacing w:before="0"/>
              <w:jc w:val="left"/>
              <w:rPr>
                <w:sz w:val="24"/>
                <w:szCs w:val="24"/>
              </w:rPr>
            </w:pPr>
            <w:r w:rsidRPr="007C2714">
              <w:rPr>
                <w:sz w:val="24"/>
                <w:szCs w:val="24"/>
              </w:rPr>
              <w:t>Định nghĩa ATFM.</w:t>
            </w:r>
          </w:p>
        </w:tc>
        <w:tc>
          <w:tcPr>
            <w:tcW w:w="993" w:type="dxa"/>
          </w:tcPr>
          <w:p w14:paraId="088DA6F9"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3D4B633E"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6FA49C43" w14:textId="77777777" w:rsidTr="00F001E4">
        <w:tc>
          <w:tcPr>
            <w:tcW w:w="1985" w:type="dxa"/>
          </w:tcPr>
          <w:p w14:paraId="5F4FE145" w14:textId="77777777" w:rsidR="000519D5" w:rsidRPr="007C2714" w:rsidRDefault="000519D5" w:rsidP="007C2714">
            <w:pPr>
              <w:keepNext w:val="0"/>
              <w:keepLines w:val="0"/>
              <w:spacing w:before="0"/>
              <w:jc w:val="left"/>
              <w:rPr>
                <w:sz w:val="24"/>
                <w:szCs w:val="24"/>
              </w:rPr>
            </w:pPr>
            <w:r w:rsidRPr="007C2714">
              <w:rPr>
                <w:sz w:val="24"/>
                <w:szCs w:val="24"/>
              </w:rPr>
              <w:lastRenderedPageBreak/>
              <w:t>BASIC ATMB 1.6.2</w:t>
            </w:r>
          </w:p>
        </w:tc>
        <w:tc>
          <w:tcPr>
            <w:tcW w:w="3685" w:type="dxa"/>
          </w:tcPr>
          <w:p w14:paraId="1681EC1C" w14:textId="77777777" w:rsidR="000519D5" w:rsidRPr="007C2714" w:rsidRDefault="000519D5" w:rsidP="007C2714">
            <w:pPr>
              <w:keepNext w:val="0"/>
              <w:keepLines w:val="0"/>
              <w:spacing w:before="0"/>
              <w:jc w:val="left"/>
              <w:rPr>
                <w:sz w:val="24"/>
                <w:szCs w:val="24"/>
              </w:rPr>
            </w:pPr>
            <w:r w:rsidRPr="007C2714">
              <w:rPr>
                <w:sz w:val="24"/>
                <w:szCs w:val="24"/>
              </w:rPr>
              <w:t>Nêu phạm vi của quản lý năng lực.</w:t>
            </w:r>
          </w:p>
        </w:tc>
        <w:tc>
          <w:tcPr>
            <w:tcW w:w="993" w:type="dxa"/>
          </w:tcPr>
          <w:p w14:paraId="114BB20F"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1FFAB2A8"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3EC1A821" w14:textId="77777777" w:rsidTr="00F001E4">
        <w:tc>
          <w:tcPr>
            <w:tcW w:w="1985" w:type="dxa"/>
          </w:tcPr>
          <w:p w14:paraId="190BB040" w14:textId="77777777" w:rsidR="000519D5" w:rsidRPr="007C2714" w:rsidRDefault="000519D5" w:rsidP="007C2714">
            <w:pPr>
              <w:keepNext w:val="0"/>
              <w:keepLines w:val="0"/>
              <w:spacing w:before="0"/>
              <w:jc w:val="left"/>
              <w:rPr>
                <w:sz w:val="24"/>
                <w:szCs w:val="24"/>
              </w:rPr>
            </w:pPr>
            <w:r w:rsidRPr="007C2714">
              <w:rPr>
                <w:sz w:val="24"/>
                <w:szCs w:val="24"/>
              </w:rPr>
              <w:t>BASIC ATMB 1.6.3</w:t>
            </w:r>
          </w:p>
        </w:tc>
        <w:tc>
          <w:tcPr>
            <w:tcW w:w="3685" w:type="dxa"/>
          </w:tcPr>
          <w:p w14:paraId="70754F1B" w14:textId="77777777" w:rsidR="000519D5" w:rsidRPr="007C2714" w:rsidRDefault="000519D5" w:rsidP="007C2714">
            <w:pPr>
              <w:keepNext w:val="0"/>
              <w:keepLines w:val="0"/>
              <w:spacing w:before="0"/>
              <w:jc w:val="left"/>
              <w:rPr>
                <w:sz w:val="24"/>
                <w:szCs w:val="24"/>
              </w:rPr>
            </w:pPr>
            <w:r w:rsidRPr="007C2714">
              <w:rPr>
                <w:sz w:val="24"/>
                <w:szCs w:val="24"/>
              </w:rPr>
              <w:t>Mô tả phạm vi của ATFCM.</w:t>
            </w:r>
          </w:p>
        </w:tc>
        <w:tc>
          <w:tcPr>
            <w:tcW w:w="993" w:type="dxa"/>
          </w:tcPr>
          <w:p w14:paraId="5F68A010"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4BD17D53" w14:textId="77777777" w:rsidR="000519D5" w:rsidRPr="007C2714" w:rsidRDefault="000519D5" w:rsidP="007C2714">
            <w:pPr>
              <w:keepNext w:val="0"/>
              <w:keepLines w:val="0"/>
              <w:spacing w:before="0"/>
              <w:jc w:val="left"/>
              <w:rPr>
                <w:sz w:val="24"/>
                <w:szCs w:val="24"/>
              </w:rPr>
            </w:pPr>
            <w:r w:rsidRPr="007C2714">
              <w:rPr>
                <w:sz w:val="24"/>
                <w:szCs w:val="24"/>
              </w:rPr>
              <w:t>Tài liệu 4444 ICAO, các tài liệu quốc gia.</w:t>
            </w:r>
          </w:p>
        </w:tc>
      </w:tr>
      <w:tr w:rsidR="000519D5" w:rsidRPr="00E303A7" w14:paraId="5AD94CDE" w14:textId="77777777" w:rsidTr="00F001E4">
        <w:tc>
          <w:tcPr>
            <w:tcW w:w="1985" w:type="dxa"/>
          </w:tcPr>
          <w:p w14:paraId="265BBEB3" w14:textId="77777777" w:rsidR="000519D5" w:rsidRPr="007C2714" w:rsidRDefault="000519D5" w:rsidP="007C2714">
            <w:pPr>
              <w:keepNext w:val="0"/>
              <w:keepLines w:val="0"/>
              <w:spacing w:before="0"/>
              <w:jc w:val="left"/>
              <w:rPr>
                <w:sz w:val="24"/>
                <w:szCs w:val="24"/>
              </w:rPr>
            </w:pPr>
            <w:r w:rsidRPr="007C2714">
              <w:rPr>
                <w:sz w:val="24"/>
                <w:szCs w:val="24"/>
              </w:rPr>
              <w:t>BASIC ATMB 1.6.4</w:t>
            </w:r>
          </w:p>
        </w:tc>
        <w:tc>
          <w:tcPr>
            <w:tcW w:w="3685" w:type="dxa"/>
          </w:tcPr>
          <w:p w14:paraId="28AFA229" w14:textId="77777777" w:rsidR="000519D5" w:rsidRPr="007C2714" w:rsidRDefault="000519D5" w:rsidP="007C2714">
            <w:pPr>
              <w:keepNext w:val="0"/>
              <w:keepLines w:val="0"/>
              <w:spacing w:before="0"/>
              <w:jc w:val="left"/>
              <w:rPr>
                <w:sz w:val="24"/>
                <w:szCs w:val="24"/>
              </w:rPr>
            </w:pPr>
            <w:r w:rsidRPr="007C2714">
              <w:rPr>
                <w:sz w:val="24"/>
                <w:szCs w:val="24"/>
              </w:rPr>
              <w:t>Giải thích trách nhiệm cung cấp ATFCM.</w:t>
            </w:r>
          </w:p>
        </w:tc>
        <w:tc>
          <w:tcPr>
            <w:tcW w:w="993" w:type="dxa"/>
          </w:tcPr>
          <w:p w14:paraId="74ECBD28"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3921A590" w14:textId="77777777" w:rsidR="000519D5" w:rsidRPr="007C2714" w:rsidRDefault="000519D5" w:rsidP="007C2714">
            <w:pPr>
              <w:keepNext w:val="0"/>
              <w:keepLines w:val="0"/>
              <w:spacing w:before="0"/>
              <w:jc w:val="left"/>
              <w:rPr>
                <w:sz w:val="24"/>
                <w:szCs w:val="24"/>
              </w:rPr>
            </w:pPr>
            <w:r w:rsidRPr="007C2714">
              <w:rPr>
                <w:sz w:val="24"/>
                <w:szCs w:val="24"/>
              </w:rPr>
              <w:t>Tài liệu 4444 ICAO, các tài liệu quốc gia.</w:t>
            </w:r>
          </w:p>
        </w:tc>
      </w:tr>
      <w:tr w:rsidR="000519D5" w:rsidRPr="00E303A7" w14:paraId="2C83EAF1" w14:textId="77777777" w:rsidTr="00F001E4">
        <w:tc>
          <w:tcPr>
            <w:tcW w:w="1985" w:type="dxa"/>
          </w:tcPr>
          <w:p w14:paraId="5D66CC65" w14:textId="77777777" w:rsidR="000519D5" w:rsidRPr="007C2714" w:rsidRDefault="000519D5" w:rsidP="007C2714">
            <w:pPr>
              <w:keepNext w:val="0"/>
              <w:keepLines w:val="0"/>
              <w:spacing w:before="0"/>
              <w:jc w:val="left"/>
              <w:rPr>
                <w:sz w:val="24"/>
                <w:szCs w:val="24"/>
              </w:rPr>
            </w:pPr>
            <w:r w:rsidRPr="007C2714">
              <w:rPr>
                <w:sz w:val="24"/>
                <w:szCs w:val="24"/>
              </w:rPr>
              <w:t>BASIC ATMB 1.6.5</w:t>
            </w:r>
          </w:p>
        </w:tc>
        <w:tc>
          <w:tcPr>
            <w:tcW w:w="3685" w:type="dxa"/>
          </w:tcPr>
          <w:p w14:paraId="4BBC202C" w14:textId="77777777" w:rsidR="000519D5" w:rsidRPr="007C2714" w:rsidRDefault="000519D5" w:rsidP="007C2714">
            <w:pPr>
              <w:keepNext w:val="0"/>
              <w:keepLines w:val="0"/>
              <w:spacing w:before="0"/>
              <w:jc w:val="left"/>
              <w:rPr>
                <w:sz w:val="24"/>
                <w:szCs w:val="24"/>
              </w:rPr>
            </w:pPr>
            <w:r w:rsidRPr="007C2714">
              <w:rPr>
                <w:sz w:val="24"/>
                <w:szCs w:val="24"/>
              </w:rPr>
              <w:t>Giải thích các phương pháp cung cấp ATFCM.</w:t>
            </w:r>
          </w:p>
        </w:tc>
        <w:tc>
          <w:tcPr>
            <w:tcW w:w="993" w:type="dxa"/>
          </w:tcPr>
          <w:p w14:paraId="0B2B1DE4"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10266882" w14:textId="77777777" w:rsidR="000519D5" w:rsidRPr="007C2714" w:rsidRDefault="000519D5" w:rsidP="007C2714">
            <w:pPr>
              <w:keepNext w:val="0"/>
              <w:keepLines w:val="0"/>
              <w:spacing w:before="0"/>
              <w:jc w:val="left"/>
              <w:rPr>
                <w:sz w:val="24"/>
                <w:szCs w:val="24"/>
              </w:rPr>
            </w:pPr>
            <w:r w:rsidRPr="007C2714">
              <w:rPr>
                <w:sz w:val="24"/>
                <w:szCs w:val="24"/>
              </w:rPr>
              <w:t>Tài liệu 4444 ICAO, các tài liệu quốc gia.</w:t>
            </w:r>
          </w:p>
        </w:tc>
      </w:tr>
      <w:tr w:rsidR="000519D5" w:rsidRPr="00E303A7" w14:paraId="29B1335F" w14:textId="77777777" w:rsidTr="00F001E4">
        <w:tc>
          <w:tcPr>
            <w:tcW w:w="9639" w:type="dxa"/>
            <w:gridSpan w:val="4"/>
          </w:tcPr>
          <w:p w14:paraId="5BD8DD5E"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1.7. Quản lý vùng trời (ASM)</w:t>
            </w:r>
          </w:p>
        </w:tc>
      </w:tr>
      <w:tr w:rsidR="000519D5" w:rsidRPr="00E303A7" w14:paraId="5F47E93E" w14:textId="77777777" w:rsidTr="00F001E4">
        <w:tc>
          <w:tcPr>
            <w:tcW w:w="1985" w:type="dxa"/>
          </w:tcPr>
          <w:p w14:paraId="0E0C7D49" w14:textId="77777777" w:rsidR="000519D5" w:rsidRPr="007C2714" w:rsidRDefault="000519D5" w:rsidP="007C2714">
            <w:pPr>
              <w:keepNext w:val="0"/>
              <w:keepLines w:val="0"/>
              <w:spacing w:before="0"/>
              <w:jc w:val="left"/>
              <w:rPr>
                <w:sz w:val="24"/>
                <w:szCs w:val="24"/>
              </w:rPr>
            </w:pPr>
            <w:r w:rsidRPr="007C2714">
              <w:rPr>
                <w:sz w:val="24"/>
                <w:szCs w:val="24"/>
              </w:rPr>
              <w:t>BASIC ATMB 1.7.1</w:t>
            </w:r>
          </w:p>
        </w:tc>
        <w:tc>
          <w:tcPr>
            <w:tcW w:w="3685" w:type="dxa"/>
          </w:tcPr>
          <w:p w14:paraId="102F0EB9" w14:textId="77777777" w:rsidR="000519D5" w:rsidRPr="007C2714" w:rsidRDefault="000519D5" w:rsidP="007C2714">
            <w:pPr>
              <w:keepNext w:val="0"/>
              <w:keepLines w:val="0"/>
              <w:spacing w:before="0"/>
              <w:jc w:val="left"/>
              <w:rPr>
                <w:sz w:val="24"/>
                <w:szCs w:val="24"/>
              </w:rPr>
            </w:pPr>
            <w:r w:rsidRPr="007C2714">
              <w:rPr>
                <w:sz w:val="24"/>
                <w:szCs w:val="24"/>
              </w:rPr>
              <w:t>Định nghĩa ASM.</w:t>
            </w:r>
          </w:p>
        </w:tc>
        <w:tc>
          <w:tcPr>
            <w:tcW w:w="993" w:type="dxa"/>
          </w:tcPr>
          <w:p w14:paraId="78548155"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5CF28793" w14:textId="77777777" w:rsidR="000519D5" w:rsidRPr="007C2714" w:rsidRDefault="000519D5" w:rsidP="007C2714">
            <w:pPr>
              <w:keepNext w:val="0"/>
              <w:keepLines w:val="0"/>
              <w:spacing w:before="0"/>
              <w:jc w:val="left"/>
              <w:rPr>
                <w:sz w:val="24"/>
                <w:szCs w:val="24"/>
              </w:rPr>
            </w:pPr>
            <w:r w:rsidRPr="007C2714">
              <w:rPr>
                <w:sz w:val="24"/>
                <w:szCs w:val="24"/>
              </w:rPr>
              <w:t>Các tài liệu quốc gia.</w:t>
            </w:r>
          </w:p>
        </w:tc>
      </w:tr>
      <w:tr w:rsidR="000519D5" w:rsidRPr="00E303A7" w14:paraId="6498BE38" w14:textId="77777777" w:rsidTr="00F001E4">
        <w:tc>
          <w:tcPr>
            <w:tcW w:w="1985" w:type="dxa"/>
          </w:tcPr>
          <w:p w14:paraId="64CBDD5E" w14:textId="77777777" w:rsidR="000519D5" w:rsidRPr="007C2714" w:rsidRDefault="000519D5" w:rsidP="007C2714">
            <w:pPr>
              <w:keepNext w:val="0"/>
              <w:keepLines w:val="0"/>
              <w:spacing w:before="0"/>
              <w:jc w:val="left"/>
              <w:rPr>
                <w:sz w:val="24"/>
                <w:szCs w:val="24"/>
              </w:rPr>
            </w:pPr>
            <w:r w:rsidRPr="007C2714">
              <w:rPr>
                <w:sz w:val="24"/>
                <w:szCs w:val="24"/>
              </w:rPr>
              <w:t>BASIC ATMB 1.7.2</w:t>
            </w:r>
          </w:p>
        </w:tc>
        <w:tc>
          <w:tcPr>
            <w:tcW w:w="3685" w:type="dxa"/>
          </w:tcPr>
          <w:p w14:paraId="7BF843EC" w14:textId="77777777" w:rsidR="000519D5" w:rsidRPr="007C2714" w:rsidRDefault="000519D5" w:rsidP="007C2714">
            <w:pPr>
              <w:keepNext w:val="0"/>
              <w:keepLines w:val="0"/>
              <w:spacing w:before="0"/>
              <w:jc w:val="left"/>
              <w:rPr>
                <w:sz w:val="24"/>
                <w:szCs w:val="24"/>
              </w:rPr>
            </w:pPr>
            <w:r w:rsidRPr="007C2714">
              <w:rPr>
                <w:sz w:val="24"/>
                <w:szCs w:val="24"/>
              </w:rPr>
              <w:t>Mô tả phạm vi của ASM.</w:t>
            </w:r>
          </w:p>
        </w:tc>
        <w:tc>
          <w:tcPr>
            <w:tcW w:w="993" w:type="dxa"/>
          </w:tcPr>
          <w:p w14:paraId="7E52C0B2"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47B7788E" w14:textId="77777777" w:rsidR="000519D5" w:rsidRPr="007C2714" w:rsidRDefault="000519D5" w:rsidP="007C2714">
            <w:pPr>
              <w:keepNext w:val="0"/>
              <w:keepLines w:val="0"/>
              <w:spacing w:before="0"/>
              <w:jc w:val="left"/>
              <w:rPr>
                <w:sz w:val="24"/>
                <w:szCs w:val="24"/>
              </w:rPr>
            </w:pPr>
          </w:p>
        </w:tc>
      </w:tr>
      <w:tr w:rsidR="000519D5" w:rsidRPr="00E303A7" w14:paraId="759264ED" w14:textId="77777777" w:rsidTr="00F001E4">
        <w:tc>
          <w:tcPr>
            <w:tcW w:w="1985" w:type="dxa"/>
          </w:tcPr>
          <w:p w14:paraId="52C653FE" w14:textId="77777777" w:rsidR="000519D5" w:rsidRPr="007C2714" w:rsidRDefault="000519D5" w:rsidP="007C2714">
            <w:pPr>
              <w:keepNext w:val="0"/>
              <w:keepLines w:val="0"/>
              <w:spacing w:before="0"/>
              <w:jc w:val="left"/>
              <w:rPr>
                <w:sz w:val="24"/>
                <w:szCs w:val="24"/>
              </w:rPr>
            </w:pPr>
            <w:r w:rsidRPr="007C2714">
              <w:rPr>
                <w:sz w:val="24"/>
                <w:szCs w:val="24"/>
              </w:rPr>
              <w:t>BASIC ATMB1.7.3</w:t>
            </w:r>
          </w:p>
        </w:tc>
        <w:tc>
          <w:tcPr>
            <w:tcW w:w="3685" w:type="dxa"/>
          </w:tcPr>
          <w:p w14:paraId="1D911576" w14:textId="77777777" w:rsidR="000519D5" w:rsidRPr="007C2714" w:rsidRDefault="000519D5" w:rsidP="007C2714">
            <w:pPr>
              <w:keepNext w:val="0"/>
              <w:keepLines w:val="0"/>
              <w:spacing w:before="0"/>
              <w:jc w:val="left"/>
              <w:rPr>
                <w:sz w:val="24"/>
                <w:szCs w:val="24"/>
              </w:rPr>
            </w:pPr>
            <w:r w:rsidRPr="007C2714">
              <w:rPr>
                <w:sz w:val="24"/>
                <w:szCs w:val="24"/>
              </w:rPr>
              <w:t>Giải thích trách nhiệm cung cấp ASM.</w:t>
            </w:r>
          </w:p>
        </w:tc>
        <w:tc>
          <w:tcPr>
            <w:tcW w:w="993" w:type="dxa"/>
          </w:tcPr>
          <w:p w14:paraId="61F10FB4"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77F4634C" w14:textId="77777777" w:rsidR="000519D5" w:rsidRPr="007C2714" w:rsidRDefault="000519D5" w:rsidP="007C2714">
            <w:pPr>
              <w:keepNext w:val="0"/>
              <w:keepLines w:val="0"/>
              <w:spacing w:before="0"/>
              <w:jc w:val="left"/>
              <w:rPr>
                <w:sz w:val="24"/>
                <w:szCs w:val="24"/>
              </w:rPr>
            </w:pPr>
          </w:p>
        </w:tc>
      </w:tr>
      <w:tr w:rsidR="000519D5" w:rsidRPr="00E303A7" w14:paraId="78660EE0" w14:textId="77777777" w:rsidTr="00F001E4">
        <w:tc>
          <w:tcPr>
            <w:tcW w:w="1985" w:type="dxa"/>
          </w:tcPr>
          <w:p w14:paraId="0C36BDEE" w14:textId="77777777" w:rsidR="000519D5" w:rsidRPr="007C2714" w:rsidRDefault="000519D5" w:rsidP="007C2714">
            <w:pPr>
              <w:keepNext w:val="0"/>
              <w:keepLines w:val="0"/>
              <w:spacing w:before="0"/>
              <w:jc w:val="left"/>
              <w:rPr>
                <w:sz w:val="24"/>
                <w:szCs w:val="24"/>
              </w:rPr>
            </w:pPr>
            <w:r w:rsidRPr="007C2714">
              <w:rPr>
                <w:sz w:val="24"/>
                <w:szCs w:val="24"/>
              </w:rPr>
              <w:t>BASIC ATMB 1.7.4</w:t>
            </w:r>
          </w:p>
        </w:tc>
        <w:tc>
          <w:tcPr>
            <w:tcW w:w="3685" w:type="dxa"/>
          </w:tcPr>
          <w:p w14:paraId="2B21013E" w14:textId="77777777" w:rsidR="000519D5" w:rsidRPr="007C2714" w:rsidRDefault="000519D5" w:rsidP="007C2714">
            <w:pPr>
              <w:keepNext w:val="0"/>
              <w:keepLines w:val="0"/>
              <w:spacing w:before="0"/>
              <w:jc w:val="left"/>
              <w:rPr>
                <w:sz w:val="24"/>
                <w:szCs w:val="24"/>
              </w:rPr>
            </w:pPr>
            <w:r w:rsidRPr="007C2714">
              <w:rPr>
                <w:sz w:val="24"/>
                <w:szCs w:val="24"/>
              </w:rPr>
              <w:t>Giải thích các phương pháp quản lý vùng trời.</w:t>
            </w:r>
          </w:p>
        </w:tc>
        <w:tc>
          <w:tcPr>
            <w:tcW w:w="993" w:type="dxa"/>
          </w:tcPr>
          <w:p w14:paraId="2C3980B1"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350ABF9F" w14:textId="77777777" w:rsidR="000519D5" w:rsidRPr="007C2714" w:rsidRDefault="000519D5" w:rsidP="007C2714">
            <w:pPr>
              <w:keepNext w:val="0"/>
              <w:keepLines w:val="0"/>
              <w:spacing w:before="0"/>
              <w:jc w:val="left"/>
              <w:rPr>
                <w:sz w:val="24"/>
                <w:szCs w:val="24"/>
              </w:rPr>
            </w:pPr>
            <w:r w:rsidRPr="007C2714">
              <w:rPr>
                <w:sz w:val="24"/>
                <w:szCs w:val="24"/>
              </w:rPr>
              <w:t>Hỗ trợ nội dung: Sử dụng vùng trời linh hoạt, thiết kế vùng trời.</w:t>
            </w:r>
          </w:p>
        </w:tc>
      </w:tr>
      <w:tr w:rsidR="000519D5" w:rsidRPr="00E303A7" w14:paraId="34CBC461" w14:textId="77777777" w:rsidTr="00F001E4">
        <w:tc>
          <w:tcPr>
            <w:tcW w:w="9639" w:type="dxa"/>
            <w:gridSpan w:val="4"/>
          </w:tcPr>
          <w:p w14:paraId="7E559897"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2: Độ cao và phân bổ mực bay</w:t>
            </w:r>
          </w:p>
        </w:tc>
      </w:tr>
      <w:tr w:rsidR="000519D5" w:rsidRPr="00E303A7" w14:paraId="226BC2B3" w14:textId="77777777" w:rsidTr="00F001E4">
        <w:tc>
          <w:tcPr>
            <w:tcW w:w="9639" w:type="dxa"/>
            <w:gridSpan w:val="4"/>
          </w:tcPr>
          <w:p w14:paraId="083989E5"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2.1. Độ cao</w:t>
            </w:r>
          </w:p>
        </w:tc>
      </w:tr>
      <w:tr w:rsidR="000519D5" w:rsidRPr="00E303A7" w14:paraId="1352EE04" w14:textId="77777777" w:rsidTr="00F001E4">
        <w:tc>
          <w:tcPr>
            <w:tcW w:w="1985" w:type="dxa"/>
          </w:tcPr>
          <w:p w14:paraId="1B1922D3" w14:textId="77777777" w:rsidR="000519D5" w:rsidRPr="007C2714" w:rsidRDefault="000519D5" w:rsidP="007C2714">
            <w:pPr>
              <w:keepNext w:val="0"/>
              <w:keepLines w:val="0"/>
              <w:spacing w:before="0"/>
              <w:jc w:val="left"/>
              <w:rPr>
                <w:sz w:val="24"/>
                <w:szCs w:val="24"/>
              </w:rPr>
            </w:pPr>
            <w:r w:rsidRPr="007C2714">
              <w:rPr>
                <w:sz w:val="24"/>
                <w:szCs w:val="24"/>
              </w:rPr>
              <w:t>BASIC ATMB 2.1.1</w:t>
            </w:r>
          </w:p>
        </w:tc>
        <w:tc>
          <w:tcPr>
            <w:tcW w:w="3685" w:type="dxa"/>
          </w:tcPr>
          <w:p w14:paraId="2E59AB4E" w14:textId="77777777" w:rsidR="000519D5" w:rsidRPr="007C2714" w:rsidRDefault="000519D5" w:rsidP="007C2714">
            <w:pPr>
              <w:keepNext w:val="0"/>
              <w:keepLines w:val="0"/>
              <w:spacing w:before="0"/>
              <w:jc w:val="left"/>
              <w:rPr>
                <w:sz w:val="24"/>
                <w:szCs w:val="24"/>
              </w:rPr>
            </w:pPr>
            <w:r w:rsidRPr="007C2714">
              <w:rPr>
                <w:sz w:val="24"/>
                <w:szCs w:val="24"/>
              </w:rPr>
              <w:t>Nhận thức rõ mối quan hệ giữa chiều cao, độ cao và mực bay.</w:t>
            </w:r>
          </w:p>
        </w:tc>
        <w:tc>
          <w:tcPr>
            <w:tcW w:w="993" w:type="dxa"/>
          </w:tcPr>
          <w:p w14:paraId="410DA115"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42E982FD" w14:textId="77777777" w:rsidR="000519D5" w:rsidRPr="007C2714" w:rsidRDefault="000519D5" w:rsidP="007C2714">
            <w:pPr>
              <w:keepNext w:val="0"/>
              <w:keepLines w:val="0"/>
              <w:spacing w:before="0"/>
              <w:jc w:val="left"/>
              <w:rPr>
                <w:sz w:val="24"/>
                <w:szCs w:val="24"/>
              </w:rPr>
            </w:pPr>
            <w:r w:rsidRPr="007C2714">
              <w:rPr>
                <w:sz w:val="24"/>
                <w:szCs w:val="24"/>
              </w:rPr>
              <w:t>QFE, QNH, áp suất tiêu chuẩn</w:t>
            </w:r>
          </w:p>
        </w:tc>
      </w:tr>
      <w:tr w:rsidR="000519D5" w:rsidRPr="00E303A7" w14:paraId="63D1AB95" w14:textId="77777777" w:rsidTr="00F001E4">
        <w:tc>
          <w:tcPr>
            <w:tcW w:w="9639" w:type="dxa"/>
            <w:gridSpan w:val="4"/>
          </w:tcPr>
          <w:p w14:paraId="6F81DB94"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2.2. Mực bay chuyển tiếp</w:t>
            </w:r>
          </w:p>
        </w:tc>
      </w:tr>
      <w:tr w:rsidR="000519D5" w:rsidRPr="00E303A7" w14:paraId="7C61EF66" w14:textId="77777777" w:rsidTr="00F001E4">
        <w:tc>
          <w:tcPr>
            <w:tcW w:w="1985" w:type="dxa"/>
          </w:tcPr>
          <w:p w14:paraId="7DB065D7" w14:textId="77777777" w:rsidR="000519D5" w:rsidRPr="007C2714" w:rsidRDefault="000519D5" w:rsidP="007C2714">
            <w:pPr>
              <w:keepNext w:val="0"/>
              <w:keepLines w:val="0"/>
              <w:spacing w:before="0"/>
              <w:jc w:val="left"/>
              <w:rPr>
                <w:sz w:val="24"/>
                <w:szCs w:val="24"/>
              </w:rPr>
            </w:pPr>
            <w:r w:rsidRPr="007C2714">
              <w:rPr>
                <w:sz w:val="24"/>
                <w:szCs w:val="24"/>
              </w:rPr>
              <w:t>BASIC ATMB 2.2.1</w:t>
            </w:r>
          </w:p>
        </w:tc>
        <w:tc>
          <w:tcPr>
            <w:tcW w:w="3685" w:type="dxa"/>
          </w:tcPr>
          <w:p w14:paraId="733FECD4" w14:textId="77777777" w:rsidR="000519D5" w:rsidRPr="007C2714" w:rsidRDefault="000519D5" w:rsidP="007C2714">
            <w:pPr>
              <w:keepNext w:val="0"/>
              <w:keepLines w:val="0"/>
              <w:spacing w:before="0"/>
              <w:jc w:val="left"/>
              <w:rPr>
                <w:sz w:val="24"/>
                <w:szCs w:val="24"/>
              </w:rPr>
            </w:pPr>
            <w:r w:rsidRPr="007C2714">
              <w:rPr>
                <w:sz w:val="24"/>
                <w:szCs w:val="24"/>
              </w:rPr>
              <w:t>Nhận thức rõ mối quan hệ giữa mực bay chuyển tiếp, độ cao chuyển tiếp và lớp chuyển tiếp.</w:t>
            </w:r>
          </w:p>
        </w:tc>
        <w:tc>
          <w:tcPr>
            <w:tcW w:w="993" w:type="dxa"/>
          </w:tcPr>
          <w:p w14:paraId="766D6771"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5E263F94" w14:textId="77777777" w:rsidR="000519D5" w:rsidRPr="007C2714" w:rsidRDefault="000519D5" w:rsidP="007C2714">
            <w:pPr>
              <w:keepNext w:val="0"/>
              <w:keepLines w:val="0"/>
              <w:spacing w:before="0"/>
              <w:jc w:val="left"/>
              <w:rPr>
                <w:sz w:val="24"/>
                <w:szCs w:val="24"/>
              </w:rPr>
            </w:pPr>
            <w:r w:rsidRPr="007C2714">
              <w:rPr>
                <w:sz w:val="24"/>
                <w:szCs w:val="24"/>
              </w:rPr>
              <w:t>Tài liệu 4444 ICAO, Tài liệu 8168 ICAO.</w:t>
            </w:r>
          </w:p>
        </w:tc>
      </w:tr>
      <w:tr w:rsidR="000519D5" w:rsidRPr="00E303A7" w14:paraId="5CD514A9" w14:textId="77777777" w:rsidTr="00F001E4">
        <w:tc>
          <w:tcPr>
            <w:tcW w:w="1985" w:type="dxa"/>
          </w:tcPr>
          <w:p w14:paraId="542A05B4" w14:textId="77777777" w:rsidR="000519D5" w:rsidRPr="007C2714" w:rsidRDefault="000519D5" w:rsidP="007C2714">
            <w:pPr>
              <w:keepNext w:val="0"/>
              <w:keepLines w:val="0"/>
              <w:spacing w:before="0"/>
              <w:jc w:val="left"/>
              <w:rPr>
                <w:sz w:val="24"/>
                <w:szCs w:val="24"/>
              </w:rPr>
            </w:pPr>
            <w:r w:rsidRPr="007C2714">
              <w:rPr>
                <w:sz w:val="24"/>
                <w:szCs w:val="24"/>
              </w:rPr>
              <w:t>BASIC ATMB 2.2.2</w:t>
            </w:r>
          </w:p>
        </w:tc>
        <w:tc>
          <w:tcPr>
            <w:tcW w:w="3685" w:type="dxa"/>
          </w:tcPr>
          <w:p w14:paraId="6B29A8B9" w14:textId="77777777" w:rsidR="000519D5" w:rsidRPr="007C2714" w:rsidRDefault="000519D5" w:rsidP="007C2714">
            <w:pPr>
              <w:keepNext w:val="0"/>
              <w:keepLines w:val="0"/>
              <w:spacing w:before="0"/>
              <w:jc w:val="left"/>
              <w:rPr>
                <w:sz w:val="24"/>
                <w:szCs w:val="24"/>
              </w:rPr>
            </w:pPr>
            <w:r w:rsidRPr="007C2714">
              <w:rPr>
                <w:sz w:val="24"/>
                <w:szCs w:val="24"/>
              </w:rPr>
              <w:t>Tính toán các mực bay thích hợp.</w:t>
            </w:r>
          </w:p>
        </w:tc>
        <w:tc>
          <w:tcPr>
            <w:tcW w:w="993" w:type="dxa"/>
          </w:tcPr>
          <w:p w14:paraId="383AB559"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3F4BDFCA" w14:textId="77777777" w:rsidR="000519D5" w:rsidRPr="007C2714" w:rsidRDefault="000519D5" w:rsidP="007C2714">
            <w:pPr>
              <w:keepNext w:val="0"/>
              <w:keepLines w:val="0"/>
              <w:spacing w:before="0"/>
              <w:jc w:val="left"/>
              <w:rPr>
                <w:sz w:val="24"/>
                <w:szCs w:val="24"/>
              </w:rPr>
            </w:pPr>
            <w:r w:rsidRPr="007C2714">
              <w:rPr>
                <w:sz w:val="24"/>
                <w:szCs w:val="24"/>
              </w:rPr>
              <w:t>Hỗ trợ nội dung: Mực bay chuyển tiếp, lớp chuyển tiếp, chiều cao, mực bay thấp nhất có thể sử dụng được, khoảng cách thẳng đứng tới các biên giới vùng trời.</w:t>
            </w:r>
          </w:p>
        </w:tc>
      </w:tr>
      <w:tr w:rsidR="000519D5" w:rsidRPr="00E303A7" w14:paraId="412EA26B" w14:textId="77777777" w:rsidTr="00F001E4">
        <w:tc>
          <w:tcPr>
            <w:tcW w:w="9639" w:type="dxa"/>
            <w:gridSpan w:val="4"/>
          </w:tcPr>
          <w:p w14:paraId="75866DC9"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2.3. Phân bổ mực bay</w:t>
            </w:r>
          </w:p>
        </w:tc>
      </w:tr>
      <w:tr w:rsidR="000519D5" w:rsidRPr="00E303A7" w14:paraId="68664FFF" w14:textId="77777777" w:rsidTr="00F001E4">
        <w:tc>
          <w:tcPr>
            <w:tcW w:w="1985" w:type="dxa"/>
          </w:tcPr>
          <w:p w14:paraId="3519BA04" w14:textId="77777777" w:rsidR="000519D5" w:rsidRPr="007C2714" w:rsidRDefault="000519D5" w:rsidP="007C2714">
            <w:pPr>
              <w:keepNext w:val="0"/>
              <w:keepLines w:val="0"/>
              <w:spacing w:before="0"/>
              <w:jc w:val="left"/>
              <w:rPr>
                <w:sz w:val="24"/>
                <w:szCs w:val="24"/>
              </w:rPr>
            </w:pPr>
            <w:r w:rsidRPr="007C2714">
              <w:rPr>
                <w:sz w:val="24"/>
                <w:szCs w:val="24"/>
              </w:rPr>
              <w:t>BASIC ATMB 2.3.1</w:t>
            </w:r>
          </w:p>
        </w:tc>
        <w:tc>
          <w:tcPr>
            <w:tcW w:w="3685" w:type="dxa"/>
          </w:tcPr>
          <w:p w14:paraId="3701E872" w14:textId="77777777" w:rsidR="000519D5" w:rsidRPr="007C2714" w:rsidRDefault="000519D5" w:rsidP="007C2714">
            <w:pPr>
              <w:keepNext w:val="0"/>
              <w:keepLines w:val="0"/>
              <w:spacing w:before="0"/>
              <w:jc w:val="left"/>
              <w:rPr>
                <w:sz w:val="24"/>
                <w:szCs w:val="24"/>
              </w:rPr>
            </w:pPr>
            <w:r w:rsidRPr="007C2714">
              <w:rPr>
                <w:sz w:val="24"/>
                <w:szCs w:val="24"/>
              </w:rPr>
              <w:t>Mô tả hệ thống phân bổ mực bay đường dài.</w:t>
            </w:r>
          </w:p>
        </w:tc>
        <w:tc>
          <w:tcPr>
            <w:tcW w:w="993" w:type="dxa"/>
          </w:tcPr>
          <w:p w14:paraId="5F3F31B5"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1662D3DC" w14:textId="77777777" w:rsidR="000519D5" w:rsidRPr="007C2714" w:rsidRDefault="000519D5" w:rsidP="007C2714">
            <w:pPr>
              <w:keepNext w:val="0"/>
              <w:keepLines w:val="0"/>
              <w:spacing w:before="0"/>
              <w:jc w:val="left"/>
              <w:rPr>
                <w:sz w:val="24"/>
                <w:szCs w:val="24"/>
              </w:rPr>
            </w:pPr>
            <w:r w:rsidRPr="007C2714">
              <w:rPr>
                <w:sz w:val="24"/>
                <w:szCs w:val="24"/>
              </w:rPr>
              <w:t>Phụ ước 2 ICAO, bảng các mực bay đường dài.</w:t>
            </w:r>
          </w:p>
        </w:tc>
      </w:tr>
      <w:tr w:rsidR="000519D5" w:rsidRPr="00E303A7" w14:paraId="0324C86F" w14:textId="77777777" w:rsidTr="00F001E4">
        <w:tc>
          <w:tcPr>
            <w:tcW w:w="1985" w:type="dxa"/>
          </w:tcPr>
          <w:p w14:paraId="3817E8DE" w14:textId="77777777" w:rsidR="000519D5" w:rsidRPr="007C2714" w:rsidRDefault="000519D5" w:rsidP="007C2714">
            <w:pPr>
              <w:keepNext w:val="0"/>
              <w:keepLines w:val="0"/>
              <w:spacing w:before="0"/>
              <w:jc w:val="left"/>
              <w:rPr>
                <w:sz w:val="24"/>
                <w:szCs w:val="24"/>
              </w:rPr>
            </w:pPr>
            <w:r w:rsidRPr="007C2714">
              <w:rPr>
                <w:sz w:val="24"/>
                <w:szCs w:val="24"/>
              </w:rPr>
              <w:t>BASIC ATMB 2.3.2</w:t>
            </w:r>
          </w:p>
        </w:tc>
        <w:tc>
          <w:tcPr>
            <w:tcW w:w="3685" w:type="dxa"/>
          </w:tcPr>
          <w:p w14:paraId="084D5076" w14:textId="77777777" w:rsidR="000519D5" w:rsidRPr="007C2714" w:rsidRDefault="000519D5" w:rsidP="007C2714">
            <w:pPr>
              <w:keepNext w:val="0"/>
              <w:keepLines w:val="0"/>
              <w:spacing w:before="0"/>
              <w:jc w:val="left"/>
              <w:rPr>
                <w:sz w:val="24"/>
                <w:szCs w:val="24"/>
              </w:rPr>
            </w:pPr>
            <w:r w:rsidRPr="007C2714">
              <w:rPr>
                <w:sz w:val="24"/>
                <w:szCs w:val="24"/>
              </w:rPr>
              <w:t>Lựa chọn các mực bay thích hợp.</w:t>
            </w:r>
          </w:p>
        </w:tc>
        <w:tc>
          <w:tcPr>
            <w:tcW w:w="993" w:type="dxa"/>
          </w:tcPr>
          <w:p w14:paraId="1914811B"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42A9B22A" w14:textId="77777777" w:rsidR="000519D5" w:rsidRPr="007C2714" w:rsidRDefault="000519D5" w:rsidP="007C2714">
            <w:pPr>
              <w:keepNext w:val="0"/>
              <w:keepLines w:val="0"/>
              <w:spacing w:before="0"/>
              <w:jc w:val="left"/>
              <w:rPr>
                <w:sz w:val="24"/>
                <w:szCs w:val="24"/>
              </w:rPr>
            </w:pPr>
            <w:r w:rsidRPr="007C2714">
              <w:rPr>
                <w:sz w:val="24"/>
                <w:szCs w:val="24"/>
              </w:rPr>
              <w:t>Mực bay, độ cao, chiều cao.</w:t>
            </w:r>
          </w:p>
        </w:tc>
      </w:tr>
      <w:tr w:rsidR="000519D5" w:rsidRPr="00E303A7" w14:paraId="24CCCC3D" w14:textId="77777777" w:rsidTr="00F001E4">
        <w:tc>
          <w:tcPr>
            <w:tcW w:w="9639" w:type="dxa"/>
            <w:gridSpan w:val="4"/>
          </w:tcPr>
          <w:p w14:paraId="3529EF44"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3: Liên lạc vô tuyến (RTF)</w:t>
            </w:r>
          </w:p>
        </w:tc>
      </w:tr>
      <w:tr w:rsidR="000519D5" w:rsidRPr="00E303A7" w14:paraId="7DDC0990" w14:textId="77777777" w:rsidTr="00F001E4">
        <w:tc>
          <w:tcPr>
            <w:tcW w:w="9639" w:type="dxa"/>
            <w:gridSpan w:val="4"/>
          </w:tcPr>
          <w:p w14:paraId="5FC4040B"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3.1. Các phương thức khai thác chung RTF</w:t>
            </w:r>
          </w:p>
        </w:tc>
      </w:tr>
      <w:tr w:rsidR="000519D5" w:rsidRPr="00E303A7" w14:paraId="6CA00EE1" w14:textId="77777777" w:rsidTr="00F001E4">
        <w:tc>
          <w:tcPr>
            <w:tcW w:w="1985" w:type="dxa"/>
          </w:tcPr>
          <w:p w14:paraId="7D67C4E8" w14:textId="77777777" w:rsidR="000519D5" w:rsidRPr="007C2714" w:rsidRDefault="000519D5" w:rsidP="007C2714">
            <w:pPr>
              <w:keepNext w:val="0"/>
              <w:keepLines w:val="0"/>
              <w:spacing w:before="0"/>
              <w:jc w:val="left"/>
              <w:rPr>
                <w:sz w:val="24"/>
                <w:szCs w:val="24"/>
              </w:rPr>
            </w:pPr>
            <w:r w:rsidRPr="007C2714">
              <w:rPr>
                <w:sz w:val="24"/>
                <w:szCs w:val="24"/>
              </w:rPr>
              <w:t>BASIC ATMB 3.1.1</w:t>
            </w:r>
          </w:p>
        </w:tc>
        <w:tc>
          <w:tcPr>
            <w:tcW w:w="3685" w:type="dxa"/>
          </w:tcPr>
          <w:p w14:paraId="10F9F231" w14:textId="77777777" w:rsidR="000519D5" w:rsidRPr="007C2714" w:rsidRDefault="000519D5" w:rsidP="007C2714">
            <w:pPr>
              <w:keepNext w:val="0"/>
              <w:keepLines w:val="0"/>
              <w:spacing w:before="0"/>
              <w:jc w:val="left"/>
              <w:rPr>
                <w:sz w:val="24"/>
                <w:szCs w:val="24"/>
              </w:rPr>
            </w:pPr>
            <w:r w:rsidRPr="007C2714">
              <w:rPr>
                <w:sz w:val="24"/>
                <w:szCs w:val="24"/>
              </w:rPr>
              <w:t>Giải thích sự cần thiết của thuật ngữ chuẩn.</w:t>
            </w:r>
          </w:p>
        </w:tc>
        <w:tc>
          <w:tcPr>
            <w:tcW w:w="993" w:type="dxa"/>
          </w:tcPr>
          <w:p w14:paraId="5FCD09A8"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57F85349" w14:textId="77777777" w:rsidR="000519D5" w:rsidRPr="007C2714" w:rsidRDefault="000519D5" w:rsidP="007C2714">
            <w:pPr>
              <w:keepNext w:val="0"/>
              <w:keepLines w:val="0"/>
              <w:spacing w:before="0"/>
              <w:jc w:val="left"/>
              <w:rPr>
                <w:sz w:val="24"/>
                <w:szCs w:val="24"/>
              </w:rPr>
            </w:pPr>
          </w:p>
        </w:tc>
      </w:tr>
      <w:tr w:rsidR="000519D5" w:rsidRPr="00E303A7" w14:paraId="3898F051" w14:textId="77777777" w:rsidTr="00F001E4">
        <w:tc>
          <w:tcPr>
            <w:tcW w:w="1985" w:type="dxa"/>
          </w:tcPr>
          <w:p w14:paraId="5367B523" w14:textId="77777777" w:rsidR="000519D5" w:rsidRPr="007C2714" w:rsidRDefault="000519D5" w:rsidP="007C2714">
            <w:pPr>
              <w:keepNext w:val="0"/>
              <w:keepLines w:val="0"/>
              <w:spacing w:before="0"/>
              <w:jc w:val="left"/>
              <w:rPr>
                <w:sz w:val="24"/>
                <w:szCs w:val="24"/>
              </w:rPr>
            </w:pPr>
            <w:r w:rsidRPr="007C2714">
              <w:rPr>
                <w:sz w:val="24"/>
                <w:szCs w:val="24"/>
              </w:rPr>
              <w:t>BASIC ATMB 3.1.2</w:t>
            </w:r>
          </w:p>
        </w:tc>
        <w:tc>
          <w:tcPr>
            <w:tcW w:w="3685" w:type="dxa"/>
          </w:tcPr>
          <w:p w14:paraId="4C9CF307" w14:textId="77777777" w:rsidR="000519D5" w:rsidRPr="007C2714" w:rsidRDefault="000519D5" w:rsidP="007C2714">
            <w:pPr>
              <w:keepNext w:val="0"/>
              <w:keepLines w:val="0"/>
              <w:spacing w:before="0"/>
              <w:jc w:val="left"/>
              <w:rPr>
                <w:sz w:val="24"/>
                <w:szCs w:val="24"/>
              </w:rPr>
            </w:pPr>
            <w:r w:rsidRPr="007C2714">
              <w:rPr>
                <w:sz w:val="24"/>
                <w:szCs w:val="24"/>
              </w:rPr>
              <w:t>Sử dụng thuật ngữ chuẩn.</w:t>
            </w:r>
          </w:p>
        </w:tc>
        <w:tc>
          <w:tcPr>
            <w:tcW w:w="993" w:type="dxa"/>
          </w:tcPr>
          <w:p w14:paraId="3C24424A"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560FD631" w14:textId="77777777" w:rsidR="000519D5" w:rsidRPr="007C2714" w:rsidRDefault="000519D5" w:rsidP="007C2714">
            <w:pPr>
              <w:keepNext w:val="0"/>
              <w:keepLines w:val="0"/>
              <w:spacing w:before="0"/>
              <w:jc w:val="left"/>
              <w:rPr>
                <w:sz w:val="24"/>
                <w:szCs w:val="24"/>
              </w:rPr>
            </w:pPr>
            <w:r w:rsidRPr="007C2714">
              <w:rPr>
                <w:sz w:val="24"/>
                <w:szCs w:val="24"/>
              </w:rPr>
              <w:t>Các phần sau của tài liệu liên quan đến khóa đào tạo cơ bản: Tài liệu 4444 ICAO, Tài liệu 9432 ICAO hướng dẫn RTF - các cụm và các từ tiêu chuẩn, Phụ ước 10 ICAO, Quyển II.</w:t>
            </w:r>
          </w:p>
        </w:tc>
      </w:tr>
      <w:tr w:rsidR="000519D5" w:rsidRPr="00E303A7" w14:paraId="23FE99FE" w14:textId="77777777" w:rsidTr="00F001E4">
        <w:tc>
          <w:tcPr>
            <w:tcW w:w="1985" w:type="dxa"/>
          </w:tcPr>
          <w:p w14:paraId="5E481716" w14:textId="77777777" w:rsidR="000519D5" w:rsidRPr="007C2714" w:rsidRDefault="000519D5" w:rsidP="007C2714">
            <w:pPr>
              <w:keepNext w:val="0"/>
              <w:keepLines w:val="0"/>
              <w:spacing w:before="0"/>
              <w:jc w:val="left"/>
              <w:rPr>
                <w:sz w:val="24"/>
                <w:szCs w:val="24"/>
              </w:rPr>
            </w:pPr>
            <w:r w:rsidRPr="007C2714">
              <w:rPr>
                <w:sz w:val="24"/>
                <w:szCs w:val="24"/>
              </w:rPr>
              <w:t xml:space="preserve">BASIC ATMB </w:t>
            </w:r>
            <w:r w:rsidRPr="007C2714">
              <w:rPr>
                <w:sz w:val="24"/>
                <w:szCs w:val="24"/>
              </w:rPr>
              <w:lastRenderedPageBreak/>
              <w:t>3.1.3</w:t>
            </w:r>
          </w:p>
        </w:tc>
        <w:tc>
          <w:tcPr>
            <w:tcW w:w="3685" w:type="dxa"/>
          </w:tcPr>
          <w:p w14:paraId="0EAA81A9" w14:textId="77777777" w:rsidR="000519D5" w:rsidRPr="007C2714" w:rsidRDefault="000519D5" w:rsidP="007C2714">
            <w:pPr>
              <w:keepNext w:val="0"/>
              <w:keepLines w:val="0"/>
              <w:spacing w:before="0"/>
              <w:jc w:val="left"/>
              <w:rPr>
                <w:sz w:val="24"/>
                <w:szCs w:val="24"/>
              </w:rPr>
            </w:pPr>
            <w:r w:rsidRPr="007C2714">
              <w:rPr>
                <w:sz w:val="24"/>
                <w:szCs w:val="24"/>
              </w:rPr>
              <w:lastRenderedPageBreak/>
              <w:t xml:space="preserve">Thể hiện liên lạc một cách hiệu </w:t>
            </w:r>
            <w:r w:rsidRPr="007C2714">
              <w:rPr>
                <w:sz w:val="24"/>
                <w:szCs w:val="24"/>
              </w:rPr>
              <w:lastRenderedPageBreak/>
              <w:t>quả.</w:t>
            </w:r>
          </w:p>
        </w:tc>
        <w:tc>
          <w:tcPr>
            <w:tcW w:w="993" w:type="dxa"/>
          </w:tcPr>
          <w:p w14:paraId="3E3CDBA1" w14:textId="77777777" w:rsidR="000519D5" w:rsidRPr="007C2714" w:rsidRDefault="000519D5" w:rsidP="007C2714">
            <w:pPr>
              <w:keepNext w:val="0"/>
              <w:keepLines w:val="0"/>
              <w:spacing w:before="0"/>
              <w:jc w:val="left"/>
              <w:rPr>
                <w:sz w:val="24"/>
                <w:szCs w:val="24"/>
              </w:rPr>
            </w:pPr>
            <w:r w:rsidRPr="007C2714">
              <w:rPr>
                <w:sz w:val="24"/>
                <w:szCs w:val="24"/>
              </w:rPr>
              <w:lastRenderedPageBreak/>
              <w:t>3</w:t>
            </w:r>
          </w:p>
        </w:tc>
        <w:tc>
          <w:tcPr>
            <w:tcW w:w="2976" w:type="dxa"/>
          </w:tcPr>
          <w:p w14:paraId="3FC281E9" w14:textId="77777777" w:rsidR="000519D5" w:rsidRPr="007C2714" w:rsidRDefault="000519D5" w:rsidP="007C2714">
            <w:pPr>
              <w:keepNext w:val="0"/>
              <w:keepLines w:val="0"/>
              <w:spacing w:before="0"/>
              <w:jc w:val="left"/>
              <w:rPr>
                <w:sz w:val="24"/>
                <w:szCs w:val="24"/>
              </w:rPr>
            </w:pPr>
            <w:r w:rsidRPr="007C2714">
              <w:rPr>
                <w:sz w:val="24"/>
                <w:szCs w:val="24"/>
              </w:rPr>
              <w:t xml:space="preserve">Các kỹ thuật liên lạc nhắc </w:t>
            </w:r>
            <w:r w:rsidRPr="007C2714">
              <w:rPr>
                <w:sz w:val="24"/>
                <w:szCs w:val="24"/>
              </w:rPr>
              <w:lastRenderedPageBreak/>
              <w:t>lại/xác minh nhắc lại.</w:t>
            </w:r>
          </w:p>
        </w:tc>
      </w:tr>
      <w:tr w:rsidR="000519D5" w:rsidRPr="00E303A7" w14:paraId="69FC862A" w14:textId="77777777" w:rsidTr="00F001E4">
        <w:tc>
          <w:tcPr>
            <w:tcW w:w="9639" w:type="dxa"/>
            <w:gridSpan w:val="4"/>
          </w:tcPr>
          <w:p w14:paraId="796670A6" w14:textId="77777777" w:rsidR="000519D5" w:rsidRPr="007C2714" w:rsidRDefault="000519D5" w:rsidP="007C2714">
            <w:pPr>
              <w:keepNext w:val="0"/>
              <w:keepLines w:val="0"/>
              <w:spacing w:before="0"/>
              <w:jc w:val="center"/>
              <w:rPr>
                <w:b/>
                <w:bCs/>
                <w:sz w:val="24"/>
                <w:szCs w:val="24"/>
              </w:rPr>
            </w:pPr>
            <w:r w:rsidRPr="007C2714">
              <w:rPr>
                <w:b/>
                <w:bCs/>
                <w:sz w:val="24"/>
                <w:szCs w:val="24"/>
              </w:rPr>
              <w:lastRenderedPageBreak/>
              <w:t>Chủ đề 4: Huấn lệnh và Chỉ thị Không lưu</w:t>
            </w:r>
          </w:p>
        </w:tc>
      </w:tr>
      <w:tr w:rsidR="000519D5" w:rsidRPr="00E303A7" w14:paraId="6CDDC7E7" w14:textId="77777777" w:rsidTr="00F001E4">
        <w:tc>
          <w:tcPr>
            <w:tcW w:w="9639" w:type="dxa"/>
            <w:gridSpan w:val="4"/>
          </w:tcPr>
          <w:p w14:paraId="17B3EED3"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4.1. Loại và nội dung của huấn lệnh Không lưu</w:t>
            </w:r>
          </w:p>
        </w:tc>
      </w:tr>
      <w:tr w:rsidR="000519D5" w:rsidRPr="00E303A7" w14:paraId="172DFF0B" w14:textId="77777777" w:rsidTr="00F001E4">
        <w:tc>
          <w:tcPr>
            <w:tcW w:w="1985" w:type="dxa"/>
          </w:tcPr>
          <w:p w14:paraId="134ACC0D" w14:textId="77777777" w:rsidR="000519D5" w:rsidRPr="007C2714" w:rsidRDefault="000519D5" w:rsidP="007C2714">
            <w:pPr>
              <w:keepNext w:val="0"/>
              <w:keepLines w:val="0"/>
              <w:spacing w:before="0"/>
              <w:jc w:val="left"/>
              <w:rPr>
                <w:sz w:val="24"/>
                <w:szCs w:val="24"/>
              </w:rPr>
            </w:pPr>
            <w:r w:rsidRPr="007C2714">
              <w:rPr>
                <w:sz w:val="24"/>
                <w:szCs w:val="24"/>
              </w:rPr>
              <w:t>BASIC ATMB 4.1.1</w:t>
            </w:r>
          </w:p>
        </w:tc>
        <w:tc>
          <w:tcPr>
            <w:tcW w:w="3685" w:type="dxa"/>
          </w:tcPr>
          <w:p w14:paraId="3782CE30" w14:textId="77777777" w:rsidR="000519D5" w:rsidRPr="007C2714" w:rsidRDefault="000519D5" w:rsidP="007C2714">
            <w:pPr>
              <w:keepNext w:val="0"/>
              <w:keepLines w:val="0"/>
              <w:spacing w:before="0"/>
              <w:jc w:val="left"/>
              <w:rPr>
                <w:sz w:val="24"/>
                <w:szCs w:val="24"/>
              </w:rPr>
            </w:pPr>
            <w:r w:rsidRPr="007C2714">
              <w:rPr>
                <w:sz w:val="24"/>
                <w:szCs w:val="24"/>
              </w:rPr>
              <w:t>Định nghĩa huấn lệnh Không lưu.</w:t>
            </w:r>
          </w:p>
        </w:tc>
        <w:tc>
          <w:tcPr>
            <w:tcW w:w="993" w:type="dxa"/>
          </w:tcPr>
          <w:p w14:paraId="302CDB82"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43EDDC6C" w14:textId="77777777" w:rsidR="000519D5" w:rsidRPr="007C2714" w:rsidRDefault="000519D5" w:rsidP="007C2714">
            <w:pPr>
              <w:keepNext w:val="0"/>
              <w:keepLines w:val="0"/>
              <w:spacing w:before="0"/>
              <w:jc w:val="left"/>
              <w:rPr>
                <w:sz w:val="24"/>
                <w:szCs w:val="24"/>
              </w:rPr>
            </w:pPr>
            <w:r w:rsidRPr="007C2714">
              <w:rPr>
                <w:sz w:val="24"/>
                <w:szCs w:val="24"/>
              </w:rPr>
              <w:t>Phụ ước 2 ICAO</w:t>
            </w:r>
          </w:p>
        </w:tc>
      </w:tr>
      <w:tr w:rsidR="000519D5" w:rsidRPr="00E303A7" w14:paraId="15EF6E06" w14:textId="77777777" w:rsidTr="00F001E4">
        <w:tc>
          <w:tcPr>
            <w:tcW w:w="1985" w:type="dxa"/>
          </w:tcPr>
          <w:p w14:paraId="5A9DFA5F" w14:textId="77777777" w:rsidR="000519D5" w:rsidRPr="007C2714" w:rsidRDefault="000519D5" w:rsidP="007C2714">
            <w:pPr>
              <w:keepNext w:val="0"/>
              <w:keepLines w:val="0"/>
              <w:spacing w:before="0"/>
              <w:jc w:val="left"/>
              <w:rPr>
                <w:sz w:val="24"/>
                <w:szCs w:val="24"/>
              </w:rPr>
            </w:pPr>
            <w:r w:rsidRPr="007C2714">
              <w:rPr>
                <w:sz w:val="24"/>
                <w:szCs w:val="24"/>
              </w:rPr>
              <w:t>BASIC ATMB 4.1.2</w:t>
            </w:r>
          </w:p>
        </w:tc>
        <w:tc>
          <w:tcPr>
            <w:tcW w:w="3685" w:type="dxa"/>
          </w:tcPr>
          <w:p w14:paraId="799B033F" w14:textId="77777777" w:rsidR="000519D5" w:rsidRPr="007C2714" w:rsidRDefault="000519D5" w:rsidP="007C2714">
            <w:pPr>
              <w:keepNext w:val="0"/>
              <w:keepLines w:val="0"/>
              <w:spacing w:before="0"/>
              <w:jc w:val="left"/>
              <w:rPr>
                <w:sz w:val="24"/>
                <w:szCs w:val="24"/>
              </w:rPr>
            </w:pPr>
            <w:r w:rsidRPr="007C2714">
              <w:rPr>
                <w:sz w:val="24"/>
                <w:szCs w:val="24"/>
              </w:rPr>
              <w:t>Mô tả các nội dung của một huấn lệnh Không lưu.</w:t>
            </w:r>
          </w:p>
        </w:tc>
        <w:tc>
          <w:tcPr>
            <w:tcW w:w="993" w:type="dxa"/>
          </w:tcPr>
          <w:p w14:paraId="4AD887F0"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6FE3EC5C" w14:textId="77777777" w:rsidR="000519D5" w:rsidRPr="007C2714" w:rsidRDefault="000519D5" w:rsidP="007C2714">
            <w:pPr>
              <w:keepNext w:val="0"/>
              <w:keepLines w:val="0"/>
              <w:spacing w:before="0"/>
              <w:jc w:val="left"/>
              <w:rPr>
                <w:sz w:val="24"/>
                <w:szCs w:val="24"/>
              </w:rPr>
            </w:pPr>
            <w:r w:rsidRPr="007C2714">
              <w:rPr>
                <w:sz w:val="24"/>
                <w:szCs w:val="24"/>
              </w:rPr>
              <w:t>Tài liệu 4444 ICAO, Phụ ước 11 ICAO</w:t>
            </w:r>
          </w:p>
        </w:tc>
      </w:tr>
      <w:tr w:rsidR="000519D5" w:rsidRPr="00E303A7" w14:paraId="6660A437" w14:textId="77777777" w:rsidTr="00F001E4">
        <w:tc>
          <w:tcPr>
            <w:tcW w:w="1985" w:type="dxa"/>
            <w:vAlign w:val="center"/>
          </w:tcPr>
          <w:p w14:paraId="1D5CA589" w14:textId="77777777" w:rsidR="000519D5" w:rsidRPr="007C2714" w:rsidRDefault="000519D5" w:rsidP="007C2714">
            <w:pPr>
              <w:keepNext w:val="0"/>
              <w:keepLines w:val="0"/>
              <w:spacing w:before="0"/>
              <w:jc w:val="left"/>
              <w:rPr>
                <w:sz w:val="24"/>
                <w:szCs w:val="24"/>
              </w:rPr>
            </w:pPr>
            <w:r w:rsidRPr="007C2714">
              <w:rPr>
                <w:sz w:val="24"/>
                <w:szCs w:val="24"/>
              </w:rPr>
              <w:t>BASIC ATMB 4.1.3</w:t>
            </w:r>
          </w:p>
        </w:tc>
        <w:tc>
          <w:tcPr>
            <w:tcW w:w="3685" w:type="dxa"/>
            <w:vAlign w:val="center"/>
          </w:tcPr>
          <w:p w14:paraId="06474BF2" w14:textId="77777777" w:rsidR="000519D5" w:rsidRPr="007C2714" w:rsidRDefault="000519D5" w:rsidP="007C2714">
            <w:pPr>
              <w:keepNext w:val="0"/>
              <w:keepLines w:val="0"/>
              <w:spacing w:before="0"/>
              <w:jc w:val="left"/>
              <w:rPr>
                <w:sz w:val="24"/>
                <w:szCs w:val="24"/>
              </w:rPr>
            </w:pPr>
            <w:r w:rsidRPr="007C2714">
              <w:rPr>
                <w:sz w:val="24"/>
                <w:szCs w:val="24"/>
              </w:rPr>
              <w:t>Cấp các huấn lệnh Không lưu thích hợp.</w:t>
            </w:r>
          </w:p>
        </w:tc>
        <w:tc>
          <w:tcPr>
            <w:tcW w:w="993" w:type="dxa"/>
            <w:vAlign w:val="center"/>
          </w:tcPr>
          <w:p w14:paraId="783927DA"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43BAC517"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p w14:paraId="6F27D699" w14:textId="77777777" w:rsidR="000519D5" w:rsidRPr="007C2714" w:rsidRDefault="000519D5" w:rsidP="007C2714">
            <w:pPr>
              <w:keepNext w:val="0"/>
              <w:keepLines w:val="0"/>
              <w:spacing w:before="0"/>
              <w:jc w:val="left"/>
              <w:rPr>
                <w:sz w:val="24"/>
                <w:szCs w:val="24"/>
              </w:rPr>
            </w:pPr>
            <w:r w:rsidRPr="007C2714">
              <w:rPr>
                <w:sz w:val="24"/>
                <w:szCs w:val="24"/>
              </w:rPr>
              <w:t>Hỗ trợ nội dung: Các tài liệu quốc gia</w:t>
            </w:r>
          </w:p>
        </w:tc>
      </w:tr>
      <w:tr w:rsidR="000519D5" w:rsidRPr="00E303A7" w14:paraId="2CC3CB7A" w14:textId="77777777" w:rsidTr="00F001E4">
        <w:tc>
          <w:tcPr>
            <w:tcW w:w="9639" w:type="dxa"/>
            <w:gridSpan w:val="4"/>
          </w:tcPr>
          <w:p w14:paraId="2488BCE8"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4.2. Chỉ thị không lưu</w:t>
            </w:r>
          </w:p>
        </w:tc>
      </w:tr>
      <w:tr w:rsidR="000519D5" w:rsidRPr="00E303A7" w14:paraId="035B9320" w14:textId="77777777" w:rsidTr="00F001E4">
        <w:tc>
          <w:tcPr>
            <w:tcW w:w="1985" w:type="dxa"/>
          </w:tcPr>
          <w:p w14:paraId="6E61CDD3" w14:textId="77777777" w:rsidR="000519D5" w:rsidRPr="007C2714" w:rsidRDefault="000519D5" w:rsidP="007C2714">
            <w:pPr>
              <w:keepNext w:val="0"/>
              <w:keepLines w:val="0"/>
              <w:spacing w:before="0"/>
              <w:jc w:val="left"/>
              <w:rPr>
                <w:sz w:val="24"/>
                <w:szCs w:val="24"/>
              </w:rPr>
            </w:pPr>
            <w:r w:rsidRPr="007C2714">
              <w:rPr>
                <w:sz w:val="24"/>
                <w:szCs w:val="24"/>
              </w:rPr>
              <w:t>BASIC ATMB 4.2.1</w:t>
            </w:r>
          </w:p>
        </w:tc>
        <w:tc>
          <w:tcPr>
            <w:tcW w:w="3685" w:type="dxa"/>
          </w:tcPr>
          <w:p w14:paraId="392214EF" w14:textId="77777777" w:rsidR="000519D5" w:rsidRPr="007C2714" w:rsidRDefault="000519D5" w:rsidP="007C2714">
            <w:pPr>
              <w:keepNext w:val="0"/>
              <w:keepLines w:val="0"/>
              <w:spacing w:before="0"/>
              <w:jc w:val="left"/>
              <w:rPr>
                <w:sz w:val="24"/>
                <w:szCs w:val="24"/>
              </w:rPr>
            </w:pPr>
            <w:r w:rsidRPr="007C2714">
              <w:rPr>
                <w:sz w:val="24"/>
                <w:szCs w:val="24"/>
              </w:rPr>
              <w:t>Định nghĩa chỉ thị Không lưu.</w:t>
            </w:r>
          </w:p>
        </w:tc>
        <w:tc>
          <w:tcPr>
            <w:tcW w:w="993" w:type="dxa"/>
          </w:tcPr>
          <w:p w14:paraId="6B89E346"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23E0D517"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39AE5A9D" w14:textId="77777777" w:rsidTr="00F001E4">
        <w:tc>
          <w:tcPr>
            <w:tcW w:w="1985" w:type="dxa"/>
          </w:tcPr>
          <w:p w14:paraId="6B27D5D7" w14:textId="77777777" w:rsidR="000519D5" w:rsidRPr="007C2714" w:rsidRDefault="000519D5" w:rsidP="007C2714">
            <w:pPr>
              <w:keepNext w:val="0"/>
              <w:keepLines w:val="0"/>
              <w:spacing w:before="0"/>
              <w:jc w:val="left"/>
              <w:rPr>
                <w:sz w:val="24"/>
                <w:szCs w:val="24"/>
              </w:rPr>
            </w:pPr>
            <w:r w:rsidRPr="007C2714">
              <w:rPr>
                <w:sz w:val="24"/>
                <w:szCs w:val="24"/>
              </w:rPr>
              <w:t>BASIC ATMB 4.2.2</w:t>
            </w:r>
          </w:p>
        </w:tc>
        <w:tc>
          <w:tcPr>
            <w:tcW w:w="3685" w:type="dxa"/>
          </w:tcPr>
          <w:p w14:paraId="7243812E" w14:textId="77777777" w:rsidR="000519D5" w:rsidRPr="007C2714" w:rsidRDefault="000519D5" w:rsidP="007C2714">
            <w:pPr>
              <w:keepNext w:val="0"/>
              <w:keepLines w:val="0"/>
              <w:spacing w:before="0"/>
              <w:jc w:val="left"/>
              <w:rPr>
                <w:sz w:val="24"/>
                <w:szCs w:val="24"/>
              </w:rPr>
            </w:pPr>
            <w:r w:rsidRPr="007C2714">
              <w:rPr>
                <w:sz w:val="24"/>
                <w:szCs w:val="24"/>
              </w:rPr>
              <w:t>Mô tả các nội dung của một chỉ thị Không lưu.</w:t>
            </w:r>
          </w:p>
        </w:tc>
        <w:tc>
          <w:tcPr>
            <w:tcW w:w="993" w:type="dxa"/>
          </w:tcPr>
          <w:p w14:paraId="22BFA717"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2D79EE0E" w14:textId="77777777" w:rsidR="000519D5" w:rsidRPr="007C2714" w:rsidRDefault="000519D5" w:rsidP="007C2714">
            <w:pPr>
              <w:keepNext w:val="0"/>
              <w:keepLines w:val="0"/>
              <w:spacing w:before="0"/>
              <w:jc w:val="left"/>
              <w:rPr>
                <w:sz w:val="24"/>
                <w:szCs w:val="24"/>
              </w:rPr>
            </w:pPr>
            <w:r w:rsidRPr="007C2714">
              <w:rPr>
                <w:sz w:val="24"/>
                <w:szCs w:val="24"/>
              </w:rPr>
              <w:t>Tài liệu 4444 ICAO, Phụ ước 11 ICAO.</w:t>
            </w:r>
          </w:p>
        </w:tc>
      </w:tr>
      <w:tr w:rsidR="000519D5" w:rsidRPr="00E303A7" w14:paraId="145A1A4C" w14:textId="77777777" w:rsidTr="00F001E4">
        <w:tc>
          <w:tcPr>
            <w:tcW w:w="1985" w:type="dxa"/>
          </w:tcPr>
          <w:p w14:paraId="70D71678" w14:textId="77777777" w:rsidR="000519D5" w:rsidRPr="007C2714" w:rsidRDefault="000519D5" w:rsidP="007C2714">
            <w:pPr>
              <w:keepNext w:val="0"/>
              <w:keepLines w:val="0"/>
              <w:spacing w:before="0"/>
              <w:jc w:val="left"/>
              <w:rPr>
                <w:sz w:val="24"/>
                <w:szCs w:val="24"/>
              </w:rPr>
            </w:pPr>
            <w:r w:rsidRPr="007C2714">
              <w:rPr>
                <w:sz w:val="24"/>
                <w:szCs w:val="24"/>
              </w:rPr>
              <w:t>BASIC ATMB 4.2.3</w:t>
            </w:r>
          </w:p>
        </w:tc>
        <w:tc>
          <w:tcPr>
            <w:tcW w:w="3685" w:type="dxa"/>
          </w:tcPr>
          <w:p w14:paraId="0685E6D8" w14:textId="77777777" w:rsidR="000519D5" w:rsidRPr="007C2714" w:rsidRDefault="000519D5" w:rsidP="007C2714">
            <w:pPr>
              <w:keepNext w:val="0"/>
              <w:keepLines w:val="0"/>
              <w:spacing w:before="0"/>
              <w:jc w:val="left"/>
              <w:rPr>
                <w:sz w:val="24"/>
                <w:szCs w:val="24"/>
              </w:rPr>
            </w:pPr>
            <w:r w:rsidRPr="007C2714">
              <w:rPr>
                <w:sz w:val="24"/>
                <w:szCs w:val="24"/>
              </w:rPr>
              <w:t>Cấp các chỉ dẫn chỉ thị Không lưu thích hợp.</w:t>
            </w:r>
          </w:p>
        </w:tc>
        <w:tc>
          <w:tcPr>
            <w:tcW w:w="993" w:type="dxa"/>
          </w:tcPr>
          <w:p w14:paraId="59F599A6"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3E146373"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p w14:paraId="2F380D11" w14:textId="77777777" w:rsidR="000519D5" w:rsidRPr="007C2714" w:rsidRDefault="000519D5" w:rsidP="007C2714">
            <w:pPr>
              <w:keepNext w:val="0"/>
              <w:keepLines w:val="0"/>
              <w:spacing w:before="0"/>
              <w:jc w:val="left"/>
              <w:rPr>
                <w:sz w:val="24"/>
                <w:szCs w:val="24"/>
              </w:rPr>
            </w:pPr>
            <w:r w:rsidRPr="007C2714">
              <w:rPr>
                <w:sz w:val="24"/>
                <w:szCs w:val="24"/>
              </w:rPr>
              <w:t>Hỗ trợ nội dung: Các tài liệu quốc gia.</w:t>
            </w:r>
          </w:p>
        </w:tc>
      </w:tr>
      <w:tr w:rsidR="000519D5" w:rsidRPr="00E303A7" w14:paraId="6E24CBE6" w14:textId="77777777" w:rsidTr="00F001E4">
        <w:tc>
          <w:tcPr>
            <w:tcW w:w="9639" w:type="dxa"/>
            <w:gridSpan w:val="4"/>
          </w:tcPr>
          <w:p w14:paraId="5FAF9645"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5: Hiệp đồng</w:t>
            </w:r>
          </w:p>
        </w:tc>
      </w:tr>
      <w:tr w:rsidR="000519D5" w:rsidRPr="00E303A7" w14:paraId="214D3CCB" w14:textId="77777777" w:rsidTr="00F001E4">
        <w:tc>
          <w:tcPr>
            <w:tcW w:w="9639" w:type="dxa"/>
            <w:gridSpan w:val="4"/>
          </w:tcPr>
          <w:p w14:paraId="14AF39E8"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5.1. Nguyên tắc, phân loại và nội dung của hiệp đồng</w:t>
            </w:r>
          </w:p>
        </w:tc>
      </w:tr>
      <w:tr w:rsidR="000519D5" w:rsidRPr="00E303A7" w14:paraId="5CDCA83E" w14:textId="77777777" w:rsidTr="00F001E4">
        <w:tc>
          <w:tcPr>
            <w:tcW w:w="1985" w:type="dxa"/>
            <w:vAlign w:val="center"/>
          </w:tcPr>
          <w:p w14:paraId="2B220479" w14:textId="77777777" w:rsidR="000519D5" w:rsidRPr="007C2714" w:rsidRDefault="000519D5" w:rsidP="007C2714">
            <w:pPr>
              <w:keepNext w:val="0"/>
              <w:keepLines w:val="0"/>
              <w:spacing w:before="0"/>
              <w:jc w:val="left"/>
              <w:rPr>
                <w:sz w:val="24"/>
                <w:szCs w:val="24"/>
              </w:rPr>
            </w:pPr>
            <w:r w:rsidRPr="007C2714">
              <w:rPr>
                <w:sz w:val="24"/>
                <w:szCs w:val="24"/>
              </w:rPr>
              <w:t>BASIC ATMB 5.1.1</w:t>
            </w:r>
          </w:p>
        </w:tc>
        <w:tc>
          <w:tcPr>
            <w:tcW w:w="3685" w:type="dxa"/>
            <w:vAlign w:val="center"/>
          </w:tcPr>
          <w:p w14:paraId="53126FCC" w14:textId="77777777" w:rsidR="000519D5" w:rsidRPr="007C2714" w:rsidRDefault="000519D5" w:rsidP="007C2714">
            <w:pPr>
              <w:keepNext w:val="0"/>
              <w:keepLines w:val="0"/>
              <w:spacing w:before="0"/>
              <w:jc w:val="left"/>
              <w:rPr>
                <w:sz w:val="24"/>
                <w:szCs w:val="24"/>
              </w:rPr>
            </w:pPr>
            <w:r w:rsidRPr="007C2714">
              <w:rPr>
                <w:sz w:val="24"/>
                <w:szCs w:val="24"/>
              </w:rPr>
              <w:t>Giải thích các nguyên tắc, phân loại và nội dung của hiệp đồng.</w:t>
            </w:r>
          </w:p>
        </w:tc>
        <w:tc>
          <w:tcPr>
            <w:tcW w:w="993" w:type="dxa"/>
            <w:vAlign w:val="center"/>
          </w:tcPr>
          <w:p w14:paraId="0557B6C9"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110BF00D" w14:textId="77777777" w:rsidR="000519D5" w:rsidRPr="007C2714" w:rsidRDefault="000519D5" w:rsidP="007C2714">
            <w:pPr>
              <w:keepNext w:val="0"/>
              <w:keepLines w:val="0"/>
              <w:spacing w:before="0"/>
              <w:jc w:val="left"/>
              <w:rPr>
                <w:sz w:val="24"/>
                <w:szCs w:val="24"/>
              </w:rPr>
            </w:pPr>
            <w:r w:rsidRPr="007C2714">
              <w:rPr>
                <w:sz w:val="24"/>
                <w:szCs w:val="24"/>
              </w:rPr>
              <w:t>Tài liệu 4444 ICAO, Phụ ước 11 ICAO.</w:t>
            </w:r>
          </w:p>
          <w:p w14:paraId="1204CA96" w14:textId="77777777" w:rsidR="000519D5" w:rsidRPr="007C2714" w:rsidRDefault="000519D5" w:rsidP="007C2714">
            <w:pPr>
              <w:keepNext w:val="0"/>
              <w:keepLines w:val="0"/>
              <w:spacing w:before="0"/>
              <w:jc w:val="left"/>
              <w:rPr>
                <w:sz w:val="24"/>
                <w:szCs w:val="24"/>
              </w:rPr>
            </w:pPr>
            <w:r w:rsidRPr="007C2714">
              <w:rPr>
                <w:sz w:val="24"/>
                <w:szCs w:val="24"/>
              </w:rPr>
              <w:t>Hỗ trợ nội dung: Thông báo, thương lượng, thỏa thuận, chuyển giao dữ liệu chuyến bay và các thỏa thuận tại cơ sở, v.v.</w:t>
            </w:r>
          </w:p>
        </w:tc>
      </w:tr>
      <w:tr w:rsidR="000519D5" w:rsidRPr="00E303A7" w14:paraId="6871B32A" w14:textId="77777777" w:rsidTr="00F001E4">
        <w:tc>
          <w:tcPr>
            <w:tcW w:w="9639" w:type="dxa"/>
            <w:gridSpan w:val="4"/>
          </w:tcPr>
          <w:p w14:paraId="182F44DE"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5.2. Sự cần thiết của hiệp đồng</w:t>
            </w:r>
          </w:p>
        </w:tc>
      </w:tr>
      <w:tr w:rsidR="000519D5" w:rsidRPr="00E303A7" w14:paraId="2A92C9BA" w14:textId="77777777" w:rsidTr="00F001E4">
        <w:tc>
          <w:tcPr>
            <w:tcW w:w="1985" w:type="dxa"/>
          </w:tcPr>
          <w:p w14:paraId="6CF34D23" w14:textId="77777777" w:rsidR="000519D5" w:rsidRPr="007C2714" w:rsidRDefault="000519D5" w:rsidP="007C2714">
            <w:pPr>
              <w:keepNext w:val="0"/>
              <w:keepLines w:val="0"/>
              <w:spacing w:before="0"/>
              <w:jc w:val="left"/>
              <w:rPr>
                <w:sz w:val="24"/>
                <w:szCs w:val="24"/>
              </w:rPr>
            </w:pPr>
            <w:r w:rsidRPr="007C2714">
              <w:rPr>
                <w:sz w:val="24"/>
                <w:szCs w:val="24"/>
              </w:rPr>
              <w:t>BASIC ATMB 5.2.1</w:t>
            </w:r>
          </w:p>
        </w:tc>
        <w:tc>
          <w:tcPr>
            <w:tcW w:w="3685" w:type="dxa"/>
          </w:tcPr>
          <w:p w14:paraId="4CE333B9" w14:textId="77777777" w:rsidR="000519D5" w:rsidRPr="007C2714" w:rsidRDefault="000519D5" w:rsidP="007C2714">
            <w:pPr>
              <w:keepNext w:val="0"/>
              <w:keepLines w:val="0"/>
              <w:spacing w:before="0"/>
              <w:jc w:val="left"/>
              <w:rPr>
                <w:sz w:val="24"/>
                <w:szCs w:val="24"/>
              </w:rPr>
            </w:pPr>
            <w:r w:rsidRPr="007C2714">
              <w:rPr>
                <w:sz w:val="24"/>
                <w:szCs w:val="24"/>
              </w:rPr>
              <w:t>Đánh giá sự cần thiết của hiệp đồng.</w:t>
            </w:r>
          </w:p>
        </w:tc>
        <w:tc>
          <w:tcPr>
            <w:tcW w:w="993" w:type="dxa"/>
          </w:tcPr>
          <w:p w14:paraId="43440B5C"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2474A962" w14:textId="77777777" w:rsidR="000519D5" w:rsidRPr="007C2714" w:rsidRDefault="000519D5" w:rsidP="007C2714">
            <w:pPr>
              <w:keepNext w:val="0"/>
              <w:keepLines w:val="0"/>
              <w:spacing w:before="0"/>
              <w:jc w:val="left"/>
              <w:rPr>
                <w:sz w:val="24"/>
                <w:szCs w:val="24"/>
              </w:rPr>
            </w:pPr>
            <w:r w:rsidRPr="007C2714">
              <w:rPr>
                <w:sz w:val="24"/>
                <w:szCs w:val="24"/>
              </w:rPr>
              <w:t>Hỗ trợ nội dung: Tài liệu 4444 ICAO, các phương thức tại cơ sở, các thỏa hiệp thư.</w:t>
            </w:r>
          </w:p>
        </w:tc>
      </w:tr>
      <w:tr w:rsidR="000519D5" w:rsidRPr="00E303A7" w14:paraId="5C8F9F89" w14:textId="77777777" w:rsidTr="00F001E4">
        <w:tc>
          <w:tcPr>
            <w:tcW w:w="1985" w:type="dxa"/>
          </w:tcPr>
          <w:p w14:paraId="5C51B617" w14:textId="77777777" w:rsidR="000519D5" w:rsidRPr="007C2714" w:rsidRDefault="000519D5" w:rsidP="007C2714">
            <w:pPr>
              <w:keepNext w:val="0"/>
              <w:keepLines w:val="0"/>
              <w:spacing w:before="0"/>
              <w:jc w:val="left"/>
              <w:rPr>
                <w:sz w:val="24"/>
                <w:szCs w:val="24"/>
              </w:rPr>
            </w:pPr>
            <w:r w:rsidRPr="007C2714">
              <w:rPr>
                <w:sz w:val="24"/>
                <w:szCs w:val="24"/>
              </w:rPr>
              <w:t>BASIC ATMB 5.2.2</w:t>
            </w:r>
          </w:p>
        </w:tc>
        <w:tc>
          <w:tcPr>
            <w:tcW w:w="3685" w:type="dxa"/>
          </w:tcPr>
          <w:p w14:paraId="45C3822C" w14:textId="77777777" w:rsidR="000519D5" w:rsidRPr="007C2714" w:rsidRDefault="000519D5" w:rsidP="007C2714">
            <w:pPr>
              <w:keepNext w:val="0"/>
              <w:keepLines w:val="0"/>
              <w:spacing w:before="0"/>
              <w:jc w:val="left"/>
              <w:rPr>
                <w:sz w:val="24"/>
                <w:szCs w:val="24"/>
              </w:rPr>
            </w:pPr>
            <w:r w:rsidRPr="007C2714">
              <w:rPr>
                <w:sz w:val="24"/>
                <w:szCs w:val="24"/>
              </w:rPr>
              <w:t>Phân biệt giữa chuyển giao kiểm soát và chuyển giao các phương thức liên lạc.</w:t>
            </w:r>
          </w:p>
        </w:tc>
        <w:tc>
          <w:tcPr>
            <w:tcW w:w="993" w:type="dxa"/>
          </w:tcPr>
          <w:p w14:paraId="7865A873"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6EFC3524" w14:textId="77777777" w:rsidR="000519D5" w:rsidRPr="007C2714" w:rsidRDefault="000519D5" w:rsidP="007C2714">
            <w:pPr>
              <w:keepNext w:val="0"/>
              <w:keepLines w:val="0"/>
              <w:spacing w:before="0"/>
              <w:jc w:val="left"/>
              <w:rPr>
                <w:sz w:val="24"/>
                <w:szCs w:val="24"/>
              </w:rPr>
            </w:pPr>
          </w:p>
        </w:tc>
      </w:tr>
      <w:tr w:rsidR="000519D5" w:rsidRPr="00E303A7" w14:paraId="435AE91E" w14:textId="77777777" w:rsidTr="00F001E4">
        <w:tc>
          <w:tcPr>
            <w:tcW w:w="9639" w:type="dxa"/>
            <w:gridSpan w:val="4"/>
          </w:tcPr>
          <w:p w14:paraId="0CE8358C"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5.3. Các phương thức hiệp đồng</w:t>
            </w:r>
          </w:p>
        </w:tc>
      </w:tr>
      <w:tr w:rsidR="000519D5" w:rsidRPr="00E303A7" w14:paraId="099AFE64" w14:textId="77777777" w:rsidTr="00F001E4">
        <w:tc>
          <w:tcPr>
            <w:tcW w:w="1985" w:type="dxa"/>
          </w:tcPr>
          <w:p w14:paraId="11ADF2A7" w14:textId="77777777" w:rsidR="000519D5" w:rsidRPr="007C2714" w:rsidRDefault="000519D5" w:rsidP="007C2714">
            <w:pPr>
              <w:keepNext w:val="0"/>
              <w:keepLines w:val="0"/>
              <w:spacing w:before="0"/>
              <w:jc w:val="left"/>
              <w:rPr>
                <w:sz w:val="24"/>
                <w:szCs w:val="24"/>
              </w:rPr>
            </w:pPr>
            <w:r w:rsidRPr="007C2714">
              <w:rPr>
                <w:sz w:val="24"/>
                <w:szCs w:val="24"/>
              </w:rPr>
              <w:t>BASIC ATMB 5.3.1</w:t>
            </w:r>
          </w:p>
        </w:tc>
        <w:tc>
          <w:tcPr>
            <w:tcW w:w="3685" w:type="dxa"/>
          </w:tcPr>
          <w:p w14:paraId="5942A079" w14:textId="77777777" w:rsidR="000519D5" w:rsidRPr="007C2714" w:rsidRDefault="000519D5" w:rsidP="007C2714">
            <w:pPr>
              <w:keepNext w:val="0"/>
              <w:keepLines w:val="0"/>
              <w:spacing w:before="0"/>
              <w:jc w:val="left"/>
              <w:rPr>
                <w:sz w:val="24"/>
                <w:szCs w:val="24"/>
              </w:rPr>
            </w:pPr>
            <w:r w:rsidRPr="007C2714">
              <w:rPr>
                <w:sz w:val="24"/>
                <w:szCs w:val="24"/>
              </w:rPr>
              <w:t>Mô tả các phương thức hiệp đồng.</w:t>
            </w:r>
          </w:p>
        </w:tc>
        <w:tc>
          <w:tcPr>
            <w:tcW w:w="993" w:type="dxa"/>
          </w:tcPr>
          <w:p w14:paraId="6C131773"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33777A49" w14:textId="77777777" w:rsidR="000519D5" w:rsidRPr="007C2714" w:rsidRDefault="000519D5" w:rsidP="007C2714">
            <w:pPr>
              <w:keepNext w:val="0"/>
              <w:keepLines w:val="0"/>
              <w:spacing w:before="0"/>
              <w:jc w:val="left"/>
              <w:rPr>
                <w:sz w:val="24"/>
                <w:szCs w:val="24"/>
              </w:rPr>
            </w:pPr>
            <w:r w:rsidRPr="007C2714">
              <w:rPr>
                <w:sz w:val="24"/>
                <w:szCs w:val="24"/>
              </w:rPr>
              <w:t>Hỗ trợ nội dung: Liên kết dữ liệu, điện thoại, điện thoại nội bộ, thoại, v.v.</w:t>
            </w:r>
          </w:p>
        </w:tc>
      </w:tr>
      <w:tr w:rsidR="000519D5" w:rsidRPr="00E303A7" w14:paraId="2D883B9A" w14:textId="77777777" w:rsidTr="00F001E4">
        <w:tc>
          <w:tcPr>
            <w:tcW w:w="1985" w:type="dxa"/>
          </w:tcPr>
          <w:p w14:paraId="1A1DFAD4" w14:textId="77777777" w:rsidR="000519D5" w:rsidRPr="007C2714" w:rsidRDefault="000519D5" w:rsidP="007C2714">
            <w:pPr>
              <w:keepNext w:val="0"/>
              <w:keepLines w:val="0"/>
              <w:spacing w:before="0"/>
              <w:jc w:val="left"/>
              <w:rPr>
                <w:sz w:val="24"/>
                <w:szCs w:val="24"/>
              </w:rPr>
            </w:pPr>
            <w:r w:rsidRPr="007C2714">
              <w:rPr>
                <w:sz w:val="24"/>
                <w:szCs w:val="24"/>
              </w:rPr>
              <w:t>BASIC ATMB 5.3.2</w:t>
            </w:r>
          </w:p>
        </w:tc>
        <w:tc>
          <w:tcPr>
            <w:tcW w:w="3685" w:type="dxa"/>
          </w:tcPr>
          <w:p w14:paraId="0B2C48D9" w14:textId="77777777" w:rsidR="000519D5" w:rsidRPr="007C2714" w:rsidRDefault="000519D5" w:rsidP="007C2714">
            <w:pPr>
              <w:keepNext w:val="0"/>
              <w:keepLines w:val="0"/>
              <w:spacing w:before="0"/>
              <w:jc w:val="left"/>
              <w:rPr>
                <w:sz w:val="24"/>
                <w:szCs w:val="24"/>
              </w:rPr>
            </w:pPr>
            <w:r w:rsidRPr="007C2714">
              <w:rPr>
                <w:sz w:val="24"/>
                <w:szCs w:val="24"/>
              </w:rPr>
              <w:t xml:space="preserve">Sử dụng các phương thức hiệp đồng có sẵn. </w:t>
            </w:r>
          </w:p>
        </w:tc>
        <w:tc>
          <w:tcPr>
            <w:tcW w:w="993" w:type="dxa"/>
          </w:tcPr>
          <w:p w14:paraId="3CF3584A"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5E8EF635" w14:textId="77777777" w:rsidR="000519D5" w:rsidRPr="007C2714" w:rsidRDefault="000519D5" w:rsidP="007C2714">
            <w:pPr>
              <w:keepNext w:val="0"/>
              <w:keepLines w:val="0"/>
              <w:spacing w:before="0"/>
              <w:jc w:val="left"/>
              <w:rPr>
                <w:sz w:val="24"/>
                <w:szCs w:val="24"/>
              </w:rPr>
            </w:pPr>
          </w:p>
        </w:tc>
      </w:tr>
      <w:tr w:rsidR="000519D5" w:rsidRPr="00E303A7" w14:paraId="22EBB3B7" w14:textId="77777777" w:rsidTr="00F001E4">
        <w:tc>
          <w:tcPr>
            <w:tcW w:w="9639" w:type="dxa"/>
            <w:gridSpan w:val="4"/>
          </w:tcPr>
          <w:p w14:paraId="5E634F72"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6: Hiển thị dữ liệu</w:t>
            </w:r>
          </w:p>
        </w:tc>
      </w:tr>
      <w:tr w:rsidR="000519D5" w:rsidRPr="00E303A7" w14:paraId="69364F6E" w14:textId="77777777" w:rsidTr="00F001E4">
        <w:tc>
          <w:tcPr>
            <w:tcW w:w="9639" w:type="dxa"/>
            <w:gridSpan w:val="4"/>
          </w:tcPr>
          <w:p w14:paraId="475A2B27"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6.1. Nguồn gốc dữ liệu</w:t>
            </w:r>
          </w:p>
        </w:tc>
      </w:tr>
      <w:tr w:rsidR="000519D5" w:rsidRPr="00E303A7" w14:paraId="491DCEC4" w14:textId="77777777" w:rsidTr="00F001E4">
        <w:tc>
          <w:tcPr>
            <w:tcW w:w="1985" w:type="dxa"/>
          </w:tcPr>
          <w:p w14:paraId="63922E1D" w14:textId="77777777" w:rsidR="000519D5" w:rsidRPr="007C2714" w:rsidRDefault="000519D5" w:rsidP="007C2714">
            <w:pPr>
              <w:keepNext w:val="0"/>
              <w:keepLines w:val="0"/>
              <w:spacing w:before="0"/>
              <w:jc w:val="left"/>
              <w:rPr>
                <w:sz w:val="24"/>
                <w:szCs w:val="24"/>
              </w:rPr>
            </w:pPr>
            <w:r w:rsidRPr="007C2714">
              <w:rPr>
                <w:sz w:val="24"/>
                <w:szCs w:val="24"/>
              </w:rPr>
              <w:t>BASIC ATMB 6.1.1</w:t>
            </w:r>
          </w:p>
        </w:tc>
        <w:tc>
          <w:tcPr>
            <w:tcW w:w="3685" w:type="dxa"/>
          </w:tcPr>
          <w:p w14:paraId="79FFF1BD" w14:textId="77777777" w:rsidR="000519D5" w:rsidRPr="007C2714" w:rsidRDefault="000519D5" w:rsidP="007C2714">
            <w:pPr>
              <w:keepNext w:val="0"/>
              <w:keepLines w:val="0"/>
              <w:spacing w:before="0"/>
              <w:jc w:val="left"/>
              <w:rPr>
                <w:sz w:val="24"/>
                <w:szCs w:val="24"/>
              </w:rPr>
            </w:pPr>
            <w:r w:rsidRPr="007C2714">
              <w:rPr>
                <w:sz w:val="24"/>
                <w:szCs w:val="24"/>
              </w:rPr>
              <w:t>Mã hóa và giải mã một lựa chọn thích hợp của các từ viết tắt ICAO tiêu chuẩn.</w:t>
            </w:r>
          </w:p>
        </w:tc>
        <w:tc>
          <w:tcPr>
            <w:tcW w:w="993" w:type="dxa"/>
          </w:tcPr>
          <w:p w14:paraId="6AE9CC61"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265294A9" w14:textId="77777777" w:rsidR="000519D5" w:rsidRPr="007C2714" w:rsidRDefault="000519D5" w:rsidP="007C2714">
            <w:pPr>
              <w:keepNext w:val="0"/>
              <w:keepLines w:val="0"/>
              <w:spacing w:before="0"/>
              <w:jc w:val="left"/>
              <w:rPr>
                <w:sz w:val="24"/>
                <w:szCs w:val="24"/>
              </w:rPr>
            </w:pPr>
            <w:r w:rsidRPr="007C2714">
              <w:rPr>
                <w:sz w:val="24"/>
                <w:szCs w:val="24"/>
              </w:rPr>
              <w:t>Hỗ trợ nội dung: Tài liệu 8585 ICAO, Tài liệu 8643 ICAO, Tài liệu 7910 ICAO.</w:t>
            </w:r>
          </w:p>
        </w:tc>
      </w:tr>
      <w:tr w:rsidR="000519D5" w:rsidRPr="00E303A7" w14:paraId="1EA3100F" w14:textId="77777777" w:rsidTr="00F001E4">
        <w:tc>
          <w:tcPr>
            <w:tcW w:w="1985" w:type="dxa"/>
          </w:tcPr>
          <w:p w14:paraId="179217F6" w14:textId="77777777" w:rsidR="000519D5" w:rsidRPr="007C2714" w:rsidRDefault="000519D5" w:rsidP="007C2714">
            <w:pPr>
              <w:keepNext w:val="0"/>
              <w:keepLines w:val="0"/>
              <w:spacing w:before="0"/>
              <w:jc w:val="left"/>
              <w:rPr>
                <w:sz w:val="24"/>
                <w:szCs w:val="24"/>
              </w:rPr>
            </w:pPr>
            <w:r w:rsidRPr="007C2714">
              <w:rPr>
                <w:sz w:val="24"/>
                <w:szCs w:val="24"/>
              </w:rPr>
              <w:t>BASIC ATMB 6.1.2</w:t>
            </w:r>
          </w:p>
        </w:tc>
        <w:tc>
          <w:tcPr>
            <w:tcW w:w="3685" w:type="dxa"/>
          </w:tcPr>
          <w:p w14:paraId="5AADFB47" w14:textId="77777777" w:rsidR="000519D5" w:rsidRPr="007C2714" w:rsidRDefault="000519D5" w:rsidP="007C2714">
            <w:pPr>
              <w:keepNext w:val="0"/>
              <w:keepLines w:val="0"/>
              <w:spacing w:before="0"/>
              <w:jc w:val="left"/>
              <w:rPr>
                <w:sz w:val="24"/>
                <w:szCs w:val="24"/>
              </w:rPr>
            </w:pPr>
            <w:r w:rsidRPr="007C2714">
              <w:rPr>
                <w:sz w:val="24"/>
                <w:szCs w:val="24"/>
              </w:rPr>
              <w:t>Lấy dữ liệu thích hợp từ các nguồn liên quan để đưa ra hiển thị quá trình bay.</w:t>
            </w:r>
          </w:p>
        </w:tc>
        <w:tc>
          <w:tcPr>
            <w:tcW w:w="993" w:type="dxa"/>
          </w:tcPr>
          <w:p w14:paraId="5F8DB47F"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5A5266F1" w14:textId="77777777" w:rsidR="000519D5" w:rsidRPr="007C2714" w:rsidRDefault="000519D5" w:rsidP="007C2714">
            <w:pPr>
              <w:keepNext w:val="0"/>
              <w:keepLines w:val="0"/>
              <w:spacing w:before="0"/>
              <w:jc w:val="left"/>
              <w:rPr>
                <w:sz w:val="24"/>
                <w:szCs w:val="24"/>
              </w:rPr>
            </w:pPr>
            <w:r w:rsidRPr="007C2714">
              <w:rPr>
                <w:sz w:val="24"/>
                <w:szCs w:val="24"/>
              </w:rPr>
              <w:t>Báo cáo của tổ lái, hiệp đồng, trao đổi dữ liệu.</w:t>
            </w:r>
          </w:p>
          <w:p w14:paraId="26442097" w14:textId="77777777" w:rsidR="000519D5" w:rsidRPr="007C2714" w:rsidRDefault="000519D5" w:rsidP="007C2714">
            <w:pPr>
              <w:keepNext w:val="0"/>
              <w:keepLines w:val="0"/>
              <w:spacing w:before="0"/>
              <w:jc w:val="left"/>
              <w:rPr>
                <w:sz w:val="24"/>
                <w:szCs w:val="24"/>
              </w:rPr>
            </w:pPr>
            <w:r w:rsidRPr="007C2714">
              <w:rPr>
                <w:sz w:val="24"/>
                <w:szCs w:val="24"/>
              </w:rPr>
              <w:t>Hỗ trợ nội dung: Kế hoạch bay.</w:t>
            </w:r>
          </w:p>
        </w:tc>
      </w:tr>
      <w:tr w:rsidR="000519D5" w:rsidRPr="00E303A7" w14:paraId="1E7FB0F9" w14:textId="77777777" w:rsidTr="00F001E4">
        <w:tc>
          <w:tcPr>
            <w:tcW w:w="1985" w:type="dxa"/>
          </w:tcPr>
          <w:p w14:paraId="70ABC2B3" w14:textId="77777777" w:rsidR="000519D5" w:rsidRPr="007C2714" w:rsidRDefault="000519D5" w:rsidP="007C2714">
            <w:pPr>
              <w:keepNext w:val="0"/>
              <w:keepLines w:val="0"/>
              <w:spacing w:before="0"/>
              <w:jc w:val="left"/>
              <w:rPr>
                <w:sz w:val="24"/>
                <w:szCs w:val="24"/>
              </w:rPr>
            </w:pPr>
            <w:r w:rsidRPr="007C2714">
              <w:rPr>
                <w:sz w:val="24"/>
                <w:szCs w:val="24"/>
              </w:rPr>
              <w:lastRenderedPageBreak/>
              <w:t>BASIC ATMB 6.1.3</w:t>
            </w:r>
          </w:p>
        </w:tc>
        <w:tc>
          <w:tcPr>
            <w:tcW w:w="3685" w:type="dxa"/>
          </w:tcPr>
          <w:p w14:paraId="08593029" w14:textId="77777777" w:rsidR="000519D5" w:rsidRPr="007C2714" w:rsidRDefault="000519D5" w:rsidP="007C2714">
            <w:pPr>
              <w:keepNext w:val="0"/>
              <w:keepLines w:val="0"/>
              <w:spacing w:before="0"/>
              <w:jc w:val="left"/>
              <w:rPr>
                <w:sz w:val="24"/>
                <w:szCs w:val="24"/>
              </w:rPr>
            </w:pPr>
            <w:r w:rsidRPr="007C2714">
              <w:rPr>
                <w:sz w:val="24"/>
                <w:szCs w:val="24"/>
              </w:rPr>
              <w:t>Mã hóa và giải mã các kế hoạch bay (bao gồm thông tin bổ sung)</w:t>
            </w:r>
          </w:p>
        </w:tc>
        <w:tc>
          <w:tcPr>
            <w:tcW w:w="993" w:type="dxa"/>
          </w:tcPr>
          <w:p w14:paraId="6099545B"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7546217D" w14:textId="77777777" w:rsidR="000519D5" w:rsidRPr="007C2714" w:rsidRDefault="000519D5" w:rsidP="007C2714">
            <w:pPr>
              <w:keepNext w:val="0"/>
              <w:keepLines w:val="0"/>
              <w:spacing w:before="0"/>
              <w:jc w:val="left"/>
              <w:rPr>
                <w:sz w:val="24"/>
                <w:szCs w:val="24"/>
              </w:rPr>
            </w:pPr>
            <w:r w:rsidRPr="007C2714">
              <w:rPr>
                <w:sz w:val="24"/>
                <w:szCs w:val="24"/>
              </w:rPr>
              <w:t>Mẫu ICAO, mẫu AFTN.</w:t>
            </w:r>
          </w:p>
        </w:tc>
      </w:tr>
      <w:tr w:rsidR="000519D5" w:rsidRPr="00E303A7" w14:paraId="7180182A" w14:textId="77777777" w:rsidTr="00F001E4">
        <w:tc>
          <w:tcPr>
            <w:tcW w:w="9639" w:type="dxa"/>
            <w:gridSpan w:val="4"/>
          </w:tcPr>
          <w:p w14:paraId="23B4FDFA"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6.2. Quản lý dữ liệu</w:t>
            </w:r>
          </w:p>
        </w:tc>
      </w:tr>
      <w:tr w:rsidR="000519D5" w:rsidRPr="00E303A7" w14:paraId="4E04EF8F" w14:textId="77777777" w:rsidTr="00F001E4">
        <w:tc>
          <w:tcPr>
            <w:tcW w:w="1985" w:type="dxa"/>
          </w:tcPr>
          <w:p w14:paraId="5A2BF3E0" w14:textId="77777777" w:rsidR="000519D5" w:rsidRPr="007C2714" w:rsidRDefault="000519D5" w:rsidP="007C2714">
            <w:pPr>
              <w:keepNext w:val="0"/>
              <w:keepLines w:val="0"/>
              <w:spacing w:before="0"/>
              <w:jc w:val="left"/>
              <w:rPr>
                <w:sz w:val="24"/>
                <w:szCs w:val="24"/>
              </w:rPr>
            </w:pPr>
            <w:r w:rsidRPr="007C2714">
              <w:rPr>
                <w:sz w:val="24"/>
                <w:szCs w:val="24"/>
              </w:rPr>
              <w:t>BASIC ATMB 6.2.1</w:t>
            </w:r>
          </w:p>
        </w:tc>
        <w:tc>
          <w:tcPr>
            <w:tcW w:w="3685" w:type="dxa"/>
          </w:tcPr>
          <w:p w14:paraId="6337B283" w14:textId="77777777" w:rsidR="000519D5" w:rsidRPr="007C2714" w:rsidRDefault="000519D5" w:rsidP="007C2714">
            <w:pPr>
              <w:keepNext w:val="0"/>
              <w:keepLines w:val="0"/>
              <w:spacing w:before="0"/>
              <w:jc w:val="left"/>
              <w:rPr>
                <w:sz w:val="24"/>
                <w:szCs w:val="24"/>
              </w:rPr>
            </w:pPr>
            <w:r w:rsidRPr="007C2714">
              <w:rPr>
                <w:sz w:val="24"/>
                <w:szCs w:val="24"/>
              </w:rPr>
              <w:t>Cập nhật hiển thị tình huống để phản ánh chính xác tình huống không lưu.</w:t>
            </w:r>
          </w:p>
        </w:tc>
        <w:tc>
          <w:tcPr>
            <w:tcW w:w="993" w:type="dxa"/>
          </w:tcPr>
          <w:p w14:paraId="6AC83922"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1E44BC9F" w14:textId="77777777" w:rsidR="000519D5" w:rsidRPr="007C2714" w:rsidRDefault="000519D5" w:rsidP="007C2714">
            <w:pPr>
              <w:keepNext w:val="0"/>
              <w:keepLines w:val="0"/>
              <w:spacing w:before="0"/>
              <w:jc w:val="left"/>
              <w:rPr>
                <w:sz w:val="24"/>
                <w:szCs w:val="24"/>
              </w:rPr>
            </w:pPr>
            <w:r w:rsidRPr="007C2714">
              <w:rPr>
                <w:sz w:val="24"/>
                <w:szCs w:val="24"/>
              </w:rPr>
              <w:t>Hỗ trợ nội dung: Các biểu tượng đánh dấu băng phi diễn, các phương thức di chuyển băng phi diễn, dữ liệu điện tử, nhãn hiệu.</w:t>
            </w:r>
          </w:p>
        </w:tc>
      </w:tr>
      <w:tr w:rsidR="000519D5" w:rsidRPr="00E303A7" w14:paraId="470DCB70" w14:textId="77777777" w:rsidTr="00F001E4">
        <w:tc>
          <w:tcPr>
            <w:tcW w:w="9639" w:type="dxa"/>
            <w:gridSpan w:val="4"/>
          </w:tcPr>
          <w:p w14:paraId="2E672BF3"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7: Phân cách</w:t>
            </w:r>
          </w:p>
        </w:tc>
      </w:tr>
      <w:tr w:rsidR="000519D5" w:rsidRPr="00E303A7" w14:paraId="4AE04FFB" w14:textId="77777777" w:rsidTr="00F001E4">
        <w:tc>
          <w:tcPr>
            <w:tcW w:w="9639" w:type="dxa"/>
            <w:gridSpan w:val="4"/>
          </w:tcPr>
          <w:p w14:paraId="7742706F"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7.1. Các phương thức và phân cách cao</w:t>
            </w:r>
          </w:p>
        </w:tc>
      </w:tr>
      <w:tr w:rsidR="000519D5" w:rsidRPr="00E303A7" w14:paraId="33717489" w14:textId="77777777" w:rsidTr="00F001E4">
        <w:tc>
          <w:tcPr>
            <w:tcW w:w="1985" w:type="dxa"/>
          </w:tcPr>
          <w:p w14:paraId="1A691B30" w14:textId="77777777" w:rsidR="000519D5" w:rsidRPr="007C2714" w:rsidRDefault="000519D5" w:rsidP="007C2714">
            <w:pPr>
              <w:keepNext w:val="0"/>
              <w:keepLines w:val="0"/>
              <w:spacing w:before="0"/>
              <w:jc w:val="left"/>
              <w:rPr>
                <w:sz w:val="24"/>
                <w:szCs w:val="24"/>
              </w:rPr>
            </w:pPr>
            <w:r w:rsidRPr="007C2714">
              <w:rPr>
                <w:sz w:val="24"/>
                <w:szCs w:val="24"/>
              </w:rPr>
              <w:t>BASIC ATMB 7.1.1</w:t>
            </w:r>
          </w:p>
        </w:tc>
        <w:tc>
          <w:tcPr>
            <w:tcW w:w="3685" w:type="dxa"/>
          </w:tcPr>
          <w:p w14:paraId="4D44D375" w14:textId="77777777" w:rsidR="000519D5" w:rsidRPr="007C2714" w:rsidRDefault="000519D5" w:rsidP="007C2714">
            <w:pPr>
              <w:keepNext w:val="0"/>
              <w:keepLines w:val="0"/>
              <w:spacing w:before="0"/>
              <w:jc w:val="left"/>
              <w:rPr>
                <w:sz w:val="24"/>
                <w:szCs w:val="24"/>
              </w:rPr>
            </w:pPr>
            <w:r w:rsidRPr="007C2714">
              <w:rPr>
                <w:sz w:val="24"/>
                <w:szCs w:val="24"/>
              </w:rPr>
              <w:t>Nêu tiêu chuẩn phân cách cao tối thiểu.</w:t>
            </w:r>
          </w:p>
        </w:tc>
        <w:tc>
          <w:tcPr>
            <w:tcW w:w="993" w:type="dxa"/>
          </w:tcPr>
          <w:p w14:paraId="6471133B"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60FBB591"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712D4379" w14:textId="77777777" w:rsidTr="00F001E4">
        <w:tc>
          <w:tcPr>
            <w:tcW w:w="1985" w:type="dxa"/>
          </w:tcPr>
          <w:p w14:paraId="22908516" w14:textId="77777777" w:rsidR="000519D5" w:rsidRPr="007C2714" w:rsidRDefault="000519D5" w:rsidP="007C2714">
            <w:pPr>
              <w:keepNext w:val="0"/>
              <w:keepLines w:val="0"/>
              <w:spacing w:before="0"/>
              <w:jc w:val="left"/>
              <w:rPr>
                <w:sz w:val="24"/>
                <w:szCs w:val="24"/>
              </w:rPr>
            </w:pPr>
            <w:r w:rsidRPr="007C2714">
              <w:rPr>
                <w:sz w:val="24"/>
                <w:szCs w:val="24"/>
              </w:rPr>
              <w:t>BASIC ATMB 7.1.2</w:t>
            </w:r>
          </w:p>
        </w:tc>
        <w:tc>
          <w:tcPr>
            <w:tcW w:w="3685" w:type="dxa"/>
          </w:tcPr>
          <w:p w14:paraId="1D4E6440" w14:textId="77777777" w:rsidR="000519D5" w:rsidRPr="007C2714" w:rsidRDefault="000519D5" w:rsidP="007C2714">
            <w:pPr>
              <w:keepNext w:val="0"/>
              <w:keepLines w:val="0"/>
              <w:spacing w:before="0"/>
              <w:jc w:val="left"/>
              <w:rPr>
                <w:sz w:val="24"/>
                <w:szCs w:val="24"/>
              </w:rPr>
            </w:pPr>
            <w:r w:rsidRPr="007C2714">
              <w:rPr>
                <w:sz w:val="24"/>
                <w:szCs w:val="24"/>
              </w:rPr>
              <w:t>Giải thích các phương thức phân cách cao.</w:t>
            </w:r>
          </w:p>
        </w:tc>
        <w:tc>
          <w:tcPr>
            <w:tcW w:w="993" w:type="dxa"/>
          </w:tcPr>
          <w:p w14:paraId="6368BB1F"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43DF863A"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54F99379" w14:textId="77777777" w:rsidTr="00F001E4">
        <w:tc>
          <w:tcPr>
            <w:tcW w:w="9639" w:type="dxa"/>
            <w:gridSpan w:val="4"/>
          </w:tcPr>
          <w:p w14:paraId="70826214"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7.2. Các phương thức và phân cách phẳng</w:t>
            </w:r>
          </w:p>
        </w:tc>
      </w:tr>
      <w:tr w:rsidR="000519D5" w:rsidRPr="00E303A7" w14:paraId="035F17F5" w14:textId="77777777" w:rsidTr="00F001E4">
        <w:tc>
          <w:tcPr>
            <w:tcW w:w="1985" w:type="dxa"/>
          </w:tcPr>
          <w:p w14:paraId="059B6CB1" w14:textId="77777777" w:rsidR="000519D5" w:rsidRPr="007C2714" w:rsidRDefault="000519D5" w:rsidP="007C2714">
            <w:pPr>
              <w:keepNext w:val="0"/>
              <w:keepLines w:val="0"/>
              <w:spacing w:before="0"/>
              <w:jc w:val="left"/>
              <w:rPr>
                <w:sz w:val="24"/>
                <w:szCs w:val="24"/>
              </w:rPr>
            </w:pPr>
            <w:r w:rsidRPr="007C2714">
              <w:rPr>
                <w:sz w:val="24"/>
                <w:szCs w:val="24"/>
              </w:rPr>
              <w:t>BASIC ATMB 7.2.1</w:t>
            </w:r>
          </w:p>
        </w:tc>
        <w:tc>
          <w:tcPr>
            <w:tcW w:w="3685" w:type="dxa"/>
          </w:tcPr>
          <w:p w14:paraId="36A56CB6" w14:textId="77777777" w:rsidR="000519D5" w:rsidRPr="007C2714" w:rsidRDefault="000519D5" w:rsidP="007C2714">
            <w:pPr>
              <w:keepNext w:val="0"/>
              <w:keepLines w:val="0"/>
              <w:spacing w:before="0"/>
              <w:jc w:val="left"/>
              <w:rPr>
                <w:sz w:val="24"/>
                <w:szCs w:val="24"/>
              </w:rPr>
            </w:pPr>
            <w:r w:rsidRPr="007C2714">
              <w:rPr>
                <w:sz w:val="24"/>
                <w:szCs w:val="24"/>
              </w:rPr>
              <w:t>Nêu các tiêu chuẩn phân cách dọc và các phương thức phân cách dựa vào thời gian và khoảng cách.</w:t>
            </w:r>
          </w:p>
        </w:tc>
        <w:tc>
          <w:tcPr>
            <w:tcW w:w="993" w:type="dxa"/>
          </w:tcPr>
          <w:p w14:paraId="0348549E"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08E2E45A"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7CDD8386" w14:textId="77777777" w:rsidTr="00F001E4">
        <w:tc>
          <w:tcPr>
            <w:tcW w:w="1985" w:type="dxa"/>
          </w:tcPr>
          <w:p w14:paraId="7226D281" w14:textId="77777777" w:rsidR="000519D5" w:rsidRPr="007C2714" w:rsidRDefault="000519D5" w:rsidP="007C2714">
            <w:pPr>
              <w:keepNext w:val="0"/>
              <w:keepLines w:val="0"/>
              <w:spacing w:before="0"/>
              <w:jc w:val="left"/>
              <w:rPr>
                <w:sz w:val="24"/>
                <w:szCs w:val="24"/>
              </w:rPr>
            </w:pPr>
            <w:r w:rsidRPr="007C2714">
              <w:rPr>
                <w:sz w:val="24"/>
                <w:szCs w:val="24"/>
              </w:rPr>
              <w:t>BASIC ATMB 7.2.2</w:t>
            </w:r>
          </w:p>
        </w:tc>
        <w:tc>
          <w:tcPr>
            <w:tcW w:w="3685" w:type="dxa"/>
          </w:tcPr>
          <w:p w14:paraId="56669EDE" w14:textId="77777777" w:rsidR="000519D5" w:rsidRPr="007C2714" w:rsidRDefault="000519D5" w:rsidP="007C2714">
            <w:pPr>
              <w:keepNext w:val="0"/>
              <w:keepLines w:val="0"/>
              <w:spacing w:before="0"/>
              <w:jc w:val="left"/>
              <w:rPr>
                <w:sz w:val="24"/>
                <w:szCs w:val="24"/>
              </w:rPr>
            </w:pPr>
            <w:r w:rsidRPr="007C2714">
              <w:rPr>
                <w:sz w:val="24"/>
                <w:szCs w:val="24"/>
              </w:rPr>
              <w:t>Nêu các phương thức và tiêu chuẩn phân cách ngang.</w:t>
            </w:r>
          </w:p>
        </w:tc>
        <w:tc>
          <w:tcPr>
            <w:tcW w:w="993" w:type="dxa"/>
          </w:tcPr>
          <w:p w14:paraId="39E99546"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5110641D"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2F243668" w14:textId="77777777" w:rsidTr="00F001E4">
        <w:tc>
          <w:tcPr>
            <w:tcW w:w="9639" w:type="dxa"/>
            <w:gridSpan w:val="4"/>
          </w:tcPr>
          <w:p w14:paraId="590BA776"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7.3. Phân cách bằng mắt</w:t>
            </w:r>
          </w:p>
        </w:tc>
      </w:tr>
      <w:tr w:rsidR="000519D5" w:rsidRPr="00E303A7" w14:paraId="60402834" w14:textId="77777777" w:rsidTr="00F001E4">
        <w:tc>
          <w:tcPr>
            <w:tcW w:w="1985" w:type="dxa"/>
          </w:tcPr>
          <w:p w14:paraId="1B47F3C6" w14:textId="77777777" w:rsidR="000519D5" w:rsidRPr="007C2714" w:rsidRDefault="000519D5" w:rsidP="007C2714">
            <w:pPr>
              <w:keepNext w:val="0"/>
              <w:keepLines w:val="0"/>
              <w:spacing w:before="0"/>
              <w:jc w:val="left"/>
              <w:rPr>
                <w:sz w:val="24"/>
                <w:szCs w:val="24"/>
              </w:rPr>
            </w:pPr>
            <w:r w:rsidRPr="007C2714">
              <w:rPr>
                <w:sz w:val="24"/>
                <w:szCs w:val="24"/>
              </w:rPr>
              <w:t>BASIC ATMB 7.3.1</w:t>
            </w:r>
          </w:p>
        </w:tc>
        <w:tc>
          <w:tcPr>
            <w:tcW w:w="3685" w:type="dxa"/>
          </w:tcPr>
          <w:p w14:paraId="325FAB0D" w14:textId="77777777" w:rsidR="000519D5" w:rsidRPr="007C2714" w:rsidRDefault="000519D5" w:rsidP="007C2714">
            <w:pPr>
              <w:keepNext w:val="0"/>
              <w:keepLines w:val="0"/>
              <w:spacing w:before="0"/>
              <w:jc w:val="left"/>
              <w:rPr>
                <w:sz w:val="24"/>
                <w:szCs w:val="24"/>
              </w:rPr>
            </w:pPr>
            <w:r w:rsidRPr="007C2714">
              <w:rPr>
                <w:sz w:val="24"/>
                <w:szCs w:val="24"/>
              </w:rPr>
              <w:t>Nêu các tình huống huấn lệnh yêu cầu tự giữ phân cách khi bay trong điều kiện VMC.</w:t>
            </w:r>
          </w:p>
        </w:tc>
        <w:tc>
          <w:tcPr>
            <w:tcW w:w="993" w:type="dxa"/>
          </w:tcPr>
          <w:p w14:paraId="1B31ED70"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656EA1C0" w14:textId="77777777" w:rsidR="000519D5" w:rsidRPr="007C2714" w:rsidRDefault="000519D5" w:rsidP="007C2714">
            <w:pPr>
              <w:keepNext w:val="0"/>
              <w:keepLines w:val="0"/>
              <w:spacing w:before="0"/>
              <w:jc w:val="left"/>
              <w:rPr>
                <w:sz w:val="24"/>
                <w:szCs w:val="24"/>
              </w:rPr>
            </w:pPr>
          </w:p>
        </w:tc>
      </w:tr>
      <w:tr w:rsidR="000519D5" w:rsidRPr="00E303A7" w14:paraId="4991977C" w14:textId="77777777" w:rsidTr="00F001E4">
        <w:tc>
          <w:tcPr>
            <w:tcW w:w="9639" w:type="dxa"/>
            <w:gridSpan w:val="4"/>
          </w:tcPr>
          <w:p w14:paraId="18532A7C"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7.4. Phân cách tại sân và các phương thức</w:t>
            </w:r>
          </w:p>
        </w:tc>
      </w:tr>
      <w:tr w:rsidR="000519D5" w:rsidRPr="00E303A7" w14:paraId="518FA5A7" w14:textId="77777777" w:rsidTr="00F001E4">
        <w:tc>
          <w:tcPr>
            <w:tcW w:w="1985" w:type="dxa"/>
          </w:tcPr>
          <w:p w14:paraId="716D51FA" w14:textId="77777777" w:rsidR="000519D5" w:rsidRPr="007C2714" w:rsidRDefault="000519D5" w:rsidP="007C2714">
            <w:pPr>
              <w:keepNext w:val="0"/>
              <w:keepLines w:val="0"/>
              <w:spacing w:before="0"/>
              <w:jc w:val="left"/>
              <w:rPr>
                <w:sz w:val="24"/>
                <w:szCs w:val="24"/>
              </w:rPr>
            </w:pPr>
            <w:r w:rsidRPr="007C2714">
              <w:rPr>
                <w:sz w:val="24"/>
                <w:szCs w:val="24"/>
              </w:rPr>
              <w:t>BASIC ATMB 7.4.1</w:t>
            </w:r>
          </w:p>
        </w:tc>
        <w:tc>
          <w:tcPr>
            <w:tcW w:w="3685" w:type="dxa"/>
          </w:tcPr>
          <w:p w14:paraId="09EECD2C" w14:textId="77777777" w:rsidR="000519D5" w:rsidRPr="007C2714" w:rsidRDefault="000519D5" w:rsidP="007C2714">
            <w:pPr>
              <w:keepNext w:val="0"/>
              <w:keepLines w:val="0"/>
              <w:spacing w:before="0"/>
              <w:jc w:val="left"/>
              <w:rPr>
                <w:sz w:val="24"/>
                <w:szCs w:val="24"/>
              </w:rPr>
            </w:pPr>
            <w:r w:rsidRPr="007C2714">
              <w:rPr>
                <w:sz w:val="24"/>
                <w:szCs w:val="24"/>
              </w:rPr>
              <w:t>Nêu các tiêu chuẩn phân cách tại sân.</w:t>
            </w:r>
          </w:p>
        </w:tc>
        <w:tc>
          <w:tcPr>
            <w:tcW w:w="993" w:type="dxa"/>
          </w:tcPr>
          <w:p w14:paraId="2941D373"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5D599AAC" w14:textId="77777777" w:rsidR="000519D5" w:rsidRPr="007C2714" w:rsidRDefault="000519D5" w:rsidP="007C2714">
            <w:pPr>
              <w:keepNext w:val="0"/>
              <w:keepLines w:val="0"/>
              <w:spacing w:before="0"/>
              <w:jc w:val="left"/>
              <w:rPr>
                <w:sz w:val="24"/>
                <w:szCs w:val="24"/>
              </w:rPr>
            </w:pPr>
            <w:r w:rsidRPr="007C2714">
              <w:rPr>
                <w:sz w:val="24"/>
                <w:szCs w:val="24"/>
              </w:rPr>
              <w:t>Phân cách trên khu vực di chuyển, trong vòng lượn sân bay, cho tàu bay đi và đến và trong khu vực lân cận sân bay.</w:t>
            </w:r>
          </w:p>
        </w:tc>
      </w:tr>
      <w:tr w:rsidR="000519D5" w:rsidRPr="00E303A7" w14:paraId="4D34CDB5" w14:textId="77777777" w:rsidTr="00F001E4">
        <w:tc>
          <w:tcPr>
            <w:tcW w:w="1985" w:type="dxa"/>
          </w:tcPr>
          <w:p w14:paraId="0ED2EA76" w14:textId="77777777" w:rsidR="000519D5" w:rsidRPr="007C2714" w:rsidRDefault="000519D5" w:rsidP="007C2714">
            <w:pPr>
              <w:keepNext w:val="0"/>
              <w:keepLines w:val="0"/>
              <w:spacing w:before="0"/>
              <w:jc w:val="left"/>
              <w:rPr>
                <w:sz w:val="24"/>
                <w:szCs w:val="24"/>
              </w:rPr>
            </w:pPr>
            <w:r w:rsidRPr="007C2714">
              <w:rPr>
                <w:sz w:val="24"/>
                <w:szCs w:val="24"/>
              </w:rPr>
              <w:t>BASIC ATMB 7.4.2</w:t>
            </w:r>
          </w:p>
        </w:tc>
        <w:tc>
          <w:tcPr>
            <w:tcW w:w="3685" w:type="dxa"/>
          </w:tcPr>
          <w:p w14:paraId="4C796ED5" w14:textId="77777777" w:rsidR="000519D5" w:rsidRPr="007C2714" w:rsidRDefault="000519D5" w:rsidP="007C2714">
            <w:pPr>
              <w:keepNext w:val="0"/>
              <w:keepLines w:val="0"/>
              <w:spacing w:before="0"/>
              <w:jc w:val="left"/>
              <w:rPr>
                <w:sz w:val="24"/>
                <w:szCs w:val="24"/>
              </w:rPr>
            </w:pPr>
            <w:r w:rsidRPr="007C2714">
              <w:rPr>
                <w:sz w:val="24"/>
                <w:szCs w:val="24"/>
              </w:rPr>
              <w:t>Giải thích các phương thức phân cách tại sân.</w:t>
            </w:r>
          </w:p>
        </w:tc>
        <w:tc>
          <w:tcPr>
            <w:tcW w:w="993" w:type="dxa"/>
          </w:tcPr>
          <w:p w14:paraId="699DC388"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646336A9"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2D027F1E" w14:textId="77777777" w:rsidTr="00F001E4">
        <w:tc>
          <w:tcPr>
            <w:tcW w:w="1985" w:type="dxa"/>
          </w:tcPr>
          <w:p w14:paraId="7DC46A33" w14:textId="77777777" w:rsidR="000519D5" w:rsidRPr="007C2714" w:rsidRDefault="000519D5" w:rsidP="007C2714">
            <w:pPr>
              <w:keepNext w:val="0"/>
              <w:keepLines w:val="0"/>
              <w:spacing w:before="0"/>
              <w:jc w:val="left"/>
              <w:rPr>
                <w:sz w:val="24"/>
                <w:szCs w:val="24"/>
              </w:rPr>
            </w:pPr>
            <w:r w:rsidRPr="007C2714">
              <w:rPr>
                <w:sz w:val="24"/>
                <w:szCs w:val="24"/>
              </w:rPr>
              <w:t>BASIC ATMB 7.4.3</w:t>
            </w:r>
          </w:p>
        </w:tc>
        <w:tc>
          <w:tcPr>
            <w:tcW w:w="3685" w:type="dxa"/>
          </w:tcPr>
          <w:p w14:paraId="732B115F" w14:textId="77777777" w:rsidR="000519D5" w:rsidRPr="007C2714" w:rsidRDefault="000519D5" w:rsidP="007C2714">
            <w:pPr>
              <w:keepNext w:val="0"/>
              <w:keepLines w:val="0"/>
              <w:spacing w:before="0"/>
              <w:jc w:val="left"/>
              <w:rPr>
                <w:sz w:val="24"/>
                <w:szCs w:val="24"/>
              </w:rPr>
            </w:pPr>
            <w:r w:rsidRPr="007C2714">
              <w:rPr>
                <w:sz w:val="24"/>
                <w:szCs w:val="24"/>
              </w:rPr>
              <w:t>Xác định tình huống không lưu cơ sở hữu ích.</w:t>
            </w:r>
          </w:p>
        </w:tc>
        <w:tc>
          <w:tcPr>
            <w:tcW w:w="993" w:type="dxa"/>
          </w:tcPr>
          <w:p w14:paraId="56466A9D"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6674E1AC"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718FA6BA" w14:textId="77777777" w:rsidTr="00F001E4">
        <w:tc>
          <w:tcPr>
            <w:tcW w:w="9639" w:type="dxa"/>
            <w:gridSpan w:val="4"/>
          </w:tcPr>
          <w:p w14:paraId="53D3707F"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7.5. Phân cách dựa trên các hệ thống giám sát ATS</w:t>
            </w:r>
          </w:p>
        </w:tc>
      </w:tr>
      <w:tr w:rsidR="000519D5" w:rsidRPr="00E303A7" w14:paraId="2C6A2BD1" w14:textId="77777777" w:rsidTr="00F001E4">
        <w:tc>
          <w:tcPr>
            <w:tcW w:w="1985" w:type="dxa"/>
            <w:vAlign w:val="center"/>
          </w:tcPr>
          <w:p w14:paraId="2EFC31AC" w14:textId="77777777" w:rsidR="000519D5" w:rsidRPr="007C2714" w:rsidRDefault="000519D5" w:rsidP="007C2714">
            <w:pPr>
              <w:keepNext w:val="0"/>
              <w:keepLines w:val="0"/>
              <w:spacing w:before="0"/>
              <w:jc w:val="left"/>
              <w:rPr>
                <w:sz w:val="24"/>
                <w:szCs w:val="24"/>
              </w:rPr>
            </w:pPr>
            <w:r w:rsidRPr="007C2714">
              <w:rPr>
                <w:sz w:val="24"/>
                <w:szCs w:val="24"/>
              </w:rPr>
              <w:t>BASIC ATMB 7.5.1</w:t>
            </w:r>
          </w:p>
        </w:tc>
        <w:tc>
          <w:tcPr>
            <w:tcW w:w="3685" w:type="dxa"/>
            <w:vAlign w:val="center"/>
          </w:tcPr>
          <w:p w14:paraId="1C0A4FF4" w14:textId="77777777" w:rsidR="000519D5" w:rsidRPr="007C2714" w:rsidRDefault="000519D5" w:rsidP="007C2714">
            <w:pPr>
              <w:keepNext w:val="0"/>
              <w:keepLines w:val="0"/>
              <w:spacing w:before="0"/>
              <w:jc w:val="left"/>
              <w:rPr>
                <w:sz w:val="24"/>
                <w:szCs w:val="24"/>
              </w:rPr>
            </w:pPr>
            <w:r w:rsidRPr="007C2714">
              <w:rPr>
                <w:sz w:val="24"/>
                <w:szCs w:val="24"/>
              </w:rPr>
              <w:t>Giải thích về việc sử dụng các hệ thống giám sát ATS trong ATS.</w:t>
            </w:r>
          </w:p>
        </w:tc>
        <w:tc>
          <w:tcPr>
            <w:tcW w:w="993" w:type="dxa"/>
            <w:vAlign w:val="center"/>
          </w:tcPr>
          <w:p w14:paraId="52AA0D85"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60D584E6" w14:textId="77777777" w:rsidR="000519D5" w:rsidRPr="007C2714" w:rsidRDefault="000519D5" w:rsidP="007C2714">
            <w:pPr>
              <w:keepNext w:val="0"/>
              <w:keepLines w:val="0"/>
              <w:spacing w:before="0"/>
              <w:jc w:val="left"/>
              <w:rPr>
                <w:sz w:val="24"/>
                <w:szCs w:val="24"/>
              </w:rPr>
            </w:pPr>
            <w:r w:rsidRPr="007C2714">
              <w:rPr>
                <w:sz w:val="24"/>
                <w:szCs w:val="24"/>
              </w:rPr>
              <w:t>Phân cách, nhận dạng, theo dõi, dẫn dắt, sự nhanh chóng và hỗ trợ cho hoạt động bay.</w:t>
            </w:r>
          </w:p>
          <w:p w14:paraId="7A5866BC" w14:textId="77777777" w:rsidR="000519D5" w:rsidRPr="007C2714" w:rsidRDefault="000519D5" w:rsidP="007C2714">
            <w:pPr>
              <w:keepNext w:val="0"/>
              <w:keepLines w:val="0"/>
              <w:spacing w:before="0"/>
              <w:jc w:val="left"/>
              <w:rPr>
                <w:sz w:val="24"/>
                <w:szCs w:val="24"/>
              </w:rPr>
            </w:pPr>
            <w:r w:rsidRPr="007C2714">
              <w:rPr>
                <w:sz w:val="24"/>
                <w:szCs w:val="24"/>
              </w:rPr>
              <w:t>Hỗ trợ nội dung: Tài liệu 4444 ICAO.</w:t>
            </w:r>
          </w:p>
        </w:tc>
      </w:tr>
      <w:tr w:rsidR="000519D5" w:rsidRPr="00E303A7" w14:paraId="5C27A261" w14:textId="77777777" w:rsidTr="00F001E4">
        <w:tc>
          <w:tcPr>
            <w:tcW w:w="1985" w:type="dxa"/>
          </w:tcPr>
          <w:p w14:paraId="001FAB99" w14:textId="77777777" w:rsidR="000519D5" w:rsidRPr="007C2714" w:rsidRDefault="000519D5" w:rsidP="007C2714">
            <w:pPr>
              <w:keepNext w:val="0"/>
              <w:keepLines w:val="0"/>
              <w:spacing w:before="0"/>
              <w:jc w:val="left"/>
              <w:rPr>
                <w:sz w:val="24"/>
                <w:szCs w:val="24"/>
              </w:rPr>
            </w:pPr>
            <w:r w:rsidRPr="007C2714">
              <w:rPr>
                <w:sz w:val="24"/>
                <w:szCs w:val="24"/>
              </w:rPr>
              <w:t>BASIC ATMB 7.5.2</w:t>
            </w:r>
          </w:p>
        </w:tc>
        <w:tc>
          <w:tcPr>
            <w:tcW w:w="3685" w:type="dxa"/>
          </w:tcPr>
          <w:p w14:paraId="5A06C8AC" w14:textId="77777777" w:rsidR="000519D5" w:rsidRPr="007C2714" w:rsidRDefault="000519D5" w:rsidP="007C2714">
            <w:pPr>
              <w:keepNext w:val="0"/>
              <w:keepLines w:val="0"/>
              <w:spacing w:before="0"/>
              <w:jc w:val="left"/>
              <w:rPr>
                <w:sz w:val="24"/>
                <w:szCs w:val="24"/>
              </w:rPr>
            </w:pPr>
            <w:r w:rsidRPr="007C2714">
              <w:rPr>
                <w:sz w:val="24"/>
                <w:szCs w:val="24"/>
              </w:rPr>
              <w:t>Giải thích các tiêu chuẩn phân cách và các phương thức của các hệ thống giám sát ATS.</w:t>
            </w:r>
          </w:p>
        </w:tc>
        <w:tc>
          <w:tcPr>
            <w:tcW w:w="993" w:type="dxa"/>
          </w:tcPr>
          <w:p w14:paraId="514D6240"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20BF0B77" w14:textId="77777777" w:rsidR="000519D5" w:rsidRPr="007C2714" w:rsidRDefault="000519D5" w:rsidP="007C2714">
            <w:pPr>
              <w:keepNext w:val="0"/>
              <w:keepLines w:val="0"/>
              <w:spacing w:before="0"/>
              <w:jc w:val="left"/>
              <w:rPr>
                <w:sz w:val="24"/>
                <w:szCs w:val="24"/>
              </w:rPr>
            </w:pPr>
          </w:p>
        </w:tc>
      </w:tr>
      <w:tr w:rsidR="000519D5" w:rsidRPr="00E303A7" w14:paraId="0304FC11" w14:textId="77777777" w:rsidTr="00F001E4">
        <w:tc>
          <w:tcPr>
            <w:tcW w:w="9639" w:type="dxa"/>
            <w:gridSpan w:val="4"/>
          </w:tcPr>
          <w:p w14:paraId="778D4E62"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7.6. Phân cách nhiễu động</w:t>
            </w:r>
          </w:p>
        </w:tc>
      </w:tr>
      <w:tr w:rsidR="000519D5" w:rsidRPr="00E303A7" w14:paraId="08B3E093" w14:textId="77777777" w:rsidTr="00F001E4">
        <w:tc>
          <w:tcPr>
            <w:tcW w:w="1985" w:type="dxa"/>
          </w:tcPr>
          <w:p w14:paraId="7146D264" w14:textId="77777777" w:rsidR="000519D5" w:rsidRPr="007C2714" w:rsidRDefault="000519D5" w:rsidP="007C2714">
            <w:pPr>
              <w:keepNext w:val="0"/>
              <w:keepLines w:val="0"/>
              <w:spacing w:before="0"/>
              <w:jc w:val="left"/>
              <w:rPr>
                <w:sz w:val="24"/>
                <w:szCs w:val="24"/>
              </w:rPr>
            </w:pPr>
            <w:r w:rsidRPr="007C2714">
              <w:rPr>
                <w:sz w:val="24"/>
                <w:szCs w:val="24"/>
              </w:rPr>
              <w:t>BASIC ATMB 7.6.1</w:t>
            </w:r>
          </w:p>
        </w:tc>
        <w:tc>
          <w:tcPr>
            <w:tcW w:w="3685" w:type="dxa"/>
          </w:tcPr>
          <w:p w14:paraId="45024BB4" w14:textId="77777777" w:rsidR="000519D5" w:rsidRPr="007C2714" w:rsidRDefault="000519D5" w:rsidP="007C2714">
            <w:pPr>
              <w:keepNext w:val="0"/>
              <w:keepLines w:val="0"/>
              <w:spacing w:before="0"/>
              <w:jc w:val="left"/>
              <w:rPr>
                <w:sz w:val="24"/>
                <w:szCs w:val="24"/>
              </w:rPr>
            </w:pPr>
            <w:r w:rsidRPr="007C2714">
              <w:rPr>
                <w:sz w:val="24"/>
                <w:szCs w:val="24"/>
              </w:rPr>
              <w:t>Giải thích các phân cách nhiễu động.</w:t>
            </w:r>
          </w:p>
        </w:tc>
        <w:tc>
          <w:tcPr>
            <w:tcW w:w="993" w:type="dxa"/>
          </w:tcPr>
          <w:p w14:paraId="041F0F3D"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36983848"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61C6471B" w14:textId="77777777" w:rsidTr="00F001E4">
        <w:tc>
          <w:tcPr>
            <w:tcW w:w="9639" w:type="dxa"/>
            <w:gridSpan w:val="4"/>
          </w:tcPr>
          <w:p w14:paraId="77BB26A4"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8: Hệ thống ACAS và các hệ thống cảnh báo an toàn trên mặt đất</w:t>
            </w:r>
          </w:p>
        </w:tc>
      </w:tr>
      <w:tr w:rsidR="000519D5" w:rsidRPr="00E303A7" w14:paraId="131799B4" w14:textId="77777777" w:rsidTr="00F001E4">
        <w:tc>
          <w:tcPr>
            <w:tcW w:w="9639" w:type="dxa"/>
            <w:gridSpan w:val="4"/>
          </w:tcPr>
          <w:p w14:paraId="0EA2B572"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8.1. Hệ thống ACAS</w:t>
            </w:r>
          </w:p>
        </w:tc>
      </w:tr>
      <w:tr w:rsidR="000519D5" w:rsidRPr="00E303A7" w14:paraId="5CFD89FE" w14:textId="77777777" w:rsidTr="00F001E4">
        <w:tc>
          <w:tcPr>
            <w:tcW w:w="1985" w:type="dxa"/>
            <w:vAlign w:val="center"/>
          </w:tcPr>
          <w:p w14:paraId="0B704637" w14:textId="77777777" w:rsidR="000519D5" w:rsidRPr="007C2714" w:rsidRDefault="000519D5" w:rsidP="007C2714">
            <w:pPr>
              <w:keepNext w:val="0"/>
              <w:keepLines w:val="0"/>
              <w:spacing w:before="0"/>
              <w:jc w:val="left"/>
              <w:rPr>
                <w:sz w:val="24"/>
                <w:szCs w:val="24"/>
              </w:rPr>
            </w:pPr>
            <w:r w:rsidRPr="007C2714">
              <w:rPr>
                <w:sz w:val="24"/>
                <w:szCs w:val="24"/>
              </w:rPr>
              <w:t xml:space="preserve">BASIC ATMB </w:t>
            </w:r>
            <w:r w:rsidRPr="007C2714">
              <w:rPr>
                <w:sz w:val="24"/>
                <w:szCs w:val="24"/>
              </w:rPr>
              <w:lastRenderedPageBreak/>
              <w:t>8.1.1</w:t>
            </w:r>
          </w:p>
        </w:tc>
        <w:tc>
          <w:tcPr>
            <w:tcW w:w="3685" w:type="dxa"/>
            <w:vAlign w:val="center"/>
          </w:tcPr>
          <w:p w14:paraId="6D426BD1" w14:textId="77777777" w:rsidR="000519D5" w:rsidRPr="007C2714" w:rsidRDefault="000519D5" w:rsidP="007C2714">
            <w:pPr>
              <w:keepNext w:val="0"/>
              <w:keepLines w:val="0"/>
              <w:spacing w:before="0"/>
              <w:jc w:val="left"/>
              <w:rPr>
                <w:sz w:val="24"/>
                <w:szCs w:val="24"/>
              </w:rPr>
            </w:pPr>
            <w:r w:rsidRPr="007C2714">
              <w:rPr>
                <w:sz w:val="24"/>
                <w:szCs w:val="24"/>
              </w:rPr>
              <w:lastRenderedPageBreak/>
              <w:t xml:space="preserve">Giải thích những đặc điểm chính </w:t>
            </w:r>
            <w:r w:rsidRPr="007C2714">
              <w:rPr>
                <w:sz w:val="24"/>
                <w:szCs w:val="24"/>
              </w:rPr>
              <w:lastRenderedPageBreak/>
              <w:t>của các hệ thống tránh va chạm trên không và mối quan hệ với hoạt động ATC.</w:t>
            </w:r>
          </w:p>
        </w:tc>
        <w:tc>
          <w:tcPr>
            <w:tcW w:w="993" w:type="dxa"/>
            <w:vAlign w:val="center"/>
          </w:tcPr>
          <w:p w14:paraId="282F27D7" w14:textId="77777777" w:rsidR="000519D5" w:rsidRPr="007C2714" w:rsidRDefault="000519D5" w:rsidP="007C2714">
            <w:pPr>
              <w:keepNext w:val="0"/>
              <w:keepLines w:val="0"/>
              <w:spacing w:before="0"/>
              <w:jc w:val="left"/>
              <w:rPr>
                <w:sz w:val="24"/>
                <w:szCs w:val="24"/>
              </w:rPr>
            </w:pPr>
            <w:r w:rsidRPr="007C2714">
              <w:rPr>
                <w:sz w:val="24"/>
                <w:szCs w:val="24"/>
              </w:rPr>
              <w:lastRenderedPageBreak/>
              <w:t>2</w:t>
            </w:r>
          </w:p>
        </w:tc>
        <w:tc>
          <w:tcPr>
            <w:tcW w:w="2976" w:type="dxa"/>
          </w:tcPr>
          <w:p w14:paraId="341820C6" w14:textId="77777777" w:rsidR="000519D5" w:rsidRPr="007C2714" w:rsidRDefault="000519D5" w:rsidP="007C2714">
            <w:pPr>
              <w:keepNext w:val="0"/>
              <w:keepLines w:val="0"/>
              <w:spacing w:before="0"/>
              <w:jc w:val="left"/>
              <w:rPr>
                <w:sz w:val="24"/>
                <w:szCs w:val="24"/>
              </w:rPr>
            </w:pPr>
            <w:r w:rsidRPr="007C2714">
              <w:rPr>
                <w:sz w:val="24"/>
                <w:szCs w:val="24"/>
              </w:rPr>
              <w:t>ACAS, TAWS</w:t>
            </w:r>
          </w:p>
          <w:p w14:paraId="1CAE1237" w14:textId="77777777" w:rsidR="000519D5" w:rsidRPr="007C2714" w:rsidRDefault="000519D5" w:rsidP="007C2714">
            <w:pPr>
              <w:keepNext w:val="0"/>
              <w:keepLines w:val="0"/>
              <w:spacing w:before="0"/>
              <w:jc w:val="left"/>
              <w:rPr>
                <w:sz w:val="24"/>
                <w:szCs w:val="24"/>
              </w:rPr>
            </w:pPr>
            <w:r w:rsidRPr="007C2714">
              <w:rPr>
                <w:sz w:val="24"/>
                <w:szCs w:val="24"/>
              </w:rPr>
              <w:lastRenderedPageBreak/>
              <w:t>Hỗ trợ nội dung: TCAS, EGPWS, Cảnh báo gió đứt</w:t>
            </w:r>
          </w:p>
        </w:tc>
      </w:tr>
      <w:tr w:rsidR="000519D5" w:rsidRPr="00E303A7" w14:paraId="16BB9FFD" w14:textId="77777777" w:rsidTr="00F001E4">
        <w:tc>
          <w:tcPr>
            <w:tcW w:w="1985" w:type="dxa"/>
          </w:tcPr>
          <w:p w14:paraId="05A3B017" w14:textId="77777777" w:rsidR="000519D5" w:rsidRPr="007C2714" w:rsidRDefault="000519D5" w:rsidP="007C2714">
            <w:pPr>
              <w:keepNext w:val="0"/>
              <w:keepLines w:val="0"/>
              <w:spacing w:before="0"/>
              <w:jc w:val="left"/>
              <w:rPr>
                <w:sz w:val="24"/>
                <w:szCs w:val="24"/>
              </w:rPr>
            </w:pPr>
            <w:r w:rsidRPr="007C2714">
              <w:rPr>
                <w:sz w:val="24"/>
                <w:szCs w:val="24"/>
              </w:rPr>
              <w:lastRenderedPageBreak/>
              <w:t>BASIC ATMB 8.1.2</w:t>
            </w:r>
          </w:p>
        </w:tc>
        <w:tc>
          <w:tcPr>
            <w:tcW w:w="3685" w:type="dxa"/>
          </w:tcPr>
          <w:p w14:paraId="73A71B86" w14:textId="77777777" w:rsidR="000519D5" w:rsidRPr="007C2714" w:rsidRDefault="000519D5" w:rsidP="007C2714">
            <w:pPr>
              <w:keepNext w:val="0"/>
              <w:keepLines w:val="0"/>
              <w:spacing w:before="0"/>
              <w:jc w:val="left"/>
              <w:rPr>
                <w:sz w:val="24"/>
                <w:szCs w:val="24"/>
              </w:rPr>
            </w:pPr>
            <w:r w:rsidRPr="007C2714">
              <w:rPr>
                <w:sz w:val="24"/>
                <w:szCs w:val="24"/>
              </w:rPr>
              <w:t>Giải thích các chức năng của ACAS Cảnh báo tàu bay (TA) và Tư vấn giải pháp (RA).</w:t>
            </w:r>
          </w:p>
        </w:tc>
        <w:tc>
          <w:tcPr>
            <w:tcW w:w="993" w:type="dxa"/>
          </w:tcPr>
          <w:p w14:paraId="6CD7D438"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2EF561F4" w14:textId="77777777" w:rsidR="000519D5" w:rsidRPr="007C2714" w:rsidRDefault="000519D5" w:rsidP="007C2714">
            <w:pPr>
              <w:keepNext w:val="0"/>
              <w:keepLines w:val="0"/>
              <w:spacing w:before="0"/>
              <w:jc w:val="left"/>
              <w:rPr>
                <w:sz w:val="24"/>
                <w:szCs w:val="24"/>
              </w:rPr>
            </w:pPr>
            <w:r w:rsidRPr="007C2714">
              <w:rPr>
                <w:sz w:val="24"/>
                <w:szCs w:val="24"/>
              </w:rPr>
              <w:t>Tài liệu 8168 ICAO</w:t>
            </w:r>
          </w:p>
        </w:tc>
      </w:tr>
      <w:tr w:rsidR="000519D5" w:rsidRPr="00E303A7" w14:paraId="00BC4A3D" w14:textId="77777777" w:rsidTr="00F001E4">
        <w:tc>
          <w:tcPr>
            <w:tcW w:w="1985" w:type="dxa"/>
          </w:tcPr>
          <w:p w14:paraId="36F5784A" w14:textId="77777777" w:rsidR="000519D5" w:rsidRPr="007C2714" w:rsidRDefault="000519D5" w:rsidP="007C2714">
            <w:pPr>
              <w:keepNext w:val="0"/>
              <w:keepLines w:val="0"/>
              <w:spacing w:before="0"/>
              <w:jc w:val="left"/>
              <w:rPr>
                <w:sz w:val="24"/>
                <w:szCs w:val="24"/>
              </w:rPr>
            </w:pPr>
            <w:r w:rsidRPr="007C2714">
              <w:rPr>
                <w:sz w:val="24"/>
                <w:szCs w:val="24"/>
              </w:rPr>
              <w:t>BASIC ATMB 8.1.3</w:t>
            </w:r>
          </w:p>
        </w:tc>
        <w:tc>
          <w:tcPr>
            <w:tcW w:w="3685" w:type="dxa"/>
          </w:tcPr>
          <w:p w14:paraId="02147E63" w14:textId="77777777" w:rsidR="000519D5" w:rsidRPr="007C2714" w:rsidRDefault="000519D5" w:rsidP="007C2714">
            <w:pPr>
              <w:keepNext w:val="0"/>
              <w:keepLines w:val="0"/>
              <w:spacing w:before="0"/>
              <w:jc w:val="left"/>
              <w:rPr>
                <w:sz w:val="24"/>
                <w:szCs w:val="24"/>
              </w:rPr>
            </w:pPr>
            <w:r w:rsidRPr="007C2714">
              <w:rPr>
                <w:sz w:val="24"/>
                <w:szCs w:val="24"/>
              </w:rPr>
              <w:t>Liệt kê các hành động của tổ lái trong trường hợp TA và RA.</w:t>
            </w:r>
          </w:p>
        </w:tc>
        <w:tc>
          <w:tcPr>
            <w:tcW w:w="993" w:type="dxa"/>
          </w:tcPr>
          <w:p w14:paraId="674144B9"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4DF66638" w14:textId="77777777" w:rsidR="000519D5" w:rsidRPr="007C2714" w:rsidRDefault="000519D5" w:rsidP="007C2714">
            <w:pPr>
              <w:keepNext w:val="0"/>
              <w:keepLines w:val="0"/>
              <w:spacing w:before="0"/>
              <w:jc w:val="left"/>
              <w:rPr>
                <w:sz w:val="24"/>
                <w:szCs w:val="24"/>
              </w:rPr>
            </w:pPr>
            <w:r w:rsidRPr="007C2714">
              <w:rPr>
                <w:sz w:val="24"/>
                <w:szCs w:val="24"/>
              </w:rPr>
              <w:t>Tài liệu 8168 ICAO</w:t>
            </w:r>
          </w:p>
        </w:tc>
      </w:tr>
      <w:tr w:rsidR="000519D5" w:rsidRPr="00E303A7" w14:paraId="18485E18" w14:textId="77777777" w:rsidTr="00F001E4">
        <w:tc>
          <w:tcPr>
            <w:tcW w:w="1985" w:type="dxa"/>
          </w:tcPr>
          <w:p w14:paraId="5278BC1C" w14:textId="77777777" w:rsidR="000519D5" w:rsidRPr="007C2714" w:rsidRDefault="000519D5" w:rsidP="007C2714">
            <w:pPr>
              <w:keepNext w:val="0"/>
              <w:keepLines w:val="0"/>
              <w:spacing w:before="0"/>
              <w:jc w:val="left"/>
              <w:rPr>
                <w:sz w:val="24"/>
                <w:szCs w:val="24"/>
              </w:rPr>
            </w:pPr>
            <w:r w:rsidRPr="007C2714">
              <w:rPr>
                <w:sz w:val="24"/>
                <w:szCs w:val="24"/>
              </w:rPr>
              <w:t>BASIC ATMB 8.1.4</w:t>
            </w:r>
          </w:p>
        </w:tc>
        <w:tc>
          <w:tcPr>
            <w:tcW w:w="3685" w:type="dxa"/>
          </w:tcPr>
          <w:p w14:paraId="7CD54F9E" w14:textId="77777777" w:rsidR="000519D5" w:rsidRPr="007C2714" w:rsidRDefault="000519D5" w:rsidP="007C2714">
            <w:pPr>
              <w:keepNext w:val="0"/>
              <w:keepLines w:val="0"/>
              <w:spacing w:before="0"/>
              <w:jc w:val="left"/>
              <w:rPr>
                <w:sz w:val="24"/>
                <w:szCs w:val="24"/>
              </w:rPr>
            </w:pPr>
            <w:r w:rsidRPr="007C2714">
              <w:rPr>
                <w:sz w:val="24"/>
                <w:szCs w:val="24"/>
              </w:rPr>
              <w:t>Liệt kê những giới hạn của ACAS.</w:t>
            </w:r>
          </w:p>
        </w:tc>
        <w:tc>
          <w:tcPr>
            <w:tcW w:w="993" w:type="dxa"/>
          </w:tcPr>
          <w:p w14:paraId="1E5C56B6" w14:textId="77777777" w:rsidR="000519D5" w:rsidRPr="007C2714" w:rsidRDefault="000519D5" w:rsidP="007C2714">
            <w:pPr>
              <w:keepNext w:val="0"/>
              <w:keepLines w:val="0"/>
              <w:spacing w:before="0"/>
              <w:jc w:val="left"/>
              <w:rPr>
                <w:sz w:val="24"/>
                <w:szCs w:val="24"/>
              </w:rPr>
            </w:pPr>
            <w:r w:rsidRPr="007C2714">
              <w:rPr>
                <w:sz w:val="24"/>
                <w:szCs w:val="24"/>
              </w:rPr>
              <w:t>1</w:t>
            </w:r>
          </w:p>
        </w:tc>
        <w:tc>
          <w:tcPr>
            <w:tcW w:w="2976" w:type="dxa"/>
          </w:tcPr>
          <w:p w14:paraId="577756C3" w14:textId="77777777" w:rsidR="000519D5" w:rsidRPr="007C2714" w:rsidRDefault="000519D5" w:rsidP="007C2714">
            <w:pPr>
              <w:keepNext w:val="0"/>
              <w:keepLines w:val="0"/>
              <w:spacing w:before="0"/>
              <w:jc w:val="left"/>
              <w:rPr>
                <w:sz w:val="24"/>
                <w:szCs w:val="24"/>
              </w:rPr>
            </w:pPr>
            <w:r w:rsidRPr="007C2714">
              <w:rPr>
                <w:sz w:val="24"/>
                <w:szCs w:val="24"/>
              </w:rPr>
              <w:t>Tài liệu 9863 ICAO</w:t>
            </w:r>
          </w:p>
        </w:tc>
      </w:tr>
      <w:tr w:rsidR="000519D5" w:rsidRPr="00E303A7" w14:paraId="7D3A65EB" w14:textId="77777777" w:rsidTr="00F001E4">
        <w:tc>
          <w:tcPr>
            <w:tcW w:w="9639" w:type="dxa"/>
            <w:gridSpan w:val="4"/>
          </w:tcPr>
          <w:p w14:paraId="2B4E7DBC"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8.2. Hệ thống cảnh báo an toàn trên mặt đất</w:t>
            </w:r>
          </w:p>
        </w:tc>
      </w:tr>
      <w:tr w:rsidR="000519D5" w:rsidRPr="00E303A7" w14:paraId="5D0C76DC" w14:textId="77777777" w:rsidTr="00F001E4">
        <w:tc>
          <w:tcPr>
            <w:tcW w:w="1985" w:type="dxa"/>
          </w:tcPr>
          <w:p w14:paraId="4464D34B" w14:textId="77777777" w:rsidR="000519D5" w:rsidRPr="007C2714" w:rsidRDefault="000519D5" w:rsidP="007C2714">
            <w:pPr>
              <w:keepNext w:val="0"/>
              <w:keepLines w:val="0"/>
              <w:spacing w:before="0"/>
              <w:jc w:val="left"/>
              <w:rPr>
                <w:sz w:val="24"/>
                <w:szCs w:val="24"/>
              </w:rPr>
            </w:pPr>
            <w:r w:rsidRPr="007C2714">
              <w:rPr>
                <w:sz w:val="24"/>
                <w:szCs w:val="24"/>
              </w:rPr>
              <w:t>BASIC ATMB 8.2.1</w:t>
            </w:r>
          </w:p>
        </w:tc>
        <w:tc>
          <w:tcPr>
            <w:tcW w:w="3685" w:type="dxa"/>
          </w:tcPr>
          <w:p w14:paraId="6B0AC5E0" w14:textId="77777777" w:rsidR="000519D5" w:rsidRPr="007C2714" w:rsidRDefault="000519D5" w:rsidP="007C2714">
            <w:pPr>
              <w:keepNext w:val="0"/>
              <w:keepLines w:val="0"/>
              <w:spacing w:before="0"/>
              <w:jc w:val="left"/>
              <w:rPr>
                <w:sz w:val="24"/>
                <w:szCs w:val="24"/>
              </w:rPr>
            </w:pPr>
            <w:r w:rsidRPr="007C2714">
              <w:rPr>
                <w:sz w:val="24"/>
                <w:szCs w:val="24"/>
              </w:rPr>
              <w:t>Giải thích những đặc điểm chính của hệ thống cảnh báo an toàn trên mặt đất và mối quan hệ với hoạt động ATC.</w:t>
            </w:r>
          </w:p>
        </w:tc>
        <w:tc>
          <w:tcPr>
            <w:tcW w:w="993" w:type="dxa"/>
          </w:tcPr>
          <w:p w14:paraId="17561638"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5C9F0EED" w14:textId="77777777" w:rsidR="000519D5" w:rsidRPr="007C2714" w:rsidRDefault="000519D5" w:rsidP="007C2714">
            <w:pPr>
              <w:keepNext w:val="0"/>
              <w:keepLines w:val="0"/>
              <w:spacing w:before="0"/>
              <w:jc w:val="left"/>
              <w:rPr>
                <w:sz w:val="24"/>
                <w:szCs w:val="24"/>
              </w:rPr>
            </w:pPr>
            <w:r w:rsidRPr="007C2714">
              <w:rPr>
                <w:sz w:val="24"/>
                <w:szCs w:val="24"/>
              </w:rPr>
              <w:t>Hỗ trợ nội dung: STCA, MSAW, APW, APM.</w:t>
            </w:r>
          </w:p>
        </w:tc>
      </w:tr>
      <w:tr w:rsidR="000519D5" w:rsidRPr="00E303A7" w14:paraId="12FDE60D" w14:textId="77777777" w:rsidTr="00F001E4">
        <w:tc>
          <w:tcPr>
            <w:tcW w:w="9639" w:type="dxa"/>
            <w:gridSpan w:val="4"/>
          </w:tcPr>
          <w:p w14:paraId="4238AAD1" w14:textId="77777777" w:rsidR="000519D5" w:rsidRPr="007C2714" w:rsidRDefault="000519D5" w:rsidP="007C2714">
            <w:pPr>
              <w:keepNext w:val="0"/>
              <w:keepLines w:val="0"/>
              <w:spacing w:before="0"/>
              <w:jc w:val="center"/>
              <w:rPr>
                <w:b/>
                <w:bCs/>
                <w:sz w:val="24"/>
                <w:szCs w:val="24"/>
              </w:rPr>
            </w:pPr>
            <w:r w:rsidRPr="007C2714">
              <w:rPr>
                <w:b/>
                <w:bCs/>
                <w:sz w:val="24"/>
                <w:szCs w:val="24"/>
              </w:rPr>
              <w:t>Chủ đề 9: Các kỹ năng thực hành cơ bản</w:t>
            </w:r>
          </w:p>
        </w:tc>
      </w:tr>
      <w:tr w:rsidR="000519D5" w:rsidRPr="00E303A7" w14:paraId="12A55507" w14:textId="77777777" w:rsidTr="00F001E4">
        <w:tc>
          <w:tcPr>
            <w:tcW w:w="9639" w:type="dxa"/>
            <w:gridSpan w:val="4"/>
          </w:tcPr>
          <w:p w14:paraId="316F3732"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9.1. Quá trình quản lý hoạt động bay</w:t>
            </w:r>
          </w:p>
        </w:tc>
      </w:tr>
      <w:tr w:rsidR="000519D5" w:rsidRPr="00E303A7" w14:paraId="57D59767" w14:textId="77777777" w:rsidTr="00F001E4">
        <w:tc>
          <w:tcPr>
            <w:tcW w:w="1985" w:type="dxa"/>
          </w:tcPr>
          <w:p w14:paraId="6BBBBB8A" w14:textId="77777777" w:rsidR="000519D5" w:rsidRPr="007C2714" w:rsidRDefault="000519D5" w:rsidP="007C2714">
            <w:pPr>
              <w:keepNext w:val="0"/>
              <w:keepLines w:val="0"/>
              <w:spacing w:before="0"/>
              <w:jc w:val="left"/>
              <w:rPr>
                <w:sz w:val="24"/>
                <w:szCs w:val="24"/>
              </w:rPr>
            </w:pPr>
            <w:r w:rsidRPr="007C2714">
              <w:rPr>
                <w:sz w:val="24"/>
                <w:szCs w:val="24"/>
              </w:rPr>
              <w:t>BASIC ATMB 9.1.1</w:t>
            </w:r>
          </w:p>
        </w:tc>
        <w:tc>
          <w:tcPr>
            <w:tcW w:w="3685" w:type="dxa"/>
          </w:tcPr>
          <w:p w14:paraId="1C16A0B6" w14:textId="77777777" w:rsidR="000519D5" w:rsidRPr="007C2714" w:rsidRDefault="000519D5" w:rsidP="007C2714">
            <w:pPr>
              <w:keepNext w:val="0"/>
              <w:keepLines w:val="0"/>
              <w:spacing w:before="0"/>
              <w:jc w:val="left"/>
              <w:rPr>
                <w:sz w:val="24"/>
                <w:szCs w:val="24"/>
              </w:rPr>
            </w:pPr>
            <w:r w:rsidRPr="007C2714">
              <w:rPr>
                <w:sz w:val="24"/>
                <w:szCs w:val="24"/>
              </w:rPr>
              <w:t>Xem xét xử lý thông tin con người trong việc cung cấp ATC.</w:t>
            </w:r>
          </w:p>
        </w:tc>
        <w:tc>
          <w:tcPr>
            <w:tcW w:w="993" w:type="dxa"/>
          </w:tcPr>
          <w:p w14:paraId="2B201819"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0949307B" w14:textId="77777777" w:rsidR="000519D5" w:rsidRPr="007C2714" w:rsidRDefault="000519D5" w:rsidP="007C2714">
            <w:pPr>
              <w:keepNext w:val="0"/>
              <w:keepLines w:val="0"/>
              <w:spacing w:before="0"/>
              <w:jc w:val="left"/>
              <w:rPr>
                <w:sz w:val="24"/>
                <w:szCs w:val="24"/>
              </w:rPr>
            </w:pPr>
            <w:r w:rsidRPr="007C2714">
              <w:rPr>
                <w:sz w:val="24"/>
                <w:szCs w:val="24"/>
              </w:rPr>
              <w:t>Nhận thức tình huống, phát hiện xung đột, ra quyết định, sự ưu tiên, sự chấp hành.</w:t>
            </w:r>
          </w:p>
        </w:tc>
      </w:tr>
      <w:tr w:rsidR="000519D5" w:rsidRPr="00E303A7" w14:paraId="12446C28" w14:textId="77777777" w:rsidTr="00F001E4">
        <w:tc>
          <w:tcPr>
            <w:tcW w:w="1985" w:type="dxa"/>
          </w:tcPr>
          <w:p w14:paraId="381E3784" w14:textId="77777777" w:rsidR="000519D5" w:rsidRPr="007C2714" w:rsidRDefault="000519D5" w:rsidP="007C2714">
            <w:pPr>
              <w:keepNext w:val="0"/>
              <w:keepLines w:val="0"/>
              <w:spacing w:before="0"/>
              <w:jc w:val="left"/>
              <w:rPr>
                <w:sz w:val="24"/>
                <w:szCs w:val="24"/>
              </w:rPr>
            </w:pPr>
            <w:r w:rsidRPr="007C2714">
              <w:rPr>
                <w:sz w:val="24"/>
                <w:szCs w:val="24"/>
              </w:rPr>
              <w:t>BASIC ATMB 9.1.2</w:t>
            </w:r>
          </w:p>
        </w:tc>
        <w:tc>
          <w:tcPr>
            <w:tcW w:w="3685" w:type="dxa"/>
          </w:tcPr>
          <w:p w14:paraId="7A448869" w14:textId="77777777" w:rsidR="000519D5" w:rsidRPr="007C2714" w:rsidRDefault="000519D5" w:rsidP="007C2714">
            <w:pPr>
              <w:keepNext w:val="0"/>
              <w:keepLines w:val="0"/>
              <w:spacing w:before="0"/>
              <w:jc w:val="left"/>
              <w:rPr>
                <w:sz w:val="24"/>
                <w:szCs w:val="24"/>
              </w:rPr>
            </w:pPr>
            <w:r w:rsidRPr="007C2714">
              <w:rPr>
                <w:sz w:val="24"/>
                <w:szCs w:val="24"/>
              </w:rPr>
              <w:t>Xem xét sự cần thiết của việc xác nhận các hành động đã được thực hiện chưa.</w:t>
            </w:r>
          </w:p>
        </w:tc>
        <w:tc>
          <w:tcPr>
            <w:tcW w:w="993" w:type="dxa"/>
          </w:tcPr>
          <w:p w14:paraId="32320C99"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vAlign w:val="center"/>
          </w:tcPr>
          <w:p w14:paraId="451A0526" w14:textId="77777777" w:rsidR="000519D5" w:rsidRPr="007C2714" w:rsidRDefault="000519D5" w:rsidP="007C2714">
            <w:pPr>
              <w:keepNext w:val="0"/>
              <w:keepLines w:val="0"/>
              <w:spacing w:before="0"/>
              <w:jc w:val="left"/>
              <w:rPr>
                <w:sz w:val="24"/>
                <w:szCs w:val="24"/>
              </w:rPr>
            </w:pPr>
            <w:r w:rsidRPr="007C2714">
              <w:rPr>
                <w:sz w:val="24"/>
                <w:szCs w:val="24"/>
              </w:rPr>
              <w:t>Theo dõi</w:t>
            </w:r>
          </w:p>
        </w:tc>
      </w:tr>
      <w:tr w:rsidR="000519D5" w:rsidRPr="00E303A7" w14:paraId="28F1BACB" w14:textId="77777777" w:rsidTr="00F001E4">
        <w:tc>
          <w:tcPr>
            <w:tcW w:w="9639" w:type="dxa"/>
            <w:gridSpan w:val="4"/>
          </w:tcPr>
          <w:p w14:paraId="65F5FCD7"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9.2. Các kỹ năng thực hành cơ bản áp dụng cho tất cả năng định</w:t>
            </w:r>
          </w:p>
        </w:tc>
      </w:tr>
      <w:tr w:rsidR="000519D5" w:rsidRPr="00E303A7" w14:paraId="634F8506" w14:textId="77777777" w:rsidTr="00F001E4">
        <w:tc>
          <w:tcPr>
            <w:tcW w:w="1985" w:type="dxa"/>
          </w:tcPr>
          <w:p w14:paraId="5C97CCCB" w14:textId="77777777" w:rsidR="000519D5" w:rsidRPr="007C2714" w:rsidRDefault="000519D5" w:rsidP="007C2714">
            <w:pPr>
              <w:keepNext w:val="0"/>
              <w:keepLines w:val="0"/>
              <w:spacing w:before="0"/>
              <w:jc w:val="left"/>
              <w:rPr>
                <w:sz w:val="24"/>
                <w:szCs w:val="24"/>
              </w:rPr>
            </w:pPr>
            <w:r w:rsidRPr="007C2714">
              <w:rPr>
                <w:sz w:val="24"/>
                <w:szCs w:val="24"/>
              </w:rPr>
              <w:t>BASIC ATMB 9.2.1</w:t>
            </w:r>
          </w:p>
        </w:tc>
        <w:tc>
          <w:tcPr>
            <w:tcW w:w="3685" w:type="dxa"/>
          </w:tcPr>
          <w:p w14:paraId="469879C9" w14:textId="77777777" w:rsidR="000519D5" w:rsidRPr="007C2714" w:rsidRDefault="000519D5" w:rsidP="007C2714">
            <w:pPr>
              <w:keepNext w:val="0"/>
              <w:keepLines w:val="0"/>
              <w:spacing w:before="0"/>
              <w:jc w:val="left"/>
              <w:rPr>
                <w:sz w:val="24"/>
                <w:szCs w:val="24"/>
              </w:rPr>
            </w:pPr>
            <w:r w:rsidRPr="007C2714">
              <w:rPr>
                <w:sz w:val="24"/>
                <w:szCs w:val="24"/>
              </w:rPr>
              <w:t>Xác nhận các thiết lập về vị trí làm việc đã thích hợp.</w:t>
            </w:r>
          </w:p>
        </w:tc>
        <w:tc>
          <w:tcPr>
            <w:tcW w:w="993" w:type="dxa"/>
          </w:tcPr>
          <w:p w14:paraId="6284FF64"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23468455" w14:textId="77777777" w:rsidR="000519D5" w:rsidRPr="007C2714" w:rsidRDefault="000519D5" w:rsidP="007C2714">
            <w:pPr>
              <w:keepNext w:val="0"/>
              <w:keepLines w:val="0"/>
              <w:spacing w:before="0"/>
              <w:jc w:val="left"/>
              <w:rPr>
                <w:sz w:val="24"/>
                <w:szCs w:val="24"/>
              </w:rPr>
            </w:pPr>
          </w:p>
        </w:tc>
      </w:tr>
      <w:tr w:rsidR="000519D5" w:rsidRPr="00E303A7" w14:paraId="28D90E5A" w14:textId="77777777" w:rsidTr="00F001E4">
        <w:tc>
          <w:tcPr>
            <w:tcW w:w="1985" w:type="dxa"/>
          </w:tcPr>
          <w:p w14:paraId="7CAF1057" w14:textId="77777777" w:rsidR="000519D5" w:rsidRPr="007C2714" w:rsidRDefault="000519D5" w:rsidP="007C2714">
            <w:pPr>
              <w:keepNext w:val="0"/>
              <w:keepLines w:val="0"/>
              <w:spacing w:before="0"/>
              <w:jc w:val="left"/>
              <w:rPr>
                <w:sz w:val="24"/>
                <w:szCs w:val="24"/>
              </w:rPr>
            </w:pPr>
            <w:r w:rsidRPr="007C2714">
              <w:rPr>
                <w:sz w:val="24"/>
                <w:szCs w:val="24"/>
              </w:rPr>
              <w:t>BASIC ATMB 9.2.2</w:t>
            </w:r>
          </w:p>
        </w:tc>
        <w:tc>
          <w:tcPr>
            <w:tcW w:w="3685" w:type="dxa"/>
          </w:tcPr>
          <w:p w14:paraId="6312DFA6" w14:textId="77777777" w:rsidR="000519D5" w:rsidRPr="007C2714" w:rsidRDefault="000519D5" w:rsidP="007C2714">
            <w:pPr>
              <w:keepNext w:val="0"/>
              <w:keepLines w:val="0"/>
              <w:spacing w:before="0"/>
              <w:jc w:val="left"/>
              <w:rPr>
                <w:sz w:val="24"/>
                <w:szCs w:val="24"/>
              </w:rPr>
            </w:pPr>
            <w:r w:rsidRPr="007C2714">
              <w:rPr>
                <w:sz w:val="24"/>
                <w:szCs w:val="24"/>
              </w:rPr>
              <w:t>Khai thác thiết bị tại vị trí làm việc có sẵn.</w:t>
            </w:r>
          </w:p>
        </w:tc>
        <w:tc>
          <w:tcPr>
            <w:tcW w:w="993" w:type="dxa"/>
          </w:tcPr>
          <w:p w14:paraId="661AE1DB"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305786BF" w14:textId="77777777" w:rsidR="000519D5" w:rsidRPr="007C2714" w:rsidRDefault="000519D5" w:rsidP="007C2714">
            <w:pPr>
              <w:keepNext w:val="0"/>
              <w:keepLines w:val="0"/>
              <w:spacing w:before="0"/>
              <w:jc w:val="left"/>
              <w:rPr>
                <w:sz w:val="24"/>
                <w:szCs w:val="24"/>
              </w:rPr>
            </w:pPr>
          </w:p>
        </w:tc>
      </w:tr>
      <w:tr w:rsidR="000519D5" w:rsidRPr="00E303A7" w14:paraId="260118C3" w14:textId="77777777" w:rsidTr="00F001E4">
        <w:tc>
          <w:tcPr>
            <w:tcW w:w="1985" w:type="dxa"/>
          </w:tcPr>
          <w:p w14:paraId="2A0858AE" w14:textId="77777777" w:rsidR="000519D5" w:rsidRPr="007C2714" w:rsidRDefault="000519D5" w:rsidP="007C2714">
            <w:pPr>
              <w:keepNext w:val="0"/>
              <w:keepLines w:val="0"/>
              <w:spacing w:before="0"/>
              <w:jc w:val="left"/>
              <w:rPr>
                <w:sz w:val="24"/>
                <w:szCs w:val="24"/>
              </w:rPr>
            </w:pPr>
            <w:r w:rsidRPr="007C2714">
              <w:rPr>
                <w:sz w:val="24"/>
                <w:szCs w:val="24"/>
              </w:rPr>
              <w:t>BASIC ATMB 9.2.3</w:t>
            </w:r>
          </w:p>
        </w:tc>
        <w:tc>
          <w:tcPr>
            <w:tcW w:w="3685" w:type="dxa"/>
          </w:tcPr>
          <w:p w14:paraId="1D3ED7B7" w14:textId="77777777" w:rsidR="000519D5" w:rsidRPr="007C2714" w:rsidRDefault="000519D5" w:rsidP="007C2714">
            <w:pPr>
              <w:keepNext w:val="0"/>
              <w:keepLines w:val="0"/>
              <w:spacing w:before="0"/>
              <w:jc w:val="left"/>
              <w:rPr>
                <w:sz w:val="24"/>
                <w:szCs w:val="24"/>
              </w:rPr>
            </w:pPr>
            <w:r w:rsidRPr="007C2714">
              <w:rPr>
                <w:sz w:val="24"/>
                <w:szCs w:val="24"/>
              </w:rPr>
              <w:t>Duy trì nhận thức tình huống bằng cách theo dõi hoạt động bay.</w:t>
            </w:r>
          </w:p>
        </w:tc>
        <w:tc>
          <w:tcPr>
            <w:tcW w:w="993" w:type="dxa"/>
          </w:tcPr>
          <w:p w14:paraId="0EE64C6B"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340E5C8B" w14:textId="77777777" w:rsidR="000519D5" w:rsidRPr="007C2714" w:rsidRDefault="000519D5" w:rsidP="007C2714">
            <w:pPr>
              <w:keepNext w:val="0"/>
              <w:keepLines w:val="0"/>
              <w:spacing w:before="0"/>
              <w:jc w:val="left"/>
              <w:rPr>
                <w:sz w:val="24"/>
                <w:szCs w:val="24"/>
              </w:rPr>
            </w:pPr>
            <w:r w:rsidRPr="007C2714">
              <w:rPr>
                <w:sz w:val="24"/>
                <w:szCs w:val="24"/>
              </w:rPr>
              <w:t>Thu thập thông tin, quan sát, lập kế hoạch.</w:t>
            </w:r>
          </w:p>
        </w:tc>
      </w:tr>
      <w:tr w:rsidR="000519D5" w:rsidRPr="00E303A7" w14:paraId="27C90197" w14:textId="77777777" w:rsidTr="00F001E4">
        <w:tc>
          <w:tcPr>
            <w:tcW w:w="1985" w:type="dxa"/>
          </w:tcPr>
          <w:p w14:paraId="131FC9A2" w14:textId="77777777" w:rsidR="000519D5" w:rsidRPr="007C2714" w:rsidRDefault="000519D5" w:rsidP="007C2714">
            <w:pPr>
              <w:keepNext w:val="0"/>
              <w:keepLines w:val="0"/>
              <w:spacing w:before="0"/>
              <w:jc w:val="left"/>
              <w:rPr>
                <w:sz w:val="24"/>
                <w:szCs w:val="24"/>
              </w:rPr>
            </w:pPr>
            <w:r w:rsidRPr="007C2714">
              <w:rPr>
                <w:sz w:val="24"/>
                <w:szCs w:val="24"/>
              </w:rPr>
              <w:t>BASIC ATMB 9.2.4</w:t>
            </w:r>
          </w:p>
        </w:tc>
        <w:tc>
          <w:tcPr>
            <w:tcW w:w="3685" w:type="dxa"/>
          </w:tcPr>
          <w:p w14:paraId="458708B1" w14:textId="77777777" w:rsidR="000519D5" w:rsidRPr="007C2714" w:rsidRDefault="000519D5" w:rsidP="007C2714">
            <w:pPr>
              <w:keepNext w:val="0"/>
              <w:keepLines w:val="0"/>
              <w:spacing w:before="0"/>
              <w:jc w:val="left"/>
              <w:rPr>
                <w:sz w:val="24"/>
                <w:szCs w:val="24"/>
              </w:rPr>
            </w:pPr>
            <w:r w:rsidRPr="007C2714">
              <w:rPr>
                <w:sz w:val="24"/>
                <w:szCs w:val="24"/>
              </w:rPr>
              <w:t>Đánh giá mức độ ưu tiên của các hành động.</w:t>
            </w:r>
          </w:p>
        </w:tc>
        <w:tc>
          <w:tcPr>
            <w:tcW w:w="993" w:type="dxa"/>
          </w:tcPr>
          <w:p w14:paraId="68655B05"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1361BE2A" w14:textId="77777777" w:rsidR="000519D5" w:rsidRPr="007C2714" w:rsidRDefault="000519D5" w:rsidP="007C2714">
            <w:pPr>
              <w:keepNext w:val="0"/>
              <w:keepLines w:val="0"/>
              <w:spacing w:before="0"/>
              <w:jc w:val="left"/>
              <w:rPr>
                <w:sz w:val="24"/>
                <w:szCs w:val="24"/>
              </w:rPr>
            </w:pPr>
          </w:p>
        </w:tc>
      </w:tr>
      <w:tr w:rsidR="000519D5" w:rsidRPr="00E303A7" w14:paraId="64F06CFB" w14:textId="77777777" w:rsidTr="00F001E4">
        <w:tc>
          <w:tcPr>
            <w:tcW w:w="1985" w:type="dxa"/>
          </w:tcPr>
          <w:p w14:paraId="654EB766" w14:textId="77777777" w:rsidR="000519D5" w:rsidRPr="007C2714" w:rsidRDefault="000519D5" w:rsidP="007C2714">
            <w:pPr>
              <w:keepNext w:val="0"/>
              <w:keepLines w:val="0"/>
              <w:spacing w:before="0"/>
              <w:jc w:val="left"/>
              <w:rPr>
                <w:sz w:val="24"/>
                <w:szCs w:val="24"/>
              </w:rPr>
            </w:pPr>
            <w:r w:rsidRPr="007C2714">
              <w:rPr>
                <w:sz w:val="24"/>
                <w:szCs w:val="24"/>
              </w:rPr>
              <w:t>BASIC ATMB 9.2.5</w:t>
            </w:r>
          </w:p>
        </w:tc>
        <w:tc>
          <w:tcPr>
            <w:tcW w:w="3685" w:type="dxa"/>
          </w:tcPr>
          <w:p w14:paraId="17DEB114" w14:textId="77777777" w:rsidR="000519D5" w:rsidRPr="007C2714" w:rsidRDefault="000519D5" w:rsidP="007C2714">
            <w:pPr>
              <w:keepNext w:val="0"/>
              <w:keepLines w:val="0"/>
              <w:spacing w:before="0"/>
              <w:jc w:val="left"/>
              <w:rPr>
                <w:sz w:val="24"/>
                <w:szCs w:val="24"/>
              </w:rPr>
            </w:pPr>
            <w:r w:rsidRPr="007C2714">
              <w:rPr>
                <w:sz w:val="24"/>
                <w:szCs w:val="24"/>
              </w:rPr>
              <w:t>Thực hiện kế hoạch đã chọn.</w:t>
            </w:r>
          </w:p>
        </w:tc>
        <w:tc>
          <w:tcPr>
            <w:tcW w:w="993" w:type="dxa"/>
          </w:tcPr>
          <w:p w14:paraId="553C0AC1"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7B757AAE" w14:textId="77777777" w:rsidR="000519D5" w:rsidRPr="007C2714" w:rsidRDefault="000519D5" w:rsidP="007C2714">
            <w:pPr>
              <w:keepNext w:val="0"/>
              <w:keepLines w:val="0"/>
              <w:spacing w:before="0"/>
              <w:jc w:val="left"/>
              <w:rPr>
                <w:sz w:val="24"/>
                <w:szCs w:val="24"/>
              </w:rPr>
            </w:pPr>
          </w:p>
        </w:tc>
      </w:tr>
      <w:tr w:rsidR="000519D5" w:rsidRPr="00E303A7" w14:paraId="1F54E99F" w14:textId="77777777" w:rsidTr="00F001E4">
        <w:tc>
          <w:tcPr>
            <w:tcW w:w="1985" w:type="dxa"/>
          </w:tcPr>
          <w:p w14:paraId="7691B81D" w14:textId="77777777" w:rsidR="000519D5" w:rsidRPr="007C2714" w:rsidRDefault="000519D5" w:rsidP="007C2714">
            <w:pPr>
              <w:keepNext w:val="0"/>
              <w:keepLines w:val="0"/>
              <w:spacing w:before="0"/>
              <w:jc w:val="left"/>
              <w:rPr>
                <w:sz w:val="24"/>
                <w:szCs w:val="24"/>
              </w:rPr>
            </w:pPr>
            <w:r w:rsidRPr="007C2714">
              <w:rPr>
                <w:sz w:val="24"/>
                <w:szCs w:val="24"/>
              </w:rPr>
              <w:t>BASIC ATMB 9.2.6</w:t>
            </w:r>
          </w:p>
        </w:tc>
        <w:tc>
          <w:tcPr>
            <w:tcW w:w="3685" w:type="dxa"/>
          </w:tcPr>
          <w:p w14:paraId="4F51360F" w14:textId="77777777" w:rsidR="000519D5" w:rsidRPr="007C2714" w:rsidRDefault="000519D5" w:rsidP="007C2714">
            <w:pPr>
              <w:keepNext w:val="0"/>
              <w:keepLines w:val="0"/>
              <w:spacing w:before="0"/>
              <w:jc w:val="left"/>
              <w:rPr>
                <w:sz w:val="24"/>
                <w:szCs w:val="24"/>
              </w:rPr>
            </w:pPr>
            <w:r w:rsidRPr="007C2714">
              <w:rPr>
                <w:sz w:val="24"/>
                <w:szCs w:val="24"/>
              </w:rPr>
              <w:t>Áp dụng phương thức chính xác cho khu vực trách nhiệm.</w:t>
            </w:r>
          </w:p>
        </w:tc>
        <w:tc>
          <w:tcPr>
            <w:tcW w:w="993" w:type="dxa"/>
          </w:tcPr>
          <w:p w14:paraId="7993AB4C"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311F783F" w14:textId="77777777" w:rsidR="000519D5" w:rsidRPr="007C2714" w:rsidRDefault="000519D5" w:rsidP="007C2714">
            <w:pPr>
              <w:keepNext w:val="0"/>
              <w:keepLines w:val="0"/>
              <w:spacing w:before="0"/>
              <w:jc w:val="left"/>
              <w:rPr>
                <w:sz w:val="24"/>
                <w:szCs w:val="24"/>
              </w:rPr>
            </w:pPr>
            <w:r w:rsidRPr="007C2714">
              <w:rPr>
                <w:sz w:val="24"/>
                <w:szCs w:val="24"/>
              </w:rPr>
              <w:t>Hỗ trợ nội dung: LOPs, chuyển giao kiểm soát và liên lạc, phân bổ mực bay, các phương thức inbound và outbound.</w:t>
            </w:r>
          </w:p>
        </w:tc>
      </w:tr>
      <w:tr w:rsidR="000519D5" w:rsidRPr="00E303A7" w14:paraId="0E9E7E99" w14:textId="77777777" w:rsidTr="00F001E4">
        <w:tc>
          <w:tcPr>
            <w:tcW w:w="1985" w:type="dxa"/>
          </w:tcPr>
          <w:p w14:paraId="17933F59" w14:textId="77777777" w:rsidR="000519D5" w:rsidRPr="007C2714" w:rsidRDefault="000519D5" w:rsidP="007C2714">
            <w:pPr>
              <w:keepNext w:val="0"/>
              <w:keepLines w:val="0"/>
              <w:spacing w:before="0"/>
              <w:jc w:val="left"/>
              <w:rPr>
                <w:sz w:val="24"/>
                <w:szCs w:val="24"/>
              </w:rPr>
            </w:pPr>
            <w:r w:rsidRPr="007C2714">
              <w:rPr>
                <w:sz w:val="24"/>
                <w:szCs w:val="24"/>
              </w:rPr>
              <w:t>BASIC ATMB 9.2.7</w:t>
            </w:r>
          </w:p>
        </w:tc>
        <w:tc>
          <w:tcPr>
            <w:tcW w:w="3685" w:type="dxa"/>
          </w:tcPr>
          <w:p w14:paraId="06F1F0DC" w14:textId="77777777" w:rsidR="000519D5" w:rsidRPr="007C2714" w:rsidRDefault="000519D5" w:rsidP="007C2714">
            <w:pPr>
              <w:keepNext w:val="0"/>
              <w:keepLines w:val="0"/>
              <w:spacing w:before="0"/>
              <w:jc w:val="left"/>
              <w:rPr>
                <w:sz w:val="24"/>
                <w:szCs w:val="24"/>
              </w:rPr>
            </w:pPr>
            <w:r w:rsidRPr="007C2714">
              <w:rPr>
                <w:sz w:val="24"/>
                <w:szCs w:val="24"/>
              </w:rPr>
              <w:t>Đánh giá vận tốc tương đối giữa các tàu bay.</w:t>
            </w:r>
          </w:p>
        </w:tc>
        <w:tc>
          <w:tcPr>
            <w:tcW w:w="993" w:type="dxa"/>
          </w:tcPr>
          <w:p w14:paraId="0AB1CBE4"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61E7A47F" w14:textId="77777777" w:rsidR="000519D5" w:rsidRPr="007C2714" w:rsidRDefault="000519D5" w:rsidP="007C2714">
            <w:pPr>
              <w:keepNext w:val="0"/>
              <w:keepLines w:val="0"/>
              <w:spacing w:before="0"/>
              <w:jc w:val="left"/>
              <w:rPr>
                <w:sz w:val="24"/>
                <w:szCs w:val="24"/>
              </w:rPr>
            </w:pPr>
          </w:p>
        </w:tc>
      </w:tr>
      <w:tr w:rsidR="000519D5" w:rsidRPr="00E303A7" w14:paraId="748ED3B0" w14:textId="77777777" w:rsidTr="00F001E4">
        <w:tc>
          <w:tcPr>
            <w:tcW w:w="1985" w:type="dxa"/>
          </w:tcPr>
          <w:p w14:paraId="716B5A9E" w14:textId="77777777" w:rsidR="000519D5" w:rsidRPr="007C2714" w:rsidRDefault="000519D5" w:rsidP="007C2714">
            <w:pPr>
              <w:keepNext w:val="0"/>
              <w:keepLines w:val="0"/>
              <w:spacing w:before="0"/>
              <w:jc w:val="left"/>
              <w:rPr>
                <w:sz w:val="24"/>
                <w:szCs w:val="24"/>
              </w:rPr>
            </w:pPr>
            <w:r w:rsidRPr="007C2714">
              <w:rPr>
                <w:sz w:val="24"/>
                <w:szCs w:val="24"/>
              </w:rPr>
              <w:t>BASIC ATMB 9.2.8</w:t>
            </w:r>
          </w:p>
        </w:tc>
        <w:tc>
          <w:tcPr>
            <w:tcW w:w="3685" w:type="dxa"/>
          </w:tcPr>
          <w:p w14:paraId="3E805197" w14:textId="77777777" w:rsidR="000519D5" w:rsidRPr="007C2714" w:rsidRDefault="000519D5" w:rsidP="007C2714">
            <w:pPr>
              <w:keepNext w:val="0"/>
              <w:keepLines w:val="0"/>
              <w:spacing w:before="0"/>
              <w:jc w:val="left"/>
              <w:rPr>
                <w:sz w:val="24"/>
                <w:szCs w:val="24"/>
              </w:rPr>
            </w:pPr>
            <w:r w:rsidRPr="007C2714">
              <w:rPr>
                <w:sz w:val="24"/>
                <w:szCs w:val="24"/>
              </w:rPr>
              <w:t>Nhận biết những vấn đề về phân cách.</w:t>
            </w:r>
          </w:p>
        </w:tc>
        <w:tc>
          <w:tcPr>
            <w:tcW w:w="993" w:type="dxa"/>
          </w:tcPr>
          <w:p w14:paraId="5BC6E0CD"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77AAF53B" w14:textId="77777777" w:rsidR="000519D5" w:rsidRPr="007C2714" w:rsidRDefault="000519D5" w:rsidP="007C2714">
            <w:pPr>
              <w:keepNext w:val="0"/>
              <w:keepLines w:val="0"/>
              <w:spacing w:before="0"/>
              <w:jc w:val="left"/>
              <w:rPr>
                <w:sz w:val="24"/>
                <w:szCs w:val="24"/>
              </w:rPr>
            </w:pPr>
          </w:p>
        </w:tc>
      </w:tr>
      <w:tr w:rsidR="000519D5" w:rsidRPr="00E303A7" w14:paraId="2E0C1FBB" w14:textId="77777777" w:rsidTr="00F001E4">
        <w:tc>
          <w:tcPr>
            <w:tcW w:w="1985" w:type="dxa"/>
          </w:tcPr>
          <w:p w14:paraId="265BFF80" w14:textId="77777777" w:rsidR="000519D5" w:rsidRPr="007C2714" w:rsidRDefault="000519D5" w:rsidP="007C2714">
            <w:pPr>
              <w:keepNext w:val="0"/>
              <w:keepLines w:val="0"/>
              <w:spacing w:before="0"/>
              <w:jc w:val="left"/>
              <w:rPr>
                <w:sz w:val="24"/>
                <w:szCs w:val="24"/>
              </w:rPr>
            </w:pPr>
            <w:r w:rsidRPr="007C2714">
              <w:rPr>
                <w:sz w:val="24"/>
                <w:szCs w:val="24"/>
              </w:rPr>
              <w:t>BASIC ATMB 9.2.9</w:t>
            </w:r>
          </w:p>
        </w:tc>
        <w:tc>
          <w:tcPr>
            <w:tcW w:w="3685" w:type="dxa"/>
          </w:tcPr>
          <w:p w14:paraId="32658F04" w14:textId="77777777" w:rsidR="000519D5" w:rsidRPr="007C2714" w:rsidRDefault="000519D5" w:rsidP="007C2714">
            <w:pPr>
              <w:keepNext w:val="0"/>
              <w:keepLines w:val="0"/>
              <w:spacing w:before="0"/>
              <w:jc w:val="left"/>
              <w:rPr>
                <w:sz w:val="24"/>
                <w:szCs w:val="24"/>
              </w:rPr>
            </w:pPr>
            <w:r w:rsidRPr="007C2714">
              <w:rPr>
                <w:sz w:val="24"/>
                <w:szCs w:val="24"/>
              </w:rPr>
              <w:t>Lựa chọn những phương pháp phân cách thích hợp.</w:t>
            </w:r>
          </w:p>
        </w:tc>
        <w:tc>
          <w:tcPr>
            <w:tcW w:w="993" w:type="dxa"/>
          </w:tcPr>
          <w:p w14:paraId="7D2C6B29"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2C17F483" w14:textId="77777777" w:rsidR="000519D5" w:rsidRPr="007C2714" w:rsidRDefault="000519D5" w:rsidP="007C2714">
            <w:pPr>
              <w:keepNext w:val="0"/>
              <w:keepLines w:val="0"/>
              <w:spacing w:before="0"/>
              <w:jc w:val="left"/>
              <w:rPr>
                <w:sz w:val="24"/>
                <w:szCs w:val="24"/>
              </w:rPr>
            </w:pPr>
          </w:p>
        </w:tc>
      </w:tr>
      <w:tr w:rsidR="000519D5" w:rsidRPr="00E303A7" w14:paraId="5206E177" w14:textId="77777777" w:rsidTr="00F001E4">
        <w:tc>
          <w:tcPr>
            <w:tcW w:w="1985" w:type="dxa"/>
          </w:tcPr>
          <w:p w14:paraId="222A101E" w14:textId="77777777" w:rsidR="000519D5" w:rsidRPr="007C2714" w:rsidRDefault="000519D5" w:rsidP="007C2714">
            <w:pPr>
              <w:keepNext w:val="0"/>
              <w:keepLines w:val="0"/>
              <w:spacing w:before="0"/>
              <w:jc w:val="left"/>
              <w:rPr>
                <w:sz w:val="24"/>
                <w:szCs w:val="24"/>
              </w:rPr>
            </w:pPr>
            <w:r w:rsidRPr="007C2714">
              <w:rPr>
                <w:sz w:val="24"/>
                <w:szCs w:val="24"/>
              </w:rPr>
              <w:t>BASIC ATMB 9.2.10</w:t>
            </w:r>
          </w:p>
        </w:tc>
        <w:tc>
          <w:tcPr>
            <w:tcW w:w="3685" w:type="dxa"/>
          </w:tcPr>
          <w:p w14:paraId="42B917CE" w14:textId="77777777" w:rsidR="000519D5" w:rsidRPr="007C2714" w:rsidRDefault="000519D5" w:rsidP="007C2714">
            <w:pPr>
              <w:keepNext w:val="0"/>
              <w:keepLines w:val="0"/>
              <w:spacing w:before="0"/>
              <w:jc w:val="left"/>
              <w:rPr>
                <w:sz w:val="24"/>
                <w:szCs w:val="24"/>
              </w:rPr>
            </w:pPr>
            <w:r w:rsidRPr="007C2714">
              <w:rPr>
                <w:sz w:val="24"/>
                <w:szCs w:val="24"/>
              </w:rPr>
              <w:t>Áp dụng phân cách.</w:t>
            </w:r>
          </w:p>
        </w:tc>
        <w:tc>
          <w:tcPr>
            <w:tcW w:w="993" w:type="dxa"/>
          </w:tcPr>
          <w:p w14:paraId="51D3098F"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282296FB" w14:textId="77777777" w:rsidR="000519D5" w:rsidRPr="007C2714" w:rsidRDefault="000519D5" w:rsidP="007C2714">
            <w:pPr>
              <w:keepNext w:val="0"/>
              <w:keepLines w:val="0"/>
              <w:spacing w:before="0"/>
              <w:jc w:val="left"/>
              <w:rPr>
                <w:sz w:val="24"/>
                <w:szCs w:val="24"/>
              </w:rPr>
            </w:pPr>
            <w:r w:rsidRPr="007C2714">
              <w:rPr>
                <w:sz w:val="24"/>
                <w:szCs w:val="24"/>
              </w:rPr>
              <w:t xml:space="preserve">Hỗ trợ nội dung: cao, dọc, ngang, tại sân, dựa trên các hệ thống giám sát ATS, các khoảng cách từ biên giới </w:t>
            </w:r>
            <w:r w:rsidRPr="007C2714">
              <w:rPr>
                <w:sz w:val="24"/>
                <w:szCs w:val="24"/>
              </w:rPr>
              <w:lastRenderedPageBreak/>
              <w:t>vùng trời.</w:t>
            </w:r>
          </w:p>
        </w:tc>
      </w:tr>
      <w:tr w:rsidR="000519D5" w:rsidRPr="00E303A7" w14:paraId="5FE0671F" w14:textId="77777777" w:rsidTr="00F001E4">
        <w:tc>
          <w:tcPr>
            <w:tcW w:w="9639" w:type="dxa"/>
            <w:gridSpan w:val="4"/>
          </w:tcPr>
          <w:p w14:paraId="6D047A9A"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lastRenderedPageBreak/>
              <w:t>Tiểu mục 9.3. Các kỹ năng thực hành cơ bản áp dụng cho tại sân</w:t>
            </w:r>
          </w:p>
        </w:tc>
      </w:tr>
      <w:tr w:rsidR="000519D5" w:rsidRPr="00E303A7" w14:paraId="2C23D3F8" w14:textId="77777777" w:rsidTr="00F001E4">
        <w:tc>
          <w:tcPr>
            <w:tcW w:w="1985" w:type="dxa"/>
          </w:tcPr>
          <w:p w14:paraId="3EE0EFCC" w14:textId="77777777" w:rsidR="000519D5" w:rsidRPr="007C2714" w:rsidRDefault="000519D5" w:rsidP="007C2714">
            <w:pPr>
              <w:keepNext w:val="0"/>
              <w:keepLines w:val="0"/>
              <w:spacing w:before="0"/>
              <w:jc w:val="left"/>
              <w:rPr>
                <w:sz w:val="24"/>
                <w:szCs w:val="24"/>
              </w:rPr>
            </w:pPr>
            <w:r w:rsidRPr="007C2714">
              <w:rPr>
                <w:sz w:val="24"/>
                <w:szCs w:val="24"/>
              </w:rPr>
              <w:t>BASIC ATMB 9.3.1</w:t>
            </w:r>
          </w:p>
        </w:tc>
        <w:tc>
          <w:tcPr>
            <w:tcW w:w="3685" w:type="dxa"/>
          </w:tcPr>
          <w:p w14:paraId="565C2F4A" w14:textId="77777777" w:rsidR="000519D5" w:rsidRPr="007C2714" w:rsidRDefault="000519D5" w:rsidP="007C2714">
            <w:pPr>
              <w:keepNext w:val="0"/>
              <w:keepLines w:val="0"/>
              <w:spacing w:before="0"/>
              <w:jc w:val="left"/>
              <w:rPr>
                <w:sz w:val="24"/>
                <w:szCs w:val="24"/>
              </w:rPr>
            </w:pPr>
            <w:r w:rsidRPr="007C2714">
              <w:rPr>
                <w:sz w:val="24"/>
                <w:szCs w:val="24"/>
              </w:rPr>
              <w:t>Trình bày các chức năng cơ bản của kiểm soát tại sân.</w:t>
            </w:r>
          </w:p>
        </w:tc>
        <w:tc>
          <w:tcPr>
            <w:tcW w:w="993" w:type="dxa"/>
          </w:tcPr>
          <w:p w14:paraId="298EFCFB"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6D8BED84" w14:textId="77777777" w:rsidR="000519D5" w:rsidRPr="007C2714" w:rsidRDefault="000519D5" w:rsidP="007C2714">
            <w:pPr>
              <w:keepNext w:val="0"/>
              <w:keepLines w:val="0"/>
              <w:spacing w:before="0"/>
              <w:jc w:val="left"/>
              <w:rPr>
                <w:sz w:val="24"/>
                <w:szCs w:val="24"/>
              </w:rPr>
            </w:pPr>
          </w:p>
        </w:tc>
      </w:tr>
      <w:tr w:rsidR="000519D5" w:rsidRPr="00E303A7" w14:paraId="61FF5286" w14:textId="77777777" w:rsidTr="00F001E4">
        <w:tc>
          <w:tcPr>
            <w:tcW w:w="1985" w:type="dxa"/>
          </w:tcPr>
          <w:p w14:paraId="7587A409" w14:textId="77777777" w:rsidR="000519D5" w:rsidRPr="007C2714" w:rsidRDefault="000519D5" w:rsidP="007C2714">
            <w:pPr>
              <w:keepNext w:val="0"/>
              <w:keepLines w:val="0"/>
              <w:spacing w:before="0"/>
              <w:jc w:val="left"/>
              <w:rPr>
                <w:sz w:val="24"/>
                <w:szCs w:val="24"/>
              </w:rPr>
            </w:pPr>
            <w:r w:rsidRPr="007C2714">
              <w:rPr>
                <w:sz w:val="24"/>
                <w:szCs w:val="24"/>
              </w:rPr>
              <w:t>BASIC ATMB 9.3.2</w:t>
            </w:r>
          </w:p>
        </w:tc>
        <w:tc>
          <w:tcPr>
            <w:tcW w:w="3685" w:type="dxa"/>
          </w:tcPr>
          <w:p w14:paraId="6FACF064" w14:textId="77777777" w:rsidR="000519D5" w:rsidRPr="007C2714" w:rsidRDefault="000519D5" w:rsidP="007C2714">
            <w:pPr>
              <w:keepNext w:val="0"/>
              <w:keepLines w:val="0"/>
              <w:spacing w:before="0"/>
              <w:jc w:val="left"/>
              <w:rPr>
                <w:sz w:val="24"/>
                <w:szCs w:val="24"/>
              </w:rPr>
            </w:pPr>
            <w:r w:rsidRPr="007C2714">
              <w:rPr>
                <w:sz w:val="24"/>
                <w:szCs w:val="24"/>
              </w:rPr>
              <w:t>Trình bày việc kiểm soát các hoạt động bay tại sân.</w:t>
            </w:r>
          </w:p>
        </w:tc>
        <w:tc>
          <w:tcPr>
            <w:tcW w:w="993" w:type="dxa"/>
          </w:tcPr>
          <w:p w14:paraId="588F27BC"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06F4376F" w14:textId="77777777" w:rsidR="000519D5" w:rsidRPr="007C2714" w:rsidRDefault="000519D5" w:rsidP="007C2714">
            <w:pPr>
              <w:keepNext w:val="0"/>
              <w:keepLines w:val="0"/>
              <w:spacing w:before="0"/>
              <w:jc w:val="left"/>
              <w:rPr>
                <w:sz w:val="24"/>
                <w:szCs w:val="24"/>
              </w:rPr>
            </w:pPr>
            <w:r w:rsidRPr="007C2714">
              <w:rPr>
                <w:sz w:val="24"/>
                <w:szCs w:val="24"/>
              </w:rPr>
              <w:t>Khai thác một đường CHC bao gồm hoạt động bay IFR và VFR.</w:t>
            </w:r>
          </w:p>
        </w:tc>
      </w:tr>
      <w:tr w:rsidR="000519D5" w:rsidRPr="00E303A7" w14:paraId="7838DA50" w14:textId="77777777" w:rsidTr="00F001E4">
        <w:tc>
          <w:tcPr>
            <w:tcW w:w="9639" w:type="dxa"/>
            <w:gridSpan w:val="4"/>
          </w:tcPr>
          <w:p w14:paraId="1B0DB72C" w14:textId="77777777" w:rsidR="000519D5" w:rsidRPr="007C2714" w:rsidRDefault="000519D5" w:rsidP="007C2714">
            <w:pPr>
              <w:keepNext w:val="0"/>
              <w:keepLines w:val="0"/>
              <w:spacing w:before="0"/>
              <w:jc w:val="left"/>
              <w:rPr>
                <w:b/>
                <w:bCs/>
                <w:i/>
                <w:iCs/>
                <w:sz w:val="24"/>
                <w:szCs w:val="24"/>
              </w:rPr>
            </w:pPr>
            <w:r w:rsidRPr="007C2714">
              <w:rPr>
                <w:b/>
                <w:bCs/>
                <w:i/>
                <w:iCs/>
                <w:sz w:val="24"/>
                <w:szCs w:val="24"/>
              </w:rPr>
              <w:t>Tiểu mục 9.4. Các kỹ năng thực hành cơ bản áp dụng cho giám sát</w:t>
            </w:r>
          </w:p>
        </w:tc>
      </w:tr>
      <w:tr w:rsidR="000519D5" w:rsidRPr="00E303A7" w14:paraId="2B05EAA8" w14:textId="77777777" w:rsidTr="00F001E4">
        <w:tc>
          <w:tcPr>
            <w:tcW w:w="1985" w:type="dxa"/>
          </w:tcPr>
          <w:p w14:paraId="381C2C45" w14:textId="77777777" w:rsidR="000519D5" w:rsidRPr="007C2714" w:rsidRDefault="000519D5" w:rsidP="007C2714">
            <w:pPr>
              <w:keepNext w:val="0"/>
              <w:keepLines w:val="0"/>
              <w:spacing w:before="0"/>
              <w:jc w:val="left"/>
              <w:rPr>
                <w:sz w:val="24"/>
                <w:szCs w:val="24"/>
              </w:rPr>
            </w:pPr>
            <w:r w:rsidRPr="007C2714">
              <w:rPr>
                <w:sz w:val="24"/>
                <w:szCs w:val="24"/>
              </w:rPr>
              <w:t>BASIC ATMB 9.4.1</w:t>
            </w:r>
          </w:p>
        </w:tc>
        <w:tc>
          <w:tcPr>
            <w:tcW w:w="3685" w:type="dxa"/>
          </w:tcPr>
          <w:p w14:paraId="2BDB1AA0" w14:textId="77777777" w:rsidR="000519D5" w:rsidRPr="007C2714" w:rsidRDefault="000519D5" w:rsidP="007C2714">
            <w:pPr>
              <w:keepNext w:val="0"/>
              <w:keepLines w:val="0"/>
              <w:spacing w:before="0"/>
              <w:jc w:val="left"/>
              <w:rPr>
                <w:sz w:val="24"/>
                <w:szCs w:val="24"/>
              </w:rPr>
            </w:pPr>
            <w:r w:rsidRPr="007C2714">
              <w:rPr>
                <w:sz w:val="24"/>
                <w:szCs w:val="24"/>
              </w:rPr>
              <w:t>Giải thích những phương pháp và phương thức để thiết lập nhận dạng.</w:t>
            </w:r>
          </w:p>
        </w:tc>
        <w:tc>
          <w:tcPr>
            <w:tcW w:w="993" w:type="dxa"/>
          </w:tcPr>
          <w:p w14:paraId="0F993183" w14:textId="77777777" w:rsidR="000519D5" w:rsidRPr="007C2714" w:rsidRDefault="000519D5" w:rsidP="007C2714">
            <w:pPr>
              <w:keepNext w:val="0"/>
              <w:keepLines w:val="0"/>
              <w:spacing w:before="0"/>
              <w:jc w:val="left"/>
              <w:rPr>
                <w:sz w:val="24"/>
                <w:szCs w:val="24"/>
              </w:rPr>
            </w:pPr>
            <w:r w:rsidRPr="007C2714">
              <w:rPr>
                <w:sz w:val="24"/>
                <w:szCs w:val="24"/>
              </w:rPr>
              <w:t>2</w:t>
            </w:r>
          </w:p>
        </w:tc>
        <w:tc>
          <w:tcPr>
            <w:tcW w:w="2976" w:type="dxa"/>
          </w:tcPr>
          <w:p w14:paraId="030D29B6" w14:textId="77777777" w:rsidR="000519D5" w:rsidRPr="007C2714" w:rsidRDefault="000519D5" w:rsidP="007C2714">
            <w:pPr>
              <w:keepNext w:val="0"/>
              <w:keepLines w:val="0"/>
              <w:spacing w:before="0"/>
              <w:jc w:val="left"/>
              <w:rPr>
                <w:sz w:val="24"/>
                <w:szCs w:val="24"/>
              </w:rPr>
            </w:pPr>
            <w:r w:rsidRPr="007C2714">
              <w:rPr>
                <w:sz w:val="24"/>
                <w:szCs w:val="24"/>
              </w:rPr>
              <w:t>Tài liệu 4444 ICAO</w:t>
            </w:r>
          </w:p>
        </w:tc>
      </w:tr>
      <w:tr w:rsidR="000519D5" w:rsidRPr="00E303A7" w14:paraId="6166E9FC" w14:textId="77777777" w:rsidTr="00F001E4">
        <w:tc>
          <w:tcPr>
            <w:tcW w:w="1985" w:type="dxa"/>
          </w:tcPr>
          <w:p w14:paraId="1D080A13" w14:textId="77777777" w:rsidR="000519D5" w:rsidRPr="007C2714" w:rsidRDefault="000519D5" w:rsidP="007C2714">
            <w:pPr>
              <w:keepNext w:val="0"/>
              <w:keepLines w:val="0"/>
              <w:spacing w:before="0"/>
              <w:jc w:val="left"/>
              <w:rPr>
                <w:sz w:val="24"/>
                <w:szCs w:val="24"/>
              </w:rPr>
            </w:pPr>
            <w:r w:rsidRPr="007C2714">
              <w:rPr>
                <w:sz w:val="24"/>
                <w:szCs w:val="24"/>
              </w:rPr>
              <w:t>BASIC ATMB 9.4.2</w:t>
            </w:r>
          </w:p>
        </w:tc>
        <w:tc>
          <w:tcPr>
            <w:tcW w:w="3685" w:type="dxa"/>
          </w:tcPr>
          <w:p w14:paraId="5877399E" w14:textId="77777777" w:rsidR="000519D5" w:rsidRPr="007C2714" w:rsidRDefault="000519D5" w:rsidP="007C2714">
            <w:pPr>
              <w:keepNext w:val="0"/>
              <w:keepLines w:val="0"/>
              <w:spacing w:before="0"/>
              <w:jc w:val="left"/>
              <w:rPr>
                <w:sz w:val="24"/>
                <w:szCs w:val="24"/>
              </w:rPr>
            </w:pPr>
            <w:r w:rsidRPr="007C2714">
              <w:rPr>
                <w:sz w:val="24"/>
                <w:szCs w:val="24"/>
              </w:rPr>
              <w:t>Áp dụng các phương thức thiết lập nhận dạng.</w:t>
            </w:r>
          </w:p>
        </w:tc>
        <w:tc>
          <w:tcPr>
            <w:tcW w:w="993" w:type="dxa"/>
          </w:tcPr>
          <w:p w14:paraId="70EA3D82"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65469FA2" w14:textId="77777777" w:rsidR="000519D5" w:rsidRPr="007C2714" w:rsidRDefault="000519D5" w:rsidP="007C2714">
            <w:pPr>
              <w:keepNext w:val="0"/>
              <w:keepLines w:val="0"/>
              <w:spacing w:before="0"/>
              <w:jc w:val="left"/>
              <w:rPr>
                <w:sz w:val="24"/>
                <w:szCs w:val="24"/>
              </w:rPr>
            </w:pPr>
            <w:r w:rsidRPr="007C2714">
              <w:rPr>
                <w:sz w:val="24"/>
                <w:szCs w:val="24"/>
              </w:rPr>
              <w:t>Bất kỳ phương pháp nhận dạng hệ thống giám sát ATS.</w:t>
            </w:r>
          </w:p>
        </w:tc>
      </w:tr>
      <w:tr w:rsidR="000519D5" w:rsidRPr="00E303A7" w14:paraId="0DAEB003" w14:textId="77777777" w:rsidTr="00F001E4">
        <w:tc>
          <w:tcPr>
            <w:tcW w:w="1985" w:type="dxa"/>
          </w:tcPr>
          <w:p w14:paraId="442B441C" w14:textId="77777777" w:rsidR="000519D5" w:rsidRPr="007C2714" w:rsidRDefault="000519D5" w:rsidP="007C2714">
            <w:pPr>
              <w:keepNext w:val="0"/>
              <w:keepLines w:val="0"/>
              <w:spacing w:before="0"/>
              <w:jc w:val="left"/>
              <w:rPr>
                <w:sz w:val="24"/>
                <w:szCs w:val="24"/>
              </w:rPr>
            </w:pPr>
            <w:r w:rsidRPr="007C2714">
              <w:rPr>
                <w:sz w:val="24"/>
                <w:szCs w:val="24"/>
              </w:rPr>
              <w:t>BASIC ATMB 9.4.3</w:t>
            </w:r>
          </w:p>
        </w:tc>
        <w:tc>
          <w:tcPr>
            <w:tcW w:w="3685" w:type="dxa"/>
          </w:tcPr>
          <w:p w14:paraId="4AE0BEA9" w14:textId="77777777" w:rsidR="000519D5" w:rsidRPr="007C2714" w:rsidRDefault="000519D5" w:rsidP="007C2714">
            <w:pPr>
              <w:keepNext w:val="0"/>
              <w:keepLines w:val="0"/>
              <w:spacing w:before="0"/>
              <w:jc w:val="left"/>
              <w:rPr>
                <w:sz w:val="24"/>
                <w:szCs w:val="24"/>
              </w:rPr>
            </w:pPr>
            <w:r w:rsidRPr="007C2714">
              <w:rPr>
                <w:sz w:val="24"/>
                <w:szCs w:val="24"/>
              </w:rPr>
              <w:t>Dự kiến hướng mũi cho một đường bay mới và khoảng cách đến điểm tiếp theo.</w:t>
            </w:r>
          </w:p>
        </w:tc>
        <w:tc>
          <w:tcPr>
            <w:tcW w:w="993" w:type="dxa"/>
          </w:tcPr>
          <w:p w14:paraId="2AFF4717"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1E571433" w14:textId="77777777" w:rsidR="000519D5" w:rsidRPr="007C2714" w:rsidRDefault="000519D5" w:rsidP="007C2714">
            <w:pPr>
              <w:keepNext w:val="0"/>
              <w:keepLines w:val="0"/>
              <w:spacing w:before="0"/>
              <w:jc w:val="left"/>
              <w:rPr>
                <w:sz w:val="24"/>
                <w:szCs w:val="24"/>
              </w:rPr>
            </w:pPr>
          </w:p>
        </w:tc>
      </w:tr>
      <w:tr w:rsidR="000519D5" w:rsidRPr="00E303A7" w14:paraId="10A0B22B" w14:textId="77777777" w:rsidTr="00F001E4">
        <w:tc>
          <w:tcPr>
            <w:tcW w:w="1985" w:type="dxa"/>
          </w:tcPr>
          <w:p w14:paraId="01A32182" w14:textId="77777777" w:rsidR="000519D5" w:rsidRPr="007C2714" w:rsidRDefault="000519D5" w:rsidP="007C2714">
            <w:pPr>
              <w:keepNext w:val="0"/>
              <w:keepLines w:val="0"/>
              <w:spacing w:before="0"/>
              <w:jc w:val="left"/>
              <w:rPr>
                <w:sz w:val="24"/>
                <w:szCs w:val="24"/>
              </w:rPr>
            </w:pPr>
            <w:r w:rsidRPr="007C2714">
              <w:rPr>
                <w:sz w:val="24"/>
                <w:szCs w:val="24"/>
              </w:rPr>
              <w:t>BASIC ATMB 9.4.4</w:t>
            </w:r>
          </w:p>
        </w:tc>
        <w:tc>
          <w:tcPr>
            <w:tcW w:w="3685" w:type="dxa"/>
          </w:tcPr>
          <w:p w14:paraId="6A493777" w14:textId="77777777" w:rsidR="000519D5" w:rsidRPr="007C2714" w:rsidRDefault="000519D5" w:rsidP="007C2714">
            <w:pPr>
              <w:keepNext w:val="0"/>
              <w:keepLines w:val="0"/>
              <w:spacing w:before="0"/>
              <w:jc w:val="left"/>
              <w:rPr>
                <w:sz w:val="24"/>
                <w:szCs w:val="24"/>
              </w:rPr>
            </w:pPr>
            <w:r w:rsidRPr="007C2714">
              <w:rPr>
                <w:sz w:val="24"/>
                <w:szCs w:val="24"/>
              </w:rPr>
              <w:t>Áp dụng kỹ thuật dẫn dắt.</w:t>
            </w:r>
          </w:p>
        </w:tc>
        <w:tc>
          <w:tcPr>
            <w:tcW w:w="993" w:type="dxa"/>
          </w:tcPr>
          <w:p w14:paraId="15E1B5C3"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0F06BD81" w14:textId="77777777" w:rsidR="000519D5" w:rsidRPr="007C2714" w:rsidRDefault="000519D5" w:rsidP="007C2714">
            <w:pPr>
              <w:keepNext w:val="0"/>
              <w:keepLines w:val="0"/>
              <w:spacing w:before="0"/>
              <w:jc w:val="left"/>
              <w:rPr>
                <w:sz w:val="24"/>
                <w:szCs w:val="24"/>
              </w:rPr>
            </w:pPr>
          </w:p>
        </w:tc>
      </w:tr>
      <w:tr w:rsidR="000519D5" w:rsidRPr="00E303A7" w14:paraId="00E2E686" w14:textId="77777777" w:rsidTr="00F001E4">
        <w:tc>
          <w:tcPr>
            <w:tcW w:w="1985" w:type="dxa"/>
          </w:tcPr>
          <w:p w14:paraId="7FDFC6DA" w14:textId="77777777" w:rsidR="000519D5" w:rsidRPr="007C2714" w:rsidRDefault="000519D5" w:rsidP="007C2714">
            <w:pPr>
              <w:keepNext w:val="0"/>
              <w:keepLines w:val="0"/>
              <w:spacing w:before="0"/>
              <w:jc w:val="left"/>
              <w:rPr>
                <w:sz w:val="24"/>
                <w:szCs w:val="24"/>
              </w:rPr>
            </w:pPr>
            <w:r w:rsidRPr="007C2714">
              <w:rPr>
                <w:sz w:val="24"/>
                <w:szCs w:val="24"/>
              </w:rPr>
              <w:t>BASIC ATMB 9.4.5</w:t>
            </w:r>
          </w:p>
        </w:tc>
        <w:tc>
          <w:tcPr>
            <w:tcW w:w="3685" w:type="dxa"/>
          </w:tcPr>
          <w:p w14:paraId="46DC91FB" w14:textId="77777777" w:rsidR="000519D5" w:rsidRPr="007C2714" w:rsidRDefault="000519D5" w:rsidP="007C2714">
            <w:pPr>
              <w:keepNext w:val="0"/>
              <w:keepLines w:val="0"/>
              <w:spacing w:before="0"/>
              <w:jc w:val="left"/>
              <w:rPr>
                <w:sz w:val="24"/>
                <w:szCs w:val="24"/>
              </w:rPr>
            </w:pPr>
            <w:r w:rsidRPr="007C2714">
              <w:rPr>
                <w:sz w:val="24"/>
                <w:szCs w:val="24"/>
              </w:rPr>
              <w:t>Hướng dẫn thay đổi mực bay.</w:t>
            </w:r>
          </w:p>
        </w:tc>
        <w:tc>
          <w:tcPr>
            <w:tcW w:w="993" w:type="dxa"/>
          </w:tcPr>
          <w:p w14:paraId="16D91C88" w14:textId="77777777" w:rsidR="000519D5" w:rsidRPr="007C2714" w:rsidRDefault="000519D5" w:rsidP="007C2714">
            <w:pPr>
              <w:keepNext w:val="0"/>
              <w:keepLines w:val="0"/>
              <w:spacing w:before="0"/>
              <w:jc w:val="left"/>
              <w:rPr>
                <w:sz w:val="24"/>
                <w:szCs w:val="24"/>
              </w:rPr>
            </w:pPr>
            <w:r w:rsidRPr="007C2714">
              <w:rPr>
                <w:sz w:val="24"/>
                <w:szCs w:val="24"/>
              </w:rPr>
              <w:t>3</w:t>
            </w:r>
          </w:p>
        </w:tc>
        <w:tc>
          <w:tcPr>
            <w:tcW w:w="2976" w:type="dxa"/>
          </w:tcPr>
          <w:p w14:paraId="222858C9" w14:textId="77777777" w:rsidR="000519D5" w:rsidRPr="007C2714" w:rsidRDefault="000519D5" w:rsidP="007C2714">
            <w:pPr>
              <w:keepNext w:val="0"/>
              <w:keepLines w:val="0"/>
              <w:spacing w:before="0"/>
              <w:jc w:val="left"/>
              <w:rPr>
                <w:sz w:val="24"/>
                <w:szCs w:val="24"/>
              </w:rPr>
            </w:pPr>
            <w:r w:rsidRPr="007C2714">
              <w:rPr>
                <w:sz w:val="24"/>
                <w:szCs w:val="24"/>
              </w:rPr>
              <w:t>Hỗ trợ nội dung: Phân bổ mực bay đường dài, thay đổi mực bay theo yêu cầu, tăng/giảm mực bay bay ra, giảm xuống một độ cao và chiều cao.</w:t>
            </w:r>
          </w:p>
        </w:tc>
      </w:tr>
    </w:tbl>
    <w:p w14:paraId="220500B3" w14:textId="3F356BE5" w:rsidR="000519D5" w:rsidRPr="00E303A7" w:rsidRDefault="000519D5" w:rsidP="007C2714">
      <w:pPr>
        <w:keepNext w:val="0"/>
        <w:keepLines w:val="0"/>
        <w:tabs>
          <w:tab w:val="left" w:pos="3131"/>
        </w:tabs>
        <w:sectPr w:rsidR="000519D5" w:rsidRPr="00E303A7" w:rsidSect="000519D5">
          <w:headerReference w:type="default" r:id="rId39"/>
          <w:footerReference w:type="default" r:id="rId40"/>
          <w:pgSz w:w="11907" w:h="16840" w:code="9"/>
          <w:pgMar w:top="1134" w:right="425" w:bottom="1134" w:left="1701" w:header="567" w:footer="0" w:gutter="0"/>
          <w:cols w:space="720"/>
          <w:docGrid w:linePitch="299"/>
        </w:sectPr>
      </w:pPr>
    </w:p>
    <w:p w14:paraId="34F89F6B" w14:textId="77777777" w:rsidR="000519D5" w:rsidRPr="00380744" w:rsidRDefault="000519D5" w:rsidP="00380744">
      <w:pPr>
        <w:keepNext w:val="0"/>
        <w:keepLines w:val="0"/>
        <w:autoSpaceDE w:val="0"/>
        <w:autoSpaceDN w:val="0"/>
        <w:spacing w:after="120"/>
        <w:ind w:right="146"/>
        <w:jc w:val="center"/>
        <w:outlineLvl w:val="0"/>
        <w:rPr>
          <w:rFonts w:eastAsia="Arial"/>
          <w:b/>
          <w:bCs/>
          <w:sz w:val="26"/>
          <w:szCs w:val="26"/>
          <w:lang w:val="en-US"/>
          <w14:ligatures w14:val="standardContextual"/>
        </w:rPr>
      </w:pPr>
      <w:r w:rsidRPr="00380744">
        <w:rPr>
          <w:rFonts w:eastAsia="Arial"/>
          <w:b/>
          <w:bCs/>
          <w:sz w:val="26"/>
          <w:szCs w:val="26"/>
          <w:lang w:val="en-US"/>
          <w14:ligatures w14:val="standardContextual"/>
        </w:rPr>
        <w:lastRenderedPageBreak/>
        <w:t>MÔN 4: Môi trường CNS/ATM và ATS</w:t>
      </w:r>
    </w:p>
    <w:p w14:paraId="01F6EDCF" w14:textId="748C70C1" w:rsidR="000519D5" w:rsidRPr="007C2714" w:rsidRDefault="000519D5" w:rsidP="000519D5">
      <w:pPr>
        <w:keepNext w:val="0"/>
        <w:keepLines w:val="0"/>
        <w:rPr>
          <w:b/>
          <w:bCs/>
        </w:rPr>
      </w:pPr>
      <w:r w:rsidRPr="007C2714">
        <w:rPr>
          <w:b/>
          <w:bCs/>
        </w:rPr>
        <w:t>Mục tiêu môn học:</w:t>
      </w:r>
      <w:r w:rsidR="007C2714">
        <w:rPr>
          <w:b/>
          <w:bCs/>
        </w:rPr>
        <w:t xml:space="preserve"> </w:t>
      </w:r>
      <w:r w:rsidRPr="00E303A7">
        <w:t xml:space="preserve">Học viên mô tả được </w:t>
      </w:r>
      <w:r>
        <w:t>môi trường CNS/ATM và</w:t>
      </w:r>
      <w:r w:rsidRPr="00E303A7">
        <w:t xml:space="preserve"> ATS đồng thời áp dụng </w:t>
      </w:r>
      <w:r>
        <w:t xml:space="preserve">các </w:t>
      </w:r>
      <w:r w:rsidRPr="00E303A7">
        <w:t>thông tin</w:t>
      </w:r>
      <w:r>
        <w:t xml:space="preserve">, kiến thức </w:t>
      </w:r>
      <w:r w:rsidRPr="00E303A7">
        <w:t>vào</w:t>
      </w:r>
      <w:r>
        <w:t xml:space="preserve"> trong công việc của mình tại vị trí làm việc</w:t>
      </w:r>
      <w:r w:rsidRPr="00E303A7">
        <w:t>.</w:t>
      </w:r>
    </w:p>
    <w:tbl>
      <w:tblPr>
        <w:tblW w:w="94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3685"/>
        <w:gridCol w:w="993"/>
        <w:gridCol w:w="2551"/>
      </w:tblGrid>
      <w:tr w:rsidR="00811656" w:rsidRPr="00E303A7" w14:paraId="4651AEAB" w14:textId="77777777" w:rsidTr="00811656">
        <w:tc>
          <w:tcPr>
            <w:tcW w:w="5954" w:type="dxa"/>
            <w:gridSpan w:val="2"/>
          </w:tcPr>
          <w:p w14:paraId="21DE4F46" w14:textId="77777777" w:rsidR="00811656" w:rsidRPr="00380744" w:rsidRDefault="00811656" w:rsidP="00380744">
            <w:pPr>
              <w:keepNext w:val="0"/>
              <w:keepLines w:val="0"/>
              <w:jc w:val="center"/>
              <w:rPr>
                <w:b/>
                <w:bCs/>
                <w:sz w:val="24"/>
                <w:szCs w:val="24"/>
              </w:rPr>
            </w:pPr>
            <w:r w:rsidRPr="00380744">
              <w:rPr>
                <w:b/>
                <w:bCs/>
                <w:sz w:val="24"/>
                <w:szCs w:val="24"/>
              </w:rPr>
              <w:t>NỘI DUNG</w:t>
            </w:r>
          </w:p>
        </w:tc>
        <w:tc>
          <w:tcPr>
            <w:tcW w:w="993" w:type="dxa"/>
          </w:tcPr>
          <w:p w14:paraId="6893FEE1" w14:textId="77777777" w:rsidR="00811656" w:rsidRPr="00380744" w:rsidRDefault="00811656" w:rsidP="000519D5">
            <w:pPr>
              <w:keepNext w:val="0"/>
              <w:keepLines w:val="0"/>
              <w:rPr>
                <w:b/>
                <w:bCs/>
                <w:sz w:val="24"/>
                <w:szCs w:val="24"/>
              </w:rPr>
            </w:pPr>
            <w:r w:rsidRPr="00380744">
              <w:rPr>
                <w:b/>
                <w:bCs/>
                <w:sz w:val="24"/>
                <w:szCs w:val="24"/>
              </w:rPr>
              <w:t>MỨC</w:t>
            </w:r>
          </w:p>
        </w:tc>
        <w:tc>
          <w:tcPr>
            <w:tcW w:w="2551" w:type="dxa"/>
          </w:tcPr>
          <w:p w14:paraId="10A5DE66" w14:textId="77777777" w:rsidR="00811656" w:rsidRPr="00380744" w:rsidRDefault="00811656" w:rsidP="00380744">
            <w:pPr>
              <w:keepNext w:val="0"/>
              <w:keepLines w:val="0"/>
              <w:jc w:val="center"/>
              <w:rPr>
                <w:b/>
                <w:bCs/>
                <w:sz w:val="24"/>
                <w:szCs w:val="24"/>
              </w:rPr>
            </w:pPr>
            <w:r w:rsidRPr="00380744">
              <w:rPr>
                <w:b/>
                <w:bCs/>
                <w:sz w:val="24"/>
                <w:szCs w:val="24"/>
              </w:rPr>
              <w:t>TÀI LIỆU THAM CHIẾU</w:t>
            </w:r>
          </w:p>
        </w:tc>
      </w:tr>
      <w:tr w:rsidR="000519D5" w:rsidRPr="00E303A7" w14:paraId="04F293F2" w14:textId="77777777" w:rsidTr="00811656">
        <w:tc>
          <w:tcPr>
            <w:tcW w:w="9498" w:type="dxa"/>
            <w:gridSpan w:val="4"/>
          </w:tcPr>
          <w:p w14:paraId="46A6B821" w14:textId="77777777" w:rsidR="000519D5" w:rsidRPr="00380744" w:rsidRDefault="000519D5" w:rsidP="00811656">
            <w:pPr>
              <w:keepNext w:val="0"/>
              <w:keepLines w:val="0"/>
              <w:jc w:val="center"/>
              <w:rPr>
                <w:b/>
                <w:bCs/>
                <w:sz w:val="24"/>
                <w:szCs w:val="24"/>
              </w:rPr>
            </w:pPr>
            <w:r w:rsidRPr="00380744">
              <w:rPr>
                <w:b/>
                <w:bCs/>
                <w:sz w:val="24"/>
                <w:szCs w:val="24"/>
              </w:rPr>
              <w:t>Chủ đề 1: Khái niệm CNS/ATM và vai trò của thông tin hàng không</w:t>
            </w:r>
          </w:p>
        </w:tc>
      </w:tr>
      <w:tr w:rsidR="000519D5" w:rsidRPr="00E303A7" w14:paraId="5BB5E81A" w14:textId="77777777" w:rsidTr="00811656">
        <w:tc>
          <w:tcPr>
            <w:tcW w:w="2269" w:type="dxa"/>
          </w:tcPr>
          <w:p w14:paraId="6922691A" w14:textId="77777777" w:rsidR="000519D5" w:rsidRPr="00380744" w:rsidRDefault="000519D5" w:rsidP="000519D5">
            <w:pPr>
              <w:keepNext w:val="0"/>
              <w:keepLines w:val="0"/>
              <w:rPr>
                <w:sz w:val="24"/>
                <w:szCs w:val="24"/>
              </w:rPr>
            </w:pPr>
            <w:r w:rsidRPr="00380744">
              <w:rPr>
                <w:sz w:val="24"/>
                <w:szCs w:val="24"/>
              </w:rPr>
              <w:t>BASIC CNS 1.1.1</w:t>
            </w:r>
          </w:p>
        </w:tc>
        <w:tc>
          <w:tcPr>
            <w:tcW w:w="3685" w:type="dxa"/>
          </w:tcPr>
          <w:p w14:paraId="68270181" w14:textId="77777777" w:rsidR="000519D5" w:rsidRPr="00380744" w:rsidRDefault="000519D5" w:rsidP="000519D5">
            <w:pPr>
              <w:keepNext w:val="0"/>
              <w:keepLines w:val="0"/>
              <w:rPr>
                <w:sz w:val="24"/>
                <w:szCs w:val="24"/>
              </w:rPr>
            </w:pPr>
            <w:r w:rsidRPr="00380744">
              <w:rPr>
                <w:sz w:val="24"/>
                <w:szCs w:val="24"/>
              </w:rPr>
              <w:t>Giới thiệu khái niệm về CNS/ATM</w:t>
            </w:r>
          </w:p>
        </w:tc>
        <w:tc>
          <w:tcPr>
            <w:tcW w:w="993" w:type="dxa"/>
          </w:tcPr>
          <w:p w14:paraId="3B71A3C1" w14:textId="77777777" w:rsidR="000519D5" w:rsidRPr="00380744" w:rsidRDefault="000519D5" w:rsidP="000519D5">
            <w:pPr>
              <w:keepNext w:val="0"/>
              <w:keepLines w:val="0"/>
              <w:jc w:val="center"/>
              <w:rPr>
                <w:sz w:val="24"/>
                <w:szCs w:val="24"/>
              </w:rPr>
            </w:pPr>
            <w:r w:rsidRPr="00380744">
              <w:rPr>
                <w:sz w:val="24"/>
                <w:szCs w:val="24"/>
              </w:rPr>
              <w:t>1</w:t>
            </w:r>
          </w:p>
        </w:tc>
        <w:tc>
          <w:tcPr>
            <w:tcW w:w="2551" w:type="dxa"/>
          </w:tcPr>
          <w:p w14:paraId="11A4008D" w14:textId="77777777" w:rsidR="000519D5" w:rsidRPr="00380744" w:rsidRDefault="000519D5" w:rsidP="000519D5">
            <w:pPr>
              <w:keepNext w:val="0"/>
              <w:keepLines w:val="0"/>
              <w:rPr>
                <w:sz w:val="24"/>
                <w:szCs w:val="24"/>
              </w:rPr>
            </w:pPr>
          </w:p>
        </w:tc>
      </w:tr>
      <w:tr w:rsidR="000519D5" w:rsidRPr="00E303A7" w14:paraId="1105037E" w14:textId="77777777" w:rsidTr="00811656">
        <w:tc>
          <w:tcPr>
            <w:tcW w:w="2269" w:type="dxa"/>
          </w:tcPr>
          <w:p w14:paraId="6C962734" w14:textId="77777777" w:rsidR="000519D5" w:rsidRPr="00380744" w:rsidRDefault="000519D5" w:rsidP="000519D5">
            <w:pPr>
              <w:keepNext w:val="0"/>
              <w:keepLines w:val="0"/>
              <w:rPr>
                <w:sz w:val="24"/>
                <w:szCs w:val="24"/>
              </w:rPr>
            </w:pPr>
            <w:r w:rsidRPr="00380744">
              <w:rPr>
                <w:sz w:val="24"/>
                <w:szCs w:val="24"/>
              </w:rPr>
              <w:t>BASIC CNS 1.1.2</w:t>
            </w:r>
          </w:p>
        </w:tc>
        <w:tc>
          <w:tcPr>
            <w:tcW w:w="3685" w:type="dxa"/>
          </w:tcPr>
          <w:p w14:paraId="576AD619" w14:textId="77777777" w:rsidR="000519D5" w:rsidRPr="00380744" w:rsidRDefault="000519D5" w:rsidP="000519D5">
            <w:pPr>
              <w:keepNext w:val="0"/>
              <w:keepLines w:val="0"/>
              <w:rPr>
                <w:sz w:val="24"/>
                <w:szCs w:val="24"/>
              </w:rPr>
            </w:pPr>
            <w:r w:rsidRPr="00380744">
              <w:rPr>
                <w:sz w:val="24"/>
                <w:szCs w:val="24"/>
              </w:rPr>
              <w:t>Mô tả vai trò của thông tin liên lạc hàng không.</w:t>
            </w:r>
          </w:p>
        </w:tc>
        <w:tc>
          <w:tcPr>
            <w:tcW w:w="993" w:type="dxa"/>
          </w:tcPr>
          <w:p w14:paraId="38A45F9D" w14:textId="77777777" w:rsidR="000519D5" w:rsidRPr="00380744" w:rsidRDefault="000519D5" w:rsidP="000519D5">
            <w:pPr>
              <w:keepNext w:val="0"/>
              <w:keepLines w:val="0"/>
              <w:jc w:val="center"/>
              <w:rPr>
                <w:sz w:val="24"/>
                <w:szCs w:val="24"/>
              </w:rPr>
            </w:pPr>
            <w:r w:rsidRPr="00380744">
              <w:rPr>
                <w:sz w:val="24"/>
                <w:szCs w:val="24"/>
              </w:rPr>
              <w:t>1</w:t>
            </w:r>
          </w:p>
        </w:tc>
        <w:tc>
          <w:tcPr>
            <w:tcW w:w="2551" w:type="dxa"/>
          </w:tcPr>
          <w:p w14:paraId="14F4DE68" w14:textId="77777777" w:rsidR="000519D5" w:rsidRPr="00380744" w:rsidRDefault="000519D5" w:rsidP="000519D5">
            <w:pPr>
              <w:keepNext w:val="0"/>
              <w:keepLines w:val="0"/>
              <w:rPr>
                <w:sz w:val="24"/>
                <w:szCs w:val="24"/>
              </w:rPr>
            </w:pPr>
          </w:p>
        </w:tc>
      </w:tr>
      <w:tr w:rsidR="000519D5" w:rsidRPr="00E303A7" w14:paraId="71D9D02C" w14:textId="77777777" w:rsidTr="00811656">
        <w:tc>
          <w:tcPr>
            <w:tcW w:w="9498" w:type="dxa"/>
            <w:gridSpan w:val="4"/>
          </w:tcPr>
          <w:p w14:paraId="0863A5BC" w14:textId="77777777" w:rsidR="000519D5" w:rsidRPr="00380744" w:rsidRDefault="000519D5" w:rsidP="00811656">
            <w:pPr>
              <w:keepNext w:val="0"/>
              <w:keepLines w:val="0"/>
              <w:jc w:val="center"/>
              <w:rPr>
                <w:b/>
                <w:bCs/>
                <w:sz w:val="24"/>
                <w:szCs w:val="24"/>
              </w:rPr>
            </w:pPr>
            <w:r w:rsidRPr="00380744">
              <w:rPr>
                <w:b/>
                <w:bCs/>
                <w:sz w:val="24"/>
                <w:szCs w:val="24"/>
              </w:rPr>
              <w:t>Chủ đề 2: Dịch vụ cố định hàng không và dịch vụ di động hàng không</w:t>
            </w:r>
          </w:p>
        </w:tc>
      </w:tr>
      <w:tr w:rsidR="000519D5" w:rsidRPr="00E303A7" w14:paraId="294E2D8A" w14:textId="77777777" w:rsidTr="00811656">
        <w:tc>
          <w:tcPr>
            <w:tcW w:w="2269" w:type="dxa"/>
          </w:tcPr>
          <w:p w14:paraId="4C140EA3" w14:textId="77777777" w:rsidR="000519D5" w:rsidRPr="00380744" w:rsidRDefault="000519D5" w:rsidP="000519D5">
            <w:pPr>
              <w:keepNext w:val="0"/>
              <w:keepLines w:val="0"/>
              <w:rPr>
                <w:sz w:val="24"/>
                <w:szCs w:val="24"/>
              </w:rPr>
            </w:pPr>
            <w:r w:rsidRPr="00380744">
              <w:rPr>
                <w:sz w:val="24"/>
                <w:szCs w:val="24"/>
              </w:rPr>
              <w:t>BASIC CNS 2.2.1</w:t>
            </w:r>
          </w:p>
        </w:tc>
        <w:tc>
          <w:tcPr>
            <w:tcW w:w="3685" w:type="dxa"/>
          </w:tcPr>
          <w:p w14:paraId="3882575C" w14:textId="77777777" w:rsidR="000519D5" w:rsidRPr="00380744" w:rsidRDefault="000519D5" w:rsidP="000519D5">
            <w:pPr>
              <w:keepNext w:val="0"/>
              <w:keepLines w:val="0"/>
              <w:rPr>
                <w:sz w:val="24"/>
                <w:szCs w:val="24"/>
              </w:rPr>
            </w:pPr>
            <w:r w:rsidRPr="00380744">
              <w:rPr>
                <w:sz w:val="24"/>
                <w:szCs w:val="24"/>
              </w:rPr>
              <w:t>Giới thiệu tổng quan về dịch vụ cố định hàng không</w:t>
            </w:r>
          </w:p>
        </w:tc>
        <w:tc>
          <w:tcPr>
            <w:tcW w:w="993" w:type="dxa"/>
          </w:tcPr>
          <w:p w14:paraId="7B5E3D95" w14:textId="77777777" w:rsidR="000519D5" w:rsidRPr="00380744" w:rsidRDefault="000519D5" w:rsidP="000519D5">
            <w:pPr>
              <w:keepNext w:val="0"/>
              <w:keepLines w:val="0"/>
              <w:jc w:val="center"/>
              <w:rPr>
                <w:sz w:val="24"/>
                <w:szCs w:val="24"/>
              </w:rPr>
            </w:pPr>
            <w:r w:rsidRPr="00380744">
              <w:rPr>
                <w:sz w:val="24"/>
                <w:szCs w:val="24"/>
              </w:rPr>
              <w:t>1</w:t>
            </w:r>
          </w:p>
        </w:tc>
        <w:tc>
          <w:tcPr>
            <w:tcW w:w="2551" w:type="dxa"/>
          </w:tcPr>
          <w:p w14:paraId="696D832C" w14:textId="77777777" w:rsidR="000519D5" w:rsidRPr="00380744" w:rsidRDefault="000519D5" w:rsidP="000519D5">
            <w:pPr>
              <w:keepNext w:val="0"/>
              <w:keepLines w:val="0"/>
              <w:rPr>
                <w:sz w:val="24"/>
                <w:szCs w:val="24"/>
              </w:rPr>
            </w:pPr>
          </w:p>
        </w:tc>
      </w:tr>
      <w:tr w:rsidR="000519D5" w:rsidRPr="00E303A7" w14:paraId="0F3B2481" w14:textId="77777777" w:rsidTr="00811656">
        <w:trPr>
          <w:trHeight w:val="412"/>
        </w:trPr>
        <w:tc>
          <w:tcPr>
            <w:tcW w:w="2269" w:type="dxa"/>
          </w:tcPr>
          <w:p w14:paraId="3735D8F5" w14:textId="77777777" w:rsidR="000519D5" w:rsidRPr="00380744" w:rsidRDefault="000519D5" w:rsidP="000519D5">
            <w:pPr>
              <w:keepNext w:val="0"/>
              <w:keepLines w:val="0"/>
              <w:rPr>
                <w:sz w:val="24"/>
                <w:szCs w:val="24"/>
              </w:rPr>
            </w:pPr>
            <w:r w:rsidRPr="00380744">
              <w:rPr>
                <w:sz w:val="24"/>
                <w:szCs w:val="24"/>
              </w:rPr>
              <w:t>BASIC CNS 2.2.2</w:t>
            </w:r>
          </w:p>
        </w:tc>
        <w:tc>
          <w:tcPr>
            <w:tcW w:w="3685" w:type="dxa"/>
          </w:tcPr>
          <w:p w14:paraId="27D0EFF8" w14:textId="77777777" w:rsidR="000519D5" w:rsidRPr="00380744" w:rsidRDefault="000519D5" w:rsidP="000519D5">
            <w:pPr>
              <w:keepNext w:val="0"/>
              <w:keepLines w:val="0"/>
              <w:rPr>
                <w:sz w:val="24"/>
                <w:szCs w:val="24"/>
              </w:rPr>
            </w:pPr>
            <w:r w:rsidRPr="00380744">
              <w:rPr>
                <w:sz w:val="24"/>
                <w:szCs w:val="24"/>
              </w:rPr>
              <w:t>Giới thiệu tổng quan về dịch vụ di động hàng không</w:t>
            </w:r>
          </w:p>
        </w:tc>
        <w:tc>
          <w:tcPr>
            <w:tcW w:w="993" w:type="dxa"/>
          </w:tcPr>
          <w:p w14:paraId="1592C314" w14:textId="77777777" w:rsidR="000519D5" w:rsidRPr="00380744" w:rsidRDefault="000519D5" w:rsidP="000519D5">
            <w:pPr>
              <w:keepNext w:val="0"/>
              <w:keepLines w:val="0"/>
              <w:jc w:val="center"/>
              <w:rPr>
                <w:sz w:val="24"/>
                <w:szCs w:val="24"/>
              </w:rPr>
            </w:pPr>
            <w:r w:rsidRPr="00380744">
              <w:rPr>
                <w:sz w:val="24"/>
                <w:szCs w:val="24"/>
              </w:rPr>
              <w:t>1</w:t>
            </w:r>
          </w:p>
        </w:tc>
        <w:tc>
          <w:tcPr>
            <w:tcW w:w="2551" w:type="dxa"/>
          </w:tcPr>
          <w:p w14:paraId="3A52A2C5" w14:textId="77777777" w:rsidR="000519D5" w:rsidRPr="00380744" w:rsidRDefault="000519D5" w:rsidP="000519D5">
            <w:pPr>
              <w:keepNext w:val="0"/>
              <w:keepLines w:val="0"/>
              <w:rPr>
                <w:sz w:val="24"/>
                <w:szCs w:val="24"/>
              </w:rPr>
            </w:pPr>
          </w:p>
        </w:tc>
      </w:tr>
      <w:tr w:rsidR="000519D5" w:rsidRPr="00E303A7" w14:paraId="32910009" w14:textId="77777777" w:rsidTr="00811656">
        <w:tc>
          <w:tcPr>
            <w:tcW w:w="9498" w:type="dxa"/>
            <w:gridSpan w:val="4"/>
          </w:tcPr>
          <w:p w14:paraId="6AF42088" w14:textId="77777777" w:rsidR="000519D5" w:rsidRPr="00380744" w:rsidRDefault="000519D5" w:rsidP="00811656">
            <w:pPr>
              <w:keepNext w:val="0"/>
              <w:keepLines w:val="0"/>
              <w:jc w:val="center"/>
              <w:rPr>
                <w:b/>
                <w:bCs/>
                <w:sz w:val="24"/>
                <w:szCs w:val="24"/>
              </w:rPr>
            </w:pPr>
            <w:r w:rsidRPr="00380744">
              <w:rPr>
                <w:b/>
                <w:bCs/>
                <w:sz w:val="24"/>
                <w:szCs w:val="24"/>
              </w:rPr>
              <w:t>Chủ đề 3: Quan hệ phối hợp giữa trạm thông tin, TWR, APP, ACC, AIS/ARO, MET, SAR/RCC và CNS</w:t>
            </w:r>
          </w:p>
        </w:tc>
      </w:tr>
      <w:tr w:rsidR="000519D5" w:rsidRPr="00E303A7" w14:paraId="583C07E9" w14:textId="77777777" w:rsidTr="00811656">
        <w:tc>
          <w:tcPr>
            <w:tcW w:w="2269" w:type="dxa"/>
          </w:tcPr>
          <w:p w14:paraId="7FBB3235" w14:textId="77777777" w:rsidR="000519D5" w:rsidRPr="00380744" w:rsidRDefault="000519D5" w:rsidP="000519D5">
            <w:pPr>
              <w:keepNext w:val="0"/>
              <w:keepLines w:val="0"/>
              <w:rPr>
                <w:sz w:val="24"/>
                <w:szCs w:val="24"/>
              </w:rPr>
            </w:pPr>
            <w:r w:rsidRPr="00380744">
              <w:rPr>
                <w:sz w:val="24"/>
                <w:szCs w:val="24"/>
              </w:rPr>
              <w:t>BASIC CNS 3.3.1</w:t>
            </w:r>
          </w:p>
        </w:tc>
        <w:tc>
          <w:tcPr>
            <w:tcW w:w="3685" w:type="dxa"/>
          </w:tcPr>
          <w:p w14:paraId="4B820C65" w14:textId="77777777" w:rsidR="000519D5" w:rsidRPr="00380744" w:rsidRDefault="000519D5" w:rsidP="000519D5">
            <w:pPr>
              <w:keepNext w:val="0"/>
              <w:keepLines w:val="0"/>
              <w:rPr>
                <w:sz w:val="24"/>
                <w:szCs w:val="24"/>
              </w:rPr>
            </w:pPr>
            <w:r w:rsidRPr="00380744">
              <w:rPr>
                <w:sz w:val="24"/>
                <w:szCs w:val="24"/>
              </w:rPr>
              <w:t>Giới thiệu vể việc phối hợp giữa trạm thông tin với các cơ sở: TWR, APP, ACC, AIS/ARO, MET, SAR/RCC và CNS.</w:t>
            </w:r>
          </w:p>
        </w:tc>
        <w:tc>
          <w:tcPr>
            <w:tcW w:w="993" w:type="dxa"/>
          </w:tcPr>
          <w:p w14:paraId="57226352" w14:textId="77777777" w:rsidR="000519D5" w:rsidRPr="00380744" w:rsidRDefault="000519D5" w:rsidP="000519D5">
            <w:pPr>
              <w:keepNext w:val="0"/>
              <w:keepLines w:val="0"/>
              <w:jc w:val="center"/>
              <w:rPr>
                <w:sz w:val="24"/>
                <w:szCs w:val="24"/>
              </w:rPr>
            </w:pPr>
            <w:r w:rsidRPr="00380744">
              <w:rPr>
                <w:sz w:val="24"/>
                <w:szCs w:val="24"/>
              </w:rPr>
              <w:t>1</w:t>
            </w:r>
          </w:p>
        </w:tc>
        <w:tc>
          <w:tcPr>
            <w:tcW w:w="2551" w:type="dxa"/>
          </w:tcPr>
          <w:p w14:paraId="5D491874" w14:textId="77777777" w:rsidR="000519D5" w:rsidRPr="00380744" w:rsidRDefault="000519D5" w:rsidP="000519D5">
            <w:pPr>
              <w:keepNext w:val="0"/>
              <w:keepLines w:val="0"/>
              <w:rPr>
                <w:sz w:val="24"/>
                <w:szCs w:val="24"/>
              </w:rPr>
            </w:pPr>
          </w:p>
        </w:tc>
      </w:tr>
      <w:tr w:rsidR="000519D5" w:rsidRPr="00E303A7" w14:paraId="647672DD" w14:textId="77777777" w:rsidTr="00811656">
        <w:tc>
          <w:tcPr>
            <w:tcW w:w="9498" w:type="dxa"/>
            <w:gridSpan w:val="4"/>
          </w:tcPr>
          <w:p w14:paraId="12085375" w14:textId="77777777" w:rsidR="000519D5" w:rsidRPr="00380744" w:rsidRDefault="000519D5" w:rsidP="00811656">
            <w:pPr>
              <w:keepNext w:val="0"/>
              <w:keepLines w:val="0"/>
              <w:jc w:val="center"/>
              <w:rPr>
                <w:b/>
                <w:bCs/>
                <w:sz w:val="24"/>
                <w:szCs w:val="24"/>
              </w:rPr>
            </w:pPr>
            <w:r w:rsidRPr="00380744">
              <w:rPr>
                <w:b/>
                <w:bCs/>
                <w:sz w:val="24"/>
                <w:szCs w:val="24"/>
              </w:rPr>
              <w:t>Chủ đề 4: Phân loại trạm thông tin hàng không và phạm vi trách nhiệm</w:t>
            </w:r>
          </w:p>
        </w:tc>
      </w:tr>
      <w:tr w:rsidR="000519D5" w:rsidRPr="00E303A7" w14:paraId="45EF538B" w14:textId="77777777" w:rsidTr="00811656">
        <w:tc>
          <w:tcPr>
            <w:tcW w:w="2269" w:type="dxa"/>
          </w:tcPr>
          <w:p w14:paraId="2F216D71" w14:textId="77777777" w:rsidR="000519D5" w:rsidRPr="00380744" w:rsidRDefault="000519D5" w:rsidP="000519D5">
            <w:pPr>
              <w:keepNext w:val="0"/>
              <w:keepLines w:val="0"/>
              <w:rPr>
                <w:sz w:val="24"/>
                <w:szCs w:val="24"/>
              </w:rPr>
            </w:pPr>
            <w:r w:rsidRPr="00380744">
              <w:rPr>
                <w:sz w:val="24"/>
                <w:szCs w:val="24"/>
              </w:rPr>
              <w:t>BASIC CNS 4.1.1</w:t>
            </w:r>
          </w:p>
        </w:tc>
        <w:tc>
          <w:tcPr>
            <w:tcW w:w="3685" w:type="dxa"/>
          </w:tcPr>
          <w:p w14:paraId="307043C5" w14:textId="77777777" w:rsidR="000519D5" w:rsidRPr="00380744" w:rsidRDefault="000519D5" w:rsidP="000519D5">
            <w:pPr>
              <w:keepNext w:val="0"/>
              <w:keepLines w:val="0"/>
              <w:rPr>
                <w:sz w:val="24"/>
                <w:szCs w:val="24"/>
              </w:rPr>
            </w:pPr>
            <w:r w:rsidRPr="00380744">
              <w:rPr>
                <w:sz w:val="24"/>
                <w:szCs w:val="24"/>
              </w:rPr>
              <w:t>Giới thiệu phạm vi trách nhiệm cung cấp dịch vụ</w:t>
            </w:r>
          </w:p>
        </w:tc>
        <w:tc>
          <w:tcPr>
            <w:tcW w:w="993" w:type="dxa"/>
          </w:tcPr>
          <w:p w14:paraId="5DE4AD7D" w14:textId="77777777" w:rsidR="000519D5" w:rsidRPr="00380744" w:rsidRDefault="000519D5" w:rsidP="000519D5">
            <w:pPr>
              <w:keepNext w:val="0"/>
              <w:keepLines w:val="0"/>
              <w:jc w:val="center"/>
              <w:rPr>
                <w:sz w:val="24"/>
                <w:szCs w:val="24"/>
              </w:rPr>
            </w:pPr>
            <w:r w:rsidRPr="00380744">
              <w:rPr>
                <w:sz w:val="24"/>
                <w:szCs w:val="24"/>
              </w:rPr>
              <w:t>2</w:t>
            </w:r>
          </w:p>
        </w:tc>
        <w:tc>
          <w:tcPr>
            <w:tcW w:w="2551" w:type="dxa"/>
          </w:tcPr>
          <w:p w14:paraId="28E074D8" w14:textId="77777777" w:rsidR="000519D5" w:rsidRPr="00380744" w:rsidRDefault="000519D5" w:rsidP="000519D5">
            <w:pPr>
              <w:keepNext w:val="0"/>
              <w:keepLines w:val="0"/>
              <w:rPr>
                <w:sz w:val="24"/>
                <w:szCs w:val="24"/>
              </w:rPr>
            </w:pPr>
          </w:p>
        </w:tc>
      </w:tr>
      <w:tr w:rsidR="000519D5" w:rsidRPr="00E303A7" w14:paraId="19B6BA09" w14:textId="77777777" w:rsidTr="00811656">
        <w:tc>
          <w:tcPr>
            <w:tcW w:w="2269" w:type="dxa"/>
          </w:tcPr>
          <w:p w14:paraId="0964C381" w14:textId="77777777" w:rsidR="000519D5" w:rsidRPr="00380744" w:rsidRDefault="000519D5" w:rsidP="000519D5">
            <w:pPr>
              <w:keepNext w:val="0"/>
              <w:keepLines w:val="0"/>
              <w:rPr>
                <w:sz w:val="24"/>
                <w:szCs w:val="24"/>
              </w:rPr>
            </w:pPr>
            <w:r w:rsidRPr="00380744">
              <w:rPr>
                <w:sz w:val="24"/>
                <w:szCs w:val="24"/>
              </w:rPr>
              <w:t>BASIC CNS 4.2.1</w:t>
            </w:r>
          </w:p>
        </w:tc>
        <w:tc>
          <w:tcPr>
            <w:tcW w:w="3685" w:type="dxa"/>
          </w:tcPr>
          <w:p w14:paraId="79ACF4B1" w14:textId="77777777" w:rsidR="000519D5" w:rsidRPr="00380744" w:rsidRDefault="000519D5" w:rsidP="000519D5">
            <w:pPr>
              <w:keepNext w:val="0"/>
              <w:keepLines w:val="0"/>
              <w:rPr>
                <w:sz w:val="24"/>
                <w:szCs w:val="24"/>
              </w:rPr>
            </w:pPr>
            <w:r w:rsidRPr="00380744">
              <w:rPr>
                <w:sz w:val="24"/>
                <w:szCs w:val="24"/>
              </w:rPr>
              <w:t>Phân loại trạm thông tin</w:t>
            </w:r>
          </w:p>
        </w:tc>
        <w:tc>
          <w:tcPr>
            <w:tcW w:w="993" w:type="dxa"/>
          </w:tcPr>
          <w:p w14:paraId="7B34196B" w14:textId="77777777" w:rsidR="000519D5" w:rsidRPr="00380744" w:rsidRDefault="000519D5" w:rsidP="000519D5">
            <w:pPr>
              <w:keepNext w:val="0"/>
              <w:keepLines w:val="0"/>
              <w:jc w:val="center"/>
              <w:rPr>
                <w:sz w:val="24"/>
                <w:szCs w:val="24"/>
              </w:rPr>
            </w:pPr>
            <w:r w:rsidRPr="00380744">
              <w:rPr>
                <w:sz w:val="24"/>
                <w:szCs w:val="24"/>
              </w:rPr>
              <w:t>2</w:t>
            </w:r>
          </w:p>
        </w:tc>
        <w:tc>
          <w:tcPr>
            <w:tcW w:w="2551" w:type="dxa"/>
          </w:tcPr>
          <w:p w14:paraId="18C00619" w14:textId="77777777" w:rsidR="000519D5" w:rsidRPr="00380744" w:rsidRDefault="000519D5" w:rsidP="000519D5">
            <w:pPr>
              <w:keepNext w:val="0"/>
              <w:keepLines w:val="0"/>
              <w:rPr>
                <w:sz w:val="24"/>
                <w:szCs w:val="24"/>
              </w:rPr>
            </w:pPr>
          </w:p>
        </w:tc>
      </w:tr>
    </w:tbl>
    <w:p w14:paraId="2804F5E7" w14:textId="77777777" w:rsidR="000519D5" w:rsidRPr="00E303A7" w:rsidRDefault="000519D5" w:rsidP="000519D5">
      <w:pPr>
        <w:keepNext w:val="0"/>
        <w:keepLines w:val="0"/>
      </w:pPr>
    </w:p>
    <w:p w14:paraId="615A79A8" w14:textId="77777777" w:rsidR="000519D5" w:rsidRPr="00380744" w:rsidRDefault="000519D5" w:rsidP="00380744">
      <w:pPr>
        <w:keepNext w:val="0"/>
        <w:keepLines w:val="0"/>
        <w:autoSpaceDE w:val="0"/>
        <w:autoSpaceDN w:val="0"/>
        <w:spacing w:after="120"/>
        <w:ind w:right="146"/>
        <w:jc w:val="center"/>
        <w:outlineLvl w:val="0"/>
        <w:rPr>
          <w:rFonts w:eastAsia="Arial"/>
          <w:b/>
          <w:bCs/>
          <w:sz w:val="26"/>
          <w:szCs w:val="26"/>
          <w:lang w:val="en-US"/>
          <w14:ligatures w14:val="standardContextual"/>
        </w:rPr>
      </w:pPr>
      <w:r w:rsidRPr="00380744">
        <w:rPr>
          <w:rFonts w:eastAsia="Arial"/>
          <w:b/>
          <w:bCs/>
          <w:sz w:val="26"/>
          <w:szCs w:val="26"/>
          <w:lang w:val="en-US"/>
          <w14:ligatures w14:val="standardContextual"/>
        </w:rPr>
        <w:t>MÔN 5: PHƯƠNG THỨC LIÊN LẠC VÔ TUYẾN, THUẬT NGỮ (PROD)</w:t>
      </w:r>
    </w:p>
    <w:p w14:paraId="1F0F8DE2" w14:textId="15C805A2" w:rsidR="000519D5" w:rsidRPr="007C2714" w:rsidRDefault="000519D5" w:rsidP="000519D5">
      <w:pPr>
        <w:keepNext w:val="0"/>
        <w:keepLines w:val="0"/>
        <w:rPr>
          <w:b/>
          <w:bCs/>
        </w:rPr>
      </w:pPr>
      <w:r w:rsidRPr="007C2714">
        <w:rPr>
          <w:b/>
          <w:bCs/>
        </w:rPr>
        <w:t>Mục tiêu môn học:</w:t>
      </w:r>
      <w:r w:rsidR="007C2714">
        <w:rPr>
          <w:b/>
          <w:bCs/>
        </w:rPr>
        <w:t xml:space="preserve"> </w:t>
      </w:r>
      <w:r w:rsidRPr="00E303A7">
        <w:t>Học viên nắm được các nguyên lý cơ bản của dẫn đường hàng không và áp dụng các kiến thức này vào hoạt động khai thác ATS.</w:t>
      </w:r>
    </w:p>
    <w:tbl>
      <w:tblPr>
        <w:tblW w:w="94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4419"/>
        <w:gridCol w:w="906"/>
        <w:gridCol w:w="2850"/>
      </w:tblGrid>
      <w:tr w:rsidR="00811656" w:rsidRPr="00E303A7" w14:paraId="3961CE24" w14:textId="77777777" w:rsidTr="00811656">
        <w:tc>
          <w:tcPr>
            <w:tcW w:w="5742" w:type="dxa"/>
            <w:gridSpan w:val="2"/>
          </w:tcPr>
          <w:p w14:paraId="7A910B81" w14:textId="77777777" w:rsidR="00811656" w:rsidRPr="00380744" w:rsidRDefault="00811656" w:rsidP="00380744">
            <w:pPr>
              <w:keepNext w:val="0"/>
              <w:keepLines w:val="0"/>
              <w:jc w:val="center"/>
              <w:rPr>
                <w:b/>
                <w:bCs/>
                <w:sz w:val="24"/>
                <w:szCs w:val="24"/>
              </w:rPr>
            </w:pPr>
            <w:r w:rsidRPr="00380744">
              <w:rPr>
                <w:b/>
                <w:bCs/>
                <w:sz w:val="24"/>
                <w:szCs w:val="24"/>
              </w:rPr>
              <w:t>NỘI DUNG</w:t>
            </w:r>
          </w:p>
        </w:tc>
        <w:tc>
          <w:tcPr>
            <w:tcW w:w="906" w:type="dxa"/>
          </w:tcPr>
          <w:p w14:paraId="29735B7C" w14:textId="77777777" w:rsidR="00811656" w:rsidRPr="00380744" w:rsidRDefault="00811656" w:rsidP="000519D5">
            <w:pPr>
              <w:keepNext w:val="0"/>
              <w:keepLines w:val="0"/>
              <w:rPr>
                <w:b/>
                <w:bCs/>
                <w:sz w:val="24"/>
                <w:szCs w:val="24"/>
              </w:rPr>
            </w:pPr>
            <w:r w:rsidRPr="00380744">
              <w:rPr>
                <w:b/>
                <w:bCs/>
                <w:sz w:val="24"/>
                <w:szCs w:val="24"/>
              </w:rPr>
              <w:t>MỨC</w:t>
            </w:r>
          </w:p>
        </w:tc>
        <w:tc>
          <w:tcPr>
            <w:tcW w:w="2850" w:type="dxa"/>
          </w:tcPr>
          <w:p w14:paraId="49897532" w14:textId="77777777" w:rsidR="00811656" w:rsidRPr="00380744" w:rsidRDefault="00811656" w:rsidP="00380744">
            <w:pPr>
              <w:keepNext w:val="0"/>
              <w:keepLines w:val="0"/>
              <w:jc w:val="center"/>
              <w:rPr>
                <w:b/>
                <w:bCs/>
                <w:sz w:val="24"/>
                <w:szCs w:val="24"/>
              </w:rPr>
            </w:pPr>
            <w:r w:rsidRPr="00380744">
              <w:rPr>
                <w:b/>
                <w:bCs/>
                <w:sz w:val="24"/>
                <w:szCs w:val="24"/>
              </w:rPr>
              <w:t>TÀI LIỆU THAM CHIẾU</w:t>
            </w:r>
          </w:p>
        </w:tc>
      </w:tr>
      <w:tr w:rsidR="000519D5" w:rsidRPr="007245B2" w14:paraId="197BF2B1" w14:textId="77777777" w:rsidTr="00811656">
        <w:tc>
          <w:tcPr>
            <w:tcW w:w="1323" w:type="dxa"/>
          </w:tcPr>
          <w:p w14:paraId="782DFFC9" w14:textId="77777777" w:rsidR="000519D5" w:rsidRPr="00380744" w:rsidRDefault="000519D5" w:rsidP="000519D5">
            <w:pPr>
              <w:keepNext w:val="0"/>
              <w:keepLines w:val="0"/>
              <w:rPr>
                <w:sz w:val="24"/>
                <w:szCs w:val="24"/>
              </w:rPr>
            </w:pPr>
            <w:r w:rsidRPr="00380744">
              <w:rPr>
                <w:sz w:val="24"/>
                <w:szCs w:val="24"/>
              </w:rPr>
              <w:t>BASIC PROD 1.1</w:t>
            </w:r>
          </w:p>
        </w:tc>
        <w:tc>
          <w:tcPr>
            <w:tcW w:w="4419" w:type="dxa"/>
          </w:tcPr>
          <w:p w14:paraId="17BAB184" w14:textId="77777777" w:rsidR="000519D5" w:rsidRPr="00380744" w:rsidRDefault="000519D5" w:rsidP="000519D5">
            <w:pPr>
              <w:keepNext w:val="0"/>
              <w:keepLines w:val="0"/>
              <w:rPr>
                <w:sz w:val="24"/>
                <w:szCs w:val="24"/>
              </w:rPr>
            </w:pPr>
            <w:r w:rsidRPr="00380744">
              <w:rPr>
                <w:sz w:val="24"/>
                <w:szCs w:val="24"/>
              </w:rPr>
              <w:t>Nguyên tắc thông tin vô tuyến hàng không.</w:t>
            </w:r>
          </w:p>
        </w:tc>
        <w:tc>
          <w:tcPr>
            <w:tcW w:w="906" w:type="dxa"/>
          </w:tcPr>
          <w:p w14:paraId="7038D337" w14:textId="77777777" w:rsidR="000519D5" w:rsidRPr="00380744" w:rsidRDefault="000519D5" w:rsidP="000519D5">
            <w:pPr>
              <w:keepNext w:val="0"/>
              <w:keepLines w:val="0"/>
              <w:jc w:val="center"/>
              <w:rPr>
                <w:sz w:val="24"/>
                <w:szCs w:val="24"/>
              </w:rPr>
            </w:pPr>
            <w:r w:rsidRPr="00380744">
              <w:rPr>
                <w:sz w:val="24"/>
                <w:szCs w:val="24"/>
              </w:rPr>
              <w:t>2</w:t>
            </w:r>
          </w:p>
        </w:tc>
        <w:tc>
          <w:tcPr>
            <w:tcW w:w="2850" w:type="dxa"/>
          </w:tcPr>
          <w:p w14:paraId="4F0BE302" w14:textId="77777777" w:rsidR="000519D5" w:rsidRPr="00380744" w:rsidRDefault="000519D5" w:rsidP="000519D5">
            <w:pPr>
              <w:keepNext w:val="0"/>
              <w:keepLines w:val="0"/>
              <w:jc w:val="center"/>
              <w:rPr>
                <w:sz w:val="24"/>
                <w:szCs w:val="24"/>
              </w:rPr>
            </w:pPr>
            <w:r w:rsidRPr="00380744">
              <w:rPr>
                <w:sz w:val="24"/>
                <w:szCs w:val="24"/>
              </w:rPr>
              <w:t>Phụ ước 10, tập 2</w:t>
            </w:r>
          </w:p>
          <w:p w14:paraId="1610B1A6" w14:textId="77777777" w:rsidR="000519D5" w:rsidRPr="00380744" w:rsidRDefault="000519D5" w:rsidP="000519D5">
            <w:pPr>
              <w:keepNext w:val="0"/>
              <w:keepLines w:val="0"/>
              <w:jc w:val="center"/>
              <w:rPr>
                <w:sz w:val="24"/>
                <w:szCs w:val="24"/>
              </w:rPr>
            </w:pPr>
            <w:r w:rsidRPr="00380744">
              <w:rPr>
                <w:sz w:val="24"/>
                <w:szCs w:val="24"/>
              </w:rPr>
              <w:t>Tài liệu Doc 4444</w:t>
            </w:r>
          </w:p>
        </w:tc>
      </w:tr>
      <w:tr w:rsidR="000519D5" w:rsidRPr="007245B2" w14:paraId="158664CE" w14:textId="77777777" w:rsidTr="00811656">
        <w:tc>
          <w:tcPr>
            <w:tcW w:w="1323" w:type="dxa"/>
          </w:tcPr>
          <w:p w14:paraId="431A2B6B" w14:textId="77777777" w:rsidR="000519D5" w:rsidRPr="00380744" w:rsidRDefault="000519D5" w:rsidP="000519D5">
            <w:pPr>
              <w:keepNext w:val="0"/>
              <w:keepLines w:val="0"/>
              <w:rPr>
                <w:sz w:val="24"/>
                <w:szCs w:val="24"/>
              </w:rPr>
            </w:pPr>
            <w:r w:rsidRPr="00380744">
              <w:rPr>
                <w:sz w:val="24"/>
                <w:szCs w:val="24"/>
              </w:rPr>
              <w:t>BASIC PROD 1.2</w:t>
            </w:r>
          </w:p>
        </w:tc>
        <w:tc>
          <w:tcPr>
            <w:tcW w:w="4419" w:type="dxa"/>
          </w:tcPr>
          <w:p w14:paraId="5E008DC6" w14:textId="77777777" w:rsidR="000519D5" w:rsidRPr="00380744" w:rsidRDefault="000519D5" w:rsidP="000519D5">
            <w:pPr>
              <w:keepNext w:val="0"/>
              <w:keepLines w:val="0"/>
              <w:rPr>
                <w:sz w:val="24"/>
                <w:szCs w:val="24"/>
              </w:rPr>
            </w:pPr>
            <w:r w:rsidRPr="00380744">
              <w:rPr>
                <w:sz w:val="24"/>
                <w:szCs w:val="24"/>
              </w:rPr>
              <w:t>Call sign của tàu bay, trạm mặt đất, đơn vị không lưu.</w:t>
            </w:r>
          </w:p>
        </w:tc>
        <w:tc>
          <w:tcPr>
            <w:tcW w:w="906" w:type="dxa"/>
          </w:tcPr>
          <w:p w14:paraId="564BBFF7" w14:textId="77777777" w:rsidR="000519D5" w:rsidRPr="00380744" w:rsidRDefault="000519D5" w:rsidP="000519D5">
            <w:pPr>
              <w:keepNext w:val="0"/>
              <w:keepLines w:val="0"/>
              <w:jc w:val="center"/>
              <w:rPr>
                <w:sz w:val="24"/>
                <w:szCs w:val="24"/>
              </w:rPr>
            </w:pPr>
            <w:r w:rsidRPr="00380744">
              <w:rPr>
                <w:sz w:val="24"/>
                <w:szCs w:val="24"/>
              </w:rPr>
              <w:t>2</w:t>
            </w:r>
          </w:p>
        </w:tc>
        <w:tc>
          <w:tcPr>
            <w:tcW w:w="2850" w:type="dxa"/>
          </w:tcPr>
          <w:p w14:paraId="33105B2C" w14:textId="77777777" w:rsidR="000519D5" w:rsidRPr="00380744" w:rsidRDefault="000519D5" w:rsidP="000519D5">
            <w:pPr>
              <w:keepNext w:val="0"/>
              <w:keepLines w:val="0"/>
              <w:rPr>
                <w:sz w:val="24"/>
                <w:szCs w:val="24"/>
              </w:rPr>
            </w:pPr>
          </w:p>
        </w:tc>
      </w:tr>
      <w:tr w:rsidR="000519D5" w:rsidRPr="007245B2" w14:paraId="6E806D55" w14:textId="77777777" w:rsidTr="00811656">
        <w:tc>
          <w:tcPr>
            <w:tcW w:w="1323" w:type="dxa"/>
          </w:tcPr>
          <w:p w14:paraId="5FD5E0B1" w14:textId="77777777" w:rsidR="000519D5" w:rsidRPr="00380744" w:rsidRDefault="000519D5" w:rsidP="000519D5">
            <w:pPr>
              <w:keepNext w:val="0"/>
              <w:keepLines w:val="0"/>
              <w:rPr>
                <w:sz w:val="24"/>
                <w:szCs w:val="24"/>
              </w:rPr>
            </w:pPr>
            <w:r w:rsidRPr="00380744">
              <w:rPr>
                <w:sz w:val="24"/>
                <w:szCs w:val="24"/>
              </w:rPr>
              <w:t>BASIC PROD 1.3</w:t>
            </w:r>
          </w:p>
        </w:tc>
        <w:tc>
          <w:tcPr>
            <w:tcW w:w="4419" w:type="dxa"/>
          </w:tcPr>
          <w:p w14:paraId="2B19C66F" w14:textId="77777777" w:rsidR="000519D5" w:rsidRPr="00380744" w:rsidRDefault="000519D5" w:rsidP="000519D5">
            <w:pPr>
              <w:keepNext w:val="0"/>
              <w:keepLines w:val="0"/>
              <w:rPr>
                <w:sz w:val="24"/>
                <w:szCs w:val="24"/>
              </w:rPr>
            </w:pPr>
            <w:r w:rsidRPr="00380744">
              <w:rPr>
                <w:sz w:val="24"/>
                <w:szCs w:val="24"/>
              </w:rPr>
              <w:t>Các mẫu câu chuẩn và đơn giản trong tình huống khẩn cấp</w:t>
            </w:r>
          </w:p>
        </w:tc>
        <w:tc>
          <w:tcPr>
            <w:tcW w:w="906" w:type="dxa"/>
          </w:tcPr>
          <w:p w14:paraId="16DE6BE4" w14:textId="77777777" w:rsidR="000519D5" w:rsidRPr="00380744" w:rsidRDefault="000519D5" w:rsidP="000519D5">
            <w:pPr>
              <w:keepNext w:val="0"/>
              <w:keepLines w:val="0"/>
              <w:jc w:val="center"/>
              <w:rPr>
                <w:sz w:val="24"/>
                <w:szCs w:val="24"/>
              </w:rPr>
            </w:pPr>
            <w:r w:rsidRPr="00380744">
              <w:rPr>
                <w:sz w:val="24"/>
                <w:szCs w:val="24"/>
              </w:rPr>
              <w:t>2</w:t>
            </w:r>
          </w:p>
        </w:tc>
        <w:tc>
          <w:tcPr>
            <w:tcW w:w="2850" w:type="dxa"/>
          </w:tcPr>
          <w:p w14:paraId="6DDDBBF4" w14:textId="77777777" w:rsidR="000519D5" w:rsidRPr="00380744" w:rsidRDefault="000519D5" w:rsidP="000519D5">
            <w:pPr>
              <w:keepNext w:val="0"/>
              <w:keepLines w:val="0"/>
              <w:rPr>
                <w:sz w:val="24"/>
                <w:szCs w:val="24"/>
              </w:rPr>
            </w:pPr>
          </w:p>
        </w:tc>
      </w:tr>
      <w:tr w:rsidR="000519D5" w:rsidRPr="007245B2" w14:paraId="6DA6B248" w14:textId="77777777" w:rsidTr="00811656">
        <w:tc>
          <w:tcPr>
            <w:tcW w:w="1323" w:type="dxa"/>
          </w:tcPr>
          <w:p w14:paraId="4FEF5315" w14:textId="77777777" w:rsidR="000519D5" w:rsidRPr="00380744" w:rsidRDefault="000519D5" w:rsidP="000519D5">
            <w:pPr>
              <w:keepNext w:val="0"/>
              <w:keepLines w:val="0"/>
              <w:rPr>
                <w:sz w:val="24"/>
                <w:szCs w:val="24"/>
              </w:rPr>
            </w:pPr>
            <w:r w:rsidRPr="00380744">
              <w:rPr>
                <w:sz w:val="24"/>
                <w:szCs w:val="24"/>
              </w:rPr>
              <w:t>BASIC PROD 1.4</w:t>
            </w:r>
          </w:p>
        </w:tc>
        <w:tc>
          <w:tcPr>
            <w:tcW w:w="4419" w:type="dxa"/>
          </w:tcPr>
          <w:p w14:paraId="2B533A8D" w14:textId="77777777" w:rsidR="000519D5" w:rsidRPr="00380744" w:rsidRDefault="000519D5" w:rsidP="000519D5">
            <w:pPr>
              <w:keepNext w:val="0"/>
              <w:keepLines w:val="0"/>
              <w:rPr>
                <w:sz w:val="24"/>
                <w:szCs w:val="24"/>
              </w:rPr>
            </w:pPr>
            <w:r w:rsidRPr="00380744">
              <w:rPr>
                <w:sz w:val="24"/>
                <w:szCs w:val="24"/>
              </w:rPr>
              <w:t>Cách phát âm chữ cái, số, tần số, mực bay, độ cao, tốc độ, hướng bay.</w:t>
            </w:r>
          </w:p>
        </w:tc>
        <w:tc>
          <w:tcPr>
            <w:tcW w:w="906" w:type="dxa"/>
          </w:tcPr>
          <w:p w14:paraId="32F9F89B" w14:textId="77777777" w:rsidR="000519D5" w:rsidRPr="00380744" w:rsidRDefault="000519D5" w:rsidP="000519D5">
            <w:pPr>
              <w:keepNext w:val="0"/>
              <w:keepLines w:val="0"/>
              <w:jc w:val="center"/>
              <w:rPr>
                <w:sz w:val="24"/>
                <w:szCs w:val="24"/>
              </w:rPr>
            </w:pPr>
            <w:r w:rsidRPr="00380744">
              <w:rPr>
                <w:sz w:val="24"/>
                <w:szCs w:val="24"/>
              </w:rPr>
              <w:t>2</w:t>
            </w:r>
          </w:p>
        </w:tc>
        <w:tc>
          <w:tcPr>
            <w:tcW w:w="2850" w:type="dxa"/>
          </w:tcPr>
          <w:p w14:paraId="3AC333CA" w14:textId="77777777" w:rsidR="000519D5" w:rsidRPr="00380744" w:rsidRDefault="000519D5" w:rsidP="000519D5">
            <w:pPr>
              <w:keepNext w:val="0"/>
              <w:keepLines w:val="0"/>
              <w:rPr>
                <w:sz w:val="24"/>
                <w:szCs w:val="24"/>
              </w:rPr>
            </w:pPr>
          </w:p>
        </w:tc>
      </w:tr>
      <w:tr w:rsidR="000519D5" w:rsidRPr="00E303A7" w14:paraId="4215D7BB" w14:textId="77777777" w:rsidTr="00811656">
        <w:tc>
          <w:tcPr>
            <w:tcW w:w="1323" w:type="dxa"/>
          </w:tcPr>
          <w:p w14:paraId="2F12758F" w14:textId="77777777" w:rsidR="000519D5" w:rsidRPr="00380744" w:rsidRDefault="000519D5" w:rsidP="000519D5">
            <w:pPr>
              <w:keepNext w:val="0"/>
              <w:keepLines w:val="0"/>
              <w:rPr>
                <w:sz w:val="24"/>
                <w:szCs w:val="24"/>
              </w:rPr>
            </w:pPr>
            <w:r w:rsidRPr="00380744">
              <w:rPr>
                <w:sz w:val="24"/>
                <w:szCs w:val="24"/>
              </w:rPr>
              <w:t>BASIC PROD 1.5</w:t>
            </w:r>
          </w:p>
        </w:tc>
        <w:tc>
          <w:tcPr>
            <w:tcW w:w="4419" w:type="dxa"/>
          </w:tcPr>
          <w:p w14:paraId="7234BD19" w14:textId="77777777" w:rsidR="000519D5" w:rsidRPr="00380744" w:rsidRDefault="000519D5" w:rsidP="000519D5">
            <w:pPr>
              <w:keepNext w:val="0"/>
              <w:keepLines w:val="0"/>
              <w:rPr>
                <w:sz w:val="24"/>
                <w:szCs w:val="24"/>
              </w:rPr>
            </w:pPr>
            <w:r w:rsidRPr="00380744">
              <w:rPr>
                <w:sz w:val="24"/>
                <w:szCs w:val="24"/>
              </w:rPr>
              <w:t>Đọc lại/nghe lại; sửa chữa, lặp lại, xác nhận; chuyển giao thông tin liên lạc</w:t>
            </w:r>
          </w:p>
        </w:tc>
        <w:tc>
          <w:tcPr>
            <w:tcW w:w="906" w:type="dxa"/>
          </w:tcPr>
          <w:p w14:paraId="6C47533A" w14:textId="77777777" w:rsidR="000519D5" w:rsidRPr="00380744" w:rsidRDefault="000519D5" w:rsidP="000519D5">
            <w:pPr>
              <w:keepNext w:val="0"/>
              <w:keepLines w:val="0"/>
              <w:jc w:val="center"/>
              <w:rPr>
                <w:sz w:val="24"/>
                <w:szCs w:val="24"/>
              </w:rPr>
            </w:pPr>
            <w:r w:rsidRPr="00380744">
              <w:rPr>
                <w:sz w:val="24"/>
                <w:szCs w:val="24"/>
              </w:rPr>
              <w:t>2</w:t>
            </w:r>
          </w:p>
        </w:tc>
        <w:tc>
          <w:tcPr>
            <w:tcW w:w="2850" w:type="dxa"/>
          </w:tcPr>
          <w:p w14:paraId="0750CEB0" w14:textId="77777777" w:rsidR="000519D5" w:rsidRPr="00380744" w:rsidRDefault="000519D5" w:rsidP="000519D5">
            <w:pPr>
              <w:keepNext w:val="0"/>
              <w:keepLines w:val="0"/>
              <w:rPr>
                <w:sz w:val="24"/>
                <w:szCs w:val="24"/>
              </w:rPr>
            </w:pPr>
          </w:p>
        </w:tc>
      </w:tr>
      <w:tr w:rsidR="000519D5" w:rsidRPr="00E303A7" w14:paraId="74D53637" w14:textId="77777777" w:rsidTr="00811656">
        <w:tc>
          <w:tcPr>
            <w:tcW w:w="1323" w:type="dxa"/>
          </w:tcPr>
          <w:p w14:paraId="5B01F7B3" w14:textId="77777777" w:rsidR="000519D5" w:rsidRPr="00380744" w:rsidRDefault="000519D5" w:rsidP="000519D5">
            <w:pPr>
              <w:keepNext w:val="0"/>
              <w:keepLines w:val="0"/>
              <w:rPr>
                <w:sz w:val="24"/>
                <w:szCs w:val="24"/>
              </w:rPr>
            </w:pPr>
            <w:r w:rsidRPr="00380744">
              <w:rPr>
                <w:sz w:val="24"/>
                <w:szCs w:val="24"/>
              </w:rPr>
              <w:t>BASIC PROD 1.6</w:t>
            </w:r>
          </w:p>
        </w:tc>
        <w:tc>
          <w:tcPr>
            <w:tcW w:w="4419" w:type="dxa"/>
          </w:tcPr>
          <w:p w14:paraId="758874E7" w14:textId="77777777" w:rsidR="000519D5" w:rsidRPr="00380744" w:rsidRDefault="000519D5" w:rsidP="000519D5">
            <w:pPr>
              <w:keepNext w:val="0"/>
              <w:keepLines w:val="0"/>
              <w:rPr>
                <w:sz w:val="24"/>
                <w:szCs w:val="24"/>
              </w:rPr>
            </w:pPr>
            <w:r w:rsidRPr="00380744">
              <w:rPr>
                <w:sz w:val="24"/>
                <w:szCs w:val="24"/>
              </w:rPr>
              <w:t>Kiểm tra liên lạc, mất liên lạc, tần số bị chặn</w:t>
            </w:r>
          </w:p>
        </w:tc>
        <w:tc>
          <w:tcPr>
            <w:tcW w:w="906" w:type="dxa"/>
          </w:tcPr>
          <w:p w14:paraId="0EF9AAD2" w14:textId="77777777" w:rsidR="000519D5" w:rsidRPr="00380744" w:rsidRDefault="000519D5" w:rsidP="000519D5">
            <w:pPr>
              <w:keepNext w:val="0"/>
              <w:keepLines w:val="0"/>
              <w:jc w:val="center"/>
              <w:rPr>
                <w:sz w:val="24"/>
                <w:szCs w:val="24"/>
              </w:rPr>
            </w:pPr>
            <w:r w:rsidRPr="00380744">
              <w:rPr>
                <w:sz w:val="24"/>
                <w:szCs w:val="24"/>
              </w:rPr>
              <w:t>2</w:t>
            </w:r>
          </w:p>
        </w:tc>
        <w:tc>
          <w:tcPr>
            <w:tcW w:w="2850" w:type="dxa"/>
          </w:tcPr>
          <w:p w14:paraId="1B1AF928" w14:textId="77777777" w:rsidR="000519D5" w:rsidRPr="00380744" w:rsidRDefault="000519D5" w:rsidP="000519D5">
            <w:pPr>
              <w:keepNext w:val="0"/>
              <w:keepLines w:val="0"/>
              <w:rPr>
                <w:sz w:val="24"/>
                <w:szCs w:val="24"/>
              </w:rPr>
            </w:pPr>
          </w:p>
        </w:tc>
      </w:tr>
      <w:tr w:rsidR="000519D5" w:rsidRPr="00E303A7" w14:paraId="0115E812" w14:textId="77777777" w:rsidTr="00811656">
        <w:tc>
          <w:tcPr>
            <w:tcW w:w="1323" w:type="dxa"/>
          </w:tcPr>
          <w:p w14:paraId="328DCF25" w14:textId="77777777" w:rsidR="000519D5" w:rsidRPr="00380744" w:rsidRDefault="000519D5" w:rsidP="000519D5">
            <w:pPr>
              <w:keepNext w:val="0"/>
              <w:keepLines w:val="0"/>
              <w:rPr>
                <w:sz w:val="24"/>
                <w:szCs w:val="24"/>
              </w:rPr>
            </w:pPr>
            <w:r w:rsidRPr="00380744">
              <w:rPr>
                <w:sz w:val="24"/>
                <w:szCs w:val="24"/>
              </w:rPr>
              <w:lastRenderedPageBreak/>
              <w:t>BASIC PROD 1.7</w:t>
            </w:r>
          </w:p>
        </w:tc>
        <w:tc>
          <w:tcPr>
            <w:tcW w:w="4419" w:type="dxa"/>
          </w:tcPr>
          <w:p w14:paraId="05509F54" w14:textId="77777777" w:rsidR="000519D5" w:rsidRPr="00380744" w:rsidRDefault="000519D5" w:rsidP="000519D5">
            <w:pPr>
              <w:keepNext w:val="0"/>
              <w:keepLines w:val="0"/>
              <w:rPr>
                <w:sz w:val="24"/>
                <w:szCs w:val="24"/>
              </w:rPr>
            </w:pPr>
            <w:r w:rsidRPr="00380744">
              <w:rPr>
                <w:sz w:val="24"/>
                <w:szCs w:val="24"/>
              </w:rPr>
              <w:t>Các phương thức, quy trình liên lạc khẩn nguy, khẩn cấp</w:t>
            </w:r>
          </w:p>
        </w:tc>
        <w:tc>
          <w:tcPr>
            <w:tcW w:w="906" w:type="dxa"/>
          </w:tcPr>
          <w:p w14:paraId="00FD07AD" w14:textId="77777777" w:rsidR="000519D5" w:rsidRPr="00380744" w:rsidRDefault="000519D5" w:rsidP="000519D5">
            <w:pPr>
              <w:keepNext w:val="0"/>
              <w:keepLines w:val="0"/>
              <w:jc w:val="center"/>
              <w:rPr>
                <w:sz w:val="24"/>
                <w:szCs w:val="24"/>
              </w:rPr>
            </w:pPr>
            <w:r w:rsidRPr="00380744">
              <w:rPr>
                <w:sz w:val="24"/>
                <w:szCs w:val="24"/>
              </w:rPr>
              <w:t>2</w:t>
            </w:r>
          </w:p>
        </w:tc>
        <w:tc>
          <w:tcPr>
            <w:tcW w:w="2850" w:type="dxa"/>
          </w:tcPr>
          <w:p w14:paraId="061C2722" w14:textId="77777777" w:rsidR="000519D5" w:rsidRPr="00380744" w:rsidRDefault="000519D5" w:rsidP="000519D5">
            <w:pPr>
              <w:keepNext w:val="0"/>
              <w:keepLines w:val="0"/>
              <w:rPr>
                <w:sz w:val="24"/>
                <w:szCs w:val="24"/>
              </w:rPr>
            </w:pPr>
          </w:p>
        </w:tc>
      </w:tr>
      <w:tr w:rsidR="000519D5" w:rsidRPr="00E303A7" w14:paraId="195C7046" w14:textId="77777777" w:rsidTr="00811656">
        <w:tc>
          <w:tcPr>
            <w:tcW w:w="1323" w:type="dxa"/>
          </w:tcPr>
          <w:p w14:paraId="4074B9A9" w14:textId="77777777" w:rsidR="000519D5" w:rsidRPr="00380744" w:rsidRDefault="000519D5" w:rsidP="000519D5">
            <w:pPr>
              <w:keepNext w:val="0"/>
              <w:keepLines w:val="0"/>
              <w:rPr>
                <w:sz w:val="24"/>
                <w:szCs w:val="24"/>
              </w:rPr>
            </w:pPr>
            <w:r w:rsidRPr="00380744">
              <w:rPr>
                <w:sz w:val="24"/>
                <w:szCs w:val="24"/>
              </w:rPr>
              <w:t>BASIC PROD 1.9</w:t>
            </w:r>
          </w:p>
        </w:tc>
        <w:tc>
          <w:tcPr>
            <w:tcW w:w="4419" w:type="dxa"/>
          </w:tcPr>
          <w:p w14:paraId="59036F06" w14:textId="77777777" w:rsidR="000519D5" w:rsidRPr="00380744" w:rsidRDefault="000519D5" w:rsidP="000519D5">
            <w:pPr>
              <w:keepNext w:val="0"/>
              <w:keepLines w:val="0"/>
              <w:rPr>
                <w:sz w:val="24"/>
                <w:szCs w:val="24"/>
              </w:rPr>
            </w:pPr>
            <w:r w:rsidRPr="00380744">
              <w:rPr>
                <w:sz w:val="24"/>
                <w:szCs w:val="24"/>
              </w:rPr>
              <w:t>Ưu tiên thông tin liên lạc và các lỗi cụm từ thường gặp</w:t>
            </w:r>
          </w:p>
        </w:tc>
        <w:tc>
          <w:tcPr>
            <w:tcW w:w="906" w:type="dxa"/>
          </w:tcPr>
          <w:p w14:paraId="73C718DC" w14:textId="77777777" w:rsidR="000519D5" w:rsidRPr="00380744" w:rsidRDefault="000519D5" w:rsidP="000519D5">
            <w:pPr>
              <w:keepNext w:val="0"/>
              <w:keepLines w:val="0"/>
              <w:jc w:val="center"/>
              <w:rPr>
                <w:sz w:val="24"/>
                <w:szCs w:val="24"/>
              </w:rPr>
            </w:pPr>
            <w:r w:rsidRPr="00380744">
              <w:rPr>
                <w:sz w:val="24"/>
                <w:szCs w:val="24"/>
              </w:rPr>
              <w:t>3</w:t>
            </w:r>
          </w:p>
        </w:tc>
        <w:tc>
          <w:tcPr>
            <w:tcW w:w="2850" w:type="dxa"/>
          </w:tcPr>
          <w:p w14:paraId="3811AE67" w14:textId="77777777" w:rsidR="000519D5" w:rsidRPr="00380744" w:rsidRDefault="000519D5" w:rsidP="000519D5">
            <w:pPr>
              <w:keepNext w:val="0"/>
              <w:keepLines w:val="0"/>
              <w:rPr>
                <w:sz w:val="24"/>
                <w:szCs w:val="24"/>
              </w:rPr>
            </w:pPr>
          </w:p>
        </w:tc>
      </w:tr>
    </w:tbl>
    <w:p w14:paraId="1EA37790" w14:textId="368989A8" w:rsidR="000519D5" w:rsidRPr="0055797D" w:rsidRDefault="000519D5" w:rsidP="0055797D">
      <w:pPr>
        <w:keepNext w:val="0"/>
        <w:keepLines w:val="0"/>
        <w:autoSpaceDE w:val="0"/>
        <w:autoSpaceDN w:val="0"/>
        <w:spacing w:after="120"/>
        <w:ind w:right="146"/>
        <w:jc w:val="center"/>
        <w:outlineLvl w:val="0"/>
        <w:rPr>
          <w:rFonts w:eastAsia="Arial"/>
          <w:b/>
          <w:bCs/>
          <w:sz w:val="26"/>
          <w:szCs w:val="26"/>
          <w:lang w:val="en-US"/>
          <w14:ligatures w14:val="standardContextual"/>
        </w:rPr>
      </w:pPr>
      <w:r w:rsidRPr="0055797D">
        <w:rPr>
          <w:rFonts w:eastAsia="Arial"/>
          <w:b/>
          <w:bCs/>
          <w:sz w:val="26"/>
          <w:szCs w:val="26"/>
          <w:lang w:val="en-US"/>
          <w14:ligatures w14:val="standardContextual"/>
        </w:rPr>
        <w:t xml:space="preserve">MÔN 6: DỊCH VỤ THÔNG TIN CỐ ĐỊNH HÀNG KHÔNG (COM) </w:t>
      </w:r>
    </w:p>
    <w:p w14:paraId="17A37FC9" w14:textId="2F7FC1A2" w:rsidR="000519D5" w:rsidRPr="007C2714" w:rsidRDefault="000519D5" w:rsidP="000519D5">
      <w:pPr>
        <w:keepNext w:val="0"/>
        <w:keepLines w:val="0"/>
        <w:rPr>
          <w:b/>
          <w:bCs/>
        </w:rPr>
      </w:pPr>
      <w:r w:rsidRPr="007C2714">
        <w:rPr>
          <w:b/>
          <w:bCs/>
        </w:rPr>
        <w:t>Mục tiêu môn học:</w:t>
      </w:r>
      <w:r w:rsidR="007C2714">
        <w:rPr>
          <w:b/>
          <w:bCs/>
        </w:rPr>
        <w:t xml:space="preserve"> </w:t>
      </w:r>
      <w:r w:rsidRPr="00E303A7">
        <w:t xml:space="preserve">Học viên mô tả được </w:t>
      </w:r>
      <w:r>
        <w:t>tổng quan về dịch vụ thông tin cố định hàng không, các thành phần, cấu trúc địa chỉ và điện văn</w:t>
      </w:r>
      <w:r w:rsidRPr="00E303A7">
        <w:t>.</w:t>
      </w:r>
    </w:p>
    <w:tbl>
      <w:tblPr>
        <w:tblW w:w="94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372"/>
        <w:gridCol w:w="906"/>
        <w:gridCol w:w="2946"/>
      </w:tblGrid>
      <w:tr w:rsidR="00811656" w:rsidRPr="00E303A7" w14:paraId="0770962D" w14:textId="77777777" w:rsidTr="00811656">
        <w:tc>
          <w:tcPr>
            <w:tcW w:w="5646" w:type="dxa"/>
            <w:gridSpan w:val="2"/>
          </w:tcPr>
          <w:p w14:paraId="5A55052A" w14:textId="77777777" w:rsidR="00811656" w:rsidRPr="00380744" w:rsidRDefault="00811656" w:rsidP="00811656">
            <w:pPr>
              <w:keepNext w:val="0"/>
              <w:keepLines w:val="0"/>
              <w:jc w:val="center"/>
              <w:rPr>
                <w:b/>
                <w:bCs/>
                <w:sz w:val="24"/>
                <w:szCs w:val="24"/>
              </w:rPr>
            </w:pPr>
            <w:r w:rsidRPr="00380744">
              <w:rPr>
                <w:b/>
                <w:bCs/>
                <w:sz w:val="24"/>
                <w:szCs w:val="24"/>
              </w:rPr>
              <w:t>NỘI DUNG</w:t>
            </w:r>
          </w:p>
        </w:tc>
        <w:tc>
          <w:tcPr>
            <w:tcW w:w="906" w:type="dxa"/>
          </w:tcPr>
          <w:p w14:paraId="0AB4126C" w14:textId="77777777" w:rsidR="00811656" w:rsidRPr="00380744" w:rsidRDefault="00811656" w:rsidP="000519D5">
            <w:pPr>
              <w:keepNext w:val="0"/>
              <w:keepLines w:val="0"/>
              <w:jc w:val="center"/>
              <w:rPr>
                <w:b/>
                <w:bCs/>
                <w:sz w:val="24"/>
                <w:szCs w:val="24"/>
              </w:rPr>
            </w:pPr>
            <w:r w:rsidRPr="00380744">
              <w:rPr>
                <w:b/>
                <w:bCs/>
                <w:sz w:val="24"/>
                <w:szCs w:val="24"/>
              </w:rPr>
              <w:t>MỨC</w:t>
            </w:r>
          </w:p>
        </w:tc>
        <w:tc>
          <w:tcPr>
            <w:tcW w:w="2946" w:type="dxa"/>
          </w:tcPr>
          <w:p w14:paraId="39337DDF" w14:textId="77777777" w:rsidR="00811656" w:rsidRPr="00380744" w:rsidRDefault="00811656" w:rsidP="000519D5">
            <w:pPr>
              <w:keepNext w:val="0"/>
              <w:keepLines w:val="0"/>
              <w:rPr>
                <w:b/>
                <w:bCs/>
                <w:sz w:val="24"/>
                <w:szCs w:val="24"/>
              </w:rPr>
            </w:pPr>
            <w:r w:rsidRPr="00380744">
              <w:rPr>
                <w:b/>
                <w:bCs/>
                <w:sz w:val="24"/>
                <w:szCs w:val="24"/>
              </w:rPr>
              <w:t>TÀI LIỆU THAM CHIẾU</w:t>
            </w:r>
          </w:p>
        </w:tc>
      </w:tr>
      <w:tr w:rsidR="000519D5" w:rsidRPr="00686C9A" w14:paraId="0FBCD1AD" w14:textId="77777777" w:rsidTr="00811656">
        <w:tc>
          <w:tcPr>
            <w:tcW w:w="1274" w:type="dxa"/>
          </w:tcPr>
          <w:p w14:paraId="053DFEBD" w14:textId="77777777" w:rsidR="000519D5" w:rsidRPr="00380744" w:rsidRDefault="000519D5" w:rsidP="000519D5">
            <w:pPr>
              <w:keepNext w:val="0"/>
              <w:keepLines w:val="0"/>
              <w:rPr>
                <w:sz w:val="24"/>
                <w:szCs w:val="24"/>
              </w:rPr>
            </w:pPr>
            <w:r w:rsidRPr="00380744">
              <w:rPr>
                <w:sz w:val="24"/>
                <w:szCs w:val="24"/>
              </w:rPr>
              <w:t>BASIC COM 1.1</w:t>
            </w:r>
          </w:p>
        </w:tc>
        <w:tc>
          <w:tcPr>
            <w:tcW w:w="4372" w:type="dxa"/>
          </w:tcPr>
          <w:p w14:paraId="36624997" w14:textId="77777777" w:rsidR="000519D5" w:rsidRPr="00380744" w:rsidRDefault="000519D5" w:rsidP="000519D5">
            <w:pPr>
              <w:keepNext w:val="0"/>
              <w:keepLines w:val="0"/>
              <w:rPr>
                <w:sz w:val="24"/>
                <w:szCs w:val="24"/>
              </w:rPr>
            </w:pPr>
            <w:r w:rsidRPr="00380744">
              <w:rPr>
                <w:sz w:val="24"/>
                <w:szCs w:val="24"/>
              </w:rPr>
              <w:t>Khái niệm dịch vụ cố định hàng không, AFTN, AMHS</w:t>
            </w:r>
          </w:p>
        </w:tc>
        <w:tc>
          <w:tcPr>
            <w:tcW w:w="906" w:type="dxa"/>
          </w:tcPr>
          <w:p w14:paraId="73ADF0C8" w14:textId="77777777" w:rsidR="000519D5" w:rsidRPr="00380744" w:rsidRDefault="000519D5" w:rsidP="000519D5">
            <w:pPr>
              <w:keepNext w:val="0"/>
              <w:keepLines w:val="0"/>
              <w:jc w:val="center"/>
              <w:rPr>
                <w:sz w:val="24"/>
                <w:szCs w:val="24"/>
              </w:rPr>
            </w:pPr>
            <w:r w:rsidRPr="00380744">
              <w:rPr>
                <w:sz w:val="24"/>
                <w:szCs w:val="24"/>
              </w:rPr>
              <w:t>2</w:t>
            </w:r>
          </w:p>
        </w:tc>
        <w:tc>
          <w:tcPr>
            <w:tcW w:w="2946" w:type="dxa"/>
          </w:tcPr>
          <w:p w14:paraId="72FB1B12" w14:textId="77777777" w:rsidR="000519D5" w:rsidRPr="00380744" w:rsidRDefault="000519D5" w:rsidP="000519D5">
            <w:pPr>
              <w:keepNext w:val="0"/>
              <w:keepLines w:val="0"/>
              <w:rPr>
                <w:sz w:val="24"/>
                <w:szCs w:val="24"/>
              </w:rPr>
            </w:pPr>
            <w:r w:rsidRPr="00380744">
              <w:rPr>
                <w:sz w:val="24"/>
                <w:szCs w:val="24"/>
              </w:rPr>
              <w:t>Phụ ước 10, tập 2</w:t>
            </w:r>
          </w:p>
          <w:p w14:paraId="264A6977" w14:textId="77777777" w:rsidR="000519D5" w:rsidRPr="00380744" w:rsidRDefault="000519D5" w:rsidP="000519D5">
            <w:pPr>
              <w:keepNext w:val="0"/>
              <w:keepLines w:val="0"/>
              <w:rPr>
                <w:sz w:val="24"/>
                <w:szCs w:val="24"/>
              </w:rPr>
            </w:pPr>
          </w:p>
        </w:tc>
      </w:tr>
      <w:tr w:rsidR="000519D5" w:rsidRPr="00686C9A" w14:paraId="445D24AA" w14:textId="77777777" w:rsidTr="00811656">
        <w:tc>
          <w:tcPr>
            <w:tcW w:w="1274" w:type="dxa"/>
          </w:tcPr>
          <w:p w14:paraId="59C48C59" w14:textId="77777777" w:rsidR="000519D5" w:rsidRPr="00380744" w:rsidRDefault="000519D5" w:rsidP="000519D5">
            <w:pPr>
              <w:keepNext w:val="0"/>
              <w:keepLines w:val="0"/>
              <w:rPr>
                <w:sz w:val="24"/>
                <w:szCs w:val="24"/>
              </w:rPr>
            </w:pPr>
            <w:r w:rsidRPr="00380744">
              <w:rPr>
                <w:sz w:val="24"/>
                <w:szCs w:val="24"/>
              </w:rPr>
              <w:t>BASIC COM 1.2</w:t>
            </w:r>
          </w:p>
        </w:tc>
        <w:tc>
          <w:tcPr>
            <w:tcW w:w="4372" w:type="dxa"/>
          </w:tcPr>
          <w:p w14:paraId="64491C81" w14:textId="77777777" w:rsidR="000519D5" w:rsidRPr="00380744" w:rsidRDefault="000519D5" w:rsidP="000519D5">
            <w:pPr>
              <w:keepNext w:val="0"/>
              <w:keepLines w:val="0"/>
              <w:rPr>
                <w:sz w:val="24"/>
                <w:szCs w:val="24"/>
              </w:rPr>
            </w:pPr>
            <w:r w:rsidRPr="00380744">
              <w:rPr>
                <w:sz w:val="24"/>
                <w:szCs w:val="24"/>
              </w:rPr>
              <w:t>Cấu trúc địa chỉ điện văn ICAO</w:t>
            </w:r>
          </w:p>
        </w:tc>
        <w:tc>
          <w:tcPr>
            <w:tcW w:w="906" w:type="dxa"/>
          </w:tcPr>
          <w:p w14:paraId="63D76976" w14:textId="77777777" w:rsidR="000519D5" w:rsidRPr="00380744" w:rsidRDefault="000519D5" w:rsidP="000519D5">
            <w:pPr>
              <w:keepNext w:val="0"/>
              <w:keepLines w:val="0"/>
              <w:jc w:val="center"/>
              <w:rPr>
                <w:sz w:val="24"/>
                <w:szCs w:val="24"/>
              </w:rPr>
            </w:pPr>
            <w:r w:rsidRPr="00380744">
              <w:rPr>
                <w:sz w:val="24"/>
                <w:szCs w:val="24"/>
              </w:rPr>
              <w:t>2</w:t>
            </w:r>
          </w:p>
        </w:tc>
        <w:tc>
          <w:tcPr>
            <w:tcW w:w="2946" w:type="dxa"/>
          </w:tcPr>
          <w:p w14:paraId="59F5C396" w14:textId="77777777" w:rsidR="000519D5" w:rsidRPr="00380744" w:rsidRDefault="000519D5" w:rsidP="000519D5">
            <w:pPr>
              <w:keepNext w:val="0"/>
              <w:keepLines w:val="0"/>
              <w:rPr>
                <w:sz w:val="24"/>
                <w:szCs w:val="24"/>
              </w:rPr>
            </w:pPr>
          </w:p>
        </w:tc>
      </w:tr>
      <w:tr w:rsidR="000519D5" w:rsidRPr="00686C9A" w14:paraId="70AB1BE4" w14:textId="77777777" w:rsidTr="00811656">
        <w:tc>
          <w:tcPr>
            <w:tcW w:w="1274" w:type="dxa"/>
          </w:tcPr>
          <w:p w14:paraId="44545910" w14:textId="77777777" w:rsidR="000519D5" w:rsidRPr="00380744" w:rsidRDefault="000519D5" w:rsidP="000519D5">
            <w:pPr>
              <w:keepNext w:val="0"/>
              <w:keepLines w:val="0"/>
              <w:rPr>
                <w:sz w:val="24"/>
                <w:szCs w:val="24"/>
              </w:rPr>
            </w:pPr>
            <w:r w:rsidRPr="00380744">
              <w:rPr>
                <w:sz w:val="24"/>
                <w:szCs w:val="24"/>
              </w:rPr>
              <w:t>BASIC COM 1.3</w:t>
            </w:r>
          </w:p>
        </w:tc>
        <w:tc>
          <w:tcPr>
            <w:tcW w:w="4372" w:type="dxa"/>
          </w:tcPr>
          <w:p w14:paraId="72E98357" w14:textId="77777777" w:rsidR="000519D5" w:rsidRPr="00380744" w:rsidRDefault="000519D5" w:rsidP="000519D5">
            <w:pPr>
              <w:keepNext w:val="0"/>
              <w:keepLines w:val="0"/>
              <w:rPr>
                <w:sz w:val="24"/>
                <w:szCs w:val="24"/>
              </w:rPr>
            </w:pPr>
            <w:r w:rsidRPr="00380744">
              <w:rPr>
                <w:sz w:val="24"/>
                <w:szCs w:val="24"/>
              </w:rPr>
              <w:t>Các loại điện văn FPL, CHG, DLA, CNL, DEP, ARR, CPL, EST, NOTAM, METAR/SPECI/TAF, ALR, RQP/RQS</w:t>
            </w:r>
          </w:p>
        </w:tc>
        <w:tc>
          <w:tcPr>
            <w:tcW w:w="906" w:type="dxa"/>
          </w:tcPr>
          <w:p w14:paraId="03609A38" w14:textId="77777777" w:rsidR="000519D5" w:rsidRPr="00380744" w:rsidRDefault="000519D5" w:rsidP="000519D5">
            <w:pPr>
              <w:keepNext w:val="0"/>
              <w:keepLines w:val="0"/>
              <w:jc w:val="center"/>
              <w:rPr>
                <w:sz w:val="24"/>
                <w:szCs w:val="24"/>
              </w:rPr>
            </w:pPr>
            <w:r w:rsidRPr="00380744">
              <w:rPr>
                <w:sz w:val="24"/>
                <w:szCs w:val="24"/>
              </w:rPr>
              <w:t>2</w:t>
            </w:r>
          </w:p>
        </w:tc>
        <w:tc>
          <w:tcPr>
            <w:tcW w:w="2946" w:type="dxa"/>
          </w:tcPr>
          <w:p w14:paraId="2C090254" w14:textId="77777777" w:rsidR="000519D5" w:rsidRPr="00380744" w:rsidRDefault="000519D5" w:rsidP="000519D5">
            <w:pPr>
              <w:keepNext w:val="0"/>
              <w:keepLines w:val="0"/>
              <w:rPr>
                <w:sz w:val="24"/>
                <w:szCs w:val="24"/>
              </w:rPr>
            </w:pPr>
          </w:p>
        </w:tc>
      </w:tr>
      <w:tr w:rsidR="000519D5" w:rsidRPr="00686C9A" w14:paraId="20414867" w14:textId="77777777" w:rsidTr="00811656">
        <w:tc>
          <w:tcPr>
            <w:tcW w:w="1274" w:type="dxa"/>
          </w:tcPr>
          <w:p w14:paraId="6F59EFB0" w14:textId="77777777" w:rsidR="000519D5" w:rsidRPr="00380744" w:rsidRDefault="000519D5" w:rsidP="000519D5">
            <w:pPr>
              <w:keepNext w:val="0"/>
              <w:keepLines w:val="0"/>
              <w:rPr>
                <w:sz w:val="24"/>
                <w:szCs w:val="24"/>
              </w:rPr>
            </w:pPr>
            <w:r w:rsidRPr="00380744">
              <w:rPr>
                <w:sz w:val="24"/>
                <w:szCs w:val="24"/>
              </w:rPr>
              <w:t>BASIC COM 1.4</w:t>
            </w:r>
          </w:p>
        </w:tc>
        <w:tc>
          <w:tcPr>
            <w:tcW w:w="4372" w:type="dxa"/>
          </w:tcPr>
          <w:p w14:paraId="684D287F" w14:textId="77777777" w:rsidR="000519D5" w:rsidRPr="00380744" w:rsidRDefault="000519D5" w:rsidP="000519D5">
            <w:pPr>
              <w:keepNext w:val="0"/>
              <w:keepLines w:val="0"/>
              <w:rPr>
                <w:sz w:val="24"/>
                <w:szCs w:val="24"/>
              </w:rPr>
            </w:pPr>
            <w:r w:rsidRPr="00380744">
              <w:rPr>
                <w:sz w:val="24"/>
                <w:szCs w:val="24"/>
              </w:rPr>
              <w:t>Mức độ ưu tiên điện văn; định dạng, hiệu lực, phát điện văn, nhận, phát lại điện văn</w:t>
            </w:r>
          </w:p>
        </w:tc>
        <w:tc>
          <w:tcPr>
            <w:tcW w:w="906" w:type="dxa"/>
          </w:tcPr>
          <w:p w14:paraId="73179030" w14:textId="77777777" w:rsidR="000519D5" w:rsidRPr="00380744" w:rsidRDefault="000519D5" w:rsidP="000519D5">
            <w:pPr>
              <w:keepNext w:val="0"/>
              <w:keepLines w:val="0"/>
              <w:jc w:val="center"/>
              <w:rPr>
                <w:sz w:val="24"/>
                <w:szCs w:val="24"/>
              </w:rPr>
            </w:pPr>
            <w:r w:rsidRPr="00380744">
              <w:rPr>
                <w:sz w:val="24"/>
                <w:szCs w:val="24"/>
              </w:rPr>
              <w:t>2</w:t>
            </w:r>
          </w:p>
        </w:tc>
        <w:tc>
          <w:tcPr>
            <w:tcW w:w="2946" w:type="dxa"/>
          </w:tcPr>
          <w:p w14:paraId="6A036B89" w14:textId="77777777" w:rsidR="000519D5" w:rsidRPr="00380744" w:rsidRDefault="000519D5" w:rsidP="000519D5">
            <w:pPr>
              <w:keepNext w:val="0"/>
              <w:keepLines w:val="0"/>
              <w:rPr>
                <w:sz w:val="24"/>
                <w:szCs w:val="24"/>
              </w:rPr>
            </w:pPr>
          </w:p>
        </w:tc>
      </w:tr>
      <w:tr w:rsidR="000519D5" w:rsidRPr="00686C9A" w14:paraId="14CA83B3" w14:textId="77777777" w:rsidTr="00811656">
        <w:tc>
          <w:tcPr>
            <w:tcW w:w="1274" w:type="dxa"/>
          </w:tcPr>
          <w:p w14:paraId="038364E6" w14:textId="77777777" w:rsidR="000519D5" w:rsidRPr="00380744" w:rsidRDefault="000519D5" w:rsidP="000519D5">
            <w:pPr>
              <w:keepNext w:val="0"/>
              <w:keepLines w:val="0"/>
              <w:rPr>
                <w:sz w:val="24"/>
                <w:szCs w:val="24"/>
              </w:rPr>
            </w:pPr>
            <w:r w:rsidRPr="00380744">
              <w:rPr>
                <w:sz w:val="24"/>
                <w:szCs w:val="24"/>
              </w:rPr>
              <w:t>BASIC COM 1.5</w:t>
            </w:r>
          </w:p>
        </w:tc>
        <w:tc>
          <w:tcPr>
            <w:tcW w:w="4372" w:type="dxa"/>
          </w:tcPr>
          <w:p w14:paraId="62C277FC" w14:textId="77777777" w:rsidR="000519D5" w:rsidRPr="00380744" w:rsidRDefault="000519D5" w:rsidP="000519D5">
            <w:pPr>
              <w:keepNext w:val="0"/>
              <w:keepLines w:val="0"/>
              <w:rPr>
                <w:sz w:val="24"/>
                <w:szCs w:val="24"/>
              </w:rPr>
            </w:pPr>
            <w:r w:rsidRPr="00380744">
              <w:rPr>
                <w:sz w:val="24"/>
                <w:szCs w:val="24"/>
              </w:rPr>
              <w:t>Xử lý điện văn sai địa chỉ, thiếu nội dung, trùng lặp, chậm trễ.</w:t>
            </w:r>
          </w:p>
        </w:tc>
        <w:tc>
          <w:tcPr>
            <w:tcW w:w="906" w:type="dxa"/>
          </w:tcPr>
          <w:p w14:paraId="5981F3BC" w14:textId="77777777" w:rsidR="000519D5" w:rsidRPr="00380744" w:rsidRDefault="000519D5" w:rsidP="000519D5">
            <w:pPr>
              <w:keepNext w:val="0"/>
              <w:keepLines w:val="0"/>
              <w:jc w:val="center"/>
              <w:rPr>
                <w:sz w:val="24"/>
                <w:szCs w:val="24"/>
              </w:rPr>
            </w:pPr>
            <w:r w:rsidRPr="00380744">
              <w:rPr>
                <w:sz w:val="24"/>
                <w:szCs w:val="24"/>
              </w:rPr>
              <w:t>2</w:t>
            </w:r>
          </w:p>
        </w:tc>
        <w:tc>
          <w:tcPr>
            <w:tcW w:w="2946" w:type="dxa"/>
          </w:tcPr>
          <w:p w14:paraId="6970506E" w14:textId="77777777" w:rsidR="000519D5" w:rsidRPr="00380744" w:rsidRDefault="000519D5" w:rsidP="000519D5">
            <w:pPr>
              <w:keepNext w:val="0"/>
              <w:keepLines w:val="0"/>
              <w:rPr>
                <w:sz w:val="24"/>
                <w:szCs w:val="24"/>
              </w:rPr>
            </w:pPr>
          </w:p>
        </w:tc>
      </w:tr>
      <w:tr w:rsidR="000519D5" w:rsidRPr="00E303A7" w14:paraId="55370775" w14:textId="77777777" w:rsidTr="00811656">
        <w:tc>
          <w:tcPr>
            <w:tcW w:w="1274" w:type="dxa"/>
          </w:tcPr>
          <w:p w14:paraId="382B278B" w14:textId="77777777" w:rsidR="000519D5" w:rsidRPr="00380744" w:rsidRDefault="000519D5" w:rsidP="000519D5">
            <w:pPr>
              <w:keepNext w:val="0"/>
              <w:keepLines w:val="0"/>
              <w:rPr>
                <w:sz w:val="24"/>
                <w:szCs w:val="24"/>
              </w:rPr>
            </w:pPr>
            <w:r w:rsidRPr="00380744">
              <w:rPr>
                <w:sz w:val="24"/>
                <w:szCs w:val="24"/>
              </w:rPr>
              <w:t>BASIC COM 1.6</w:t>
            </w:r>
          </w:p>
        </w:tc>
        <w:tc>
          <w:tcPr>
            <w:tcW w:w="4372" w:type="dxa"/>
          </w:tcPr>
          <w:p w14:paraId="6A98DE34" w14:textId="77777777" w:rsidR="000519D5" w:rsidRPr="00380744" w:rsidRDefault="000519D5" w:rsidP="000519D5">
            <w:pPr>
              <w:keepNext w:val="0"/>
              <w:keepLines w:val="0"/>
              <w:rPr>
                <w:sz w:val="24"/>
                <w:szCs w:val="24"/>
              </w:rPr>
            </w:pPr>
            <w:r w:rsidRPr="00380744">
              <w:rPr>
                <w:sz w:val="24"/>
                <w:szCs w:val="24"/>
              </w:rPr>
              <w:t>Lưu trữ, tra cứu, in, xác nhận và phân phối điện văn</w:t>
            </w:r>
          </w:p>
        </w:tc>
        <w:tc>
          <w:tcPr>
            <w:tcW w:w="906" w:type="dxa"/>
          </w:tcPr>
          <w:p w14:paraId="05916183" w14:textId="77777777" w:rsidR="000519D5" w:rsidRPr="00380744" w:rsidRDefault="000519D5" w:rsidP="000519D5">
            <w:pPr>
              <w:keepNext w:val="0"/>
              <w:keepLines w:val="0"/>
              <w:jc w:val="center"/>
              <w:rPr>
                <w:sz w:val="24"/>
                <w:szCs w:val="24"/>
              </w:rPr>
            </w:pPr>
            <w:r w:rsidRPr="00380744">
              <w:rPr>
                <w:sz w:val="24"/>
                <w:szCs w:val="24"/>
              </w:rPr>
              <w:t>2</w:t>
            </w:r>
          </w:p>
        </w:tc>
        <w:tc>
          <w:tcPr>
            <w:tcW w:w="2946" w:type="dxa"/>
          </w:tcPr>
          <w:p w14:paraId="3556924B" w14:textId="77777777" w:rsidR="000519D5" w:rsidRPr="00380744" w:rsidRDefault="000519D5" w:rsidP="000519D5">
            <w:pPr>
              <w:keepNext w:val="0"/>
              <w:keepLines w:val="0"/>
              <w:rPr>
                <w:sz w:val="24"/>
                <w:szCs w:val="24"/>
              </w:rPr>
            </w:pPr>
          </w:p>
        </w:tc>
      </w:tr>
    </w:tbl>
    <w:p w14:paraId="3B2606E5" w14:textId="77777777" w:rsidR="000519D5" w:rsidRPr="00E303A7" w:rsidRDefault="000519D5" w:rsidP="000519D5">
      <w:pPr>
        <w:keepNext w:val="0"/>
        <w:keepLines w:val="0"/>
      </w:pPr>
    </w:p>
    <w:p w14:paraId="7748EBAE" w14:textId="667522B8" w:rsidR="000519D5" w:rsidRPr="0055797D" w:rsidRDefault="000519D5" w:rsidP="0055797D">
      <w:pPr>
        <w:keepNext w:val="0"/>
        <w:keepLines w:val="0"/>
        <w:autoSpaceDE w:val="0"/>
        <w:autoSpaceDN w:val="0"/>
        <w:spacing w:after="120"/>
        <w:ind w:right="146"/>
        <w:jc w:val="center"/>
        <w:outlineLvl w:val="0"/>
        <w:rPr>
          <w:rFonts w:eastAsia="Arial"/>
          <w:b/>
          <w:bCs/>
          <w:sz w:val="26"/>
          <w:szCs w:val="26"/>
          <w:lang w:val="en-US"/>
          <w14:ligatures w14:val="standardContextual"/>
        </w:rPr>
      </w:pPr>
      <w:r w:rsidRPr="0055797D">
        <w:rPr>
          <w:rFonts w:eastAsia="Arial"/>
          <w:b/>
          <w:bCs/>
          <w:sz w:val="26"/>
          <w:szCs w:val="26"/>
          <w:lang w:val="en-US"/>
          <w14:ligatures w14:val="standardContextual"/>
        </w:rPr>
        <w:t>MÔN 7: KHAI THÁC THIẾT BỊ, HỆ THỐNG KỸ THUẬT (OPER)</w:t>
      </w:r>
    </w:p>
    <w:p w14:paraId="18085C72" w14:textId="4711C9A7" w:rsidR="000519D5" w:rsidRPr="00811656" w:rsidRDefault="000519D5" w:rsidP="000519D5">
      <w:pPr>
        <w:keepNext w:val="0"/>
        <w:keepLines w:val="0"/>
        <w:rPr>
          <w:b/>
          <w:bCs/>
        </w:rPr>
      </w:pPr>
      <w:r w:rsidRPr="00811656">
        <w:rPr>
          <w:b/>
          <w:bCs/>
        </w:rPr>
        <w:t>Mục tiêu môn học:</w:t>
      </w:r>
      <w:r w:rsidR="00811656">
        <w:rPr>
          <w:b/>
          <w:bCs/>
        </w:rPr>
        <w:t xml:space="preserve"> </w:t>
      </w:r>
      <w:r w:rsidRPr="00E303A7">
        <w:t xml:space="preserve">Học viên mô tả được các </w:t>
      </w:r>
      <w:r>
        <w:t>hệ thống, thiết bị và khai thác được các chức năng của hệ thống, thiết bị</w:t>
      </w:r>
      <w:r w:rsidRPr="00E303A7">
        <w:t>.</w:t>
      </w:r>
    </w:p>
    <w:tbl>
      <w:tblPr>
        <w:tblW w:w="94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4221"/>
        <w:gridCol w:w="906"/>
        <w:gridCol w:w="2953"/>
      </w:tblGrid>
      <w:tr w:rsidR="00811656" w:rsidRPr="00E303A7" w14:paraId="6D8519AA" w14:textId="77777777" w:rsidTr="00811656">
        <w:tc>
          <w:tcPr>
            <w:tcW w:w="5639" w:type="dxa"/>
            <w:gridSpan w:val="2"/>
          </w:tcPr>
          <w:p w14:paraId="13011467" w14:textId="77777777" w:rsidR="00811656" w:rsidRPr="00811656" w:rsidRDefault="00811656" w:rsidP="00811656">
            <w:pPr>
              <w:keepNext w:val="0"/>
              <w:keepLines w:val="0"/>
              <w:jc w:val="center"/>
              <w:rPr>
                <w:b/>
                <w:bCs/>
              </w:rPr>
            </w:pPr>
            <w:r w:rsidRPr="00811656">
              <w:rPr>
                <w:b/>
                <w:bCs/>
              </w:rPr>
              <w:t>NỘI DUNG</w:t>
            </w:r>
          </w:p>
        </w:tc>
        <w:tc>
          <w:tcPr>
            <w:tcW w:w="906" w:type="dxa"/>
          </w:tcPr>
          <w:p w14:paraId="2B78749B" w14:textId="77777777" w:rsidR="00811656" w:rsidRPr="00811656" w:rsidRDefault="00811656" w:rsidP="00811656">
            <w:pPr>
              <w:keepNext w:val="0"/>
              <w:keepLines w:val="0"/>
              <w:jc w:val="center"/>
              <w:rPr>
                <w:b/>
                <w:bCs/>
              </w:rPr>
            </w:pPr>
            <w:r w:rsidRPr="00811656">
              <w:rPr>
                <w:b/>
                <w:bCs/>
              </w:rPr>
              <w:t>MỨC</w:t>
            </w:r>
          </w:p>
        </w:tc>
        <w:tc>
          <w:tcPr>
            <w:tcW w:w="2953" w:type="dxa"/>
          </w:tcPr>
          <w:p w14:paraId="471E3932" w14:textId="77777777" w:rsidR="00811656" w:rsidRPr="00811656" w:rsidRDefault="00811656" w:rsidP="00811656">
            <w:pPr>
              <w:keepNext w:val="0"/>
              <w:keepLines w:val="0"/>
              <w:jc w:val="center"/>
              <w:rPr>
                <w:b/>
                <w:bCs/>
              </w:rPr>
            </w:pPr>
            <w:r w:rsidRPr="00811656">
              <w:rPr>
                <w:b/>
                <w:bCs/>
              </w:rPr>
              <w:t>TÀI LIỆU THAM CHIẾU</w:t>
            </w:r>
          </w:p>
        </w:tc>
      </w:tr>
      <w:tr w:rsidR="000519D5" w:rsidRPr="00E303A7" w14:paraId="5D923652" w14:textId="77777777" w:rsidTr="00811656">
        <w:tc>
          <w:tcPr>
            <w:tcW w:w="1418" w:type="dxa"/>
          </w:tcPr>
          <w:p w14:paraId="26367B2E" w14:textId="77777777" w:rsidR="000519D5" w:rsidRPr="00380744" w:rsidRDefault="000519D5" w:rsidP="000519D5">
            <w:pPr>
              <w:keepNext w:val="0"/>
              <w:keepLines w:val="0"/>
              <w:rPr>
                <w:sz w:val="24"/>
                <w:szCs w:val="24"/>
              </w:rPr>
            </w:pPr>
            <w:r w:rsidRPr="00380744">
              <w:rPr>
                <w:sz w:val="24"/>
                <w:szCs w:val="24"/>
              </w:rPr>
              <w:t>BASIC OPER 1.1</w:t>
            </w:r>
          </w:p>
        </w:tc>
        <w:tc>
          <w:tcPr>
            <w:tcW w:w="4221" w:type="dxa"/>
          </w:tcPr>
          <w:p w14:paraId="13206742" w14:textId="77777777" w:rsidR="000519D5" w:rsidRPr="00380744" w:rsidRDefault="000519D5" w:rsidP="000519D5">
            <w:pPr>
              <w:keepNext w:val="0"/>
              <w:keepLines w:val="0"/>
              <w:rPr>
                <w:sz w:val="24"/>
                <w:szCs w:val="24"/>
              </w:rPr>
            </w:pPr>
            <w:r w:rsidRPr="00380744">
              <w:rPr>
                <w:sz w:val="24"/>
                <w:szCs w:val="24"/>
              </w:rPr>
              <w:t>Cấu hình trạm thông tin hàng không</w:t>
            </w:r>
          </w:p>
        </w:tc>
        <w:tc>
          <w:tcPr>
            <w:tcW w:w="906" w:type="dxa"/>
          </w:tcPr>
          <w:p w14:paraId="5D2616C2" w14:textId="77777777" w:rsidR="000519D5" w:rsidRPr="00380744" w:rsidRDefault="000519D5" w:rsidP="000519D5">
            <w:pPr>
              <w:keepNext w:val="0"/>
              <w:keepLines w:val="0"/>
              <w:jc w:val="center"/>
              <w:rPr>
                <w:sz w:val="24"/>
                <w:szCs w:val="24"/>
              </w:rPr>
            </w:pPr>
            <w:r w:rsidRPr="00380744">
              <w:rPr>
                <w:sz w:val="24"/>
                <w:szCs w:val="24"/>
              </w:rPr>
              <w:t>3</w:t>
            </w:r>
          </w:p>
        </w:tc>
        <w:tc>
          <w:tcPr>
            <w:tcW w:w="2953" w:type="dxa"/>
          </w:tcPr>
          <w:p w14:paraId="1943EAC5" w14:textId="77777777" w:rsidR="000519D5" w:rsidRPr="00380744" w:rsidRDefault="000519D5" w:rsidP="000519D5">
            <w:pPr>
              <w:keepNext w:val="0"/>
              <w:keepLines w:val="0"/>
              <w:rPr>
                <w:sz w:val="24"/>
                <w:szCs w:val="24"/>
              </w:rPr>
            </w:pPr>
          </w:p>
        </w:tc>
      </w:tr>
      <w:tr w:rsidR="000519D5" w:rsidRPr="00E303A7" w14:paraId="7C683B14" w14:textId="77777777" w:rsidTr="00811656">
        <w:tc>
          <w:tcPr>
            <w:tcW w:w="1418" w:type="dxa"/>
          </w:tcPr>
          <w:p w14:paraId="4D3ACED1" w14:textId="77777777" w:rsidR="000519D5" w:rsidRPr="00380744" w:rsidRDefault="000519D5" w:rsidP="000519D5">
            <w:pPr>
              <w:keepNext w:val="0"/>
              <w:keepLines w:val="0"/>
              <w:rPr>
                <w:sz w:val="24"/>
                <w:szCs w:val="24"/>
              </w:rPr>
            </w:pPr>
            <w:r w:rsidRPr="00380744">
              <w:rPr>
                <w:sz w:val="24"/>
                <w:szCs w:val="24"/>
              </w:rPr>
              <w:t>BASIC OPER 1.2</w:t>
            </w:r>
          </w:p>
        </w:tc>
        <w:tc>
          <w:tcPr>
            <w:tcW w:w="4221" w:type="dxa"/>
          </w:tcPr>
          <w:p w14:paraId="641CF866" w14:textId="77777777" w:rsidR="000519D5" w:rsidRPr="00380744" w:rsidRDefault="000519D5" w:rsidP="000519D5">
            <w:pPr>
              <w:keepNext w:val="0"/>
              <w:keepLines w:val="0"/>
              <w:rPr>
                <w:sz w:val="24"/>
                <w:szCs w:val="24"/>
              </w:rPr>
            </w:pPr>
            <w:r w:rsidRPr="00380744">
              <w:rPr>
                <w:sz w:val="24"/>
                <w:szCs w:val="24"/>
              </w:rPr>
              <w:t>Thiết bị VHF/HF, tần số, antenna, console, headset, microphone, PTT</w:t>
            </w:r>
          </w:p>
        </w:tc>
        <w:tc>
          <w:tcPr>
            <w:tcW w:w="906" w:type="dxa"/>
          </w:tcPr>
          <w:p w14:paraId="46723E0A" w14:textId="77777777" w:rsidR="000519D5" w:rsidRPr="00380744" w:rsidRDefault="000519D5" w:rsidP="000519D5">
            <w:pPr>
              <w:keepNext w:val="0"/>
              <w:keepLines w:val="0"/>
              <w:jc w:val="center"/>
              <w:rPr>
                <w:sz w:val="24"/>
                <w:szCs w:val="24"/>
              </w:rPr>
            </w:pPr>
            <w:r w:rsidRPr="00380744">
              <w:rPr>
                <w:sz w:val="24"/>
                <w:szCs w:val="24"/>
              </w:rPr>
              <w:t>2</w:t>
            </w:r>
          </w:p>
        </w:tc>
        <w:tc>
          <w:tcPr>
            <w:tcW w:w="2953" w:type="dxa"/>
          </w:tcPr>
          <w:p w14:paraId="27C2EF6F" w14:textId="77777777" w:rsidR="000519D5" w:rsidRPr="00380744" w:rsidRDefault="000519D5" w:rsidP="000519D5">
            <w:pPr>
              <w:keepNext w:val="0"/>
              <w:keepLines w:val="0"/>
              <w:rPr>
                <w:sz w:val="24"/>
                <w:szCs w:val="24"/>
              </w:rPr>
            </w:pPr>
          </w:p>
        </w:tc>
      </w:tr>
      <w:tr w:rsidR="000519D5" w:rsidRPr="00E303A7" w14:paraId="582C6C1B" w14:textId="77777777" w:rsidTr="00811656">
        <w:tc>
          <w:tcPr>
            <w:tcW w:w="1418" w:type="dxa"/>
          </w:tcPr>
          <w:p w14:paraId="45AF7297" w14:textId="77777777" w:rsidR="000519D5" w:rsidRPr="00380744" w:rsidRDefault="000519D5" w:rsidP="000519D5">
            <w:pPr>
              <w:keepNext w:val="0"/>
              <w:keepLines w:val="0"/>
              <w:rPr>
                <w:sz w:val="24"/>
                <w:szCs w:val="24"/>
              </w:rPr>
            </w:pPr>
            <w:r w:rsidRPr="00380744">
              <w:rPr>
                <w:sz w:val="24"/>
                <w:szCs w:val="24"/>
              </w:rPr>
              <w:t>BASIC OPER 1.3</w:t>
            </w:r>
          </w:p>
        </w:tc>
        <w:tc>
          <w:tcPr>
            <w:tcW w:w="4221" w:type="dxa"/>
          </w:tcPr>
          <w:p w14:paraId="76CBDC4D" w14:textId="77777777" w:rsidR="000519D5" w:rsidRPr="00380744" w:rsidRDefault="000519D5" w:rsidP="000519D5">
            <w:pPr>
              <w:keepNext w:val="0"/>
              <w:keepLines w:val="0"/>
              <w:rPr>
                <w:sz w:val="24"/>
                <w:szCs w:val="24"/>
              </w:rPr>
            </w:pPr>
            <w:r w:rsidRPr="00380744">
              <w:rPr>
                <w:sz w:val="24"/>
                <w:szCs w:val="24"/>
              </w:rPr>
              <w:t>Hệ thống ghi âm, hotline, intercom, AFTN/AMHS terminal, ATIS/D-ATIS.</w:t>
            </w:r>
          </w:p>
        </w:tc>
        <w:tc>
          <w:tcPr>
            <w:tcW w:w="906" w:type="dxa"/>
          </w:tcPr>
          <w:p w14:paraId="05CF60D3" w14:textId="77777777" w:rsidR="000519D5" w:rsidRPr="00380744" w:rsidRDefault="000519D5" w:rsidP="000519D5">
            <w:pPr>
              <w:keepNext w:val="0"/>
              <w:keepLines w:val="0"/>
              <w:jc w:val="center"/>
              <w:rPr>
                <w:sz w:val="24"/>
                <w:szCs w:val="24"/>
              </w:rPr>
            </w:pPr>
            <w:r w:rsidRPr="00380744">
              <w:rPr>
                <w:sz w:val="24"/>
                <w:szCs w:val="24"/>
              </w:rPr>
              <w:t>1</w:t>
            </w:r>
          </w:p>
        </w:tc>
        <w:tc>
          <w:tcPr>
            <w:tcW w:w="2953" w:type="dxa"/>
          </w:tcPr>
          <w:p w14:paraId="7FC23306" w14:textId="77777777" w:rsidR="000519D5" w:rsidRPr="00380744" w:rsidRDefault="000519D5" w:rsidP="000519D5">
            <w:pPr>
              <w:keepNext w:val="0"/>
              <w:keepLines w:val="0"/>
              <w:rPr>
                <w:sz w:val="24"/>
                <w:szCs w:val="24"/>
              </w:rPr>
            </w:pPr>
          </w:p>
        </w:tc>
      </w:tr>
      <w:tr w:rsidR="000519D5" w:rsidRPr="00E303A7" w14:paraId="17E46E10" w14:textId="77777777" w:rsidTr="00811656">
        <w:tc>
          <w:tcPr>
            <w:tcW w:w="1418" w:type="dxa"/>
          </w:tcPr>
          <w:p w14:paraId="3B3C3C9F" w14:textId="77777777" w:rsidR="000519D5" w:rsidRPr="00380744" w:rsidRDefault="000519D5" w:rsidP="000519D5">
            <w:pPr>
              <w:keepNext w:val="0"/>
              <w:keepLines w:val="0"/>
              <w:rPr>
                <w:sz w:val="24"/>
                <w:szCs w:val="24"/>
              </w:rPr>
            </w:pPr>
            <w:r w:rsidRPr="00380744">
              <w:rPr>
                <w:sz w:val="24"/>
                <w:szCs w:val="24"/>
              </w:rPr>
              <w:t>BASIC OPER 1.4</w:t>
            </w:r>
          </w:p>
        </w:tc>
        <w:tc>
          <w:tcPr>
            <w:tcW w:w="4221" w:type="dxa"/>
          </w:tcPr>
          <w:p w14:paraId="10EE806C" w14:textId="77777777" w:rsidR="000519D5" w:rsidRPr="00380744" w:rsidRDefault="000519D5" w:rsidP="000519D5">
            <w:pPr>
              <w:keepNext w:val="0"/>
              <w:keepLines w:val="0"/>
              <w:rPr>
                <w:sz w:val="24"/>
                <w:szCs w:val="24"/>
              </w:rPr>
            </w:pPr>
            <w:r w:rsidRPr="00380744">
              <w:rPr>
                <w:sz w:val="24"/>
                <w:szCs w:val="24"/>
              </w:rPr>
              <w:t>Thiết bị nguồn, UPS, thiết bị dự phòng.</w:t>
            </w:r>
          </w:p>
        </w:tc>
        <w:tc>
          <w:tcPr>
            <w:tcW w:w="906" w:type="dxa"/>
          </w:tcPr>
          <w:p w14:paraId="28C16EDA" w14:textId="77777777" w:rsidR="000519D5" w:rsidRPr="00380744" w:rsidRDefault="000519D5" w:rsidP="000519D5">
            <w:pPr>
              <w:keepNext w:val="0"/>
              <w:keepLines w:val="0"/>
              <w:jc w:val="center"/>
              <w:rPr>
                <w:sz w:val="24"/>
                <w:szCs w:val="24"/>
              </w:rPr>
            </w:pPr>
            <w:r w:rsidRPr="00380744">
              <w:rPr>
                <w:sz w:val="24"/>
                <w:szCs w:val="24"/>
              </w:rPr>
              <w:t>2</w:t>
            </w:r>
          </w:p>
        </w:tc>
        <w:tc>
          <w:tcPr>
            <w:tcW w:w="2953" w:type="dxa"/>
          </w:tcPr>
          <w:p w14:paraId="1FC65CD7" w14:textId="77777777" w:rsidR="000519D5" w:rsidRPr="00380744" w:rsidRDefault="000519D5" w:rsidP="000519D5">
            <w:pPr>
              <w:keepNext w:val="0"/>
              <w:keepLines w:val="0"/>
              <w:rPr>
                <w:sz w:val="24"/>
                <w:szCs w:val="24"/>
              </w:rPr>
            </w:pPr>
          </w:p>
        </w:tc>
      </w:tr>
      <w:tr w:rsidR="000519D5" w:rsidRPr="00E303A7" w14:paraId="602EDDE0" w14:textId="77777777" w:rsidTr="00811656">
        <w:tc>
          <w:tcPr>
            <w:tcW w:w="1418" w:type="dxa"/>
          </w:tcPr>
          <w:p w14:paraId="315F1A01" w14:textId="77777777" w:rsidR="000519D5" w:rsidRPr="00380744" w:rsidRDefault="000519D5" w:rsidP="000519D5">
            <w:pPr>
              <w:keepNext w:val="0"/>
              <w:keepLines w:val="0"/>
              <w:rPr>
                <w:sz w:val="24"/>
                <w:szCs w:val="24"/>
              </w:rPr>
            </w:pPr>
            <w:r w:rsidRPr="00380744">
              <w:rPr>
                <w:sz w:val="24"/>
                <w:szCs w:val="24"/>
              </w:rPr>
              <w:t>BASIC OPER 1.5</w:t>
            </w:r>
          </w:p>
        </w:tc>
        <w:tc>
          <w:tcPr>
            <w:tcW w:w="4221" w:type="dxa"/>
          </w:tcPr>
          <w:p w14:paraId="28756910" w14:textId="77777777" w:rsidR="000519D5" w:rsidRPr="00380744" w:rsidRDefault="000519D5" w:rsidP="000519D5">
            <w:pPr>
              <w:keepNext w:val="0"/>
              <w:keepLines w:val="0"/>
              <w:rPr>
                <w:sz w:val="24"/>
                <w:szCs w:val="24"/>
              </w:rPr>
            </w:pPr>
            <w:r w:rsidRPr="00380744">
              <w:rPr>
                <w:sz w:val="24"/>
                <w:szCs w:val="24"/>
              </w:rPr>
              <w:t>Kiểm tra đầu ca, chuyển đổi thiết bị chính/dự phòng, báo cáo hỏng hóc/suy giảm dịch vụ.</w:t>
            </w:r>
          </w:p>
        </w:tc>
        <w:tc>
          <w:tcPr>
            <w:tcW w:w="906" w:type="dxa"/>
          </w:tcPr>
          <w:p w14:paraId="3B4C5657" w14:textId="77777777" w:rsidR="000519D5" w:rsidRPr="00380744" w:rsidRDefault="000519D5" w:rsidP="000519D5">
            <w:pPr>
              <w:keepNext w:val="0"/>
              <w:keepLines w:val="0"/>
              <w:jc w:val="center"/>
              <w:rPr>
                <w:sz w:val="24"/>
                <w:szCs w:val="24"/>
              </w:rPr>
            </w:pPr>
            <w:r w:rsidRPr="00380744">
              <w:rPr>
                <w:sz w:val="24"/>
                <w:szCs w:val="24"/>
              </w:rPr>
              <w:t>2</w:t>
            </w:r>
          </w:p>
        </w:tc>
        <w:tc>
          <w:tcPr>
            <w:tcW w:w="2953" w:type="dxa"/>
          </w:tcPr>
          <w:p w14:paraId="7A99250A" w14:textId="77777777" w:rsidR="000519D5" w:rsidRPr="00380744" w:rsidRDefault="000519D5" w:rsidP="000519D5">
            <w:pPr>
              <w:keepNext w:val="0"/>
              <w:keepLines w:val="0"/>
              <w:rPr>
                <w:sz w:val="24"/>
                <w:szCs w:val="24"/>
              </w:rPr>
            </w:pPr>
          </w:p>
        </w:tc>
      </w:tr>
      <w:tr w:rsidR="000519D5" w:rsidRPr="00E303A7" w14:paraId="6B0B6EBE" w14:textId="77777777" w:rsidTr="00811656">
        <w:tc>
          <w:tcPr>
            <w:tcW w:w="1418" w:type="dxa"/>
          </w:tcPr>
          <w:p w14:paraId="0102D44A" w14:textId="77777777" w:rsidR="000519D5" w:rsidRPr="00380744" w:rsidRDefault="000519D5" w:rsidP="000519D5">
            <w:pPr>
              <w:keepNext w:val="0"/>
              <w:keepLines w:val="0"/>
              <w:rPr>
                <w:sz w:val="24"/>
                <w:szCs w:val="24"/>
              </w:rPr>
            </w:pPr>
            <w:r w:rsidRPr="00380744">
              <w:rPr>
                <w:sz w:val="24"/>
                <w:szCs w:val="24"/>
              </w:rPr>
              <w:t xml:space="preserve">BASIC </w:t>
            </w:r>
            <w:r w:rsidRPr="00380744">
              <w:rPr>
                <w:sz w:val="24"/>
                <w:szCs w:val="24"/>
              </w:rPr>
              <w:lastRenderedPageBreak/>
              <w:t>OPER 1.6</w:t>
            </w:r>
          </w:p>
        </w:tc>
        <w:tc>
          <w:tcPr>
            <w:tcW w:w="4221" w:type="dxa"/>
          </w:tcPr>
          <w:p w14:paraId="6496BC4D" w14:textId="77777777" w:rsidR="000519D5" w:rsidRPr="00380744" w:rsidRDefault="000519D5" w:rsidP="000519D5">
            <w:pPr>
              <w:keepNext w:val="0"/>
              <w:keepLines w:val="0"/>
              <w:rPr>
                <w:sz w:val="24"/>
                <w:szCs w:val="24"/>
              </w:rPr>
            </w:pPr>
            <w:r w:rsidRPr="00380744">
              <w:rPr>
                <w:sz w:val="24"/>
                <w:szCs w:val="24"/>
              </w:rPr>
              <w:lastRenderedPageBreak/>
              <w:t xml:space="preserve">An toàn bảo mật và kiểm soát truy cập hệ </w:t>
            </w:r>
            <w:r w:rsidRPr="00380744">
              <w:rPr>
                <w:sz w:val="24"/>
                <w:szCs w:val="24"/>
              </w:rPr>
              <w:lastRenderedPageBreak/>
              <w:t>thống.</w:t>
            </w:r>
          </w:p>
        </w:tc>
        <w:tc>
          <w:tcPr>
            <w:tcW w:w="906" w:type="dxa"/>
          </w:tcPr>
          <w:p w14:paraId="05C2B044" w14:textId="77777777" w:rsidR="000519D5" w:rsidRPr="00380744" w:rsidRDefault="000519D5" w:rsidP="000519D5">
            <w:pPr>
              <w:keepNext w:val="0"/>
              <w:keepLines w:val="0"/>
              <w:jc w:val="center"/>
              <w:rPr>
                <w:sz w:val="24"/>
                <w:szCs w:val="24"/>
              </w:rPr>
            </w:pPr>
            <w:r w:rsidRPr="00380744">
              <w:rPr>
                <w:sz w:val="24"/>
                <w:szCs w:val="24"/>
              </w:rPr>
              <w:lastRenderedPageBreak/>
              <w:t>2</w:t>
            </w:r>
          </w:p>
        </w:tc>
        <w:tc>
          <w:tcPr>
            <w:tcW w:w="2953" w:type="dxa"/>
          </w:tcPr>
          <w:p w14:paraId="18F0DAED" w14:textId="77777777" w:rsidR="000519D5" w:rsidRPr="00380744" w:rsidRDefault="000519D5" w:rsidP="000519D5">
            <w:pPr>
              <w:keepNext w:val="0"/>
              <w:keepLines w:val="0"/>
              <w:rPr>
                <w:sz w:val="24"/>
                <w:szCs w:val="24"/>
              </w:rPr>
            </w:pPr>
          </w:p>
        </w:tc>
      </w:tr>
    </w:tbl>
    <w:p w14:paraId="30A45527" w14:textId="77777777" w:rsidR="000519D5" w:rsidRPr="00E303A7" w:rsidRDefault="000519D5" w:rsidP="000519D5">
      <w:pPr>
        <w:keepNext w:val="0"/>
        <w:keepLines w:val="0"/>
      </w:pPr>
    </w:p>
    <w:p w14:paraId="239EA156" w14:textId="365E1DE0" w:rsidR="000519D5" w:rsidRPr="0055797D" w:rsidRDefault="000519D5" w:rsidP="0055797D">
      <w:pPr>
        <w:keepNext w:val="0"/>
        <w:keepLines w:val="0"/>
        <w:autoSpaceDE w:val="0"/>
        <w:autoSpaceDN w:val="0"/>
        <w:spacing w:after="120"/>
        <w:ind w:right="146"/>
        <w:jc w:val="center"/>
        <w:outlineLvl w:val="0"/>
        <w:rPr>
          <w:rFonts w:eastAsia="Arial"/>
          <w:b/>
          <w:bCs/>
          <w:sz w:val="26"/>
          <w:szCs w:val="26"/>
          <w:lang w:val="en-US"/>
          <w14:ligatures w14:val="standardContextual"/>
        </w:rPr>
      </w:pPr>
      <w:r w:rsidRPr="0055797D">
        <w:rPr>
          <w:rFonts w:eastAsia="Arial"/>
          <w:b/>
          <w:bCs/>
          <w:sz w:val="26"/>
          <w:szCs w:val="26"/>
          <w:lang w:val="en-US"/>
          <w14:ligatures w14:val="standardContextual"/>
        </w:rPr>
        <w:t>MÔN 8: QUY TRÌNH KHAI THÁC VÀ PHỐI HỢP (COOR)</w:t>
      </w:r>
    </w:p>
    <w:p w14:paraId="743AFED7" w14:textId="2C91FA1F" w:rsidR="000519D5" w:rsidRPr="00811656" w:rsidRDefault="000519D5" w:rsidP="000519D5">
      <w:pPr>
        <w:keepNext w:val="0"/>
        <w:keepLines w:val="0"/>
        <w:rPr>
          <w:b/>
          <w:bCs/>
        </w:rPr>
      </w:pPr>
      <w:r w:rsidRPr="00811656">
        <w:rPr>
          <w:b/>
          <w:bCs/>
        </w:rPr>
        <w:t>Mục tiêu môn học:</w:t>
      </w:r>
      <w:r w:rsidR="00811656">
        <w:rPr>
          <w:b/>
          <w:bCs/>
        </w:rPr>
        <w:t xml:space="preserve"> </w:t>
      </w:r>
      <w:r w:rsidRPr="00E303A7">
        <w:t xml:space="preserve">Học viên </w:t>
      </w:r>
      <w:r>
        <w:t>nắm được các công tác thực hiện trong ca trực, việc ghi chép, phối hợp hiệp đồng, xử lý sự cố, các nội dung bàn giao ca trực</w:t>
      </w:r>
      <w:r w:rsidRPr="00E303A7">
        <w:t>.</w:t>
      </w:r>
    </w:p>
    <w:tbl>
      <w:tblPr>
        <w:tblW w:w="94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4111"/>
        <w:gridCol w:w="992"/>
        <w:gridCol w:w="2977"/>
      </w:tblGrid>
      <w:tr w:rsidR="00811656" w:rsidRPr="00E303A7" w14:paraId="0A561460" w14:textId="77777777" w:rsidTr="00811656">
        <w:tc>
          <w:tcPr>
            <w:tcW w:w="5529" w:type="dxa"/>
            <w:gridSpan w:val="2"/>
          </w:tcPr>
          <w:p w14:paraId="7F941223" w14:textId="77777777" w:rsidR="00811656" w:rsidRPr="00380744" w:rsidRDefault="00811656" w:rsidP="00811656">
            <w:pPr>
              <w:keepNext w:val="0"/>
              <w:keepLines w:val="0"/>
              <w:jc w:val="center"/>
              <w:rPr>
                <w:b/>
                <w:bCs/>
                <w:sz w:val="24"/>
                <w:szCs w:val="24"/>
              </w:rPr>
            </w:pPr>
            <w:r w:rsidRPr="00380744">
              <w:rPr>
                <w:b/>
                <w:bCs/>
                <w:sz w:val="24"/>
                <w:szCs w:val="24"/>
              </w:rPr>
              <w:t>NỘI DUNG</w:t>
            </w:r>
          </w:p>
        </w:tc>
        <w:tc>
          <w:tcPr>
            <w:tcW w:w="992" w:type="dxa"/>
          </w:tcPr>
          <w:p w14:paraId="6E88C1F2" w14:textId="77777777" w:rsidR="00811656" w:rsidRPr="00380744" w:rsidRDefault="00811656" w:rsidP="00811656">
            <w:pPr>
              <w:keepNext w:val="0"/>
              <w:keepLines w:val="0"/>
              <w:jc w:val="center"/>
              <w:rPr>
                <w:b/>
                <w:bCs/>
                <w:sz w:val="24"/>
                <w:szCs w:val="24"/>
              </w:rPr>
            </w:pPr>
            <w:r w:rsidRPr="00380744">
              <w:rPr>
                <w:b/>
                <w:bCs/>
                <w:sz w:val="24"/>
                <w:szCs w:val="24"/>
              </w:rPr>
              <w:t>MỨC</w:t>
            </w:r>
          </w:p>
        </w:tc>
        <w:tc>
          <w:tcPr>
            <w:tcW w:w="2977" w:type="dxa"/>
          </w:tcPr>
          <w:p w14:paraId="0F855D39" w14:textId="77777777" w:rsidR="00811656" w:rsidRPr="00380744" w:rsidRDefault="00811656" w:rsidP="00811656">
            <w:pPr>
              <w:keepNext w:val="0"/>
              <w:keepLines w:val="0"/>
              <w:jc w:val="center"/>
              <w:rPr>
                <w:b/>
                <w:bCs/>
                <w:sz w:val="24"/>
                <w:szCs w:val="24"/>
              </w:rPr>
            </w:pPr>
            <w:r w:rsidRPr="00380744">
              <w:rPr>
                <w:b/>
                <w:bCs/>
                <w:sz w:val="24"/>
                <w:szCs w:val="24"/>
              </w:rPr>
              <w:t>TÀI LIỆU THAM CHIẾU</w:t>
            </w:r>
          </w:p>
        </w:tc>
      </w:tr>
      <w:tr w:rsidR="000519D5" w:rsidRPr="00F242F2" w14:paraId="33871F0D" w14:textId="77777777" w:rsidTr="00811656">
        <w:tc>
          <w:tcPr>
            <w:tcW w:w="1418" w:type="dxa"/>
          </w:tcPr>
          <w:p w14:paraId="235850FD" w14:textId="77777777" w:rsidR="000519D5" w:rsidRPr="00380744" w:rsidRDefault="000519D5" w:rsidP="000519D5">
            <w:pPr>
              <w:keepNext w:val="0"/>
              <w:keepLines w:val="0"/>
              <w:rPr>
                <w:sz w:val="24"/>
                <w:szCs w:val="24"/>
              </w:rPr>
            </w:pPr>
            <w:r w:rsidRPr="00380744">
              <w:rPr>
                <w:sz w:val="24"/>
                <w:szCs w:val="24"/>
              </w:rPr>
              <w:t>BASIC COOR 1.1</w:t>
            </w:r>
          </w:p>
        </w:tc>
        <w:tc>
          <w:tcPr>
            <w:tcW w:w="4111" w:type="dxa"/>
          </w:tcPr>
          <w:p w14:paraId="0E27B089" w14:textId="77777777" w:rsidR="000519D5" w:rsidRPr="00380744" w:rsidRDefault="000519D5" w:rsidP="000519D5">
            <w:pPr>
              <w:keepNext w:val="0"/>
              <w:keepLines w:val="0"/>
              <w:rPr>
                <w:sz w:val="24"/>
                <w:szCs w:val="24"/>
              </w:rPr>
            </w:pPr>
            <w:r w:rsidRPr="00380744">
              <w:rPr>
                <w:sz w:val="24"/>
                <w:szCs w:val="24"/>
              </w:rPr>
              <w:t>Nhận ca, bàn giao ca, kiểm tra đầu ca và cuối ca</w:t>
            </w:r>
          </w:p>
        </w:tc>
        <w:tc>
          <w:tcPr>
            <w:tcW w:w="992" w:type="dxa"/>
          </w:tcPr>
          <w:p w14:paraId="23AC3B35" w14:textId="77777777" w:rsidR="000519D5" w:rsidRPr="00380744" w:rsidRDefault="000519D5" w:rsidP="000519D5">
            <w:pPr>
              <w:keepNext w:val="0"/>
              <w:keepLines w:val="0"/>
              <w:jc w:val="center"/>
              <w:rPr>
                <w:sz w:val="24"/>
                <w:szCs w:val="24"/>
              </w:rPr>
            </w:pPr>
            <w:r w:rsidRPr="00380744">
              <w:rPr>
                <w:sz w:val="24"/>
                <w:szCs w:val="24"/>
              </w:rPr>
              <w:t>3</w:t>
            </w:r>
          </w:p>
        </w:tc>
        <w:tc>
          <w:tcPr>
            <w:tcW w:w="2977" w:type="dxa"/>
          </w:tcPr>
          <w:p w14:paraId="21682604" w14:textId="77777777" w:rsidR="000519D5" w:rsidRPr="00380744" w:rsidRDefault="000519D5" w:rsidP="000519D5">
            <w:pPr>
              <w:keepNext w:val="0"/>
              <w:keepLines w:val="0"/>
              <w:rPr>
                <w:sz w:val="24"/>
                <w:szCs w:val="24"/>
              </w:rPr>
            </w:pPr>
            <w:r w:rsidRPr="00380744">
              <w:rPr>
                <w:sz w:val="24"/>
                <w:szCs w:val="24"/>
              </w:rPr>
              <w:t>Tài liệu khai thác cơ sở</w:t>
            </w:r>
          </w:p>
        </w:tc>
      </w:tr>
      <w:tr w:rsidR="000519D5" w:rsidRPr="00F242F2" w14:paraId="12F5EB25" w14:textId="77777777" w:rsidTr="00811656">
        <w:tc>
          <w:tcPr>
            <w:tcW w:w="1418" w:type="dxa"/>
          </w:tcPr>
          <w:p w14:paraId="61BF0705" w14:textId="77777777" w:rsidR="000519D5" w:rsidRPr="00380744" w:rsidRDefault="000519D5" w:rsidP="000519D5">
            <w:pPr>
              <w:keepNext w:val="0"/>
              <w:keepLines w:val="0"/>
              <w:rPr>
                <w:sz w:val="24"/>
                <w:szCs w:val="24"/>
              </w:rPr>
            </w:pPr>
            <w:r w:rsidRPr="00380744">
              <w:rPr>
                <w:sz w:val="24"/>
                <w:szCs w:val="24"/>
              </w:rPr>
              <w:t>BASIC COOR 1.2</w:t>
            </w:r>
          </w:p>
        </w:tc>
        <w:tc>
          <w:tcPr>
            <w:tcW w:w="4111" w:type="dxa"/>
          </w:tcPr>
          <w:p w14:paraId="787D27B9" w14:textId="77777777" w:rsidR="000519D5" w:rsidRPr="00380744" w:rsidRDefault="000519D5" w:rsidP="000519D5">
            <w:pPr>
              <w:keepNext w:val="0"/>
              <w:keepLines w:val="0"/>
              <w:rPr>
                <w:sz w:val="24"/>
                <w:szCs w:val="24"/>
              </w:rPr>
            </w:pPr>
            <w:r w:rsidRPr="00380744">
              <w:rPr>
                <w:sz w:val="24"/>
                <w:szCs w:val="24"/>
              </w:rPr>
              <w:t>Ghi nhật ký khai thác</w:t>
            </w:r>
          </w:p>
        </w:tc>
        <w:tc>
          <w:tcPr>
            <w:tcW w:w="992" w:type="dxa"/>
          </w:tcPr>
          <w:p w14:paraId="7469ED66" w14:textId="77777777" w:rsidR="000519D5" w:rsidRPr="00380744" w:rsidRDefault="000519D5" w:rsidP="000519D5">
            <w:pPr>
              <w:keepNext w:val="0"/>
              <w:keepLines w:val="0"/>
              <w:jc w:val="center"/>
              <w:rPr>
                <w:sz w:val="24"/>
                <w:szCs w:val="24"/>
              </w:rPr>
            </w:pPr>
            <w:r w:rsidRPr="00380744">
              <w:rPr>
                <w:sz w:val="24"/>
                <w:szCs w:val="24"/>
              </w:rPr>
              <w:t>2</w:t>
            </w:r>
          </w:p>
        </w:tc>
        <w:tc>
          <w:tcPr>
            <w:tcW w:w="2977" w:type="dxa"/>
          </w:tcPr>
          <w:p w14:paraId="1EC55260" w14:textId="77777777" w:rsidR="000519D5" w:rsidRPr="00380744" w:rsidRDefault="000519D5" w:rsidP="000519D5">
            <w:pPr>
              <w:keepNext w:val="0"/>
              <w:keepLines w:val="0"/>
              <w:rPr>
                <w:sz w:val="24"/>
                <w:szCs w:val="24"/>
              </w:rPr>
            </w:pPr>
          </w:p>
        </w:tc>
      </w:tr>
      <w:tr w:rsidR="000519D5" w:rsidRPr="00F242F2" w14:paraId="7AB9AC9C" w14:textId="77777777" w:rsidTr="00811656">
        <w:tc>
          <w:tcPr>
            <w:tcW w:w="1418" w:type="dxa"/>
          </w:tcPr>
          <w:p w14:paraId="7F4A9BBE" w14:textId="77777777" w:rsidR="000519D5" w:rsidRPr="00380744" w:rsidRDefault="000519D5" w:rsidP="000519D5">
            <w:pPr>
              <w:keepNext w:val="0"/>
              <w:keepLines w:val="0"/>
              <w:rPr>
                <w:sz w:val="24"/>
                <w:szCs w:val="24"/>
              </w:rPr>
            </w:pPr>
            <w:r w:rsidRPr="00380744">
              <w:rPr>
                <w:sz w:val="24"/>
                <w:szCs w:val="24"/>
              </w:rPr>
              <w:t>BASIC COOR 1.3</w:t>
            </w:r>
          </w:p>
        </w:tc>
        <w:tc>
          <w:tcPr>
            <w:tcW w:w="4111" w:type="dxa"/>
          </w:tcPr>
          <w:p w14:paraId="6C45B5CA" w14:textId="77777777" w:rsidR="000519D5" w:rsidRPr="00380744" w:rsidRDefault="000519D5" w:rsidP="000519D5">
            <w:pPr>
              <w:keepNext w:val="0"/>
              <w:keepLines w:val="0"/>
              <w:rPr>
                <w:sz w:val="24"/>
                <w:szCs w:val="24"/>
              </w:rPr>
            </w:pPr>
            <w:r w:rsidRPr="00380744">
              <w:rPr>
                <w:sz w:val="24"/>
                <w:szCs w:val="24"/>
              </w:rPr>
              <w:t>Phối hợp với TWR/APP/ACC, AIS/ARO, MET, SAR/RCC và kỹ thuật CNS.</w:t>
            </w:r>
          </w:p>
        </w:tc>
        <w:tc>
          <w:tcPr>
            <w:tcW w:w="992" w:type="dxa"/>
          </w:tcPr>
          <w:p w14:paraId="495C0AA2" w14:textId="77777777" w:rsidR="000519D5" w:rsidRPr="00380744" w:rsidRDefault="000519D5" w:rsidP="000519D5">
            <w:pPr>
              <w:keepNext w:val="0"/>
              <w:keepLines w:val="0"/>
              <w:jc w:val="center"/>
              <w:rPr>
                <w:sz w:val="24"/>
                <w:szCs w:val="24"/>
              </w:rPr>
            </w:pPr>
            <w:r w:rsidRPr="00380744">
              <w:rPr>
                <w:sz w:val="24"/>
                <w:szCs w:val="24"/>
              </w:rPr>
              <w:t>1</w:t>
            </w:r>
          </w:p>
        </w:tc>
        <w:tc>
          <w:tcPr>
            <w:tcW w:w="2977" w:type="dxa"/>
          </w:tcPr>
          <w:p w14:paraId="6B10B341" w14:textId="77777777" w:rsidR="000519D5" w:rsidRPr="00380744" w:rsidRDefault="000519D5" w:rsidP="000519D5">
            <w:pPr>
              <w:keepNext w:val="0"/>
              <w:keepLines w:val="0"/>
              <w:rPr>
                <w:sz w:val="24"/>
                <w:szCs w:val="24"/>
              </w:rPr>
            </w:pPr>
          </w:p>
        </w:tc>
      </w:tr>
      <w:tr w:rsidR="000519D5" w:rsidRPr="00F242F2" w14:paraId="69348BEA" w14:textId="77777777" w:rsidTr="00811656">
        <w:tc>
          <w:tcPr>
            <w:tcW w:w="1418" w:type="dxa"/>
          </w:tcPr>
          <w:p w14:paraId="401FE15F" w14:textId="77777777" w:rsidR="000519D5" w:rsidRPr="00380744" w:rsidRDefault="000519D5" w:rsidP="000519D5">
            <w:pPr>
              <w:keepNext w:val="0"/>
              <w:keepLines w:val="0"/>
              <w:rPr>
                <w:sz w:val="24"/>
                <w:szCs w:val="24"/>
              </w:rPr>
            </w:pPr>
            <w:r w:rsidRPr="00380744">
              <w:rPr>
                <w:sz w:val="24"/>
                <w:szCs w:val="24"/>
              </w:rPr>
              <w:t>BASIC COOR 1.4</w:t>
            </w:r>
          </w:p>
        </w:tc>
        <w:tc>
          <w:tcPr>
            <w:tcW w:w="4111" w:type="dxa"/>
          </w:tcPr>
          <w:p w14:paraId="2215C75D" w14:textId="77777777" w:rsidR="000519D5" w:rsidRPr="00380744" w:rsidRDefault="000519D5" w:rsidP="000519D5">
            <w:pPr>
              <w:keepNext w:val="0"/>
              <w:keepLines w:val="0"/>
              <w:rPr>
                <w:sz w:val="24"/>
                <w:szCs w:val="24"/>
              </w:rPr>
            </w:pPr>
            <w:r w:rsidRPr="00380744">
              <w:rPr>
                <w:sz w:val="24"/>
                <w:szCs w:val="24"/>
              </w:rPr>
              <w:t>Quy trình khi mất liên lạc thoại, mất AFTN/AMHS, mất điện, mất ghi âm hoặc mất thiết bị chính.</w:t>
            </w:r>
          </w:p>
        </w:tc>
        <w:tc>
          <w:tcPr>
            <w:tcW w:w="992" w:type="dxa"/>
          </w:tcPr>
          <w:p w14:paraId="388E0A0F" w14:textId="77777777" w:rsidR="000519D5" w:rsidRPr="00380744" w:rsidRDefault="000519D5" w:rsidP="000519D5">
            <w:pPr>
              <w:keepNext w:val="0"/>
              <w:keepLines w:val="0"/>
              <w:jc w:val="center"/>
              <w:rPr>
                <w:sz w:val="24"/>
                <w:szCs w:val="24"/>
              </w:rPr>
            </w:pPr>
            <w:r w:rsidRPr="00380744">
              <w:rPr>
                <w:sz w:val="24"/>
                <w:szCs w:val="24"/>
              </w:rPr>
              <w:t>2</w:t>
            </w:r>
          </w:p>
        </w:tc>
        <w:tc>
          <w:tcPr>
            <w:tcW w:w="2977" w:type="dxa"/>
          </w:tcPr>
          <w:p w14:paraId="3C24C208" w14:textId="77777777" w:rsidR="000519D5" w:rsidRPr="00380744" w:rsidRDefault="000519D5" w:rsidP="000519D5">
            <w:pPr>
              <w:keepNext w:val="0"/>
              <w:keepLines w:val="0"/>
              <w:rPr>
                <w:sz w:val="24"/>
                <w:szCs w:val="24"/>
              </w:rPr>
            </w:pPr>
          </w:p>
        </w:tc>
      </w:tr>
      <w:tr w:rsidR="000519D5" w:rsidRPr="00F242F2" w14:paraId="6E53005F" w14:textId="77777777" w:rsidTr="00811656">
        <w:tc>
          <w:tcPr>
            <w:tcW w:w="1418" w:type="dxa"/>
          </w:tcPr>
          <w:p w14:paraId="1FE87623" w14:textId="77777777" w:rsidR="000519D5" w:rsidRPr="00380744" w:rsidRDefault="000519D5" w:rsidP="000519D5">
            <w:pPr>
              <w:keepNext w:val="0"/>
              <w:keepLines w:val="0"/>
              <w:rPr>
                <w:sz w:val="24"/>
                <w:szCs w:val="24"/>
              </w:rPr>
            </w:pPr>
            <w:r w:rsidRPr="00380744">
              <w:rPr>
                <w:sz w:val="24"/>
                <w:szCs w:val="24"/>
              </w:rPr>
              <w:t>BASIC COOR 1.5</w:t>
            </w:r>
          </w:p>
        </w:tc>
        <w:tc>
          <w:tcPr>
            <w:tcW w:w="4111" w:type="dxa"/>
          </w:tcPr>
          <w:p w14:paraId="3408E64C" w14:textId="77777777" w:rsidR="000519D5" w:rsidRPr="00380744" w:rsidRDefault="000519D5" w:rsidP="000519D5">
            <w:pPr>
              <w:keepNext w:val="0"/>
              <w:keepLines w:val="0"/>
              <w:rPr>
                <w:sz w:val="24"/>
                <w:szCs w:val="24"/>
              </w:rPr>
            </w:pPr>
            <w:r w:rsidRPr="00380744">
              <w:rPr>
                <w:sz w:val="24"/>
                <w:szCs w:val="24"/>
              </w:rPr>
              <w:t>Kiểm tra đầu ca, chuyển đổi thiết bị chính/dự phòng, báo cáo hỏng hóc/suy giảm dịch vụ.</w:t>
            </w:r>
          </w:p>
        </w:tc>
        <w:tc>
          <w:tcPr>
            <w:tcW w:w="992" w:type="dxa"/>
          </w:tcPr>
          <w:p w14:paraId="5477B352" w14:textId="77777777" w:rsidR="000519D5" w:rsidRPr="00380744" w:rsidRDefault="000519D5" w:rsidP="000519D5">
            <w:pPr>
              <w:keepNext w:val="0"/>
              <w:keepLines w:val="0"/>
              <w:jc w:val="center"/>
              <w:rPr>
                <w:sz w:val="24"/>
                <w:szCs w:val="24"/>
              </w:rPr>
            </w:pPr>
            <w:r w:rsidRPr="00380744">
              <w:rPr>
                <w:sz w:val="24"/>
                <w:szCs w:val="24"/>
              </w:rPr>
              <w:t>2</w:t>
            </w:r>
          </w:p>
        </w:tc>
        <w:tc>
          <w:tcPr>
            <w:tcW w:w="2977" w:type="dxa"/>
          </w:tcPr>
          <w:p w14:paraId="0F273618" w14:textId="77777777" w:rsidR="000519D5" w:rsidRPr="00380744" w:rsidRDefault="000519D5" w:rsidP="000519D5">
            <w:pPr>
              <w:keepNext w:val="0"/>
              <w:keepLines w:val="0"/>
              <w:rPr>
                <w:sz w:val="24"/>
                <w:szCs w:val="24"/>
              </w:rPr>
            </w:pPr>
          </w:p>
        </w:tc>
      </w:tr>
      <w:tr w:rsidR="000519D5" w:rsidRPr="00E303A7" w14:paraId="02A5465F" w14:textId="77777777" w:rsidTr="00811656">
        <w:tc>
          <w:tcPr>
            <w:tcW w:w="1418" w:type="dxa"/>
          </w:tcPr>
          <w:p w14:paraId="01422B8F" w14:textId="77777777" w:rsidR="000519D5" w:rsidRPr="00380744" w:rsidRDefault="000519D5" w:rsidP="000519D5">
            <w:pPr>
              <w:keepNext w:val="0"/>
              <w:keepLines w:val="0"/>
              <w:rPr>
                <w:sz w:val="24"/>
                <w:szCs w:val="24"/>
              </w:rPr>
            </w:pPr>
            <w:r w:rsidRPr="00380744">
              <w:rPr>
                <w:sz w:val="24"/>
                <w:szCs w:val="24"/>
              </w:rPr>
              <w:t>BASIC COOR 1.6</w:t>
            </w:r>
          </w:p>
        </w:tc>
        <w:tc>
          <w:tcPr>
            <w:tcW w:w="4111" w:type="dxa"/>
          </w:tcPr>
          <w:p w14:paraId="628DC7EA" w14:textId="77777777" w:rsidR="000519D5" w:rsidRPr="00380744" w:rsidRDefault="000519D5" w:rsidP="000519D5">
            <w:pPr>
              <w:keepNext w:val="0"/>
              <w:keepLines w:val="0"/>
              <w:rPr>
                <w:sz w:val="24"/>
                <w:szCs w:val="24"/>
              </w:rPr>
            </w:pPr>
            <w:r w:rsidRPr="00380744">
              <w:rPr>
                <w:sz w:val="24"/>
                <w:szCs w:val="24"/>
              </w:rPr>
              <w:t>Báo cáo bất thường, sự cố, sự vụ an toàn.</w:t>
            </w:r>
          </w:p>
        </w:tc>
        <w:tc>
          <w:tcPr>
            <w:tcW w:w="992" w:type="dxa"/>
          </w:tcPr>
          <w:p w14:paraId="743B5A56" w14:textId="77777777" w:rsidR="000519D5" w:rsidRPr="00380744" w:rsidRDefault="000519D5" w:rsidP="000519D5">
            <w:pPr>
              <w:keepNext w:val="0"/>
              <w:keepLines w:val="0"/>
              <w:jc w:val="center"/>
              <w:rPr>
                <w:sz w:val="24"/>
                <w:szCs w:val="24"/>
              </w:rPr>
            </w:pPr>
            <w:r w:rsidRPr="00380744">
              <w:rPr>
                <w:sz w:val="24"/>
                <w:szCs w:val="24"/>
              </w:rPr>
              <w:t>2</w:t>
            </w:r>
          </w:p>
        </w:tc>
        <w:tc>
          <w:tcPr>
            <w:tcW w:w="2977" w:type="dxa"/>
          </w:tcPr>
          <w:p w14:paraId="240583FD" w14:textId="77777777" w:rsidR="000519D5" w:rsidRPr="00380744" w:rsidRDefault="000519D5" w:rsidP="000519D5">
            <w:pPr>
              <w:keepNext w:val="0"/>
              <w:keepLines w:val="0"/>
              <w:rPr>
                <w:sz w:val="24"/>
                <w:szCs w:val="24"/>
              </w:rPr>
            </w:pPr>
          </w:p>
        </w:tc>
      </w:tr>
    </w:tbl>
    <w:p w14:paraId="1BECE93C" w14:textId="77777777" w:rsidR="000519D5" w:rsidRDefault="000519D5" w:rsidP="000519D5">
      <w:pPr>
        <w:keepNext w:val="0"/>
        <w:keepLines w:val="0"/>
      </w:pPr>
    </w:p>
    <w:p w14:paraId="6ABC75E4" w14:textId="77777777" w:rsidR="000519D5" w:rsidRPr="0055797D" w:rsidRDefault="000519D5" w:rsidP="0055797D">
      <w:pPr>
        <w:keepNext w:val="0"/>
        <w:keepLines w:val="0"/>
        <w:autoSpaceDE w:val="0"/>
        <w:autoSpaceDN w:val="0"/>
        <w:spacing w:after="120"/>
        <w:ind w:right="146"/>
        <w:jc w:val="center"/>
        <w:outlineLvl w:val="0"/>
        <w:rPr>
          <w:rFonts w:eastAsia="Arial"/>
          <w:b/>
          <w:bCs/>
          <w:sz w:val="26"/>
          <w:szCs w:val="26"/>
          <w:lang w:val="en-US"/>
          <w14:ligatures w14:val="standardContextual"/>
        </w:rPr>
      </w:pPr>
      <w:r w:rsidRPr="0055797D">
        <w:rPr>
          <w:rFonts w:eastAsia="Arial"/>
          <w:b/>
          <w:bCs/>
          <w:sz w:val="26"/>
          <w:szCs w:val="26"/>
          <w:lang w:val="en-US"/>
          <w14:ligatures w14:val="standardContextual"/>
        </w:rPr>
        <w:t>MÔN 9: CÁC PHƯƠNG THỨC XỬ LÝ TÌNH HUỐNG KHẨN NGUY, BẤT THƯỜNG (EMER)</w:t>
      </w:r>
    </w:p>
    <w:p w14:paraId="33B285B2" w14:textId="164E2477" w:rsidR="000519D5" w:rsidRPr="00811656" w:rsidRDefault="000519D5" w:rsidP="000519D5">
      <w:pPr>
        <w:keepNext w:val="0"/>
        <w:keepLines w:val="0"/>
        <w:rPr>
          <w:b/>
          <w:bCs/>
        </w:rPr>
      </w:pPr>
      <w:r w:rsidRPr="00811656">
        <w:rPr>
          <w:b/>
          <w:bCs/>
        </w:rPr>
        <w:t>Mục tiêu môn học:</w:t>
      </w:r>
      <w:r w:rsidR="00811656">
        <w:rPr>
          <w:b/>
          <w:bCs/>
        </w:rPr>
        <w:t xml:space="preserve"> </w:t>
      </w:r>
      <w:r w:rsidRPr="00E303A7">
        <w:t>Học viên</w:t>
      </w:r>
      <w:r>
        <w:t xml:space="preserve"> nắm được quy trình, cách thức xử lý các tình huống bất thường, khẩn cấp trong quá trình khai thác</w:t>
      </w:r>
      <w:r w:rsidRPr="00E303A7">
        <w:t xml:space="preserve">. </w:t>
      </w:r>
    </w:p>
    <w:tbl>
      <w:tblPr>
        <w:tblW w:w="94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4111"/>
        <w:gridCol w:w="992"/>
        <w:gridCol w:w="2977"/>
      </w:tblGrid>
      <w:tr w:rsidR="000519D5" w:rsidRPr="00E303A7" w14:paraId="4ED9E8B2" w14:textId="77777777" w:rsidTr="00380744">
        <w:tc>
          <w:tcPr>
            <w:tcW w:w="1418" w:type="dxa"/>
          </w:tcPr>
          <w:p w14:paraId="62BFD088" w14:textId="77777777" w:rsidR="000519D5" w:rsidRPr="00380744" w:rsidRDefault="000519D5" w:rsidP="000519D5">
            <w:pPr>
              <w:keepNext w:val="0"/>
              <w:keepLines w:val="0"/>
              <w:jc w:val="center"/>
              <w:rPr>
                <w:b/>
                <w:bCs/>
                <w:sz w:val="24"/>
                <w:szCs w:val="24"/>
              </w:rPr>
            </w:pPr>
            <w:r w:rsidRPr="00380744">
              <w:rPr>
                <w:b/>
                <w:bCs/>
                <w:sz w:val="24"/>
                <w:szCs w:val="24"/>
              </w:rPr>
              <w:t>STT</w:t>
            </w:r>
          </w:p>
        </w:tc>
        <w:tc>
          <w:tcPr>
            <w:tcW w:w="4111" w:type="dxa"/>
          </w:tcPr>
          <w:p w14:paraId="73AFED8F" w14:textId="77777777" w:rsidR="000519D5" w:rsidRPr="00380744" w:rsidRDefault="000519D5" w:rsidP="000519D5">
            <w:pPr>
              <w:keepNext w:val="0"/>
              <w:keepLines w:val="0"/>
              <w:jc w:val="center"/>
              <w:rPr>
                <w:b/>
                <w:bCs/>
                <w:sz w:val="24"/>
                <w:szCs w:val="24"/>
              </w:rPr>
            </w:pPr>
            <w:r w:rsidRPr="00380744">
              <w:rPr>
                <w:b/>
                <w:bCs/>
                <w:sz w:val="24"/>
                <w:szCs w:val="24"/>
              </w:rPr>
              <w:t>NỘI DUNG</w:t>
            </w:r>
          </w:p>
        </w:tc>
        <w:tc>
          <w:tcPr>
            <w:tcW w:w="992" w:type="dxa"/>
          </w:tcPr>
          <w:p w14:paraId="3F398654" w14:textId="77777777" w:rsidR="000519D5" w:rsidRPr="00380744" w:rsidRDefault="000519D5" w:rsidP="000519D5">
            <w:pPr>
              <w:keepNext w:val="0"/>
              <w:keepLines w:val="0"/>
              <w:jc w:val="center"/>
              <w:rPr>
                <w:b/>
                <w:bCs/>
                <w:sz w:val="24"/>
                <w:szCs w:val="24"/>
              </w:rPr>
            </w:pPr>
            <w:r w:rsidRPr="00380744">
              <w:rPr>
                <w:b/>
                <w:bCs/>
                <w:sz w:val="24"/>
                <w:szCs w:val="24"/>
              </w:rPr>
              <w:t>MỨC</w:t>
            </w:r>
          </w:p>
        </w:tc>
        <w:tc>
          <w:tcPr>
            <w:tcW w:w="2977" w:type="dxa"/>
            <w:shd w:val="clear" w:color="auto" w:fill="FFFFFF"/>
          </w:tcPr>
          <w:p w14:paraId="1CE31644" w14:textId="77777777" w:rsidR="000519D5" w:rsidRPr="00380744" w:rsidRDefault="000519D5" w:rsidP="000519D5">
            <w:pPr>
              <w:keepNext w:val="0"/>
              <w:keepLines w:val="0"/>
              <w:jc w:val="center"/>
              <w:rPr>
                <w:b/>
                <w:bCs/>
                <w:sz w:val="24"/>
                <w:szCs w:val="24"/>
              </w:rPr>
            </w:pPr>
            <w:r w:rsidRPr="00380744">
              <w:rPr>
                <w:b/>
                <w:bCs/>
                <w:sz w:val="24"/>
                <w:szCs w:val="24"/>
              </w:rPr>
              <w:t>TÀI LIỆU THAM CHIẾU</w:t>
            </w:r>
          </w:p>
        </w:tc>
      </w:tr>
      <w:tr w:rsidR="000519D5" w:rsidRPr="00E303A7" w14:paraId="64D2CC2C" w14:textId="77777777" w:rsidTr="00380744">
        <w:tc>
          <w:tcPr>
            <w:tcW w:w="1418" w:type="dxa"/>
          </w:tcPr>
          <w:p w14:paraId="18C0E522" w14:textId="77777777" w:rsidR="000519D5" w:rsidRPr="00380744" w:rsidRDefault="000519D5" w:rsidP="000519D5">
            <w:pPr>
              <w:keepNext w:val="0"/>
              <w:keepLines w:val="0"/>
              <w:rPr>
                <w:sz w:val="24"/>
                <w:szCs w:val="24"/>
              </w:rPr>
            </w:pPr>
            <w:r w:rsidRPr="00380744">
              <w:rPr>
                <w:sz w:val="24"/>
                <w:szCs w:val="24"/>
              </w:rPr>
              <w:t>BASIC EMER 1.1</w:t>
            </w:r>
          </w:p>
        </w:tc>
        <w:tc>
          <w:tcPr>
            <w:tcW w:w="4111" w:type="dxa"/>
          </w:tcPr>
          <w:p w14:paraId="3B23157B" w14:textId="77777777" w:rsidR="000519D5" w:rsidRPr="00380744" w:rsidRDefault="000519D5" w:rsidP="000519D5">
            <w:pPr>
              <w:keepNext w:val="0"/>
              <w:keepLines w:val="0"/>
              <w:rPr>
                <w:sz w:val="24"/>
                <w:szCs w:val="24"/>
              </w:rPr>
            </w:pPr>
            <w:r w:rsidRPr="00380744">
              <w:rPr>
                <w:sz w:val="24"/>
                <w:szCs w:val="24"/>
              </w:rPr>
              <w:t>Liên lạc khẩn nguy của máy bay</w:t>
            </w:r>
          </w:p>
        </w:tc>
        <w:tc>
          <w:tcPr>
            <w:tcW w:w="992" w:type="dxa"/>
          </w:tcPr>
          <w:p w14:paraId="4BFBD824" w14:textId="77777777" w:rsidR="000519D5" w:rsidRPr="00380744" w:rsidRDefault="000519D5" w:rsidP="000519D5">
            <w:pPr>
              <w:keepNext w:val="0"/>
              <w:keepLines w:val="0"/>
              <w:jc w:val="center"/>
              <w:rPr>
                <w:sz w:val="24"/>
                <w:szCs w:val="24"/>
              </w:rPr>
            </w:pPr>
            <w:r w:rsidRPr="00380744">
              <w:rPr>
                <w:sz w:val="24"/>
                <w:szCs w:val="24"/>
              </w:rPr>
              <w:t>1</w:t>
            </w:r>
          </w:p>
        </w:tc>
        <w:tc>
          <w:tcPr>
            <w:tcW w:w="2977" w:type="dxa"/>
            <w:shd w:val="clear" w:color="auto" w:fill="FFFFFF"/>
          </w:tcPr>
          <w:p w14:paraId="179FA95C" w14:textId="77777777" w:rsidR="000519D5" w:rsidRPr="00380744" w:rsidRDefault="000519D5" w:rsidP="000519D5">
            <w:pPr>
              <w:keepNext w:val="0"/>
              <w:keepLines w:val="0"/>
              <w:rPr>
                <w:sz w:val="24"/>
                <w:szCs w:val="24"/>
              </w:rPr>
            </w:pPr>
            <w:r w:rsidRPr="00380744">
              <w:rPr>
                <w:sz w:val="24"/>
                <w:szCs w:val="24"/>
              </w:rPr>
              <w:t>Phụ ước 10, tập 2</w:t>
            </w:r>
          </w:p>
          <w:p w14:paraId="6330DE73" w14:textId="77777777" w:rsidR="000519D5" w:rsidRPr="00380744" w:rsidRDefault="000519D5" w:rsidP="000519D5">
            <w:pPr>
              <w:keepNext w:val="0"/>
              <w:keepLines w:val="0"/>
              <w:rPr>
                <w:sz w:val="24"/>
                <w:szCs w:val="24"/>
              </w:rPr>
            </w:pPr>
            <w:r w:rsidRPr="00380744">
              <w:rPr>
                <w:sz w:val="24"/>
                <w:szCs w:val="24"/>
              </w:rPr>
              <w:t>Tài liệu Doc 4444</w:t>
            </w:r>
          </w:p>
        </w:tc>
      </w:tr>
      <w:tr w:rsidR="000519D5" w:rsidRPr="00E303A7" w14:paraId="19E7709B" w14:textId="77777777" w:rsidTr="00380744">
        <w:tc>
          <w:tcPr>
            <w:tcW w:w="1418" w:type="dxa"/>
          </w:tcPr>
          <w:p w14:paraId="05EFB17E" w14:textId="77777777" w:rsidR="000519D5" w:rsidRPr="00380744" w:rsidRDefault="000519D5" w:rsidP="000519D5">
            <w:pPr>
              <w:keepNext w:val="0"/>
              <w:keepLines w:val="0"/>
              <w:rPr>
                <w:sz w:val="24"/>
                <w:szCs w:val="24"/>
              </w:rPr>
            </w:pPr>
            <w:r w:rsidRPr="00380744">
              <w:rPr>
                <w:sz w:val="24"/>
                <w:szCs w:val="24"/>
              </w:rPr>
              <w:t>BASIC PENB 1.2</w:t>
            </w:r>
          </w:p>
        </w:tc>
        <w:tc>
          <w:tcPr>
            <w:tcW w:w="4111" w:type="dxa"/>
          </w:tcPr>
          <w:p w14:paraId="5778EBC4" w14:textId="77777777" w:rsidR="000519D5" w:rsidRPr="00380744" w:rsidRDefault="000519D5" w:rsidP="000519D5">
            <w:pPr>
              <w:keepNext w:val="0"/>
              <w:keepLines w:val="0"/>
              <w:rPr>
                <w:sz w:val="24"/>
                <w:szCs w:val="24"/>
              </w:rPr>
            </w:pPr>
            <w:r w:rsidRPr="00380744">
              <w:rPr>
                <w:sz w:val="24"/>
                <w:szCs w:val="24"/>
              </w:rPr>
              <w:t>Xử lý thông báo về sự can thiệp bất hợp pháp.</w:t>
            </w:r>
          </w:p>
        </w:tc>
        <w:tc>
          <w:tcPr>
            <w:tcW w:w="992" w:type="dxa"/>
          </w:tcPr>
          <w:p w14:paraId="54F9927F" w14:textId="77777777" w:rsidR="000519D5" w:rsidRPr="00380744" w:rsidRDefault="000519D5" w:rsidP="000519D5">
            <w:pPr>
              <w:keepNext w:val="0"/>
              <w:keepLines w:val="0"/>
              <w:jc w:val="center"/>
              <w:rPr>
                <w:sz w:val="24"/>
                <w:szCs w:val="24"/>
              </w:rPr>
            </w:pPr>
            <w:r w:rsidRPr="00380744">
              <w:rPr>
                <w:sz w:val="24"/>
                <w:szCs w:val="24"/>
              </w:rPr>
              <w:t>1</w:t>
            </w:r>
          </w:p>
        </w:tc>
        <w:tc>
          <w:tcPr>
            <w:tcW w:w="2977" w:type="dxa"/>
            <w:shd w:val="clear" w:color="auto" w:fill="FFFFFF"/>
          </w:tcPr>
          <w:p w14:paraId="0575F93E" w14:textId="77777777" w:rsidR="000519D5" w:rsidRPr="00380744" w:rsidRDefault="000519D5" w:rsidP="000519D5">
            <w:pPr>
              <w:keepNext w:val="0"/>
              <w:keepLines w:val="0"/>
              <w:rPr>
                <w:sz w:val="24"/>
                <w:szCs w:val="24"/>
              </w:rPr>
            </w:pPr>
          </w:p>
        </w:tc>
      </w:tr>
      <w:tr w:rsidR="000519D5" w:rsidRPr="00E303A7" w14:paraId="6E4D0EFF" w14:textId="77777777" w:rsidTr="00380744">
        <w:tc>
          <w:tcPr>
            <w:tcW w:w="1418" w:type="dxa"/>
          </w:tcPr>
          <w:p w14:paraId="5ED79CCF" w14:textId="77777777" w:rsidR="000519D5" w:rsidRPr="00380744" w:rsidRDefault="000519D5" w:rsidP="000519D5">
            <w:pPr>
              <w:keepNext w:val="0"/>
              <w:keepLines w:val="0"/>
              <w:rPr>
                <w:sz w:val="24"/>
                <w:szCs w:val="24"/>
              </w:rPr>
            </w:pPr>
            <w:r w:rsidRPr="00380744">
              <w:rPr>
                <w:sz w:val="24"/>
                <w:szCs w:val="24"/>
              </w:rPr>
              <w:t>BASIC PENB 1.3</w:t>
            </w:r>
          </w:p>
        </w:tc>
        <w:tc>
          <w:tcPr>
            <w:tcW w:w="4111" w:type="dxa"/>
          </w:tcPr>
          <w:p w14:paraId="10A79B60" w14:textId="77777777" w:rsidR="000519D5" w:rsidRPr="00380744" w:rsidRDefault="000519D5" w:rsidP="000519D5">
            <w:pPr>
              <w:keepNext w:val="0"/>
              <w:keepLines w:val="0"/>
              <w:rPr>
                <w:sz w:val="24"/>
                <w:szCs w:val="24"/>
              </w:rPr>
            </w:pPr>
            <w:r w:rsidRPr="00380744">
              <w:rPr>
                <w:sz w:val="24"/>
                <w:szCs w:val="24"/>
              </w:rPr>
              <w:t>Mất liên lạc, tần số bị chặn, nhiễu sóng vô tuyến điện</w:t>
            </w:r>
          </w:p>
        </w:tc>
        <w:tc>
          <w:tcPr>
            <w:tcW w:w="992" w:type="dxa"/>
          </w:tcPr>
          <w:p w14:paraId="0900741E" w14:textId="77777777" w:rsidR="000519D5" w:rsidRPr="00380744" w:rsidRDefault="000519D5" w:rsidP="000519D5">
            <w:pPr>
              <w:keepNext w:val="0"/>
              <w:keepLines w:val="0"/>
              <w:jc w:val="center"/>
              <w:rPr>
                <w:sz w:val="24"/>
                <w:szCs w:val="24"/>
              </w:rPr>
            </w:pPr>
            <w:r w:rsidRPr="00380744">
              <w:rPr>
                <w:sz w:val="24"/>
                <w:szCs w:val="24"/>
              </w:rPr>
              <w:t>2</w:t>
            </w:r>
          </w:p>
        </w:tc>
        <w:tc>
          <w:tcPr>
            <w:tcW w:w="2977" w:type="dxa"/>
          </w:tcPr>
          <w:p w14:paraId="717345E3" w14:textId="77777777" w:rsidR="000519D5" w:rsidRPr="00380744" w:rsidRDefault="000519D5" w:rsidP="000519D5">
            <w:pPr>
              <w:keepNext w:val="0"/>
              <w:keepLines w:val="0"/>
              <w:rPr>
                <w:sz w:val="24"/>
                <w:szCs w:val="24"/>
              </w:rPr>
            </w:pPr>
          </w:p>
        </w:tc>
      </w:tr>
      <w:tr w:rsidR="000519D5" w:rsidRPr="00E303A7" w14:paraId="20DD5495" w14:textId="77777777" w:rsidTr="00380744">
        <w:tc>
          <w:tcPr>
            <w:tcW w:w="1418" w:type="dxa"/>
          </w:tcPr>
          <w:p w14:paraId="1D453E75" w14:textId="77777777" w:rsidR="000519D5" w:rsidRPr="00380744" w:rsidRDefault="000519D5" w:rsidP="000519D5">
            <w:pPr>
              <w:keepNext w:val="0"/>
              <w:keepLines w:val="0"/>
              <w:rPr>
                <w:sz w:val="24"/>
                <w:szCs w:val="24"/>
              </w:rPr>
            </w:pPr>
            <w:r w:rsidRPr="00380744">
              <w:rPr>
                <w:sz w:val="24"/>
                <w:szCs w:val="24"/>
              </w:rPr>
              <w:t>BASIC PENB 1.4</w:t>
            </w:r>
          </w:p>
        </w:tc>
        <w:tc>
          <w:tcPr>
            <w:tcW w:w="4111" w:type="dxa"/>
          </w:tcPr>
          <w:p w14:paraId="0479BEB0" w14:textId="77777777" w:rsidR="000519D5" w:rsidRPr="00380744" w:rsidRDefault="000519D5" w:rsidP="000519D5">
            <w:pPr>
              <w:keepNext w:val="0"/>
              <w:keepLines w:val="0"/>
              <w:rPr>
                <w:sz w:val="24"/>
                <w:szCs w:val="24"/>
              </w:rPr>
            </w:pPr>
            <w:r w:rsidRPr="00380744">
              <w:rPr>
                <w:sz w:val="24"/>
                <w:szCs w:val="24"/>
              </w:rPr>
              <w:t>Thông báo tai nạn/sự cố máy bay và điện văn cảnh báo SAR</w:t>
            </w:r>
          </w:p>
        </w:tc>
        <w:tc>
          <w:tcPr>
            <w:tcW w:w="992" w:type="dxa"/>
          </w:tcPr>
          <w:p w14:paraId="4D95118C" w14:textId="77777777" w:rsidR="000519D5" w:rsidRPr="00380744" w:rsidRDefault="000519D5" w:rsidP="000519D5">
            <w:pPr>
              <w:keepNext w:val="0"/>
              <w:keepLines w:val="0"/>
              <w:jc w:val="center"/>
              <w:rPr>
                <w:sz w:val="24"/>
                <w:szCs w:val="24"/>
              </w:rPr>
            </w:pPr>
            <w:r w:rsidRPr="00380744">
              <w:rPr>
                <w:sz w:val="24"/>
                <w:szCs w:val="24"/>
              </w:rPr>
              <w:t>2</w:t>
            </w:r>
          </w:p>
        </w:tc>
        <w:tc>
          <w:tcPr>
            <w:tcW w:w="2977" w:type="dxa"/>
          </w:tcPr>
          <w:p w14:paraId="6ACEF6C2" w14:textId="77777777" w:rsidR="000519D5" w:rsidRPr="00380744" w:rsidRDefault="000519D5" w:rsidP="000519D5">
            <w:pPr>
              <w:keepNext w:val="0"/>
              <w:keepLines w:val="0"/>
              <w:rPr>
                <w:sz w:val="24"/>
                <w:szCs w:val="24"/>
              </w:rPr>
            </w:pPr>
          </w:p>
        </w:tc>
      </w:tr>
      <w:tr w:rsidR="000519D5" w:rsidRPr="00E303A7" w14:paraId="1F950C2D" w14:textId="77777777" w:rsidTr="00380744">
        <w:tc>
          <w:tcPr>
            <w:tcW w:w="1418" w:type="dxa"/>
          </w:tcPr>
          <w:p w14:paraId="6602A561" w14:textId="77777777" w:rsidR="000519D5" w:rsidRPr="00380744" w:rsidRDefault="000519D5" w:rsidP="000519D5">
            <w:pPr>
              <w:keepNext w:val="0"/>
              <w:keepLines w:val="0"/>
              <w:rPr>
                <w:sz w:val="24"/>
                <w:szCs w:val="24"/>
              </w:rPr>
            </w:pPr>
            <w:r w:rsidRPr="00380744">
              <w:rPr>
                <w:sz w:val="24"/>
                <w:szCs w:val="24"/>
              </w:rPr>
              <w:t>BASIC PENB 1.5</w:t>
            </w:r>
          </w:p>
        </w:tc>
        <w:tc>
          <w:tcPr>
            <w:tcW w:w="4111" w:type="dxa"/>
          </w:tcPr>
          <w:p w14:paraId="0E8F5E7F" w14:textId="77777777" w:rsidR="000519D5" w:rsidRPr="00380744" w:rsidRDefault="000519D5" w:rsidP="000519D5">
            <w:pPr>
              <w:keepNext w:val="0"/>
              <w:keepLines w:val="0"/>
              <w:rPr>
                <w:sz w:val="24"/>
                <w:szCs w:val="24"/>
              </w:rPr>
            </w:pPr>
            <w:r w:rsidRPr="00380744">
              <w:rPr>
                <w:sz w:val="24"/>
                <w:szCs w:val="24"/>
              </w:rPr>
              <w:t>Điện văn bị định tuyến sai/lỗi</w:t>
            </w:r>
          </w:p>
        </w:tc>
        <w:tc>
          <w:tcPr>
            <w:tcW w:w="992" w:type="dxa"/>
          </w:tcPr>
          <w:p w14:paraId="2D28E2F6" w14:textId="77777777" w:rsidR="000519D5" w:rsidRPr="00380744" w:rsidRDefault="000519D5" w:rsidP="000519D5">
            <w:pPr>
              <w:keepNext w:val="0"/>
              <w:keepLines w:val="0"/>
              <w:jc w:val="center"/>
              <w:rPr>
                <w:sz w:val="24"/>
                <w:szCs w:val="24"/>
              </w:rPr>
            </w:pPr>
            <w:r w:rsidRPr="00380744">
              <w:rPr>
                <w:sz w:val="24"/>
                <w:szCs w:val="24"/>
              </w:rPr>
              <w:t>1</w:t>
            </w:r>
          </w:p>
        </w:tc>
        <w:tc>
          <w:tcPr>
            <w:tcW w:w="2977" w:type="dxa"/>
          </w:tcPr>
          <w:p w14:paraId="1497D362" w14:textId="77777777" w:rsidR="000519D5" w:rsidRPr="00380744" w:rsidRDefault="000519D5" w:rsidP="000519D5">
            <w:pPr>
              <w:keepNext w:val="0"/>
              <w:keepLines w:val="0"/>
              <w:rPr>
                <w:sz w:val="24"/>
                <w:szCs w:val="24"/>
              </w:rPr>
            </w:pPr>
          </w:p>
        </w:tc>
      </w:tr>
      <w:tr w:rsidR="000519D5" w:rsidRPr="00E303A7" w14:paraId="66844AF9" w14:textId="77777777" w:rsidTr="00380744">
        <w:tc>
          <w:tcPr>
            <w:tcW w:w="1418" w:type="dxa"/>
          </w:tcPr>
          <w:p w14:paraId="3400EF51" w14:textId="77777777" w:rsidR="000519D5" w:rsidRPr="00380744" w:rsidRDefault="000519D5" w:rsidP="000519D5">
            <w:pPr>
              <w:keepNext w:val="0"/>
              <w:keepLines w:val="0"/>
              <w:rPr>
                <w:sz w:val="24"/>
                <w:szCs w:val="24"/>
              </w:rPr>
            </w:pPr>
            <w:r w:rsidRPr="00380744">
              <w:rPr>
                <w:sz w:val="24"/>
                <w:szCs w:val="24"/>
              </w:rPr>
              <w:t>BASIC PENB 1.6</w:t>
            </w:r>
          </w:p>
        </w:tc>
        <w:tc>
          <w:tcPr>
            <w:tcW w:w="4111" w:type="dxa"/>
          </w:tcPr>
          <w:p w14:paraId="22E9CF85" w14:textId="77777777" w:rsidR="000519D5" w:rsidRPr="00380744" w:rsidRDefault="000519D5" w:rsidP="000519D5">
            <w:pPr>
              <w:keepNext w:val="0"/>
              <w:keepLines w:val="0"/>
              <w:rPr>
                <w:sz w:val="24"/>
                <w:szCs w:val="24"/>
              </w:rPr>
            </w:pPr>
            <w:r w:rsidRPr="00380744">
              <w:rPr>
                <w:sz w:val="24"/>
                <w:szCs w:val="24"/>
              </w:rPr>
              <w:t>Hỏa hoạn, sơ tán, mất điện tại trạm</w:t>
            </w:r>
          </w:p>
        </w:tc>
        <w:tc>
          <w:tcPr>
            <w:tcW w:w="992" w:type="dxa"/>
          </w:tcPr>
          <w:p w14:paraId="7ECAD3AA" w14:textId="77777777" w:rsidR="000519D5" w:rsidRPr="00380744" w:rsidRDefault="000519D5" w:rsidP="000519D5">
            <w:pPr>
              <w:keepNext w:val="0"/>
              <w:keepLines w:val="0"/>
              <w:jc w:val="center"/>
              <w:rPr>
                <w:sz w:val="24"/>
                <w:szCs w:val="24"/>
              </w:rPr>
            </w:pPr>
            <w:r w:rsidRPr="00380744">
              <w:rPr>
                <w:sz w:val="24"/>
                <w:szCs w:val="24"/>
              </w:rPr>
              <w:t>1</w:t>
            </w:r>
          </w:p>
        </w:tc>
        <w:tc>
          <w:tcPr>
            <w:tcW w:w="2977" w:type="dxa"/>
          </w:tcPr>
          <w:p w14:paraId="4627235C" w14:textId="77777777" w:rsidR="000519D5" w:rsidRPr="00380744" w:rsidRDefault="000519D5" w:rsidP="000519D5">
            <w:pPr>
              <w:keepNext w:val="0"/>
              <w:keepLines w:val="0"/>
              <w:rPr>
                <w:sz w:val="24"/>
                <w:szCs w:val="24"/>
              </w:rPr>
            </w:pPr>
          </w:p>
        </w:tc>
      </w:tr>
      <w:tr w:rsidR="000519D5" w:rsidRPr="00E303A7" w14:paraId="117FD203" w14:textId="77777777" w:rsidTr="00380744">
        <w:tc>
          <w:tcPr>
            <w:tcW w:w="1418" w:type="dxa"/>
          </w:tcPr>
          <w:p w14:paraId="7C3D2864" w14:textId="77777777" w:rsidR="000519D5" w:rsidRPr="00380744" w:rsidRDefault="000519D5" w:rsidP="000519D5">
            <w:pPr>
              <w:keepNext w:val="0"/>
              <w:keepLines w:val="0"/>
              <w:rPr>
                <w:sz w:val="24"/>
                <w:szCs w:val="24"/>
              </w:rPr>
            </w:pPr>
            <w:r w:rsidRPr="00380744">
              <w:rPr>
                <w:sz w:val="24"/>
                <w:szCs w:val="24"/>
              </w:rPr>
              <w:lastRenderedPageBreak/>
              <w:t>BASIC PENB 1.7</w:t>
            </w:r>
          </w:p>
        </w:tc>
        <w:tc>
          <w:tcPr>
            <w:tcW w:w="4111" w:type="dxa"/>
          </w:tcPr>
          <w:p w14:paraId="514380C9" w14:textId="77777777" w:rsidR="000519D5" w:rsidRPr="00380744" w:rsidRDefault="000519D5" w:rsidP="000519D5">
            <w:pPr>
              <w:keepNext w:val="0"/>
              <w:keepLines w:val="0"/>
              <w:rPr>
                <w:sz w:val="24"/>
                <w:szCs w:val="24"/>
              </w:rPr>
            </w:pPr>
            <w:r w:rsidRPr="00380744">
              <w:rPr>
                <w:sz w:val="24"/>
                <w:szCs w:val="24"/>
              </w:rPr>
              <w:t>Kế hoạch liên lạc khẩn nguy và phối hợp kích hoạt dự phòng</w:t>
            </w:r>
          </w:p>
        </w:tc>
        <w:tc>
          <w:tcPr>
            <w:tcW w:w="992" w:type="dxa"/>
          </w:tcPr>
          <w:p w14:paraId="25B06D9F" w14:textId="77777777" w:rsidR="000519D5" w:rsidRPr="00380744" w:rsidRDefault="000519D5" w:rsidP="000519D5">
            <w:pPr>
              <w:keepNext w:val="0"/>
              <w:keepLines w:val="0"/>
              <w:jc w:val="center"/>
              <w:rPr>
                <w:sz w:val="24"/>
                <w:szCs w:val="24"/>
              </w:rPr>
            </w:pPr>
            <w:r w:rsidRPr="00380744">
              <w:rPr>
                <w:sz w:val="24"/>
                <w:szCs w:val="24"/>
              </w:rPr>
              <w:t>1</w:t>
            </w:r>
          </w:p>
        </w:tc>
        <w:tc>
          <w:tcPr>
            <w:tcW w:w="2977" w:type="dxa"/>
          </w:tcPr>
          <w:p w14:paraId="7C6A34FD" w14:textId="77777777" w:rsidR="000519D5" w:rsidRPr="00380744" w:rsidRDefault="000519D5" w:rsidP="000519D5">
            <w:pPr>
              <w:keepNext w:val="0"/>
              <w:keepLines w:val="0"/>
              <w:rPr>
                <w:sz w:val="24"/>
                <w:szCs w:val="24"/>
              </w:rPr>
            </w:pPr>
          </w:p>
        </w:tc>
      </w:tr>
      <w:tr w:rsidR="000519D5" w:rsidRPr="00E303A7" w14:paraId="78B45422" w14:textId="77777777" w:rsidTr="00380744">
        <w:tc>
          <w:tcPr>
            <w:tcW w:w="1418" w:type="dxa"/>
          </w:tcPr>
          <w:p w14:paraId="6FA8798E" w14:textId="77777777" w:rsidR="000519D5" w:rsidRPr="00380744" w:rsidRDefault="000519D5" w:rsidP="000519D5">
            <w:pPr>
              <w:keepNext w:val="0"/>
              <w:keepLines w:val="0"/>
              <w:rPr>
                <w:sz w:val="24"/>
                <w:szCs w:val="24"/>
              </w:rPr>
            </w:pPr>
            <w:r w:rsidRPr="00380744">
              <w:rPr>
                <w:sz w:val="24"/>
                <w:szCs w:val="24"/>
              </w:rPr>
              <w:t>BASIC PENB 3.1.2</w:t>
            </w:r>
          </w:p>
        </w:tc>
        <w:tc>
          <w:tcPr>
            <w:tcW w:w="4111" w:type="dxa"/>
          </w:tcPr>
          <w:p w14:paraId="2D4C2CD4" w14:textId="77777777" w:rsidR="000519D5" w:rsidRPr="00380744" w:rsidRDefault="000519D5" w:rsidP="000519D5">
            <w:pPr>
              <w:keepNext w:val="0"/>
              <w:keepLines w:val="0"/>
              <w:rPr>
                <w:sz w:val="24"/>
                <w:szCs w:val="24"/>
              </w:rPr>
            </w:pPr>
            <w:r w:rsidRPr="00380744">
              <w:rPr>
                <w:sz w:val="24"/>
                <w:szCs w:val="24"/>
              </w:rPr>
              <w:t>Nhận biết các phương thức tài trợ cho hoạt động kiểm soát không lưu (ATC).</w:t>
            </w:r>
          </w:p>
        </w:tc>
        <w:tc>
          <w:tcPr>
            <w:tcW w:w="992" w:type="dxa"/>
          </w:tcPr>
          <w:p w14:paraId="5E609EC0" w14:textId="77777777" w:rsidR="000519D5" w:rsidRPr="00380744" w:rsidRDefault="000519D5" w:rsidP="000519D5">
            <w:pPr>
              <w:keepNext w:val="0"/>
              <w:keepLines w:val="0"/>
              <w:jc w:val="center"/>
              <w:rPr>
                <w:sz w:val="24"/>
                <w:szCs w:val="24"/>
              </w:rPr>
            </w:pPr>
            <w:r w:rsidRPr="00380744">
              <w:rPr>
                <w:sz w:val="24"/>
                <w:szCs w:val="24"/>
              </w:rPr>
              <w:t>1</w:t>
            </w:r>
          </w:p>
        </w:tc>
        <w:tc>
          <w:tcPr>
            <w:tcW w:w="2977" w:type="dxa"/>
          </w:tcPr>
          <w:p w14:paraId="3BB70E82" w14:textId="77777777" w:rsidR="000519D5" w:rsidRPr="00380744" w:rsidRDefault="000519D5" w:rsidP="000519D5">
            <w:pPr>
              <w:keepNext w:val="0"/>
              <w:keepLines w:val="0"/>
              <w:rPr>
                <w:sz w:val="24"/>
                <w:szCs w:val="24"/>
              </w:rPr>
            </w:pPr>
          </w:p>
        </w:tc>
      </w:tr>
    </w:tbl>
    <w:p w14:paraId="27B3EB61" w14:textId="1F820A36" w:rsidR="0055797D" w:rsidRDefault="00F116EB" w:rsidP="00C90388">
      <w:pPr>
        <w:keepNext w:val="0"/>
        <w:keepLines w:val="0"/>
        <w:spacing w:after="120"/>
        <w:outlineLvl w:val="1"/>
        <w:rPr>
          <w:b/>
          <w:bCs/>
        </w:rPr>
      </w:pPr>
      <w:r w:rsidRPr="00C90388">
        <w:rPr>
          <w:b/>
          <w:bCs/>
        </w:rPr>
        <w:t>2. Chương trình đào tạo năng định</w:t>
      </w:r>
      <w:r w:rsidR="002753FF">
        <w:rPr>
          <w:b/>
          <w:bCs/>
        </w:rPr>
        <w:t xml:space="preserve"> và huấn luyện đơn vị.</w:t>
      </w:r>
    </w:p>
    <w:p w14:paraId="56A905E7" w14:textId="5F1FD50C" w:rsidR="00C90388" w:rsidRPr="00C90388" w:rsidRDefault="00C90388" w:rsidP="00C90388">
      <w:pPr>
        <w:keepNext w:val="0"/>
        <w:keepLines w:val="0"/>
        <w:spacing w:after="120"/>
        <w:outlineLvl w:val="1"/>
        <w:rPr>
          <w:b/>
          <w:bCs/>
        </w:rPr>
      </w:pPr>
      <w:r>
        <w:rPr>
          <w:b/>
          <w:bCs/>
        </w:rPr>
        <w:t>2.1 Đối với nhân viên thuộc doanh nghiệp cung cấp dịch vụ bảo đảm hoạt động bay</w:t>
      </w:r>
    </w:p>
    <w:tbl>
      <w:tblPr>
        <w:tblStyle w:val="TableGrid1"/>
        <w:tblW w:w="9634" w:type="dxa"/>
        <w:jc w:val="center"/>
        <w:tblLook w:val="04A0" w:firstRow="1" w:lastRow="0" w:firstColumn="1" w:lastColumn="0" w:noHBand="0" w:noVBand="1"/>
      </w:tblPr>
      <w:tblGrid>
        <w:gridCol w:w="1413"/>
        <w:gridCol w:w="8221"/>
      </w:tblGrid>
      <w:tr w:rsidR="00F116EB" w:rsidRPr="00F2631C" w14:paraId="1419CF44" w14:textId="77777777" w:rsidTr="0093024D">
        <w:trPr>
          <w:trHeight w:val="210"/>
          <w:jc w:val="center"/>
        </w:trPr>
        <w:tc>
          <w:tcPr>
            <w:tcW w:w="1413" w:type="dxa"/>
          </w:tcPr>
          <w:p w14:paraId="3C59B3C4" w14:textId="77777777" w:rsidR="00F116EB" w:rsidRPr="00C90388" w:rsidRDefault="00F116EB" w:rsidP="0055797D">
            <w:pPr>
              <w:widowControl w:val="0"/>
              <w:spacing w:before="120"/>
              <w:jc w:val="both"/>
              <w:rPr>
                <w:rFonts w:ascii="Times New Roman" w:eastAsia="Times New Roman" w:hAnsi="Times New Roman"/>
                <w:b/>
                <w:bCs/>
                <w:sz w:val="28"/>
                <w:szCs w:val="28"/>
                <w:lang w:val="en"/>
              </w:rPr>
            </w:pPr>
            <w:r w:rsidRPr="00C90388">
              <w:rPr>
                <w:rFonts w:ascii="Times New Roman" w:eastAsia="Times New Roman" w:hAnsi="Times New Roman"/>
                <w:b/>
                <w:bCs/>
                <w:sz w:val="28"/>
                <w:szCs w:val="28"/>
                <w:lang w:val="en"/>
              </w:rPr>
              <w:t>STT</w:t>
            </w:r>
          </w:p>
        </w:tc>
        <w:tc>
          <w:tcPr>
            <w:tcW w:w="8221" w:type="dxa"/>
          </w:tcPr>
          <w:p w14:paraId="585243A3" w14:textId="77777777" w:rsidR="00F116EB" w:rsidRPr="00C90388" w:rsidRDefault="00F116EB" w:rsidP="0055797D">
            <w:pPr>
              <w:widowControl w:val="0"/>
              <w:spacing w:before="120"/>
              <w:jc w:val="both"/>
              <w:rPr>
                <w:rFonts w:ascii="Times New Roman" w:eastAsia="Times New Roman" w:hAnsi="Times New Roman"/>
                <w:b/>
                <w:bCs/>
                <w:sz w:val="28"/>
                <w:szCs w:val="28"/>
                <w:lang w:val="en"/>
              </w:rPr>
            </w:pPr>
            <w:r w:rsidRPr="00C90388">
              <w:rPr>
                <w:rFonts w:ascii="Times New Roman" w:eastAsia="Times New Roman" w:hAnsi="Times New Roman"/>
                <w:b/>
                <w:bCs/>
                <w:sz w:val="28"/>
                <w:szCs w:val="28"/>
                <w:lang w:val="en"/>
              </w:rPr>
              <w:t>Nội dung</w:t>
            </w:r>
          </w:p>
        </w:tc>
      </w:tr>
      <w:tr w:rsidR="00F116EB" w:rsidRPr="00F2631C" w14:paraId="6E2FDEB2" w14:textId="77777777" w:rsidTr="00C90388">
        <w:trPr>
          <w:trHeight w:val="564"/>
          <w:jc w:val="center"/>
        </w:trPr>
        <w:tc>
          <w:tcPr>
            <w:tcW w:w="9634" w:type="dxa"/>
            <w:gridSpan w:val="2"/>
            <w:shd w:val="clear" w:color="auto" w:fill="D9D9D9"/>
          </w:tcPr>
          <w:p w14:paraId="3D311D8C" w14:textId="77777777" w:rsidR="00F116EB" w:rsidRPr="00C90388" w:rsidRDefault="00F116EB" w:rsidP="0055797D">
            <w:pPr>
              <w:widowControl w:val="0"/>
              <w:spacing w:before="120"/>
              <w:jc w:val="both"/>
              <w:rPr>
                <w:rFonts w:ascii="Times New Roman" w:eastAsia="Times New Roman" w:hAnsi="Times New Roman"/>
                <w:b/>
                <w:bCs/>
                <w:sz w:val="28"/>
                <w:szCs w:val="28"/>
                <w:lang w:val="en"/>
              </w:rPr>
            </w:pPr>
            <w:r w:rsidRPr="00C90388">
              <w:rPr>
                <w:rFonts w:ascii="Times New Roman" w:eastAsia="Times New Roman" w:hAnsi="Times New Roman"/>
                <w:b/>
                <w:bCs/>
                <w:sz w:val="28"/>
                <w:szCs w:val="28"/>
                <w:lang w:val="en"/>
              </w:rPr>
              <w:t>PHẦN I: LÝ THUYẾT</w:t>
            </w:r>
          </w:p>
        </w:tc>
      </w:tr>
      <w:tr w:rsidR="00F116EB" w:rsidRPr="00F2631C" w14:paraId="0783E2C3" w14:textId="77777777" w:rsidTr="0093024D">
        <w:trPr>
          <w:trHeight w:val="199"/>
          <w:jc w:val="center"/>
        </w:trPr>
        <w:tc>
          <w:tcPr>
            <w:tcW w:w="1413" w:type="dxa"/>
          </w:tcPr>
          <w:p w14:paraId="3D7F40BC" w14:textId="777BA2D3"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1</w:t>
            </w:r>
          </w:p>
        </w:tc>
        <w:tc>
          <w:tcPr>
            <w:tcW w:w="8221" w:type="dxa"/>
          </w:tcPr>
          <w:p w14:paraId="55E33FB1"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Giới thiệu về khóa huấn luyện</w:t>
            </w:r>
          </w:p>
        </w:tc>
      </w:tr>
      <w:tr w:rsidR="00F116EB" w:rsidRPr="00F2631C" w14:paraId="3337C462" w14:textId="77777777" w:rsidTr="0093024D">
        <w:trPr>
          <w:trHeight w:val="564"/>
          <w:jc w:val="center"/>
        </w:trPr>
        <w:tc>
          <w:tcPr>
            <w:tcW w:w="1413" w:type="dxa"/>
          </w:tcPr>
          <w:p w14:paraId="699F00D8" w14:textId="5D227AF4"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2</w:t>
            </w:r>
          </w:p>
        </w:tc>
        <w:tc>
          <w:tcPr>
            <w:tcW w:w="8221" w:type="dxa"/>
          </w:tcPr>
          <w:p w14:paraId="13F04C8B"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Hệ thống văn bản tài liệu và cơ cấu tổ chức, chức năng, nhiệm vụ</w:t>
            </w:r>
          </w:p>
        </w:tc>
      </w:tr>
      <w:tr w:rsidR="00F116EB" w:rsidRPr="00F2631C" w14:paraId="50F94189" w14:textId="77777777" w:rsidTr="0093024D">
        <w:trPr>
          <w:trHeight w:val="103"/>
          <w:jc w:val="center"/>
        </w:trPr>
        <w:tc>
          <w:tcPr>
            <w:tcW w:w="1413" w:type="dxa"/>
          </w:tcPr>
          <w:p w14:paraId="7D75A3E3" w14:textId="0ED3B7B0"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3</w:t>
            </w:r>
          </w:p>
        </w:tc>
        <w:tc>
          <w:tcPr>
            <w:tcW w:w="8221" w:type="dxa"/>
          </w:tcPr>
          <w:p w14:paraId="251D35D3"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Kiến thức bổ trợ</w:t>
            </w:r>
          </w:p>
        </w:tc>
      </w:tr>
      <w:tr w:rsidR="00F116EB" w:rsidRPr="00F2631C" w14:paraId="181382CF" w14:textId="77777777" w:rsidTr="0093024D">
        <w:trPr>
          <w:trHeight w:val="223"/>
          <w:jc w:val="center"/>
        </w:trPr>
        <w:tc>
          <w:tcPr>
            <w:tcW w:w="1413" w:type="dxa"/>
          </w:tcPr>
          <w:p w14:paraId="0553F805" w14:textId="6B3A94A1"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4</w:t>
            </w:r>
          </w:p>
        </w:tc>
        <w:tc>
          <w:tcPr>
            <w:tcW w:w="8221" w:type="dxa"/>
            <w:vAlign w:val="bottom"/>
          </w:tcPr>
          <w:p w14:paraId="015E83BB"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Thông tin liên lạc hàng không</w:t>
            </w:r>
          </w:p>
        </w:tc>
      </w:tr>
      <w:tr w:rsidR="00F116EB" w:rsidRPr="00F2631C" w14:paraId="57081611" w14:textId="77777777" w:rsidTr="00C90388">
        <w:trPr>
          <w:trHeight w:val="201"/>
          <w:jc w:val="center"/>
        </w:trPr>
        <w:tc>
          <w:tcPr>
            <w:tcW w:w="9634" w:type="dxa"/>
            <w:gridSpan w:val="2"/>
            <w:shd w:val="clear" w:color="auto" w:fill="D9D9D9" w:themeFill="background1" w:themeFillShade="D9"/>
          </w:tcPr>
          <w:p w14:paraId="3F8DF316" w14:textId="77777777" w:rsidR="00F116EB" w:rsidRPr="00C90388" w:rsidRDefault="00F116EB" w:rsidP="0055797D">
            <w:pPr>
              <w:widowControl w:val="0"/>
              <w:spacing w:before="120"/>
              <w:jc w:val="both"/>
              <w:rPr>
                <w:rFonts w:ascii="Times New Roman" w:eastAsia="Times New Roman" w:hAnsi="Times New Roman"/>
                <w:b/>
                <w:bCs/>
                <w:sz w:val="28"/>
                <w:szCs w:val="28"/>
                <w:lang w:val="en"/>
              </w:rPr>
            </w:pPr>
            <w:r w:rsidRPr="00C90388">
              <w:rPr>
                <w:rFonts w:ascii="Times New Roman" w:eastAsia="Times New Roman" w:hAnsi="Times New Roman"/>
                <w:b/>
                <w:bCs/>
                <w:sz w:val="28"/>
                <w:szCs w:val="28"/>
                <w:lang w:val="en"/>
              </w:rPr>
              <w:t>PHẦN II: THỰC HÀNH</w:t>
            </w:r>
          </w:p>
        </w:tc>
      </w:tr>
      <w:tr w:rsidR="00F116EB" w:rsidRPr="00F2631C" w14:paraId="475F0061" w14:textId="77777777" w:rsidTr="0093024D">
        <w:trPr>
          <w:trHeight w:val="179"/>
          <w:jc w:val="center"/>
        </w:trPr>
        <w:tc>
          <w:tcPr>
            <w:tcW w:w="1413" w:type="dxa"/>
            <w:vAlign w:val="center"/>
          </w:tcPr>
          <w:p w14:paraId="6C436A28" w14:textId="4164DF72"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1</w:t>
            </w:r>
          </w:p>
        </w:tc>
        <w:tc>
          <w:tcPr>
            <w:tcW w:w="8221" w:type="dxa"/>
            <w:vAlign w:val="center"/>
          </w:tcPr>
          <w:p w14:paraId="714C7484"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Làm quen trang thiết bị hệ thống giả định</w:t>
            </w:r>
          </w:p>
        </w:tc>
      </w:tr>
      <w:tr w:rsidR="00F116EB" w:rsidRPr="00F2631C" w14:paraId="3EFAD8CC" w14:textId="77777777" w:rsidTr="0093024D">
        <w:trPr>
          <w:trHeight w:val="426"/>
          <w:jc w:val="center"/>
        </w:trPr>
        <w:tc>
          <w:tcPr>
            <w:tcW w:w="1413" w:type="dxa"/>
            <w:vAlign w:val="center"/>
          </w:tcPr>
          <w:p w14:paraId="229E6E18" w14:textId="55DCF519"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2</w:t>
            </w:r>
          </w:p>
        </w:tc>
        <w:tc>
          <w:tcPr>
            <w:tcW w:w="8221" w:type="dxa"/>
            <w:vAlign w:val="center"/>
          </w:tcPr>
          <w:p w14:paraId="32F254ED"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Thực hành truyền phát huấn lệnh/chỉ thị/tin tức liên quan tới tàu bay</w:t>
            </w:r>
          </w:p>
        </w:tc>
      </w:tr>
      <w:tr w:rsidR="00F116EB" w:rsidRPr="00F2631C" w14:paraId="6981C5BE" w14:textId="77777777" w:rsidTr="0093024D">
        <w:trPr>
          <w:trHeight w:val="225"/>
          <w:jc w:val="center"/>
        </w:trPr>
        <w:tc>
          <w:tcPr>
            <w:tcW w:w="1413" w:type="dxa"/>
            <w:vAlign w:val="center"/>
          </w:tcPr>
          <w:p w14:paraId="385BE945" w14:textId="18B3B460"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3</w:t>
            </w:r>
          </w:p>
        </w:tc>
        <w:tc>
          <w:tcPr>
            <w:tcW w:w="8221" w:type="dxa"/>
            <w:vAlign w:val="center"/>
          </w:tcPr>
          <w:p w14:paraId="3910C9C5"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Huấn luyện chuyên sâu, xử lý tình huống bất thường</w:t>
            </w:r>
          </w:p>
        </w:tc>
      </w:tr>
      <w:tr w:rsidR="00F116EB" w:rsidRPr="00F2631C" w14:paraId="0A0205F2" w14:textId="77777777" w:rsidTr="00C90388">
        <w:trPr>
          <w:trHeight w:val="487"/>
          <w:jc w:val="center"/>
        </w:trPr>
        <w:tc>
          <w:tcPr>
            <w:tcW w:w="9634" w:type="dxa"/>
            <w:gridSpan w:val="2"/>
            <w:shd w:val="clear" w:color="auto" w:fill="D9D9D9" w:themeFill="background1" w:themeFillShade="D9"/>
            <w:vAlign w:val="center"/>
          </w:tcPr>
          <w:p w14:paraId="328BE849" w14:textId="77777777" w:rsidR="00F116EB" w:rsidRPr="00C90388" w:rsidRDefault="00F116EB" w:rsidP="0055797D">
            <w:pPr>
              <w:widowControl w:val="0"/>
              <w:spacing w:before="120"/>
              <w:jc w:val="both"/>
              <w:rPr>
                <w:rFonts w:ascii="Times New Roman" w:eastAsia="Times New Roman" w:hAnsi="Times New Roman"/>
                <w:b/>
                <w:bCs/>
                <w:sz w:val="28"/>
                <w:szCs w:val="28"/>
                <w:lang w:val="en"/>
              </w:rPr>
            </w:pPr>
            <w:r w:rsidRPr="00C90388">
              <w:rPr>
                <w:rFonts w:ascii="Times New Roman" w:eastAsia="Times New Roman" w:hAnsi="Times New Roman"/>
                <w:b/>
                <w:bCs/>
                <w:sz w:val="28"/>
                <w:szCs w:val="28"/>
                <w:lang w:val="en"/>
              </w:rPr>
              <w:t>PHẦN III: THỰC TẬP VÀ HUẤN LUYỆN TẠI VỊ TRÍ LÀM VIỆC (OJT)</w:t>
            </w:r>
          </w:p>
        </w:tc>
      </w:tr>
      <w:tr w:rsidR="00F116EB" w:rsidRPr="00F2631C" w14:paraId="203921F1" w14:textId="77777777" w:rsidTr="0093024D">
        <w:trPr>
          <w:trHeight w:val="576"/>
          <w:jc w:val="center"/>
        </w:trPr>
        <w:tc>
          <w:tcPr>
            <w:tcW w:w="1413" w:type="dxa"/>
            <w:vAlign w:val="center"/>
          </w:tcPr>
          <w:p w14:paraId="0AAAD2E2" w14:textId="411B76C1"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1</w:t>
            </w:r>
          </w:p>
        </w:tc>
        <w:tc>
          <w:tcPr>
            <w:tcW w:w="8221" w:type="dxa"/>
            <w:vAlign w:val="center"/>
          </w:tcPr>
          <w:p w14:paraId="5668E3E5"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Làm quen với môi trường làm việc thực tế</w:t>
            </w:r>
          </w:p>
        </w:tc>
      </w:tr>
      <w:tr w:rsidR="00F116EB" w:rsidRPr="00F2631C" w14:paraId="305C0AD8" w14:textId="77777777" w:rsidTr="0093024D">
        <w:trPr>
          <w:trHeight w:val="240"/>
          <w:jc w:val="center"/>
        </w:trPr>
        <w:tc>
          <w:tcPr>
            <w:tcW w:w="1413" w:type="dxa"/>
            <w:vAlign w:val="center"/>
          </w:tcPr>
          <w:p w14:paraId="4AD7EBFF" w14:textId="55A7A693"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2</w:t>
            </w:r>
          </w:p>
        </w:tc>
        <w:tc>
          <w:tcPr>
            <w:tcW w:w="8221" w:type="dxa"/>
            <w:vAlign w:val="center"/>
          </w:tcPr>
          <w:p w14:paraId="5885807C"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Làm quen với hệ thống thiết bị tại vị trí làm việc (trang thiết bị CNS, trang thiết bị phục vụ công tác HĐ-ĐHB..)</w:t>
            </w:r>
          </w:p>
        </w:tc>
      </w:tr>
      <w:tr w:rsidR="00F116EB" w:rsidRPr="00F2631C" w14:paraId="01366E3A" w14:textId="77777777" w:rsidTr="0093024D">
        <w:trPr>
          <w:trHeight w:val="217"/>
          <w:jc w:val="center"/>
        </w:trPr>
        <w:tc>
          <w:tcPr>
            <w:tcW w:w="1413" w:type="dxa"/>
            <w:vAlign w:val="center"/>
          </w:tcPr>
          <w:p w14:paraId="5618D703" w14:textId="1BAE34CA" w:rsidR="00F116EB" w:rsidRPr="00C90388" w:rsidRDefault="00C90388"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3</w:t>
            </w:r>
          </w:p>
        </w:tc>
        <w:tc>
          <w:tcPr>
            <w:tcW w:w="8221" w:type="dxa"/>
            <w:vAlign w:val="center"/>
          </w:tcPr>
          <w:p w14:paraId="11FD6011" w14:textId="77777777" w:rsidR="00F116EB" w:rsidRPr="00C90388" w:rsidRDefault="00F116EB" w:rsidP="00F116EB">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Huấn luyện tại vị trí làm việc</w:t>
            </w:r>
          </w:p>
        </w:tc>
      </w:tr>
      <w:tr w:rsidR="00F116EB" w:rsidRPr="00F2631C" w14:paraId="7D1A8EAA" w14:textId="77777777" w:rsidTr="00C90388">
        <w:trPr>
          <w:trHeight w:val="337"/>
          <w:jc w:val="center"/>
        </w:trPr>
        <w:tc>
          <w:tcPr>
            <w:tcW w:w="9634" w:type="dxa"/>
            <w:gridSpan w:val="2"/>
            <w:shd w:val="clear" w:color="auto" w:fill="D9D9D9"/>
          </w:tcPr>
          <w:p w14:paraId="202F4DF6" w14:textId="77777777" w:rsidR="00F116EB" w:rsidRPr="00C90388" w:rsidRDefault="00F116EB" w:rsidP="0055797D">
            <w:pPr>
              <w:widowControl w:val="0"/>
              <w:spacing w:before="120"/>
              <w:jc w:val="both"/>
              <w:rPr>
                <w:rFonts w:ascii="Times New Roman" w:eastAsia="Times New Roman" w:hAnsi="Times New Roman"/>
                <w:b/>
                <w:bCs/>
                <w:sz w:val="28"/>
                <w:szCs w:val="28"/>
                <w:lang w:val="en"/>
              </w:rPr>
            </w:pPr>
            <w:r w:rsidRPr="00C90388">
              <w:rPr>
                <w:rFonts w:ascii="Times New Roman" w:eastAsia="Times New Roman" w:hAnsi="Times New Roman"/>
                <w:b/>
                <w:bCs/>
                <w:sz w:val="28"/>
                <w:szCs w:val="28"/>
                <w:lang w:val="en"/>
              </w:rPr>
              <w:t>PHẦN IV: ÔN TẬP, KIỂM TRA</w:t>
            </w:r>
          </w:p>
        </w:tc>
      </w:tr>
      <w:tr w:rsidR="00F116EB" w:rsidRPr="00F2631C" w14:paraId="5A3CB128" w14:textId="77777777" w:rsidTr="0093024D">
        <w:trPr>
          <w:trHeight w:val="161"/>
          <w:jc w:val="center"/>
        </w:trPr>
        <w:tc>
          <w:tcPr>
            <w:tcW w:w="1413" w:type="dxa"/>
          </w:tcPr>
          <w:p w14:paraId="7EDFFA74" w14:textId="77777777" w:rsidR="00F116EB" w:rsidRPr="00C90388" w:rsidRDefault="00F116EB" w:rsidP="0055797D">
            <w:pPr>
              <w:widowControl w:val="0"/>
              <w:spacing w:before="120"/>
              <w:jc w:val="both"/>
              <w:rPr>
                <w:rFonts w:ascii="Times New Roman" w:eastAsia="Times New Roman" w:hAnsi="Times New Roman"/>
                <w:sz w:val="28"/>
                <w:szCs w:val="28"/>
                <w:lang w:val="en"/>
              </w:rPr>
            </w:pPr>
            <w:r w:rsidRPr="00C90388">
              <w:rPr>
                <w:rFonts w:ascii="Times New Roman" w:hAnsi="Times New Roman"/>
                <w:sz w:val="28"/>
                <w:szCs w:val="28"/>
                <w:lang w:val="en"/>
              </w:rPr>
              <w:t>1.</w:t>
            </w:r>
          </w:p>
        </w:tc>
        <w:tc>
          <w:tcPr>
            <w:tcW w:w="8221" w:type="dxa"/>
          </w:tcPr>
          <w:p w14:paraId="71982727" w14:textId="77777777" w:rsidR="00F116EB" w:rsidRPr="00C90388" w:rsidRDefault="00F116EB" w:rsidP="0055797D">
            <w:pPr>
              <w:widowControl w:val="0"/>
              <w:spacing w:before="120"/>
              <w:jc w:val="both"/>
              <w:rPr>
                <w:rFonts w:ascii="Times New Roman" w:eastAsia="Times New Roman" w:hAnsi="Times New Roman"/>
                <w:sz w:val="28"/>
                <w:szCs w:val="28"/>
                <w:lang w:val="en"/>
              </w:rPr>
            </w:pPr>
            <w:r w:rsidRPr="00C90388">
              <w:rPr>
                <w:rFonts w:ascii="Times New Roman" w:hAnsi="Times New Roman"/>
                <w:sz w:val="28"/>
                <w:szCs w:val="28"/>
                <w:lang w:val="en"/>
              </w:rPr>
              <w:t>Ôn tập</w:t>
            </w:r>
          </w:p>
        </w:tc>
      </w:tr>
      <w:tr w:rsidR="00F116EB" w:rsidRPr="00F2631C" w14:paraId="0FE162A0" w14:textId="77777777" w:rsidTr="0093024D">
        <w:trPr>
          <w:trHeight w:val="222"/>
          <w:jc w:val="center"/>
        </w:trPr>
        <w:tc>
          <w:tcPr>
            <w:tcW w:w="1413" w:type="dxa"/>
          </w:tcPr>
          <w:p w14:paraId="05B2F9FE" w14:textId="77777777" w:rsidR="00F116EB" w:rsidRPr="00C90388" w:rsidRDefault="00F116EB" w:rsidP="0055797D">
            <w:pPr>
              <w:widowControl w:val="0"/>
              <w:spacing w:before="120"/>
              <w:jc w:val="both"/>
              <w:rPr>
                <w:rFonts w:ascii="Times New Roman" w:eastAsia="Times New Roman" w:hAnsi="Times New Roman"/>
                <w:sz w:val="28"/>
                <w:szCs w:val="28"/>
                <w:lang w:val="en"/>
              </w:rPr>
            </w:pPr>
            <w:r w:rsidRPr="00C90388">
              <w:rPr>
                <w:rFonts w:ascii="Times New Roman" w:eastAsia="Times New Roman" w:hAnsi="Times New Roman"/>
                <w:sz w:val="28"/>
                <w:szCs w:val="28"/>
                <w:lang w:val="en"/>
              </w:rPr>
              <w:t>2.</w:t>
            </w:r>
          </w:p>
        </w:tc>
        <w:tc>
          <w:tcPr>
            <w:tcW w:w="8221" w:type="dxa"/>
          </w:tcPr>
          <w:p w14:paraId="3E2D33F4" w14:textId="77777777" w:rsidR="00F116EB" w:rsidRPr="00C90388" w:rsidRDefault="00F116EB" w:rsidP="0055797D">
            <w:pPr>
              <w:widowControl w:val="0"/>
              <w:spacing w:before="120"/>
              <w:jc w:val="both"/>
              <w:rPr>
                <w:rFonts w:ascii="Times New Roman" w:eastAsia="Times New Roman" w:hAnsi="Times New Roman"/>
                <w:sz w:val="28"/>
                <w:szCs w:val="28"/>
                <w:lang w:val="en"/>
              </w:rPr>
            </w:pPr>
            <w:r w:rsidRPr="00C90388">
              <w:rPr>
                <w:rFonts w:ascii="Times New Roman" w:hAnsi="Times New Roman"/>
                <w:sz w:val="28"/>
                <w:szCs w:val="28"/>
                <w:lang w:val="en"/>
              </w:rPr>
              <w:t xml:space="preserve">Kiểm tra </w:t>
            </w:r>
          </w:p>
        </w:tc>
      </w:tr>
    </w:tbl>
    <w:p w14:paraId="3DA69673" w14:textId="3FCF3DBA" w:rsidR="00F116EB" w:rsidRPr="00010C76" w:rsidRDefault="00C90388" w:rsidP="00010C76">
      <w:pPr>
        <w:keepNext w:val="0"/>
        <w:keepLines w:val="0"/>
        <w:spacing w:after="120"/>
        <w:outlineLvl w:val="1"/>
        <w:rPr>
          <w:b/>
          <w:bCs/>
        </w:rPr>
      </w:pPr>
      <w:r w:rsidRPr="00010C76">
        <w:rPr>
          <w:b/>
          <w:bCs/>
        </w:rPr>
        <w:t>2.2 Đối với nhân viên thuộc</w:t>
      </w:r>
      <w:r w:rsidR="00010C76" w:rsidRPr="00010C76">
        <w:rPr>
          <w:b/>
          <w:bCs/>
        </w:rPr>
        <w:t xml:space="preserve"> các hãng hàng không</w:t>
      </w:r>
    </w:p>
    <w:tbl>
      <w:tblPr>
        <w:tblStyle w:val="TableGrid1"/>
        <w:tblW w:w="5317" w:type="pct"/>
        <w:tblInd w:w="-289" w:type="dxa"/>
        <w:tblLook w:val="04A0" w:firstRow="1" w:lastRow="0" w:firstColumn="1" w:lastColumn="0" w:noHBand="0" w:noVBand="1"/>
      </w:tblPr>
      <w:tblGrid>
        <w:gridCol w:w="2029"/>
        <w:gridCol w:w="8584"/>
      </w:tblGrid>
      <w:tr w:rsidR="00010C76" w:rsidRPr="00F2631C" w14:paraId="6F0206E3" w14:textId="77777777" w:rsidTr="00010C76">
        <w:trPr>
          <w:trHeight w:val="634"/>
        </w:trPr>
        <w:tc>
          <w:tcPr>
            <w:tcW w:w="956" w:type="pct"/>
          </w:tcPr>
          <w:p w14:paraId="65B7ACA9" w14:textId="77777777" w:rsidR="00010C76" w:rsidRPr="00010C76" w:rsidRDefault="00010C76" w:rsidP="00010C76">
            <w:pPr>
              <w:spacing w:after="160"/>
              <w:ind w:hanging="2"/>
              <w:jc w:val="center"/>
              <w:rPr>
                <w:rFonts w:ascii="Times New Roman" w:hAnsi="Times New Roman"/>
                <w:b/>
                <w:kern w:val="2"/>
                <w:sz w:val="28"/>
                <w:szCs w:val="28"/>
                <w14:ligatures w14:val="standardContextual"/>
              </w:rPr>
            </w:pPr>
            <w:r w:rsidRPr="00010C76">
              <w:rPr>
                <w:rFonts w:ascii="Times New Roman" w:hAnsi="Times New Roman"/>
                <w:b/>
                <w:kern w:val="2"/>
                <w:sz w:val="28"/>
                <w:szCs w:val="28"/>
                <w14:ligatures w14:val="standardContextual"/>
              </w:rPr>
              <w:t>STT</w:t>
            </w:r>
          </w:p>
        </w:tc>
        <w:tc>
          <w:tcPr>
            <w:tcW w:w="4044" w:type="pct"/>
          </w:tcPr>
          <w:p w14:paraId="5267B11A" w14:textId="77777777" w:rsidR="00010C76" w:rsidRPr="00010C76" w:rsidRDefault="00010C76" w:rsidP="00010C76">
            <w:pPr>
              <w:tabs>
                <w:tab w:val="center" w:pos="3007"/>
                <w:tab w:val="left" w:pos="4470"/>
              </w:tabs>
              <w:spacing w:after="160"/>
              <w:ind w:hanging="2"/>
              <w:rPr>
                <w:rFonts w:ascii="Times New Roman" w:hAnsi="Times New Roman"/>
                <w:b/>
                <w:kern w:val="2"/>
                <w:sz w:val="28"/>
                <w:szCs w:val="28"/>
                <w14:ligatures w14:val="standardContextual"/>
              </w:rPr>
            </w:pPr>
            <w:r w:rsidRPr="00010C76">
              <w:rPr>
                <w:rFonts w:ascii="Times New Roman" w:hAnsi="Times New Roman"/>
                <w:b/>
                <w:kern w:val="2"/>
                <w:sz w:val="28"/>
                <w:szCs w:val="28"/>
                <w14:ligatures w14:val="standardContextual"/>
              </w:rPr>
              <w:tab/>
              <w:t>Nội dung</w:t>
            </w:r>
            <w:r w:rsidRPr="00010C76">
              <w:rPr>
                <w:rFonts w:ascii="Times New Roman" w:hAnsi="Times New Roman"/>
                <w:b/>
                <w:kern w:val="2"/>
                <w:sz w:val="28"/>
                <w:szCs w:val="28"/>
                <w14:ligatures w14:val="standardContextual"/>
              </w:rPr>
              <w:tab/>
            </w:r>
          </w:p>
        </w:tc>
      </w:tr>
      <w:tr w:rsidR="00010C76" w:rsidRPr="00F2631C" w14:paraId="152B4F37" w14:textId="77777777" w:rsidTr="00010C76">
        <w:tc>
          <w:tcPr>
            <w:tcW w:w="5000" w:type="pct"/>
            <w:gridSpan w:val="2"/>
            <w:shd w:val="clear" w:color="auto" w:fill="D9D9D9"/>
          </w:tcPr>
          <w:p w14:paraId="3BCF2781" w14:textId="77777777" w:rsidR="00010C76" w:rsidRPr="00010C76" w:rsidRDefault="00010C76" w:rsidP="00010C76">
            <w:pPr>
              <w:spacing w:after="160"/>
              <w:ind w:hanging="2"/>
              <w:rPr>
                <w:rFonts w:ascii="Times New Roman" w:hAnsi="Times New Roman"/>
                <w:kern w:val="2"/>
                <w:sz w:val="28"/>
                <w:szCs w:val="28"/>
                <w14:ligatures w14:val="standardContextual"/>
              </w:rPr>
            </w:pPr>
            <w:r w:rsidRPr="00010C76">
              <w:rPr>
                <w:rFonts w:ascii="Times New Roman" w:hAnsi="Times New Roman"/>
                <w:b/>
                <w:kern w:val="2"/>
                <w:sz w:val="28"/>
                <w:szCs w:val="28"/>
                <w14:ligatures w14:val="standardContextual"/>
              </w:rPr>
              <w:t>PHẦN I: LÝ THUYẾT</w:t>
            </w:r>
          </w:p>
        </w:tc>
      </w:tr>
      <w:tr w:rsidR="00010C76" w:rsidRPr="00F2631C" w14:paraId="2FBABFBB" w14:textId="77777777" w:rsidTr="00010C76">
        <w:tc>
          <w:tcPr>
            <w:tcW w:w="956" w:type="pct"/>
          </w:tcPr>
          <w:p w14:paraId="398AB22B" w14:textId="77777777" w:rsidR="00010C76" w:rsidRPr="00010C76" w:rsidRDefault="00010C76" w:rsidP="00010C76">
            <w:pPr>
              <w:spacing w:after="160"/>
              <w:ind w:hanging="2"/>
              <w:rPr>
                <w:rFonts w:ascii="Times New Roman" w:hAnsi="Times New Roman"/>
                <w:kern w:val="2"/>
                <w:sz w:val="28"/>
                <w:szCs w:val="28"/>
                <w14:ligatures w14:val="standardContextual"/>
              </w:rPr>
            </w:pPr>
            <w:r w:rsidRPr="00010C76">
              <w:rPr>
                <w:rFonts w:ascii="Times New Roman" w:hAnsi="Times New Roman"/>
                <w:kern w:val="2"/>
                <w:sz w:val="28"/>
                <w:szCs w:val="28"/>
                <w14:ligatures w14:val="standardContextual"/>
              </w:rPr>
              <w:t>1.</w:t>
            </w:r>
          </w:p>
        </w:tc>
        <w:tc>
          <w:tcPr>
            <w:tcW w:w="4044" w:type="pct"/>
          </w:tcPr>
          <w:p w14:paraId="18E1F683"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Cơ cấu tổ chức và chức năng nhiệm vụ</w:t>
            </w:r>
          </w:p>
        </w:tc>
      </w:tr>
      <w:tr w:rsidR="00010C76" w:rsidRPr="00F2631C" w14:paraId="311BF533" w14:textId="77777777" w:rsidTr="00010C76">
        <w:tc>
          <w:tcPr>
            <w:tcW w:w="956" w:type="pct"/>
          </w:tcPr>
          <w:p w14:paraId="2A5A2EFE" w14:textId="77777777" w:rsidR="00010C76" w:rsidRPr="00010C76" w:rsidRDefault="00010C76" w:rsidP="00010C76">
            <w:pPr>
              <w:spacing w:after="160"/>
              <w:ind w:hanging="2"/>
              <w:rPr>
                <w:rFonts w:ascii="Times New Roman" w:hAnsi="Times New Roman"/>
                <w:kern w:val="2"/>
                <w:sz w:val="28"/>
                <w:szCs w:val="28"/>
                <w14:ligatures w14:val="standardContextual"/>
              </w:rPr>
            </w:pPr>
            <w:r w:rsidRPr="00010C76">
              <w:rPr>
                <w:rFonts w:ascii="Times New Roman" w:hAnsi="Times New Roman"/>
                <w:kern w:val="2"/>
                <w:sz w:val="28"/>
                <w:szCs w:val="28"/>
                <w14:ligatures w14:val="standardContextual"/>
              </w:rPr>
              <w:t>2.</w:t>
            </w:r>
          </w:p>
        </w:tc>
        <w:tc>
          <w:tcPr>
            <w:tcW w:w="4044" w:type="pct"/>
          </w:tcPr>
          <w:p w14:paraId="60C999BE"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Lý thuyết cơ sở</w:t>
            </w:r>
          </w:p>
        </w:tc>
      </w:tr>
      <w:tr w:rsidR="00010C76" w:rsidRPr="00F2631C" w14:paraId="5B142F02" w14:textId="77777777" w:rsidTr="00010C76">
        <w:tc>
          <w:tcPr>
            <w:tcW w:w="956" w:type="pct"/>
          </w:tcPr>
          <w:p w14:paraId="189A83F1" w14:textId="77777777" w:rsidR="00010C76" w:rsidRPr="00010C76" w:rsidRDefault="00010C76" w:rsidP="00010C76">
            <w:pPr>
              <w:spacing w:after="160"/>
              <w:ind w:hanging="2"/>
              <w:rPr>
                <w:rFonts w:ascii="Times New Roman" w:hAnsi="Times New Roman"/>
                <w:kern w:val="2"/>
                <w:sz w:val="28"/>
                <w:szCs w:val="28"/>
                <w14:ligatures w14:val="standardContextual"/>
              </w:rPr>
            </w:pPr>
            <w:r w:rsidRPr="00010C76">
              <w:rPr>
                <w:rFonts w:ascii="Times New Roman" w:hAnsi="Times New Roman"/>
                <w:kern w:val="2"/>
                <w:sz w:val="28"/>
                <w:szCs w:val="28"/>
                <w14:ligatures w14:val="standardContextual"/>
              </w:rPr>
              <w:t>3.</w:t>
            </w:r>
          </w:p>
        </w:tc>
        <w:tc>
          <w:tcPr>
            <w:tcW w:w="4044" w:type="pct"/>
          </w:tcPr>
          <w:p w14:paraId="7AC462EE"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Tổng quan hệ thống VHF A/G chuyên ngành HK</w:t>
            </w:r>
          </w:p>
        </w:tc>
      </w:tr>
      <w:tr w:rsidR="00010C76" w:rsidRPr="00F2631C" w14:paraId="26BBAC1B" w14:textId="77777777" w:rsidTr="00010C76">
        <w:tc>
          <w:tcPr>
            <w:tcW w:w="956" w:type="pct"/>
          </w:tcPr>
          <w:p w14:paraId="305C44F5" w14:textId="77777777" w:rsidR="00010C76" w:rsidRPr="00010C76" w:rsidRDefault="00010C76" w:rsidP="00010C76">
            <w:pPr>
              <w:spacing w:after="160"/>
              <w:ind w:hanging="2"/>
              <w:rPr>
                <w:rFonts w:ascii="Times New Roman" w:hAnsi="Times New Roman"/>
                <w:kern w:val="2"/>
                <w:sz w:val="28"/>
                <w:szCs w:val="28"/>
                <w14:ligatures w14:val="standardContextual"/>
              </w:rPr>
            </w:pPr>
            <w:r w:rsidRPr="00010C76">
              <w:rPr>
                <w:rFonts w:ascii="Times New Roman" w:hAnsi="Times New Roman"/>
                <w:kern w:val="2"/>
                <w:sz w:val="28"/>
                <w:szCs w:val="28"/>
                <w14:ligatures w14:val="standardContextual"/>
              </w:rPr>
              <w:lastRenderedPageBreak/>
              <w:t>4.</w:t>
            </w:r>
          </w:p>
        </w:tc>
        <w:tc>
          <w:tcPr>
            <w:tcW w:w="4044" w:type="pct"/>
          </w:tcPr>
          <w:p w14:paraId="5ECE2DB0"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Hệ thống thiết bị VHF A/G (Thiết bị VHF A/G hiện có tại đơn vị)</w:t>
            </w:r>
          </w:p>
        </w:tc>
      </w:tr>
      <w:tr w:rsidR="00010C76" w:rsidRPr="00F2631C" w14:paraId="4B497606" w14:textId="77777777" w:rsidTr="00010C76">
        <w:tc>
          <w:tcPr>
            <w:tcW w:w="956" w:type="pct"/>
          </w:tcPr>
          <w:p w14:paraId="08C64242" w14:textId="77777777" w:rsidR="00010C76" w:rsidRPr="00010C76" w:rsidRDefault="00010C76" w:rsidP="00010C76">
            <w:pPr>
              <w:spacing w:after="160"/>
              <w:ind w:hanging="2"/>
              <w:rPr>
                <w:rFonts w:ascii="Times New Roman" w:hAnsi="Times New Roman"/>
                <w:kern w:val="2"/>
                <w:sz w:val="28"/>
                <w:szCs w:val="28"/>
                <w14:ligatures w14:val="standardContextual"/>
              </w:rPr>
            </w:pPr>
            <w:r w:rsidRPr="00010C76">
              <w:rPr>
                <w:rFonts w:ascii="Times New Roman" w:hAnsi="Times New Roman"/>
                <w:kern w:val="2"/>
                <w:sz w:val="28"/>
                <w:szCs w:val="28"/>
                <w14:ligatures w14:val="standardContextual"/>
              </w:rPr>
              <w:t>5.</w:t>
            </w:r>
          </w:p>
        </w:tc>
        <w:tc>
          <w:tcPr>
            <w:tcW w:w="4044" w:type="pct"/>
          </w:tcPr>
          <w:p w14:paraId="38E8852A"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Hướng dẫn vận hành, khai thác hệ thống, thiết bị</w:t>
            </w:r>
          </w:p>
        </w:tc>
      </w:tr>
      <w:tr w:rsidR="00010C76" w:rsidRPr="00F2631C" w14:paraId="01DC2089" w14:textId="77777777" w:rsidTr="00010C76">
        <w:tc>
          <w:tcPr>
            <w:tcW w:w="956" w:type="pct"/>
          </w:tcPr>
          <w:p w14:paraId="46D0F0BD" w14:textId="1F8D3283" w:rsidR="00010C76" w:rsidRPr="00010C76" w:rsidRDefault="00D421A3" w:rsidP="00010C76">
            <w:pPr>
              <w:spacing w:after="160"/>
              <w:ind w:hanging="2"/>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6</w:t>
            </w:r>
            <w:r w:rsidR="00010C76" w:rsidRPr="00010C76">
              <w:rPr>
                <w:rFonts w:ascii="Times New Roman" w:hAnsi="Times New Roman"/>
                <w:kern w:val="2"/>
                <w:sz w:val="28"/>
                <w:szCs w:val="28"/>
                <w14:ligatures w14:val="standardContextual"/>
              </w:rPr>
              <w:t>.</w:t>
            </w:r>
          </w:p>
        </w:tc>
        <w:tc>
          <w:tcPr>
            <w:tcW w:w="4044" w:type="pct"/>
          </w:tcPr>
          <w:p w14:paraId="58B0633E"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Hướng dẫn ứng phó khẩn nguy, xử lý sự cố</w:t>
            </w:r>
          </w:p>
        </w:tc>
      </w:tr>
      <w:tr w:rsidR="00010C76" w:rsidRPr="00F2631C" w14:paraId="40373C5A" w14:textId="77777777" w:rsidTr="00010C76">
        <w:trPr>
          <w:trHeight w:val="461"/>
        </w:trPr>
        <w:tc>
          <w:tcPr>
            <w:tcW w:w="5000" w:type="pct"/>
            <w:gridSpan w:val="2"/>
            <w:shd w:val="clear" w:color="auto" w:fill="D9D9D9"/>
          </w:tcPr>
          <w:p w14:paraId="74D8E788" w14:textId="77777777" w:rsidR="00010C76" w:rsidRPr="00010C76" w:rsidRDefault="00010C76" w:rsidP="00010C76">
            <w:pPr>
              <w:spacing w:after="160"/>
              <w:ind w:hanging="2"/>
              <w:rPr>
                <w:rFonts w:ascii="Times New Roman" w:hAnsi="Times New Roman"/>
                <w:b/>
                <w:kern w:val="2"/>
                <w:sz w:val="28"/>
                <w:szCs w:val="28"/>
                <w14:ligatures w14:val="standardContextual"/>
              </w:rPr>
            </w:pPr>
            <w:r w:rsidRPr="00010C76">
              <w:rPr>
                <w:rFonts w:ascii="Times New Roman" w:hAnsi="Times New Roman"/>
                <w:b/>
                <w:kern w:val="2"/>
                <w:sz w:val="28"/>
                <w:szCs w:val="28"/>
                <w14:ligatures w14:val="standardContextual"/>
              </w:rPr>
              <w:t>PHẦN II: THỰC HÀNH</w:t>
            </w:r>
          </w:p>
        </w:tc>
      </w:tr>
      <w:tr w:rsidR="00010C76" w:rsidRPr="00F2631C" w14:paraId="20B704F9" w14:textId="77777777" w:rsidTr="00010C76">
        <w:trPr>
          <w:trHeight w:val="380"/>
        </w:trPr>
        <w:tc>
          <w:tcPr>
            <w:tcW w:w="956" w:type="pct"/>
            <w:shd w:val="clear" w:color="auto" w:fill="FFFFFF"/>
          </w:tcPr>
          <w:p w14:paraId="2213217D" w14:textId="77777777" w:rsidR="00010C76" w:rsidRPr="00010C76" w:rsidRDefault="00010C76" w:rsidP="00010C76">
            <w:pPr>
              <w:spacing w:after="160"/>
              <w:ind w:hanging="2"/>
              <w:rPr>
                <w:rFonts w:ascii="Times New Roman" w:hAnsi="Times New Roman"/>
                <w:bCs/>
                <w:kern w:val="2"/>
                <w:sz w:val="28"/>
                <w:szCs w:val="28"/>
                <w14:ligatures w14:val="standardContextual"/>
              </w:rPr>
            </w:pPr>
            <w:r w:rsidRPr="00010C76">
              <w:rPr>
                <w:rFonts w:ascii="Times New Roman" w:hAnsi="Times New Roman"/>
                <w:kern w:val="2"/>
                <w:sz w:val="28"/>
                <w:szCs w:val="28"/>
                <w14:ligatures w14:val="standardContextual"/>
              </w:rPr>
              <w:t>1.</w:t>
            </w:r>
          </w:p>
        </w:tc>
        <w:tc>
          <w:tcPr>
            <w:tcW w:w="4044" w:type="pct"/>
            <w:shd w:val="clear" w:color="auto" w:fill="FFFFFF"/>
          </w:tcPr>
          <w:p w14:paraId="52F87540"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Thực hành kết nối và lắp đặt, cài đặt hệ thống thiết bị</w:t>
            </w:r>
          </w:p>
        </w:tc>
      </w:tr>
      <w:tr w:rsidR="00010C76" w:rsidRPr="00F2631C" w14:paraId="42F5E126" w14:textId="77777777" w:rsidTr="00010C76">
        <w:trPr>
          <w:trHeight w:val="483"/>
        </w:trPr>
        <w:tc>
          <w:tcPr>
            <w:tcW w:w="956" w:type="pct"/>
            <w:shd w:val="clear" w:color="auto" w:fill="FFFFFF"/>
          </w:tcPr>
          <w:p w14:paraId="28468D70" w14:textId="77777777" w:rsidR="00010C76" w:rsidRPr="00010C76" w:rsidRDefault="00010C76" w:rsidP="00010C76">
            <w:pPr>
              <w:spacing w:after="160"/>
              <w:ind w:hanging="2"/>
              <w:rPr>
                <w:rFonts w:ascii="Times New Roman" w:hAnsi="Times New Roman"/>
                <w:bCs/>
                <w:kern w:val="2"/>
                <w:sz w:val="28"/>
                <w:szCs w:val="28"/>
                <w14:ligatures w14:val="standardContextual"/>
              </w:rPr>
            </w:pPr>
            <w:r w:rsidRPr="00010C76">
              <w:rPr>
                <w:rFonts w:ascii="Times New Roman" w:hAnsi="Times New Roman"/>
                <w:kern w:val="2"/>
                <w:sz w:val="28"/>
                <w:szCs w:val="28"/>
                <w14:ligatures w14:val="standardContextual"/>
              </w:rPr>
              <w:t>2.</w:t>
            </w:r>
          </w:p>
        </w:tc>
        <w:tc>
          <w:tcPr>
            <w:tcW w:w="4044" w:type="pct"/>
            <w:shd w:val="clear" w:color="auto" w:fill="FFFFFF"/>
          </w:tcPr>
          <w:p w14:paraId="35ACD861"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Thực hành khai thác, vận hành hệ thống thiết bị</w:t>
            </w:r>
          </w:p>
        </w:tc>
      </w:tr>
      <w:tr w:rsidR="00010C76" w:rsidRPr="00F2631C" w14:paraId="31631A1E" w14:textId="77777777" w:rsidTr="00010C76">
        <w:trPr>
          <w:trHeight w:val="426"/>
        </w:trPr>
        <w:tc>
          <w:tcPr>
            <w:tcW w:w="956" w:type="pct"/>
            <w:tcBorders>
              <w:bottom w:val="single" w:sz="4" w:space="0" w:color="auto"/>
            </w:tcBorders>
            <w:shd w:val="clear" w:color="auto" w:fill="FFFFFF"/>
          </w:tcPr>
          <w:p w14:paraId="1B9B1AA9" w14:textId="4CE60DA1" w:rsidR="00010C76" w:rsidRPr="00010C76" w:rsidRDefault="00D421A3" w:rsidP="00010C76">
            <w:pPr>
              <w:spacing w:after="160"/>
              <w:ind w:hanging="2"/>
              <w:rPr>
                <w:rFonts w:ascii="Times New Roman" w:hAnsi="Times New Roman"/>
                <w:bCs/>
                <w:kern w:val="2"/>
                <w:sz w:val="28"/>
                <w:szCs w:val="28"/>
                <w14:ligatures w14:val="standardContextual"/>
              </w:rPr>
            </w:pPr>
            <w:r>
              <w:rPr>
                <w:rFonts w:ascii="Times New Roman" w:hAnsi="Times New Roman"/>
                <w:kern w:val="2"/>
                <w:sz w:val="28"/>
                <w:szCs w:val="28"/>
                <w14:ligatures w14:val="standardContextual"/>
              </w:rPr>
              <w:t>3</w:t>
            </w:r>
            <w:r w:rsidR="00010C76" w:rsidRPr="00010C76">
              <w:rPr>
                <w:rFonts w:ascii="Times New Roman" w:hAnsi="Times New Roman"/>
                <w:kern w:val="2"/>
                <w:sz w:val="28"/>
                <w:szCs w:val="28"/>
                <w14:ligatures w14:val="standardContextual"/>
              </w:rPr>
              <w:t>.</w:t>
            </w:r>
          </w:p>
        </w:tc>
        <w:tc>
          <w:tcPr>
            <w:tcW w:w="4044" w:type="pct"/>
            <w:tcBorders>
              <w:bottom w:val="single" w:sz="4" w:space="0" w:color="auto"/>
            </w:tcBorders>
            <w:shd w:val="clear" w:color="auto" w:fill="FFFFFF"/>
          </w:tcPr>
          <w:p w14:paraId="285A75BA"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Thực hành ứng phó khẩn nguy, xử lý sự cố</w:t>
            </w:r>
          </w:p>
        </w:tc>
      </w:tr>
      <w:tr w:rsidR="00010C76" w:rsidRPr="00F2631C" w14:paraId="57A7A770" w14:textId="77777777" w:rsidTr="00010C76">
        <w:trPr>
          <w:trHeight w:val="426"/>
        </w:trPr>
        <w:tc>
          <w:tcPr>
            <w:tcW w:w="5000" w:type="pct"/>
            <w:gridSpan w:val="2"/>
            <w:shd w:val="clear" w:color="auto" w:fill="D9D9D9"/>
          </w:tcPr>
          <w:p w14:paraId="41EDB78E" w14:textId="77777777" w:rsidR="00010C76" w:rsidRPr="00010C76" w:rsidRDefault="00010C76" w:rsidP="00010C76">
            <w:pPr>
              <w:spacing w:after="160"/>
              <w:ind w:hanging="2"/>
              <w:rPr>
                <w:rFonts w:ascii="Times New Roman" w:hAnsi="Times New Roman"/>
                <w:bCs/>
                <w:kern w:val="2"/>
                <w:sz w:val="28"/>
                <w:szCs w:val="28"/>
                <w14:ligatures w14:val="standardContextual"/>
              </w:rPr>
            </w:pPr>
            <w:r w:rsidRPr="00010C76">
              <w:rPr>
                <w:rFonts w:ascii="Times New Roman" w:hAnsi="Times New Roman"/>
                <w:b/>
                <w:kern w:val="2"/>
                <w:sz w:val="28"/>
                <w:szCs w:val="28"/>
                <w14:ligatures w14:val="standardContextual"/>
              </w:rPr>
              <w:t>PHẦN III: THỰC TẬP VÀ HUẤN LUYỆN TẠI VỊ TRÍ LÀM VIỆC (OJT)</w:t>
            </w:r>
          </w:p>
        </w:tc>
      </w:tr>
      <w:tr w:rsidR="00010C76" w:rsidRPr="00F2631C" w14:paraId="6D517F89" w14:textId="77777777" w:rsidTr="00010C76">
        <w:trPr>
          <w:trHeight w:val="841"/>
        </w:trPr>
        <w:tc>
          <w:tcPr>
            <w:tcW w:w="956" w:type="pct"/>
            <w:shd w:val="clear" w:color="auto" w:fill="FFFFFF"/>
          </w:tcPr>
          <w:p w14:paraId="55CF6042" w14:textId="77777777" w:rsidR="00010C76" w:rsidRPr="00010C76" w:rsidRDefault="00010C76" w:rsidP="00010C76">
            <w:pPr>
              <w:spacing w:after="160"/>
              <w:ind w:hanging="2"/>
              <w:rPr>
                <w:rFonts w:ascii="Times New Roman" w:hAnsi="Times New Roman"/>
                <w:bCs/>
                <w:kern w:val="2"/>
                <w:sz w:val="28"/>
                <w:szCs w:val="28"/>
                <w14:ligatures w14:val="standardContextual"/>
              </w:rPr>
            </w:pPr>
            <w:r w:rsidRPr="00010C76">
              <w:rPr>
                <w:rFonts w:ascii="Times New Roman" w:hAnsi="Times New Roman"/>
                <w:w w:val="99"/>
                <w:kern w:val="2"/>
                <w:sz w:val="28"/>
                <w:szCs w:val="28"/>
                <w14:ligatures w14:val="standardContextual"/>
              </w:rPr>
              <w:t>1.</w:t>
            </w:r>
          </w:p>
        </w:tc>
        <w:tc>
          <w:tcPr>
            <w:tcW w:w="4044" w:type="pct"/>
            <w:shd w:val="clear" w:color="auto" w:fill="FFFFFF"/>
          </w:tcPr>
          <w:p w14:paraId="0FACA563" w14:textId="77777777" w:rsidR="00010C76" w:rsidRPr="00010C76" w:rsidRDefault="00010C76" w:rsidP="00010C76">
            <w:pPr>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Tìm hiểu cơ sở: Mô hình hoạt động, chức năng, vai trò, cơ cấu tổ chức, các văn bản quản lý nội bộ</w:t>
            </w:r>
          </w:p>
        </w:tc>
      </w:tr>
      <w:tr w:rsidR="00010C76" w:rsidRPr="00F2631C" w14:paraId="37DAF556" w14:textId="77777777" w:rsidTr="00010C76">
        <w:trPr>
          <w:trHeight w:val="426"/>
        </w:trPr>
        <w:tc>
          <w:tcPr>
            <w:tcW w:w="956" w:type="pct"/>
            <w:tcBorders>
              <w:bottom w:val="single" w:sz="4" w:space="0" w:color="auto"/>
            </w:tcBorders>
            <w:shd w:val="clear" w:color="auto" w:fill="FFFFFF"/>
          </w:tcPr>
          <w:p w14:paraId="6A9689ED" w14:textId="77777777" w:rsidR="00010C76" w:rsidRPr="00010C76" w:rsidRDefault="00010C76" w:rsidP="00010C76">
            <w:pPr>
              <w:spacing w:after="160"/>
              <w:ind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2.</w:t>
            </w:r>
          </w:p>
        </w:tc>
        <w:tc>
          <w:tcPr>
            <w:tcW w:w="4044" w:type="pct"/>
            <w:tcBorders>
              <w:bottom w:val="single" w:sz="4" w:space="0" w:color="auto"/>
            </w:tcBorders>
            <w:shd w:val="clear" w:color="auto" w:fill="FFFFFF"/>
          </w:tcPr>
          <w:p w14:paraId="2C363D50" w14:textId="77777777" w:rsidR="00010C76" w:rsidRPr="00010C76" w:rsidRDefault="00010C76" w:rsidP="00010C76">
            <w:pPr>
              <w:autoSpaceDE w:val="0"/>
              <w:autoSpaceDN w:val="0"/>
              <w:ind w:right="89" w:hanging="2"/>
              <w:rPr>
                <w:rFonts w:ascii="Times New Roman" w:hAnsi="Times New Roman"/>
                <w:bCs/>
                <w:kern w:val="2"/>
                <w:sz w:val="28"/>
                <w:szCs w:val="28"/>
                <w:lang w:val="vi"/>
                <w14:ligatures w14:val="standardContextual"/>
              </w:rPr>
            </w:pPr>
            <w:r w:rsidRPr="00010C76">
              <w:rPr>
                <w:rFonts w:ascii="Times New Roman" w:hAnsi="Times New Roman"/>
                <w:bCs/>
                <w:kern w:val="2"/>
                <w:sz w:val="28"/>
                <w:szCs w:val="28"/>
                <w14:ligatures w14:val="standardContextual"/>
              </w:rPr>
              <w:t>Tìm hiểu chức năng, nhiệm vụ của các hệ thống, thiết bị tại vị trí</w:t>
            </w:r>
          </w:p>
        </w:tc>
      </w:tr>
      <w:tr w:rsidR="00010C76" w:rsidRPr="00F2631C" w14:paraId="73BD8685" w14:textId="77777777" w:rsidTr="00010C76">
        <w:trPr>
          <w:trHeight w:val="426"/>
        </w:trPr>
        <w:tc>
          <w:tcPr>
            <w:tcW w:w="956" w:type="pct"/>
            <w:tcBorders>
              <w:bottom w:val="single" w:sz="4" w:space="0" w:color="auto"/>
            </w:tcBorders>
            <w:shd w:val="clear" w:color="auto" w:fill="FFFFFF"/>
          </w:tcPr>
          <w:p w14:paraId="6602C4D3" w14:textId="77777777" w:rsidR="00010C76" w:rsidRPr="00010C76" w:rsidRDefault="00010C76" w:rsidP="00010C76">
            <w:pPr>
              <w:spacing w:after="160"/>
              <w:ind w:hanging="2"/>
              <w:rPr>
                <w:rFonts w:ascii="Times New Roman" w:hAnsi="Times New Roman"/>
                <w:kern w:val="2"/>
                <w:sz w:val="28"/>
                <w:szCs w:val="28"/>
                <w14:ligatures w14:val="standardContextual"/>
              </w:rPr>
            </w:pPr>
            <w:r w:rsidRPr="00010C76">
              <w:rPr>
                <w:rFonts w:ascii="Times New Roman" w:hAnsi="Times New Roman"/>
                <w:kern w:val="2"/>
                <w:sz w:val="28"/>
                <w:szCs w:val="28"/>
                <w14:ligatures w14:val="standardContextual"/>
              </w:rPr>
              <w:t>3.</w:t>
            </w:r>
          </w:p>
        </w:tc>
        <w:tc>
          <w:tcPr>
            <w:tcW w:w="4044" w:type="pct"/>
            <w:tcBorders>
              <w:bottom w:val="single" w:sz="4" w:space="0" w:color="auto"/>
            </w:tcBorders>
            <w:shd w:val="clear" w:color="auto" w:fill="FFFFFF"/>
          </w:tcPr>
          <w:p w14:paraId="1345B1AA" w14:textId="77777777" w:rsidR="00010C76" w:rsidRPr="00010C76" w:rsidRDefault="00010C76" w:rsidP="00010C76">
            <w:pPr>
              <w:autoSpaceDE w:val="0"/>
              <w:autoSpaceDN w:val="0"/>
              <w:ind w:right="89" w:hanging="2"/>
              <w:rPr>
                <w:rFonts w:ascii="Times New Roman" w:hAnsi="Times New Roman"/>
                <w:bCs/>
                <w:kern w:val="2"/>
                <w:sz w:val="28"/>
                <w:szCs w:val="28"/>
                <w14:ligatures w14:val="standardContextual"/>
              </w:rPr>
            </w:pPr>
            <w:r w:rsidRPr="00010C76">
              <w:rPr>
                <w:rFonts w:ascii="Times New Roman" w:hAnsi="Times New Roman"/>
                <w:bCs/>
                <w:kern w:val="2"/>
                <w:sz w:val="28"/>
                <w:szCs w:val="28"/>
                <w14:ligatures w14:val="standardContextual"/>
              </w:rPr>
              <w:t>Tìm hiểu kết nối và cách thức lắp đặt hệ thống, thiết bị tại vị trí</w:t>
            </w:r>
          </w:p>
        </w:tc>
      </w:tr>
      <w:tr w:rsidR="00010C76" w:rsidRPr="0023791C" w14:paraId="4CBC9FC4" w14:textId="77777777" w:rsidTr="00010C76">
        <w:trPr>
          <w:trHeight w:val="426"/>
        </w:trPr>
        <w:tc>
          <w:tcPr>
            <w:tcW w:w="956" w:type="pct"/>
            <w:tcBorders>
              <w:bottom w:val="single" w:sz="4" w:space="0" w:color="auto"/>
            </w:tcBorders>
            <w:shd w:val="clear" w:color="auto" w:fill="FFFFFF"/>
          </w:tcPr>
          <w:p w14:paraId="48DE8C42" w14:textId="77777777" w:rsidR="00010C76" w:rsidRPr="00010C76" w:rsidRDefault="00010C76" w:rsidP="00010C76">
            <w:pPr>
              <w:spacing w:after="160"/>
              <w:ind w:hanging="2"/>
              <w:rPr>
                <w:rFonts w:ascii="Times New Roman" w:hAnsi="Times New Roman"/>
                <w:kern w:val="2"/>
                <w:sz w:val="28"/>
                <w:szCs w:val="28"/>
                <w14:ligatures w14:val="standardContextual"/>
              </w:rPr>
            </w:pPr>
            <w:r w:rsidRPr="00010C76">
              <w:rPr>
                <w:rFonts w:ascii="Times New Roman" w:hAnsi="Times New Roman"/>
                <w:w w:val="99"/>
                <w:kern w:val="2"/>
                <w:sz w:val="28"/>
                <w:szCs w:val="28"/>
                <w14:ligatures w14:val="standardContextual"/>
              </w:rPr>
              <w:t>4.</w:t>
            </w:r>
          </w:p>
        </w:tc>
        <w:tc>
          <w:tcPr>
            <w:tcW w:w="4044" w:type="pct"/>
            <w:tcBorders>
              <w:bottom w:val="single" w:sz="4" w:space="0" w:color="auto"/>
            </w:tcBorders>
            <w:shd w:val="clear" w:color="auto" w:fill="FFFFFF"/>
          </w:tcPr>
          <w:p w14:paraId="1CB7A834" w14:textId="77777777" w:rsidR="00010C76" w:rsidRPr="00010C76" w:rsidRDefault="00010C76" w:rsidP="00010C76">
            <w:pPr>
              <w:autoSpaceDE w:val="0"/>
              <w:autoSpaceDN w:val="0"/>
              <w:ind w:right="89" w:hanging="2"/>
              <w:rPr>
                <w:rFonts w:ascii="Times New Roman" w:hAnsi="Times New Roman"/>
                <w:bCs/>
                <w:spacing w:val="-8"/>
                <w:kern w:val="2"/>
                <w:sz w:val="28"/>
                <w:szCs w:val="28"/>
                <w14:ligatures w14:val="standardContextual"/>
              </w:rPr>
            </w:pPr>
            <w:r w:rsidRPr="00010C76">
              <w:rPr>
                <w:rFonts w:ascii="Times New Roman" w:hAnsi="Times New Roman"/>
                <w:bCs/>
                <w:spacing w:val="-8"/>
                <w:kern w:val="2"/>
                <w:sz w:val="28"/>
                <w:szCs w:val="28"/>
                <w:lang w:val="vi"/>
                <w14:ligatures w14:val="standardContextual"/>
              </w:rPr>
              <w:t>Thực tập</w:t>
            </w:r>
            <w:r w:rsidRPr="00010C76">
              <w:rPr>
                <w:rFonts w:ascii="Times New Roman" w:hAnsi="Times New Roman"/>
                <w:bCs/>
                <w:spacing w:val="-8"/>
                <w:kern w:val="2"/>
                <w:sz w:val="28"/>
                <w:szCs w:val="28"/>
                <w14:ligatures w14:val="standardContextual"/>
              </w:rPr>
              <w:t xml:space="preserve"> khai thác, vận hành hệ thống thiết bị </w:t>
            </w:r>
            <w:r w:rsidRPr="00010C76">
              <w:rPr>
                <w:rFonts w:ascii="Times New Roman" w:hAnsi="Times New Roman"/>
                <w:bCs/>
                <w:spacing w:val="-8"/>
                <w:kern w:val="2"/>
                <w:sz w:val="28"/>
                <w:szCs w:val="28"/>
                <w:lang w:val="vi"/>
                <w14:ligatures w14:val="standardContextual"/>
              </w:rPr>
              <w:t>tại vị trí</w:t>
            </w:r>
          </w:p>
        </w:tc>
      </w:tr>
      <w:tr w:rsidR="00010C76" w:rsidRPr="00F2631C" w14:paraId="0AB8FBCA" w14:textId="77777777" w:rsidTr="00010C76">
        <w:trPr>
          <w:trHeight w:val="426"/>
        </w:trPr>
        <w:tc>
          <w:tcPr>
            <w:tcW w:w="956" w:type="pct"/>
            <w:tcBorders>
              <w:bottom w:val="single" w:sz="4" w:space="0" w:color="auto"/>
            </w:tcBorders>
            <w:shd w:val="clear" w:color="auto" w:fill="FFFFFF"/>
          </w:tcPr>
          <w:p w14:paraId="320B0588" w14:textId="62197573" w:rsidR="00010C76" w:rsidRPr="00010C76" w:rsidRDefault="00D421A3" w:rsidP="00010C76">
            <w:pPr>
              <w:spacing w:after="160"/>
              <w:ind w:hanging="2"/>
              <w:rPr>
                <w:rFonts w:ascii="Times New Roman" w:hAnsi="Times New Roman"/>
                <w:kern w:val="2"/>
                <w:sz w:val="28"/>
                <w:szCs w:val="28"/>
                <w14:ligatures w14:val="standardContextual"/>
              </w:rPr>
            </w:pPr>
            <w:r>
              <w:rPr>
                <w:rFonts w:ascii="Times New Roman" w:hAnsi="Times New Roman"/>
                <w:kern w:val="2"/>
                <w:sz w:val="28"/>
                <w:szCs w:val="28"/>
                <w14:ligatures w14:val="standardContextual"/>
              </w:rPr>
              <w:t>5</w:t>
            </w:r>
            <w:r w:rsidR="00010C76" w:rsidRPr="00010C76">
              <w:rPr>
                <w:rFonts w:ascii="Times New Roman" w:hAnsi="Times New Roman"/>
                <w:kern w:val="2"/>
                <w:sz w:val="28"/>
                <w:szCs w:val="28"/>
                <w14:ligatures w14:val="standardContextual"/>
              </w:rPr>
              <w:t>.</w:t>
            </w:r>
          </w:p>
        </w:tc>
        <w:tc>
          <w:tcPr>
            <w:tcW w:w="4044" w:type="pct"/>
            <w:tcBorders>
              <w:bottom w:val="single" w:sz="4" w:space="0" w:color="auto"/>
            </w:tcBorders>
            <w:shd w:val="clear" w:color="auto" w:fill="FFFFFF"/>
          </w:tcPr>
          <w:p w14:paraId="6BDFFB4F" w14:textId="77777777" w:rsidR="00010C76" w:rsidRPr="00010C76" w:rsidRDefault="00010C76" w:rsidP="00010C76">
            <w:pPr>
              <w:autoSpaceDE w:val="0"/>
              <w:autoSpaceDN w:val="0"/>
              <w:ind w:right="89" w:hanging="2"/>
              <w:rPr>
                <w:rFonts w:ascii="Times New Roman" w:hAnsi="Times New Roman"/>
                <w:bCs/>
                <w:kern w:val="2"/>
                <w:sz w:val="28"/>
                <w:szCs w:val="28"/>
                <w14:ligatures w14:val="standardContextual"/>
              </w:rPr>
            </w:pPr>
            <w:r w:rsidRPr="00010C76">
              <w:rPr>
                <w:rFonts w:ascii="Times New Roman" w:hAnsi="Times New Roman"/>
                <w:bCs/>
                <w:spacing w:val="-8"/>
                <w:kern w:val="2"/>
                <w:sz w:val="28"/>
                <w:szCs w:val="28"/>
                <w:lang w:val="vi"/>
                <w14:ligatures w14:val="standardContextual"/>
              </w:rPr>
              <w:t>Thực tập trong công tác ứng phó khẩn nguy, xử lý sự cố</w:t>
            </w:r>
          </w:p>
        </w:tc>
      </w:tr>
      <w:tr w:rsidR="00010C76" w:rsidRPr="00F2631C" w14:paraId="1DACE302" w14:textId="77777777" w:rsidTr="00010C76">
        <w:trPr>
          <w:trHeight w:val="426"/>
        </w:trPr>
        <w:tc>
          <w:tcPr>
            <w:tcW w:w="5000" w:type="pct"/>
            <w:gridSpan w:val="2"/>
            <w:shd w:val="clear" w:color="auto" w:fill="D9D9D9"/>
          </w:tcPr>
          <w:p w14:paraId="75A0320C" w14:textId="77777777" w:rsidR="00010C76" w:rsidRPr="00010C76" w:rsidRDefault="00010C76" w:rsidP="00010C76">
            <w:pPr>
              <w:spacing w:after="160"/>
              <w:ind w:hanging="2"/>
              <w:rPr>
                <w:rFonts w:ascii="Times New Roman" w:hAnsi="Times New Roman"/>
                <w:bCs/>
                <w:kern w:val="2"/>
                <w:sz w:val="28"/>
                <w:szCs w:val="28"/>
                <w14:ligatures w14:val="standardContextual"/>
              </w:rPr>
            </w:pPr>
            <w:r w:rsidRPr="00010C76">
              <w:rPr>
                <w:rFonts w:ascii="Times New Roman" w:hAnsi="Times New Roman"/>
                <w:b/>
                <w:kern w:val="2"/>
                <w:sz w:val="28"/>
                <w:szCs w:val="28"/>
                <w14:ligatures w14:val="standardContextual"/>
              </w:rPr>
              <w:t>PHẦN IV: ÔN TẬP, KIỂM TRA</w:t>
            </w:r>
          </w:p>
        </w:tc>
      </w:tr>
      <w:tr w:rsidR="00010C76" w:rsidRPr="00F2631C" w14:paraId="039D9B47" w14:textId="77777777" w:rsidTr="00010C76">
        <w:trPr>
          <w:trHeight w:val="426"/>
        </w:trPr>
        <w:tc>
          <w:tcPr>
            <w:tcW w:w="956" w:type="pct"/>
            <w:shd w:val="clear" w:color="auto" w:fill="FFFFFF"/>
          </w:tcPr>
          <w:p w14:paraId="0C8D85E4" w14:textId="77777777" w:rsidR="00010C76" w:rsidRPr="00010C76" w:rsidRDefault="00010C76" w:rsidP="00010C76">
            <w:pPr>
              <w:autoSpaceDE w:val="0"/>
              <w:autoSpaceDN w:val="0"/>
              <w:spacing w:after="160"/>
              <w:ind w:left="-1" w:right="89" w:hanging="2"/>
              <w:rPr>
                <w:rFonts w:ascii="Times New Roman" w:hAnsi="Times New Roman"/>
                <w:kern w:val="2"/>
                <w:sz w:val="28"/>
                <w:szCs w:val="28"/>
                <w14:ligatures w14:val="standardContextual"/>
              </w:rPr>
            </w:pPr>
            <w:r w:rsidRPr="00010C76">
              <w:rPr>
                <w:rFonts w:ascii="Times New Roman" w:hAnsi="Times New Roman"/>
                <w:sz w:val="28"/>
                <w:szCs w:val="28"/>
              </w:rPr>
              <w:t>1.</w:t>
            </w:r>
          </w:p>
        </w:tc>
        <w:tc>
          <w:tcPr>
            <w:tcW w:w="4044" w:type="pct"/>
            <w:shd w:val="clear" w:color="auto" w:fill="FFFFFF"/>
          </w:tcPr>
          <w:p w14:paraId="2C563E37" w14:textId="77777777" w:rsidR="00010C76" w:rsidRPr="00010C76" w:rsidRDefault="00010C76" w:rsidP="00010C76">
            <w:pPr>
              <w:autoSpaceDE w:val="0"/>
              <w:autoSpaceDN w:val="0"/>
              <w:spacing w:after="160"/>
              <w:ind w:left="-1" w:right="89" w:hanging="2"/>
              <w:rPr>
                <w:rFonts w:ascii="Times New Roman" w:hAnsi="Times New Roman"/>
                <w:kern w:val="2"/>
                <w:sz w:val="28"/>
                <w:szCs w:val="28"/>
                <w14:ligatures w14:val="standardContextual"/>
              </w:rPr>
            </w:pPr>
            <w:r w:rsidRPr="00010C76">
              <w:rPr>
                <w:rFonts w:ascii="Times New Roman" w:hAnsi="Times New Roman"/>
                <w:sz w:val="28"/>
                <w:szCs w:val="28"/>
              </w:rPr>
              <w:t>Ôn tập</w:t>
            </w:r>
          </w:p>
        </w:tc>
      </w:tr>
      <w:tr w:rsidR="00010C76" w:rsidRPr="00F2631C" w14:paraId="1A6455F2" w14:textId="77777777" w:rsidTr="00010C76">
        <w:trPr>
          <w:trHeight w:val="426"/>
        </w:trPr>
        <w:tc>
          <w:tcPr>
            <w:tcW w:w="956" w:type="pct"/>
            <w:shd w:val="clear" w:color="auto" w:fill="FFFFFF"/>
          </w:tcPr>
          <w:p w14:paraId="5C7CF652" w14:textId="77777777" w:rsidR="00010C76" w:rsidRPr="00010C76" w:rsidRDefault="00010C76" w:rsidP="00010C76">
            <w:pPr>
              <w:autoSpaceDE w:val="0"/>
              <w:autoSpaceDN w:val="0"/>
              <w:spacing w:after="160"/>
              <w:ind w:left="-1" w:right="89" w:hanging="2"/>
              <w:rPr>
                <w:rFonts w:ascii="Times New Roman" w:hAnsi="Times New Roman"/>
                <w:kern w:val="2"/>
                <w:sz w:val="28"/>
                <w:szCs w:val="28"/>
                <w14:ligatures w14:val="standardContextual"/>
              </w:rPr>
            </w:pPr>
            <w:r w:rsidRPr="00010C76">
              <w:rPr>
                <w:rFonts w:ascii="Times New Roman" w:hAnsi="Times New Roman"/>
                <w:sz w:val="28"/>
                <w:szCs w:val="28"/>
              </w:rPr>
              <w:t>2.</w:t>
            </w:r>
          </w:p>
        </w:tc>
        <w:tc>
          <w:tcPr>
            <w:tcW w:w="4044" w:type="pct"/>
            <w:shd w:val="clear" w:color="auto" w:fill="FFFFFF"/>
          </w:tcPr>
          <w:p w14:paraId="4102903D" w14:textId="77777777" w:rsidR="00010C76" w:rsidRPr="00010C76" w:rsidRDefault="00010C76" w:rsidP="00010C76">
            <w:pPr>
              <w:autoSpaceDE w:val="0"/>
              <w:autoSpaceDN w:val="0"/>
              <w:spacing w:after="160"/>
              <w:ind w:left="-1" w:right="89" w:hanging="2"/>
              <w:rPr>
                <w:rFonts w:ascii="Times New Roman" w:hAnsi="Times New Roman"/>
                <w:kern w:val="2"/>
                <w:sz w:val="28"/>
                <w:szCs w:val="28"/>
                <w14:ligatures w14:val="standardContextual"/>
              </w:rPr>
            </w:pPr>
            <w:r w:rsidRPr="00010C76">
              <w:rPr>
                <w:rFonts w:ascii="Times New Roman" w:hAnsi="Times New Roman"/>
                <w:sz w:val="28"/>
                <w:szCs w:val="28"/>
              </w:rPr>
              <w:t>Kiểm tra</w:t>
            </w:r>
          </w:p>
        </w:tc>
      </w:tr>
    </w:tbl>
    <w:p w14:paraId="229DDD52" w14:textId="5B77746B" w:rsidR="00795910" w:rsidRPr="00795910" w:rsidRDefault="00010C76" w:rsidP="00795910">
      <w:pPr>
        <w:keepNext w:val="0"/>
        <w:keepLines w:val="0"/>
        <w:spacing w:after="120"/>
        <w:outlineLvl w:val="1"/>
        <w:rPr>
          <w:b/>
          <w:bCs/>
        </w:rPr>
      </w:pPr>
      <w:r>
        <w:rPr>
          <w:rFonts w:eastAsia="Arial"/>
          <w:b/>
          <w:szCs w:val="32"/>
          <w:lang w:val="en-GB"/>
        </w:rPr>
        <w:br w:type="page"/>
      </w:r>
      <w:r w:rsidR="00795910">
        <w:rPr>
          <w:rFonts w:eastAsia="Arial"/>
          <w:b/>
          <w:szCs w:val="32"/>
          <w:lang w:val="en-GB"/>
        </w:rPr>
        <w:lastRenderedPageBreak/>
        <w:t xml:space="preserve">III. </w:t>
      </w:r>
      <w:r w:rsidR="00795910" w:rsidRPr="00795910">
        <w:rPr>
          <w:rFonts w:eastAsia="Arial"/>
          <w:b/>
          <w:szCs w:val="32"/>
          <w:lang w:val="en-GB"/>
        </w:rPr>
        <w:t>Giáo viên</w:t>
      </w:r>
    </w:p>
    <w:tbl>
      <w:tblPr>
        <w:tblW w:w="949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8079"/>
      </w:tblGrid>
      <w:tr w:rsidR="00795910" w:rsidRPr="00282080" w14:paraId="05393FF8" w14:textId="77777777" w:rsidTr="008A0D5E">
        <w:trPr>
          <w:trHeight w:val="507"/>
        </w:trPr>
        <w:tc>
          <w:tcPr>
            <w:tcW w:w="1419" w:type="dxa"/>
            <w:vMerge w:val="restart"/>
            <w:vAlign w:val="center"/>
          </w:tcPr>
          <w:p w14:paraId="1D405F25" w14:textId="77777777" w:rsidR="00795910" w:rsidRPr="00795910" w:rsidRDefault="00795910" w:rsidP="00820C28">
            <w:pPr>
              <w:keepNext w:val="0"/>
              <w:keepLines w:val="0"/>
              <w:widowControl/>
              <w:spacing w:after="120"/>
              <w:jc w:val="center"/>
              <w:rPr>
                <w:b/>
                <w:bCs/>
              </w:rPr>
            </w:pPr>
            <w:r w:rsidRPr="00795910">
              <w:rPr>
                <w:b/>
                <w:bCs/>
              </w:rPr>
              <w:t>STT</w:t>
            </w:r>
          </w:p>
        </w:tc>
        <w:tc>
          <w:tcPr>
            <w:tcW w:w="8079" w:type="dxa"/>
            <w:vMerge w:val="restart"/>
            <w:vAlign w:val="center"/>
          </w:tcPr>
          <w:p w14:paraId="498EC570" w14:textId="77777777" w:rsidR="00795910" w:rsidRPr="00795910" w:rsidRDefault="00795910" w:rsidP="00820C28">
            <w:pPr>
              <w:keepNext w:val="0"/>
              <w:keepLines w:val="0"/>
              <w:widowControl/>
              <w:spacing w:after="120"/>
              <w:jc w:val="center"/>
              <w:rPr>
                <w:b/>
                <w:bCs/>
              </w:rPr>
            </w:pPr>
            <w:r w:rsidRPr="00795910">
              <w:rPr>
                <w:b/>
                <w:bCs/>
              </w:rPr>
              <w:t>Môn học</w:t>
            </w:r>
          </w:p>
        </w:tc>
      </w:tr>
      <w:tr w:rsidR="00795910" w:rsidRPr="00282080" w14:paraId="104DB6E7" w14:textId="77777777" w:rsidTr="008A0D5E">
        <w:trPr>
          <w:trHeight w:val="562"/>
        </w:trPr>
        <w:tc>
          <w:tcPr>
            <w:tcW w:w="1419" w:type="dxa"/>
            <w:vMerge/>
            <w:vAlign w:val="center"/>
          </w:tcPr>
          <w:p w14:paraId="0057BE40" w14:textId="77777777" w:rsidR="00795910" w:rsidRPr="00795910" w:rsidRDefault="00795910" w:rsidP="00820C28">
            <w:pPr>
              <w:keepNext w:val="0"/>
              <w:keepLines w:val="0"/>
              <w:widowControl/>
              <w:spacing w:after="120"/>
              <w:jc w:val="left"/>
            </w:pPr>
          </w:p>
        </w:tc>
        <w:tc>
          <w:tcPr>
            <w:tcW w:w="8079" w:type="dxa"/>
            <w:vMerge/>
            <w:vAlign w:val="center"/>
          </w:tcPr>
          <w:p w14:paraId="412A56B8" w14:textId="77777777" w:rsidR="00795910" w:rsidRPr="00795910" w:rsidRDefault="00795910" w:rsidP="00820C28">
            <w:pPr>
              <w:keepNext w:val="0"/>
              <w:keepLines w:val="0"/>
              <w:widowControl/>
              <w:spacing w:after="120"/>
              <w:jc w:val="left"/>
            </w:pPr>
          </w:p>
        </w:tc>
      </w:tr>
      <w:tr w:rsidR="00795910" w:rsidRPr="00282080" w14:paraId="766E58B8"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106E668E" w14:textId="77777777" w:rsidR="00795910" w:rsidRPr="00795910" w:rsidRDefault="00795910" w:rsidP="00820C28">
            <w:pPr>
              <w:keepNext w:val="0"/>
              <w:keepLines w:val="0"/>
              <w:widowControl/>
              <w:spacing w:after="120"/>
              <w:jc w:val="left"/>
              <w:rPr>
                <w:b/>
                <w:bCs/>
              </w:rPr>
            </w:pPr>
            <w:r w:rsidRPr="00795910">
              <w:rPr>
                <w:b/>
                <w:bCs/>
              </w:rPr>
              <w:t>PHẦN I</w:t>
            </w:r>
          </w:p>
        </w:tc>
        <w:tc>
          <w:tcPr>
            <w:tcW w:w="8079" w:type="dxa"/>
            <w:tcBorders>
              <w:top w:val="single" w:sz="4" w:space="0" w:color="auto"/>
              <w:left w:val="single" w:sz="4" w:space="0" w:color="auto"/>
              <w:bottom w:val="single" w:sz="4" w:space="0" w:color="auto"/>
              <w:right w:val="single" w:sz="4" w:space="0" w:color="auto"/>
            </w:tcBorders>
            <w:shd w:val="clear" w:color="auto" w:fill="D9D9D9"/>
            <w:vAlign w:val="center"/>
          </w:tcPr>
          <w:p w14:paraId="05ADC515" w14:textId="2E05AD07" w:rsidR="00795910" w:rsidRPr="00795910" w:rsidRDefault="00795910" w:rsidP="00820C28">
            <w:pPr>
              <w:keepNext w:val="0"/>
              <w:keepLines w:val="0"/>
              <w:widowControl/>
              <w:spacing w:after="120"/>
              <w:jc w:val="left"/>
              <w:rPr>
                <w:b/>
                <w:bCs/>
              </w:rPr>
            </w:pPr>
            <w:r w:rsidRPr="00795910">
              <w:rPr>
                <w:b/>
                <w:bCs/>
              </w:rPr>
              <w:t>LÝ THUYẾT</w:t>
            </w:r>
          </w:p>
        </w:tc>
      </w:tr>
      <w:tr w:rsidR="00795910" w:rsidRPr="00282080" w14:paraId="245876D5"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24E7D7D" w14:textId="77777777" w:rsidR="00795910" w:rsidRPr="00795910" w:rsidRDefault="00795910" w:rsidP="00820C28">
            <w:pPr>
              <w:keepNext w:val="0"/>
              <w:keepLines w:val="0"/>
              <w:widowControl/>
              <w:spacing w:after="120"/>
              <w:jc w:val="left"/>
            </w:pPr>
            <w:r w:rsidRPr="00795910">
              <w:t>Môn 1:</w:t>
            </w:r>
          </w:p>
        </w:tc>
        <w:tc>
          <w:tcPr>
            <w:tcW w:w="8079" w:type="dxa"/>
            <w:tcBorders>
              <w:top w:val="single" w:sz="4" w:space="0" w:color="auto"/>
              <w:left w:val="single" w:sz="4" w:space="0" w:color="auto"/>
              <w:bottom w:val="single" w:sz="4" w:space="0" w:color="auto"/>
              <w:right w:val="single" w:sz="4" w:space="0" w:color="auto"/>
            </w:tcBorders>
            <w:vAlign w:val="center"/>
          </w:tcPr>
          <w:p w14:paraId="1830D498" w14:textId="77777777" w:rsidR="00795910" w:rsidRPr="00795910" w:rsidRDefault="00795910" w:rsidP="00820C28">
            <w:pPr>
              <w:keepNext w:val="0"/>
              <w:keepLines w:val="0"/>
              <w:widowControl/>
              <w:spacing w:after="120"/>
              <w:jc w:val="left"/>
            </w:pPr>
            <w:r w:rsidRPr="00795910">
              <w:t>Các nguyên lý cơ bản dành cho giáo viên</w:t>
            </w:r>
          </w:p>
        </w:tc>
      </w:tr>
      <w:tr w:rsidR="00795910" w:rsidRPr="00282080" w14:paraId="57BCDC4B"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70D388EA" w14:textId="77777777" w:rsidR="00795910" w:rsidRPr="00795910" w:rsidRDefault="00795910" w:rsidP="00820C28">
            <w:pPr>
              <w:keepNext w:val="0"/>
              <w:keepLines w:val="0"/>
              <w:widowControl/>
              <w:spacing w:after="120"/>
              <w:jc w:val="left"/>
              <w:rPr>
                <w:b/>
                <w:bCs/>
              </w:rPr>
            </w:pPr>
            <w:r w:rsidRPr="00795910">
              <w:rPr>
                <w:b/>
                <w:bCs/>
              </w:rPr>
              <w:t>PHẦN II</w:t>
            </w:r>
          </w:p>
        </w:tc>
        <w:tc>
          <w:tcPr>
            <w:tcW w:w="8079" w:type="dxa"/>
            <w:tcBorders>
              <w:top w:val="single" w:sz="4" w:space="0" w:color="auto"/>
              <w:left w:val="single" w:sz="4" w:space="0" w:color="auto"/>
              <w:bottom w:val="single" w:sz="4" w:space="0" w:color="auto"/>
              <w:right w:val="single" w:sz="4" w:space="0" w:color="auto"/>
            </w:tcBorders>
            <w:shd w:val="clear" w:color="auto" w:fill="D9D9D9"/>
            <w:vAlign w:val="center"/>
          </w:tcPr>
          <w:p w14:paraId="7E387A68" w14:textId="77777777" w:rsidR="00795910" w:rsidRPr="00795910" w:rsidRDefault="00795910" w:rsidP="00820C28">
            <w:pPr>
              <w:keepNext w:val="0"/>
              <w:keepLines w:val="0"/>
              <w:widowControl/>
              <w:spacing w:after="120"/>
              <w:jc w:val="left"/>
              <w:rPr>
                <w:b/>
                <w:bCs/>
              </w:rPr>
            </w:pPr>
            <w:r w:rsidRPr="00795910">
              <w:rPr>
                <w:b/>
                <w:bCs/>
              </w:rPr>
              <w:t>KIẾN THỨC CHUYÊN MÔN NGHIỆP VỤ</w:t>
            </w:r>
          </w:p>
        </w:tc>
      </w:tr>
      <w:tr w:rsidR="00795910" w:rsidRPr="00282080" w14:paraId="59AD2A25"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35C1479" w14:textId="77777777" w:rsidR="00795910" w:rsidRPr="00795910" w:rsidRDefault="00795910" w:rsidP="00820C28">
            <w:pPr>
              <w:keepNext w:val="0"/>
              <w:keepLines w:val="0"/>
              <w:widowControl/>
              <w:spacing w:after="120"/>
              <w:jc w:val="left"/>
            </w:pPr>
            <w:r w:rsidRPr="00795910">
              <w:t>Môn 2:</w:t>
            </w:r>
          </w:p>
        </w:tc>
        <w:tc>
          <w:tcPr>
            <w:tcW w:w="8079" w:type="dxa"/>
            <w:tcBorders>
              <w:top w:val="single" w:sz="4" w:space="0" w:color="auto"/>
              <w:left w:val="single" w:sz="4" w:space="0" w:color="auto"/>
              <w:bottom w:val="single" w:sz="4" w:space="0" w:color="auto"/>
              <w:right w:val="single" w:sz="4" w:space="0" w:color="auto"/>
            </w:tcBorders>
            <w:vAlign w:val="center"/>
          </w:tcPr>
          <w:p w14:paraId="12942DC9" w14:textId="77C6657D" w:rsidR="00795910" w:rsidRPr="00795910" w:rsidRDefault="00795910" w:rsidP="00820C28">
            <w:pPr>
              <w:keepNext w:val="0"/>
              <w:keepLines w:val="0"/>
              <w:widowControl/>
              <w:spacing w:after="120"/>
              <w:jc w:val="left"/>
            </w:pPr>
            <w:r w:rsidRPr="00795910">
              <w:t>Lập kế hoạch và Chuẩn bị huấn luyện</w:t>
            </w:r>
          </w:p>
        </w:tc>
      </w:tr>
      <w:tr w:rsidR="00795910" w:rsidRPr="00282080" w14:paraId="2345C5BE"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336BB22" w14:textId="77777777" w:rsidR="00795910" w:rsidRPr="00795910" w:rsidRDefault="00795910" w:rsidP="00820C28">
            <w:pPr>
              <w:keepNext w:val="0"/>
              <w:keepLines w:val="0"/>
              <w:widowControl/>
              <w:spacing w:after="120"/>
              <w:jc w:val="left"/>
            </w:pPr>
            <w:r w:rsidRPr="00795910">
              <w:t>Môn 3:</w:t>
            </w:r>
          </w:p>
        </w:tc>
        <w:tc>
          <w:tcPr>
            <w:tcW w:w="8079" w:type="dxa"/>
            <w:tcBorders>
              <w:top w:val="single" w:sz="4" w:space="0" w:color="auto"/>
              <w:left w:val="single" w:sz="4" w:space="0" w:color="auto"/>
              <w:bottom w:val="single" w:sz="4" w:space="0" w:color="auto"/>
              <w:right w:val="single" w:sz="4" w:space="0" w:color="auto"/>
            </w:tcBorders>
            <w:vAlign w:val="center"/>
          </w:tcPr>
          <w:p w14:paraId="72D9A96E" w14:textId="726DC25D" w:rsidR="00795910" w:rsidRPr="00795910" w:rsidRDefault="00795910" w:rsidP="00820C28">
            <w:pPr>
              <w:keepNext w:val="0"/>
              <w:keepLines w:val="0"/>
              <w:widowControl/>
              <w:spacing w:after="120"/>
              <w:jc w:val="left"/>
            </w:pPr>
            <w:r w:rsidRPr="00795910">
              <w:t>Kỹ thuật thực hiện huấn luyện</w:t>
            </w:r>
          </w:p>
        </w:tc>
      </w:tr>
      <w:tr w:rsidR="00795910" w:rsidRPr="00282080" w14:paraId="633D3119"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46BFC956" w14:textId="77777777" w:rsidR="00795910" w:rsidRPr="00795910" w:rsidRDefault="00795910" w:rsidP="00820C28">
            <w:pPr>
              <w:keepNext w:val="0"/>
              <w:keepLines w:val="0"/>
              <w:widowControl/>
              <w:spacing w:after="120"/>
              <w:jc w:val="left"/>
              <w:rPr>
                <w:b/>
                <w:bCs/>
              </w:rPr>
            </w:pPr>
            <w:r w:rsidRPr="00795910">
              <w:rPr>
                <w:b/>
                <w:bCs/>
              </w:rPr>
              <w:t>PHẦN III</w:t>
            </w:r>
          </w:p>
        </w:tc>
        <w:tc>
          <w:tcPr>
            <w:tcW w:w="8079" w:type="dxa"/>
            <w:tcBorders>
              <w:top w:val="single" w:sz="4" w:space="0" w:color="auto"/>
              <w:left w:val="single" w:sz="4" w:space="0" w:color="auto"/>
              <w:bottom w:val="single" w:sz="4" w:space="0" w:color="auto"/>
              <w:right w:val="single" w:sz="4" w:space="0" w:color="auto"/>
            </w:tcBorders>
            <w:shd w:val="clear" w:color="auto" w:fill="D9D9D9"/>
            <w:vAlign w:val="center"/>
          </w:tcPr>
          <w:p w14:paraId="469BD4BD" w14:textId="77777777" w:rsidR="00795910" w:rsidRPr="00795910" w:rsidRDefault="00795910" w:rsidP="00820C28">
            <w:pPr>
              <w:keepNext w:val="0"/>
              <w:keepLines w:val="0"/>
              <w:widowControl/>
              <w:spacing w:after="120"/>
              <w:jc w:val="left"/>
              <w:rPr>
                <w:b/>
                <w:bCs/>
              </w:rPr>
            </w:pPr>
            <w:r w:rsidRPr="00795910">
              <w:rPr>
                <w:b/>
                <w:bCs/>
              </w:rPr>
              <w:t>THỰC HÀNH</w:t>
            </w:r>
          </w:p>
        </w:tc>
      </w:tr>
      <w:tr w:rsidR="00795910" w:rsidRPr="00282080" w14:paraId="48D32226"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D916F23" w14:textId="77777777" w:rsidR="00795910" w:rsidRPr="00795910" w:rsidRDefault="00795910" w:rsidP="00820C28">
            <w:pPr>
              <w:keepNext w:val="0"/>
              <w:keepLines w:val="0"/>
              <w:widowControl/>
              <w:spacing w:after="120"/>
              <w:jc w:val="left"/>
            </w:pPr>
            <w:r w:rsidRPr="00795910">
              <w:t>1.</w:t>
            </w:r>
          </w:p>
        </w:tc>
        <w:tc>
          <w:tcPr>
            <w:tcW w:w="8079" w:type="dxa"/>
            <w:tcBorders>
              <w:top w:val="single" w:sz="4" w:space="0" w:color="auto"/>
              <w:left w:val="single" w:sz="4" w:space="0" w:color="auto"/>
              <w:bottom w:val="single" w:sz="4" w:space="0" w:color="auto"/>
              <w:right w:val="single" w:sz="4" w:space="0" w:color="auto"/>
            </w:tcBorders>
            <w:vAlign w:val="center"/>
          </w:tcPr>
          <w:p w14:paraId="2825AFB9" w14:textId="272931F1" w:rsidR="00795910" w:rsidRPr="00795910" w:rsidRDefault="00795910" w:rsidP="00820C28">
            <w:pPr>
              <w:keepNext w:val="0"/>
              <w:keepLines w:val="0"/>
              <w:widowControl/>
              <w:spacing w:after="120"/>
              <w:jc w:val="left"/>
            </w:pPr>
            <w:r w:rsidRPr="00795910">
              <w:t>Huấn luyện OJT tại vị trí điều hành</w:t>
            </w:r>
          </w:p>
        </w:tc>
      </w:tr>
      <w:tr w:rsidR="00795910" w:rsidRPr="00282080" w14:paraId="17D9734F"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6D1F2C1" w14:textId="77777777" w:rsidR="00795910" w:rsidRPr="00795910" w:rsidRDefault="00795910" w:rsidP="00820C28">
            <w:pPr>
              <w:keepNext w:val="0"/>
              <w:keepLines w:val="0"/>
              <w:widowControl/>
              <w:spacing w:after="120"/>
              <w:jc w:val="left"/>
            </w:pPr>
            <w:r w:rsidRPr="00795910">
              <w:t>2.</w:t>
            </w:r>
          </w:p>
        </w:tc>
        <w:tc>
          <w:tcPr>
            <w:tcW w:w="8079" w:type="dxa"/>
            <w:tcBorders>
              <w:top w:val="single" w:sz="4" w:space="0" w:color="auto"/>
              <w:left w:val="single" w:sz="4" w:space="0" w:color="auto"/>
              <w:bottom w:val="single" w:sz="4" w:space="0" w:color="auto"/>
              <w:right w:val="single" w:sz="4" w:space="0" w:color="auto"/>
            </w:tcBorders>
            <w:vAlign w:val="center"/>
          </w:tcPr>
          <w:p w14:paraId="786A0F4A" w14:textId="09B022ED" w:rsidR="00795910" w:rsidRPr="00795910" w:rsidRDefault="00795910" w:rsidP="00820C28">
            <w:pPr>
              <w:keepNext w:val="0"/>
              <w:keepLines w:val="0"/>
              <w:widowControl/>
              <w:spacing w:after="120"/>
              <w:jc w:val="left"/>
            </w:pPr>
            <w:r w:rsidRPr="00795910">
              <w:t>Chỉ dẫn huấn luyện (Briefing) và đánh giá rút kinh nghiệm (Debriefing)</w:t>
            </w:r>
          </w:p>
        </w:tc>
      </w:tr>
      <w:tr w:rsidR="00795910" w:rsidRPr="00282080" w14:paraId="218974B0"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89"/>
        </w:trPr>
        <w:tc>
          <w:tcPr>
            <w:tcW w:w="1419" w:type="dxa"/>
            <w:tcBorders>
              <w:top w:val="single" w:sz="4" w:space="0" w:color="auto"/>
              <w:left w:val="single" w:sz="4" w:space="0" w:color="auto"/>
              <w:bottom w:val="single" w:sz="4" w:space="0" w:color="auto"/>
              <w:right w:val="single" w:sz="4" w:space="0" w:color="auto"/>
            </w:tcBorders>
            <w:vAlign w:val="center"/>
          </w:tcPr>
          <w:p w14:paraId="0C29670F" w14:textId="77777777" w:rsidR="00795910" w:rsidRPr="00795910" w:rsidRDefault="00795910" w:rsidP="00820C28">
            <w:pPr>
              <w:keepNext w:val="0"/>
              <w:keepLines w:val="0"/>
              <w:widowControl/>
              <w:spacing w:after="120"/>
              <w:jc w:val="left"/>
            </w:pPr>
            <w:r w:rsidRPr="00795910">
              <w:t>3.</w:t>
            </w:r>
          </w:p>
        </w:tc>
        <w:tc>
          <w:tcPr>
            <w:tcW w:w="8079" w:type="dxa"/>
            <w:tcBorders>
              <w:top w:val="single" w:sz="4" w:space="0" w:color="auto"/>
              <w:left w:val="single" w:sz="4" w:space="0" w:color="auto"/>
              <w:bottom w:val="single" w:sz="4" w:space="0" w:color="auto"/>
              <w:right w:val="single" w:sz="4" w:space="0" w:color="auto"/>
            </w:tcBorders>
            <w:vAlign w:val="center"/>
          </w:tcPr>
          <w:p w14:paraId="1D174A48" w14:textId="2F77EF6F" w:rsidR="00795910" w:rsidRPr="00795910" w:rsidRDefault="00795910" w:rsidP="00820C28">
            <w:pPr>
              <w:keepNext w:val="0"/>
              <w:keepLines w:val="0"/>
              <w:widowControl/>
              <w:spacing w:after="120"/>
              <w:jc w:val="left"/>
            </w:pPr>
            <w:r w:rsidRPr="00795910">
              <w:t>Đánh giá và Báo cáo</w:t>
            </w:r>
          </w:p>
        </w:tc>
      </w:tr>
      <w:tr w:rsidR="00795910" w:rsidRPr="00282080" w14:paraId="02C1F6A6"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75"/>
        </w:trPr>
        <w:tc>
          <w:tcPr>
            <w:tcW w:w="1419" w:type="dxa"/>
            <w:tcBorders>
              <w:top w:val="single" w:sz="4" w:space="0" w:color="auto"/>
              <w:left w:val="single" w:sz="4" w:space="0" w:color="auto"/>
              <w:bottom w:val="single" w:sz="4" w:space="0" w:color="auto"/>
              <w:right w:val="single" w:sz="4" w:space="0" w:color="auto"/>
            </w:tcBorders>
            <w:vAlign w:val="center"/>
          </w:tcPr>
          <w:p w14:paraId="314E572F" w14:textId="77777777" w:rsidR="00795910" w:rsidRPr="00795910" w:rsidRDefault="00795910" w:rsidP="00820C28">
            <w:pPr>
              <w:keepNext w:val="0"/>
              <w:keepLines w:val="0"/>
              <w:widowControl/>
              <w:spacing w:after="120"/>
              <w:jc w:val="left"/>
            </w:pPr>
            <w:r w:rsidRPr="00795910">
              <w:t>4.</w:t>
            </w:r>
          </w:p>
        </w:tc>
        <w:tc>
          <w:tcPr>
            <w:tcW w:w="8079" w:type="dxa"/>
            <w:tcBorders>
              <w:top w:val="single" w:sz="4" w:space="0" w:color="auto"/>
              <w:left w:val="single" w:sz="4" w:space="0" w:color="auto"/>
              <w:bottom w:val="single" w:sz="4" w:space="0" w:color="auto"/>
              <w:right w:val="single" w:sz="4" w:space="0" w:color="auto"/>
            </w:tcBorders>
            <w:vAlign w:val="center"/>
          </w:tcPr>
          <w:p w14:paraId="59DCB2BE" w14:textId="25AE6C28" w:rsidR="00795910" w:rsidRPr="00795910" w:rsidRDefault="00795910" w:rsidP="00820C28">
            <w:pPr>
              <w:keepNext w:val="0"/>
              <w:keepLines w:val="0"/>
              <w:widowControl/>
              <w:spacing w:after="120"/>
              <w:jc w:val="left"/>
            </w:pPr>
            <w:r w:rsidRPr="00795910">
              <w:t>Bài tập thực hành</w:t>
            </w:r>
          </w:p>
        </w:tc>
      </w:tr>
      <w:tr w:rsidR="00795910" w:rsidRPr="00282080" w14:paraId="0CDD4ECC"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75"/>
        </w:trPr>
        <w:tc>
          <w:tcPr>
            <w:tcW w:w="1419" w:type="dxa"/>
            <w:tcBorders>
              <w:top w:val="single" w:sz="4" w:space="0" w:color="auto"/>
              <w:left w:val="single" w:sz="4" w:space="0" w:color="auto"/>
              <w:bottom w:val="single" w:sz="4" w:space="0" w:color="auto"/>
              <w:right w:val="single" w:sz="4" w:space="0" w:color="auto"/>
            </w:tcBorders>
            <w:vAlign w:val="center"/>
          </w:tcPr>
          <w:p w14:paraId="661FE6B0" w14:textId="77777777" w:rsidR="00795910" w:rsidRPr="00795910" w:rsidRDefault="00795910" w:rsidP="00820C28">
            <w:pPr>
              <w:keepNext w:val="0"/>
              <w:keepLines w:val="0"/>
              <w:widowControl/>
              <w:spacing w:after="120"/>
              <w:jc w:val="left"/>
            </w:pPr>
            <w:r w:rsidRPr="00795910">
              <w:t>4.</w:t>
            </w:r>
          </w:p>
        </w:tc>
        <w:tc>
          <w:tcPr>
            <w:tcW w:w="8079" w:type="dxa"/>
            <w:tcBorders>
              <w:top w:val="single" w:sz="4" w:space="0" w:color="auto"/>
              <w:left w:val="single" w:sz="4" w:space="0" w:color="auto"/>
              <w:bottom w:val="single" w:sz="4" w:space="0" w:color="auto"/>
              <w:right w:val="single" w:sz="4" w:space="0" w:color="auto"/>
            </w:tcBorders>
            <w:vAlign w:val="center"/>
          </w:tcPr>
          <w:p w14:paraId="25ECEA18" w14:textId="45388E0D" w:rsidR="00795910" w:rsidRPr="00795910" w:rsidRDefault="00795910" w:rsidP="00820C28">
            <w:pPr>
              <w:keepNext w:val="0"/>
              <w:keepLines w:val="0"/>
              <w:widowControl/>
              <w:spacing w:after="120"/>
              <w:jc w:val="left"/>
            </w:pPr>
            <w:r w:rsidRPr="00795910">
              <w:t>Kết quả học tập đầu ra</w:t>
            </w:r>
          </w:p>
        </w:tc>
      </w:tr>
      <w:tr w:rsidR="00795910" w:rsidRPr="00282080" w14:paraId="612F5432"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6"/>
        </w:trPr>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24A4CE" w14:textId="77777777" w:rsidR="00795910" w:rsidRPr="00795910" w:rsidRDefault="00795910" w:rsidP="00820C28">
            <w:pPr>
              <w:keepNext w:val="0"/>
              <w:keepLines w:val="0"/>
              <w:widowControl/>
              <w:spacing w:after="120"/>
              <w:jc w:val="left"/>
              <w:rPr>
                <w:b/>
                <w:bCs/>
              </w:rPr>
            </w:pPr>
            <w:r w:rsidRPr="00795910">
              <w:rPr>
                <w:b/>
                <w:bCs/>
              </w:rPr>
              <w:t>PHẦN IV</w:t>
            </w:r>
          </w:p>
        </w:tc>
        <w:tc>
          <w:tcPr>
            <w:tcW w:w="807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D32B43" w14:textId="77777777" w:rsidR="00795910" w:rsidRPr="00795910" w:rsidRDefault="00795910" w:rsidP="00820C28">
            <w:pPr>
              <w:keepNext w:val="0"/>
              <w:keepLines w:val="0"/>
              <w:widowControl/>
              <w:spacing w:after="120"/>
              <w:jc w:val="left"/>
              <w:rPr>
                <w:b/>
                <w:bCs/>
              </w:rPr>
            </w:pPr>
            <w:r w:rsidRPr="00795910">
              <w:rPr>
                <w:b/>
                <w:bCs/>
              </w:rPr>
              <w:t xml:space="preserve">ÔN TẬP, KIỂM TRA </w:t>
            </w:r>
          </w:p>
        </w:tc>
      </w:tr>
      <w:tr w:rsidR="00795910" w:rsidRPr="00282080" w14:paraId="0D984C84"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57"/>
        </w:trPr>
        <w:tc>
          <w:tcPr>
            <w:tcW w:w="1419" w:type="dxa"/>
            <w:tcBorders>
              <w:top w:val="single" w:sz="4" w:space="0" w:color="auto"/>
              <w:left w:val="single" w:sz="4" w:space="0" w:color="auto"/>
              <w:bottom w:val="single" w:sz="4" w:space="0" w:color="auto"/>
              <w:right w:val="single" w:sz="4" w:space="0" w:color="auto"/>
            </w:tcBorders>
            <w:vAlign w:val="center"/>
          </w:tcPr>
          <w:p w14:paraId="6FBDFE78" w14:textId="77777777" w:rsidR="00795910" w:rsidRPr="00795910" w:rsidRDefault="00795910" w:rsidP="00820C28">
            <w:pPr>
              <w:keepNext w:val="0"/>
              <w:keepLines w:val="0"/>
              <w:widowControl/>
              <w:spacing w:after="120"/>
              <w:jc w:val="left"/>
            </w:pPr>
            <w:r w:rsidRPr="00795910">
              <w:t>1.</w:t>
            </w:r>
          </w:p>
        </w:tc>
        <w:tc>
          <w:tcPr>
            <w:tcW w:w="8079" w:type="dxa"/>
            <w:tcBorders>
              <w:top w:val="single" w:sz="4" w:space="0" w:color="auto"/>
              <w:left w:val="single" w:sz="4" w:space="0" w:color="auto"/>
              <w:bottom w:val="single" w:sz="4" w:space="0" w:color="auto"/>
              <w:right w:val="single" w:sz="4" w:space="0" w:color="auto"/>
            </w:tcBorders>
          </w:tcPr>
          <w:p w14:paraId="66D8288B" w14:textId="77777777" w:rsidR="00795910" w:rsidRPr="00795910" w:rsidRDefault="00795910" w:rsidP="00820C28">
            <w:pPr>
              <w:keepNext w:val="0"/>
              <w:keepLines w:val="0"/>
              <w:widowControl/>
              <w:spacing w:after="120"/>
              <w:jc w:val="left"/>
            </w:pPr>
            <w:r w:rsidRPr="00795910">
              <w:t>Ôn tập</w:t>
            </w:r>
          </w:p>
        </w:tc>
      </w:tr>
      <w:tr w:rsidR="00795910" w:rsidRPr="00282080" w14:paraId="25B8374D" w14:textId="77777777" w:rsidTr="008A0D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6BC2CA3" w14:textId="77777777" w:rsidR="00795910" w:rsidRPr="00795910" w:rsidRDefault="00795910" w:rsidP="00820C28">
            <w:pPr>
              <w:keepNext w:val="0"/>
              <w:keepLines w:val="0"/>
              <w:widowControl/>
              <w:spacing w:after="120"/>
              <w:jc w:val="left"/>
            </w:pPr>
            <w:r w:rsidRPr="00795910">
              <w:t>2.</w:t>
            </w:r>
          </w:p>
        </w:tc>
        <w:tc>
          <w:tcPr>
            <w:tcW w:w="8079" w:type="dxa"/>
            <w:tcBorders>
              <w:top w:val="single" w:sz="4" w:space="0" w:color="auto"/>
              <w:left w:val="single" w:sz="4" w:space="0" w:color="auto"/>
              <w:bottom w:val="single" w:sz="4" w:space="0" w:color="auto"/>
              <w:right w:val="single" w:sz="4" w:space="0" w:color="auto"/>
            </w:tcBorders>
          </w:tcPr>
          <w:p w14:paraId="1C092409" w14:textId="77777777" w:rsidR="00795910" w:rsidRPr="00795910" w:rsidRDefault="00795910" w:rsidP="00820C28">
            <w:pPr>
              <w:keepNext w:val="0"/>
              <w:keepLines w:val="0"/>
              <w:widowControl/>
              <w:spacing w:after="120"/>
              <w:jc w:val="left"/>
            </w:pPr>
            <w:r w:rsidRPr="00795910">
              <w:t>Kiểm tra</w:t>
            </w:r>
          </w:p>
        </w:tc>
      </w:tr>
    </w:tbl>
    <w:p w14:paraId="3CB98F0D" w14:textId="0FE20CDE" w:rsidR="00820C28" w:rsidRDefault="00820C28">
      <w:pPr>
        <w:rPr>
          <w:rFonts w:eastAsia="Arial"/>
          <w:b/>
          <w:szCs w:val="32"/>
          <w:lang w:val="en-GB"/>
        </w:rPr>
      </w:pPr>
    </w:p>
    <w:p w14:paraId="623BFFB8" w14:textId="68373681" w:rsidR="00F116EB" w:rsidRDefault="00820C28" w:rsidP="00010C76">
      <w:pPr>
        <w:rPr>
          <w:rFonts w:eastAsia="Arial"/>
          <w:b/>
          <w:szCs w:val="32"/>
          <w:lang w:val="en-GB"/>
        </w:rPr>
      </w:pPr>
      <w:r>
        <w:rPr>
          <w:rFonts w:eastAsia="Arial"/>
          <w:b/>
          <w:szCs w:val="32"/>
          <w:lang w:val="en-GB"/>
        </w:rPr>
        <w:br w:type="page"/>
      </w:r>
    </w:p>
    <w:p w14:paraId="083A66F0" w14:textId="74926F89" w:rsidR="00EE3047" w:rsidRDefault="001912CA" w:rsidP="00BF3A48">
      <w:pPr>
        <w:keepNext w:val="0"/>
        <w:keepLines w:val="0"/>
        <w:spacing w:after="120"/>
        <w:ind w:right="-139"/>
        <w:jc w:val="center"/>
        <w:outlineLvl w:val="1"/>
        <w:rPr>
          <w:rFonts w:eastAsia="Arial"/>
          <w:b/>
          <w:szCs w:val="32"/>
          <w:lang w:val="en-GB"/>
        </w:rPr>
      </w:pPr>
      <w:r>
        <w:rPr>
          <w:rFonts w:eastAsia="Arial"/>
          <w:b/>
          <w:szCs w:val="32"/>
          <w:lang w:val="en-GB"/>
        </w:rPr>
        <w:lastRenderedPageBreak/>
        <w:t xml:space="preserve">PHẦN </w:t>
      </w:r>
      <w:r w:rsidR="00EE3047">
        <w:rPr>
          <w:rFonts w:eastAsia="Arial"/>
          <w:b/>
          <w:szCs w:val="32"/>
          <w:lang w:val="en-GB"/>
        </w:rPr>
        <w:t>B. ĐỐI VỚI CÁC NHÂN VIÊN KHÔNG THUỘC ĐỐI TƯỢNG CẤP GIẤY PHÉP, NĂNG ĐỊNH</w:t>
      </w:r>
    </w:p>
    <w:p w14:paraId="5BE8258F" w14:textId="271A21AC" w:rsidR="0073469B" w:rsidRDefault="00FD55CE" w:rsidP="00BF3A48">
      <w:pPr>
        <w:keepNext w:val="0"/>
        <w:keepLines w:val="0"/>
        <w:spacing w:after="120"/>
        <w:ind w:right="-139"/>
        <w:outlineLvl w:val="1"/>
        <w:rPr>
          <w:rFonts w:eastAsia="Arial"/>
          <w:b/>
          <w:szCs w:val="32"/>
          <w:lang w:val="en-GB"/>
        </w:rPr>
      </w:pPr>
      <w:r>
        <w:rPr>
          <w:rFonts w:eastAsia="Arial"/>
          <w:b/>
          <w:szCs w:val="32"/>
          <w:lang w:val="en-GB"/>
        </w:rPr>
        <w:t>I</w:t>
      </w:r>
      <w:r w:rsidR="0073469B">
        <w:rPr>
          <w:rFonts w:eastAsia="Arial"/>
          <w:b/>
          <w:szCs w:val="32"/>
          <w:lang w:val="en-GB"/>
        </w:rPr>
        <w:t xml:space="preserve">. </w:t>
      </w:r>
      <w:r w:rsidR="0073469B" w:rsidRPr="00127A45">
        <w:rPr>
          <w:rFonts w:eastAsia="Arial"/>
          <w:b/>
          <w:szCs w:val="32"/>
          <w:lang w:val="vi-VN"/>
        </w:rPr>
        <w:t xml:space="preserve">CHƯƠNG TRÌNH ĐÀO TẠO </w:t>
      </w:r>
      <w:r w:rsidR="0073469B">
        <w:rPr>
          <w:rFonts w:eastAsia="Arial"/>
          <w:b/>
          <w:szCs w:val="32"/>
          <w:lang w:val="en-GB"/>
        </w:rPr>
        <w:t>BAN ĐẦU</w:t>
      </w:r>
    </w:p>
    <w:p w14:paraId="361D9F47" w14:textId="5279CF4C" w:rsidR="0073469B" w:rsidRDefault="0073469B" w:rsidP="00BF3A48">
      <w:pPr>
        <w:keepNext w:val="0"/>
        <w:keepLines w:val="0"/>
        <w:spacing w:before="0" w:after="160" w:line="259" w:lineRule="auto"/>
        <w:ind w:right="-139"/>
      </w:pPr>
      <w:r>
        <w:rPr>
          <w:b/>
          <w:bCs/>
        </w:rPr>
        <w:t>1.</w:t>
      </w:r>
      <w:r w:rsidRPr="00D52144">
        <w:rPr>
          <w:b/>
          <w:bCs/>
        </w:rPr>
        <w:t xml:space="preserve"> Mục tiêu:</w:t>
      </w:r>
      <w:r>
        <w:t xml:space="preserve"> Trang bị cho người học </w:t>
      </w:r>
      <w:r w:rsidRPr="00605B01">
        <w:t>kiến thức</w:t>
      </w:r>
      <w:r w:rsidR="000E21CD">
        <w:t xml:space="preserve"> chung về hàng không dân dụng, nghiệp vụ chuyên môn</w:t>
      </w:r>
      <w:r w:rsidR="00FD55CE">
        <w:t>,</w:t>
      </w:r>
      <w:r w:rsidRPr="00605B01">
        <w:t xml:space="preserve"> kỹ năng thực hành, thái độ nghề nghiệp giúp học viên có đủ </w:t>
      </w:r>
      <w:r w:rsidR="00321B1A">
        <w:t xml:space="preserve">điều kiện để chuyển sang giai đoạn huấn luyện đơn vị. </w:t>
      </w:r>
    </w:p>
    <w:p w14:paraId="29743C23" w14:textId="63DEE8D9" w:rsidR="0073469B" w:rsidRDefault="0073469B" w:rsidP="00BF3A48">
      <w:pPr>
        <w:keepNext w:val="0"/>
        <w:keepLines w:val="0"/>
        <w:spacing w:before="0" w:after="160" w:line="259" w:lineRule="auto"/>
        <w:ind w:right="-139"/>
      </w:pPr>
      <w:r w:rsidRPr="00D52144">
        <w:rPr>
          <w:b/>
          <w:bCs/>
        </w:rPr>
        <w:t>2</w:t>
      </w:r>
      <w:r w:rsidR="00F54BBD">
        <w:rPr>
          <w:b/>
          <w:bCs/>
        </w:rPr>
        <w:t>.</w:t>
      </w:r>
      <w:r w:rsidRPr="00D52144">
        <w:rPr>
          <w:b/>
          <w:bCs/>
        </w:rPr>
        <w:t xml:space="preserve"> Đối tượng:</w:t>
      </w:r>
      <w:r>
        <w:t xml:space="preserve"> Học viên là người do doanh nghiệp bảo đảm hoạt động bay tuyển dụng, học viên của cơ sở đào tạo, huấn luyện nhân viên hàng không.</w:t>
      </w:r>
    </w:p>
    <w:p w14:paraId="698DE3F5" w14:textId="766E986A" w:rsidR="0073469B" w:rsidRDefault="00F54BBD" w:rsidP="00BF3A48">
      <w:pPr>
        <w:keepNext w:val="0"/>
        <w:keepLines w:val="0"/>
        <w:spacing w:before="0" w:after="160" w:line="259" w:lineRule="auto"/>
        <w:ind w:right="-139"/>
      </w:pPr>
      <w:r>
        <w:rPr>
          <w:b/>
          <w:bCs/>
        </w:rPr>
        <w:t>3.</w:t>
      </w:r>
      <w:r w:rsidR="0073469B" w:rsidRPr="00D52144">
        <w:rPr>
          <w:b/>
          <w:bCs/>
        </w:rPr>
        <w:t xml:space="preserve"> Mức độ theo phân loại cho mục tiêu đào tạo:</w:t>
      </w:r>
      <w:r w:rsidR="00321B1A">
        <w:rPr>
          <w:b/>
          <w:bCs/>
        </w:rPr>
        <w:t xml:space="preserve"> </w:t>
      </w:r>
      <w:r w:rsidR="00321B1A" w:rsidRPr="00321B1A">
        <w:t>Theo quy định tại 1.1.</w:t>
      </w:r>
      <w:r w:rsidR="005434C6">
        <w:t>4</w:t>
      </w:r>
      <w:r w:rsidR="00321B1A" w:rsidRPr="00321B1A">
        <w:t xml:space="preserve"> </w:t>
      </w:r>
      <w:r w:rsidR="00321B1A">
        <w:t>Phần A của Phụ lục này.</w:t>
      </w:r>
    </w:p>
    <w:p w14:paraId="4EC21EEA" w14:textId="5B30A4E5" w:rsidR="00F54BBD" w:rsidRPr="00321B1A" w:rsidRDefault="00F54BBD" w:rsidP="00F54BBD">
      <w:pPr>
        <w:keepNext w:val="0"/>
        <w:keepLines w:val="0"/>
        <w:spacing w:before="0" w:after="120"/>
        <w:ind w:right="-139"/>
        <w:jc w:val="left"/>
        <w:rPr>
          <w:rFonts w:eastAsia="Calibri"/>
          <w:bCs/>
          <w:lang w:val="en-US"/>
        </w:rPr>
      </w:pPr>
      <w:r>
        <w:rPr>
          <w:b/>
          <w:bCs/>
        </w:rPr>
        <w:t>4.</w:t>
      </w:r>
      <w:r w:rsidRPr="00D52144">
        <w:rPr>
          <w:b/>
          <w:bCs/>
        </w:rPr>
        <w:t xml:space="preserve"> </w:t>
      </w:r>
      <w:r w:rsidRPr="00867E36">
        <w:rPr>
          <w:rFonts w:eastAsia="Calibri"/>
          <w:b/>
          <w:lang w:val="en-US"/>
        </w:rPr>
        <w:t>Nội dung huấn luyện</w:t>
      </w:r>
      <w:r>
        <w:rPr>
          <w:rFonts w:eastAsia="Calibri"/>
          <w:b/>
          <w:lang w:val="en-US"/>
        </w:rPr>
        <w:t xml:space="preserve">: </w:t>
      </w:r>
    </w:p>
    <w:p w14:paraId="4E44FF2D" w14:textId="35F645A3" w:rsidR="00BF3A48" w:rsidRPr="00F54BBD" w:rsidRDefault="00F54BBD" w:rsidP="00F54BBD">
      <w:pPr>
        <w:keepNext w:val="0"/>
        <w:keepLines w:val="0"/>
        <w:spacing w:after="120"/>
        <w:ind w:right="-139"/>
        <w:jc w:val="left"/>
        <w:outlineLvl w:val="1"/>
        <w:rPr>
          <w:rFonts w:eastAsia="Arial"/>
          <w:b/>
          <w:szCs w:val="32"/>
          <w:lang w:val="en-GB"/>
        </w:rPr>
      </w:pPr>
      <w:r w:rsidRPr="00F54BBD">
        <w:rPr>
          <w:rFonts w:eastAsia="Arial"/>
          <w:b/>
          <w:szCs w:val="32"/>
          <w:lang w:val="en-GB"/>
        </w:rPr>
        <w:t xml:space="preserve">4.1 </w:t>
      </w:r>
      <w:r w:rsidR="00BF3A48" w:rsidRPr="00F54BBD">
        <w:rPr>
          <w:rFonts w:eastAsia="Arial"/>
          <w:b/>
          <w:szCs w:val="32"/>
          <w:lang w:val="en-GB"/>
        </w:rPr>
        <w:t>Nhân viên ATSEP</w:t>
      </w:r>
    </w:p>
    <w:p w14:paraId="47FE3B09" w14:textId="59AFF6D1" w:rsidR="00BF3A48" w:rsidRPr="00F54BBD" w:rsidRDefault="00D831AA" w:rsidP="00BF3A48">
      <w:pPr>
        <w:keepNext w:val="0"/>
        <w:keepLines w:val="0"/>
        <w:widowControl/>
        <w:spacing w:before="0" w:after="160" w:line="256" w:lineRule="auto"/>
        <w:jc w:val="left"/>
        <w:rPr>
          <w:rFonts w:eastAsia="Calibri"/>
          <w:b/>
          <w:bCs/>
          <w:kern w:val="2"/>
          <w:szCs w:val="22"/>
          <w:lang w:val="en-GB"/>
        </w:rPr>
      </w:pPr>
      <w:r>
        <w:rPr>
          <w:rFonts w:eastAsia="Calibri"/>
          <w:b/>
          <w:bCs/>
          <w:kern w:val="2"/>
          <w:szCs w:val="22"/>
          <w:lang w:val="en-GB"/>
        </w:rPr>
        <w:t>4.1.</w:t>
      </w:r>
      <w:r w:rsidR="00BF3A48" w:rsidRPr="00F54BBD">
        <w:rPr>
          <w:rFonts w:eastAsia="Calibri"/>
          <w:b/>
          <w:bCs/>
          <w:kern w:val="2"/>
          <w:szCs w:val="22"/>
          <w:lang w:val="en-GB"/>
        </w:rPr>
        <w:t>1 Đào tạo cơ bản (Basic training)</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7938"/>
      </w:tblGrid>
      <w:tr w:rsidR="00BF3A48" w:rsidRPr="00F54BBD" w14:paraId="5E594335" w14:textId="77777777" w:rsidTr="00F54BBD">
        <w:trPr>
          <w:trHeight w:val="507"/>
        </w:trPr>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F2BB25D" w14:textId="77777777" w:rsidR="00BF3A48" w:rsidRPr="00F54BBD" w:rsidRDefault="00BF3A48" w:rsidP="00BF3A48">
            <w:pPr>
              <w:keepNext w:val="0"/>
              <w:keepLines w:val="0"/>
              <w:widowControl/>
              <w:spacing w:before="0" w:after="160" w:line="256" w:lineRule="auto"/>
              <w:ind w:firstLine="320"/>
              <w:jc w:val="center"/>
              <w:rPr>
                <w:rFonts w:eastAsia="Calibri"/>
                <w:b/>
                <w:bCs/>
                <w:kern w:val="2"/>
                <w:szCs w:val="22"/>
                <w:lang w:val="en-GB"/>
              </w:rPr>
            </w:pPr>
            <w:r w:rsidRPr="00F54BBD">
              <w:rPr>
                <w:rFonts w:eastAsia="Calibri"/>
                <w:b/>
                <w:bCs/>
                <w:kern w:val="2"/>
                <w:szCs w:val="22"/>
                <w:lang w:val="en-GB"/>
              </w:rPr>
              <w:t>STT</w:t>
            </w:r>
          </w:p>
        </w:tc>
        <w:tc>
          <w:tcPr>
            <w:tcW w:w="7938" w:type="dxa"/>
            <w:vMerge w:val="restart"/>
            <w:tcBorders>
              <w:top w:val="single" w:sz="4" w:space="0" w:color="auto"/>
              <w:left w:val="single" w:sz="4" w:space="0" w:color="auto"/>
              <w:bottom w:val="single" w:sz="4" w:space="0" w:color="auto"/>
              <w:right w:val="single" w:sz="4" w:space="0" w:color="auto"/>
            </w:tcBorders>
            <w:vAlign w:val="center"/>
            <w:hideMark/>
          </w:tcPr>
          <w:p w14:paraId="4A66A1C8" w14:textId="77777777" w:rsidR="00BF3A48" w:rsidRPr="00F54BBD" w:rsidRDefault="00BF3A48" w:rsidP="007A2487">
            <w:pPr>
              <w:keepNext w:val="0"/>
              <w:keepLines w:val="0"/>
              <w:widowControl/>
              <w:spacing w:before="0" w:after="160" w:line="256" w:lineRule="auto"/>
              <w:jc w:val="center"/>
              <w:rPr>
                <w:rFonts w:eastAsia="Calibri"/>
                <w:b/>
                <w:bCs/>
                <w:kern w:val="2"/>
                <w:szCs w:val="22"/>
                <w:lang w:val="en-GB"/>
              </w:rPr>
            </w:pPr>
            <w:r w:rsidRPr="00F54BBD">
              <w:rPr>
                <w:rFonts w:eastAsia="Calibri"/>
                <w:b/>
                <w:bCs/>
                <w:kern w:val="2"/>
                <w:szCs w:val="22"/>
                <w:lang w:val="en-GB"/>
              </w:rPr>
              <w:t>Môn học</w:t>
            </w:r>
          </w:p>
        </w:tc>
      </w:tr>
      <w:tr w:rsidR="00BF3A48" w:rsidRPr="000A25AC" w14:paraId="50D09FD4" w14:textId="77777777" w:rsidTr="00F54BBD">
        <w:trPr>
          <w:trHeight w:val="507"/>
        </w:trPr>
        <w:tc>
          <w:tcPr>
            <w:tcW w:w="1418" w:type="dxa"/>
            <w:vMerge/>
            <w:tcBorders>
              <w:top w:val="single" w:sz="4" w:space="0" w:color="auto"/>
              <w:left w:val="single" w:sz="4" w:space="0" w:color="auto"/>
              <w:bottom w:val="single" w:sz="4" w:space="0" w:color="auto"/>
              <w:right w:val="single" w:sz="4" w:space="0" w:color="auto"/>
            </w:tcBorders>
            <w:vAlign w:val="center"/>
            <w:hideMark/>
          </w:tcPr>
          <w:p w14:paraId="21742205" w14:textId="77777777" w:rsidR="00BF3A48" w:rsidRPr="000A25AC" w:rsidRDefault="00BF3A48" w:rsidP="007A2487">
            <w:pPr>
              <w:keepNext w:val="0"/>
              <w:keepLines w:val="0"/>
              <w:widowControl/>
              <w:spacing w:before="0"/>
              <w:jc w:val="left"/>
              <w:rPr>
                <w:rFonts w:eastAsia="Calibri"/>
                <w:kern w:val="2"/>
                <w:szCs w:val="22"/>
                <w:lang w:val="en-GB"/>
              </w:rPr>
            </w:pPr>
          </w:p>
        </w:tc>
        <w:tc>
          <w:tcPr>
            <w:tcW w:w="7938" w:type="dxa"/>
            <w:vMerge/>
            <w:tcBorders>
              <w:top w:val="single" w:sz="4" w:space="0" w:color="auto"/>
              <w:left w:val="single" w:sz="4" w:space="0" w:color="auto"/>
              <w:bottom w:val="single" w:sz="4" w:space="0" w:color="auto"/>
              <w:right w:val="single" w:sz="4" w:space="0" w:color="auto"/>
            </w:tcBorders>
            <w:vAlign w:val="center"/>
            <w:hideMark/>
          </w:tcPr>
          <w:p w14:paraId="7F49E484" w14:textId="77777777" w:rsidR="00BF3A48" w:rsidRPr="000A25AC" w:rsidRDefault="00BF3A48" w:rsidP="007A2487">
            <w:pPr>
              <w:keepNext w:val="0"/>
              <w:keepLines w:val="0"/>
              <w:widowControl/>
              <w:spacing w:before="0"/>
              <w:jc w:val="left"/>
              <w:rPr>
                <w:rFonts w:eastAsia="Calibri"/>
                <w:kern w:val="2"/>
                <w:szCs w:val="22"/>
                <w:lang w:val="en-GB"/>
              </w:rPr>
            </w:pPr>
          </w:p>
        </w:tc>
      </w:tr>
      <w:tr w:rsidR="00BF3A48" w:rsidRPr="000A25AC" w14:paraId="1AD2E278" w14:textId="77777777" w:rsidTr="00F54BBD">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6E9055DD"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w:t>
            </w:r>
          </w:p>
        </w:tc>
        <w:tc>
          <w:tcPr>
            <w:tcW w:w="7938" w:type="dxa"/>
            <w:tcBorders>
              <w:top w:val="single" w:sz="4" w:space="0" w:color="auto"/>
              <w:left w:val="single" w:sz="4" w:space="0" w:color="auto"/>
              <w:bottom w:val="single" w:sz="4" w:space="0" w:color="auto"/>
              <w:right w:val="single" w:sz="4" w:space="0" w:color="auto"/>
            </w:tcBorders>
            <w:shd w:val="clear" w:color="auto" w:fill="D9D9D9"/>
            <w:hideMark/>
          </w:tcPr>
          <w:p w14:paraId="323AF4EC" w14:textId="48BFFCA7" w:rsidR="00BF3A48" w:rsidRPr="00303E39" w:rsidRDefault="00F54BBD"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LÝ THUYẾT</w:t>
            </w:r>
          </w:p>
        </w:tc>
      </w:tr>
      <w:tr w:rsidR="00BF3A48" w:rsidRPr="000A25AC" w14:paraId="256C3021" w14:textId="77777777" w:rsidTr="00F54BBD">
        <w:tc>
          <w:tcPr>
            <w:tcW w:w="1418" w:type="dxa"/>
            <w:tcBorders>
              <w:top w:val="single" w:sz="4" w:space="0" w:color="auto"/>
              <w:left w:val="single" w:sz="4" w:space="0" w:color="auto"/>
              <w:bottom w:val="single" w:sz="4" w:space="0" w:color="auto"/>
              <w:right w:val="single" w:sz="4" w:space="0" w:color="auto"/>
            </w:tcBorders>
            <w:hideMark/>
          </w:tcPr>
          <w:p w14:paraId="2746DC2E"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1:</w:t>
            </w:r>
          </w:p>
        </w:tc>
        <w:tc>
          <w:tcPr>
            <w:tcW w:w="7938" w:type="dxa"/>
            <w:tcBorders>
              <w:top w:val="single" w:sz="4" w:space="0" w:color="auto"/>
              <w:left w:val="single" w:sz="4" w:space="0" w:color="auto"/>
              <w:bottom w:val="single" w:sz="4" w:space="0" w:color="auto"/>
              <w:right w:val="single" w:sz="4" w:space="0" w:color="auto"/>
            </w:tcBorders>
            <w:hideMark/>
          </w:tcPr>
          <w:p w14:paraId="6479883B"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Giới thiệu tổng quan</w:t>
            </w:r>
          </w:p>
        </w:tc>
      </w:tr>
      <w:tr w:rsidR="00BF3A48" w:rsidRPr="000A25AC" w14:paraId="0FA5F7D0" w14:textId="77777777" w:rsidTr="00F54BBD">
        <w:tc>
          <w:tcPr>
            <w:tcW w:w="1418" w:type="dxa"/>
            <w:tcBorders>
              <w:top w:val="single" w:sz="4" w:space="0" w:color="auto"/>
              <w:left w:val="single" w:sz="4" w:space="0" w:color="auto"/>
              <w:bottom w:val="single" w:sz="4" w:space="0" w:color="auto"/>
              <w:right w:val="single" w:sz="4" w:space="0" w:color="auto"/>
            </w:tcBorders>
            <w:hideMark/>
          </w:tcPr>
          <w:p w14:paraId="427F1CA8"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2:</w:t>
            </w:r>
          </w:p>
        </w:tc>
        <w:tc>
          <w:tcPr>
            <w:tcW w:w="7938" w:type="dxa"/>
            <w:tcBorders>
              <w:top w:val="single" w:sz="4" w:space="0" w:color="auto"/>
              <w:left w:val="single" w:sz="4" w:space="0" w:color="auto"/>
              <w:bottom w:val="single" w:sz="4" w:space="0" w:color="auto"/>
              <w:right w:val="single" w:sz="4" w:space="0" w:color="auto"/>
            </w:tcBorders>
            <w:hideMark/>
          </w:tcPr>
          <w:p w14:paraId="217B3B7D"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Làm quen với dịch vụ không lưu </w:t>
            </w:r>
          </w:p>
        </w:tc>
      </w:tr>
      <w:tr w:rsidR="00BF3A48" w:rsidRPr="000A25AC" w14:paraId="35014F44" w14:textId="77777777" w:rsidTr="00F54BBD">
        <w:tc>
          <w:tcPr>
            <w:tcW w:w="1418" w:type="dxa"/>
            <w:tcBorders>
              <w:top w:val="single" w:sz="4" w:space="0" w:color="auto"/>
              <w:left w:val="single" w:sz="4" w:space="0" w:color="auto"/>
              <w:bottom w:val="single" w:sz="4" w:space="0" w:color="auto"/>
              <w:right w:val="single" w:sz="4" w:space="0" w:color="auto"/>
            </w:tcBorders>
            <w:hideMark/>
          </w:tcPr>
          <w:p w14:paraId="6D20B263"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3:</w:t>
            </w:r>
          </w:p>
        </w:tc>
        <w:tc>
          <w:tcPr>
            <w:tcW w:w="7938" w:type="dxa"/>
            <w:tcBorders>
              <w:top w:val="single" w:sz="4" w:space="0" w:color="auto"/>
              <w:left w:val="single" w:sz="4" w:space="0" w:color="auto"/>
              <w:bottom w:val="single" w:sz="4" w:space="0" w:color="auto"/>
              <w:right w:val="single" w:sz="4" w:space="0" w:color="auto"/>
            </w:tcBorders>
            <w:hideMark/>
          </w:tcPr>
          <w:p w14:paraId="1A687947"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Dịch vụ thông báo tin tức hàng không </w:t>
            </w:r>
          </w:p>
        </w:tc>
      </w:tr>
      <w:tr w:rsidR="00BF3A48" w:rsidRPr="000A25AC" w14:paraId="7F95290E" w14:textId="77777777" w:rsidTr="00F54BBD">
        <w:tc>
          <w:tcPr>
            <w:tcW w:w="1418" w:type="dxa"/>
            <w:tcBorders>
              <w:top w:val="single" w:sz="4" w:space="0" w:color="auto"/>
              <w:left w:val="single" w:sz="4" w:space="0" w:color="auto"/>
              <w:bottom w:val="single" w:sz="4" w:space="0" w:color="auto"/>
              <w:right w:val="single" w:sz="4" w:space="0" w:color="auto"/>
            </w:tcBorders>
            <w:hideMark/>
          </w:tcPr>
          <w:p w14:paraId="0E4ABF92"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4:</w:t>
            </w:r>
          </w:p>
        </w:tc>
        <w:tc>
          <w:tcPr>
            <w:tcW w:w="7938" w:type="dxa"/>
            <w:tcBorders>
              <w:top w:val="single" w:sz="4" w:space="0" w:color="auto"/>
              <w:left w:val="single" w:sz="4" w:space="0" w:color="auto"/>
              <w:bottom w:val="single" w:sz="4" w:space="0" w:color="auto"/>
              <w:right w:val="single" w:sz="4" w:space="0" w:color="auto"/>
            </w:tcBorders>
            <w:hideMark/>
          </w:tcPr>
          <w:p w14:paraId="64A3EBAD"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Khí tượng </w:t>
            </w:r>
          </w:p>
        </w:tc>
      </w:tr>
      <w:tr w:rsidR="00BF3A48" w:rsidRPr="000A25AC" w14:paraId="3E057109" w14:textId="77777777" w:rsidTr="00F54BBD">
        <w:tc>
          <w:tcPr>
            <w:tcW w:w="1418" w:type="dxa"/>
            <w:tcBorders>
              <w:top w:val="single" w:sz="4" w:space="0" w:color="auto"/>
              <w:left w:val="single" w:sz="4" w:space="0" w:color="auto"/>
              <w:bottom w:val="single" w:sz="4" w:space="0" w:color="auto"/>
              <w:right w:val="single" w:sz="4" w:space="0" w:color="auto"/>
            </w:tcBorders>
            <w:hideMark/>
          </w:tcPr>
          <w:p w14:paraId="1854FCCB"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5:</w:t>
            </w:r>
          </w:p>
        </w:tc>
        <w:tc>
          <w:tcPr>
            <w:tcW w:w="7938" w:type="dxa"/>
            <w:tcBorders>
              <w:top w:val="single" w:sz="4" w:space="0" w:color="auto"/>
              <w:left w:val="single" w:sz="4" w:space="0" w:color="auto"/>
              <w:bottom w:val="single" w:sz="4" w:space="0" w:color="auto"/>
              <w:right w:val="single" w:sz="4" w:space="0" w:color="auto"/>
            </w:tcBorders>
            <w:hideMark/>
          </w:tcPr>
          <w:p w14:paraId="0F72B138"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Thông tin</w:t>
            </w:r>
          </w:p>
        </w:tc>
      </w:tr>
      <w:tr w:rsidR="00BF3A48" w:rsidRPr="000A25AC" w14:paraId="4DB954C1" w14:textId="77777777" w:rsidTr="00F54BBD">
        <w:trPr>
          <w:trHeight w:val="408"/>
        </w:trPr>
        <w:tc>
          <w:tcPr>
            <w:tcW w:w="1418" w:type="dxa"/>
            <w:tcBorders>
              <w:top w:val="single" w:sz="4" w:space="0" w:color="auto"/>
              <w:left w:val="single" w:sz="4" w:space="0" w:color="auto"/>
              <w:bottom w:val="single" w:sz="4" w:space="0" w:color="auto"/>
              <w:right w:val="single" w:sz="4" w:space="0" w:color="auto"/>
            </w:tcBorders>
            <w:hideMark/>
          </w:tcPr>
          <w:p w14:paraId="71CE28E1" w14:textId="554FD3F3"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6:</w:t>
            </w:r>
          </w:p>
        </w:tc>
        <w:tc>
          <w:tcPr>
            <w:tcW w:w="7938" w:type="dxa"/>
            <w:tcBorders>
              <w:top w:val="single" w:sz="4" w:space="0" w:color="auto"/>
              <w:left w:val="single" w:sz="4" w:space="0" w:color="auto"/>
              <w:bottom w:val="single" w:sz="4" w:space="0" w:color="auto"/>
              <w:right w:val="single" w:sz="4" w:space="0" w:color="auto"/>
            </w:tcBorders>
            <w:hideMark/>
          </w:tcPr>
          <w:p w14:paraId="0D032BF0"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Dẫn đường </w:t>
            </w:r>
          </w:p>
        </w:tc>
      </w:tr>
      <w:tr w:rsidR="00BF3A48" w:rsidRPr="000A25AC" w14:paraId="3394D9EE" w14:textId="77777777" w:rsidTr="00F54BBD">
        <w:trPr>
          <w:trHeight w:val="426"/>
        </w:trPr>
        <w:tc>
          <w:tcPr>
            <w:tcW w:w="1418" w:type="dxa"/>
            <w:tcBorders>
              <w:top w:val="single" w:sz="4" w:space="0" w:color="auto"/>
              <w:left w:val="single" w:sz="4" w:space="0" w:color="auto"/>
              <w:bottom w:val="single" w:sz="4" w:space="0" w:color="auto"/>
              <w:right w:val="single" w:sz="4" w:space="0" w:color="auto"/>
            </w:tcBorders>
            <w:hideMark/>
          </w:tcPr>
          <w:p w14:paraId="59F53D4A"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7:</w:t>
            </w:r>
          </w:p>
        </w:tc>
        <w:tc>
          <w:tcPr>
            <w:tcW w:w="7938" w:type="dxa"/>
            <w:tcBorders>
              <w:top w:val="single" w:sz="4" w:space="0" w:color="auto"/>
              <w:left w:val="single" w:sz="4" w:space="0" w:color="auto"/>
              <w:bottom w:val="single" w:sz="4" w:space="0" w:color="auto"/>
              <w:right w:val="single" w:sz="4" w:space="0" w:color="auto"/>
            </w:tcBorders>
            <w:hideMark/>
          </w:tcPr>
          <w:p w14:paraId="303D1D2B"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Giám sát  </w:t>
            </w:r>
          </w:p>
        </w:tc>
      </w:tr>
      <w:tr w:rsidR="00BF3A48" w:rsidRPr="000A25AC" w14:paraId="341670DC" w14:textId="77777777" w:rsidTr="00F54BBD">
        <w:trPr>
          <w:trHeight w:val="435"/>
        </w:trPr>
        <w:tc>
          <w:tcPr>
            <w:tcW w:w="1418" w:type="dxa"/>
            <w:tcBorders>
              <w:top w:val="single" w:sz="4" w:space="0" w:color="auto"/>
              <w:left w:val="single" w:sz="4" w:space="0" w:color="auto"/>
              <w:bottom w:val="single" w:sz="4" w:space="0" w:color="auto"/>
              <w:right w:val="single" w:sz="4" w:space="0" w:color="auto"/>
            </w:tcBorders>
            <w:hideMark/>
          </w:tcPr>
          <w:p w14:paraId="70795B18"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8:</w:t>
            </w:r>
          </w:p>
        </w:tc>
        <w:tc>
          <w:tcPr>
            <w:tcW w:w="7938" w:type="dxa"/>
            <w:tcBorders>
              <w:top w:val="single" w:sz="4" w:space="0" w:color="auto"/>
              <w:left w:val="single" w:sz="4" w:space="0" w:color="auto"/>
              <w:bottom w:val="single" w:sz="4" w:space="0" w:color="auto"/>
              <w:right w:val="single" w:sz="4" w:space="0" w:color="auto"/>
            </w:tcBorders>
            <w:hideMark/>
          </w:tcPr>
          <w:p w14:paraId="7AA8AD8A"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Xử lý dữ liệu/tự động hóa  </w:t>
            </w:r>
          </w:p>
        </w:tc>
      </w:tr>
      <w:tr w:rsidR="00BF3A48" w:rsidRPr="000A25AC" w14:paraId="19137D58" w14:textId="77777777" w:rsidTr="00F54BBD">
        <w:trPr>
          <w:trHeight w:val="453"/>
        </w:trPr>
        <w:tc>
          <w:tcPr>
            <w:tcW w:w="1418" w:type="dxa"/>
            <w:tcBorders>
              <w:top w:val="single" w:sz="4" w:space="0" w:color="auto"/>
              <w:left w:val="single" w:sz="4" w:space="0" w:color="auto"/>
              <w:bottom w:val="single" w:sz="4" w:space="0" w:color="auto"/>
              <w:right w:val="single" w:sz="4" w:space="0" w:color="auto"/>
            </w:tcBorders>
            <w:hideMark/>
          </w:tcPr>
          <w:p w14:paraId="5BF466C9"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9:</w:t>
            </w:r>
          </w:p>
        </w:tc>
        <w:tc>
          <w:tcPr>
            <w:tcW w:w="7938" w:type="dxa"/>
            <w:tcBorders>
              <w:top w:val="single" w:sz="4" w:space="0" w:color="auto"/>
              <w:left w:val="single" w:sz="4" w:space="0" w:color="auto"/>
              <w:bottom w:val="single" w:sz="4" w:space="0" w:color="auto"/>
              <w:right w:val="single" w:sz="4" w:space="0" w:color="auto"/>
            </w:tcBorders>
            <w:hideMark/>
          </w:tcPr>
          <w:p w14:paraId="4A181612"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Giám sát và điều khiển hệ thống (SMC) </w:t>
            </w:r>
          </w:p>
        </w:tc>
      </w:tr>
      <w:tr w:rsidR="00BF3A48" w:rsidRPr="000A25AC" w14:paraId="73BF3436" w14:textId="77777777" w:rsidTr="00F54BBD">
        <w:trPr>
          <w:trHeight w:val="444"/>
        </w:trPr>
        <w:tc>
          <w:tcPr>
            <w:tcW w:w="1418" w:type="dxa"/>
            <w:tcBorders>
              <w:top w:val="single" w:sz="4" w:space="0" w:color="auto"/>
              <w:left w:val="single" w:sz="4" w:space="0" w:color="auto"/>
              <w:bottom w:val="single" w:sz="4" w:space="0" w:color="auto"/>
              <w:right w:val="single" w:sz="4" w:space="0" w:color="auto"/>
            </w:tcBorders>
            <w:hideMark/>
          </w:tcPr>
          <w:p w14:paraId="1BBC536A"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10:</w:t>
            </w:r>
          </w:p>
        </w:tc>
        <w:tc>
          <w:tcPr>
            <w:tcW w:w="7938" w:type="dxa"/>
            <w:tcBorders>
              <w:top w:val="single" w:sz="4" w:space="0" w:color="auto"/>
              <w:left w:val="single" w:sz="4" w:space="0" w:color="auto"/>
              <w:bottom w:val="single" w:sz="4" w:space="0" w:color="auto"/>
              <w:right w:val="single" w:sz="4" w:space="0" w:color="auto"/>
            </w:tcBorders>
            <w:hideMark/>
          </w:tcPr>
          <w:p w14:paraId="22D8D710"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Quy trình bảo trì</w:t>
            </w:r>
          </w:p>
        </w:tc>
      </w:tr>
      <w:tr w:rsidR="00BF3A48" w:rsidRPr="000A25AC" w14:paraId="0777A0B8" w14:textId="77777777" w:rsidTr="00F54BBD">
        <w:trPr>
          <w:trHeight w:val="462"/>
        </w:trPr>
        <w:tc>
          <w:tcPr>
            <w:tcW w:w="1418" w:type="dxa"/>
            <w:tcBorders>
              <w:top w:val="single" w:sz="4" w:space="0" w:color="auto"/>
              <w:left w:val="single" w:sz="4" w:space="0" w:color="auto"/>
              <w:bottom w:val="single" w:sz="4" w:space="0" w:color="auto"/>
              <w:right w:val="single" w:sz="4" w:space="0" w:color="auto"/>
            </w:tcBorders>
            <w:hideMark/>
          </w:tcPr>
          <w:p w14:paraId="0942ECB0"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11:</w:t>
            </w:r>
          </w:p>
        </w:tc>
        <w:tc>
          <w:tcPr>
            <w:tcW w:w="7938" w:type="dxa"/>
            <w:tcBorders>
              <w:top w:val="single" w:sz="4" w:space="0" w:color="auto"/>
              <w:left w:val="single" w:sz="4" w:space="0" w:color="auto"/>
              <w:bottom w:val="single" w:sz="4" w:space="0" w:color="auto"/>
              <w:right w:val="single" w:sz="4" w:space="0" w:color="auto"/>
            </w:tcBorders>
            <w:hideMark/>
          </w:tcPr>
          <w:p w14:paraId="677ED328"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Cơ sở hạ tầng </w:t>
            </w:r>
          </w:p>
        </w:tc>
      </w:tr>
      <w:tr w:rsidR="00BF3A48" w:rsidRPr="000A25AC" w14:paraId="01F95AB1" w14:textId="77777777" w:rsidTr="00F54BBD">
        <w:trPr>
          <w:trHeight w:val="417"/>
        </w:trPr>
        <w:tc>
          <w:tcPr>
            <w:tcW w:w="1418" w:type="dxa"/>
            <w:tcBorders>
              <w:top w:val="single" w:sz="4" w:space="0" w:color="auto"/>
              <w:left w:val="single" w:sz="4" w:space="0" w:color="auto"/>
              <w:bottom w:val="single" w:sz="4" w:space="0" w:color="auto"/>
              <w:right w:val="single" w:sz="4" w:space="0" w:color="auto"/>
            </w:tcBorders>
            <w:hideMark/>
          </w:tcPr>
          <w:p w14:paraId="135D57A3"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12:</w:t>
            </w:r>
          </w:p>
        </w:tc>
        <w:tc>
          <w:tcPr>
            <w:tcW w:w="7938" w:type="dxa"/>
            <w:tcBorders>
              <w:top w:val="single" w:sz="4" w:space="0" w:color="auto"/>
              <w:left w:val="single" w:sz="4" w:space="0" w:color="auto"/>
              <w:bottom w:val="single" w:sz="4" w:space="0" w:color="auto"/>
              <w:right w:val="single" w:sz="4" w:space="0" w:color="auto"/>
            </w:tcBorders>
            <w:hideMark/>
          </w:tcPr>
          <w:p w14:paraId="7EF7C2CE"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An toàn  </w:t>
            </w:r>
          </w:p>
        </w:tc>
      </w:tr>
      <w:tr w:rsidR="00BF3A48" w:rsidRPr="000A25AC" w14:paraId="3FAF2E26" w14:textId="77777777" w:rsidTr="00F54BBD">
        <w:trPr>
          <w:trHeight w:val="381"/>
        </w:trPr>
        <w:tc>
          <w:tcPr>
            <w:tcW w:w="1418" w:type="dxa"/>
            <w:tcBorders>
              <w:top w:val="single" w:sz="4" w:space="0" w:color="auto"/>
              <w:left w:val="single" w:sz="4" w:space="0" w:color="auto"/>
              <w:bottom w:val="single" w:sz="4" w:space="0" w:color="auto"/>
              <w:right w:val="single" w:sz="4" w:space="0" w:color="auto"/>
            </w:tcBorders>
            <w:hideMark/>
          </w:tcPr>
          <w:p w14:paraId="5618E389"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13:</w:t>
            </w:r>
          </w:p>
        </w:tc>
        <w:tc>
          <w:tcPr>
            <w:tcW w:w="7938" w:type="dxa"/>
            <w:tcBorders>
              <w:top w:val="single" w:sz="4" w:space="0" w:color="auto"/>
              <w:left w:val="single" w:sz="4" w:space="0" w:color="auto"/>
              <w:bottom w:val="single" w:sz="4" w:space="0" w:color="auto"/>
              <w:right w:val="single" w:sz="4" w:space="0" w:color="auto"/>
            </w:tcBorders>
            <w:hideMark/>
          </w:tcPr>
          <w:p w14:paraId="13DDD132"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Sức khỏe và an toàn </w:t>
            </w:r>
          </w:p>
        </w:tc>
      </w:tr>
      <w:tr w:rsidR="00BF3A48" w:rsidRPr="000A25AC" w14:paraId="0069CEC8" w14:textId="77777777" w:rsidTr="00F54BBD">
        <w:trPr>
          <w:trHeight w:val="489"/>
        </w:trPr>
        <w:tc>
          <w:tcPr>
            <w:tcW w:w="1418" w:type="dxa"/>
            <w:tcBorders>
              <w:top w:val="single" w:sz="4" w:space="0" w:color="auto"/>
              <w:left w:val="single" w:sz="4" w:space="0" w:color="auto"/>
              <w:bottom w:val="single" w:sz="4" w:space="0" w:color="auto"/>
              <w:right w:val="single" w:sz="4" w:space="0" w:color="auto"/>
            </w:tcBorders>
            <w:hideMark/>
          </w:tcPr>
          <w:p w14:paraId="3E8A507B"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lastRenderedPageBreak/>
              <w:t>Môn 14:</w:t>
            </w:r>
          </w:p>
        </w:tc>
        <w:tc>
          <w:tcPr>
            <w:tcW w:w="7938" w:type="dxa"/>
            <w:tcBorders>
              <w:top w:val="single" w:sz="4" w:space="0" w:color="auto"/>
              <w:left w:val="single" w:sz="4" w:space="0" w:color="auto"/>
              <w:bottom w:val="single" w:sz="4" w:space="0" w:color="auto"/>
              <w:right w:val="single" w:sz="4" w:space="0" w:color="auto"/>
            </w:tcBorders>
            <w:hideMark/>
          </w:tcPr>
          <w:p w14:paraId="5B3E4F01"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An toàn chức năng</w:t>
            </w:r>
          </w:p>
        </w:tc>
      </w:tr>
      <w:tr w:rsidR="00BF3A48" w:rsidRPr="000A25AC" w14:paraId="4DCDB4B2" w14:textId="77777777" w:rsidTr="00F54BBD">
        <w:tc>
          <w:tcPr>
            <w:tcW w:w="1418" w:type="dxa"/>
            <w:tcBorders>
              <w:top w:val="single" w:sz="4" w:space="0" w:color="auto"/>
              <w:left w:val="single" w:sz="4" w:space="0" w:color="auto"/>
              <w:bottom w:val="single" w:sz="4" w:space="0" w:color="auto"/>
              <w:right w:val="single" w:sz="4" w:space="0" w:color="auto"/>
            </w:tcBorders>
            <w:hideMark/>
          </w:tcPr>
          <w:p w14:paraId="762E73F8"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15:</w:t>
            </w:r>
          </w:p>
        </w:tc>
        <w:tc>
          <w:tcPr>
            <w:tcW w:w="7938" w:type="dxa"/>
            <w:tcBorders>
              <w:top w:val="single" w:sz="4" w:space="0" w:color="auto"/>
              <w:left w:val="single" w:sz="4" w:space="0" w:color="auto"/>
              <w:bottom w:val="single" w:sz="4" w:space="0" w:color="auto"/>
              <w:right w:val="single" w:sz="4" w:space="0" w:color="auto"/>
            </w:tcBorders>
            <w:hideMark/>
          </w:tcPr>
          <w:p w14:paraId="6F23DC77"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Yếu tố con người  </w:t>
            </w:r>
          </w:p>
        </w:tc>
      </w:tr>
      <w:tr w:rsidR="00BF3A48" w:rsidRPr="000A25AC" w14:paraId="7A66E22F" w14:textId="77777777" w:rsidTr="00F54BBD">
        <w:tc>
          <w:tcPr>
            <w:tcW w:w="1418" w:type="dxa"/>
            <w:tcBorders>
              <w:top w:val="single" w:sz="4" w:space="0" w:color="auto"/>
              <w:left w:val="single" w:sz="4" w:space="0" w:color="auto"/>
              <w:bottom w:val="single" w:sz="4" w:space="0" w:color="auto"/>
              <w:right w:val="single" w:sz="4" w:space="0" w:color="auto"/>
            </w:tcBorders>
            <w:hideMark/>
          </w:tcPr>
          <w:p w14:paraId="6799E70E"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16:</w:t>
            </w:r>
          </w:p>
        </w:tc>
        <w:tc>
          <w:tcPr>
            <w:tcW w:w="7938" w:type="dxa"/>
            <w:tcBorders>
              <w:top w:val="single" w:sz="4" w:space="0" w:color="auto"/>
              <w:left w:val="single" w:sz="4" w:space="0" w:color="auto"/>
              <w:bottom w:val="single" w:sz="4" w:space="0" w:color="auto"/>
              <w:right w:val="single" w:sz="4" w:space="0" w:color="auto"/>
            </w:tcBorders>
            <w:hideMark/>
          </w:tcPr>
          <w:p w14:paraId="1641EE7D"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An toàn, bảo mật thông tin cho hệ thống</w:t>
            </w:r>
          </w:p>
        </w:tc>
      </w:tr>
      <w:tr w:rsidR="00BF3A48" w:rsidRPr="000A25AC" w14:paraId="71648479" w14:textId="77777777" w:rsidTr="00F54BBD">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58002ECB"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II</w:t>
            </w:r>
          </w:p>
        </w:tc>
        <w:tc>
          <w:tcPr>
            <w:tcW w:w="7938" w:type="dxa"/>
            <w:tcBorders>
              <w:top w:val="single" w:sz="4" w:space="0" w:color="auto"/>
              <w:left w:val="single" w:sz="4" w:space="0" w:color="auto"/>
              <w:bottom w:val="single" w:sz="4" w:space="0" w:color="auto"/>
              <w:right w:val="single" w:sz="4" w:space="0" w:color="auto"/>
            </w:tcBorders>
            <w:shd w:val="clear" w:color="auto" w:fill="D9D9D9"/>
            <w:hideMark/>
          </w:tcPr>
          <w:p w14:paraId="1A0FF631" w14:textId="1577A2D0"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THỰC HÀNH</w:t>
            </w:r>
          </w:p>
        </w:tc>
      </w:tr>
      <w:tr w:rsidR="00BF3A48" w:rsidRPr="000A25AC" w14:paraId="46205B76" w14:textId="77777777" w:rsidTr="00F54BBD">
        <w:tc>
          <w:tcPr>
            <w:tcW w:w="1418" w:type="dxa"/>
            <w:tcBorders>
              <w:top w:val="single" w:sz="4" w:space="0" w:color="auto"/>
              <w:left w:val="single" w:sz="4" w:space="0" w:color="auto"/>
              <w:bottom w:val="single" w:sz="4" w:space="0" w:color="auto"/>
              <w:right w:val="single" w:sz="4" w:space="0" w:color="auto"/>
            </w:tcBorders>
            <w:hideMark/>
          </w:tcPr>
          <w:p w14:paraId="383B0B85"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I.</w:t>
            </w:r>
          </w:p>
        </w:tc>
        <w:tc>
          <w:tcPr>
            <w:tcW w:w="7938" w:type="dxa"/>
            <w:tcBorders>
              <w:top w:val="single" w:sz="4" w:space="0" w:color="auto"/>
              <w:left w:val="single" w:sz="4" w:space="0" w:color="auto"/>
              <w:bottom w:val="single" w:sz="4" w:space="0" w:color="auto"/>
              <w:right w:val="single" w:sz="4" w:space="0" w:color="auto"/>
            </w:tcBorders>
            <w:hideMark/>
          </w:tcPr>
          <w:p w14:paraId="4C35C701"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THỰC HÀNH</w:t>
            </w:r>
          </w:p>
        </w:tc>
      </w:tr>
      <w:tr w:rsidR="00BF3A48" w:rsidRPr="000A25AC" w14:paraId="271B4F9E" w14:textId="77777777" w:rsidTr="00F54BBD">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62619F7F"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5630BEFA"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Quan sát thực tế các hệ thống, thiết bị thông tin và các thiết bị khác có liên quan tại các cơ sở, đài trạm CNS, MET</w:t>
            </w:r>
          </w:p>
        </w:tc>
      </w:tr>
      <w:tr w:rsidR="00BF3A48" w:rsidRPr="000A25AC" w14:paraId="18AF81D8" w14:textId="77777777" w:rsidTr="00F54BBD">
        <w:trPr>
          <w:trHeight w:val="223"/>
        </w:trPr>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5DCA2F39"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II</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30827AD8" w14:textId="121898CD" w:rsidR="00BF3A48" w:rsidRPr="000A25AC" w:rsidRDefault="00F54BBD"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TÌM HIỂU THỰC TẾ</w:t>
            </w:r>
          </w:p>
        </w:tc>
      </w:tr>
      <w:tr w:rsidR="00BF3A48" w:rsidRPr="000A25AC" w14:paraId="3416403B" w14:textId="77777777" w:rsidTr="00F54BBD">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2014F8FD"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5FA0BA41" w14:textId="33554DA1" w:rsidR="00BF3A48" w:rsidRPr="000A25AC" w:rsidRDefault="00F54BBD"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C</w:t>
            </w:r>
            <w:r w:rsidR="00BF3A48" w:rsidRPr="000A25AC">
              <w:rPr>
                <w:rFonts w:eastAsia="Calibri"/>
                <w:kern w:val="2"/>
                <w:szCs w:val="22"/>
                <w:lang w:val="en-US"/>
              </w:rPr>
              <w:t>ông tác cung cấp dịch vụ của cơ sở cung cấp dịch vụ bảo đảm hoạt động bay (CNS, AIS, MET, SAR)</w:t>
            </w:r>
          </w:p>
        </w:tc>
      </w:tr>
      <w:tr w:rsidR="00BF3A48" w:rsidRPr="000A25AC" w14:paraId="3039E882" w14:textId="77777777" w:rsidTr="00F54BBD">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54AAF17F"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2.</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3CFF7BB7" w14:textId="426DADCF" w:rsidR="00BF3A48" w:rsidRPr="000A25AC" w:rsidRDefault="00F54BBD"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Cô</w:t>
            </w:r>
            <w:r w:rsidR="00BF3A48" w:rsidRPr="000A25AC">
              <w:rPr>
                <w:rFonts w:eastAsia="Calibri"/>
                <w:kern w:val="2"/>
                <w:szCs w:val="22"/>
                <w:lang w:val="en-US"/>
              </w:rPr>
              <w:t>ng tác cung cấp dịch vụ của Trung tâm Kiểm soát đường dài, cơ sở Kiểm soát Tiếp cận, Đài kiểm soát tại sân bay</w:t>
            </w:r>
          </w:p>
        </w:tc>
      </w:tr>
      <w:tr w:rsidR="00BF3A48" w:rsidRPr="000A25AC" w14:paraId="65938387" w14:textId="77777777" w:rsidTr="00F54BBD">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999294"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III</w:t>
            </w:r>
          </w:p>
        </w:tc>
        <w:tc>
          <w:tcPr>
            <w:tcW w:w="79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698F8F3"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ÔN TẬP, KIỂM TRA </w:t>
            </w:r>
          </w:p>
        </w:tc>
      </w:tr>
      <w:tr w:rsidR="00BF3A48" w:rsidRPr="000A25AC" w14:paraId="7BD2ACBB" w14:textId="77777777" w:rsidTr="00F54BBD">
        <w:tc>
          <w:tcPr>
            <w:tcW w:w="1418" w:type="dxa"/>
            <w:tcBorders>
              <w:top w:val="single" w:sz="4" w:space="0" w:color="auto"/>
              <w:left w:val="single" w:sz="4" w:space="0" w:color="auto"/>
              <w:bottom w:val="single" w:sz="4" w:space="0" w:color="auto"/>
              <w:right w:val="single" w:sz="4" w:space="0" w:color="auto"/>
            </w:tcBorders>
            <w:vAlign w:val="center"/>
            <w:hideMark/>
          </w:tcPr>
          <w:p w14:paraId="6729B89E"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938" w:type="dxa"/>
            <w:tcBorders>
              <w:top w:val="single" w:sz="4" w:space="0" w:color="auto"/>
              <w:left w:val="single" w:sz="4" w:space="0" w:color="auto"/>
              <w:bottom w:val="single" w:sz="4" w:space="0" w:color="auto"/>
              <w:right w:val="single" w:sz="4" w:space="0" w:color="auto"/>
            </w:tcBorders>
            <w:hideMark/>
          </w:tcPr>
          <w:p w14:paraId="469C78CA"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Ôn tập</w:t>
            </w:r>
          </w:p>
        </w:tc>
      </w:tr>
      <w:tr w:rsidR="00BF3A48" w:rsidRPr="000A25AC" w14:paraId="42B43B11" w14:textId="77777777" w:rsidTr="00F54BBD">
        <w:tc>
          <w:tcPr>
            <w:tcW w:w="1418" w:type="dxa"/>
            <w:tcBorders>
              <w:top w:val="single" w:sz="4" w:space="0" w:color="auto"/>
              <w:left w:val="single" w:sz="4" w:space="0" w:color="auto"/>
              <w:bottom w:val="single" w:sz="4" w:space="0" w:color="auto"/>
              <w:right w:val="single" w:sz="4" w:space="0" w:color="auto"/>
            </w:tcBorders>
            <w:vAlign w:val="center"/>
            <w:hideMark/>
          </w:tcPr>
          <w:p w14:paraId="5C39697C"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2.</w:t>
            </w:r>
          </w:p>
        </w:tc>
        <w:tc>
          <w:tcPr>
            <w:tcW w:w="7938" w:type="dxa"/>
            <w:tcBorders>
              <w:top w:val="single" w:sz="4" w:space="0" w:color="auto"/>
              <w:left w:val="single" w:sz="4" w:space="0" w:color="auto"/>
              <w:bottom w:val="single" w:sz="4" w:space="0" w:color="auto"/>
              <w:right w:val="single" w:sz="4" w:space="0" w:color="auto"/>
            </w:tcBorders>
            <w:hideMark/>
          </w:tcPr>
          <w:p w14:paraId="21909516"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Kiểm tra</w:t>
            </w:r>
          </w:p>
        </w:tc>
      </w:tr>
    </w:tbl>
    <w:p w14:paraId="4A7DC0A9" w14:textId="42E1B491" w:rsidR="00BF3A48" w:rsidRPr="007A2487" w:rsidRDefault="00F06585" w:rsidP="00BF3A48">
      <w:pPr>
        <w:keepNext w:val="0"/>
        <w:keepLines w:val="0"/>
        <w:widowControl/>
        <w:spacing w:before="0" w:after="160" w:line="256" w:lineRule="auto"/>
        <w:jc w:val="left"/>
        <w:rPr>
          <w:rFonts w:eastAsia="Calibri"/>
          <w:b/>
          <w:bCs/>
          <w:kern w:val="2"/>
          <w:szCs w:val="22"/>
          <w:lang w:val="en-GB"/>
        </w:rPr>
      </w:pPr>
      <w:r>
        <w:rPr>
          <w:rFonts w:eastAsia="Calibri"/>
          <w:b/>
          <w:bCs/>
          <w:kern w:val="2"/>
          <w:szCs w:val="22"/>
          <w:lang w:val="en-GB"/>
        </w:rPr>
        <w:t>4.1.</w:t>
      </w:r>
      <w:r w:rsidR="00BF3A48" w:rsidRPr="007A2487">
        <w:rPr>
          <w:rFonts w:eastAsia="Calibri"/>
          <w:b/>
          <w:bCs/>
          <w:kern w:val="2"/>
          <w:szCs w:val="22"/>
          <w:lang w:val="en-GB"/>
        </w:rPr>
        <w:t>2 Đào tạo chuyên môn (Qualification Training):</w:t>
      </w:r>
    </w:p>
    <w:p w14:paraId="5554EBE2" w14:textId="6F5FAD81" w:rsidR="00BF3A48" w:rsidRPr="00F06585" w:rsidRDefault="00F06585" w:rsidP="00BF3A48">
      <w:pPr>
        <w:keepNext w:val="0"/>
        <w:keepLines w:val="0"/>
        <w:widowControl/>
        <w:spacing w:before="0" w:after="160" w:line="256" w:lineRule="auto"/>
        <w:jc w:val="left"/>
        <w:rPr>
          <w:rFonts w:eastAsia="Calibri"/>
          <w:b/>
          <w:bCs/>
          <w:kern w:val="2"/>
          <w:szCs w:val="22"/>
          <w:lang w:val="en-GB"/>
        </w:rPr>
      </w:pPr>
      <w:r w:rsidRPr="00F06585">
        <w:rPr>
          <w:rFonts w:eastAsia="Calibri"/>
          <w:b/>
          <w:bCs/>
          <w:kern w:val="2"/>
          <w:szCs w:val="22"/>
          <w:lang w:val="en-GB"/>
        </w:rPr>
        <w:t>4.1.2.1</w:t>
      </w:r>
      <w:r w:rsidR="00BF3A48" w:rsidRPr="00F06585">
        <w:rPr>
          <w:rFonts w:eastAsia="Calibri"/>
          <w:b/>
          <w:bCs/>
          <w:kern w:val="2"/>
          <w:szCs w:val="22"/>
          <w:lang w:val="en-GB"/>
        </w:rPr>
        <w:t xml:space="preserve"> Thông tin</w:t>
      </w:r>
    </w:p>
    <w:tbl>
      <w:tblPr>
        <w:tblW w:w="9356" w:type="dxa"/>
        <w:tblInd w:w="-5" w:type="dxa"/>
        <w:tblLayout w:type="fixed"/>
        <w:tblLook w:val="04A0" w:firstRow="1" w:lastRow="0" w:firstColumn="1" w:lastColumn="0" w:noHBand="0" w:noVBand="1"/>
      </w:tblPr>
      <w:tblGrid>
        <w:gridCol w:w="1418"/>
        <w:gridCol w:w="7938"/>
      </w:tblGrid>
      <w:tr w:rsidR="00BF3A48" w:rsidRPr="000A25AC" w14:paraId="77431A1F"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35EA2ACC" w14:textId="77777777" w:rsidR="00BF3A48" w:rsidRPr="00303E39" w:rsidRDefault="00BF3A48" w:rsidP="007A2487">
            <w:pPr>
              <w:keepNext w:val="0"/>
              <w:keepLines w:val="0"/>
              <w:widowControl/>
              <w:spacing w:before="0" w:after="160" w:line="256" w:lineRule="auto"/>
              <w:ind w:firstLine="320"/>
              <w:jc w:val="center"/>
              <w:rPr>
                <w:rFonts w:eastAsia="Calibri"/>
                <w:b/>
                <w:bCs/>
                <w:kern w:val="2"/>
                <w:szCs w:val="22"/>
                <w:lang w:val="en-US"/>
              </w:rPr>
            </w:pPr>
            <w:r w:rsidRPr="00303E39">
              <w:rPr>
                <w:rFonts w:eastAsia="Calibri"/>
                <w:b/>
                <w:bCs/>
                <w:kern w:val="2"/>
                <w:szCs w:val="22"/>
                <w:lang w:val="en-US"/>
              </w:rPr>
              <w:t>STT</w:t>
            </w:r>
          </w:p>
        </w:tc>
        <w:tc>
          <w:tcPr>
            <w:tcW w:w="7938" w:type="dxa"/>
            <w:tcBorders>
              <w:top w:val="single" w:sz="4" w:space="0" w:color="auto"/>
              <w:left w:val="single" w:sz="4" w:space="0" w:color="auto"/>
              <w:bottom w:val="single" w:sz="4" w:space="0" w:color="auto"/>
              <w:right w:val="single" w:sz="4" w:space="0" w:color="auto"/>
            </w:tcBorders>
            <w:shd w:val="clear" w:color="auto" w:fill="D9D9D9"/>
            <w:hideMark/>
          </w:tcPr>
          <w:p w14:paraId="7378AAF3" w14:textId="77777777" w:rsidR="00BF3A48" w:rsidRPr="00303E39" w:rsidRDefault="00BF3A48" w:rsidP="007A2487">
            <w:pPr>
              <w:keepNext w:val="0"/>
              <w:keepLines w:val="0"/>
              <w:widowControl/>
              <w:spacing w:before="0" w:after="160" w:line="256" w:lineRule="auto"/>
              <w:jc w:val="center"/>
              <w:rPr>
                <w:rFonts w:eastAsia="Calibri"/>
                <w:b/>
                <w:bCs/>
                <w:kern w:val="2"/>
                <w:szCs w:val="22"/>
                <w:lang w:val="en-US"/>
              </w:rPr>
            </w:pPr>
            <w:r w:rsidRPr="00303E39">
              <w:rPr>
                <w:rFonts w:eastAsia="Calibri"/>
                <w:b/>
                <w:bCs/>
                <w:kern w:val="2"/>
                <w:szCs w:val="22"/>
                <w:lang w:val="en-US"/>
              </w:rPr>
              <w:t>Môn học</w:t>
            </w:r>
          </w:p>
        </w:tc>
      </w:tr>
      <w:tr w:rsidR="00BF3A48" w:rsidRPr="000A25AC" w14:paraId="472523FA"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644DFC30"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w:t>
            </w:r>
          </w:p>
        </w:tc>
        <w:tc>
          <w:tcPr>
            <w:tcW w:w="7938" w:type="dxa"/>
            <w:tcBorders>
              <w:top w:val="single" w:sz="4" w:space="0" w:color="auto"/>
              <w:left w:val="single" w:sz="4" w:space="0" w:color="auto"/>
              <w:bottom w:val="single" w:sz="4" w:space="0" w:color="auto"/>
              <w:right w:val="single" w:sz="4" w:space="0" w:color="auto"/>
            </w:tcBorders>
            <w:shd w:val="clear" w:color="auto" w:fill="D9D9D9"/>
            <w:hideMark/>
          </w:tcPr>
          <w:p w14:paraId="1ED0B10E"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KIẾN THỨC CHUYÊN MÔN THÔNG TIN</w:t>
            </w:r>
          </w:p>
        </w:tc>
      </w:tr>
      <w:tr w:rsidR="00BF3A48" w:rsidRPr="000A25AC" w14:paraId="51FEC799"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76E20901"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1:</w:t>
            </w:r>
          </w:p>
        </w:tc>
        <w:tc>
          <w:tcPr>
            <w:tcW w:w="7938" w:type="dxa"/>
            <w:tcBorders>
              <w:top w:val="single" w:sz="4" w:space="0" w:color="auto"/>
              <w:left w:val="single" w:sz="4" w:space="0" w:color="auto"/>
              <w:bottom w:val="single" w:sz="4" w:space="0" w:color="auto"/>
              <w:right w:val="single" w:sz="4" w:space="0" w:color="auto"/>
            </w:tcBorders>
            <w:vAlign w:val="center"/>
            <w:hideMark/>
          </w:tcPr>
          <w:p w14:paraId="58806DBD"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Thông tin thoại</w:t>
            </w:r>
          </w:p>
        </w:tc>
      </w:tr>
      <w:tr w:rsidR="00BF3A48" w:rsidRPr="000A25AC" w14:paraId="1F4BDCC8"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363C0D8D"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2:</w:t>
            </w:r>
          </w:p>
        </w:tc>
        <w:tc>
          <w:tcPr>
            <w:tcW w:w="7938" w:type="dxa"/>
            <w:tcBorders>
              <w:top w:val="single" w:sz="4" w:space="0" w:color="auto"/>
              <w:left w:val="single" w:sz="4" w:space="0" w:color="auto"/>
              <w:bottom w:val="single" w:sz="4" w:space="0" w:color="auto"/>
              <w:right w:val="single" w:sz="4" w:space="0" w:color="auto"/>
            </w:tcBorders>
            <w:hideMark/>
          </w:tcPr>
          <w:p w14:paraId="38E0B350"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Truyền dữ liệu</w:t>
            </w:r>
          </w:p>
        </w:tc>
      </w:tr>
      <w:tr w:rsidR="00BF3A48" w:rsidRPr="000A25AC" w14:paraId="3FF15612"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3C619A88"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3:</w:t>
            </w:r>
          </w:p>
        </w:tc>
        <w:tc>
          <w:tcPr>
            <w:tcW w:w="7938" w:type="dxa"/>
            <w:tcBorders>
              <w:top w:val="single" w:sz="4" w:space="0" w:color="auto"/>
              <w:left w:val="single" w:sz="4" w:space="0" w:color="auto"/>
              <w:bottom w:val="single" w:sz="4" w:space="0" w:color="auto"/>
              <w:right w:val="single" w:sz="4" w:space="0" w:color="auto"/>
            </w:tcBorders>
            <w:hideMark/>
          </w:tcPr>
          <w:p w14:paraId="07721DE4"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Đường truyền</w:t>
            </w:r>
          </w:p>
        </w:tc>
      </w:tr>
      <w:tr w:rsidR="00BF3A48" w:rsidRPr="000A25AC" w14:paraId="0553217E"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287FCAC1"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4:</w:t>
            </w:r>
          </w:p>
        </w:tc>
        <w:tc>
          <w:tcPr>
            <w:tcW w:w="7938" w:type="dxa"/>
            <w:tcBorders>
              <w:top w:val="single" w:sz="4" w:space="0" w:color="auto"/>
              <w:left w:val="single" w:sz="4" w:space="0" w:color="auto"/>
              <w:bottom w:val="single" w:sz="4" w:space="0" w:color="auto"/>
              <w:right w:val="single" w:sz="4" w:space="0" w:color="auto"/>
            </w:tcBorders>
            <w:hideMark/>
          </w:tcPr>
          <w:p w14:paraId="49921C43"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Mạng cục bộ, mạng diện rộng, bảo mật dữ liệu và mạng</w:t>
            </w:r>
          </w:p>
        </w:tc>
      </w:tr>
      <w:tr w:rsidR="00BF3A48" w:rsidRPr="000A25AC" w14:paraId="4D36DB56"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61388882"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4:</w:t>
            </w:r>
          </w:p>
        </w:tc>
        <w:tc>
          <w:tcPr>
            <w:tcW w:w="7938" w:type="dxa"/>
            <w:tcBorders>
              <w:top w:val="single" w:sz="4" w:space="0" w:color="auto"/>
              <w:left w:val="single" w:sz="4" w:space="0" w:color="auto"/>
              <w:bottom w:val="single" w:sz="4" w:space="0" w:color="auto"/>
              <w:right w:val="single" w:sz="4" w:space="0" w:color="auto"/>
            </w:tcBorders>
            <w:hideMark/>
          </w:tcPr>
          <w:p w14:paraId="50D9C3BC"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Ghi âm/Ghi hình</w:t>
            </w:r>
          </w:p>
        </w:tc>
      </w:tr>
      <w:tr w:rsidR="00BF3A48" w:rsidRPr="000A25AC" w14:paraId="4DB4606B"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4C895C7D"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5:</w:t>
            </w:r>
          </w:p>
        </w:tc>
        <w:tc>
          <w:tcPr>
            <w:tcW w:w="7938" w:type="dxa"/>
            <w:tcBorders>
              <w:top w:val="single" w:sz="4" w:space="0" w:color="auto"/>
              <w:left w:val="single" w:sz="4" w:space="0" w:color="auto"/>
              <w:bottom w:val="single" w:sz="4" w:space="0" w:color="auto"/>
              <w:right w:val="single" w:sz="4" w:space="0" w:color="auto"/>
            </w:tcBorders>
            <w:hideMark/>
          </w:tcPr>
          <w:p w14:paraId="4CAE16FA"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Xử lý dữ liệu, kết nối hệ thống thiết bị</w:t>
            </w:r>
          </w:p>
        </w:tc>
      </w:tr>
      <w:tr w:rsidR="00BF3A48" w:rsidRPr="000A25AC" w14:paraId="07180CF6"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1BE3BC6B"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II</w:t>
            </w:r>
          </w:p>
        </w:tc>
        <w:tc>
          <w:tcPr>
            <w:tcW w:w="7938" w:type="dxa"/>
            <w:tcBorders>
              <w:top w:val="single" w:sz="4" w:space="0" w:color="auto"/>
              <w:left w:val="single" w:sz="4" w:space="0" w:color="auto"/>
              <w:bottom w:val="single" w:sz="4" w:space="0" w:color="auto"/>
              <w:right w:val="single" w:sz="4" w:space="0" w:color="auto"/>
            </w:tcBorders>
            <w:shd w:val="clear" w:color="auto" w:fill="D9D9D9"/>
            <w:hideMark/>
          </w:tcPr>
          <w:p w14:paraId="0AC01CA8" w14:textId="0A1F89C2"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THỰC HÀNH, </w:t>
            </w:r>
            <w:r w:rsidR="007A2487" w:rsidRPr="00303E39">
              <w:rPr>
                <w:rFonts w:eastAsia="Calibri"/>
                <w:b/>
                <w:bCs/>
                <w:kern w:val="2"/>
                <w:szCs w:val="22"/>
                <w:lang w:val="en-US"/>
              </w:rPr>
              <w:t>TÌM HIỂU THỰC TẾ</w:t>
            </w:r>
            <w:r w:rsidRPr="00303E39">
              <w:rPr>
                <w:rFonts w:eastAsia="Calibri"/>
                <w:b/>
                <w:bCs/>
                <w:kern w:val="2"/>
                <w:szCs w:val="22"/>
                <w:lang w:val="en-US"/>
              </w:rPr>
              <w:t xml:space="preserve"> </w:t>
            </w:r>
          </w:p>
        </w:tc>
      </w:tr>
      <w:tr w:rsidR="00BF3A48" w:rsidRPr="000A25AC" w14:paraId="3E5AEB5B"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40B5E81F"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A</w:t>
            </w:r>
          </w:p>
        </w:tc>
        <w:tc>
          <w:tcPr>
            <w:tcW w:w="7938" w:type="dxa"/>
            <w:tcBorders>
              <w:top w:val="single" w:sz="4" w:space="0" w:color="auto"/>
              <w:left w:val="single" w:sz="4" w:space="0" w:color="auto"/>
              <w:bottom w:val="single" w:sz="4" w:space="0" w:color="auto"/>
              <w:right w:val="single" w:sz="4" w:space="0" w:color="auto"/>
            </w:tcBorders>
            <w:hideMark/>
          </w:tcPr>
          <w:p w14:paraId="1D96D44A"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THỰC HÀNH</w:t>
            </w:r>
          </w:p>
        </w:tc>
      </w:tr>
      <w:tr w:rsidR="00BF3A48" w:rsidRPr="000A25AC" w14:paraId="615C61DE"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4103DF0B"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lastRenderedPageBreak/>
              <w:t>1.</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4C9092CB"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Quan sát thực tế các hệ thống, thiết bị thông tin và các thiết bị khác có liên quan tại các cơ sở, đài trạm CNS</w:t>
            </w:r>
          </w:p>
        </w:tc>
      </w:tr>
      <w:tr w:rsidR="00BF3A48" w:rsidRPr="000A25AC" w14:paraId="20866B02" w14:textId="77777777" w:rsidTr="007A2487">
        <w:trPr>
          <w:trHeight w:val="223"/>
        </w:trPr>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30235F9C"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B</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5817B4F8" w14:textId="5E158DEF" w:rsidR="00BF3A48" w:rsidRPr="000A25AC" w:rsidRDefault="007A2487"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TÌM HIỂU THỰC TẾ</w:t>
            </w:r>
          </w:p>
        </w:tc>
      </w:tr>
      <w:tr w:rsidR="00BF3A48" w:rsidRPr="000A25AC" w14:paraId="5F35D394"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5FC3E831"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79AF900A" w14:textId="25F8D25E" w:rsidR="00BF3A48" w:rsidRPr="000A25AC" w:rsidRDefault="00F06585"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 xml:space="preserve">Công </w:t>
            </w:r>
            <w:r w:rsidR="00BF3A48" w:rsidRPr="000A25AC">
              <w:rPr>
                <w:rFonts w:eastAsia="Calibri"/>
                <w:kern w:val="2"/>
                <w:szCs w:val="22"/>
                <w:lang w:val="en-US"/>
              </w:rPr>
              <w:t>tác cung cấp dịch vụ của cơ sở cung cấp dịch vụ bảo đảm hoạt động bay (AIS, MET, SAR)</w:t>
            </w:r>
          </w:p>
        </w:tc>
      </w:tr>
      <w:tr w:rsidR="00BF3A48" w:rsidRPr="000A25AC" w14:paraId="25298ED0"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2F02D006"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2.</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19F3484E" w14:textId="6E50AA96" w:rsidR="00BF3A48" w:rsidRPr="000A25AC" w:rsidRDefault="00F06585"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C</w:t>
            </w:r>
            <w:r w:rsidR="00BF3A48" w:rsidRPr="000A25AC">
              <w:rPr>
                <w:rFonts w:eastAsia="Calibri"/>
                <w:kern w:val="2"/>
                <w:szCs w:val="22"/>
                <w:lang w:val="en-US"/>
              </w:rPr>
              <w:t>ông tác cung cấp dịch vụ của Trung tâm Kiểm soát đường dài, cơ sở Kiểm soát Tiếp cận, Đài kiểm soát tại sân bay</w:t>
            </w:r>
          </w:p>
        </w:tc>
      </w:tr>
      <w:tr w:rsidR="00BF3A48" w:rsidRPr="000A25AC" w14:paraId="0593FEC7"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587710"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III</w:t>
            </w:r>
          </w:p>
        </w:tc>
        <w:tc>
          <w:tcPr>
            <w:tcW w:w="79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ADC6ED0"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ÔN TẬP, KIỂM TRA </w:t>
            </w:r>
          </w:p>
        </w:tc>
      </w:tr>
      <w:tr w:rsidR="00BF3A48" w:rsidRPr="000A25AC" w14:paraId="2CC8B5BD" w14:textId="77777777" w:rsidTr="007A2487">
        <w:tc>
          <w:tcPr>
            <w:tcW w:w="1418" w:type="dxa"/>
            <w:tcBorders>
              <w:top w:val="single" w:sz="4" w:space="0" w:color="auto"/>
              <w:left w:val="single" w:sz="4" w:space="0" w:color="auto"/>
              <w:bottom w:val="single" w:sz="4" w:space="0" w:color="auto"/>
              <w:right w:val="single" w:sz="4" w:space="0" w:color="auto"/>
            </w:tcBorders>
            <w:vAlign w:val="center"/>
            <w:hideMark/>
          </w:tcPr>
          <w:p w14:paraId="19A1CA46"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938" w:type="dxa"/>
            <w:tcBorders>
              <w:top w:val="single" w:sz="4" w:space="0" w:color="auto"/>
              <w:left w:val="single" w:sz="4" w:space="0" w:color="auto"/>
              <w:bottom w:val="single" w:sz="4" w:space="0" w:color="auto"/>
              <w:right w:val="single" w:sz="4" w:space="0" w:color="auto"/>
            </w:tcBorders>
            <w:hideMark/>
          </w:tcPr>
          <w:p w14:paraId="6ED998D2"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Ôn tập</w:t>
            </w:r>
          </w:p>
        </w:tc>
      </w:tr>
      <w:tr w:rsidR="00BF3A48" w:rsidRPr="000A25AC" w14:paraId="34F97625" w14:textId="77777777" w:rsidTr="007A2487">
        <w:tc>
          <w:tcPr>
            <w:tcW w:w="1418" w:type="dxa"/>
            <w:tcBorders>
              <w:top w:val="single" w:sz="4" w:space="0" w:color="auto"/>
              <w:left w:val="single" w:sz="4" w:space="0" w:color="auto"/>
              <w:bottom w:val="single" w:sz="4" w:space="0" w:color="auto"/>
              <w:right w:val="single" w:sz="4" w:space="0" w:color="auto"/>
            </w:tcBorders>
            <w:vAlign w:val="center"/>
            <w:hideMark/>
          </w:tcPr>
          <w:p w14:paraId="2AF0DA78"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2.</w:t>
            </w:r>
          </w:p>
        </w:tc>
        <w:tc>
          <w:tcPr>
            <w:tcW w:w="7938" w:type="dxa"/>
            <w:tcBorders>
              <w:top w:val="single" w:sz="4" w:space="0" w:color="auto"/>
              <w:left w:val="single" w:sz="4" w:space="0" w:color="auto"/>
              <w:bottom w:val="single" w:sz="4" w:space="0" w:color="auto"/>
              <w:right w:val="single" w:sz="4" w:space="0" w:color="auto"/>
            </w:tcBorders>
            <w:hideMark/>
          </w:tcPr>
          <w:p w14:paraId="74F9FA05"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Kiểm tra</w:t>
            </w:r>
          </w:p>
        </w:tc>
      </w:tr>
    </w:tbl>
    <w:p w14:paraId="6687E2CA" w14:textId="77777777" w:rsidR="00BF3A48" w:rsidRPr="000A25AC" w:rsidRDefault="00BF3A48" w:rsidP="00BF3A48">
      <w:pPr>
        <w:keepNext w:val="0"/>
        <w:keepLines w:val="0"/>
        <w:widowControl/>
        <w:spacing w:before="0" w:after="160" w:line="256" w:lineRule="auto"/>
        <w:jc w:val="left"/>
        <w:rPr>
          <w:rFonts w:eastAsia="Calibri"/>
          <w:kern w:val="2"/>
          <w:sz w:val="8"/>
          <w:szCs w:val="8"/>
          <w:lang w:val="en-GB"/>
        </w:rPr>
      </w:pPr>
    </w:p>
    <w:p w14:paraId="06144DAE" w14:textId="2944776F" w:rsidR="00BF3A48" w:rsidRPr="00F06585" w:rsidRDefault="00F06585" w:rsidP="00BF3A48">
      <w:pPr>
        <w:keepNext w:val="0"/>
        <w:keepLines w:val="0"/>
        <w:widowControl/>
        <w:spacing w:before="0" w:after="160" w:line="256" w:lineRule="auto"/>
        <w:jc w:val="left"/>
        <w:rPr>
          <w:rFonts w:eastAsia="Calibri"/>
          <w:b/>
          <w:bCs/>
          <w:kern w:val="2"/>
          <w:szCs w:val="22"/>
          <w:lang w:val="en-GB"/>
        </w:rPr>
      </w:pPr>
      <w:r w:rsidRPr="00F06585">
        <w:rPr>
          <w:rFonts w:eastAsia="Calibri"/>
          <w:b/>
          <w:bCs/>
          <w:kern w:val="2"/>
          <w:szCs w:val="22"/>
          <w:lang w:val="en-GB"/>
        </w:rPr>
        <w:t>4.1.2.2</w:t>
      </w:r>
      <w:r w:rsidR="00BF3A48" w:rsidRPr="00F06585">
        <w:rPr>
          <w:rFonts w:eastAsia="Calibri"/>
          <w:b/>
          <w:bCs/>
          <w:kern w:val="2"/>
          <w:szCs w:val="22"/>
          <w:lang w:val="en-GB"/>
        </w:rPr>
        <w:t xml:space="preserve"> Dẫn đường</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7938"/>
      </w:tblGrid>
      <w:tr w:rsidR="00BF3A48" w:rsidRPr="007A2487" w14:paraId="1BA36912" w14:textId="77777777" w:rsidTr="007A2487">
        <w:trPr>
          <w:trHeight w:val="515"/>
        </w:trPr>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3F4CE12" w14:textId="77777777" w:rsidR="00BF3A48" w:rsidRPr="007A2487" w:rsidRDefault="00BF3A48" w:rsidP="007A2487">
            <w:pPr>
              <w:keepNext w:val="0"/>
              <w:keepLines w:val="0"/>
              <w:widowControl/>
              <w:spacing w:before="0" w:after="160" w:line="256" w:lineRule="auto"/>
              <w:jc w:val="center"/>
              <w:rPr>
                <w:rFonts w:eastAsia="Calibri"/>
                <w:b/>
                <w:bCs/>
                <w:kern w:val="2"/>
                <w:szCs w:val="22"/>
                <w:lang w:val="en-GB"/>
              </w:rPr>
            </w:pPr>
            <w:bookmarkStart w:id="71" w:name="_Hlk228951092"/>
            <w:r w:rsidRPr="007A2487">
              <w:rPr>
                <w:rFonts w:eastAsia="Calibri"/>
                <w:b/>
                <w:bCs/>
                <w:kern w:val="2"/>
                <w:szCs w:val="22"/>
                <w:lang w:val="en-GB"/>
              </w:rPr>
              <w:t>STT</w:t>
            </w:r>
          </w:p>
        </w:tc>
        <w:tc>
          <w:tcPr>
            <w:tcW w:w="7938" w:type="dxa"/>
            <w:vMerge w:val="restart"/>
            <w:tcBorders>
              <w:top w:val="single" w:sz="4" w:space="0" w:color="auto"/>
              <w:left w:val="single" w:sz="4" w:space="0" w:color="auto"/>
              <w:bottom w:val="single" w:sz="4" w:space="0" w:color="auto"/>
              <w:right w:val="single" w:sz="4" w:space="0" w:color="auto"/>
            </w:tcBorders>
            <w:vAlign w:val="center"/>
            <w:hideMark/>
          </w:tcPr>
          <w:p w14:paraId="71927BC7" w14:textId="77777777" w:rsidR="00BF3A48" w:rsidRPr="007A2487" w:rsidRDefault="00BF3A48" w:rsidP="007A2487">
            <w:pPr>
              <w:keepNext w:val="0"/>
              <w:keepLines w:val="0"/>
              <w:widowControl/>
              <w:spacing w:before="0" w:after="160" w:line="256" w:lineRule="auto"/>
              <w:jc w:val="center"/>
              <w:rPr>
                <w:rFonts w:eastAsia="Calibri"/>
                <w:b/>
                <w:bCs/>
                <w:kern w:val="2"/>
                <w:szCs w:val="22"/>
                <w:lang w:val="en-GB"/>
              </w:rPr>
            </w:pPr>
            <w:r w:rsidRPr="007A2487">
              <w:rPr>
                <w:rFonts w:eastAsia="Calibri"/>
                <w:b/>
                <w:bCs/>
                <w:kern w:val="2"/>
                <w:szCs w:val="22"/>
                <w:lang w:val="en-GB"/>
              </w:rPr>
              <w:t>Môn học</w:t>
            </w:r>
          </w:p>
        </w:tc>
      </w:tr>
      <w:tr w:rsidR="00BF3A48" w:rsidRPr="000A25AC" w14:paraId="63C52E5D" w14:textId="77777777" w:rsidTr="007A2487">
        <w:trPr>
          <w:trHeight w:val="507"/>
        </w:trPr>
        <w:tc>
          <w:tcPr>
            <w:tcW w:w="1418" w:type="dxa"/>
            <w:vMerge/>
            <w:tcBorders>
              <w:top w:val="single" w:sz="4" w:space="0" w:color="auto"/>
              <w:left w:val="single" w:sz="4" w:space="0" w:color="auto"/>
              <w:bottom w:val="single" w:sz="4" w:space="0" w:color="auto"/>
              <w:right w:val="single" w:sz="4" w:space="0" w:color="auto"/>
            </w:tcBorders>
            <w:vAlign w:val="center"/>
            <w:hideMark/>
          </w:tcPr>
          <w:p w14:paraId="6702A10B" w14:textId="77777777" w:rsidR="00BF3A48" w:rsidRPr="000A25AC" w:rsidRDefault="00BF3A48" w:rsidP="007A2487">
            <w:pPr>
              <w:keepNext w:val="0"/>
              <w:keepLines w:val="0"/>
              <w:widowControl/>
              <w:spacing w:before="0"/>
              <w:jc w:val="left"/>
              <w:rPr>
                <w:rFonts w:eastAsia="Calibri"/>
                <w:kern w:val="2"/>
                <w:szCs w:val="22"/>
                <w:lang w:val="en-GB"/>
              </w:rPr>
            </w:pPr>
          </w:p>
        </w:tc>
        <w:tc>
          <w:tcPr>
            <w:tcW w:w="7938" w:type="dxa"/>
            <w:vMerge/>
            <w:tcBorders>
              <w:top w:val="single" w:sz="4" w:space="0" w:color="auto"/>
              <w:left w:val="single" w:sz="4" w:space="0" w:color="auto"/>
              <w:bottom w:val="single" w:sz="4" w:space="0" w:color="auto"/>
              <w:right w:val="single" w:sz="4" w:space="0" w:color="auto"/>
            </w:tcBorders>
            <w:vAlign w:val="center"/>
            <w:hideMark/>
          </w:tcPr>
          <w:p w14:paraId="6AE9041A" w14:textId="77777777" w:rsidR="00BF3A48" w:rsidRPr="000A25AC" w:rsidRDefault="00BF3A48" w:rsidP="007A2487">
            <w:pPr>
              <w:keepNext w:val="0"/>
              <w:keepLines w:val="0"/>
              <w:widowControl/>
              <w:spacing w:before="0"/>
              <w:jc w:val="left"/>
              <w:rPr>
                <w:rFonts w:eastAsia="Calibri"/>
                <w:kern w:val="2"/>
                <w:szCs w:val="22"/>
                <w:lang w:val="en-GB"/>
              </w:rPr>
            </w:pPr>
          </w:p>
        </w:tc>
      </w:tr>
      <w:tr w:rsidR="00BF3A48" w:rsidRPr="000A25AC" w14:paraId="76AD3F7E"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1E909F52"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w:t>
            </w:r>
          </w:p>
        </w:tc>
        <w:tc>
          <w:tcPr>
            <w:tcW w:w="7938" w:type="dxa"/>
            <w:tcBorders>
              <w:top w:val="single" w:sz="4" w:space="0" w:color="auto"/>
              <w:left w:val="single" w:sz="4" w:space="0" w:color="auto"/>
              <w:bottom w:val="single" w:sz="4" w:space="0" w:color="auto"/>
              <w:right w:val="single" w:sz="4" w:space="0" w:color="auto"/>
            </w:tcBorders>
            <w:shd w:val="clear" w:color="auto" w:fill="D9D9D9"/>
            <w:hideMark/>
          </w:tcPr>
          <w:p w14:paraId="2D3CD818"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KIẾN THỨC CHUYÊN MÔN DẪN ĐƯỜNG</w:t>
            </w:r>
          </w:p>
        </w:tc>
      </w:tr>
      <w:tr w:rsidR="00BF3A48" w:rsidRPr="000A25AC" w14:paraId="46A373A8"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6F69BD68"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1:</w:t>
            </w:r>
          </w:p>
        </w:tc>
        <w:tc>
          <w:tcPr>
            <w:tcW w:w="7938" w:type="dxa"/>
            <w:tcBorders>
              <w:top w:val="single" w:sz="4" w:space="0" w:color="auto"/>
              <w:left w:val="single" w:sz="4" w:space="0" w:color="auto"/>
              <w:bottom w:val="single" w:sz="4" w:space="0" w:color="auto"/>
              <w:right w:val="single" w:sz="4" w:space="0" w:color="auto"/>
            </w:tcBorders>
            <w:hideMark/>
          </w:tcPr>
          <w:p w14:paraId="469429B4"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Thoại </w:t>
            </w:r>
          </w:p>
        </w:tc>
      </w:tr>
      <w:tr w:rsidR="00BF3A48" w:rsidRPr="000A25AC" w14:paraId="49C705E5"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0798C6D5"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2:</w:t>
            </w:r>
          </w:p>
        </w:tc>
        <w:tc>
          <w:tcPr>
            <w:tcW w:w="7938" w:type="dxa"/>
            <w:tcBorders>
              <w:top w:val="single" w:sz="4" w:space="0" w:color="auto"/>
              <w:left w:val="single" w:sz="4" w:space="0" w:color="auto"/>
              <w:bottom w:val="single" w:sz="4" w:space="0" w:color="auto"/>
              <w:right w:val="single" w:sz="4" w:space="0" w:color="auto"/>
            </w:tcBorders>
            <w:hideMark/>
          </w:tcPr>
          <w:p w14:paraId="0B1081D8"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Đường truyền</w:t>
            </w:r>
          </w:p>
        </w:tc>
      </w:tr>
      <w:tr w:rsidR="00BF3A48" w:rsidRPr="000A25AC" w14:paraId="37BF62EE"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733A0611"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3:</w:t>
            </w:r>
          </w:p>
        </w:tc>
        <w:tc>
          <w:tcPr>
            <w:tcW w:w="7938" w:type="dxa"/>
            <w:tcBorders>
              <w:top w:val="single" w:sz="4" w:space="0" w:color="auto"/>
              <w:left w:val="single" w:sz="4" w:space="0" w:color="auto"/>
              <w:bottom w:val="single" w:sz="4" w:space="0" w:color="auto"/>
              <w:right w:val="single" w:sz="4" w:space="0" w:color="auto"/>
            </w:tcBorders>
            <w:hideMark/>
          </w:tcPr>
          <w:p w14:paraId="1407BF40"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Dẫn đường dựa vào tính năng thiết bị trên tàu bay</w:t>
            </w:r>
          </w:p>
        </w:tc>
      </w:tr>
      <w:tr w:rsidR="00BF3A48" w:rsidRPr="000A25AC" w14:paraId="48ACD5C2"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444304AD"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4:</w:t>
            </w:r>
          </w:p>
        </w:tc>
        <w:tc>
          <w:tcPr>
            <w:tcW w:w="7938" w:type="dxa"/>
            <w:tcBorders>
              <w:top w:val="single" w:sz="4" w:space="0" w:color="auto"/>
              <w:left w:val="single" w:sz="4" w:space="0" w:color="auto"/>
              <w:bottom w:val="single" w:sz="4" w:space="0" w:color="auto"/>
              <w:right w:val="single" w:sz="4" w:space="0" w:color="auto"/>
            </w:tcBorders>
            <w:hideMark/>
          </w:tcPr>
          <w:p w14:paraId="5A172DDF"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Hệ thống trên mặt đất - NDB </w:t>
            </w:r>
          </w:p>
        </w:tc>
      </w:tr>
      <w:tr w:rsidR="00BF3A48" w:rsidRPr="000A25AC" w14:paraId="5E5A6905"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29914E5E"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5:</w:t>
            </w:r>
          </w:p>
        </w:tc>
        <w:tc>
          <w:tcPr>
            <w:tcW w:w="7938" w:type="dxa"/>
            <w:tcBorders>
              <w:top w:val="single" w:sz="4" w:space="0" w:color="auto"/>
              <w:left w:val="single" w:sz="4" w:space="0" w:color="auto"/>
              <w:bottom w:val="single" w:sz="4" w:space="0" w:color="auto"/>
              <w:right w:val="single" w:sz="4" w:space="0" w:color="auto"/>
            </w:tcBorders>
            <w:hideMark/>
          </w:tcPr>
          <w:p w14:paraId="46782C49"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Hệ thống dẫn dường trên mặt đất (DF)  </w:t>
            </w:r>
          </w:p>
        </w:tc>
      </w:tr>
      <w:tr w:rsidR="00BF3A48" w:rsidRPr="000A25AC" w14:paraId="5612F8F9"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4D7BCBFE"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6:</w:t>
            </w:r>
          </w:p>
        </w:tc>
        <w:tc>
          <w:tcPr>
            <w:tcW w:w="7938" w:type="dxa"/>
            <w:tcBorders>
              <w:top w:val="single" w:sz="4" w:space="0" w:color="auto"/>
              <w:left w:val="single" w:sz="4" w:space="0" w:color="auto"/>
              <w:bottom w:val="single" w:sz="4" w:space="0" w:color="auto"/>
              <w:right w:val="single" w:sz="4" w:space="0" w:color="auto"/>
            </w:tcBorders>
            <w:hideMark/>
          </w:tcPr>
          <w:p w14:paraId="214DADAF"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Hệ thống dẫn đường trên mặt đất -VOR</w:t>
            </w:r>
          </w:p>
        </w:tc>
      </w:tr>
      <w:tr w:rsidR="00BF3A48" w:rsidRPr="000A25AC" w14:paraId="51D2E580"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30E64D89"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7:</w:t>
            </w:r>
          </w:p>
        </w:tc>
        <w:tc>
          <w:tcPr>
            <w:tcW w:w="7938" w:type="dxa"/>
            <w:tcBorders>
              <w:top w:val="single" w:sz="4" w:space="0" w:color="auto"/>
              <w:left w:val="single" w:sz="4" w:space="0" w:color="auto"/>
              <w:bottom w:val="single" w:sz="4" w:space="0" w:color="auto"/>
              <w:right w:val="single" w:sz="4" w:space="0" w:color="auto"/>
            </w:tcBorders>
            <w:hideMark/>
          </w:tcPr>
          <w:p w14:paraId="0E395BE3"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Thiết bị đo cự ly (DME) </w:t>
            </w:r>
          </w:p>
        </w:tc>
      </w:tr>
      <w:tr w:rsidR="00BF3A48" w:rsidRPr="000A25AC" w14:paraId="3878641C"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22BB3419"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8:</w:t>
            </w:r>
          </w:p>
        </w:tc>
        <w:tc>
          <w:tcPr>
            <w:tcW w:w="7938" w:type="dxa"/>
            <w:tcBorders>
              <w:top w:val="single" w:sz="4" w:space="0" w:color="auto"/>
              <w:left w:val="single" w:sz="4" w:space="0" w:color="auto"/>
              <w:bottom w:val="single" w:sz="4" w:space="0" w:color="auto"/>
              <w:right w:val="single" w:sz="4" w:space="0" w:color="auto"/>
            </w:tcBorders>
            <w:hideMark/>
          </w:tcPr>
          <w:p w14:paraId="02CA5956"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 xml:space="preserve">Hệ thống dẫn đường trên mặt đất -ILS </w:t>
            </w:r>
          </w:p>
        </w:tc>
      </w:tr>
      <w:tr w:rsidR="00BF3A48" w:rsidRPr="000A25AC" w14:paraId="02BB800D"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7DA552E5"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9:</w:t>
            </w:r>
          </w:p>
        </w:tc>
        <w:tc>
          <w:tcPr>
            <w:tcW w:w="7938" w:type="dxa"/>
            <w:tcBorders>
              <w:top w:val="single" w:sz="4" w:space="0" w:color="auto"/>
              <w:left w:val="single" w:sz="4" w:space="0" w:color="auto"/>
              <w:bottom w:val="single" w:sz="4" w:space="0" w:color="auto"/>
              <w:right w:val="single" w:sz="4" w:space="0" w:color="auto"/>
            </w:tcBorders>
            <w:hideMark/>
          </w:tcPr>
          <w:p w14:paraId="4A6A1B65"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Hệ thống dẫn đường vệ tinh (GNSS)</w:t>
            </w:r>
          </w:p>
        </w:tc>
      </w:tr>
      <w:tr w:rsidR="00BF3A48" w:rsidRPr="000A25AC" w14:paraId="29C6602F"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6E2C1676"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10:</w:t>
            </w:r>
          </w:p>
        </w:tc>
        <w:tc>
          <w:tcPr>
            <w:tcW w:w="7938" w:type="dxa"/>
            <w:tcBorders>
              <w:top w:val="single" w:sz="4" w:space="0" w:color="auto"/>
              <w:left w:val="single" w:sz="4" w:space="0" w:color="auto"/>
              <w:bottom w:val="single" w:sz="4" w:space="0" w:color="auto"/>
              <w:right w:val="single" w:sz="4" w:space="0" w:color="auto"/>
            </w:tcBorders>
            <w:hideMark/>
          </w:tcPr>
          <w:p w14:paraId="2C669F5D"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Dẫn đường theo tính năng (PBN)</w:t>
            </w:r>
          </w:p>
        </w:tc>
      </w:tr>
      <w:tr w:rsidR="00BF3A48" w:rsidRPr="000A25AC" w14:paraId="569E5253" w14:textId="77777777" w:rsidTr="007A2487">
        <w:tc>
          <w:tcPr>
            <w:tcW w:w="1418" w:type="dxa"/>
            <w:tcBorders>
              <w:top w:val="single" w:sz="4" w:space="0" w:color="auto"/>
              <w:left w:val="single" w:sz="4" w:space="0" w:color="auto"/>
              <w:bottom w:val="single" w:sz="4" w:space="0" w:color="auto"/>
              <w:right w:val="single" w:sz="4" w:space="0" w:color="auto"/>
            </w:tcBorders>
            <w:hideMark/>
          </w:tcPr>
          <w:p w14:paraId="3A64BE52" w14:textId="77777777" w:rsidR="00BF3A48" w:rsidRPr="000A25AC" w:rsidRDefault="00BF3A48"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11:</w:t>
            </w:r>
          </w:p>
        </w:tc>
        <w:tc>
          <w:tcPr>
            <w:tcW w:w="7938" w:type="dxa"/>
            <w:tcBorders>
              <w:top w:val="single" w:sz="4" w:space="0" w:color="auto"/>
              <w:left w:val="single" w:sz="4" w:space="0" w:color="auto"/>
              <w:bottom w:val="single" w:sz="4" w:space="0" w:color="auto"/>
              <w:right w:val="single" w:sz="4" w:space="0" w:color="auto"/>
            </w:tcBorders>
            <w:hideMark/>
          </w:tcPr>
          <w:p w14:paraId="45E6220F"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Thiết bị trên tàu bay</w:t>
            </w:r>
          </w:p>
        </w:tc>
      </w:tr>
      <w:tr w:rsidR="00BF3A48" w:rsidRPr="000A25AC" w14:paraId="5E95195E"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C92F45"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w:t>
            </w:r>
            <w:r w:rsidRPr="00303E39">
              <w:rPr>
                <w:rFonts w:eastAsia="Calibri"/>
                <w:b/>
                <w:bCs/>
                <w:kern w:val="2"/>
                <w:szCs w:val="22"/>
                <w:lang w:val="en-GB"/>
              </w:rPr>
              <w:t>I</w:t>
            </w:r>
          </w:p>
        </w:tc>
        <w:tc>
          <w:tcPr>
            <w:tcW w:w="79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2719DF" w14:textId="326937A2"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THỰC HÀNH, </w:t>
            </w:r>
            <w:r w:rsidR="007A2487" w:rsidRPr="00303E39">
              <w:rPr>
                <w:rFonts w:eastAsia="Calibri"/>
                <w:b/>
                <w:bCs/>
                <w:kern w:val="2"/>
                <w:szCs w:val="22"/>
                <w:lang w:val="en-US"/>
              </w:rPr>
              <w:t>TÌM HIỂU THỰC TẾ</w:t>
            </w:r>
            <w:r w:rsidRPr="00303E39">
              <w:rPr>
                <w:rFonts w:eastAsia="Calibri"/>
                <w:b/>
                <w:bCs/>
                <w:kern w:val="2"/>
                <w:szCs w:val="22"/>
                <w:lang w:val="en-US"/>
              </w:rPr>
              <w:t xml:space="preserve"> </w:t>
            </w:r>
          </w:p>
        </w:tc>
      </w:tr>
      <w:tr w:rsidR="00BF3A48" w:rsidRPr="000A25AC" w14:paraId="58E41353"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FB0D62"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A</w:t>
            </w:r>
          </w:p>
        </w:tc>
        <w:tc>
          <w:tcPr>
            <w:tcW w:w="79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3D2118"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THỰC HÀNH</w:t>
            </w:r>
          </w:p>
        </w:tc>
      </w:tr>
      <w:tr w:rsidR="00BF3A48" w:rsidRPr="000A25AC" w14:paraId="3E0E27EB" w14:textId="77777777" w:rsidTr="007A2487">
        <w:trPr>
          <w:trHeight w:val="812"/>
        </w:trPr>
        <w:tc>
          <w:tcPr>
            <w:tcW w:w="14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C64572"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lastRenderedPageBreak/>
              <w:t>1.</w:t>
            </w:r>
          </w:p>
        </w:tc>
        <w:tc>
          <w:tcPr>
            <w:tcW w:w="79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630EA4"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Quan sát thực tế các hệ thống, thiết bị dẫn đường và các thiết bị khác có liên quan tại các cơ sở, đài trạm CNS</w:t>
            </w:r>
          </w:p>
        </w:tc>
      </w:tr>
      <w:tr w:rsidR="00BF3A48" w:rsidRPr="000A25AC" w14:paraId="0C07FC41"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E2BCD"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B</w:t>
            </w:r>
          </w:p>
        </w:tc>
        <w:tc>
          <w:tcPr>
            <w:tcW w:w="79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83319C" w14:textId="4464B4F1" w:rsidR="00BF3A48" w:rsidRPr="000A25AC" w:rsidRDefault="007A2487"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TÌM HIỂU THỰC TẾ</w:t>
            </w:r>
          </w:p>
        </w:tc>
      </w:tr>
      <w:tr w:rsidR="00BF3A48" w:rsidRPr="000A25AC" w14:paraId="7B96D9AC"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64F2FA"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9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CA1E7D" w14:textId="5989FFF0" w:rsidR="00BF3A48" w:rsidRPr="000A25AC" w:rsidRDefault="00F06585"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 xml:space="preserve">Tại </w:t>
            </w:r>
            <w:r w:rsidR="00BF3A48" w:rsidRPr="000A25AC">
              <w:rPr>
                <w:rFonts w:eastAsia="Calibri"/>
                <w:kern w:val="2"/>
                <w:szCs w:val="22"/>
                <w:lang w:val="en-GB"/>
              </w:rPr>
              <w:t xml:space="preserve">cơ </w:t>
            </w:r>
            <w:r w:rsidR="00BF3A48" w:rsidRPr="000A25AC">
              <w:rPr>
                <w:rFonts w:eastAsia="Calibri"/>
                <w:kern w:val="2"/>
                <w:szCs w:val="22"/>
                <w:lang w:val="en-US"/>
              </w:rPr>
              <w:t>sở dẫn đường</w:t>
            </w:r>
            <w:r w:rsidR="00BF3A48" w:rsidRPr="000A25AC">
              <w:rPr>
                <w:rFonts w:eastAsia="Calibri"/>
                <w:kern w:val="2"/>
                <w:szCs w:val="22"/>
                <w:lang w:val="en-GB"/>
              </w:rPr>
              <w:t>, đài dẫn đường</w:t>
            </w:r>
          </w:p>
        </w:tc>
      </w:tr>
      <w:tr w:rsidR="00BF3A48" w:rsidRPr="000A25AC" w14:paraId="0E8ED8AD" w14:textId="77777777" w:rsidTr="007A2487">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299CA9" w14:textId="446E7084"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w:t>
            </w:r>
            <w:r w:rsidR="00303E39" w:rsidRPr="00303E39">
              <w:rPr>
                <w:rFonts w:eastAsia="Calibri"/>
                <w:b/>
                <w:bCs/>
                <w:kern w:val="2"/>
                <w:szCs w:val="22"/>
                <w:lang w:val="en-US"/>
              </w:rPr>
              <w:t>II</w:t>
            </w:r>
          </w:p>
        </w:tc>
        <w:tc>
          <w:tcPr>
            <w:tcW w:w="79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6BDEEF" w14:textId="77777777" w:rsidR="00BF3A48" w:rsidRPr="00303E39" w:rsidRDefault="00BF3A48"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ÔN TẬP, KIỂM TRA </w:t>
            </w:r>
          </w:p>
        </w:tc>
      </w:tr>
      <w:tr w:rsidR="00BF3A48" w:rsidRPr="000A25AC" w14:paraId="55310AD8" w14:textId="77777777" w:rsidTr="007A2487">
        <w:tc>
          <w:tcPr>
            <w:tcW w:w="1418" w:type="dxa"/>
            <w:tcBorders>
              <w:top w:val="single" w:sz="4" w:space="0" w:color="auto"/>
              <w:left w:val="single" w:sz="4" w:space="0" w:color="auto"/>
              <w:bottom w:val="single" w:sz="4" w:space="0" w:color="auto"/>
              <w:right w:val="single" w:sz="4" w:space="0" w:color="auto"/>
            </w:tcBorders>
            <w:vAlign w:val="center"/>
            <w:hideMark/>
          </w:tcPr>
          <w:p w14:paraId="191B292F"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207BCBA"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Ôn tập</w:t>
            </w:r>
          </w:p>
        </w:tc>
      </w:tr>
      <w:tr w:rsidR="00BF3A48" w:rsidRPr="000A25AC" w14:paraId="32F1C4EA" w14:textId="77777777" w:rsidTr="007A2487">
        <w:tc>
          <w:tcPr>
            <w:tcW w:w="1418" w:type="dxa"/>
            <w:tcBorders>
              <w:top w:val="single" w:sz="4" w:space="0" w:color="auto"/>
              <w:left w:val="single" w:sz="4" w:space="0" w:color="auto"/>
              <w:bottom w:val="single" w:sz="4" w:space="0" w:color="auto"/>
              <w:right w:val="single" w:sz="4" w:space="0" w:color="auto"/>
            </w:tcBorders>
            <w:vAlign w:val="center"/>
            <w:hideMark/>
          </w:tcPr>
          <w:p w14:paraId="5579D97C" w14:textId="77777777" w:rsidR="00BF3A48" w:rsidRPr="000A25AC" w:rsidRDefault="00BF3A48"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2.</w:t>
            </w:r>
          </w:p>
        </w:tc>
        <w:tc>
          <w:tcPr>
            <w:tcW w:w="7938" w:type="dxa"/>
            <w:tcBorders>
              <w:top w:val="single" w:sz="4" w:space="0" w:color="auto"/>
              <w:left w:val="single" w:sz="4" w:space="0" w:color="auto"/>
              <w:bottom w:val="single" w:sz="4" w:space="0" w:color="auto"/>
              <w:right w:val="single" w:sz="4" w:space="0" w:color="auto"/>
            </w:tcBorders>
            <w:vAlign w:val="center"/>
            <w:hideMark/>
          </w:tcPr>
          <w:p w14:paraId="3E993BCB" w14:textId="77777777" w:rsidR="00BF3A48" w:rsidRPr="000A25AC" w:rsidRDefault="00BF3A48"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Kiểm tra</w:t>
            </w:r>
          </w:p>
        </w:tc>
      </w:tr>
    </w:tbl>
    <w:bookmarkEnd w:id="71"/>
    <w:p w14:paraId="6C80BF80" w14:textId="4AD4E44B" w:rsidR="00BF3A48" w:rsidRPr="00F06585" w:rsidRDefault="00F06585" w:rsidP="00BF3A48">
      <w:pPr>
        <w:keepNext w:val="0"/>
        <w:keepLines w:val="0"/>
        <w:widowControl/>
        <w:spacing w:before="0" w:after="160" w:line="256" w:lineRule="auto"/>
        <w:jc w:val="left"/>
        <w:rPr>
          <w:rFonts w:eastAsia="Calibri"/>
          <w:b/>
          <w:bCs/>
          <w:kern w:val="2"/>
          <w:szCs w:val="22"/>
          <w:lang w:val="en-GB"/>
        </w:rPr>
      </w:pPr>
      <w:r w:rsidRPr="00F06585">
        <w:rPr>
          <w:rFonts w:eastAsia="Calibri"/>
          <w:b/>
          <w:bCs/>
          <w:kern w:val="2"/>
          <w:szCs w:val="22"/>
          <w:lang w:val="en-GB"/>
        </w:rPr>
        <w:t>4.1.2.3</w:t>
      </w:r>
      <w:r w:rsidR="00BF3A48" w:rsidRPr="00F06585">
        <w:rPr>
          <w:rFonts w:eastAsia="Calibri"/>
          <w:b/>
          <w:bCs/>
          <w:kern w:val="2"/>
          <w:szCs w:val="22"/>
          <w:lang w:val="en-GB"/>
        </w:rPr>
        <w:t xml:space="preserve"> Giám sát</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7938"/>
      </w:tblGrid>
      <w:tr w:rsidR="007A2487" w:rsidRPr="007A2487" w14:paraId="07B37600" w14:textId="77777777" w:rsidTr="00857632">
        <w:trPr>
          <w:trHeight w:val="507"/>
        </w:trPr>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23F7708" w14:textId="77777777" w:rsidR="007A2487" w:rsidRPr="007A2487" w:rsidRDefault="007A2487" w:rsidP="007A2487">
            <w:pPr>
              <w:keepNext w:val="0"/>
              <w:keepLines w:val="0"/>
              <w:widowControl/>
              <w:spacing w:before="0" w:after="160" w:line="256" w:lineRule="auto"/>
              <w:jc w:val="center"/>
              <w:rPr>
                <w:rFonts w:eastAsia="Calibri"/>
                <w:b/>
                <w:bCs/>
                <w:kern w:val="2"/>
                <w:szCs w:val="22"/>
                <w:lang w:val="en-GB"/>
              </w:rPr>
            </w:pPr>
            <w:r w:rsidRPr="007A2487">
              <w:rPr>
                <w:rFonts w:eastAsia="Calibri"/>
                <w:b/>
                <w:bCs/>
                <w:kern w:val="2"/>
                <w:szCs w:val="22"/>
                <w:lang w:val="en-GB"/>
              </w:rPr>
              <w:t>STT</w:t>
            </w:r>
          </w:p>
        </w:tc>
        <w:tc>
          <w:tcPr>
            <w:tcW w:w="7938" w:type="dxa"/>
            <w:vMerge w:val="restart"/>
            <w:tcBorders>
              <w:top w:val="single" w:sz="4" w:space="0" w:color="auto"/>
              <w:left w:val="single" w:sz="4" w:space="0" w:color="auto"/>
              <w:bottom w:val="single" w:sz="4" w:space="0" w:color="auto"/>
              <w:right w:val="single" w:sz="4" w:space="0" w:color="auto"/>
            </w:tcBorders>
            <w:vAlign w:val="center"/>
            <w:hideMark/>
          </w:tcPr>
          <w:p w14:paraId="77C6262D" w14:textId="77777777" w:rsidR="007A2487" w:rsidRPr="007A2487" w:rsidRDefault="007A2487" w:rsidP="007A2487">
            <w:pPr>
              <w:keepNext w:val="0"/>
              <w:keepLines w:val="0"/>
              <w:widowControl/>
              <w:spacing w:before="0" w:after="160" w:line="256" w:lineRule="auto"/>
              <w:jc w:val="center"/>
              <w:rPr>
                <w:rFonts w:eastAsia="Calibri"/>
                <w:b/>
                <w:bCs/>
                <w:kern w:val="2"/>
                <w:szCs w:val="22"/>
                <w:lang w:val="en-GB"/>
              </w:rPr>
            </w:pPr>
            <w:r w:rsidRPr="007A2487">
              <w:rPr>
                <w:rFonts w:eastAsia="Calibri"/>
                <w:b/>
                <w:bCs/>
                <w:kern w:val="2"/>
                <w:szCs w:val="22"/>
                <w:lang w:val="en-GB"/>
              </w:rPr>
              <w:t>Môn học</w:t>
            </w:r>
          </w:p>
        </w:tc>
      </w:tr>
      <w:tr w:rsidR="007A2487" w:rsidRPr="000A25AC" w14:paraId="73122F25" w14:textId="77777777" w:rsidTr="00857632">
        <w:trPr>
          <w:trHeight w:val="507"/>
        </w:trPr>
        <w:tc>
          <w:tcPr>
            <w:tcW w:w="1418" w:type="dxa"/>
            <w:vMerge/>
            <w:tcBorders>
              <w:top w:val="single" w:sz="4" w:space="0" w:color="auto"/>
              <w:left w:val="single" w:sz="4" w:space="0" w:color="auto"/>
              <w:bottom w:val="single" w:sz="4" w:space="0" w:color="auto"/>
              <w:right w:val="single" w:sz="4" w:space="0" w:color="auto"/>
            </w:tcBorders>
            <w:vAlign w:val="center"/>
            <w:hideMark/>
          </w:tcPr>
          <w:p w14:paraId="0AC295FA" w14:textId="77777777" w:rsidR="007A2487" w:rsidRPr="000A25AC" w:rsidRDefault="007A2487" w:rsidP="007A2487">
            <w:pPr>
              <w:keepNext w:val="0"/>
              <w:keepLines w:val="0"/>
              <w:widowControl/>
              <w:spacing w:before="0"/>
              <w:jc w:val="left"/>
              <w:rPr>
                <w:rFonts w:eastAsia="Calibri"/>
                <w:kern w:val="2"/>
                <w:szCs w:val="22"/>
                <w:lang w:val="en-GB"/>
              </w:rPr>
            </w:pPr>
          </w:p>
        </w:tc>
        <w:tc>
          <w:tcPr>
            <w:tcW w:w="7938" w:type="dxa"/>
            <w:vMerge/>
            <w:tcBorders>
              <w:top w:val="single" w:sz="4" w:space="0" w:color="auto"/>
              <w:left w:val="single" w:sz="4" w:space="0" w:color="auto"/>
              <w:bottom w:val="single" w:sz="4" w:space="0" w:color="auto"/>
              <w:right w:val="single" w:sz="4" w:space="0" w:color="auto"/>
            </w:tcBorders>
            <w:vAlign w:val="center"/>
            <w:hideMark/>
          </w:tcPr>
          <w:p w14:paraId="66003F3B" w14:textId="77777777" w:rsidR="007A2487" w:rsidRPr="000A25AC" w:rsidRDefault="007A2487" w:rsidP="007A2487">
            <w:pPr>
              <w:keepNext w:val="0"/>
              <w:keepLines w:val="0"/>
              <w:widowControl/>
              <w:spacing w:before="0"/>
              <w:jc w:val="left"/>
              <w:rPr>
                <w:rFonts w:eastAsia="Calibri"/>
                <w:kern w:val="2"/>
                <w:szCs w:val="22"/>
                <w:lang w:val="en-GB"/>
              </w:rPr>
            </w:pPr>
          </w:p>
        </w:tc>
      </w:tr>
      <w:tr w:rsidR="007A2487" w:rsidRPr="000A25AC" w14:paraId="13BDB3B2" w14:textId="77777777" w:rsidTr="00857632">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1BA7A371" w14:textId="77777777" w:rsidR="007A2487" w:rsidRPr="00303E39" w:rsidRDefault="007A2487"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w:t>
            </w:r>
          </w:p>
        </w:tc>
        <w:tc>
          <w:tcPr>
            <w:tcW w:w="7938" w:type="dxa"/>
            <w:tcBorders>
              <w:top w:val="single" w:sz="4" w:space="0" w:color="auto"/>
              <w:left w:val="single" w:sz="4" w:space="0" w:color="auto"/>
              <w:bottom w:val="single" w:sz="4" w:space="0" w:color="auto"/>
              <w:right w:val="single" w:sz="4" w:space="0" w:color="auto"/>
            </w:tcBorders>
            <w:shd w:val="clear" w:color="auto" w:fill="D9D9D9"/>
            <w:hideMark/>
          </w:tcPr>
          <w:p w14:paraId="0935E96A" w14:textId="77777777" w:rsidR="007A2487" w:rsidRPr="00303E39" w:rsidRDefault="007A2487"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KIẾN THỨC CHUYÊN MÔN GIÁM SÁT</w:t>
            </w:r>
          </w:p>
        </w:tc>
      </w:tr>
      <w:tr w:rsidR="007A2487" w:rsidRPr="000A25AC" w14:paraId="5A716760" w14:textId="77777777" w:rsidTr="00857632">
        <w:tc>
          <w:tcPr>
            <w:tcW w:w="1418" w:type="dxa"/>
            <w:tcBorders>
              <w:top w:val="single" w:sz="4" w:space="0" w:color="auto"/>
              <w:left w:val="single" w:sz="4" w:space="0" w:color="auto"/>
              <w:bottom w:val="single" w:sz="4" w:space="0" w:color="auto"/>
              <w:right w:val="single" w:sz="4" w:space="0" w:color="auto"/>
            </w:tcBorders>
            <w:hideMark/>
          </w:tcPr>
          <w:p w14:paraId="6FA35E4C" w14:textId="77777777" w:rsidR="007A2487" w:rsidRPr="000A25AC" w:rsidRDefault="007A2487"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1:</w:t>
            </w:r>
          </w:p>
        </w:tc>
        <w:tc>
          <w:tcPr>
            <w:tcW w:w="7938" w:type="dxa"/>
            <w:tcBorders>
              <w:top w:val="single" w:sz="4" w:space="0" w:color="auto"/>
              <w:left w:val="single" w:sz="4" w:space="0" w:color="auto"/>
              <w:bottom w:val="single" w:sz="4" w:space="0" w:color="auto"/>
              <w:right w:val="single" w:sz="4" w:space="0" w:color="auto"/>
            </w:tcBorders>
            <w:hideMark/>
          </w:tcPr>
          <w:p w14:paraId="69657102"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Thoại (Voice)</w:t>
            </w:r>
          </w:p>
        </w:tc>
      </w:tr>
      <w:tr w:rsidR="007A2487" w:rsidRPr="000A25AC" w14:paraId="328AAAD7" w14:textId="77777777" w:rsidTr="00857632">
        <w:trPr>
          <w:trHeight w:val="191"/>
        </w:trPr>
        <w:tc>
          <w:tcPr>
            <w:tcW w:w="1418" w:type="dxa"/>
            <w:tcBorders>
              <w:top w:val="single" w:sz="4" w:space="0" w:color="auto"/>
              <w:left w:val="single" w:sz="4" w:space="0" w:color="auto"/>
              <w:bottom w:val="single" w:sz="4" w:space="0" w:color="auto"/>
              <w:right w:val="single" w:sz="4" w:space="0" w:color="auto"/>
            </w:tcBorders>
            <w:hideMark/>
          </w:tcPr>
          <w:p w14:paraId="4B97B9B2" w14:textId="77777777" w:rsidR="007A2487" w:rsidRPr="000A25AC" w:rsidRDefault="007A2487"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2:</w:t>
            </w:r>
          </w:p>
        </w:tc>
        <w:tc>
          <w:tcPr>
            <w:tcW w:w="7938" w:type="dxa"/>
            <w:tcBorders>
              <w:top w:val="single" w:sz="4" w:space="0" w:color="auto"/>
              <w:left w:val="single" w:sz="4" w:space="0" w:color="auto"/>
              <w:bottom w:val="single" w:sz="4" w:space="0" w:color="auto"/>
              <w:right w:val="single" w:sz="4" w:space="0" w:color="auto"/>
            </w:tcBorders>
            <w:hideMark/>
          </w:tcPr>
          <w:p w14:paraId="16BBCA1E"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Đường truyền</w:t>
            </w:r>
          </w:p>
        </w:tc>
      </w:tr>
      <w:tr w:rsidR="007A2487" w:rsidRPr="000A25AC" w14:paraId="635485F6" w14:textId="77777777" w:rsidTr="00857632">
        <w:tc>
          <w:tcPr>
            <w:tcW w:w="1418" w:type="dxa"/>
            <w:tcBorders>
              <w:top w:val="single" w:sz="4" w:space="0" w:color="auto"/>
              <w:left w:val="single" w:sz="4" w:space="0" w:color="auto"/>
              <w:bottom w:val="single" w:sz="4" w:space="0" w:color="auto"/>
              <w:right w:val="single" w:sz="4" w:space="0" w:color="auto"/>
            </w:tcBorders>
            <w:hideMark/>
          </w:tcPr>
          <w:p w14:paraId="0CC8C4AA" w14:textId="77777777" w:rsidR="007A2487" w:rsidRPr="000A25AC" w:rsidRDefault="007A2487"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3:</w:t>
            </w:r>
          </w:p>
        </w:tc>
        <w:tc>
          <w:tcPr>
            <w:tcW w:w="7938" w:type="dxa"/>
            <w:tcBorders>
              <w:top w:val="single" w:sz="4" w:space="0" w:color="auto"/>
              <w:left w:val="single" w:sz="4" w:space="0" w:color="auto"/>
              <w:bottom w:val="single" w:sz="4" w:space="0" w:color="auto"/>
              <w:right w:val="single" w:sz="4" w:space="0" w:color="auto"/>
            </w:tcBorders>
            <w:hideMark/>
          </w:tcPr>
          <w:p w14:paraId="0D2D56F9"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Radar giám sát sơ cấp PSR (Primary Surveillance Radar (PSR))</w:t>
            </w:r>
          </w:p>
        </w:tc>
      </w:tr>
      <w:tr w:rsidR="007A2487" w:rsidRPr="000A25AC" w14:paraId="4A537205" w14:textId="77777777" w:rsidTr="00857632">
        <w:tc>
          <w:tcPr>
            <w:tcW w:w="1418" w:type="dxa"/>
            <w:tcBorders>
              <w:top w:val="single" w:sz="4" w:space="0" w:color="auto"/>
              <w:left w:val="single" w:sz="4" w:space="0" w:color="auto"/>
              <w:bottom w:val="single" w:sz="4" w:space="0" w:color="auto"/>
              <w:right w:val="single" w:sz="4" w:space="0" w:color="auto"/>
            </w:tcBorders>
            <w:hideMark/>
          </w:tcPr>
          <w:p w14:paraId="3CA415FE" w14:textId="77777777" w:rsidR="007A2487" w:rsidRPr="000A25AC" w:rsidRDefault="007A2487"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4:</w:t>
            </w:r>
          </w:p>
        </w:tc>
        <w:tc>
          <w:tcPr>
            <w:tcW w:w="7938" w:type="dxa"/>
            <w:tcBorders>
              <w:top w:val="single" w:sz="4" w:space="0" w:color="auto"/>
              <w:left w:val="single" w:sz="4" w:space="0" w:color="auto"/>
              <w:bottom w:val="single" w:sz="4" w:space="0" w:color="auto"/>
              <w:right w:val="single" w:sz="4" w:space="0" w:color="auto"/>
            </w:tcBorders>
            <w:hideMark/>
          </w:tcPr>
          <w:p w14:paraId="7DEC9320"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fr-FR"/>
              </w:rPr>
              <w:t>Radar giám sát thứ cấp SSR (</w:t>
            </w:r>
            <w:r w:rsidRPr="000A25AC">
              <w:rPr>
                <w:rFonts w:eastAsia="Calibri"/>
                <w:kern w:val="2"/>
                <w:szCs w:val="22"/>
                <w:lang w:val="en-US"/>
              </w:rPr>
              <w:t xml:space="preserve">Secondary </w:t>
            </w:r>
            <w:r w:rsidRPr="000A25AC">
              <w:rPr>
                <w:rFonts w:eastAsia="Calibri"/>
                <w:kern w:val="2"/>
                <w:szCs w:val="22"/>
                <w:lang w:val="fr-FR"/>
              </w:rPr>
              <w:t>S</w:t>
            </w:r>
            <w:r w:rsidRPr="000A25AC">
              <w:rPr>
                <w:rFonts w:eastAsia="Calibri"/>
                <w:kern w:val="2"/>
                <w:szCs w:val="22"/>
                <w:lang w:val="en-US"/>
              </w:rPr>
              <w:t xml:space="preserve">urveillance </w:t>
            </w:r>
            <w:r w:rsidRPr="000A25AC">
              <w:rPr>
                <w:rFonts w:eastAsia="Calibri"/>
                <w:kern w:val="2"/>
                <w:szCs w:val="22"/>
                <w:lang w:val="fr-FR"/>
              </w:rPr>
              <w:t>R</w:t>
            </w:r>
            <w:r w:rsidRPr="000A25AC">
              <w:rPr>
                <w:rFonts w:eastAsia="Calibri"/>
                <w:kern w:val="2"/>
                <w:szCs w:val="22"/>
                <w:lang w:val="en-US"/>
              </w:rPr>
              <w:t>adar (</w:t>
            </w:r>
            <w:r w:rsidRPr="000A25AC">
              <w:rPr>
                <w:rFonts w:eastAsia="Calibri"/>
                <w:kern w:val="2"/>
                <w:szCs w:val="22"/>
                <w:lang w:val="fr-FR"/>
              </w:rPr>
              <w:t>SSR</w:t>
            </w:r>
            <w:r w:rsidRPr="000A25AC">
              <w:rPr>
                <w:rFonts w:eastAsia="Calibri"/>
                <w:kern w:val="2"/>
                <w:szCs w:val="22"/>
                <w:lang w:val="en-US"/>
              </w:rPr>
              <w:t>))</w:t>
            </w:r>
          </w:p>
        </w:tc>
      </w:tr>
      <w:tr w:rsidR="007A2487" w:rsidRPr="000A25AC" w14:paraId="069EA641" w14:textId="77777777" w:rsidTr="00857632">
        <w:tc>
          <w:tcPr>
            <w:tcW w:w="1418" w:type="dxa"/>
            <w:tcBorders>
              <w:top w:val="single" w:sz="4" w:space="0" w:color="auto"/>
              <w:left w:val="single" w:sz="4" w:space="0" w:color="auto"/>
              <w:bottom w:val="single" w:sz="4" w:space="0" w:color="auto"/>
              <w:right w:val="single" w:sz="4" w:space="0" w:color="auto"/>
            </w:tcBorders>
            <w:hideMark/>
          </w:tcPr>
          <w:p w14:paraId="7E4A00CE" w14:textId="77777777" w:rsidR="007A2487" w:rsidRPr="000A25AC" w:rsidRDefault="007A2487"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5:</w:t>
            </w:r>
          </w:p>
        </w:tc>
        <w:tc>
          <w:tcPr>
            <w:tcW w:w="7938" w:type="dxa"/>
            <w:tcBorders>
              <w:top w:val="single" w:sz="4" w:space="0" w:color="auto"/>
              <w:left w:val="single" w:sz="4" w:space="0" w:color="auto"/>
              <w:bottom w:val="single" w:sz="4" w:space="0" w:color="auto"/>
              <w:right w:val="single" w:sz="4" w:space="0" w:color="auto"/>
            </w:tcBorders>
            <w:hideMark/>
          </w:tcPr>
          <w:p w14:paraId="780DDA9D"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Giám sát phụ thuộc tự động ADS (Automatic Dependent Surveillance (ADS))</w:t>
            </w:r>
          </w:p>
        </w:tc>
      </w:tr>
      <w:tr w:rsidR="007A2487" w:rsidRPr="000A25AC" w14:paraId="2B707E7B" w14:textId="77777777" w:rsidTr="00857632">
        <w:tc>
          <w:tcPr>
            <w:tcW w:w="1418" w:type="dxa"/>
            <w:tcBorders>
              <w:top w:val="single" w:sz="4" w:space="0" w:color="auto"/>
              <w:left w:val="single" w:sz="4" w:space="0" w:color="auto"/>
              <w:bottom w:val="single" w:sz="4" w:space="0" w:color="auto"/>
              <w:right w:val="single" w:sz="4" w:space="0" w:color="auto"/>
            </w:tcBorders>
            <w:hideMark/>
          </w:tcPr>
          <w:p w14:paraId="0F5CCAB5" w14:textId="77777777" w:rsidR="007A2487" w:rsidRPr="000A25AC" w:rsidRDefault="007A2487"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6:</w:t>
            </w:r>
          </w:p>
        </w:tc>
        <w:tc>
          <w:tcPr>
            <w:tcW w:w="7938" w:type="dxa"/>
            <w:tcBorders>
              <w:top w:val="single" w:sz="4" w:space="0" w:color="auto"/>
              <w:left w:val="single" w:sz="4" w:space="0" w:color="auto"/>
              <w:bottom w:val="single" w:sz="4" w:space="0" w:color="auto"/>
              <w:right w:val="single" w:sz="4" w:space="0" w:color="auto"/>
            </w:tcBorders>
            <w:hideMark/>
          </w:tcPr>
          <w:p w14:paraId="75D932FB"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Giao diện Người - Máy HMI (Human-Machine Interface (HMI))</w:t>
            </w:r>
          </w:p>
        </w:tc>
      </w:tr>
      <w:tr w:rsidR="007A2487" w:rsidRPr="000A25AC" w14:paraId="6881A65F" w14:textId="77777777" w:rsidTr="00857632">
        <w:tc>
          <w:tcPr>
            <w:tcW w:w="1418" w:type="dxa"/>
            <w:tcBorders>
              <w:top w:val="single" w:sz="4" w:space="0" w:color="auto"/>
              <w:left w:val="single" w:sz="4" w:space="0" w:color="auto"/>
              <w:bottom w:val="single" w:sz="4" w:space="0" w:color="auto"/>
              <w:right w:val="single" w:sz="4" w:space="0" w:color="auto"/>
            </w:tcBorders>
            <w:hideMark/>
          </w:tcPr>
          <w:p w14:paraId="15B0F7AC" w14:textId="77777777" w:rsidR="007A2487" w:rsidRPr="000A25AC" w:rsidRDefault="007A2487"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7:</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11A43CC"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Truyền Dữ liệu Giám sát SDT (Surveillance Data Transmission (SDT))</w:t>
            </w:r>
          </w:p>
        </w:tc>
      </w:tr>
      <w:tr w:rsidR="007A2487" w:rsidRPr="000A25AC" w14:paraId="1044B2DB" w14:textId="77777777" w:rsidTr="00857632">
        <w:tc>
          <w:tcPr>
            <w:tcW w:w="1418" w:type="dxa"/>
            <w:tcBorders>
              <w:top w:val="single" w:sz="4" w:space="0" w:color="auto"/>
              <w:left w:val="single" w:sz="4" w:space="0" w:color="auto"/>
              <w:bottom w:val="single" w:sz="4" w:space="0" w:color="auto"/>
              <w:right w:val="single" w:sz="4" w:space="0" w:color="auto"/>
            </w:tcBorders>
            <w:hideMark/>
          </w:tcPr>
          <w:p w14:paraId="50D87C8D" w14:textId="77777777" w:rsidR="007A2487" w:rsidRPr="000A25AC" w:rsidRDefault="007A2487"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8:</w:t>
            </w:r>
          </w:p>
        </w:tc>
        <w:tc>
          <w:tcPr>
            <w:tcW w:w="7938" w:type="dxa"/>
            <w:tcBorders>
              <w:top w:val="single" w:sz="4" w:space="0" w:color="auto"/>
              <w:left w:val="single" w:sz="4" w:space="0" w:color="auto"/>
              <w:bottom w:val="single" w:sz="4" w:space="0" w:color="auto"/>
              <w:right w:val="single" w:sz="4" w:space="0" w:color="auto"/>
            </w:tcBorders>
            <w:hideMark/>
          </w:tcPr>
          <w:p w14:paraId="1C2F1899"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Hệ thống Xử lý Dữ liệu DPS (Data Processing Systems (DPS))</w:t>
            </w:r>
          </w:p>
        </w:tc>
      </w:tr>
      <w:tr w:rsidR="007A2487" w:rsidRPr="000A25AC" w14:paraId="0E6F5CF4" w14:textId="77777777" w:rsidTr="00857632">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368E2E5C" w14:textId="77777777" w:rsidR="007A2487" w:rsidRPr="00303E39" w:rsidRDefault="007A2487"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II</w:t>
            </w:r>
          </w:p>
        </w:tc>
        <w:tc>
          <w:tcPr>
            <w:tcW w:w="7938" w:type="dxa"/>
            <w:tcBorders>
              <w:top w:val="single" w:sz="4" w:space="0" w:color="auto"/>
              <w:left w:val="single" w:sz="4" w:space="0" w:color="auto"/>
              <w:bottom w:val="single" w:sz="4" w:space="0" w:color="auto"/>
              <w:right w:val="single" w:sz="4" w:space="0" w:color="auto"/>
            </w:tcBorders>
            <w:shd w:val="clear" w:color="auto" w:fill="D9D9D9"/>
            <w:hideMark/>
          </w:tcPr>
          <w:p w14:paraId="07955F1C" w14:textId="5CDD59F9" w:rsidR="007A2487" w:rsidRPr="00303E39" w:rsidRDefault="007A2487"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THỰC HÀNH, TÌM HIỂU THỰC TẾ </w:t>
            </w:r>
          </w:p>
        </w:tc>
      </w:tr>
      <w:tr w:rsidR="007A2487" w:rsidRPr="000A25AC" w14:paraId="0610BBD7" w14:textId="77777777" w:rsidTr="00857632">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614DC1B9" w14:textId="77777777" w:rsidR="007A2487" w:rsidRPr="000A25AC" w:rsidRDefault="007A2487"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A</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7F0DC22D"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THỰC HÀNH</w:t>
            </w:r>
          </w:p>
        </w:tc>
      </w:tr>
      <w:tr w:rsidR="007A2487" w:rsidRPr="000A25AC" w14:paraId="130C9ECD" w14:textId="77777777" w:rsidTr="00857632">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4B02DCE7" w14:textId="77777777" w:rsidR="007A2487" w:rsidRPr="000A25AC" w:rsidRDefault="007A2487"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1.</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47E173CB"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Quan sát thực tế các hệ thống, thiết bị giám sát và các thiết bị khác có liên quan tại các cơ sở, đài trạm CNS</w:t>
            </w:r>
          </w:p>
        </w:tc>
      </w:tr>
      <w:tr w:rsidR="007A2487" w:rsidRPr="000A25AC" w14:paraId="2106073F" w14:textId="77777777" w:rsidTr="00857632">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6634C9C7" w14:textId="77777777" w:rsidR="007A2487" w:rsidRPr="000A25AC" w:rsidRDefault="007A2487"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B</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122DD70C" w14:textId="29891E3B" w:rsidR="007A2487" w:rsidRPr="000A25AC" w:rsidRDefault="007A2487"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TÌM HIỂU THỰC TẾ</w:t>
            </w:r>
          </w:p>
        </w:tc>
      </w:tr>
      <w:tr w:rsidR="007A2487" w:rsidRPr="000A25AC" w14:paraId="77E5A297" w14:textId="77777777" w:rsidTr="00857632">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7F50C7DC" w14:textId="77777777" w:rsidR="007A2487" w:rsidRPr="000A25AC" w:rsidRDefault="007A2487"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59104A2B" w14:textId="2183C4E1" w:rsidR="007A2487" w:rsidRPr="000A25AC" w:rsidRDefault="000C68F7"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C</w:t>
            </w:r>
            <w:r w:rsidR="007A2487" w:rsidRPr="000A25AC">
              <w:rPr>
                <w:rFonts w:eastAsia="Calibri"/>
                <w:kern w:val="2"/>
                <w:szCs w:val="22"/>
                <w:lang w:val="en-US"/>
              </w:rPr>
              <w:t>ông tác cung cấp dịch vụ của cơ sở cung cấp dịch vụ bảo đảm hoạt động bay (CNS, AIS, MET, SAR)</w:t>
            </w:r>
          </w:p>
        </w:tc>
      </w:tr>
      <w:tr w:rsidR="007A2487" w:rsidRPr="000A25AC" w14:paraId="5CDED1AF" w14:textId="77777777" w:rsidTr="00857632">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3F9B682D" w14:textId="77777777" w:rsidR="007A2487" w:rsidRPr="000A25AC" w:rsidRDefault="007A2487"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lastRenderedPageBreak/>
              <w:t>2.</w:t>
            </w:r>
          </w:p>
        </w:tc>
        <w:tc>
          <w:tcPr>
            <w:tcW w:w="7938" w:type="dxa"/>
            <w:tcBorders>
              <w:top w:val="single" w:sz="4" w:space="0" w:color="auto"/>
              <w:left w:val="single" w:sz="4" w:space="0" w:color="auto"/>
              <w:bottom w:val="single" w:sz="4" w:space="0" w:color="auto"/>
              <w:right w:val="single" w:sz="4" w:space="0" w:color="auto"/>
            </w:tcBorders>
            <w:shd w:val="clear" w:color="auto" w:fill="FFFFFF"/>
            <w:hideMark/>
          </w:tcPr>
          <w:p w14:paraId="47F860C9" w14:textId="132A0DF9" w:rsidR="007A2487" w:rsidRPr="000A25AC" w:rsidRDefault="000C68F7"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C</w:t>
            </w:r>
            <w:r w:rsidR="007A2487" w:rsidRPr="000A25AC">
              <w:rPr>
                <w:rFonts w:eastAsia="Calibri"/>
                <w:kern w:val="2"/>
                <w:szCs w:val="22"/>
                <w:lang w:val="en-US"/>
              </w:rPr>
              <w:t>ông tác cung cấp dịch vụ của Trung tâm kiểm soát đường dài, cơ sở kiểm soát tiếp cận, Đài kiểm soát tại sân bay</w:t>
            </w:r>
          </w:p>
        </w:tc>
      </w:tr>
      <w:tr w:rsidR="007A2487" w:rsidRPr="000A25AC" w14:paraId="12D44E0B" w14:textId="77777777" w:rsidTr="00857632">
        <w:tc>
          <w:tcPr>
            <w:tcW w:w="14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1F1E28" w14:textId="2C1A0611" w:rsidR="007A2487" w:rsidRPr="00303E39" w:rsidRDefault="007A2487"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w:t>
            </w:r>
            <w:r w:rsidR="00303E39" w:rsidRPr="00303E39">
              <w:rPr>
                <w:rFonts w:eastAsia="Calibri"/>
                <w:b/>
                <w:bCs/>
                <w:kern w:val="2"/>
                <w:szCs w:val="22"/>
                <w:lang w:val="en-US"/>
              </w:rPr>
              <w:t>II</w:t>
            </w:r>
          </w:p>
        </w:tc>
        <w:tc>
          <w:tcPr>
            <w:tcW w:w="79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D4E0D7" w14:textId="77777777" w:rsidR="007A2487" w:rsidRPr="00303E39" w:rsidRDefault="007A2487"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ÔN TẬP, KIỂM TRA </w:t>
            </w:r>
          </w:p>
        </w:tc>
      </w:tr>
      <w:tr w:rsidR="007A2487" w:rsidRPr="000A25AC" w14:paraId="1351597C" w14:textId="77777777" w:rsidTr="00857632">
        <w:tc>
          <w:tcPr>
            <w:tcW w:w="1418" w:type="dxa"/>
            <w:tcBorders>
              <w:top w:val="single" w:sz="4" w:space="0" w:color="auto"/>
              <w:left w:val="single" w:sz="4" w:space="0" w:color="auto"/>
              <w:bottom w:val="single" w:sz="4" w:space="0" w:color="auto"/>
              <w:right w:val="single" w:sz="4" w:space="0" w:color="auto"/>
            </w:tcBorders>
            <w:vAlign w:val="center"/>
            <w:hideMark/>
          </w:tcPr>
          <w:p w14:paraId="75C2B29E" w14:textId="77777777" w:rsidR="007A2487" w:rsidRPr="000A25AC" w:rsidRDefault="007A2487"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938" w:type="dxa"/>
            <w:tcBorders>
              <w:top w:val="single" w:sz="4" w:space="0" w:color="auto"/>
              <w:left w:val="single" w:sz="4" w:space="0" w:color="auto"/>
              <w:bottom w:val="single" w:sz="4" w:space="0" w:color="auto"/>
              <w:right w:val="single" w:sz="4" w:space="0" w:color="auto"/>
            </w:tcBorders>
            <w:hideMark/>
          </w:tcPr>
          <w:p w14:paraId="494B4132"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Ôn tập</w:t>
            </w:r>
          </w:p>
        </w:tc>
      </w:tr>
      <w:tr w:rsidR="007A2487" w:rsidRPr="000A25AC" w14:paraId="0521481B" w14:textId="77777777" w:rsidTr="00857632">
        <w:tc>
          <w:tcPr>
            <w:tcW w:w="1418" w:type="dxa"/>
            <w:tcBorders>
              <w:top w:val="single" w:sz="4" w:space="0" w:color="auto"/>
              <w:left w:val="single" w:sz="4" w:space="0" w:color="auto"/>
              <w:bottom w:val="single" w:sz="4" w:space="0" w:color="auto"/>
              <w:right w:val="single" w:sz="4" w:space="0" w:color="auto"/>
            </w:tcBorders>
            <w:vAlign w:val="center"/>
            <w:hideMark/>
          </w:tcPr>
          <w:p w14:paraId="32E294FB" w14:textId="77777777" w:rsidR="007A2487" w:rsidRPr="000A25AC" w:rsidRDefault="007A2487"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2.</w:t>
            </w:r>
          </w:p>
        </w:tc>
        <w:tc>
          <w:tcPr>
            <w:tcW w:w="7938" w:type="dxa"/>
            <w:tcBorders>
              <w:top w:val="single" w:sz="4" w:space="0" w:color="auto"/>
              <w:left w:val="single" w:sz="4" w:space="0" w:color="auto"/>
              <w:bottom w:val="single" w:sz="4" w:space="0" w:color="auto"/>
              <w:right w:val="single" w:sz="4" w:space="0" w:color="auto"/>
            </w:tcBorders>
            <w:hideMark/>
          </w:tcPr>
          <w:p w14:paraId="397A3E18" w14:textId="77777777" w:rsidR="007A2487" w:rsidRPr="000A25AC" w:rsidRDefault="007A2487"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Kiểm tra</w:t>
            </w:r>
          </w:p>
        </w:tc>
      </w:tr>
    </w:tbl>
    <w:p w14:paraId="3DE57040" w14:textId="77777777" w:rsidR="002753FF" w:rsidRDefault="002753FF" w:rsidP="00BF3A48">
      <w:pPr>
        <w:keepNext w:val="0"/>
        <w:keepLines w:val="0"/>
        <w:widowControl/>
        <w:spacing w:before="0" w:after="160" w:line="256" w:lineRule="auto"/>
        <w:jc w:val="left"/>
        <w:rPr>
          <w:rFonts w:eastAsia="Calibri"/>
          <w:b/>
          <w:bCs/>
          <w:kern w:val="2"/>
          <w:szCs w:val="22"/>
          <w:lang w:val="en-GB"/>
        </w:rPr>
      </w:pPr>
    </w:p>
    <w:p w14:paraId="47B090BF" w14:textId="5ACE782E" w:rsidR="00BF3A48" w:rsidRPr="00386BD2" w:rsidRDefault="000C68F7" w:rsidP="00BF3A48">
      <w:pPr>
        <w:keepNext w:val="0"/>
        <w:keepLines w:val="0"/>
        <w:widowControl/>
        <w:spacing w:before="0" w:after="160" w:line="256" w:lineRule="auto"/>
        <w:jc w:val="left"/>
        <w:rPr>
          <w:rFonts w:eastAsia="Calibri"/>
          <w:b/>
          <w:bCs/>
          <w:kern w:val="2"/>
          <w:szCs w:val="22"/>
          <w:lang w:val="en-GB"/>
        </w:rPr>
      </w:pPr>
      <w:r>
        <w:rPr>
          <w:rFonts w:eastAsia="Calibri"/>
          <w:b/>
          <w:bCs/>
          <w:kern w:val="2"/>
          <w:szCs w:val="22"/>
          <w:lang w:val="en-GB"/>
        </w:rPr>
        <w:t>4.1.2.4</w:t>
      </w:r>
      <w:r w:rsidR="00BF3A48" w:rsidRPr="00386BD2">
        <w:rPr>
          <w:rFonts w:eastAsia="Calibri"/>
          <w:b/>
          <w:bCs/>
          <w:kern w:val="2"/>
          <w:szCs w:val="22"/>
          <w:lang w:val="en-GB"/>
        </w:rPr>
        <w:t xml:space="preserve"> Xử lý dữ liệu</w:t>
      </w:r>
    </w:p>
    <w:tbl>
      <w:tblPr>
        <w:tblW w:w="902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8"/>
        <w:gridCol w:w="61"/>
        <w:gridCol w:w="7609"/>
      </w:tblGrid>
      <w:tr w:rsidR="00857632" w:rsidRPr="00857632" w14:paraId="1295738D" w14:textId="77777777" w:rsidTr="00857632">
        <w:trPr>
          <w:trHeight w:val="507"/>
        </w:trPr>
        <w:tc>
          <w:tcPr>
            <w:tcW w:w="1358" w:type="dxa"/>
            <w:vMerge w:val="restart"/>
            <w:tcBorders>
              <w:top w:val="single" w:sz="4" w:space="0" w:color="auto"/>
              <w:left w:val="single" w:sz="4" w:space="0" w:color="auto"/>
              <w:bottom w:val="single" w:sz="4" w:space="0" w:color="auto"/>
              <w:right w:val="single" w:sz="4" w:space="0" w:color="auto"/>
            </w:tcBorders>
            <w:vAlign w:val="center"/>
            <w:hideMark/>
          </w:tcPr>
          <w:p w14:paraId="5BADC0E8" w14:textId="77777777" w:rsidR="00857632" w:rsidRPr="00857632" w:rsidRDefault="00857632" w:rsidP="007A2487">
            <w:pPr>
              <w:keepNext w:val="0"/>
              <w:keepLines w:val="0"/>
              <w:widowControl/>
              <w:spacing w:before="0" w:after="160" w:line="256" w:lineRule="auto"/>
              <w:jc w:val="center"/>
              <w:rPr>
                <w:rFonts w:eastAsia="Calibri"/>
                <w:b/>
                <w:bCs/>
                <w:kern w:val="2"/>
                <w:szCs w:val="22"/>
                <w:lang w:val="en-GB"/>
              </w:rPr>
            </w:pPr>
            <w:r w:rsidRPr="00857632">
              <w:rPr>
                <w:rFonts w:eastAsia="Calibri"/>
                <w:b/>
                <w:bCs/>
                <w:kern w:val="2"/>
                <w:szCs w:val="22"/>
                <w:lang w:val="en-GB"/>
              </w:rPr>
              <w:t>STT</w:t>
            </w:r>
          </w:p>
        </w:tc>
        <w:tc>
          <w:tcPr>
            <w:tcW w:w="767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3CE7619" w14:textId="77777777" w:rsidR="00857632" w:rsidRPr="00857632" w:rsidRDefault="00857632" w:rsidP="007A2487">
            <w:pPr>
              <w:keepNext w:val="0"/>
              <w:keepLines w:val="0"/>
              <w:widowControl/>
              <w:spacing w:before="0" w:after="160" w:line="256" w:lineRule="auto"/>
              <w:jc w:val="center"/>
              <w:rPr>
                <w:rFonts w:eastAsia="Calibri"/>
                <w:b/>
                <w:bCs/>
                <w:kern w:val="2"/>
                <w:szCs w:val="22"/>
                <w:lang w:val="en-GB"/>
              </w:rPr>
            </w:pPr>
            <w:r w:rsidRPr="00857632">
              <w:rPr>
                <w:rFonts w:eastAsia="Calibri"/>
                <w:b/>
                <w:bCs/>
                <w:kern w:val="2"/>
                <w:szCs w:val="22"/>
                <w:lang w:val="en-GB"/>
              </w:rPr>
              <w:t>Môn học</w:t>
            </w:r>
          </w:p>
        </w:tc>
      </w:tr>
      <w:tr w:rsidR="00857632" w:rsidRPr="000A25AC" w14:paraId="386D7DC4" w14:textId="77777777" w:rsidTr="00857632">
        <w:trPr>
          <w:trHeight w:val="507"/>
        </w:trPr>
        <w:tc>
          <w:tcPr>
            <w:tcW w:w="1358" w:type="dxa"/>
            <w:vMerge/>
            <w:tcBorders>
              <w:top w:val="single" w:sz="4" w:space="0" w:color="auto"/>
              <w:left w:val="single" w:sz="4" w:space="0" w:color="auto"/>
              <w:bottom w:val="single" w:sz="4" w:space="0" w:color="auto"/>
              <w:right w:val="single" w:sz="4" w:space="0" w:color="auto"/>
            </w:tcBorders>
            <w:vAlign w:val="center"/>
            <w:hideMark/>
          </w:tcPr>
          <w:p w14:paraId="0A7EB33B" w14:textId="77777777" w:rsidR="00857632" w:rsidRPr="000A25AC" w:rsidRDefault="00857632" w:rsidP="007A2487">
            <w:pPr>
              <w:keepNext w:val="0"/>
              <w:keepLines w:val="0"/>
              <w:widowControl/>
              <w:spacing w:before="0"/>
              <w:jc w:val="left"/>
              <w:rPr>
                <w:rFonts w:eastAsia="Calibri"/>
                <w:kern w:val="2"/>
                <w:szCs w:val="22"/>
                <w:lang w:val="en-GB"/>
              </w:rPr>
            </w:pPr>
          </w:p>
        </w:tc>
        <w:tc>
          <w:tcPr>
            <w:tcW w:w="7670" w:type="dxa"/>
            <w:gridSpan w:val="2"/>
            <w:vMerge/>
            <w:tcBorders>
              <w:top w:val="single" w:sz="4" w:space="0" w:color="auto"/>
              <w:left w:val="single" w:sz="4" w:space="0" w:color="auto"/>
              <w:bottom w:val="single" w:sz="4" w:space="0" w:color="auto"/>
              <w:right w:val="single" w:sz="4" w:space="0" w:color="auto"/>
            </w:tcBorders>
            <w:vAlign w:val="center"/>
            <w:hideMark/>
          </w:tcPr>
          <w:p w14:paraId="39AE8B17" w14:textId="77777777" w:rsidR="00857632" w:rsidRPr="000A25AC" w:rsidRDefault="00857632" w:rsidP="007A2487">
            <w:pPr>
              <w:keepNext w:val="0"/>
              <w:keepLines w:val="0"/>
              <w:widowControl/>
              <w:spacing w:before="0"/>
              <w:jc w:val="left"/>
              <w:rPr>
                <w:rFonts w:eastAsia="Calibri"/>
                <w:kern w:val="2"/>
                <w:szCs w:val="22"/>
                <w:lang w:val="en-GB"/>
              </w:rPr>
            </w:pPr>
          </w:p>
        </w:tc>
      </w:tr>
      <w:tr w:rsidR="00857632" w:rsidRPr="000A25AC" w14:paraId="64B1EA59" w14:textId="77777777" w:rsidTr="00857632">
        <w:tc>
          <w:tcPr>
            <w:tcW w:w="13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7E9AD9" w14:textId="77777777" w:rsidR="00857632" w:rsidRPr="00303E39" w:rsidRDefault="00857632"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w:t>
            </w:r>
          </w:p>
        </w:tc>
        <w:tc>
          <w:tcPr>
            <w:tcW w:w="767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3075E16" w14:textId="77777777" w:rsidR="00857632" w:rsidRPr="00303E39" w:rsidRDefault="00857632"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KIẾN THỨC CHUYÊN MÔN</w:t>
            </w:r>
          </w:p>
        </w:tc>
      </w:tr>
      <w:tr w:rsidR="00857632" w:rsidRPr="000A25AC" w14:paraId="11F404B2"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18784342" w14:textId="77777777" w:rsidR="00857632" w:rsidRPr="000A25AC" w:rsidRDefault="00857632"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1:</w:t>
            </w:r>
          </w:p>
        </w:tc>
        <w:tc>
          <w:tcPr>
            <w:tcW w:w="7670" w:type="dxa"/>
            <w:gridSpan w:val="2"/>
            <w:tcBorders>
              <w:top w:val="single" w:sz="4" w:space="0" w:color="auto"/>
              <w:left w:val="single" w:sz="4" w:space="0" w:color="auto"/>
              <w:bottom w:val="single" w:sz="4" w:space="0" w:color="auto"/>
              <w:right w:val="single" w:sz="4" w:space="0" w:color="auto"/>
            </w:tcBorders>
            <w:hideMark/>
          </w:tcPr>
          <w:p w14:paraId="58B8F62B"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Giới thiệu về Mạng, Giao thức mạng và Mạng quốc gia.</w:t>
            </w:r>
          </w:p>
        </w:tc>
      </w:tr>
      <w:tr w:rsidR="00857632" w:rsidRPr="000A25AC" w14:paraId="6F3DE17B"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5964C8C0" w14:textId="77777777" w:rsidR="00857632" w:rsidRPr="000A25AC" w:rsidRDefault="00857632"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2:</w:t>
            </w:r>
          </w:p>
        </w:tc>
        <w:tc>
          <w:tcPr>
            <w:tcW w:w="7670" w:type="dxa"/>
            <w:gridSpan w:val="2"/>
            <w:tcBorders>
              <w:top w:val="single" w:sz="4" w:space="0" w:color="auto"/>
              <w:left w:val="single" w:sz="4" w:space="0" w:color="auto"/>
              <w:bottom w:val="single" w:sz="4" w:space="0" w:color="auto"/>
              <w:right w:val="single" w:sz="4" w:space="0" w:color="auto"/>
            </w:tcBorders>
            <w:hideMark/>
          </w:tcPr>
          <w:p w14:paraId="0A764E69"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Sử dụng Radar sơ cấp và thứ cấp trong ATS</w:t>
            </w:r>
          </w:p>
        </w:tc>
      </w:tr>
      <w:tr w:rsidR="00857632" w:rsidRPr="000A25AC" w14:paraId="7FA46DF0"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34001C01" w14:textId="77777777" w:rsidR="00857632" w:rsidRPr="000A25AC" w:rsidRDefault="00857632"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3:</w:t>
            </w:r>
          </w:p>
        </w:tc>
        <w:tc>
          <w:tcPr>
            <w:tcW w:w="7670" w:type="dxa"/>
            <w:gridSpan w:val="2"/>
            <w:tcBorders>
              <w:top w:val="single" w:sz="4" w:space="0" w:color="auto"/>
              <w:left w:val="single" w:sz="4" w:space="0" w:color="auto"/>
              <w:bottom w:val="single" w:sz="4" w:space="0" w:color="auto"/>
              <w:right w:val="single" w:sz="4" w:space="0" w:color="auto"/>
            </w:tcBorders>
            <w:hideMark/>
          </w:tcPr>
          <w:p w14:paraId="033F10A2"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fr-FR"/>
              </w:rPr>
              <w:t>Giới thiệu về Mode – S,</w:t>
            </w:r>
            <w:r w:rsidRPr="000A25AC">
              <w:rPr>
                <w:rFonts w:eastAsia="Calibri"/>
                <w:kern w:val="2"/>
                <w:szCs w:val="22"/>
                <w:lang w:val="en-US"/>
              </w:rPr>
              <w:t xml:space="preserve"> MLAT</w:t>
            </w:r>
          </w:p>
        </w:tc>
      </w:tr>
      <w:tr w:rsidR="00857632" w:rsidRPr="000A25AC" w14:paraId="2CE2F8A0"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621A8500"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4:</w:t>
            </w:r>
          </w:p>
        </w:tc>
        <w:tc>
          <w:tcPr>
            <w:tcW w:w="7670" w:type="dxa"/>
            <w:gridSpan w:val="2"/>
            <w:tcBorders>
              <w:top w:val="single" w:sz="4" w:space="0" w:color="auto"/>
              <w:left w:val="single" w:sz="4" w:space="0" w:color="auto"/>
              <w:bottom w:val="single" w:sz="4" w:space="0" w:color="auto"/>
              <w:right w:val="single" w:sz="4" w:space="0" w:color="auto"/>
            </w:tcBorders>
            <w:vAlign w:val="center"/>
            <w:hideMark/>
          </w:tcPr>
          <w:p w14:paraId="2E6D31BC"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Giao diện Người – Máy</w:t>
            </w:r>
          </w:p>
        </w:tc>
      </w:tr>
      <w:tr w:rsidR="00857632" w:rsidRPr="000A25AC" w14:paraId="3872F574"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1A68DC75" w14:textId="77777777" w:rsidR="00857632" w:rsidRPr="000A25AC" w:rsidRDefault="00857632"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5:</w:t>
            </w:r>
          </w:p>
        </w:tc>
        <w:tc>
          <w:tcPr>
            <w:tcW w:w="7670" w:type="dxa"/>
            <w:gridSpan w:val="2"/>
            <w:tcBorders>
              <w:top w:val="single" w:sz="4" w:space="0" w:color="auto"/>
              <w:left w:val="single" w:sz="4" w:space="0" w:color="auto"/>
              <w:bottom w:val="single" w:sz="4" w:space="0" w:color="auto"/>
              <w:right w:val="single" w:sz="4" w:space="0" w:color="auto"/>
            </w:tcBorders>
            <w:hideMark/>
          </w:tcPr>
          <w:p w14:paraId="43DE2F2C"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Công nghệ và Giao thức</w:t>
            </w:r>
          </w:p>
        </w:tc>
      </w:tr>
      <w:tr w:rsidR="00857632" w:rsidRPr="000A25AC" w14:paraId="3E2FEEBC"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2D3F2EF8" w14:textId="77777777" w:rsidR="00857632" w:rsidRPr="000A25AC" w:rsidRDefault="00857632"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6:</w:t>
            </w:r>
          </w:p>
        </w:tc>
        <w:tc>
          <w:tcPr>
            <w:tcW w:w="7670" w:type="dxa"/>
            <w:gridSpan w:val="2"/>
            <w:tcBorders>
              <w:top w:val="single" w:sz="4" w:space="0" w:color="auto"/>
              <w:left w:val="single" w:sz="4" w:space="0" w:color="auto"/>
              <w:bottom w:val="single" w:sz="4" w:space="0" w:color="auto"/>
              <w:right w:val="single" w:sz="4" w:space="0" w:color="auto"/>
            </w:tcBorders>
            <w:hideMark/>
          </w:tcPr>
          <w:p w14:paraId="6BF9B309"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Chức năng an toàn: Tính toàn vẹn và bảo mật phần mềm</w:t>
            </w:r>
          </w:p>
        </w:tc>
      </w:tr>
      <w:tr w:rsidR="00857632" w:rsidRPr="000A25AC" w14:paraId="7D40011C"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4FE6825B" w14:textId="77777777" w:rsidR="00857632" w:rsidRPr="000A25AC" w:rsidRDefault="00857632"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7:</w:t>
            </w:r>
          </w:p>
        </w:tc>
        <w:tc>
          <w:tcPr>
            <w:tcW w:w="7670" w:type="dxa"/>
            <w:gridSpan w:val="2"/>
            <w:tcBorders>
              <w:top w:val="single" w:sz="4" w:space="0" w:color="auto"/>
              <w:left w:val="single" w:sz="4" w:space="0" w:color="auto"/>
              <w:bottom w:val="single" w:sz="4" w:space="0" w:color="auto"/>
              <w:right w:val="single" w:sz="4" w:space="0" w:color="auto"/>
            </w:tcBorders>
            <w:hideMark/>
          </w:tcPr>
          <w:p w14:paraId="5923B1A7"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Hệ thống xử lý dữ liệu: Các yêu cầu người dùng, thành phần hệ thống.</w:t>
            </w:r>
          </w:p>
        </w:tc>
      </w:tr>
      <w:tr w:rsidR="00857632" w:rsidRPr="000A25AC" w14:paraId="67490DAC"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1B778FE7" w14:textId="77777777" w:rsidR="00857632" w:rsidRPr="000A25AC" w:rsidRDefault="00857632" w:rsidP="007A2487">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8:</w:t>
            </w:r>
          </w:p>
        </w:tc>
        <w:tc>
          <w:tcPr>
            <w:tcW w:w="7670" w:type="dxa"/>
            <w:gridSpan w:val="2"/>
            <w:tcBorders>
              <w:top w:val="single" w:sz="4" w:space="0" w:color="auto"/>
              <w:left w:val="single" w:sz="4" w:space="0" w:color="auto"/>
              <w:bottom w:val="single" w:sz="4" w:space="0" w:color="auto"/>
              <w:right w:val="single" w:sz="4" w:space="0" w:color="auto"/>
            </w:tcBorders>
            <w:hideMark/>
          </w:tcPr>
          <w:p w14:paraId="54D846CA"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Xử lý dữ liệu: Quy trình phần mềm, nền tảng phần cứng, phần mềm kiểm tra, Dữ liệu thiết yếu, cấu trúc dữ liệu ATM.</w:t>
            </w:r>
          </w:p>
        </w:tc>
      </w:tr>
      <w:tr w:rsidR="00857632" w:rsidRPr="000A25AC" w14:paraId="1397AB00" w14:textId="77777777" w:rsidTr="00857632">
        <w:tc>
          <w:tcPr>
            <w:tcW w:w="1358" w:type="dxa"/>
            <w:tcBorders>
              <w:top w:val="single" w:sz="4" w:space="0" w:color="auto"/>
              <w:left w:val="single" w:sz="4" w:space="0" w:color="auto"/>
              <w:bottom w:val="single" w:sz="4" w:space="0" w:color="auto"/>
              <w:right w:val="single" w:sz="4" w:space="0" w:color="auto"/>
            </w:tcBorders>
            <w:shd w:val="clear" w:color="auto" w:fill="D9D9D9"/>
            <w:hideMark/>
          </w:tcPr>
          <w:p w14:paraId="789E800F" w14:textId="77777777" w:rsidR="00857632" w:rsidRPr="00303E39" w:rsidRDefault="00857632"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II</w:t>
            </w:r>
          </w:p>
        </w:tc>
        <w:tc>
          <w:tcPr>
            <w:tcW w:w="767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A3B3F6" w14:textId="63A5AEC1" w:rsidR="00857632" w:rsidRPr="00303E39" w:rsidRDefault="00857632"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THỰC HÀNH, TÌM HIỂU THỰC TẾ </w:t>
            </w:r>
          </w:p>
        </w:tc>
      </w:tr>
      <w:tr w:rsidR="00857632" w:rsidRPr="000A25AC" w14:paraId="76AD71BB" w14:textId="77777777" w:rsidTr="00857632">
        <w:tc>
          <w:tcPr>
            <w:tcW w:w="1358" w:type="dxa"/>
            <w:tcBorders>
              <w:top w:val="single" w:sz="4" w:space="0" w:color="auto"/>
              <w:left w:val="single" w:sz="4" w:space="0" w:color="auto"/>
              <w:bottom w:val="single" w:sz="4" w:space="0" w:color="auto"/>
              <w:right w:val="single" w:sz="4" w:space="0" w:color="auto"/>
            </w:tcBorders>
            <w:shd w:val="clear" w:color="auto" w:fill="FFFFFF"/>
            <w:hideMark/>
          </w:tcPr>
          <w:p w14:paraId="3C87DBFE" w14:textId="77777777" w:rsidR="00857632" w:rsidRPr="000A25AC" w:rsidRDefault="00857632"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A</w:t>
            </w:r>
          </w:p>
        </w:tc>
        <w:tc>
          <w:tcPr>
            <w:tcW w:w="7670"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30F7391"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THỰC HÀNH</w:t>
            </w:r>
          </w:p>
        </w:tc>
      </w:tr>
      <w:tr w:rsidR="00857632" w:rsidRPr="000A25AC" w14:paraId="1B5E944D"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76F11229" w14:textId="77777777" w:rsidR="00857632" w:rsidRPr="000A25AC" w:rsidRDefault="00857632"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1.</w:t>
            </w:r>
          </w:p>
        </w:tc>
        <w:tc>
          <w:tcPr>
            <w:tcW w:w="7670" w:type="dxa"/>
            <w:gridSpan w:val="2"/>
            <w:tcBorders>
              <w:top w:val="single" w:sz="4" w:space="0" w:color="auto"/>
              <w:left w:val="single" w:sz="4" w:space="0" w:color="auto"/>
              <w:bottom w:val="single" w:sz="4" w:space="0" w:color="auto"/>
              <w:right w:val="single" w:sz="4" w:space="0" w:color="auto"/>
            </w:tcBorders>
            <w:vAlign w:val="center"/>
            <w:hideMark/>
          </w:tcPr>
          <w:p w14:paraId="19529938"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Quan sát thực tế các hệ thống, thiết bị xử lý dữ liệu và các thiết bị khác có liên quan tại các cơ sở, đài trạm CNS</w:t>
            </w:r>
          </w:p>
        </w:tc>
      </w:tr>
      <w:tr w:rsidR="00857632" w:rsidRPr="000A25AC" w14:paraId="1BE2877F"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166C1DC6" w14:textId="77777777" w:rsidR="00857632" w:rsidRPr="000A25AC" w:rsidRDefault="00857632"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B</w:t>
            </w:r>
          </w:p>
        </w:tc>
        <w:tc>
          <w:tcPr>
            <w:tcW w:w="7670" w:type="dxa"/>
            <w:gridSpan w:val="2"/>
            <w:tcBorders>
              <w:top w:val="single" w:sz="4" w:space="0" w:color="auto"/>
              <w:left w:val="single" w:sz="4" w:space="0" w:color="auto"/>
              <w:bottom w:val="single" w:sz="4" w:space="0" w:color="auto"/>
              <w:right w:val="single" w:sz="4" w:space="0" w:color="auto"/>
            </w:tcBorders>
            <w:vAlign w:val="center"/>
            <w:hideMark/>
          </w:tcPr>
          <w:p w14:paraId="4CBEF990" w14:textId="121298AC" w:rsidR="00857632" w:rsidRPr="000A25AC" w:rsidRDefault="00857632"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TÌM HIỂU THỰC TẾ</w:t>
            </w:r>
          </w:p>
        </w:tc>
      </w:tr>
      <w:tr w:rsidR="00857632" w:rsidRPr="000A25AC" w14:paraId="7EE41DC5" w14:textId="77777777" w:rsidTr="00857632">
        <w:tc>
          <w:tcPr>
            <w:tcW w:w="1358" w:type="dxa"/>
            <w:tcBorders>
              <w:top w:val="single" w:sz="4" w:space="0" w:color="auto"/>
              <w:left w:val="single" w:sz="4" w:space="0" w:color="auto"/>
              <w:bottom w:val="single" w:sz="4" w:space="0" w:color="auto"/>
              <w:right w:val="single" w:sz="4" w:space="0" w:color="auto"/>
            </w:tcBorders>
            <w:hideMark/>
          </w:tcPr>
          <w:p w14:paraId="5C74C410" w14:textId="77777777" w:rsidR="00857632" w:rsidRPr="000A25AC" w:rsidRDefault="00857632"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1.</w:t>
            </w:r>
          </w:p>
        </w:tc>
        <w:tc>
          <w:tcPr>
            <w:tcW w:w="7670" w:type="dxa"/>
            <w:gridSpan w:val="2"/>
            <w:tcBorders>
              <w:top w:val="single" w:sz="4" w:space="0" w:color="auto"/>
              <w:left w:val="single" w:sz="4" w:space="0" w:color="auto"/>
              <w:bottom w:val="single" w:sz="4" w:space="0" w:color="auto"/>
              <w:right w:val="single" w:sz="4" w:space="0" w:color="auto"/>
            </w:tcBorders>
            <w:vAlign w:val="center"/>
            <w:hideMark/>
          </w:tcPr>
          <w:p w14:paraId="06928B1C" w14:textId="45A22680" w:rsidR="00857632" w:rsidRPr="000A25AC" w:rsidRDefault="000C68F7"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C</w:t>
            </w:r>
            <w:r w:rsidR="00857632" w:rsidRPr="000A25AC">
              <w:rPr>
                <w:rFonts w:eastAsia="Calibri"/>
                <w:kern w:val="2"/>
                <w:szCs w:val="22"/>
                <w:lang w:val="en-US"/>
              </w:rPr>
              <w:t>ông tác cung cấp dịch vụ của các cơ sở cung cấp dịch vụ bảo đảm hoạt động bay (ATS, CNS, SAR, AIS, MET), trạm Ra đa Nội Bài</w:t>
            </w:r>
          </w:p>
        </w:tc>
      </w:tr>
      <w:tr w:rsidR="00857632" w:rsidRPr="000A25AC" w14:paraId="62805DCA" w14:textId="77777777" w:rsidTr="00857632">
        <w:tc>
          <w:tcPr>
            <w:tcW w:w="1358" w:type="dxa"/>
            <w:tcBorders>
              <w:top w:val="single" w:sz="4" w:space="0" w:color="auto"/>
              <w:left w:val="single" w:sz="4" w:space="0" w:color="auto"/>
              <w:bottom w:val="single" w:sz="4" w:space="0" w:color="auto"/>
              <w:right w:val="single" w:sz="4" w:space="0" w:color="auto"/>
            </w:tcBorders>
            <w:shd w:val="clear" w:color="auto" w:fill="FFFFFF"/>
            <w:hideMark/>
          </w:tcPr>
          <w:p w14:paraId="10570555" w14:textId="77777777" w:rsidR="00857632" w:rsidRPr="000A25AC" w:rsidRDefault="00857632"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lastRenderedPageBreak/>
              <w:t>2.</w:t>
            </w:r>
          </w:p>
        </w:tc>
        <w:tc>
          <w:tcPr>
            <w:tcW w:w="7670"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5743D9B" w14:textId="38659309" w:rsidR="00857632" w:rsidRPr="000A25AC" w:rsidRDefault="000C68F7" w:rsidP="007A2487">
            <w:pPr>
              <w:keepNext w:val="0"/>
              <w:keepLines w:val="0"/>
              <w:widowControl/>
              <w:spacing w:before="0" w:after="160" w:line="256" w:lineRule="auto"/>
              <w:jc w:val="left"/>
              <w:rPr>
                <w:rFonts w:eastAsia="Calibri"/>
                <w:kern w:val="2"/>
                <w:szCs w:val="22"/>
                <w:lang w:val="en-US"/>
              </w:rPr>
            </w:pPr>
            <w:r>
              <w:rPr>
                <w:rFonts w:eastAsia="Calibri"/>
                <w:kern w:val="2"/>
                <w:szCs w:val="22"/>
                <w:lang w:val="en-US"/>
              </w:rPr>
              <w:t>C</w:t>
            </w:r>
            <w:r w:rsidR="00857632" w:rsidRPr="000A25AC">
              <w:rPr>
                <w:rFonts w:eastAsia="Calibri"/>
                <w:kern w:val="2"/>
                <w:szCs w:val="22"/>
                <w:lang w:val="en-US"/>
              </w:rPr>
              <w:t>ông tác cung cấp dịch vụ của Trung tâm KSĐD, cơ sở Kiểm soát Tiếp cận, Đài kiểm soát tại sân bay</w:t>
            </w:r>
          </w:p>
        </w:tc>
      </w:tr>
      <w:tr w:rsidR="00857632" w:rsidRPr="000A25AC" w14:paraId="0783B249" w14:textId="77777777" w:rsidTr="00DF626E">
        <w:tc>
          <w:tcPr>
            <w:tcW w:w="14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19AF03D" w14:textId="77777777" w:rsidR="00857632" w:rsidRPr="00303E39" w:rsidRDefault="00857632" w:rsidP="007A2487">
            <w:pPr>
              <w:keepNext w:val="0"/>
              <w:keepLines w:val="0"/>
              <w:widowControl/>
              <w:spacing w:before="0" w:after="160" w:line="256" w:lineRule="auto"/>
              <w:jc w:val="center"/>
              <w:rPr>
                <w:rFonts w:eastAsia="Calibri"/>
                <w:b/>
                <w:bCs/>
                <w:kern w:val="2"/>
                <w:szCs w:val="22"/>
                <w:lang w:val="en-US"/>
              </w:rPr>
            </w:pPr>
            <w:r w:rsidRPr="00303E39">
              <w:rPr>
                <w:rFonts w:eastAsia="Calibri"/>
                <w:b/>
                <w:bCs/>
                <w:kern w:val="2"/>
                <w:szCs w:val="22"/>
                <w:lang w:val="en-US"/>
              </w:rPr>
              <w:t>PHẦN III</w:t>
            </w:r>
          </w:p>
        </w:tc>
        <w:tc>
          <w:tcPr>
            <w:tcW w:w="76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FF368A" w14:textId="77777777" w:rsidR="00857632" w:rsidRPr="00303E39" w:rsidRDefault="00857632" w:rsidP="007A2487">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ÔN TẬP, KIỂM TRA </w:t>
            </w:r>
          </w:p>
        </w:tc>
      </w:tr>
      <w:tr w:rsidR="00857632" w:rsidRPr="000A25AC" w14:paraId="5EC25AC2" w14:textId="77777777" w:rsidTr="00857632">
        <w:tc>
          <w:tcPr>
            <w:tcW w:w="1358" w:type="dxa"/>
            <w:tcBorders>
              <w:top w:val="single" w:sz="4" w:space="0" w:color="auto"/>
              <w:left w:val="single" w:sz="4" w:space="0" w:color="auto"/>
              <w:bottom w:val="single" w:sz="4" w:space="0" w:color="auto"/>
              <w:right w:val="single" w:sz="4" w:space="0" w:color="auto"/>
            </w:tcBorders>
            <w:vAlign w:val="center"/>
            <w:hideMark/>
          </w:tcPr>
          <w:p w14:paraId="625B429B" w14:textId="77777777" w:rsidR="00857632" w:rsidRPr="000A25AC" w:rsidRDefault="00857632"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670" w:type="dxa"/>
            <w:gridSpan w:val="2"/>
            <w:tcBorders>
              <w:top w:val="single" w:sz="4" w:space="0" w:color="auto"/>
              <w:left w:val="single" w:sz="4" w:space="0" w:color="auto"/>
              <w:bottom w:val="single" w:sz="4" w:space="0" w:color="auto"/>
              <w:right w:val="single" w:sz="4" w:space="0" w:color="auto"/>
            </w:tcBorders>
            <w:hideMark/>
          </w:tcPr>
          <w:p w14:paraId="621714F7"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Ôn tập</w:t>
            </w:r>
          </w:p>
        </w:tc>
      </w:tr>
      <w:tr w:rsidR="00857632" w:rsidRPr="000A25AC" w14:paraId="5DB09803" w14:textId="77777777" w:rsidTr="00857632">
        <w:trPr>
          <w:trHeight w:val="90"/>
        </w:trPr>
        <w:tc>
          <w:tcPr>
            <w:tcW w:w="1358" w:type="dxa"/>
            <w:tcBorders>
              <w:top w:val="single" w:sz="4" w:space="0" w:color="auto"/>
              <w:left w:val="single" w:sz="4" w:space="0" w:color="auto"/>
              <w:bottom w:val="single" w:sz="4" w:space="0" w:color="auto"/>
              <w:right w:val="single" w:sz="4" w:space="0" w:color="auto"/>
            </w:tcBorders>
            <w:vAlign w:val="center"/>
            <w:hideMark/>
          </w:tcPr>
          <w:p w14:paraId="6120B4CB" w14:textId="77777777" w:rsidR="00857632" w:rsidRPr="000A25AC" w:rsidRDefault="00857632" w:rsidP="007A2487">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2.</w:t>
            </w:r>
          </w:p>
        </w:tc>
        <w:tc>
          <w:tcPr>
            <w:tcW w:w="7670" w:type="dxa"/>
            <w:gridSpan w:val="2"/>
            <w:tcBorders>
              <w:top w:val="single" w:sz="4" w:space="0" w:color="auto"/>
              <w:left w:val="single" w:sz="4" w:space="0" w:color="auto"/>
              <w:bottom w:val="single" w:sz="4" w:space="0" w:color="auto"/>
              <w:right w:val="single" w:sz="4" w:space="0" w:color="auto"/>
            </w:tcBorders>
            <w:hideMark/>
          </w:tcPr>
          <w:p w14:paraId="3EC4B44D" w14:textId="77777777" w:rsidR="00857632" w:rsidRPr="000A25AC" w:rsidRDefault="00857632" w:rsidP="007A2487">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Kiểm tra</w:t>
            </w:r>
          </w:p>
        </w:tc>
      </w:tr>
    </w:tbl>
    <w:p w14:paraId="6F28F8B6" w14:textId="38E2F074" w:rsidR="00BF3A48" w:rsidRDefault="00BF3A48" w:rsidP="00BF3A48">
      <w:pPr>
        <w:keepNext w:val="0"/>
        <w:keepLines w:val="0"/>
        <w:widowControl/>
        <w:spacing w:before="0" w:after="160" w:line="256" w:lineRule="auto"/>
        <w:jc w:val="left"/>
        <w:rPr>
          <w:rFonts w:eastAsia="Calibri"/>
          <w:kern w:val="2"/>
          <w:szCs w:val="22"/>
          <w:lang w:val="en-GB"/>
        </w:rPr>
      </w:pPr>
    </w:p>
    <w:p w14:paraId="37C148AF" w14:textId="0AFD4764" w:rsidR="00271DF6" w:rsidRPr="00EF5E22" w:rsidRDefault="00271DF6" w:rsidP="00271DF6">
      <w:pPr>
        <w:keepNext w:val="0"/>
        <w:keepLines w:val="0"/>
        <w:widowControl/>
        <w:spacing w:before="0" w:after="160" w:line="256" w:lineRule="auto"/>
        <w:jc w:val="left"/>
        <w:rPr>
          <w:rFonts w:eastAsia="Calibri"/>
          <w:b/>
          <w:bCs/>
          <w:kern w:val="2"/>
          <w:szCs w:val="22"/>
          <w:lang w:val="en-GB"/>
        </w:rPr>
      </w:pPr>
      <w:r>
        <w:rPr>
          <w:rFonts w:eastAsia="Calibri"/>
          <w:b/>
          <w:bCs/>
          <w:kern w:val="2"/>
          <w:szCs w:val="22"/>
          <w:lang w:val="en-GB"/>
        </w:rPr>
        <w:t>4.</w:t>
      </w:r>
      <w:r w:rsidR="005434C6">
        <w:rPr>
          <w:rFonts w:eastAsia="Calibri"/>
          <w:b/>
          <w:bCs/>
          <w:kern w:val="2"/>
          <w:szCs w:val="22"/>
          <w:lang w:val="en-GB"/>
        </w:rPr>
        <w:t>1</w:t>
      </w:r>
      <w:r>
        <w:rPr>
          <w:rFonts w:eastAsia="Calibri"/>
          <w:b/>
          <w:bCs/>
          <w:kern w:val="2"/>
          <w:szCs w:val="22"/>
          <w:lang w:val="en-GB"/>
        </w:rPr>
        <w:t>.</w:t>
      </w:r>
      <w:r w:rsidR="005434C6">
        <w:rPr>
          <w:rFonts w:eastAsia="Calibri"/>
          <w:b/>
          <w:bCs/>
          <w:kern w:val="2"/>
          <w:szCs w:val="22"/>
          <w:lang w:val="en-GB"/>
        </w:rPr>
        <w:t>2</w:t>
      </w:r>
      <w:r>
        <w:rPr>
          <w:rFonts w:eastAsia="Calibri"/>
          <w:b/>
          <w:bCs/>
          <w:kern w:val="2"/>
          <w:szCs w:val="22"/>
          <w:lang w:val="en-GB"/>
        </w:rPr>
        <w:t xml:space="preserve">.5 </w:t>
      </w:r>
      <w:r w:rsidRPr="00EF5E22">
        <w:rPr>
          <w:rFonts w:eastAsia="Calibri"/>
          <w:b/>
          <w:bCs/>
          <w:kern w:val="2"/>
          <w:szCs w:val="22"/>
          <w:lang w:val="en-GB"/>
        </w:rPr>
        <w:t>Nhân viên bay kiểm tra, hiệu chuẩn</w:t>
      </w:r>
    </w:p>
    <w:tbl>
      <w:tblPr>
        <w:tblW w:w="902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8"/>
        <w:gridCol w:w="61"/>
        <w:gridCol w:w="7609"/>
      </w:tblGrid>
      <w:tr w:rsidR="00271DF6" w:rsidRPr="00857632" w14:paraId="4B0BEE28" w14:textId="77777777" w:rsidTr="00632B6D">
        <w:trPr>
          <w:trHeight w:val="507"/>
        </w:trPr>
        <w:tc>
          <w:tcPr>
            <w:tcW w:w="1358" w:type="dxa"/>
            <w:vMerge w:val="restart"/>
            <w:tcBorders>
              <w:top w:val="single" w:sz="4" w:space="0" w:color="auto"/>
              <w:left w:val="single" w:sz="4" w:space="0" w:color="auto"/>
              <w:bottom w:val="single" w:sz="4" w:space="0" w:color="auto"/>
              <w:right w:val="single" w:sz="4" w:space="0" w:color="auto"/>
            </w:tcBorders>
            <w:vAlign w:val="center"/>
            <w:hideMark/>
          </w:tcPr>
          <w:p w14:paraId="0D0E2FBA" w14:textId="77777777" w:rsidR="00271DF6" w:rsidRPr="00857632" w:rsidRDefault="00271DF6" w:rsidP="00632B6D">
            <w:pPr>
              <w:keepNext w:val="0"/>
              <w:keepLines w:val="0"/>
              <w:widowControl/>
              <w:spacing w:before="0" w:after="160" w:line="256" w:lineRule="auto"/>
              <w:jc w:val="center"/>
              <w:rPr>
                <w:rFonts w:eastAsia="Calibri"/>
                <w:b/>
                <w:bCs/>
                <w:kern w:val="2"/>
                <w:szCs w:val="22"/>
                <w:lang w:val="en-GB"/>
              </w:rPr>
            </w:pPr>
            <w:r w:rsidRPr="00857632">
              <w:rPr>
                <w:rFonts w:eastAsia="Calibri"/>
                <w:b/>
                <w:bCs/>
                <w:kern w:val="2"/>
                <w:szCs w:val="22"/>
                <w:lang w:val="en-GB"/>
              </w:rPr>
              <w:t>STT</w:t>
            </w:r>
          </w:p>
        </w:tc>
        <w:tc>
          <w:tcPr>
            <w:tcW w:w="767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49B75A" w14:textId="77777777" w:rsidR="00271DF6" w:rsidRPr="00857632" w:rsidRDefault="00271DF6" w:rsidP="00632B6D">
            <w:pPr>
              <w:keepNext w:val="0"/>
              <w:keepLines w:val="0"/>
              <w:widowControl/>
              <w:spacing w:before="0" w:after="160" w:line="256" w:lineRule="auto"/>
              <w:jc w:val="center"/>
              <w:rPr>
                <w:rFonts w:eastAsia="Calibri"/>
                <w:b/>
                <w:bCs/>
                <w:kern w:val="2"/>
                <w:szCs w:val="22"/>
                <w:lang w:val="en-GB"/>
              </w:rPr>
            </w:pPr>
            <w:r w:rsidRPr="00857632">
              <w:rPr>
                <w:rFonts w:eastAsia="Calibri"/>
                <w:b/>
                <w:bCs/>
                <w:kern w:val="2"/>
                <w:szCs w:val="22"/>
                <w:lang w:val="en-GB"/>
              </w:rPr>
              <w:t>Môn học</w:t>
            </w:r>
          </w:p>
        </w:tc>
      </w:tr>
      <w:tr w:rsidR="00271DF6" w:rsidRPr="000A25AC" w14:paraId="032C72A1" w14:textId="77777777" w:rsidTr="00632B6D">
        <w:trPr>
          <w:trHeight w:val="507"/>
        </w:trPr>
        <w:tc>
          <w:tcPr>
            <w:tcW w:w="1358" w:type="dxa"/>
            <w:vMerge/>
            <w:tcBorders>
              <w:top w:val="single" w:sz="4" w:space="0" w:color="auto"/>
              <w:left w:val="single" w:sz="4" w:space="0" w:color="auto"/>
              <w:bottom w:val="single" w:sz="4" w:space="0" w:color="auto"/>
              <w:right w:val="single" w:sz="4" w:space="0" w:color="auto"/>
            </w:tcBorders>
            <w:vAlign w:val="center"/>
            <w:hideMark/>
          </w:tcPr>
          <w:p w14:paraId="23BC551E" w14:textId="77777777" w:rsidR="00271DF6" w:rsidRPr="000A25AC" w:rsidRDefault="00271DF6" w:rsidP="00632B6D">
            <w:pPr>
              <w:keepNext w:val="0"/>
              <w:keepLines w:val="0"/>
              <w:widowControl/>
              <w:spacing w:before="0"/>
              <w:jc w:val="left"/>
              <w:rPr>
                <w:rFonts w:eastAsia="Calibri"/>
                <w:kern w:val="2"/>
                <w:szCs w:val="22"/>
                <w:lang w:val="en-GB"/>
              </w:rPr>
            </w:pPr>
          </w:p>
        </w:tc>
        <w:tc>
          <w:tcPr>
            <w:tcW w:w="7670" w:type="dxa"/>
            <w:gridSpan w:val="2"/>
            <w:vMerge/>
            <w:tcBorders>
              <w:top w:val="single" w:sz="4" w:space="0" w:color="auto"/>
              <w:left w:val="single" w:sz="4" w:space="0" w:color="auto"/>
              <w:bottom w:val="single" w:sz="4" w:space="0" w:color="auto"/>
              <w:right w:val="single" w:sz="4" w:space="0" w:color="auto"/>
            </w:tcBorders>
            <w:vAlign w:val="center"/>
            <w:hideMark/>
          </w:tcPr>
          <w:p w14:paraId="0B1A188C" w14:textId="77777777" w:rsidR="00271DF6" w:rsidRPr="000A25AC" w:rsidRDefault="00271DF6" w:rsidP="00632B6D">
            <w:pPr>
              <w:keepNext w:val="0"/>
              <w:keepLines w:val="0"/>
              <w:widowControl/>
              <w:spacing w:before="0"/>
              <w:jc w:val="left"/>
              <w:rPr>
                <w:rFonts w:eastAsia="Calibri"/>
                <w:kern w:val="2"/>
                <w:szCs w:val="22"/>
                <w:lang w:val="en-GB"/>
              </w:rPr>
            </w:pPr>
          </w:p>
        </w:tc>
      </w:tr>
      <w:tr w:rsidR="00271DF6" w:rsidRPr="000A25AC" w14:paraId="13C3E38A" w14:textId="77777777" w:rsidTr="00632B6D">
        <w:tc>
          <w:tcPr>
            <w:tcW w:w="13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62DB4" w14:textId="77777777" w:rsidR="00271DF6" w:rsidRPr="00303E39" w:rsidRDefault="00271DF6" w:rsidP="00632B6D">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w:t>
            </w:r>
          </w:p>
        </w:tc>
        <w:tc>
          <w:tcPr>
            <w:tcW w:w="767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8843A78" w14:textId="77777777" w:rsidR="00271DF6" w:rsidRPr="00303E39" w:rsidRDefault="00271DF6" w:rsidP="00632B6D">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KIẾN THỨC CHUYÊN MÔN</w:t>
            </w:r>
          </w:p>
        </w:tc>
      </w:tr>
      <w:tr w:rsidR="00271DF6" w:rsidRPr="000A25AC" w14:paraId="0ECC2E3A"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5CFCE5B8" w14:textId="77777777" w:rsidR="00271DF6" w:rsidRPr="000A25AC" w:rsidRDefault="00271DF6" w:rsidP="00632B6D">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1:</w:t>
            </w:r>
          </w:p>
        </w:tc>
        <w:tc>
          <w:tcPr>
            <w:tcW w:w="7670" w:type="dxa"/>
            <w:gridSpan w:val="2"/>
            <w:tcBorders>
              <w:top w:val="single" w:sz="4" w:space="0" w:color="auto"/>
              <w:left w:val="single" w:sz="4" w:space="0" w:color="auto"/>
              <w:bottom w:val="single" w:sz="4" w:space="0" w:color="auto"/>
              <w:right w:val="single" w:sz="4" w:space="0" w:color="auto"/>
            </w:tcBorders>
          </w:tcPr>
          <w:p w14:paraId="6D05B3B6"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sz w:val="26"/>
                <w:szCs w:val="26"/>
                <w:lang w:val="en-US"/>
              </w:rPr>
              <w:t>Giới thiệu tổng quan công tác bay kiểm tra, hiệu chuẩn và bay đánh giá phương thức bay</w:t>
            </w:r>
          </w:p>
        </w:tc>
      </w:tr>
      <w:tr w:rsidR="00271DF6" w:rsidRPr="000A25AC" w14:paraId="7672CA0D"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4A162A21" w14:textId="77777777" w:rsidR="00271DF6" w:rsidRPr="000A25AC" w:rsidRDefault="00271DF6" w:rsidP="00632B6D">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2:</w:t>
            </w:r>
          </w:p>
        </w:tc>
        <w:tc>
          <w:tcPr>
            <w:tcW w:w="7670" w:type="dxa"/>
            <w:gridSpan w:val="2"/>
            <w:tcBorders>
              <w:top w:val="single" w:sz="4" w:space="0" w:color="auto"/>
              <w:left w:val="single" w:sz="4" w:space="0" w:color="auto"/>
              <w:bottom w:val="single" w:sz="4" w:space="0" w:color="auto"/>
              <w:right w:val="single" w:sz="4" w:space="0" w:color="auto"/>
            </w:tcBorders>
          </w:tcPr>
          <w:p w14:paraId="4F5B23A1"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Giới thiệu hệ thống thiết bị, phương thức sử dụng trong bay kiểm tra hiệu chuẩn</w:t>
            </w:r>
          </w:p>
        </w:tc>
      </w:tr>
      <w:tr w:rsidR="00271DF6" w:rsidRPr="000A25AC" w14:paraId="198FB528"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2CBE4A83" w14:textId="77777777" w:rsidR="00271DF6" w:rsidRPr="000A25AC" w:rsidRDefault="00271DF6" w:rsidP="00632B6D">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3:</w:t>
            </w:r>
          </w:p>
        </w:tc>
        <w:tc>
          <w:tcPr>
            <w:tcW w:w="7670" w:type="dxa"/>
            <w:gridSpan w:val="2"/>
            <w:tcBorders>
              <w:top w:val="single" w:sz="4" w:space="0" w:color="auto"/>
              <w:left w:val="single" w:sz="4" w:space="0" w:color="auto"/>
              <w:bottom w:val="single" w:sz="4" w:space="0" w:color="auto"/>
              <w:right w:val="single" w:sz="4" w:space="0" w:color="auto"/>
            </w:tcBorders>
          </w:tcPr>
          <w:p w14:paraId="1B3D4BC0"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bCs/>
                <w:sz w:val="26"/>
                <w:szCs w:val="26"/>
              </w:rPr>
              <w:t>Vận hành hệ thống bay KTHC mặt đất, hiệu chuẩn các máy thu sử dụng máy phát chuẩn</w:t>
            </w:r>
          </w:p>
        </w:tc>
      </w:tr>
      <w:tr w:rsidR="00271DF6" w:rsidRPr="000A25AC" w14:paraId="267E4C6C"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3925800C"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Môn 4:</w:t>
            </w:r>
          </w:p>
        </w:tc>
        <w:tc>
          <w:tcPr>
            <w:tcW w:w="7670" w:type="dxa"/>
            <w:gridSpan w:val="2"/>
            <w:tcBorders>
              <w:top w:val="single" w:sz="4" w:space="0" w:color="auto"/>
              <w:left w:val="single" w:sz="4" w:space="0" w:color="auto"/>
              <w:bottom w:val="single" w:sz="4" w:space="0" w:color="auto"/>
              <w:right w:val="single" w:sz="4" w:space="0" w:color="auto"/>
            </w:tcBorders>
          </w:tcPr>
          <w:p w14:paraId="6EAE0EE5"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t>Sử dụng hệ thống thiết bị khảo sát và tạo cơ sở dữ liệu bay hiệu chuẩn</w:t>
            </w:r>
          </w:p>
        </w:tc>
      </w:tr>
      <w:tr w:rsidR="00271DF6" w:rsidRPr="000A25AC" w14:paraId="16A0C978"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56468DFF" w14:textId="77777777" w:rsidR="00271DF6" w:rsidRPr="000A25AC" w:rsidRDefault="00271DF6" w:rsidP="00632B6D">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5:</w:t>
            </w:r>
          </w:p>
        </w:tc>
        <w:tc>
          <w:tcPr>
            <w:tcW w:w="7670" w:type="dxa"/>
            <w:gridSpan w:val="2"/>
            <w:tcBorders>
              <w:top w:val="single" w:sz="4" w:space="0" w:color="auto"/>
              <w:left w:val="single" w:sz="4" w:space="0" w:color="auto"/>
              <w:bottom w:val="single" w:sz="4" w:space="0" w:color="auto"/>
              <w:right w:val="single" w:sz="4" w:space="0" w:color="auto"/>
            </w:tcBorders>
          </w:tcPr>
          <w:p w14:paraId="6BC24367"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t>Xây dựng bài bay kiểm tra, hiệu chuẩn cho thiết bị dẫn đường, giám sát hàng không</w:t>
            </w:r>
          </w:p>
        </w:tc>
      </w:tr>
      <w:tr w:rsidR="00271DF6" w:rsidRPr="000A25AC" w14:paraId="7724A64C"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315DCE98" w14:textId="77777777" w:rsidR="00271DF6" w:rsidRPr="000A25AC" w:rsidRDefault="00271DF6" w:rsidP="00632B6D">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6:</w:t>
            </w:r>
          </w:p>
        </w:tc>
        <w:tc>
          <w:tcPr>
            <w:tcW w:w="7670" w:type="dxa"/>
            <w:gridSpan w:val="2"/>
            <w:tcBorders>
              <w:top w:val="single" w:sz="4" w:space="0" w:color="auto"/>
              <w:left w:val="single" w:sz="4" w:space="0" w:color="auto"/>
              <w:bottom w:val="single" w:sz="4" w:space="0" w:color="auto"/>
              <w:right w:val="single" w:sz="4" w:space="0" w:color="auto"/>
            </w:tcBorders>
          </w:tcPr>
          <w:p w14:paraId="76CB7A6D"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Bay hiệu chuẩn thiết bị VOR</w:t>
            </w:r>
          </w:p>
        </w:tc>
      </w:tr>
      <w:tr w:rsidR="00271DF6" w:rsidRPr="000A25AC" w14:paraId="6346B04F"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540CB7CE" w14:textId="77777777" w:rsidR="00271DF6" w:rsidRPr="000A25AC" w:rsidRDefault="00271DF6" w:rsidP="00632B6D">
            <w:pPr>
              <w:keepNext w:val="0"/>
              <w:keepLines w:val="0"/>
              <w:widowControl/>
              <w:spacing w:before="0" w:after="160" w:line="256" w:lineRule="auto"/>
              <w:jc w:val="left"/>
              <w:rPr>
                <w:rFonts w:eastAsia="Calibri"/>
                <w:kern w:val="2"/>
                <w:szCs w:val="22"/>
                <w:lang w:val="en-GB"/>
              </w:rPr>
            </w:pPr>
            <w:r w:rsidRPr="000A25AC">
              <w:rPr>
                <w:rFonts w:eastAsia="Calibri"/>
                <w:kern w:val="2"/>
                <w:szCs w:val="22"/>
                <w:lang w:val="en-US"/>
              </w:rPr>
              <w:t>Môn 7:</w:t>
            </w:r>
          </w:p>
        </w:tc>
        <w:tc>
          <w:tcPr>
            <w:tcW w:w="7670" w:type="dxa"/>
            <w:gridSpan w:val="2"/>
            <w:tcBorders>
              <w:top w:val="single" w:sz="4" w:space="0" w:color="auto"/>
              <w:left w:val="single" w:sz="4" w:space="0" w:color="auto"/>
              <w:bottom w:val="single" w:sz="4" w:space="0" w:color="auto"/>
              <w:right w:val="single" w:sz="4" w:space="0" w:color="auto"/>
            </w:tcBorders>
          </w:tcPr>
          <w:p w14:paraId="06F43FF8"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Bay hiệu chuẩn thiết bị ILS</w:t>
            </w:r>
          </w:p>
        </w:tc>
      </w:tr>
      <w:tr w:rsidR="00271DF6" w:rsidRPr="000A25AC" w14:paraId="51A71273" w14:textId="77777777" w:rsidTr="00632B6D">
        <w:tc>
          <w:tcPr>
            <w:tcW w:w="1358" w:type="dxa"/>
            <w:tcBorders>
              <w:top w:val="single" w:sz="4" w:space="0" w:color="auto"/>
              <w:left w:val="single" w:sz="4" w:space="0" w:color="auto"/>
              <w:bottom w:val="single" w:sz="4" w:space="0" w:color="auto"/>
              <w:right w:val="single" w:sz="4" w:space="0" w:color="auto"/>
            </w:tcBorders>
          </w:tcPr>
          <w:p w14:paraId="29E6AEC7"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Môn 8:</w:t>
            </w:r>
          </w:p>
        </w:tc>
        <w:tc>
          <w:tcPr>
            <w:tcW w:w="7670" w:type="dxa"/>
            <w:gridSpan w:val="2"/>
            <w:tcBorders>
              <w:top w:val="single" w:sz="4" w:space="0" w:color="auto"/>
              <w:left w:val="single" w:sz="4" w:space="0" w:color="auto"/>
              <w:bottom w:val="single" w:sz="4" w:space="0" w:color="auto"/>
              <w:right w:val="single" w:sz="4" w:space="0" w:color="auto"/>
            </w:tcBorders>
          </w:tcPr>
          <w:p w14:paraId="11CBC73C"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Bay hiệu chuẩn thiết bị DME</w:t>
            </w:r>
          </w:p>
        </w:tc>
      </w:tr>
      <w:tr w:rsidR="00271DF6" w:rsidRPr="000A25AC" w14:paraId="697594FC" w14:textId="77777777" w:rsidTr="00632B6D">
        <w:tc>
          <w:tcPr>
            <w:tcW w:w="1358" w:type="dxa"/>
            <w:tcBorders>
              <w:top w:val="single" w:sz="4" w:space="0" w:color="auto"/>
              <w:left w:val="single" w:sz="4" w:space="0" w:color="auto"/>
              <w:bottom w:val="single" w:sz="4" w:space="0" w:color="auto"/>
              <w:right w:val="single" w:sz="4" w:space="0" w:color="auto"/>
            </w:tcBorders>
          </w:tcPr>
          <w:p w14:paraId="117BB4D3"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Môn 9:</w:t>
            </w:r>
          </w:p>
        </w:tc>
        <w:tc>
          <w:tcPr>
            <w:tcW w:w="7670" w:type="dxa"/>
            <w:gridSpan w:val="2"/>
            <w:tcBorders>
              <w:top w:val="single" w:sz="4" w:space="0" w:color="auto"/>
              <w:left w:val="single" w:sz="4" w:space="0" w:color="auto"/>
              <w:bottom w:val="single" w:sz="4" w:space="0" w:color="auto"/>
              <w:right w:val="single" w:sz="4" w:space="0" w:color="auto"/>
            </w:tcBorders>
          </w:tcPr>
          <w:p w14:paraId="51D4BD78"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Bay hiệu chuẩn thiết bị NDB</w:t>
            </w:r>
          </w:p>
        </w:tc>
      </w:tr>
      <w:tr w:rsidR="00271DF6" w:rsidRPr="000A25AC" w14:paraId="7A76B8CC" w14:textId="77777777" w:rsidTr="00632B6D">
        <w:tc>
          <w:tcPr>
            <w:tcW w:w="1358" w:type="dxa"/>
            <w:tcBorders>
              <w:top w:val="single" w:sz="4" w:space="0" w:color="auto"/>
              <w:left w:val="single" w:sz="4" w:space="0" w:color="auto"/>
              <w:bottom w:val="single" w:sz="4" w:space="0" w:color="auto"/>
              <w:right w:val="single" w:sz="4" w:space="0" w:color="auto"/>
            </w:tcBorders>
          </w:tcPr>
          <w:p w14:paraId="5EE17311"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Môn 10:</w:t>
            </w:r>
          </w:p>
        </w:tc>
        <w:tc>
          <w:tcPr>
            <w:tcW w:w="7670" w:type="dxa"/>
            <w:gridSpan w:val="2"/>
            <w:tcBorders>
              <w:top w:val="single" w:sz="4" w:space="0" w:color="auto"/>
              <w:left w:val="single" w:sz="4" w:space="0" w:color="auto"/>
              <w:bottom w:val="single" w:sz="4" w:space="0" w:color="auto"/>
              <w:right w:val="single" w:sz="4" w:space="0" w:color="auto"/>
            </w:tcBorders>
          </w:tcPr>
          <w:p w14:paraId="0A08461F"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Bay hiệu chuẩn thiết bị dẫn đường bằng mắt (PAPI, Đèn hiệu sân bay)</w:t>
            </w:r>
          </w:p>
        </w:tc>
      </w:tr>
      <w:tr w:rsidR="00271DF6" w:rsidRPr="000A25AC" w14:paraId="4A177F94" w14:textId="77777777" w:rsidTr="00632B6D">
        <w:tc>
          <w:tcPr>
            <w:tcW w:w="1358" w:type="dxa"/>
            <w:tcBorders>
              <w:top w:val="single" w:sz="4" w:space="0" w:color="auto"/>
              <w:left w:val="single" w:sz="4" w:space="0" w:color="auto"/>
              <w:bottom w:val="single" w:sz="4" w:space="0" w:color="auto"/>
              <w:right w:val="single" w:sz="4" w:space="0" w:color="auto"/>
            </w:tcBorders>
          </w:tcPr>
          <w:p w14:paraId="379C6A63"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Môn 11:</w:t>
            </w:r>
          </w:p>
        </w:tc>
        <w:tc>
          <w:tcPr>
            <w:tcW w:w="7670" w:type="dxa"/>
            <w:gridSpan w:val="2"/>
            <w:tcBorders>
              <w:top w:val="single" w:sz="4" w:space="0" w:color="auto"/>
              <w:left w:val="single" w:sz="4" w:space="0" w:color="auto"/>
              <w:bottom w:val="single" w:sz="4" w:space="0" w:color="auto"/>
              <w:right w:val="single" w:sz="4" w:space="0" w:color="auto"/>
            </w:tcBorders>
          </w:tcPr>
          <w:p w14:paraId="06AA309C"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Bay hiệu chuẩn hệ thống giám sát (Radar, ADS-B)</w:t>
            </w:r>
          </w:p>
        </w:tc>
      </w:tr>
      <w:tr w:rsidR="00271DF6" w:rsidRPr="000A25AC" w14:paraId="120363FB" w14:textId="77777777" w:rsidTr="00632B6D">
        <w:tc>
          <w:tcPr>
            <w:tcW w:w="1358" w:type="dxa"/>
            <w:tcBorders>
              <w:top w:val="single" w:sz="4" w:space="0" w:color="auto"/>
              <w:left w:val="single" w:sz="4" w:space="0" w:color="auto"/>
              <w:bottom w:val="single" w:sz="4" w:space="0" w:color="auto"/>
              <w:right w:val="single" w:sz="4" w:space="0" w:color="auto"/>
            </w:tcBorders>
          </w:tcPr>
          <w:p w14:paraId="02861F5F"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Môn 12:</w:t>
            </w:r>
          </w:p>
        </w:tc>
        <w:tc>
          <w:tcPr>
            <w:tcW w:w="7670" w:type="dxa"/>
            <w:gridSpan w:val="2"/>
            <w:tcBorders>
              <w:top w:val="single" w:sz="4" w:space="0" w:color="auto"/>
              <w:left w:val="single" w:sz="4" w:space="0" w:color="auto"/>
              <w:bottom w:val="single" w:sz="4" w:space="0" w:color="auto"/>
              <w:right w:val="single" w:sz="4" w:space="0" w:color="auto"/>
            </w:tcBorders>
          </w:tcPr>
          <w:p w14:paraId="6E6E2160"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lang w:val="en-US"/>
              </w:rPr>
              <w:t>Bay đánh giá phương thức bay bằng thiết bị</w:t>
            </w:r>
          </w:p>
        </w:tc>
      </w:tr>
      <w:tr w:rsidR="00271DF6" w:rsidRPr="000A25AC" w14:paraId="5DBB02F7" w14:textId="77777777" w:rsidTr="00632B6D">
        <w:tc>
          <w:tcPr>
            <w:tcW w:w="1358" w:type="dxa"/>
            <w:tcBorders>
              <w:top w:val="single" w:sz="4" w:space="0" w:color="auto"/>
              <w:left w:val="single" w:sz="4" w:space="0" w:color="auto"/>
              <w:bottom w:val="single" w:sz="4" w:space="0" w:color="auto"/>
              <w:right w:val="single" w:sz="4" w:space="0" w:color="auto"/>
            </w:tcBorders>
            <w:shd w:val="clear" w:color="auto" w:fill="D9D9D9"/>
            <w:hideMark/>
          </w:tcPr>
          <w:p w14:paraId="271F4138" w14:textId="77777777" w:rsidR="00271DF6" w:rsidRPr="00303E39" w:rsidRDefault="00271DF6" w:rsidP="00632B6D">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PHẦN II</w:t>
            </w:r>
          </w:p>
        </w:tc>
        <w:tc>
          <w:tcPr>
            <w:tcW w:w="767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515BB2F" w14:textId="77777777" w:rsidR="00271DF6" w:rsidRPr="00303E39" w:rsidRDefault="00271DF6" w:rsidP="00632B6D">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TÌM HIỂU THỰC TẾ</w:t>
            </w:r>
            <w:r>
              <w:rPr>
                <w:rFonts w:eastAsia="Calibri"/>
                <w:b/>
                <w:bCs/>
                <w:kern w:val="2"/>
                <w:szCs w:val="22"/>
                <w:lang w:val="en-US"/>
              </w:rPr>
              <w:t>, THỰC HÀNH</w:t>
            </w:r>
          </w:p>
        </w:tc>
      </w:tr>
      <w:tr w:rsidR="00271DF6" w:rsidRPr="000A25AC" w14:paraId="47BB5866" w14:textId="77777777" w:rsidTr="00632B6D">
        <w:tc>
          <w:tcPr>
            <w:tcW w:w="1358" w:type="dxa"/>
            <w:tcBorders>
              <w:top w:val="single" w:sz="4" w:space="0" w:color="auto"/>
              <w:left w:val="single" w:sz="4" w:space="0" w:color="auto"/>
              <w:bottom w:val="single" w:sz="4" w:space="0" w:color="auto"/>
              <w:right w:val="single" w:sz="4" w:space="0" w:color="auto"/>
            </w:tcBorders>
            <w:shd w:val="clear" w:color="auto" w:fill="FFFFFF"/>
            <w:hideMark/>
          </w:tcPr>
          <w:p w14:paraId="6A6DB889" w14:textId="77777777" w:rsidR="00271DF6" w:rsidRPr="000A25AC" w:rsidRDefault="00271DF6" w:rsidP="00632B6D">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lastRenderedPageBreak/>
              <w:t>A</w:t>
            </w:r>
          </w:p>
        </w:tc>
        <w:tc>
          <w:tcPr>
            <w:tcW w:w="7670"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E4D54D0"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rFonts w:eastAsia="Calibri"/>
                <w:kern w:val="2"/>
                <w:szCs w:val="22"/>
                <w:lang w:val="en-US"/>
              </w:rPr>
              <w:t>TÌM HIỂU THỰC TẾ</w:t>
            </w:r>
          </w:p>
        </w:tc>
      </w:tr>
      <w:tr w:rsidR="00271DF6" w:rsidRPr="000A25AC" w14:paraId="671F7E13"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793B1AAA" w14:textId="77777777" w:rsidR="00271DF6" w:rsidRPr="000A25AC" w:rsidRDefault="00271DF6" w:rsidP="00632B6D">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1.</w:t>
            </w:r>
          </w:p>
        </w:tc>
        <w:tc>
          <w:tcPr>
            <w:tcW w:w="7670" w:type="dxa"/>
            <w:gridSpan w:val="2"/>
            <w:tcBorders>
              <w:top w:val="single" w:sz="4" w:space="0" w:color="auto"/>
              <w:left w:val="single" w:sz="4" w:space="0" w:color="auto"/>
              <w:bottom w:val="single" w:sz="4" w:space="0" w:color="auto"/>
              <w:right w:val="single" w:sz="4" w:space="0" w:color="auto"/>
            </w:tcBorders>
            <w:vAlign w:val="center"/>
            <w:hideMark/>
          </w:tcPr>
          <w:p w14:paraId="6B7AF540"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Quan sát thực tế các hệ thống</w:t>
            </w:r>
            <w:r>
              <w:rPr>
                <w:rFonts w:eastAsia="Calibri"/>
                <w:kern w:val="2"/>
                <w:szCs w:val="22"/>
                <w:lang w:val="en-US"/>
              </w:rPr>
              <w:t xml:space="preserve"> CNS tại các Cơ sở cung cấp dịch vụ CNS</w:t>
            </w:r>
          </w:p>
        </w:tc>
      </w:tr>
      <w:tr w:rsidR="00271DF6" w:rsidRPr="000A25AC" w14:paraId="05D9F863" w14:textId="77777777" w:rsidTr="00632B6D">
        <w:tc>
          <w:tcPr>
            <w:tcW w:w="1358" w:type="dxa"/>
            <w:tcBorders>
              <w:top w:val="single" w:sz="4" w:space="0" w:color="auto"/>
              <w:left w:val="single" w:sz="4" w:space="0" w:color="auto"/>
              <w:bottom w:val="single" w:sz="4" w:space="0" w:color="auto"/>
              <w:right w:val="single" w:sz="4" w:space="0" w:color="auto"/>
            </w:tcBorders>
          </w:tcPr>
          <w:p w14:paraId="3E349969" w14:textId="77777777" w:rsidR="00271DF6" w:rsidRPr="000A25AC" w:rsidRDefault="00271DF6" w:rsidP="00632B6D">
            <w:pPr>
              <w:keepNext w:val="0"/>
              <w:keepLines w:val="0"/>
              <w:widowControl/>
              <w:spacing w:before="0" w:after="160" w:line="256" w:lineRule="auto"/>
              <w:jc w:val="center"/>
              <w:rPr>
                <w:rFonts w:eastAsia="Calibri"/>
                <w:kern w:val="2"/>
                <w:szCs w:val="22"/>
                <w:lang w:val="en-GB"/>
              </w:rPr>
            </w:pPr>
            <w:r>
              <w:rPr>
                <w:rFonts w:eastAsia="Calibri"/>
                <w:kern w:val="2"/>
                <w:szCs w:val="22"/>
                <w:lang w:val="en-GB"/>
              </w:rPr>
              <w:t>2</w:t>
            </w:r>
          </w:p>
        </w:tc>
        <w:tc>
          <w:tcPr>
            <w:tcW w:w="7670" w:type="dxa"/>
            <w:gridSpan w:val="2"/>
            <w:tcBorders>
              <w:top w:val="single" w:sz="4" w:space="0" w:color="auto"/>
              <w:left w:val="single" w:sz="4" w:space="0" w:color="auto"/>
              <w:bottom w:val="single" w:sz="4" w:space="0" w:color="auto"/>
              <w:right w:val="single" w:sz="4" w:space="0" w:color="auto"/>
            </w:tcBorders>
            <w:vAlign w:val="center"/>
          </w:tcPr>
          <w:p w14:paraId="02EE2A50"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rFonts w:eastAsia="Calibri"/>
                <w:kern w:val="2"/>
                <w:szCs w:val="22"/>
                <w:lang w:val="en-US"/>
              </w:rPr>
              <w:t>Quan sát thực tế tàu bay, các hệ thống, thiết bị bay kiểm tra, hiệu chuẩn; các thiết bị bay kiểm tra, hiệu chuẩn dưới mặt đất</w:t>
            </w:r>
          </w:p>
        </w:tc>
      </w:tr>
      <w:tr w:rsidR="00271DF6" w:rsidRPr="000A25AC" w14:paraId="1D5B5470"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161A9FB9" w14:textId="77777777" w:rsidR="00271DF6" w:rsidRPr="000A25AC" w:rsidRDefault="00271DF6" w:rsidP="00632B6D">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B</w:t>
            </w:r>
          </w:p>
        </w:tc>
        <w:tc>
          <w:tcPr>
            <w:tcW w:w="7670" w:type="dxa"/>
            <w:gridSpan w:val="2"/>
            <w:tcBorders>
              <w:top w:val="single" w:sz="4" w:space="0" w:color="auto"/>
              <w:left w:val="single" w:sz="4" w:space="0" w:color="auto"/>
              <w:bottom w:val="single" w:sz="4" w:space="0" w:color="auto"/>
              <w:right w:val="single" w:sz="4" w:space="0" w:color="auto"/>
            </w:tcBorders>
            <w:vAlign w:val="center"/>
            <w:hideMark/>
          </w:tcPr>
          <w:p w14:paraId="166E37B2"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Pr>
                <w:rFonts w:eastAsia="Calibri"/>
                <w:kern w:val="2"/>
                <w:szCs w:val="22"/>
                <w:lang w:val="en-US"/>
              </w:rPr>
              <w:t>THỰC HÀNH</w:t>
            </w:r>
          </w:p>
        </w:tc>
      </w:tr>
      <w:tr w:rsidR="00271DF6" w:rsidRPr="000A25AC" w14:paraId="2FA8191F" w14:textId="77777777" w:rsidTr="00632B6D">
        <w:tc>
          <w:tcPr>
            <w:tcW w:w="1358" w:type="dxa"/>
            <w:tcBorders>
              <w:top w:val="single" w:sz="4" w:space="0" w:color="auto"/>
              <w:left w:val="single" w:sz="4" w:space="0" w:color="auto"/>
              <w:bottom w:val="single" w:sz="4" w:space="0" w:color="auto"/>
              <w:right w:val="single" w:sz="4" w:space="0" w:color="auto"/>
            </w:tcBorders>
            <w:hideMark/>
          </w:tcPr>
          <w:p w14:paraId="53C30153" w14:textId="77777777" w:rsidR="00271DF6" w:rsidRPr="000A25AC" w:rsidRDefault="00271DF6" w:rsidP="00632B6D">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1.</w:t>
            </w:r>
          </w:p>
        </w:tc>
        <w:tc>
          <w:tcPr>
            <w:tcW w:w="7670" w:type="dxa"/>
            <w:gridSpan w:val="2"/>
            <w:tcBorders>
              <w:top w:val="single" w:sz="4" w:space="0" w:color="auto"/>
              <w:left w:val="single" w:sz="4" w:space="0" w:color="auto"/>
              <w:bottom w:val="single" w:sz="4" w:space="0" w:color="auto"/>
              <w:right w:val="single" w:sz="4" w:space="0" w:color="auto"/>
            </w:tcBorders>
          </w:tcPr>
          <w:p w14:paraId="7B16AAEC"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sidRPr="00DB08A1">
              <w:t>Thực tập triển khai các thiết bị</w:t>
            </w:r>
            <w:r>
              <w:t xml:space="preserve"> bay hiệu chuẩn dưới mặt đất</w:t>
            </w:r>
          </w:p>
        </w:tc>
      </w:tr>
      <w:tr w:rsidR="00271DF6" w:rsidRPr="000A25AC" w14:paraId="0418D8D7" w14:textId="77777777" w:rsidTr="00632B6D">
        <w:tc>
          <w:tcPr>
            <w:tcW w:w="1358" w:type="dxa"/>
            <w:tcBorders>
              <w:top w:val="single" w:sz="4" w:space="0" w:color="auto"/>
              <w:left w:val="single" w:sz="4" w:space="0" w:color="auto"/>
              <w:bottom w:val="single" w:sz="4" w:space="0" w:color="auto"/>
              <w:right w:val="single" w:sz="4" w:space="0" w:color="auto"/>
            </w:tcBorders>
            <w:shd w:val="clear" w:color="auto" w:fill="FFFFFF"/>
            <w:hideMark/>
          </w:tcPr>
          <w:p w14:paraId="5ED877A0" w14:textId="77777777" w:rsidR="00271DF6" w:rsidRPr="000A25AC" w:rsidRDefault="00271DF6" w:rsidP="00632B6D">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GB"/>
              </w:rPr>
              <w:t>2.</w:t>
            </w:r>
          </w:p>
        </w:tc>
        <w:tc>
          <w:tcPr>
            <w:tcW w:w="7670" w:type="dxa"/>
            <w:gridSpan w:val="2"/>
            <w:tcBorders>
              <w:top w:val="single" w:sz="4" w:space="0" w:color="auto"/>
              <w:left w:val="single" w:sz="4" w:space="0" w:color="auto"/>
              <w:bottom w:val="single" w:sz="4" w:space="0" w:color="auto"/>
              <w:right w:val="single" w:sz="4" w:space="0" w:color="auto"/>
            </w:tcBorders>
            <w:shd w:val="clear" w:color="auto" w:fill="FFFFFF"/>
          </w:tcPr>
          <w:p w14:paraId="31722C43"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sidRPr="00DB08A1">
              <w:t xml:space="preserve">Thực tập bay </w:t>
            </w:r>
            <w:r>
              <w:t>hiệu chuẩn</w:t>
            </w:r>
            <w:r w:rsidRPr="00DB08A1">
              <w:t xml:space="preserve"> NDB</w:t>
            </w:r>
          </w:p>
        </w:tc>
      </w:tr>
      <w:tr w:rsidR="00271DF6" w:rsidRPr="000A25AC" w14:paraId="0480D8A2" w14:textId="77777777" w:rsidTr="00632B6D">
        <w:tc>
          <w:tcPr>
            <w:tcW w:w="1358" w:type="dxa"/>
            <w:tcBorders>
              <w:top w:val="single" w:sz="4" w:space="0" w:color="auto"/>
              <w:left w:val="single" w:sz="4" w:space="0" w:color="auto"/>
              <w:bottom w:val="single" w:sz="4" w:space="0" w:color="auto"/>
              <w:right w:val="single" w:sz="4" w:space="0" w:color="auto"/>
            </w:tcBorders>
            <w:shd w:val="clear" w:color="auto" w:fill="FFFFFF"/>
          </w:tcPr>
          <w:p w14:paraId="4843630E" w14:textId="77777777" w:rsidR="00271DF6" w:rsidRPr="000A25AC" w:rsidRDefault="00271DF6" w:rsidP="00632B6D">
            <w:pPr>
              <w:keepNext w:val="0"/>
              <w:keepLines w:val="0"/>
              <w:widowControl/>
              <w:spacing w:before="0" w:after="160" w:line="256" w:lineRule="auto"/>
              <w:jc w:val="center"/>
              <w:rPr>
                <w:rFonts w:eastAsia="Calibri"/>
                <w:kern w:val="2"/>
                <w:szCs w:val="22"/>
                <w:lang w:val="en-GB"/>
              </w:rPr>
            </w:pPr>
            <w:r>
              <w:rPr>
                <w:rFonts w:eastAsia="Calibri"/>
                <w:kern w:val="2"/>
                <w:szCs w:val="22"/>
                <w:lang w:val="en-GB"/>
              </w:rPr>
              <w:t>3.</w:t>
            </w:r>
          </w:p>
        </w:tc>
        <w:tc>
          <w:tcPr>
            <w:tcW w:w="7670" w:type="dxa"/>
            <w:gridSpan w:val="2"/>
            <w:tcBorders>
              <w:top w:val="single" w:sz="4" w:space="0" w:color="auto"/>
              <w:left w:val="single" w:sz="4" w:space="0" w:color="auto"/>
              <w:bottom w:val="single" w:sz="4" w:space="0" w:color="auto"/>
              <w:right w:val="single" w:sz="4" w:space="0" w:color="auto"/>
            </w:tcBorders>
            <w:shd w:val="clear" w:color="auto" w:fill="FFFFFF"/>
          </w:tcPr>
          <w:p w14:paraId="5C3BFDB4"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sidRPr="00DB08A1">
              <w:t xml:space="preserve">Thực tập bay </w:t>
            </w:r>
            <w:r>
              <w:t>hiệu chuẩn</w:t>
            </w:r>
            <w:r w:rsidRPr="00DB08A1">
              <w:t xml:space="preserve"> VOR/DME</w:t>
            </w:r>
          </w:p>
        </w:tc>
      </w:tr>
      <w:tr w:rsidR="00271DF6" w:rsidRPr="000A25AC" w14:paraId="4A5ABD9A" w14:textId="77777777" w:rsidTr="00632B6D">
        <w:tc>
          <w:tcPr>
            <w:tcW w:w="1358" w:type="dxa"/>
            <w:tcBorders>
              <w:top w:val="single" w:sz="4" w:space="0" w:color="auto"/>
              <w:left w:val="single" w:sz="4" w:space="0" w:color="auto"/>
              <w:bottom w:val="single" w:sz="4" w:space="0" w:color="auto"/>
              <w:right w:val="single" w:sz="4" w:space="0" w:color="auto"/>
            </w:tcBorders>
            <w:shd w:val="clear" w:color="auto" w:fill="FFFFFF"/>
          </w:tcPr>
          <w:p w14:paraId="5E036417" w14:textId="77777777" w:rsidR="00271DF6" w:rsidRPr="000A25AC" w:rsidRDefault="00271DF6" w:rsidP="00632B6D">
            <w:pPr>
              <w:keepNext w:val="0"/>
              <w:keepLines w:val="0"/>
              <w:widowControl/>
              <w:spacing w:before="0" w:after="160" w:line="256" w:lineRule="auto"/>
              <w:jc w:val="center"/>
              <w:rPr>
                <w:rFonts w:eastAsia="Calibri"/>
                <w:kern w:val="2"/>
                <w:szCs w:val="22"/>
                <w:lang w:val="en-GB"/>
              </w:rPr>
            </w:pPr>
            <w:r>
              <w:rPr>
                <w:rFonts w:eastAsia="Calibri"/>
                <w:kern w:val="2"/>
                <w:szCs w:val="22"/>
                <w:lang w:val="en-GB"/>
              </w:rPr>
              <w:t>4.</w:t>
            </w:r>
          </w:p>
        </w:tc>
        <w:tc>
          <w:tcPr>
            <w:tcW w:w="7670" w:type="dxa"/>
            <w:gridSpan w:val="2"/>
            <w:tcBorders>
              <w:top w:val="single" w:sz="4" w:space="0" w:color="auto"/>
              <w:left w:val="single" w:sz="4" w:space="0" w:color="auto"/>
              <w:bottom w:val="single" w:sz="4" w:space="0" w:color="auto"/>
              <w:right w:val="single" w:sz="4" w:space="0" w:color="auto"/>
            </w:tcBorders>
            <w:shd w:val="clear" w:color="auto" w:fill="FFFFFF"/>
          </w:tcPr>
          <w:p w14:paraId="4323AAC2"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sidRPr="00DB08A1">
              <w:t xml:space="preserve">Thực tập bay </w:t>
            </w:r>
            <w:r>
              <w:t>hiệu chuẩn</w:t>
            </w:r>
            <w:r w:rsidRPr="00DB08A1">
              <w:t xml:space="preserve"> ILS/DME</w:t>
            </w:r>
          </w:p>
        </w:tc>
      </w:tr>
      <w:tr w:rsidR="00271DF6" w:rsidRPr="000A25AC" w14:paraId="3BB4D48C" w14:textId="77777777" w:rsidTr="00632B6D">
        <w:tc>
          <w:tcPr>
            <w:tcW w:w="1358" w:type="dxa"/>
            <w:tcBorders>
              <w:top w:val="single" w:sz="4" w:space="0" w:color="auto"/>
              <w:left w:val="single" w:sz="4" w:space="0" w:color="auto"/>
              <w:bottom w:val="single" w:sz="4" w:space="0" w:color="auto"/>
              <w:right w:val="single" w:sz="4" w:space="0" w:color="auto"/>
            </w:tcBorders>
            <w:shd w:val="clear" w:color="auto" w:fill="FFFFFF"/>
          </w:tcPr>
          <w:p w14:paraId="162890B8" w14:textId="77777777" w:rsidR="00271DF6" w:rsidRPr="000A25AC" w:rsidRDefault="00271DF6" w:rsidP="00632B6D">
            <w:pPr>
              <w:keepNext w:val="0"/>
              <w:keepLines w:val="0"/>
              <w:widowControl/>
              <w:spacing w:before="0" w:after="160" w:line="256" w:lineRule="auto"/>
              <w:jc w:val="center"/>
              <w:rPr>
                <w:rFonts w:eastAsia="Calibri"/>
                <w:kern w:val="2"/>
                <w:szCs w:val="22"/>
                <w:lang w:val="en-GB"/>
              </w:rPr>
            </w:pPr>
            <w:r>
              <w:rPr>
                <w:rFonts w:eastAsia="Calibri"/>
                <w:kern w:val="2"/>
                <w:szCs w:val="22"/>
                <w:lang w:val="en-GB"/>
              </w:rPr>
              <w:t>5.</w:t>
            </w:r>
          </w:p>
        </w:tc>
        <w:tc>
          <w:tcPr>
            <w:tcW w:w="7670" w:type="dxa"/>
            <w:gridSpan w:val="2"/>
            <w:tcBorders>
              <w:top w:val="single" w:sz="4" w:space="0" w:color="auto"/>
              <w:left w:val="single" w:sz="4" w:space="0" w:color="auto"/>
              <w:bottom w:val="single" w:sz="4" w:space="0" w:color="auto"/>
              <w:right w:val="single" w:sz="4" w:space="0" w:color="auto"/>
            </w:tcBorders>
            <w:shd w:val="clear" w:color="auto" w:fill="FFFFFF"/>
          </w:tcPr>
          <w:p w14:paraId="2D44992B"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sidRPr="00DB08A1">
              <w:t xml:space="preserve">Thực tập bay kiểm tra </w:t>
            </w:r>
            <w:r>
              <w:t>Radar, ADS-B</w:t>
            </w:r>
          </w:p>
        </w:tc>
      </w:tr>
      <w:tr w:rsidR="00271DF6" w:rsidRPr="000A25AC" w14:paraId="4CEDFDAA" w14:textId="77777777" w:rsidTr="00632B6D">
        <w:tc>
          <w:tcPr>
            <w:tcW w:w="1358" w:type="dxa"/>
            <w:tcBorders>
              <w:top w:val="single" w:sz="4" w:space="0" w:color="auto"/>
              <w:left w:val="single" w:sz="4" w:space="0" w:color="auto"/>
              <w:bottom w:val="single" w:sz="4" w:space="0" w:color="auto"/>
              <w:right w:val="single" w:sz="4" w:space="0" w:color="auto"/>
            </w:tcBorders>
            <w:shd w:val="clear" w:color="auto" w:fill="FFFFFF"/>
          </w:tcPr>
          <w:p w14:paraId="234AD51B" w14:textId="77777777" w:rsidR="00271DF6" w:rsidRPr="000A25AC" w:rsidRDefault="00271DF6" w:rsidP="00632B6D">
            <w:pPr>
              <w:keepNext w:val="0"/>
              <w:keepLines w:val="0"/>
              <w:widowControl/>
              <w:spacing w:before="0" w:after="160" w:line="256" w:lineRule="auto"/>
              <w:jc w:val="center"/>
              <w:rPr>
                <w:rFonts w:eastAsia="Calibri"/>
                <w:kern w:val="2"/>
                <w:szCs w:val="22"/>
                <w:lang w:val="en-GB"/>
              </w:rPr>
            </w:pPr>
            <w:r>
              <w:rPr>
                <w:rFonts w:eastAsia="Calibri"/>
                <w:kern w:val="2"/>
                <w:szCs w:val="22"/>
                <w:lang w:val="en-GB"/>
              </w:rPr>
              <w:t>6.</w:t>
            </w:r>
          </w:p>
        </w:tc>
        <w:tc>
          <w:tcPr>
            <w:tcW w:w="7670" w:type="dxa"/>
            <w:gridSpan w:val="2"/>
            <w:tcBorders>
              <w:top w:val="single" w:sz="4" w:space="0" w:color="auto"/>
              <w:left w:val="single" w:sz="4" w:space="0" w:color="auto"/>
              <w:bottom w:val="single" w:sz="4" w:space="0" w:color="auto"/>
              <w:right w:val="single" w:sz="4" w:space="0" w:color="auto"/>
            </w:tcBorders>
            <w:shd w:val="clear" w:color="auto" w:fill="FFFFFF"/>
          </w:tcPr>
          <w:p w14:paraId="08DE22E9"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t>Thực tập bay hiệu chuẩn hệ thống đèn hiệu sân bay (bao gồm PAPI)</w:t>
            </w:r>
          </w:p>
        </w:tc>
      </w:tr>
      <w:tr w:rsidR="00271DF6" w:rsidRPr="000A25AC" w14:paraId="2A477B36" w14:textId="77777777" w:rsidTr="00632B6D">
        <w:tc>
          <w:tcPr>
            <w:tcW w:w="1358" w:type="dxa"/>
            <w:tcBorders>
              <w:top w:val="single" w:sz="4" w:space="0" w:color="auto"/>
              <w:left w:val="single" w:sz="4" w:space="0" w:color="auto"/>
              <w:bottom w:val="single" w:sz="4" w:space="0" w:color="auto"/>
              <w:right w:val="single" w:sz="4" w:space="0" w:color="auto"/>
            </w:tcBorders>
            <w:shd w:val="clear" w:color="auto" w:fill="FFFFFF"/>
          </w:tcPr>
          <w:p w14:paraId="6129455D" w14:textId="77777777" w:rsidR="00271DF6" w:rsidRPr="000A25AC" w:rsidRDefault="00271DF6" w:rsidP="00632B6D">
            <w:pPr>
              <w:keepNext w:val="0"/>
              <w:keepLines w:val="0"/>
              <w:widowControl/>
              <w:spacing w:before="0" w:after="160" w:line="256" w:lineRule="auto"/>
              <w:jc w:val="center"/>
              <w:rPr>
                <w:rFonts w:eastAsia="Calibri"/>
                <w:kern w:val="2"/>
                <w:szCs w:val="22"/>
                <w:lang w:val="en-GB"/>
              </w:rPr>
            </w:pPr>
            <w:r>
              <w:rPr>
                <w:rFonts w:eastAsia="Calibri"/>
                <w:kern w:val="2"/>
                <w:szCs w:val="22"/>
                <w:lang w:val="en-GB"/>
              </w:rPr>
              <w:t>7.</w:t>
            </w:r>
          </w:p>
        </w:tc>
        <w:tc>
          <w:tcPr>
            <w:tcW w:w="7670" w:type="dxa"/>
            <w:gridSpan w:val="2"/>
            <w:tcBorders>
              <w:top w:val="single" w:sz="4" w:space="0" w:color="auto"/>
              <w:left w:val="single" w:sz="4" w:space="0" w:color="auto"/>
              <w:bottom w:val="single" w:sz="4" w:space="0" w:color="auto"/>
              <w:right w:val="single" w:sz="4" w:space="0" w:color="auto"/>
            </w:tcBorders>
            <w:shd w:val="clear" w:color="auto" w:fill="FFFFFF"/>
          </w:tcPr>
          <w:p w14:paraId="0756DC20"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t>Thực tập bay đánh giá phương thức bay bằng thiết bị trên tàu bay</w:t>
            </w:r>
          </w:p>
        </w:tc>
      </w:tr>
      <w:tr w:rsidR="00271DF6" w:rsidRPr="000A25AC" w14:paraId="38C3FEB4" w14:textId="77777777" w:rsidTr="00632B6D">
        <w:tc>
          <w:tcPr>
            <w:tcW w:w="14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34E9A51" w14:textId="77777777" w:rsidR="00271DF6" w:rsidRPr="00303E39" w:rsidRDefault="00271DF6" w:rsidP="00632B6D">
            <w:pPr>
              <w:keepNext w:val="0"/>
              <w:keepLines w:val="0"/>
              <w:widowControl/>
              <w:spacing w:before="0" w:after="160" w:line="256" w:lineRule="auto"/>
              <w:jc w:val="center"/>
              <w:rPr>
                <w:rFonts w:eastAsia="Calibri"/>
                <w:b/>
                <w:bCs/>
                <w:kern w:val="2"/>
                <w:szCs w:val="22"/>
                <w:lang w:val="en-US"/>
              </w:rPr>
            </w:pPr>
            <w:r w:rsidRPr="00303E39">
              <w:rPr>
                <w:rFonts w:eastAsia="Calibri"/>
                <w:b/>
                <w:bCs/>
                <w:kern w:val="2"/>
                <w:szCs w:val="22"/>
                <w:lang w:val="en-US"/>
              </w:rPr>
              <w:t>PHẦN III</w:t>
            </w:r>
          </w:p>
        </w:tc>
        <w:tc>
          <w:tcPr>
            <w:tcW w:w="76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82C4C8" w14:textId="77777777" w:rsidR="00271DF6" w:rsidRPr="00303E39" w:rsidRDefault="00271DF6" w:rsidP="00632B6D">
            <w:pPr>
              <w:keepNext w:val="0"/>
              <w:keepLines w:val="0"/>
              <w:widowControl/>
              <w:spacing w:before="0" w:after="160" w:line="256" w:lineRule="auto"/>
              <w:jc w:val="left"/>
              <w:rPr>
                <w:rFonts w:eastAsia="Calibri"/>
                <w:b/>
                <w:bCs/>
                <w:kern w:val="2"/>
                <w:szCs w:val="22"/>
                <w:lang w:val="en-US"/>
              </w:rPr>
            </w:pPr>
            <w:r w:rsidRPr="00303E39">
              <w:rPr>
                <w:rFonts w:eastAsia="Calibri"/>
                <w:b/>
                <w:bCs/>
                <w:kern w:val="2"/>
                <w:szCs w:val="22"/>
                <w:lang w:val="en-US"/>
              </w:rPr>
              <w:t xml:space="preserve">ÔN TẬP, KIỂM TRA </w:t>
            </w:r>
          </w:p>
        </w:tc>
      </w:tr>
      <w:tr w:rsidR="00271DF6" w:rsidRPr="000A25AC" w14:paraId="0EC0FEFF" w14:textId="77777777" w:rsidTr="00632B6D">
        <w:tc>
          <w:tcPr>
            <w:tcW w:w="1358" w:type="dxa"/>
            <w:tcBorders>
              <w:top w:val="single" w:sz="4" w:space="0" w:color="auto"/>
              <w:left w:val="single" w:sz="4" w:space="0" w:color="auto"/>
              <w:bottom w:val="single" w:sz="4" w:space="0" w:color="auto"/>
              <w:right w:val="single" w:sz="4" w:space="0" w:color="auto"/>
            </w:tcBorders>
            <w:vAlign w:val="center"/>
            <w:hideMark/>
          </w:tcPr>
          <w:p w14:paraId="520F1542" w14:textId="77777777" w:rsidR="00271DF6" w:rsidRPr="000A25AC" w:rsidRDefault="00271DF6" w:rsidP="00632B6D">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1.</w:t>
            </w:r>
          </w:p>
        </w:tc>
        <w:tc>
          <w:tcPr>
            <w:tcW w:w="7670" w:type="dxa"/>
            <w:gridSpan w:val="2"/>
            <w:tcBorders>
              <w:top w:val="single" w:sz="4" w:space="0" w:color="auto"/>
              <w:left w:val="single" w:sz="4" w:space="0" w:color="auto"/>
              <w:bottom w:val="single" w:sz="4" w:space="0" w:color="auto"/>
              <w:right w:val="single" w:sz="4" w:space="0" w:color="auto"/>
            </w:tcBorders>
            <w:hideMark/>
          </w:tcPr>
          <w:p w14:paraId="27AF64F6"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Ôn tập</w:t>
            </w:r>
          </w:p>
        </w:tc>
      </w:tr>
      <w:tr w:rsidR="00271DF6" w:rsidRPr="000A25AC" w14:paraId="0FCBCA96" w14:textId="77777777" w:rsidTr="00632B6D">
        <w:trPr>
          <w:trHeight w:val="90"/>
        </w:trPr>
        <w:tc>
          <w:tcPr>
            <w:tcW w:w="1358" w:type="dxa"/>
            <w:tcBorders>
              <w:top w:val="single" w:sz="4" w:space="0" w:color="auto"/>
              <w:left w:val="single" w:sz="4" w:space="0" w:color="auto"/>
              <w:bottom w:val="single" w:sz="4" w:space="0" w:color="auto"/>
              <w:right w:val="single" w:sz="4" w:space="0" w:color="auto"/>
            </w:tcBorders>
            <w:vAlign w:val="center"/>
            <w:hideMark/>
          </w:tcPr>
          <w:p w14:paraId="1D033702" w14:textId="77777777" w:rsidR="00271DF6" w:rsidRPr="000A25AC" w:rsidRDefault="00271DF6" w:rsidP="00632B6D">
            <w:pPr>
              <w:keepNext w:val="0"/>
              <w:keepLines w:val="0"/>
              <w:widowControl/>
              <w:spacing w:before="0" w:after="160" w:line="256" w:lineRule="auto"/>
              <w:jc w:val="center"/>
              <w:rPr>
                <w:rFonts w:eastAsia="Calibri"/>
                <w:kern w:val="2"/>
                <w:szCs w:val="22"/>
                <w:lang w:val="en-US"/>
              </w:rPr>
            </w:pPr>
            <w:r w:rsidRPr="000A25AC">
              <w:rPr>
                <w:rFonts w:eastAsia="Calibri"/>
                <w:kern w:val="2"/>
                <w:szCs w:val="22"/>
                <w:lang w:val="en-US"/>
              </w:rPr>
              <w:t>2.</w:t>
            </w:r>
          </w:p>
        </w:tc>
        <w:tc>
          <w:tcPr>
            <w:tcW w:w="7670" w:type="dxa"/>
            <w:gridSpan w:val="2"/>
            <w:tcBorders>
              <w:top w:val="single" w:sz="4" w:space="0" w:color="auto"/>
              <w:left w:val="single" w:sz="4" w:space="0" w:color="auto"/>
              <w:bottom w:val="single" w:sz="4" w:space="0" w:color="auto"/>
              <w:right w:val="single" w:sz="4" w:space="0" w:color="auto"/>
            </w:tcBorders>
            <w:hideMark/>
          </w:tcPr>
          <w:p w14:paraId="1F620E50" w14:textId="77777777" w:rsidR="00271DF6" w:rsidRPr="000A25AC" w:rsidRDefault="00271DF6" w:rsidP="00632B6D">
            <w:pPr>
              <w:keepNext w:val="0"/>
              <w:keepLines w:val="0"/>
              <w:widowControl/>
              <w:spacing w:before="0" w:after="160" w:line="256" w:lineRule="auto"/>
              <w:jc w:val="left"/>
              <w:rPr>
                <w:rFonts w:eastAsia="Calibri"/>
                <w:kern w:val="2"/>
                <w:szCs w:val="22"/>
                <w:lang w:val="en-US"/>
              </w:rPr>
            </w:pPr>
            <w:r w:rsidRPr="000A25AC">
              <w:rPr>
                <w:rFonts w:eastAsia="Calibri"/>
                <w:kern w:val="2"/>
                <w:szCs w:val="22"/>
                <w:lang w:val="en-US"/>
              </w:rPr>
              <w:t>Kiểm tra</w:t>
            </w:r>
          </w:p>
        </w:tc>
      </w:tr>
    </w:tbl>
    <w:p w14:paraId="752F6EF9" w14:textId="77777777" w:rsidR="00271DF6" w:rsidRPr="000A25AC" w:rsidRDefault="00271DF6" w:rsidP="00BF3A48">
      <w:pPr>
        <w:keepNext w:val="0"/>
        <w:keepLines w:val="0"/>
        <w:widowControl/>
        <w:spacing w:before="0" w:after="160" w:line="256" w:lineRule="auto"/>
        <w:jc w:val="left"/>
        <w:rPr>
          <w:rFonts w:eastAsia="Calibri"/>
          <w:kern w:val="2"/>
          <w:szCs w:val="22"/>
          <w:lang w:val="en-GB"/>
        </w:rPr>
      </w:pPr>
    </w:p>
    <w:p w14:paraId="6214AD30" w14:textId="11717DC6" w:rsidR="00BF3A48" w:rsidRPr="000C68F7" w:rsidRDefault="000C68F7" w:rsidP="000C68F7">
      <w:pPr>
        <w:keepNext w:val="0"/>
        <w:keepLines w:val="0"/>
        <w:widowControl/>
        <w:spacing w:before="0" w:after="160" w:line="256" w:lineRule="auto"/>
        <w:jc w:val="left"/>
        <w:rPr>
          <w:rFonts w:eastAsia="Calibri"/>
          <w:b/>
          <w:bCs/>
          <w:kern w:val="2"/>
          <w:szCs w:val="22"/>
          <w:lang w:val="en-GB"/>
        </w:rPr>
      </w:pPr>
      <w:r w:rsidRPr="000C68F7">
        <w:rPr>
          <w:rFonts w:eastAsia="Calibri"/>
          <w:b/>
          <w:bCs/>
          <w:kern w:val="2"/>
          <w:szCs w:val="22"/>
          <w:lang w:val="en-GB"/>
        </w:rPr>
        <w:t>4.1.2.</w:t>
      </w:r>
      <w:r w:rsidR="00271DF6">
        <w:rPr>
          <w:rFonts w:eastAsia="Calibri"/>
          <w:b/>
          <w:bCs/>
          <w:kern w:val="2"/>
          <w:szCs w:val="22"/>
          <w:lang w:val="en-GB"/>
        </w:rPr>
        <w:t>6</w:t>
      </w:r>
      <w:r w:rsidR="00BF3A48" w:rsidRPr="000C68F7">
        <w:rPr>
          <w:rFonts w:eastAsia="Calibri"/>
          <w:b/>
          <w:bCs/>
          <w:kern w:val="2"/>
          <w:szCs w:val="22"/>
          <w:lang w:val="en-GB"/>
        </w:rPr>
        <w:t xml:space="preserve"> Kỹ thuật khí tượng</w:t>
      </w:r>
    </w:p>
    <w:p w14:paraId="7DCA9FCC" w14:textId="0071B217" w:rsidR="00536ADC" w:rsidRPr="000C68F7" w:rsidRDefault="00780A0B" w:rsidP="005434C6">
      <w:pPr>
        <w:keepNext w:val="0"/>
        <w:keepLines w:val="0"/>
        <w:spacing w:after="120"/>
        <w:ind w:right="-139"/>
        <w:jc w:val="left"/>
        <w:outlineLvl w:val="1"/>
        <w:rPr>
          <w:rFonts w:eastAsia="Arial"/>
          <w:b/>
          <w:bCs/>
          <w:lang w:val="en-US"/>
          <w14:ligatures w14:val="standardContextual"/>
        </w:rPr>
      </w:pPr>
      <w:r>
        <w:rPr>
          <w:rFonts w:eastAsia="Arial"/>
          <w:b/>
          <w:bCs/>
          <w:lang w:val="en-US"/>
          <w14:ligatures w14:val="standardContextual"/>
        </w:rPr>
        <w:br w:type="page"/>
      </w:r>
      <w:r w:rsidR="00857632" w:rsidRPr="005A79FB">
        <w:rPr>
          <w:rFonts w:eastAsia="Arial"/>
          <w:b/>
          <w:szCs w:val="32"/>
          <w:lang w:val="en-GB"/>
        </w:rPr>
        <w:lastRenderedPageBreak/>
        <w:t>4.</w:t>
      </w:r>
      <w:r w:rsidR="005A79FB" w:rsidRPr="005A79FB">
        <w:rPr>
          <w:rFonts w:eastAsia="Arial"/>
          <w:b/>
          <w:szCs w:val="32"/>
          <w:lang w:val="en-GB"/>
        </w:rPr>
        <w:t>2</w:t>
      </w:r>
      <w:r w:rsidR="00536ADC" w:rsidRPr="005A79FB">
        <w:rPr>
          <w:rFonts w:eastAsia="Arial"/>
          <w:b/>
          <w:szCs w:val="32"/>
          <w:lang w:val="en-GB"/>
        </w:rPr>
        <w:t xml:space="preserve"> Nhân viên Quản lý luồng không lưu (ATFM)</w:t>
      </w:r>
    </w:p>
    <w:tbl>
      <w:tblPr>
        <w:tblW w:w="964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19"/>
        <w:gridCol w:w="8221"/>
      </w:tblGrid>
      <w:tr w:rsidR="00536ADC" w:rsidRPr="0092723C" w14:paraId="14039890" w14:textId="77777777" w:rsidTr="006C735B">
        <w:trPr>
          <w:trHeight w:val="560"/>
        </w:trPr>
        <w:tc>
          <w:tcPr>
            <w:tcW w:w="9640" w:type="dxa"/>
            <w:gridSpan w:val="2"/>
            <w:tcBorders>
              <w:top w:val="single" w:sz="4" w:space="0" w:color="auto"/>
              <w:left w:val="single" w:sz="4" w:space="0" w:color="auto"/>
              <w:right w:val="single" w:sz="4" w:space="0" w:color="auto"/>
            </w:tcBorders>
            <w:tcMar>
              <w:top w:w="60" w:type="dxa"/>
              <w:left w:w="100" w:type="dxa"/>
              <w:bottom w:w="60" w:type="dxa"/>
              <w:right w:w="100" w:type="dxa"/>
            </w:tcMar>
          </w:tcPr>
          <w:p w14:paraId="707D5A71" w14:textId="0D2B4A7E" w:rsidR="00536ADC" w:rsidRPr="0092723C" w:rsidRDefault="00760AF3" w:rsidP="00536ADC">
            <w:pPr>
              <w:keepNext w:val="0"/>
              <w:keepLines w:val="0"/>
              <w:widowControl/>
              <w:spacing w:before="0" w:line="300" w:lineRule="auto"/>
              <w:jc w:val="left"/>
              <w:rPr>
                <w:b/>
                <w:bCs/>
                <w:sz w:val="26"/>
                <w:szCs w:val="26"/>
                <w:lang w:val="en-GB" w:eastAsia="vi-VN"/>
              </w:rPr>
            </w:pPr>
            <w:r>
              <w:rPr>
                <w:b/>
                <w:bCs/>
                <w:lang w:val="en-GB" w:eastAsia="vi-VN"/>
              </w:rPr>
              <w:t>4.2.</w:t>
            </w:r>
            <w:r w:rsidR="00536ADC" w:rsidRPr="0092723C">
              <w:rPr>
                <w:b/>
                <w:bCs/>
                <w:lang w:val="vi-VN" w:eastAsia="vi-VN"/>
              </w:rPr>
              <w:t>1. Đào tạo cơ bản (Basic training)</w:t>
            </w:r>
            <w:r w:rsidR="00536ADC" w:rsidRPr="0092723C">
              <w:rPr>
                <w:b/>
                <w:bCs/>
                <w:lang w:val="en-GB" w:eastAsia="vi-VN"/>
              </w:rPr>
              <w:t>:</w:t>
            </w:r>
          </w:p>
        </w:tc>
      </w:tr>
      <w:tr w:rsidR="00536ADC" w:rsidRPr="00536ADC" w14:paraId="01A0DEFE" w14:textId="77777777" w:rsidTr="006C735B">
        <w:trPr>
          <w:tblHeader/>
        </w:trPr>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1614B6B" w14:textId="77777777" w:rsidR="00536ADC" w:rsidRPr="00536ADC" w:rsidRDefault="00536ADC" w:rsidP="00536ADC">
            <w:pPr>
              <w:keepNext w:val="0"/>
              <w:keepLines w:val="0"/>
              <w:widowControl/>
              <w:spacing w:before="0" w:line="300" w:lineRule="auto"/>
              <w:jc w:val="center"/>
              <w:rPr>
                <w:lang w:val="vi-VN" w:eastAsia="vi-VN"/>
              </w:rPr>
            </w:pPr>
            <w:r w:rsidRPr="00536ADC">
              <w:rPr>
                <w:b/>
                <w:bCs/>
                <w:sz w:val="26"/>
                <w:szCs w:val="26"/>
                <w:lang w:val="vi-VN" w:eastAsia="vi-VN"/>
              </w:rPr>
              <w:t>STT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C9740E1" w14:textId="77777777" w:rsidR="00536ADC" w:rsidRPr="00536ADC" w:rsidRDefault="00536ADC" w:rsidP="00536ADC">
            <w:pPr>
              <w:keepNext w:val="0"/>
              <w:keepLines w:val="0"/>
              <w:widowControl/>
              <w:spacing w:before="0" w:line="300" w:lineRule="auto"/>
              <w:jc w:val="center"/>
              <w:rPr>
                <w:lang w:val="vi-VN" w:eastAsia="vi-VN"/>
              </w:rPr>
            </w:pPr>
            <w:r w:rsidRPr="00536ADC">
              <w:rPr>
                <w:b/>
                <w:bCs/>
                <w:sz w:val="26"/>
                <w:szCs w:val="26"/>
                <w:lang w:val="vi-VN" w:eastAsia="vi-VN"/>
              </w:rPr>
              <w:t>Môn học</w:t>
            </w:r>
          </w:p>
        </w:tc>
      </w:tr>
      <w:tr w:rsidR="00536ADC" w:rsidRPr="00536ADC" w14:paraId="59F1E711"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977571" w14:textId="77777777" w:rsidR="00536ADC" w:rsidRPr="00536ADC" w:rsidRDefault="00536ADC" w:rsidP="00536ADC">
            <w:pPr>
              <w:keepNext w:val="0"/>
              <w:keepLines w:val="0"/>
              <w:widowControl/>
              <w:spacing w:before="0" w:line="300" w:lineRule="auto"/>
              <w:jc w:val="center"/>
              <w:rPr>
                <w:lang w:val="vi-VN" w:eastAsia="vi-VN"/>
              </w:rPr>
            </w:pPr>
            <w:r w:rsidRPr="00536ADC">
              <w:rPr>
                <w:b/>
                <w:bCs/>
                <w:sz w:val="26"/>
                <w:szCs w:val="26"/>
                <w:lang w:val="vi-VN" w:eastAsia="vi-VN"/>
              </w:rPr>
              <w:t>PHẦN I</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4812840" w14:textId="77777777" w:rsidR="00536ADC" w:rsidRPr="00536ADC" w:rsidRDefault="00536ADC" w:rsidP="00536ADC">
            <w:pPr>
              <w:keepNext w:val="0"/>
              <w:keepLines w:val="0"/>
              <w:widowControl/>
              <w:spacing w:before="0" w:line="300" w:lineRule="auto"/>
              <w:jc w:val="left"/>
              <w:rPr>
                <w:lang w:val="en-US" w:eastAsia="vi-VN"/>
              </w:rPr>
            </w:pPr>
            <w:r w:rsidRPr="00536ADC">
              <w:rPr>
                <w:b/>
                <w:bCs/>
                <w:sz w:val="26"/>
                <w:szCs w:val="26"/>
                <w:lang w:val="vi-VN" w:eastAsia="vi-VN"/>
              </w:rPr>
              <w:t xml:space="preserve">KIẾN THỨC </w:t>
            </w:r>
            <w:r w:rsidRPr="00536ADC">
              <w:rPr>
                <w:b/>
                <w:bCs/>
                <w:sz w:val="26"/>
                <w:szCs w:val="26"/>
                <w:lang w:val="en-US" w:eastAsia="vi-VN"/>
              </w:rPr>
              <w:t>CƠ BẢN</w:t>
            </w:r>
          </w:p>
        </w:tc>
      </w:tr>
      <w:tr w:rsidR="00536ADC" w:rsidRPr="00536ADC" w14:paraId="2B43485A"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03A6822" w14:textId="082CB7C9" w:rsidR="00536ADC" w:rsidRPr="000C68F7" w:rsidRDefault="00536ADC" w:rsidP="00536ADC">
            <w:pPr>
              <w:keepNext w:val="0"/>
              <w:keepLines w:val="0"/>
              <w:widowControl/>
              <w:spacing w:before="0" w:line="300" w:lineRule="auto"/>
              <w:jc w:val="center"/>
              <w:rPr>
                <w:lang w:val="en-GB" w:eastAsia="vi-VN"/>
              </w:rPr>
            </w:pPr>
            <w:r w:rsidRPr="00536ADC">
              <w:rPr>
                <w:sz w:val="26"/>
                <w:szCs w:val="26"/>
                <w:lang w:val="vi-VN" w:eastAsia="vi-VN"/>
              </w:rPr>
              <w:t>Môn 1</w:t>
            </w:r>
            <w:r w:rsidR="000C68F7">
              <w:rPr>
                <w:sz w:val="26"/>
                <w:szCs w:val="26"/>
                <w:lang w:val="en-GB"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BB9A031"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Tổng quan về ngành hàng không</w:t>
            </w:r>
          </w:p>
        </w:tc>
      </w:tr>
      <w:tr w:rsidR="00536ADC" w:rsidRPr="00536ADC" w14:paraId="277B1AA9"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3B6249" w14:textId="36935344" w:rsidR="00536ADC" w:rsidRPr="000C68F7" w:rsidRDefault="00536ADC" w:rsidP="00536ADC">
            <w:pPr>
              <w:keepNext w:val="0"/>
              <w:keepLines w:val="0"/>
              <w:widowControl/>
              <w:spacing w:before="0" w:line="300" w:lineRule="auto"/>
              <w:jc w:val="center"/>
              <w:rPr>
                <w:lang w:val="en-GB" w:eastAsia="vi-VN"/>
              </w:rPr>
            </w:pPr>
            <w:r w:rsidRPr="00536ADC">
              <w:rPr>
                <w:sz w:val="26"/>
                <w:szCs w:val="26"/>
                <w:lang w:val="vi-VN" w:eastAsia="vi-VN"/>
              </w:rPr>
              <w:t>Môn 2</w:t>
            </w:r>
            <w:r w:rsidR="000C68F7">
              <w:rPr>
                <w:sz w:val="26"/>
                <w:szCs w:val="26"/>
                <w:lang w:val="en-GB"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4367033"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en-US" w:eastAsia="vi-VN"/>
              </w:rPr>
              <w:t>Hệ thống các văn bản quy phạm pháp luật về Hàng không</w:t>
            </w:r>
          </w:p>
        </w:tc>
      </w:tr>
      <w:tr w:rsidR="00536ADC" w:rsidRPr="00536ADC" w14:paraId="13E22E1D"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8BA9FD5" w14:textId="4CEE28DA"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3</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A92916F"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Tàu bay</w:t>
            </w:r>
            <w:r w:rsidRPr="00536ADC">
              <w:rPr>
                <w:sz w:val="26"/>
                <w:szCs w:val="26"/>
                <w:lang w:val="en-US" w:eastAsia="vi-VN"/>
              </w:rPr>
              <w:t xml:space="preserve"> </w:t>
            </w:r>
          </w:p>
        </w:tc>
      </w:tr>
      <w:tr w:rsidR="00536ADC" w:rsidRPr="00536ADC" w14:paraId="290B86CE"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70FB964" w14:textId="67A2022B"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4</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1482DA2"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Sân bay</w:t>
            </w:r>
            <w:r w:rsidRPr="00536ADC">
              <w:rPr>
                <w:b/>
                <w:bCs/>
                <w:i/>
                <w:iCs/>
                <w:color w:val="1F4E78"/>
                <w:sz w:val="22"/>
                <w:szCs w:val="22"/>
                <w:lang w:val="vi-VN" w:eastAsia="vi-VN"/>
              </w:rPr>
              <w:t xml:space="preserve"> </w:t>
            </w:r>
          </w:p>
        </w:tc>
      </w:tr>
      <w:tr w:rsidR="00536ADC" w:rsidRPr="00536ADC" w14:paraId="7486B78A"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A3F5657" w14:textId="4D3A16B1" w:rsidR="00536ADC" w:rsidRPr="000C68F7" w:rsidRDefault="00536ADC" w:rsidP="00536ADC">
            <w:pPr>
              <w:keepNext w:val="0"/>
              <w:keepLines w:val="0"/>
              <w:widowControl/>
              <w:spacing w:before="0" w:line="300" w:lineRule="auto"/>
              <w:jc w:val="center"/>
              <w:rPr>
                <w:lang w:val="en-GB" w:eastAsia="vi-VN"/>
              </w:rPr>
            </w:pPr>
            <w:r w:rsidRPr="00536ADC">
              <w:rPr>
                <w:sz w:val="26"/>
                <w:szCs w:val="26"/>
                <w:lang w:val="vi-VN" w:eastAsia="vi-VN"/>
              </w:rPr>
              <w:t>Môn 5</w:t>
            </w:r>
            <w:r w:rsidR="000C68F7">
              <w:rPr>
                <w:sz w:val="26"/>
                <w:szCs w:val="26"/>
                <w:lang w:val="en-GB"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AE028B7"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Khai thác hãng hàng không</w:t>
            </w:r>
            <w:r w:rsidRPr="00536ADC">
              <w:rPr>
                <w:b/>
                <w:bCs/>
                <w:i/>
                <w:iCs/>
                <w:color w:val="1F4E78"/>
                <w:sz w:val="22"/>
                <w:szCs w:val="22"/>
                <w:lang w:val="vi-VN" w:eastAsia="vi-VN"/>
              </w:rPr>
              <w:t xml:space="preserve"> </w:t>
            </w:r>
          </w:p>
        </w:tc>
      </w:tr>
      <w:tr w:rsidR="00536ADC" w:rsidRPr="00536ADC" w14:paraId="68FBD560"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F3C18C6" w14:textId="488573CB" w:rsidR="00536ADC" w:rsidRPr="000C68F7" w:rsidRDefault="00536ADC" w:rsidP="00536ADC">
            <w:pPr>
              <w:keepNext w:val="0"/>
              <w:keepLines w:val="0"/>
              <w:widowControl/>
              <w:spacing w:before="0" w:line="300" w:lineRule="auto"/>
              <w:jc w:val="center"/>
              <w:rPr>
                <w:lang w:val="en-GB" w:eastAsia="vi-VN"/>
              </w:rPr>
            </w:pPr>
            <w:r w:rsidRPr="00536ADC">
              <w:rPr>
                <w:sz w:val="26"/>
                <w:szCs w:val="26"/>
                <w:lang w:val="vi-VN" w:eastAsia="vi-VN"/>
              </w:rPr>
              <w:t>Môn 6</w:t>
            </w:r>
            <w:r w:rsidR="000C68F7">
              <w:rPr>
                <w:sz w:val="26"/>
                <w:szCs w:val="26"/>
                <w:lang w:val="en-GB"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F8F56A4"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 xml:space="preserve">Quản lý không lưu </w:t>
            </w:r>
            <w:r w:rsidRPr="00536ADC">
              <w:rPr>
                <w:sz w:val="26"/>
                <w:szCs w:val="26"/>
                <w:lang w:val="en-US" w:eastAsia="vi-VN"/>
              </w:rPr>
              <w:t>(ATC/ATFM/ASM)</w:t>
            </w:r>
          </w:p>
        </w:tc>
      </w:tr>
      <w:tr w:rsidR="00536ADC" w:rsidRPr="00536ADC" w14:paraId="736A0821"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035B133" w14:textId="42B81760" w:rsidR="00536ADC" w:rsidRPr="000C68F7" w:rsidRDefault="00536ADC" w:rsidP="00536ADC">
            <w:pPr>
              <w:keepNext w:val="0"/>
              <w:keepLines w:val="0"/>
              <w:widowControl/>
              <w:spacing w:before="0" w:line="300" w:lineRule="auto"/>
              <w:jc w:val="center"/>
              <w:rPr>
                <w:lang w:val="en-GB" w:eastAsia="vi-VN"/>
              </w:rPr>
            </w:pPr>
            <w:r w:rsidRPr="00536ADC">
              <w:rPr>
                <w:sz w:val="26"/>
                <w:szCs w:val="26"/>
                <w:lang w:val="vi-VN" w:eastAsia="vi-VN"/>
              </w:rPr>
              <w:t>Môn 7</w:t>
            </w:r>
            <w:r w:rsidR="000C68F7">
              <w:rPr>
                <w:sz w:val="26"/>
                <w:szCs w:val="26"/>
                <w:lang w:val="en-GB"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6DBA587"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Khí tượng hàng không</w:t>
            </w:r>
            <w:r w:rsidRPr="00536ADC">
              <w:rPr>
                <w:b/>
                <w:bCs/>
                <w:i/>
                <w:iCs/>
                <w:color w:val="1F4E78"/>
                <w:sz w:val="22"/>
                <w:szCs w:val="22"/>
                <w:lang w:val="vi-VN" w:eastAsia="vi-VN"/>
              </w:rPr>
              <w:t xml:space="preserve"> </w:t>
            </w:r>
          </w:p>
        </w:tc>
      </w:tr>
      <w:tr w:rsidR="00536ADC" w:rsidRPr="00536ADC" w14:paraId="400F4F19"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5C6BCE5" w14:textId="2B65958B" w:rsidR="00536ADC" w:rsidRPr="000C68F7" w:rsidRDefault="00536ADC" w:rsidP="00536ADC">
            <w:pPr>
              <w:keepNext w:val="0"/>
              <w:keepLines w:val="0"/>
              <w:widowControl/>
              <w:spacing w:before="0" w:line="300" w:lineRule="auto"/>
              <w:jc w:val="center"/>
              <w:rPr>
                <w:lang w:val="en-GB" w:eastAsia="vi-VN"/>
              </w:rPr>
            </w:pPr>
            <w:r w:rsidRPr="00536ADC">
              <w:rPr>
                <w:sz w:val="26"/>
                <w:szCs w:val="26"/>
                <w:lang w:val="vi-VN" w:eastAsia="vi-VN"/>
              </w:rPr>
              <w:t>Môn 8</w:t>
            </w:r>
            <w:r w:rsidR="000C68F7">
              <w:rPr>
                <w:sz w:val="26"/>
                <w:szCs w:val="26"/>
                <w:lang w:val="en-GB"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496E09"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Hệ thống Thông tin - Dẫn đường - Giám sát (CNS)</w:t>
            </w:r>
            <w:r w:rsidRPr="00536ADC">
              <w:rPr>
                <w:b/>
                <w:bCs/>
                <w:i/>
                <w:iCs/>
                <w:color w:val="1F4E78"/>
                <w:sz w:val="22"/>
                <w:szCs w:val="22"/>
                <w:lang w:val="vi-VN" w:eastAsia="vi-VN"/>
              </w:rPr>
              <w:t xml:space="preserve"> </w:t>
            </w:r>
          </w:p>
        </w:tc>
      </w:tr>
      <w:tr w:rsidR="00536ADC" w:rsidRPr="00536ADC" w14:paraId="055A93BC"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65A476D" w14:textId="7326BCE6"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Môn</w:t>
            </w:r>
            <w:r w:rsidRPr="00536ADC">
              <w:rPr>
                <w:sz w:val="26"/>
                <w:szCs w:val="26"/>
                <w:lang w:val="en-US" w:eastAsia="vi-VN"/>
              </w:rPr>
              <w:t xml:space="preserve"> 9</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072F62A"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Dịch vụ thông báo tin tức hàng không (AIS)</w:t>
            </w:r>
            <w:r w:rsidRPr="00536ADC">
              <w:rPr>
                <w:b/>
                <w:bCs/>
                <w:i/>
                <w:iCs/>
                <w:color w:val="1F4E78"/>
                <w:sz w:val="22"/>
                <w:szCs w:val="22"/>
                <w:lang w:val="vi-VN" w:eastAsia="vi-VN"/>
              </w:rPr>
              <w:t xml:space="preserve"> </w:t>
            </w:r>
          </w:p>
        </w:tc>
      </w:tr>
      <w:tr w:rsidR="00536ADC" w:rsidRPr="00536ADC" w14:paraId="2B6C49FF"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EE24B1D" w14:textId="77777777" w:rsidR="00536ADC" w:rsidRPr="00536ADC" w:rsidRDefault="00536ADC" w:rsidP="00536ADC">
            <w:pPr>
              <w:keepNext w:val="0"/>
              <w:keepLines w:val="0"/>
              <w:widowControl/>
              <w:spacing w:before="0" w:line="300" w:lineRule="auto"/>
              <w:jc w:val="center"/>
              <w:rPr>
                <w:sz w:val="26"/>
                <w:szCs w:val="26"/>
                <w:lang w:val="vi-VN" w:eastAsia="vi-VN"/>
              </w:rPr>
            </w:pPr>
            <w:r w:rsidRPr="00536ADC">
              <w:rPr>
                <w:b/>
                <w:bCs/>
                <w:sz w:val="26"/>
                <w:szCs w:val="26"/>
                <w:lang w:val="vi-VN" w:eastAsia="vi-VN"/>
              </w:rPr>
              <w:t>PHẦN II</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A68A41A" w14:textId="0097002F" w:rsidR="00536ADC" w:rsidRPr="00536ADC" w:rsidRDefault="00536ADC" w:rsidP="00536ADC">
            <w:pPr>
              <w:keepNext w:val="0"/>
              <w:keepLines w:val="0"/>
              <w:widowControl/>
              <w:spacing w:before="0" w:line="300" w:lineRule="auto"/>
              <w:jc w:val="left"/>
              <w:rPr>
                <w:sz w:val="26"/>
                <w:szCs w:val="26"/>
                <w:lang w:val="vi-VN" w:eastAsia="vi-VN"/>
              </w:rPr>
            </w:pPr>
            <w:r w:rsidRPr="00536ADC">
              <w:rPr>
                <w:b/>
                <w:bCs/>
                <w:sz w:val="26"/>
                <w:szCs w:val="26"/>
                <w:lang w:val="vi-VN" w:eastAsia="vi-VN"/>
              </w:rPr>
              <w:t xml:space="preserve">THỰC HÀNH, </w:t>
            </w:r>
            <w:r w:rsidR="007A2487">
              <w:rPr>
                <w:b/>
                <w:bCs/>
                <w:sz w:val="26"/>
                <w:szCs w:val="26"/>
                <w:lang w:val="vi-VN" w:eastAsia="vi-VN"/>
              </w:rPr>
              <w:t>TÌM HIỂU THỰC TẾ</w:t>
            </w:r>
          </w:p>
        </w:tc>
      </w:tr>
      <w:tr w:rsidR="00536ADC" w:rsidRPr="00536ADC" w14:paraId="48900AF5"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5F793A" w14:textId="77777777" w:rsidR="00536ADC" w:rsidRPr="00536ADC" w:rsidRDefault="00536ADC" w:rsidP="00536ADC">
            <w:pPr>
              <w:keepNext w:val="0"/>
              <w:keepLines w:val="0"/>
              <w:widowControl/>
              <w:spacing w:before="0" w:line="300" w:lineRule="auto"/>
              <w:jc w:val="center"/>
              <w:rPr>
                <w:bCs/>
                <w:sz w:val="26"/>
                <w:szCs w:val="26"/>
                <w:lang w:val="en-US" w:eastAsia="vi-VN"/>
              </w:rPr>
            </w:pPr>
            <w:r w:rsidRPr="00536ADC">
              <w:rPr>
                <w:bCs/>
                <w:sz w:val="26"/>
                <w:szCs w:val="26"/>
                <w:lang w:val="en-US" w:eastAsia="vi-VN"/>
              </w:rPr>
              <w:t>I</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DBA8BC0" w14:textId="77777777" w:rsidR="00536ADC" w:rsidRPr="00536ADC" w:rsidRDefault="00536ADC" w:rsidP="00536ADC">
            <w:pPr>
              <w:keepNext w:val="0"/>
              <w:keepLines w:val="0"/>
              <w:widowControl/>
              <w:spacing w:before="0" w:line="300" w:lineRule="auto"/>
              <w:jc w:val="left"/>
              <w:rPr>
                <w:sz w:val="26"/>
                <w:szCs w:val="26"/>
                <w:lang w:val="en-US" w:eastAsia="vi-VN"/>
              </w:rPr>
            </w:pPr>
            <w:r w:rsidRPr="00536ADC">
              <w:rPr>
                <w:sz w:val="26"/>
                <w:szCs w:val="26"/>
                <w:lang w:val="en-US" w:eastAsia="vi-VN"/>
              </w:rPr>
              <w:t>THỰC HÀNH</w:t>
            </w:r>
          </w:p>
        </w:tc>
      </w:tr>
      <w:tr w:rsidR="00536ADC" w:rsidRPr="00536ADC" w14:paraId="433EB76D"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9013A69" w14:textId="3029C7BB" w:rsidR="00536ADC" w:rsidRPr="00536ADC" w:rsidRDefault="00536ADC" w:rsidP="00536ADC">
            <w:pPr>
              <w:keepNext w:val="0"/>
              <w:keepLines w:val="0"/>
              <w:widowControl/>
              <w:spacing w:before="0" w:line="300" w:lineRule="auto"/>
              <w:jc w:val="center"/>
              <w:rPr>
                <w:bCs/>
                <w:sz w:val="26"/>
                <w:szCs w:val="26"/>
                <w:lang w:val="en-US" w:eastAsia="vi-VN"/>
              </w:rPr>
            </w:pPr>
            <w:r w:rsidRPr="00536ADC">
              <w:rPr>
                <w:bCs/>
                <w:sz w:val="26"/>
                <w:szCs w:val="26"/>
                <w:lang w:val="en-US" w:eastAsia="vi-VN"/>
              </w:rPr>
              <w:t>1</w:t>
            </w:r>
            <w:r w:rsidR="000C68F7">
              <w:rPr>
                <w:bCs/>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F2AAD15" w14:textId="77777777" w:rsidR="00536ADC" w:rsidRPr="00536ADC" w:rsidRDefault="00536ADC" w:rsidP="00536ADC">
            <w:pPr>
              <w:keepNext w:val="0"/>
              <w:keepLines w:val="0"/>
              <w:widowControl/>
              <w:spacing w:before="0" w:line="300" w:lineRule="auto"/>
              <w:jc w:val="left"/>
              <w:rPr>
                <w:sz w:val="26"/>
                <w:szCs w:val="26"/>
                <w:lang w:val="en-US" w:eastAsia="vi-VN"/>
              </w:rPr>
            </w:pPr>
            <w:r w:rsidRPr="00536ADC">
              <w:rPr>
                <w:lang w:val="en-US" w:eastAsia="vi-VN"/>
              </w:rPr>
              <w:t>Quan sát, tìm hiểu thực tế các hệ thống, thiết bị của hệ thống khí tượng, hệ thống CSN, hệ thống AIS, hệ thống ATFM, hệ thống ATM</w:t>
            </w:r>
          </w:p>
        </w:tc>
      </w:tr>
      <w:tr w:rsidR="00536ADC" w:rsidRPr="00536ADC" w14:paraId="1BF70C87"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0F9E4C" w14:textId="77777777" w:rsidR="00536ADC" w:rsidRPr="00536ADC" w:rsidRDefault="00536ADC" w:rsidP="00536ADC">
            <w:pPr>
              <w:keepNext w:val="0"/>
              <w:keepLines w:val="0"/>
              <w:widowControl/>
              <w:spacing w:before="0" w:line="300" w:lineRule="auto"/>
              <w:jc w:val="center"/>
              <w:rPr>
                <w:bCs/>
                <w:sz w:val="26"/>
                <w:szCs w:val="26"/>
                <w:lang w:val="en-US" w:eastAsia="vi-VN"/>
              </w:rPr>
            </w:pPr>
            <w:r w:rsidRPr="00536ADC">
              <w:rPr>
                <w:bCs/>
                <w:sz w:val="26"/>
                <w:szCs w:val="26"/>
                <w:lang w:val="en-US" w:eastAsia="vi-VN"/>
              </w:rPr>
              <w:t>II</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A38B14F" w14:textId="4DC99EA9" w:rsidR="00536ADC" w:rsidRPr="00536ADC" w:rsidRDefault="007A2487" w:rsidP="00536ADC">
            <w:pPr>
              <w:keepNext w:val="0"/>
              <w:keepLines w:val="0"/>
              <w:widowControl/>
              <w:spacing w:before="0" w:line="300" w:lineRule="auto"/>
              <w:jc w:val="left"/>
              <w:rPr>
                <w:sz w:val="26"/>
                <w:szCs w:val="26"/>
                <w:lang w:val="en-US" w:eastAsia="vi-VN"/>
              </w:rPr>
            </w:pPr>
            <w:r>
              <w:rPr>
                <w:sz w:val="26"/>
                <w:szCs w:val="26"/>
                <w:lang w:val="en-US" w:eastAsia="vi-VN"/>
              </w:rPr>
              <w:t>TÌM HIỂU THỰC TẾ</w:t>
            </w:r>
          </w:p>
        </w:tc>
      </w:tr>
      <w:tr w:rsidR="00536ADC" w:rsidRPr="00536ADC" w14:paraId="5C70A7EC"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FA84EF0" w14:textId="4DE0144B" w:rsidR="00536ADC" w:rsidRPr="00536ADC" w:rsidRDefault="00536ADC" w:rsidP="00536ADC">
            <w:pPr>
              <w:keepNext w:val="0"/>
              <w:keepLines w:val="0"/>
              <w:widowControl/>
              <w:spacing w:before="0" w:line="300" w:lineRule="auto"/>
              <w:jc w:val="center"/>
              <w:rPr>
                <w:bCs/>
                <w:sz w:val="26"/>
                <w:szCs w:val="26"/>
                <w:lang w:val="en-US" w:eastAsia="vi-VN"/>
              </w:rPr>
            </w:pPr>
            <w:r w:rsidRPr="00536ADC">
              <w:rPr>
                <w:bCs/>
                <w:sz w:val="26"/>
                <w:szCs w:val="26"/>
                <w:lang w:val="en-US" w:eastAsia="vi-VN"/>
              </w:rPr>
              <w:t>1</w:t>
            </w:r>
            <w:r w:rsidR="000C68F7">
              <w:rPr>
                <w:bCs/>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6E93A5C" w14:textId="7B6FEA90" w:rsidR="00536ADC" w:rsidRPr="00536ADC" w:rsidRDefault="000C68F7" w:rsidP="00536ADC">
            <w:pPr>
              <w:keepNext w:val="0"/>
              <w:keepLines w:val="0"/>
              <w:widowControl/>
              <w:spacing w:before="0" w:line="300" w:lineRule="auto"/>
              <w:jc w:val="left"/>
              <w:rPr>
                <w:b/>
                <w:bCs/>
                <w:sz w:val="26"/>
                <w:szCs w:val="26"/>
                <w:lang w:val="en-US" w:eastAsia="vi-VN"/>
              </w:rPr>
            </w:pPr>
            <w:r>
              <w:rPr>
                <w:sz w:val="26"/>
                <w:szCs w:val="26"/>
                <w:lang w:val="en-GB" w:eastAsia="vi-VN"/>
              </w:rPr>
              <w:t>T</w:t>
            </w:r>
            <w:r w:rsidR="00536ADC" w:rsidRPr="00536ADC">
              <w:rPr>
                <w:sz w:val="26"/>
                <w:szCs w:val="26"/>
                <w:lang w:val="vi-VN" w:eastAsia="vi-VN"/>
              </w:rPr>
              <w:t>rung t</w:t>
            </w:r>
            <w:r w:rsidR="00536ADC" w:rsidRPr="00536ADC">
              <w:rPr>
                <w:sz w:val="26"/>
                <w:szCs w:val="26"/>
                <w:lang w:val="en-US" w:eastAsia="vi-VN"/>
              </w:rPr>
              <w:t xml:space="preserve">âm: </w:t>
            </w:r>
            <w:r w:rsidR="00536ADC" w:rsidRPr="00536ADC">
              <w:rPr>
                <w:sz w:val="26"/>
                <w:szCs w:val="26"/>
                <w:lang w:val="vi-VN" w:eastAsia="vi-VN"/>
              </w:rPr>
              <w:t xml:space="preserve">ATFMU, </w:t>
            </w:r>
            <w:r w:rsidR="00536ADC" w:rsidRPr="00536ADC">
              <w:rPr>
                <w:sz w:val="26"/>
                <w:szCs w:val="26"/>
                <w:lang w:val="en-US" w:eastAsia="vi-VN"/>
              </w:rPr>
              <w:t>kiểm soát không lưu (ACC, APP/TWR)</w:t>
            </w:r>
            <w:r w:rsidR="00536ADC" w:rsidRPr="00536ADC">
              <w:rPr>
                <w:sz w:val="26"/>
                <w:szCs w:val="26"/>
                <w:lang w:val="vi-VN" w:eastAsia="vi-VN"/>
              </w:rPr>
              <w:t xml:space="preserve">, A-CDM tại </w:t>
            </w:r>
            <w:r w:rsidR="00536ADC" w:rsidRPr="00536ADC">
              <w:rPr>
                <w:sz w:val="26"/>
                <w:szCs w:val="26"/>
                <w:lang w:val="en-US" w:eastAsia="vi-VN"/>
              </w:rPr>
              <w:t>Nội Bài/Tân Sơn Nhất, khí tượng, thông báo tin tức hàng không.</w:t>
            </w:r>
          </w:p>
        </w:tc>
      </w:tr>
      <w:tr w:rsidR="00536ADC" w:rsidRPr="00536ADC" w14:paraId="712659D0"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8E6F408" w14:textId="28776667" w:rsidR="00536ADC" w:rsidRPr="00536ADC" w:rsidRDefault="00536ADC" w:rsidP="00536ADC">
            <w:pPr>
              <w:keepNext w:val="0"/>
              <w:keepLines w:val="0"/>
              <w:widowControl/>
              <w:spacing w:before="0" w:line="300" w:lineRule="auto"/>
              <w:jc w:val="center"/>
              <w:rPr>
                <w:bCs/>
                <w:sz w:val="26"/>
                <w:szCs w:val="26"/>
                <w:lang w:val="en-US" w:eastAsia="vi-VN"/>
              </w:rPr>
            </w:pPr>
            <w:r w:rsidRPr="00536ADC">
              <w:rPr>
                <w:bCs/>
                <w:sz w:val="26"/>
                <w:szCs w:val="26"/>
                <w:lang w:val="en-US" w:eastAsia="vi-VN"/>
              </w:rPr>
              <w:t>2</w:t>
            </w:r>
            <w:r w:rsidR="000C68F7">
              <w:rPr>
                <w:bCs/>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2CB4F0" w14:textId="76DE58AD" w:rsidR="00536ADC" w:rsidRPr="00536ADC" w:rsidRDefault="000C68F7" w:rsidP="00536ADC">
            <w:pPr>
              <w:keepNext w:val="0"/>
              <w:keepLines w:val="0"/>
              <w:widowControl/>
              <w:spacing w:before="0" w:line="300" w:lineRule="auto"/>
              <w:jc w:val="left"/>
              <w:rPr>
                <w:sz w:val="26"/>
                <w:szCs w:val="26"/>
                <w:lang w:val="vi-VN" w:eastAsia="vi-VN"/>
              </w:rPr>
            </w:pPr>
            <w:r>
              <w:rPr>
                <w:lang w:val="en-US" w:eastAsia="vi-VN"/>
              </w:rPr>
              <w:t>C</w:t>
            </w:r>
            <w:r w:rsidR="00536ADC" w:rsidRPr="00536ADC">
              <w:rPr>
                <w:lang w:val="en-US" w:eastAsia="vi-VN"/>
              </w:rPr>
              <w:t>ông tác cung cấp dịch vụ của cơ sở cung cấp dịch vụ bảo đảm hoạt động bay</w:t>
            </w:r>
          </w:p>
        </w:tc>
      </w:tr>
      <w:tr w:rsidR="00536ADC" w:rsidRPr="00536ADC" w14:paraId="0C80CEF4"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79786E2" w14:textId="77777777" w:rsidR="00536ADC" w:rsidRPr="00536ADC" w:rsidRDefault="00536ADC" w:rsidP="00536ADC">
            <w:pPr>
              <w:keepNext w:val="0"/>
              <w:keepLines w:val="0"/>
              <w:widowControl/>
              <w:spacing w:before="0" w:line="300" w:lineRule="auto"/>
              <w:jc w:val="center"/>
              <w:rPr>
                <w:b/>
                <w:bCs/>
                <w:sz w:val="26"/>
                <w:szCs w:val="26"/>
                <w:lang w:val="en-US" w:eastAsia="vi-VN"/>
              </w:rPr>
            </w:pPr>
            <w:r w:rsidRPr="00536ADC">
              <w:rPr>
                <w:b/>
                <w:bCs/>
                <w:sz w:val="26"/>
                <w:szCs w:val="26"/>
                <w:lang w:val="en-US" w:eastAsia="vi-VN"/>
              </w:rPr>
              <w:t>PHẦN III</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B1E827C" w14:textId="77777777" w:rsidR="00536ADC" w:rsidRPr="00536ADC" w:rsidRDefault="00536ADC" w:rsidP="00536ADC">
            <w:pPr>
              <w:keepNext w:val="0"/>
              <w:keepLines w:val="0"/>
              <w:widowControl/>
              <w:spacing w:before="0" w:line="300" w:lineRule="auto"/>
              <w:jc w:val="left"/>
              <w:rPr>
                <w:b/>
                <w:lang w:val="en-US" w:eastAsia="vi-VN"/>
              </w:rPr>
            </w:pPr>
            <w:r w:rsidRPr="00536ADC">
              <w:rPr>
                <w:b/>
                <w:lang w:val="en-US" w:eastAsia="vi-VN"/>
              </w:rPr>
              <w:t>ÔN TẬP, KIỂM TRA</w:t>
            </w:r>
          </w:p>
        </w:tc>
      </w:tr>
      <w:tr w:rsidR="00536ADC" w:rsidRPr="00536ADC" w14:paraId="697070ED"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901C84" w14:textId="07A03924" w:rsidR="00536ADC" w:rsidRPr="00536ADC" w:rsidRDefault="00536ADC" w:rsidP="00536ADC">
            <w:pPr>
              <w:keepNext w:val="0"/>
              <w:keepLines w:val="0"/>
              <w:widowControl/>
              <w:spacing w:before="0" w:line="300" w:lineRule="auto"/>
              <w:jc w:val="center"/>
              <w:rPr>
                <w:bCs/>
                <w:sz w:val="26"/>
                <w:szCs w:val="26"/>
                <w:lang w:val="en-US" w:eastAsia="vi-VN"/>
              </w:rPr>
            </w:pPr>
            <w:r w:rsidRPr="00536ADC">
              <w:rPr>
                <w:bCs/>
                <w:sz w:val="26"/>
                <w:szCs w:val="26"/>
                <w:lang w:val="en-US" w:eastAsia="vi-VN"/>
              </w:rPr>
              <w:t>1</w:t>
            </w:r>
            <w:r w:rsidR="000C68F7">
              <w:rPr>
                <w:bCs/>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7A2BE6E" w14:textId="77777777" w:rsidR="00536ADC" w:rsidRPr="00536ADC" w:rsidRDefault="00536ADC" w:rsidP="00536ADC">
            <w:pPr>
              <w:keepNext w:val="0"/>
              <w:keepLines w:val="0"/>
              <w:widowControl/>
              <w:spacing w:before="0" w:line="300" w:lineRule="auto"/>
              <w:jc w:val="left"/>
              <w:rPr>
                <w:lang w:val="en-US" w:eastAsia="vi-VN"/>
              </w:rPr>
            </w:pPr>
            <w:r w:rsidRPr="00536ADC">
              <w:rPr>
                <w:lang w:val="en-US" w:eastAsia="vi-VN"/>
              </w:rPr>
              <w:t>Ôn tập</w:t>
            </w:r>
          </w:p>
        </w:tc>
      </w:tr>
      <w:tr w:rsidR="00536ADC" w:rsidRPr="00536ADC" w14:paraId="151E87CA" w14:textId="77777777" w:rsidTr="006C735B">
        <w:tc>
          <w:tcPr>
            <w:tcW w:w="1419" w:type="dxa"/>
            <w:tcBorders>
              <w:top w:val="single" w:sz="4" w:space="0" w:color="000000"/>
              <w:left w:val="single" w:sz="4" w:space="0" w:color="000000"/>
              <w:bottom w:val="single" w:sz="4" w:space="0" w:color="auto"/>
              <w:right w:val="single" w:sz="4" w:space="0" w:color="000000"/>
            </w:tcBorders>
            <w:tcMar>
              <w:top w:w="60" w:type="dxa"/>
              <w:left w:w="100" w:type="dxa"/>
              <w:bottom w:w="60" w:type="dxa"/>
              <w:right w:w="100" w:type="dxa"/>
            </w:tcMar>
            <w:vAlign w:val="center"/>
          </w:tcPr>
          <w:p w14:paraId="19A934AD" w14:textId="28BCC4A4" w:rsidR="00536ADC" w:rsidRPr="00536ADC" w:rsidRDefault="00536ADC" w:rsidP="00536ADC">
            <w:pPr>
              <w:keepNext w:val="0"/>
              <w:keepLines w:val="0"/>
              <w:widowControl/>
              <w:spacing w:before="0" w:line="300" w:lineRule="auto"/>
              <w:jc w:val="center"/>
              <w:rPr>
                <w:bCs/>
                <w:sz w:val="26"/>
                <w:szCs w:val="26"/>
                <w:lang w:val="en-US" w:eastAsia="vi-VN"/>
              </w:rPr>
            </w:pPr>
            <w:r w:rsidRPr="00536ADC">
              <w:rPr>
                <w:bCs/>
                <w:sz w:val="26"/>
                <w:szCs w:val="26"/>
                <w:lang w:val="en-US" w:eastAsia="vi-VN"/>
              </w:rPr>
              <w:t>2</w:t>
            </w:r>
            <w:r w:rsidR="000C68F7">
              <w:rPr>
                <w:bCs/>
                <w:sz w:val="26"/>
                <w:szCs w:val="26"/>
                <w:lang w:val="en-US" w:eastAsia="vi-VN"/>
              </w:rPr>
              <w:t>.</w:t>
            </w:r>
          </w:p>
        </w:tc>
        <w:tc>
          <w:tcPr>
            <w:tcW w:w="8221" w:type="dxa"/>
            <w:tcBorders>
              <w:top w:val="single" w:sz="4" w:space="0" w:color="000000"/>
              <w:left w:val="single" w:sz="4" w:space="0" w:color="000000"/>
              <w:bottom w:val="single" w:sz="4" w:space="0" w:color="auto"/>
              <w:right w:val="single" w:sz="4" w:space="0" w:color="000000"/>
            </w:tcBorders>
            <w:tcMar>
              <w:top w:w="60" w:type="dxa"/>
              <w:left w:w="100" w:type="dxa"/>
              <w:bottom w:w="60" w:type="dxa"/>
              <w:right w:w="100" w:type="dxa"/>
            </w:tcMar>
            <w:vAlign w:val="center"/>
          </w:tcPr>
          <w:p w14:paraId="0B569F00" w14:textId="77777777" w:rsidR="00536ADC" w:rsidRPr="00536ADC" w:rsidRDefault="00536ADC" w:rsidP="00536ADC">
            <w:pPr>
              <w:keepNext w:val="0"/>
              <w:keepLines w:val="0"/>
              <w:widowControl/>
              <w:spacing w:before="0" w:line="300" w:lineRule="auto"/>
              <w:jc w:val="left"/>
              <w:rPr>
                <w:lang w:val="en-US" w:eastAsia="vi-VN"/>
              </w:rPr>
            </w:pPr>
            <w:r w:rsidRPr="00536ADC">
              <w:rPr>
                <w:lang w:val="en-US" w:eastAsia="vi-VN"/>
              </w:rPr>
              <w:t>Kiểm tra</w:t>
            </w:r>
          </w:p>
        </w:tc>
      </w:tr>
      <w:tr w:rsidR="00C02A33" w:rsidRPr="00C02A33" w14:paraId="41B0340F" w14:textId="77777777" w:rsidTr="006C735B">
        <w:trPr>
          <w:trHeight w:val="560"/>
        </w:trPr>
        <w:tc>
          <w:tcPr>
            <w:tcW w:w="9640" w:type="dxa"/>
            <w:gridSpan w:val="2"/>
            <w:tcBorders>
              <w:top w:val="single" w:sz="4" w:space="0" w:color="auto"/>
              <w:left w:val="single" w:sz="4" w:space="0" w:color="auto"/>
              <w:right w:val="single" w:sz="4" w:space="0" w:color="auto"/>
            </w:tcBorders>
            <w:tcMar>
              <w:top w:w="60" w:type="dxa"/>
              <w:left w:w="100" w:type="dxa"/>
              <w:bottom w:w="60" w:type="dxa"/>
              <w:right w:w="100" w:type="dxa"/>
            </w:tcMar>
          </w:tcPr>
          <w:p w14:paraId="4809F95D" w14:textId="4B2031DB" w:rsidR="00C02A33" w:rsidRPr="00C02A33" w:rsidRDefault="00760AF3" w:rsidP="000519D5">
            <w:pPr>
              <w:keepNext w:val="0"/>
              <w:keepLines w:val="0"/>
              <w:widowControl/>
              <w:spacing w:before="0" w:line="300" w:lineRule="auto"/>
              <w:jc w:val="left"/>
              <w:rPr>
                <w:b/>
                <w:bCs/>
                <w:sz w:val="26"/>
                <w:szCs w:val="26"/>
                <w:lang w:val="en-US" w:eastAsia="vi-VN"/>
              </w:rPr>
            </w:pPr>
            <w:r>
              <w:rPr>
                <w:b/>
                <w:bCs/>
                <w:lang w:val="en-GB" w:eastAsia="vi-VN"/>
              </w:rPr>
              <w:t>4.2.</w:t>
            </w:r>
            <w:r w:rsidR="00C02A33" w:rsidRPr="00C02A33">
              <w:rPr>
                <w:b/>
                <w:bCs/>
                <w:lang w:val="vi-VN" w:eastAsia="vi-VN"/>
              </w:rPr>
              <w:t>2 Đào tạo chuyên môn (Qualification Training):</w:t>
            </w:r>
          </w:p>
        </w:tc>
      </w:tr>
      <w:tr w:rsidR="00536ADC" w:rsidRPr="00C02A33" w14:paraId="30C73168" w14:textId="77777777" w:rsidTr="006C735B">
        <w:trPr>
          <w:trHeight w:val="560"/>
        </w:trPr>
        <w:tc>
          <w:tcPr>
            <w:tcW w:w="9640" w:type="dxa"/>
            <w:gridSpan w:val="2"/>
            <w:tcBorders>
              <w:top w:val="single" w:sz="4" w:space="0" w:color="auto"/>
              <w:left w:val="single" w:sz="4" w:space="0" w:color="auto"/>
              <w:right w:val="single" w:sz="4" w:space="0" w:color="auto"/>
            </w:tcBorders>
            <w:tcMar>
              <w:top w:w="60" w:type="dxa"/>
              <w:left w:w="100" w:type="dxa"/>
              <w:bottom w:w="60" w:type="dxa"/>
              <w:right w:w="100" w:type="dxa"/>
            </w:tcMar>
          </w:tcPr>
          <w:p w14:paraId="4F4BFA1E" w14:textId="67D2FCA2" w:rsidR="00536ADC" w:rsidRPr="00C02A33" w:rsidRDefault="00760AF3" w:rsidP="00536ADC">
            <w:pPr>
              <w:keepNext w:val="0"/>
              <w:keepLines w:val="0"/>
              <w:widowControl/>
              <w:spacing w:before="0" w:line="300" w:lineRule="auto"/>
              <w:jc w:val="left"/>
              <w:rPr>
                <w:b/>
                <w:bCs/>
                <w:sz w:val="26"/>
                <w:szCs w:val="26"/>
                <w:lang w:val="en-US" w:eastAsia="vi-VN"/>
              </w:rPr>
            </w:pPr>
            <w:r>
              <w:rPr>
                <w:b/>
                <w:bCs/>
                <w:sz w:val="26"/>
                <w:szCs w:val="26"/>
                <w:lang w:val="en-US" w:eastAsia="vi-VN"/>
              </w:rPr>
              <w:t>4.2.</w:t>
            </w:r>
            <w:r w:rsidR="00C02A33">
              <w:rPr>
                <w:b/>
                <w:bCs/>
                <w:sz w:val="26"/>
                <w:szCs w:val="26"/>
                <w:lang w:val="en-US" w:eastAsia="vi-VN"/>
              </w:rPr>
              <w:t>2.1 Quản lý luồng không lưu</w:t>
            </w:r>
          </w:p>
        </w:tc>
      </w:tr>
      <w:tr w:rsidR="00536ADC" w:rsidRPr="00536ADC" w14:paraId="1EC39B57" w14:textId="77777777" w:rsidTr="006C735B">
        <w:tc>
          <w:tcPr>
            <w:tcW w:w="1419"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tcPr>
          <w:p w14:paraId="64BF3AD2" w14:textId="77777777" w:rsidR="00536ADC" w:rsidRPr="0093024D" w:rsidRDefault="00536ADC" w:rsidP="00536ADC">
            <w:pPr>
              <w:keepNext w:val="0"/>
              <w:keepLines w:val="0"/>
              <w:widowControl/>
              <w:spacing w:before="0" w:line="300" w:lineRule="auto"/>
              <w:jc w:val="center"/>
              <w:rPr>
                <w:lang w:val="en-US" w:eastAsia="vi-VN"/>
              </w:rPr>
            </w:pPr>
            <w:r w:rsidRPr="0093024D">
              <w:rPr>
                <w:b/>
                <w:bCs/>
                <w:sz w:val="26"/>
                <w:szCs w:val="26"/>
                <w:lang w:val="en-US" w:eastAsia="vi-VN"/>
              </w:rPr>
              <w:lastRenderedPageBreak/>
              <w:t>PHẦN I</w:t>
            </w:r>
          </w:p>
        </w:tc>
        <w:tc>
          <w:tcPr>
            <w:tcW w:w="8221"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tcPr>
          <w:p w14:paraId="1740748A" w14:textId="77777777" w:rsidR="00536ADC" w:rsidRPr="0093024D" w:rsidRDefault="00536ADC" w:rsidP="00536ADC">
            <w:pPr>
              <w:keepNext w:val="0"/>
              <w:keepLines w:val="0"/>
              <w:widowControl/>
              <w:spacing w:before="0" w:line="300" w:lineRule="auto"/>
              <w:jc w:val="left"/>
              <w:rPr>
                <w:lang w:val="en-US" w:eastAsia="vi-VN"/>
              </w:rPr>
            </w:pPr>
            <w:r w:rsidRPr="0093024D">
              <w:rPr>
                <w:b/>
                <w:bCs/>
                <w:sz w:val="26"/>
                <w:szCs w:val="26"/>
                <w:lang w:val="vi-VN" w:eastAsia="vi-VN"/>
              </w:rPr>
              <w:t xml:space="preserve">KIẾN THỨC CHUYÊN </w:t>
            </w:r>
            <w:r w:rsidRPr="0093024D">
              <w:rPr>
                <w:b/>
                <w:bCs/>
                <w:sz w:val="26"/>
                <w:szCs w:val="26"/>
                <w:lang w:val="en-US" w:eastAsia="vi-VN"/>
              </w:rPr>
              <w:t>MÔN</w:t>
            </w:r>
            <w:r w:rsidRPr="0093024D">
              <w:rPr>
                <w:b/>
                <w:bCs/>
                <w:sz w:val="26"/>
                <w:szCs w:val="26"/>
                <w:lang w:val="vi-VN" w:eastAsia="vi-VN"/>
              </w:rPr>
              <w:t xml:space="preserve"> VỀ ATFM</w:t>
            </w:r>
          </w:p>
        </w:tc>
      </w:tr>
      <w:tr w:rsidR="00536ADC" w:rsidRPr="00536ADC" w14:paraId="5C679273" w14:textId="77777777" w:rsidTr="006C735B">
        <w:tc>
          <w:tcPr>
            <w:tcW w:w="1419" w:type="dxa"/>
            <w:tcBorders>
              <w:top w:val="single" w:sz="4" w:space="0" w:color="auto"/>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12B1DD7" w14:textId="6CD081A5" w:rsidR="00536ADC" w:rsidRPr="000C68F7" w:rsidRDefault="00536ADC" w:rsidP="00536ADC">
            <w:pPr>
              <w:keepNext w:val="0"/>
              <w:keepLines w:val="0"/>
              <w:widowControl/>
              <w:spacing w:before="0" w:line="300" w:lineRule="auto"/>
              <w:jc w:val="center"/>
              <w:rPr>
                <w:lang w:val="en-GB" w:eastAsia="vi-VN"/>
              </w:rPr>
            </w:pPr>
            <w:r w:rsidRPr="00536ADC">
              <w:rPr>
                <w:sz w:val="26"/>
                <w:szCs w:val="26"/>
                <w:lang w:val="vi-VN" w:eastAsia="vi-VN"/>
              </w:rPr>
              <w:t>Môn 1</w:t>
            </w:r>
            <w:r w:rsidR="000C68F7">
              <w:rPr>
                <w:sz w:val="26"/>
                <w:szCs w:val="26"/>
                <w:lang w:val="en-GB" w:eastAsia="vi-VN"/>
              </w:rPr>
              <w:t>:</w:t>
            </w:r>
          </w:p>
        </w:tc>
        <w:tc>
          <w:tcPr>
            <w:tcW w:w="8221" w:type="dxa"/>
            <w:tcBorders>
              <w:top w:val="single" w:sz="4" w:space="0" w:color="auto"/>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E2494A6"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en-US" w:eastAsia="vi-VN"/>
              </w:rPr>
              <w:t>Thỏa thuận</w:t>
            </w:r>
            <w:r w:rsidRPr="00536ADC">
              <w:rPr>
                <w:sz w:val="26"/>
                <w:szCs w:val="26"/>
                <w:lang w:val="vi-VN" w:eastAsia="vi-VN"/>
              </w:rPr>
              <w:t xml:space="preserve"> ATFM </w:t>
            </w:r>
            <w:r w:rsidRPr="00536ADC">
              <w:rPr>
                <w:sz w:val="26"/>
                <w:szCs w:val="26"/>
                <w:lang w:val="en-US" w:eastAsia="vi-VN"/>
              </w:rPr>
              <w:t xml:space="preserve">Việt Nam và Khu vực </w:t>
            </w:r>
            <w:r w:rsidRPr="00536ADC">
              <w:rPr>
                <w:sz w:val="26"/>
                <w:szCs w:val="26"/>
                <w:lang w:val="vi-VN" w:eastAsia="vi-VN"/>
              </w:rPr>
              <w:t>(Local &amp; Regional ATFM Arrangement)</w:t>
            </w:r>
            <w:r w:rsidRPr="00536ADC">
              <w:rPr>
                <w:b/>
                <w:bCs/>
                <w:i/>
                <w:iCs/>
                <w:color w:val="1F4E78"/>
                <w:sz w:val="22"/>
                <w:szCs w:val="22"/>
                <w:lang w:val="vi-VN" w:eastAsia="vi-VN"/>
              </w:rPr>
              <w:t xml:space="preserve"> </w:t>
            </w:r>
          </w:p>
        </w:tc>
      </w:tr>
      <w:tr w:rsidR="00536ADC" w:rsidRPr="00536ADC" w14:paraId="0D94550F"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C6A2038" w14:textId="160A8E61"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2</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E62C109"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en-US" w:eastAsia="vi-VN"/>
              </w:rPr>
              <w:t>Kiến thức cơ bản về</w:t>
            </w:r>
            <w:r w:rsidRPr="00536ADC">
              <w:rPr>
                <w:sz w:val="26"/>
                <w:szCs w:val="26"/>
                <w:lang w:val="vi-VN" w:eastAsia="vi-VN"/>
              </w:rPr>
              <w:t xml:space="preserve"> </w:t>
            </w:r>
            <w:r w:rsidRPr="00536ADC">
              <w:rPr>
                <w:sz w:val="26"/>
                <w:szCs w:val="26"/>
                <w:lang w:val="en-US" w:eastAsia="vi-VN"/>
              </w:rPr>
              <w:t xml:space="preserve">chuyên môn (mục tiêu, nguyên tắc, lợi ích….) </w:t>
            </w:r>
            <w:r w:rsidRPr="00536ADC">
              <w:rPr>
                <w:sz w:val="26"/>
                <w:szCs w:val="26"/>
                <w:lang w:val="vi-VN" w:eastAsia="vi-VN"/>
              </w:rPr>
              <w:t>ATFM (Foundation of ATFM)</w:t>
            </w:r>
          </w:p>
        </w:tc>
      </w:tr>
      <w:tr w:rsidR="00536ADC" w:rsidRPr="00536ADC" w14:paraId="29695988"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E8FCB50" w14:textId="2E04E765"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3</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776BA4"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en-US" w:eastAsia="vi-VN"/>
              </w:rPr>
              <w:t>Kiến thức cơ bản về</w:t>
            </w:r>
            <w:r w:rsidRPr="00536ADC">
              <w:rPr>
                <w:sz w:val="26"/>
                <w:szCs w:val="26"/>
                <w:lang w:val="vi-VN" w:eastAsia="vi-VN"/>
              </w:rPr>
              <w:t xml:space="preserve"> </w:t>
            </w:r>
            <w:r w:rsidRPr="00536ADC">
              <w:rPr>
                <w:sz w:val="26"/>
                <w:szCs w:val="26"/>
                <w:lang w:val="en-US" w:eastAsia="vi-VN"/>
              </w:rPr>
              <w:t>phối hợp ra quyết định</w:t>
            </w:r>
            <w:r w:rsidRPr="00536ADC">
              <w:rPr>
                <w:sz w:val="26"/>
                <w:szCs w:val="26"/>
                <w:lang w:val="vi-VN" w:eastAsia="vi-VN"/>
              </w:rPr>
              <w:t xml:space="preserve"> </w:t>
            </w:r>
            <w:r w:rsidRPr="00536ADC">
              <w:rPr>
                <w:sz w:val="26"/>
                <w:szCs w:val="26"/>
                <w:lang w:val="en-US" w:eastAsia="vi-VN"/>
              </w:rPr>
              <w:t xml:space="preserve">(mục tiêu, nguyên tắc, …) </w:t>
            </w:r>
            <w:r w:rsidRPr="00536ADC">
              <w:rPr>
                <w:sz w:val="26"/>
                <w:szCs w:val="26"/>
                <w:lang w:val="vi-VN" w:eastAsia="vi-VN"/>
              </w:rPr>
              <w:t>(Foundation of CDM)</w:t>
            </w:r>
            <w:r w:rsidRPr="00536ADC">
              <w:rPr>
                <w:b/>
                <w:bCs/>
                <w:i/>
                <w:iCs/>
                <w:color w:val="1F4E78"/>
                <w:sz w:val="22"/>
                <w:szCs w:val="22"/>
                <w:lang w:val="vi-VN" w:eastAsia="vi-VN"/>
              </w:rPr>
              <w:t xml:space="preserve"> </w:t>
            </w:r>
          </w:p>
        </w:tc>
      </w:tr>
      <w:tr w:rsidR="00536ADC" w:rsidRPr="00536ADC" w14:paraId="2A4B252D"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99C7FE9" w14:textId="0D2DE476"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4</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E3EEC1"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en-US" w:eastAsia="vi-VN"/>
              </w:rPr>
              <w:t xml:space="preserve">Lập kế hoạch và </w:t>
            </w:r>
            <w:r w:rsidRPr="00536ADC">
              <w:rPr>
                <w:sz w:val="26"/>
                <w:szCs w:val="26"/>
                <w:lang w:val="vi-VN" w:eastAsia="vi-VN"/>
              </w:rPr>
              <w:t>Đánh giá năng lực ATM (ATM Planning - Capacity Assessment)</w:t>
            </w:r>
            <w:r w:rsidRPr="00536ADC">
              <w:rPr>
                <w:b/>
                <w:bCs/>
                <w:i/>
                <w:iCs/>
                <w:color w:val="1F4E78"/>
                <w:sz w:val="22"/>
                <w:szCs w:val="22"/>
                <w:lang w:val="vi-VN" w:eastAsia="vi-VN"/>
              </w:rPr>
              <w:t xml:space="preserve"> </w:t>
            </w:r>
          </w:p>
        </w:tc>
      </w:tr>
      <w:tr w:rsidR="00536ADC" w:rsidRPr="00536ADC" w14:paraId="5FF8C9B9"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FDDF8A1" w14:textId="34A24362"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5</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19804B1"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en-US" w:eastAsia="vi-VN"/>
              </w:rPr>
              <w:t>Các g</w:t>
            </w:r>
            <w:r w:rsidRPr="00536ADC">
              <w:rPr>
                <w:sz w:val="26"/>
                <w:szCs w:val="26"/>
                <w:lang w:val="vi-VN" w:eastAsia="vi-VN"/>
              </w:rPr>
              <w:t xml:space="preserve">iai </w:t>
            </w:r>
            <w:r w:rsidRPr="00536ADC">
              <w:rPr>
                <w:sz w:val="26"/>
                <w:szCs w:val="26"/>
                <w:lang w:val="en-US" w:eastAsia="vi-VN"/>
              </w:rPr>
              <w:t>đoạn</w:t>
            </w:r>
            <w:r w:rsidRPr="00536ADC">
              <w:rPr>
                <w:sz w:val="26"/>
                <w:szCs w:val="26"/>
                <w:lang w:val="vi-VN" w:eastAsia="vi-VN"/>
              </w:rPr>
              <w:t xml:space="preserve"> ATFM (</w:t>
            </w:r>
            <w:r w:rsidRPr="00536ADC">
              <w:rPr>
                <w:sz w:val="26"/>
                <w:szCs w:val="26"/>
                <w:lang w:val="en-US" w:eastAsia="vi-VN"/>
              </w:rPr>
              <w:t>chiến lược</w:t>
            </w:r>
            <w:r w:rsidRPr="00536ADC">
              <w:rPr>
                <w:sz w:val="26"/>
                <w:szCs w:val="26"/>
                <w:lang w:val="vi-VN" w:eastAsia="vi-VN"/>
              </w:rPr>
              <w:t>/</w:t>
            </w:r>
            <w:r w:rsidRPr="00536ADC">
              <w:rPr>
                <w:sz w:val="26"/>
                <w:szCs w:val="26"/>
                <w:lang w:val="en-US" w:eastAsia="vi-VN"/>
              </w:rPr>
              <w:t>tiền chiến thuật/chiến thuật</w:t>
            </w:r>
            <w:r w:rsidRPr="00536ADC">
              <w:rPr>
                <w:sz w:val="26"/>
                <w:szCs w:val="26"/>
                <w:lang w:val="vi-VN" w:eastAsia="vi-VN"/>
              </w:rPr>
              <w:t>)</w:t>
            </w:r>
          </w:p>
        </w:tc>
      </w:tr>
      <w:tr w:rsidR="00536ADC" w:rsidRPr="00536ADC" w14:paraId="5B01F41E"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65FACB9" w14:textId="40338E9A"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6</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723255"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en-US" w:eastAsia="vi-VN"/>
              </w:rPr>
              <w:t>Biện pháp</w:t>
            </w:r>
            <w:r w:rsidRPr="00536ADC">
              <w:rPr>
                <w:sz w:val="26"/>
                <w:szCs w:val="26"/>
                <w:lang w:val="vi-VN" w:eastAsia="vi-VN"/>
              </w:rPr>
              <w:t xml:space="preserve"> ATFM (GDP, Ground Stop, MDI, Rerouting, Level Capping, Re-sectorization)</w:t>
            </w:r>
            <w:r w:rsidRPr="00536ADC">
              <w:rPr>
                <w:b/>
                <w:bCs/>
                <w:i/>
                <w:iCs/>
                <w:color w:val="1F4E78"/>
                <w:sz w:val="22"/>
                <w:szCs w:val="22"/>
                <w:lang w:val="vi-VN" w:eastAsia="vi-VN"/>
              </w:rPr>
              <w:t xml:space="preserve"> </w:t>
            </w:r>
          </w:p>
        </w:tc>
      </w:tr>
      <w:tr w:rsidR="00536ADC" w:rsidRPr="00536ADC" w14:paraId="3833142F"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FF0BDF" w14:textId="14F276C0"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7</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7775635"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Phân tích sau khai thác ATFM (ATFM Operations Analysis)</w:t>
            </w:r>
          </w:p>
        </w:tc>
      </w:tr>
      <w:tr w:rsidR="00536ADC" w:rsidRPr="00536ADC" w14:paraId="4373F0F8"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9A1C54" w14:textId="34C25E32"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8</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53D8069"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en-US" w:eastAsia="vi-VN"/>
              </w:rPr>
              <w:t>Hệ thống</w:t>
            </w:r>
            <w:r w:rsidRPr="00536ADC">
              <w:rPr>
                <w:sz w:val="26"/>
                <w:szCs w:val="26"/>
                <w:lang w:val="vi-VN" w:eastAsia="vi-VN"/>
              </w:rPr>
              <w:t xml:space="preserve"> và dữ liệu ATFM (ATFM Tools and Data Exchange)</w:t>
            </w:r>
            <w:r w:rsidRPr="00536ADC">
              <w:rPr>
                <w:b/>
                <w:bCs/>
                <w:i/>
                <w:iCs/>
                <w:color w:val="1F4E78"/>
                <w:sz w:val="22"/>
                <w:szCs w:val="22"/>
                <w:lang w:val="vi-VN" w:eastAsia="vi-VN"/>
              </w:rPr>
              <w:t xml:space="preserve"> </w:t>
            </w:r>
          </w:p>
        </w:tc>
      </w:tr>
      <w:tr w:rsidR="00536ADC" w:rsidRPr="00536ADC" w14:paraId="6A0FC55A"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1F0361B" w14:textId="1FA471B8"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9</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75885C0"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ATFM trong tình huống bất thường (ATFM in Contingency Situation)</w:t>
            </w:r>
            <w:r w:rsidRPr="00536ADC">
              <w:rPr>
                <w:b/>
                <w:bCs/>
                <w:i/>
                <w:iCs/>
                <w:color w:val="1F4E78"/>
                <w:sz w:val="22"/>
                <w:szCs w:val="22"/>
                <w:lang w:val="vi-VN" w:eastAsia="vi-VN"/>
              </w:rPr>
              <w:t xml:space="preserve"> </w:t>
            </w:r>
          </w:p>
        </w:tc>
      </w:tr>
      <w:tr w:rsidR="00536ADC" w:rsidRPr="00536ADC" w14:paraId="4DE7218D"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A130D25" w14:textId="02AB5340"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10</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7EC4385"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 xml:space="preserve">Cơ sở A-CDM và tích hợp ATFM/A-CDM </w:t>
            </w:r>
          </w:p>
        </w:tc>
      </w:tr>
      <w:tr w:rsidR="00536ADC" w:rsidRPr="00536ADC" w14:paraId="638A1DDE"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6FF0F11" w14:textId="01A56298" w:rsidR="00536ADC" w:rsidRPr="00536ADC" w:rsidRDefault="00536ADC" w:rsidP="00536ADC">
            <w:pPr>
              <w:keepNext w:val="0"/>
              <w:keepLines w:val="0"/>
              <w:widowControl/>
              <w:spacing w:before="0" w:line="300" w:lineRule="auto"/>
              <w:jc w:val="center"/>
              <w:rPr>
                <w:lang w:val="en-US" w:eastAsia="vi-VN"/>
              </w:rPr>
            </w:pPr>
            <w:r w:rsidRPr="00536ADC">
              <w:rPr>
                <w:sz w:val="26"/>
                <w:szCs w:val="26"/>
                <w:lang w:val="vi-VN" w:eastAsia="vi-VN"/>
              </w:rPr>
              <w:t xml:space="preserve">Môn </w:t>
            </w:r>
            <w:r w:rsidRPr="00536ADC">
              <w:rPr>
                <w:sz w:val="26"/>
                <w:szCs w:val="26"/>
                <w:lang w:val="en-US" w:eastAsia="vi-VN"/>
              </w:rPr>
              <w:t>11</w:t>
            </w:r>
            <w:r w:rsidR="000C68F7">
              <w:rPr>
                <w:sz w:val="26"/>
                <w:szCs w:val="26"/>
                <w:lang w:val="en-US" w:eastAsia="vi-VN"/>
              </w:rPr>
              <w:t>:</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1F1C7C7" w14:textId="5C3FD758" w:rsidR="00536ADC" w:rsidRPr="000C68F7" w:rsidRDefault="00536ADC" w:rsidP="00536ADC">
            <w:pPr>
              <w:keepNext w:val="0"/>
              <w:keepLines w:val="0"/>
              <w:widowControl/>
              <w:spacing w:before="0" w:line="300" w:lineRule="auto"/>
              <w:jc w:val="left"/>
              <w:rPr>
                <w:lang w:val="en-GB" w:eastAsia="vi-VN"/>
              </w:rPr>
            </w:pPr>
            <w:r w:rsidRPr="00536ADC">
              <w:rPr>
                <w:sz w:val="26"/>
                <w:szCs w:val="26"/>
                <w:lang w:val="vi-VN" w:eastAsia="vi-VN"/>
              </w:rPr>
              <w:t>Tiếng Anh chuyên ngành</w:t>
            </w:r>
            <w:r w:rsidR="000C68F7">
              <w:rPr>
                <w:sz w:val="26"/>
                <w:szCs w:val="26"/>
                <w:lang w:val="en-GB" w:eastAsia="vi-VN"/>
              </w:rPr>
              <w:t xml:space="preserve"> </w:t>
            </w:r>
            <w:r w:rsidR="000C68F7">
              <w:t>hàng không</w:t>
            </w:r>
          </w:p>
        </w:tc>
      </w:tr>
      <w:tr w:rsidR="00536ADC" w:rsidRPr="00536ADC" w14:paraId="03159819"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A8C229" w14:textId="77777777" w:rsidR="00536ADC" w:rsidRPr="00536ADC" w:rsidRDefault="00536ADC" w:rsidP="00536ADC">
            <w:pPr>
              <w:keepNext w:val="0"/>
              <w:keepLines w:val="0"/>
              <w:widowControl/>
              <w:spacing w:before="0" w:line="300" w:lineRule="auto"/>
              <w:jc w:val="center"/>
              <w:rPr>
                <w:lang w:val="en-US" w:eastAsia="vi-VN"/>
              </w:rPr>
            </w:pPr>
            <w:r w:rsidRPr="00536ADC">
              <w:rPr>
                <w:b/>
                <w:bCs/>
                <w:sz w:val="26"/>
                <w:szCs w:val="26"/>
                <w:lang w:val="vi-VN" w:eastAsia="vi-VN"/>
              </w:rPr>
              <w:t>PHẦN II</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2D8A0B" w14:textId="77777777" w:rsidR="00536ADC" w:rsidRPr="00536ADC" w:rsidRDefault="00536ADC" w:rsidP="00536ADC">
            <w:pPr>
              <w:keepNext w:val="0"/>
              <w:keepLines w:val="0"/>
              <w:widowControl/>
              <w:spacing w:before="0" w:line="300" w:lineRule="auto"/>
              <w:jc w:val="left"/>
              <w:rPr>
                <w:lang w:val="vi-VN" w:eastAsia="vi-VN"/>
              </w:rPr>
            </w:pPr>
            <w:r w:rsidRPr="00536ADC">
              <w:rPr>
                <w:b/>
                <w:bCs/>
                <w:sz w:val="26"/>
                <w:szCs w:val="26"/>
                <w:lang w:val="vi-VN" w:eastAsia="vi-VN"/>
              </w:rPr>
              <w:t>THỰC HÀNH</w:t>
            </w:r>
          </w:p>
        </w:tc>
      </w:tr>
      <w:tr w:rsidR="00536ADC" w:rsidRPr="00536ADC" w14:paraId="0AA9F16D"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E78B139"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1.</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733D61E"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Vận hành hệ thống ATFM</w:t>
            </w:r>
          </w:p>
        </w:tc>
      </w:tr>
      <w:tr w:rsidR="00536ADC" w:rsidRPr="00536ADC" w14:paraId="1C965051"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49FA2BD"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2.</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B32F2B7"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Tính toán nhu cầu v</w:t>
            </w:r>
            <w:r w:rsidRPr="00536ADC">
              <w:rPr>
                <w:sz w:val="26"/>
                <w:szCs w:val="26"/>
                <w:lang w:val="en-US" w:eastAsia="vi-VN"/>
              </w:rPr>
              <w:t>à năng lực</w:t>
            </w:r>
          </w:p>
        </w:tc>
      </w:tr>
      <w:tr w:rsidR="00536ADC" w:rsidRPr="00536ADC" w14:paraId="4348D790"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D93F463"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3.</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0136650"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Lập ATFM Daily Plan</w:t>
            </w:r>
          </w:p>
        </w:tc>
      </w:tr>
      <w:tr w:rsidR="00536ADC" w:rsidRPr="00536ADC" w14:paraId="4CC36805"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C829A9C"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4.</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7230B6"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 xml:space="preserve">Mô phỏng </w:t>
            </w:r>
            <w:r w:rsidRPr="00536ADC">
              <w:rPr>
                <w:sz w:val="26"/>
                <w:szCs w:val="26"/>
                <w:lang w:val="en-US" w:eastAsia="vi-VN"/>
              </w:rPr>
              <w:t>biện pháp trì hoãn mặt đất (GDP)</w:t>
            </w:r>
          </w:p>
        </w:tc>
      </w:tr>
      <w:tr w:rsidR="00536ADC" w:rsidRPr="00536ADC" w14:paraId="6382774F"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7A609A"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5.</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4D8FD84"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 xml:space="preserve">Mô phỏng </w:t>
            </w:r>
            <w:r w:rsidRPr="00536ADC">
              <w:rPr>
                <w:sz w:val="26"/>
                <w:szCs w:val="26"/>
                <w:lang w:val="en-US" w:eastAsia="vi-VN"/>
              </w:rPr>
              <w:t>biện pháp dừng chờ mặt đất, giãn cách cất cánh tối thiểu (</w:t>
            </w:r>
            <w:r w:rsidRPr="00536ADC">
              <w:rPr>
                <w:sz w:val="26"/>
                <w:szCs w:val="26"/>
                <w:lang w:val="vi-VN" w:eastAsia="vi-VN"/>
              </w:rPr>
              <w:t>Ground Stop, MDI</w:t>
            </w:r>
            <w:r w:rsidRPr="00536ADC">
              <w:rPr>
                <w:sz w:val="26"/>
                <w:szCs w:val="26"/>
                <w:lang w:val="en-US" w:eastAsia="vi-VN"/>
              </w:rPr>
              <w:t>)</w:t>
            </w:r>
          </w:p>
        </w:tc>
      </w:tr>
      <w:tr w:rsidR="00536ADC" w:rsidRPr="00536ADC" w14:paraId="53F814D8"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F28010C"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6.</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CBCD9B0"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Cross-border ATFM</w:t>
            </w:r>
          </w:p>
        </w:tc>
      </w:tr>
      <w:tr w:rsidR="00536ADC" w:rsidRPr="00536ADC" w14:paraId="52BB5E0F"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F448F7D"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7.</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4419344"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Xử lý tình huống bất thường (Contingency simulator)</w:t>
            </w:r>
          </w:p>
        </w:tc>
      </w:tr>
      <w:tr w:rsidR="00536ADC" w:rsidRPr="00536ADC" w14:paraId="249A96AC"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1454CA"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8.</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C05C671"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Phân tích sau khai thác ATFM</w:t>
            </w:r>
          </w:p>
        </w:tc>
      </w:tr>
      <w:tr w:rsidR="00536ADC" w:rsidRPr="00536ADC" w14:paraId="4FD236DD"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993121C" w14:textId="77777777" w:rsidR="00536ADC" w:rsidRPr="00536ADC" w:rsidRDefault="00536ADC" w:rsidP="00536ADC">
            <w:pPr>
              <w:keepNext w:val="0"/>
              <w:keepLines w:val="0"/>
              <w:widowControl/>
              <w:spacing w:before="0" w:line="300" w:lineRule="auto"/>
              <w:jc w:val="center"/>
              <w:rPr>
                <w:lang w:val="en-US" w:eastAsia="vi-VN"/>
              </w:rPr>
            </w:pPr>
            <w:r w:rsidRPr="00536ADC">
              <w:rPr>
                <w:b/>
                <w:bCs/>
                <w:sz w:val="26"/>
                <w:szCs w:val="26"/>
                <w:lang w:val="vi-VN" w:eastAsia="vi-VN"/>
              </w:rPr>
              <w:t xml:space="preserve">PHẦN </w:t>
            </w:r>
            <w:r w:rsidRPr="00536ADC">
              <w:rPr>
                <w:b/>
                <w:bCs/>
                <w:sz w:val="26"/>
                <w:szCs w:val="26"/>
                <w:lang w:val="en-US" w:eastAsia="vi-VN"/>
              </w:rPr>
              <w:t>III</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A2A9CE7" w14:textId="621F87E1" w:rsidR="00536ADC" w:rsidRPr="00536ADC" w:rsidRDefault="007A2487" w:rsidP="00536ADC">
            <w:pPr>
              <w:keepNext w:val="0"/>
              <w:keepLines w:val="0"/>
              <w:widowControl/>
              <w:spacing w:before="0" w:line="300" w:lineRule="auto"/>
              <w:jc w:val="left"/>
              <w:rPr>
                <w:lang w:val="vi-VN" w:eastAsia="vi-VN"/>
              </w:rPr>
            </w:pPr>
            <w:r>
              <w:rPr>
                <w:b/>
                <w:bCs/>
                <w:sz w:val="26"/>
                <w:szCs w:val="26"/>
                <w:lang w:val="vi-VN" w:eastAsia="vi-VN"/>
              </w:rPr>
              <w:t>TÌM HIỂU THỰC TẾ</w:t>
            </w:r>
          </w:p>
        </w:tc>
      </w:tr>
      <w:tr w:rsidR="00536ADC" w:rsidRPr="00536ADC" w14:paraId="47AE35E0"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E8F9A52" w14:textId="16706999" w:rsidR="00536ADC" w:rsidRPr="00536ADC" w:rsidRDefault="000569B3" w:rsidP="00536ADC">
            <w:pPr>
              <w:keepNext w:val="0"/>
              <w:keepLines w:val="0"/>
              <w:widowControl/>
              <w:spacing w:before="0" w:line="300" w:lineRule="auto"/>
              <w:jc w:val="center"/>
              <w:rPr>
                <w:lang w:val="en-US" w:eastAsia="vi-VN"/>
              </w:rPr>
            </w:pPr>
            <w:r>
              <w:rPr>
                <w:lang w:val="en-US" w:eastAsia="vi-VN"/>
              </w:rPr>
              <w:lastRenderedPageBreak/>
              <w:t>1.</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620140D" w14:textId="4005A92B"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ATFMU, ACC</w:t>
            </w:r>
            <w:r w:rsidRPr="00536ADC">
              <w:rPr>
                <w:sz w:val="26"/>
                <w:szCs w:val="26"/>
                <w:lang w:val="en-US" w:eastAsia="vi-VN"/>
              </w:rPr>
              <w:t xml:space="preserve"> Hồ Chí Minh, ACC hà Nội</w:t>
            </w:r>
            <w:r w:rsidRPr="00536ADC">
              <w:rPr>
                <w:sz w:val="26"/>
                <w:szCs w:val="26"/>
                <w:lang w:val="vi-VN" w:eastAsia="vi-VN"/>
              </w:rPr>
              <w:t xml:space="preserve">, A-CDM tại </w:t>
            </w:r>
            <w:r w:rsidRPr="00536ADC">
              <w:rPr>
                <w:sz w:val="26"/>
                <w:szCs w:val="26"/>
                <w:lang w:val="en-US" w:eastAsia="vi-VN"/>
              </w:rPr>
              <w:t>Nội Bài, A-CDM Tân Sơn Nhất</w:t>
            </w:r>
          </w:p>
        </w:tc>
      </w:tr>
      <w:tr w:rsidR="00536ADC" w:rsidRPr="00536ADC" w14:paraId="631DB9CC"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0CC55DD" w14:textId="77777777" w:rsidR="00536ADC" w:rsidRPr="00536ADC" w:rsidRDefault="00536ADC" w:rsidP="00536ADC">
            <w:pPr>
              <w:keepNext w:val="0"/>
              <w:keepLines w:val="0"/>
              <w:widowControl/>
              <w:spacing w:before="0" w:line="300" w:lineRule="auto"/>
              <w:jc w:val="center"/>
              <w:rPr>
                <w:lang w:val="vi-VN" w:eastAsia="vi-VN"/>
              </w:rPr>
            </w:pPr>
            <w:r w:rsidRPr="00536ADC">
              <w:rPr>
                <w:b/>
                <w:bCs/>
                <w:sz w:val="26"/>
                <w:szCs w:val="26"/>
                <w:lang w:val="vi-VN" w:eastAsia="vi-VN"/>
              </w:rPr>
              <w:t>PHẦN IV</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A06D4C8" w14:textId="77777777" w:rsidR="00536ADC" w:rsidRPr="00536ADC" w:rsidRDefault="00536ADC" w:rsidP="00536ADC">
            <w:pPr>
              <w:keepNext w:val="0"/>
              <w:keepLines w:val="0"/>
              <w:widowControl/>
              <w:spacing w:before="0" w:line="300" w:lineRule="auto"/>
              <w:jc w:val="left"/>
              <w:rPr>
                <w:lang w:val="vi-VN" w:eastAsia="vi-VN"/>
              </w:rPr>
            </w:pPr>
            <w:r w:rsidRPr="00536ADC">
              <w:rPr>
                <w:b/>
                <w:bCs/>
                <w:sz w:val="26"/>
                <w:szCs w:val="26"/>
                <w:lang w:val="vi-VN" w:eastAsia="vi-VN"/>
              </w:rPr>
              <w:t>ÔN TẬP, KIỂM TRA</w:t>
            </w:r>
          </w:p>
        </w:tc>
      </w:tr>
      <w:tr w:rsidR="00536ADC" w:rsidRPr="00536ADC" w14:paraId="64D6A66B"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66DA958"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1.</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8064D77" w14:textId="77777777" w:rsidR="00536ADC" w:rsidRPr="00536ADC" w:rsidRDefault="00536ADC" w:rsidP="00536ADC">
            <w:pPr>
              <w:keepNext w:val="0"/>
              <w:keepLines w:val="0"/>
              <w:widowControl/>
              <w:spacing w:before="0" w:line="300" w:lineRule="auto"/>
              <w:jc w:val="left"/>
              <w:rPr>
                <w:lang w:val="vi-VN" w:eastAsia="vi-VN"/>
              </w:rPr>
            </w:pPr>
            <w:r w:rsidRPr="00536ADC">
              <w:rPr>
                <w:sz w:val="26"/>
                <w:szCs w:val="26"/>
                <w:lang w:val="vi-VN" w:eastAsia="vi-VN"/>
              </w:rPr>
              <w:t>Ôn tập</w:t>
            </w:r>
          </w:p>
        </w:tc>
      </w:tr>
      <w:tr w:rsidR="00536ADC" w:rsidRPr="00536ADC" w14:paraId="17F3AF7E" w14:textId="77777777" w:rsidTr="006C735B">
        <w:tc>
          <w:tcPr>
            <w:tcW w:w="141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BB4F0F" w14:textId="77777777" w:rsidR="00536ADC" w:rsidRPr="00536ADC" w:rsidRDefault="00536ADC" w:rsidP="00536ADC">
            <w:pPr>
              <w:keepNext w:val="0"/>
              <w:keepLines w:val="0"/>
              <w:widowControl/>
              <w:spacing w:before="0" w:line="300" w:lineRule="auto"/>
              <w:jc w:val="center"/>
              <w:rPr>
                <w:lang w:val="vi-VN" w:eastAsia="vi-VN"/>
              </w:rPr>
            </w:pPr>
            <w:r w:rsidRPr="00536ADC">
              <w:rPr>
                <w:sz w:val="26"/>
                <w:szCs w:val="26"/>
                <w:lang w:val="vi-VN" w:eastAsia="vi-VN"/>
              </w:rPr>
              <w:t>2.</w:t>
            </w:r>
          </w:p>
        </w:tc>
        <w:tc>
          <w:tcPr>
            <w:tcW w:w="8221"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1D4B36A" w14:textId="77777777" w:rsidR="00536ADC" w:rsidRPr="00536ADC" w:rsidRDefault="00536ADC" w:rsidP="00536ADC">
            <w:pPr>
              <w:keepNext w:val="0"/>
              <w:keepLines w:val="0"/>
              <w:widowControl/>
              <w:spacing w:before="0" w:line="300" w:lineRule="auto"/>
              <w:jc w:val="left"/>
              <w:rPr>
                <w:lang w:val="en-US" w:eastAsia="vi-VN"/>
              </w:rPr>
            </w:pPr>
            <w:r w:rsidRPr="00536ADC">
              <w:rPr>
                <w:sz w:val="26"/>
                <w:szCs w:val="26"/>
                <w:lang w:val="vi-VN" w:eastAsia="vi-VN"/>
              </w:rPr>
              <w:t>Kiểm tra</w:t>
            </w:r>
          </w:p>
        </w:tc>
      </w:tr>
      <w:tr w:rsidR="00C02A33" w:rsidRPr="00C02A33" w14:paraId="0D4739AA" w14:textId="77777777" w:rsidTr="006C735B">
        <w:trPr>
          <w:trHeight w:val="560"/>
        </w:trPr>
        <w:tc>
          <w:tcPr>
            <w:tcW w:w="9640" w:type="dxa"/>
            <w:gridSpan w:val="2"/>
            <w:tcBorders>
              <w:top w:val="single" w:sz="4" w:space="0" w:color="auto"/>
              <w:left w:val="single" w:sz="4" w:space="0" w:color="auto"/>
              <w:right w:val="single" w:sz="4" w:space="0" w:color="auto"/>
            </w:tcBorders>
            <w:tcMar>
              <w:top w:w="60" w:type="dxa"/>
              <w:left w:w="100" w:type="dxa"/>
              <w:bottom w:w="60" w:type="dxa"/>
              <w:right w:w="100" w:type="dxa"/>
            </w:tcMar>
          </w:tcPr>
          <w:p w14:paraId="58674823" w14:textId="6CCC154E" w:rsidR="00C02A33" w:rsidRPr="00C02A33" w:rsidRDefault="00760AF3" w:rsidP="00C02A33">
            <w:pPr>
              <w:keepNext w:val="0"/>
              <w:keepLines w:val="0"/>
              <w:autoSpaceDE w:val="0"/>
              <w:autoSpaceDN w:val="0"/>
              <w:spacing w:after="120"/>
              <w:ind w:right="146"/>
              <w:jc w:val="left"/>
              <w:outlineLvl w:val="0"/>
              <w:rPr>
                <w:b/>
                <w:bCs/>
                <w:sz w:val="26"/>
                <w:szCs w:val="26"/>
                <w:lang w:val="en-US" w:eastAsia="vi-VN"/>
              </w:rPr>
            </w:pPr>
            <w:r>
              <w:rPr>
                <w:rFonts w:eastAsia="Arial"/>
                <w:b/>
                <w:bCs/>
                <w:sz w:val="26"/>
                <w:szCs w:val="26"/>
                <w:lang w:val="en-US"/>
                <w14:ligatures w14:val="standardContextual"/>
              </w:rPr>
              <w:t>4.2.</w:t>
            </w:r>
            <w:r w:rsidR="00C02A33">
              <w:rPr>
                <w:rFonts w:eastAsia="Arial"/>
                <w:b/>
                <w:bCs/>
                <w:sz w:val="26"/>
                <w:szCs w:val="26"/>
                <w:lang w:val="en-US"/>
                <w14:ligatures w14:val="standardContextual"/>
              </w:rPr>
              <w:t>2.2 T</w:t>
            </w:r>
            <w:r w:rsidR="00C02A33" w:rsidRPr="00DC0CD3">
              <w:rPr>
                <w:rFonts w:eastAsia="Arial"/>
                <w:b/>
                <w:bCs/>
                <w:sz w:val="26"/>
                <w:szCs w:val="26"/>
                <w:lang w:val="en-US"/>
                <w14:ligatures w14:val="standardContextual"/>
              </w:rPr>
              <w:t>hông báo, hiệp đồng bay</w:t>
            </w:r>
          </w:p>
        </w:tc>
      </w:tr>
      <w:tr w:rsidR="00ED62EB" w:rsidRPr="00282080" w14:paraId="502E5A3C" w14:textId="77777777" w:rsidTr="006C735B">
        <w:tblPrEx>
          <w:tblCellMar>
            <w:left w:w="108" w:type="dxa"/>
            <w:right w:w="108" w:type="dxa"/>
          </w:tblCellMar>
          <w:tblLook w:val="01E0" w:firstRow="1" w:lastRow="1" w:firstColumn="1" w:lastColumn="1" w:noHBand="0" w:noVBand="0"/>
        </w:tblPrEx>
        <w:trPr>
          <w:trHeight w:val="507"/>
        </w:trPr>
        <w:tc>
          <w:tcPr>
            <w:tcW w:w="1419" w:type="dxa"/>
            <w:vMerge w:val="restart"/>
            <w:vAlign w:val="center"/>
          </w:tcPr>
          <w:p w14:paraId="779D72AE" w14:textId="77777777" w:rsidR="00ED62EB" w:rsidRPr="006C735B" w:rsidRDefault="00ED62EB" w:rsidP="006C735B">
            <w:pPr>
              <w:keepNext w:val="0"/>
              <w:keepLines w:val="0"/>
              <w:spacing w:before="0" w:after="160" w:line="259" w:lineRule="auto"/>
              <w:jc w:val="center"/>
              <w:rPr>
                <w:b/>
                <w:bCs/>
              </w:rPr>
            </w:pPr>
            <w:r w:rsidRPr="006C735B">
              <w:rPr>
                <w:b/>
                <w:bCs/>
              </w:rPr>
              <w:t>STT</w:t>
            </w:r>
          </w:p>
        </w:tc>
        <w:tc>
          <w:tcPr>
            <w:tcW w:w="8221" w:type="dxa"/>
            <w:vMerge w:val="restart"/>
            <w:vAlign w:val="center"/>
          </w:tcPr>
          <w:p w14:paraId="6E4580B5" w14:textId="77777777" w:rsidR="00ED62EB" w:rsidRPr="006C735B" w:rsidRDefault="00ED62EB" w:rsidP="006C735B">
            <w:pPr>
              <w:keepNext w:val="0"/>
              <w:keepLines w:val="0"/>
              <w:spacing w:before="0" w:after="160" w:line="259" w:lineRule="auto"/>
              <w:jc w:val="center"/>
              <w:rPr>
                <w:b/>
                <w:bCs/>
              </w:rPr>
            </w:pPr>
            <w:r w:rsidRPr="006C735B">
              <w:rPr>
                <w:b/>
                <w:bCs/>
              </w:rPr>
              <w:t>Môn học</w:t>
            </w:r>
          </w:p>
        </w:tc>
      </w:tr>
      <w:tr w:rsidR="00ED62EB" w:rsidRPr="00282080" w14:paraId="3724C026" w14:textId="77777777" w:rsidTr="006C735B">
        <w:tblPrEx>
          <w:tblCellMar>
            <w:left w:w="108" w:type="dxa"/>
            <w:right w:w="108" w:type="dxa"/>
          </w:tblCellMar>
          <w:tblLook w:val="01E0" w:firstRow="1" w:lastRow="1" w:firstColumn="1" w:lastColumn="1" w:noHBand="0" w:noVBand="0"/>
        </w:tblPrEx>
        <w:trPr>
          <w:trHeight w:val="507"/>
        </w:trPr>
        <w:tc>
          <w:tcPr>
            <w:tcW w:w="1419" w:type="dxa"/>
            <w:vMerge/>
            <w:vAlign w:val="center"/>
          </w:tcPr>
          <w:p w14:paraId="1D48916E" w14:textId="77777777" w:rsidR="00ED62EB" w:rsidRPr="00282080" w:rsidRDefault="00ED62EB" w:rsidP="00350BCB">
            <w:pPr>
              <w:keepNext w:val="0"/>
              <w:keepLines w:val="0"/>
              <w:spacing w:before="0" w:after="160" w:line="259" w:lineRule="auto"/>
              <w:jc w:val="left"/>
            </w:pPr>
          </w:p>
        </w:tc>
        <w:tc>
          <w:tcPr>
            <w:tcW w:w="8221" w:type="dxa"/>
            <w:vMerge/>
            <w:vAlign w:val="center"/>
          </w:tcPr>
          <w:p w14:paraId="03FFF671" w14:textId="77777777" w:rsidR="00ED62EB" w:rsidRPr="00282080" w:rsidRDefault="00ED62EB" w:rsidP="00350BCB">
            <w:pPr>
              <w:keepNext w:val="0"/>
              <w:keepLines w:val="0"/>
              <w:spacing w:before="0" w:after="160" w:line="259" w:lineRule="auto"/>
              <w:jc w:val="left"/>
            </w:pPr>
          </w:p>
        </w:tc>
      </w:tr>
      <w:tr w:rsidR="004F10B5" w:rsidRPr="00536ADC" w14:paraId="1F13F913" w14:textId="77777777" w:rsidTr="006C735B">
        <w:tc>
          <w:tcPr>
            <w:tcW w:w="1419"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tcPr>
          <w:p w14:paraId="5BBD23F5" w14:textId="77777777" w:rsidR="004F10B5" w:rsidRPr="00303E39" w:rsidRDefault="004F10B5" w:rsidP="000519D5">
            <w:pPr>
              <w:keepNext w:val="0"/>
              <w:keepLines w:val="0"/>
              <w:widowControl/>
              <w:spacing w:before="0" w:line="300" w:lineRule="auto"/>
              <w:jc w:val="center"/>
              <w:rPr>
                <w:sz w:val="24"/>
                <w:szCs w:val="24"/>
                <w:lang w:val="en-US" w:eastAsia="vi-VN"/>
              </w:rPr>
            </w:pPr>
            <w:r w:rsidRPr="00303E39">
              <w:rPr>
                <w:b/>
                <w:bCs/>
                <w:sz w:val="24"/>
                <w:szCs w:val="24"/>
                <w:lang w:val="en-US" w:eastAsia="vi-VN"/>
              </w:rPr>
              <w:t>PHẦN I</w:t>
            </w:r>
          </w:p>
        </w:tc>
        <w:tc>
          <w:tcPr>
            <w:tcW w:w="8221"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tcPr>
          <w:p w14:paraId="0219490C" w14:textId="6C8DB3A1" w:rsidR="004F10B5" w:rsidRPr="00303E39" w:rsidRDefault="004F10B5" w:rsidP="000519D5">
            <w:pPr>
              <w:keepNext w:val="0"/>
              <w:keepLines w:val="0"/>
              <w:widowControl/>
              <w:spacing w:before="0" w:line="300" w:lineRule="auto"/>
              <w:jc w:val="left"/>
              <w:rPr>
                <w:sz w:val="24"/>
                <w:szCs w:val="24"/>
                <w:lang w:val="en-US" w:eastAsia="vi-VN"/>
              </w:rPr>
            </w:pPr>
            <w:r w:rsidRPr="00303E39">
              <w:rPr>
                <w:b/>
                <w:bCs/>
                <w:sz w:val="24"/>
                <w:szCs w:val="24"/>
                <w:lang w:val="vi-VN" w:eastAsia="vi-VN"/>
              </w:rPr>
              <w:t xml:space="preserve">KIẾN THỨC CHUYÊN </w:t>
            </w:r>
            <w:r w:rsidRPr="00303E39">
              <w:rPr>
                <w:b/>
                <w:bCs/>
                <w:sz w:val="24"/>
                <w:szCs w:val="24"/>
                <w:lang w:val="en-US" w:eastAsia="vi-VN"/>
              </w:rPr>
              <w:t>MÔN</w:t>
            </w:r>
            <w:r w:rsidRPr="00303E39">
              <w:rPr>
                <w:b/>
                <w:bCs/>
                <w:sz w:val="24"/>
                <w:szCs w:val="24"/>
                <w:lang w:val="vi-VN" w:eastAsia="vi-VN"/>
              </w:rPr>
              <w:t xml:space="preserve"> VỀ THÔNG BÁO, HIỆP ĐỒNG BAY</w:t>
            </w:r>
          </w:p>
        </w:tc>
      </w:tr>
      <w:tr w:rsidR="00ED62EB" w:rsidRPr="00282080" w14:paraId="0E85E2D9" w14:textId="77777777" w:rsidTr="006C735B">
        <w:tblPrEx>
          <w:tblCellMar>
            <w:left w:w="108" w:type="dxa"/>
            <w:right w:w="108" w:type="dxa"/>
          </w:tblCellMar>
          <w:tblLook w:val="01E0" w:firstRow="1" w:lastRow="1" w:firstColumn="1" w:lastColumn="1" w:noHBand="0" w:noVBand="0"/>
        </w:tblPrEx>
        <w:tc>
          <w:tcPr>
            <w:tcW w:w="1419" w:type="dxa"/>
            <w:vAlign w:val="center"/>
          </w:tcPr>
          <w:p w14:paraId="690CE460" w14:textId="1D967CCA" w:rsidR="00ED62EB" w:rsidRPr="00282080" w:rsidRDefault="00ED62EB" w:rsidP="00350BCB">
            <w:pPr>
              <w:keepNext w:val="0"/>
              <w:keepLines w:val="0"/>
              <w:spacing w:before="0" w:after="160" w:line="259" w:lineRule="auto"/>
              <w:jc w:val="left"/>
            </w:pPr>
            <w:r w:rsidRPr="00282080">
              <w:t>Môn 1:</w:t>
            </w:r>
          </w:p>
        </w:tc>
        <w:tc>
          <w:tcPr>
            <w:tcW w:w="8221" w:type="dxa"/>
            <w:vAlign w:val="center"/>
          </w:tcPr>
          <w:p w14:paraId="2EA23881" w14:textId="77777777" w:rsidR="00ED62EB" w:rsidRPr="00282080" w:rsidRDefault="00ED62EB" w:rsidP="00350BCB">
            <w:pPr>
              <w:keepNext w:val="0"/>
              <w:keepLines w:val="0"/>
              <w:spacing w:before="0" w:after="160" w:line="259" w:lineRule="auto"/>
              <w:jc w:val="left"/>
            </w:pPr>
            <w:r w:rsidRPr="00282080">
              <w:t>Hệ thống văn bản quy định về Thông báo, hiệp đồng bay, các văn bản hiệp đồng liên quan, đầu mối Thông báo, hiệp đồng bay hàng không, quân sự</w:t>
            </w:r>
          </w:p>
        </w:tc>
      </w:tr>
      <w:tr w:rsidR="00ED62EB" w:rsidRPr="00282080" w14:paraId="0161562A" w14:textId="77777777" w:rsidTr="006C735B">
        <w:tblPrEx>
          <w:tblCellMar>
            <w:left w:w="108" w:type="dxa"/>
            <w:right w:w="108" w:type="dxa"/>
          </w:tblCellMar>
          <w:tblLook w:val="01E0" w:firstRow="1" w:lastRow="1" w:firstColumn="1" w:lastColumn="1" w:noHBand="0" w:noVBand="0"/>
        </w:tblPrEx>
        <w:tc>
          <w:tcPr>
            <w:tcW w:w="1419" w:type="dxa"/>
            <w:vAlign w:val="center"/>
          </w:tcPr>
          <w:p w14:paraId="415C4E09" w14:textId="509BF125" w:rsidR="00ED62EB" w:rsidRPr="00282080" w:rsidRDefault="00ED62EB" w:rsidP="00350BCB">
            <w:pPr>
              <w:keepNext w:val="0"/>
              <w:keepLines w:val="0"/>
              <w:spacing w:before="0" w:after="160" w:line="259" w:lineRule="auto"/>
              <w:jc w:val="left"/>
            </w:pPr>
            <w:r w:rsidRPr="00282080">
              <w:t xml:space="preserve">Môn </w:t>
            </w:r>
            <w:r w:rsidR="004F10B5">
              <w:t>2</w:t>
            </w:r>
            <w:r w:rsidRPr="00282080">
              <w:t>:</w:t>
            </w:r>
          </w:p>
        </w:tc>
        <w:tc>
          <w:tcPr>
            <w:tcW w:w="8221" w:type="dxa"/>
            <w:vAlign w:val="center"/>
          </w:tcPr>
          <w:p w14:paraId="0D2A99BF" w14:textId="77777777" w:rsidR="00ED62EB" w:rsidRPr="00282080" w:rsidRDefault="00ED62EB" w:rsidP="00350BCB">
            <w:pPr>
              <w:keepNext w:val="0"/>
              <w:keepLines w:val="0"/>
              <w:spacing w:before="0" w:after="160" w:line="259" w:lineRule="auto"/>
              <w:jc w:val="left"/>
            </w:pPr>
            <w:r w:rsidRPr="00282080">
              <w:t>Hệ thống trang thiết bị sử dụng trong hoạt động Thông báo, hiệp đồng bay</w:t>
            </w:r>
          </w:p>
        </w:tc>
      </w:tr>
      <w:tr w:rsidR="00ED62EB" w:rsidRPr="00282080" w14:paraId="67FFD44D" w14:textId="77777777" w:rsidTr="006C735B">
        <w:tblPrEx>
          <w:tblCellMar>
            <w:left w:w="108" w:type="dxa"/>
            <w:right w:w="108" w:type="dxa"/>
          </w:tblCellMar>
          <w:tblLook w:val="01E0" w:firstRow="1" w:lastRow="1" w:firstColumn="1" w:lastColumn="1" w:noHBand="0" w:noVBand="0"/>
        </w:tblPrEx>
        <w:tc>
          <w:tcPr>
            <w:tcW w:w="1419" w:type="dxa"/>
            <w:vAlign w:val="center"/>
          </w:tcPr>
          <w:p w14:paraId="0E33467A" w14:textId="6669D002" w:rsidR="00ED62EB" w:rsidRPr="00282080" w:rsidRDefault="00ED62EB" w:rsidP="00350BCB">
            <w:pPr>
              <w:keepNext w:val="0"/>
              <w:keepLines w:val="0"/>
              <w:spacing w:before="0" w:after="160" w:line="259" w:lineRule="auto"/>
              <w:jc w:val="left"/>
            </w:pPr>
            <w:r w:rsidRPr="00282080">
              <w:t xml:space="preserve">Môn </w:t>
            </w:r>
            <w:r w:rsidR="004F10B5">
              <w:t>3</w:t>
            </w:r>
            <w:r w:rsidRPr="00282080">
              <w:t>:</w:t>
            </w:r>
          </w:p>
        </w:tc>
        <w:tc>
          <w:tcPr>
            <w:tcW w:w="8221" w:type="dxa"/>
            <w:vAlign w:val="center"/>
          </w:tcPr>
          <w:p w14:paraId="60237928" w14:textId="77777777" w:rsidR="00ED62EB" w:rsidRPr="00282080" w:rsidRDefault="00ED62EB" w:rsidP="00350BCB">
            <w:pPr>
              <w:keepNext w:val="0"/>
              <w:keepLines w:val="0"/>
              <w:spacing w:before="0" w:after="160" w:line="259" w:lineRule="auto"/>
              <w:jc w:val="left"/>
            </w:pPr>
            <w:r w:rsidRPr="00282080">
              <w:t xml:space="preserve">Nghiệp vụ Thông báo, hiệp đồng bay </w:t>
            </w:r>
          </w:p>
        </w:tc>
      </w:tr>
      <w:tr w:rsidR="00ED62EB" w:rsidRPr="00282080" w14:paraId="4355020D" w14:textId="77777777" w:rsidTr="006C735B">
        <w:tblPrEx>
          <w:tblCellMar>
            <w:left w:w="108" w:type="dxa"/>
            <w:right w:w="108" w:type="dxa"/>
          </w:tblCellMar>
          <w:tblLook w:val="01E0" w:firstRow="1" w:lastRow="1" w:firstColumn="1" w:lastColumn="1" w:noHBand="0" w:noVBand="0"/>
        </w:tblPrEx>
        <w:tc>
          <w:tcPr>
            <w:tcW w:w="1419" w:type="dxa"/>
            <w:vAlign w:val="center"/>
          </w:tcPr>
          <w:p w14:paraId="5C8084F5" w14:textId="67FFC7BC" w:rsidR="00ED62EB" w:rsidRPr="00282080" w:rsidRDefault="00ED62EB" w:rsidP="00350BCB">
            <w:pPr>
              <w:keepNext w:val="0"/>
              <w:keepLines w:val="0"/>
              <w:spacing w:before="0" w:after="160" w:line="259" w:lineRule="auto"/>
              <w:jc w:val="left"/>
            </w:pPr>
            <w:r w:rsidRPr="00282080">
              <w:t xml:space="preserve">Môn </w:t>
            </w:r>
            <w:r w:rsidR="004F10B5">
              <w:t>4</w:t>
            </w:r>
            <w:r w:rsidRPr="00282080">
              <w:t>:</w:t>
            </w:r>
          </w:p>
        </w:tc>
        <w:tc>
          <w:tcPr>
            <w:tcW w:w="8221" w:type="dxa"/>
            <w:vAlign w:val="center"/>
          </w:tcPr>
          <w:p w14:paraId="497995ED" w14:textId="1E5DF727" w:rsidR="00ED62EB" w:rsidRPr="00282080" w:rsidRDefault="006C735B" w:rsidP="00350BCB">
            <w:pPr>
              <w:keepNext w:val="0"/>
              <w:keepLines w:val="0"/>
              <w:spacing w:before="0" w:after="160" w:line="259" w:lineRule="auto"/>
              <w:jc w:val="left"/>
            </w:pPr>
            <w:r>
              <w:t>Hướng dẫn xử lý tình huống bất thường</w:t>
            </w:r>
          </w:p>
        </w:tc>
      </w:tr>
      <w:tr w:rsidR="006C735B" w:rsidRPr="00282080" w14:paraId="248E6C21" w14:textId="77777777" w:rsidTr="006C735B">
        <w:tblPrEx>
          <w:tblCellMar>
            <w:left w:w="108" w:type="dxa"/>
            <w:right w:w="108" w:type="dxa"/>
          </w:tblCellMar>
          <w:tblLook w:val="01E0" w:firstRow="1" w:lastRow="1" w:firstColumn="1" w:lastColumn="1" w:noHBand="0" w:noVBand="0"/>
        </w:tblPrEx>
        <w:tc>
          <w:tcPr>
            <w:tcW w:w="1419" w:type="dxa"/>
            <w:vAlign w:val="center"/>
          </w:tcPr>
          <w:p w14:paraId="68C418C2" w14:textId="5E44A93D" w:rsidR="006C735B" w:rsidRPr="00282080" w:rsidRDefault="006C735B" w:rsidP="006C735B">
            <w:pPr>
              <w:keepNext w:val="0"/>
              <w:keepLines w:val="0"/>
              <w:spacing w:before="0" w:after="160" w:line="259" w:lineRule="auto"/>
              <w:jc w:val="left"/>
            </w:pPr>
            <w:r w:rsidRPr="00282080">
              <w:t xml:space="preserve">Môn </w:t>
            </w:r>
            <w:r>
              <w:t>5</w:t>
            </w:r>
            <w:r w:rsidRPr="00282080">
              <w:t>:</w:t>
            </w:r>
          </w:p>
        </w:tc>
        <w:tc>
          <w:tcPr>
            <w:tcW w:w="8221" w:type="dxa"/>
            <w:vAlign w:val="center"/>
          </w:tcPr>
          <w:p w14:paraId="45F6B519" w14:textId="0AE57C46" w:rsidR="006C735B" w:rsidRPr="00282080" w:rsidRDefault="006C735B" w:rsidP="006C735B">
            <w:pPr>
              <w:keepNext w:val="0"/>
              <w:keepLines w:val="0"/>
              <w:spacing w:before="0" w:after="160" w:line="259" w:lineRule="auto"/>
              <w:jc w:val="left"/>
            </w:pPr>
            <w:r>
              <w:t>Công tác cấp và sửa đổi, hủy bỏ phép bay</w:t>
            </w:r>
          </w:p>
        </w:tc>
      </w:tr>
      <w:tr w:rsidR="006C735B" w:rsidRPr="00282080" w14:paraId="12297E7C" w14:textId="77777777" w:rsidTr="006C735B">
        <w:tblPrEx>
          <w:tblCellMar>
            <w:left w:w="108" w:type="dxa"/>
            <w:right w:w="108" w:type="dxa"/>
          </w:tblCellMar>
          <w:tblLook w:val="01E0" w:firstRow="1" w:lastRow="1" w:firstColumn="1" w:lastColumn="1" w:noHBand="0" w:noVBand="0"/>
        </w:tblPrEx>
        <w:tc>
          <w:tcPr>
            <w:tcW w:w="1419" w:type="dxa"/>
            <w:vAlign w:val="center"/>
          </w:tcPr>
          <w:p w14:paraId="06D704FC" w14:textId="0B1D786F" w:rsidR="006C735B" w:rsidRPr="00282080" w:rsidRDefault="006C735B" w:rsidP="006C735B">
            <w:pPr>
              <w:keepNext w:val="0"/>
              <w:keepLines w:val="0"/>
              <w:spacing w:before="0" w:after="160" w:line="259" w:lineRule="auto"/>
              <w:jc w:val="left"/>
            </w:pPr>
            <w:r w:rsidRPr="00013822">
              <w:t xml:space="preserve">Môn </w:t>
            </w:r>
            <w:r>
              <w:t>6</w:t>
            </w:r>
            <w:r w:rsidRPr="00013822">
              <w:t>:</w:t>
            </w:r>
          </w:p>
        </w:tc>
        <w:tc>
          <w:tcPr>
            <w:tcW w:w="8221" w:type="dxa"/>
            <w:vAlign w:val="center"/>
          </w:tcPr>
          <w:p w14:paraId="01E6E69B" w14:textId="643C8D85" w:rsidR="006C735B" w:rsidRPr="00282080" w:rsidRDefault="006C735B" w:rsidP="006C735B">
            <w:pPr>
              <w:keepNext w:val="0"/>
              <w:keepLines w:val="0"/>
              <w:spacing w:before="0" w:after="160" w:line="259" w:lineRule="auto"/>
              <w:jc w:val="left"/>
            </w:pPr>
            <w:r>
              <w:t>Công tác nhận và triển khai phép bay</w:t>
            </w:r>
          </w:p>
        </w:tc>
      </w:tr>
      <w:tr w:rsidR="006C735B" w:rsidRPr="00282080" w14:paraId="068A6E20" w14:textId="77777777" w:rsidTr="006C735B">
        <w:tblPrEx>
          <w:tblCellMar>
            <w:left w:w="108" w:type="dxa"/>
            <w:right w:w="108" w:type="dxa"/>
          </w:tblCellMar>
          <w:tblLook w:val="01E0" w:firstRow="1" w:lastRow="1" w:firstColumn="1" w:lastColumn="1" w:noHBand="0" w:noVBand="0"/>
        </w:tblPrEx>
        <w:tc>
          <w:tcPr>
            <w:tcW w:w="1419" w:type="dxa"/>
            <w:vAlign w:val="center"/>
          </w:tcPr>
          <w:p w14:paraId="5CE61B09" w14:textId="51A8949A" w:rsidR="006C735B" w:rsidRPr="00282080" w:rsidRDefault="006C735B" w:rsidP="006C735B">
            <w:pPr>
              <w:keepNext w:val="0"/>
              <w:keepLines w:val="0"/>
              <w:spacing w:before="0" w:after="160" w:line="259" w:lineRule="auto"/>
              <w:jc w:val="left"/>
            </w:pPr>
            <w:r w:rsidRPr="00013822">
              <w:t xml:space="preserve">Môn </w:t>
            </w:r>
            <w:r>
              <w:t>7</w:t>
            </w:r>
            <w:r w:rsidRPr="00013822">
              <w:t>:</w:t>
            </w:r>
          </w:p>
        </w:tc>
        <w:tc>
          <w:tcPr>
            <w:tcW w:w="8221" w:type="dxa"/>
            <w:vAlign w:val="center"/>
          </w:tcPr>
          <w:p w14:paraId="02A81DC3" w14:textId="6E662C2A" w:rsidR="006C735B" w:rsidRPr="00282080" w:rsidRDefault="006C735B" w:rsidP="006C735B">
            <w:pPr>
              <w:keepNext w:val="0"/>
              <w:keepLines w:val="0"/>
              <w:spacing w:before="0" w:after="160" w:line="259" w:lineRule="auto"/>
              <w:jc w:val="left"/>
            </w:pPr>
            <w:r>
              <w:t>Lập Kế hoạch hoạt động bay ngày, mùa</w:t>
            </w:r>
          </w:p>
        </w:tc>
      </w:tr>
      <w:tr w:rsidR="006C735B" w:rsidRPr="00282080" w14:paraId="671FD707" w14:textId="77777777" w:rsidTr="006C735B">
        <w:tblPrEx>
          <w:tblCellMar>
            <w:left w:w="108" w:type="dxa"/>
            <w:right w:w="108" w:type="dxa"/>
          </w:tblCellMar>
          <w:tblLook w:val="01E0" w:firstRow="1" w:lastRow="1" w:firstColumn="1" w:lastColumn="1" w:noHBand="0" w:noVBand="0"/>
        </w:tblPrEx>
        <w:tc>
          <w:tcPr>
            <w:tcW w:w="1419" w:type="dxa"/>
            <w:vAlign w:val="center"/>
          </w:tcPr>
          <w:p w14:paraId="07AF8285" w14:textId="4DD7BD3B" w:rsidR="006C735B" w:rsidRPr="00282080" w:rsidRDefault="006C735B" w:rsidP="006C735B">
            <w:pPr>
              <w:keepNext w:val="0"/>
              <w:keepLines w:val="0"/>
              <w:spacing w:before="0" w:after="160" w:line="259" w:lineRule="auto"/>
              <w:jc w:val="left"/>
            </w:pPr>
            <w:r w:rsidRPr="00013822">
              <w:t xml:space="preserve">Môn </w:t>
            </w:r>
            <w:r>
              <w:t>8</w:t>
            </w:r>
            <w:r w:rsidRPr="00013822">
              <w:t>:</w:t>
            </w:r>
          </w:p>
        </w:tc>
        <w:tc>
          <w:tcPr>
            <w:tcW w:w="8221" w:type="dxa"/>
            <w:vAlign w:val="center"/>
          </w:tcPr>
          <w:p w14:paraId="732ED7F5" w14:textId="3FB51A02" w:rsidR="006C735B" w:rsidRPr="00282080" w:rsidRDefault="006C735B" w:rsidP="006C735B">
            <w:pPr>
              <w:keepNext w:val="0"/>
              <w:keepLines w:val="0"/>
              <w:spacing w:before="0" w:after="160" w:line="259" w:lineRule="auto"/>
              <w:jc w:val="left"/>
            </w:pPr>
            <w:r>
              <w:t>Công tác quản lý an toàn</w:t>
            </w:r>
          </w:p>
        </w:tc>
      </w:tr>
      <w:tr w:rsidR="006C735B" w:rsidRPr="00282080" w14:paraId="7EC1AA17" w14:textId="77777777" w:rsidTr="006C735B">
        <w:tblPrEx>
          <w:tblCellMar>
            <w:left w:w="108" w:type="dxa"/>
            <w:right w:w="108" w:type="dxa"/>
          </w:tblCellMar>
          <w:tblLook w:val="01E0" w:firstRow="1" w:lastRow="1" w:firstColumn="1" w:lastColumn="1" w:noHBand="0" w:noVBand="0"/>
        </w:tblPrEx>
        <w:tc>
          <w:tcPr>
            <w:tcW w:w="1419" w:type="dxa"/>
            <w:vAlign w:val="center"/>
          </w:tcPr>
          <w:p w14:paraId="45CE36ED" w14:textId="30697C6A" w:rsidR="006C735B" w:rsidRPr="00282080" w:rsidRDefault="006C735B" w:rsidP="006C735B">
            <w:pPr>
              <w:keepNext w:val="0"/>
              <w:keepLines w:val="0"/>
              <w:spacing w:before="0" w:after="160" w:line="259" w:lineRule="auto"/>
              <w:jc w:val="left"/>
            </w:pPr>
            <w:r>
              <w:t>Môn 9:</w:t>
            </w:r>
          </w:p>
        </w:tc>
        <w:tc>
          <w:tcPr>
            <w:tcW w:w="8221" w:type="dxa"/>
            <w:vAlign w:val="center"/>
          </w:tcPr>
          <w:p w14:paraId="131DF160" w14:textId="4929A87F" w:rsidR="006C735B" w:rsidRPr="00282080" w:rsidRDefault="006C735B" w:rsidP="006C735B">
            <w:pPr>
              <w:keepNext w:val="0"/>
              <w:keepLines w:val="0"/>
              <w:spacing w:before="0" w:after="160" w:line="259" w:lineRule="auto"/>
              <w:jc w:val="left"/>
            </w:pPr>
            <w:r>
              <w:t>Tiếng Anh chuyên ngành hàng không</w:t>
            </w:r>
          </w:p>
        </w:tc>
      </w:tr>
      <w:tr w:rsidR="006C735B" w:rsidRPr="00282080" w14:paraId="35623A2D" w14:textId="77777777" w:rsidTr="006C735B">
        <w:tblPrEx>
          <w:tblCellMar>
            <w:left w:w="108" w:type="dxa"/>
            <w:right w:w="108" w:type="dxa"/>
          </w:tblCellMar>
          <w:tblLook w:val="01E0" w:firstRow="1" w:lastRow="1" w:firstColumn="1" w:lastColumn="1" w:noHBand="0" w:noVBand="0"/>
        </w:tblPrEx>
        <w:tc>
          <w:tcPr>
            <w:tcW w:w="1419" w:type="dxa"/>
            <w:shd w:val="clear" w:color="auto" w:fill="D9D9D9" w:themeFill="background1" w:themeFillShade="D9"/>
            <w:vAlign w:val="center"/>
          </w:tcPr>
          <w:p w14:paraId="2F3C7B2D" w14:textId="3229E258" w:rsidR="006C735B" w:rsidRPr="00303E39" w:rsidRDefault="006C735B" w:rsidP="006C735B">
            <w:pPr>
              <w:keepNext w:val="0"/>
              <w:keepLines w:val="0"/>
              <w:spacing w:before="0" w:after="160" w:line="259" w:lineRule="auto"/>
              <w:jc w:val="left"/>
              <w:rPr>
                <w:b/>
                <w:bCs/>
                <w:sz w:val="26"/>
                <w:szCs w:val="26"/>
              </w:rPr>
            </w:pPr>
            <w:r w:rsidRPr="00303E39">
              <w:rPr>
                <w:b/>
                <w:bCs/>
                <w:sz w:val="26"/>
                <w:szCs w:val="26"/>
              </w:rPr>
              <w:t>PHẦN II</w:t>
            </w:r>
          </w:p>
        </w:tc>
        <w:tc>
          <w:tcPr>
            <w:tcW w:w="8221" w:type="dxa"/>
            <w:shd w:val="clear" w:color="auto" w:fill="D9D9D9" w:themeFill="background1" w:themeFillShade="D9"/>
            <w:vAlign w:val="center"/>
          </w:tcPr>
          <w:p w14:paraId="3E4E27A4" w14:textId="3C0F7024" w:rsidR="006C735B" w:rsidRPr="00303E39" w:rsidRDefault="006C735B" w:rsidP="006C735B">
            <w:pPr>
              <w:keepNext w:val="0"/>
              <w:keepLines w:val="0"/>
              <w:spacing w:before="0" w:after="160" w:line="259" w:lineRule="auto"/>
              <w:jc w:val="left"/>
              <w:rPr>
                <w:b/>
                <w:bCs/>
                <w:sz w:val="26"/>
                <w:szCs w:val="26"/>
              </w:rPr>
            </w:pPr>
            <w:r w:rsidRPr="00303E39">
              <w:rPr>
                <w:b/>
                <w:bCs/>
                <w:sz w:val="26"/>
                <w:szCs w:val="26"/>
                <w:lang w:val="vi-VN"/>
              </w:rPr>
              <w:t xml:space="preserve">THỰC HÀNH, </w:t>
            </w:r>
            <w:r w:rsidRPr="00303E39">
              <w:rPr>
                <w:b/>
                <w:bCs/>
                <w:sz w:val="26"/>
                <w:szCs w:val="26"/>
              </w:rPr>
              <w:t>TÌM HIỂU THỰC TẾ</w:t>
            </w:r>
          </w:p>
        </w:tc>
      </w:tr>
      <w:tr w:rsidR="006C735B" w:rsidRPr="00282080" w14:paraId="284020BA" w14:textId="77777777" w:rsidTr="006C735B">
        <w:tblPrEx>
          <w:tblCellMar>
            <w:left w:w="108" w:type="dxa"/>
            <w:right w:w="108" w:type="dxa"/>
          </w:tblCellMar>
          <w:tblLook w:val="01E0" w:firstRow="1" w:lastRow="1" w:firstColumn="1" w:lastColumn="1" w:noHBand="0" w:noVBand="0"/>
        </w:tblPrEx>
        <w:tc>
          <w:tcPr>
            <w:tcW w:w="1419" w:type="dxa"/>
            <w:vAlign w:val="center"/>
          </w:tcPr>
          <w:p w14:paraId="145E8E8B" w14:textId="77777777" w:rsidR="006C735B" w:rsidRPr="00282080" w:rsidRDefault="006C735B" w:rsidP="006C735B">
            <w:pPr>
              <w:keepNext w:val="0"/>
              <w:keepLines w:val="0"/>
              <w:spacing w:before="0" w:after="160" w:line="259" w:lineRule="auto"/>
              <w:jc w:val="left"/>
            </w:pPr>
            <w:r w:rsidRPr="00282080">
              <w:t>Phần A</w:t>
            </w:r>
          </w:p>
        </w:tc>
        <w:tc>
          <w:tcPr>
            <w:tcW w:w="8221" w:type="dxa"/>
            <w:vAlign w:val="center"/>
          </w:tcPr>
          <w:p w14:paraId="0A8F14D6" w14:textId="77777777" w:rsidR="006C735B" w:rsidRPr="00282080" w:rsidRDefault="006C735B" w:rsidP="006C735B">
            <w:pPr>
              <w:keepNext w:val="0"/>
              <w:keepLines w:val="0"/>
              <w:spacing w:before="0" w:after="160" w:line="259" w:lineRule="auto"/>
              <w:jc w:val="left"/>
            </w:pPr>
            <w:r w:rsidRPr="00282080">
              <w:rPr>
                <w:lang w:val="vi-VN"/>
              </w:rPr>
              <w:t>THỰC HÀNH</w:t>
            </w:r>
          </w:p>
        </w:tc>
      </w:tr>
      <w:tr w:rsidR="006C735B" w:rsidRPr="00282080" w14:paraId="56E3E16C" w14:textId="77777777" w:rsidTr="006C735B">
        <w:tblPrEx>
          <w:tblCellMar>
            <w:left w:w="108" w:type="dxa"/>
            <w:right w:w="108" w:type="dxa"/>
          </w:tblCellMar>
          <w:tblLook w:val="01E0" w:firstRow="1" w:lastRow="1" w:firstColumn="1" w:lastColumn="1" w:noHBand="0" w:noVBand="0"/>
        </w:tblPrEx>
        <w:trPr>
          <w:trHeight w:val="63"/>
        </w:trPr>
        <w:tc>
          <w:tcPr>
            <w:tcW w:w="1419" w:type="dxa"/>
            <w:vAlign w:val="center"/>
          </w:tcPr>
          <w:p w14:paraId="3F34531E" w14:textId="77777777" w:rsidR="006C735B" w:rsidRPr="00282080" w:rsidRDefault="006C735B" w:rsidP="006C735B">
            <w:pPr>
              <w:keepNext w:val="0"/>
              <w:keepLines w:val="0"/>
              <w:spacing w:before="0" w:after="160" w:line="259" w:lineRule="auto"/>
              <w:jc w:val="left"/>
            </w:pPr>
            <w:r w:rsidRPr="00282080">
              <w:t>1.</w:t>
            </w:r>
          </w:p>
        </w:tc>
        <w:tc>
          <w:tcPr>
            <w:tcW w:w="8221" w:type="dxa"/>
            <w:vAlign w:val="center"/>
          </w:tcPr>
          <w:p w14:paraId="55656DAE" w14:textId="77777777" w:rsidR="006C735B" w:rsidRPr="00282080" w:rsidRDefault="006C735B" w:rsidP="006C735B">
            <w:pPr>
              <w:keepNext w:val="0"/>
              <w:keepLines w:val="0"/>
              <w:spacing w:before="0" w:after="160" w:line="259" w:lineRule="auto"/>
              <w:jc w:val="left"/>
            </w:pPr>
            <w:r w:rsidRPr="00282080">
              <w:t>Hệ thống trang thiết bị sử dụng trong hoạt động Thông báo, hiệp đồng bay</w:t>
            </w:r>
          </w:p>
        </w:tc>
      </w:tr>
      <w:tr w:rsidR="006C735B" w:rsidRPr="00282080" w14:paraId="7810FFD0" w14:textId="77777777" w:rsidTr="006C735B">
        <w:tblPrEx>
          <w:tblCellMar>
            <w:left w:w="108" w:type="dxa"/>
            <w:right w:w="108" w:type="dxa"/>
          </w:tblCellMar>
          <w:tblLook w:val="01E0" w:firstRow="1" w:lastRow="1" w:firstColumn="1" w:lastColumn="1" w:noHBand="0" w:noVBand="0"/>
        </w:tblPrEx>
        <w:trPr>
          <w:trHeight w:val="215"/>
        </w:trPr>
        <w:tc>
          <w:tcPr>
            <w:tcW w:w="1419" w:type="dxa"/>
            <w:vAlign w:val="center"/>
          </w:tcPr>
          <w:p w14:paraId="7F4BE311" w14:textId="77777777" w:rsidR="006C735B" w:rsidRPr="00282080" w:rsidRDefault="006C735B" w:rsidP="006C735B">
            <w:pPr>
              <w:keepNext w:val="0"/>
              <w:keepLines w:val="0"/>
              <w:spacing w:before="0" w:after="160" w:line="259" w:lineRule="auto"/>
              <w:jc w:val="left"/>
            </w:pPr>
            <w:r w:rsidRPr="00282080">
              <w:t>2.</w:t>
            </w:r>
          </w:p>
        </w:tc>
        <w:tc>
          <w:tcPr>
            <w:tcW w:w="8221" w:type="dxa"/>
            <w:vAlign w:val="center"/>
          </w:tcPr>
          <w:p w14:paraId="1D5311FE" w14:textId="77777777" w:rsidR="006C735B" w:rsidRPr="00282080" w:rsidRDefault="006C735B" w:rsidP="006C735B">
            <w:pPr>
              <w:keepNext w:val="0"/>
              <w:keepLines w:val="0"/>
              <w:spacing w:before="0" w:after="160" w:line="259" w:lineRule="auto"/>
              <w:jc w:val="left"/>
            </w:pPr>
            <w:r w:rsidRPr="00282080">
              <w:t>Nghiệp vụ Thông báo, hiệp đồng bay</w:t>
            </w:r>
          </w:p>
        </w:tc>
      </w:tr>
      <w:tr w:rsidR="006C735B" w:rsidRPr="00282080" w14:paraId="6FCC2A9C" w14:textId="77777777" w:rsidTr="006C735B">
        <w:tblPrEx>
          <w:tblCellMar>
            <w:left w:w="108" w:type="dxa"/>
            <w:right w:w="108" w:type="dxa"/>
          </w:tblCellMar>
          <w:tblLook w:val="01E0" w:firstRow="1" w:lastRow="1" w:firstColumn="1" w:lastColumn="1" w:noHBand="0" w:noVBand="0"/>
        </w:tblPrEx>
        <w:trPr>
          <w:trHeight w:val="215"/>
        </w:trPr>
        <w:tc>
          <w:tcPr>
            <w:tcW w:w="1419" w:type="dxa"/>
            <w:vAlign w:val="center"/>
          </w:tcPr>
          <w:p w14:paraId="31FB51D9" w14:textId="238A7AD4" w:rsidR="006C735B" w:rsidRPr="00282080" w:rsidRDefault="006C735B" w:rsidP="006C735B">
            <w:pPr>
              <w:keepNext w:val="0"/>
              <w:keepLines w:val="0"/>
              <w:spacing w:before="0" w:after="160" w:line="259" w:lineRule="auto"/>
              <w:jc w:val="left"/>
            </w:pPr>
            <w:r>
              <w:t>3.</w:t>
            </w:r>
          </w:p>
        </w:tc>
        <w:tc>
          <w:tcPr>
            <w:tcW w:w="8221" w:type="dxa"/>
            <w:vAlign w:val="center"/>
          </w:tcPr>
          <w:p w14:paraId="117FD2F1" w14:textId="1E58929A" w:rsidR="006C735B" w:rsidRPr="00282080" w:rsidRDefault="006C735B" w:rsidP="006C735B">
            <w:pPr>
              <w:keepNext w:val="0"/>
              <w:keepLines w:val="0"/>
              <w:spacing w:before="0" w:after="160" w:line="259" w:lineRule="auto"/>
              <w:jc w:val="left"/>
            </w:pPr>
            <w:r w:rsidRPr="00013822">
              <w:t>Khai thác Hệ thống trang thiết bị sử dụng trong hoạt động Thông báo, hiệp đồng bay</w:t>
            </w:r>
          </w:p>
        </w:tc>
      </w:tr>
      <w:tr w:rsidR="006C735B" w:rsidRPr="00282080" w14:paraId="000C8132" w14:textId="77777777" w:rsidTr="006C735B">
        <w:tblPrEx>
          <w:tblCellMar>
            <w:left w:w="108" w:type="dxa"/>
            <w:right w:w="108" w:type="dxa"/>
          </w:tblCellMar>
          <w:tblLook w:val="01E0" w:firstRow="1" w:lastRow="1" w:firstColumn="1" w:lastColumn="1" w:noHBand="0" w:noVBand="0"/>
        </w:tblPrEx>
        <w:trPr>
          <w:trHeight w:val="215"/>
        </w:trPr>
        <w:tc>
          <w:tcPr>
            <w:tcW w:w="1419" w:type="dxa"/>
            <w:vAlign w:val="center"/>
          </w:tcPr>
          <w:p w14:paraId="252EA7DC" w14:textId="0E45B702" w:rsidR="006C735B" w:rsidRPr="00282080" w:rsidRDefault="006C735B" w:rsidP="006C735B">
            <w:pPr>
              <w:keepNext w:val="0"/>
              <w:keepLines w:val="0"/>
              <w:spacing w:before="0" w:after="160" w:line="259" w:lineRule="auto"/>
              <w:jc w:val="left"/>
            </w:pPr>
            <w:r>
              <w:t>4.</w:t>
            </w:r>
          </w:p>
        </w:tc>
        <w:tc>
          <w:tcPr>
            <w:tcW w:w="8221" w:type="dxa"/>
            <w:vAlign w:val="center"/>
          </w:tcPr>
          <w:p w14:paraId="09EA640A" w14:textId="46FCD611" w:rsidR="006C735B" w:rsidRPr="00282080" w:rsidRDefault="006C735B" w:rsidP="006C735B">
            <w:pPr>
              <w:keepNext w:val="0"/>
              <w:keepLines w:val="0"/>
              <w:spacing w:before="0" w:after="160" w:line="259" w:lineRule="auto"/>
              <w:jc w:val="left"/>
            </w:pPr>
            <w:r w:rsidRPr="00013822">
              <w:t>Nghiệp vụ Thông báo, hiệp đồng bay</w:t>
            </w:r>
          </w:p>
        </w:tc>
      </w:tr>
      <w:tr w:rsidR="006C735B" w:rsidRPr="00282080" w14:paraId="35B1FB45" w14:textId="77777777" w:rsidTr="006C735B">
        <w:tblPrEx>
          <w:tblCellMar>
            <w:left w:w="108" w:type="dxa"/>
            <w:right w:w="108" w:type="dxa"/>
          </w:tblCellMar>
          <w:tblLook w:val="01E0" w:firstRow="1" w:lastRow="1" w:firstColumn="1" w:lastColumn="1" w:noHBand="0" w:noVBand="0"/>
        </w:tblPrEx>
        <w:trPr>
          <w:trHeight w:val="215"/>
        </w:trPr>
        <w:tc>
          <w:tcPr>
            <w:tcW w:w="1419" w:type="dxa"/>
            <w:vAlign w:val="center"/>
          </w:tcPr>
          <w:p w14:paraId="7630A839" w14:textId="254CCC48" w:rsidR="006C735B" w:rsidRPr="00282080" w:rsidRDefault="006C735B" w:rsidP="006C735B">
            <w:pPr>
              <w:keepNext w:val="0"/>
              <w:keepLines w:val="0"/>
              <w:spacing w:before="0" w:after="160" w:line="259" w:lineRule="auto"/>
              <w:jc w:val="left"/>
            </w:pPr>
            <w:r>
              <w:lastRenderedPageBreak/>
              <w:t>5.</w:t>
            </w:r>
          </w:p>
        </w:tc>
        <w:tc>
          <w:tcPr>
            <w:tcW w:w="8221" w:type="dxa"/>
            <w:vAlign w:val="center"/>
          </w:tcPr>
          <w:p w14:paraId="43B2995A" w14:textId="6CAD25E3" w:rsidR="006C735B" w:rsidRPr="00282080" w:rsidRDefault="006C735B" w:rsidP="006C735B">
            <w:pPr>
              <w:keepNext w:val="0"/>
              <w:keepLines w:val="0"/>
              <w:spacing w:before="0" w:after="160" w:line="259" w:lineRule="auto"/>
              <w:jc w:val="left"/>
            </w:pPr>
            <w:r>
              <w:t>Lập Kế hoạch hoạt động bay ngày, mùa</w:t>
            </w:r>
          </w:p>
        </w:tc>
      </w:tr>
      <w:tr w:rsidR="006C735B" w:rsidRPr="00282080" w14:paraId="7C3DBD82" w14:textId="77777777" w:rsidTr="006C735B">
        <w:tblPrEx>
          <w:tblCellMar>
            <w:left w:w="108" w:type="dxa"/>
            <w:right w:w="108" w:type="dxa"/>
          </w:tblCellMar>
          <w:tblLook w:val="01E0" w:firstRow="1" w:lastRow="1" w:firstColumn="1" w:lastColumn="1" w:noHBand="0" w:noVBand="0"/>
        </w:tblPrEx>
        <w:trPr>
          <w:trHeight w:val="215"/>
        </w:trPr>
        <w:tc>
          <w:tcPr>
            <w:tcW w:w="1419" w:type="dxa"/>
            <w:vAlign w:val="center"/>
          </w:tcPr>
          <w:p w14:paraId="69F1DD16" w14:textId="72AE5702" w:rsidR="006C735B" w:rsidRPr="00282080" w:rsidRDefault="006C735B" w:rsidP="006C735B">
            <w:pPr>
              <w:keepNext w:val="0"/>
              <w:keepLines w:val="0"/>
              <w:spacing w:before="0" w:after="160" w:line="259" w:lineRule="auto"/>
              <w:jc w:val="left"/>
            </w:pPr>
            <w:r>
              <w:t>6.</w:t>
            </w:r>
          </w:p>
        </w:tc>
        <w:tc>
          <w:tcPr>
            <w:tcW w:w="8221" w:type="dxa"/>
            <w:vAlign w:val="center"/>
          </w:tcPr>
          <w:p w14:paraId="7EBB8DD9" w14:textId="49935BE4" w:rsidR="006C735B" w:rsidRPr="00282080" w:rsidRDefault="006C735B" w:rsidP="006C735B">
            <w:pPr>
              <w:keepNext w:val="0"/>
              <w:keepLines w:val="0"/>
              <w:spacing w:before="0" w:after="160" w:line="259" w:lineRule="auto"/>
              <w:jc w:val="left"/>
            </w:pPr>
            <w:r>
              <w:t>Cấp và sửa đổi, hủy bỏ phép bay</w:t>
            </w:r>
          </w:p>
        </w:tc>
      </w:tr>
      <w:tr w:rsidR="006C735B" w:rsidRPr="00282080" w14:paraId="128D94B2" w14:textId="77777777" w:rsidTr="006C735B">
        <w:tblPrEx>
          <w:tblCellMar>
            <w:left w:w="108" w:type="dxa"/>
            <w:right w:w="108" w:type="dxa"/>
          </w:tblCellMar>
          <w:tblLook w:val="01E0" w:firstRow="1" w:lastRow="1" w:firstColumn="1" w:lastColumn="1" w:noHBand="0" w:noVBand="0"/>
        </w:tblPrEx>
        <w:trPr>
          <w:trHeight w:val="215"/>
        </w:trPr>
        <w:tc>
          <w:tcPr>
            <w:tcW w:w="1419" w:type="dxa"/>
            <w:vAlign w:val="center"/>
          </w:tcPr>
          <w:p w14:paraId="7E9CCA68" w14:textId="57AF1465" w:rsidR="006C735B" w:rsidRPr="00282080" w:rsidRDefault="006C735B" w:rsidP="006C735B">
            <w:pPr>
              <w:keepNext w:val="0"/>
              <w:keepLines w:val="0"/>
              <w:spacing w:before="0" w:after="160" w:line="259" w:lineRule="auto"/>
              <w:jc w:val="left"/>
            </w:pPr>
            <w:r>
              <w:t>7.</w:t>
            </w:r>
          </w:p>
        </w:tc>
        <w:tc>
          <w:tcPr>
            <w:tcW w:w="8221" w:type="dxa"/>
            <w:vAlign w:val="center"/>
          </w:tcPr>
          <w:p w14:paraId="600DF56F" w14:textId="35391F5B" w:rsidR="006C735B" w:rsidRPr="00282080" w:rsidRDefault="006C735B" w:rsidP="006C735B">
            <w:pPr>
              <w:keepNext w:val="0"/>
              <w:keepLines w:val="0"/>
              <w:spacing w:before="0" w:after="160" w:line="259" w:lineRule="auto"/>
              <w:jc w:val="left"/>
            </w:pPr>
            <w:r w:rsidRPr="00013822">
              <w:t>Xử lý các tình huống bất thường</w:t>
            </w:r>
          </w:p>
        </w:tc>
      </w:tr>
      <w:tr w:rsidR="006C735B" w:rsidRPr="00282080" w14:paraId="348C7F12" w14:textId="77777777" w:rsidTr="006C735B">
        <w:tblPrEx>
          <w:tblCellMar>
            <w:left w:w="108" w:type="dxa"/>
            <w:right w:w="108" w:type="dxa"/>
          </w:tblCellMar>
          <w:tblLook w:val="01E0" w:firstRow="1" w:lastRow="1" w:firstColumn="1" w:lastColumn="1" w:noHBand="0" w:noVBand="0"/>
        </w:tblPrEx>
        <w:trPr>
          <w:trHeight w:val="215"/>
        </w:trPr>
        <w:tc>
          <w:tcPr>
            <w:tcW w:w="1419" w:type="dxa"/>
            <w:vAlign w:val="center"/>
          </w:tcPr>
          <w:p w14:paraId="5CE77B4E" w14:textId="429E8DB4" w:rsidR="006C735B" w:rsidRPr="00282080" w:rsidRDefault="006C735B" w:rsidP="006C735B">
            <w:pPr>
              <w:keepNext w:val="0"/>
              <w:keepLines w:val="0"/>
              <w:spacing w:before="0" w:after="160" w:line="259" w:lineRule="auto"/>
              <w:jc w:val="left"/>
            </w:pPr>
            <w:r>
              <w:t>8.</w:t>
            </w:r>
          </w:p>
        </w:tc>
        <w:tc>
          <w:tcPr>
            <w:tcW w:w="8221" w:type="dxa"/>
            <w:vAlign w:val="center"/>
          </w:tcPr>
          <w:p w14:paraId="37723C9F" w14:textId="6B74C49E" w:rsidR="006C735B" w:rsidRPr="00282080" w:rsidRDefault="006C735B" w:rsidP="006C735B">
            <w:pPr>
              <w:keepNext w:val="0"/>
              <w:keepLines w:val="0"/>
              <w:spacing w:before="0" w:after="160" w:line="259" w:lineRule="auto"/>
              <w:jc w:val="left"/>
            </w:pPr>
            <w:r>
              <w:t>Công tác báo cáo an toàn</w:t>
            </w:r>
          </w:p>
        </w:tc>
      </w:tr>
      <w:tr w:rsidR="006C735B" w:rsidRPr="00282080" w14:paraId="7AB520D9" w14:textId="77777777" w:rsidTr="006C735B">
        <w:tblPrEx>
          <w:tblCellMar>
            <w:left w:w="108" w:type="dxa"/>
            <w:right w:w="108" w:type="dxa"/>
          </w:tblCellMar>
          <w:tblLook w:val="01E0" w:firstRow="1" w:lastRow="1" w:firstColumn="1" w:lastColumn="1" w:noHBand="0" w:noVBand="0"/>
        </w:tblPrEx>
        <w:trPr>
          <w:trHeight w:val="349"/>
        </w:trPr>
        <w:tc>
          <w:tcPr>
            <w:tcW w:w="1419" w:type="dxa"/>
            <w:vAlign w:val="center"/>
          </w:tcPr>
          <w:p w14:paraId="3F32C540" w14:textId="77777777" w:rsidR="006C735B" w:rsidRPr="00282080" w:rsidRDefault="006C735B" w:rsidP="006C735B">
            <w:pPr>
              <w:keepNext w:val="0"/>
              <w:keepLines w:val="0"/>
              <w:spacing w:before="0" w:after="160" w:line="259" w:lineRule="auto"/>
              <w:jc w:val="left"/>
            </w:pPr>
            <w:r w:rsidRPr="00282080">
              <w:t>Phần B</w:t>
            </w:r>
          </w:p>
        </w:tc>
        <w:tc>
          <w:tcPr>
            <w:tcW w:w="8221" w:type="dxa"/>
            <w:vAlign w:val="center"/>
          </w:tcPr>
          <w:p w14:paraId="19C5F74D" w14:textId="4518506E" w:rsidR="006C735B" w:rsidRPr="00282080" w:rsidRDefault="006C735B" w:rsidP="006C735B">
            <w:pPr>
              <w:keepNext w:val="0"/>
              <w:keepLines w:val="0"/>
              <w:spacing w:before="0" w:after="160" w:line="259" w:lineRule="auto"/>
              <w:jc w:val="left"/>
            </w:pPr>
            <w:r>
              <w:t>TÌM HIỂU THỰC TẾ</w:t>
            </w:r>
          </w:p>
        </w:tc>
      </w:tr>
      <w:tr w:rsidR="006C735B" w:rsidRPr="00282080" w14:paraId="075F8A35" w14:textId="77777777" w:rsidTr="006C735B">
        <w:tblPrEx>
          <w:tblCellMar>
            <w:left w:w="108" w:type="dxa"/>
            <w:right w:w="108" w:type="dxa"/>
          </w:tblCellMar>
          <w:tblLook w:val="01E0" w:firstRow="1" w:lastRow="1" w:firstColumn="1" w:lastColumn="1" w:noHBand="0" w:noVBand="0"/>
        </w:tblPrEx>
        <w:trPr>
          <w:trHeight w:val="424"/>
        </w:trPr>
        <w:tc>
          <w:tcPr>
            <w:tcW w:w="1419" w:type="dxa"/>
            <w:vAlign w:val="center"/>
          </w:tcPr>
          <w:p w14:paraId="11BA1F58" w14:textId="77777777" w:rsidR="006C735B" w:rsidRPr="00282080" w:rsidRDefault="006C735B" w:rsidP="006C735B">
            <w:pPr>
              <w:keepNext w:val="0"/>
              <w:keepLines w:val="0"/>
              <w:spacing w:before="0" w:after="160" w:line="259" w:lineRule="auto"/>
              <w:jc w:val="left"/>
            </w:pPr>
            <w:r w:rsidRPr="00282080">
              <w:t>1.</w:t>
            </w:r>
          </w:p>
        </w:tc>
        <w:tc>
          <w:tcPr>
            <w:tcW w:w="8221" w:type="dxa"/>
            <w:vAlign w:val="center"/>
          </w:tcPr>
          <w:p w14:paraId="2C5125D9" w14:textId="6DFC8EFF" w:rsidR="006C735B" w:rsidRPr="00282080" w:rsidRDefault="000569B3" w:rsidP="006C735B">
            <w:pPr>
              <w:keepNext w:val="0"/>
              <w:keepLines w:val="0"/>
              <w:spacing w:before="0" w:after="160" w:line="259" w:lineRule="auto"/>
              <w:jc w:val="left"/>
            </w:pPr>
            <w:r>
              <w:t>C</w:t>
            </w:r>
            <w:r w:rsidR="006C735B" w:rsidRPr="00282080">
              <w:t>ác cơ sở cung cấp dịch vụ bảo đảm hoạt động bay (ATS, CNS, SAR, AIS, MET)</w:t>
            </w:r>
          </w:p>
        </w:tc>
      </w:tr>
      <w:tr w:rsidR="006C735B" w:rsidRPr="00282080" w14:paraId="17459A25" w14:textId="77777777" w:rsidTr="006C735B">
        <w:tblPrEx>
          <w:tblCellMar>
            <w:left w:w="108" w:type="dxa"/>
            <w:right w:w="108" w:type="dxa"/>
          </w:tblCellMar>
          <w:tblLook w:val="01E0" w:firstRow="1" w:lastRow="1" w:firstColumn="1" w:lastColumn="1" w:noHBand="0" w:noVBand="0"/>
        </w:tblPrEx>
        <w:trPr>
          <w:trHeight w:val="307"/>
        </w:trPr>
        <w:tc>
          <w:tcPr>
            <w:tcW w:w="1419" w:type="dxa"/>
            <w:vAlign w:val="center"/>
          </w:tcPr>
          <w:p w14:paraId="7745D4D1" w14:textId="77777777" w:rsidR="006C735B" w:rsidRPr="00282080" w:rsidRDefault="006C735B" w:rsidP="006C735B">
            <w:pPr>
              <w:keepNext w:val="0"/>
              <w:keepLines w:val="0"/>
              <w:spacing w:before="0" w:after="160" w:line="259" w:lineRule="auto"/>
              <w:jc w:val="left"/>
            </w:pPr>
            <w:r w:rsidRPr="00282080">
              <w:t>2.</w:t>
            </w:r>
          </w:p>
        </w:tc>
        <w:tc>
          <w:tcPr>
            <w:tcW w:w="8221" w:type="dxa"/>
          </w:tcPr>
          <w:p w14:paraId="4D024449" w14:textId="77777777" w:rsidR="006C735B" w:rsidRPr="00282080" w:rsidRDefault="006C735B" w:rsidP="006C735B">
            <w:pPr>
              <w:keepNext w:val="0"/>
              <w:keepLines w:val="0"/>
              <w:spacing w:before="0" w:after="160" w:line="259" w:lineRule="auto"/>
              <w:jc w:val="left"/>
            </w:pPr>
            <w:r w:rsidRPr="00282080">
              <w:t>Quan sát tại vị trí làm việc hiệp đồng thông báo bay</w:t>
            </w:r>
          </w:p>
        </w:tc>
      </w:tr>
      <w:tr w:rsidR="006C735B" w:rsidRPr="00282080" w14:paraId="082DABE6" w14:textId="77777777" w:rsidTr="006C735B">
        <w:tblPrEx>
          <w:tblCellMar>
            <w:left w:w="108" w:type="dxa"/>
            <w:right w:w="108" w:type="dxa"/>
          </w:tblCellMar>
          <w:tblLook w:val="01E0" w:firstRow="1" w:lastRow="1" w:firstColumn="1" w:lastColumn="1" w:noHBand="0" w:noVBand="0"/>
        </w:tblPrEx>
        <w:trPr>
          <w:trHeight w:val="424"/>
        </w:trPr>
        <w:tc>
          <w:tcPr>
            <w:tcW w:w="1419" w:type="dxa"/>
            <w:shd w:val="clear" w:color="auto" w:fill="D9D9D9" w:themeFill="background1" w:themeFillShade="D9"/>
            <w:vAlign w:val="center"/>
          </w:tcPr>
          <w:p w14:paraId="64374406" w14:textId="597EA2A5" w:rsidR="006C735B" w:rsidRPr="00303E39" w:rsidRDefault="006C735B" w:rsidP="006C735B">
            <w:pPr>
              <w:keepNext w:val="0"/>
              <w:keepLines w:val="0"/>
              <w:spacing w:before="0" w:after="160" w:line="259" w:lineRule="auto"/>
              <w:jc w:val="left"/>
              <w:rPr>
                <w:b/>
                <w:bCs/>
              </w:rPr>
            </w:pPr>
            <w:r w:rsidRPr="00303E39">
              <w:rPr>
                <w:b/>
                <w:bCs/>
              </w:rPr>
              <w:t>PHẦN I</w:t>
            </w:r>
            <w:r w:rsidR="00303E39" w:rsidRPr="00303E39">
              <w:rPr>
                <w:b/>
                <w:bCs/>
              </w:rPr>
              <w:t>II</w:t>
            </w:r>
          </w:p>
        </w:tc>
        <w:tc>
          <w:tcPr>
            <w:tcW w:w="8221" w:type="dxa"/>
            <w:shd w:val="clear" w:color="auto" w:fill="D9D9D9" w:themeFill="background1" w:themeFillShade="D9"/>
            <w:vAlign w:val="center"/>
          </w:tcPr>
          <w:p w14:paraId="37397811" w14:textId="77777777" w:rsidR="006C735B" w:rsidRPr="00303E39" w:rsidRDefault="006C735B" w:rsidP="006C735B">
            <w:pPr>
              <w:keepNext w:val="0"/>
              <w:keepLines w:val="0"/>
              <w:spacing w:before="0" w:after="160" w:line="259" w:lineRule="auto"/>
              <w:jc w:val="left"/>
              <w:rPr>
                <w:b/>
                <w:bCs/>
              </w:rPr>
            </w:pPr>
            <w:r w:rsidRPr="00303E39">
              <w:rPr>
                <w:b/>
                <w:bCs/>
              </w:rPr>
              <w:t>ÔN TẬP, KIỂM TRA</w:t>
            </w:r>
            <w:r w:rsidRPr="00303E39">
              <w:rPr>
                <w:b/>
                <w:bCs/>
                <w:lang w:val="vi-VN"/>
              </w:rPr>
              <w:t xml:space="preserve"> </w:t>
            </w:r>
          </w:p>
        </w:tc>
      </w:tr>
      <w:tr w:rsidR="006C735B" w:rsidRPr="00282080" w14:paraId="4142B6AA" w14:textId="77777777" w:rsidTr="006C735B">
        <w:tblPrEx>
          <w:tblCellMar>
            <w:left w:w="108" w:type="dxa"/>
            <w:right w:w="108" w:type="dxa"/>
          </w:tblCellMar>
          <w:tblLook w:val="01E0" w:firstRow="1" w:lastRow="1" w:firstColumn="1" w:lastColumn="1" w:noHBand="0" w:noVBand="0"/>
        </w:tblPrEx>
        <w:trPr>
          <w:trHeight w:val="291"/>
        </w:trPr>
        <w:tc>
          <w:tcPr>
            <w:tcW w:w="1419" w:type="dxa"/>
            <w:vAlign w:val="center"/>
          </w:tcPr>
          <w:p w14:paraId="5B2852A5" w14:textId="77777777" w:rsidR="006C735B" w:rsidRPr="00282080" w:rsidRDefault="006C735B" w:rsidP="006C735B">
            <w:pPr>
              <w:keepNext w:val="0"/>
              <w:keepLines w:val="0"/>
              <w:spacing w:before="0" w:after="160" w:line="259" w:lineRule="auto"/>
              <w:jc w:val="left"/>
            </w:pPr>
            <w:r w:rsidRPr="00282080">
              <w:t>1.</w:t>
            </w:r>
          </w:p>
        </w:tc>
        <w:tc>
          <w:tcPr>
            <w:tcW w:w="8221" w:type="dxa"/>
          </w:tcPr>
          <w:p w14:paraId="34F777B5" w14:textId="77777777" w:rsidR="006C735B" w:rsidRPr="00282080" w:rsidRDefault="006C735B" w:rsidP="006C735B">
            <w:pPr>
              <w:keepNext w:val="0"/>
              <w:keepLines w:val="0"/>
              <w:spacing w:before="0" w:after="160" w:line="259" w:lineRule="auto"/>
              <w:jc w:val="left"/>
            </w:pPr>
            <w:r w:rsidRPr="00282080">
              <w:t>Ôn tập</w:t>
            </w:r>
          </w:p>
        </w:tc>
      </w:tr>
      <w:tr w:rsidR="006C735B" w:rsidRPr="00282080" w14:paraId="6DF3EEAF" w14:textId="77777777" w:rsidTr="006C735B">
        <w:tblPrEx>
          <w:tblCellMar>
            <w:left w:w="108" w:type="dxa"/>
            <w:right w:w="108" w:type="dxa"/>
          </w:tblCellMar>
          <w:tblLook w:val="01E0" w:firstRow="1" w:lastRow="1" w:firstColumn="1" w:lastColumn="1" w:noHBand="0" w:noVBand="0"/>
        </w:tblPrEx>
        <w:trPr>
          <w:trHeight w:val="283"/>
        </w:trPr>
        <w:tc>
          <w:tcPr>
            <w:tcW w:w="1419" w:type="dxa"/>
            <w:vAlign w:val="center"/>
          </w:tcPr>
          <w:p w14:paraId="37666CCD" w14:textId="77777777" w:rsidR="006C735B" w:rsidRPr="00282080" w:rsidRDefault="006C735B" w:rsidP="006C735B">
            <w:pPr>
              <w:keepNext w:val="0"/>
              <w:keepLines w:val="0"/>
              <w:spacing w:before="0" w:after="160" w:line="259" w:lineRule="auto"/>
              <w:jc w:val="left"/>
            </w:pPr>
            <w:r w:rsidRPr="00282080">
              <w:t>2.</w:t>
            </w:r>
          </w:p>
        </w:tc>
        <w:tc>
          <w:tcPr>
            <w:tcW w:w="8221" w:type="dxa"/>
          </w:tcPr>
          <w:p w14:paraId="6F68D487" w14:textId="77777777" w:rsidR="006C735B" w:rsidRPr="00282080" w:rsidRDefault="006C735B" w:rsidP="006C735B">
            <w:pPr>
              <w:keepNext w:val="0"/>
              <w:keepLines w:val="0"/>
              <w:spacing w:before="0" w:after="160" w:line="259" w:lineRule="auto"/>
              <w:jc w:val="left"/>
            </w:pPr>
            <w:r w:rsidRPr="00282080">
              <w:t>Kiểm tra</w:t>
            </w:r>
          </w:p>
        </w:tc>
      </w:tr>
    </w:tbl>
    <w:p w14:paraId="1B0DEE81" w14:textId="7E6958F1" w:rsidR="00A44532" w:rsidRDefault="00A44532" w:rsidP="005A79FB">
      <w:pPr>
        <w:keepNext w:val="0"/>
        <w:keepLines w:val="0"/>
        <w:spacing w:after="120"/>
        <w:ind w:right="-139"/>
        <w:jc w:val="left"/>
        <w:outlineLvl w:val="1"/>
        <w:rPr>
          <w:rFonts w:eastAsia="Arial"/>
          <w:b/>
          <w:szCs w:val="32"/>
          <w:lang w:val="en-GB"/>
        </w:rPr>
      </w:pPr>
      <w:r>
        <w:rPr>
          <w:rFonts w:eastAsia="Arial"/>
          <w:b/>
          <w:szCs w:val="32"/>
          <w:lang w:val="en-GB"/>
        </w:rPr>
        <w:t>4.3 Nhân viên MET</w:t>
      </w:r>
    </w:p>
    <w:tbl>
      <w:tblPr>
        <w:tblW w:w="9640" w:type="dxa"/>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8113"/>
      </w:tblGrid>
      <w:tr w:rsidR="00CD05B4" w:rsidRPr="00EB65DE" w14:paraId="22C9BB0A" w14:textId="77777777" w:rsidTr="00D21EDB">
        <w:trPr>
          <w:cantSplit/>
          <w:trHeight w:val="507"/>
        </w:trPr>
        <w:tc>
          <w:tcPr>
            <w:tcW w:w="9640" w:type="dxa"/>
            <w:gridSpan w:val="2"/>
            <w:vAlign w:val="center"/>
          </w:tcPr>
          <w:p w14:paraId="7F70BB2D" w14:textId="1960C3A7" w:rsidR="00CD05B4" w:rsidRDefault="00D80920" w:rsidP="00CD05B4">
            <w:pPr>
              <w:keepNext w:val="0"/>
              <w:keepLines w:val="0"/>
            </w:pPr>
            <w:r>
              <w:rPr>
                <w:b/>
                <w:bCs/>
              </w:rPr>
              <w:t>4.3.</w:t>
            </w:r>
            <w:r w:rsidR="00CD05B4">
              <w:rPr>
                <w:b/>
                <w:bCs/>
              </w:rPr>
              <w:t>1 Đào tạo cơ bản</w:t>
            </w:r>
          </w:p>
        </w:tc>
      </w:tr>
      <w:tr w:rsidR="00CD05B4" w:rsidRPr="00EB65DE" w14:paraId="27E3CCDC" w14:textId="77777777" w:rsidTr="00CD05B4">
        <w:trPr>
          <w:cantSplit/>
          <w:trHeight w:val="507"/>
        </w:trPr>
        <w:tc>
          <w:tcPr>
            <w:tcW w:w="1527" w:type="dxa"/>
            <w:vAlign w:val="center"/>
          </w:tcPr>
          <w:p w14:paraId="149FDC15" w14:textId="44FFD225" w:rsidR="00CD05B4" w:rsidRPr="00CD05B4" w:rsidRDefault="00CD05B4" w:rsidP="00CD05B4">
            <w:pPr>
              <w:keepNext w:val="0"/>
              <w:keepLines w:val="0"/>
              <w:jc w:val="center"/>
              <w:rPr>
                <w:b/>
                <w:bCs/>
              </w:rPr>
            </w:pPr>
            <w:r w:rsidRPr="00CD05B4">
              <w:rPr>
                <w:b/>
                <w:bCs/>
              </w:rPr>
              <w:t>STT</w:t>
            </w:r>
          </w:p>
        </w:tc>
        <w:tc>
          <w:tcPr>
            <w:tcW w:w="8113" w:type="dxa"/>
            <w:vAlign w:val="center"/>
          </w:tcPr>
          <w:p w14:paraId="53CAD896" w14:textId="252DA9F6" w:rsidR="00CD05B4" w:rsidRPr="00CD05B4" w:rsidRDefault="00CD05B4" w:rsidP="00CD05B4">
            <w:pPr>
              <w:keepNext w:val="0"/>
              <w:keepLines w:val="0"/>
              <w:jc w:val="center"/>
              <w:rPr>
                <w:b/>
                <w:bCs/>
              </w:rPr>
            </w:pPr>
            <w:r w:rsidRPr="00CD05B4">
              <w:rPr>
                <w:b/>
                <w:bCs/>
              </w:rPr>
              <w:t>Môn họ</w:t>
            </w:r>
            <w:r>
              <w:rPr>
                <w:b/>
                <w:bCs/>
              </w:rPr>
              <w:t>c</w:t>
            </w:r>
          </w:p>
        </w:tc>
      </w:tr>
      <w:tr w:rsidR="00CD05B4" w14:paraId="1F47348B" w14:textId="77777777" w:rsidTr="00CD05B4">
        <w:tc>
          <w:tcPr>
            <w:tcW w:w="1527" w:type="dxa"/>
            <w:vAlign w:val="center"/>
          </w:tcPr>
          <w:p w14:paraId="7A3E3830" w14:textId="77777777" w:rsidR="00CD05B4" w:rsidRPr="00CD05B4" w:rsidRDefault="00CD05B4" w:rsidP="00CD05B4">
            <w:pPr>
              <w:keepNext w:val="0"/>
              <w:keepLines w:val="0"/>
              <w:rPr>
                <w:b/>
                <w:bCs/>
              </w:rPr>
            </w:pPr>
            <w:r w:rsidRPr="00CD05B4">
              <w:rPr>
                <w:b/>
                <w:bCs/>
              </w:rPr>
              <w:t>PHẦN I</w:t>
            </w:r>
          </w:p>
        </w:tc>
        <w:tc>
          <w:tcPr>
            <w:tcW w:w="8113" w:type="dxa"/>
            <w:vAlign w:val="center"/>
          </w:tcPr>
          <w:p w14:paraId="3FFE7123" w14:textId="77777777" w:rsidR="00CD05B4" w:rsidRPr="00CD05B4" w:rsidRDefault="00CD05B4" w:rsidP="00CD05B4">
            <w:pPr>
              <w:keepNext w:val="0"/>
              <w:keepLines w:val="0"/>
              <w:rPr>
                <w:b/>
                <w:bCs/>
              </w:rPr>
            </w:pPr>
            <w:r w:rsidRPr="00CD05B4">
              <w:rPr>
                <w:b/>
                <w:bCs/>
              </w:rPr>
              <w:t xml:space="preserve">KIẾN THỨC CHUNG VỀ HÀNG KHÔNG </w:t>
            </w:r>
          </w:p>
        </w:tc>
      </w:tr>
      <w:tr w:rsidR="00CD05B4" w14:paraId="37908FED" w14:textId="77777777" w:rsidTr="00CD05B4">
        <w:tc>
          <w:tcPr>
            <w:tcW w:w="1527" w:type="dxa"/>
            <w:vAlign w:val="center"/>
          </w:tcPr>
          <w:p w14:paraId="09B77065" w14:textId="77777777" w:rsidR="00CD05B4" w:rsidRDefault="00CD05B4" w:rsidP="00CD05B4">
            <w:pPr>
              <w:keepNext w:val="0"/>
              <w:keepLines w:val="0"/>
            </w:pPr>
            <w:r>
              <w:t>Môn 1:</w:t>
            </w:r>
          </w:p>
        </w:tc>
        <w:tc>
          <w:tcPr>
            <w:tcW w:w="8113" w:type="dxa"/>
            <w:vAlign w:val="center"/>
          </w:tcPr>
          <w:p w14:paraId="5D5F997F" w14:textId="77777777" w:rsidR="00CD05B4" w:rsidRDefault="00CD05B4" w:rsidP="00CD05B4">
            <w:pPr>
              <w:keepNext w:val="0"/>
              <w:keepLines w:val="0"/>
            </w:pPr>
            <w:r>
              <w:t>Kiến thức chung về hàng không dân dụng</w:t>
            </w:r>
          </w:p>
        </w:tc>
      </w:tr>
      <w:tr w:rsidR="00CD05B4" w14:paraId="5B453201" w14:textId="77777777" w:rsidTr="00CD05B4">
        <w:tc>
          <w:tcPr>
            <w:tcW w:w="1527" w:type="dxa"/>
            <w:vAlign w:val="center"/>
          </w:tcPr>
          <w:p w14:paraId="3FEE5B6D" w14:textId="77777777" w:rsidR="00CD05B4" w:rsidRDefault="00CD05B4" w:rsidP="00CD05B4">
            <w:pPr>
              <w:keepNext w:val="0"/>
              <w:keepLines w:val="0"/>
            </w:pPr>
            <w:r>
              <w:t>Môn 2:</w:t>
            </w:r>
          </w:p>
        </w:tc>
        <w:tc>
          <w:tcPr>
            <w:tcW w:w="8113" w:type="dxa"/>
            <w:vAlign w:val="center"/>
          </w:tcPr>
          <w:p w14:paraId="363646C1" w14:textId="77777777" w:rsidR="00CD05B4" w:rsidRDefault="00CD05B4" w:rsidP="00CD05B4">
            <w:pPr>
              <w:keepNext w:val="0"/>
              <w:keepLines w:val="0"/>
            </w:pPr>
            <w:r>
              <w:t>Các dịch vụ Quản lý hoạt động bay và quản lý luồng không lưu</w:t>
            </w:r>
          </w:p>
        </w:tc>
      </w:tr>
      <w:tr w:rsidR="00CD05B4" w14:paraId="1B79BA19" w14:textId="77777777" w:rsidTr="00CD05B4">
        <w:trPr>
          <w:trHeight w:val="47"/>
        </w:trPr>
        <w:tc>
          <w:tcPr>
            <w:tcW w:w="1527" w:type="dxa"/>
            <w:vAlign w:val="center"/>
          </w:tcPr>
          <w:p w14:paraId="089C2CAE" w14:textId="77777777" w:rsidR="00CD05B4" w:rsidRDefault="00CD05B4" w:rsidP="00CD05B4">
            <w:pPr>
              <w:keepNext w:val="0"/>
              <w:keepLines w:val="0"/>
            </w:pPr>
            <w:r>
              <w:t>Môn 3:</w:t>
            </w:r>
          </w:p>
        </w:tc>
        <w:tc>
          <w:tcPr>
            <w:tcW w:w="8113" w:type="dxa"/>
            <w:vAlign w:val="center"/>
          </w:tcPr>
          <w:p w14:paraId="6A6ABA4B" w14:textId="77777777" w:rsidR="00CD05B4" w:rsidRDefault="00CD05B4" w:rsidP="00CD05B4">
            <w:pPr>
              <w:keepNext w:val="0"/>
              <w:keepLines w:val="0"/>
            </w:pPr>
            <w:r>
              <w:t xml:space="preserve">Sân bay, Tàu bay  </w:t>
            </w:r>
          </w:p>
        </w:tc>
      </w:tr>
      <w:tr w:rsidR="00CD05B4" w14:paraId="3D73D70F" w14:textId="77777777" w:rsidTr="00CD05B4">
        <w:trPr>
          <w:trHeight w:val="279"/>
        </w:trPr>
        <w:tc>
          <w:tcPr>
            <w:tcW w:w="1527" w:type="dxa"/>
            <w:vAlign w:val="center"/>
          </w:tcPr>
          <w:p w14:paraId="27E5054F" w14:textId="77777777" w:rsidR="00CD05B4" w:rsidRDefault="00CD05B4" w:rsidP="00CD05B4">
            <w:pPr>
              <w:keepNext w:val="0"/>
              <w:keepLines w:val="0"/>
            </w:pPr>
            <w:r>
              <w:t>Môn 4:</w:t>
            </w:r>
          </w:p>
        </w:tc>
        <w:tc>
          <w:tcPr>
            <w:tcW w:w="8113" w:type="dxa"/>
            <w:vAlign w:val="center"/>
          </w:tcPr>
          <w:p w14:paraId="18097255" w14:textId="77777777" w:rsidR="00CD05B4" w:rsidRDefault="00CD05B4" w:rsidP="00CD05B4">
            <w:pPr>
              <w:keepNext w:val="0"/>
              <w:keepLines w:val="0"/>
            </w:pPr>
            <w:r>
              <w:t xml:space="preserve">Phương thức bay, Sơ đồ, bản đồ hàng không    </w:t>
            </w:r>
          </w:p>
        </w:tc>
      </w:tr>
      <w:tr w:rsidR="00CD05B4" w14:paraId="37EACE75" w14:textId="77777777" w:rsidTr="00CD05B4">
        <w:trPr>
          <w:trHeight w:val="129"/>
        </w:trPr>
        <w:tc>
          <w:tcPr>
            <w:tcW w:w="1527" w:type="dxa"/>
            <w:vAlign w:val="center"/>
          </w:tcPr>
          <w:p w14:paraId="200E2C6C" w14:textId="303EA779" w:rsidR="00CD05B4" w:rsidRDefault="00CD05B4" w:rsidP="00CD05B4">
            <w:pPr>
              <w:keepNext w:val="0"/>
              <w:keepLines w:val="0"/>
            </w:pPr>
            <w:r>
              <w:t>Môn 5</w:t>
            </w:r>
            <w:r w:rsidR="00D80920">
              <w:t>:</w:t>
            </w:r>
            <w:r>
              <w:t xml:space="preserve"> </w:t>
            </w:r>
          </w:p>
        </w:tc>
        <w:tc>
          <w:tcPr>
            <w:tcW w:w="8113" w:type="dxa"/>
            <w:vAlign w:val="center"/>
          </w:tcPr>
          <w:p w14:paraId="5ACAFA22" w14:textId="08524CA4" w:rsidR="00CD05B4" w:rsidRDefault="00CD05B4" w:rsidP="00CD05B4">
            <w:pPr>
              <w:keepNext w:val="0"/>
              <w:keepLines w:val="0"/>
            </w:pPr>
            <w:r>
              <w:t xml:space="preserve">Tiếng </w:t>
            </w:r>
            <w:r w:rsidR="000C68F7">
              <w:t>A</w:t>
            </w:r>
            <w:r>
              <w:t>nh chuyên ngành hàng không.</w:t>
            </w:r>
          </w:p>
        </w:tc>
      </w:tr>
      <w:tr w:rsidR="00CD05B4" w14:paraId="1B434457" w14:textId="77777777" w:rsidTr="00CD05B4">
        <w:trPr>
          <w:trHeight w:val="240"/>
        </w:trPr>
        <w:tc>
          <w:tcPr>
            <w:tcW w:w="1527" w:type="dxa"/>
            <w:vAlign w:val="center"/>
          </w:tcPr>
          <w:p w14:paraId="45FF2BC1" w14:textId="77777777" w:rsidR="00CD05B4" w:rsidRPr="00CD05B4" w:rsidRDefault="00CD05B4" w:rsidP="00CD05B4">
            <w:pPr>
              <w:keepNext w:val="0"/>
              <w:keepLines w:val="0"/>
              <w:rPr>
                <w:b/>
                <w:bCs/>
              </w:rPr>
            </w:pPr>
            <w:r w:rsidRPr="00CD05B4">
              <w:rPr>
                <w:b/>
                <w:bCs/>
              </w:rPr>
              <w:t>PHẦN II</w:t>
            </w:r>
          </w:p>
        </w:tc>
        <w:tc>
          <w:tcPr>
            <w:tcW w:w="8113" w:type="dxa"/>
            <w:vAlign w:val="center"/>
          </w:tcPr>
          <w:p w14:paraId="693E6F5D" w14:textId="77777777" w:rsidR="00CD05B4" w:rsidRPr="00CD05B4" w:rsidRDefault="00CD05B4" w:rsidP="00CD05B4">
            <w:pPr>
              <w:keepNext w:val="0"/>
              <w:keepLines w:val="0"/>
              <w:rPr>
                <w:b/>
                <w:bCs/>
              </w:rPr>
            </w:pPr>
            <w:r w:rsidRPr="00CD05B4">
              <w:rPr>
                <w:b/>
                <w:bCs/>
              </w:rPr>
              <w:t>KIẾN THỨC CHUYÊN NGÀNH</w:t>
            </w:r>
          </w:p>
        </w:tc>
      </w:tr>
      <w:tr w:rsidR="00CD05B4" w14:paraId="38B7D644" w14:textId="77777777" w:rsidTr="00CD05B4">
        <w:trPr>
          <w:trHeight w:val="99"/>
        </w:trPr>
        <w:tc>
          <w:tcPr>
            <w:tcW w:w="1527" w:type="dxa"/>
            <w:vAlign w:val="center"/>
          </w:tcPr>
          <w:p w14:paraId="7EA17340" w14:textId="77777777" w:rsidR="00CD05B4" w:rsidRDefault="00CD05B4" w:rsidP="00CD05B4">
            <w:pPr>
              <w:keepNext w:val="0"/>
              <w:keepLines w:val="0"/>
            </w:pPr>
            <w:r>
              <w:t>Phần A</w:t>
            </w:r>
          </w:p>
        </w:tc>
        <w:tc>
          <w:tcPr>
            <w:tcW w:w="8113" w:type="dxa"/>
            <w:vAlign w:val="center"/>
          </w:tcPr>
          <w:p w14:paraId="12CF608E" w14:textId="77777777" w:rsidR="00CD05B4" w:rsidRDefault="00CD05B4" w:rsidP="00CD05B4">
            <w:pPr>
              <w:keepNext w:val="0"/>
              <w:keepLines w:val="0"/>
            </w:pPr>
            <w:r>
              <w:t>KIẾN THỨC LIÊN QUAN ĐẾN CHUYÊN NGÀNH</w:t>
            </w:r>
          </w:p>
        </w:tc>
      </w:tr>
      <w:tr w:rsidR="00CD05B4" w14:paraId="1004F604" w14:textId="77777777" w:rsidTr="00CD05B4">
        <w:trPr>
          <w:trHeight w:val="99"/>
        </w:trPr>
        <w:tc>
          <w:tcPr>
            <w:tcW w:w="1527" w:type="dxa"/>
          </w:tcPr>
          <w:p w14:paraId="7FA3CEC2" w14:textId="09A1F515" w:rsidR="00CD05B4" w:rsidRDefault="00CD05B4" w:rsidP="00CD05B4">
            <w:pPr>
              <w:keepNext w:val="0"/>
              <w:keepLines w:val="0"/>
            </w:pPr>
            <w:r>
              <w:t>1.</w:t>
            </w:r>
          </w:p>
        </w:tc>
        <w:tc>
          <w:tcPr>
            <w:tcW w:w="8113" w:type="dxa"/>
            <w:tcMar>
              <w:top w:w="20" w:type="dxa"/>
              <w:left w:w="20" w:type="dxa"/>
              <w:bottom w:w="20" w:type="dxa"/>
              <w:right w:w="20" w:type="dxa"/>
            </w:tcMar>
          </w:tcPr>
          <w:p w14:paraId="4A3FE36F" w14:textId="77777777" w:rsidR="00CD05B4" w:rsidRDefault="00CD05B4" w:rsidP="00CD05B4">
            <w:pPr>
              <w:keepNext w:val="0"/>
              <w:keepLines w:val="0"/>
            </w:pPr>
            <w:r>
              <w:t>Hệ thống văn bản quy phạm pháp luật, tiêu chuẩn và khuyến cáo về khí tượng hàng không</w:t>
            </w:r>
          </w:p>
        </w:tc>
      </w:tr>
      <w:tr w:rsidR="00CD05B4" w14:paraId="6530B320" w14:textId="77777777" w:rsidTr="00CD05B4">
        <w:trPr>
          <w:trHeight w:val="90"/>
        </w:trPr>
        <w:tc>
          <w:tcPr>
            <w:tcW w:w="1527" w:type="dxa"/>
          </w:tcPr>
          <w:p w14:paraId="295E9F04" w14:textId="2543D7EF" w:rsidR="00CD05B4" w:rsidRDefault="00CD05B4" w:rsidP="00CD05B4">
            <w:pPr>
              <w:keepNext w:val="0"/>
              <w:keepLines w:val="0"/>
            </w:pPr>
            <w:r>
              <w:t>2.</w:t>
            </w:r>
          </w:p>
        </w:tc>
        <w:tc>
          <w:tcPr>
            <w:tcW w:w="8113" w:type="dxa"/>
            <w:tcMar>
              <w:top w:w="20" w:type="dxa"/>
              <w:left w:w="20" w:type="dxa"/>
              <w:bottom w:w="20" w:type="dxa"/>
              <w:right w:w="20" w:type="dxa"/>
            </w:tcMar>
          </w:tcPr>
          <w:p w14:paraId="2E0732B2" w14:textId="77777777" w:rsidR="00CD05B4" w:rsidRDefault="00CD05B4" w:rsidP="00CD05B4">
            <w:pPr>
              <w:keepNext w:val="0"/>
              <w:keepLines w:val="0"/>
            </w:pPr>
            <w:r>
              <w:t>Kiến thức khí tượng cơ sở phục vụ quan trắc và dự báo khí tượng hàng không</w:t>
            </w:r>
          </w:p>
        </w:tc>
      </w:tr>
      <w:tr w:rsidR="00CD05B4" w14:paraId="53C76D37" w14:textId="77777777" w:rsidTr="00CD05B4">
        <w:trPr>
          <w:trHeight w:val="90"/>
        </w:trPr>
        <w:tc>
          <w:tcPr>
            <w:tcW w:w="1527" w:type="dxa"/>
          </w:tcPr>
          <w:p w14:paraId="1854B203" w14:textId="36BFB33B" w:rsidR="00CD05B4" w:rsidRDefault="00CD05B4" w:rsidP="00CD05B4">
            <w:pPr>
              <w:keepNext w:val="0"/>
              <w:keepLines w:val="0"/>
            </w:pPr>
            <w:r>
              <w:t>3.</w:t>
            </w:r>
          </w:p>
        </w:tc>
        <w:tc>
          <w:tcPr>
            <w:tcW w:w="8113" w:type="dxa"/>
            <w:tcMar>
              <w:top w:w="20" w:type="dxa"/>
              <w:left w:w="20" w:type="dxa"/>
              <w:bottom w:w="20" w:type="dxa"/>
              <w:right w:w="20" w:type="dxa"/>
            </w:tcMar>
          </w:tcPr>
          <w:p w14:paraId="043DD956" w14:textId="77777777" w:rsidR="00CD05B4" w:rsidRDefault="00CD05B4" w:rsidP="00CD05B4">
            <w:pPr>
              <w:keepNext w:val="0"/>
              <w:keepLines w:val="0"/>
            </w:pPr>
            <w:r>
              <w:t>Khí tượng hàng không và các hiện tượng thời tiết nguy hiểm ảnh hưởng đến hoạt động bay</w:t>
            </w:r>
          </w:p>
        </w:tc>
      </w:tr>
      <w:tr w:rsidR="00CD05B4" w14:paraId="6FD85A3F" w14:textId="77777777" w:rsidTr="00CD05B4">
        <w:trPr>
          <w:trHeight w:val="90"/>
        </w:trPr>
        <w:tc>
          <w:tcPr>
            <w:tcW w:w="1527" w:type="dxa"/>
          </w:tcPr>
          <w:p w14:paraId="24B5C0EE" w14:textId="734BBC3E" w:rsidR="00CD05B4" w:rsidRDefault="00CD05B4" w:rsidP="00CD05B4">
            <w:pPr>
              <w:keepNext w:val="0"/>
              <w:keepLines w:val="0"/>
            </w:pPr>
            <w:r>
              <w:t>4.</w:t>
            </w:r>
          </w:p>
        </w:tc>
        <w:tc>
          <w:tcPr>
            <w:tcW w:w="8113" w:type="dxa"/>
            <w:tcMar>
              <w:top w:w="20" w:type="dxa"/>
              <w:left w:w="20" w:type="dxa"/>
              <w:bottom w:w="20" w:type="dxa"/>
              <w:right w:w="20" w:type="dxa"/>
            </w:tcMar>
          </w:tcPr>
          <w:p w14:paraId="6BB73E27" w14:textId="77777777" w:rsidR="00CD05B4" w:rsidRDefault="00CD05B4" w:rsidP="00CD05B4">
            <w:pPr>
              <w:keepNext w:val="0"/>
              <w:keepLines w:val="0"/>
            </w:pPr>
            <w:r>
              <w:t>Hệ thống, thiết bị khí tượng hàng không..</w:t>
            </w:r>
          </w:p>
        </w:tc>
      </w:tr>
      <w:tr w:rsidR="00CD05B4" w14:paraId="160BF02D" w14:textId="77777777" w:rsidTr="00CD05B4">
        <w:trPr>
          <w:trHeight w:val="90"/>
        </w:trPr>
        <w:tc>
          <w:tcPr>
            <w:tcW w:w="1527" w:type="dxa"/>
          </w:tcPr>
          <w:p w14:paraId="5A0B1B4C" w14:textId="3B81803F" w:rsidR="00CD05B4" w:rsidRDefault="00CD05B4" w:rsidP="00CD05B4">
            <w:pPr>
              <w:keepNext w:val="0"/>
              <w:keepLines w:val="0"/>
            </w:pPr>
            <w:r>
              <w:lastRenderedPageBreak/>
              <w:t>5.</w:t>
            </w:r>
          </w:p>
        </w:tc>
        <w:tc>
          <w:tcPr>
            <w:tcW w:w="8113" w:type="dxa"/>
            <w:tcMar>
              <w:top w:w="20" w:type="dxa"/>
              <w:left w:w="20" w:type="dxa"/>
              <w:bottom w:w="20" w:type="dxa"/>
              <w:right w:w="20" w:type="dxa"/>
            </w:tcMar>
          </w:tcPr>
          <w:p w14:paraId="7723088D" w14:textId="77777777" w:rsidR="00CD05B4" w:rsidRDefault="00CD05B4" w:rsidP="00CD05B4">
            <w:pPr>
              <w:keepNext w:val="0"/>
              <w:keepLines w:val="0"/>
            </w:pPr>
            <w:r>
              <w:t>Mã Luật khí tượng.</w:t>
            </w:r>
          </w:p>
        </w:tc>
      </w:tr>
      <w:tr w:rsidR="00CD05B4" w14:paraId="11B4D22E" w14:textId="77777777" w:rsidTr="00CD05B4">
        <w:trPr>
          <w:trHeight w:val="90"/>
        </w:trPr>
        <w:tc>
          <w:tcPr>
            <w:tcW w:w="1527" w:type="dxa"/>
          </w:tcPr>
          <w:p w14:paraId="6309B800" w14:textId="419CEA72" w:rsidR="00CD05B4" w:rsidRDefault="00CD05B4" w:rsidP="00CD05B4">
            <w:pPr>
              <w:keepNext w:val="0"/>
              <w:keepLines w:val="0"/>
            </w:pPr>
            <w:r>
              <w:t>6.</w:t>
            </w:r>
          </w:p>
        </w:tc>
        <w:tc>
          <w:tcPr>
            <w:tcW w:w="8113" w:type="dxa"/>
            <w:tcMar>
              <w:top w:w="20" w:type="dxa"/>
              <w:left w:w="20" w:type="dxa"/>
              <w:bottom w:w="20" w:type="dxa"/>
              <w:right w:w="20" w:type="dxa"/>
            </w:tcMar>
          </w:tcPr>
          <w:p w14:paraId="06E4C70C" w14:textId="77777777" w:rsidR="00CD05B4" w:rsidRDefault="00CD05B4" w:rsidP="00CD05B4">
            <w:pPr>
              <w:keepNext w:val="0"/>
              <w:keepLines w:val="0"/>
            </w:pPr>
            <w:r>
              <w:t>Khai thác bản đồ thời tiết, ảnh vệ tinh, radar thời tiết và phối hợp dự báo cực ngắn.</w:t>
            </w:r>
          </w:p>
        </w:tc>
      </w:tr>
      <w:tr w:rsidR="00CD05B4" w14:paraId="66C515A6" w14:textId="77777777" w:rsidTr="00CD05B4">
        <w:trPr>
          <w:trHeight w:val="90"/>
        </w:trPr>
        <w:tc>
          <w:tcPr>
            <w:tcW w:w="1527" w:type="dxa"/>
          </w:tcPr>
          <w:p w14:paraId="60EFF8BD" w14:textId="5F419562" w:rsidR="00CD05B4" w:rsidRDefault="00CD05B4" w:rsidP="00CD05B4">
            <w:pPr>
              <w:keepNext w:val="0"/>
              <w:keepLines w:val="0"/>
            </w:pPr>
            <w:r>
              <w:t>7.</w:t>
            </w:r>
          </w:p>
        </w:tc>
        <w:tc>
          <w:tcPr>
            <w:tcW w:w="8113" w:type="dxa"/>
            <w:tcMar>
              <w:top w:w="20" w:type="dxa"/>
              <w:left w:w="20" w:type="dxa"/>
              <w:bottom w:w="20" w:type="dxa"/>
              <w:right w:w="20" w:type="dxa"/>
            </w:tcMar>
          </w:tcPr>
          <w:p w14:paraId="7126562E" w14:textId="77777777" w:rsidR="00CD05B4" w:rsidRDefault="00CD05B4" w:rsidP="00CD05B4">
            <w:pPr>
              <w:keepNext w:val="0"/>
              <w:keepLines w:val="0"/>
            </w:pPr>
            <w:r>
              <w:t>Quản lý chất lượng dữ liệu quan trắc và hệ thống quản lý an toàn (SMS/QMS)</w:t>
            </w:r>
          </w:p>
        </w:tc>
      </w:tr>
      <w:tr w:rsidR="00CD05B4" w14:paraId="2EF51A10" w14:textId="77777777" w:rsidTr="00CD05B4">
        <w:trPr>
          <w:trHeight w:val="90"/>
        </w:trPr>
        <w:tc>
          <w:tcPr>
            <w:tcW w:w="1527" w:type="dxa"/>
          </w:tcPr>
          <w:p w14:paraId="31DC73B9" w14:textId="26542522" w:rsidR="00CD05B4" w:rsidRDefault="00CD05B4" w:rsidP="00CD05B4">
            <w:pPr>
              <w:keepNext w:val="0"/>
              <w:keepLines w:val="0"/>
            </w:pPr>
            <w:r>
              <w:t>8.</w:t>
            </w:r>
          </w:p>
        </w:tc>
        <w:tc>
          <w:tcPr>
            <w:tcW w:w="8113" w:type="dxa"/>
            <w:tcMar>
              <w:top w:w="20" w:type="dxa"/>
              <w:left w:w="20" w:type="dxa"/>
              <w:bottom w:w="20" w:type="dxa"/>
              <w:right w:w="20" w:type="dxa"/>
            </w:tcMar>
          </w:tcPr>
          <w:p w14:paraId="715041B1" w14:textId="77777777" w:rsidR="00CD05B4" w:rsidRDefault="00CD05B4" w:rsidP="00CD05B4">
            <w:pPr>
              <w:keepNext w:val="0"/>
              <w:keepLines w:val="0"/>
            </w:pPr>
            <w:r>
              <w:t>Các quy trình, văn bản hiệp đồng liên quan tới khí tượng hàng không</w:t>
            </w:r>
          </w:p>
        </w:tc>
      </w:tr>
      <w:tr w:rsidR="00CD05B4" w14:paraId="62BDA576" w14:textId="77777777" w:rsidTr="00CD05B4">
        <w:trPr>
          <w:trHeight w:val="90"/>
        </w:trPr>
        <w:tc>
          <w:tcPr>
            <w:tcW w:w="1527" w:type="dxa"/>
          </w:tcPr>
          <w:p w14:paraId="0BF5ADE9" w14:textId="1C509D96" w:rsidR="00CD05B4" w:rsidRDefault="00CD05B4" w:rsidP="00CD05B4">
            <w:pPr>
              <w:keepNext w:val="0"/>
              <w:keepLines w:val="0"/>
            </w:pPr>
            <w:r>
              <w:t>9.</w:t>
            </w:r>
          </w:p>
        </w:tc>
        <w:tc>
          <w:tcPr>
            <w:tcW w:w="8113" w:type="dxa"/>
            <w:tcMar>
              <w:top w:w="20" w:type="dxa"/>
              <w:left w:w="20" w:type="dxa"/>
              <w:bottom w:w="20" w:type="dxa"/>
              <w:right w:w="20" w:type="dxa"/>
            </w:tcMar>
          </w:tcPr>
          <w:p w14:paraId="6B1D6BCE" w14:textId="77777777" w:rsidR="00CD05B4" w:rsidRDefault="00CD05B4" w:rsidP="00CD05B4">
            <w:pPr>
              <w:keepNext w:val="0"/>
              <w:keepLines w:val="0"/>
            </w:pPr>
            <w:r>
              <w:t>Hồ sơ khí tượng và thủ tục bay từ xa</w:t>
            </w:r>
          </w:p>
        </w:tc>
      </w:tr>
      <w:tr w:rsidR="00CD05B4" w14:paraId="4F17692E" w14:textId="77777777" w:rsidTr="00CD05B4">
        <w:tc>
          <w:tcPr>
            <w:tcW w:w="1527" w:type="dxa"/>
            <w:vAlign w:val="center"/>
          </w:tcPr>
          <w:p w14:paraId="208181CD" w14:textId="77777777" w:rsidR="00CD05B4" w:rsidRPr="00CD05B4" w:rsidRDefault="00CD05B4" w:rsidP="00CD05B4">
            <w:pPr>
              <w:keepNext w:val="0"/>
              <w:keepLines w:val="0"/>
              <w:rPr>
                <w:b/>
                <w:bCs/>
              </w:rPr>
            </w:pPr>
            <w:r w:rsidRPr="00CD05B4">
              <w:rPr>
                <w:b/>
                <w:bCs/>
              </w:rPr>
              <w:t>PHẦN III</w:t>
            </w:r>
          </w:p>
        </w:tc>
        <w:tc>
          <w:tcPr>
            <w:tcW w:w="8113" w:type="dxa"/>
            <w:vAlign w:val="center"/>
          </w:tcPr>
          <w:p w14:paraId="235D5876" w14:textId="77777777" w:rsidR="00CD05B4" w:rsidRPr="00CD05B4" w:rsidRDefault="00CD05B4" w:rsidP="00CD05B4">
            <w:pPr>
              <w:keepNext w:val="0"/>
              <w:keepLines w:val="0"/>
              <w:rPr>
                <w:b/>
                <w:bCs/>
              </w:rPr>
            </w:pPr>
            <w:r w:rsidRPr="00CD05B4">
              <w:rPr>
                <w:b/>
                <w:bCs/>
              </w:rPr>
              <w:t xml:space="preserve">THỰC HÀNH, TÌM HIỂU THỰC TẾ </w:t>
            </w:r>
          </w:p>
        </w:tc>
      </w:tr>
      <w:tr w:rsidR="00CD05B4" w14:paraId="43C4C777" w14:textId="77777777" w:rsidTr="00CD05B4">
        <w:trPr>
          <w:trHeight w:val="47"/>
        </w:trPr>
        <w:tc>
          <w:tcPr>
            <w:tcW w:w="1527" w:type="dxa"/>
            <w:vAlign w:val="center"/>
          </w:tcPr>
          <w:p w14:paraId="502ADA09" w14:textId="77777777" w:rsidR="00CD05B4" w:rsidRDefault="00CD05B4" w:rsidP="00CD05B4">
            <w:pPr>
              <w:keepNext w:val="0"/>
              <w:keepLines w:val="0"/>
            </w:pPr>
            <w:r>
              <w:t>Phần A</w:t>
            </w:r>
          </w:p>
        </w:tc>
        <w:tc>
          <w:tcPr>
            <w:tcW w:w="8113" w:type="dxa"/>
            <w:vAlign w:val="center"/>
          </w:tcPr>
          <w:p w14:paraId="16FB5A52" w14:textId="77777777" w:rsidR="00CD05B4" w:rsidRDefault="00CD05B4" w:rsidP="00CD05B4">
            <w:pPr>
              <w:keepNext w:val="0"/>
              <w:keepLines w:val="0"/>
            </w:pPr>
            <w:r>
              <w:t>THỰC HÀNH</w:t>
            </w:r>
          </w:p>
        </w:tc>
      </w:tr>
      <w:tr w:rsidR="00CD05B4" w14:paraId="2046F96D" w14:textId="77777777" w:rsidTr="00CD05B4">
        <w:tc>
          <w:tcPr>
            <w:tcW w:w="1527" w:type="dxa"/>
            <w:vAlign w:val="center"/>
          </w:tcPr>
          <w:p w14:paraId="6F250B9A" w14:textId="77777777" w:rsidR="00CD05B4" w:rsidRDefault="00CD05B4" w:rsidP="00CD05B4">
            <w:pPr>
              <w:keepNext w:val="0"/>
              <w:keepLines w:val="0"/>
            </w:pPr>
            <w:r>
              <w:t>Phần B</w:t>
            </w:r>
          </w:p>
        </w:tc>
        <w:tc>
          <w:tcPr>
            <w:tcW w:w="8113" w:type="dxa"/>
            <w:vAlign w:val="center"/>
          </w:tcPr>
          <w:p w14:paraId="7B3AF7F2" w14:textId="77777777" w:rsidR="00CD05B4" w:rsidRDefault="00CD05B4" w:rsidP="00CD05B4">
            <w:pPr>
              <w:keepNext w:val="0"/>
              <w:keepLines w:val="0"/>
            </w:pPr>
            <w:r>
              <w:t>TÌM HIỂU THỰC TẾ</w:t>
            </w:r>
          </w:p>
        </w:tc>
      </w:tr>
      <w:tr w:rsidR="00CD05B4" w14:paraId="103841AB" w14:textId="77777777" w:rsidTr="00CD05B4">
        <w:tc>
          <w:tcPr>
            <w:tcW w:w="1527" w:type="dxa"/>
            <w:vAlign w:val="center"/>
          </w:tcPr>
          <w:p w14:paraId="5DDB7D79" w14:textId="77777777" w:rsidR="00CD05B4" w:rsidRDefault="00CD05B4" w:rsidP="00CD05B4">
            <w:pPr>
              <w:keepNext w:val="0"/>
              <w:keepLines w:val="0"/>
            </w:pPr>
            <w:r>
              <w:t>1.</w:t>
            </w:r>
          </w:p>
        </w:tc>
        <w:tc>
          <w:tcPr>
            <w:tcW w:w="8113" w:type="dxa"/>
          </w:tcPr>
          <w:p w14:paraId="4869719C" w14:textId="75F1BCF7" w:rsidR="00CD05B4" w:rsidRDefault="00CD05B4" w:rsidP="00CD05B4">
            <w:pPr>
              <w:keepNext w:val="0"/>
              <w:keepLines w:val="0"/>
            </w:pPr>
            <w:r>
              <w:t>Các trung tâm khí tượng hàng không AMO; trạm khí tượng AMS; trung tâm cảnh báo khí tượng hàng không, cơ sở ATS, cảng hàng không, sân bay</w:t>
            </w:r>
            <w:r w:rsidR="00D80920">
              <w:t>, Trung tâm Khí tượng thuỷ văn quốc gia</w:t>
            </w:r>
          </w:p>
        </w:tc>
      </w:tr>
      <w:tr w:rsidR="00CD05B4" w14:paraId="32DD8958" w14:textId="77777777" w:rsidTr="00CD05B4">
        <w:tc>
          <w:tcPr>
            <w:tcW w:w="1527" w:type="dxa"/>
            <w:vAlign w:val="center"/>
          </w:tcPr>
          <w:p w14:paraId="593C0859" w14:textId="77777777" w:rsidR="00CD05B4" w:rsidRPr="00CD05B4" w:rsidRDefault="00CD05B4" w:rsidP="00CD05B4">
            <w:pPr>
              <w:keepNext w:val="0"/>
              <w:keepLines w:val="0"/>
              <w:rPr>
                <w:b/>
                <w:bCs/>
              </w:rPr>
            </w:pPr>
            <w:r w:rsidRPr="00CD05B4">
              <w:rPr>
                <w:b/>
                <w:bCs/>
              </w:rPr>
              <w:t>PHẦN IV</w:t>
            </w:r>
          </w:p>
        </w:tc>
        <w:tc>
          <w:tcPr>
            <w:tcW w:w="8113" w:type="dxa"/>
            <w:vAlign w:val="center"/>
          </w:tcPr>
          <w:p w14:paraId="6F192641" w14:textId="77777777" w:rsidR="00CD05B4" w:rsidRPr="00CD05B4" w:rsidRDefault="00CD05B4" w:rsidP="00CD05B4">
            <w:pPr>
              <w:keepNext w:val="0"/>
              <w:keepLines w:val="0"/>
              <w:rPr>
                <w:b/>
                <w:bCs/>
              </w:rPr>
            </w:pPr>
            <w:r w:rsidRPr="00CD05B4">
              <w:rPr>
                <w:b/>
                <w:bCs/>
              </w:rPr>
              <w:t xml:space="preserve">ÔN TẬP, KIỂM TRA </w:t>
            </w:r>
          </w:p>
        </w:tc>
      </w:tr>
      <w:tr w:rsidR="00CD05B4" w14:paraId="62B5BBEC" w14:textId="77777777" w:rsidTr="00CD05B4">
        <w:tc>
          <w:tcPr>
            <w:tcW w:w="1527" w:type="dxa"/>
            <w:vAlign w:val="center"/>
          </w:tcPr>
          <w:p w14:paraId="77EAC703" w14:textId="77777777" w:rsidR="00CD05B4" w:rsidRDefault="00CD05B4" w:rsidP="00CD05B4">
            <w:pPr>
              <w:keepNext w:val="0"/>
              <w:keepLines w:val="0"/>
            </w:pPr>
            <w:r>
              <w:t>1.</w:t>
            </w:r>
          </w:p>
        </w:tc>
        <w:tc>
          <w:tcPr>
            <w:tcW w:w="8113" w:type="dxa"/>
          </w:tcPr>
          <w:p w14:paraId="04E1BA53" w14:textId="77777777" w:rsidR="00CD05B4" w:rsidRDefault="00CD05B4" w:rsidP="00CD05B4">
            <w:pPr>
              <w:keepNext w:val="0"/>
              <w:keepLines w:val="0"/>
            </w:pPr>
            <w:r>
              <w:t>Ôn tập</w:t>
            </w:r>
          </w:p>
        </w:tc>
      </w:tr>
      <w:tr w:rsidR="00CD05B4" w14:paraId="0E5CE0DB" w14:textId="77777777" w:rsidTr="00CD05B4">
        <w:tc>
          <w:tcPr>
            <w:tcW w:w="1527" w:type="dxa"/>
            <w:vAlign w:val="center"/>
          </w:tcPr>
          <w:p w14:paraId="70F7284B" w14:textId="77777777" w:rsidR="00CD05B4" w:rsidRDefault="00CD05B4" w:rsidP="00CD05B4">
            <w:pPr>
              <w:keepNext w:val="0"/>
              <w:keepLines w:val="0"/>
            </w:pPr>
            <w:r>
              <w:t>2.</w:t>
            </w:r>
          </w:p>
        </w:tc>
        <w:tc>
          <w:tcPr>
            <w:tcW w:w="8113" w:type="dxa"/>
          </w:tcPr>
          <w:p w14:paraId="54D1C419" w14:textId="77777777" w:rsidR="00CD05B4" w:rsidRDefault="00CD05B4" w:rsidP="00CD05B4">
            <w:pPr>
              <w:keepNext w:val="0"/>
              <w:keepLines w:val="0"/>
            </w:pPr>
            <w:r>
              <w:t>Kiểm tra</w:t>
            </w:r>
          </w:p>
        </w:tc>
      </w:tr>
      <w:tr w:rsidR="00CD05B4" w14:paraId="3539B517" w14:textId="77777777" w:rsidTr="00CD05B4">
        <w:tc>
          <w:tcPr>
            <w:tcW w:w="9640" w:type="dxa"/>
            <w:gridSpan w:val="2"/>
            <w:vAlign w:val="center"/>
          </w:tcPr>
          <w:p w14:paraId="1C2AE902" w14:textId="3B55CC45" w:rsidR="00CD05B4" w:rsidRDefault="00D80920" w:rsidP="00CD05B4">
            <w:pPr>
              <w:keepNext w:val="0"/>
              <w:keepLines w:val="0"/>
            </w:pPr>
            <w:r>
              <w:rPr>
                <w:b/>
                <w:bCs/>
              </w:rPr>
              <w:t>4.3.</w:t>
            </w:r>
            <w:r w:rsidR="00CD05B4">
              <w:rPr>
                <w:b/>
                <w:bCs/>
              </w:rPr>
              <w:t xml:space="preserve">2 Đào tạo chuyên môn </w:t>
            </w:r>
          </w:p>
        </w:tc>
      </w:tr>
      <w:tr w:rsidR="00CD05B4" w14:paraId="472A5786" w14:textId="77777777" w:rsidTr="00D21EDB">
        <w:tc>
          <w:tcPr>
            <w:tcW w:w="9640" w:type="dxa"/>
            <w:gridSpan w:val="2"/>
            <w:vAlign w:val="center"/>
          </w:tcPr>
          <w:p w14:paraId="01E4F226" w14:textId="103B4B0C" w:rsidR="00CD05B4" w:rsidRDefault="00D80920" w:rsidP="00CD05B4">
            <w:pPr>
              <w:keepNext w:val="0"/>
              <w:keepLines w:val="0"/>
            </w:pPr>
            <w:r>
              <w:rPr>
                <w:b/>
                <w:bCs/>
              </w:rPr>
              <w:t>4.3.</w:t>
            </w:r>
            <w:r w:rsidR="00CD05B4">
              <w:rPr>
                <w:b/>
                <w:bCs/>
              </w:rPr>
              <w:t>2.1 Nhân viên quan trắc</w:t>
            </w:r>
          </w:p>
        </w:tc>
      </w:tr>
      <w:tr w:rsidR="00CD05B4" w14:paraId="638E8B61" w14:textId="77777777" w:rsidTr="00D21EDB">
        <w:tc>
          <w:tcPr>
            <w:tcW w:w="9640" w:type="dxa"/>
            <w:gridSpan w:val="2"/>
            <w:vAlign w:val="center"/>
          </w:tcPr>
          <w:p w14:paraId="3E6C809B" w14:textId="6DA72F96" w:rsidR="00CD05B4" w:rsidRPr="00D21EDB" w:rsidRDefault="00D21EDB" w:rsidP="00CD05B4">
            <w:pPr>
              <w:keepNext w:val="0"/>
              <w:keepLines w:val="0"/>
              <w:rPr>
                <w:b/>
                <w:bCs/>
              </w:rPr>
            </w:pPr>
            <w:r w:rsidRPr="00D21EDB">
              <w:rPr>
                <w:b/>
                <w:bCs/>
              </w:rPr>
              <w:t>PHẦN</w:t>
            </w:r>
            <w:r w:rsidR="00CD05B4" w:rsidRPr="00D21EDB">
              <w:rPr>
                <w:b/>
                <w:bCs/>
              </w:rPr>
              <w:t xml:space="preserve"> I: LÝ THUYẾT</w:t>
            </w:r>
          </w:p>
        </w:tc>
      </w:tr>
      <w:tr w:rsidR="00CD05B4" w14:paraId="0D25289F" w14:textId="77777777" w:rsidTr="00D21EDB">
        <w:tc>
          <w:tcPr>
            <w:tcW w:w="1527" w:type="dxa"/>
          </w:tcPr>
          <w:p w14:paraId="6E85F69B" w14:textId="41D97378" w:rsidR="00CD05B4" w:rsidRDefault="00CD05B4" w:rsidP="00CD05B4">
            <w:pPr>
              <w:keepNext w:val="0"/>
              <w:keepLines w:val="0"/>
            </w:pPr>
            <w:r>
              <w:t>1</w:t>
            </w:r>
            <w:r w:rsidR="00D21EDB">
              <w:t>.</w:t>
            </w:r>
          </w:p>
        </w:tc>
        <w:tc>
          <w:tcPr>
            <w:tcW w:w="8113" w:type="dxa"/>
            <w:tcMar>
              <w:top w:w="20" w:type="dxa"/>
              <w:left w:w="20" w:type="dxa"/>
              <w:bottom w:w="20" w:type="dxa"/>
              <w:right w:w="20" w:type="dxa"/>
            </w:tcMar>
          </w:tcPr>
          <w:p w14:paraId="24528781" w14:textId="77777777" w:rsidR="00CD05B4" w:rsidRDefault="00CD05B4" w:rsidP="00CD05B4">
            <w:pPr>
              <w:keepNext w:val="0"/>
              <w:keepLines w:val="0"/>
            </w:pPr>
            <w:r>
              <w:t>Hệ thống, thiết bị khí tượng hàng không phục vụ cho nhân viên quan trắc.</w:t>
            </w:r>
          </w:p>
        </w:tc>
      </w:tr>
      <w:tr w:rsidR="00CD05B4" w14:paraId="3C608DE3" w14:textId="77777777" w:rsidTr="00D21EDB">
        <w:tc>
          <w:tcPr>
            <w:tcW w:w="1527" w:type="dxa"/>
          </w:tcPr>
          <w:p w14:paraId="65941D8C" w14:textId="4E2FA4AD" w:rsidR="00CD05B4" w:rsidRDefault="00CD05B4" w:rsidP="00CD05B4">
            <w:pPr>
              <w:keepNext w:val="0"/>
              <w:keepLines w:val="0"/>
            </w:pPr>
            <w:r>
              <w:t>2</w:t>
            </w:r>
            <w:r w:rsidR="00D21EDB">
              <w:t>.</w:t>
            </w:r>
          </w:p>
        </w:tc>
        <w:tc>
          <w:tcPr>
            <w:tcW w:w="8113" w:type="dxa"/>
            <w:tcMar>
              <w:top w:w="20" w:type="dxa"/>
              <w:left w:w="20" w:type="dxa"/>
              <w:bottom w:w="20" w:type="dxa"/>
              <w:right w:w="20" w:type="dxa"/>
            </w:tcMar>
          </w:tcPr>
          <w:p w14:paraId="7E3E7021" w14:textId="77777777" w:rsidR="00CD05B4" w:rsidRDefault="00CD05B4" w:rsidP="00CD05B4">
            <w:pPr>
              <w:keepNext w:val="0"/>
              <w:keepLines w:val="0"/>
            </w:pPr>
            <w:r>
              <w:t>Nghiệp vụ quan trắc khí tượng hàng không</w:t>
            </w:r>
          </w:p>
        </w:tc>
      </w:tr>
      <w:tr w:rsidR="00CD05B4" w14:paraId="7F60C79B" w14:textId="77777777" w:rsidTr="00D21EDB">
        <w:tc>
          <w:tcPr>
            <w:tcW w:w="1527" w:type="dxa"/>
          </w:tcPr>
          <w:p w14:paraId="5F300685" w14:textId="14CD51C6" w:rsidR="00CD05B4" w:rsidRDefault="00CD05B4" w:rsidP="00CD05B4">
            <w:pPr>
              <w:keepNext w:val="0"/>
              <w:keepLines w:val="0"/>
            </w:pPr>
            <w:r>
              <w:t>3</w:t>
            </w:r>
            <w:r w:rsidR="00D21EDB">
              <w:t>.</w:t>
            </w:r>
          </w:p>
        </w:tc>
        <w:tc>
          <w:tcPr>
            <w:tcW w:w="8113" w:type="dxa"/>
            <w:tcMar>
              <w:top w:w="20" w:type="dxa"/>
              <w:left w:w="20" w:type="dxa"/>
              <w:bottom w:w="20" w:type="dxa"/>
              <w:right w:w="20" w:type="dxa"/>
            </w:tcMar>
          </w:tcPr>
          <w:p w14:paraId="5076F9FA" w14:textId="77777777" w:rsidR="00CD05B4" w:rsidRDefault="00CD05B4" w:rsidP="00CD05B4">
            <w:pPr>
              <w:keepNext w:val="0"/>
              <w:keepLines w:val="0"/>
            </w:pPr>
            <w:r>
              <w:t>Khai thác bản đồ thời tiết, ảnh vệ tinh, radar thời tiết và phối hợp dự báo ngắn.</w:t>
            </w:r>
          </w:p>
        </w:tc>
      </w:tr>
      <w:tr w:rsidR="00CD05B4" w14:paraId="1988452D" w14:textId="77777777" w:rsidTr="00D21EDB">
        <w:tc>
          <w:tcPr>
            <w:tcW w:w="1527" w:type="dxa"/>
          </w:tcPr>
          <w:p w14:paraId="3ED672B4" w14:textId="23C6D300" w:rsidR="00CD05B4" w:rsidRDefault="00CD05B4" w:rsidP="00CD05B4">
            <w:pPr>
              <w:keepNext w:val="0"/>
              <w:keepLines w:val="0"/>
            </w:pPr>
            <w:r>
              <w:t>4</w:t>
            </w:r>
            <w:r w:rsidR="00D21EDB">
              <w:t>.</w:t>
            </w:r>
          </w:p>
        </w:tc>
        <w:tc>
          <w:tcPr>
            <w:tcW w:w="8113" w:type="dxa"/>
            <w:tcMar>
              <w:top w:w="20" w:type="dxa"/>
              <w:left w:w="20" w:type="dxa"/>
              <w:bottom w:w="20" w:type="dxa"/>
              <w:right w:w="20" w:type="dxa"/>
            </w:tcMar>
          </w:tcPr>
          <w:p w14:paraId="43FB44B9" w14:textId="77777777" w:rsidR="00CD05B4" w:rsidRDefault="00CD05B4" w:rsidP="00CD05B4">
            <w:pPr>
              <w:keepNext w:val="0"/>
              <w:keepLines w:val="0"/>
            </w:pPr>
            <w:r>
              <w:t>Hướng dẫn xử lý tình huống bất thường và khai thác dự phòng trong quan trắc khí tượng</w:t>
            </w:r>
          </w:p>
        </w:tc>
      </w:tr>
      <w:tr w:rsidR="00CD05B4" w14:paraId="19C829C5" w14:textId="77777777" w:rsidTr="00D21EDB">
        <w:tc>
          <w:tcPr>
            <w:tcW w:w="1527" w:type="dxa"/>
          </w:tcPr>
          <w:p w14:paraId="1BD28C44" w14:textId="1D997813" w:rsidR="00CD05B4" w:rsidRDefault="00CD05B4" w:rsidP="00CD05B4">
            <w:pPr>
              <w:keepNext w:val="0"/>
              <w:keepLines w:val="0"/>
            </w:pPr>
            <w:r>
              <w:t>5</w:t>
            </w:r>
            <w:r w:rsidR="00D21EDB">
              <w:t>.</w:t>
            </w:r>
          </w:p>
        </w:tc>
        <w:tc>
          <w:tcPr>
            <w:tcW w:w="8113" w:type="dxa"/>
            <w:tcMar>
              <w:top w:w="20" w:type="dxa"/>
              <w:left w:w="20" w:type="dxa"/>
              <w:bottom w:w="20" w:type="dxa"/>
              <w:right w:w="20" w:type="dxa"/>
            </w:tcMar>
          </w:tcPr>
          <w:p w14:paraId="775BDA07" w14:textId="77777777" w:rsidR="00CD05B4" w:rsidRDefault="00CD05B4" w:rsidP="00CD05B4">
            <w:pPr>
              <w:keepNext w:val="0"/>
              <w:keepLines w:val="0"/>
            </w:pPr>
            <w:r>
              <w:t>Thiết lập và phát hành bản tin quan trắc sân bay (METAR/SPECI/MET REPORT/SPECIAL)</w:t>
            </w:r>
          </w:p>
        </w:tc>
      </w:tr>
      <w:tr w:rsidR="00CD05B4" w14:paraId="58E0E253" w14:textId="77777777" w:rsidTr="00D21EDB">
        <w:tc>
          <w:tcPr>
            <w:tcW w:w="9640" w:type="dxa"/>
            <w:gridSpan w:val="2"/>
          </w:tcPr>
          <w:p w14:paraId="2EF71B59" w14:textId="77777777" w:rsidR="00CD05B4" w:rsidRPr="00D21EDB" w:rsidRDefault="00CD05B4" w:rsidP="00CD05B4">
            <w:pPr>
              <w:keepNext w:val="0"/>
              <w:keepLines w:val="0"/>
              <w:rPr>
                <w:b/>
                <w:bCs/>
              </w:rPr>
            </w:pPr>
            <w:r w:rsidRPr="00D21EDB">
              <w:rPr>
                <w:b/>
                <w:bCs/>
              </w:rPr>
              <w:t>PHẦN II: THỰC HÀNH VÀ HUẤN LUYỆN TẠI VỊ TRÍ VIỆC LÀM (OJT)</w:t>
            </w:r>
          </w:p>
        </w:tc>
      </w:tr>
      <w:tr w:rsidR="00CD05B4" w14:paraId="456BF965" w14:textId="77777777" w:rsidTr="00D21EDB">
        <w:tc>
          <w:tcPr>
            <w:tcW w:w="1527" w:type="dxa"/>
          </w:tcPr>
          <w:p w14:paraId="46575E72" w14:textId="23A038E9" w:rsidR="00CD05B4" w:rsidRDefault="00CD05B4" w:rsidP="00CD05B4">
            <w:pPr>
              <w:keepNext w:val="0"/>
              <w:keepLines w:val="0"/>
            </w:pPr>
            <w:r>
              <w:t>1</w:t>
            </w:r>
            <w:r w:rsidR="00D21EDB">
              <w:t>.</w:t>
            </w:r>
          </w:p>
        </w:tc>
        <w:tc>
          <w:tcPr>
            <w:tcW w:w="8113" w:type="dxa"/>
            <w:tcMar>
              <w:top w:w="20" w:type="dxa"/>
              <w:left w:w="20" w:type="dxa"/>
              <w:bottom w:w="20" w:type="dxa"/>
              <w:right w:w="20" w:type="dxa"/>
            </w:tcMar>
          </w:tcPr>
          <w:p w14:paraId="20CF2285" w14:textId="77777777" w:rsidR="00CD05B4" w:rsidRDefault="00CD05B4" w:rsidP="00CD05B4">
            <w:pPr>
              <w:keepNext w:val="0"/>
              <w:keepLines w:val="0"/>
              <w:spacing w:before="0" w:after="160"/>
            </w:pPr>
            <w:r>
              <w:t>Thực hành khai thác, vận hành hệ thống AWOS và các thiết bị quan trắc khí tượng hàng không</w:t>
            </w:r>
          </w:p>
        </w:tc>
      </w:tr>
      <w:tr w:rsidR="00CD05B4" w14:paraId="30C6B814" w14:textId="77777777" w:rsidTr="00D21EDB">
        <w:tc>
          <w:tcPr>
            <w:tcW w:w="1527" w:type="dxa"/>
          </w:tcPr>
          <w:p w14:paraId="5A4B708E" w14:textId="54B40B79" w:rsidR="00CD05B4" w:rsidRDefault="00CD05B4" w:rsidP="00CD05B4">
            <w:pPr>
              <w:keepNext w:val="0"/>
              <w:keepLines w:val="0"/>
            </w:pPr>
            <w:r>
              <w:t>2</w:t>
            </w:r>
            <w:r w:rsidR="00D21EDB">
              <w:t>.</w:t>
            </w:r>
          </w:p>
        </w:tc>
        <w:tc>
          <w:tcPr>
            <w:tcW w:w="8113" w:type="dxa"/>
            <w:tcMar>
              <w:top w:w="20" w:type="dxa"/>
              <w:left w:w="20" w:type="dxa"/>
              <w:bottom w:w="20" w:type="dxa"/>
              <w:right w:w="20" w:type="dxa"/>
            </w:tcMar>
          </w:tcPr>
          <w:p w14:paraId="1B29E1C3" w14:textId="77777777" w:rsidR="00CD05B4" w:rsidRDefault="00CD05B4" w:rsidP="00CD05B4">
            <w:pPr>
              <w:keepNext w:val="0"/>
              <w:keepLines w:val="0"/>
              <w:spacing w:before="0" w:after="160"/>
            </w:pPr>
            <w:r>
              <w:t>Thực hành quan trắc các yếu tố và hiện tượng thời tiết hàng không</w:t>
            </w:r>
          </w:p>
        </w:tc>
      </w:tr>
      <w:tr w:rsidR="00CD05B4" w14:paraId="61D28A20" w14:textId="77777777" w:rsidTr="00D21EDB">
        <w:tc>
          <w:tcPr>
            <w:tcW w:w="1527" w:type="dxa"/>
          </w:tcPr>
          <w:p w14:paraId="5290A09F" w14:textId="1A291014" w:rsidR="00CD05B4" w:rsidRDefault="00CD05B4" w:rsidP="00CD05B4">
            <w:pPr>
              <w:keepNext w:val="0"/>
              <w:keepLines w:val="0"/>
            </w:pPr>
            <w:r>
              <w:lastRenderedPageBreak/>
              <w:t>3</w:t>
            </w:r>
            <w:r w:rsidR="00D21EDB">
              <w:t>.</w:t>
            </w:r>
          </w:p>
        </w:tc>
        <w:tc>
          <w:tcPr>
            <w:tcW w:w="8113" w:type="dxa"/>
            <w:tcMar>
              <w:top w:w="20" w:type="dxa"/>
              <w:left w:w="20" w:type="dxa"/>
              <w:bottom w:w="20" w:type="dxa"/>
              <w:right w:w="20" w:type="dxa"/>
            </w:tcMar>
          </w:tcPr>
          <w:p w14:paraId="116EC6EF" w14:textId="77777777" w:rsidR="00CD05B4" w:rsidRDefault="00CD05B4" w:rsidP="00CD05B4">
            <w:pPr>
              <w:keepNext w:val="0"/>
              <w:keepLines w:val="0"/>
              <w:spacing w:before="0" w:after="160"/>
            </w:pPr>
            <w:r>
              <w:t>Thực hành thiết lập, phát hành và truyền phát các bản tin quan trắc sân bay (METAR, SPECI, MET REPORT, SPECIAL REPORT)</w:t>
            </w:r>
          </w:p>
        </w:tc>
      </w:tr>
      <w:tr w:rsidR="00CD05B4" w14:paraId="12D83F96" w14:textId="77777777" w:rsidTr="00D21EDB">
        <w:tc>
          <w:tcPr>
            <w:tcW w:w="1527" w:type="dxa"/>
          </w:tcPr>
          <w:p w14:paraId="6509DC84" w14:textId="345A910E" w:rsidR="00CD05B4" w:rsidRDefault="00CD05B4" w:rsidP="00CD05B4">
            <w:pPr>
              <w:keepNext w:val="0"/>
              <w:keepLines w:val="0"/>
            </w:pPr>
            <w:r>
              <w:t>4</w:t>
            </w:r>
            <w:r w:rsidR="00D21EDB">
              <w:t>.</w:t>
            </w:r>
          </w:p>
        </w:tc>
        <w:tc>
          <w:tcPr>
            <w:tcW w:w="8113" w:type="dxa"/>
            <w:tcMar>
              <w:top w:w="20" w:type="dxa"/>
              <w:left w:w="20" w:type="dxa"/>
              <w:bottom w:w="20" w:type="dxa"/>
              <w:right w:w="20" w:type="dxa"/>
            </w:tcMar>
          </w:tcPr>
          <w:p w14:paraId="465DAD90" w14:textId="77777777" w:rsidR="00CD05B4" w:rsidRDefault="00CD05B4" w:rsidP="00CD05B4">
            <w:pPr>
              <w:keepNext w:val="0"/>
              <w:keepLines w:val="0"/>
              <w:spacing w:before="0" w:after="160"/>
            </w:pPr>
            <w:r>
              <w:t>Thực hành phối hợp lập, phát hành bản tin TREND và TAKE-OFF</w:t>
            </w:r>
          </w:p>
        </w:tc>
      </w:tr>
      <w:tr w:rsidR="00CD05B4" w14:paraId="580672E2" w14:textId="77777777" w:rsidTr="00D21EDB">
        <w:tc>
          <w:tcPr>
            <w:tcW w:w="1527" w:type="dxa"/>
          </w:tcPr>
          <w:p w14:paraId="0D0C21E8" w14:textId="117B8BFF" w:rsidR="00CD05B4" w:rsidRDefault="00CD05B4" w:rsidP="00CD05B4">
            <w:pPr>
              <w:keepNext w:val="0"/>
              <w:keepLines w:val="0"/>
            </w:pPr>
            <w:r>
              <w:t>5</w:t>
            </w:r>
            <w:r w:rsidR="00D21EDB">
              <w:t>.</w:t>
            </w:r>
          </w:p>
        </w:tc>
        <w:tc>
          <w:tcPr>
            <w:tcW w:w="8113" w:type="dxa"/>
            <w:tcMar>
              <w:top w:w="20" w:type="dxa"/>
              <w:left w:w="20" w:type="dxa"/>
              <w:bottom w:w="20" w:type="dxa"/>
              <w:right w:w="20" w:type="dxa"/>
            </w:tcMar>
          </w:tcPr>
          <w:p w14:paraId="257D6E8A" w14:textId="77777777" w:rsidR="00CD05B4" w:rsidRDefault="00CD05B4" w:rsidP="00CD05B4">
            <w:pPr>
              <w:keepNext w:val="0"/>
              <w:keepLines w:val="0"/>
              <w:spacing w:before="0" w:after="160"/>
            </w:pPr>
            <w:r>
              <w:t>Thực hành khai thác ảnh radar thời tiết, ảnh mây vệ tinh và các công cụ hỗ trợ theo dõi thời tiết</w:t>
            </w:r>
          </w:p>
        </w:tc>
      </w:tr>
      <w:tr w:rsidR="00CD05B4" w14:paraId="38D4DB74" w14:textId="77777777" w:rsidTr="00D21EDB">
        <w:tc>
          <w:tcPr>
            <w:tcW w:w="1527" w:type="dxa"/>
          </w:tcPr>
          <w:p w14:paraId="0A721E46" w14:textId="4BB67B2B" w:rsidR="00CD05B4" w:rsidRDefault="00CD05B4" w:rsidP="00CD05B4">
            <w:pPr>
              <w:keepNext w:val="0"/>
              <w:keepLines w:val="0"/>
            </w:pPr>
            <w:r>
              <w:t>6</w:t>
            </w:r>
            <w:r w:rsidR="00D21EDB">
              <w:t>.</w:t>
            </w:r>
          </w:p>
        </w:tc>
        <w:tc>
          <w:tcPr>
            <w:tcW w:w="8113" w:type="dxa"/>
            <w:tcMar>
              <w:top w:w="20" w:type="dxa"/>
              <w:left w:w="20" w:type="dxa"/>
              <w:bottom w:w="20" w:type="dxa"/>
              <w:right w:w="20" w:type="dxa"/>
            </w:tcMar>
          </w:tcPr>
          <w:p w14:paraId="5700128F" w14:textId="77777777" w:rsidR="00CD05B4" w:rsidRDefault="00CD05B4" w:rsidP="00CD05B4">
            <w:pPr>
              <w:keepNext w:val="0"/>
              <w:keepLines w:val="0"/>
              <w:spacing w:before="0" w:after="160"/>
            </w:pPr>
            <w:r>
              <w:t>Thực hành kiểm tra, đối chiếu và đảm bảo chất lượng dữ liệu quan trắc</w:t>
            </w:r>
          </w:p>
        </w:tc>
      </w:tr>
      <w:tr w:rsidR="00CD05B4" w14:paraId="412D8EB4" w14:textId="77777777" w:rsidTr="00D21EDB">
        <w:tc>
          <w:tcPr>
            <w:tcW w:w="1527" w:type="dxa"/>
          </w:tcPr>
          <w:p w14:paraId="58F3D35F" w14:textId="32A0100A" w:rsidR="00CD05B4" w:rsidRDefault="00CD05B4" w:rsidP="00CD05B4">
            <w:pPr>
              <w:keepNext w:val="0"/>
              <w:keepLines w:val="0"/>
            </w:pPr>
            <w:r>
              <w:t>7</w:t>
            </w:r>
            <w:r w:rsidR="00D21EDB">
              <w:t>.</w:t>
            </w:r>
          </w:p>
        </w:tc>
        <w:tc>
          <w:tcPr>
            <w:tcW w:w="8113" w:type="dxa"/>
            <w:tcMar>
              <w:top w:w="20" w:type="dxa"/>
              <w:left w:w="20" w:type="dxa"/>
              <w:bottom w:w="20" w:type="dxa"/>
              <w:right w:w="20" w:type="dxa"/>
            </w:tcMar>
          </w:tcPr>
          <w:p w14:paraId="1D00C260" w14:textId="77777777" w:rsidR="00CD05B4" w:rsidRDefault="00CD05B4" w:rsidP="00CD05B4">
            <w:pPr>
              <w:keepNext w:val="0"/>
              <w:keepLines w:val="0"/>
              <w:spacing w:before="0" w:after="160"/>
            </w:pPr>
            <w:r>
              <w:t>Thực hành xử lý sự cố, tình huống bất thường và áp dụng quy trình quan trắc dự phòng</w:t>
            </w:r>
          </w:p>
        </w:tc>
      </w:tr>
      <w:tr w:rsidR="00CD05B4" w14:paraId="1E7678E6" w14:textId="77777777" w:rsidTr="00D21EDB">
        <w:tc>
          <w:tcPr>
            <w:tcW w:w="1527" w:type="dxa"/>
          </w:tcPr>
          <w:p w14:paraId="0BC86137" w14:textId="41942D4B" w:rsidR="00CD05B4" w:rsidRDefault="00CD05B4" w:rsidP="00CD05B4">
            <w:pPr>
              <w:keepNext w:val="0"/>
              <w:keepLines w:val="0"/>
            </w:pPr>
            <w:r>
              <w:t>8</w:t>
            </w:r>
            <w:r w:rsidR="00D21EDB">
              <w:t>.</w:t>
            </w:r>
          </w:p>
        </w:tc>
        <w:tc>
          <w:tcPr>
            <w:tcW w:w="8113" w:type="dxa"/>
            <w:tcMar>
              <w:top w:w="20" w:type="dxa"/>
              <w:left w:w="20" w:type="dxa"/>
              <w:bottom w:w="20" w:type="dxa"/>
              <w:right w:w="20" w:type="dxa"/>
            </w:tcMar>
          </w:tcPr>
          <w:p w14:paraId="21463BF2" w14:textId="77777777" w:rsidR="00CD05B4" w:rsidRDefault="00CD05B4" w:rsidP="00CD05B4">
            <w:pPr>
              <w:keepNext w:val="0"/>
              <w:keepLines w:val="0"/>
              <w:spacing w:before="0" w:after="160"/>
            </w:pPr>
            <w:r>
              <w:t>Thực hành phát hành các bản tin khí tượng trên hệ thống AFTN/AMHS và  trao đổi số liệu OPMET theo ICD</w:t>
            </w:r>
          </w:p>
        </w:tc>
      </w:tr>
      <w:tr w:rsidR="00CD05B4" w14:paraId="3188BDA3" w14:textId="77777777" w:rsidTr="00D21EDB">
        <w:tc>
          <w:tcPr>
            <w:tcW w:w="1527" w:type="dxa"/>
          </w:tcPr>
          <w:p w14:paraId="4208DC0F" w14:textId="6C9A7208" w:rsidR="00CD05B4" w:rsidRDefault="00CD05B4" w:rsidP="00CD05B4">
            <w:pPr>
              <w:keepNext w:val="0"/>
              <w:keepLines w:val="0"/>
            </w:pPr>
            <w:r>
              <w:t>9</w:t>
            </w:r>
            <w:r w:rsidR="00D21EDB">
              <w:t>.</w:t>
            </w:r>
          </w:p>
        </w:tc>
        <w:tc>
          <w:tcPr>
            <w:tcW w:w="8113" w:type="dxa"/>
            <w:tcMar>
              <w:top w:w="20" w:type="dxa"/>
              <w:left w:w="20" w:type="dxa"/>
              <w:bottom w:w="20" w:type="dxa"/>
              <w:right w:w="20" w:type="dxa"/>
            </w:tcMar>
          </w:tcPr>
          <w:p w14:paraId="68EEF062" w14:textId="77777777" w:rsidR="00CD05B4" w:rsidRDefault="00CD05B4" w:rsidP="00CD05B4">
            <w:pPr>
              <w:keepNext w:val="0"/>
              <w:keepLines w:val="0"/>
              <w:spacing w:before="0" w:after="160"/>
            </w:pPr>
            <w:r>
              <w:t>Thực hành cung cấp thông tin, hồ sơ khí tượng cho cơ sở ATS, hãng hàng không và người sử dụng</w:t>
            </w:r>
          </w:p>
        </w:tc>
      </w:tr>
      <w:tr w:rsidR="00CD05B4" w14:paraId="7B8DAE29" w14:textId="77777777" w:rsidTr="00D21EDB">
        <w:tc>
          <w:tcPr>
            <w:tcW w:w="1527" w:type="dxa"/>
          </w:tcPr>
          <w:p w14:paraId="65DFEE7A" w14:textId="7C158A4C" w:rsidR="00CD05B4" w:rsidRDefault="00CD05B4" w:rsidP="00CD05B4">
            <w:pPr>
              <w:keepNext w:val="0"/>
              <w:keepLines w:val="0"/>
            </w:pPr>
            <w:r>
              <w:t>10</w:t>
            </w:r>
            <w:r w:rsidR="00D21EDB">
              <w:t>.</w:t>
            </w:r>
          </w:p>
        </w:tc>
        <w:tc>
          <w:tcPr>
            <w:tcW w:w="8113" w:type="dxa"/>
            <w:tcMar>
              <w:top w:w="20" w:type="dxa"/>
              <w:left w:w="20" w:type="dxa"/>
              <w:bottom w:w="20" w:type="dxa"/>
              <w:right w:w="20" w:type="dxa"/>
            </w:tcMar>
          </w:tcPr>
          <w:p w14:paraId="5ACCBD79" w14:textId="77777777" w:rsidR="00CD05B4" w:rsidRDefault="00CD05B4" w:rsidP="00CD05B4">
            <w:pPr>
              <w:keepNext w:val="0"/>
              <w:keepLines w:val="0"/>
              <w:spacing w:before="0" w:after="160"/>
            </w:pPr>
            <w:r>
              <w:t>Thực hành phối hợp nghiệp vụ với cơ sở không lưu và cơ sở dự báo khí tượng</w:t>
            </w:r>
          </w:p>
        </w:tc>
      </w:tr>
      <w:tr w:rsidR="00CD05B4" w14:paraId="691ADCCC" w14:textId="77777777" w:rsidTr="00D21EDB">
        <w:tc>
          <w:tcPr>
            <w:tcW w:w="1527" w:type="dxa"/>
          </w:tcPr>
          <w:p w14:paraId="055F479F" w14:textId="61678D4E" w:rsidR="00CD05B4" w:rsidRDefault="00CD05B4" w:rsidP="00CD05B4">
            <w:pPr>
              <w:keepNext w:val="0"/>
              <w:keepLines w:val="0"/>
            </w:pPr>
            <w:r>
              <w:t>11</w:t>
            </w:r>
            <w:r w:rsidR="00D21EDB">
              <w:t>.</w:t>
            </w:r>
          </w:p>
        </w:tc>
        <w:tc>
          <w:tcPr>
            <w:tcW w:w="8113" w:type="dxa"/>
            <w:tcMar>
              <w:top w:w="20" w:type="dxa"/>
              <w:left w:w="20" w:type="dxa"/>
              <w:bottom w:w="20" w:type="dxa"/>
              <w:right w:w="20" w:type="dxa"/>
            </w:tcMar>
          </w:tcPr>
          <w:p w14:paraId="334B4174" w14:textId="77777777" w:rsidR="00CD05B4" w:rsidRDefault="00CD05B4" w:rsidP="00CD05B4">
            <w:pPr>
              <w:keepNext w:val="0"/>
              <w:keepLines w:val="0"/>
              <w:spacing w:before="0" w:after="160"/>
            </w:pPr>
            <w:r>
              <w:t>Thực hành công tác báo cáo an toàn, báo cáo QMS/SMS/ISO và giao nhận ca trực</w:t>
            </w:r>
          </w:p>
        </w:tc>
      </w:tr>
      <w:tr w:rsidR="00CD05B4" w14:paraId="204C8AD9" w14:textId="77777777" w:rsidTr="00D21EDB">
        <w:tc>
          <w:tcPr>
            <w:tcW w:w="1527" w:type="dxa"/>
          </w:tcPr>
          <w:p w14:paraId="46958042" w14:textId="5CA4C160" w:rsidR="00CD05B4" w:rsidRDefault="00CD05B4" w:rsidP="00CD05B4">
            <w:pPr>
              <w:keepNext w:val="0"/>
              <w:keepLines w:val="0"/>
            </w:pPr>
            <w:r>
              <w:t>12</w:t>
            </w:r>
            <w:r w:rsidR="00D21EDB">
              <w:t>.</w:t>
            </w:r>
          </w:p>
        </w:tc>
        <w:tc>
          <w:tcPr>
            <w:tcW w:w="8113" w:type="dxa"/>
            <w:tcMar>
              <w:top w:w="20" w:type="dxa"/>
              <w:left w:w="20" w:type="dxa"/>
              <w:bottom w:w="20" w:type="dxa"/>
              <w:right w:w="20" w:type="dxa"/>
            </w:tcMar>
          </w:tcPr>
          <w:p w14:paraId="7066515F" w14:textId="77777777" w:rsidR="00CD05B4" w:rsidRDefault="00CD05B4" w:rsidP="00CD05B4">
            <w:pPr>
              <w:keepNext w:val="0"/>
              <w:keepLines w:val="0"/>
              <w:spacing w:before="0" w:after="160"/>
            </w:pPr>
            <w:r>
              <w:t>Thực hành vệ sinh, kiểm tra và bảo quản trang thiết bị khí tượng, thiết bị văn phòng</w:t>
            </w:r>
          </w:p>
        </w:tc>
      </w:tr>
      <w:tr w:rsidR="00CD05B4" w14:paraId="048B5D7B" w14:textId="77777777" w:rsidTr="00D21EDB">
        <w:tc>
          <w:tcPr>
            <w:tcW w:w="9640" w:type="dxa"/>
            <w:gridSpan w:val="2"/>
          </w:tcPr>
          <w:p w14:paraId="33775883" w14:textId="0166159A" w:rsidR="00CD05B4" w:rsidRPr="00D21EDB" w:rsidRDefault="00CD05B4" w:rsidP="00CD05B4">
            <w:pPr>
              <w:keepNext w:val="0"/>
              <w:keepLines w:val="0"/>
              <w:rPr>
                <w:b/>
                <w:bCs/>
              </w:rPr>
            </w:pPr>
            <w:r w:rsidRPr="00D21EDB">
              <w:rPr>
                <w:b/>
                <w:bCs/>
              </w:rPr>
              <w:t>PHẦN I</w:t>
            </w:r>
            <w:r w:rsidR="00D21EDB">
              <w:rPr>
                <w:b/>
                <w:bCs/>
              </w:rPr>
              <w:t>II</w:t>
            </w:r>
            <w:r w:rsidRPr="00D21EDB">
              <w:rPr>
                <w:b/>
                <w:bCs/>
              </w:rPr>
              <w:t xml:space="preserve">: ÔN TẬP, KIỂM TRA </w:t>
            </w:r>
          </w:p>
        </w:tc>
      </w:tr>
      <w:tr w:rsidR="00CD05B4" w14:paraId="6466A156" w14:textId="77777777" w:rsidTr="00D21EDB">
        <w:tc>
          <w:tcPr>
            <w:tcW w:w="1527" w:type="dxa"/>
          </w:tcPr>
          <w:p w14:paraId="718DDA86" w14:textId="379B6A20" w:rsidR="00CD05B4" w:rsidRDefault="00CD05B4" w:rsidP="00CD05B4">
            <w:pPr>
              <w:keepNext w:val="0"/>
              <w:keepLines w:val="0"/>
            </w:pPr>
            <w:r>
              <w:t>1</w:t>
            </w:r>
            <w:r w:rsidR="00D21EDB">
              <w:t>.</w:t>
            </w:r>
          </w:p>
        </w:tc>
        <w:tc>
          <w:tcPr>
            <w:tcW w:w="8113" w:type="dxa"/>
          </w:tcPr>
          <w:p w14:paraId="6A053246" w14:textId="77777777" w:rsidR="00CD05B4" w:rsidRDefault="00CD05B4" w:rsidP="00CD05B4">
            <w:pPr>
              <w:keepNext w:val="0"/>
              <w:keepLines w:val="0"/>
            </w:pPr>
            <w:r>
              <w:t>Ôn tập</w:t>
            </w:r>
          </w:p>
        </w:tc>
      </w:tr>
      <w:tr w:rsidR="00CD05B4" w14:paraId="2CA0C0BC" w14:textId="77777777" w:rsidTr="00D21EDB">
        <w:tc>
          <w:tcPr>
            <w:tcW w:w="1527" w:type="dxa"/>
          </w:tcPr>
          <w:p w14:paraId="50484E63" w14:textId="604316D4" w:rsidR="00CD05B4" w:rsidRDefault="00CD05B4" w:rsidP="00CD05B4">
            <w:pPr>
              <w:keepNext w:val="0"/>
              <w:keepLines w:val="0"/>
            </w:pPr>
            <w:r>
              <w:t>2</w:t>
            </w:r>
            <w:r w:rsidR="00D21EDB">
              <w:t>.</w:t>
            </w:r>
          </w:p>
        </w:tc>
        <w:tc>
          <w:tcPr>
            <w:tcW w:w="8113" w:type="dxa"/>
          </w:tcPr>
          <w:p w14:paraId="00F40642" w14:textId="77777777" w:rsidR="00CD05B4" w:rsidRDefault="00CD05B4" w:rsidP="00CD05B4">
            <w:pPr>
              <w:keepNext w:val="0"/>
              <w:keepLines w:val="0"/>
            </w:pPr>
            <w:r>
              <w:t>Kiểm tra</w:t>
            </w:r>
          </w:p>
        </w:tc>
      </w:tr>
      <w:tr w:rsidR="00D21EDB" w14:paraId="0DB6DD05" w14:textId="77777777" w:rsidTr="00D21EDB">
        <w:tc>
          <w:tcPr>
            <w:tcW w:w="9640" w:type="dxa"/>
            <w:gridSpan w:val="2"/>
          </w:tcPr>
          <w:p w14:paraId="4EEDA3EF" w14:textId="38B88359" w:rsidR="00D21EDB" w:rsidRPr="00D21EDB" w:rsidRDefault="00D80920" w:rsidP="00CD05B4">
            <w:pPr>
              <w:keepNext w:val="0"/>
              <w:keepLines w:val="0"/>
              <w:rPr>
                <w:b/>
                <w:bCs/>
              </w:rPr>
            </w:pPr>
            <w:r>
              <w:rPr>
                <w:b/>
                <w:bCs/>
              </w:rPr>
              <w:t xml:space="preserve">4.3.2.2 </w:t>
            </w:r>
            <w:r w:rsidR="00D21EDB" w:rsidRPr="00D21EDB">
              <w:rPr>
                <w:b/>
                <w:bCs/>
              </w:rPr>
              <w:t>Nhân viên Dự báo Khí tượng hàng không</w:t>
            </w:r>
          </w:p>
        </w:tc>
      </w:tr>
      <w:tr w:rsidR="00D21EDB" w14:paraId="25AF075A" w14:textId="77777777" w:rsidTr="00D21EDB">
        <w:tc>
          <w:tcPr>
            <w:tcW w:w="1527" w:type="dxa"/>
            <w:vAlign w:val="center"/>
          </w:tcPr>
          <w:p w14:paraId="3B49D073" w14:textId="5E111A67" w:rsidR="00D21EDB" w:rsidRDefault="00D21EDB" w:rsidP="00D21EDB">
            <w:pPr>
              <w:keepNext w:val="0"/>
              <w:keepLines w:val="0"/>
            </w:pPr>
            <w:r>
              <w:rPr>
                <w:b/>
                <w:bCs/>
              </w:rPr>
              <w:t>PHẦN I</w:t>
            </w:r>
          </w:p>
        </w:tc>
        <w:tc>
          <w:tcPr>
            <w:tcW w:w="8113" w:type="dxa"/>
            <w:vAlign w:val="center"/>
          </w:tcPr>
          <w:p w14:paraId="19CE9822" w14:textId="512EB87C" w:rsidR="00D21EDB" w:rsidRDefault="00D21EDB" w:rsidP="00D21EDB">
            <w:pPr>
              <w:keepNext w:val="0"/>
              <w:keepLines w:val="0"/>
            </w:pPr>
            <w:r>
              <w:rPr>
                <w:b/>
                <w:bCs/>
              </w:rPr>
              <w:t>KIẾN THỨC CHUYÊN MÔN VỀ DỰ BÁO KHÍ TƯỢNG HÀNG KHÔNG</w:t>
            </w:r>
          </w:p>
        </w:tc>
      </w:tr>
      <w:tr w:rsidR="00D21EDB" w14:paraId="69381D91" w14:textId="77777777" w:rsidTr="00D21EDB">
        <w:tc>
          <w:tcPr>
            <w:tcW w:w="1527" w:type="dxa"/>
            <w:vAlign w:val="center"/>
          </w:tcPr>
          <w:p w14:paraId="63C0DC63" w14:textId="28D32C0D" w:rsidR="00D21EDB" w:rsidRDefault="00D21EDB" w:rsidP="00D21EDB">
            <w:pPr>
              <w:keepNext w:val="0"/>
              <w:keepLines w:val="0"/>
              <w:rPr>
                <w:b/>
                <w:bCs/>
              </w:rPr>
            </w:pPr>
            <w:r>
              <w:t>Môn 1:</w:t>
            </w:r>
          </w:p>
        </w:tc>
        <w:tc>
          <w:tcPr>
            <w:tcW w:w="8113" w:type="dxa"/>
            <w:vAlign w:val="center"/>
          </w:tcPr>
          <w:p w14:paraId="78D39CED" w14:textId="484DC989" w:rsidR="00D21EDB" w:rsidRPr="00D21EDB" w:rsidRDefault="00D21EDB" w:rsidP="00D21EDB">
            <w:pPr>
              <w:keepNext w:val="0"/>
              <w:keepLines w:val="0"/>
              <w:rPr>
                <w:b/>
                <w:bCs/>
                <w:color w:val="000000" w:themeColor="text1"/>
              </w:rPr>
            </w:pPr>
            <w:r w:rsidRPr="00D21EDB">
              <w:rPr>
                <w:color w:val="000000" w:themeColor="text1"/>
              </w:rPr>
              <w:t xml:space="preserve">Hệ thống văn bản quy định và hiệp đồng </w:t>
            </w:r>
          </w:p>
        </w:tc>
      </w:tr>
      <w:tr w:rsidR="00D21EDB" w14:paraId="58469BE2" w14:textId="77777777" w:rsidTr="00D21EDB">
        <w:tc>
          <w:tcPr>
            <w:tcW w:w="1527" w:type="dxa"/>
            <w:vAlign w:val="center"/>
          </w:tcPr>
          <w:p w14:paraId="3DF2B933" w14:textId="27D700B9" w:rsidR="00D21EDB" w:rsidRDefault="00D21EDB" w:rsidP="00D21EDB">
            <w:pPr>
              <w:keepNext w:val="0"/>
              <w:keepLines w:val="0"/>
            </w:pPr>
            <w:r>
              <w:t>Môn 2:</w:t>
            </w:r>
          </w:p>
        </w:tc>
        <w:tc>
          <w:tcPr>
            <w:tcW w:w="8113" w:type="dxa"/>
            <w:vAlign w:val="center"/>
          </w:tcPr>
          <w:p w14:paraId="23B7ABCD" w14:textId="7E4387F4" w:rsidR="00D21EDB" w:rsidRPr="00D21EDB" w:rsidRDefault="00D21EDB" w:rsidP="00D21EDB">
            <w:pPr>
              <w:keepNext w:val="0"/>
              <w:keepLines w:val="0"/>
              <w:rPr>
                <w:color w:val="000000" w:themeColor="text1"/>
              </w:rPr>
            </w:pPr>
            <w:r w:rsidRPr="00D21EDB">
              <w:rPr>
                <w:color w:val="000000" w:themeColor="text1"/>
              </w:rPr>
              <w:t>Hệ thống trang thiết bị kỹ thuật, thiết bị quan trắc và dự báo</w:t>
            </w:r>
          </w:p>
        </w:tc>
      </w:tr>
      <w:tr w:rsidR="00D21EDB" w14:paraId="79D04367" w14:textId="77777777" w:rsidTr="00D21EDB">
        <w:tc>
          <w:tcPr>
            <w:tcW w:w="1527" w:type="dxa"/>
            <w:vAlign w:val="center"/>
          </w:tcPr>
          <w:p w14:paraId="732BDCA3" w14:textId="45B6CC51" w:rsidR="00D21EDB" w:rsidRDefault="00D21EDB" w:rsidP="00D21EDB">
            <w:pPr>
              <w:keepNext w:val="0"/>
              <w:keepLines w:val="0"/>
            </w:pPr>
            <w:r>
              <w:t>Môn 3:</w:t>
            </w:r>
          </w:p>
        </w:tc>
        <w:tc>
          <w:tcPr>
            <w:tcW w:w="8113" w:type="dxa"/>
            <w:vAlign w:val="center"/>
          </w:tcPr>
          <w:p w14:paraId="74BC6088" w14:textId="10C909AF" w:rsidR="00D21EDB" w:rsidRPr="00D21EDB" w:rsidRDefault="00D21EDB" w:rsidP="00D21EDB">
            <w:pPr>
              <w:keepNext w:val="0"/>
              <w:keepLines w:val="0"/>
              <w:rPr>
                <w:color w:val="000000" w:themeColor="text1"/>
              </w:rPr>
            </w:pPr>
            <w:r w:rsidRPr="00D21EDB">
              <w:rPr>
                <w:color w:val="000000" w:themeColor="text1"/>
              </w:rPr>
              <w:t>Cơ sở khí tượng và hình thế thời tiết hàng không</w:t>
            </w:r>
          </w:p>
        </w:tc>
      </w:tr>
      <w:tr w:rsidR="00D21EDB" w14:paraId="3337EC6B" w14:textId="77777777" w:rsidTr="00D21EDB">
        <w:tc>
          <w:tcPr>
            <w:tcW w:w="1527" w:type="dxa"/>
            <w:vAlign w:val="center"/>
          </w:tcPr>
          <w:p w14:paraId="1AE2AFC1" w14:textId="03759FC3" w:rsidR="00D21EDB" w:rsidRDefault="00D21EDB" w:rsidP="00D21EDB">
            <w:pPr>
              <w:keepNext w:val="0"/>
              <w:keepLines w:val="0"/>
            </w:pPr>
            <w:r>
              <w:t>Môn 4:</w:t>
            </w:r>
          </w:p>
        </w:tc>
        <w:tc>
          <w:tcPr>
            <w:tcW w:w="8113" w:type="dxa"/>
            <w:vAlign w:val="center"/>
          </w:tcPr>
          <w:p w14:paraId="057D4E77" w14:textId="527EBBFA" w:rsidR="00D21EDB" w:rsidRPr="00D21EDB" w:rsidRDefault="00D21EDB" w:rsidP="00D21EDB">
            <w:pPr>
              <w:keepNext w:val="0"/>
              <w:keepLines w:val="0"/>
              <w:rPr>
                <w:color w:val="000000" w:themeColor="text1"/>
              </w:rPr>
            </w:pPr>
            <w:r w:rsidRPr="00D21EDB">
              <w:rPr>
                <w:color w:val="000000" w:themeColor="text1"/>
              </w:rPr>
              <w:t xml:space="preserve">Các yếu tố, hiện tượng thời tiết; Phương pháp quan trắc và phương pháp dự báo </w:t>
            </w:r>
          </w:p>
        </w:tc>
      </w:tr>
      <w:tr w:rsidR="00D21EDB" w14:paraId="4AF3EA2E" w14:textId="77777777" w:rsidTr="00D21EDB">
        <w:tc>
          <w:tcPr>
            <w:tcW w:w="1527" w:type="dxa"/>
            <w:vAlign w:val="center"/>
          </w:tcPr>
          <w:p w14:paraId="64C1E273" w14:textId="0A6BD156" w:rsidR="00D21EDB" w:rsidRDefault="00D21EDB" w:rsidP="00D21EDB">
            <w:pPr>
              <w:keepNext w:val="0"/>
              <w:keepLines w:val="0"/>
            </w:pPr>
            <w:r>
              <w:t>Môn 5:</w:t>
            </w:r>
          </w:p>
        </w:tc>
        <w:tc>
          <w:tcPr>
            <w:tcW w:w="8113" w:type="dxa"/>
            <w:vAlign w:val="center"/>
          </w:tcPr>
          <w:p w14:paraId="7D19342F" w14:textId="654A95EC" w:rsidR="00D21EDB" w:rsidRPr="00D21EDB" w:rsidRDefault="00D21EDB" w:rsidP="00D21EDB">
            <w:pPr>
              <w:keepNext w:val="0"/>
              <w:keepLines w:val="0"/>
              <w:rPr>
                <w:color w:val="000000" w:themeColor="text1"/>
              </w:rPr>
            </w:pPr>
            <w:r w:rsidRPr="00D21EDB">
              <w:rPr>
                <w:color w:val="000000" w:themeColor="text1"/>
              </w:rPr>
              <w:t>Khai thác, sử dụng các công cụ theo dõi, phân tích dự báo hình thế thời tiết chung khác</w:t>
            </w:r>
          </w:p>
        </w:tc>
      </w:tr>
      <w:tr w:rsidR="00D21EDB" w14:paraId="5437687C" w14:textId="77777777" w:rsidTr="00D21EDB">
        <w:tc>
          <w:tcPr>
            <w:tcW w:w="1527" w:type="dxa"/>
            <w:vAlign w:val="center"/>
          </w:tcPr>
          <w:p w14:paraId="59A1AF77" w14:textId="6CB034A3" w:rsidR="00D21EDB" w:rsidRDefault="00D21EDB" w:rsidP="00D21EDB">
            <w:pPr>
              <w:keepNext w:val="0"/>
              <w:keepLines w:val="0"/>
            </w:pPr>
            <w:r>
              <w:t>Môn 6:</w:t>
            </w:r>
          </w:p>
        </w:tc>
        <w:tc>
          <w:tcPr>
            <w:tcW w:w="8113" w:type="dxa"/>
            <w:vAlign w:val="center"/>
          </w:tcPr>
          <w:p w14:paraId="2AD54EA9" w14:textId="3EE03804" w:rsidR="00D21EDB" w:rsidRPr="00D21EDB" w:rsidRDefault="00D21EDB" w:rsidP="00D21EDB">
            <w:pPr>
              <w:keepNext w:val="0"/>
              <w:keepLines w:val="0"/>
              <w:rPr>
                <w:color w:val="000000" w:themeColor="text1"/>
              </w:rPr>
            </w:pPr>
            <w:r w:rsidRPr="00D21EDB">
              <w:rPr>
                <w:color w:val="000000" w:themeColor="text1"/>
              </w:rPr>
              <w:t>Phân tích và dự báo ảnh mây vệ tinh</w:t>
            </w:r>
          </w:p>
        </w:tc>
      </w:tr>
      <w:tr w:rsidR="00D21EDB" w14:paraId="71214FC7" w14:textId="77777777" w:rsidTr="00D21EDB">
        <w:tc>
          <w:tcPr>
            <w:tcW w:w="1527" w:type="dxa"/>
            <w:vAlign w:val="center"/>
          </w:tcPr>
          <w:p w14:paraId="114D35F5" w14:textId="25FE7756" w:rsidR="00D21EDB" w:rsidRDefault="00D21EDB" w:rsidP="00D21EDB">
            <w:pPr>
              <w:keepNext w:val="0"/>
              <w:keepLines w:val="0"/>
            </w:pPr>
            <w:r>
              <w:lastRenderedPageBreak/>
              <w:t>Môn 7:</w:t>
            </w:r>
          </w:p>
        </w:tc>
        <w:tc>
          <w:tcPr>
            <w:tcW w:w="8113" w:type="dxa"/>
            <w:vAlign w:val="center"/>
          </w:tcPr>
          <w:p w14:paraId="5A1BA1F6" w14:textId="2E34E367" w:rsidR="00D21EDB" w:rsidRPr="00D21EDB" w:rsidRDefault="00D21EDB" w:rsidP="00D21EDB">
            <w:pPr>
              <w:keepNext w:val="0"/>
              <w:keepLines w:val="0"/>
              <w:rPr>
                <w:color w:val="000000" w:themeColor="text1"/>
              </w:rPr>
            </w:pPr>
            <w:r w:rsidRPr="00D21EDB">
              <w:rPr>
                <w:color w:val="000000" w:themeColor="text1"/>
              </w:rPr>
              <w:t>Phân tích và dự báo sản phẩm ra đa thời tiết</w:t>
            </w:r>
          </w:p>
        </w:tc>
      </w:tr>
      <w:tr w:rsidR="00D21EDB" w14:paraId="6F9AEA44" w14:textId="77777777" w:rsidTr="00D21EDB">
        <w:tc>
          <w:tcPr>
            <w:tcW w:w="1527" w:type="dxa"/>
            <w:vAlign w:val="center"/>
          </w:tcPr>
          <w:p w14:paraId="060F040D" w14:textId="1993CCF1" w:rsidR="00D21EDB" w:rsidRDefault="00D21EDB" w:rsidP="00D21EDB">
            <w:pPr>
              <w:keepNext w:val="0"/>
              <w:keepLines w:val="0"/>
            </w:pPr>
            <w:r>
              <w:t>Môn 8</w:t>
            </w:r>
            <w:r w:rsidR="00D80920">
              <w:t>:</w:t>
            </w:r>
          </w:p>
        </w:tc>
        <w:tc>
          <w:tcPr>
            <w:tcW w:w="8113" w:type="dxa"/>
            <w:vAlign w:val="center"/>
          </w:tcPr>
          <w:p w14:paraId="091B1901" w14:textId="7770936D" w:rsidR="00D21EDB" w:rsidRPr="00D21EDB" w:rsidRDefault="00D21EDB" w:rsidP="00D21EDB">
            <w:pPr>
              <w:keepNext w:val="0"/>
              <w:keepLines w:val="0"/>
              <w:rPr>
                <w:color w:val="000000" w:themeColor="text1"/>
              </w:rPr>
            </w:pPr>
            <w:r w:rsidRPr="00D21EDB">
              <w:rPr>
                <w:color w:val="000000" w:themeColor="text1"/>
              </w:rPr>
              <w:t>Phân tích và dự báo Áp thấp nhiệt đới và Bão</w:t>
            </w:r>
          </w:p>
        </w:tc>
      </w:tr>
      <w:tr w:rsidR="00D21EDB" w14:paraId="11842CA5" w14:textId="77777777" w:rsidTr="00D21EDB">
        <w:tc>
          <w:tcPr>
            <w:tcW w:w="1527" w:type="dxa"/>
            <w:vAlign w:val="center"/>
          </w:tcPr>
          <w:p w14:paraId="274154F6" w14:textId="562A0AB2" w:rsidR="00D21EDB" w:rsidRDefault="00D21EDB" w:rsidP="00D21EDB">
            <w:pPr>
              <w:keepNext w:val="0"/>
              <w:keepLines w:val="0"/>
            </w:pPr>
            <w:r>
              <w:t>Môn 9</w:t>
            </w:r>
            <w:r w:rsidR="00D80920">
              <w:t>:</w:t>
            </w:r>
          </w:p>
        </w:tc>
        <w:tc>
          <w:tcPr>
            <w:tcW w:w="8113" w:type="dxa"/>
            <w:vAlign w:val="center"/>
          </w:tcPr>
          <w:p w14:paraId="10651931" w14:textId="2DC18F95" w:rsidR="00D21EDB" w:rsidRPr="00D21EDB" w:rsidRDefault="00D21EDB" w:rsidP="00D21EDB">
            <w:pPr>
              <w:keepNext w:val="0"/>
              <w:keepLines w:val="0"/>
              <w:rPr>
                <w:color w:val="000000" w:themeColor="text1"/>
              </w:rPr>
            </w:pPr>
            <w:r w:rsidRPr="00D21EDB">
              <w:rPr>
                <w:color w:val="000000" w:themeColor="text1"/>
              </w:rPr>
              <w:t>Dự báo, tư vấn khí tượng hàng không và đánh giá sản phẩm</w:t>
            </w:r>
          </w:p>
        </w:tc>
      </w:tr>
      <w:tr w:rsidR="00D21EDB" w14:paraId="7357308A" w14:textId="77777777" w:rsidTr="00D21EDB">
        <w:tc>
          <w:tcPr>
            <w:tcW w:w="1527" w:type="dxa"/>
            <w:vAlign w:val="center"/>
          </w:tcPr>
          <w:p w14:paraId="3D8D1A4C" w14:textId="75DDA7DB" w:rsidR="00D21EDB" w:rsidRPr="00D21EDB" w:rsidRDefault="00D21EDB" w:rsidP="00D21EDB">
            <w:pPr>
              <w:keepNext w:val="0"/>
              <w:keepLines w:val="0"/>
              <w:rPr>
                <w:b/>
                <w:bCs/>
              </w:rPr>
            </w:pPr>
            <w:r>
              <w:rPr>
                <w:b/>
                <w:bCs/>
              </w:rPr>
              <w:t>PHẦN II</w:t>
            </w:r>
          </w:p>
        </w:tc>
        <w:tc>
          <w:tcPr>
            <w:tcW w:w="8113" w:type="dxa"/>
            <w:vAlign w:val="center"/>
          </w:tcPr>
          <w:p w14:paraId="6936B8AA" w14:textId="32C409CA" w:rsidR="00D21EDB" w:rsidRPr="00D21EDB" w:rsidRDefault="00D21EDB" w:rsidP="00D21EDB">
            <w:pPr>
              <w:keepNext w:val="0"/>
              <w:keepLines w:val="0"/>
              <w:rPr>
                <w:color w:val="000000" w:themeColor="text1"/>
              </w:rPr>
            </w:pPr>
            <w:r w:rsidRPr="00D21EDB">
              <w:rPr>
                <w:b/>
                <w:bCs/>
                <w:color w:val="000000" w:themeColor="text1"/>
              </w:rPr>
              <w:t>THỰC HÀNH VÀ HUẤN LUYỆN TẠI VỊ TRÍ VIỆC LÀM (OJT)</w:t>
            </w:r>
          </w:p>
        </w:tc>
      </w:tr>
      <w:tr w:rsidR="00D21EDB" w14:paraId="64B66440" w14:textId="77777777" w:rsidTr="00D21EDB">
        <w:tc>
          <w:tcPr>
            <w:tcW w:w="1527" w:type="dxa"/>
            <w:vAlign w:val="center"/>
          </w:tcPr>
          <w:p w14:paraId="3CB5575E" w14:textId="48C7565C" w:rsidR="00D21EDB" w:rsidRDefault="00D21EDB" w:rsidP="00D21EDB">
            <w:pPr>
              <w:keepNext w:val="0"/>
              <w:keepLines w:val="0"/>
              <w:rPr>
                <w:b/>
                <w:bCs/>
              </w:rPr>
            </w:pPr>
            <w:r>
              <w:t>PHẦN A</w:t>
            </w:r>
          </w:p>
        </w:tc>
        <w:tc>
          <w:tcPr>
            <w:tcW w:w="8113" w:type="dxa"/>
            <w:vAlign w:val="center"/>
          </w:tcPr>
          <w:p w14:paraId="13E57496" w14:textId="1EA3EDEB" w:rsidR="00D21EDB" w:rsidRPr="00D21EDB" w:rsidRDefault="00D21EDB" w:rsidP="00D21EDB">
            <w:pPr>
              <w:keepNext w:val="0"/>
              <w:keepLines w:val="0"/>
              <w:rPr>
                <w:b/>
                <w:bCs/>
                <w:color w:val="000000" w:themeColor="text1"/>
              </w:rPr>
            </w:pPr>
            <w:r w:rsidRPr="00D21EDB">
              <w:rPr>
                <w:color w:val="000000" w:themeColor="text1"/>
              </w:rPr>
              <w:t>THỰC HÀNH</w:t>
            </w:r>
          </w:p>
        </w:tc>
      </w:tr>
      <w:tr w:rsidR="00D21EDB" w14:paraId="1F214B7E" w14:textId="77777777" w:rsidTr="00D21EDB">
        <w:tc>
          <w:tcPr>
            <w:tcW w:w="1527" w:type="dxa"/>
            <w:vAlign w:val="center"/>
          </w:tcPr>
          <w:p w14:paraId="2E5FBCC5" w14:textId="260BE0ED" w:rsidR="00D21EDB" w:rsidRDefault="00D21EDB" w:rsidP="00D21EDB">
            <w:pPr>
              <w:keepNext w:val="0"/>
              <w:keepLines w:val="0"/>
            </w:pPr>
            <w:r>
              <w:t>1</w:t>
            </w:r>
            <w:r w:rsidR="00D80920">
              <w:t>.</w:t>
            </w:r>
          </w:p>
        </w:tc>
        <w:tc>
          <w:tcPr>
            <w:tcW w:w="8113" w:type="dxa"/>
            <w:vAlign w:val="center"/>
          </w:tcPr>
          <w:p w14:paraId="29D9AF28" w14:textId="202EFCFD" w:rsidR="00D21EDB" w:rsidRPr="00D21EDB" w:rsidRDefault="00D21EDB" w:rsidP="00D21EDB">
            <w:pPr>
              <w:keepNext w:val="0"/>
              <w:keepLines w:val="0"/>
              <w:rPr>
                <w:color w:val="000000" w:themeColor="text1"/>
              </w:rPr>
            </w:pPr>
            <w:r w:rsidRPr="00D21EDB">
              <w:rPr>
                <w:color w:val="000000" w:themeColor="text1"/>
              </w:rPr>
              <w:t>Tra cứu và áp dụng đúng quy định ICAO, quốc gia, thực   Hệ thống trang thiết bị sử dụng trong hoạt động Thông báo, hiệp đồng</w:t>
            </w:r>
          </w:p>
        </w:tc>
      </w:tr>
      <w:tr w:rsidR="00D21EDB" w14:paraId="1877B67A" w14:textId="77777777" w:rsidTr="00D21EDB">
        <w:tc>
          <w:tcPr>
            <w:tcW w:w="1527" w:type="dxa"/>
            <w:vAlign w:val="center"/>
          </w:tcPr>
          <w:p w14:paraId="469CB651" w14:textId="30C09E51" w:rsidR="00D21EDB" w:rsidRDefault="00D21EDB" w:rsidP="00D21EDB">
            <w:pPr>
              <w:keepNext w:val="0"/>
              <w:keepLines w:val="0"/>
            </w:pPr>
            <w:r>
              <w:t>2</w:t>
            </w:r>
            <w:r w:rsidR="00D80920">
              <w:t>.</w:t>
            </w:r>
          </w:p>
        </w:tc>
        <w:tc>
          <w:tcPr>
            <w:tcW w:w="8113" w:type="dxa"/>
            <w:vAlign w:val="center"/>
          </w:tcPr>
          <w:p w14:paraId="050B2ADB" w14:textId="73BF0E1A" w:rsidR="00D21EDB" w:rsidRPr="00D21EDB" w:rsidRDefault="00D21EDB" w:rsidP="00D21EDB">
            <w:pPr>
              <w:keepNext w:val="0"/>
              <w:keepLines w:val="0"/>
              <w:rPr>
                <w:color w:val="000000" w:themeColor="text1"/>
              </w:rPr>
            </w:pPr>
            <w:r w:rsidRPr="00D21EDB">
              <w:rPr>
                <w:color w:val="000000" w:themeColor="text1"/>
              </w:rPr>
              <w:t xml:space="preserve">Thực hành quy trình hiệp đồng khí tượng với ATC/AIS/ARO trong các kịch bản thời tiết khác nhau. </w:t>
            </w:r>
          </w:p>
        </w:tc>
      </w:tr>
      <w:tr w:rsidR="00D21EDB" w14:paraId="7E735056" w14:textId="77777777" w:rsidTr="00D21EDB">
        <w:tc>
          <w:tcPr>
            <w:tcW w:w="1527" w:type="dxa"/>
            <w:vAlign w:val="center"/>
          </w:tcPr>
          <w:p w14:paraId="0B42F1E3" w14:textId="6886686F" w:rsidR="00D21EDB" w:rsidRDefault="00D21EDB" w:rsidP="00D21EDB">
            <w:pPr>
              <w:keepNext w:val="0"/>
              <w:keepLines w:val="0"/>
            </w:pPr>
            <w:r>
              <w:t>3</w:t>
            </w:r>
            <w:r w:rsidR="00D80920">
              <w:t>.</w:t>
            </w:r>
          </w:p>
        </w:tc>
        <w:tc>
          <w:tcPr>
            <w:tcW w:w="8113" w:type="dxa"/>
            <w:vAlign w:val="center"/>
          </w:tcPr>
          <w:p w14:paraId="22464FE2" w14:textId="679199FC" w:rsidR="00D21EDB" w:rsidRPr="00D21EDB" w:rsidRDefault="00D21EDB" w:rsidP="00D21EDB">
            <w:pPr>
              <w:keepNext w:val="0"/>
              <w:keepLines w:val="0"/>
              <w:rPr>
                <w:color w:val="000000" w:themeColor="text1"/>
              </w:rPr>
            </w:pPr>
            <w:r w:rsidRPr="00D21EDB">
              <w:rPr>
                <w:color w:val="000000" w:themeColor="text1"/>
              </w:rPr>
              <w:t>Thực hành khai thác hệ thống thiết bị khí tượng (Kiểm tra tình trạng hoạt động, So sánh, đối chiếu số liệu, Xử lý tình huống số liệu thiếu, lỗi hoặc suy giảm chất lượng. )</w:t>
            </w:r>
          </w:p>
        </w:tc>
      </w:tr>
      <w:tr w:rsidR="00D21EDB" w14:paraId="1A91C962" w14:textId="77777777" w:rsidTr="00D21EDB">
        <w:tc>
          <w:tcPr>
            <w:tcW w:w="1527" w:type="dxa"/>
            <w:vAlign w:val="center"/>
          </w:tcPr>
          <w:p w14:paraId="2F0A7A89" w14:textId="07615075" w:rsidR="00D21EDB" w:rsidRDefault="00D21EDB" w:rsidP="00D21EDB">
            <w:pPr>
              <w:keepNext w:val="0"/>
              <w:keepLines w:val="0"/>
            </w:pPr>
            <w:r>
              <w:t>4</w:t>
            </w:r>
            <w:r w:rsidR="00D80920">
              <w:t>.</w:t>
            </w:r>
          </w:p>
        </w:tc>
        <w:tc>
          <w:tcPr>
            <w:tcW w:w="8113" w:type="dxa"/>
            <w:vAlign w:val="center"/>
          </w:tcPr>
          <w:p w14:paraId="400BAA51" w14:textId="7B56C480" w:rsidR="00D21EDB" w:rsidRPr="00D21EDB" w:rsidRDefault="00D21EDB" w:rsidP="00D21EDB">
            <w:pPr>
              <w:keepNext w:val="0"/>
              <w:keepLines w:val="0"/>
              <w:rPr>
                <w:color w:val="000000" w:themeColor="text1"/>
              </w:rPr>
            </w:pPr>
            <w:r w:rsidRPr="00D21EDB">
              <w:rPr>
                <w:color w:val="000000" w:themeColor="text1"/>
              </w:rPr>
              <w:t>Thực hành phân tích hoàn lưu và hình thế thời tiết</w:t>
            </w:r>
          </w:p>
        </w:tc>
      </w:tr>
      <w:tr w:rsidR="00D21EDB" w14:paraId="207B5AE2" w14:textId="77777777" w:rsidTr="00D21EDB">
        <w:tc>
          <w:tcPr>
            <w:tcW w:w="1527" w:type="dxa"/>
            <w:vAlign w:val="center"/>
          </w:tcPr>
          <w:p w14:paraId="70E81F32" w14:textId="3B583BB9" w:rsidR="00D21EDB" w:rsidRDefault="00D21EDB" w:rsidP="00D21EDB">
            <w:pPr>
              <w:keepNext w:val="0"/>
              <w:keepLines w:val="0"/>
            </w:pPr>
            <w:r>
              <w:t>5</w:t>
            </w:r>
            <w:r w:rsidR="00D80920">
              <w:t>.</w:t>
            </w:r>
          </w:p>
        </w:tc>
        <w:tc>
          <w:tcPr>
            <w:tcW w:w="8113" w:type="dxa"/>
            <w:vAlign w:val="center"/>
          </w:tcPr>
          <w:p w14:paraId="1401B4A2" w14:textId="1F5A99DC" w:rsidR="00D21EDB" w:rsidRPr="00D21EDB" w:rsidRDefault="00D21EDB" w:rsidP="00D21EDB">
            <w:pPr>
              <w:keepNext w:val="0"/>
              <w:keepLines w:val="0"/>
              <w:rPr>
                <w:color w:val="000000" w:themeColor="text1"/>
              </w:rPr>
            </w:pPr>
            <w:r w:rsidRPr="00D21EDB">
              <w:rPr>
                <w:color w:val="000000" w:themeColor="text1"/>
              </w:rPr>
              <w:t>Thực hành phân tích yếu tố và hiện tượng thời tiết hàng không</w:t>
            </w:r>
          </w:p>
        </w:tc>
      </w:tr>
      <w:tr w:rsidR="00D21EDB" w14:paraId="25A30DAC" w14:textId="77777777" w:rsidTr="00D21EDB">
        <w:tc>
          <w:tcPr>
            <w:tcW w:w="1527" w:type="dxa"/>
            <w:vAlign w:val="center"/>
          </w:tcPr>
          <w:p w14:paraId="778FF325" w14:textId="42F7E9EB" w:rsidR="00D21EDB" w:rsidRDefault="00D21EDB" w:rsidP="00D21EDB">
            <w:pPr>
              <w:keepNext w:val="0"/>
              <w:keepLines w:val="0"/>
            </w:pPr>
            <w:r>
              <w:t>6</w:t>
            </w:r>
            <w:r w:rsidR="00D80920">
              <w:t>.</w:t>
            </w:r>
          </w:p>
        </w:tc>
        <w:tc>
          <w:tcPr>
            <w:tcW w:w="8113" w:type="dxa"/>
            <w:vAlign w:val="center"/>
          </w:tcPr>
          <w:p w14:paraId="686FD74A" w14:textId="51AE1749" w:rsidR="00D21EDB" w:rsidRPr="00D21EDB" w:rsidRDefault="00D21EDB" w:rsidP="00D21EDB">
            <w:pPr>
              <w:keepNext w:val="0"/>
              <w:keepLines w:val="0"/>
              <w:rPr>
                <w:color w:val="000000" w:themeColor="text1"/>
              </w:rPr>
            </w:pPr>
            <w:r w:rsidRPr="00D21EDB">
              <w:rPr>
                <w:color w:val="000000" w:themeColor="text1"/>
              </w:rPr>
              <w:t>Thực hành khai thác công cụ và sản phẩm dự báo</w:t>
            </w:r>
          </w:p>
        </w:tc>
      </w:tr>
      <w:tr w:rsidR="00D21EDB" w14:paraId="64A6A1F3" w14:textId="77777777" w:rsidTr="00D21EDB">
        <w:tc>
          <w:tcPr>
            <w:tcW w:w="1527" w:type="dxa"/>
            <w:vAlign w:val="center"/>
          </w:tcPr>
          <w:p w14:paraId="2B50E0BC" w14:textId="3BD5C1AD" w:rsidR="00D21EDB" w:rsidRDefault="00D21EDB" w:rsidP="00D21EDB">
            <w:pPr>
              <w:keepNext w:val="0"/>
              <w:keepLines w:val="0"/>
            </w:pPr>
            <w:r>
              <w:t>7</w:t>
            </w:r>
            <w:r w:rsidR="00D80920">
              <w:t>.</w:t>
            </w:r>
          </w:p>
        </w:tc>
        <w:tc>
          <w:tcPr>
            <w:tcW w:w="8113" w:type="dxa"/>
            <w:vAlign w:val="center"/>
          </w:tcPr>
          <w:p w14:paraId="58CA5188" w14:textId="79CB6A85" w:rsidR="00D21EDB" w:rsidRPr="00D21EDB" w:rsidRDefault="00D21EDB" w:rsidP="00D21EDB">
            <w:pPr>
              <w:keepNext w:val="0"/>
              <w:keepLines w:val="0"/>
              <w:rPr>
                <w:color w:val="000000" w:themeColor="text1"/>
              </w:rPr>
            </w:pPr>
            <w:r w:rsidRPr="00D21EDB">
              <w:rPr>
                <w:color w:val="000000" w:themeColor="text1"/>
              </w:rPr>
              <w:t>Thực hành phân tích ảnh mây vệ tinh</w:t>
            </w:r>
          </w:p>
        </w:tc>
      </w:tr>
      <w:tr w:rsidR="00D21EDB" w14:paraId="1EE2AE09" w14:textId="77777777" w:rsidTr="00D21EDB">
        <w:tc>
          <w:tcPr>
            <w:tcW w:w="1527" w:type="dxa"/>
            <w:vAlign w:val="center"/>
          </w:tcPr>
          <w:p w14:paraId="07780731" w14:textId="1273D381" w:rsidR="00D21EDB" w:rsidRDefault="00D21EDB" w:rsidP="00D21EDB">
            <w:pPr>
              <w:keepNext w:val="0"/>
              <w:keepLines w:val="0"/>
            </w:pPr>
            <w:r>
              <w:t>8</w:t>
            </w:r>
            <w:r w:rsidR="00D80920">
              <w:t>.</w:t>
            </w:r>
          </w:p>
        </w:tc>
        <w:tc>
          <w:tcPr>
            <w:tcW w:w="8113" w:type="dxa"/>
            <w:vAlign w:val="center"/>
          </w:tcPr>
          <w:p w14:paraId="22B8996D" w14:textId="7439CB80" w:rsidR="00D21EDB" w:rsidRPr="00D21EDB" w:rsidRDefault="00D21EDB" w:rsidP="00D21EDB">
            <w:pPr>
              <w:keepNext w:val="0"/>
              <w:keepLines w:val="0"/>
              <w:rPr>
                <w:color w:val="000000" w:themeColor="text1"/>
              </w:rPr>
            </w:pPr>
            <w:r w:rsidRPr="00D21EDB">
              <w:rPr>
                <w:color w:val="000000" w:themeColor="text1"/>
              </w:rPr>
              <w:t>Thực hành phân tích sản phẩm ra-đa thời tiết</w:t>
            </w:r>
          </w:p>
        </w:tc>
      </w:tr>
      <w:tr w:rsidR="00D21EDB" w14:paraId="6A67E186" w14:textId="77777777" w:rsidTr="00D21EDB">
        <w:tc>
          <w:tcPr>
            <w:tcW w:w="1527" w:type="dxa"/>
            <w:vAlign w:val="center"/>
          </w:tcPr>
          <w:p w14:paraId="3ECD9F52" w14:textId="0085C48C" w:rsidR="00D21EDB" w:rsidRDefault="00D21EDB" w:rsidP="00D21EDB">
            <w:pPr>
              <w:keepNext w:val="0"/>
              <w:keepLines w:val="0"/>
            </w:pPr>
            <w:r>
              <w:t>9</w:t>
            </w:r>
            <w:r w:rsidR="00D80920">
              <w:t>.</w:t>
            </w:r>
          </w:p>
        </w:tc>
        <w:tc>
          <w:tcPr>
            <w:tcW w:w="8113" w:type="dxa"/>
            <w:vAlign w:val="center"/>
          </w:tcPr>
          <w:p w14:paraId="7165D34B" w14:textId="7922B06E" w:rsidR="00D21EDB" w:rsidRPr="00D21EDB" w:rsidRDefault="00D21EDB" w:rsidP="00D21EDB">
            <w:pPr>
              <w:keepNext w:val="0"/>
              <w:keepLines w:val="0"/>
              <w:rPr>
                <w:color w:val="000000" w:themeColor="text1"/>
              </w:rPr>
            </w:pPr>
            <w:r w:rsidRPr="00D21EDB">
              <w:rPr>
                <w:color w:val="000000" w:themeColor="text1"/>
              </w:rPr>
              <w:t>Thực hành phân tích và dự báo áp thấp nhiệt đới, bão</w:t>
            </w:r>
          </w:p>
        </w:tc>
      </w:tr>
      <w:tr w:rsidR="00D21EDB" w14:paraId="5C5E600A" w14:textId="77777777" w:rsidTr="00D21EDB">
        <w:tc>
          <w:tcPr>
            <w:tcW w:w="1527" w:type="dxa"/>
            <w:vAlign w:val="center"/>
          </w:tcPr>
          <w:p w14:paraId="1CE795FE" w14:textId="26D1E9AE" w:rsidR="00D21EDB" w:rsidRDefault="00D21EDB" w:rsidP="00D21EDB">
            <w:pPr>
              <w:keepNext w:val="0"/>
              <w:keepLines w:val="0"/>
            </w:pPr>
            <w:r>
              <w:t>10</w:t>
            </w:r>
            <w:r w:rsidR="00D80920">
              <w:t>.</w:t>
            </w:r>
          </w:p>
        </w:tc>
        <w:tc>
          <w:tcPr>
            <w:tcW w:w="8113" w:type="dxa"/>
            <w:vAlign w:val="center"/>
          </w:tcPr>
          <w:p w14:paraId="7B71EB57" w14:textId="669E04EF" w:rsidR="00D21EDB" w:rsidRPr="00D21EDB" w:rsidRDefault="00D21EDB" w:rsidP="00D21EDB">
            <w:pPr>
              <w:keepNext w:val="0"/>
              <w:keepLines w:val="0"/>
              <w:rPr>
                <w:color w:val="000000" w:themeColor="text1"/>
              </w:rPr>
            </w:pPr>
            <w:r w:rsidRPr="00D21EDB">
              <w:rPr>
                <w:color w:val="000000" w:themeColor="text1"/>
              </w:rPr>
              <w:t>Thực hành lập sản phẩm, tư vấn và đánh giá dự báo</w:t>
            </w:r>
          </w:p>
        </w:tc>
      </w:tr>
      <w:tr w:rsidR="00D21EDB" w14:paraId="4688FFA3" w14:textId="77777777" w:rsidTr="00D21EDB">
        <w:tc>
          <w:tcPr>
            <w:tcW w:w="1527" w:type="dxa"/>
            <w:vAlign w:val="center"/>
          </w:tcPr>
          <w:p w14:paraId="77F21B53" w14:textId="5DFE823D" w:rsidR="00D21EDB" w:rsidRDefault="00D21EDB" w:rsidP="00D21EDB">
            <w:pPr>
              <w:keepNext w:val="0"/>
              <w:keepLines w:val="0"/>
            </w:pPr>
            <w:r>
              <w:t>11</w:t>
            </w:r>
            <w:r w:rsidR="00D80920">
              <w:t>.</w:t>
            </w:r>
          </w:p>
        </w:tc>
        <w:tc>
          <w:tcPr>
            <w:tcW w:w="8113" w:type="dxa"/>
            <w:vAlign w:val="center"/>
          </w:tcPr>
          <w:p w14:paraId="1E0F2847" w14:textId="486F7BD1" w:rsidR="00D21EDB" w:rsidRPr="00D21EDB" w:rsidRDefault="00D21EDB" w:rsidP="00D21EDB">
            <w:pPr>
              <w:keepNext w:val="0"/>
              <w:keepLines w:val="0"/>
              <w:rPr>
                <w:color w:val="000000" w:themeColor="text1"/>
              </w:rPr>
            </w:pPr>
            <w:r w:rsidRPr="00D21EDB">
              <w:rPr>
                <w:color w:val="000000" w:themeColor="text1"/>
              </w:rPr>
              <w:t>Xử lý tình huống sai lệch thông tin, thay đổi giờ bay, yêu cầu tư vấn khẩn.</w:t>
            </w:r>
          </w:p>
        </w:tc>
      </w:tr>
      <w:tr w:rsidR="00D80920" w14:paraId="11695E65" w14:textId="77777777" w:rsidTr="00D21EDB">
        <w:tc>
          <w:tcPr>
            <w:tcW w:w="1527" w:type="dxa"/>
            <w:vAlign w:val="center"/>
          </w:tcPr>
          <w:p w14:paraId="6A9CD602" w14:textId="0D3E31DF" w:rsidR="00D80920" w:rsidRDefault="00D80920" w:rsidP="00D21EDB">
            <w:pPr>
              <w:keepNext w:val="0"/>
              <w:keepLines w:val="0"/>
            </w:pPr>
            <w:r>
              <w:t>12.</w:t>
            </w:r>
          </w:p>
        </w:tc>
        <w:tc>
          <w:tcPr>
            <w:tcW w:w="8113" w:type="dxa"/>
            <w:vAlign w:val="center"/>
          </w:tcPr>
          <w:p w14:paraId="1DCB0AC8" w14:textId="6F8FCF9F" w:rsidR="00D80920" w:rsidRPr="00D21EDB" w:rsidRDefault="00D80920" w:rsidP="00D21EDB">
            <w:pPr>
              <w:keepNext w:val="0"/>
              <w:keepLines w:val="0"/>
              <w:rPr>
                <w:color w:val="000000" w:themeColor="text1"/>
              </w:rPr>
            </w:pPr>
            <w:r w:rsidRPr="00D80920">
              <w:rPr>
                <w:color w:val="000000" w:themeColor="text1"/>
              </w:rPr>
              <w:t>Thực hành lập đánh giá dự báo</w:t>
            </w:r>
          </w:p>
        </w:tc>
      </w:tr>
      <w:tr w:rsidR="00D21EDB" w14:paraId="24167E9A" w14:textId="77777777" w:rsidTr="00D21EDB">
        <w:tc>
          <w:tcPr>
            <w:tcW w:w="1527" w:type="dxa"/>
            <w:vAlign w:val="center"/>
          </w:tcPr>
          <w:p w14:paraId="082E482D" w14:textId="0E039D02" w:rsidR="00D21EDB" w:rsidRDefault="00D21EDB" w:rsidP="00D21EDB">
            <w:pPr>
              <w:keepNext w:val="0"/>
              <w:keepLines w:val="0"/>
            </w:pPr>
            <w:r>
              <w:rPr>
                <w:b/>
                <w:bCs/>
              </w:rPr>
              <w:t>PHẦN III</w:t>
            </w:r>
          </w:p>
        </w:tc>
        <w:tc>
          <w:tcPr>
            <w:tcW w:w="8113" w:type="dxa"/>
            <w:vAlign w:val="center"/>
          </w:tcPr>
          <w:p w14:paraId="72939DB8" w14:textId="3BAB1F02" w:rsidR="00D21EDB" w:rsidRDefault="00D21EDB" w:rsidP="00D21EDB">
            <w:pPr>
              <w:keepNext w:val="0"/>
              <w:keepLines w:val="0"/>
              <w:rPr>
                <w:color w:val="00B050"/>
              </w:rPr>
            </w:pPr>
            <w:r>
              <w:rPr>
                <w:b/>
                <w:bCs/>
              </w:rPr>
              <w:t>ÔN TẬP, KIỂM TRA</w:t>
            </w:r>
          </w:p>
        </w:tc>
      </w:tr>
      <w:tr w:rsidR="00D21EDB" w14:paraId="770BB7EB" w14:textId="77777777" w:rsidTr="00D21EDB">
        <w:tc>
          <w:tcPr>
            <w:tcW w:w="1527" w:type="dxa"/>
            <w:vAlign w:val="center"/>
          </w:tcPr>
          <w:p w14:paraId="6550349E" w14:textId="07D75530" w:rsidR="00D21EDB" w:rsidRDefault="00D21EDB" w:rsidP="00D21EDB">
            <w:pPr>
              <w:keepNext w:val="0"/>
              <w:keepLines w:val="0"/>
              <w:rPr>
                <w:b/>
                <w:bCs/>
              </w:rPr>
            </w:pPr>
            <w:r>
              <w:t>1</w:t>
            </w:r>
            <w:r w:rsidR="00D80920">
              <w:t>.</w:t>
            </w:r>
          </w:p>
        </w:tc>
        <w:tc>
          <w:tcPr>
            <w:tcW w:w="8113" w:type="dxa"/>
            <w:vAlign w:val="center"/>
          </w:tcPr>
          <w:p w14:paraId="50FF8E87" w14:textId="47A08B4B" w:rsidR="00D21EDB" w:rsidRDefault="00D21EDB" w:rsidP="00D21EDB">
            <w:pPr>
              <w:keepNext w:val="0"/>
              <w:keepLines w:val="0"/>
              <w:rPr>
                <w:b/>
                <w:bCs/>
              </w:rPr>
            </w:pPr>
            <w:r>
              <w:t>Ôn tập</w:t>
            </w:r>
          </w:p>
        </w:tc>
      </w:tr>
      <w:tr w:rsidR="00D21EDB" w14:paraId="4D8EEDEB" w14:textId="77777777" w:rsidTr="00D21EDB">
        <w:tc>
          <w:tcPr>
            <w:tcW w:w="1527" w:type="dxa"/>
            <w:vAlign w:val="center"/>
          </w:tcPr>
          <w:p w14:paraId="61C49A06" w14:textId="6AEBC756" w:rsidR="00D21EDB" w:rsidRDefault="00D21EDB" w:rsidP="00D21EDB">
            <w:pPr>
              <w:keepNext w:val="0"/>
              <w:keepLines w:val="0"/>
            </w:pPr>
            <w:r>
              <w:t>2</w:t>
            </w:r>
            <w:r w:rsidR="00D80920">
              <w:t>.</w:t>
            </w:r>
          </w:p>
        </w:tc>
        <w:tc>
          <w:tcPr>
            <w:tcW w:w="8113" w:type="dxa"/>
            <w:vAlign w:val="center"/>
          </w:tcPr>
          <w:p w14:paraId="4E55D310" w14:textId="5D981063" w:rsidR="00D21EDB" w:rsidRDefault="00D21EDB" w:rsidP="00D21EDB">
            <w:pPr>
              <w:keepNext w:val="0"/>
              <w:keepLines w:val="0"/>
            </w:pPr>
            <w:r>
              <w:t>Kiểm tra</w:t>
            </w:r>
          </w:p>
        </w:tc>
      </w:tr>
    </w:tbl>
    <w:p w14:paraId="2A8620D8" w14:textId="77777777" w:rsidR="000C3946" w:rsidRPr="000C3946" w:rsidRDefault="000C3946" w:rsidP="000C3946">
      <w:pPr>
        <w:rPr>
          <w:rFonts w:eastAsia="Arial"/>
        </w:rPr>
      </w:pPr>
    </w:p>
    <w:p w14:paraId="18694CB9" w14:textId="1B65E716" w:rsidR="00780A0B" w:rsidRPr="005A79FB" w:rsidRDefault="00690267" w:rsidP="005A79FB">
      <w:pPr>
        <w:keepNext w:val="0"/>
        <w:keepLines w:val="0"/>
        <w:spacing w:after="120"/>
        <w:ind w:right="-139"/>
        <w:jc w:val="left"/>
        <w:outlineLvl w:val="1"/>
        <w:rPr>
          <w:rFonts w:eastAsia="Arial"/>
          <w:b/>
          <w:szCs w:val="32"/>
          <w:lang w:val="en-GB"/>
        </w:rPr>
      </w:pPr>
      <w:r w:rsidRPr="005A79FB">
        <w:rPr>
          <w:rFonts w:eastAsia="Arial"/>
          <w:b/>
          <w:szCs w:val="32"/>
          <w:lang w:val="en-GB"/>
        </w:rPr>
        <w:t>4.</w:t>
      </w:r>
      <w:r w:rsidR="00A44532">
        <w:rPr>
          <w:rFonts w:eastAsia="Arial"/>
          <w:b/>
          <w:szCs w:val="32"/>
          <w:lang w:val="en-GB"/>
        </w:rPr>
        <w:t>4</w:t>
      </w:r>
      <w:r w:rsidR="00780A0B" w:rsidRPr="005A79FB">
        <w:rPr>
          <w:rFonts w:eastAsia="Arial"/>
          <w:b/>
          <w:szCs w:val="32"/>
          <w:lang w:val="en-GB"/>
        </w:rPr>
        <w:t xml:space="preserve"> Nhân viên AIS</w:t>
      </w:r>
    </w:p>
    <w:tbl>
      <w:tblPr>
        <w:tblW w:w="9640" w:type="dxa"/>
        <w:tblInd w:w="-431" w:type="dxa"/>
        <w:tblLayout w:type="fixed"/>
        <w:tblLook w:val="04A0" w:firstRow="1" w:lastRow="0" w:firstColumn="1" w:lastColumn="0" w:noHBand="0" w:noVBand="1"/>
      </w:tblPr>
      <w:tblGrid>
        <w:gridCol w:w="1419"/>
        <w:gridCol w:w="8221"/>
      </w:tblGrid>
      <w:tr w:rsidR="00690267" w:rsidRPr="002C41FF" w14:paraId="4B2C9A4B" w14:textId="77777777" w:rsidTr="000519D5">
        <w:tc>
          <w:tcPr>
            <w:tcW w:w="9640" w:type="dxa"/>
            <w:gridSpan w:val="2"/>
            <w:tcBorders>
              <w:top w:val="single" w:sz="4" w:space="0" w:color="auto"/>
              <w:left w:val="single" w:sz="4" w:space="0" w:color="auto"/>
              <w:bottom w:val="single" w:sz="4" w:space="0" w:color="auto"/>
              <w:right w:val="single" w:sz="4" w:space="0" w:color="auto"/>
            </w:tcBorders>
            <w:vAlign w:val="center"/>
          </w:tcPr>
          <w:p w14:paraId="56F3345C" w14:textId="68C19857" w:rsidR="00690267" w:rsidRPr="00C122E2" w:rsidRDefault="000569B3" w:rsidP="005A79FB">
            <w:pPr>
              <w:keepNext w:val="0"/>
              <w:keepLines w:val="0"/>
              <w:rPr>
                <w:b/>
                <w:bCs/>
              </w:rPr>
            </w:pPr>
            <w:r>
              <w:rPr>
                <w:b/>
                <w:bCs/>
              </w:rPr>
              <w:t>4.4.</w:t>
            </w:r>
            <w:r w:rsidR="00690267" w:rsidRPr="00C122E2">
              <w:rPr>
                <w:b/>
                <w:bCs/>
              </w:rPr>
              <w:t>1. Đào tạo cơ bản</w:t>
            </w:r>
          </w:p>
        </w:tc>
      </w:tr>
      <w:tr w:rsidR="00780A0B" w:rsidRPr="002C41FF" w14:paraId="0F1B87F8" w14:textId="77777777" w:rsidTr="00303E3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507"/>
        </w:trPr>
        <w:tc>
          <w:tcPr>
            <w:tcW w:w="1419" w:type="dxa"/>
            <w:vMerge w:val="restart"/>
            <w:vAlign w:val="center"/>
          </w:tcPr>
          <w:p w14:paraId="1AB10996" w14:textId="77777777" w:rsidR="00780A0B" w:rsidRPr="00F14925" w:rsidRDefault="00780A0B" w:rsidP="00F14925">
            <w:pPr>
              <w:keepNext w:val="0"/>
              <w:keepLines w:val="0"/>
              <w:jc w:val="center"/>
              <w:rPr>
                <w:b/>
                <w:bCs/>
              </w:rPr>
            </w:pPr>
            <w:r w:rsidRPr="00F14925">
              <w:rPr>
                <w:b/>
                <w:bCs/>
              </w:rPr>
              <w:t>STT</w:t>
            </w:r>
          </w:p>
        </w:tc>
        <w:tc>
          <w:tcPr>
            <w:tcW w:w="8221" w:type="dxa"/>
            <w:vMerge w:val="restart"/>
            <w:vAlign w:val="center"/>
          </w:tcPr>
          <w:p w14:paraId="14C971B2" w14:textId="77777777" w:rsidR="00780A0B" w:rsidRPr="00F14925" w:rsidRDefault="00780A0B" w:rsidP="00F14925">
            <w:pPr>
              <w:keepNext w:val="0"/>
              <w:keepLines w:val="0"/>
              <w:jc w:val="center"/>
              <w:rPr>
                <w:b/>
                <w:bCs/>
              </w:rPr>
            </w:pPr>
            <w:r w:rsidRPr="00F14925">
              <w:rPr>
                <w:b/>
                <w:bCs/>
              </w:rPr>
              <w:t>Môn học</w:t>
            </w:r>
          </w:p>
        </w:tc>
      </w:tr>
      <w:tr w:rsidR="00780A0B" w:rsidRPr="002C41FF" w14:paraId="505EA5E5" w14:textId="77777777" w:rsidTr="00303E3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610"/>
        </w:trPr>
        <w:tc>
          <w:tcPr>
            <w:tcW w:w="1419" w:type="dxa"/>
            <w:vMerge/>
            <w:vAlign w:val="center"/>
          </w:tcPr>
          <w:p w14:paraId="2E3BE174" w14:textId="77777777" w:rsidR="00780A0B" w:rsidRPr="002C41FF" w:rsidRDefault="00780A0B" w:rsidP="005A79FB">
            <w:pPr>
              <w:keepNext w:val="0"/>
              <w:keepLines w:val="0"/>
            </w:pPr>
          </w:p>
        </w:tc>
        <w:tc>
          <w:tcPr>
            <w:tcW w:w="8221" w:type="dxa"/>
            <w:vMerge/>
            <w:vAlign w:val="center"/>
          </w:tcPr>
          <w:p w14:paraId="4A44E6FF" w14:textId="77777777" w:rsidR="00780A0B" w:rsidRPr="002C41FF" w:rsidRDefault="00780A0B" w:rsidP="005A79FB">
            <w:pPr>
              <w:keepNext w:val="0"/>
              <w:keepLines w:val="0"/>
            </w:pPr>
          </w:p>
        </w:tc>
      </w:tr>
      <w:tr w:rsidR="00780A0B" w:rsidRPr="002C41FF" w14:paraId="71CE23D6" w14:textId="77777777" w:rsidTr="00303E39">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70E6A80E" w14:textId="77777777" w:rsidR="00780A0B" w:rsidRPr="00303E39" w:rsidRDefault="00780A0B" w:rsidP="005A79FB">
            <w:pPr>
              <w:keepNext w:val="0"/>
              <w:keepLines w:val="0"/>
              <w:rPr>
                <w:b/>
                <w:bCs/>
              </w:rPr>
            </w:pPr>
            <w:r w:rsidRPr="00303E39">
              <w:rPr>
                <w:b/>
                <w:bCs/>
              </w:rPr>
              <w:t>PHẦN I</w:t>
            </w:r>
          </w:p>
        </w:tc>
        <w:tc>
          <w:tcPr>
            <w:tcW w:w="8221" w:type="dxa"/>
            <w:tcBorders>
              <w:top w:val="single" w:sz="4" w:space="0" w:color="auto"/>
              <w:left w:val="single" w:sz="4" w:space="0" w:color="auto"/>
              <w:bottom w:val="single" w:sz="4" w:space="0" w:color="auto"/>
              <w:right w:val="single" w:sz="4" w:space="0" w:color="auto"/>
            </w:tcBorders>
            <w:shd w:val="clear" w:color="auto" w:fill="D9D9D9"/>
            <w:vAlign w:val="center"/>
          </w:tcPr>
          <w:p w14:paraId="5BCA0FD4" w14:textId="77777777" w:rsidR="00780A0B" w:rsidRPr="00303E39" w:rsidRDefault="00780A0B" w:rsidP="005A79FB">
            <w:pPr>
              <w:keepNext w:val="0"/>
              <w:keepLines w:val="0"/>
              <w:rPr>
                <w:b/>
                <w:bCs/>
              </w:rPr>
            </w:pPr>
            <w:r w:rsidRPr="00303E39">
              <w:rPr>
                <w:b/>
                <w:bCs/>
              </w:rPr>
              <w:t xml:space="preserve">KIẾN THỨC CHUNG VỀ HÀNG KHÔNG </w:t>
            </w:r>
          </w:p>
        </w:tc>
      </w:tr>
      <w:tr w:rsidR="00780A0B" w:rsidRPr="002C41FF" w14:paraId="20389D49" w14:textId="77777777" w:rsidTr="00303E39">
        <w:tc>
          <w:tcPr>
            <w:tcW w:w="1419" w:type="dxa"/>
            <w:tcBorders>
              <w:top w:val="single" w:sz="4" w:space="0" w:color="auto"/>
              <w:left w:val="single" w:sz="4" w:space="0" w:color="auto"/>
              <w:bottom w:val="single" w:sz="4" w:space="0" w:color="auto"/>
              <w:right w:val="single" w:sz="4" w:space="0" w:color="auto"/>
            </w:tcBorders>
            <w:vAlign w:val="center"/>
          </w:tcPr>
          <w:p w14:paraId="0C41B132" w14:textId="77777777" w:rsidR="00780A0B" w:rsidRPr="002C41FF" w:rsidRDefault="00780A0B" w:rsidP="005A79FB">
            <w:pPr>
              <w:keepNext w:val="0"/>
              <w:keepLines w:val="0"/>
            </w:pPr>
            <w:r w:rsidRPr="002C41FF">
              <w:lastRenderedPageBreak/>
              <w:t>Môn 1:</w:t>
            </w:r>
          </w:p>
        </w:tc>
        <w:tc>
          <w:tcPr>
            <w:tcW w:w="8221" w:type="dxa"/>
            <w:tcBorders>
              <w:top w:val="single" w:sz="4" w:space="0" w:color="auto"/>
              <w:left w:val="single" w:sz="4" w:space="0" w:color="auto"/>
              <w:bottom w:val="single" w:sz="4" w:space="0" w:color="auto"/>
              <w:right w:val="single" w:sz="4" w:space="0" w:color="auto"/>
            </w:tcBorders>
            <w:vAlign w:val="center"/>
          </w:tcPr>
          <w:p w14:paraId="4F3786BB" w14:textId="77777777" w:rsidR="00780A0B" w:rsidRPr="002C41FF" w:rsidRDefault="00780A0B" w:rsidP="005A79FB">
            <w:pPr>
              <w:keepNext w:val="0"/>
              <w:keepLines w:val="0"/>
            </w:pPr>
            <w:r w:rsidRPr="002C41FF">
              <w:t>Kiến thức chung về hàng không dân dụng</w:t>
            </w:r>
          </w:p>
        </w:tc>
      </w:tr>
      <w:tr w:rsidR="00780A0B" w:rsidRPr="002C41FF" w14:paraId="72F18A70" w14:textId="77777777" w:rsidTr="00303E39">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36F6BBD5" w14:textId="77777777" w:rsidR="00780A0B" w:rsidRPr="00303E39" w:rsidRDefault="00780A0B" w:rsidP="005A79FB">
            <w:pPr>
              <w:keepNext w:val="0"/>
              <w:keepLines w:val="0"/>
              <w:rPr>
                <w:b/>
                <w:bCs/>
              </w:rPr>
            </w:pPr>
            <w:r w:rsidRPr="00303E39">
              <w:rPr>
                <w:b/>
                <w:bCs/>
              </w:rPr>
              <w:t>PHẦN II</w:t>
            </w:r>
          </w:p>
        </w:tc>
        <w:tc>
          <w:tcPr>
            <w:tcW w:w="8221" w:type="dxa"/>
            <w:tcBorders>
              <w:top w:val="single" w:sz="4" w:space="0" w:color="auto"/>
              <w:left w:val="single" w:sz="4" w:space="0" w:color="auto"/>
              <w:bottom w:val="single" w:sz="4" w:space="0" w:color="auto"/>
              <w:right w:val="single" w:sz="4" w:space="0" w:color="auto"/>
            </w:tcBorders>
            <w:shd w:val="clear" w:color="auto" w:fill="D9D9D9"/>
            <w:vAlign w:val="center"/>
          </w:tcPr>
          <w:p w14:paraId="3290AAB4" w14:textId="77777777" w:rsidR="00780A0B" w:rsidRPr="00303E39" w:rsidRDefault="00780A0B" w:rsidP="005A79FB">
            <w:pPr>
              <w:keepNext w:val="0"/>
              <w:keepLines w:val="0"/>
              <w:rPr>
                <w:b/>
                <w:bCs/>
              </w:rPr>
            </w:pPr>
            <w:r w:rsidRPr="00303E39">
              <w:rPr>
                <w:b/>
                <w:bCs/>
              </w:rPr>
              <w:t>KIẾN THỨC CHUYÊN NGÀNH</w:t>
            </w:r>
          </w:p>
        </w:tc>
      </w:tr>
      <w:tr w:rsidR="00780A0B" w:rsidRPr="002C41FF" w14:paraId="3A34E04C" w14:textId="77777777" w:rsidTr="00303E39">
        <w:tc>
          <w:tcPr>
            <w:tcW w:w="1419" w:type="dxa"/>
            <w:tcBorders>
              <w:top w:val="single" w:sz="4" w:space="0" w:color="auto"/>
              <w:left w:val="single" w:sz="4" w:space="0" w:color="auto"/>
              <w:bottom w:val="single" w:sz="4" w:space="0" w:color="auto"/>
              <w:right w:val="single" w:sz="4" w:space="0" w:color="auto"/>
            </w:tcBorders>
            <w:vAlign w:val="center"/>
          </w:tcPr>
          <w:p w14:paraId="3758DCBB" w14:textId="77777777" w:rsidR="00780A0B" w:rsidRPr="002C41FF" w:rsidRDefault="00780A0B" w:rsidP="005A79FB">
            <w:pPr>
              <w:keepNext w:val="0"/>
              <w:keepLines w:val="0"/>
            </w:pPr>
            <w:r w:rsidRPr="002C41FF">
              <w:t>Phần A</w:t>
            </w:r>
          </w:p>
        </w:tc>
        <w:tc>
          <w:tcPr>
            <w:tcW w:w="8221" w:type="dxa"/>
            <w:tcBorders>
              <w:top w:val="single" w:sz="4" w:space="0" w:color="auto"/>
              <w:left w:val="single" w:sz="4" w:space="0" w:color="auto"/>
              <w:bottom w:val="single" w:sz="4" w:space="0" w:color="auto"/>
              <w:right w:val="single" w:sz="4" w:space="0" w:color="auto"/>
            </w:tcBorders>
            <w:vAlign w:val="center"/>
          </w:tcPr>
          <w:p w14:paraId="6718B717" w14:textId="77777777" w:rsidR="00780A0B" w:rsidRPr="002C41FF" w:rsidRDefault="00780A0B" w:rsidP="005A79FB">
            <w:pPr>
              <w:keepNext w:val="0"/>
              <w:keepLines w:val="0"/>
            </w:pPr>
            <w:r w:rsidRPr="002C41FF">
              <w:t>KIẾN THỨC LIÊN QUAN ĐẾN CHUYÊN NGÀNH</w:t>
            </w:r>
          </w:p>
        </w:tc>
      </w:tr>
      <w:tr w:rsidR="00780A0B" w:rsidRPr="002C41FF" w14:paraId="0BE72382" w14:textId="77777777" w:rsidTr="00303E39">
        <w:tc>
          <w:tcPr>
            <w:tcW w:w="1419" w:type="dxa"/>
            <w:tcBorders>
              <w:top w:val="single" w:sz="4" w:space="0" w:color="auto"/>
              <w:left w:val="single" w:sz="4" w:space="0" w:color="auto"/>
              <w:bottom w:val="single" w:sz="4" w:space="0" w:color="auto"/>
              <w:right w:val="single" w:sz="4" w:space="0" w:color="auto"/>
            </w:tcBorders>
            <w:vAlign w:val="center"/>
          </w:tcPr>
          <w:p w14:paraId="198D8F84" w14:textId="77777777" w:rsidR="00780A0B" w:rsidRPr="002C41FF" w:rsidRDefault="00780A0B" w:rsidP="005A79FB">
            <w:pPr>
              <w:keepNext w:val="0"/>
              <w:keepLines w:val="0"/>
            </w:pPr>
            <w:r w:rsidRPr="002C41FF">
              <w:t>Môn 2:</w:t>
            </w:r>
          </w:p>
        </w:tc>
        <w:tc>
          <w:tcPr>
            <w:tcW w:w="8221" w:type="dxa"/>
            <w:tcBorders>
              <w:top w:val="single" w:sz="4" w:space="0" w:color="auto"/>
              <w:left w:val="single" w:sz="4" w:space="0" w:color="auto"/>
              <w:bottom w:val="single" w:sz="4" w:space="0" w:color="auto"/>
              <w:right w:val="single" w:sz="4" w:space="0" w:color="auto"/>
            </w:tcBorders>
            <w:vAlign w:val="center"/>
          </w:tcPr>
          <w:p w14:paraId="66C76E80" w14:textId="77777777" w:rsidR="00780A0B" w:rsidRPr="002C41FF" w:rsidRDefault="00780A0B" w:rsidP="005A79FB">
            <w:pPr>
              <w:keepNext w:val="0"/>
              <w:keepLines w:val="0"/>
            </w:pPr>
            <w:r w:rsidRPr="002C41FF">
              <w:t>Quản lý hoạt động bay và quản lý không lưu</w:t>
            </w:r>
          </w:p>
        </w:tc>
      </w:tr>
      <w:tr w:rsidR="00780A0B" w:rsidRPr="002C41FF" w14:paraId="21F48FE0" w14:textId="77777777" w:rsidTr="00303E39">
        <w:tc>
          <w:tcPr>
            <w:tcW w:w="1419" w:type="dxa"/>
            <w:tcBorders>
              <w:top w:val="single" w:sz="4" w:space="0" w:color="auto"/>
              <w:left w:val="single" w:sz="4" w:space="0" w:color="auto"/>
              <w:bottom w:val="single" w:sz="4" w:space="0" w:color="auto"/>
              <w:right w:val="single" w:sz="4" w:space="0" w:color="auto"/>
            </w:tcBorders>
            <w:vAlign w:val="center"/>
          </w:tcPr>
          <w:p w14:paraId="3D49E122" w14:textId="77777777" w:rsidR="00780A0B" w:rsidRPr="002C41FF" w:rsidRDefault="00780A0B" w:rsidP="005A79FB">
            <w:pPr>
              <w:keepNext w:val="0"/>
              <w:keepLines w:val="0"/>
            </w:pPr>
            <w:r w:rsidRPr="002C41FF">
              <w:t>Môn 3:</w:t>
            </w:r>
          </w:p>
        </w:tc>
        <w:tc>
          <w:tcPr>
            <w:tcW w:w="8221" w:type="dxa"/>
            <w:tcBorders>
              <w:top w:val="single" w:sz="4" w:space="0" w:color="auto"/>
              <w:left w:val="single" w:sz="4" w:space="0" w:color="auto"/>
              <w:bottom w:val="single" w:sz="4" w:space="0" w:color="auto"/>
              <w:right w:val="single" w:sz="4" w:space="0" w:color="auto"/>
            </w:tcBorders>
            <w:vAlign w:val="center"/>
          </w:tcPr>
          <w:p w14:paraId="564EA3F3" w14:textId="77777777" w:rsidR="00780A0B" w:rsidRPr="002C41FF" w:rsidRDefault="00780A0B" w:rsidP="005A79FB">
            <w:pPr>
              <w:keepNext w:val="0"/>
              <w:keepLines w:val="0"/>
            </w:pPr>
            <w:r w:rsidRPr="002C41FF">
              <w:t>Dịch vụ Thông tin, Dẫn đường, Giám sát (CNS)</w:t>
            </w:r>
          </w:p>
        </w:tc>
      </w:tr>
      <w:tr w:rsidR="00780A0B" w:rsidRPr="002C41FF" w14:paraId="736FDB59" w14:textId="77777777" w:rsidTr="00303E39">
        <w:trPr>
          <w:trHeight w:val="431"/>
        </w:trPr>
        <w:tc>
          <w:tcPr>
            <w:tcW w:w="1419" w:type="dxa"/>
            <w:tcBorders>
              <w:top w:val="single" w:sz="4" w:space="0" w:color="auto"/>
              <w:left w:val="single" w:sz="4" w:space="0" w:color="auto"/>
              <w:bottom w:val="single" w:sz="4" w:space="0" w:color="auto"/>
              <w:right w:val="single" w:sz="4" w:space="0" w:color="auto"/>
            </w:tcBorders>
            <w:vAlign w:val="center"/>
          </w:tcPr>
          <w:p w14:paraId="3E403BBF" w14:textId="77777777" w:rsidR="00780A0B" w:rsidRPr="002C41FF" w:rsidRDefault="00780A0B" w:rsidP="005A79FB">
            <w:pPr>
              <w:keepNext w:val="0"/>
              <w:keepLines w:val="0"/>
            </w:pPr>
            <w:r w:rsidRPr="002C41FF">
              <w:t>Môn 4:</w:t>
            </w:r>
          </w:p>
        </w:tc>
        <w:tc>
          <w:tcPr>
            <w:tcW w:w="8221" w:type="dxa"/>
            <w:tcBorders>
              <w:top w:val="single" w:sz="4" w:space="0" w:color="auto"/>
              <w:left w:val="single" w:sz="4" w:space="0" w:color="auto"/>
              <w:bottom w:val="single" w:sz="4" w:space="0" w:color="auto"/>
              <w:right w:val="single" w:sz="4" w:space="0" w:color="auto"/>
            </w:tcBorders>
            <w:vAlign w:val="center"/>
          </w:tcPr>
          <w:p w14:paraId="4140F124" w14:textId="77777777" w:rsidR="00780A0B" w:rsidRPr="002C41FF" w:rsidRDefault="00780A0B" w:rsidP="005A79FB">
            <w:pPr>
              <w:keepNext w:val="0"/>
              <w:keepLines w:val="0"/>
            </w:pPr>
            <w:r w:rsidRPr="002C41FF">
              <w:t>Dịch vụ Khí tượng hàng không (MET)</w:t>
            </w:r>
          </w:p>
        </w:tc>
      </w:tr>
      <w:tr w:rsidR="00780A0B" w:rsidRPr="002C41FF" w14:paraId="2CC558F6" w14:textId="77777777" w:rsidTr="00303E39">
        <w:trPr>
          <w:trHeight w:val="299"/>
        </w:trPr>
        <w:tc>
          <w:tcPr>
            <w:tcW w:w="1419" w:type="dxa"/>
            <w:tcBorders>
              <w:top w:val="single" w:sz="4" w:space="0" w:color="auto"/>
              <w:left w:val="single" w:sz="4" w:space="0" w:color="auto"/>
              <w:bottom w:val="single" w:sz="4" w:space="0" w:color="auto"/>
              <w:right w:val="single" w:sz="4" w:space="0" w:color="auto"/>
            </w:tcBorders>
            <w:vAlign w:val="center"/>
          </w:tcPr>
          <w:p w14:paraId="253EED67" w14:textId="77777777" w:rsidR="00780A0B" w:rsidRPr="002C41FF" w:rsidRDefault="00780A0B" w:rsidP="005A79FB">
            <w:pPr>
              <w:keepNext w:val="0"/>
              <w:keepLines w:val="0"/>
            </w:pPr>
            <w:r w:rsidRPr="002C41FF">
              <w:t>Môn 5:</w:t>
            </w:r>
          </w:p>
        </w:tc>
        <w:tc>
          <w:tcPr>
            <w:tcW w:w="8221" w:type="dxa"/>
            <w:tcBorders>
              <w:top w:val="single" w:sz="4" w:space="0" w:color="auto"/>
              <w:left w:val="single" w:sz="4" w:space="0" w:color="auto"/>
              <w:bottom w:val="single" w:sz="4" w:space="0" w:color="auto"/>
              <w:right w:val="single" w:sz="4" w:space="0" w:color="auto"/>
            </w:tcBorders>
            <w:vAlign w:val="center"/>
          </w:tcPr>
          <w:p w14:paraId="7A265CDC" w14:textId="77777777" w:rsidR="00780A0B" w:rsidRPr="002C41FF" w:rsidRDefault="00780A0B" w:rsidP="005A79FB">
            <w:pPr>
              <w:keepNext w:val="0"/>
              <w:keepLines w:val="0"/>
            </w:pPr>
            <w:r w:rsidRPr="002C41FF">
              <w:t xml:space="preserve">Dịch vụ Tìm kiếm cứu nạn (SAR)   </w:t>
            </w:r>
          </w:p>
        </w:tc>
      </w:tr>
      <w:tr w:rsidR="00780A0B" w:rsidRPr="002C41FF" w14:paraId="63C355CB" w14:textId="77777777" w:rsidTr="00303E39">
        <w:trPr>
          <w:trHeight w:val="47"/>
        </w:trPr>
        <w:tc>
          <w:tcPr>
            <w:tcW w:w="1419" w:type="dxa"/>
            <w:tcBorders>
              <w:top w:val="single" w:sz="4" w:space="0" w:color="auto"/>
              <w:left w:val="single" w:sz="4" w:space="0" w:color="auto"/>
              <w:bottom w:val="single" w:sz="4" w:space="0" w:color="auto"/>
              <w:right w:val="single" w:sz="4" w:space="0" w:color="auto"/>
            </w:tcBorders>
            <w:vAlign w:val="center"/>
          </w:tcPr>
          <w:p w14:paraId="29F2A4B8" w14:textId="77777777" w:rsidR="00780A0B" w:rsidRPr="002C41FF" w:rsidRDefault="00780A0B" w:rsidP="005A79FB">
            <w:pPr>
              <w:keepNext w:val="0"/>
              <w:keepLines w:val="0"/>
            </w:pPr>
            <w:r w:rsidRPr="002C41FF">
              <w:t>Môn 6:</w:t>
            </w:r>
          </w:p>
        </w:tc>
        <w:tc>
          <w:tcPr>
            <w:tcW w:w="8221" w:type="dxa"/>
            <w:tcBorders>
              <w:top w:val="single" w:sz="4" w:space="0" w:color="auto"/>
              <w:left w:val="single" w:sz="4" w:space="0" w:color="auto"/>
              <w:bottom w:val="single" w:sz="4" w:space="0" w:color="auto"/>
              <w:right w:val="single" w:sz="4" w:space="0" w:color="auto"/>
            </w:tcBorders>
            <w:vAlign w:val="center"/>
          </w:tcPr>
          <w:p w14:paraId="5CA5E808" w14:textId="77777777" w:rsidR="00780A0B" w:rsidRPr="002C41FF" w:rsidRDefault="00780A0B" w:rsidP="005A79FB">
            <w:pPr>
              <w:keepNext w:val="0"/>
              <w:keepLines w:val="0"/>
            </w:pPr>
            <w:r w:rsidRPr="002C41FF">
              <w:t>Sân bay</w:t>
            </w:r>
          </w:p>
        </w:tc>
      </w:tr>
      <w:tr w:rsidR="00780A0B" w:rsidRPr="002C41FF" w14:paraId="5ECC7E2B" w14:textId="77777777" w:rsidTr="00303E39">
        <w:trPr>
          <w:trHeight w:val="279"/>
        </w:trPr>
        <w:tc>
          <w:tcPr>
            <w:tcW w:w="1419" w:type="dxa"/>
            <w:tcBorders>
              <w:top w:val="single" w:sz="4" w:space="0" w:color="auto"/>
              <w:left w:val="single" w:sz="4" w:space="0" w:color="auto"/>
              <w:bottom w:val="single" w:sz="4" w:space="0" w:color="auto"/>
              <w:right w:val="single" w:sz="4" w:space="0" w:color="auto"/>
            </w:tcBorders>
            <w:vAlign w:val="center"/>
          </w:tcPr>
          <w:p w14:paraId="57BF333F" w14:textId="77777777" w:rsidR="00780A0B" w:rsidRPr="002C41FF" w:rsidRDefault="00780A0B" w:rsidP="005A79FB">
            <w:pPr>
              <w:keepNext w:val="0"/>
              <w:keepLines w:val="0"/>
            </w:pPr>
            <w:r w:rsidRPr="002C41FF">
              <w:t>Môn 7:</w:t>
            </w:r>
          </w:p>
        </w:tc>
        <w:tc>
          <w:tcPr>
            <w:tcW w:w="8221" w:type="dxa"/>
            <w:tcBorders>
              <w:top w:val="single" w:sz="4" w:space="0" w:color="auto"/>
              <w:left w:val="single" w:sz="4" w:space="0" w:color="auto"/>
              <w:bottom w:val="single" w:sz="4" w:space="0" w:color="auto"/>
              <w:right w:val="single" w:sz="4" w:space="0" w:color="auto"/>
            </w:tcBorders>
            <w:vAlign w:val="center"/>
          </w:tcPr>
          <w:p w14:paraId="5D1DE44E" w14:textId="77777777" w:rsidR="00780A0B" w:rsidRPr="002C41FF" w:rsidRDefault="00780A0B" w:rsidP="005A79FB">
            <w:pPr>
              <w:keepNext w:val="0"/>
              <w:keepLines w:val="0"/>
            </w:pPr>
            <w:r w:rsidRPr="002C41FF">
              <w:t xml:space="preserve">Tàu bay   </w:t>
            </w:r>
          </w:p>
        </w:tc>
      </w:tr>
      <w:tr w:rsidR="00780A0B" w:rsidRPr="002C41FF" w14:paraId="151F0110" w14:textId="77777777" w:rsidTr="00303E39">
        <w:trPr>
          <w:trHeight w:val="129"/>
        </w:trPr>
        <w:tc>
          <w:tcPr>
            <w:tcW w:w="1419" w:type="dxa"/>
            <w:tcBorders>
              <w:top w:val="single" w:sz="4" w:space="0" w:color="auto"/>
              <w:left w:val="single" w:sz="4" w:space="0" w:color="auto"/>
              <w:bottom w:val="single" w:sz="4" w:space="0" w:color="auto"/>
              <w:right w:val="single" w:sz="4" w:space="0" w:color="auto"/>
            </w:tcBorders>
            <w:vAlign w:val="center"/>
          </w:tcPr>
          <w:p w14:paraId="66111ECC" w14:textId="77777777" w:rsidR="00780A0B" w:rsidRPr="002C41FF" w:rsidRDefault="00780A0B" w:rsidP="005A79FB">
            <w:pPr>
              <w:keepNext w:val="0"/>
              <w:keepLines w:val="0"/>
            </w:pPr>
            <w:r w:rsidRPr="002C41FF">
              <w:t>Môn 8:</w:t>
            </w:r>
          </w:p>
        </w:tc>
        <w:tc>
          <w:tcPr>
            <w:tcW w:w="8221" w:type="dxa"/>
            <w:tcBorders>
              <w:top w:val="single" w:sz="4" w:space="0" w:color="auto"/>
              <w:left w:val="single" w:sz="4" w:space="0" w:color="auto"/>
              <w:bottom w:val="single" w:sz="4" w:space="0" w:color="auto"/>
              <w:right w:val="single" w:sz="4" w:space="0" w:color="auto"/>
            </w:tcBorders>
            <w:vAlign w:val="center"/>
          </w:tcPr>
          <w:p w14:paraId="39D75685" w14:textId="77777777" w:rsidR="00780A0B" w:rsidRPr="002C41FF" w:rsidRDefault="00780A0B" w:rsidP="005A79FB">
            <w:pPr>
              <w:keepNext w:val="0"/>
              <w:keepLines w:val="0"/>
            </w:pPr>
            <w:r w:rsidRPr="002C41FF">
              <w:t xml:space="preserve">Dẫn đường    </w:t>
            </w:r>
          </w:p>
        </w:tc>
      </w:tr>
      <w:tr w:rsidR="00780A0B" w:rsidRPr="002C41FF" w14:paraId="0F4A4C99" w14:textId="77777777" w:rsidTr="00303E39">
        <w:trPr>
          <w:trHeight w:val="240"/>
        </w:trPr>
        <w:tc>
          <w:tcPr>
            <w:tcW w:w="1419" w:type="dxa"/>
            <w:tcBorders>
              <w:top w:val="single" w:sz="4" w:space="0" w:color="auto"/>
              <w:left w:val="single" w:sz="4" w:space="0" w:color="auto"/>
              <w:bottom w:val="single" w:sz="4" w:space="0" w:color="auto"/>
              <w:right w:val="single" w:sz="4" w:space="0" w:color="auto"/>
            </w:tcBorders>
            <w:vAlign w:val="center"/>
          </w:tcPr>
          <w:p w14:paraId="617886FF" w14:textId="77777777" w:rsidR="00780A0B" w:rsidRPr="002C41FF" w:rsidRDefault="00780A0B" w:rsidP="005A79FB">
            <w:pPr>
              <w:keepNext w:val="0"/>
              <w:keepLines w:val="0"/>
            </w:pPr>
            <w:r w:rsidRPr="002C41FF">
              <w:t>Môn 9:</w:t>
            </w:r>
          </w:p>
        </w:tc>
        <w:tc>
          <w:tcPr>
            <w:tcW w:w="8221" w:type="dxa"/>
            <w:tcBorders>
              <w:top w:val="single" w:sz="4" w:space="0" w:color="auto"/>
              <w:left w:val="single" w:sz="4" w:space="0" w:color="auto"/>
              <w:bottom w:val="single" w:sz="4" w:space="0" w:color="auto"/>
              <w:right w:val="single" w:sz="4" w:space="0" w:color="auto"/>
            </w:tcBorders>
            <w:vAlign w:val="center"/>
          </w:tcPr>
          <w:p w14:paraId="67DFC9B6" w14:textId="77777777" w:rsidR="00780A0B" w:rsidRPr="002C41FF" w:rsidRDefault="00780A0B" w:rsidP="005A79FB">
            <w:pPr>
              <w:keepNext w:val="0"/>
              <w:keepLines w:val="0"/>
            </w:pPr>
            <w:r w:rsidRPr="002C41FF">
              <w:t>Phương thức bay</w:t>
            </w:r>
          </w:p>
        </w:tc>
      </w:tr>
      <w:tr w:rsidR="00780A0B" w:rsidRPr="002C41FF" w14:paraId="522017A6" w14:textId="77777777" w:rsidTr="00303E39">
        <w:trPr>
          <w:trHeight w:val="99"/>
        </w:trPr>
        <w:tc>
          <w:tcPr>
            <w:tcW w:w="1419" w:type="dxa"/>
            <w:tcBorders>
              <w:top w:val="single" w:sz="4" w:space="0" w:color="auto"/>
              <w:left w:val="single" w:sz="4" w:space="0" w:color="auto"/>
              <w:bottom w:val="single" w:sz="4" w:space="0" w:color="auto"/>
              <w:right w:val="single" w:sz="4" w:space="0" w:color="auto"/>
            </w:tcBorders>
            <w:vAlign w:val="center"/>
          </w:tcPr>
          <w:p w14:paraId="30693843" w14:textId="77777777" w:rsidR="00780A0B" w:rsidRPr="002C41FF" w:rsidRDefault="00780A0B" w:rsidP="005A79FB">
            <w:pPr>
              <w:keepNext w:val="0"/>
              <w:keepLines w:val="0"/>
            </w:pPr>
            <w:r w:rsidRPr="002C41FF">
              <w:t>Môn 10:</w:t>
            </w:r>
          </w:p>
        </w:tc>
        <w:tc>
          <w:tcPr>
            <w:tcW w:w="8221" w:type="dxa"/>
            <w:tcBorders>
              <w:top w:val="single" w:sz="4" w:space="0" w:color="auto"/>
              <w:left w:val="single" w:sz="4" w:space="0" w:color="auto"/>
              <w:bottom w:val="single" w:sz="4" w:space="0" w:color="auto"/>
              <w:right w:val="single" w:sz="4" w:space="0" w:color="auto"/>
            </w:tcBorders>
            <w:vAlign w:val="center"/>
          </w:tcPr>
          <w:p w14:paraId="4FA04266" w14:textId="77777777" w:rsidR="00780A0B" w:rsidRPr="002C41FF" w:rsidRDefault="00780A0B" w:rsidP="005A79FB">
            <w:pPr>
              <w:keepNext w:val="0"/>
              <w:keepLines w:val="0"/>
            </w:pPr>
            <w:r w:rsidRPr="002C41FF">
              <w:t>Sơ đồ, bản đồ hàng không</w:t>
            </w:r>
          </w:p>
        </w:tc>
      </w:tr>
      <w:tr w:rsidR="00780A0B" w:rsidRPr="002C41FF" w14:paraId="2D41C5E1" w14:textId="77777777" w:rsidTr="00303E39">
        <w:trPr>
          <w:trHeight w:val="99"/>
        </w:trPr>
        <w:tc>
          <w:tcPr>
            <w:tcW w:w="1419" w:type="dxa"/>
            <w:tcBorders>
              <w:top w:val="single" w:sz="4" w:space="0" w:color="auto"/>
              <w:left w:val="single" w:sz="4" w:space="0" w:color="auto"/>
              <w:bottom w:val="single" w:sz="4" w:space="0" w:color="auto"/>
              <w:right w:val="single" w:sz="4" w:space="0" w:color="auto"/>
            </w:tcBorders>
            <w:vAlign w:val="center"/>
          </w:tcPr>
          <w:p w14:paraId="343817EB" w14:textId="77777777" w:rsidR="00780A0B" w:rsidRPr="002C41FF" w:rsidRDefault="00780A0B" w:rsidP="005A79FB">
            <w:pPr>
              <w:keepNext w:val="0"/>
              <w:keepLines w:val="0"/>
            </w:pPr>
            <w:r w:rsidRPr="002C41FF">
              <w:t>Môn 11:</w:t>
            </w:r>
          </w:p>
        </w:tc>
        <w:tc>
          <w:tcPr>
            <w:tcW w:w="8221" w:type="dxa"/>
            <w:tcBorders>
              <w:top w:val="single" w:sz="4" w:space="0" w:color="auto"/>
              <w:left w:val="single" w:sz="4" w:space="0" w:color="auto"/>
              <w:bottom w:val="single" w:sz="4" w:space="0" w:color="auto"/>
              <w:right w:val="single" w:sz="4" w:space="0" w:color="auto"/>
            </w:tcBorders>
            <w:vAlign w:val="center"/>
          </w:tcPr>
          <w:p w14:paraId="66FA5953" w14:textId="77777777" w:rsidR="00780A0B" w:rsidRPr="002C41FF" w:rsidRDefault="00780A0B" w:rsidP="005A79FB">
            <w:pPr>
              <w:keepNext w:val="0"/>
              <w:keepLines w:val="0"/>
            </w:pPr>
            <w:r w:rsidRPr="002C41FF">
              <w:t>Thông báo tin tức hàng không (AIS)</w:t>
            </w:r>
          </w:p>
        </w:tc>
      </w:tr>
      <w:tr w:rsidR="00780A0B" w:rsidRPr="002C41FF" w14:paraId="1FBC5FCD"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vAlign w:val="center"/>
          </w:tcPr>
          <w:p w14:paraId="4F5124D3" w14:textId="65D3C318" w:rsidR="00780A0B" w:rsidRPr="002C41FF" w:rsidRDefault="00F14925" w:rsidP="005A79FB">
            <w:pPr>
              <w:keepNext w:val="0"/>
              <w:keepLines w:val="0"/>
            </w:pPr>
            <w:r>
              <w:t>11.1</w:t>
            </w:r>
          </w:p>
        </w:tc>
        <w:tc>
          <w:tcPr>
            <w:tcW w:w="8221" w:type="dxa"/>
            <w:tcBorders>
              <w:top w:val="single" w:sz="4" w:space="0" w:color="auto"/>
              <w:left w:val="single" w:sz="4" w:space="0" w:color="auto"/>
              <w:bottom w:val="single" w:sz="4" w:space="0" w:color="auto"/>
              <w:right w:val="single" w:sz="4" w:space="0" w:color="auto"/>
            </w:tcBorders>
            <w:vAlign w:val="center"/>
          </w:tcPr>
          <w:p w14:paraId="76FE958E" w14:textId="77777777" w:rsidR="00780A0B" w:rsidRPr="008C6CEA" w:rsidRDefault="00780A0B" w:rsidP="005A79FB">
            <w:pPr>
              <w:keepNext w:val="0"/>
              <w:keepLines w:val="0"/>
            </w:pPr>
            <w:r w:rsidRPr="008C6CEA">
              <w:t>Nguyên tắc hệ thống tin tức hàng không (AIS), khái niệm quản lý tin tức hàng không (AIM), chuyển đổi từ AIS sang AIM.</w:t>
            </w:r>
          </w:p>
        </w:tc>
      </w:tr>
      <w:tr w:rsidR="00780A0B" w:rsidRPr="002C41FF" w14:paraId="5FB7E91A"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vAlign w:val="center"/>
          </w:tcPr>
          <w:p w14:paraId="18B3EEA7" w14:textId="5EC63ACD" w:rsidR="00780A0B" w:rsidRPr="002C41FF" w:rsidRDefault="00F14925" w:rsidP="005A79FB">
            <w:pPr>
              <w:keepNext w:val="0"/>
              <w:keepLines w:val="0"/>
            </w:pPr>
            <w:r>
              <w:t>11.2</w:t>
            </w:r>
          </w:p>
        </w:tc>
        <w:tc>
          <w:tcPr>
            <w:tcW w:w="8221" w:type="dxa"/>
            <w:tcBorders>
              <w:top w:val="single" w:sz="4" w:space="0" w:color="auto"/>
              <w:left w:val="single" w:sz="4" w:space="0" w:color="auto"/>
              <w:bottom w:val="single" w:sz="4" w:space="0" w:color="auto"/>
              <w:right w:val="single" w:sz="4" w:space="0" w:color="auto"/>
            </w:tcBorders>
            <w:vAlign w:val="center"/>
          </w:tcPr>
          <w:p w14:paraId="49D73277" w14:textId="77777777" w:rsidR="00780A0B" w:rsidRPr="008C6CEA" w:rsidRDefault="00780A0B" w:rsidP="005A79FB">
            <w:pPr>
              <w:keepNext w:val="0"/>
              <w:keepLines w:val="0"/>
            </w:pPr>
            <w:r w:rsidRPr="008C6CEA">
              <w:t>Tài liệu AIS, bao gồm các Phụ ước (Annexex) và tài liệu (Docs) của ICAO liên quan đến AIS.</w:t>
            </w:r>
          </w:p>
        </w:tc>
      </w:tr>
      <w:tr w:rsidR="00780A0B" w:rsidRPr="002C41FF" w14:paraId="59FB9458"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vAlign w:val="center"/>
          </w:tcPr>
          <w:p w14:paraId="2D767D89" w14:textId="79BDE65A" w:rsidR="00780A0B" w:rsidRPr="002C41FF" w:rsidRDefault="00F14925" w:rsidP="005A79FB">
            <w:pPr>
              <w:keepNext w:val="0"/>
              <w:keepLines w:val="0"/>
            </w:pPr>
            <w:r>
              <w:t>11.3</w:t>
            </w:r>
          </w:p>
        </w:tc>
        <w:tc>
          <w:tcPr>
            <w:tcW w:w="8221" w:type="dxa"/>
            <w:tcBorders>
              <w:top w:val="single" w:sz="4" w:space="0" w:color="auto"/>
              <w:left w:val="single" w:sz="4" w:space="0" w:color="auto"/>
              <w:bottom w:val="single" w:sz="4" w:space="0" w:color="auto"/>
              <w:right w:val="single" w:sz="4" w:space="0" w:color="auto"/>
            </w:tcBorders>
            <w:vAlign w:val="center"/>
          </w:tcPr>
          <w:p w14:paraId="35BACA9C" w14:textId="77777777" w:rsidR="00780A0B" w:rsidRPr="008C6CEA" w:rsidRDefault="00780A0B" w:rsidP="005A79FB">
            <w:pPr>
              <w:keepNext w:val="0"/>
              <w:keepLines w:val="0"/>
            </w:pPr>
            <w:r w:rsidRPr="008C6CEA">
              <w:t>Trách nhiệm và chức năng của AIS</w:t>
            </w:r>
          </w:p>
        </w:tc>
      </w:tr>
      <w:tr w:rsidR="00780A0B" w:rsidRPr="002C41FF" w14:paraId="66D87C0E"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vAlign w:val="center"/>
          </w:tcPr>
          <w:p w14:paraId="2376CD5C" w14:textId="451DEB4D" w:rsidR="00780A0B" w:rsidRPr="002C41FF" w:rsidRDefault="00F14925" w:rsidP="005A79FB">
            <w:pPr>
              <w:keepNext w:val="0"/>
              <w:keepLines w:val="0"/>
            </w:pPr>
            <w:r>
              <w:t>11.4</w:t>
            </w:r>
          </w:p>
        </w:tc>
        <w:tc>
          <w:tcPr>
            <w:tcW w:w="8221" w:type="dxa"/>
            <w:tcBorders>
              <w:top w:val="single" w:sz="4" w:space="0" w:color="auto"/>
              <w:left w:val="single" w:sz="4" w:space="0" w:color="auto"/>
              <w:bottom w:val="single" w:sz="4" w:space="0" w:color="auto"/>
              <w:right w:val="single" w:sz="4" w:space="0" w:color="auto"/>
            </w:tcBorders>
            <w:vAlign w:val="center"/>
          </w:tcPr>
          <w:p w14:paraId="1FB110A6" w14:textId="77777777" w:rsidR="00780A0B" w:rsidRPr="008C6CEA" w:rsidRDefault="00780A0B" w:rsidP="005A79FB">
            <w:pPr>
              <w:keepNext w:val="0"/>
              <w:keepLines w:val="0"/>
            </w:pPr>
            <w:r w:rsidRPr="008C6CEA">
              <w:t>Tổng quan về các sản phẩm AIS. Dữ liệu tĩnh và dữ liệu di động</w:t>
            </w:r>
          </w:p>
        </w:tc>
      </w:tr>
      <w:tr w:rsidR="00780A0B" w:rsidRPr="002C41FF" w14:paraId="30C8F034"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vAlign w:val="center"/>
          </w:tcPr>
          <w:p w14:paraId="1A1C176E" w14:textId="42B08BFC" w:rsidR="00780A0B" w:rsidRPr="002C41FF" w:rsidRDefault="00F14925" w:rsidP="005A79FB">
            <w:pPr>
              <w:keepNext w:val="0"/>
              <w:keepLines w:val="0"/>
            </w:pPr>
            <w:r>
              <w:t>11.5</w:t>
            </w:r>
          </w:p>
        </w:tc>
        <w:tc>
          <w:tcPr>
            <w:tcW w:w="8221" w:type="dxa"/>
            <w:tcBorders>
              <w:top w:val="single" w:sz="4" w:space="0" w:color="auto"/>
              <w:left w:val="single" w:sz="4" w:space="0" w:color="auto"/>
              <w:bottom w:val="single" w:sz="4" w:space="0" w:color="auto"/>
              <w:right w:val="single" w:sz="4" w:space="0" w:color="auto"/>
            </w:tcBorders>
            <w:vAlign w:val="center"/>
          </w:tcPr>
          <w:p w14:paraId="42BB917B" w14:textId="77777777" w:rsidR="00780A0B" w:rsidRPr="008C6CEA" w:rsidRDefault="00780A0B" w:rsidP="005A79FB">
            <w:pPr>
              <w:keepNext w:val="0"/>
              <w:keepLines w:val="0"/>
            </w:pPr>
            <w:r w:rsidRPr="008C6CEA">
              <w:t>Cấu trúc và các phần của AIP</w:t>
            </w:r>
          </w:p>
        </w:tc>
      </w:tr>
      <w:tr w:rsidR="00780A0B" w:rsidRPr="002C41FF" w14:paraId="053278D3"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vAlign w:val="center"/>
          </w:tcPr>
          <w:p w14:paraId="27B3D089" w14:textId="65FACB4D" w:rsidR="00780A0B" w:rsidRPr="002C41FF" w:rsidRDefault="00F14925" w:rsidP="005A79FB">
            <w:pPr>
              <w:keepNext w:val="0"/>
              <w:keepLines w:val="0"/>
            </w:pPr>
            <w:r>
              <w:t>11.6</w:t>
            </w:r>
          </w:p>
        </w:tc>
        <w:tc>
          <w:tcPr>
            <w:tcW w:w="8221" w:type="dxa"/>
            <w:tcBorders>
              <w:top w:val="single" w:sz="4" w:space="0" w:color="auto"/>
              <w:left w:val="single" w:sz="4" w:space="0" w:color="auto"/>
              <w:bottom w:val="single" w:sz="4" w:space="0" w:color="auto"/>
              <w:right w:val="single" w:sz="4" w:space="0" w:color="auto"/>
            </w:tcBorders>
            <w:vAlign w:val="center"/>
          </w:tcPr>
          <w:p w14:paraId="3853E2D9" w14:textId="77777777" w:rsidR="00780A0B" w:rsidRPr="008C6CEA" w:rsidRDefault="00780A0B" w:rsidP="005A79FB">
            <w:pPr>
              <w:keepNext w:val="0"/>
              <w:keepLines w:val="0"/>
            </w:pPr>
            <w:r w:rsidRPr="008C6CEA">
              <w:t>Cập nhật tin tức hàng không: Tập tu chỉnh và tập bổ sung AIP</w:t>
            </w:r>
          </w:p>
        </w:tc>
      </w:tr>
      <w:tr w:rsidR="00780A0B" w:rsidRPr="002C41FF" w14:paraId="6ACC9770"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vAlign w:val="center"/>
          </w:tcPr>
          <w:p w14:paraId="7C51EFE5" w14:textId="4439CC6D" w:rsidR="00780A0B" w:rsidRPr="002C41FF" w:rsidRDefault="00F14925" w:rsidP="005A79FB">
            <w:pPr>
              <w:keepNext w:val="0"/>
              <w:keepLines w:val="0"/>
            </w:pPr>
            <w:r>
              <w:t>11.7</w:t>
            </w:r>
          </w:p>
        </w:tc>
        <w:tc>
          <w:tcPr>
            <w:tcW w:w="8221" w:type="dxa"/>
            <w:tcBorders>
              <w:top w:val="single" w:sz="4" w:space="0" w:color="auto"/>
              <w:left w:val="single" w:sz="4" w:space="0" w:color="auto"/>
              <w:bottom w:val="single" w:sz="4" w:space="0" w:color="auto"/>
              <w:right w:val="single" w:sz="4" w:space="0" w:color="auto"/>
            </w:tcBorders>
            <w:vAlign w:val="center"/>
          </w:tcPr>
          <w:p w14:paraId="6E6D1BB3" w14:textId="77777777" w:rsidR="00780A0B" w:rsidRPr="008C6CEA" w:rsidRDefault="00780A0B" w:rsidP="005A79FB">
            <w:pPr>
              <w:keepNext w:val="0"/>
              <w:keepLines w:val="0"/>
            </w:pPr>
            <w:r w:rsidRPr="008C6CEA">
              <w:t>Các sản phẩm AIM khác: Thông tri hàng không (AIC), Điện văn thông báo hàng không (NOTAM), Bản đồ, sơ đồ hàng không (Aeronautical Charts)</w:t>
            </w:r>
          </w:p>
        </w:tc>
      </w:tr>
      <w:tr w:rsidR="00F14925" w:rsidRPr="002C41FF" w14:paraId="58E7AB50"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45DA95CE" w14:textId="3D2A1CC7" w:rsidR="00F14925" w:rsidRPr="002C41FF" w:rsidRDefault="00F14925" w:rsidP="00F14925">
            <w:pPr>
              <w:keepNext w:val="0"/>
              <w:keepLines w:val="0"/>
            </w:pPr>
            <w:r w:rsidRPr="003E0B61">
              <w:t>11.</w:t>
            </w:r>
            <w:r>
              <w:t>8</w:t>
            </w:r>
          </w:p>
        </w:tc>
        <w:tc>
          <w:tcPr>
            <w:tcW w:w="8221" w:type="dxa"/>
            <w:tcBorders>
              <w:top w:val="single" w:sz="4" w:space="0" w:color="auto"/>
              <w:left w:val="single" w:sz="4" w:space="0" w:color="auto"/>
              <w:bottom w:val="single" w:sz="4" w:space="0" w:color="auto"/>
              <w:right w:val="single" w:sz="4" w:space="0" w:color="auto"/>
            </w:tcBorders>
            <w:vAlign w:val="center"/>
          </w:tcPr>
          <w:p w14:paraId="6DB1CBE3" w14:textId="77777777" w:rsidR="00F14925" w:rsidRPr="008C6CEA" w:rsidRDefault="00F14925" w:rsidP="00F14925">
            <w:pPr>
              <w:keepNext w:val="0"/>
              <w:keepLines w:val="0"/>
            </w:pPr>
            <w:r w:rsidRPr="008C6CEA">
              <w:t>Bộ dữ liệu số (Digital Data sets)</w:t>
            </w:r>
          </w:p>
        </w:tc>
      </w:tr>
      <w:tr w:rsidR="00F14925" w:rsidRPr="002C41FF" w14:paraId="1A2DA7D3"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4AA412F9" w14:textId="51465178" w:rsidR="00F14925" w:rsidRPr="002C41FF" w:rsidRDefault="00F14925" w:rsidP="00F14925">
            <w:pPr>
              <w:keepNext w:val="0"/>
              <w:keepLines w:val="0"/>
            </w:pPr>
            <w:r w:rsidRPr="003E0B61">
              <w:t>11.</w:t>
            </w:r>
            <w:r>
              <w:t>9</w:t>
            </w:r>
          </w:p>
        </w:tc>
        <w:tc>
          <w:tcPr>
            <w:tcW w:w="8221" w:type="dxa"/>
            <w:tcBorders>
              <w:top w:val="single" w:sz="4" w:space="0" w:color="auto"/>
              <w:left w:val="single" w:sz="4" w:space="0" w:color="auto"/>
              <w:bottom w:val="single" w:sz="4" w:space="0" w:color="auto"/>
              <w:right w:val="single" w:sz="4" w:space="0" w:color="auto"/>
            </w:tcBorders>
            <w:vAlign w:val="center"/>
          </w:tcPr>
          <w:p w14:paraId="1378BE6A" w14:textId="77777777" w:rsidR="00F14925" w:rsidRPr="008C6CEA" w:rsidRDefault="00F14925" w:rsidP="00F14925">
            <w:pPr>
              <w:keepNext w:val="0"/>
              <w:keepLines w:val="0"/>
            </w:pPr>
            <w:r w:rsidRPr="008C6CEA">
              <w:t>Bản thông báo trước chuyến bay (Integrated Briefing)</w:t>
            </w:r>
          </w:p>
        </w:tc>
      </w:tr>
      <w:tr w:rsidR="00F14925" w:rsidRPr="002C41FF" w14:paraId="64BBA78F"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648C0FC9" w14:textId="11B04B94" w:rsidR="00F14925" w:rsidRPr="002C41FF" w:rsidRDefault="00F14925" w:rsidP="00F14925">
            <w:pPr>
              <w:keepNext w:val="0"/>
              <w:keepLines w:val="0"/>
            </w:pPr>
            <w:r w:rsidRPr="003E0B61">
              <w:t>11.1</w:t>
            </w:r>
            <w:r>
              <w:t>0</w:t>
            </w:r>
          </w:p>
        </w:tc>
        <w:tc>
          <w:tcPr>
            <w:tcW w:w="8221" w:type="dxa"/>
            <w:tcBorders>
              <w:top w:val="single" w:sz="4" w:space="0" w:color="auto"/>
              <w:left w:val="single" w:sz="4" w:space="0" w:color="auto"/>
              <w:bottom w:val="single" w:sz="4" w:space="0" w:color="auto"/>
              <w:right w:val="single" w:sz="4" w:space="0" w:color="auto"/>
            </w:tcBorders>
            <w:vAlign w:val="center"/>
          </w:tcPr>
          <w:p w14:paraId="6C466C75" w14:textId="77777777" w:rsidR="00F14925" w:rsidRPr="008C6CEA" w:rsidRDefault="00F14925" w:rsidP="00F14925">
            <w:pPr>
              <w:keepNext w:val="0"/>
              <w:keepLines w:val="0"/>
            </w:pPr>
            <w:r w:rsidRPr="008C6CEA">
              <w:t>Thiết bị và phần mềm được sử dụng trong AIS và AIM</w:t>
            </w:r>
          </w:p>
        </w:tc>
      </w:tr>
      <w:tr w:rsidR="00F14925" w:rsidRPr="002C41FF" w14:paraId="764B700A"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0E17F7E3" w14:textId="33501E38" w:rsidR="00F14925" w:rsidRPr="002C41FF" w:rsidRDefault="00F14925" w:rsidP="00F14925">
            <w:pPr>
              <w:keepNext w:val="0"/>
              <w:keepLines w:val="0"/>
            </w:pPr>
            <w:r w:rsidRPr="003E0B61">
              <w:t>11.1</w:t>
            </w:r>
            <w:r>
              <w:t>1</w:t>
            </w:r>
          </w:p>
        </w:tc>
        <w:tc>
          <w:tcPr>
            <w:tcW w:w="8221" w:type="dxa"/>
            <w:tcBorders>
              <w:top w:val="single" w:sz="4" w:space="0" w:color="auto"/>
              <w:left w:val="single" w:sz="4" w:space="0" w:color="auto"/>
              <w:bottom w:val="single" w:sz="4" w:space="0" w:color="auto"/>
              <w:right w:val="single" w:sz="4" w:space="0" w:color="auto"/>
            </w:tcBorders>
            <w:vAlign w:val="center"/>
          </w:tcPr>
          <w:p w14:paraId="488D7843" w14:textId="77777777" w:rsidR="00F14925" w:rsidRPr="008C6CEA" w:rsidRDefault="00F14925" w:rsidP="00F14925">
            <w:pPr>
              <w:keepNext w:val="0"/>
              <w:keepLines w:val="0"/>
            </w:pPr>
            <w:r w:rsidRPr="008C6CEA">
              <w:t>Encode và decode của tin tức hàng không. Mô hình khái niệm tin tức hàng không (AICM) và Mô hình trao đổi tin tức hàng không (AIXM)</w:t>
            </w:r>
          </w:p>
        </w:tc>
      </w:tr>
      <w:tr w:rsidR="00F14925" w:rsidRPr="002C41FF" w14:paraId="0A49D7A7"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47161755" w14:textId="23A41FB0" w:rsidR="00F14925" w:rsidRPr="002C41FF" w:rsidRDefault="00F14925" w:rsidP="00F14925">
            <w:pPr>
              <w:keepNext w:val="0"/>
              <w:keepLines w:val="0"/>
            </w:pPr>
            <w:r w:rsidRPr="003E0B61">
              <w:t>11.1</w:t>
            </w:r>
            <w:r>
              <w:t>2</w:t>
            </w:r>
          </w:p>
        </w:tc>
        <w:tc>
          <w:tcPr>
            <w:tcW w:w="8221" w:type="dxa"/>
            <w:tcBorders>
              <w:top w:val="single" w:sz="4" w:space="0" w:color="auto"/>
              <w:left w:val="single" w:sz="4" w:space="0" w:color="auto"/>
              <w:bottom w:val="single" w:sz="4" w:space="0" w:color="auto"/>
              <w:right w:val="single" w:sz="4" w:space="0" w:color="auto"/>
            </w:tcBorders>
            <w:vAlign w:val="center"/>
          </w:tcPr>
          <w:p w14:paraId="358A00B4" w14:textId="77777777" w:rsidR="00F14925" w:rsidRPr="008C6CEA" w:rsidRDefault="00F14925" w:rsidP="00F14925">
            <w:pPr>
              <w:keepNext w:val="0"/>
              <w:keepLines w:val="0"/>
            </w:pPr>
            <w:r w:rsidRPr="008C6CEA">
              <w:t>Xử lý dữ liệu thô (Process Raw Data). Quy trình dữ liệu hàng không. Quy trình dữ liệu tĩnh hàng không.</w:t>
            </w:r>
          </w:p>
        </w:tc>
      </w:tr>
      <w:tr w:rsidR="00F14925" w:rsidRPr="002C41FF" w14:paraId="56DBEFB7"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4DE2E87A" w14:textId="6A607881" w:rsidR="00F14925" w:rsidRPr="002C41FF" w:rsidRDefault="00F14925" w:rsidP="00F14925">
            <w:pPr>
              <w:keepNext w:val="0"/>
              <w:keepLines w:val="0"/>
            </w:pPr>
            <w:r w:rsidRPr="003E0B61">
              <w:t>11.1</w:t>
            </w:r>
            <w:r>
              <w:t>3</w:t>
            </w:r>
          </w:p>
        </w:tc>
        <w:tc>
          <w:tcPr>
            <w:tcW w:w="8221" w:type="dxa"/>
            <w:tcBorders>
              <w:top w:val="single" w:sz="4" w:space="0" w:color="auto"/>
              <w:left w:val="single" w:sz="4" w:space="0" w:color="auto"/>
              <w:bottom w:val="single" w:sz="4" w:space="0" w:color="auto"/>
              <w:right w:val="single" w:sz="4" w:space="0" w:color="auto"/>
            </w:tcBorders>
            <w:vAlign w:val="center"/>
          </w:tcPr>
          <w:p w14:paraId="14FD5CC0" w14:textId="77777777" w:rsidR="00F14925" w:rsidRPr="008C6CEA" w:rsidRDefault="00F14925" w:rsidP="00F14925">
            <w:pPr>
              <w:keepNext w:val="0"/>
              <w:keepLines w:val="0"/>
            </w:pPr>
            <w:r w:rsidRPr="008C6CEA">
              <w:t>Phối hợp với các nhà khởi tạo dữ liệu, cơ sở dịch vụ không lưu (ATS Units, khách hàng…</w:t>
            </w:r>
          </w:p>
        </w:tc>
      </w:tr>
      <w:tr w:rsidR="00F14925" w:rsidRPr="002C41FF" w14:paraId="4817E21F"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4E8821A3" w14:textId="11FBD757" w:rsidR="00F14925" w:rsidRPr="002C41FF" w:rsidRDefault="00F14925" w:rsidP="00F14925">
            <w:pPr>
              <w:keepNext w:val="0"/>
              <w:keepLines w:val="0"/>
            </w:pPr>
            <w:r w:rsidRPr="003E0B61">
              <w:lastRenderedPageBreak/>
              <w:t>11.1</w:t>
            </w:r>
            <w:r>
              <w:t>4</w:t>
            </w:r>
          </w:p>
        </w:tc>
        <w:tc>
          <w:tcPr>
            <w:tcW w:w="8221" w:type="dxa"/>
            <w:tcBorders>
              <w:top w:val="single" w:sz="4" w:space="0" w:color="auto"/>
              <w:left w:val="single" w:sz="4" w:space="0" w:color="auto"/>
              <w:bottom w:val="single" w:sz="4" w:space="0" w:color="auto"/>
              <w:right w:val="single" w:sz="4" w:space="0" w:color="auto"/>
            </w:tcBorders>
            <w:vAlign w:val="center"/>
          </w:tcPr>
          <w:p w14:paraId="577F421B" w14:textId="77777777" w:rsidR="00F14925" w:rsidRPr="008C6CEA" w:rsidRDefault="00F14925" w:rsidP="00F14925">
            <w:pPr>
              <w:keepNext w:val="0"/>
              <w:keepLines w:val="0"/>
            </w:pPr>
            <w:r w:rsidRPr="008C6CEA">
              <w:t>Biên soạn và lưu trữ dữ liệu tĩnh.</w:t>
            </w:r>
          </w:p>
        </w:tc>
      </w:tr>
      <w:tr w:rsidR="00F14925" w:rsidRPr="002C41FF" w14:paraId="7006A088"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574A90B5" w14:textId="0580DC5B" w:rsidR="00F14925" w:rsidRPr="002C41FF" w:rsidRDefault="00F14925" w:rsidP="00F14925">
            <w:pPr>
              <w:keepNext w:val="0"/>
              <w:keepLines w:val="0"/>
            </w:pPr>
            <w:r w:rsidRPr="003E0B61">
              <w:t>11.1</w:t>
            </w:r>
            <w:r>
              <w:t>5</w:t>
            </w:r>
          </w:p>
        </w:tc>
        <w:tc>
          <w:tcPr>
            <w:tcW w:w="8221" w:type="dxa"/>
            <w:tcBorders>
              <w:top w:val="single" w:sz="4" w:space="0" w:color="auto"/>
              <w:left w:val="single" w:sz="4" w:space="0" w:color="auto"/>
              <w:bottom w:val="single" w:sz="4" w:space="0" w:color="auto"/>
              <w:right w:val="single" w:sz="4" w:space="0" w:color="auto"/>
            </w:tcBorders>
            <w:vAlign w:val="center"/>
          </w:tcPr>
          <w:p w14:paraId="629E5A9A" w14:textId="77777777" w:rsidR="00F14925" w:rsidRPr="008C6CEA" w:rsidRDefault="00F14925" w:rsidP="00F14925">
            <w:pPr>
              <w:keepNext w:val="0"/>
              <w:keepLines w:val="0"/>
            </w:pPr>
            <w:r w:rsidRPr="008C6CEA">
              <w:t>Các tiêu chuẩn trao đổi dữ liệu và hệ thống thông tin địa lý (GIS).</w:t>
            </w:r>
          </w:p>
        </w:tc>
      </w:tr>
      <w:tr w:rsidR="00F14925" w:rsidRPr="002C41FF" w14:paraId="72C9848D"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49497266" w14:textId="3B9247EE" w:rsidR="00F14925" w:rsidRPr="002C41FF" w:rsidRDefault="00F14925" w:rsidP="00F14925">
            <w:pPr>
              <w:keepNext w:val="0"/>
              <w:keepLines w:val="0"/>
            </w:pPr>
            <w:r w:rsidRPr="003E0B61">
              <w:t>11.1</w:t>
            </w:r>
            <w:r>
              <w:t>6</w:t>
            </w:r>
          </w:p>
        </w:tc>
        <w:tc>
          <w:tcPr>
            <w:tcW w:w="8221" w:type="dxa"/>
            <w:tcBorders>
              <w:top w:val="single" w:sz="4" w:space="0" w:color="auto"/>
              <w:left w:val="single" w:sz="4" w:space="0" w:color="auto"/>
              <w:bottom w:val="single" w:sz="4" w:space="0" w:color="auto"/>
              <w:right w:val="single" w:sz="4" w:space="0" w:color="auto"/>
            </w:tcBorders>
            <w:vAlign w:val="center"/>
          </w:tcPr>
          <w:p w14:paraId="21B68999" w14:textId="77777777" w:rsidR="00F14925" w:rsidRPr="008C6CEA" w:rsidRDefault="00F14925" w:rsidP="00F14925">
            <w:pPr>
              <w:keepNext w:val="0"/>
              <w:keepLines w:val="0"/>
            </w:pPr>
            <w:r w:rsidRPr="008C6CEA">
              <w:t>Danh mục dữ liệu hàng không</w:t>
            </w:r>
          </w:p>
        </w:tc>
      </w:tr>
      <w:tr w:rsidR="00F14925" w:rsidRPr="002C41FF" w14:paraId="7C8B5449"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37EF0A7C" w14:textId="75DE4A20" w:rsidR="00F14925" w:rsidRPr="002C41FF" w:rsidRDefault="00F14925" w:rsidP="00F14925">
            <w:pPr>
              <w:keepNext w:val="0"/>
              <w:keepLines w:val="0"/>
            </w:pPr>
            <w:r w:rsidRPr="003E0B61">
              <w:t>11.1</w:t>
            </w:r>
            <w:r>
              <w:t>7</w:t>
            </w:r>
          </w:p>
        </w:tc>
        <w:tc>
          <w:tcPr>
            <w:tcW w:w="8221" w:type="dxa"/>
            <w:tcBorders>
              <w:top w:val="single" w:sz="4" w:space="0" w:color="auto"/>
              <w:left w:val="single" w:sz="4" w:space="0" w:color="auto"/>
              <w:bottom w:val="single" w:sz="4" w:space="0" w:color="auto"/>
              <w:right w:val="single" w:sz="4" w:space="0" w:color="auto"/>
            </w:tcBorders>
            <w:vAlign w:val="center"/>
          </w:tcPr>
          <w:p w14:paraId="68721B39" w14:textId="77777777" w:rsidR="00F14925" w:rsidRPr="008C6CEA" w:rsidRDefault="00F14925" w:rsidP="00F14925">
            <w:pPr>
              <w:keepNext w:val="0"/>
              <w:keepLines w:val="0"/>
            </w:pPr>
            <w:r w:rsidRPr="008C6CEA">
              <w:t xml:space="preserve">Hệ thống quản lý chất lượng của AIM </w:t>
            </w:r>
          </w:p>
        </w:tc>
      </w:tr>
      <w:tr w:rsidR="00F14925" w:rsidRPr="002C41FF" w14:paraId="32D665D1"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082D7B05" w14:textId="6BCEB791" w:rsidR="00F14925" w:rsidRPr="002C41FF" w:rsidRDefault="00F14925" w:rsidP="00F14925">
            <w:pPr>
              <w:keepNext w:val="0"/>
              <w:keepLines w:val="0"/>
            </w:pPr>
            <w:r w:rsidRPr="003E0B61">
              <w:t>11.1</w:t>
            </w:r>
            <w:r>
              <w:t>8</w:t>
            </w:r>
          </w:p>
        </w:tc>
        <w:tc>
          <w:tcPr>
            <w:tcW w:w="8221" w:type="dxa"/>
            <w:tcBorders>
              <w:top w:val="single" w:sz="4" w:space="0" w:color="auto"/>
              <w:left w:val="single" w:sz="4" w:space="0" w:color="auto"/>
              <w:bottom w:val="single" w:sz="4" w:space="0" w:color="auto"/>
              <w:right w:val="single" w:sz="4" w:space="0" w:color="auto"/>
            </w:tcBorders>
            <w:vAlign w:val="center"/>
          </w:tcPr>
          <w:p w14:paraId="53D52417" w14:textId="77777777" w:rsidR="00F14925" w:rsidRPr="008C6CEA" w:rsidRDefault="00F14925" w:rsidP="00F14925">
            <w:pPr>
              <w:keepNext w:val="0"/>
              <w:keepLines w:val="0"/>
            </w:pPr>
            <w:r w:rsidRPr="008C6CEA">
              <w:t>Đảm bảo chất lượng AIM</w:t>
            </w:r>
          </w:p>
        </w:tc>
      </w:tr>
      <w:tr w:rsidR="00F14925" w:rsidRPr="002C41FF" w14:paraId="6815ABC8" w14:textId="77777777" w:rsidTr="00303E39">
        <w:trPr>
          <w:trHeight w:val="90"/>
        </w:trPr>
        <w:tc>
          <w:tcPr>
            <w:tcW w:w="1419" w:type="dxa"/>
            <w:tcBorders>
              <w:top w:val="single" w:sz="4" w:space="0" w:color="auto"/>
              <w:left w:val="single" w:sz="4" w:space="0" w:color="auto"/>
              <w:bottom w:val="single" w:sz="4" w:space="0" w:color="auto"/>
              <w:right w:val="single" w:sz="4" w:space="0" w:color="auto"/>
            </w:tcBorders>
          </w:tcPr>
          <w:p w14:paraId="660CC622" w14:textId="74651EF2" w:rsidR="00F14925" w:rsidRPr="002C41FF" w:rsidRDefault="00F14925" w:rsidP="00F14925">
            <w:pPr>
              <w:keepNext w:val="0"/>
              <w:keepLines w:val="0"/>
            </w:pPr>
            <w:r w:rsidRPr="003E0B61">
              <w:t>11.1</w:t>
            </w:r>
            <w:r>
              <w:t>9</w:t>
            </w:r>
          </w:p>
        </w:tc>
        <w:tc>
          <w:tcPr>
            <w:tcW w:w="8221" w:type="dxa"/>
            <w:tcBorders>
              <w:top w:val="single" w:sz="4" w:space="0" w:color="auto"/>
              <w:left w:val="single" w:sz="4" w:space="0" w:color="auto"/>
              <w:bottom w:val="single" w:sz="4" w:space="0" w:color="auto"/>
              <w:right w:val="single" w:sz="4" w:space="0" w:color="auto"/>
            </w:tcBorders>
            <w:vAlign w:val="center"/>
          </w:tcPr>
          <w:p w14:paraId="131A03EF" w14:textId="77777777" w:rsidR="00F14925" w:rsidRPr="008C6CEA" w:rsidRDefault="00F14925" w:rsidP="00F14925">
            <w:pPr>
              <w:keepNext w:val="0"/>
              <w:keepLines w:val="0"/>
            </w:pPr>
            <w:r w:rsidRPr="008C6CEA">
              <w:t>Chất lượng dữ liệu hàng không (Aeronautical Data Quality)</w:t>
            </w:r>
          </w:p>
        </w:tc>
      </w:tr>
      <w:tr w:rsidR="00780A0B" w:rsidRPr="002C41FF" w14:paraId="34F3E4BF" w14:textId="77777777" w:rsidTr="00303E39">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45CD28BD" w14:textId="77777777" w:rsidR="00780A0B" w:rsidRPr="00303E39" w:rsidRDefault="00780A0B" w:rsidP="005A79FB">
            <w:pPr>
              <w:keepNext w:val="0"/>
              <w:keepLines w:val="0"/>
              <w:rPr>
                <w:b/>
                <w:bCs/>
              </w:rPr>
            </w:pPr>
            <w:r w:rsidRPr="00303E39">
              <w:rPr>
                <w:b/>
                <w:bCs/>
              </w:rPr>
              <w:t>PHẦN III</w:t>
            </w:r>
          </w:p>
        </w:tc>
        <w:tc>
          <w:tcPr>
            <w:tcW w:w="8221" w:type="dxa"/>
            <w:tcBorders>
              <w:top w:val="single" w:sz="4" w:space="0" w:color="auto"/>
              <w:left w:val="single" w:sz="4" w:space="0" w:color="auto"/>
              <w:bottom w:val="single" w:sz="4" w:space="0" w:color="auto"/>
              <w:right w:val="single" w:sz="4" w:space="0" w:color="auto"/>
            </w:tcBorders>
            <w:shd w:val="clear" w:color="auto" w:fill="D9D9D9"/>
            <w:vAlign w:val="center"/>
          </w:tcPr>
          <w:p w14:paraId="6AA0C6B4" w14:textId="77777777" w:rsidR="00780A0B" w:rsidRPr="00303E39" w:rsidRDefault="00780A0B" w:rsidP="005A79FB">
            <w:pPr>
              <w:keepNext w:val="0"/>
              <w:keepLines w:val="0"/>
              <w:rPr>
                <w:b/>
                <w:bCs/>
              </w:rPr>
            </w:pPr>
            <w:r w:rsidRPr="00303E39">
              <w:rPr>
                <w:b/>
                <w:bCs/>
              </w:rPr>
              <w:t xml:space="preserve">THỰC HÀNH, TÌM HIỂU THỰC TẾ </w:t>
            </w:r>
          </w:p>
        </w:tc>
      </w:tr>
      <w:tr w:rsidR="00780A0B" w:rsidRPr="002C41FF" w14:paraId="70D399DC" w14:textId="77777777" w:rsidTr="00303E39">
        <w:trPr>
          <w:trHeight w:val="47"/>
        </w:trPr>
        <w:tc>
          <w:tcPr>
            <w:tcW w:w="1419" w:type="dxa"/>
            <w:tcBorders>
              <w:top w:val="single" w:sz="4" w:space="0" w:color="auto"/>
              <w:left w:val="single" w:sz="4" w:space="0" w:color="auto"/>
              <w:bottom w:val="single" w:sz="4" w:space="0" w:color="auto"/>
              <w:right w:val="single" w:sz="4" w:space="0" w:color="auto"/>
            </w:tcBorders>
            <w:vAlign w:val="center"/>
          </w:tcPr>
          <w:p w14:paraId="0B9B48CF" w14:textId="77777777" w:rsidR="00780A0B" w:rsidRPr="002C41FF" w:rsidRDefault="00780A0B" w:rsidP="005A79FB">
            <w:pPr>
              <w:keepNext w:val="0"/>
              <w:keepLines w:val="0"/>
            </w:pPr>
            <w:r w:rsidRPr="002C41FF">
              <w:t>Phần A</w:t>
            </w:r>
          </w:p>
        </w:tc>
        <w:tc>
          <w:tcPr>
            <w:tcW w:w="8221" w:type="dxa"/>
            <w:tcBorders>
              <w:top w:val="single" w:sz="4" w:space="0" w:color="auto"/>
              <w:left w:val="single" w:sz="4" w:space="0" w:color="auto"/>
              <w:bottom w:val="single" w:sz="4" w:space="0" w:color="auto"/>
              <w:right w:val="single" w:sz="4" w:space="0" w:color="auto"/>
            </w:tcBorders>
            <w:vAlign w:val="center"/>
          </w:tcPr>
          <w:p w14:paraId="5F44E35F" w14:textId="77777777" w:rsidR="00780A0B" w:rsidRPr="002C41FF" w:rsidRDefault="00780A0B" w:rsidP="005A79FB">
            <w:pPr>
              <w:keepNext w:val="0"/>
              <w:keepLines w:val="0"/>
            </w:pPr>
            <w:r w:rsidRPr="002C41FF">
              <w:t>THỰC HÀNH</w:t>
            </w:r>
          </w:p>
        </w:tc>
      </w:tr>
      <w:tr w:rsidR="00780A0B" w:rsidRPr="002C41FF" w14:paraId="30B68018" w14:textId="77777777" w:rsidTr="00303E39">
        <w:tc>
          <w:tcPr>
            <w:tcW w:w="1419" w:type="dxa"/>
            <w:tcBorders>
              <w:top w:val="single" w:sz="4" w:space="0" w:color="auto"/>
              <w:left w:val="single" w:sz="4" w:space="0" w:color="auto"/>
              <w:bottom w:val="single" w:sz="4" w:space="0" w:color="auto"/>
              <w:right w:val="single" w:sz="4" w:space="0" w:color="auto"/>
            </w:tcBorders>
            <w:vAlign w:val="center"/>
          </w:tcPr>
          <w:p w14:paraId="00C291C6" w14:textId="77777777" w:rsidR="00780A0B" w:rsidRPr="002C41FF" w:rsidRDefault="00780A0B" w:rsidP="005A79FB">
            <w:pPr>
              <w:keepNext w:val="0"/>
              <w:keepLines w:val="0"/>
            </w:pPr>
            <w:r w:rsidRPr="002C41FF">
              <w:t>Phần B</w:t>
            </w:r>
          </w:p>
        </w:tc>
        <w:tc>
          <w:tcPr>
            <w:tcW w:w="8221" w:type="dxa"/>
            <w:tcBorders>
              <w:top w:val="single" w:sz="4" w:space="0" w:color="auto"/>
              <w:left w:val="single" w:sz="4" w:space="0" w:color="auto"/>
              <w:bottom w:val="single" w:sz="4" w:space="0" w:color="auto"/>
              <w:right w:val="single" w:sz="4" w:space="0" w:color="auto"/>
            </w:tcBorders>
            <w:vAlign w:val="center"/>
          </w:tcPr>
          <w:p w14:paraId="435F0E5B" w14:textId="77777777" w:rsidR="00780A0B" w:rsidRPr="002C41FF" w:rsidRDefault="00780A0B" w:rsidP="005A79FB">
            <w:pPr>
              <w:keepNext w:val="0"/>
              <w:keepLines w:val="0"/>
            </w:pPr>
            <w:r w:rsidRPr="002C41FF">
              <w:t>TÌM HIỂU THỰC TẾ</w:t>
            </w:r>
          </w:p>
        </w:tc>
      </w:tr>
      <w:tr w:rsidR="00780A0B" w:rsidRPr="002C41FF" w14:paraId="74567077" w14:textId="77777777" w:rsidTr="00303E39">
        <w:tc>
          <w:tcPr>
            <w:tcW w:w="1419" w:type="dxa"/>
            <w:tcBorders>
              <w:top w:val="single" w:sz="4" w:space="0" w:color="auto"/>
              <w:left w:val="single" w:sz="4" w:space="0" w:color="auto"/>
              <w:bottom w:val="single" w:sz="4" w:space="0" w:color="auto"/>
              <w:right w:val="single" w:sz="4" w:space="0" w:color="auto"/>
            </w:tcBorders>
            <w:vAlign w:val="center"/>
          </w:tcPr>
          <w:p w14:paraId="645CDF26" w14:textId="77777777" w:rsidR="00780A0B" w:rsidRPr="002C41FF" w:rsidRDefault="00780A0B" w:rsidP="005A79FB">
            <w:pPr>
              <w:keepNext w:val="0"/>
              <w:keepLines w:val="0"/>
            </w:pPr>
            <w:r w:rsidRPr="002C41FF">
              <w:t>1.</w:t>
            </w:r>
          </w:p>
        </w:tc>
        <w:tc>
          <w:tcPr>
            <w:tcW w:w="8221" w:type="dxa"/>
            <w:tcBorders>
              <w:top w:val="single" w:sz="4" w:space="0" w:color="auto"/>
              <w:left w:val="single" w:sz="4" w:space="0" w:color="auto"/>
              <w:bottom w:val="single" w:sz="4" w:space="0" w:color="auto"/>
              <w:right w:val="single" w:sz="4" w:space="0" w:color="auto"/>
            </w:tcBorders>
          </w:tcPr>
          <w:p w14:paraId="59E9AB1D" w14:textId="77777777" w:rsidR="00780A0B" w:rsidRPr="002C41FF" w:rsidRDefault="00780A0B" w:rsidP="005A79FB">
            <w:pPr>
              <w:keepNext w:val="0"/>
              <w:keepLines w:val="0"/>
            </w:pPr>
            <w:r>
              <w:t xml:space="preserve">Các </w:t>
            </w:r>
            <w:r w:rsidRPr="002C41FF">
              <w:t>cơ sở</w:t>
            </w:r>
            <w:r>
              <w:t xml:space="preserve"> AIS,</w:t>
            </w:r>
            <w:r w:rsidRPr="002C41FF">
              <w:t xml:space="preserve"> sơ đồ, bản đồ, dữ liệu HK; cơ sở thiết kế phương thức bay</w:t>
            </w:r>
            <w:r>
              <w:t xml:space="preserve">, </w:t>
            </w:r>
            <w:r w:rsidRPr="002C41FF">
              <w:t>cơ sở ATS</w:t>
            </w:r>
            <w:r>
              <w:t>, cảng hàng không, sân bay</w:t>
            </w:r>
          </w:p>
        </w:tc>
      </w:tr>
      <w:tr w:rsidR="00780A0B" w:rsidRPr="002C41FF" w14:paraId="7648B67E" w14:textId="77777777" w:rsidTr="00303E39">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258BE1" w14:textId="77777777" w:rsidR="00780A0B" w:rsidRPr="00303E39" w:rsidRDefault="00780A0B" w:rsidP="005A79FB">
            <w:pPr>
              <w:keepNext w:val="0"/>
              <w:keepLines w:val="0"/>
              <w:rPr>
                <w:b/>
                <w:bCs/>
              </w:rPr>
            </w:pPr>
            <w:r w:rsidRPr="00303E39">
              <w:rPr>
                <w:b/>
                <w:bCs/>
              </w:rPr>
              <w:t>PHẦN IV</w:t>
            </w:r>
          </w:p>
        </w:tc>
        <w:tc>
          <w:tcPr>
            <w:tcW w:w="82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73F9F3" w14:textId="77777777" w:rsidR="00780A0B" w:rsidRPr="00303E39" w:rsidRDefault="00780A0B" w:rsidP="005A79FB">
            <w:pPr>
              <w:keepNext w:val="0"/>
              <w:keepLines w:val="0"/>
              <w:rPr>
                <w:b/>
                <w:bCs/>
              </w:rPr>
            </w:pPr>
            <w:r w:rsidRPr="00303E39">
              <w:rPr>
                <w:b/>
                <w:bCs/>
              </w:rPr>
              <w:t xml:space="preserve">ÔN TẬP, KIỂM TRA </w:t>
            </w:r>
          </w:p>
        </w:tc>
      </w:tr>
      <w:tr w:rsidR="00780A0B" w:rsidRPr="002C41FF" w14:paraId="7E8631F5" w14:textId="77777777" w:rsidTr="00303E39">
        <w:tc>
          <w:tcPr>
            <w:tcW w:w="1419" w:type="dxa"/>
            <w:tcBorders>
              <w:top w:val="single" w:sz="4" w:space="0" w:color="auto"/>
              <w:left w:val="single" w:sz="4" w:space="0" w:color="auto"/>
              <w:bottom w:val="single" w:sz="4" w:space="0" w:color="auto"/>
              <w:right w:val="single" w:sz="4" w:space="0" w:color="auto"/>
            </w:tcBorders>
            <w:vAlign w:val="center"/>
          </w:tcPr>
          <w:p w14:paraId="5E8DEA18" w14:textId="77777777" w:rsidR="00780A0B" w:rsidRPr="002C41FF" w:rsidRDefault="00780A0B" w:rsidP="005A79FB">
            <w:pPr>
              <w:keepNext w:val="0"/>
              <w:keepLines w:val="0"/>
            </w:pPr>
            <w:r w:rsidRPr="002C41FF">
              <w:t>1.</w:t>
            </w:r>
          </w:p>
        </w:tc>
        <w:tc>
          <w:tcPr>
            <w:tcW w:w="8221" w:type="dxa"/>
            <w:tcBorders>
              <w:top w:val="single" w:sz="4" w:space="0" w:color="auto"/>
              <w:left w:val="single" w:sz="4" w:space="0" w:color="auto"/>
              <w:bottom w:val="single" w:sz="4" w:space="0" w:color="auto"/>
              <w:right w:val="single" w:sz="4" w:space="0" w:color="auto"/>
            </w:tcBorders>
          </w:tcPr>
          <w:p w14:paraId="055A9156" w14:textId="77777777" w:rsidR="00780A0B" w:rsidRPr="002C41FF" w:rsidRDefault="00780A0B" w:rsidP="005A79FB">
            <w:pPr>
              <w:keepNext w:val="0"/>
              <w:keepLines w:val="0"/>
            </w:pPr>
            <w:r w:rsidRPr="002C41FF">
              <w:t>Ôn tập</w:t>
            </w:r>
          </w:p>
        </w:tc>
      </w:tr>
      <w:tr w:rsidR="00780A0B" w:rsidRPr="002C41FF" w14:paraId="16B8EE16" w14:textId="77777777" w:rsidTr="00303E39">
        <w:tc>
          <w:tcPr>
            <w:tcW w:w="1419" w:type="dxa"/>
            <w:tcBorders>
              <w:top w:val="single" w:sz="4" w:space="0" w:color="auto"/>
              <w:left w:val="single" w:sz="4" w:space="0" w:color="auto"/>
              <w:bottom w:val="single" w:sz="4" w:space="0" w:color="auto"/>
              <w:right w:val="single" w:sz="4" w:space="0" w:color="auto"/>
            </w:tcBorders>
            <w:vAlign w:val="center"/>
          </w:tcPr>
          <w:p w14:paraId="7D377A2A" w14:textId="77777777" w:rsidR="00780A0B" w:rsidRPr="002C41FF" w:rsidRDefault="00780A0B" w:rsidP="005A79FB">
            <w:pPr>
              <w:keepNext w:val="0"/>
              <w:keepLines w:val="0"/>
            </w:pPr>
            <w:r w:rsidRPr="002C41FF">
              <w:t>2.</w:t>
            </w:r>
          </w:p>
        </w:tc>
        <w:tc>
          <w:tcPr>
            <w:tcW w:w="8221" w:type="dxa"/>
            <w:tcBorders>
              <w:top w:val="single" w:sz="4" w:space="0" w:color="auto"/>
              <w:left w:val="single" w:sz="4" w:space="0" w:color="auto"/>
              <w:bottom w:val="single" w:sz="4" w:space="0" w:color="auto"/>
              <w:right w:val="single" w:sz="4" w:space="0" w:color="auto"/>
            </w:tcBorders>
          </w:tcPr>
          <w:p w14:paraId="54568854" w14:textId="77777777" w:rsidR="00780A0B" w:rsidRPr="002C41FF" w:rsidRDefault="00780A0B" w:rsidP="005A79FB">
            <w:pPr>
              <w:keepNext w:val="0"/>
              <w:keepLines w:val="0"/>
            </w:pPr>
            <w:r w:rsidRPr="002C41FF">
              <w:t>Kiểm tra</w:t>
            </w:r>
          </w:p>
        </w:tc>
      </w:tr>
      <w:tr w:rsidR="00780A0B" w:rsidRPr="002C41FF" w14:paraId="435A8F9E" w14:textId="77777777" w:rsidTr="000519D5">
        <w:tc>
          <w:tcPr>
            <w:tcW w:w="9640" w:type="dxa"/>
            <w:gridSpan w:val="2"/>
            <w:tcBorders>
              <w:top w:val="single" w:sz="4" w:space="0" w:color="auto"/>
              <w:left w:val="single" w:sz="4" w:space="0" w:color="auto"/>
              <w:bottom w:val="single" w:sz="4" w:space="0" w:color="auto"/>
              <w:right w:val="single" w:sz="4" w:space="0" w:color="auto"/>
            </w:tcBorders>
            <w:vAlign w:val="center"/>
          </w:tcPr>
          <w:p w14:paraId="4F92873A" w14:textId="5731BE23" w:rsidR="00780A0B" w:rsidRPr="00C122E2" w:rsidRDefault="000569B3" w:rsidP="005A79FB">
            <w:pPr>
              <w:keepNext w:val="0"/>
              <w:keepLines w:val="0"/>
              <w:rPr>
                <w:b/>
                <w:bCs/>
              </w:rPr>
            </w:pPr>
            <w:r>
              <w:rPr>
                <w:b/>
                <w:bCs/>
              </w:rPr>
              <w:t>4.4.</w:t>
            </w:r>
            <w:r w:rsidR="00780A0B" w:rsidRPr="00C122E2">
              <w:rPr>
                <w:b/>
                <w:bCs/>
              </w:rPr>
              <w:t xml:space="preserve">2 Đào tạo chuyên môn </w:t>
            </w:r>
          </w:p>
        </w:tc>
      </w:tr>
      <w:tr w:rsidR="00780A0B" w:rsidRPr="002C41FF" w14:paraId="4F5D8700" w14:textId="77777777" w:rsidTr="000519D5">
        <w:tc>
          <w:tcPr>
            <w:tcW w:w="96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44682F" w14:textId="36DCF91D" w:rsidR="00780A0B" w:rsidRPr="00693B18" w:rsidRDefault="000569B3" w:rsidP="005A79FB">
            <w:pPr>
              <w:keepNext w:val="0"/>
              <w:keepLines w:val="0"/>
              <w:rPr>
                <w:b/>
                <w:bCs/>
              </w:rPr>
            </w:pPr>
            <w:r>
              <w:rPr>
                <w:b/>
                <w:bCs/>
              </w:rPr>
              <w:t>4.4.</w:t>
            </w:r>
            <w:r w:rsidR="00780A0B" w:rsidRPr="00693B18">
              <w:rPr>
                <w:b/>
                <w:bCs/>
              </w:rPr>
              <w:t>2.1 AIS</w:t>
            </w:r>
            <w:r w:rsidR="00780A0B">
              <w:rPr>
                <w:b/>
                <w:bCs/>
              </w:rPr>
              <w:t xml:space="preserve"> sân bay</w:t>
            </w:r>
          </w:p>
        </w:tc>
      </w:tr>
      <w:tr w:rsidR="00780A0B" w:rsidRPr="002C41FF" w14:paraId="6C72C5EC" w14:textId="77777777" w:rsidTr="000519D5">
        <w:tc>
          <w:tcPr>
            <w:tcW w:w="96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10E01E" w14:textId="217E5CEF" w:rsidR="00780A0B" w:rsidRPr="00303E39" w:rsidRDefault="00303E39" w:rsidP="005A79FB">
            <w:pPr>
              <w:keepNext w:val="0"/>
              <w:keepLines w:val="0"/>
              <w:rPr>
                <w:b/>
                <w:bCs/>
              </w:rPr>
            </w:pPr>
            <w:r w:rsidRPr="00303E39">
              <w:rPr>
                <w:b/>
                <w:bCs/>
              </w:rPr>
              <w:t>PHẦN</w:t>
            </w:r>
            <w:r w:rsidR="00780A0B" w:rsidRPr="00303E39">
              <w:rPr>
                <w:b/>
                <w:bCs/>
              </w:rPr>
              <w:t xml:space="preserve"> I: LÝ THUYẾT</w:t>
            </w:r>
          </w:p>
        </w:tc>
      </w:tr>
      <w:tr w:rsidR="00780A0B" w:rsidRPr="002C41FF" w14:paraId="790262B7" w14:textId="77777777" w:rsidTr="00303E39">
        <w:tc>
          <w:tcPr>
            <w:tcW w:w="1419" w:type="dxa"/>
            <w:tcBorders>
              <w:top w:val="single" w:sz="4" w:space="0" w:color="auto"/>
              <w:left w:val="single" w:sz="4" w:space="0" w:color="auto"/>
              <w:bottom w:val="single" w:sz="4" w:space="0" w:color="auto"/>
              <w:right w:val="single" w:sz="4" w:space="0" w:color="auto"/>
            </w:tcBorders>
          </w:tcPr>
          <w:p w14:paraId="0A1FE593" w14:textId="28BBFC63" w:rsidR="00780A0B" w:rsidRPr="002C41FF" w:rsidRDefault="00780A0B" w:rsidP="005A79FB">
            <w:pPr>
              <w:keepNext w:val="0"/>
              <w:keepLines w:val="0"/>
            </w:pPr>
            <w:r w:rsidRPr="002C41FF">
              <w:t>1</w:t>
            </w:r>
            <w:r w:rsidR="008C6CEA">
              <w:t>.</w:t>
            </w:r>
          </w:p>
        </w:tc>
        <w:tc>
          <w:tcPr>
            <w:tcW w:w="8221" w:type="dxa"/>
            <w:tcBorders>
              <w:top w:val="single" w:sz="4" w:space="0" w:color="auto"/>
              <w:bottom w:val="single" w:sz="4" w:space="0" w:color="auto"/>
              <w:right w:val="single" w:sz="4" w:space="0" w:color="auto"/>
            </w:tcBorders>
          </w:tcPr>
          <w:p w14:paraId="04B6EF2E" w14:textId="77777777" w:rsidR="00780A0B" w:rsidRPr="002C41FF" w:rsidRDefault="00780A0B" w:rsidP="005A79FB">
            <w:pPr>
              <w:keepNext w:val="0"/>
              <w:keepLines w:val="0"/>
            </w:pPr>
            <w:r w:rsidRPr="002C41FF">
              <w:t>Văn bản tài liệu</w:t>
            </w:r>
          </w:p>
        </w:tc>
      </w:tr>
      <w:tr w:rsidR="00780A0B" w:rsidRPr="002C41FF" w14:paraId="3ADA4C92" w14:textId="77777777" w:rsidTr="00303E39">
        <w:tc>
          <w:tcPr>
            <w:tcW w:w="1419" w:type="dxa"/>
            <w:tcBorders>
              <w:top w:val="single" w:sz="4" w:space="0" w:color="auto"/>
              <w:left w:val="single" w:sz="4" w:space="0" w:color="auto"/>
              <w:bottom w:val="single" w:sz="4" w:space="0" w:color="auto"/>
              <w:right w:val="single" w:sz="4" w:space="0" w:color="auto"/>
            </w:tcBorders>
          </w:tcPr>
          <w:p w14:paraId="6B9210B9" w14:textId="4ECE3536"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tcPr>
          <w:p w14:paraId="5D9867FD" w14:textId="77777777" w:rsidR="00780A0B" w:rsidRPr="002C41FF" w:rsidRDefault="00780A0B" w:rsidP="005A79FB">
            <w:pPr>
              <w:keepNext w:val="0"/>
              <w:keepLines w:val="0"/>
            </w:pPr>
            <w:r w:rsidRPr="002C41FF">
              <w:t>Cơ cấu tổ chức, trách nhiệm cơ sở</w:t>
            </w:r>
          </w:p>
        </w:tc>
      </w:tr>
      <w:tr w:rsidR="00780A0B" w:rsidRPr="002C41FF" w14:paraId="19DAD60E" w14:textId="77777777" w:rsidTr="00303E39">
        <w:tc>
          <w:tcPr>
            <w:tcW w:w="1419" w:type="dxa"/>
            <w:tcBorders>
              <w:top w:val="single" w:sz="4" w:space="0" w:color="auto"/>
              <w:left w:val="single" w:sz="4" w:space="0" w:color="auto"/>
              <w:bottom w:val="single" w:sz="4" w:space="0" w:color="auto"/>
              <w:right w:val="single" w:sz="4" w:space="0" w:color="auto"/>
            </w:tcBorders>
          </w:tcPr>
          <w:p w14:paraId="63B859F3" w14:textId="57DC2AE3"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tcPr>
          <w:p w14:paraId="325FA21C" w14:textId="77777777" w:rsidR="00780A0B" w:rsidRPr="002C41FF" w:rsidRDefault="00780A0B" w:rsidP="005A79FB">
            <w:pPr>
              <w:keepNext w:val="0"/>
              <w:keepLines w:val="0"/>
            </w:pPr>
            <w:r w:rsidRPr="002C41FF">
              <w:t>Sân bay</w:t>
            </w:r>
          </w:p>
        </w:tc>
      </w:tr>
      <w:tr w:rsidR="00780A0B" w:rsidRPr="002C41FF" w14:paraId="55205678" w14:textId="77777777" w:rsidTr="00303E39">
        <w:tc>
          <w:tcPr>
            <w:tcW w:w="1419" w:type="dxa"/>
            <w:tcBorders>
              <w:top w:val="single" w:sz="4" w:space="0" w:color="auto"/>
              <w:left w:val="single" w:sz="4" w:space="0" w:color="auto"/>
              <w:bottom w:val="single" w:sz="4" w:space="0" w:color="auto"/>
              <w:right w:val="single" w:sz="4" w:space="0" w:color="auto"/>
            </w:tcBorders>
          </w:tcPr>
          <w:p w14:paraId="7B528E4E" w14:textId="3466313D" w:rsidR="00780A0B" w:rsidRPr="002C41FF" w:rsidRDefault="00780A0B" w:rsidP="005A79FB">
            <w:pPr>
              <w:keepNext w:val="0"/>
              <w:keepLines w:val="0"/>
            </w:pPr>
            <w:r w:rsidRPr="002C41FF">
              <w:t>4</w:t>
            </w:r>
            <w:r w:rsidR="008C6CEA">
              <w:t>.</w:t>
            </w:r>
          </w:p>
        </w:tc>
        <w:tc>
          <w:tcPr>
            <w:tcW w:w="8221" w:type="dxa"/>
            <w:tcBorders>
              <w:top w:val="single" w:sz="4" w:space="0" w:color="auto"/>
              <w:bottom w:val="single" w:sz="4" w:space="0" w:color="auto"/>
              <w:right w:val="single" w:sz="4" w:space="0" w:color="auto"/>
            </w:tcBorders>
          </w:tcPr>
          <w:p w14:paraId="292A4185" w14:textId="77777777" w:rsidR="00780A0B" w:rsidRPr="002C41FF" w:rsidRDefault="00780A0B" w:rsidP="005A79FB">
            <w:pPr>
              <w:keepNext w:val="0"/>
              <w:keepLines w:val="0"/>
            </w:pPr>
            <w:r w:rsidRPr="002C41FF">
              <w:t>Sản phẩm tin tức hàng không</w:t>
            </w:r>
          </w:p>
        </w:tc>
      </w:tr>
      <w:tr w:rsidR="00780A0B" w:rsidRPr="002C41FF" w14:paraId="08610DA5" w14:textId="77777777" w:rsidTr="00303E39">
        <w:tc>
          <w:tcPr>
            <w:tcW w:w="1419" w:type="dxa"/>
            <w:tcBorders>
              <w:top w:val="single" w:sz="4" w:space="0" w:color="auto"/>
              <w:left w:val="single" w:sz="4" w:space="0" w:color="auto"/>
              <w:bottom w:val="single" w:sz="4" w:space="0" w:color="auto"/>
              <w:right w:val="single" w:sz="4" w:space="0" w:color="auto"/>
            </w:tcBorders>
          </w:tcPr>
          <w:p w14:paraId="54A21A8D" w14:textId="4F7BC4C8" w:rsidR="00780A0B" w:rsidRPr="002C41FF" w:rsidRDefault="00780A0B" w:rsidP="005A79FB">
            <w:pPr>
              <w:keepNext w:val="0"/>
              <w:keepLines w:val="0"/>
            </w:pPr>
            <w:r w:rsidRPr="002C41FF">
              <w:t>5</w:t>
            </w:r>
            <w:r w:rsidR="008C6CEA">
              <w:t>.</w:t>
            </w:r>
          </w:p>
        </w:tc>
        <w:tc>
          <w:tcPr>
            <w:tcW w:w="8221" w:type="dxa"/>
            <w:tcBorders>
              <w:top w:val="single" w:sz="4" w:space="0" w:color="auto"/>
              <w:bottom w:val="single" w:sz="4" w:space="0" w:color="auto"/>
              <w:right w:val="single" w:sz="4" w:space="0" w:color="auto"/>
            </w:tcBorders>
          </w:tcPr>
          <w:p w14:paraId="69E16EB5" w14:textId="77777777" w:rsidR="00780A0B" w:rsidRPr="002C41FF" w:rsidRDefault="00780A0B" w:rsidP="005A79FB">
            <w:pPr>
              <w:keepNext w:val="0"/>
              <w:keepLines w:val="0"/>
            </w:pPr>
            <w:r w:rsidRPr="002C41FF">
              <w:t>Quy trình tác nghiệp</w:t>
            </w:r>
          </w:p>
        </w:tc>
      </w:tr>
      <w:tr w:rsidR="00780A0B" w:rsidRPr="002C41FF" w14:paraId="00124AE2" w14:textId="77777777" w:rsidTr="00303E39">
        <w:tc>
          <w:tcPr>
            <w:tcW w:w="1419" w:type="dxa"/>
            <w:tcBorders>
              <w:top w:val="single" w:sz="4" w:space="0" w:color="auto"/>
              <w:left w:val="single" w:sz="4" w:space="0" w:color="auto"/>
              <w:bottom w:val="single" w:sz="4" w:space="0" w:color="auto"/>
              <w:right w:val="single" w:sz="4" w:space="0" w:color="auto"/>
            </w:tcBorders>
          </w:tcPr>
          <w:p w14:paraId="0E551809" w14:textId="5A38FB68" w:rsidR="00780A0B" w:rsidRPr="002C41FF" w:rsidRDefault="00780A0B" w:rsidP="005A79FB">
            <w:pPr>
              <w:keepNext w:val="0"/>
              <w:keepLines w:val="0"/>
            </w:pPr>
            <w:r w:rsidRPr="002C41FF">
              <w:t>6</w:t>
            </w:r>
            <w:r w:rsidR="008C6CEA">
              <w:t>.</w:t>
            </w:r>
          </w:p>
        </w:tc>
        <w:tc>
          <w:tcPr>
            <w:tcW w:w="8221" w:type="dxa"/>
            <w:tcBorders>
              <w:top w:val="single" w:sz="4" w:space="0" w:color="auto"/>
              <w:bottom w:val="single" w:sz="4" w:space="0" w:color="auto"/>
              <w:right w:val="single" w:sz="4" w:space="0" w:color="auto"/>
            </w:tcBorders>
          </w:tcPr>
          <w:p w14:paraId="7187C15F" w14:textId="77777777" w:rsidR="00780A0B" w:rsidRPr="002C41FF" w:rsidRDefault="00780A0B" w:rsidP="005A79FB">
            <w:pPr>
              <w:keepNext w:val="0"/>
              <w:keepLines w:val="0"/>
            </w:pPr>
            <w:r w:rsidRPr="002C41FF">
              <w:t>Bản thông báo tin tức trước chuyến bay</w:t>
            </w:r>
          </w:p>
        </w:tc>
      </w:tr>
      <w:tr w:rsidR="00780A0B" w:rsidRPr="002C41FF" w14:paraId="13B5638F" w14:textId="77777777" w:rsidTr="00303E39">
        <w:tc>
          <w:tcPr>
            <w:tcW w:w="1419" w:type="dxa"/>
            <w:tcBorders>
              <w:top w:val="single" w:sz="4" w:space="0" w:color="auto"/>
              <w:left w:val="single" w:sz="4" w:space="0" w:color="auto"/>
              <w:bottom w:val="single" w:sz="4" w:space="0" w:color="auto"/>
              <w:right w:val="single" w:sz="4" w:space="0" w:color="auto"/>
            </w:tcBorders>
          </w:tcPr>
          <w:p w14:paraId="58CF6CD5" w14:textId="57119AF3" w:rsidR="00780A0B" w:rsidRPr="002C41FF" w:rsidRDefault="00780A0B" w:rsidP="005A79FB">
            <w:pPr>
              <w:keepNext w:val="0"/>
              <w:keepLines w:val="0"/>
            </w:pPr>
            <w:r w:rsidRPr="002C41FF">
              <w:t>7</w:t>
            </w:r>
            <w:r w:rsidR="008C6CEA">
              <w:t>.</w:t>
            </w:r>
          </w:p>
        </w:tc>
        <w:tc>
          <w:tcPr>
            <w:tcW w:w="8221" w:type="dxa"/>
            <w:tcBorders>
              <w:top w:val="single" w:sz="4" w:space="0" w:color="auto"/>
              <w:bottom w:val="single" w:sz="4" w:space="0" w:color="auto"/>
              <w:right w:val="single" w:sz="4" w:space="0" w:color="auto"/>
            </w:tcBorders>
          </w:tcPr>
          <w:p w14:paraId="288F1214" w14:textId="77777777" w:rsidR="00780A0B" w:rsidRPr="002C41FF" w:rsidRDefault="00780A0B" w:rsidP="005A79FB">
            <w:pPr>
              <w:keepNext w:val="0"/>
              <w:keepLines w:val="0"/>
            </w:pPr>
            <w:r w:rsidRPr="002C41FF">
              <w:t>Bản thông báo tin tức sau chuyến bay</w:t>
            </w:r>
          </w:p>
        </w:tc>
      </w:tr>
      <w:tr w:rsidR="00780A0B" w:rsidRPr="002C41FF" w14:paraId="75302457" w14:textId="77777777" w:rsidTr="00303E39">
        <w:tc>
          <w:tcPr>
            <w:tcW w:w="1419" w:type="dxa"/>
            <w:tcBorders>
              <w:top w:val="single" w:sz="4" w:space="0" w:color="auto"/>
              <w:left w:val="single" w:sz="4" w:space="0" w:color="auto"/>
              <w:bottom w:val="single" w:sz="4" w:space="0" w:color="auto"/>
              <w:right w:val="single" w:sz="4" w:space="0" w:color="auto"/>
            </w:tcBorders>
          </w:tcPr>
          <w:p w14:paraId="30B913B5" w14:textId="597231C5" w:rsidR="00780A0B" w:rsidRPr="002C41FF" w:rsidRDefault="00780A0B" w:rsidP="005A79FB">
            <w:pPr>
              <w:keepNext w:val="0"/>
              <w:keepLines w:val="0"/>
            </w:pPr>
            <w:r w:rsidRPr="002C41FF">
              <w:t>8</w:t>
            </w:r>
            <w:r w:rsidR="008C6CEA">
              <w:t>.</w:t>
            </w:r>
          </w:p>
        </w:tc>
        <w:tc>
          <w:tcPr>
            <w:tcW w:w="8221" w:type="dxa"/>
            <w:tcBorders>
              <w:top w:val="single" w:sz="4" w:space="0" w:color="auto"/>
              <w:bottom w:val="single" w:sz="4" w:space="0" w:color="auto"/>
              <w:right w:val="single" w:sz="4" w:space="0" w:color="auto"/>
            </w:tcBorders>
          </w:tcPr>
          <w:p w14:paraId="4735C76B" w14:textId="77777777" w:rsidR="00780A0B" w:rsidRPr="002C41FF" w:rsidRDefault="00780A0B" w:rsidP="005A79FB">
            <w:pPr>
              <w:keepNext w:val="0"/>
              <w:keepLines w:val="0"/>
            </w:pPr>
            <w:r w:rsidRPr="002C41FF">
              <w:t xml:space="preserve">Giới thiệu quy trình thực hiện làm thủ tục bay từ xa cho các chuyến bay </w:t>
            </w:r>
          </w:p>
        </w:tc>
      </w:tr>
      <w:tr w:rsidR="00780A0B" w:rsidRPr="002C41FF" w14:paraId="5C9606AE" w14:textId="77777777" w:rsidTr="00303E39">
        <w:tc>
          <w:tcPr>
            <w:tcW w:w="1419" w:type="dxa"/>
            <w:tcBorders>
              <w:top w:val="single" w:sz="4" w:space="0" w:color="auto"/>
              <w:left w:val="single" w:sz="4" w:space="0" w:color="auto"/>
              <w:bottom w:val="single" w:sz="4" w:space="0" w:color="auto"/>
              <w:right w:val="single" w:sz="4" w:space="0" w:color="auto"/>
            </w:tcBorders>
          </w:tcPr>
          <w:p w14:paraId="52EF20F4" w14:textId="0CEC3613" w:rsidR="00780A0B" w:rsidRPr="002C41FF" w:rsidRDefault="00780A0B" w:rsidP="005A79FB">
            <w:pPr>
              <w:keepNext w:val="0"/>
              <w:keepLines w:val="0"/>
            </w:pPr>
            <w:r w:rsidRPr="002C41FF">
              <w:t>9</w:t>
            </w:r>
            <w:r w:rsidR="008C6CEA">
              <w:t>.</w:t>
            </w:r>
          </w:p>
        </w:tc>
        <w:tc>
          <w:tcPr>
            <w:tcW w:w="8221" w:type="dxa"/>
            <w:tcBorders>
              <w:top w:val="single" w:sz="4" w:space="0" w:color="auto"/>
              <w:bottom w:val="single" w:sz="4" w:space="0" w:color="auto"/>
              <w:right w:val="single" w:sz="4" w:space="0" w:color="auto"/>
            </w:tcBorders>
          </w:tcPr>
          <w:p w14:paraId="3AD01A84" w14:textId="77777777" w:rsidR="00780A0B" w:rsidRPr="002C41FF" w:rsidRDefault="00780A0B" w:rsidP="005A79FB">
            <w:pPr>
              <w:keepNext w:val="0"/>
              <w:keepLines w:val="0"/>
            </w:pPr>
            <w:r w:rsidRPr="002C41FF">
              <w:t xml:space="preserve">Trang thiết bị để cung cấp dịch vụ </w:t>
            </w:r>
          </w:p>
        </w:tc>
      </w:tr>
      <w:tr w:rsidR="00780A0B" w:rsidRPr="002C41FF" w14:paraId="77B86315" w14:textId="77777777" w:rsidTr="00303E39">
        <w:tc>
          <w:tcPr>
            <w:tcW w:w="1419" w:type="dxa"/>
            <w:tcBorders>
              <w:top w:val="single" w:sz="4" w:space="0" w:color="auto"/>
              <w:left w:val="single" w:sz="4" w:space="0" w:color="auto"/>
              <w:bottom w:val="single" w:sz="4" w:space="0" w:color="auto"/>
              <w:right w:val="single" w:sz="4" w:space="0" w:color="auto"/>
            </w:tcBorders>
          </w:tcPr>
          <w:p w14:paraId="028B1B0E" w14:textId="5CE332C5" w:rsidR="00780A0B" w:rsidRPr="002C41FF" w:rsidRDefault="00780A0B" w:rsidP="005A79FB">
            <w:pPr>
              <w:keepNext w:val="0"/>
              <w:keepLines w:val="0"/>
            </w:pPr>
            <w:r w:rsidRPr="002C41FF">
              <w:t>10</w:t>
            </w:r>
            <w:r w:rsidR="008C6CEA">
              <w:t>.</w:t>
            </w:r>
          </w:p>
        </w:tc>
        <w:tc>
          <w:tcPr>
            <w:tcW w:w="8221" w:type="dxa"/>
            <w:tcBorders>
              <w:top w:val="single" w:sz="4" w:space="0" w:color="auto"/>
              <w:bottom w:val="single" w:sz="4" w:space="0" w:color="auto"/>
              <w:right w:val="single" w:sz="4" w:space="0" w:color="auto"/>
            </w:tcBorders>
          </w:tcPr>
          <w:p w14:paraId="2D999365" w14:textId="77777777" w:rsidR="00780A0B" w:rsidRPr="002C41FF" w:rsidRDefault="00780A0B" w:rsidP="005A79FB">
            <w:pPr>
              <w:keepNext w:val="0"/>
              <w:keepLines w:val="0"/>
            </w:pPr>
            <w:r w:rsidRPr="002C41FF">
              <w:t>Công tác hiệp đồng</w:t>
            </w:r>
          </w:p>
        </w:tc>
      </w:tr>
      <w:tr w:rsidR="00780A0B" w:rsidRPr="002C41FF" w14:paraId="4E4B686B" w14:textId="77777777" w:rsidTr="00303E39">
        <w:tc>
          <w:tcPr>
            <w:tcW w:w="1419" w:type="dxa"/>
            <w:tcBorders>
              <w:top w:val="single" w:sz="4" w:space="0" w:color="auto"/>
              <w:left w:val="single" w:sz="4" w:space="0" w:color="auto"/>
              <w:bottom w:val="single" w:sz="4" w:space="0" w:color="auto"/>
              <w:right w:val="single" w:sz="4" w:space="0" w:color="auto"/>
            </w:tcBorders>
          </w:tcPr>
          <w:p w14:paraId="77BE01DB" w14:textId="131F8E6E" w:rsidR="00780A0B" w:rsidRPr="002C41FF" w:rsidRDefault="00780A0B" w:rsidP="005A79FB">
            <w:pPr>
              <w:keepNext w:val="0"/>
              <w:keepLines w:val="0"/>
            </w:pPr>
            <w:r w:rsidRPr="002C41FF">
              <w:t>11</w:t>
            </w:r>
            <w:r w:rsidR="008C6CEA">
              <w:t>.</w:t>
            </w:r>
          </w:p>
        </w:tc>
        <w:tc>
          <w:tcPr>
            <w:tcW w:w="8221" w:type="dxa"/>
            <w:tcBorders>
              <w:top w:val="single" w:sz="4" w:space="0" w:color="auto"/>
              <w:bottom w:val="single" w:sz="4" w:space="0" w:color="auto"/>
              <w:right w:val="single" w:sz="4" w:space="0" w:color="auto"/>
            </w:tcBorders>
          </w:tcPr>
          <w:p w14:paraId="4F5A17AF" w14:textId="77777777" w:rsidR="00780A0B" w:rsidRPr="002C41FF" w:rsidRDefault="00780A0B" w:rsidP="005A79FB">
            <w:pPr>
              <w:keepNext w:val="0"/>
              <w:keepLines w:val="0"/>
            </w:pPr>
            <w:r w:rsidRPr="002C41FF">
              <w:t>Hệ thống quản lý an toàn</w:t>
            </w:r>
          </w:p>
        </w:tc>
      </w:tr>
      <w:tr w:rsidR="00780A0B" w:rsidRPr="002C41FF" w14:paraId="3D6E2373" w14:textId="77777777" w:rsidTr="00303E39">
        <w:tc>
          <w:tcPr>
            <w:tcW w:w="1419" w:type="dxa"/>
            <w:tcBorders>
              <w:top w:val="single" w:sz="4" w:space="0" w:color="auto"/>
              <w:left w:val="single" w:sz="4" w:space="0" w:color="auto"/>
              <w:bottom w:val="single" w:sz="4" w:space="0" w:color="auto"/>
              <w:right w:val="single" w:sz="4" w:space="0" w:color="auto"/>
            </w:tcBorders>
          </w:tcPr>
          <w:p w14:paraId="3DF1B487" w14:textId="3CA7C3CA" w:rsidR="00780A0B" w:rsidRPr="002C41FF" w:rsidRDefault="00780A0B" w:rsidP="005A79FB">
            <w:pPr>
              <w:keepNext w:val="0"/>
              <w:keepLines w:val="0"/>
            </w:pPr>
            <w:r w:rsidRPr="002C41FF">
              <w:t>12</w:t>
            </w:r>
            <w:r w:rsidR="008C6CEA">
              <w:t>.</w:t>
            </w:r>
          </w:p>
        </w:tc>
        <w:tc>
          <w:tcPr>
            <w:tcW w:w="8221" w:type="dxa"/>
            <w:tcBorders>
              <w:top w:val="single" w:sz="4" w:space="0" w:color="auto"/>
              <w:bottom w:val="single" w:sz="4" w:space="0" w:color="auto"/>
              <w:right w:val="single" w:sz="4" w:space="0" w:color="auto"/>
            </w:tcBorders>
          </w:tcPr>
          <w:p w14:paraId="7CA768D8" w14:textId="77777777" w:rsidR="00780A0B" w:rsidRPr="002C41FF" w:rsidRDefault="00780A0B" w:rsidP="005A79FB">
            <w:pPr>
              <w:keepNext w:val="0"/>
              <w:keepLines w:val="0"/>
            </w:pPr>
            <w:r w:rsidRPr="002C41FF">
              <w:t>Hệ thống quản lý chất lượng</w:t>
            </w:r>
          </w:p>
        </w:tc>
      </w:tr>
      <w:tr w:rsidR="00780A0B" w:rsidRPr="002C41FF" w14:paraId="797CE43D" w14:textId="77777777" w:rsidTr="00303E39">
        <w:tc>
          <w:tcPr>
            <w:tcW w:w="1419" w:type="dxa"/>
            <w:tcBorders>
              <w:top w:val="single" w:sz="4" w:space="0" w:color="auto"/>
              <w:left w:val="single" w:sz="4" w:space="0" w:color="auto"/>
              <w:bottom w:val="single" w:sz="4" w:space="0" w:color="auto"/>
              <w:right w:val="single" w:sz="4" w:space="0" w:color="auto"/>
            </w:tcBorders>
          </w:tcPr>
          <w:p w14:paraId="4552CBB8" w14:textId="0B0EEE35" w:rsidR="00780A0B" w:rsidRPr="002C41FF" w:rsidRDefault="00780A0B" w:rsidP="005A79FB">
            <w:pPr>
              <w:keepNext w:val="0"/>
              <w:keepLines w:val="0"/>
            </w:pPr>
            <w:r w:rsidRPr="002C41FF">
              <w:t>13</w:t>
            </w:r>
            <w:r w:rsidR="008C6CEA">
              <w:t>.</w:t>
            </w:r>
          </w:p>
        </w:tc>
        <w:tc>
          <w:tcPr>
            <w:tcW w:w="8221" w:type="dxa"/>
            <w:tcBorders>
              <w:top w:val="single" w:sz="4" w:space="0" w:color="auto"/>
              <w:bottom w:val="single" w:sz="4" w:space="0" w:color="auto"/>
              <w:right w:val="single" w:sz="4" w:space="0" w:color="auto"/>
            </w:tcBorders>
          </w:tcPr>
          <w:p w14:paraId="145E1CA0" w14:textId="77777777" w:rsidR="00780A0B" w:rsidRPr="002C41FF" w:rsidRDefault="00780A0B" w:rsidP="005A79FB">
            <w:pPr>
              <w:keepNext w:val="0"/>
              <w:keepLines w:val="0"/>
            </w:pPr>
            <w:r w:rsidRPr="002C41FF">
              <w:t>Các nội dung khác</w:t>
            </w:r>
          </w:p>
        </w:tc>
      </w:tr>
      <w:tr w:rsidR="00780A0B" w:rsidRPr="002C41FF" w14:paraId="6C76D542"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474CE841" w14:textId="77777777" w:rsidR="00780A0B" w:rsidRPr="00303E39" w:rsidRDefault="00780A0B" w:rsidP="005A79FB">
            <w:pPr>
              <w:keepNext w:val="0"/>
              <w:keepLines w:val="0"/>
              <w:rPr>
                <w:b/>
                <w:bCs/>
              </w:rPr>
            </w:pPr>
            <w:r w:rsidRPr="00303E39">
              <w:rPr>
                <w:b/>
                <w:bCs/>
              </w:rPr>
              <w:t>PHẦN II: THỰC HÀNH</w:t>
            </w:r>
          </w:p>
        </w:tc>
      </w:tr>
      <w:tr w:rsidR="00780A0B" w:rsidRPr="002C41FF" w14:paraId="2F295D08" w14:textId="77777777" w:rsidTr="00303E39">
        <w:tc>
          <w:tcPr>
            <w:tcW w:w="1419" w:type="dxa"/>
            <w:tcBorders>
              <w:top w:val="single" w:sz="4" w:space="0" w:color="auto"/>
              <w:left w:val="single" w:sz="4" w:space="0" w:color="auto"/>
              <w:bottom w:val="single" w:sz="4" w:space="0" w:color="auto"/>
              <w:right w:val="single" w:sz="4" w:space="0" w:color="auto"/>
            </w:tcBorders>
          </w:tcPr>
          <w:p w14:paraId="25E04867" w14:textId="56D52837" w:rsidR="00780A0B" w:rsidRPr="002C41FF" w:rsidRDefault="00780A0B" w:rsidP="005A79FB">
            <w:pPr>
              <w:keepNext w:val="0"/>
              <w:keepLines w:val="0"/>
            </w:pPr>
            <w:r w:rsidRPr="002C41FF">
              <w:lastRenderedPageBreak/>
              <w:t>1</w:t>
            </w:r>
            <w:r w:rsidR="008C6CEA">
              <w:t>.</w:t>
            </w:r>
          </w:p>
        </w:tc>
        <w:tc>
          <w:tcPr>
            <w:tcW w:w="8221" w:type="dxa"/>
            <w:tcBorders>
              <w:top w:val="single" w:sz="4" w:space="0" w:color="auto"/>
              <w:bottom w:val="single" w:sz="4" w:space="0" w:color="auto"/>
              <w:right w:val="single" w:sz="4" w:space="0" w:color="auto"/>
            </w:tcBorders>
          </w:tcPr>
          <w:p w14:paraId="284661F9" w14:textId="77777777" w:rsidR="00780A0B" w:rsidRPr="002C41FF" w:rsidRDefault="00780A0B" w:rsidP="005A79FB">
            <w:pPr>
              <w:keepNext w:val="0"/>
              <w:keepLines w:val="0"/>
            </w:pPr>
            <w:r w:rsidRPr="002C41FF">
              <w:t>Sân bay</w:t>
            </w:r>
          </w:p>
        </w:tc>
      </w:tr>
      <w:tr w:rsidR="00780A0B" w:rsidRPr="002C41FF" w14:paraId="0A7CB44F" w14:textId="77777777" w:rsidTr="00303E39">
        <w:tc>
          <w:tcPr>
            <w:tcW w:w="1419" w:type="dxa"/>
            <w:tcBorders>
              <w:top w:val="single" w:sz="4" w:space="0" w:color="auto"/>
              <w:left w:val="single" w:sz="4" w:space="0" w:color="auto"/>
              <w:bottom w:val="single" w:sz="4" w:space="0" w:color="auto"/>
              <w:right w:val="single" w:sz="4" w:space="0" w:color="auto"/>
            </w:tcBorders>
          </w:tcPr>
          <w:p w14:paraId="60E2D1FF" w14:textId="4A74B254"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tcPr>
          <w:p w14:paraId="789F1886" w14:textId="77777777" w:rsidR="00780A0B" w:rsidRPr="002C41FF" w:rsidRDefault="00780A0B" w:rsidP="005A79FB">
            <w:pPr>
              <w:keepNext w:val="0"/>
              <w:keepLines w:val="0"/>
            </w:pPr>
            <w:r w:rsidRPr="002C41FF">
              <w:t>Mối liên hệ giữa các sản phẩm: AIP, AIP SUP, AIP AMDT, AIC</w:t>
            </w:r>
          </w:p>
        </w:tc>
      </w:tr>
      <w:tr w:rsidR="00780A0B" w:rsidRPr="002C41FF" w14:paraId="3573738C" w14:textId="77777777" w:rsidTr="00303E39">
        <w:tc>
          <w:tcPr>
            <w:tcW w:w="1419" w:type="dxa"/>
            <w:tcBorders>
              <w:top w:val="single" w:sz="4" w:space="0" w:color="auto"/>
              <w:left w:val="single" w:sz="4" w:space="0" w:color="auto"/>
              <w:bottom w:val="single" w:sz="4" w:space="0" w:color="auto"/>
              <w:right w:val="single" w:sz="4" w:space="0" w:color="auto"/>
            </w:tcBorders>
          </w:tcPr>
          <w:p w14:paraId="6D1DF644" w14:textId="79EA0D04"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tcPr>
          <w:p w14:paraId="317D780E" w14:textId="77777777" w:rsidR="00780A0B" w:rsidRPr="002C41FF" w:rsidRDefault="00780A0B" w:rsidP="005A79FB">
            <w:pPr>
              <w:keepNext w:val="0"/>
              <w:keepLines w:val="0"/>
            </w:pPr>
            <w:r w:rsidRPr="002C41FF">
              <w:t>Quy trình tác nghiệp</w:t>
            </w:r>
          </w:p>
        </w:tc>
      </w:tr>
      <w:tr w:rsidR="00780A0B" w:rsidRPr="002C41FF" w14:paraId="3E4D5AF7" w14:textId="77777777" w:rsidTr="00303E39">
        <w:tc>
          <w:tcPr>
            <w:tcW w:w="1419" w:type="dxa"/>
            <w:tcBorders>
              <w:top w:val="single" w:sz="4" w:space="0" w:color="auto"/>
              <w:left w:val="single" w:sz="4" w:space="0" w:color="auto"/>
              <w:bottom w:val="single" w:sz="4" w:space="0" w:color="auto"/>
              <w:right w:val="single" w:sz="4" w:space="0" w:color="auto"/>
            </w:tcBorders>
          </w:tcPr>
          <w:p w14:paraId="2924A01F" w14:textId="23023DC1" w:rsidR="00780A0B" w:rsidRPr="002C41FF" w:rsidRDefault="00780A0B" w:rsidP="005A79FB">
            <w:pPr>
              <w:keepNext w:val="0"/>
              <w:keepLines w:val="0"/>
            </w:pPr>
            <w:r w:rsidRPr="002C41FF">
              <w:t>4</w:t>
            </w:r>
            <w:r w:rsidR="008C6CEA">
              <w:t>.</w:t>
            </w:r>
          </w:p>
        </w:tc>
        <w:tc>
          <w:tcPr>
            <w:tcW w:w="8221" w:type="dxa"/>
            <w:tcBorders>
              <w:top w:val="single" w:sz="4" w:space="0" w:color="auto"/>
              <w:bottom w:val="single" w:sz="4" w:space="0" w:color="auto"/>
              <w:right w:val="single" w:sz="4" w:space="0" w:color="auto"/>
            </w:tcBorders>
          </w:tcPr>
          <w:p w14:paraId="7D1F8C11" w14:textId="77777777" w:rsidR="00780A0B" w:rsidRPr="002C41FF" w:rsidRDefault="00780A0B" w:rsidP="005A79FB">
            <w:pPr>
              <w:keepNext w:val="0"/>
              <w:keepLines w:val="0"/>
            </w:pPr>
            <w:r w:rsidRPr="002C41FF">
              <w:t xml:space="preserve">Bản thông báo tin tức trước chuyến bay (PIB) </w:t>
            </w:r>
          </w:p>
        </w:tc>
      </w:tr>
      <w:tr w:rsidR="00780A0B" w:rsidRPr="002C41FF" w14:paraId="4CD2F933" w14:textId="77777777" w:rsidTr="00303E39">
        <w:tc>
          <w:tcPr>
            <w:tcW w:w="1419" w:type="dxa"/>
            <w:tcBorders>
              <w:top w:val="single" w:sz="4" w:space="0" w:color="auto"/>
              <w:left w:val="single" w:sz="4" w:space="0" w:color="auto"/>
              <w:bottom w:val="single" w:sz="4" w:space="0" w:color="auto"/>
              <w:right w:val="single" w:sz="4" w:space="0" w:color="auto"/>
            </w:tcBorders>
          </w:tcPr>
          <w:p w14:paraId="38A79A0F" w14:textId="2807CCC9" w:rsidR="00780A0B" w:rsidRPr="002C41FF" w:rsidRDefault="00780A0B" w:rsidP="005A79FB">
            <w:pPr>
              <w:keepNext w:val="0"/>
              <w:keepLines w:val="0"/>
            </w:pPr>
            <w:r w:rsidRPr="002C41FF">
              <w:t>5</w:t>
            </w:r>
            <w:r w:rsidR="008C6CEA">
              <w:t>.</w:t>
            </w:r>
          </w:p>
        </w:tc>
        <w:tc>
          <w:tcPr>
            <w:tcW w:w="8221" w:type="dxa"/>
            <w:tcBorders>
              <w:top w:val="single" w:sz="4" w:space="0" w:color="auto"/>
              <w:bottom w:val="single" w:sz="4" w:space="0" w:color="auto"/>
              <w:right w:val="single" w:sz="4" w:space="0" w:color="auto"/>
            </w:tcBorders>
          </w:tcPr>
          <w:p w14:paraId="10CE139C" w14:textId="77777777" w:rsidR="00780A0B" w:rsidRPr="002C41FF" w:rsidRDefault="00780A0B" w:rsidP="005A79FB">
            <w:pPr>
              <w:keepNext w:val="0"/>
              <w:keepLines w:val="0"/>
            </w:pPr>
            <w:r w:rsidRPr="002C41FF">
              <w:t>Bản thông báo tin tức sau chuyến bay</w:t>
            </w:r>
          </w:p>
        </w:tc>
      </w:tr>
      <w:tr w:rsidR="00780A0B" w:rsidRPr="002C41FF" w14:paraId="1D13AE13" w14:textId="77777777" w:rsidTr="00303E39">
        <w:tc>
          <w:tcPr>
            <w:tcW w:w="1419" w:type="dxa"/>
            <w:tcBorders>
              <w:top w:val="single" w:sz="4" w:space="0" w:color="auto"/>
              <w:left w:val="single" w:sz="4" w:space="0" w:color="auto"/>
              <w:bottom w:val="single" w:sz="4" w:space="0" w:color="auto"/>
              <w:right w:val="single" w:sz="4" w:space="0" w:color="auto"/>
            </w:tcBorders>
          </w:tcPr>
          <w:p w14:paraId="54AEF5D7" w14:textId="4E481349" w:rsidR="00780A0B" w:rsidRPr="002C41FF" w:rsidRDefault="00780A0B" w:rsidP="005A79FB">
            <w:pPr>
              <w:keepNext w:val="0"/>
              <w:keepLines w:val="0"/>
            </w:pPr>
            <w:r w:rsidRPr="002C41FF">
              <w:t>6</w:t>
            </w:r>
            <w:r w:rsidR="008C6CEA">
              <w:t>.</w:t>
            </w:r>
          </w:p>
        </w:tc>
        <w:tc>
          <w:tcPr>
            <w:tcW w:w="8221" w:type="dxa"/>
            <w:tcBorders>
              <w:top w:val="single" w:sz="4" w:space="0" w:color="auto"/>
              <w:bottom w:val="single" w:sz="4" w:space="0" w:color="auto"/>
              <w:right w:val="single" w:sz="4" w:space="0" w:color="auto"/>
            </w:tcBorders>
          </w:tcPr>
          <w:p w14:paraId="571A0A8D" w14:textId="77777777" w:rsidR="00780A0B" w:rsidRPr="002C41FF" w:rsidRDefault="00780A0B" w:rsidP="005A79FB">
            <w:pPr>
              <w:keepNext w:val="0"/>
              <w:keepLines w:val="0"/>
            </w:pPr>
            <w:r w:rsidRPr="002C41FF">
              <w:t xml:space="preserve">Quy trình thực hiện làm thủ tục bay từ xa cho các chuyến bay </w:t>
            </w:r>
          </w:p>
        </w:tc>
      </w:tr>
      <w:tr w:rsidR="00780A0B" w:rsidRPr="002C41FF" w14:paraId="5B1EEAF0" w14:textId="77777777" w:rsidTr="00303E39">
        <w:tc>
          <w:tcPr>
            <w:tcW w:w="1419" w:type="dxa"/>
            <w:tcBorders>
              <w:top w:val="single" w:sz="4" w:space="0" w:color="auto"/>
              <w:left w:val="single" w:sz="4" w:space="0" w:color="auto"/>
              <w:bottom w:val="single" w:sz="4" w:space="0" w:color="auto"/>
              <w:right w:val="single" w:sz="4" w:space="0" w:color="auto"/>
            </w:tcBorders>
          </w:tcPr>
          <w:p w14:paraId="1709C321" w14:textId="3E18B04F" w:rsidR="00780A0B" w:rsidRPr="002C41FF" w:rsidRDefault="00780A0B" w:rsidP="005A79FB">
            <w:pPr>
              <w:keepNext w:val="0"/>
              <w:keepLines w:val="0"/>
            </w:pPr>
            <w:r w:rsidRPr="002C41FF">
              <w:t>7</w:t>
            </w:r>
            <w:r w:rsidR="008C6CEA">
              <w:t>.</w:t>
            </w:r>
          </w:p>
        </w:tc>
        <w:tc>
          <w:tcPr>
            <w:tcW w:w="8221" w:type="dxa"/>
            <w:tcBorders>
              <w:top w:val="single" w:sz="4" w:space="0" w:color="auto"/>
              <w:bottom w:val="single" w:sz="4" w:space="0" w:color="auto"/>
              <w:right w:val="single" w:sz="4" w:space="0" w:color="auto"/>
            </w:tcBorders>
          </w:tcPr>
          <w:p w14:paraId="6C8F939D" w14:textId="77777777" w:rsidR="00780A0B" w:rsidRPr="002C41FF" w:rsidRDefault="00780A0B" w:rsidP="005A79FB">
            <w:pPr>
              <w:keepNext w:val="0"/>
              <w:keepLines w:val="0"/>
            </w:pPr>
            <w:r w:rsidRPr="002C41FF">
              <w:t xml:space="preserve">Trang thiết bị để cung cấp dịch vụ </w:t>
            </w:r>
          </w:p>
        </w:tc>
      </w:tr>
      <w:tr w:rsidR="00780A0B" w:rsidRPr="002C41FF" w14:paraId="5D572BC2" w14:textId="77777777" w:rsidTr="00303E39">
        <w:tc>
          <w:tcPr>
            <w:tcW w:w="1419" w:type="dxa"/>
            <w:tcBorders>
              <w:top w:val="single" w:sz="4" w:space="0" w:color="auto"/>
              <w:left w:val="single" w:sz="4" w:space="0" w:color="auto"/>
              <w:bottom w:val="single" w:sz="4" w:space="0" w:color="auto"/>
              <w:right w:val="single" w:sz="4" w:space="0" w:color="auto"/>
            </w:tcBorders>
          </w:tcPr>
          <w:p w14:paraId="4C27F199" w14:textId="69F2EFA3" w:rsidR="00780A0B" w:rsidRPr="002C41FF" w:rsidRDefault="00780A0B" w:rsidP="005A79FB">
            <w:pPr>
              <w:keepNext w:val="0"/>
              <w:keepLines w:val="0"/>
            </w:pPr>
            <w:r w:rsidRPr="002C41FF">
              <w:t>8</w:t>
            </w:r>
            <w:r w:rsidR="008C6CEA">
              <w:t>.</w:t>
            </w:r>
          </w:p>
        </w:tc>
        <w:tc>
          <w:tcPr>
            <w:tcW w:w="8221" w:type="dxa"/>
            <w:tcBorders>
              <w:top w:val="single" w:sz="4" w:space="0" w:color="auto"/>
              <w:bottom w:val="single" w:sz="4" w:space="0" w:color="auto"/>
              <w:right w:val="single" w:sz="4" w:space="0" w:color="auto"/>
            </w:tcBorders>
          </w:tcPr>
          <w:p w14:paraId="336C5073" w14:textId="77777777" w:rsidR="00780A0B" w:rsidRPr="002C41FF" w:rsidRDefault="00780A0B" w:rsidP="005A79FB">
            <w:pPr>
              <w:keepNext w:val="0"/>
              <w:keepLines w:val="0"/>
            </w:pPr>
            <w:r w:rsidRPr="002C41FF">
              <w:t>Công tác hiệp đồng</w:t>
            </w:r>
          </w:p>
        </w:tc>
      </w:tr>
      <w:tr w:rsidR="00780A0B" w:rsidRPr="002C41FF" w14:paraId="35F01864" w14:textId="77777777" w:rsidTr="00303E39">
        <w:tc>
          <w:tcPr>
            <w:tcW w:w="1419" w:type="dxa"/>
            <w:tcBorders>
              <w:top w:val="single" w:sz="4" w:space="0" w:color="auto"/>
              <w:left w:val="single" w:sz="4" w:space="0" w:color="auto"/>
              <w:bottom w:val="single" w:sz="4" w:space="0" w:color="auto"/>
              <w:right w:val="single" w:sz="4" w:space="0" w:color="auto"/>
            </w:tcBorders>
          </w:tcPr>
          <w:p w14:paraId="7436A576" w14:textId="5430A9E7" w:rsidR="00780A0B" w:rsidRPr="002C41FF" w:rsidRDefault="00780A0B" w:rsidP="005A79FB">
            <w:pPr>
              <w:keepNext w:val="0"/>
              <w:keepLines w:val="0"/>
            </w:pPr>
            <w:r w:rsidRPr="002C41FF">
              <w:t>9</w:t>
            </w:r>
            <w:r w:rsidR="008C6CEA">
              <w:t>.</w:t>
            </w:r>
          </w:p>
        </w:tc>
        <w:tc>
          <w:tcPr>
            <w:tcW w:w="8221" w:type="dxa"/>
            <w:tcBorders>
              <w:top w:val="single" w:sz="4" w:space="0" w:color="auto"/>
              <w:bottom w:val="single" w:sz="4" w:space="0" w:color="auto"/>
              <w:right w:val="single" w:sz="4" w:space="0" w:color="auto"/>
            </w:tcBorders>
          </w:tcPr>
          <w:p w14:paraId="6F76A6F6" w14:textId="77777777" w:rsidR="00780A0B" w:rsidRPr="002C41FF" w:rsidRDefault="00780A0B" w:rsidP="005A79FB">
            <w:pPr>
              <w:keepNext w:val="0"/>
              <w:keepLines w:val="0"/>
            </w:pPr>
            <w:r w:rsidRPr="002C41FF">
              <w:t>Hệ thống quản lý chất lượng</w:t>
            </w:r>
          </w:p>
        </w:tc>
      </w:tr>
      <w:tr w:rsidR="00780A0B" w:rsidRPr="002C41FF" w14:paraId="71D30FD7"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3F63C6EC" w14:textId="3255BD7E" w:rsidR="00780A0B" w:rsidRPr="00303E39" w:rsidRDefault="00780A0B" w:rsidP="005A79FB">
            <w:pPr>
              <w:keepNext w:val="0"/>
              <w:keepLines w:val="0"/>
              <w:rPr>
                <w:b/>
                <w:bCs/>
              </w:rPr>
            </w:pPr>
            <w:r w:rsidRPr="00303E39">
              <w:rPr>
                <w:b/>
                <w:bCs/>
              </w:rPr>
              <w:t>PHẦN I</w:t>
            </w:r>
            <w:r w:rsidR="008C6CEA">
              <w:rPr>
                <w:b/>
                <w:bCs/>
              </w:rPr>
              <w:t>II</w:t>
            </w:r>
            <w:r w:rsidRPr="00303E39">
              <w:rPr>
                <w:b/>
                <w:bCs/>
              </w:rPr>
              <w:t xml:space="preserve">: ÔN TẬP, KIỂM TRA </w:t>
            </w:r>
          </w:p>
        </w:tc>
      </w:tr>
      <w:tr w:rsidR="00780A0B" w:rsidRPr="002C41FF" w14:paraId="245DF4AC" w14:textId="77777777" w:rsidTr="00303E39">
        <w:tc>
          <w:tcPr>
            <w:tcW w:w="1419" w:type="dxa"/>
            <w:tcBorders>
              <w:top w:val="single" w:sz="4" w:space="0" w:color="auto"/>
              <w:left w:val="single" w:sz="4" w:space="0" w:color="auto"/>
              <w:bottom w:val="single" w:sz="4" w:space="0" w:color="auto"/>
              <w:right w:val="single" w:sz="4" w:space="0" w:color="auto"/>
            </w:tcBorders>
          </w:tcPr>
          <w:p w14:paraId="4913AF94" w14:textId="0ADA9042" w:rsidR="00780A0B" w:rsidRPr="002C41FF" w:rsidRDefault="00780A0B" w:rsidP="005A79FB">
            <w:pPr>
              <w:keepNext w:val="0"/>
              <w:keepLines w:val="0"/>
            </w:pPr>
            <w:r>
              <w:t>1</w:t>
            </w:r>
            <w:r w:rsidR="008C6CEA">
              <w:t>.</w:t>
            </w:r>
          </w:p>
        </w:tc>
        <w:tc>
          <w:tcPr>
            <w:tcW w:w="8221" w:type="dxa"/>
            <w:tcBorders>
              <w:top w:val="single" w:sz="4" w:space="0" w:color="auto"/>
              <w:bottom w:val="single" w:sz="4" w:space="0" w:color="auto"/>
              <w:right w:val="single" w:sz="4" w:space="0" w:color="auto"/>
            </w:tcBorders>
          </w:tcPr>
          <w:p w14:paraId="1343A001" w14:textId="77777777" w:rsidR="00780A0B" w:rsidRPr="002C41FF" w:rsidRDefault="00780A0B" w:rsidP="005A79FB">
            <w:pPr>
              <w:keepNext w:val="0"/>
              <w:keepLines w:val="0"/>
            </w:pPr>
            <w:r>
              <w:t>Ôn tập</w:t>
            </w:r>
          </w:p>
        </w:tc>
      </w:tr>
      <w:tr w:rsidR="00780A0B" w:rsidRPr="002C41FF" w14:paraId="13D676D0" w14:textId="77777777" w:rsidTr="00303E39">
        <w:tc>
          <w:tcPr>
            <w:tcW w:w="1419" w:type="dxa"/>
            <w:tcBorders>
              <w:top w:val="single" w:sz="4" w:space="0" w:color="auto"/>
              <w:left w:val="single" w:sz="4" w:space="0" w:color="auto"/>
              <w:bottom w:val="single" w:sz="4" w:space="0" w:color="auto"/>
              <w:right w:val="single" w:sz="4" w:space="0" w:color="auto"/>
            </w:tcBorders>
          </w:tcPr>
          <w:p w14:paraId="438027B3" w14:textId="7DDCE3A1" w:rsidR="00780A0B" w:rsidRPr="002C41FF" w:rsidRDefault="00780A0B" w:rsidP="005A79FB">
            <w:pPr>
              <w:keepNext w:val="0"/>
              <w:keepLines w:val="0"/>
            </w:pPr>
            <w:r>
              <w:t>2</w:t>
            </w:r>
            <w:r w:rsidR="008C6CEA">
              <w:t>.</w:t>
            </w:r>
          </w:p>
        </w:tc>
        <w:tc>
          <w:tcPr>
            <w:tcW w:w="8221" w:type="dxa"/>
            <w:tcBorders>
              <w:top w:val="single" w:sz="4" w:space="0" w:color="auto"/>
              <w:bottom w:val="single" w:sz="4" w:space="0" w:color="auto"/>
              <w:right w:val="single" w:sz="4" w:space="0" w:color="auto"/>
            </w:tcBorders>
          </w:tcPr>
          <w:p w14:paraId="267FE73B" w14:textId="77777777" w:rsidR="00780A0B" w:rsidRPr="002C41FF" w:rsidRDefault="00780A0B" w:rsidP="005A79FB">
            <w:pPr>
              <w:keepNext w:val="0"/>
              <w:keepLines w:val="0"/>
            </w:pPr>
            <w:r>
              <w:t>Kiểm tra</w:t>
            </w:r>
          </w:p>
        </w:tc>
      </w:tr>
      <w:tr w:rsidR="00780A0B" w:rsidRPr="002C41FF" w14:paraId="6F681C80"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2598BBC4" w14:textId="6F5A7DFC" w:rsidR="00780A0B" w:rsidRPr="00693B18" w:rsidRDefault="000569B3" w:rsidP="005A79FB">
            <w:pPr>
              <w:keepNext w:val="0"/>
              <w:keepLines w:val="0"/>
              <w:rPr>
                <w:b/>
                <w:bCs/>
              </w:rPr>
            </w:pPr>
            <w:r>
              <w:rPr>
                <w:b/>
                <w:bCs/>
              </w:rPr>
              <w:t>4.4.</w:t>
            </w:r>
            <w:r w:rsidR="00780A0B" w:rsidRPr="00693B18">
              <w:rPr>
                <w:b/>
                <w:bCs/>
              </w:rPr>
              <w:t>2.2 NOTAM</w:t>
            </w:r>
          </w:p>
        </w:tc>
      </w:tr>
      <w:tr w:rsidR="00780A0B" w:rsidRPr="002C41FF" w14:paraId="75056958"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081A5396" w14:textId="77777777" w:rsidR="00780A0B" w:rsidRPr="00303E39" w:rsidRDefault="00780A0B" w:rsidP="005A79FB">
            <w:pPr>
              <w:keepNext w:val="0"/>
              <w:keepLines w:val="0"/>
              <w:rPr>
                <w:b/>
                <w:bCs/>
              </w:rPr>
            </w:pPr>
            <w:r w:rsidRPr="00303E39">
              <w:rPr>
                <w:b/>
                <w:bCs/>
              </w:rPr>
              <w:t>PHẦN I: LÝ THUYẾT</w:t>
            </w:r>
          </w:p>
        </w:tc>
      </w:tr>
      <w:tr w:rsidR="00780A0B" w:rsidRPr="002C41FF" w14:paraId="732C9B69" w14:textId="77777777" w:rsidTr="00303E39">
        <w:tc>
          <w:tcPr>
            <w:tcW w:w="1419" w:type="dxa"/>
            <w:tcBorders>
              <w:top w:val="single" w:sz="4" w:space="0" w:color="auto"/>
              <w:left w:val="single" w:sz="4" w:space="0" w:color="auto"/>
              <w:bottom w:val="single" w:sz="4" w:space="0" w:color="auto"/>
              <w:right w:val="single" w:sz="4" w:space="0" w:color="auto"/>
            </w:tcBorders>
          </w:tcPr>
          <w:p w14:paraId="6BA75C96" w14:textId="1E158569" w:rsidR="00780A0B" w:rsidRPr="002C41FF" w:rsidRDefault="00780A0B" w:rsidP="005A79FB">
            <w:pPr>
              <w:keepNext w:val="0"/>
              <w:keepLines w:val="0"/>
            </w:pPr>
            <w:r w:rsidRPr="002C41FF">
              <w:t>1</w:t>
            </w:r>
            <w:r w:rsidR="008C6CEA">
              <w:t>.</w:t>
            </w:r>
          </w:p>
        </w:tc>
        <w:tc>
          <w:tcPr>
            <w:tcW w:w="8221" w:type="dxa"/>
            <w:tcBorders>
              <w:top w:val="single" w:sz="4" w:space="0" w:color="auto"/>
              <w:bottom w:val="single" w:sz="4" w:space="0" w:color="auto"/>
              <w:right w:val="single" w:sz="4" w:space="0" w:color="auto"/>
            </w:tcBorders>
          </w:tcPr>
          <w:p w14:paraId="0E97DE02" w14:textId="77777777" w:rsidR="00780A0B" w:rsidRPr="002C41FF" w:rsidRDefault="00780A0B" w:rsidP="005A79FB">
            <w:pPr>
              <w:keepNext w:val="0"/>
              <w:keepLines w:val="0"/>
            </w:pPr>
            <w:r w:rsidRPr="002C41FF">
              <w:t>Văn bản, tài liệu</w:t>
            </w:r>
          </w:p>
        </w:tc>
      </w:tr>
      <w:tr w:rsidR="00780A0B" w:rsidRPr="002C41FF" w14:paraId="09D9BD2A" w14:textId="77777777" w:rsidTr="00303E39">
        <w:tc>
          <w:tcPr>
            <w:tcW w:w="1419" w:type="dxa"/>
            <w:tcBorders>
              <w:top w:val="single" w:sz="4" w:space="0" w:color="auto"/>
              <w:left w:val="single" w:sz="4" w:space="0" w:color="auto"/>
              <w:bottom w:val="single" w:sz="4" w:space="0" w:color="auto"/>
              <w:right w:val="single" w:sz="4" w:space="0" w:color="auto"/>
            </w:tcBorders>
          </w:tcPr>
          <w:p w14:paraId="1152FD30" w14:textId="3AABD29B"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tcPr>
          <w:p w14:paraId="37C7DF99" w14:textId="77777777" w:rsidR="00780A0B" w:rsidRPr="002C41FF" w:rsidRDefault="00780A0B" w:rsidP="005A79FB">
            <w:pPr>
              <w:keepNext w:val="0"/>
              <w:keepLines w:val="0"/>
            </w:pPr>
            <w:r w:rsidRPr="002C41FF">
              <w:t xml:space="preserve">Cơ cấu tổ chức, trách nhiệm cơ sở </w:t>
            </w:r>
          </w:p>
        </w:tc>
      </w:tr>
      <w:tr w:rsidR="00780A0B" w:rsidRPr="002C41FF" w14:paraId="4CD31BD2" w14:textId="77777777" w:rsidTr="00303E39">
        <w:tc>
          <w:tcPr>
            <w:tcW w:w="1419" w:type="dxa"/>
            <w:tcBorders>
              <w:top w:val="single" w:sz="4" w:space="0" w:color="auto"/>
              <w:left w:val="single" w:sz="4" w:space="0" w:color="auto"/>
              <w:bottom w:val="single" w:sz="4" w:space="0" w:color="auto"/>
              <w:right w:val="single" w:sz="4" w:space="0" w:color="auto"/>
            </w:tcBorders>
          </w:tcPr>
          <w:p w14:paraId="013A99CD" w14:textId="6CBB4665"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tcPr>
          <w:p w14:paraId="402B0106" w14:textId="77777777" w:rsidR="00780A0B" w:rsidRPr="002C41FF" w:rsidRDefault="00780A0B" w:rsidP="005A79FB">
            <w:pPr>
              <w:keepNext w:val="0"/>
              <w:keepLines w:val="0"/>
            </w:pPr>
            <w:r w:rsidRPr="002C41FF">
              <w:t>Sản phẩm của Phòng NOTAM</w:t>
            </w:r>
          </w:p>
        </w:tc>
      </w:tr>
      <w:tr w:rsidR="00780A0B" w:rsidRPr="002C41FF" w14:paraId="1F67FABA" w14:textId="77777777" w:rsidTr="00303E39">
        <w:tc>
          <w:tcPr>
            <w:tcW w:w="1419" w:type="dxa"/>
            <w:tcBorders>
              <w:top w:val="single" w:sz="4" w:space="0" w:color="auto"/>
              <w:left w:val="single" w:sz="4" w:space="0" w:color="auto"/>
              <w:bottom w:val="single" w:sz="4" w:space="0" w:color="auto"/>
              <w:right w:val="single" w:sz="4" w:space="0" w:color="auto"/>
            </w:tcBorders>
          </w:tcPr>
          <w:p w14:paraId="59DF2805" w14:textId="67887279" w:rsidR="00780A0B" w:rsidRPr="002C41FF" w:rsidRDefault="00780A0B" w:rsidP="005A79FB">
            <w:pPr>
              <w:keepNext w:val="0"/>
              <w:keepLines w:val="0"/>
            </w:pPr>
            <w:r w:rsidRPr="002C41FF">
              <w:t>4</w:t>
            </w:r>
            <w:r w:rsidR="008C6CEA">
              <w:t>.</w:t>
            </w:r>
          </w:p>
        </w:tc>
        <w:tc>
          <w:tcPr>
            <w:tcW w:w="8221" w:type="dxa"/>
            <w:tcBorders>
              <w:top w:val="single" w:sz="4" w:space="0" w:color="auto"/>
              <w:bottom w:val="single" w:sz="4" w:space="0" w:color="auto"/>
              <w:right w:val="single" w:sz="4" w:space="0" w:color="auto"/>
            </w:tcBorders>
          </w:tcPr>
          <w:p w14:paraId="610F34C3" w14:textId="77777777" w:rsidR="00780A0B" w:rsidRPr="002C41FF" w:rsidRDefault="00780A0B" w:rsidP="005A79FB">
            <w:pPr>
              <w:keepNext w:val="0"/>
              <w:keepLines w:val="0"/>
            </w:pPr>
            <w:r w:rsidRPr="002C41FF">
              <w:t>Quy trình khai thác và cung cấp dịch vụ TBTTHK tại Phòng NOTAM</w:t>
            </w:r>
          </w:p>
        </w:tc>
      </w:tr>
      <w:tr w:rsidR="00780A0B" w:rsidRPr="002C41FF" w14:paraId="576FE806" w14:textId="77777777" w:rsidTr="00303E39">
        <w:tc>
          <w:tcPr>
            <w:tcW w:w="1419" w:type="dxa"/>
            <w:tcBorders>
              <w:top w:val="single" w:sz="4" w:space="0" w:color="auto"/>
              <w:left w:val="single" w:sz="4" w:space="0" w:color="auto"/>
              <w:bottom w:val="single" w:sz="4" w:space="0" w:color="auto"/>
              <w:right w:val="single" w:sz="4" w:space="0" w:color="auto"/>
            </w:tcBorders>
          </w:tcPr>
          <w:p w14:paraId="730A7BE5" w14:textId="789C6771" w:rsidR="00780A0B" w:rsidRPr="002C41FF" w:rsidRDefault="00780A0B" w:rsidP="005A79FB">
            <w:pPr>
              <w:keepNext w:val="0"/>
              <w:keepLines w:val="0"/>
            </w:pPr>
            <w:r w:rsidRPr="002C41FF">
              <w:t>5</w:t>
            </w:r>
            <w:r w:rsidR="008C6CEA">
              <w:t>.</w:t>
            </w:r>
          </w:p>
        </w:tc>
        <w:tc>
          <w:tcPr>
            <w:tcW w:w="8221" w:type="dxa"/>
            <w:tcBorders>
              <w:top w:val="single" w:sz="4" w:space="0" w:color="auto"/>
              <w:bottom w:val="single" w:sz="4" w:space="0" w:color="auto"/>
              <w:right w:val="single" w:sz="4" w:space="0" w:color="auto"/>
            </w:tcBorders>
          </w:tcPr>
          <w:p w14:paraId="74400795" w14:textId="77777777" w:rsidR="00780A0B" w:rsidRPr="002C41FF" w:rsidRDefault="00780A0B" w:rsidP="005A79FB">
            <w:pPr>
              <w:keepNext w:val="0"/>
              <w:keepLines w:val="0"/>
            </w:pPr>
            <w:r w:rsidRPr="002C41FF">
              <w:t>Chương trình phần mềm ứng dụng quản lý và khai thác NOTAM bán tự động, hệ thống AIS tự động và hệ thống Quản lý tin tức hàng không (AIM)</w:t>
            </w:r>
          </w:p>
        </w:tc>
      </w:tr>
      <w:tr w:rsidR="00780A0B" w:rsidRPr="002C41FF" w14:paraId="6DC0C1D2" w14:textId="77777777" w:rsidTr="00303E39">
        <w:tc>
          <w:tcPr>
            <w:tcW w:w="1419" w:type="dxa"/>
            <w:tcBorders>
              <w:top w:val="single" w:sz="4" w:space="0" w:color="auto"/>
              <w:left w:val="single" w:sz="4" w:space="0" w:color="auto"/>
              <w:bottom w:val="single" w:sz="4" w:space="0" w:color="auto"/>
              <w:right w:val="single" w:sz="4" w:space="0" w:color="auto"/>
            </w:tcBorders>
          </w:tcPr>
          <w:p w14:paraId="7B25029F" w14:textId="233951F0" w:rsidR="00780A0B" w:rsidRPr="002C41FF" w:rsidRDefault="00780A0B" w:rsidP="005A79FB">
            <w:pPr>
              <w:keepNext w:val="0"/>
              <w:keepLines w:val="0"/>
            </w:pPr>
            <w:r w:rsidRPr="002C41FF">
              <w:t>6</w:t>
            </w:r>
            <w:r w:rsidR="008C6CEA">
              <w:t>.</w:t>
            </w:r>
          </w:p>
        </w:tc>
        <w:tc>
          <w:tcPr>
            <w:tcW w:w="8221" w:type="dxa"/>
            <w:tcBorders>
              <w:top w:val="single" w:sz="4" w:space="0" w:color="auto"/>
              <w:bottom w:val="single" w:sz="4" w:space="0" w:color="auto"/>
              <w:right w:val="single" w:sz="4" w:space="0" w:color="auto"/>
            </w:tcBorders>
          </w:tcPr>
          <w:p w14:paraId="55E282CC" w14:textId="77777777" w:rsidR="00780A0B" w:rsidRPr="002C41FF" w:rsidRDefault="00780A0B" w:rsidP="005A79FB">
            <w:pPr>
              <w:keepNext w:val="0"/>
              <w:keepLines w:val="0"/>
            </w:pPr>
            <w:r w:rsidRPr="002C41FF">
              <w:t>Quản lý, lưu trữ tài liệu (trong nước và nước ngoài)</w:t>
            </w:r>
          </w:p>
        </w:tc>
      </w:tr>
      <w:tr w:rsidR="00780A0B" w:rsidRPr="002C41FF" w14:paraId="72C99C84" w14:textId="77777777" w:rsidTr="00303E39">
        <w:tc>
          <w:tcPr>
            <w:tcW w:w="1419" w:type="dxa"/>
            <w:tcBorders>
              <w:top w:val="single" w:sz="4" w:space="0" w:color="auto"/>
              <w:left w:val="single" w:sz="4" w:space="0" w:color="auto"/>
              <w:bottom w:val="single" w:sz="4" w:space="0" w:color="auto"/>
              <w:right w:val="single" w:sz="4" w:space="0" w:color="auto"/>
            </w:tcBorders>
          </w:tcPr>
          <w:p w14:paraId="16D87CD8" w14:textId="69092FA3" w:rsidR="00780A0B" w:rsidRPr="002C41FF" w:rsidRDefault="00780A0B" w:rsidP="005A79FB">
            <w:pPr>
              <w:keepNext w:val="0"/>
              <w:keepLines w:val="0"/>
            </w:pPr>
            <w:r w:rsidRPr="002C41FF">
              <w:t>7</w:t>
            </w:r>
            <w:r w:rsidR="008C6CEA">
              <w:t>.</w:t>
            </w:r>
          </w:p>
        </w:tc>
        <w:tc>
          <w:tcPr>
            <w:tcW w:w="8221" w:type="dxa"/>
            <w:tcBorders>
              <w:top w:val="single" w:sz="4" w:space="0" w:color="auto"/>
              <w:bottom w:val="single" w:sz="4" w:space="0" w:color="auto"/>
              <w:right w:val="single" w:sz="4" w:space="0" w:color="auto"/>
            </w:tcBorders>
            <w:vAlign w:val="center"/>
          </w:tcPr>
          <w:p w14:paraId="0A3A1F26" w14:textId="77777777" w:rsidR="00780A0B" w:rsidRPr="002C41FF" w:rsidRDefault="00780A0B" w:rsidP="005A79FB">
            <w:pPr>
              <w:keepNext w:val="0"/>
              <w:keepLines w:val="0"/>
            </w:pPr>
            <w:r w:rsidRPr="002C41FF">
              <w:t>Khái niệm về NOTAM số</w:t>
            </w:r>
          </w:p>
        </w:tc>
      </w:tr>
      <w:tr w:rsidR="00780A0B" w:rsidRPr="002C41FF" w14:paraId="2D23750B" w14:textId="77777777" w:rsidTr="00303E39">
        <w:tc>
          <w:tcPr>
            <w:tcW w:w="1419" w:type="dxa"/>
            <w:tcBorders>
              <w:top w:val="single" w:sz="4" w:space="0" w:color="auto"/>
              <w:left w:val="single" w:sz="4" w:space="0" w:color="auto"/>
              <w:bottom w:val="single" w:sz="4" w:space="0" w:color="auto"/>
              <w:right w:val="single" w:sz="4" w:space="0" w:color="auto"/>
            </w:tcBorders>
          </w:tcPr>
          <w:p w14:paraId="3B865822" w14:textId="20757D0C" w:rsidR="00780A0B" w:rsidRPr="002C41FF" w:rsidRDefault="00780A0B" w:rsidP="005A79FB">
            <w:pPr>
              <w:keepNext w:val="0"/>
              <w:keepLines w:val="0"/>
            </w:pPr>
            <w:r w:rsidRPr="002C41FF">
              <w:t>8</w:t>
            </w:r>
            <w:r w:rsidR="008C6CEA">
              <w:t>.</w:t>
            </w:r>
          </w:p>
        </w:tc>
        <w:tc>
          <w:tcPr>
            <w:tcW w:w="8221" w:type="dxa"/>
            <w:tcBorders>
              <w:top w:val="single" w:sz="4" w:space="0" w:color="auto"/>
              <w:bottom w:val="single" w:sz="4" w:space="0" w:color="auto"/>
              <w:right w:val="single" w:sz="4" w:space="0" w:color="auto"/>
            </w:tcBorders>
          </w:tcPr>
          <w:p w14:paraId="2BEFE4A6" w14:textId="77777777" w:rsidR="00780A0B" w:rsidRPr="002C41FF" w:rsidRDefault="00780A0B" w:rsidP="005A79FB">
            <w:pPr>
              <w:keepNext w:val="0"/>
              <w:keepLines w:val="0"/>
            </w:pPr>
            <w:r w:rsidRPr="002C41FF">
              <w:t>Bộ dữ liệu số</w:t>
            </w:r>
          </w:p>
        </w:tc>
      </w:tr>
      <w:tr w:rsidR="00780A0B" w:rsidRPr="002C41FF" w14:paraId="128DF666" w14:textId="77777777" w:rsidTr="00303E39">
        <w:tc>
          <w:tcPr>
            <w:tcW w:w="1419" w:type="dxa"/>
            <w:tcBorders>
              <w:top w:val="single" w:sz="4" w:space="0" w:color="auto"/>
              <w:left w:val="single" w:sz="4" w:space="0" w:color="auto"/>
              <w:bottom w:val="single" w:sz="4" w:space="0" w:color="auto"/>
              <w:right w:val="single" w:sz="4" w:space="0" w:color="auto"/>
            </w:tcBorders>
          </w:tcPr>
          <w:p w14:paraId="444DFE70" w14:textId="0C933C92" w:rsidR="00780A0B" w:rsidRPr="002C41FF" w:rsidRDefault="00780A0B" w:rsidP="005A79FB">
            <w:pPr>
              <w:keepNext w:val="0"/>
              <w:keepLines w:val="0"/>
            </w:pPr>
            <w:r w:rsidRPr="002C41FF">
              <w:t>9</w:t>
            </w:r>
            <w:r w:rsidR="008C6CEA">
              <w:t>.</w:t>
            </w:r>
          </w:p>
        </w:tc>
        <w:tc>
          <w:tcPr>
            <w:tcW w:w="8221" w:type="dxa"/>
            <w:tcBorders>
              <w:top w:val="single" w:sz="4" w:space="0" w:color="auto"/>
              <w:bottom w:val="single" w:sz="4" w:space="0" w:color="auto"/>
              <w:right w:val="single" w:sz="4" w:space="0" w:color="auto"/>
            </w:tcBorders>
          </w:tcPr>
          <w:p w14:paraId="7F26E78D" w14:textId="77777777" w:rsidR="00780A0B" w:rsidRPr="002C41FF" w:rsidRDefault="00780A0B" w:rsidP="005A79FB">
            <w:pPr>
              <w:keepNext w:val="0"/>
              <w:keepLines w:val="0"/>
            </w:pPr>
            <w:r w:rsidRPr="002C41FF">
              <w:t>Trang thiết bị kỹ thuật</w:t>
            </w:r>
          </w:p>
        </w:tc>
      </w:tr>
      <w:tr w:rsidR="00780A0B" w:rsidRPr="002C41FF" w14:paraId="08010B7A"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6B32695D" w14:textId="1659C2CF" w:rsidR="00780A0B" w:rsidRPr="00303E39" w:rsidRDefault="00780A0B" w:rsidP="005A79FB">
            <w:pPr>
              <w:keepNext w:val="0"/>
              <w:keepLines w:val="0"/>
              <w:rPr>
                <w:b/>
                <w:bCs/>
              </w:rPr>
            </w:pPr>
            <w:r w:rsidRPr="00303E39">
              <w:rPr>
                <w:b/>
                <w:bCs/>
              </w:rPr>
              <w:t>PHẦN II: THỰC HÀNH</w:t>
            </w:r>
          </w:p>
        </w:tc>
      </w:tr>
      <w:tr w:rsidR="00780A0B" w:rsidRPr="002C41FF" w14:paraId="5C4382CA" w14:textId="77777777" w:rsidTr="00303E39">
        <w:tc>
          <w:tcPr>
            <w:tcW w:w="1419" w:type="dxa"/>
            <w:tcBorders>
              <w:top w:val="single" w:sz="4" w:space="0" w:color="auto"/>
              <w:left w:val="single" w:sz="4" w:space="0" w:color="auto"/>
              <w:bottom w:val="single" w:sz="4" w:space="0" w:color="auto"/>
              <w:right w:val="single" w:sz="4" w:space="0" w:color="auto"/>
            </w:tcBorders>
          </w:tcPr>
          <w:p w14:paraId="2B21F002" w14:textId="07875774" w:rsidR="00780A0B" w:rsidRPr="002C41FF" w:rsidRDefault="00780A0B" w:rsidP="005A79FB">
            <w:pPr>
              <w:keepNext w:val="0"/>
              <w:keepLines w:val="0"/>
            </w:pPr>
            <w:r w:rsidRPr="002C41FF">
              <w:t>1</w:t>
            </w:r>
            <w:r w:rsidR="008C6CEA">
              <w:t>.</w:t>
            </w:r>
          </w:p>
        </w:tc>
        <w:tc>
          <w:tcPr>
            <w:tcW w:w="8221" w:type="dxa"/>
            <w:tcBorders>
              <w:top w:val="single" w:sz="4" w:space="0" w:color="auto"/>
              <w:bottom w:val="single" w:sz="4" w:space="0" w:color="auto"/>
              <w:right w:val="single" w:sz="4" w:space="0" w:color="auto"/>
            </w:tcBorders>
          </w:tcPr>
          <w:p w14:paraId="50014867" w14:textId="77777777" w:rsidR="00780A0B" w:rsidRPr="002C41FF" w:rsidRDefault="00780A0B" w:rsidP="005A79FB">
            <w:pPr>
              <w:keepNext w:val="0"/>
              <w:keepLines w:val="0"/>
            </w:pPr>
            <w:r w:rsidRPr="002C41FF">
              <w:t>Quy trình khai thác và cung cấp dịch vụ TBTTHK tại Phòng NOTAM</w:t>
            </w:r>
          </w:p>
        </w:tc>
      </w:tr>
      <w:tr w:rsidR="00780A0B" w:rsidRPr="002C41FF" w14:paraId="49215156" w14:textId="77777777" w:rsidTr="00303E39">
        <w:tc>
          <w:tcPr>
            <w:tcW w:w="1419" w:type="dxa"/>
            <w:tcBorders>
              <w:top w:val="single" w:sz="4" w:space="0" w:color="auto"/>
              <w:left w:val="single" w:sz="4" w:space="0" w:color="auto"/>
              <w:bottom w:val="single" w:sz="4" w:space="0" w:color="auto"/>
              <w:right w:val="single" w:sz="4" w:space="0" w:color="auto"/>
            </w:tcBorders>
          </w:tcPr>
          <w:p w14:paraId="24FD6463" w14:textId="6E32A945"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tcPr>
          <w:p w14:paraId="2800FE1C" w14:textId="77777777" w:rsidR="00780A0B" w:rsidRPr="002C41FF" w:rsidRDefault="00780A0B" w:rsidP="005A79FB">
            <w:pPr>
              <w:keepNext w:val="0"/>
              <w:keepLines w:val="0"/>
            </w:pPr>
            <w:r w:rsidRPr="002C41FF">
              <w:t>Chương trình phần mềm ứng dụng quản lý và khai thác NOTAM bán tự động, hệ thống AIS tự động và hệ thống AIM</w:t>
            </w:r>
          </w:p>
        </w:tc>
      </w:tr>
      <w:tr w:rsidR="00780A0B" w:rsidRPr="002C41FF" w14:paraId="6AB05BD5" w14:textId="77777777" w:rsidTr="00303E39">
        <w:tc>
          <w:tcPr>
            <w:tcW w:w="1419" w:type="dxa"/>
            <w:tcBorders>
              <w:top w:val="single" w:sz="4" w:space="0" w:color="auto"/>
              <w:left w:val="single" w:sz="4" w:space="0" w:color="auto"/>
              <w:bottom w:val="single" w:sz="4" w:space="0" w:color="auto"/>
              <w:right w:val="single" w:sz="4" w:space="0" w:color="auto"/>
            </w:tcBorders>
          </w:tcPr>
          <w:p w14:paraId="1E3A2FEE" w14:textId="2894BBBF"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tcPr>
          <w:p w14:paraId="394D6F37" w14:textId="77777777" w:rsidR="00780A0B" w:rsidRPr="002C41FF" w:rsidRDefault="00780A0B" w:rsidP="005A79FB">
            <w:pPr>
              <w:keepNext w:val="0"/>
              <w:keepLines w:val="0"/>
            </w:pPr>
            <w:r w:rsidRPr="002C41FF">
              <w:t>Quản lý, lưu trữ tài liệu (trong nước và nước ngoài)</w:t>
            </w:r>
          </w:p>
        </w:tc>
      </w:tr>
      <w:tr w:rsidR="00780A0B" w:rsidRPr="002C41FF" w14:paraId="4336568C"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3A2BF3D7" w14:textId="4C1746F1" w:rsidR="00780A0B" w:rsidRPr="00303E39" w:rsidRDefault="00780A0B" w:rsidP="005A79FB">
            <w:pPr>
              <w:keepNext w:val="0"/>
              <w:keepLines w:val="0"/>
              <w:rPr>
                <w:b/>
                <w:bCs/>
              </w:rPr>
            </w:pPr>
            <w:r w:rsidRPr="00303E39">
              <w:rPr>
                <w:b/>
                <w:bCs/>
              </w:rPr>
              <w:t>PHẦN I</w:t>
            </w:r>
            <w:r w:rsidR="008C6CEA">
              <w:rPr>
                <w:b/>
                <w:bCs/>
              </w:rPr>
              <w:t>II</w:t>
            </w:r>
            <w:r w:rsidRPr="00303E39">
              <w:rPr>
                <w:b/>
                <w:bCs/>
              </w:rPr>
              <w:t>: Ôn tập, kiểm tra.</w:t>
            </w:r>
          </w:p>
        </w:tc>
      </w:tr>
      <w:tr w:rsidR="00780A0B" w:rsidRPr="002C41FF" w14:paraId="59A601D6" w14:textId="77777777" w:rsidTr="00303E39">
        <w:tc>
          <w:tcPr>
            <w:tcW w:w="1419" w:type="dxa"/>
            <w:tcBorders>
              <w:top w:val="single" w:sz="4" w:space="0" w:color="auto"/>
              <w:left w:val="single" w:sz="4" w:space="0" w:color="auto"/>
              <w:bottom w:val="single" w:sz="4" w:space="0" w:color="auto"/>
              <w:right w:val="single" w:sz="4" w:space="0" w:color="auto"/>
            </w:tcBorders>
          </w:tcPr>
          <w:p w14:paraId="16A311BA" w14:textId="70DDEBDE" w:rsidR="00780A0B" w:rsidRPr="002C41FF" w:rsidRDefault="00780A0B" w:rsidP="005A79FB">
            <w:pPr>
              <w:keepNext w:val="0"/>
              <w:keepLines w:val="0"/>
            </w:pPr>
            <w:r>
              <w:t>1</w:t>
            </w:r>
            <w:r w:rsidR="008C6CEA">
              <w:t>.</w:t>
            </w:r>
          </w:p>
        </w:tc>
        <w:tc>
          <w:tcPr>
            <w:tcW w:w="8221" w:type="dxa"/>
            <w:tcBorders>
              <w:top w:val="single" w:sz="4" w:space="0" w:color="auto"/>
              <w:bottom w:val="single" w:sz="4" w:space="0" w:color="auto"/>
              <w:right w:val="single" w:sz="4" w:space="0" w:color="auto"/>
            </w:tcBorders>
          </w:tcPr>
          <w:p w14:paraId="08EBD062" w14:textId="77777777" w:rsidR="00780A0B" w:rsidRPr="002C41FF" w:rsidRDefault="00780A0B" w:rsidP="005A79FB">
            <w:pPr>
              <w:keepNext w:val="0"/>
              <w:keepLines w:val="0"/>
            </w:pPr>
            <w:r>
              <w:t>Ôn tập</w:t>
            </w:r>
          </w:p>
        </w:tc>
      </w:tr>
      <w:tr w:rsidR="00780A0B" w:rsidRPr="002C41FF" w14:paraId="0F8852F0" w14:textId="77777777" w:rsidTr="00303E39">
        <w:tc>
          <w:tcPr>
            <w:tcW w:w="1419" w:type="dxa"/>
            <w:tcBorders>
              <w:top w:val="single" w:sz="4" w:space="0" w:color="auto"/>
              <w:left w:val="single" w:sz="4" w:space="0" w:color="auto"/>
              <w:bottom w:val="single" w:sz="4" w:space="0" w:color="auto"/>
              <w:right w:val="single" w:sz="4" w:space="0" w:color="auto"/>
            </w:tcBorders>
          </w:tcPr>
          <w:p w14:paraId="50A15E76" w14:textId="0CAE9565" w:rsidR="00780A0B" w:rsidRPr="002C41FF" w:rsidRDefault="00780A0B" w:rsidP="005A79FB">
            <w:pPr>
              <w:keepNext w:val="0"/>
              <w:keepLines w:val="0"/>
            </w:pPr>
            <w:r>
              <w:lastRenderedPageBreak/>
              <w:t>2</w:t>
            </w:r>
            <w:r w:rsidR="008C6CEA">
              <w:t>.</w:t>
            </w:r>
          </w:p>
        </w:tc>
        <w:tc>
          <w:tcPr>
            <w:tcW w:w="8221" w:type="dxa"/>
            <w:tcBorders>
              <w:top w:val="single" w:sz="4" w:space="0" w:color="auto"/>
              <w:bottom w:val="single" w:sz="4" w:space="0" w:color="auto"/>
              <w:right w:val="single" w:sz="4" w:space="0" w:color="auto"/>
            </w:tcBorders>
          </w:tcPr>
          <w:p w14:paraId="59B1A809" w14:textId="77777777" w:rsidR="00780A0B" w:rsidRPr="002C41FF" w:rsidRDefault="00780A0B" w:rsidP="005A79FB">
            <w:pPr>
              <w:keepNext w:val="0"/>
              <w:keepLines w:val="0"/>
            </w:pPr>
            <w:r>
              <w:t>Kiểm tra</w:t>
            </w:r>
          </w:p>
        </w:tc>
      </w:tr>
      <w:tr w:rsidR="00780A0B" w:rsidRPr="002C41FF" w14:paraId="3CCA2B17"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7BE289B7" w14:textId="644BF065" w:rsidR="00780A0B" w:rsidRPr="00693B18" w:rsidRDefault="000569B3" w:rsidP="005A79FB">
            <w:pPr>
              <w:keepNext w:val="0"/>
              <w:keepLines w:val="0"/>
              <w:rPr>
                <w:b/>
                <w:bCs/>
              </w:rPr>
            </w:pPr>
            <w:r>
              <w:rPr>
                <w:b/>
                <w:bCs/>
              </w:rPr>
              <w:t>4.4.</w:t>
            </w:r>
            <w:r w:rsidR="00780A0B" w:rsidRPr="00693B18">
              <w:rPr>
                <w:b/>
                <w:bCs/>
              </w:rPr>
              <w:t>2.3 AIP</w:t>
            </w:r>
          </w:p>
        </w:tc>
      </w:tr>
      <w:tr w:rsidR="00780A0B" w:rsidRPr="002C41FF" w14:paraId="6BA33BC4"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32E3E3B4" w14:textId="77777777" w:rsidR="00780A0B" w:rsidRPr="00303E39" w:rsidRDefault="00780A0B" w:rsidP="005A79FB">
            <w:pPr>
              <w:keepNext w:val="0"/>
              <w:keepLines w:val="0"/>
              <w:rPr>
                <w:b/>
                <w:bCs/>
              </w:rPr>
            </w:pPr>
            <w:r w:rsidRPr="00303E39">
              <w:rPr>
                <w:b/>
                <w:bCs/>
              </w:rPr>
              <w:t>PHẦN I: LÝ THUYẾT</w:t>
            </w:r>
          </w:p>
        </w:tc>
      </w:tr>
      <w:tr w:rsidR="00780A0B" w:rsidRPr="002C41FF" w14:paraId="78772F90" w14:textId="77777777" w:rsidTr="00303E39">
        <w:tc>
          <w:tcPr>
            <w:tcW w:w="1419" w:type="dxa"/>
            <w:tcBorders>
              <w:top w:val="single" w:sz="4" w:space="0" w:color="auto"/>
              <w:left w:val="single" w:sz="4" w:space="0" w:color="auto"/>
              <w:bottom w:val="single" w:sz="4" w:space="0" w:color="auto"/>
              <w:right w:val="single" w:sz="4" w:space="0" w:color="auto"/>
            </w:tcBorders>
          </w:tcPr>
          <w:p w14:paraId="7038C410" w14:textId="20A5ECFB" w:rsidR="00780A0B" w:rsidRPr="002C41FF" w:rsidRDefault="00780A0B" w:rsidP="005A79FB">
            <w:pPr>
              <w:keepNext w:val="0"/>
              <w:keepLines w:val="0"/>
            </w:pPr>
            <w:r w:rsidRPr="002C41FF">
              <w:t>1</w:t>
            </w:r>
            <w:r w:rsidR="008C6CEA">
              <w:t>.</w:t>
            </w:r>
          </w:p>
        </w:tc>
        <w:tc>
          <w:tcPr>
            <w:tcW w:w="8221" w:type="dxa"/>
            <w:tcBorders>
              <w:top w:val="single" w:sz="4" w:space="0" w:color="auto"/>
              <w:bottom w:val="single" w:sz="4" w:space="0" w:color="auto"/>
              <w:right w:val="single" w:sz="4" w:space="0" w:color="auto"/>
            </w:tcBorders>
          </w:tcPr>
          <w:p w14:paraId="4CC68F60" w14:textId="77777777" w:rsidR="00780A0B" w:rsidRPr="002C41FF" w:rsidRDefault="00780A0B" w:rsidP="005A79FB">
            <w:pPr>
              <w:keepNext w:val="0"/>
              <w:keepLines w:val="0"/>
            </w:pPr>
            <w:r w:rsidRPr="002C41FF">
              <w:t>Văn bản, tài liệu</w:t>
            </w:r>
          </w:p>
        </w:tc>
      </w:tr>
      <w:tr w:rsidR="00780A0B" w:rsidRPr="002C41FF" w14:paraId="2F0481C5" w14:textId="77777777" w:rsidTr="00303E39">
        <w:tc>
          <w:tcPr>
            <w:tcW w:w="1419" w:type="dxa"/>
            <w:tcBorders>
              <w:top w:val="single" w:sz="4" w:space="0" w:color="auto"/>
              <w:left w:val="single" w:sz="4" w:space="0" w:color="auto"/>
              <w:bottom w:val="single" w:sz="4" w:space="0" w:color="auto"/>
              <w:right w:val="single" w:sz="4" w:space="0" w:color="auto"/>
            </w:tcBorders>
          </w:tcPr>
          <w:p w14:paraId="0F68916A" w14:textId="18810FE2"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vAlign w:val="center"/>
          </w:tcPr>
          <w:p w14:paraId="399F4AC7" w14:textId="77777777" w:rsidR="00780A0B" w:rsidRPr="002C41FF" w:rsidRDefault="00780A0B" w:rsidP="005A79FB">
            <w:pPr>
              <w:keepNext w:val="0"/>
              <w:keepLines w:val="0"/>
            </w:pPr>
            <w:r w:rsidRPr="002C41FF">
              <w:t xml:space="preserve">Cơ cấu tổ chức, trách nhiệm cơ sở </w:t>
            </w:r>
          </w:p>
        </w:tc>
      </w:tr>
      <w:tr w:rsidR="00780A0B" w:rsidRPr="002C41FF" w14:paraId="6E24E0CE" w14:textId="77777777" w:rsidTr="00303E39">
        <w:tc>
          <w:tcPr>
            <w:tcW w:w="1419" w:type="dxa"/>
            <w:tcBorders>
              <w:top w:val="single" w:sz="4" w:space="0" w:color="auto"/>
              <w:left w:val="single" w:sz="4" w:space="0" w:color="auto"/>
              <w:bottom w:val="single" w:sz="4" w:space="0" w:color="auto"/>
              <w:right w:val="single" w:sz="4" w:space="0" w:color="auto"/>
            </w:tcBorders>
          </w:tcPr>
          <w:p w14:paraId="5AF3355C" w14:textId="2A4B1B82"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tcPr>
          <w:p w14:paraId="3F52FF9C" w14:textId="77777777" w:rsidR="00780A0B" w:rsidRPr="002C41FF" w:rsidRDefault="00780A0B" w:rsidP="005A79FB">
            <w:pPr>
              <w:keepNext w:val="0"/>
              <w:keepLines w:val="0"/>
            </w:pPr>
            <w:r w:rsidRPr="002C41FF">
              <w:t>Sản phẩm TTHK</w:t>
            </w:r>
          </w:p>
        </w:tc>
      </w:tr>
      <w:tr w:rsidR="00780A0B" w:rsidRPr="002C41FF" w14:paraId="12106FD3" w14:textId="77777777" w:rsidTr="00303E39">
        <w:tc>
          <w:tcPr>
            <w:tcW w:w="1419" w:type="dxa"/>
            <w:tcBorders>
              <w:top w:val="single" w:sz="4" w:space="0" w:color="auto"/>
              <w:left w:val="single" w:sz="4" w:space="0" w:color="auto"/>
              <w:bottom w:val="single" w:sz="4" w:space="0" w:color="auto"/>
              <w:right w:val="single" w:sz="4" w:space="0" w:color="auto"/>
            </w:tcBorders>
          </w:tcPr>
          <w:p w14:paraId="17D13693" w14:textId="1E6B0BDE" w:rsidR="00780A0B" w:rsidRPr="002C41FF" w:rsidRDefault="00780A0B" w:rsidP="005A79FB">
            <w:pPr>
              <w:keepNext w:val="0"/>
              <w:keepLines w:val="0"/>
            </w:pPr>
            <w:r w:rsidRPr="002C41FF">
              <w:t>4</w:t>
            </w:r>
            <w:r w:rsidR="008C6CEA">
              <w:t>.</w:t>
            </w:r>
          </w:p>
        </w:tc>
        <w:tc>
          <w:tcPr>
            <w:tcW w:w="8221" w:type="dxa"/>
            <w:tcBorders>
              <w:top w:val="single" w:sz="4" w:space="0" w:color="auto"/>
              <w:bottom w:val="single" w:sz="4" w:space="0" w:color="auto"/>
              <w:right w:val="single" w:sz="4" w:space="0" w:color="auto"/>
            </w:tcBorders>
          </w:tcPr>
          <w:p w14:paraId="50276311" w14:textId="77777777" w:rsidR="00780A0B" w:rsidRPr="002C41FF" w:rsidRDefault="00780A0B" w:rsidP="005A79FB">
            <w:pPr>
              <w:keepNext w:val="0"/>
              <w:keepLines w:val="0"/>
            </w:pPr>
            <w:r w:rsidRPr="002C41FF">
              <w:t>Biên soạn và phát hành sản phẩm</w:t>
            </w:r>
          </w:p>
        </w:tc>
      </w:tr>
      <w:tr w:rsidR="00780A0B" w:rsidRPr="002C41FF" w14:paraId="0F48CF93" w14:textId="77777777" w:rsidTr="00303E39">
        <w:tc>
          <w:tcPr>
            <w:tcW w:w="1419" w:type="dxa"/>
            <w:tcBorders>
              <w:top w:val="single" w:sz="4" w:space="0" w:color="auto"/>
              <w:left w:val="single" w:sz="4" w:space="0" w:color="auto"/>
              <w:bottom w:val="single" w:sz="4" w:space="0" w:color="auto"/>
              <w:right w:val="single" w:sz="4" w:space="0" w:color="auto"/>
            </w:tcBorders>
          </w:tcPr>
          <w:p w14:paraId="1B9EB3AB" w14:textId="0BB2FBA0" w:rsidR="00780A0B" w:rsidRPr="002C41FF" w:rsidRDefault="00780A0B" w:rsidP="005A79FB">
            <w:pPr>
              <w:keepNext w:val="0"/>
              <w:keepLines w:val="0"/>
            </w:pPr>
            <w:r w:rsidRPr="002C41FF">
              <w:t>5</w:t>
            </w:r>
            <w:r w:rsidR="008C6CEA">
              <w:t>.</w:t>
            </w:r>
          </w:p>
        </w:tc>
        <w:tc>
          <w:tcPr>
            <w:tcW w:w="8221" w:type="dxa"/>
            <w:tcBorders>
              <w:top w:val="single" w:sz="4" w:space="0" w:color="auto"/>
              <w:bottom w:val="single" w:sz="4" w:space="0" w:color="auto"/>
              <w:right w:val="single" w:sz="4" w:space="0" w:color="auto"/>
            </w:tcBorders>
          </w:tcPr>
          <w:p w14:paraId="325F5B92" w14:textId="77777777" w:rsidR="00780A0B" w:rsidRPr="002C41FF" w:rsidRDefault="00780A0B" w:rsidP="005A79FB">
            <w:pPr>
              <w:keepNext w:val="0"/>
              <w:keepLines w:val="0"/>
            </w:pPr>
            <w:r w:rsidRPr="002C41FF">
              <w:t xml:space="preserve">Tập thông báo tin tức hàng không (AIP) </w:t>
            </w:r>
          </w:p>
        </w:tc>
      </w:tr>
      <w:tr w:rsidR="00780A0B" w:rsidRPr="002C41FF" w14:paraId="6B6BC47A" w14:textId="77777777" w:rsidTr="00303E39">
        <w:tc>
          <w:tcPr>
            <w:tcW w:w="1419" w:type="dxa"/>
            <w:tcBorders>
              <w:top w:val="single" w:sz="4" w:space="0" w:color="auto"/>
              <w:left w:val="single" w:sz="4" w:space="0" w:color="auto"/>
              <w:bottom w:val="single" w:sz="4" w:space="0" w:color="auto"/>
              <w:right w:val="single" w:sz="4" w:space="0" w:color="auto"/>
            </w:tcBorders>
          </w:tcPr>
          <w:p w14:paraId="77500494" w14:textId="6C6BD089" w:rsidR="00780A0B" w:rsidRPr="002C41FF" w:rsidRDefault="00780A0B" w:rsidP="005A79FB">
            <w:pPr>
              <w:keepNext w:val="0"/>
              <w:keepLines w:val="0"/>
            </w:pPr>
            <w:r w:rsidRPr="002C41FF">
              <w:t>6</w:t>
            </w:r>
            <w:r w:rsidR="008C6CEA">
              <w:t>.</w:t>
            </w:r>
          </w:p>
        </w:tc>
        <w:tc>
          <w:tcPr>
            <w:tcW w:w="8221" w:type="dxa"/>
            <w:tcBorders>
              <w:top w:val="single" w:sz="4" w:space="0" w:color="auto"/>
              <w:bottom w:val="single" w:sz="4" w:space="0" w:color="auto"/>
              <w:right w:val="single" w:sz="4" w:space="0" w:color="auto"/>
            </w:tcBorders>
          </w:tcPr>
          <w:p w14:paraId="53CC9B39" w14:textId="77777777" w:rsidR="00780A0B" w:rsidRPr="002C41FF" w:rsidRDefault="00780A0B" w:rsidP="005A79FB">
            <w:pPr>
              <w:keepNext w:val="0"/>
              <w:keepLines w:val="0"/>
            </w:pPr>
            <w:r w:rsidRPr="002C41FF">
              <w:t xml:space="preserve">Tập tu chỉnh AIP (AIP AMDT) </w:t>
            </w:r>
          </w:p>
        </w:tc>
      </w:tr>
      <w:tr w:rsidR="00780A0B" w:rsidRPr="002C41FF" w14:paraId="094FEB2A" w14:textId="77777777" w:rsidTr="00303E39">
        <w:tc>
          <w:tcPr>
            <w:tcW w:w="1419" w:type="dxa"/>
            <w:tcBorders>
              <w:top w:val="single" w:sz="4" w:space="0" w:color="auto"/>
              <w:left w:val="single" w:sz="4" w:space="0" w:color="auto"/>
              <w:bottom w:val="single" w:sz="4" w:space="0" w:color="auto"/>
              <w:right w:val="single" w:sz="4" w:space="0" w:color="auto"/>
            </w:tcBorders>
          </w:tcPr>
          <w:p w14:paraId="205D764E" w14:textId="7F2C066F" w:rsidR="00780A0B" w:rsidRPr="002C41FF" w:rsidRDefault="00780A0B" w:rsidP="005A79FB">
            <w:pPr>
              <w:keepNext w:val="0"/>
              <w:keepLines w:val="0"/>
            </w:pPr>
            <w:r w:rsidRPr="002C41FF">
              <w:t>7</w:t>
            </w:r>
            <w:r w:rsidR="008C6CEA">
              <w:t>.</w:t>
            </w:r>
          </w:p>
        </w:tc>
        <w:tc>
          <w:tcPr>
            <w:tcW w:w="8221" w:type="dxa"/>
            <w:tcBorders>
              <w:top w:val="single" w:sz="4" w:space="0" w:color="auto"/>
              <w:bottom w:val="single" w:sz="4" w:space="0" w:color="auto"/>
              <w:right w:val="single" w:sz="4" w:space="0" w:color="auto"/>
            </w:tcBorders>
          </w:tcPr>
          <w:p w14:paraId="3C905D16" w14:textId="77777777" w:rsidR="00780A0B" w:rsidRPr="002C41FF" w:rsidRDefault="00780A0B" w:rsidP="005A79FB">
            <w:pPr>
              <w:keepNext w:val="0"/>
              <w:keepLines w:val="0"/>
            </w:pPr>
            <w:r w:rsidRPr="002C41FF">
              <w:t xml:space="preserve">Tập bổ sung AIP (AIP SUP) </w:t>
            </w:r>
          </w:p>
        </w:tc>
      </w:tr>
      <w:tr w:rsidR="00780A0B" w:rsidRPr="002C41FF" w14:paraId="2B46F3D4" w14:textId="77777777" w:rsidTr="00303E39">
        <w:tc>
          <w:tcPr>
            <w:tcW w:w="1419" w:type="dxa"/>
            <w:tcBorders>
              <w:top w:val="single" w:sz="4" w:space="0" w:color="auto"/>
              <w:left w:val="single" w:sz="4" w:space="0" w:color="auto"/>
              <w:bottom w:val="single" w:sz="4" w:space="0" w:color="auto"/>
              <w:right w:val="single" w:sz="4" w:space="0" w:color="auto"/>
            </w:tcBorders>
          </w:tcPr>
          <w:p w14:paraId="59FD5963" w14:textId="56FFDB77" w:rsidR="00780A0B" w:rsidRPr="002C41FF" w:rsidRDefault="00780A0B" w:rsidP="005A79FB">
            <w:pPr>
              <w:keepNext w:val="0"/>
              <w:keepLines w:val="0"/>
            </w:pPr>
            <w:r w:rsidRPr="002C41FF">
              <w:t>8</w:t>
            </w:r>
            <w:r w:rsidR="008C6CEA">
              <w:t>.</w:t>
            </w:r>
          </w:p>
        </w:tc>
        <w:tc>
          <w:tcPr>
            <w:tcW w:w="8221" w:type="dxa"/>
            <w:tcBorders>
              <w:top w:val="single" w:sz="4" w:space="0" w:color="auto"/>
              <w:bottom w:val="single" w:sz="4" w:space="0" w:color="auto"/>
              <w:right w:val="single" w:sz="4" w:space="0" w:color="auto"/>
            </w:tcBorders>
          </w:tcPr>
          <w:p w14:paraId="675B0E78" w14:textId="77777777" w:rsidR="00780A0B" w:rsidRPr="002C41FF" w:rsidRDefault="00780A0B" w:rsidP="005A79FB">
            <w:pPr>
              <w:keepNext w:val="0"/>
              <w:keepLines w:val="0"/>
            </w:pPr>
            <w:r w:rsidRPr="002C41FF">
              <w:t xml:space="preserve">Thông tri hàng không (AIC) </w:t>
            </w:r>
          </w:p>
        </w:tc>
      </w:tr>
      <w:tr w:rsidR="00780A0B" w:rsidRPr="002C41FF" w14:paraId="485EA37A" w14:textId="77777777" w:rsidTr="00303E39">
        <w:tc>
          <w:tcPr>
            <w:tcW w:w="1419" w:type="dxa"/>
            <w:tcBorders>
              <w:top w:val="single" w:sz="4" w:space="0" w:color="auto"/>
              <w:left w:val="single" w:sz="4" w:space="0" w:color="auto"/>
              <w:bottom w:val="single" w:sz="4" w:space="0" w:color="auto"/>
              <w:right w:val="single" w:sz="4" w:space="0" w:color="auto"/>
            </w:tcBorders>
          </w:tcPr>
          <w:p w14:paraId="5C04C483" w14:textId="309349E9" w:rsidR="00780A0B" w:rsidRPr="002C41FF" w:rsidRDefault="00780A0B" w:rsidP="005A79FB">
            <w:pPr>
              <w:keepNext w:val="0"/>
              <w:keepLines w:val="0"/>
            </w:pPr>
            <w:r w:rsidRPr="002C41FF">
              <w:t>9</w:t>
            </w:r>
            <w:r w:rsidR="008C6CEA">
              <w:t>.</w:t>
            </w:r>
          </w:p>
        </w:tc>
        <w:tc>
          <w:tcPr>
            <w:tcW w:w="8221" w:type="dxa"/>
            <w:tcBorders>
              <w:top w:val="single" w:sz="4" w:space="0" w:color="auto"/>
              <w:bottom w:val="single" w:sz="4" w:space="0" w:color="auto"/>
              <w:right w:val="single" w:sz="4" w:space="0" w:color="auto"/>
            </w:tcBorders>
          </w:tcPr>
          <w:p w14:paraId="3DF3ADC8" w14:textId="77777777" w:rsidR="00780A0B" w:rsidRPr="002C41FF" w:rsidRDefault="00780A0B" w:rsidP="005A79FB">
            <w:pPr>
              <w:keepNext w:val="0"/>
              <w:keepLines w:val="0"/>
            </w:pPr>
            <w:r w:rsidRPr="002C41FF">
              <w:t>Bộ dữ liệu AIP</w:t>
            </w:r>
          </w:p>
        </w:tc>
      </w:tr>
      <w:tr w:rsidR="00780A0B" w:rsidRPr="002C41FF" w14:paraId="22C94789" w14:textId="77777777" w:rsidTr="00303E39">
        <w:tc>
          <w:tcPr>
            <w:tcW w:w="1419" w:type="dxa"/>
            <w:tcBorders>
              <w:top w:val="single" w:sz="4" w:space="0" w:color="auto"/>
              <w:left w:val="single" w:sz="4" w:space="0" w:color="auto"/>
              <w:bottom w:val="single" w:sz="4" w:space="0" w:color="auto"/>
              <w:right w:val="single" w:sz="4" w:space="0" w:color="auto"/>
            </w:tcBorders>
          </w:tcPr>
          <w:p w14:paraId="71B266A5" w14:textId="1D8735C8" w:rsidR="00780A0B" w:rsidRPr="002C41FF" w:rsidRDefault="00780A0B" w:rsidP="005A79FB">
            <w:pPr>
              <w:keepNext w:val="0"/>
              <w:keepLines w:val="0"/>
            </w:pPr>
            <w:r w:rsidRPr="002C41FF">
              <w:t>10</w:t>
            </w:r>
            <w:r w:rsidR="008C6CEA">
              <w:t>.</w:t>
            </w:r>
          </w:p>
        </w:tc>
        <w:tc>
          <w:tcPr>
            <w:tcW w:w="8221" w:type="dxa"/>
            <w:tcBorders>
              <w:top w:val="single" w:sz="4" w:space="0" w:color="auto"/>
              <w:bottom w:val="single" w:sz="4" w:space="0" w:color="auto"/>
              <w:right w:val="single" w:sz="4" w:space="0" w:color="auto"/>
            </w:tcBorders>
          </w:tcPr>
          <w:p w14:paraId="6418B449" w14:textId="77777777" w:rsidR="00780A0B" w:rsidRPr="002C41FF" w:rsidRDefault="00780A0B" w:rsidP="005A79FB">
            <w:pPr>
              <w:keepNext w:val="0"/>
              <w:keepLines w:val="0"/>
            </w:pPr>
            <w:r w:rsidRPr="002C41FF">
              <w:t>Thời hạn cung cấp dữ liệu, tin tức cho Phòng AIP</w:t>
            </w:r>
          </w:p>
        </w:tc>
      </w:tr>
      <w:tr w:rsidR="00780A0B" w:rsidRPr="002C41FF" w14:paraId="0A504788" w14:textId="77777777" w:rsidTr="00303E39">
        <w:tc>
          <w:tcPr>
            <w:tcW w:w="1419" w:type="dxa"/>
            <w:tcBorders>
              <w:top w:val="single" w:sz="4" w:space="0" w:color="auto"/>
              <w:left w:val="single" w:sz="4" w:space="0" w:color="auto"/>
              <w:bottom w:val="single" w:sz="4" w:space="0" w:color="auto"/>
              <w:right w:val="single" w:sz="4" w:space="0" w:color="auto"/>
            </w:tcBorders>
          </w:tcPr>
          <w:p w14:paraId="1ECA25A4" w14:textId="6726EDBB" w:rsidR="00780A0B" w:rsidRPr="002C41FF" w:rsidRDefault="00780A0B" w:rsidP="005A79FB">
            <w:pPr>
              <w:keepNext w:val="0"/>
              <w:keepLines w:val="0"/>
            </w:pPr>
            <w:r w:rsidRPr="002C41FF">
              <w:t>11</w:t>
            </w:r>
            <w:r w:rsidR="008C6CEA">
              <w:t>.</w:t>
            </w:r>
          </w:p>
        </w:tc>
        <w:tc>
          <w:tcPr>
            <w:tcW w:w="8221" w:type="dxa"/>
            <w:tcBorders>
              <w:top w:val="single" w:sz="4" w:space="0" w:color="auto"/>
              <w:bottom w:val="single" w:sz="4" w:space="0" w:color="auto"/>
              <w:right w:val="single" w:sz="4" w:space="0" w:color="auto"/>
            </w:tcBorders>
          </w:tcPr>
          <w:p w14:paraId="4C12DA5F" w14:textId="77777777" w:rsidR="00780A0B" w:rsidRPr="002C41FF" w:rsidRDefault="00780A0B" w:rsidP="005A79FB">
            <w:pPr>
              <w:keepNext w:val="0"/>
              <w:keepLines w:val="0"/>
            </w:pPr>
            <w:r w:rsidRPr="002C41FF">
              <w:t>Tiêu chuẩn về chất lượng dữ liệu</w:t>
            </w:r>
          </w:p>
        </w:tc>
      </w:tr>
      <w:tr w:rsidR="00780A0B" w:rsidRPr="002C41FF" w14:paraId="782B8320" w14:textId="77777777" w:rsidTr="00303E39">
        <w:tc>
          <w:tcPr>
            <w:tcW w:w="1419" w:type="dxa"/>
            <w:tcBorders>
              <w:top w:val="single" w:sz="4" w:space="0" w:color="auto"/>
              <w:left w:val="single" w:sz="4" w:space="0" w:color="auto"/>
              <w:bottom w:val="single" w:sz="4" w:space="0" w:color="auto"/>
              <w:right w:val="single" w:sz="4" w:space="0" w:color="auto"/>
            </w:tcBorders>
          </w:tcPr>
          <w:p w14:paraId="44D4D7CA" w14:textId="5B7B01FD" w:rsidR="00780A0B" w:rsidRPr="002C41FF" w:rsidRDefault="00780A0B" w:rsidP="005A79FB">
            <w:pPr>
              <w:keepNext w:val="0"/>
              <w:keepLines w:val="0"/>
            </w:pPr>
            <w:r w:rsidRPr="002C41FF">
              <w:t>12</w:t>
            </w:r>
            <w:r w:rsidR="008C6CEA">
              <w:t>.</w:t>
            </w:r>
          </w:p>
        </w:tc>
        <w:tc>
          <w:tcPr>
            <w:tcW w:w="8221" w:type="dxa"/>
            <w:tcBorders>
              <w:top w:val="single" w:sz="4" w:space="0" w:color="auto"/>
              <w:bottom w:val="single" w:sz="4" w:space="0" w:color="auto"/>
              <w:right w:val="single" w:sz="4" w:space="0" w:color="auto"/>
            </w:tcBorders>
          </w:tcPr>
          <w:p w14:paraId="346740BE" w14:textId="77777777" w:rsidR="00780A0B" w:rsidRPr="002C41FF" w:rsidRDefault="00780A0B" w:rsidP="005A79FB">
            <w:pPr>
              <w:keepNext w:val="0"/>
              <w:keepLines w:val="0"/>
            </w:pPr>
            <w:r w:rsidRPr="002C41FF">
              <w:t>Quản lý sản phẩm TTHK</w:t>
            </w:r>
          </w:p>
        </w:tc>
      </w:tr>
      <w:tr w:rsidR="00780A0B" w:rsidRPr="002C41FF" w14:paraId="6D50F755" w14:textId="77777777" w:rsidTr="00303E39">
        <w:tc>
          <w:tcPr>
            <w:tcW w:w="1419" w:type="dxa"/>
            <w:tcBorders>
              <w:top w:val="single" w:sz="4" w:space="0" w:color="auto"/>
              <w:left w:val="single" w:sz="4" w:space="0" w:color="auto"/>
              <w:bottom w:val="single" w:sz="4" w:space="0" w:color="auto"/>
              <w:right w:val="single" w:sz="4" w:space="0" w:color="auto"/>
            </w:tcBorders>
          </w:tcPr>
          <w:p w14:paraId="3852551E" w14:textId="190825B2" w:rsidR="00780A0B" w:rsidRPr="002C41FF" w:rsidRDefault="00780A0B" w:rsidP="005A79FB">
            <w:pPr>
              <w:keepNext w:val="0"/>
              <w:keepLines w:val="0"/>
            </w:pPr>
            <w:r w:rsidRPr="002C41FF">
              <w:t>13</w:t>
            </w:r>
            <w:r w:rsidR="008C6CEA">
              <w:t>.</w:t>
            </w:r>
          </w:p>
        </w:tc>
        <w:tc>
          <w:tcPr>
            <w:tcW w:w="8221" w:type="dxa"/>
            <w:tcBorders>
              <w:top w:val="single" w:sz="4" w:space="0" w:color="auto"/>
              <w:bottom w:val="single" w:sz="4" w:space="0" w:color="auto"/>
              <w:right w:val="single" w:sz="4" w:space="0" w:color="auto"/>
            </w:tcBorders>
          </w:tcPr>
          <w:p w14:paraId="4998285B" w14:textId="77777777" w:rsidR="00780A0B" w:rsidRPr="002C41FF" w:rsidRDefault="00780A0B" w:rsidP="005A79FB">
            <w:pPr>
              <w:keepNext w:val="0"/>
              <w:keepLines w:val="0"/>
            </w:pPr>
            <w:r w:rsidRPr="002C41FF">
              <w:t>Xử lý thông tin phản hồi của khách hàng</w:t>
            </w:r>
          </w:p>
        </w:tc>
      </w:tr>
      <w:tr w:rsidR="00780A0B" w:rsidRPr="002C41FF" w14:paraId="41362F43" w14:textId="77777777" w:rsidTr="00303E39">
        <w:tc>
          <w:tcPr>
            <w:tcW w:w="1419" w:type="dxa"/>
            <w:tcBorders>
              <w:top w:val="single" w:sz="4" w:space="0" w:color="auto"/>
              <w:left w:val="single" w:sz="4" w:space="0" w:color="auto"/>
              <w:bottom w:val="single" w:sz="4" w:space="0" w:color="auto"/>
              <w:right w:val="single" w:sz="4" w:space="0" w:color="auto"/>
            </w:tcBorders>
          </w:tcPr>
          <w:p w14:paraId="562D74A2" w14:textId="689AEEE2" w:rsidR="00780A0B" w:rsidRPr="002C41FF" w:rsidRDefault="00780A0B" w:rsidP="005A79FB">
            <w:pPr>
              <w:keepNext w:val="0"/>
              <w:keepLines w:val="0"/>
            </w:pPr>
            <w:r w:rsidRPr="002C41FF">
              <w:t>14</w:t>
            </w:r>
            <w:r w:rsidR="008C6CEA">
              <w:t>.</w:t>
            </w:r>
          </w:p>
        </w:tc>
        <w:tc>
          <w:tcPr>
            <w:tcW w:w="8221" w:type="dxa"/>
            <w:tcBorders>
              <w:top w:val="single" w:sz="4" w:space="0" w:color="auto"/>
              <w:bottom w:val="single" w:sz="4" w:space="0" w:color="auto"/>
              <w:right w:val="single" w:sz="4" w:space="0" w:color="auto"/>
            </w:tcBorders>
          </w:tcPr>
          <w:p w14:paraId="28E05554" w14:textId="77777777" w:rsidR="00780A0B" w:rsidRPr="002C41FF" w:rsidRDefault="00780A0B" w:rsidP="005A79FB">
            <w:pPr>
              <w:keepNext w:val="0"/>
              <w:keepLines w:val="0"/>
            </w:pPr>
            <w:r w:rsidRPr="002C41FF">
              <w:t xml:space="preserve">Xử lý sản phẩm TTHK nước ngoài </w:t>
            </w:r>
          </w:p>
        </w:tc>
      </w:tr>
      <w:tr w:rsidR="00780A0B" w:rsidRPr="002C41FF" w14:paraId="012A5E1F" w14:textId="77777777" w:rsidTr="00303E39">
        <w:tc>
          <w:tcPr>
            <w:tcW w:w="1419" w:type="dxa"/>
            <w:tcBorders>
              <w:top w:val="single" w:sz="4" w:space="0" w:color="auto"/>
              <w:left w:val="single" w:sz="4" w:space="0" w:color="auto"/>
              <w:bottom w:val="single" w:sz="4" w:space="0" w:color="auto"/>
              <w:right w:val="single" w:sz="4" w:space="0" w:color="auto"/>
            </w:tcBorders>
          </w:tcPr>
          <w:p w14:paraId="56BFFC93" w14:textId="1ACB5069" w:rsidR="00780A0B" w:rsidRPr="002C41FF" w:rsidRDefault="00780A0B" w:rsidP="005A79FB">
            <w:pPr>
              <w:keepNext w:val="0"/>
              <w:keepLines w:val="0"/>
            </w:pPr>
            <w:r w:rsidRPr="002C41FF">
              <w:t>15</w:t>
            </w:r>
            <w:r w:rsidR="008C6CEA">
              <w:t>.</w:t>
            </w:r>
          </w:p>
        </w:tc>
        <w:tc>
          <w:tcPr>
            <w:tcW w:w="8221" w:type="dxa"/>
            <w:tcBorders>
              <w:top w:val="single" w:sz="4" w:space="0" w:color="auto"/>
              <w:bottom w:val="single" w:sz="4" w:space="0" w:color="auto"/>
              <w:right w:val="single" w:sz="4" w:space="0" w:color="auto"/>
            </w:tcBorders>
          </w:tcPr>
          <w:p w14:paraId="1E496813" w14:textId="77777777" w:rsidR="00780A0B" w:rsidRPr="002C41FF" w:rsidRDefault="00780A0B" w:rsidP="005A79FB">
            <w:pPr>
              <w:keepNext w:val="0"/>
              <w:keepLines w:val="0"/>
            </w:pPr>
            <w:r w:rsidRPr="002C41FF">
              <w:t>Cập nhật tài liệu trong nước và quốc tế</w:t>
            </w:r>
          </w:p>
        </w:tc>
      </w:tr>
      <w:tr w:rsidR="00780A0B" w:rsidRPr="002C41FF" w14:paraId="32A06F52" w14:textId="77777777" w:rsidTr="00303E39">
        <w:tc>
          <w:tcPr>
            <w:tcW w:w="1419" w:type="dxa"/>
            <w:tcBorders>
              <w:top w:val="single" w:sz="4" w:space="0" w:color="auto"/>
              <w:left w:val="single" w:sz="4" w:space="0" w:color="auto"/>
              <w:bottom w:val="single" w:sz="4" w:space="0" w:color="auto"/>
              <w:right w:val="single" w:sz="4" w:space="0" w:color="auto"/>
            </w:tcBorders>
          </w:tcPr>
          <w:p w14:paraId="51698E19" w14:textId="04D88CBD" w:rsidR="00780A0B" w:rsidRPr="002C41FF" w:rsidRDefault="00780A0B" w:rsidP="005A79FB">
            <w:pPr>
              <w:keepNext w:val="0"/>
              <w:keepLines w:val="0"/>
            </w:pPr>
            <w:r w:rsidRPr="002C41FF">
              <w:t>16</w:t>
            </w:r>
            <w:r w:rsidR="008C6CEA">
              <w:t>.</w:t>
            </w:r>
          </w:p>
        </w:tc>
        <w:tc>
          <w:tcPr>
            <w:tcW w:w="8221" w:type="dxa"/>
            <w:tcBorders>
              <w:top w:val="single" w:sz="4" w:space="0" w:color="auto"/>
              <w:bottom w:val="single" w:sz="4" w:space="0" w:color="auto"/>
              <w:right w:val="single" w:sz="4" w:space="0" w:color="auto"/>
            </w:tcBorders>
          </w:tcPr>
          <w:p w14:paraId="597D2FD2" w14:textId="77777777" w:rsidR="00780A0B" w:rsidRPr="002C41FF" w:rsidRDefault="00780A0B" w:rsidP="005A79FB">
            <w:pPr>
              <w:keepNext w:val="0"/>
              <w:keepLines w:val="0"/>
            </w:pPr>
            <w:r w:rsidRPr="002C41FF">
              <w:t>Công tác phối hợp làm việc với các cơ quan, đơn vị, hiệp đồng cung cấp dịch vụ</w:t>
            </w:r>
          </w:p>
        </w:tc>
      </w:tr>
      <w:tr w:rsidR="00780A0B" w:rsidRPr="002C41FF" w14:paraId="490E98D2" w14:textId="77777777" w:rsidTr="00303E39">
        <w:tc>
          <w:tcPr>
            <w:tcW w:w="1419" w:type="dxa"/>
            <w:tcBorders>
              <w:top w:val="single" w:sz="4" w:space="0" w:color="auto"/>
              <w:left w:val="single" w:sz="4" w:space="0" w:color="auto"/>
              <w:bottom w:val="single" w:sz="4" w:space="0" w:color="auto"/>
              <w:right w:val="single" w:sz="4" w:space="0" w:color="auto"/>
            </w:tcBorders>
          </w:tcPr>
          <w:p w14:paraId="4FDB6312" w14:textId="029BD1CE" w:rsidR="00780A0B" w:rsidRPr="002C41FF" w:rsidRDefault="00780A0B" w:rsidP="005A79FB">
            <w:pPr>
              <w:keepNext w:val="0"/>
              <w:keepLines w:val="0"/>
            </w:pPr>
            <w:r w:rsidRPr="002C41FF">
              <w:t>17</w:t>
            </w:r>
            <w:r w:rsidR="008C6CEA">
              <w:t>.</w:t>
            </w:r>
          </w:p>
        </w:tc>
        <w:tc>
          <w:tcPr>
            <w:tcW w:w="8221" w:type="dxa"/>
            <w:tcBorders>
              <w:top w:val="single" w:sz="4" w:space="0" w:color="auto"/>
              <w:bottom w:val="single" w:sz="4" w:space="0" w:color="auto"/>
              <w:right w:val="single" w:sz="4" w:space="0" w:color="auto"/>
            </w:tcBorders>
          </w:tcPr>
          <w:p w14:paraId="2E7491EA" w14:textId="77777777" w:rsidR="00780A0B" w:rsidRPr="002C41FF" w:rsidRDefault="00780A0B" w:rsidP="005A79FB">
            <w:pPr>
              <w:keepNext w:val="0"/>
              <w:keepLines w:val="0"/>
            </w:pPr>
            <w:r w:rsidRPr="002C41FF">
              <w:t>Trang thiết bị kỹ thuật</w:t>
            </w:r>
          </w:p>
        </w:tc>
      </w:tr>
      <w:tr w:rsidR="00780A0B" w:rsidRPr="002C41FF" w14:paraId="28D2CD7A" w14:textId="77777777" w:rsidTr="00303E39">
        <w:tc>
          <w:tcPr>
            <w:tcW w:w="1419" w:type="dxa"/>
            <w:tcBorders>
              <w:top w:val="single" w:sz="4" w:space="0" w:color="auto"/>
              <w:left w:val="single" w:sz="4" w:space="0" w:color="auto"/>
              <w:bottom w:val="single" w:sz="4" w:space="0" w:color="auto"/>
              <w:right w:val="single" w:sz="4" w:space="0" w:color="auto"/>
            </w:tcBorders>
          </w:tcPr>
          <w:p w14:paraId="50098FD2" w14:textId="2ECC8695" w:rsidR="00780A0B" w:rsidRPr="002C41FF" w:rsidRDefault="00780A0B" w:rsidP="005A79FB">
            <w:pPr>
              <w:keepNext w:val="0"/>
              <w:keepLines w:val="0"/>
            </w:pPr>
            <w:r w:rsidRPr="002C41FF">
              <w:t>18</w:t>
            </w:r>
            <w:r w:rsidR="008C6CEA">
              <w:t>.</w:t>
            </w:r>
          </w:p>
        </w:tc>
        <w:tc>
          <w:tcPr>
            <w:tcW w:w="8221" w:type="dxa"/>
            <w:tcBorders>
              <w:top w:val="single" w:sz="4" w:space="0" w:color="auto"/>
              <w:bottom w:val="single" w:sz="4" w:space="0" w:color="auto"/>
              <w:right w:val="single" w:sz="4" w:space="0" w:color="auto"/>
            </w:tcBorders>
          </w:tcPr>
          <w:p w14:paraId="19DF5BD6" w14:textId="77777777" w:rsidR="00780A0B" w:rsidRPr="002C41FF" w:rsidRDefault="00780A0B" w:rsidP="005A79FB">
            <w:pPr>
              <w:keepNext w:val="0"/>
              <w:keepLines w:val="0"/>
            </w:pPr>
            <w:r w:rsidRPr="002C41FF">
              <w:t>Các quy trình quản lý chất lượng (ISO) của đơn vị có liên quan</w:t>
            </w:r>
          </w:p>
        </w:tc>
      </w:tr>
      <w:tr w:rsidR="00780A0B" w:rsidRPr="002C41FF" w14:paraId="396AEE72" w14:textId="77777777" w:rsidTr="00303E39">
        <w:tc>
          <w:tcPr>
            <w:tcW w:w="1419" w:type="dxa"/>
            <w:tcBorders>
              <w:top w:val="single" w:sz="4" w:space="0" w:color="auto"/>
              <w:left w:val="single" w:sz="4" w:space="0" w:color="auto"/>
              <w:bottom w:val="single" w:sz="4" w:space="0" w:color="auto"/>
              <w:right w:val="single" w:sz="4" w:space="0" w:color="auto"/>
            </w:tcBorders>
          </w:tcPr>
          <w:p w14:paraId="3A2185A8" w14:textId="7753C530" w:rsidR="00780A0B" w:rsidRPr="002C41FF" w:rsidRDefault="00780A0B" w:rsidP="005A79FB">
            <w:pPr>
              <w:keepNext w:val="0"/>
              <w:keepLines w:val="0"/>
            </w:pPr>
            <w:r w:rsidRPr="002C41FF">
              <w:t>19</w:t>
            </w:r>
            <w:r w:rsidR="008C6CEA">
              <w:t>.</w:t>
            </w:r>
          </w:p>
        </w:tc>
        <w:tc>
          <w:tcPr>
            <w:tcW w:w="8221" w:type="dxa"/>
            <w:tcBorders>
              <w:top w:val="single" w:sz="4" w:space="0" w:color="auto"/>
              <w:bottom w:val="single" w:sz="4" w:space="0" w:color="auto"/>
              <w:right w:val="single" w:sz="4" w:space="0" w:color="auto"/>
            </w:tcBorders>
          </w:tcPr>
          <w:p w14:paraId="33114AAF" w14:textId="77777777" w:rsidR="00780A0B" w:rsidRPr="002C41FF" w:rsidRDefault="00780A0B" w:rsidP="005A79FB">
            <w:pPr>
              <w:keepNext w:val="0"/>
              <w:keepLines w:val="0"/>
            </w:pPr>
            <w:r w:rsidRPr="002C41FF">
              <w:t xml:space="preserve">Huấn luyện và giấy phép </w:t>
            </w:r>
          </w:p>
        </w:tc>
      </w:tr>
      <w:tr w:rsidR="00780A0B" w:rsidRPr="002C41FF" w14:paraId="7E800744"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564A6135" w14:textId="77777777" w:rsidR="00780A0B" w:rsidRPr="00303E39" w:rsidRDefault="00780A0B" w:rsidP="005A79FB">
            <w:pPr>
              <w:keepNext w:val="0"/>
              <w:keepLines w:val="0"/>
              <w:rPr>
                <w:b/>
                <w:bCs/>
              </w:rPr>
            </w:pPr>
            <w:r w:rsidRPr="00303E39">
              <w:rPr>
                <w:b/>
                <w:bCs/>
              </w:rPr>
              <w:t>PHẦN II: THỰC HÀNH</w:t>
            </w:r>
          </w:p>
        </w:tc>
      </w:tr>
      <w:tr w:rsidR="00780A0B" w:rsidRPr="002C41FF" w14:paraId="7C8391B5" w14:textId="77777777" w:rsidTr="00303E39">
        <w:tc>
          <w:tcPr>
            <w:tcW w:w="1419" w:type="dxa"/>
            <w:tcBorders>
              <w:top w:val="single" w:sz="4" w:space="0" w:color="auto"/>
              <w:left w:val="single" w:sz="4" w:space="0" w:color="auto"/>
              <w:bottom w:val="single" w:sz="4" w:space="0" w:color="auto"/>
              <w:right w:val="single" w:sz="4" w:space="0" w:color="auto"/>
            </w:tcBorders>
          </w:tcPr>
          <w:p w14:paraId="10A3B3D1" w14:textId="63C0C915" w:rsidR="00780A0B" w:rsidRPr="002C41FF" w:rsidRDefault="00780A0B" w:rsidP="005A79FB">
            <w:pPr>
              <w:keepNext w:val="0"/>
              <w:keepLines w:val="0"/>
            </w:pPr>
            <w:r w:rsidRPr="002C41FF">
              <w:t>1</w:t>
            </w:r>
            <w:r w:rsidR="008C6CEA">
              <w:t>.</w:t>
            </w:r>
          </w:p>
        </w:tc>
        <w:tc>
          <w:tcPr>
            <w:tcW w:w="8221" w:type="dxa"/>
            <w:tcBorders>
              <w:top w:val="single" w:sz="4" w:space="0" w:color="auto"/>
              <w:bottom w:val="single" w:sz="4" w:space="0" w:color="auto"/>
              <w:right w:val="single" w:sz="4" w:space="0" w:color="auto"/>
            </w:tcBorders>
            <w:vAlign w:val="center"/>
          </w:tcPr>
          <w:p w14:paraId="733612FE" w14:textId="77777777" w:rsidR="00780A0B" w:rsidRPr="002C41FF" w:rsidRDefault="00780A0B" w:rsidP="005A79FB">
            <w:pPr>
              <w:keepNext w:val="0"/>
              <w:keepLines w:val="0"/>
            </w:pPr>
            <w:r w:rsidRPr="002C41FF">
              <w:t>Tập thông báo tin tức hàng không (AIP), Tập tu chỉnh AIP (AIP AMDT)</w:t>
            </w:r>
          </w:p>
        </w:tc>
      </w:tr>
      <w:tr w:rsidR="00780A0B" w:rsidRPr="002C41FF" w14:paraId="7AAB9BE8" w14:textId="77777777" w:rsidTr="00303E39">
        <w:tc>
          <w:tcPr>
            <w:tcW w:w="1419" w:type="dxa"/>
            <w:tcBorders>
              <w:top w:val="single" w:sz="4" w:space="0" w:color="auto"/>
              <w:left w:val="single" w:sz="4" w:space="0" w:color="auto"/>
              <w:bottom w:val="single" w:sz="4" w:space="0" w:color="auto"/>
              <w:right w:val="single" w:sz="4" w:space="0" w:color="auto"/>
            </w:tcBorders>
          </w:tcPr>
          <w:p w14:paraId="5E79BB46" w14:textId="75EF1433"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vAlign w:val="center"/>
          </w:tcPr>
          <w:p w14:paraId="7F124345" w14:textId="77777777" w:rsidR="00780A0B" w:rsidRPr="002C41FF" w:rsidRDefault="00780A0B" w:rsidP="005A79FB">
            <w:pPr>
              <w:keepNext w:val="0"/>
              <w:keepLines w:val="0"/>
            </w:pPr>
            <w:r w:rsidRPr="002C41FF">
              <w:t>Tập bổ sung AIP (AIP SUP)</w:t>
            </w:r>
          </w:p>
        </w:tc>
      </w:tr>
      <w:tr w:rsidR="00780A0B" w:rsidRPr="002C41FF" w14:paraId="6F137CEB" w14:textId="77777777" w:rsidTr="00303E39">
        <w:tc>
          <w:tcPr>
            <w:tcW w:w="1419" w:type="dxa"/>
            <w:tcBorders>
              <w:top w:val="single" w:sz="4" w:space="0" w:color="auto"/>
              <w:left w:val="single" w:sz="4" w:space="0" w:color="auto"/>
              <w:bottom w:val="single" w:sz="4" w:space="0" w:color="auto"/>
              <w:right w:val="single" w:sz="4" w:space="0" w:color="auto"/>
            </w:tcBorders>
          </w:tcPr>
          <w:p w14:paraId="24891E93" w14:textId="6FE6E61B"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vAlign w:val="center"/>
          </w:tcPr>
          <w:p w14:paraId="3B66BAA7" w14:textId="77777777" w:rsidR="00780A0B" w:rsidRPr="002C41FF" w:rsidRDefault="00780A0B" w:rsidP="005A79FB">
            <w:pPr>
              <w:keepNext w:val="0"/>
              <w:keepLines w:val="0"/>
            </w:pPr>
            <w:r w:rsidRPr="002C41FF">
              <w:t>Thông tri hàng không (AIC)</w:t>
            </w:r>
          </w:p>
        </w:tc>
      </w:tr>
      <w:tr w:rsidR="00780A0B" w:rsidRPr="002C41FF" w14:paraId="769C7431" w14:textId="77777777" w:rsidTr="00303E39">
        <w:tc>
          <w:tcPr>
            <w:tcW w:w="1419" w:type="dxa"/>
            <w:tcBorders>
              <w:top w:val="single" w:sz="4" w:space="0" w:color="auto"/>
              <w:left w:val="single" w:sz="4" w:space="0" w:color="auto"/>
              <w:bottom w:val="single" w:sz="4" w:space="0" w:color="auto"/>
              <w:right w:val="single" w:sz="4" w:space="0" w:color="auto"/>
            </w:tcBorders>
          </w:tcPr>
          <w:p w14:paraId="59AC44EC" w14:textId="08168423" w:rsidR="00780A0B" w:rsidRPr="002C41FF" w:rsidRDefault="00780A0B" w:rsidP="005A79FB">
            <w:pPr>
              <w:keepNext w:val="0"/>
              <w:keepLines w:val="0"/>
            </w:pPr>
            <w:r w:rsidRPr="002C41FF">
              <w:t>4</w:t>
            </w:r>
            <w:r w:rsidR="008C6CEA">
              <w:t>.</w:t>
            </w:r>
          </w:p>
        </w:tc>
        <w:tc>
          <w:tcPr>
            <w:tcW w:w="8221" w:type="dxa"/>
            <w:tcBorders>
              <w:top w:val="single" w:sz="4" w:space="0" w:color="auto"/>
              <w:bottom w:val="single" w:sz="4" w:space="0" w:color="auto"/>
              <w:right w:val="single" w:sz="4" w:space="0" w:color="auto"/>
            </w:tcBorders>
            <w:vAlign w:val="center"/>
          </w:tcPr>
          <w:p w14:paraId="40DCEDD2" w14:textId="77777777" w:rsidR="00780A0B" w:rsidRPr="002C41FF" w:rsidRDefault="00780A0B" w:rsidP="005A79FB">
            <w:pPr>
              <w:keepNext w:val="0"/>
              <w:keepLines w:val="0"/>
            </w:pPr>
            <w:r w:rsidRPr="002C41FF">
              <w:t xml:space="preserve">Quản lý sản phẩm </w:t>
            </w:r>
          </w:p>
        </w:tc>
      </w:tr>
      <w:tr w:rsidR="00780A0B" w:rsidRPr="002C41FF" w14:paraId="4234E3BA" w14:textId="77777777" w:rsidTr="00303E39">
        <w:tc>
          <w:tcPr>
            <w:tcW w:w="1419" w:type="dxa"/>
            <w:tcBorders>
              <w:top w:val="single" w:sz="4" w:space="0" w:color="auto"/>
              <w:left w:val="single" w:sz="4" w:space="0" w:color="auto"/>
              <w:bottom w:val="single" w:sz="4" w:space="0" w:color="auto"/>
              <w:right w:val="single" w:sz="4" w:space="0" w:color="auto"/>
            </w:tcBorders>
          </w:tcPr>
          <w:p w14:paraId="6B227302" w14:textId="62D7DC99" w:rsidR="00780A0B" w:rsidRPr="002C41FF" w:rsidRDefault="00780A0B" w:rsidP="005A79FB">
            <w:pPr>
              <w:keepNext w:val="0"/>
              <w:keepLines w:val="0"/>
            </w:pPr>
            <w:r w:rsidRPr="002C41FF">
              <w:t>5</w:t>
            </w:r>
            <w:r w:rsidR="008C6CEA">
              <w:t>.</w:t>
            </w:r>
          </w:p>
        </w:tc>
        <w:tc>
          <w:tcPr>
            <w:tcW w:w="8221" w:type="dxa"/>
            <w:tcBorders>
              <w:top w:val="single" w:sz="4" w:space="0" w:color="auto"/>
              <w:bottom w:val="single" w:sz="4" w:space="0" w:color="auto"/>
              <w:right w:val="single" w:sz="4" w:space="0" w:color="auto"/>
            </w:tcBorders>
            <w:vAlign w:val="center"/>
          </w:tcPr>
          <w:p w14:paraId="23A313A2" w14:textId="77777777" w:rsidR="00780A0B" w:rsidRPr="002C41FF" w:rsidRDefault="00780A0B" w:rsidP="005A79FB">
            <w:pPr>
              <w:keepNext w:val="0"/>
              <w:keepLines w:val="0"/>
            </w:pPr>
            <w:r w:rsidRPr="002C41FF">
              <w:t>Xử lý thông tin phản hồi của khách hàng</w:t>
            </w:r>
          </w:p>
        </w:tc>
      </w:tr>
      <w:tr w:rsidR="00780A0B" w:rsidRPr="002C41FF" w14:paraId="030548BC" w14:textId="77777777" w:rsidTr="00303E39">
        <w:tc>
          <w:tcPr>
            <w:tcW w:w="1419" w:type="dxa"/>
            <w:tcBorders>
              <w:top w:val="single" w:sz="4" w:space="0" w:color="auto"/>
              <w:left w:val="single" w:sz="4" w:space="0" w:color="auto"/>
              <w:bottom w:val="single" w:sz="4" w:space="0" w:color="auto"/>
              <w:right w:val="single" w:sz="4" w:space="0" w:color="auto"/>
            </w:tcBorders>
          </w:tcPr>
          <w:p w14:paraId="0211210E" w14:textId="0E36C808" w:rsidR="00780A0B" w:rsidRPr="002C41FF" w:rsidRDefault="00780A0B" w:rsidP="005A79FB">
            <w:pPr>
              <w:keepNext w:val="0"/>
              <w:keepLines w:val="0"/>
            </w:pPr>
            <w:r w:rsidRPr="002C41FF">
              <w:t>6</w:t>
            </w:r>
            <w:r w:rsidR="008C6CEA">
              <w:t>.</w:t>
            </w:r>
          </w:p>
        </w:tc>
        <w:tc>
          <w:tcPr>
            <w:tcW w:w="8221" w:type="dxa"/>
            <w:tcBorders>
              <w:top w:val="single" w:sz="4" w:space="0" w:color="auto"/>
              <w:bottom w:val="single" w:sz="4" w:space="0" w:color="auto"/>
              <w:right w:val="single" w:sz="4" w:space="0" w:color="auto"/>
            </w:tcBorders>
            <w:vAlign w:val="center"/>
          </w:tcPr>
          <w:p w14:paraId="662DB853" w14:textId="77777777" w:rsidR="00780A0B" w:rsidRPr="002C41FF" w:rsidRDefault="00780A0B" w:rsidP="005A79FB">
            <w:pPr>
              <w:keepNext w:val="0"/>
              <w:keepLines w:val="0"/>
            </w:pPr>
            <w:r w:rsidRPr="002C41FF">
              <w:t xml:space="preserve">Xử lý sản phẩm TTHK nước ngoài </w:t>
            </w:r>
          </w:p>
        </w:tc>
      </w:tr>
      <w:tr w:rsidR="00780A0B" w:rsidRPr="002C41FF" w14:paraId="6B0B2E29"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233CB57C" w14:textId="3FE4707D" w:rsidR="00780A0B" w:rsidRPr="00303E39" w:rsidRDefault="00780A0B" w:rsidP="005A79FB">
            <w:pPr>
              <w:keepNext w:val="0"/>
              <w:keepLines w:val="0"/>
              <w:rPr>
                <w:b/>
                <w:bCs/>
              </w:rPr>
            </w:pPr>
            <w:r w:rsidRPr="00303E39">
              <w:rPr>
                <w:b/>
                <w:bCs/>
              </w:rPr>
              <w:t>PHẦN I</w:t>
            </w:r>
            <w:r w:rsidR="008C6CEA">
              <w:rPr>
                <w:b/>
                <w:bCs/>
              </w:rPr>
              <w:t>II</w:t>
            </w:r>
            <w:r w:rsidRPr="00303E39">
              <w:rPr>
                <w:b/>
                <w:bCs/>
              </w:rPr>
              <w:t>: ÔN TẬP, KIỂM TRA</w:t>
            </w:r>
          </w:p>
        </w:tc>
      </w:tr>
      <w:tr w:rsidR="00780A0B" w:rsidRPr="002C41FF" w14:paraId="1A491C65" w14:textId="77777777" w:rsidTr="00303E39">
        <w:tc>
          <w:tcPr>
            <w:tcW w:w="1419" w:type="dxa"/>
            <w:tcBorders>
              <w:top w:val="single" w:sz="4" w:space="0" w:color="auto"/>
              <w:left w:val="single" w:sz="4" w:space="0" w:color="auto"/>
              <w:bottom w:val="single" w:sz="4" w:space="0" w:color="auto"/>
              <w:right w:val="single" w:sz="4" w:space="0" w:color="auto"/>
            </w:tcBorders>
          </w:tcPr>
          <w:p w14:paraId="26F6D79D" w14:textId="0603D503" w:rsidR="00780A0B" w:rsidRPr="002C41FF" w:rsidRDefault="00780A0B" w:rsidP="005A79FB">
            <w:pPr>
              <w:keepNext w:val="0"/>
              <w:keepLines w:val="0"/>
            </w:pPr>
            <w:r>
              <w:lastRenderedPageBreak/>
              <w:t>1</w:t>
            </w:r>
            <w:r w:rsidR="008C6CEA">
              <w:t>.</w:t>
            </w:r>
          </w:p>
        </w:tc>
        <w:tc>
          <w:tcPr>
            <w:tcW w:w="8221" w:type="dxa"/>
            <w:tcBorders>
              <w:top w:val="single" w:sz="4" w:space="0" w:color="auto"/>
              <w:bottom w:val="single" w:sz="4" w:space="0" w:color="auto"/>
              <w:right w:val="single" w:sz="4" w:space="0" w:color="auto"/>
            </w:tcBorders>
          </w:tcPr>
          <w:p w14:paraId="66BA75E1" w14:textId="77777777" w:rsidR="00780A0B" w:rsidRPr="002C41FF" w:rsidRDefault="00780A0B" w:rsidP="005A79FB">
            <w:pPr>
              <w:keepNext w:val="0"/>
              <w:keepLines w:val="0"/>
            </w:pPr>
            <w:r>
              <w:t>Ôn tập</w:t>
            </w:r>
          </w:p>
        </w:tc>
      </w:tr>
      <w:tr w:rsidR="00780A0B" w:rsidRPr="002C41FF" w14:paraId="6027430E" w14:textId="77777777" w:rsidTr="00303E39">
        <w:tc>
          <w:tcPr>
            <w:tcW w:w="1419" w:type="dxa"/>
            <w:tcBorders>
              <w:top w:val="single" w:sz="4" w:space="0" w:color="auto"/>
              <w:left w:val="single" w:sz="4" w:space="0" w:color="auto"/>
              <w:bottom w:val="single" w:sz="4" w:space="0" w:color="auto"/>
              <w:right w:val="single" w:sz="4" w:space="0" w:color="auto"/>
            </w:tcBorders>
          </w:tcPr>
          <w:p w14:paraId="01D31880" w14:textId="5C0F9128" w:rsidR="00780A0B" w:rsidRPr="002C41FF" w:rsidRDefault="00780A0B" w:rsidP="005A79FB">
            <w:pPr>
              <w:keepNext w:val="0"/>
              <w:keepLines w:val="0"/>
            </w:pPr>
            <w:r>
              <w:t>2</w:t>
            </w:r>
            <w:r w:rsidR="008C6CEA">
              <w:t>.</w:t>
            </w:r>
          </w:p>
        </w:tc>
        <w:tc>
          <w:tcPr>
            <w:tcW w:w="8221" w:type="dxa"/>
            <w:tcBorders>
              <w:top w:val="single" w:sz="4" w:space="0" w:color="auto"/>
              <w:bottom w:val="single" w:sz="4" w:space="0" w:color="auto"/>
              <w:right w:val="single" w:sz="4" w:space="0" w:color="auto"/>
            </w:tcBorders>
          </w:tcPr>
          <w:p w14:paraId="1A5F96C2" w14:textId="77777777" w:rsidR="00780A0B" w:rsidRPr="002C41FF" w:rsidRDefault="00780A0B" w:rsidP="005A79FB">
            <w:pPr>
              <w:keepNext w:val="0"/>
              <w:keepLines w:val="0"/>
            </w:pPr>
            <w:r>
              <w:t>Kiểm tra</w:t>
            </w:r>
          </w:p>
        </w:tc>
      </w:tr>
      <w:tr w:rsidR="00780A0B" w:rsidRPr="002C41FF" w14:paraId="21058D10"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5D4451DE" w14:textId="31F6AA9C" w:rsidR="00780A0B" w:rsidRPr="00693B18" w:rsidRDefault="000569B3" w:rsidP="005A79FB">
            <w:pPr>
              <w:keepNext w:val="0"/>
              <w:keepLines w:val="0"/>
              <w:rPr>
                <w:b/>
                <w:bCs/>
              </w:rPr>
            </w:pPr>
            <w:r>
              <w:rPr>
                <w:b/>
                <w:bCs/>
              </w:rPr>
              <w:t>4.4.</w:t>
            </w:r>
            <w:r w:rsidR="00780A0B" w:rsidRPr="00693B18">
              <w:rPr>
                <w:b/>
                <w:bCs/>
              </w:rPr>
              <w:t>2.4 Bản đồ, sơ đồ, dữ liệu hàng không</w:t>
            </w:r>
          </w:p>
        </w:tc>
      </w:tr>
      <w:tr w:rsidR="00780A0B" w:rsidRPr="002C41FF" w14:paraId="6A340AB8"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6D01695D" w14:textId="77777777" w:rsidR="00780A0B" w:rsidRPr="00303E39" w:rsidRDefault="00780A0B" w:rsidP="005A79FB">
            <w:pPr>
              <w:keepNext w:val="0"/>
              <w:keepLines w:val="0"/>
              <w:rPr>
                <w:b/>
                <w:bCs/>
              </w:rPr>
            </w:pPr>
            <w:r w:rsidRPr="00303E39">
              <w:rPr>
                <w:b/>
                <w:bCs/>
              </w:rPr>
              <w:t>PHẦN I: LÝ THUYẾT</w:t>
            </w:r>
          </w:p>
        </w:tc>
      </w:tr>
      <w:tr w:rsidR="00780A0B" w:rsidRPr="002C41FF" w14:paraId="5AD4348B" w14:textId="77777777" w:rsidTr="00303E39">
        <w:tc>
          <w:tcPr>
            <w:tcW w:w="1419" w:type="dxa"/>
            <w:tcBorders>
              <w:top w:val="single" w:sz="4" w:space="0" w:color="auto"/>
              <w:left w:val="single" w:sz="4" w:space="0" w:color="auto"/>
              <w:bottom w:val="single" w:sz="4" w:space="0" w:color="auto"/>
              <w:right w:val="single" w:sz="4" w:space="0" w:color="auto"/>
            </w:tcBorders>
          </w:tcPr>
          <w:p w14:paraId="698C3173" w14:textId="5C4086CB" w:rsidR="00780A0B" w:rsidRPr="002C41FF" w:rsidRDefault="00780A0B" w:rsidP="005A79FB">
            <w:pPr>
              <w:keepNext w:val="0"/>
              <w:keepLines w:val="0"/>
            </w:pPr>
            <w:r w:rsidRPr="002C41FF">
              <w:t>1</w:t>
            </w:r>
            <w:r w:rsidR="008C6CEA">
              <w:t>.</w:t>
            </w:r>
          </w:p>
        </w:tc>
        <w:tc>
          <w:tcPr>
            <w:tcW w:w="8221" w:type="dxa"/>
            <w:tcBorders>
              <w:top w:val="single" w:sz="4" w:space="0" w:color="auto"/>
              <w:bottom w:val="single" w:sz="4" w:space="0" w:color="auto"/>
              <w:right w:val="single" w:sz="4" w:space="0" w:color="auto"/>
            </w:tcBorders>
          </w:tcPr>
          <w:p w14:paraId="4251E53D" w14:textId="77777777" w:rsidR="00780A0B" w:rsidRPr="002C41FF" w:rsidRDefault="00780A0B" w:rsidP="005A79FB">
            <w:pPr>
              <w:keepNext w:val="0"/>
              <w:keepLines w:val="0"/>
            </w:pPr>
            <w:r w:rsidRPr="002C41FF">
              <w:t>Văn bản, tài liệu</w:t>
            </w:r>
          </w:p>
        </w:tc>
      </w:tr>
      <w:tr w:rsidR="00780A0B" w:rsidRPr="002C41FF" w14:paraId="1219559C" w14:textId="77777777" w:rsidTr="00303E39">
        <w:tc>
          <w:tcPr>
            <w:tcW w:w="1419" w:type="dxa"/>
            <w:tcBorders>
              <w:top w:val="single" w:sz="4" w:space="0" w:color="auto"/>
              <w:left w:val="single" w:sz="4" w:space="0" w:color="auto"/>
              <w:bottom w:val="single" w:sz="4" w:space="0" w:color="auto"/>
              <w:right w:val="single" w:sz="4" w:space="0" w:color="auto"/>
            </w:tcBorders>
          </w:tcPr>
          <w:p w14:paraId="19F09B1B" w14:textId="327FFCBA"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tcPr>
          <w:p w14:paraId="3E7B0FC9" w14:textId="77777777" w:rsidR="00780A0B" w:rsidRPr="002C41FF" w:rsidRDefault="00780A0B" w:rsidP="005A79FB">
            <w:pPr>
              <w:keepNext w:val="0"/>
              <w:keepLines w:val="0"/>
            </w:pPr>
            <w:r w:rsidRPr="002C41FF">
              <w:t>Cơ cấu tổ chức, trách nhiệm của cơ sở</w:t>
            </w:r>
          </w:p>
        </w:tc>
      </w:tr>
      <w:tr w:rsidR="00780A0B" w:rsidRPr="002C41FF" w14:paraId="6FBB2AAC" w14:textId="77777777" w:rsidTr="00303E39">
        <w:tc>
          <w:tcPr>
            <w:tcW w:w="1419" w:type="dxa"/>
            <w:tcBorders>
              <w:top w:val="single" w:sz="4" w:space="0" w:color="auto"/>
              <w:left w:val="single" w:sz="4" w:space="0" w:color="auto"/>
              <w:bottom w:val="single" w:sz="4" w:space="0" w:color="auto"/>
              <w:right w:val="single" w:sz="4" w:space="0" w:color="auto"/>
            </w:tcBorders>
          </w:tcPr>
          <w:p w14:paraId="70F5EF00" w14:textId="730F4362"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tcPr>
          <w:p w14:paraId="25DECF15" w14:textId="77777777" w:rsidR="00780A0B" w:rsidRPr="002C41FF" w:rsidRDefault="00780A0B" w:rsidP="005A79FB">
            <w:pPr>
              <w:keepNext w:val="0"/>
              <w:keepLines w:val="0"/>
            </w:pPr>
            <w:r w:rsidRPr="002C41FF">
              <w:t>Yêu cầu về thiết kế, xây dựng sơ đồ/bản đồ hàng không</w:t>
            </w:r>
          </w:p>
        </w:tc>
      </w:tr>
      <w:tr w:rsidR="00780A0B" w:rsidRPr="002C41FF" w14:paraId="263022AD" w14:textId="77777777" w:rsidTr="00303E39">
        <w:tc>
          <w:tcPr>
            <w:tcW w:w="1419" w:type="dxa"/>
            <w:tcBorders>
              <w:top w:val="single" w:sz="4" w:space="0" w:color="auto"/>
              <w:left w:val="single" w:sz="4" w:space="0" w:color="auto"/>
              <w:bottom w:val="single" w:sz="4" w:space="0" w:color="auto"/>
              <w:right w:val="single" w:sz="4" w:space="0" w:color="auto"/>
            </w:tcBorders>
          </w:tcPr>
          <w:p w14:paraId="7A6104B6" w14:textId="2B99024F" w:rsidR="00780A0B" w:rsidRPr="002C41FF" w:rsidRDefault="00780A0B" w:rsidP="005A79FB">
            <w:pPr>
              <w:keepNext w:val="0"/>
              <w:keepLines w:val="0"/>
            </w:pPr>
            <w:r w:rsidRPr="002C41FF">
              <w:t>4</w:t>
            </w:r>
            <w:r w:rsidR="008C6CEA">
              <w:t>.</w:t>
            </w:r>
          </w:p>
        </w:tc>
        <w:tc>
          <w:tcPr>
            <w:tcW w:w="8221" w:type="dxa"/>
            <w:tcBorders>
              <w:top w:val="single" w:sz="4" w:space="0" w:color="auto"/>
              <w:bottom w:val="single" w:sz="4" w:space="0" w:color="auto"/>
              <w:right w:val="single" w:sz="4" w:space="0" w:color="auto"/>
            </w:tcBorders>
          </w:tcPr>
          <w:p w14:paraId="76FEC09C" w14:textId="77777777" w:rsidR="00780A0B" w:rsidRPr="002C41FF" w:rsidRDefault="00780A0B" w:rsidP="005A79FB">
            <w:pPr>
              <w:keepNext w:val="0"/>
              <w:keepLines w:val="0"/>
            </w:pPr>
            <w:r w:rsidRPr="002C41FF">
              <w:t>Tiêu chuẩn của các loại bản đồ, sơ đồ hàng không</w:t>
            </w:r>
          </w:p>
        </w:tc>
      </w:tr>
      <w:tr w:rsidR="00780A0B" w:rsidRPr="002C41FF" w14:paraId="04DACEBC" w14:textId="77777777" w:rsidTr="00303E39">
        <w:tc>
          <w:tcPr>
            <w:tcW w:w="1419" w:type="dxa"/>
            <w:tcBorders>
              <w:top w:val="single" w:sz="4" w:space="0" w:color="auto"/>
              <w:left w:val="single" w:sz="4" w:space="0" w:color="auto"/>
              <w:bottom w:val="single" w:sz="4" w:space="0" w:color="auto"/>
              <w:right w:val="single" w:sz="4" w:space="0" w:color="auto"/>
            </w:tcBorders>
          </w:tcPr>
          <w:p w14:paraId="1FAF0005" w14:textId="27FA6658" w:rsidR="00780A0B" w:rsidRPr="002C41FF" w:rsidRDefault="00780A0B" w:rsidP="005A79FB">
            <w:pPr>
              <w:keepNext w:val="0"/>
              <w:keepLines w:val="0"/>
            </w:pPr>
            <w:r w:rsidRPr="002C41FF">
              <w:t>5</w:t>
            </w:r>
            <w:r w:rsidR="008C6CEA">
              <w:t>.</w:t>
            </w:r>
          </w:p>
        </w:tc>
        <w:tc>
          <w:tcPr>
            <w:tcW w:w="8221" w:type="dxa"/>
            <w:tcBorders>
              <w:top w:val="single" w:sz="4" w:space="0" w:color="auto"/>
              <w:bottom w:val="single" w:sz="4" w:space="0" w:color="auto"/>
              <w:right w:val="single" w:sz="4" w:space="0" w:color="auto"/>
            </w:tcBorders>
          </w:tcPr>
          <w:p w14:paraId="17A08A00" w14:textId="77777777" w:rsidR="00780A0B" w:rsidRPr="002C41FF" w:rsidRDefault="00780A0B" w:rsidP="005A79FB">
            <w:pPr>
              <w:keepNext w:val="0"/>
              <w:keepLines w:val="0"/>
            </w:pPr>
            <w:r w:rsidRPr="002C41FF">
              <w:t>Quy trình tác nghiệp bản đồ, sơ đồ hàng không</w:t>
            </w:r>
          </w:p>
        </w:tc>
      </w:tr>
      <w:tr w:rsidR="00780A0B" w:rsidRPr="002C41FF" w14:paraId="67F484BB" w14:textId="77777777" w:rsidTr="00303E39">
        <w:tc>
          <w:tcPr>
            <w:tcW w:w="1419" w:type="dxa"/>
            <w:tcBorders>
              <w:top w:val="single" w:sz="4" w:space="0" w:color="auto"/>
              <w:left w:val="single" w:sz="4" w:space="0" w:color="auto"/>
              <w:bottom w:val="single" w:sz="4" w:space="0" w:color="auto"/>
              <w:right w:val="single" w:sz="4" w:space="0" w:color="auto"/>
            </w:tcBorders>
          </w:tcPr>
          <w:p w14:paraId="5939C6A1" w14:textId="4C35090C" w:rsidR="00780A0B" w:rsidRPr="002C41FF" w:rsidRDefault="00780A0B" w:rsidP="005A79FB">
            <w:pPr>
              <w:keepNext w:val="0"/>
              <w:keepLines w:val="0"/>
            </w:pPr>
            <w:r w:rsidRPr="002C41FF">
              <w:t>6</w:t>
            </w:r>
            <w:r w:rsidR="008C6CEA">
              <w:t>.</w:t>
            </w:r>
          </w:p>
        </w:tc>
        <w:tc>
          <w:tcPr>
            <w:tcW w:w="8221" w:type="dxa"/>
            <w:tcBorders>
              <w:top w:val="single" w:sz="4" w:space="0" w:color="auto"/>
              <w:bottom w:val="single" w:sz="4" w:space="0" w:color="auto"/>
              <w:right w:val="single" w:sz="4" w:space="0" w:color="auto"/>
            </w:tcBorders>
          </w:tcPr>
          <w:p w14:paraId="18860182" w14:textId="77777777" w:rsidR="00780A0B" w:rsidRPr="002C41FF" w:rsidRDefault="00780A0B" w:rsidP="005A79FB">
            <w:pPr>
              <w:keepNext w:val="0"/>
              <w:keepLines w:val="0"/>
            </w:pPr>
            <w:r w:rsidRPr="002C41FF">
              <w:t>Các tiêu chuẩn khác biệt của ICAO theo Phụ ước và qui định về áp dụng tiêu chuẩn trong tác nghiệp chuyên môn qui định</w:t>
            </w:r>
          </w:p>
        </w:tc>
      </w:tr>
      <w:tr w:rsidR="00780A0B" w:rsidRPr="002C41FF" w14:paraId="4DBB7342" w14:textId="77777777" w:rsidTr="00303E39">
        <w:tc>
          <w:tcPr>
            <w:tcW w:w="1419" w:type="dxa"/>
            <w:tcBorders>
              <w:top w:val="single" w:sz="4" w:space="0" w:color="auto"/>
              <w:left w:val="single" w:sz="4" w:space="0" w:color="auto"/>
              <w:bottom w:val="single" w:sz="4" w:space="0" w:color="auto"/>
              <w:right w:val="single" w:sz="4" w:space="0" w:color="auto"/>
            </w:tcBorders>
          </w:tcPr>
          <w:p w14:paraId="2A94F617" w14:textId="29A8EB5A" w:rsidR="00780A0B" w:rsidRPr="002C41FF" w:rsidRDefault="00780A0B" w:rsidP="005A79FB">
            <w:pPr>
              <w:keepNext w:val="0"/>
              <w:keepLines w:val="0"/>
            </w:pPr>
            <w:r w:rsidRPr="002C41FF">
              <w:t>7</w:t>
            </w:r>
            <w:r w:rsidR="008C6CEA">
              <w:t>.</w:t>
            </w:r>
          </w:p>
        </w:tc>
        <w:tc>
          <w:tcPr>
            <w:tcW w:w="8221" w:type="dxa"/>
            <w:tcBorders>
              <w:top w:val="single" w:sz="4" w:space="0" w:color="auto"/>
              <w:bottom w:val="single" w:sz="4" w:space="0" w:color="auto"/>
              <w:right w:val="single" w:sz="4" w:space="0" w:color="auto"/>
            </w:tcBorders>
          </w:tcPr>
          <w:p w14:paraId="2FB1A95F" w14:textId="77777777" w:rsidR="00780A0B" w:rsidRPr="002C41FF" w:rsidRDefault="00780A0B" w:rsidP="005A79FB">
            <w:pPr>
              <w:keepNext w:val="0"/>
              <w:keepLines w:val="0"/>
            </w:pPr>
            <w:r w:rsidRPr="002C41FF">
              <w:t>Kiến thức cơ bản về cơ sở dữ liệu địa hình và chướng ngại vật điện tử (eTOD)</w:t>
            </w:r>
          </w:p>
        </w:tc>
      </w:tr>
      <w:tr w:rsidR="00780A0B" w:rsidRPr="002C41FF" w14:paraId="52311E75" w14:textId="77777777" w:rsidTr="00303E39">
        <w:tc>
          <w:tcPr>
            <w:tcW w:w="1419" w:type="dxa"/>
            <w:tcBorders>
              <w:top w:val="single" w:sz="4" w:space="0" w:color="auto"/>
              <w:left w:val="single" w:sz="4" w:space="0" w:color="auto"/>
              <w:bottom w:val="single" w:sz="4" w:space="0" w:color="auto"/>
              <w:right w:val="single" w:sz="4" w:space="0" w:color="auto"/>
            </w:tcBorders>
          </w:tcPr>
          <w:p w14:paraId="2B418B56" w14:textId="505994F1" w:rsidR="00780A0B" w:rsidRPr="002C41FF" w:rsidRDefault="00780A0B" w:rsidP="005A79FB">
            <w:pPr>
              <w:keepNext w:val="0"/>
              <w:keepLines w:val="0"/>
            </w:pPr>
            <w:r w:rsidRPr="002C41FF">
              <w:t>8</w:t>
            </w:r>
            <w:r w:rsidR="008C6CEA">
              <w:t>.</w:t>
            </w:r>
          </w:p>
        </w:tc>
        <w:tc>
          <w:tcPr>
            <w:tcW w:w="8221" w:type="dxa"/>
            <w:tcBorders>
              <w:top w:val="single" w:sz="4" w:space="0" w:color="auto"/>
              <w:bottom w:val="single" w:sz="4" w:space="0" w:color="auto"/>
              <w:right w:val="single" w:sz="4" w:space="0" w:color="auto"/>
            </w:tcBorders>
          </w:tcPr>
          <w:p w14:paraId="0C8B2C5A" w14:textId="77777777" w:rsidR="00780A0B" w:rsidRPr="002C41FF" w:rsidRDefault="00780A0B" w:rsidP="005A79FB">
            <w:pPr>
              <w:keepNext w:val="0"/>
              <w:keepLines w:val="0"/>
            </w:pPr>
            <w:r w:rsidRPr="002C41FF">
              <w:t>Khai thác đầu cuối MAP/CHART thuộc hệ thống AIS tự động/AIM</w:t>
            </w:r>
          </w:p>
        </w:tc>
      </w:tr>
      <w:tr w:rsidR="00780A0B" w:rsidRPr="002C41FF" w14:paraId="785C235A" w14:textId="77777777" w:rsidTr="00303E39">
        <w:tc>
          <w:tcPr>
            <w:tcW w:w="1419" w:type="dxa"/>
            <w:tcBorders>
              <w:top w:val="single" w:sz="4" w:space="0" w:color="auto"/>
              <w:left w:val="single" w:sz="4" w:space="0" w:color="auto"/>
              <w:bottom w:val="single" w:sz="4" w:space="0" w:color="auto"/>
              <w:right w:val="single" w:sz="4" w:space="0" w:color="auto"/>
            </w:tcBorders>
          </w:tcPr>
          <w:p w14:paraId="416A5D53" w14:textId="17B3B2B3" w:rsidR="00780A0B" w:rsidRPr="002C41FF" w:rsidRDefault="00780A0B" w:rsidP="005A79FB">
            <w:pPr>
              <w:keepNext w:val="0"/>
              <w:keepLines w:val="0"/>
            </w:pPr>
            <w:r w:rsidRPr="002C41FF">
              <w:t>9</w:t>
            </w:r>
            <w:r w:rsidR="008C6CEA">
              <w:t>.</w:t>
            </w:r>
          </w:p>
        </w:tc>
        <w:tc>
          <w:tcPr>
            <w:tcW w:w="8221" w:type="dxa"/>
            <w:tcBorders>
              <w:top w:val="single" w:sz="4" w:space="0" w:color="auto"/>
              <w:bottom w:val="single" w:sz="4" w:space="0" w:color="auto"/>
              <w:right w:val="single" w:sz="4" w:space="0" w:color="auto"/>
            </w:tcBorders>
          </w:tcPr>
          <w:p w14:paraId="288B056E" w14:textId="77777777" w:rsidR="00780A0B" w:rsidRPr="002C41FF" w:rsidRDefault="00780A0B" w:rsidP="005A79FB">
            <w:pPr>
              <w:keepNext w:val="0"/>
              <w:keepLines w:val="0"/>
            </w:pPr>
            <w:r w:rsidRPr="002C41FF">
              <w:t>Các phần mềm khai thác, ứng dụng trong nghiệp vụ bản đồ/sơ đồ HK</w:t>
            </w:r>
          </w:p>
        </w:tc>
      </w:tr>
      <w:tr w:rsidR="00780A0B" w:rsidRPr="002C41FF" w14:paraId="2D8ABC48" w14:textId="77777777" w:rsidTr="00303E39">
        <w:tc>
          <w:tcPr>
            <w:tcW w:w="1419" w:type="dxa"/>
            <w:tcBorders>
              <w:top w:val="single" w:sz="4" w:space="0" w:color="auto"/>
              <w:left w:val="single" w:sz="4" w:space="0" w:color="auto"/>
              <w:bottom w:val="single" w:sz="4" w:space="0" w:color="auto"/>
              <w:right w:val="single" w:sz="4" w:space="0" w:color="auto"/>
            </w:tcBorders>
          </w:tcPr>
          <w:p w14:paraId="01C51E19" w14:textId="63DB4C00" w:rsidR="00780A0B" w:rsidRPr="002C41FF" w:rsidRDefault="00780A0B" w:rsidP="005A79FB">
            <w:pPr>
              <w:keepNext w:val="0"/>
              <w:keepLines w:val="0"/>
            </w:pPr>
            <w:r w:rsidRPr="002C41FF">
              <w:t>10</w:t>
            </w:r>
            <w:r w:rsidR="008C6CEA">
              <w:t>.</w:t>
            </w:r>
          </w:p>
        </w:tc>
        <w:tc>
          <w:tcPr>
            <w:tcW w:w="8221" w:type="dxa"/>
            <w:tcBorders>
              <w:top w:val="single" w:sz="4" w:space="0" w:color="auto"/>
              <w:bottom w:val="single" w:sz="4" w:space="0" w:color="auto"/>
              <w:right w:val="single" w:sz="4" w:space="0" w:color="auto"/>
            </w:tcBorders>
          </w:tcPr>
          <w:p w14:paraId="022055DD" w14:textId="77777777" w:rsidR="00780A0B" w:rsidRPr="002C41FF" w:rsidRDefault="00780A0B" w:rsidP="005A79FB">
            <w:pPr>
              <w:keepNext w:val="0"/>
              <w:keepLines w:val="0"/>
            </w:pPr>
            <w:r w:rsidRPr="002C41FF">
              <w:t>Quản lý, cập nhật Quy chế bay tại các sân bay có hoạt động HKDD và các văn bản, tài liệu khác</w:t>
            </w:r>
          </w:p>
        </w:tc>
      </w:tr>
      <w:tr w:rsidR="00780A0B" w:rsidRPr="002C41FF" w14:paraId="6AABE6FF" w14:textId="77777777" w:rsidTr="00303E39">
        <w:tc>
          <w:tcPr>
            <w:tcW w:w="1419" w:type="dxa"/>
            <w:tcBorders>
              <w:top w:val="single" w:sz="4" w:space="0" w:color="auto"/>
              <w:left w:val="single" w:sz="4" w:space="0" w:color="auto"/>
              <w:bottom w:val="single" w:sz="4" w:space="0" w:color="auto"/>
              <w:right w:val="single" w:sz="4" w:space="0" w:color="auto"/>
            </w:tcBorders>
          </w:tcPr>
          <w:p w14:paraId="3E65DB16" w14:textId="6EFF8712" w:rsidR="00780A0B" w:rsidRPr="002C41FF" w:rsidRDefault="00780A0B" w:rsidP="005A79FB">
            <w:pPr>
              <w:keepNext w:val="0"/>
              <w:keepLines w:val="0"/>
            </w:pPr>
            <w:r w:rsidRPr="002C41FF">
              <w:t>11</w:t>
            </w:r>
            <w:r w:rsidR="008C6CEA">
              <w:t>.</w:t>
            </w:r>
          </w:p>
        </w:tc>
        <w:tc>
          <w:tcPr>
            <w:tcW w:w="8221" w:type="dxa"/>
            <w:tcBorders>
              <w:top w:val="single" w:sz="4" w:space="0" w:color="auto"/>
              <w:bottom w:val="single" w:sz="4" w:space="0" w:color="auto"/>
              <w:right w:val="single" w:sz="4" w:space="0" w:color="auto"/>
            </w:tcBorders>
          </w:tcPr>
          <w:p w14:paraId="6492B162" w14:textId="77777777" w:rsidR="00780A0B" w:rsidRPr="002C41FF" w:rsidRDefault="00780A0B" w:rsidP="005A79FB">
            <w:pPr>
              <w:keepNext w:val="0"/>
              <w:keepLines w:val="0"/>
            </w:pPr>
            <w:r w:rsidRPr="002C41FF">
              <w:t>Tiêu chuẩn về chất lượng dữ liệu</w:t>
            </w:r>
          </w:p>
        </w:tc>
      </w:tr>
      <w:tr w:rsidR="00780A0B" w:rsidRPr="002C41FF" w14:paraId="0F14F09F" w14:textId="77777777" w:rsidTr="00303E39">
        <w:tc>
          <w:tcPr>
            <w:tcW w:w="1419" w:type="dxa"/>
            <w:tcBorders>
              <w:top w:val="single" w:sz="4" w:space="0" w:color="auto"/>
              <w:left w:val="single" w:sz="4" w:space="0" w:color="auto"/>
              <w:bottom w:val="single" w:sz="4" w:space="0" w:color="auto"/>
              <w:right w:val="single" w:sz="4" w:space="0" w:color="auto"/>
            </w:tcBorders>
          </w:tcPr>
          <w:p w14:paraId="5FC9C224" w14:textId="5BEDAD08" w:rsidR="00780A0B" w:rsidRPr="002C41FF" w:rsidRDefault="00780A0B" w:rsidP="005A79FB">
            <w:pPr>
              <w:keepNext w:val="0"/>
              <w:keepLines w:val="0"/>
            </w:pPr>
            <w:r w:rsidRPr="002C41FF">
              <w:t>12</w:t>
            </w:r>
            <w:r w:rsidR="008C6CEA">
              <w:t>.</w:t>
            </w:r>
          </w:p>
        </w:tc>
        <w:tc>
          <w:tcPr>
            <w:tcW w:w="8221" w:type="dxa"/>
            <w:tcBorders>
              <w:top w:val="single" w:sz="4" w:space="0" w:color="auto"/>
              <w:bottom w:val="single" w:sz="4" w:space="0" w:color="auto"/>
              <w:right w:val="single" w:sz="4" w:space="0" w:color="auto"/>
            </w:tcBorders>
          </w:tcPr>
          <w:p w14:paraId="5A29C26F" w14:textId="77777777" w:rsidR="00780A0B" w:rsidRPr="002C41FF" w:rsidRDefault="00780A0B" w:rsidP="005A79FB">
            <w:pPr>
              <w:keepNext w:val="0"/>
              <w:keepLines w:val="0"/>
            </w:pPr>
            <w:r w:rsidRPr="002C41FF">
              <w:t>Thời hạn cung cấp dữ liệu, tin tức cho cơ sở AIS</w:t>
            </w:r>
          </w:p>
        </w:tc>
      </w:tr>
      <w:tr w:rsidR="00780A0B" w:rsidRPr="002C41FF" w14:paraId="420239F1"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315FC480" w14:textId="77777777" w:rsidR="00780A0B" w:rsidRPr="00303E39" w:rsidRDefault="00780A0B" w:rsidP="005A79FB">
            <w:pPr>
              <w:keepNext w:val="0"/>
              <w:keepLines w:val="0"/>
              <w:rPr>
                <w:b/>
                <w:bCs/>
              </w:rPr>
            </w:pPr>
            <w:r w:rsidRPr="00303E39">
              <w:rPr>
                <w:b/>
                <w:bCs/>
              </w:rPr>
              <w:t>PHẦN II: THỰC HÀNH</w:t>
            </w:r>
          </w:p>
        </w:tc>
      </w:tr>
      <w:tr w:rsidR="00780A0B" w:rsidRPr="002C41FF" w14:paraId="45875AD0" w14:textId="77777777" w:rsidTr="00303E39">
        <w:tc>
          <w:tcPr>
            <w:tcW w:w="1419" w:type="dxa"/>
            <w:tcBorders>
              <w:top w:val="single" w:sz="4" w:space="0" w:color="auto"/>
              <w:left w:val="single" w:sz="4" w:space="0" w:color="auto"/>
              <w:bottom w:val="single" w:sz="4" w:space="0" w:color="auto"/>
              <w:right w:val="single" w:sz="4" w:space="0" w:color="auto"/>
            </w:tcBorders>
          </w:tcPr>
          <w:p w14:paraId="6A75AB6A" w14:textId="3FFF8F70" w:rsidR="00780A0B" w:rsidRPr="002C41FF" w:rsidRDefault="00780A0B" w:rsidP="005A79FB">
            <w:pPr>
              <w:keepNext w:val="0"/>
              <w:keepLines w:val="0"/>
            </w:pPr>
            <w:r w:rsidRPr="002C41FF">
              <w:t>1</w:t>
            </w:r>
            <w:r w:rsidR="008C6CEA">
              <w:t>.</w:t>
            </w:r>
          </w:p>
        </w:tc>
        <w:tc>
          <w:tcPr>
            <w:tcW w:w="8221" w:type="dxa"/>
            <w:tcBorders>
              <w:top w:val="single" w:sz="4" w:space="0" w:color="auto"/>
              <w:bottom w:val="single" w:sz="4" w:space="0" w:color="auto"/>
              <w:right w:val="single" w:sz="4" w:space="0" w:color="auto"/>
            </w:tcBorders>
          </w:tcPr>
          <w:p w14:paraId="3F3DEBAE" w14:textId="77777777" w:rsidR="00780A0B" w:rsidRPr="002C41FF" w:rsidRDefault="00780A0B" w:rsidP="005A79FB">
            <w:pPr>
              <w:keepNext w:val="0"/>
              <w:keepLines w:val="0"/>
            </w:pPr>
            <w:r w:rsidRPr="002C41FF">
              <w:t>Xây dựng sơ đồ/bản đồ hàng không</w:t>
            </w:r>
          </w:p>
        </w:tc>
      </w:tr>
      <w:tr w:rsidR="00780A0B" w:rsidRPr="002C41FF" w14:paraId="39AC97F3" w14:textId="77777777" w:rsidTr="00303E39">
        <w:tc>
          <w:tcPr>
            <w:tcW w:w="1419" w:type="dxa"/>
            <w:tcBorders>
              <w:top w:val="single" w:sz="4" w:space="0" w:color="auto"/>
              <w:left w:val="single" w:sz="4" w:space="0" w:color="auto"/>
              <w:bottom w:val="single" w:sz="4" w:space="0" w:color="auto"/>
              <w:right w:val="single" w:sz="4" w:space="0" w:color="auto"/>
            </w:tcBorders>
          </w:tcPr>
          <w:p w14:paraId="74B3A6EA" w14:textId="4813F089"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tcPr>
          <w:p w14:paraId="2B17588B" w14:textId="77777777" w:rsidR="00780A0B" w:rsidRPr="002C41FF" w:rsidRDefault="00780A0B" w:rsidP="005A79FB">
            <w:pPr>
              <w:keepNext w:val="0"/>
              <w:keepLines w:val="0"/>
            </w:pPr>
            <w:r w:rsidRPr="002C41FF">
              <w:t>Thực hành trên các loại bản đồ, sơ đồ hàng không</w:t>
            </w:r>
          </w:p>
        </w:tc>
      </w:tr>
      <w:tr w:rsidR="00780A0B" w:rsidRPr="002C41FF" w14:paraId="0025845A" w14:textId="77777777" w:rsidTr="00303E39">
        <w:tc>
          <w:tcPr>
            <w:tcW w:w="1419" w:type="dxa"/>
            <w:tcBorders>
              <w:top w:val="single" w:sz="4" w:space="0" w:color="auto"/>
              <w:left w:val="single" w:sz="4" w:space="0" w:color="auto"/>
              <w:bottom w:val="single" w:sz="4" w:space="0" w:color="auto"/>
              <w:right w:val="single" w:sz="4" w:space="0" w:color="auto"/>
            </w:tcBorders>
          </w:tcPr>
          <w:p w14:paraId="2D4E1BBF" w14:textId="4A2E8318"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tcPr>
          <w:p w14:paraId="288B3964" w14:textId="77777777" w:rsidR="00780A0B" w:rsidRPr="002C41FF" w:rsidRDefault="00780A0B" w:rsidP="005A79FB">
            <w:pPr>
              <w:keepNext w:val="0"/>
              <w:keepLines w:val="0"/>
            </w:pPr>
            <w:r w:rsidRPr="002C41FF">
              <w:t>Quy trình tác nghiệp bản đồ, sơ đồ hàng không</w:t>
            </w:r>
          </w:p>
        </w:tc>
      </w:tr>
      <w:tr w:rsidR="00780A0B" w:rsidRPr="002C41FF" w14:paraId="37F31760" w14:textId="77777777" w:rsidTr="00303E39">
        <w:tc>
          <w:tcPr>
            <w:tcW w:w="1419" w:type="dxa"/>
            <w:tcBorders>
              <w:top w:val="single" w:sz="4" w:space="0" w:color="auto"/>
              <w:left w:val="single" w:sz="4" w:space="0" w:color="auto"/>
              <w:bottom w:val="single" w:sz="4" w:space="0" w:color="auto"/>
              <w:right w:val="single" w:sz="4" w:space="0" w:color="auto"/>
            </w:tcBorders>
          </w:tcPr>
          <w:p w14:paraId="3A532E10" w14:textId="75680D87" w:rsidR="00780A0B" w:rsidRPr="002C41FF" w:rsidRDefault="00780A0B" w:rsidP="005A79FB">
            <w:pPr>
              <w:keepNext w:val="0"/>
              <w:keepLines w:val="0"/>
            </w:pPr>
            <w:r w:rsidRPr="002C41FF">
              <w:t>4</w:t>
            </w:r>
            <w:r w:rsidR="008C6CEA">
              <w:t>.</w:t>
            </w:r>
          </w:p>
        </w:tc>
        <w:tc>
          <w:tcPr>
            <w:tcW w:w="8221" w:type="dxa"/>
            <w:tcBorders>
              <w:top w:val="single" w:sz="4" w:space="0" w:color="auto"/>
              <w:bottom w:val="single" w:sz="4" w:space="0" w:color="auto"/>
              <w:right w:val="single" w:sz="4" w:space="0" w:color="auto"/>
            </w:tcBorders>
          </w:tcPr>
          <w:p w14:paraId="241AEC97" w14:textId="77777777" w:rsidR="00780A0B" w:rsidRPr="002C41FF" w:rsidRDefault="00780A0B" w:rsidP="005A79FB">
            <w:pPr>
              <w:keepNext w:val="0"/>
              <w:keepLines w:val="0"/>
            </w:pPr>
            <w:r w:rsidRPr="002C41FF">
              <w:t>Thực hành về cơ sở dữ liệu địa hình và chướng ngại vật điện tử (eTOD)</w:t>
            </w:r>
          </w:p>
        </w:tc>
      </w:tr>
      <w:tr w:rsidR="00780A0B" w:rsidRPr="002C41FF" w14:paraId="7AC36851" w14:textId="77777777" w:rsidTr="00303E39">
        <w:tc>
          <w:tcPr>
            <w:tcW w:w="1419" w:type="dxa"/>
            <w:tcBorders>
              <w:top w:val="single" w:sz="4" w:space="0" w:color="auto"/>
              <w:left w:val="single" w:sz="4" w:space="0" w:color="auto"/>
              <w:bottom w:val="single" w:sz="4" w:space="0" w:color="auto"/>
              <w:right w:val="single" w:sz="4" w:space="0" w:color="auto"/>
            </w:tcBorders>
          </w:tcPr>
          <w:p w14:paraId="03D49266" w14:textId="33DBDDC5" w:rsidR="00780A0B" w:rsidRPr="002C41FF" w:rsidRDefault="00780A0B" w:rsidP="005A79FB">
            <w:pPr>
              <w:keepNext w:val="0"/>
              <w:keepLines w:val="0"/>
            </w:pPr>
            <w:r w:rsidRPr="002C41FF">
              <w:t>5</w:t>
            </w:r>
            <w:r w:rsidR="008C6CEA">
              <w:t>.</w:t>
            </w:r>
          </w:p>
        </w:tc>
        <w:tc>
          <w:tcPr>
            <w:tcW w:w="8221" w:type="dxa"/>
            <w:tcBorders>
              <w:top w:val="single" w:sz="4" w:space="0" w:color="auto"/>
              <w:bottom w:val="single" w:sz="4" w:space="0" w:color="auto"/>
              <w:right w:val="single" w:sz="4" w:space="0" w:color="auto"/>
            </w:tcBorders>
          </w:tcPr>
          <w:p w14:paraId="0D010256" w14:textId="77777777" w:rsidR="00780A0B" w:rsidRPr="002C41FF" w:rsidRDefault="00780A0B" w:rsidP="005A79FB">
            <w:pPr>
              <w:keepNext w:val="0"/>
              <w:keepLines w:val="0"/>
            </w:pPr>
            <w:r w:rsidRPr="002C41FF">
              <w:t>Thực hành khai thác đầu cuối MAP/CHART thuộc hệ thống AIS tự động/AIM</w:t>
            </w:r>
          </w:p>
        </w:tc>
      </w:tr>
      <w:tr w:rsidR="00780A0B" w:rsidRPr="002C41FF" w14:paraId="099F1EF1" w14:textId="77777777" w:rsidTr="00303E39">
        <w:tc>
          <w:tcPr>
            <w:tcW w:w="1419" w:type="dxa"/>
            <w:tcBorders>
              <w:top w:val="single" w:sz="4" w:space="0" w:color="auto"/>
              <w:left w:val="single" w:sz="4" w:space="0" w:color="auto"/>
              <w:bottom w:val="single" w:sz="4" w:space="0" w:color="auto"/>
              <w:right w:val="single" w:sz="4" w:space="0" w:color="auto"/>
            </w:tcBorders>
          </w:tcPr>
          <w:p w14:paraId="3585EBC7" w14:textId="14D78D6F" w:rsidR="00780A0B" w:rsidRPr="002C41FF" w:rsidRDefault="00780A0B" w:rsidP="005A79FB">
            <w:pPr>
              <w:keepNext w:val="0"/>
              <w:keepLines w:val="0"/>
            </w:pPr>
            <w:r w:rsidRPr="002C41FF">
              <w:t>6</w:t>
            </w:r>
            <w:r w:rsidR="008C6CEA">
              <w:t>.</w:t>
            </w:r>
          </w:p>
        </w:tc>
        <w:tc>
          <w:tcPr>
            <w:tcW w:w="8221" w:type="dxa"/>
            <w:tcBorders>
              <w:top w:val="single" w:sz="4" w:space="0" w:color="auto"/>
              <w:bottom w:val="single" w:sz="4" w:space="0" w:color="auto"/>
              <w:right w:val="single" w:sz="4" w:space="0" w:color="auto"/>
            </w:tcBorders>
          </w:tcPr>
          <w:p w14:paraId="6DB310F9" w14:textId="77777777" w:rsidR="00780A0B" w:rsidRPr="002C41FF" w:rsidRDefault="00780A0B" w:rsidP="005A79FB">
            <w:pPr>
              <w:keepNext w:val="0"/>
              <w:keepLines w:val="0"/>
            </w:pPr>
            <w:r w:rsidRPr="002C41FF">
              <w:t>Các phần mềm khai thác, ứng dụng trong nghiệp vụ bản đồ/sơ đồ HK</w:t>
            </w:r>
          </w:p>
        </w:tc>
      </w:tr>
      <w:tr w:rsidR="00780A0B" w:rsidRPr="002C41FF" w14:paraId="633CB23C" w14:textId="77777777" w:rsidTr="00303E39">
        <w:tc>
          <w:tcPr>
            <w:tcW w:w="1419" w:type="dxa"/>
            <w:tcBorders>
              <w:top w:val="single" w:sz="4" w:space="0" w:color="auto"/>
              <w:left w:val="single" w:sz="4" w:space="0" w:color="auto"/>
              <w:bottom w:val="single" w:sz="4" w:space="0" w:color="auto"/>
              <w:right w:val="single" w:sz="4" w:space="0" w:color="auto"/>
            </w:tcBorders>
          </w:tcPr>
          <w:p w14:paraId="3872A80B" w14:textId="2C599E03" w:rsidR="00780A0B" w:rsidRPr="002C41FF" w:rsidRDefault="00780A0B" w:rsidP="005A79FB">
            <w:pPr>
              <w:keepNext w:val="0"/>
              <w:keepLines w:val="0"/>
            </w:pPr>
            <w:r w:rsidRPr="002C41FF">
              <w:t>7</w:t>
            </w:r>
            <w:r w:rsidR="008C6CEA">
              <w:t>.</w:t>
            </w:r>
          </w:p>
        </w:tc>
        <w:tc>
          <w:tcPr>
            <w:tcW w:w="8221" w:type="dxa"/>
            <w:tcBorders>
              <w:top w:val="single" w:sz="4" w:space="0" w:color="auto"/>
              <w:bottom w:val="single" w:sz="4" w:space="0" w:color="auto"/>
              <w:right w:val="single" w:sz="4" w:space="0" w:color="auto"/>
            </w:tcBorders>
          </w:tcPr>
          <w:p w14:paraId="21A57315" w14:textId="77777777" w:rsidR="00780A0B" w:rsidRPr="002C41FF" w:rsidRDefault="00780A0B" w:rsidP="005A79FB">
            <w:pPr>
              <w:keepNext w:val="0"/>
              <w:keepLines w:val="0"/>
            </w:pPr>
            <w:r w:rsidRPr="002C41FF">
              <w:t>Quản lý, cập nhật Quy chế bay tại các sân bay có hoạt động HKDD và các văn bản, tài liệu khác</w:t>
            </w:r>
          </w:p>
        </w:tc>
      </w:tr>
      <w:tr w:rsidR="00780A0B" w:rsidRPr="002C41FF" w14:paraId="4AED3551"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3F20085A" w14:textId="50C08D91" w:rsidR="00780A0B" w:rsidRPr="00303E39" w:rsidRDefault="00780A0B" w:rsidP="005A79FB">
            <w:pPr>
              <w:keepNext w:val="0"/>
              <w:keepLines w:val="0"/>
              <w:rPr>
                <w:b/>
                <w:bCs/>
              </w:rPr>
            </w:pPr>
            <w:r w:rsidRPr="00303E39">
              <w:rPr>
                <w:b/>
                <w:bCs/>
              </w:rPr>
              <w:t>PHẦN I</w:t>
            </w:r>
            <w:r w:rsidR="008C6CEA">
              <w:rPr>
                <w:b/>
                <w:bCs/>
              </w:rPr>
              <w:t>II</w:t>
            </w:r>
            <w:r w:rsidRPr="00303E39">
              <w:rPr>
                <w:b/>
                <w:bCs/>
              </w:rPr>
              <w:t>: ÔN TẬP, KIỂM TRA</w:t>
            </w:r>
          </w:p>
        </w:tc>
      </w:tr>
      <w:tr w:rsidR="00780A0B" w:rsidRPr="002C41FF" w14:paraId="06EAF357" w14:textId="77777777" w:rsidTr="00303E39">
        <w:tc>
          <w:tcPr>
            <w:tcW w:w="1419" w:type="dxa"/>
            <w:tcBorders>
              <w:top w:val="single" w:sz="4" w:space="0" w:color="auto"/>
              <w:left w:val="single" w:sz="4" w:space="0" w:color="auto"/>
              <w:bottom w:val="single" w:sz="4" w:space="0" w:color="auto"/>
              <w:right w:val="single" w:sz="4" w:space="0" w:color="auto"/>
            </w:tcBorders>
          </w:tcPr>
          <w:p w14:paraId="09234F5A" w14:textId="050FA5E5" w:rsidR="00780A0B" w:rsidRPr="002C41FF" w:rsidRDefault="00780A0B" w:rsidP="005A79FB">
            <w:pPr>
              <w:keepNext w:val="0"/>
              <w:keepLines w:val="0"/>
            </w:pPr>
            <w:r>
              <w:t>1</w:t>
            </w:r>
            <w:r w:rsidR="008C6CEA">
              <w:t>.</w:t>
            </w:r>
          </w:p>
        </w:tc>
        <w:tc>
          <w:tcPr>
            <w:tcW w:w="8221" w:type="dxa"/>
            <w:tcBorders>
              <w:top w:val="single" w:sz="4" w:space="0" w:color="auto"/>
              <w:bottom w:val="single" w:sz="4" w:space="0" w:color="auto"/>
              <w:right w:val="single" w:sz="4" w:space="0" w:color="auto"/>
            </w:tcBorders>
          </w:tcPr>
          <w:p w14:paraId="2AA7EAE4" w14:textId="77777777" w:rsidR="00780A0B" w:rsidRPr="002C41FF" w:rsidRDefault="00780A0B" w:rsidP="005A79FB">
            <w:pPr>
              <w:keepNext w:val="0"/>
              <w:keepLines w:val="0"/>
            </w:pPr>
            <w:r>
              <w:t>Ôn tập</w:t>
            </w:r>
          </w:p>
        </w:tc>
      </w:tr>
      <w:tr w:rsidR="00780A0B" w:rsidRPr="002C41FF" w14:paraId="460220B3" w14:textId="77777777" w:rsidTr="00303E39">
        <w:tc>
          <w:tcPr>
            <w:tcW w:w="1419" w:type="dxa"/>
            <w:tcBorders>
              <w:top w:val="single" w:sz="4" w:space="0" w:color="auto"/>
              <w:left w:val="single" w:sz="4" w:space="0" w:color="auto"/>
              <w:bottom w:val="single" w:sz="4" w:space="0" w:color="auto"/>
              <w:right w:val="single" w:sz="4" w:space="0" w:color="auto"/>
            </w:tcBorders>
          </w:tcPr>
          <w:p w14:paraId="7E860128" w14:textId="445BFCA3" w:rsidR="00780A0B" w:rsidRPr="002C41FF" w:rsidRDefault="00780A0B" w:rsidP="005A79FB">
            <w:pPr>
              <w:keepNext w:val="0"/>
              <w:keepLines w:val="0"/>
            </w:pPr>
            <w:r>
              <w:t>2</w:t>
            </w:r>
            <w:r w:rsidR="008C6CEA">
              <w:t>.</w:t>
            </w:r>
          </w:p>
        </w:tc>
        <w:tc>
          <w:tcPr>
            <w:tcW w:w="8221" w:type="dxa"/>
            <w:tcBorders>
              <w:top w:val="single" w:sz="4" w:space="0" w:color="auto"/>
              <w:bottom w:val="single" w:sz="4" w:space="0" w:color="auto"/>
              <w:right w:val="single" w:sz="4" w:space="0" w:color="auto"/>
            </w:tcBorders>
          </w:tcPr>
          <w:p w14:paraId="75E75057" w14:textId="77777777" w:rsidR="00780A0B" w:rsidRPr="002C41FF" w:rsidRDefault="00780A0B" w:rsidP="005A79FB">
            <w:pPr>
              <w:keepNext w:val="0"/>
              <w:keepLines w:val="0"/>
            </w:pPr>
            <w:r>
              <w:t>Kiểm tra</w:t>
            </w:r>
          </w:p>
        </w:tc>
      </w:tr>
      <w:tr w:rsidR="00780A0B" w:rsidRPr="002C41FF" w14:paraId="484A9136"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5AAD600C" w14:textId="30BD2839" w:rsidR="00780A0B" w:rsidRPr="00693B18" w:rsidRDefault="000569B3" w:rsidP="005A79FB">
            <w:pPr>
              <w:keepNext w:val="0"/>
              <w:keepLines w:val="0"/>
              <w:rPr>
                <w:b/>
                <w:bCs/>
              </w:rPr>
            </w:pPr>
            <w:r>
              <w:rPr>
                <w:b/>
                <w:bCs/>
              </w:rPr>
              <w:lastRenderedPageBreak/>
              <w:t>4.4.</w:t>
            </w:r>
            <w:r w:rsidR="00780A0B" w:rsidRPr="00693B18">
              <w:rPr>
                <w:b/>
                <w:bCs/>
              </w:rPr>
              <w:t>2.5 Dữ liệu hàng không</w:t>
            </w:r>
          </w:p>
        </w:tc>
      </w:tr>
      <w:tr w:rsidR="00780A0B" w:rsidRPr="002C41FF" w14:paraId="0EE75FD9"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6FB1B130" w14:textId="77777777" w:rsidR="00780A0B" w:rsidRPr="00303E39" w:rsidRDefault="00780A0B" w:rsidP="005A79FB">
            <w:pPr>
              <w:keepNext w:val="0"/>
              <w:keepLines w:val="0"/>
              <w:rPr>
                <w:b/>
                <w:bCs/>
              </w:rPr>
            </w:pPr>
            <w:r w:rsidRPr="00303E39">
              <w:rPr>
                <w:b/>
                <w:bCs/>
              </w:rPr>
              <w:t>PHẦN I: LÝ THUYẾT</w:t>
            </w:r>
          </w:p>
        </w:tc>
      </w:tr>
      <w:tr w:rsidR="00780A0B" w:rsidRPr="002C41FF" w14:paraId="414A1177" w14:textId="77777777" w:rsidTr="00303E39">
        <w:tc>
          <w:tcPr>
            <w:tcW w:w="1419" w:type="dxa"/>
            <w:tcBorders>
              <w:top w:val="single" w:sz="4" w:space="0" w:color="auto"/>
              <w:left w:val="single" w:sz="4" w:space="0" w:color="auto"/>
              <w:bottom w:val="single" w:sz="4" w:space="0" w:color="auto"/>
              <w:right w:val="single" w:sz="4" w:space="0" w:color="auto"/>
            </w:tcBorders>
          </w:tcPr>
          <w:p w14:paraId="5D54C067" w14:textId="17F7C6C5" w:rsidR="00780A0B" w:rsidRPr="002C41FF" w:rsidRDefault="00780A0B" w:rsidP="005A79FB">
            <w:pPr>
              <w:keepNext w:val="0"/>
              <w:keepLines w:val="0"/>
            </w:pPr>
            <w:r w:rsidRPr="002C41FF">
              <w:t>1</w:t>
            </w:r>
            <w:r w:rsidR="008C6CEA">
              <w:t>.</w:t>
            </w:r>
          </w:p>
        </w:tc>
        <w:tc>
          <w:tcPr>
            <w:tcW w:w="8221" w:type="dxa"/>
            <w:tcBorders>
              <w:top w:val="single" w:sz="4" w:space="0" w:color="auto"/>
              <w:bottom w:val="single" w:sz="4" w:space="0" w:color="auto"/>
              <w:right w:val="single" w:sz="4" w:space="0" w:color="auto"/>
            </w:tcBorders>
            <w:vAlign w:val="center"/>
          </w:tcPr>
          <w:p w14:paraId="17660E94" w14:textId="77777777" w:rsidR="00780A0B" w:rsidRPr="002C41FF" w:rsidRDefault="00780A0B" w:rsidP="005A79FB">
            <w:pPr>
              <w:keepNext w:val="0"/>
              <w:keepLines w:val="0"/>
            </w:pPr>
            <w:r w:rsidRPr="002C41FF">
              <w:t>Văn bản, tài liệu</w:t>
            </w:r>
          </w:p>
        </w:tc>
      </w:tr>
      <w:tr w:rsidR="00780A0B" w:rsidRPr="002C41FF" w14:paraId="183726C8" w14:textId="77777777" w:rsidTr="00303E39">
        <w:tc>
          <w:tcPr>
            <w:tcW w:w="1419" w:type="dxa"/>
            <w:tcBorders>
              <w:top w:val="single" w:sz="4" w:space="0" w:color="auto"/>
              <w:left w:val="single" w:sz="4" w:space="0" w:color="auto"/>
              <w:bottom w:val="single" w:sz="4" w:space="0" w:color="auto"/>
              <w:right w:val="single" w:sz="4" w:space="0" w:color="auto"/>
            </w:tcBorders>
          </w:tcPr>
          <w:p w14:paraId="518CE9EE" w14:textId="179126F8"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vAlign w:val="center"/>
          </w:tcPr>
          <w:p w14:paraId="25F7384A" w14:textId="77777777" w:rsidR="00780A0B" w:rsidRPr="002C41FF" w:rsidRDefault="00780A0B" w:rsidP="005A79FB">
            <w:pPr>
              <w:keepNext w:val="0"/>
              <w:keepLines w:val="0"/>
            </w:pPr>
            <w:r w:rsidRPr="002C41FF">
              <w:t>Cơ cấu tổ chức, trách nhiệm của cơ sở</w:t>
            </w:r>
          </w:p>
        </w:tc>
      </w:tr>
      <w:tr w:rsidR="00780A0B" w:rsidRPr="002C41FF" w14:paraId="4683435C" w14:textId="77777777" w:rsidTr="00303E39">
        <w:tc>
          <w:tcPr>
            <w:tcW w:w="1419" w:type="dxa"/>
            <w:tcBorders>
              <w:top w:val="single" w:sz="4" w:space="0" w:color="auto"/>
              <w:left w:val="single" w:sz="4" w:space="0" w:color="auto"/>
              <w:bottom w:val="single" w:sz="4" w:space="0" w:color="auto"/>
              <w:right w:val="single" w:sz="4" w:space="0" w:color="auto"/>
            </w:tcBorders>
          </w:tcPr>
          <w:p w14:paraId="16D78D77" w14:textId="3690C2CC"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vAlign w:val="center"/>
          </w:tcPr>
          <w:p w14:paraId="665ADAA8" w14:textId="77777777" w:rsidR="00780A0B" w:rsidRPr="002C41FF" w:rsidRDefault="00780A0B" w:rsidP="005A79FB">
            <w:pPr>
              <w:keepNext w:val="0"/>
              <w:keepLines w:val="0"/>
            </w:pPr>
            <w:r w:rsidRPr="002C41FF">
              <w:t>Dữ liệu</w:t>
            </w:r>
          </w:p>
        </w:tc>
      </w:tr>
      <w:tr w:rsidR="00780A0B" w:rsidRPr="002C41FF" w14:paraId="5CB46C57" w14:textId="77777777" w:rsidTr="00303E39">
        <w:tc>
          <w:tcPr>
            <w:tcW w:w="1419" w:type="dxa"/>
            <w:tcBorders>
              <w:top w:val="single" w:sz="4" w:space="0" w:color="auto"/>
              <w:left w:val="single" w:sz="4" w:space="0" w:color="auto"/>
              <w:bottom w:val="single" w:sz="4" w:space="0" w:color="auto"/>
              <w:right w:val="single" w:sz="4" w:space="0" w:color="auto"/>
            </w:tcBorders>
          </w:tcPr>
          <w:p w14:paraId="34BC0294" w14:textId="6A8DE99E" w:rsidR="00780A0B" w:rsidRPr="002C41FF" w:rsidRDefault="00780A0B" w:rsidP="005A79FB">
            <w:pPr>
              <w:keepNext w:val="0"/>
              <w:keepLines w:val="0"/>
            </w:pPr>
            <w:r w:rsidRPr="002C41FF">
              <w:t>4</w:t>
            </w:r>
            <w:r w:rsidR="008C6CEA">
              <w:t>.</w:t>
            </w:r>
          </w:p>
        </w:tc>
        <w:tc>
          <w:tcPr>
            <w:tcW w:w="8221" w:type="dxa"/>
            <w:tcBorders>
              <w:top w:val="single" w:sz="4" w:space="0" w:color="auto"/>
              <w:bottom w:val="single" w:sz="4" w:space="0" w:color="auto"/>
              <w:right w:val="single" w:sz="4" w:space="0" w:color="auto"/>
            </w:tcBorders>
            <w:vAlign w:val="center"/>
          </w:tcPr>
          <w:p w14:paraId="2BBBBFA8" w14:textId="77777777" w:rsidR="00780A0B" w:rsidRPr="002C41FF" w:rsidRDefault="00780A0B" w:rsidP="005A79FB">
            <w:pPr>
              <w:keepNext w:val="0"/>
              <w:keepLines w:val="0"/>
            </w:pPr>
            <w:r w:rsidRPr="002C41FF">
              <w:t>Các tiêu chuẩn về chất lượng dữ liệu</w:t>
            </w:r>
          </w:p>
        </w:tc>
      </w:tr>
      <w:tr w:rsidR="00780A0B" w:rsidRPr="002C41FF" w14:paraId="3C0CDBA6" w14:textId="77777777" w:rsidTr="00303E39">
        <w:tc>
          <w:tcPr>
            <w:tcW w:w="1419" w:type="dxa"/>
            <w:tcBorders>
              <w:top w:val="single" w:sz="4" w:space="0" w:color="auto"/>
              <w:left w:val="single" w:sz="4" w:space="0" w:color="auto"/>
              <w:bottom w:val="single" w:sz="4" w:space="0" w:color="auto"/>
              <w:right w:val="single" w:sz="4" w:space="0" w:color="auto"/>
            </w:tcBorders>
          </w:tcPr>
          <w:p w14:paraId="10AD3D6B" w14:textId="6148469C" w:rsidR="00780A0B" w:rsidRPr="002C41FF" w:rsidRDefault="00780A0B" w:rsidP="005A79FB">
            <w:pPr>
              <w:keepNext w:val="0"/>
              <w:keepLines w:val="0"/>
            </w:pPr>
            <w:r w:rsidRPr="002C41FF">
              <w:t>5</w:t>
            </w:r>
            <w:r w:rsidR="008C6CEA">
              <w:t>.</w:t>
            </w:r>
          </w:p>
        </w:tc>
        <w:tc>
          <w:tcPr>
            <w:tcW w:w="8221" w:type="dxa"/>
            <w:tcBorders>
              <w:top w:val="single" w:sz="4" w:space="0" w:color="auto"/>
              <w:bottom w:val="single" w:sz="4" w:space="0" w:color="auto"/>
              <w:right w:val="single" w:sz="4" w:space="0" w:color="auto"/>
            </w:tcBorders>
            <w:vAlign w:val="center"/>
          </w:tcPr>
          <w:p w14:paraId="6119F65B" w14:textId="77777777" w:rsidR="00780A0B" w:rsidRPr="002C41FF" w:rsidRDefault="00780A0B" w:rsidP="005A79FB">
            <w:pPr>
              <w:keepNext w:val="0"/>
              <w:keepLines w:val="0"/>
            </w:pPr>
            <w:r w:rsidRPr="002C41FF">
              <w:t>Phạm vi của tin tức HK và dữ liệu HK</w:t>
            </w:r>
          </w:p>
        </w:tc>
      </w:tr>
      <w:tr w:rsidR="00780A0B" w:rsidRPr="002C41FF" w14:paraId="61FE541E" w14:textId="77777777" w:rsidTr="00303E39">
        <w:tc>
          <w:tcPr>
            <w:tcW w:w="1419" w:type="dxa"/>
            <w:tcBorders>
              <w:top w:val="single" w:sz="4" w:space="0" w:color="auto"/>
              <w:left w:val="single" w:sz="4" w:space="0" w:color="auto"/>
              <w:bottom w:val="single" w:sz="4" w:space="0" w:color="auto"/>
              <w:right w:val="single" w:sz="4" w:space="0" w:color="auto"/>
            </w:tcBorders>
          </w:tcPr>
          <w:p w14:paraId="545339EF" w14:textId="2CC9C450" w:rsidR="00780A0B" w:rsidRPr="002C41FF" w:rsidRDefault="00780A0B" w:rsidP="005A79FB">
            <w:pPr>
              <w:keepNext w:val="0"/>
              <w:keepLines w:val="0"/>
            </w:pPr>
            <w:r w:rsidRPr="002C41FF">
              <w:t>6</w:t>
            </w:r>
            <w:r w:rsidR="008C6CEA">
              <w:t>.</w:t>
            </w:r>
          </w:p>
        </w:tc>
        <w:tc>
          <w:tcPr>
            <w:tcW w:w="8221" w:type="dxa"/>
            <w:tcBorders>
              <w:top w:val="single" w:sz="4" w:space="0" w:color="auto"/>
              <w:bottom w:val="single" w:sz="4" w:space="0" w:color="auto"/>
              <w:right w:val="single" w:sz="4" w:space="0" w:color="auto"/>
            </w:tcBorders>
            <w:vAlign w:val="center"/>
          </w:tcPr>
          <w:p w14:paraId="17E25C5F" w14:textId="77777777" w:rsidR="00780A0B" w:rsidRPr="002C41FF" w:rsidRDefault="00780A0B" w:rsidP="005A79FB">
            <w:pPr>
              <w:keepNext w:val="0"/>
              <w:keepLines w:val="0"/>
            </w:pPr>
            <w:r w:rsidRPr="002C41FF">
              <w:t>Bộ dữ liệu số (Digital data sets)</w:t>
            </w:r>
          </w:p>
        </w:tc>
      </w:tr>
      <w:tr w:rsidR="00780A0B" w:rsidRPr="002C41FF" w14:paraId="4B3CCA40" w14:textId="77777777" w:rsidTr="00303E39">
        <w:tc>
          <w:tcPr>
            <w:tcW w:w="1419" w:type="dxa"/>
            <w:tcBorders>
              <w:top w:val="single" w:sz="4" w:space="0" w:color="auto"/>
              <w:left w:val="single" w:sz="4" w:space="0" w:color="auto"/>
              <w:bottom w:val="single" w:sz="4" w:space="0" w:color="auto"/>
              <w:right w:val="single" w:sz="4" w:space="0" w:color="auto"/>
            </w:tcBorders>
          </w:tcPr>
          <w:p w14:paraId="74EDF829" w14:textId="537CEB48" w:rsidR="00780A0B" w:rsidRPr="002C41FF" w:rsidRDefault="00780A0B" w:rsidP="005A79FB">
            <w:pPr>
              <w:keepNext w:val="0"/>
              <w:keepLines w:val="0"/>
            </w:pPr>
            <w:r w:rsidRPr="002C41FF">
              <w:t>7</w:t>
            </w:r>
            <w:r w:rsidR="008C6CEA">
              <w:t>.</w:t>
            </w:r>
          </w:p>
        </w:tc>
        <w:tc>
          <w:tcPr>
            <w:tcW w:w="8221" w:type="dxa"/>
            <w:tcBorders>
              <w:top w:val="single" w:sz="4" w:space="0" w:color="auto"/>
              <w:bottom w:val="single" w:sz="4" w:space="0" w:color="auto"/>
              <w:right w:val="single" w:sz="4" w:space="0" w:color="auto"/>
            </w:tcBorders>
            <w:vAlign w:val="center"/>
          </w:tcPr>
          <w:p w14:paraId="685620FF" w14:textId="77777777" w:rsidR="00780A0B" w:rsidRPr="002C41FF" w:rsidRDefault="00780A0B" w:rsidP="005A79FB">
            <w:pPr>
              <w:keepNext w:val="0"/>
              <w:keepLines w:val="0"/>
            </w:pPr>
            <w:r w:rsidRPr="002C41FF">
              <w:t>Các yêu cầu về khởi tạo và cung cấp dữ liệu/tin tức hàng không cho cơ sở AIS</w:t>
            </w:r>
          </w:p>
        </w:tc>
      </w:tr>
      <w:tr w:rsidR="00780A0B" w:rsidRPr="002C41FF" w14:paraId="5355C3CF" w14:textId="77777777" w:rsidTr="00303E39">
        <w:tc>
          <w:tcPr>
            <w:tcW w:w="1419" w:type="dxa"/>
            <w:tcBorders>
              <w:top w:val="single" w:sz="4" w:space="0" w:color="auto"/>
              <w:left w:val="single" w:sz="4" w:space="0" w:color="auto"/>
              <w:bottom w:val="single" w:sz="4" w:space="0" w:color="auto"/>
              <w:right w:val="single" w:sz="4" w:space="0" w:color="auto"/>
            </w:tcBorders>
          </w:tcPr>
          <w:p w14:paraId="7627DD80" w14:textId="7A5B0829" w:rsidR="00780A0B" w:rsidRPr="002C41FF" w:rsidRDefault="00780A0B" w:rsidP="005A79FB">
            <w:pPr>
              <w:keepNext w:val="0"/>
              <w:keepLines w:val="0"/>
            </w:pPr>
            <w:r w:rsidRPr="002C41FF">
              <w:t>8</w:t>
            </w:r>
            <w:r w:rsidR="008C6CEA">
              <w:t>.</w:t>
            </w:r>
          </w:p>
        </w:tc>
        <w:tc>
          <w:tcPr>
            <w:tcW w:w="8221" w:type="dxa"/>
            <w:tcBorders>
              <w:top w:val="single" w:sz="4" w:space="0" w:color="auto"/>
              <w:bottom w:val="single" w:sz="4" w:space="0" w:color="auto"/>
              <w:right w:val="single" w:sz="4" w:space="0" w:color="auto"/>
            </w:tcBorders>
            <w:vAlign w:val="center"/>
          </w:tcPr>
          <w:p w14:paraId="7269790C" w14:textId="77777777" w:rsidR="00780A0B" w:rsidRPr="002C41FF" w:rsidRDefault="00780A0B" w:rsidP="005A79FB">
            <w:pPr>
              <w:keepNext w:val="0"/>
              <w:keepLines w:val="0"/>
            </w:pPr>
            <w:r w:rsidRPr="002C41FF">
              <w:t>Hệ thống AIS tự động</w:t>
            </w:r>
          </w:p>
        </w:tc>
      </w:tr>
      <w:tr w:rsidR="00780A0B" w:rsidRPr="002C41FF" w14:paraId="10FA5364" w14:textId="77777777" w:rsidTr="00303E39">
        <w:tc>
          <w:tcPr>
            <w:tcW w:w="1419" w:type="dxa"/>
            <w:tcBorders>
              <w:top w:val="single" w:sz="4" w:space="0" w:color="auto"/>
              <w:left w:val="single" w:sz="4" w:space="0" w:color="auto"/>
              <w:bottom w:val="single" w:sz="4" w:space="0" w:color="auto"/>
              <w:right w:val="single" w:sz="4" w:space="0" w:color="auto"/>
            </w:tcBorders>
          </w:tcPr>
          <w:p w14:paraId="1C45BF2F" w14:textId="11551963" w:rsidR="00780A0B" w:rsidRPr="002C41FF" w:rsidRDefault="00780A0B" w:rsidP="005A79FB">
            <w:pPr>
              <w:keepNext w:val="0"/>
              <w:keepLines w:val="0"/>
            </w:pPr>
            <w:r w:rsidRPr="002C41FF">
              <w:t>9</w:t>
            </w:r>
            <w:r w:rsidR="008C6CEA">
              <w:t>.</w:t>
            </w:r>
          </w:p>
        </w:tc>
        <w:tc>
          <w:tcPr>
            <w:tcW w:w="8221" w:type="dxa"/>
            <w:tcBorders>
              <w:top w:val="single" w:sz="4" w:space="0" w:color="auto"/>
              <w:bottom w:val="single" w:sz="4" w:space="0" w:color="auto"/>
              <w:right w:val="single" w:sz="4" w:space="0" w:color="auto"/>
            </w:tcBorders>
            <w:vAlign w:val="center"/>
          </w:tcPr>
          <w:p w14:paraId="3AC41F87" w14:textId="77777777" w:rsidR="00780A0B" w:rsidRPr="002C41FF" w:rsidRDefault="00780A0B" w:rsidP="005A79FB">
            <w:pPr>
              <w:keepNext w:val="0"/>
              <w:keepLines w:val="0"/>
            </w:pPr>
            <w:r w:rsidRPr="002C41FF">
              <w:t>Quy trình cài nạp, duy trì, cập nhật, kết xuất dữ liệu hàng không trong vùng thông báo bay Việt Nam trong CSDL ESRI ứng dụng ArcGis</w:t>
            </w:r>
          </w:p>
        </w:tc>
      </w:tr>
      <w:tr w:rsidR="00780A0B" w:rsidRPr="002C41FF" w14:paraId="011CB6ED" w14:textId="77777777" w:rsidTr="00303E39">
        <w:tc>
          <w:tcPr>
            <w:tcW w:w="1419" w:type="dxa"/>
            <w:tcBorders>
              <w:top w:val="single" w:sz="4" w:space="0" w:color="auto"/>
              <w:left w:val="single" w:sz="4" w:space="0" w:color="auto"/>
              <w:bottom w:val="single" w:sz="4" w:space="0" w:color="auto"/>
              <w:right w:val="single" w:sz="4" w:space="0" w:color="auto"/>
            </w:tcBorders>
          </w:tcPr>
          <w:p w14:paraId="6E5DD288" w14:textId="08BBB4A0" w:rsidR="00780A0B" w:rsidRPr="002C41FF" w:rsidRDefault="00780A0B" w:rsidP="005A79FB">
            <w:pPr>
              <w:keepNext w:val="0"/>
              <w:keepLines w:val="0"/>
            </w:pPr>
            <w:r w:rsidRPr="002C41FF">
              <w:t>10</w:t>
            </w:r>
            <w:r w:rsidR="008C6CEA">
              <w:t>.</w:t>
            </w:r>
          </w:p>
        </w:tc>
        <w:tc>
          <w:tcPr>
            <w:tcW w:w="8221" w:type="dxa"/>
            <w:tcBorders>
              <w:top w:val="single" w:sz="4" w:space="0" w:color="auto"/>
              <w:bottom w:val="single" w:sz="4" w:space="0" w:color="auto"/>
              <w:right w:val="single" w:sz="4" w:space="0" w:color="auto"/>
            </w:tcBorders>
            <w:vAlign w:val="center"/>
          </w:tcPr>
          <w:p w14:paraId="206295E2" w14:textId="77777777" w:rsidR="00780A0B" w:rsidRPr="002C41FF" w:rsidRDefault="00780A0B" w:rsidP="005A79FB">
            <w:pPr>
              <w:keepNext w:val="0"/>
              <w:keepLines w:val="0"/>
            </w:pPr>
            <w:r w:rsidRPr="002C41FF">
              <w:t>Quy trình cài nạp, duy trì, cập nhật, kết xuất dữ liệu hàng không trong CSDL CADAS IMS, CADAS ATS</w:t>
            </w:r>
          </w:p>
        </w:tc>
      </w:tr>
      <w:tr w:rsidR="00780A0B" w:rsidRPr="002C41FF" w14:paraId="26868FB8" w14:textId="77777777" w:rsidTr="00303E39">
        <w:tc>
          <w:tcPr>
            <w:tcW w:w="1419" w:type="dxa"/>
            <w:tcBorders>
              <w:top w:val="single" w:sz="4" w:space="0" w:color="auto"/>
              <w:left w:val="single" w:sz="4" w:space="0" w:color="auto"/>
              <w:bottom w:val="single" w:sz="4" w:space="0" w:color="auto"/>
              <w:right w:val="single" w:sz="4" w:space="0" w:color="auto"/>
            </w:tcBorders>
          </w:tcPr>
          <w:p w14:paraId="45A261F0" w14:textId="240D0072" w:rsidR="00780A0B" w:rsidRPr="002C41FF" w:rsidRDefault="00780A0B" w:rsidP="005A79FB">
            <w:pPr>
              <w:keepNext w:val="0"/>
              <w:keepLines w:val="0"/>
            </w:pPr>
            <w:r w:rsidRPr="002C41FF">
              <w:t>11</w:t>
            </w:r>
            <w:r w:rsidR="008C6CEA">
              <w:t>.</w:t>
            </w:r>
          </w:p>
        </w:tc>
        <w:tc>
          <w:tcPr>
            <w:tcW w:w="8221" w:type="dxa"/>
            <w:tcBorders>
              <w:top w:val="single" w:sz="4" w:space="0" w:color="auto"/>
              <w:bottom w:val="single" w:sz="4" w:space="0" w:color="auto"/>
              <w:right w:val="single" w:sz="4" w:space="0" w:color="auto"/>
            </w:tcBorders>
            <w:vAlign w:val="center"/>
          </w:tcPr>
          <w:p w14:paraId="019404BE" w14:textId="77777777" w:rsidR="00780A0B" w:rsidRPr="002C41FF" w:rsidRDefault="00780A0B" w:rsidP="005A79FB">
            <w:pPr>
              <w:keepNext w:val="0"/>
              <w:keepLines w:val="0"/>
            </w:pPr>
            <w:r w:rsidRPr="002C41FF">
              <w:t>Hệ thống quản lý, khai thác dữ liệu địa hình và chướng ngại vật điện tử (eTOD)</w:t>
            </w:r>
          </w:p>
        </w:tc>
      </w:tr>
      <w:tr w:rsidR="00780A0B" w:rsidRPr="002C41FF" w14:paraId="2CA56CD5" w14:textId="77777777" w:rsidTr="00303E39">
        <w:tc>
          <w:tcPr>
            <w:tcW w:w="1419" w:type="dxa"/>
            <w:tcBorders>
              <w:top w:val="single" w:sz="4" w:space="0" w:color="auto"/>
              <w:left w:val="single" w:sz="4" w:space="0" w:color="auto"/>
              <w:bottom w:val="single" w:sz="4" w:space="0" w:color="auto"/>
              <w:right w:val="single" w:sz="4" w:space="0" w:color="auto"/>
            </w:tcBorders>
          </w:tcPr>
          <w:p w14:paraId="13443D25" w14:textId="21D6D03C" w:rsidR="00780A0B" w:rsidRPr="002C41FF" w:rsidRDefault="00780A0B" w:rsidP="005A79FB">
            <w:pPr>
              <w:keepNext w:val="0"/>
              <w:keepLines w:val="0"/>
            </w:pPr>
            <w:r w:rsidRPr="002C41FF">
              <w:t>12</w:t>
            </w:r>
            <w:r w:rsidR="008C6CEA">
              <w:t>.</w:t>
            </w:r>
          </w:p>
        </w:tc>
        <w:tc>
          <w:tcPr>
            <w:tcW w:w="8221" w:type="dxa"/>
            <w:tcBorders>
              <w:top w:val="single" w:sz="4" w:space="0" w:color="auto"/>
              <w:bottom w:val="single" w:sz="4" w:space="0" w:color="auto"/>
              <w:right w:val="single" w:sz="4" w:space="0" w:color="auto"/>
            </w:tcBorders>
            <w:vAlign w:val="center"/>
          </w:tcPr>
          <w:p w14:paraId="3BEA755E" w14:textId="77777777" w:rsidR="00780A0B" w:rsidRPr="002C41FF" w:rsidRDefault="00780A0B" w:rsidP="005A79FB">
            <w:pPr>
              <w:keepNext w:val="0"/>
              <w:keepLines w:val="0"/>
            </w:pPr>
            <w:r w:rsidRPr="002C41FF">
              <w:t>Dữ liệu trong hệ thống thiết kế phương thức bay (IFPD)</w:t>
            </w:r>
          </w:p>
        </w:tc>
      </w:tr>
      <w:tr w:rsidR="00780A0B" w:rsidRPr="002C41FF" w14:paraId="44068058" w14:textId="77777777" w:rsidTr="00303E39">
        <w:tc>
          <w:tcPr>
            <w:tcW w:w="1419" w:type="dxa"/>
            <w:tcBorders>
              <w:top w:val="single" w:sz="4" w:space="0" w:color="auto"/>
              <w:left w:val="single" w:sz="4" w:space="0" w:color="auto"/>
              <w:bottom w:val="single" w:sz="4" w:space="0" w:color="auto"/>
              <w:right w:val="single" w:sz="4" w:space="0" w:color="auto"/>
            </w:tcBorders>
          </w:tcPr>
          <w:p w14:paraId="614CE2B8" w14:textId="48FF57D3" w:rsidR="00780A0B" w:rsidRPr="002C41FF" w:rsidRDefault="00780A0B" w:rsidP="005A79FB">
            <w:pPr>
              <w:keepNext w:val="0"/>
              <w:keepLines w:val="0"/>
            </w:pPr>
            <w:r w:rsidRPr="002C41FF">
              <w:t>13</w:t>
            </w:r>
            <w:r w:rsidR="008C6CEA">
              <w:t>.</w:t>
            </w:r>
          </w:p>
        </w:tc>
        <w:tc>
          <w:tcPr>
            <w:tcW w:w="8221" w:type="dxa"/>
            <w:tcBorders>
              <w:top w:val="single" w:sz="4" w:space="0" w:color="auto"/>
              <w:bottom w:val="single" w:sz="4" w:space="0" w:color="auto"/>
              <w:right w:val="single" w:sz="4" w:space="0" w:color="auto"/>
            </w:tcBorders>
            <w:vAlign w:val="center"/>
          </w:tcPr>
          <w:p w14:paraId="5DA2A7A6" w14:textId="77777777" w:rsidR="00780A0B" w:rsidRPr="002C41FF" w:rsidRDefault="00780A0B" w:rsidP="005A79FB">
            <w:pPr>
              <w:keepNext w:val="0"/>
              <w:keepLines w:val="0"/>
            </w:pPr>
            <w:r w:rsidRPr="002C41FF">
              <w:t>Quy trình cài nạp, duy trì, cập nhật dữ liệu hàng không trong CSDL của hệ thống phần mềm thiết kế phương thức bay (IFPD)</w:t>
            </w:r>
          </w:p>
        </w:tc>
      </w:tr>
      <w:tr w:rsidR="00780A0B" w:rsidRPr="002C41FF" w14:paraId="7006D6ED" w14:textId="77777777" w:rsidTr="00303E39">
        <w:tc>
          <w:tcPr>
            <w:tcW w:w="1419" w:type="dxa"/>
            <w:tcBorders>
              <w:top w:val="single" w:sz="4" w:space="0" w:color="auto"/>
              <w:left w:val="single" w:sz="4" w:space="0" w:color="auto"/>
              <w:bottom w:val="single" w:sz="4" w:space="0" w:color="auto"/>
              <w:right w:val="single" w:sz="4" w:space="0" w:color="auto"/>
            </w:tcBorders>
          </w:tcPr>
          <w:p w14:paraId="48767F2B" w14:textId="06D9252E" w:rsidR="00780A0B" w:rsidRPr="002C41FF" w:rsidRDefault="00780A0B" w:rsidP="005A79FB">
            <w:pPr>
              <w:keepNext w:val="0"/>
              <w:keepLines w:val="0"/>
            </w:pPr>
            <w:r w:rsidRPr="002C41FF">
              <w:t>14</w:t>
            </w:r>
            <w:r w:rsidR="008C6CEA">
              <w:t>.</w:t>
            </w:r>
          </w:p>
        </w:tc>
        <w:tc>
          <w:tcPr>
            <w:tcW w:w="8221" w:type="dxa"/>
            <w:tcBorders>
              <w:top w:val="single" w:sz="4" w:space="0" w:color="auto"/>
              <w:bottom w:val="single" w:sz="4" w:space="0" w:color="auto"/>
              <w:right w:val="single" w:sz="4" w:space="0" w:color="auto"/>
            </w:tcBorders>
            <w:vAlign w:val="center"/>
          </w:tcPr>
          <w:p w14:paraId="04F96E3D" w14:textId="77777777" w:rsidR="00780A0B" w:rsidRPr="002C41FF" w:rsidRDefault="00780A0B" w:rsidP="005A79FB">
            <w:pPr>
              <w:keepNext w:val="0"/>
              <w:keepLines w:val="0"/>
            </w:pPr>
            <w:r w:rsidRPr="002C41FF">
              <w:t>Hệ thống Quản lý tin tức hàng không (AIM)</w:t>
            </w:r>
          </w:p>
        </w:tc>
      </w:tr>
      <w:tr w:rsidR="00780A0B" w:rsidRPr="002C41FF" w14:paraId="56B5A372"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517027D9" w14:textId="77777777" w:rsidR="00780A0B" w:rsidRPr="00303E39" w:rsidRDefault="00780A0B" w:rsidP="005A79FB">
            <w:pPr>
              <w:keepNext w:val="0"/>
              <w:keepLines w:val="0"/>
              <w:rPr>
                <w:b/>
                <w:bCs/>
              </w:rPr>
            </w:pPr>
            <w:r w:rsidRPr="00303E39">
              <w:rPr>
                <w:b/>
                <w:bCs/>
              </w:rPr>
              <w:t>PHẦN II: THỰC HÀNH</w:t>
            </w:r>
          </w:p>
        </w:tc>
      </w:tr>
      <w:tr w:rsidR="00780A0B" w:rsidRPr="002C41FF" w14:paraId="529711B6" w14:textId="77777777" w:rsidTr="00303E39">
        <w:tc>
          <w:tcPr>
            <w:tcW w:w="1419" w:type="dxa"/>
            <w:tcBorders>
              <w:top w:val="single" w:sz="4" w:space="0" w:color="auto"/>
              <w:left w:val="single" w:sz="4" w:space="0" w:color="auto"/>
              <w:bottom w:val="single" w:sz="4" w:space="0" w:color="auto"/>
              <w:right w:val="single" w:sz="4" w:space="0" w:color="auto"/>
            </w:tcBorders>
          </w:tcPr>
          <w:p w14:paraId="114C30AC" w14:textId="5373FBEC" w:rsidR="00780A0B" w:rsidRPr="002C41FF" w:rsidRDefault="00780A0B" w:rsidP="005A79FB">
            <w:pPr>
              <w:keepNext w:val="0"/>
              <w:keepLines w:val="0"/>
            </w:pPr>
            <w:r w:rsidRPr="002C41FF">
              <w:t>1</w:t>
            </w:r>
            <w:r w:rsidR="008C6CEA">
              <w:t>.</w:t>
            </w:r>
          </w:p>
        </w:tc>
        <w:tc>
          <w:tcPr>
            <w:tcW w:w="8221" w:type="dxa"/>
            <w:tcBorders>
              <w:top w:val="single" w:sz="4" w:space="0" w:color="auto"/>
              <w:bottom w:val="single" w:sz="4" w:space="0" w:color="auto"/>
              <w:right w:val="single" w:sz="4" w:space="0" w:color="auto"/>
            </w:tcBorders>
          </w:tcPr>
          <w:p w14:paraId="32F3EB4F" w14:textId="77777777" w:rsidR="00780A0B" w:rsidRPr="002C41FF" w:rsidRDefault="00780A0B" w:rsidP="005A79FB">
            <w:pPr>
              <w:keepNext w:val="0"/>
              <w:keepLines w:val="0"/>
            </w:pPr>
            <w:r w:rsidRPr="002C41FF">
              <w:t>Dữ liệu</w:t>
            </w:r>
          </w:p>
        </w:tc>
      </w:tr>
      <w:tr w:rsidR="00780A0B" w:rsidRPr="002C41FF" w14:paraId="1DA76F2E" w14:textId="77777777" w:rsidTr="00303E39">
        <w:tc>
          <w:tcPr>
            <w:tcW w:w="1419" w:type="dxa"/>
            <w:tcBorders>
              <w:top w:val="single" w:sz="4" w:space="0" w:color="auto"/>
              <w:left w:val="single" w:sz="4" w:space="0" w:color="auto"/>
              <w:bottom w:val="single" w:sz="4" w:space="0" w:color="auto"/>
              <w:right w:val="single" w:sz="4" w:space="0" w:color="auto"/>
            </w:tcBorders>
          </w:tcPr>
          <w:p w14:paraId="088F4F0F" w14:textId="23947F01" w:rsidR="00780A0B" w:rsidRPr="002C41FF" w:rsidRDefault="00780A0B" w:rsidP="005A79FB">
            <w:pPr>
              <w:keepNext w:val="0"/>
              <w:keepLines w:val="0"/>
            </w:pPr>
            <w:r w:rsidRPr="002C41FF">
              <w:t>2</w:t>
            </w:r>
            <w:r w:rsidR="008C6CEA">
              <w:t>.</w:t>
            </w:r>
          </w:p>
        </w:tc>
        <w:tc>
          <w:tcPr>
            <w:tcW w:w="8221" w:type="dxa"/>
            <w:tcBorders>
              <w:top w:val="single" w:sz="4" w:space="0" w:color="auto"/>
              <w:bottom w:val="single" w:sz="4" w:space="0" w:color="auto"/>
              <w:right w:val="single" w:sz="4" w:space="0" w:color="auto"/>
            </w:tcBorders>
          </w:tcPr>
          <w:p w14:paraId="7CD8A10D" w14:textId="77777777" w:rsidR="00780A0B" w:rsidRPr="002C41FF" w:rsidRDefault="00780A0B" w:rsidP="005A79FB">
            <w:pPr>
              <w:keepNext w:val="0"/>
              <w:keepLines w:val="0"/>
            </w:pPr>
            <w:r w:rsidRPr="002C41FF">
              <w:t>Các tiêu chuẩn về chất lượng dữ liệu</w:t>
            </w:r>
          </w:p>
        </w:tc>
      </w:tr>
      <w:tr w:rsidR="00780A0B" w:rsidRPr="002C41FF" w14:paraId="6385DB17" w14:textId="77777777" w:rsidTr="00303E39">
        <w:tc>
          <w:tcPr>
            <w:tcW w:w="1419" w:type="dxa"/>
            <w:tcBorders>
              <w:top w:val="single" w:sz="4" w:space="0" w:color="auto"/>
              <w:left w:val="single" w:sz="4" w:space="0" w:color="auto"/>
              <w:bottom w:val="single" w:sz="4" w:space="0" w:color="auto"/>
              <w:right w:val="single" w:sz="4" w:space="0" w:color="auto"/>
            </w:tcBorders>
          </w:tcPr>
          <w:p w14:paraId="3B60EA23" w14:textId="12D8FCEB" w:rsidR="00780A0B" w:rsidRPr="002C41FF" w:rsidRDefault="00780A0B" w:rsidP="005A79FB">
            <w:pPr>
              <w:keepNext w:val="0"/>
              <w:keepLines w:val="0"/>
            </w:pPr>
            <w:r w:rsidRPr="002C41FF">
              <w:t>3</w:t>
            </w:r>
            <w:r w:rsidR="008C6CEA">
              <w:t>.</w:t>
            </w:r>
          </w:p>
        </w:tc>
        <w:tc>
          <w:tcPr>
            <w:tcW w:w="8221" w:type="dxa"/>
            <w:tcBorders>
              <w:top w:val="single" w:sz="4" w:space="0" w:color="auto"/>
              <w:bottom w:val="single" w:sz="4" w:space="0" w:color="auto"/>
              <w:right w:val="single" w:sz="4" w:space="0" w:color="auto"/>
            </w:tcBorders>
          </w:tcPr>
          <w:p w14:paraId="100323EC" w14:textId="77777777" w:rsidR="00780A0B" w:rsidRPr="002C41FF" w:rsidRDefault="00780A0B" w:rsidP="005A79FB">
            <w:pPr>
              <w:keepNext w:val="0"/>
              <w:keepLines w:val="0"/>
            </w:pPr>
            <w:r w:rsidRPr="002C41FF">
              <w:t>Phạm vi của tin tức HK và dữ liệu HK</w:t>
            </w:r>
          </w:p>
        </w:tc>
      </w:tr>
      <w:tr w:rsidR="00780A0B" w:rsidRPr="002C41FF" w14:paraId="17D547C1" w14:textId="77777777" w:rsidTr="00303E39">
        <w:tc>
          <w:tcPr>
            <w:tcW w:w="1419" w:type="dxa"/>
            <w:tcBorders>
              <w:top w:val="single" w:sz="4" w:space="0" w:color="auto"/>
              <w:left w:val="single" w:sz="4" w:space="0" w:color="auto"/>
              <w:bottom w:val="single" w:sz="4" w:space="0" w:color="auto"/>
              <w:right w:val="single" w:sz="4" w:space="0" w:color="auto"/>
            </w:tcBorders>
          </w:tcPr>
          <w:p w14:paraId="2132F0B3" w14:textId="296B75A6" w:rsidR="00780A0B" w:rsidRPr="002C41FF" w:rsidRDefault="00780A0B" w:rsidP="005A79FB">
            <w:pPr>
              <w:keepNext w:val="0"/>
              <w:keepLines w:val="0"/>
            </w:pPr>
            <w:r w:rsidRPr="002C41FF">
              <w:t>4</w:t>
            </w:r>
            <w:r w:rsidR="008C6CEA">
              <w:t>.</w:t>
            </w:r>
          </w:p>
        </w:tc>
        <w:tc>
          <w:tcPr>
            <w:tcW w:w="8221" w:type="dxa"/>
            <w:tcBorders>
              <w:top w:val="single" w:sz="4" w:space="0" w:color="auto"/>
              <w:bottom w:val="single" w:sz="4" w:space="0" w:color="auto"/>
              <w:right w:val="single" w:sz="4" w:space="0" w:color="auto"/>
            </w:tcBorders>
          </w:tcPr>
          <w:p w14:paraId="3A48D9B8" w14:textId="77777777" w:rsidR="00780A0B" w:rsidRPr="002C41FF" w:rsidRDefault="00780A0B" w:rsidP="005A79FB">
            <w:pPr>
              <w:keepNext w:val="0"/>
              <w:keepLines w:val="0"/>
            </w:pPr>
            <w:r w:rsidRPr="002C41FF">
              <w:t>Bộ dữ liệu số (Digital data sets)</w:t>
            </w:r>
          </w:p>
        </w:tc>
      </w:tr>
      <w:tr w:rsidR="00780A0B" w:rsidRPr="002C41FF" w14:paraId="4B0A9C97" w14:textId="77777777" w:rsidTr="00303E39">
        <w:tc>
          <w:tcPr>
            <w:tcW w:w="1419" w:type="dxa"/>
            <w:tcBorders>
              <w:top w:val="single" w:sz="4" w:space="0" w:color="auto"/>
              <w:left w:val="single" w:sz="4" w:space="0" w:color="auto"/>
              <w:bottom w:val="single" w:sz="4" w:space="0" w:color="auto"/>
              <w:right w:val="single" w:sz="4" w:space="0" w:color="auto"/>
            </w:tcBorders>
          </w:tcPr>
          <w:p w14:paraId="6C2E7DC5" w14:textId="1A8D3693" w:rsidR="00780A0B" w:rsidRPr="002C41FF" w:rsidRDefault="00780A0B" w:rsidP="005A79FB">
            <w:pPr>
              <w:keepNext w:val="0"/>
              <w:keepLines w:val="0"/>
            </w:pPr>
            <w:r w:rsidRPr="002C41FF">
              <w:t>5</w:t>
            </w:r>
            <w:r w:rsidR="008C6CEA">
              <w:t>.</w:t>
            </w:r>
          </w:p>
        </w:tc>
        <w:tc>
          <w:tcPr>
            <w:tcW w:w="8221" w:type="dxa"/>
            <w:tcBorders>
              <w:top w:val="single" w:sz="4" w:space="0" w:color="auto"/>
              <w:bottom w:val="single" w:sz="4" w:space="0" w:color="auto"/>
              <w:right w:val="single" w:sz="4" w:space="0" w:color="auto"/>
            </w:tcBorders>
          </w:tcPr>
          <w:p w14:paraId="4E9BD36B" w14:textId="77777777" w:rsidR="00780A0B" w:rsidRPr="002C41FF" w:rsidRDefault="00780A0B" w:rsidP="005A79FB">
            <w:pPr>
              <w:keepNext w:val="0"/>
              <w:keepLines w:val="0"/>
            </w:pPr>
            <w:r w:rsidRPr="002C41FF">
              <w:t>Tác nghiệp cơ sở dữ liệu tĩnh hệ thống AIS tự động</w:t>
            </w:r>
          </w:p>
        </w:tc>
      </w:tr>
      <w:tr w:rsidR="00780A0B" w:rsidRPr="002C41FF" w14:paraId="51190F54" w14:textId="77777777" w:rsidTr="00303E39">
        <w:tc>
          <w:tcPr>
            <w:tcW w:w="1419" w:type="dxa"/>
            <w:tcBorders>
              <w:top w:val="single" w:sz="4" w:space="0" w:color="auto"/>
              <w:left w:val="single" w:sz="4" w:space="0" w:color="auto"/>
              <w:bottom w:val="single" w:sz="4" w:space="0" w:color="auto"/>
              <w:right w:val="single" w:sz="4" w:space="0" w:color="auto"/>
            </w:tcBorders>
          </w:tcPr>
          <w:p w14:paraId="71263C32" w14:textId="36737401" w:rsidR="00780A0B" w:rsidRPr="002C41FF" w:rsidRDefault="00780A0B" w:rsidP="005A79FB">
            <w:pPr>
              <w:keepNext w:val="0"/>
              <w:keepLines w:val="0"/>
            </w:pPr>
            <w:r w:rsidRPr="002C41FF">
              <w:t>6</w:t>
            </w:r>
            <w:r w:rsidR="008C6CEA">
              <w:t>.</w:t>
            </w:r>
          </w:p>
        </w:tc>
        <w:tc>
          <w:tcPr>
            <w:tcW w:w="8221" w:type="dxa"/>
            <w:tcBorders>
              <w:top w:val="single" w:sz="4" w:space="0" w:color="auto"/>
              <w:bottom w:val="single" w:sz="4" w:space="0" w:color="auto"/>
              <w:right w:val="single" w:sz="4" w:space="0" w:color="auto"/>
            </w:tcBorders>
          </w:tcPr>
          <w:p w14:paraId="62E04738" w14:textId="77777777" w:rsidR="00780A0B" w:rsidRPr="002C41FF" w:rsidRDefault="00780A0B" w:rsidP="005A79FB">
            <w:pPr>
              <w:keepNext w:val="0"/>
              <w:keepLines w:val="0"/>
            </w:pPr>
            <w:r w:rsidRPr="002C41FF">
              <w:t>Quy trình cài nạp, duy trì, cập nhật, kết xuất dữ liệu hàng không trong vùng thông báo bay Việt Nam trong CSDL ESRI ứng dụng ArcGis</w:t>
            </w:r>
          </w:p>
        </w:tc>
      </w:tr>
      <w:tr w:rsidR="00780A0B" w:rsidRPr="002C41FF" w14:paraId="4F05D225" w14:textId="77777777" w:rsidTr="00303E39">
        <w:tc>
          <w:tcPr>
            <w:tcW w:w="1419" w:type="dxa"/>
            <w:tcBorders>
              <w:top w:val="single" w:sz="4" w:space="0" w:color="auto"/>
              <w:left w:val="single" w:sz="4" w:space="0" w:color="auto"/>
              <w:bottom w:val="single" w:sz="4" w:space="0" w:color="auto"/>
              <w:right w:val="single" w:sz="4" w:space="0" w:color="auto"/>
            </w:tcBorders>
          </w:tcPr>
          <w:p w14:paraId="496DD724" w14:textId="06361299" w:rsidR="00780A0B" w:rsidRPr="002C41FF" w:rsidRDefault="00780A0B" w:rsidP="005A79FB">
            <w:pPr>
              <w:keepNext w:val="0"/>
              <w:keepLines w:val="0"/>
            </w:pPr>
            <w:r w:rsidRPr="002C41FF">
              <w:t>7</w:t>
            </w:r>
            <w:r w:rsidR="008C6CEA">
              <w:t>.</w:t>
            </w:r>
          </w:p>
        </w:tc>
        <w:tc>
          <w:tcPr>
            <w:tcW w:w="8221" w:type="dxa"/>
            <w:tcBorders>
              <w:top w:val="single" w:sz="4" w:space="0" w:color="auto"/>
              <w:bottom w:val="single" w:sz="4" w:space="0" w:color="auto"/>
              <w:right w:val="single" w:sz="4" w:space="0" w:color="auto"/>
            </w:tcBorders>
          </w:tcPr>
          <w:p w14:paraId="15E360D0" w14:textId="77777777" w:rsidR="00780A0B" w:rsidRPr="002C41FF" w:rsidRDefault="00780A0B" w:rsidP="005A79FB">
            <w:pPr>
              <w:keepNext w:val="0"/>
              <w:keepLines w:val="0"/>
            </w:pPr>
            <w:r w:rsidRPr="002C41FF">
              <w:t>Quy trình cài nạp, duy trì, cập nhật, kết xuất dữ liệu hàng không trong CSDL CADAS IMS, CADAS ATS</w:t>
            </w:r>
          </w:p>
        </w:tc>
      </w:tr>
      <w:tr w:rsidR="00780A0B" w:rsidRPr="002C41FF" w14:paraId="14CBAA81" w14:textId="77777777" w:rsidTr="00303E39">
        <w:tc>
          <w:tcPr>
            <w:tcW w:w="1419" w:type="dxa"/>
            <w:tcBorders>
              <w:top w:val="single" w:sz="4" w:space="0" w:color="auto"/>
              <w:left w:val="single" w:sz="4" w:space="0" w:color="auto"/>
              <w:bottom w:val="single" w:sz="4" w:space="0" w:color="auto"/>
              <w:right w:val="single" w:sz="4" w:space="0" w:color="auto"/>
            </w:tcBorders>
          </w:tcPr>
          <w:p w14:paraId="2D5BB354" w14:textId="63742EF4" w:rsidR="00780A0B" w:rsidRPr="002C41FF" w:rsidRDefault="00780A0B" w:rsidP="005A79FB">
            <w:pPr>
              <w:keepNext w:val="0"/>
              <w:keepLines w:val="0"/>
            </w:pPr>
            <w:r w:rsidRPr="002C41FF">
              <w:t>8</w:t>
            </w:r>
            <w:r w:rsidR="008C6CEA">
              <w:t>.</w:t>
            </w:r>
          </w:p>
        </w:tc>
        <w:tc>
          <w:tcPr>
            <w:tcW w:w="8221" w:type="dxa"/>
            <w:tcBorders>
              <w:top w:val="single" w:sz="4" w:space="0" w:color="auto"/>
              <w:bottom w:val="single" w:sz="4" w:space="0" w:color="auto"/>
              <w:right w:val="single" w:sz="4" w:space="0" w:color="auto"/>
            </w:tcBorders>
          </w:tcPr>
          <w:p w14:paraId="31FB67D8" w14:textId="77777777" w:rsidR="00780A0B" w:rsidRPr="002C41FF" w:rsidRDefault="00780A0B" w:rsidP="005A79FB">
            <w:pPr>
              <w:keepNext w:val="0"/>
              <w:keepLines w:val="0"/>
            </w:pPr>
            <w:r w:rsidRPr="002C41FF">
              <w:t>Quy trình cài nạp, duy trì, cập nhật dữ liệu hàng không trong CSDL của hệ thống phần mềm thiết kế phương thức bay (IFPD)</w:t>
            </w:r>
          </w:p>
        </w:tc>
      </w:tr>
      <w:tr w:rsidR="00780A0B" w:rsidRPr="002C41FF" w14:paraId="6078379B" w14:textId="77777777" w:rsidTr="00303E39">
        <w:tc>
          <w:tcPr>
            <w:tcW w:w="1419" w:type="dxa"/>
            <w:tcBorders>
              <w:top w:val="single" w:sz="4" w:space="0" w:color="auto"/>
              <w:left w:val="single" w:sz="4" w:space="0" w:color="auto"/>
              <w:bottom w:val="single" w:sz="4" w:space="0" w:color="auto"/>
              <w:right w:val="single" w:sz="4" w:space="0" w:color="auto"/>
            </w:tcBorders>
          </w:tcPr>
          <w:p w14:paraId="6458D2F4" w14:textId="7B3A2965" w:rsidR="00780A0B" w:rsidRPr="002C41FF" w:rsidRDefault="00780A0B" w:rsidP="005A79FB">
            <w:pPr>
              <w:keepNext w:val="0"/>
              <w:keepLines w:val="0"/>
            </w:pPr>
            <w:r w:rsidRPr="002C41FF">
              <w:lastRenderedPageBreak/>
              <w:t>9</w:t>
            </w:r>
            <w:r w:rsidR="008C6CEA">
              <w:t>.</w:t>
            </w:r>
          </w:p>
        </w:tc>
        <w:tc>
          <w:tcPr>
            <w:tcW w:w="8221" w:type="dxa"/>
            <w:tcBorders>
              <w:top w:val="single" w:sz="4" w:space="0" w:color="auto"/>
              <w:bottom w:val="single" w:sz="4" w:space="0" w:color="auto"/>
              <w:right w:val="single" w:sz="4" w:space="0" w:color="auto"/>
            </w:tcBorders>
          </w:tcPr>
          <w:p w14:paraId="3EA1CE68" w14:textId="77777777" w:rsidR="00780A0B" w:rsidRPr="002C41FF" w:rsidRDefault="00780A0B" w:rsidP="005A79FB">
            <w:pPr>
              <w:keepNext w:val="0"/>
              <w:keepLines w:val="0"/>
            </w:pPr>
            <w:r w:rsidRPr="002C41FF">
              <w:t>Cài nạp, cập nhật CSDL trong dứng dụng Wizard Suite – Hệ thống AIM</w:t>
            </w:r>
          </w:p>
        </w:tc>
      </w:tr>
      <w:tr w:rsidR="00780A0B" w:rsidRPr="002C41FF" w14:paraId="1C3939F1" w14:textId="77777777" w:rsidTr="00303E39">
        <w:tc>
          <w:tcPr>
            <w:tcW w:w="1419" w:type="dxa"/>
            <w:tcBorders>
              <w:top w:val="single" w:sz="4" w:space="0" w:color="auto"/>
              <w:left w:val="single" w:sz="4" w:space="0" w:color="auto"/>
              <w:bottom w:val="single" w:sz="4" w:space="0" w:color="auto"/>
              <w:right w:val="single" w:sz="4" w:space="0" w:color="auto"/>
            </w:tcBorders>
          </w:tcPr>
          <w:p w14:paraId="7EFA2E9D" w14:textId="0152F0F8" w:rsidR="00780A0B" w:rsidRPr="002C41FF" w:rsidRDefault="00780A0B" w:rsidP="005A79FB">
            <w:pPr>
              <w:keepNext w:val="0"/>
              <w:keepLines w:val="0"/>
            </w:pPr>
            <w:r w:rsidRPr="002C41FF">
              <w:t>10</w:t>
            </w:r>
            <w:r w:rsidR="008C6CEA">
              <w:t>.</w:t>
            </w:r>
          </w:p>
        </w:tc>
        <w:tc>
          <w:tcPr>
            <w:tcW w:w="8221" w:type="dxa"/>
            <w:tcBorders>
              <w:top w:val="single" w:sz="4" w:space="0" w:color="auto"/>
              <w:bottom w:val="single" w:sz="4" w:space="0" w:color="auto"/>
              <w:right w:val="single" w:sz="4" w:space="0" w:color="auto"/>
            </w:tcBorders>
          </w:tcPr>
          <w:p w14:paraId="5EDB4028" w14:textId="77777777" w:rsidR="00780A0B" w:rsidRPr="002C41FF" w:rsidRDefault="00780A0B" w:rsidP="005A79FB">
            <w:pPr>
              <w:keepNext w:val="0"/>
              <w:keepLines w:val="0"/>
            </w:pPr>
            <w:r w:rsidRPr="002C41FF">
              <w:t>Cài nạp, cập nhật CSDL trong ứng dụng Avicenter – Hệ thống AIM</w:t>
            </w:r>
          </w:p>
        </w:tc>
      </w:tr>
      <w:tr w:rsidR="00780A0B" w:rsidRPr="002C41FF" w14:paraId="07AD6737" w14:textId="77777777" w:rsidTr="000519D5">
        <w:tc>
          <w:tcPr>
            <w:tcW w:w="9640" w:type="dxa"/>
            <w:gridSpan w:val="2"/>
            <w:tcBorders>
              <w:top w:val="single" w:sz="4" w:space="0" w:color="auto"/>
              <w:left w:val="single" w:sz="4" w:space="0" w:color="auto"/>
              <w:bottom w:val="single" w:sz="4" w:space="0" w:color="auto"/>
              <w:right w:val="single" w:sz="4" w:space="0" w:color="auto"/>
            </w:tcBorders>
          </w:tcPr>
          <w:p w14:paraId="53B2A694" w14:textId="7826975A" w:rsidR="00780A0B" w:rsidRPr="00303E39" w:rsidRDefault="00780A0B" w:rsidP="005A79FB">
            <w:pPr>
              <w:keepNext w:val="0"/>
              <w:keepLines w:val="0"/>
              <w:rPr>
                <w:b/>
                <w:bCs/>
              </w:rPr>
            </w:pPr>
            <w:r w:rsidRPr="00303E39">
              <w:rPr>
                <w:b/>
                <w:bCs/>
              </w:rPr>
              <w:t>PHẦN I</w:t>
            </w:r>
            <w:r w:rsidR="008C6CEA">
              <w:rPr>
                <w:b/>
                <w:bCs/>
              </w:rPr>
              <w:t>II</w:t>
            </w:r>
            <w:r w:rsidRPr="00303E39">
              <w:rPr>
                <w:b/>
                <w:bCs/>
              </w:rPr>
              <w:t>: ÔN TẬP, KIỂM TRA</w:t>
            </w:r>
          </w:p>
        </w:tc>
      </w:tr>
      <w:tr w:rsidR="00780A0B" w:rsidRPr="002C41FF" w14:paraId="413F9F47" w14:textId="77777777" w:rsidTr="00303E39">
        <w:tc>
          <w:tcPr>
            <w:tcW w:w="1419" w:type="dxa"/>
            <w:tcBorders>
              <w:top w:val="single" w:sz="4" w:space="0" w:color="auto"/>
              <w:left w:val="single" w:sz="4" w:space="0" w:color="auto"/>
              <w:bottom w:val="single" w:sz="4" w:space="0" w:color="auto"/>
              <w:right w:val="single" w:sz="4" w:space="0" w:color="auto"/>
            </w:tcBorders>
          </w:tcPr>
          <w:p w14:paraId="225D6E97" w14:textId="7B894024" w:rsidR="00780A0B" w:rsidRPr="002C41FF" w:rsidRDefault="00780A0B" w:rsidP="005A79FB">
            <w:pPr>
              <w:keepNext w:val="0"/>
              <w:keepLines w:val="0"/>
            </w:pPr>
            <w:r>
              <w:t>1</w:t>
            </w:r>
            <w:r w:rsidR="008C6CEA">
              <w:t>.</w:t>
            </w:r>
          </w:p>
        </w:tc>
        <w:tc>
          <w:tcPr>
            <w:tcW w:w="8221" w:type="dxa"/>
            <w:tcBorders>
              <w:top w:val="single" w:sz="4" w:space="0" w:color="auto"/>
              <w:bottom w:val="single" w:sz="4" w:space="0" w:color="auto"/>
              <w:right w:val="single" w:sz="4" w:space="0" w:color="auto"/>
            </w:tcBorders>
          </w:tcPr>
          <w:p w14:paraId="756866E0" w14:textId="77777777" w:rsidR="00780A0B" w:rsidRPr="002C41FF" w:rsidRDefault="00780A0B" w:rsidP="005A79FB">
            <w:pPr>
              <w:keepNext w:val="0"/>
              <w:keepLines w:val="0"/>
            </w:pPr>
            <w:r>
              <w:t>Ôn tập</w:t>
            </w:r>
          </w:p>
        </w:tc>
      </w:tr>
      <w:tr w:rsidR="00780A0B" w:rsidRPr="002C41FF" w14:paraId="29282292" w14:textId="77777777" w:rsidTr="00303E39">
        <w:tc>
          <w:tcPr>
            <w:tcW w:w="1419" w:type="dxa"/>
            <w:tcBorders>
              <w:top w:val="single" w:sz="4" w:space="0" w:color="auto"/>
              <w:left w:val="single" w:sz="4" w:space="0" w:color="auto"/>
              <w:bottom w:val="single" w:sz="4" w:space="0" w:color="auto"/>
              <w:right w:val="single" w:sz="4" w:space="0" w:color="auto"/>
            </w:tcBorders>
          </w:tcPr>
          <w:p w14:paraId="40CE4308" w14:textId="5B6EAD5F" w:rsidR="00780A0B" w:rsidRPr="002C41FF" w:rsidRDefault="00780A0B" w:rsidP="005A79FB">
            <w:pPr>
              <w:keepNext w:val="0"/>
              <w:keepLines w:val="0"/>
            </w:pPr>
            <w:r>
              <w:t>2</w:t>
            </w:r>
            <w:r w:rsidR="008C6CEA">
              <w:t>.</w:t>
            </w:r>
          </w:p>
        </w:tc>
        <w:tc>
          <w:tcPr>
            <w:tcW w:w="8221" w:type="dxa"/>
            <w:tcBorders>
              <w:top w:val="single" w:sz="4" w:space="0" w:color="auto"/>
              <w:bottom w:val="single" w:sz="4" w:space="0" w:color="auto"/>
              <w:right w:val="single" w:sz="4" w:space="0" w:color="auto"/>
            </w:tcBorders>
          </w:tcPr>
          <w:p w14:paraId="43EE5463" w14:textId="77777777" w:rsidR="00780A0B" w:rsidRPr="002C41FF" w:rsidRDefault="00780A0B" w:rsidP="005A79FB">
            <w:pPr>
              <w:keepNext w:val="0"/>
              <w:keepLines w:val="0"/>
            </w:pPr>
            <w:r>
              <w:t>Kiểm tra</w:t>
            </w:r>
          </w:p>
        </w:tc>
      </w:tr>
    </w:tbl>
    <w:p w14:paraId="03C31542" w14:textId="39EAC7B9" w:rsidR="00780A0B" w:rsidRPr="00F14925" w:rsidRDefault="00690267" w:rsidP="001F30E7">
      <w:pPr>
        <w:keepNext w:val="0"/>
        <w:keepLines w:val="0"/>
        <w:spacing w:after="120"/>
        <w:ind w:right="-139"/>
        <w:jc w:val="left"/>
        <w:outlineLvl w:val="1"/>
        <w:rPr>
          <w:rFonts w:eastAsia="Arial"/>
          <w:b/>
          <w:szCs w:val="32"/>
          <w:lang w:val="en-GB"/>
        </w:rPr>
      </w:pPr>
      <w:r w:rsidRPr="00F14925">
        <w:rPr>
          <w:rFonts w:eastAsia="Arial"/>
          <w:b/>
          <w:szCs w:val="32"/>
          <w:lang w:val="en-GB"/>
        </w:rPr>
        <w:t>4.</w:t>
      </w:r>
      <w:r w:rsidR="00A44532">
        <w:rPr>
          <w:rFonts w:eastAsia="Arial"/>
          <w:b/>
          <w:szCs w:val="32"/>
          <w:lang w:val="en-GB"/>
        </w:rPr>
        <w:t>5</w:t>
      </w:r>
      <w:r w:rsidR="00780A0B" w:rsidRPr="00F14925">
        <w:rPr>
          <w:rFonts w:eastAsia="Arial"/>
          <w:b/>
          <w:szCs w:val="32"/>
          <w:lang w:val="en-GB"/>
        </w:rPr>
        <w:t xml:space="preserve"> Nhân viên thiết kế phương thức bay</w:t>
      </w:r>
    </w:p>
    <w:tbl>
      <w:tblPr>
        <w:tblW w:w="935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7938"/>
      </w:tblGrid>
      <w:tr w:rsidR="001F30E7" w:rsidRPr="00282080" w14:paraId="7CC341F7" w14:textId="77777777" w:rsidTr="008A0D5E">
        <w:trPr>
          <w:trHeight w:val="507"/>
        </w:trPr>
        <w:tc>
          <w:tcPr>
            <w:tcW w:w="9357" w:type="dxa"/>
            <w:gridSpan w:val="2"/>
            <w:vAlign w:val="center"/>
          </w:tcPr>
          <w:p w14:paraId="45D0F7E7" w14:textId="6597DFD1" w:rsidR="001F30E7" w:rsidRPr="00303E39" w:rsidRDefault="001F30E7" w:rsidP="001F30E7">
            <w:pPr>
              <w:keepNext w:val="0"/>
              <w:keepLines w:val="0"/>
              <w:spacing w:before="0" w:after="160" w:line="259" w:lineRule="auto"/>
              <w:jc w:val="left"/>
              <w:rPr>
                <w:b/>
                <w:bCs/>
              </w:rPr>
            </w:pPr>
            <w:r>
              <w:rPr>
                <w:b/>
                <w:bCs/>
              </w:rPr>
              <w:t>4.5.</w:t>
            </w:r>
            <w:r w:rsidRPr="00736665">
              <w:rPr>
                <w:b/>
                <w:bCs/>
              </w:rPr>
              <w:t>1 Đào tạo cơ bản</w:t>
            </w:r>
          </w:p>
        </w:tc>
      </w:tr>
      <w:tr w:rsidR="00780A0B" w:rsidRPr="00282080" w14:paraId="233CFD29" w14:textId="77777777" w:rsidTr="000519D5">
        <w:trPr>
          <w:trHeight w:val="507"/>
        </w:trPr>
        <w:tc>
          <w:tcPr>
            <w:tcW w:w="1419" w:type="dxa"/>
            <w:vMerge w:val="restart"/>
            <w:vAlign w:val="center"/>
          </w:tcPr>
          <w:p w14:paraId="6E132CC3" w14:textId="77777777" w:rsidR="00780A0B" w:rsidRPr="00303E39" w:rsidRDefault="00780A0B" w:rsidP="001F30E7">
            <w:pPr>
              <w:keepNext w:val="0"/>
              <w:keepLines w:val="0"/>
              <w:spacing w:before="0" w:after="160" w:line="259" w:lineRule="auto"/>
              <w:jc w:val="center"/>
              <w:rPr>
                <w:b/>
                <w:bCs/>
              </w:rPr>
            </w:pPr>
            <w:r w:rsidRPr="00303E39">
              <w:rPr>
                <w:b/>
                <w:bCs/>
              </w:rPr>
              <w:t>STT</w:t>
            </w:r>
          </w:p>
        </w:tc>
        <w:tc>
          <w:tcPr>
            <w:tcW w:w="7938" w:type="dxa"/>
            <w:vMerge w:val="restart"/>
            <w:vAlign w:val="center"/>
          </w:tcPr>
          <w:p w14:paraId="70A91FFC" w14:textId="77777777" w:rsidR="00780A0B" w:rsidRPr="00303E39" w:rsidRDefault="00780A0B" w:rsidP="001F30E7">
            <w:pPr>
              <w:keepNext w:val="0"/>
              <w:keepLines w:val="0"/>
              <w:spacing w:before="0" w:after="160" w:line="259" w:lineRule="auto"/>
              <w:jc w:val="center"/>
              <w:rPr>
                <w:b/>
                <w:bCs/>
              </w:rPr>
            </w:pPr>
            <w:r w:rsidRPr="00303E39">
              <w:rPr>
                <w:b/>
                <w:bCs/>
              </w:rPr>
              <w:t>Môn học</w:t>
            </w:r>
          </w:p>
        </w:tc>
      </w:tr>
      <w:tr w:rsidR="00780A0B" w:rsidRPr="00282080" w14:paraId="0C02AD71" w14:textId="77777777" w:rsidTr="000519D5">
        <w:trPr>
          <w:trHeight w:val="507"/>
        </w:trPr>
        <w:tc>
          <w:tcPr>
            <w:tcW w:w="1419" w:type="dxa"/>
            <w:vMerge/>
            <w:vAlign w:val="center"/>
          </w:tcPr>
          <w:p w14:paraId="75C8D60C" w14:textId="77777777" w:rsidR="00780A0B" w:rsidRPr="00282080" w:rsidRDefault="00780A0B" w:rsidP="001F30E7">
            <w:pPr>
              <w:keepNext w:val="0"/>
              <w:keepLines w:val="0"/>
              <w:spacing w:before="0" w:after="160" w:line="259" w:lineRule="auto"/>
              <w:jc w:val="left"/>
            </w:pPr>
          </w:p>
        </w:tc>
        <w:tc>
          <w:tcPr>
            <w:tcW w:w="7938" w:type="dxa"/>
            <w:vMerge/>
            <w:vAlign w:val="center"/>
          </w:tcPr>
          <w:p w14:paraId="34C8877E" w14:textId="77777777" w:rsidR="00780A0B" w:rsidRPr="00282080" w:rsidRDefault="00780A0B" w:rsidP="001F30E7">
            <w:pPr>
              <w:keepNext w:val="0"/>
              <w:keepLines w:val="0"/>
              <w:spacing w:before="0" w:after="160" w:line="259" w:lineRule="auto"/>
              <w:jc w:val="left"/>
            </w:pPr>
          </w:p>
        </w:tc>
      </w:tr>
      <w:tr w:rsidR="00780A0B" w:rsidRPr="00282080" w14:paraId="5B474FD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cPr>
          <w:p w14:paraId="78A38089" w14:textId="77777777" w:rsidR="00780A0B" w:rsidRPr="00303E39" w:rsidRDefault="00780A0B" w:rsidP="001F30E7">
            <w:pPr>
              <w:keepNext w:val="0"/>
              <w:keepLines w:val="0"/>
              <w:spacing w:before="0" w:after="160" w:line="259" w:lineRule="auto"/>
              <w:jc w:val="left"/>
              <w:rPr>
                <w:b/>
                <w:bCs/>
              </w:rPr>
            </w:pPr>
            <w:r w:rsidRPr="00303E39">
              <w:rPr>
                <w:b/>
                <w:bCs/>
              </w:rPr>
              <w:t>PHẦN I</w:t>
            </w:r>
          </w:p>
        </w:tc>
        <w:tc>
          <w:tcPr>
            <w:tcW w:w="7938" w:type="dxa"/>
            <w:tcBorders>
              <w:top w:val="single" w:sz="4" w:space="0" w:color="auto"/>
              <w:left w:val="single" w:sz="4" w:space="0" w:color="auto"/>
              <w:bottom w:val="single" w:sz="4" w:space="0" w:color="auto"/>
              <w:right w:val="single" w:sz="4" w:space="0" w:color="auto"/>
            </w:tcBorders>
            <w:shd w:val="clear" w:color="auto" w:fill="D9D9D9"/>
          </w:tcPr>
          <w:p w14:paraId="3386F3E4" w14:textId="77777777" w:rsidR="00780A0B" w:rsidRPr="00303E39" w:rsidRDefault="00780A0B" w:rsidP="001F30E7">
            <w:pPr>
              <w:keepNext w:val="0"/>
              <w:keepLines w:val="0"/>
              <w:spacing w:before="0" w:after="160" w:line="259" w:lineRule="auto"/>
              <w:jc w:val="left"/>
              <w:rPr>
                <w:b/>
                <w:bCs/>
              </w:rPr>
            </w:pPr>
            <w:r w:rsidRPr="00303E39">
              <w:rPr>
                <w:b/>
                <w:bCs/>
              </w:rPr>
              <w:t xml:space="preserve">KIẾN THỨC CHUNG VỀ HÀNG KHÔNG </w:t>
            </w:r>
          </w:p>
        </w:tc>
      </w:tr>
      <w:tr w:rsidR="00780A0B" w:rsidRPr="00282080" w14:paraId="6C51D94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59CFA98D" w14:textId="77777777" w:rsidR="00780A0B" w:rsidRPr="00282080" w:rsidRDefault="00780A0B" w:rsidP="001F30E7">
            <w:pPr>
              <w:keepNext w:val="0"/>
              <w:keepLines w:val="0"/>
              <w:spacing w:before="0" w:after="160" w:line="259" w:lineRule="auto"/>
              <w:jc w:val="left"/>
            </w:pPr>
            <w:r w:rsidRPr="00282080">
              <w:t>Môn 1:</w:t>
            </w:r>
          </w:p>
        </w:tc>
        <w:tc>
          <w:tcPr>
            <w:tcW w:w="7938" w:type="dxa"/>
            <w:tcBorders>
              <w:top w:val="single" w:sz="4" w:space="0" w:color="auto"/>
              <w:left w:val="single" w:sz="4" w:space="0" w:color="auto"/>
              <w:bottom w:val="single" w:sz="4" w:space="0" w:color="auto"/>
              <w:right w:val="single" w:sz="4" w:space="0" w:color="auto"/>
            </w:tcBorders>
          </w:tcPr>
          <w:p w14:paraId="0EA85F04" w14:textId="77777777" w:rsidR="00780A0B" w:rsidRPr="00282080" w:rsidRDefault="00780A0B" w:rsidP="001F30E7">
            <w:pPr>
              <w:keepNext w:val="0"/>
              <w:keepLines w:val="0"/>
              <w:spacing w:before="0" w:after="160" w:line="259" w:lineRule="auto"/>
              <w:jc w:val="left"/>
            </w:pPr>
            <w:r w:rsidRPr="00282080">
              <w:t xml:space="preserve">Kiến thức </w:t>
            </w:r>
            <w:r w:rsidRPr="00282080">
              <w:rPr>
                <w:lang w:val="en-GB"/>
              </w:rPr>
              <w:t xml:space="preserve">chung </w:t>
            </w:r>
            <w:r w:rsidRPr="00282080">
              <w:t>về hàng không dân dụng</w:t>
            </w:r>
          </w:p>
        </w:tc>
      </w:tr>
      <w:tr w:rsidR="00780A0B" w:rsidRPr="00282080" w14:paraId="03A84478"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cPr>
          <w:p w14:paraId="1B09FEF8" w14:textId="77777777" w:rsidR="00780A0B" w:rsidRPr="00303E39" w:rsidRDefault="00780A0B" w:rsidP="001F30E7">
            <w:pPr>
              <w:keepNext w:val="0"/>
              <w:keepLines w:val="0"/>
              <w:spacing w:before="0" w:after="160" w:line="259" w:lineRule="auto"/>
              <w:jc w:val="left"/>
              <w:rPr>
                <w:b/>
                <w:bCs/>
              </w:rPr>
            </w:pPr>
            <w:r w:rsidRPr="00303E39">
              <w:rPr>
                <w:b/>
                <w:bCs/>
              </w:rPr>
              <w:t>PHẦN II</w:t>
            </w:r>
          </w:p>
        </w:tc>
        <w:tc>
          <w:tcPr>
            <w:tcW w:w="7938" w:type="dxa"/>
            <w:tcBorders>
              <w:top w:val="single" w:sz="4" w:space="0" w:color="auto"/>
              <w:left w:val="single" w:sz="4" w:space="0" w:color="auto"/>
              <w:bottom w:val="single" w:sz="4" w:space="0" w:color="auto"/>
              <w:right w:val="single" w:sz="4" w:space="0" w:color="auto"/>
            </w:tcBorders>
            <w:shd w:val="clear" w:color="auto" w:fill="D9D9D9"/>
          </w:tcPr>
          <w:p w14:paraId="69873926" w14:textId="77777777" w:rsidR="00780A0B" w:rsidRPr="00303E39" w:rsidRDefault="00780A0B" w:rsidP="001F30E7">
            <w:pPr>
              <w:keepNext w:val="0"/>
              <w:keepLines w:val="0"/>
              <w:spacing w:before="0" w:after="160" w:line="259" w:lineRule="auto"/>
              <w:jc w:val="left"/>
              <w:rPr>
                <w:b/>
                <w:bCs/>
              </w:rPr>
            </w:pPr>
            <w:r w:rsidRPr="00303E39">
              <w:rPr>
                <w:b/>
                <w:bCs/>
              </w:rPr>
              <w:t>KIẾN THỨC CHUYÊN NGÀNH</w:t>
            </w:r>
          </w:p>
        </w:tc>
      </w:tr>
      <w:tr w:rsidR="00780A0B" w:rsidRPr="00282080" w14:paraId="072A612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69576504" w14:textId="77777777" w:rsidR="00780A0B" w:rsidRPr="00282080" w:rsidRDefault="00780A0B" w:rsidP="001F30E7">
            <w:pPr>
              <w:keepNext w:val="0"/>
              <w:keepLines w:val="0"/>
              <w:spacing w:before="0" w:after="160" w:line="259" w:lineRule="auto"/>
              <w:jc w:val="left"/>
            </w:pPr>
            <w:r w:rsidRPr="00282080">
              <w:t>Môn 2:</w:t>
            </w:r>
          </w:p>
        </w:tc>
        <w:tc>
          <w:tcPr>
            <w:tcW w:w="7938" w:type="dxa"/>
            <w:tcBorders>
              <w:top w:val="single" w:sz="4" w:space="0" w:color="auto"/>
              <w:left w:val="single" w:sz="4" w:space="0" w:color="auto"/>
              <w:bottom w:val="single" w:sz="4" w:space="0" w:color="auto"/>
              <w:right w:val="single" w:sz="4" w:space="0" w:color="auto"/>
            </w:tcBorders>
          </w:tcPr>
          <w:p w14:paraId="58CB37D9" w14:textId="77777777" w:rsidR="00780A0B" w:rsidRPr="00282080" w:rsidRDefault="00780A0B" w:rsidP="001F30E7">
            <w:pPr>
              <w:keepNext w:val="0"/>
              <w:keepLines w:val="0"/>
              <w:spacing w:before="0" w:after="160" w:line="259" w:lineRule="auto"/>
              <w:jc w:val="left"/>
            </w:pPr>
            <w:r w:rsidRPr="00282080">
              <w:t xml:space="preserve">Quản lý </w:t>
            </w:r>
            <w:r w:rsidRPr="00282080">
              <w:rPr>
                <w:lang w:val="en-GB"/>
              </w:rPr>
              <w:t xml:space="preserve">hoạt động bay và quản lý </w:t>
            </w:r>
            <w:r w:rsidRPr="00282080">
              <w:t>không lưu</w:t>
            </w:r>
          </w:p>
        </w:tc>
      </w:tr>
      <w:tr w:rsidR="00780A0B" w:rsidRPr="00282080" w14:paraId="52A2B04F"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7FDE6038" w14:textId="77777777" w:rsidR="00780A0B" w:rsidRPr="00282080" w:rsidRDefault="00780A0B" w:rsidP="001F30E7">
            <w:pPr>
              <w:keepNext w:val="0"/>
              <w:keepLines w:val="0"/>
              <w:spacing w:before="0" w:after="160" w:line="259" w:lineRule="auto"/>
              <w:jc w:val="left"/>
            </w:pPr>
            <w:r w:rsidRPr="00282080">
              <w:t xml:space="preserve">Môn </w:t>
            </w:r>
            <w:r w:rsidRPr="00282080">
              <w:rPr>
                <w:lang w:val="en-GB"/>
              </w:rPr>
              <w:t>3</w:t>
            </w:r>
            <w:r w:rsidRPr="00282080">
              <w:t>:</w:t>
            </w:r>
          </w:p>
        </w:tc>
        <w:tc>
          <w:tcPr>
            <w:tcW w:w="7938" w:type="dxa"/>
            <w:tcBorders>
              <w:top w:val="single" w:sz="4" w:space="0" w:color="auto"/>
              <w:left w:val="single" w:sz="4" w:space="0" w:color="auto"/>
              <w:bottom w:val="single" w:sz="4" w:space="0" w:color="auto"/>
              <w:right w:val="single" w:sz="4" w:space="0" w:color="auto"/>
            </w:tcBorders>
          </w:tcPr>
          <w:p w14:paraId="111E4DFD" w14:textId="77777777" w:rsidR="00780A0B" w:rsidRPr="00282080" w:rsidRDefault="00780A0B" w:rsidP="001F30E7">
            <w:pPr>
              <w:keepNext w:val="0"/>
              <w:keepLines w:val="0"/>
              <w:spacing w:before="0" w:after="160" w:line="259" w:lineRule="auto"/>
              <w:jc w:val="left"/>
            </w:pPr>
            <w:r w:rsidRPr="00282080">
              <w:rPr>
                <w:lang w:val="en-GB"/>
              </w:rPr>
              <w:t>Dịch vụ Thông tin, Dẫn đường, Giám sát (CNS)</w:t>
            </w:r>
          </w:p>
        </w:tc>
      </w:tr>
      <w:tr w:rsidR="00780A0B" w:rsidRPr="00282080" w14:paraId="0594E9B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4652B8E4" w14:textId="77777777" w:rsidR="00780A0B" w:rsidRPr="00282080" w:rsidRDefault="00780A0B" w:rsidP="001F30E7">
            <w:pPr>
              <w:keepNext w:val="0"/>
              <w:keepLines w:val="0"/>
              <w:spacing w:before="0" w:after="160" w:line="259" w:lineRule="auto"/>
              <w:jc w:val="left"/>
            </w:pPr>
            <w:r w:rsidRPr="00282080">
              <w:t xml:space="preserve">Môn </w:t>
            </w:r>
            <w:r w:rsidRPr="00282080">
              <w:rPr>
                <w:lang w:val="en-GB"/>
              </w:rPr>
              <w:t>4</w:t>
            </w:r>
            <w:r w:rsidRPr="00282080">
              <w:t>:</w:t>
            </w:r>
          </w:p>
        </w:tc>
        <w:tc>
          <w:tcPr>
            <w:tcW w:w="7938" w:type="dxa"/>
            <w:tcBorders>
              <w:top w:val="single" w:sz="4" w:space="0" w:color="auto"/>
              <w:left w:val="single" w:sz="4" w:space="0" w:color="auto"/>
              <w:bottom w:val="single" w:sz="4" w:space="0" w:color="auto"/>
              <w:right w:val="single" w:sz="4" w:space="0" w:color="auto"/>
            </w:tcBorders>
          </w:tcPr>
          <w:p w14:paraId="6E8BD5C5" w14:textId="77777777" w:rsidR="00780A0B" w:rsidRPr="00282080" w:rsidRDefault="00780A0B" w:rsidP="001F30E7">
            <w:pPr>
              <w:keepNext w:val="0"/>
              <w:keepLines w:val="0"/>
              <w:spacing w:before="0" w:after="160" w:line="259" w:lineRule="auto"/>
              <w:jc w:val="left"/>
            </w:pPr>
            <w:r w:rsidRPr="00282080">
              <w:t xml:space="preserve">Dịch vụ Khí tượng hàng không (MET) </w:t>
            </w:r>
          </w:p>
        </w:tc>
      </w:tr>
      <w:tr w:rsidR="00780A0B" w:rsidRPr="00282080" w14:paraId="13EBB124"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3CD60058" w14:textId="77777777" w:rsidR="00780A0B" w:rsidRPr="00282080" w:rsidRDefault="00780A0B" w:rsidP="001F30E7">
            <w:pPr>
              <w:keepNext w:val="0"/>
              <w:keepLines w:val="0"/>
              <w:spacing w:before="0" w:after="160" w:line="259" w:lineRule="auto"/>
              <w:jc w:val="left"/>
            </w:pPr>
            <w:r w:rsidRPr="00282080">
              <w:t xml:space="preserve">Môn </w:t>
            </w:r>
            <w:r w:rsidRPr="00282080">
              <w:rPr>
                <w:lang w:val="en-GB"/>
              </w:rPr>
              <w:t>5</w:t>
            </w:r>
            <w:r w:rsidRPr="00282080">
              <w:t>:</w:t>
            </w:r>
          </w:p>
        </w:tc>
        <w:tc>
          <w:tcPr>
            <w:tcW w:w="7938" w:type="dxa"/>
            <w:tcBorders>
              <w:top w:val="single" w:sz="4" w:space="0" w:color="auto"/>
              <w:left w:val="single" w:sz="4" w:space="0" w:color="auto"/>
              <w:bottom w:val="single" w:sz="4" w:space="0" w:color="auto"/>
              <w:right w:val="single" w:sz="4" w:space="0" w:color="auto"/>
            </w:tcBorders>
          </w:tcPr>
          <w:p w14:paraId="78D81006" w14:textId="77777777" w:rsidR="00780A0B" w:rsidRPr="00282080" w:rsidRDefault="00780A0B" w:rsidP="001F30E7">
            <w:pPr>
              <w:keepNext w:val="0"/>
              <w:keepLines w:val="0"/>
              <w:spacing w:before="0" w:after="160" w:line="259" w:lineRule="auto"/>
              <w:jc w:val="left"/>
            </w:pPr>
            <w:r w:rsidRPr="00282080">
              <w:t xml:space="preserve">Dịch vụ </w:t>
            </w:r>
            <w:r w:rsidRPr="00282080">
              <w:rPr>
                <w:lang w:val="en-GB"/>
              </w:rPr>
              <w:t>Tìm kiếm cứu nạn (SAR)</w:t>
            </w:r>
          </w:p>
        </w:tc>
      </w:tr>
      <w:tr w:rsidR="00780A0B" w:rsidRPr="00282080" w14:paraId="5272D736"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53F76866" w14:textId="77777777" w:rsidR="00780A0B" w:rsidRPr="00282080" w:rsidRDefault="00780A0B" w:rsidP="001F30E7">
            <w:pPr>
              <w:keepNext w:val="0"/>
              <w:keepLines w:val="0"/>
              <w:spacing w:before="0" w:after="160" w:line="259" w:lineRule="auto"/>
              <w:jc w:val="left"/>
            </w:pPr>
            <w:r w:rsidRPr="00282080">
              <w:t xml:space="preserve">Môn </w:t>
            </w:r>
            <w:r w:rsidRPr="00282080">
              <w:rPr>
                <w:lang w:val="en-GB"/>
              </w:rPr>
              <w:t>6</w:t>
            </w:r>
            <w:r w:rsidRPr="00282080">
              <w:t>:</w:t>
            </w:r>
          </w:p>
        </w:tc>
        <w:tc>
          <w:tcPr>
            <w:tcW w:w="7938" w:type="dxa"/>
            <w:tcBorders>
              <w:top w:val="single" w:sz="4" w:space="0" w:color="auto"/>
              <w:left w:val="single" w:sz="4" w:space="0" w:color="auto"/>
              <w:bottom w:val="single" w:sz="4" w:space="0" w:color="auto"/>
              <w:right w:val="single" w:sz="4" w:space="0" w:color="auto"/>
            </w:tcBorders>
          </w:tcPr>
          <w:p w14:paraId="556D0558" w14:textId="77777777" w:rsidR="00780A0B" w:rsidRPr="00282080" w:rsidRDefault="00780A0B" w:rsidP="001F30E7">
            <w:pPr>
              <w:keepNext w:val="0"/>
              <w:keepLines w:val="0"/>
              <w:spacing w:before="0" w:after="160" w:line="259" w:lineRule="auto"/>
              <w:jc w:val="left"/>
            </w:pPr>
            <w:r w:rsidRPr="00282080">
              <w:t xml:space="preserve">Sân bay  </w:t>
            </w:r>
          </w:p>
        </w:tc>
      </w:tr>
      <w:tr w:rsidR="00780A0B" w:rsidRPr="00282080" w14:paraId="1BAB2FEA"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AB70F15" w14:textId="77777777" w:rsidR="00780A0B" w:rsidRPr="00282080" w:rsidRDefault="00780A0B" w:rsidP="001F30E7">
            <w:pPr>
              <w:keepNext w:val="0"/>
              <w:keepLines w:val="0"/>
              <w:spacing w:before="0" w:after="160" w:line="259" w:lineRule="auto"/>
              <w:jc w:val="left"/>
            </w:pPr>
            <w:r w:rsidRPr="00282080">
              <w:t xml:space="preserve">Môn </w:t>
            </w:r>
            <w:r w:rsidRPr="00282080">
              <w:rPr>
                <w:lang w:val="en-GB"/>
              </w:rPr>
              <w:t>7</w:t>
            </w:r>
            <w:r w:rsidRPr="00282080">
              <w:t>:</w:t>
            </w:r>
          </w:p>
        </w:tc>
        <w:tc>
          <w:tcPr>
            <w:tcW w:w="7938" w:type="dxa"/>
            <w:tcBorders>
              <w:top w:val="single" w:sz="4" w:space="0" w:color="auto"/>
              <w:left w:val="single" w:sz="4" w:space="0" w:color="auto"/>
              <w:bottom w:val="single" w:sz="4" w:space="0" w:color="auto"/>
              <w:right w:val="single" w:sz="4" w:space="0" w:color="auto"/>
            </w:tcBorders>
          </w:tcPr>
          <w:p w14:paraId="7BCA51A5" w14:textId="77777777" w:rsidR="00780A0B" w:rsidRPr="00282080" w:rsidRDefault="00780A0B" w:rsidP="001F30E7">
            <w:pPr>
              <w:keepNext w:val="0"/>
              <w:keepLines w:val="0"/>
              <w:spacing w:before="0" w:after="160" w:line="259" w:lineRule="auto"/>
              <w:jc w:val="left"/>
            </w:pPr>
            <w:r w:rsidRPr="00282080">
              <w:t xml:space="preserve">Tàu bay   </w:t>
            </w:r>
          </w:p>
        </w:tc>
      </w:tr>
      <w:tr w:rsidR="00780A0B" w:rsidRPr="00282080" w14:paraId="18798F0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159D8FC" w14:textId="77777777" w:rsidR="00780A0B" w:rsidRPr="00282080" w:rsidRDefault="00780A0B" w:rsidP="001F30E7">
            <w:pPr>
              <w:keepNext w:val="0"/>
              <w:keepLines w:val="0"/>
              <w:spacing w:before="0" w:after="160" w:line="259" w:lineRule="auto"/>
              <w:jc w:val="left"/>
            </w:pPr>
            <w:r w:rsidRPr="00282080">
              <w:t xml:space="preserve">Môn </w:t>
            </w:r>
            <w:r w:rsidRPr="00282080">
              <w:rPr>
                <w:lang w:val="en-GB"/>
              </w:rPr>
              <w:t>8</w:t>
            </w:r>
            <w:r w:rsidRPr="00282080">
              <w:t>:</w:t>
            </w:r>
          </w:p>
        </w:tc>
        <w:tc>
          <w:tcPr>
            <w:tcW w:w="7938" w:type="dxa"/>
            <w:tcBorders>
              <w:top w:val="single" w:sz="4" w:space="0" w:color="auto"/>
              <w:left w:val="single" w:sz="4" w:space="0" w:color="auto"/>
              <w:bottom w:val="single" w:sz="4" w:space="0" w:color="auto"/>
              <w:right w:val="single" w:sz="4" w:space="0" w:color="auto"/>
            </w:tcBorders>
          </w:tcPr>
          <w:p w14:paraId="3EE5FF22" w14:textId="77777777" w:rsidR="00780A0B" w:rsidRPr="00282080" w:rsidRDefault="00780A0B" w:rsidP="001F30E7">
            <w:pPr>
              <w:keepNext w:val="0"/>
              <w:keepLines w:val="0"/>
              <w:spacing w:before="0" w:after="160" w:line="259" w:lineRule="auto"/>
              <w:jc w:val="left"/>
            </w:pPr>
            <w:r w:rsidRPr="00282080">
              <w:t xml:space="preserve">Dẫn đường  </w:t>
            </w:r>
          </w:p>
        </w:tc>
      </w:tr>
      <w:tr w:rsidR="00780A0B" w:rsidRPr="00282080" w14:paraId="020CBCEF"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0A719515" w14:textId="77777777" w:rsidR="00780A0B" w:rsidRPr="00282080" w:rsidRDefault="00780A0B" w:rsidP="001F30E7">
            <w:pPr>
              <w:keepNext w:val="0"/>
              <w:keepLines w:val="0"/>
              <w:spacing w:before="0" w:after="160" w:line="259" w:lineRule="auto"/>
              <w:jc w:val="left"/>
            </w:pPr>
            <w:r w:rsidRPr="00282080">
              <w:rPr>
                <w:lang w:val="en-GB"/>
              </w:rPr>
              <w:t>Môn 9:</w:t>
            </w:r>
          </w:p>
        </w:tc>
        <w:tc>
          <w:tcPr>
            <w:tcW w:w="7938" w:type="dxa"/>
            <w:tcBorders>
              <w:top w:val="single" w:sz="4" w:space="0" w:color="auto"/>
              <w:left w:val="single" w:sz="4" w:space="0" w:color="auto"/>
              <w:bottom w:val="single" w:sz="4" w:space="0" w:color="auto"/>
              <w:right w:val="single" w:sz="4" w:space="0" w:color="auto"/>
            </w:tcBorders>
          </w:tcPr>
          <w:p w14:paraId="4270F250" w14:textId="77777777" w:rsidR="00780A0B" w:rsidRPr="00282080" w:rsidRDefault="00780A0B" w:rsidP="001F30E7">
            <w:pPr>
              <w:keepNext w:val="0"/>
              <w:keepLines w:val="0"/>
              <w:spacing w:before="0" w:after="160" w:line="259" w:lineRule="auto"/>
              <w:jc w:val="left"/>
            </w:pPr>
            <w:r w:rsidRPr="00282080">
              <w:t>Thông báo tin tức hàng không</w:t>
            </w:r>
            <w:r w:rsidRPr="00282080">
              <w:rPr>
                <w:lang w:val="en-GB"/>
              </w:rPr>
              <w:t xml:space="preserve"> </w:t>
            </w:r>
            <w:r w:rsidRPr="00282080">
              <w:t xml:space="preserve">(AIS) </w:t>
            </w:r>
          </w:p>
        </w:tc>
      </w:tr>
      <w:tr w:rsidR="00780A0B" w:rsidRPr="00282080" w14:paraId="7AB9F45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3DB8D672" w14:textId="77777777" w:rsidR="00780A0B" w:rsidRPr="00282080" w:rsidRDefault="00780A0B" w:rsidP="001F30E7">
            <w:pPr>
              <w:keepNext w:val="0"/>
              <w:keepLines w:val="0"/>
              <w:spacing w:before="0" w:after="160" w:line="259" w:lineRule="auto"/>
              <w:jc w:val="left"/>
            </w:pPr>
            <w:r w:rsidRPr="00282080">
              <w:t xml:space="preserve">Môn </w:t>
            </w:r>
            <w:r w:rsidRPr="00282080">
              <w:rPr>
                <w:lang w:val="en-GB"/>
              </w:rPr>
              <w:t>10</w:t>
            </w:r>
            <w:r w:rsidRPr="00282080">
              <w:t>:</w:t>
            </w:r>
          </w:p>
        </w:tc>
        <w:tc>
          <w:tcPr>
            <w:tcW w:w="7938" w:type="dxa"/>
            <w:tcBorders>
              <w:top w:val="single" w:sz="4" w:space="0" w:color="auto"/>
              <w:left w:val="single" w:sz="4" w:space="0" w:color="auto"/>
              <w:bottom w:val="single" w:sz="4" w:space="0" w:color="auto"/>
              <w:right w:val="single" w:sz="4" w:space="0" w:color="auto"/>
            </w:tcBorders>
          </w:tcPr>
          <w:p w14:paraId="7707A10A" w14:textId="77777777" w:rsidR="00780A0B" w:rsidRPr="00282080" w:rsidRDefault="00780A0B" w:rsidP="001F30E7">
            <w:pPr>
              <w:keepNext w:val="0"/>
              <w:keepLines w:val="0"/>
              <w:spacing w:before="0" w:after="160" w:line="259" w:lineRule="auto"/>
              <w:jc w:val="left"/>
            </w:pPr>
            <w:r w:rsidRPr="00282080">
              <w:t>Sơ đồ, bản đồ hàng không</w:t>
            </w:r>
          </w:p>
        </w:tc>
      </w:tr>
      <w:tr w:rsidR="00780A0B" w:rsidRPr="00282080" w14:paraId="5D98A885"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4AE09E2D" w14:textId="77777777" w:rsidR="00780A0B" w:rsidRPr="00282080" w:rsidRDefault="00780A0B" w:rsidP="001F30E7">
            <w:pPr>
              <w:keepNext w:val="0"/>
              <w:keepLines w:val="0"/>
              <w:spacing w:before="0" w:after="160" w:line="259" w:lineRule="auto"/>
              <w:jc w:val="left"/>
            </w:pPr>
            <w:r w:rsidRPr="00282080">
              <w:t xml:space="preserve">Môn </w:t>
            </w:r>
            <w:r w:rsidRPr="00282080">
              <w:rPr>
                <w:lang w:val="en-GB"/>
              </w:rPr>
              <w:t>11</w:t>
            </w:r>
            <w:r w:rsidRPr="00282080">
              <w:t>:</w:t>
            </w:r>
          </w:p>
        </w:tc>
        <w:tc>
          <w:tcPr>
            <w:tcW w:w="7938" w:type="dxa"/>
            <w:tcBorders>
              <w:top w:val="single" w:sz="4" w:space="0" w:color="auto"/>
              <w:left w:val="single" w:sz="4" w:space="0" w:color="auto"/>
              <w:bottom w:val="single" w:sz="4" w:space="0" w:color="auto"/>
              <w:right w:val="single" w:sz="4" w:space="0" w:color="auto"/>
            </w:tcBorders>
          </w:tcPr>
          <w:p w14:paraId="26211112" w14:textId="77777777" w:rsidR="00780A0B" w:rsidRPr="00282080" w:rsidRDefault="00780A0B" w:rsidP="001F30E7">
            <w:pPr>
              <w:keepNext w:val="0"/>
              <w:keepLines w:val="0"/>
              <w:spacing w:before="0" w:after="160" w:line="259" w:lineRule="auto"/>
              <w:jc w:val="left"/>
            </w:pPr>
            <w:r w:rsidRPr="00282080">
              <w:t>Phương thức bay</w:t>
            </w:r>
          </w:p>
        </w:tc>
      </w:tr>
      <w:tr w:rsidR="00780A0B" w:rsidRPr="00282080" w14:paraId="6BDD24DF"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cPr>
          <w:p w14:paraId="4485CD02" w14:textId="77777777" w:rsidR="00780A0B" w:rsidRPr="00303E39" w:rsidRDefault="00780A0B" w:rsidP="001F30E7">
            <w:pPr>
              <w:keepNext w:val="0"/>
              <w:keepLines w:val="0"/>
              <w:spacing w:before="0" w:after="160" w:line="259" w:lineRule="auto"/>
              <w:jc w:val="left"/>
              <w:rPr>
                <w:b/>
                <w:bCs/>
              </w:rPr>
            </w:pPr>
            <w:r w:rsidRPr="00303E39">
              <w:rPr>
                <w:b/>
                <w:bCs/>
              </w:rPr>
              <w:t>PHẦN III</w:t>
            </w:r>
          </w:p>
        </w:tc>
        <w:tc>
          <w:tcPr>
            <w:tcW w:w="7938" w:type="dxa"/>
            <w:tcBorders>
              <w:top w:val="single" w:sz="4" w:space="0" w:color="auto"/>
              <w:left w:val="single" w:sz="4" w:space="0" w:color="auto"/>
              <w:bottom w:val="single" w:sz="4" w:space="0" w:color="auto"/>
              <w:right w:val="single" w:sz="4" w:space="0" w:color="auto"/>
            </w:tcBorders>
            <w:shd w:val="clear" w:color="auto" w:fill="D9D9D9"/>
          </w:tcPr>
          <w:p w14:paraId="5C16A5A2" w14:textId="77777777" w:rsidR="00780A0B" w:rsidRPr="00303E39" w:rsidRDefault="00780A0B" w:rsidP="001F30E7">
            <w:pPr>
              <w:keepNext w:val="0"/>
              <w:keepLines w:val="0"/>
              <w:spacing w:before="0" w:after="160" w:line="259" w:lineRule="auto"/>
              <w:jc w:val="left"/>
              <w:rPr>
                <w:b/>
                <w:bCs/>
              </w:rPr>
            </w:pPr>
            <w:r w:rsidRPr="00303E39">
              <w:rPr>
                <w:b/>
                <w:bCs/>
              </w:rPr>
              <w:t xml:space="preserve">THỰC HÀNH, TÌM HIỂU THỰC TẾ </w:t>
            </w:r>
          </w:p>
        </w:tc>
      </w:tr>
      <w:tr w:rsidR="00780A0B" w:rsidRPr="00282080" w14:paraId="5489CFB5"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DDC63DE" w14:textId="77777777" w:rsidR="00780A0B" w:rsidRPr="00282080" w:rsidRDefault="00780A0B" w:rsidP="001F30E7">
            <w:pPr>
              <w:keepNext w:val="0"/>
              <w:keepLines w:val="0"/>
              <w:spacing w:before="0" w:after="160" w:line="259" w:lineRule="auto"/>
              <w:jc w:val="left"/>
            </w:pPr>
            <w:r w:rsidRPr="00282080">
              <w:t>Phần A</w:t>
            </w:r>
          </w:p>
        </w:tc>
        <w:tc>
          <w:tcPr>
            <w:tcW w:w="7938" w:type="dxa"/>
            <w:tcBorders>
              <w:top w:val="single" w:sz="4" w:space="0" w:color="auto"/>
              <w:left w:val="single" w:sz="4" w:space="0" w:color="auto"/>
              <w:bottom w:val="single" w:sz="4" w:space="0" w:color="auto"/>
              <w:right w:val="single" w:sz="4" w:space="0" w:color="auto"/>
            </w:tcBorders>
          </w:tcPr>
          <w:p w14:paraId="2AF00202" w14:textId="77777777" w:rsidR="00780A0B" w:rsidRPr="00282080" w:rsidRDefault="00780A0B" w:rsidP="001F30E7">
            <w:pPr>
              <w:keepNext w:val="0"/>
              <w:keepLines w:val="0"/>
              <w:spacing w:before="0" w:after="160" w:line="259" w:lineRule="auto"/>
              <w:jc w:val="left"/>
            </w:pPr>
            <w:r w:rsidRPr="00282080">
              <w:t>THỰC HÀNH</w:t>
            </w:r>
          </w:p>
        </w:tc>
      </w:tr>
      <w:tr w:rsidR="00780A0B" w:rsidRPr="00282080" w14:paraId="31C068D0"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53"/>
        </w:trPr>
        <w:tc>
          <w:tcPr>
            <w:tcW w:w="1419" w:type="dxa"/>
            <w:tcBorders>
              <w:top w:val="single" w:sz="4" w:space="0" w:color="auto"/>
              <w:left w:val="single" w:sz="4" w:space="0" w:color="auto"/>
              <w:bottom w:val="single" w:sz="4" w:space="0" w:color="auto"/>
              <w:right w:val="single" w:sz="4" w:space="0" w:color="auto"/>
            </w:tcBorders>
          </w:tcPr>
          <w:p w14:paraId="45F22972" w14:textId="77777777" w:rsidR="00780A0B" w:rsidRPr="00282080" w:rsidRDefault="00780A0B" w:rsidP="001F30E7">
            <w:pPr>
              <w:keepNext w:val="0"/>
              <w:keepLines w:val="0"/>
              <w:spacing w:before="0" w:after="160" w:line="259" w:lineRule="auto"/>
              <w:jc w:val="left"/>
            </w:pPr>
            <w:r w:rsidRPr="00282080">
              <w:t>Phần B</w:t>
            </w:r>
          </w:p>
        </w:tc>
        <w:tc>
          <w:tcPr>
            <w:tcW w:w="7938" w:type="dxa"/>
            <w:tcBorders>
              <w:top w:val="single" w:sz="4" w:space="0" w:color="auto"/>
              <w:left w:val="single" w:sz="4" w:space="0" w:color="auto"/>
              <w:bottom w:val="single" w:sz="4" w:space="0" w:color="auto"/>
              <w:right w:val="single" w:sz="4" w:space="0" w:color="auto"/>
            </w:tcBorders>
          </w:tcPr>
          <w:p w14:paraId="762CDA52" w14:textId="77777777" w:rsidR="00780A0B" w:rsidRPr="00282080" w:rsidRDefault="00780A0B" w:rsidP="001F30E7">
            <w:pPr>
              <w:keepNext w:val="0"/>
              <w:keepLines w:val="0"/>
              <w:spacing w:before="0" w:after="160" w:line="259" w:lineRule="auto"/>
              <w:jc w:val="left"/>
            </w:pPr>
            <w:r>
              <w:t>TÌM HIỂU THỰC TẾ</w:t>
            </w:r>
          </w:p>
        </w:tc>
      </w:tr>
      <w:tr w:rsidR="00780A0B" w:rsidRPr="00282080" w14:paraId="6C1E4D8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35"/>
        </w:trPr>
        <w:tc>
          <w:tcPr>
            <w:tcW w:w="1419" w:type="dxa"/>
            <w:tcBorders>
              <w:top w:val="single" w:sz="4" w:space="0" w:color="auto"/>
              <w:left w:val="single" w:sz="4" w:space="0" w:color="auto"/>
              <w:bottom w:val="single" w:sz="4" w:space="0" w:color="auto"/>
              <w:right w:val="single" w:sz="4" w:space="0" w:color="auto"/>
            </w:tcBorders>
          </w:tcPr>
          <w:p w14:paraId="3D81B221" w14:textId="77777777" w:rsidR="00780A0B" w:rsidRPr="00282080" w:rsidRDefault="00780A0B" w:rsidP="001F30E7">
            <w:pPr>
              <w:keepNext w:val="0"/>
              <w:keepLines w:val="0"/>
              <w:spacing w:before="0" w:after="160" w:line="259" w:lineRule="auto"/>
              <w:jc w:val="left"/>
            </w:pPr>
            <w:r w:rsidRPr="00282080">
              <w:t>1.</w:t>
            </w:r>
          </w:p>
        </w:tc>
        <w:tc>
          <w:tcPr>
            <w:tcW w:w="7938" w:type="dxa"/>
            <w:tcBorders>
              <w:top w:val="single" w:sz="4" w:space="0" w:color="auto"/>
              <w:left w:val="single" w:sz="4" w:space="0" w:color="auto"/>
              <w:bottom w:val="single" w:sz="4" w:space="0" w:color="auto"/>
              <w:right w:val="single" w:sz="4" w:space="0" w:color="auto"/>
            </w:tcBorders>
          </w:tcPr>
          <w:p w14:paraId="339B692A" w14:textId="77777777" w:rsidR="00780A0B" w:rsidRPr="00282080" w:rsidRDefault="00780A0B" w:rsidP="001F30E7">
            <w:pPr>
              <w:keepNext w:val="0"/>
              <w:keepLines w:val="0"/>
              <w:spacing w:before="0" w:after="160" w:line="259" w:lineRule="auto"/>
              <w:jc w:val="left"/>
            </w:pPr>
            <w:r w:rsidRPr="00282080">
              <w:t>Cơ sở thiết kế phương thức bay</w:t>
            </w:r>
            <w:r>
              <w:t xml:space="preserve">, </w:t>
            </w:r>
            <w:r w:rsidRPr="00282080">
              <w:t>sơ đồ, bản đồ, dữ liệu HK</w:t>
            </w:r>
            <w:r>
              <w:t>, cơ sở AIS, ATS, cảng hàng không, sân bay.</w:t>
            </w:r>
          </w:p>
        </w:tc>
      </w:tr>
      <w:tr w:rsidR="00780A0B" w:rsidRPr="00282080" w14:paraId="72F99F6A"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91ACCE" w14:textId="77777777" w:rsidR="00780A0B" w:rsidRPr="00303E39" w:rsidRDefault="00780A0B" w:rsidP="001F30E7">
            <w:pPr>
              <w:keepNext w:val="0"/>
              <w:keepLines w:val="0"/>
              <w:spacing w:before="0" w:after="160" w:line="259" w:lineRule="auto"/>
              <w:jc w:val="left"/>
              <w:rPr>
                <w:b/>
                <w:bCs/>
              </w:rPr>
            </w:pPr>
            <w:r w:rsidRPr="00303E39">
              <w:rPr>
                <w:b/>
                <w:bCs/>
              </w:rPr>
              <w:t>PHẦN IV</w:t>
            </w:r>
          </w:p>
        </w:tc>
        <w:tc>
          <w:tcPr>
            <w:tcW w:w="79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9F367A" w14:textId="77777777" w:rsidR="00780A0B" w:rsidRPr="00303E39" w:rsidRDefault="00780A0B" w:rsidP="001F30E7">
            <w:pPr>
              <w:keepNext w:val="0"/>
              <w:keepLines w:val="0"/>
              <w:spacing w:before="0" w:after="160" w:line="259" w:lineRule="auto"/>
              <w:jc w:val="left"/>
              <w:rPr>
                <w:b/>
                <w:bCs/>
              </w:rPr>
            </w:pPr>
            <w:r w:rsidRPr="00303E39">
              <w:rPr>
                <w:b/>
                <w:bCs/>
              </w:rPr>
              <w:t xml:space="preserve">ÔN TẬP, KIỂM TRA </w:t>
            </w:r>
          </w:p>
        </w:tc>
      </w:tr>
      <w:tr w:rsidR="00780A0B" w:rsidRPr="00282080" w14:paraId="5FB6FBBC"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D658F14" w14:textId="77777777" w:rsidR="00780A0B" w:rsidRPr="00282080" w:rsidRDefault="00780A0B" w:rsidP="001F30E7">
            <w:pPr>
              <w:keepNext w:val="0"/>
              <w:keepLines w:val="0"/>
              <w:spacing w:before="0" w:after="160" w:line="259" w:lineRule="auto"/>
              <w:jc w:val="left"/>
            </w:pPr>
            <w:r w:rsidRPr="00282080">
              <w:lastRenderedPageBreak/>
              <w:t>1.</w:t>
            </w:r>
          </w:p>
        </w:tc>
        <w:tc>
          <w:tcPr>
            <w:tcW w:w="7938" w:type="dxa"/>
            <w:tcBorders>
              <w:top w:val="single" w:sz="4" w:space="0" w:color="auto"/>
              <w:left w:val="single" w:sz="4" w:space="0" w:color="auto"/>
              <w:bottom w:val="single" w:sz="4" w:space="0" w:color="auto"/>
              <w:right w:val="single" w:sz="4" w:space="0" w:color="auto"/>
            </w:tcBorders>
          </w:tcPr>
          <w:p w14:paraId="6C2EEFEB" w14:textId="77777777" w:rsidR="00780A0B" w:rsidRPr="00282080" w:rsidRDefault="00780A0B" w:rsidP="001F30E7">
            <w:pPr>
              <w:keepNext w:val="0"/>
              <w:keepLines w:val="0"/>
              <w:spacing w:before="0" w:after="160" w:line="259" w:lineRule="auto"/>
              <w:jc w:val="left"/>
            </w:pPr>
            <w:r w:rsidRPr="00282080">
              <w:t>Ôn tập</w:t>
            </w:r>
          </w:p>
        </w:tc>
      </w:tr>
      <w:tr w:rsidR="00780A0B" w:rsidRPr="00282080" w14:paraId="316CAA37"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9E454C2" w14:textId="77777777" w:rsidR="00780A0B" w:rsidRPr="00282080" w:rsidRDefault="00780A0B" w:rsidP="001F30E7">
            <w:pPr>
              <w:keepNext w:val="0"/>
              <w:keepLines w:val="0"/>
              <w:spacing w:before="0" w:after="160" w:line="259" w:lineRule="auto"/>
              <w:jc w:val="left"/>
            </w:pPr>
            <w:r w:rsidRPr="00282080">
              <w:t>2.</w:t>
            </w:r>
          </w:p>
        </w:tc>
        <w:tc>
          <w:tcPr>
            <w:tcW w:w="7938" w:type="dxa"/>
            <w:tcBorders>
              <w:top w:val="single" w:sz="4" w:space="0" w:color="auto"/>
              <w:left w:val="single" w:sz="4" w:space="0" w:color="auto"/>
              <w:bottom w:val="single" w:sz="4" w:space="0" w:color="auto"/>
              <w:right w:val="single" w:sz="4" w:space="0" w:color="auto"/>
            </w:tcBorders>
          </w:tcPr>
          <w:p w14:paraId="17945AD0" w14:textId="77777777" w:rsidR="00780A0B" w:rsidRPr="00282080" w:rsidRDefault="00780A0B" w:rsidP="001F30E7">
            <w:pPr>
              <w:keepNext w:val="0"/>
              <w:keepLines w:val="0"/>
              <w:spacing w:before="0" w:after="160" w:line="259" w:lineRule="auto"/>
              <w:jc w:val="left"/>
            </w:pPr>
            <w:r w:rsidRPr="00282080">
              <w:t>Kiểm tra</w:t>
            </w:r>
          </w:p>
        </w:tc>
      </w:tr>
      <w:tr w:rsidR="00780A0B" w:rsidRPr="00282080" w14:paraId="7007CAFC"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357" w:type="dxa"/>
            <w:gridSpan w:val="2"/>
            <w:tcBorders>
              <w:top w:val="single" w:sz="4" w:space="0" w:color="auto"/>
              <w:left w:val="single" w:sz="4" w:space="0" w:color="auto"/>
              <w:bottom w:val="single" w:sz="4" w:space="0" w:color="auto"/>
              <w:right w:val="single" w:sz="4" w:space="0" w:color="auto"/>
            </w:tcBorders>
            <w:vAlign w:val="center"/>
          </w:tcPr>
          <w:p w14:paraId="30CAD2DA" w14:textId="2F5B78E4" w:rsidR="00780A0B" w:rsidRPr="00736665" w:rsidRDefault="000569B3" w:rsidP="001F30E7">
            <w:pPr>
              <w:keepNext w:val="0"/>
              <w:keepLines w:val="0"/>
              <w:spacing w:before="0" w:after="160" w:line="259" w:lineRule="auto"/>
              <w:jc w:val="left"/>
              <w:rPr>
                <w:b/>
                <w:bCs/>
              </w:rPr>
            </w:pPr>
            <w:r>
              <w:rPr>
                <w:b/>
                <w:bCs/>
              </w:rPr>
              <w:t>4.5.</w:t>
            </w:r>
            <w:r w:rsidR="00780A0B" w:rsidRPr="00736665">
              <w:rPr>
                <w:b/>
                <w:bCs/>
              </w:rPr>
              <w:t>2 Đào tạo chuyên môn</w:t>
            </w:r>
          </w:p>
        </w:tc>
      </w:tr>
      <w:tr w:rsidR="00780A0B" w:rsidRPr="00282080" w14:paraId="71AC69D7"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3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0324EC" w14:textId="77777777" w:rsidR="00780A0B" w:rsidRPr="00282080" w:rsidRDefault="00780A0B" w:rsidP="001F30E7">
            <w:pPr>
              <w:keepNext w:val="0"/>
              <w:keepLines w:val="0"/>
              <w:spacing w:before="0" w:after="160" w:line="259" w:lineRule="auto"/>
              <w:jc w:val="left"/>
            </w:pPr>
            <w:r w:rsidRPr="00F2631C">
              <w:rPr>
                <w:b/>
              </w:rPr>
              <w:t>PHẦN I: LÝ THUYẾT</w:t>
            </w:r>
          </w:p>
        </w:tc>
      </w:tr>
      <w:tr w:rsidR="00780A0B" w:rsidRPr="00282080" w14:paraId="7A766939"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E6563E6" w14:textId="3AC313AB" w:rsidR="00780A0B" w:rsidRPr="00282080" w:rsidRDefault="00780A0B" w:rsidP="001F30E7">
            <w:pPr>
              <w:keepNext w:val="0"/>
              <w:keepLines w:val="0"/>
              <w:spacing w:before="0" w:after="160" w:line="259" w:lineRule="auto"/>
              <w:jc w:val="left"/>
              <w:rPr>
                <w:lang w:val="en-GB"/>
              </w:rPr>
            </w:pPr>
            <w:r>
              <w:rPr>
                <w:lang w:val="en-GB"/>
              </w:rPr>
              <w:t>1</w:t>
            </w:r>
            <w:r w:rsidR="001F30E7">
              <w:rPr>
                <w:lang w:val="en-GB"/>
              </w:rPr>
              <w:t>.</w:t>
            </w:r>
          </w:p>
        </w:tc>
        <w:tc>
          <w:tcPr>
            <w:tcW w:w="7938" w:type="dxa"/>
            <w:tcBorders>
              <w:top w:val="single" w:sz="4" w:space="0" w:color="auto"/>
              <w:bottom w:val="single" w:sz="4" w:space="0" w:color="auto"/>
              <w:right w:val="single" w:sz="4" w:space="0" w:color="auto"/>
            </w:tcBorders>
          </w:tcPr>
          <w:p w14:paraId="12B66612" w14:textId="77777777" w:rsidR="00780A0B" w:rsidRPr="00282080" w:rsidRDefault="00780A0B" w:rsidP="001F30E7">
            <w:pPr>
              <w:keepNext w:val="0"/>
              <w:keepLines w:val="0"/>
              <w:spacing w:before="0" w:after="160" w:line="259" w:lineRule="auto"/>
              <w:jc w:val="left"/>
            </w:pPr>
            <w:r w:rsidRPr="00F2631C">
              <w:t>Văn bản, tài liệu liên quan đến Phương thức bay</w:t>
            </w:r>
          </w:p>
        </w:tc>
      </w:tr>
      <w:tr w:rsidR="00780A0B" w:rsidRPr="00282080" w14:paraId="39854239"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BAFA1C0" w14:textId="0A081317" w:rsidR="00780A0B" w:rsidRPr="00282080" w:rsidRDefault="00780A0B" w:rsidP="001F30E7">
            <w:pPr>
              <w:keepNext w:val="0"/>
              <w:keepLines w:val="0"/>
              <w:spacing w:before="0" w:after="160" w:line="259" w:lineRule="auto"/>
              <w:jc w:val="left"/>
              <w:rPr>
                <w:lang w:val="en-GB"/>
              </w:rPr>
            </w:pPr>
            <w:r>
              <w:rPr>
                <w:lang w:val="en-GB"/>
              </w:rPr>
              <w:t>2</w:t>
            </w:r>
            <w:r w:rsidR="001F30E7">
              <w:rPr>
                <w:lang w:val="en-GB"/>
              </w:rPr>
              <w:t>.</w:t>
            </w:r>
          </w:p>
        </w:tc>
        <w:tc>
          <w:tcPr>
            <w:tcW w:w="7938" w:type="dxa"/>
            <w:tcBorders>
              <w:top w:val="single" w:sz="4" w:space="0" w:color="auto"/>
              <w:bottom w:val="single" w:sz="4" w:space="0" w:color="auto"/>
              <w:right w:val="single" w:sz="4" w:space="0" w:color="auto"/>
            </w:tcBorders>
          </w:tcPr>
          <w:p w14:paraId="0BDD07EA" w14:textId="77777777" w:rsidR="00780A0B" w:rsidRPr="00282080" w:rsidRDefault="00780A0B" w:rsidP="001F30E7">
            <w:pPr>
              <w:keepNext w:val="0"/>
              <w:keepLines w:val="0"/>
              <w:spacing w:before="0" w:after="160" w:line="259" w:lineRule="auto"/>
              <w:jc w:val="left"/>
            </w:pPr>
            <w:r w:rsidRPr="00F2631C">
              <w:rPr>
                <w:lang w:val="vi-VN"/>
              </w:rPr>
              <w:t>Cơ cấu tổ chức</w:t>
            </w:r>
            <w:r w:rsidRPr="00F2631C">
              <w:t>, trách nhiệm cơ sở</w:t>
            </w:r>
          </w:p>
        </w:tc>
      </w:tr>
      <w:tr w:rsidR="00780A0B" w:rsidRPr="00282080" w14:paraId="2751352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84A509C" w14:textId="72D11BD0" w:rsidR="00780A0B" w:rsidRPr="00282080" w:rsidRDefault="00780A0B" w:rsidP="001F30E7">
            <w:pPr>
              <w:keepNext w:val="0"/>
              <w:keepLines w:val="0"/>
              <w:spacing w:before="0" w:after="160" w:line="259" w:lineRule="auto"/>
              <w:jc w:val="left"/>
              <w:rPr>
                <w:lang w:val="en-GB"/>
              </w:rPr>
            </w:pPr>
            <w:r>
              <w:rPr>
                <w:lang w:val="en-GB"/>
              </w:rPr>
              <w:t>3</w:t>
            </w:r>
            <w:r w:rsidR="001F30E7">
              <w:rPr>
                <w:lang w:val="en-GB"/>
              </w:rPr>
              <w:t>.</w:t>
            </w:r>
          </w:p>
        </w:tc>
        <w:tc>
          <w:tcPr>
            <w:tcW w:w="7938" w:type="dxa"/>
            <w:tcBorders>
              <w:top w:val="single" w:sz="4" w:space="0" w:color="auto"/>
              <w:bottom w:val="single" w:sz="4" w:space="0" w:color="auto"/>
              <w:right w:val="single" w:sz="4" w:space="0" w:color="auto"/>
            </w:tcBorders>
          </w:tcPr>
          <w:p w14:paraId="66034A95" w14:textId="77777777" w:rsidR="00780A0B" w:rsidRPr="00282080" w:rsidRDefault="00780A0B" w:rsidP="001F30E7">
            <w:pPr>
              <w:keepNext w:val="0"/>
              <w:keepLines w:val="0"/>
              <w:spacing w:before="0" w:after="160" w:line="259" w:lineRule="auto"/>
              <w:jc w:val="left"/>
            </w:pPr>
            <w:r w:rsidRPr="00F2631C">
              <w:rPr>
                <w:iCs/>
                <w:lang w:val="vi-VN"/>
              </w:rPr>
              <w:t>Các sản phẩm</w:t>
            </w:r>
            <w:r w:rsidRPr="00F2631C">
              <w:rPr>
                <w:iCs/>
                <w:lang w:val="en-GB"/>
              </w:rPr>
              <w:t xml:space="preserve"> do </w:t>
            </w:r>
            <w:r w:rsidRPr="00F2631C">
              <w:rPr>
                <w:iCs/>
                <w:lang w:val="vi-VN"/>
              </w:rPr>
              <w:t>cơ sở Thiết kế phương thức bay chịu trách nhiệm</w:t>
            </w:r>
          </w:p>
        </w:tc>
      </w:tr>
      <w:tr w:rsidR="00780A0B" w:rsidRPr="00282080" w14:paraId="1C7FB018"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1702E9E" w14:textId="5B24FF2F" w:rsidR="00780A0B" w:rsidRPr="00282080" w:rsidRDefault="00780A0B" w:rsidP="001F30E7">
            <w:pPr>
              <w:keepNext w:val="0"/>
              <w:keepLines w:val="0"/>
              <w:spacing w:before="0" w:after="160" w:line="259" w:lineRule="auto"/>
              <w:jc w:val="left"/>
              <w:rPr>
                <w:lang w:val="en-GB"/>
              </w:rPr>
            </w:pPr>
            <w:r>
              <w:rPr>
                <w:lang w:val="en-GB"/>
              </w:rPr>
              <w:t>4</w:t>
            </w:r>
            <w:r w:rsidR="001F30E7">
              <w:rPr>
                <w:lang w:val="en-GB"/>
              </w:rPr>
              <w:t>.</w:t>
            </w:r>
          </w:p>
        </w:tc>
        <w:tc>
          <w:tcPr>
            <w:tcW w:w="7938" w:type="dxa"/>
            <w:tcBorders>
              <w:top w:val="single" w:sz="4" w:space="0" w:color="auto"/>
              <w:bottom w:val="single" w:sz="4" w:space="0" w:color="auto"/>
              <w:right w:val="single" w:sz="4" w:space="0" w:color="auto"/>
            </w:tcBorders>
          </w:tcPr>
          <w:p w14:paraId="77B9585C" w14:textId="77777777" w:rsidR="00780A0B" w:rsidRPr="00282080" w:rsidRDefault="00780A0B" w:rsidP="001F30E7">
            <w:pPr>
              <w:keepNext w:val="0"/>
              <w:keepLines w:val="0"/>
              <w:spacing w:before="0" w:after="160" w:line="259" w:lineRule="auto"/>
              <w:jc w:val="left"/>
            </w:pPr>
            <w:r w:rsidRPr="00F2631C">
              <w:rPr>
                <w:bCs/>
              </w:rPr>
              <w:t>Các tiêu chuẩn chung về thiết kế phương thức bay</w:t>
            </w:r>
          </w:p>
        </w:tc>
      </w:tr>
      <w:tr w:rsidR="00780A0B" w:rsidRPr="00282080" w14:paraId="35561E2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9934722" w14:textId="355E9B65" w:rsidR="00780A0B" w:rsidRPr="00282080" w:rsidRDefault="00780A0B" w:rsidP="001F30E7">
            <w:pPr>
              <w:keepNext w:val="0"/>
              <w:keepLines w:val="0"/>
              <w:spacing w:before="0" w:after="160" w:line="259" w:lineRule="auto"/>
              <w:jc w:val="left"/>
              <w:rPr>
                <w:lang w:val="en-GB"/>
              </w:rPr>
            </w:pPr>
            <w:r>
              <w:rPr>
                <w:lang w:val="en-GB"/>
              </w:rPr>
              <w:t>5</w:t>
            </w:r>
            <w:r w:rsidR="001F30E7">
              <w:rPr>
                <w:lang w:val="en-GB"/>
              </w:rPr>
              <w:t>.</w:t>
            </w:r>
          </w:p>
        </w:tc>
        <w:tc>
          <w:tcPr>
            <w:tcW w:w="7938" w:type="dxa"/>
            <w:tcBorders>
              <w:top w:val="single" w:sz="4" w:space="0" w:color="auto"/>
              <w:bottom w:val="single" w:sz="4" w:space="0" w:color="auto"/>
              <w:right w:val="single" w:sz="4" w:space="0" w:color="auto"/>
            </w:tcBorders>
          </w:tcPr>
          <w:p w14:paraId="521CC8F4" w14:textId="77777777" w:rsidR="00780A0B" w:rsidRPr="00F2631C" w:rsidRDefault="00780A0B" w:rsidP="001F30E7">
            <w:pPr>
              <w:keepNext w:val="0"/>
              <w:keepLines w:val="0"/>
              <w:spacing w:before="0" w:after="160" w:line="259" w:lineRule="auto"/>
              <w:jc w:val="left"/>
              <w:rPr>
                <w:bCs/>
              </w:rPr>
            </w:pPr>
            <w:r w:rsidRPr="00F2631C">
              <w:rPr>
                <w:bCs/>
              </w:rPr>
              <w:t>Các điểm (Fix) và dung sai</w:t>
            </w:r>
          </w:p>
        </w:tc>
      </w:tr>
      <w:tr w:rsidR="00780A0B" w:rsidRPr="00282080" w14:paraId="212D8FA3"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3D0362E" w14:textId="097C4C0F" w:rsidR="00780A0B" w:rsidRPr="00282080" w:rsidRDefault="00780A0B" w:rsidP="001F30E7">
            <w:pPr>
              <w:keepNext w:val="0"/>
              <w:keepLines w:val="0"/>
              <w:spacing w:before="0" w:after="160" w:line="259" w:lineRule="auto"/>
              <w:jc w:val="left"/>
              <w:rPr>
                <w:lang w:val="en-GB"/>
              </w:rPr>
            </w:pPr>
            <w:r>
              <w:rPr>
                <w:lang w:val="en-GB"/>
              </w:rPr>
              <w:t>6</w:t>
            </w:r>
            <w:r w:rsidR="001F30E7">
              <w:rPr>
                <w:lang w:val="en-GB"/>
              </w:rPr>
              <w:t>.</w:t>
            </w:r>
          </w:p>
        </w:tc>
        <w:tc>
          <w:tcPr>
            <w:tcW w:w="7938" w:type="dxa"/>
            <w:tcBorders>
              <w:top w:val="single" w:sz="4" w:space="0" w:color="auto"/>
              <w:bottom w:val="single" w:sz="4" w:space="0" w:color="auto"/>
              <w:right w:val="single" w:sz="4" w:space="0" w:color="auto"/>
            </w:tcBorders>
          </w:tcPr>
          <w:p w14:paraId="25BB6565" w14:textId="77777777" w:rsidR="00780A0B" w:rsidRPr="00F2631C" w:rsidRDefault="00780A0B" w:rsidP="001F30E7">
            <w:pPr>
              <w:keepNext w:val="0"/>
              <w:keepLines w:val="0"/>
              <w:spacing w:before="0" w:after="160" w:line="259" w:lineRule="auto"/>
              <w:jc w:val="left"/>
              <w:rPr>
                <w:bCs/>
              </w:rPr>
            </w:pPr>
            <w:r w:rsidRPr="00F2631C">
              <w:rPr>
                <w:bCs/>
              </w:rPr>
              <w:t>Xây dựng vùng bảo vệ cho vòng rẽ</w:t>
            </w:r>
          </w:p>
        </w:tc>
      </w:tr>
      <w:tr w:rsidR="00780A0B" w:rsidRPr="00282080" w14:paraId="6ECADE80"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BEC1FAD" w14:textId="007E912D" w:rsidR="00780A0B" w:rsidRPr="00282080" w:rsidRDefault="00780A0B" w:rsidP="001F30E7">
            <w:pPr>
              <w:keepNext w:val="0"/>
              <w:keepLines w:val="0"/>
              <w:spacing w:before="0" w:after="160" w:line="259" w:lineRule="auto"/>
              <w:jc w:val="left"/>
              <w:rPr>
                <w:lang w:val="en-GB"/>
              </w:rPr>
            </w:pPr>
            <w:r>
              <w:rPr>
                <w:lang w:val="en-GB"/>
              </w:rPr>
              <w:t>7</w:t>
            </w:r>
            <w:r w:rsidR="001F30E7">
              <w:rPr>
                <w:lang w:val="en-GB"/>
              </w:rPr>
              <w:t>.</w:t>
            </w:r>
          </w:p>
        </w:tc>
        <w:tc>
          <w:tcPr>
            <w:tcW w:w="7938" w:type="dxa"/>
            <w:tcBorders>
              <w:top w:val="single" w:sz="4" w:space="0" w:color="auto"/>
              <w:bottom w:val="single" w:sz="4" w:space="0" w:color="auto"/>
              <w:right w:val="single" w:sz="4" w:space="0" w:color="auto"/>
            </w:tcBorders>
          </w:tcPr>
          <w:p w14:paraId="5C882A47" w14:textId="77777777" w:rsidR="00780A0B" w:rsidRPr="00F2631C" w:rsidRDefault="00780A0B" w:rsidP="001F30E7">
            <w:pPr>
              <w:keepNext w:val="0"/>
              <w:keepLines w:val="0"/>
              <w:spacing w:before="0" w:after="160" w:line="259" w:lineRule="auto"/>
              <w:jc w:val="left"/>
              <w:rPr>
                <w:bCs/>
              </w:rPr>
            </w:pPr>
            <w:r w:rsidRPr="00F2631C">
              <w:rPr>
                <w:bCs/>
              </w:rPr>
              <w:t>Phương thức tiếp cận không chính xác</w:t>
            </w:r>
          </w:p>
        </w:tc>
      </w:tr>
      <w:tr w:rsidR="00780A0B" w:rsidRPr="00282080" w14:paraId="3F365D1F"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7C6C63D" w14:textId="129427E5" w:rsidR="00780A0B" w:rsidRPr="00282080" w:rsidRDefault="00780A0B" w:rsidP="001F30E7">
            <w:pPr>
              <w:keepNext w:val="0"/>
              <w:keepLines w:val="0"/>
              <w:spacing w:before="0" w:after="160" w:line="259" w:lineRule="auto"/>
              <w:jc w:val="left"/>
              <w:rPr>
                <w:lang w:val="en-GB"/>
              </w:rPr>
            </w:pPr>
            <w:r>
              <w:rPr>
                <w:lang w:val="en-GB"/>
              </w:rPr>
              <w:t>8</w:t>
            </w:r>
            <w:r w:rsidR="001F30E7">
              <w:rPr>
                <w:lang w:val="en-GB"/>
              </w:rPr>
              <w:t>.</w:t>
            </w:r>
          </w:p>
        </w:tc>
        <w:tc>
          <w:tcPr>
            <w:tcW w:w="7938" w:type="dxa"/>
            <w:tcBorders>
              <w:top w:val="single" w:sz="4" w:space="0" w:color="auto"/>
              <w:bottom w:val="single" w:sz="4" w:space="0" w:color="auto"/>
              <w:right w:val="single" w:sz="4" w:space="0" w:color="auto"/>
            </w:tcBorders>
          </w:tcPr>
          <w:p w14:paraId="1FB0082D" w14:textId="77777777" w:rsidR="00780A0B" w:rsidRPr="00F2631C" w:rsidRDefault="00780A0B" w:rsidP="001F30E7">
            <w:pPr>
              <w:keepNext w:val="0"/>
              <w:keepLines w:val="0"/>
              <w:spacing w:before="0" w:after="160" w:line="259" w:lineRule="auto"/>
              <w:jc w:val="left"/>
              <w:rPr>
                <w:bCs/>
              </w:rPr>
            </w:pPr>
            <w:r w:rsidRPr="00F2631C">
              <w:rPr>
                <w:bCs/>
              </w:rPr>
              <w:t>Tiếp cận không chính xác: Giai đoạn tiếp cận chót</w:t>
            </w:r>
          </w:p>
        </w:tc>
      </w:tr>
      <w:tr w:rsidR="00780A0B" w:rsidRPr="00282080" w14:paraId="06709DA6"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39F3FA3" w14:textId="58CB26AD" w:rsidR="00780A0B" w:rsidRPr="00282080" w:rsidRDefault="00780A0B" w:rsidP="001F30E7">
            <w:pPr>
              <w:keepNext w:val="0"/>
              <w:keepLines w:val="0"/>
              <w:spacing w:before="0" w:after="160" w:line="259" w:lineRule="auto"/>
              <w:jc w:val="left"/>
              <w:rPr>
                <w:lang w:val="en-GB"/>
              </w:rPr>
            </w:pPr>
            <w:r>
              <w:rPr>
                <w:lang w:val="en-GB"/>
              </w:rPr>
              <w:t>9</w:t>
            </w:r>
            <w:r w:rsidR="001F30E7">
              <w:rPr>
                <w:lang w:val="en-GB"/>
              </w:rPr>
              <w:t>.</w:t>
            </w:r>
          </w:p>
        </w:tc>
        <w:tc>
          <w:tcPr>
            <w:tcW w:w="7938" w:type="dxa"/>
            <w:tcBorders>
              <w:top w:val="single" w:sz="4" w:space="0" w:color="auto"/>
              <w:bottom w:val="single" w:sz="4" w:space="0" w:color="auto"/>
              <w:right w:val="single" w:sz="4" w:space="0" w:color="auto"/>
            </w:tcBorders>
          </w:tcPr>
          <w:p w14:paraId="2F590DBB" w14:textId="47DAD25E" w:rsidR="00780A0B" w:rsidRPr="00F2631C" w:rsidRDefault="00780A0B" w:rsidP="001F30E7">
            <w:pPr>
              <w:keepNext w:val="0"/>
              <w:keepLines w:val="0"/>
              <w:spacing w:before="0" w:after="160" w:line="259" w:lineRule="auto"/>
              <w:jc w:val="left"/>
              <w:rPr>
                <w:bCs/>
              </w:rPr>
            </w:pPr>
            <w:r w:rsidRPr="00F2631C">
              <w:rPr>
                <w:bCs/>
              </w:rPr>
              <w:t>Tiếp cận không chính xác: Mặt phẳng giai đoạn bằng mắt (VSS)/Mặt phẳng thông thoáng chướng ngại vật (OCS)</w:t>
            </w:r>
          </w:p>
        </w:tc>
      </w:tr>
      <w:tr w:rsidR="00780A0B" w:rsidRPr="00282080" w14:paraId="774D44A5"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95C8D32" w14:textId="30C537E4" w:rsidR="00780A0B" w:rsidRPr="00282080" w:rsidRDefault="00780A0B" w:rsidP="001F30E7">
            <w:pPr>
              <w:keepNext w:val="0"/>
              <w:keepLines w:val="0"/>
              <w:spacing w:before="0" w:after="160" w:line="259" w:lineRule="auto"/>
              <w:jc w:val="left"/>
              <w:rPr>
                <w:lang w:val="en-GB"/>
              </w:rPr>
            </w:pPr>
            <w:r>
              <w:rPr>
                <w:lang w:val="en-GB"/>
              </w:rPr>
              <w:t>10</w:t>
            </w:r>
            <w:r w:rsidR="001F30E7">
              <w:rPr>
                <w:lang w:val="en-GB"/>
              </w:rPr>
              <w:t>.</w:t>
            </w:r>
          </w:p>
        </w:tc>
        <w:tc>
          <w:tcPr>
            <w:tcW w:w="7938" w:type="dxa"/>
            <w:tcBorders>
              <w:top w:val="single" w:sz="4" w:space="0" w:color="auto"/>
              <w:bottom w:val="single" w:sz="4" w:space="0" w:color="auto"/>
              <w:right w:val="single" w:sz="4" w:space="0" w:color="auto"/>
            </w:tcBorders>
          </w:tcPr>
          <w:p w14:paraId="5EA1913A" w14:textId="77777777" w:rsidR="00780A0B" w:rsidRPr="00F2631C" w:rsidRDefault="00780A0B" w:rsidP="001F30E7">
            <w:pPr>
              <w:keepNext w:val="0"/>
              <w:keepLines w:val="0"/>
              <w:spacing w:before="0" w:after="160" w:line="259" w:lineRule="auto"/>
              <w:jc w:val="left"/>
              <w:rPr>
                <w:bCs/>
              </w:rPr>
            </w:pPr>
            <w:r w:rsidRPr="00F2631C">
              <w:rPr>
                <w:bCs/>
              </w:rPr>
              <w:t>Tiếp cận không chính xác: Giai đoạn tiếp cận giữa</w:t>
            </w:r>
          </w:p>
        </w:tc>
      </w:tr>
      <w:tr w:rsidR="00780A0B" w:rsidRPr="00282080" w14:paraId="30159D9F"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A4F6154" w14:textId="18FDF435" w:rsidR="00780A0B" w:rsidRPr="00282080" w:rsidRDefault="00780A0B" w:rsidP="001F30E7">
            <w:pPr>
              <w:keepNext w:val="0"/>
              <w:keepLines w:val="0"/>
              <w:spacing w:before="0" w:after="160" w:line="259" w:lineRule="auto"/>
              <w:jc w:val="left"/>
              <w:rPr>
                <w:lang w:val="en-GB"/>
              </w:rPr>
            </w:pPr>
            <w:r>
              <w:rPr>
                <w:lang w:val="en-GB"/>
              </w:rPr>
              <w:t>11</w:t>
            </w:r>
            <w:r w:rsidR="001F30E7">
              <w:rPr>
                <w:lang w:val="en-GB"/>
              </w:rPr>
              <w:t>.</w:t>
            </w:r>
          </w:p>
        </w:tc>
        <w:tc>
          <w:tcPr>
            <w:tcW w:w="7938" w:type="dxa"/>
            <w:tcBorders>
              <w:top w:val="single" w:sz="4" w:space="0" w:color="auto"/>
              <w:bottom w:val="single" w:sz="4" w:space="0" w:color="auto"/>
              <w:right w:val="single" w:sz="4" w:space="0" w:color="auto"/>
            </w:tcBorders>
          </w:tcPr>
          <w:p w14:paraId="0255C93B" w14:textId="77777777" w:rsidR="00780A0B" w:rsidRPr="00F2631C" w:rsidRDefault="00780A0B" w:rsidP="001F30E7">
            <w:pPr>
              <w:keepNext w:val="0"/>
              <w:keepLines w:val="0"/>
              <w:spacing w:before="0" w:after="160" w:line="259" w:lineRule="auto"/>
              <w:jc w:val="left"/>
              <w:rPr>
                <w:bCs/>
              </w:rPr>
            </w:pPr>
            <w:r w:rsidRPr="00F2631C">
              <w:rPr>
                <w:bCs/>
              </w:rPr>
              <w:t>Tiếp cận không chính xác: Giai đoạn tiếp cận giữa</w:t>
            </w:r>
          </w:p>
        </w:tc>
      </w:tr>
      <w:tr w:rsidR="00780A0B" w:rsidRPr="00282080" w14:paraId="0711E08F"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84CB7A7" w14:textId="618E4894" w:rsidR="00780A0B" w:rsidRPr="00282080" w:rsidRDefault="00780A0B" w:rsidP="001F30E7">
            <w:pPr>
              <w:keepNext w:val="0"/>
              <w:keepLines w:val="0"/>
              <w:spacing w:before="0" w:after="160" w:line="259" w:lineRule="auto"/>
              <w:jc w:val="left"/>
              <w:rPr>
                <w:lang w:val="en-GB"/>
              </w:rPr>
            </w:pPr>
            <w:r>
              <w:rPr>
                <w:lang w:val="en-GB"/>
              </w:rPr>
              <w:t>12</w:t>
            </w:r>
            <w:r w:rsidR="001F30E7">
              <w:rPr>
                <w:lang w:val="en-GB"/>
              </w:rPr>
              <w:t>.</w:t>
            </w:r>
          </w:p>
        </w:tc>
        <w:tc>
          <w:tcPr>
            <w:tcW w:w="7938" w:type="dxa"/>
            <w:tcBorders>
              <w:top w:val="single" w:sz="4" w:space="0" w:color="auto"/>
              <w:bottom w:val="single" w:sz="4" w:space="0" w:color="auto"/>
              <w:right w:val="single" w:sz="4" w:space="0" w:color="auto"/>
            </w:tcBorders>
          </w:tcPr>
          <w:p w14:paraId="422E58CF" w14:textId="77777777" w:rsidR="00780A0B" w:rsidRPr="00F2631C" w:rsidRDefault="00780A0B" w:rsidP="001F30E7">
            <w:pPr>
              <w:keepNext w:val="0"/>
              <w:keepLines w:val="0"/>
              <w:spacing w:before="0" w:after="160" w:line="259" w:lineRule="auto"/>
              <w:jc w:val="left"/>
              <w:rPr>
                <w:bCs/>
              </w:rPr>
            </w:pPr>
            <w:r w:rsidRPr="00F2631C">
              <w:rPr>
                <w:bCs/>
              </w:rPr>
              <w:t>Phương thức đến tiêu chuẩn</w:t>
            </w:r>
          </w:p>
        </w:tc>
      </w:tr>
      <w:tr w:rsidR="00780A0B" w:rsidRPr="00282080" w14:paraId="41A0088C"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3E07BE1" w14:textId="2A833FDE" w:rsidR="00780A0B" w:rsidRPr="00282080" w:rsidRDefault="00780A0B" w:rsidP="001F30E7">
            <w:pPr>
              <w:keepNext w:val="0"/>
              <w:keepLines w:val="0"/>
              <w:spacing w:before="0" w:after="160" w:line="259" w:lineRule="auto"/>
              <w:jc w:val="left"/>
              <w:rPr>
                <w:lang w:val="en-GB"/>
              </w:rPr>
            </w:pPr>
            <w:r>
              <w:rPr>
                <w:lang w:val="en-GB"/>
              </w:rPr>
              <w:t>13</w:t>
            </w:r>
            <w:r w:rsidR="001F30E7">
              <w:rPr>
                <w:lang w:val="en-GB"/>
              </w:rPr>
              <w:t>.</w:t>
            </w:r>
          </w:p>
        </w:tc>
        <w:tc>
          <w:tcPr>
            <w:tcW w:w="7938" w:type="dxa"/>
            <w:tcBorders>
              <w:top w:val="single" w:sz="4" w:space="0" w:color="auto"/>
              <w:bottom w:val="single" w:sz="4" w:space="0" w:color="auto"/>
              <w:right w:val="single" w:sz="4" w:space="0" w:color="auto"/>
            </w:tcBorders>
          </w:tcPr>
          <w:p w14:paraId="65FD4DD6" w14:textId="77777777" w:rsidR="00780A0B" w:rsidRPr="00F2631C" w:rsidRDefault="00780A0B" w:rsidP="001F30E7">
            <w:pPr>
              <w:keepNext w:val="0"/>
              <w:keepLines w:val="0"/>
              <w:spacing w:before="0" w:after="160" w:line="259" w:lineRule="auto"/>
              <w:jc w:val="left"/>
              <w:rPr>
                <w:bCs/>
              </w:rPr>
            </w:pPr>
            <w:r w:rsidRPr="00F2631C">
              <w:rPr>
                <w:bCs/>
              </w:rPr>
              <w:t>Tiếp cận không chính xác: Giai đoạn tiếp cận đầu sử dụng Dead Reckoning</w:t>
            </w:r>
          </w:p>
        </w:tc>
      </w:tr>
      <w:tr w:rsidR="00780A0B" w:rsidRPr="00282080" w14:paraId="1AC67BD7"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374BBBA" w14:textId="0835E2EC" w:rsidR="00780A0B" w:rsidRPr="00282080" w:rsidRDefault="00780A0B" w:rsidP="001F30E7">
            <w:pPr>
              <w:keepNext w:val="0"/>
              <w:keepLines w:val="0"/>
              <w:spacing w:before="0" w:after="160" w:line="259" w:lineRule="auto"/>
              <w:jc w:val="left"/>
              <w:rPr>
                <w:lang w:val="en-GB"/>
              </w:rPr>
            </w:pPr>
            <w:r>
              <w:rPr>
                <w:lang w:val="en-GB"/>
              </w:rPr>
              <w:t>14</w:t>
            </w:r>
            <w:r w:rsidR="001F30E7">
              <w:rPr>
                <w:lang w:val="en-GB"/>
              </w:rPr>
              <w:t>.</w:t>
            </w:r>
          </w:p>
        </w:tc>
        <w:tc>
          <w:tcPr>
            <w:tcW w:w="7938" w:type="dxa"/>
            <w:tcBorders>
              <w:top w:val="single" w:sz="4" w:space="0" w:color="auto"/>
              <w:bottom w:val="single" w:sz="4" w:space="0" w:color="auto"/>
              <w:right w:val="single" w:sz="4" w:space="0" w:color="auto"/>
            </w:tcBorders>
          </w:tcPr>
          <w:p w14:paraId="20529262" w14:textId="77777777" w:rsidR="00780A0B" w:rsidRPr="00F2631C" w:rsidRDefault="00780A0B" w:rsidP="001F30E7">
            <w:pPr>
              <w:keepNext w:val="0"/>
              <w:keepLines w:val="0"/>
              <w:spacing w:before="0" w:after="160" w:line="259" w:lineRule="auto"/>
              <w:jc w:val="left"/>
              <w:rPr>
                <w:bCs/>
              </w:rPr>
            </w:pPr>
            <w:r w:rsidRPr="00F2631C">
              <w:rPr>
                <w:bCs/>
              </w:rPr>
              <w:t xml:space="preserve">Tiếp cận không chính xác sử dụng vòng lượn tiêu chuẩn và hình hộp </w:t>
            </w:r>
          </w:p>
        </w:tc>
      </w:tr>
      <w:tr w:rsidR="00780A0B" w:rsidRPr="00282080" w14:paraId="427AB4F0"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B89B076" w14:textId="164F1EDA" w:rsidR="00780A0B" w:rsidRPr="00282080" w:rsidRDefault="00780A0B" w:rsidP="001F30E7">
            <w:pPr>
              <w:keepNext w:val="0"/>
              <w:keepLines w:val="0"/>
              <w:spacing w:before="0" w:after="160" w:line="259" w:lineRule="auto"/>
              <w:jc w:val="left"/>
              <w:rPr>
                <w:lang w:val="en-GB"/>
              </w:rPr>
            </w:pPr>
            <w:r>
              <w:rPr>
                <w:lang w:val="en-GB"/>
              </w:rPr>
              <w:t>15</w:t>
            </w:r>
            <w:r w:rsidR="001F30E7">
              <w:rPr>
                <w:lang w:val="en-GB"/>
              </w:rPr>
              <w:t>.</w:t>
            </w:r>
          </w:p>
        </w:tc>
        <w:tc>
          <w:tcPr>
            <w:tcW w:w="7938" w:type="dxa"/>
            <w:tcBorders>
              <w:top w:val="single" w:sz="4" w:space="0" w:color="auto"/>
              <w:bottom w:val="single" w:sz="4" w:space="0" w:color="auto"/>
              <w:right w:val="single" w:sz="4" w:space="0" w:color="auto"/>
            </w:tcBorders>
          </w:tcPr>
          <w:p w14:paraId="7C437209" w14:textId="77777777" w:rsidR="00780A0B" w:rsidRPr="00F2631C" w:rsidRDefault="00780A0B" w:rsidP="001F30E7">
            <w:pPr>
              <w:keepNext w:val="0"/>
              <w:keepLines w:val="0"/>
              <w:spacing w:before="0" w:after="160" w:line="259" w:lineRule="auto"/>
              <w:jc w:val="left"/>
              <w:rPr>
                <w:bCs/>
              </w:rPr>
            </w:pPr>
            <w:r w:rsidRPr="00F2631C">
              <w:rPr>
                <w:bCs/>
              </w:rPr>
              <w:t>Giai đoạn tiếp cận hụt</w:t>
            </w:r>
          </w:p>
        </w:tc>
      </w:tr>
      <w:tr w:rsidR="00780A0B" w:rsidRPr="00282080" w14:paraId="42763784"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87C23CA" w14:textId="745F3DA0" w:rsidR="00780A0B" w:rsidRPr="00282080" w:rsidRDefault="00780A0B" w:rsidP="001F30E7">
            <w:pPr>
              <w:keepNext w:val="0"/>
              <w:keepLines w:val="0"/>
              <w:spacing w:before="0" w:after="160" w:line="259" w:lineRule="auto"/>
              <w:jc w:val="left"/>
              <w:rPr>
                <w:lang w:val="en-GB"/>
              </w:rPr>
            </w:pPr>
            <w:r>
              <w:rPr>
                <w:lang w:val="en-GB"/>
              </w:rPr>
              <w:t>16</w:t>
            </w:r>
            <w:r w:rsidR="001F30E7">
              <w:rPr>
                <w:lang w:val="en-GB"/>
              </w:rPr>
              <w:t>.</w:t>
            </w:r>
          </w:p>
        </w:tc>
        <w:tc>
          <w:tcPr>
            <w:tcW w:w="7938" w:type="dxa"/>
            <w:tcBorders>
              <w:top w:val="single" w:sz="4" w:space="0" w:color="auto"/>
              <w:bottom w:val="single" w:sz="4" w:space="0" w:color="auto"/>
              <w:right w:val="single" w:sz="4" w:space="0" w:color="auto"/>
            </w:tcBorders>
          </w:tcPr>
          <w:p w14:paraId="4D75FCF6" w14:textId="77777777" w:rsidR="00780A0B" w:rsidRPr="00F2631C" w:rsidRDefault="00780A0B" w:rsidP="001F30E7">
            <w:pPr>
              <w:keepNext w:val="0"/>
              <w:keepLines w:val="0"/>
              <w:spacing w:before="0" w:after="160" w:line="259" w:lineRule="auto"/>
              <w:jc w:val="left"/>
              <w:rPr>
                <w:bCs/>
              </w:rPr>
            </w:pPr>
            <w:r w:rsidRPr="00F2631C">
              <w:rPr>
                <w:bCs/>
              </w:rPr>
              <w:t>Phương thức bay chờ truyền thống</w:t>
            </w:r>
          </w:p>
        </w:tc>
      </w:tr>
      <w:tr w:rsidR="00780A0B" w:rsidRPr="00282080" w14:paraId="652C1400"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C3CAE1A" w14:textId="04CC1851" w:rsidR="00780A0B" w:rsidRPr="00282080" w:rsidRDefault="00780A0B" w:rsidP="001F30E7">
            <w:pPr>
              <w:keepNext w:val="0"/>
              <w:keepLines w:val="0"/>
              <w:spacing w:before="0" w:after="160" w:line="259" w:lineRule="auto"/>
              <w:jc w:val="left"/>
              <w:rPr>
                <w:lang w:val="en-GB"/>
              </w:rPr>
            </w:pPr>
            <w:r>
              <w:rPr>
                <w:lang w:val="en-GB"/>
              </w:rPr>
              <w:t>17</w:t>
            </w:r>
            <w:r w:rsidR="001F30E7">
              <w:rPr>
                <w:lang w:val="en-GB"/>
              </w:rPr>
              <w:t>.</w:t>
            </w:r>
          </w:p>
        </w:tc>
        <w:tc>
          <w:tcPr>
            <w:tcW w:w="7938" w:type="dxa"/>
            <w:tcBorders>
              <w:top w:val="single" w:sz="4" w:space="0" w:color="auto"/>
              <w:bottom w:val="single" w:sz="4" w:space="0" w:color="auto"/>
              <w:right w:val="single" w:sz="4" w:space="0" w:color="auto"/>
            </w:tcBorders>
          </w:tcPr>
          <w:p w14:paraId="4EEFEB8B" w14:textId="77777777" w:rsidR="00780A0B" w:rsidRPr="00F2631C" w:rsidRDefault="00780A0B" w:rsidP="001F30E7">
            <w:pPr>
              <w:keepNext w:val="0"/>
              <w:keepLines w:val="0"/>
              <w:spacing w:before="0" w:after="160" w:line="259" w:lineRule="auto"/>
              <w:jc w:val="left"/>
              <w:rPr>
                <w:bCs/>
              </w:rPr>
            </w:pPr>
            <w:r w:rsidRPr="00F2631C">
              <w:rPr>
                <w:bCs/>
              </w:rPr>
              <w:t>Tiếp cận sử dụng vòng lượn</w:t>
            </w:r>
          </w:p>
        </w:tc>
      </w:tr>
      <w:tr w:rsidR="00780A0B" w:rsidRPr="00282080" w14:paraId="65DE9053"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7084267" w14:textId="24CD9233" w:rsidR="00780A0B" w:rsidRPr="00282080" w:rsidRDefault="00780A0B" w:rsidP="001F30E7">
            <w:pPr>
              <w:keepNext w:val="0"/>
              <w:keepLines w:val="0"/>
              <w:spacing w:before="0" w:after="160" w:line="259" w:lineRule="auto"/>
              <w:jc w:val="left"/>
              <w:rPr>
                <w:lang w:val="en-GB"/>
              </w:rPr>
            </w:pPr>
            <w:r>
              <w:rPr>
                <w:lang w:val="en-GB"/>
              </w:rPr>
              <w:t>18</w:t>
            </w:r>
            <w:r w:rsidR="001F30E7">
              <w:rPr>
                <w:lang w:val="en-GB"/>
              </w:rPr>
              <w:t>.</w:t>
            </w:r>
          </w:p>
        </w:tc>
        <w:tc>
          <w:tcPr>
            <w:tcW w:w="7938" w:type="dxa"/>
            <w:tcBorders>
              <w:top w:val="single" w:sz="4" w:space="0" w:color="auto"/>
              <w:bottom w:val="single" w:sz="4" w:space="0" w:color="auto"/>
              <w:right w:val="single" w:sz="4" w:space="0" w:color="auto"/>
            </w:tcBorders>
          </w:tcPr>
          <w:p w14:paraId="42E853AB" w14:textId="77777777" w:rsidR="00780A0B" w:rsidRPr="00F2631C" w:rsidRDefault="00780A0B" w:rsidP="001F30E7">
            <w:pPr>
              <w:keepNext w:val="0"/>
              <w:keepLines w:val="0"/>
              <w:spacing w:before="0" w:after="160" w:line="259" w:lineRule="auto"/>
              <w:jc w:val="left"/>
              <w:rPr>
                <w:bCs/>
              </w:rPr>
            </w:pPr>
            <w:r w:rsidRPr="00F2631C">
              <w:rPr>
                <w:bCs/>
              </w:rPr>
              <w:t>Độ cao tối thiểu phân khu</w:t>
            </w:r>
          </w:p>
        </w:tc>
      </w:tr>
      <w:tr w:rsidR="00780A0B" w:rsidRPr="00282080" w14:paraId="17DB0365"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653ABC0" w14:textId="7D6E7FE5" w:rsidR="00780A0B" w:rsidRPr="00282080" w:rsidRDefault="00780A0B" w:rsidP="001F30E7">
            <w:pPr>
              <w:keepNext w:val="0"/>
              <w:keepLines w:val="0"/>
              <w:spacing w:before="0" w:after="160" w:line="259" w:lineRule="auto"/>
              <w:jc w:val="left"/>
              <w:rPr>
                <w:lang w:val="en-GB"/>
              </w:rPr>
            </w:pPr>
            <w:r>
              <w:rPr>
                <w:lang w:val="en-GB"/>
              </w:rPr>
              <w:t>19</w:t>
            </w:r>
            <w:r w:rsidR="001F30E7">
              <w:rPr>
                <w:lang w:val="en-GB"/>
              </w:rPr>
              <w:t>.</w:t>
            </w:r>
          </w:p>
        </w:tc>
        <w:tc>
          <w:tcPr>
            <w:tcW w:w="7938" w:type="dxa"/>
            <w:tcBorders>
              <w:top w:val="single" w:sz="4" w:space="0" w:color="auto"/>
              <w:bottom w:val="single" w:sz="4" w:space="0" w:color="auto"/>
              <w:right w:val="single" w:sz="4" w:space="0" w:color="auto"/>
            </w:tcBorders>
          </w:tcPr>
          <w:p w14:paraId="72F0B84B" w14:textId="77777777" w:rsidR="00780A0B" w:rsidRPr="00F2631C" w:rsidRDefault="00780A0B" w:rsidP="001F30E7">
            <w:pPr>
              <w:keepNext w:val="0"/>
              <w:keepLines w:val="0"/>
              <w:spacing w:before="0" w:after="160" w:line="259" w:lineRule="auto"/>
              <w:jc w:val="left"/>
              <w:rPr>
                <w:bCs/>
              </w:rPr>
            </w:pPr>
            <w:r w:rsidRPr="00F2631C">
              <w:rPr>
                <w:bCs/>
              </w:rPr>
              <w:t>Sơ đồ phương thức tiếp cận</w:t>
            </w:r>
          </w:p>
        </w:tc>
      </w:tr>
      <w:tr w:rsidR="00780A0B" w:rsidRPr="00282080" w14:paraId="49B4D1C3"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81DEDC4" w14:textId="132D7E70" w:rsidR="00780A0B" w:rsidRPr="00282080" w:rsidRDefault="00780A0B" w:rsidP="001F30E7">
            <w:pPr>
              <w:keepNext w:val="0"/>
              <w:keepLines w:val="0"/>
              <w:spacing w:before="0" w:after="160" w:line="259" w:lineRule="auto"/>
              <w:jc w:val="left"/>
              <w:rPr>
                <w:lang w:val="en-GB"/>
              </w:rPr>
            </w:pPr>
            <w:r>
              <w:rPr>
                <w:lang w:val="en-GB"/>
              </w:rPr>
              <w:t>20</w:t>
            </w:r>
            <w:r w:rsidR="001F30E7">
              <w:rPr>
                <w:lang w:val="en-GB"/>
              </w:rPr>
              <w:t>.</w:t>
            </w:r>
          </w:p>
        </w:tc>
        <w:tc>
          <w:tcPr>
            <w:tcW w:w="7938" w:type="dxa"/>
            <w:tcBorders>
              <w:top w:val="single" w:sz="4" w:space="0" w:color="auto"/>
              <w:bottom w:val="single" w:sz="4" w:space="0" w:color="auto"/>
              <w:right w:val="single" w:sz="4" w:space="0" w:color="auto"/>
            </w:tcBorders>
          </w:tcPr>
          <w:p w14:paraId="3F375B42" w14:textId="77777777" w:rsidR="00780A0B" w:rsidRPr="00F2631C" w:rsidRDefault="00780A0B" w:rsidP="001F30E7">
            <w:pPr>
              <w:keepNext w:val="0"/>
              <w:keepLines w:val="0"/>
              <w:spacing w:before="0" w:after="160" w:line="259" w:lineRule="auto"/>
              <w:jc w:val="left"/>
              <w:rPr>
                <w:bCs/>
              </w:rPr>
            </w:pPr>
            <w:r w:rsidRPr="00F2631C">
              <w:rPr>
                <w:bCs/>
              </w:rPr>
              <w:t>Phương thức tiếp cận chính xác:  Khái niệm và nguyên tắc thiết kế phương thức tiếp cận ILS</w:t>
            </w:r>
          </w:p>
        </w:tc>
      </w:tr>
      <w:tr w:rsidR="00780A0B" w:rsidRPr="00282080" w14:paraId="7CA83110"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8DFF710" w14:textId="5358471C" w:rsidR="00780A0B" w:rsidRPr="00282080" w:rsidRDefault="00780A0B" w:rsidP="001F30E7">
            <w:pPr>
              <w:keepNext w:val="0"/>
              <w:keepLines w:val="0"/>
              <w:spacing w:before="0" w:after="160" w:line="259" w:lineRule="auto"/>
              <w:jc w:val="left"/>
              <w:rPr>
                <w:lang w:val="en-GB"/>
              </w:rPr>
            </w:pPr>
            <w:r>
              <w:rPr>
                <w:lang w:val="en-GB"/>
              </w:rPr>
              <w:t>21</w:t>
            </w:r>
            <w:r w:rsidR="001F30E7">
              <w:rPr>
                <w:lang w:val="en-GB"/>
              </w:rPr>
              <w:t>.</w:t>
            </w:r>
          </w:p>
        </w:tc>
        <w:tc>
          <w:tcPr>
            <w:tcW w:w="7938" w:type="dxa"/>
            <w:tcBorders>
              <w:top w:val="single" w:sz="4" w:space="0" w:color="auto"/>
              <w:bottom w:val="single" w:sz="4" w:space="0" w:color="auto"/>
              <w:right w:val="single" w:sz="4" w:space="0" w:color="auto"/>
            </w:tcBorders>
          </w:tcPr>
          <w:p w14:paraId="0315F6C2" w14:textId="77777777" w:rsidR="00780A0B" w:rsidRPr="00F2631C" w:rsidRDefault="00780A0B" w:rsidP="001F30E7">
            <w:pPr>
              <w:keepNext w:val="0"/>
              <w:keepLines w:val="0"/>
              <w:spacing w:before="0" w:after="160" w:line="259" w:lineRule="auto"/>
              <w:jc w:val="left"/>
              <w:rPr>
                <w:bCs/>
              </w:rPr>
            </w:pPr>
            <w:r w:rsidRPr="00F2631C">
              <w:rPr>
                <w:bCs/>
              </w:rPr>
              <w:t>Phương thức tiếp cận chính xác: Các mặt phẳng ILS cơ bản</w:t>
            </w:r>
          </w:p>
        </w:tc>
      </w:tr>
      <w:tr w:rsidR="00780A0B" w:rsidRPr="00282080" w14:paraId="7845DB25"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B6F22AE" w14:textId="7CACCE64" w:rsidR="00780A0B" w:rsidRPr="00282080" w:rsidRDefault="00780A0B" w:rsidP="001F30E7">
            <w:pPr>
              <w:keepNext w:val="0"/>
              <w:keepLines w:val="0"/>
              <w:spacing w:before="0" w:after="160" w:line="259" w:lineRule="auto"/>
              <w:jc w:val="left"/>
              <w:rPr>
                <w:lang w:val="en-GB"/>
              </w:rPr>
            </w:pPr>
            <w:r>
              <w:rPr>
                <w:lang w:val="en-GB"/>
              </w:rPr>
              <w:lastRenderedPageBreak/>
              <w:t>22</w:t>
            </w:r>
            <w:r w:rsidR="001F30E7">
              <w:rPr>
                <w:lang w:val="en-GB"/>
              </w:rPr>
              <w:t>.</w:t>
            </w:r>
          </w:p>
        </w:tc>
        <w:tc>
          <w:tcPr>
            <w:tcW w:w="7938" w:type="dxa"/>
            <w:tcBorders>
              <w:top w:val="single" w:sz="4" w:space="0" w:color="auto"/>
              <w:bottom w:val="single" w:sz="4" w:space="0" w:color="auto"/>
              <w:right w:val="single" w:sz="4" w:space="0" w:color="auto"/>
            </w:tcBorders>
          </w:tcPr>
          <w:p w14:paraId="51926552" w14:textId="77777777" w:rsidR="00780A0B" w:rsidRPr="00F2631C" w:rsidRDefault="00780A0B" w:rsidP="001F30E7">
            <w:pPr>
              <w:keepNext w:val="0"/>
              <w:keepLines w:val="0"/>
              <w:spacing w:before="0" w:after="160" w:line="259" w:lineRule="auto"/>
              <w:jc w:val="left"/>
              <w:rPr>
                <w:bCs/>
              </w:rPr>
            </w:pPr>
            <w:r w:rsidRPr="00F2631C">
              <w:rPr>
                <w:bCs/>
              </w:rPr>
              <w:t>Phương thức tiếp cận chính xác: Các mặt phẳng đánh giá chướng ngại vật (OAS)</w:t>
            </w:r>
          </w:p>
        </w:tc>
      </w:tr>
      <w:tr w:rsidR="00780A0B" w:rsidRPr="00282080" w14:paraId="294D4C4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AF50AE9" w14:textId="0C76CEA3" w:rsidR="00780A0B" w:rsidRPr="00282080" w:rsidRDefault="00780A0B" w:rsidP="001F30E7">
            <w:pPr>
              <w:keepNext w:val="0"/>
              <w:keepLines w:val="0"/>
              <w:spacing w:before="0" w:after="160" w:line="259" w:lineRule="auto"/>
              <w:jc w:val="left"/>
              <w:rPr>
                <w:lang w:val="en-GB"/>
              </w:rPr>
            </w:pPr>
            <w:r>
              <w:rPr>
                <w:lang w:val="en-GB"/>
              </w:rPr>
              <w:t>23</w:t>
            </w:r>
            <w:r w:rsidR="001F30E7">
              <w:rPr>
                <w:lang w:val="en-GB"/>
              </w:rPr>
              <w:t>.</w:t>
            </w:r>
          </w:p>
        </w:tc>
        <w:tc>
          <w:tcPr>
            <w:tcW w:w="7938" w:type="dxa"/>
            <w:tcBorders>
              <w:top w:val="single" w:sz="4" w:space="0" w:color="auto"/>
              <w:bottom w:val="single" w:sz="4" w:space="0" w:color="auto"/>
              <w:right w:val="single" w:sz="4" w:space="0" w:color="auto"/>
            </w:tcBorders>
          </w:tcPr>
          <w:p w14:paraId="15B058D9" w14:textId="77777777" w:rsidR="00780A0B" w:rsidRPr="00F2631C" w:rsidRDefault="00780A0B" w:rsidP="001F30E7">
            <w:pPr>
              <w:keepNext w:val="0"/>
              <w:keepLines w:val="0"/>
              <w:spacing w:before="0" w:after="160" w:line="259" w:lineRule="auto"/>
              <w:jc w:val="left"/>
              <w:rPr>
                <w:bCs/>
              </w:rPr>
            </w:pPr>
            <w:r w:rsidRPr="002251BB">
              <w:rPr>
                <w:bCs/>
                <w:spacing w:val="-8"/>
              </w:rPr>
              <w:t>Phương thức tiếp cận chính xác: Tiếp cận hụt thẳng</w:t>
            </w:r>
          </w:p>
        </w:tc>
      </w:tr>
      <w:tr w:rsidR="00780A0B" w:rsidRPr="00282080" w14:paraId="45BAC0C6"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5734823" w14:textId="44E203E1" w:rsidR="00780A0B" w:rsidRPr="00282080" w:rsidRDefault="00780A0B" w:rsidP="001F30E7">
            <w:pPr>
              <w:keepNext w:val="0"/>
              <w:keepLines w:val="0"/>
              <w:spacing w:before="0" w:after="160" w:line="259" w:lineRule="auto"/>
              <w:jc w:val="left"/>
              <w:rPr>
                <w:lang w:val="en-GB"/>
              </w:rPr>
            </w:pPr>
            <w:r>
              <w:rPr>
                <w:lang w:val="en-GB"/>
              </w:rPr>
              <w:t>24</w:t>
            </w:r>
            <w:r w:rsidR="001F30E7">
              <w:rPr>
                <w:lang w:val="en-GB"/>
              </w:rPr>
              <w:t>.</w:t>
            </w:r>
          </w:p>
        </w:tc>
        <w:tc>
          <w:tcPr>
            <w:tcW w:w="7938" w:type="dxa"/>
            <w:tcBorders>
              <w:top w:val="single" w:sz="4" w:space="0" w:color="auto"/>
              <w:bottom w:val="single" w:sz="4" w:space="0" w:color="auto"/>
              <w:right w:val="single" w:sz="4" w:space="0" w:color="auto"/>
            </w:tcBorders>
          </w:tcPr>
          <w:p w14:paraId="02A3171F" w14:textId="77777777" w:rsidR="00780A0B" w:rsidRPr="002251BB" w:rsidRDefault="00780A0B" w:rsidP="001F30E7">
            <w:pPr>
              <w:keepNext w:val="0"/>
              <w:keepLines w:val="0"/>
              <w:spacing w:before="0" w:after="160" w:line="259" w:lineRule="auto"/>
              <w:jc w:val="left"/>
              <w:rPr>
                <w:bCs/>
                <w:spacing w:val="-8"/>
              </w:rPr>
            </w:pPr>
            <w:r w:rsidRPr="00F2631C">
              <w:rPr>
                <w:bCs/>
              </w:rPr>
              <w:t>Phương thức tiếp cận chính xác: Tiếp cận hụt có vòng rẽ</w:t>
            </w:r>
          </w:p>
        </w:tc>
      </w:tr>
      <w:tr w:rsidR="00780A0B" w:rsidRPr="00282080" w14:paraId="515661DE"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88254D5" w14:textId="2DBB9F36" w:rsidR="00780A0B" w:rsidRPr="00282080" w:rsidRDefault="00780A0B" w:rsidP="001F30E7">
            <w:pPr>
              <w:keepNext w:val="0"/>
              <w:keepLines w:val="0"/>
              <w:spacing w:before="0" w:after="160" w:line="259" w:lineRule="auto"/>
              <w:jc w:val="left"/>
              <w:rPr>
                <w:lang w:val="en-GB"/>
              </w:rPr>
            </w:pPr>
            <w:r>
              <w:rPr>
                <w:lang w:val="en-GB"/>
              </w:rPr>
              <w:t>25</w:t>
            </w:r>
            <w:r w:rsidR="001F30E7">
              <w:rPr>
                <w:lang w:val="en-GB"/>
              </w:rPr>
              <w:t>.</w:t>
            </w:r>
          </w:p>
        </w:tc>
        <w:tc>
          <w:tcPr>
            <w:tcW w:w="7938" w:type="dxa"/>
            <w:tcBorders>
              <w:top w:val="single" w:sz="4" w:space="0" w:color="auto"/>
              <w:bottom w:val="single" w:sz="4" w:space="0" w:color="auto"/>
              <w:right w:val="single" w:sz="4" w:space="0" w:color="auto"/>
            </w:tcBorders>
          </w:tcPr>
          <w:p w14:paraId="2AFD4540" w14:textId="77777777" w:rsidR="00780A0B" w:rsidRPr="00F2631C" w:rsidRDefault="00780A0B" w:rsidP="001F30E7">
            <w:pPr>
              <w:keepNext w:val="0"/>
              <w:keepLines w:val="0"/>
              <w:spacing w:before="0" w:after="160" w:line="259" w:lineRule="auto"/>
              <w:jc w:val="left"/>
              <w:rPr>
                <w:bCs/>
              </w:rPr>
            </w:pPr>
            <w:r w:rsidRPr="00F2631C">
              <w:rPr>
                <w:bCs/>
              </w:rPr>
              <w:t>Phương thức tiếp cận chính xác: ILS lệch trục</w:t>
            </w:r>
          </w:p>
        </w:tc>
      </w:tr>
      <w:tr w:rsidR="00780A0B" w:rsidRPr="00282080" w14:paraId="454606EF"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9F575A2" w14:textId="11D7B79B" w:rsidR="00780A0B" w:rsidRPr="00282080" w:rsidRDefault="00780A0B" w:rsidP="001F30E7">
            <w:pPr>
              <w:keepNext w:val="0"/>
              <w:keepLines w:val="0"/>
              <w:spacing w:before="0" w:after="160" w:line="259" w:lineRule="auto"/>
              <w:jc w:val="left"/>
              <w:rPr>
                <w:lang w:val="en-GB"/>
              </w:rPr>
            </w:pPr>
            <w:r>
              <w:rPr>
                <w:lang w:val="en-GB"/>
              </w:rPr>
              <w:t>26</w:t>
            </w:r>
            <w:r w:rsidR="001F30E7">
              <w:rPr>
                <w:lang w:val="en-GB"/>
              </w:rPr>
              <w:t>.</w:t>
            </w:r>
          </w:p>
        </w:tc>
        <w:tc>
          <w:tcPr>
            <w:tcW w:w="7938" w:type="dxa"/>
            <w:tcBorders>
              <w:top w:val="single" w:sz="4" w:space="0" w:color="auto"/>
              <w:bottom w:val="single" w:sz="4" w:space="0" w:color="auto"/>
              <w:right w:val="single" w:sz="4" w:space="0" w:color="auto"/>
            </w:tcBorders>
          </w:tcPr>
          <w:p w14:paraId="58AECEF2" w14:textId="77777777" w:rsidR="00780A0B" w:rsidRPr="00F2631C" w:rsidRDefault="00780A0B" w:rsidP="001F30E7">
            <w:pPr>
              <w:keepNext w:val="0"/>
              <w:keepLines w:val="0"/>
              <w:spacing w:before="0" w:after="160" w:line="259" w:lineRule="auto"/>
              <w:jc w:val="left"/>
              <w:rPr>
                <w:bCs/>
              </w:rPr>
            </w:pPr>
            <w:r w:rsidRPr="00F2631C">
              <w:rPr>
                <w:bCs/>
              </w:rPr>
              <w:t>Phương thức tiếp cận chính xác: Tiếp cận chỉ sử dụng LOC </w:t>
            </w:r>
          </w:p>
        </w:tc>
      </w:tr>
      <w:tr w:rsidR="00780A0B" w:rsidRPr="00282080" w14:paraId="175CFA48"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A84E3AE" w14:textId="1BAB78BF" w:rsidR="00780A0B" w:rsidRPr="00282080" w:rsidRDefault="00780A0B" w:rsidP="001F30E7">
            <w:pPr>
              <w:keepNext w:val="0"/>
              <w:keepLines w:val="0"/>
              <w:spacing w:before="0" w:after="160" w:line="259" w:lineRule="auto"/>
              <w:jc w:val="left"/>
              <w:rPr>
                <w:lang w:val="en-GB"/>
              </w:rPr>
            </w:pPr>
            <w:r>
              <w:rPr>
                <w:lang w:val="en-GB"/>
              </w:rPr>
              <w:t>27</w:t>
            </w:r>
            <w:r w:rsidR="001F30E7">
              <w:rPr>
                <w:lang w:val="en-GB"/>
              </w:rPr>
              <w:t>.</w:t>
            </w:r>
          </w:p>
        </w:tc>
        <w:tc>
          <w:tcPr>
            <w:tcW w:w="7938" w:type="dxa"/>
            <w:tcBorders>
              <w:top w:val="single" w:sz="4" w:space="0" w:color="auto"/>
              <w:bottom w:val="single" w:sz="4" w:space="0" w:color="auto"/>
              <w:right w:val="single" w:sz="4" w:space="0" w:color="auto"/>
            </w:tcBorders>
          </w:tcPr>
          <w:p w14:paraId="471F506B" w14:textId="77777777" w:rsidR="00780A0B" w:rsidRPr="00F2631C" w:rsidRDefault="00780A0B" w:rsidP="001F30E7">
            <w:pPr>
              <w:keepNext w:val="0"/>
              <w:keepLines w:val="0"/>
              <w:spacing w:before="0" w:after="160" w:line="259" w:lineRule="auto"/>
              <w:jc w:val="left"/>
              <w:rPr>
                <w:bCs/>
              </w:rPr>
            </w:pPr>
            <w:r w:rsidRPr="00F2631C">
              <w:rPr>
                <w:bCs/>
              </w:rPr>
              <w:t>Phương thức tiếp cận chính xác: Mô hình rủi ro va chạm (CRM)</w:t>
            </w:r>
          </w:p>
        </w:tc>
      </w:tr>
      <w:tr w:rsidR="00780A0B" w:rsidRPr="00282080" w14:paraId="49B9CDA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4FA54BA" w14:textId="1C43FD26" w:rsidR="00780A0B" w:rsidRPr="00282080" w:rsidRDefault="00780A0B" w:rsidP="001F30E7">
            <w:pPr>
              <w:keepNext w:val="0"/>
              <w:keepLines w:val="0"/>
              <w:spacing w:before="0" w:after="160" w:line="259" w:lineRule="auto"/>
              <w:jc w:val="left"/>
              <w:rPr>
                <w:lang w:val="en-GB"/>
              </w:rPr>
            </w:pPr>
            <w:r>
              <w:rPr>
                <w:lang w:val="en-GB"/>
              </w:rPr>
              <w:t>28</w:t>
            </w:r>
            <w:r w:rsidR="001F30E7">
              <w:rPr>
                <w:lang w:val="en-GB"/>
              </w:rPr>
              <w:t>.</w:t>
            </w:r>
          </w:p>
        </w:tc>
        <w:tc>
          <w:tcPr>
            <w:tcW w:w="7938" w:type="dxa"/>
            <w:tcBorders>
              <w:top w:val="single" w:sz="4" w:space="0" w:color="auto"/>
              <w:bottom w:val="single" w:sz="4" w:space="0" w:color="auto"/>
              <w:right w:val="single" w:sz="4" w:space="0" w:color="auto"/>
            </w:tcBorders>
          </w:tcPr>
          <w:p w14:paraId="729142BA" w14:textId="77777777" w:rsidR="00780A0B" w:rsidRPr="00F2631C" w:rsidRDefault="00780A0B" w:rsidP="001F30E7">
            <w:pPr>
              <w:keepNext w:val="0"/>
              <w:keepLines w:val="0"/>
              <w:spacing w:before="0" w:after="160" w:line="259" w:lineRule="auto"/>
              <w:jc w:val="left"/>
              <w:rPr>
                <w:bCs/>
              </w:rPr>
            </w:pPr>
            <w:r w:rsidRPr="00F2631C">
              <w:rPr>
                <w:bCs/>
              </w:rPr>
              <w:t>Phương thức tiếp cận chính xác: Mặt phẳng giai đoạn bằng mắt (VSS)</w:t>
            </w:r>
            <w:r w:rsidRPr="00F2631C">
              <w:t>/Mặt phẳng thông thoáng chướng ngại vật (OCS)</w:t>
            </w:r>
          </w:p>
        </w:tc>
      </w:tr>
      <w:tr w:rsidR="00780A0B" w:rsidRPr="00282080" w14:paraId="171ED583"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812A7A0" w14:textId="77535266" w:rsidR="00780A0B" w:rsidRPr="00282080" w:rsidRDefault="00780A0B" w:rsidP="001F30E7">
            <w:pPr>
              <w:keepNext w:val="0"/>
              <w:keepLines w:val="0"/>
              <w:spacing w:before="0" w:after="160" w:line="259" w:lineRule="auto"/>
              <w:jc w:val="left"/>
              <w:rPr>
                <w:lang w:val="en-GB"/>
              </w:rPr>
            </w:pPr>
            <w:r>
              <w:rPr>
                <w:lang w:val="en-GB"/>
              </w:rPr>
              <w:t>29</w:t>
            </w:r>
            <w:r w:rsidR="001F30E7">
              <w:rPr>
                <w:lang w:val="en-GB"/>
              </w:rPr>
              <w:t>.</w:t>
            </w:r>
          </w:p>
        </w:tc>
        <w:tc>
          <w:tcPr>
            <w:tcW w:w="7938" w:type="dxa"/>
            <w:tcBorders>
              <w:top w:val="single" w:sz="4" w:space="0" w:color="auto"/>
              <w:bottom w:val="single" w:sz="4" w:space="0" w:color="auto"/>
              <w:right w:val="single" w:sz="4" w:space="0" w:color="auto"/>
            </w:tcBorders>
          </w:tcPr>
          <w:p w14:paraId="7EB594EA" w14:textId="77777777" w:rsidR="00780A0B" w:rsidRPr="00F2631C" w:rsidRDefault="00780A0B" w:rsidP="001F30E7">
            <w:pPr>
              <w:keepNext w:val="0"/>
              <w:keepLines w:val="0"/>
              <w:spacing w:before="0" w:after="160" w:line="259" w:lineRule="auto"/>
              <w:jc w:val="left"/>
              <w:rPr>
                <w:bCs/>
              </w:rPr>
            </w:pPr>
            <w:r w:rsidRPr="00F2631C">
              <w:rPr>
                <w:bCs/>
              </w:rPr>
              <w:t>Phương thức khởi hành</w:t>
            </w:r>
          </w:p>
        </w:tc>
      </w:tr>
      <w:tr w:rsidR="00780A0B" w:rsidRPr="00282080" w14:paraId="1F53405C"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4F1C9D9" w14:textId="528D0AB7" w:rsidR="00780A0B" w:rsidRPr="00282080" w:rsidRDefault="00780A0B" w:rsidP="001F30E7">
            <w:pPr>
              <w:keepNext w:val="0"/>
              <w:keepLines w:val="0"/>
              <w:spacing w:before="0" w:after="160" w:line="259" w:lineRule="auto"/>
              <w:jc w:val="left"/>
              <w:rPr>
                <w:lang w:val="en-GB"/>
              </w:rPr>
            </w:pPr>
            <w:r>
              <w:rPr>
                <w:lang w:val="en-GB"/>
              </w:rPr>
              <w:t>30</w:t>
            </w:r>
            <w:r w:rsidR="001F30E7">
              <w:rPr>
                <w:lang w:val="en-GB"/>
              </w:rPr>
              <w:t>.</w:t>
            </w:r>
          </w:p>
        </w:tc>
        <w:tc>
          <w:tcPr>
            <w:tcW w:w="7938" w:type="dxa"/>
            <w:tcBorders>
              <w:top w:val="single" w:sz="4" w:space="0" w:color="auto"/>
              <w:bottom w:val="single" w:sz="4" w:space="0" w:color="auto"/>
              <w:right w:val="single" w:sz="4" w:space="0" w:color="auto"/>
            </w:tcBorders>
          </w:tcPr>
          <w:p w14:paraId="1AD959B5" w14:textId="77777777" w:rsidR="00780A0B" w:rsidRPr="00F2631C" w:rsidRDefault="00780A0B" w:rsidP="001F30E7">
            <w:pPr>
              <w:keepNext w:val="0"/>
              <w:keepLines w:val="0"/>
              <w:spacing w:before="0" w:after="160" w:line="259" w:lineRule="auto"/>
              <w:jc w:val="left"/>
              <w:rPr>
                <w:bCs/>
              </w:rPr>
            </w:pPr>
            <w:r w:rsidRPr="00F2631C">
              <w:rPr>
                <w:bCs/>
              </w:rPr>
              <w:t>Phương thức khởi hành mọi hướng</w:t>
            </w:r>
          </w:p>
        </w:tc>
      </w:tr>
      <w:tr w:rsidR="00780A0B" w:rsidRPr="00282080" w14:paraId="7CD8FE0A"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7D8C776" w14:textId="07E0EB78" w:rsidR="00780A0B" w:rsidRPr="00282080" w:rsidRDefault="00780A0B" w:rsidP="001F30E7">
            <w:pPr>
              <w:keepNext w:val="0"/>
              <w:keepLines w:val="0"/>
              <w:spacing w:before="0" w:after="160" w:line="259" w:lineRule="auto"/>
              <w:jc w:val="left"/>
              <w:rPr>
                <w:lang w:val="en-GB"/>
              </w:rPr>
            </w:pPr>
            <w:r>
              <w:rPr>
                <w:lang w:val="en-GB"/>
              </w:rPr>
              <w:t>31</w:t>
            </w:r>
            <w:r w:rsidR="001F30E7">
              <w:rPr>
                <w:lang w:val="en-GB"/>
              </w:rPr>
              <w:t>.</w:t>
            </w:r>
          </w:p>
        </w:tc>
        <w:tc>
          <w:tcPr>
            <w:tcW w:w="7938" w:type="dxa"/>
            <w:tcBorders>
              <w:top w:val="single" w:sz="4" w:space="0" w:color="auto"/>
              <w:bottom w:val="single" w:sz="4" w:space="0" w:color="auto"/>
              <w:right w:val="single" w:sz="4" w:space="0" w:color="auto"/>
            </w:tcBorders>
          </w:tcPr>
          <w:p w14:paraId="3268E2FE" w14:textId="77777777" w:rsidR="00780A0B" w:rsidRPr="00F2631C" w:rsidRDefault="00780A0B" w:rsidP="001F30E7">
            <w:pPr>
              <w:keepNext w:val="0"/>
              <w:keepLines w:val="0"/>
              <w:spacing w:before="0" w:after="160" w:line="259" w:lineRule="auto"/>
              <w:jc w:val="left"/>
              <w:rPr>
                <w:bCs/>
              </w:rPr>
            </w:pPr>
            <w:r w:rsidRPr="00F2631C">
              <w:rPr>
                <w:bCs/>
              </w:rPr>
              <w:t>Cất cánh thẳng</w:t>
            </w:r>
          </w:p>
        </w:tc>
      </w:tr>
      <w:tr w:rsidR="00780A0B" w:rsidRPr="00282080" w14:paraId="0665779E"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B96C8AF" w14:textId="5AB61E07" w:rsidR="00780A0B" w:rsidRPr="00282080" w:rsidRDefault="00780A0B" w:rsidP="001F30E7">
            <w:pPr>
              <w:keepNext w:val="0"/>
              <w:keepLines w:val="0"/>
              <w:spacing w:before="0" w:after="160" w:line="259" w:lineRule="auto"/>
              <w:jc w:val="left"/>
              <w:rPr>
                <w:lang w:val="en-GB"/>
              </w:rPr>
            </w:pPr>
            <w:r>
              <w:rPr>
                <w:lang w:val="en-GB"/>
              </w:rPr>
              <w:t>32</w:t>
            </w:r>
            <w:r w:rsidR="001F30E7">
              <w:rPr>
                <w:lang w:val="en-GB"/>
              </w:rPr>
              <w:t>.</w:t>
            </w:r>
          </w:p>
        </w:tc>
        <w:tc>
          <w:tcPr>
            <w:tcW w:w="7938" w:type="dxa"/>
            <w:tcBorders>
              <w:top w:val="single" w:sz="4" w:space="0" w:color="auto"/>
              <w:bottom w:val="single" w:sz="4" w:space="0" w:color="auto"/>
              <w:right w:val="single" w:sz="4" w:space="0" w:color="auto"/>
            </w:tcBorders>
          </w:tcPr>
          <w:p w14:paraId="529DAF93" w14:textId="77777777" w:rsidR="00780A0B" w:rsidRPr="00F2631C" w:rsidRDefault="00780A0B" w:rsidP="001F30E7">
            <w:pPr>
              <w:keepNext w:val="0"/>
              <w:keepLines w:val="0"/>
              <w:spacing w:before="0" w:after="160" w:line="259" w:lineRule="auto"/>
              <w:jc w:val="left"/>
              <w:rPr>
                <w:bCs/>
              </w:rPr>
            </w:pPr>
            <w:r w:rsidRPr="00F2631C">
              <w:rPr>
                <w:bCs/>
              </w:rPr>
              <w:t>Cất cánh có vòng rẽ</w:t>
            </w:r>
          </w:p>
        </w:tc>
      </w:tr>
      <w:tr w:rsidR="00780A0B" w:rsidRPr="00282080" w14:paraId="047D0A17"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DAA9A5F" w14:textId="17AADEAB" w:rsidR="00780A0B" w:rsidRPr="00282080" w:rsidRDefault="00780A0B" w:rsidP="001F30E7">
            <w:pPr>
              <w:keepNext w:val="0"/>
              <w:keepLines w:val="0"/>
              <w:spacing w:before="0" w:after="160" w:line="259" w:lineRule="auto"/>
              <w:jc w:val="left"/>
              <w:rPr>
                <w:lang w:val="en-GB"/>
              </w:rPr>
            </w:pPr>
            <w:r>
              <w:rPr>
                <w:lang w:val="en-GB"/>
              </w:rPr>
              <w:t>33</w:t>
            </w:r>
            <w:r w:rsidR="001F30E7">
              <w:rPr>
                <w:lang w:val="en-GB"/>
              </w:rPr>
              <w:t>.</w:t>
            </w:r>
          </w:p>
        </w:tc>
        <w:tc>
          <w:tcPr>
            <w:tcW w:w="7938" w:type="dxa"/>
            <w:tcBorders>
              <w:top w:val="single" w:sz="4" w:space="0" w:color="auto"/>
              <w:bottom w:val="single" w:sz="4" w:space="0" w:color="auto"/>
              <w:right w:val="single" w:sz="4" w:space="0" w:color="auto"/>
            </w:tcBorders>
          </w:tcPr>
          <w:p w14:paraId="14F134A3" w14:textId="77777777" w:rsidR="00780A0B" w:rsidRPr="00F2631C" w:rsidRDefault="00780A0B" w:rsidP="001F30E7">
            <w:pPr>
              <w:keepNext w:val="0"/>
              <w:keepLines w:val="0"/>
              <w:spacing w:before="0" w:after="160" w:line="259" w:lineRule="auto"/>
              <w:jc w:val="left"/>
              <w:rPr>
                <w:bCs/>
              </w:rPr>
            </w:pPr>
            <w:r w:rsidRPr="00F2631C">
              <w:rPr>
                <w:bCs/>
              </w:rPr>
              <w:t>Phương thức bay đường dài</w:t>
            </w:r>
          </w:p>
        </w:tc>
      </w:tr>
      <w:tr w:rsidR="00780A0B" w:rsidRPr="00282080" w14:paraId="2FA229A8"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BF8C2A9" w14:textId="112CFDB9" w:rsidR="00780A0B" w:rsidRPr="00282080" w:rsidRDefault="00780A0B" w:rsidP="001F30E7">
            <w:pPr>
              <w:keepNext w:val="0"/>
              <w:keepLines w:val="0"/>
              <w:spacing w:before="0" w:after="160" w:line="259" w:lineRule="auto"/>
              <w:jc w:val="left"/>
              <w:rPr>
                <w:lang w:val="en-GB"/>
              </w:rPr>
            </w:pPr>
            <w:r>
              <w:rPr>
                <w:lang w:val="en-GB"/>
              </w:rPr>
              <w:t>34</w:t>
            </w:r>
            <w:r w:rsidR="001F30E7">
              <w:rPr>
                <w:lang w:val="en-GB"/>
              </w:rPr>
              <w:t>.</w:t>
            </w:r>
          </w:p>
        </w:tc>
        <w:tc>
          <w:tcPr>
            <w:tcW w:w="7938" w:type="dxa"/>
            <w:tcBorders>
              <w:top w:val="single" w:sz="4" w:space="0" w:color="auto"/>
              <w:bottom w:val="single" w:sz="4" w:space="0" w:color="auto"/>
              <w:right w:val="single" w:sz="4" w:space="0" w:color="auto"/>
            </w:tcBorders>
          </w:tcPr>
          <w:p w14:paraId="2150B0FA" w14:textId="77777777" w:rsidR="00780A0B" w:rsidRPr="00F2631C" w:rsidRDefault="00780A0B" w:rsidP="001F30E7">
            <w:pPr>
              <w:keepNext w:val="0"/>
              <w:keepLines w:val="0"/>
              <w:spacing w:before="0" w:after="160" w:line="259" w:lineRule="auto"/>
              <w:jc w:val="left"/>
              <w:rPr>
                <w:bCs/>
              </w:rPr>
            </w:pPr>
            <w:r w:rsidRPr="00F2631C">
              <w:rPr>
                <w:bCs/>
              </w:rPr>
              <w:t>Giới thiệu về Tính năng dẫn đường theo yêu cầu (PBN)</w:t>
            </w:r>
          </w:p>
        </w:tc>
      </w:tr>
      <w:tr w:rsidR="00780A0B" w:rsidRPr="00282080" w14:paraId="49A358C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B24ECC4" w14:textId="060E4D25" w:rsidR="00780A0B" w:rsidRPr="00282080" w:rsidRDefault="00780A0B" w:rsidP="001F30E7">
            <w:pPr>
              <w:keepNext w:val="0"/>
              <w:keepLines w:val="0"/>
              <w:spacing w:before="0" w:after="160" w:line="259" w:lineRule="auto"/>
              <w:jc w:val="left"/>
              <w:rPr>
                <w:lang w:val="en-GB"/>
              </w:rPr>
            </w:pPr>
            <w:r>
              <w:rPr>
                <w:lang w:val="en-GB"/>
              </w:rPr>
              <w:t>35</w:t>
            </w:r>
            <w:r w:rsidR="001F30E7">
              <w:rPr>
                <w:lang w:val="en-GB"/>
              </w:rPr>
              <w:t>.</w:t>
            </w:r>
          </w:p>
        </w:tc>
        <w:tc>
          <w:tcPr>
            <w:tcW w:w="7938" w:type="dxa"/>
            <w:tcBorders>
              <w:top w:val="single" w:sz="4" w:space="0" w:color="auto"/>
              <w:bottom w:val="single" w:sz="4" w:space="0" w:color="auto"/>
              <w:right w:val="single" w:sz="4" w:space="0" w:color="auto"/>
            </w:tcBorders>
          </w:tcPr>
          <w:p w14:paraId="529C1A21" w14:textId="77777777" w:rsidR="00780A0B" w:rsidRPr="00F2631C" w:rsidRDefault="00780A0B" w:rsidP="001F30E7">
            <w:pPr>
              <w:keepNext w:val="0"/>
              <w:keepLines w:val="0"/>
              <w:spacing w:before="0" w:after="160" w:line="259" w:lineRule="auto"/>
              <w:jc w:val="left"/>
              <w:rPr>
                <w:bCs/>
              </w:rPr>
            </w:pPr>
            <w:r w:rsidRPr="00F2631C">
              <w:rPr>
                <w:bCs/>
              </w:rPr>
              <w:t>Nguyên lý cơ bản của RNAV và RNP</w:t>
            </w:r>
          </w:p>
        </w:tc>
      </w:tr>
      <w:tr w:rsidR="00780A0B" w:rsidRPr="00282080" w14:paraId="57B7D9BC"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A929122" w14:textId="6DB23AFD" w:rsidR="00780A0B" w:rsidRPr="00282080" w:rsidRDefault="00780A0B" w:rsidP="001F30E7">
            <w:pPr>
              <w:keepNext w:val="0"/>
              <w:keepLines w:val="0"/>
              <w:spacing w:before="0" w:after="160" w:line="259" w:lineRule="auto"/>
              <w:jc w:val="left"/>
              <w:rPr>
                <w:lang w:val="en-GB"/>
              </w:rPr>
            </w:pPr>
            <w:r>
              <w:rPr>
                <w:lang w:val="en-GB"/>
              </w:rPr>
              <w:t>36</w:t>
            </w:r>
            <w:r w:rsidR="001F30E7">
              <w:rPr>
                <w:lang w:val="en-GB"/>
              </w:rPr>
              <w:t>.</w:t>
            </w:r>
          </w:p>
        </w:tc>
        <w:tc>
          <w:tcPr>
            <w:tcW w:w="7938" w:type="dxa"/>
            <w:tcBorders>
              <w:top w:val="single" w:sz="4" w:space="0" w:color="auto"/>
              <w:bottom w:val="single" w:sz="4" w:space="0" w:color="auto"/>
              <w:right w:val="single" w:sz="4" w:space="0" w:color="auto"/>
            </w:tcBorders>
          </w:tcPr>
          <w:p w14:paraId="03D684F8" w14:textId="77777777" w:rsidR="00780A0B" w:rsidRPr="00F2631C" w:rsidRDefault="00780A0B" w:rsidP="001F30E7">
            <w:pPr>
              <w:keepNext w:val="0"/>
              <w:keepLines w:val="0"/>
              <w:spacing w:before="0" w:after="160" w:line="259" w:lineRule="auto"/>
              <w:jc w:val="left"/>
              <w:rPr>
                <w:bCs/>
              </w:rPr>
            </w:pPr>
            <w:r w:rsidRPr="00F2631C">
              <w:rPr>
                <w:bCs/>
              </w:rPr>
              <w:t>Nguyên lý của RNAV</w:t>
            </w:r>
          </w:p>
        </w:tc>
      </w:tr>
      <w:tr w:rsidR="00780A0B" w:rsidRPr="00282080" w14:paraId="2352898E"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328F19D" w14:textId="698DDEBD" w:rsidR="00780A0B" w:rsidRPr="00282080" w:rsidRDefault="00780A0B" w:rsidP="001F30E7">
            <w:pPr>
              <w:keepNext w:val="0"/>
              <w:keepLines w:val="0"/>
              <w:spacing w:before="0" w:after="160" w:line="259" w:lineRule="auto"/>
              <w:jc w:val="left"/>
              <w:rPr>
                <w:lang w:val="en-GB"/>
              </w:rPr>
            </w:pPr>
            <w:r>
              <w:rPr>
                <w:lang w:val="en-GB"/>
              </w:rPr>
              <w:t>37</w:t>
            </w:r>
            <w:r w:rsidR="001F30E7">
              <w:rPr>
                <w:lang w:val="en-GB"/>
              </w:rPr>
              <w:t>.</w:t>
            </w:r>
          </w:p>
        </w:tc>
        <w:tc>
          <w:tcPr>
            <w:tcW w:w="7938" w:type="dxa"/>
            <w:tcBorders>
              <w:top w:val="single" w:sz="4" w:space="0" w:color="auto"/>
              <w:bottom w:val="single" w:sz="4" w:space="0" w:color="auto"/>
              <w:right w:val="single" w:sz="4" w:space="0" w:color="auto"/>
            </w:tcBorders>
          </w:tcPr>
          <w:p w14:paraId="14C9F898" w14:textId="77777777" w:rsidR="00780A0B" w:rsidRPr="00F2631C" w:rsidRDefault="00780A0B" w:rsidP="001F30E7">
            <w:pPr>
              <w:keepNext w:val="0"/>
              <w:keepLines w:val="0"/>
              <w:spacing w:before="0" w:after="160" w:line="259" w:lineRule="auto"/>
              <w:jc w:val="left"/>
              <w:rPr>
                <w:bCs/>
              </w:rPr>
            </w:pPr>
            <w:r w:rsidRPr="00F2631C">
              <w:rPr>
                <w:bCs/>
              </w:rPr>
              <w:t>Vùng bảo vệ và dung sai</w:t>
            </w:r>
          </w:p>
        </w:tc>
      </w:tr>
      <w:tr w:rsidR="00780A0B" w:rsidRPr="00282080" w14:paraId="37BCF057"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073D81D" w14:textId="02A6E8FB" w:rsidR="00780A0B" w:rsidRPr="00282080" w:rsidRDefault="00780A0B" w:rsidP="001F30E7">
            <w:pPr>
              <w:keepNext w:val="0"/>
              <w:keepLines w:val="0"/>
              <w:spacing w:before="0" w:after="160" w:line="259" w:lineRule="auto"/>
              <w:jc w:val="left"/>
              <w:rPr>
                <w:lang w:val="en-GB"/>
              </w:rPr>
            </w:pPr>
            <w:r>
              <w:rPr>
                <w:lang w:val="en-GB"/>
              </w:rPr>
              <w:t>38</w:t>
            </w:r>
            <w:r w:rsidR="001F30E7">
              <w:rPr>
                <w:lang w:val="en-GB"/>
              </w:rPr>
              <w:t>.</w:t>
            </w:r>
          </w:p>
        </w:tc>
        <w:tc>
          <w:tcPr>
            <w:tcW w:w="7938" w:type="dxa"/>
            <w:tcBorders>
              <w:top w:val="single" w:sz="4" w:space="0" w:color="auto"/>
              <w:bottom w:val="single" w:sz="4" w:space="0" w:color="auto"/>
              <w:right w:val="single" w:sz="4" w:space="0" w:color="auto"/>
            </w:tcBorders>
          </w:tcPr>
          <w:p w14:paraId="6736ADF8" w14:textId="77777777" w:rsidR="00780A0B" w:rsidRPr="00F2631C" w:rsidRDefault="00780A0B" w:rsidP="001F30E7">
            <w:pPr>
              <w:keepNext w:val="0"/>
              <w:keepLines w:val="0"/>
              <w:spacing w:before="0" w:after="160" w:line="259" w:lineRule="auto"/>
              <w:jc w:val="left"/>
              <w:rPr>
                <w:bCs/>
              </w:rPr>
            </w:pPr>
            <w:r w:rsidRPr="00F2631C">
              <w:rPr>
                <w:bCs/>
              </w:rPr>
              <w:t>Vùng bảo vệ vòng rẽ và đánh giá chướng ngại vật</w:t>
            </w:r>
          </w:p>
        </w:tc>
      </w:tr>
      <w:tr w:rsidR="00780A0B" w:rsidRPr="00282080" w14:paraId="1CAA68C9"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65D0D00" w14:textId="5844A35F" w:rsidR="00780A0B" w:rsidRPr="00282080" w:rsidRDefault="00780A0B" w:rsidP="001F30E7">
            <w:pPr>
              <w:keepNext w:val="0"/>
              <w:keepLines w:val="0"/>
              <w:spacing w:before="0" w:after="160" w:line="259" w:lineRule="auto"/>
              <w:jc w:val="left"/>
              <w:rPr>
                <w:lang w:val="en-GB"/>
              </w:rPr>
            </w:pPr>
            <w:r>
              <w:rPr>
                <w:lang w:val="en-GB"/>
              </w:rPr>
              <w:t>39</w:t>
            </w:r>
            <w:r w:rsidR="001F30E7">
              <w:rPr>
                <w:lang w:val="en-GB"/>
              </w:rPr>
              <w:t>.</w:t>
            </w:r>
          </w:p>
        </w:tc>
        <w:tc>
          <w:tcPr>
            <w:tcW w:w="7938" w:type="dxa"/>
            <w:tcBorders>
              <w:top w:val="single" w:sz="4" w:space="0" w:color="auto"/>
              <w:bottom w:val="single" w:sz="4" w:space="0" w:color="auto"/>
              <w:right w:val="single" w:sz="4" w:space="0" w:color="auto"/>
            </w:tcBorders>
          </w:tcPr>
          <w:p w14:paraId="1AC89936" w14:textId="77777777" w:rsidR="00780A0B" w:rsidRPr="00F2631C" w:rsidRDefault="00780A0B" w:rsidP="001F30E7">
            <w:pPr>
              <w:keepNext w:val="0"/>
              <w:keepLines w:val="0"/>
              <w:spacing w:before="0" w:after="160" w:line="259" w:lineRule="auto"/>
              <w:jc w:val="left"/>
              <w:rPr>
                <w:bCs/>
              </w:rPr>
            </w:pPr>
            <w:r w:rsidRPr="00F2631C">
              <w:rPr>
                <w:bCs/>
              </w:rPr>
              <w:t xml:space="preserve">Phương thức đến RNAV </w:t>
            </w:r>
          </w:p>
        </w:tc>
      </w:tr>
      <w:tr w:rsidR="00780A0B" w:rsidRPr="00282080" w14:paraId="52F03397"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082BB63" w14:textId="5C3C6A93" w:rsidR="00780A0B" w:rsidRPr="00282080" w:rsidRDefault="00780A0B" w:rsidP="001F30E7">
            <w:pPr>
              <w:keepNext w:val="0"/>
              <w:keepLines w:val="0"/>
              <w:spacing w:before="0" w:after="160" w:line="259" w:lineRule="auto"/>
              <w:jc w:val="left"/>
              <w:rPr>
                <w:lang w:val="en-GB"/>
              </w:rPr>
            </w:pPr>
            <w:r>
              <w:rPr>
                <w:lang w:val="en-GB"/>
              </w:rPr>
              <w:t>40</w:t>
            </w:r>
            <w:r w:rsidR="001F30E7">
              <w:rPr>
                <w:lang w:val="en-GB"/>
              </w:rPr>
              <w:t>.</w:t>
            </w:r>
          </w:p>
        </w:tc>
        <w:tc>
          <w:tcPr>
            <w:tcW w:w="7938" w:type="dxa"/>
            <w:tcBorders>
              <w:top w:val="single" w:sz="4" w:space="0" w:color="auto"/>
              <w:bottom w:val="single" w:sz="4" w:space="0" w:color="auto"/>
              <w:right w:val="single" w:sz="4" w:space="0" w:color="auto"/>
            </w:tcBorders>
          </w:tcPr>
          <w:p w14:paraId="425BB309" w14:textId="77777777" w:rsidR="00780A0B" w:rsidRPr="00F2631C" w:rsidRDefault="00780A0B" w:rsidP="001F30E7">
            <w:pPr>
              <w:keepNext w:val="0"/>
              <w:keepLines w:val="0"/>
              <w:spacing w:before="0" w:after="160" w:line="259" w:lineRule="auto"/>
              <w:jc w:val="left"/>
              <w:rPr>
                <w:bCs/>
              </w:rPr>
            </w:pPr>
            <w:r w:rsidRPr="00F2631C">
              <w:rPr>
                <w:bCs/>
              </w:rPr>
              <w:t>Phương thức tiếp cận RNAV: Giai đoạn tiếp cận đầu và tiếp cận giữa</w:t>
            </w:r>
          </w:p>
        </w:tc>
      </w:tr>
      <w:tr w:rsidR="00780A0B" w:rsidRPr="00282080" w14:paraId="3868FC8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3F80118" w14:textId="14D16BF0" w:rsidR="00780A0B" w:rsidRPr="00282080" w:rsidRDefault="00780A0B" w:rsidP="001F30E7">
            <w:pPr>
              <w:keepNext w:val="0"/>
              <w:keepLines w:val="0"/>
              <w:spacing w:before="0" w:after="160" w:line="259" w:lineRule="auto"/>
              <w:jc w:val="left"/>
              <w:rPr>
                <w:lang w:val="en-GB"/>
              </w:rPr>
            </w:pPr>
            <w:r>
              <w:rPr>
                <w:lang w:val="en-GB"/>
              </w:rPr>
              <w:t>41</w:t>
            </w:r>
            <w:r w:rsidR="001F30E7">
              <w:rPr>
                <w:lang w:val="en-GB"/>
              </w:rPr>
              <w:t>.</w:t>
            </w:r>
          </w:p>
        </w:tc>
        <w:tc>
          <w:tcPr>
            <w:tcW w:w="7938" w:type="dxa"/>
            <w:tcBorders>
              <w:top w:val="single" w:sz="4" w:space="0" w:color="auto"/>
              <w:bottom w:val="single" w:sz="4" w:space="0" w:color="auto"/>
              <w:right w:val="single" w:sz="4" w:space="0" w:color="auto"/>
            </w:tcBorders>
          </w:tcPr>
          <w:p w14:paraId="3C4EDC5F" w14:textId="77777777" w:rsidR="00780A0B" w:rsidRPr="00F2631C" w:rsidRDefault="00780A0B" w:rsidP="001F30E7">
            <w:pPr>
              <w:keepNext w:val="0"/>
              <w:keepLines w:val="0"/>
              <w:spacing w:before="0" w:after="160" w:line="259" w:lineRule="auto"/>
              <w:jc w:val="left"/>
              <w:rPr>
                <w:bCs/>
              </w:rPr>
            </w:pPr>
            <w:r w:rsidRPr="002251BB">
              <w:rPr>
                <w:bCs/>
                <w:spacing w:val="-8"/>
              </w:rPr>
              <w:t>Phương thức tiếp cận RNAV: Giai đoạn tiếp cận chót</w:t>
            </w:r>
          </w:p>
        </w:tc>
      </w:tr>
      <w:tr w:rsidR="00780A0B" w:rsidRPr="00282080" w14:paraId="20FE278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EABD275" w14:textId="41268432" w:rsidR="00780A0B" w:rsidRPr="00282080" w:rsidRDefault="00780A0B" w:rsidP="001F30E7">
            <w:pPr>
              <w:keepNext w:val="0"/>
              <w:keepLines w:val="0"/>
              <w:spacing w:before="0" w:after="160" w:line="259" w:lineRule="auto"/>
              <w:jc w:val="left"/>
              <w:rPr>
                <w:lang w:val="en-GB"/>
              </w:rPr>
            </w:pPr>
            <w:r>
              <w:rPr>
                <w:lang w:val="en-GB"/>
              </w:rPr>
              <w:t>42</w:t>
            </w:r>
            <w:r w:rsidR="001F30E7">
              <w:rPr>
                <w:lang w:val="en-GB"/>
              </w:rPr>
              <w:t>.</w:t>
            </w:r>
          </w:p>
        </w:tc>
        <w:tc>
          <w:tcPr>
            <w:tcW w:w="7938" w:type="dxa"/>
            <w:tcBorders>
              <w:top w:val="single" w:sz="4" w:space="0" w:color="auto"/>
              <w:bottom w:val="single" w:sz="4" w:space="0" w:color="auto"/>
              <w:right w:val="single" w:sz="4" w:space="0" w:color="auto"/>
            </w:tcBorders>
          </w:tcPr>
          <w:p w14:paraId="10B59412" w14:textId="77777777" w:rsidR="00780A0B" w:rsidRPr="002251BB" w:rsidRDefault="00780A0B" w:rsidP="001F30E7">
            <w:pPr>
              <w:keepNext w:val="0"/>
              <w:keepLines w:val="0"/>
              <w:spacing w:before="0" w:after="160" w:line="259" w:lineRule="auto"/>
              <w:jc w:val="left"/>
              <w:rPr>
                <w:bCs/>
                <w:spacing w:val="-8"/>
              </w:rPr>
            </w:pPr>
            <w:r w:rsidRPr="00F2631C">
              <w:rPr>
                <w:bCs/>
              </w:rPr>
              <w:t xml:space="preserve">Phương thức tiếp cận RNAV: Mặt phẳng giai đoạn </w:t>
            </w:r>
            <w:r w:rsidRPr="002251BB">
              <w:rPr>
                <w:bCs/>
                <w:spacing w:val="-8"/>
              </w:rPr>
              <w:t>bằng mắt/Mặt phẳng thông thoáng chướng ngại vật</w:t>
            </w:r>
          </w:p>
        </w:tc>
      </w:tr>
      <w:tr w:rsidR="00780A0B" w:rsidRPr="00282080" w14:paraId="706CD6FC"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13FD164" w14:textId="7DAA39DE" w:rsidR="00780A0B" w:rsidRPr="00282080" w:rsidRDefault="00780A0B" w:rsidP="001F30E7">
            <w:pPr>
              <w:keepNext w:val="0"/>
              <w:keepLines w:val="0"/>
              <w:spacing w:before="0" w:after="160" w:line="259" w:lineRule="auto"/>
              <w:jc w:val="left"/>
              <w:rPr>
                <w:lang w:val="en-GB"/>
              </w:rPr>
            </w:pPr>
            <w:r>
              <w:rPr>
                <w:lang w:val="en-GB"/>
              </w:rPr>
              <w:t>43</w:t>
            </w:r>
            <w:r w:rsidR="001F30E7">
              <w:rPr>
                <w:lang w:val="en-GB"/>
              </w:rPr>
              <w:t>.</w:t>
            </w:r>
          </w:p>
        </w:tc>
        <w:tc>
          <w:tcPr>
            <w:tcW w:w="7938" w:type="dxa"/>
            <w:tcBorders>
              <w:top w:val="single" w:sz="4" w:space="0" w:color="auto"/>
              <w:bottom w:val="single" w:sz="4" w:space="0" w:color="auto"/>
              <w:right w:val="single" w:sz="4" w:space="0" w:color="auto"/>
            </w:tcBorders>
          </w:tcPr>
          <w:p w14:paraId="1850D7A0" w14:textId="77777777" w:rsidR="00780A0B" w:rsidRPr="00F2631C" w:rsidRDefault="00780A0B" w:rsidP="001F30E7">
            <w:pPr>
              <w:keepNext w:val="0"/>
              <w:keepLines w:val="0"/>
              <w:spacing w:before="0" w:after="160" w:line="259" w:lineRule="auto"/>
              <w:jc w:val="left"/>
              <w:rPr>
                <w:bCs/>
              </w:rPr>
            </w:pPr>
            <w:r w:rsidRPr="002251BB">
              <w:rPr>
                <w:bCs/>
                <w:spacing w:val="-8"/>
              </w:rPr>
              <w:t>Phương thức tiếp cận RNAV: Giai đoạn tiếp cận hụt</w:t>
            </w:r>
          </w:p>
        </w:tc>
      </w:tr>
      <w:tr w:rsidR="00780A0B" w:rsidRPr="00282080" w14:paraId="0D355D49"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A8074CA" w14:textId="067AF356" w:rsidR="00780A0B" w:rsidRPr="00282080" w:rsidRDefault="00780A0B" w:rsidP="001F30E7">
            <w:pPr>
              <w:keepNext w:val="0"/>
              <w:keepLines w:val="0"/>
              <w:spacing w:before="0" w:after="160" w:line="259" w:lineRule="auto"/>
              <w:jc w:val="left"/>
              <w:rPr>
                <w:lang w:val="en-GB"/>
              </w:rPr>
            </w:pPr>
            <w:r>
              <w:rPr>
                <w:lang w:val="en-GB"/>
              </w:rPr>
              <w:t>44</w:t>
            </w:r>
            <w:r w:rsidR="001F30E7">
              <w:rPr>
                <w:lang w:val="en-GB"/>
              </w:rPr>
              <w:t>.</w:t>
            </w:r>
          </w:p>
        </w:tc>
        <w:tc>
          <w:tcPr>
            <w:tcW w:w="7938" w:type="dxa"/>
            <w:tcBorders>
              <w:top w:val="single" w:sz="4" w:space="0" w:color="auto"/>
              <w:bottom w:val="single" w:sz="4" w:space="0" w:color="auto"/>
              <w:right w:val="single" w:sz="4" w:space="0" w:color="auto"/>
            </w:tcBorders>
          </w:tcPr>
          <w:p w14:paraId="4D0D2AF2" w14:textId="77777777" w:rsidR="00780A0B" w:rsidRPr="002251BB" w:rsidRDefault="00780A0B" w:rsidP="001F30E7">
            <w:pPr>
              <w:keepNext w:val="0"/>
              <w:keepLines w:val="0"/>
              <w:spacing w:before="0" w:after="160" w:line="259" w:lineRule="auto"/>
              <w:jc w:val="left"/>
              <w:rPr>
                <w:bCs/>
                <w:spacing w:val="-8"/>
              </w:rPr>
            </w:pPr>
            <w:r w:rsidRPr="00F2631C">
              <w:rPr>
                <w:bCs/>
              </w:rPr>
              <w:t xml:space="preserve">Phương thức bay chờ RNAV </w:t>
            </w:r>
          </w:p>
        </w:tc>
      </w:tr>
      <w:tr w:rsidR="00780A0B" w:rsidRPr="00282080" w14:paraId="56438BA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348650D" w14:textId="35D5DD1F" w:rsidR="00780A0B" w:rsidRPr="00282080" w:rsidRDefault="00780A0B" w:rsidP="001F30E7">
            <w:pPr>
              <w:keepNext w:val="0"/>
              <w:keepLines w:val="0"/>
              <w:spacing w:before="0" w:after="160" w:line="259" w:lineRule="auto"/>
              <w:jc w:val="left"/>
              <w:rPr>
                <w:lang w:val="en-GB"/>
              </w:rPr>
            </w:pPr>
            <w:r>
              <w:rPr>
                <w:lang w:val="en-GB"/>
              </w:rPr>
              <w:t>45</w:t>
            </w:r>
            <w:r w:rsidR="001F30E7">
              <w:rPr>
                <w:lang w:val="en-GB"/>
              </w:rPr>
              <w:t>.</w:t>
            </w:r>
          </w:p>
        </w:tc>
        <w:tc>
          <w:tcPr>
            <w:tcW w:w="7938" w:type="dxa"/>
            <w:tcBorders>
              <w:top w:val="single" w:sz="4" w:space="0" w:color="auto"/>
              <w:bottom w:val="single" w:sz="4" w:space="0" w:color="auto"/>
              <w:right w:val="single" w:sz="4" w:space="0" w:color="auto"/>
            </w:tcBorders>
          </w:tcPr>
          <w:p w14:paraId="1B599205" w14:textId="77777777" w:rsidR="00780A0B" w:rsidRPr="00F2631C" w:rsidRDefault="00780A0B" w:rsidP="001F30E7">
            <w:pPr>
              <w:keepNext w:val="0"/>
              <w:keepLines w:val="0"/>
              <w:spacing w:before="0" w:after="160" w:line="259" w:lineRule="auto"/>
              <w:jc w:val="left"/>
              <w:rPr>
                <w:bCs/>
              </w:rPr>
            </w:pPr>
            <w:r w:rsidRPr="00F2631C">
              <w:t xml:space="preserve">Khởi hành sử dụng RNAV </w:t>
            </w:r>
          </w:p>
        </w:tc>
      </w:tr>
      <w:tr w:rsidR="00780A0B" w:rsidRPr="00282080" w14:paraId="016E6D13"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8525F16" w14:textId="6890AE8C" w:rsidR="00780A0B" w:rsidRPr="00282080" w:rsidRDefault="00780A0B" w:rsidP="001F30E7">
            <w:pPr>
              <w:keepNext w:val="0"/>
              <w:keepLines w:val="0"/>
              <w:spacing w:before="0" w:after="160" w:line="259" w:lineRule="auto"/>
              <w:jc w:val="left"/>
              <w:rPr>
                <w:lang w:val="en-GB"/>
              </w:rPr>
            </w:pPr>
            <w:r>
              <w:rPr>
                <w:lang w:val="en-GB"/>
              </w:rPr>
              <w:lastRenderedPageBreak/>
              <w:t>46</w:t>
            </w:r>
            <w:r w:rsidR="001F30E7">
              <w:rPr>
                <w:lang w:val="en-GB"/>
              </w:rPr>
              <w:t>.</w:t>
            </w:r>
          </w:p>
        </w:tc>
        <w:tc>
          <w:tcPr>
            <w:tcW w:w="7938" w:type="dxa"/>
            <w:tcBorders>
              <w:top w:val="single" w:sz="4" w:space="0" w:color="auto"/>
              <w:bottom w:val="single" w:sz="4" w:space="0" w:color="auto"/>
              <w:right w:val="single" w:sz="4" w:space="0" w:color="auto"/>
            </w:tcBorders>
          </w:tcPr>
          <w:p w14:paraId="0B16B6C5" w14:textId="77777777" w:rsidR="00780A0B" w:rsidRPr="00F2631C" w:rsidRDefault="00780A0B" w:rsidP="001F30E7">
            <w:pPr>
              <w:keepNext w:val="0"/>
              <w:keepLines w:val="0"/>
              <w:spacing w:before="0" w:after="160" w:line="259" w:lineRule="auto"/>
              <w:jc w:val="left"/>
            </w:pPr>
            <w:r w:rsidRPr="00F2631C">
              <w:rPr>
                <w:bCs/>
              </w:rPr>
              <w:t xml:space="preserve">Giai đoạn bay RNAV đường dài </w:t>
            </w:r>
          </w:p>
        </w:tc>
      </w:tr>
      <w:tr w:rsidR="00780A0B" w:rsidRPr="00282080" w14:paraId="1D0AADE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45B2CA6" w14:textId="11852B38" w:rsidR="00780A0B" w:rsidRPr="00282080" w:rsidRDefault="00780A0B" w:rsidP="001F30E7">
            <w:pPr>
              <w:keepNext w:val="0"/>
              <w:keepLines w:val="0"/>
              <w:spacing w:before="0" w:after="160" w:line="259" w:lineRule="auto"/>
              <w:jc w:val="left"/>
              <w:rPr>
                <w:lang w:val="en-GB"/>
              </w:rPr>
            </w:pPr>
            <w:r>
              <w:rPr>
                <w:lang w:val="en-GB"/>
              </w:rPr>
              <w:t>47</w:t>
            </w:r>
            <w:r w:rsidR="001F30E7">
              <w:rPr>
                <w:lang w:val="en-GB"/>
              </w:rPr>
              <w:t>.</w:t>
            </w:r>
          </w:p>
        </w:tc>
        <w:tc>
          <w:tcPr>
            <w:tcW w:w="7938" w:type="dxa"/>
            <w:tcBorders>
              <w:top w:val="single" w:sz="4" w:space="0" w:color="auto"/>
              <w:bottom w:val="single" w:sz="4" w:space="0" w:color="auto"/>
              <w:right w:val="single" w:sz="4" w:space="0" w:color="auto"/>
            </w:tcBorders>
          </w:tcPr>
          <w:p w14:paraId="38CC9F5E" w14:textId="77777777" w:rsidR="00780A0B" w:rsidRPr="00F2631C" w:rsidRDefault="00780A0B" w:rsidP="001F30E7">
            <w:pPr>
              <w:keepNext w:val="0"/>
              <w:keepLines w:val="0"/>
              <w:spacing w:before="0" w:after="160" w:line="259" w:lineRule="auto"/>
              <w:jc w:val="left"/>
              <w:rPr>
                <w:bCs/>
              </w:rPr>
            </w:pPr>
            <w:r w:rsidRPr="00F2631C">
              <w:t>Bộ dữ liệu số (Bộ dữ liệu phương thức bay bằng thiết bị)</w:t>
            </w:r>
          </w:p>
        </w:tc>
      </w:tr>
      <w:tr w:rsidR="00780A0B" w:rsidRPr="00282080" w14:paraId="6AAE723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3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BF3058" w14:textId="3E1C9EF7" w:rsidR="00780A0B" w:rsidRPr="00F2631C" w:rsidRDefault="00780A0B" w:rsidP="001F30E7">
            <w:pPr>
              <w:keepNext w:val="0"/>
              <w:keepLines w:val="0"/>
              <w:spacing w:before="0" w:after="160" w:line="259" w:lineRule="auto"/>
              <w:jc w:val="left"/>
            </w:pPr>
            <w:r w:rsidRPr="00F2631C">
              <w:rPr>
                <w:b/>
              </w:rPr>
              <w:t>PHẦN II: THỰC HÀNH</w:t>
            </w:r>
          </w:p>
        </w:tc>
      </w:tr>
      <w:tr w:rsidR="00780A0B" w:rsidRPr="00282080" w14:paraId="0740B02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16178EF" w14:textId="6B0B4118" w:rsidR="00780A0B" w:rsidRPr="00282080" w:rsidRDefault="00780A0B" w:rsidP="001F30E7">
            <w:pPr>
              <w:keepNext w:val="0"/>
              <w:keepLines w:val="0"/>
              <w:spacing w:before="0" w:after="160" w:line="259" w:lineRule="auto"/>
              <w:jc w:val="left"/>
              <w:rPr>
                <w:lang w:val="en-GB"/>
              </w:rPr>
            </w:pPr>
            <w:r>
              <w:rPr>
                <w:lang w:val="en-GB"/>
              </w:rPr>
              <w:t>1</w:t>
            </w:r>
            <w:r w:rsidR="001F30E7">
              <w:rPr>
                <w:lang w:val="en-GB"/>
              </w:rPr>
              <w:t>.</w:t>
            </w:r>
          </w:p>
        </w:tc>
        <w:tc>
          <w:tcPr>
            <w:tcW w:w="7938" w:type="dxa"/>
            <w:tcBorders>
              <w:top w:val="single" w:sz="4" w:space="0" w:color="auto"/>
              <w:bottom w:val="single" w:sz="4" w:space="0" w:color="auto"/>
              <w:right w:val="single" w:sz="4" w:space="0" w:color="auto"/>
            </w:tcBorders>
          </w:tcPr>
          <w:p w14:paraId="53693C71" w14:textId="77777777" w:rsidR="00780A0B" w:rsidRPr="00F2631C" w:rsidRDefault="00780A0B" w:rsidP="001F30E7">
            <w:pPr>
              <w:keepNext w:val="0"/>
              <w:keepLines w:val="0"/>
              <w:spacing w:before="0" w:after="160" w:line="259" w:lineRule="auto"/>
              <w:jc w:val="left"/>
            </w:pPr>
            <w:r w:rsidRPr="00F2631C">
              <w:t>Các điểm (Fix) và dung sai</w:t>
            </w:r>
          </w:p>
        </w:tc>
      </w:tr>
      <w:tr w:rsidR="00780A0B" w:rsidRPr="00282080" w14:paraId="07304DD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7B3116D" w14:textId="29CD2DFB" w:rsidR="00780A0B" w:rsidRPr="00282080" w:rsidRDefault="00780A0B" w:rsidP="001F30E7">
            <w:pPr>
              <w:keepNext w:val="0"/>
              <w:keepLines w:val="0"/>
              <w:spacing w:before="0" w:after="160" w:line="259" w:lineRule="auto"/>
              <w:jc w:val="left"/>
              <w:rPr>
                <w:lang w:val="en-GB"/>
              </w:rPr>
            </w:pPr>
            <w:r>
              <w:rPr>
                <w:lang w:val="en-GB"/>
              </w:rPr>
              <w:t>2</w:t>
            </w:r>
            <w:r w:rsidR="001F30E7">
              <w:rPr>
                <w:lang w:val="en-GB"/>
              </w:rPr>
              <w:t>.</w:t>
            </w:r>
          </w:p>
        </w:tc>
        <w:tc>
          <w:tcPr>
            <w:tcW w:w="7938" w:type="dxa"/>
            <w:tcBorders>
              <w:top w:val="single" w:sz="4" w:space="0" w:color="auto"/>
              <w:bottom w:val="single" w:sz="4" w:space="0" w:color="auto"/>
              <w:right w:val="single" w:sz="4" w:space="0" w:color="auto"/>
            </w:tcBorders>
          </w:tcPr>
          <w:p w14:paraId="0BB05818" w14:textId="77777777" w:rsidR="00780A0B" w:rsidRPr="00F2631C" w:rsidRDefault="00780A0B" w:rsidP="001F30E7">
            <w:pPr>
              <w:keepNext w:val="0"/>
              <w:keepLines w:val="0"/>
              <w:spacing w:before="0" w:after="160" w:line="259" w:lineRule="auto"/>
              <w:jc w:val="left"/>
            </w:pPr>
            <w:r w:rsidRPr="00F2631C">
              <w:t>Xây dựng vùng bảo vệ cho vòng rẽ</w:t>
            </w:r>
          </w:p>
        </w:tc>
      </w:tr>
      <w:tr w:rsidR="00780A0B" w:rsidRPr="00282080" w14:paraId="66100AB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327D327" w14:textId="3F69BE31" w:rsidR="00780A0B" w:rsidRPr="00282080" w:rsidRDefault="00780A0B" w:rsidP="001F30E7">
            <w:pPr>
              <w:keepNext w:val="0"/>
              <w:keepLines w:val="0"/>
              <w:spacing w:before="0" w:after="160" w:line="259" w:lineRule="auto"/>
              <w:jc w:val="left"/>
              <w:rPr>
                <w:lang w:val="en-GB"/>
              </w:rPr>
            </w:pPr>
            <w:r>
              <w:rPr>
                <w:lang w:val="en-GB"/>
              </w:rPr>
              <w:t>3</w:t>
            </w:r>
            <w:r w:rsidR="001F30E7">
              <w:rPr>
                <w:lang w:val="en-GB"/>
              </w:rPr>
              <w:t>.</w:t>
            </w:r>
          </w:p>
        </w:tc>
        <w:tc>
          <w:tcPr>
            <w:tcW w:w="7938" w:type="dxa"/>
            <w:tcBorders>
              <w:top w:val="single" w:sz="4" w:space="0" w:color="auto"/>
              <w:bottom w:val="single" w:sz="4" w:space="0" w:color="auto"/>
              <w:right w:val="single" w:sz="4" w:space="0" w:color="auto"/>
            </w:tcBorders>
          </w:tcPr>
          <w:p w14:paraId="09DC5E08" w14:textId="77777777" w:rsidR="00780A0B" w:rsidRPr="00F2631C" w:rsidRDefault="00780A0B" w:rsidP="001F30E7">
            <w:pPr>
              <w:keepNext w:val="0"/>
              <w:keepLines w:val="0"/>
              <w:spacing w:before="0" w:after="160" w:line="259" w:lineRule="auto"/>
              <w:jc w:val="left"/>
            </w:pPr>
            <w:r w:rsidRPr="00F2631C">
              <w:t>Phương thức tiếp cận không chính xác</w:t>
            </w:r>
          </w:p>
        </w:tc>
      </w:tr>
      <w:tr w:rsidR="00780A0B" w:rsidRPr="00282080" w14:paraId="6261250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078A01F" w14:textId="56B226A1" w:rsidR="00780A0B" w:rsidRPr="00282080" w:rsidRDefault="00780A0B" w:rsidP="001F30E7">
            <w:pPr>
              <w:keepNext w:val="0"/>
              <w:keepLines w:val="0"/>
              <w:spacing w:before="0" w:after="160" w:line="259" w:lineRule="auto"/>
              <w:jc w:val="left"/>
              <w:rPr>
                <w:lang w:val="en-GB"/>
              </w:rPr>
            </w:pPr>
            <w:r>
              <w:rPr>
                <w:lang w:val="en-GB"/>
              </w:rPr>
              <w:t>4</w:t>
            </w:r>
            <w:r w:rsidR="001F30E7">
              <w:rPr>
                <w:lang w:val="en-GB"/>
              </w:rPr>
              <w:t>.</w:t>
            </w:r>
          </w:p>
        </w:tc>
        <w:tc>
          <w:tcPr>
            <w:tcW w:w="7938" w:type="dxa"/>
            <w:tcBorders>
              <w:top w:val="single" w:sz="4" w:space="0" w:color="auto"/>
              <w:bottom w:val="single" w:sz="4" w:space="0" w:color="auto"/>
              <w:right w:val="single" w:sz="4" w:space="0" w:color="auto"/>
            </w:tcBorders>
          </w:tcPr>
          <w:p w14:paraId="7EA38639" w14:textId="77777777" w:rsidR="00780A0B" w:rsidRPr="00F2631C" w:rsidRDefault="00780A0B" w:rsidP="001F30E7">
            <w:pPr>
              <w:keepNext w:val="0"/>
              <w:keepLines w:val="0"/>
              <w:spacing w:before="0" w:after="160" w:line="259" w:lineRule="auto"/>
              <w:jc w:val="left"/>
            </w:pPr>
            <w:r w:rsidRPr="00F2631C">
              <w:t>Tiếp cận không chính xác: Giai đoạn tiếp cận chót</w:t>
            </w:r>
          </w:p>
        </w:tc>
      </w:tr>
      <w:tr w:rsidR="00780A0B" w:rsidRPr="00282080" w14:paraId="7D222E3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3D756BD" w14:textId="0B80DD9C" w:rsidR="00780A0B" w:rsidRPr="00282080" w:rsidRDefault="00780A0B" w:rsidP="001F30E7">
            <w:pPr>
              <w:keepNext w:val="0"/>
              <w:keepLines w:val="0"/>
              <w:spacing w:before="0" w:after="160" w:line="259" w:lineRule="auto"/>
              <w:jc w:val="left"/>
              <w:rPr>
                <w:lang w:val="en-GB"/>
              </w:rPr>
            </w:pPr>
            <w:r>
              <w:rPr>
                <w:lang w:val="en-GB"/>
              </w:rPr>
              <w:t>5</w:t>
            </w:r>
            <w:r w:rsidR="001F30E7">
              <w:rPr>
                <w:lang w:val="en-GB"/>
              </w:rPr>
              <w:t>.</w:t>
            </w:r>
          </w:p>
        </w:tc>
        <w:tc>
          <w:tcPr>
            <w:tcW w:w="7938" w:type="dxa"/>
            <w:tcBorders>
              <w:top w:val="single" w:sz="4" w:space="0" w:color="auto"/>
              <w:bottom w:val="single" w:sz="4" w:space="0" w:color="auto"/>
              <w:right w:val="single" w:sz="4" w:space="0" w:color="auto"/>
            </w:tcBorders>
          </w:tcPr>
          <w:p w14:paraId="37276388" w14:textId="77777777" w:rsidR="00780A0B" w:rsidRPr="00F2631C" w:rsidRDefault="00780A0B" w:rsidP="001F30E7">
            <w:pPr>
              <w:keepNext w:val="0"/>
              <w:keepLines w:val="0"/>
              <w:spacing w:before="0" w:after="160" w:line="259" w:lineRule="auto"/>
              <w:jc w:val="left"/>
            </w:pPr>
            <w:r w:rsidRPr="00F2631C">
              <w:t>Tiếp cận không chính xác: Mặt phẳng giai đoạn bằng mắt (VSS)/Mặt phẳng thông thoáng chướng ngại vật (OCS)</w:t>
            </w:r>
          </w:p>
        </w:tc>
      </w:tr>
      <w:tr w:rsidR="00780A0B" w:rsidRPr="00282080" w14:paraId="2AED83E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353338B" w14:textId="69C26B75" w:rsidR="00780A0B" w:rsidRPr="00282080" w:rsidRDefault="00780A0B" w:rsidP="001F30E7">
            <w:pPr>
              <w:keepNext w:val="0"/>
              <w:keepLines w:val="0"/>
              <w:spacing w:before="0" w:after="160" w:line="259" w:lineRule="auto"/>
              <w:jc w:val="left"/>
              <w:rPr>
                <w:lang w:val="en-GB"/>
              </w:rPr>
            </w:pPr>
            <w:r>
              <w:rPr>
                <w:lang w:val="en-GB"/>
              </w:rPr>
              <w:t>6</w:t>
            </w:r>
            <w:r w:rsidR="001F30E7">
              <w:rPr>
                <w:lang w:val="en-GB"/>
              </w:rPr>
              <w:t>.</w:t>
            </w:r>
          </w:p>
        </w:tc>
        <w:tc>
          <w:tcPr>
            <w:tcW w:w="7938" w:type="dxa"/>
            <w:tcBorders>
              <w:top w:val="single" w:sz="4" w:space="0" w:color="auto"/>
              <w:bottom w:val="single" w:sz="4" w:space="0" w:color="auto"/>
              <w:right w:val="single" w:sz="4" w:space="0" w:color="auto"/>
            </w:tcBorders>
          </w:tcPr>
          <w:p w14:paraId="49ED2D3E" w14:textId="77777777" w:rsidR="00780A0B" w:rsidRPr="00F2631C" w:rsidRDefault="00780A0B" w:rsidP="001F30E7">
            <w:pPr>
              <w:keepNext w:val="0"/>
              <w:keepLines w:val="0"/>
              <w:spacing w:before="0" w:after="160" w:line="259" w:lineRule="auto"/>
              <w:jc w:val="left"/>
            </w:pPr>
            <w:r w:rsidRPr="00F2631C">
              <w:t>Tiếp cận không chính xác: Giai đoạn tiếp cận giữa</w:t>
            </w:r>
          </w:p>
        </w:tc>
      </w:tr>
      <w:tr w:rsidR="00780A0B" w:rsidRPr="00282080" w14:paraId="05579810"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4E93F34" w14:textId="62A153C6" w:rsidR="00780A0B" w:rsidRPr="00282080" w:rsidRDefault="00780A0B" w:rsidP="001F30E7">
            <w:pPr>
              <w:keepNext w:val="0"/>
              <w:keepLines w:val="0"/>
              <w:spacing w:before="0" w:after="160" w:line="259" w:lineRule="auto"/>
              <w:jc w:val="left"/>
              <w:rPr>
                <w:lang w:val="en-GB"/>
              </w:rPr>
            </w:pPr>
            <w:r>
              <w:rPr>
                <w:lang w:val="en-GB"/>
              </w:rPr>
              <w:t>7</w:t>
            </w:r>
            <w:r w:rsidR="001F30E7">
              <w:rPr>
                <w:lang w:val="en-GB"/>
              </w:rPr>
              <w:t>.</w:t>
            </w:r>
          </w:p>
        </w:tc>
        <w:tc>
          <w:tcPr>
            <w:tcW w:w="7938" w:type="dxa"/>
            <w:tcBorders>
              <w:top w:val="single" w:sz="4" w:space="0" w:color="auto"/>
              <w:bottom w:val="single" w:sz="4" w:space="0" w:color="auto"/>
              <w:right w:val="single" w:sz="4" w:space="0" w:color="auto"/>
            </w:tcBorders>
          </w:tcPr>
          <w:p w14:paraId="332AA062" w14:textId="77777777" w:rsidR="00780A0B" w:rsidRPr="00F2631C" w:rsidRDefault="00780A0B" w:rsidP="001F30E7">
            <w:pPr>
              <w:keepNext w:val="0"/>
              <w:keepLines w:val="0"/>
              <w:spacing w:before="0" w:after="160" w:line="259" w:lineRule="auto"/>
              <w:jc w:val="left"/>
            </w:pPr>
            <w:r w:rsidRPr="00F2631C">
              <w:t>Tiếp cận không chính xác: Giai đoạn tiếp cận đầu</w:t>
            </w:r>
          </w:p>
        </w:tc>
      </w:tr>
      <w:tr w:rsidR="00780A0B" w:rsidRPr="00282080" w14:paraId="643E23C3"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C7143BB" w14:textId="6217BED3" w:rsidR="00780A0B" w:rsidRPr="00282080" w:rsidRDefault="00780A0B" w:rsidP="001F30E7">
            <w:pPr>
              <w:keepNext w:val="0"/>
              <w:keepLines w:val="0"/>
              <w:spacing w:before="0" w:after="160" w:line="259" w:lineRule="auto"/>
              <w:jc w:val="left"/>
              <w:rPr>
                <w:lang w:val="en-GB"/>
              </w:rPr>
            </w:pPr>
            <w:r>
              <w:rPr>
                <w:lang w:val="en-GB"/>
              </w:rPr>
              <w:t>8</w:t>
            </w:r>
            <w:r w:rsidR="001F30E7">
              <w:rPr>
                <w:lang w:val="en-GB"/>
              </w:rPr>
              <w:t>.</w:t>
            </w:r>
          </w:p>
        </w:tc>
        <w:tc>
          <w:tcPr>
            <w:tcW w:w="7938" w:type="dxa"/>
            <w:tcBorders>
              <w:top w:val="single" w:sz="4" w:space="0" w:color="auto"/>
              <w:bottom w:val="single" w:sz="4" w:space="0" w:color="auto"/>
              <w:right w:val="single" w:sz="4" w:space="0" w:color="auto"/>
            </w:tcBorders>
          </w:tcPr>
          <w:p w14:paraId="70400CF6" w14:textId="77777777" w:rsidR="00780A0B" w:rsidRPr="00F2631C" w:rsidRDefault="00780A0B" w:rsidP="001F30E7">
            <w:pPr>
              <w:keepNext w:val="0"/>
              <w:keepLines w:val="0"/>
              <w:spacing w:before="0" w:after="160" w:line="259" w:lineRule="auto"/>
              <w:jc w:val="left"/>
            </w:pPr>
            <w:r w:rsidRPr="00F2631C">
              <w:t>Phương thức đến tiêu chuẩn</w:t>
            </w:r>
          </w:p>
        </w:tc>
      </w:tr>
      <w:tr w:rsidR="00780A0B" w:rsidRPr="00282080" w14:paraId="73F5407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EEEED58" w14:textId="44009412" w:rsidR="00780A0B" w:rsidRPr="00282080" w:rsidRDefault="00780A0B" w:rsidP="001F30E7">
            <w:pPr>
              <w:keepNext w:val="0"/>
              <w:keepLines w:val="0"/>
              <w:spacing w:before="0" w:after="160" w:line="259" w:lineRule="auto"/>
              <w:jc w:val="left"/>
              <w:rPr>
                <w:lang w:val="en-GB"/>
              </w:rPr>
            </w:pPr>
            <w:r>
              <w:rPr>
                <w:lang w:val="en-GB"/>
              </w:rPr>
              <w:t>9</w:t>
            </w:r>
            <w:r w:rsidR="001F30E7">
              <w:rPr>
                <w:lang w:val="en-GB"/>
              </w:rPr>
              <w:t>.</w:t>
            </w:r>
          </w:p>
        </w:tc>
        <w:tc>
          <w:tcPr>
            <w:tcW w:w="7938" w:type="dxa"/>
            <w:tcBorders>
              <w:top w:val="single" w:sz="4" w:space="0" w:color="auto"/>
              <w:bottom w:val="single" w:sz="4" w:space="0" w:color="auto"/>
              <w:right w:val="single" w:sz="4" w:space="0" w:color="auto"/>
            </w:tcBorders>
          </w:tcPr>
          <w:p w14:paraId="6F142C52" w14:textId="77777777" w:rsidR="00780A0B" w:rsidRPr="00F2631C" w:rsidRDefault="00780A0B" w:rsidP="001F30E7">
            <w:pPr>
              <w:keepNext w:val="0"/>
              <w:keepLines w:val="0"/>
              <w:spacing w:before="0" w:after="160" w:line="259" w:lineRule="auto"/>
              <w:jc w:val="left"/>
            </w:pPr>
            <w:r w:rsidRPr="00F2631C">
              <w:t>Tiếp cận không chính xác: Giai đoạn tiếp cận đầu sử dụng Dead Reckoning</w:t>
            </w:r>
          </w:p>
        </w:tc>
      </w:tr>
      <w:tr w:rsidR="00780A0B" w:rsidRPr="00282080" w14:paraId="4B3A2451"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2B63C98" w14:textId="653D5433" w:rsidR="00780A0B" w:rsidRPr="00282080" w:rsidRDefault="00780A0B" w:rsidP="001F30E7">
            <w:pPr>
              <w:keepNext w:val="0"/>
              <w:keepLines w:val="0"/>
              <w:spacing w:before="0" w:after="160" w:line="259" w:lineRule="auto"/>
              <w:jc w:val="left"/>
              <w:rPr>
                <w:lang w:val="en-GB"/>
              </w:rPr>
            </w:pPr>
            <w:r>
              <w:rPr>
                <w:lang w:val="en-GB"/>
              </w:rPr>
              <w:t>10</w:t>
            </w:r>
            <w:r w:rsidR="001F30E7">
              <w:rPr>
                <w:lang w:val="en-GB"/>
              </w:rPr>
              <w:t>.</w:t>
            </w:r>
          </w:p>
        </w:tc>
        <w:tc>
          <w:tcPr>
            <w:tcW w:w="7938" w:type="dxa"/>
            <w:tcBorders>
              <w:top w:val="single" w:sz="4" w:space="0" w:color="auto"/>
              <w:bottom w:val="single" w:sz="4" w:space="0" w:color="auto"/>
              <w:right w:val="single" w:sz="4" w:space="0" w:color="auto"/>
            </w:tcBorders>
          </w:tcPr>
          <w:p w14:paraId="443F4B57" w14:textId="77777777" w:rsidR="00780A0B" w:rsidRPr="00F2631C" w:rsidRDefault="00780A0B" w:rsidP="001F30E7">
            <w:pPr>
              <w:keepNext w:val="0"/>
              <w:keepLines w:val="0"/>
              <w:spacing w:before="0" w:after="160" w:line="259" w:lineRule="auto"/>
              <w:jc w:val="left"/>
            </w:pPr>
            <w:r w:rsidRPr="00F2631C">
              <w:t xml:space="preserve">Tiếp cận không chính xác sử dụng vòng lượn tiêu chuẩn và hình hộp </w:t>
            </w:r>
          </w:p>
        </w:tc>
      </w:tr>
      <w:tr w:rsidR="00780A0B" w:rsidRPr="00282080" w14:paraId="47A2CCE5"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0901DDB" w14:textId="7CD40450" w:rsidR="00780A0B" w:rsidRPr="00282080" w:rsidRDefault="00780A0B" w:rsidP="001F30E7">
            <w:pPr>
              <w:keepNext w:val="0"/>
              <w:keepLines w:val="0"/>
              <w:spacing w:before="0" w:after="160" w:line="259" w:lineRule="auto"/>
              <w:jc w:val="left"/>
              <w:rPr>
                <w:lang w:val="en-GB"/>
              </w:rPr>
            </w:pPr>
            <w:r>
              <w:rPr>
                <w:lang w:val="en-GB"/>
              </w:rPr>
              <w:t>11</w:t>
            </w:r>
            <w:r w:rsidR="001F30E7">
              <w:rPr>
                <w:lang w:val="en-GB"/>
              </w:rPr>
              <w:t>.</w:t>
            </w:r>
          </w:p>
        </w:tc>
        <w:tc>
          <w:tcPr>
            <w:tcW w:w="7938" w:type="dxa"/>
            <w:tcBorders>
              <w:top w:val="single" w:sz="4" w:space="0" w:color="auto"/>
              <w:bottom w:val="single" w:sz="4" w:space="0" w:color="auto"/>
              <w:right w:val="single" w:sz="4" w:space="0" w:color="auto"/>
            </w:tcBorders>
          </w:tcPr>
          <w:p w14:paraId="03D619A7" w14:textId="77777777" w:rsidR="00780A0B" w:rsidRPr="00F2631C" w:rsidRDefault="00780A0B" w:rsidP="001F30E7">
            <w:pPr>
              <w:keepNext w:val="0"/>
              <w:keepLines w:val="0"/>
              <w:spacing w:before="0" w:after="160" w:line="259" w:lineRule="auto"/>
              <w:jc w:val="left"/>
            </w:pPr>
            <w:r w:rsidRPr="00F2631C">
              <w:t>Giai đoạn tiếp cận hụt</w:t>
            </w:r>
          </w:p>
        </w:tc>
      </w:tr>
      <w:tr w:rsidR="00780A0B" w:rsidRPr="00282080" w14:paraId="02BDC93E"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B9B53FE" w14:textId="6CB65E75" w:rsidR="00780A0B" w:rsidRPr="00282080" w:rsidRDefault="00780A0B" w:rsidP="001F30E7">
            <w:pPr>
              <w:keepNext w:val="0"/>
              <w:keepLines w:val="0"/>
              <w:spacing w:before="0" w:after="160" w:line="259" w:lineRule="auto"/>
              <w:jc w:val="left"/>
              <w:rPr>
                <w:lang w:val="en-GB"/>
              </w:rPr>
            </w:pPr>
            <w:r>
              <w:rPr>
                <w:lang w:val="en-GB"/>
              </w:rPr>
              <w:t>12</w:t>
            </w:r>
            <w:r w:rsidR="001F30E7">
              <w:rPr>
                <w:lang w:val="en-GB"/>
              </w:rPr>
              <w:t>.</w:t>
            </w:r>
          </w:p>
        </w:tc>
        <w:tc>
          <w:tcPr>
            <w:tcW w:w="7938" w:type="dxa"/>
            <w:tcBorders>
              <w:top w:val="single" w:sz="4" w:space="0" w:color="auto"/>
              <w:bottom w:val="single" w:sz="4" w:space="0" w:color="auto"/>
              <w:right w:val="single" w:sz="4" w:space="0" w:color="auto"/>
            </w:tcBorders>
          </w:tcPr>
          <w:p w14:paraId="20F21935" w14:textId="77777777" w:rsidR="00780A0B" w:rsidRPr="00F2631C" w:rsidRDefault="00780A0B" w:rsidP="001F30E7">
            <w:pPr>
              <w:keepNext w:val="0"/>
              <w:keepLines w:val="0"/>
              <w:spacing w:before="0" w:after="160" w:line="259" w:lineRule="auto"/>
              <w:jc w:val="left"/>
            </w:pPr>
            <w:r w:rsidRPr="00F2631C">
              <w:t>Xây dựng vùng bảo vệ khu chờ</w:t>
            </w:r>
          </w:p>
        </w:tc>
      </w:tr>
      <w:tr w:rsidR="00780A0B" w:rsidRPr="00282080" w14:paraId="20D1E53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5DE11D6" w14:textId="2B528FD6" w:rsidR="00780A0B" w:rsidRPr="00282080" w:rsidRDefault="00780A0B" w:rsidP="001F30E7">
            <w:pPr>
              <w:keepNext w:val="0"/>
              <w:keepLines w:val="0"/>
              <w:spacing w:before="0" w:after="160" w:line="259" w:lineRule="auto"/>
              <w:jc w:val="left"/>
              <w:rPr>
                <w:lang w:val="en-GB"/>
              </w:rPr>
            </w:pPr>
            <w:r>
              <w:rPr>
                <w:lang w:val="en-GB"/>
              </w:rPr>
              <w:t>13</w:t>
            </w:r>
            <w:r w:rsidR="001F30E7">
              <w:rPr>
                <w:lang w:val="en-GB"/>
              </w:rPr>
              <w:t>.</w:t>
            </w:r>
          </w:p>
        </w:tc>
        <w:tc>
          <w:tcPr>
            <w:tcW w:w="7938" w:type="dxa"/>
            <w:tcBorders>
              <w:top w:val="single" w:sz="4" w:space="0" w:color="auto"/>
              <w:bottom w:val="single" w:sz="4" w:space="0" w:color="auto"/>
              <w:right w:val="single" w:sz="4" w:space="0" w:color="auto"/>
            </w:tcBorders>
          </w:tcPr>
          <w:p w14:paraId="735F0F11" w14:textId="77777777" w:rsidR="00780A0B" w:rsidRPr="00F2631C" w:rsidRDefault="00780A0B" w:rsidP="001F30E7">
            <w:pPr>
              <w:keepNext w:val="0"/>
              <w:keepLines w:val="0"/>
              <w:spacing w:before="0" w:after="160" w:line="259" w:lineRule="auto"/>
              <w:jc w:val="left"/>
            </w:pPr>
            <w:r w:rsidRPr="00F2631C">
              <w:t>Tiếp cận sử dùng vòng lượn</w:t>
            </w:r>
          </w:p>
        </w:tc>
      </w:tr>
      <w:tr w:rsidR="00780A0B" w:rsidRPr="00282080" w14:paraId="70417D8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F53CB32" w14:textId="1964DCC9" w:rsidR="00780A0B" w:rsidRPr="00282080" w:rsidRDefault="00780A0B" w:rsidP="001F30E7">
            <w:pPr>
              <w:keepNext w:val="0"/>
              <w:keepLines w:val="0"/>
              <w:spacing w:before="0" w:after="160" w:line="259" w:lineRule="auto"/>
              <w:jc w:val="left"/>
              <w:rPr>
                <w:lang w:val="en-GB"/>
              </w:rPr>
            </w:pPr>
            <w:r>
              <w:rPr>
                <w:lang w:val="en-GB"/>
              </w:rPr>
              <w:t>14</w:t>
            </w:r>
            <w:r w:rsidR="001F30E7">
              <w:rPr>
                <w:lang w:val="en-GB"/>
              </w:rPr>
              <w:t>.</w:t>
            </w:r>
          </w:p>
        </w:tc>
        <w:tc>
          <w:tcPr>
            <w:tcW w:w="7938" w:type="dxa"/>
            <w:tcBorders>
              <w:top w:val="single" w:sz="4" w:space="0" w:color="auto"/>
              <w:bottom w:val="single" w:sz="4" w:space="0" w:color="auto"/>
              <w:right w:val="single" w:sz="4" w:space="0" w:color="auto"/>
            </w:tcBorders>
          </w:tcPr>
          <w:p w14:paraId="3CA710EF" w14:textId="77777777" w:rsidR="00780A0B" w:rsidRPr="00F2631C" w:rsidRDefault="00780A0B" w:rsidP="001F30E7">
            <w:pPr>
              <w:keepNext w:val="0"/>
              <w:keepLines w:val="0"/>
              <w:spacing w:before="0" w:after="160" w:line="259" w:lineRule="auto"/>
              <w:jc w:val="left"/>
            </w:pPr>
            <w:r w:rsidRPr="00F2631C">
              <w:t>Độ cao tối thiểu phân khu</w:t>
            </w:r>
          </w:p>
        </w:tc>
      </w:tr>
      <w:tr w:rsidR="00780A0B" w:rsidRPr="00282080" w14:paraId="3EBB58A0"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B78D885" w14:textId="4D76CEE7" w:rsidR="00780A0B" w:rsidRPr="00282080" w:rsidRDefault="00780A0B" w:rsidP="001F30E7">
            <w:pPr>
              <w:keepNext w:val="0"/>
              <w:keepLines w:val="0"/>
              <w:spacing w:before="0" w:after="160" w:line="259" w:lineRule="auto"/>
              <w:jc w:val="left"/>
              <w:rPr>
                <w:lang w:val="en-GB"/>
              </w:rPr>
            </w:pPr>
            <w:r>
              <w:rPr>
                <w:lang w:val="en-GB"/>
              </w:rPr>
              <w:t>15</w:t>
            </w:r>
            <w:r w:rsidR="001F30E7">
              <w:rPr>
                <w:lang w:val="en-GB"/>
              </w:rPr>
              <w:t>.</w:t>
            </w:r>
          </w:p>
        </w:tc>
        <w:tc>
          <w:tcPr>
            <w:tcW w:w="7938" w:type="dxa"/>
            <w:tcBorders>
              <w:top w:val="single" w:sz="4" w:space="0" w:color="auto"/>
              <w:bottom w:val="single" w:sz="4" w:space="0" w:color="auto"/>
              <w:right w:val="single" w:sz="4" w:space="0" w:color="auto"/>
            </w:tcBorders>
          </w:tcPr>
          <w:p w14:paraId="06171633" w14:textId="77777777" w:rsidR="00780A0B" w:rsidRPr="00F2631C" w:rsidRDefault="00780A0B" w:rsidP="001F30E7">
            <w:pPr>
              <w:keepNext w:val="0"/>
              <w:keepLines w:val="0"/>
              <w:spacing w:before="0" w:after="160" w:line="259" w:lineRule="auto"/>
              <w:jc w:val="left"/>
            </w:pPr>
            <w:r w:rsidRPr="00F2631C">
              <w:t>Phương thức tiếp cận chính xác: Các mặt phẳng ILS cơ bản</w:t>
            </w:r>
          </w:p>
        </w:tc>
      </w:tr>
      <w:tr w:rsidR="00780A0B" w:rsidRPr="00282080" w14:paraId="4D48A8B7"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443D182" w14:textId="61EC637C" w:rsidR="00780A0B" w:rsidRPr="00282080" w:rsidRDefault="00780A0B" w:rsidP="001F30E7">
            <w:pPr>
              <w:keepNext w:val="0"/>
              <w:keepLines w:val="0"/>
              <w:spacing w:before="0" w:after="160" w:line="259" w:lineRule="auto"/>
              <w:jc w:val="left"/>
              <w:rPr>
                <w:lang w:val="en-GB"/>
              </w:rPr>
            </w:pPr>
            <w:r>
              <w:rPr>
                <w:lang w:val="en-GB"/>
              </w:rPr>
              <w:t>16</w:t>
            </w:r>
            <w:r w:rsidR="001F30E7">
              <w:rPr>
                <w:lang w:val="en-GB"/>
              </w:rPr>
              <w:t>.</w:t>
            </w:r>
          </w:p>
        </w:tc>
        <w:tc>
          <w:tcPr>
            <w:tcW w:w="7938" w:type="dxa"/>
            <w:tcBorders>
              <w:top w:val="single" w:sz="4" w:space="0" w:color="auto"/>
              <w:bottom w:val="single" w:sz="4" w:space="0" w:color="auto"/>
              <w:right w:val="single" w:sz="4" w:space="0" w:color="auto"/>
            </w:tcBorders>
          </w:tcPr>
          <w:p w14:paraId="28C94AD5" w14:textId="77777777" w:rsidR="00780A0B" w:rsidRPr="00F2631C" w:rsidRDefault="00780A0B" w:rsidP="001F30E7">
            <w:pPr>
              <w:keepNext w:val="0"/>
              <w:keepLines w:val="0"/>
              <w:spacing w:before="0" w:after="160" w:line="259" w:lineRule="auto"/>
              <w:jc w:val="left"/>
            </w:pPr>
            <w:r w:rsidRPr="00F2631C">
              <w:t>Phương thức tiếp cận chính xác: Các mặt phẳng đánh giá chướng ngại vật (OAS)</w:t>
            </w:r>
          </w:p>
        </w:tc>
      </w:tr>
      <w:tr w:rsidR="00780A0B" w:rsidRPr="00282080" w14:paraId="505A83D3"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77D5E6D" w14:textId="44B177A5" w:rsidR="00780A0B" w:rsidRPr="00282080" w:rsidRDefault="00780A0B" w:rsidP="001F30E7">
            <w:pPr>
              <w:keepNext w:val="0"/>
              <w:keepLines w:val="0"/>
              <w:spacing w:before="0" w:after="160" w:line="259" w:lineRule="auto"/>
              <w:jc w:val="left"/>
              <w:rPr>
                <w:lang w:val="en-GB"/>
              </w:rPr>
            </w:pPr>
            <w:r>
              <w:rPr>
                <w:lang w:val="en-GB"/>
              </w:rPr>
              <w:t>17</w:t>
            </w:r>
            <w:r w:rsidR="001F30E7">
              <w:rPr>
                <w:lang w:val="en-GB"/>
              </w:rPr>
              <w:t>.</w:t>
            </w:r>
          </w:p>
        </w:tc>
        <w:tc>
          <w:tcPr>
            <w:tcW w:w="7938" w:type="dxa"/>
            <w:tcBorders>
              <w:top w:val="single" w:sz="4" w:space="0" w:color="auto"/>
              <w:bottom w:val="single" w:sz="4" w:space="0" w:color="auto"/>
              <w:right w:val="single" w:sz="4" w:space="0" w:color="auto"/>
            </w:tcBorders>
          </w:tcPr>
          <w:p w14:paraId="1F9C75A8" w14:textId="77777777" w:rsidR="00780A0B" w:rsidRPr="00F2631C" w:rsidRDefault="00780A0B" w:rsidP="001F30E7">
            <w:pPr>
              <w:keepNext w:val="0"/>
              <w:keepLines w:val="0"/>
              <w:spacing w:before="0" w:after="160" w:line="259" w:lineRule="auto"/>
              <w:jc w:val="left"/>
            </w:pPr>
            <w:r w:rsidRPr="002251BB">
              <w:rPr>
                <w:spacing w:val="-8"/>
              </w:rPr>
              <w:t>Phương thức tiếp cận chính xác: Tiếp cận hụt thẳng</w:t>
            </w:r>
          </w:p>
        </w:tc>
      </w:tr>
      <w:tr w:rsidR="00780A0B" w:rsidRPr="00282080" w14:paraId="60CC3001"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B800EAB" w14:textId="6747C87C" w:rsidR="00780A0B" w:rsidRPr="00282080" w:rsidRDefault="00780A0B" w:rsidP="001F30E7">
            <w:pPr>
              <w:keepNext w:val="0"/>
              <w:keepLines w:val="0"/>
              <w:spacing w:before="0" w:after="160" w:line="259" w:lineRule="auto"/>
              <w:jc w:val="left"/>
              <w:rPr>
                <w:lang w:val="en-GB"/>
              </w:rPr>
            </w:pPr>
            <w:r>
              <w:rPr>
                <w:lang w:val="en-GB"/>
              </w:rPr>
              <w:t>18</w:t>
            </w:r>
            <w:r w:rsidR="001F30E7">
              <w:rPr>
                <w:lang w:val="en-GB"/>
              </w:rPr>
              <w:t>.</w:t>
            </w:r>
          </w:p>
        </w:tc>
        <w:tc>
          <w:tcPr>
            <w:tcW w:w="7938" w:type="dxa"/>
            <w:tcBorders>
              <w:top w:val="single" w:sz="4" w:space="0" w:color="auto"/>
              <w:bottom w:val="single" w:sz="4" w:space="0" w:color="auto"/>
              <w:right w:val="single" w:sz="4" w:space="0" w:color="auto"/>
            </w:tcBorders>
          </w:tcPr>
          <w:p w14:paraId="3ABF87DE" w14:textId="77777777" w:rsidR="00780A0B" w:rsidRPr="002251BB" w:rsidRDefault="00780A0B" w:rsidP="001F30E7">
            <w:pPr>
              <w:keepNext w:val="0"/>
              <w:keepLines w:val="0"/>
              <w:spacing w:before="0" w:after="160" w:line="259" w:lineRule="auto"/>
              <w:jc w:val="left"/>
              <w:rPr>
                <w:spacing w:val="-8"/>
              </w:rPr>
            </w:pPr>
            <w:r w:rsidRPr="00F2631C">
              <w:t>Phương thức tiếp cận chính xác: Tiếp cận hụt có vòng rẽ</w:t>
            </w:r>
          </w:p>
        </w:tc>
      </w:tr>
      <w:tr w:rsidR="00780A0B" w:rsidRPr="00282080" w14:paraId="6789F4AE"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45A86D5" w14:textId="47E32B31" w:rsidR="00780A0B" w:rsidRPr="00282080" w:rsidRDefault="00780A0B" w:rsidP="001F30E7">
            <w:pPr>
              <w:keepNext w:val="0"/>
              <w:keepLines w:val="0"/>
              <w:spacing w:before="0" w:after="160" w:line="259" w:lineRule="auto"/>
              <w:jc w:val="left"/>
              <w:rPr>
                <w:lang w:val="en-GB"/>
              </w:rPr>
            </w:pPr>
            <w:r>
              <w:rPr>
                <w:lang w:val="en-GB"/>
              </w:rPr>
              <w:t>19</w:t>
            </w:r>
            <w:r w:rsidR="001F30E7">
              <w:rPr>
                <w:lang w:val="en-GB"/>
              </w:rPr>
              <w:t>.</w:t>
            </w:r>
          </w:p>
        </w:tc>
        <w:tc>
          <w:tcPr>
            <w:tcW w:w="7938" w:type="dxa"/>
            <w:tcBorders>
              <w:top w:val="single" w:sz="4" w:space="0" w:color="auto"/>
              <w:bottom w:val="single" w:sz="4" w:space="0" w:color="auto"/>
              <w:right w:val="single" w:sz="4" w:space="0" w:color="auto"/>
            </w:tcBorders>
          </w:tcPr>
          <w:p w14:paraId="6FF36581" w14:textId="77777777" w:rsidR="00780A0B" w:rsidRPr="00F2631C" w:rsidRDefault="00780A0B" w:rsidP="001F30E7">
            <w:pPr>
              <w:keepNext w:val="0"/>
              <w:keepLines w:val="0"/>
              <w:spacing w:before="0" w:after="160" w:line="259" w:lineRule="auto"/>
              <w:jc w:val="left"/>
            </w:pPr>
            <w:r w:rsidRPr="00F2631C">
              <w:t>Phương thức tiếp cận chính xác: ILS lệch trục</w:t>
            </w:r>
          </w:p>
        </w:tc>
      </w:tr>
      <w:tr w:rsidR="00780A0B" w:rsidRPr="00282080" w14:paraId="6DBD5CC7"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27CA9ED" w14:textId="70FCD116" w:rsidR="00780A0B" w:rsidRPr="00282080" w:rsidRDefault="00780A0B" w:rsidP="001F30E7">
            <w:pPr>
              <w:keepNext w:val="0"/>
              <w:keepLines w:val="0"/>
              <w:spacing w:before="0" w:after="160" w:line="259" w:lineRule="auto"/>
              <w:jc w:val="left"/>
              <w:rPr>
                <w:lang w:val="en-GB"/>
              </w:rPr>
            </w:pPr>
            <w:r>
              <w:rPr>
                <w:lang w:val="en-GB"/>
              </w:rPr>
              <w:t>20</w:t>
            </w:r>
            <w:r w:rsidR="001F30E7">
              <w:rPr>
                <w:lang w:val="en-GB"/>
              </w:rPr>
              <w:t>.</w:t>
            </w:r>
          </w:p>
        </w:tc>
        <w:tc>
          <w:tcPr>
            <w:tcW w:w="7938" w:type="dxa"/>
            <w:tcBorders>
              <w:top w:val="single" w:sz="4" w:space="0" w:color="auto"/>
              <w:bottom w:val="single" w:sz="4" w:space="0" w:color="auto"/>
              <w:right w:val="single" w:sz="4" w:space="0" w:color="auto"/>
            </w:tcBorders>
          </w:tcPr>
          <w:p w14:paraId="738FC675" w14:textId="77777777" w:rsidR="00780A0B" w:rsidRPr="00F2631C" w:rsidRDefault="00780A0B" w:rsidP="001F30E7">
            <w:pPr>
              <w:keepNext w:val="0"/>
              <w:keepLines w:val="0"/>
              <w:spacing w:before="0" w:after="160" w:line="259" w:lineRule="auto"/>
              <w:jc w:val="left"/>
            </w:pPr>
            <w:r w:rsidRPr="00F2631C">
              <w:t>Phương thức tiếp cận chính xác: Tiếp cận chỉ sử dụng LOC </w:t>
            </w:r>
          </w:p>
        </w:tc>
      </w:tr>
      <w:tr w:rsidR="00780A0B" w:rsidRPr="00282080" w14:paraId="4BF1D8BD"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49D3C40" w14:textId="2DEE347A" w:rsidR="00780A0B" w:rsidRPr="00282080" w:rsidRDefault="00780A0B" w:rsidP="001F30E7">
            <w:pPr>
              <w:keepNext w:val="0"/>
              <w:keepLines w:val="0"/>
              <w:spacing w:before="0" w:after="160" w:line="259" w:lineRule="auto"/>
              <w:jc w:val="left"/>
              <w:rPr>
                <w:lang w:val="en-GB"/>
              </w:rPr>
            </w:pPr>
            <w:r>
              <w:rPr>
                <w:lang w:val="en-GB"/>
              </w:rPr>
              <w:t>21</w:t>
            </w:r>
            <w:r w:rsidR="001F30E7">
              <w:rPr>
                <w:lang w:val="en-GB"/>
              </w:rPr>
              <w:t>.</w:t>
            </w:r>
          </w:p>
        </w:tc>
        <w:tc>
          <w:tcPr>
            <w:tcW w:w="7938" w:type="dxa"/>
            <w:tcBorders>
              <w:top w:val="single" w:sz="4" w:space="0" w:color="auto"/>
              <w:bottom w:val="single" w:sz="4" w:space="0" w:color="auto"/>
              <w:right w:val="single" w:sz="4" w:space="0" w:color="auto"/>
            </w:tcBorders>
          </w:tcPr>
          <w:p w14:paraId="6F1D23C3" w14:textId="77777777" w:rsidR="00780A0B" w:rsidRPr="00F2631C" w:rsidRDefault="00780A0B" w:rsidP="001F30E7">
            <w:pPr>
              <w:keepNext w:val="0"/>
              <w:keepLines w:val="0"/>
              <w:spacing w:before="0" w:after="160" w:line="259" w:lineRule="auto"/>
              <w:jc w:val="left"/>
            </w:pPr>
            <w:r w:rsidRPr="00F2631C">
              <w:t>Phương thức tiếp cận chính xác: Mô hình rủi ro va chạm (CRM)</w:t>
            </w:r>
          </w:p>
        </w:tc>
      </w:tr>
      <w:tr w:rsidR="00780A0B" w:rsidRPr="00282080" w14:paraId="30CB14C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814AFE4" w14:textId="265FECFC" w:rsidR="00780A0B" w:rsidRPr="00282080" w:rsidRDefault="00780A0B" w:rsidP="001F30E7">
            <w:pPr>
              <w:keepNext w:val="0"/>
              <w:keepLines w:val="0"/>
              <w:spacing w:before="0" w:after="160" w:line="259" w:lineRule="auto"/>
              <w:jc w:val="left"/>
              <w:rPr>
                <w:lang w:val="en-GB"/>
              </w:rPr>
            </w:pPr>
            <w:r>
              <w:rPr>
                <w:lang w:val="en-GB"/>
              </w:rPr>
              <w:t>22</w:t>
            </w:r>
            <w:r w:rsidR="001F30E7">
              <w:rPr>
                <w:lang w:val="en-GB"/>
              </w:rPr>
              <w:t>.</w:t>
            </w:r>
          </w:p>
        </w:tc>
        <w:tc>
          <w:tcPr>
            <w:tcW w:w="7938" w:type="dxa"/>
            <w:tcBorders>
              <w:top w:val="single" w:sz="4" w:space="0" w:color="auto"/>
              <w:bottom w:val="single" w:sz="4" w:space="0" w:color="auto"/>
              <w:right w:val="single" w:sz="4" w:space="0" w:color="auto"/>
            </w:tcBorders>
          </w:tcPr>
          <w:p w14:paraId="6CAC8083" w14:textId="77777777" w:rsidR="00780A0B" w:rsidRPr="00F2631C" w:rsidRDefault="00780A0B" w:rsidP="001F30E7">
            <w:pPr>
              <w:keepNext w:val="0"/>
              <w:keepLines w:val="0"/>
              <w:spacing w:before="0" w:after="160" w:line="259" w:lineRule="auto"/>
              <w:jc w:val="left"/>
            </w:pPr>
            <w:r w:rsidRPr="00F2631C">
              <w:t xml:space="preserve">Phương thức tiếp cận chính xác: Mặt phẳng giai đoạn bằng </w:t>
            </w:r>
            <w:r w:rsidRPr="00F2631C">
              <w:lastRenderedPageBreak/>
              <w:t>mắt (VSS)/Mặt phẳng thông thoáng chướng ngại vật (OCS)</w:t>
            </w:r>
          </w:p>
        </w:tc>
      </w:tr>
      <w:tr w:rsidR="00780A0B" w:rsidRPr="00282080" w14:paraId="0B44632E"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9E810FE" w14:textId="49135005" w:rsidR="00780A0B" w:rsidRPr="00282080" w:rsidRDefault="00780A0B" w:rsidP="001F30E7">
            <w:pPr>
              <w:keepNext w:val="0"/>
              <w:keepLines w:val="0"/>
              <w:spacing w:before="0" w:after="160" w:line="259" w:lineRule="auto"/>
              <w:jc w:val="left"/>
              <w:rPr>
                <w:lang w:val="en-GB"/>
              </w:rPr>
            </w:pPr>
            <w:r>
              <w:rPr>
                <w:lang w:val="en-GB"/>
              </w:rPr>
              <w:lastRenderedPageBreak/>
              <w:t>23</w:t>
            </w:r>
            <w:r w:rsidR="001F30E7">
              <w:rPr>
                <w:lang w:val="en-GB"/>
              </w:rPr>
              <w:t>.</w:t>
            </w:r>
          </w:p>
        </w:tc>
        <w:tc>
          <w:tcPr>
            <w:tcW w:w="7938" w:type="dxa"/>
            <w:tcBorders>
              <w:top w:val="single" w:sz="4" w:space="0" w:color="auto"/>
              <w:bottom w:val="single" w:sz="4" w:space="0" w:color="auto"/>
              <w:right w:val="single" w:sz="4" w:space="0" w:color="auto"/>
            </w:tcBorders>
          </w:tcPr>
          <w:p w14:paraId="56E0DB28" w14:textId="77777777" w:rsidR="00780A0B" w:rsidRPr="00F2631C" w:rsidRDefault="00780A0B" w:rsidP="001F30E7">
            <w:pPr>
              <w:keepNext w:val="0"/>
              <w:keepLines w:val="0"/>
              <w:spacing w:before="0" w:after="160" w:line="259" w:lineRule="auto"/>
              <w:jc w:val="left"/>
            </w:pPr>
            <w:r w:rsidRPr="00F2631C">
              <w:t>Phương thức khởi hành mọi hướng</w:t>
            </w:r>
          </w:p>
        </w:tc>
      </w:tr>
      <w:tr w:rsidR="00780A0B" w:rsidRPr="00282080" w14:paraId="6DE0ED19"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99D806D" w14:textId="04F1ACCE" w:rsidR="00780A0B" w:rsidRPr="00282080" w:rsidRDefault="00780A0B" w:rsidP="001F30E7">
            <w:pPr>
              <w:keepNext w:val="0"/>
              <w:keepLines w:val="0"/>
              <w:spacing w:before="0" w:after="160" w:line="259" w:lineRule="auto"/>
              <w:jc w:val="left"/>
              <w:rPr>
                <w:lang w:val="en-GB"/>
              </w:rPr>
            </w:pPr>
            <w:r>
              <w:rPr>
                <w:lang w:val="en-GB"/>
              </w:rPr>
              <w:t>24</w:t>
            </w:r>
            <w:r w:rsidR="001F30E7">
              <w:rPr>
                <w:lang w:val="en-GB"/>
              </w:rPr>
              <w:t>.</w:t>
            </w:r>
          </w:p>
        </w:tc>
        <w:tc>
          <w:tcPr>
            <w:tcW w:w="7938" w:type="dxa"/>
            <w:tcBorders>
              <w:top w:val="single" w:sz="4" w:space="0" w:color="auto"/>
              <w:bottom w:val="single" w:sz="4" w:space="0" w:color="auto"/>
              <w:right w:val="single" w:sz="4" w:space="0" w:color="auto"/>
            </w:tcBorders>
          </w:tcPr>
          <w:p w14:paraId="0A54AF97" w14:textId="77777777" w:rsidR="00780A0B" w:rsidRPr="00F2631C" w:rsidRDefault="00780A0B" w:rsidP="001F30E7">
            <w:pPr>
              <w:keepNext w:val="0"/>
              <w:keepLines w:val="0"/>
              <w:spacing w:before="0" w:after="160" w:line="259" w:lineRule="auto"/>
              <w:jc w:val="left"/>
            </w:pPr>
            <w:r w:rsidRPr="00F2631C">
              <w:t>Cất cánh thẳng</w:t>
            </w:r>
          </w:p>
        </w:tc>
      </w:tr>
      <w:tr w:rsidR="00780A0B" w:rsidRPr="00282080" w14:paraId="555227BE"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8F4CF97" w14:textId="467F1E45" w:rsidR="00780A0B" w:rsidRPr="00282080" w:rsidRDefault="00780A0B" w:rsidP="001F30E7">
            <w:pPr>
              <w:keepNext w:val="0"/>
              <w:keepLines w:val="0"/>
              <w:spacing w:before="0" w:after="160" w:line="259" w:lineRule="auto"/>
              <w:jc w:val="left"/>
              <w:rPr>
                <w:lang w:val="en-GB"/>
              </w:rPr>
            </w:pPr>
            <w:r>
              <w:rPr>
                <w:lang w:val="en-GB"/>
              </w:rPr>
              <w:t>25</w:t>
            </w:r>
            <w:r w:rsidR="001F30E7">
              <w:rPr>
                <w:lang w:val="en-GB"/>
              </w:rPr>
              <w:t>.</w:t>
            </w:r>
          </w:p>
        </w:tc>
        <w:tc>
          <w:tcPr>
            <w:tcW w:w="7938" w:type="dxa"/>
            <w:tcBorders>
              <w:top w:val="single" w:sz="4" w:space="0" w:color="auto"/>
              <w:bottom w:val="single" w:sz="4" w:space="0" w:color="auto"/>
              <w:right w:val="single" w:sz="4" w:space="0" w:color="auto"/>
            </w:tcBorders>
          </w:tcPr>
          <w:p w14:paraId="12CCC945" w14:textId="77777777" w:rsidR="00780A0B" w:rsidRPr="00F2631C" w:rsidRDefault="00780A0B" w:rsidP="001F30E7">
            <w:pPr>
              <w:keepNext w:val="0"/>
              <w:keepLines w:val="0"/>
              <w:spacing w:before="0" w:after="160" w:line="259" w:lineRule="auto"/>
              <w:jc w:val="left"/>
            </w:pPr>
            <w:r w:rsidRPr="00F2631C">
              <w:t>Cất cánh có vòng rẽ</w:t>
            </w:r>
          </w:p>
        </w:tc>
      </w:tr>
      <w:tr w:rsidR="00780A0B" w:rsidRPr="00282080" w14:paraId="19C652D0"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BCB8F65" w14:textId="15B92931" w:rsidR="00780A0B" w:rsidRPr="00282080" w:rsidRDefault="00780A0B" w:rsidP="001F30E7">
            <w:pPr>
              <w:keepNext w:val="0"/>
              <w:keepLines w:val="0"/>
              <w:spacing w:before="0" w:after="160" w:line="259" w:lineRule="auto"/>
              <w:jc w:val="left"/>
              <w:rPr>
                <w:lang w:val="en-GB"/>
              </w:rPr>
            </w:pPr>
            <w:r>
              <w:rPr>
                <w:lang w:val="en-GB"/>
              </w:rPr>
              <w:t>26</w:t>
            </w:r>
            <w:r w:rsidR="001F30E7">
              <w:rPr>
                <w:lang w:val="en-GB"/>
              </w:rPr>
              <w:t>.</w:t>
            </w:r>
          </w:p>
        </w:tc>
        <w:tc>
          <w:tcPr>
            <w:tcW w:w="7938" w:type="dxa"/>
            <w:tcBorders>
              <w:top w:val="single" w:sz="4" w:space="0" w:color="auto"/>
              <w:bottom w:val="single" w:sz="4" w:space="0" w:color="auto"/>
              <w:right w:val="single" w:sz="4" w:space="0" w:color="auto"/>
            </w:tcBorders>
          </w:tcPr>
          <w:p w14:paraId="5B48FAB2" w14:textId="77777777" w:rsidR="00780A0B" w:rsidRPr="00F2631C" w:rsidRDefault="00780A0B" w:rsidP="001F30E7">
            <w:pPr>
              <w:keepNext w:val="0"/>
              <w:keepLines w:val="0"/>
              <w:spacing w:before="0" w:after="160" w:line="259" w:lineRule="auto"/>
              <w:jc w:val="left"/>
            </w:pPr>
            <w:r w:rsidRPr="00F2631C">
              <w:t>Phương thức bay đường dài</w:t>
            </w:r>
          </w:p>
        </w:tc>
      </w:tr>
      <w:tr w:rsidR="00780A0B" w:rsidRPr="00282080" w14:paraId="4FDCEEB5"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863A85D" w14:textId="7B6DF465" w:rsidR="00780A0B" w:rsidRPr="00282080" w:rsidRDefault="00780A0B" w:rsidP="001F30E7">
            <w:pPr>
              <w:keepNext w:val="0"/>
              <w:keepLines w:val="0"/>
              <w:spacing w:before="0" w:after="160" w:line="259" w:lineRule="auto"/>
              <w:jc w:val="left"/>
              <w:rPr>
                <w:lang w:val="en-GB"/>
              </w:rPr>
            </w:pPr>
            <w:r>
              <w:rPr>
                <w:lang w:val="en-GB"/>
              </w:rPr>
              <w:t>27</w:t>
            </w:r>
            <w:r w:rsidR="001F30E7">
              <w:rPr>
                <w:lang w:val="en-GB"/>
              </w:rPr>
              <w:t>.</w:t>
            </w:r>
          </w:p>
        </w:tc>
        <w:tc>
          <w:tcPr>
            <w:tcW w:w="7938" w:type="dxa"/>
            <w:tcBorders>
              <w:top w:val="single" w:sz="4" w:space="0" w:color="auto"/>
              <w:bottom w:val="single" w:sz="4" w:space="0" w:color="auto"/>
              <w:right w:val="single" w:sz="4" w:space="0" w:color="auto"/>
            </w:tcBorders>
          </w:tcPr>
          <w:p w14:paraId="523ED778" w14:textId="77777777" w:rsidR="00780A0B" w:rsidRPr="00F2631C" w:rsidRDefault="00780A0B" w:rsidP="001F30E7">
            <w:pPr>
              <w:keepNext w:val="0"/>
              <w:keepLines w:val="0"/>
              <w:spacing w:before="0" w:after="160" w:line="259" w:lineRule="auto"/>
              <w:jc w:val="left"/>
            </w:pPr>
            <w:r w:rsidRPr="00F2631C">
              <w:t>Xây dựng vùng bảo vệ cho đường bay</w:t>
            </w:r>
          </w:p>
        </w:tc>
      </w:tr>
      <w:tr w:rsidR="00780A0B" w:rsidRPr="00282080" w14:paraId="14F6711C"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9BE86F8" w14:textId="4445BE5A" w:rsidR="00780A0B" w:rsidRPr="00282080" w:rsidRDefault="00780A0B" w:rsidP="001F30E7">
            <w:pPr>
              <w:keepNext w:val="0"/>
              <w:keepLines w:val="0"/>
              <w:spacing w:before="0" w:after="160" w:line="259" w:lineRule="auto"/>
              <w:jc w:val="left"/>
              <w:rPr>
                <w:lang w:val="en-GB"/>
              </w:rPr>
            </w:pPr>
            <w:r>
              <w:rPr>
                <w:lang w:val="en-GB"/>
              </w:rPr>
              <w:t>28</w:t>
            </w:r>
            <w:r w:rsidR="001F30E7">
              <w:rPr>
                <w:lang w:val="en-GB"/>
              </w:rPr>
              <w:t>.</w:t>
            </w:r>
          </w:p>
        </w:tc>
        <w:tc>
          <w:tcPr>
            <w:tcW w:w="7938" w:type="dxa"/>
            <w:tcBorders>
              <w:top w:val="single" w:sz="4" w:space="0" w:color="auto"/>
              <w:bottom w:val="single" w:sz="4" w:space="0" w:color="auto"/>
              <w:right w:val="single" w:sz="4" w:space="0" w:color="auto"/>
            </w:tcBorders>
          </w:tcPr>
          <w:p w14:paraId="4D4CC38A" w14:textId="77777777" w:rsidR="00780A0B" w:rsidRPr="00F2631C" w:rsidRDefault="00780A0B" w:rsidP="001F30E7">
            <w:pPr>
              <w:keepNext w:val="0"/>
              <w:keepLines w:val="0"/>
              <w:spacing w:before="0" w:after="160" w:line="259" w:lineRule="auto"/>
              <w:jc w:val="left"/>
            </w:pPr>
            <w:r w:rsidRPr="00F2631C">
              <w:t>Vùng bảo vệ và dung sai</w:t>
            </w:r>
          </w:p>
        </w:tc>
      </w:tr>
      <w:tr w:rsidR="00780A0B" w:rsidRPr="00282080" w14:paraId="4A8E6F88"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D5DE8D5" w14:textId="42A45FAE" w:rsidR="00780A0B" w:rsidRPr="00282080" w:rsidRDefault="00780A0B" w:rsidP="001F30E7">
            <w:pPr>
              <w:keepNext w:val="0"/>
              <w:keepLines w:val="0"/>
              <w:spacing w:before="0" w:after="160" w:line="259" w:lineRule="auto"/>
              <w:jc w:val="left"/>
              <w:rPr>
                <w:lang w:val="en-GB"/>
              </w:rPr>
            </w:pPr>
            <w:r>
              <w:rPr>
                <w:lang w:val="en-GB"/>
              </w:rPr>
              <w:t>29</w:t>
            </w:r>
            <w:r w:rsidR="001F30E7">
              <w:rPr>
                <w:lang w:val="en-GB"/>
              </w:rPr>
              <w:t>.</w:t>
            </w:r>
          </w:p>
        </w:tc>
        <w:tc>
          <w:tcPr>
            <w:tcW w:w="7938" w:type="dxa"/>
            <w:tcBorders>
              <w:top w:val="single" w:sz="4" w:space="0" w:color="auto"/>
              <w:bottom w:val="single" w:sz="4" w:space="0" w:color="auto"/>
              <w:right w:val="single" w:sz="4" w:space="0" w:color="auto"/>
            </w:tcBorders>
          </w:tcPr>
          <w:p w14:paraId="26BA0CEC" w14:textId="77777777" w:rsidR="00780A0B" w:rsidRPr="00F2631C" w:rsidRDefault="00780A0B" w:rsidP="001F30E7">
            <w:pPr>
              <w:keepNext w:val="0"/>
              <w:keepLines w:val="0"/>
              <w:spacing w:before="0" w:after="160" w:line="259" w:lineRule="auto"/>
              <w:jc w:val="left"/>
            </w:pPr>
            <w:r w:rsidRPr="00F2631C">
              <w:t>Vùng bảo vệ vòng rẽ và đánh giá chướng ngại vật</w:t>
            </w:r>
          </w:p>
        </w:tc>
      </w:tr>
      <w:tr w:rsidR="00780A0B" w:rsidRPr="00282080" w14:paraId="020743F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5599E47" w14:textId="36F78003" w:rsidR="00780A0B" w:rsidRPr="00282080" w:rsidRDefault="00780A0B" w:rsidP="001F30E7">
            <w:pPr>
              <w:keepNext w:val="0"/>
              <w:keepLines w:val="0"/>
              <w:spacing w:before="0" w:after="160" w:line="259" w:lineRule="auto"/>
              <w:jc w:val="left"/>
              <w:rPr>
                <w:lang w:val="en-GB"/>
              </w:rPr>
            </w:pPr>
            <w:r>
              <w:rPr>
                <w:lang w:val="en-GB"/>
              </w:rPr>
              <w:t>30</w:t>
            </w:r>
            <w:r w:rsidR="001F30E7">
              <w:rPr>
                <w:lang w:val="en-GB"/>
              </w:rPr>
              <w:t>.</w:t>
            </w:r>
          </w:p>
        </w:tc>
        <w:tc>
          <w:tcPr>
            <w:tcW w:w="7938" w:type="dxa"/>
            <w:tcBorders>
              <w:top w:val="single" w:sz="4" w:space="0" w:color="auto"/>
              <w:bottom w:val="single" w:sz="4" w:space="0" w:color="auto"/>
              <w:right w:val="single" w:sz="4" w:space="0" w:color="auto"/>
            </w:tcBorders>
          </w:tcPr>
          <w:p w14:paraId="6A19FCE1" w14:textId="77777777" w:rsidR="00780A0B" w:rsidRPr="00F2631C" w:rsidRDefault="00780A0B" w:rsidP="001F30E7">
            <w:pPr>
              <w:keepNext w:val="0"/>
              <w:keepLines w:val="0"/>
              <w:spacing w:before="0" w:after="160" w:line="259" w:lineRule="auto"/>
              <w:jc w:val="left"/>
            </w:pPr>
            <w:r w:rsidRPr="00F2631C">
              <w:t>Phương thức đến RNAV</w:t>
            </w:r>
          </w:p>
        </w:tc>
      </w:tr>
      <w:tr w:rsidR="00780A0B" w:rsidRPr="00282080" w14:paraId="5908EE4F"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BC64638" w14:textId="4FF6B8D9" w:rsidR="00780A0B" w:rsidRPr="00282080" w:rsidRDefault="00780A0B" w:rsidP="001F30E7">
            <w:pPr>
              <w:keepNext w:val="0"/>
              <w:keepLines w:val="0"/>
              <w:spacing w:before="0" w:after="160" w:line="259" w:lineRule="auto"/>
              <w:jc w:val="left"/>
              <w:rPr>
                <w:lang w:val="en-GB"/>
              </w:rPr>
            </w:pPr>
            <w:r>
              <w:rPr>
                <w:lang w:val="en-GB"/>
              </w:rPr>
              <w:t>31</w:t>
            </w:r>
            <w:r w:rsidR="001F30E7">
              <w:rPr>
                <w:lang w:val="en-GB"/>
              </w:rPr>
              <w:t>.</w:t>
            </w:r>
          </w:p>
        </w:tc>
        <w:tc>
          <w:tcPr>
            <w:tcW w:w="7938" w:type="dxa"/>
            <w:tcBorders>
              <w:top w:val="single" w:sz="4" w:space="0" w:color="auto"/>
              <w:bottom w:val="single" w:sz="4" w:space="0" w:color="auto"/>
              <w:right w:val="single" w:sz="4" w:space="0" w:color="auto"/>
            </w:tcBorders>
          </w:tcPr>
          <w:p w14:paraId="3080D21A" w14:textId="77777777" w:rsidR="00780A0B" w:rsidRPr="00F2631C" w:rsidRDefault="00780A0B" w:rsidP="001F30E7">
            <w:pPr>
              <w:keepNext w:val="0"/>
              <w:keepLines w:val="0"/>
              <w:spacing w:before="0" w:after="160" w:line="259" w:lineRule="auto"/>
              <w:jc w:val="left"/>
            </w:pPr>
            <w:r w:rsidRPr="00F2631C">
              <w:t>Phương thức tiếp cận RNAV: Giai đoạn tiếp cận đầu và tiếp cận giữa</w:t>
            </w:r>
          </w:p>
        </w:tc>
      </w:tr>
      <w:tr w:rsidR="00780A0B" w:rsidRPr="00282080" w14:paraId="1275A908"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6AB35C0" w14:textId="471E3ACB" w:rsidR="00780A0B" w:rsidRPr="00282080" w:rsidRDefault="00780A0B" w:rsidP="001F30E7">
            <w:pPr>
              <w:keepNext w:val="0"/>
              <w:keepLines w:val="0"/>
              <w:spacing w:before="0" w:after="160" w:line="259" w:lineRule="auto"/>
              <w:jc w:val="left"/>
              <w:rPr>
                <w:lang w:val="en-GB"/>
              </w:rPr>
            </w:pPr>
            <w:r>
              <w:rPr>
                <w:lang w:val="en-GB"/>
              </w:rPr>
              <w:t>32</w:t>
            </w:r>
            <w:r w:rsidR="001F30E7">
              <w:rPr>
                <w:lang w:val="en-GB"/>
              </w:rPr>
              <w:t>.</w:t>
            </w:r>
          </w:p>
        </w:tc>
        <w:tc>
          <w:tcPr>
            <w:tcW w:w="7938" w:type="dxa"/>
            <w:tcBorders>
              <w:top w:val="single" w:sz="4" w:space="0" w:color="auto"/>
              <w:bottom w:val="single" w:sz="4" w:space="0" w:color="auto"/>
              <w:right w:val="single" w:sz="4" w:space="0" w:color="auto"/>
            </w:tcBorders>
          </w:tcPr>
          <w:p w14:paraId="3139D38D" w14:textId="77777777" w:rsidR="00780A0B" w:rsidRPr="00F2631C" w:rsidRDefault="00780A0B" w:rsidP="001F30E7">
            <w:pPr>
              <w:keepNext w:val="0"/>
              <w:keepLines w:val="0"/>
              <w:spacing w:before="0" w:after="160" w:line="259" w:lineRule="auto"/>
              <w:jc w:val="left"/>
            </w:pPr>
            <w:r w:rsidRPr="002251BB">
              <w:rPr>
                <w:spacing w:val="-8"/>
              </w:rPr>
              <w:t>Phương thức tiếp cận RNAV: Giai đoạn tiếp cận chót</w:t>
            </w:r>
          </w:p>
        </w:tc>
      </w:tr>
      <w:tr w:rsidR="00780A0B" w:rsidRPr="00282080" w14:paraId="1EFF08C6"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6E26575" w14:textId="6DC24F0A" w:rsidR="00780A0B" w:rsidRPr="00282080" w:rsidRDefault="00780A0B" w:rsidP="001F30E7">
            <w:pPr>
              <w:keepNext w:val="0"/>
              <w:keepLines w:val="0"/>
              <w:spacing w:before="0" w:after="160" w:line="259" w:lineRule="auto"/>
              <w:jc w:val="left"/>
              <w:rPr>
                <w:lang w:val="en-GB"/>
              </w:rPr>
            </w:pPr>
            <w:r>
              <w:rPr>
                <w:lang w:val="en-GB"/>
              </w:rPr>
              <w:t>33</w:t>
            </w:r>
            <w:r w:rsidR="001F30E7">
              <w:rPr>
                <w:lang w:val="en-GB"/>
              </w:rPr>
              <w:t>.</w:t>
            </w:r>
          </w:p>
        </w:tc>
        <w:tc>
          <w:tcPr>
            <w:tcW w:w="7938" w:type="dxa"/>
            <w:tcBorders>
              <w:top w:val="single" w:sz="4" w:space="0" w:color="auto"/>
              <w:bottom w:val="single" w:sz="4" w:space="0" w:color="auto"/>
              <w:right w:val="single" w:sz="4" w:space="0" w:color="auto"/>
            </w:tcBorders>
          </w:tcPr>
          <w:p w14:paraId="765B1344" w14:textId="77777777" w:rsidR="00780A0B" w:rsidRPr="002251BB" w:rsidRDefault="00780A0B" w:rsidP="001F30E7">
            <w:pPr>
              <w:keepNext w:val="0"/>
              <w:keepLines w:val="0"/>
              <w:spacing w:before="0" w:after="160" w:line="259" w:lineRule="auto"/>
              <w:jc w:val="left"/>
              <w:rPr>
                <w:spacing w:val="-8"/>
              </w:rPr>
            </w:pPr>
            <w:r w:rsidRPr="00F2631C">
              <w:t xml:space="preserve">Phương thức tiếp cận RNAV: Mặt phẳng giai đoạn </w:t>
            </w:r>
            <w:r w:rsidRPr="002251BB">
              <w:rPr>
                <w:spacing w:val="-8"/>
              </w:rPr>
              <w:t>bằng mắt/Mặt phẳng thông thoáng chướng ngại vật</w:t>
            </w:r>
          </w:p>
        </w:tc>
      </w:tr>
      <w:tr w:rsidR="00780A0B" w:rsidRPr="00282080" w14:paraId="241D1411"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9004B27" w14:textId="525F35E8" w:rsidR="00780A0B" w:rsidRPr="00282080" w:rsidRDefault="00780A0B" w:rsidP="001F30E7">
            <w:pPr>
              <w:keepNext w:val="0"/>
              <w:keepLines w:val="0"/>
              <w:spacing w:before="0" w:after="160" w:line="259" w:lineRule="auto"/>
              <w:jc w:val="left"/>
              <w:rPr>
                <w:lang w:val="en-GB"/>
              </w:rPr>
            </w:pPr>
            <w:r>
              <w:rPr>
                <w:lang w:val="en-GB"/>
              </w:rPr>
              <w:t>34</w:t>
            </w:r>
            <w:r w:rsidR="001F30E7">
              <w:rPr>
                <w:lang w:val="en-GB"/>
              </w:rPr>
              <w:t>.</w:t>
            </w:r>
          </w:p>
        </w:tc>
        <w:tc>
          <w:tcPr>
            <w:tcW w:w="7938" w:type="dxa"/>
            <w:tcBorders>
              <w:top w:val="single" w:sz="4" w:space="0" w:color="auto"/>
              <w:bottom w:val="single" w:sz="4" w:space="0" w:color="auto"/>
              <w:right w:val="single" w:sz="4" w:space="0" w:color="auto"/>
            </w:tcBorders>
          </w:tcPr>
          <w:p w14:paraId="5B4FEBFC" w14:textId="77777777" w:rsidR="00780A0B" w:rsidRPr="00F2631C" w:rsidRDefault="00780A0B" w:rsidP="001F30E7">
            <w:pPr>
              <w:keepNext w:val="0"/>
              <w:keepLines w:val="0"/>
              <w:spacing w:before="0" w:after="160" w:line="259" w:lineRule="auto"/>
              <w:jc w:val="left"/>
            </w:pPr>
            <w:r w:rsidRPr="002251BB">
              <w:rPr>
                <w:spacing w:val="-8"/>
              </w:rPr>
              <w:t>Phương thức tiếp cận RNAV: Giai đoạn tiếp cận hụt</w:t>
            </w:r>
          </w:p>
        </w:tc>
      </w:tr>
      <w:tr w:rsidR="00780A0B" w:rsidRPr="00282080" w14:paraId="6BB7819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A978AC6" w14:textId="29A3E81D" w:rsidR="00780A0B" w:rsidRPr="00282080" w:rsidRDefault="00780A0B" w:rsidP="001F30E7">
            <w:pPr>
              <w:keepNext w:val="0"/>
              <w:keepLines w:val="0"/>
              <w:spacing w:before="0" w:after="160" w:line="259" w:lineRule="auto"/>
              <w:jc w:val="left"/>
              <w:rPr>
                <w:lang w:val="en-GB"/>
              </w:rPr>
            </w:pPr>
            <w:r>
              <w:rPr>
                <w:lang w:val="en-GB"/>
              </w:rPr>
              <w:t>35</w:t>
            </w:r>
            <w:r w:rsidR="001F30E7">
              <w:rPr>
                <w:lang w:val="en-GB"/>
              </w:rPr>
              <w:t>.</w:t>
            </w:r>
          </w:p>
        </w:tc>
        <w:tc>
          <w:tcPr>
            <w:tcW w:w="7938" w:type="dxa"/>
            <w:tcBorders>
              <w:top w:val="single" w:sz="4" w:space="0" w:color="auto"/>
              <w:bottom w:val="single" w:sz="4" w:space="0" w:color="auto"/>
              <w:right w:val="single" w:sz="4" w:space="0" w:color="auto"/>
            </w:tcBorders>
          </w:tcPr>
          <w:p w14:paraId="72B3830D" w14:textId="77777777" w:rsidR="00780A0B" w:rsidRPr="002251BB" w:rsidRDefault="00780A0B" w:rsidP="001F30E7">
            <w:pPr>
              <w:keepNext w:val="0"/>
              <w:keepLines w:val="0"/>
              <w:spacing w:before="0" w:after="160" w:line="259" w:lineRule="auto"/>
              <w:jc w:val="left"/>
              <w:rPr>
                <w:spacing w:val="-8"/>
              </w:rPr>
            </w:pPr>
            <w:r w:rsidRPr="00F2631C">
              <w:t xml:space="preserve">Phương thức bay chờ RNAV </w:t>
            </w:r>
          </w:p>
        </w:tc>
      </w:tr>
      <w:tr w:rsidR="00780A0B" w:rsidRPr="00282080" w14:paraId="30C72EA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9F4091F" w14:textId="100C6A6B" w:rsidR="00780A0B" w:rsidRPr="00282080" w:rsidRDefault="00780A0B" w:rsidP="001F30E7">
            <w:pPr>
              <w:keepNext w:val="0"/>
              <w:keepLines w:val="0"/>
              <w:spacing w:before="0" w:after="160" w:line="259" w:lineRule="auto"/>
              <w:jc w:val="left"/>
              <w:rPr>
                <w:lang w:val="en-GB"/>
              </w:rPr>
            </w:pPr>
            <w:r>
              <w:rPr>
                <w:lang w:val="en-GB"/>
              </w:rPr>
              <w:t>36</w:t>
            </w:r>
            <w:r w:rsidR="001F30E7">
              <w:rPr>
                <w:lang w:val="en-GB"/>
              </w:rPr>
              <w:t>.</w:t>
            </w:r>
          </w:p>
        </w:tc>
        <w:tc>
          <w:tcPr>
            <w:tcW w:w="7938" w:type="dxa"/>
            <w:tcBorders>
              <w:top w:val="single" w:sz="4" w:space="0" w:color="auto"/>
              <w:bottom w:val="single" w:sz="4" w:space="0" w:color="auto"/>
              <w:right w:val="single" w:sz="4" w:space="0" w:color="auto"/>
            </w:tcBorders>
          </w:tcPr>
          <w:p w14:paraId="220EE72B" w14:textId="77777777" w:rsidR="00780A0B" w:rsidRPr="00F2631C" w:rsidRDefault="00780A0B" w:rsidP="001F30E7">
            <w:pPr>
              <w:keepNext w:val="0"/>
              <w:keepLines w:val="0"/>
              <w:spacing w:before="0" w:after="160" w:line="259" w:lineRule="auto"/>
              <w:jc w:val="left"/>
            </w:pPr>
            <w:r w:rsidRPr="00F2631C">
              <w:rPr>
                <w:bCs/>
              </w:rPr>
              <w:t xml:space="preserve">Khởi hành sử dụng RNAV </w:t>
            </w:r>
          </w:p>
        </w:tc>
      </w:tr>
      <w:tr w:rsidR="00780A0B" w:rsidRPr="00282080" w14:paraId="00DEE6D2"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4562BFD" w14:textId="475B4218" w:rsidR="00780A0B" w:rsidRPr="00282080" w:rsidRDefault="00780A0B" w:rsidP="001F30E7">
            <w:pPr>
              <w:keepNext w:val="0"/>
              <w:keepLines w:val="0"/>
              <w:spacing w:before="0" w:after="160" w:line="259" w:lineRule="auto"/>
              <w:jc w:val="left"/>
              <w:rPr>
                <w:lang w:val="en-GB"/>
              </w:rPr>
            </w:pPr>
            <w:r>
              <w:rPr>
                <w:lang w:val="en-GB"/>
              </w:rPr>
              <w:t>37</w:t>
            </w:r>
            <w:r w:rsidR="001F30E7">
              <w:rPr>
                <w:lang w:val="en-GB"/>
              </w:rPr>
              <w:t>.</w:t>
            </w:r>
          </w:p>
        </w:tc>
        <w:tc>
          <w:tcPr>
            <w:tcW w:w="7938" w:type="dxa"/>
            <w:tcBorders>
              <w:top w:val="single" w:sz="4" w:space="0" w:color="auto"/>
              <w:bottom w:val="single" w:sz="4" w:space="0" w:color="auto"/>
              <w:right w:val="single" w:sz="4" w:space="0" w:color="auto"/>
            </w:tcBorders>
          </w:tcPr>
          <w:p w14:paraId="58E268E4" w14:textId="77777777" w:rsidR="00780A0B" w:rsidRPr="00F2631C" w:rsidRDefault="00780A0B" w:rsidP="001F30E7">
            <w:pPr>
              <w:keepNext w:val="0"/>
              <w:keepLines w:val="0"/>
              <w:spacing w:before="0" w:after="160" w:line="259" w:lineRule="auto"/>
              <w:jc w:val="left"/>
              <w:rPr>
                <w:bCs/>
              </w:rPr>
            </w:pPr>
            <w:r w:rsidRPr="00F2631C">
              <w:rPr>
                <w:bCs/>
              </w:rPr>
              <w:t xml:space="preserve">Giai đoạn bay RNAV đường dài </w:t>
            </w:r>
          </w:p>
        </w:tc>
      </w:tr>
      <w:tr w:rsidR="00780A0B" w:rsidRPr="00282080" w14:paraId="2F103028"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3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2C2EE6" w14:textId="77777777" w:rsidR="00780A0B" w:rsidRPr="00F2631C" w:rsidRDefault="00780A0B" w:rsidP="001F30E7">
            <w:pPr>
              <w:keepNext w:val="0"/>
              <w:keepLines w:val="0"/>
              <w:spacing w:before="0" w:after="160" w:line="259" w:lineRule="auto"/>
              <w:jc w:val="left"/>
            </w:pPr>
            <w:r w:rsidRPr="00F2631C">
              <w:rPr>
                <w:b/>
              </w:rPr>
              <w:t>PHẦN IV: ÔN TẬP, KIỂM TRA</w:t>
            </w:r>
          </w:p>
        </w:tc>
      </w:tr>
      <w:tr w:rsidR="001F30E7" w:rsidRPr="00282080" w14:paraId="0BF420C6"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B143916" w14:textId="1F320B2A" w:rsidR="001F30E7" w:rsidRPr="00282080" w:rsidRDefault="001F30E7" w:rsidP="001F30E7">
            <w:pPr>
              <w:keepNext w:val="0"/>
              <w:keepLines w:val="0"/>
              <w:spacing w:before="0" w:after="160" w:line="259" w:lineRule="auto"/>
              <w:jc w:val="left"/>
              <w:rPr>
                <w:lang w:val="en-GB"/>
              </w:rPr>
            </w:pPr>
            <w:r w:rsidRPr="00282080">
              <w:t>1.</w:t>
            </w:r>
          </w:p>
        </w:tc>
        <w:tc>
          <w:tcPr>
            <w:tcW w:w="7938" w:type="dxa"/>
            <w:tcBorders>
              <w:top w:val="single" w:sz="4" w:space="0" w:color="auto"/>
              <w:bottom w:val="single" w:sz="4" w:space="0" w:color="auto"/>
              <w:right w:val="single" w:sz="4" w:space="0" w:color="auto"/>
            </w:tcBorders>
          </w:tcPr>
          <w:p w14:paraId="71DED090" w14:textId="5DE3169C" w:rsidR="001F30E7" w:rsidRPr="00F2631C" w:rsidRDefault="001F30E7" w:rsidP="001F30E7">
            <w:pPr>
              <w:keepNext w:val="0"/>
              <w:keepLines w:val="0"/>
              <w:spacing w:before="0" w:after="160" w:line="259" w:lineRule="auto"/>
              <w:jc w:val="left"/>
            </w:pPr>
            <w:r w:rsidRPr="00282080">
              <w:t>Ôn tập</w:t>
            </w:r>
          </w:p>
        </w:tc>
      </w:tr>
      <w:tr w:rsidR="001F30E7" w:rsidRPr="00282080" w14:paraId="46B12B9B" w14:textId="77777777" w:rsidTr="000519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7EE3FFB" w14:textId="6BE73C08" w:rsidR="001F30E7" w:rsidRPr="00282080" w:rsidRDefault="001F30E7" w:rsidP="001F30E7">
            <w:pPr>
              <w:keepNext w:val="0"/>
              <w:keepLines w:val="0"/>
              <w:spacing w:before="0" w:after="160" w:line="259" w:lineRule="auto"/>
              <w:jc w:val="left"/>
              <w:rPr>
                <w:lang w:val="en-GB"/>
              </w:rPr>
            </w:pPr>
            <w:r w:rsidRPr="00282080">
              <w:t>2.</w:t>
            </w:r>
          </w:p>
        </w:tc>
        <w:tc>
          <w:tcPr>
            <w:tcW w:w="7938" w:type="dxa"/>
            <w:tcBorders>
              <w:top w:val="single" w:sz="4" w:space="0" w:color="auto"/>
              <w:bottom w:val="single" w:sz="4" w:space="0" w:color="auto"/>
              <w:right w:val="single" w:sz="4" w:space="0" w:color="auto"/>
            </w:tcBorders>
          </w:tcPr>
          <w:p w14:paraId="4A194677" w14:textId="20F6E530" w:rsidR="001F30E7" w:rsidRPr="00F2631C" w:rsidRDefault="001F30E7" w:rsidP="001F30E7">
            <w:pPr>
              <w:keepNext w:val="0"/>
              <w:keepLines w:val="0"/>
              <w:spacing w:before="0" w:after="160" w:line="259" w:lineRule="auto"/>
              <w:jc w:val="left"/>
            </w:pPr>
            <w:r w:rsidRPr="00282080">
              <w:t>Kiểm tra</w:t>
            </w:r>
          </w:p>
        </w:tc>
      </w:tr>
    </w:tbl>
    <w:p w14:paraId="7AD37432" w14:textId="2FE3AFD8" w:rsidR="005A79FB" w:rsidRPr="00F14925" w:rsidRDefault="00F14925" w:rsidP="00F14925">
      <w:pPr>
        <w:keepNext w:val="0"/>
        <w:keepLines w:val="0"/>
        <w:spacing w:after="120"/>
        <w:ind w:right="-139"/>
        <w:jc w:val="left"/>
        <w:outlineLvl w:val="1"/>
        <w:rPr>
          <w:rFonts w:eastAsia="Arial"/>
          <w:b/>
          <w:szCs w:val="32"/>
          <w:lang w:val="en-GB"/>
        </w:rPr>
      </w:pPr>
      <w:r>
        <w:rPr>
          <w:rFonts w:eastAsia="Arial"/>
          <w:b/>
          <w:szCs w:val="32"/>
          <w:lang w:val="en-GB"/>
        </w:rPr>
        <w:t>4.</w:t>
      </w:r>
      <w:r w:rsidR="000569B3">
        <w:rPr>
          <w:rFonts w:eastAsia="Arial"/>
          <w:b/>
          <w:szCs w:val="32"/>
          <w:lang w:val="en-GB"/>
        </w:rPr>
        <w:t>6</w:t>
      </w:r>
      <w:r>
        <w:rPr>
          <w:rFonts w:eastAsia="Arial"/>
          <w:b/>
          <w:szCs w:val="32"/>
          <w:lang w:val="en-GB"/>
        </w:rPr>
        <w:t xml:space="preserve"> </w:t>
      </w:r>
      <w:r w:rsidR="005A79FB" w:rsidRPr="00F14925">
        <w:rPr>
          <w:rFonts w:eastAsia="Arial"/>
          <w:b/>
          <w:szCs w:val="32"/>
          <w:lang w:val="en-GB"/>
        </w:rPr>
        <w:t>Nhân viên đánh tín hiệu</w:t>
      </w:r>
    </w:p>
    <w:tbl>
      <w:tblPr>
        <w:tblW w:w="935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7938"/>
      </w:tblGrid>
      <w:tr w:rsidR="000569B3" w:rsidRPr="00282080" w14:paraId="3ED97A05" w14:textId="77777777" w:rsidTr="00D21EDB">
        <w:trPr>
          <w:trHeight w:val="507"/>
        </w:trPr>
        <w:tc>
          <w:tcPr>
            <w:tcW w:w="9357" w:type="dxa"/>
            <w:gridSpan w:val="2"/>
            <w:vAlign w:val="center"/>
          </w:tcPr>
          <w:p w14:paraId="457BF101" w14:textId="66BB79AA" w:rsidR="000569B3" w:rsidRPr="00282080" w:rsidRDefault="000569B3" w:rsidP="00F14925">
            <w:pPr>
              <w:keepNext w:val="0"/>
              <w:keepLines w:val="0"/>
              <w:spacing w:before="0" w:after="160" w:line="259" w:lineRule="auto"/>
              <w:jc w:val="left"/>
            </w:pPr>
            <w:r>
              <w:rPr>
                <w:b/>
                <w:bCs/>
                <w:lang w:val="en-US"/>
              </w:rPr>
              <w:t>4.6.</w:t>
            </w:r>
            <w:r w:rsidRPr="001855DC">
              <w:rPr>
                <w:b/>
                <w:bCs/>
                <w:lang w:val="en-US"/>
              </w:rPr>
              <w:t>1 Đào tạo cơ bản</w:t>
            </w:r>
          </w:p>
        </w:tc>
      </w:tr>
      <w:tr w:rsidR="005A79FB" w:rsidRPr="00282080" w14:paraId="1F727632" w14:textId="77777777" w:rsidTr="00F14925">
        <w:trPr>
          <w:trHeight w:val="507"/>
        </w:trPr>
        <w:tc>
          <w:tcPr>
            <w:tcW w:w="1419" w:type="dxa"/>
            <w:vMerge w:val="restart"/>
            <w:vAlign w:val="center"/>
          </w:tcPr>
          <w:p w14:paraId="1D1D89F1" w14:textId="77777777" w:rsidR="005A79FB" w:rsidRPr="00282080" w:rsidRDefault="005A79FB" w:rsidP="00F14925">
            <w:pPr>
              <w:keepNext w:val="0"/>
              <w:keepLines w:val="0"/>
              <w:spacing w:before="0" w:after="160" w:line="259" w:lineRule="auto"/>
              <w:jc w:val="left"/>
            </w:pPr>
            <w:r w:rsidRPr="00282080">
              <w:t>STT</w:t>
            </w:r>
          </w:p>
        </w:tc>
        <w:tc>
          <w:tcPr>
            <w:tcW w:w="7938" w:type="dxa"/>
            <w:vMerge w:val="restart"/>
            <w:vAlign w:val="center"/>
          </w:tcPr>
          <w:p w14:paraId="1141AC0F" w14:textId="77777777" w:rsidR="005A79FB" w:rsidRPr="00282080" w:rsidRDefault="005A79FB" w:rsidP="00F14925">
            <w:pPr>
              <w:keepNext w:val="0"/>
              <w:keepLines w:val="0"/>
              <w:spacing w:before="0" w:after="160" w:line="259" w:lineRule="auto"/>
              <w:jc w:val="left"/>
            </w:pPr>
            <w:r w:rsidRPr="00282080">
              <w:t>Môn học</w:t>
            </w:r>
          </w:p>
        </w:tc>
      </w:tr>
      <w:tr w:rsidR="005A79FB" w:rsidRPr="00282080" w14:paraId="2353F1E6" w14:textId="77777777" w:rsidTr="00F14925">
        <w:trPr>
          <w:trHeight w:val="584"/>
        </w:trPr>
        <w:tc>
          <w:tcPr>
            <w:tcW w:w="1419" w:type="dxa"/>
            <w:vMerge/>
            <w:vAlign w:val="center"/>
          </w:tcPr>
          <w:p w14:paraId="052D1F3B" w14:textId="77777777" w:rsidR="005A79FB" w:rsidRPr="00282080" w:rsidRDefault="005A79FB" w:rsidP="00F14925">
            <w:pPr>
              <w:keepNext w:val="0"/>
              <w:keepLines w:val="0"/>
              <w:spacing w:before="0" w:after="160" w:line="259" w:lineRule="auto"/>
              <w:jc w:val="left"/>
            </w:pPr>
          </w:p>
        </w:tc>
        <w:tc>
          <w:tcPr>
            <w:tcW w:w="7938" w:type="dxa"/>
            <w:vMerge/>
            <w:vAlign w:val="center"/>
          </w:tcPr>
          <w:p w14:paraId="2F13BD5A" w14:textId="77777777" w:rsidR="005A79FB" w:rsidRPr="00282080" w:rsidRDefault="005A79FB" w:rsidP="00F14925">
            <w:pPr>
              <w:keepNext w:val="0"/>
              <w:keepLines w:val="0"/>
              <w:spacing w:before="0" w:after="160" w:line="259" w:lineRule="auto"/>
              <w:jc w:val="left"/>
            </w:pPr>
          </w:p>
        </w:tc>
      </w:tr>
      <w:tr w:rsidR="005A79FB" w:rsidRPr="00282080" w14:paraId="413291D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581E3C5F" w14:textId="77777777" w:rsidR="005A79FB" w:rsidRPr="00303E39" w:rsidRDefault="005A79FB" w:rsidP="00F14925">
            <w:pPr>
              <w:keepNext w:val="0"/>
              <w:keepLines w:val="0"/>
              <w:spacing w:before="0" w:after="160" w:line="259" w:lineRule="auto"/>
              <w:jc w:val="left"/>
              <w:rPr>
                <w:b/>
                <w:bCs/>
                <w:lang w:val="en-US"/>
              </w:rPr>
            </w:pPr>
            <w:r w:rsidRPr="00303E39">
              <w:rPr>
                <w:b/>
                <w:bCs/>
                <w:lang w:val="en-US"/>
              </w:rPr>
              <w:t>PHẦN I</w:t>
            </w:r>
          </w:p>
        </w:tc>
        <w:tc>
          <w:tcPr>
            <w:tcW w:w="7938" w:type="dxa"/>
            <w:tcBorders>
              <w:top w:val="single" w:sz="4" w:space="0" w:color="auto"/>
              <w:left w:val="single" w:sz="4" w:space="0" w:color="auto"/>
              <w:bottom w:val="single" w:sz="4" w:space="0" w:color="auto"/>
              <w:right w:val="single" w:sz="4" w:space="0" w:color="auto"/>
            </w:tcBorders>
            <w:shd w:val="clear" w:color="auto" w:fill="D9D9D9"/>
            <w:vAlign w:val="center"/>
          </w:tcPr>
          <w:p w14:paraId="1AFEEF64" w14:textId="77777777" w:rsidR="005A79FB" w:rsidRPr="00303E39" w:rsidRDefault="005A79FB" w:rsidP="00F14925">
            <w:pPr>
              <w:keepNext w:val="0"/>
              <w:keepLines w:val="0"/>
              <w:spacing w:before="0" w:after="160" w:line="259" w:lineRule="auto"/>
              <w:jc w:val="left"/>
              <w:rPr>
                <w:b/>
                <w:bCs/>
                <w:lang w:val="en-US"/>
              </w:rPr>
            </w:pPr>
            <w:r w:rsidRPr="00303E39">
              <w:rPr>
                <w:b/>
                <w:bCs/>
                <w:lang w:val="en-US"/>
              </w:rPr>
              <w:t xml:space="preserve">KIẾN THỨC CHUNG VỀ HÀNG KHÔNG </w:t>
            </w:r>
          </w:p>
        </w:tc>
      </w:tr>
      <w:tr w:rsidR="005A79FB" w:rsidRPr="00282080" w14:paraId="210FB26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27"/>
        </w:trPr>
        <w:tc>
          <w:tcPr>
            <w:tcW w:w="1419" w:type="dxa"/>
            <w:tcBorders>
              <w:top w:val="single" w:sz="4" w:space="0" w:color="auto"/>
              <w:left w:val="single" w:sz="4" w:space="0" w:color="auto"/>
              <w:bottom w:val="single" w:sz="4" w:space="0" w:color="auto"/>
              <w:right w:val="single" w:sz="4" w:space="0" w:color="auto"/>
            </w:tcBorders>
            <w:vAlign w:val="center"/>
          </w:tcPr>
          <w:p w14:paraId="4C12B083" w14:textId="77777777" w:rsidR="005A79FB" w:rsidRPr="00282080" w:rsidRDefault="005A79FB" w:rsidP="00F14925">
            <w:pPr>
              <w:keepNext w:val="0"/>
              <w:keepLines w:val="0"/>
              <w:spacing w:before="0" w:after="160" w:line="259" w:lineRule="auto"/>
              <w:jc w:val="left"/>
              <w:rPr>
                <w:lang w:val="en-US"/>
              </w:rPr>
            </w:pPr>
            <w:r w:rsidRPr="00282080">
              <w:rPr>
                <w:lang w:val="en-US"/>
              </w:rPr>
              <w:t>Môn 1:</w:t>
            </w:r>
          </w:p>
        </w:tc>
        <w:tc>
          <w:tcPr>
            <w:tcW w:w="7938" w:type="dxa"/>
            <w:tcBorders>
              <w:top w:val="single" w:sz="4" w:space="0" w:color="auto"/>
              <w:left w:val="single" w:sz="4" w:space="0" w:color="auto"/>
              <w:bottom w:val="single" w:sz="4" w:space="0" w:color="auto"/>
              <w:right w:val="single" w:sz="4" w:space="0" w:color="auto"/>
            </w:tcBorders>
            <w:vAlign w:val="center"/>
          </w:tcPr>
          <w:p w14:paraId="040A7AA5" w14:textId="77777777" w:rsidR="005A79FB" w:rsidRPr="00282080" w:rsidRDefault="005A79FB" w:rsidP="00F14925">
            <w:pPr>
              <w:keepNext w:val="0"/>
              <w:keepLines w:val="0"/>
              <w:spacing w:before="0" w:after="160" w:line="259" w:lineRule="auto"/>
              <w:jc w:val="left"/>
              <w:rPr>
                <w:lang w:val="en-US"/>
              </w:rPr>
            </w:pPr>
            <w:r w:rsidRPr="00282080">
              <w:rPr>
                <w:lang w:val="en-US"/>
              </w:rPr>
              <w:t>Kiến</w:t>
            </w:r>
            <w:r w:rsidRPr="00282080">
              <w:rPr>
                <w:lang w:val="vi-VN"/>
              </w:rPr>
              <w:t xml:space="preserve"> thức </w:t>
            </w:r>
            <w:r w:rsidRPr="00282080">
              <w:rPr>
                <w:lang w:val="en-US"/>
              </w:rPr>
              <w:t xml:space="preserve">chung về hàng không dân dụng </w:t>
            </w:r>
          </w:p>
        </w:tc>
      </w:tr>
      <w:tr w:rsidR="005A79FB" w:rsidRPr="00282080" w14:paraId="545A0D7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9"/>
        </w:trPr>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723B140B" w14:textId="77777777" w:rsidR="005A79FB" w:rsidRPr="00303E39" w:rsidRDefault="005A79FB" w:rsidP="00F14925">
            <w:pPr>
              <w:keepNext w:val="0"/>
              <w:keepLines w:val="0"/>
              <w:spacing w:before="0" w:after="160" w:line="259" w:lineRule="auto"/>
              <w:jc w:val="left"/>
              <w:rPr>
                <w:b/>
                <w:bCs/>
                <w:lang w:val="en-US"/>
              </w:rPr>
            </w:pPr>
            <w:r w:rsidRPr="00303E39">
              <w:rPr>
                <w:b/>
                <w:bCs/>
                <w:lang w:val="en-US"/>
              </w:rPr>
              <w:lastRenderedPageBreak/>
              <w:t>PHẦN II</w:t>
            </w:r>
          </w:p>
        </w:tc>
        <w:tc>
          <w:tcPr>
            <w:tcW w:w="7938" w:type="dxa"/>
            <w:tcBorders>
              <w:top w:val="single" w:sz="4" w:space="0" w:color="auto"/>
              <w:left w:val="single" w:sz="4" w:space="0" w:color="auto"/>
              <w:bottom w:val="single" w:sz="4" w:space="0" w:color="auto"/>
              <w:right w:val="single" w:sz="4" w:space="0" w:color="auto"/>
            </w:tcBorders>
            <w:shd w:val="clear" w:color="auto" w:fill="D9D9D9"/>
          </w:tcPr>
          <w:p w14:paraId="5F7CDDE9" w14:textId="77777777" w:rsidR="005A79FB" w:rsidRPr="00303E39" w:rsidRDefault="005A79FB" w:rsidP="00F14925">
            <w:pPr>
              <w:keepNext w:val="0"/>
              <w:keepLines w:val="0"/>
              <w:spacing w:before="0" w:after="160" w:line="259" w:lineRule="auto"/>
              <w:jc w:val="left"/>
              <w:rPr>
                <w:b/>
                <w:bCs/>
                <w:lang w:val="en-US"/>
              </w:rPr>
            </w:pPr>
            <w:r w:rsidRPr="00303E39">
              <w:rPr>
                <w:b/>
                <w:bCs/>
                <w:lang w:val="en-US"/>
              </w:rPr>
              <w:t>KIẾN THỨC CHUYÊN NGÀNH</w:t>
            </w:r>
          </w:p>
        </w:tc>
      </w:tr>
      <w:tr w:rsidR="005A79FB" w:rsidRPr="00282080" w14:paraId="43AC5F06"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DC41FB9" w14:textId="77777777" w:rsidR="005A79FB" w:rsidRPr="00282080" w:rsidRDefault="005A79FB" w:rsidP="00F14925">
            <w:pPr>
              <w:keepNext w:val="0"/>
              <w:keepLines w:val="0"/>
              <w:spacing w:before="0" w:after="160" w:line="259" w:lineRule="auto"/>
              <w:jc w:val="left"/>
              <w:rPr>
                <w:lang w:val="en-US"/>
              </w:rPr>
            </w:pPr>
            <w:r w:rsidRPr="00282080">
              <w:rPr>
                <w:lang w:val="en-US"/>
              </w:rPr>
              <w:t>Phần A</w:t>
            </w:r>
          </w:p>
        </w:tc>
        <w:tc>
          <w:tcPr>
            <w:tcW w:w="7938" w:type="dxa"/>
            <w:tcBorders>
              <w:top w:val="single" w:sz="4" w:space="0" w:color="auto"/>
              <w:left w:val="single" w:sz="4" w:space="0" w:color="auto"/>
              <w:bottom w:val="single" w:sz="4" w:space="0" w:color="auto"/>
              <w:right w:val="single" w:sz="4" w:space="0" w:color="auto"/>
            </w:tcBorders>
          </w:tcPr>
          <w:p w14:paraId="0801AF3D" w14:textId="77777777" w:rsidR="005A79FB" w:rsidRPr="00282080" w:rsidRDefault="005A79FB" w:rsidP="00F14925">
            <w:pPr>
              <w:keepNext w:val="0"/>
              <w:keepLines w:val="0"/>
              <w:spacing w:before="0" w:after="160" w:line="259" w:lineRule="auto"/>
              <w:jc w:val="left"/>
              <w:rPr>
                <w:lang w:val="en-US"/>
              </w:rPr>
            </w:pPr>
            <w:r w:rsidRPr="00282080">
              <w:rPr>
                <w:lang w:val="en-US"/>
              </w:rPr>
              <w:t xml:space="preserve">KIẾN THỨC LIÊN QUAN ĐẾN CHUYẾN NGÀNH </w:t>
            </w:r>
          </w:p>
        </w:tc>
      </w:tr>
      <w:tr w:rsidR="005A79FB" w:rsidRPr="00282080" w14:paraId="64FF195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6C634EF" w14:textId="77777777" w:rsidR="005A79FB" w:rsidRPr="00282080" w:rsidRDefault="005A79FB" w:rsidP="00F14925">
            <w:pPr>
              <w:keepNext w:val="0"/>
              <w:keepLines w:val="0"/>
              <w:spacing w:before="0" w:after="160" w:line="259" w:lineRule="auto"/>
              <w:jc w:val="left"/>
              <w:rPr>
                <w:lang w:val="en-US"/>
              </w:rPr>
            </w:pPr>
            <w:r w:rsidRPr="00282080">
              <w:rPr>
                <w:lang w:val="en-US"/>
              </w:rPr>
              <w:t>Môn 2:</w:t>
            </w:r>
          </w:p>
        </w:tc>
        <w:tc>
          <w:tcPr>
            <w:tcW w:w="7938" w:type="dxa"/>
            <w:tcBorders>
              <w:top w:val="single" w:sz="4" w:space="0" w:color="auto"/>
              <w:left w:val="single" w:sz="4" w:space="0" w:color="auto"/>
              <w:bottom w:val="single" w:sz="4" w:space="0" w:color="auto"/>
              <w:right w:val="single" w:sz="4" w:space="0" w:color="auto"/>
            </w:tcBorders>
          </w:tcPr>
          <w:p w14:paraId="3CE980CD" w14:textId="77777777" w:rsidR="005A79FB" w:rsidRPr="00282080" w:rsidRDefault="005A79FB" w:rsidP="00F14925">
            <w:pPr>
              <w:keepNext w:val="0"/>
              <w:keepLines w:val="0"/>
              <w:spacing w:before="0" w:after="160" w:line="259" w:lineRule="auto"/>
              <w:jc w:val="left"/>
              <w:rPr>
                <w:lang w:val="en-US"/>
              </w:rPr>
            </w:pPr>
            <w:r w:rsidRPr="00282080">
              <w:rPr>
                <w:lang w:val="en-US"/>
              </w:rPr>
              <w:t>Dịch vụ không lưu và các dịch vụ liên quan đến bảo đảm hoạt động bay</w:t>
            </w:r>
          </w:p>
        </w:tc>
      </w:tr>
      <w:tr w:rsidR="005A79FB" w:rsidRPr="00282080" w14:paraId="236C8A3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97C8C94" w14:textId="77777777" w:rsidR="005A79FB" w:rsidRPr="00282080" w:rsidRDefault="005A79FB" w:rsidP="00F14925">
            <w:pPr>
              <w:keepNext w:val="0"/>
              <w:keepLines w:val="0"/>
              <w:spacing w:before="0" w:after="160" w:line="259" w:lineRule="auto"/>
              <w:jc w:val="left"/>
              <w:rPr>
                <w:lang w:val="en-US"/>
              </w:rPr>
            </w:pPr>
            <w:r w:rsidRPr="00282080">
              <w:rPr>
                <w:lang w:val="en-US"/>
              </w:rPr>
              <w:t>Môn 3:</w:t>
            </w:r>
          </w:p>
        </w:tc>
        <w:tc>
          <w:tcPr>
            <w:tcW w:w="7938" w:type="dxa"/>
            <w:tcBorders>
              <w:top w:val="single" w:sz="4" w:space="0" w:color="auto"/>
              <w:left w:val="single" w:sz="4" w:space="0" w:color="auto"/>
              <w:bottom w:val="single" w:sz="4" w:space="0" w:color="auto"/>
              <w:right w:val="single" w:sz="4" w:space="0" w:color="auto"/>
            </w:tcBorders>
          </w:tcPr>
          <w:p w14:paraId="2A29DF69" w14:textId="77777777" w:rsidR="005A79FB" w:rsidRPr="00282080" w:rsidRDefault="005A79FB" w:rsidP="00F14925">
            <w:pPr>
              <w:keepNext w:val="0"/>
              <w:keepLines w:val="0"/>
              <w:spacing w:before="0" w:after="160" w:line="259" w:lineRule="auto"/>
              <w:jc w:val="left"/>
              <w:rPr>
                <w:lang w:val="en-US"/>
              </w:rPr>
            </w:pPr>
            <w:r w:rsidRPr="00282080">
              <w:rPr>
                <w:lang w:val="en-US"/>
              </w:rPr>
              <w:t xml:space="preserve">Giới thiệu về Sân bay  </w:t>
            </w:r>
          </w:p>
        </w:tc>
      </w:tr>
      <w:tr w:rsidR="005A79FB" w:rsidRPr="00282080" w14:paraId="3CCB6094"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5FF86B3" w14:textId="77777777" w:rsidR="005A79FB" w:rsidRPr="00282080" w:rsidRDefault="005A79FB" w:rsidP="00F14925">
            <w:pPr>
              <w:keepNext w:val="0"/>
              <w:keepLines w:val="0"/>
              <w:spacing w:before="0" w:after="160" w:line="259" w:lineRule="auto"/>
              <w:jc w:val="left"/>
              <w:rPr>
                <w:lang w:val="en-US"/>
              </w:rPr>
            </w:pPr>
            <w:r w:rsidRPr="00282080">
              <w:rPr>
                <w:lang w:val="en-US"/>
              </w:rPr>
              <w:t>Môn 4:</w:t>
            </w:r>
          </w:p>
        </w:tc>
        <w:tc>
          <w:tcPr>
            <w:tcW w:w="7938" w:type="dxa"/>
            <w:tcBorders>
              <w:top w:val="single" w:sz="4" w:space="0" w:color="auto"/>
              <w:left w:val="single" w:sz="4" w:space="0" w:color="auto"/>
              <w:bottom w:val="single" w:sz="4" w:space="0" w:color="auto"/>
              <w:right w:val="single" w:sz="4" w:space="0" w:color="auto"/>
            </w:tcBorders>
          </w:tcPr>
          <w:p w14:paraId="06DF3A47" w14:textId="77777777" w:rsidR="005A79FB" w:rsidRPr="00282080" w:rsidRDefault="005A79FB" w:rsidP="00F14925">
            <w:pPr>
              <w:keepNext w:val="0"/>
              <w:keepLines w:val="0"/>
              <w:spacing w:before="0" w:after="160" w:line="259" w:lineRule="auto"/>
              <w:jc w:val="left"/>
              <w:rPr>
                <w:lang w:val="en-US"/>
              </w:rPr>
            </w:pPr>
            <w:r w:rsidRPr="00282080">
              <w:rPr>
                <w:lang w:val="en-US"/>
              </w:rPr>
              <w:t xml:space="preserve">Giới thiệu về Tàu bay </w:t>
            </w:r>
          </w:p>
        </w:tc>
      </w:tr>
      <w:tr w:rsidR="005A79FB" w:rsidRPr="00282080" w14:paraId="71AEDA6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144DCBD" w14:textId="77777777" w:rsidR="005A79FB" w:rsidRPr="00282080" w:rsidRDefault="005A79FB" w:rsidP="00F14925">
            <w:pPr>
              <w:keepNext w:val="0"/>
              <w:keepLines w:val="0"/>
              <w:spacing w:before="0" w:after="160" w:line="259" w:lineRule="auto"/>
              <w:jc w:val="left"/>
              <w:rPr>
                <w:lang w:val="en-US"/>
              </w:rPr>
            </w:pPr>
            <w:r w:rsidRPr="00282080">
              <w:rPr>
                <w:lang w:val="en-US"/>
              </w:rPr>
              <w:t>Môn 5:</w:t>
            </w:r>
          </w:p>
        </w:tc>
        <w:tc>
          <w:tcPr>
            <w:tcW w:w="7938" w:type="dxa"/>
            <w:tcBorders>
              <w:top w:val="single" w:sz="4" w:space="0" w:color="auto"/>
              <w:left w:val="single" w:sz="4" w:space="0" w:color="auto"/>
              <w:bottom w:val="single" w:sz="4" w:space="0" w:color="auto"/>
              <w:right w:val="single" w:sz="4" w:space="0" w:color="auto"/>
            </w:tcBorders>
          </w:tcPr>
          <w:p w14:paraId="29D529BC" w14:textId="77777777" w:rsidR="005A79FB" w:rsidRPr="00282080" w:rsidRDefault="005A79FB" w:rsidP="00F14925">
            <w:pPr>
              <w:keepNext w:val="0"/>
              <w:keepLines w:val="0"/>
              <w:spacing w:before="0" w:after="160" w:line="259" w:lineRule="auto"/>
              <w:jc w:val="left"/>
              <w:rPr>
                <w:lang w:val="en-US"/>
              </w:rPr>
            </w:pPr>
            <w:r w:rsidRPr="00282080">
              <w:rPr>
                <w:lang w:val="en-US"/>
              </w:rPr>
              <w:t>An toàn sân đỗ tàu bay và yếu tố con người</w:t>
            </w:r>
          </w:p>
        </w:tc>
      </w:tr>
      <w:tr w:rsidR="005A79FB" w:rsidRPr="00282080" w14:paraId="48AD2DF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BFE6C3A" w14:textId="77777777" w:rsidR="005A79FB" w:rsidRPr="00282080" w:rsidRDefault="005A79FB" w:rsidP="00F14925">
            <w:pPr>
              <w:keepNext w:val="0"/>
              <w:keepLines w:val="0"/>
              <w:spacing w:before="0" w:after="160" w:line="259" w:lineRule="auto"/>
              <w:jc w:val="left"/>
              <w:rPr>
                <w:lang w:val="en-US"/>
              </w:rPr>
            </w:pPr>
            <w:r w:rsidRPr="00282080">
              <w:rPr>
                <w:lang w:val="en-US"/>
              </w:rPr>
              <w:t>Phần B</w:t>
            </w:r>
          </w:p>
        </w:tc>
        <w:tc>
          <w:tcPr>
            <w:tcW w:w="7938" w:type="dxa"/>
            <w:tcBorders>
              <w:top w:val="single" w:sz="4" w:space="0" w:color="auto"/>
              <w:left w:val="single" w:sz="4" w:space="0" w:color="auto"/>
              <w:bottom w:val="single" w:sz="4" w:space="0" w:color="auto"/>
              <w:right w:val="single" w:sz="4" w:space="0" w:color="auto"/>
            </w:tcBorders>
          </w:tcPr>
          <w:p w14:paraId="4A8AC4D0" w14:textId="77777777" w:rsidR="005A79FB" w:rsidRPr="00282080" w:rsidRDefault="005A79FB" w:rsidP="00F14925">
            <w:pPr>
              <w:keepNext w:val="0"/>
              <w:keepLines w:val="0"/>
              <w:spacing w:before="0" w:after="160" w:line="259" w:lineRule="auto"/>
              <w:jc w:val="left"/>
              <w:rPr>
                <w:lang w:val="en-US"/>
              </w:rPr>
            </w:pPr>
            <w:r w:rsidRPr="00282080">
              <w:rPr>
                <w:lang w:val="en-US"/>
              </w:rPr>
              <w:t>KIẾN THỨC NGHIỆP VỤ CHUYÊN MÔN</w:t>
            </w:r>
          </w:p>
        </w:tc>
      </w:tr>
      <w:tr w:rsidR="005A79FB" w:rsidRPr="00282080" w14:paraId="41B0E39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6C829E1" w14:textId="77777777" w:rsidR="005A79FB" w:rsidRPr="00282080" w:rsidRDefault="005A79FB" w:rsidP="00F14925">
            <w:pPr>
              <w:keepNext w:val="0"/>
              <w:keepLines w:val="0"/>
              <w:spacing w:before="0" w:after="160" w:line="259" w:lineRule="auto"/>
              <w:jc w:val="left"/>
              <w:rPr>
                <w:lang w:val="en-US"/>
              </w:rPr>
            </w:pPr>
            <w:r w:rsidRPr="00282080">
              <w:rPr>
                <w:lang w:val="en-US"/>
              </w:rPr>
              <w:t>Môn 6:</w:t>
            </w:r>
          </w:p>
        </w:tc>
        <w:tc>
          <w:tcPr>
            <w:tcW w:w="7938" w:type="dxa"/>
            <w:tcBorders>
              <w:top w:val="single" w:sz="4" w:space="0" w:color="auto"/>
              <w:left w:val="single" w:sz="4" w:space="0" w:color="auto"/>
              <w:bottom w:val="single" w:sz="4" w:space="0" w:color="auto"/>
              <w:right w:val="single" w:sz="4" w:space="0" w:color="auto"/>
            </w:tcBorders>
          </w:tcPr>
          <w:p w14:paraId="37FB6079" w14:textId="77777777" w:rsidR="005A79FB" w:rsidRPr="00282080" w:rsidRDefault="005A79FB" w:rsidP="00F14925">
            <w:pPr>
              <w:keepNext w:val="0"/>
              <w:keepLines w:val="0"/>
              <w:spacing w:before="0" w:after="160" w:line="259" w:lineRule="auto"/>
              <w:jc w:val="left"/>
              <w:rPr>
                <w:lang w:val="en-US"/>
              </w:rPr>
            </w:pPr>
            <w:r w:rsidRPr="00282080">
              <w:rPr>
                <w:lang w:val="en-US"/>
              </w:rPr>
              <w:t xml:space="preserve">Khái niệm cơ bản về đánh tín hiệu tàu bay và các quy chế, quy định hướng dẫn liên quan </w:t>
            </w:r>
          </w:p>
        </w:tc>
      </w:tr>
      <w:tr w:rsidR="005A79FB" w:rsidRPr="00282080" w14:paraId="5A7D7BA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29"/>
        </w:trPr>
        <w:tc>
          <w:tcPr>
            <w:tcW w:w="1419" w:type="dxa"/>
            <w:tcBorders>
              <w:top w:val="single" w:sz="4" w:space="0" w:color="auto"/>
              <w:left w:val="single" w:sz="4" w:space="0" w:color="auto"/>
              <w:bottom w:val="single" w:sz="4" w:space="0" w:color="auto"/>
              <w:right w:val="single" w:sz="4" w:space="0" w:color="auto"/>
            </w:tcBorders>
            <w:vAlign w:val="center"/>
          </w:tcPr>
          <w:p w14:paraId="3A17E555" w14:textId="77777777" w:rsidR="005A79FB" w:rsidRPr="00282080" w:rsidRDefault="005A79FB" w:rsidP="00F14925">
            <w:pPr>
              <w:keepNext w:val="0"/>
              <w:keepLines w:val="0"/>
              <w:spacing w:before="0" w:after="160" w:line="259" w:lineRule="auto"/>
              <w:jc w:val="left"/>
              <w:rPr>
                <w:lang w:val="en-US"/>
              </w:rPr>
            </w:pPr>
            <w:r w:rsidRPr="00282080">
              <w:rPr>
                <w:lang w:val="en-US"/>
              </w:rPr>
              <w:t>Môn 7:</w:t>
            </w:r>
          </w:p>
        </w:tc>
        <w:tc>
          <w:tcPr>
            <w:tcW w:w="7938" w:type="dxa"/>
            <w:tcBorders>
              <w:top w:val="single" w:sz="4" w:space="0" w:color="auto"/>
              <w:left w:val="single" w:sz="4" w:space="0" w:color="auto"/>
              <w:bottom w:val="single" w:sz="4" w:space="0" w:color="auto"/>
              <w:right w:val="single" w:sz="4" w:space="0" w:color="auto"/>
            </w:tcBorders>
          </w:tcPr>
          <w:p w14:paraId="41C5C0AD" w14:textId="77777777" w:rsidR="005A79FB" w:rsidRPr="00282080" w:rsidRDefault="005A79FB" w:rsidP="00F14925">
            <w:pPr>
              <w:keepNext w:val="0"/>
              <w:keepLines w:val="0"/>
              <w:spacing w:before="0" w:after="160" w:line="259" w:lineRule="auto"/>
              <w:jc w:val="left"/>
              <w:rPr>
                <w:lang w:val="en-US"/>
              </w:rPr>
            </w:pPr>
            <w:r w:rsidRPr="00282080">
              <w:rPr>
                <w:lang w:val="en-US"/>
              </w:rPr>
              <w:t xml:space="preserve">Nghiệp vụ đánh tín hiệu </w:t>
            </w:r>
          </w:p>
        </w:tc>
      </w:tr>
      <w:tr w:rsidR="005A79FB" w:rsidRPr="00282080" w14:paraId="0A184F3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1AFE529F" w14:textId="77777777" w:rsidR="005A79FB" w:rsidRPr="00303E39" w:rsidRDefault="005A79FB" w:rsidP="00F14925">
            <w:pPr>
              <w:keepNext w:val="0"/>
              <w:keepLines w:val="0"/>
              <w:spacing w:before="0" w:after="160" w:line="259" w:lineRule="auto"/>
              <w:jc w:val="left"/>
              <w:rPr>
                <w:b/>
                <w:bCs/>
                <w:lang w:val="en-US"/>
              </w:rPr>
            </w:pPr>
            <w:r w:rsidRPr="00303E39">
              <w:rPr>
                <w:b/>
                <w:bCs/>
                <w:lang w:val="en-US"/>
              </w:rPr>
              <w:t>PHẦN III</w:t>
            </w:r>
          </w:p>
        </w:tc>
        <w:tc>
          <w:tcPr>
            <w:tcW w:w="7938" w:type="dxa"/>
            <w:tcBorders>
              <w:top w:val="single" w:sz="4" w:space="0" w:color="auto"/>
              <w:left w:val="single" w:sz="4" w:space="0" w:color="auto"/>
              <w:bottom w:val="single" w:sz="4" w:space="0" w:color="auto"/>
              <w:right w:val="single" w:sz="4" w:space="0" w:color="auto"/>
            </w:tcBorders>
            <w:shd w:val="clear" w:color="auto" w:fill="D9D9D9"/>
          </w:tcPr>
          <w:p w14:paraId="29B46F23" w14:textId="77777777" w:rsidR="005A79FB" w:rsidRPr="00303E39" w:rsidRDefault="005A79FB" w:rsidP="00F14925">
            <w:pPr>
              <w:keepNext w:val="0"/>
              <w:keepLines w:val="0"/>
              <w:spacing w:before="0" w:after="160" w:line="259" w:lineRule="auto"/>
              <w:jc w:val="left"/>
              <w:rPr>
                <w:b/>
                <w:bCs/>
                <w:lang w:val="en-US"/>
              </w:rPr>
            </w:pPr>
            <w:r w:rsidRPr="00303E39">
              <w:rPr>
                <w:b/>
                <w:bCs/>
                <w:lang w:val="en-US"/>
              </w:rPr>
              <w:t>THỰC HÀNH, TÌM HIỂU THỰC TẾ</w:t>
            </w:r>
          </w:p>
        </w:tc>
      </w:tr>
      <w:tr w:rsidR="005A79FB" w:rsidRPr="00282080" w14:paraId="0C09D8BB"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85"/>
        </w:trPr>
        <w:tc>
          <w:tcPr>
            <w:tcW w:w="1419" w:type="dxa"/>
            <w:tcBorders>
              <w:top w:val="single" w:sz="4" w:space="0" w:color="auto"/>
              <w:left w:val="single" w:sz="4" w:space="0" w:color="auto"/>
              <w:bottom w:val="single" w:sz="4" w:space="0" w:color="auto"/>
              <w:right w:val="single" w:sz="4" w:space="0" w:color="auto"/>
            </w:tcBorders>
            <w:shd w:val="clear" w:color="auto" w:fill="FFFFFF"/>
            <w:vAlign w:val="center"/>
          </w:tcPr>
          <w:p w14:paraId="61A46924" w14:textId="77777777" w:rsidR="005A79FB" w:rsidRPr="00282080" w:rsidRDefault="005A79FB" w:rsidP="00F14925">
            <w:pPr>
              <w:keepNext w:val="0"/>
              <w:keepLines w:val="0"/>
              <w:spacing w:before="0" w:after="160" w:line="259" w:lineRule="auto"/>
              <w:jc w:val="left"/>
              <w:rPr>
                <w:lang w:val="en-US"/>
              </w:rPr>
            </w:pPr>
            <w:r w:rsidRPr="00282080">
              <w:rPr>
                <w:lang w:val="en-US"/>
              </w:rPr>
              <w:t>Phần A</w:t>
            </w:r>
          </w:p>
        </w:tc>
        <w:tc>
          <w:tcPr>
            <w:tcW w:w="7938" w:type="dxa"/>
            <w:tcBorders>
              <w:top w:val="single" w:sz="4" w:space="0" w:color="auto"/>
              <w:left w:val="single" w:sz="4" w:space="0" w:color="auto"/>
              <w:bottom w:val="single" w:sz="4" w:space="0" w:color="auto"/>
              <w:right w:val="single" w:sz="4" w:space="0" w:color="auto"/>
            </w:tcBorders>
            <w:shd w:val="clear" w:color="auto" w:fill="FFFFFF"/>
          </w:tcPr>
          <w:p w14:paraId="7B627AB1" w14:textId="77777777" w:rsidR="005A79FB" w:rsidRPr="00282080" w:rsidRDefault="005A79FB" w:rsidP="00F14925">
            <w:pPr>
              <w:keepNext w:val="0"/>
              <w:keepLines w:val="0"/>
              <w:spacing w:before="0" w:after="160" w:line="259" w:lineRule="auto"/>
              <w:jc w:val="left"/>
              <w:rPr>
                <w:lang w:val="en-US"/>
              </w:rPr>
            </w:pPr>
            <w:r w:rsidRPr="00282080">
              <w:rPr>
                <w:lang w:val="en-US"/>
              </w:rPr>
              <w:t>THỰC HÀNH</w:t>
            </w:r>
          </w:p>
        </w:tc>
      </w:tr>
      <w:tr w:rsidR="005A79FB" w:rsidRPr="00282080" w14:paraId="284802A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9"/>
        </w:trPr>
        <w:tc>
          <w:tcPr>
            <w:tcW w:w="1419" w:type="dxa"/>
            <w:tcBorders>
              <w:top w:val="single" w:sz="4" w:space="0" w:color="auto"/>
              <w:left w:val="single" w:sz="4" w:space="0" w:color="auto"/>
              <w:bottom w:val="single" w:sz="4" w:space="0" w:color="auto"/>
              <w:right w:val="single" w:sz="4" w:space="0" w:color="auto"/>
            </w:tcBorders>
            <w:vAlign w:val="center"/>
          </w:tcPr>
          <w:p w14:paraId="70CC3E4B" w14:textId="0A1DC5C0" w:rsidR="005A79FB" w:rsidRPr="00282080" w:rsidRDefault="001F30E7" w:rsidP="00F14925">
            <w:pPr>
              <w:keepNext w:val="0"/>
              <w:keepLines w:val="0"/>
              <w:spacing w:before="0" w:after="160" w:line="259" w:lineRule="auto"/>
              <w:jc w:val="left"/>
              <w:rPr>
                <w:lang w:val="en-US"/>
              </w:rPr>
            </w:pPr>
            <w:r>
              <w:rPr>
                <w:lang w:val="en-US"/>
              </w:rPr>
              <w:t>1.</w:t>
            </w:r>
          </w:p>
        </w:tc>
        <w:tc>
          <w:tcPr>
            <w:tcW w:w="7938" w:type="dxa"/>
            <w:tcBorders>
              <w:top w:val="single" w:sz="4" w:space="0" w:color="auto"/>
              <w:left w:val="single" w:sz="4" w:space="0" w:color="auto"/>
              <w:bottom w:val="single" w:sz="4" w:space="0" w:color="auto"/>
              <w:right w:val="single" w:sz="4" w:space="0" w:color="auto"/>
            </w:tcBorders>
          </w:tcPr>
          <w:p w14:paraId="667EC492" w14:textId="77777777" w:rsidR="005A79FB" w:rsidRPr="00282080" w:rsidRDefault="005A79FB" w:rsidP="00F14925">
            <w:pPr>
              <w:keepNext w:val="0"/>
              <w:keepLines w:val="0"/>
              <w:spacing w:before="0" w:after="160" w:line="259" w:lineRule="auto"/>
              <w:jc w:val="left"/>
              <w:rPr>
                <w:lang w:val="en-US"/>
              </w:rPr>
            </w:pPr>
            <w:r w:rsidRPr="00282080">
              <w:rPr>
                <w:lang w:val="en-US"/>
              </w:rPr>
              <w:t>Nghiệp vụ đánh tín hiệu</w:t>
            </w:r>
          </w:p>
        </w:tc>
      </w:tr>
      <w:tr w:rsidR="005A79FB" w:rsidRPr="00282080" w14:paraId="285A639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D9ADD44" w14:textId="77777777" w:rsidR="005A79FB" w:rsidRPr="00282080" w:rsidRDefault="005A79FB" w:rsidP="00F14925">
            <w:pPr>
              <w:keepNext w:val="0"/>
              <w:keepLines w:val="0"/>
              <w:spacing w:before="0" w:after="160" w:line="259" w:lineRule="auto"/>
              <w:jc w:val="left"/>
              <w:rPr>
                <w:lang w:val="en-US"/>
              </w:rPr>
            </w:pPr>
            <w:r w:rsidRPr="00282080">
              <w:rPr>
                <w:lang w:val="en-US"/>
              </w:rPr>
              <w:t>Phần B</w:t>
            </w:r>
          </w:p>
        </w:tc>
        <w:tc>
          <w:tcPr>
            <w:tcW w:w="7938" w:type="dxa"/>
            <w:tcBorders>
              <w:top w:val="single" w:sz="4" w:space="0" w:color="auto"/>
              <w:left w:val="single" w:sz="4" w:space="0" w:color="auto"/>
              <w:bottom w:val="single" w:sz="4" w:space="0" w:color="auto"/>
              <w:right w:val="single" w:sz="4" w:space="0" w:color="auto"/>
            </w:tcBorders>
          </w:tcPr>
          <w:p w14:paraId="69276BAB" w14:textId="77777777" w:rsidR="005A79FB" w:rsidRPr="00282080" w:rsidRDefault="005A79FB" w:rsidP="00F14925">
            <w:pPr>
              <w:keepNext w:val="0"/>
              <w:keepLines w:val="0"/>
              <w:spacing w:before="0" w:after="160" w:line="259" w:lineRule="auto"/>
              <w:jc w:val="left"/>
              <w:rPr>
                <w:lang w:val="en-US"/>
              </w:rPr>
            </w:pPr>
            <w:r>
              <w:rPr>
                <w:lang w:val="en-US"/>
              </w:rPr>
              <w:t>TÌM HIỂU THỰC TẾ</w:t>
            </w:r>
          </w:p>
        </w:tc>
      </w:tr>
      <w:tr w:rsidR="005A79FB" w:rsidRPr="00282080" w14:paraId="6487A53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EABD4AD" w14:textId="33381AF0" w:rsidR="005A79FB" w:rsidRPr="00282080" w:rsidRDefault="001F30E7" w:rsidP="00F14925">
            <w:pPr>
              <w:keepNext w:val="0"/>
              <w:keepLines w:val="0"/>
              <w:spacing w:before="0" w:after="160" w:line="259" w:lineRule="auto"/>
              <w:jc w:val="left"/>
              <w:rPr>
                <w:lang w:val="en-US"/>
              </w:rPr>
            </w:pPr>
            <w:r>
              <w:rPr>
                <w:lang w:val="en-US"/>
              </w:rPr>
              <w:t>1.</w:t>
            </w:r>
          </w:p>
        </w:tc>
        <w:tc>
          <w:tcPr>
            <w:tcW w:w="7938" w:type="dxa"/>
            <w:tcBorders>
              <w:top w:val="single" w:sz="4" w:space="0" w:color="auto"/>
              <w:left w:val="single" w:sz="4" w:space="0" w:color="auto"/>
              <w:bottom w:val="single" w:sz="4" w:space="0" w:color="auto"/>
              <w:right w:val="single" w:sz="4" w:space="0" w:color="auto"/>
            </w:tcBorders>
          </w:tcPr>
          <w:p w14:paraId="110AC080" w14:textId="77777777" w:rsidR="005A79FB" w:rsidRPr="00282080" w:rsidRDefault="005A79FB" w:rsidP="00F14925">
            <w:pPr>
              <w:keepNext w:val="0"/>
              <w:keepLines w:val="0"/>
              <w:spacing w:before="0" w:after="160" w:line="259" w:lineRule="auto"/>
              <w:jc w:val="left"/>
              <w:rPr>
                <w:lang w:val="en-US"/>
              </w:rPr>
            </w:pPr>
            <w:r w:rsidRPr="00282080">
              <w:rPr>
                <w:lang w:val="en-US"/>
              </w:rPr>
              <w:t>Quan sát thực tế tại sân bay</w:t>
            </w:r>
          </w:p>
        </w:tc>
      </w:tr>
      <w:tr w:rsidR="005A79FB" w:rsidRPr="00282080" w14:paraId="0A3E2E3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42D95FEE" w14:textId="77777777" w:rsidR="005A79FB" w:rsidRPr="00303E39" w:rsidRDefault="005A79FB" w:rsidP="00F14925">
            <w:pPr>
              <w:keepNext w:val="0"/>
              <w:keepLines w:val="0"/>
              <w:spacing w:before="0" w:after="160" w:line="259" w:lineRule="auto"/>
              <w:jc w:val="left"/>
              <w:rPr>
                <w:b/>
                <w:bCs/>
                <w:lang w:val="en-US"/>
              </w:rPr>
            </w:pPr>
            <w:r w:rsidRPr="00303E39">
              <w:rPr>
                <w:b/>
                <w:bCs/>
                <w:lang w:val="en-US"/>
              </w:rPr>
              <w:t>PHẦN IV</w:t>
            </w:r>
          </w:p>
        </w:tc>
        <w:tc>
          <w:tcPr>
            <w:tcW w:w="7938" w:type="dxa"/>
            <w:tcBorders>
              <w:top w:val="single" w:sz="4" w:space="0" w:color="auto"/>
              <w:left w:val="single" w:sz="4" w:space="0" w:color="auto"/>
              <w:bottom w:val="single" w:sz="4" w:space="0" w:color="auto"/>
              <w:right w:val="single" w:sz="4" w:space="0" w:color="auto"/>
            </w:tcBorders>
            <w:shd w:val="clear" w:color="auto" w:fill="D9D9D9"/>
            <w:vAlign w:val="center"/>
          </w:tcPr>
          <w:p w14:paraId="28421577" w14:textId="77777777" w:rsidR="005A79FB" w:rsidRPr="00303E39" w:rsidRDefault="005A79FB" w:rsidP="00F14925">
            <w:pPr>
              <w:keepNext w:val="0"/>
              <w:keepLines w:val="0"/>
              <w:spacing w:before="0" w:after="160" w:line="259" w:lineRule="auto"/>
              <w:jc w:val="left"/>
              <w:rPr>
                <w:b/>
                <w:bCs/>
                <w:lang w:val="en-US"/>
              </w:rPr>
            </w:pPr>
            <w:r w:rsidRPr="00303E39">
              <w:rPr>
                <w:b/>
                <w:bCs/>
                <w:lang w:val="en-US"/>
              </w:rPr>
              <w:t xml:space="preserve">ÔN TẬP, KIỂM TRA </w:t>
            </w:r>
          </w:p>
        </w:tc>
      </w:tr>
      <w:tr w:rsidR="005A79FB" w:rsidRPr="00282080" w14:paraId="3C0B404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E7F4EAB" w14:textId="77777777" w:rsidR="005A79FB" w:rsidRPr="00282080" w:rsidRDefault="005A79FB" w:rsidP="00F14925">
            <w:pPr>
              <w:keepNext w:val="0"/>
              <w:keepLines w:val="0"/>
              <w:spacing w:before="0" w:after="160" w:line="259" w:lineRule="auto"/>
              <w:jc w:val="left"/>
              <w:rPr>
                <w:lang w:val="en-US"/>
              </w:rPr>
            </w:pPr>
            <w:r w:rsidRPr="00282080">
              <w:rPr>
                <w:lang w:val="en-US"/>
              </w:rPr>
              <w:t>1.</w:t>
            </w:r>
          </w:p>
        </w:tc>
        <w:tc>
          <w:tcPr>
            <w:tcW w:w="7938" w:type="dxa"/>
            <w:tcBorders>
              <w:top w:val="single" w:sz="4" w:space="0" w:color="auto"/>
              <w:left w:val="single" w:sz="4" w:space="0" w:color="auto"/>
              <w:bottom w:val="single" w:sz="4" w:space="0" w:color="auto"/>
              <w:right w:val="single" w:sz="4" w:space="0" w:color="auto"/>
            </w:tcBorders>
            <w:vAlign w:val="center"/>
          </w:tcPr>
          <w:p w14:paraId="44F9BE6D" w14:textId="77777777" w:rsidR="005A79FB" w:rsidRPr="00282080" w:rsidRDefault="005A79FB" w:rsidP="00F14925">
            <w:pPr>
              <w:keepNext w:val="0"/>
              <w:keepLines w:val="0"/>
              <w:spacing w:before="0" w:after="160" w:line="259" w:lineRule="auto"/>
              <w:jc w:val="left"/>
              <w:rPr>
                <w:lang w:val="en-US"/>
              </w:rPr>
            </w:pPr>
            <w:r w:rsidRPr="00282080">
              <w:rPr>
                <w:lang w:val="en-GB"/>
              </w:rPr>
              <w:t xml:space="preserve">Ôn tập </w:t>
            </w:r>
          </w:p>
        </w:tc>
      </w:tr>
      <w:tr w:rsidR="005A79FB" w:rsidRPr="00282080" w14:paraId="6DAE343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16AEA89C" w14:textId="77777777" w:rsidR="005A79FB" w:rsidRPr="00282080" w:rsidRDefault="005A79FB" w:rsidP="00F14925">
            <w:pPr>
              <w:keepNext w:val="0"/>
              <w:keepLines w:val="0"/>
              <w:spacing w:before="0" w:after="160" w:line="259" w:lineRule="auto"/>
              <w:jc w:val="left"/>
              <w:rPr>
                <w:lang w:val="en-US"/>
              </w:rPr>
            </w:pPr>
            <w:r w:rsidRPr="00282080">
              <w:rPr>
                <w:lang w:val="en-US"/>
              </w:rPr>
              <w:t>2.</w:t>
            </w:r>
          </w:p>
        </w:tc>
        <w:tc>
          <w:tcPr>
            <w:tcW w:w="7938" w:type="dxa"/>
            <w:tcBorders>
              <w:top w:val="single" w:sz="4" w:space="0" w:color="auto"/>
              <w:left w:val="single" w:sz="4" w:space="0" w:color="auto"/>
              <w:bottom w:val="single" w:sz="4" w:space="0" w:color="auto"/>
              <w:right w:val="single" w:sz="4" w:space="0" w:color="auto"/>
            </w:tcBorders>
            <w:vAlign w:val="center"/>
          </w:tcPr>
          <w:p w14:paraId="45872BF5" w14:textId="77777777" w:rsidR="005A79FB" w:rsidRPr="00282080" w:rsidRDefault="005A79FB" w:rsidP="00F14925">
            <w:pPr>
              <w:keepNext w:val="0"/>
              <w:keepLines w:val="0"/>
              <w:spacing w:before="0" w:after="160" w:line="259" w:lineRule="auto"/>
              <w:jc w:val="left"/>
              <w:rPr>
                <w:lang w:val="en-US"/>
              </w:rPr>
            </w:pPr>
            <w:r w:rsidRPr="00282080">
              <w:rPr>
                <w:lang w:val="en-GB"/>
              </w:rPr>
              <w:t>Kiểm tra</w:t>
            </w:r>
          </w:p>
        </w:tc>
      </w:tr>
      <w:tr w:rsidR="005A79FB" w:rsidRPr="00282080" w14:paraId="7306932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9357" w:type="dxa"/>
            <w:gridSpan w:val="2"/>
            <w:tcBorders>
              <w:top w:val="single" w:sz="4" w:space="0" w:color="auto"/>
              <w:left w:val="single" w:sz="4" w:space="0" w:color="auto"/>
              <w:bottom w:val="single" w:sz="4" w:space="0" w:color="auto"/>
              <w:right w:val="single" w:sz="4" w:space="0" w:color="auto"/>
            </w:tcBorders>
            <w:vAlign w:val="center"/>
          </w:tcPr>
          <w:p w14:paraId="4F14FBA4" w14:textId="289D8C45" w:rsidR="005A79FB" w:rsidRPr="001855DC" w:rsidRDefault="000C3946" w:rsidP="00F14925">
            <w:pPr>
              <w:keepNext w:val="0"/>
              <w:keepLines w:val="0"/>
              <w:spacing w:before="0" w:after="160" w:line="259" w:lineRule="auto"/>
              <w:jc w:val="left"/>
              <w:rPr>
                <w:b/>
                <w:bCs/>
                <w:lang w:val="en-GB"/>
              </w:rPr>
            </w:pPr>
            <w:r>
              <w:rPr>
                <w:b/>
                <w:bCs/>
                <w:lang w:val="en-GB"/>
              </w:rPr>
              <w:t>4.6.</w:t>
            </w:r>
            <w:r w:rsidR="005A79FB" w:rsidRPr="001855DC">
              <w:rPr>
                <w:b/>
                <w:bCs/>
                <w:lang w:val="en-GB"/>
              </w:rPr>
              <w:t>2 Đào tạo chuyên môn</w:t>
            </w:r>
          </w:p>
        </w:tc>
      </w:tr>
      <w:tr w:rsidR="005A79FB" w:rsidRPr="00282080" w14:paraId="683A119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9357" w:type="dxa"/>
            <w:gridSpan w:val="2"/>
            <w:tcBorders>
              <w:top w:val="single" w:sz="4" w:space="0" w:color="auto"/>
              <w:left w:val="single" w:sz="4" w:space="0" w:color="auto"/>
              <w:bottom w:val="single" w:sz="4" w:space="0" w:color="auto"/>
              <w:right w:val="single" w:sz="4" w:space="0" w:color="auto"/>
            </w:tcBorders>
            <w:vAlign w:val="center"/>
          </w:tcPr>
          <w:p w14:paraId="5E471694" w14:textId="77777777" w:rsidR="005A79FB" w:rsidRPr="00F2631C" w:rsidRDefault="005A79FB" w:rsidP="00F14925">
            <w:pPr>
              <w:keepNext w:val="0"/>
              <w:keepLines w:val="0"/>
              <w:spacing w:before="0" w:after="160" w:line="259" w:lineRule="auto"/>
              <w:jc w:val="left"/>
              <w:rPr>
                <w:color w:val="000000"/>
                <w:lang w:val="vi-VN" w:eastAsia="vi-VN" w:bidi="vi-VN"/>
              </w:rPr>
            </w:pPr>
            <w:r w:rsidRPr="00F2631C">
              <w:rPr>
                <w:rFonts w:eastAsia="Calibri"/>
                <w:b/>
                <w:noProof/>
                <w:lang w:val="vi-VN"/>
              </w:rPr>
              <w:t>PHẦN I: LÝ THUYẾT</w:t>
            </w:r>
          </w:p>
        </w:tc>
      </w:tr>
      <w:tr w:rsidR="005A79FB" w:rsidRPr="00282080" w14:paraId="2623901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16C1C84B" w14:textId="77777777" w:rsidR="005A79FB" w:rsidRPr="00282080" w:rsidRDefault="005A79FB" w:rsidP="00F14925">
            <w:pPr>
              <w:keepNext w:val="0"/>
              <w:keepLines w:val="0"/>
              <w:spacing w:before="0" w:after="160" w:line="259" w:lineRule="auto"/>
              <w:jc w:val="left"/>
              <w:rPr>
                <w:lang w:val="en-US"/>
              </w:rPr>
            </w:pPr>
            <w:r>
              <w:rPr>
                <w:lang w:val="en-US"/>
              </w:rPr>
              <w:t>1</w:t>
            </w:r>
          </w:p>
        </w:tc>
        <w:tc>
          <w:tcPr>
            <w:tcW w:w="7938" w:type="dxa"/>
            <w:tcBorders>
              <w:top w:val="single" w:sz="4" w:space="0" w:color="auto"/>
              <w:left w:val="single" w:sz="4" w:space="0" w:color="auto"/>
              <w:bottom w:val="single" w:sz="4" w:space="0" w:color="auto"/>
              <w:right w:val="single" w:sz="4" w:space="0" w:color="auto"/>
            </w:tcBorders>
            <w:vAlign w:val="center"/>
          </w:tcPr>
          <w:p w14:paraId="232D9115" w14:textId="77777777" w:rsidR="005A79FB" w:rsidRPr="00282080" w:rsidRDefault="005A79FB" w:rsidP="00F14925">
            <w:pPr>
              <w:keepNext w:val="0"/>
              <w:keepLines w:val="0"/>
              <w:spacing w:before="0" w:after="160" w:line="259" w:lineRule="auto"/>
              <w:jc w:val="left"/>
              <w:rPr>
                <w:lang w:val="en-GB"/>
              </w:rPr>
            </w:pPr>
            <w:r w:rsidRPr="00F2631C">
              <w:rPr>
                <w:color w:val="000000"/>
                <w:lang w:val="vi-VN" w:eastAsia="vi-VN" w:bidi="vi-VN"/>
              </w:rPr>
              <w:t>Tàu bay</w:t>
            </w:r>
          </w:p>
        </w:tc>
      </w:tr>
      <w:tr w:rsidR="005A79FB" w:rsidRPr="00282080" w14:paraId="588A9D1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3D5ADA48" w14:textId="77777777" w:rsidR="005A79FB" w:rsidRPr="00282080" w:rsidRDefault="005A79FB" w:rsidP="00F14925">
            <w:pPr>
              <w:keepNext w:val="0"/>
              <w:keepLines w:val="0"/>
              <w:spacing w:before="0" w:after="160" w:line="259" w:lineRule="auto"/>
              <w:jc w:val="left"/>
              <w:rPr>
                <w:lang w:val="en-US"/>
              </w:rPr>
            </w:pPr>
            <w:r>
              <w:rPr>
                <w:lang w:val="en-US"/>
              </w:rPr>
              <w:t>2</w:t>
            </w:r>
          </w:p>
        </w:tc>
        <w:tc>
          <w:tcPr>
            <w:tcW w:w="7938" w:type="dxa"/>
            <w:tcBorders>
              <w:top w:val="single" w:sz="4" w:space="0" w:color="auto"/>
              <w:left w:val="single" w:sz="4" w:space="0" w:color="auto"/>
              <w:bottom w:val="single" w:sz="4" w:space="0" w:color="auto"/>
              <w:right w:val="single" w:sz="4" w:space="0" w:color="auto"/>
            </w:tcBorders>
            <w:vAlign w:val="center"/>
          </w:tcPr>
          <w:p w14:paraId="6174CA88" w14:textId="77777777" w:rsidR="005A79FB" w:rsidRPr="00282080" w:rsidRDefault="005A79FB" w:rsidP="00F14925">
            <w:pPr>
              <w:keepNext w:val="0"/>
              <w:keepLines w:val="0"/>
              <w:spacing w:before="0" w:after="160" w:line="259" w:lineRule="auto"/>
              <w:jc w:val="left"/>
              <w:rPr>
                <w:lang w:val="en-GB"/>
              </w:rPr>
            </w:pPr>
            <w:r w:rsidRPr="00F2631C">
              <w:rPr>
                <w:color w:val="000000"/>
                <w:lang w:val="vi-VN" w:eastAsia="vi-VN" w:bidi="vi-VN"/>
              </w:rPr>
              <w:t>Sân bay</w:t>
            </w:r>
          </w:p>
        </w:tc>
      </w:tr>
      <w:tr w:rsidR="005A79FB" w:rsidRPr="00282080" w14:paraId="640FE56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58B98BD1" w14:textId="77777777" w:rsidR="005A79FB" w:rsidRPr="00282080" w:rsidRDefault="005A79FB" w:rsidP="00F14925">
            <w:pPr>
              <w:keepNext w:val="0"/>
              <w:keepLines w:val="0"/>
              <w:spacing w:before="0" w:after="160" w:line="259" w:lineRule="auto"/>
              <w:jc w:val="left"/>
              <w:rPr>
                <w:lang w:val="en-US"/>
              </w:rPr>
            </w:pPr>
            <w:r>
              <w:rPr>
                <w:lang w:val="en-US"/>
              </w:rPr>
              <w:t>3</w:t>
            </w:r>
          </w:p>
        </w:tc>
        <w:tc>
          <w:tcPr>
            <w:tcW w:w="7938" w:type="dxa"/>
            <w:tcBorders>
              <w:top w:val="single" w:sz="4" w:space="0" w:color="auto"/>
              <w:left w:val="single" w:sz="4" w:space="0" w:color="auto"/>
              <w:bottom w:val="single" w:sz="4" w:space="0" w:color="auto"/>
              <w:right w:val="single" w:sz="4" w:space="0" w:color="auto"/>
            </w:tcBorders>
            <w:vAlign w:val="center"/>
          </w:tcPr>
          <w:p w14:paraId="6135B28E" w14:textId="77777777" w:rsidR="005A79FB" w:rsidRPr="00F2631C" w:rsidRDefault="005A79FB" w:rsidP="00F14925">
            <w:pPr>
              <w:keepNext w:val="0"/>
              <w:keepLines w:val="0"/>
              <w:spacing w:before="0" w:after="160" w:line="259" w:lineRule="auto"/>
              <w:jc w:val="left"/>
              <w:rPr>
                <w:color w:val="000000"/>
                <w:lang w:val="vi-VN" w:eastAsia="vi-VN" w:bidi="vi-VN"/>
              </w:rPr>
            </w:pPr>
            <w:r w:rsidRPr="00F2631C">
              <w:rPr>
                <w:color w:val="000000"/>
                <w:lang w:val="vi-VN" w:eastAsia="vi-VN" w:bidi="vi-VN"/>
              </w:rPr>
              <w:t>An toàn sân đỗ</w:t>
            </w:r>
          </w:p>
        </w:tc>
      </w:tr>
      <w:tr w:rsidR="005A79FB" w:rsidRPr="00282080" w14:paraId="60B11316"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50E15965" w14:textId="77777777" w:rsidR="005A79FB" w:rsidRPr="00282080" w:rsidRDefault="005A79FB" w:rsidP="00F14925">
            <w:pPr>
              <w:keepNext w:val="0"/>
              <w:keepLines w:val="0"/>
              <w:spacing w:before="0" w:after="160" w:line="259" w:lineRule="auto"/>
              <w:jc w:val="left"/>
              <w:rPr>
                <w:lang w:val="en-US"/>
              </w:rPr>
            </w:pPr>
            <w:r>
              <w:rPr>
                <w:lang w:val="en-US"/>
              </w:rPr>
              <w:t>4</w:t>
            </w:r>
          </w:p>
        </w:tc>
        <w:tc>
          <w:tcPr>
            <w:tcW w:w="7938" w:type="dxa"/>
            <w:tcBorders>
              <w:top w:val="single" w:sz="4" w:space="0" w:color="auto"/>
              <w:left w:val="single" w:sz="4" w:space="0" w:color="auto"/>
              <w:bottom w:val="single" w:sz="4" w:space="0" w:color="auto"/>
              <w:right w:val="single" w:sz="4" w:space="0" w:color="auto"/>
            </w:tcBorders>
            <w:vAlign w:val="center"/>
          </w:tcPr>
          <w:p w14:paraId="702F4683" w14:textId="77777777" w:rsidR="005A79FB" w:rsidRPr="00F2631C" w:rsidRDefault="005A79FB" w:rsidP="00F14925">
            <w:pPr>
              <w:keepNext w:val="0"/>
              <w:keepLines w:val="0"/>
              <w:spacing w:before="0" w:after="160" w:line="259" w:lineRule="auto"/>
              <w:jc w:val="left"/>
              <w:rPr>
                <w:color w:val="000000"/>
                <w:lang w:val="vi-VN" w:eastAsia="vi-VN" w:bidi="vi-VN"/>
              </w:rPr>
            </w:pPr>
            <w:r w:rsidRPr="00F2631C">
              <w:rPr>
                <w:color w:val="000000"/>
                <w:lang w:val="vi-VN" w:eastAsia="vi-VN" w:bidi="vi-VN"/>
              </w:rPr>
              <w:t>Quy trình đánh tín hiệu</w:t>
            </w:r>
          </w:p>
        </w:tc>
      </w:tr>
      <w:tr w:rsidR="005A79FB" w:rsidRPr="00282080" w14:paraId="15AE556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04362ACE" w14:textId="77777777" w:rsidR="005A79FB" w:rsidRPr="00282080" w:rsidRDefault="005A79FB" w:rsidP="00F14925">
            <w:pPr>
              <w:keepNext w:val="0"/>
              <w:keepLines w:val="0"/>
              <w:spacing w:before="0" w:after="160" w:line="259" w:lineRule="auto"/>
              <w:jc w:val="left"/>
              <w:rPr>
                <w:lang w:val="en-US"/>
              </w:rPr>
            </w:pPr>
            <w:r>
              <w:rPr>
                <w:lang w:val="en-US"/>
              </w:rPr>
              <w:t>5</w:t>
            </w:r>
          </w:p>
        </w:tc>
        <w:tc>
          <w:tcPr>
            <w:tcW w:w="7938" w:type="dxa"/>
            <w:tcBorders>
              <w:top w:val="single" w:sz="4" w:space="0" w:color="auto"/>
              <w:left w:val="single" w:sz="4" w:space="0" w:color="auto"/>
              <w:bottom w:val="single" w:sz="4" w:space="0" w:color="auto"/>
              <w:right w:val="single" w:sz="4" w:space="0" w:color="auto"/>
            </w:tcBorders>
            <w:vAlign w:val="center"/>
          </w:tcPr>
          <w:p w14:paraId="2D14E552" w14:textId="77777777" w:rsidR="005A79FB" w:rsidRPr="00F2631C" w:rsidRDefault="005A79FB" w:rsidP="00F14925">
            <w:pPr>
              <w:keepNext w:val="0"/>
              <w:keepLines w:val="0"/>
              <w:spacing w:before="0" w:after="160" w:line="259" w:lineRule="auto"/>
              <w:jc w:val="left"/>
              <w:rPr>
                <w:color w:val="000000"/>
                <w:lang w:val="vi-VN" w:eastAsia="vi-VN" w:bidi="vi-VN"/>
              </w:rPr>
            </w:pPr>
            <w:r w:rsidRPr="00F2631C">
              <w:rPr>
                <w:color w:val="000000"/>
                <w:lang w:val="vi-VN" w:eastAsia="vi-VN" w:bidi="vi-VN"/>
              </w:rPr>
              <w:t>Các động tác đánh tín hiệu</w:t>
            </w:r>
          </w:p>
        </w:tc>
      </w:tr>
      <w:tr w:rsidR="005A79FB" w:rsidRPr="00282080" w14:paraId="6260CCC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5C0E34DE" w14:textId="77777777" w:rsidR="005A79FB" w:rsidRPr="00282080" w:rsidRDefault="005A79FB" w:rsidP="00F14925">
            <w:pPr>
              <w:keepNext w:val="0"/>
              <w:keepLines w:val="0"/>
              <w:spacing w:before="0" w:after="160" w:line="259" w:lineRule="auto"/>
              <w:jc w:val="left"/>
              <w:rPr>
                <w:lang w:val="en-US"/>
              </w:rPr>
            </w:pPr>
            <w:r>
              <w:rPr>
                <w:lang w:val="en-US"/>
              </w:rPr>
              <w:t>6</w:t>
            </w:r>
          </w:p>
        </w:tc>
        <w:tc>
          <w:tcPr>
            <w:tcW w:w="7938" w:type="dxa"/>
            <w:tcBorders>
              <w:top w:val="single" w:sz="4" w:space="0" w:color="auto"/>
              <w:left w:val="single" w:sz="4" w:space="0" w:color="auto"/>
              <w:bottom w:val="single" w:sz="4" w:space="0" w:color="auto"/>
              <w:right w:val="single" w:sz="4" w:space="0" w:color="auto"/>
            </w:tcBorders>
            <w:vAlign w:val="center"/>
          </w:tcPr>
          <w:p w14:paraId="280EFF31" w14:textId="77777777" w:rsidR="005A79FB" w:rsidRPr="00F2631C" w:rsidRDefault="005A79FB" w:rsidP="00F14925">
            <w:pPr>
              <w:keepNext w:val="0"/>
              <w:keepLines w:val="0"/>
              <w:spacing w:before="0" w:after="160" w:line="259" w:lineRule="auto"/>
              <w:jc w:val="left"/>
              <w:rPr>
                <w:color w:val="000000"/>
                <w:lang w:val="vi-VN" w:eastAsia="vi-VN" w:bidi="vi-VN"/>
              </w:rPr>
            </w:pPr>
            <w:r w:rsidRPr="00F2631C">
              <w:rPr>
                <w:color w:val="000000"/>
                <w:lang w:val="vi-VN" w:eastAsia="vi-VN" w:bidi="vi-VN"/>
              </w:rPr>
              <w:t>Công tác phối hợp, hiệp đồng</w:t>
            </w:r>
          </w:p>
        </w:tc>
      </w:tr>
      <w:tr w:rsidR="005A79FB" w:rsidRPr="00282080" w14:paraId="01109D84"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369C96D5" w14:textId="77777777" w:rsidR="005A79FB" w:rsidRPr="00282080" w:rsidRDefault="005A79FB" w:rsidP="00F14925">
            <w:pPr>
              <w:keepNext w:val="0"/>
              <w:keepLines w:val="0"/>
              <w:spacing w:before="0" w:after="160" w:line="259" w:lineRule="auto"/>
              <w:jc w:val="left"/>
              <w:rPr>
                <w:lang w:val="en-US"/>
              </w:rPr>
            </w:pPr>
            <w:r>
              <w:rPr>
                <w:lang w:val="en-US"/>
              </w:rPr>
              <w:lastRenderedPageBreak/>
              <w:t>7</w:t>
            </w:r>
          </w:p>
        </w:tc>
        <w:tc>
          <w:tcPr>
            <w:tcW w:w="7938" w:type="dxa"/>
            <w:tcBorders>
              <w:top w:val="single" w:sz="4" w:space="0" w:color="auto"/>
              <w:left w:val="single" w:sz="4" w:space="0" w:color="auto"/>
              <w:bottom w:val="single" w:sz="4" w:space="0" w:color="auto"/>
              <w:right w:val="single" w:sz="4" w:space="0" w:color="auto"/>
            </w:tcBorders>
            <w:vAlign w:val="center"/>
          </w:tcPr>
          <w:p w14:paraId="3053271F" w14:textId="77777777" w:rsidR="005A79FB" w:rsidRPr="00F2631C" w:rsidRDefault="005A79FB" w:rsidP="00F14925">
            <w:pPr>
              <w:keepNext w:val="0"/>
              <w:keepLines w:val="0"/>
              <w:spacing w:before="0" w:after="160" w:line="259" w:lineRule="auto"/>
              <w:jc w:val="left"/>
              <w:rPr>
                <w:color w:val="000000"/>
                <w:lang w:val="vi-VN" w:eastAsia="vi-VN" w:bidi="vi-VN"/>
              </w:rPr>
            </w:pPr>
            <w:r w:rsidRPr="00F2631C">
              <w:rPr>
                <w:color w:val="000000"/>
                <w:lang w:eastAsia="vi-VN" w:bidi="vi-VN"/>
              </w:rPr>
              <w:t>Yếu tố con người trong khai thác</w:t>
            </w:r>
          </w:p>
        </w:tc>
      </w:tr>
      <w:tr w:rsidR="005A79FB" w:rsidRPr="00282080" w14:paraId="21BE47A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75778ED7" w14:textId="77777777" w:rsidR="005A79FB" w:rsidRPr="00282080" w:rsidRDefault="005A79FB" w:rsidP="00F14925">
            <w:pPr>
              <w:keepNext w:val="0"/>
              <w:keepLines w:val="0"/>
              <w:spacing w:before="0" w:after="160" w:line="259" w:lineRule="auto"/>
              <w:jc w:val="left"/>
              <w:rPr>
                <w:lang w:val="en-US"/>
              </w:rPr>
            </w:pPr>
            <w:r>
              <w:rPr>
                <w:lang w:val="en-US"/>
              </w:rPr>
              <w:t>8</w:t>
            </w:r>
          </w:p>
        </w:tc>
        <w:tc>
          <w:tcPr>
            <w:tcW w:w="7938" w:type="dxa"/>
            <w:tcBorders>
              <w:top w:val="single" w:sz="4" w:space="0" w:color="auto"/>
              <w:left w:val="single" w:sz="4" w:space="0" w:color="auto"/>
              <w:bottom w:val="single" w:sz="4" w:space="0" w:color="auto"/>
              <w:right w:val="single" w:sz="4" w:space="0" w:color="auto"/>
            </w:tcBorders>
            <w:vAlign w:val="center"/>
          </w:tcPr>
          <w:p w14:paraId="06AFCFA9" w14:textId="77777777" w:rsidR="005A79FB" w:rsidRPr="00F2631C" w:rsidRDefault="005A79FB" w:rsidP="00F14925">
            <w:pPr>
              <w:keepNext w:val="0"/>
              <w:keepLines w:val="0"/>
              <w:spacing w:before="0" w:after="160" w:line="259" w:lineRule="auto"/>
              <w:jc w:val="left"/>
              <w:rPr>
                <w:color w:val="000000"/>
                <w:lang w:eastAsia="vi-VN" w:bidi="vi-VN"/>
              </w:rPr>
            </w:pPr>
            <w:r w:rsidRPr="00F2631C">
              <w:rPr>
                <w:color w:val="000000"/>
                <w:lang w:val="vi-VN" w:eastAsia="vi-VN" w:bidi="vi-VN"/>
              </w:rPr>
              <w:t>Các hành động trong trường hợp khẩn cấp</w:t>
            </w:r>
          </w:p>
        </w:tc>
      </w:tr>
      <w:tr w:rsidR="005A79FB" w:rsidRPr="00282080" w14:paraId="0FE6BBD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9357" w:type="dxa"/>
            <w:gridSpan w:val="2"/>
            <w:tcBorders>
              <w:top w:val="single" w:sz="4" w:space="0" w:color="auto"/>
              <w:left w:val="single" w:sz="4" w:space="0" w:color="auto"/>
              <w:bottom w:val="single" w:sz="4" w:space="0" w:color="auto"/>
              <w:right w:val="single" w:sz="4" w:space="0" w:color="auto"/>
            </w:tcBorders>
            <w:vAlign w:val="center"/>
          </w:tcPr>
          <w:p w14:paraId="1BCFD9E4" w14:textId="77777777" w:rsidR="005A79FB" w:rsidRPr="00F2631C" w:rsidRDefault="005A79FB" w:rsidP="00F14925">
            <w:pPr>
              <w:keepNext w:val="0"/>
              <w:keepLines w:val="0"/>
              <w:spacing w:before="0" w:after="160" w:line="259" w:lineRule="auto"/>
              <w:jc w:val="left"/>
              <w:rPr>
                <w:color w:val="000000"/>
                <w:lang w:val="vi-VN" w:eastAsia="vi-VN" w:bidi="vi-VN"/>
              </w:rPr>
            </w:pPr>
            <w:r w:rsidRPr="00F2631C">
              <w:rPr>
                <w:rFonts w:eastAsia="Calibri"/>
                <w:b/>
                <w:noProof/>
                <w:lang w:val="vi-VN"/>
              </w:rPr>
              <w:t>PHẦN II: THỰC HÀNH</w:t>
            </w:r>
          </w:p>
        </w:tc>
      </w:tr>
      <w:tr w:rsidR="005A79FB" w:rsidRPr="00282080" w14:paraId="4B09633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21C13A44" w14:textId="77777777" w:rsidR="005A79FB" w:rsidRPr="00282080" w:rsidRDefault="005A79FB" w:rsidP="00F14925">
            <w:pPr>
              <w:keepNext w:val="0"/>
              <w:keepLines w:val="0"/>
              <w:spacing w:before="0" w:after="160" w:line="259" w:lineRule="auto"/>
              <w:jc w:val="left"/>
              <w:rPr>
                <w:lang w:val="en-US"/>
              </w:rPr>
            </w:pPr>
            <w:r>
              <w:rPr>
                <w:lang w:val="en-US"/>
              </w:rPr>
              <w:t>1</w:t>
            </w:r>
          </w:p>
        </w:tc>
        <w:tc>
          <w:tcPr>
            <w:tcW w:w="7938" w:type="dxa"/>
            <w:tcBorders>
              <w:top w:val="single" w:sz="4" w:space="0" w:color="auto"/>
              <w:left w:val="single" w:sz="4" w:space="0" w:color="auto"/>
              <w:bottom w:val="single" w:sz="4" w:space="0" w:color="auto"/>
              <w:right w:val="single" w:sz="4" w:space="0" w:color="auto"/>
            </w:tcBorders>
            <w:vAlign w:val="center"/>
          </w:tcPr>
          <w:p w14:paraId="0CE512A8" w14:textId="77777777" w:rsidR="005A79FB" w:rsidRPr="00F2631C" w:rsidRDefault="005A79FB" w:rsidP="00F14925">
            <w:pPr>
              <w:keepNext w:val="0"/>
              <w:keepLines w:val="0"/>
              <w:spacing w:before="0" w:after="160" w:line="259" w:lineRule="auto"/>
              <w:jc w:val="left"/>
              <w:rPr>
                <w:color w:val="000000"/>
                <w:lang w:val="vi-VN" w:eastAsia="vi-VN" w:bidi="vi-VN"/>
              </w:rPr>
            </w:pPr>
            <w:r w:rsidRPr="00F2631C">
              <w:rPr>
                <w:lang w:bidi="en-US"/>
              </w:rPr>
              <w:t>Làm quen với công cụ, dụng cụ làm việc và thực hành các bài tập chú trọng quy trình thực hiện công việc</w:t>
            </w:r>
          </w:p>
        </w:tc>
      </w:tr>
      <w:tr w:rsidR="005A79FB" w:rsidRPr="00282080" w14:paraId="49CD7C7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4230FB71" w14:textId="77777777" w:rsidR="005A79FB" w:rsidRPr="00282080" w:rsidRDefault="005A79FB" w:rsidP="00F14925">
            <w:pPr>
              <w:keepNext w:val="0"/>
              <w:keepLines w:val="0"/>
              <w:spacing w:before="0" w:after="160" w:line="259" w:lineRule="auto"/>
              <w:jc w:val="left"/>
              <w:rPr>
                <w:lang w:val="en-US"/>
              </w:rPr>
            </w:pPr>
            <w:r>
              <w:rPr>
                <w:lang w:val="en-US"/>
              </w:rPr>
              <w:t>2</w:t>
            </w:r>
          </w:p>
        </w:tc>
        <w:tc>
          <w:tcPr>
            <w:tcW w:w="7938" w:type="dxa"/>
            <w:tcBorders>
              <w:top w:val="single" w:sz="4" w:space="0" w:color="auto"/>
              <w:left w:val="single" w:sz="4" w:space="0" w:color="auto"/>
              <w:bottom w:val="single" w:sz="4" w:space="0" w:color="auto"/>
              <w:right w:val="single" w:sz="4" w:space="0" w:color="auto"/>
            </w:tcBorders>
            <w:vAlign w:val="center"/>
          </w:tcPr>
          <w:p w14:paraId="6C2B078C" w14:textId="77777777" w:rsidR="005A79FB" w:rsidRPr="00F2631C" w:rsidRDefault="005A79FB" w:rsidP="00F14925">
            <w:pPr>
              <w:keepNext w:val="0"/>
              <w:keepLines w:val="0"/>
              <w:spacing w:before="0" w:after="160" w:line="259" w:lineRule="auto"/>
              <w:jc w:val="left"/>
              <w:rPr>
                <w:color w:val="000000"/>
                <w:lang w:val="vi-VN" w:eastAsia="vi-VN" w:bidi="vi-VN"/>
              </w:rPr>
            </w:pPr>
            <w:r w:rsidRPr="00F2631C">
              <w:rPr>
                <w:lang w:bidi="en-US"/>
              </w:rPr>
              <w:t>Các bài tập có tính chất phức tạp hơn. Nội dung tập trung vào việc vận dụng lý thuyết vào tác nghiệp tại vị trí</w:t>
            </w:r>
          </w:p>
        </w:tc>
      </w:tr>
      <w:tr w:rsidR="005A79FB" w:rsidRPr="00282080" w14:paraId="5F3BA9F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vAlign w:val="center"/>
          </w:tcPr>
          <w:p w14:paraId="6B2CF61C" w14:textId="77777777" w:rsidR="005A79FB" w:rsidRPr="00282080" w:rsidRDefault="005A79FB" w:rsidP="00F14925">
            <w:pPr>
              <w:keepNext w:val="0"/>
              <w:keepLines w:val="0"/>
              <w:spacing w:before="0" w:after="160" w:line="259" w:lineRule="auto"/>
              <w:jc w:val="left"/>
              <w:rPr>
                <w:lang w:val="en-US"/>
              </w:rPr>
            </w:pPr>
            <w:r>
              <w:rPr>
                <w:lang w:val="en-US"/>
              </w:rPr>
              <w:t>3</w:t>
            </w:r>
          </w:p>
        </w:tc>
        <w:tc>
          <w:tcPr>
            <w:tcW w:w="7938" w:type="dxa"/>
            <w:tcBorders>
              <w:top w:val="single" w:sz="4" w:space="0" w:color="auto"/>
              <w:left w:val="single" w:sz="4" w:space="0" w:color="auto"/>
              <w:bottom w:val="single" w:sz="4" w:space="0" w:color="auto"/>
              <w:right w:val="single" w:sz="4" w:space="0" w:color="auto"/>
            </w:tcBorders>
            <w:vAlign w:val="center"/>
          </w:tcPr>
          <w:p w14:paraId="36EA8D4E" w14:textId="77777777" w:rsidR="005A79FB" w:rsidRPr="00F2631C" w:rsidRDefault="005A79FB" w:rsidP="00F14925">
            <w:pPr>
              <w:keepNext w:val="0"/>
              <w:keepLines w:val="0"/>
              <w:spacing w:before="0" w:after="160" w:line="259" w:lineRule="auto"/>
              <w:jc w:val="left"/>
              <w:rPr>
                <w:color w:val="000000"/>
                <w:lang w:val="vi-VN" w:eastAsia="vi-VN" w:bidi="vi-VN"/>
              </w:rPr>
            </w:pPr>
            <w:r w:rsidRPr="0013129B">
              <w:rPr>
                <w:spacing w:val="-10"/>
                <w:lang w:bidi="en-US"/>
              </w:rPr>
              <w:t>Huấn luyện chuyên sâu, xử lý tình huống bất thường</w:t>
            </w:r>
          </w:p>
        </w:tc>
      </w:tr>
      <w:tr w:rsidR="005A79FB" w:rsidRPr="00282080" w14:paraId="514B3C3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9357" w:type="dxa"/>
            <w:gridSpan w:val="2"/>
            <w:tcBorders>
              <w:top w:val="single" w:sz="4" w:space="0" w:color="auto"/>
              <w:left w:val="single" w:sz="4" w:space="0" w:color="auto"/>
              <w:bottom w:val="single" w:sz="4" w:space="0" w:color="auto"/>
              <w:right w:val="single" w:sz="4" w:space="0" w:color="auto"/>
            </w:tcBorders>
            <w:vAlign w:val="center"/>
          </w:tcPr>
          <w:p w14:paraId="58410435" w14:textId="3905C0E2" w:rsidR="005A79FB" w:rsidRPr="00F2631C" w:rsidRDefault="005A79FB" w:rsidP="00F14925">
            <w:pPr>
              <w:keepNext w:val="0"/>
              <w:keepLines w:val="0"/>
              <w:spacing w:before="0" w:after="160" w:line="259" w:lineRule="auto"/>
              <w:jc w:val="left"/>
              <w:rPr>
                <w:bCs/>
                <w:spacing w:val="-6"/>
              </w:rPr>
            </w:pPr>
            <w:r w:rsidRPr="00F2631C">
              <w:rPr>
                <w:rFonts w:eastAsia="Calibri"/>
                <w:b/>
                <w:noProof/>
                <w:lang w:val="vi-VN"/>
              </w:rPr>
              <w:t>PHẦN I</w:t>
            </w:r>
            <w:r w:rsidR="001F30E7">
              <w:rPr>
                <w:rFonts w:eastAsia="Calibri"/>
                <w:b/>
                <w:noProof/>
                <w:lang w:val="en-GB"/>
              </w:rPr>
              <w:t>II</w:t>
            </w:r>
            <w:r w:rsidRPr="00F2631C">
              <w:rPr>
                <w:rFonts w:eastAsia="Calibri"/>
                <w:b/>
                <w:noProof/>
                <w:lang w:val="vi-VN"/>
              </w:rPr>
              <w:t>: ÔN TẬP, KIỂM TRA</w:t>
            </w:r>
          </w:p>
        </w:tc>
      </w:tr>
      <w:tr w:rsidR="005A79FB" w:rsidRPr="00282080" w14:paraId="59644F5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tcPr>
          <w:p w14:paraId="4E53124E" w14:textId="77777777" w:rsidR="005A79FB" w:rsidRPr="001855DC" w:rsidRDefault="005A79FB" w:rsidP="00F14925">
            <w:pPr>
              <w:keepNext w:val="0"/>
              <w:keepLines w:val="0"/>
              <w:spacing w:before="0" w:after="160" w:line="259" w:lineRule="auto"/>
              <w:jc w:val="left"/>
              <w:rPr>
                <w:lang w:val="en-US"/>
              </w:rPr>
            </w:pPr>
            <w:r w:rsidRPr="001855DC">
              <w:rPr>
                <w:noProof/>
                <w:lang w:val="vi-VN" w:eastAsia="vi-VN" w:bidi="vi-VN"/>
              </w:rPr>
              <w:t>1.</w:t>
            </w:r>
          </w:p>
        </w:tc>
        <w:tc>
          <w:tcPr>
            <w:tcW w:w="7938" w:type="dxa"/>
            <w:tcBorders>
              <w:top w:val="single" w:sz="4" w:space="0" w:color="auto"/>
              <w:left w:val="single" w:sz="4" w:space="0" w:color="auto"/>
              <w:bottom w:val="single" w:sz="4" w:space="0" w:color="auto"/>
              <w:right w:val="single" w:sz="4" w:space="0" w:color="auto"/>
            </w:tcBorders>
          </w:tcPr>
          <w:p w14:paraId="63F216DF" w14:textId="77777777" w:rsidR="005A79FB" w:rsidRPr="001855DC" w:rsidRDefault="005A79FB" w:rsidP="00F14925">
            <w:pPr>
              <w:keepNext w:val="0"/>
              <w:keepLines w:val="0"/>
              <w:spacing w:before="0" w:after="160" w:line="259" w:lineRule="auto"/>
              <w:jc w:val="left"/>
              <w:rPr>
                <w:spacing w:val="-6"/>
              </w:rPr>
            </w:pPr>
            <w:r w:rsidRPr="001855DC">
              <w:rPr>
                <w:noProof/>
                <w:lang w:val="vi-VN"/>
              </w:rPr>
              <w:t>Ôn tập</w:t>
            </w:r>
          </w:p>
        </w:tc>
      </w:tr>
      <w:tr w:rsidR="005A79FB" w:rsidRPr="00282080" w14:paraId="61D32BB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55"/>
        </w:trPr>
        <w:tc>
          <w:tcPr>
            <w:tcW w:w="1419" w:type="dxa"/>
            <w:tcBorders>
              <w:top w:val="single" w:sz="4" w:space="0" w:color="auto"/>
              <w:left w:val="single" w:sz="4" w:space="0" w:color="auto"/>
              <w:bottom w:val="single" w:sz="4" w:space="0" w:color="auto"/>
              <w:right w:val="single" w:sz="4" w:space="0" w:color="auto"/>
            </w:tcBorders>
          </w:tcPr>
          <w:p w14:paraId="78458144" w14:textId="77777777" w:rsidR="005A79FB" w:rsidRPr="001855DC" w:rsidRDefault="005A79FB" w:rsidP="00F14925">
            <w:pPr>
              <w:keepNext w:val="0"/>
              <w:keepLines w:val="0"/>
              <w:spacing w:before="0" w:after="160" w:line="259" w:lineRule="auto"/>
              <w:jc w:val="left"/>
              <w:rPr>
                <w:lang w:val="en-US"/>
              </w:rPr>
            </w:pPr>
            <w:r w:rsidRPr="001855DC">
              <w:rPr>
                <w:rFonts w:eastAsia="Calibri"/>
                <w:noProof/>
                <w:lang w:val="vi-VN"/>
              </w:rPr>
              <w:t>2.</w:t>
            </w:r>
          </w:p>
        </w:tc>
        <w:tc>
          <w:tcPr>
            <w:tcW w:w="7938" w:type="dxa"/>
            <w:tcBorders>
              <w:top w:val="single" w:sz="4" w:space="0" w:color="auto"/>
              <w:left w:val="single" w:sz="4" w:space="0" w:color="auto"/>
              <w:bottom w:val="single" w:sz="4" w:space="0" w:color="auto"/>
              <w:right w:val="single" w:sz="4" w:space="0" w:color="auto"/>
            </w:tcBorders>
          </w:tcPr>
          <w:p w14:paraId="1D7D0FC8" w14:textId="77777777" w:rsidR="005A79FB" w:rsidRPr="001855DC" w:rsidRDefault="005A79FB" w:rsidP="00F14925">
            <w:pPr>
              <w:keepNext w:val="0"/>
              <w:keepLines w:val="0"/>
              <w:spacing w:before="0" w:after="160" w:line="259" w:lineRule="auto"/>
              <w:jc w:val="left"/>
              <w:rPr>
                <w:spacing w:val="-6"/>
              </w:rPr>
            </w:pPr>
            <w:r w:rsidRPr="001855DC">
              <w:rPr>
                <w:noProof/>
                <w:lang w:val="vi-VN"/>
              </w:rPr>
              <w:t xml:space="preserve">Kiểm tra </w:t>
            </w:r>
          </w:p>
        </w:tc>
      </w:tr>
    </w:tbl>
    <w:p w14:paraId="0F4A4750" w14:textId="09E807AF" w:rsidR="00F14925" w:rsidRPr="00D46744" w:rsidRDefault="00D46744" w:rsidP="00D46744">
      <w:pPr>
        <w:keepNext w:val="0"/>
        <w:keepLines w:val="0"/>
        <w:spacing w:after="120"/>
        <w:ind w:right="-139"/>
        <w:jc w:val="left"/>
        <w:outlineLvl w:val="1"/>
        <w:rPr>
          <w:rFonts w:eastAsia="Arial"/>
          <w:b/>
          <w:szCs w:val="32"/>
          <w:lang w:val="en-GB"/>
        </w:rPr>
      </w:pPr>
      <w:r>
        <w:rPr>
          <w:rFonts w:eastAsia="Arial"/>
          <w:b/>
          <w:szCs w:val="32"/>
          <w:lang w:val="en-GB"/>
        </w:rPr>
        <w:t>4.</w:t>
      </w:r>
      <w:r w:rsidR="000C3946">
        <w:rPr>
          <w:rFonts w:eastAsia="Arial"/>
          <w:b/>
          <w:szCs w:val="32"/>
          <w:lang w:val="en-GB"/>
        </w:rPr>
        <w:t>7</w:t>
      </w:r>
      <w:r w:rsidR="00F14925" w:rsidRPr="00D46744">
        <w:rPr>
          <w:rFonts w:eastAsia="Arial"/>
          <w:b/>
          <w:szCs w:val="32"/>
          <w:lang w:val="en-GB"/>
        </w:rPr>
        <w:t xml:space="preserve"> Nhân viên trợ giúp thủ tục kế hoạch bay</w:t>
      </w:r>
    </w:p>
    <w:tbl>
      <w:tblPr>
        <w:tblW w:w="964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8221"/>
      </w:tblGrid>
      <w:tr w:rsidR="00F14925" w:rsidRPr="00282080" w14:paraId="04ED112A" w14:textId="77777777" w:rsidTr="00F14925">
        <w:trPr>
          <w:trHeight w:val="507"/>
        </w:trPr>
        <w:tc>
          <w:tcPr>
            <w:tcW w:w="1419" w:type="dxa"/>
            <w:vMerge w:val="restart"/>
            <w:vAlign w:val="center"/>
          </w:tcPr>
          <w:p w14:paraId="2F9E740C" w14:textId="77777777" w:rsidR="00F14925" w:rsidRPr="001855DC" w:rsidRDefault="00F14925" w:rsidP="00F14925">
            <w:pPr>
              <w:keepNext w:val="0"/>
              <w:keepLines w:val="0"/>
              <w:spacing w:before="0" w:after="160" w:line="259" w:lineRule="auto"/>
              <w:jc w:val="center"/>
              <w:rPr>
                <w:b/>
                <w:bCs/>
              </w:rPr>
            </w:pPr>
            <w:r w:rsidRPr="001855DC">
              <w:rPr>
                <w:b/>
                <w:bCs/>
              </w:rPr>
              <w:t>STT</w:t>
            </w:r>
          </w:p>
        </w:tc>
        <w:tc>
          <w:tcPr>
            <w:tcW w:w="8221" w:type="dxa"/>
            <w:vMerge w:val="restart"/>
            <w:vAlign w:val="center"/>
          </w:tcPr>
          <w:p w14:paraId="6CD6BBBC" w14:textId="77777777" w:rsidR="00F14925" w:rsidRPr="001855DC" w:rsidRDefault="00F14925" w:rsidP="00F14925">
            <w:pPr>
              <w:keepNext w:val="0"/>
              <w:keepLines w:val="0"/>
              <w:spacing w:before="0" w:after="160" w:line="259" w:lineRule="auto"/>
              <w:jc w:val="center"/>
              <w:rPr>
                <w:b/>
                <w:bCs/>
              </w:rPr>
            </w:pPr>
            <w:r w:rsidRPr="001855DC">
              <w:rPr>
                <w:b/>
                <w:bCs/>
              </w:rPr>
              <w:t>Môn học</w:t>
            </w:r>
          </w:p>
        </w:tc>
      </w:tr>
      <w:tr w:rsidR="00F14925" w:rsidRPr="00282080" w14:paraId="7DEDF301" w14:textId="77777777" w:rsidTr="00F14925">
        <w:trPr>
          <w:trHeight w:val="507"/>
        </w:trPr>
        <w:tc>
          <w:tcPr>
            <w:tcW w:w="1419" w:type="dxa"/>
            <w:vMerge/>
            <w:vAlign w:val="center"/>
          </w:tcPr>
          <w:p w14:paraId="15B82119" w14:textId="77777777" w:rsidR="00F14925" w:rsidRPr="00282080" w:rsidRDefault="00F14925" w:rsidP="00F14925">
            <w:pPr>
              <w:keepNext w:val="0"/>
              <w:keepLines w:val="0"/>
              <w:spacing w:before="0" w:after="160" w:line="259" w:lineRule="auto"/>
              <w:jc w:val="left"/>
            </w:pPr>
          </w:p>
        </w:tc>
        <w:tc>
          <w:tcPr>
            <w:tcW w:w="8221" w:type="dxa"/>
            <w:vMerge/>
            <w:vAlign w:val="center"/>
          </w:tcPr>
          <w:p w14:paraId="53DA6F55" w14:textId="77777777" w:rsidR="00F14925" w:rsidRPr="00282080" w:rsidRDefault="00F14925" w:rsidP="00F14925">
            <w:pPr>
              <w:keepNext w:val="0"/>
              <w:keepLines w:val="0"/>
              <w:spacing w:before="0" w:after="160" w:line="259" w:lineRule="auto"/>
              <w:jc w:val="left"/>
            </w:pPr>
          </w:p>
        </w:tc>
      </w:tr>
      <w:tr w:rsidR="00F14925" w:rsidRPr="00282080" w14:paraId="3D9130E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6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90797B" w14:textId="414B13B3" w:rsidR="00F14925" w:rsidRPr="008A79A8" w:rsidRDefault="000C3946" w:rsidP="00F14925">
            <w:pPr>
              <w:keepNext w:val="0"/>
              <w:keepLines w:val="0"/>
              <w:spacing w:before="0" w:after="160" w:line="259" w:lineRule="auto"/>
              <w:jc w:val="left"/>
              <w:rPr>
                <w:b/>
                <w:bCs/>
                <w:lang w:val="en-US"/>
              </w:rPr>
            </w:pPr>
            <w:r>
              <w:rPr>
                <w:b/>
                <w:bCs/>
                <w:lang w:val="en-US"/>
              </w:rPr>
              <w:t>4.7.1</w:t>
            </w:r>
            <w:r w:rsidR="00F14925" w:rsidRPr="008A79A8">
              <w:rPr>
                <w:b/>
                <w:bCs/>
                <w:lang w:val="en-US"/>
              </w:rPr>
              <w:t xml:space="preserve"> Đào tạo cơ bản</w:t>
            </w:r>
          </w:p>
        </w:tc>
      </w:tr>
      <w:tr w:rsidR="00F14925" w:rsidRPr="00282080" w14:paraId="55717D2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0F2515" w14:textId="77777777" w:rsidR="00F14925" w:rsidRPr="00303E39" w:rsidRDefault="00F14925" w:rsidP="00F14925">
            <w:pPr>
              <w:keepNext w:val="0"/>
              <w:keepLines w:val="0"/>
              <w:spacing w:before="0" w:after="160" w:line="259" w:lineRule="auto"/>
              <w:jc w:val="left"/>
              <w:rPr>
                <w:b/>
                <w:bCs/>
                <w:lang w:val="en-US"/>
              </w:rPr>
            </w:pPr>
            <w:r w:rsidRPr="00303E39">
              <w:rPr>
                <w:b/>
                <w:bCs/>
                <w:lang w:val="en-GB"/>
              </w:rPr>
              <w:t>PHẦN I</w:t>
            </w:r>
          </w:p>
        </w:tc>
        <w:tc>
          <w:tcPr>
            <w:tcW w:w="82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0E4B75"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KIẾN THỨC CHUNG VỀ HÀNG KHÔNG DÂN DỤNG</w:t>
            </w:r>
          </w:p>
        </w:tc>
      </w:tr>
      <w:tr w:rsidR="005434C6" w:rsidRPr="00282080" w14:paraId="29FED08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DDB1D1A" w14:textId="4968A174" w:rsidR="005434C6" w:rsidRPr="00282080" w:rsidRDefault="005434C6" w:rsidP="005434C6">
            <w:pPr>
              <w:keepNext w:val="0"/>
              <w:keepLines w:val="0"/>
              <w:spacing w:before="0" w:after="160" w:line="259" w:lineRule="auto"/>
              <w:jc w:val="left"/>
              <w:rPr>
                <w:lang w:val="en-US"/>
              </w:rPr>
            </w:pPr>
            <w:r w:rsidRPr="002C41FF">
              <w:t>Môn 1:</w:t>
            </w:r>
          </w:p>
        </w:tc>
        <w:tc>
          <w:tcPr>
            <w:tcW w:w="8221" w:type="dxa"/>
            <w:tcBorders>
              <w:top w:val="single" w:sz="4" w:space="0" w:color="auto"/>
              <w:left w:val="single" w:sz="4" w:space="0" w:color="auto"/>
              <w:bottom w:val="single" w:sz="4" w:space="0" w:color="auto"/>
              <w:right w:val="single" w:sz="4" w:space="0" w:color="auto"/>
            </w:tcBorders>
            <w:vAlign w:val="center"/>
          </w:tcPr>
          <w:p w14:paraId="59F869C7" w14:textId="72079175" w:rsidR="005434C6" w:rsidRPr="00282080" w:rsidRDefault="005434C6" w:rsidP="005434C6">
            <w:pPr>
              <w:keepNext w:val="0"/>
              <w:keepLines w:val="0"/>
              <w:spacing w:before="0" w:after="160" w:line="259" w:lineRule="auto"/>
              <w:jc w:val="left"/>
              <w:rPr>
                <w:lang w:val="en-US"/>
              </w:rPr>
            </w:pPr>
            <w:r w:rsidRPr="002C41FF">
              <w:t>Kiến thức chung về hàng không dân dụng</w:t>
            </w:r>
          </w:p>
        </w:tc>
      </w:tr>
      <w:tr w:rsidR="005434C6" w:rsidRPr="00282080" w14:paraId="36164F0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2"/>
        </w:trPr>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493D15" w14:textId="77777777" w:rsidR="005434C6" w:rsidRPr="00303E39" w:rsidRDefault="005434C6" w:rsidP="005434C6">
            <w:pPr>
              <w:keepNext w:val="0"/>
              <w:keepLines w:val="0"/>
              <w:spacing w:before="0" w:after="160" w:line="259" w:lineRule="auto"/>
              <w:jc w:val="left"/>
              <w:rPr>
                <w:b/>
                <w:bCs/>
                <w:lang w:val="en-US"/>
              </w:rPr>
            </w:pPr>
            <w:r w:rsidRPr="00303E39">
              <w:rPr>
                <w:b/>
                <w:bCs/>
                <w:lang w:val="en-GB"/>
              </w:rPr>
              <w:t>PHẦN II</w:t>
            </w:r>
          </w:p>
        </w:tc>
        <w:tc>
          <w:tcPr>
            <w:tcW w:w="82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9198E" w14:textId="77777777" w:rsidR="005434C6" w:rsidRPr="00303E39" w:rsidRDefault="005434C6" w:rsidP="005434C6">
            <w:pPr>
              <w:keepNext w:val="0"/>
              <w:keepLines w:val="0"/>
              <w:spacing w:before="0" w:after="160" w:line="259" w:lineRule="auto"/>
              <w:jc w:val="left"/>
              <w:rPr>
                <w:b/>
                <w:bCs/>
                <w:lang w:val="en-US"/>
              </w:rPr>
            </w:pPr>
            <w:r w:rsidRPr="00303E39">
              <w:rPr>
                <w:b/>
                <w:bCs/>
                <w:lang w:val="en-US"/>
              </w:rPr>
              <w:t>KIẾN THỨC CHUYÊN NGÀNH</w:t>
            </w:r>
          </w:p>
        </w:tc>
      </w:tr>
      <w:tr w:rsidR="005434C6" w:rsidRPr="00282080" w14:paraId="5F05A02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93"/>
        </w:trPr>
        <w:tc>
          <w:tcPr>
            <w:tcW w:w="1419" w:type="dxa"/>
            <w:tcBorders>
              <w:top w:val="single" w:sz="4" w:space="0" w:color="auto"/>
              <w:left w:val="single" w:sz="4" w:space="0" w:color="auto"/>
              <w:bottom w:val="single" w:sz="4" w:space="0" w:color="auto"/>
              <w:right w:val="single" w:sz="4" w:space="0" w:color="auto"/>
            </w:tcBorders>
            <w:vAlign w:val="center"/>
          </w:tcPr>
          <w:p w14:paraId="10E19AEE" w14:textId="49423FF3"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2</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3A014D77" w14:textId="77777777" w:rsidR="005434C6" w:rsidRPr="00282080" w:rsidRDefault="005434C6" w:rsidP="005434C6">
            <w:pPr>
              <w:keepNext w:val="0"/>
              <w:keepLines w:val="0"/>
              <w:spacing w:before="0" w:after="160" w:line="259" w:lineRule="auto"/>
              <w:jc w:val="left"/>
              <w:rPr>
                <w:lang w:val="en-US"/>
              </w:rPr>
            </w:pPr>
            <w:r w:rsidRPr="00282080">
              <w:rPr>
                <w:lang w:val="en-US"/>
              </w:rPr>
              <w:t>Yếu tố con người</w:t>
            </w:r>
          </w:p>
        </w:tc>
      </w:tr>
      <w:tr w:rsidR="005434C6" w:rsidRPr="00282080" w14:paraId="1DD45E8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7"/>
        </w:trPr>
        <w:tc>
          <w:tcPr>
            <w:tcW w:w="1419" w:type="dxa"/>
            <w:tcBorders>
              <w:top w:val="single" w:sz="4" w:space="0" w:color="auto"/>
              <w:left w:val="single" w:sz="4" w:space="0" w:color="auto"/>
              <w:bottom w:val="single" w:sz="4" w:space="0" w:color="auto"/>
              <w:right w:val="single" w:sz="4" w:space="0" w:color="auto"/>
            </w:tcBorders>
            <w:vAlign w:val="center"/>
          </w:tcPr>
          <w:p w14:paraId="75DCD9EB" w14:textId="3C8C84F0"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3</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34A0F499" w14:textId="77777777" w:rsidR="005434C6" w:rsidRPr="00282080" w:rsidRDefault="005434C6" w:rsidP="005434C6">
            <w:pPr>
              <w:keepNext w:val="0"/>
              <w:keepLines w:val="0"/>
              <w:spacing w:before="0" w:after="160" w:line="259" w:lineRule="auto"/>
              <w:jc w:val="left"/>
              <w:rPr>
                <w:lang w:val="en-US"/>
              </w:rPr>
            </w:pPr>
            <w:r w:rsidRPr="00282080">
              <w:rPr>
                <w:lang w:val="en-US"/>
              </w:rPr>
              <w:t>Kế hoạch bay</w:t>
            </w:r>
          </w:p>
        </w:tc>
      </w:tr>
      <w:tr w:rsidR="005434C6" w:rsidRPr="00282080" w14:paraId="41FDD1E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91"/>
        </w:trPr>
        <w:tc>
          <w:tcPr>
            <w:tcW w:w="1419" w:type="dxa"/>
            <w:tcBorders>
              <w:top w:val="single" w:sz="4" w:space="0" w:color="auto"/>
              <w:left w:val="single" w:sz="4" w:space="0" w:color="auto"/>
              <w:bottom w:val="single" w:sz="4" w:space="0" w:color="auto"/>
              <w:right w:val="single" w:sz="4" w:space="0" w:color="auto"/>
            </w:tcBorders>
            <w:vAlign w:val="center"/>
          </w:tcPr>
          <w:p w14:paraId="773B7626" w14:textId="5B4089D6"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4</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3F307B7A" w14:textId="77777777" w:rsidR="005434C6" w:rsidRPr="00282080" w:rsidRDefault="005434C6" w:rsidP="005434C6">
            <w:pPr>
              <w:keepNext w:val="0"/>
              <w:keepLines w:val="0"/>
              <w:spacing w:before="0" w:after="160" w:line="259" w:lineRule="auto"/>
              <w:jc w:val="left"/>
              <w:rPr>
                <w:lang w:val="en-US"/>
              </w:rPr>
            </w:pPr>
            <w:r w:rsidRPr="00282080">
              <w:rPr>
                <w:lang w:val="en-US"/>
              </w:rPr>
              <w:t>Quy tắc bay</w:t>
            </w:r>
          </w:p>
        </w:tc>
      </w:tr>
      <w:tr w:rsidR="005434C6" w:rsidRPr="00282080" w14:paraId="5D507B6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7"/>
        </w:trPr>
        <w:tc>
          <w:tcPr>
            <w:tcW w:w="1419" w:type="dxa"/>
            <w:tcBorders>
              <w:top w:val="single" w:sz="4" w:space="0" w:color="auto"/>
              <w:left w:val="single" w:sz="4" w:space="0" w:color="auto"/>
              <w:bottom w:val="single" w:sz="4" w:space="0" w:color="auto"/>
              <w:right w:val="single" w:sz="4" w:space="0" w:color="auto"/>
            </w:tcBorders>
            <w:vAlign w:val="center"/>
          </w:tcPr>
          <w:p w14:paraId="416AA246" w14:textId="461B9481"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5</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32E02DF9" w14:textId="77777777" w:rsidR="005434C6" w:rsidRPr="00282080" w:rsidRDefault="005434C6" w:rsidP="005434C6">
            <w:pPr>
              <w:keepNext w:val="0"/>
              <w:keepLines w:val="0"/>
              <w:spacing w:before="0" w:after="160" w:line="259" w:lineRule="auto"/>
              <w:jc w:val="left"/>
              <w:rPr>
                <w:lang w:val="en-US"/>
              </w:rPr>
            </w:pPr>
            <w:r w:rsidRPr="00282080">
              <w:rPr>
                <w:lang w:val="en-US"/>
              </w:rPr>
              <w:t>Tổ chức, sử dụng và quản lý vùng trời</w:t>
            </w:r>
          </w:p>
        </w:tc>
      </w:tr>
      <w:tr w:rsidR="005434C6" w:rsidRPr="00282080" w14:paraId="7CAA46C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89"/>
        </w:trPr>
        <w:tc>
          <w:tcPr>
            <w:tcW w:w="1419" w:type="dxa"/>
            <w:tcBorders>
              <w:top w:val="single" w:sz="4" w:space="0" w:color="auto"/>
              <w:left w:val="single" w:sz="4" w:space="0" w:color="auto"/>
              <w:bottom w:val="single" w:sz="4" w:space="0" w:color="auto"/>
              <w:right w:val="single" w:sz="4" w:space="0" w:color="auto"/>
            </w:tcBorders>
            <w:vAlign w:val="center"/>
          </w:tcPr>
          <w:p w14:paraId="739BF9DC" w14:textId="6635AB46"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6</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41CD5107" w14:textId="77777777" w:rsidR="005434C6" w:rsidRPr="00282080" w:rsidRDefault="005434C6" w:rsidP="005434C6">
            <w:pPr>
              <w:keepNext w:val="0"/>
              <w:keepLines w:val="0"/>
              <w:spacing w:before="0" w:after="160" w:line="259" w:lineRule="auto"/>
              <w:jc w:val="left"/>
              <w:rPr>
                <w:lang w:val="en-US"/>
              </w:rPr>
            </w:pPr>
            <w:r w:rsidRPr="00282080">
              <w:rPr>
                <w:lang w:val="en-US"/>
              </w:rPr>
              <w:t>Dịch vụ không lưu</w:t>
            </w:r>
          </w:p>
        </w:tc>
      </w:tr>
      <w:tr w:rsidR="005434C6" w:rsidRPr="00282080" w14:paraId="7E5C8A3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B6ABE00" w14:textId="3A952469"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7</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3907E157" w14:textId="77777777" w:rsidR="005434C6" w:rsidRPr="00282080" w:rsidRDefault="005434C6" w:rsidP="005434C6">
            <w:pPr>
              <w:keepNext w:val="0"/>
              <w:keepLines w:val="0"/>
              <w:spacing w:before="0" w:after="160" w:line="259" w:lineRule="auto"/>
              <w:jc w:val="left"/>
              <w:rPr>
                <w:lang w:val="en-US"/>
              </w:rPr>
            </w:pPr>
            <w:r w:rsidRPr="00282080">
              <w:rPr>
                <w:lang w:val="en-US"/>
              </w:rPr>
              <w:t>Quản lý luồng không lưu (ATFM)</w:t>
            </w:r>
          </w:p>
        </w:tc>
      </w:tr>
      <w:tr w:rsidR="005434C6" w:rsidRPr="00282080" w14:paraId="6DC5417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F2E4D7F" w14:textId="3E7CC668" w:rsidR="005434C6" w:rsidRPr="00282080" w:rsidRDefault="005434C6" w:rsidP="005434C6">
            <w:pPr>
              <w:keepNext w:val="0"/>
              <w:keepLines w:val="0"/>
              <w:spacing w:before="0" w:after="160" w:line="259" w:lineRule="auto"/>
              <w:jc w:val="left"/>
              <w:rPr>
                <w:lang w:val="en-GB"/>
              </w:rPr>
            </w:pPr>
            <w:r w:rsidRPr="00282080">
              <w:rPr>
                <w:lang w:val="en-US"/>
              </w:rPr>
              <w:t xml:space="preserve">Môn </w:t>
            </w:r>
            <w:r>
              <w:rPr>
                <w:lang w:val="en-US"/>
              </w:rPr>
              <w:t>8</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6E5FD6ED" w14:textId="77777777" w:rsidR="005434C6" w:rsidRPr="00282080" w:rsidRDefault="005434C6" w:rsidP="005434C6">
            <w:pPr>
              <w:keepNext w:val="0"/>
              <w:keepLines w:val="0"/>
              <w:spacing w:before="0" w:after="160" w:line="259" w:lineRule="auto"/>
              <w:jc w:val="left"/>
              <w:rPr>
                <w:lang w:val="en-GB"/>
              </w:rPr>
            </w:pPr>
            <w:r w:rsidRPr="00282080">
              <w:rPr>
                <w:lang w:val="en-US"/>
              </w:rPr>
              <w:t>Dịch vụ Thông tin, Dẫn đường, Giám sát (CNS)</w:t>
            </w:r>
          </w:p>
        </w:tc>
      </w:tr>
      <w:tr w:rsidR="005434C6" w:rsidRPr="00282080" w14:paraId="34061CB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36DB711" w14:textId="6ED3E608" w:rsidR="005434C6" w:rsidRPr="00282080" w:rsidRDefault="005434C6" w:rsidP="005434C6">
            <w:pPr>
              <w:keepNext w:val="0"/>
              <w:keepLines w:val="0"/>
              <w:spacing w:before="0" w:after="160" w:line="259" w:lineRule="auto"/>
              <w:jc w:val="left"/>
              <w:rPr>
                <w:lang w:val="en-GB"/>
              </w:rPr>
            </w:pPr>
            <w:r w:rsidRPr="00282080">
              <w:rPr>
                <w:lang w:val="en-US"/>
              </w:rPr>
              <w:t xml:space="preserve">Môn </w:t>
            </w:r>
            <w:r>
              <w:rPr>
                <w:lang w:val="en-US"/>
              </w:rPr>
              <w:t>9</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6314E79B" w14:textId="77777777" w:rsidR="005434C6" w:rsidRPr="00282080" w:rsidRDefault="005434C6" w:rsidP="005434C6">
            <w:pPr>
              <w:keepNext w:val="0"/>
              <w:keepLines w:val="0"/>
              <w:spacing w:before="0" w:after="160" w:line="259" w:lineRule="auto"/>
              <w:jc w:val="left"/>
              <w:rPr>
                <w:lang w:val="en-GB"/>
              </w:rPr>
            </w:pPr>
            <w:r w:rsidRPr="00282080">
              <w:rPr>
                <w:lang w:val="en-US"/>
              </w:rPr>
              <w:t>Dịch vụ Khí tượng hàng không (MET)</w:t>
            </w:r>
          </w:p>
        </w:tc>
      </w:tr>
      <w:tr w:rsidR="005434C6" w:rsidRPr="00282080" w14:paraId="34B2A77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9899364" w14:textId="16D724EE" w:rsidR="005434C6" w:rsidRPr="00282080" w:rsidRDefault="005434C6" w:rsidP="005434C6">
            <w:pPr>
              <w:keepNext w:val="0"/>
              <w:keepLines w:val="0"/>
              <w:spacing w:before="0" w:after="160" w:line="259" w:lineRule="auto"/>
              <w:jc w:val="left"/>
              <w:rPr>
                <w:lang w:val="en-GB"/>
              </w:rPr>
            </w:pPr>
            <w:r w:rsidRPr="00282080">
              <w:rPr>
                <w:lang w:val="en-US"/>
              </w:rPr>
              <w:t>Môn 1</w:t>
            </w:r>
            <w:r>
              <w:rPr>
                <w:lang w:val="en-US"/>
              </w:rPr>
              <w:t>0</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5DE85285" w14:textId="77777777" w:rsidR="005434C6" w:rsidRPr="00282080" w:rsidRDefault="005434C6" w:rsidP="005434C6">
            <w:pPr>
              <w:keepNext w:val="0"/>
              <w:keepLines w:val="0"/>
              <w:spacing w:before="0" w:after="160" w:line="259" w:lineRule="auto"/>
              <w:jc w:val="left"/>
              <w:rPr>
                <w:lang w:val="en-GB"/>
              </w:rPr>
            </w:pPr>
            <w:r w:rsidRPr="00282080">
              <w:rPr>
                <w:lang w:val="en-US"/>
              </w:rPr>
              <w:t>Dịch vụ tìm kiếm cứu nạn (SAR)</w:t>
            </w:r>
          </w:p>
        </w:tc>
      </w:tr>
      <w:tr w:rsidR="005434C6" w:rsidRPr="00282080" w14:paraId="5F7A4FF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4CE3579" w14:textId="49D37893" w:rsidR="005434C6" w:rsidRPr="00282080" w:rsidRDefault="005434C6" w:rsidP="005434C6">
            <w:pPr>
              <w:keepNext w:val="0"/>
              <w:keepLines w:val="0"/>
              <w:spacing w:before="0" w:after="160" w:line="259" w:lineRule="auto"/>
              <w:jc w:val="left"/>
              <w:rPr>
                <w:lang w:val="en-GB"/>
              </w:rPr>
            </w:pPr>
            <w:r w:rsidRPr="00282080">
              <w:rPr>
                <w:lang w:val="en-US"/>
              </w:rPr>
              <w:lastRenderedPageBreak/>
              <w:t>Môn 1</w:t>
            </w:r>
            <w:r>
              <w:rPr>
                <w:lang w:val="en-US"/>
              </w:rPr>
              <w:t>1</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35E64F3B" w14:textId="77777777" w:rsidR="005434C6" w:rsidRPr="00282080" w:rsidRDefault="005434C6" w:rsidP="005434C6">
            <w:pPr>
              <w:keepNext w:val="0"/>
              <w:keepLines w:val="0"/>
              <w:spacing w:before="0" w:after="160" w:line="259" w:lineRule="auto"/>
              <w:jc w:val="left"/>
              <w:rPr>
                <w:lang w:val="en-GB"/>
              </w:rPr>
            </w:pPr>
            <w:r w:rsidRPr="00282080">
              <w:rPr>
                <w:lang w:val="en-US"/>
              </w:rPr>
              <w:t>Sân bay</w:t>
            </w:r>
          </w:p>
        </w:tc>
      </w:tr>
      <w:tr w:rsidR="005434C6" w:rsidRPr="00282080" w14:paraId="41D0FA2B"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25AA625" w14:textId="44306108" w:rsidR="005434C6" w:rsidRPr="00282080" w:rsidRDefault="005434C6" w:rsidP="005434C6">
            <w:pPr>
              <w:keepNext w:val="0"/>
              <w:keepLines w:val="0"/>
              <w:spacing w:before="0" w:after="160" w:line="259" w:lineRule="auto"/>
              <w:jc w:val="left"/>
              <w:rPr>
                <w:lang w:val="en-GB"/>
              </w:rPr>
            </w:pPr>
            <w:r w:rsidRPr="00282080">
              <w:rPr>
                <w:lang w:val="en-US"/>
              </w:rPr>
              <w:t>Môn 1</w:t>
            </w:r>
            <w:r>
              <w:rPr>
                <w:lang w:val="en-US"/>
              </w:rPr>
              <w:t>2</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1AA4DD78" w14:textId="77777777" w:rsidR="005434C6" w:rsidRPr="00282080" w:rsidRDefault="005434C6" w:rsidP="005434C6">
            <w:pPr>
              <w:keepNext w:val="0"/>
              <w:keepLines w:val="0"/>
              <w:spacing w:before="0" w:after="160" w:line="259" w:lineRule="auto"/>
              <w:jc w:val="left"/>
              <w:rPr>
                <w:lang w:val="en-GB"/>
              </w:rPr>
            </w:pPr>
            <w:r w:rsidRPr="00282080">
              <w:rPr>
                <w:lang w:val="en-US"/>
              </w:rPr>
              <w:t>Tàu bay (nguyên lý bay, tàu bay, tính năng tàu bay)</w:t>
            </w:r>
          </w:p>
        </w:tc>
      </w:tr>
      <w:tr w:rsidR="005434C6" w:rsidRPr="00282080" w14:paraId="0C3EE9A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91A1898" w14:textId="231E3329" w:rsidR="005434C6" w:rsidRPr="00282080" w:rsidRDefault="005434C6" w:rsidP="005434C6">
            <w:pPr>
              <w:keepNext w:val="0"/>
              <w:keepLines w:val="0"/>
              <w:spacing w:before="0" w:after="160" w:line="259" w:lineRule="auto"/>
              <w:jc w:val="left"/>
              <w:rPr>
                <w:lang w:val="en-US"/>
              </w:rPr>
            </w:pPr>
            <w:r w:rsidRPr="00282080">
              <w:rPr>
                <w:lang w:val="en-US"/>
              </w:rPr>
              <w:t>Môn 1</w:t>
            </w:r>
            <w:r>
              <w:rPr>
                <w:lang w:val="en-US"/>
              </w:rPr>
              <w:t>3</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492E31F2" w14:textId="77777777" w:rsidR="005434C6" w:rsidRPr="00282080" w:rsidRDefault="005434C6" w:rsidP="005434C6">
            <w:pPr>
              <w:keepNext w:val="0"/>
              <w:keepLines w:val="0"/>
              <w:spacing w:before="0" w:after="160" w:line="259" w:lineRule="auto"/>
              <w:jc w:val="left"/>
              <w:rPr>
                <w:lang w:val="en-US"/>
              </w:rPr>
            </w:pPr>
            <w:r w:rsidRPr="00282080">
              <w:rPr>
                <w:lang w:val="en-US"/>
              </w:rPr>
              <w:t>Dẫn đường</w:t>
            </w:r>
          </w:p>
        </w:tc>
      </w:tr>
      <w:tr w:rsidR="005434C6" w:rsidRPr="00282080" w14:paraId="1268E65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495A1B9" w14:textId="5909582C"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14</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5B6A270C" w14:textId="77777777" w:rsidR="005434C6" w:rsidRPr="00282080" w:rsidRDefault="005434C6" w:rsidP="005434C6">
            <w:pPr>
              <w:keepNext w:val="0"/>
              <w:keepLines w:val="0"/>
              <w:spacing w:before="0" w:after="160" w:line="259" w:lineRule="auto"/>
              <w:jc w:val="left"/>
              <w:rPr>
                <w:lang w:val="en-US"/>
              </w:rPr>
            </w:pPr>
            <w:r w:rsidRPr="00282080">
              <w:rPr>
                <w:lang w:val="en-US"/>
              </w:rPr>
              <w:t>Phương thức bay</w:t>
            </w:r>
          </w:p>
        </w:tc>
      </w:tr>
      <w:tr w:rsidR="005434C6" w:rsidRPr="00282080" w14:paraId="08C282C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D58FEBA" w14:textId="4BDD437A"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15</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3A311A16" w14:textId="77777777" w:rsidR="005434C6" w:rsidRPr="00282080" w:rsidRDefault="005434C6" w:rsidP="005434C6">
            <w:pPr>
              <w:keepNext w:val="0"/>
              <w:keepLines w:val="0"/>
              <w:spacing w:before="0" w:after="160" w:line="259" w:lineRule="auto"/>
              <w:jc w:val="left"/>
              <w:rPr>
                <w:lang w:val="en-US"/>
              </w:rPr>
            </w:pPr>
            <w:r w:rsidRPr="00282080">
              <w:rPr>
                <w:lang w:val="en-US"/>
              </w:rPr>
              <w:t>Bản đồ và sơ đồ hàng không</w:t>
            </w:r>
          </w:p>
        </w:tc>
      </w:tr>
      <w:tr w:rsidR="005434C6" w:rsidRPr="00282080" w14:paraId="0A6391C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91FDC65" w14:textId="7D9060B3"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16</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4656C8D6" w14:textId="77777777" w:rsidR="005434C6" w:rsidRPr="00282080" w:rsidRDefault="005434C6" w:rsidP="005434C6">
            <w:pPr>
              <w:keepNext w:val="0"/>
              <w:keepLines w:val="0"/>
              <w:spacing w:before="0" w:after="160" w:line="259" w:lineRule="auto"/>
              <w:jc w:val="left"/>
              <w:rPr>
                <w:lang w:val="en-US"/>
              </w:rPr>
            </w:pPr>
            <w:r w:rsidRPr="00282080">
              <w:rPr>
                <w:lang w:val="en-US"/>
              </w:rPr>
              <w:t>Dịch vụ thông báo tin tức hàng không (AIS)</w:t>
            </w:r>
          </w:p>
        </w:tc>
      </w:tr>
      <w:tr w:rsidR="005434C6" w:rsidRPr="00282080" w14:paraId="261300A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8DC8FE8" w14:textId="752D2C89"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17</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3089807D" w14:textId="77777777" w:rsidR="005434C6" w:rsidRPr="00282080" w:rsidRDefault="005434C6" w:rsidP="005434C6">
            <w:pPr>
              <w:keepNext w:val="0"/>
              <w:keepLines w:val="0"/>
              <w:spacing w:before="0" w:after="160" w:line="259" w:lineRule="auto"/>
              <w:jc w:val="left"/>
              <w:rPr>
                <w:lang w:val="en-US"/>
              </w:rPr>
            </w:pPr>
            <w:r w:rsidRPr="00282080">
              <w:rPr>
                <w:lang w:val="en-US"/>
              </w:rPr>
              <w:t>Vận chuyển hàng hoá nguy hiểm</w:t>
            </w:r>
          </w:p>
        </w:tc>
      </w:tr>
      <w:tr w:rsidR="005434C6" w:rsidRPr="00282080" w14:paraId="75EC7E16"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20C8D7D" w14:textId="5C0B1724" w:rsidR="005434C6" w:rsidRPr="00282080" w:rsidRDefault="005434C6" w:rsidP="005434C6">
            <w:pPr>
              <w:keepNext w:val="0"/>
              <w:keepLines w:val="0"/>
              <w:spacing w:before="0" w:after="160" w:line="259" w:lineRule="auto"/>
              <w:jc w:val="left"/>
              <w:rPr>
                <w:lang w:val="en-US"/>
              </w:rPr>
            </w:pPr>
            <w:r w:rsidRPr="00282080">
              <w:rPr>
                <w:lang w:val="en-US"/>
              </w:rPr>
              <w:t xml:space="preserve">Môn </w:t>
            </w:r>
            <w:r>
              <w:rPr>
                <w:lang w:val="en-US"/>
              </w:rPr>
              <w:t>18</w:t>
            </w:r>
            <w:r w:rsidRPr="00282080">
              <w:rPr>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769CBC30" w14:textId="77777777" w:rsidR="005434C6" w:rsidRPr="00282080" w:rsidRDefault="005434C6" w:rsidP="005434C6">
            <w:pPr>
              <w:keepNext w:val="0"/>
              <w:keepLines w:val="0"/>
              <w:spacing w:before="0" w:after="160" w:line="259" w:lineRule="auto"/>
              <w:jc w:val="left"/>
              <w:rPr>
                <w:lang w:val="en-US"/>
              </w:rPr>
            </w:pPr>
            <w:r w:rsidRPr="00282080">
              <w:rPr>
                <w:lang w:val="en-US"/>
              </w:rPr>
              <w:t>Theo dõi chuyến bay</w:t>
            </w:r>
          </w:p>
        </w:tc>
      </w:tr>
      <w:tr w:rsidR="005434C6" w:rsidRPr="00282080" w14:paraId="2632FAC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vAlign w:val="center"/>
          </w:tcPr>
          <w:p w14:paraId="0CAE0D8D" w14:textId="77777777" w:rsidR="005434C6" w:rsidRPr="00303E39" w:rsidRDefault="005434C6" w:rsidP="005434C6">
            <w:pPr>
              <w:keepNext w:val="0"/>
              <w:keepLines w:val="0"/>
              <w:spacing w:before="0" w:after="160" w:line="259" w:lineRule="auto"/>
              <w:jc w:val="left"/>
              <w:rPr>
                <w:b/>
                <w:bCs/>
                <w:lang w:val="en-US"/>
              </w:rPr>
            </w:pPr>
            <w:r w:rsidRPr="00303E39">
              <w:rPr>
                <w:b/>
                <w:bCs/>
                <w:lang w:val="en-US"/>
              </w:rPr>
              <w:t>PHẦN III</w:t>
            </w:r>
          </w:p>
        </w:tc>
        <w:tc>
          <w:tcPr>
            <w:tcW w:w="8221" w:type="dxa"/>
            <w:tcBorders>
              <w:top w:val="single" w:sz="4" w:space="0" w:color="auto"/>
              <w:left w:val="single" w:sz="4" w:space="0" w:color="auto"/>
              <w:bottom w:val="single" w:sz="4" w:space="0" w:color="auto"/>
              <w:right w:val="single" w:sz="4" w:space="0" w:color="auto"/>
            </w:tcBorders>
            <w:shd w:val="clear" w:color="auto" w:fill="D9D9D9"/>
            <w:vAlign w:val="center"/>
          </w:tcPr>
          <w:p w14:paraId="0C4AA1EF" w14:textId="77777777" w:rsidR="005434C6" w:rsidRPr="00303E39" w:rsidRDefault="005434C6" w:rsidP="005434C6">
            <w:pPr>
              <w:keepNext w:val="0"/>
              <w:keepLines w:val="0"/>
              <w:spacing w:before="0" w:after="160" w:line="259" w:lineRule="auto"/>
              <w:jc w:val="left"/>
              <w:rPr>
                <w:b/>
                <w:bCs/>
                <w:lang w:val="en-US"/>
              </w:rPr>
            </w:pPr>
            <w:r w:rsidRPr="00303E39">
              <w:rPr>
                <w:b/>
                <w:bCs/>
                <w:lang w:val="en-US"/>
              </w:rPr>
              <w:t>THỰC HÀNH, TÌM HIỂU THỰC TẾ</w:t>
            </w:r>
          </w:p>
        </w:tc>
      </w:tr>
      <w:tr w:rsidR="005434C6" w:rsidRPr="00282080" w14:paraId="7DB82876"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CCBA3E6" w14:textId="77777777" w:rsidR="005434C6" w:rsidRPr="00282080" w:rsidRDefault="005434C6" w:rsidP="005434C6">
            <w:pPr>
              <w:keepNext w:val="0"/>
              <w:keepLines w:val="0"/>
              <w:spacing w:before="0" w:after="160" w:line="259" w:lineRule="auto"/>
              <w:jc w:val="left"/>
              <w:rPr>
                <w:lang w:val="en-US"/>
              </w:rPr>
            </w:pPr>
            <w:r w:rsidRPr="00282080">
              <w:rPr>
                <w:lang w:val="en-US"/>
              </w:rPr>
              <w:t>Phần A</w:t>
            </w:r>
          </w:p>
        </w:tc>
        <w:tc>
          <w:tcPr>
            <w:tcW w:w="8221" w:type="dxa"/>
            <w:tcBorders>
              <w:top w:val="single" w:sz="4" w:space="0" w:color="auto"/>
              <w:left w:val="single" w:sz="4" w:space="0" w:color="auto"/>
              <w:bottom w:val="single" w:sz="4" w:space="0" w:color="auto"/>
              <w:right w:val="single" w:sz="4" w:space="0" w:color="auto"/>
            </w:tcBorders>
            <w:vAlign w:val="center"/>
          </w:tcPr>
          <w:p w14:paraId="7B5B6ED7" w14:textId="77777777" w:rsidR="005434C6" w:rsidRPr="00282080" w:rsidRDefault="005434C6" w:rsidP="005434C6">
            <w:pPr>
              <w:keepNext w:val="0"/>
              <w:keepLines w:val="0"/>
              <w:spacing w:before="0" w:after="160" w:line="259" w:lineRule="auto"/>
              <w:jc w:val="left"/>
              <w:rPr>
                <w:lang w:val="en-US"/>
              </w:rPr>
            </w:pPr>
            <w:r w:rsidRPr="00282080">
              <w:rPr>
                <w:lang w:val="en-US"/>
              </w:rPr>
              <w:t>THỰC HÀNH</w:t>
            </w:r>
          </w:p>
        </w:tc>
      </w:tr>
      <w:tr w:rsidR="005434C6" w:rsidRPr="00282080" w14:paraId="7B19B516"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CF52889" w14:textId="77777777" w:rsidR="005434C6" w:rsidRPr="00282080" w:rsidRDefault="005434C6" w:rsidP="005434C6">
            <w:pPr>
              <w:keepNext w:val="0"/>
              <w:keepLines w:val="0"/>
              <w:spacing w:before="0" w:after="160" w:line="259" w:lineRule="auto"/>
              <w:jc w:val="left"/>
              <w:rPr>
                <w:lang w:val="en-US"/>
              </w:rPr>
            </w:pPr>
            <w:r w:rsidRPr="00282080">
              <w:rPr>
                <w:lang w:val="en-US"/>
              </w:rPr>
              <w:t>1.</w:t>
            </w:r>
          </w:p>
        </w:tc>
        <w:tc>
          <w:tcPr>
            <w:tcW w:w="8221" w:type="dxa"/>
            <w:tcBorders>
              <w:top w:val="single" w:sz="4" w:space="0" w:color="auto"/>
              <w:left w:val="single" w:sz="4" w:space="0" w:color="auto"/>
              <w:bottom w:val="single" w:sz="4" w:space="0" w:color="auto"/>
              <w:right w:val="single" w:sz="4" w:space="0" w:color="auto"/>
            </w:tcBorders>
            <w:vAlign w:val="center"/>
          </w:tcPr>
          <w:p w14:paraId="0420D861" w14:textId="77777777" w:rsidR="005434C6" w:rsidRPr="00282080" w:rsidRDefault="005434C6" w:rsidP="005434C6">
            <w:pPr>
              <w:keepNext w:val="0"/>
              <w:keepLines w:val="0"/>
              <w:spacing w:before="0" w:after="160" w:line="259" w:lineRule="auto"/>
              <w:jc w:val="left"/>
              <w:rPr>
                <w:lang w:val="en-US"/>
              </w:rPr>
            </w:pPr>
            <w:r w:rsidRPr="00282080">
              <w:rPr>
                <w:lang w:val="vi-VN"/>
              </w:rPr>
              <w:t>Khai thác bộ kế hoạch bay</w:t>
            </w:r>
          </w:p>
        </w:tc>
      </w:tr>
      <w:tr w:rsidR="005434C6" w:rsidRPr="00282080" w14:paraId="6A322C0E"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4450182" w14:textId="77777777" w:rsidR="005434C6" w:rsidRPr="00282080" w:rsidRDefault="005434C6" w:rsidP="005434C6">
            <w:pPr>
              <w:keepNext w:val="0"/>
              <w:keepLines w:val="0"/>
              <w:spacing w:before="0" w:after="160" w:line="259" w:lineRule="auto"/>
              <w:jc w:val="left"/>
              <w:rPr>
                <w:lang w:val="en-US"/>
              </w:rPr>
            </w:pPr>
            <w:r w:rsidRPr="00282080">
              <w:rPr>
                <w:lang w:val="en-US"/>
              </w:rPr>
              <w:t>2.</w:t>
            </w:r>
          </w:p>
        </w:tc>
        <w:tc>
          <w:tcPr>
            <w:tcW w:w="8221" w:type="dxa"/>
            <w:tcBorders>
              <w:top w:val="single" w:sz="4" w:space="0" w:color="auto"/>
              <w:left w:val="single" w:sz="4" w:space="0" w:color="auto"/>
              <w:bottom w:val="single" w:sz="4" w:space="0" w:color="auto"/>
              <w:right w:val="single" w:sz="4" w:space="0" w:color="auto"/>
            </w:tcBorders>
            <w:vAlign w:val="center"/>
          </w:tcPr>
          <w:p w14:paraId="06579D17" w14:textId="77777777" w:rsidR="005434C6" w:rsidRPr="00282080" w:rsidRDefault="005434C6" w:rsidP="005434C6">
            <w:pPr>
              <w:keepNext w:val="0"/>
              <w:keepLines w:val="0"/>
              <w:spacing w:before="0" w:after="160" w:line="259" w:lineRule="auto"/>
              <w:jc w:val="left"/>
              <w:rPr>
                <w:lang w:val="en-US"/>
              </w:rPr>
            </w:pPr>
            <w:r w:rsidRPr="00282080">
              <w:rPr>
                <w:lang w:val="vi-VN"/>
              </w:rPr>
              <w:t>Khai thác các ấn phẩm AIS</w:t>
            </w:r>
          </w:p>
        </w:tc>
      </w:tr>
      <w:tr w:rsidR="005434C6" w:rsidRPr="00282080" w14:paraId="3945F64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1D117D7" w14:textId="77777777" w:rsidR="005434C6" w:rsidRPr="00282080" w:rsidRDefault="005434C6" w:rsidP="005434C6">
            <w:pPr>
              <w:keepNext w:val="0"/>
              <w:keepLines w:val="0"/>
              <w:spacing w:before="0" w:after="160" w:line="259" w:lineRule="auto"/>
              <w:jc w:val="left"/>
              <w:rPr>
                <w:lang w:val="en-US"/>
              </w:rPr>
            </w:pPr>
            <w:r w:rsidRPr="00282080">
              <w:rPr>
                <w:lang w:val="en-US"/>
              </w:rPr>
              <w:t>3.</w:t>
            </w:r>
          </w:p>
        </w:tc>
        <w:tc>
          <w:tcPr>
            <w:tcW w:w="8221" w:type="dxa"/>
            <w:tcBorders>
              <w:top w:val="single" w:sz="4" w:space="0" w:color="auto"/>
              <w:left w:val="single" w:sz="4" w:space="0" w:color="auto"/>
              <w:bottom w:val="single" w:sz="4" w:space="0" w:color="auto"/>
              <w:right w:val="single" w:sz="4" w:space="0" w:color="auto"/>
            </w:tcBorders>
            <w:vAlign w:val="center"/>
          </w:tcPr>
          <w:p w14:paraId="6D8C4528" w14:textId="77777777" w:rsidR="005434C6" w:rsidRPr="00282080" w:rsidRDefault="005434C6" w:rsidP="005434C6">
            <w:pPr>
              <w:keepNext w:val="0"/>
              <w:keepLines w:val="0"/>
              <w:spacing w:before="0" w:after="160" w:line="259" w:lineRule="auto"/>
              <w:jc w:val="left"/>
              <w:rPr>
                <w:lang w:val="en-US"/>
              </w:rPr>
            </w:pPr>
            <w:r w:rsidRPr="00282080">
              <w:rPr>
                <w:lang w:val="vi-VN"/>
              </w:rPr>
              <w:t>Khai thác bộ hồ sơ khí tượng chuyến bay</w:t>
            </w:r>
          </w:p>
        </w:tc>
      </w:tr>
      <w:tr w:rsidR="005434C6" w:rsidRPr="00282080" w14:paraId="05B64F3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C051D04" w14:textId="77777777" w:rsidR="005434C6" w:rsidRPr="00282080" w:rsidRDefault="005434C6" w:rsidP="005434C6">
            <w:pPr>
              <w:keepNext w:val="0"/>
              <w:keepLines w:val="0"/>
              <w:spacing w:before="0" w:after="160" w:line="259" w:lineRule="auto"/>
              <w:jc w:val="left"/>
              <w:rPr>
                <w:lang w:val="en-US"/>
              </w:rPr>
            </w:pPr>
            <w:r w:rsidRPr="00282080">
              <w:rPr>
                <w:lang w:val="en-US"/>
              </w:rPr>
              <w:t>Phần B</w:t>
            </w:r>
          </w:p>
        </w:tc>
        <w:tc>
          <w:tcPr>
            <w:tcW w:w="8221" w:type="dxa"/>
            <w:tcBorders>
              <w:top w:val="single" w:sz="4" w:space="0" w:color="auto"/>
              <w:left w:val="single" w:sz="4" w:space="0" w:color="auto"/>
              <w:bottom w:val="single" w:sz="4" w:space="0" w:color="auto"/>
              <w:right w:val="single" w:sz="4" w:space="0" w:color="auto"/>
            </w:tcBorders>
            <w:vAlign w:val="center"/>
          </w:tcPr>
          <w:p w14:paraId="7B36F086" w14:textId="77777777" w:rsidR="005434C6" w:rsidRPr="00282080" w:rsidRDefault="005434C6" w:rsidP="005434C6">
            <w:pPr>
              <w:keepNext w:val="0"/>
              <w:keepLines w:val="0"/>
              <w:spacing w:before="0" w:after="160" w:line="259" w:lineRule="auto"/>
              <w:jc w:val="left"/>
              <w:rPr>
                <w:lang w:val="en-US"/>
              </w:rPr>
            </w:pPr>
            <w:r>
              <w:rPr>
                <w:lang w:val="en-US"/>
              </w:rPr>
              <w:t>TÌM HIỂU THỰC TẾ</w:t>
            </w:r>
          </w:p>
        </w:tc>
      </w:tr>
      <w:tr w:rsidR="005434C6" w:rsidRPr="00282080" w14:paraId="6C3CC9E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E0A1200" w14:textId="77777777" w:rsidR="005434C6" w:rsidRPr="00282080" w:rsidRDefault="005434C6" w:rsidP="005434C6">
            <w:pPr>
              <w:keepNext w:val="0"/>
              <w:keepLines w:val="0"/>
              <w:spacing w:before="0" w:after="160" w:line="259" w:lineRule="auto"/>
              <w:jc w:val="left"/>
              <w:rPr>
                <w:lang w:val="en-US"/>
              </w:rPr>
            </w:pPr>
            <w:r w:rsidRPr="00282080">
              <w:rPr>
                <w:lang w:val="en-US"/>
              </w:rPr>
              <w:t>1.</w:t>
            </w:r>
          </w:p>
        </w:tc>
        <w:tc>
          <w:tcPr>
            <w:tcW w:w="8221" w:type="dxa"/>
            <w:tcBorders>
              <w:top w:val="single" w:sz="4" w:space="0" w:color="auto"/>
              <w:left w:val="single" w:sz="4" w:space="0" w:color="auto"/>
              <w:bottom w:val="single" w:sz="4" w:space="0" w:color="auto"/>
              <w:right w:val="single" w:sz="4" w:space="0" w:color="auto"/>
            </w:tcBorders>
            <w:vAlign w:val="center"/>
          </w:tcPr>
          <w:p w14:paraId="2361711A" w14:textId="548C4AAA" w:rsidR="005434C6" w:rsidRPr="00282080" w:rsidRDefault="005434C6" w:rsidP="005434C6">
            <w:pPr>
              <w:keepNext w:val="0"/>
              <w:keepLines w:val="0"/>
              <w:spacing w:before="0" w:after="160" w:line="259" w:lineRule="auto"/>
              <w:jc w:val="left"/>
              <w:rPr>
                <w:lang w:val="en-US"/>
              </w:rPr>
            </w:pPr>
            <w:r>
              <w:rPr>
                <w:lang w:val="en-GB"/>
              </w:rPr>
              <w:t>T</w:t>
            </w:r>
            <w:r w:rsidRPr="00282080">
              <w:rPr>
                <w:lang w:val="vi-VN"/>
              </w:rPr>
              <w:t xml:space="preserve">rung tâm ARO/AIS </w:t>
            </w:r>
          </w:p>
        </w:tc>
      </w:tr>
      <w:tr w:rsidR="005434C6" w:rsidRPr="00282080" w14:paraId="559CFA5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319E254" w14:textId="77777777" w:rsidR="005434C6" w:rsidRPr="00282080" w:rsidRDefault="005434C6" w:rsidP="005434C6">
            <w:pPr>
              <w:keepNext w:val="0"/>
              <w:keepLines w:val="0"/>
              <w:spacing w:before="0" w:after="160" w:line="259" w:lineRule="auto"/>
              <w:jc w:val="left"/>
              <w:rPr>
                <w:lang w:val="en-US"/>
              </w:rPr>
            </w:pPr>
            <w:r w:rsidRPr="00282080">
              <w:rPr>
                <w:lang w:val="en-US"/>
              </w:rPr>
              <w:t>2.</w:t>
            </w:r>
          </w:p>
        </w:tc>
        <w:tc>
          <w:tcPr>
            <w:tcW w:w="8221" w:type="dxa"/>
            <w:tcBorders>
              <w:top w:val="single" w:sz="4" w:space="0" w:color="auto"/>
              <w:left w:val="single" w:sz="4" w:space="0" w:color="auto"/>
              <w:bottom w:val="single" w:sz="4" w:space="0" w:color="auto"/>
              <w:right w:val="single" w:sz="4" w:space="0" w:color="auto"/>
            </w:tcBorders>
            <w:vAlign w:val="center"/>
          </w:tcPr>
          <w:p w14:paraId="430C9AD7" w14:textId="02F93580" w:rsidR="005434C6" w:rsidRPr="00282080" w:rsidRDefault="005434C6" w:rsidP="005434C6">
            <w:pPr>
              <w:keepNext w:val="0"/>
              <w:keepLines w:val="0"/>
              <w:spacing w:before="0" w:after="160" w:line="259" w:lineRule="auto"/>
              <w:jc w:val="left"/>
              <w:rPr>
                <w:lang w:val="en-US"/>
              </w:rPr>
            </w:pPr>
            <w:r>
              <w:rPr>
                <w:lang w:val="vi-VN"/>
              </w:rPr>
              <w:t>T</w:t>
            </w:r>
            <w:r w:rsidRPr="00282080">
              <w:rPr>
                <w:lang w:val="vi-VN"/>
              </w:rPr>
              <w:t>rung tâm khí tượng hàng không</w:t>
            </w:r>
          </w:p>
        </w:tc>
      </w:tr>
      <w:tr w:rsidR="005434C6" w:rsidRPr="00282080" w14:paraId="1FA1456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3D3D25" w14:textId="77777777" w:rsidR="005434C6" w:rsidRPr="00303E39" w:rsidRDefault="005434C6" w:rsidP="005434C6">
            <w:pPr>
              <w:keepNext w:val="0"/>
              <w:keepLines w:val="0"/>
              <w:spacing w:before="0" w:after="160" w:line="259" w:lineRule="auto"/>
              <w:jc w:val="left"/>
              <w:rPr>
                <w:b/>
                <w:bCs/>
                <w:lang w:val="en-US"/>
              </w:rPr>
            </w:pPr>
            <w:r w:rsidRPr="00303E39">
              <w:rPr>
                <w:b/>
                <w:bCs/>
                <w:lang w:val="en-US"/>
              </w:rPr>
              <w:t>PHẦN IV</w:t>
            </w:r>
          </w:p>
        </w:tc>
        <w:tc>
          <w:tcPr>
            <w:tcW w:w="82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5F5DE1" w14:textId="77777777" w:rsidR="005434C6" w:rsidRPr="00303E39" w:rsidRDefault="005434C6" w:rsidP="005434C6">
            <w:pPr>
              <w:keepNext w:val="0"/>
              <w:keepLines w:val="0"/>
              <w:spacing w:before="0" w:after="160" w:line="259" w:lineRule="auto"/>
              <w:jc w:val="left"/>
              <w:rPr>
                <w:b/>
                <w:bCs/>
                <w:lang w:val="en-US"/>
              </w:rPr>
            </w:pPr>
            <w:r w:rsidRPr="00303E39">
              <w:rPr>
                <w:b/>
                <w:bCs/>
                <w:lang w:val="en-US"/>
              </w:rPr>
              <w:t xml:space="preserve">ÔN TẬP, KIỂM TRA </w:t>
            </w:r>
          </w:p>
        </w:tc>
      </w:tr>
      <w:tr w:rsidR="005434C6" w:rsidRPr="00282080" w14:paraId="2D4302F3"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8EF4D0A" w14:textId="77777777" w:rsidR="005434C6" w:rsidRPr="00282080" w:rsidRDefault="005434C6" w:rsidP="005434C6">
            <w:pPr>
              <w:keepNext w:val="0"/>
              <w:keepLines w:val="0"/>
              <w:spacing w:before="0" w:after="160" w:line="259" w:lineRule="auto"/>
              <w:jc w:val="left"/>
              <w:rPr>
                <w:lang w:val="en-US"/>
              </w:rPr>
            </w:pPr>
            <w:r w:rsidRPr="00282080">
              <w:rPr>
                <w:lang w:val="en-US"/>
              </w:rPr>
              <w:t>1.</w:t>
            </w:r>
          </w:p>
        </w:tc>
        <w:tc>
          <w:tcPr>
            <w:tcW w:w="8221" w:type="dxa"/>
            <w:tcBorders>
              <w:top w:val="single" w:sz="4" w:space="0" w:color="auto"/>
              <w:left w:val="single" w:sz="4" w:space="0" w:color="auto"/>
              <w:bottom w:val="single" w:sz="4" w:space="0" w:color="auto"/>
              <w:right w:val="single" w:sz="4" w:space="0" w:color="auto"/>
            </w:tcBorders>
          </w:tcPr>
          <w:p w14:paraId="5F6B2A4F" w14:textId="77777777" w:rsidR="005434C6" w:rsidRPr="00282080" w:rsidRDefault="005434C6" w:rsidP="005434C6">
            <w:pPr>
              <w:keepNext w:val="0"/>
              <w:keepLines w:val="0"/>
              <w:spacing w:before="0" w:after="160" w:line="259" w:lineRule="auto"/>
              <w:jc w:val="left"/>
              <w:rPr>
                <w:lang w:val="en-US"/>
              </w:rPr>
            </w:pPr>
            <w:r w:rsidRPr="00282080">
              <w:rPr>
                <w:lang w:val="en-US"/>
              </w:rPr>
              <w:t>Ôn tập</w:t>
            </w:r>
          </w:p>
        </w:tc>
      </w:tr>
      <w:tr w:rsidR="005434C6" w:rsidRPr="00282080" w14:paraId="37FE64B4"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ED4ED7B" w14:textId="77777777" w:rsidR="005434C6" w:rsidRPr="00282080" w:rsidRDefault="005434C6" w:rsidP="005434C6">
            <w:pPr>
              <w:keepNext w:val="0"/>
              <w:keepLines w:val="0"/>
              <w:spacing w:before="0" w:after="160" w:line="259" w:lineRule="auto"/>
              <w:jc w:val="left"/>
              <w:rPr>
                <w:lang w:val="en-US"/>
              </w:rPr>
            </w:pPr>
            <w:r w:rsidRPr="00282080">
              <w:rPr>
                <w:lang w:val="en-US"/>
              </w:rPr>
              <w:t>2.</w:t>
            </w:r>
          </w:p>
        </w:tc>
        <w:tc>
          <w:tcPr>
            <w:tcW w:w="8221" w:type="dxa"/>
            <w:tcBorders>
              <w:top w:val="single" w:sz="4" w:space="0" w:color="auto"/>
              <w:left w:val="single" w:sz="4" w:space="0" w:color="auto"/>
              <w:bottom w:val="single" w:sz="4" w:space="0" w:color="auto"/>
              <w:right w:val="single" w:sz="4" w:space="0" w:color="auto"/>
            </w:tcBorders>
          </w:tcPr>
          <w:p w14:paraId="49A77348" w14:textId="77777777" w:rsidR="005434C6" w:rsidRPr="00282080" w:rsidRDefault="005434C6" w:rsidP="005434C6">
            <w:pPr>
              <w:keepNext w:val="0"/>
              <w:keepLines w:val="0"/>
              <w:spacing w:before="0" w:after="160" w:line="259" w:lineRule="auto"/>
              <w:jc w:val="left"/>
              <w:rPr>
                <w:lang w:val="en-US"/>
              </w:rPr>
            </w:pPr>
            <w:r w:rsidRPr="00282080">
              <w:rPr>
                <w:lang w:val="en-US"/>
              </w:rPr>
              <w:t>Kiểm tra</w:t>
            </w:r>
          </w:p>
        </w:tc>
      </w:tr>
      <w:tr w:rsidR="005434C6" w:rsidRPr="00282080" w14:paraId="41BB1346"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640" w:type="dxa"/>
            <w:gridSpan w:val="2"/>
            <w:tcBorders>
              <w:top w:val="single" w:sz="4" w:space="0" w:color="auto"/>
              <w:left w:val="single" w:sz="4" w:space="0" w:color="auto"/>
              <w:bottom w:val="single" w:sz="4" w:space="0" w:color="auto"/>
              <w:right w:val="single" w:sz="4" w:space="0" w:color="auto"/>
            </w:tcBorders>
            <w:vAlign w:val="center"/>
          </w:tcPr>
          <w:p w14:paraId="356A152C" w14:textId="1D72C01C" w:rsidR="005434C6" w:rsidRPr="001855DC" w:rsidRDefault="005434C6" w:rsidP="005434C6">
            <w:pPr>
              <w:keepNext w:val="0"/>
              <w:keepLines w:val="0"/>
              <w:spacing w:before="0" w:after="160" w:line="259" w:lineRule="auto"/>
              <w:jc w:val="left"/>
              <w:rPr>
                <w:b/>
                <w:bCs/>
                <w:lang w:val="en-US"/>
              </w:rPr>
            </w:pPr>
            <w:r>
              <w:rPr>
                <w:b/>
                <w:bCs/>
                <w:lang w:val="en-US"/>
              </w:rPr>
              <w:t>4.7.</w:t>
            </w:r>
            <w:r w:rsidRPr="001855DC">
              <w:rPr>
                <w:b/>
                <w:bCs/>
                <w:lang w:val="en-US"/>
              </w:rPr>
              <w:t>2 Đào tạo chuyên môn</w:t>
            </w:r>
          </w:p>
        </w:tc>
      </w:tr>
      <w:tr w:rsidR="005434C6" w:rsidRPr="00282080" w14:paraId="4EAF96E3"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640" w:type="dxa"/>
            <w:gridSpan w:val="2"/>
            <w:tcBorders>
              <w:top w:val="single" w:sz="4" w:space="0" w:color="auto"/>
              <w:left w:val="single" w:sz="4" w:space="0" w:color="auto"/>
              <w:bottom w:val="single" w:sz="4" w:space="0" w:color="auto"/>
              <w:right w:val="single" w:sz="4" w:space="0" w:color="auto"/>
            </w:tcBorders>
          </w:tcPr>
          <w:p w14:paraId="40DF398C" w14:textId="77777777" w:rsidR="005434C6" w:rsidRPr="00303E39" w:rsidRDefault="005434C6" w:rsidP="005434C6">
            <w:pPr>
              <w:keepNext w:val="0"/>
              <w:keepLines w:val="0"/>
              <w:spacing w:before="0" w:after="160" w:line="259" w:lineRule="auto"/>
              <w:jc w:val="left"/>
              <w:rPr>
                <w:b/>
                <w:lang w:val="en-US"/>
              </w:rPr>
            </w:pPr>
            <w:r w:rsidRPr="00303E39">
              <w:rPr>
                <w:rFonts w:eastAsia="Calibri"/>
                <w:b/>
                <w:noProof/>
                <w:lang w:val="vi-VN"/>
              </w:rPr>
              <w:t>PHẦN I: LÝ THUYẾT</w:t>
            </w:r>
          </w:p>
        </w:tc>
      </w:tr>
      <w:tr w:rsidR="005434C6" w:rsidRPr="00282080" w14:paraId="2A2EE7C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413C52F0" w14:textId="5640BCA6"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t>1</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tcPr>
          <w:p w14:paraId="42469E2C" w14:textId="77777777" w:rsidR="005434C6" w:rsidRPr="00282080" w:rsidRDefault="005434C6" w:rsidP="005434C6">
            <w:pPr>
              <w:keepNext w:val="0"/>
              <w:keepLines w:val="0"/>
              <w:spacing w:before="0" w:after="160" w:line="259" w:lineRule="auto"/>
              <w:jc w:val="left"/>
              <w:rPr>
                <w:lang w:val="en-US"/>
              </w:rPr>
            </w:pPr>
            <w:r w:rsidRPr="00F2631C">
              <w:rPr>
                <w:lang w:val="vi-VN"/>
              </w:rPr>
              <w:t>Nguyên lý bay, tàu bay và thuật ngữ</w:t>
            </w:r>
          </w:p>
        </w:tc>
      </w:tr>
      <w:tr w:rsidR="005434C6" w:rsidRPr="00282080" w14:paraId="471C05E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647ECFC7" w14:textId="0C921B47"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t>2</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tcPr>
          <w:p w14:paraId="6FF5E340" w14:textId="77777777" w:rsidR="005434C6" w:rsidRPr="00F2631C" w:rsidRDefault="005434C6" w:rsidP="005434C6">
            <w:pPr>
              <w:keepNext w:val="0"/>
              <w:keepLines w:val="0"/>
              <w:spacing w:before="0" w:after="160" w:line="259" w:lineRule="auto"/>
              <w:jc w:val="left"/>
              <w:rPr>
                <w:lang w:val="vi-VN"/>
              </w:rPr>
            </w:pPr>
            <w:r w:rsidRPr="00F2631C">
              <w:rPr>
                <w:lang w:val="vi-VN"/>
              </w:rPr>
              <w:t>Thông số kỹ thuật các loại tàu bay đang khai thác</w:t>
            </w:r>
          </w:p>
        </w:tc>
      </w:tr>
      <w:tr w:rsidR="005434C6" w:rsidRPr="00282080" w14:paraId="74EAD6A3"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91B98A2" w14:textId="5C2D26A4"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t>3</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tcPr>
          <w:p w14:paraId="52BB4249" w14:textId="77777777" w:rsidR="005434C6" w:rsidRPr="00F2631C" w:rsidRDefault="005434C6" w:rsidP="005434C6">
            <w:pPr>
              <w:keepNext w:val="0"/>
              <w:keepLines w:val="0"/>
              <w:spacing w:before="0" w:after="160" w:line="259" w:lineRule="auto"/>
              <w:jc w:val="left"/>
              <w:rPr>
                <w:lang w:val="vi-VN"/>
              </w:rPr>
            </w:pPr>
            <w:r w:rsidRPr="00F2631C">
              <w:rPr>
                <w:lang w:val="vi-VN"/>
              </w:rPr>
              <w:t>Dẫn đường bay</w:t>
            </w:r>
          </w:p>
        </w:tc>
      </w:tr>
      <w:tr w:rsidR="005434C6" w:rsidRPr="00282080" w14:paraId="54C122B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70392F89" w14:textId="4B305617"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t>4</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tcPr>
          <w:p w14:paraId="5CE19294" w14:textId="77777777" w:rsidR="005434C6" w:rsidRPr="00F2631C" w:rsidRDefault="005434C6" w:rsidP="005434C6">
            <w:pPr>
              <w:keepNext w:val="0"/>
              <w:keepLines w:val="0"/>
              <w:spacing w:before="0" w:after="160" w:line="259" w:lineRule="auto"/>
              <w:jc w:val="left"/>
              <w:rPr>
                <w:lang w:val="vi-VN"/>
              </w:rPr>
            </w:pPr>
            <w:r w:rsidRPr="00F2631C">
              <w:rPr>
                <w:lang w:val="vi-VN"/>
              </w:rPr>
              <w:t>Quản lý không lưu</w:t>
            </w:r>
          </w:p>
        </w:tc>
      </w:tr>
      <w:tr w:rsidR="005434C6" w:rsidRPr="00282080" w14:paraId="0A6C19D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05C9B7F" w14:textId="18639B81"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t>5</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tcPr>
          <w:p w14:paraId="4BC61DA5" w14:textId="77777777" w:rsidR="005434C6" w:rsidRPr="00F2631C" w:rsidRDefault="005434C6" w:rsidP="005434C6">
            <w:pPr>
              <w:keepNext w:val="0"/>
              <w:keepLines w:val="0"/>
              <w:spacing w:before="0" w:after="160" w:line="259" w:lineRule="auto"/>
              <w:jc w:val="left"/>
              <w:rPr>
                <w:lang w:val="vi-VN"/>
              </w:rPr>
            </w:pPr>
            <w:r w:rsidRPr="00F2631C">
              <w:rPr>
                <w:lang w:val="vi-VN"/>
              </w:rPr>
              <w:t>Sân bay và các dịch vụ tại sân bay</w:t>
            </w:r>
          </w:p>
        </w:tc>
      </w:tr>
      <w:tr w:rsidR="005434C6" w:rsidRPr="00282080" w14:paraId="18FDD3C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11"/>
        </w:trPr>
        <w:tc>
          <w:tcPr>
            <w:tcW w:w="1419" w:type="dxa"/>
            <w:tcBorders>
              <w:top w:val="single" w:sz="4" w:space="0" w:color="auto"/>
              <w:left w:val="single" w:sz="4" w:space="0" w:color="auto"/>
              <w:bottom w:val="single" w:sz="4" w:space="0" w:color="auto"/>
              <w:right w:val="single" w:sz="4" w:space="0" w:color="auto"/>
            </w:tcBorders>
          </w:tcPr>
          <w:p w14:paraId="7028DB5F" w14:textId="405173F6"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t>6</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tcPr>
          <w:p w14:paraId="6A74AC2B" w14:textId="77777777" w:rsidR="005434C6" w:rsidRPr="00F2631C" w:rsidRDefault="005434C6" w:rsidP="005434C6">
            <w:pPr>
              <w:keepNext w:val="0"/>
              <w:keepLines w:val="0"/>
              <w:spacing w:before="0" w:after="160" w:line="259" w:lineRule="auto"/>
              <w:jc w:val="left"/>
              <w:rPr>
                <w:lang w:val="vi-VN"/>
              </w:rPr>
            </w:pPr>
            <w:r w:rsidRPr="00F2631C">
              <w:rPr>
                <w:lang w:val="vi-VN"/>
              </w:rPr>
              <w:t xml:space="preserve">Dịch vụ thông báo tin tức hàng không (cách đọc và khai thác các sản </w:t>
            </w:r>
            <w:r w:rsidRPr="00F2631C">
              <w:rPr>
                <w:lang w:val="vi-VN"/>
              </w:rPr>
              <w:lastRenderedPageBreak/>
              <w:t>phẩm AIS)</w:t>
            </w:r>
          </w:p>
        </w:tc>
      </w:tr>
      <w:tr w:rsidR="005434C6" w:rsidRPr="00282080" w14:paraId="221BB22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5CB13654" w14:textId="0FDA84E1"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lastRenderedPageBreak/>
              <w:t>7</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tcPr>
          <w:p w14:paraId="157E1C98" w14:textId="77777777" w:rsidR="005434C6" w:rsidRPr="00F2631C" w:rsidRDefault="005434C6" w:rsidP="005434C6">
            <w:pPr>
              <w:keepNext w:val="0"/>
              <w:keepLines w:val="0"/>
              <w:spacing w:before="0" w:after="160" w:line="259" w:lineRule="auto"/>
              <w:jc w:val="left"/>
              <w:rPr>
                <w:lang w:val="vi-VN"/>
              </w:rPr>
            </w:pPr>
            <w:r w:rsidRPr="00F2631C">
              <w:rPr>
                <w:lang w:val="vi-VN"/>
              </w:rPr>
              <w:t>Khí tượng hàng không</w:t>
            </w:r>
          </w:p>
        </w:tc>
      </w:tr>
      <w:tr w:rsidR="005434C6" w:rsidRPr="00282080" w14:paraId="50447C1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B8E988D" w14:textId="4D285D6A"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t>8</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tcPr>
          <w:p w14:paraId="487F21E7" w14:textId="77777777" w:rsidR="005434C6" w:rsidRPr="00F2631C" w:rsidRDefault="005434C6" w:rsidP="005434C6">
            <w:pPr>
              <w:keepNext w:val="0"/>
              <w:keepLines w:val="0"/>
              <w:spacing w:before="0" w:after="160" w:line="259" w:lineRule="auto"/>
              <w:jc w:val="left"/>
              <w:rPr>
                <w:lang w:val="vi-VN"/>
              </w:rPr>
            </w:pPr>
            <w:r w:rsidRPr="00F2631C">
              <w:rPr>
                <w:lang w:val="vi-VN"/>
              </w:rPr>
              <w:t>Phép bay, kế hoạch bay</w:t>
            </w:r>
          </w:p>
        </w:tc>
      </w:tr>
      <w:tr w:rsidR="005434C6" w:rsidRPr="00282080" w14:paraId="79D7C75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6E59BB79" w14:textId="209495C2" w:rsidR="005434C6" w:rsidRPr="001855DC" w:rsidRDefault="005434C6" w:rsidP="005434C6">
            <w:pPr>
              <w:keepNext w:val="0"/>
              <w:keepLines w:val="0"/>
              <w:spacing w:before="0" w:after="160" w:line="259" w:lineRule="auto"/>
              <w:jc w:val="left"/>
              <w:rPr>
                <w:rFonts w:eastAsia="Calibri"/>
                <w:bCs/>
                <w:noProof/>
                <w:lang w:val="vi-VN"/>
              </w:rPr>
            </w:pPr>
            <w:r w:rsidRPr="001855DC">
              <w:rPr>
                <w:rFonts w:eastAsia="Calibri"/>
                <w:bCs/>
                <w:noProof/>
              </w:rPr>
              <w:t>9</w:t>
            </w:r>
            <w:r>
              <w:rPr>
                <w:rFonts w:eastAsia="Calibri"/>
                <w:bCs/>
                <w:noProof/>
              </w:rPr>
              <w:t>.</w:t>
            </w:r>
          </w:p>
        </w:tc>
        <w:tc>
          <w:tcPr>
            <w:tcW w:w="8221" w:type="dxa"/>
            <w:tcBorders>
              <w:top w:val="single" w:sz="4" w:space="0" w:color="auto"/>
              <w:left w:val="single" w:sz="4" w:space="0" w:color="auto"/>
              <w:bottom w:val="single" w:sz="4" w:space="0" w:color="auto"/>
              <w:right w:val="single" w:sz="4" w:space="0" w:color="auto"/>
            </w:tcBorders>
          </w:tcPr>
          <w:p w14:paraId="0379FC7C" w14:textId="77777777" w:rsidR="005434C6" w:rsidRPr="00F2631C" w:rsidRDefault="005434C6" w:rsidP="005434C6">
            <w:pPr>
              <w:keepNext w:val="0"/>
              <w:keepLines w:val="0"/>
              <w:spacing w:before="0" w:after="160" w:line="259" w:lineRule="auto"/>
              <w:jc w:val="left"/>
              <w:rPr>
                <w:lang w:val="vi-VN"/>
              </w:rPr>
            </w:pPr>
            <w:r w:rsidRPr="00F2631C">
              <w:rPr>
                <w:lang w:val="vi-VN"/>
              </w:rPr>
              <w:t>Theo dõi chuyến bay</w:t>
            </w:r>
          </w:p>
        </w:tc>
      </w:tr>
      <w:tr w:rsidR="005434C6" w:rsidRPr="00282080" w14:paraId="036DAE4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6607011C" w14:textId="7F41FCAE" w:rsidR="005434C6" w:rsidRPr="001855DC" w:rsidRDefault="005434C6" w:rsidP="005434C6">
            <w:pPr>
              <w:keepNext w:val="0"/>
              <w:keepLines w:val="0"/>
              <w:spacing w:before="0" w:after="160" w:line="259" w:lineRule="auto"/>
              <w:jc w:val="left"/>
              <w:rPr>
                <w:rFonts w:eastAsia="Calibri"/>
                <w:bCs/>
                <w:noProof/>
              </w:rPr>
            </w:pPr>
            <w:r w:rsidRPr="001855DC">
              <w:rPr>
                <w:rFonts w:eastAsia="Calibri"/>
                <w:bCs/>
                <w:noProof/>
              </w:rPr>
              <w:t>10</w:t>
            </w:r>
            <w:r>
              <w:rPr>
                <w:rFonts w:eastAsia="Calibri"/>
                <w:bCs/>
                <w:noProof/>
              </w:rPr>
              <w:t>.</w:t>
            </w:r>
          </w:p>
        </w:tc>
        <w:tc>
          <w:tcPr>
            <w:tcW w:w="8221" w:type="dxa"/>
            <w:tcBorders>
              <w:top w:val="single" w:sz="4" w:space="0" w:color="auto"/>
              <w:left w:val="single" w:sz="4" w:space="0" w:color="auto"/>
              <w:bottom w:val="single" w:sz="4" w:space="0" w:color="auto"/>
              <w:right w:val="single" w:sz="4" w:space="0" w:color="auto"/>
            </w:tcBorders>
          </w:tcPr>
          <w:p w14:paraId="35C28B7B" w14:textId="77777777" w:rsidR="005434C6" w:rsidRPr="00F2631C" w:rsidRDefault="005434C6" w:rsidP="005434C6">
            <w:pPr>
              <w:keepNext w:val="0"/>
              <w:keepLines w:val="0"/>
              <w:spacing w:before="0" w:after="160" w:line="259" w:lineRule="auto"/>
              <w:jc w:val="left"/>
              <w:rPr>
                <w:lang w:val="vi-VN"/>
              </w:rPr>
            </w:pPr>
            <w:r w:rsidRPr="00F2631C">
              <w:rPr>
                <w:lang w:val="vi-VN"/>
              </w:rPr>
              <w:t>Yếu tố con người</w:t>
            </w:r>
          </w:p>
        </w:tc>
      </w:tr>
      <w:tr w:rsidR="005434C6" w:rsidRPr="00282080" w14:paraId="0F2F3CE3"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21C37CF0" w14:textId="21878ACF" w:rsidR="005434C6" w:rsidRPr="001855DC" w:rsidRDefault="005434C6" w:rsidP="005434C6">
            <w:pPr>
              <w:keepNext w:val="0"/>
              <w:keepLines w:val="0"/>
              <w:spacing w:before="0" w:after="160" w:line="259" w:lineRule="auto"/>
              <w:jc w:val="left"/>
              <w:rPr>
                <w:rFonts w:eastAsia="Calibri"/>
                <w:bCs/>
                <w:noProof/>
              </w:rPr>
            </w:pPr>
            <w:r w:rsidRPr="001855DC">
              <w:rPr>
                <w:rFonts w:eastAsia="Calibri"/>
                <w:bCs/>
                <w:noProof/>
              </w:rPr>
              <w:t>11</w:t>
            </w:r>
            <w:r>
              <w:rPr>
                <w:rFonts w:eastAsia="Calibri"/>
                <w:bCs/>
                <w:noProof/>
              </w:rPr>
              <w:t>.</w:t>
            </w:r>
          </w:p>
        </w:tc>
        <w:tc>
          <w:tcPr>
            <w:tcW w:w="8221" w:type="dxa"/>
            <w:tcBorders>
              <w:top w:val="single" w:sz="4" w:space="0" w:color="auto"/>
              <w:left w:val="single" w:sz="4" w:space="0" w:color="auto"/>
              <w:bottom w:val="single" w:sz="4" w:space="0" w:color="auto"/>
              <w:right w:val="single" w:sz="4" w:space="0" w:color="auto"/>
            </w:tcBorders>
          </w:tcPr>
          <w:p w14:paraId="639CBDEE" w14:textId="77777777" w:rsidR="005434C6" w:rsidRPr="00F2631C" w:rsidRDefault="005434C6" w:rsidP="005434C6">
            <w:pPr>
              <w:keepNext w:val="0"/>
              <w:keepLines w:val="0"/>
              <w:spacing w:before="0" w:after="160" w:line="259" w:lineRule="auto"/>
              <w:jc w:val="left"/>
              <w:rPr>
                <w:lang w:val="vi-VN"/>
              </w:rPr>
            </w:pPr>
            <w:r w:rsidRPr="00F2631C">
              <w:rPr>
                <w:lang w:val="vi-VN"/>
              </w:rPr>
              <w:t>Xử lý những tình huống khẩn cấp và bất thường</w:t>
            </w:r>
          </w:p>
        </w:tc>
      </w:tr>
      <w:tr w:rsidR="005434C6" w:rsidRPr="00282080" w14:paraId="1DF5704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223F99BF" w14:textId="67E4FABE" w:rsidR="005434C6" w:rsidRPr="001855DC" w:rsidRDefault="005434C6" w:rsidP="005434C6">
            <w:pPr>
              <w:keepNext w:val="0"/>
              <w:keepLines w:val="0"/>
              <w:spacing w:before="0" w:after="160" w:line="259" w:lineRule="auto"/>
              <w:jc w:val="left"/>
              <w:rPr>
                <w:rFonts w:eastAsia="Calibri"/>
                <w:bCs/>
                <w:noProof/>
              </w:rPr>
            </w:pPr>
            <w:r w:rsidRPr="001855DC">
              <w:rPr>
                <w:rFonts w:eastAsia="Calibri"/>
                <w:bCs/>
                <w:noProof/>
              </w:rPr>
              <w:t>12</w:t>
            </w:r>
            <w:r>
              <w:rPr>
                <w:rFonts w:eastAsia="Calibri"/>
                <w:bCs/>
                <w:noProof/>
              </w:rPr>
              <w:t>.</w:t>
            </w:r>
          </w:p>
        </w:tc>
        <w:tc>
          <w:tcPr>
            <w:tcW w:w="8221" w:type="dxa"/>
            <w:tcBorders>
              <w:top w:val="single" w:sz="4" w:space="0" w:color="auto"/>
              <w:left w:val="single" w:sz="4" w:space="0" w:color="auto"/>
              <w:bottom w:val="single" w:sz="4" w:space="0" w:color="auto"/>
              <w:right w:val="single" w:sz="4" w:space="0" w:color="auto"/>
            </w:tcBorders>
          </w:tcPr>
          <w:p w14:paraId="7CFA0096" w14:textId="77777777" w:rsidR="005434C6" w:rsidRPr="00F2631C" w:rsidRDefault="005434C6" w:rsidP="005434C6">
            <w:pPr>
              <w:keepNext w:val="0"/>
              <w:keepLines w:val="0"/>
              <w:spacing w:before="0" w:after="160" w:line="259" w:lineRule="auto"/>
              <w:jc w:val="left"/>
              <w:rPr>
                <w:lang w:val="vi-VN"/>
              </w:rPr>
            </w:pPr>
            <w:r w:rsidRPr="00F2631C">
              <w:rPr>
                <w:lang w:val="vi-VN"/>
              </w:rPr>
              <w:t>Hệ thống quản lý an toàn</w:t>
            </w:r>
          </w:p>
        </w:tc>
      </w:tr>
      <w:tr w:rsidR="005434C6" w:rsidRPr="00282080" w14:paraId="621A250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6BE1424F" w14:textId="5674392B" w:rsidR="005434C6" w:rsidRPr="00F2631C" w:rsidRDefault="005434C6" w:rsidP="005434C6">
            <w:pPr>
              <w:keepNext w:val="0"/>
              <w:keepLines w:val="0"/>
              <w:spacing w:before="0" w:after="160" w:line="259" w:lineRule="auto"/>
              <w:jc w:val="left"/>
              <w:rPr>
                <w:rFonts w:eastAsia="Calibri"/>
                <w:noProof/>
              </w:rPr>
            </w:pPr>
            <w:r>
              <w:rPr>
                <w:rFonts w:eastAsia="Calibri"/>
                <w:noProof/>
              </w:rPr>
              <w:t>13.</w:t>
            </w:r>
          </w:p>
        </w:tc>
        <w:tc>
          <w:tcPr>
            <w:tcW w:w="8221" w:type="dxa"/>
            <w:tcBorders>
              <w:top w:val="single" w:sz="4" w:space="0" w:color="auto"/>
              <w:left w:val="single" w:sz="4" w:space="0" w:color="auto"/>
              <w:bottom w:val="single" w:sz="4" w:space="0" w:color="auto"/>
              <w:right w:val="single" w:sz="4" w:space="0" w:color="auto"/>
            </w:tcBorders>
          </w:tcPr>
          <w:p w14:paraId="3BB9CDD4" w14:textId="77777777" w:rsidR="005434C6" w:rsidRPr="00F2631C" w:rsidRDefault="005434C6" w:rsidP="005434C6">
            <w:pPr>
              <w:keepNext w:val="0"/>
              <w:keepLines w:val="0"/>
              <w:spacing w:before="0" w:after="160" w:line="259" w:lineRule="auto"/>
              <w:jc w:val="left"/>
              <w:rPr>
                <w:lang w:val="vi-VN"/>
              </w:rPr>
            </w:pPr>
            <w:r w:rsidRPr="00F2631C">
              <w:rPr>
                <w:lang w:val="vi-VN"/>
              </w:rPr>
              <w:t>Chính sách của hãng (08 giờ/hãng). Khi đến phục vụ hãng mới, đề nghị tổ chức huấn luyện chính sách của hãng cho nhân viên</w:t>
            </w:r>
          </w:p>
        </w:tc>
      </w:tr>
      <w:tr w:rsidR="005434C6" w:rsidRPr="00282080" w14:paraId="03BBC39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640" w:type="dxa"/>
            <w:gridSpan w:val="2"/>
            <w:tcBorders>
              <w:top w:val="single" w:sz="4" w:space="0" w:color="auto"/>
              <w:left w:val="single" w:sz="4" w:space="0" w:color="auto"/>
              <w:bottom w:val="single" w:sz="4" w:space="0" w:color="auto"/>
              <w:right w:val="single" w:sz="4" w:space="0" w:color="auto"/>
            </w:tcBorders>
            <w:vAlign w:val="center"/>
          </w:tcPr>
          <w:p w14:paraId="200BE779" w14:textId="77777777" w:rsidR="005434C6" w:rsidRPr="00303E39" w:rsidRDefault="005434C6" w:rsidP="005434C6">
            <w:pPr>
              <w:keepNext w:val="0"/>
              <w:keepLines w:val="0"/>
              <w:spacing w:before="0" w:after="160" w:line="259" w:lineRule="auto"/>
              <w:jc w:val="left"/>
              <w:rPr>
                <w:b/>
                <w:lang w:val="vi-VN"/>
              </w:rPr>
            </w:pPr>
            <w:r w:rsidRPr="00303E39">
              <w:rPr>
                <w:rFonts w:eastAsia="Calibri"/>
                <w:b/>
                <w:noProof/>
                <w:lang w:val="vi-VN"/>
              </w:rPr>
              <w:t>PHẦN II: THỰC HÀNH</w:t>
            </w:r>
            <w:r w:rsidRPr="00303E39">
              <w:rPr>
                <w:b/>
              </w:rPr>
              <w:t xml:space="preserve"> </w:t>
            </w:r>
          </w:p>
        </w:tc>
      </w:tr>
      <w:tr w:rsidR="005434C6" w:rsidRPr="00282080" w14:paraId="7130DE4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54AEE90" w14:textId="43C200E9"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t>1</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36AEF66F" w14:textId="77777777" w:rsidR="005434C6" w:rsidRPr="00F2631C" w:rsidRDefault="005434C6" w:rsidP="005434C6">
            <w:pPr>
              <w:keepNext w:val="0"/>
              <w:keepLines w:val="0"/>
              <w:spacing w:before="0" w:after="160" w:line="259" w:lineRule="auto"/>
              <w:jc w:val="left"/>
              <w:rPr>
                <w:lang w:val="vi-VN"/>
              </w:rPr>
            </w:pPr>
            <w:r w:rsidRPr="00F2631C">
              <w:rPr>
                <w:lang w:val="vi-VN"/>
              </w:rPr>
              <w:t>Dịch vụ thông báo tin tức hàng không (cách đọc và khai thác các sản phẩm AIS)</w:t>
            </w:r>
          </w:p>
        </w:tc>
      </w:tr>
      <w:tr w:rsidR="005434C6" w:rsidRPr="00282080" w14:paraId="3498698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ACC67D0" w14:textId="04A9BFC4" w:rsidR="005434C6" w:rsidRPr="001855DC" w:rsidRDefault="005434C6" w:rsidP="005434C6">
            <w:pPr>
              <w:keepNext w:val="0"/>
              <w:keepLines w:val="0"/>
              <w:spacing w:before="0" w:after="160" w:line="259" w:lineRule="auto"/>
              <w:jc w:val="left"/>
              <w:rPr>
                <w:rFonts w:eastAsia="Calibri"/>
                <w:bCs/>
                <w:noProof/>
                <w:lang w:val="en-US"/>
              </w:rPr>
            </w:pPr>
            <w:r w:rsidRPr="001855DC">
              <w:rPr>
                <w:rFonts w:eastAsia="Calibri"/>
                <w:bCs/>
                <w:noProof/>
                <w:lang w:val="en-US"/>
              </w:rPr>
              <w:t>2</w:t>
            </w:r>
            <w:r>
              <w:rPr>
                <w:rFonts w:eastAsia="Calibri"/>
                <w:bCs/>
                <w:noProof/>
                <w:lang w:val="en-US"/>
              </w:rPr>
              <w:t>.</w:t>
            </w:r>
          </w:p>
        </w:tc>
        <w:tc>
          <w:tcPr>
            <w:tcW w:w="8221" w:type="dxa"/>
            <w:tcBorders>
              <w:top w:val="single" w:sz="4" w:space="0" w:color="auto"/>
              <w:left w:val="single" w:sz="4" w:space="0" w:color="auto"/>
              <w:bottom w:val="single" w:sz="4" w:space="0" w:color="auto"/>
              <w:right w:val="single" w:sz="4" w:space="0" w:color="auto"/>
            </w:tcBorders>
            <w:vAlign w:val="center"/>
          </w:tcPr>
          <w:p w14:paraId="0EB799EA" w14:textId="77777777" w:rsidR="005434C6" w:rsidRPr="00F2631C" w:rsidRDefault="005434C6" w:rsidP="005434C6">
            <w:pPr>
              <w:keepNext w:val="0"/>
              <w:keepLines w:val="0"/>
              <w:spacing w:before="0" w:after="160" w:line="259" w:lineRule="auto"/>
              <w:jc w:val="left"/>
              <w:rPr>
                <w:lang w:val="vi-VN"/>
              </w:rPr>
            </w:pPr>
            <w:r w:rsidRPr="00F2631C">
              <w:rPr>
                <w:lang w:val="vi-VN"/>
              </w:rPr>
              <w:t>Khí tượng hàng không</w:t>
            </w:r>
          </w:p>
        </w:tc>
      </w:tr>
      <w:tr w:rsidR="005434C6" w:rsidRPr="00282080" w14:paraId="2F5167C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640" w:type="dxa"/>
            <w:gridSpan w:val="2"/>
            <w:tcBorders>
              <w:top w:val="single" w:sz="4" w:space="0" w:color="auto"/>
              <w:left w:val="single" w:sz="4" w:space="0" w:color="auto"/>
              <w:bottom w:val="single" w:sz="4" w:space="0" w:color="auto"/>
              <w:right w:val="single" w:sz="4" w:space="0" w:color="auto"/>
            </w:tcBorders>
            <w:vAlign w:val="center"/>
          </w:tcPr>
          <w:p w14:paraId="2C074E3E" w14:textId="73D08A5A" w:rsidR="005434C6" w:rsidRPr="00303E39" w:rsidRDefault="005434C6" w:rsidP="005434C6">
            <w:pPr>
              <w:keepNext w:val="0"/>
              <w:keepLines w:val="0"/>
              <w:spacing w:before="0" w:after="160" w:line="259" w:lineRule="auto"/>
              <w:jc w:val="left"/>
              <w:rPr>
                <w:b/>
                <w:lang w:val="vi"/>
              </w:rPr>
            </w:pPr>
            <w:r w:rsidRPr="00303E39">
              <w:rPr>
                <w:rFonts w:eastAsia="Calibri"/>
                <w:b/>
                <w:noProof/>
                <w:lang w:val="vi-VN"/>
              </w:rPr>
              <w:t>PHẦN I</w:t>
            </w:r>
            <w:r>
              <w:rPr>
                <w:rFonts w:eastAsia="Calibri"/>
                <w:b/>
                <w:noProof/>
                <w:lang w:val="en-GB"/>
              </w:rPr>
              <w:t>II</w:t>
            </w:r>
            <w:r w:rsidRPr="00303E39">
              <w:rPr>
                <w:rFonts w:eastAsia="Calibri"/>
                <w:b/>
                <w:noProof/>
                <w:lang w:val="vi-VN"/>
              </w:rPr>
              <w:t>: ÔN TẬP, KIỂM TRA</w:t>
            </w:r>
          </w:p>
        </w:tc>
      </w:tr>
      <w:tr w:rsidR="005434C6" w:rsidRPr="00282080" w14:paraId="6F16952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1073387" w14:textId="77777777" w:rsidR="005434C6" w:rsidRPr="001855DC" w:rsidRDefault="005434C6" w:rsidP="005434C6">
            <w:pPr>
              <w:keepNext w:val="0"/>
              <w:keepLines w:val="0"/>
              <w:spacing w:before="0" w:after="160" w:line="259" w:lineRule="auto"/>
              <w:jc w:val="left"/>
              <w:rPr>
                <w:rFonts w:eastAsia="Calibri"/>
                <w:noProof/>
                <w:lang w:val="vi-VN"/>
              </w:rPr>
            </w:pPr>
            <w:r w:rsidRPr="001855DC">
              <w:rPr>
                <w:noProof/>
                <w:lang w:val="vi-VN" w:eastAsia="vi-VN" w:bidi="vi-VN"/>
              </w:rPr>
              <w:t>1.</w:t>
            </w:r>
          </w:p>
        </w:tc>
        <w:tc>
          <w:tcPr>
            <w:tcW w:w="8221" w:type="dxa"/>
            <w:tcBorders>
              <w:top w:val="single" w:sz="4" w:space="0" w:color="auto"/>
              <w:left w:val="single" w:sz="4" w:space="0" w:color="auto"/>
              <w:bottom w:val="single" w:sz="4" w:space="0" w:color="auto"/>
              <w:right w:val="single" w:sz="4" w:space="0" w:color="auto"/>
            </w:tcBorders>
            <w:vAlign w:val="center"/>
          </w:tcPr>
          <w:p w14:paraId="6C50B402" w14:textId="77777777" w:rsidR="005434C6" w:rsidRPr="001855DC" w:rsidRDefault="005434C6" w:rsidP="005434C6">
            <w:pPr>
              <w:keepNext w:val="0"/>
              <w:keepLines w:val="0"/>
              <w:spacing w:before="0" w:after="160" w:line="259" w:lineRule="auto"/>
              <w:jc w:val="left"/>
              <w:rPr>
                <w:lang w:val="vi"/>
              </w:rPr>
            </w:pPr>
            <w:r w:rsidRPr="001855DC">
              <w:rPr>
                <w:noProof/>
                <w:lang w:val="vi-VN"/>
              </w:rPr>
              <w:t>Ôn tập</w:t>
            </w:r>
          </w:p>
        </w:tc>
      </w:tr>
      <w:tr w:rsidR="005434C6" w:rsidRPr="00282080" w14:paraId="706D44E4"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063FC1D" w14:textId="77777777" w:rsidR="005434C6" w:rsidRPr="001855DC" w:rsidRDefault="005434C6" w:rsidP="005434C6">
            <w:pPr>
              <w:keepNext w:val="0"/>
              <w:keepLines w:val="0"/>
              <w:spacing w:before="0" w:after="160" w:line="259" w:lineRule="auto"/>
              <w:jc w:val="left"/>
              <w:rPr>
                <w:rFonts w:eastAsia="Calibri"/>
                <w:noProof/>
                <w:lang w:val="vi-VN"/>
              </w:rPr>
            </w:pPr>
            <w:r w:rsidRPr="001855DC">
              <w:rPr>
                <w:rFonts w:eastAsia="Calibri"/>
                <w:noProof/>
                <w:lang w:val="vi-VN"/>
              </w:rPr>
              <w:t>2.</w:t>
            </w:r>
          </w:p>
        </w:tc>
        <w:tc>
          <w:tcPr>
            <w:tcW w:w="8221" w:type="dxa"/>
            <w:tcBorders>
              <w:top w:val="single" w:sz="4" w:space="0" w:color="auto"/>
              <w:left w:val="single" w:sz="4" w:space="0" w:color="auto"/>
              <w:bottom w:val="single" w:sz="4" w:space="0" w:color="auto"/>
              <w:right w:val="single" w:sz="4" w:space="0" w:color="auto"/>
            </w:tcBorders>
            <w:vAlign w:val="center"/>
          </w:tcPr>
          <w:p w14:paraId="26CBB862" w14:textId="77777777" w:rsidR="005434C6" w:rsidRPr="001855DC" w:rsidRDefault="005434C6" w:rsidP="005434C6">
            <w:pPr>
              <w:keepNext w:val="0"/>
              <w:keepLines w:val="0"/>
              <w:spacing w:before="0" w:after="160" w:line="259" w:lineRule="auto"/>
              <w:jc w:val="left"/>
              <w:rPr>
                <w:noProof/>
                <w:lang w:val="vi-VN"/>
              </w:rPr>
            </w:pPr>
            <w:r w:rsidRPr="001855DC">
              <w:rPr>
                <w:noProof/>
                <w:lang w:val="vi-VN"/>
              </w:rPr>
              <w:t xml:space="preserve">Kiểm tra </w:t>
            </w:r>
          </w:p>
        </w:tc>
      </w:tr>
    </w:tbl>
    <w:p w14:paraId="523A0F49" w14:textId="77777777" w:rsidR="00780A0B" w:rsidRPr="005A79FB" w:rsidRDefault="00780A0B" w:rsidP="005A79FB">
      <w:pPr>
        <w:rPr>
          <w:rFonts w:eastAsia="Arial"/>
        </w:rPr>
      </w:pPr>
    </w:p>
    <w:p w14:paraId="45C5251D" w14:textId="06798250" w:rsidR="00F14925" w:rsidRPr="00A44532" w:rsidRDefault="00A44532" w:rsidP="00A44532">
      <w:pPr>
        <w:keepNext w:val="0"/>
        <w:keepLines w:val="0"/>
        <w:spacing w:after="120"/>
        <w:ind w:right="-139"/>
        <w:jc w:val="left"/>
        <w:outlineLvl w:val="1"/>
        <w:rPr>
          <w:rFonts w:eastAsia="Arial"/>
          <w:b/>
          <w:szCs w:val="32"/>
          <w:lang w:val="en-GB"/>
        </w:rPr>
      </w:pPr>
      <w:r w:rsidRPr="00A44532">
        <w:rPr>
          <w:rFonts w:eastAsia="Arial"/>
          <w:b/>
          <w:szCs w:val="32"/>
          <w:lang w:val="en-GB"/>
        </w:rPr>
        <w:t>4.</w:t>
      </w:r>
      <w:r w:rsidR="000C3946">
        <w:rPr>
          <w:rFonts w:eastAsia="Arial"/>
          <w:b/>
          <w:szCs w:val="32"/>
          <w:lang w:val="en-GB"/>
        </w:rPr>
        <w:t>8</w:t>
      </w:r>
      <w:r w:rsidR="00F14925" w:rsidRPr="00A44532">
        <w:rPr>
          <w:rFonts w:eastAsia="Arial"/>
          <w:b/>
          <w:szCs w:val="32"/>
          <w:lang w:val="en-GB"/>
        </w:rPr>
        <w:t xml:space="preserve"> Nhân viên tìm kiếm, cứu nạn hàng không dân dụng</w:t>
      </w:r>
    </w:p>
    <w:p w14:paraId="372D9703" w14:textId="65DC9ED4" w:rsidR="00F14925" w:rsidRPr="00F06585" w:rsidRDefault="00A44532" w:rsidP="00F14925">
      <w:pPr>
        <w:keepNext w:val="0"/>
        <w:keepLines w:val="0"/>
        <w:spacing w:before="0" w:after="160" w:line="259" w:lineRule="auto"/>
        <w:jc w:val="left"/>
        <w:rPr>
          <w:b/>
          <w:bCs/>
        </w:rPr>
      </w:pPr>
      <w:r w:rsidRPr="00F06585">
        <w:rPr>
          <w:b/>
          <w:bCs/>
        </w:rPr>
        <w:t>4.</w:t>
      </w:r>
      <w:r w:rsidR="000C3946" w:rsidRPr="00F06585">
        <w:rPr>
          <w:b/>
          <w:bCs/>
        </w:rPr>
        <w:t>8</w:t>
      </w:r>
      <w:r w:rsidRPr="00F06585">
        <w:rPr>
          <w:b/>
          <w:bCs/>
        </w:rPr>
        <w:t>.</w:t>
      </w:r>
      <w:r w:rsidR="00F14925" w:rsidRPr="00F06585">
        <w:rPr>
          <w:b/>
          <w:bCs/>
        </w:rPr>
        <w:t>1 Nhân viên Hiệp đồng tìm kiếm, cứu nạn tại Trung tâm Phối hợp tìm kiếm cứu nạn hàng không</w:t>
      </w:r>
    </w:p>
    <w:tbl>
      <w:tblPr>
        <w:tblW w:w="949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8079"/>
      </w:tblGrid>
      <w:tr w:rsidR="000C3946" w:rsidRPr="00282080" w14:paraId="3D22BDD3" w14:textId="77777777" w:rsidTr="00D21EDB">
        <w:trPr>
          <w:trHeight w:val="507"/>
        </w:trPr>
        <w:tc>
          <w:tcPr>
            <w:tcW w:w="9498" w:type="dxa"/>
            <w:gridSpan w:val="2"/>
            <w:vAlign w:val="center"/>
          </w:tcPr>
          <w:p w14:paraId="2771359E" w14:textId="59B1B4D4" w:rsidR="000C3946" w:rsidRPr="000C3946" w:rsidRDefault="000C3946" w:rsidP="000C3946">
            <w:pPr>
              <w:keepNext w:val="0"/>
              <w:keepLines w:val="0"/>
              <w:spacing w:before="0" w:after="160" w:line="259" w:lineRule="auto"/>
              <w:jc w:val="left"/>
            </w:pPr>
            <w:r>
              <w:rPr>
                <w:b/>
                <w:bCs/>
                <w:lang w:val="en-US"/>
              </w:rPr>
              <w:t>4.8.1.</w:t>
            </w:r>
            <w:r w:rsidRPr="000638AB">
              <w:rPr>
                <w:b/>
                <w:bCs/>
                <w:lang w:val="en-US"/>
              </w:rPr>
              <w:t>1 Đào tạo cơ bản</w:t>
            </w:r>
          </w:p>
        </w:tc>
      </w:tr>
      <w:tr w:rsidR="00F14925" w:rsidRPr="00282080" w14:paraId="19A4BB05" w14:textId="77777777" w:rsidTr="00F14925">
        <w:trPr>
          <w:trHeight w:val="507"/>
        </w:trPr>
        <w:tc>
          <w:tcPr>
            <w:tcW w:w="1419" w:type="dxa"/>
            <w:vMerge w:val="restart"/>
            <w:vAlign w:val="center"/>
          </w:tcPr>
          <w:p w14:paraId="6B0720E2" w14:textId="77777777" w:rsidR="00F14925" w:rsidRPr="00E576FF" w:rsidRDefault="00F14925" w:rsidP="00F14925">
            <w:pPr>
              <w:keepNext w:val="0"/>
              <w:keepLines w:val="0"/>
              <w:spacing w:before="0" w:after="160" w:line="259" w:lineRule="auto"/>
              <w:jc w:val="center"/>
              <w:rPr>
                <w:b/>
                <w:bCs/>
              </w:rPr>
            </w:pPr>
            <w:r w:rsidRPr="00E576FF">
              <w:rPr>
                <w:b/>
                <w:bCs/>
              </w:rPr>
              <w:t>STT</w:t>
            </w:r>
          </w:p>
        </w:tc>
        <w:tc>
          <w:tcPr>
            <w:tcW w:w="8079" w:type="dxa"/>
            <w:vMerge w:val="restart"/>
            <w:vAlign w:val="center"/>
          </w:tcPr>
          <w:p w14:paraId="0B85734B" w14:textId="77777777" w:rsidR="00F14925" w:rsidRPr="00E576FF" w:rsidRDefault="00F14925" w:rsidP="00F14925">
            <w:pPr>
              <w:keepNext w:val="0"/>
              <w:keepLines w:val="0"/>
              <w:spacing w:before="0" w:after="160" w:line="259" w:lineRule="auto"/>
              <w:jc w:val="center"/>
              <w:rPr>
                <w:b/>
                <w:bCs/>
              </w:rPr>
            </w:pPr>
            <w:r w:rsidRPr="00E576FF">
              <w:rPr>
                <w:b/>
                <w:bCs/>
              </w:rPr>
              <w:t>Môn học</w:t>
            </w:r>
          </w:p>
        </w:tc>
      </w:tr>
      <w:tr w:rsidR="00F14925" w:rsidRPr="00282080" w14:paraId="30862323" w14:textId="77777777" w:rsidTr="00F14925">
        <w:trPr>
          <w:trHeight w:val="507"/>
        </w:trPr>
        <w:tc>
          <w:tcPr>
            <w:tcW w:w="1419" w:type="dxa"/>
            <w:vMerge/>
            <w:vAlign w:val="center"/>
          </w:tcPr>
          <w:p w14:paraId="5FA78030" w14:textId="77777777" w:rsidR="00F14925" w:rsidRPr="00282080" w:rsidRDefault="00F14925" w:rsidP="00F14925">
            <w:pPr>
              <w:keepNext w:val="0"/>
              <w:keepLines w:val="0"/>
              <w:spacing w:before="0" w:after="160" w:line="259" w:lineRule="auto"/>
              <w:jc w:val="left"/>
            </w:pPr>
          </w:p>
        </w:tc>
        <w:tc>
          <w:tcPr>
            <w:tcW w:w="8079" w:type="dxa"/>
            <w:vMerge/>
            <w:vAlign w:val="center"/>
          </w:tcPr>
          <w:p w14:paraId="37ED9551" w14:textId="77777777" w:rsidR="00F14925" w:rsidRPr="00282080" w:rsidRDefault="00F14925" w:rsidP="00F14925">
            <w:pPr>
              <w:keepNext w:val="0"/>
              <w:keepLines w:val="0"/>
              <w:spacing w:before="0" w:after="160" w:line="259" w:lineRule="auto"/>
              <w:jc w:val="left"/>
            </w:pPr>
          </w:p>
        </w:tc>
      </w:tr>
      <w:tr w:rsidR="00F14925" w:rsidRPr="00282080" w14:paraId="7FEEE6D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0CECE"/>
            <w:vAlign w:val="center"/>
          </w:tcPr>
          <w:p w14:paraId="08DD501D"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PHẦN I</w:t>
            </w:r>
          </w:p>
        </w:tc>
        <w:tc>
          <w:tcPr>
            <w:tcW w:w="8079" w:type="dxa"/>
            <w:tcBorders>
              <w:top w:val="single" w:sz="4" w:space="0" w:color="auto"/>
              <w:left w:val="single" w:sz="4" w:space="0" w:color="auto"/>
              <w:bottom w:val="single" w:sz="4" w:space="0" w:color="auto"/>
              <w:right w:val="single" w:sz="4" w:space="0" w:color="auto"/>
            </w:tcBorders>
            <w:shd w:val="clear" w:color="auto" w:fill="D0CECE"/>
            <w:vAlign w:val="center"/>
          </w:tcPr>
          <w:p w14:paraId="2D570F33"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KIẾN THỨC CHUNG VỀ HÀNG KHÔNG</w:t>
            </w:r>
          </w:p>
        </w:tc>
      </w:tr>
      <w:tr w:rsidR="00F14925" w:rsidRPr="00282080" w14:paraId="0D2D45CB"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B1C06EE" w14:textId="77777777" w:rsidR="00F14925" w:rsidRPr="00282080" w:rsidRDefault="00F14925" w:rsidP="00F14925">
            <w:pPr>
              <w:keepNext w:val="0"/>
              <w:keepLines w:val="0"/>
              <w:spacing w:before="0" w:after="160" w:line="259" w:lineRule="auto"/>
              <w:jc w:val="left"/>
              <w:rPr>
                <w:lang w:val="en-US"/>
              </w:rPr>
            </w:pPr>
            <w:r w:rsidRPr="00282080">
              <w:rPr>
                <w:lang w:val="en-US"/>
              </w:rPr>
              <w:t>Môn 1:</w:t>
            </w:r>
          </w:p>
        </w:tc>
        <w:tc>
          <w:tcPr>
            <w:tcW w:w="8079" w:type="dxa"/>
            <w:tcBorders>
              <w:top w:val="single" w:sz="4" w:space="0" w:color="auto"/>
              <w:left w:val="single" w:sz="4" w:space="0" w:color="auto"/>
              <w:bottom w:val="single" w:sz="4" w:space="0" w:color="auto"/>
              <w:right w:val="single" w:sz="4" w:space="0" w:color="auto"/>
            </w:tcBorders>
            <w:vAlign w:val="center"/>
          </w:tcPr>
          <w:p w14:paraId="4D428D23" w14:textId="77777777" w:rsidR="00F14925" w:rsidRPr="00282080" w:rsidRDefault="00F14925" w:rsidP="00F14925">
            <w:pPr>
              <w:keepNext w:val="0"/>
              <w:keepLines w:val="0"/>
              <w:spacing w:before="0" w:after="160" w:line="259" w:lineRule="auto"/>
              <w:jc w:val="left"/>
              <w:rPr>
                <w:lang w:val="en-US"/>
              </w:rPr>
            </w:pPr>
            <w:r w:rsidRPr="00282080">
              <w:rPr>
                <w:lang w:val="en-US"/>
              </w:rPr>
              <w:t>Kiến thức chung về hàng không dân dụng</w:t>
            </w:r>
          </w:p>
        </w:tc>
      </w:tr>
      <w:tr w:rsidR="00F14925" w:rsidRPr="00282080" w14:paraId="5A03938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0CECE"/>
            <w:vAlign w:val="center"/>
          </w:tcPr>
          <w:p w14:paraId="1CDB3A90"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PHẦN II</w:t>
            </w:r>
          </w:p>
        </w:tc>
        <w:tc>
          <w:tcPr>
            <w:tcW w:w="8079" w:type="dxa"/>
            <w:tcBorders>
              <w:top w:val="single" w:sz="4" w:space="0" w:color="auto"/>
              <w:left w:val="single" w:sz="4" w:space="0" w:color="auto"/>
              <w:bottom w:val="single" w:sz="4" w:space="0" w:color="auto"/>
              <w:right w:val="single" w:sz="4" w:space="0" w:color="auto"/>
            </w:tcBorders>
            <w:shd w:val="clear" w:color="auto" w:fill="D0CECE"/>
            <w:vAlign w:val="center"/>
          </w:tcPr>
          <w:p w14:paraId="21627A89"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KIẾN THỨC CHUYÊN NGÀNH</w:t>
            </w:r>
          </w:p>
        </w:tc>
      </w:tr>
      <w:tr w:rsidR="00F14925" w:rsidRPr="00282080" w14:paraId="528F86D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63FF0B2" w14:textId="77777777" w:rsidR="00F14925" w:rsidRPr="00282080" w:rsidRDefault="00F14925" w:rsidP="00F14925">
            <w:pPr>
              <w:keepNext w:val="0"/>
              <w:keepLines w:val="0"/>
              <w:spacing w:before="0" w:after="160" w:line="259" w:lineRule="auto"/>
              <w:jc w:val="left"/>
              <w:rPr>
                <w:lang w:val="en-US"/>
              </w:rPr>
            </w:pPr>
            <w:r w:rsidRPr="00282080">
              <w:rPr>
                <w:lang w:val="en-US"/>
              </w:rPr>
              <w:t>PHẦN A</w:t>
            </w:r>
          </w:p>
        </w:tc>
        <w:tc>
          <w:tcPr>
            <w:tcW w:w="8079" w:type="dxa"/>
            <w:tcBorders>
              <w:top w:val="single" w:sz="4" w:space="0" w:color="auto"/>
              <w:left w:val="single" w:sz="4" w:space="0" w:color="auto"/>
              <w:bottom w:val="single" w:sz="4" w:space="0" w:color="auto"/>
              <w:right w:val="single" w:sz="4" w:space="0" w:color="auto"/>
            </w:tcBorders>
            <w:vAlign w:val="center"/>
          </w:tcPr>
          <w:p w14:paraId="6E01B527" w14:textId="77777777" w:rsidR="00F14925" w:rsidRPr="00282080" w:rsidRDefault="00F14925" w:rsidP="00F14925">
            <w:pPr>
              <w:keepNext w:val="0"/>
              <w:keepLines w:val="0"/>
              <w:spacing w:before="0" w:after="160" w:line="259" w:lineRule="auto"/>
              <w:jc w:val="left"/>
              <w:rPr>
                <w:lang w:val="en-US"/>
              </w:rPr>
            </w:pPr>
            <w:r w:rsidRPr="00282080">
              <w:rPr>
                <w:lang w:val="en-US"/>
              </w:rPr>
              <w:t>KIẾN THỨC LIÊN QUAN ĐẾN CHUYÊN NGÀNH</w:t>
            </w:r>
          </w:p>
        </w:tc>
      </w:tr>
      <w:tr w:rsidR="00F14925" w:rsidRPr="00282080" w14:paraId="5179105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735A320" w14:textId="77777777" w:rsidR="00F14925" w:rsidRPr="00282080" w:rsidRDefault="00F14925" w:rsidP="00F14925">
            <w:pPr>
              <w:keepNext w:val="0"/>
              <w:keepLines w:val="0"/>
              <w:spacing w:before="0" w:after="160" w:line="259" w:lineRule="auto"/>
              <w:jc w:val="left"/>
              <w:rPr>
                <w:lang w:val="en-US"/>
              </w:rPr>
            </w:pPr>
            <w:r w:rsidRPr="00282080">
              <w:rPr>
                <w:lang w:val="en-US"/>
              </w:rPr>
              <w:t>Môn 2:</w:t>
            </w:r>
          </w:p>
        </w:tc>
        <w:tc>
          <w:tcPr>
            <w:tcW w:w="8079" w:type="dxa"/>
            <w:tcBorders>
              <w:top w:val="single" w:sz="4" w:space="0" w:color="auto"/>
              <w:left w:val="single" w:sz="4" w:space="0" w:color="auto"/>
              <w:bottom w:val="single" w:sz="4" w:space="0" w:color="auto"/>
              <w:right w:val="single" w:sz="4" w:space="0" w:color="auto"/>
            </w:tcBorders>
            <w:vAlign w:val="center"/>
          </w:tcPr>
          <w:p w14:paraId="0FBFF079" w14:textId="77777777" w:rsidR="00F14925" w:rsidRPr="00282080" w:rsidRDefault="00F14925" w:rsidP="00F14925">
            <w:pPr>
              <w:keepNext w:val="0"/>
              <w:keepLines w:val="0"/>
              <w:spacing w:before="0" w:after="160" w:line="259" w:lineRule="auto"/>
              <w:jc w:val="left"/>
              <w:rPr>
                <w:lang w:val="en-US"/>
              </w:rPr>
            </w:pPr>
            <w:r w:rsidRPr="00282080">
              <w:rPr>
                <w:lang w:val="en-US"/>
              </w:rPr>
              <w:t>Tàu bay</w:t>
            </w:r>
          </w:p>
        </w:tc>
      </w:tr>
      <w:tr w:rsidR="00F14925" w:rsidRPr="00282080" w14:paraId="09CBCC6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2C75F21E" w14:textId="77777777" w:rsidR="00F14925" w:rsidRPr="00282080" w:rsidRDefault="00F14925" w:rsidP="00F14925">
            <w:pPr>
              <w:keepNext w:val="0"/>
              <w:keepLines w:val="0"/>
              <w:spacing w:before="0" w:after="160" w:line="259" w:lineRule="auto"/>
              <w:jc w:val="left"/>
              <w:rPr>
                <w:lang w:val="en-US"/>
              </w:rPr>
            </w:pPr>
            <w:r w:rsidRPr="00282080">
              <w:rPr>
                <w:lang w:val="en-US"/>
              </w:rPr>
              <w:lastRenderedPageBreak/>
              <w:t>Môn 3:</w:t>
            </w:r>
          </w:p>
        </w:tc>
        <w:tc>
          <w:tcPr>
            <w:tcW w:w="8079" w:type="dxa"/>
            <w:tcBorders>
              <w:top w:val="single" w:sz="4" w:space="0" w:color="auto"/>
              <w:left w:val="single" w:sz="4" w:space="0" w:color="auto"/>
              <w:bottom w:val="single" w:sz="4" w:space="0" w:color="auto"/>
              <w:right w:val="single" w:sz="4" w:space="0" w:color="auto"/>
            </w:tcBorders>
            <w:vAlign w:val="center"/>
          </w:tcPr>
          <w:p w14:paraId="43D62810" w14:textId="77777777" w:rsidR="00F14925" w:rsidRPr="00282080" w:rsidRDefault="00F14925" w:rsidP="00F14925">
            <w:pPr>
              <w:keepNext w:val="0"/>
              <w:keepLines w:val="0"/>
              <w:spacing w:before="0" w:after="160" w:line="259" w:lineRule="auto"/>
              <w:jc w:val="left"/>
              <w:rPr>
                <w:lang w:val="en-US"/>
              </w:rPr>
            </w:pPr>
            <w:r w:rsidRPr="00282080">
              <w:rPr>
                <w:lang w:val="en-US"/>
              </w:rPr>
              <w:t xml:space="preserve">Sân bay </w:t>
            </w:r>
          </w:p>
        </w:tc>
      </w:tr>
      <w:tr w:rsidR="00F14925" w:rsidRPr="00282080" w14:paraId="6D8F56A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57"/>
        </w:trPr>
        <w:tc>
          <w:tcPr>
            <w:tcW w:w="1419" w:type="dxa"/>
            <w:tcBorders>
              <w:top w:val="single" w:sz="4" w:space="0" w:color="auto"/>
              <w:left w:val="single" w:sz="4" w:space="0" w:color="auto"/>
              <w:bottom w:val="single" w:sz="4" w:space="0" w:color="auto"/>
              <w:right w:val="single" w:sz="4" w:space="0" w:color="auto"/>
            </w:tcBorders>
            <w:vAlign w:val="center"/>
          </w:tcPr>
          <w:p w14:paraId="6A6C3B31" w14:textId="77777777" w:rsidR="00F14925" w:rsidRPr="00282080" w:rsidRDefault="00F14925" w:rsidP="00F14925">
            <w:pPr>
              <w:keepNext w:val="0"/>
              <w:keepLines w:val="0"/>
              <w:spacing w:before="0" w:after="160" w:line="259" w:lineRule="auto"/>
              <w:jc w:val="left"/>
              <w:rPr>
                <w:lang w:val="en-US"/>
              </w:rPr>
            </w:pPr>
            <w:r w:rsidRPr="00282080">
              <w:rPr>
                <w:lang w:val="en-US"/>
              </w:rPr>
              <w:t>Môn 4:</w:t>
            </w:r>
          </w:p>
        </w:tc>
        <w:tc>
          <w:tcPr>
            <w:tcW w:w="8079" w:type="dxa"/>
            <w:tcBorders>
              <w:top w:val="single" w:sz="4" w:space="0" w:color="auto"/>
              <w:left w:val="single" w:sz="4" w:space="0" w:color="auto"/>
              <w:bottom w:val="single" w:sz="4" w:space="0" w:color="auto"/>
              <w:right w:val="single" w:sz="4" w:space="0" w:color="auto"/>
            </w:tcBorders>
            <w:vAlign w:val="center"/>
          </w:tcPr>
          <w:p w14:paraId="5527A91B" w14:textId="77777777" w:rsidR="00F14925" w:rsidRPr="00282080" w:rsidRDefault="00F14925" w:rsidP="00F14925">
            <w:pPr>
              <w:keepNext w:val="0"/>
              <w:keepLines w:val="0"/>
              <w:spacing w:before="0" w:after="160" w:line="259" w:lineRule="auto"/>
              <w:jc w:val="left"/>
              <w:rPr>
                <w:lang w:val="en-US"/>
              </w:rPr>
            </w:pPr>
            <w:r w:rsidRPr="00282080">
              <w:rPr>
                <w:lang w:val="en-US"/>
              </w:rPr>
              <w:t>Các dịch vụ bảo đảm hoạt động bay</w:t>
            </w:r>
          </w:p>
        </w:tc>
      </w:tr>
      <w:tr w:rsidR="00F14925" w:rsidRPr="00282080" w14:paraId="4AD5410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12"/>
        </w:trPr>
        <w:tc>
          <w:tcPr>
            <w:tcW w:w="1419" w:type="dxa"/>
            <w:tcBorders>
              <w:top w:val="single" w:sz="4" w:space="0" w:color="auto"/>
              <w:left w:val="single" w:sz="4" w:space="0" w:color="auto"/>
              <w:bottom w:val="single" w:sz="4" w:space="0" w:color="auto"/>
              <w:right w:val="single" w:sz="4" w:space="0" w:color="auto"/>
            </w:tcBorders>
            <w:vAlign w:val="center"/>
          </w:tcPr>
          <w:p w14:paraId="2EFB7F49" w14:textId="77777777" w:rsidR="00F14925" w:rsidRPr="00282080" w:rsidRDefault="00F14925" w:rsidP="00F14925">
            <w:pPr>
              <w:keepNext w:val="0"/>
              <w:keepLines w:val="0"/>
              <w:spacing w:before="0" w:after="160" w:line="259" w:lineRule="auto"/>
              <w:jc w:val="left"/>
              <w:rPr>
                <w:lang w:val="en-US"/>
              </w:rPr>
            </w:pPr>
            <w:r w:rsidRPr="00282080">
              <w:rPr>
                <w:lang w:val="en-US"/>
              </w:rPr>
              <w:t>Môn 5:</w:t>
            </w:r>
          </w:p>
        </w:tc>
        <w:tc>
          <w:tcPr>
            <w:tcW w:w="8079" w:type="dxa"/>
            <w:tcBorders>
              <w:top w:val="single" w:sz="4" w:space="0" w:color="auto"/>
              <w:left w:val="single" w:sz="4" w:space="0" w:color="auto"/>
              <w:bottom w:val="single" w:sz="4" w:space="0" w:color="auto"/>
              <w:right w:val="single" w:sz="4" w:space="0" w:color="auto"/>
            </w:tcBorders>
            <w:vAlign w:val="center"/>
          </w:tcPr>
          <w:p w14:paraId="014EE5DF" w14:textId="77777777" w:rsidR="00F14925" w:rsidRPr="00282080" w:rsidRDefault="00F14925" w:rsidP="00F14925">
            <w:pPr>
              <w:keepNext w:val="0"/>
              <w:keepLines w:val="0"/>
              <w:spacing w:before="0" w:after="160" w:line="259" w:lineRule="auto"/>
              <w:jc w:val="left"/>
              <w:rPr>
                <w:lang w:val="en-US"/>
              </w:rPr>
            </w:pPr>
            <w:r w:rsidRPr="00282080">
              <w:rPr>
                <w:lang w:val="en-US"/>
              </w:rPr>
              <w:t xml:space="preserve">Dẫn đường Hàng không </w:t>
            </w:r>
          </w:p>
        </w:tc>
      </w:tr>
      <w:tr w:rsidR="00F14925" w:rsidRPr="00282080" w14:paraId="57A7C63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13"/>
        </w:trPr>
        <w:tc>
          <w:tcPr>
            <w:tcW w:w="1419" w:type="dxa"/>
            <w:tcBorders>
              <w:top w:val="single" w:sz="4" w:space="0" w:color="auto"/>
              <w:left w:val="single" w:sz="4" w:space="0" w:color="auto"/>
              <w:bottom w:val="single" w:sz="4" w:space="0" w:color="auto"/>
              <w:right w:val="single" w:sz="4" w:space="0" w:color="auto"/>
            </w:tcBorders>
            <w:vAlign w:val="center"/>
          </w:tcPr>
          <w:p w14:paraId="722C790A" w14:textId="77777777" w:rsidR="00F14925" w:rsidRPr="00282080" w:rsidRDefault="00F14925" w:rsidP="00F14925">
            <w:pPr>
              <w:keepNext w:val="0"/>
              <w:keepLines w:val="0"/>
              <w:spacing w:before="0" w:after="160" w:line="259" w:lineRule="auto"/>
              <w:jc w:val="left"/>
              <w:rPr>
                <w:lang w:val="en-US"/>
              </w:rPr>
            </w:pPr>
            <w:r w:rsidRPr="00282080">
              <w:rPr>
                <w:lang w:val="en-US"/>
              </w:rPr>
              <w:t>Môn 6:</w:t>
            </w:r>
          </w:p>
        </w:tc>
        <w:tc>
          <w:tcPr>
            <w:tcW w:w="8079" w:type="dxa"/>
            <w:tcBorders>
              <w:top w:val="single" w:sz="4" w:space="0" w:color="auto"/>
              <w:left w:val="single" w:sz="4" w:space="0" w:color="auto"/>
              <w:bottom w:val="single" w:sz="4" w:space="0" w:color="auto"/>
              <w:right w:val="single" w:sz="4" w:space="0" w:color="auto"/>
            </w:tcBorders>
            <w:vAlign w:val="center"/>
          </w:tcPr>
          <w:p w14:paraId="2F2C7596" w14:textId="77777777" w:rsidR="00F14925" w:rsidRPr="00282080" w:rsidRDefault="00F14925" w:rsidP="00F14925">
            <w:pPr>
              <w:keepNext w:val="0"/>
              <w:keepLines w:val="0"/>
              <w:spacing w:before="0" w:after="160" w:line="259" w:lineRule="auto"/>
              <w:jc w:val="left"/>
              <w:rPr>
                <w:lang w:val="en-US"/>
              </w:rPr>
            </w:pPr>
            <w:r w:rsidRPr="00282080">
              <w:rPr>
                <w:lang w:val="en-US"/>
              </w:rPr>
              <w:t>Hệ thống thiết bị trong điều hành bay</w:t>
            </w:r>
          </w:p>
        </w:tc>
      </w:tr>
      <w:tr w:rsidR="00F14925" w:rsidRPr="00282080" w14:paraId="61F6854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01"/>
        </w:trPr>
        <w:tc>
          <w:tcPr>
            <w:tcW w:w="1419" w:type="dxa"/>
            <w:tcBorders>
              <w:top w:val="single" w:sz="4" w:space="0" w:color="auto"/>
              <w:left w:val="single" w:sz="4" w:space="0" w:color="auto"/>
              <w:bottom w:val="single" w:sz="4" w:space="0" w:color="auto"/>
              <w:right w:val="single" w:sz="4" w:space="0" w:color="auto"/>
            </w:tcBorders>
            <w:vAlign w:val="center"/>
          </w:tcPr>
          <w:p w14:paraId="5A6B49AC" w14:textId="77777777" w:rsidR="00F14925" w:rsidRPr="00282080" w:rsidRDefault="00F14925" w:rsidP="00F14925">
            <w:pPr>
              <w:keepNext w:val="0"/>
              <w:keepLines w:val="0"/>
              <w:spacing w:before="0" w:after="160" w:line="259" w:lineRule="auto"/>
              <w:jc w:val="left"/>
              <w:rPr>
                <w:lang w:val="en-US"/>
              </w:rPr>
            </w:pPr>
            <w:r w:rsidRPr="00282080">
              <w:rPr>
                <w:lang w:val="en-US"/>
              </w:rPr>
              <w:t>Môn 7:</w:t>
            </w:r>
          </w:p>
        </w:tc>
        <w:tc>
          <w:tcPr>
            <w:tcW w:w="8079" w:type="dxa"/>
            <w:tcBorders>
              <w:top w:val="single" w:sz="4" w:space="0" w:color="auto"/>
              <w:left w:val="single" w:sz="4" w:space="0" w:color="auto"/>
              <w:bottom w:val="single" w:sz="4" w:space="0" w:color="auto"/>
              <w:right w:val="single" w:sz="4" w:space="0" w:color="auto"/>
            </w:tcBorders>
            <w:vAlign w:val="center"/>
          </w:tcPr>
          <w:p w14:paraId="60F63FB2" w14:textId="77777777" w:rsidR="00F14925" w:rsidRPr="00282080" w:rsidRDefault="00F14925" w:rsidP="00F14925">
            <w:pPr>
              <w:keepNext w:val="0"/>
              <w:keepLines w:val="0"/>
              <w:spacing w:before="0" w:after="160" w:line="259" w:lineRule="auto"/>
              <w:jc w:val="left"/>
              <w:rPr>
                <w:lang w:val="en-US"/>
              </w:rPr>
            </w:pPr>
            <w:r w:rsidRPr="00282080">
              <w:rPr>
                <w:lang w:val="en-US"/>
              </w:rPr>
              <w:t>Các tình huống bất thường, khẩn nguy và sự cố tai nạn tàu bay</w:t>
            </w:r>
          </w:p>
        </w:tc>
      </w:tr>
      <w:tr w:rsidR="00F14925" w:rsidRPr="00282080" w14:paraId="0B554E5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11"/>
        </w:trPr>
        <w:tc>
          <w:tcPr>
            <w:tcW w:w="1419" w:type="dxa"/>
            <w:tcBorders>
              <w:top w:val="single" w:sz="4" w:space="0" w:color="auto"/>
              <w:left w:val="single" w:sz="4" w:space="0" w:color="auto"/>
              <w:bottom w:val="single" w:sz="4" w:space="0" w:color="auto"/>
              <w:right w:val="single" w:sz="4" w:space="0" w:color="auto"/>
            </w:tcBorders>
            <w:vAlign w:val="center"/>
          </w:tcPr>
          <w:p w14:paraId="4964BB8E" w14:textId="77777777" w:rsidR="00F14925" w:rsidRPr="00282080" w:rsidRDefault="00F14925" w:rsidP="00F14925">
            <w:pPr>
              <w:keepNext w:val="0"/>
              <w:keepLines w:val="0"/>
              <w:spacing w:before="0" w:after="160" w:line="259" w:lineRule="auto"/>
              <w:jc w:val="left"/>
              <w:rPr>
                <w:lang w:val="en-US"/>
              </w:rPr>
            </w:pPr>
            <w:r w:rsidRPr="00282080">
              <w:rPr>
                <w:lang w:val="en-US"/>
              </w:rPr>
              <w:t>PHẦN B</w:t>
            </w:r>
          </w:p>
        </w:tc>
        <w:tc>
          <w:tcPr>
            <w:tcW w:w="8079" w:type="dxa"/>
            <w:tcBorders>
              <w:top w:val="single" w:sz="4" w:space="0" w:color="auto"/>
              <w:left w:val="single" w:sz="4" w:space="0" w:color="auto"/>
              <w:bottom w:val="single" w:sz="4" w:space="0" w:color="auto"/>
              <w:right w:val="single" w:sz="4" w:space="0" w:color="auto"/>
            </w:tcBorders>
            <w:vAlign w:val="center"/>
          </w:tcPr>
          <w:p w14:paraId="387C1599" w14:textId="77777777" w:rsidR="00F14925" w:rsidRPr="00282080" w:rsidRDefault="00F14925" w:rsidP="00F14925">
            <w:pPr>
              <w:keepNext w:val="0"/>
              <w:keepLines w:val="0"/>
              <w:spacing w:before="0" w:after="160" w:line="259" w:lineRule="auto"/>
              <w:jc w:val="left"/>
              <w:rPr>
                <w:lang w:val="en-US"/>
              </w:rPr>
            </w:pPr>
            <w:r w:rsidRPr="00282080">
              <w:rPr>
                <w:lang w:val="en-US"/>
              </w:rPr>
              <w:t>KIẾN THỨC CHUYÊN MÔN NGHIỆP VỤ</w:t>
            </w:r>
          </w:p>
        </w:tc>
      </w:tr>
      <w:tr w:rsidR="00F14925" w:rsidRPr="00282080" w14:paraId="6DB39F2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5"/>
        </w:trPr>
        <w:tc>
          <w:tcPr>
            <w:tcW w:w="1419" w:type="dxa"/>
            <w:tcBorders>
              <w:top w:val="single" w:sz="4" w:space="0" w:color="auto"/>
              <w:left w:val="single" w:sz="4" w:space="0" w:color="auto"/>
              <w:bottom w:val="single" w:sz="4" w:space="0" w:color="auto"/>
              <w:right w:val="single" w:sz="4" w:space="0" w:color="auto"/>
            </w:tcBorders>
            <w:vAlign w:val="center"/>
          </w:tcPr>
          <w:p w14:paraId="62AB75E9" w14:textId="77777777" w:rsidR="00F14925" w:rsidRPr="00282080" w:rsidRDefault="00F14925" w:rsidP="00F14925">
            <w:pPr>
              <w:keepNext w:val="0"/>
              <w:keepLines w:val="0"/>
              <w:spacing w:before="0" w:after="160" w:line="259" w:lineRule="auto"/>
              <w:jc w:val="left"/>
              <w:rPr>
                <w:lang w:val="en-US"/>
              </w:rPr>
            </w:pPr>
            <w:r w:rsidRPr="00282080">
              <w:rPr>
                <w:lang w:val="en-US"/>
              </w:rPr>
              <w:t>Môn 8:</w:t>
            </w:r>
          </w:p>
        </w:tc>
        <w:tc>
          <w:tcPr>
            <w:tcW w:w="8079" w:type="dxa"/>
            <w:tcBorders>
              <w:top w:val="single" w:sz="4" w:space="0" w:color="auto"/>
              <w:left w:val="single" w:sz="4" w:space="0" w:color="auto"/>
              <w:bottom w:val="single" w:sz="4" w:space="0" w:color="auto"/>
              <w:right w:val="single" w:sz="4" w:space="0" w:color="auto"/>
            </w:tcBorders>
            <w:vAlign w:val="center"/>
          </w:tcPr>
          <w:p w14:paraId="66D753B8" w14:textId="77777777" w:rsidR="00F14925" w:rsidRPr="00282080" w:rsidRDefault="00F14925" w:rsidP="00F14925">
            <w:pPr>
              <w:keepNext w:val="0"/>
              <w:keepLines w:val="0"/>
              <w:spacing w:before="0" w:after="160" w:line="259" w:lineRule="auto"/>
              <w:jc w:val="left"/>
              <w:rPr>
                <w:lang w:val="en-US"/>
              </w:rPr>
            </w:pPr>
            <w:r w:rsidRPr="00282080">
              <w:rPr>
                <w:lang w:val="en-US"/>
              </w:rPr>
              <w:t>Hệ thống tổ chức tìm kiếm, cứu nạn hàng không.</w:t>
            </w:r>
          </w:p>
        </w:tc>
      </w:tr>
      <w:tr w:rsidR="00F14925" w:rsidRPr="00282080" w14:paraId="2BEBA4E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19"/>
        </w:trPr>
        <w:tc>
          <w:tcPr>
            <w:tcW w:w="1419" w:type="dxa"/>
            <w:tcBorders>
              <w:top w:val="single" w:sz="4" w:space="0" w:color="auto"/>
              <w:left w:val="single" w:sz="4" w:space="0" w:color="auto"/>
              <w:bottom w:val="single" w:sz="4" w:space="0" w:color="auto"/>
              <w:right w:val="single" w:sz="4" w:space="0" w:color="auto"/>
            </w:tcBorders>
            <w:vAlign w:val="center"/>
          </w:tcPr>
          <w:p w14:paraId="1EED3E76" w14:textId="77777777" w:rsidR="00F14925" w:rsidRPr="00282080" w:rsidRDefault="00F14925" w:rsidP="00F14925">
            <w:pPr>
              <w:keepNext w:val="0"/>
              <w:keepLines w:val="0"/>
              <w:spacing w:before="0" w:after="160" w:line="259" w:lineRule="auto"/>
              <w:jc w:val="left"/>
              <w:rPr>
                <w:lang w:val="en-US"/>
              </w:rPr>
            </w:pPr>
            <w:r w:rsidRPr="00282080">
              <w:rPr>
                <w:lang w:val="en-US"/>
              </w:rPr>
              <w:t>Môn 9:</w:t>
            </w:r>
          </w:p>
        </w:tc>
        <w:tc>
          <w:tcPr>
            <w:tcW w:w="8079" w:type="dxa"/>
            <w:tcBorders>
              <w:top w:val="single" w:sz="4" w:space="0" w:color="auto"/>
              <w:left w:val="single" w:sz="4" w:space="0" w:color="auto"/>
              <w:bottom w:val="single" w:sz="4" w:space="0" w:color="auto"/>
              <w:right w:val="single" w:sz="4" w:space="0" w:color="auto"/>
            </w:tcBorders>
            <w:vAlign w:val="center"/>
          </w:tcPr>
          <w:p w14:paraId="0E81FDA0" w14:textId="77777777" w:rsidR="00F14925" w:rsidRPr="00282080" w:rsidRDefault="00F14925" w:rsidP="00F14925">
            <w:pPr>
              <w:keepNext w:val="0"/>
              <w:keepLines w:val="0"/>
              <w:spacing w:before="0" w:after="160" w:line="259" w:lineRule="auto"/>
              <w:jc w:val="left"/>
              <w:rPr>
                <w:lang w:val="en-US"/>
              </w:rPr>
            </w:pPr>
            <w:r w:rsidRPr="00282080">
              <w:rPr>
                <w:lang w:val="en-US"/>
              </w:rPr>
              <w:t xml:space="preserve">Hệ thống tài liệu về TKCN  </w:t>
            </w:r>
          </w:p>
        </w:tc>
      </w:tr>
      <w:tr w:rsidR="00F14925" w:rsidRPr="00282080" w14:paraId="0E4D535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01"/>
        </w:trPr>
        <w:tc>
          <w:tcPr>
            <w:tcW w:w="1419" w:type="dxa"/>
            <w:tcBorders>
              <w:top w:val="single" w:sz="4" w:space="0" w:color="auto"/>
              <w:left w:val="single" w:sz="4" w:space="0" w:color="auto"/>
              <w:bottom w:val="single" w:sz="4" w:space="0" w:color="auto"/>
              <w:right w:val="single" w:sz="4" w:space="0" w:color="auto"/>
            </w:tcBorders>
            <w:vAlign w:val="center"/>
          </w:tcPr>
          <w:p w14:paraId="0A226AEB" w14:textId="77777777" w:rsidR="00F14925" w:rsidRPr="00282080" w:rsidRDefault="00F14925" w:rsidP="00F14925">
            <w:pPr>
              <w:keepNext w:val="0"/>
              <w:keepLines w:val="0"/>
              <w:spacing w:before="0" w:after="160" w:line="259" w:lineRule="auto"/>
              <w:jc w:val="left"/>
              <w:rPr>
                <w:lang w:val="en-US"/>
              </w:rPr>
            </w:pPr>
            <w:r w:rsidRPr="00282080">
              <w:rPr>
                <w:lang w:val="en-US"/>
              </w:rPr>
              <w:t>Môn 10:</w:t>
            </w:r>
          </w:p>
        </w:tc>
        <w:tc>
          <w:tcPr>
            <w:tcW w:w="8079" w:type="dxa"/>
            <w:tcBorders>
              <w:top w:val="single" w:sz="4" w:space="0" w:color="auto"/>
              <w:left w:val="single" w:sz="4" w:space="0" w:color="auto"/>
              <w:bottom w:val="single" w:sz="4" w:space="0" w:color="auto"/>
              <w:right w:val="single" w:sz="4" w:space="0" w:color="auto"/>
            </w:tcBorders>
            <w:vAlign w:val="center"/>
          </w:tcPr>
          <w:p w14:paraId="656C7EE7" w14:textId="77777777" w:rsidR="00F14925" w:rsidRPr="00282080" w:rsidRDefault="00F14925" w:rsidP="00F14925">
            <w:pPr>
              <w:keepNext w:val="0"/>
              <w:keepLines w:val="0"/>
              <w:spacing w:before="0" w:after="160" w:line="259" w:lineRule="auto"/>
              <w:jc w:val="left"/>
              <w:rPr>
                <w:lang w:val="en-US"/>
              </w:rPr>
            </w:pPr>
            <w:r w:rsidRPr="00282080">
              <w:rPr>
                <w:lang w:val="en-US"/>
              </w:rPr>
              <w:t xml:space="preserve">Phương tiện, trang thiết bị và ký hiệu, tín hiệu sử dụng trong hoạt động tìm kiếm, cứu nạn hàng không </w:t>
            </w:r>
          </w:p>
        </w:tc>
      </w:tr>
      <w:tr w:rsidR="00F14925" w:rsidRPr="00282080" w14:paraId="2AAF3AC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83"/>
        </w:trPr>
        <w:tc>
          <w:tcPr>
            <w:tcW w:w="1419" w:type="dxa"/>
            <w:tcBorders>
              <w:top w:val="single" w:sz="4" w:space="0" w:color="auto"/>
              <w:left w:val="single" w:sz="4" w:space="0" w:color="auto"/>
              <w:bottom w:val="single" w:sz="4" w:space="0" w:color="auto"/>
              <w:right w:val="single" w:sz="4" w:space="0" w:color="auto"/>
            </w:tcBorders>
            <w:vAlign w:val="center"/>
          </w:tcPr>
          <w:p w14:paraId="4782E7E7" w14:textId="77777777" w:rsidR="00F14925" w:rsidRPr="00282080" w:rsidRDefault="00F14925" w:rsidP="00F14925">
            <w:pPr>
              <w:keepNext w:val="0"/>
              <w:keepLines w:val="0"/>
              <w:spacing w:before="0" w:after="160" w:line="259" w:lineRule="auto"/>
              <w:jc w:val="left"/>
              <w:rPr>
                <w:lang w:val="en-US"/>
              </w:rPr>
            </w:pPr>
            <w:r w:rsidRPr="00282080">
              <w:rPr>
                <w:lang w:val="en-US"/>
              </w:rPr>
              <w:t>Môn 11:</w:t>
            </w:r>
          </w:p>
        </w:tc>
        <w:tc>
          <w:tcPr>
            <w:tcW w:w="8079" w:type="dxa"/>
            <w:tcBorders>
              <w:top w:val="single" w:sz="4" w:space="0" w:color="auto"/>
              <w:left w:val="single" w:sz="4" w:space="0" w:color="auto"/>
              <w:bottom w:val="single" w:sz="4" w:space="0" w:color="auto"/>
              <w:right w:val="single" w:sz="4" w:space="0" w:color="auto"/>
            </w:tcBorders>
            <w:vAlign w:val="center"/>
          </w:tcPr>
          <w:p w14:paraId="040764B6" w14:textId="77777777" w:rsidR="00F14925" w:rsidRPr="00282080" w:rsidRDefault="00F14925" w:rsidP="00F14925">
            <w:pPr>
              <w:keepNext w:val="0"/>
              <w:keepLines w:val="0"/>
              <w:spacing w:before="0" w:after="160" w:line="259" w:lineRule="auto"/>
              <w:jc w:val="left"/>
              <w:rPr>
                <w:lang w:val="en-US"/>
              </w:rPr>
            </w:pPr>
            <w:r w:rsidRPr="00282080">
              <w:rPr>
                <w:lang w:val="en-US"/>
              </w:rPr>
              <w:t xml:space="preserve">Nghiệp vụ tìm kiếm, cứu nạn hàng không </w:t>
            </w:r>
          </w:p>
        </w:tc>
      </w:tr>
      <w:tr w:rsidR="00F14925" w:rsidRPr="00282080" w14:paraId="78ADDCA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F6F125B" w14:textId="77777777" w:rsidR="00F14925" w:rsidRPr="00282080" w:rsidRDefault="00F14925" w:rsidP="00F14925">
            <w:pPr>
              <w:keepNext w:val="0"/>
              <w:keepLines w:val="0"/>
              <w:spacing w:before="0" w:after="160" w:line="259" w:lineRule="auto"/>
              <w:jc w:val="left"/>
              <w:rPr>
                <w:lang w:val="en-US"/>
              </w:rPr>
            </w:pPr>
            <w:r w:rsidRPr="00282080">
              <w:rPr>
                <w:lang w:val="en-US"/>
              </w:rPr>
              <w:t>Môn 12:</w:t>
            </w:r>
          </w:p>
        </w:tc>
        <w:tc>
          <w:tcPr>
            <w:tcW w:w="8079" w:type="dxa"/>
            <w:tcBorders>
              <w:top w:val="single" w:sz="4" w:space="0" w:color="auto"/>
              <w:left w:val="single" w:sz="4" w:space="0" w:color="auto"/>
              <w:bottom w:val="single" w:sz="4" w:space="0" w:color="auto"/>
              <w:right w:val="single" w:sz="4" w:space="0" w:color="auto"/>
            </w:tcBorders>
            <w:vAlign w:val="center"/>
          </w:tcPr>
          <w:p w14:paraId="031FDEAA" w14:textId="77777777" w:rsidR="00F14925" w:rsidRPr="00282080" w:rsidRDefault="00F14925" w:rsidP="00F14925">
            <w:pPr>
              <w:keepNext w:val="0"/>
              <w:keepLines w:val="0"/>
              <w:spacing w:before="0" w:after="160" w:line="259" w:lineRule="auto"/>
              <w:jc w:val="left"/>
              <w:rPr>
                <w:lang w:val="en-US"/>
              </w:rPr>
            </w:pPr>
            <w:r w:rsidRPr="00282080">
              <w:rPr>
                <w:lang w:val="en-US"/>
              </w:rPr>
              <w:t>Tiếng Anh chuyên ngành hàng không</w:t>
            </w:r>
          </w:p>
        </w:tc>
      </w:tr>
      <w:tr w:rsidR="00F14925" w:rsidRPr="00282080" w14:paraId="0C120D7E"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0F7A62D" w14:textId="77777777" w:rsidR="00F14925" w:rsidRPr="00282080" w:rsidRDefault="00F14925" w:rsidP="00F14925">
            <w:pPr>
              <w:keepNext w:val="0"/>
              <w:keepLines w:val="0"/>
              <w:spacing w:before="0" w:after="160" w:line="259" w:lineRule="auto"/>
              <w:jc w:val="left"/>
              <w:rPr>
                <w:lang w:val="en-GB"/>
              </w:rPr>
            </w:pPr>
            <w:r w:rsidRPr="00282080">
              <w:rPr>
                <w:lang w:val="en-US"/>
              </w:rPr>
              <w:t>Môn 13:</w:t>
            </w:r>
          </w:p>
        </w:tc>
        <w:tc>
          <w:tcPr>
            <w:tcW w:w="8079" w:type="dxa"/>
            <w:tcBorders>
              <w:top w:val="single" w:sz="4" w:space="0" w:color="auto"/>
              <w:left w:val="single" w:sz="4" w:space="0" w:color="auto"/>
              <w:bottom w:val="single" w:sz="4" w:space="0" w:color="auto"/>
              <w:right w:val="single" w:sz="4" w:space="0" w:color="auto"/>
            </w:tcBorders>
            <w:vAlign w:val="center"/>
          </w:tcPr>
          <w:p w14:paraId="77AEE848" w14:textId="77777777" w:rsidR="00F14925" w:rsidRPr="00282080" w:rsidRDefault="00F14925" w:rsidP="00F14925">
            <w:pPr>
              <w:keepNext w:val="0"/>
              <w:keepLines w:val="0"/>
              <w:spacing w:before="0" w:after="160" w:line="259" w:lineRule="auto"/>
              <w:jc w:val="left"/>
              <w:rPr>
                <w:lang w:val="en-GB"/>
              </w:rPr>
            </w:pPr>
            <w:r w:rsidRPr="00282080">
              <w:rPr>
                <w:lang w:val="en-US"/>
              </w:rPr>
              <w:t>Yếu tố con người trong hoạt động tìm kiếm, cứu nạn</w:t>
            </w:r>
          </w:p>
        </w:tc>
      </w:tr>
      <w:tr w:rsidR="00F14925" w:rsidRPr="00282080" w14:paraId="28DFEE0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9C4DA7"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PHẦN III</w:t>
            </w:r>
          </w:p>
        </w:tc>
        <w:tc>
          <w:tcPr>
            <w:tcW w:w="807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5BBFF5"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THỰC HÀNH, TÌM HIỂU THỰC TẾ</w:t>
            </w:r>
          </w:p>
        </w:tc>
      </w:tr>
      <w:tr w:rsidR="00F14925" w:rsidRPr="00282080" w14:paraId="32D54F0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1BA413B" w14:textId="77777777" w:rsidR="00F14925" w:rsidRPr="00282080" w:rsidRDefault="00F14925" w:rsidP="00F14925">
            <w:pPr>
              <w:keepNext w:val="0"/>
              <w:keepLines w:val="0"/>
              <w:spacing w:before="0" w:after="160" w:line="259" w:lineRule="auto"/>
              <w:jc w:val="left"/>
              <w:rPr>
                <w:lang w:val="en-US"/>
              </w:rPr>
            </w:pPr>
            <w:r w:rsidRPr="00282080">
              <w:rPr>
                <w:lang w:val="en-US"/>
              </w:rPr>
              <w:t>Phần A</w:t>
            </w:r>
          </w:p>
        </w:tc>
        <w:tc>
          <w:tcPr>
            <w:tcW w:w="8079" w:type="dxa"/>
            <w:tcBorders>
              <w:top w:val="single" w:sz="4" w:space="0" w:color="auto"/>
              <w:left w:val="single" w:sz="4" w:space="0" w:color="auto"/>
              <w:bottom w:val="single" w:sz="4" w:space="0" w:color="auto"/>
              <w:right w:val="single" w:sz="4" w:space="0" w:color="auto"/>
            </w:tcBorders>
            <w:vAlign w:val="center"/>
          </w:tcPr>
          <w:p w14:paraId="516535FF" w14:textId="77777777" w:rsidR="00F14925" w:rsidRPr="00282080" w:rsidRDefault="00F14925" w:rsidP="00F14925">
            <w:pPr>
              <w:keepNext w:val="0"/>
              <w:keepLines w:val="0"/>
              <w:spacing w:before="0" w:after="160" w:line="259" w:lineRule="auto"/>
              <w:jc w:val="left"/>
              <w:rPr>
                <w:lang w:val="en-US"/>
              </w:rPr>
            </w:pPr>
            <w:r w:rsidRPr="00282080">
              <w:rPr>
                <w:lang w:val="en-US"/>
              </w:rPr>
              <w:t>THỰC HÀNH</w:t>
            </w:r>
          </w:p>
        </w:tc>
      </w:tr>
      <w:tr w:rsidR="00F14925" w:rsidRPr="00282080" w14:paraId="6EB6CC4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C44AB43" w14:textId="77777777" w:rsidR="00F14925" w:rsidRPr="00282080" w:rsidRDefault="00F14925" w:rsidP="00F14925">
            <w:pPr>
              <w:keepNext w:val="0"/>
              <w:keepLines w:val="0"/>
              <w:spacing w:before="0" w:after="160" w:line="259" w:lineRule="auto"/>
              <w:jc w:val="left"/>
              <w:rPr>
                <w:lang w:val="en-US"/>
              </w:rPr>
            </w:pPr>
            <w:r w:rsidRPr="00282080">
              <w:rPr>
                <w:lang w:val="en-US"/>
              </w:rPr>
              <w:t>1.</w:t>
            </w:r>
          </w:p>
        </w:tc>
        <w:tc>
          <w:tcPr>
            <w:tcW w:w="8079" w:type="dxa"/>
            <w:tcBorders>
              <w:top w:val="single" w:sz="4" w:space="0" w:color="auto"/>
              <w:left w:val="single" w:sz="4" w:space="0" w:color="auto"/>
              <w:bottom w:val="single" w:sz="4" w:space="0" w:color="auto"/>
              <w:right w:val="single" w:sz="4" w:space="0" w:color="auto"/>
            </w:tcBorders>
            <w:vAlign w:val="center"/>
          </w:tcPr>
          <w:p w14:paraId="316AF146" w14:textId="77777777" w:rsidR="00F14925" w:rsidRPr="00282080" w:rsidRDefault="00F14925" w:rsidP="00F14925">
            <w:pPr>
              <w:keepNext w:val="0"/>
              <w:keepLines w:val="0"/>
              <w:spacing w:before="0" w:after="160" w:line="259" w:lineRule="auto"/>
              <w:jc w:val="left"/>
              <w:rPr>
                <w:lang w:val="en-US"/>
              </w:rPr>
            </w:pPr>
            <w:r w:rsidRPr="00282080">
              <w:rPr>
                <w:lang w:val="en-US"/>
              </w:rPr>
              <w:t>Phương tiện, trang thiết bị và ký hiệu, tín hiệu sử dụng trong hoạt động tìm kiếm, cứu nạn hàng không</w:t>
            </w:r>
          </w:p>
        </w:tc>
      </w:tr>
      <w:tr w:rsidR="00F14925" w:rsidRPr="00282080" w14:paraId="239617E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5C8261F" w14:textId="77777777" w:rsidR="00F14925" w:rsidRPr="00282080" w:rsidRDefault="00F14925" w:rsidP="00F14925">
            <w:pPr>
              <w:keepNext w:val="0"/>
              <w:keepLines w:val="0"/>
              <w:spacing w:before="0" w:after="160" w:line="259" w:lineRule="auto"/>
              <w:jc w:val="left"/>
              <w:rPr>
                <w:lang w:val="en-US"/>
              </w:rPr>
            </w:pPr>
            <w:r w:rsidRPr="00282080">
              <w:rPr>
                <w:lang w:val="en-US"/>
              </w:rPr>
              <w:t>2.</w:t>
            </w:r>
          </w:p>
        </w:tc>
        <w:tc>
          <w:tcPr>
            <w:tcW w:w="8079" w:type="dxa"/>
            <w:tcBorders>
              <w:top w:val="single" w:sz="4" w:space="0" w:color="auto"/>
              <w:left w:val="single" w:sz="4" w:space="0" w:color="auto"/>
              <w:bottom w:val="single" w:sz="4" w:space="0" w:color="auto"/>
              <w:right w:val="single" w:sz="4" w:space="0" w:color="auto"/>
            </w:tcBorders>
            <w:vAlign w:val="center"/>
          </w:tcPr>
          <w:p w14:paraId="1A6B5B31" w14:textId="77777777" w:rsidR="00F14925" w:rsidRPr="00282080" w:rsidRDefault="00F14925" w:rsidP="00F14925">
            <w:pPr>
              <w:keepNext w:val="0"/>
              <w:keepLines w:val="0"/>
              <w:spacing w:before="0" w:after="160" w:line="259" w:lineRule="auto"/>
              <w:jc w:val="left"/>
              <w:rPr>
                <w:lang w:val="en-US"/>
              </w:rPr>
            </w:pPr>
            <w:r w:rsidRPr="00282080">
              <w:rPr>
                <w:lang w:val="en-US"/>
              </w:rPr>
              <w:t>Nghiệp vụ tìm kiếm, cứu nạn hàng không</w:t>
            </w:r>
          </w:p>
        </w:tc>
      </w:tr>
      <w:tr w:rsidR="00F14925" w:rsidRPr="00282080" w14:paraId="5F9E307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01EEB9A" w14:textId="77777777" w:rsidR="00F14925" w:rsidRPr="00282080" w:rsidRDefault="00F14925" w:rsidP="00F14925">
            <w:pPr>
              <w:keepNext w:val="0"/>
              <w:keepLines w:val="0"/>
              <w:spacing w:before="0" w:after="160" w:line="259" w:lineRule="auto"/>
              <w:jc w:val="left"/>
              <w:rPr>
                <w:lang w:val="en-US"/>
              </w:rPr>
            </w:pPr>
            <w:r w:rsidRPr="00282080">
              <w:rPr>
                <w:lang w:val="en-US"/>
              </w:rPr>
              <w:t>Phần B</w:t>
            </w:r>
          </w:p>
        </w:tc>
        <w:tc>
          <w:tcPr>
            <w:tcW w:w="8079" w:type="dxa"/>
            <w:tcBorders>
              <w:top w:val="single" w:sz="4" w:space="0" w:color="auto"/>
              <w:left w:val="single" w:sz="4" w:space="0" w:color="auto"/>
              <w:bottom w:val="single" w:sz="4" w:space="0" w:color="auto"/>
              <w:right w:val="single" w:sz="4" w:space="0" w:color="auto"/>
            </w:tcBorders>
            <w:vAlign w:val="center"/>
          </w:tcPr>
          <w:p w14:paraId="4D415D1E" w14:textId="77777777" w:rsidR="00F14925" w:rsidRPr="00282080" w:rsidRDefault="00F14925" w:rsidP="00F14925">
            <w:pPr>
              <w:keepNext w:val="0"/>
              <w:keepLines w:val="0"/>
              <w:spacing w:before="0" w:after="160" w:line="259" w:lineRule="auto"/>
              <w:jc w:val="left"/>
              <w:rPr>
                <w:lang w:val="en-US"/>
              </w:rPr>
            </w:pPr>
            <w:r>
              <w:rPr>
                <w:lang w:val="en-US"/>
              </w:rPr>
              <w:t>TÌM HIỂU THỰC TẾ</w:t>
            </w:r>
          </w:p>
        </w:tc>
      </w:tr>
      <w:tr w:rsidR="00F14925" w:rsidRPr="00282080" w14:paraId="7320443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2B767DB" w14:textId="77777777" w:rsidR="00F14925" w:rsidRPr="00282080" w:rsidRDefault="00F14925" w:rsidP="00F14925">
            <w:pPr>
              <w:keepNext w:val="0"/>
              <w:keepLines w:val="0"/>
              <w:spacing w:before="0" w:after="160" w:line="259" w:lineRule="auto"/>
              <w:jc w:val="left"/>
              <w:rPr>
                <w:lang w:val="en-US"/>
              </w:rPr>
            </w:pPr>
            <w:r w:rsidRPr="00282080">
              <w:rPr>
                <w:lang w:val="en-US"/>
              </w:rPr>
              <w:t>1.</w:t>
            </w:r>
          </w:p>
        </w:tc>
        <w:tc>
          <w:tcPr>
            <w:tcW w:w="8079" w:type="dxa"/>
            <w:tcBorders>
              <w:top w:val="single" w:sz="4" w:space="0" w:color="auto"/>
              <w:left w:val="single" w:sz="4" w:space="0" w:color="auto"/>
              <w:bottom w:val="single" w:sz="4" w:space="0" w:color="auto"/>
              <w:right w:val="single" w:sz="4" w:space="0" w:color="auto"/>
            </w:tcBorders>
            <w:vAlign w:val="center"/>
          </w:tcPr>
          <w:p w14:paraId="61180FBA" w14:textId="77777777" w:rsidR="00F14925" w:rsidRPr="00282080" w:rsidRDefault="00F14925" w:rsidP="00F14925">
            <w:pPr>
              <w:keepNext w:val="0"/>
              <w:keepLines w:val="0"/>
              <w:spacing w:before="0" w:after="160" w:line="259" w:lineRule="auto"/>
              <w:jc w:val="left"/>
              <w:rPr>
                <w:lang w:val="en-US"/>
              </w:rPr>
            </w:pPr>
            <w:r w:rsidRPr="00282080">
              <w:rPr>
                <w:lang w:val="en-US"/>
              </w:rPr>
              <w:t>Nhà ga, sân bay, phòng thủ tục bay.</w:t>
            </w:r>
          </w:p>
        </w:tc>
      </w:tr>
      <w:tr w:rsidR="00F14925" w:rsidRPr="00282080" w14:paraId="57D6C22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37E6A0B1" w14:textId="77777777" w:rsidR="00F14925" w:rsidRPr="00282080" w:rsidRDefault="00F14925" w:rsidP="00F14925">
            <w:pPr>
              <w:keepNext w:val="0"/>
              <w:keepLines w:val="0"/>
              <w:spacing w:before="0" w:after="160" w:line="259" w:lineRule="auto"/>
              <w:jc w:val="left"/>
              <w:rPr>
                <w:lang w:val="en-US"/>
              </w:rPr>
            </w:pPr>
            <w:r w:rsidRPr="00282080">
              <w:rPr>
                <w:lang w:val="en-US"/>
              </w:rPr>
              <w:t>2.</w:t>
            </w:r>
          </w:p>
        </w:tc>
        <w:tc>
          <w:tcPr>
            <w:tcW w:w="8079" w:type="dxa"/>
            <w:tcBorders>
              <w:top w:val="single" w:sz="4" w:space="0" w:color="auto"/>
              <w:left w:val="single" w:sz="4" w:space="0" w:color="auto"/>
              <w:bottom w:val="single" w:sz="4" w:space="0" w:color="auto"/>
              <w:right w:val="single" w:sz="4" w:space="0" w:color="auto"/>
            </w:tcBorders>
            <w:vAlign w:val="center"/>
          </w:tcPr>
          <w:p w14:paraId="25AF798C" w14:textId="77777777" w:rsidR="00F14925" w:rsidRPr="00282080" w:rsidRDefault="00F14925" w:rsidP="00F14925">
            <w:pPr>
              <w:keepNext w:val="0"/>
              <w:keepLines w:val="0"/>
              <w:spacing w:before="0" w:after="160" w:line="259" w:lineRule="auto"/>
              <w:jc w:val="left"/>
              <w:rPr>
                <w:lang w:val="en-US"/>
              </w:rPr>
            </w:pPr>
            <w:r w:rsidRPr="00282080">
              <w:rPr>
                <w:lang w:val="en-US"/>
              </w:rPr>
              <w:t>Trung tâm khẩn nguy sân bay;</w:t>
            </w:r>
          </w:p>
        </w:tc>
      </w:tr>
      <w:tr w:rsidR="00F14925" w:rsidRPr="00282080" w14:paraId="30605F9E"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64E256C2" w14:textId="77777777" w:rsidR="00F14925" w:rsidRPr="00282080" w:rsidRDefault="00F14925" w:rsidP="00F14925">
            <w:pPr>
              <w:keepNext w:val="0"/>
              <w:keepLines w:val="0"/>
              <w:spacing w:before="0" w:after="160" w:line="259" w:lineRule="auto"/>
              <w:jc w:val="left"/>
              <w:rPr>
                <w:lang w:val="en-US"/>
              </w:rPr>
            </w:pPr>
            <w:r w:rsidRPr="00282080">
              <w:rPr>
                <w:lang w:val="en-US"/>
              </w:rPr>
              <w:t>3.</w:t>
            </w:r>
          </w:p>
        </w:tc>
        <w:tc>
          <w:tcPr>
            <w:tcW w:w="8079" w:type="dxa"/>
            <w:tcBorders>
              <w:top w:val="single" w:sz="4" w:space="0" w:color="auto"/>
              <w:left w:val="single" w:sz="4" w:space="0" w:color="auto"/>
              <w:bottom w:val="single" w:sz="4" w:space="0" w:color="auto"/>
              <w:right w:val="single" w:sz="4" w:space="0" w:color="auto"/>
            </w:tcBorders>
            <w:vAlign w:val="center"/>
          </w:tcPr>
          <w:p w14:paraId="5A274A75" w14:textId="77777777" w:rsidR="00F14925" w:rsidRPr="00282080" w:rsidRDefault="00F14925" w:rsidP="00F14925">
            <w:pPr>
              <w:keepNext w:val="0"/>
              <w:keepLines w:val="0"/>
              <w:spacing w:before="0" w:after="160" w:line="259" w:lineRule="auto"/>
              <w:jc w:val="left"/>
              <w:rPr>
                <w:lang w:val="en-US"/>
              </w:rPr>
            </w:pPr>
            <w:r w:rsidRPr="00282080">
              <w:rPr>
                <w:lang w:val="en-US"/>
              </w:rPr>
              <w:t>Trung tâm Phối hợp TKCN hàng hải và Trung tâm huấn luyện đường không</w:t>
            </w:r>
          </w:p>
        </w:tc>
      </w:tr>
      <w:tr w:rsidR="00F14925" w:rsidRPr="00282080" w14:paraId="227D5B34"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C410690" w14:textId="77777777" w:rsidR="00F14925" w:rsidRPr="00282080" w:rsidRDefault="00F14925" w:rsidP="00F14925">
            <w:pPr>
              <w:keepNext w:val="0"/>
              <w:keepLines w:val="0"/>
              <w:spacing w:before="0" w:after="160" w:line="259" w:lineRule="auto"/>
              <w:jc w:val="left"/>
              <w:rPr>
                <w:lang w:val="en-US"/>
              </w:rPr>
            </w:pPr>
            <w:r w:rsidRPr="00282080">
              <w:rPr>
                <w:lang w:val="en-US"/>
              </w:rPr>
              <w:t>4.</w:t>
            </w:r>
          </w:p>
        </w:tc>
        <w:tc>
          <w:tcPr>
            <w:tcW w:w="8079" w:type="dxa"/>
            <w:tcBorders>
              <w:top w:val="single" w:sz="4" w:space="0" w:color="auto"/>
              <w:left w:val="single" w:sz="4" w:space="0" w:color="auto"/>
              <w:bottom w:val="single" w:sz="4" w:space="0" w:color="auto"/>
              <w:right w:val="single" w:sz="4" w:space="0" w:color="auto"/>
            </w:tcBorders>
            <w:vAlign w:val="center"/>
          </w:tcPr>
          <w:p w14:paraId="65A5BE2B" w14:textId="77777777" w:rsidR="00F14925" w:rsidRPr="00282080" w:rsidRDefault="00F14925" w:rsidP="00F14925">
            <w:pPr>
              <w:keepNext w:val="0"/>
              <w:keepLines w:val="0"/>
              <w:spacing w:before="0" w:after="160" w:line="259" w:lineRule="auto"/>
              <w:jc w:val="left"/>
              <w:rPr>
                <w:lang w:val="en-US"/>
              </w:rPr>
            </w:pPr>
            <w:r w:rsidRPr="00282080">
              <w:rPr>
                <w:lang w:val="en-US"/>
              </w:rPr>
              <w:t>Công ty VISHIPELL UBQGUPSCTT&amp;TKCN</w:t>
            </w:r>
          </w:p>
        </w:tc>
      </w:tr>
      <w:tr w:rsidR="00F14925" w:rsidRPr="00282080" w14:paraId="4346BD44"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209CBA" w14:textId="356C3B05" w:rsidR="00F14925" w:rsidRPr="00303E39" w:rsidRDefault="00F14925" w:rsidP="00F14925">
            <w:pPr>
              <w:keepNext w:val="0"/>
              <w:keepLines w:val="0"/>
              <w:spacing w:before="0" w:after="160" w:line="259" w:lineRule="auto"/>
              <w:jc w:val="left"/>
              <w:rPr>
                <w:b/>
                <w:bCs/>
                <w:lang w:val="en-US"/>
              </w:rPr>
            </w:pPr>
            <w:r w:rsidRPr="00303E39">
              <w:rPr>
                <w:b/>
                <w:bCs/>
                <w:lang w:val="en-US"/>
              </w:rPr>
              <w:t>PHẦN I</w:t>
            </w:r>
            <w:r w:rsidR="001F30E7">
              <w:rPr>
                <w:b/>
                <w:bCs/>
                <w:lang w:val="en-US"/>
              </w:rPr>
              <w:t>V</w:t>
            </w:r>
          </w:p>
        </w:tc>
        <w:tc>
          <w:tcPr>
            <w:tcW w:w="807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296650"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 xml:space="preserve">ÔN TẬP, KIỂM TRA </w:t>
            </w:r>
          </w:p>
        </w:tc>
      </w:tr>
      <w:tr w:rsidR="00F14925" w:rsidRPr="00282080" w14:paraId="371770D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BD7A802" w14:textId="77777777" w:rsidR="00F14925" w:rsidRPr="00282080" w:rsidRDefault="00F14925" w:rsidP="00F14925">
            <w:pPr>
              <w:keepNext w:val="0"/>
              <w:keepLines w:val="0"/>
              <w:spacing w:before="0" w:after="160" w:line="259" w:lineRule="auto"/>
              <w:jc w:val="left"/>
              <w:rPr>
                <w:lang w:val="en-US"/>
              </w:rPr>
            </w:pPr>
            <w:r w:rsidRPr="00282080">
              <w:rPr>
                <w:lang w:val="en-US"/>
              </w:rPr>
              <w:t>1.</w:t>
            </w:r>
          </w:p>
        </w:tc>
        <w:tc>
          <w:tcPr>
            <w:tcW w:w="8079" w:type="dxa"/>
            <w:tcBorders>
              <w:top w:val="single" w:sz="4" w:space="0" w:color="auto"/>
              <w:left w:val="single" w:sz="4" w:space="0" w:color="auto"/>
              <w:bottom w:val="single" w:sz="4" w:space="0" w:color="auto"/>
              <w:right w:val="single" w:sz="4" w:space="0" w:color="auto"/>
            </w:tcBorders>
          </w:tcPr>
          <w:p w14:paraId="6B550115" w14:textId="77777777" w:rsidR="00F14925" w:rsidRPr="00282080" w:rsidRDefault="00F14925" w:rsidP="00F14925">
            <w:pPr>
              <w:keepNext w:val="0"/>
              <w:keepLines w:val="0"/>
              <w:spacing w:before="0" w:after="160" w:line="259" w:lineRule="auto"/>
              <w:jc w:val="left"/>
              <w:rPr>
                <w:lang w:val="en-US"/>
              </w:rPr>
            </w:pPr>
            <w:r w:rsidRPr="00282080">
              <w:rPr>
                <w:lang w:val="en-US"/>
              </w:rPr>
              <w:t>Ôn tập</w:t>
            </w:r>
          </w:p>
        </w:tc>
      </w:tr>
      <w:tr w:rsidR="00F14925" w:rsidRPr="00282080" w14:paraId="70236AF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951162B" w14:textId="77777777" w:rsidR="00F14925" w:rsidRPr="00282080" w:rsidRDefault="00F14925" w:rsidP="00F14925">
            <w:pPr>
              <w:keepNext w:val="0"/>
              <w:keepLines w:val="0"/>
              <w:spacing w:before="0" w:after="160" w:line="259" w:lineRule="auto"/>
              <w:jc w:val="left"/>
              <w:rPr>
                <w:lang w:val="en-US"/>
              </w:rPr>
            </w:pPr>
            <w:r w:rsidRPr="00282080">
              <w:rPr>
                <w:lang w:val="en-US"/>
              </w:rPr>
              <w:t>2.</w:t>
            </w:r>
          </w:p>
        </w:tc>
        <w:tc>
          <w:tcPr>
            <w:tcW w:w="8079" w:type="dxa"/>
            <w:tcBorders>
              <w:top w:val="single" w:sz="4" w:space="0" w:color="auto"/>
              <w:left w:val="single" w:sz="4" w:space="0" w:color="auto"/>
              <w:bottom w:val="single" w:sz="4" w:space="0" w:color="auto"/>
              <w:right w:val="single" w:sz="4" w:space="0" w:color="auto"/>
            </w:tcBorders>
          </w:tcPr>
          <w:p w14:paraId="56CC2139" w14:textId="77777777" w:rsidR="00F14925" w:rsidRPr="00282080" w:rsidRDefault="00F14925" w:rsidP="00F14925">
            <w:pPr>
              <w:keepNext w:val="0"/>
              <w:keepLines w:val="0"/>
              <w:spacing w:before="0" w:after="160" w:line="259" w:lineRule="auto"/>
              <w:jc w:val="left"/>
              <w:rPr>
                <w:lang w:val="en-US"/>
              </w:rPr>
            </w:pPr>
            <w:r w:rsidRPr="00282080">
              <w:rPr>
                <w:lang w:val="en-US"/>
              </w:rPr>
              <w:t>Kiểm tra</w:t>
            </w:r>
          </w:p>
        </w:tc>
      </w:tr>
      <w:tr w:rsidR="00F14925" w:rsidRPr="00282080" w14:paraId="4ABC9E0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498" w:type="dxa"/>
            <w:gridSpan w:val="2"/>
            <w:tcBorders>
              <w:top w:val="single" w:sz="4" w:space="0" w:color="auto"/>
              <w:left w:val="single" w:sz="4" w:space="0" w:color="auto"/>
              <w:bottom w:val="single" w:sz="4" w:space="0" w:color="auto"/>
              <w:right w:val="single" w:sz="4" w:space="0" w:color="auto"/>
            </w:tcBorders>
            <w:vAlign w:val="center"/>
          </w:tcPr>
          <w:p w14:paraId="19CC393D" w14:textId="06A2C1D1" w:rsidR="00F14925" w:rsidRPr="000638AB" w:rsidRDefault="000C3946" w:rsidP="00F14925">
            <w:pPr>
              <w:keepNext w:val="0"/>
              <w:keepLines w:val="0"/>
              <w:spacing w:before="0" w:after="160" w:line="259" w:lineRule="auto"/>
              <w:jc w:val="left"/>
              <w:rPr>
                <w:b/>
                <w:bCs/>
                <w:lang w:val="en-US"/>
              </w:rPr>
            </w:pPr>
            <w:r>
              <w:rPr>
                <w:b/>
                <w:bCs/>
                <w:lang w:val="en-US"/>
              </w:rPr>
              <w:lastRenderedPageBreak/>
              <w:t>4.8.1.</w:t>
            </w:r>
            <w:r w:rsidR="00F14925" w:rsidRPr="000638AB">
              <w:rPr>
                <w:b/>
                <w:bCs/>
                <w:lang w:val="en-US"/>
              </w:rPr>
              <w:t xml:space="preserve">2 Đào tạo chuyên môn </w:t>
            </w:r>
          </w:p>
        </w:tc>
      </w:tr>
      <w:tr w:rsidR="00F14925" w:rsidRPr="00282080" w14:paraId="4420467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498" w:type="dxa"/>
            <w:gridSpan w:val="2"/>
            <w:tcBorders>
              <w:top w:val="single" w:sz="4" w:space="0" w:color="auto"/>
              <w:left w:val="single" w:sz="4" w:space="0" w:color="auto"/>
              <w:bottom w:val="single" w:sz="4" w:space="0" w:color="auto"/>
              <w:right w:val="single" w:sz="4" w:space="0" w:color="auto"/>
            </w:tcBorders>
            <w:vAlign w:val="center"/>
          </w:tcPr>
          <w:p w14:paraId="4106FCE2" w14:textId="77777777" w:rsidR="00F14925" w:rsidRPr="00282080" w:rsidRDefault="00F14925" w:rsidP="00F14925">
            <w:pPr>
              <w:keepNext w:val="0"/>
              <w:keepLines w:val="0"/>
              <w:spacing w:before="0" w:after="160" w:line="259" w:lineRule="auto"/>
              <w:jc w:val="left"/>
              <w:rPr>
                <w:lang w:val="en-US"/>
              </w:rPr>
            </w:pPr>
            <w:r w:rsidRPr="00F2631C">
              <w:rPr>
                <w:rFonts w:eastAsia="Calibri"/>
                <w:b/>
                <w:sz w:val="26"/>
                <w:szCs w:val="26"/>
              </w:rPr>
              <w:t>PHẦN I: LÝ THUYẾT</w:t>
            </w:r>
          </w:p>
        </w:tc>
      </w:tr>
      <w:tr w:rsidR="00F14925" w:rsidRPr="00282080" w14:paraId="1BA87E34"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253D01D4" w14:textId="77777777" w:rsidR="00F14925" w:rsidRPr="00282080" w:rsidRDefault="00F14925" w:rsidP="00F14925">
            <w:pPr>
              <w:keepNext w:val="0"/>
              <w:keepLines w:val="0"/>
              <w:spacing w:before="0" w:after="160" w:line="259" w:lineRule="auto"/>
              <w:jc w:val="left"/>
              <w:rPr>
                <w:lang w:val="en-US"/>
              </w:rPr>
            </w:pPr>
            <w:r w:rsidRPr="00F2631C">
              <w:rPr>
                <w:rFonts w:eastAsia="Calibri"/>
                <w:sz w:val="26"/>
                <w:szCs w:val="26"/>
              </w:rPr>
              <w:t>1.</w:t>
            </w:r>
          </w:p>
        </w:tc>
        <w:tc>
          <w:tcPr>
            <w:tcW w:w="8079" w:type="dxa"/>
            <w:tcBorders>
              <w:top w:val="single" w:sz="4" w:space="0" w:color="auto"/>
              <w:left w:val="single" w:sz="4" w:space="0" w:color="auto"/>
              <w:bottom w:val="single" w:sz="4" w:space="0" w:color="auto"/>
              <w:right w:val="single" w:sz="4" w:space="0" w:color="auto"/>
            </w:tcBorders>
          </w:tcPr>
          <w:p w14:paraId="307BE261" w14:textId="77777777" w:rsidR="00F14925" w:rsidRPr="00282080" w:rsidRDefault="00F14925" w:rsidP="00F14925">
            <w:pPr>
              <w:keepNext w:val="0"/>
              <w:keepLines w:val="0"/>
              <w:spacing w:before="0" w:after="160" w:line="259" w:lineRule="auto"/>
              <w:jc w:val="left"/>
              <w:rPr>
                <w:lang w:val="en-US"/>
              </w:rPr>
            </w:pPr>
            <w:r w:rsidRPr="00F2631C">
              <w:rPr>
                <w:rFonts w:eastAsia="Calibri"/>
                <w:sz w:val="26"/>
                <w:szCs w:val="26"/>
              </w:rPr>
              <w:t>Lý thuyết chung</w:t>
            </w:r>
          </w:p>
        </w:tc>
      </w:tr>
      <w:tr w:rsidR="00F14925" w:rsidRPr="00282080" w14:paraId="3B24000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29FE5800" w14:textId="77777777" w:rsidR="00F14925" w:rsidRPr="00F2631C" w:rsidRDefault="00F14925" w:rsidP="00F14925">
            <w:pPr>
              <w:keepNext w:val="0"/>
              <w:keepLines w:val="0"/>
              <w:spacing w:before="0" w:after="160" w:line="259" w:lineRule="auto"/>
              <w:jc w:val="left"/>
              <w:rPr>
                <w:rFonts w:eastAsia="Calibri"/>
                <w:sz w:val="26"/>
                <w:szCs w:val="26"/>
              </w:rPr>
            </w:pPr>
            <w:r w:rsidRPr="00F2631C">
              <w:rPr>
                <w:rFonts w:eastAsia="Calibri"/>
                <w:sz w:val="26"/>
                <w:szCs w:val="26"/>
              </w:rPr>
              <w:t>2.</w:t>
            </w:r>
          </w:p>
        </w:tc>
        <w:tc>
          <w:tcPr>
            <w:tcW w:w="8079" w:type="dxa"/>
            <w:tcBorders>
              <w:top w:val="single" w:sz="4" w:space="0" w:color="auto"/>
              <w:left w:val="single" w:sz="4" w:space="0" w:color="auto"/>
              <w:bottom w:val="single" w:sz="4" w:space="0" w:color="auto"/>
              <w:right w:val="single" w:sz="4" w:space="0" w:color="auto"/>
            </w:tcBorders>
          </w:tcPr>
          <w:p w14:paraId="1D82B9F0" w14:textId="77777777" w:rsidR="00F14925" w:rsidRPr="00F2631C" w:rsidRDefault="00F14925" w:rsidP="00F14925">
            <w:pPr>
              <w:keepNext w:val="0"/>
              <w:keepLines w:val="0"/>
              <w:spacing w:before="0" w:after="160" w:line="259" w:lineRule="auto"/>
              <w:jc w:val="left"/>
              <w:rPr>
                <w:rFonts w:eastAsia="Calibri"/>
                <w:sz w:val="26"/>
                <w:szCs w:val="26"/>
              </w:rPr>
            </w:pPr>
            <w:r w:rsidRPr="00F2631C">
              <w:rPr>
                <w:rFonts w:eastAsia="Calibri"/>
                <w:bCs/>
                <w:sz w:val="26"/>
                <w:szCs w:val="26"/>
              </w:rPr>
              <w:t>Lý thuyết cơ sở</w:t>
            </w:r>
          </w:p>
        </w:tc>
      </w:tr>
      <w:tr w:rsidR="00F14925" w:rsidRPr="00282080" w14:paraId="6682C19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6F22168F" w14:textId="77777777" w:rsidR="00F14925" w:rsidRPr="00F2631C" w:rsidRDefault="00F14925" w:rsidP="00F14925">
            <w:pPr>
              <w:keepNext w:val="0"/>
              <w:keepLines w:val="0"/>
              <w:spacing w:before="0" w:after="160" w:line="259" w:lineRule="auto"/>
              <w:jc w:val="left"/>
              <w:rPr>
                <w:rFonts w:eastAsia="Calibri"/>
                <w:sz w:val="26"/>
                <w:szCs w:val="26"/>
              </w:rPr>
            </w:pPr>
            <w:r w:rsidRPr="00F2631C">
              <w:rPr>
                <w:rFonts w:eastAsia="Calibri"/>
                <w:sz w:val="26"/>
                <w:szCs w:val="26"/>
              </w:rPr>
              <w:t>3.</w:t>
            </w:r>
          </w:p>
        </w:tc>
        <w:tc>
          <w:tcPr>
            <w:tcW w:w="8079" w:type="dxa"/>
            <w:tcBorders>
              <w:top w:val="single" w:sz="4" w:space="0" w:color="auto"/>
              <w:left w:val="single" w:sz="4" w:space="0" w:color="auto"/>
              <w:bottom w:val="single" w:sz="4" w:space="0" w:color="auto"/>
              <w:right w:val="single" w:sz="4" w:space="0" w:color="auto"/>
            </w:tcBorders>
          </w:tcPr>
          <w:p w14:paraId="09C85C1F" w14:textId="77777777" w:rsidR="00F14925" w:rsidRPr="00F2631C" w:rsidRDefault="00F14925" w:rsidP="00F14925">
            <w:pPr>
              <w:keepNext w:val="0"/>
              <w:keepLines w:val="0"/>
              <w:spacing w:before="0" w:after="160" w:line="259" w:lineRule="auto"/>
              <w:jc w:val="left"/>
              <w:rPr>
                <w:rFonts w:eastAsia="Calibri"/>
                <w:bCs/>
                <w:sz w:val="26"/>
                <w:szCs w:val="26"/>
              </w:rPr>
            </w:pPr>
            <w:r w:rsidRPr="00F2631C">
              <w:rPr>
                <w:rFonts w:eastAsia="Calibri"/>
                <w:iCs/>
                <w:sz w:val="26"/>
                <w:szCs w:val="26"/>
              </w:rPr>
              <w:t>Quy trình tác nghiệp</w:t>
            </w:r>
          </w:p>
        </w:tc>
      </w:tr>
      <w:tr w:rsidR="00F14925" w:rsidRPr="00282080" w14:paraId="40362ED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498" w:type="dxa"/>
            <w:gridSpan w:val="2"/>
            <w:tcBorders>
              <w:top w:val="single" w:sz="4" w:space="0" w:color="auto"/>
              <w:left w:val="single" w:sz="4" w:space="0" w:color="auto"/>
              <w:bottom w:val="single" w:sz="4" w:space="0" w:color="auto"/>
              <w:right w:val="single" w:sz="4" w:space="0" w:color="auto"/>
            </w:tcBorders>
          </w:tcPr>
          <w:p w14:paraId="41499DC4" w14:textId="77777777" w:rsidR="00F14925" w:rsidRPr="00F2631C" w:rsidRDefault="00F14925" w:rsidP="00F14925">
            <w:pPr>
              <w:keepNext w:val="0"/>
              <w:keepLines w:val="0"/>
              <w:spacing w:before="0" w:after="160" w:line="259" w:lineRule="auto"/>
              <w:jc w:val="left"/>
              <w:rPr>
                <w:rFonts w:eastAsia="Calibri"/>
                <w:iCs/>
                <w:sz w:val="26"/>
                <w:szCs w:val="26"/>
              </w:rPr>
            </w:pPr>
            <w:r w:rsidRPr="00F2631C">
              <w:rPr>
                <w:rFonts w:eastAsia="Calibri"/>
                <w:b/>
                <w:sz w:val="26"/>
                <w:szCs w:val="26"/>
              </w:rPr>
              <w:t>PHẦN II: THỰC HÀNH</w:t>
            </w:r>
          </w:p>
        </w:tc>
      </w:tr>
      <w:tr w:rsidR="00F14925" w:rsidRPr="00282080" w14:paraId="2195E9F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79B092C6" w14:textId="77777777" w:rsidR="00F14925" w:rsidRPr="00F2631C" w:rsidRDefault="00F14925" w:rsidP="00F14925">
            <w:pPr>
              <w:keepNext w:val="0"/>
              <w:keepLines w:val="0"/>
              <w:spacing w:before="0" w:after="160" w:line="259" w:lineRule="auto"/>
              <w:jc w:val="left"/>
              <w:rPr>
                <w:rFonts w:eastAsia="Calibri"/>
                <w:b/>
                <w:sz w:val="26"/>
                <w:szCs w:val="26"/>
              </w:rPr>
            </w:pPr>
            <w:r w:rsidRPr="00F2631C">
              <w:rPr>
                <w:rFonts w:eastAsia="Calibri"/>
                <w:sz w:val="26"/>
                <w:szCs w:val="26"/>
              </w:rPr>
              <w:t>1.</w:t>
            </w:r>
          </w:p>
        </w:tc>
        <w:tc>
          <w:tcPr>
            <w:tcW w:w="8079" w:type="dxa"/>
            <w:tcBorders>
              <w:top w:val="single" w:sz="4" w:space="0" w:color="auto"/>
              <w:left w:val="single" w:sz="4" w:space="0" w:color="auto"/>
              <w:bottom w:val="single" w:sz="4" w:space="0" w:color="auto"/>
              <w:right w:val="single" w:sz="4" w:space="0" w:color="auto"/>
            </w:tcBorders>
          </w:tcPr>
          <w:p w14:paraId="05FBA281" w14:textId="77777777" w:rsidR="00F14925" w:rsidRPr="00F2631C" w:rsidRDefault="00F14925" w:rsidP="00F14925">
            <w:pPr>
              <w:keepNext w:val="0"/>
              <w:keepLines w:val="0"/>
              <w:spacing w:before="0" w:after="160" w:line="259" w:lineRule="auto"/>
              <w:jc w:val="left"/>
              <w:rPr>
                <w:rFonts w:eastAsia="Calibri"/>
                <w:iCs/>
                <w:sz w:val="26"/>
                <w:szCs w:val="26"/>
              </w:rPr>
            </w:pPr>
            <w:r w:rsidRPr="00F2631C">
              <w:rPr>
                <w:rFonts w:eastAsia="Calibri"/>
                <w:bCs/>
                <w:sz w:val="26"/>
                <w:szCs w:val="26"/>
              </w:rPr>
              <w:t>Khai thác, sử dụng, vận hành thiết bị</w:t>
            </w:r>
          </w:p>
        </w:tc>
      </w:tr>
      <w:tr w:rsidR="00F14925" w:rsidRPr="00282080" w14:paraId="090B93F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F3E2817" w14:textId="77777777" w:rsidR="00F14925" w:rsidRPr="00F2631C" w:rsidRDefault="00F14925" w:rsidP="00F14925">
            <w:pPr>
              <w:keepNext w:val="0"/>
              <w:keepLines w:val="0"/>
              <w:spacing w:before="0" w:after="160" w:line="259" w:lineRule="auto"/>
              <w:jc w:val="left"/>
              <w:rPr>
                <w:rFonts w:eastAsia="Calibri"/>
                <w:sz w:val="26"/>
                <w:szCs w:val="26"/>
              </w:rPr>
            </w:pPr>
            <w:r w:rsidRPr="00F2631C">
              <w:rPr>
                <w:rFonts w:eastAsia="Calibri"/>
                <w:bCs/>
                <w:sz w:val="26"/>
                <w:szCs w:val="26"/>
              </w:rPr>
              <w:t>2.</w:t>
            </w:r>
          </w:p>
        </w:tc>
        <w:tc>
          <w:tcPr>
            <w:tcW w:w="8079" w:type="dxa"/>
            <w:tcBorders>
              <w:top w:val="single" w:sz="4" w:space="0" w:color="auto"/>
              <w:left w:val="single" w:sz="4" w:space="0" w:color="auto"/>
              <w:bottom w:val="single" w:sz="4" w:space="0" w:color="auto"/>
              <w:right w:val="single" w:sz="4" w:space="0" w:color="auto"/>
            </w:tcBorders>
            <w:vAlign w:val="center"/>
          </w:tcPr>
          <w:p w14:paraId="5E94AF07" w14:textId="77777777" w:rsidR="00F14925" w:rsidRPr="00F2631C" w:rsidRDefault="00F14925" w:rsidP="00F14925">
            <w:pPr>
              <w:keepNext w:val="0"/>
              <w:keepLines w:val="0"/>
              <w:spacing w:before="0" w:after="160" w:line="259" w:lineRule="auto"/>
              <w:jc w:val="left"/>
              <w:rPr>
                <w:rFonts w:eastAsia="Calibri"/>
                <w:bCs/>
                <w:sz w:val="26"/>
                <w:szCs w:val="26"/>
              </w:rPr>
            </w:pPr>
            <w:r w:rsidRPr="00F2631C">
              <w:rPr>
                <w:rFonts w:eastAsia="Calibri"/>
                <w:bCs/>
                <w:sz w:val="26"/>
                <w:szCs w:val="26"/>
              </w:rPr>
              <w:t>Thực hành xử lý thông tin theo các giai đoạn khẩn nguy (Hồ nghi, báo động, khẩn nguy)</w:t>
            </w:r>
          </w:p>
        </w:tc>
      </w:tr>
      <w:tr w:rsidR="00F14925" w:rsidRPr="00282080" w14:paraId="30D4627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1C38E85D" w14:textId="77777777" w:rsidR="00F14925" w:rsidRPr="00F2631C" w:rsidRDefault="00F14925" w:rsidP="00F14925">
            <w:pPr>
              <w:keepNext w:val="0"/>
              <w:keepLines w:val="0"/>
              <w:spacing w:before="0" w:after="160" w:line="259" w:lineRule="auto"/>
              <w:jc w:val="left"/>
              <w:rPr>
                <w:rFonts w:eastAsia="Calibri"/>
                <w:bCs/>
                <w:sz w:val="26"/>
                <w:szCs w:val="26"/>
              </w:rPr>
            </w:pPr>
            <w:r w:rsidRPr="00F2631C">
              <w:rPr>
                <w:rFonts w:eastAsia="Calibri"/>
                <w:bCs/>
                <w:sz w:val="26"/>
                <w:szCs w:val="26"/>
              </w:rPr>
              <w:t>3.</w:t>
            </w:r>
          </w:p>
        </w:tc>
        <w:tc>
          <w:tcPr>
            <w:tcW w:w="8079" w:type="dxa"/>
            <w:tcBorders>
              <w:top w:val="single" w:sz="4" w:space="0" w:color="auto"/>
              <w:left w:val="single" w:sz="4" w:space="0" w:color="auto"/>
              <w:bottom w:val="single" w:sz="4" w:space="0" w:color="auto"/>
              <w:right w:val="single" w:sz="4" w:space="0" w:color="auto"/>
            </w:tcBorders>
            <w:vAlign w:val="center"/>
          </w:tcPr>
          <w:p w14:paraId="4E370C01" w14:textId="77777777" w:rsidR="00F14925" w:rsidRPr="00F2631C" w:rsidRDefault="00F14925" w:rsidP="00F14925">
            <w:pPr>
              <w:keepNext w:val="0"/>
              <w:keepLines w:val="0"/>
              <w:spacing w:before="0" w:after="160" w:line="259" w:lineRule="auto"/>
              <w:jc w:val="left"/>
              <w:rPr>
                <w:rFonts w:eastAsia="Calibri"/>
                <w:bCs/>
                <w:sz w:val="26"/>
                <w:szCs w:val="26"/>
              </w:rPr>
            </w:pPr>
            <w:r w:rsidRPr="00F2631C">
              <w:rPr>
                <w:rFonts w:eastAsia="Calibri"/>
                <w:bCs/>
                <w:sz w:val="26"/>
                <w:szCs w:val="26"/>
              </w:rPr>
              <w:t>Thực hành xử lý thông tin ELT từ Cospas-Sarsat</w:t>
            </w:r>
          </w:p>
        </w:tc>
      </w:tr>
      <w:tr w:rsidR="00F14925" w:rsidRPr="00282080" w14:paraId="3641F9A6"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ED37DB3" w14:textId="77777777" w:rsidR="00F14925" w:rsidRPr="00F2631C" w:rsidRDefault="00F14925" w:rsidP="00F14925">
            <w:pPr>
              <w:keepNext w:val="0"/>
              <w:keepLines w:val="0"/>
              <w:spacing w:before="0" w:after="160" w:line="259" w:lineRule="auto"/>
              <w:jc w:val="left"/>
              <w:rPr>
                <w:rFonts w:eastAsia="Calibri"/>
                <w:bCs/>
                <w:sz w:val="26"/>
                <w:szCs w:val="26"/>
              </w:rPr>
            </w:pPr>
            <w:r w:rsidRPr="00F2631C">
              <w:rPr>
                <w:rFonts w:eastAsia="Calibri"/>
                <w:bCs/>
                <w:sz w:val="26"/>
                <w:szCs w:val="26"/>
              </w:rPr>
              <w:t>4.</w:t>
            </w:r>
          </w:p>
        </w:tc>
        <w:tc>
          <w:tcPr>
            <w:tcW w:w="8079" w:type="dxa"/>
            <w:tcBorders>
              <w:top w:val="single" w:sz="4" w:space="0" w:color="auto"/>
              <w:left w:val="single" w:sz="4" w:space="0" w:color="auto"/>
              <w:bottom w:val="single" w:sz="4" w:space="0" w:color="auto"/>
              <w:right w:val="single" w:sz="4" w:space="0" w:color="auto"/>
            </w:tcBorders>
            <w:vAlign w:val="center"/>
          </w:tcPr>
          <w:p w14:paraId="728A1484" w14:textId="77777777" w:rsidR="00F14925" w:rsidRPr="00F2631C" w:rsidRDefault="00F14925" w:rsidP="00F14925">
            <w:pPr>
              <w:keepNext w:val="0"/>
              <w:keepLines w:val="0"/>
              <w:spacing w:before="0" w:after="160" w:line="259" w:lineRule="auto"/>
              <w:jc w:val="left"/>
              <w:rPr>
                <w:rFonts w:eastAsia="Calibri"/>
                <w:bCs/>
                <w:sz w:val="26"/>
                <w:szCs w:val="26"/>
              </w:rPr>
            </w:pPr>
            <w:r w:rsidRPr="00F2631C">
              <w:rPr>
                <w:rFonts w:eastAsia="Calibri"/>
                <w:bCs/>
                <w:sz w:val="26"/>
                <w:szCs w:val="26"/>
              </w:rPr>
              <w:t>Thực hành xử lý các tình huống khẩn cấp, khẩn nguy và bất thường khác</w:t>
            </w:r>
          </w:p>
        </w:tc>
      </w:tr>
      <w:tr w:rsidR="00F14925" w:rsidRPr="00282080" w14:paraId="485E446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498" w:type="dxa"/>
            <w:gridSpan w:val="2"/>
            <w:tcBorders>
              <w:top w:val="single" w:sz="4" w:space="0" w:color="auto"/>
              <w:left w:val="single" w:sz="4" w:space="0" w:color="auto"/>
              <w:bottom w:val="single" w:sz="4" w:space="0" w:color="auto"/>
              <w:right w:val="single" w:sz="4" w:space="0" w:color="auto"/>
            </w:tcBorders>
            <w:vAlign w:val="center"/>
          </w:tcPr>
          <w:p w14:paraId="100C712B" w14:textId="238A9BF4" w:rsidR="00F14925" w:rsidRPr="00F2631C" w:rsidRDefault="00F14925" w:rsidP="00F14925">
            <w:pPr>
              <w:keepNext w:val="0"/>
              <w:keepLines w:val="0"/>
              <w:spacing w:before="0" w:after="160" w:line="259" w:lineRule="auto"/>
              <w:jc w:val="left"/>
              <w:rPr>
                <w:rFonts w:eastAsia="Calibri"/>
                <w:bCs/>
                <w:sz w:val="26"/>
                <w:szCs w:val="26"/>
              </w:rPr>
            </w:pPr>
            <w:r w:rsidRPr="00F2631C">
              <w:rPr>
                <w:rFonts w:eastAsia="Calibri"/>
                <w:b/>
                <w:sz w:val="26"/>
                <w:szCs w:val="26"/>
              </w:rPr>
              <w:t>PHẦN I</w:t>
            </w:r>
            <w:r w:rsidR="001F30E7">
              <w:rPr>
                <w:rFonts w:eastAsia="Calibri"/>
                <w:b/>
                <w:sz w:val="26"/>
                <w:szCs w:val="26"/>
              </w:rPr>
              <w:t>II</w:t>
            </w:r>
            <w:r w:rsidRPr="00F2631C">
              <w:rPr>
                <w:rFonts w:eastAsia="Calibri"/>
                <w:sz w:val="26"/>
                <w:szCs w:val="26"/>
              </w:rPr>
              <w:t xml:space="preserve">: </w:t>
            </w:r>
            <w:r w:rsidRPr="00F2631C">
              <w:rPr>
                <w:rFonts w:eastAsia="Calibri"/>
                <w:b/>
                <w:bCs/>
                <w:sz w:val="26"/>
                <w:szCs w:val="26"/>
              </w:rPr>
              <w:t>ÔN TẬP, KIỂM TRA</w:t>
            </w:r>
          </w:p>
        </w:tc>
      </w:tr>
      <w:tr w:rsidR="00F14925" w:rsidRPr="00282080" w14:paraId="727F2F9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63721B32" w14:textId="77777777" w:rsidR="00F14925" w:rsidRPr="000638AB" w:rsidRDefault="00F14925" w:rsidP="00F14925">
            <w:pPr>
              <w:keepNext w:val="0"/>
              <w:keepLines w:val="0"/>
              <w:spacing w:before="0" w:after="160" w:line="259" w:lineRule="auto"/>
              <w:jc w:val="left"/>
              <w:rPr>
                <w:rFonts w:eastAsia="Calibri"/>
                <w:bCs/>
                <w:sz w:val="26"/>
                <w:szCs w:val="26"/>
              </w:rPr>
            </w:pPr>
            <w:r w:rsidRPr="000638AB">
              <w:rPr>
                <w:rFonts w:eastAsia="Calibri"/>
                <w:bCs/>
              </w:rPr>
              <w:t>1.</w:t>
            </w:r>
          </w:p>
        </w:tc>
        <w:tc>
          <w:tcPr>
            <w:tcW w:w="8079" w:type="dxa"/>
            <w:tcBorders>
              <w:top w:val="single" w:sz="4" w:space="0" w:color="auto"/>
              <w:left w:val="single" w:sz="4" w:space="0" w:color="auto"/>
              <w:bottom w:val="single" w:sz="4" w:space="0" w:color="auto"/>
              <w:right w:val="single" w:sz="4" w:space="0" w:color="auto"/>
            </w:tcBorders>
          </w:tcPr>
          <w:p w14:paraId="2B8A44D3" w14:textId="77777777" w:rsidR="00F14925" w:rsidRPr="000638AB" w:rsidRDefault="00F14925" w:rsidP="00F14925">
            <w:pPr>
              <w:keepNext w:val="0"/>
              <w:keepLines w:val="0"/>
              <w:spacing w:before="0" w:after="160" w:line="259" w:lineRule="auto"/>
              <w:jc w:val="left"/>
              <w:rPr>
                <w:rFonts w:eastAsia="Calibri"/>
                <w:bCs/>
                <w:sz w:val="26"/>
                <w:szCs w:val="26"/>
              </w:rPr>
            </w:pPr>
            <w:r w:rsidRPr="000638AB">
              <w:rPr>
                <w:rFonts w:eastAsia="Calibri"/>
                <w:bCs/>
                <w:lang w:eastAsia="en-GB"/>
              </w:rPr>
              <w:t xml:space="preserve">Ôn tập </w:t>
            </w:r>
          </w:p>
        </w:tc>
      </w:tr>
      <w:tr w:rsidR="00F14925" w:rsidRPr="00282080" w14:paraId="0881424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4508A25" w14:textId="77777777" w:rsidR="00F14925" w:rsidRPr="000638AB" w:rsidRDefault="00F14925" w:rsidP="00F14925">
            <w:pPr>
              <w:keepNext w:val="0"/>
              <w:keepLines w:val="0"/>
              <w:spacing w:before="0" w:after="160" w:line="259" w:lineRule="auto"/>
              <w:jc w:val="left"/>
              <w:rPr>
                <w:rFonts w:eastAsia="Calibri"/>
                <w:bCs/>
              </w:rPr>
            </w:pPr>
            <w:r w:rsidRPr="000638AB">
              <w:rPr>
                <w:rFonts w:eastAsia="Calibri"/>
                <w:bCs/>
              </w:rPr>
              <w:t>2.</w:t>
            </w:r>
          </w:p>
        </w:tc>
        <w:tc>
          <w:tcPr>
            <w:tcW w:w="8079" w:type="dxa"/>
            <w:tcBorders>
              <w:top w:val="single" w:sz="4" w:space="0" w:color="auto"/>
              <w:left w:val="single" w:sz="4" w:space="0" w:color="auto"/>
              <w:bottom w:val="single" w:sz="4" w:space="0" w:color="auto"/>
              <w:right w:val="single" w:sz="4" w:space="0" w:color="auto"/>
            </w:tcBorders>
          </w:tcPr>
          <w:p w14:paraId="70D07765" w14:textId="77777777" w:rsidR="00F14925" w:rsidRPr="000638AB" w:rsidRDefault="00F14925" w:rsidP="00F14925">
            <w:pPr>
              <w:keepNext w:val="0"/>
              <w:keepLines w:val="0"/>
              <w:spacing w:before="0" w:after="160" w:line="259" w:lineRule="auto"/>
              <w:jc w:val="left"/>
              <w:rPr>
                <w:bCs/>
                <w:noProof/>
                <w:lang w:val="vi-VN"/>
              </w:rPr>
            </w:pPr>
            <w:r w:rsidRPr="000638AB">
              <w:rPr>
                <w:rFonts w:eastAsia="Calibri"/>
                <w:bCs/>
              </w:rPr>
              <w:t>Kiểm tra</w:t>
            </w:r>
          </w:p>
        </w:tc>
      </w:tr>
    </w:tbl>
    <w:p w14:paraId="61D73BBC" w14:textId="06922782" w:rsidR="00F14925" w:rsidRPr="00F06585" w:rsidRDefault="00A44532" w:rsidP="00A44532">
      <w:pPr>
        <w:keepNext w:val="0"/>
        <w:keepLines w:val="0"/>
        <w:spacing w:after="120"/>
        <w:rPr>
          <w:b/>
          <w:bCs/>
        </w:rPr>
      </w:pPr>
      <w:r w:rsidRPr="00F06585">
        <w:rPr>
          <w:b/>
          <w:bCs/>
        </w:rPr>
        <w:t>4.</w:t>
      </w:r>
      <w:r w:rsidR="000C3946" w:rsidRPr="00F06585">
        <w:rPr>
          <w:b/>
          <w:bCs/>
        </w:rPr>
        <w:t>8</w:t>
      </w:r>
      <w:r w:rsidRPr="00F06585">
        <w:rPr>
          <w:b/>
          <w:bCs/>
        </w:rPr>
        <w:t>.</w:t>
      </w:r>
      <w:r w:rsidR="00F14925" w:rsidRPr="00F06585">
        <w:rPr>
          <w:b/>
          <w:bCs/>
        </w:rPr>
        <w:t>2 Nhân viên Hiệp đồng tìm kiếm, cứu nạn tại Trung tâm</w:t>
      </w:r>
      <w:r w:rsidR="00AD70A1">
        <w:rPr>
          <w:b/>
          <w:bCs/>
        </w:rPr>
        <w:t xml:space="preserve"> Khẩn nguy sân bay</w:t>
      </w:r>
      <w:r w:rsidR="00F14925" w:rsidRPr="00F06585">
        <w:rPr>
          <w:b/>
          <w:bCs/>
        </w:rPr>
        <w:t xml:space="preserve"> </w:t>
      </w:r>
    </w:p>
    <w:tbl>
      <w:tblPr>
        <w:tblW w:w="935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7938"/>
      </w:tblGrid>
      <w:tr w:rsidR="00795910" w:rsidRPr="00282080" w14:paraId="088F08BA" w14:textId="77777777" w:rsidTr="008A0D5E">
        <w:trPr>
          <w:trHeight w:val="507"/>
        </w:trPr>
        <w:tc>
          <w:tcPr>
            <w:tcW w:w="9357" w:type="dxa"/>
            <w:gridSpan w:val="2"/>
            <w:vAlign w:val="center"/>
          </w:tcPr>
          <w:p w14:paraId="58CB4125" w14:textId="64FED581" w:rsidR="00795910" w:rsidRPr="00282080" w:rsidRDefault="00795910" w:rsidP="00F14925">
            <w:pPr>
              <w:keepNext w:val="0"/>
              <w:keepLines w:val="0"/>
              <w:spacing w:before="0" w:after="160" w:line="259" w:lineRule="auto"/>
              <w:jc w:val="left"/>
            </w:pPr>
            <w:r>
              <w:rPr>
                <w:b/>
                <w:bCs/>
                <w:lang w:val="en-US"/>
              </w:rPr>
              <w:t>4.8.2.</w:t>
            </w:r>
            <w:r w:rsidRPr="00A972F3">
              <w:rPr>
                <w:b/>
                <w:bCs/>
                <w:lang w:val="en-US"/>
              </w:rPr>
              <w:t>1 Đào tạo cơ bản</w:t>
            </w:r>
          </w:p>
        </w:tc>
      </w:tr>
      <w:tr w:rsidR="00F14925" w:rsidRPr="00282080" w14:paraId="3E9B4AE7" w14:textId="77777777" w:rsidTr="00F14925">
        <w:trPr>
          <w:trHeight w:val="507"/>
        </w:trPr>
        <w:tc>
          <w:tcPr>
            <w:tcW w:w="1419" w:type="dxa"/>
            <w:vMerge w:val="restart"/>
            <w:vAlign w:val="center"/>
          </w:tcPr>
          <w:p w14:paraId="191B74C4" w14:textId="77777777" w:rsidR="00F14925" w:rsidRPr="00795910" w:rsidRDefault="00F14925" w:rsidP="00795910">
            <w:pPr>
              <w:keepNext w:val="0"/>
              <w:keepLines w:val="0"/>
              <w:spacing w:before="0" w:after="160" w:line="259" w:lineRule="auto"/>
              <w:jc w:val="center"/>
              <w:rPr>
                <w:b/>
                <w:bCs/>
              </w:rPr>
            </w:pPr>
            <w:r w:rsidRPr="00795910">
              <w:rPr>
                <w:b/>
                <w:bCs/>
              </w:rPr>
              <w:t>STT</w:t>
            </w:r>
          </w:p>
        </w:tc>
        <w:tc>
          <w:tcPr>
            <w:tcW w:w="7938" w:type="dxa"/>
            <w:vMerge w:val="restart"/>
            <w:vAlign w:val="center"/>
          </w:tcPr>
          <w:p w14:paraId="4D5B3208" w14:textId="77777777" w:rsidR="00F14925" w:rsidRPr="00795910" w:rsidRDefault="00F14925" w:rsidP="00795910">
            <w:pPr>
              <w:keepNext w:val="0"/>
              <w:keepLines w:val="0"/>
              <w:spacing w:before="0" w:after="160" w:line="259" w:lineRule="auto"/>
              <w:jc w:val="center"/>
              <w:rPr>
                <w:b/>
                <w:bCs/>
              </w:rPr>
            </w:pPr>
            <w:r w:rsidRPr="00795910">
              <w:rPr>
                <w:b/>
                <w:bCs/>
              </w:rPr>
              <w:t>Môn học</w:t>
            </w:r>
          </w:p>
        </w:tc>
      </w:tr>
      <w:tr w:rsidR="00F14925" w:rsidRPr="00282080" w14:paraId="5C97CBE0" w14:textId="77777777" w:rsidTr="00F14925">
        <w:trPr>
          <w:trHeight w:val="507"/>
        </w:trPr>
        <w:tc>
          <w:tcPr>
            <w:tcW w:w="1419" w:type="dxa"/>
            <w:vMerge/>
            <w:vAlign w:val="center"/>
          </w:tcPr>
          <w:p w14:paraId="66954C45" w14:textId="77777777" w:rsidR="00F14925" w:rsidRPr="00282080" w:rsidRDefault="00F14925" w:rsidP="00F14925">
            <w:pPr>
              <w:keepNext w:val="0"/>
              <w:keepLines w:val="0"/>
              <w:spacing w:before="0" w:after="160" w:line="259" w:lineRule="auto"/>
              <w:jc w:val="left"/>
            </w:pPr>
          </w:p>
        </w:tc>
        <w:tc>
          <w:tcPr>
            <w:tcW w:w="7938" w:type="dxa"/>
            <w:vMerge/>
            <w:vAlign w:val="center"/>
          </w:tcPr>
          <w:p w14:paraId="089BD06E" w14:textId="77777777" w:rsidR="00F14925" w:rsidRPr="00282080" w:rsidRDefault="00F14925" w:rsidP="00F14925">
            <w:pPr>
              <w:keepNext w:val="0"/>
              <w:keepLines w:val="0"/>
              <w:spacing w:before="0" w:after="160" w:line="259" w:lineRule="auto"/>
              <w:jc w:val="left"/>
            </w:pPr>
          </w:p>
        </w:tc>
      </w:tr>
      <w:tr w:rsidR="00F14925" w:rsidRPr="00282080" w14:paraId="06DDD22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7F7A72"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PHẦN I</w:t>
            </w:r>
          </w:p>
        </w:tc>
        <w:tc>
          <w:tcPr>
            <w:tcW w:w="793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895064"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KIẾN THỨC CHUNG VỀ HÀNG KHÔNG</w:t>
            </w:r>
          </w:p>
        </w:tc>
      </w:tr>
      <w:tr w:rsidR="00F14925" w:rsidRPr="00282080" w14:paraId="1D2DAC4E"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06D453D4" w14:textId="77777777" w:rsidR="00F14925" w:rsidRPr="00282080" w:rsidRDefault="00F14925" w:rsidP="00F14925">
            <w:pPr>
              <w:keepNext w:val="0"/>
              <w:keepLines w:val="0"/>
              <w:spacing w:before="0" w:after="160" w:line="259" w:lineRule="auto"/>
              <w:jc w:val="left"/>
              <w:rPr>
                <w:lang w:val="en-US"/>
              </w:rPr>
            </w:pPr>
            <w:r w:rsidRPr="00282080">
              <w:rPr>
                <w:lang w:val="en-US"/>
              </w:rPr>
              <w:t>Môn 1:</w:t>
            </w:r>
          </w:p>
        </w:tc>
        <w:tc>
          <w:tcPr>
            <w:tcW w:w="7938" w:type="dxa"/>
            <w:tcBorders>
              <w:top w:val="single" w:sz="4" w:space="0" w:color="auto"/>
              <w:left w:val="single" w:sz="4" w:space="0" w:color="auto"/>
              <w:bottom w:val="single" w:sz="4" w:space="0" w:color="auto"/>
              <w:right w:val="single" w:sz="4" w:space="0" w:color="auto"/>
            </w:tcBorders>
          </w:tcPr>
          <w:p w14:paraId="1AA092D5" w14:textId="77777777" w:rsidR="00F14925" w:rsidRPr="00282080" w:rsidRDefault="00F14925" w:rsidP="00F14925">
            <w:pPr>
              <w:keepNext w:val="0"/>
              <w:keepLines w:val="0"/>
              <w:spacing w:before="0" w:after="160" w:line="259" w:lineRule="auto"/>
              <w:jc w:val="left"/>
              <w:rPr>
                <w:lang w:val="en-GB"/>
              </w:rPr>
            </w:pPr>
            <w:r w:rsidRPr="00282080">
              <w:rPr>
                <w:lang w:val="en-GB"/>
              </w:rPr>
              <w:t>Khái quát chung về hàng không dân dụng</w:t>
            </w:r>
          </w:p>
        </w:tc>
      </w:tr>
      <w:tr w:rsidR="00F14925" w:rsidRPr="00282080" w14:paraId="1C34094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7C37E547" w14:textId="77777777" w:rsidR="00F14925" w:rsidRPr="00282080" w:rsidRDefault="00F14925" w:rsidP="00F14925">
            <w:pPr>
              <w:keepNext w:val="0"/>
              <w:keepLines w:val="0"/>
              <w:spacing w:before="0" w:after="160" w:line="259" w:lineRule="auto"/>
              <w:jc w:val="left"/>
              <w:rPr>
                <w:lang w:val="en-US"/>
              </w:rPr>
            </w:pPr>
            <w:r w:rsidRPr="00282080">
              <w:rPr>
                <w:lang w:val="en-US"/>
              </w:rPr>
              <w:t>Môn 2:</w:t>
            </w:r>
          </w:p>
        </w:tc>
        <w:tc>
          <w:tcPr>
            <w:tcW w:w="7938" w:type="dxa"/>
            <w:tcBorders>
              <w:top w:val="single" w:sz="4" w:space="0" w:color="auto"/>
              <w:left w:val="single" w:sz="4" w:space="0" w:color="auto"/>
              <w:bottom w:val="single" w:sz="4" w:space="0" w:color="auto"/>
              <w:right w:val="single" w:sz="4" w:space="0" w:color="auto"/>
            </w:tcBorders>
          </w:tcPr>
          <w:p w14:paraId="0763D6CC" w14:textId="77777777" w:rsidR="00F14925" w:rsidRPr="00282080" w:rsidRDefault="00F14925" w:rsidP="00F14925">
            <w:pPr>
              <w:keepNext w:val="0"/>
              <w:keepLines w:val="0"/>
              <w:spacing w:before="0" w:after="160" w:line="259" w:lineRule="auto"/>
              <w:jc w:val="left"/>
              <w:rPr>
                <w:lang w:val="en-US"/>
              </w:rPr>
            </w:pPr>
            <w:r w:rsidRPr="00282080">
              <w:rPr>
                <w:lang w:val="en-US"/>
              </w:rPr>
              <w:t>Pháp luật về hàng không dân dụng</w:t>
            </w:r>
          </w:p>
        </w:tc>
      </w:tr>
      <w:tr w:rsidR="00F14925" w:rsidRPr="00282080" w14:paraId="7D484CF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354D957" w14:textId="77777777" w:rsidR="00F14925" w:rsidRPr="00282080" w:rsidRDefault="00F14925" w:rsidP="00F14925">
            <w:pPr>
              <w:keepNext w:val="0"/>
              <w:keepLines w:val="0"/>
              <w:spacing w:before="0" w:after="160" w:line="259" w:lineRule="auto"/>
              <w:jc w:val="left"/>
              <w:rPr>
                <w:lang w:val="en-US"/>
              </w:rPr>
            </w:pPr>
            <w:r w:rsidRPr="00282080">
              <w:rPr>
                <w:lang w:val="en-US"/>
              </w:rPr>
              <w:t>Môn 3:</w:t>
            </w:r>
          </w:p>
        </w:tc>
        <w:tc>
          <w:tcPr>
            <w:tcW w:w="7938" w:type="dxa"/>
            <w:tcBorders>
              <w:top w:val="single" w:sz="4" w:space="0" w:color="auto"/>
              <w:left w:val="single" w:sz="4" w:space="0" w:color="auto"/>
              <w:bottom w:val="single" w:sz="4" w:space="0" w:color="auto"/>
              <w:right w:val="single" w:sz="4" w:space="0" w:color="auto"/>
            </w:tcBorders>
          </w:tcPr>
          <w:p w14:paraId="39228B57" w14:textId="77777777" w:rsidR="00F14925" w:rsidRPr="00282080" w:rsidRDefault="00F14925" w:rsidP="00F14925">
            <w:pPr>
              <w:keepNext w:val="0"/>
              <w:keepLines w:val="0"/>
              <w:spacing w:before="0" w:after="160" w:line="259" w:lineRule="auto"/>
              <w:jc w:val="left"/>
              <w:rPr>
                <w:lang w:val="en-US"/>
              </w:rPr>
            </w:pPr>
            <w:r w:rsidRPr="00282080">
              <w:rPr>
                <w:lang w:val="en-GB"/>
              </w:rPr>
              <w:t>An ninh hàng không</w:t>
            </w:r>
          </w:p>
        </w:tc>
      </w:tr>
      <w:tr w:rsidR="00F14925" w:rsidRPr="00282080" w14:paraId="1EEB2D8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59BC8634" w14:textId="77777777" w:rsidR="00F14925" w:rsidRPr="00282080" w:rsidRDefault="00F14925" w:rsidP="00F14925">
            <w:pPr>
              <w:keepNext w:val="0"/>
              <w:keepLines w:val="0"/>
              <w:spacing w:before="0" w:after="160" w:line="259" w:lineRule="auto"/>
              <w:jc w:val="left"/>
              <w:rPr>
                <w:lang w:val="en-US"/>
              </w:rPr>
            </w:pPr>
            <w:r w:rsidRPr="00282080">
              <w:rPr>
                <w:lang w:val="en-US"/>
              </w:rPr>
              <w:t>Môn 4:</w:t>
            </w:r>
          </w:p>
        </w:tc>
        <w:tc>
          <w:tcPr>
            <w:tcW w:w="7938" w:type="dxa"/>
            <w:tcBorders>
              <w:top w:val="single" w:sz="4" w:space="0" w:color="auto"/>
              <w:left w:val="single" w:sz="4" w:space="0" w:color="auto"/>
              <w:bottom w:val="single" w:sz="4" w:space="0" w:color="auto"/>
              <w:right w:val="single" w:sz="4" w:space="0" w:color="auto"/>
            </w:tcBorders>
          </w:tcPr>
          <w:p w14:paraId="30754BD6" w14:textId="77777777" w:rsidR="00F14925" w:rsidRPr="00282080" w:rsidRDefault="00F14925" w:rsidP="00F14925">
            <w:pPr>
              <w:keepNext w:val="0"/>
              <w:keepLines w:val="0"/>
              <w:spacing w:before="0" w:after="160" w:line="259" w:lineRule="auto"/>
              <w:jc w:val="left"/>
              <w:rPr>
                <w:lang w:val="en-GB"/>
              </w:rPr>
            </w:pPr>
            <w:r w:rsidRPr="00282080">
              <w:rPr>
                <w:lang w:val="en-GB"/>
              </w:rPr>
              <w:t>An toàn hàng không</w:t>
            </w:r>
          </w:p>
        </w:tc>
      </w:tr>
      <w:tr w:rsidR="00F14925" w:rsidRPr="00282080" w14:paraId="3F78B06B"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3F3D82C2" w14:textId="77777777" w:rsidR="00F14925" w:rsidRPr="00282080" w:rsidRDefault="00F14925" w:rsidP="00F14925">
            <w:pPr>
              <w:keepNext w:val="0"/>
              <w:keepLines w:val="0"/>
              <w:spacing w:before="0" w:after="160" w:line="259" w:lineRule="auto"/>
              <w:jc w:val="left"/>
              <w:rPr>
                <w:lang w:val="en-US"/>
              </w:rPr>
            </w:pPr>
            <w:r w:rsidRPr="00282080">
              <w:rPr>
                <w:lang w:val="en-US"/>
              </w:rPr>
              <w:t>Môn 5:</w:t>
            </w:r>
          </w:p>
        </w:tc>
        <w:tc>
          <w:tcPr>
            <w:tcW w:w="7938" w:type="dxa"/>
            <w:tcBorders>
              <w:top w:val="single" w:sz="4" w:space="0" w:color="auto"/>
              <w:left w:val="single" w:sz="4" w:space="0" w:color="auto"/>
              <w:bottom w:val="single" w:sz="4" w:space="0" w:color="auto"/>
              <w:right w:val="single" w:sz="4" w:space="0" w:color="auto"/>
            </w:tcBorders>
          </w:tcPr>
          <w:p w14:paraId="35CE1E99" w14:textId="77777777" w:rsidR="00F14925" w:rsidRPr="00282080" w:rsidRDefault="00F14925" w:rsidP="00F14925">
            <w:pPr>
              <w:keepNext w:val="0"/>
              <w:keepLines w:val="0"/>
              <w:spacing w:before="0" w:after="160" w:line="259" w:lineRule="auto"/>
              <w:jc w:val="left"/>
              <w:rPr>
                <w:lang w:val="en-GB"/>
              </w:rPr>
            </w:pPr>
            <w:r w:rsidRPr="00282080">
              <w:rPr>
                <w:lang w:val="en-US"/>
              </w:rPr>
              <w:t>Công tác khẩn nguy tại cảng hàng không, sân bay</w:t>
            </w:r>
          </w:p>
        </w:tc>
      </w:tr>
      <w:tr w:rsidR="00F14925" w:rsidRPr="00282080" w14:paraId="5EF586D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414D4BC" w14:textId="77777777" w:rsidR="00F14925" w:rsidRPr="00282080" w:rsidRDefault="00F14925" w:rsidP="00F14925">
            <w:pPr>
              <w:keepNext w:val="0"/>
              <w:keepLines w:val="0"/>
              <w:spacing w:before="0" w:after="160" w:line="259" w:lineRule="auto"/>
              <w:jc w:val="left"/>
              <w:rPr>
                <w:lang w:val="en-US"/>
              </w:rPr>
            </w:pPr>
            <w:r w:rsidRPr="00282080">
              <w:rPr>
                <w:lang w:val="en-US"/>
              </w:rPr>
              <w:t>Môn 6:</w:t>
            </w:r>
          </w:p>
        </w:tc>
        <w:tc>
          <w:tcPr>
            <w:tcW w:w="7938" w:type="dxa"/>
            <w:tcBorders>
              <w:top w:val="single" w:sz="4" w:space="0" w:color="auto"/>
              <w:left w:val="single" w:sz="4" w:space="0" w:color="auto"/>
              <w:bottom w:val="single" w:sz="4" w:space="0" w:color="auto"/>
              <w:right w:val="single" w:sz="4" w:space="0" w:color="auto"/>
            </w:tcBorders>
          </w:tcPr>
          <w:p w14:paraId="7E31FE4B" w14:textId="77777777" w:rsidR="00F14925" w:rsidRPr="00282080" w:rsidRDefault="00F14925" w:rsidP="00F14925">
            <w:pPr>
              <w:keepNext w:val="0"/>
              <w:keepLines w:val="0"/>
              <w:spacing w:before="0" w:after="160" w:line="259" w:lineRule="auto"/>
              <w:jc w:val="left"/>
              <w:rPr>
                <w:lang w:val="en-US"/>
              </w:rPr>
            </w:pPr>
            <w:r w:rsidRPr="00282080">
              <w:rPr>
                <w:lang w:val="en-US"/>
              </w:rPr>
              <w:t>Hàng hóa nguy hiểm</w:t>
            </w:r>
          </w:p>
        </w:tc>
      </w:tr>
      <w:tr w:rsidR="00F14925" w:rsidRPr="00282080" w14:paraId="4FDDBDF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41FEA2"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PHẦN II</w:t>
            </w:r>
          </w:p>
        </w:tc>
        <w:tc>
          <w:tcPr>
            <w:tcW w:w="793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D2463F"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KIẾN THỨC CHUYÊN NGÀNH</w:t>
            </w:r>
          </w:p>
        </w:tc>
      </w:tr>
      <w:tr w:rsidR="00F14925" w:rsidRPr="00282080" w14:paraId="35AADCB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08CDC031" w14:textId="77777777" w:rsidR="00F14925" w:rsidRPr="00282080" w:rsidRDefault="00F14925" w:rsidP="00F14925">
            <w:pPr>
              <w:keepNext w:val="0"/>
              <w:keepLines w:val="0"/>
              <w:spacing w:before="0" w:after="160" w:line="259" w:lineRule="auto"/>
              <w:jc w:val="left"/>
              <w:rPr>
                <w:lang w:val="en-US"/>
              </w:rPr>
            </w:pPr>
            <w:r w:rsidRPr="00282080">
              <w:rPr>
                <w:lang w:val="en-US"/>
              </w:rPr>
              <w:t>Môn 7:</w:t>
            </w:r>
          </w:p>
        </w:tc>
        <w:tc>
          <w:tcPr>
            <w:tcW w:w="7938" w:type="dxa"/>
            <w:tcBorders>
              <w:top w:val="single" w:sz="4" w:space="0" w:color="auto"/>
              <w:left w:val="single" w:sz="4" w:space="0" w:color="auto"/>
              <w:bottom w:val="single" w:sz="4" w:space="0" w:color="auto"/>
              <w:right w:val="single" w:sz="4" w:space="0" w:color="auto"/>
            </w:tcBorders>
          </w:tcPr>
          <w:p w14:paraId="5852DD42" w14:textId="77777777" w:rsidR="00F14925" w:rsidRPr="00282080" w:rsidRDefault="00F14925" w:rsidP="00F14925">
            <w:pPr>
              <w:keepNext w:val="0"/>
              <w:keepLines w:val="0"/>
              <w:spacing w:before="0" w:after="160" w:line="259" w:lineRule="auto"/>
              <w:jc w:val="left"/>
              <w:rPr>
                <w:lang w:val="en-US"/>
              </w:rPr>
            </w:pPr>
            <w:r w:rsidRPr="00282080">
              <w:rPr>
                <w:lang w:val="en-US"/>
              </w:rPr>
              <w:t xml:space="preserve">Các văn bản quy phạm pháp luật, tài liệu liên quan đến công tác tìm kiếm, cứu nạn </w:t>
            </w:r>
          </w:p>
          <w:p w14:paraId="7DFF156C" w14:textId="77777777" w:rsidR="00F14925" w:rsidRPr="00282080" w:rsidRDefault="00F14925" w:rsidP="00F14925">
            <w:pPr>
              <w:keepNext w:val="0"/>
              <w:keepLines w:val="0"/>
              <w:spacing w:before="0" w:after="160" w:line="259" w:lineRule="auto"/>
              <w:jc w:val="left"/>
              <w:rPr>
                <w:lang w:val="en-US"/>
              </w:rPr>
            </w:pPr>
            <w:r w:rsidRPr="00282080">
              <w:rPr>
                <w:lang w:val="en-US"/>
              </w:rPr>
              <w:lastRenderedPageBreak/>
              <w:t>- Hệ thống tài liệu của ICAO liên quan đến công tác TKCN</w:t>
            </w:r>
          </w:p>
          <w:p w14:paraId="3DE5D861" w14:textId="77777777" w:rsidR="00F14925" w:rsidRPr="00282080" w:rsidRDefault="00F14925" w:rsidP="00F14925">
            <w:pPr>
              <w:keepNext w:val="0"/>
              <w:keepLines w:val="0"/>
              <w:spacing w:before="0" w:after="160" w:line="259" w:lineRule="auto"/>
              <w:jc w:val="left"/>
              <w:rPr>
                <w:lang w:val="en-US"/>
              </w:rPr>
            </w:pPr>
            <w:r w:rsidRPr="00282080">
              <w:rPr>
                <w:lang w:val="en-US"/>
              </w:rPr>
              <w:t>- Hệ thống tài liệu của Việt Nam liên quan đến công tác TKCN</w:t>
            </w:r>
          </w:p>
        </w:tc>
      </w:tr>
      <w:tr w:rsidR="00F14925" w:rsidRPr="00282080" w14:paraId="158BAD8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76E29D17" w14:textId="77777777" w:rsidR="00F14925" w:rsidRPr="00282080" w:rsidRDefault="00F14925" w:rsidP="00F14925">
            <w:pPr>
              <w:keepNext w:val="0"/>
              <w:keepLines w:val="0"/>
              <w:spacing w:before="0" w:after="160" w:line="259" w:lineRule="auto"/>
              <w:jc w:val="left"/>
              <w:rPr>
                <w:lang w:val="en-US"/>
              </w:rPr>
            </w:pPr>
            <w:r w:rsidRPr="00282080">
              <w:rPr>
                <w:lang w:val="en-US"/>
              </w:rPr>
              <w:lastRenderedPageBreak/>
              <w:t>Môn 8:</w:t>
            </w:r>
          </w:p>
        </w:tc>
        <w:tc>
          <w:tcPr>
            <w:tcW w:w="7938" w:type="dxa"/>
            <w:tcBorders>
              <w:top w:val="single" w:sz="4" w:space="0" w:color="auto"/>
              <w:left w:val="single" w:sz="4" w:space="0" w:color="auto"/>
              <w:bottom w:val="single" w:sz="4" w:space="0" w:color="auto"/>
              <w:right w:val="single" w:sz="4" w:space="0" w:color="auto"/>
            </w:tcBorders>
          </w:tcPr>
          <w:p w14:paraId="6EB16D2B" w14:textId="77777777" w:rsidR="00F14925" w:rsidRPr="00282080" w:rsidRDefault="00F14925" w:rsidP="00F14925">
            <w:pPr>
              <w:keepNext w:val="0"/>
              <w:keepLines w:val="0"/>
              <w:spacing w:before="0" w:after="160" w:line="259" w:lineRule="auto"/>
              <w:jc w:val="left"/>
              <w:rPr>
                <w:lang w:val="en-US"/>
              </w:rPr>
            </w:pPr>
            <w:r w:rsidRPr="00282080">
              <w:rPr>
                <w:lang w:val="en-US"/>
              </w:rPr>
              <w:t>Kiến thức liên quan chuyên ngành hàng không</w:t>
            </w:r>
          </w:p>
          <w:p w14:paraId="27B60787" w14:textId="77777777" w:rsidR="00F14925" w:rsidRPr="00282080" w:rsidRDefault="00F14925" w:rsidP="00F14925">
            <w:pPr>
              <w:keepNext w:val="0"/>
              <w:keepLines w:val="0"/>
              <w:spacing w:before="0" w:after="160" w:line="259" w:lineRule="auto"/>
              <w:jc w:val="left"/>
              <w:rPr>
                <w:lang w:val="en-US"/>
              </w:rPr>
            </w:pPr>
            <w:r w:rsidRPr="00282080">
              <w:rPr>
                <w:lang w:val="en-US"/>
              </w:rPr>
              <w:t>- Tàu bay</w:t>
            </w:r>
          </w:p>
          <w:p w14:paraId="0D4B9818" w14:textId="77777777" w:rsidR="00F14925" w:rsidRPr="00282080" w:rsidRDefault="00F14925" w:rsidP="00F14925">
            <w:pPr>
              <w:keepNext w:val="0"/>
              <w:keepLines w:val="0"/>
              <w:spacing w:before="0" w:after="160" w:line="259" w:lineRule="auto"/>
              <w:jc w:val="left"/>
              <w:rPr>
                <w:lang w:val="en-US"/>
              </w:rPr>
            </w:pPr>
            <w:r w:rsidRPr="00282080">
              <w:rPr>
                <w:lang w:val="en-US"/>
              </w:rPr>
              <w:t>- Sân bay</w:t>
            </w:r>
          </w:p>
          <w:p w14:paraId="2816803A" w14:textId="77777777" w:rsidR="00F14925" w:rsidRPr="00282080" w:rsidRDefault="00F14925" w:rsidP="00F14925">
            <w:pPr>
              <w:keepNext w:val="0"/>
              <w:keepLines w:val="0"/>
              <w:spacing w:before="0" w:after="160" w:line="259" w:lineRule="auto"/>
              <w:jc w:val="left"/>
              <w:rPr>
                <w:lang w:val="en-US"/>
              </w:rPr>
            </w:pPr>
            <w:r w:rsidRPr="00282080">
              <w:rPr>
                <w:lang w:val="en-US"/>
              </w:rPr>
              <w:t>- Dịch vụ không lưu</w:t>
            </w:r>
          </w:p>
          <w:p w14:paraId="0241EAB2" w14:textId="77777777" w:rsidR="00F14925" w:rsidRPr="00282080" w:rsidRDefault="00F14925" w:rsidP="00F14925">
            <w:pPr>
              <w:keepNext w:val="0"/>
              <w:keepLines w:val="0"/>
              <w:spacing w:before="0" w:after="160" w:line="259" w:lineRule="auto"/>
              <w:jc w:val="left"/>
              <w:rPr>
                <w:lang w:val="en-US"/>
              </w:rPr>
            </w:pPr>
            <w:r w:rsidRPr="00282080">
              <w:rPr>
                <w:lang w:val="en-US"/>
              </w:rPr>
              <w:t>- Dịch vụ thông tin, dẫn đường, giám sát</w:t>
            </w:r>
          </w:p>
          <w:p w14:paraId="35D555ED" w14:textId="77777777" w:rsidR="00F14925" w:rsidRPr="00282080" w:rsidRDefault="00F14925" w:rsidP="00F14925">
            <w:pPr>
              <w:keepNext w:val="0"/>
              <w:keepLines w:val="0"/>
              <w:spacing w:before="0" w:after="160" w:line="259" w:lineRule="auto"/>
              <w:jc w:val="left"/>
              <w:rPr>
                <w:lang w:val="en-US"/>
              </w:rPr>
            </w:pPr>
            <w:r w:rsidRPr="00282080">
              <w:rPr>
                <w:lang w:val="en-US"/>
              </w:rPr>
              <w:t xml:space="preserve">- Dịch vụ thông báo tin tức hàng không </w:t>
            </w:r>
          </w:p>
          <w:p w14:paraId="544E45D5" w14:textId="77777777" w:rsidR="00F14925" w:rsidRPr="00282080" w:rsidRDefault="00F14925" w:rsidP="00F14925">
            <w:pPr>
              <w:keepNext w:val="0"/>
              <w:keepLines w:val="0"/>
              <w:spacing w:before="0" w:after="160" w:line="259" w:lineRule="auto"/>
              <w:jc w:val="left"/>
              <w:rPr>
                <w:lang w:val="en-US"/>
              </w:rPr>
            </w:pPr>
            <w:r w:rsidRPr="00282080">
              <w:rPr>
                <w:lang w:val="en-US"/>
              </w:rPr>
              <w:t>- Dịch vụ khí tượng hàng không</w:t>
            </w:r>
          </w:p>
          <w:p w14:paraId="59D9D9F7" w14:textId="77777777" w:rsidR="00F14925" w:rsidRPr="00282080" w:rsidRDefault="00F14925" w:rsidP="00F14925">
            <w:pPr>
              <w:keepNext w:val="0"/>
              <w:keepLines w:val="0"/>
              <w:spacing w:before="0" w:after="160" w:line="259" w:lineRule="auto"/>
              <w:jc w:val="left"/>
              <w:rPr>
                <w:lang w:val="en-US"/>
              </w:rPr>
            </w:pPr>
            <w:r w:rsidRPr="00282080">
              <w:rPr>
                <w:lang w:val="en-US"/>
              </w:rPr>
              <w:t>- Bản đồ, sơ đồ hàng không</w:t>
            </w:r>
          </w:p>
        </w:tc>
      </w:tr>
      <w:tr w:rsidR="00F14925" w:rsidRPr="00282080" w14:paraId="40697F6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2A8DC561" w14:textId="77777777" w:rsidR="00F14925" w:rsidRPr="00282080" w:rsidRDefault="00F14925" w:rsidP="00F14925">
            <w:pPr>
              <w:keepNext w:val="0"/>
              <w:keepLines w:val="0"/>
              <w:spacing w:before="0" w:after="160" w:line="259" w:lineRule="auto"/>
              <w:jc w:val="left"/>
              <w:rPr>
                <w:lang w:val="en-US"/>
              </w:rPr>
            </w:pPr>
            <w:r w:rsidRPr="00282080">
              <w:rPr>
                <w:lang w:val="en-US"/>
              </w:rPr>
              <w:t>Môn 9:</w:t>
            </w:r>
          </w:p>
        </w:tc>
        <w:tc>
          <w:tcPr>
            <w:tcW w:w="7938" w:type="dxa"/>
            <w:tcBorders>
              <w:top w:val="single" w:sz="4" w:space="0" w:color="auto"/>
              <w:left w:val="single" w:sz="4" w:space="0" w:color="auto"/>
              <w:bottom w:val="single" w:sz="4" w:space="0" w:color="auto"/>
              <w:right w:val="single" w:sz="4" w:space="0" w:color="auto"/>
            </w:tcBorders>
          </w:tcPr>
          <w:p w14:paraId="1BD9D4D6" w14:textId="77777777" w:rsidR="00F14925" w:rsidRPr="00282080" w:rsidRDefault="00F14925" w:rsidP="00F14925">
            <w:pPr>
              <w:keepNext w:val="0"/>
              <w:keepLines w:val="0"/>
              <w:spacing w:before="0" w:after="160" w:line="259" w:lineRule="auto"/>
              <w:jc w:val="left"/>
              <w:rPr>
                <w:lang w:val="en-US"/>
              </w:rPr>
            </w:pPr>
            <w:r w:rsidRPr="00282080">
              <w:rPr>
                <w:lang w:val="en-US"/>
              </w:rPr>
              <w:t>Kiến thức nghiệp vụ về tìm kiếm, cứu nạn</w:t>
            </w:r>
          </w:p>
          <w:p w14:paraId="0EC6CADF" w14:textId="77777777" w:rsidR="00F14925" w:rsidRPr="00282080" w:rsidRDefault="00F14925" w:rsidP="00F14925">
            <w:pPr>
              <w:keepNext w:val="0"/>
              <w:keepLines w:val="0"/>
              <w:spacing w:before="0" w:after="160" w:line="259" w:lineRule="auto"/>
              <w:jc w:val="left"/>
              <w:rPr>
                <w:lang w:val="en-US"/>
              </w:rPr>
            </w:pPr>
            <w:r w:rsidRPr="00282080">
              <w:rPr>
                <w:lang w:val="en-US"/>
              </w:rPr>
              <w:t>- Hệ thống tổ chức TKCN</w:t>
            </w:r>
          </w:p>
          <w:p w14:paraId="7B61782B" w14:textId="77777777" w:rsidR="00F14925" w:rsidRPr="00282080" w:rsidRDefault="00F14925" w:rsidP="00F14925">
            <w:pPr>
              <w:keepNext w:val="0"/>
              <w:keepLines w:val="0"/>
              <w:spacing w:before="0" w:after="160" w:line="259" w:lineRule="auto"/>
              <w:jc w:val="left"/>
              <w:rPr>
                <w:lang w:val="en-US"/>
              </w:rPr>
            </w:pPr>
            <w:r w:rsidRPr="00282080">
              <w:rPr>
                <w:lang w:val="en-US"/>
              </w:rPr>
              <w:t>- Phân vùng trách nhiệm</w:t>
            </w:r>
          </w:p>
          <w:p w14:paraId="654BFB6F" w14:textId="77777777" w:rsidR="00F14925" w:rsidRPr="00282080" w:rsidRDefault="00F14925" w:rsidP="00F14925">
            <w:pPr>
              <w:keepNext w:val="0"/>
              <w:keepLines w:val="0"/>
              <w:spacing w:before="0" w:after="160" w:line="259" w:lineRule="auto"/>
              <w:jc w:val="left"/>
              <w:rPr>
                <w:lang w:val="en-US"/>
              </w:rPr>
            </w:pPr>
            <w:r w:rsidRPr="00282080">
              <w:rPr>
                <w:lang w:val="en-US"/>
              </w:rPr>
              <w:t>- Hệ thống thông tin liên lạc, phương tiện, trang thiết bị TKCN</w:t>
            </w:r>
          </w:p>
          <w:p w14:paraId="2EF9CE3B" w14:textId="77777777" w:rsidR="00F14925" w:rsidRPr="00282080" w:rsidRDefault="00F14925" w:rsidP="00F14925">
            <w:pPr>
              <w:keepNext w:val="0"/>
              <w:keepLines w:val="0"/>
              <w:spacing w:before="0" w:after="160" w:line="259" w:lineRule="auto"/>
              <w:jc w:val="left"/>
              <w:rPr>
                <w:lang w:val="en-US"/>
              </w:rPr>
            </w:pPr>
            <w:r w:rsidRPr="00282080">
              <w:rPr>
                <w:lang w:val="en-US"/>
              </w:rPr>
              <w:t>- Nghiệp vụ Hiệp đồng tìm kiếm, cứu nạn</w:t>
            </w:r>
          </w:p>
        </w:tc>
      </w:tr>
      <w:tr w:rsidR="00F14925" w:rsidRPr="00282080" w14:paraId="7650AAA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4987AF"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PHẦN III</w:t>
            </w:r>
          </w:p>
        </w:tc>
        <w:tc>
          <w:tcPr>
            <w:tcW w:w="793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E70250"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THỰC HÀNH, TÌM HIỂU THỰC TẾ</w:t>
            </w:r>
          </w:p>
        </w:tc>
      </w:tr>
      <w:tr w:rsidR="00F14925" w:rsidRPr="00282080" w14:paraId="47EB0D9B"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0FB0931B" w14:textId="77777777" w:rsidR="00F14925" w:rsidRPr="00282080" w:rsidRDefault="00F14925" w:rsidP="00F14925">
            <w:pPr>
              <w:keepNext w:val="0"/>
              <w:keepLines w:val="0"/>
              <w:spacing w:before="0" w:after="160" w:line="259" w:lineRule="auto"/>
              <w:jc w:val="left"/>
              <w:rPr>
                <w:lang w:val="en-US"/>
              </w:rPr>
            </w:pPr>
            <w:r w:rsidRPr="00282080">
              <w:rPr>
                <w:lang w:val="en-US"/>
              </w:rPr>
              <w:t>Phần A</w:t>
            </w:r>
          </w:p>
        </w:tc>
        <w:tc>
          <w:tcPr>
            <w:tcW w:w="7938" w:type="dxa"/>
            <w:tcBorders>
              <w:top w:val="single" w:sz="4" w:space="0" w:color="auto"/>
              <w:left w:val="single" w:sz="4" w:space="0" w:color="auto"/>
              <w:bottom w:val="single" w:sz="4" w:space="0" w:color="auto"/>
              <w:right w:val="single" w:sz="4" w:space="0" w:color="auto"/>
            </w:tcBorders>
          </w:tcPr>
          <w:p w14:paraId="040827C9" w14:textId="77777777" w:rsidR="00F14925" w:rsidRPr="00282080" w:rsidRDefault="00F14925" w:rsidP="00F14925">
            <w:pPr>
              <w:keepNext w:val="0"/>
              <w:keepLines w:val="0"/>
              <w:spacing w:before="0" w:after="160" w:line="259" w:lineRule="auto"/>
              <w:jc w:val="left"/>
              <w:rPr>
                <w:lang w:val="en-US"/>
              </w:rPr>
            </w:pPr>
            <w:r w:rsidRPr="00282080">
              <w:rPr>
                <w:lang w:val="en-US"/>
              </w:rPr>
              <w:t>THỰC HÀNH</w:t>
            </w:r>
          </w:p>
        </w:tc>
      </w:tr>
      <w:tr w:rsidR="00F14925" w:rsidRPr="00282080" w14:paraId="7C93C2A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F75C701" w14:textId="77777777" w:rsidR="00F14925" w:rsidRPr="00282080" w:rsidRDefault="00F14925" w:rsidP="00F14925">
            <w:pPr>
              <w:keepNext w:val="0"/>
              <w:keepLines w:val="0"/>
              <w:spacing w:before="0" w:after="160" w:line="259" w:lineRule="auto"/>
              <w:jc w:val="left"/>
              <w:rPr>
                <w:lang w:val="en-US"/>
              </w:rPr>
            </w:pPr>
            <w:r w:rsidRPr="00282080">
              <w:rPr>
                <w:lang w:val="en-US"/>
              </w:rPr>
              <w:t>1.</w:t>
            </w:r>
          </w:p>
        </w:tc>
        <w:tc>
          <w:tcPr>
            <w:tcW w:w="7938" w:type="dxa"/>
            <w:tcBorders>
              <w:top w:val="single" w:sz="4" w:space="0" w:color="auto"/>
              <w:left w:val="single" w:sz="4" w:space="0" w:color="auto"/>
              <w:bottom w:val="single" w:sz="4" w:space="0" w:color="auto"/>
              <w:right w:val="single" w:sz="4" w:space="0" w:color="auto"/>
            </w:tcBorders>
          </w:tcPr>
          <w:p w14:paraId="04604716" w14:textId="77777777" w:rsidR="00F14925" w:rsidRPr="00282080" w:rsidRDefault="00F14925" w:rsidP="00F14925">
            <w:pPr>
              <w:keepNext w:val="0"/>
              <w:keepLines w:val="0"/>
              <w:spacing w:before="0" w:after="160" w:line="259" w:lineRule="auto"/>
              <w:jc w:val="left"/>
              <w:rPr>
                <w:lang w:val="en-US"/>
              </w:rPr>
            </w:pPr>
            <w:r w:rsidRPr="00282080">
              <w:rPr>
                <w:lang w:val="en-US"/>
              </w:rPr>
              <w:t>Khai thác số liệu đầu cuối trên hệ thống AFTN/AMHS</w:t>
            </w:r>
          </w:p>
        </w:tc>
      </w:tr>
      <w:tr w:rsidR="00F14925" w:rsidRPr="00282080" w14:paraId="652B1A98"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62"/>
        </w:trPr>
        <w:tc>
          <w:tcPr>
            <w:tcW w:w="1419" w:type="dxa"/>
            <w:tcBorders>
              <w:top w:val="single" w:sz="4" w:space="0" w:color="auto"/>
              <w:left w:val="single" w:sz="4" w:space="0" w:color="auto"/>
              <w:bottom w:val="single" w:sz="4" w:space="0" w:color="auto"/>
              <w:right w:val="single" w:sz="4" w:space="0" w:color="auto"/>
            </w:tcBorders>
          </w:tcPr>
          <w:p w14:paraId="4BA03CB7" w14:textId="77777777" w:rsidR="00F14925" w:rsidRPr="00282080" w:rsidRDefault="00F14925" w:rsidP="00F14925">
            <w:pPr>
              <w:keepNext w:val="0"/>
              <w:keepLines w:val="0"/>
              <w:spacing w:before="0" w:after="160" w:line="259" w:lineRule="auto"/>
              <w:jc w:val="left"/>
              <w:rPr>
                <w:lang w:val="en-US"/>
              </w:rPr>
            </w:pPr>
            <w:r w:rsidRPr="00282080">
              <w:rPr>
                <w:lang w:val="en-US"/>
              </w:rPr>
              <w:t>2.</w:t>
            </w:r>
          </w:p>
        </w:tc>
        <w:tc>
          <w:tcPr>
            <w:tcW w:w="7938" w:type="dxa"/>
            <w:tcBorders>
              <w:top w:val="single" w:sz="4" w:space="0" w:color="auto"/>
              <w:left w:val="single" w:sz="4" w:space="0" w:color="auto"/>
              <w:bottom w:val="single" w:sz="4" w:space="0" w:color="auto"/>
              <w:right w:val="single" w:sz="4" w:space="0" w:color="auto"/>
            </w:tcBorders>
          </w:tcPr>
          <w:p w14:paraId="5D46189D" w14:textId="77777777" w:rsidR="00F14925" w:rsidRPr="00282080" w:rsidRDefault="00F14925" w:rsidP="00F14925">
            <w:pPr>
              <w:keepNext w:val="0"/>
              <w:keepLines w:val="0"/>
              <w:spacing w:before="0" w:after="160" w:line="259" w:lineRule="auto"/>
              <w:jc w:val="left"/>
              <w:rPr>
                <w:lang w:val="en-US"/>
              </w:rPr>
            </w:pPr>
            <w:r w:rsidRPr="00282080">
              <w:rPr>
                <w:lang w:val="en-US"/>
              </w:rPr>
              <w:t>Khai thác điện văn khí tượng</w:t>
            </w:r>
          </w:p>
        </w:tc>
      </w:tr>
      <w:tr w:rsidR="00F14925" w:rsidRPr="00282080" w14:paraId="47EEECA3"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01"/>
        </w:trPr>
        <w:tc>
          <w:tcPr>
            <w:tcW w:w="1419" w:type="dxa"/>
            <w:tcBorders>
              <w:top w:val="single" w:sz="4" w:space="0" w:color="auto"/>
              <w:left w:val="single" w:sz="4" w:space="0" w:color="auto"/>
              <w:bottom w:val="single" w:sz="4" w:space="0" w:color="auto"/>
              <w:right w:val="single" w:sz="4" w:space="0" w:color="auto"/>
            </w:tcBorders>
          </w:tcPr>
          <w:p w14:paraId="41A83813" w14:textId="77777777" w:rsidR="00F14925" w:rsidRPr="00282080" w:rsidRDefault="00F14925" w:rsidP="00F14925">
            <w:pPr>
              <w:keepNext w:val="0"/>
              <w:keepLines w:val="0"/>
              <w:spacing w:before="0" w:after="160" w:line="259" w:lineRule="auto"/>
              <w:jc w:val="left"/>
              <w:rPr>
                <w:lang w:val="en-US"/>
              </w:rPr>
            </w:pPr>
            <w:r w:rsidRPr="00282080">
              <w:rPr>
                <w:lang w:val="en-US"/>
              </w:rPr>
              <w:t>3.</w:t>
            </w:r>
          </w:p>
        </w:tc>
        <w:tc>
          <w:tcPr>
            <w:tcW w:w="7938" w:type="dxa"/>
            <w:tcBorders>
              <w:top w:val="single" w:sz="4" w:space="0" w:color="auto"/>
              <w:left w:val="single" w:sz="4" w:space="0" w:color="auto"/>
              <w:bottom w:val="single" w:sz="4" w:space="0" w:color="auto"/>
              <w:right w:val="single" w:sz="4" w:space="0" w:color="auto"/>
            </w:tcBorders>
          </w:tcPr>
          <w:p w14:paraId="6D7BF83B" w14:textId="77777777" w:rsidR="00F14925" w:rsidRPr="00282080" w:rsidRDefault="00F14925" w:rsidP="00F14925">
            <w:pPr>
              <w:keepNext w:val="0"/>
              <w:keepLines w:val="0"/>
              <w:spacing w:before="0" w:after="160" w:line="259" w:lineRule="auto"/>
              <w:jc w:val="left"/>
              <w:rPr>
                <w:lang w:val="en-US"/>
              </w:rPr>
            </w:pPr>
            <w:r w:rsidRPr="00282080">
              <w:rPr>
                <w:lang w:val="en-US"/>
              </w:rPr>
              <w:t>Lập và triển khai phương án TKCN, thực hiện kích hoạt giả định (vận hành cơ chế) một số tình huống theo Kế hoạch khẩn nguy sân bay hay Phương án tìm kiếm, cứu nạn</w:t>
            </w:r>
          </w:p>
        </w:tc>
      </w:tr>
      <w:tr w:rsidR="00F14925" w:rsidRPr="00282080" w14:paraId="7AC2238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62"/>
        </w:trPr>
        <w:tc>
          <w:tcPr>
            <w:tcW w:w="1419" w:type="dxa"/>
            <w:tcBorders>
              <w:top w:val="single" w:sz="4" w:space="0" w:color="auto"/>
              <w:left w:val="single" w:sz="4" w:space="0" w:color="auto"/>
              <w:bottom w:val="single" w:sz="4" w:space="0" w:color="auto"/>
              <w:right w:val="single" w:sz="4" w:space="0" w:color="auto"/>
            </w:tcBorders>
          </w:tcPr>
          <w:p w14:paraId="33F91723" w14:textId="77777777" w:rsidR="00F14925" w:rsidRPr="00282080" w:rsidRDefault="00F14925" w:rsidP="00F14925">
            <w:pPr>
              <w:keepNext w:val="0"/>
              <w:keepLines w:val="0"/>
              <w:spacing w:before="0" w:after="160" w:line="259" w:lineRule="auto"/>
              <w:jc w:val="left"/>
              <w:rPr>
                <w:lang w:val="en-US"/>
              </w:rPr>
            </w:pPr>
            <w:r w:rsidRPr="00282080">
              <w:rPr>
                <w:lang w:val="en-US"/>
              </w:rPr>
              <w:t>4.</w:t>
            </w:r>
          </w:p>
        </w:tc>
        <w:tc>
          <w:tcPr>
            <w:tcW w:w="7938" w:type="dxa"/>
            <w:tcBorders>
              <w:top w:val="single" w:sz="4" w:space="0" w:color="auto"/>
              <w:left w:val="single" w:sz="4" w:space="0" w:color="auto"/>
              <w:bottom w:val="single" w:sz="4" w:space="0" w:color="auto"/>
              <w:right w:val="single" w:sz="4" w:space="0" w:color="auto"/>
            </w:tcBorders>
          </w:tcPr>
          <w:p w14:paraId="75F95F18" w14:textId="77777777" w:rsidR="00F14925" w:rsidRPr="00282080" w:rsidRDefault="00F14925" w:rsidP="00F14925">
            <w:pPr>
              <w:keepNext w:val="0"/>
              <w:keepLines w:val="0"/>
              <w:spacing w:before="0" w:after="160" w:line="259" w:lineRule="auto"/>
              <w:jc w:val="left"/>
              <w:rPr>
                <w:lang w:val="en-US"/>
              </w:rPr>
            </w:pPr>
            <w:r w:rsidRPr="00282080">
              <w:rPr>
                <w:lang w:val="en-US"/>
              </w:rPr>
              <w:t>Sử dụng các trang thiết bị TKCN</w:t>
            </w:r>
          </w:p>
        </w:tc>
      </w:tr>
      <w:tr w:rsidR="00F14925" w:rsidRPr="00282080" w14:paraId="33FD65A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44"/>
        </w:trPr>
        <w:tc>
          <w:tcPr>
            <w:tcW w:w="1419" w:type="dxa"/>
            <w:tcBorders>
              <w:top w:val="single" w:sz="4" w:space="0" w:color="auto"/>
              <w:left w:val="single" w:sz="4" w:space="0" w:color="auto"/>
              <w:bottom w:val="single" w:sz="4" w:space="0" w:color="auto"/>
              <w:right w:val="single" w:sz="4" w:space="0" w:color="auto"/>
            </w:tcBorders>
          </w:tcPr>
          <w:p w14:paraId="04DB314B" w14:textId="77777777" w:rsidR="00F14925" w:rsidRPr="00282080" w:rsidRDefault="00F14925" w:rsidP="00F14925">
            <w:pPr>
              <w:keepNext w:val="0"/>
              <w:keepLines w:val="0"/>
              <w:spacing w:before="0" w:after="160" w:line="259" w:lineRule="auto"/>
              <w:jc w:val="left"/>
              <w:rPr>
                <w:lang w:val="en-US"/>
              </w:rPr>
            </w:pPr>
            <w:r w:rsidRPr="00282080">
              <w:rPr>
                <w:lang w:val="en-US"/>
              </w:rPr>
              <w:t>Phần B</w:t>
            </w:r>
          </w:p>
        </w:tc>
        <w:tc>
          <w:tcPr>
            <w:tcW w:w="7938" w:type="dxa"/>
            <w:tcBorders>
              <w:top w:val="single" w:sz="4" w:space="0" w:color="auto"/>
              <w:left w:val="single" w:sz="4" w:space="0" w:color="auto"/>
              <w:bottom w:val="single" w:sz="4" w:space="0" w:color="auto"/>
              <w:right w:val="single" w:sz="4" w:space="0" w:color="auto"/>
            </w:tcBorders>
          </w:tcPr>
          <w:p w14:paraId="67FEC5F6" w14:textId="77777777" w:rsidR="00F14925" w:rsidRPr="00282080" w:rsidRDefault="00F14925" w:rsidP="00F14925">
            <w:pPr>
              <w:keepNext w:val="0"/>
              <w:keepLines w:val="0"/>
              <w:spacing w:before="0" w:after="160" w:line="259" w:lineRule="auto"/>
              <w:jc w:val="left"/>
              <w:rPr>
                <w:lang w:val="en-US"/>
              </w:rPr>
            </w:pPr>
            <w:r>
              <w:rPr>
                <w:lang w:val="en-US"/>
              </w:rPr>
              <w:t>TÌM HIỂU THỰC TẾ</w:t>
            </w:r>
          </w:p>
        </w:tc>
      </w:tr>
      <w:tr w:rsidR="00F14925" w:rsidRPr="00282080" w14:paraId="4A5F2C52"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01"/>
        </w:trPr>
        <w:tc>
          <w:tcPr>
            <w:tcW w:w="1419" w:type="dxa"/>
            <w:tcBorders>
              <w:top w:val="single" w:sz="4" w:space="0" w:color="auto"/>
              <w:left w:val="single" w:sz="4" w:space="0" w:color="auto"/>
              <w:bottom w:val="single" w:sz="4" w:space="0" w:color="auto"/>
              <w:right w:val="single" w:sz="4" w:space="0" w:color="auto"/>
            </w:tcBorders>
          </w:tcPr>
          <w:p w14:paraId="1B31981A" w14:textId="77777777" w:rsidR="00F14925" w:rsidRPr="00282080" w:rsidRDefault="00F14925" w:rsidP="00F14925">
            <w:pPr>
              <w:keepNext w:val="0"/>
              <w:keepLines w:val="0"/>
              <w:spacing w:before="0" w:after="160" w:line="259" w:lineRule="auto"/>
              <w:jc w:val="left"/>
              <w:rPr>
                <w:lang w:val="en-US"/>
              </w:rPr>
            </w:pPr>
            <w:r w:rsidRPr="00282080">
              <w:rPr>
                <w:lang w:val="en-US"/>
              </w:rPr>
              <w:t>1.</w:t>
            </w:r>
          </w:p>
        </w:tc>
        <w:tc>
          <w:tcPr>
            <w:tcW w:w="7938" w:type="dxa"/>
            <w:tcBorders>
              <w:top w:val="single" w:sz="4" w:space="0" w:color="auto"/>
              <w:left w:val="single" w:sz="4" w:space="0" w:color="auto"/>
              <w:bottom w:val="single" w:sz="4" w:space="0" w:color="auto"/>
              <w:right w:val="single" w:sz="4" w:space="0" w:color="auto"/>
            </w:tcBorders>
          </w:tcPr>
          <w:p w14:paraId="58A4EE84" w14:textId="77777777" w:rsidR="00F14925" w:rsidRPr="00282080" w:rsidRDefault="00F14925" w:rsidP="00F14925">
            <w:pPr>
              <w:keepNext w:val="0"/>
              <w:keepLines w:val="0"/>
              <w:spacing w:before="0" w:after="160" w:line="259" w:lineRule="auto"/>
              <w:jc w:val="left"/>
              <w:rPr>
                <w:lang w:val="en-US"/>
              </w:rPr>
            </w:pPr>
            <w:r w:rsidRPr="00282080">
              <w:rPr>
                <w:lang w:val="en-US"/>
              </w:rPr>
              <w:t>Thực tế vị trí địa lý khu vực trách nhiệm TKCN của cảng hàng không, sân bay</w:t>
            </w:r>
          </w:p>
        </w:tc>
      </w:tr>
      <w:tr w:rsidR="00F14925" w:rsidRPr="00282080" w14:paraId="3C9E222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01"/>
        </w:trPr>
        <w:tc>
          <w:tcPr>
            <w:tcW w:w="1419" w:type="dxa"/>
            <w:tcBorders>
              <w:top w:val="single" w:sz="4" w:space="0" w:color="auto"/>
              <w:left w:val="single" w:sz="4" w:space="0" w:color="auto"/>
              <w:bottom w:val="single" w:sz="4" w:space="0" w:color="auto"/>
              <w:right w:val="single" w:sz="4" w:space="0" w:color="auto"/>
            </w:tcBorders>
          </w:tcPr>
          <w:p w14:paraId="403434FC" w14:textId="77777777" w:rsidR="00F14925" w:rsidRPr="00282080" w:rsidRDefault="00F14925" w:rsidP="00F14925">
            <w:pPr>
              <w:keepNext w:val="0"/>
              <w:keepLines w:val="0"/>
              <w:spacing w:before="0" w:after="160" w:line="259" w:lineRule="auto"/>
              <w:jc w:val="left"/>
              <w:rPr>
                <w:lang w:val="en-US"/>
              </w:rPr>
            </w:pPr>
            <w:r w:rsidRPr="00282080">
              <w:rPr>
                <w:lang w:val="en-US"/>
              </w:rPr>
              <w:t>2.</w:t>
            </w:r>
          </w:p>
        </w:tc>
        <w:tc>
          <w:tcPr>
            <w:tcW w:w="7938" w:type="dxa"/>
            <w:tcBorders>
              <w:top w:val="single" w:sz="4" w:space="0" w:color="auto"/>
              <w:left w:val="single" w:sz="4" w:space="0" w:color="auto"/>
              <w:bottom w:val="single" w:sz="4" w:space="0" w:color="auto"/>
              <w:right w:val="single" w:sz="4" w:space="0" w:color="auto"/>
            </w:tcBorders>
          </w:tcPr>
          <w:p w14:paraId="2DE1704E" w14:textId="77777777" w:rsidR="00F14925" w:rsidRPr="00282080" w:rsidRDefault="00F14925" w:rsidP="00F14925">
            <w:pPr>
              <w:keepNext w:val="0"/>
              <w:keepLines w:val="0"/>
              <w:spacing w:before="0" w:after="160" w:line="259" w:lineRule="auto"/>
              <w:jc w:val="left"/>
              <w:rPr>
                <w:lang w:val="en-US"/>
              </w:rPr>
            </w:pPr>
            <w:r w:rsidRPr="00282080">
              <w:rPr>
                <w:lang w:val="en-US"/>
              </w:rPr>
              <w:t>Thực tế vị trí địa lý khu vực lân cận của cảng hàng không, sân bay trong tình huống khẩn nguy</w:t>
            </w:r>
          </w:p>
        </w:tc>
      </w:tr>
      <w:tr w:rsidR="00F14925" w:rsidRPr="00282080" w14:paraId="0F1DF565"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8FEB89"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lastRenderedPageBreak/>
              <w:t>PHẦN IV</w:t>
            </w:r>
          </w:p>
        </w:tc>
        <w:tc>
          <w:tcPr>
            <w:tcW w:w="79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4BAC4E" w14:textId="77777777" w:rsidR="00F14925" w:rsidRPr="00303E39" w:rsidRDefault="00F14925" w:rsidP="00F14925">
            <w:pPr>
              <w:keepNext w:val="0"/>
              <w:keepLines w:val="0"/>
              <w:spacing w:before="0" w:after="160" w:line="259" w:lineRule="auto"/>
              <w:jc w:val="left"/>
              <w:rPr>
                <w:b/>
                <w:bCs/>
                <w:lang w:val="en-US"/>
              </w:rPr>
            </w:pPr>
            <w:r w:rsidRPr="00303E39">
              <w:rPr>
                <w:b/>
                <w:bCs/>
                <w:lang w:val="en-US"/>
              </w:rPr>
              <w:t xml:space="preserve">ÔN TẬP, KIỂM TRA </w:t>
            </w:r>
          </w:p>
        </w:tc>
      </w:tr>
      <w:tr w:rsidR="00F14925" w:rsidRPr="00282080" w14:paraId="66E7550F"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0B5BDAFE" w14:textId="77777777" w:rsidR="00F14925" w:rsidRPr="00282080" w:rsidRDefault="00F14925" w:rsidP="00F14925">
            <w:pPr>
              <w:keepNext w:val="0"/>
              <w:keepLines w:val="0"/>
              <w:spacing w:before="0" w:after="160" w:line="259" w:lineRule="auto"/>
              <w:jc w:val="left"/>
              <w:rPr>
                <w:lang w:val="en-US"/>
              </w:rPr>
            </w:pPr>
            <w:r w:rsidRPr="00282080">
              <w:rPr>
                <w:lang w:val="en-US"/>
              </w:rPr>
              <w:t>1.</w:t>
            </w:r>
          </w:p>
        </w:tc>
        <w:tc>
          <w:tcPr>
            <w:tcW w:w="7938" w:type="dxa"/>
            <w:tcBorders>
              <w:top w:val="single" w:sz="4" w:space="0" w:color="auto"/>
              <w:left w:val="single" w:sz="4" w:space="0" w:color="auto"/>
              <w:bottom w:val="single" w:sz="4" w:space="0" w:color="auto"/>
              <w:right w:val="single" w:sz="4" w:space="0" w:color="auto"/>
            </w:tcBorders>
          </w:tcPr>
          <w:p w14:paraId="5DECF7B2" w14:textId="77777777" w:rsidR="00F14925" w:rsidRPr="00282080" w:rsidRDefault="00F14925" w:rsidP="00F14925">
            <w:pPr>
              <w:keepNext w:val="0"/>
              <w:keepLines w:val="0"/>
              <w:spacing w:before="0" w:after="160" w:line="259" w:lineRule="auto"/>
              <w:jc w:val="left"/>
              <w:rPr>
                <w:lang w:val="en-US"/>
              </w:rPr>
            </w:pPr>
            <w:r w:rsidRPr="00282080">
              <w:rPr>
                <w:lang w:val="en-US"/>
              </w:rPr>
              <w:t>Ôn tập</w:t>
            </w:r>
          </w:p>
        </w:tc>
      </w:tr>
      <w:tr w:rsidR="00F14925" w:rsidRPr="00282080" w14:paraId="69FF100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3B701C8" w14:textId="77777777" w:rsidR="00F14925" w:rsidRPr="00282080" w:rsidRDefault="00F14925" w:rsidP="00F14925">
            <w:pPr>
              <w:keepNext w:val="0"/>
              <w:keepLines w:val="0"/>
              <w:spacing w:before="0" w:after="160" w:line="259" w:lineRule="auto"/>
              <w:jc w:val="left"/>
              <w:rPr>
                <w:lang w:val="en-US"/>
              </w:rPr>
            </w:pPr>
            <w:r w:rsidRPr="00282080">
              <w:rPr>
                <w:lang w:val="en-US"/>
              </w:rPr>
              <w:t>2.</w:t>
            </w:r>
          </w:p>
        </w:tc>
        <w:tc>
          <w:tcPr>
            <w:tcW w:w="7938" w:type="dxa"/>
            <w:tcBorders>
              <w:top w:val="single" w:sz="4" w:space="0" w:color="auto"/>
              <w:left w:val="single" w:sz="4" w:space="0" w:color="auto"/>
              <w:bottom w:val="single" w:sz="4" w:space="0" w:color="auto"/>
              <w:right w:val="single" w:sz="4" w:space="0" w:color="auto"/>
            </w:tcBorders>
          </w:tcPr>
          <w:p w14:paraId="2ECC2DA0" w14:textId="77777777" w:rsidR="00F14925" w:rsidRPr="00282080" w:rsidRDefault="00F14925" w:rsidP="00F14925">
            <w:pPr>
              <w:keepNext w:val="0"/>
              <w:keepLines w:val="0"/>
              <w:spacing w:before="0" w:after="160" w:line="259" w:lineRule="auto"/>
              <w:jc w:val="left"/>
              <w:rPr>
                <w:lang w:val="en-US"/>
              </w:rPr>
            </w:pPr>
            <w:r w:rsidRPr="00282080">
              <w:rPr>
                <w:lang w:val="en-US"/>
              </w:rPr>
              <w:t>Kiểm tra</w:t>
            </w:r>
          </w:p>
        </w:tc>
      </w:tr>
      <w:tr w:rsidR="00F14925" w:rsidRPr="00282080" w14:paraId="0C7E8C04"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357" w:type="dxa"/>
            <w:gridSpan w:val="2"/>
            <w:tcBorders>
              <w:top w:val="single" w:sz="4" w:space="0" w:color="auto"/>
              <w:left w:val="single" w:sz="4" w:space="0" w:color="auto"/>
              <w:bottom w:val="single" w:sz="4" w:space="0" w:color="auto"/>
              <w:right w:val="single" w:sz="4" w:space="0" w:color="auto"/>
            </w:tcBorders>
            <w:vAlign w:val="center"/>
          </w:tcPr>
          <w:p w14:paraId="79174352" w14:textId="6FC1F1E2" w:rsidR="00F14925" w:rsidRPr="00A972F3" w:rsidRDefault="000C3946" w:rsidP="00F14925">
            <w:pPr>
              <w:keepNext w:val="0"/>
              <w:keepLines w:val="0"/>
              <w:spacing w:before="0" w:after="160" w:line="259" w:lineRule="auto"/>
              <w:jc w:val="left"/>
              <w:rPr>
                <w:b/>
                <w:bCs/>
                <w:lang w:val="en-US"/>
              </w:rPr>
            </w:pPr>
            <w:r>
              <w:rPr>
                <w:b/>
                <w:bCs/>
                <w:lang w:val="en-US"/>
              </w:rPr>
              <w:t>4.8.2.</w:t>
            </w:r>
            <w:r w:rsidR="00F14925" w:rsidRPr="00A972F3">
              <w:rPr>
                <w:b/>
                <w:bCs/>
                <w:lang w:val="en-US"/>
              </w:rPr>
              <w:t>2 Đào tạo chuyên môn</w:t>
            </w:r>
          </w:p>
        </w:tc>
      </w:tr>
      <w:tr w:rsidR="00F14925" w:rsidRPr="00282080" w14:paraId="189D88CB"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357" w:type="dxa"/>
            <w:gridSpan w:val="2"/>
            <w:tcBorders>
              <w:top w:val="single" w:sz="4" w:space="0" w:color="auto"/>
              <w:left w:val="single" w:sz="4" w:space="0" w:color="auto"/>
              <w:bottom w:val="single" w:sz="4" w:space="0" w:color="auto"/>
              <w:right w:val="single" w:sz="4" w:space="0" w:color="auto"/>
            </w:tcBorders>
            <w:vAlign w:val="center"/>
          </w:tcPr>
          <w:p w14:paraId="6DCE263B" w14:textId="77777777" w:rsidR="00F14925" w:rsidRPr="00282080" w:rsidRDefault="00F14925" w:rsidP="00F14925">
            <w:pPr>
              <w:keepNext w:val="0"/>
              <w:keepLines w:val="0"/>
              <w:spacing w:before="0" w:after="160" w:line="259" w:lineRule="auto"/>
              <w:jc w:val="left"/>
              <w:rPr>
                <w:lang w:val="en-US"/>
              </w:rPr>
            </w:pPr>
            <w:r w:rsidRPr="00F2631C">
              <w:rPr>
                <w:rFonts w:eastAsia="Calibri"/>
                <w:b/>
                <w:color w:val="000000"/>
              </w:rPr>
              <w:t>PHẦN I: LÝ THUYẾT</w:t>
            </w:r>
          </w:p>
        </w:tc>
      </w:tr>
      <w:tr w:rsidR="00F14925" w:rsidRPr="00282080" w14:paraId="0ACA05A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6E9581D3" w14:textId="77777777" w:rsidR="00F14925" w:rsidRPr="00F2631C" w:rsidRDefault="00F14925" w:rsidP="00F14925">
            <w:pPr>
              <w:keepNext w:val="0"/>
              <w:keepLines w:val="0"/>
              <w:spacing w:before="0" w:after="160" w:line="259" w:lineRule="auto"/>
              <w:jc w:val="left"/>
              <w:rPr>
                <w:rFonts w:eastAsia="Calibri"/>
                <w:b/>
                <w:color w:val="000000"/>
              </w:rPr>
            </w:pPr>
            <w:r w:rsidRPr="00F2631C">
              <w:rPr>
                <w:rFonts w:eastAsia="Calibri"/>
                <w:bCs/>
                <w:color w:val="000000"/>
              </w:rPr>
              <w:t>1.</w:t>
            </w:r>
          </w:p>
        </w:tc>
        <w:tc>
          <w:tcPr>
            <w:tcW w:w="7938" w:type="dxa"/>
            <w:tcBorders>
              <w:top w:val="single" w:sz="4" w:space="0" w:color="auto"/>
              <w:left w:val="single" w:sz="4" w:space="0" w:color="auto"/>
              <w:bottom w:val="single" w:sz="4" w:space="0" w:color="auto"/>
              <w:right w:val="single" w:sz="4" w:space="0" w:color="auto"/>
            </w:tcBorders>
          </w:tcPr>
          <w:p w14:paraId="78A270B0" w14:textId="77777777" w:rsidR="00F14925" w:rsidRPr="00282080" w:rsidRDefault="00F14925" w:rsidP="00F14925">
            <w:pPr>
              <w:keepNext w:val="0"/>
              <w:keepLines w:val="0"/>
              <w:spacing w:before="0" w:after="160" w:line="259" w:lineRule="auto"/>
              <w:jc w:val="left"/>
              <w:rPr>
                <w:lang w:val="en-US"/>
              </w:rPr>
            </w:pPr>
            <w:r w:rsidRPr="00F2631C">
              <w:rPr>
                <w:rFonts w:eastAsia="Calibri"/>
                <w:bCs/>
                <w:color w:val="000000"/>
              </w:rPr>
              <w:t>Lý thuyết chung</w:t>
            </w:r>
          </w:p>
        </w:tc>
      </w:tr>
      <w:tr w:rsidR="00F14925" w:rsidRPr="00282080" w14:paraId="06F239D0"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034798EF"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color w:val="000000"/>
              </w:rPr>
              <w:t>2.</w:t>
            </w:r>
          </w:p>
        </w:tc>
        <w:tc>
          <w:tcPr>
            <w:tcW w:w="7938" w:type="dxa"/>
            <w:tcBorders>
              <w:top w:val="single" w:sz="4" w:space="0" w:color="auto"/>
              <w:left w:val="single" w:sz="4" w:space="0" w:color="auto"/>
              <w:bottom w:val="single" w:sz="4" w:space="0" w:color="auto"/>
              <w:right w:val="single" w:sz="4" w:space="0" w:color="auto"/>
            </w:tcBorders>
          </w:tcPr>
          <w:p w14:paraId="6CC2C451"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color w:val="000000"/>
              </w:rPr>
              <w:t>Lý thuyết cơ sở</w:t>
            </w:r>
          </w:p>
        </w:tc>
      </w:tr>
      <w:tr w:rsidR="00F14925" w:rsidRPr="00282080" w14:paraId="30DE057A"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5A097A3"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color w:val="000000"/>
              </w:rPr>
              <w:t>3.</w:t>
            </w:r>
          </w:p>
        </w:tc>
        <w:tc>
          <w:tcPr>
            <w:tcW w:w="7938" w:type="dxa"/>
            <w:tcBorders>
              <w:top w:val="single" w:sz="4" w:space="0" w:color="auto"/>
              <w:left w:val="single" w:sz="4" w:space="0" w:color="auto"/>
              <w:bottom w:val="single" w:sz="4" w:space="0" w:color="auto"/>
              <w:right w:val="single" w:sz="4" w:space="0" w:color="auto"/>
            </w:tcBorders>
          </w:tcPr>
          <w:p w14:paraId="4CE60F19"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iCs/>
                <w:color w:val="000000"/>
              </w:rPr>
              <w:t>Quy trình tác nghiệp</w:t>
            </w:r>
          </w:p>
        </w:tc>
      </w:tr>
      <w:tr w:rsidR="00F14925" w:rsidRPr="00282080" w14:paraId="18659294"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357" w:type="dxa"/>
            <w:gridSpan w:val="2"/>
            <w:tcBorders>
              <w:top w:val="single" w:sz="4" w:space="0" w:color="auto"/>
              <w:left w:val="single" w:sz="4" w:space="0" w:color="auto"/>
              <w:bottom w:val="single" w:sz="4" w:space="0" w:color="auto"/>
              <w:right w:val="single" w:sz="4" w:space="0" w:color="auto"/>
            </w:tcBorders>
          </w:tcPr>
          <w:p w14:paraId="5084F987" w14:textId="77777777" w:rsidR="00F14925" w:rsidRPr="00F2631C" w:rsidRDefault="00F14925" w:rsidP="00F14925">
            <w:pPr>
              <w:keepNext w:val="0"/>
              <w:keepLines w:val="0"/>
              <w:spacing w:before="0" w:after="160" w:line="259" w:lineRule="auto"/>
              <w:jc w:val="left"/>
              <w:rPr>
                <w:rFonts w:eastAsia="Calibri"/>
                <w:bCs/>
                <w:iCs/>
                <w:color w:val="000000"/>
              </w:rPr>
            </w:pPr>
            <w:r w:rsidRPr="00F2631C">
              <w:rPr>
                <w:rFonts w:eastAsia="Calibri"/>
                <w:b/>
                <w:color w:val="000000"/>
              </w:rPr>
              <w:t>PHẦN II: THỰC HÀNH</w:t>
            </w:r>
          </w:p>
        </w:tc>
      </w:tr>
      <w:tr w:rsidR="00F14925" w:rsidRPr="00282080" w14:paraId="5FBBD489"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0BB4E5C6" w14:textId="77777777" w:rsidR="00F14925" w:rsidRPr="00F2631C" w:rsidRDefault="00F14925" w:rsidP="00F14925">
            <w:pPr>
              <w:keepNext w:val="0"/>
              <w:keepLines w:val="0"/>
              <w:spacing w:before="0" w:after="160" w:line="259" w:lineRule="auto"/>
              <w:jc w:val="left"/>
              <w:rPr>
                <w:rFonts w:eastAsia="Calibri"/>
                <w:b/>
                <w:color w:val="000000"/>
              </w:rPr>
            </w:pPr>
            <w:r w:rsidRPr="00F2631C">
              <w:rPr>
                <w:rFonts w:eastAsia="Calibri"/>
                <w:bCs/>
                <w:color w:val="000000"/>
              </w:rPr>
              <w:t>1.</w:t>
            </w:r>
          </w:p>
        </w:tc>
        <w:tc>
          <w:tcPr>
            <w:tcW w:w="7938" w:type="dxa"/>
            <w:tcBorders>
              <w:top w:val="single" w:sz="4" w:space="0" w:color="auto"/>
              <w:left w:val="single" w:sz="4" w:space="0" w:color="auto"/>
              <w:bottom w:val="single" w:sz="4" w:space="0" w:color="auto"/>
              <w:right w:val="single" w:sz="4" w:space="0" w:color="auto"/>
            </w:tcBorders>
          </w:tcPr>
          <w:p w14:paraId="35DFA4A3" w14:textId="77777777" w:rsidR="00F14925" w:rsidRPr="00F2631C" w:rsidRDefault="00F14925" w:rsidP="00F14925">
            <w:pPr>
              <w:keepNext w:val="0"/>
              <w:keepLines w:val="0"/>
              <w:spacing w:before="0" w:after="160" w:line="259" w:lineRule="auto"/>
              <w:jc w:val="left"/>
              <w:rPr>
                <w:rFonts w:eastAsia="Calibri"/>
                <w:bCs/>
                <w:iCs/>
                <w:color w:val="000000"/>
              </w:rPr>
            </w:pPr>
            <w:r w:rsidRPr="00F2631C">
              <w:rPr>
                <w:rFonts w:eastAsia="Calibri"/>
                <w:bCs/>
                <w:color w:val="000000"/>
              </w:rPr>
              <w:t>Khai thác, sử dụng, vận hành thiết bị</w:t>
            </w:r>
          </w:p>
        </w:tc>
      </w:tr>
      <w:tr w:rsidR="00F14925" w:rsidRPr="00282080" w14:paraId="0D96313C"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43D56502"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color w:val="000000"/>
              </w:rPr>
              <w:t>2.</w:t>
            </w:r>
          </w:p>
        </w:tc>
        <w:tc>
          <w:tcPr>
            <w:tcW w:w="7938" w:type="dxa"/>
            <w:tcBorders>
              <w:top w:val="single" w:sz="4" w:space="0" w:color="auto"/>
              <w:left w:val="single" w:sz="4" w:space="0" w:color="auto"/>
              <w:bottom w:val="single" w:sz="4" w:space="0" w:color="auto"/>
              <w:right w:val="single" w:sz="4" w:space="0" w:color="auto"/>
            </w:tcBorders>
            <w:vAlign w:val="center"/>
          </w:tcPr>
          <w:p w14:paraId="6C90E460"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color w:val="000000"/>
              </w:rPr>
              <w:t>Thực hành xử lý thông tin theo các giai đoạn khẩn nguy (Hồ nghi, báo động, khẩn nguy)</w:t>
            </w:r>
          </w:p>
        </w:tc>
      </w:tr>
      <w:tr w:rsidR="00F14925" w:rsidRPr="00282080" w14:paraId="37A5E91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55EB9619"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color w:val="000000"/>
              </w:rPr>
              <w:t>3.</w:t>
            </w:r>
          </w:p>
        </w:tc>
        <w:tc>
          <w:tcPr>
            <w:tcW w:w="7938" w:type="dxa"/>
            <w:tcBorders>
              <w:top w:val="single" w:sz="4" w:space="0" w:color="auto"/>
              <w:left w:val="single" w:sz="4" w:space="0" w:color="auto"/>
              <w:bottom w:val="single" w:sz="4" w:space="0" w:color="auto"/>
              <w:right w:val="single" w:sz="4" w:space="0" w:color="auto"/>
            </w:tcBorders>
            <w:vAlign w:val="center"/>
          </w:tcPr>
          <w:p w14:paraId="49EA2BFA"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color w:val="000000"/>
              </w:rPr>
              <w:t>Thực hành xử lý thông tin ELT từ Cospas-Sarsat</w:t>
            </w:r>
          </w:p>
        </w:tc>
      </w:tr>
      <w:tr w:rsidR="00F14925" w:rsidRPr="00282080" w14:paraId="61B66021"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vAlign w:val="center"/>
          </w:tcPr>
          <w:p w14:paraId="72EB0372"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color w:val="000000"/>
              </w:rPr>
              <w:t>4.</w:t>
            </w:r>
          </w:p>
        </w:tc>
        <w:tc>
          <w:tcPr>
            <w:tcW w:w="7938" w:type="dxa"/>
            <w:tcBorders>
              <w:top w:val="single" w:sz="4" w:space="0" w:color="auto"/>
              <w:left w:val="single" w:sz="4" w:space="0" w:color="auto"/>
              <w:bottom w:val="single" w:sz="4" w:space="0" w:color="auto"/>
              <w:right w:val="single" w:sz="4" w:space="0" w:color="auto"/>
            </w:tcBorders>
            <w:vAlign w:val="center"/>
          </w:tcPr>
          <w:p w14:paraId="3CF01730" w14:textId="77777777" w:rsidR="00F14925" w:rsidRPr="00F2631C" w:rsidRDefault="00F14925" w:rsidP="00F14925">
            <w:pPr>
              <w:keepNext w:val="0"/>
              <w:keepLines w:val="0"/>
              <w:spacing w:before="0" w:after="160" w:line="259" w:lineRule="auto"/>
              <w:jc w:val="left"/>
              <w:rPr>
                <w:rFonts w:eastAsia="Calibri"/>
                <w:bCs/>
                <w:color w:val="000000"/>
              </w:rPr>
            </w:pPr>
            <w:r w:rsidRPr="00F2631C">
              <w:rPr>
                <w:rFonts w:eastAsia="Calibri"/>
                <w:bCs/>
                <w:color w:val="000000"/>
              </w:rPr>
              <w:t>Thực hành xử lý các tình huống khẩn cấp, khẩn nguy và bất thường khác</w:t>
            </w:r>
          </w:p>
        </w:tc>
      </w:tr>
      <w:tr w:rsidR="00F14925" w:rsidRPr="00282080" w14:paraId="21C19B77"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9357" w:type="dxa"/>
            <w:gridSpan w:val="2"/>
            <w:tcBorders>
              <w:top w:val="single" w:sz="4" w:space="0" w:color="auto"/>
              <w:left w:val="single" w:sz="4" w:space="0" w:color="auto"/>
              <w:bottom w:val="single" w:sz="4" w:space="0" w:color="auto"/>
              <w:right w:val="single" w:sz="4" w:space="0" w:color="auto"/>
            </w:tcBorders>
            <w:vAlign w:val="center"/>
          </w:tcPr>
          <w:p w14:paraId="4BD0BBCE" w14:textId="748B6939" w:rsidR="00F14925" w:rsidRPr="002251BB" w:rsidRDefault="00F14925" w:rsidP="00F14925">
            <w:pPr>
              <w:keepNext w:val="0"/>
              <w:keepLines w:val="0"/>
              <w:spacing w:before="0" w:after="160" w:line="259" w:lineRule="auto"/>
              <w:jc w:val="left"/>
              <w:rPr>
                <w:rFonts w:eastAsia="Calibri"/>
                <w:color w:val="000000"/>
                <w:spacing w:val="-8"/>
              </w:rPr>
            </w:pPr>
            <w:r w:rsidRPr="00F2631C">
              <w:rPr>
                <w:rFonts w:eastAsia="Calibri"/>
                <w:b/>
                <w:color w:val="000000"/>
              </w:rPr>
              <w:t>PHẦN I</w:t>
            </w:r>
            <w:r w:rsidR="00795910">
              <w:rPr>
                <w:rFonts w:eastAsia="Calibri"/>
                <w:b/>
                <w:color w:val="000000"/>
              </w:rPr>
              <w:t>II</w:t>
            </w:r>
            <w:r w:rsidRPr="00F2631C">
              <w:rPr>
                <w:rFonts w:eastAsia="Calibri"/>
                <w:color w:val="000000"/>
              </w:rPr>
              <w:t xml:space="preserve">: </w:t>
            </w:r>
            <w:r w:rsidRPr="00F2631C">
              <w:rPr>
                <w:rFonts w:eastAsia="Calibri"/>
                <w:b/>
                <w:bCs/>
                <w:color w:val="000000"/>
              </w:rPr>
              <w:t>ÔN TẬP, KIỂM TRA</w:t>
            </w:r>
          </w:p>
        </w:tc>
      </w:tr>
      <w:tr w:rsidR="00F14925" w:rsidRPr="00282080" w14:paraId="7FF498ED"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1B75DE9A" w14:textId="77777777" w:rsidR="00F14925" w:rsidRPr="00A972F3" w:rsidRDefault="00F14925" w:rsidP="00F14925">
            <w:pPr>
              <w:keepNext w:val="0"/>
              <w:keepLines w:val="0"/>
              <w:spacing w:before="0" w:after="160" w:line="259" w:lineRule="auto"/>
              <w:jc w:val="left"/>
              <w:rPr>
                <w:rFonts w:eastAsia="Calibri"/>
                <w:bCs/>
                <w:color w:val="000000"/>
              </w:rPr>
            </w:pPr>
            <w:r w:rsidRPr="00A972F3">
              <w:rPr>
                <w:rFonts w:eastAsia="Calibri"/>
                <w:bCs/>
              </w:rPr>
              <w:t>1.</w:t>
            </w:r>
          </w:p>
        </w:tc>
        <w:tc>
          <w:tcPr>
            <w:tcW w:w="7938" w:type="dxa"/>
            <w:tcBorders>
              <w:top w:val="single" w:sz="4" w:space="0" w:color="auto"/>
              <w:left w:val="single" w:sz="4" w:space="0" w:color="auto"/>
              <w:bottom w:val="single" w:sz="4" w:space="0" w:color="auto"/>
              <w:right w:val="single" w:sz="4" w:space="0" w:color="auto"/>
            </w:tcBorders>
          </w:tcPr>
          <w:p w14:paraId="13E98088" w14:textId="77777777" w:rsidR="00F14925" w:rsidRPr="00A972F3" w:rsidRDefault="00F14925" w:rsidP="00F14925">
            <w:pPr>
              <w:keepNext w:val="0"/>
              <w:keepLines w:val="0"/>
              <w:spacing w:before="0" w:after="160" w:line="259" w:lineRule="auto"/>
              <w:jc w:val="left"/>
              <w:rPr>
                <w:rFonts w:eastAsia="Calibri"/>
                <w:bCs/>
                <w:color w:val="000000"/>
                <w:spacing w:val="-8"/>
              </w:rPr>
            </w:pPr>
            <w:r w:rsidRPr="00A972F3">
              <w:rPr>
                <w:rFonts w:eastAsia="Calibri"/>
                <w:bCs/>
                <w:lang w:eastAsia="en-GB"/>
              </w:rPr>
              <w:t xml:space="preserve">Ôn tập </w:t>
            </w:r>
          </w:p>
        </w:tc>
      </w:tr>
      <w:tr w:rsidR="00F14925" w:rsidRPr="00282080" w14:paraId="6AA39EF6" w14:textId="77777777" w:rsidTr="00F1492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419" w:type="dxa"/>
            <w:tcBorders>
              <w:top w:val="single" w:sz="4" w:space="0" w:color="auto"/>
              <w:left w:val="single" w:sz="4" w:space="0" w:color="auto"/>
              <w:bottom w:val="single" w:sz="4" w:space="0" w:color="auto"/>
              <w:right w:val="single" w:sz="4" w:space="0" w:color="auto"/>
            </w:tcBorders>
          </w:tcPr>
          <w:p w14:paraId="659BACCA" w14:textId="77777777" w:rsidR="00F14925" w:rsidRPr="00A972F3" w:rsidRDefault="00F14925" w:rsidP="00F14925">
            <w:pPr>
              <w:keepNext w:val="0"/>
              <w:keepLines w:val="0"/>
              <w:spacing w:before="0" w:after="160" w:line="259" w:lineRule="auto"/>
              <w:jc w:val="left"/>
              <w:rPr>
                <w:rFonts w:eastAsia="Calibri"/>
                <w:bCs/>
              </w:rPr>
            </w:pPr>
            <w:r w:rsidRPr="00A972F3">
              <w:rPr>
                <w:rFonts w:eastAsia="Calibri"/>
                <w:bCs/>
              </w:rPr>
              <w:t>2.</w:t>
            </w:r>
          </w:p>
        </w:tc>
        <w:tc>
          <w:tcPr>
            <w:tcW w:w="7938" w:type="dxa"/>
            <w:tcBorders>
              <w:top w:val="single" w:sz="4" w:space="0" w:color="auto"/>
              <w:left w:val="single" w:sz="4" w:space="0" w:color="auto"/>
              <w:bottom w:val="single" w:sz="4" w:space="0" w:color="auto"/>
              <w:right w:val="single" w:sz="4" w:space="0" w:color="auto"/>
            </w:tcBorders>
          </w:tcPr>
          <w:p w14:paraId="2040A26B" w14:textId="77777777" w:rsidR="00F14925" w:rsidRPr="00A972F3" w:rsidRDefault="00F14925" w:rsidP="00F14925">
            <w:pPr>
              <w:keepNext w:val="0"/>
              <w:keepLines w:val="0"/>
              <w:spacing w:before="0" w:after="160" w:line="259" w:lineRule="auto"/>
              <w:jc w:val="left"/>
              <w:rPr>
                <w:bCs/>
                <w:noProof/>
                <w:lang w:val="vi-VN"/>
              </w:rPr>
            </w:pPr>
            <w:r w:rsidRPr="00A972F3">
              <w:rPr>
                <w:rFonts w:eastAsia="Calibri"/>
                <w:bCs/>
              </w:rPr>
              <w:t>Kiểm tra</w:t>
            </w:r>
          </w:p>
        </w:tc>
      </w:tr>
    </w:tbl>
    <w:p w14:paraId="6983E028" w14:textId="77777777" w:rsidR="00350BCB" w:rsidRPr="00282080" w:rsidRDefault="00350BCB" w:rsidP="00350BCB">
      <w:pPr>
        <w:keepNext w:val="0"/>
        <w:keepLines w:val="0"/>
        <w:spacing w:before="0" w:after="160" w:line="259" w:lineRule="auto"/>
        <w:jc w:val="left"/>
      </w:pPr>
    </w:p>
    <w:p w14:paraId="2C41809D" w14:textId="77777777" w:rsidR="004B709E" w:rsidRPr="001912CA" w:rsidRDefault="00795910" w:rsidP="001912CA">
      <w:pPr>
        <w:keepNext w:val="0"/>
        <w:keepLines w:val="0"/>
        <w:spacing w:before="0" w:after="160" w:line="259" w:lineRule="auto"/>
        <w:jc w:val="left"/>
        <w:rPr>
          <w:rFonts w:eastAsia="Calibri"/>
          <w:b/>
          <w:color w:val="000000"/>
        </w:rPr>
      </w:pPr>
      <w:r>
        <w:rPr>
          <w:rFonts w:eastAsia="Arial"/>
          <w:b/>
          <w:szCs w:val="32"/>
          <w:lang w:val="vi-VN"/>
        </w:rPr>
        <w:br w:type="page"/>
      </w:r>
      <w:r w:rsidR="004B709E" w:rsidRPr="001912CA">
        <w:rPr>
          <w:rFonts w:eastAsia="Calibri"/>
          <w:b/>
          <w:color w:val="000000"/>
        </w:rPr>
        <w:lastRenderedPageBreak/>
        <w:t>4.8.3 Nhân viên tìm kiếm cứu nạn Hiện trường</w:t>
      </w:r>
    </w:p>
    <w:tbl>
      <w:tblPr>
        <w:tblW w:w="9641" w:type="dxa"/>
        <w:tblInd w:w="-431" w:type="dxa"/>
        <w:tblLayout w:type="fixed"/>
        <w:tblCellMar>
          <w:left w:w="10" w:type="dxa"/>
          <w:right w:w="10" w:type="dxa"/>
        </w:tblCellMar>
        <w:tblLook w:val="0000" w:firstRow="0" w:lastRow="0" w:firstColumn="0" w:lastColumn="0" w:noHBand="0" w:noVBand="0"/>
      </w:tblPr>
      <w:tblGrid>
        <w:gridCol w:w="1419"/>
        <w:gridCol w:w="8222"/>
      </w:tblGrid>
      <w:tr w:rsidR="004B709E" w:rsidRPr="001912CA" w14:paraId="780E88FE" w14:textId="77777777" w:rsidTr="00951C4A">
        <w:trPr>
          <w:trHeight w:val="507"/>
        </w:trPr>
        <w:tc>
          <w:tcPr>
            <w:tcW w:w="964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EFDD6D"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4.8.3.1 Đào tạo cơ bản</w:t>
            </w:r>
          </w:p>
        </w:tc>
      </w:tr>
      <w:tr w:rsidR="004B709E" w:rsidRPr="001912CA" w14:paraId="59C13278" w14:textId="77777777" w:rsidTr="00951C4A">
        <w:trPr>
          <w:trHeight w:val="507"/>
        </w:trPr>
        <w:tc>
          <w:tcPr>
            <w:tcW w:w="14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AA75C7"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STT</w:t>
            </w:r>
          </w:p>
        </w:tc>
        <w:tc>
          <w:tcPr>
            <w:tcW w:w="822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7536BA"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Môn học</w:t>
            </w:r>
          </w:p>
        </w:tc>
      </w:tr>
      <w:tr w:rsidR="004B709E" w:rsidRPr="001912CA" w14:paraId="40D284B0" w14:textId="77777777" w:rsidTr="00951C4A">
        <w:trPr>
          <w:trHeight w:val="507"/>
        </w:trPr>
        <w:tc>
          <w:tcPr>
            <w:tcW w:w="14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BA0892" w14:textId="77777777" w:rsidR="004B709E" w:rsidRPr="001912CA" w:rsidRDefault="004B709E" w:rsidP="001912CA">
            <w:pPr>
              <w:keepNext w:val="0"/>
              <w:keepLines w:val="0"/>
              <w:spacing w:before="0" w:after="160" w:line="259" w:lineRule="auto"/>
              <w:jc w:val="left"/>
              <w:rPr>
                <w:rFonts w:eastAsia="Calibri"/>
                <w:b/>
                <w:color w:val="000000"/>
              </w:rPr>
            </w:pPr>
          </w:p>
        </w:tc>
        <w:tc>
          <w:tcPr>
            <w:tcW w:w="822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E7C737" w14:textId="77777777" w:rsidR="004B709E" w:rsidRPr="001912CA" w:rsidRDefault="004B709E" w:rsidP="001912CA">
            <w:pPr>
              <w:keepNext w:val="0"/>
              <w:keepLines w:val="0"/>
              <w:spacing w:before="0" w:after="160" w:line="259" w:lineRule="auto"/>
              <w:jc w:val="left"/>
              <w:rPr>
                <w:rFonts w:eastAsia="Calibri"/>
                <w:b/>
                <w:color w:val="000000"/>
              </w:rPr>
            </w:pPr>
          </w:p>
        </w:tc>
      </w:tr>
      <w:tr w:rsidR="004B709E" w:rsidRPr="001912CA" w14:paraId="03973F3F" w14:textId="77777777" w:rsidTr="00951C4A">
        <w:tc>
          <w:tcPr>
            <w:tcW w:w="141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7392994"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PHẦN I</w:t>
            </w:r>
          </w:p>
        </w:tc>
        <w:tc>
          <w:tcPr>
            <w:tcW w:w="822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6FD0436"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LÝ THUYẾT CHUNG</w:t>
            </w:r>
          </w:p>
        </w:tc>
      </w:tr>
      <w:tr w:rsidR="004B709E" w:rsidRPr="001912CA" w14:paraId="38CCD77A"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620D21"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I</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9EA280"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Lý thuyết chung</w:t>
            </w:r>
          </w:p>
        </w:tc>
      </w:tr>
      <w:tr w:rsidR="004B709E" w:rsidRPr="001912CA" w14:paraId="467D31E6"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732808"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1</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D38409"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Giới thiệu hệ thống văn bản quy phạm pháp luật về TKCN</w:t>
            </w:r>
          </w:p>
        </w:tc>
      </w:tr>
      <w:tr w:rsidR="004B709E" w:rsidRPr="001912CA" w14:paraId="642DFC58"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F01C38"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2</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777E1D"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Giới thiệu hệ thống Tài liệu của ICAO về dịch vụ TKCN</w:t>
            </w:r>
          </w:p>
        </w:tc>
      </w:tr>
      <w:tr w:rsidR="004B709E" w:rsidRPr="001912CA" w14:paraId="1B0AB039"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36A5B1"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3</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7F5C74"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Giới thiệu các nội dung chuyên ngành TKCN</w:t>
            </w:r>
          </w:p>
        </w:tc>
      </w:tr>
      <w:tr w:rsidR="004B709E" w:rsidRPr="001912CA" w14:paraId="41907BB3"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174BB5"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4</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C01FCC"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Giới thiệu vùng trách nhiệm TKCN của Tổng công ty QLB Việt Nam (Trung tâm Phối hợp TKCN hàng không)</w:t>
            </w:r>
          </w:p>
        </w:tc>
      </w:tr>
      <w:tr w:rsidR="004B709E" w:rsidRPr="001912CA" w14:paraId="6D1133A7"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E64A68"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5</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C16374"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Quy định tần số cấp cứu TKCN trên biển và HKDD</w:t>
            </w:r>
          </w:p>
        </w:tc>
      </w:tr>
      <w:tr w:rsidR="004B709E" w:rsidRPr="001912CA" w14:paraId="4DEA0433"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F777B1"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6</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B79C09"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Hàng hóa nguy hiểm</w:t>
            </w:r>
          </w:p>
        </w:tc>
      </w:tr>
      <w:tr w:rsidR="004B709E" w:rsidRPr="001912CA" w14:paraId="033C5F4D"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AFE6FB"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II</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3CE57A"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Lý thuyết cơ cở</w:t>
            </w:r>
          </w:p>
        </w:tc>
      </w:tr>
      <w:tr w:rsidR="004B709E" w:rsidRPr="001912CA" w14:paraId="1468BB41"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20C89E"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1</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BD1F5C"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Giới thiệu về trang thiết bị thông tin liên lạc trên xe TKCN</w:t>
            </w:r>
          </w:p>
        </w:tc>
      </w:tr>
      <w:tr w:rsidR="004B709E" w:rsidRPr="001912CA" w14:paraId="383B3E86"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E4743F"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2</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4C613E"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Giới thiệu về tín hiệu, ký hiệu</w:t>
            </w:r>
          </w:p>
        </w:tc>
      </w:tr>
      <w:tr w:rsidR="004B709E" w:rsidRPr="001912CA" w14:paraId="71701C21"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DA5A98"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3</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D250BB"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Giới thiệu về Quy trình tác nghiệp</w:t>
            </w:r>
          </w:p>
        </w:tc>
      </w:tr>
      <w:tr w:rsidR="004B709E" w:rsidRPr="001912CA" w14:paraId="77A45C57"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F4041D"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4</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4EBC8D"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Giới thiệu về Phương pháp TKCN</w:t>
            </w:r>
          </w:p>
        </w:tc>
      </w:tr>
      <w:tr w:rsidR="004B709E" w:rsidRPr="001912CA" w14:paraId="7EC5D850" w14:textId="77777777" w:rsidTr="00951C4A">
        <w:tc>
          <w:tcPr>
            <w:tcW w:w="141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7775DC1"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PHẦN II</w:t>
            </w:r>
          </w:p>
        </w:tc>
        <w:tc>
          <w:tcPr>
            <w:tcW w:w="822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54A189"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THỰC HÀNH</w:t>
            </w:r>
          </w:p>
        </w:tc>
      </w:tr>
      <w:tr w:rsidR="004B709E" w:rsidRPr="001912CA" w14:paraId="1B83E35C"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86336"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I</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2C2B1"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Hướng dẫn khai thác, sử dụng hệ thống trang thiết bị TKCN</w:t>
            </w:r>
          </w:p>
        </w:tc>
      </w:tr>
      <w:tr w:rsidR="004B709E" w:rsidRPr="001912CA" w14:paraId="7383273E"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5F8D8"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1</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1847B1"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 xml:space="preserve"> Thông tin liên lạc tại cơ sở làm việc và trên xe TKCN</w:t>
            </w:r>
          </w:p>
        </w:tc>
      </w:tr>
      <w:tr w:rsidR="004B709E" w:rsidRPr="001912CA" w14:paraId="24A2A881"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55C7B"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2</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97DF9"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 xml:space="preserve">Triển khai, lắp đặt và đấu nối hệ thiết bị thông tin liên lạc HF, VHF trên xe TKCN; </w:t>
            </w:r>
          </w:p>
        </w:tc>
      </w:tr>
      <w:tr w:rsidR="004B709E" w:rsidRPr="001912CA" w14:paraId="2D6E2578"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717AF"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3</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45E9A"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 xml:space="preserve">Triển khai nhà bạt. </w:t>
            </w:r>
          </w:p>
        </w:tc>
      </w:tr>
      <w:tr w:rsidR="004B709E" w:rsidRPr="001912CA" w14:paraId="7DCD9673"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0392B"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4</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E18E4"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Triển khai và khai thác, sử dụng thiết bị dò tìm  hộp đen, UAV</w:t>
            </w:r>
          </w:p>
        </w:tc>
      </w:tr>
      <w:tr w:rsidR="004B709E" w:rsidRPr="001912CA" w14:paraId="7980BB87"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11BFC0"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5</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F5F9E5"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Các trang thiết bị bổ sung khác</w:t>
            </w:r>
          </w:p>
        </w:tc>
      </w:tr>
      <w:tr w:rsidR="004B709E" w:rsidRPr="001912CA" w14:paraId="104549D4"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71544"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II</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7A8D8"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Hướng dẫn xác định khu vực ưu tiên tìm kiếm</w:t>
            </w:r>
          </w:p>
        </w:tc>
      </w:tr>
      <w:tr w:rsidR="004B709E" w:rsidRPr="001912CA" w14:paraId="19BDFEE6"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DF7F2"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lastRenderedPageBreak/>
              <w:t>1</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8DE603"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Hướng dẫn kẻ vẽ trên bản đồ, xác định vị trí tàu bay lâm nạn khi đã biết được vị trí cuối cùng của tàu bay trên bản đồ tỷ lệ 1/500.000 1/250.000</w:t>
            </w:r>
          </w:p>
        </w:tc>
      </w:tr>
      <w:tr w:rsidR="004B709E" w:rsidRPr="001912CA" w14:paraId="61733D77"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E87022"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2</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29320"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 xml:space="preserve">Hướng dẫn xác định khu vực ưu tiên tìm kiếm trên phần mềm </w:t>
            </w:r>
          </w:p>
        </w:tc>
      </w:tr>
      <w:tr w:rsidR="004B709E" w:rsidRPr="001912CA" w14:paraId="5DD7E060"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9EE67"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3</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0B95AD"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 xml:space="preserve">Hướng dẫn vận hành hiệp đồng thông báo theo kịch bản tình huống </w:t>
            </w:r>
          </w:p>
          <w:p w14:paraId="5479C06C"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giả định</w:t>
            </w:r>
          </w:p>
        </w:tc>
      </w:tr>
      <w:tr w:rsidR="004B709E" w:rsidRPr="001912CA" w14:paraId="60D97008"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7A75B"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III</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6C17CA"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Hướng dẫn về sơ cứu, cấp cứu ban đầu</w:t>
            </w:r>
          </w:p>
        </w:tc>
      </w:tr>
      <w:tr w:rsidR="004B709E" w:rsidRPr="001912CA" w14:paraId="4A598B23"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BBFF8"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1</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05780"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Phương pháp băng bó vết thương</w:t>
            </w:r>
          </w:p>
        </w:tc>
      </w:tr>
      <w:tr w:rsidR="004B709E" w:rsidRPr="001912CA" w14:paraId="5CF532CE"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B9C0C"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2</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DE6C7F"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Phương pháp sơ cấp cứu gãy xương</w:t>
            </w:r>
          </w:p>
        </w:tc>
      </w:tr>
      <w:tr w:rsidR="004B709E" w:rsidRPr="001912CA" w14:paraId="284F39DB"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AED8A"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3</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7A5C4"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Phương pháp sơ cấp cứu bỏng</w:t>
            </w:r>
          </w:p>
        </w:tc>
      </w:tr>
      <w:tr w:rsidR="004B709E" w:rsidRPr="001912CA" w14:paraId="5B88C09A"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B3E62"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4</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4F570"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Phương pháp sơ cấp cứu bị ngạt nước</w:t>
            </w:r>
          </w:p>
        </w:tc>
      </w:tr>
      <w:tr w:rsidR="004B709E" w:rsidRPr="001912CA" w14:paraId="39F97058" w14:textId="77777777" w:rsidTr="00951C4A">
        <w:tc>
          <w:tcPr>
            <w:tcW w:w="141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851A88B"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PHẦN IV</w:t>
            </w:r>
          </w:p>
        </w:tc>
        <w:tc>
          <w:tcPr>
            <w:tcW w:w="822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FBB92BE" w14:textId="77777777" w:rsidR="004B709E" w:rsidRPr="001912CA" w:rsidRDefault="004B709E" w:rsidP="001912CA">
            <w:pPr>
              <w:keepNext w:val="0"/>
              <w:keepLines w:val="0"/>
              <w:spacing w:before="0" w:after="160" w:line="259" w:lineRule="auto"/>
              <w:jc w:val="left"/>
              <w:rPr>
                <w:rFonts w:eastAsia="Calibri"/>
                <w:b/>
                <w:color w:val="000000"/>
              </w:rPr>
            </w:pPr>
            <w:r w:rsidRPr="001912CA">
              <w:rPr>
                <w:rFonts w:eastAsia="Calibri"/>
                <w:b/>
                <w:color w:val="000000"/>
              </w:rPr>
              <w:t xml:space="preserve">ÔN TẬP, KIỂM TRA </w:t>
            </w:r>
          </w:p>
        </w:tc>
      </w:tr>
      <w:tr w:rsidR="004B709E" w:rsidRPr="001912CA" w14:paraId="084128A4"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57BA55"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1.</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42AF8"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Ôn tập</w:t>
            </w:r>
          </w:p>
        </w:tc>
      </w:tr>
      <w:tr w:rsidR="004B709E" w:rsidRPr="001912CA" w14:paraId="4C84D1FC" w14:textId="77777777" w:rsidTr="00951C4A">
        <w:tc>
          <w:tcPr>
            <w:tcW w:w="14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C0C610"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2.</w:t>
            </w:r>
          </w:p>
        </w:tc>
        <w:tc>
          <w:tcPr>
            <w:tcW w:w="82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7B2D46" w14:textId="77777777" w:rsidR="004B709E" w:rsidRPr="001912CA" w:rsidRDefault="004B709E" w:rsidP="001912CA">
            <w:pPr>
              <w:keepNext w:val="0"/>
              <w:keepLines w:val="0"/>
              <w:spacing w:before="0" w:after="160" w:line="259" w:lineRule="auto"/>
              <w:jc w:val="left"/>
              <w:rPr>
                <w:rFonts w:eastAsia="Calibri"/>
                <w:bCs/>
                <w:color w:val="000000"/>
              </w:rPr>
            </w:pPr>
            <w:r w:rsidRPr="001912CA">
              <w:rPr>
                <w:rFonts w:eastAsia="Calibri"/>
                <w:bCs/>
                <w:color w:val="000000"/>
              </w:rPr>
              <w:t>Kiểm tra</w:t>
            </w:r>
          </w:p>
        </w:tc>
      </w:tr>
    </w:tbl>
    <w:p w14:paraId="28EFD149" w14:textId="1DCF6859" w:rsidR="00E62143" w:rsidRPr="00615FBD" w:rsidRDefault="00E62143" w:rsidP="00271DF6">
      <w:pPr>
        <w:keepNext w:val="0"/>
        <w:keepLines w:val="0"/>
        <w:widowControl/>
        <w:spacing w:before="0" w:after="160" w:line="256" w:lineRule="auto"/>
        <w:jc w:val="left"/>
        <w:rPr>
          <w:rFonts w:eastAsia="Arial"/>
          <w:b/>
          <w:szCs w:val="32"/>
          <w:lang w:val="en-GB"/>
        </w:rPr>
      </w:pPr>
      <w:r>
        <w:rPr>
          <w:rFonts w:eastAsia="Arial"/>
          <w:b/>
          <w:szCs w:val="32"/>
          <w:lang w:val="vi-VN"/>
        </w:rPr>
        <w:br w:type="page"/>
      </w:r>
      <w:r w:rsidRPr="00282080">
        <w:rPr>
          <w:rFonts w:eastAsia="Arial"/>
          <w:b/>
          <w:szCs w:val="32"/>
          <w:lang w:val="vi-VN"/>
        </w:rPr>
        <w:lastRenderedPageBreak/>
        <w:t>PHỤ LỤC X</w:t>
      </w:r>
      <w:r>
        <w:rPr>
          <w:rFonts w:eastAsia="Arial"/>
          <w:b/>
          <w:szCs w:val="32"/>
          <w:lang w:val="en-GB"/>
        </w:rPr>
        <w:t>IV</w:t>
      </w:r>
    </w:p>
    <w:p w14:paraId="133CB0C5" w14:textId="77777777" w:rsidR="00E62143" w:rsidRDefault="00E62143" w:rsidP="00E62143">
      <w:pPr>
        <w:keepNext w:val="0"/>
        <w:keepLines w:val="0"/>
        <w:spacing w:after="120"/>
        <w:jc w:val="center"/>
        <w:outlineLvl w:val="1"/>
        <w:rPr>
          <w:rFonts w:eastAsia="Arial"/>
          <w:b/>
          <w:szCs w:val="32"/>
          <w:lang w:val="en-US"/>
        </w:rPr>
      </w:pPr>
      <w:bookmarkStart w:id="72" w:name="_Hlk229672504"/>
      <w:r w:rsidRPr="00282080">
        <w:rPr>
          <w:rFonts w:eastAsia="Arial"/>
          <w:b/>
          <w:szCs w:val="32"/>
          <w:lang w:val="vi-VN"/>
        </w:rPr>
        <w:t>QUY ĐỊNH VỀ HUẤN LUYỆN PHỤC HỒI ĐỐI VỚI</w:t>
      </w:r>
      <w:r>
        <w:rPr>
          <w:rFonts w:eastAsia="Arial"/>
          <w:b/>
          <w:szCs w:val="32"/>
          <w:lang w:val="en-GB"/>
        </w:rPr>
        <w:t xml:space="preserve"> NHÂN VIÊN VÀ </w:t>
      </w:r>
      <w:r w:rsidRPr="00282080">
        <w:rPr>
          <w:rFonts w:eastAsia="Arial"/>
          <w:b/>
          <w:szCs w:val="32"/>
          <w:lang w:val="vi-VN"/>
        </w:rPr>
        <w:t xml:space="preserve"> </w:t>
      </w:r>
      <w:r w:rsidRPr="00282080">
        <w:rPr>
          <w:rFonts w:eastAsia="Arial"/>
          <w:b/>
          <w:szCs w:val="32"/>
          <w:lang w:val="en-US"/>
        </w:rPr>
        <w:t xml:space="preserve">GIÁO VIÊN </w:t>
      </w:r>
      <w:r w:rsidRPr="00282080">
        <w:rPr>
          <w:rFonts w:eastAsia="Arial"/>
          <w:b/>
          <w:szCs w:val="32"/>
          <w:lang w:val="vi-VN"/>
        </w:rPr>
        <w:t>BẢO ĐẢM HOẠT ĐỘNG BAY</w:t>
      </w:r>
    </w:p>
    <w:bookmarkEnd w:id="72"/>
    <w:p w14:paraId="754F09BA" w14:textId="77777777" w:rsidR="00E62143" w:rsidRPr="008A0D5E" w:rsidRDefault="00E62143" w:rsidP="00E62143">
      <w:pPr>
        <w:rPr>
          <w:rFonts w:eastAsia="Arial"/>
        </w:rPr>
      </w:pPr>
    </w:p>
    <w:p w14:paraId="74351E8D" w14:textId="77777777" w:rsidR="00E62143" w:rsidRPr="00282080" w:rsidRDefault="00E62143" w:rsidP="00E62143">
      <w:pPr>
        <w:keepNext w:val="0"/>
        <w:keepLines w:val="0"/>
        <w:spacing w:before="0" w:after="160" w:line="259" w:lineRule="auto"/>
        <w:jc w:val="center"/>
        <w:rPr>
          <w:lang w:val="en-US"/>
        </w:rPr>
      </w:pPr>
      <w:r w:rsidRPr="00282080">
        <w:rPr>
          <w:lang w:val="en-US"/>
        </w:rPr>
        <w:t xml:space="preserve"> </w:t>
      </w:r>
      <w:r w:rsidRPr="00641862">
        <w:rPr>
          <w:lang w:val="en-US"/>
        </w:rPr>
        <w:t>(cần xây dựng lại nội dung huấn luyện)</w:t>
      </w:r>
    </w:p>
    <w:p w14:paraId="34E1FC56" w14:textId="77777777" w:rsidR="00E62143" w:rsidRPr="00282080" w:rsidRDefault="00E62143" w:rsidP="00E62143">
      <w:pPr>
        <w:keepNext w:val="0"/>
        <w:keepLines w:val="0"/>
        <w:spacing w:before="0" w:after="160" w:line="259" w:lineRule="auto"/>
        <w:jc w:val="left"/>
        <w:rPr>
          <w:lang w:val="en-US"/>
        </w:rPr>
      </w:pPr>
      <w:r w:rsidRPr="00282080">
        <w:rPr>
          <w:lang w:val="en-US"/>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2"/>
        <w:gridCol w:w="5313"/>
      </w:tblGrid>
      <w:tr w:rsidR="00E62143" w:rsidRPr="00282080" w14:paraId="3563949C" w14:textId="77777777" w:rsidTr="00951C4A">
        <w:tc>
          <w:tcPr>
            <w:tcW w:w="3752" w:type="dxa"/>
          </w:tcPr>
          <w:p w14:paraId="5C9A457C" w14:textId="77777777" w:rsidR="00E62143" w:rsidRPr="00282080" w:rsidRDefault="00E62143" w:rsidP="00951C4A">
            <w:pPr>
              <w:spacing w:before="0" w:after="120" w:line="276" w:lineRule="auto"/>
              <w:ind w:firstLine="720"/>
              <w:rPr>
                <w:rFonts w:eastAsia="Calibri"/>
                <w:color w:val="000000" w:themeColor="text1"/>
                <w:szCs w:val="27"/>
              </w:rPr>
            </w:pPr>
            <w:r w:rsidRPr="00282080">
              <w:rPr>
                <w:rFonts w:eastAsia="Calibri"/>
                <w:color w:val="000000" w:themeColor="text1"/>
                <w:szCs w:val="27"/>
              </w:rPr>
              <w:t>Thời gian ngắt quãng</w:t>
            </w:r>
          </w:p>
        </w:tc>
        <w:tc>
          <w:tcPr>
            <w:tcW w:w="5313" w:type="dxa"/>
          </w:tcPr>
          <w:p w14:paraId="25688283" w14:textId="77777777" w:rsidR="00E62143" w:rsidRPr="00282080" w:rsidRDefault="00E62143" w:rsidP="00951C4A">
            <w:pPr>
              <w:spacing w:before="0" w:after="120" w:line="276" w:lineRule="auto"/>
              <w:ind w:firstLine="720"/>
              <w:rPr>
                <w:rFonts w:eastAsia="Calibri"/>
                <w:color w:val="000000" w:themeColor="text1"/>
                <w:szCs w:val="27"/>
              </w:rPr>
            </w:pPr>
            <w:r w:rsidRPr="00282080">
              <w:rPr>
                <w:rFonts w:eastAsia="Calibri"/>
                <w:color w:val="000000" w:themeColor="text1"/>
                <w:szCs w:val="27"/>
              </w:rPr>
              <w:t>Nội dung huấn luyện</w:t>
            </w:r>
          </w:p>
        </w:tc>
      </w:tr>
      <w:tr w:rsidR="00E62143" w:rsidRPr="00282080" w14:paraId="53F67DF0" w14:textId="77777777" w:rsidTr="00951C4A">
        <w:tc>
          <w:tcPr>
            <w:tcW w:w="3752" w:type="dxa"/>
          </w:tcPr>
          <w:p w14:paraId="48490747" w14:textId="77777777" w:rsidR="00E62143" w:rsidRPr="00282080" w:rsidRDefault="00E62143" w:rsidP="00951C4A">
            <w:pPr>
              <w:tabs>
                <w:tab w:val="left" w:pos="1134"/>
              </w:tabs>
              <w:suppressAutoHyphens/>
              <w:spacing w:before="0" w:after="120" w:line="276" w:lineRule="auto"/>
              <w:rPr>
                <w:rFonts w:eastAsia="Calibri"/>
                <w:bCs/>
                <w:color w:val="000000" w:themeColor="text1"/>
                <w:szCs w:val="27"/>
              </w:rPr>
            </w:pPr>
            <w:r w:rsidRPr="00282080">
              <w:rPr>
                <w:rFonts w:eastAsia="Calibri"/>
                <w:bCs/>
                <w:color w:val="000000" w:themeColor="text1"/>
                <w:szCs w:val="27"/>
              </w:rPr>
              <w:t>Dưới 6 tháng</w:t>
            </w:r>
          </w:p>
        </w:tc>
        <w:tc>
          <w:tcPr>
            <w:tcW w:w="5313" w:type="dxa"/>
          </w:tcPr>
          <w:p w14:paraId="34A90A22" w14:textId="77777777" w:rsidR="00E62143" w:rsidRPr="00282080" w:rsidRDefault="00E62143" w:rsidP="00951C4A">
            <w:pPr>
              <w:spacing w:before="0" w:after="120" w:line="276" w:lineRule="auto"/>
              <w:rPr>
                <w:rFonts w:eastAsia="Calibri"/>
                <w:color w:val="000000" w:themeColor="text1"/>
                <w:szCs w:val="27"/>
              </w:rPr>
            </w:pPr>
            <w:r w:rsidRPr="00282080">
              <w:rPr>
                <w:rFonts w:eastAsia="Calibri"/>
                <w:color w:val="000000" w:themeColor="text1"/>
                <w:szCs w:val="27"/>
              </w:rPr>
              <w:t>Không yêu cầu.</w:t>
            </w:r>
          </w:p>
        </w:tc>
      </w:tr>
      <w:tr w:rsidR="00E62143" w:rsidRPr="00282080" w14:paraId="6849251C" w14:textId="77777777" w:rsidTr="00951C4A">
        <w:tc>
          <w:tcPr>
            <w:tcW w:w="3752" w:type="dxa"/>
          </w:tcPr>
          <w:p w14:paraId="324A33E2" w14:textId="77777777" w:rsidR="00E62143" w:rsidRDefault="00E62143" w:rsidP="00951C4A">
            <w:pPr>
              <w:tabs>
                <w:tab w:val="left" w:pos="1134"/>
              </w:tabs>
              <w:suppressAutoHyphens/>
              <w:spacing w:before="0" w:after="120" w:line="276" w:lineRule="auto"/>
              <w:rPr>
                <w:rFonts w:eastAsia="Calibri"/>
                <w:bCs/>
                <w:color w:val="000000" w:themeColor="text1"/>
                <w:szCs w:val="27"/>
              </w:rPr>
            </w:pPr>
            <w:r w:rsidRPr="00282080">
              <w:rPr>
                <w:rFonts w:eastAsia="Calibri"/>
                <w:bCs/>
                <w:color w:val="000000" w:themeColor="text1"/>
                <w:szCs w:val="27"/>
              </w:rPr>
              <w:t xml:space="preserve">Từ </w:t>
            </w:r>
            <w:r>
              <w:rPr>
                <w:rFonts w:eastAsia="Calibri"/>
                <w:bCs/>
                <w:color w:val="000000" w:themeColor="text1"/>
                <w:szCs w:val="27"/>
              </w:rPr>
              <w:t>6</w:t>
            </w:r>
            <w:r w:rsidRPr="00282080">
              <w:rPr>
                <w:rFonts w:eastAsia="Calibri"/>
                <w:bCs/>
                <w:color w:val="000000" w:themeColor="text1"/>
                <w:szCs w:val="27"/>
              </w:rPr>
              <w:t xml:space="preserve"> tháng tới dưới</w:t>
            </w:r>
            <w:r>
              <w:rPr>
                <w:rFonts w:eastAsia="Calibri"/>
                <w:bCs/>
                <w:color w:val="000000" w:themeColor="text1"/>
                <w:szCs w:val="27"/>
              </w:rPr>
              <w:t xml:space="preserve"> 12</w:t>
            </w:r>
            <w:r w:rsidRPr="00282080">
              <w:rPr>
                <w:rFonts w:eastAsia="Calibri"/>
                <w:bCs/>
                <w:color w:val="000000" w:themeColor="text1"/>
                <w:szCs w:val="27"/>
              </w:rPr>
              <w:t xml:space="preserve"> tháng</w:t>
            </w:r>
          </w:p>
          <w:p w14:paraId="63B53AD1" w14:textId="77777777" w:rsidR="00E62143" w:rsidRPr="00282080" w:rsidRDefault="00E62143" w:rsidP="00951C4A">
            <w:pPr>
              <w:tabs>
                <w:tab w:val="left" w:pos="1134"/>
              </w:tabs>
              <w:suppressAutoHyphens/>
              <w:spacing w:before="0" w:after="120" w:line="276" w:lineRule="auto"/>
              <w:rPr>
                <w:rFonts w:eastAsia="Calibri"/>
                <w:bCs/>
                <w:color w:val="000000" w:themeColor="text1"/>
                <w:szCs w:val="27"/>
              </w:rPr>
            </w:pPr>
            <w:r>
              <w:rPr>
                <w:rFonts w:eastAsia="Calibri"/>
                <w:bCs/>
                <w:color w:val="000000" w:themeColor="text1"/>
                <w:szCs w:val="27"/>
              </w:rPr>
              <w:t>(đối với kiểm soát viên không lưu)</w:t>
            </w:r>
          </w:p>
        </w:tc>
        <w:tc>
          <w:tcPr>
            <w:tcW w:w="5313" w:type="dxa"/>
          </w:tcPr>
          <w:p w14:paraId="3A9E5C56" w14:textId="77777777" w:rsidR="00E62143" w:rsidRPr="00282080" w:rsidRDefault="00E62143" w:rsidP="00951C4A">
            <w:pPr>
              <w:spacing w:before="0" w:after="120" w:line="276" w:lineRule="auto"/>
              <w:rPr>
                <w:rFonts w:eastAsia="Calibri"/>
                <w:color w:val="000000" w:themeColor="text1"/>
                <w:szCs w:val="27"/>
              </w:rPr>
            </w:pPr>
            <w:r w:rsidRPr="00282080">
              <w:rPr>
                <w:rFonts w:eastAsia="Calibri"/>
                <w:color w:val="000000" w:themeColor="text1"/>
                <w:szCs w:val="27"/>
              </w:rPr>
              <w:t xml:space="preserve">Huấn luyện </w:t>
            </w:r>
            <w:r>
              <w:rPr>
                <w:rFonts w:eastAsia="Calibri"/>
                <w:color w:val="000000" w:themeColor="text1"/>
                <w:szCs w:val="27"/>
              </w:rPr>
              <w:t xml:space="preserve">định kỳ </w:t>
            </w:r>
          </w:p>
        </w:tc>
      </w:tr>
      <w:tr w:rsidR="00E62143" w:rsidRPr="00282080" w14:paraId="7969B55B" w14:textId="77777777" w:rsidTr="00951C4A">
        <w:tc>
          <w:tcPr>
            <w:tcW w:w="3752" w:type="dxa"/>
          </w:tcPr>
          <w:p w14:paraId="59218327" w14:textId="77777777" w:rsidR="00E62143" w:rsidRDefault="00E62143" w:rsidP="00951C4A">
            <w:pPr>
              <w:tabs>
                <w:tab w:val="left" w:pos="1134"/>
              </w:tabs>
              <w:suppressAutoHyphens/>
              <w:spacing w:before="0" w:after="120" w:line="276" w:lineRule="auto"/>
              <w:rPr>
                <w:rFonts w:eastAsia="Calibri"/>
                <w:bCs/>
                <w:color w:val="000000" w:themeColor="text1"/>
                <w:szCs w:val="27"/>
              </w:rPr>
            </w:pPr>
            <w:r w:rsidRPr="00282080">
              <w:rPr>
                <w:rFonts w:eastAsia="Calibri"/>
                <w:bCs/>
                <w:color w:val="000000" w:themeColor="text1"/>
                <w:szCs w:val="27"/>
              </w:rPr>
              <w:t xml:space="preserve">Từ </w:t>
            </w:r>
            <w:r>
              <w:rPr>
                <w:rFonts w:eastAsia="Calibri"/>
                <w:bCs/>
                <w:color w:val="000000" w:themeColor="text1"/>
                <w:szCs w:val="27"/>
              </w:rPr>
              <w:t>6</w:t>
            </w:r>
            <w:r w:rsidRPr="00282080">
              <w:rPr>
                <w:rFonts w:eastAsia="Calibri"/>
                <w:bCs/>
                <w:color w:val="000000" w:themeColor="text1"/>
                <w:szCs w:val="27"/>
              </w:rPr>
              <w:t xml:space="preserve"> tháng tới dưới 24 tháng</w:t>
            </w:r>
          </w:p>
          <w:p w14:paraId="75B16327" w14:textId="77777777" w:rsidR="00E62143" w:rsidRPr="00282080" w:rsidRDefault="00E62143" w:rsidP="00951C4A">
            <w:pPr>
              <w:tabs>
                <w:tab w:val="left" w:pos="1134"/>
              </w:tabs>
              <w:suppressAutoHyphens/>
              <w:spacing w:before="0" w:after="120" w:line="276" w:lineRule="auto"/>
              <w:rPr>
                <w:rFonts w:eastAsia="Calibri"/>
                <w:bCs/>
                <w:color w:val="000000" w:themeColor="text1"/>
                <w:szCs w:val="27"/>
              </w:rPr>
            </w:pPr>
            <w:r>
              <w:rPr>
                <w:rFonts w:eastAsia="Calibri"/>
                <w:bCs/>
                <w:color w:val="000000" w:themeColor="text1"/>
                <w:szCs w:val="27"/>
              </w:rPr>
              <w:t>(đối với các loại hình nhân viên khác)</w:t>
            </w:r>
          </w:p>
        </w:tc>
        <w:tc>
          <w:tcPr>
            <w:tcW w:w="5313" w:type="dxa"/>
          </w:tcPr>
          <w:p w14:paraId="3135D644" w14:textId="77777777" w:rsidR="00E62143" w:rsidRPr="00282080" w:rsidRDefault="00E62143" w:rsidP="00951C4A">
            <w:pPr>
              <w:spacing w:before="0" w:after="120" w:line="276" w:lineRule="auto"/>
              <w:rPr>
                <w:rFonts w:eastAsia="Calibri"/>
                <w:color w:val="000000" w:themeColor="text1"/>
                <w:szCs w:val="27"/>
              </w:rPr>
            </w:pPr>
            <w:r w:rsidRPr="00282080">
              <w:rPr>
                <w:rFonts w:eastAsia="Calibri"/>
                <w:color w:val="000000" w:themeColor="text1"/>
                <w:szCs w:val="27"/>
              </w:rPr>
              <w:t xml:space="preserve">Huấn luyện </w:t>
            </w:r>
            <w:r>
              <w:rPr>
                <w:rFonts w:eastAsia="Calibri"/>
                <w:color w:val="000000" w:themeColor="text1"/>
                <w:szCs w:val="27"/>
              </w:rPr>
              <w:t>định kỳ</w:t>
            </w:r>
          </w:p>
        </w:tc>
      </w:tr>
      <w:tr w:rsidR="00E62143" w:rsidRPr="00282080" w14:paraId="5C314A26" w14:textId="77777777" w:rsidTr="00951C4A">
        <w:tc>
          <w:tcPr>
            <w:tcW w:w="3752" w:type="dxa"/>
          </w:tcPr>
          <w:p w14:paraId="675F6F46" w14:textId="77777777" w:rsidR="00E62143" w:rsidRPr="00282080" w:rsidRDefault="00E62143" w:rsidP="00951C4A">
            <w:pPr>
              <w:tabs>
                <w:tab w:val="left" w:pos="1134"/>
              </w:tabs>
              <w:suppressAutoHyphens/>
              <w:spacing w:before="0" w:after="120" w:line="276" w:lineRule="auto"/>
              <w:rPr>
                <w:rFonts w:eastAsia="Calibri"/>
                <w:bCs/>
                <w:color w:val="000000" w:themeColor="text1"/>
                <w:szCs w:val="27"/>
              </w:rPr>
            </w:pPr>
            <w:r w:rsidRPr="00282080">
              <w:rPr>
                <w:rFonts w:eastAsia="Calibri"/>
                <w:bCs/>
                <w:color w:val="000000" w:themeColor="text1"/>
                <w:szCs w:val="27"/>
              </w:rPr>
              <w:t>Từ 24 tháng trở lên</w:t>
            </w:r>
          </w:p>
        </w:tc>
        <w:tc>
          <w:tcPr>
            <w:tcW w:w="5313" w:type="dxa"/>
          </w:tcPr>
          <w:p w14:paraId="533CBD26" w14:textId="77777777" w:rsidR="00E62143" w:rsidRPr="00282080" w:rsidRDefault="00E62143" w:rsidP="00951C4A">
            <w:pPr>
              <w:spacing w:before="0" w:after="120" w:line="276" w:lineRule="auto"/>
              <w:rPr>
                <w:rFonts w:eastAsia="Calibri"/>
                <w:color w:val="000000" w:themeColor="text1"/>
                <w:szCs w:val="27"/>
                <w:lang w:val="en-US"/>
              </w:rPr>
            </w:pPr>
            <w:r w:rsidRPr="00282080">
              <w:rPr>
                <w:rFonts w:eastAsia="Calibri"/>
                <w:color w:val="000000" w:themeColor="text1"/>
                <w:szCs w:val="27"/>
                <w:lang w:val="en-US"/>
              </w:rPr>
              <w:t>Huấn luyện năng định</w:t>
            </w:r>
          </w:p>
        </w:tc>
      </w:tr>
    </w:tbl>
    <w:p w14:paraId="0D76FDB5" w14:textId="66D11504" w:rsidR="00E62143" w:rsidRDefault="00E62143">
      <w:pPr>
        <w:rPr>
          <w:rFonts w:eastAsia="Arial"/>
          <w:b/>
          <w:szCs w:val="32"/>
          <w:lang w:val="vi-VN"/>
        </w:rPr>
      </w:pPr>
    </w:p>
    <w:p w14:paraId="4179503F" w14:textId="79CD5965" w:rsidR="00923D68" w:rsidRPr="00923D68" w:rsidRDefault="00E62143" w:rsidP="00923D68">
      <w:pPr>
        <w:keepNext w:val="0"/>
        <w:keepLines w:val="0"/>
        <w:spacing w:after="120"/>
        <w:jc w:val="center"/>
        <w:outlineLvl w:val="1"/>
        <w:rPr>
          <w:rFonts w:eastAsia="Arial"/>
          <w:b/>
          <w:szCs w:val="32"/>
          <w:lang w:val="en-US"/>
        </w:rPr>
      </w:pPr>
      <w:r>
        <w:rPr>
          <w:rFonts w:eastAsia="Arial"/>
          <w:b/>
          <w:szCs w:val="32"/>
          <w:lang w:val="vi-VN"/>
        </w:rPr>
        <w:br w:type="page"/>
      </w:r>
      <w:r w:rsidR="00923D68" w:rsidRPr="00282080">
        <w:rPr>
          <w:rFonts w:eastAsia="Arial"/>
          <w:b/>
          <w:szCs w:val="32"/>
          <w:lang w:val="vi-VN"/>
        </w:rPr>
        <w:lastRenderedPageBreak/>
        <w:t>PHỤ LỤC X</w:t>
      </w:r>
      <w:r w:rsidR="00923D68">
        <w:rPr>
          <w:rFonts w:eastAsia="Arial"/>
          <w:b/>
          <w:szCs w:val="32"/>
          <w:lang w:val="en-US"/>
        </w:rPr>
        <w:t>V</w:t>
      </w:r>
    </w:p>
    <w:p w14:paraId="660867C3" w14:textId="77777777" w:rsidR="00923D68" w:rsidRDefault="00923D68" w:rsidP="00923D68">
      <w:pPr>
        <w:keepNext w:val="0"/>
        <w:keepLines w:val="0"/>
        <w:spacing w:after="120"/>
        <w:jc w:val="center"/>
        <w:outlineLvl w:val="1"/>
        <w:rPr>
          <w:rFonts w:eastAsia="Arial"/>
          <w:b/>
          <w:szCs w:val="32"/>
          <w:lang w:val="en-US"/>
        </w:rPr>
      </w:pPr>
      <w:r w:rsidRPr="00282080">
        <w:rPr>
          <w:rFonts w:eastAsia="Arial"/>
          <w:b/>
          <w:szCs w:val="32"/>
          <w:lang w:val="vi-VN"/>
        </w:rPr>
        <w:t xml:space="preserve">TIÊU CHÍ ĐÁNH GIÁ </w:t>
      </w:r>
      <w:r>
        <w:rPr>
          <w:rFonts w:eastAsia="Arial"/>
          <w:b/>
          <w:szCs w:val="32"/>
          <w:lang w:val="en-GB"/>
        </w:rPr>
        <w:t>TRÌNH ĐỘ</w:t>
      </w:r>
      <w:r w:rsidRPr="00282080">
        <w:rPr>
          <w:rFonts w:eastAsia="Arial"/>
          <w:b/>
          <w:szCs w:val="32"/>
          <w:lang w:val="vi-VN"/>
        </w:rPr>
        <w:t xml:space="preserve"> THÔNG THẠO</w:t>
      </w:r>
      <w:r>
        <w:rPr>
          <w:rFonts w:eastAsia="Arial"/>
          <w:b/>
          <w:szCs w:val="32"/>
          <w:lang w:val="en-GB"/>
        </w:rPr>
        <w:t xml:space="preserve"> NGÔN NG</w:t>
      </w:r>
      <w:r w:rsidRPr="00282080">
        <w:rPr>
          <w:rFonts w:eastAsia="Arial"/>
          <w:b/>
          <w:szCs w:val="32"/>
          <w:lang w:val="vi-VN"/>
        </w:rPr>
        <w:t xml:space="preserve"> TIẾNG ANH CHO NHÂN VIÊN BẢO ĐẢM HOẠT ĐỘNG BAY</w:t>
      </w:r>
    </w:p>
    <w:p w14:paraId="640113E3" w14:textId="77777777" w:rsidR="00923D68" w:rsidRPr="00282080" w:rsidRDefault="00923D68" w:rsidP="00923D68">
      <w:pPr>
        <w:keepNext w:val="0"/>
        <w:keepLines w:val="0"/>
        <w:spacing w:before="0" w:after="160" w:line="259" w:lineRule="auto"/>
        <w:jc w:val="left"/>
      </w:pPr>
    </w:p>
    <w:tbl>
      <w:tblPr>
        <w:tblStyle w:val="TableGrid2"/>
        <w:tblW w:w="9648" w:type="dxa"/>
        <w:tblInd w:w="-113" w:type="dxa"/>
        <w:tblLook w:val="04A0" w:firstRow="1" w:lastRow="0" w:firstColumn="1" w:lastColumn="0" w:noHBand="0" w:noVBand="1"/>
      </w:tblPr>
      <w:tblGrid>
        <w:gridCol w:w="1088"/>
        <w:gridCol w:w="1349"/>
        <w:gridCol w:w="1363"/>
        <w:gridCol w:w="1412"/>
        <w:gridCol w:w="1671"/>
        <w:gridCol w:w="1351"/>
        <w:gridCol w:w="1414"/>
      </w:tblGrid>
      <w:tr w:rsidR="00923D68" w:rsidRPr="00671749" w14:paraId="42F406A4" w14:textId="77777777" w:rsidTr="00951C4A">
        <w:trPr>
          <w:tblHeader/>
        </w:trPr>
        <w:tc>
          <w:tcPr>
            <w:tcW w:w="884" w:type="dxa"/>
            <w:shd w:val="clear" w:color="auto" w:fill="D9D9D9"/>
          </w:tcPr>
          <w:p w14:paraId="1864D498" w14:textId="77777777" w:rsidR="00923D68" w:rsidRPr="00671749" w:rsidRDefault="00923D68" w:rsidP="00951C4A">
            <w:pPr>
              <w:widowControl w:val="0"/>
              <w:spacing w:after="160" w:line="259" w:lineRule="auto"/>
              <w:rPr>
                <w:rFonts w:eastAsia="Times New Roman"/>
                <w:b/>
                <w:bCs/>
                <w:sz w:val="24"/>
                <w:lang w:val="it-IT"/>
                <w14:ligatures w14:val="none"/>
              </w:rPr>
            </w:pPr>
            <w:r w:rsidRPr="00671749">
              <w:rPr>
                <w:rFonts w:eastAsia="Times New Roman"/>
                <w:b/>
                <w:bCs/>
                <w:sz w:val="24"/>
                <w14:ligatures w14:val="none"/>
              </w:rPr>
              <w:t>MỨC ĐỘ</w:t>
            </w:r>
          </w:p>
        </w:tc>
        <w:tc>
          <w:tcPr>
            <w:tcW w:w="1437" w:type="dxa"/>
            <w:shd w:val="clear" w:color="auto" w:fill="D9D9D9"/>
          </w:tcPr>
          <w:p w14:paraId="6F3C789F" w14:textId="77777777" w:rsidR="00923D68" w:rsidRPr="00671749" w:rsidRDefault="00923D68" w:rsidP="00951C4A">
            <w:pPr>
              <w:widowControl w:val="0"/>
              <w:spacing w:after="160" w:line="259" w:lineRule="auto"/>
              <w:rPr>
                <w:rFonts w:eastAsia="Times New Roman"/>
                <w:b/>
                <w:bCs/>
                <w:sz w:val="24"/>
                <w14:ligatures w14:val="none"/>
              </w:rPr>
            </w:pPr>
            <w:r w:rsidRPr="00671749">
              <w:rPr>
                <w:rFonts w:eastAsia="Times New Roman"/>
                <w:b/>
                <w:bCs/>
                <w:sz w:val="24"/>
                <w14:ligatures w14:val="none"/>
              </w:rPr>
              <w:t>PHÁT ÂM</w:t>
            </w:r>
          </w:p>
          <w:p w14:paraId="7DEC6ECF" w14:textId="77777777" w:rsidR="00923D68" w:rsidRPr="00671749" w:rsidRDefault="00923D68" w:rsidP="00951C4A">
            <w:pPr>
              <w:widowControl w:val="0"/>
              <w:spacing w:after="160" w:line="259" w:lineRule="auto"/>
              <w:rPr>
                <w:rFonts w:eastAsia="Times New Roman"/>
                <w:b/>
                <w:bCs/>
                <w:sz w:val="24"/>
                <w:lang w:val="it-IT"/>
                <w14:ligatures w14:val="none"/>
              </w:rPr>
            </w:pPr>
          </w:p>
        </w:tc>
        <w:tc>
          <w:tcPr>
            <w:tcW w:w="1375" w:type="dxa"/>
            <w:shd w:val="clear" w:color="auto" w:fill="D9D9D9"/>
          </w:tcPr>
          <w:p w14:paraId="7263EF8F" w14:textId="77777777" w:rsidR="00923D68" w:rsidRPr="00671749" w:rsidRDefault="00923D68" w:rsidP="00951C4A">
            <w:pPr>
              <w:widowControl w:val="0"/>
              <w:spacing w:after="160" w:line="259" w:lineRule="auto"/>
              <w:rPr>
                <w:rFonts w:eastAsia="Times New Roman"/>
                <w:b/>
                <w:bCs/>
                <w:sz w:val="24"/>
                <w:lang w:val="it-IT"/>
                <w14:ligatures w14:val="none"/>
              </w:rPr>
            </w:pPr>
            <w:r w:rsidRPr="00671749">
              <w:rPr>
                <w:rFonts w:eastAsia="Times New Roman"/>
                <w:b/>
                <w:bCs/>
                <w:sz w:val="24"/>
                <w14:ligatures w14:val="none"/>
              </w:rPr>
              <w:t>CẤU TRÚC NGỮ PHÁP</w:t>
            </w:r>
          </w:p>
        </w:tc>
        <w:tc>
          <w:tcPr>
            <w:tcW w:w="1524" w:type="dxa"/>
            <w:shd w:val="clear" w:color="auto" w:fill="D9D9D9"/>
          </w:tcPr>
          <w:p w14:paraId="7EEA4498" w14:textId="77777777" w:rsidR="00923D68" w:rsidRPr="00671749" w:rsidRDefault="00923D68" w:rsidP="00951C4A">
            <w:pPr>
              <w:widowControl w:val="0"/>
              <w:spacing w:after="160" w:line="259" w:lineRule="auto"/>
              <w:rPr>
                <w:rFonts w:eastAsia="Times New Roman"/>
                <w:b/>
                <w:bCs/>
                <w:sz w:val="24"/>
                <w14:ligatures w14:val="none"/>
              </w:rPr>
            </w:pPr>
            <w:r w:rsidRPr="00671749">
              <w:rPr>
                <w:rFonts w:eastAsia="Times New Roman"/>
                <w:b/>
                <w:bCs/>
                <w:sz w:val="24"/>
                <w14:ligatures w14:val="none"/>
              </w:rPr>
              <w:t>TỪ VỰNG</w:t>
            </w:r>
          </w:p>
          <w:p w14:paraId="7C5680F6" w14:textId="77777777" w:rsidR="00923D68" w:rsidRPr="00671749" w:rsidRDefault="00923D68" w:rsidP="00951C4A">
            <w:pPr>
              <w:widowControl w:val="0"/>
              <w:spacing w:after="160" w:line="259" w:lineRule="auto"/>
              <w:rPr>
                <w:rFonts w:eastAsia="Times New Roman"/>
                <w:b/>
                <w:bCs/>
                <w:sz w:val="24"/>
                <w:lang w:val="it-IT"/>
                <w14:ligatures w14:val="none"/>
              </w:rPr>
            </w:pPr>
          </w:p>
        </w:tc>
        <w:tc>
          <w:tcPr>
            <w:tcW w:w="1440" w:type="dxa"/>
            <w:shd w:val="clear" w:color="auto" w:fill="D9D9D9"/>
          </w:tcPr>
          <w:p w14:paraId="1D9E666A" w14:textId="77777777" w:rsidR="00923D68" w:rsidRPr="00671749" w:rsidRDefault="00923D68" w:rsidP="00951C4A">
            <w:pPr>
              <w:widowControl w:val="0"/>
              <w:spacing w:after="160" w:line="259" w:lineRule="auto"/>
              <w:rPr>
                <w:rFonts w:eastAsia="Times New Roman"/>
                <w:b/>
                <w:bCs/>
                <w:sz w:val="24"/>
                <w:lang w:val="it-IT"/>
                <w14:ligatures w14:val="none"/>
              </w:rPr>
            </w:pPr>
            <w:r w:rsidRPr="00671749">
              <w:rPr>
                <w:rFonts w:eastAsia="Times New Roman"/>
                <w:b/>
                <w:bCs/>
                <w:sz w:val="24"/>
                <w14:ligatures w14:val="none"/>
              </w:rPr>
              <w:t>TRÔI CHẢY</w:t>
            </w:r>
          </w:p>
        </w:tc>
        <w:tc>
          <w:tcPr>
            <w:tcW w:w="1440" w:type="dxa"/>
            <w:shd w:val="clear" w:color="auto" w:fill="D9D9D9"/>
          </w:tcPr>
          <w:p w14:paraId="60CBAC86" w14:textId="77777777" w:rsidR="00923D68" w:rsidRPr="00671749" w:rsidRDefault="00923D68" w:rsidP="00951C4A">
            <w:pPr>
              <w:widowControl w:val="0"/>
              <w:spacing w:after="160" w:line="259" w:lineRule="auto"/>
              <w:rPr>
                <w:rFonts w:eastAsia="Times New Roman"/>
                <w:b/>
                <w:bCs/>
                <w:sz w:val="24"/>
                <w:lang w:val="it-IT"/>
                <w14:ligatures w14:val="none"/>
              </w:rPr>
            </w:pPr>
            <w:r w:rsidRPr="00671749">
              <w:rPr>
                <w:rFonts w:eastAsia="Times New Roman"/>
                <w:b/>
                <w:bCs/>
                <w:sz w:val="24"/>
                <w14:ligatures w14:val="none"/>
              </w:rPr>
              <w:t>MỨC ĐỘ HIỂU</w:t>
            </w:r>
          </w:p>
        </w:tc>
        <w:tc>
          <w:tcPr>
            <w:tcW w:w="1548" w:type="dxa"/>
            <w:shd w:val="clear" w:color="auto" w:fill="D9D9D9"/>
          </w:tcPr>
          <w:p w14:paraId="00A67D7B" w14:textId="77777777" w:rsidR="00923D68" w:rsidRPr="00671749" w:rsidRDefault="00923D68" w:rsidP="00951C4A">
            <w:pPr>
              <w:widowControl w:val="0"/>
              <w:spacing w:after="160" w:line="259" w:lineRule="auto"/>
              <w:rPr>
                <w:rFonts w:eastAsia="Times New Roman"/>
                <w:b/>
                <w:bCs/>
                <w:sz w:val="24"/>
                <w14:ligatures w14:val="none"/>
              </w:rPr>
            </w:pPr>
            <w:r w:rsidRPr="00671749">
              <w:rPr>
                <w:rFonts w:eastAsia="Times New Roman"/>
                <w:b/>
                <w:bCs/>
                <w:sz w:val="24"/>
                <w14:ligatures w14:val="none"/>
              </w:rPr>
              <w:t>PHẢN XẠ</w:t>
            </w:r>
          </w:p>
          <w:p w14:paraId="0E288146" w14:textId="77777777" w:rsidR="00923D68" w:rsidRPr="00671749" w:rsidRDefault="00923D68" w:rsidP="00951C4A">
            <w:pPr>
              <w:widowControl w:val="0"/>
              <w:spacing w:after="160" w:line="259" w:lineRule="auto"/>
              <w:rPr>
                <w:rFonts w:eastAsia="Times New Roman"/>
                <w:b/>
                <w:bCs/>
                <w:sz w:val="24"/>
                <w:lang w:val="it-IT"/>
                <w14:ligatures w14:val="none"/>
              </w:rPr>
            </w:pPr>
          </w:p>
        </w:tc>
      </w:tr>
      <w:tr w:rsidR="00923D68" w:rsidRPr="00282080" w14:paraId="2728C0B7" w14:textId="77777777" w:rsidTr="00951C4A">
        <w:tc>
          <w:tcPr>
            <w:tcW w:w="884" w:type="dxa"/>
          </w:tcPr>
          <w:p w14:paraId="26AF8700" w14:textId="77777777" w:rsidR="00923D68" w:rsidRPr="00282080" w:rsidRDefault="00923D68" w:rsidP="00951C4A">
            <w:pPr>
              <w:widowControl w:val="0"/>
              <w:spacing w:after="160" w:line="259" w:lineRule="auto"/>
              <w:rPr>
                <w:rFonts w:eastAsia="Times New Roman"/>
                <w:szCs w:val="28"/>
                <w:lang w:val="it-IT"/>
                <w14:ligatures w14:val="none"/>
              </w:rPr>
            </w:pPr>
          </w:p>
        </w:tc>
        <w:tc>
          <w:tcPr>
            <w:tcW w:w="1437" w:type="dxa"/>
          </w:tcPr>
          <w:p w14:paraId="36DADCD3" w14:textId="77777777" w:rsidR="00923D68" w:rsidRPr="00282080" w:rsidRDefault="00923D68" w:rsidP="00951C4A">
            <w:pPr>
              <w:widowControl w:val="0"/>
              <w:spacing w:after="160" w:line="259" w:lineRule="auto"/>
              <w:rPr>
                <w:rFonts w:eastAsia="Times New Roman"/>
                <w:szCs w:val="28"/>
                <w:lang w:val="it-IT"/>
                <w14:ligatures w14:val="none"/>
              </w:rPr>
            </w:pPr>
            <w:r w:rsidRPr="00282080">
              <w:rPr>
                <w:rFonts w:eastAsia="Times New Roman"/>
                <w:szCs w:val="28"/>
                <w:lang w:val="de-DE"/>
                <w14:ligatures w14:val="none"/>
              </w:rPr>
              <w:t>Sử dụng ngôn ngữ và giọng phát âm riêng dễ hiểu đối với Cộng đồng Hàng không</w:t>
            </w:r>
          </w:p>
        </w:tc>
        <w:tc>
          <w:tcPr>
            <w:tcW w:w="1375" w:type="dxa"/>
          </w:tcPr>
          <w:p w14:paraId="05564B9E" w14:textId="77777777" w:rsidR="00923D68" w:rsidRPr="00282080" w:rsidRDefault="00923D68" w:rsidP="00951C4A">
            <w:pPr>
              <w:widowControl w:val="0"/>
              <w:spacing w:after="160" w:line="259" w:lineRule="auto"/>
              <w:rPr>
                <w:rFonts w:eastAsia="Times New Roman"/>
                <w:szCs w:val="28"/>
                <w:lang w:val="it-IT"/>
                <w14:ligatures w14:val="none"/>
              </w:rPr>
            </w:pPr>
            <w:r w:rsidRPr="00282080">
              <w:rPr>
                <w:rFonts w:eastAsia="Times New Roman"/>
                <w:szCs w:val="28"/>
                <w:lang w:val="de-DE"/>
                <w14:ligatures w14:val="none"/>
              </w:rPr>
              <w:t>Cấu trúc ngữ pháp liên quan và các mẫu câu được định dạng bởi các chức năng ngôn ngữ phù hợp với nhiệm vụ</w:t>
            </w:r>
          </w:p>
        </w:tc>
        <w:tc>
          <w:tcPr>
            <w:tcW w:w="1524" w:type="dxa"/>
          </w:tcPr>
          <w:p w14:paraId="5A9FB261" w14:textId="77777777" w:rsidR="00923D68" w:rsidRPr="00282080" w:rsidRDefault="00923D68" w:rsidP="00951C4A">
            <w:pPr>
              <w:widowControl w:val="0"/>
              <w:spacing w:after="160" w:line="259" w:lineRule="auto"/>
              <w:rPr>
                <w:rFonts w:eastAsia="Times New Roman"/>
                <w:szCs w:val="28"/>
                <w:lang w:val="it-IT"/>
                <w14:ligatures w14:val="none"/>
              </w:rPr>
            </w:pPr>
          </w:p>
        </w:tc>
        <w:tc>
          <w:tcPr>
            <w:tcW w:w="1440" w:type="dxa"/>
          </w:tcPr>
          <w:p w14:paraId="3B8B261B" w14:textId="77777777" w:rsidR="00923D68" w:rsidRPr="00282080" w:rsidRDefault="00923D68" w:rsidP="00951C4A">
            <w:pPr>
              <w:widowControl w:val="0"/>
              <w:spacing w:after="160" w:line="259" w:lineRule="auto"/>
              <w:rPr>
                <w:rFonts w:eastAsia="Times New Roman"/>
                <w:szCs w:val="28"/>
                <w:lang w:val="it-IT"/>
                <w14:ligatures w14:val="none"/>
              </w:rPr>
            </w:pPr>
          </w:p>
        </w:tc>
        <w:tc>
          <w:tcPr>
            <w:tcW w:w="1440" w:type="dxa"/>
          </w:tcPr>
          <w:p w14:paraId="64419EBE" w14:textId="77777777" w:rsidR="00923D68" w:rsidRPr="00282080" w:rsidRDefault="00923D68" w:rsidP="00951C4A">
            <w:pPr>
              <w:widowControl w:val="0"/>
              <w:spacing w:after="160" w:line="259" w:lineRule="auto"/>
              <w:rPr>
                <w:rFonts w:eastAsia="Times New Roman"/>
                <w:szCs w:val="28"/>
                <w:lang w:val="it-IT"/>
                <w14:ligatures w14:val="none"/>
              </w:rPr>
            </w:pPr>
          </w:p>
        </w:tc>
        <w:tc>
          <w:tcPr>
            <w:tcW w:w="1548" w:type="dxa"/>
          </w:tcPr>
          <w:p w14:paraId="4473BD0F" w14:textId="77777777" w:rsidR="00923D68" w:rsidRPr="00282080" w:rsidRDefault="00923D68" w:rsidP="00951C4A">
            <w:pPr>
              <w:widowControl w:val="0"/>
              <w:spacing w:after="160" w:line="259" w:lineRule="auto"/>
              <w:rPr>
                <w:rFonts w:eastAsia="Times New Roman"/>
                <w:szCs w:val="28"/>
                <w:lang w:val="it-IT"/>
                <w14:ligatures w14:val="none"/>
              </w:rPr>
            </w:pPr>
          </w:p>
        </w:tc>
      </w:tr>
      <w:tr w:rsidR="00923D68" w:rsidRPr="00282080" w14:paraId="42CE5E43" w14:textId="77777777" w:rsidTr="00951C4A">
        <w:tc>
          <w:tcPr>
            <w:tcW w:w="884" w:type="dxa"/>
          </w:tcPr>
          <w:p w14:paraId="61760545"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Chuyên gia</w:t>
            </w:r>
          </w:p>
          <w:p w14:paraId="07B50B46"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6</w:t>
            </w:r>
          </w:p>
          <w:p w14:paraId="477E42CA" w14:textId="77777777" w:rsidR="00923D68" w:rsidRPr="00282080" w:rsidRDefault="00923D68" w:rsidP="00951C4A">
            <w:pPr>
              <w:widowControl w:val="0"/>
              <w:spacing w:after="160" w:line="259" w:lineRule="auto"/>
              <w:rPr>
                <w:rFonts w:eastAsia="Times New Roman"/>
                <w:szCs w:val="28"/>
                <w:lang w:val="it-IT"/>
                <w14:ligatures w14:val="none"/>
              </w:rPr>
            </w:pPr>
          </w:p>
        </w:tc>
        <w:tc>
          <w:tcPr>
            <w:tcW w:w="1437" w:type="dxa"/>
          </w:tcPr>
          <w:p w14:paraId="51D5085D"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14:ligatures w14:val="none"/>
              </w:rPr>
              <w:t xml:space="preserve">Cách phát âm, nhấn mạnh, thanh điệu, và ngữ điệu dù có thể bị ảnh hưởng bởi ngôn ngữ thứ nhất hoặc tiếng địa phương, nhưng hầu như không bao giờ </w:t>
            </w:r>
            <w:r w:rsidRPr="00282080">
              <w:rPr>
                <w:rFonts w:eastAsia="Times New Roman"/>
                <w:szCs w:val="28"/>
                <w14:ligatures w14:val="none"/>
              </w:rPr>
              <w:lastRenderedPageBreak/>
              <w:t>ảnh hưởng tới việc dễ hiểu.</w:t>
            </w:r>
          </w:p>
        </w:tc>
        <w:tc>
          <w:tcPr>
            <w:tcW w:w="1375" w:type="dxa"/>
          </w:tcPr>
          <w:p w14:paraId="74AEAE79"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14:ligatures w14:val="none"/>
              </w:rPr>
              <w:lastRenderedPageBreak/>
              <w:t>Các cấu trúc ngữ pháp cơ bản và phức hợp,  mẫu câu liên tục được kiểm soát chặt chẽ.</w:t>
            </w:r>
          </w:p>
        </w:tc>
        <w:tc>
          <w:tcPr>
            <w:tcW w:w="1524" w:type="dxa"/>
          </w:tcPr>
          <w:p w14:paraId="6C685E3A"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Vốn từ và độ chính xác của từ đủ để trao đổi thông tin một cách hiệu quả  về các chủ đề đa dạng thông thường hoặc không thông thường. </w:t>
            </w:r>
          </w:p>
          <w:p w14:paraId="7AF3C416" w14:textId="77777777" w:rsidR="00923D68" w:rsidRPr="00282080" w:rsidRDefault="00923D68" w:rsidP="00951C4A">
            <w:pPr>
              <w:widowControl w:val="0"/>
              <w:spacing w:after="160" w:line="259" w:lineRule="auto"/>
              <w:rPr>
                <w:rFonts w:eastAsia="Times New Roman"/>
                <w:szCs w:val="28"/>
                <w:lang w:val="it-IT"/>
                <w14:ligatures w14:val="none"/>
              </w:rPr>
            </w:pPr>
            <w:r w:rsidRPr="00282080">
              <w:rPr>
                <w:rFonts w:eastAsia="Times New Roman"/>
                <w:szCs w:val="28"/>
                <w14:ligatures w14:val="none"/>
              </w:rPr>
              <w:t xml:space="preserve">Từ vựng </w:t>
            </w:r>
            <w:r w:rsidRPr="00282080">
              <w:rPr>
                <w:rFonts w:eastAsia="Times New Roman"/>
                <w:szCs w:val="28"/>
                <w14:ligatures w14:val="none"/>
              </w:rPr>
              <w:lastRenderedPageBreak/>
              <w:t>cần có tính thành ngữ, biểu cảm và dễ cảm nhận.</w:t>
            </w:r>
          </w:p>
        </w:tc>
        <w:tc>
          <w:tcPr>
            <w:tcW w:w="1440" w:type="dxa"/>
          </w:tcPr>
          <w:p w14:paraId="74B68B48"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lastRenderedPageBreak/>
              <w:t>Có khả năng nói dài, trôi chảy một cách tự nhiên, không gượng ép. </w:t>
            </w:r>
          </w:p>
          <w:p w14:paraId="1A0A3CC6"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Diễn đạt có âm điệu khác nhau với phong cách riêng, ví dụ để nhấn mạnh một quan điểm. </w:t>
            </w:r>
          </w:p>
          <w:p w14:paraId="15CA35E6" w14:textId="77777777" w:rsidR="00923D68" w:rsidRPr="00282080" w:rsidRDefault="00923D68" w:rsidP="00951C4A">
            <w:pPr>
              <w:widowControl w:val="0"/>
              <w:spacing w:after="160" w:line="259" w:lineRule="auto"/>
              <w:rPr>
                <w:rFonts w:eastAsia="Times New Roman"/>
                <w:szCs w:val="28"/>
                <w:lang w:val="it-IT"/>
                <w14:ligatures w14:val="none"/>
              </w:rPr>
            </w:pPr>
            <w:r w:rsidRPr="00282080">
              <w:rPr>
                <w:rFonts w:eastAsia="Times New Roman"/>
                <w:szCs w:val="28"/>
                <w14:ligatures w14:val="none"/>
              </w:rPr>
              <w:t xml:space="preserve">Tạo và kết </w:t>
            </w:r>
            <w:r w:rsidRPr="00282080">
              <w:rPr>
                <w:rFonts w:eastAsia="Times New Roman"/>
                <w:szCs w:val="28"/>
                <w14:ligatures w14:val="none"/>
              </w:rPr>
              <w:lastRenderedPageBreak/>
              <w:t>nối các từ ngữ hợp lý một cách tự nhiên.</w:t>
            </w:r>
          </w:p>
        </w:tc>
        <w:tc>
          <w:tcPr>
            <w:tcW w:w="1440" w:type="dxa"/>
          </w:tcPr>
          <w:p w14:paraId="0982745A" w14:textId="77777777" w:rsidR="00923D68" w:rsidRPr="00282080" w:rsidRDefault="00923D68" w:rsidP="00951C4A">
            <w:pPr>
              <w:widowControl w:val="0"/>
              <w:spacing w:after="160" w:line="259" w:lineRule="auto"/>
              <w:rPr>
                <w:rFonts w:eastAsia="Times New Roman"/>
                <w:szCs w:val="28"/>
                <w:lang w:val="it-IT"/>
                <w14:ligatures w14:val="none"/>
              </w:rPr>
            </w:pPr>
            <w:r w:rsidRPr="00282080">
              <w:rPr>
                <w:rFonts w:eastAsia="Times New Roman"/>
                <w:szCs w:val="28"/>
                <w14:ligatures w14:val="none"/>
              </w:rPr>
              <w:lastRenderedPageBreak/>
              <w:t>Hiểu chính xác liên tục gần như tất cả các ngữ cảnh và gồm cả việc hiểu được những tinh tế của ngôn ngữ và văn hoá.</w:t>
            </w:r>
          </w:p>
        </w:tc>
        <w:tc>
          <w:tcPr>
            <w:tcW w:w="1548" w:type="dxa"/>
          </w:tcPr>
          <w:p w14:paraId="6CB65238"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Giao tiếp dễ dàng gần như tất cả các tình huống. Nhạy bén với những ám hiệu bằng ngôn ngữ và phi ngôn ngữ và trả lời một cách thích đáng.</w:t>
            </w:r>
          </w:p>
          <w:p w14:paraId="297D3105" w14:textId="77777777" w:rsidR="00923D68" w:rsidRPr="00282080" w:rsidRDefault="00923D68" w:rsidP="00951C4A">
            <w:pPr>
              <w:widowControl w:val="0"/>
              <w:spacing w:after="160" w:line="259" w:lineRule="auto"/>
              <w:rPr>
                <w:rFonts w:eastAsia="Times New Roman"/>
                <w:szCs w:val="28"/>
                <w:lang w:val="it-IT"/>
                <w14:ligatures w14:val="none"/>
              </w:rPr>
            </w:pPr>
          </w:p>
        </w:tc>
      </w:tr>
      <w:tr w:rsidR="00923D68" w:rsidRPr="00282080" w14:paraId="7669A151" w14:textId="77777777" w:rsidTr="00951C4A">
        <w:tc>
          <w:tcPr>
            <w:tcW w:w="884" w:type="dxa"/>
          </w:tcPr>
          <w:p w14:paraId="02031B31"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Mở rộng</w:t>
            </w:r>
          </w:p>
          <w:p w14:paraId="4C36DB06"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5</w:t>
            </w:r>
          </w:p>
        </w:tc>
        <w:tc>
          <w:tcPr>
            <w:tcW w:w="1437" w:type="dxa"/>
          </w:tcPr>
          <w:p w14:paraId="6F7D662C"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lang w:val="de-DE"/>
                <w14:ligatures w14:val="none"/>
              </w:rPr>
              <w:t>Cách phát âm, nhấn mạnh, thanh điệu và ngữ điệu dù có bị ảnh hưởng bởi ngôn ngữ thứ nhất hoặc tiếng địa phương, nhưng ít khi ảnh hưởng tới việc dễ hiểu. </w:t>
            </w:r>
          </w:p>
        </w:tc>
        <w:tc>
          <w:tcPr>
            <w:tcW w:w="1375" w:type="dxa"/>
          </w:tcPr>
          <w:p w14:paraId="38C59388"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Các cấu trúc ngữ pháp cơ bản và các mẫu câu liên tục được kiểm soát chặt chẽ. </w:t>
            </w:r>
          </w:p>
          <w:p w14:paraId="0EB99177"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lang w:val="de-DE"/>
                <w14:ligatures w14:val="none"/>
              </w:rPr>
              <w:t>Các cấu trúc phức hợp được sử dụng nhưng bị lỗi đôi khi ảnh hưởng tới nghĩa của câu.</w:t>
            </w:r>
          </w:p>
        </w:tc>
        <w:tc>
          <w:tcPr>
            <w:tcW w:w="1524" w:type="dxa"/>
          </w:tcPr>
          <w:p w14:paraId="000E3988"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Vốn từ và độ chính xác của từ đủ để trao đổi thông tin một cách hiệu quả về các chủ đề chung, cụ thể và liên quan tới công việc. </w:t>
            </w:r>
          </w:p>
          <w:p w14:paraId="3CC1CBD5"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lang w:val="de-DE"/>
                <w14:ligatures w14:val="none"/>
              </w:rPr>
              <w:t>Cách diễn đạt nhất quán và thành thạo. Từ vựng đôi khi có tính thành ngữ.</w:t>
            </w:r>
          </w:p>
        </w:tc>
        <w:tc>
          <w:tcPr>
            <w:tcW w:w="1440" w:type="dxa"/>
          </w:tcPr>
          <w:p w14:paraId="71B57169"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Có khả năng nói dài  về những chủ đề thông thường nhưng có thể không sử dụng các âm điệu khác nhau theo phong cách riêng. </w:t>
            </w:r>
          </w:p>
          <w:p w14:paraId="58CCB81D"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lang w:val="de-DE"/>
                <w14:ligatures w14:val="none"/>
              </w:rPr>
              <w:t>Có thể tận dụng việc tạo và kết nối các từ hợp lý. </w:t>
            </w:r>
          </w:p>
        </w:tc>
        <w:tc>
          <w:tcPr>
            <w:tcW w:w="1440" w:type="dxa"/>
          </w:tcPr>
          <w:p w14:paraId="40C00AD3"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Hiểu chính xác các chủ đề chung, cụ thể và liên quan tới công việc. </w:t>
            </w:r>
          </w:p>
          <w:p w14:paraId="226C15C6"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Hiểu chính xác hầu hết khi người nói gặp phải sự rắc rối về ngôn ngữ và tình huống hoặc các sự kiện thay đổi bất ngờ. </w:t>
            </w:r>
          </w:p>
          <w:p w14:paraId="278C0D98"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lang w:val="de-DE"/>
                <w14:ligatures w14:val="none"/>
              </w:rPr>
              <w:t xml:space="preserve">Có thể hiểu nhiều dạng nói (bằng ngôn ngữ địa phương, </w:t>
            </w:r>
            <w:r w:rsidRPr="00282080">
              <w:rPr>
                <w:rFonts w:eastAsia="Times New Roman"/>
                <w:szCs w:val="28"/>
                <w:lang w:val="de-DE"/>
                <w14:ligatures w14:val="none"/>
              </w:rPr>
              <w:lastRenderedPageBreak/>
              <w:t>giọng phát âm riêng)</w:t>
            </w:r>
          </w:p>
        </w:tc>
        <w:tc>
          <w:tcPr>
            <w:tcW w:w="1548" w:type="dxa"/>
          </w:tcPr>
          <w:p w14:paraId="42F250B1"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lastRenderedPageBreak/>
              <w:t>Trả lời thích hợp ngay lập tức và có thông tin. </w:t>
            </w:r>
          </w:p>
          <w:p w14:paraId="650E7349"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lang w:val="de-DE"/>
                <w14:ligatures w14:val="none"/>
              </w:rPr>
              <w:t>Kiểm soát được mối quan hệ giữa người nói và người nghe một cách hiệu quả.</w:t>
            </w:r>
          </w:p>
        </w:tc>
      </w:tr>
      <w:tr w:rsidR="00923D68" w:rsidRPr="00282080" w14:paraId="6AFA52C4" w14:textId="77777777" w:rsidTr="00951C4A">
        <w:tc>
          <w:tcPr>
            <w:tcW w:w="884" w:type="dxa"/>
          </w:tcPr>
          <w:p w14:paraId="4D5E8C8C"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Khai thác</w:t>
            </w:r>
          </w:p>
          <w:p w14:paraId="3F42B4E5"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4</w:t>
            </w:r>
          </w:p>
          <w:p w14:paraId="7D228D74" w14:textId="77777777" w:rsidR="00923D68" w:rsidRPr="00282080" w:rsidRDefault="00923D68" w:rsidP="00951C4A">
            <w:pPr>
              <w:widowControl w:val="0"/>
              <w:spacing w:after="160" w:line="259" w:lineRule="auto"/>
              <w:rPr>
                <w:rFonts w:eastAsia="Times New Roman"/>
                <w:szCs w:val="28"/>
                <w14:ligatures w14:val="none"/>
              </w:rPr>
            </w:pPr>
          </w:p>
        </w:tc>
        <w:tc>
          <w:tcPr>
            <w:tcW w:w="1437" w:type="dxa"/>
          </w:tcPr>
          <w:p w14:paraId="31999A4C"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Cách phát âm, nhấn mạnh, thanh điệu, và ngữ điệu dù có thể bị ảnh hưởng bởi ngôn ngữ thứ nhất hoặc tiếng địa phương, nhưng đôi khi ảnh hưởng tới việc dễ hiểu.</w:t>
            </w:r>
          </w:p>
        </w:tc>
        <w:tc>
          <w:tcPr>
            <w:tcW w:w="1375" w:type="dxa"/>
          </w:tcPr>
          <w:p w14:paraId="6CC11286"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Các cấu trúc ngữ pháp cơ bản và các mẫu câu liên tục được sử dụng một cách sáng tạo và thường được kiểm soát chặt chẽ. </w:t>
            </w:r>
          </w:p>
          <w:p w14:paraId="45F0925E"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Có thể mắc lỗi, đặc biệt là trong những tình huống không thông thường hay bất ngờ nhưng hiếm khi ảnh hưởng tới nghĩa của câu.</w:t>
            </w:r>
          </w:p>
        </w:tc>
        <w:tc>
          <w:tcPr>
            <w:tcW w:w="1524" w:type="dxa"/>
          </w:tcPr>
          <w:p w14:paraId="392C0B5F"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Vốn từ và độ chính xác của từ thường đủ để trao đổi thông tin một cách hiệu quả về các chủ đề chung, cụ thể và liên quan tới công việc. </w:t>
            </w:r>
          </w:p>
          <w:p w14:paraId="69BD1294"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Có khả năng diễn đạt thành công khi thiếu từ trong những tình huống không thông thường hoặc bất ngờ.</w:t>
            </w:r>
          </w:p>
        </w:tc>
        <w:tc>
          <w:tcPr>
            <w:tcW w:w="1440" w:type="dxa"/>
          </w:tcPr>
          <w:p w14:paraId="157E9428"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Tạo ra những chuỗi từ với một nhịp độ thích hợp. Đôi khi có thể  mất đi tính trôi chảy trong việc chuyển từ giọng văn tường thuật hay văn phong phát biểu sang giao tiếp tự nhiên, nhưng điều này không làm cản trở  việc trao đổi thông tin hiệu quả. </w:t>
            </w:r>
          </w:p>
          <w:p w14:paraId="34067496"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Có thể tận dụng hạn chế việc tạo và kết nối từ. Không quên nói câu đầy đủ. </w:t>
            </w:r>
          </w:p>
        </w:tc>
        <w:tc>
          <w:tcPr>
            <w:tcW w:w="1440" w:type="dxa"/>
          </w:tcPr>
          <w:p w14:paraId="76B35EDA"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Hiểu chính xác hầu hết các chủ đề chung, cụ thể và liên quan tới công việc khi trọng âm và các giọng điệu khác nhau được sử dụng dễ hiểu cho cộng đồng người sử dụng Quốc tế. </w:t>
            </w:r>
          </w:p>
          <w:p w14:paraId="5A4AD285"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 xml:space="preserve">Khi người nói gặp phải sự phức tạp về ngôn ngữ và tình huống hoặc những sự </w:t>
            </w:r>
            <w:r w:rsidRPr="00282080">
              <w:rPr>
                <w:rFonts w:eastAsia="Times New Roman"/>
                <w:szCs w:val="28"/>
                <w:lang w:val="de-DE"/>
                <w14:ligatures w14:val="none"/>
              </w:rPr>
              <w:lastRenderedPageBreak/>
              <w:t>kiện thay đổi bất ngờ, việc hiểu có thể chậm hơn hoặc đòi hỏi phải có chiến lược rõ ràng.</w:t>
            </w:r>
          </w:p>
        </w:tc>
        <w:tc>
          <w:tcPr>
            <w:tcW w:w="1548" w:type="dxa"/>
          </w:tcPr>
          <w:p w14:paraId="037B25F1"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lastRenderedPageBreak/>
              <w:t>Thường trả lời ngay lập tức, hợp lý và có thông tin. </w:t>
            </w:r>
          </w:p>
          <w:p w14:paraId="266B3810"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Tạo và duy trì sự trao đổi thậm chí khi gặp phải sự kiện thay đổi bất ngờ. </w:t>
            </w:r>
          </w:p>
          <w:p w14:paraId="7A528969"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Giải quyết hợp lý những hiểu nhầm hiển nhiên bằng cách kiểm tra, xác nhận và làm rõ.</w:t>
            </w:r>
          </w:p>
          <w:p w14:paraId="4B6E8BE9" w14:textId="77777777" w:rsidR="00923D68" w:rsidRPr="00282080" w:rsidRDefault="00923D68" w:rsidP="00951C4A">
            <w:pPr>
              <w:widowControl w:val="0"/>
              <w:spacing w:after="160" w:line="259" w:lineRule="auto"/>
              <w:rPr>
                <w:rFonts w:eastAsia="Times New Roman"/>
                <w:szCs w:val="28"/>
                <w:lang w:val="de-DE"/>
                <w14:ligatures w14:val="none"/>
              </w:rPr>
            </w:pPr>
          </w:p>
        </w:tc>
      </w:tr>
      <w:tr w:rsidR="00923D68" w:rsidRPr="00282080" w14:paraId="76D9B3E7" w14:textId="77777777" w:rsidTr="00951C4A">
        <w:tc>
          <w:tcPr>
            <w:tcW w:w="884" w:type="dxa"/>
          </w:tcPr>
          <w:p w14:paraId="20462357"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Tiền khai thác</w:t>
            </w:r>
          </w:p>
          <w:p w14:paraId="3DC67714"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3</w:t>
            </w:r>
          </w:p>
        </w:tc>
        <w:tc>
          <w:tcPr>
            <w:tcW w:w="1437" w:type="dxa"/>
          </w:tcPr>
          <w:p w14:paraId="01D31622"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Cách phát âm, nhấn mạnh, thanh điệu và ngữ điệu bị ảnh hưởng bởi ngôn ngữ thứ nhất hoặc tiếng địa phương và thường ảnh hưởng tới việc dễ hiểu.</w:t>
            </w:r>
          </w:p>
        </w:tc>
        <w:tc>
          <w:tcPr>
            <w:tcW w:w="1375" w:type="dxa"/>
          </w:tcPr>
          <w:p w14:paraId="1A04BDFE"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Các cấu trúc ngữ pháp cơ bản và các mẫu câu đi kèm với những tình huống có thể đoán trước thường xuyên không được kiểm soát chặt chẽ. </w:t>
            </w:r>
          </w:p>
          <w:p w14:paraId="42F97020"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 xml:space="preserve">Lỗi xuất hiện thường ảnh hưởng tới nghĩa của </w:t>
            </w:r>
            <w:r w:rsidRPr="00282080">
              <w:rPr>
                <w:rFonts w:eastAsia="Times New Roman"/>
                <w:szCs w:val="28"/>
                <w:lang w:val="de-DE"/>
                <w14:ligatures w14:val="none"/>
              </w:rPr>
              <w:lastRenderedPageBreak/>
              <w:t>câu. </w:t>
            </w:r>
          </w:p>
        </w:tc>
        <w:tc>
          <w:tcPr>
            <w:tcW w:w="1524" w:type="dxa"/>
          </w:tcPr>
          <w:p w14:paraId="764F449A"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lastRenderedPageBreak/>
              <w:t>Vốn từ và độ chính xác của từ thường đủ để trao đổi thông tin về các chủ đề chung, cụ thể và liên quan đến công việc, nhưng vốn từ hạn chế và việc chọn từ thường không chính xác. </w:t>
            </w:r>
          </w:p>
          <w:p w14:paraId="5A07C500"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 xml:space="preserve">Thường không thể diễn đạt thành </w:t>
            </w:r>
            <w:r w:rsidRPr="00282080">
              <w:rPr>
                <w:rFonts w:eastAsia="Times New Roman"/>
                <w:szCs w:val="28"/>
                <w:lang w:val="de-DE"/>
                <w14:ligatures w14:val="none"/>
              </w:rPr>
              <w:lastRenderedPageBreak/>
              <w:t>công khi thiếu từ</w:t>
            </w:r>
          </w:p>
        </w:tc>
        <w:tc>
          <w:tcPr>
            <w:tcW w:w="1440" w:type="dxa"/>
          </w:tcPr>
          <w:p w14:paraId="771D70FB"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lang w:val="de-DE"/>
                <w14:ligatures w14:val="none"/>
              </w:rPr>
              <w:lastRenderedPageBreak/>
              <w:t xml:space="preserve">Tạo ra được hàng chuỗi từ nhưng cụm từ và ngắt câu không hợp lý. Sự chậm chạp hoặc do dự trong diễn đạt có thể ngăn cản hiệu quả trao đổi thông tin. </w:t>
            </w:r>
            <w:r w:rsidRPr="00282080">
              <w:rPr>
                <w:rFonts w:eastAsia="Times New Roman"/>
                <w:szCs w:val="28"/>
                <w14:ligatures w14:val="none"/>
              </w:rPr>
              <w:t>Đôi khi quên mất việc nói đủ câu.</w:t>
            </w:r>
          </w:p>
          <w:p w14:paraId="3F84412C" w14:textId="77777777" w:rsidR="00923D68" w:rsidRPr="00282080" w:rsidRDefault="00923D68" w:rsidP="00951C4A">
            <w:pPr>
              <w:widowControl w:val="0"/>
              <w:spacing w:after="160" w:line="259" w:lineRule="auto"/>
              <w:rPr>
                <w:rFonts w:eastAsia="Times New Roman"/>
                <w:szCs w:val="28"/>
                <w:lang w:val="de-DE"/>
                <w14:ligatures w14:val="none"/>
              </w:rPr>
            </w:pPr>
          </w:p>
        </w:tc>
        <w:tc>
          <w:tcPr>
            <w:tcW w:w="1440" w:type="dxa"/>
          </w:tcPr>
          <w:p w14:paraId="4FC515B7"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it-IT"/>
                <w14:ligatures w14:val="none"/>
              </w:rPr>
              <w:t xml:space="preserve">Hiểu chính xác các chủ đề chung, cụ thể và liên quan tới công việc khi trọng âm và các giọng điệu khác nhau được sử dụng dễ hiểu cho cộng đồng người sử dụng Quốc tế. Có thể hiểu sai khi gặp phải sự </w:t>
            </w:r>
            <w:r w:rsidRPr="00282080">
              <w:rPr>
                <w:rFonts w:eastAsia="Times New Roman"/>
                <w:szCs w:val="28"/>
                <w:lang w:val="it-IT"/>
                <w14:ligatures w14:val="none"/>
              </w:rPr>
              <w:lastRenderedPageBreak/>
              <w:t>phức tạp về ngôn ngữ và tình huống hoặc những sự kiện thay đổi bất ngờ</w:t>
            </w:r>
          </w:p>
        </w:tc>
        <w:tc>
          <w:tcPr>
            <w:tcW w:w="1548" w:type="dxa"/>
          </w:tcPr>
          <w:p w14:paraId="56DEFA6D" w14:textId="77777777" w:rsidR="00923D68" w:rsidRPr="00282080" w:rsidRDefault="00923D68" w:rsidP="00951C4A">
            <w:pPr>
              <w:widowControl w:val="0"/>
              <w:spacing w:after="160" w:line="259" w:lineRule="auto"/>
              <w:rPr>
                <w:rFonts w:eastAsia="Times New Roman"/>
                <w:szCs w:val="28"/>
                <w:lang w:val="it-IT"/>
                <w14:ligatures w14:val="none"/>
              </w:rPr>
            </w:pPr>
            <w:r w:rsidRPr="00282080">
              <w:rPr>
                <w:rFonts w:eastAsia="Times New Roman"/>
                <w:szCs w:val="28"/>
                <w:lang w:val="it-IT"/>
                <w14:ligatures w14:val="none"/>
              </w:rPr>
              <w:lastRenderedPageBreak/>
              <w:t>Đôi khi trả lời ngay lập tức, chính xác và có thông tin. </w:t>
            </w:r>
          </w:p>
          <w:p w14:paraId="433A057C" w14:textId="77777777" w:rsidR="00923D68" w:rsidRPr="00282080" w:rsidRDefault="00923D68" w:rsidP="00951C4A">
            <w:pPr>
              <w:widowControl w:val="0"/>
              <w:spacing w:after="160" w:line="259" w:lineRule="auto"/>
              <w:rPr>
                <w:rFonts w:eastAsia="Times New Roman"/>
                <w:szCs w:val="28"/>
                <w:lang w:val="it-IT"/>
                <w14:ligatures w14:val="none"/>
              </w:rPr>
            </w:pPr>
            <w:r w:rsidRPr="00282080">
              <w:rPr>
                <w:rFonts w:eastAsia="Times New Roman"/>
                <w:szCs w:val="28"/>
                <w:lang w:val="it-IT"/>
                <w14:ligatures w14:val="none"/>
              </w:rPr>
              <w:t>Có khả năng tạo và duy trì sự trao đổi dễ dàng các chủ đề quen thuộc và trong những tình huống có thể đoán trước. </w:t>
            </w:r>
          </w:p>
          <w:p w14:paraId="23F13061"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it-IT"/>
                <w14:ligatures w14:val="none"/>
              </w:rPr>
              <w:t xml:space="preserve">Thường trả lời không hợp lý khi </w:t>
            </w:r>
            <w:r w:rsidRPr="00282080">
              <w:rPr>
                <w:rFonts w:eastAsia="Times New Roman"/>
                <w:szCs w:val="28"/>
                <w:lang w:val="it-IT"/>
                <w14:ligatures w14:val="none"/>
              </w:rPr>
              <w:lastRenderedPageBreak/>
              <w:t>gặp phải một sự kiện thay đổi bất ngờ. </w:t>
            </w:r>
          </w:p>
        </w:tc>
      </w:tr>
      <w:tr w:rsidR="00923D68" w:rsidRPr="00282080" w14:paraId="7C800314" w14:textId="77777777" w:rsidTr="00951C4A">
        <w:tc>
          <w:tcPr>
            <w:tcW w:w="884" w:type="dxa"/>
          </w:tcPr>
          <w:p w14:paraId="18D7ADBD"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lastRenderedPageBreak/>
              <w:t>Sơ cấp</w:t>
            </w:r>
          </w:p>
          <w:p w14:paraId="2530F937"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2</w:t>
            </w:r>
          </w:p>
        </w:tc>
        <w:tc>
          <w:tcPr>
            <w:tcW w:w="1437" w:type="dxa"/>
          </w:tcPr>
          <w:p w14:paraId="62D56661"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Cách phát âm, nhấn mạnh, thanh điệu và ngữ điệu bị ảnh hưởng nặng bởi ngôn ngữ thứ nhất hoặc tiếng địa phương, thường ảnh hưởng tới việc dễ hiểu.</w:t>
            </w:r>
          </w:p>
        </w:tc>
        <w:tc>
          <w:tcPr>
            <w:tcW w:w="1375" w:type="dxa"/>
          </w:tcPr>
          <w:p w14:paraId="2FC5884E"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Chỉ thể hiện ở sự kiểm soát hạn chế trong một vài cấu trúc ngữ pháp và mẫu câu đơn giản, dễ nhớ.</w:t>
            </w:r>
          </w:p>
          <w:p w14:paraId="480AF5D9" w14:textId="77777777" w:rsidR="00923D68" w:rsidRPr="00282080" w:rsidRDefault="00923D68" w:rsidP="00951C4A">
            <w:pPr>
              <w:widowControl w:val="0"/>
              <w:spacing w:after="160" w:line="259" w:lineRule="auto"/>
              <w:rPr>
                <w:rFonts w:eastAsia="Times New Roman"/>
                <w:szCs w:val="28"/>
                <w:lang w:val="de-DE"/>
                <w14:ligatures w14:val="none"/>
              </w:rPr>
            </w:pPr>
          </w:p>
        </w:tc>
        <w:tc>
          <w:tcPr>
            <w:tcW w:w="1524" w:type="dxa"/>
          </w:tcPr>
          <w:p w14:paraId="678653AE"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Vốn từ hạn chế, kể cả những từ đơn lẻ và cụm từ dễ nhớ.</w:t>
            </w:r>
          </w:p>
        </w:tc>
        <w:tc>
          <w:tcPr>
            <w:tcW w:w="1440" w:type="dxa"/>
          </w:tcPr>
          <w:p w14:paraId="27452FDA"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Chỉ có thể diễn đạt ngắn bằng những từ đơn lẻ, dễ nhớ bằng cách ngắt quãng và không đủ câu để tìm ra cách diễn đạt và phát âm rõ ràng những từ không   quen thuộc.</w:t>
            </w:r>
          </w:p>
        </w:tc>
        <w:tc>
          <w:tcPr>
            <w:tcW w:w="1440" w:type="dxa"/>
          </w:tcPr>
          <w:p w14:paraId="2449786B"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Hiểu hạn chế các cụm từ dễ nhớ, đơn lẻ khi chúng được phát âm một cách chậm chạp và cẩn thận.</w:t>
            </w:r>
          </w:p>
        </w:tc>
        <w:tc>
          <w:tcPr>
            <w:tcW w:w="1548" w:type="dxa"/>
          </w:tcPr>
          <w:p w14:paraId="319D5985"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Thời gian trả lời chậm và thường không hợp lý. Phản ứng hạn chế với các thói quen trao đổi đơn giản.</w:t>
            </w:r>
          </w:p>
        </w:tc>
      </w:tr>
      <w:tr w:rsidR="00923D68" w:rsidRPr="00282080" w14:paraId="25FFF93F" w14:textId="77777777" w:rsidTr="00951C4A">
        <w:tc>
          <w:tcPr>
            <w:tcW w:w="884" w:type="dxa"/>
          </w:tcPr>
          <w:p w14:paraId="56030635" w14:textId="77777777" w:rsidR="00923D68" w:rsidRPr="00282080" w:rsidRDefault="00923D68" w:rsidP="00951C4A">
            <w:pPr>
              <w:widowControl w:val="0"/>
              <w:spacing w:after="160" w:line="259" w:lineRule="auto"/>
              <w:rPr>
                <w:rFonts w:eastAsia="Times New Roman"/>
                <w:szCs w:val="28"/>
                <w14:ligatures w14:val="none"/>
              </w:rPr>
            </w:pPr>
            <w:r w:rsidRPr="00282080">
              <w:rPr>
                <w:rFonts w:eastAsia="Times New Roman"/>
                <w:szCs w:val="28"/>
                <w14:ligatures w14:val="none"/>
              </w:rPr>
              <w:t>Tiền sơ cấp 1</w:t>
            </w:r>
          </w:p>
        </w:tc>
        <w:tc>
          <w:tcPr>
            <w:tcW w:w="1437" w:type="dxa"/>
          </w:tcPr>
          <w:p w14:paraId="4D12077B"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Thể hiện ở mức thấp hơn mức 2 (mức sơ cấp).</w:t>
            </w:r>
          </w:p>
        </w:tc>
        <w:tc>
          <w:tcPr>
            <w:tcW w:w="1375" w:type="dxa"/>
          </w:tcPr>
          <w:p w14:paraId="47B5C68F"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Thể hiện ở mức thấp hơn mức 2 (mức sơ cấp).</w:t>
            </w:r>
          </w:p>
        </w:tc>
        <w:tc>
          <w:tcPr>
            <w:tcW w:w="1524" w:type="dxa"/>
          </w:tcPr>
          <w:p w14:paraId="238F43BA"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Thể hiện ở mức thấp hơn mức 2 (mức sơ cấp).</w:t>
            </w:r>
          </w:p>
        </w:tc>
        <w:tc>
          <w:tcPr>
            <w:tcW w:w="1440" w:type="dxa"/>
          </w:tcPr>
          <w:p w14:paraId="4A260000"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Thể hiện ở mức thấp hơn mức 2 (mức sơ cấp).</w:t>
            </w:r>
          </w:p>
        </w:tc>
        <w:tc>
          <w:tcPr>
            <w:tcW w:w="1440" w:type="dxa"/>
          </w:tcPr>
          <w:p w14:paraId="2EDADA24"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Thể hiện ở mức thấp hơn mức 2 (mức sơ cấp).</w:t>
            </w:r>
          </w:p>
        </w:tc>
        <w:tc>
          <w:tcPr>
            <w:tcW w:w="1548" w:type="dxa"/>
          </w:tcPr>
          <w:p w14:paraId="1CEF5E43" w14:textId="77777777" w:rsidR="00923D68" w:rsidRPr="00282080" w:rsidRDefault="00923D68" w:rsidP="00951C4A">
            <w:pPr>
              <w:widowControl w:val="0"/>
              <w:spacing w:after="160" w:line="259" w:lineRule="auto"/>
              <w:rPr>
                <w:rFonts w:eastAsia="Times New Roman"/>
                <w:szCs w:val="28"/>
                <w:lang w:val="de-DE"/>
                <w14:ligatures w14:val="none"/>
              </w:rPr>
            </w:pPr>
            <w:r w:rsidRPr="00282080">
              <w:rPr>
                <w:rFonts w:eastAsia="Times New Roman"/>
                <w:szCs w:val="28"/>
                <w:lang w:val="de-DE"/>
                <w14:ligatures w14:val="none"/>
              </w:rPr>
              <w:t>Thể hiện ở mức thấp hơn mức 2 (mức sơ cấp).</w:t>
            </w:r>
          </w:p>
        </w:tc>
      </w:tr>
    </w:tbl>
    <w:p w14:paraId="6809B59C" w14:textId="77777777" w:rsidR="00923D68" w:rsidRPr="00282080" w:rsidRDefault="00923D68" w:rsidP="00923D68">
      <w:pPr>
        <w:keepNext w:val="0"/>
        <w:keepLines w:val="0"/>
        <w:spacing w:before="0" w:after="160" w:line="259" w:lineRule="auto"/>
        <w:jc w:val="left"/>
      </w:pPr>
    </w:p>
    <w:p w14:paraId="5CF303E6" w14:textId="0964F8E0" w:rsidR="00024FE9" w:rsidRPr="004B709E" w:rsidRDefault="00923D68" w:rsidP="004B709E">
      <w:pPr>
        <w:rPr>
          <w:lang w:val="en-US"/>
        </w:rPr>
      </w:pPr>
      <w:r w:rsidRPr="00282080">
        <w:rPr>
          <w:lang w:val="en-US"/>
        </w:rPr>
        <w:t xml:space="preserve"> </w:t>
      </w:r>
      <w:r w:rsidRPr="00282080">
        <w:rPr>
          <w:lang w:val="en-US"/>
        </w:rPr>
        <w:br w:type="page"/>
      </w:r>
    </w:p>
    <w:p w14:paraId="154365B0" w14:textId="67F2E15C" w:rsidR="00923D68" w:rsidRPr="00923D68" w:rsidRDefault="00923D68" w:rsidP="00923D68">
      <w:pPr>
        <w:keepNext w:val="0"/>
        <w:keepLines w:val="0"/>
        <w:spacing w:after="120"/>
        <w:jc w:val="center"/>
        <w:outlineLvl w:val="1"/>
        <w:rPr>
          <w:rFonts w:eastAsia="Arial"/>
          <w:b/>
          <w:szCs w:val="32"/>
          <w:lang w:val="en-US"/>
        </w:rPr>
      </w:pPr>
      <w:r w:rsidRPr="00282080">
        <w:rPr>
          <w:rFonts w:eastAsia="Arial"/>
          <w:b/>
          <w:szCs w:val="32"/>
          <w:lang w:val="vi-VN"/>
        </w:rPr>
        <w:lastRenderedPageBreak/>
        <w:t>PHỤ LỤC XV</w:t>
      </w:r>
      <w:r>
        <w:rPr>
          <w:rFonts w:eastAsia="Arial"/>
          <w:b/>
          <w:szCs w:val="32"/>
          <w:lang w:val="en-US"/>
        </w:rPr>
        <w:t>I</w:t>
      </w:r>
    </w:p>
    <w:p w14:paraId="55A0D38C" w14:textId="77777777" w:rsidR="00923D68" w:rsidRPr="00282080" w:rsidRDefault="00923D68" w:rsidP="00923D68">
      <w:pPr>
        <w:keepNext w:val="0"/>
        <w:keepLines w:val="0"/>
        <w:spacing w:after="120"/>
        <w:jc w:val="center"/>
        <w:outlineLvl w:val="1"/>
        <w:rPr>
          <w:rFonts w:eastAsia="Arial"/>
          <w:b/>
          <w:szCs w:val="32"/>
          <w:lang w:val="vi-VN"/>
        </w:rPr>
      </w:pPr>
      <w:r w:rsidRPr="00282080">
        <w:rPr>
          <w:rFonts w:eastAsia="Arial"/>
          <w:b/>
          <w:szCs w:val="32"/>
          <w:lang w:val="vi-VN"/>
        </w:rPr>
        <w:t>BÁO CÁO CÔNG TÁC ĐÀO TẠO, HUẤN LUYỆN NHÂN VIÊN HÀNG KHÔNG</w:t>
      </w:r>
    </w:p>
    <w:p w14:paraId="62B69403" w14:textId="77777777" w:rsidR="00923D68" w:rsidRPr="00282080" w:rsidRDefault="00923D68" w:rsidP="00923D68">
      <w:pPr>
        <w:keepNext w:val="0"/>
        <w:keepLines w:val="0"/>
        <w:spacing w:before="0" w:after="160" w:line="259" w:lineRule="auto"/>
        <w:jc w:val="right"/>
      </w:pPr>
      <w:r w:rsidRPr="00282080">
        <w:t>Mẫu số 01</w:t>
      </w:r>
    </w:p>
    <w:p w14:paraId="11592AA2" w14:textId="77777777" w:rsidR="00923D68" w:rsidRPr="00282080" w:rsidRDefault="00923D68" w:rsidP="00923D68">
      <w:pPr>
        <w:keepNext w:val="0"/>
        <w:keepLines w:val="0"/>
        <w:spacing w:before="0" w:after="160" w:line="259" w:lineRule="auto"/>
        <w:jc w:val="center"/>
        <w:rPr>
          <w:b/>
          <w:bCs/>
          <w:lang w:val="nl-NL"/>
        </w:rPr>
      </w:pPr>
      <w:r w:rsidRPr="00282080">
        <w:rPr>
          <w:b/>
          <w:bCs/>
          <w:lang w:val="nl-NL"/>
        </w:rPr>
        <w:t>ĐỀ CƯƠNG BÁO CÁO KẾT QUẢ ĐÀO TẠO, HUẤN LUYỆN NHÂN VIÊN HÀNG KHÔNG</w:t>
      </w:r>
    </w:p>
    <w:p w14:paraId="24C53FC7" w14:textId="77777777" w:rsidR="00923D68" w:rsidRPr="00282080" w:rsidRDefault="00923D68" w:rsidP="00923D68">
      <w:pPr>
        <w:keepNext w:val="0"/>
        <w:keepLines w:val="0"/>
        <w:spacing w:before="0" w:after="160" w:line="259" w:lineRule="auto"/>
        <w:jc w:val="left"/>
        <w:rPr>
          <w:lang w:val="nl-NL"/>
        </w:rPr>
      </w:pPr>
    </w:p>
    <w:tbl>
      <w:tblPr>
        <w:tblW w:w="10260" w:type="dxa"/>
        <w:tblBorders>
          <w:top w:val="nil"/>
          <w:bottom w:val="nil"/>
          <w:insideH w:val="nil"/>
          <w:insideV w:val="nil"/>
        </w:tblBorders>
        <w:tblCellMar>
          <w:left w:w="0" w:type="dxa"/>
          <w:right w:w="0" w:type="dxa"/>
        </w:tblCellMar>
        <w:tblLook w:val="04A0" w:firstRow="1" w:lastRow="0" w:firstColumn="1" w:lastColumn="0" w:noHBand="0" w:noVBand="1"/>
      </w:tblPr>
      <w:tblGrid>
        <w:gridCol w:w="3706"/>
        <w:gridCol w:w="6554"/>
      </w:tblGrid>
      <w:tr w:rsidR="00923D68" w:rsidRPr="00282080" w14:paraId="661B7291" w14:textId="77777777" w:rsidTr="00951C4A">
        <w:trPr>
          <w:trHeight w:val="1741"/>
        </w:trPr>
        <w:tc>
          <w:tcPr>
            <w:tcW w:w="3706" w:type="dxa"/>
            <w:tcBorders>
              <w:top w:val="nil"/>
              <w:left w:val="nil"/>
              <w:bottom w:val="nil"/>
              <w:right w:val="nil"/>
              <w:tl2br w:val="nil"/>
              <w:tr2bl w:val="nil"/>
            </w:tcBorders>
            <w:tcMar>
              <w:top w:w="0" w:type="dxa"/>
              <w:left w:w="108" w:type="dxa"/>
              <w:bottom w:w="0" w:type="dxa"/>
              <w:right w:w="108" w:type="dxa"/>
            </w:tcMar>
          </w:tcPr>
          <w:p w14:paraId="3E2C6E3D" w14:textId="77777777" w:rsidR="00923D68" w:rsidRPr="00282080" w:rsidRDefault="00923D68" w:rsidP="00951C4A">
            <w:pPr>
              <w:keepNext w:val="0"/>
              <w:keepLines w:val="0"/>
              <w:spacing w:before="0" w:after="160" w:line="259" w:lineRule="auto"/>
              <w:jc w:val="center"/>
              <w:rPr>
                <w:b/>
                <w:bCs/>
                <w:lang w:val="en-US"/>
              </w:rPr>
            </w:pPr>
            <w:r w:rsidRPr="00282080">
              <w:rPr>
                <w:b/>
                <w:bCs/>
                <w:lang w:val="en-GB"/>
              </w:rPr>
              <w:t>ĐƠN VỊ: ……………….</w:t>
            </w:r>
          </w:p>
        </w:tc>
        <w:tc>
          <w:tcPr>
            <w:tcW w:w="6554" w:type="dxa"/>
            <w:tcBorders>
              <w:top w:val="nil"/>
              <w:left w:val="nil"/>
              <w:bottom w:val="nil"/>
              <w:right w:val="nil"/>
              <w:tl2br w:val="nil"/>
              <w:tr2bl w:val="nil"/>
            </w:tcBorders>
            <w:tcMar>
              <w:top w:w="0" w:type="dxa"/>
              <w:left w:w="108" w:type="dxa"/>
              <w:bottom w:w="0" w:type="dxa"/>
              <w:right w:w="108" w:type="dxa"/>
            </w:tcMar>
          </w:tcPr>
          <w:p w14:paraId="498DF5CC" w14:textId="77777777" w:rsidR="00923D68" w:rsidRPr="00282080" w:rsidRDefault="00923D68" w:rsidP="00951C4A">
            <w:pPr>
              <w:keepNext w:val="0"/>
              <w:keepLines w:val="0"/>
              <w:spacing w:before="0" w:after="160" w:line="259" w:lineRule="auto"/>
              <w:jc w:val="center"/>
              <w:rPr>
                <w:b/>
                <w:bCs/>
                <w:lang w:val="en-US"/>
              </w:rPr>
            </w:pPr>
            <w:r w:rsidRPr="00282080">
              <w:rPr>
                <w:b/>
                <w:bCs/>
                <w:noProof/>
                <w:lang w:val="en-US"/>
              </w:rPr>
              <mc:AlternateContent>
                <mc:Choice Requires="wps">
                  <w:drawing>
                    <wp:anchor distT="4294967295" distB="4294967295" distL="114300" distR="114300" simplePos="0" relativeHeight="251760640" behindDoc="0" locked="0" layoutInCell="1" allowOverlap="1" wp14:anchorId="527BCFC1" wp14:editId="72DE10ED">
                      <wp:simplePos x="0" y="0"/>
                      <wp:positionH relativeFrom="column">
                        <wp:posOffset>878840</wp:posOffset>
                      </wp:positionH>
                      <wp:positionV relativeFrom="paragraph">
                        <wp:posOffset>491475</wp:posOffset>
                      </wp:positionV>
                      <wp:extent cx="1828800" cy="0"/>
                      <wp:effectExtent l="0" t="0" r="0" b="0"/>
                      <wp:wrapNone/>
                      <wp:docPr id="7"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2880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74712FE" id="Straight Connector 8" o:spid="_x0000_s1026" style="position:absolute;z-index:251760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9.2pt,38.7pt" to="213.2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" strokecolor="windowText" strokeweight=".5pt">
                      <v:stroke joinstyle="miter"/>
                      <o:lock v:ext="edit" shapetype="f"/>
                    </v:line>
                  </w:pict>
                </mc:Fallback>
              </mc:AlternateContent>
            </w:r>
            <w:r w:rsidRPr="00282080">
              <w:rPr>
                <w:b/>
                <w:bCs/>
                <w:lang w:val="en-US"/>
              </w:rPr>
              <w:t>CỘNG HÒA XÃ HỘI CHỦ NGHĨA VIỆT NAM</w:t>
            </w:r>
            <w:r w:rsidRPr="00282080">
              <w:rPr>
                <w:b/>
                <w:bCs/>
                <w:lang w:val="en-US"/>
              </w:rPr>
              <w:br/>
              <w:t xml:space="preserve">Độc lập - Tự do - Hạnh phúc </w:t>
            </w:r>
            <w:r w:rsidRPr="00282080">
              <w:rPr>
                <w:b/>
                <w:bCs/>
                <w:lang w:val="en-US"/>
              </w:rPr>
              <w:br/>
            </w:r>
          </w:p>
        </w:tc>
      </w:tr>
    </w:tbl>
    <w:p w14:paraId="46070E40" w14:textId="77777777" w:rsidR="00923D68" w:rsidRPr="00282080" w:rsidRDefault="00923D68" w:rsidP="00923D68">
      <w:pPr>
        <w:keepNext w:val="0"/>
        <w:keepLines w:val="0"/>
        <w:spacing w:before="0" w:after="160" w:line="259" w:lineRule="auto"/>
        <w:jc w:val="center"/>
        <w:rPr>
          <w:b/>
          <w:bCs/>
        </w:rPr>
      </w:pPr>
      <w:r w:rsidRPr="00282080">
        <w:rPr>
          <w:b/>
          <w:bCs/>
        </w:rPr>
        <w:t>BÁO CÁO</w:t>
      </w:r>
    </w:p>
    <w:p w14:paraId="17BA8478" w14:textId="77777777" w:rsidR="00923D68" w:rsidRPr="00282080" w:rsidRDefault="00923D68" w:rsidP="00923D68">
      <w:pPr>
        <w:keepNext w:val="0"/>
        <w:keepLines w:val="0"/>
        <w:spacing w:before="0" w:after="160" w:line="259" w:lineRule="auto"/>
        <w:jc w:val="center"/>
        <w:rPr>
          <w:b/>
          <w:bCs/>
        </w:rPr>
      </w:pPr>
      <w:r w:rsidRPr="00282080">
        <w:rPr>
          <w:b/>
          <w:bCs/>
        </w:rPr>
        <w:t>Kết quả đào tạo, huấn luyện nghiệp vụ nhân viên hàng không năm…….</w:t>
      </w:r>
    </w:p>
    <w:p w14:paraId="6978B38D" w14:textId="77777777" w:rsidR="00923D68" w:rsidRPr="00282080" w:rsidRDefault="00923D68" w:rsidP="00923D68">
      <w:pPr>
        <w:keepNext w:val="0"/>
        <w:keepLines w:val="0"/>
        <w:spacing w:before="0" w:after="160" w:line="259" w:lineRule="auto"/>
        <w:jc w:val="left"/>
      </w:pPr>
    </w:p>
    <w:p w14:paraId="568D1EC2" w14:textId="77777777" w:rsidR="00923D68" w:rsidRPr="00282080" w:rsidRDefault="00923D68" w:rsidP="00923D68">
      <w:pPr>
        <w:keepNext w:val="0"/>
        <w:keepLines w:val="0"/>
        <w:spacing w:before="0" w:after="160" w:line="259" w:lineRule="auto"/>
        <w:ind w:firstLine="3119"/>
      </w:pPr>
      <w:r w:rsidRPr="00282080">
        <w:t>Kính gửi: Cục Hàng không Việt Nam</w:t>
      </w:r>
    </w:p>
    <w:p w14:paraId="7EE1DFF3" w14:textId="77777777" w:rsidR="00923D68" w:rsidRPr="00282080" w:rsidRDefault="00923D68" w:rsidP="00923D68">
      <w:pPr>
        <w:keepNext w:val="0"/>
        <w:keepLines w:val="0"/>
        <w:spacing w:before="0" w:after="160" w:line="259" w:lineRule="auto"/>
      </w:pPr>
    </w:p>
    <w:p w14:paraId="3A596790" w14:textId="77777777" w:rsidR="00923D68" w:rsidRPr="00282080" w:rsidRDefault="00923D68" w:rsidP="00923D68">
      <w:pPr>
        <w:keepNext w:val="0"/>
        <w:keepLines w:val="0"/>
        <w:spacing w:before="0" w:after="160" w:line="259" w:lineRule="auto"/>
        <w:ind w:firstLine="851"/>
      </w:pPr>
      <w:r w:rsidRPr="00282080">
        <w:t>1. Tình hình thực hiện và kết quả đạt được</w:t>
      </w:r>
    </w:p>
    <w:p w14:paraId="12E6C393" w14:textId="77777777" w:rsidR="00923D68" w:rsidRPr="00282080" w:rsidRDefault="00923D68" w:rsidP="00923D68">
      <w:pPr>
        <w:keepNext w:val="0"/>
        <w:keepLines w:val="0"/>
        <w:spacing w:before="0" w:after="160" w:line="259" w:lineRule="auto"/>
      </w:pPr>
      <w:r w:rsidRPr="00282080">
        <w:tab/>
        <w:t>- Thông tin về các khóa đào tạo, huấn luyện được tổ chức trong năm báo cáo.</w:t>
      </w:r>
    </w:p>
    <w:p w14:paraId="39E9A416" w14:textId="77777777" w:rsidR="00923D68" w:rsidRPr="00282080" w:rsidRDefault="00923D68" w:rsidP="00923D68">
      <w:pPr>
        <w:keepNext w:val="0"/>
        <w:keepLines w:val="0"/>
        <w:spacing w:before="0" w:after="160" w:line="259" w:lineRule="auto"/>
      </w:pPr>
      <w:r w:rsidRPr="00282080">
        <w:tab/>
        <w:t>- Tổng hợp kế hoạch đào tạo, huấn luyện năm sau.</w:t>
      </w:r>
    </w:p>
    <w:p w14:paraId="5348B6FC" w14:textId="77777777" w:rsidR="00923D68" w:rsidRPr="00282080" w:rsidRDefault="00923D68" w:rsidP="00923D68">
      <w:pPr>
        <w:keepNext w:val="0"/>
        <w:keepLines w:val="0"/>
        <w:spacing w:before="0" w:after="160" w:line="259" w:lineRule="auto"/>
      </w:pPr>
      <w:r w:rsidRPr="00282080">
        <w:tab/>
        <w:t>2. Tồn tại, hạn chế và nguyên nhân của tồn tại, hạn chế: Các vướng mắc phát sinh trong quá trình thực hiện (nếu có).</w:t>
      </w:r>
    </w:p>
    <w:p w14:paraId="27A0B6F8" w14:textId="77777777" w:rsidR="00923D68" w:rsidRPr="00282080" w:rsidRDefault="00923D68" w:rsidP="00923D68">
      <w:pPr>
        <w:keepNext w:val="0"/>
        <w:keepLines w:val="0"/>
        <w:spacing w:before="0" w:after="160" w:line="259" w:lineRule="auto"/>
        <w:rPr>
          <w:lang w:val="en-US"/>
        </w:rPr>
      </w:pPr>
      <w:r w:rsidRPr="00282080">
        <w:rPr>
          <w:lang w:val="en-US"/>
        </w:rPr>
        <w:tab/>
        <w:t>3</w:t>
      </w:r>
      <w:r w:rsidRPr="00282080">
        <w:t xml:space="preserve">. </w:t>
      </w:r>
      <w:r w:rsidRPr="00282080">
        <w:rPr>
          <w:lang w:val="en-US"/>
        </w:rPr>
        <w:t>Đ</w:t>
      </w:r>
      <w:r w:rsidRPr="00282080">
        <w:t>ề xuất, kiến nghị:</w:t>
      </w:r>
    </w:p>
    <w:p w14:paraId="5B97FE44" w14:textId="77777777" w:rsidR="00923D68" w:rsidRPr="00282080" w:rsidRDefault="00923D68" w:rsidP="00923D68">
      <w:pPr>
        <w:keepNext w:val="0"/>
        <w:keepLines w:val="0"/>
        <w:spacing w:before="0" w:after="160" w:line="259" w:lineRule="auto"/>
        <w:jc w:val="left"/>
        <w:rPr>
          <w:lang w:val="en-US"/>
        </w:rPr>
      </w:pP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706"/>
        <w:gridCol w:w="4706"/>
      </w:tblGrid>
      <w:tr w:rsidR="00923D68" w:rsidRPr="00282080" w14:paraId="04C07CD5" w14:textId="77777777" w:rsidTr="00951C4A">
        <w:trPr>
          <w:trHeight w:val="1382"/>
        </w:trPr>
        <w:tc>
          <w:tcPr>
            <w:tcW w:w="4706" w:type="dxa"/>
            <w:tcBorders>
              <w:top w:val="nil"/>
              <w:left w:val="nil"/>
              <w:bottom w:val="nil"/>
              <w:right w:val="nil"/>
              <w:tl2br w:val="nil"/>
              <w:tr2bl w:val="nil"/>
            </w:tcBorders>
            <w:tcMar>
              <w:top w:w="0" w:type="dxa"/>
              <w:left w:w="108" w:type="dxa"/>
              <w:bottom w:w="0" w:type="dxa"/>
              <w:right w:w="108" w:type="dxa"/>
            </w:tcMar>
          </w:tcPr>
          <w:p w14:paraId="71025D0D" w14:textId="77777777" w:rsidR="00923D68" w:rsidRPr="00282080" w:rsidRDefault="00923D68" w:rsidP="00951C4A">
            <w:pPr>
              <w:keepNext w:val="0"/>
              <w:keepLines w:val="0"/>
              <w:spacing w:before="0" w:after="160" w:line="259" w:lineRule="auto"/>
              <w:jc w:val="right"/>
              <w:rPr>
                <w:lang w:val="en-US"/>
              </w:rPr>
            </w:pPr>
            <w:r w:rsidRPr="00282080">
              <w:rPr>
                <w:lang w:val="en-US"/>
              </w:rPr>
              <w:t>  </w:t>
            </w:r>
          </w:p>
        </w:tc>
        <w:tc>
          <w:tcPr>
            <w:tcW w:w="4706" w:type="dxa"/>
            <w:tcBorders>
              <w:top w:val="nil"/>
              <w:left w:val="nil"/>
              <w:bottom w:val="nil"/>
              <w:right w:val="nil"/>
              <w:tl2br w:val="nil"/>
              <w:tr2bl w:val="nil"/>
            </w:tcBorders>
            <w:tcMar>
              <w:top w:w="0" w:type="dxa"/>
              <w:left w:w="108" w:type="dxa"/>
              <w:bottom w:w="0" w:type="dxa"/>
              <w:right w:w="108" w:type="dxa"/>
            </w:tcMar>
          </w:tcPr>
          <w:p w14:paraId="02B8C093" w14:textId="77777777" w:rsidR="00923D68" w:rsidRPr="00282080" w:rsidRDefault="00923D68" w:rsidP="00951C4A">
            <w:pPr>
              <w:keepNext w:val="0"/>
              <w:keepLines w:val="0"/>
              <w:spacing w:before="0" w:after="160" w:line="259" w:lineRule="auto"/>
              <w:jc w:val="center"/>
              <w:rPr>
                <w:lang w:val="en-US"/>
              </w:rPr>
            </w:pPr>
            <w:r w:rsidRPr="00282080">
              <w:rPr>
                <w:lang w:val="en-US"/>
              </w:rPr>
              <w:t>………, ngày …. tháng …. năm .....</w:t>
            </w:r>
            <w:r w:rsidRPr="00282080">
              <w:rPr>
                <w:lang w:val="en-US"/>
              </w:rPr>
              <w:br/>
              <w:t>THỦ TRƯỞNG ĐƠN VỊ</w:t>
            </w:r>
            <w:r w:rsidRPr="00282080">
              <w:rPr>
                <w:lang w:val="en-US"/>
              </w:rPr>
              <w:br/>
              <w:t>(Ký và đóng dấu)</w:t>
            </w:r>
          </w:p>
        </w:tc>
      </w:tr>
    </w:tbl>
    <w:p w14:paraId="6781980C" w14:textId="77777777" w:rsidR="00923D68" w:rsidRPr="00282080" w:rsidRDefault="00923D68" w:rsidP="00923D68">
      <w:pPr>
        <w:keepNext w:val="0"/>
        <w:keepLines w:val="0"/>
        <w:spacing w:before="0" w:after="160" w:line="259" w:lineRule="auto"/>
        <w:jc w:val="right"/>
        <w:rPr>
          <w:lang w:val="nl-NL"/>
        </w:rPr>
      </w:pPr>
    </w:p>
    <w:p w14:paraId="71B2FCAF" w14:textId="77777777" w:rsidR="00923D68" w:rsidRPr="00282080" w:rsidRDefault="00923D68" w:rsidP="00923D68">
      <w:pPr>
        <w:keepNext w:val="0"/>
        <w:keepLines w:val="0"/>
        <w:spacing w:before="0" w:after="160" w:line="259" w:lineRule="auto"/>
        <w:jc w:val="left"/>
        <w:rPr>
          <w:lang w:val="nl-NL"/>
        </w:rPr>
        <w:sectPr w:rsidR="00923D68" w:rsidRPr="00282080" w:rsidSect="009E3051">
          <w:pgSz w:w="11907" w:h="16840" w:code="9"/>
          <w:pgMar w:top="864" w:right="927" w:bottom="720" w:left="990" w:header="288" w:footer="230" w:gutter="0"/>
          <w:cols w:space="720"/>
          <w:titlePg/>
          <w:docGrid w:linePitch="381"/>
        </w:sectPr>
      </w:pPr>
    </w:p>
    <w:p w14:paraId="7A94AB8C" w14:textId="77777777" w:rsidR="00923D68" w:rsidRPr="00282080" w:rsidRDefault="00923D68" w:rsidP="00923D68">
      <w:pPr>
        <w:keepNext w:val="0"/>
        <w:keepLines w:val="0"/>
        <w:spacing w:before="0" w:after="160" w:line="259" w:lineRule="auto"/>
        <w:jc w:val="right"/>
        <w:rPr>
          <w:lang w:val="nl-NL"/>
        </w:rPr>
      </w:pPr>
      <w:r w:rsidRPr="00282080">
        <w:rPr>
          <w:lang w:val="nl-NL"/>
        </w:rPr>
        <w:lastRenderedPageBreak/>
        <w:t>Mẫu số 02</w:t>
      </w:r>
    </w:p>
    <w:p w14:paraId="3486224E" w14:textId="77777777" w:rsidR="00923D68" w:rsidRPr="00282080" w:rsidRDefault="00923D68" w:rsidP="00923D68">
      <w:pPr>
        <w:keepNext w:val="0"/>
        <w:keepLines w:val="0"/>
        <w:spacing w:before="0" w:after="160" w:line="259" w:lineRule="auto"/>
        <w:jc w:val="center"/>
        <w:rPr>
          <w:b/>
          <w:bCs/>
          <w:lang w:val="nl-NL"/>
        </w:rPr>
      </w:pPr>
      <w:r w:rsidRPr="00282080">
        <w:rPr>
          <w:b/>
          <w:bCs/>
          <w:lang w:val="nl-NL"/>
        </w:rPr>
        <w:t>ĐỀ CƯƠNG BÁO CÁO SỐ LIỆU ĐÀO TẠO, HUẤN LUYỆN NGHIỆP VỤ NHÂN VIÊN HÀNG KHÔNG</w:t>
      </w:r>
    </w:p>
    <w:p w14:paraId="18DEDB56" w14:textId="77777777" w:rsidR="00923D68" w:rsidRPr="00282080" w:rsidRDefault="00923D68" w:rsidP="00923D68">
      <w:pPr>
        <w:keepNext w:val="0"/>
        <w:keepLines w:val="0"/>
        <w:spacing w:before="0" w:after="160" w:line="259" w:lineRule="auto"/>
        <w:jc w:val="left"/>
        <w:rPr>
          <w:lang w:val="en-US"/>
        </w:rPr>
      </w:pPr>
    </w:p>
    <w:tbl>
      <w:tblPr>
        <w:tblW w:w="10031" w:type="dxa"/>
        <w:tblBorders>
          <w:insideH w:val="single" w:sz="4" w:space="0" w:color="auto"/>
        </w:tblBorders>
        <w:tblLook w:val="04A0" w:firstRow="1" w:lastRow="0" w:firstColumn="1" w:lastColumn="0" w:noHBand="0" w:noVBand="1"/>
      </w:tblPr>
      <w:tblGrid>
        <w:gridCol w:w="3510"/>
        <w:gridCol w:w="6521"/>
      </w:tblGrid>
      <w:tr w:rsidR="00923D68" w:rsidRPr="00282080" w14:paraId="62176CE5" w14:textId="77777777" w:rsidTr="00951C4A">
        <w:tc>
          <w:tcPr>
            <w:tcW w:w="3510" w:type="dxa"/>
          </w:tcPr>
          <w:p w14:paraId="38913348" w14:textId="77777777" w:rsidR="00923D68" w:rsidRPr="00282080" w:rsidRDefault="00923D68" w:rsidP="00951C4A">
            <w:pPr>
              <w:keepNext w:val="0"/>
              <w:keepLines w:val="0"/>
              <w:spacing w:before="0" w:after="160" w:line="259" w:lineRule="auto"/>
              <w:jc w:val="center"/>
              <w:rPr>
                <w:b/>
                <w:bCs/>
                <w:lang w:val="nl-NL"/>
              </w:rPr>
            </w:pPr>
            <w:r w:rsidRPr="00282080">
              <w:rPr>
                <w:b/>
                <w:bCs/>
                <w:lang w:val="en-GB"/>
              </w:rPr>
              <w:t>ĐƠN VỊ: ……………….</w:t>
            </w:r>
          </w:p>
        </w:tc>
        <w:tc>
          <w:tcPr>
            <w:tcW w:w="6521" w:type="dxa"/>
          </w:tcPr>
          <w:p w14:paraId="35691E1C" w14:textId="77777777" w:rsidR="00923D68" w:rsidRPr="00282080" w:rsidRDefault="00923D68" w:rsidP="00951C4A">
            <w:pPr>
              <w:keepNext w:val="0"/>
              <w:keepLines w:val="0"/>
              <w:spacing w:before="0" w:after="160" w:line="259" w:lineRule="auto"/>
              <w:jc w:val="center"/>
              <w:rPr>
                <w:b/>
                <w:bCs/>
                <w:lang w:val="nl-NL"/>
              </w:rPr>
            </w:pPr>
            <w:r w:rsidRPr="00282080">
              <w:rPr>
                <w:b/>
                <w:bCs/>
                <w:lang w:val="nl-NL"/>
              </w:rPr>
              <w:t>CỘNG HÒA XÃ HỘI CHỦ NGHĨA VIỆT NAM</w:t>
            </w:r>
            <w:r w:rsidRPr="00282080">
              <w:rPr>
                <w:b/>
                <w:bCs/>
                <w:lang w:val="nl-NL"/>
              </w:rPr>
              <w:br/>
              <w:t>Độc lập - Tự do - Hạnh phúc</w:t>
            </w:r>
          </w:p>
          <w:p w14:paraId="1CB4E08E" w14:textId="77777777" w:rsidR="00923D68" w:rsidRPr="00282080" w:rsidRDefault="00923D68" w:rsidP="00951C4A">
            <w:pPr>
              <w:keepNext w:val="0"/>
              <w:keepLines w:val="0"/>
              <w:spacing w:before="0" w:after="160" w:line="259" w:lineRule="auto"/>
              <w:jc w:val="center"/>
              <w:rPr>
                <w:b/>
                <w:bCs/>
                <w:lang w:val="nl-NL"/>
              </w:rPr>
            </w:pPr>
            <w:r w:rsidRPr="00282080">
              <w:rPr>
                <w:b/>
                <w:bCs/>
                <w:noProof/>
                <w:lang w:val="en-US"/>
              </w:rPr>
              <mc:AlternateContent>
                <mc:Choice Requires="wps">
                  <w:drawing>
                    <wp:anchor distT="4294967295" distB="4294967295" distL="114300" distR="114300" simplePos="0" relativeHeight="251761664" behindDoc="0" locked="0" layoutInCell="1" allowOverlap="1" wp14:anchorId="4C3C50EE" wp14:editId="40F9859D">
                      <wp:simplePos x="0" y="0"/>
                      <wp:positionH relativeFrom="column">
                        <wp:posOffset>1132264</wp:posOffset>
                      </wp:positionH>
                      <wp:positionV relativeFrom="paragraph">
                        <wp:posOffset>48408</wp:posOffset>
                      </wp:positionV>
                      <wp:extent cx="1820545" cy="0"/>
                      <wp:effectExtent l="0" t="0" r="0" b="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2054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F431BB1" id="Straight Connector 8" o:spid="_x0000_s1026" style="position:absolute;z-index:2517616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9.15pt,3.8pt" to="232.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" strokecolor="windowText" strokeweight=".5pt">
                      <v:stroke joinstyle="miter"/>
                      <o:lock v:ext="edit" shapetype="f"/>
                    </v:line>
                  </w:pict>
                </mc:Fallback>
              </mc:AlternateContent>
            </w:r>
          </w:p>
        </w:tc>
      </w:tr>
    </w:tbl>
    <w:p w14:paraId="37B967B5" w14:textId="77777777" w:rsidR="00923D68" w:rsidRPr="00282080" w:rsidRDefault="00923D68" w:rsidP="00923D68">
      <w:pPr>
        <w:keepNext w:val="0"/>
        <w:keepLines w:val="0"/>
        <w:spacing w:before="0" w:after="160" w:line="259" w:lineRule="auto"/>
        <w:jc w:val="center"/>
        <w:rPr>
          <w:b/>
          <w:bCs/>
          <w:lang w:val="nl-NL"/>
        </w:rPr>
      </w:pPr>
      <w:r w:rsidRPr="00282080">
        <w:rPr>
          <w:b/>
          <w:bCs/>
          <w:lang w:val="nl-NL"/>
        </w:rPr>
        <w:t>BÁO CÁO SỐ LIỆU ĐÀO TẠO, HUẤN LUYỆN NGHIỆP VỤ NHÂN VIÊN HÀNG KHÔNG NĂM .....</w:t>
      </w:r>
    </w:p>
    <w:p w14:paraId="5ECC4E6A" w14:textId="77777777" w:rsidR="00923D68" w:rsidRPr="00282080" w:rsidRDefault="00923D68" w:rsidP="00923D68">
      <w:pPr>
        <w:keepNext w:val="0"/>
        <w:keepLines w:val="0"/>
        <w:spacing w:before="0" w:after="160" w:line="259" w:lineRule="auto"/>
        <w:jc w:val="left"/>
        <w:rPr>
          <w:lang w:val="nl-NL"/>
        </w:rPr>
      </w:pP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070"/>
        <w:gridCol w:w="1710"/>
        <w:gridCol w:w="977"/>
        <w:gridCol w:w="1559"/>
        <w:gridCol w:w="1874"/>
        <w:gridCol w:w="900"/>
      </w:tblGrid>
      <w:tr w:rsidR="00923D68" w:rsidRPr="00282080" w14:paraId="36E773BB" w14:textId="77777777" w:rsidTr="00951C4A">
        <w:trPr>
          <w:trHeight w:val="2103"/>
        </w:trPr>
        <w:tc>
          <w:tcPr>
            <w:tcW w:w="720" w:type="dxa"/>
            <w:vAlign w:val="center"/>
          </w:tcPr>
          <w:p w14:paraId="5EE9132B" w14:textId="77777777" w:rsidR="00923D68" w:rsidRPr="00282080" w:rsidRDefault="00923D68" w:rsidP="00951C4A">
            <w:pPr>
              <w:keepNext w:val="0"/>
              <w:keepLines w:val="0"/>
              <w:spacing w:before="0" w:after="160" w:line="259" w:lineRule="auto"/>
              <w:jc w:val="left"/>
              <w:rPr>
                <w:lang w:val="nl-NL"/>
              </w:rPr>
            </w:pPr>
            <w:r w:rsidRPr="00282080">
              <w:rPr>
                <w:lang w:val="nl-NL"/>
              </w:rPr>
              <w:t>STT</w:t>
            </w:r>
          </w:p>
        </w:tc>
        <w:tc>
          <w:tcPr>
            <w:tcW w:w="2070" w:type="dxa"/>
            <w:vAlign w:val="center"/>
          </w:tcPr>
          <w:p w14:paraId="2E915095" w14:textId="77777777" w:rsidR="00923D68" w:rsidRPr="00282080" w:rsidRDefault="00923D68" w:rsidP="00951C4A">
            <w:pPr>
              <w:keepNext w:val="0"/>
              <w:keepLines w:val="0"/>
              <w:spacing w:before="0" w:after="160" w:line="259" w:lineRule="auto"/>
              <w:jc w:val="left"/>
              <w:rPr>
                <w:lang w:val="nl-NL"/>
              </w:rPr>
            </w:pPr>
            <w:r w:rsidRPr="00282080">
              <w:rPr>
                <w:lang w:val="nl-NL"/>
              </w:rPr>
              <w:t>Tên khóa học</w:t>
            </w:r>
          </w:p>
        </w:tc>
        <w:tc>
          <w:tcPr>
            <w:tcW w:w="1710" w:type="dxa"/>
            <w:vAlign w:val="center"/>
          </w:tcPr>
          <w:p w14:paraId="17CD368E" w14:textId="77777777" w:rsidR="00923D68" w:rsidRPr="00282080" w:rsidRDefault="00923D68" w:rsidP="00951C4A">
            <w:pPr>
              <w:keepNext w:val="0"/>
              <w:keepLines w:val="0"/>
              <w:spacing w:before="0" w:after="160" w:line="259" w:lineRule="auto"/>
              <w:jc w:val="left"/>
              <w:rPr>
                <w:lang w:val="nl-NL"/>
              </w:rPr>
            </w:pPr>
            <w:r w:rsidRPr="00282080">
              <w:rPr>
                <w:lang w:val="nl-NL"/>
              </w:rPr>
              <w:t>Hình thức đào tạo, huấn luyện</w:t>
            </w:r>
          </w:p>
        </w:tc>
        <w:tc>
          <w:tcPr>
            <w:tcW w:w="977" w:type="dxa"/>
            <w:vAlign w:val="center"/>
          </w:tcPr>
          <w:p w14:paraId="36B29192" w14:textId="77777777" w:rsidR="00923D68" w:rsidRPr="00282080" w:rsidRDefault="00923D68" w:rsidP="00951C4A">
            <w:pPr>
              <w:keepNext w:val="0"/>
              <w:keepLines w:val="0"/>
              <w:spacing w:before="0" w:after="160" w:line="259" w:lineRule="auto"/>
              <w:jc w:val="left"/>
              <w:rPr>
                <w:lang w:val="nl-NL"/>
              </w:rPr>
            </w:pPr>
            <w:r w:rsidRPr="00282080">
              <w:rPr>
                <w:lang w:val="nl-NL"/>
              </w:rPr>
              <w:t>Số lượng học viên</w:t>
            </w:r>
          </w:p>
        </w:tc>
        <w:tc>
          <w:tcPr>
            <w:tcW w:w="1559" w:type="dxa"/>
            <w:vAlign w:val="center"/>
          </w:tcPr>
          <w:p w14:paraId="7B87596A" w14:textId="77777777" w:rsidR="00923D68" w:rsidRPr="00282080" w:rsidRDefault="00923D68" w:rsidP="00951C4A">
            <w:pPr>
              <w:keepNext w:val="0"/>
              <w:keepLines w:val="0"/>
              <w:spacing w:before="0" w:after="160" w:line="259" w:lineRule="auto"/>
              <w:jc w:val="left"/>
              <w:rPr>
                <w:lang w:val="nl-NL"/>
              </w:rPr>
            </w:pPr>
            <w:r w:rsidRPr="00282080">
              <w:rPr>
                <w:lang w:val="nl-NL"/>
              </w:rPr>
              <w:t>Thời gian đào tạo, huấn luyện</w:t>
            </w:r>
          </w:p>
        </w:tc>
        <w:tc>
          <w:tcPr>
            <w:tcW w:w="1874" w:type="dxa"/>
            <w:vAlign w:val="center"/>
          </w:tcPr>
          <w:p w14:paraId="127E2D60" w14:textId="77777777" w:rsidR="00923D68" w:rsidRPr="00282080" w:rsidRDefault="00923D68" w:rsidP="00951C4A">
            <w:pPr>
              <w:keepNext w:val="0"/>
              <w:keepLines w:val="0"/>
              <w:spacing w:before="0" w:after="160" w:line="259" w:lineRule="auto"/>
              <w:jc w:val="left"/>
              <w:rPr>
                <w:lang w:val="nl-NL"/>
              </w:rPr>
            </w:pPr>
            <w:r w:rsidRPr="00282080">
              <w:rPr>
                <w:lang w:val="nl-NL"/>
              </w:rPr>
              <w:t>Kết quả đào tạo, huấn luyện (Số lượng học viên được cấp CCCM/hoàn thành khóa học)</w:t>
            </w:r>
          </w:p>
        </w:tc>
        <w:tc>
          <w:tcPr>
            <w:tcW w:w="900" w:type="dxa"/>
            <w:vAlign w:val="center"/>
          </w:tcPr>
          <w:p w14:paraId="0D9F64B7" w14:textId="77777777" w:rsidR="00923D68" w:rsidRPr="00282080" w:rsidRDefault="00923D68" w:rsidP="00951C4A">
            <w:pPr>
              <w:keepNext w:val="0"/>
              <w:keepLines w:val="0"/>
              <w:spacing w:before="0" w:after="160" w:line="259" w:lineRule="auto"/>
              <w:jc w:val="left"/>
              <w:rPr>
                <w:lang w:val="nl-NL"/>
              </w:rPr>
            </w:pPr>
            <w:r w:rsidRPr="00282080">
              <w:rPr>
                <w:lang w:val="nl-NL"/>
              </w:rPr>
              <w:t>Ghi chú</w:t>
            </w:r>
          </w:p>
        </w:tc>
      </w:tr>
      <w:tr w:rsidR="00923D68" w:rsidRPr="00282080" w14:paraId="5FCE2200" w14:textId="77777777" w:rsidTr="00951C4A">
        <w:tc>
          <w:tcPr>
            <w:tcW w:w="720" w:type="dxa"/>
          </w:tcPr>
          <w:p w14:paraId="684FB010" w14:textId="77777777" w:rsidR="00923D68" w:rsidRPr="00282080" w:rsidRDefault="00923D68" w:rsidP="00951C4A">
            <w:pPr>
              <w:keepNext w:val="0"/>
              <w:keepLines w:val="0"/>
              <w:spacing w:before="0" w:after="160" w:line="259" w:lineRule="auto"/>
              <w:jc w:val="left"/>
              <w:rPr>
                <w:lang w:val="nl-NL"/>
              </w:rPr>
            </w:pPr>
          </w:p>
        </w:tc>
        <w:tc>
          <w:tcPr>
            <w:tcW w:w="2070" w:type="dxa"/>
          </w:tcPr>
          <w:p w14:paraId="54223B90" w14:textId="77777777" w:rsidR="00923D68" w:rsidRPr="00282080" w:rsidRDefault="00923D68" w:rsidP="00951C4A">
            <w:pPr>
              <w:keepNext w:val="0"/>
              <w:keepLines w:val="0"/>
              <w:spacing w:before="0" w:after="160" w:line="259" w:lineRule="auto"/>
              <w:jc w:val="left"/>
              <w:rPr>
                <w:lang w:val="nl-NL"/>
              </w:rPr>
            </w:pPr>
            <w:r w:rsidRPr="00282080">
              <w:rPr>
                <w:lang w:val="nl-NL"/>
              </w:rPr>
              <w:t>Ví dụ:</w:t>
            </w:r>
          </w:p>
        </w:tc>
        <w:tc>
          <w:tcPr>
            <w:tcW w:w="1710" w:type="dxa"/>
          </w:tcPr>
          <w:p w14:paraId="4053F6C7" w14:textId="77777777" w:rsidR="00923D68" w:rsidRPr="00282080" w:rsidRDefault="00923D68" w:rsidP="00951C4A">
            <w:pPr>
              <w:keepNext w:val="0"/>
              <w:keepLines w:val="0"/>
              <w:spacing w:before="0" w:after="160" w:line="259" w:lineRule="auto"/>
              <w:jc w:val="left"/>
              <w:rPr>
                <w:lang w:val="nl-NL"/>
              </w:rPr>
            </w:pPr>
          </w:p>
        </w:tc>
        <w:tc>
          <w:tcPr>
            <w:tcW w:w="977" w:type="dxa"/>
          </w:tcPr>
          <w:p w14:paraId="702F069C" w14:textId="77777777" w:rsidR="00923D68" w:rsidRPr="00282080" w:rsidRDefault="00923D68" w:rsidP="00951C4A">
            <w:pPr>
              <w:keepNext w:val="0"/>
              <w:keepLines w:val="0"/>
              <w:spacing w:before="0" w:after="160" w:line="259" w:lineRule="auto"/>
              <w:jc w:val="left"/>
              <w:rPr>
                <w:lang w:val="nl-NL"/>
              </w:rPr>
            </w:pPr>
          </w:p>
        </w:tc>
        <w:tc>
          <w:tcPr>
            <w:tcW w:w="1559" w:type="dxa"/>
          </w:tcPr>
          <w:p w14:paraId="571D721A" w14:textId="77777777" w:rsidR="00923D68" w:rsidRPr="00282080" w:rsidRDefault="00923D68" w:rsidP="00951C4A">
            <w:pPr>
              <w:keepNext w:val="0"/>
              <w:keepLines w:val="0"/>
              <w:spacing w:before="0" w:after="160" w:line="259" w:lineRule="auto"/>
              <w:jc w:val="left"/>
              <w:rPr>
                <w:lang w:val="nl-NL"/>
              </w:rPr>
            </w:pPr>
          </w:p>
        </w:tc>
        <w:tc>
          <w:tcPr>
            <w:tcW w:w="1874" w:type="dxa"/>
          </w:tcPr>
          <w:p w14:paraId="1FAF2AC9" w14:textId="77777777" w:rsidR="00923D68" w:rsidRPr="00282080" w:rsidRDefault="00923D68" w:rsidP="00951C4A">
            <w:pPr>
              <w:keepNext w:val="0"/>
              <w:keepLines w:val="0"/>
              <w:spacing w:before="0" w:after="160" w:line="259" w:lineRule="auto"/>
              <w:jc w:val="left"/>
              <w:rPr>
                <w:lang w:val="nl-NL"/>
              </w:rPr>
            </w:pPr>
          </w:p>
        </w:tc>
        <w:tc>
          <w:tcPr>
            <w:tcW w:w="900" w:type="dxa"/>
          </w:tcPr>
          <w:p w14:paraId="1E09249B" w14:textId="77777777" w:rsidR="00923D68" w:rsidRPr="00282080" w:rsidRDefault="00923D68" w:rsidP="00951C4A">
            <w:pPr>
              <w:keepNext w:val="0"/>
              <w:keepLines w:val="0"/>
              <w:spacing w:before="0" w:after="160" w:line="259" w:lineRule="auto"/>
              <w:jc w:val="left"/>
              <w:rPr>
                <w:lang w:val="nl-NL"/>
              </w:rPr>
            </w:pPr>
          </w:p>
        </w:tc>
      </w:tr>
      <w:tr w:rsidR="00923D68" w:rsidRPr="00282080" w14:paraId="7FFE1C64" w14:textId="77777777" w:rsidTr="00951C4A">
        <w:tc>
          <w:tcPr>
            <w:tcW w:w="720" w:type="dxa"/>
          </w:tcPr>
          <w:p w14:paraId="01FB5616" w14:textId="77777777" w:rsidR="00923D68" w:rsidRPr="00282080" w:rsidRDefault="00923D68" w:rsidP="00951C4A">
            <w:pPr>
              <w:keepNext w:val="0"/>
              <w:keepLines w:val="0"/>
              <w:spacing w:before="0" w:after="160" w:line="259" w:lineRule="auto"/>
              <w:jc w:val="left"/>
              <w:rPr>
                <w:lang w:val="nl-NL"/>
              </w:rPr>
            </w:pPr>
            <w:r w:rsidRPr="00282080">
              <w:rPr>
                <w:lang w:val="nl-NL"/>
              </w:rPr>
              <w:t>1</w:t>
            </w:r>
          </w:p>
        </w:tc>
        <w:tc>
          <w:tcPr>
            <w:tcW w:w="2070" w:type="dxa"/>
          </w:tcPr>
          <w:p w14:paraId="222235AD" w14:textId="77777777" w:rsidR="00923D68" w:rsidRPr="00282080" w:rsidRDefault="00923D68" w:rsidP="00951C4A">
            <w:pPr>
              <w:keepNext w:val="0"/>
              <w:keepLines w:val="0"/>
              <w:spacing w:before="0" w:after="160" w:line="259" w:lineRule="auto"/>
              <w:jc w:val="left"/>
              <w:rPr>
                <w:lang w:val="nl-NL"/>
              </w:rPr>
            </w:pPr>
            <w:r w:rsidRPr="00282080">
              <w:rPr>
                <w:lang w:val="nl-NL"/>
              </w:rPr>
              <w:t>Đào tạo, huấn luyện ban đầu Nhân viên ...</w:t>
            </w:r>
          </w:p>
        </w:tc>
        <w:tc>
          <w:tcPr>
            <w:tcW w:w="1710" w:type="dxa"/>
          </w:tcPr>
          <w:p w14:paraId="157203B9" w14:textId="77777777" w:rsidR="00923D68" w:rsidRPr="00282080" w:rsidRDefault="00923D68" w:rsidP="00951C4A">
            <w:pPr>
              <w:keepNext w:val="0"/>
              <w:keepLines w:val="0"/>
              <w:spacing w:before="0" w:after="160" w:line="259" w:lineRule="auto"/>
              <w:jc w:val="left"/>
              <w:rPr>
                <w:lang w:val="nl-NL"/>
              </w:rPr>
            </w:pPr>
            <w:r w:rsidRPr="00282080">
              <w:rPr>
                <w:lang w:val="nl-NL"/>
              </w:rPr>
              <w:t>Đào tạo, huấn luyện trực tuyến lý thuyết</w:t>
            </w:r>
          </w:p>
        </w:tc>
        <w:tc>
          <w:tcPr>
            <w:tcW w:w="977" w:type="dxa"/>
          </w:tcPr>
          <w:p w14:paraId="52057A77" w14:textId="77777777" w:rsidR="00923D68" w:rsidRPr="00282080" w:rsidRDefault="00923D68" w:rsidP="00951C4A">
            <w:pPr>
              <w:keepNext w:val="0"/>
              <w:keepLines w:val="0"/>
              <w:spacing w:before="0" w:after="160" w:line="259" w:lineRule="auto"/>
              <w:jc w:val="center"/>
              <w:rPr>
                <w:lang w:val="nl-NL"/>
              </w:rPr>
            </w:pPr>
            <w:r w:rsidRPr="00282080">
              <w:rPr>
                <w:lang w:val="nl-NL"/>
              </w:rPr>
              <w:t>20</w:t>
            </w:r>
          </w:p>
        </w:tc>
        <w:tc>
          <w:tcPr>
            <w:tcW w:w="1559" w:type="dxa"/>
          </w:tcPr>
          <w:p w14:paraId="37381227" w14:textId="77777777" w:rsidR="00923D68" w:rsidRPr="00282080" w:rsidRDefault="00923D68" w:rsidP="00951C4A">
            <w:pPr>
              <w:keepNext w:val="0"/>
              <w:keepLines w:val="0"/>
              <w:spacing w:before="0" w:after="160" w:line="259" w:lineRule="auto"/>
              <w:jc w:val="center"/>
              <w:rPr>
                <w:lang w:val="nl-NL"/>
              </w:rPr>
            </w:pPr>
            <w:r w:rsidRPr="00282080">
              <w:rPr>
                <w:lang w:val="nl-NL"/>
              </w:rPr>
              <w:t>Ví dụ</w:t>
            </w:r>
          </w:p>
          <w:p w14:paraId="7D1D43B9" w14:textId="77777777" w:rsidR="00923D68" w:rsidRPr="00282080" w:rsidRDefault="00923D68" w:rsidP="00951C4A">
            <w:pPr>
              <w:keepNext w:val="0"/>
              <w:keepLines w:val="0"/>
              <w:spacing w:before="0" w:after="160" w:line="259" w:lineRule="auto"/>
              <w:jc w:val="center"/>
              <w:rPr>
                <w:lang w:val="nl-NL"/>
              </w:rPr>
            </w:pPr>
            <w:r w:rsidRPr="00282080">
              <w:rPr>
                <w:lang w:val="nl-NL"/>
              </w:rPr>
              <w:t>01/7-31/10/2026</w:t>
            </w:r>
          </w:p>
        </w:tc>
        <w:tc>
          <w:tcPr>
            <w:tcW w:w="1874" w:type="dxa"/>
          </w:tcPr>
          <w:p w14:paraId="66BBFD13" w14:textId="77777777" w:rsidR="00923D68" w:rsidRPr="00282080" w:rsidRDefault="00923D68" w:rsidP="00951C4A">
            <w:pPr>
              <w:keepNext w:val="0"/>
              <w:keepLines w:val="0"/>
              <w:spacing w:before="0" w:after="160" w:line="259" w:lineRule="auto"/>
              <w:jc w:val="center"/>
              <w:rPr>
                <w:lang w:val="nl-NL"/>
              </w:rPr>
            </w:pPr>
            <w:r w:rsidRPr="00282080">
              <w:rPr>
                <w:lang w:val="nl-NL"/>
              </w:rPr>
              <w:t>20</w:t>
            </w:r>
          </w:p>
        </w:tc>
        <w:tc>
          <w:tcPr>
            <w:tcW w:w="900" w:type="dxa"/>
          </w:tcPr>
          <w:p w14:paraId="54E8BF42" w14:textId="77777777" w:rsidR="00923D68" w:rsidRPr="00282080" w:rsidRDefault="00923D68" w:rsidP="00951C4A">
            <w:pPr>
              <w:keepNext w:val="0"/>
              <w:keepLines w:val="0"/>
              <w:spacing w:before="0" w:after="160" w:line="259" w:lineRule="auto"/>
              <w:jc w:val="left"/>
              <w:rPr>
                <w:lang w:val="nl-NL"/>
              </w:rPr>
            </w:pPr>
          </w:p>
        </w:tc>
      </w:tr>
      <w:tr w:rsidR="00923D68" w:rsidRPr="00282080" w14:paraId="712EDA26" w14:textId="77777777" w:rsidTr="00951C4A">
        <w:tc>
          <w:tcPr>
            <w:tcW w:w="720" w:type="dxa"/>
          </w:tcPr>
          <w:p w14:paraId="52942B3A" w14:textId="77777777" w:rsidR="00923D68" w:rsidRPr="00282080" w:rsidRDefault="00923D68" w:rsidP="00951C4A">
            <w:pPr>
              <w:keepNext w:val="0"/>
              <w:keepLines w:val="0"/>
              <w:spacing w:before="0" w:after="160" w:line="259" w:lineRule="auto"/>
              <w:jc w:val="left"/>
              <w:rPr>
                <w:lang w:val="nl-NL"/>
              </w:rPr>
            </w:pPr>
          </w:p>
        </w:tc>
        <w:tc>
          <w:tcPr>
            <w:tcW w:w="2070" w:type="dxa"/>
          </w:tcPr>
          <w:p w14:paraId="194B3680" w14:textId="77777777" w:rsidR="00923D68" w:rsidRPr="00282080" w:rsidRDefault="00923D68" w:rsidP="00951C4A">
            <w:pPr>
              <w:keepNext w:val="0"/>
              <w:keepLines w:val="0"/>
              <w:spacing w:before="0" w:after="160" w:line="259" w:lineRule="auto"/>
              <w:jc w:val="left"/>
              <w:rPr>
                <w:lang w:val="nl-NL"/>
              </w:rPr>
            </w:pPr>
            <w:r w:rsidRPr="00282080">
              <w:rPr>
                <w:lang w:val="nl-NL"/>
              </w:rPr>
              <w:t>Tổng số:</w:t>
            </w:r>
          </w:p>
        </w:tc>
        <w:tc>
          <w:tcPr>
            <w:tcW w:w="1710" w:type="dxa"/>
          </w:tcPr>
          <w:p w14:paraId="75768B96" w14:textId="77777777" w:rsidR="00923D68" w:rsidRPr="00282080" w:rsidRDefault="00923D68" w:rsidP="00951C4A">
            <w:pPr>
              <w:keepNext w:val="0"/>
              <w:keepLines w:val="0"/>
              <w:spacing w:before="0" w:after="160" w:line="259" w:lineRule="auto"/>
              <w:jc w:val="left"/>
              <w:rPr>
                <w:lang w:val="nl-NL"/>
              </w:rPr>
            </w:pPr>
          </w:p>
        </w:tc>
        <w:tc>
          <w:tcPr>
            <w:tcW w:w="977" w:type="dxa"/>
          </w:tcPr>
          <w:p w14:paraId="5FD5F772" w14:textId="77777777" w:rsidR="00923D68" w:rsidRPr="00282080" w:rsidRDefault="00923D68" w:rsidP="00951C4A">
            <w:pPr>
              <w:keepNext w:val="0"/>
              <w:keepLines w:val="0"/>
              <w:spacing w:before="0" w:after="160" w:line="259" w:lineRule="auto"/>
              <w:jc w:val="left"/>
              <w:rPr>
                <w:lang w:val="nl-NL"/>
              </w:rPr>
            </w:pPr>
          </w:p>
        </w:tc>
        <w:tc>
          <w:tcPr>
            <w:tcW w:w="1559" w:type="dxa"/>
          </w:tcPr>
          <w:p w14:paraId="2E82B74B" w14:textId="77777777" w:rsidR="00923D68" w:rsidRPr="00282080" w:rsidRDefault="00923D68" w:rsidP="00951C4A">
            <w:pPr>
              <w:keepNext w:val="0"/>
              <w:keepLines w:val="0"/>
              <w:spacing w:before="0" w:after="160" w:line="259" w:lineRule="auto"/>
              <w:jc w:val="left"/>
              <w:rPr>
                <w:lang w:val="nl-NL"/>
              </w:rPr>
            </w:pPr>
          </w:p>
        </w:tc>
        <w:tc>
          <w:tcPr>
            <w:tcW w:w="1874" w:type="dxa"/>
          </w:tcPr>
          <w:p w14:paraId="67BE7AC8" w14:textId="77777777" w:rsidR="00923D68" w:rsidRPr="00282080" w:rsidRDefault="00923D68" w:rsidP="00951C4A">
            <w:pPr>
              <w:keepNext w:val="0"/>
              <w:keepLines w:val="0"/>
              <w:spacing w:before="0" w:after="160" w:line="259" w:lineRule="auto"/>
              <w:jc w:val="left"/>
              <w:rPr>
                <w:lang w:val="nl-NL"/>
              </w:rPr>
            </w:pPr>
          </w:p>
        </w:tc>
        <w:tc>
          <w:tcPr>
            <w:tcW w:w="900" w:type="dxa"/>
          </w:tcPr>
          <w:p w14:paraId="11792FE3" w14:textId="77777777" w:rsidR="00923D68" w:rsidRPr="00282080" w:rsidRDefault="00923D68" w:rsidP="00951C4A">
            <w:pPr>
              <w:keepNext w:val="0"/>
              <w:keepLines w:val="0"/>
              <w:spacing w:before="0" w:after="160" w:line="259" w:lineRule="auto"/>
              <w:jc w:val="left"/>
              <w:rPr>
                <w:lang w:val="nl-NL"/>
              </w:rPr>
            </w:pPr>
          </w:p>
        </w:tc>
      </w:tr>
    </w:tbl>
    <w:p w14:paraId="2D73D6F9" w14:textId="77777777" w:rsidR="00923D68" w:rsidRPr="00282080" w:rsidRDefault="00923D68" w:rsidP="00923D68">
      <w:pPr>
        <w:keepNext w:val="0"/>
        <w:keepLines w:val="0"/>
        <w:spacing w:before="0" w:after="160" w:line="259" w:lineRule="auto"/>
        <w:jc w:val="left"/>
        <w:rPr>
          <w:lang w:val="nl-NL"/>
        </w:rPr>
      </w:pPr>
    </w:p>
    <w:tbl>
      <w:tblPr>
        <w:tblW w:w="11584" w:type="dxa"/>
        <w:tblBorders>
          <w:insideH w:val="single" w:sz="4" w:space="0" w:color="auto"/>
        </w:tblBorders>
        <w:tblLook w:val="04A0" w:firstRow="1" w:lastRow="0" w:firstColumn="1" w:lastColumn="0" w:noHBand="0" w:noVBand="1"/>
      </w:tblPr>
      <w:tblGrid>
        <w:gridCol w:w="4253"/>
        <w:gridCol w:w="7331"/>
      </w:tblGrid>
      <w:tr w:rsidR="00923D68" w:rsidRPr="00282080" w14:paraId="79A0263F" w14:textId="77777777" w:rsidTr="00951C4A">
        <w:tc>
          <w:tcPr>
            <w:tcW w:w="4253" w:type="dxa"/>
          </w:tcPr>
          <w:p w14:paraId="500AC8FA" w14:textId="77777777" w:rsidR="00923D68" w:rsidRPr="00282080" w:rsidRDefault="00923D68" w:rsidP="00951C4A">
            <w:pPr>
              <w:keepNext w:val="0"/>
              <w:keepLines w:val="0"/>
              <w:spacing w:before="0" w:after="160" w:line="259" w:lineRule="auto"/>
              <w:jc w:val="center"/>
              <w:rPr>
                <w:lang w:val="en-US"/>
              </w:rPr>
            </w:pPr>
          </w:p>
        </w:tc>
        <w:tc>
          <w:tcPr>
            <w:tcW w:w="7331" w:type="dxa"/>
          </w:tcPr>
          <w:p w14:paraId="48CCF357" w14:textId="77777777" w:rsidR="00923D68" w:rsidRPr="00282080" w:rsidRDefault="00923D68" w:rsidP="00951C4A">
            <w:pPr>
              <w:keepNext w:val="0"/>
              <w:keepLines w:val="0"/>
              <w:spacing w:before="0" w:after="160" w:line="259" w:lineRule="auto"/>
              <w:jc w:val="center"/>
              <w:rPr>
                <w:lang w:val="en-US"/>
              </w:rPr>
            </w:pPr>
            <w:r w:rsidRPr="00282080">
              <w:t>………, ngày …. tháng …. năm .....</w:t>
            </w:r>
            <w:r w:rsidRPr="00282080">
              <w:br/>
            </w:r>
            <w:r w:rsidRPr="00282080">
              <w:rPr>
                <w:b/>
                <w:bCs/>
              </w:rPr>
              <w:t>THỦ TRƯỞNG ĐƠN VỊ</w:t>
            </w:r>
            <w:r w:rsidRPr="00282080">
              <w:rPr>
                <w:b/>
                <w:bCs/>
              </w:rPr>
              <w:br/>
            </w:r>
            <w:r w:rsidRPr="00282080">
              <w:t>(Ký và đóng dấu)</w:t>
            </w:r>
          </w:p>
        </w:tc>
      </w:tr>
    </w:tbl>
    <w:p w14:paraId="0FE83055" w14:textId="77777777" w:rsidR="00923D68" w:rsidRPr="00282080" w:rsidRDefault="00923D68" w:rsidP="00923D68">
      <w:pPr>
        <w:keepNext w:val="0"/>
        <w:keepLines w:val="0"/>
        <w:spacing w:before="0" w:after="160" w:line="259" w:lineRule="auto"/>
        <w:jc w:val="left"/>
        <w:rPr>
          <w:lang w:val="nl-NL"/>
        </w:rPr>
      </w:pPr>
    </w:p>
    <w:p w14:paraId="5992E0A7" w14:textId="77777777" w:rsidR="00923D68" w:rsidRPr="00282080" w:rsidRDefault="00923D68" w:rsidP="00923D68">
      <w:pPr>
        <w:keepNext w:val="0"/>
        <w:keepLines w:val="0"/>
        <w:spacing w:before="0" w:after="160" w:line="259" w:lineRule="auto"/>
        <w:jc w:val="left"/>
        <w:rPr>
          <w:lang w:val="nl-NL"/>
        </w:rPr>
      </w:pPr>
    </w:p>
    <w:p w14:paraId="72C15436" w14:textId="77777777" w:rsidR="00923D68" w:rsidRPr="00282080" w:rsidRDefault="00923D68" w:rsidP="00923D68">
      <w:pPr>
        <w:keepNext w:val="0"/>
        <w:keepLines w:val="0"/>
        <w:spacing w:before="0" w:after="160" w:line="259" w:lineRule="auto"/>
        <w:jc w:val="left"/>
        <w:rPr>
          <w:lang w:val="nl-NL"/>
        </w:rPr>
      </w:pPr>
    </w:p>
    <w:p w14:paraId="7DC88AE2" w14:textId="77777777" w:rsidR="00923D68" w:rsidRPr="00282080" w:rsidRDefault="00923D68" w:rsidP="00923D68">
      <w:pPr>
        <w:keepNext w:val="0"/>
        <w:keepLines w:val="0"/>
        <w:spacing w:before="0" w:after="160" w:line="259" w:lineRule="auto"/>
        <w:jc w:val="left"/>
        <w:rPr>
          <w:lang w:val="nl-NL"/>
        </w:rPr>
      </w:pPr>
    </w:p>
    <w:p w14:paraId="1184F644" w14:textId="77777777" w:rsidR="00923D68" w:rsidRPr="00282080" w:rsidRDefault="00923D68" w:rsidP="00923D68">
      <w:pPr>
        <w:keepNext w:val="0"/>
        <w:keepLines w:val="0"/>
        <w:spacing w:before="0" w:after="160" w:line="259" w:lineRule="auto"/>
        <w:jc w:val="left"/>
        <w:rPr>
          <w:lang w:val="nl-NL"/>
        </w:rPr>
      </w:pPr>
    </w:p>
    <w:p w14:paraId="34E8536A" w14:textId="77777777" w:rsidR="00923D68" w:rsidRPr="00282080" w:rsidRDefault="00923D68" w:rsidP="00923D68">
      <w:pPr>
        <w:keepNext w:val="0"/>
        <w:keepLines w:val="0"/>
        <w:spacing w:before="0" w:after="160" w:line="259" w:lineRule="auto"/>
        <w:jc w:val="right"/>
        <w:rPr>
          <w:lang w:val="nl-NL"/>
        </w:rPr>
      </w:pPr>
      <w:r w:rsidRPr="00282080">
        <w:rPr>
          <w:lang w:val="nl-NL"/>
        </w:rPr>
        <w:t>Mẫu số 03</w:t>
      </w:r>
    </w:p>
    <w:p w14:paraId="4FD4D2A3" w14:textId="77777777" w:rsidR="00923D68" w:rsidRPr="00282080" w:rsidRDefault="00923D68" w:rsidP="00923D68">
      <w:pPr>
        <w:keepNext w:val="0"/>
        <w:keepLines w:val="0"/>
        <w:spacing w:before="0" w:after="160" w:line="259" w:lineRule="auto"/>
        <w:jc w:val="center"/>
        <w:rPr>
          <w:b/>
          <w:bCs/>
          <w:lang w:val="nl-NL"/>
        </w:rPr>
      </w:pPr>
      <w:r w:rsidRPr="00282080">
        <w:rPr>
          <w:b/>
          <w:bCs/>
          <w:lang w:val="nl-NL"/>
        </w:rPr>
        <w:t>ĐỀ CƯƠNG BÁO CÁO KẾ HOẠCH ĐÀO TẠO, HUẤN LUYỆN NGHIỆP VỤ NHÂN VIÊN HÀNG KHÔNG</w:t>
      </w:r>
    </w:p>
    <w:p w14:paraId="32A19BD8" w14:textId="77777777" w:rsidR="00923D68" w:rsidRPr="00282080" w:rsidRDefault="00923D68" w:rsidP="00923D68">
      <w:pPr>
        <w:keepNext w:val="0"/>
        <w:keepLines w:val="0"/>
        <w:spacing w:before="0" w:after="160" w:line="259" w:lineRule="auto"/>
        <w:jc w:val="left"/>
      </w:pPr>
    </w:p>
    <w:tbl>
      <w:tblPr>
        <w:tblW w:w="10598" w:type="dxa"/>
        <w:tblBorders>
          <w:insideH w:val="single" w:sz="4" w:space="0" w:color="auto"/>
        </w:tblBorders>
        <w:tblLook w:val="04A0" w:firstRow="1" w:lastRow="0" w:firstColumn="1" w:lastColumn="0" w:noHBand="0" w:noVBand="1"/>
      </w:tblPr>
      <w:tblGrid>
        <w:gridCol w:w="3510"/>
        <w:gridCol w:w="7088"/>
      </w:tblGrid>
      <w:tr w:rsidR="00923D68" w:rsidRPr="00282080" w14:paraId="2AD46223" w14:textId="77777777" w:rsidTr="00951C4A">
        <w:tc>
          <w:tcPr>
            <w:tcW w:w="3510" w:type="dxa"/>
          </w:tcPr>
          <w:p w14:paraId="7CE48522" w14:textId="77777777" w:rsidR="00923D68" w:rsidRPr="00282080" w:rsidRDefault="00923D68" w:rsidP="00951C4A">
            <w:pPr>
              <w:keepNext w:val="0"/>
              <w:keepLines w:val="0"/>
              <w:spacing w:before="0" w:after="160" w:line="259" w:lineRule="auto"/>
              <w:jc w:val="center"/>
              <w:rPr>
                <w:b/>
                <w:bCs/>
                <w:lang w:val="nl-NL"/>
              </w:rPr>
            </w:pPr>
            <w:r w:rsidRPr="00282080">
              <w:rPr>
                <w:b/>
                <w:bCs/>
                <w:lang w:val="en-GB"/>
              </w:rPr>
              <w:t>ĐƠN VỊ: ……………….</w:t>
            </w:r>
          </w:p>
        </w:tc>
        <w:tc>
          <w:tcPr>
            <w:tcW w:w="7088" w:type="dxa"/>
          </w:tcPr>
          <w:p w14:paraId="65D4571F" w14:textId="77777777" w:rsidR="00923D68" w:rsidRPr="00282080" w:rsidRDefault="00923D68" w:rsidP="00951C4A">
            <w:pPr>
              <w:keepNext w:val="0"/>
              <w:keepLines w:val="0"/>
              <w:spacing w:before="0" w:after="160" w:line="259" w:lineRule="auto"/>
              <w:jc w:val="center"/>
              <w:rPr>
                <w:b/>
                <w:bCs/>
                <w:lang w:val="nl-NL"/>
              </w:rPr>
            </w:pPr>
            <w:r w:rsidRPr="00282080">
              <w:rPr>
                <w:b/>
                <w:bCs/>
                <w:lang w:val="nl-NL"/>
              </w:rPr>
              <w:t>CỘNG HÒA XÃ HỘI CHỦ NGHĨA VIỆT NAM</w:t>
            </w:r>
            <w:r w:rsidRPr="00282080">
              <w:rPr>
                <w:b/>
                <w:bCs/>
                <w:lang w:val="nl-NL"/>
              </w:rPr>
              <w:br/>
              <w:t>Độc lập - Tự do - Hạnh phúc</w:t>
            </w:r>
          </w:p>
          <w:p w14:paraId="1E1F1E26" w14:textId="77777777" w:rsidR="00923D68" w:rsidRPr="00282080" w:rsidRDefault="00923D68" w:rsidP="00951C4A">
            <w:pPr>
              <w:keepNext w:val="0"/>
              <w:keepLines w:val="0"/>
              <w:spacing w:before="0" w:after="160" w:line="259" w:lineRule="auto"/>
              <w:jc w:val="center"/>
              <w:rPr>
                <w:b/>
                <w:bCs/>
                <w:lang w:val="nl-NL"/>
              </w:rPr>
            </w:pPr>
            <w:r w:rsidRPr="00282080">
              <w:rPr>
                <w:b/>
                <w:bCs/>
                <w:noProof/>
                <w:lang w:val="en-US"/>
              </w:rPr>
              <mc:AlternateContent>
                <mc:Choice Requires="wps">
                  <w:drawing>
                    <wp:anchor distT="0" distB="0" distL="114300" distR="114300" simplePos="0" relativeHeight="251762688" behindDoc="0" locked="0" layoutInCell="1" allowOverlap="1" wp14:anchorId="3F87B8FE" wp14:editId="54D0C3C3">
                      <wp:simplePos x="0" y="0"/>
                      <wp:positionH relativeFrom="column">
                        <wp:posOffset>1214282</wp:posOffset>
                      </wp:positionH>
                      <wp:positionV relativeFrom="paragraph">
                        <wp:posOffset>43180</wp:posOffset>
                      </wp:positionV>
                      <wp:extent cx="1847688" cy="0"/>
                      <wp:effectExtent l="0" t="0" r="0" b="0"/>
                      <wp:wrapNone/>
                      <wp:docPr id="9"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47688"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D91C32F" id="Straight Connector 5"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6pt,3.4pt" to="241.1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" strokecolor="windowText" strokeweight=".5pt">
                      <v:stroke joinstyle="miter"/>
                      <o:lock v:ext="edit" shapetype="f"/>
                    </v:line>
                  </w:pict>
                </mc:Fallback>
              </mc:AlternateContent>
            </w:r>
          </w:p>
        </w:tc>
      </w:tr>
    </w:tbl>
    <w:p w14:paraId="30C59363" w14:textId="77777777" w:rsidR="00923D68" w:rsidRPr="00282080" w:rsidRDefault="00923D68" w:rsidP="00923D68">
      <w:pPr>
        <w:keepNext w:val="0"/>
        <w:keepLines w:val="0"/>
        <w:spacing w:before="0" w:after="160" w:line="259" w:lineRule="auto"/>
        <w:jc w:val="center"/>
        <w:rPr>
          <w:b/>
          <w:bCs/>
          <w:lang w:val="nl-NL"/>
        </w:rPr>
      </w:pPr>
      <w:r w:rsidRPr="00282080">
        <w:rPr>
          <w:b/>
          <w:bCs/>
          <w:lang w:val="nl-NL"/>
        </w:rPr>
        <w:t>BÁO CÁO KẾ HOẠCH ĐÀO TẠO, HUẤN LUYỆN NGHIỆP VỤ NHÂN VIÊN HÀNG KHÔNG NĂM .....</w:t>
      </w:r>
    </w:p>
    <w:p w14:paraId="26B3F90F" w14:textId="77777777" w:rsidR="00923D68" w:rsidRPr="00282080" w:rsidRDefault="00923D68" w:rsidP="00923D68">
      <w:pPr>
        <w:keepNext w:val="0"/>
        <w:keepLines w:val="0"/>
        <w:spacing w:before="0" w:after="160" w:line="259" w:lineRule="auto"/>
        <w:jc w:val="left"/>
      </w:pPr>
    </w:p>
    <w:tbl>
      <w:tblPr>
        <w:tblW w:w="927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2700"/>
        <w:gridCol w:w="1856"/>
        <w:gridCol w:w="1024"/>
        <w:gridCol w:w="1980"/>
        <w:gridCol w:w="900"/>
      </w:tblGrid>
      <w:tr w:rsidR="00923D68" w:rsidRPr="00282080" w14:paraId="177353C8" w14:textId="77777777" w:rsidTr="00951C4A">
        <w:trPr>
          <w:trHeight w:val="1220"/>
        </w:trPr>
        <w:tc>
          <w:tcPr>
            <w:tcW w:w="810" w:type="dxa"/>
            <w:vAlign w:val="center"/>
          </w:tcPr>
          <w:p w14:paraId="616681D9" w14:textId="77777777" w:rsidR="00923D68" w:rsidRPr="00282080" w:rsidRDefault="00923D68" w:rsidP="00951C4A">
            <w:pPr>
              <w:keepNext w:val="0"/>
              <w:keepLines w:val="0"/>
              <w:spacing w:before="0" w:after="160" w:line="259" w:lineRule="auto"/>
              <w:jc w:val="left"/>
              <w:rPr>
                <w:lang w:val="nl-NL"/>
              </w:rPr>
            </w:pPr>
            <w:r w:rsidRPr="00282080">
              <w:rPr>
                <w:lang w:val="nl-NL"/>
              </w:rPr>
              <w:t>STT</w:t>
            </w:r>
          </w:p>
        </w:tc>
        <w:tc>
          <w:tcPr>
            <w:tcW w:w="2700" w:type="dxa"/>
            <w:vAlign w:val="center"/>
          </w:tcPr>
          <w:p w14:paraId="34905406" w14:textId="77777777" w:rsidR="00923D68" w:rsidRPr="00282080" w:rsidRDefault="00923D68" w:rsidP="00951C4A">
            <w:pPr>
              <w:keepNext w:val="0"/>
              <w:keepLines w:val="0"/>
              <w:spacing w:before="0" w:after="160" w:line="259" w:lineRule="auto"/>
              <w:jc w:val="left"/>
              <w:rPr>
                <w:lang w:val="nl-NL"/>
              </w:rPr>
            </w:pPr>
            <w:r w:rsidRPr="00282080">
              <w:rPr>
                <w:lang w:val="nl-NL"/>
              </w:rPr>
              <w:t>Tên khóa học</w:t>
            </w:r>
          </w:p>
        </w:tc>
        <w:tc>
          <w:tcPr>
            <w:tcW w:w="1856" w:type="dxa"/>
            <w:vAlign w:val="center"/>
          </w:tcPr>
          <w:p w14:paraId="1FF43D21" w14:textId="77777777" w:rsidR="00923D68" w:rsidRPr="00282080" w:rsidRDefault="00923D68" w:rsidP="00951C4A">
            <w:pPr>
              <w:keepNext w:val="0"/>
              <w:keepLines w:val="0"/>
              <w:spacing w:before="0" w:after="160" w:line="259" w:lineRule="auto"/>
              <w:jc w:val="left"/>
              <w:rPr>
                <w:lang w:val="nl-NL"/>
              </w:rPr>
            </w:pPr>
            <w:r w:rsidRPr="00282080">
              <w:rPr>
                <w:lang w:val="nl-NL"/>
              </w:rPr>
              <w:t>Hình thức đào tạo, huấn luyện</w:t>
            </w:r>
          </w:p>
        </w:tc>
        <w:tc>
          <w:tcPr>
            <w:tcW w:w="1024" w:type="dxa"/>
            <w:vAlign w:val="center"/>
          </w:tcPr>
          <w:p w14:paraId="77D9D162" w14:textId="77777777" w:rsidR="00923D68" w:rsidRPr="00282080" w:rsidRDefault="00923D68" w:rsidP="00951C4A">
            <w:pPr>
              <w:keepNext w:val="0"/>
              <w:keepLines w:val="0"/>
              <w:spacing w:before="0" w:after="160" w:line="259" w:lineRule="auto"/>
              <w:jc w:val="left"/>
              <w:rPr>
                <w:lang w:val="nl-NL"/>
              </w:rPr>
            </w:pPr>
            <w:r w:rsidRPr="00282080">
              <w:rPr>
                <w:lang w:val="nl-NL"/>
              </w:rPr>
              <w:t>Số lượng học viên</w:t>
            </w:r>
          </w:p>
        </w:tc>
        <w:tc>
          <w:tcPr>
            <w:tcW w:w="1980" w:type="dxa"/>
            <w:vAlign w:val="center"/>
          </w:tcPr>
          <w:p w14:paraId="7A4297DB" w14:textId="77777777" w:rsidR="00923D68" w:rsidRPr="00282080" w:rsidRDefault="00923D68" w:rsidP="00951C4A">
            <w:pPr>
              <w:keepNext w:val="0"/>
              <w:keepLines w:val="0"/>
              <w:spacing w:before="0" w:after="160" w:line="259" w:lineRule="auto"/>
              <w:jc w:val="left"/>
              <w:rPr>
                <w:lang w:val="nl-NL"/>
              </w:rPr>
            </w:pPr>
            <w:r w:rsidRPr="00282080">
              <w:rPr>
                <w:lang w:val="nl-NL"/>
              </w:rPr>
              <w:t>Thời gian dự kiến đào tạo, huấn luyện</w:t>
            </w:r>
          </w:p>
        </w:tc>
        <w:tc>
          <w:tcPr>
            <w:tcW w:w="900" w:type="dxa"/>
            <w:vAlign w:val="center"/>
          </w:tcPr>
          <w:p w14:paraId="67C8A51E" w14:textId="77777777" w:rsidR="00923D68" w:rsidRPr="00282080" w:rsidRDefault="00923D68" w:rsidP="00951C4A">
            <w:pPr>
              <w:keepNext w:val="0"/>
              <w:keepLines w:val="0"/>
              <w:spacing w:before="0" w:after="160" w:line="259" w:lineRule="auto"/>
              <w:jc w:val="left"/>
              <w:rPr>
                <w:lang w:val="nl-NL"/>
              </w:rPr>
            </w:pPr>
            <w:r w:rsidRPr="00282080">
              <w:rPr>
                <w:lang w:val="nl-NL"/>
              </w:rPr>
              <w:t>Ghi chú</w:t>
            </w:r>
          </w:p>
        </w:tc>
      </w:tr>
      <w:tr w:rsidR="00923D68" w:rsidRPr="00282080" w14:paraId="47DB109B" w14:textId="77777777" w:rsidTr="00951C4A">
        <w:tc>
          <w:tcPr>
            <w:tcW w:w="810" w:type="dxa"/>
          </w:tcPr>
          <w:p w14:paraId="3E61D801" w14:textId="77777777" w:rsidR="00923D68" w:rsidRPr="00282080" w:rsidRDefault="00923D68" w:rsidP="00951C4A">
            <w:pPr>
              <w:keepNext w:val="0"/>
              <w:keepLines w:val="0"/>
              <w:spacing w:before="0" w:after="160" w:line="259" w:lineRule="auto"/>
              <w:jc w:val="left"/>
              <w:rPr>
                <w:lang w:val="nl-NL"/>
              </w:rPr>
            </w:pPr>
          </w:p>
        </w:tc>
        <w:tc>
          <w:tcPr>
            <w:tcW w:w="2700" w:type="dxa"/>
          </w:tcPr>
          <w:p w14:paraId="4AA8689E" w14:textId="77777777" w:rsidR="00923D68" w:rsidRPr="00282080" w:rsidRDefault="00923D68" w:rsidP="00951C4A">
            <w:pPr>
              <w:keepNext w:val="0"/>
              <w:keepLines w:val="0"/>
              <w:spacing w:before="0" w:after="160" w:line="259" w:lineRule="auto"/>
              <w:jc w:val="left"/>
              <w:rPr>
                <w:lang w:val="nl-NL"/>
              </w:rPr>
            </w:pPr>
            <w:r w:rsidRPr="00282080">
              <w:rPr>
                <w:lang w:val="nl-NL"/>
              </w:rPr>
              <w:t>Ví dụ:</w:t>
            </w:r>
          </w:p>
        </w:tc>
        <w:tc>
          <w:tcPr>
            <w:tcW w:w="1856" w:type="dxa"/>
          </w:tcPr>
          <w:p w14:paraId="39C24F77" w14:textId="77777777" w:rsidR="00923D68" w:rsidRPr="00282080" w:rsidRDefault="00923D68" w:rsidP="00951C4A">
            <w:pPr>
              <w:keepNext w:val="0"/>
              <w:keepLines w:val="0"/>
              <w:spacing w:before="0" w:after="160" w:line="259" w:lineRule="auto"/>
              <w:jc w:val="left"/>
              <w:rPr>
                <w:lang w:val="nl-NL"/>
              </w:rPr>
            </w:pPr>
          </w:p>
        </w:tc>
        <w:tc>
          <w:tcPr>
            <w:tcW w:w="1024" w:type="dxa"/>
          </w:tcPr>
          <w:p w14:paraId="6E6F4871" w14:textId="77777777" w:rsidR="00923D68" w:rsidRPr="00282080" w:rsidRDefault="00923D68" w:rsidP="00951C4A">
            <w:pPr>
              <w:keepNext w:val="0"/>
              <w:keepLines w:val="0"/>
              <w:spacing w:before="0" w:after="160" w:line="259" w:lineRule="auto"/>
              <w:jc w:val="left"/>
              <w:rPr>
                <w:lang w:val="nl-NL"/>
              </w:rPr>
            </w:pPr>
          </w:p>
        </w:tc>
        <w:tc>
          <w:tcPr>
            <w:tcW w:w="1980" w:type="dxa"/>
          </w:tcPr>
          <w:p w14:paraId="3E3B0A71" w14:textId="77777777" w:rsidR="00923D68" w:rsidRPr="00282080" w:rsidRDefault="00923D68" w:rsidP="00951C4A">
            <w:pPr>
              <w:keepNext w:val="0"/>
              <w:keepLines w:val="0"/>
              <w:spacing w:before="0" w:after="160" w:line="259" w:lineRule="auto"/>
              <w:jc w:val="left"/>
              <w:rPr>
                <w:lang w:val="nl-NL"/>
              </w:rPr>
            </w:pPr>
          </w:p>
        </w:tc>
        <w:tc>
          <w:tcPr>
            <w:tcW w:w="900" w:type="dxa"/>
          </w:tcPr>
          <w:p w14:paraId="7A0C6066" w14:textId="77777777" w:rsidR="00923D68" w:rsidRPr="00282080" w:rsidRDefault="00923D68" w:rsidP="00951C4A">
            <w:pPr>
              <w:keepNext w:val="0"/>
              <w:keepLines w:val="0"/>
              <w:spacing w:before="0" w:after="160" w:line="259" w:lineRule="auto"/>
              <w:jc w:val="left"/>
              <w:rPr>
                <w:lang w:val="nl-NL"/>
              </w:rPr>
            </w:pPr>
          </w:p>
        </w:tc>
      </w:tr>
      <w:tr w:rsidR="00923D68" w:rsidRPr="00282080" w14:paraId="14A3D730" w14:textId="77777777" w:rsidTr="00951C4A">
        <w:tc>
          <w:tcPr>
            <w:tcW w:w="810" w:type="dxa"/>
          </w:tcPr>
          <w:p w14:paraId="3A18E559" w14:textId="77777777" w:rsidR="00923D68" w:rsidRPr="00282080" w:rsidRDefault="00923D68" w:rsidP="00951C4A">
            <w:pPr>
              <w:keepNext w:val="0"/>
              <w:keepLines w:val="0"/>
              <w:spacing w:before="0" w:after="160" w:line="259" w:lineRule="auto"/>
              <w:jc w:val="left"/>
              <w:rPr>
                <w:lang w:val="nl-NL"/>
              </w:rPr>
            </w:pPr>
            <w:r w:rsidRPr="00282080">
              <w:rPr>
                <w:lang w:val="nl-NL"/>
              </w:rPr>
              <w:t>1</w:t>
            </w:r>
          </w:p>
        </w:tc>
        <w:tc>
          <w:tcPr>
            <w:tcW w:w="2700" w:type="dxa"/>
          </w:tcPr>
          <w:p w14:paraId="68235568" w14:textId="77777777" w:rsidR="00923D68" w:rsidRPr="00282080" w:rsidRDefault="00923D68" w:rsidP="00951C4A">
            <w:pPr>
              <w:keepNext w:val="0"/>
              <w:keepLines w:val="0"/>
              <w:spacing w:before="0" w:after="160" w:line="259" w:lineRule="auto"/>
              <w:jc w:val="left"/>
              <w:rPr>
                <w:lang w:val="nl-NL"/>
              </w:rPr>
            </w:pPr>
            <w:r w:rsidRPr="00282080">
              <w:rPr>
                <w:lang w:val="nl-NL"/>
              </w:rPr>
              <w:t>Đào tạo, huấn luyện ban đầu Nhân viên ...</w:t>
            </w:r>
          </w:p>
        </w:tc>
        <w:tc>
          <w:tcPr>
            <w:tcW w:w="1856" w:type="dxa"/>
          </w:tcPr>
          <w:p w14:paraId="2E905AF6" w14:textId="77777777" w:rsidR="00923D68" w:rsidRPr="00282080" w:rsidRDefault="00923D68" w:rsidP="00951C4A">
            <w:pPr>
              <w:keepNext w:val="0"/>
              <w:keepLines w:val="0"/>
              <w:spacing w:before="0" w:after="160" w:line="259" w:lineRule="auto"/>
              <w:jc w:val="left"/>
              <w:rPr>
                <w:lang w:val="nl-NL"/>
              </w:rPr>
            </w:pPr>
            <w:r w:rsidRPr="00282080">
              <w:rPr>
                <w:lang w:val="nl-NL"/>
              </w:rPr>
              <w:t>Đào tạo, huấn luyện trực tuyến lý thuyết</w:t>
            </w:r>
          </w:p>
        </w:tc>
        <w:tc>
          <w:tcPr>
            <w:tcW w:w="1024" w:type="dxa"/>
          </w:tcPr>
          <w:p w14:paraId="72FE6395" w14:textId="77777777" w:rsidR="00923D68" w:rsidRPr="00282080" w:rsidRDefault="00923D68" w:rsidP="00951C4A">
            <w:pPr>
              <w:keepNext w:val="0"/>
              <w:keepLines w:val="0"/>
              <w:spacing w:before="0" w:after="160" w:line="259" w:lineRule="auto"/>
              <w:jc w:val="left"/>
              <w:rPr>
                <w:lang w:val="nl-NL"/>
              </w:rPr>
            </w:pPr>
            <w:r w:rsidRPr="00282080">
              <w:rPr>
                <w:lang w:val="nl-NL"/>
              </w:rPr>
              <w:t>20</w:t>
            </w:r>
          </w:p>
        </w:tc>
        <w:tc>
          <w:tcPr>
            <w:tcW w:w="1980" w:type="dxa"/>
          </w:tcPr>
          <w:p w14:paraId="243F51A1" w14:textId="77777777" w:rsidR="00923D68" w:rsidRPr="00282080" w:rsidRDefault="00923D68" w:rsidP="00951C4A">
            <w:pPr>
              <w:keepNext w:val="0"/>
              <w:keepLines w:val="0"/>
              <w:spacing w:before="0" w:after="160" w:line="259" w:lineRule="auto"/>
              <w:jc w:val="left"/>
              <w:rPr>
                <w:lang w:val="nl-NL"/>
              </w:rPr>
            </w:pPr>
            <w:r w:rsidRPr="00282080">
              <w:rPr>
                <w:lang w:val="nl-NL"/>
              </w:rPr>
              <w:t>Ví dụ</w:t>
            </w:r>
          </w:p>
          <w:p w14:paraId="2C2B42C4" w14:textId="77777777" w:rsidR="00923D68" w:rsidRPr="00282080" w:rsidRDefault="00923D68" w:rsidP="00951C4A">
            <w:pPr>
              <w:keepNext w:val="0"/>
              <w:keepLines w:val="0"/>
              <w:spacing w:before="0" w:after="160" w:line="259" w:lineRule="auto"/>
              <w:jc w:val="left"/>
              <w:rPr>
                <w:lang w:val="nl-NL"/>
              </w:rPr>
            </w:pPr>
            <w:r w:rsidRPr="00282080">
              <w:rPr>
                <w:lang w:val="nl-NL"/>
              </w:rPr>
              <w:t>01/7-31/10/2026</w:t>
            </w:r>
          </w:p>
        </w:tc>
        <w:tc>
          <w:tcPr>
            <w:tcW w:w="900" w:type="dxa"/>
          </w:tcPr>
          <w:p w14:paraId="12AD124D" w14:textId="77777777" w:rsidR="00923D68" w:rsidRPr="00282080" w:rsidRDefault="00923D68" w:rsidP="00951C4A">
            <w:pPr>
              <w:keepNext w:val="0"/>
              <w:keepLines w:val="0"/>
              <w:spacing w:before="0" w:after="160" w:line="259" w:lineRule="auto"/>
              <w:jc w:val="left"/>
              <w:rPr>
                <w:lang w:val="nl-NL"/>
              </w:rPr>
            </w:pPr>
          </w:p>
        </w:tc>
      </w:tr>
      <w:tr w:rsidR="00923D68" w:rsidRPr="00282080" w14:paraId="57350843" w14:textId="77777777" w:rsidTr="00951C4A">
        <w:tc>
          <w:tcPr>
            <w:tcW w:w="810" w:type="dxa"/>
          </w:tcPr>
          <w:p w14:paraId="6C82FD4A" w14:textId="77777777" w:rsidR="00923D68" w:rsidRPr="00282080" w:rsidRDefault="00923D68" w:rsidP="00951C4A">
            <w:pPr>
              <w:keepNext w:val="0"/>
              <w:keepLines w:val="0"/>
              <w:spacing w:before="0" w:after="160" w:line="259" w:lineRule="auto"/>
              <w:jc w:val="left"/>
              <w:rPr>
                <w:lang w:val="nl-NL"/>
              </w:rPr>
            </w:pPr>
          </w:p>
        </w:tc>
        <w:tc>
          <w:tcPr>
            <w:tcW w:w="2700" w:type="dxa"/>
          </w:tcPr>
          <w:p w14:paraId="783BEA34" w14:textId="77777777" w:rsidR="00923D68" w:rsidRPr="00282080" w:rsidRDefault="00923D68" w:rsidP="00951C4A">
            <w:pPr>
              <w:keepNext w:val="0"/>
              <w:keepLines w:val="0"/>
              <w:spacing w:before="0" w:after="160" w:line="259" w:lineRule="auto"/>
              <w:jc w:val="left"/>
              <w:rPr>
                <w:lang w:val="nl-NL"/>
              </w:rPr>
            </w:pPr>
            <w:r w:rsidRPr="00282080">
              <w:rPr>
                <w:lang w:val="nl-NL"/>
              </w:rPr>
              <w:t xml:space="preserve">Tổng số: </w:t>
            </w:r>
          </w:p>
        </w:tc>
        <w:tc>
          <w:tcPr>
            <w:tcW w:w="1856" w:type="dxa"/>
          </w:tcPr>
          <w:p w14:paraId="2D94C381" w14:textId="77777777" w:rsidR="00923D68" w:rsidRPr="00282080" w:rsidRDefault="00923D68" w:rsidP="00951C4A">
            <w:pPr>
              <w:keepNext w:val="0"/>
              <w:keepLines w:val="0"/>
              <w:spacing w:before="0" w:after="160" w:line="259" w:lineRule="auto"/>
              <w:jc w:val="left"/>
              <w:rPr>
                <w:lang w:val="nl-NL"/>
              </w:rPr>
            </w:pPr>
          </w:p>
        </w:tc>
        <w:tc>
          <w:tcPr>
            <w:tcW w:w="1024" w:type="dxa"/>
          </w:tcPr>
          <w:p w14:paraId="3F1CF405" w14:textId="77777777" w:rsidR="00923D68" w:rsidRPr="00282080" w:rsidRDefault="00923D68" w:rsidP="00951C4A">
            <w:pPr>
              <w:keepNext w:val="0"/>
              <w:keepLines w:val="0"/>
              <w:spacing w:before="0" w:after="160" w:line="259" w:lineRule="auto"/>
              <w:jc w:val="left"/>
              <w:rPr>
                <w:lang w:val="nl-NL"/>
              </w:rPr>
            </w:pPr>
          </w:p>
        </w:tc>
        <w:tc>
          <w:tcPr>
            <w:tcW w:w="1980" w:type="dxa"/>
          </w:tcPr>
          <w:p w14:paraId="54CA3A95" w14:textId="77777777" w:rsidR="00923D68" w:rsidRPr="00282080" w:rsidRDefault="00923D68" w:rsidP="00951C4A">
            <w:pPr>
              <w:keepNext w:val="0"/>
              <w:keepLines w:val="0"/>
              <w:spacing w:before="0" w:after="160" w:line="259" w:lineRule="auto"/>
              <w:jc w:val="left"/>
              <w:rPr>
                <w:lang w:val="nl-NL"/>
              </w:rPr>
            </w:pPr>
          </w:p>
        </w:tc>
        <w:tc>
          <w:tcPr>
            <w:tcW w:w="900" w:type="dxa"/>
          </w:tcPr>
          <w:p w14:paraId="6D364D01" w14:textId="77777777" w:rsidR="00923D68" w:rsidRPr="00282080" w:rsidRDefault="00923D68" w:rsidP="00951C4A">
            <w:pPr>
              <w:keepNext w:val="0"/>
              <w:keepLines w:val="0"/>
              <w:spacing w:before="0" w:after="160" w:line="259" w:lineRule="auto"/>
              <w:jc w:val="left"/>
              <w:rPr>
                <w:lang w:val="nl-NL"/>
              </w:rPr>
            </w:pPr>
          </w:p>
        </w:tc>
      </w:tr>
    </w:tbl>
    <w:p w14:paraId="288AD792" w14:textId="77777777" w:rsidR="00923D68" w:rsidRPr="00282080" w:rsidRDefault="00923D68" w:rsidP="00923D68">
      <w:pPr>
        <w:keepNext w:val="0"/>
        <w:keepLines w:val="0"/>
        <w:spacing w:before="0" w:after="160" w:line="259" w:lineRule="auto"/>
        <w:jc w:val="left"/>
        <w:rPr>
          <w:lang w:val="en-US"/>
        </w:rPr>
      </w:pPr>
    </w:p>
    <w:tbl>
      <w:tblPr>
        <w:tblW w:w="15803" w:type="dxa"/>
        <w:tblBorders>
          <w:insideH w:val="single" w:sz="4" w:space="0" w:color="auto"/>
        </w:tblBorders>
        <w:tblLook w:val="04A0" w:firstRow="1" w:lastRow="0" w:firstColumn="1" w:lastColumn="0" w:noHBand="0" w:noVBand="1"/>
      </w:tblPr>
      <w:tblGrid>
        <w:gridCol w:w="8472"/>
        <w:gridCol w:w="7331"/>
      </w:tblGrid>
      <w:tr w:rsidR="00923D68" w:rsidRPr="00282080" w14:paraId="3ACAC07E" w14:textId="77777777" w:rsidTr="00951C4A">
        <w:tc>
          <w:tcPr>
            <w:tcW w:w="8472" w:type="dxa"/>
          </w:tcPr>
          <w:p w14:paraId="717CBEB9" w14:textId="77777777" w:rsidR="00923D68" w:rsidRPr="00282080" w:rsidRDefault="00923D68" w:rsidP="00951C4A">
            <w:pPr>
              <w:keepNext w:val="0"/>
              <w:keepLines w:val="0"/>
              <w:spacing w:before="0" w:after="160" w:line="259" w:lineRule="auto"/>
              <w:jc w:val="right"/>
            </w:pPr>
            <w:r w:rsidRPr="00282080">
              <w:rPr>
                <w:lang w:val="en-US"/>
              </w:rPr>
              <w:tab/>
              <w:t xml:space="preserve">      </w:t>
            </w:r>
            <w:r w:rsidRPr="00282080">
              <w:t>………, ngày …. tháng …. năm .....</w:t>
            </w:r>
          </w:p>
          <w:p w14:paraId="59ADB25F" w14:textId="77777777" w:rsidR="00923D68" w:rsidRPr="00282080" w:rsidRDefault="00923D68" w:rsidP="00951C4A">
            <w:pPr>
              <w:keepNext w:val="0"/>
              <w:keepLines w:val="0"/>
              <w:spacing w:before="0" w:after="160" w:line="259" w:lineRule="auto"/>
              <w:ind w:right="715"/>
              <w:jc w:val="right"/>
              <w:rPr>
                <w:b/>
                <w:bCs/>
              </w:rPr>
            </w:pPr>
            <w:r w:rsidRPr="00282080">
              <w:rPr>
                <w:b/>
                <w:bCs/>
              </w:rPr>
              <w:t>THỦ TRƯỞNG ĐƠN VỊ</w:t>
            </w:r>
          </w:p>
          <w:p w14:paraId="77A0C764" w14:textId="77777777" w:rsidR="00923D68" w:rsidRPr="00282080" w:rsidRDefault="00923D68" w:rsidP="00951C4A">
            <w:pPr>
              <w:keepNext w:val="0"/>
              <w:keepLines w:val="0"/>
              <w:spacing w:before="0" w:after="160" w:line="259" w:lineRule="auto"/>
              <w:ind w:right="1282"/>
              <w:jc w:val="right"/>
            </w:pPr>
            <w:r w:rsidRPr="00282080">
              <w:rPr>
                <w:i/>
                <w:iCs/>
              </w:rPr>
              <w:t>(Ký và đóng dấu)</w:t>
            </w:r>
          </w:p>
          <w:p w14:paraId="6E0E4235" w14:textId="77777777" w:rsidR="00923D68" w:rsidRPr="00282080" w:rsidRDefault="00923D68" w:rsidP="00951C4A">
            <w:pPr>
              <w:keepNext w:val="0"/>
              <w:keepLines w:val="0"/>
              <w:tabs>
                <w:tab w:val="left" w:pos="6120"/>
              </w:tabs>
              <w:spacing w:before="0" w:after="160" w:line="259" w:lineRule="auto"/>
              <w:jc w:val="left"/>
              <w:rPr>
                <w:lang w:val="en-US"/>
              </w:rPr>
            </w:pPr>
          </w:p>
        </w:tc>
        <w:tc>
          <w:tcPr>
            <w:tcW w:w="7331" w:type="dxa"/>
          </w:tcPr>
          <w:p w14:paraId="340EE743" w14:textId="77777777" w:rsidR="00923D68" w:rsidRPr="00282080" w:rsidRDefault="00923D68" w:rsidP="00951C4A">
            <w:pPr>
              <w:keepNext w:val="0"/>
              <w:keepLines w:val="0"/>
              <w:spacing w:before="0" w:after="160" w:line="259" w:lineRule="auto"/>
              <w:jc w:val="left"/>
            </w:pPr>
          </w:p>
        </w:tc>
      </w:tr>
    </w:tbl>
    <w:p w14:paraId="0F4782BC" w14:textId="77777777" w:rsidR="00923D68" w:rsidRPr="00282080" w:rsidRDefault="00923D68" w:rsidP="00923D68">
      <w:pPr>
        <w:keepNext w:val="0"/>
        <w:keepLines w:val="0"/>
        <w:spacing w:before="0" w:after="160" w:line="259" w:lineRule="auto"/>
        <w:jc w:val="left"/>
        <w:rPr>
          <w:lang w:val="en-US"/>
        </w:rPr>
      </w:pPr>
    </w:p>
    <w:p w14:paraId="71E97EDF" w14:textId="6F7B8325" w:rsidR="00024FE9" w:rsidRPr="004B709E" w:rsidRDefault="00923D68" w:rsidP="004B709E">
      <w:pPr>
        <w:keepNext w:val="0"/>
        <w:keepLines w:val="0"/>
        <w:spacing w:after="120"/>
        <w:jc w:val="center"/>
        <w:outlineLvl w:val="1"/>
        <w:rPr>
          <w:rFonts w:eastAsia="Calibri"/>
          <w:color w:val="000000"/>
          <w:lang w:val="en-US"/>
        </w:rPr>
      </w:pPr>
      <w:r w:rsidRPr="00282080">
        <w:rPr>
          <w:lang w:val="en-US"/>
        </w:rPr>
        <w:br w:type="page"/>
      </w:r>
    </w:p>
    <w:p w14:paraId="6446DCA3" w14:textId="052C1F01" w:rsidR="00E62143" w:rsidRPr="004B709E" w:rsidRDefault="00E62143" w:rsidP="00E62143">
      <w:pPr>
        <w:keepNext w:val="0"/>
        <w:keepLines w:val="0"/>
        <w:spacing w:after="120"/>
        <w:jc w:val="center"/>
        <w:outlineLvl w:val="1"/>
        <w:rPr>
          <w:lang w:val="en-US"/>
        </w:rPr>
      </w:pPr>
      <w:r w:rsidRPr="00282080">
        <w:rPr>
          <w:rFonts w:eastAsia="Arial"/>
          <w:b/>
          <w:szCs w:val="32"/>
          <w:lang w:val="vi-VN"/>
        </w:rPr>
        <w:lastRenderedPageBreak/>
        <w:t xml:space="preserve">PHỤ LỤC </w:t>
      </w:r>
      <w:r w:rsidR="004B709E">
        <w:rPr>
          <w:rFonts w:eastAsia="Arial"/>
          <w:b/>
          <w:szCs w:val="32"/>
          <w:lang w:val="en-US"/>
        </w:rPr>
        <w:t>XVII</w:t>
      </w:r>
    </w:p>
    <w:p w14:paraId="0D8B3501" w14:textId="77777777" w:rsidR="00E62143" w:rsidRDefault="00E62143" w:rsidP="00E62143">
      <w:pPr>
        <w:keepNext w:val="0"/>
        <w:keepLines w:val="0"/>
        <w:spacing w:after="120"/>
        <w:jc w:val="center"/>
        <w:outlineLvl w:val="1"/>
        <w:rPr>
          <w:rFonts w:eastAsia="Arial"/>
          <w:b/>
          <w:szCs w:val="32"/>
          <w:lang w:val="en-US"/>
        </w:rPr>
      </w:pPr>
      <w:r w:rsidRPr="00282080">
        <w:rPr>
          <w:rFonts w:eastAsia="Arial"/>
          <w:b/>
          <w:szCs w:val="32"/>
          <w:lang w:val="vi-VN"/>
        </w:rPr>
        <w:t>THÔNG SỐ KỸ THUẬT CHUNG CỦA SƠ ĐỒ, BẢN ĐỒ HÀNG KHÔNG</w:t>
      </w:r>
    </w:p>
    <w:p w14:paraId="307D2E66" w14:textId="77777777" w:rsidR="00E62143" w:rsidRPr="008A0D5E" w:rsidRDefault="00E62143" w:rsidP="00E62143">
      <w:pPr>
        <w:rPr>
          <w:rFonts w:eastAsia="Arial"/>
        </w:rPr>
      </w:pPr>
    </w:p>
    <w:p w14:paraId="4D69BA06" w14:textId="77777777" w:rsidR="00E62143" w:rsidRPr="00337BE3" w:rsidRDefault="00E62143" w:rsidP="00337BE3">
      <w:pPr>
        <w:ind w:firstLine="720"/>
        <w:rPr>
          <w:b/>
          <w:bCs/>
        </w:rPr>
      </w:pPr>
      <w:r w:rsidRPr="00337BE3">
        <w:rPr>
          <w:b/>
          <w:bCs/>
        </w:rPr>
        <w:t>1. Tiêu đề</w:t>
      </w:r>
    </w:p>
    <w:p w14:paraId="6C125025" w14:textId="12F396F4" w:rsidR="00E62143" w:rsidRPr="00E8322F" w:rsidRDefault="00337BE3" w:rsidP="00337BE3">
      <w:pPr>
        <w:keepNext w:val="0"/>
        <w:keepLines w:val="0"/>
        <w:ind w:firstLine="720"/>
        <w:rPr>
          <w:color w:val="000000" w:themeColor="text1"/>
          <w:lang w:val="vi-VN"/>
        </w:rPr>
      </w:pPr>
      <w:r>
        <w:rPr>
          <w:lang w:val="en-US"/>
        </w:rPr>
        <w:t>a)</w:t>
      </w:r>
      <w:r w:rsidR="00E62143" w:rsidRPr="00282080">
        <w:rPr>
          <w:lang w:val="vi-VN"/>
        </w:rPr>
        <w:t xml:space="preserve"> Tiêu đề của sơ đồ, bản đồ hàng </w:t>
      </w:r>
      <w:r w:rsidR="00E62143" w:rsidRPr="00E8322F">
        <w:rPr>
          <w:color w:val="000000" w:themeColor="text1"/>
          <w:lang w:val="vi-VN"/>
        </w:rPr>
        <w:t xml:space="preserve">không phải phù hợp với danh mục các nhóm sơ đồ, bản đồ hàng không được quy định tại Mục 2 của Chương </w:t>
      </w:r>
      <w:r w:rsidR="00E8322F" w:rsidRPr="00E8322F">
        <w:rPr>
          <w:color w:val="000000" w:themeColor="text1"/>
          <w:lang w:val="en-GB"/>
        </w:rPr>
        <w:t>X</w:t>
      </w:r>
      <w:r w:rsidR="00E62143" w:rsidRPr="00E8322F">
        <w:rPr>
          <w:color w:val="000000" w:themeColor="text1"/>
          <w:lang w:val="en-GB"/>
        </w:rPr>
        <w:t>II</w:t>
      </w:r>
      <w:r w:rsidR="00E8322F" w:rsidRPr="00E8322F">
        <w:rPr>
          <w:color w:val="000000" w:themeColor="text1"/>
          <w:lang w:val="en-GB"/>
        </w:rPr>
        <w:t xml:space="preserve"> của Thông tư</w:t>
      </w:r>
      <w:r w:rsidR="00E62143" w:rsidRPr="00E8322F">
        <w:rPr>
          <w:color w:val="000000" w:themeColor="text1"/>
          <w:lang w:val="en-GB"/>
        </w:rPr>
        <w:t xml:space="preserve"> </w:t>
      </w:r>
      <w:r w:rsidR="00E62143" w:rsidRPr="00E8322F">
        <w:rPr>
          <w:color w:val="000000" w:themeColor="text1"/>
          <w:lang w:val="vi-VN"/>
        </w:rPr>
        <w:t>này.</w:t>
      </w:r>
    </w:p>
    <w:p w14:paraId="15997EB9" w14:textId="6BC33971" w:rsidR="00E62143" w:rsidRPr="00282080" w:rsidRDefault="00337BE3" w:rsidP="00337BE3">
      <w:pPr>
        <w:keepNext w:val="0"/>
        <w:keepLines w:val="0"/>
        <w:ind w:firstLine="720"/>
        <w:rPr>
          <w:lang w:val="vi-VN"/>
        </w:rPr>
      </w:pPr>
      <w:r w:rsidRPr="00E8322F">
        <w:rPr>
          <w:color w:val="000000" w:themeColor="text1"/>
          <w:lang w:val="en-US"/>
        </w:rPr>
        <w:t>b)</w:t>
      </w:r>
      <w:r w:rsidR="00E62143" w:rsidRPr="00E8322F">
        <w:rPr>
          <w:color w:val="000000" w:themeColor="text1"/>
          <w:lang w:val="vi-VN"/>
        </w:rPr>
        <w:t xml:space="preserve"> Đối với các loại sơ đồ, bản đồ hàng không không được quy định cụ thể trong danh mục các nhóm sơ đồ, bản đồ hàng không tại Mục 2 của Chương </w:t>
      </w:r>
      <w:r w:rsidR="00E8322F">
        <w:rPr>
          <w:lang w:val="en-GB"/>
        </w:rPr>
        <w:t>X</w:t>
      </w:r>
      <w:r w:rsidR="00E62143" w:rsidRPr="00282080">
        <w:rPr>
          <w:lang w:val="en-GB"/>
        </w:rPr>
        <w:t>II</w:t>
      </w:r>
      <w:r w:rsidR="00E62143" w:rsidRPr="00282080">
        <w:rPr>
          <w:lang w:val="vi-VN"/>
        </w:rPr>
        <w:t xml:space="preserve"> </w:t>
      </w:r>
      <w:r w:rsidR="00E8322F">
        <w:rPr>
          <w:lang w:val="en-GB"/>
        </w:rPr>
        <w:t>của Thông tư</w:t>
      </w:r>
      <w:r w:rsidR="00E8322F" w:rsidRPr="00282080">
        <w:rPr>
          <w:lang w:val="en-GB"/>
        </w:rPr>
        <w:t xml:space="preserve"> </w:t>
      </w:r>
      <w:r w:rsidR="00E62143" w:rsidRPr="00282080">
        <w:rPr>
          <w:lang w:val="vi-VN"/>
        </w:rPr>
        <w:t>này, tiêu đề phải được lựa chọn phù hợp và phản ánh đúng chức năng của sơ đồ, bản đồ hàng không đó.</w:t>
      </w:r>
    </w:p>
    <w:p w14:paraId="3C9F4C9C" w14:textId="77777777" w:rsidR="00E62143" w:rsidRPr="00337BE3" w:rsidRDefault="00E62143" w:rsidP="00337BE3">
      <w:pPr>
        <w:ind w:firstLine="720"/>
        <w:rPr>
          <w:b/>
          <w:bCs/>
        </w:rPr>
      </w:pPr>
      <w:r w:rsidRPr="00337BE3">
        <w:rPr>
          <w:b/>
          <w:bCs/>
        </w:rPr>
        <w:t>2. Quy cách thể hiện</w:t>
      </w:r>
    </w:p>
    <w:p w14:paraId="464AC880" w14:textId="592CCD48" w:rsidR="00E62143" w:rsidRPr="00282080" w:rsidRDefault="00337BE3" w:rsidP="00337BE3">
      <w:pPr>
        <w:keepNext w:val="0"/>
        <w:keepLines w:val="0"/>
        <w:ind w:firstLine="720"/>
        <w:rPr>
          <w:lang w:val="vi-VN"/>
        </w:rPr>
      </w:pPr>
      <w:r>
        <w:rPr>
          <w:lang w:val="en-US"/>
        </w:rPr>
        <w:t>a)</w:t>
      </w:r>
      <w:r w:rsidR="00E62143" w:rsidRPr="00282080">
        <w:rPr>
          <w:lang w:val="vi-VN"/>
        </w:rPr>
        <w:t xml:space="preserve"> Bố cục phần ghi chú biên lề của sơ đồ, bản đồ hàng không thực hiện theo hướng dẫn của Cục Hàng không Việt Nam.</w:t>
      </w:r>
    </w:p>
    <w:p w14:paraId="3DFAA972" w14:textId="68FE04A7" w:rsidR="00E62143" w:rsidRPr="00282080" w:rsidRDefault="00337BE3" w:rsidP="00337BE3">
      <w:pPr>
        <w:keepNext w:val="0"/>
        <w:keepLines w:val="0"/>
        <w:ind w:firstLine="720"/>
        <w:rPr>
          <w:lang w:val="vi-VN"/>
        </w:rPr>
      </w:pPr>
      <w:r>
        <w:rPr>
          <w:lang w:val="en-US"/>
        </w:rPr>
        <w:t>b)</w:t>
      </w:r>
      <w:r w:rsidR="00E62143" w:rsidRPr="00282080">
        <w:rPr>
          <w:lang w:val="vi-VN"/>
        </w:rPr>
        <w:t xml:space="preserve"> Các thông tin phải được trình bày ở mặt trước của sơ đồ, bản đồ hàng không, trừ trường hợp đã nêu trong phần thông số kỹ thuật của sơ đồ, bản đồ hàng không có liên quan, bao gồm:</w:t>
      </w:r>
    </w:p>
    <w:p w14:paraId="5443572D" w14:textId="740573C0" w:rsidR="00E62143" w:rsidRPr="00282080" w:rsidRDefault="00E62143" w:rsidP="00337BE3">
      <w:pPr>
        <w:keepNext w:val="0"/>
        <w:keepLines w:val="0"/>
        <w:autoSpaceDE w:val="0"/>
        <w:autoSpaceDN w:val="0"/>
        <w:adjustRightInd w:val="0"/>
        <w:ind w:firstLine="720"/>
        <w:rPr>
          <w:lang w:val="vi-VN"/>
        </w:rPr>
      </w:pPr>
      <w:r w:rsidRPr="00282080">
        <w:rPr>
          <w:lang w:val="vi-VN"/>
        </w:rPr>
        <w:t>a</w:t>
      </w:r>
      <w:r w:rsidR="00337BE3">
        <w:rPr>
          <w:lang w:val="en-US"/>
        </w:rPr>
        <w:t>1</w:t>
      </w:r>
      <w:r w:rsidRPr="00282080">
        <w:rPr>
          <w:lang w:val="vi-VN"/>
        </w:rPr>
        <w:t>) Ký hiệu hoặc tiêu đề của loại sơ đồ, bản đồ hàng không, trong đó tiêu đề có thể được viết tắt;</w:t>
      </w:r>
    </w:p>
    <w:p w14:paraId="36742E3E" w14:textId="1495F58C" w:rsidR="00E62143" w:rsidRPr="00282080" w:rsidRDefault="00337BE3" w:rsidP="00337BE3">
      <w:pPr>
        <w:keepNext w:val="0"/>
        <w:keepLines w:val="0"/>
        <w:autoSpaceDE w:val="0"/>
        <w:autoSpaceDN w:val="0"/>
        <w:adjustRightInd w:val="0"/>
        <w:ind w:firstLine="720"/>
        <w:rPr>
          <w:lang w:val="vi-VN"/>
        </w:rPr>
      </w:pPr>
      <w:r>
        <w:rPr>
          <w:lang w:val="en-US"/>
        </w:rPr>
        <w:t>a2</w:t>
      </w:r>
      <w:r w:rsidR="00E62143" w:rsidRPr="00282080">
        <w:rPr>
          <w:lang w:val="vi-VN"/>
        </w:rPr>
        <w:t>) Tên và số tham chiếu của tờ sơ đồ, bản đồ hàng không;</w:t>
      </w:r>
    </w:p>
    <w:p w14:paraId="221ED2A6" w14:textId="103B3B85" w:rsidR="00E62143" w:rsidRPr="00282080" w:rsidRDefault="00337BE3" w:rsidP="00337BE3">
      <w:pPr>
        <w:keepNext w:val="0"/>
        <w:keepLines w:val="0"/>
        <w:autoSpaceDE w:val="0"/>
        <w:autoSpaceDN w:val="0"/>
        <w:adjustRightInd w:val="0"/>
        <w:ind w:firstLine="720"/>
        <w:rPr>
          <w:lang w:val="vi-VN"/>
        </w:rPr>
      </w:pPr>
      <w:r>
        <w:rPr>
          <w:lang w:val="en-US"/>
        </w:rPr>
        <w:t>a3</w:t>
      </w:r>
      <w:r w:rsidR="00E62143" w:rsidRPr="00282080">
        <w:rPr>
          <w:lang w:val="vi-VN"/>
        </w:rPr>
        <w:t>) Ký hiệu của tờ liền kề trên lề của sơ đồ, bản đồ hàng không (nếu có).</w:t>
      </w:r>
    </w:p>
    <w:p w14:paraId="1383E0C8" w14:textId="6118DA9B" w:rsidR="00E62143" w:rsidRPr="00282080" w:rsidRDefault="00337BE3" w:rsidP="00337BE3">
      <w:pPr>
        <w:keepNext w:val="0"/>
        <w:keepLines w:val="0"/>
        <w:ind w:firstLine="720"/>
        <w:rPr>
          <w:lang w:val="vi-VN"/>
        </w:rPr>
      </w:pPr>
      <w:r>
        <w:rPr>
          <w:lang w:val="en-US"/>
        </w:rPr>
        <w:t>c)</w:t>
      </w:r>
      <w:r w:rsidR="00E62143" w:rsidRPr="00282080">
        <w:rPr>
          <w:lang w:val="vi-VN"/>
        </w:rPr>
        <w:t xml:space="preserve"> Phần chú thích cho các biểu tượng và chữ viết tắt phải ở mặt trước hoặc mặt sau của mỗi loại sơ đồ, bản đồ hàng không. Trường hợp không thực hiện được, phần chú thích phải được công bố riêng.</w:t>
      </w:r>
    </w:p>
    <w:p w14:paraId="45530E28" w14:textId="25FE54E8" w:rsidR="00E62143" w:rsidRPr="00282080" w:rsidRDefault="00337BE3" w:rsidP="00337BE3">
      <w:pPr>
        <w:keepNext w:val="0"/>
        <w:keepLines w:val="0"/>
        <w:ind w:firstLine="720"/>
        <w:rPr>
          <w:lang w:val="vi-VN"/>
        </w:rPr>
      </w:pPr>
      <w:r>
        <w:rPr>
          <w:lang w:val="en-US"/>
        </w:rPr>
        <w:t>d)</w:t>
      </w:r>
      <w:r w:rsidR="00E62143" w:rsidRPr="00282080">
        <w:rPr>
          <w:lang w:val="vi-VN"/>
        </w:rPr>
        <w:t xml:space="preserve"> Tên và địa chỉ đầy đủ của cơ quan ban hành phải được thể hiện ở lề của sơ đồ, bản đồ hàng không, trừ trường hợp sơ đồ, bản đồ được công bố như một phần của tài liệu hàng không thì thông tin này có thể được đặt ở phần đầu của tài liệu đó.</w:t>
      </w:r>
    </w:p>
    <w:p w14:paraId="1E52E289" w14:textId="58B77254" w:rsidR="00E62143" w:rsidRPr="00282080" w:rsidRDefault="00337BE3" w:rsidP="00337BE3">
      <w:pPr>
        <w:keepNext w:val="0"/>
        <w:keepLines w:val="0"/>
        <w:ind w:firstLine="720"/>
        <w:rPr>
          <w:lang w:val="vi-VN"/>
        </w:rPr>
      </w:pPr>
      <w:r>
        <w:rPr>
          <w:lang w:val="en-US"/>
        </w:rPr>
        <w:t>đ)</w:t>
      </w:r>
      <w:r w:rsidR="00E62143" w:rsidRPr="00282080">
        <w:rPr>
          <w:lang w:val="vi-VN"/>
        </w:rPr>
        <w:t xml:space="preserve"> Mẫu kiểu chữ sử dụng cho sơ đồ, bản đồ hàng không được quy định chi tiết tại Tài liệu 8697 của ICAO. Phông chữ được sử dụng chủ yếu là phông Arial với bộ mã ký tự Unicode.</w:t>
      </w:r>
    </w:p>
    <w:p w14:paraId="6CC9589D" w14:textId="77777777" w:rsidR="00E62143" w:rsidRPr="00337BE3" w:rsidRDefault="00E62143" w:rsidP="00337BE3">
      <w:pPr>
        <w:ind w:firstLine="720"/>
        <w:rPr>
          <w:b/>
          <w:bCs/>
        </w:rPr>
      </w:pPr>
      <w:r w:rsidRPr="00337BE3">
        <w:rPr>
          <w:b/>
          <w:bCs/>
        </w:rPr>
        <w:t>3. Biểu tượng</w:t>
      </w:r>
    </w:p>
    <w:p w14:paraId="03597DBE" w14:textId="7A144C7A" w:rsidR="00E62143" w:rsidRPr="00282080" w:rsidRDefault="00337BE3" w:rsidP="00337BE3">
      <w:pPr>
        <w:keepNext w:val="0"/>
        <w:keepLines w:val="0"/>
        <w:ind w:firstLine="720"/>
        <w:rPr>
          <w:lang w:val="vi-VN"/>
        </w:rPr>
      </w:pPr>
      <w:r>
        <w:rPr>
          <w:lang w:val="en-US"/>
        </w:rPr>
        <w:t>a)</w:t>
      </w:r>
      <w:r w:rsidR="00E62143" w:rsidRPr="00282080">
        <w:rPr>
          <w:lang w:val="vi-VN"/>
        </w:rPr>
        <w:t xml:space="preserve"> Biểu tượng sử dụng trong sơ đồ, bản đồ hàng không thực hiện theo hướng dẫn của Cục Hàng không Việt Nam. Khi có những thông tin quan trọng mà chưa có biểu tượng thể hiện thì lựa chọn biểu tượng phù hợp nhưng không được phép gây nhầm lẫn với biểu tượng của sơ đồ, bản đồ hàng không hiện hành hoặc làm giảm mức độ dễ đọc của sơ đồ, bản đồ hàng không.</w:t>
      </w:r>
    </w:p>
    <w:p w14:paraId="1B399B7F" w14:textId="7E806409" w:rsidR="00E62143" w:rsidRPr="00282080" w:rsidRDefault="00337BE3" w:rsidP="00337BE3">
      <w:pPr>
        <w:keepNext w:val="0"/>
        <w:keepLines w:val="0"/>
        <w:ind w:firstLine="720"/>
        <w:rPr>
          <w:lang w:val="vi-VN"/>
        </w:rPr>
      </w:pPr>
      <w:r>
        <w:rPr>
          <w:lang w:val="en-US"/>
        </w:rPr>
        <w:lastRenderedPageBreak/>
        <w:t>b)</w:t>
      </w:r>
      <w:r w:rsidR="00E62143" w:rsidRPr="00282080">
        <w:rPr>
          <w:lang w:val="vi-VN"/>
        </w:rPr>
        <w:t xml:space="preserve"> Thiết bị dẫn đường trên mặt đất, giao điểm và lộ điểm phải được sử dụng cùng loại biểu tượng trên sơ đồ, bản đồ hàng không.</w:t>
      </w:r>
    </w:p>
    <w:p w14:paraId="0C0F16D4" w14:textId="0FD5B5E3" w:rsidR="00E62143" w:rsidRPr="00282080" w:rsidRDefault="00337BE3" w:rsidP="00337BE3">
      <w:pPr>
        <w:keepNext w:val="0"/>
        <w:keepLines w:val="0"/>
        <w:ind w:firstLine="720"/>
        <w:rPr>
          <w:lang w:val="vi-VN"/>
        </w:rPr>
      </w:pPr>
      <w:r>
        <w:rPr>
          <w:lang w:val="en-US"/>
        </w:rPr>
        <w:t>c)</w:t>
      </w:r>
      <w:r w:rsidR="00E62143" w:rsidRPr="00282080">
        <w:rPr>
          <w:lang w:val="vi-VN"/>
        </w:rPr>
        <w:t xml:space="preserve"> Biểu tượng được sử dụng cho điểm trọng yếu phải dựa trên một hệ thống phân cấp các biểu tượng và được chọn theo thứ tự sau: thiết bị dẫn đường trên mặt đất, giao điểm, lộ điểm. Chỉ sử dụng biểu tượng lộ điểm khi tại vị trí điểm trọng yếu không tồn tại thiết bị dẫn đường trên mặt đất hoặc giao điểm.</w:t>
      </w:r>
    </w:p>
    <w:p w14:paraId="39EB85A1" w14:textId="77777777" w:rsidR="00E62143" w:rsidRPr="00337BE3" w:rsidRDefault="00E62143" w:rsidP="00337BE3">
      <w:pPr>
        <w:ind w:firstLine="720"/>
        <w:rPr>
          <w:b/>
          <w:bCs/>
        </w:rPr>
      </w:pPr>
      <w:r w:rsidRPr="00337BE3">
        <w:rPr>
          <w:b/>
          <w:bCs/>
        </w:rPr>
        <w:t>4. Đơn vị đo lường trong sơ đồ, bản đồ hàng không</w:t>
      </w:r>
    </w:p>
    <w:p w14:paraId="1B723753" w14:textId="4DEE6FBC" w:rsidR="00E62143" w:rsidRPr="00282080" w:rsidRDefault="00337BE3" w:rsidP="00337BE3">
      <w:pPr>
        <w:keepNext w:val="0"/>
        <w:keepLines w:val="0"/>
        <w:ind w:firstLine="720"/>
      </w:pPr>
      <w:r>
        <w:t>a)</w:t>
      </w:r>
      <w:r w:rsidR="00E62143" w:rsidRPr="00282080">
        <w:t xml:space="preserve"> Khoảng cách thể hiện trong sơ đồ, bản đồ hàng không phải căn cứ vào khoảng cách trắc địa thực tế.</w:t>
      </w:r>
    </w:p>
    <w:p w14:paraId="07C129B9" w14:textId="36A52B42" w:rsidR="00E62143" w:rsidRPr="00282080" w:rsidRDefault="00337BE3" w:rsidP="00337BE3">
      <w:pPr>
        <w:keepNext w:val="0"/>
        <w:keepLines w:val="0"/>
        <w:ind w:firstLine="720"/>
      </w:pPr>
      <w:r>
        <w:t>b)</w:t>
      </w:r>
      <w:r w:rsidR="00E62143" w:rsidRPr="00282080">
        <w:t xml:space="preserve"> Khoảng cách phải được thể hiện bằng ki lô mét (km) hoặc dặm hải lý (NM) hoặc cả hai đơn vị, đảm bảo các đơn vị được phân biệt rõ ràng.</w:t>
      </w:r>
    </w:p>
    <w:p w14:paraId="186A4506" w14:textId="62FDFD3A" w:rsidR="00E62143" w:rsidRPr="00282080" w:rsidRDefault="00337BE3" w:rsidP="00337BE3">
      <w:pPr>
        <w:keepNext w:val="0"/>
        <w:keepLines w:val="0"/>
        <w:ind w:firstLine="720"/>
      </w:pPr>
      <w:r>
        <w:t>c)</w:t>
      </w:r>
      <w:r w:rsidR="00E62143" w:rsidRPr="00282080">
        <w:t xml:space="preserve"> Độ cao, mức cao, chiều cao phải được thể hiện bằng mét (m) hoặc bộ (ft) hoặc cả hai đơn vị, đảm bảo các đơn vị được phân biệt rõ ràng.</w:t>
      </w:r>
    </w:p>
    <w:p w14:paraId="3FE6AE1A" w14:textId="03DCE1FF" w:rsidR="00E62143" w:rsidRPr="00282080" w:rsidRDefault="00337BE3" w:rsidP="00337BE3">
      <w:pPr>
        <w:keepNext w:val="0"/>
        <w:keepLines w:val="0"/>
        <w:ind w:firstLine="720"/>
      </w:pPr>
      <w:r>
        <w:t>d)</w:t>
      </w:r>
      <w:r w:rsidR="00E62143" w:rsidRPr="00282080">
        <w:t xml:space="preserve"> Kích thước thẳng trên sân bay và các khoảng cách ngắn phải được thể hiện bằng mét (m).</w:t>
      </w:r>
    </w:p>
    <w:p w14:paraId="0FB1FAC2" w14:textId="674C36B6" w:rsidR="00E62143" w:rsidRPr="00282080" w:rsidRDefault="00337BE3" w:rsidP="00337BE3">
      <w:pPr>
        <w:keepNext w:val="0"/>
        <w:keepLines w:val="0"/>
        <w:ind w:firstLine="720"/>
      </w:pPr>
      <w:r>
        <w:t>đ)</w:t>
      </w:r>
      <w:r w:rsidR="00E62143" w:rsidRPr="00282080">
        <w:t xml:space="preserve"> Độ phân giải của khoảng cách, kích thước, mức cao và chiều cao phải theo quy định cho từng loại sơ đồ, bản đồ hàng không cụ thể.</w:t>
      </w:r>
    </w:p>
    <w:p w14:paraId="39ED99C0" w14:textId="5CE4E10D" w:rsidR="00E62143" w:rsidRPr="00282080" w:rsidRDefault="00337BE3" w:rsidP="00337BE3">
      <w:pPr>
        <w:keepNext w:val="0"/>
        <w:keepLines w:val="0"/>
        <w:ind w:firstLine="720"/>
      </w:pPr>
      <w:r>
        <w:t>e)</w:t>
      </w:r>
      <w:r w:rsidR="00E62143" w:rsidRPr="00282080">
        <w:t xml:space="preserve"> Các đơn vị đo lường dùng để thể hiện khoảng cách, độ cao, mức cao và chiều cao phải được ghi rõ ở mặt trước của sơ đồ, bản đồ hàng không.</w:t>
      </w:r>
    </w:p>
    <w:p w14:paraId="6B303A35" w14:textId="7C97BC97" w:rsidR="00E62143" w:rsidRPr="00282080" w:rsidRDefault="00337BE3" w:rsidP="00337BE3">
      <w:pPr>
        <w:keepNext w:val="0"/>
        <w:keepLines w:val="0"/>
        <w:ind w:firstLine="720"/>
      </w:pPr>
      <w:r>
        <w:t>g)</w:t>
      </w:r>
      <w:r w:rsidR="00E62143" w:rsidRPr="00282080">
        <w:t xml:space="preserve"> Tỷ lệ chuyển đổi (ki lô mét/dặm hải lý, mét/bộ) phải được thể hiện trên mỗi sơ đồ, bản đồ hàng không mà trên đó có thể hiện khoảng cách, mức cao hoặc độ cao. Tỷ lệ chuyển đổi phải được đặt ở mặt trước của sơ đồ, bản đồ hàng không.</w:t>
      </w:r>
    </w:p>
    <w:p w14:paraId="3435ECD4" w14:textId="77777777" w:rsidR="00E62143" w:rsidRPr="00337BE3" w:rsidRDefault="00E62143" w:rsidP="00337BE3">
      <w:pPr>
        <w:ind w:firstLine="720"/>
        <w:rPr>
          <w:b/>
          <w:bCs/>
        </w:rPr>
      </w:pPr>
      <w:r w:rsidRPr="00337BE3">
        <w:rPr>
          <w:b/>
          <w:bCs/>
        </w:rPr>
        <w:t>5. Tỷ lệ và phép chiếu</w:t>
      </w:r>
    </w:p>
    <w:p w14:paraId="13CB584F" w14:textId="2069C114" w:rsidR="00E62143" w:rsidRPr="00282080" w:rsidRDefault="00337BE3" w:rsidP="00337BE3">
      <w:pPr>
        <w:keepNext w:val="0"/>
        <w:keepLines w:val="0"/>
        <w:autoSpaceDE w:val="0"/>
        <w:autoSpaceDN w:val="0"/>
        <w:adjustRightInd w:val="0"/>
        <w:ind w:firstLine="720"/>
      </w:pPr>
      <w:r>
        <w:t>a)</w:t>
      </w:r>
      <w:r w:rsidR="00E62143" w:rsidRPr="00282080">
        <w:t xml:space="preserve"> Đối với sơ đồ, bản đồ hàng không của khu vực rộng lớn thì tên, tỷ lệ và các tham số cơ bản của phép chiếu phải được thể hiện.</w:t>
      </w:r>
    </w:p>
    <w:p w14:paraId="7B0799A0" w14:textId="508B5779" w:rsidR="00E62143" w:rsidRPr="00282080" w:rsidRDefault="00337BE3" w:rsidP="00337BE3">
      <w:pPr>
        <w:keepNext w:val="0"/>
        <w:keepLines w:val="0"/>
        <w:ind w:firstLine="720"/>
      </w:pPr>
      <w:r>
        <w:t>b)</w:t>
      </w:r>
      <w:r w:rsidR="00E62143" w:rsidRPr="00282080">
        <w:t xml:space="preserve"> Đối với sơ đồ, bản đồ hàng không của khu vực nhỏ chỉ cần thể hiện thước tỷ lệ tuyến tính.</w:t>
      </w:r>
    </w:p>
    <w:p w14:paraId="6D9D818A" w14:textId="77777777" w:rsidR="00E62143" w:rsidRPr="00337BE3" w:rsidRDefault="00E62143" w:rsidP="00337BE3">
      <w:pPr>
        <w:ind w:firstLine="720"/>
        <w:rPr>
          <w:b/>
          <w:bCs/>
        </w:rPr>
      </w:pPr>
      <w:r w:rsidRPr="00337BE3">
        <w:rPr>
          <w:b/>
          <w:bCs/>
        </w:rPr>
        <w:t>6. Hiệu lực của thông tin hàng không</w:t>
      </w:r>
    </w:p>
    <w:p w14:paraId="4E7F730F" w14:textId="77777777" w:rsidR="00E62143" w:rsidRPr="00282080" w:rsidRDefault="00E62143" w:rsidP="00337BE3">
      <w:pPr>
        <w:keepNext w:val="0"/>
        <w:keepLines w:val="0"/>
        <w:autoSpaceDE w:val="0"/>
        <w:autoSpaceDN w:val="0"/>
        <w:adjustRightInd w:val="0"/>
        <w:ind w:firstLine="720"/>
      </w:pPr>
      <w:r w:rsidRPr="00282080">
        <w:t>Ngày hiệu lực của thông tin hàng không phải được thể hiện rõ ở mặt trước của mỗi sơ đồ, bản đồ hàng không.</w:t>
      </w:r>
    </w:p>
    <w:p w14:paraId="0A6DDDE5" w14:textId="77777777" w:rsidR="00E62143" w:rsidRPr="00337BE3" w:rsidRDefault="00E62143" w:rsidP="00337BE3">
      <w:pPr>
        <w:ind w:firstLine="720"/>
        <w:rPr>
          <w:b/>
          <w:bCs/>
        </w:rPr>
      </w:pPr>
      <w:r w:rsidRPr="00337BE3">
        <w:rPr>
          <w:b/>
          <w:bCs/>
        </w:rPr>
        <w:t xml:space="preserve">7. Tên các địa danh </w:t>
      </w:r>
    </w:p>
    <w:p w14:paraId="33E64CB2" w14:textId="52E16511" w:rsidR="00E62143" w:rsidRPr="00282080" w:rsidRDefault="00337BE3" w:rsidP="00337BE3">
      <w:pPr>
        <w:keepNext w:val="0"/>
        <w:keepLines w:val="0"/>
        <w:ind w:firstLine="720"/>
      </w:pPr>
      <w:r>
        <w:t>a)</w:t>
      </w:r>
      <w:r w:rsidR="00E62143" w:rsidRPr="00282080">
        <w:t xml:space="preserve"> Phải sử dụng bảng chữ cái La Mã cho các chữ viết.</w:t>
      </w:r>
    </w:p>
    <w:p w14:paraId="25190C7A" w14:textId="5CA6215E" w:rsidR="00E62143" w:rsidRPr="00282080" w:rsidRDefault="00337BE3" w:rsidP="00337BE3">
      <w:pPr>
        <w:keepNext w:val="0"/>
        <w:keepLines w:val="0"/>
        <w:ind w:firstLine="720"/>
      </w:pPr>
      <w:r>
        <w:t>b)</w:t>
      </w:r>
      <w:r w:rsidR="00E62143" w:rsidRPr="00282080">
        <w:t xml:space="preserve"> Tên địa danh và các điểm đặc trưng về địa lý trong nước có thể sử dụng bảng chữ cái tiếng Việt.</w:t>
      </w:r>
    </w:p>
    <w:p w14:paraId="4D00668E" w14:textId="2FF62B96" w:rsidR="00E62143" w:rsidRPr="00282080" w:rsidRDefault="00337BE3" w:rsidP="00337BE3">
      <w:pPr>
        <w:keepNext w:val="0"/>
        <w:keepLines w:val="0"/>
        <w:ind w:firstLine="720"/>
      </w:pPr>
      <w:r>
        <w:t>c)</w:t>
      </w:r>
      <w:r w:rsidR="00E62143" w:rsidRPr="00282080">
        <w:t xml:space="preserve"> Khi thuật ngữ địa lý như “mũi”, “điểm”, “vịnh”, “sông” được viết tắt trên </w:t>
      </w:r>
      <w:r w:rsidR="00E62143" w:rsidRPr="00282080">
        <w:lastRenderedPageBreak/>
        <w:t>sơ đồ, bản đồ hàng không, từ đó phải được viết đầy đủ bằng tiếng Việt. Không sử dụng các dấu chấm câu trong từ viết tắt trên sơ đồ, bản đồ hàng không.</w:t>
      </w:r>
    </w:p>
    <w:p w14:paraId="236B454E" w14:textId="77777777" w:rsidR="00E62143" w:rsidRPr="00337BE3" w:rsidRDefault="00E62143" w:rsidP="00337BE3">
      <w:pPr>
        <w:ind w:firstLine="720"/>
        <w:rPr>
          <w:b/>
          <w:bCs/>
        </w:rPr>
      </w:pPr>
      <w:r w:rsidRPr="00337BE3">
        <w:rPr>
          <w:b/>
          <w:bCs/>
        </w:rPr>
        <w:t>8. Chữ viết tắt</w:t>
      </w:r>
    </w:p>
    <w:p w14:paraId="654E9481" w14:textId="77777777" w:rsidR="00E62143" w:rsidRPr="00282080" w:rsidRDefault="00E62143" w:rsidP="00337BE3">
      <w:pPr>
        <w:keepNext w:val="0"/>
        <w:keepLines w:val="0"/>
        <w:ind w:firstLine="720"/>
      </w:pPr>
      <w:r w:rsidRPr="00282080">
        <w:t>Chữ viết tắt phải được sử dụng trên các sơ đồ, bản đồ hàng không khi phù hợp.</w:t>
      </w:r>
    </w:p>
    <w:p w14:paraId="12A40A88" w14:textId="77777777" w:rsidR="00E62143" w:rsidRPr="00337BE3" w:rsidRDefault="00E62143" w:rsidP="00337BE3">
      <w:pPr>
        <w:ind w:firstLine="720"/>
        <w:rPr>
          <w:b/>
          <w:bCs/>
        </w:rPr>
      </w:pPr>
      <w:r w:rsidRPr="00337BE3">
        <w:rPr>
          <w:b/>
          <w:bCs/>
        </w:rPr>
        <w:t>9. Biên giới chính trị</w:t>
      </w:r>
    </w:p>
    <w:p w14:paraId="3A34CBF0" w14:textId="7616F39D" w:rsidR="00E62143" w:rsidRPr="00282080" w:rsidRDefault="00337BE3" w:rsidP="00337BE3">
      <w:pPr>
        <w:keepNext w:val="0"/>
        <w:keepLines w:val="0"/>
        <w:ind w:firstLine="720"/>
      </w:pPr>
      <w:r>
        <w:t>a)</w:t>
      </w:r>
      <w:r w:rsidR="00E62143" w:rsidRPr="00282080">
        <w:t xml:space="preserve"> Biên giới quốc tế phải được thể hiện trên sơ đồ, bản đồ hàng không, tuy nhiên có thể bị ngắt quãng nếu phải thể hiện dữ liệu quan trọng hơn.</w:t>
      </w:r>
    </w:p>
    <w:p w14:paraId="16808970" w14:textId="3B26718A" w:rsidR="00E62143" w:rsidRPr="00282080" w:rsidRDefault="00337BE3" w:rsidP="00337BE3">
      <w:pPr>
        <w:keepNext w:val="0"/>
        <w:keepLines w:val="0"/>
        <w:ind w:firstLine="720"/>
      </w:pPr>
      <w:r>
        <w:t>b)</w:t>
      </w:r>
      <w:r w:rsidR="00E62143" w:rsidRPr="00282080">
        <w:t xml:space="preserve"> Khi xuất hiện lãnh thổ của hơn một quốc gia trên sơ đồ, bản đồ hàng không, tên của các quốc gia phải được thể hiện.</w:t>
      </w:r>
    </w:p>
    <w:p w14:paraId="5C253998" w14:textId="77777777" w:rsidR="00E62143" w:rsidRPr="00337BE3" w:rsidRDefault="00E62143" w:rsidP="00337BE3">
      <w:pPr>
        <w:ind w:firstLine="720"/>
        <w:rPr>
          <w:b/>
          <w:bCs/>
        </w:rPr>
      </w:pPr>
      <w:r w:rsidRPr="00337BE3">
        <w:rPr>
          <w:b/>
          <w:bCs/>
        </w:rPr>
        <w:t>10. Màu sắc</w:t>
      </w:r>
    </w:p>
    <w:p w14:paraId="1B1F66FF" w14:textId="77777777" w:rsidR="00E62143" w:rsidRPr="00282080" w:rsidRDefault="00E62143" w:rsidP="00337BE3">
      <w:pPr>
        <w:keepNext w:val="0"/>
        <w:keepLines w:val="0"/>
        <w:ind w:firstLine="720"/>
      </w:pPr>
      <w:r w:rsidRPr="00282080">
        <w:t>Màu sắc được sử dụng trên sơ đồ, bản đồ hàng không phải phù hợp với quy định của Việt Nam và ICAO.</w:t>
      </w:r>
    </w:p>
    <w:p w14:paraId="1EBEF1E5" w14:textId="77777777" w:rsidR="00E62143" w:rsidRPr="00337BE3" w:rsidRDefault="00E62143" w:rsidP="00337BE3">
      <w:pPr>
        <w:ind w:firstLine="720"/>
        <w:rPr>
          <w:b/>
          <w:bCs/>
        </w:rPr>
      </w:pPr>
      <w:r w:rsidRPr="00337BE3">
        <w:rPr>
          <w:b/>
          <w:bCs/>
        </w:rPr>
        <w:t>11. Địa hình</w:t>
      </w:r>
    </w:p>
    <w:p w14:paraId="1E52ACF2" w14:textId="78FF80D3" w:rsidR="00E62143" w:rsidRPr="00282080" w:rsidRDefault="00337BE3" w:rsidP="00337BE3">
      <w:pPr>
        <w:keepNext w:val="0"/>
        <w:keepLines w:val="0"/>
        <w:ind w:firstLine="720"/>
      </w:pPr>
      <w:r>
        <w:t>a)</w:t>
      </w:r>
      <w:r w:rsidR="00E62143" w:rsidRPr="00282080">
        <w:t xml:space="preserve"> Địa hình thể hiện trên sơ đồ, bản đồ hàng không phải đáp ứng nhu cầu của người sử dụng về:</w:t>
      </w:r>
    </w:p>
    <w:p w14:paraId="64C16FB7" w14:textId="7CFE24D8" w:rsidR="00E62143" w:rsidRPr="00282080" w:rsidRDefault="00E62143" w:rsidP="00337BE3">
      <w:pPr>
        <w:keepNext w:val="0"/>
        <w:keepLines w:val="0"/>
        <w:ind w:firstLine="720"/>
      </w:pPr>
      <w:r w:rsidRPr="00282080">
        <w:t>a</w:t>
      </w:r>
      <w:r w:rsidR="00337BE3">
        <w:t>1</w:t>
      </w:r>
      <w:r w:rsidRPr="00282080">
        <w:t xml:space="preserve">) Định hướng và nhận dạng; </w:t>
      </w:r>
    </w:p>
    <w:p w14:paraId="6BE7BB56" w14:textId="77E247DB" w:rsidR="00E62143" w:rsidRPr="00282080" w:rsidRDefault="00337BE3" w:rsidP="00337BE3">
      <w:pPr>
        <w:keepNext w:val="0"/>
        <w:keepLines w:val="0"/>
        <w:ind w:firstLine="720"/>
      </w:pPr>
      <w:r>
        <w:t>a2</w:t>
      </w:r>
      <w:r w:rsidR="00E62143" w:rsidRPr="00282080">
        <w:t xml:space="preserve">) Vượt địa hình an toàn; </w:t>
      </w:r>
    </w:p>
    <w:p w14:paraId="340AB5BF" w14:textId="2B030223" w:rsidR="00E62143" w:rsidRPr="00282080" w:rsidRDefault="00337BE3" w:rsidP="00337BE3">
      <w:pPr>
        <w:keepNext w:val="0"/>
        <w:keepLines w:val="0"/>
        <w:ind w:firstLine="720"/>
      </w:pPr>
      <w:r>
        <w:t>a3</w:t>
      </w:r>
      <w:r w:rsidR="00E62143" w:rsidRPr="00282080">
        <w:t>) Tính rõ ràng của thông tin hàng không khi được thể hiện;</w:t>
      </w:r>
    </w:p>
    <w:p w14:paraId="19EB429F" w14:textId="71EBBDBB" w:rsidR="00E62143" w:rsidRPr="00282080" w:rsidRDefault="00337BE3" w:rsidP="00337BE3">
      <w:pPr>
        <w:keepNext w:val="0"/>
        <w:keepLines w:val="0"/>
        <w:ind w:firstLine="720"/>
      </w:pPr>
      <w:r>
        <w:t>a4</w:t>
      </w:r>
      <w:r w:rsidR="00E62143" w:rsidRPr="00282080">
        <w:t>) Lập kế hoạch.</w:t>
      </w:r>
    </w:p>
    <w:p w14:paraId="71678641" w14:textId="07E78840" w:rsidR="00E62143" w:rsidRPr="00282080" w:rsidRDefault="00337BE3" w:rsidP="00337BE3">
      <w:pPr>
        <w:keepNext w:val="0"/>
        <w:keepLines w:val="0"/>
        <w:ind w:firstLine="720"/>
      </w:pPr>
      <w:r>
        <w:t>b)</w:t>
      </w:r>
      <w:r w:rsidR="00E62143" w:rsidRPr="00282080">
        <w:t>. Trường hợp sử dụng các mức cao điểm thì chúng phải thể hiện cho các điểm trọng yếu được lựa chọn.</w:t>
      </w:r>
    </w:p>
    <w:p w14:paraId="2B966A2B" w14:textId="71B3FD15" w:rsidR="00E62143" w:rsidRPr="00282080" w:rsidRDefault="00337BE3" w:rsidP="00337BE3">
      <w:pPr>
        <w:keepNext w:val="0"/>
        <w:keepLines w:val="0"/>
        <w:ind w:firstLine="720"/>
      </w:pPr>
      <w:r>
        <w:t>c)</w:t>
      </w:r>
      <w:r w:rsidR="00E62143" w:rsidRPr="00282080">
        <w:t xml:space="preserve"> Giá trị của các mức cao điểm có độ chính xác nghi ngờ phải được thêm ký hiệu ±.</w:t>
      </w:r>
    </w:p>
    <w:p w14:paraId="4473C585" w14:textId="77777777" w:rsidR="00E62143" w:rsidRPr="00337BE3" w:rsidRDefault="00E62143" w:rsidP="00337BE3">
      <w:pPr>
        <w:ind w:firstLine="720"/>
        <w:rPr>
          <w:b/>
          <w:bCs/>
        </w:rPr>
      </w:pPr>
      <w:r w:rsidRPr="00337BE3">
        <w:rPr>
          <w:b/>
          <w:bCs/>
        </w:rPr>
        <w:t>12. Khu vực cấm bay, khu vực hạn chế bay và khu vực nguy hiểm</w:t>
      </w:r>
    </w:p>
    <w:p w14:paraId="286D4740" w14:textId="77777777" w:rsidR="00E62143" w:rsidRPr="00282080" w:rsidRDefault="00E62143" w:rsidP="00337BE3">
      <w:pPr>
        <w:keepNext w:val="0"/>
        <w:keepLines w:val="0"/>
        <w:ind w:firstLine="720"/>
      </w:pPr>
      <w:r w:rsidRPr="00282080">
        <w:t>Khu vực cấm bay, khu vực hạn chế bay hoặc khu vực nguy hiểm được thể hiện phải bao gồm cả mã tham chiếu hoặc nhận dạng, ngoại trừ các chữ cái tên quốc gia có thể loại bỏ.</w:t>
      </w:r>
    </w:p>
    <w:p w14:paraId="0353241E" w14:textId="77777777" w:rsidR="00E62143" w:rsidRPr="00337BE3" w:rsidRDefault="00E62143" w:rsidP="00337BE3">
      <w:pPr>
        <w:ind w:firstLine="720"/>
        <w:rPr>
          <w:b/>
          <w:bCs/>
        </w:rPr>
      </w:pPr>
      <w:r w:rsidRPr="00337BE3">
        <w:rPr>
          <w:b/>
          <w:bCs/>
        </w:rPr>
        <w:t>13. Khu vực trách nhiệm của cơ sở ATS</w:t>
      </w:r>
    </w:p>
    <w:p w14:paraId="279D396A" w14:textId="77777777" w:rsidR="00E62143" w:rsidRPr="00282080" w:rsidRDefault="00E62143" w:rsidP="00337BE3">
      <w:pPr>
        <w:keepNext w:val="0"/>
        <w:keepLines w:val="0"/>
        <w:ind w:firstLine="720"/>
      </w:pPr>
      <w:r w:rsidRPr="00282080">
        <w:t>Khi vùng trời ATS được thể hiện trên sơ đồ, bản đồ hàng không, phải chỉ rõ phân loại vùng trời, loại, tên hoặc hô hiệu, các giới hạn cao và tần số vô tuyến. Các giới hạn ngang phải được thể hiện theo quy định về biểu tượng sơ đồ, bản đồ.</w:t>
      </w:r>
    </w:p>
    <w:p w14:paraId="55B058EC" w14:textId="77777777" w:rsidR="00E62143" w:rsidRPr="00337BE3" w:rsidRDefault="00E62143" w:rsidP="00337BE3">
      <w:pPr>
        <w:ind w:firstLine="720"/>
        <w:rPr>
          <w:b/>
          <w:bCs/>
        </w:rPr>
      </w:pPr>
      <w:r w:rsidRPr="00337BE3">
        <w:rPr>
          <w:b/>
          <w:bCs/>
        </w:rPr>
        <w:t>14. Độ lệch từ</w:t>
      </w:r>
    </w:p>
    <w:p w14:paraId="6950362A" w14:textId="77777777" w:rsidR="00E62143" w:rsidRPr="00282080" w:rsidRDefault="00E62143" w:rsidP="00337BE3">
      <w:pPr>
        <w:keepNext w:val="0"/>
        <w:keepLines w:val="0"/>
        <w:ind w:firstLine="720"/>
      </w:pPr>
      <w:r w:rsidRPr="00282080">
        <w:t xml:space="preserve">Phải chỉ rõ hướng Bắc thực và độ lệch từ trên sơ đồ, bản đồ hàng không. Độ phân giải của độ lệch từ phải được thể hiện theo quy định cho từng loại sơ đồ, bản </w:t>
      </w:r>
      <w:r w:rsidRPr="00282080">
        <w:lastRenderedPageBreak/>
        <w:t>đồ hàng không.</w:t>
      </w:r>
    </w:p>
    <w:p w14:paraId="453AE0B2" w14:textId="77777777" w:rsidR="00E62143" w:rsidRPr="00337BE3" w:rsidRDefault="00E62143" w:rsidP="00337BE3">
      <w:pPr>
        <w:ind w:firstLine="720"/>
        <w:rPr>
          <w:b/>
          <w:bCs/>
        </w:rPr>
      </w:pPr>
      <w:r w:rsidRPr="00337BE3">
        <w:rPr>
          <w:b/>
          <w:bCs/>
        </w:rPr>
        <w:t>15. Dữ liệu hàng không</w:t>
      </w:r>
    </w:p>
    <w:p w14:paraId="7ECAD4AB" w14:textId="24E6E5FC" w:rsidR="00E62143" w:rsidRPr="00282080" w:rsidRDefault="00337BE3" w:rsidP="00337BE3">
      <w:pPr>
        <w:keepNext w:val="0"/>
        <w:keepLines w:val="0"/>
        <w:ind w:firstLine="720"/>
      </w:pPr>
      <w:r>
        <w:t>a)</w:t>
      </w:r>
      <w:r w:rsidR="00E62143" w:rsidRPr="00282080">
        <w:t xml:space="preserve"> Cục Hàng không Việt Nam và các doanh nghiệp có cơ sở sơ đồ, bản đồ hàng không phải thiết lập và áp dụng hệ thống quản lý chất lượng bao gồm các quy trình, quy định và nguồn lực cần thiết để bảo đảm quản lý chất lượng tại từng giai đoạn xử lý dữ liệu theo quy định tại Phụ ước 15 của ICAO.</w:t>
      </w:r>
    </w:p>
    <w:p w14:paraId="464D9351" w14:textId="29C61F92" w:rsidR="00E62143" w:rsidRPr="00282080" w:rsidRDefault="00337BE3" w:rsidP="00337BE3">
      <w:pPr>
        <w:keepNext w:val="0"/>
        <w:keepLines w:val="0"/>
        <w:ind w:firstLine="720"/>
      </w:pPr>
      <w:r>
        <w:t>b)</w:t>
      </w:r>
      <w:r w:rsidR="00E62143" w:rsidRPr="00282080">
        <w:t xml:space="preserve"> Dữ liệu hàng không phải bảo đảm khả năng truy nguyên nguồn gốc để phát hiện và khắc phục sai lệch hoặc sai sót phát sinh trong quá trình thực hiện, duy trì hoặc khai thác sử dụng dữ liệu.</w:t>
      </w:r>
    </w:p>
    <w:p w14:paraId="2919532F" w14:textId="16F9CE11" w:rsidR="00E62143" w:rsidRPr="00282080" w:rsidRDefault="00337BE3" w:rsidP="00337BE3">
      <w:pPr>
        <w:keepNext w:val="0"/>
        <w:keepLines w:val="0"/>
        <w:ind w:firstLine="720"/>
      </w:pPr>
      <w:r>
        <w:t>c)</w:t>
      </w:r>
      <w:r w:rsidR="00E62143" w:rsidRPr="00282080">
        <w:t xml:space="preserve"> Độ phân giải của dữ liệu hàng không khi thể hiện trên sơ đồ, bản đồ hàng không phải phù hợp với quy định áp dụng độ phân giải dữ liệu của từng loại sơ đồ, bản đồ hàng không theo quy định.</w:t>
      </w:r>
    </w:p>
    <w:p w14:paraId="4B98F3DC" w14:textId="503E52F1" w:rsidR="00E62143" w:rsidRPr="00282080" w:rsidRDefault="00337BE3" w:rsidP="00337BE3">
      <w:pPr>
        <w:keepNext w:val="0"/>
        <w:keepLines w:val="0"/>
        <w:ind w:firstLine="720"/>
      </w:pPr>
      <w:r>
        <w:t>d)</w:t>
      </w:r>
      <w:r w:rsidR="00E62143" w:rsidRPr="00282080">
        <w:t xml:space="preserve"> Tính toàn vẹn của dữ liệu hàng không phải được duy trì trong toàn bộ quá trình xử lý dữ liệu từ khi khởi tạo dữ liệu đến khi chia sẻ dữ liệu cho người sử dụng theo quy định.</w:t>
      </w:r>
    </w:p>
    <w:p w14:paraId="45D02B31" w14:textId="62A4972E" w:rsidR="00E62143" w:rsidRPr="00282080" w:rsidRDefault="00337BE3" w:rsidP="00337BE3">
      <w:pPr>
        <w:keepNext w:val="0"/>
        <w:keepLines w:val="0"/>
        <w:ind w:firstLine="720"/>
      </w:pPr>
      <w:r>
        <w:t>đ)</w:t>
      </w:r>
      <w:r w:rsidR="00E62143" w:rsidRPr="00282080">
        <w:t xml:space="preserve"> Phải áp dụng các biện pháp kiểm tra để phát hiện lỗi dữ liệu như sai lệch dữ liệu, mất dữ liệu so với dữ liệu gốc trong suốt quá trình lưu trữ và chia sẻ dữ liệu hàng không.</w:t>
      </w:r>
    </w:p>
    <w:p w14:paraId="5E15E2B2" w14:textId="77777777" w:rsidR="00E62143" w:rsidRPr="00337BE3" w:rsidRDefault="00E62143" w:rsidP="00337BE3">
      <w:pPr>
        <w:ind w:firstLine="720"/>
        <w:rPr>
          <w:b/>
          <w:bCs/>
        </w:rPr>
      </w:pPr>
      <w:r w:rsidRPr="00337BE3">
        <w:rPr>
          <w:b/>
          <w:bCs/>
        </w:rPr>
        <w:t>16. Các hệ quy chiếu chung</w:t>
      </w:r>
    </w:p>
    <w:p w14:paraId="08A6B616" w14:textId="24F95B4A" w:rsidR="00E62143" w:rsidRPr="00282080" w:rsidRDefault="00337BE3" w:rsidP="00337BE3">
      <w:pPr>
        <w:keepNext w:val="0"/>
        <w:keepLines w:val="0"/>
        <w:ind w:firstLine="720"/>
      </w:pPr>
      <w:r>
        <w:t>a)</w:t>
      </w:r>
      <w:r w:rsidR="00E62143" w:rsidRPr="00282080">
        <w:t xml:space="preserve"> Hệ quy chiếu ngang: Hệ tọa độ WGS-84 được sử dụng để làm hệ quy chiếu ngang (trắc địa) cho sơ đồ, bản đồ hàng không. Các tọa độ địa lý được công bố theo kinh độ, vĩ độ phải được thể hiện theo hệ tọa độ WGS-84.</w:t>
      </w:r>
    </w:p>
    <w:p w14:paraId="7EA42149" w14:textId="145BD40C" w:rsidR="00E62143" w:rsidRPr="00282080" w:rsidRDefault="00337BE3" w:rsidP="00337BE3">
      <w:pPr>
        <w:keepNext w:val="0"/>
        <w:keepLines w:val="0"/>
        <w:ind w:firstLine="720"/>
      </w:pPr>
      <w:r>
        <w:t>a1</w:t>
      </w:r>
      <w:r w:rsidR="00E62143" w:rsidRPr="00282080">
        <w:t>) Các tọa độ địa lý đã được chuyển đổi sang hệ tọa độ WGS-84 nhưng độ chính xác của dữ liệu khảo sát ban đầu không đáp ứng yêu cầu theo quy định thì phải đánh dấu bằng dấu hoa thị.</w:t>
      </w:r>
    </w:p>
    <w:p w14:paraId="799DEFAB" w14:textId="04010DD2" w:rsidR="00E62143" w:rsidRPr="00282080" w:rsidRDefault="00337BE3" w:rsidP="00337BE3">
      <w:pPr>
        <w:keepNext w:val="0"/>
        <w:keepLines w:val="0"/>
        <w:ind w:firstLine="720"/>
      </w:pPr>
      <w:r>
        <w:t>a2</w:t>
      </w:r>
      <w:r w:rsidR="00E62143" w:rsidRPr="00282080">
        <w:t>) Độ phân giải của tọa độ địa lý thể hiện trên sơ đồ, bản đồ hàng không phải phù hợp với quy định áp dụng đối với từng loại sơ đồ, bản đồ hàng không, theo quy định.</w:t>
      </w:r>
    </w:p>
    <w:p w14:paraId="3B006098" w14:textId="05990BF4" w:rsidR="00E62143" w:rsidRPr="00282080" w:rsidRDefault="00337BE3" w:rsidP="00337BE3">
      <w:pPr>
        <w:keepNext w:val="0"/>
        <w:keepLines w:val="0"/>
        <w:ind w:firstLine="720"/>
      </w:pPr>
      <w:r>
        <w:t>b)</w:t>
      </w:r>
      <w:r w:rsidR="00E62143" w:rsidRPr="00282080">
        <w:t xml:space="preserve"> Hệ quy chiếu cao: Mực nước biển trung bình (MSL) được sử dụng làm hệ quy chiếu cao cho sơ đồ, bản đồ hàng không.</w:t>
      </w:r>
    </w:p>
    <w:p w14:paraId="1886693C" w14:textId="2AE499CA" w:rsidR="00E62143" w:rsidRPr="00282080" w:rsidRDefault="00337BE3" w:rsidP="00337BE3">
      <w:pPr>
        <w:keepNext w:val="0"/>
        <w:keepLines w:val="0"/>
        <w:ind w:firstLine="720"/>
      </w:pPr>
      <w:r>
        <w:t>b1</w:t>
      </w:r>
      <w:r w:rsidR="00E62143" w:rsidRPr="00282080">
        <w:t>) Đối với các vị trí mặt đất được khảo sát tại sân bay hoặc sân bay trực thăng, ngoài độ cao tham chiếu theo MSL, phải công bố thêm giá trị độ lệch geoid so với ellipsoid WGS-84, theo quy định áp dụng đối với từng loại sơ đồ, bản đồ hàng không.</w:t>
      </w:r>
    </w:p>
    <w:p w14:paraId="4D58D742" w14:textId="2FAEC0EB" w:rsidR="00454257" w:rsidRDefault="00E62143" w:rsidP="00337BE3">
      <w:pPr>
        <w:keepNext w:val="0"/>
        <w:keepLines w:val="0"/>
        <w:ind w:firstLine="720"/>
      </w:pPr>
      <w:r w:rsidRPr="00282080">
        <w:t>b</w:t>
      </w:r>
      <w:r w:rsidR="00337BE3">
        <w:t>2</w:t>
      </w:r>
      <w:r w:rsidRPr="00282080">
        <w:t>) Độ phân giải của mức cao và độ lệch geoid khi thể hiện trên sơ đồ, bản đồ hàng không phải phù hợp với quy định áp dụng đối với từng loại sơ đồ, bản đồ hàng không.</w:t>
      </w:r>
    </w:p>
    <w:p w14:paraId="5E2BB290" w14:textId="77777777" w:rsidR="00454257" w:rsidRDefault="00454257">
      <w:r>
        <w:br w:type="page"/>
      </w:r>
    </w:p>
    <w:p w14:paraId="35361F6D" w14:textId="77748627" w:rsidR="00454257" w:rsidRPr="0062123F" w:rsidRDefault="00454257" w:rsidP="0062123F">
      <w:pPr>
        <w:keepNext w:val="0"/>
        <w:keepLines w:val="0"/>
        <w:spacing w:after="120"/>
        <w:jc w:val="center"/>
        <w:outlineLvl w:val="1"/>
        <w:rPr>
          <w:rFonts w:eastAsia="Arial"/>
          <w:b/>
          <w:szCs w:val="32"/>
          <w:lang w:val="vi-VN"/>
        </w:rPr>
      </w:pPr>
      <w:r w:rsidRPr="0062123F">
        <w:rPr>
          <w:rFonts w:eastAsia="Arial"/>
          <w:b/>
          <w:szCs w:val="32"/>
          <w:lang w:val="vi-VN"/>
        </w:rPr>
        <w:lastRenderedPageBreak/>
        <w:t>PHỤ LỤC XVIII</w:t>
      </w:r>
    </w:p>
    <w:p w14:paraId="78605E0E" w14:textId="77777777" w:rsidR="00454257" w:rsidRPr="0062123F" w:rsidRDefault="00454257" w:rsidP="0062123F">
      <w:pPr>
        <w:keepNext w:val="0"/>
        <w:keepLines w:val="0"/>
        <w:spacing w:after="120"/>
        <w:jc w:val="center"/>
        <w:outlineLvl w:val="1"/>
        <w:rPr>
          <w:rFonts w:eastAsia="Arial"/>
          <w:b/>
          <w:szCs w:val="32"/>
          <w:lang w:val="vi-VN"/>
        </w:rPr>
      </w:pPr>
      <w:r w:rsidRPr="0062123F">
        <w:rPr>
          <w:rFonts w:eastAsia="Arial"/>
          <w:b/>
          <w:szCs w:val="32"/>
          <w:lang w:val="vi-VN"/>
        </w:rPr>
        <w:t>CƠ SỞ HẠ TẦNG VÀ HỆ THỐNG TRANG THIẾT BỊ</w:t>
      </w:r>
    </w:p>
    <w:p w14:paraId="2405278A" w14:textId="77777777" w:rsidR="00454257" w:rsidRPr="0062123F" w:rsidRDefault="00454257" w:rsidP="0062123F">
      <w:pPr>
        <w:keepNext w:val="0"/>
        <w:keepLines w:val="0"/>
        <w:spacing w:after="120"/>
        <w:jc w:val="center"/>
        <w:outlineLvl w:val="1"/>
        <w:rPr>
          <w:rFonts w:eastAsia="Arial"/>
          <w:b/>
          <w:szCs w:val="32"/>
          <w:lang w:val="vi-VN"/>
        </w:rPr>
      </w:pPr>
      <w:r w:rsidRPr="0062123F">
        <w:rPr>
          <w:rFonts w:eastAsia="Arial"/>
          <w:b/>
          <w:szCs w:val="32"/>
          <w:lang w:val="vi-VN"/>
        </w:rPr>
        <w:t>CỦA CƠ SỞ CUNG CẤP DỊCH VỤ KHÔNG LƯU</w:t>
      </w:r>
    </w:p>
    <w:p w14:paraId="1AB78061" w14:textId="77777777" w:rsidR="00454257" w:rsidRPr="00AE05AC" w:rsidRDefault="00454257" w:rsidP="0062123F">
      <w:pPr>
        <w:keepNext w:val="0"/>
        <w:keepLines w:val="0"/>
        <w:ind w:firstLine="450"/>
      </w:pPr>
      <w:r w:rsidRPr="00AE05AC">
        <w:rPr>
          <w:b/>
        </w:rPr>
        <w:t>1. Phạm vi và yêu cầu chung</w:t>
      </w:r>
    </w:p>
    <w:p w14:paraId="0CC4CBB4" w14:textId="77777777" w:rsidR="00454257" w:rsidRPr="00AE05AC" w:rsidRDefault="00454257" w:rsidP="0062123F">
      <w:pPr>
        <w:keepNext w:val="0"/>
        <w:keepLines w:val="0"/>
        <w:ind w:firstLine="450"/>
      </w:pPr>
      <w:r w:rsidRPr="00AE05AC">
        <w:t>1.1. Phụ lục này quy định tiêu chuẩn đối với cơ sở hạ tầng và hệ thống trang thiết bị được sử dụng để cung cấp dịch vụ không lưu.</w:t>
      </w:r>
    </w:p>
    <w:p w14:paraId="74C77049" w14:textId="77777777" w:rsidR="00454257" w:rsidRPr="00AE05AC" w:rsidRDefault="00454257" w:rsidP="0062123F">
      <w:pPr>
        <w:keepNext w:val="0"/>
        <w:keepLines w:val="0"/>
        <w:ind w:firstLine="450"/>
      </w:pPr>
      <w:r w:rsidRPr="00AE05AC">
        <w:t>1.2. Cơ sở cung cấp dịch vụ không lưu phải luôn bảo đảm sẵn có cho nhân viên của mình các trang thiết bị và cơ sở vật chất cần thiết để cung cấp các dịch vụ không lưu thuộc phạm vi được phê chuẩn, phù hợp với tiêu chuẩn quy định tại Thông tư này và Phụ lục này.</w:t>
      </w:r>
    </w:p>
    <w:p w14:paraId="222B8DB1" w14:textId="77777777" w:rsidR="00454257" w:rsidRPr="00AE05AC" w:rsidRDefault="00454257" w:rsidP="0062123F">
      <w:pPr>
        <w:keepNext w:val="0"/>
        <w:keepLines w:val="0"/>
        <w:ind w:firstLine="450"/>
      </w:pPr>
      <w:r w:rsidRPr="00AE05AC">
        <w:t>1.3. Trang thiết bị quy định tại điểm 1.2 phải bao gồm các loại trang thiết bị cần thiết cho từng loại hình dịch vụ không lưu được cung cấp, tối thiểu theo các yêu cầu quy định tại Phụ lục này.</w:t>
      </w:r>
    </w:p>
    <w:p w14:paraId="7BE78BCD" w14:textId="77777777" w:rsidR="00454257" w:rsidRPr="00AE05AC" w:rsidRDefault="00454257" w:rsidP="0062123F">
      <w:pPr>
        <w:keepNext w:val="0"/>
        <w:keepLines w:val="0"/>
        <w:ind w:firstLine="450"/>
      </w:pPr>
      <w:r w:rsidRPr="00AE05AC">
        <w:t>1.4. Trang thiết bị và cơ sở vật chất được quy định tại Chương 6 Phụ ước 11 Công ước Chicago mà cơ sở cung cấp dịch vụ không lưu sử dụng để cung cấp dịch vụ không lưu phải tuân thủ các tiêu chuẩn tương ứng của Chương này, trừ trường hợp Việt Nam đã công bố khác biệt theo quy định.</w:t>
      </w:r>
    </w:p>
    <w:p w14:paraId="7CEB22C4" w14:textId="77777777" w:rsidR="00454257" w:rsidRPr="00AE05AC" w:rsidRDefault="00454257" w:rsidP="0062123F">
      <w:pPr>
        <w:keepNext w:val="0"/>
        <w:keepLines w:val="0"/>
        <w:ind w:firstLine="450"/>
      </w:pPr>
      <w:r w:rsidRPr="00AE05AC">
        <w:t>1.5. Trường hợp cơ sở cung cấp dịch vụ không lưu sử dụng đài kiểm soát không lưu để cung cấp dịch vụ không lưu, cơ sở đó phải bảo đảm đài kiểm soát không lưu được thiết kế, bố trí vị trí, xây dựng, trang bị, khai thác và bảo trì phù hợp với tiêu chuẩn quy định tại Thông tư này và Phụ lục này.</w:t>
      </w:r>
    </w:p>
    <w:p w14:paraId="63A1BD99" w14:textId="77777777" w:rsidR="00454257" w:rsidRPr="00AE05AC" w:rsidRDefault="00454257" w:rsidP="0062123F">
      <w:pPr>
        <w:keepNext w:val="0"/>
        <w:keepLines w:val="0"/>
        <w:ind w:firstLine="450"/>
      </w:pPr>
      <w:r w:rsidRPr="00AE05AC">
        <w:rPr>
          <w:b/>
        </w:rPr>
        <w:t>2. Giải thích từ ngữ</w:t>
      </w:r>
    </w:p>
    <w:p w14:paraId="4EF39549" w14:textId="77777777" w:rsidR="00454257" w:rsidRPr="00AE05AC" w:rsidRDefault="00454257" w:rsidP="0062123F">
      <w:pPr>
        <w:keepNext w:val="0"/>
        <w:keepLines w:val="0"/>
        <w:ind w:firstLine="450"/>
      </w:pPr>
      <w:r w:rsidRPr="00AE05AC">
        <w:t>Trong Phụ lục này, các từ ngữ dưới đây được hiểu như sau:</w:t>
      </w:r>
    </w:p>
    <w:p w14:paraId="71B2F146" w14:textId="77777777" w:rsidR="00454257" w:rsidRPr="00AE05AC" w:rsidRDefault="00454257" w:rsidP="0062123F">
      <w:pPr>
        <w:keepNext w:val="0"/>
        <w:keepLines w:val="0"/>
        <w:ind w:firstLine="450"/>
      </w:pPr>
      <w:r w:rsidRPr="00AE05AC">
        <w:t>a) ICAO Doc 4444 là Tài liệu “Procedures for Air Navigation Services — Air Traffic Management” (PANS-ATM), do Tổ chức Hàng không dân dụng quốc tế (ICAO) phê chuẩn và công bố, được áp dụng theo phiên bản có hiệu lực và phù hợp với khác biệt đã được Việt Nam công bố trong AIP Việt Nam, nếu có.</w:t>
      </w:r>
    </w:p>
    <w:p w14:paraId="78DF0FE0" w14:textId="77777777" w:rsidR="00454257" w:rsidRPr="00AE05AC" w:rsidRDefault="00454257" w:rsidP="0062123F">
      <w:pPr>
        <w:keepNext w:val="0"/>
        <w:keepLines w:val="0"/>
        <w:ind w:firstLine="450"/>
      </w:pPr>
      <w:r w:rsidRPr="00AE05AC">
        <w:t>b) Hệ thống giám sát trực quan là hệ thống có cùng nghĩa với “visual surveillance system” quy định trong ICAO Doc 4444, được sử dụng để hỗ trợ hoặc thực hiện việc quan sát trực quan phục vụ cung cấp dịch vụ kiểm soát tại sân bay.</w:t>
      </w:r>
    </w:p>
    <w:p w14:paraId="2070F18C" w14:textId="77777777" w:rsidR="00454257" w:rsidRPr="00AE05AC" w:rsidRDefault="00454257" w:rsidP="0062123F">
      <w:pPr>
        <w:keepNext w:val="0"/>
        <w:keepLines w:val="0"/>
        <w:ind w:firstLine="450"/>
      </w:pPr>
      <w:r w:rsidRPr="00AE05AC">
        <w:t>c) Khu vực hoạt động bay, dải đường cất hạ cánh, khu vực di chuyển và các thuật ngữ liên quan đến sân bay được hiểu theo quy định của pháp luật về hàng không dân dụng và tài liệu ICAO có liên quan.</w:t>
      </w:r>
    </w:p>
    <w:p w14:paraId="27EF545D" w14:textId="77777777" w:rsidR="00454257" w:rsidRPr="00AE05AC" w:rsidRDefault="00454257" w:rsidP="0062123F">
      <w:pPr>
        <w:keepNext w:val="0"/>
        <w:keepLines w:val="0"/>
        <w:ind w:firstLine="450"/>
      </w:pPr>
      <w:r w:rsidRPr="00AE05AC">
        <w:rPr>
          <w:b/>
        </w:rPr>
        <w:t>3. Đài kiểm soát không lưu</w:t>
      </w:r>
    </w:p>
    <w:p w14:paraId="238438B9" w14:textId="77777777" w:rsidR="00454257" w:rsidRPr="00AE05AC" w:rsidRDefault="00454257" w:rsidP="0062123F">
      <w:pPr>
        <w:keepNext w:val="0"/>
        <w:keepLines w:val="0"/>
        <w:ind w:firstLine="450"/>
      </w:pPr>
      <w:r w:rsidRPr="00AE05AC">
        <w:rPr>
          <w:b/>
        </w:rPr>
        <w:t>3.1. Tiêu chuẩn về tầm nhìn</w:t>
      </w:r>
    </w:p>
    <w:p w14:paraId="2280C8E2" w14:textId="77777777" w:rsidR="00454257" w:rsidRPr="00AE05AC" w:rsidRDefault="00454257" w:rsidP="0062123F">
      <w:pPr>
        <w:keepNext w:val="0"/>
        <w:keepLines w:val="0"/>
        <w:ind w:firstLine="450"/>
      </w:pPr>
      <w:r w:rsidRPr="00AE05AC">
        <w:t xml:space="preserve">Đài kiểm soát không lưu tại sân bay được kiểm soát phải được thiết kế, định </w:t>
      </w:r>
      <w:r w:rsidRPr="00AE05AC">
        <w:lastRenderedPageBreak/>
        <w:t>hướng và trang bị để kiểm soát viên không lưu có thể duy trì việc quan sát trực quan, bằng quan sát trực tiếp qua cửa sổ đài kiểm soát hoặc quan sát gián tiếp thông qua hệ thống giám sát trực quan đáp ứng yêu cầu tại mục 5 của Phụ lục này, đối với:</w:t>
      </w:r>
    </w:p>
    <w:p w14:paraId="41A73801" w14:textId="77777777" w:rsidR="00454257" w:rsidRPr="00AE05AC" w:rsidRDefault="00454257" w:rsidP="0062123F">
      <w:pPr>
        <w:keepNext w:val="0"/>
        <w:keepLines w:val="0"/>
        <w:ind w:firstLine="450"/>
      </w:pPr>
      <w:r w:rsidRPr="00AE05AC">
        <w:t>a) Toàn bộ phần khu vực hoạt động bay của sân bay thuộc trách nhiệm kiểm soát của kiểm soát viên không lưu;</w:t>
      </w:r>
    </w:p>
    <w:p w14:paraId="471C5727" w14:textId="77777777" w:rsidR="00454257" w:rsidRPr="00AE05AC" w:rsidRDefault="00454257" w:rsidP="0062123F">
      <w:pPr>
        <w:keepNext w:val="0"/>
        <w:keepLines w:val="0"/>
        <w:ind w:firstLine="450"/>
      </w:pPr>
      <w:r w:rsidRPr="00AE05AC">
        <w:t>b) Các dải đường cất hạ cánh liên quan đến các khu vực quy định tại điểm a mục này;</w:t>
      </w:r>
    </w:p>
    <w:p w14:paraId="25485660" w14:textId="77777777" w:rsidR="00454257" w:rsidRPr="00AE05AC" w:rsidRDefault="00454257" w:rsidP="0062123F">
      <w:pPr>
        <w:keepNext w:val="0"/>
        <w:keepLines w:val="0"/>
        <w:ind w:firstLine="450"/>
      </w:pPr>
      <w:r w:rsidRPr="00AE05AC">
        <w:t>c) Các phần của đường công vụ nằm trong phạm vi 150 m tính từ đường cất hạ cánh thuộc trách nhiệm kiểm soát của kiểm soát viên không lưu;</w:t>
      </w:r>
    </w:p>
    <w:p w14:paraId="7B554510" w14:textId="77777777" w:rsidR="00454257" w:rsidRDefault="00454257" w:rsidP="0062123F">
      <w:pPr>
        <w:keepNext w:val="0"/>
        <w:keepLines w:val="0"/>
        <w:ind w:firstLine="450"/>
      </w:pPr>
      <w:r w:rsidRPr="00AE05AC">
        <w:t>d) Các phần khác của khu vực di chuyển của sân bay thuộc trách nhiệm kiểm soát của kiểm soát viên không lưu;</w:t>
      </w:r>
    </w:p>
    <w:p w14:paraId="535331C7" w14:textId="5BE856C2" w:rsidR="00454257" w:rsidRPr="00AE05AC" w:rsidRDefault="00454257" w:rsidP="0062123F">
      <w:pPr>
        <w:keepNext w:val="0"/>
        <w:keepLines w:val="0"/>
        <w:ind w:firstLine="450"/>
      </w:pPr>
      <w:r w:rsidRPr="00AE05AC">
        <w:t>đ) Tàu bay đang bay tại sân bay hoặc trong vùng phụ cận sân bay.</w:t>
      </w:r>
    </w:p>
    <w:p w14:paraId="39A975FC" w14:textId="77777777" w:rsidR="00454257" w:rsidRPr="00AE05AC" w:rsidRDefault="00454257" w:rsidP="0062123F">
      <w:pPr>
        <w:keepNext w:val="0"/>
        <w:keepLines w:val="0"/>
        <w:ind w:firstLine="450"/>
      </w:pPr>
      <w:r w:rsidRPr="00AE05AC">
        <w:rPr>
          <w:i/>
        </w:rPr>
        <w:t>Ghi chú: Các thuật ngữ “khu vực hoạt động bay”, “dải đường cất hạ cánh” và “khu vực di chuyển” được áp dụng theo quy định của pháp luật về hàng không dân dụng và các tài liệu ICAO liên quan.</w:t>
      </w:r>
    </w:p>
    <w:p w14:paraId="35202475" w14:textId="77777777" w:rsidR="00454257" w:rsidRPr="00AE05AC" w:rsidRDefault="00454257" w:rsidP="0062123F">
      <w:pPr>
        <w:keepNext w:val="0"/>
        <w:keepLines w:val="0"/>
        <w:ind w:firstLine="450"/>
      </w:pPr>
      <w:r w:rsidRPr="00AE05AC">
        <w:rPr>
          <w:b/>
        </w:rPr>
        <w:t>3.2. Chói lóa, phản xạ ánh sáng và tiếng ồn</w:t>
      </w:r>
    </w:p>
    <w:p w14:paraId="2D23632A" w14:textId="77777777" w:rsidR="00454257" w:rsidRPr="00AE05AC" w:rsidRDefault="00454257" w:rsidP="0062123F">
      <w:pPr>
        <w:keepNext w:val="0"/>
        <w:keepLines w:val="0"/>
        <w:ind w:firstLine="450"/>
      </w:pPr>
      <w:r w:rsidRPr="00AE05AC">
        <w:t>Đài kiểm soát không lưu phải được thiết kế, định hướng và trang bị để giảm thiểu ảnh hưởng của chói lóa, phản xạ ánh sáng và tiếng ồn đối với kiểm soát viên không lưu khi thực hiện nhiệm vụ trong đài kiểm soát.</w:t>
      </w:r>
    </w:p>
    <w:p w14:paraId="41A000C0" w14:textId="77777777" w:rsidR="00454257" w:rsidRPr="00AE05AC" w:rsidRDefault="00454257" w:rsidP="0062123F">
      <w:pPr>
        <w:keepNext w:val="0"/>
        <w:keepLines w:val="0"/>
        <w:ind w:firstLine="450"/>
      </w:pPr>
      <w:r w:rsidRPr="00AE05AC">
        <w:rPr>
          <w:b/>
        </w:rPr>
        <w:t>3.3. Đèn tín hiệu</w:t>
      </w:r>
    </w:p>
    <w:p w14:paraId="32498BF5" w14:textId="77777777" w:rsidR="00454257" w:rsidRPr="00AE05AC" w:rsidRDefault="00454257" w:rsidP="0062123F">
      <w:pPr>
        <w:keepNext w:val="0"/>
        <w:keepLines w:val="0"/>
        <w:ind w:firstLine="450"/>
      </w:pPr>
      <w:r w:rsidRPr="00AE05AC">
        <w:t>Đài kiểm soát không lưu phải có cơ sở vật chất và khả năng tiếp cận trang thiết bị cần thiết để phát tín hiệu đèn màu trắng, đỏ và xanh lá cây từ vị trí nổi bật trong khu vực sân bay.</w:t>
      </w:r>
    </w:p>
    <w:p w14:paraId="4A8B1769" w14:textId="77777777" w:rsidR="00454257" w:rsidRPr="00AE05AC" w:rsidRDefault="00454257" w:rsidP="0062123F">
      <w:pPr>
        <w:keepNext w:val="0"/>
        <w:keepLines w:val="0"/>
        <w:ind w:firstLine="450"/>
      </w:pPr>
      <w:r w:rsidRPr="00AE05AC">
        <w:rPr>
          <w:i/>
        </w:rPr>
        <w:t>Ghi chú: Trang thiết bị và cơ sở vật chất quy định tại Chương 6 Phụ ước 11 Công ước Chicago được sử dụng để cung cấp dịch vụ không lưu phải đáp ứng tiêu chuẩn của Chương này.</w:t>
      </w:r>
    </w:p>
    <w:p w14:paraId="550DF614" w14:textId="77777777" w:rsidR="00454257" w:rsidRPr="00AE05AC" w:rsidRDefault="00454257" w:rsidP="0062123F">
      <w:pPr>
        <w:keepNext w:val="0"/>
        <w:keepLines w:val="0"/>
        <w:ind w:firstLine="450"/>
      </w:pPr>
      <w:r w:rsidRPr="00AE05AC">
        <w:rPr>
          <w:b/>
        </w:rPr>
        <w:t>4. Phát hiện chuyển động của tàu bay cất cánh tại sân bay được kiểm soát</w:t>
      </w:r>
    </w:p>
    <w:p w14:paraId="13A63C6D" w14:textId="77777777" w:rsidR="00454257" w:rsidRPr="00AE05AC" w:rsidRDefault="00454257" w:rsidP="0062123F">
      <w:pPr>
        <w:keepNext w:val="0"/>
        <w:keepLines w:val="0"/>
        <w:ind w:firstLine="450"/>
      </w:pPr>
      <w:r w:rsidRPr="00AE05AC">
        <w:t>4.1. Đối với đài kiểm soát không lưu được xây dựng mới, cải tạo, nâng cấp hoặc đưa vào khai thác sau ngày Thông tư này có hiệu lực, đài kiểm soát phải đáp ứng yêu cầu tại mục 4.4 của Phụ lục này.</w:t>
      </w:r>
    </w:p>
    <w:p w14:paraId="6B68EF4C" w14:textId="77777777" w:rsidR="00454257" w:rsidRPr="00AE05AC" w:rsidRDefault="00454257" w:rsidP="0062123F">
      <w:pPr>
        <w:keepNext w:val="0"/>
        <w:keepLines w:val="0"/>
        <w:ind w:firstLine="450"/>
      </w:pPr>
      <w:r w:rsidRPr="00AE05AC">
        <w:t>4.2. Đối với đài kiểm soát không lưu hiện hữu, khi đường cất hạ cánh tại sân bay được cải tạo, nâng cấp mà việc cải tạo, nâng cấp đó làm suy giảm khả năng của kiểm soát viên không lưu trong việc duy trì quan sát trực quan đường cất hạ cánh hoặc phát hiện chuyển động của tàu bay cất cánh sau khi tàu bay bắt đầu chạy đà cất cánh, đài kiểm soát phải đáp ứng yêu cầu tại mục 4.4 của Phụ lục này.</w:t>
      </w:r>
    </w:p>
    <w:p w14:paraId="33B11E50" w14:textId="77777777" w:rsidR="00454257" w:rsidRPr="00AE05AC" w:rsidRDefault="00454257" w:rsidP="0062123F">
      <w:pPr>
        <w:keepNext w:val="0"/>
        <w:keepLines w:val="0"/>
        <w:ind w:firstLine="450"/>
      </w:pPr>
      <w:r w:rsidRPr="00AE05AC">
        <w:t xml:space="preserve">4.3. Đối với đài kiểm soát không lưu hiện hữu, khi đường cất hạ cánh mới tại sân </w:t>
      </w:r>
      <w:r w:rsidRPr="00AE05AC">
        <w:lastRenderedPageBreak/>
        <w:t>bay được đưa vào khai thác, đài kiểm soát phải đáp ứng yêu cầu tại mục 4.4 của Phụ lục này đối với đường cất hạ cánh đó.</w:t>
      </w:r>
    </w:p>
    <w:p w14:paraId="2CE4A586" w14:textId="77777777" w:rsidR="00454257" w:rsidRPr="00AE05AC" w:rsidRDefault="00454257" w:rsidP="0062123F">
      <w:pPr>
        <w:keepNext w:val="0"/>
        <w:keepLines w:val="0"/>
        <w:ind w:firstLine="450"/>
      </w:pPr>
      <w:r w:rsidRPr="00AE05AC">
        <w:rPr>
          <w:b/>
        </w:rPr>
        <w:t>4.4. Quy tắc “5 giây”</w:t>
      </w:r>
    </w:p>
    <w:p w14:paraId="5AAEE3F0" w14:textId="77777777" w:rsidR="00454257" w:rsidRPr="00AE05AC" w:rsidRDefault="00454257" w:rsidP="0062123F">
      <w:pPr>
        <w:keepNext w:val="0"/>
        <w:keepLines w:val="0"/>
        <w:ind w:firstLine="450"/>
      </w:pPr>
      <w:r w:rsidRPr="00AE05AC">
        <w:t>Đài kiểm soát không lưu phải được thiết kế, định hướng và trang bị để kiểm soát viên không lưu có thể phát hiện chuyển động của tàu bay cất cánh:</w:t>
      </w:r>
    </w:p>
    <w:p w14:paraId="026B5B5D" w14:textId="77777777" w:rsidR="00454257" w:rsidRPr="00AE05AC" w:rsidRDefault="00454257" w:rsidP="0062123F">
      <w:pPr>
        <w:keepNext w:val="0"/>
        <w:keepLines w:val="0"/>
        <w:ind w:firstLine="450"/>
      </w:pPr>
      <w:r w:rsidRPr="00AE05AC">
        <w:t>a) Sớm nhất có thể sau khi tàu bay bắt đầu chạy đà cất cánh;</w:t>
      </w:r>
    </w:p>
    <w:p w14:paraId="6B9CA4D9" w14:textId="77777777" w:rsidR="00454257" w:rsidRPr="00AE05AC" w:rsidRDefault="00454257" w:rsidP="0062123F">
      <w:pPr>
        <w:keepNext w:val="0"/>
        <w:keepLines w:val="0"/>
        <w:ind w:firstLine="450"/>
      </w:pPr>
      <w:r w:rsidRPr="00AE05AC">
        <w:t>b) Không muộn hơn 05 giây kể từ thời điểm tàu bay bắt đầu chạy đà cất cánh.</w:t>
      </w:r>
    </w:p>
    <w:p w14:paraId="736CFD29" w14:textId="77777777" w:rsidR="00454257" w:rsidRPr="00AE05AC" w:rsidRDefault="00454257" w:rsidP="0062123F">
      <w:pPr>
        <w:keepNext w:val="0"/>
        <w:keepLines w:val="0"/>
        <w:ind w:firstLine="450"/>
      </w:pPr>
      <w:r w:rsidRPr="00AE05AC">
        <w:rPr>
          <w:b/>
        </w:rPr>
        <w:t>5. Hệ thống giám sát trực quan phục vụ cung cấp dịch vụ kiểm soát tại sân bay</w:t>
      </w:r>
    </w:p>
    <w:p w14:paraId="3739070E" w14:textId="77777777" w:rsidR="00454257" w:rsidRPr="00AE05AC" w:rsidRDefault="00454257" w:rsidP="0062123F">
      <w:pPr>
        <w:keepNext w:val="0"/>
        <w:keepLines w:val="0"/>
        <w:ind w:firstLine="450"/>
      </w:pPr>
      <w:r w:rsidRPr="00AE05AC">
        <w:t>Cơ sở cung cấp dịch vụ không lưu chỉ được sử dụng hệ thống giám sát trực quan để thực hiện chức năng của đài kiểm soát không lưu quy định tại Mục 7.1 ICAO Doc 4444 khi hệ thống giám sát trực quan đáp ứng các tiêu chuẩn quy định tại Mục 7.12 ICAO Doc 4444 và các yêu cầu kỹ thuật có liên quan theo quy định của pháp luật Việt Nam.</w:t>
      </w:r>
    </w:p>
    <w:p w14:paraId="21D072FD" w14:textId="77777777" w:rsidR="00454257" w:rsidRPr="00AE05AC" w:rsidRDefault="00454257" w:rsidP="0062123F">
      <w:pPr>
        <w:keepNext w:val="0"/>
        <w:keepLines w:val="0"/>
        <w:ind w:firstLine="450"/>
      </w:pPr>
      <w:r w:rsidRPr="00AE05AC">
        <w:rPr>
          <w:i/>
        </w:rPr>
        <w:t>Ghi chú 1: Mục 7.1 ICAO Doc 4444 quy định các chức năng của đài kiểm soát không lưu tại sân bay.</w:t>
      </w:r>
    </w:p>
    <w:p w14:paraId="54D811A6" w14:textId="77777777" w:rsidR="00454257" w:rsidRPr="00AE05AC" w:rsidRDefault="00454257" w:rsidP="0062123F">
      <w:pPr>
        <w:keepNext w:val="0"/>
        <w:keepLines w:val="0"/>
        <w:ind w:firstLine="450"/>
      </w:pPr>
      <w:r w:rsidRPr="00AE05AC">
        <w:rPr>
          <w:i/>
        </w:rPr>
        <w:t>Ghi chú 2: Hệ thống giám sát trực quan là hệ thống xử lý hoặc hiển thị dữ liệu phục vụ kiểm soát không lưu; việc phê chuẩn, cấp phép, khai thác và bảo đảm kỹ thuật đối với hệ thống này thực hiện theo quy định về hệ thống thông tin, dẫn đường, giám sát hàng không và quy định có liên quan.</w:t>
      </w:r>
    </w:p>
    <w:p w14:paraId="002A00EC" w14:textId="77777777" w:rsidR="00454257" w:rsidRPr="00AE05AC" w:rsidRDefault="00454257" w:rsidP="0062123F">
      <w:pPr>
        <w:keepNext w:val="0"/>
        <w:keepLines w:val="0"/>
        <w:ind w:firstLine="450"/>
      </w:pPr>
      <w:r w:rsidRPr="00AE05AC">
        <w:rPr>
          <w:b/>
        </w:rPr>
        <w:t>6. Hệ thống hiển thị tại đài kiểm soát không lưu</w:t>
      </w:r>
    </w:p>
    <w:p w14:paraId="66721BA0" w14:textId="77777777" w:rsidR="00454257" w:rsidRPr="00AE05AC" w:rsidRDefault="00454257" w:rsidP="0062123F">
      <w:pPr>
        <w:keepNext w:val="0"/>
        <w:keepLines w:val="0"/>
        <w:ind w:firstLine="450"/>
      </w:pPr>
      <w:r w:rsidRPr="00AE05AC">
        <w:t>6.1. Đài kiểm soát không lưu phải có tối thiểu các hệ thống hiển thị sau đây:</w:t>
      </w:r>
    </w:p>
    <w:p w14:paraId="705BBF5B" w14:textId="77777777" w:rsidR="00454257" w:rsidRDefault="00454257" w:rsidP="0062123F">
      <w:pPr>
        <w:keepNext w:val="0"/>
        <w:keepLines w:val="0"/>
        <w:ind w:firstLine="450"/>
      </w:pPr>
      <w:r w:rsidRPr="00AE05AC">
        <w:t>a) Hiển thị dữ liệu chuyến bay, ví dụ bảng tiến trình bay hoặc hệ thống hiển thị tiến trình bay điện tử</w:t>
      </w:r>
      <w:r>
        <w:t>;</w:t>
      </w:r>
    </w:p>
    <w:p w14:paraId="419E7B76" w14:textId="792DE29E" w:rsidR="00454257" w:rsidRPr="00AE05AC" w:rsidRDefault="00454257" w:rsidP="0062123F">
      <w:pPr>
        <w:keepNext w:val="0"/>
        <w:keepLines w:val="0"/>
        <w:ind w:firstLine="450"/>
      </w:pPr>
      <w:r w:rsidRPr="00AE05AC">
        <w:t>b) Hiển thị khí tượng, tối thiểu bao gồm các thông tin về gió bề mặt, khí áp, nhiệt độ và giá trị tầm nhìn đường cất hạ cánh hiện hành nếu sân bay có thiết bị đo tầm nhìn đường cất hạ cánh;</w:t>
      </w:r>
    </w:p>
    <w:p w14:paraId="77F33501" w14:textId="77777777" w:rsidR="00454257" w:rsidRPr="00AE05AC" w:rsidRDefault="00454257" w:rsidP="0062123F">
      <w:pPr>
        <w:keepNext w:val="0"/>
        <w:keepLines w:val="0"/>
        <w:ind w:firstLine="450"/>
      </w:pPr>
      <w:r w:rsidRPr="00AE05AC">
        <w:t>c) Hiển thị dữ liệu khai thác, bao gồm thông tin thời tiết quan trọng khác, NOTAM, thông tin bàn giao và nhận bàn giao vị trí trực, thông tin thiết yếu về sân bay, bản đồ và sơ đồ liên quan;</w:t>
      </w:r>
    </w:p>
    <w:p w14:paraId="48457115" w14:textId="77777777" w:rsidR="00454257" w:rsidRPr="00AE05AC" w:rsidRDefault="00454257" w:rsidP="0062123F">
      <w:pPr>
        <w:keepNext w:val="0"/>
        <w:keepLines w:val="0"/>
        <w:ind w:firstLine="450"/>
      </w:pPr>
      <w:r w:rsidRPr="00AE05AC">
        <w:t>d) Hiển thị thời gian tại từng vị trí khai thác.</w:t>
      </w:r>
    </w:p>
    <w:p w14:paraId="2B100713" w14:textId="77777777" w:rsidR="00454257" w:rsidRPr="00AE05AC" w:rsidRDefault="00454257" w:rsidP="0062123F">
      <w:pPr>
        <w:keepNext w:val="0"/>
        <w:keepLines w:val="0"/>
        <w:ind w:firstLine="450"/>
      </w:pPr>
      <w:r w:rsidRPr="00AE05AC">
        <w:t>6.2. Trường hợp sân bay sử dụng nhiều hơn một cảm biến gió bề mặt, hệ thống hiển thị phải nhận dạng được cảm biến đang được sử dụng cho quan trắc tương ứng.</w:t>
      </w:r>
    </w:p>
    <w:p w14:paraId="20EC3294" w14:textId="77777777" w:rsidR="00454257" w:rsidRPr="00AE05AC" w:rsidRDefault="00454257" w:rsidP="0062123F">
      <w:pPr>
        <w:keepNext w:val="0"/>
        <w:keepLines w:val="0"/>
        <w:ind w:firstLine="450"/>
      </w:pPr>
      <w:r w:rsidRPr="00AE05AC">
        <w:rPr>
          <w:b/>
        </w:rPr>
        <w:t>7. Yêu cầu đối với trang thiết bị sân bay và thiết bị dẫn đường liên quan đến đài kiểm soát không lưu</w:t>
      </w:r>
    </w:p>
    <w:p w14:paraId="205D26F8" w14:textId="77777777" w:rsidR="00454257" w:rsidRPr="00AE05AC" w:rsidRDefault="00454257" w:rsidP="0062123F">
      <w:pPr>
        <w:keepNext w:val="0"/>
        <w:keepLines w:val="0"/>
        <w:ind w:firstLine="450"/>
      </w:pPr>
      <w:r w:rsidRPr="00AE05AC">
        <w:rPr>
          <w:b/>
        </w:rPr>
        <w:lastRenderedPageBreak/>
        <w:t>7.1. Thiết bị đóng cắt, giám sát và điều khiển trang thiết bị sân bay</w:t>
      </w:r>
    </w:p>
    <w:p w14:paraId="30ACAB59" w14:textId="77777777" w:rsidR="00454257" w:rsidRPr="00AE05AC" w:rsidRDefault="00454257" w:rsidP="0062123F">
      <w:pPr>
        <w:keepNext w:val="0"/>
        <w:keepLines w:val="0"/>
        <w:ind w:firstLine="450"/>
      </w:pPr>
      <w:r w:rsidRPr="00AE05AC">
        <w:t>Đài kiểm soát không lưu tại sân bay được kiểm soát phải có thiết bị hoặc phương tiện phù hợp để đóng cắt, giám sát và điều khiển hệ thống đèn và trang thiết bị được lắp đặt tại sân bay, bao gồm tối thiểu:</w:t>
      </w:r>
    </w:p>
    <w:p w14:paraId="6B363219" w14:textId="77777777" w:rsidR="00454257" w:rsidRPr="00AE05AC" w:rsidRDefault="00454257" w:rsidP="0062123F">
      <w:pPr>
        <w:keepNext w:val="0"/>
        <w:keepLines w:val="0"/>
        <w:ind w:firstLine="450"/>
      </w:pPr>
      <w:r w:rsidRPr="00AE05AC">
        <w:t>a) Hệ thống đèn đường cất hạ cánh;</w:t>
      </w:r>
    </w:p>
    <w:p w14:paraId="192CCED6" w14:textId="77777777" w:rsidR="00454257" w:rsidRPr="00AE05AC" w:rsidRDefault="00454257" w:rsidP="0062123F">
      <w:pPr>
        <w:keepNext w:val="0"/>
        <w:keepLines w:val="0"/>
        <w:ind w:firstLine="450"/>
      </w:pPr>
      <w:r w:rsidRPr="00AE05AC">
        <w:t>b) Hệ thống đèn tiếp cận;</w:t>
      </w:r>
    </w:p>
    <w:p w14:paraId="6707B4FE" w14:textId="77777777" w:rsidR="00454257" w:rsidRPr="00AE05AC" w:rsidRDefault="00454257" w:rsidP="0062123F">
      <w:pPr>
        <w:keepNext w:val="0"/>
        <w:keepLines w:val="0"/>
        <w:ind w:firstLine="450"/>
      </w:pPr>
      <w:r w:rsidRPr="00AE05AC">
        <w:t>c) Hệ thống đèn đường lăn;</w:t>
      </w:r>
    </w:p>
    <w:p w14:paraId="2DB75887" w14:textId="77777777" w:rsidR="00454257" w:rsidRPr="00AE05AC" w:rsidRDefault="00454257" w:rsidP="0062123F">
      <w:pPr>
        <w:keepNext w:val="0"/>
        <w:keepLines w:val="0"/>
        <w:ind w:firstLine="450"/>
      </w:pPr>
      <w:r w:rsidRPr="00AE05AC">
        <w:t>d) Hệ thống chỉ thị độ dốc tiếp cận bằng mắt;</w:t>
      </w:r>
    </w:p>
    <w:p w14:paraId="6DCC0E3A" w14:textId="77777777" w:rsidR="00454257" w:rsidRPr="00AE05AC" w:rsidRDefault="00454257" w:rsidP="0062123F">
      <w:pPr>
        <w:keepNext w:val="0"/>
        <w:keepLines w:val="0"/>
        <w:ind w:firstLine="450"/>
      </w:pPr>
      <w:r w:rsidRPr="00AE05AC">
        <w:t>đ) Thanh dừng;</w:t>
      </w:r>
    </w:p>
    <w:p w14:paraId="484AC972" w14:textId="77777777" w:rsidR="00454257" w:rsidRPr="00AE05AC" w:rsidRDefault="00454257" w:rsidP="0062123F">
      <w:pPr>
        <w:keepNext w:val="0"/>
        <w:keepLines w:val="0"/>
        <w:ind w:firstLine="450"/>
      </w:pPr>
      <w:r w:rsidRPr="00AE05AC">
        <w:t>e) Đèn chướng ngại vật;</w:t>
      </w:r>
    </w:p>
    <w:p w14:paraId="781EF659" w14:textId="77777777" w:rsidR="00454257" w:rsidRPr="00AE05AC" w:rsidRDefault="00454257" w:rsidP="0062123F">
      <w:pPr>
        <w:keepNext w:val="0"/>
        <w:keepLines w:val="0"/>
        <w:ind w:firstLine="450"/>
      </w:pPr>
      <w:r w:rsidRPr="00AE05AC">
        <w:t>g) Thiết bị chỉ hướng gió có chiếu sáng;</w:t>
      </w:r>
    </w:p>
    <w:p w14:paraId="56DDAFAA" w14:textId="46680381" w:rsidR="00454257" w:rsidRPr="00AE05AC" w:rsidRDefault="00454257" w:rsidP="0062123F">
      <w:pPr>
        <w:keepNext w:val="0"/>
        <w:keepLines w:val="0"/>
        <w:ind w:firstLine="450"/>
      </w:pPr>
      <w:r w:rsidRPr="00AE05AC">
        <w:t>h) Đèn hiệu sân bay.</w:t>
      </w:r>
    </w:p>
    <w:p w14:paraId="11A8E600" w14:textId="77777777" w:rsidR="00454257" w:rsidRPr="00AE05AC" w:rsidRDefault="00454257" w:rsidP="0062123F">
      <w:pPr>
        <w:keepNext w:val="0"/>
        <w:keepLines w:val="0"/>
        <w:ind w:firstLine="450"/>
      </w:pPr>
      <w:r w:rsidRPr="00AE05AC">
        <w:rPr>
          <w:b/>
        </w:rPr>
        <w:t>7.2. Thiết bị dẫn đường</w:t>
      </w:r>
    </w:p>
    <w:p w14:paraId="178C4E4B" w14:textId="77777777" w:rsidR="00454257" w:rsidRPr="00AE05AC" w:rsidRDefault="00454257" w:rsidP="0062123F">
      <w:pPr>
        <w:keepNext w:val="0"/>
        <w:keepLines w:val="0"/>
        <w:ind w:firstLine="450"/>
      </w:pPr>
      <w:r w:rsidRPr="00AE05AC">
        <w:t>Đài kiểm soát không lưu phải có phương tiện để nhận biết kịp thời việc hỏng hoặc mất khả năng khai thác của bất kỳ thiết bị dẫn đường nào đang được sử dụng để điều hành tàu bay.</w:t>
      </w:r>
    </w:p>
    <w:p w14:paraId="7CA440E0" w14:textId="77777777" w:rsidR="00454257" w:rsidRPr="00AE05AC" w:rsidRDefault="00454257" w:rsidP="0062123F">
      <w:pPr>
        <w:keepNext w:val="0"/>
        <w:keepLines w:val="0"/>
        <w:ind w:firstLine="450"/>
      </w:pPr>
      <w:r w:rsidRPr="00AE05AC">
        <w:rPr>
          <w:i/>
        </w:rPr>
        <w:t>Ghi chú: Quy định tại mục 7.2 áp dụng đối với cả thiết bị dẫn đường đặt trên mặt đất và thiết bị, hệ thống dẫn đường sử dụng tín hiệu vệ tinh, nếu có liên quan đến việc điều hành tàu bay.</w:t>
      </w:r>
    </w:p>
    <w:p w14:paraId="4459C2F7" w14:textId="77777777" w:rsidR="00454257" w:rsidRPr="00AE05AC" w:rsidRDefault="00454257" w:rsidP="0062123F">
      <w:pPr>
        <w:keepNext w:val="0"/>
        <w:keepLines w:val="0"/>
        <w:ind w:firstLine="450"/>
      </w:pPr>
      <w:r w:rsidRPr="00AE05AC">
        <w:rPr>
          <w:b/>
        </w:rPr>
        <w:t>8. Trung tâm kiểm soát đường dài và cơ sở kiểm soát tiếp cận</w:t>
      </w:r>
    </w:p>
    <w:p w14:paraId="429965A8" w14:textId="77777777" w:rsidR="00454257" w:rsidRPr="00AE05AC" w:rsidRDefault="00454257" w:rsidP="0062123F">
      <w:pPr>
        <w:keepNext w:val="0"/>
        <w:keepLines w:val="0"/>
        <w:ind w:firstLine="450"/>
      </w:pPr>
      <w:r w:rsidRPr="00AE05AC">
        <w:t>8.1. Trung tâm kiểm soát đường dài và cơ sở kiểm soát tiếp cận phải có tối thiểu các cơ sở vật chất, hệ thống hiển thị và tài liệu sau đây:</w:t>
      </w:r>
    </w:p>
    <w:p w14:paraId="11DDB567" w14:textId="77777777" w:rsidR="00454257" w:rsidRPr="00AE05AC" w:rsidRDefault="00454257" w:rsidP="0062123F">
      <w:pPr>
        <w:keepNext w:val="0"/>
        <w:keepLines w:val="0"/>
        <w:ind w:firstLine="450"/>
      </w:pPr>
      <w:r w:rsidRPr="00AE05AC">
        <w:t>a) Hiển thị thời gian tại từng vị trí khai thác;</w:t>
      </w:r>
    </w:p>
    <w:p w14:paraId="0184DBF5" w14:textId="77777777" w:rsidR="00454257" w:rsidRPr="00AE05AC" w:rsidRDefault="00454257" w:rsidP="0062123F">
      <w:pPr>
        <w:keepNext w:val="0"/>
        <w:keepLines w:val="0"/>
        <w:ind w:firstLine="450"/>
      </w:pPr>
      <w:r w:rsidRPr="00AE05AC">
        <w:t>b) Hiển thị dữ liệu chuyến bay;</w:t>
      </w:r>
    </w:p>
    <w:p w14:paraId="60F6E792" w14:textId="77777777" w:rsidR="00454257" w:rsidRPr="00AE05AC" w:rsidRDefault="00454257" w:rsidP="0062123F">
      <w:pPr>
        <w:keepNext w:val="0"/>
        <w:keepLines w:val="0"/>
        <w:ind w:firstLine="450"/>
      </w:pPr>
      <w:r w:rsidRPr="00AE05AC">
        <w:t>c) Hiển thị dữ liệu khai thác;</w:t>
      </w:r>
    </w:p>
    <w:p w14:paraId="7B1EB443" w14:textId="77777777" w:rsidR="00454257" w:rsidRPr="00AE05AC" w:rsidRDefault="00454257" w:rsidP="0062123F">
      <w:pPr>
        <w:keepNext w:val="0"/>
        <w:keepLines w:val="0"/>
        <w:ind w:firstLine="450"/>
      </w:pPr>
      <w:r w:rsidRPr="00AE05AC">
        <w:t>d) Bản đồ, sơ đồ và tài liệu khai thác phù hợp.</w:t>
      </w:r>
    </w:p>
    <w:p w14:paraId="63F66D0B" w14:textId="77777777" w:rsidR="00454257" w:rsidRPr="00AE05AC" w:rsidRDefault="00454257" w:rsidP="0062123F">
      <w:pPr>
        <w:keepNext w:val="0"/>
        <w:keepLines w:val="0"/>
        <w:ind w:firstLine="450"/>
      </w:pPr>
      <w:r w:rsidRPr="00AE05AC">
        <w:rPr>
          <w:i/>
        </w:rPr>
        <w:t>Ghi chú: Phụ ước 11 Công ước Chicago cũng có quy định về cơ sở vật chất liên quan đến trung tâm kiểm soát đường dài và cơ sở kiểm soát tiếp cận. Trang thiết bị và cơ sở vật chất quy định tại Chương 6 Phụ ước 11 được sử dụng để cung cấp dịch vụ không lưu phải tuân thủ tiêu chuẩn của Chương này.</w:t>
      </w:r>
    </w:p>
    <w:p w14:paraId="7FC21ED3" w14:textId="77777777" w:rsidR="00454257" w:rsidRPr="00AE05AC" w:rsidRDefault="00454257" w:rsidP="0062123F">
      <w:pPr>
        <w:keepNext w:val="0"/>
        <w:keepLines w:val="0"/>
        <w:ind w:firstLine="450"/>
      </w:pPr>
      <w:r w:rsidRPr="00AE05AC">
        <w:t>8.2. Trung tâm kiểm soát đường dài và cơ sở kiểm soát tiếp cận phải có phương tiện để nhận biết kịp thời việc hỏng hoặc mất khả năng khai thác của bất kỳ thiết bị dẫn đường nào đang được sử dụng để điều hành tàu bay.</w:t>
      </w:r>
    </w:p>
    <w:p w14:paraId="55259111" w14:textId="77777777" w:rsidR="00454257" w:rsidRPr="00AE05AC" w:rsidRDefault="00454257" w:rsidP="0062123F">
      <w:pPr>
        <w:keepNext w:val="0"/>
        <w:keepLines w:val="0"/>
        <w:ind w:firstLine="450"/>
      </w:pPr>
      <w:r w:rsidRPr="00AE05AC">
        <w:rPr>
          <w:i/>
        </w:rPr>
        <w:t xml:space="preserve">Ghi chú: Quy định tại mục 8.2 áp dụng đối với cả thiết bị dẫn đường đặt trên </w:t>
      </w:r>
      <w:r w:rsidRPr="00AE05AC">
        <w:rPr>
          <w:i/>
        </w:rPr>
        <w:lastRenderedPageBreak/>
        <w:t>mặt đất và thiết bị, hệ thống dẫn đường sử dụng tín hiệu vệ tinh, nếu có liên quan đến việc điều hành tàu bay.</w:t>
      </w:r>
    </w:p>
    <w:p w14:paraId="62DC1216" w14:textId="26A0D8B3" w:rsidR="0062123F" w:rsidRDefault="0062123F">
      <w:r>
        <w:br w:type="page"/>
      </w:r>
    </w:p>
    <w:p w14:paraId="3E6ED4CE" w14:textId="0E834E42" w:rsidR="0062123F" w:rsidRPr="0062123F" w:rsidRDefault="0062123F" w:rsidP="0062123F">
      <w:pPr>
        <w:keepNext w:val="0"/>
        <w:keepLines w:val="0"/>
        <w:spacing w:after="120"/>
        <w:jc w:val="center"/>
        <w:outlineLvl w:val="1"/>
        <w:rPr>
          <w:rFonts w:eastAsia="Arial"/>
          <w:b/>
          <w:szCs w:val="32"/>
          <w:lang w:val="vi-VN"/>
        </w:rPr>
      </w:pPr>
      <w:r w:rsidRPr="0062123F">
        <w:rPr>
          <w:rFonts w:eastAsia="Arial"/>
          <w:b/>
          <w:szCs w:val="32"/>
          <w:lang w:val="vi-VN"/>
        </w:rPr>
        <w:lastRenderedPageBreak/>
        <w:t>PHỤ LỤC XIX</w:t>
      </w:r>
    </w:p>
    <w:p w14:paraId="3CE6B4A8" w14:textId="77777777" w:rsidR="0062123F" w:rsidRPr="0062123F" w:rsidRDefault="0062123F" w:rsidP="0062123F">
      <w:pPr>
        <w:keepNext w:val="0"/>
        <w:keepLines w:val="0"/>
        <w:spacing w:after="120"/>
        <w:jc w:val="center"/>
        <w:outlineLvl w:val="1"/>
        <w:rPr>
          <w:rFonts w:eastAsia="Arial"/>
          <w:b/>
          <w:szCs w:val="32"/>
          <w:lang w:val="vi-VN"/>
        </w:rPr>
      </w:pPr>
      <w:r w:rsidRPr="0062123F">
        <w:rPr>
          <w:rFonts w:eastAsia="Arial"/>
          <w:b/>
          <w:szCs w:val="32"/>
          <w:lang w:val="vi-VN"/>
        </w:rPr>
        <w:t>NỘI DUNG TỐI THIỂU CỦA TÀI LIỆU KHAI THÁC</w:t>
      </w:r>
    </w:p>
    <w:p w14:paraId="79AD785B" w14:textId="77777777" w:rsidR="0062123F" w:rsidRPr="0062123F" w:rsidRDefault="0062123F" w:rsidP="0062123F">
      <w:pPr>
        <w:keepNext w:val="0"/>
        <w:keepLines w:val="0"/>
        <w:spacing w:after="120"/>
        <w:jc w:val="center"/>
        <w:outlineLvl w:val="1"/>
        <w:rPr>
          <w:rFonts w:eastAsia="Arial"/>
          <w:b/>
          <w:szCs w:val="32"/>
          <w:lang w:val="vi-VN"/>
        </w:rPr>
      </w:pPr>
      <w:r w:rsidRPr="0062123F">
        <w:rPr>
          <w:rFonts w:eastAsia="Arial"/>
          <w:b/>
          <w:szCs w:val="32"/>
          <w:lang w:val="vi-VN"/>
        </w:rPr>
        <w:t>CỦA DOANH NGHIỆP CUNG CẤP DỊCH VỤ KHÔNG LƯU</w:t>
      </w:r>
    </w:p>
    <w:p w14:paraId="07C78D70" w14:textId="77777777" w:rsidR="0062123F" w:rsidRDefault="0062123F" w:rsidP="0062123F">
      <w:pPr>
        <w:keepNext w:val="0"/>
        <w:keepLines w:val="0"/>
        <w:spacing w:before="160" w:after="80"/>
      </w:pPr>
      <w:r>
        <w:rPr>
          <w:b/>
        </w:rPr>
        <w:t>I. PHẠM VI ÁP DỤNG VÀ MỤC ĐÍCH</w:t>
      </w:r>
    </w:p>
    <w:p w14:paraId="0D89AE33" w14:textId="77777777" w:rsidR="0062123F" w:rsidRDefault="0062123F" w:rsidP="0062123F">
      <w:pPr>
        <w:keepNext w:val="0"/>
        <w:keepLines w:val="0"/>
        <w:ind w:firstLine="567"/>
      </w:pPr>
      <w:r>
        <w:t>1. Phụ lục này quy định nội dung tối thiểu của Tài liệu khai thác của doanh nghiêp/ cở sở  cung cấp dịch vụ không lưu trong quá trình đề nghị cấp, duy trì, sửa đổi hoặc gia hạn Giấp chứng nhận cung cấp dịch vụ không lưu.</w:t>
      </w:r>
    </w:p>
    <w:p w14:paraId="75EC89F4" w14:textId="77777777" w:rsidR="0062123F" w:rsidRDefault="0062123F" w:rsidP="0062123F">
      <w:pPr>
        <w:keepNext w:val="0"/>
        <w:keepLines w:val="0"/>
        <w:ind w:firstLine="567"/>
      </w:pPr>
      <w:r>
        <w:t>2. Tài liệu khai thác là tài liệu mô tả cách thức, địa điểm, phạm vi, điều kiện và phương thức tổ chức cung cấp dịch vụ không lưu; là căn cứ để tổ chức thực hiện, kiểm soát và duy trì năng lực cung cấp dịch vụ không lưu an toàn, điều hòa, hiệu quả.</w:t>
      </w:r>
    </w:p>
    <w:p w14:paraId="0E755506" w14:textId="77777777" w:rsidR="0062123F" w:rsidRDefault="0062123F" w:rsidP="0062123F">
      <w:pPr>
        <w:keepNext w:val="0"/>
        <w:keepLines w:val="0"/>
        <w:ind w:firstLine="567"/>
      </w:pPr>
      <w:r>
        <w:t>3. Nội dung trong Tài liệu khai thác phải phù hợp với phạm vi dịch vụ được chấp thuận, cơ cấu tổ chức, hệ thống trang thiết bị kỹ thuật, nhân lực, quy trình khai thác, hệ thống quản lý an toàn và các yêu cầu chuyên ngành về bảo đảm hoạt động bay.</w:t>
      </w:r>
    </w:p>
    <w:p w14:paraId="464B7290" w14:textId="77777777" w:rsidR="0062123F" w:rsidRDefault="0062123F" w:rsidP="0062123F">
      <w:pPr>
        <w:keepNext w:val="0"/>
        <w:keepLines w:val="0"/>
        <w:spacing w:before="160" w:after="80"/>
      </w:pPr>
      <w:r>
        <w:rPr>
          <w:b/>
        </w:rPr>
        <w:t>II. YÊU CẦU CHUNG ĐỐI VỚI TÀI LIỆU KHAI THÁC</w:t>
      </w:r>
    </w:p>
    <w:p w14:paraId="5776DEAB" w14:textId="77777777" w:rsidR="0062123F" w:rsidRDefault="0062123F" w:rsidP="0062123F">
      <w:pPr>
        <w:keepNext w:val="0"/>
        <w:keepLines w:val="0"/>
        <w:ind w:firstLine="567"/>
      </w:pPr>
      <w:r>
        <w:t>1. Tài liệu khai thác phải được xây dựng đầy đủ, rõ ràng, có cấu trúc hợp lý, dễ tra cứu và phản ánh đúng thực tế tổ chức, quản lý, cung cấp dịch vụ không lưu.</w:t>
      </w:r>
    </w:p>
    <w:p w14:paraId="06493698" w14:textId="77777777" w:rsidR="0062123F" w:rsidRDefault="0062123F" w:rsidP="0062123F">
      <w:pPr>
        <w:keepNext w:val="0"/>
        <w:keepLines w:val="0"/>
        <w:ind w:firstLine="567"/>
      </w:pPr>
      <w:r>
        <w:t>2. Tài liệu khai thác phải được kiểm soát phiên bản, ghi nhận lịch sử sửa đổi, ngày có hiệu lực, phạm vi áp dụng và trách nhiệm phê duyệt, ban hành.</w:t>
      </w:r>
    </w:p>
    <w:p w14:paraId="41C00AFC" w14:textId="77777777" w:rsidR="0062123F" w:rsidRDefault="0062123F" w:rsidP="0062123F">
      <w:pPr>
        <w:keepNext w:val="0"/>
        <w:keepLines w:val="0"/>
        <w:ind w:firstLine="567"/>
      </w:pPr>
      <w:r>
        <w:t>3. Các quy trình, phương thức, chỉ dẫn khai thác trong Tài liệu khai thác phải được phổ biến đến nhân viên có liên quan trước khi áp dụng.</w:t>
      </w:r>
    </w:p>
    <w:p w14:paraId="7F722E00" w14:textId="77777777" w:rsidR="0062123F" w:rsidRDefault="0062123F" w:rsidP="0062123F">
      <w:pPr>
        <w:keepNext w:val="0"/>
        <w:keepLines w:val="0"/>
        <w:ind w:firstLine="567"/>
      </w:pPr>
      <w:r>
        <w:t>4. Tổ chức cung cấp dịch vụ không lưu phải duy trì Tài liệu khai thác ở trạng thái cập nhật, bảo đảm nhân viên khai thác được tiếp cận kịp thời với phiên bản hiện hành.</w:t>
      </w:r>
    </w:p>
    <w:p w14:paraId="5A5BA8A4" w14:textId="77777777" w:rsidR="0062123F" w:rsidRDefault="0062123F" w:rsidP="0062123F">
      <w:pPr>
        <w:keepNext w:val="0"/>
        <w:keepLines w:val="0"/>
        <w:ind w:firstLine="567"/>
      </w:pPr>
      <w:r>
        <w:t>5. Trường hợp Tài liệu khai thác viện dẫn tài liệu khác, tổ chức cung cấp dịch vụ không lưu phải bảo đảm tài liệu được viện dẫn có hiệu lực, được kiểm soát và sẵn có cho nhân viên có liên quan.</w:t>
      </w:r>
    </w:p>
    <w:p w14:paraId="09617220" w14:textId="77777777" w:rsidR="0062123F" w:rsidRDefault="0062123F" w:rsidP="0062123F">
      <w:pPr>
        <w:keepNext w:val="0"/>
        <w:keepLines w:val="0"/>
        <w:spacing w:before="160" w:after="80"/>
      </w:pPr>
      <w:r>
        <w:rPr>
          <w:b/>
        </w:rPr>
        <w:t>III. NỘI DUNG TỐI THIỂU CỦA TÀI LIỆU KHAI THÁC</w:t>
      </w:r>
    </w:p>
    <w:p w14:paraId="7A63E13B" w14:textId="77777777" w:rsidR="0062123F" w:rsidRDefault="0062123F" w:rsidP="0062123F">
      <w:pPr>
        <w:keepNext w:val="0"/>
        <w:keepLines w:val="0"/>
        <w:ind w:firstLine="567"/>
      </w:pPr>
      <w:r>
        <w:t>Tài liệu khai thác của tổ chức cung cấp dịch vụ không lưu phải bao gồm tối thiểu các nội dung sau:</w:t>
      </w:r>
    </w:p>
    <w:p w14:paraId="64C489B2" w14:textId="77777777" w:rsidR="0062123F" w:rsidRDefault="0062123F" w:rsidP="0062123F">
      <w:pPr>
        <w:keepNext w:val="0"/>
        <w:keepLines w:val="0"/>
        <w:spacing w:after="40"/>
        <w:ind w:firstLine="567"/>
      </w:pPr>
      <w:r>
        <w:rPr>
          <w:b/>
        </w:rPr>
        <w:t>1. Mục lục</w:t>
      </w:r>
      <w:r>
        <w:t>. Tài liệu khai thác phải có mục lục được lập theo các phần, chương, mục của tài liệu, ghi rõ số trang bắt đầu của từng nội dung để thuận tiện cho việc tra cứu, kiểm tra và áp dụng.</w:t>
      </w:r>
    </w:p>
    <w:p w14:paraId="62E355D7" w14:textId="77777777" w:rsidR="0062123F" w:rsidRDefault="0062123F" w:rsidP="0062123F">
      <w:pPr>
        <w:keepNext w:val="0"/>
        <w:keepLines w:val="0"/>
        <w:spacing w:after="40"/>
        <w:ind w:firstLine="567"/>
      </w:pPr>
      <w:r>
        <w:rPr>
          <w:b/>
        </w:rPr>
        <w:t>2. Cơ cấu tổ chức và chức năng của tổ chức cung cấp dịch vụ</w:t>
      </w:r>
      <w:r>
        <w:t xml:space="preserve">. Tài liệu khai </w:t>
      </w:r>
      <w:r>
        <w:lastRenderedPageBreak/>
        <w:t>thác phải mô tả cơ cấu tổ chức của tổ chức cung cấp dịch vụ không lưu; xác định rõ các chức năng mà tổ chức đang thực hiện hoặc dự kiến thực hiện trong phạm vi cung cấp dịch vụ không lưu được chấp thuận.</w:t>
      </w:r>
    </w:p>
    <w:p w14:paraId="466113B0" w14:textId="77777777" w:rsidR="0062123F" w:rsidRDefault="0062123F" w:rsidP="0062123F">
      <w:pPr>
        <w:keepNext w:val="0"/>
        <w:keepLines w:val="0"/>
        <w:spacing w:after="40"/>
        <w:ind w:firstLine="567"/>
      </w:pPr>
      <w:r>
        <w:rPr>
          <w:b/>
        </w:rPr>
        <w:t>3. Hệ thống chỉ huy, điều hành và trách nhiệm giám sát</w:t>
      </w:r>
      <w:r>
        <w:t>. Tài liệu khai thác phải mô tả chuỗi chỉ huy, hệ thống điều hành, cơ chế báo cáo; quy định nhiệm vụ, quyền hạn và trách nhiệm của các vị trí quản lý, giám sát trong cơ cấu tổ chức.</w:t>
      </w:r>
    </w:p>
    <w:p w14:paraId="153D2713" w14:textId="77777777" w:rsidR="0062123F" w:rsidRDefault="0062123F" w:rsidP="0062123F">
      <w:pPr>
        <w:keepNext w:val="0"/>
        <w:keepLines w:val="0"/>
        <w:spacing w:after="40"/>
        <w:ind w:firstLine="567"/>
      </w:pPr>
      <w:r>
        <w:rPr>
          <w:b/>
        </w:rPr>
        <w:t>4. Xác định nhu cầu nhân viên khai thác</w:t>
      </w:r>
      <w:r>
        <w:t>. Tài liệu khai thác phải nêu phương pháp, nguyên tắc hoặc căn cứ xác định số lượng nhân viên khai thác cần thiết, bao gồm cả nhân viên giám sát khai thác, để bảo đảm việc cung cấp dịch vụ không lưu an toàn, liên tục và hiệu quả.</w:t>
      </w:r>
    </w:p>
    <w:p w14:paraId="6610B919" w14:textId="77777777" w:rsidR="0062123F" w:rsidRDefault="0062123F" w:rsidP="0062123F">
      <w:pPr>
        <w:keepNext w:val="0"/>
        <w:keepLines w:val="0"/>
        <w:spacing w:after="40"/>
        <w:ind w:firstLine="567"/>
      </w:pPr>
      <w:r>
        <w:rPr>
          <w:b/>
        </w:rPr>
        <w:t>5. Danh mục dịch vụ không lưu</w:t>
      </w:r>
      <w:r>
        <w:t>. Tài liệu khai thác phải liệt kê các dịch vụ không lưu mà tổ chức đang cung cấp hoặc dự kiến cung cấp, phù hợp với phạm vi chấp thuận và chức năng được giao.</w:t>
      </w:r>
    </w:p>
    <w:p w14:paraId="2A99F2F0" w14:textId="77777777" w:rsidR="0062123F" w:rsidRDefault="0062123F" w:rsidP="0062123F">
      <w:pPr>
        <w:keepNext w:val="0"/>
        <w:keepLines w:val="0"/>
        <w:spacing w:after="40"/>
        <w:ind w:firstLine="567"/>
      </w:pPr>
      <w:r>
        <w:rPr>
          <w:b/>
        </w:rPr>
        <w:t>6. Thời gian hoạt động của từng dịch vụ</w:t>
      </w:r>
      <w:r>
        <w:t>. Đối với từng dịch vụ không lưu, Tài liệu khai thác phải nêu rõ thời gian hoạt động thường xuyên, thời gian hoạt động theo yêu cầu, thời gian dự phòng hoặc các điều kiện cung cấp dịch vụ đặc biệt, nếu có.</w:t>
      </w:r>
    </w:p>
    <w:p w14:paraId="6F09A884" w14:textId="77777777" w:rsidR="0062123F" w:rsidRDefault="0062123F" w:rsidP="0062123F">
      <w:pPr>
        <w:keepNext w:val="0"/>
        <w:keepLines w:val="0"/>
        <w:spacing w:after="40"/>
        <w:ind w:firstLine="567"/>
      </w:pPr>
      <w:r>
        <w:rPr>
          <w:b/>
        </w:rPr>
        <w:t>7. Phạm vi vùng trời, khu vực trách nhiệm cung cấp dịch vụ</w:t>
      </w:r>
      <w:r>
        <w:t>. Đối với từng dịch vụ không lưu, Tài liệu khai thác phải xác định rõ vùng trời, khu vực trách nhiệm, khu vực kiểm soát hoặc phạm vi không gian mà dịch vụ được cung cấp hoặc dự kiến được cung cấp.</w:t>
      </w:r>
    </w:p>
    <w:p w14:paraId="6092CD28" w14:textId="77777777" w:rsidR="0062123F" w:rsidRDefault="0062123F" w:rsidP="0062123F">
      <w:pPr>
        <w:keepNext w:val="0"/>
        <w:keepLines w:val="0"/>
        <w:spacing w:after="40"/>
        <w:ind w:firstLine="567"/>
      </w:pPr>
      <w:r>
        <w:rPr>
          <w:b/>
        </w:rPr>
        <w:t>8. Địa điểm cung cấp dịch vụ</w:t>
      </w:r>
      <w:r>
        <w:t>. Đối với từng dịch vụ không lưu, Tài liệu khai thác phải xác định rõ vị trí, cơ sở hoặc địa điểm mà từ đó dịch vụ được cung cấp hoặc dự kiến được cung cấp, bao gồm cơ sở chính, cơ sở dự phòng hoặc vị trí khai thác khác, nếu có.</w:t>
      </w:r>
    </w:p>
    <w:p w14:paraId="7AD56573" w14:textId="77777777" w:rsidR="0062123F" w:rsidRDefault="0062123F" w:rsidP="0062123F">
      <w:pPr>
        <w:keepNext w:val="0"/>
        <w:keepLines w:val="0"/>
        <w:spacing w:after="40"/>
        <w:ind w:firstLine="567"/>
      </w:pPr>
      <w:r>
        <w:rPr>
          <w:b/>
        </w:rPr>
        <w:t>9. Nội dung bổ sung đối với dịch vụ tại sân bay có kiểm soát</w:t>
      </w:r>
      <w:r>
        <w:t>. Trường hợp tổ chức cung cấp hoặc dự kiến cung cấp dịch vụ không lưu tại sân bay có kiểm soát, Tài liệu khai thác phải bao gồm: mô tả khu hoạt động của sân bay; bản sao hoặc trích dẫn các phần của kế hoạch khẩn nguy sân bay có liên quan đến việc cung cấp dịch vụ không lưu; thủ tục ngăn ngừa người, phương tiện, vật thể hoặc vật khác xâm nhập trái phép vào khu hoạt động của sân bay; thủ tục kiểm soát phương tiện mặt đất hoạt động trên hoặc trong khu vực lân cận khu hoạt động của sân bay.</w:t>
      </w:r>
    </w:p>
    <w:p w14:paraId="67A1D886" w14:textId="77777777" w:rsidR="0062123F" w:rsidRDefault="0062123F" w:rsidP="0062123F">
      <w:pPr>
        <w:keepNext w:val="0"/>
        <w:keepLines w:val="0"/>
        <w:spacing w:after="40"/>
        <w:ind w:firstLine="567"/>
      </w:pPr>
      <w:r>
        <w:rPr>
          <w:b/>
        </w:rPr>
        <w:t>10. Trách nhiệm và chức năng của từng vị trí làm việc</w:t>
      </w:r>
      <w:r>
        <w:t>. Tài liệu khai thác phải quy định rõ trách nhiệm, chức năng, nhiệm vụ, quyền hạn và mối quan hệ phối hợp của từng vị trí làm việc trong dây chuyền cung cấp dịch vụ không lưu.</w:t>
      </w:r>
    </w:p>
    <w:p w14:paraId="46FC6E50" w14:textId="77777777" w:rsidR="0062123F" w:rsidRDefault="0062123F" w:rsidP="0062123F">
      <w:pPr>
        <w:keepNext w:val="0"/>
        <w:keepLines w:val="0"/>
        <w:spacing w:after="40"/>
        <w:ind w:firstLine="567"/>
      </w:pPr>
      <w:r>
        <w:rPr>
          <w:b/>
        </w:rPr>
        <w:t>11. Bảo đảm thông tin phục vụ cung cấp dịch vụ</w:t>
      </w:r>
      <w:r>
        <w:t>. Tài liệu khai thác phải mô tả các cơ chế, thỏa thuận, phương thức hoặc quy trình để bảo đảm tổ chức có và tiếp tục nhận được hằng ngày các thông tin cần thiết phục vụ việc cung cấp dịch vụ không lưu.</w:t>
      </w:r>
    </w:p>
    <w:p w14:paraId="5D20C089" w14:textId="77777777" w:rsidR="0062123F" w:rsidRDefault="0062123F" w:rsidP="0062123F">
      <w:pPr>
        <w:keepNext w:val="0"/>
        <w:keepLines w:val="0"/>
        <w:spacing w:after="40"/>
        <w:ind w:firstLine="567"/>
      </w:pPr>
      <w:r>
        <w:rPr>
          <w:b/>
        </w:rPr>
        <w:lastRenderedPageBreak/>
        <w:t>12. Cung cấp thông tin cho tổ chức, cá nhân có liên quan</w:t>
      </w:r>
      <w:r>
        <w:t>. Tài liệu khai thác phải mô tả các phương thức, cơ chế hoặc thỏa thuận để bảo đảm tổ chức có khả năng cung cấp thông tin liên quan đến dịch vụ không lưu cho tổ chức, cá nhân khác có chức năng, nhiệm vụ hợp lý cần sử dụng thông tin đó, bao gồm cả thông tin phục vụ công tác báo động và tìm kiếm, cứu nạn.</w:t>
      </w:r>
    </w:p>
    <w:p w14:paraId="4C8740EE" w14:textId="77777777" w:rsidR="0062123F" w:rsidRDefault="0062123F" w:rsidP="0062123F">
      <w:pPr>
        <w:keepNext w:val="0"/>
        <w:keepLines w:val="0"/>
        <w:spacing w:after="40"/>
        <w:ind w:firstLine="567"/>
      </w:pPr>
      <w:r>
        <w:rPr>
          <w:b/>
        </w:rPr>
        <w:t>13. Hệ thống quản lý tài liệu và hồ sơ</w:t>
      </w:r>
      <w:r>
        <w:t>. Tài liệu khai thác phải mô tả hệ thống quản lý, kiểm soát, lưu trữ, bảo quản, cập nhật, phân phối, thu hồi và truy xuất tài liệu, hồ sơ của tổ chức cung cấp dịch vụ không lưu.</w:t>
      </w:r>
    </w:p>
    <w:p w14:paraId="7BD2B948" w14:textId="77777777" w:rsidR="0062123F" w:rsidRDefault="0062123F" w:rsidP="0062123F">
      <w:pPr>
        <w:keepNext w:val="0"/>
        <w:keepLines w:val="0"/>
        <w:spacing w:after="40"/>
        <w:ind w:firstLine="567"/>
      </w:pPr>
      <w:r>
        <w:rPr>
          <w:b/>
        </w:rPr>
        <w:t>14. Thỏa thuận, hiệp đồng liên quan đến cung cấp dịch vụ</w:t>
      </w:r>
      <w:r>
        <w:t>. Tài liệu khai thác phải bao gồm bản sao, danh mục kiểm soát hoặc tài liệu viện dẫn các thỏa thuận, hiệp đồng, văn bản phối hợp mà tổ chức đã ký kết liên quan đến việc cung cấp dịch vụ không lưu.</w:t>
      </w:r>
    </w:p>
    <w:p w14:paraId="5E1B02A7" w14:textId="77777777" w:rsidR="0062123F" w:rsidRDefault="0062123F" w:rsidP="0062123F">
      <w:pPr>
        <w:keepNext w:val="0"/>
        <w:keepLines w:val="0"/>
        <w:spacing w:after="40"/>
        <w:ind w:firstLine="567"/>
      </w:pPr>
      <w:r>
        <w:rPr>
          <w:b/>
        </w:rPr>
        <w:t>15. Hệ thống quản lý an toàn</w:t>
      </w:r>
      <w:r>
        <w:t>. Tài liệu khai thác phải bao gồm bản sao, tài liệu viện dẫn hoặc mô tả hệ thống quản lý an toàn của tổ chức cung cấp dịch vụ không lưu; xác định trách nhiệm, quy trình nhận diện mối nguy, đánh giá và kiểm soát rủi ro an toàn.</w:t>
      </w:r>
    </w:p>
    <w:p w14:paraId="4D41B87A" w14:textId="77777777" w:rsidR="0062123F" w:rsidRDefault="0062123F" w:rsidP="0062123F">
      <w:pPr>
        <w:keepNext w:val="0"/>
        <w:keepLines w:val="0"/>
        <w:spacing w:after="40"/>
        <w:ind w:firstLine="567"/>
      </w:pPr>
      <w:r>
        <w:rPr>
          <w:b/>
        </w:rPr>
        <w:t>16. Hệ thống quản lý rủi ro mệt mỏi</w:t>
      </w:r>
      <w:r>
        <w:t>. Tài liệu khai thác phải nêu chi tiết hệ thống quản lý rủi ro mệt mỏi của tổ chức cung cấp dịch vụ không lưu, bao gồm nguyên tắc quản lý, trách nhiệm thực hiện, biện pháp kiểm soát, giới hạn thời gian làm nhiệm vụ, thời gian nghỉ, cơ chế giám sát và đánh giá hiệu quả thực hiện.</w:t>
      </w:r>
    </w:p>
    <w:p w14:paraId="6D4F0B2A" w14:textId="77777777" w:rsidR="0062123F" w:rsidRDefault="0062123F" w:rsidP="0062123F">
      <w:pPr>
        <w:keepNext w:val="0"/>
        <w:keepLines w:val="0"/>
        <w:spacing w:after="40"/>
        <w:ind w:firstLine="567"/>
      </w:pPr>
      <w:r>
        <w:rPr>
          <w:b/>
        </w:rPr>
        <w:t>17. Kế hoạch dự phòng, ứng phó tình huống bất thường, khẩn nguy</w:t>
      </w:r>
      <w:r>
        <w:t>. Tài liệu khai thác phải bao gồm bản sao, tài liệu viện dẫn hoặc mô tả kế hoạch dự phòng nhằm duy trì, chuyển đổi, khôi phục hoặc chấm dứt an toàn việc cung cấp dịch vụ trong trường hợp gián đoạn, suy giảm hoặc mất khả năng cung cấp dịch vụ không lưu.</w:t>
      </w:r>
    </w:p>
    <w:p w14:paraId="0C6C4B36" w14:textId="77777777" w:rsidR="0062123F" w:rsidRDefault="0062123F" w:rsidP="0062123F">
      <w:pPr>
        <w:keepNext w:val="0"/>
        <w:keepLines w:val="0"/>
        <w:spacing w:after="40"/>
        <w:ind w:firstLine="567"/>
      </w:pPr>
      <w:r>
        <w:rPr>
          <w:b/>
        </w:rPr>
        <w:t>18. Chương trình an ninh</w:t>
      </w:r>
      <w:r>
        <w:t>. Tài liệu khai thác phải bao gồm bản sao, tài liệu viện dẫn hoặc mô tả chương trình an ninh liên quan đến cơ sở, hệ thống, nhân sự, dữ liệu và hoạt động cung cấp dịch vụ không lưu.</w:t>
      </w:r>
    </w:p>
    <w:p w14:paraId="318E2152" w14:textId="77777777" w:rsidR="0062123F" w:rsidRDefault="0062123F" w:rsidP="0062123F">
      <w:pPr>
        <w:keepNext w:val="0"/>
        <w:keepLines w:val="0"/>
        <w:spacing w:after="40"/>
        <w:ind w:firstLine="567"/>
      </w:pPr>
      <w:r>
        <w:rPr>
          <w:b/>
        </w:rPr>
        <w:t>19. Phổ biến tiêu chuẩn, quy tắc và phương thức khai thác cho nhân viên</w:t>
      </w:r>
      <w:r>
        <w:t>. Tài liệu khai thác phải mô tả quy trình, phương thức và tài liệu được sử dụng để phổ biến cho nhân viên các tiêu chuẩn, quy tắc, phương thức và hướng dẫn có liên quan, bao gồm Phụ ước 10, Phụ ước 11 của ICAO, PANS-ATM, thủ tục bổ sung khu vực của ICAO, tiêu chuẩn, quy chuẩn, quy định kỹ thuật của Việt Nam và các chỉ dẫn khai thác cụ thể tại cơ sở.</w:t>
      </w:r>
    </w:p>
    <w:p w14:paraId="34A1244D" w14:textId="77777777" w:rsidR="0062123F" w:rsidRDefault="0062123F" w:rsidP="0062123F">
      <w:pPr>
        <w:keepNext w:val="0"/>
        <w:keepLines w:val="0"/>
        <w:spacing w:after="40"/>
        <w:ind w:firstLine="567"/>
      </w:pPr>
      <w:r>
        <w:rPr>
          <w:b/>
        </w:rPr>
        <w:t>20. Ban hành và kiểm soát chỉ dẫn khai thác</w:t>
      </w:r>
      <w:r>
        <w:t>. Tài liệu khai thác phải mô tả quy trình, tài liệu và phương thức được sử dụng để ban hành, phổ biến, sửa đổi, thu hồi và kiểm soát các chỉ dẫn khai thác áp dụng cho nhân viên.</w:t>
      </w:r>
    </w:p>
    <w:p w14:paraId="24FA6BD3" w14:textId="77777777" w:rsidR="0062123F" w:rsidRDefault="0062123F" w:rsidP="0062123F">
      <w:pPr>
        <w:keepNext w:val="0"/>
        <w:keepLines w:val="0"/>
        <w:spacing w:after="40"/>
        <w:ind w:firstLine="567"/>
      </w:pPr>
      <w:r>
        <w:rPr>
          <w:b/>
        </w:rPr>
        <w:t>21. Bảo đảm nhân viên nắm bắt thay đổi khai thác</w:t>
      </w:r>
      <w:r>
        <w:t xml:space="preserve">. Tài liệu khai thác phải </w:t>
      </w:r>
      <w:r>
        <w:lastRenderedPageBreak/>
        <w:t>mô tả thủ tục bảo đảm tất cả nhân viên khai thác được thông báo, hiểu và nắm bắt đầy đủ các thay đổi khai thác đã được ban hành kể từ lần gần nhất nhân viên đó thực hiện nhiệm vụ khai thác.</w:t>
      </w:r>
    </w:p>
    <w:p w14:paraId="36074CED" w14:textId="77777777" w:rsidR="0062123F" w:rsidRDefault="0062123F" w:rsidP="0062123F">
      <w:pPr>
        <w:keepNext w:val="0"/>
        <w:keepLines w:val="0"/>
        <w:spacing w:after="40"/>
        <w:ind w:firstLine="567"/>
      </w:pPr>
      <w:r>
        <w:rPr>
          <w:b/>
        </w:rPr>
        <w:t>22. Chương trình huấn luyện và kiểm tra</w:t>
      </w:r>
      <w:r>
        <w:t>. Tài liệu khai thác phải mô tả chương trình huấn luyện, kiểm tra, đánh giá năng lực, duy trì năng định, cập nhật kiến thức và năng lực xử lý tình huống đối với nhân viên khai thác theo vị trí việc làm và phạm vi dịch vụ được cung cấp.</w:t>
      </w:r>
    </w:p>
    <w:p w14:paraId="511F00AE" w14:textId="77777777" w:rsidR="0062123F" w:rsidRDefault="0062123F" w:rsidP="0062123F">
      <w:pPr>
        <w:keepNext w:val="0"/>
        <w:keepLines w:val="0"/>
        <w:spacing w:after="40"/>
        <w:ind w:firstLine="567"/>
      </w:pPr>
      <w:r>
        <w:rPr>
          <w:b/>
        </w:rPr>
        <w:t>23. Đưa vào khai thác cơ sở, hệ thống, trang thiết bị và dịch vụ mới</w:t>
      </w:r>
      <w:r>
        <w:t>. Tài liệu khai thác phải mô tả các thủ tục được áp dụng khi đưa vào khai thác cơ sở, hệ thống, trang thiết bị kỹ thuật hoặc dịch vụ mới, bao gồm việc kiểm tra, đánh giá, nghiệm thu, thử nghiệm, chấp thuận hoặc cấp phép theo quy định.</w:t>
      </w:r>
    </w:p>
    <w:p w14:paraId="2D69F239" w14:textId="77777777" w:rsidR="0062123F" w:rsidRDefault="0062123F" w:rsidP="0062123F">
      <w:pPr>
        <w:keepNext w:val="0"/>
        <w:keepLines w:val="0"/>
        <w:spacing w:after="40"/>
        <w:ind w:firstLine="567"/>
      </w:pPr>
      <w:r>
        <w:rPr>
          <w:b/>
        </w:rPr>
        <w:t>24. Sửa đổi, cập nhật Tài liệu khai thác</w:t>
      </w:r>
      <w:r>
        <w:t>. Tài liệu khai thác phải quy định thủ tục đề xuất, rà soát, phê duyệt, ban hành, phổ biến, kiểm soát phiên bản và lưu giữ hồ sơ sửa đổi, cập nhật Tài liệu khai thác.</w:t>
      </w:r>
    </w:p>
    <w:p w14:paraId="547E3478" w14:textId="77777777" w:rsidR="0062123F" w:rsidRDefault="0062123F" w:rsidP="0062123F">
      <w:pPr>
        <w:keepNext w:val="0"/>
        <w:keepLines w:val="0"/>
        <w:spacing w:before="160" w:after="80"/>
      </w:pPr>
      <w:r>
        <w:rPr>
          <w:b/>
        </w:rPr>
        <w:t>IV. MẪU CẤU TRÚC TÀI LIỆU KHAI THÁC</w:t>
      </w:r>
    </w:p>
    <w:p w14:paraId="08AFCF8A" w14:textId="77777777" w:rsidR="0062123F" w:rsidRDefault="0062123F" w:rsidP="0062123F">
      <w:pPr>
        <w:keepNext w:val="0"/>
        <w:keepLines w:val="0"/>
        <w:ind w:firstLine="567"/>
      </w:pPr>
      <w:r>
        <w:t>Tổ chức cung cấp dịch vụ không lưu có thể xây dựng Tài liệu khai thác theo cấu trúc sau đây, bảo đảm bao quát đầy đủ nội dung tối thiểu quy định tại Mục III của Phụ lục này:</w:t>
      </w:r>
    </w:p>
    <w:p w14:paraId="5BB9A2D8" w14:textId="77777777" w:rsidR="0062123F" w:rsidRDefault="0062123F" w:rsidP="0062123F">
      <w:pPr>
        <w:keepNext w:val="0"/>
        <w:keepLines w:val="0"/>
        <w:spacing w:after="40"/>
        <w:ind w:firstLine="567"/>
      </w:pPr>
      <w:r>
        <w:rPr>
          <w:b/>
        </w:rPr>
        <w:t>Phần 1. Quy định chung</w:t>
      </w:r>
      <w:r>
        <w:t>: mục đích, phạm vi áp dụng, thuật ngữ, tài liệu viện dẫn, kiểm soát tài liệu, quản lý sửa đổi.</w:t>
      </w:r>
    </w:p>
    <w:p w14:paraId="7BA91DC5" w14:textId="77777777" w:rsidR="0062123F" w:rsidRDefault="0062123F" w:rsidP="0062123F">
      <w:pPr>
        <w:keepNext w:val="0"/>
        <w:keepLines w:val="0"/>
        <w:spacing w:after="40"/>
        <w:ind w:firstLine="567"/>
      </w:pPr>
      <w:r>
        <w:rPr>
          <w:b/>
        </w:rPr>
        <w:t>Phần 2. Tổ chức và quản lý</w:t>
      </w:r>
      <w:r>
        <w:t>: cơ cấu tổ chức, chức năng, chuỗi chỉ huy, trách nhiệm các vị trí quản lý và giám sát, nhân lực khai thác.</w:t>
      </w:r>
    </w:p>
    <w:p w14:paraId="21E7FE96" w14:textId="77777777" w:rsidR="0062123F" w:rsidRDefault="0062123F" w:rsidP="0062123F">
      <w:pPr>
        <w:keepNext w:val="0"/>
        <w:keepLines w:val="0"/>
        <w:spacing w:after="40"/>
        <w:ind w:firstLine="567"/>
      </w:pPr>
      <w:r>
        <w:rPr>
          <w:b/>
        </w:rPr>
        <w:t>Phần 3. Phạm vi cung cấp dịch vụ</w:t>
      </w:r>
      <w:r>
        <w:t>: danh mục dịch vụ, thời gian hoạt động, vùng trời hoặc khu vực trách nhiệm, địa điểm cung cấp dịch vụ, điều kiện khai thác.</w:t>
      </w:r>
    </w:p>
    <w:p w14:paraId="5C1E893F" w14:textId="77777777" w:rsidR="0062123F" w:rsidRDefault="0062123F" w:rsidP="0062123F">
      <w:pPr>
        <w:keepNext w:val="0"/>
        <w:keepLines w:val="0"/>
        <w:spacing w:after="40"/>
        <w:ind w:firstLine="567"/>
      </w:pPr>
      <w:r>
        <w:rPr>
          <w:b/>
        </w:rPr>
        <w:t>Phần 4. Quy trình và phương thức khai thác</w:t>
      </w:r>
      <w:r>
        <w:t>: quy trình khai thác chung, quy trình tại từng cơ sở, chỉ dẫn khai thác, phối hợp hiệp đồng, thông tin phục vụ khai thác.</w:t>
      </w:r>
    </w:p>
    <w:p w14:paraId="1A841E0A" w14:textId="77777777" w:rsidR="0062123F" w:rsidRDefault="0062123F" w:rsidP="0062123F">
      <w:pPr>
        <w:keepNext w:val="0"/>
        <w:keepLines w:val="0"/>
        <w:spacing w:after="40"/>
        <w:ind w:firstLine="567"/>
      </w:pPr>
      <w:r>
        <w:rPr>
          <w:b/>
        </w:rPr>
        <w:t>Phần 5. Quản lý an toàn, an ninh, rủi ro mệt mỏi và dự phòng</w:t>
      </w:r>
      <w:r>
        <w:t>: hệ thống quản lý an toàn, chương trình an ninh, hệ thống quản lý rủi ro mệt mỏi, kế hoạch dự phòng và ứng phó tình huống bất thường.</w:t>
      </w:r>
    </w:p>
    <w:p w14:paraId="59812B8A" w14:textId="77777777" w:rsidR="0062123F" w:rsidRDefault="0062123F" w:rsidP="0062123F">
      <w:pPr>
        <w:keepNext w:val="0"/>
        <w:keepLines w:val="0"/>
        <w:spacing w:after="40"/>
        <w:ind w:firstLine="567"/>
      </w:pPr>
      <w:r>
        <w:rPr>
          <w:b/>
        </w:rPr>
        <w:t>Phần 6. Huấn luyện, kiểm tra và năng lực nhân viên</w:t>
      </w:r>
      <w:r>
        <w:t>: chương trình huấn luyện, kiểm tra, đánh giá năng lực, phổ biến thay đổi khai thác, duy trì năng lực chuyên môn.</w:t>
      </w:r>
    </w:p>
    <w:p w14:paraId="4B703907" w14:textId="77777777" w:rsidR="0062123F" w:rsidRDefault="0062123F" w:rsidP="0062123F">
      <w:pPr>
        <w:keepNext w:val="0"/>
        <w:keepLines w:val="0"/>
        <w:spacing w:after="40"/>
        <w:ind w:firstLine="567"/>
      </w:pPr>
      <w:r>
        <w:rPr>
          <w:b/>
        </w:rPr>
        <w:t>Phần 7. Quản lý cơ sở, hệ thống, trang thiết bị và dịch vụ mới</w:t>
      </w:r>
      <w:r>
        <w:t>: thủ tục đưa vào khai thác, kiểm tra, đánh giá, nghiệm thu, chấp thuận hoặc cấp phép cơ sở, hệ thống, trang thiết bị kỹ thuật và dịch vụ mới.</w:t>
      </w:r>
    </w:p>
    <w:p w14:paraId="2B48B0F7" w14:textId="77777777" w:rsidR="0062123F" w:rsidRDefault="0062123F" w:rsidP="0062123F">
      <w:pPr>
        <w:keepNext w:val="0"/>
        <w:keepLines w:val="0"/>
        <w:spacing w:after="40"/>
        <w:ind w:firstLine="567"/>
      </w:pPr>
      <w:r>
        <w:rPr>
          <w:b/>
        </w:rPr>
        <w:t>Phần 8. Phụ lục kèm theo</w:t>
      </w:r>
      <w:r>
        <w:t xml:space="preserve">: thỏa thuận, hiệp đồng, sơ đồ, biểu mẫu, danh mục </w:t>
      </w:r>
      <w:r>
        <w:lastRenderedPageBreak/>
        <w:t>tài liệu viện dẫn, danh mục hồ sơ và các tài liệu hỗ trợ khai thác.</w:t>
      </w:r>
    </w:p>
    <w:p w14:paraId="1EB9AB08" w14:textId="77777777" w:rsidR="0062123F" w:rsidRDefault="0062123F" w:rsidP="0062123F">
      <w:pPr>
        <w:keepNext w:val="0"/>
        <w:keepLines w:val="0"/>
        <w:spacing w:before="160" w:after="80"/>
      </w:pPr>
      <w:r>
        <w:rPr>
          <w:b/>
        </w:rPr>
        <w:t>V. YÊU CẦU VỀ KIỂM SOÁT, PHỔ BIẾN VÀ LƯU GIỮ</w:t>
      </w:r>
    </w:p>
    <w:p w14:paraId="53E30754" w14:textId="77777777" w:rsidR="0062123F" w:rsidRDefault="0062123F" w:rsidP="0062123F">
      <w:pPr>
        <w:keepNext w:val="0"/>
        <w:keepLines w:val="0"/>
        <w:ind w:firstLine="567"/>
      </w:pPr>
      <w:r>
        <w:t>1. Tổ chức cung cấp dịch vụ không lưu phải thiết lập cơ chế kiểm soát Tài liệu khai thác, bao gồm mã số tài liệu, số phiên bản, ngày hiệu lực, người lập, người rà soát, người phê duyệt, phạm vi phân phối và danh sách người giữ tài liệu.</w:t>
      </w:r>
    </w:p>
    <w:p w14:paraId="479D0EE9" w14:textId="77777777" w:rsidR="0062123F" w:rsidRDefault="0062123F" w:rsidP="0062123F">
      <w:pPr>
        <w:keepNext w:val="0"/>
        <w:keepLines w:val="0"/>
        <w:ind w:firstLine="567"/>
      </w:pPr>
      <w:r>
        <w:t>2. Mọi sửa đổi, bổ sung Tài liệu khai thác phải được đánh giá tác động trước khi ban hành, đặc biệt đối với thay đổi ảnh hưởng đến an toàn, phương thức khai thác, phân công trách nhiệm, năng lực nhân viên, cơ sở, hệ thống hoặc trang thiết bị kỹ thuật.</w:t>
      </w:r>
    </w:p>
    <w:p w14:paraId="6F51E1F9" w14:textId="77777777" w:rsidR="0062123F" w:rsidRDefault="0062123F" w:rsidP="0062123F">
      <w:pPr>
        <w:keepNext w:val="0"/>
        <w:keepLines w:val="0"/>
        <w:ind w:firstLine="567"/>
      </w:pPr>
      <w:r>
        <w:t>3. Tổ chức cung cấp dịch vụ không lưu phải bảo đảm nhân viên liên quan được phổ biến, huấn luyện hoặc hướng dẫn đầy đủ trước khi áp dụng nội dung sửa đổi, bổ sung có liên quan đến nhiệm vụ khai thác.</w:t>
      </w:r>
    </w:p>
    <w:p w14:paraId="33570BCA" w14:textId="77777777" w:rsidR="0062123F" w:rsidRDefault="0062123F" w:rsidP="0062123F">
      <w:pPr>
        <w:keepNext w:val="0"/>
        <w:keepLines w:val="0"/>
        <w:ind w:firstLine="567"/>
      </w:pPr>
      <w:r>
        <w:t>4. Hồ sơ xây dựng, sửa đổi, phê duyệt, phổ biến, huấn luyện và thực hiện Tài liệu khai thác phải được lưu giữ, bảo quản và sẵn sàng cung cấp cho cơ quan có thẩm quyền khi kiểm tra, giám sát.</w:t>
      </w:r>
    </w:p>
    <w:p w14:paraId="2D6C0173" w14:textId="77777777" w:rsidR="0062123F" w:rsidRDefault="0062123F" w:rsidP="0062123F">
      <w:pPr>
        <w:keepNext w:val="0"/>
        <w:keepLines w:val="0"/>
        <w:sectPr w:rsidR="0062123F" w:rsidSect="0062123F">
          <w:headerReference w:type="default" r:id="rId41"/>
          <w:footerReference w:type="default" r:id="rId42"/>
          <w:pgSz w:w="12240" w:h="15840"/>
          <w:pgMar w:top="1134" w:right="1134" w:bottom="1134" w:left="1701" w:header="680" w:footer="680" w:gutter="0"/>
          <w:cols w:space="720"/>
          <w:docGrid w:linePitch="360"/>
        </w:sectPr>
      </w:pPr>
    </w:p>
    <w:p w14:paraId="2380740B" w14:textId="77777777" w:rsidR="0062123F" w:rsidRDefault="0062123F" w:rsidP="0062123F">
      <w:pPr>
        <w:keepNext w:val="0"/>
        <w:keepLines w:val="0"/>
        <w:spacing w:after="120" w:line="264" w:lineRule="auto"/>
        <w:jc w:val="center"/>
      </w:pPr>
      <w:r>
        <w:rPr>
          <w:b/>
        </w:rPr>
        <w:lastRenderedPageBreak/>
        <w:t>BẢNG KIỂM NỘI DUNG TỐI THIỂU CỦA TÀI LIỆU KHAI THÁC</w:t>
      </w:r>
    </w:p>
    <w:p w14:paraId="11F0869E" w14:textId="77777777" w:rsidR="0062123F" w:rsidRDefault="0062123F" w:rsidP="0062123F">
      <w:pPr>
        <w:keepNext w:val="0"/>
        <w:keepLines w:val="0"/>
        <w:ind w:firstLine="567"/>
      </w:pPr>
      <w:r>
        <w:t>Bảng kiểm này dùng để rà soát sự đầy đủ của Tài liệu khai thác khi lập hồ sơ đề nghị chấp thuận, khi sửa đổi tài liệu hoặc khi tổ chức tự kiểm tra nội bộ.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3"/>
        <w:gridCol w:w="4252"/>
        <w:gridCol w:w="1304"/>
        <w:gridCol w:w="3118"/>
        <w:gridCol w:w="4536"/>
      </w:tblGrid>
      <w:tr w:rsidR="0062123F" w14:paraId="182A1314" w14:textId="77777777" w:rsidTr="00951C4A">
        <w:trPr>
          <w:tblHeader/>
          <w:jc w:val="center"/>
        </w:trPr>
        <w:tc>
          <w:tcPr>
            <w:tcW w:w="623" w:type="dxa"/>
            <w:shd w:val="clear" w:color="auto" w:fill="D9EAF7"/>
          </w:tcPr>
          <w:p w14:paraId="53690CDA" w14:textId="77777777" w:rsidR="0062123F" w:rsidRDefault="0062123F" w:rsidP="0062123F">
            <w:pPr>
              <w:keepNext w:val="0"/>
              <w:keepLines w:val="0"/>
              <w:spacing w:after="20" w:line="252" w:lineRule="auto"/>
              <w:jc w:val="center"/>
            </w:pPr>
            <w:r>
              <w:rPr>
                <w:b/>
                <w:sz w:val="20"/>
              </w:rPr>
              <w:t>STT</w:t>
            </w:r>
          </w:p>
        </w:tc>
        <w:tc>
          <w:tcPr>
            <w:tcW w:w="4252" w:type="dxa"/>
            <w:shd w:val="clear" w:color="auto" w:fill="D9EAF7"/>
          </w:tcPr>
          <w:p w14:paraId="001EDC8B" w14:textId="77777777" w:rsidR="0062123F" w:rsidRDefault="0062123F" w:rsidP="0062123F">
            <w:pPr>
              <w:keepNext w:val="0"/>
              <w:keepLines w:val="0"/>
              <w:spacing w:after="20" w:line="252" w:lineRule="auto"/>
              <w:jc w:val="center"/>
            </w:pPr>
            <w:r>
              <w:rPr>
                <w:b/>
                <w:sz w:val="20"/>
              </w:rPr>
              <w:t>Nội dung kiểm tra</w:t>
            </w:r>
          </w:p>
        </w:tc>
        <w:tc>
          <w:tcPr>
            <w:tcW w:w="1304" w:type="dxa"/>
            <w:shd w:val="clear" w:color="auto" w:fill="D9EAF7"/>
          </w:tcPr>
          <w:p w14:paraId="3AFF6FB4" w14:textId="77777777" w:rsidR="0062123F" w:rsidRDefault="0062123F" w:rsidP="0062123F">
            <w:pPr>
              <w:keepNext w:val="0"/>
              <w:keepLines w:val="0"/>
              <w:spacing w:after="20" w:line="252" w:lineRule="auto"/>
              <w:jc w:val="center"/>
            </w:pPr>
            <w:r>
              <w:rPr>
                <w:b/>
                <w:sz w:val="20"/>
              </w:rPr>
              <w:t>Có/Không</w:t>
            </w:r>
          </w:p>
        </w:tc>
        <w:tc>
          <w:tcPr>
            <w:tcW w:w="3118" w:type="dxa"/>
            <w:shd w:val="clear" w:color="auto" w:fill="D9EAF7"/>
          </w:tcPr>
          <w:p w14:paraId="746D1080" w14:textId="77777777" w:rsidR="0062123F" w:rsidRDefault="0062123F" w:rsidP="0062123F">
            <w:pPr>
              <w:keepNext w:val="0"/>
              <w:keepLines w:val="0"/>
              <w:spacing w:after="20" w:line="252" w:lineRule="auto"/>
              <w:jc w:val="center"/>
            </w:pPr>
            <w:r>
              <w:rPr>
                <w:b/>
                <w:sz w:val="20"/>
              </w:rPr>
              <w:t>Vị trí trong tài liệu</w:t>
            </w:r>
          </w:p>
        </w:tc>
        <w:tc>
          <w:tcPr>
            <w:tcW w:w="4536" w:type="dxa"/>
            <w:shd w:val="clear" w:color="auto" w:fill="D9EAF7"/>
          </w:tcPr>
          <w:p w14:paraId="171EEB00" w14:textId="77777777" w:rsidR="0062123F" w:rsidRDefault="0062123F" w:rsidP="0062123F">
            <w:pPr>
              <w:keepNext w:val="0"/>
              <w:keepLines w:val="0"/>
              <w:spacing w:after="20" w:line="252" w:lineRule="auto"/>
              <w:jc w:val="center"/>
            </w:pPr>
            <w:r>
              <w:rPr>
                <w:b/>
                <w:sz w:val="20"/>
              </w:rPr>
              <w:t>Ghi chú/khắc phục</w:t>
            </w:r>
          </w:p>
        </w:tc>
      </w:tr>
      <w:tr w:rsidR="0062123F" w14:paraId="60F9F78B" w14:textId="77777777" w:rsidTr="00951C4A">
        <w:trPr>
          <w:jc w:val="center"/>
        </w:trPr>
        <w:tc>
          <w:tcPr>
            <w:tcW w:w="623" w:type="dxa"/>
          </w:tcPr>
          <w:p w14:paraId="212AA2F6" w14:textId="77777777" w:rsidR="0062123F" w:rsidRDefault="0062123F" w:rsidP="0062123F">
            <w:pPr>
              <w:keepNext w:val="0"/>
              <w:keepLines w:val="0"/>
              <w:spacing w:after="20" w:line="252" w:lineRule="auto"/>
              <w:jc w:val="center"/>
            </w:pPr>
            <w:r>
              <w:rPr>
                <w:sz w:val="20"/>
              </w:rPr>
              <w:t>1</w:t>
            </w:r>
          </w:p>
        </w:tc>
        <w:tc>
          <w:tcPr>
            <w:tcW w:w="4252" w:type="dxa"/>
          </w:tcPr>
          <w:p w14:paraId="7BBA6FC9" w14:textId="77777777" w:rsidR="0062123F" w:rsidRDefault="0062123F" w:rsidP="0062123F">
            <w:pPr>
              <w:keepNext w:val="0"/>
              <w:keepLines w:val="0"/>
              <w:spacing w:after="20" w:line="252" w:lineRule="auto"/>
            </w:pPr>
            <w:r>
              <w:rPr>
                <w:sz w:val="20"/>
              </w:rPr>
              <w:t>Mục lục</w:t>
            </w:r>
          </w:p>
        </w:tc>
        <w:tc>
          <w:tcPr>
            <w:tcW w:w="1304" w:type="dxa"/>
          </w:tcPr>
          <w:p w14:paraId="3A5F699B" w14:textId="77777777" w:rsidR="0062123F" w:rsidRDefault="0062123F" w:rsidP="0062123F">
            <w:pPr>
              <w:keepNext w:val="0"/>
              <w:keepLines w:val="0"/>
              <w:spacing w:after="20" w:line="252" w:lineRule="auto"/>
              <w:jc w:val="center"/>
            </w:pPr>
          </w:p>
        </w:tc>
        <w:tc>
          <w:tcPr>
            <w:tcW w:w="3118" w:type="dxa"/>
          </w:tcPr>
          <w:p w14:paraId="79633540" w14:textId="77777777" w:rsidR="0062123F" w:rsidRDefault="0062123F" w:rsidP="0062123F">
            <w:pPr>
              <w:keepNext w:val="0"/>
              <w:keepLines w:val="0"/>
              <w:spacing w:after="20" w:line="252" w:lineRule="auto"/>
            </w:pPr>
          </w:p>
        </w:tc>
        <w:tc>
          <w:tcPr>
            <w:tcW w:w="4536" w:type="dxa"/>
          </w:tcPr>
          <w:p w14:paraId="6DFEBF33" w14:textId="77777777" w:rsidR="0062123F" w:rsidRDefault="0062123F" w:rsidP="0062123F">
            <w:pPr>
              <w:keepNext w:val="0"/>
              <w:keepLines w:val="0"/>
              <w:spacing w:after="20" w:line="252" w:lineRule="auto"/>
            </w:pPr>
          </w:p>
        </w:tc>
      </w:tr>
      <w:tr w:rsidR="0062123F" w14:paraId="366FE559" w14:textId="77777777" w:rsidTr="00951C4A">
        <w:trPr>
          <w:jc w:val="center"/>
        </w:trPr>
        <w:tc>
          <w:tcPr>
            <w:tcW w:w="623" w:type="dxa"/>
          </w:tcPr>
          <w:p w14:paraId="709A7E9D" w14:textId="77777777" w:rsidR="0062123F" w:rsidRDefault="0062123F" w:rsidP="0062123F">
            <w:pPr>
              <w:keepNext w:val="0"/>
              <w:keepLines w:val="0"/>
              <w:spacing w:after="20" w:line="252" w:lineRule="auto"/>
              <w:jc w:val="center"/>
            </w:pPr>
            <w:r>
              <w:rPr>
                <w:sz w:val="20"/>
              </w:rPr>
              <w:t>2</w:t>
            </w:r>
          </w:p>
        </w:tc>
        <w:tc>
          <w:tcPr>
            <w:tcW w:w="4252" w:type="dxa"/>
          </w:tcPr>
          <w:p w14:paraId="71F8352F" w14:textId="77777777" w:rsidR="0062123F" w:rsidRDefault="0062123F" w:rsidP="0062123F">
            <w:pPr>
              <w:keepNext w:val="0"/>
              <w:keepLines w:val="0"/>
              <w:spacing w:after="20" w:line="252" w:lineRule="auto"/>
            </w:pPr>
            <w:r>
              <w:rPr>
                <w:sz w:val="20"/>
              </w:rPr>
              <w:t>Cơ cấu tổ chức và chức năng của tổ chức cung cấp dịch vụ</w:t>
            </w:r>
          </w:p>
        </w:tc>
        <w:tc>
          <w:tcPr>
            <w:tcW w:w="1304" w:type="dxa"/>
          </w:tcPr>
          <w:p w14:paraId="5A1D387F" w14:textId="77777777" w:rsidR="0062123F" w:rsidRDefault="0062123F" w:rsidP="0062123F">
            <w:pPr>
              <w:keepNext w:val="0"/>
              <w:keepLines w:val="0"/>
              <w:spacing w:after="20" w:line="252" w:lineRule="auto"/>
              <w:jc w:val="center"/>
            </w:pPr>
          </w:p>
        </w:tc>
        <w:tc>
          <w:tcPr>
            <w:tcW w:w="3118" w:type="dxa"/>
          </w:tcPr>
          <w:p w14:paraId="2E0D33AF" w14:textId="77777777" w:rsidR="0062123F" w:rsidRDefault="0062123F" w:rsidP="0062123F">
            <w:pPr>
              <w:keepNext w:val="0"/>
              <w:keepLines w:val="0"/>
              <w:spacing w:after="20" w:line="252" w:lineRule="auto"/>
            </w:pPr>
          </w:p>
        </w:tc>
        <w:tc>
          <w:tcPr>
            <w:tcW w:w="4536" w:type="dxa"/>
          </w:tcPr>
          <w:p w14:paraId="4B84885B" w14:textId="77777777" w:rsidR="0062123F" w:rsidRDefault="0062123F" w:rsidP="0062123F">
            <w:pPr>
              <w:keepNext w:val="0"/>
              <w:keepLines w:val="0"/>
              <w:spacing w:after="20" w:line="252" w:lineRule="auto"/>
            </w:pPr>
          </w:p>
        </w:tc>
      </w:tr>
      <w:tr w:rsidR="0062123F" w14:paraId="000213D7" w14:textId="77777777" w:rsidTr="00951C4A">
        <w:trPr>
          <w:jc w:val="center"/>
        </w:trPr>
        <w:tc>
          <w:tcPr>
            <w:tcW w:w="623" w:type="dxa"/>
          </w:tcPr>
          <w:p w14:paraId="7DBE5C72" w14:textId="77777777" w:rsidR="0062123F" w:rsidRDefault="0062123F" w:rsidP="0062123F">
            <w:pPr>
              <w:keepNext w:val="0"/>
              <w:keepLines w:val="0"/>
              <w:spacing w:after="20" w:line="252" w:lineRule="auto"/>
              <w:jc w:val="center"/>
            </w:pPr>
            <w:r>
              <w:rPr>
                <w:sz w:val="20"/>
              </w:rPr>
              <w:t>3</w:t>
            </w:r>
          </w:p>
        </w:tc>
        <w:tc>
          <w:tcPr>
            <w:tcW w:w="4252" w:type="dxa"/>
          </w:tcPr>
          <w:p w14:paraId="0AED8ECF" w14:textId="77777777" w:rsidR="0062123F" w:rsidRDefault="0062123F" w:rsidP="0062123F">
            <w:pPr>
              <w:keepNext w:val="0"/>
              <w:keepLines w:val="0"/>
              <w:spacing w:after="20" w:line="252" w:lineRule="auto"/>
            </w:pPr>
            <w:r>
              <w:rPr>
                <w:sz w:val="20"/>
              </w:rPr>
              <w:t>Hệ thống chỉ huy, điều hành và trách nhiệm giám sát</w:t>
            </w:r>
          </w:p>
        </w:tc>
        <w:tc>
          <w:tcPr>
            <w:tcW w:w="1304" w:type="dxa"/>
          </w:tcPr>
          <w:p w14:paraId="568C4562" w14:textId="77777777" w:rsidR="0062123F" w:rsidRDefault="0062123F" w:rsidP="0062123F">
            <w:pPr>
              <w:keepNext w:val="0"/>
              <w:keepLines w:val="0"/>
              <w:spacing w:after="20" w:line="252" w:lineRule="auto"/>
              <w:jc w:val="center"/>
            </w:pPr>
          </w:p>
        </w:tc>
        <w:tc>
          <w:tcPr>
            <w:tcW w:w="3118" w:type="dxa"/>
          </w:tcPr>
          <w:p w14:paraId="5E4EA48E" w14:textId="77777777" w:rsidR="0062123F" w:rsidRDefault="0062123F" w:rsidP="0062123F">
            <w:pPr>
              <w:keepNext w:val="0"/>
              <w:keepLines w:val="0"/>
              <w:spacing w:after="20" w:line="252" w:lineRule="auto"/>
            </w:pPr>
          </w:p>
        </w:tc>
        <w:tc>
          <w:tcPr>
            <w:tcW w:w="4536" w:type="dxa"/>
          </w:tcPr>
          <w:p w14:paraId="0A0BC144" w14:textId="77777777" w:rsidR="0062123F" w:rsidRDefault="0062123F" w:rsidP="0062123F">
            <w:pPr>
              <w:keepNext w:val="0"/>
              <w:keepLines w:val="0"/>
              <w:spacing w:after="20" w:line="252" w:lineRule="auto"/>
            </w:pPr>
          </w:p>
        </w:tc>
      </w:tr>
      <w:tr w:rsidR="0062123F" w14:paraId="2B3561B6" w14:textId="77777777" w:rsidTr="00951C4A">
        <w:trPr>
          <w:jc w:val="center"/>
        </w:trPr>
        <w:tc>
          <w:tcPr>
            <w:tcW w:w="623" w:type="dxa"/>
          </w:tcPr>
          <w:p w14:paraId="6ABFD32E" w14:textId="77777777" w:rsidR="0062123F" w:rsidRDefault="0062123F" w:rsidP="0062123F">
            <w:pPr>
              <w:keepNext w:val="0"/>
              <w:keepLines w:val="0"/>
              <w:spacing w:after="20" w:line="252" w:lineRule="auto"/>
              <w:jc w:val="center"/>
            </w:pPr>
            <w:r>
              <w:rPr>
                <w:sz w:val="20"/>
              </w:rPr>
              <w:t>4</w:t>
            </w:r>
          </w:p>
        </w:tc>
        <w:tc>
          <w:tcPr>
            <w:tcW w:w="4252" w:type="dxa"/>
          </w:tcPr>
          <w:p w14:paraId="5C156EC4" w14:textId="77777777" w:rsidR="0062123F" w:rsidRDefault="0062123F" w:rsidP="0062123F">
            <w:pPr>
              <w:keepNext w:val="0"/>
              <w:keepLines w:val="0"/>
              <w:spacing w:after="20" w:line="252" w:lineRule="auto"/>
            </w:pPr>
            <w:r>
              <w:rPr>
                <w:sz w:val="20"/>
              </w:rPr>
              <w:t>Xác định nhu cầu nhân viên khai thác</w:t>
            </w:r>
          </w:p>
        </w:tc>
        <w:tc>
          <w:tcPr>
            <w:tcW w:w="1304" w:type="dxa"/>
          </w:tcPr>
          <w:p w14:paraId="3D4741DA" w14:textId="77777777" w:rsidR="0062123F" w:rsidRDefault="0062123F" w:rsidP="0062123F">
            <w:pPr>
              <w:keepNext w:val="0"/>
              <w:keepLines w:val="0"/>
              <w:spacing w:after="20" w:line="252" w:lineRule="auto"/>
              <w:jc w:val="center"/>
            </w:pPr>
          </w:p>
        </w:tc>
        <w:tc>
          <w:tcPr>
            <w:tcW w:w="3118" w:type="dxa"/>
          </w:tcPr>
          <w:p w14:paraId="71B60A34" w14:textId="77777777" w:rsidR="0062123F" w:rsidRDefault="0062123F" w:rsidP="0062123F">
            <w:pPr>
              <w:keepNext w:val="0"/>
              <w:keepLines w:val="0"/>
              <w:spacing w:after="20" w:line="252" w:lineRule="auto"/>
            </w:pPr>
          </w:p>
        </w:tc>
        <w:tc>
          <w:tcPr>
            <w:tcW w:w="4536" w:type="dxa"/>
          </w:tcPr>
          <w:p w14:paraId="6FB26E10" w14:textId="77777777" w:rsidR="0062123F" w:rsidRDefault="0062123F" w:rsidP="0062123F">
            <w:pPr>
              <w:keepNext w:val="0"/>
              <w:keepLines w:val="0"/>
              <w:spacing w:after="20" w:line="252" w:lineRule="auto"/>
            </w:pPr>
          </w:p>
        </w:tc>
      </w:tr>
      <w:tr w:rsidR="0062123F" w14:paraId="0F6F9349" w14:textId="77777777" w:rsidTr="00951C4A">
        <w:trPr>
          <w:jc w:val="center"/>
        </w:trPr>
        <w:tc>
          <w:tcPr>
            <w:tcW w:w="623" w:type="dxa"/>
          </w:tcPr>
          <w:p w14:paraId="39F24D5F" w14:textId="77777777" w:rsidR="0062123F" w:rsidRDefault="0062123F" w:rsidP="0062123F">
            <w:pPr>
              <w:keepNext w:val="0"/>
              <w:keepLines w:val="0"/>
              <w:spacing w:after="20" w:line="252" w:lineRule="auto"/>
              <w:jc w:val="center"/>
            </w:pPr>
            <w:r>
              <w:rPr>
                <w:sz w:val="20"/>
              </w:rPr>
              <w:t>5</w:t>
            </w:r>
          </w:p>
        </w:tc>
        <w:tc>
          <w:tcPr>
            <w:tcW w:w="4252" w:type="dxa"/>
          </w:tcPr>
          <w:p w14:paraId="1F8F0F94" w14:textId="77777777" w:rsidR="0062123F" w:rsidRDefault="0062123F" w:rsidP="0062123F">
            <w:pPr>
              <w:keepNext w:val="0"/>
              <w:keepLines w:val="0"/>
              <w:spacing w:after="20" w:line="252" w:lineRule="auto"/>
            </w:pPr>
            <w:r>
              <w:rPr>
                <w:sz w:val="20"/>
              </w:rPr>
              <w:t>Danh mục dịch vụ không lưu</w:t>
            </w:r>
          </w:p>
        </w:tc>
        <w:tc>
          <w:tcPr>
            <w:tcW w:w="1304" w:type="dxa"/>
          </w:tcPr>
          <w:p w14:paraId="4E5560FB" w14:textId="77777777" w:rsidR="0062123F" w:rsidRDefault="0062123F" w:rsidP="0062123F">
            <w:pPr>
              <w:keepNext w:val="0"/>
              <w:keepLines w:val="0"/>
              <w:spacing w:after="20" w:line="252" w:lineRule="auto"/>
              <w:jc w:val="center"/>
            </w:pPr>
          </w:p>
        </w:tc>
        <w:tc>
          <w:tcPr>
            <w:tcW w:w="3118" w:type="dxa"/>
          </w:tcPr>
          <w:p w14:paraId="3C764A36" w14:textId="77777777" w:rsidR="0062123F" w:rsidRDefault="0062123F" w:rsidP="0062123F">
            <w:pPr>
              <w:keepNext w:val="0"/>
              <w:keepLines w:val="0"/>
              <w:spacing w:after="20" w:line="252" w:lineRule="auto"/>
            </w:pPr>
          </w:p>
        </w:tc>
        <w:tc>
          <w:tcPr>
            <w:tcW w:w="4536" w:type="dxa"/>
          </w:tcPr>
          <w:p w14:paraId="2109C8F8" w14:textId="77777777" w:rsidR="0062123F" w:rsidRDefault="0062123F" w:rsidP="0062123F">
            <w:pPr>
              <w:keepNext w:val="0"/>
              <w:keepLines w:val="0"/>
              <w:spacing w:after="20" w:line="252" w:lineRule="auto"/>
            </w:pPr>
          </w:p>
        </w:tc>
      </w:tr>
      <w:tr w:rsidR="0062123F" w14:paraId="02ED0FC6" w14:textId="77777777" w:rsidTr="00951C4A">
        <w:trPr>
          <w:jc w:val="center"/>
        </w:trPr>
        <w:tc>
          <w:tcPr>
            <w:tcW w:w="623" w:type="dxa"/>
          </w:tcPr>
          <w:p w14:paraId="46720C0B" w14:textId="77777777" w:rsidR="0062123F" w:rsidRDefault="0062123F" w:rsidP="0062123F">
            <w:pPr>
              <w:keepNext w:val="0"/>
              <w:keepLines w:val="0"/>
              <w:spacing w:after="20" w:line="252" w:lineRule="auto"/>
              <w:jc w:val="center"/>
            </w:pPr>
            <w:r>
              <w:rPr>
                <w:sz w:val="20"/>
              </w:rPr>
              <w:t>6</w:t>
            </w:r>
          </w:p>
        </w:tc>
        <w:tc>
          <w:tcPr>
            <w:tcW w:w="4252" w:type="dxa"/>
          </w:tcPr>
          <w:p w14:paraId="2044E880" w14:textId="77777777" w:rsidR="0062123F" w:rsidRDefault="0062123F" w:rsidP="0062123F">
            <w:pPr>
              <w:keepNext w:val="0"/>
              <w:keepLines w:val="0"/>
              <w:spacing w:after="20" w:line="252" w:lineRule="auto"/>
            </w:pPr>
            <w:r>
              <w:rPr>
                <w:sz w:val="20"/>
              </w:rPr>
              <w:t>Thời gian hoạt động của từng dịch vụ</w:t>
            </w:r>
          </w:p>
        </w:tc>
        <w:tc>
          <w:tcPr>
            <w:tcW w:w="1304" w:type="dxa"/>
          </w:tcPr>
          <w:p w14:paraId="0E983C90" w14:textId="77777777" w:rsidR="0062123F" w:rsidRDefault="0062123F" w:rsidP="0062123F">
            <w:pPr>
              <w:keepNext w:val="0"/>
              <w:keepLines w:val="0"/>
              <w:spacing w:after="20" w:line="252" w:lineRule="auto"/>
              <w:jc w:val="center"/>
            </w:pPr>
          </w:p>
        </w:tc>
        <w:tc>
          <w:tcPr>
            <w:tcW w:w="3118" w:type="dxa"/>
          </w:tcPr>
          <w:p w14:paraId="01580D6C" w14:textId="77777777" w:rsidR="0062123F" w:rsidRDefault="0062123F" w:rsidP="0062123F">
            <w:pPr>
              <w:keepNext w:val="0"/>
              <w:keepLines w:val="0"/>
              <w:spacing w:after="20" w:line="252" w:lineRule="auto"/>
            </w:pPr>
          </w:p>
        </w:tc>
        <w:tc>
          <w:tcPr>
            <w:tcW w:w="4536" w:type="dxa"/>
          </w:tcPr>
          <w:p w14:paraId="2A07A90D" w14:textId="77777777" w:rsidR="0062123F" w:rsidRDefault="0062123F" w:rsidP="0062123F">
            <w:pPr>
              <w:keepNext w:val="0"/>
              <w:keepLines w:val="0"/>
              <w:spacing w:after="20" w:line="252" w:lineRule="auto"/>
            </w:pPr>
          </w:p>
        </w:tc>
      </w:tr>
      <w:tr w:rsidR="0062123F" w14:paraId="73B27E02" w14:textId="77777777" w:rsidTr="00951C4A">
        <w:trPr>
          <w:jc w:val="center"/>
        </w:trPr>
        <w:tc>
          <w:tcPr>
            <w:tcW w:w="623" w:type="dxa"/>
          </w:tcPr>
          <w:p w14:paraId="5B82D8CF" w14:textId="77777777" w:rsidR="0062123F" w:rsidRDefault="0062123F" w:rsidP="0062123F">
            <w:pPr>
              <w:keepNext w:val="0"/>
              <w:keepLines w:val="0"/>
              <w:spacing w:after="20" w:line="252" w:lineRule="auto"/>
              <w:jc w:val="center"/>
            </w:pPr>
            <w:r>
              <w:rPr>
                <w:sz w:val="20"/>
              </w:rPr>
              <w:t>7</w:t>
            </w:r>
          </w:p>
        </w:tc>
        <w:tc>
          <w:tcPr>
            <w:tcW w:w="4252" w:type="dxa"/>
          </w:tcPr>
          <w:p w14:paraId="45C47666" w14:textId="77777777" w:rsidR="0062123F" w:rsidRDefault="0062123F" w:rsidP="0062123F">
            <w:pPr>
              <w:keepNext w:val="0"/>
              <w:keepLines w:val="0"/>
              <w:spacing w:after="20" w:line="252" w:lineRule="auto"/>
            </w:pPr>
            <w:r>
              <w:rPr>
                <w:sz w:val="20"/>
              </w:rPr>
              <w:t>Phạm vi vùng trời, khu vực trách nhiệm cung cấp dịch vụ</w:t>
            </w:r>
          </w:p>
        </w:tc>
        <w:tc>
          <w:tcPr>
            <w:tcW w:w="1304" w:type="dxa"/>
          </w:tcPr>
          <w:p w14:paraId="1CFEFD26" w14:textId="77777777" w:rsidR="0062123F" w:rsidRDefault="0062123F" w:rsidP="0062123F">
            <w:pPr>
              <w:keepNext w:val="0"/>
              <w:keepLines w:val="0"/>
              <w:spacing w:after="20" w:line="252" w:lineRule="auto"/>
              <w:jc w:val="center"/>
            </w:pPr>
          </w:p>
        </w:tc>
        <w:tc>
          <w:tcPr>
            <w:tcW w:w="3118" w:type="dxa"/>
          </w:tcPr>
          <w:p w14:paraId="7D426953" w14:textId="77777777" w:rsidR="0062123F" w:rsidRDefault="0062123F" w:rsidP="0062123F">
            <w:pPr>
              <w:keepNext w:val="0"/>
              <w:keepLines w:val="0"/>
              <w:spacing w:after="20" w:line="252" w:lineRule="auto"/>
            </w:pPr>
          </w:p>
        </w:tc>
        <w:tc>
          <w:tcPr>
            <w:tcW w:w="4536" w:type="dxa"/>
          </w:tcPr>
          <w:p w14:paraId="77CFA323" w14:textId="77777777" w:rsidR="0062123F" w:rsidRDefault="0062123F" w:rsidP="0062123F">
            <w:pPr>
              <w:keepNext w:val="0"/>
              <w:keepLines w:val="0"/>
              <w:spacing w:after="20" w:line="252" w:lineRule="auto"/>
            </w:pPr>
          </w:p>
        </w:tc>
      </w:tr>
      <w:tr w:rsidR="0062123F" w14:paraId="3AEEA727" w14:textId="77777777" w:rsidTr="00951C4A">
        <w:trPr>
          <w:jc w:val="center"/>
        </w:trPr>
        <w:tc>
          <w:tcPr>
            <w:tcW w:w="623" w:type="dxa"/>
          </w:tcPr>
          <w:p w14:paraId="2198FC27" w14:textId="77777777" w:rsidR="0062123F" w:rsidRDefault="0062123F" w:rsidP="0062123F">
            <w:pPr>
              <w:keepNext w:val="0"/>
              <w:keepLines w:val="0"/>
              <w:spacing w:after="20" w:line="252" w:lineRule="auto"/>
              <w:jc w:val="center"/>
            </w:pPr>
            <w:r>
              <w:rPr>
                <w:sz w:val="20"/>
              </w:rPr>
              <w:t>8</w:t>
            </w:r>
          </w:p>
        </w:tc>
        <w:tc>
          <w:tcPr>
            <w:tcW w:w="4252" w:type="dxa"/>
          </w:tcPr>
          <w:p w14:paraId="050E2D87" w14:textId="77777777" w:rsidR="0062123F" w:rsidRDefault="0062123F" w:rsidP="0062123F">
            <w:pPr>
              <w:keepNext w:val="0"/>
              <w:keepLines w:val="0"/>
              <w:spacing w:after="20" w:line="252" w:lineRule="auto"/>
            </w:pPr>
            <w:r>
              <w:rPr>
                <w:sz w:val="20"/>
              </w:rPr>
              <w:t>Địa điểm cung cấp dịch vụ</w:t>
            </w:r>
          </w:p>
        </w:tc>
        <w:tc>
          <w:tcPr>
            <w:tcW w:w="1304" w:type="dxa"/>
          </w:tcPr>
          <w:p w14:paraId="0BF540DB" w14:textId="77777777" w:rsidR="0062123F" w:rsidRDefault="0062123F" w:rsidP="0062123F">
            <w:pPr>
              <w:keepNext w:val="0"/>
              <w:keepLines w:val="0"/>
              <w:spacing w:after="20" w:line="252" w:lineRule="auto"/>
              <w:jc w:val="center"/>
            </w:pPr>
          </w:p>
        </w:tc>
        <w:tc>
          <w:tcPr>
            <w:tcW w:w="3118" w:type="dxa"/>
          </w:tcPr>
          <w:p w14:paraId="5AC5B67F" w14:textId="77777777" w:rsidR="0062123F" w:rsidRDefault="0062123F" w:rsidP="0062123F">
            <w:pPr>
              <w:keepNext w:val="0"/>
              <w:keepLines w:val="0"/>
              <w:spacing w:after="20" w:line="252" w:lineRule="auto"/>
            </w:pPr>
          </w:p>
        </w:tc>
        <w:tc>
          <w:tcPr>
            <w:tcW w:w="4536" w:type="dxa"/>
          </w:tcPr>
          <w:p w14:paraId="6DF71507" w14:textId="77777777" w:rsidR="0062123F" w:rsidRDefault="0062123F" w:rsidP="0062123F">
            <w:pPr>
              <w:keepNext w:val="0"/>
              <w:keepLines w:val="0"/>
              <w:spacing w:after="20" w:line="252" w:lineRule="auto"/>
            </w:pPr>
          </w:p>
        </w:tc>
      </w:tr>
      <w:tr w:rsidR="0062123F" w14:paraId="5265059E" w14:textId="77777777" w:rsidTr="00951C4A">
        <w:trPr>
          <w:jc w:val="center"/>
        </w:trPr>
        <w:tc>
          <w:tcPr>
            <w:tcW w:w="623" w:type="dxa"/>
          </w:tcPr>
          <w:p w14:paraId="708F5583" w14:textId="77777777" w:rsidR="0062123F" w:rsidRDefault="0062123F" w:rsidP="0062123F">
            <w:pPr>
              <w:keepNext w:val="0"/>
              <w:keepLines w:val="0"/>
              <w:spacing w:after="20" w:line="252" w:lineRule="auto"/>
              <w:jc w:val="center"/>
            </w:pPr>
            <w:r>
              <w:rPr>
                <w:sz w:val="20"/>
              </w:rPr>
              <w:t>9</w:t>
            </w:r>
          </w:p>
        </w:tc>
        <w:tc>
          <w:tcPr>
            <w:tcW w:w="4252" w:type="dxa"/>
          </w:tcPr>
          <w:p w14:paraId="45D07455" w14:textId="77777777" w:rsidR="0062123F" w:rsidRDefault="0062123F" w:rsidP="0062123F">
            <w:pPr>
              <w:keepNext w:val="0"/>
              <w:keepLines w:val="0"/>
              <w:spacing w:after="20" w:line="252" w:lineRule="auto"/>
            </w:pPr>
            <w:r>
              <w:rPr>
                <w:sz w:val="20"/>
              </w:rPr>
              <w:t>Nội dung bổ sung đối với dịch vụ tại sân bay có kiểm soát</w:t>
            </w:r>
          </w:p>
        </w:tc>
        <w:tc>
          <w:tcPr>
            <w:tcW w:w="1304" w:type="dxa"/>
          </w:tcPr>
          <w:p w14:paraId="690BB087" w14:textId="77777777" w:rsidR="0062123F" w:rsidRDefault="0062123F" w:rsidP="0062123F">
            <w:pPr>
              <w:keepNext w:val="0"/>
              <w:keepLines w:val="0"/>
              <w:spacing w:after="20" w:line="252" w:lineRule="auto"/>
              <w:jc w:val="center"/>
            </w:pPr>
          </w:p>
        </w:tc>
        <w:tc>
          <w:tcPr>
            <w:tcW w:w="3118" w:type="dxa"/>
          </w:tcPr>
          <w:p w14:paraId="0080081C" w14:textId="77777777" w:rsidR="0062123F" w:rsidRDefault="0062123F" w:rsidP="0062123F">
            <w:pPr>
              <w:keepNext w:val="0"/>
              <w:keepLines w:val="0"/>
              <w:spacing w:after="20" w:line="252" w:lineRule="auto"/>
            </w:pPr>
          </w:p>
        </w:tc>
        <w:tc>
          <w:tcPr>
            <w:tcW w:w="4536" w:type="dxa"/>
          </w:tcPr>
          <w:p w14:paraId="4AC3BE36" w14:textId="77777777" w:rsidR="0062123F" w:rsidRDefault="0062123F" w:rsidP="0062123F">
            <w:pPr>
              <w:keepNext w:val="0"/>
              <w:keepLines w:val="0"/>
              <w:spacing w:after="20" w:line="252" w:lineRule="auto"/>
            </w:pPr>
          </w:p>
        </w:tc>
      </w:tr>
      <w:tr w:rsidR="0062123F" w14:paraId="2FF71C8E" w14:textId="77777777" w:rsidTr="00951C4A">
        <w:trPr>
          <w:jc w:val="center"/>
        </w:trPr>
        <w:tc>
          <w:tcPr>
            <w:tcW w:w="623" w:type="dxa"/>
          </w:tcPr>
          <w:p w14:paraId="08956833" w14:textId="77777777" w:rsidR="0062123F" w:rsidRDefault="0062123F" w:rsidP="0062123F">
            <w:pPr>
              <w:keepNext w:val="0"/>
              <w:keepLines w:val="0"/>
              <w:spacing w:after="20" w:line="252" w:lineRule="auto"/>
              <w:jc w:val="center"/>
            </w:pPr>
            <w:r>
              <w:rPr>
                <w:sz w:val="20"/>
              </w:rPr>
              <w:t>10</w:t>
            </w:r>
          </w:p>
        </w:tc>
        <w:tc>
          <w:tcPr>
            <w:tcW w:w="4252" w:type="dxa"/>
          </w:tcPr>
          <w:p w14:paraId="66CB3249" w14:textId="77777777" w:rsidR="0062123F" w:rsidRDefault="0062123F" w:rsidP="0062123F">
            <w:pPr>
              <w:keepNext w:val="0"/>
              <w:keepLines w:val="0"/>
              <w:spacing w:after="20" w:line="252" w:lineRule="auto"/>
            </w:pPr>
            <w:r>
              <w:rPr>
                <w:sz w:val="20"/>
              </w:rPr>
              <w:t>Trách nhiệm và chức năng của từng vị trí làm việc</w:t>
            </w:r>
          </w:p>
        </w:tc>
        <w:tc>
          <w:tcPr>
            <w:tcW w:w="1304" w:type="dxa"/>
          </w:tcPr>
          <w:p w14:paraId="1C54F87B" w14:textId="77777777" w:rsidR="0062123F" w:rsidRDefault="0062123F" w:rsidP="0062123F">
            <w:pPr>
              <w:keepNext w:val="0"/>
              <w:keepLines w:val="0"/>
              <w:spacing w:after="20" w:line="252" w:lineRule="auto"/>
              <w:jc w:val="center"/>
            </w:pPr>
          </w:p>
        </w:tc>
        <w:tc>
          <w:tcPr>
            <w:tcW w:w="3118" w:type="dxa"/>
          </w:tcPr>
          <w:p w14:paraId="02CD57FC" w14:textId="77777777" w:rsidR="0062123F" w:rsidRDefault="0062123F" w:rsidP="0062123F">
            <w:pPr>
              <w:keepNext w:val="0"/>
              <w:keepLines w:val="0"/>
              <w:spacing w:after="20" w:line="252" w:lineRule="auto"/>
            </w:pPr>
          </w:p>
        </w:tc>
        <w:tc>
          <w:tcPr>
            <w:tcW w:w="4536" w:type="dxa"/>
          </w:tcPr>
          <w:p w14:paraId="1AB51519" w14:textId="77777777" w:rsidR="0062123F" w:rsidRDefault="0062123F" w:rsidP="0062123F">
            <w:pPr>
              <w:keepNext w:val="0"/>
              <w:keepLines w:val="0"/>
              <w:spacing w:after="20" w:line="252" w:lineRule="auto"/>
            </w:pPr>
          </w:p>
        </w:tc>
      </w:tr>
      <w:tr w:rsidR="0062123F" w14:paraId="2AC5D9EA" w14:textId="77777777" w:rsidTr="00951C4A">
        <w:trPr>
          <w:jc w:val="center"/>
        </w:trPr>
        <w:tc>
          <w:tcPr>
            <w:tcW w:w="623" w:type="dxa"/>
          </w:tcPr>
          <w:p w14:paraId="360F2E1B" w14:textId="77777777" w:rsidR="0062123F" w:rsidRDefault="0062123F" w:rsidP="0062123F">
            <w:pPr>
              <w:keepNext w:val="0"/>
              <w:keepLines w:val="0"/>
              <w:spacing w:after="20" w:line="252" w:lineRule="auto"/>
              <w:jc w:val="center"/>
            </w:pPr>
            <w:r>
              <w:rPr>
                <w:sz w:val="20"/>
              </w:rPr>
              <w:t>11</w:t>
            </w:r>
          </w:p>
        </w:tc>
        <w:tc>
          <w:tcPr>
            <w:tcW w:w="4252" w:type="dxa"/>
          </w:tcPr>
          <w:p w14:paraId="7F689653" w14:textId="77777777" w:rsidR="0062123F" w:rsidRDefault="0062123F" w:rsidP="0062123F">
            <w:pPr>
              <w:keepNext w:val="0"/>
              <w:keepLines w:val="0"/>
              <w:spacing w:after="20" w:line="252" w:lineRule="auto"/>
            </w:pPr>
            <w:r>
              <w:rPr>
                <w:sz w:val="20"/>
              </w:rPr>
              <w:t>Bảo đảm thông tin phục vụ cung cấp dịch vụ</w:t>
            </w:r>
          </w:p>
        </w:tc>
        <w:tc>
          <w:tcPr>
            <w:tcW w:w="1304" w:type="dxa"/>
          </w:tcPr>
          <w:p w14:paraId="6A5BEA28" w14:textId="77777777" w:rsidR="0062123F" w:rsidRDefault="0062123F" w:rsidP="0062123F">
            <w:pPr>
              <w:keepNext w:val="0"/>
              <w:keepLines w:val="0"/>
              <w:spacing w:after="20" w:line="252" w:lineRule="auto"/>
              <w:jc w:val="center"/>
            </w:pPr>
          </w:p>
        </w:tc>
        <w:tc>
          <w:tcPr>
            <w:tcW w:w="3118" w:type="dxa"/>
          </w:tcPr>
          <w:p w14:paraId="6332F20C" w14:textId="77777777" w:rsidR="0062123F" w:rsidRDefault="0062123F" w:rsidP="0062123F">
            <w:pPr>
              <w:keepNext w:val="0"/>
              <w:keepLines w:val="0"/>
              <w:spacing w:after="20" w:line="252" w:lineRule="auto"/>
            </w:pPr>
          </w:p>
        </w:tc>
        <w:tc>
          <w:tcPr>
            <w:tcW w:w="4536" w:type="dxa"/>
          </w:tcPr>
          <w:p w14:paraId="347C9751" w14:textId="77777777" w:rsidR="0062123F" w:rsidRDefault="0062123F" w:rsidP="0062123F">
            <w:pPr>
              <w:keepNext w:val="0"/>
              <w:keepLines w:val="0"/>
              <w:spacing w:after="20" w:line="252" w:lineRule="auto"/>
            </w:pPr>
          </w:p>
        </w:tc>
      </w:tr>
      <w:tr w:rsidR="0062123F" w14:paraId="7669E6B7" w14:textId="77777777" w:rsidTr="00951C4A">
        <w:trPr>
          <w:jc w:val="center"/>
        </w:trPr>
        <w:tc>
          <w:tcPr>
            <w:tcW w:w="623" w:type="dxa"/>
          </w:tcPr>
          <w:p w14:paraId="0345B789" w14:textId="77777777" w:rsidR="0062123F" w:rsidRDefault="0062123F" w:rsidP="0062123F">
            <w:pPr>
              <w:keepNext w:val="0"/>
              <w:keepLines w:val="0"/>
              <w:spacing w:after="20" w:line="252" w:lineRule="auto"/>
              <w:jc w:val="center"/>
            </w:pPr>
            <w:r>
              <w:rPr>
                <w:sz w:val="20"/>
              </w:rPr>
              <w:t>12</w:t>
            </w:r>
          </w:p>
        </w:tc>
        <w:tc>
          <w:tcPr>
            <w:tcW w:w="4252" w:type="dxa"/>
          </w:tcPr>
          <w:p w14:paraId="249EA7DC" w14:textId="77777777" w:rsidR="0062123F" w:rsidRDefault="0062123F" w:rsidP="0062123F">
            <w:pPr>
              <w:keepNext w:val="0"/>
              <w:keepLines w:val="0"/>
              <w:spacing w:after="20" w:line="252" w:lineRule="auto"/>
            </w:pPr>
            <w:r>
              <w:rPr>
                <w:sz w:val="20"/>
              </w:rPr>
              <w:t>Cung cấp thông tin cho tổ chức, cá nhân có liên quan</w:t>
            </w:r>
          </w:p>
        </w:tc>
        <w:tc>
          <w:tcPr>
            <w:tcW w:w="1304" w:type="dxa"/>
          </w:tcPr>
          <w:p w14:paraId="759A7963" w14:textId="77777777" w:rsidR="0062123F" w:rsidRDefault="0062123F" w:rsidP="0062123F">
            <w:pPr>
              <w:keepNext w:val="0"/>
              <w:keepLines w:val="0"/>
              <w:spacing w:after="20" w:line="252" w:lineRule="auto"/>
              <w:jc w:val="center"/>
            </w:pPr>
          </w:p>
        </w:tc>
        <w:tc>
          <w:tcPr>
            <w:tcW w:w="3118" w:type="dxa"/>
          </w:tcPr>
          <w:p w14:paraId="422FD356" w14:textId="77777777" w:rsidR="0062123F" w:rsidRDefault="0062123F" w:rsidP="0062123F">
            <w:pPr>
              <w:keepNext w:val="0"/>
              <w:keepLines w:val="0"/>
              <w:spacing w:after="20" w:line="252" w:lineRule="auto"/>
            </w:pPr>
          </w:p>
        </w:tc>
        <w:tc>
          <w:tcPr>
            <w:tcW w:w="4536" w:type="dxa"/>
          </w:tcPr>
          <w:p w14:paraId="3FCB5432" w14:textId="77777777" w:rsidR="0062123F" w:rsidRDefault="0062123F" w:rsidP="0062123F">
            <w:pPr>
              <w:keepNext w:val="0"/>
              <w:keepLines w:val="0"/>
              <w:spacing w:after="20" w:line="252" w:lineRule="auto"/>
            </w:pPr>
          </w:p>
        </w:tc>
      </w:tr>
      <w:tr w:rsidR="0062123F" w14:paraId="1EA781CD" w14:textId="77777777" w:rsidTr="00951C4A">
        <w:trPr>
          <w:jc w:val="center"/>
        </w:trPr>
        <w:tc>
          <w:tcPr>
            <w:tcW w:w="623" w:type="dxa"/>
          </w:tcPr>
          <w:p w14:paraId="57C4F18A" w14:textId="77777777" w:rsidR="0062123F" w:rsidRDefault="0062123F" w:rsidP="0062123F">
            <w:pPr>
              <w:keepNext w:val="0"/>
              <w:keepLines w:val="0"/>
              <w:spacing w:after="20" w:line="252" w:lineRule="auto"/>
              <w:jc w:val="center"/>
            </w:pPr>
            <w:r>
              <w:rPr>
                <w:sz w:val="20"/>
              </w:rPr>
              <w:t>13</w:t>
            </w:r>
          </w:p>
        </w:tc>
        <w:tc>
          <w:tcPr>
            <w:tcW w:w="4252" w:type="dxa"/>
          </w:tcPr>
          <w:p w14:paraId="39732D19" w14:textId="77777777" w:rsidR="0062123F" w:rsidRDefault="0062123F" w:rsidP="0062123F">
            <w:pPr>
              <w:keepNext w:val="0"/>
              <w:keepLines w:val="0"/>
              <w:spacing w:after="20" w:line="252" w:lineRule="auto"/>
            </w:pPr>
            <w:r>
              <w:rPr>
                <w:sz w:val="20"/>
              </w:rPr>
              <w:t>Hệ thống quản lý tài liệu và hồ sơ</w:t>
            </w:r>
          </w:p>
        </w:tc>
        <w:tc>
          <w:tcPr>
            <w:tcW w:w="1304" w:type="dxa"/>
          </w:tcPr>
          <w:p w14:paraId="1295FC7D" w14:textId="77777777" w:rsidR="0062123F" w:rsidRDefault="0062123F" w:rsidP="0062123F">
            <w:pPr>
              <w:keepNext w:val="0"/>
              <w:keepLines w:val="0"/>
              <w:spacing w:after="20" w:line="252" w:lineRule="auto"/>
              <w:jc w:val="center"/>
            </w:pPr>
          </w:p>
        </w:tc>
        <w:tc>
          <w:tcPr>
            <w:tcW w:w="3118" w:type="dxa"/>
          </w:tcPr>
          <w:p w14:paraId="1F040A2C" w14:textId="77777777" w:rsidR="0062123F" w:rsidRDefault="0062123F" w:rsidP="0062123F">
            <w:pPr>
              <w:keepNext w:val="0"/>
              <w:keepLines w:val="0"/>
              <w:spacing w:after="20" w:line="252" w:lineRule="auto"/>
            </w:pPr>
          </w:p>
        </w:tc>
        <w:tc>
          <w:tcPr>
            <w:tcW w:w="4536" w:type="dxa"/>
          </w:tcPr>
          <w:p w14:paraId="79070DC0" w14:textId="77777777" w:rsidR="0062123F" w:rsidRDefault="0062123F" w:rsidP="0062123F">
            <w:pPr>
              <w:keepNext w:val="0"/>
              <w:keepLines w:val="0"/>
              <w:spacing w:after="20" w:line="252" w:lineRule="auto"/>
            </w:pPr>
          </w:p>
        </w:tc>
      </w:tr>
      <w:tr w:rsidR="0062123F" w14:paraId="339376DA" w14:textId="77777777" w:rsidTr="00951C4A">
        <w:trPr>
          <w:jc w:val="center"/>
        </w:trPr>
        <w:tc>
          <w:tcPr>
            <w:tcW w:w="623" w:type="dxa"/>
          </w:tcPr>
          <w:p w14:paraId="1B2B637A" w14:textId="77777777" w:rsidR="0062123F" w:rsidRDefault="0062123F" w:rsidP="0062123F">
            <w:pPr>
              <w:keepNext w:val="0"/>
              <w:keepLines w:val="0"/>
              <w:spacing w:after="20" w:line="252" w:lineRule="auto"/>
              <w:jc w:val="center"/>
            </w:pPr>
            <w:r>
              <w:rPr>
                <w:sz w:val="20"/>
              </w:rPr>
              <w:t>14</w:t>
            </w:r>
          </w:p>
        </w:tc>
        <w:tc>
          <w:tcPr>
            <w:tcW w:w="4252" w:type="dxa"/>
          </w:tcPr>
          <w:p w14:paraId="6A93F62A" w14:textId="77777777" w:rsidR="0062123F" w:rsidRDefault="0062123F" w:rsidP="0062123F">
            <w:pPr>
              <w:keepNext w:val="0"/>
              <w:keepLines w:val="0"/>
              <w:spacing w:after="20" w:line="252" w:lineRule="auto"/>
            </w:pPr>
            <w:r>
              <w:rPr>
                <w:sz w:val="20"/>
              </w:rPr>
              <w:t>Thỏa thuận, hiệp đồng liên quan đến cung cấp dịch vụ</w:t>
            </w:r>
          </w:p>
        </w:tc>
        <w:tc>
          <w:tcPr>
            <w:tcW w:w="1304" w:type="dxa"/>
          </w:tcPr>
          <w:p w14:paraId="4957A7F6" w14:textId="77777777" w:rsidR="0062123F" w:rsidRDefault="0062123F" w:rsidP="0062123F">
            <w:pPr>
              <w:keepNext w:val="0"/>
              <w:keepLines w:val="0"/>
              <w:spacing w:after="20" w:line="252" w:lineRule="auto"/>
              <w:jc w:val="center"/>
            </w:pPr>
          </w:p>
        </w:tc>
        <w:tc>
          <w:tcPr>
            <w:tcW w:w="3118" w:type="dxa"/>
          </w:tcPr>
          <w:p w14:paraId="42D36820" w14:textId="77777777" w:rsidR="0062123F" w:rsidRDefault="0062123F" w:rsidP="0062123F">
            <w:pPr>
              <w:keepNext w:val="0"/>
              <w:keepLines w:val="0"/>
              <w:spacing w:after="20" w:line="252" w:lineRule="auto"/>
            </w:pPr>
          </w:p>
        </w:tc>
        <w:tc>
          <w:tcPr>
            <w:tcW w:w="4536" w:type="dxa"/>
          </w:tcPr>
          <w:p w14:paraId="434E72B6" w14:textId="77777777" w:rsidR="0062123F" w:rsidRDefault="0062123F" w:rsidP="0062123F">
            <w:pPr>
              <w:keepNext w:val="0"/>
              <w:keepLines w:val="0"/>
              <w:spacing w:after="20" w:line="252" w:lineRule="auto"/>
            </w:pPr>
          </w:p>
        </w:tc>
      </w:tr>
      <w:tr w:rsidR="0062123F" w14:paraId="63F029C8" w14:textId="77777777" w:rsidTr="00951C4A">
        <w:trPr>
          <w:jc w:val="center"/>
        </w:trPr>
        <w:tc>
          <w:tcPr>
            <w:tcW w:w="623" w:type="dxa"/>
          </w:tcPr>
          <w:p w14:paraId="3B434EA8" w14:textId="77777777" w:rsidR="0062123F" w:rsidRDefault="0062123F" w:rsidP="0062123F">
            <w:pPr>
              <w:keepNext w:val="0"/>
              <w:keepLines w:val="0"/>
              <w:spacing w:after="20" w:line="252" w:lineRule="auto"/>
              <w:jc w:val="center"/>
            </w:pPr>
            <w:r>
              <w:rPr>
                <w:sz w:val="20"/>
              </w:rPr>
              <w:lastRenderedPageBreak/>
              <w:t>15</w:t>
            </w:r>
          </w:p>
        </w:tc>
        <w:tc>
          <w:tcPr>
            <w:tcW w:w="4252" w:type="dxa"/>
          </w:tcPr>
          <w:p w14:paraId="202D451F" w14:textId="77777777" w:rsidR="0062123F" w:rsidRDefault="0062123F" w:rsidP="0062123F">
            <w:pPr>
              <w:keepNext w:val="0"/>
              <w:keepLines w:val="0"/>
              <w:spacing w:after="20" w:line="252" w:lineRule="auto"/>
            </w:pPr>
            <w:r>
              <w:rPr>
                <w:sz w:val="20"/>
              </w:rPr>
              <w:t>Hệ thống quản lý an toàn</w:t>
            </w:r>
          </w:p>
        </w:tc>
        <w:tc>
          <w:tcPr>
            <w:tcW w:w="1304" w:type="dxa"/>
          </w:tcPr>
          <w:p w14:paraId="03C171AF" w14:textId="77777777" w:rsidR="0062123F" w:rsidRDefault="0062123F" w:rsidP="0062123F">
            <w:pPr>
              <w:keepNext w:val="0"/>
              <w:keepLines w:val="0"/>
              <w:spacing w:after="20" w:line="252" w:lineRule="auto"/>
              <w:jc w:val="center"/>
            </w:pPr>
          </w:p>
        </w:tc>
        <w:tc>
          <w:tcPr>
            <w:tcW w:w="3118" w:type="dxa"/>
          </w:tcPr>
          <w:p w14:paraId="2F32FBA0" w14:textId="77777777" w:rsidR="0062123F" w:rsidRDefault="0062123F" w:rsidP="0062123F">
            <w:pPr>
              <w:keepNext w:val="0"/>
              <w:keepLines w:val="0"/>
              <w:spacing w:after="20" w:line="252" w:lineRule="auto"/>
            </w:pPr>
          </w:p>
        </w:tc>
        <w:tc>
          <w:tcPr>
            <w:tcW w:w="4536" w:type="dxa"/>
          </w:tcPr>
          <w:p w14:paraId="51EBF3AE" w14:textId="77777777" w:rsidR="0062123F" w:rsidRDefault="0062123F" w:rsidP="0062123F">
            <w:pPr>
              <w:keepNext w:val="0"/>
              <w:keepLines w:val="0"/>
              <w:spacing w:after="20" w:line="252" w:lineRule="auto"/>
            </w:pPr>
          </w:p>
        </w:tc>
      </w:tr>
      <w:tr w:rsidR="0062123F" w14:paraId="2138D85B" w14:textId="77777777" w:rsidTr="00951C4A">
        <w:trPr>
          <w:jc w:val="center"/>
        </w:trPr>
        <w:tc>
          <w:tcPr>
            <w:tcW w:w="623" w:type="dxa"/>
          </w:tcPr>
          <w:p w14:paraId="0F7FDA1E" w14:textId="77777777" w:rsidR="0062123F" w:rsidRDefault="0062123F" w:rsidP="0062123F">
            <w:pPr>
              <w:keepNext w:val="0"/>
              <w:keepLines w:val="0"/>
              <w:spacing w:after="20" w:line="252" w:lineRule="auto"/>
              <w:jc w:val="center"/>
            </w:pPr>
            <w:r>
              <w:rPr>
                <w:sz w:val="20"/>
              </w:rPr>
              <w:t>16</w:t>
            </w:r>
          </w:p>
        </w:tc>
        <w:tc>
          <w:tcPr>
            <w:tcW w:w="4252" w:type="dxa"/>
          </w:tcPr>
          <w:p w14:paraId="36DF5910" w14:textId="77777777" w:rsidR="0062123F" w:rsidRDefault="0062123F" w:rsidP="0062123F">
            <w:pPr>
              <w:keepNext w:val="0"/>
              <w:keepLines w:val="0"/>
              <w:spacing w:after="20" w:line="252" w:lineRule="auto"/>
            </w:pPr>
            <w:r>
              <w:rPr>
                <w:sz w:val="20"/>
              </w:rPr>
              <w:t>Hệ thống quản lý rủi ro mệt mỏi</w:t>
            </w:r>
          </w:p>
        </w:tc>
        <w:tc>
          <w:tcPr>
            <w:tcW w:w="1304" w:type="dxa"/>
          </w:tcPr>
          <w:p w14:paraId="31687C14" w14:textId="77777777" w:rsidR="0062123F" w:rsidRDefault="0062123F" w:rsidP="0062123F">
            <w:pPr>
              <w:keepNext w:val="0"/>
              <w:keepLines w:val="0"/>
              <w:spacing w:after="20" w:line="252" w:lineRule="auto"/>
              <w:jc w:val="center"/>
            </w:pPr>
          </w:p>
        </w:tc>
        <w:tc>
          <w:tcPr>
            <w:tcW w:w="3118" w:type="dxa"/>
          </w:tcPr>
          <w:p w14:paraId="106CC6C3" w14:textId="77777777" w:rsidR="0062123F" w:rsidRDefault="0062123F" w:rsidP="0062123F">
            <w:pPr>
              <w:keepNext w:val="0"/>
              <w:keepLines w:val="0"/>
              <w:spacing w:after="20" w:line="252" w:lineRule="auto"/>
            </w:pPr>
          </w:p>
        </w:tc>
        <w:tc>
          <w:tcPr>
            <w:tcW w:w="4536" w:type="dxa"/>
          </w:tcPr>
          <w:p w14:paraId="3811E2DC" w14:textId="77777777" w:rsidR="0062123F" w:rsidRDefault="0062123F" w:rsidP="0062123F">
            <w:pPr>
              <w:keepNext w:val="0"/>
              <w:keepLines w:val="0"/>
              <w:spacing w:after="20" w:line="252" w:lineRule="auto"/>
            </w:pPr>
          </w:p>
        </w:tc>
      </w:tr>
      <w:tr w:rsidR="0062123F" w14:paraId="0441164A" w14:textId="77777777" w:rsidTr="00951C4A">
        <w:trPr>
          <w:jc w:val="center"/>
        </w:trPr>
        <w:tc>
          <w:tcPr>
            <w:tcW w:w="623" w:type="dxa"/>
          </w:tcPr>
          <w:p w14:paraId="1CD0EB02" w14:textId="77777777" w:rsidR="0062123F" w:rsidRDefault="0062123F" w:rsidP="0062123F">
            <w:pPr>
              <w:keepNext w:val="0"/>
              <w:keepLines w:val="0"/>
              <w:spacing w:after="20" w:line="252" w:lineRule="auto"/>
              <w:jc w:val="center"/>
            </w:pPr>
            <w:r>
              <w:rPr>
                <w:sz w:val="20"/>
              </w:rPr>
              <w:t>17</w:t>
            </w:r>
          </w:p>
        </w:tc>
        <w:tc>
          <w:tcPr>
            <w:tcW w:w="4252" w:type="dxa"/>
          </w:tcPr>
          <w:p w14:paraId="15D47E4D" w14:textId="77777777" w:rsidR="0062123F" w:rsidRDefault="0062123F" w:rsidP="0062123F">
            <w:pPr>
              <w:keepNext w:val="0"/>
              <w:keepLines w:val="0"/>
              <w:spacing w:after="20" w:line="252" w:lineRule="auto"/>
            </w:pPr>
            <w:r>
              <w:rPr>
                <w:sz w:val="20"/>
              </w:rPr>
              <w:t>Kế hoạch dự phòng, ứng phó tình huống bất thường, khẩn nguy</w:t>
            </w:r>
          </w:p>
        </w:tc>
        <w:tc>
          <w:tcPr>
            <w:tcW w:w="1304" w:type="dxa"/>
          </w:tcPr>
          <w:p w14:paraId="13FE09E5" w14:textId="77777777" w:rsidR="0062123F" w:rsidRDefault="0062123F" w:rsidP="0062123F">
            <w:pPr>
              <w:keepNext w:val="0"/>
              <w:keepLines w:val="0"/>
              <w:spacing w:after="20" w:line="252" w:lineRule="auto"/>
              <w:jc w:val="center"/>
            </w:pPr>
          </w:p>
        </w:tc>
        <w:tc>
          <w:tcPr>
            <w:tcW w:w="3118" w:type="dxa"/>
          </w:tcPr>
          <w:p w14:paraId="13CE5955" w14:textId="77777777" w:rsidR="0062123F" w:rsidRDefault="0062123F" w:rsidP="0062123F">
            <w:pPr>
              <w:keepNext w:val="0"/>
              <w:keepLines w:val="0"/>
              <w:spacing w:after="20" w:line="252" w:lineRule="auto"/>
            </w:pPr>
          </w:p>
        </w:tc>
        <w:tc>
          <w:tcPr>
            <w:tcW w:w="4536" w:type="dxa"/>
          </w:tcPr>
          <w:p w14:paraId="6E45BBC3" w14:textId="77777777" w:rsidR="0062123F" w:rsidRDefault="0062123F" w:rsidP="0062123F">
            <w:pPr>
              <w:keepNext w:val="0"/>
              <w:keepLines w:val="0"/>
              <w:spacing w:after="20" w:line="252" w:lineRule="auto"/>
            </w:pPr>
          </w:p>
        </w:tc>
      </w:tr>
      <w:tr w:rsidR="0062123F" w14:paraId="37068287" w14:textId="77777777" w:rsidTr="00951C4A">
        <w:trPr>
          <w:jc w:val="center"/>
        </w:trPr>
        <w:tc>
          <w:tcPr>
            <w:tcW w:w="623" w:type="dxa"/>
          </w:tcPr>
          <w:p w14:paraId="5000BE78" w14:textId="77777777" w:rsidR="0062123F" w:rsidRDefault="0062123F" w:rsidP="0062123F">
            <w:pPr>
              <w:keepNext w:val="0"/>
              <w:keepLines w:val="0"/>
              <w:spacing w:after="20" w:line="252" w:lineRule="auto"/>
              <w:jc w:val="center"/>
            </w:pPr>
            <w:r>
              <w:rPr>
                <w:sz w:val="20"/>
              </w:rPr>
              <w:t>18</w:t>
            </w:r>
          </w:p>
        </w:tc>
        <w:tc>
          <w:tcPr>
            <w:tcW w:w="4252" w:type="dxa"/>
          </w:tcPr>
          <w:p w14:paraId="4797D42A" w14:textId="77777777" w:rsidR="0062123F" w:rsidRDefault="0062123F" w:rsidP="0062123F">
            <w:pPr>
              <w:keepNext w:val="0"/>
              <w:keepLines w:val="0"/>
              <w:spacing w:after="20" w:line="252" w:lineRule="auto"/>
            </w:pPr>
            <w:r>
              <w:rPr>
                <w:sz w:val="20"/>
              </w:rPr>
              <w:t>Chương trình an ninh</w:t>
            </w:r>
          </w:p>
        </w:tc>
        <w:tc>
          <w:tcPr>
            <w:tcW w:w="1304" w:type="dxa"/>
          </w:tcPr>
          <w:p w14:paraId="26B32F8B" w14:textId="77777777" w:rsidR="0062123F" w:rsidRDefault="0062123F" w:rsidP="0062123F">
            <w:pPr>
              <w:keepNext w:val="0"/>
              <w:keepLines w:val="0"/>
              <w:spacing w:after="20" w:line="252" w:lineRule="auto"/>
              <w:jc w:val="center"/>
            </w:pPr>
          </w:p>
        </w:tc>
        <w:tc>
          <w:tcPr>
            <w:tcW w:w="3118" w:type="dxa"/>
          </w:tcPr>
          <w:p w14:paraId="4333AAA2" w14:textId="77777777" w:rsidR="0062123F" w:rsidRDefault="0062123F" w:rsidP="0062123F">
            <w:pPr>
              <w:keepNext w:val="0"/>
              <w:keepLines w:val="0"/>
              <w:spacing w:after="20" w:line="252" w:lineRule="auto"/>
            </w:pPr>
          </w:p>
        </w:tc>
        <w:tc>
          <w:tcPr>
            <w:tcW w:w="4536" w:type="dxa"/>
          </w:tcPr>
          <w:p w14:paraId="3025D91A" w14:textId="77777777" w:rsidR="0062123F" w:rsidRDefault="0062123F" w:rsidP="0062123F">
            <w:pPr>
              <w:keepNext w:val="0"/>
              <w:keepLines w:val="0"/>
              <w:spacing w:after="20" w:line="252" w:lineRule="auto"/>
            </w:pPr>
          </w:p>
        </w:tc>
      </w:tr>
      <w:tr w:rsidR="0062123F" w14:paraId="27A9EEC5" w14:textId="77777777" w:rsidTr="00951C4A">
        <w:trPr>
          <w:jc w:val="center"/>
        </w:trPr>
        <w:tc>
          <w:tcPr>
            <w:tcW w:w="623" w:type="dxa"/>
          </w:tcPr>
          <w:p w14:paraId="0FCA44D8" w14:textId="77777777" w:rsidR="0062123F" w:rsidRDefault="0062123F" w:rsidP="0062123F">
            <w:pPr>
              <w:keepNext w:val="0"/>
              <w:keepLines w:val="0"/>
              <w:spacing w:after="20" w:line="252" w:lineRule="auto"/>
              <w:jc w:val="center"/>
            </w:pPr>
            <w:r>
              <w:rPr>
                <w:sz w:val="20"/>
              </w:rPr>
              <w:t>19</w:t>
            </w:r>
          </w:p>
        </w:tc>
        <w:tc>
          <w:tcPr>
            <w:tcW w:w="4252" w:type="dxa"/>
          </w:tcPr>
          <w:p w14:paraId="5DBFD71A" w14:textId="77777777" w:rsidR="0062123F" w:rsidRDefault="0062123F" w:rsidP="0062123F">
            <w:pPr>
              <w:keepNext w:val="0"/>
              <w:keepLines w:val="0"/>
              <w:spacing w:after="20" w:line="252" w:lineRule="auto"/>
            </w:pPr>
            <w:r>
              <w:rPr>
                <w:sz w:val="20"/>
              </w:rPr>
              <w:t>Phổ biến tiêu chuẩn, quy tắc và phương thức khai thác cho nhân viên</w:t>
            </w:r>
          </w:p>
        </w:tc>
        <w:tc>
          <w:tcPr>
            <w:tcW w:w="1304" w:type="dxa"/>
          </w:tcPr>
          <w:p w14:paraId="23ABE8F9" w14:textId="77777777" w:rsidR="0062123F" w:rsidRDefault="0062123F" w:rsidP="0062123F">
            <w:pPr>
              <w:keepNext w:val="0"/>
              <w:keepLines w:val="0"/>
              <w:spacing w:after="20" w:line="252" w:lineRule="auto"/>
              <w:jc w:val="center"/>
            </w:pPr>
          </w:p>
        </w:tc>
        <w:tc>
          <w:tcPr>
            <w:tcW w:w="3118" w:type="dxa"/>
          </w:tcPr>
          <w:p w14:paraId="15155AD9" w14:textId="77777777" w:rsidR="0062123F" w:rsidRDefault="0062123F" w:rsidP="0062123F">
            <w:pPr>
              <w:keepNext w:val="0"/>
              <w:keepLines w:val="0"/>
              <w:spacing w:after="20" w:line="252" w:lineRule="auto"/>
            </w:pPr>
          </w:p>
        </w:tc>
        <w:tc>
          <w:tcPr>
            <w:tcW w:w="4536" w:type="dxa"/>
          </w:tcPr>
          <w:p w14:paraId="6F4AE7C2" w14:textId="77777777" w:rsidR="0062123F" w:rsidRDefault="0062123F" w:rsidP="0062123F">
            <w:pPr>
              <w:keepNext w:val="0"/>
              <w:keepLines w:val="0"/>
              <w:spacing w:after="20" w:line="252" w:lineRule="auto"/>
            </w:pPr>
          </w:p>
        </w:tc>
      </w:tr>
      <w:tr w:rsidR="0062123F" w14:paraId="5E153964" w14:textId="77777777" w:rsidTr="00951C4A">
        <w:trPr>
          <w:jc w:val="center"/>
        </w:trPr>
        <w:tc>
          <w:tcPr>
            <w:tcW w:w="623" w:type="dxa"/>
          </w:tcPr>
          <w:p w14:paraId="3D39C79E" w14:textId="77777777" w:rsidR="0062123F" w:rsidRDefault="0062123F" w:rsidP="0062123F">
            <w:pPr>
              <w:keepNext w:val="0"/>
              <w:keepLines w:val="0"/>
              <w:spacing w:after="20" w:line="252" w:lineRule="auto"/>
              <w:jc w:val="center"/>
            </w:pPr>
            <w:r>
              <w:rPr>
                <w:sz w:val="20"/>
              </w:rPr>
              <w:t>20</w:t>
            </w:r>
          </w:p>
        </w:tc>
        <w:tc>
          <w:tcPr>
            <w:tcW w:w="4252" w:type="dxa"/>
          </w:tcPr>
          <w:p w14:paraId="6CABE03F" w14:textId="77777777" w:rsidR="0062123F" w:rsidRDefault="0062123F" w:rsidP="0062123F">
            <w:pPr>
              <w:keepNext w:val="0"/>
              <w:keepLines w:val="0"/>
              <w:spacing w:after="20" w:line="252" w:lineRule="auto"/>
            </w:pPr>
            <w:r>
              <w:rPr>
                <w:sz w:val="20"/>
              </w:rPr>
              <w:t>Ban hành và kiểm soát chỉ dẫn khai thác</w:t>
            </w:r>
          </w:p>
        </w:tc>
        <w:tc>
          <w:tcPr>
            <w:tcW w:w="1304" w:type="dxa"/>
          </w:tcPr>
          <w:p w14:paraId="18C6C7A7" w14:textId="77777777" w:rsidR="0062123F" w:rsidRDefault="0062123F" w:rsidP="0062123F">
            <w:pPr>
              <w:keepNext w:val="0"/>
              <w:keepLines w:val="0"/>
              <w:spacing w:after="20" w:line="252" w:lineRule="auto"/>
              <w:jc w:val="center"/>
            </w:pPr>
          </w:p>
        </w:tc>
        <w:tc>
          <w:tcPr>
            <w:tcW w:w="3118" w:type="dxa"/>
          </w:tcPr>
          <w:p w14:paraId="1CE60166" w14:textId="77777777" w:rsidR="0062123F" w:rsidRDefault="0062123F" w:rsidP="0062123F">
            <w:pPr>
              <w:keepNext w:val="0"/>
              <w:keepLines w:val="0"/>
              <w:spacing w:after="20" w:line="252" w:lineRule="auto"/>
            </w:pPr>
          </w:p>
        </w:tc>
        <w:tc>
          <w:tcPr>
            <w:tcW w:w="4536" w:type="dxa"/>
          </w:tcPr>
          <w:p w14:paraId="3ED07494" w14:textId="77777777" w:rsidR="0062123F" w:rsidRDefault="0062123F" w:rsidP="0062123F">
            <w:pPr>
              <w:keepNext w:val="0"/>
              <w:keepLines w:val="0"/>
              <w:spacing w:after="20" w:line="252" w:lineRule="auto"/>
            </w:pPr>
          </w:p>
        </w:tc>
      </w:tr>
      <w:tr w:rsidR="0062123F" w14:paraId="350FA702" w14:textId="77777777" w:rsidTr="00951C4A">
        <w:trPr>
          <w:jc w:val="center"/>
        </w:trPr>
        <w:tc>
          <w:tcPr>
            <w:tcW w:w="623" w:type="dxa"/>
          </w:tcPr>
          <w:p w14:paraId="6F47932F" w14:textId="77777777" w:rsidR="0062123F" w:rsidRDefault="0062123F" w:rsidP="0062123F">
            <w:pPr>
              <w:keepNext w:val="0"/>
              <w:keepLines w:val="0"/>
              <w:spacing w:after="20" w:line="252" w:lineRule="auto"/>
              <w:jc w:val="center"/>
            </w:pPr>
            <w:r>
              <w:rPr>
                <w:sz w:val="20"/>
              </w:rPr>
              <w:t>21</w:t>
            </w:r>
          </w:p>
        </w:tc>
        <w:tc>
          <w:tcPr>
            <w:tcW w:w="4252" w:type="dxa"/>
          </w:tcPr>
          <w:p w14:paraId="27E65475" w14:textId="77777777" w:rsidR="0062123F" w:rsidRDefault="0062123F" w:rsidP="0062123F">
            <w:pPr>
              <w:keepNext w:val="0"/>
              <w:keepLines w:val="0"/>
              <w:spacing w:after="20" w:line="252" w:lineRule="auto"/>
            </w:pPr>
            <w:r>
              <w:rPr>
                <w:sz w:val="20"/>
              </w:rPr>
              <w:t>Bảo đảm nhân viên nắm bắt thay đổi khai thác</w:t>
            </w:r>
          </w:p>
        </w:tc>
        <w:tc>
          <w:tcPr>
            <w:tcW w:w="1304" w:type="dxa"/>
          </w:tcPr>
          <w:p w14:paraId="4A42D303" w14:textId="77777777" w:rsidR="0062123F" w:rsidRDefault="0062123F" w:rsidP="0062123F">
            <w:pPr>
              <w:keepNext w:val="0"/>
              <w:keepLines w:val="0"/>
              <w:spacing w:after="20" w:line="252" w:lineRule="auto"/>
              <w:jc w:val="center"/>
            </w:pPr>
          </w:p>
        </w:tc>
        <w:tc>
          <w:tcPr>
            <w:tcW w:w="3118" w:type="dxa"/>
          </w:tcPr>
          <w:p w14:paraId="00A5F103" w14:textId="77777777" w:rsidR="0062123F" w:rsidRDefault="0062123F" w:rsidP="0062123F">
            <w:pPr>
              <w:keepNext w:val="0"/>
              <w:keepLines w:val="0"/>
              <w:spacing w:after="20" w:line="252" w:lineRule="auto"/>
            </w:pPr>
          </w:p>
        </w:tc>
        <w:tc>
          <w:tcPr>
            <w:tcW w:w="4536" w:type="dxa"/>
          </w:tcPr>
          <w:p w14:paraId="791BA82C" w14:textId="77777777" w:rsidR="0062123F" w:rsidRDefault="0062123F" w:rsidP="0062123F">
            <w:pPr>
              <w:keepNext w:val="0"/>
              <w:keepLines w:val="0"/>
              <w:spacing w:after="20" w:line="252" w:lineRule="auto"/>
            </w:pPr>
          </w:p>
        </w:tc>
      </w:tr>
      <w:tr w:rsidR="0062123F" w14:paraId="53553A94" w14:textId="77777777" w:rsidTr="00951C4A">
        <w:trPr>
          <w:jc w:val="center"/>
        </w:trPr>
        <w:tc>
          <w:tcPr>
            <w:tcW w:w="623" w:type="dxa"/>
          </w:tcPr>
          <w:p w14:paraId="3486C2E1" w14:textId="77777777" w:rsidR="0062123F" w:rsidRDefault="0062123F" w:rsidP="0062123F">
            <w:pPr>
              <w:keepNext w:val="0"/>
              <w:keepLines w:val="0"/>
              <w:spacing w:after="20" w:line="252" w:lineRule="auto"/>
              <w:jc w:val="center"/>
            </w:pPr>
            <w:r>
              <w:rPr>
                <w:sz w:val="20"/>
              </w:rPr>
              <w:t>22</w:t>
            </w:r>
          </w:p>
        </w:tc>
        <w:tc>
          <w:tcPr>
            <w:tcW w:w="4252" w:type="dxa"/>
          </w:tcPr>
          <w:p w14:paraId="30EF12B2" w14:textId="77777777" w:rsidR="0062123F" w:rsidRDefault="0062123F" w:rsidP="0062123F">
            <w:pPr>
              <w:keepNext w:val="0"/>
              <w:keepLines w:val="0"/>
              <w:spacing w:after="20" w:line="252" w:lineRule="auto"/>
            </w:pPr>
            <w:r>
              <w:rPr>
                <w:sz w:val="20"/>
              </w:rPr>
              <w:t>Chương trình huấn luyện và kiểm tra</w:t>
            </w:r>
          </w:p>
        </w:tc>
        <w:tc>
          <w:tcPr>
            <w:tcW w:w="1304" w:type="dxa"/>
          </w:tcPr>
          <w:p w14:paraId="5EAD1226" w14:textId="77777777" w:rsidR="0062123F" w:rsidRDefault="0062123F" w:rsidP="0062123F">
            <w:pPr>
              <w:keepNext w:val="0"/>
              <w:keepLines w:val="0"/>
              <w:spacing w:after="20" w:line="252" w:lineRule="auto"/>
              <w:jc w:val="center"/>
            </w:pPr>
          </w:p>
        </w:tc>
        <w:tc>
          <w:tcPr>
            <w:tcW w:w="3118" w:type="dxa"/>
          </w:tcPr>
          <w:p w14:paraId="309E33B1" w14:textId="77777777" w:rsidR="0062123F" w:rsidRDefault="0062123F" w:rsidP="0062123F">
            <w:pPr>
              <w:keepNext w:val="0"/>
              <w:keepLines w:val="0"/>
              <w:spacing w:after="20" w:line="252" w:lineRule="auto"/>
            </w:pPr>
          </w:p>
        </w:tc>
        <w:tc>
          <w:tcPr>
            <w:tcW w:w="4536" w:type="dxa"/>
          </w:tcPr>
          <w:p w14:paraId="4031D8C1" w14:textId="77777777" w:rsidR="0062123F" w:rsidRDefault="0062123F" w:rsidP="0062123F">
            <w:pPr>
              <w:keepNext w:val="0"/>
              <w:keepLines w:val="0"/>
              <w:spacing w:after="20" w:line="252" w:lineRule="auto"/>
            </w:pPr>
          </w:p>
        </w:tc>
      </w:tr>
      <w:tr w:rsidR="0062123F" w14:paraId="0EA04DDE" w14:textId="77777777" w:rsidTr="00951C4A">
        <w:trPr>
          <w:jc w:val="center"/>
        </w:trPr>
        <w:tc>
          <w:tcPr>
            <w:tcW w:w="623" w:type="dxa"/>
          </w:tcPr>
          <w:p w14:paraId="07B53123" w14:textId="77777777" w:rsidR="0062123F" w:rsidRDefault="0062123F" w:rsidP="0062123F">
            <w:pPr>
              <w:keepNext w:val="0"/>
              <w:keepLines w:val="0"/>
              <w:spacing w:after="20" w:line="252" w:lineRule="auto"/>
              <w:jc w:val="center"/>
            </w:pPr>
            <w:r>
              <w:rPr>
                <w:sz w:val="20"/>
              </w:rPr>
              <w:t>23</w:t>
            </w:r>
          </w:p>
        </w:tc>
        <w:tc>
          <w:tcPr>
            <w:tcW w:w="4252" w:type="dxa"/>
          </w:tcPr>
          <w:p w14:paraId="4D2AB85F" w14:textId="77777777" w:rsidR="0062123F" w:rsidRDefault="0062123F" w:rsidP="0062123F">
            <w:pPr>
              <w:keepNext w:val="0"/>
              <w:keepLines w:val="0"/>
              <w:spacing w:after="20" w:line="252" w:lineRule="auto"/>
            </w:pPr>
            <w:r>
              <w:rPr>
                <w:sz w:val="20"/>
              </w:rPr>
              <w:t>Đưa vào khai thác cơ sở, hệ thống, trang thiết bị và dịch vụ mới</w:t>
            </w:r>
          </w:p>
        </w:tc>
        <w:tc>
          <w:tcPr>
            <w:tcW w:w="1304" w:type="dxa"/>
          </w:tcPr>
          <w:p w14:paraId="7AEFF83D" w14:textId="77777777" w:rsidR="0062123F" w:rsidRDefault="0062123F" w:rsidP="0062123F">
            <w:pPr>
              <w:keepNext w:val="0"/>
              <w:keepLines w:val="0"/>
              <w:spacing w:after="20" w:line="252" w:lineRule="auto"/>
              <w:jc w:val="center"/>
            </w:pPr>
          </w:p>
        </w:tc>
        <w:tc>
          <w:tcPr>
            <w:tcW w:w="3118" w:type="dxa"/>
          </w:tcPr>
          <w:p w14:paraId="6313334B" w14:textId="77777777" w:rsidR="0062123F" w:rsidRDefault="0062123F" w:rsidP="0062123F">
            <w:pPr>
              <w:keepNext w:val="0"/>
              <w:keepLines w:val="0"/>
              <w:spacing w:after="20" w:line="252" w:lineRule="auto"/>
            </w:pPr>
          </w:p>
        </w:tc>
        <w:tc>
          <w:tcPr>
            <w:tcW w:w="4536" w:type="dxa"/>
          </w:tcPr>
          <w:p w14:paraId="72A3BD41" w14:textId="77777777" w:rsidR="0062123F" w:rsidRDefault="0062123F" w:rsidP="0062123F">
            <w:pPr>
              <w:keepNext w:val="0"/>
              <w:keepLines w:val="0"/>
              <w:spacing w:after="20" w:line="252" w:lineRule="auto"/>
            </w:pPr>
          </w:p>
        </w:tc>
      </w:tr>
      <w:tr w:rsidR="0062123F" w14:paraId="5A6A7508" w14:textId="77777777" w:rsidTr="00951C4A">
        <w:trPr>
          <w:jc w:val="center"/>
        </w:trPr>
        <w:tc>
          <w:tcPr>
            <w:tcW w:w="623" w:type="dxa"/>
          </w:tcPr>
          <w:p w14:paraId="36D7FCD0" w14:textId="77777777" w:rsidR="0062123F" w:rsidRDefault="0062123F" w:rsidP="0062123F">
            <w:pPr>
              <w:keepNext w:val="0"/>
              <w:keepLines w:val="0"/>
              <w:spacing w:after="20" w:line="252" w:lineRule="auto"/>
              <w:jc w:val="center"/>
            </w:pPr>
            <w:r>
              <w:rPr>
                <w:sz w:val="20"/>
              </w:rPr>
              <w:t>24</w:t>
            </w:r>
          </w:p>
        </w:tc>
        <w:tc>
          <w:tcPr>
            <w:tcW w:w="4252" w:type="dxa"/>
          </w:tcPr>
          <w:p w14:paraId="170A9620" w14:textId="77777777" w:rsidR="0062123F" w:rsidRDefault="0062123F" w:rsidP="0062123F">
            <w:pPr>
              <w:keepNext w:val="0"/>
              <w:keepLines w:val="0"/>
              <w:spacing w:after="20" w:line="252" w:lineRule="auto"/>
            </w:pPr>
            <w:r>
              <w:rPr>
                <w:sz w:val="20"/>
              </w:rPr>
              <w:t>Sửa đổi, cập nhật Tài liệu khai thác</w:t>
            </w:r>
          </w:p>
        </w:tc>
        <w:tc>
          <w:tcPr>
            <w:tcW w:w="1304" w:type="dxa"/>
          </w:tcPr>
          <w:p w14:paraId="0C2E05F2" w14:textId="77777777" w:rsidR="0062123F" w:rsidRDefault="0062123F" w:rsidP="0062123F">
            <w:pPr>
              <w:keepNext w:val="0"/>
              <w:keepLines w:val="0"/>
              <w:spacing w:after="20" w:line="252" w:lineRule="auto"/>
              <w:jc w:val="center"/>
            </w:pPr>
          </w:p>
        </w:tc>
        <w:tc>
          <w:tcPr>
            <w:tcW w:w="3118" w:type="dxa"/>
          </w:tcPr>
          <w:p w14:paraId="5CA6D0DB" w14:textId="77777777" w:rsidR="0062123F" w:rsidRDefault="0062123F" w:rsidP="0062123F">
            <w:pPr>
              <w:keepNext w:val="0"/>
              <w:keepLines w:val="0"/>
              <w:spacing w:after="20" w:line="252" w:lineRule="auto"/>
            </w:pPr>
          </w:p>
        </w:tc>
        <w:tc>
          <w:tcPr>
            <w:tcW w:w="4536" w:type="dxa"/>
          </w:tcPr>
          <w:p w14:paraId="06A74764" w14:textId="77777777" w:rsidR="0062123F" w:rsidRDefault="0062123F" w:rsidP="0062123F">
            <w:pPr>
              <w:keepNext w:val="0"/>
              <w:keepLines w:val="0"/>
              <w:spacing w:after="20" w:line="252" w:lineRule="auto"/>
            </w:pPr>
          </w:p>
        </w:tc>
      </w:tr>
    </w:tbl>
    <w:p w14:paraId="4118AC77" w14:textId="77777777" w:rsidR="0062123F" w:rsidRDefault="0062123F" w:rsidP="0062123F">
      <w:pPr>
        <w:keepNext w:val="0"/>
        <w:keepLines w:val="0"/>
        <w:ind w:firstLine="567"/>
      </w:pPr>
      <w:r>
        <w:rPr>
          <w:i/>
          <w:sz w:val="24"/>
        </w:rPr>
        <w:t>Ghi chú: Tổ chức cung cấp dịch vụ không lưu có thể bổ sung các nội dung khác vào Tài liệu khai thác để phù hợp với quy mô, phạm vi dịch vụ, đặc thù cơ sở, yêu cầu quản lý an toàn và quy định pháp luật có liên quan.</w:t>
      </w:r>
    </w:p>
    <w:p w14:paraId="03A604A7" w14:textId="77777777" w:rsidR="00E62143" w:rsidRPr="00337BE3" w:rsidRDefault="00E62143" w:rsidP="0062123F">
      <w:pPr>
        <w:keepNext w:val="0"/>
        <w:keepLines w:val="0"/>
        <w:ind w:firstLine="450"/>
      </w:pPr>
    </w:p>
    <w:sectPr w:rsidR="00E62143" w:rsidRPr="00337BE3" w:rsidSect="0062123F">
      <w:headerReference w:type="default" r:id="rId43"/>
      <w:footerReference w:type="even" r:id="rId44"/>
      <w:pgSz w:w="16850" w:h="11910" w:orient="landscape"/>
      <w:pgMar w:top="1140" w:right="900" w:bottom="853" w:left="840" w:header="688" w:footer="64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237A45" w14:textId="77777777" w:rsidR="002365A1" w:rsidRDefault="002365A1">
      <w:pPr>
        <w:spacing w:before="0"/>
      </w:pPr>
      <w:r>
        <w:separator/>
      </w:r>
    </w:p>
  </w:endnote>
  <w:endnote w:type="continuationSeparator" w:id="0">
    <w:p w14:paraId="51D8FFB7" w14:textId="77777777" w:rsidR="002365A1" w:rsidRDefault="002365A1">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ogle Sans Text">
    <w:altName w:val="Cambria"/>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6AA50161-2F12-4E94-8E9B-84EF2888BD7D}"/>
  </w:font>
  <w:font w:name="Calibri">
    <w:panose1 w:val="020F0502020204030204"/>
    <w:charset w:val="00"/>
    <w:family w:val="swiss"/>
    <w:pitch w:val="variable"/>
    <w:sig w:usb0="E4002EFF" w:usb1="C000247B" w:usb2="00000009" w:usb3="00000000" w:csb0="000001FF" w:csb1="00000000"/>
    <w:embedRegular r:id="rId2" w:fontKey="{356E66C9-4EED-4E48-AFAA-92A500DDCACA}"/>
    <w:embedBold r:id="rId3" w:fontKey="{0009EB16-B2EE-47D9-AAD5-7EC27F7BC4CB}"/>
    <w:embedItalic r:id="rId4" w:fontKey="{44F2EE35-C686-4850-B167-2F83CDBCCCEF}"/>
    <w:embedBoldItalic r:id="rId5" w:fontKey="{252FA68A-68AA-43B4-813A-11662CF810C5}"/>
  </w:font>
  <w:font w:name=".VnTime">
    <w:altName w:val="Times New Roman"/>
    <w:charset w:val="00"/>
    <w:family w:val="swiss"/>
    <w:pitch w:val="variable"/>
    <w:sig w:usb0="00000003" w:usb1="00000000" w:usb2="00000000" w:usb3="00000000" w:csb0="00000001" w:csb1="00000000"/>
    <w:embedRegular r:id="rId6" w:fontKey="{12F0E32A-C204-449B-B030-6FAAD79EFD11}"/>
    <w:embedItalic r:id="rId7" w:fontKey="{BA99292C-2B34-497D-A5DD-BC0211245D04}"/>
  </w:font>
  <w:font w:name="VNtimes new roman">
    <w:altName w:val="Calibri"/>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65 Medium">
    <w:altName w:val="Calibri"/>
    <w:panose1 w:val="00000000000000000000"/>
    <w:charset w:val="00"/>
    <w:family w:val="roman"/>
    <w:notTrueType/>
    <w:pitch w:val="default"/>
  </w:font>
  <w:font w:name="CIDFont+F2">
    <w:altName w:val="Cambria"/>
    <w:panose1 w:val="00000000000000000000"/>
    <w:charset w:val="00"/>
    <w:family w:val="roman"/>
    <w:notTrueType/>
    <w:pitch w:val="default"/>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embedRegular r:id="rId8" w:fontKey="{5B8E9FFA-D9BD-4085-9ABD-10D4873C8D62}"/>
  </w:font>
  <w:font w:name="Aptos Display">
    <w:altName w:val="Calibri"/>
    <w:charset w:val="00"/>
    <w:family w:val="swiss"/>
    <w:pitch w:val="variable"/>
    <w:sig w:usb0="20000287" w:usb1="00000003" w:usb2="00000000" w:usb3="00000000" w:csb0="0000019F" w:csb1="00000000"/>
    <w:embedRegular r:id="rId9" w:fontKey="{4DE7E7D9-CC81-4D20-AE30-92D0518950DF}"/>
  </w:font>
  <w:font w:name="Constantia">
    <w:panose1 w:val="02030602050306030303"/>
    <w:charset w:val="00"/>
    <w:family w:val="roman"/>
    <w:pitch w:val="variable"/>
    <w:sig w:usb0="A00002EF" w:usb1="4000204B" w:usb2="00000000" w:usb3="00000000" w:csb0="0000019F" w:csb1="00000000"/>
    <w:embedRegular r:id="rId10" w:fontKey="{CC9567BC-4BAE-4889-BBC0-AD526A432160}"/>
    <w:embedBold r:id="rId11" w:fontKey="{44B54C43-A8A4-408E-86DB-7DAF2DA9BE54}"/>
    <w:embedItalic r:id="rId12" w:fontKey="{33006D11-876F-43EF-9565-304D00D48D2B}"/>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13" w:fontKey="{8B42B671-1736-4F1B-ADDA-C546B66C441A}"/>
    <w:embedItalic r:id="rId14" w:fontKey="{177BA71D-6E18-4369-9BFF-8ADB839B11E7}"/>
    <w:embedBoldItalic r:id="rId15" w:fontKey="{002DBED6-C3B9-43D7-B8F7-9580383636DE}"/>
  </w:font>
  <w:font w:name="Verdana">
    <w:panose1 w:val="020B0604030504040204"/>
    <w:charset w:val="00"/>
    <w:family w:val="swiss"/>
    <w:pitch w:val="variable"/>
    <w:sig w:usb0="A00006FF" w:usb1="4000205B" w:usb2="00000010" w:usb3="00000000" w:csb0="0000019F" w:csb1="00000000"/>
    <w:embedRegular r:id="rId16" w:fontKey="{779CAD77-1206-4F1B-B208-F1DFFA85EEFC}"/>
    <w:embedBold r:id="rId17" w:fontKey="{4BF76952-341C-4E0F-90CB-B6EDF1F651A1}"/>
    <w:embedBoldItalic r:id="rId18" w:fontKey="{D85BBE35-5485-4B08-92B3-7A20BE0C89D1}"/>
  </w:font>
  <w:font w:name="Candara">
    <w:panose1 w:val="020E0502030303020204"/>
    <w:charset w:val="00"/>
    <w:family w:val="swiss"/>
    <w:pitch w:val="variable"/>
    <w:sig w:usb0="A00002EF" w:usb1="4000A44B" w:usb2="00000000" w:usb3="00000000" w:csb0="0000019F" w:csb1="00000000"/>
    <w:embedRegular r:id="rId19" w:fontKey="{263983F0-D06C-4445-99E2-FCF28A76917F}"/>
  </w:font>
  <w:font w:name="TimesNewRoman">
    <w:altName w:val="MS Gothic"/>
    <w:panose1 w:val="00000000000000000000"/>
    <w:charset w:val="00"/>
    <w:family w:val="roman"/>
    <w:notTrueType/>
    <w:pitch w:val="default"/>
    <w:sig w:usb0="00000003" w:usb1="08070000" w:usb2="00000010" w:usb3="00000000" w:csb0="00020001" w:csb1="00000000"/>
  </w:font>
  <w:font w:name="Georgia">
    <w:panose1 w:val="02040502050405020303"/>
    <w:charset w:val="00"/>
    <w:family w:val="roman"/>
    <w:pitch w:val="variable"/>
    <w:sig w:usb0="00000287" w:usb1="00000000" w:usb2="00000000" w:usb3="00000000" w:csb0="0000009F" w:csb1="00000000"/>
    <w:embedItalic r:id="rId20" w:fontKey="{5931E7C0-7DFE-4CB8-8E16-A9CB7024464F}"/>
  </w:font>
  <w:font w:name="Cambria">
    <w:panose1 w:val="02040503050406030204"/>
    <w:charset w:val="00"/>
    <w:family w:val="roman"/>
    <w:pitch w:val="variable"/>
    <w:sig w:usb0="E00006FF" w:usb1="420024FF" w:usb2="02000000" w:usb3="00000000" w:csb0="0000019F" w:csb1="00000000"/>
    <w:embedRegular r:id="rId21" w:fontKey="{C8134AB6-853A-4133-B708-CE566B590D71}"/>
    <w:embedBold r:id="rId22" w:fontKey="{FA19F379-30F8-45D6-99A1-3D37AC90983E}"/>
    <w:embedItalic r:id="rId23" w:fontKey="{87D56B36-0F61-4258-8B8C-8F640194FD48}"/>
  </w:font>
  <w:font w:name="Courier">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embedRegular r:id="rId24" w:fontKey="{B315A555-F8E7-46E5-9400-BDBEC951B72E}"/>
  </w:font>
  <w:font w:name="Times New Roman Bold">
    <w:altName w:val="Times New Roman"/>
    <w:panose1 w:val="02020803070505020304"/>
    <w:charset w:val="00"/>
    <w:family w:val="auto"/>
    <w:pitch w:val="default"/>
    <w:embedBold r:id="rId25" w:fontKey="{A8EA36B2-C204-410E-8A86-E6939FA8E49F}"/>
  </w:font>
  <w:font w:name="VNI-Bodon-Poster">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26" w:fontKey="{8A933372-FBFC-4FE7-8432-7BC8774E4868}"/>
    <w:embedBold r:id="rId27" w:fontKey="{3851900A-542D-4D19-8ABE-D09EC2CC29A8}"/>
  </w:font>
  <w:font w:name="Aptos">
    <w:charset w:val="00"/>
    <w:family w:val="swiss"/>
    <w:pitch w:val="variable"/>
    <w:sig w:usb0="20000287" w:usb1="00000003" w:usb2="00000000" w:usb3="00000000" w:csb0="0000019F" w:csb1="00000000"/>
    <w:embedRegular r:id="rId28" w:fontKey="{3EE72F9D-17F1-43F6-8D1B-682AEDF6BDFA}"/>
    <w:embedBold r:id="rId29" w:fontKey="{D6357C65-6D70-434D-984C-BFC0475D1724}"/>
    <w:embedItalic r:id="rId30" w:fontKey="{CAAB3084-9FB5-461F-870C-D72688B6B755}"/>
    <w:embedBoldItalic r:id="rId31" w:fontKey="{6F37C25A-3BA5-4547-94C3-66F62C157C88}"/>
  </w:font>
  <w:font w:name="Segoe UI Symbol">
    <w:panose1 w:val="020B0502040204020203"/>
    <w:charset w:val="00"/>
    <w:family w:val="swiss"/>
    <w:pitch w:val="variable"/>
    <w:sig w:usb0="800001E3" w:usb1="1200FFEF" w:usb2="00040000" w:usb3="00000000" w:csb0="00000001" w:csb1="00000000"/>
    <w:embedRegular r:id="rId32" w:fontKey="{E900F8EC-56A7-4EE4-843D-990EB0C7570D}"/>
    <w:embedBold r:id="rId33" w:fontKey="{A6137714-A608-4FCB-927D-27A160497C0C}"/>
  </w:font>
  <w:font w:name="Marlett">
    <w:panose1 w:val="00000000000000000000"/>
    <w:charset w:val="02"/>
    <w:family w:val="auto"/>
    <w:pitch w:val="variable"/>
    <w:sig w:usb0="00000000" w:usb1="10000000" w:usb2="00000000" w:usb3="00000000" w:csb0="80000000" w:csb1="00000000"/>
    <w:embedRegular r:id="rId34" w:fontKey="{9A0DF00F-CAA3-4DB4-B945-3B8A88C36D6C}"/>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30870" w14:textId="77777777" w:rsidR="00632B6D" w:rsidRDefault="00632B6D">
    <w:pPr>
      <w:pStyle w:val="Footer"/>
      <w:ind w:hanging="2"/>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23E045" w14:textId="77777777" w:rsidR="00632B6D" w:rsidRPr="00207488" w:rsidRDefault="00632B6D">
    <w:pPr>
      <w:pStyle w:val="Footer"/>
      <w:ind w:hanging="2"/>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B8CD36" w14:textId="77777777" w:rsidR="00632B6D" w:rsidRPr="00350BCB" w:rsidRDefault="00632B6D" w:rsidP="00350BCB"/>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3BCE3" w14:textId="77777777" w:rsidR="00632B6D" w:rsidRPr="00E303A7" w:rsidRDefault="00632B6D" w:rsidP="000519D5"/>
  <w:p w14:paraId="59121FAA" w14:textId="77777777" w:rsidR="00632B6D" w:rsidRPr="00E303A7" w:rsidRDefault="00632B6D" w:rsidP="000519D5"/>
  <w:p w14:paraId="75C99542" w14:textId="77777777" w:rsidR="00632B6D" w:rsidRDefault="00632B6D"/>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AAB77" w14:textId="68E91B85" w:rsidR="00632B6D" w:rsidRDefault="00632B6D">
    <w:pPr>
      <w:pStyle w:val="Footer"/>
      <w:ind w:hanging="2"/>
      <w:jc w:val="center"/>
    </w:pPr>
    <w:r>
      <w:fldChar w:fldCharType="begin"/>
    </w:r>
    <w:r>
      <w:instrText>PAGE</w:instrText>
    </w:r>
    <w:r>
      <w:fldChar w:fldCharType="separate"/>
    </w:r>
    <w:r w:rsidR="005E3C1D">
      <w:rPr>
        <w:noProof/>
      </w:rPr>
      <w:t>413</w:t>
    </w:r>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D1567D" w14:textId="70CD8F16" w:rsidR="00632B6D" w:rsidRPr="009E3051" w:rsidRDefault="00632B6D" w:rsidP="009E3051">
    <w:r w:rsidRPr="009E3051">
      <w:fldChar w:fldCharType="begin"/>
    </w:r>
    <w:r w:rsidRPr="009E3051">
      <w:instrText xml:space="preserve">PAGE  </w:instrText>
    </w:r>
    <w:r w:rsidRPr="009E3051">
      <w:fldChar w:fldCharType="separate"/>
    </w:r>
    <w:r w:rsidRPr="009E3051">
      <w:t>30</w:t>
    </w:r>
    <w:r w:rsidRPr="009E3051">
      <w:fldChar w:fldCharType="end"/>
    </w:r>
  </w:p>
  <w:p w14:paraId="4EEFD5A5" w14:textId="77777777" w:rsidR="00632B6D" w:rsidRPr="009E3051" w:rsidRDefault="00632B6D" w:rsidP="009E305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21428F" w14:textId="77777777" w:rsidR="00632B6D" w:rsidRDefault="00632B6D">
    <w:pPr>
      <w:pStyle w:val="Footer"/>
      <w:ind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02915C" w14:textId="77777777" w:rsidR="00632B6D" w:rsidRDefault="00632B6D">
    <w:pPr>
      <w:pStyle w:val="Footer"/>
      <w:ind w:hanging="2"/>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F8C417" w14:textId="77777777" w:rsidR="00632B6D" w:rsidRDefault="00632B6D">
    <w:pPr>
      <w:pBdr>
        <w:top w:val="nil"/>
        <w:left w:val="nil"/>
        <w:bottom w:val="nil"/>
        <w:right w:val="nil"/>
        <w:between w:val="nil"/>
      </w:pBdr>
      <w:tabs>
        <w:tab w:val="center" w:pos="4320"/>
        <w:tab w:val="right" w:pos="8640"/>
      </w:tabs>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end"/>
    </w:r>
  </w:p>
  <w:p w14:paraId="1A875962" w14:textId="77777777" w:rsidR="00632B6D" w:rsidRDefault="00632B6D">
    <w:pPr>
      <w:pBdr>
        <w:top w:val="nil"/>
        <w:left w:val="nil"/>
        <w:bottom w:val="nil"/>
        <w:right w:val="nil"/>
        <w:between w:val="nil"/>
      </w:pBdr>
      <w:tabs>
        <w:tab w:val="center" w:pos="4320"/>
        <w:tab w:val="right" w:pos="8640"/>
      </w:tabs>
      <w:rPr>
        <w:color w:val="000000"/>
        <w:sz w:val="24"/>
        <w:szCs w:val="2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B0DAC5" w14:textId="77777777" w:rsidR="00632B6D" w:rsidRDefault="00632B6D">
    <w:pPr>
      <w:pStyle w:val="Footer"/>
      <w:ind w:hanging="2"/>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345D1F" w14:textId="77777777" w:rsidR="00632B6D" w:rsidRDefault="00632B6D">
    <w:pPr>
      <w:pStyle w:val="Footer"/>
      <w:ind w:hanging="2"/>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E71DC2" w14:textId="77777777" w:rsidR="00632B6D" w:rsidRDefault="00632B6D">
    <w:pPr>
      <w:pBdr>
        <w:top w:val="nil"/>
        <w:left w:val="nil"/>
        <w:bottom w:val="nil"/>
        <w:right w:val="nil"/>
        <w:between w:val="nil"/>
      </w:pBdr>
      <w:tabs>
        <w:tab w:val="center" w:pos="4320"/>
        <w:tab w:val="right" w:pos="8640"/>
      </w:tabs>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end"/>
    </w:r>
  </w:p>
  <w:p w14:paraId="706D6C06" w14:textId="77777777" w:rsidR="00632B6D" w:rsidRDefault="00632B6D">
    <w:pPr>
      <w:pBdr>
        <w:top w:val="nil"/>
        <w:left w:val="nil"/>
        <w:bottom w:val="nil"/>
        <w:right w:val="nil"/>
        <w:between w:val="nil"/>
      </w:pBdr>
      <w:tabs>
        <w:tab w:val="center" w:pos="4320"/>
        <w:tab w:val="right" w:pos="8640"/>
      </w:tabs>
      <w:rPr>
        <w:color w:val="000000"/>
        <w:sz w:val="24"/>
        <w:szCs w:val="2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453487" w14:textId="77777777" w:rsidR="00632B6D" w:rsidRDefault="00632B6D">
    <w:pPr>
      <w:pStyle w:val="Footer"/>
      <w:ind w:hanging="2"/>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9E7053" w14:textId="77777777" w:rsidR="00632B6D" w:rsidRDefault="00632B6D">
    <w:pPr>
      <w:pStyle w:val="Footer"/>
      <w:ind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41266F" w14:textId="77777777" w:rsidR="002365A1" w:rsidRDefault="002365A1">
      <w:pPr>
        <w:spacing w:before="0"/>
      </w:pPr>
      <w:r>
        <w:separator/>
      </w:r>
    </w:p>
  </w:footnote>
  <w:footnote w:type="continuationSeparator" w:id="0">
    <w:p w14:paraId="15BD149A" w14:textId="77777777" w:rsidR="002365A1" w:rsidRDefault="002365A1">
      <w:pPr>
        <w:spacing w:before="0"/>
      </w:pPr>
      <w:r>
        <w:continuationSeparator/>
      </w:r>
    </w:p>
  </w:footnote>
  <w:footnote w:id="1">
    <w:p w14:paraId="702D8E2C" w14:textId="77777777" w:rsidR="00632B6D" w:rsidRPr="003B5DFD" w:rsidRDefault="00632B6D" w:rsidP="00590314">
      <w:pPr>
        <w:pStyle w:val="FootnoteText"/>
        <w:ind w:hanging="2"/>
      </w:pPr>
      <w:r w:rsidRPr="003B5DFD">
        <w:rPr>
          <w:rStyle w:val="FootnoteReference"/>
        </w:rPr>
        <w:footnoteRef/>
      </w:r>
      <w:r w:rsidRPr="003B5DFD">
        <w:t xml:space="preserve"> Thể hiện các danh mục đánh giá các nội dung thay đổi bao gồm: </w:t>
      </w:r>
      <w:r>
        <w:rPr>
          <w:lang w:val="en-GB"/>
        </w:rPr>
        <w:t>Sơ đồ, bản đồ hiện hành (ngày ban hành theo Quyết định số … ngày …/…/2026</w:t>
      </w:r>
      <w:r w:rsidRPr="003B5DFD">
        <w:t>; nội dung đề nghị sửa đổi, bổ sung; Hồ sơ chứng minh sự thay đổi (nếu có).</w:t>
      </w:r>
    </w:p>
  </w:footnote>
  <w:footnote w:id="2">
    <w:p w14:paraId="1EB4341C" w14:textId="77777777" w:rsidR="00632B6D" w:rsidRPr="003B5DFD" w:rsidRDefault="00632B6D" w:rsidP="00590314">
      <w:pPr>
        <w:pStyle w:val="FootnoteText"/>
        <w:ind w:hanging="2"/>
      </w:pPr>
      <w:r w:rsidRPr="003B5DFD">
        <w:rPr>
          <w:rStyle w:val="FootnoteReference"/>
        </w:rPr>
        <w:footnoteRef/>
      </w:r>
      <w:r w:rsidRPr="003B5DFD">
        <w:t xml:space="preserve"> Áp dụng đối với các thông tin cần phải phát hành thông báo tin tức hàng không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88443E" w14:textId="77777777" w:rsidR="00632B6D" w:rsidRDefault="00632B6D">
    <w:pPr>
      <w:pStyle w:val="Header"/>
      <w:ind w:hanging="2"/>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D7AC3D" w14:textId="77777777" w:rsidR="00632B6D" w:rsidRDefault="00632B6D" w:rsidP="00EC7881">
    <w:pPr>
      <w:pStyle w:val="Header"/>
      <w:ind w:hanging="2"/>
      <w:jc w:val="center"/>
    </w:pPr>
  </w:p>
  <w:p w14:paraId="5DF7605F" w14:textId="77777777" w:rsidR="00632B6D" w:rsidRPr="00D37F20" w:rsidRDefault="00632B6D">
    <w:pPr>
      <w:pStyle w:val="BodyText"/>
      <w:spacing w:line="14" w:lineRule="auto"/>
      <w:ind w:hanging="2"/>
      <w:rPr>
        <w:rFonts w:ascii="Times New Roman" w:hAnsi="Times New Roman"/>
        <w:sz w:val="24"/>
        <w:szCs w:val="24"/>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B4CB93" w14:textId="77777777" w:rsidR="00632B6D" w:rsidRPr="00350BCB" w:rsidRDefault="00632B6D" w:rsidP="00350BCB"/>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0CA46C" w14:textId="77777777" w:rsidR="00632B6D" w:rsidRPr="00E303A7" w:rsidRDefault="00632B6D" w:rsidP="000519D5"/>
  <w:p w14:paraId="27D8D332" w14:textId="77777777" w:rsidR="00632B6D" w:rsidRDefault="00632B6D"/>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9D3508" w14:textId="77777777" w:rsidR="00632B6D" w:rsidRPr="00F65489" w:rsidRDefault="00632B6D">
    <w:pPr>
      <w:pStyle w:val="Header"/>
      <w:ind w:hanging="2"/>
      <w:jc w:val="center"/>
      <w:rPr>
        <w:iCs/>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25C93" w14:textId="6CB2E8A6" w:rsidR="00632B6D" w:rsidRPr="009E3051" w:rsidRDefault="00632B6D" w:rsidP="009E305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6C99C" w14:textId="77777777" w:rsidR="00632B6D" w:rsidRDefault="00632B6D">
    <w:pPr>
      <w:pStyle w:val="Header"/>
      <w:ind w:hanging="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AF779" w14:textId="77777777" w:rsidR="00632B6D" w:rsidRPr="00417421" w:rsidRDefault="00632B6D" w:rsidP="00417421">
    <w:pPr>
      <w:pStyle w:val="Header"/>
      <w:ind w:hanging="2"/>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FCF0C" w14:textId="77777777" w:rsidR="00632B6D" w:rsidRDefault="00632B6D">
    <w:pPr>
      <w:pStyle w:val="Header"/>
      <w:ind w:hanging="2"/>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13656" w14:textId="77777777" w:rsidR="00632B6D" w:rsidRPr="00C240AE" w:rsidRDefault="00632B6D" w:rsidP="00C240AE">
    <w:pPr>
      <w:pStyle w:val="Header"/>
      <w:ind w:hanging="2"/>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544C61" w14:textId="77777777" w:rsidR="00632B6D" w:rsidRDefault="00632B6D">
    <w:pPr>
      <w:pStyle w:val="Header"/>
      <w:ind w:hanging="2"/>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974CEC" w14:textId="77777777" w:rsidR="00632B6D" w:rsidRDefault="00632B6D">
    <w:pPr>
      <w:pStyle w:val="Header"/>
      <w:ind w:hanging="2"/>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6EC9D5" w14:textId="77777777" w:rsidR="00632B6D" w:rsidRPr="00C240AE" w:rsidRDefault="00632B6D" w:rsidP="00C240AE">
    <w:pPr>
      <w:pStyle w:val="Header"/>
      <w:ind w:hanging="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A6642B" w14:textId="77777777" w:rsidR="00632B6D" w:rsidRDefault="00632B6D">
    <w:pPr>
      <w:pStyle w:val="Header"/>
      <w:ind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64245468"/>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84A41358"/>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36C7739"/>
    <w:multiLevelType w:val="multilevel"/>
    <w:tmpl w:val="0A581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641402"/>
    <w:multiLevelType w:val="hybridMultilevel"/>
    <w:tmpl w:val="1A36D8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2AE70803"/>
    <w:multiLevelType w:val="multilevel"/>
    <w:tmpl w:val="393865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B9776B7"/>
    <w:multiLevelType w:val="multilevel"/>
    <w:tmpl w:val="42F4D8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38163AA"/>
    <w:multiLevelType w:val="multilevel"/>
    <w:tmpl w:val="8D602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8AC26C8"/>
    <w:multiLevelType w:val="hybridMultilevel"/>
    <w:tmpl w:val="1A36D8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49C1419E"/>
    <w:multiLevelType w:val="hybridMultilevel"/>
    <w:tmpl w:val="7F6CC6EA"/>
    <w:lvl w:ilvl="0" w:tplc="E5CEC9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4FB509E5"/>
    <w:multiLevelType w:val="multilevel"/>
    <w:tmpl w:val="F612D234"/>
    <w:lvl w:ilvl="0">
      <w:start w:val="1"/>
      <w:numFmt w:val="decimal"/>
      <w:pStyle w:val="Style3"/>
      <w:lvlText w:val="%1."/>
      <w:lvlJc w:val="left"/>
      <w:pPr>
        <w:ind w:left="1080" w:hanging="360"/>
      </w:pPr>
      <w:rPr>
        <w:rFonts w:ascii="Times New Roman" w:eastAsia="Times New Roman" w:hAnsi="Times New Roman" w:cs="Times New Roman"/>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14" w15:restartNumberingAfterBreak="0">
    <w:nsid w:val="5DDD35DD"/>
    <w:multiLevelType w:val="hybridMultilevel"/>
    <w:tmpl w:val="1A36D8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64100613"/>
    <w:multiLevelType w:val="multilevel"/>
    <w:tmpl w:val="71A8A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55A0373"/>
    <w:multiLevelType w:val="hybridMultilevel"/>
    <w:tmpl w:val="1A36D8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65D60B77"/>
    <w:multiLevelType w:val="hybridMultilevel"/>
    <w:tmpl w:val="16AADED8"/>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8" w15:restartNumberingAfterBreak="0">
    <w:nsid w:val="6608147A"/>
    <w:multiLevelType w:val="multilevel"/>
    <w:tmpl w:val="654A321A"/>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9" w15:restartNumberingAfterBreak="0">
    <w:nsid w:val="67627772"/>
    <w:multiLevelType w:val="hybridMultilevel"/>
    <w:tmpl w:val="491E7B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BE208BD"/>
    <w:multiLevelType w:val="multilevel"/>
    <w:tmpl w:val="C62632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D3C67A5"/>
    <w:multiLevelType w:val="multilevel"/>
    <w:tmpl w:val="C6C63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A020144"/>
    <w:multiLevelType w:val="multilevel"/>
    <w:tmpl w:val="6D524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5"/>
  </w:num>
  <w:num w:numId="3">
    <w:abstractNumId w:val="3"/>
  </w:num>
  <w:num w:numId="4">
    <w:abstractNumId w:val="2"/>
  </w:num>
  <w:num w:numId="5">
    <w:abstractNumId w:val="4"/>
  </w:num>
  <w:num w:numId="6">
    <w:abstractNumId w:val="1"/>
  </w:num>
  <w:num w:numId="7">
    <w:abstractNumId w:val="0"/>
  </w:num>
  <w:num w:numId="8">
    <w:abstractNumId w:val="19"/>
  </w:num>
  <w:num w:numId="9">
    <w:abstractNumId w:val="16"/>
  </w:num>
  <w:num w:numId="10">
    <w:abstractNumId w:val="12"/>
  </w:num>
  <w:num w:numId="11">
    <w:abstractNumId w:val="11"/>
  </w:num>
  <w:num w:numId="12">
    <w:abstractNumId w:val="14"/>
  </w:num>
  <w:num w:numId="13">
    <w:abstractNumId w:val="7"/>
  </w:num>
  <w:num w:numId="14">
    <w:abstractNumId w:val="18"/>
  </w:num>
  <w:num w:numId="15">
    <w:abstractNumId w:val="17"/>
  </w:num>
  <w:num w:numId="16">
    <w:abstractNumId w:val="21"/>
  </w:num>
  <w:num w:numId="17">
    <w:abstractNumId w:val="15"/>
  </w:num>
  <w:num w:numId="18">
    <w:abstractNumId w:val="10"/>
  </w:num>
  <w:num w:numId="19">
    <w:abstractNumId w:val="20"/>
  </w:num>
  <w:num w:numId="20">
    <w:abstractNumId w:val="9"/>
  </w:num>
  <w:num w:numId="21">
    <w:abstractNumId w:val="6"/>
  </w:num>
  <w:num w:numId="22">
    <w:abstractNumId w:val="8"/>
  </w:num>
  <w:num w:numId="23">
    <w:abstractNumId w:val="2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hideSpellingErrors/>
  <w:hideGrammaticalErrors/>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en-GB" w:vendorID="64" w:dllVersion="6" w:nlCheck="1" w:checkStyle="1"/>
  <w:activeWritingStyle w:appName="MSWord" w:lang="fr-FR" w:vendorID="64" w:dllVersion="6" w:nlCheck="1" w:checkStyle="1"/>
  <w:activeWritingStyle w:appName="MSWord" w:lang="fr-FR" w:vendorID="64" w:dllVersion="4096" w:nlCheck="1" w:checkStyle="0"/>
  <w:activeWritingStyle w:appName="MSWord" w:lang="es-ES" w:vendorID="64" w:dllVersion="4096" w:nlCheck="1" w:checkStyle="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5E31"/>
    <w:rsid w:val="00003244"/>
    <w:rsid w:val="00003CCB"/>
    <w:rsid w:val="00007CBF"/>
    <w:rsid w:val="00010C76"/>
    <w:rsid w:val="000122D3"/>
    <w:rsid w:val="00012582"/>
    <w:rsid w:val="0001313E"/>
    <w:rsid w:val="000147E7"/>
    <w:rsid w:val="00015C9A"/>
    <w:rsid w:val="0001683D"/>
    <w:rsid w:val="0001750E"/>
    <w:rsid w:val="000204DF"/>
    <w:rsid w:val="00022353"/>
    <w:rsid w:val="00022631"/>
    <w:rsid w:val="00023951"/>
    <w:rsid w:val="0002442C"/>
    <w:rsid w:val="00024FE9"/>
    <w:rsid w:val="000450CE"/>
    <w:rsid w:val="000519D5"/>
    <w:rsid w:val="00054AF1"/>
    <w:rsid w:val="000569B3"/>
    <w:rsid w:val="00057B99"/>
    <w:rsid w:val="000619D5"/>
    <w:rsid w:val="00061D49"/>
    <w:rsid w:val="00061DDE"/>
    <w:rsid w:val="00062452"/>
    <w:rsid w:val="000627AE"/>
    <w:rsid w:val="00062923"/>
    <w:rsid w:val="000666B8"/>
    <w:rsid w:val="0007051B"/>
    <w:rsid w:val="0007160F"/>
    <w:rsid w:val="00071710"/>
    <w:rsid w:val="0007241E"/>
    <w:rsid w:val="000727C2"/>
    <w:rsid w:val="000729B1"/>
    <w:rsid w:val="00075E2A"/>
    <w:rsid w:val="0007756C"/>
    <w:rsid w:val="000845AA"/>
    <w:rsid w:val="00085462"/>
    <w:rsid w:val="000913ED"/>
    <w:rsid w:val="000933E1"/>
    <w:rsid w:val="0009487D"/>
    <w:rsid w:val="00096257"/>
    <w:rsid w:val="000A257E"/>
    <w:rsid w:val="000A25AC"/>
    <w:rsid w:val="000A27F2"/>
    <w:rsid w:val="000A4737"/>
    <w:rsid w:val="000A4E97"/>
    <w:rsid w:val="000A5C86"/>
    <w:rsid w:val="000A6DEC"/>
    <w:rsid w:val="000B62ED"/>
    <w:rsid w:val="000C0062"/>
    <w:rsid w:val="000C1EEC"/>
    <w:rsid w:val="000C2162"/>
    <w:rsid w:val="000C267E"/>
    <w:rsid w:val="000C3946"/>
    <w:rsid w:val="000C3B93"/>
    <w:rsid w:val="000C4596"/>
    <w:rsid w:val="000C68F7"/>
    <w:rsid w:val="000D1374"/>
    <w:rsid w:val="000D58F4"/>
    <w:rsid w:val="000D5D74"/>
    <w:rsid w:val="000D704E"/>
    <w:rsid w:val="000E21CD"/>
    <w:rsid w:val="000F0B96"/>
    <w:rsid w:val="000F1118"/>
    <w:rsid w:val="000F2FD9"/>
    <w:rsid w:val="000F3254"/>
    <w:rsid w:val="000F3DE3"/>
    <w:rsid w:val="000F3F08"/>
    <w:rsid w:val="000F589F"/>
    <w:rsid w:val="000F78D8"/>
    <w:rsid w:val="000F7950"/>
    <w:rsid w:val="000F7D9E"/>
    <w:rsid w:val="001005D4"/>
    <w:rsid w:val="00101CF3"/>
    <w:rsid w:val="00102C7D"/>
    <w:rsid w:val="001064FE"/>
    <w:rsid w:val="0011156A"/>
    <w:rsid w:val="00111B54"/>
    <w:rsid w:val="00111DA3"/>
    <w:rsid w:val="001128A5"/>
    <w:rsid w:val="001136B7"/>
    <w:rsid w:val="00113C68"/>
    <w:rsid w:val="00113F32"/>
    <w:rsid w:val="0011581D"/>
    <w:rsid w:val="00115A98"/>
    <w:rsid w:val="00117DDD"/>
    <w:rsid w:val="0012220B"/>
    <w:rsid w:val="001239C3"/>
    <w:rsid w:val="0012501F"/>
    <w:rsid w:val="00126CA5"/>
    <w:rsid w:val="001270EE"/>
    <w:rsid w:val="001274F2"/>
    <w:rsid w:val="00127A45"/>
    <w:rsid w:val="0013671C"/>
    <w:rsid w:val="00137D01"/>
    <w:rsid w:val="0014223B"/>
    <w:rsid w:val="001428F0"/>
    <w:rsid w:val="00143516"/>
    <w:rsid w:val="0014377D"/>
    <w:rsid w:val="001445D4"/>
    <w:rsid w:val="001532B0"/>
    <w:rsid w:val="001547F6"/>
    <w:rsid w:val="001571F3"/>
    <w:rsid w:val="00157CE2"/>
    <w:rsid w:val="001647A7"/>
    <w:rsid w:val="001649A7"/>
    <w:rsid w:val="00173149"/>
    <w:rsid w:val="00173EA3"/>
    <w:rsid w:val="001740D2"/>
    <w:rsid w:val="0017530E"/>
    <w:rsid w:val="0018360A"/>
    <w:rsid w:val="00186103"/>
    <w:rsid w:val="001912CA"/>
    <w:rsid w:val="00191344"/>
    <w:rsid w:val="00191F23"/>
    <w:rsid w:val="00194157"/>
    <w:rsid w:val="00197A42"/>
    <w:rsid w:val="001A0204"/>
    <w:rsid w:val="001A03AB"/>
    <w:rsid w:val="001A0762"/>
    <w:rsid w:val="001A15EB"/>
    <w:rsid w:val="001A26EB"/>
    <w:rsid w:val="001B1DD4"/>
    <w:rsid w:val="001B2473"/>
    <w:rsid w:val="001B48F7"/>
    <w:rsid w:val="001B55FE"/>
    <w:rsid w:val="001B7208"/>
    <w:rsid w:val="001C33E8"/>
    <w:rsid w:val="001C3800"/>
    <w:rsid w:val="001C3E8C"/>
    <w:rsid w:val="001C6302"/>
    <w:rsid w:val="001C6C75"/>
    <w:rsid w:val="001C6EF2"/>
    <w:rsid w:val="001D082E"/>
    <w:rsid w:val="001D099D"/>
    <w:rsid w:val="001D1B45"/>
    <w:rsid w:val="001D3044"/>
    <w:rsid w:val="001D3C3D"/>
    <w:rsid w:val="001D506E"/>
    <w:rsid w:val="001D60BD"/>
    <w:rsid w:val="001D7F18"/>
    <w:rsid w:val="001E010C"/>
    <w:rsid w:val="001E38F1"/>
    <w:rsid w:val="001E3E6F"/>
    <w:rsid w:val="001E5A5C"/>
    <w:rsid w:val="001F0919"/>
    <w:rsid w:val="001F30E7"/>
    <w:rsid w:val="001F4214"/>
    <w:rsid w:val="001F53D8"/>
    <w:rsid w:val="001F5A0D"/>
    <w:rsid w:val="001F639C"/>
    <w:rsid w:val="001F7681"/>
    <w:rsid w:val="002008F5"/>
    <w:rsid w:val="00205787"/>
    <w:rsid w:val="002101CC"/>
    <w:rsid w:val="00210EAA"/>
    <w:rsid w:val="00211AF6"/>
    <w:rsid w:val="0021616C"/>
    <w:rsid w:val="0022128E"/>
    <w:rsid w:val="002214AB"/>
    <w:rsid w:val="0022183E"/>
    <w:rsid w:val="002245C6"/>
    <w:rsid w:val="00226BC6"/>
    <w:rsid w:val="00234486"/>
    <w:rsid w:val="002365A1"/>
    <w:rsid w:val="00237466"/>
    <w:rsid w:val="00241976"/>
    <w:rsid w:val="00243936"/>
    <w:rsid w:val="0024688C"/>
    <w:rsid w:val="0025248A"/>
    <w:rsid w:val="0025414D"/>
    <w:rsid w:val="00257D81"/>
    <w:rsid w:val="0026393C"/>
    <w:rsid w:val="00263FF8"/>
    <w:rsid w:val="002650A9"/>
    <w:rsid w:val="00265983"/>
    <w:rsid w:val="00266742"/>
    <w:rsid w:val="00271DF6"/>
    <w:rsid w:val="00273EE9"/>
    <w:rsid w:val="00274BE7"/>
    <w:rsid w:val="002753FF"/>
    <w:rsid w:val="00281C4D"/>
    <w:rsid w:val="00282080"/>
    <w:rsid w:val="002827F9"/>
    <w:rsid w:val="002866AD"/>
    <w:rsid w:val="00286DB3"/>
    <w:rsid w:val="0028758D"/>
    <w:rsid w:val="00291722"/>
    <w:rsid w:val="00294E1A"/>
    <w:rsid w:val="00295E74"/>
    <w:rsid w:val="002A190B"/>
    <w:rsid w:val="002A2383"/>
    <w:rsid w:val="002A4C16"/>
    <w:rsid w:val="002B0242"/>
    <w:rsid w:val="002B3D04"/>
    <w:rsid w:val="002B4248"/>
    <w:rsid w:val="002B71A3"/>
    <w:rsid w:val="002B7F39"/>
    <w:rsid w:val="002C14FE"/>
    <w:rsid w:val="002C2D28"/>
    <w:rsid w:val="002C4150"/>
    <w:rsid w:val="002C4DB7"/>
    <w:rsid w:val="002C57B4"/>
    <w:rsid w:val="002C75DC"/>
    <w:rsid w:val="002D3940"/>
    <w:rsid w:val="002D7932"/>
    <w:rsid w:val="002E12EE"/>
    <w:rsid w:val="002E14F9"/>
    <w:rsid w:val="002E23D6"/>
    <w:rsid w:val="002E2E9D"/>
    <w:rsid w:val="002F2C8C"/>
    <w:rsid w:val="002F3BCF"/>
    <w:rsid w:val="002F4A58"/>
    <w:rsid w:val="003006FB"/>
    <w:rsid w:val="003017F8"/>
    <w:rsid w:val="00301AA7"/>
    <w:rsid w:val="00301D81"/>
    <w:rsid w:val="00303E39"/>
    <w:rsid w:val="00306734"/>
    <w:rsid w:val="00310B7B"/>
    <w:rsid w:val="00312682"/>
    <w:rsid w:val="00313F66"/>
    <w:rsid w:val="00314E65"/>
    <w:rsid w:val="003153A7"/>
    <w:rsid w:val="003156ED"/>
    <w:rsid w:val="00315FA4"/>
    <w:rsid w:val="003168C5"/>
    <w:rsid w:val="00316F35"/>
    <w:rsid w:val="00317180"/>
    <w:rsid w:val="00321B1A"/>
    <w:rsid w:val="00322308"/>
    <w:rsid w:val="003228D5"/>
    <w:rsid w:val="00325B6D"/>
    <w:rsid w:val="003261CE"/>
    <w:rsid w:val="003273A8"/>
    <w:rsid w:val="0033311C"/>
    <w:rsid w:val="003338B8"/>
    <w:rsid w:val="00337BE3"/>
    <w:rsid w:val="00340781"/>
    <w:rsid w:val="00340D85"/>
    <w:rsid w:val="003438FD"/>
    <w:rsid w:val="00343DC5"/>
    <w:rsid w:val="00350BCB"/>
    <w:rsid w:val="003516ED"/>
    <w:rsid w:val="00351F65"/>
    <w:rsid w:val="00354DBB"/>
    <w:rsid w:val="00357A18"/>
    <w:rsid w:val="00357D36"/>
    <w:rsid w:val="00357F7B"/>
    <w:rsid w:val="003602AD"/>
    <w:rsid w:val="0036232D"/>
    <w:rsid w:val="00364699"/>
    <w:rsid w:val="00364BD6"/>
    <w:rsid w:val="0036662B"/>
    <w:rsid w:val="00366AB3"/>
    <w:rsid w:val="00371228"/>
    <w:rsid w:val="003713BB"/>
    <w:rsid w:val="003722CB"/>
    <w:rsid w:val="003738D3"/>
    <w:rsid w:val="00376434"/>
    <w:rsid w:val="00376B07"/>
    <w:rsid w:val="0038044F"/>
    <w:rsid w:val="00380744"/>
    <w:rsid w:val="00381577"/>
    <w:rsid w:val="003817C7"/>
    <w:rsid w:val="00381BF2"/>
    <w:rsid w:val="00381D5B"/>
    <w:rsid w:val="00382C85"/>
    <w:rsid w:val="00385A91"/>
    <w:rsid w:val="00386BD2"/>
    <w:rsid w:val="00387143"/>
    <w:rsid w:val="00390413"/>
    <w:rsid w:val="00391097"/>
    <w:rsid w:val="003911EE"/>
    <w:rsid w:val="00392269"/>
    <w:rsid w:val="00394405"/>
    <w:rsid w:val="00396B05"/>
    <w:rsid w:val="00396B9F"/>
    <w:rsid w:val="00397E06"/>
    <w:rsid w:val="003A1B23"/>
    <w:rsid w:val="003A44C0"/>
    <w:rsid w:val="003A483E"/>
    <w:rsid w:val="003A5186"/>
    <w:rsid w:val="003A59EC"/>
    <w:rsid w:val="003A5D83"/>
    <w:rsid w:val="003B0EB4"/>
    <w:rsid w:val="003B22FA"/>
    <w:rsid w:val="003B24AD"/>
    <w:rsid w:val="003B3810"/>
    <w:rsid w:val="003B4849"/>
    <w:rsid w:val="003B4A86"/>
    <w:rsid w:val="003B5016"/>
    <w:rsid w:val="003B5A7C"/>
    <w:rsid w:val="003B63DB"/>
    <w:rsid w:val="003C2FA3"/>
    <w:rsid w:val="003D2DE9"/>
    <w:rsid w:val="003D4122"/>
    <w:rsid w:val="003D4E82"/>
    <w:rsid w:val="003D52FA"/>
    <w:rsid w:val="003D593A"/>
    <w:rsid w:val="003D7158"/>
    <w:rsid w:val="003E00B0"/>
    <w:rsid w:val="003E0DDD"/>
    <w:rsid w:val="003E525A"/>
    <w:rsid w:val="003F4752"/>
    <w:rsid w:val="003F6B78"/>
    <w:rsid w:val="003F72B8"/>
    <w:rsid w:val="00403246"/>
    <w:rsid w:val="0040454A"/>
    <w:rsid w:val="00404AF8"/>
    <w:rsid w:val="00405B4B"/>
    <w:rsid w:val="00406943"/>
    <w:rsid w:val="0040747E"/>
    <w:rsid w:val="00410596"/>
    <w:rsid w:val="00414135"/>
    <w:rsid w:val="0041460A"/>
    <w:rsid w:val="00416B29"/>
    <w:rsid w:val="00416E2D"/>
    <w:rsid w:val="00417421"/>
    <w:rsid w:val="00422981"/>
    <w:rsid w:val="00430568"/>
    <w:rsid w:val="00430E26"/>
    <w:rsid w:val="00430FA0"/>
    <w:rsid w:val="00433C09"/>
    <w:rsid w:val="00433FFF"/>
    <w:rsid w:val="00434314"/>
    <w:rsid w:val="004368C0"/>
    <w:rsid w:val="00437E26"/>
    <w:rsid w:val="0044100E"/>
    <w:rsid w:val="0044205E"/>
    <w:rsid w:val="004421E7"/>
    <w:rsid w:val="0044558A"/>
    <w:rsid w:val="00452650"/>
    <w:rsid w:val="0045327B"/>
    <w:rsid w:val="00454257"/>
    <w:rsid w:val="00454ADD"/>
    <w:rsid w:val="00457108"/>
    <w:rsid w:val="004576C4"/>
    <w:rsid w:val="00463F37"/>
    <w:rsid w:val="00464665"/>
    <w:rsid w:val="0046485D"/>
    <w:rsid w:val="004664E4"/>
    <w:rsid w:val="00470D0A"/>
    <w:rsid w:val="00472FE6"/>
    <w:rsid w:val="00473240"/>
    <w:rsid w:val="00473832"/>
    <w:rsid w:val="00473BEC"/>
    <w:rsid w:val="00475239"/>
    <w:rsid w:val="00476363"/>
    <w:rsid w:val="004766BA"/>
    <w:rsid w:val="00476B7C"/>
    <w:rsid w:val="00480EB3"/>
    <w:rsid w:val="004826D8"/>
    <w:rsid w:val="0048572B"/>
    <w:rsid w:val="00485FF4"/>
    <w:rsid w:val="004951A2"/>
    <w:rsid w:val="00495E51"/>
    <w:rsid w:val="0049641F"/>
    <w:rsid w:val="004976B8"/>
    <w:rsid w:val="00497C1A"/>
    <w:rsid w:val="004A04E6"/>
    <w:rsid w:val="004A31D3"/>
    <w:rsid w:val="004A5D85"/>
    <w:rsid w:val="004A7648"/>
    <w:rsid w:val="004B1C53"/>
    <w:rsid w:val="004B2DF8"/>
    <w:rsid w:val="004B3DDA"/>
    <w:rsid w:val="004B709E"/>
    <w:rsid w:val="004C0812"/>
    <w:rsid w:val="004C0C89"/>
    <w:rsid w:val="004C2231"/>
    <w:rsid w:val="004C3AA5"/>
    <w:rsid w:val="004C4C14"/>
    <w:rsid w:val="004C5472"/>
    <w:rsid w:val="004C6958"/>
    <w:rsid w:val="004C6CDE"/>
    <w:rsid w:val="004C6D7E"/>
    <w:rsid w:val="004D03F6"/>
    <w:rsid w:val="004D06AE"/>
    <w:rsid w:val="004D0BD3"/>
    <w:rsid w:val="004D119F"/>
    <w:rsid w:val="004D7153"/>
    <w:rsid w:val="004D7267"/>
    <w:rsid w:val="004D7D28"/>
    <w:rsid w:val="004E1A21"/>
    <w:rsid w:val="004E49DC"/>
    <w:rsid w:val="004E699F"/>
    <w:rsid w:val="004E7550"/>
    <w:rsid w:val="004E7BAA"/>
    <w:rsid w:val="004F10B5"/>
    <w:rsid w:val="004F1252"/>
    <w:rsid w:val="004F21BF"/>
    <w:rsid w:val="005000EC"/>
    <w:rsid w:val="00501BA4"/>
    <w:rsid w:val="005025AB"/>
    <w:rsid w:val="00502F71"/>
    <w:rsid w:val="00506EAA"/>
    <w:rsid w:val="0051366C"/>
    <w:rsid w:val="005146A7"/>
    <w:rsid w:val="00515C73"/>
    <w:rsid w:val="0051711C"/>
    <w:rsid w:val="0052256E"/>
    <w:rsid w:val="005244F6"/>
    <w:rsid w:val="0052576C"/>
    <w:rsid w:val="005257F6"/>
    <w:rsid w:val="00530EF5"/>
    <w:rsid w:val="00530F5D"/>
    <w:rsid w:val="005319B9"/>
    <w:rsid w:val="00531FD2"/>
    <w:rsid w:val="00536ADC"/>
    <w:rsid w:val="005374EF"/>
    <w:rsid w:val="0054112B"/>
    <w:rsid w:val="00542DDF"/>
    <w:rsid w:val="005434C6"/>
    <w:rsid w:val="005439BF"/>
    <w:rsid w:val="005464C8"/>
    <w:rsid w:val="00551743"/>
    <w:rsid w:val="00553488"/>
    <w:rsid w:val="00553C7E"/>
    <w:rsid w:val="005546B3"/>
    <w:rsid w:val="00554FA9"/>
    <w:rsid w:val="0055797D"/>
    <w:rsid w:val="00560F23"/>
    <w:rsid w:val="00561B0F"/>
    <w:rsid w:val="00562362"/>
    <w:rsid w:val="005635EA"/>
    <w:rsid w:val="00564221"/>
    <w:rsid w:val="00564819"/>
    <w:rsid w:val="0056488B"/>
    <w:rsid w:val="0057643A"/>
    <w:rsid w:val="00584610"/>
    <w:rsid w:val="0058571A"/>
    <w:rsid w:val="00586E2B"/>
    <w:rsid w:val="0058771E"/>
    <w:rsid w:val="00590314"/>
    <w:rsid w:val="005938C5"/>
    <w:rsid w:val="00595662"/>
    <w:rsid w:val="00597659"/>
    <w:rsid w:val="005A030C"/>
    <w:rsid w:val="005A0F12"/>
    <w:rsid w:val="005A1913"/>
    <w:rsid w:val="005A35A2"/>
    <w:rsid w:val="005A399B"/>
    <w:rsid w:val="005A4CC9"/>
    <w:rsid w:val="005A6595"/>
    <w:rsid w:val="005A68F0"/>
    <w:rsid w:val="005A6D9F"/>
    <w:rsid w:val="005A79FB"/>
    <w:rsid w:val="005B08EB"/>
    <w:rsid w:val="005B15EB"/>
    <w:rsid w:val="005B1A76"/>
    <w:rsid w:val="005B1ACC"/>
    <w:rsid w:val="005B2DD9"/>
    <w:rsid w:val="005B3383"/>
    <w:rsid w:val="005B39AB"/>
    <w:rsid w:val="005B581E"/>
    <w:rsid w:val="005B639E"/>
    <w:rsid w:val="005C0A67"/>
    <w:rsid w:val="005C7A72"/>
    <w:rsid w:val="005C7AB8"/>
    <w:rsid w:val="005D1465"/>
    <w:rsid w:val="005D6315"/>
    <w:rsid w:val="005E0844"/>
    <w:rsid w:val="005E3AE6"/>
    <w:rsid w:val="005E3C1D"/>
    <w:rsid w:val="005F0C27"/>
    <w:rsid w:val="005F44BF"/>
    <w:rsid w:val="005F6171"/>
    <w:rsid w:val="005F7931"/>
    <w:rsid w:val="00603146"/>
    <w:rsid w:val="00605B01"/>
    <w:rsid w:val="00611444"/>
    <w:rsid w:val="0061488B"/>
    <w:rsid w:val="00615FBD"/>
    <w:rsid w:val="0062123F"/>
    <w:rsid w:val="00622891"/>
    <w:rsid w:val="00623A79"/>
    <w:rsid w:val="00624950"/>
    <w:rsid w:val="006254E9"/>
    <w:rsid w:val="00626AD6"/>
    <w:rsid w:val="00632B6D"/>
    <w:rsid w:val="006346D4"/>
    <w:rsid w:val="00635E21"/>
    <w:rsid w:val="00635F37"/>
    <w:rsid w:val="006367B1"/>
    <w:rsid w:val="006375D5"/>
    <w:rsid w:val="00637ABE"/>
    <w:rsid w:val="00641862"/>
    <w:rsid w:val="006438D6"/>
    <w:rsid w:val="00643C38"/>
    <w:rsid w:val="006443CE"/>
    <w:rsid w:val="00651EFA"/>
    <w:rsid w:val="00654028"/>
    <w:rsid w:val="00664094"/>
    <w:rsid w:val="006649C5"/>
    <w:rsid w:val="00664F17"/>
    <w:rsid w:val="006665A3"/>
    <w:rsid w:val="00671749"/>
    <w:rsid w:val="00675AA1"/>
    <w:rsid w:val="00676755"/>
    <w:rsid w:val="006810C9"/>
    <w:rsid w:val="00682584"/>
    <w:rsid w:val="00684E14"/>
    <w:rsid w:val="006861E6"/>
    <w:rsid w:val="00690267"/>
    <w:rsid w:val="0069393F"/>
    <w:rsid w:val="006948A1"/>
    <w:rsid w:val="0069761D"/>
    <w:rsid w:val="006A3303"/>
    <w:rsid w:val="006A3C64"/>
    <w:rsid w:val="006A52A9"/>
    <w:rsid w:val="006A6FA9"/>
    <w:rsid w:val="006B0672"/>
    <w:rsid w:val="006B5A56"/>
    <w:rsid w:val="006C22F4"/>
    <w:rsid w:val="006C5EEC"/>
    <w:rsid w:val="006C735B"/>
    <w:rsid w:val="006C7F90"/>
    <w:rsid w:val="006D02D0"/>
    <w:rsid w:val="006D118B"/>
    <w:rsid w:val="006D2827"/>
    <w:rsid w:val="006D2AAA"/>
    <w:rsid w:val="006D49A1"/>
    <w:rsid w:val="006E1B2B"/>
    <w:rsid w:val="006E334B"/>
    <w:rsid w:val="006F16BD"/>
    <w:rsid w:val="006F3FD9"/>
    <w:rsid w:val="006F4F8A"/>
    <w:rsid w:val="006F6BF7"/>
    <w:rsid w:val="006F7886"/>
    <w:rsid w:val="00700603"/>
    <w:rsid w:val="0070284F"/>
    <w:rsid w:val="0070424E"/>
    <w:rsid w:val="00704A9D"/>
    <w:rsid w:val="007074D7"/>
    <w:rsid w:val="00712BC4"/>
    <w:rsid w:val="007156EC"/>
    <w:rsid w:val="0071761A"/>
    <w:rsid w:val="0071772F"/>
    <w:rsid w:val="007206F0"/>
    <w:rsid w:val="00721016"/>
    <w:rsid w:val="007213AB"/>
    <w:rsid w:val="00724B24"/>
    <w:rsid w:val="007273B6"/>
    <w:rsid w:val="00730037"/>
    <w:rsid w:val="00730567"/>
    <w:rsid w:val="0073469B"/>
    <w:rsid w:val="00735C02"/>
    <w:rsid w:val="00750D35"/>
    <w:rsid w:val="0075757D"/>
    <w:rsid w:val="00760AF3"/>
    <w:rsid w:val="00760D38"/>
    <w:rsid w:val="007645E8"/>
    <w:rsid w:val="00764A71"/>
    <w:rsid w:val="0076507B"/>
    <w:rsid w:val="0076574B"/>
    <w:rsid w:val="007657E9"/>
    <w:rsid w:val="00766985"/>
    <w:rsid w:val="007672B1"/>
    <w:rsid w:val="00770E0D"/>
    <w:rsid w:val="00771CBD"/>
    <w:rsid w:val="007736DC"/>
    <w:rsid w:val="0077457F"/>
    <w:rsid w:val="00774614"/>
    <w:rsid w:val="00774F76"/>
    <w:rsid w:val="00780A0B"/>
    <w:rsid w:val="00782D8A"/>
    <w:rsid w:val="00785D48"/>
    <w:rsid w:val="00790D0D"/>
    <w:rsid w:val="007925E6"/>
    <w:rsid w:val="00793564"/>
    <w:rsid w:val="00795910"/>
    <w:rsid w:val="00796007"/>
    <w:rsid w:val="00797964"/>
    <w:rsid w:val="007A154F"/>
    <w:rsid w:val="007A2487"/>
    <w:rsid w:val="007B05A3"/>
    <w:rsid w:val="007B0C34"/>
    <w:rsid w:val="007B2DD0"/>
    <w:rsid w:val="007B3C19"/>
    <w:rsid w:val="007B4B41"/>
    <w:rsid w:val="007B539B"/>
    <w:rsid w:val="007B5683"/>
    <w:rsid w:val="007B6854"/>
    <w:rsid w:val="007B7F36"/>
    <w:rsid w:val="007C000B"/>
    <w:rsid w:val="007C2714"/>
    <w:rsid w:val="007C68DE"/>
    <w:rsid w:val="007C6A17"/>
    <w:rsid w:val="007D0434"/>
    <w:rsid w:val="007D2BD4"/>
    <w:rsid w:val="007D704E"/>
    <w:rsid w:val="007D7F4D"/>
    <w:rsid w:val="007E059F"/>
    <w:rsid w:val="007E073B"/>
    <w:rsid w:val="007E08BF"/>
    <w:rsid w:val="007E1C1A"/>
    <w:rsid w:val="007E34E1"/>
    <w:rsid w:val="007E67B5"/>
    <w:rsid w:val="007E6C41"/>
    <w:rsid w:val="007F46F8"/>
    <w:rsid w:val="007F5E31"/>
    <w:rsid w:val="007F718F"/>
    <w:rsid w:val="0080274A"/>
    <w:rsid w:val="00802FD3"/>
    <w:rsid w:val="0080619D"/>
    <w:rsid w:val="008072D7"/>
    <w:rsid w:val="0081061E"/>
    <w:rsid w:val="008107AC"/>
    <w:rsid w:val="00811656"/>
    <w:rsid w:val="00812499"/>
    <w:rsid w:val="008138B3"/>
    <w:rsid w:val="00813ABD"/>
    <w:rsid w:val="00815335"/>
    <w:rsid w:val="0081603A"/>
    <w:rsid w:val="0082046A"/>
    <w:rsid w:val="00820C28"/>
    <w:rsid w:val="0082124F"/>
    <w:rsid w:val="00824107"/>
    <w:rsid w:val="00824D14"/>
    <w:rsid w:val="00827709"/>
    <w:rsid w:val="0083055B"/>
    <w:rsid w:val="00831FC5"/>
    <w:rsid w:val="00833ECC"/>
    <w:rsid w:val="00834048"/>
    <w:rsid w:val="00835E69"/>
    <w:rsid w:val="00836216"/>
    <w:rsid w:val="00840ED2"/>
    <w:rsid w:val="008419F8"/>
    <w:rsid w:val="00842989"/>
    <w:rsid w:val="0084319E"/>
    <w:rsid w:val="00843ECC"/>
    <w:rsid w:val="0084483F"/>
    <w:rsid w:val="00844A0A"/>
    <w:rsid w:val="00844CAC"/>
    <w:rsid w:val="0084583A"/>
    <w:rsid w:val="00850328"/>
    <w:rsid w:val="00852590"/>
    <w:rsid w:val="008529DC"/>
    <w:rsid w:val="008537D1"/>
    <w:rsid w:val="0085668C"/>
    <w:rsid w:val="00857632"/>
    <w:rsid w:val="008578D5"/>
    <w:rsid w:val="00861A3B"/>
    <w:rsid w:val="00861A4D"/>
    <w:rsid w:val="00861CB4"/>
    <w:rsid w:val="00863DF4"/>
    <w:rsid w:val="008650B8"/>
    <w:rsid w:val="00865450"/>
    <w:rsid w:val="00865730"/>
    <w:rsid w:val="008660C3"/>
    <w:rsid w:val="00866402"/>
    <w:rsid w:val="00866920"/>
    <w:rsid w:val="00867E36"/>
    <w:rsid w:val="00867F06"/>
    <w:rsid w:val="00870A68"/>
    <w:rsid w:val="00872601"/>
    <w:rsid w:val="0087278D"/>
    <w:rsid w:val="008729D1"/>
    <w:rsid w:val="008732E4"/>
    <w:rsid w:val="00875063"/>
    <w:rsid w:val="00875E20"/>
    <w:rsid w:val="008765B0"/>
    <w:rsid w:val="0088470D"/>
    <w:rsid w:val="00884FE2"/>
    <w:rsid w:val="008921FB"/>
    <w:rsid w:val="0089272A"/>
    <w:rsid w:val="00894AA1"/>
    <w:rsid w:val="00896665"/>
    <w:rsid w:val="008969B9"/>
    <w:rsid w:val="00896B1C"/>
    <w:rsid w:val="008A06B0"/>
    <w:rsid w:val="008A0D5E"/>
    <w:rsid w:val="008A6319"/>
    <w:rsid w:val="008A717C"/>
    <w:rsid w:val="008A7591"/>
    <w:rsid w:val="008A75E5"/>
    <w:rsid w:val="008A7E82"/>
    <w:rsid w:val="008B0EC1"/>
    <w:rsid w:val="008B2280"/>
    <w:rsid w:val="008B34D3"/>
    <w:rsid w:val="008B6C7D"/>
    <w:rsid w:val="008C125B"/>
    <w:rsid w:val="008C386C"/>
    <w:rsid w:val="008C6CEA"/>
    <w:rsid w:val="008D1BB1"/>
    <w:rsid w:val="008D4ACF"/>
    <w:rsid w:val="008D55A7"/>
    <w:rsid w:val="008D7E59"/>
    <w:rsid w:val="008E3101"/>
    <w:rsid w:val="008E4220"/>
    <w:rsid w:val="008E6CAF"/>
    <w:rsid w:val="008E7D2E"/>
    <w:rsid w:val="008F40A5"/>
    <w:rsid w:val="008F54EC"/>
    <w:rsid w:val="008F690C"/>
    <w:rsid w:val="008F69F0"/>
    <w:rsid w:val="009004D4"/>
    <w:rsid w:val="009004F1"/>
    <w:rsid w:val="00902DD0"/>
    <w:rsid w:val="00903005"/>
    <w:rsid w:val="00906EBE"/>
    <w:rsid w:val="0090729A"/>
    <w:rsid w:val="009168C4"/>
    <w:rsid w:val="009172C5"/>
    <w:rsid w:val="0092078B"/>
    <w:rsid w:val="009217CB"/>
    <w:rsid w:val="009228DF"/>
    <w:rsid w:val="00923D68"/>
    <w:rsid w:val="00924A71"/>
    <w:rsid w:val="0092723C"/>
    <w:rsid w:val="00927BC6"/>
    <w:rsid w:val="0093024D"/>
    <w:rsid w:val="0093434D"/>
    <w:rsid w:val="00934D17"/>
    <w:rsid w:val="00935A47"/>
    <w:rsid w:val="00935C16"/>
    <w:rsid w:val="0093777A"/>
    <w:rsid w:val="00937E18"/>
    <w:rsid w:val="00941294"/>
    <w:rsid w:val="00942F04"/>
    <w:rsid w:val="00947448"/>
    <w:rsid w:val="00951C4A"/>
    <w:rsid w:val="00955C9F"/>
    <w:rsid w:val="00957F34"/>
    <w:rsid w:val="00960028"/>
    <w:rsid w:val="00966D05"/>
    <w:rsid w:val="00966FCA"/>
    <w:rsid w:val="0096792B"/>
    <w:rsid w:val="00971BCD"/>
    <w:rsid w:val="00974E8A"/>
    <w:rsid w:val="00975576"/>
    <w:rsid w:val="00975730"/>
    <w:rsid w:val="00980FE9"/>
    <w:rsid w:val="00982207"/>
    <w:rsid w:val="00982FF3"/>
    <w:rsid w:val="00984D6E"/>
    <w:rsid w:val="00984FC8"/>
    <w:rsid w:val="009905BB"/>
    <w:rsid w:val="00992777"/>
    <w:rsid w:val="00992D4D"/>
    <w:rsid w:val="00993895"/>
    <w:rsid w:val="00997415"/>
    <w:rsid w:val="00997BAD"/>
    <w:rsid w:val="009A0687"/>
    <w:rsid w:val="009A0AA7"/>
    <w:rsid w:val="009A2197"/>
    <w:rsid w:val="009A2ED0"/>
    <w:rsid w:val="009A35F2"/>
    <w:rsid w:val="009A3FE6"/>
    <w:rsid w:val="009A7324"/>
    <w:rsid w:val="009B1A59"/>
    <w:rsid w:val="009B2969"/>
    <w:rsid w:val="009B3B2E"/>
    <w:rsid w:val="009B4BAD"/>
    <w:rsid w:val="009B55E7"/>
    <w:rsid w:val="009B7574"/>
    <w:rsid w:val="009B764A"/>
    <w:rsid w:val="009C3283"/>
    <w:rsid w:val="009C360B"/>
    <w:rsid w:val="009C4FD3"/>
    <w:rsid w:val="009C7473"/>
    <w:rsid w:val="009C78EC"/>
    <w:rsid w:val="009C7E02"/>
    <w:rsid w:val="009D332D"/>
    <w:rsid w:val="009D39B6"/>
    <w:rsid w:val="009D5E22"/>
    <w:rsid w:val="009D75CB"/>
    <w:rsid w:val="009D7871"/>
    <w:rsid w:val="009E172F"/>
    <w:rsid w:val="009E291F"/>
    <w:rsid w:val="009E2AC0"/>
    <w:rsid w:val="009E3051"/>
    <w:rsid w:val="009E4682"/>
    <w:rsid w:val="009E47A2"/>
    <w:rsid w:val="009E6860"/>
    <w:rsid w:val="009E7DDE"/>
    <w:rsid w:val="009F22A7"/>
    <w:rsid w:val="009F37A0"/>
    <w:rsid w:val="009F6C28"/>
    <w:rsid w:val="00A009FA"/>
    <w:rsid w:val="00A017EC"/>
    <w:rsid w:val="00A043C3"/>
    <w:rsid w:val="00A05950"/>
    <w:rsid w:val="00A062D2"/>
    <w:rsid w:val="00A115A3"/>
    <w:rsid w:val="00A11744"/>
    <w:rsid w:val="00A146BB"/>
    <w:rsid w:val="00A153BF"/>
    <w:rsid w:val="00A21433"/>
    <w:rsid w:val="00A2417A"/>
    <w:rsid w:val="00A2497B"/>
    <w:rsid w:val="00A253B7"/>
    <w:rsid w:val="00A32F19"/>
    <w:rsid w:val="00A35414"/>
    <w:rsid w:val="00A36692"/>
    <w:rsid w:val="00A44532"/>
    <w:rsid w:val="00A47A1E"/>
    <w:rsid w:val="00A5061C"/>
    <w:rsid w:val="00A52084"/>
    <w:rsid w:val="00A5220E"/>
    <w:rsid w:val="00A54275"/>
    <w:rsid w:val="00A54A74"/>
    <w:rsid w:val="00A5783A"/>
    <w:rsid w:val="00A57D82"/>
    <w:rsid w:val="00A60301"/>
    <w:rsid w:val="00A60696"/>
    <w:rsid w:val="00A617EB"/>
    <w:rsid w:val="00A664D6"/>
    <w:rsid w:val="00A66787"/>
    <w:rsid w:val="00A71637"/>
    <w:rsid w:val="00A71F4D"/>
    <w:rsid w:val="00A73B08"/>
    <w:rsid w:val="00A742C8"/>
    <w:rsid w:val="00A7492D"/>
    <w:rsid w:val="00A75FEC"/>
    <w:rsid w:val="00A76961"/>
    <w:rsid w:val="00A76BE1"/>
    <w:rsid w:val="00A77376"/>
    <w:rsid w:val="00A77A46"/>
    <w:rsid w:val="00A82085"/>
    <w:rsid w:val="00A85C4F"/>
    <w:rsid w:val="00A87A56"/>
    <w:rsid w:val="00A902B5"/>
    <w:rsid w:val="00A9639D"/>
    <w:rsid w:val="00A97687"/>
    <w:rsid w:val="00AA02B8"/>
    <w:rsid w:val="00AA07A5"/>
    <w:rsid w:val="00AA1B52"/>
    <w:rsid w:val="00AA24D1"/>
    <w:rsid w:val="00AA3F7F"/>
    <w:rsid w:val="00AA6E2C"/>
    <w:rsid w:val="00AA751B"/>
    <w:rsid w:val="00AA7C90"/>
    <w:rsid w:val="00AA7E47"/>
    <w:rsid w:val="00AB1010"/>
    <w:rsid w:val="00AB2B01"/>
    <w:rsid w:val="00AB63F8"/>
    <w:rsid w:val="00AB6D97"/>
    <w:rsid w:val="00AB75FC"/>
    <w:rsid w:val="00AB766B"/>
    <w:rsid w:val="00AC07F1"/>
    <w:rsid w:val="00AC2D24"/>
    <w:rsid w:val="00AC548C"/>
    <w:rsid w:val="00AC5ED1"/>
    <w:rsid w:val="00AD2365"/>
    <w:rsid w:val="00AD4043"/>
    <w:rsid w:val="00AD5442"/>
    <w:rsid w:val="00AD588B"/>
    <w:rsid w:val="00AD611C"/>
    <w:rsid w:val="00AD6764"/>
    <w:rsid w:val="00AD70A1"/>
    <w:rsid w:val="00AD7973"/>
    <w:rsid w:val="00AD7D24"/>
    <w:rsid w:val="00AE1009"/>
    <w:rsid w:val="00AE139D"/>
    <w:rsid w:val="00AE1594"/>
    <w:rsid w:val="00AE36A2"/>
    <w:rsid w:val="00AE4A65"/>
    <w:rsid w:val="00AE4EA2"/>
    <w:rsid w:val="00AE6808"/>
    <w:rsid w:val="00AE749F"/>
    <w:rsid w:val="00AF6F92"/>
    <w:rsid w:val="00B05D7F"/>
    <w:rsid w:val="00B07777"/>
    <w:rsid w:val="00B07DDE"/>
    <w:rsid w:val="00B107F1"/>
    <w:rsid w:val="00B10F6E"/>
    <w:rsid w:val="00B12192"/>
    <w:rsid w:val="00B123AE"/>
    <w:rsid w:val="00B12BED"/>
    <w:rsid w:val="00B132FA"/>
    <w:rsid w:val="00B16F8B"/>
    <w:rsid w:val="00B175DC"/>
    <w:rsid w:val="00B2285D"/>
    <w:rsid w:val="00B229B8"/>
    <w:rsid w:val="00B22B61"/>
    <w:rsid w:val="00B268B4"/>
    <w:rsid w:val="00B27855"/>
    <w:rsid w:val="00B36E6D"/>
    <w:rsid w:val="00B37691"/>
    <w:rsid w:val="00B4110E"/>
    <w:rsid w:val="00B45737"/>
    <w:rsid w:val="00B526AF"/>
    <w:rsid w:val="00B55A7F"/>
    <w:rsid w:val="00B57479"/>
    <w:rsid w:val="00B61DC8"/>
    <w:rsid w:val="00B62769"/>
    <w:rsid w:val="00B63548"/>
    <w:rsid w:val="00B63E28"/>
    <w:rsid w:val="00B64BD3"/>
    <w:rsid w:val="00B655AC"/>
    <w:rsid w:val="00B66391"/>
    <w:rsid w:val="00B71449"/>
    <w:rsid w:val="00B71AFE"/>
    <w:rsid w:val="00B721BA"/>
    <w:rsid w:val="00B735D5"/>
    <w:rsid w:val="00B73BAA"/>
    <w:rsid w:val="00B75EB5"/>
    <w:rsid w:val="00B77169"/>
    <w:rsid w:val="00B77918"/>
    <w:rsid w:val="00B903C4"/>
    <w:rsid w:val="00B9150D"/>
    <w:rsid w:val="00B92459"/>
    <w:rsid w:val="00B9290D"/>
    <w:rsid w:val="00B94B4B"/>
    <w:rsid w:val="00BA0705"/>
    <w:rsid w:val="00BA1870"/>
    <w:rsid w:val="00BA28FC"/>
    <w:rsid w:val="00BA4C51"/>
    <w:rsid w:val="00BA5523"/>
    <w:rsid w:val="00BA57D3"/>
    <w:rsid w:val="00BA5B18"/>
    <w:rsid w:val="00BA7687"/>
    <w:rsid w:val="00BB0B38"/>
    <w:rsid w:val="00BB39D2"/>
    <w:rsid w:val="00BB4428"/>
    <w:rsid w:val="00BB5F61"/>
    <w:rsid w:val="00BB7623"/>
    <w:rsid w:val="00BC023E"/>
    <w:rsid w:val="00BC0282"/>
    <w:rsid w:val="00BC0BD7"/>
    <w:rsid w:val="00BC2C28"/>
    <w:rsid w:val="00BC47AB"/>
    <w:rsid w:val="00BC4B73"/>
    <w:rsid w:val="00BC51E2"/>
    <w:rsid w:val="00BC6809"/>
    <w:rsid w:val="00BC68B8"/>
    <w:rsid w:val="00BC7784"/>
    <w:rsid w:val="00BD1944"/>
    <w:rsid w:val="00BD5469"/>
    <w:rsid w:val="00BD7166"/>
    <w:rsid w:val="00BE0F51"/>
    <w:rsid w:val="00BE29B8"/>
    <w:rsid w:val="00BE30CF"/>
    <w:rsid w:val="00BF01CD"/>
    <w:rsid w:val="00BF3A48"/>
    <w:rsid w:val="00BF7B4D"/>
    <w:rsid w:val="00BF7BDC"/>
    <w:rsid w:val="00C01C69"/>
    <w:rsid w:val="00C02588"/>
    <w:rsid w:val="00C02A33"/>
    <w:rsid w:val="00C04626"/>
    <w:rsid w:val="00C05A8B"/>
    <w:rsid w:val="00C1140F"/>
    <w:rsid w:val="00C11D63"/>
    <w:rsid w:val="00C13130"/>
    <w:rsid w:val="00C1317B"/>
    <w:rsid w:val="00C14805"/>
    <w:rsid w:val="00C16464"/>
    <w:rsid w:val="00C20548"/>
    <w:rsid w:val="00C21C7F"/>
    <w:rsid w:val="00C240AE"/>
    <w:rsid w:val="00C26B95"/>
    <w:rsid w:val="00C3196C"/>
    <w:rsid w:val="00C3256A"/>
    <w:rsid w:val="00C43391"/>
    <w:rsid w:val="00C52DE2"/>
    <w:rsid w:val="00C53F1B"/>
    <w:rsid w:val="00C57386"/>
    <w:rsid w:val="00C57641"/>
    <w:rsid w:val="00C614F2"/>
    <w:rsid w:val="00C615EB"/>
    <w:rsid w:val="00C624C1"/>
    <w:rsid w:val="00C62A4F"/>
    <w:rsid w:val="00C62C6F"/>
    <w:rsid w:val="00C707B2"/>
    <w:rsid w:val="00C70BCA"/>
    <w:rsid w:val="00C710F3"/>
    <w:rsid w:val="00C73101"/>
    <w:rsid w:val="00C738D6"/>
    <w:rsid w:val="00C7439B"/>
    <w:rsid w:val="00C75405"/>
    <w:rsid w:val="00C8474F"/>
    <w:rsid w:val="00C870C1"/>
    <w:rsid w:val="00C90388"/>
    <w:rsid w:val="00C920AD"/>
    <w:rsid w:val="00C93765"/>
    <w:rsid w:val="00C95933"/>
    <w:rsid w:val="00CA27BD"/>
    <w:rsid w:val="00CA3861"/>
    <w:rsid w:val="00CA4AF0"/>
    <w:rsid w:val="00CA5E87"/>
    <w:rsid w:val="00CA782F"/>
    <w:rsid w:val="00CB523D"/>
    <w:rsid w:val="00CB59C1"/>
    <w:rsid w:val="00CB5BC2"/>
    <w:rsid w:val="00CC1B12"/>
    <w:rsid w:val="00CC4B08"/>
    <w:rsid w:val="00CC4F6C"/>
    <w:rsid w:val="00CC5382"/>
    <w:rsid w:val="00CD05B4"/>
    <w:rsid w:val="00CD2C51"/>
    <w:rsid w:val="00CD3377"/>
    <w:rsid w:val="00CE4C61"/>
    <w:rsid w:val="00CE5803"/>
    <w:rsid w:val="00CE5846"/>
    <w:rsid w:val="00CE5D01"/>
    <w:rsid w:val="00CE6DE5"/>
    <w:rsid w:val="00CE7C35"/>
    <w:rsid w:val="00CF2EF1"/>
    <w:rsid w:val="00CF3C86"/>
    <w:rsid w:val="00CF3F26"/>
    <w:rsid w:val="00CF5761"/>
    <w:rsid w:val="00CF59A0"/>
    <w:rsid w:val="00CF7E85"/>
    <w:rsid w:val="00D00D6E"/>
    <w:rsid w:val="00D01301"/>
    <w:rsid w:val="00D025D9"/>
    <w:rsid w:val="00D0561B"/>
    <w:rsid w:val="00D05EAD"/>
    <w:rsid w:val="00D1097E"/>
    <w:rsid w:val="00D11B06"/>
    <w:rsid w:val="00D12DD7"/>
    <w:rsid w:val="00D13611"/>
    <w:rsid w:val="00D13FE9"/>
    <w:rsid w:val="00D14339"/>
    <w:rsid w:val="00D20029"/>
    <w:rsid w:val="00D203BF"/>
    <w:rsid w:val="00D21EDB"/>
    <w:rsid w:val="00D22D99"/>
    <w:rsid w:val="00D231EE"/>
    <w:rsid w:val="00D2554E"/>
    <w:rsid w:val="00D30F26"/>
    <w:rsid w:val="00D34E32"/>
    <w:rsid w:val="00D35750"/>
    <w:rsid w:val="00D36BED"/>
    <w:rsid w:val="00D36E23"/>
    <w:rsid w:val="00D37A73"/>
    <w:rsid w:val="00D40133"/>
    <w:rsid w:val="00D40830"/>
    <w:rsid w:val="00D421A3"/>
    <w:rsid w:val="00D45773"/>
    <w:rsid w:val="00D45CF6"/>
    <w:rsid w:val="00D46744"/>
    <w:rsid w:val="00D46CD5"/>
    <w:rsid w:val="00D47319"/>
    <w:rsid w:val="00D50EC6"/>
    <w:rsid w:val="00D52144"/>
    <w:rsid w:val="00D52A59"/>
    <w:rsid w:val="00D5419D"/>
    <w:rsid w:val="00D553F3"/>
    <w:rsid w:val="00D57A0A"/>
    <w:rsid w:val="00D601F4"/>
    <w:rsid w:val="00D6166F"/>
    <w:rsid w:val="00D6205C"/>
    <w:rsid w:val="00D635A7"/>
    <w:rsid w:val="00D63AED"/>
    <w:rsid w:val="00D67C04"/>
    <w:rsid w:val="00D712B8"/>
    <w:rsid w:val="00D71358"/>
    <w:rsid w:val="00D73FFE"/>
    <w:rsid w:val="00D74B13"/>
    <w:rsid w:val="00D75E52"/>
    <w:rsid w:val="00D8068F"/>
    <w:rsid w:val="00D80920"/>
    <w:rsid w:val="00D81F61"/>
    <w:rsid w:val="00D820CB"/>
    <w:rsid w:val="00D825E4"/>
    <w:rsid w:val="00D831AA"/>
    <w:rsid w:val="00D84810"/>
    <w:rsid w:val="00D8788E"/>
    <w:rsid w:val="00D90513"/>
    <w:rsid w:val="00D907DA"/>
    <w:rsid w:val="00D93434"/>
    <w:rsid w:val="00D951A2"/>
    <w:rsid w:val="00D96F65"/>
    <w:rsid w:val="00DA27EB"/>
    <w:rsid w:val="00DA560D"/>
    <w:rsid w:val="00DB337E"/>
    <w:rsid w:val="00DB3592"/>
    <w:rsid w:val="00DB3847"/>
    <w:rsid w:val="00DB68E4"/>
    <w:rsid w:val="00DB68E9"/>
    <w:rsid w:val="00DB7F40"/>
    <w:rsid w:val="00DC0CD3"/>
    <w:rsid w:val="00DC1C13"/>
    <w:rsid w:val="00DC1C36"/>
    <w:rsid w:val="00DC27DC"/>
    <w:rsid w:val="00DC286E"/>
    <w:rsid w:val="00DC40F3"/>
    <w:rsid w:val="00DC4E38"/>
    <w:rsid w:val="00DD42CA"/>
    <w:rsid w:val="00DD5FAE"/>
    <w:rsid w:val="00DD7ED2"/>
    <w:rsid w:val="00DE2D38"/>
    <w:rsid w:val="00DE32E9"/>
    <w:rsid w:val="00DF1049"/>
    <w:rsid w:val="00DF2F18"/>
    <w:rsid w:val="00DF586B"/>
    <w:rsid w:val="00DF626E"/>
    <w:rsid w:val="00DF6DDB"/>
    <w:rsid w:val="00E0631A"/>
    <w:rsid w:val="00E071B2"/>
    <w:rsid w:val="00E11004"/>
    <w:rsid w:val="00E12014"/>
    <w:rsid w:val="00E12680"/>
    <w:rsid w:val="00E140CD"/>
    <w:rsid w:val="00E15D75"/>
    <w:rsid w:val="00E1688D"/>
    <w:rsid w:val="00E168C8"/>
    <w:rsid w:val="00E16F1E"/>
    <w:rsid w:val="00E217D1"/>
    <w:rsid w:val="00E22731"/>
    <w:rsid w:val="00E231E9"/>
    <w:rsid w:val="00E248BB"/>
    <w:rsid w:val="00E31657"/>
    <w:rsid w:val="00E34A9E"/>
    <w:rsid w:val="00E3707D"/>
    <w:rsid w:val="00E40658"/>
    <w:rsid w:val="00E40AAB"/>
    <w:rsid w:val="00E423F7"/>
    <w:rsid w:val="00E45E0C"/>
    <w:rsid w:val="00E46225"/>
    <w:rsid w:val="00E465CF"/>
    <w:rsid w:val="00E52708"/>
    <w:rsid w:val="00E56A9F"/>
    <w:rsid w:val="00E571AC"/>
    <w:rsid w:val="00E61B46"/>
    <w:rsid w:val="00E62143"/>
    <w:rsid w:val="00E63E9B"/>
    <w:rsid w:val="00E665F6"/>
    <w:rsid w:val="00E709F5"/>
    <w:rsid w:val="00E73845"/>
    <w:rsid w:val="00E7583C"/>
    <w:rsid w:val="00E75E79"/>
    <w:rsid w:val="00E80C61"/>
    <w:rsid w:val="00E83167"/>
    <w:rsid w:val="00E8322F"/>
    <w:rsid w:val="00E85A45"/>
    <w:rsid w:val="00E85E42"/>
    <w:rsid w:val="00E86268"/>
    <w:rsid w:val="00E86C7B"/>
    <w:rsid w:val="00E92078"/>
    <w:rsid w:val="00E95DC5"/>
    <w:rsid w:val="00E96D7E"/>
    <w:rsid w:val="00EA0D51"/>
    <w:rsid w:val="00EA0F8F"/>
    <w:rsid w:val="00EA13CF"/>
    <w:rsid w:val="00EA1A42"/>
    <w:rsid w:val="00EA43D7"/>
    <w:rsid w:val="00EA5967"/>
    <w:rsid w:val="00EA67A3"/>
    <w:rsid w:val="00EB18C0"/>
    <w:rsid w:val="00EB1CB7"/>
    <w:rsid w:val="00EB1E7D"/>
    <w:rsid w:val="00EB389C"/>
    <w:rsid w:val="00EB4E7B"/>
    <w:rsid w:val="00EB5BB6"/>
    <w:rsid w:val="00EB687B"/>
    <w:rsid w:val="00EB7994"/>
    <w:rsid w:val="00EC0E3D"/>
    <w:rsid w:val="00EC3F8A"/>
    <w:rsid w:val="00EC455A"/>
    <w:rsid w:val="00EC50DF"/>
    <w:rsid w:val="00EC70EB"/>
    <w:rsid w:val="00EC7685"/>
    <w:rsid w:val="00EC7881"/>
    <w:rsid w:val="00ED0DFE"/>
    <w:rsid w:val="00ED17AE"/>
    <w:rsid w:val="00ED284F"/>
    <w:rsid w:val="00ED4E68"/>
    <w:rsid w:val="00ED62EB"/>
    <w:rsid w:val="00EE1A61"/>
    <w:rsid w:val="00EE3047"/>
    <w:rsid w:val="00EF34A7"/>
    <w:rsid w:val="00EF482C"/>
    <w:rsid w:val="00EF6F41"/>
    <w:rsid w:val="00F001E4"/>
    <w:rsid w:val="00F03629"/>
    <w:rsid w:val="00F044BB"/>
    <w:rsid w:val="00F052BE"/>
    <w:rsid w:val="00F052D9"/>
    <w:rsid w:val="00F05A5C"/>
    <w:rsid w:val="00F0608C"/>
    <w:rsid w:val="00F06585"/>
    <w:rsid w:val="00F07633"/>
    <w:rsid w:val="00F11569"/>
    <w:rsid w:val="00F116EB"/>
    <w:rsid w:val="00F11A71"/>
    <w:rsid w:val="00F11AA5"/>
    <w:rsid w:val="00F13785"/>
    <w:rsid w:val="00F1405D"/>
    <w:rsid w:val="00F14660"/>
    <w:rsid w:val="00F14925"/>
    <w:rsid w:val="00F14952"/>
    <w:rsid w:val="00F15BA4"/>
    <w:rsid w:val="00F16F1C"/>
    <w:rsid w:val="00F20A23"/>
    <w:rsid w:val="00F21568"/>
    <w:rsid w:val="00F242EF"/>
    <w:rsid w:val="00F2441C"/>
    <w:rsid w:val="00F27006"/>
    <w:rsid w:val="00F27436"/>
    <w:rsid w:val="00F3567D"/>
    <w:rsid w:val="00F36741"/>
    <w:rsid w:val="00F3784E"/>
    <w:rsid w:val="00F4276B"/>
    <w:rsid w:val="00F444D9"/>
    <w:rsid w:val="00F5053E"/>
    <w:rsid w:val="00F50D45"/>
    <w:rsid w:val="00F51A6F"/>
    <w:rsid w:val="00F54BBD"/>
    <w:rsid w:val="00F5709B"/>
    <w:rsid w:val="00F6511A"/>
    <w:rsid w:val="00F66624"/>
    <w:rsid w:val="00F732AE"/>
    <w:rsid w:val="00F74861"/>
    <w:rsid w:val="00F751BD"/>
    <w:rsid w:val="00F80199"/>
    <w:rsid w:val="00F831BC"/>
    <w:rsid w:val="00F87DE0"/>
    <w:rsid w:val="00F90EBB"/>
    <w:rsid w:val="00F927C1"/>
    <w:rsid w:val="00F93D37"/>
    <w:rsid w:val="00F95195"/>
    <w:rsid w:val="00FA0937"/>
    <w:rsid w:val="00FA2532"/>
    <w:rsid w:val="00FA3E5E"/>
    <w:rsid w:val="00FA508E"/>
    <w:rsid w:val="00FA62CA"/>
    <w:rsid w:val="00FB0594"/>
    <w:rsid w:val="00FB0654"/>
    <w:rsid w:val="00FB1DF7"/>
    <w:rsid w:val="00FB2D6A"/>
    <w:rsid w:val="00FB3147"/>
    <w:rsid w:val="00FB4177"/>
    <w:rsid w:val="00FB43CE"/>
    <w:rsid w:val="00FB499A"/>
    <w:rsid w:val="00FB6598"/>
    <w:rsid w:val="00FB70F2"/>
    <w:rsid w:val="00FC360A"/>
    <w:rsid w:val="00FC432F"/>
    <w:rsid w:val="00FC4AEB"/>
    <w:rsid w:val="00FC6112"/>
    <w:rsid w:val="00FC68E7"/>
    <w:rsid w:val="00FC6F4D"/>
    <w:rsid w:val="00FD020E"/>
    <w:rsid w:val="00FD10E3"/>
    <w:rsid w:val="00FD206A"/>
    <w:rsid w:val="00FD24A1"/>
    <w:rsid w:val="00FD55CE"/>
    <w:rsid w:val="00FD747B"/>
    <w:rsid w:val="00FE58D2"/>
    <w:rsid w:val="00FE6216"/>
    <w:rsid w:val="00FE7899"/>
    <w:rsid w:val="00FF0EE9"/>
    <w:rsid w:val="00FF15CF"/>
    <w:rsid w:val="00FF2144"/>
    <w:rsid w:val="00FF2D81"/>
    <w:rsid w:val="00FF5FF4"/>
    <w:rsid w:val="00FF6E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7D65F2"/>
  <w15:docId w15:val="{C8F59449-58CD-457D-90F7-1B4379436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8"/>
        <w:szCs w:val="28"/>
        <w:lang w:val="en" w:eastAsia="en-US" w:bidi="ar-SA"/>
      </w:rPr>
    </w:rPrDefault>
    <w:pPrDefault>
      <w:pPr>
        <w:keepNext/>
        <w:keepLines/>
        <w:widowControl w:val="0"/>
        <w:spacing w:before="120"/>
        <w:jc w:val="both"/>
      </w:pPr>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qFormat="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C1EEC"/>
  </w:style>
  <w:style w:type="paragraph" w:styleId="Heading1">
    <w:name w:val="heading 1"/>
    <w:aliases w:val="1.,Heading 1 CFMU,Para 1,h1,Head 1"/>
    <w:basedOn w:val="Normal"/>
    <w:next w:val="Normal"/>
    <w:uiPriority w:val="1"/>
    <w:qFormat/>
    <w:pPr>
      <w:keepLines w:val="0"/>
      <w:spacing w:after="120"/>
      <w:jc w:val="center"/>
      <w:outlineLvl w:val="0"/>
    </w:pPr>
    <w:rPr>
      <w:b/>
      <w:bCs/>
    </w:rPr>
  </w:style>
  <w:style w:type="paragraph" w:styleId="Heading2">
    <w:name w:val="heading 2"/>
    <w:basedOn w:val="Normal"/>
    <w:next w:val="Normal"/>
    <w:uiPriority w:val="1"/>
    <w:unhideWhenUsed/>
    <w:qFormat/>
    <w:pPr>
      <w:spacing w:before="240" w:after="120"/>
      <w:ind w:firstLine="720"/>
      <w:jc w:val="left"/>
      <w:outlineLvl w:val="1"/>
    </w:pPr>
    <w:rPr>
      <w:b/>
      <w:bCs/>
      <w:color w:val="000000"/>
    </w:rPr>
  </w:style>
  <w:style w:type="paragraph" w:styleId="Heading3">
    <w:name w:val="heading 3"/>
    <w:aliases w:val="Section Headings,Heading 3 Char1,Heading 3 Char Char,Heading 3 Char2 Char,Heading 3 Char1 Char Char,Heading 3 Char Char Char Char,Heading 3 Char Char1 Char,h3,HeadC,Head3,3 Heading 3,Heading 3 CFMU,Para 3,Level 1 - 1,Minor heading"/>
    <w:basedOn w:val="Normal"/>
    <w:next w:val="Normal"/>
    <w:uiPriority w:val="1"/>
    <w:unhideWhenUsed/>
    <w:qFormat/>
    <w:pPr>
      <w:spacing w:before="240" w:after="120"/>
      <w:ind w:firstLine="720"/>
      <w:outlineLvl w:val="2"/>
    </w:pPr>
    <w:rPr>
      <w:b/>
      <w:bCs/>
      <w:color w:val="000000"/>
    </w:rPr>
  </w:style>
  <w:style w:type="paragraph" w:styleId="Heading4">
    <w:name w:val="heading 4"/>
    <w:aliases w:val="Level 2 - a,Level 2 - a1,Level 2 - a2,Level 2 - a11,Level 2 - a3,Level 2 - a4,Level 2 - a5,Level 2 - a6,Level 2 - a12,Level 2 - a21,Level 2 - a31,Level 2 - a41,Level 2 - a51,Level 2 - a7,Level 2 - a13,Level 2 - a22,Level 2 - a32,Level 2 - a42"/>
    <w:basedOn w:val="Normal"/>
    <w:next w:val="Normal"/>
    <w:link w:val="Heading4Char1"/>
    <w:uiPriority w:val="9"/>
    <w:unhideWhenUsed/>
    <w:qFormat/>
    <w:pPr>
      <w:shd w:val="clear" w:color="auto" w:fill="FFFFFF"/>
      <w:spacing w:after="60"/>
      <w:ind w:firstLine="720"/>
      <w:outlineLvl w:val="3"/>
    </w:pPr>
    <w:rPr>
      <w:color w:val="000000"/>
    </w:rPr>
  </w:style>
  <w:style w:type="paragraph" w:styleId="Heading5">
    <w:name w:val="heading 5"/>
    <w:basedOn w:val="Normal"/>
    <w:next w:val="Normal"/>
    <w:link w:val="Heading5Char1"/>
    <w:unhideWhenUsed/>
    <w:qFormat/>
    <w:pPr>
      <w:keepLines w:val="0"/>
      <w:outlineLvl w:val="4"/>
    </w:pPr>
  </w:style>
  <w:style w:type="paragraph" w:styleId="Heading6">
    <w:name w:val="heading 6"/>
    <w:aliases w:val="Heading 6 Char Char Char,HINH,Bullet"/>
    <w:basedOn w:val="Normal"/>
    <w:next w:val="Normal"/>
    <w:link w:val="Heading6Char1"/>
    <w:unhideWhenUsed/>
    <w:qFormat/>
    <w:pPr>
      <w:ind w:firstLine="720"/>
      <w:outlineLvl w:val="5"/>
    </w:pPr>
    <w:rPr>
      <w:color w:val="000000"/>
    </w:rPr>
  </w:style>
  <w:style w:type="paragraph" w:styleId="Heading7">
    <w:name w:val="heading 7"/>
    <w:basedOn w:val="Normal"/>
    <w:next w:val="Normal"/>
    <w:link w:val="Heading7Char1"/>
    <w:uiPriority w:val="99"/>
    <w:qFormat/>
    <w:pPr>
      <w:suppressAutoHyphens/>
      <w:spacing w:line="1" w:lineRule="atLeast"/>
      <w:ind w:leftChars="-1" w:left="-1" w:hangingChars="1" w:hanging="1"/>
      <w:textDirection w:val="btLr"/>
      <w:textAlignment w:val="top"/>
      <w:outlineLvl w:val="6"/>
    </w:pPr>
    <w:rPr>
      <w:b/>
      <w:i/>
      <w:position w:val="-1"/>
      <w:szCs w:val="24"/>
      <w:lang w:val="en-US"/>
    </w:rPr>
  </w:style>
  <w:style w:type="paragraph" w:styleId="Heading8">
    <w:name w:val="heading 8"/>
    <w:basedOn w:val="Normal"/>
    <w:next w:val="Normal"/>
    <w:link w:val="Heading8Char"/>
    <w:uiPriority w:val="99"/>
    <w:qFormat/>
    <w:pPr>
      <w:suppressAutoHyphens/>
      <w:spacing w:line="1" w:lineRule="atLeast"/>
      <w:ind w:leftChars="-1" w:left="-1" w:hangingChars="1" w:hanging="1"/>
      <w:textDirection w:val="btLr"/>
      <w:textAlignment w:val="top"/>
      <w:outlineLvl w:val="7"/>
    </w:pPr>
    <w:rPr>
      <w:b/>
      <w:bCs/>
      <w:position w:val="-1"/>
      <w:szCs w:val="24"/>
      <w:lang w:val="en-US"/>
    </w:rPr>
  </w:style>
  <w:style w:type="paragraph" w:styleId="Heading9">
    <w:name w:val="heading 9"/>
    <w:basedOn w:val="Normal"/>
    <w:next w:val="Normal"/>
    <w:uiPriority w:val="99"/>
    <w:qFormat/>
    <w:pPr>
      <w:suppressAutoHyphens/>
      <w:spacing w:line="288" w:lineRule="auto"/>
      <w:ind w:leftChars="-1" w:left="-1" w:hangingChars="1" w:hanging="1"/>
      <w:jc w:val="center"/>
      <w:textDirection w:val="btLr"/>
      <w:textAlignment w:val="top"/>
      <w:outlineLvl w:val="8"/>
    </w:pPr>
    <w:rPr>
      <w:b/>
      <w:bCs/>
      <w:iCs/>
      <w:position w:val="-1"/>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Char Char,TITLE,Title Char Char Char Char,Title Char Char Char Char Char Char Char Char,Report Title"/>
    <w:basedOn w:val="Normal"/>
    <w:next w:val="Normal"/>
    <w:link w:val="TitleChar1"/>
    <w:uiPriority w:val="1"/>
    <w:qFormat/>
    <w:pPr>
      <w:jc w:val="center"/>
    </w:pPr>
  </w:style>
  <w:style w:type="character" w:customStyle="1" w:styleId="Heading1Char">
    <w:name w:val="Heading 1 Char"/>
    <w:aliases w:val="1. Char,Heading 1 CFMU Char,Para 1 Char,h1 Char,Head 1 Char"/>
    <w:uiPriority w:val="1"/>
    <w:rPr>
      <w:rFonts w:ascii="Times New Roman" w:eastAsia="Google Sans Text" w:hAnsi="Times New Roman" w:cs="Times New Roman"/>
      <w:b/>
      <w:bCs/>
      <w:w w:val="100"/>
      <w:kern w:val="32"/>
      <w:position w:val="-1"/>
      <w:sz w:val="28"/>
      <w:szCs w:val="28"/>
      <w:effect w:val="none"/>
      <w:vertAlign w:val="baseline"/>
      <w:cs w:val="0"/>
      <w:em w:val="none"/>
    </w:rPr>
  </w:style>
  <w:style w:type="character" w:customStyle="1" w:styleId="Heading3Char">
    <w:name w:val="Heading 3 Char"/>
    <w:aliases w:val="Sub-heading Char1,Section Headings Char1,Heading 3 Char1 Char1,Heading 3 Char Char Char1,Heading 3 Char2 Char Char1,Heading 3 Char1 Char Char Char1,Heading 3 Char Char Char Char Char1,Heading 3 Char Char1 Char Char1,h3 Char1,HeadC Char1"/>
    <w:uiPriority w:val="1"/>
    <w:rPr>
      <w:b/>
      <w:color w:val="000000"/>
      <w:w w:val="100"/>
      <w:position w:val="-1"/>
      <w:sz w:val="28"/>
      <w:szCs w:val="26"/>
      <w:effect w:val="none"/>
      <w:vertAlign w:val="baseline"/>
      <w:cs w:val="0"/>
      <w:em w:val="none"/>
      <w:lang w:val="en-US"/>
    </w:rPr>
  </w:style>
  <w:style w:type="character" w:customStyle="1" w:styleId="Heading2Char">
    <w:name w:val="Heading 2 Char"/>
    <w:uiPriority w:val="1"/>
    <w:rPr>
      <w:rFonts w:ascii="Times New Roman" w:eastAsia="Google Sans Text" w:hAnsi="Times New Roman" w:cs="Times New Roman"/>
      <w:b/>
      <w:color w:val="000000"/>
      <w:w w:val="100"/>
      <w:position w:val="-1"/>
      <w:sz w:val="28"/>
      <w:szCs w:val="26"/>
      <w:effect w:val="none"/>
      <w:vertAlign w:val="baseline"/>
      <w:cs w:val="0"/>
      <w:em w:val="none"/>
    </w:rPr>
  </w:style>
  <w:style w:type="character" w:customStyle="1" w:styleId="Heading4Char">
    <w:name w:val="Heading 4 Char"/>
    <w:aliases w:val="Level 2 - a Char1,Level 2 - a1 Char1,Level 2 - a2 Char1,Level 2 - a11 Char1,Level 2 - a3 Char1,Level 2 - a4 Char1,Level 2 - a5 Char1,Level 2 - a6 Char1,Level 2 - a12 Char1,Level 2 - a21 Char1,Level 2 - a31 Char1,Level 2 - a41 Char1"/>
    <w:uiPriority w:val="9"/>
    <w:rPr>
      <w:color w:val="000000"/>
      <w:w w:val="100"/>
      <w:position w:val="-1"/>
      <w:sz w:val="28"/>
      <w:szCs w:val="28"/>
      <w:effect w:val="none"/>
      <w:shd w:val="clear" w:color="auto" w:fill="FFFFFF"/>
      <w:vertAlign w:val="baseline"/>
      <w:cs w:val="0"/>
      <w:em w:val="none"/>
      <w:lang w:val="en-US" w:eastAsia="en-US"/>
    </w:rPr>
  </w:style>
  <w:style w:type="character" w:customStyle="1" w:styleId="Heading5Char">
    <w:name w:val="Heading 5 Char"/>
    <w:aliases w:val="Char Char1"/>
    <w:rPr>
      <w:bCs/>
      <w:w w:val="100"/>
      <w:position w:val="-1"/>
      <w:sz w:val="28"/>
      <w:effect w:val="none"/>
      <w:vertAlign w:val="baseline"/>
      <w:cs w:val="0"/>
      <w:em w:val="none"/>
    </w:rPr>
  </w:style>
  <w:style w:type="character" w:customStyle="1" w:styleId="Heading6Char">
    <w:name w:val="Heading 6 Char"/>
    <w:aliases w:val="Heading 6 Char Char Char Char1,HINH Char1,Bullet Char1"/>
    <w:rPr>
      <w:color w:val="000000"/>
      <w:w w:val="100"/>
      <w:position w:val="-1"/>
      <w:sz w:val="28"/>
      <w:szCs w:val="24"/>
      <w:effect w:val="none"/>
      <w:vertAlign w:val="baseline"/>
      <w:cs w:val="0"/>
      <w:em w:val="none"/>
      <w:lang w:val="en-US" w:eastAsia="en-US"/>
    </w:rPr>
  </w:style>
  <w:style w:type="character" w:customStyle="1" w:styleId="Heading7Char">
    <w:name w:val="Heading 7 Char"/>
    <w:rPr>
      <w:b/>
      <w:i/>
      <w:w w:val="100"/>
      <w:position w:val="-1"/>
      <w:sz w:val="28"/>
      <w:szCs w:val="24"/>
      <w:effect w:val="none"/>
      <w:vertAlign w:val="baseline"/>
      <w:cs w:val="0"/>
      <w:em w:val="none"/>
    </w:rPr>
  </w:style>
  <w:style w:type="character" w:customStyle="1" w:styleId="Heading9Char">
    <w:name w:val="Heading 9 Char"/>
    <w:uiPriority w:val="99"/>
    <w:rPr>
      <w:b/>
      <w:bCs/>
      <w:iCs/>
      <w:w w:val="100"/>
      <w:position w:val="-1"/>
      <w:sz w:val="28"/>
      <w:szCs w:val="24"/>
      <w:effect w:val="none"/>
      <w:vertAlign w:val="baseline"/>
      <w:cs w:val="0"/>
      <w:em w:val="none"/>
      <w:lang w:val="en-US" w:eastAsia="en-US" w:bidi="ar-SA"/>
    </w:rPr>
  </w:style>
  <w:style w:type="paragraph" w:styleId="BalloonText">
    <w:name w:val="Balloon Text"/>
    <w:basedOn w:val="Normal"/>
    <w:uiPriority w:val="99"/>
    <w:pPr>
      <w:suppressAutoHyphens/>
      <w:spacing w:line="1" w:lineRule="atLeast"/>
      <w:ind w:leftChars="-1" w:left="-1" w:hangingChars="1" w:hanging="1"/>
      <w:textDirection w:val="btLr"/>
      <w:textAlignment w:val="top"/>
      <w:outlineLvl w:val="0"/>
    </w:pPr>
    <w:rPr>
      <w:rFonts w:ascii="Tahoma" w:hAnsi="Tahoma"/>
      <w:position w:val="-1"/>
      <w:sz w:val="16"/>
      <w:szCs w:val="16"/>
      <w:lang w:val="en-US"/>
    </w:rPr>
  </w:style>
  <w:style w:type="character" w:customStyle="1" w:styleId="BalloonTextChar">
    <w:name w:val="Balloon Text Char"/>
    <w:uiPriority w:val="99"/>
    <w:rPr>
      <w:rFonts w:ascii="Tahoma" w:hAnsi="Tahoma" w:cs="Tahoma"/>
      <w:w w:val="100"/>
      <w:position w:val="-1"/>
      <w:sz w:val="16"/>
      <w:szCs w:val="16"/>
      <w:effect w:val="none"/>
      <w:vertAlign w:val="baseline"/>
      <w:cs w:val="0"/>
      <w:em w:val="none"/>
    </w:rPr>
  </w:style>
  <w:style w:type="paragraph" w:styleId="BodyText">
    <w:name w:val="Body Text"/>
    <w:basedOn w:val="Normal"/>
    <w:uiPriority w:val="1"/>
    <w:qFormat/>
    <w:pPr>
      <w:suppressAutoHyphens/>
      <w:spacing w:after="120" w:line="276" w:lineRule="auto"/>
      <w:ind w:leftChars="-1" w:left="-1" w:hangingChars="1" w:hanging="1"/>
      <w:textDirection w:val="btLr"/>
      <w:textAlignment w:val="top"/>
      <w:outlineLvl w:val="0"/>
    </w:pPr>
    <w:rPr>
      <w:rFonts w:ascii="Calibri" w:eastAsia="Calibri" w:hAnsi="Calibri"/>
      <w:position w:val="-1"/>
      <w:sz w:val="22"/>
      <w:szCs w:val="22"/>
      <w:lang w:val="en-US"/>
    </w:rPr>
  </w:style>
  <w:style w:type="character" w:customStyle="1" w:styleId="BodyTextChar">
    <w:name w:val="Body Text Char"/>
    <w:uiPriority w:val="1"/>
    <w:rPr>
      <w:rFonts w:ascii="Calibri" w:eastAsia="Calibri" w:hAnsi="Calibri"/>
      <w:w w:val="100"/>
      <w:position w:val="-1"/>
      <w:sz w:val="22"/>
      <w:szCs w:val="22"/>
      <w:effect w:val="none"/>
      <w:vertAlign w:val="baseline"/>
      <w:cs w:val="0"/>
      <w:em w:val="none"/>
      <w:lang w:val="en-US" w:eastAsia="en-US" w:bidi="ar-SA"/>
    </w:rPr>
  </w:style>
  <w:style w:type="paragraph" w:styleId="BodyText2">
    <w:name w:val="Body Text 2"/>
    <w:basedOn w:val="Normal"/>
    <w:link w:val="BodyText2Char1"/>
    <w:uiPriority w:val="99"/>
    <w:pPr>
      <w:suppressAutoHyphens/>
      <w:spacing w:after="120" w:line="480" w:lineRule="auto"/>
      <w:ind w:leftChars="-1" w:left="-1" w:hangingChars="1" w:hanging="1"/>
      <w:textDirection w:val="btLr"/>
      <w:textAlignment w:val="top"/>
      <w:outlineLvl w:val="0"/>
    </w:pPr>
    <w:rPr>
      <w:rFonts w:ascii=".VnTime" w:hAnsi=".VnTime"/>
      <w:position w:val="-1"/>
      <w:sz w:val="20"/>
      <w:szCs w:val="20"/>
      <w:lang w:val="en-US"/>
    </w:rPr>
  </w:style>
  <w:style w:type="character" w:customStyle="1" w:styleId="BodyText2Char">
    <w:name w:val="Body Text 2 Char"/>
    <w:rPr>
      <w:rFonts w:ascii=".VnTime" w:hAnsi=".VnTime"/>
      <w:w w:val="100"/>
      <w:position w:val="-1"/>
      <w:effect w:val="none"/>
      <w:vertAlign w:val="baseline"/>
      <w:cs w:val="0"/>
      <w:em w:val="none"/>
      <w:lang w:val="en-US" w:eastAsia="en-US" w:bidi="ar-SA"/>
    </w:rPr>
  </w:style>
  <w:style w:type="paragraph" w:styleId="BodyText3">
    <w:name w:val="Body Text 3"/>
    <w:basedOn w:val="Normal"/>
    <w:link w:val="BodyText3Char1"/>
    <w:uiPriority w:val="99"/>
    <w:pPr>
      <w:suppressAutoHyphens/>
      <w:spacing w:after="120" w:line="1" w:lineRule="atLeast"/>
      <w:ind w:leftChars="-1" w:left="-1" w:hangingChars="1" w:hanging="1"/>
      <w:textDirection w:val="btLr"/>
      <w:textAlignment w:val="top"/>
      <w:outlineLvl w:val="0"/>
    </w:pPr>
    <w:rPr>
      <w:position w:val="-1"/>
      <w:sz w:val="16"/>
      <w:szCs w:val="16"/>
      <w:lang w:val="en-US"/>
    </w:rPr>
  </w:style>
  <w:style w:type="character" w:customStyle="1" w:styleId="BodyText3Char">
    <w:name w:val="Body Text 3 Char"/>
    <w:rPr>
      <w:w w:val="100"/>
      <w:position w:val="-1"/>
      <w:sz w:val="16"/>
      <w:szCs w:val="16"/>
      <w:effect w:val="none"/>
      <w:vertAlign w:val="baseline"/>
      <w:cs w:val="0"/>
      <w:em w:val="none"/>
      <w:lang w:val="en-US" w:eastAsia="en-US" w:bidi="ar-SA"/>
    </w:rPr>
  </w:style>
  <w:style w:type="paragraph" w:styleId="BodyTextIndent">
    <w:name w:val="Body Text Indent"/>
    <w:aliases w:val="Body Text Indent Char1,Body Text Indent Char1 Char Char Char,Body Text Indent Char1 Char Char,Body Text Indent Char1 Char Char Char Char  Char Char Char,Body Text Indent Char1 Char Char Char Char  Char Char Char Char Char Char Char"/>
    <w:basedOn w:val="Normal"/>
    <w:link w:val="BodyTextIndentChar2"/>
    <w:qFormat/>
    <w:pPr>
      <w:suppressAutoHyphens/>
      <w:spacing w:after="120" w:line="276" w:lineRule="auto"/>
      <w:ind w:leftChars="-1" w:left="360" w:hangingChars="1" w:hanging="1"/>
      <w:textDirection w:val="btLr"/>
      <w:textAlignment w:val="top"/>
      <w:outlineLvl w:val="0"/>
    </w:pPr>
    <w:rPr>
      <w:rFonts w:ascii="Calibri" w:eastAsia="Calibri" w:hAnsi="Calibri"/>
      <w:position w:val="-1"/>
      <w:sz w:val="22"/>
      <w:szCs w:val="22"/>
      <w:lang w:val="en-US"/>
    </w:rPr>
  </w:style>
  <w:style w:type="character" w:customStyle="1" w:styleId="BodyTextIndentChar">
    <w:name w:val="Body Text Indent Char"/>
    <w:aliases w:val="Body Text Indent Char1 Char1,Body Text Indent Char1 Char Char Char Char1,Body Text Indent Char1 Char Char Char2,Body Text Indent Char1 Char Char Char Char  Char Char Char Char1"/>
    <w:rPr>
      <w:rFonts w:ascii="Calibri" w:eastAsia="Calibri" w:hAnsi="Calibri"/>
      <w:w w:val="100"/>
      <w:position w:val="-1"/>
      <w:sz w:val="22"/>
      <w:szCs w:val="22"/>
      <w:effect w:val="none"/>
      <w:vertAlign w:val="baseline"/>
      <w:cs w:val="0"/>
      <w:em w:val="none"/>
      <w:lang w:val="en-US" w:eastAsia="en-US" w:bidi="ar-SA"/>
    </w:rPr>
  </w:style>
  <w:style w:type="paragraph" w:styleId="BodyTextIndent2">
    <w:name w:val="Body Text Indent 2"/>
    <w:basedOn w:val="Normal"/>
    <w:uiPriority w:val="99"/>
    <w:qFormat/>
    <w:pPr>
      <w:suppressAutoHyphens/>
      <w:spacing w:after="120" w:line="480" w:lineRule="auto"/>
      <w:ind w:leftChars="-1" w:left="360" w:hangingChars="1" w:hanging="1"/>
      <w:textDirection w:val="btLr"/>
      <w:textAlignment w:val="top"/>
      <w:outlineLvl w:val="0"/>
    </w:pPr>
    <w:rPr>
      <w:rFonts w:ascii="Calibri" w:eastAsia="Calibri" w:hAnsi="Calibri"/>
      <w:position w:val="-1"/>
      <w:sz w:val="22"/>
      <w:szCs w:val="22"/>
      <w:lang w:val="en-US"/>
    </w:rPr>
  </w:style>
  <w:style w:type="character" w:customStyle="1" w:styleId="BodyTextIndent2Char">
    <w:name w:val="Body Text Indent 2 Char"/>
    <w:uiPriority w:val="99"/>
    <w:rPr>
      <w:rFonts w:ascii="Calibri" w:eastAsia="Calibri" w:hAnsi="Calibri"/>
      <w:w w:val="100"/>
      <w:position w:val="-1"/>
      <w:sz w:val="22"/>
      <w:szCs w:val="22"/>
      <w:effect w:val="none"/>
      <w:vertAlign w:val="baseline"/>
      <w:cs w:val="0"/>
      <w:em w:val="none"/>
      <w:lang w:val="en-US" w:eastAsia="en-US" w:bidi="ar-SA"/>
    </w:rPr>
  </w:style>
  <w:style w:type="paragraph" w:styleId="BodyTextIndent3">
    <w:name w:val="Body Text Indent 3"/>
    <w:basedOn w:val="Normal"/>
    <w:uiPriority w:val="99"/>
    <w:pPr>
      <w:suppressAutoHyphens/>
      <w:spacing w:line="1" w:lineRule="atLeast"/>
      <w:ind w:leftChars="-1" w:left="-1" w:hangingChars="1" w:hanging="1"/>
      <w:textDirection w:val="btLr"/>
      <w:textAlignment w:val="top"/>
      <w:outlineLvl w:val="0"/>
    </w:pPr>
    <w:rPr>
      <w:rFonts w:ascii=".VnTime" w:hAnsi=".VnTime"/>
      <w:position w:val="-1"/>
      <w:szCs w:val="20"/>
      <w:lang w:val="en-US"/>
    </w:rPr>
  </w:style>
  <w:style w:type="character" w:customStyle="1" w:styleId="BodyTextIndent3Char">
    <w:name w:val="Body Text Indent 3 Char"/>
    <w:uiPriority w:val="99"/>
    <w:rPr>
      <w:rFonts w:ascii=".VnTime" w:hAnsi=".VnTime"/>
      <w:w w:val="100"/>
      <w:position w:val="-1"/>
      <w:sz w:val="28"/>
      <w:effect w:val="none"/>
      <w:vertAlign w:val="baseline"/>
      <w:cs w:val="0"/>
      <w:em w:val="none"/>
      <w:lang w:val="en-US" w:eastAsia="en-US" w:bidi="ar-SA"/>
    </w:rPr>
  </w:style>
  <w:style w:type="character" w:styleId="CommentReference">
    <w:name w:val="annotation reference"/>
    <w:uiPriority w:val="99"/>
    <w:rPr>
      <w:w w:val="100"/>
      <w:position w:val="-1"/>
      <w:sz w:val="16"/>
      <w:szCs w:val="16"/>
      <w:effect w:val="none"/>
      <w:vertAlign w:val="baseline"/>
      <w:cs w:val="0"/>
      <w:em w:val="none"/>
    </w:rPr>
  </w:style>
  <w:style w:type="paragraph" w:styleId="CommentText">
    <w:name w:val="annotation text"/>
    <w:basedOn w:val="Normal"/>
    <w:link w:val="CommentTextChar1"/>
    <w:uiPriority w:val="99"/>
    <w:pPr>
      <w:suppressAutoHyphens/>
      <w:spacing w:line="1" w:lineRule="atLeast"/>
      <w:ind w:leftChars="-1" w:left="-1" w:hangingChars="1" w:hanging="1"/>
      <w:textDirection w:val="btLr"/>
      <w:textAlignment w:val="top"/>
      <w:outlineLvl w:val="0"/>
    </w:pPr>
    <w:rPr>
      <w:position w:val="-1"/>
      <w:sz w:val="20"/>
      <w:szCs w:val="20"/>
      <w:lang w:val="en-US"/>
    </w:rPr>
  </w:style>
  <w:style w:type="character" w:customStyle="1" w:styleId="CommentTextChar">
    <w:name w:val="Comment Text Char"/>
    <w:uiPriority w:val="99"/>
    <w:rPr>
      <w:w w:val="100"/>
      <w:position w:val="-1"/>
      <w:effect w:val="none"/>
      <w:vertAlign w:val="baseline"/>
      <w:cs w:val="0"/>
      <w:em w:val="none"/>
      <w:lang w:val="en-US" w:eastAsia="en-US"/>
    </w:rPr>
  </w:style>
  <w:style w:type="paragraph" w:styleId="CommentSubject">
    <w:name w:val="annotation subject"/>
    <w:basedOn w:val="CommentText"/>
    <w:next w:val="CommentText"/>
    <w:uiPriority w:val="99"/>
    <w:rPr>
      <w:b/>
      <w:bCs/>
    </w:rPr>
  </w:style>
  <w:style w:type="character" w:customStyle="1" w:styleId="CommentSubjectChar">
    <w:name w:val="Comment Subject Char"/>
    <w:uiPriority w:val="99"/>
    <w:rPr>
      <w:b/>
      <w:bCs/>
      <w:w w:val="100"/>
      <w:position w:val="-1"/>
      <w:effect w:val="none"/>
      <w:vertAlign w:val="baseline"/>
      <w:cs w:val="0"/>
      <w:em w:val="none"/>
      <w:lang w:val="en-US" w:eastAsia="en-US"/>
    </w:rPr>
  </w:style>
  <w:style w:type="paragraph" w:styleId="DocumentMap">
    <w:name w:val="Document Map"/>
    <w:basedOn w:val="Normal"/>
    <w:uiPriority w:val="99"/>
    <w:pPr>
      <w:suppressAutoHyphens/>
      <w:spacing w:line="1" w:lineRule="atLeast"/>
      <w:ind w:leftChars="-1" w:left="-1" w:hangingChars="1" w:hanging="1"/>
      <w:textDirection w:val="btLr"/>
      <w:textAlignment w:val="top"/>
      <w:outlineLvl w:val="0"/>
    </w:pPr>
    <w:rPr>
      <w:rFonts w:ascii="Tahoma" w:hAnsi="Tahoma"/>
      <w:position w:val="-1"/>
      <w:sz w:val="16"/>
      <w:szCs w:val="16"/>
      <w:lang w:val="en-US"/>
    </w:rPr>
  </w:style>
  <w:style w:type="character" w:customStyle="1" w:styleId="DocumentMapChar">
    <w:name w:val="Document Map Char"/>
    <w:uiPriority w:val="99"/>
    <w:rPr>
      <w:rFonts w:ascii="Tahoma" w:hAnsi="Tahoma" w:cs="Tahoma"/>
      <w:w w:val="100"/>
      <w:position w:val="-1"/>
      <w:sz w:val="16"/>
      <w:szCs w:val="16"/>
      <w:effect w:val="none"/>
      <w:vertAlign w:val="baseline"/>
      <w:cs w:val="0"/>
      <w:em w:val="none"/>
    </w:rPr>
  </w:style>
  <w:style w:type="character" w:styleId="Emphasis">
    <w:name w:val="Emphasis"/>
    <w:uiPriority w:val="20"/>
    <w:qFormat/>
    <w:rPr>
      <w:i/>
      <w:iCs/>
      <w:w w:val="100"/>
      <w:position w:val="-1"/>
      <w:effect w:val="none"/>
      <w:vertAlign w:val="baseline"/>
      <w:cs w:val="0"/>
      <w:em w:val="none"/>
    </w:rPr>
  </w:style>
  <w:style w:type="character" w:styleId="FollowedHyperlink">
    <w:name w:val="FollowedHyperlink"/>
    <w:uiPriority w:val="99"/>
    <w:rPr>
      <w:color w:val="954F72"/>
      <w:w w:val="100"/>
      <w:position w:val="-1"/>
      <w:u w:val="single"/>
      <w:effect w:val="none"/>
      <w:vertAlign w:val="baseline"/>
      <w:cs w:val="0"/>
      <w:em w:val="none"/>
    </w:rPr>
  </w:style>
  <w:style w:type="paragraph" w:styleId="Footer">
    <w:name w:val="footer"/>
    <w:basedOn w:val="Normal"/>
    <w:uiPriority w:val="99"/>
    <w:pPr>
      <w:tabs>
        <w:tab w:val="center" w:pos="4320"/>
        <w:tab w:val="right" w:pos="8640"/>
      </w:tabs>
      <w:suppressAutoHyphens/>
      <w:spacing w:line="1" w:lineRule="atLeast"/>
      <w:ind w:leftChars="-1" w:left="-1" w:hangingChars="1" w:hanging="1"/>
      <w:textDirection w:val="btLr"/>
      <w:textAlignment w:val="top"/>
      <w:outlineLvl w:val="0"/>
    </w:pPr>
    <w:rPr>
      <w:position w:val="-1"/>
      <w:sz w:val="24"/>
      <w:szCs w:val="24"/>
      <w:lang w:val="en-US"/>
    </w:rPr>
  </w:style>
  <w:style w:type="character" w:customStyle="1" w:styleId="FooterChar">
    <w:name w:val="Footer Char"/>
    <w:uiPriority w:val="99"/>
    <w:rPr>
      <w:w w:val="100"/>
      <w:position w:val="-1"/>
      <w:sz w:val="24"/>
      <w:szCs w:val="24"/>
      <w:effect w:val="none"/>
      <w:vertAlign w:val="baseline"/>
      <w:cs w:val="0"/>
      <w:em w:val="none"/>
      <w:lang w:val="en-US" w:eastAsia="en-US" w:bidi="ar-SA"/>
    </w:rPr>
  </w:style>
  <w:style w:type="character" w:styleId="FootnoteReference">
    <w:name w:val="footnote reference"/>
    <w:rPr>
      <w:w w:val="100"/>
      <w:position w:val="-1"/>
      <w:effect w:val="none"/>
      <w:vertAlign w:val="baseline"/>
      <w:cs w:val="0"/>
      <w:em w:val="none"/>
    </w:rPr>
  </w:style>
  <w:style w:type="paragraph" w:styleId="FootnoteText">
    <w:name w:val="footnote text"/>
    <w:basedOn w:val="Normal"/>
    <w:uiPriority w:val="99"/>
    <w:qFormat/>
    <w:pPr>
      <w:keepNext w:val="0"/>
      <w:keepLines w:val="0"/>
      <w:widowControl/>
      <w:suppressAutoHyphens/>
      <w:spacing w:before="0" w:line="1" w:lineRule="atLeast"/>
      <w:ind w:leftChars="-1" w:left="-1" w:hangingChars="1" w:hanging="1"/>
      <w:jc w:val="left"/>
      <w:textDirection w:val="btLr"/>
      <w:textAlignment w:val="top"/>
      <w:outlineLvl w:val="0"/>
    </w:pPr>
    <w:rPr>
      <w:position w:val="-1"/>
      <w:sz w:val="20"/>
      <w:szCs w:val="20"/>
      <w:lang w:val="vi-VN" w:eastAsia="vi-VN"/>
    </w:rPr>
  </w:style>
  <w:style w:type="character" w:customStyle="1" w:styleId="FootnoteTextChar">
    <w:name w:val="Footnote Text Char"/>
    <w:uiPriority w:val="99"/>
    <w:rPr>
      <w:w w:val="100"/>
      <w:position w:val="-1"/>
      <w:effect w:val="none"/>
      <w:vertAlign w:val="baseline"/>
      <w:cs w:val="0"/>
      <w:em w:val="none"/>
      <w:lang w:val="vi-VN" w:eastAsia="vi-VN"/>
    </w:rPr>
  </w:style>
  <w:style w:type="paragraph" w:styleId="Header">
    <w:name w:val="header"/>
    <w:aliases w:val="Left Header,Header Char1 Char,Header Char Char Char,Header Char2 Char1 Char Char,Header Char Char1 Char1 Char Char,Char1 Char Char1 Char1 Char Char,Header Char Char Char Char1 Char Char,Header Char1 Char Char1 Char Char,MyHeader"/>
    <w:basedOn w:val="Normal"/>
    <w:uiPriority w:val="99"/>
    <w:pPr>
      <w:tabs>
        <w:tab w:val="center" w:pos="4320"/>
        <w:tab w:val="right" w:pos="8640"/>
      </w:tabs>
      <w:suppressAutoHyphens/>
      <w:spacing w:line="1" w:lineRule="atLeast"/>
      <w:ind w:leftChars="-1" w:left="-1" w:hangingChars="1" w:hanging="1"/>
      <w:textDirection w:val="btLr"/>
      <w:textAlignment w:val="top"/>
      <w:outlineLvl w:val="0"/>
    </w:pPr>
    <w:rPr>
      <w:position w:val="-1"/>
      <w:sz w:val="24"/>
      <w:szCs w:val="24"/>
      <w:lang w:val="en-US"/>
    </w:rPr>
  </w:style>
  <w:style w:type="character" w:customStyle="1" w:styleId="HeaderChar">
    <w:name w:val="Header Char"/>
    <w:aliases w:val="Left Header Char1,Header Char1 Char Char,Header Char Char Char Char,Header Char2 Char1 Char Char Char,Header Char Char1 Char1 Char Char Char,Char1 Char Char1 Char1 Char Char Char,Header Char Char Char Char1 Char Char Char,MyHeader Char"/>
    <w:uiPriority w:val="99"/>
    <w:rPr>
      <w:w w:val="100"/>
      <w:position w:val="-1"/>
      <w:sz w:val="24"/>
      <w:szCs w:val="24"/>
      <w:effect w:val="none"/>
      <w:vertAlign w:val="baseline"/>
      <w:cs w:val="0"/>
      <w:em w:val="none"/>
      <w:lang w:val="en-US" w:eastAsia="en-US" w:bidi="ar-SA"/>
    </w:rPr>
  </w:style>
  <w:style w:type="paragraph" w:styleId="HTMLPreformatted">
    <w:name w:val="HTML Preformatted"/>
    <w:basedOn w:val="Normal"/>
    <w:uiPriority w:val="99"/>
    <w:qFormat/>
    <w:pPr>
      <w:keepNext w:val="0"/>
      <w:keepLines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line="1" w:lineRule="atLeast"/>
      <w:ind w:leftChars="-1" w:left="-1" w:hangingChars="1" w:hanging="1"/>
      <w:jc w:val="left"/>
      <w:textDirection w:val="btLr"/>
      <w:textAlignment w:val="top"/>
      <w:outlineLvl w:val="0"/>
    </w:pPr>
    <w:rPr>
      <w:rFonts w:ascii="Courier New" w:hAnsi="Courier New" w:cs="Courier New"/>
      <w:position w:val="-1"/>
      <w:sz w:val="20"/>
      <w:szCs w:val="20"/>
      <w:lang w:val="vi-VN" w:eastAsia="vi-VN"/>
    </w:rPr>
  </w:style>
  <w:style w:type="character" w:customStyle="1" w:styleId="HTMLPreformattedChar">
    <w:name w:val="HTML Preformatted Char"/>
    <w:uiPriority w:val="99"/>
    <w:rPr>
      <w:rFonts w:ascii="Courier New" w:hAnsi="Courier New" w:cs="Courier New"/>
      <w:w w:val="100"/>
      <w:position w:val="-1"/>
      <w:effect w:val="none"/>
      <w:vertAlign w:val="baseline"/>
      <w:cs w:val="0"/>
      <w:em w:val="none"/>
    </w:rPr>
  </w:style>
  <w:style w:type="character" w:styleId="Hyperlink">
    <w:name w:val="Hyperlink"/>
    <w:uiPriority w:val="99"/>
    <w:rPr>
      <w:color w:val="0000FF"/>
      <w:w w:val="100"/>
      <w:position w:val="-1"/>
      <w:u w:val="single"/>
      <w:effect w:val="none"/>
      <w:vertAlign w:val="baseline"/>
      <w:cs w:val="0"/>
      <w:em w:val="none"/>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en-US"/>
    </w:rPr>
  </w:style>
  <w:style w:type="character" w:customStyle="1" w:styleId="NormalWebChar">
    <w:name w:val="Normal (Web) Char"/>
    <w:rPr>
      <w:w w:val="100"/>
      <w:position w:val="-1"/>
      <w:sz w:val="28"/>
      <w:szCs w:val="24"/>
      <w:effect w:val="none"/>
      <w:vertAlign w:val="baseline"/>
      <w:cs w:val="0"/>
      <w:em w:val="none"/>
    </w:rPr>
  </w:style>
  <w:style w:type="character" w:styleId="PageNumber">
    <w:name w:val="page number"/>
    <w:rPr>
      <w:w w:val="100"/>
      <w:position w:val="-1"/>
      <w:effect w:val="none"/>
      <w:vertAlign w:val="baseline"/>
      <w:cs w:val="0"/>
      <w:em w:val="none"/>
    </w:rPr>
  </w:style>
  <w:style w:type="character" w:styleId="Strong">
    <w:name w:val="Strong"/>
    <w:uiPriority w:val="22"/>
    <w:qFormat/>
    <w:rPr>
      <w:b/>
      <w:bCs/>
      <w:w w:val="100"/>
      <w:position w:val="-1"/>
      <w:effect w:val="none"/>
      <w:vertAlign w:val="baseline"/>
      <w:cs w:val="0"/>
      <w:em w:val="none"/>
    </w:rPr>
  </w:style>
  <w:style w:type="table" w:styleId="TableGrid">
    <w:name w:val="Table Grid"/>
    <w:basedOn w:val="TableNormal"/>
    <w:uiPriority w:val="39"/>
    <w:qFormat/>
    <w:pPr>
      <w:keepNext w:val="0"/>
      <w:keepLines w:val="0"/>
      <w:widowControl/>
      <w:suppressAutoHyphens/>
      <w:spacing w:before="0" w:after="160" w:line="276" w:lineRule="auto"/>
      <w:ind w:leftChars="-1" w:left="-1" w:hangingChars="1" w:hanging="1"/>
      <w:textDirection w:val="btLr"/>
      <w:textAlignment w:val="top"/>
      <w:outlineLvl w:val="0"/>
    </w:pPr>
    <w:rPr>
      <w:rFonts w:ascii="Calibri" w:hAnsi="Calibri" w:hint="eastAsia"/>
      <w:kern w:val="2"/>
      <w:position w:val="-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aliases w:val="Title Char Char Char1,TITLE Char1,Title Char Char Char Char Char1,Title Char Char Char Char Char Char Char Char Char1,Report Title Char1"/>
    <w:uiPriority w:val="1"/>
    <w:rPr>
      <w:rFonts w:ascii="VNtimes new roman" w:hAnsi="VNtimes new roman"/>
      <w:w w:val="100"/>
      <w:position w:val="-1"/>
      <w:sz w:val="28"/>
      <w:szCs w:val="24"/>
      <w:effect w:val="none"/>
      <w:vertAlign w:val="baseline"/>
      <w:cs w:val="0"/>
      <w:em w:val="none"/>
      <w:lang w:val="en-US" w:eastAsia="en-US" w:bidi="ar-SA"/>
    </w:rPr>
  </w:style>
  <w:style w:type="paragraph" w:styleId="TOC1">
    <w:name w:val="toc 1"/>
    <w:basedOn w:val="Normal"/>
    <w:next w:val="Normal"/>
    <w:uiPriority w:val="1"/>
    <w:qFormat/>
    <w:pPr>
      <w:tabs>
        <w:tab w:val="right" w:leader="dot" w:pos="9072"/>
      </w:tabs>
      <w:suppressAutoHyphens/>
      <w:spacing w:line="1" w:lineRule="atLeast"/>
      <w:ind w:leftChars="-1" w:left="-1" w:hangingChars="1" w:hanging="1"/>
      <w:textDirection w:val="btLr"/>
      <w:textAlignment w:val="top"/>
      <w:outlineLvl w:val="0"/>
    </w:pPr>
    <w:rPr>
      <w:rFonts w:cs="Arial"/>
      <w:b/>
      <w:position w:val="-1"/>
      <w:lang w:val="de-DE" w:eastAsia="de-DE"/>
    </w:rPr>
  </w:style>
  <w:style w:type="paragraph" w:styleId="TOC2">
    <w:name w:val="toc 2"/>
    <w:basedOn w:val="Normal"/>
    <w:next w:val="Normal"/>
    <w:uiPriority w:val="1"/>
    <w:qFormat/>
    <w:pPr>
      <w:tabs>
        <w:tab w:val="left" w:pos="1276"/>
        <w:tab w:val="right" w:leader="dot" w:pos="9072"/>
      </w:tabs>
      <w:suppressAutoHyphens/>
      <w:spacing w:line="1" w:lineRule="atLeast"/>
      <w:ind w:leftChars="-1" w:left="1276" w:right="567" w:hangingChars="1" w:hanging="709"/>
      <w:textDirection w:val="btLr"/>
      <w:textAlignment w:val="top"/>
      <w:outlineLvl w:val="0"/>
    </w:pPr>
    <w:rPr>
      <w:rFonts w:ascii="Arial" w:hAnsi="Arial" w:cs="Arial"/>
      <w:b/>
      <w:position w:val="-1"/>
      <w:szCs w:val="24"/>
      <w:lang w:val="de-DE" w:eastAsia="de-DE"/>
    </w:rPr>
  </w:style>
  <w:style w:type="paragraph" w:styleId="TOC3">
    <w:name w:val="toc 3"/>
    <w:basedOn w:val="Normal"/>
    <w:next w:val="Normal"/>
    <w:uiPriority w:val="1"/>
    <w:qFormat/>
    <w:pPr>
      <w:suppressAutoHyphens/>
      <w:spacing w:line="1" w:lineRule="atLeast"/>
      <w:ind w:leftChars="-1" w:left="560" w:hangingChars="1" w:hanging="1"/>
      <w:textDirection w:val="btLr"/>
      <w:textAlignment w:val="top"/>
      <w:outlineLvl w:val="0"/>
    </w:pPr>
    <w:rPr>
      <w:position w:val="-1"/>
      <w:szCs w:val="24"/>
      <w:lang w:val="en-US"/>
    </w:rPr>
  </w:style>
  <w:style w:type="paragraph" w:styleId="TOC4">
    <w:name w:val="toc 4"/>
    <w:basedOn w:val="Normal"/>
    <w:next w:val="Normal"/>
    <w:uiPriority w:val="1"/>
    <w:qFormat/>
    <w:pPr>
      <w:keepNext w:val="0"/>
      <w:keepLines w:val="0"/>
      <w:widowControl/>
      <w:suppressAutoHyphens/>
      <w:spacing w:before="0" w:after="100" w:line="259" w:lineRule="auto"/>
      <w:ind w:leftChars="-1" w:left="660" w:hangingChars="1" w:hanging="1"/>
      <w:jc w:val="left"/>
      <w:textDirection w:val="btLr"/>
      <w:textAlignment w:val="top"/>
      <w:outlineLvl w:val="0"/>
    </w:pPr>
    <w:rPr>
      <w:rFonts w:ascii="Calibri" w:hAnsi="Calibri"/>
      <w:position w:val="-1"/>
      <w:sz w:val="22"/>
      <w:szCs w:val="22"/>
      <w:lang w:val="en-US"/>
    </w:rPr>
  </w:style>
  <w:style w:type="paragraph" w:styleId="TOC5">
    <w:name w:val="toc 5"/>
    <w:basedOn w:val="Normal"/>
    <w:next w:val="Normal"/>
    <w:uiPriority w:val="1"/>
    <w:qFormat/>
    <w:pPr>
      <w:keepNext w:val="0"/>
      <w:keepLines w:val="0"/>
      <w:widowControl/>
      <w:suppressAutoHyphens/>
      <w:spacing w:before="0" w:after="100" w:line="259" w:lineRule="auto"/>
      <w:ind w:leftChars="-1" w:left="880" w:hangingChars="1" w:hanging="1"/>
      <w:jc w:val="left"/>
      <w:textDirection w:val="btLr"/>
      <w:textAlignment w:val="top"/>
      <w:outlineLvl w:val="0"/>
    </w:pPr>
    <w:rPr>
      <w:rFonts w:ascii="Calibri" w:hAnsi="Calibri"/>
      <w:position w:val="-1"/>
      <w:sz w:val="22"/>
      <w:szCs w:val="22"/>
      <w:lang w:val="en-US"/>
    </w:rPr>
  </w:style>
  <w:style w:type="paragraph" w:styleId="TOC6">
    <w:name w:val="toc 6"/>
    <w:basedOn w:val="Normal"/>
    <w:next w:val="Normal"/>
    <w:uiPriority w:val="1"/>
    <w:qFormat/>
    <w:pPr>
      <w:keepNext w:val="0"/>
      <w:keepLines w:val="0"/>
      <w:widowControl/>
      <w:suppressAutoHyphens/>
      <w:spacing w:before="0" w:after="100" w:line="259" w:lineRule="auto"/>
      <w:ind w:leftChars="-1" w:left="1100" w:hangingChars="1" w:hanging="1"/>
      <w:jc w:val="left"/>
      <w:textDirection w:val="btLr"/>
      <w:textAlignment w:val="top"/>
      <w:outlineLvl w:val="0"/>
    </w:pPr>
    <w:rPr>
      <w:rFonts w:ascii="Calibri" w:hAnsi="Calibri"/>
      <w:position w:val="-1"/>
      <w:sz w:val="22"/>
      <w:szCs w:val="22"/>
      <w:lang w:val="en-US"/>
    </w:rPr>
  </w:style>
  <w:style w:type="paragraph" w:styleId="TOC7">
    <w:name w:val="toc 7"/>
    <w:basedOn w:val="Normal"/>
    <w:next w:val="Normal"/>
    <w:uiPriority w:val="39"/>
    <w:qFormat/>
    <w:pPr>
      <w:keepNext w:val="0"/>
      <w:keepLines w:val="0"/>
      <w:widowControl/>
      <w:suppressAutoHyphens/>
      <w:spacing w:before="0" w:after="100" w:line="259" w:lineRule="auto"/>
      <w:ind w:leftChars="-1" w:left="1320" w:hangingChars="1" w:hanging="1"/>
      <w:jc w:val="left"/>
      <w:textDirection w:val="btLr"/>
      <w:textAlignment w:val="top"/>
      <w:outlineLvl w:val="0"/>
    </w:pPr>
    <w:rPr>
      <w:rFonts w:ascii="Calibri" w:hAnsi="Calibri"/>
      <w:position w:val="-1"/>
      <w:sz w:val="22"/>
      <w:szCs w:val="22"/>
      <w:lang w:val="en-US"/>
    </w:rPr>
  </w:style>
  <w:style w:type="paragraph" w:styleId="TOC8">
    <w:name w:val="toc 8"/>
    <w:basedOn w:val="Normal"/>
    <w:next w:val="Normal"/>
    <w:uiPriority w:val="39"/>
    <w:qFormat/>
    <w:pPr>
      <w:keepNext w:val="0"/>
      <w:keepLines w:val="0"/>
      <w:widowControl/>
      <w:suppressAutoHyphens/>
      <w:spacing w:before="0" w:after="100" w:line="259" w:lineRule="auto"/>
      <w:ind w:leftChars="-1" w:left="1540" w:hangingChars="1" w:hanging="1"/>
      <w:jc w:val="left"/>
      <w:textDirection w:val="btLr"/>
      <w:textAlignment w:val="top"/>
      <w:outlineLvl w:val="0"/>
    </w:pPr>
    <w:rPr>
      <w:rFonts w:ascii="Calibri" w:hAnsi="Calibri"/>
      <w:position w:val="-1"/>
      <w:sz w:val="22"/>
      <w:szCs w:val="22"/>
      <w:lang w:val="en-US"/>
    </w:rPr>
  </w:style>
  <w:style w:type="paragraph" w:styleId="TOC9">
    <w:name w:val="toc 9"/>
    <w:basedOn w:val="Normal"/>
    <w:next w:val="Normal"/>
    <w:uiPriority w:val="39"/>
    <w:qFormat/>
    <w:pPr>
      <w:keepNext w:val="0"/>
      <w:keepLines w:val="0"/>
      <w:widowControl/>
      <w:suppressAutoHyphens/>
      <w:spacing w:before="0" w:after="100" w:line="259" w:lineRule="auto"/>
      <w:ind w:leftChars="-1" w:left="1760" w:hangingChars="1" w:hanging="1"/>
      <w:jc w:val="left"/>
      <w:textDirection w:val="btLr"/>
      <w:textAlignment w:val="top"/>
      <w:outlineLvl w:val="0"/>
    </w:pPr>
    <w:rPr>
      <w:rFonts w:ascii="Calibri" w:hAnsi="Calibri"/>
      <w:position w:val="-1"/>
      <w:sz w:val="22"/>
      <w:szCs w:val="22"/>
      <w:lang w:val="en-US"/>
    </w:rPr>
  </w:style>
  <w:style w:type="paragraph" w:customStyle="1" w:styleId="Char">
    <w:name w:val="Char"/>
    <w:basedOn w:val="Normal"/>
    <w:pPr>
      <w:suppressAutoHyphens/>
      <w:spacing w:after="160" w:line="240" w:lineRule="atLeast"/>
      <w:ind w:leftChars="-1" w:left="-1" w:hangingChars="1" w:hanging="1"/>
      <w:textDirection w:val="btLr"/>
      <w:textAlignment w:val="top"/>
      <w:outlineLvl w:val="0"/>
    </w:pPr>
    <w:rPr>
      <w:rFonts w:ascii="Arial" w:hAnsi="Arial"/>
      <w:position w:val="-1"/>
      <w:szCs w:val="24"/>
      <w:lang w:val="en-US"/>
    </w:rPr>
  </w:style>
  <w:style w:type="character" w:customStyle="1" w:styleId="normal-h1">
    <w:name w:val="normal-h1"/>
    <w:rPr>
      <w:rFonts w:ascii=".VnTime" w:hAnsi=".VnTime" w:hint="default"/>
      <w:color w:val="000000"/>
      <w:w w:val="100"/>
      <w:position w:val="-1"/>
      <w:sz w:val="28"/>
      <w:szCs w:val="28"/>
      <w:effect w:val="none"/>
      <w:vertAlign w:val="baseline"/>
      <w:cs w:val="0"/>
      <w:em w:val="none"/>
    </w:rPr>
  </w:style>
  <w:style w:type="character" w:customStyle="1" w:styleId="apple-converted-space">
    <w:name w:val="apple-converted-space"/>
    <w:rPr>
      <w:w w:val="100"/>
      <w:position w:val="-1"/>
      <w:effect w:val="none"/>
      <w:vertAlign w:val="baseline"/>
      <w:cs w:val="0"/>
      <w:em w:val="none"/>
    </w:rPr>
  </w:style>
  <w:style w:type="paragraph" w:customStyle="1" w:styleId="Char0">
    <w:name w:val="Char"/>
    <w:basedOn w:val="Normal"/>
    <w:pPr>
      <w:suppressAutoHyphens/>
      <w:spacing w:after="160" w:line="240" w:lineRule="atLeast"/>
      <w:ind w:leftChars="-1" w:left="-1" w:hangingChars="1" w:hanging="1"/>
      <w:textDirection w:val="btLr"/>
      <w:textAlignment w:val="top"/>
      <w:outlineLvl w:val="0"/>
    </w:pPr>
    <w:rPr>
      <w:rFonts w:ascii="Arial" w:hAnsi="Arial"/>
      <w:position w:val="-1"/>
      <w:szCs w:val="24"/>
      <w:lang w:val="en-US"/>
    </w:rPr>
  </w:style>
  <w:style w:type="paragraph" w:styleId="ListParagraph">
    <w:name w:val="List Paragraph"/>
    <w:aliases w:val="List dot,ANNEX,List Paragraph1,List Paragraph2,Bullets,References,List Paragraph (numbered (a)),List Paragraph11,Sub-heading,List Paragraph12,bullet,Bảng hình_Thu,Tiêu đề 1,Ghi chú,Hình,Numbered List Paragraph,List A,Gạch đầu dòng,ko,Ref"/>
    <w:basedOn w:val="Normal"/>
    <w:uiPriority w:val="1"/>
    <w:qFormat/>
    <w:pPr>
      <w:suppressAutoHyphens/>
      <w:spacing w:line="1" w:lineRule="atLeast"/>
      <w:ind w:leftChars="-1" w:left="720" w:hangingChars="1" w:hanging="1"/>
      <w:contextualSpacing/>
      <w:textDirection w:val="btLr"/>
      <w:textAlignment w:val="top"/>
      <w:outlineLvl w:val="0"/>
    </w:pPr>
    <w:rPr>
      <w:rFonts w:eastAsia="Calibri"/>
      <w:position w:val="-1"/>
      <w:szCs w:val="22"/>
      <w:lang w:val="en-US"/>
    </w:rPr>
  </w:style>
  <w:style w:type="character" w:customStyle="1" w:styleId="ListParagraphChar">
    <w:name w:val="List Paragraph Char"/>
    <w:aliases w:val="List dot Char,ANNEX Char,List Paragraph1 Char,List Paragraph2 Char,Bullets Char,References Char,List Paragraph (numbered (a)) Char,List Paragraph11 Char,Sub-heading Char,List Paragraph12 Char,bullet Char,Bảng hình_Thu Char,Hình Char"/>
    <w:uiPriority w:val="99"/>
    <w:qFormat/>
    <w:rPr>
      <w:w w:val="100"/>
      <w:position w:val="-1"/>
      <w:sz w:val="28"/>
      <w:szCs w:val="22"/>
      <w:effect w:val="none"/>
      <w:vertAlign w:val="baseline"/>
      <w:cs w:val="0"/>
      <w:em w:val="none"/>
      <w:lang w:val="en-US" w:eastAsia="en-US" w:bidi="ar-SA"/>
    </w:rPr>
  </w:style>
  <w:style w:type="paragraph" w:customStyle="1" w:styleId="para">
    <w:name w:val="para"/>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en-US"/>
    </w:rPr>
  </w:style>
  <w:style w:type="paragraph" w:customStyle="1" w:styleId="DefaultParagraphFontParaCharCharCharCharChar">
    <w:name w:val="Default Paragraph Font Para Char Char Char Char Char"/>
    <w:uiPriority w:val="99"/>
    <w:pPr>
      <w:tabs>
        <w:tab w:val="left" w:pos="1152"/>
      </w:tabs>
      <w:suppressAutoHyphens/>
      <w:spacing w:after="120" w:line="312" w:lineRule="auto"/>
      <w:ind w:leftChars="-1" w:left="-1" w:hangingChars="1" w:hanging="1"/>
      <w:textDirection w:val="btLr"/>
      <w:textAlignment w:val="top"/>
      <w:outlineLvl w:val="0"/>
    </w:pPr>
    <w:rPr>
      <w:rFonts w:ascii="Arial" w:hAnsi="Arial" w:cs="Arial"/>
      <w:position w:val="-1"/>
      <w:sz w:val="26"/>
      <w:szCs w:val="26"/>
      <w:lang w:val="en-US"/>
    </w:rPr>
  </w:style>
  <w:style w:type="paragraph" w:customStyle="1" w:styleId="CharCharCharChar">
    <w:name w:val="Char Char Char Char"/>
    <w:basedOn w:val="Normal"/>
    <w:uiPriority w:val="99"/>
    <w:pPr>
      <w:suppressAutoHyphens/>
      <w:spacing w:after="160" w:line="240" w:lineRule="atLeast"/>
      <w:ind w:leftChars="-1" w:left="-1" w:hangingChars="1" w:hanging="1"/>
      <w:textDirection w:val="btLr"/>
      <w:textAlignment w:val="top"/>
      <w:outlineLvl w:val="0"/>
    </w:pPr>
    <w:rPr>
      <w:rFonts w:ascii="Arial" w:hAnsi="Arial"/>
      <w:position w:val="-1"/>
      <w:sz w:val="22"/>
      <w:szCs w:val="22"/>
      <w:lang w:val="en-US"/>
    </w:rPr>
  </w:style>
  <w:style w:type="paragraph" w:customStyle="1" w:styleId="1">
    <w:name w:val="1"/>
    <w:basedOn w:val="Normal"/>
    <w:uiPriority w:val="99"/>
    <w:qFormat/>
    <w:pPr>
      <w:suppressAutoHyphens/>
      <w:spacing w:line="360" w:lineRule="auto"/>
      <w:ind w:leftChars="-1" w:left="-1" w:hangingChars="1" w:hanging="1"/>
      <w:textDirection w:val="btLr"/>
      <w:textAlignment w:val="top"/>
      <w:outlineLvl w:val="0"/>
    </w:pPr>
    <w:rPr>
      <w:rFonts w:eastAsia="Calibri"/>
      <w:position w:val="-1"/>
      <w:lang w:val="en-US"/>
    </w:rPr>
  </w:style>
  <w:style w:type="paragraph" w:customStyle="1" w:styleId="2">
    <w:name w:val="2"/>
    <w:basedOn w:val="Normal"/>
    <w:uiPriority w:val="99"/>
    <w:qFormat/>
    <w:pPr>
      <w:suppressAutoHyphens/>
      <w:spacing w:line="360" w:lineRule="auto"/>
      <w:ind w:leftChars="-1" w:left="284" w:hangingChars="1" w:hanging="1"/>
      <w:textDirection w:val="btLr"/>
      <w:textAlignment w:val="top"/>
      <w:outlineLvl w:val="0"/>
    </w:pPr>
    <w:rPr>
      <w:rFonts w:eastAsia="Calibri"/>
      <w:position w:val="-1"/>
      <w:lang w:val="en-US"/>
    </w:rPr>
  </w:style>
  <w:style w:type="paragraph" w:customStyle="1" w:styleId="3">
    <w:name w:val="3"/>
    <w:basedOn w:val="Normal"/>
    <w:uiPriority w:val="99"/>
    <w:qFormat/>
    <w:pPr>
      <w:suppressAutoHyphens/>
      <w:spacing w:line="360" w:lineRule="auto"/>
      <w:ind w:leftChars="-1" w:left="567" w:hangingChars="1" w:hanging="1"/>
      <w:textDirection w:val="btLr"/>
      <w:textAlignment w:val="top"/>
      <w:outlineLvl w:val="0"/>
    </w:pPr>
    <w:rPr>
      <w:rFonts w:eastAsia="Calibri"/>
      <w:position w:val="-1"/>
      <w:lang w:val="en-US"/>
    </w:rPr>
  </w:style>
  <w:style w:type="paragraph" w:customStyle="1" w:styleId="4">
    <w:name w:val="4"/>
    <w:basedOn w:val="Normal"/>
    <w:uiPriority w:val="99"/>
    <w:qFormat/>
    <w:pPr>
      <w:suppressAutoHyphens/>
      <w:spacing w:line="360" w:lineRule="auto"/>
      <w:ind w:leftChars="-1" w:left="851" w:right="-341" w:hangingChars="1" w:hanging="1"/>
      <w:textDirection w:val="btLr"/>
      <w:textAlignment w:val="top"/>
      <w:outlineLvl w:val="0"/>
    </w:pPr>
    <w:rPr>
      <w:rFonts w:eastAsia="Calibri"/>
      <w:i/>
      <w:position w:val="-1"/>
      <w:lang w:val="en-US"/>
    </w:rPr>
  </w:style>
  <w:style w:type="paragraph" w:customStyle="1" w:styleId="Default">
    <w:name w:val="Default"/>
    <w:uiPriority w:val="99"/>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rPr>
  </w:style>
  <w:style w:type="character" w:customStyle="1" w:styleId="DefaultChar">
    <w:name w:val="Default Char"/>
    <w:rPr>
      <w:color w:val="000000"/>
      <w:w w:val="100"/>
      <w:position w:val="-1"/>
      <w:sz w:val="24"/>
      <w:szCs w:val="24"/>
      <w:effect w:val="none"/>
      <w:vertAlign w:val="baseline"/>
      <w:cs w:val="0"/>
      <w:em w:val="none"/>
    </w:rPr>
  </w:style>
  <w:style w:type="paragraph" w:customStyle="1" w:styleId="level1">
    <w:name w:val="level1"/>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vi-VN" w:eastAsia="vi-VN"/>
    </w:rPr>
  </w:style>
  <w:style w:type="character" w:customStyle="1" w:styleId="number">
    <w:name w:val="number"/>
    <w:rPr>
      <w:w w:val="100"/>
      <w:position w:val="-1"/>
      <w:effect w:val="none"/>
      <w:vertAlign w:val="baseline"/>
      <w:cs w:val="0"/>
      <w:em w:val="none"/>
    </w:rPr>
  </w:style>
  <w:style w:type="paragraph" w:customStyle="1" w:styleId="level2">
    <w:name w:val="level2"/>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vi-VN" w:eastAsia="vi-VN"/>
    </w:rPr>
  </w:style>
  <w:style w:type="paragraph" w:customStyle="1" w:styleId="normalhelptext">
    <w:name w:val="normalhelptext"/>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vi-VN" w:eastAsia="vi-VN"/>
    </w:rPr>
  </w:style>
  <w:style w:type="paragraph" w:styleId="Revision">
    <w:name w:val="Revision"/>
    <w:uiPriority w:val="99"/>
    <w:pPr>
      <w:suppressAutoHyphens/>
      <w:spacing w:line="1" w:lineRule="atLeast"/>
      <w:ind w:leftChars="-1" w:left="-1" w:hangingChars="1" w:hanging="1"/>
      <w:textDirection w:val="btLr"/>
      <w:textAlignment w:val="top"/>
      <w:outlineLvl w:val="0"/>
    </w:pPr>
    <w:rPr>
      <w:position w:val="-1"/>
      <w:sz w:val="24"/>
      <w:szCs w:val="24"/>
      <w:lang w:val="en-US"/>
    </w:rPr>
  </w:style>
  <w:style w:type="character" w:customStyle="1" w:styleId="longtext">
    <w:name w:val="long_text"/>
    <w:rPr>
      <w:w w:val="100"/>
      <w:position w:val="-1"/>
      <w:effect w:val="none"/>
      <w:vertAlign w:val="baseline"/>
      <w:cs w:val="0"/>
      <w:em w:val="none"/>
    </w:rPr>
  </w:style>
  <w:style w:type="paragraph" w:customStyle="1" w:styleId="Dokument">
    <w:name w:val="Dokument"/>
    <w:aliases w:val="Document"/>
    <w:basedOn w:val="Normal"/>
    <w:uiPriority w:val="99"/>
    <w:pPr>
      <w:suppressAutoHyphens/>
      <w:spacing w:before="240" w:line="288" w:lineRule="atLeast"/>
      <w:ind w:leftChars="-1" w:left="-1" w:hangingChars="1" w:hanging="1"/>
      <w:textDirection w:val="btLr"/>
      <w:textAlignment w:val="top"/>
      <w:outlineLvl w:val="0"/>
    </w:pPr>
    <w:rPr>
      <w:rFonts w:ascii="Arial" w:hAnsi="Arial"/>
      <w:position w:val="-1"/>
      <w:sz w:val="22"/>
      <w:szCs w:val="20"/>
      <w:lang w:val="en-GB" w:eastAsia="de-DE"/>
    </w:rPr>
  </w:style>
  <w:style w:type="character" w:customStyle="1" w:styleId="DokumentZchn">
    <w:name w:val="Dokument Zchn"/>
    <w:rPr>
      <w:rFonts w:ascii="Arial" w:hAnsi="Arial"/>
      <w:w w:val="100"/>
      <w:position w:val="-1"/>
      <w:sz w:val="22"/>
      <w:effect w:val="none"/>
      <w:vertAlign w:val="baseline"/>
      <w:cs w:val="0"/>
      <w:em w:val="none"/>
      <w:lang w:val="en-GB" w:eastAsia="de-DE"/>
    </w:rPr>
  </w:style>
  <w:style w:type="paragraph" w:styleId="IntenseQuote">
    <w:name w:val="Intense Quote"/>
    <w:basedOn w:val="Normal"/>
    <w:next w:val="Normal"/>
    <w:uiPriority w:val="30"/>
    <w:qFormat/>
    <w:pPr>
      <w:pBdr>
        <w:bottom w:val="single" w:sz="4" w:space="4" w:color="4F81BD"/>
      </w:pBdr>
      <w:suppressAutoHyphens/>
      <w:spacing w:before="200" w:after="280" w:line="1" w:lineRule="atLeast"/>
      <w:ind w:leftChars="-1" w:left="936" w:right="936" w:hangingChars="1" w:hanging="1"/>
      <w:textDirection w:val="btLr"/>
      <w:textAlignment w:val="top"/>
      <w:outlineLvl w:val="0"/>
    </w:pPr>
    <w:rPr>
      <w:b/>
      <w:bCs/>
      <w:i/>
      <w:iCs/>
      <w:color w:val="4F81BD"/>
      <w:position w:val="-1"/>
      <w:szCs w:val="24"/>
      <w:lang w:val="en-US"/>
    </w:rPr>
  </w:style>
  <w:style w:type="character" w:customStyle="1" w:styleId="IntenseQuoteChar">
    <w:name w:val="Intense Quote Char"/>
    <w:uiPriority w:val="30"/>
    <w:rPr>
      <w:b/>
      <w:bCs/>
      <w:i/>
      <w:iCs/>
      <w:color w:val="4F81BD"/>
      <w:w w:val="100"/>
      <w:position w:val="-1"/>
      <w:sz w:val="28"/>
      <w:szCs w:val="24"/>
      <w:effect w:val="none"/>
      <w:vertAlign w:val="baseline"/>
      <w:cs w:val="0"/>
      <w:em w:val="none"/>
      <w:lang w:val="en-US" w:eastAsia="en-US"/>
    </w:rPr>
  </w:style>
  <w:style w:type="character" w:customStyle="1" w:styleId="UnresolvedMention1">
    <w:name w:val="Unresolved Mention1"/>
    <w:uiPriority w:val="99"/>
    <w:qFormat/>
    <w:rPr>
      <w:color w:val="605E5C"/>
      <w:w w:val="100"/>
      <w:position w:val="-1"/>
      <w:effect w:val="none"/>
      <w:shd w:val="clear" w:color="auto" w:fill="E1DFDD"/>
      <w:vertAlign w:val="baseline"/>
      <w:cs w:val="0"/>
      <w:em w:val="none"/>
    </w:rPr>
  </w:style>
  <w:style w:type="paragraph" w:customStyle="1" w:styleId="CM9">
    <w:name w:val="CM9"/>
    <w:basedOn w:val="Normal"/>
    <w:next w:val="Normal"/>
    <w:uiPriority w:val="99"/>
    <w:pPr>
      <w:keepNext w:val="0"/>
      <w:keepLines w:val="0"/>
      <w:suppressAutoHyphens/>
      <w:autoSpaceDE w:val="0"/>
      <w:autoSpaceDN w:val="0"/>
      <w:adjustRightInd w:val="0"/>
      <w:spacing w:before="0" w:line="280" w:lineRule="atLeast"/>
      <w:ind w:leftChars="-1" w:left="-1" w:hangingChars="1" w:hanging="1"/>
      <w:jc w:val="left"/>
      <w:textDirection w:val="btLr"/>
      <w:textAlignment w:val="top"/>
      <w:outlineLvl w:val="0"/>
    </w:pPr>
    <w:rPr>
      <w:rFonts w:ascii="Arial" w:hAnsi="Arial" w:cs="Arial"/>
      <w:position w:val="-1"/>
      <w:sz w:val="24"/>
      <w:szCs w:val="24"/>
      <w:lang w:val="en-US"/>
    </w:rPr>
  </w:style>
  <w:style w:type="paragraph" w:customStyle="1" w:styleId="Pa0">
    <w:name w:val="Pa0"/>
    <w:basedOn w:val="Default"/>
    <w:next w:val="Default"/>
    <w:uiPriority w:val="99"/>
    <w:pPr>
      <w:spacing w:line="241" w:lineRule="atLeast"/>
    </w:pPr>
    <w:rPr>
      <w:rFonts w:ascii="Avenir 65 Medium" w:hAnsi="Avenir 65 Medium"/>
      <w:color w:val="auto"/>
      <w:lang w:val="vi-VN" w:eastAsia="vi-VN"/>
    </w:rPr>
  </w:style>
  <w:style w:type="character" w:customStyle="1" w:styleId="A0">
    <w:name w:val="A0"/>
    <w:uiPriority w:val="99"/>
    <w:rPr>
      <w:b/>
      <w:bCs/>
      <w:color w:val="003875"/>
      <w:w w:val="100"/>
      <w:position w:val="-1"/>
      <w:sz w:val="88"/>
      <w:szCs w:val="88"/>
      <w:effect w:val="none"/>
      <w:vertAlign w:val="baseline"/>
      <w:cs w:val="0"/>
      <w:em w:val="none"/>
    </w:rPr>
  </w:style>
  <w:style w:type="paragraph" w:customStyle="1" w:styleId="TableParagraph">
    <w:name w:val="Table Paragraph"/>
    <w:basedOn w:val="Normal"/>
    <w:uiPriority w:val="1"/>
    <w:qFormat/>
    <w:pPr>
      <w:keepNext w:val="0"/>
      <w:keepLines w:val="0"/>
      <w:suppressAutoHyphens/>
      <w:autoSpaceDE w:val="0"/>
      <w:autoSpaceDN w:val="0"/>
      <w:adjustRightInd w:val="0"/>
      <w:spacing w:before="0" w:line="1" w:lineRule="atLeast"/>
      <w:ind w:leftChars="-1" w:left="-1" w:hangingChars="1" w:hanging="1"/>
      <w:jc w:val="left"/>
      <w:textDirection w:val="btLr"/>
      <w:textAlignment w:val="top"/>
      <w:outlineLvl w:val="0"/>
    </w:pPr>
    <w:rPr>
      <w:position w:val="-1"/>
      <w:sz w:val="24"/>
      <w:szCs w:val="24"/>
      <w:lang w:val="vi-VN" w:eastAsia="vi-VN"/>
    </w:rPr>
  </w:style>
  <w:style w:type="character" w:customStyle="1" w:styleId="avtext">
    <w:name w:val="avtext"/>
    <w:rPr>
      <w:w w:val="100"/>
      <w:position w:val="-1"/>
      <w:effect w:val="none"/>
      <w:vertAlign w:val="baseline"/>
      <w:cs w:val="0"/>
      <w:em w:val="none"/>
    </w:rPr>
  </w:style>
  <w:style w:type="character" w:customStyle="1" w:styleId="apple-tab-span">
    <w:name w:val="apple-tab-span"/>
    <w:rPr>
      <w:w w:val="100"/>
      <w:position w:val="-1"/>
      <w:effect w:val="none"/>
      <w:vertAlign w:val="baseline"/>
      <w:cs w:val="0"/>
      <w:em w:val="none"/>
    </w:rPr>
  </w:style>
  <w:style w:type="character" w:styleId="SubtleEmphasis">
    <w:name w:val="Subtle Emphasis"/>
    <w:uiPriority w:val="19"/>
    <w:qFormat/>
    <w:rPr>
      <w:i/>
      <w:iCs/>
      <w:color w:val="404040"/>
      <w:w w:val="100"/>
      <w:position w:val="-1"/>
      <w:effect w:val="none"/>
      <w:vertAlign w:val="baseline"/>
      <w:cs w:val="0"/>
      <w:em w:val="none"/>
    </w:rPr>
  </w:style>
  <w:style w:type="paragraph" w:customStyle="1" w:styleId="rtejustify">
    <w:name w:val="rtejustify"/>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en-GB" w:eastAsia="en-GB"/>
    </w:rPr>
  </w:style>
  <w:style w:type="paragraph" w:customStyle="1" w:styleId="CharChar2CharChar">
    <w:name w:val="Char Char2 Char Char"/>
    <w:basedOn w:val="Normal"/>
    <w:pPr>
      <w:keepNext w:val="0"/>
      <w:keepLines w:val="0"/>
      <w:widowControl/>
      <w:suppressAutoHyphens/>
      <w:spacing w:before="0" w:after="160" w:line="1" w:lineRule="atLeast"/>
      <w:ind w:leftChars="-1" w:left="-1" w:hangingChars="1" w:hanging="1"/>
      <w:jc w:val="left"/>
      <w:textDirection w:val="btLr"/>
      <w:textAlignment w:val="top"/>
      <w:outlineLvl w:val="0"/>
    </w:pPr>
    <w:rPr>
      <w:rFonts w:ascii="Arial" w:hAnsi="Arial" w:cs="Arial"/>
      <w:b/>
      <w:bCs/>
      <w:position w:val="-1"/>
      <w:sz w:val="24"/>
      <w:szCs w:val="24"/>
      <w:lang w:val="en-US"/>
    </w:rPr>
  </w:style>
  <w:style w:type="paragraph" w:customStyle="1" w:styleId="msonormal0">
    <w:name w:val="msonormal"/>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en-US"/>
    </w:rPr>
  </w:style>
  <w:style w:type="paragraph" w:customStyle="1" w:styleId="font5">
    <w:name w:val="font5"/>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color w:val="000000"/>
      <w:position w:val="-1"/>
      <w:sz w:val="16"/>
      <w:szCs w:val="16"/>
      <w:lang w:val="en-US"/>
    </w:rPr>
  </w:style>
  <w:style w:type="paragraph" w:customStyle="1" w:styleId="font6">
    <w:name w:val="font6"/>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i/>
      <w:iCs/>
      <w:color w:val="000000"/>
      <w:position w:val="-1"/>
      <w:sz w:val="16"/>
      <w:szCs w:val="16"/>
      <w:lang w:val="en-US"/>
    </w:rPr>
  </w:style>
  <w:style w:type="paragraph" w:customStyle="1" w:styleId="xl64">
    <w:name w:val="xl64"/>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20"/>
      <w:szCs w:val="20"/>
      <w:lang w:val="en-US"/>
    </w:rPr>
  </w:style>
  <w:style w:type="paragraph" w:customStyle="1" w:styleId="xl65">
    <w:name w:val="xl65"/>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66">
    <w:name w:val="xl66"/>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67">
    <w:name w:val="xl67"/>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20"/>
      <w:szCs w:val="20"/>
      <w:lang w:val="en-US"/>
    </w:rPr>
  </w:style>
  <w:style w:type="paragraph" w:customStyle="1" w:styleId="xl68">
    <w:name w:val="xl68"/>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69">
    <w:name w:val="xl69"/>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70">
    <w:name w:val="xl70"/>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71">
    <w:name w:val="xl71"/>
    <w:basedOn w:val="Normal"/>
    <w:uiPriority w:val="99"/>
    <w:pPr>
      <w:keepNext w:val="0"/>
      <w:keepLines w:val="0"/>
      <w:widowControl/>
      <w:pBdr>
        <w:top w:val="single" w:sz="4" w:space="0" w:color="auto"/>
        <w:left w:val="single" w:sz="4" w:space="0" w:color="auto"/>
        <w:bottom w:val="single" w:sz="4" w:space="0" w:color="auto"/>
        <w:right w:val="single" w:sz="4" w:space="0" w:color="auto"/>
      </w:pBdr>
      <w:shd w:val="clear" w:color="000000" w:fill="FFF2CC"/>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72">
    <w:name w:val="xl72"/>
    <w:basedOn w:val="Normal"/>
    <w:uiPriority w:val="99"/>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73">
    <w:name w:val="xl73"/>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16"/>
      <w:szCs w:val="16"/>
      <w:lang w:val="en-US"/>
    </w:rPr>
  </w:style>
  <w:style w:type="paragraph" w:customStyle="1" w:styleId="xl74">
    <w:name w:val="xl74"/>
    <w:basedOn w:val="Normal"/>
    <w:uiPriority w:val="99"/>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position w:val="-1"/>
      <w:sz w:val="20"/>
      <w:szCs w:val="20"/>
      <w:lang w:val="en-US"/>
    </w:rPr>
  </w:style>
  <w:style w:type="paragraph" w:customStyle="1" w:styleId="xl75">
    <w:name w:val="xl75"/>
    <w:basedOn w:val="Normal"/>
    <w:uiPriority w:val="99"/>
    <w:pPr>
      <w:keepNext w:val="0"/>
      <w:keepLines w:val="0"/>
      <w:widowControl/>
      <w:pBdr>
        <w:top w:val="single" w:sz="4" w:space="0" w:color="auto"/>
        <w:left w:val="single" w:sz="4" w:space="0" w:color="auto"/>
        <w:bottom w:val="single" w:sz="4" w:space="0" w:color="auto"/>
        <w:right w:val="single" w:sz="4" w:space="0" w:color="auto"/>
      </w:pBdr>
      <w:shd w:val="clear" w:color="000000" w:fill="FFF2CC"/>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16"/>
      <w:szCs w:val="16"/>
      <w:lang w:val="en-US"/>
    </w:rPr>
  </w:style>
  <w:style w:type="paragraph" w:customStyle="1" w:styleId="xl76">
    <w:name w:val="xl76"/>
    <w:basedOn w:val="Normal"/>
    <w:uiPriority w:val="99"/>
    <w:pPr>
      <w:keepNext w:val="0"/>
      <w:keepLines w:val="0"/>
      <w:widowControl/>
      <w:pBdr>
        <w:top w:val="single" w:sz="4" w:space="0" w:color="auto"/>
        <w:left w:val="single" w:sz="4" w:space="0" w:color="auto"/>
        <w:bottom w:val="single" w:sz="4" w:space="0" w:color="auto"/>
        <w:right w:val="single" w:sz="4" w:space="0" w:color="auto"/>
      </w:pBdr>
      <w:shd w:val="clear" w:color="000000" w:fill="FFF2CC"/>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77">
    <w:name w:val="xl77"/>
    <w:basedOn w:val="Normal"/>
    <w:uiPriority w:val="99"/>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16"/>
      <w:szCs w:val="16"/>
      <w:lang w:val="en-US"/>
    </w:rPr>
  </w:style>
  <w:style w:type="paragraph" w:customStyle="1" w:styleId="xl78">
    <w:name w:val="xl78"/>
    <w:basedOn w:val="Normal"/>
    <w:uiPriority w:val="99"/>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79">
    <w:name w:val="xl79"/>
    <w:basedOn w:val="Normal"/>
    <w:uiPriority w:val="99"/>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16"/>
      <w:szCs w:val="16"/>
      <w:lang w:val="en-US"/>
    </w:rPr>
  </w:style>
  <w:style w:type="paragraph" w:customStyle="1" w:styleId="xl80">
    <w:name w:val="xl80"/>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top"/>
      <w:outlineLvl w:val="0"/>
    </w:pPr>
    <w:rPr>
      <w:position w:val="-1"/>
      <w:sz w:val="16"/>
      <w:szCs w:val="16"/>
      <w:lang w:val="en-US"/>
    </w:rPr>
  </w:style>
  <w:style w:type="paragraph" w:customStyle="1" w:styleId="xl81">
    <w:name w:val="xl81"/>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16"/>
      <w:szCs w:val="16"/>
      <w:lang w:val="en-US"/>
    </w:rPr>
  </w:style>
  <w:style w:type="paragraph" w:customStyle="1" w:styleId="xl82">
    <w:name w:val="xl82"/>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top"/>
      <w:outlineLvl w:val="0"/>
    </w:pPr>
    <w:rPr>
      <w:position w:val="-1"/>
      <w:sz w:val="16"/>
      <w:szCs w:val="16"/>
      <w:lang w:val="en-US"/>
    </w:rPr>
  </w:style>
  <w:style w:type="paragraph" w:customStyle="1" w:styleId="xl83">
    <w:name w:val="xl83"/>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84">
    <w:name w:val="xl84"/>
    <w:basedOn w:val="Normal"/>
    <w:uiPriority w:val="99"/>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position w:val="-1"/>
      <w:sz w:val="20"/>
      <w:szCs w:val="20"/>
      <w:lang w:val="en-US"/>
    </w:rPr>
  </w:style>
  <w:style w:type="paragraph" w:customStyle="1" w:styleId="xl85">
    <w:name w:val="xl85"/>
    <w:basedOn w:val="Normal"/>
    <w:uiPriority w:val="99"/>
    <w:pPr>
      <w:keepNext w:val="0"/>
      <w:keepLines w:val="0"/>
      <w:widowControl/>
      <w:suppressAutoHyphens/>
      <w:spacing w:before="100" w:beforeAutospacing="1" w:after="100" w:afterAutospacing="1" w:line="1" w:lineRule="atLeast"/>
      <w:ind w:leftChars="-1" w:left="-1" w:hangingChars="1" w:hanging="1"/>
      <w:jc w:val="right"/>
      <w:textDirection w:val="btLr"/>
      <w:textAlignment w:val="top"/>
      <w:outlineLvl w:val="0"/>
    </w:pPr>
    <w:rPr>
      <w:position w:val="-1"/>
      <w:sz w:val="20"/>
      <w:szCs w:val="20"/>
      <w:lang w:val="en-US"/>
    </w:rPr>
  </w:style>
  <w:style w:type="paragraph" w:customStyle="1" w:styleId="xl86">
    <w:name w:val="xl86"/>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87">
    <w:name w:val="xl87"/>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88">
    <w:name w:val="xl88"/>
    <w:basedOn w:val="Normal"/>
    <w:uiPriority w:val="99"/>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89">
    <w:name w:val="xl89"/>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16"/>
      <w:szCs w:val="16"/>
      <w:lang w:val="en-US"/>
    </w:rPr>
  </w:style>
  <w:style w:type="paragraph" w:customStyle="1" w:styleId="xl90">
    <w:name w:val="xl90"/>
    <w:basedOn w:val="Normal"/>
    <w:uiPriority w:val="99"/>
    <w:pPr>
      <w:keepNext w:val="0"/>
      <w:keepLines w:val="0"/>
      <w:widowControl/>
      <w:suppressAutoHyphens/>
      <w:spacing w:before="100" w:beforeAutospacing="1" w:after="100" w:afterAutospacing="1" w:line="1" w:lineRule="atLeast"/>
      <w:ind w:leftChars="-1" w:left="-1" w:hangingChars="1" w:hanging="1"/>
      <w:jc w:val="right"/>
      <w:textDirection w:val="btLr"/>
      <w:textAlignment w:val="top"/>
      <w:outlineLvl w:val="0"/>
    </w:pPr>
    <w:rPr>
      <w:position w:val="-1"/>
      <w:sz w:val="20"/>
      <w:szCs w:val="20"/>
      <w:lang w:val="en-US"/>
    </w:rPr>
  </w:style>
  <w:style w:type="paragraph" w:customStyle="1" w:styleId="xl91">
    <w:name w:val="xl91"/>
    <w:basedOn w:val="Normal"/>
    <w:uiPriority w:val="99"/>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92">
    <w:name w:val="xl92"/>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character" w:customStyle="1" w:styleId="fontstyle01">
    <w:name w:val="fontstyle01"/>
    <w:qFormat/>
    <w:rPr>
      <w:rFonts w:ascii="CIDFont+F2" w:hAnsi="CIDFont+F2" w:hint="default"/>
      <w:b/>
      <w:bCs/>
      <w:color w:val="000000"/>
      <w:w w:val="100"/>
      <w:position w:val="-1"/>
      <w:sz w:val="18"/>
      <w:szCs w:val="18"/>
      <w:effect w:val="none"/>
      <w:vertAlign w:val="baseline"/>
      <w:cs w:val="0"/>
      <w:em w:val="none"/>
    </w:rPr>
  </w:style>
  <w:style w:type="character" w:customStyle="1" w:styleId="y2iqfc">
    <w:name w:val="y2iqfc"/>
    <w:rPr>
      <w:w w:val="100"/>
      <w:position w:val="-1"/>
      <w:effect w:val="none"/>
      <w:vertAlign w:val="baseline"/>
      <w:cs w:val="0"/>
      <w:em w:val="none"/>
    </w:rPr>
  </w:style>
  <w:style w:type="paragraph" w:customStyle="1" w:styleId="Style3">
    <w:name w:val="Style 3"/>
    <w:basedOn w:val="Normal"/>
    <w:uiPriority w:val="99"/>
    <w:pPr>
      <w:keepNext w:val="0"/>
      <w:keepLines w:val="0"/>
      <w:widowControl/>
      <w:numPr>
        <w:numId w:val="1"/>
      </w:numPr>
      <w:suppressAutoHyphens/>
      <w:spacing w:before="0" w:after="240" w:line="1" w:lineRule="atLeast"/>
      <w:ind w:leftChars="-1" w:left="-1" w:hangingChars="1" w:hanging="1"/>
      <w:jc w:val="left"/>
      <w:textDirection w:val="btLr"/>
      <w:textAlignment w:val="top"/>
      <w:outlineLvl w:val="0"/>
    </w:pPr>
    <w:rPr>
      <w:rFonts w:ascii="Calibri" w:eastAsia="Calibri" w:hAnsi="Calibri" w:cs="Cordia New"/>
      <w:position w:val="-1"/>
      <w:sz w:val="22"/>
      <w:szCs w:val="22"/>
      <w:lang w:val="en-US"/>
    </w:rPr>
  </w:style>
  <w:style w:type="paragraph" w:customStyle="1" w:styleId="Style1">
    <w:name w:val="Style1"/>
    <w:basedOn w:val="Style3"/>
    <w:uiPriority w:val="99"/>
    <w:qFormat/>
    <w:pPr>
      <w:tabs>
        <w:tab w:val="left" w:pos="1134"/>
      </w:tabs>
      <w:ind w:left="0" w:firstLine="0"/>
    </w:pPr>
    <w:rPr>
      <w:rFonts w:ascii="Times New Roman" w:hAnsi="Times New Roman" w:cs="Times New Roman"/>
      <w:lang w:val="en-AU"/>
    </w:rPr>
  </w:style>
  <w:style w:type="character" w:customStyle="1" w:styleId="Style1Char">
    <w:name w:val="Style1 Char"/>
    <w:rPr>
      <w:rFonts w:ascii="Times New Roman" w:hAnsi="Times New Roman" w:cs="Times New Roman"/>
      <w:w w:val="100"/>
      <w:position w:val="-1"/>
      <w:sz w:val="22"/>
      <w:szCs w:val="22"/>
      <w:effect w:val="none"/>
      <w:vertAlign w:val="baseline"/>
      <w:cs w:val="0"/>
      <w:em w:val="none"/>
      <w:lang w:val="en-AU"/>
    </w:rPr>
  </w:style>
  <w:style w:type="paragraph" w:styleId="z-TopofForm">
    <w:name w:val="HTML Top of Form"/>
    <w:basedOn w:val="Normal"/>
    <w:next w:val="Normal"/>
    <w:uiPriority w:val="99"/>
    <w:qFormat/>
    <w:pPr>
      <w:keepNext w:val="0"/>
      <w:keepLines w:val="0"/>
      <w:widowControl/>
      <w:pBdr>
        <w:bottom w:val="single" w:sz="6" w:space="1" w:color="auto"/>
      </w:pBdr>
      <w:suppressAutoHyphens/>
      <w:spacing w:before="0" w:line="1" w:lineRule="atLeast"/>
      <w:ind w:leftChars="-1" w:left="-1" w:hangingChars="1" w:hanging="1"/>
      <w:jc w:val="center"/>
      <w:textDirection w:val="btLr"/>
      <w:textAlignment w:val="top"/>
      <w:outlineLvl w:val="0"/>
    </w:pPr>
    <w:rPr>
      <w:rFonts w:ascii="Arial" w:hAnsi="Arial" w:cs="Arial"/>
      <w:vanish/>
      <w:position w:val="-1"/>
      <w:sz w:val="16"/>
      <w:szCs w:val="16"/>
      <w:lang w:val="en-US"/>
    </w:rPr>
  </w:style>
  <w:style w:type="character" w:customStyle="1" w:styleId="z-TopofFormChar">
    <w:name w:val="z-Top of Form Char"/>
    <w:uiPriority w:val="99"/>
    <w:rPr>
      <w:rFonts w:ascii="Arial" w:hAnsi="Arial" w:cs="Arial"/>
      <w:vanish/>
      <w:w w:val="100"/>
      <w:position w:val="-1"/>
      <w:sz w:val="16"/>
      <w:szCs w:val="16"/>
      <w:effect w:val="none"/>
      <w:vertAlign w:val="baseline"/>
      <w:cs w:val="0"/>
      <w:em w:val="none"/>
      <w:lang w:val="en-US" w:eastAsia="en-US"/>
    </w:rPr>
  </w:style>
  <w:style w:type="paragraph" w:customStyle="1" w:styleId="font7">
    <w:name w:val="font7"/>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color w:val="000000"/>
      <w:position w:val="-1"/>
      <w:sz w:val="24"/>
      <w:szCs w:val="24"/>
      <w:lang w:val="vi-VN" w:eastAsia="vi-VN"/>
    </w:rPr>
  </w:style>
  <w:style w:type="paragraph" w:customStyle="1" w:styleId="font8">
    <w:name w:val="font8"/>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vi-VN" w:eastAsia="vi-VN"/>
    </w:rPr>
  </w:style>
  <w:style w:type="paragraph" w:customStyle="1" w:styleId="font9">
    <w:name w:val="font9"/>
    <w:basedOn w:val="Normal"/>
    <w:uiPriority w:val="99"/>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24"/>
      <w:szCs w:val="24"/>
      <w:lang w:val="vi-VN" w:eastAsia="vi-VN"/>
    </w:rPr>
  </w:style>
  <w:style w:type="paragraph" w:customStyle="1" w:styleId="xl93">
    <w:name w:val="xl93"/>
    <w:basedOn w:val="Normal"/>
    <w:uiPriority w:val="99"/>
    <w:pPr>
      <w:keepNext w:val="0"/>
      <w:keepLines w:val="0"/>
      <w:widowControl/>
      <w:pBdr>
        <w:left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vi-VN" w:eastAsia="vi-VN"/>
    </w:rPr>
  </w:style>
  <w:style w:type="paragraph" w:customStyle="1" w:styleId="xl94">
    <w:name w:val="xl94"/>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color w:val="0000FF"/>
      <w:position w:val="-1"/>
      <w:sz w:val="24"/>
      <w:szCs w:val="24"/>
      <w:lang w:val="vi-VN" w:eastAsia="vi-VN"/>
    </w:rPr>
  </w:style>
  <w:style w:type="paragraph" w:customStyle="1" w:styleId="xl95">
    <w:name w:val="xl95"/>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4"/>
      <w:szCs w:val="24"/>
      <w:lang w:val="vi-VN" w:eastAsia="vi-VN"/>
    </w:rPr>
  </w:style>
  <w:style w:type="paragraph" w:customStyle="1" w:styleId="xl96">
    <w:name w:val="xl96"/>
    <w:basedOn w:val="Normal"/>
    <w:uiPriority w:val="99"/>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position w:val="-1"/>
      <w:sz w:val="16"/>
      <w:szCs w:val="16"/>
      <w:lang w:val="vi-VN" w:eastAsia="vi-VN"/>
    </w:rPr>
  </w:style>
  <w:style w:type="paragraph" w:customStyle="1" w:styleId="xl97">
    <w:name w:val="xl97"/>
    <w:basedOn w:val="Normal"/>
    <w:uiPriority w:val="99"/>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center"/>
      <w:outlineLvl w:val="0"/>
    </w:pPr>
    <w:rPr>
      <w:color w:val="0000FF"/>
      <w:position w:val="-1"/>
      <w:sz w:val="24"/>
      <w:szCs w:val="24"/>
      <w:lang w:val="vi-VN" w:eastAsia="vi-VN"/>
    </w:rPr>
  </w:style>
  <w:style w:type="paragraph" w:customStyle="1" w:styleId="CharChar2CharChar0">
    <w:name w:val="Char Char2 Char Char"/>
    <w:basedOn w:val="Normal"/>
    <w:pPr>
      <w:keepNext w:val="0"/>
      <w:keepLines w:val="0"/>
      <w:widowControl/>
      <w:suppressAutoHyphens/>
      <w:spacing w:before="0" w:after="160" w:line="1" w:lineRule="atLeast"/>
      <w:ind w:leftChars="-1" w:left="-1" w:hangingChars="1" w:hanging="1"/>
      <w:jc w:val="left"/>
      <w:textDirection w:val="btLr"/>
      <w:textAlignment w:val="top"/>
      <w:outlineLvl w:val="0"/>
    </w:pPr>
    <w:rPr>
      <w:rFonts w:ascii="Arial" w:hAnsi="Arial" w:cs="Arial"/>
      <w:b/>
      <w:bCs/>
      <w:position w:val="-1"/>
      <w:sz w:val="24"/>
      <w:szCs w:val="24"/>
      <w:lang w:val="en-US"/>
    </w:rPr>
  </w:style>
  <w:style w:type="paragraph" w:styleId="TOCHeading">
    <w:name w:val="TOC Heading"/>
    <w:basedOn w:val="Heading1"/>
    <w:next w:val="Normal"/>
    <w:uiPriority w:val="39"/>
    <w:qFormat/>
    <w:pPr>
      <w:keepLines/>
      <w:widowControl/>
      <w:suppressAutoHyphens/>
      <w:spacing w:after="0" w:line="259" w:lineRule="auto"/>
      <w:ind w:leftChars="-1" w:left="-1" w:hangingChars="1" w:hanging="1"/>
      <w:jc w:val="left"/>
      <w:textDirection w:val="btLr"/>
      <w:textAlignment w:val="top"/>
      <w:outlineLvl w:val="9"/>
    </w:pPr>
    <w:rPr>
      <w:rFonts w:ascii="Aptos Display" w:hAnsi="Aptos Display"/>
      <w:b w:val="0"/>
      <w:bCs w:val="0"/>
      <w:color w:val="0F4761"/>
      <w:position w:val="-1"/>
      <w:sz w:val="32"/>
      <w:lang w:val="en-US"/>
    </w:rPr>
  </w:style>
  <w:style w:type="character" w:customStyle="1" w:styleId="text">
    <w:name w:val="text"/>
    <w:rPr>
      <w:w w:val="100"/>
      <w:position w:val="-1"/>
      <w:effect w:val="none"/>
      <w:vertAlign w:val="baseline"/>
      <w:cs w:val="0"/>
      <w:em w:val="none"/>
    </w:rPr>
  </w:style>
  <w:style w:type="character" w:customStyle="1" w:styleId="Bodytext30">
    <w:name w:val="Body text (3)_"/>
    <w:rPr>
      <w:rFonts w:ascii="Times New Roman" w:hAnsi="Times New Roman" w:cs="Times New Roman"/>
      <w:w w:val="100"/>
      <w:position w:val="-1"/>
      <w:sz w:val="8"/>
      <w:szCs w:val="8"/>
      <w:effect w:val="none"/>
      <w:shd w:val="clear" w:color="auto" w:fill="FFFFFF"/>
      <w:vertAlign w:val="baseline"/>
      <w:cs w:val="0"/>
      <w:em w:val="none"/>
    </w:rPr>
  </w:style>
  <w:style w:type="character" w:customStyle="1" w:styleId="Bodytext31">
    <w:name w:val="Body text (3)"/>
    <w:rPr>
      <w:rFonts w:ascii="Times New Roman" w:hAnsi="Times New Roman" w:cs="Times New Roman"/>
      <w:color w:val="FFFFFF"/>
      <w:w w:val="100"/>
      <w:position w:val="-1"/>
      <w:sz w:val="8"/>
      <w:szCs w:val="8"/>
      <w:u w:val="none"/>
      <w:effect w:val="none"/>
      <w:vertAlign w:val="baseline"/>
      <w:cs w:val="0"/>
      <w:em w:val="none"/>
    </w:rPr>
  </w:style>
  <w:style w:type="character" w:customStyle="1" w:styleId="Bodytext20">
    <w:name w:val="Body text (2)_"/>
    <w:rPr>
      <w:rFonts w:ascii="Arial" w:hAnsi="Arial" w:cs="Arial"/>
      <w:spacing w:val="3"/>
      <w:w w:val="100"/>
      <w:position w:val="-1"/>
      <w:sz w:val="15"/>
      <w:szCs w:val="15"/>
      <w:effect w:val="none"/>
      <w:shd w:val="clear" w:color="auto" w:fill="FFFFFF"/>
      <w:vertAlign w:val="baseline"/>
      <w:cs w:val="0"/>
      <w:em w:val="none"/>
    </w:rPr>
  </w:style>
  <w:style w:type="character" w:customStyle="1" w:styleId="Heading60">
    <w:name w:val="Heading #6_"/>
    <w:rPr>
      <w:rFonts w:ascii="Times New Roman" w:hAnsi="Times New Roman" w:cs="Times New Roman"/>
      <w:spacing w:val="3"/>
      <w:w w:val="100"/>
      <w:position w:val="-1"/>
      <w:effect w:val="none"/>
      <w:shd w:val="clear" w:color="auto" w:fill="FFFFFF"/>
      <w:vertAlign w:val="baseline"/>
      <w:cs w:val="0"/>
      <w:em w:val="none"/>
    </w:rPr>
  </w:style>
  <w:style w:type="character" w:customStyle="1" w:styleId="Heading6Spacing-2pt">
    <w:name w:val="Heading #6 + Spacing -2 pt"/>
    <w:rPr>
      <w:rFonts w:ascii="Times New Roman" w:hAnsi="Times New Roman" w:cs="Times New Roman"/>
      <w:spacing w:val="-40"/>
      <w:w w:val="100"/>
      <w:position w:val="-1"/>
      <w:sz w:val="20"/>
      <w:szCs w:val="20"/>
      <w:u w:val="none"/>
      <w:effect w:val="none"/>
      <w:vertAlign w:val="baseline"/>
      <w:cs w:val="0"/>
      <w:em w:val="none"/>
    </w:rPr>
  </w:style>
  <w:style w:type="character" w:customStyle="1" w:styleId="Bodytext4">
    <w:name w:val="Body text (4)_"/>
    <w:rPr>
      <w:rFonts w:ascii="Times New Roman" w:hAnsi="Times New Roman" w:cs="Times New Roman"/>
      <w:b/>
      <w:bCs/>
      <w:spacing w:val="6"/>
      <w:w w:val="100"/>
      <w:position w:val="-1"/>
      <w:effect w:val="none"/>
      <w:shd w:val="clear" w:color="auto" w:fill="FFFFFF"/>
      <w:vertAlign w:val="baseline"/>
      <w:cs w:val="0"/>
      <w:em w:val="none"/>
    </w:rPr>
  </w:style>
  <w:style w:type="character" w:customStyle="1" w:styleId="Bodytext5">
    <w:name w:val="Body text (5)_"/>
    <w:rPr>
      <w:rFonts w:ascii="Times New Roman" w:hAnsi="Times New Roman" w:cs="Times New Roman"/>
      <w:i/>
      <w:iCs/>
      <w:w w:val="100"/>
      <w:position w:val="-1"/>
      <w:effect w:val="none"/>
      <w:shd w:val="clear" w:color="auto" w:fill="FFFFFF"/>
      <w:vertAlign w:val="baseline"/>
      <w:cs w:val="0"/>
      <w:em w:val="none"/>
    </w:rPr>
  </w:style>
  <w:style w:type="character" w:customStyle="1" w:styleId="Bodytext5NotItalic">
    <w:name w:val="Body text (5) + Not Italic"/>
    <w:aliases w:val="Spacing 0 pt"/>
    <w:rPr>
      <w:rFonts w:ascii="Times New Roman" w:hAnsi="Times New Roman" w:cs="Times New Roman"/>
      <w:i/>
      <w:iCs/>
      <w:spacing w:val="3"/>
      <w:w w:val="100"/>
      <w:position w:val="-1"/>
      <w:sz w:val="20"/>
      <w:szCs w:val="20"/>
      <w:u w:val="none"/>
      <w:effect w:val="none"/>
      <w:vertAlign w:val="baseline"/>
      <w:cs w:val="0"/>
      <w:em w:val="none"/>
    </w:rPr>
  </w:style>
  <w:style w:type="character" w:customStyle="1" w:styleId="Bodytext6">
    <w:name w:val="Body text (6)_"/>
    <w:rPr>
      <w:rFonts w:ascii="Constantia" w:hAnsi="Constantia" w:cs="Constantia"/>
      <w:spacing w:val="5"/>
      <w:w w:val="50"/>
      <w:position w:val="-1"/>
      <w:sz w:val="16"/>
      <w:szCs w:val="16"/>
      <w:effect w:val="none"/>
      <w:shd w:val="clear" w:color="auto" w:fill="FFFFFF"/>
      <w:vertAlign w:val="baseline"/>
      <w:cs w:val="0"/>
      <w:em w:val="none"/>
    </w:rPr>
  </w:style>
  <w:style w:type="character" w:customStyle="1" w:styleId="Bodytext60">
    <w:name w:val="Body text (6)"/>
    <w:rPr>
      <w:rFonts w:ascii="Constantia" w:hAnsi="Constantia" w:cs="Constantia"/>
      <w:spacing w:val="5"/>
      <w:w w:val="50"/>
      <w:position w:val="-1"/>
      <w:sz w:val="16"/>
      <w:szCs w:val="16"/>
      <w:u w:val="single"/>
      <w:effect w:val="none"/>
      <w:vertAlign w:val="baseline"/>
      <w:cs w:val="0"/>
      <w:em w:val="none"/>
    </w:rPr>
  </w:style>
  <w:style w:type="character" w:customStyle="1" w:styleId="Bodytext6SmallCaps">
    <w:name w:val="Body text (6) + Small Caps"/>
    <w:aliases w:val="Spacing 0 pt49"/>
    <w:rPr>
      <w:rFonts w:ascii="Constantia" w:hAnsi="Constantia" w:cs="Constantia"/>
      <w:smallCaps/>
      <w:spacing w:val="-17"/>
      <w:w w:val="50"/>
      <w:position w:val="-1"/>
      <w:sz w:val="16"/>
      <w:szCs w:val="16"/>
      <w:u w:val="single"/>
      <w:effect w:val="none"/>
      <w:vertAlign w:val="baseline"/>
      <w:cs w:val="0"/>
      <w:em w:val="none"/>
    </w:rPr>
  </w:style>
  <w:style w:type="character" w:customStyle="1" w:styleId="Bodytext6SmallCaps1">
    <w:name w:val="Body text (6) + Small Caps1"/>
    <w:rPr>
      <w:rFonts w:ascii="Constantia" w:hAnsi="Constantia" w:cs="Constantia"/>
      <w:smallCaps/>
      <w:spacing w:val="5"/>
      <w:w w:val="50"/>
      <w:position w:val="-1"/>
      <w:sz w:val="16"/>
      <w:szCs w:val="16"/>
      <w:u w:val="single"/>
      <w:effect w:val="none"/>
      <w:vertAlign w:val="baseline"/>
      <w:cs w:val="0"/>
      <w:em w:val="none"/>
    </w:rPr>
  </w:style>
  <w:style w:type="character" w:customStyle="1" w:styleId="Bodytext7">
    <w:name w:val="Body text (7)_"/>
    <w:rPr>
      <w:rFonts w:ascii="Tahoma" w:hAnsi="Tahoma" w:cs="Tahoma"/>
      <w:spacing w:val="-10"/>
      <w:w w:val="100"/>
      <w:position w:val="-1"/>
      <w:sz w:val="33"/>
      <w:szCs w:val="33"/>
      <w:effect w:val="none"/>
      <w:shd w:val="clear" w:color="auto" w:fill="FFFFFF"/>
      <w:vertAlign w:val="baseline"/>
      <w:cs w:val="0"/>
      <w:em w:val="none"/>
    </w:rPr>
  </w:style>
  <w:style w:type="character" w:customStyle="1" w:styleId="Bodytext0">
    <w:name w:val="Body text_"/>
    <w:rPr>
      <w:rFonts w:ascii="Times New Roman" w:hAnsi="Times New Roman" w:cs="Times New Roman"/>
      <w:spacing w:val="3"/>
      <w:w w:val="100"/>
      <w:position w:val="-1"/>
      <w:effect w:val="none"/>
      <w:shd w:val="clear" w:color="auto" w:fill="FFFFFF"/>
      <w:vertAlign w:val="baseline"/>
      <w:cs w:val="0"/>
      <w:em w:val="none"/>
    </w:rPr>
  </w:style>
  <w:style w:type="character" w:customStyle="1" w:styleId="BodytextItalic">
    <w:name w:val="Body text + Italic"/>
    <w:aliases w:val="Spacing 0 pt48"/>
    <w:rPr>
      <w:rFonts w:ascii="Times New Roman" w:hAnsi="Times New Roman" w:cs="Times New Roman"/>
      <w:i/>
      <w:iCs/>
      <w:spacing w:val="0"/>
      <w:w w:val="100"/>
      <w:position w:val="-1"/>
      <w:sz w:val="20"/>
      <w:szCs w:val="20"/>
      <w:u w:val="none"/>
      <w:effect w:val="none"/>
      <w:vertAlign w:val="baseline"/>
      <w:cs w:val="0"/>
      <w:em w:val="none"/>
    </w:rPr>
  </w:style>
  <w:style w:type="character" w:customStyle="1" w:styleId="Headerorfooter">
    <w:name w:val="Header or footer_"/>
    <w:rPr>
      <w:rFonts w:ascii="Times New Roman" w:hAnsi="Times New Roman" w:cs="Times New Roman"/>
      <w:spacing w:val="18"/>
      <w:w w:val="100"/>
      <w:position w:val="-1"/>
      <w:sz w:val="17"/>
      <w:szCs w:val="17"/>
      <w:effect w:val="none"/>
      <w:shd w:val="clear" w:color="auto" w:fill="FFFFFF"/>
      <w:vertAlign w:val="baseline"/>
      <w:cs w:val="0"/>
      <w:em w:val="none"/>
    </w:rPr>
  </w:style>
  <w:style w:type="character" w:customStyle="1" w:styleId="BodytextSimSun">
    <w:name w:val="Body text + SimSun"/>
    <w:aliases w:val="6.5 pt,Spacing 0 pt47"/>
    <w:rPr>
      <w:rFonts w:ascii="SimSun" w:eastAsia="SimSun" w:hAnsi="Times New Roman" w:cs="SimSun"/>
      <w:spacing w:val="6"/>
      <w:w w:val="100"/>
      <w:position w:val="-1"/>
      <w:sz w:val="13"/>
      <w:szCs w:val="13"/>
      <w:u w:val="none"/>
      <w:effect w:val="none"/>
      <w:vertAlign w:val="baseline"/>
      <w:cs w:val="0"/>
      <w:em w:val="none"/>
    </w:rPr>
  </w:style>
  <w:style w:type="character" w:customStyle="1" w:styleId="Heading11">
    <w:name w:val="Heading #11_"/>
    <w:rPr>
      <w:rFonts w:ascii="Times New Roman" w:hAnsi="Times New Roman" w:cs="Times New Roman"/>
      <w:b/>
      <w:bCs/>
      <w:spacing w:val="6"/>
      <w:w w:val="100"/>
      <w:position w:val="-1"/>
      <w:effect w:val="none"/>
      <w:shd w:val="clear" w:color="auto" w:fill="FFFFFF"/>
      <w:vertAlign w:val="baseline"/>
      <w:cs w:val="0"/>
      <w:em w:val="none"/>
    </w:rPr>
  </w:style>
  <w:style w:type="character" w:customStyle="1" w:styleId="Bodytext14pt">
    <w:name w:val="Body text + 14 pt"/>
    <w:aliases w:val="Bold,Spacing 0 pt46"/>
    <w:rPr>
      <w:rFonts w:ascii="Times New Roman" w:hAnsi="Times New Roman" w:cs="Times New Roman"/>
      <w:b/>
      <w:bCs/>
      <w:spacing w:val="2"/>
      <w:w w:val="100"/>
      <w:position w:val="-1"/>
      <w:sz w:val="28"/>
      <w:szCs w:val="28"/>
      <w:u w:val="none"/>
      <w:effect w:val="none"/>
      <w:vertAlign w:val="baseline"/>
      <w:cs w:val="0"/>
      <w:em w:val="none"/>
    </w:rPr>
  </w:style>
  <w:style w:type="character" w:customStyle="1" w:styleId="Headerorfooter2">
    <w:name w:val="Header or footer (2)_"/>
    <w:rPr>
      <w:rFonts w:ascii="SimSun" w:eastAsia="SimSun" w:cs="SimSun"/>
      <w:noProof/>
      <w:w w:val="100"/>
      <w:position w:val="-1"/>
      <w:sz w:val="8"/>
      <w:szCs w:val="8"/>
      <w:effect w:val="none"/>
      <w:shd w:val="clear" w:color="auto" w:fill="FFFFFF"/>
      <w:vertAlign w:val="baseline"/>
      <w:cs w:val="0"/>
      <w:em w:val="none"/>
    </w:rPr>
  </w:style>
  <w:style w:type="character" w:customStyle="1" w:styleId="Bodytext8">
    <w:name w:val="Body text (8)_"/>
    <w:rPr>
      <w:rFonts w:ascii="Times New Roman" w:hAnsi="Times New Roman" w:cs="Times New Roman"/>
      <w:i/>
      <w:iCs/>
      <w:spacing w:val="3"/>
      <w:w w:val="100"/>
      <w:position w:val="-1"/>
      <w:sz w:val="18"/>
      <w:szCs w:val="18"/>
      <w:effect w:val="none"/>
      <w:shd w:val="clear" w:color="auto" w:fill="FFFFFF"/>
      <w:vertAlign w:val="baseline"/>
      <w:cs w:val="0"/>
      <w:em w:val="none"/>
    </w:rPr>
  </w:style>
  <w:style w:type="character" w:customStyle="1" w:styleId="Bodytext9">
    <w:name w:val="Body text (9)_"/>
    <w:rPr>
      <w:rFonts w:ascii="Constantia" w:hAnsi="Constantia" w:cs="Constantia"/>
      <w:b/>
      <w:bCs/>
      <w:spacing w:val="4"/>
      <w:w w:val="100"/>
      <w:position w:val="-1"/>
      <w:sz w:val="14"/>
      <w:szCs w:val="14"/>
      <w:effect w:val="none"/>
      <w:shd w:val="clear" w:color="auto" w:fill="FFFFFF"/>
      <w:vertAlign w:val="baseline"/>
      <w:cs w:val="0"/>
      <w:em w:val="none"/>
    </w:rPr>
  </w:style>
  <w:style w:type="character" w:customStyle="1" w:styleId="Bodytext9TimesNewRoman">
    <w:name w:val="Body text (9) + Times New Roman"/>
    <w:aliases w:val="4 pt,Not Bold,Italic,Spacing 0 pt45"/>
    <w:rPr>
      <w:rFonts w:ascii="Times New Roman" w:hAnsi="Times New Roman" w:cs="Times New Roman"/>
      <w:b/>
      <w:bCs/>
      <w:i/>
      <w:iCs/>
      <w:noProof/>
      <w:spacing w:val="0"/>
      <w:w w:val="100"/>
      <w:position w:val="-1"/>
      <w:sz w:val="8"/>
      <w:szCs w:val="8"/>
      <w:u w:val="none"/>
      <w:effect w:val="none"/>
      <w:vertAlign w:val="baseline"/>
      <w:cs w:val="0"/>
      <w:em w:val="none"/>
    </w:rPr>
  </w:style>
  <w:style w:type="character" w:customStyle="1" w:styleId="Bodytext9TimesNewRoman1">
    <w:name w:val="Body text (9) + Times New Roman1"/>
    <w:aliases w:val="7.5 pt,Not Bold2,Spacing 0 pt44"/>
    <w:rPr>
      <w:rFonts w:ascii="Times New Roman" w:hAnsi="Times New Roman" w:cs="Times New Roman"/>
      <w:b/>
      <w:bCs/>
      <w:noProof/>
      <w:spacing w:val="0"/>
      <w:w w:val="100"/>
      <w:position w:val="-1"/>
      <w:sz w:val="15"/>
      <w:szCs w:val="15"/>
      <w:u w:val="none"/>
      <w:effect w:val="none"/>
      <w:vertAlign w:val="baseline"/>
      <w:cs w:val="0"/>
      <w:em w:val="none"/>
    </w:rPr>
  </w:style>
  <w:style w:type="character" w:customStyle="1" w:styleId="Bodytext414pt">
    <w:name w:val="Body text (4) + 14 pt"/>
    <w:aliases w:val="Small Caps,Spacing 0 pt43"/>
    <w:rPr>
      <w:rFonts w:ascii="Times New Roman" w:hAnsi="Times New Roman" w:cs="Times New Roman"/>
      <w:b/>
      <w:bCs/>
      <w:smallCaps/>
      <w:spacing w:val="2"/>
      <w:w w:val="100"/>
      <w:position w:val="-1"/>
      <w:sz w:val="28"/>
      <w:szCs w:val="28"/>
      <w:u w:val="none"/>
      <w:effect w:val="none"/>
      <w:vertAlign w:val="baseline"/>
      <w:cs w:val="0"/>
      <w:em w:val="none"/>
    </w:rPr>
  </w:style>
  <w:style w:type="character" w:customStyle="1" w:styleId="Bodytext414pt1">
    <w:name w:val="Body text (4) + 14 pt1"/>
    <w:aliases w:val="Spacing 0 pt42"/>
    <w:rPr>
      <w:rFonts w:ascii="Times New Roman" w:hAnsi="Times New Roman" w:cs="Times New Roman"/>
      <w:b/>
      <w:bCs/>
      <w:spacing w:val="2"/>
      <w:w w:val="100"/>
      <w:position w:val="-1"/>
      <w:sz w:val="28"/>
      <w:szCs w:val="28"/>
      <w:u w:val="none"/>
      <w:effect w:val="none"/>
      <w:vertAlign w:val="baseline"/>
      <w:cs w:val="0"/>
      <w:em w:val="none"/>
    </w:rPr>
  </w:style>
  <w:style w:type="character" w:customStyle="1" w:styleId="BodytextArial">
    <w:name w:val="Body text + Arial"/>
    <w:aliases w:val="12 pt,Bold8,Spacing 0 pt41"/>
    <w:rPr>
      <w:rFonts w:ascii="Arial" w:hAnsi="Arial" w:cs="Arial"/>
      <w:b/>
      <w:bCs/>
      <w:spacing w:val="-6"/>
      <w:w w:val="100"/>
      <w:position w:val="-1"/>
      <w:sz w:val="24"/>
      <w:szCs w:val="24"/>
      <w:u w:val="none"/>
      <w:effect w:val="none"/>
      <w:vertAlign w:val="baseline"/>
      <w:cs w:val="0"/>
      <w:em w:val="none"/>
    </w:rPr>
  </w:style>
  <w:style w:type="character" w:customStyle="1" w:styleId="Bodytext4pt">
    <w:name w:val="Body text + 4 pt"/>
    <w:aliases w:val="Spacing 0 pt40"/>
    <w:rPr>
      <w:rFonts w:ascii="Times New Roman" w:hAnsi="Times New Roman" w:cs="Times New Roman"/>
      <w:spacing w:val="3"/>
      <w:w w:val="100"/>
      <w:position w:val="-1"/>
      <w:sz w:val="8"/>
      <w:szCs w:val="8"/>
      <w:u w:val="none"/>
      <w:effect w:val="none"/>
      <w:vertAlign w:val="baseline"/>
      <w:cs w:val="0"/>
      <w:em w:val="none"/>
    </w:rPr>
  </w:style>
  <w:style w:type="character" w:customStyle="1" w:styleId="Tablecaption2">
    <w:name w:val="Table caption (2)_"/>
    <w:rPr>
      <w:rFonts w:ascii="Constantia" w:hAnsi="Constantia" w:cs="Constantia"/>
      <w:spacing w:val="2"/>
      <w:w w:val="100"/>
      <w:position w:val="-1"/>
      <w:sz w:val="11"/>
      <w:szCs w:val="11"/>
      <w:effect w:val="none"/>
      <w:shd w:val="clear" w:color="auto" w:fill="FFFFFF"/>
      <w:vertAlign w:val="baseline"/>
      <w:cs w:val="0"/>
      <w:em w:val="none"/>
    </w:rPr>
  </w:style>
  <w:style w:type="character" w:customStyle="1" w:styleId="Tablecaption20">
    <w:name w:val="Table caption (2)"/>
    <w:rPr>
      <w:rFonts w:ascii="Constantia" w:hAnsi="Constantia" w:cs="Constantia"/>
      <w:spacing w:val="2"/>
      <w:w w:val="100"/>
      <w:position w:val="-1"/>
      <w:sz w:val="11"/>
      <w:szCs w:val="11"/>
      <w:u w:val="single"/>
      <w:effect w:val="none"/>
      <w:vertAlign w:val="baseline"/>
      <w:cs w:val="0"/>
      <w:em w:val="none"/>
    </w:rPr>
  </w:style>
  <w:style w:type="character" w:customStyle="1" w:styleId="Bodytext11">
    <w:name w:val="Body text (11)_"/>
    <w:rPr>
      <w:rFonts w:ascii="Times New Roman" w:hAnsi="Times New Roman" w:cs="Times New Roman"/>
      <w:b/>
      <w:bCs/>
      <w:spacing w:val="15"/>
      <w:w w:val="100"/>
      <w:position w:val="-1"/>
      <w:effect w:val="none"/>
      <w:shd w:val="clear" w:color="auto" w:fill="FFFFFF"/>
      <w:vertAlign w:val="baseline"/>
      <w:cs w:val="0"/>
      <w:em w:val="none"/>
    </w:rPr>
  </w:style>
  <w:style w:type="character" w:customStyle="1" w:styleId="Bodytext10">
    <w:name w:val="Body text (10)_"/>
    <w:rPr>
      <w:rFonts w:ascii="Constantia" w:hAnsi="Constantia" w:cs="Constantia"/>
      <w:spacing w:val="2"/>
      <w:w w:val="100"/>
      <w:position w:val="-1"/>
      <w:sz w:val="11"/>
      <w:szCs w:val="11"/>
      <w:effect w:val="none"/>
      <w:shd w:val="clear" w:color="auto" w:fill="FFFFFF"/>
      <w:vertAlign w:val="baseline"/>
      <w:cs w:val="0"/>
      <w:em w:val="none"/>
    </w:rPr>
  </w:style>
  <w:style w:type="character" w:customStyle="1" w:styleId="Heading10">
    <w:name w:val="Heading #1_"/>
    <w:rPr>
      <w:rFonts w:ascii="Tahoma" w:hAnsi="Tahoma" w:cs="Tahoma"/>
      <w:spacing w:val="-10"/>
      <w:w w:val="100"/>
      <w:position w:val="-1"/>
      <w:sz w:val="33"/>
      <w:szCs w:val="33"/>
      <w:effect w:val="none"/>
      <w:shd w:val="clear" w:color="auto" w:fill="FFFFFF"/>
      <w:vertAlign w:val="baseline"/>
      <w:cs w:val="0"/>
      <w:em w:val="none"/>
    </w:rPr>
  </w:style>
  <w:style w:type="character" w:customStyle="1" w:styleId="Bodytext5Constantia">
    <w:name w:val="Body text (5) + Constantia"/>
    <w:aliases w:val="9.5 pt"/>
    <w:rPr>
      <w:rFonts w:ascii="Constantia" w:hAnsi="Constantia" w:cs="Constantia"/>
      <w:i/>
      <w:iCs/>
      <w:noProof/>
      <w:w w:val="100"/>
      <w:position w:val="-1"/>
      <w:sz w:val="19"/>
      <w:szCs w:val="19"/>
      <w:u w:val="none"/>
      <w:effect w:val="none"/>
      <w:vertAlign w:val="baseline"/>
      <w:cs w:val="0"/>
      <w:em w:val="none"/>
    </w:rPr>
  </w:style>
  <w:style w:type="character" w:customStyle="1" w:styleId="BodyText1">
    <w:name w:val="Body Text1"/>
    <w:rPr>
      <w:w w:val="100"/>
      <w:position w:val="-1"/>
      <w:effect w:val="none"/>
      <w:vertAlign w:val="baseline"/>
      <w:cs w:val="0"/>
      <w:em w:val="none"/>
    </w:rPr>
  </w:style>
  <w:style w:type="character" w:customStyle="1" w:styleId="BodytextItalic1">
    <w:name w:val="Body text + Italic1"/>
    <w:aliases w:val="Spacing 0 pt39"/>
    <w:rPr>
      <w:rFonts w:ascii="Times New Roman" w:hAnsi="Times New Roman" w:cs="Times New Roman"/>
      <w:i/>
      <w:iCs/>
      <w:noProof/>
      <w:spacing w:val="0"/>
      <w:w w:val="100"/>
      <w:position w:val="-1"/>
      <w:sz w:val="20"/>
      <w:szCs w:val="20"/>
      <w:u w:val="none"/>
      <w:effect w:val="none"/>
      <w:vertAlign w:val="baseline"/>
      <w:cs w:val="0"/>
      <w:em w:val="none"/>
    </w:rPr>
  </w:style>
  <w:style w:type="character" w:customStyle="1" w:styleId="BodytextCourierNew">
    <w:name w:val="Body text + Courier New"/>
    <w:aliases w:val="4.5 pt,Bold7,Italic9,Spacing 0 pt38"/>
    <w:rPr>
      <w:rFonts w:ascii="Courier New" w:hAnsi="Courier New" w:cs="Courier New"/>
      <w:b/>
      <w:bCs/>
      <w:i/>
      <w:iCs/>
      <w:noProof/>
      <w:spacing w:val="0"/>
      <w:w w:val="100"/>
      <w:position w:val="-1"/>
      <w:sz w:val="9"/>
      <w:szCs w:val="9"/>
      <w:u w:val="none"/>
      <w:effect w:val="none"/>
      <w:vertAlign w:val="baseline"/>
      <w:cs w:val="0"/>
      <w:em w:val="none"/>
    </w:rPr>
  </w:style>
  <w:style w:type="character" w:customStyle="1" w:styleId="Tablecaption">
    <w:name w:val="Table caption_"/>
    <w:rPr>
      <w:rFonts w:ascii="Times New Roman" w:hAnsi="Times New Roman" w:cs="Times New Roman"/>
      <w:i/>
      <w:iCs/>
      <w:w w:val="100"/>
      <w:position w:val="-1"/>
      <w:effect w:val="none"/>
      <w:shd w:val="clear" w:color="auto" w:fill="FFFFFF"/>
      <w:vertAlign w:val="baseline"/>
      <w:cs w:val="0"/>
      <w:em w:val="none"/>
    </w:rPr>
  </w:style>
  <w:style w:type="character" w:customStyle="1" w:styleId="Bodytext12">
    <w:name w:val="Body text (12)_"/>
    <w:rPr>
      <w:rFonts w:ascii="Times New Roman" w:hAnsi="Times New Roman" w:cs="Times New Roman"/>
      <w:b/>
      <w:bCs/>
      <w:noProof/>
      <w:w w:val="100"/>
      <w:position w:val="-1"/>
      <w:sz w:val="18"/>
      <w:szCs w:val="18"/>
      <w:effect w:val="none"/>
      <w:shd w:val="clear" w:color="auto" w:fill="FFFFFF"/>
      <w:vertAlign w:val="baseline"/>
      <w:cs w:val="0"/>
      <w:em w:val="none"/>
    </w:rPr>
  </w:style>
  <w:style w:type="character" w:customStyle="1" w:styleId="Bodytext13">
    <w:name w:val="Body text (13)_"/>
    <w:rPr>
      <w:rFonts w:ascii="Times New Roman" w:hAnsi="Times New Roman" w:cs="Times New Roman"/>
      <w:noProof/>
      <w:w w:val="100"/>
      <w:position w:val="-1"/>
      <w:sz w:val="18"/>
      <w:szCs w:val="18"/>
      <w:effect w:val="none"/>
      <w:shd w:val="clear" w:color="auto" w:fill="FFFFFF"/>
      <w:vertAlign w:val="baseline"/>
      <w:cs w:val="0"/>
      <w:em w:val="none"/>
    </w:rPr>
  </w:style>
  <w:style w:type="character" w:customStyle="1" w:styleId="BodytextBold">
    <w:name w:val="Body text + Bold"/>
    <w:aliases w:val="Spacing 0 pt37"/>
    <w:rPr>
      <w:rFonts w:ascii="Times New Roman" w:hAnsi="Times New Roman" w:cs="Times New Roman"/>
      <w:b/>
      <w:bCs/>
      <w:spacing w:val="6"/>
      <w:w w:val="100"/>
      <w:position w:val="-1"/>
      <w:sz w:val="20"/>
      <w:szCs w:val="20"/>
      <w:u w:val="none"/>
      <w:effect w:val="none"/>
      <w:vertAlign w:val="baseline"/>
      <w:cs w:val="0"/>
      <w:em w:val="none"/>
    </w:rPr>
  </w:style>
  <w:style w:type="character" w:customStyle="1" w:styleId="Bodytext14pt1">
    <w:name w:val="Body text + 14 pt1"/>
    <w:aliases w:val="Bold6,Spacing 0 pt36"/>
    <w:rPr>
      <w:rFonts w:ascii="Times New Roman" w:hAnsi="Times New Roman" w:cs="Times New Roman"/>
      <w:b/>
      <w:bCs/>
      <w:spacing w:val="2"/>
      <w:w w:val="100"/>
      <w:position w:val="-1"/>
      <w:sz w:val="28"/>
      <w:szCs w:val="28"/>
      <w:u w:val="none"/>
      <w:effect w:val="none"/>
      <w:vertAlign w:val="baseline"/>
      <w:cs w:val="0"/>
      <w:em w:val="none"/>
    </w:rPr>
  </w:style>
  <w:style w:type="character" w:customStyle="1" w:styleId="BodytextArial3">
    <w:name w:val="Body text + Arial3"/>
    <w:aliases w:val="7.5 pt6"/>
    <w:rPr>
      <w:rFonts w:ascii="Arial" w:hAnsi="Arial" w:cs="Arial"/>
      <w:spacing w:val="3"/>
      <w:w w:val="100"/>
      <w:position w:val="-1"/>
      <w:sz w:val="15"/>
      <w:szCs w:val="15"/>
      <w:u w:val="none"/>
      <w:effect w:val="none"/>
      <w:vertAlign w:val="baseline"/>
      <w:cs w:val="0"/>
      <w:em w:val="none"/>
    </w:rPr>
  </w:style>
  <w:style w:type="character" w:customStyle="1" w:styleId="Heading40">
    <w:name w:val="Heading #4_"/>
    <w:rPr>
      <w:rFonts w:ascii="Constantia" w:hAnsi="Constantia" w:cs="Constantia"/>
      <w:b/>
      <w:bCs/>
      <w:spacing w:val="-6"/>
      <w:w w:val="100"/>
      <w:position w:val="-1"/>
      <w:sz w:val="31"/>
      <w:szCs w:val="31"/>
      <w:effect w:val="none"/>
      <w:shd w:val="clear" w:color="auto" w:fill="FFFFFF"/>
      <w:vertAlign w:val="baseline"/>
      <w:cs w:val="0"/>
      <w:em w:val="none"/>
    </w:rPr>
  </w:style>
  <w:style w:type="character" w:customStyle="1" w:styleId="Heading30">
    <w:name w:val="Heading #3_"/>
    <w:rPr>
      <w:rFonts w:ascii="Times New Roman" w:hAnsi="Times New Roman" w:cs="Times New Roman"/>
      <w:b/>
      <w:bCs/>
      <w:spacing w:val="15"/>
      <w:w w:val="100"/>
      <w:position w:val="-1"/>
      <w:effect w:val="none"/>
      <w:shd w:val="clear" w:color="auto" w:fill="FFFFFF"/>
      <w:vertAlign w:val="baseline"/>
      <w:cs w:val="0"/>
      <w:em w:val="none"/>
    </w:rPr>
  </w:style>
  <w:style w:type="character" w:customStyle="1" w:styleId="Heading3Consolas">
    <w:name w:val="Heading #3 + Consolas"/>
    <w:aliases w:val="10.5 pt,Not Bold1,Italic8,Spacing 0 pt35"/>
    <w:rPr>
      <w:rFonts w:ascii="Consolas" w:hAnsi="Consolas" w:cs="Consolas"/>
      <w:b/>
      <w:bCs/>
      <w:i/>
      <w:iCs/>
      <w:noProof/>
      <w:spacing w:val="0"/>
      <w:w w:val="100"/>
      <w:position w:val="-1"/>
      <w:sz w:val="21"/>
      <w:szCs w:val="21"/>
      <w:u w:val="none"/>
      <w:effect w:val="none"/>
      <w:vertAlign w:val="baseline"/>
      <w:cs w:val="0"/>
      <w:em w:val="none"/>
    </w:rPr>
  </w:style>
  <w:style w:type="character" w:customStyle="1" w:styleId="Headerorfooter3">
    <w:name w:val="Header or footer (3)_"/>
    <w:rPr>
      <w:rFonts w:ascii="Times New Roman" w:hAnsi="Times New Roman" w:cs="Times New Roman"/>
      <w:noProof/>
      <w:w w:val="100"/>
      <w:position w:val="-1"/>
      <w:effect w:val="none"/>
      <w:shd w:val="clear" w:color="auto" w:fill="FFFFFF"/>
      <w:vertAlign w:val="baseline"/>
      <w:cs w:val="0"/>
      <w:em w:val="none"/>
    </w:rPr>
  </w:style>
  <w:style w:type="character" w:customStyle="1" w:styleId="Picturecaption">
    <w:name w:val="Picture caption_"/>
    <w:rPr>
      <w:rFonts w:ascii="Times New Roman" w:hAnsi="Times New Roman" w:cs="Times New Roman"/>
      <w:i/>
      <w:iCs/>
      <w:w w:val="100"/>
      <w:position w:val="-1"/>
      <w:effect w:val="none"/>
      <w:shd w:val="clear" w:color="auto" w:fill="FFFFFF"/>
      <w:vertAlign w:val="baseline"/>
      <w:cs w:val="0"/>
      <w:em w:val="none"/>
    </w:rPr>
  </w:style>
  <w:style w:type="character" w:customStyle="1" w:styleId="Headerorfooter4">
    <w:name w:val="Header or footer (4)_"/>
    <w:rPr>
      <w:rFonts w:ascii="Times New Roman" w:hAnsi="Times New Roman" w:cs="Times New Roman"/>
      <w:b/>
      <w:bCs/>
      <w:spacing w:val="3"/>
      <w:w w:val="100"/>
      <w:position w:val="-1"/>
      <w:sz w:val="19"/>
      <w:szCs w:val="19"/>
      <w:effect w:val="none"/>
      <w:shd w:val="clear" w:color="auto" w:fill="FFFFFF"/>
      <w:vertAlign w:val="baseline"/>
      <w:cs w:val="0"/>
      <w:em w:val="none"/>
    </w:rPr>
  </w:style>
  <w:style w:type="character" w:customStyle="1" w:styleId="Headerorfooter4Spacing1pt">
    <w:name w:val="Header or footer (4) + Spacing 1 pt"/>
    <w:rPr>
      <w:rFonts w:ascii="Times New Roman" w:hAnsi="Times New Roman" w:cs="Times New Roman"/>
      <w:b/>
      <w:bCs/>
      <w:spacing w:val="37"/>
      <w:w w:val="100"/>
      <w:position w:val="-1"/>
      <w:sz w:val="19"/>
      <w:szCs w:val="19"/>
      <w:u w:val="none"/>
      <w:effect w:val="none"/>
      <w:vertAlign w:val="baseline"/>
      <w:cs w:val="0"/>
      <w:em w:val="none"/>
    </w:rPr>
  </w:style>
  <w:style w:type="character" w:customStyle="1" w:styleId="Heading20">
    <w:name w:val="Heading #2_"/>
    <w:rPr>
      <w:rFonts w:ascii="Consolas" w:hAnsi="Consolas" w:cs="Consolas"/>
      <w:i/>
      <w:iCs/>
      <w:spacing w:val="-14"/>
      <w:w w:val="100"/>
      <w:position w:val="-1"/>
      <w:effect w:val="none"/>
      <w:shd w:val="clear" w:color="auto" w:fill="FFFFFF"/>
      <w:vertAlign w:val="baseline"/>
      <w:cs w:val="0"/>
      <w:em w:val="none"/>
    </w:rPr>
  </w:style>
  <w:style w:type="character" w:customStyle="1" w:styleId="Picturecaption2">
    <w:name w:val="Picture caption (2)_"/>
    <w:rPr>
      <w:rFonts w:ascii="Times New Roman" w:hAnsi="Times New Roman" w:cs="Times New Roman"/>
      <w:b/>
      <w:bCs/>
      <w:spacing w:val="6"/>
      <w:w w:val="100"/>
      <w:position w:val="-1"/>
      <w:effect w:val="none"/>
      <w:shd w:val="clear" w:color="auto" w:fill="FFFFFF"/>
      <w:vertAlign w:val="baseline"/>
      <w:cs w:val="0"/>
      <w:em w:val="none"/>
    </w:rPr>
  </w:style>
  <w:style w:type="character" w:customStyle="1" w:styleId="Heading80">
    <w:name w:val="Heading #8_"/>
    <w:rPr>
      <w:rFonts w:ascii="Times New Roman" w:hAnsi="Times New Roman" w:cs="Times New Roman"/>
      <w:spacing w:val="3"/>
      <w:w w:val="100"/>
      <w:position w:val="-1"/>
      <w:effect w:val="none"/>
      <w:shd w:val="clear" w:color="auto" w:fill="FFFFFF"/>
      <w:vertAlign w:val="baseline"/>
      <w:cs w:val="0"/>
      <w:em w:val="none"/>
    </w:rPr>
  </w:style>
  <w:style w:type="character" w:customStyle="1" w:styleId="Heading8Italic">
    <w:name w:val="Heading #8 + Italic"/>
    <w:aliases w:val="Spacing 0 pt34"/>
    <w:rPr>
      <w:rFonts w:ascii="Times New Roman" w:hAnsi="Times New Roman" w:cs="Times New Roman"/>
      <w:i/>
      <w:iCs/>
      <w:spacing w:val="0"/>
      <w:w w:val="100"/>
      <w:position w:val="-1"/>
      <w:sz w:val="20"/>
      <w:szCs w:val="20"/>
      <w:u w:val="none"/>
      <w:effect w:val="none"/>
      <w:vertAlign w:val="baseline"/>
      <w:cs w:val="0"/>
      <w:em w:val="none"/>
    </w:rPr>
  </w:style>
  <w:style w:type="character" w:customStyle="1" w:styleId="Heading81">
    <w:name w:val="Heading #8"/>
    <w:rPr>
      <w:rFonts w:ascii="Times New Roman" w:hAnsi="Times New Roman" w:cs="Times New Roman"/>
      <w:spacing w:val="3"/>
      <w:w w:val="100"/>
      <w:position w:val="-1"/>
      <w:sz w:val="20"/>
      <w:szCs w:val="20"/>
      <w:u w:val="single"/>
      <w:effect w:val="none"/>
      <w:vertAlign w:val="baseline"/>
      <w:cs w:val="0"/>
      <w:em w:val="none"/>
    </w:rPr>
  </w:style>
  <w:style w:type="character" w:customStyle="1" w:styleId="Heading8Bold">
    <w:name w:val="Heading #8 + Bold"/>
    <w:aliases w:val="Spacing 0 pt33"/>
    <w:rPr>
      <w:rFonts w:ascii="Times New Roman" w:hAnsi="Times New Roman" w:cs="Times New Roman"/>
      <w:b/>
      <w:bCs/>
      <w:spacing w:val="15"/>
      <w:w w:val="100"/>
      <w:position w:val="-1"/>
      <w:sz w:val="20"/>
      <w:szCs w:val="20"/>
      <w:u w:val="single"/>
      <w:effect w:val="none"/>
      <w:vertAlign w:val="baseline"/>
      <w:cs w:val="0"/>
      <w:em w:val="none"/>
    </w:rPr>
  </w:style>
  <w:style w:type="character" w:customStyle="1" w:styleId="Heading8Bold2">
    <w:name w:val="Heading #8 + Bold2"/>
    <w:aliases w:val="Small Caps4,Spacing 0 pt32"/>
    <w:rPr>
      <w:rFonts w:ascii="Times New Roman" w:hAnsi="Times New Roman" w:cs="Times New Roman"/>
      <w:b/>
      <w:bCs/>
      <w:smallCaps/>
      <w:spacing w:val="15"/>
      <w:w w:val="100"/>
      <w:position w:val="-1"/>
      <w:sz w:val="20"/>
      <w:szCs w:val="20"/>
      <w:u w:val="none"/>
      <w:effect w:val="none"/>
      <w:vertAlign w:val="baseline"/>
      <w:cs w:val="0"/>
      <w:em w:val="none"/>
    </w:rPr>
  </w:style>
  <w:style w:type="character" w:customStyle="1" w:styleId="Heading8Bold1">
    <w:name w:val="Heading #8 + Bold1"/>
    <w:aliases w:val="Spacing 0 pt31"/>
    <w:rPr>
      <w:rFonts w:ascii="Times New Roman" w:hAnsi="Times New Roman" w:cs="Times New Roman"/>
      <w:b/>
      <w:bCs/>
      <w:spacing w:val="15"/>
      <w:w w:val="100"/>
      <w:position w:val="-1"/>
      <w:sz w:val="20"/>
      <w:szCs w:val="20"/>
      <w:u w:val="none"/>
      <w:effect w:val="none"/>
      <w:vertAlign w:val="baseline"/>
      <w:cs w:val="0"/>
      <w:em w:val="none"/>
    </w:rPr>
  </w:style>
  <w:style w:type="character" w:customStyle="1" w:styleId="Heading8Italic1">
    <w:name w:val="Heading #8 + Italic1"/>
    <w:aliases w:val="Spacing -1 pt"/>
    <w:rPr>
      <w:rFonts w:ascii="Times New Roman" w:hAnsi="Times New Roman" w:cs="Times New Roman"/>
      <w:i/>
      <w:iCs/>
      <w:spacing w:val="-21"/>
      <w:w w:val="100"/>
      <w:position w:val="-1"/>
      <w:sz w:val="20"/>
      <w:szCs w:val="20"/>
      <w:u w:val="none"/>
      <w:effect w:val="none"/>
      <w:vertAlign w:val="baseline"/>
      <w:cs w:val="0"/>
      <w:em w:val="none"/>
    </w:rPr>
  </w:style>
  <w:style w:type="character" w:customStyle="1" w:styleId="Heading50">
    <w:name w:val="Heading #5_"/>
    <w:rPr>
      <w:rFonts w:ascii="Times New Roman" w:hAnsi="Times New Roman" w:cs="Times New Roman"/>
      <w:b/>
      <w:bCs/>
      <w:spacing w:val="15"/>
      <w:w w:val="100"/>
      <w:position w:val="-1"/>
      <w:effect w:val="none"/>
      <w:shd w:val="clear" w:color="auto" w:fill="FFFFFF"/>
      <w:vertAlign w:val="baseline"/>
      <w:cs w:val="0"/>
      <w:em w:val="none"/>
    </w:rPr>
  </w:style>
  <w:style w:type="character" w:customStyle="1" w:styleId="Heading90">
    <w:name w:val="Heading #9_"/>
    <w:qFormat/>
    <w:rPr>
      <w:rFonts w:ascii="Arial" w:hAnsi="Arial" w:cs="Arial"/>
      <w:b/>
      <w:bCs/>
      <w:spacing w:val="-7"/>
      <w:w w:val="100"/>
      <w:position w:val="-1"/>
      <w:sz w:val="25"/>
      <w:szCs w:val="25"/>
      <w:effect w:val="none"/>
      <w:shd w:val="clear" w:color="auto" w:fill="FFFFFF"/>
      <w:vertAlign w:val="baseline"/>
      <w:cs w:val="0"/>
      <w:em w:val="none"/>
    </w:rPr>
  </w:style>
  <w:style w:type="character" w:customStyle="1" w:styleId="Bodytext14">
    <w:name w:val="Body text (14)_"/>
    <w:rPr>
      <w:rFonts w:ascii="Arial" w:hAnsi="Arial" w:cs="Arial"/>
      <w:b/>
      <w:bCs/>
      <w:spacing w:val="-6"/>
      <w:w w:val="100"/>
      <w:position w:val="-1"/>
      <w:effect w:val="none"/>
      <w:shd w:val="clear" w:color="auto" w:fill="FFFFFF"/>
      <w:vertAlign w:val="baseline"/>
      <w:cs w:val="0"/>
      <w:em w:val="none"/>
    </w:rPr>
  </w:style>
  <w:style w:type="character" w:customStyle="1" w:styleId="Bodytext15">
    <w:name w:val="Body text (15)_"/>
    <w:rPr>
      <w:rFonts w:ascii="Times New Roman" w:hAnsi="Times New Roman" w:cs="Times New Roman"/>
      <w:b/>
      <w:bCs/>
      <w:spacing w:val="-5"/>
      <w:w w:val="100"/>
      <w:position w:val="-1"/>
      <w:sz w:val="25"/>
      <w:szCs w:val="25"/>
      <w:effect w:val="none"/>
      <w:shd w:val="clear" w:color="auto" w:fill="FFFFFF"/>
      <w:vertAlign w:val="baseline"/>
      <w:cs w:val="0"/>
      <w:em w:val="none"/>
    </w:rPr>
  </w:style>
  <w:style w:type="character" w:customStyle="1" w:styleId="Bodytext125pt">
    <w:name w:val="Body text + 12.5 pt"/>
    <w:aliases w:val="Bold5,Spacing 0 pt30"/>
    <w:rPr>
      <w:rFonts w:ascii="Times New Roman" w:hAnsi="Times New Roman" w:cs="Times New Roman"/>
      <w:b/>
      <w:bCs/>
      <w:spacing w:val="-5"/>
      <w:w w:val="100"/>
      <w:position w:val="-1"/>
      <w:sz w:val="25"/>
      <w:szCs w:val="25"/>
      <w:u w:val="none"/>
      <w:effect w:val="none"/>
      <w:vertAlign w:val="baseline"/>
      <w:cs w:val="0"/>
      <w:em w:val="none"/>
    </w:rPr>
  </w:style>
  <w:style w:type="character" w:customStyle="1" w:styleId="BodytextVerdana">
    <w:name w:val="Body text + Verdana"/>
    <w:aliases w:val="7.5 pt5,Spacing 1 pt"/>
    <w:rPr>
      <w:rFonts w:ascii="Verdana" w:hAnsi="Verdana" w:cs="Verdana"/>
      <w:spacing w:val="34"/>
      <w:w w:val="100"/>
      <w:position w:val="-1"/>
      <w:sz w:val="15"/>
      <w:szCs w:val="15"/>
      <w:u w:val="none"/>
      <w:effect w:val="none"/>
      <w:vertAlign w:val="baseline"/>
      <w:cs w:val="0"/>
      <w:em w:val="none"/>
    </w:rPr>
  </w:style>
  <w:style w:type="character" w:customStyle="1" w:styleId="BodytextVerdana5">
    <w:name w:val="Body text + Verdana5"/>
    <w:aliases w:val="7.5 pt4,Spacing 0 pt29"/>
    <w:rPr>
      <w:rFonts w:ascii="Verdana" w:hAnsi="Verdana" w:cs="Verdana"/>
      <w:spacing w:val="0"/>
      <w:w w:val="100"/>
      <w:position w:val="-1"/>
      <w:sz w:val="15"/>
      <w:szCs w:val="15"/>
      <w:u w:val="none"/>
      <w:effect w:val="none"/>
      <w:vertAlign w:val="baseline"/>
      <w:cs w:val="0"/>
      <w:em w:val="none"/>
    </w:rPr>
  </w:style>
  <w:style w:type="character" w:customStyle="1" w:styleId="BodytextVerdana4">
    <w:name w:val="Body text + Verdana4"/>
    <w:aliases w:val="14 pt,Bold4,Spacing 0 pt28"/>
    <w:rPr>
      <w:rFonts w:ascii="Verdana" w:hAnsi="Verdana" w:cs="Verdana"/>
      <w:b/>
      <w:bCs/>
      <w:spacing w:val="11"/>
      <w:w w:val="100"/>
      <w:position w:val="-1"/>
      <w:sz w:val="28"/>
      <w:szCs w:val="28"/>
      <w:u w:val="none"/>
      <w:effect w:val="none"/>
      <w:vertAlign w:val="baseline"/>
      <w:cs w:val="0"/>
      <w:em w:val="none"/>
    </w:rPr>
  </w:style>
  <w:style w:type="character" w:customStyle="1" w:styleId="BodytextVerdana3">
    <w:name w:val="Body text + Verdana3"/>
    <w:aliases w:val="7.5 pt3,Small Caps3,Spacing 0 pt27"/>
    <w:rPr>
      <w:rFonts w:ascii="Verdana" w:hAnsi="Verdana" w:cs="Verdana"/>
      <w:smallCaps/>
      <w:spacing w:val="2"/>
      <w:w w:val="100"/>
      <w:position w:val="-1"/>
      <w:sz w:val="15"/>
      <w:szCs w:val="15"/>
      <w:u w:val="none"/>
      <w:effect w:val="none"/>
      <w:vertAlign w:val="baseline"/>
      <w:cs w:val="0"/>
      <w:em w:val="none"/>
    </w:rPr>
  </w:style>
  <w:style w:type="character" w:customStyle="1" w:styleId="BodytextVerdana2">
    <w:name w:val="Body text + Verdana2"/>
    <w:aliases w:val="7.5 pt2,Spacing 0 pt26"/>
    <w:rPr>
      <w:rFonts w:ascii="Verdana" w:hAnsi="Verdana" w:cs="Verdana"/>
      <w:spacing w:val="2"/>
      <w:w w:val="100"/>
      <w:position w:val="-1"/>
      <w:sz w:val="15"/>
      <w:szCs w:val="15"/>
      <w:u w:val="none"/>
      <w:effect w:val="none"/>
      <w:vertAlign w:val="baseline"/>
      <w:cs w:val="0"/>
      <w:em w:val="none"/>
    </w:rPr>
  </w:style>
  <w:style w:type="character" w:customStyle="1" w:styleId="BodytextVerdana1">
    <w:name w:val="Body text + Verdana1"/>
    <w:aliases w:val="4.5 pt1,Bold3,Italic7,Spacing 0 pt25"/>
    <w:rPr>
      <w:rFonts w:ascii="Verdana" w:hAnsi="Verdana" w:cs="Verdana"/>
      <w:b/>
      <w:bCs/>
      <w:i/>
      <w:iCs/>
      <w:spacing w:val="0"/>
      <w:w w:val="100"/>
      <w:position w:val="-1"/>
      <w:sz w:val="9"/>
      <w:szCs w:val="9"/>
      <w:u w:val="none"/>
      <w:effect w:val="none"/>
      <w:vertAlign w:val="baseline"/>
      <w:cs w:val="0"/>
      <w:em w:val="none"/>
    </w:rPr>
  </w:style>
  <w:style w:type="character" w:customStyle="1" w:styleId="Bodytext8pt">
    <w:name w:val="Body text + 8 pt"/>
    <w:aliases w:val="Italic6,Spacing -1 pt3"/>
    <w:rPr>
      <w:rFonts w:ascii="Times New Roman" w:hAnsi="Times New Roman" w:cs="Times New Roman"/>
      <w:i/>
      <w:iCs/>
      <w:spacing w:val="-32"/>
      <w:w w:val="100"/>
      <w:position w:val="-1"/>
      <w:sz w:val="16"/>
      <w:szCs w:val="16"/>
      <w:u w:val="none"/>
      <w:effect w:val="none"/>
      <w:vertAlign w:val="baseline"/>
      <w:cs w:val="0"/>
      <w:em w:val="none"/>
    </w:rPr>
  </w:style>
  <w:style w:type="character" w:customStyle="1" w:styleId="BodytextConsolas">
    <w:name w:val="Body text + Consolas"/>
    <w:aliases w:val="Spacing 0 pt24"/>
    <w:rPr>
      <w:rFonts w:ascii="Consolas" w:hAnsi="Consolas" w:cs="Consolas"/>
      <w:noProof/>
      <w:spacing w:val="0"/>
      <w:w w:val="100"/>
      <w:position w:val="-1"/>
      <w:sz w:val="20"/>
      <w:szCs w:val="20"/>
      <w:u w:val="none"/>
      <w:effect w:val="none"/>
      <w:vertAlign w:val="baseline"/>
      <w:cs w:val="0"/>
      <w:em w:val="none"/>
    </w:rPr>
  </w:style>
  <w:style w:type="character" w:customStyle="1" w:styleId="BodytextBold3">
    <w:name w:val="Body text + Bold3"/>
    <w:aliases w:val="Small Caps2,Spacing 0 pt23"/>
    <w:rPr>
      <w:rFonts w:ascii="Times New Roman" w:hAnsi="Times New Roman" w:cs="Times New Roman"/>
      <w:b/>
      <w:bCs/>
      <w:smallCaps/>
      <w:spacing w:val="6"/>
      <w:w w:val="100"/>
      <w:position w:val="-1"/>
      <w:sz w:val="20"/>
      <w:szCs w:val="20"/>
      <w:u w:val="none"/>
      <w:effect w:val="none"/>
      <w:vertAlign w:val="baseline"/>
      <w:cs w:val="0"/>
      <w:em w:val="none"/>
    </w:rPr>
  </w:style>
  <w:style w:type="character" w:customStyle="1" w:styleId="BodytextSmallCaps">
    <w:name w:val="Body text + Small Caps"/>
    <w:rPr>
      <w:rFonts w:ascii="Times New Roman" w:hAnsi="Times New Roman" w:cs="Times New Roman"/>
      <w:smallCaps/>
      <w:spacing w:val="3"/>
      <w:w w:val="100"/>
      <w:position w:val="-1"/>
      <w:sz w:val="20"/>
      <w:szCs w:val="20"/>
      <w:u w:val="none"/>
      <w:effect w:val="none"/>
      <w:vertAlign w:val="baseline"/>
      <w:cs w:val="0"/>
      <w:em w:val="none"/>
    </w:rPr>
  </w:style>
  <w:style w:type="character" w:customStyle="1" w:styleId="Bodytext7pt">
    <w:name w:val="Body text + 7 pt"/>
    <w:aliases w:val="Small Caps1,Spacing 0 pt22"/>
    <w:rPr>
      <w:rFonts w:ascii="Times New Roman" w:hAnsi="Times New Roman" w:cs="Times New Roman"/>
      <w:smallCaps/>
      <w:spacing w:val="4"/>
      <w:w w:val="100"/>
      <w:position w:val="-1"/>
      <w:sz w:val="14"/>
      <w:szCs w:val="14"/>
      <w:u w:val="none"/>
      <w:effect w:val="none"/>
      <w:vertAlign w:val="baseline"/>
      <w:cs w:val="0"/>
      <w:em w:val="none"/>
    </w:rPr>
  </w:style>
  <w:style w:type="character" w:customStyle="1" w:styleId="BodytextBold2">
    <w:name w:val="Body text + Bold2"/>
    <w:aliases w:val="Spacing 0 pt21"/>
    <w:rPr>
      <w:rFonts w:ascii="Times New Roman" w:hAnsi="Times New Roman" w:cs="Times New Roman"/>
      <w:b/>
      <w:bCs/>
      <w:spacing w:val="6"/>
      <w:w w:val="100"/>
      <w:position w:val="-1"/>
      <w:sz w:val="20"/>
      <w:szCs w:val="20"/>
      <w:u w:val="none"/>
      <w:effect w:val="none"/>
      <w:vertAlign w:val="baseline"/>
      <w:cs w:val="0"/>
      <w:em w:val="none"/>
    </w:rPr>
  </w:style>
  <w:style w:type="character" w:customStyle="1" w:styleId="Picturecaption3">
    <w:name w:val="Picture caption (3)_"/>
    <w:rPr>
      <w:rFonts w:ascii="Times New Roman" w:hAnsi="Times New Roman" w:cs="Times New Roman"/>
      <w:spacing w:val="3"/>
      <w:w w:val="100"/>
      <w:position w:val="-1"/>
      <w:effect w:val="none"/>
      <w:shd w:val="clear" w:color="auto" w:fill="FFFFFF"/>
      <w:vertAlign w:val="baseline"/>
      <w:cs w:val="0"/>
      <w:em w:val="none"/>
    </w:rPr>
  </w:style>
  <w:style w:type="character" w:customStyle="1" w:styleId="Picturecaption3SmallCaps">
    <w:name w:val="Picture caption (3) + Small Caps"/>
    <w:rPr>
      <w:rFonts w:ascii="Times New Roman" w:hAnsi="Times New Roman" w:cs="Times New Roman"/>
      <w:smallCaps/>
      <w:spacing w:val="3"/>
      <w:w w:val="100"/>
      <w:position w:val="-1"/>
      <w:sz w:val="20"/>
      <w:szCs w:val="20"/>
      <w:u w:val="single"/>
      <w:effect w:val="none"/>
      <w:vertAlign w:val="baseline"/>
      <w:cs w:val="0"/>
      <w:em w:val="none"/>
    </w:rPr>
  </w:style>
  <w:style w:type="character" w:customStyle="1" w:styleId="Picturecaption30">
    <w:name w:val="Picture caption (3)"/>
    <w:rPr>
      <w:rFonts w:ascii="Times New Roman" w:hAnsi="Times New Roman" w:cs="Times New Roman"/>
      <w:noProof/>
      <w:spacing w:val="3"/>
      <w:w w:val="100"/>
      <w:position w:val="-1"/>
      <w:sz w:val="20"/>
      <w:szCs w:val="20"/>
      <w:u w:val="single"/>
      <w:effect w:val="none"/>
      <w:vertAlign w:val="baseline"/>
      <w:cs w:val="0"/>
      <w:em w:val="none"/>
    </w:rPr>
  </w:style>
  <w:style w:type="character" w:customStyle="1" w:styleId="TablecaptionNotItalic">
    <w:name w:val="Table caption + Not Italic"/>
    <w:aliases w:val="Spacing 0 pt20"/>
    <w:rPr>
      <w:rFonts w:ascii="Times New Roman" w:hAnsi="Times New Roman" w:cs="Times New Roman"/>
      <w:i/>
      <w:iCs/>
      <w:spacing w:val="3"/>
      <w:w w:val="100"/>
      <w:position w:val="-1"/>
      <w:sz w:val="20"/>
      <w:szCs w:val="20"/>
      <w:u w:val="none"/>
      <w:effect w:val="none"/>
      <w:vertAlign w:val="baseline"/>
      <w:cs w:val="0"/>
      <w:em w:val="none"/>
    </w:rPr>
  </w:style>
  <w:style w:type="character" w:customStyle="1" w:styleId="Bodytext16">
    <w:name w:val="Body text (16)_"/>
    <w:rPr>
      <w:rFonts w:ascii="Times New Roman" w:hAnsi="Times New Roman" w:cs="Times New Roman"/>
      <w:spacing w:val="7"/>
      <w:w w:val="100"/>
      <w:position w:val="-1"/>
      <w:effect w:val="none"/>
      <w:shd w:val="clear" w:color="auto" w:fill="FFFFFF"/>
      <w:vertAlign w:val="baseline"/>
      <w:cs w:val="0"/>
      <w:em w:val="none"/>
    </w:rPr>
  </w:style>
  <w:style w:type="character" w:customStyle="1" w:styleId="Bodytext160">
    <w:name w:val="Body text (16)"/>
    <w:rPr>
      <w:rFonts w:ascii="Times New Roman" w:hAnsi="Times New Roman" w:cs="Times New Roman"/>
      <w:spacing w:val="7"/>
      <w:w w:val="100"/>
      <w:position w:val="-1"/>
      <w:sz w:val="20"/>
      <w:szCs w:val="20"/>
      <w:u w:val="single"/>
      <w:effect w:val="none"/>
      <w:vertAlign w:val="baseline"/>
      <w:cs w:val="0"/>
      <w:em w:val="none"/>
    </w:rPr>
  </w:style>
  <w:style w:type="character" w:customStyle="1" w:styleId="Bodytext16SmallCaps">
    <w:name w:val="Body text (16) + Small Caps"/>
    <w:rPr>
      <w:rFonts w:ascii="Times New Roman" w:hAnsi="Times New Roman" w:cs="Times New Roman"/>
      <w:smallCaps/>
      <w:spacing w:val="7"/>
      <w:w w:val="100"/>
      <w:position w:val="-1"/>
      <w:sz w:val="20"/>
      <w:szCs w:val="20"/>
      <w:u w:val="single"/>
      <w:effect w:val="none"/>
      <w:vertAlign w:val="baseline"/>
      <w:cs w:val="0"/>
      <w:em w:val="none"/>
    </w:rPr>
  </w:style>
  <w:style w:type="character" w:customStyle="1" w:styleId="BodytextArial2">
    <w:name w:val="Body text + Arial2"/>
    <w:aliases w:val="7.5 pt1"/>
    <w:rPr>
      <w:rFonts w:ascii="Arial" w:hAnsi="Arial" w:cs="Arial"/>
      <w:spacing w:val="3"/>
      <w:w w:val="100"/>
      <w:position w:val="-1"/>
      <w:sz w:val="15"/>
      <w:szCs w:val="15"/>
      <w:u w:val="none"/>
      <w:effect w:val="none"/>
      <w:vertAlign w:val="baseline"/>
      <w:cs w:val="0"/>
      <w:em w:val="none"/>
    </w:rPr>
  </w:style>
  <w:style w:type="character" w:customStyle="1" w:styleId="Heading102">
    <w:name w:val="Heading #10 (2)_"/>
    <w:rPr>
      <w:rFonts w:ascii="Arial" w:hAnsi="Arial" w:cs="Arial"/>
      <w:b/>
      <w:bCs/>
      <w:spacing w:val="5"/>
      <w:w w:val="70"/>
      <w:position w:val="-1"/>
      <w:sz w:val="22"/>
      <w:szCs w:val="22"/>
      <w:effect w:val="none"/>
      <w:shd w:val="clear" w:color="auto" w:fill="FFFFFF"/>
      <w:vertAlign w:val="baseline"/>
      <w:cs w:val="0"/>
      <w:em w:val="none"/>
    </w:rPr>
  </w:style>
  <w:style w:type="character" w:customStyle="1" w:styleId="Heading100">
    <w:name w:val="Heading #10_"/>
    <w:rPr>
      <w:rFonts w:ascii="Arial" w:hAnsi="Arial" w:cs="Arial"/>
      <w:b/>
      <w:bCs/>
      <w:spacing w:val="-6"/>
      <w:w w:val="100"/>
      <w:position w:val="-1"/>
      <w:sz w:val="23"/>
      <w:szCs w:val="23"/>
      <w:effect w:val="none"/>
      <w:shd w:val="clear" w:color="auto" w:fill="FFFFFF"/>
      <w:vertAlign w:val="baseline"/>
      <w:cs w:val="0"/>
      <w:em w:val="none"/>
    </w:rPr>
  </w:style>
  <w:style w:type="character" w:customStyle="1" w:styleId="Heading101">
    <w:name w:val="Heading #10"/>
    <w:rPr>
      <w:rFonts w:ascii="Arial" w:hAnsi="Arial" w:cs="Arial"/>
      <w:b/>
      <w:bCs/>
      <w:spacing w:val="-6"/>
      <w:w w:val="100"/>
      <w:position w:val="-1"/>
      <w:sz w:val="23"/>
      <w:szCs w:val="23"/>
      <w:u w:val="single"/>
      <w:effect w:val="none"/>
      <w:vertAlign w:val="baseline"/>
      <w:cs w:val="0"/>
      <w:em w:val="none"/>
    </w:rPr>
  </w:style>
  <w:style w:type="character" w:customStyle="1" w:styleId="Heading10SmallCaps">
    <w:name w:val="Heading #10 + Small Caps"/>
    <w:rPr>
      <w:rFonts w:ascii="Arial" w:hAnsi="Arial" w:cs="Arial"/>
      <w:b/>
      <w:bCs/>
      <w:smallCaps/>
      <w:spacing w:val="-6"/>
      <w:w w:val="100"/>
      <w:position w:val="-1"/>
      <w:sz w:val="23"/>
      <w:szCs w:val="23"/>
      <w:u w:val="single"/>
      <w:effect w:val="none"/>
      <w:vertAlign w:val="baseline"/>
      <w:cs w:val="0"/>
      <w:em w:val="none"/>
    </w:rPr>
  </w:style>
  <w:style w:type="character" w:customStyle="1" w:styleId="Bodytext5Bold">
    <w:name w:val="Body text (5) + Bold"/>
    <w:aliases w:val="Not Italic,Spacing 0 pt19"/>
    <w:rPr>
      <w:rFonts w:ascii="Times New Roman" w:hAnsi="Times New Roman" w:cs="Times New Roman"/>
      <w:b/>
      <w:bCs/>
      <w:i/>
      <w:iCs/>
      <w:spacing w:val="6"/>
      <w:w w:val="100"/>
      <w:position w:val="-1"/>
      <w:sz w:val="20"/>
      <w:szCs w:val="20"/>
      <w:u w:val="none"/>
      <w:effect w:val="none"/>
      <w:vertAlign w:val="baseline"/>
      <w:cs w:val="0"/>
      <w:em w:val="none"/>
    </w:rPr>
  </w:style>
  <w:style w:type="character" w:customStyle="1" w:styleId="Heading11Italic">
    <w:name w:val="Heading #11 + Italic"/>
    <w:aliases w:val="Spacing 0 pt18"/>
    <w:rPr>
      <w:rFonts w:ascii="Times New Roman" w:hAnsi="Times New Roman" w:cs="Times New Roman"/>
      <w:b/>
      <w:bCs/>
      <w:i/>
      <w:iCs/>
      <w:noProof/>
      <w:spacing w:val="12"/>
      <w:w w:val="100"/>
      <w:position w:val="-1"/>
      <w:sz w:val="20"/>
      <w:szCs w:val="20"/>
      <w:u w:val="none"/>
      <w:effect w:val="none"/>
      <w:vertAlign w:val="baseline"/>
      <w:cs w:val="0"/>
      <w:em w:val="none"/>
    </w:rPr>
  </w:style>
  <w:style w:type="character" w:customStyle="1" w:styleId="Bodytext17">
    <w:name w:val="Body text (17)_"/>
    <w:rPr>
      <w:rFonts w:ascii="Times New Roman" w:hAnsi="Times New Roman" w:cs="Times New Roman"/>
      <w:i/>
      <w:iCs/>
      <w:noProof/>
      <w:w w:val="100"/>
      <w:position w:val="-1"/>
      <w:sz w:val="8"/>
      <w:szCs w:val="8"/>
      <w:effect w:val="none"/>
      <w:shd w:val="clear" w:color="auto" w:fill="FFFFFF"/>
      <w:vertAlign w:val="baseline"/>
      <w:cs w:val="0"/>
      <w:em w:val="none"/>
    </w:rPr>
  </w:style>
  <w:style w:type="character" w:customStyle="1" w:styleId="BodytextConstantia">
    <w:name w:val="Body text + Constantia"/>
    <w:aliases w:val="8 pt,Spacing 0 pt17"/>
    <w:rPr>
      <w:rFonts w:ascii="Constantia" w:hAnsi="Constantia" w:cs="Constantia"/>
      <w:spacing w:val="3"/>
      <w:w w:val="100"/>
      <w:position w:val="-1"/>
      <w:sz w:val="16"/>
      <w:szCs w:val="16"/>
      <w:u w:val="none"/>
      <w:effect w:val="none"/>
      <w:vertAlign w:val="baseline"/>
      <w:cs w:val="0"/>
      <w:em w:val="none"/>
    </w:rPr>
  </w:style>
  <w:style w:type="character" w:customStyle="1" w:styleId="BodytextBold1">
    <w:name w:val="Body text + Bold1"/>
    <w:aliases w:val="Italic5,Spacing 0 pt16"/>
    <w:rPr>
      <w:rFonts w:ascii="Times New Roman" w:hAnsi="Times New Roman" w:cs="Times New Roman"/>
      <w:b/>
      <w:bCs/>
      <w:i/>
      <w:iCs/>
      <w:spacing w:val="12"/>
      <w:w w:val="100"/>
      <w:position w:val="-1"/>
      <w:sz w:val="20"/>
      <w:szCs w:val="20"/>
      <w:u w:val="none"/>
      <w:effect w:val="none"/>
      <w:vertAlign w:val="baseline"/>
      <w:cs w:val="0"/>
      <w:em w:val="none"/>
    </w:rPr>
  </w:style>
  <w:style w:type="character" w:customStyle="1" w:styleId="Bodytext5Spacing-1pt">
    <w:name w:val="Body text (5) + Spacing -1 pt"/>
    <w:rPr>
      <w:rFonts w:ascii="Times New Roman" w:hAnsi="Times New Roman" w:cs="Times New Roman"/>
      <w:i/>
      <w:iCs/>
      <w:spacing w:val="-21"/>
      <w:w w:val="100"/>
      <w:position w:val="-1"/>
      <w:sz w:val="20"/>
      <w:szCs w:val="20"/>
      <w:u w:val="none"/>
      <w:effect w:val="none"/>
      <w:vertAlign w:val="baseline"/>
      <w:cs w:val="0"/>
      <w:em w:val="none"/>
    </w:rPr>
  </w:style>
  <w:style w:type="character" w:customStyle="1" w:styleId="Bodytext4Verdana">
    <w:name w:val="Body text (4) + Verdana"/>
    <w:aliases w:val="10.5 pt2,Spacing 0 pt15"/>
    <w:rPr>
      <w:rFonts w:ascii="Verdana" w:hAnsi="Verdana" w:cs="Verdana"/>
      <w:b/>
      <w:bCs/>
      <w:spacing w:val="-5"/>
      <w:w w:val="100"/>
      <w:position w:val="-1"/>
      <w:sz w:val="21"/>
      <w:szCs w:val="21"/>
      <w:u w:val="none"/>
      <w:effect w:val="none"/>
      <w:vertAlign w:val="baseline"/>
      <w:cs w:val="0"/>
      <w:em w:val="none"/>
    </w:rPr>
  </w:style>
  <w:style w:type="character" w:customStyle="1" w:styleId="BodytextConstantia3">
    <w:name w:val="Body text + Constantia3"/>
    <w:aliases w:val="5 pt,Spacing -1 pt2"/>
    <w:rPr>
      <w:rFonts w:ascii="Constantia" w:hAnsi="Constantia" w:cs="Constantia"/>
      <w:spacing w:val="-20"/>
      <w:w w:val="100"/>
      <w:position w:val="-1"/>
      <w:sz w:val="10"/>
      <w:szCs w:val="10"/>
      <w:u w:val="none"/>
      <w:effect w:val="none"/>
      <w:vertAlign w:val="baseline"/>
      <w:cs w:val="0"/>
      <w:em w:val="none"/>
    </w:rPr>
  </w:style>
  <w:style w:type="character" w:customStyle="1" w:styleId="Bodytext18">
    <w:name w:val="Body text (18)_"/>
    <w:rPr>
      <w:rFonts w:ascii="Constantia" w:hAnsi="Constantia" w:cs="Constantia"/>
      <w:w w:val="100"/>
      <w:position w:val="-1"/>
      <w:sz w:val="16"/>
      <w:szCs w:val="16"/>
      <w:effect w:val="none"/>
      <w:shd w:val="clear" w:color="auto" w:fill="FFFFFF"/>
      <w:vertAlign w:val="baseline"/>
      <w:cs w:val="0"/>
      <w:em w:val="none"/>
    </w:rPr>
  </w:style>
  <w:style w:type="character" w:customStyle="1" w:styleId="Bodytext19">
    <w:name w:val="Body text (19)_"/>
    <w:rPr>
      <w:rFonts w:ascii="Times New Roman" w:hAnsi="Times New Roman" w:cs="Times New Roman"/>
      <w:spacing w:val="3"/>
      <w:w w:val="200"/>
      <w:position w:val="-1"/>
      <w:sz w:val="9"/>
      <w:szCs w:val="9"/>
      <w:effect w:val="none"/>
      <w:shd w:val="clear" w:color="auto" w:fill="FFFFFF"/>
      <w:vertAlign w:val="baseline"/>
      <w:cs w:val="0"/>
      <w:em w:val="none"/>
    </w:rPr>
  </w:style>
  <w:style w:type="character" w:customStyle="1" w:styleId="Bodytext19Constantia">
    <w:name w:val="Body text (19) + Constantia"/>
    <w:aliases w:val="5.5 pt,Spacing 0 pt14,Scale 100%"/>
    <w:rPr>
      <w:rFonts w:ascii="Constantia" w:hAnsi="Constantia" w:cs="Constantia"/>
      <w:spacing w:val="2"/>
      <w:w w:val="100"/>
      <w:position w:val="-1"/>
      <w:sz w:val="11"/>
      <w:szCs w:val="11"/>
      <w:u w:val="none"/>
      <w:effect w:val="none"/>
      <w:vertAlign w:val="baseline"/>
      <w:cs w:val="0"/>
      <w:em w:val="none"/>
    </w:rPr>
  </w:style>
  <w:style w:type="character" w:customStyle="1" w:styleId="Bodytext19Arial">
    <w:name w:val="Body text (19) + Arial"/>
    <w:aliases w:val="5.5 pt1,Italic4,Spacing 0 pt13,Scale 100%1"/>
    <w:rPr>
      <w:rFonts w:ascii="Arial" w:hAnsi="Arial" w:cs="Arial"/>
      <w:i/>
      <w:iCs/>
      <w:noProof/>
      <w:spacing w:val="0"/>
      <w:w w:val="100"/>
      <w:position w:val="-1"/>
      <w:sz w:val="11"/>
      <w:szCs w:val="11"/>
      <w:u w:val="none"/>
      <w:effect w:val="none"/>
      <w:vertAlign w:val="baseline"/>
      <w:cs w:val="0"/>
      <w:em w:val="none"/>
    </w:rPr>
  </w:style>
  <w:style w:type="character" w:customStyle="1" w:styleId="Bodytext19Spacing0pt">
    <w:name w:val="Body text (19) + Spacing 0 pt"/>
    <w:rPr>
      <w:rFonts w:ascii="Times New Roman" w:hAnsi="Times New Roman" w:cs="Times New Roman"/>
      <w:spacing w:val="-18"/>
      <w:w w:val="200"/>
      <w:position w:val="-1"/>
      <w:sz w:val="9"/>
      <w:szCs w:val="9"/>
      <w:u w:val="none"/>
      <w:effect w:val="none"/>
      <w:vertAlign w:val="baseline"/>
      <w:cs w:val="0"/>
      <w:em w:val="none"/>
    </w:rPr>
  </w:style>
  <w:style w:type="character" w:customStyle="1" w:styleId="BodytextSmallCaps1">
    <w:name w:val="Body text + Small Caps1"/>
    <w:rPr>
      <w:rFonts w:ascii="Times New Roman" w:hAnsi="Times New Roman" w:cs="Times New Roman"/>
      <w:smallCaps/>
      <w:spacing w:val="3"/>
      <w:w w:val="100"/>
      <w:position w:val="-1"/>
      <w:sz w:val="20"/>
      <w:szCs w:val="20"/>
      <w:u w:val="none"/>
      <w:effect w:val="none"/>
      <w:vertAlign w:val="baseline"/>
      <w:cs w:val="0"/>
      <w:em w:val="none"/>
    </w:rPr>
  </w:style>
  <w:style w:type="character" w:customStyle="1" w:styleId="Headerorfooter5">
    <w:name w:val="Header or footer (5)_"/>
    <w:rPr>
      <w:rFonts w:ascii="Times New Roman" w:hAnsi="Times New Roman" w:cs="Times New Roman"/>
      <w:i/>
      <w:iCs/>
      <w:spacing w:val="6"/>
      <w:w w:val="100"/>
      <w:position w:val="-1"/>
      <w:sz w:val="22"/>
      <w:szCs w:val="22"/>
      <w:effect w:val="none"/>
      <w:shd w:val="clear" w:color="auto" w:fill="FFFFFF"/>
      <w:vertAlign w:val="baseline"/>
      <w:cs w:val="0"/>
      <w:em w:val="none"/>
    </w:rPr>
  </w:style>
  <w:style w:type="character" w:customStyle="1" w:styleId="Bodytext9pt">
    <w:name w:val="Body text + 9 pt"/>
    <w:aliases w:val="Bold2,Spacing 0 pt12"/>
    <w:rPr>
      <w:rFonts w:ascii="Times New Roman" w:hAnsi="Times New Roman" w:cs="Times New Roman"/>
      <w:b/>
      <w:bCs/>
      <w:spacing w:val="3"/>
      <w:w w:val="100"/>
      <w:position w:val="-1"/>
      <w:sz w:val="18"/>
      <w:szCs w:val="18"/>
      <w:u w:val="none"/>
      <w:effect w:val="none"/>
      <w:vertAlign w:val="baseline"/>
      <w:cs w:val="0"/>
      <w:em w:val="none"/>
    </w:rPr>
  </w:style>
  <w:style w:type="character" w:customStyle="1" w:styleId="Bodytext9pt1">
    <w:name w:val="Body text + 9 pt1"/>
    <w:aliases w:val="Italic3"/>
    <w:rPr>
      <w:rFonts w:ascii="Times New Roman" w:hAnsi="Times New Roman" w:cs="Times New Roman"/>
      <w:i/>
      <w:iCs/>
      <w:spacing w:val="3"/>
      <w:w w:val="100"/>
      <w:position w:val="-1"/>
      <w:sz w:val="18"/>
      <w:szCs w:val="18"/>
      <w:u w:val="none"/>
      <w:effect w:val="none"/>
      <w:vertAlign w:val="baseline"/>
      <w:cs w:val="0"/>
      <w:em w:val="none"/>
    </w:rPr>
  </w:style>
  <w:style w:type="character" w:customStyle="1" w:styleId="BodytextCandara">
    <w:name w:val="Body text + Candara"/>
    <w:aliases w:val="6.5 pt1,Spacing 2 pt"/>
    <w:rPr>
      <w:rFonts w:ascii="Candara" w:hAnsi="Candara" w:cs="Candara"/>
      <w:spacing w:val="59"/>
      <w:w w:val="100"/>
      <w:position w:val="-1"/>
      <w:sz w:val="13"/>
      <w:szCs w:val="13"/>
      <w:u w:val="none"/>
      <w:effect w:val="none"/>
      <w:vertAlign w:val="baseline"/>
      <w:cs w:val="0"/>
      <w:em w:val="none"/>
    </w:rPr>
  </w:style>
  <w:style w:type="character" w:customStyle="1" w:styleId="Bodytext12pt">
    <w:name w:val="Body text + 12 pt"/>
    <w:aliases w:val="Spacing 0 pt11"/>
    <w:rPr>
      <w:rFonts w:ascii="Times New Roman" w:hAnsi="Times New Roman" w:cs="Times New Roman"/>
      <w:spacing w:val="-3"/>
      <w:w w:val="100"/>
      <w:position w:val="-1"/>
      <w:sz w:val="24"/>
      <w:szCs w:val="24"/>
      <w:u w:val="none"/>
      <w:effect w:val="none"/>
      <w:vertAlign w:val="baseline"/>
      <w:cs w:val="0"/>
      <w:em w:val="none"/>
    </w:rPr>
  </w:style>
  <w:style w:type="character" w:customStyle="1" w:styleId="Bodytext12pt1">
    <w:name w:val="Body text + 12 pt1"/>
    <w:aliases w:val="Spacing 0 pt10"/>
    <w:rPr>
      <w:rFonts w:ascii="Times New Roman" w:hAnsi="Times New Roman" w:cs="Times New Roman"/>
      <w:spacing w:val="-3"/>
      <w:w w:val="100"/>
      <w:position w:val="-1"/>
      <w:sz w:val="24"/>
      <w:szCs w:val="24"/>
      <w:u w:val="none"/>
      <w:effect w:val="none"/>
      <w:vertAlign w:val="baseline"/>
      <w:cs w:val="0"/>
      <w:em w:val="none"/>
    </w:rPr>
  </w:style>
  <w:style w:type="character" w:customStyle="1" w:styleId="BodytextConstantia2">
    <w:name w:val="Body text + Constantia2"/>
    <w:aliases w:val="7 pt,Bold1,Spacing 0 pt9"/>
    <w:rPr>
      <w:rFonts w:ascii="Constantia" w:hAnsi="Constantia" w:cs="Constantia"/>
      <w:b/>
      <w:bCs/>
      <w:spacing w:val="4"/>
      <w:w w:val="100"/>
      <w:position w:val="-1"/>
      <w:sz w:val="14"/>
      <w:szCs w:val="14"/>
      <w:u w:val="none"/>
      <w:effect w:val="none"/>
      <w:vertAlign w:val="baseline"/>
      <w:cs w:val="0"/>
      <w:em w:val="none"/>
    </w:rPr>
  </w:style>
  <w:style w:type="character" w:customStyle="1" w:styleId="Bodytext85pt">
    <w:name w:val="Body text + 8.5 pt"/>
    <w:aliases w:val="Spacing 0 pt8"/>
    <w:rPr>
      <w:rFonts w:ascii="Times New Roman" w:hAnsi="Times New Roman" w:cs="Times New Roman"/>
      <w:spacing w:val="7"/>
      <w:w w:val="100"/>
      <w:position w:val="-1"/>
      <w:sz w:val="17"/>
      <w:szCs w:val="17"/>
      <w:u w:val="none"/>
      <w:effect w:val="none"/>
      <w:vertAlign w:val="baseline"/>
      <w:cs w:val="0"/>
      <w:em w:val="none"/>
    </w:rPr>
  </w:style>
  <w:style w:type="character" w:customStyle="1" w:styleId="Bodytext65pt">
    <w:name w:val="Body text + 6.5 pt"/>
    <w:aliases w:val="Italic2,Spacing 0 pt7"/>
    <w:rPr>
      <w:rFonts w:ascii="Times New Roman" w:hAnsi="Times New Roman" w:cs="Times New Roman"/>
      <w:i/>
      <w:iCs/>
      <w:spacing w:val="-12"/>
      <w:w w:val="100"/>
      <w:position w:val="-1"/>
      <w:sz w:val="13"/>
      <w:szCs w:val="13"/>
      <w:u w:val="none"/>
      <w:effect w:val="none"/>
      <w:vertAlign w:val="baseline"/>
      <w:cs w:val="0"/>
      <w:em w:val="none"/>
    </w:rPr>
  </w:style>
  <w:style w:type="character" w:customStyle="1" w:styleId="BodytextConstantia1">
    <w:name w:val="Body text + Constantia1"/>
    <w:aliases w:val="9 pt,Spacing 0 pt6"/>
    <w:rPr>
      <w:rFonts w:ascii="Constantia" w:hAnsi="Constantia" w:cs="Constantia"/>
      <w:spacing w:val="18"/>
      <w:w w:val="100"/>
      <w:position w:val="-1"/>
      <w:sz w:val="18"/>
      <w:szCs w:val="18"/>
      <w:u w:val="none"/>
      <w:effect w:val="none"/>
      <w:vertAlign w:val="baseline"/>
      <w:cs w:val="0"/>
      <w:em w:val="none"/>
    </w:rPr>
  </w:style>
  <w:style w:type="character" w:customStyle="1" w:styleId="Bodytext21">
    <w:name w:val="Body text (21)_"/>
    <w:rPr>
      <w:rFonts w:ascii="Constantia" w:hAnsi="Constantia" w:cs="Constantia"/>
      <w:spacing w:val="20"/>
      <w:w w:val="30"/>
      <w:position w:val="-1"/>
      <w:sz w:val="9"/>
      <w:szCs w:val="9"/>
      <w:effect w:val="none"/>
      <w:shd w:val="clear" w:color="auto" w:fill="FFFFFF"/>
      <w:vertAlign w:val="baseline"/>
      <w:cs w:val="0"/>
      <w:em w:val="none"/>
    </w:rPr>
  </w:style>
  <w:style w:type="character" w:customStyle="1" w:styleId="Picturecaption4">
    <w:name w:val="Picture caption (4)_"/>
    <w:rPr>
      <w:rFonts w:ascii="Arial" w:hAnsi="Arial" w:cs="Arial"/>
      <w:b/>
      <w:bCs/>
      <w:spacing w:val="1"/>
      <w:w w:val="66"/>
      <w:position w:val="-1"/>
      <w:sz w:val="19"/>
      <w:szCs w:val="19"/>
      <w:effect w:val="none"/>
      <w:shd w:val="clear" w:color="auto" w:fill="FFFFFF"/>
      <w:vertAlign w:val="baseline"/>
      <w:cs w:val="0"/>
      <w:em w:val="none"/>
    </w:rPr>
  </w:style>
  <w:style w:type="character" w:customStyle="1" w:styleId="Bodytext200">
    <w:name w:val="Body text (20)_"/>
    <w:rPr>
      <w:rFonts w:ascii="Arial" w:hAnsi="Arial" w:cs="Arial"/>
      <w:b/>
      <w:bCs/>
      <w:spacing w:val="1"/>
      <w:w w:val="66"/>
      <w:position w:val="-1"/>
      <w:sz w:val="19"/>
      <w:szCs w:val="19"/>
      <w:effect w:val="none"/>
      <w:shd w:val="clear" w:color="auto" w:fill="FFFFFF"/>
      <w:vertAlign w:val="baseline"/>
      <w:cs w:val="0"/>
      <w:em w:val="none"/>
    </w:rPr>
  </w:style>
  <w:style w:type="character" w:customStyle="1" w:styleId="Bodytext20Italic">
    <w:name w:val="Body text (20) + Italic"/>
    <w:aliases w:val="Spacing 0 pt5,Scale 50%"/>
    <w:rPr>
      <w:rFonts w:ascii="Arial" w:hAnsi="Arial" w:cs="Arial"/>
      <w:b/>
      <w:bCs/>
      <w:i/>
      <w:iCs/>
      <w:noProof/>
      <w:spacing w:val="0"/>
      <w:w w:val="50"/>
      <w:position w:val="-1"/>
      <w:sz w:val="19"/>
      <w:szCs w:val="19"/>
      <w:u w:val="none"/>
      <w:effect w:val="none"/>
      <w:vertAlign w:val="baseline"/>
      <w:cs w:val="0"/>
      <w:em w:val="none"/>
    </w:rPr>
  </w:style>
  <w:style w:type="character" w:customStyle="1" w:styleId="Bodytext20105pt">
    <w:name w:val="Body text (20) + 10.5 pt"/>
    <w:aliases w:val="Spacing 0 pt4,Scale 60%"/>
    <w:rPr>
      <w:rFonts w:ascii="Arial" w:hAnsi="Arial" w:cs="Arial"/>
      <w:b/>
      <w:bCs/>
      <w:spacing w:val="-5"/>
      <w:w w:val="60"/>
      <w:position w:val="-1"/>
      <w:sz w:val="21"/>
      <w:szCs w:val="21"/>
      <w:u w:val="none"/>
      <w:effect w:val="none"/>
      <w:vertAlign w:val="baseline"/>
      <w:cs w:val="0"/>
      <w:em w:val="none"/>
    </w:rPr>
  </w:style>
  <w:style w:type="character" w:customStyle="1" w:styleId="Heading70">
    <w:name w:val="Heading #7_"/>
    <w:rPr>
      <w:rFonts w:ascii="Times New Roman" w:hAnsi="Times New Roman" w:cs="Times New Roman"/>
      <w:spacing w:val="3"/>
      <w:w w:val="100"/>
      <w:position w:val="-1"/>
      <w:effect w:val="none"/>
      <w:shd w:val="clear" w:color="auto" w:fill="FFFFFF"/>
      <w:vertAlign w:val="baseline"/>
      <w:cs w:val="0"/>
      <w:em w:val="none"/>
    </w:rPr>
  </w:style>
  <w:style w:type="character" w:customStyle="1" w:styleId="Bodytext11Spacing0pt">
    <w:name w:val="Body text (11) + Spacing 0 pt"/>
    <w:rPr>
      <w:rFonts w:ascii="Times New Roman" w:hAnsi="Times New Roman" w:cs="Times New Roman"/>
      <w:b/>
      <w:bCs/>
      <w:spacing w:val="-10"/>
      <w:w w:val="100"/>
      <w:position w:val="-1"/>
      <w:sz w:val="20"/>
      <w:szCs w:val="20"/>
      <w:u w:val="none"/>
      <w:effect w:val="none"/>
      <w:vertAlign w:val="baseline"/>
      <w:cs w:val="0"/>
      <w:em w:val="none"/>
    </w:rPr>
  </w:style>
  <w:style w:type="character" w:customStyle="1" w:styleId="PicturecaptionNotItalic">
    <w:name w:val="Picture caption + Not Italic"/>
    <w:aliases w:val="Spacing 0 pt3"/>
    <w:rPr>
      <w:rFonts w:ascii="Times New Roman" w:hAnsi="Times New Roman" w:cs="Times New Roman"/>
      <w:i/>
      <w:iCs/>
      <w:spacing w:val="3"/>
      <w:w w:val="100"/>
      <w:position w:val="-1"/>
      <w:sz w:val="20"/>
      <w:szCs w:val="20"/>
      <w:u w:val="none"/>
      <w:effect w:val="none"/>
      <w:vertAlign w:val="baseline"/>
      <w:cs w:val="0"/>
      <w:em w:val="none"/>
    </w:rPr>
  </w:style>
  <w:style w:type="character" w:customStyle="1" w:styleId="Bodytext4NotBold">
    <w:name w:val="Body text (4) + Not Bold"/>
    <w:aliases w:val="Italic1,Spacing -1 pt1"/>
    <w:rPr>
      <w:rFonts w:ascii="Times New Roman" w:hAnsi="Times New Roman" w:cs="Times New Roman"/>
      <w:b/>
      <w:bCs/>
      <w:i/>
      <w:iCs/>
      <w:spacing w:val="-21"/>
      <w:w w:val="100"/>
      <w:position w:val="-1"/>
      <w:sz w:val="20"/>
      <w:szCs w:val="20"/>
      <w:u w:val="none"/>
      <w:effect w:val="none"/>
      <w:vertAlign w:val="baseline"/>
      <w:cs w:val="0"/>
      <w:em w:val="none"/>
    </w:rPr>
  </w:style>
  <w:style w:type="character" w:customStyle="1" w:styleId="Bodytext4NotBold1">
    <w:name w:val="Body text (4) + Not Bold1"/>
    <w:aliases w:val="Spacing 0 pt2"/>
    <w:rPr>
      <w:rFonts w:ascii="Times New Roman" w:hAnsi="Times New Roman" w:cs="Times New Roman"/>
      <w:b/>
      <w:bCs/>
      <w:spacing w:val="3"/>
      <w:w w:val="100"/>
      <w:position w:val="-1"/>
      <w:sz w:val="20"/>
      <w:szCs w:val="20"/>
      <w:u w:val="none"/>
      <w:effect w:val="none"/>
      <w:vertAlign w:val="baseline"/>
      <w:cs w:val="0"/>
      <w:em w:val="none"/>
    </w:rPr>
  </w:style>
  <w:style w:type="character" w:customStyle="1" w:styleId="BodytextArial1">
    <w:name w:val="Body text + Arial1"/>
    <w:aliases w:val="10.5 pt1,Spacing 0 pt1"/>
    <w:rPr>
      <w:rFonts w:ascii="Arial" w:hAnsi="Arial" w:cs="Arial"/>
      <w:spacing w:val="-7"/>
      <w:w w:val="100"/>
      <w:position w:val="-1"/>
      <w:sz w:val="21"/>
      <w:szCs w:val="21"/>
      <w:u w:val="none"/>
      <w:effect w:val="none"/>
      <w:vertAlign w:val="baseline"/>
      <w:cs w:val="0"/>
      <w:em w:val="none"/>
    </w:rPr>
  </w:style>
  <w:style w:type="paragraph" w:customStyle="1" w:styleId="Bodytext310">
    <w:name w:val="Body text (3)1"/>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position w:val="-1"/>
      <w:sz w:val="8"/>
      <w:szCs w:val="8"/>
      <w:lang w:val="en-US"/>
    </w:rPr>
  </w:style>
  <w:style w:type="paragraph" w:customStyle="1" w:styleId="Bodytext22">
    <w:name w:val="Body text (2)"/>
    <w:basedOn w:val="Normal"/>
    <w:uiPriority w:val="99"/>
    <w:pPr>
      <w:keepNext w:val="0"/>
      <w:keepLines w:val="0"/>
      <w:shd w:val="clear" w:color="auto" w:fill="FFFFFF"/>
      <w:suppressAutoHyphens/>
      <w:spacing w:before="0" w:line="171" w:lineRule="atLeast"/>
      <w:ind w:leftChars="-1" w:left="-1" w:hangingChars="1" w:hanging="1"/>
      <w:jc w:val="left"/>
      <w:textDirection w:val="btLr"/>
      <w:textAlignment w:val="top"/>
      <w:outlineLvl w:val="0"/>
    </w:pPr>
    <w:rPr>
      <w:rFonts w:ascii="Arial" w:hAnsi="Arial" w:cs="Arial"/>
      <w:spacing w:val="3"/>
      <w:position w:val="-1"/>
      <w:sz w:val="15"/>
      <w:szCs w:val="15"/>
      <w:lang w:val="en-US"/>
    </w:rPr>
  </w:style>
  <w:style w:type="paragraph" w:customStyle="1" w:styleId="Heading61">
    <w:name w:val="Heading #6"/>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5"/>
    </w:pPr>
    <w:rPr>
      <w:spacing w:val="3"/>
      <w:position w:val="-1"/>
      <w:sz w:val="20"/>
      <w:szCs w:val="20"/>
      <w:lang w:val="en-US"/>
    </w:rPr>
  </w:style>
  <w:style w:type="paragraph" w:customStyle="1" w:styleId="Bodytext40">
    <w:name w:val="Body text (4)"/>
    <w:basedOn w:val="Normal"/>
    <w:uiPriority w:val="99"/>
    <w:pPr>
      <w:keepNext w:val="0"/>
      <w:keepLines w:val="0"/>
      <w:shd w:val="clear" w:color="auto" w:fill="FFFFFF"/>
      <w:suppressAutoHyphens/>
      <w:spacing w:before="0" w:line="266" w:lineRule="atLeast"/>
      <w:ind w:leftChars="-1" w:left="-1" w:hangingChars="1" w:hanging="840"/>
      <w:textDirection w:val="btLr"/>
      <w:textAlignment w:val="top"/>
      <w:outlineLvl w:val="0"/>
    </w:pPr>
    <w:rPr>
      <w:b/>
      <w:bCs/>
      <w:spacing w:val="6"/>
      <w:position w:val="-1"/>
      <w:sz w:val="20"/>
      <w:szCs w:val="20"/>
      <w:lang w:val="en-US"/>
    </w:rPr>
  </w:style>
  <w:style w:type="paragraph" w:customStyle="1" w:styleId="Bodytext50">
    <w:name w:val="Body text (5)"/>
    <w:basedOn w:val="Normal"/>
    <w:uiPriority w:val="99"/>
    <w:pPr>
      <w:keepNext w:val="0"/>
      <w:keepLines w:val="0"/>
      <w:shd w:val="clear" w:color="auto" w:fill="FFFFFF"/>
      <w:suppressAutoHyphens/>
      <w:spacing w:before="240" w:after="240" w:line="240" w:lineRule="atLeast"/>
      <w:ind w:leftChars="-1" w:left="-1" w:hangingChars="1" w:hanging="2040"/>
      <w:textDirection w:val="btLr"/>
      <w:textAlignment w:val="top"/>
      <w:outlineLvl w:val="0"/>
    </w:pPr>
    <w:rPr>
      <w:i/>
      <w:iCs/>
      <w:position w:val="-1"/>
      <w:sz w:val="20"/>
      <w:szCs w:val="20"/>
      <w:lang w:val="en-US"/>
    </w:rPr>
  </w:style>
  <w:style w:type="paragraph" w:customStyle="1" w:styleId="Bodytext61">
    <w:name w:val="Body text (6)1"/>
    <w:basedOn w:val="Normal"/>
    <w:uiPriority w:val="99"/>
    <w:pPr>
      <w:keepNext w:val="0"/>
      <w:keepLines w:val="0"/>
      <w:shd w:val="clear" w:color="auto" w:fill="FFFFFF"/>
      <w:suppressAutoHyphens/>
      <w:spacing w:before="240" w:after="480" w:line="240" w:lineRule="atLeast"/>
      <w:ind w:leftChars="-1" w:left="-1" w:hangingChars="1" w:hanging="1"/>
      <w:jc w:val="left"/>
      <w:textDirection w:val="btLr"/>
      <w:textAlignment w:val="top"/>
      <w:outlineLvl w:val="0"/>
    </w:pPr>
    <w:rPr>
      <w:rFonts w:ascii="Constantia" w:hAnsi="Constantia" w:cs="Constantia"/>
      <w:spacing w:val="5"/>
      <w:w w:val="50"/>
      <w:position w:val="-1"/>
      <w:sz w:val="16"/>
      <w:szCs w:val="16"/>
      <w:lang w:val="en-US"/>
    </w:rPr>
  </w:style>
  <w:style w:type="paragraph" w:customStyle="1" w:styleId="Bodytext70">
    <w:name w:val="Body text (7)"/>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Tahoma" w:hAnsi="Tahoma" w:cs="Tahoma"/>
      <w:spacing w:val="-10"/>
      <w:position w:val="-1"/>
      <w:sz w:val="33"/>
      <w:szCs w:val="33"/>
      <w:lang w:val="en-US"/>
    </w:rPr>
  </w:style>
  <w:style w:type="paragraph" w:customStyle="1" w:styleId="Bodytext1a">
    <w:name w:val="Body text1"/>
    <w:basedOn w:val="Normal"/>
    <w:uiPriority w:val="99"/>
    <w:pPr>
      <w:keepNext w:val="0"/>
      <w:keepLines w:val="0"/>
      <w:shd w:val="clear" w:color="auto" w:fill="FFFFFF"/>
      <w:suppressAutoHyphens/>
      <w:spacing w:before="240" w:line="276" w:lineRule="atLeast"/>
      <w:ind w:leftChars="-1" w:left="-1" w:hangingChars="1" w:hanging="1"/>
      <w:textDirection w:val="btLr"/>
      <w:textAlignment w:val="top"/>
      <w:outlineLvl w:val="0"/>
    </w:pPr>
    <w:rPr>
      <w:spacing w:val="3"/>
      <w:position w:val="-1"/>
      <w:sz w:val="20"/>
      <w:szCs w:val="20"/>
      <w:lang w:val="en-US"/>
    </w:rPr>
  </w:style>
  <w:style w:type="paragraph" w:customStyle="1" w:styleId="Headerorfooter0">
    <w:name w:val="Header or footer"/>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spacing w:val="18"/>
      <w:position w:val="-1"/>
      <w:sz w:val="17"/>
      <w:szCs w:val="17"/>
      <w:lang w:val="en-US"/>
    </w:rPr>
  </w:style>
  <w:style w:type="paragraph" w:customStyle="1" w:styleId="Heading110">
    <w:name w:val="Heading #11"/>
    <w:basedOn w:val="Normal"/>
    <w:uiPriority w:val="99"/>
    <w:pPr>
      <w:keepNext w:val="0"/>
      <w:keepLines w:val="0"/>
      <w:shd w:val="clear" w:color="auto" w:fill="FFFFFF"/>
      <w:suppressAutoHyphens/>
      <w:spacing w:before="0" w:line="257" w:lineRule="atLeast"/>
      <w:ind w:leftChars="-1" w:left="-1" w:hangingChars="1" w:hanging="1"/>
      <w:jc w:val="center"/>
      <w:textDirection w:val="btLr"/>
      <w:textAlignment w:val="top"/>
      <w:outlineLvl w:val="0"/>
    </w:pPr>
    <w:rPr>
      <w:b/>
      <w:bCs/>
      <w:spacing w:val="6"/>
      <w:position w:val="-1"/>
      <w:sz w:val="20"/>
      <w:szCs w:val="20"/>
      <w:lang w:val="en-US"/>
    </w:rPr>
  </w:style>
  <w:style w:type="paragraph" w:customStyle="1" w:styleId="Headerorfooter20">
    <w:name w:val="Header or footer (2)"/>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SimSun" w:eastAsia="SimSun" w:hAnsi="Calibri" w:cs="SimSun"/>
      <w:noProof/>
      <w:position w:val="-1"/>
      <w:sz w:val="8"/>
      <w:szCs w:val="8"/>
    </w:rPr>
  </w:style>
  <w:style w:type="paragraph" w:customStyle="1" w:styleId="Bodytext80">
    <w:name w:val="Body text (8)"/>
    <w:basedOn w:val="Normal"/>
    <w:uiPriority w:val="99"/>
    <w:pPr>
      <w:keepNext w:val="0"/>
      <w:keepLines w:val="0"/>
      <w:shd w:val="clear" w:color="auto" w:fill="FFFFFF"/>
      <w:suppressAutoHyphens/>
      <w:spacing w:before="0" w:line="216" w:lineRule="atLeast"/>
      <w:ind w:leftChars="-1" w:left="-1" w:hangingChars="1" w:hanging="1"/>
      <w:textDirection w:val="btLr"/>
      <w:textAlignment w:val="top"/>
      <w:outlineLvl w:val="0"/>
    </w:pPr>
    <w:rPr>
      <w:i/>
      <w:iCs/>
      <w:spacing w:val="3"/>
      <w:position w:val="-1"/>
      <w:sz w:val="18"/>
      <w:szCs w:val="18"/>
      <w:lang w:val="en-US"/>
    </w:rPr>
  </w:style>
  <w:style w:type="paragraph" w:customStyle="1" w:styleId="Bodytext90">
    <w:name w:val="Body text (9)"/>
    <w:basedOn w:val="Normal"/>
    <w:uiPriority w:val="99"/>
    <w:pPr>
      <w:keepNext w:val="0"/>
      <w:keepLines w:val="0"/>
      <w:shd w:val="clear" w:color="auto" w:fill="FFFFFF"/>
      <w:suppressAutoHyphens/>
      <w:spacing w:before="0" w:line="216" w:lineRule="atLeast"/>
      <w:ind w:leftChars="-1" w:left="-1" w:hangingChars="1" w:hanging="1"/>
      <w:textDirection w:val="btLr"/>
      <w:textAlignment w:val="top"/>
      <w:outlineLvl w:val="0"/>
    </w:pPr>
    <w:rPr>
      <w:rFonts w:ascii="Constantia" w:hAnsi="Constantia" w:cs="Constantia"/>
      <w:b/>
      <w:bCs/>
      <w:spacing w:val="4"/>
      <w:position w:val="-1"/>
      <w:sz w:val="14"/>
      <w:szCs w:val="14"/>
      <w:lang w:val="en-US"/>
    </w:rPr>
  </w:style>
  <w:style w:type="paragraph" w:customStyle="1" w:styleId="Tablecaption21">
    <w:name w:val="Table caption (2)1"/>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Constantia" w:hAnsi="Constantia" w:cs="Constantia"/>
      <w:spacing w:val="2"/>
      <w:position w:val="-1"/>
      <w:sz w:val="11"/>
      <w:szCs w:val="11"/>
      <w:lang w:val="en-US"/>
    </w:rPr>
  </w:style>
  <w:style w:type="paragraph" w:customStyle="1" w:styleId="Bodytext110">
    <w:name w:val="Body text (11)"/>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15"/>
      <w:position w:val="-1"/>
      <w:sz w:val="20"/>
      <w:szCs w:val="20"/>
      <w:lang w:val="en-US"/>
    </w:rPr>
  </w:style>
  <w:style w:type="paragraph" w:customStyle="1" w:styleId="Bodytext100">
    <w:name w:val="Body text (10)"/>
    <w:basedOn w:val="Normal"/>
    <w:uiPriority w:val="99"/>
    <w:pPr>
      <w:keepNext w:val="0"/>
      <w:keepLines w:val="0"/>
      <w:shd w:val="clear" w:color="auto" w:fill="FFFFFF"/>
      <w:suppressAutoHyphens/>
      <w:spacing w:before="180" w:after="480" w:line="240" w:lineRule="atLeast"/>
      <w:ind w:leftChars="-1" w:left="-1" w:hangingChars="1" w:hanging="1"/>
      <w:jc w:val="center"/>
      <w:textDirection w:val="btLr"/>
      <w:textAlignment w:val="top"/>
      <w:outlineLvl w:val="0"/>
    </w:pPr>
    <w:rPr>
      <w:rFonts w:ascii="Constantia" w:hAnsi="Constantia" w:cs="Constantia"/>
      <w:spacing w:val="2"/>
      <w:position w:val="-1"/>
      <w:sz w:val="11"/>
      <w:szCs w:val="11"/>
      <w:lang w:val="en-US"/>
    </w:rPr>
  </w:style>
  <w:style w:type="paragraph" w:customStyle="1" w:styleId="Heading12">
    <w:name w:val="Heading #1"/>
    <w:basedOn w:val="Normal"/>
    <w:uiPriority w:val="99"/>
    <w:pPr>
      <w:keepNext w:val="0"/>
      <w:keepLines w:val="0"/>
      <w:shd w:val="clear" w:color="auto" w:fill="FFFFFF"/>
      <w:suppressAutoHyphens/>
      <w:spacing w:before="1200" w:after="1680" w:line="240" w:lineRule="atLeast"/>
      <w:ind w:leftChars="-1" w:left="-1" w:hangingChars="1" w:hanging="1"/>
      <w:jc w:val="left"/>
      <w:textDirection w:val="btLr"/>
      <w:textAlignment w:val="top"/>
      <w:outlineLvl w:val="0"/>
    </w:pPr>
    <w:rPr>
      <w:rFonts w:ascii="Tahoma" w:hAnsi="Tahoma" w:cs="Tahoma"/>
      <w:spacing w:val="-10"/>
      <w:position w:val="-1"/>
      <w:sz w:val="33"/>
      <w:szCs w:val="33"/>
      <w:lang w:val="en-US"/>
    </w:rPr>
  </w:style>
  <w:style w:type="paragraph" w:customStyle="1" w:styleId="Tablecaption0">
    <w:name w:val="Table caption"/>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i/>
      <w:iCs/>
      <w:position w:val="-1"/>
      <w:sz w:val="20"/>
      <w:szCs w:val="20"/>
      <w:lang w:val="en-US"/>
    </w:rPr>
  </w:style>
  <w:style w:type="paragraph" w:customStyle="1" w:styleId="Bodytext120">
    <w:name w:val="Body text (12)"/>
    <w:basedOn w:val="Normal"/>
    <w:uiPriority w:val="99"/>
    <w:pPr>
      <w:keepNext w:val="0"/>
      <w:keepLines w:val="0"/>
      <w:shd w:val="clear" w:color="auto" w:fill="FFFFFF"/>
      <w:suppressAutoHyphens/>
      <w:spacing w:before="180" w:line="240" w:lineRule="atLeast"/>
      <w:ind w:leftChars="-1" w:left="-1" w:hangingChars="1" w:hanging="1"/>
      <w:jc w:val="right"/>
      <w:textDirection w:val="btLr"/>
      <w:textAlignment w:val="top"/>
      <w:outlineLvl w:val="0"/>
    </w:pPr>
    <w:rPr>
      <w:b/>
      <w:bCs/>
      <w:noProof/>
      <w:position w:val="-1"/>
      <w:sz w:val="18"/>
      <w:szCs w:val="18"/>
    </w:rPr>
  </w:style>
  <w:style w:type="paragraph" w:customStyle="1" w:styleId="Bodytext130">
    <w:name w:val="Body text (13)"/>
    <w:basedOn w:val="Normal"/>
    <w:uiPriority w:val="99"/>
    <w:pPr>
      <w:keepNext w:val="0"/>
      <w:keepLines w:val="0"/>
      <w:shd w:val="clear" w:color="auto" w:fill="FFFFFF"/>
      <w:suppressAutoHyphens/>
      <w:spacing w:before="0" w:line="240" w:lineRule="atLeast"/>
      <w:ind w:leftChars="-1" w:left="-1" w:hangingChars="1" w:hanging="1"/>
      <w:jc w:val="right"/>
      <w:textDirection w:val="btLr"/>
      <w:textAlignment w:val="top"/>
      <w:outlineLvl w:val="0"/>
    </w:pPr>
    <w:rPr>
      <w:noProof/>
      <w:position w:val="-1"/>
      <w:sz w:val="18"/>
      <w:szCs w:val="18"/>
    </w:rPr>
  </w:style>
  <w:style w:type="paragraph" w:customStyle="1" w:styleId="Heading41">
    <w:name w:val="Heading #4"/>
    <w:basedOn w:val="Normal"/>
    <w:uiPriority w:val="99"/>
    <w:pPr>
      <w:keepNext w:val="0"/>
      <w:keepLines w:val="0"/>
      <w:shd w:val="clear" w:color="auto" w:fill="FFFFFF"/>
      <w:suppressAutoHyphens/>
      <w:spacing w:before="0" w:after="420" w:line="240" w:lineRule="atLeast"/>
      <w:ind w:leftChars="-1" w:left="-1" w:hangingChars="1" w:hanging="1"/>
      <w:jc w:val="left"/>
      <w:textDirection w:val="btLr"/>
      <w:textAlignment w:val="top"/>
      <w:outlineLvl w:val="3"/>
    </w:pPr>
    <w:rPr>
      <w:rFonts w:ascii="Constantia" w:hAnsi="Constantia" w:cs="Constantia"/>
      <w:b/>
      <w:bCs/>
      <w:spacing w:val="-6"/>
      <w:position w:val="-1"/>
      <w:sz w:val="31"/>
      <w:szCs w:val="31"/>
      <w:lang w:val="en-US"/>
    </w:rPr>
  </w:style>
  <w:style w:type="paragraph" w:customStyle="1" w:styleId="Heading31">
    <w:name w:val="Heading #3"/>
    <w:basedOn w:val="Normal"/>
    <w:uiPriority w:val="99"/>
    <w:pPr>
      <w:keepNext w:val="0"/>
      <w:keepLines w:val="0"/>
      <w:shd w:val="clear" w:color="auto" w:fill="FFFFFF"/>
      <w:suppressAutoHyphens/>
      <w:spacing w:before="480" w:after="900" w:line="240" w:lineRule="atLeast"/>
      <w:ind w:leftChars="-1" w:left="-1" w:hangingChars="1" w:hanging="1"/>
      <w:textDirection w:val="btLr"/>
      <w:textAlignment w:val="top"/>
      <w:outlineLvl w:val="2"/>
    </w:pPr>
    <w:rPr>
      <w:b/>
      <w:bCs/>
      <w:spacing w:val="15"/>
      <w:position w:val="-1"/>
      <w:sz w:val="20"/>
      <w:szCs w:val="20"/>
      <w:lang w:val="en-US"/>
    </w:rPr>
  </w:style>
  <w:style w:type="paragraph" w:customStyle="1" w:styleId="Headerorfooter30">
    <w:name w:val="Header or footer (3)"/>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noProof/>
      <w:position w:val="-1"/>
      <w:sz w:val="20"/>
      <w:szCs w:val="20"/>
    </w:rPr>
  </w:style>
  <w:style w:type="paragraph" w:customStyle="1" w:styleId="Picturecaption0">
    <w:name w:val="Picture caption"/>
    <w:basedOn w:val="Normal"/>
    <w:uiPriority w:val="99"/>
    <w:pPr>
      <w:keepNext w:val="0"/>
      <w:keepLines w:val="0"/>
      <w:shd w:val="clear" w:color="auto" w:fill="FFFFFF"/>
      <w:suppressAutoHyphens/>
      <w:spacing w:before="0" w:line="276" w:lineRule="atLeast"/>
      <w:ind w:leftChars="-1" w:left="-1" w:hangingChars="1" w:hanging="1"/>
      <w:jc w:val="center"/>
      <w:textDirection w:val="btLr"/>
      <w:textAlignment w:val="top"/>
      <w:outlineLvl w:val="0"/>
    </w:pPr>
    <w:rPr>
      <w:i/>
      <w:iCs/>
      <w:position w:val="-1"/>
      <w:sz w:val="20"/>
      <w:szCs w:val="20"/>
      <w:lang w:val="en-US"/>
    </w:rPr>
  </w:style>
  <w:style w:type="paragraph" w:customStyle="1" w:styleId="Headerorfooter40">
    <w:name w:val="Header or footer (4)"/>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3"/>
      <w:position w:val="-1"/>
      <w:sz w:val="19"/>
      <w:szCs w:val="19"/>
      <w:lang w:val="en-US"/>
    </w:rPr>
  </w:style>
  <w:style w:type="paragraph" w:customStyle="1" w:styleId="Heading21">
    <w:name w:val="Heading #2"/>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1"/>
    </w:pPr>
    <w:rPr>
      <w:rFonts w:ascii="Consolas" w:hAnsi="Consolas" w:cs="Consolas"/>
      <w:i/>
      <w:iCs/>
      <w:spacing w:val="-14"/>
      <w:position w:val="-1"/>
      <w:sz w:val="20"/>
      <w:szCs w:val="20"/>
      <w:lang w:val="en-US"/>
    </w:rPr>
  </w:style>
  <w:style w:type="paragraph" w:customStyle="1" w:styleId="Picturecaption20">
    <w:name w:val="Picture caption (2)"/>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6"/>
      <w:position w:val="-1"/>
      <w:sz w:val="20"/>
      <w:szCs w:val="20"/>
      <w:lang w:val="en-US"/>
    </w:rPr>
  </w:style>
  <w:style w:type="paragraph" w:customStyle="1" w:styleId="Heading810">
    <w:name w:val="Heading #81"/>
    <w:basedOn w:val="Normal"/>
    <w:uiPriority w:val="99"/>
    <w:pPr>
      <w:keepNext w:val="0"/>
      <w:keepLines w:val="0"/>
      <w:shd w:val="clear" w:color="auto" w:fill="FFFFFF"/>
      <w:suppressAutoHyphens/>
      <w:spacing w:before="480" w:after="600" w:line="240" w:lineRule="atLeast"/>
      <w:ind w:leftChars="-1" w:left="-1" w:hangingChars="1" w:hanging="1"/>
      <w:textDirection w:val="btLr"/>
      <w:textAlignment w:val="top"/>
      <w:outlineLvl w:val="7"/>
    </w:pPr>
    <w:rPr>
      <w:spacing w:val="3"/>
      <w:position w:val="-1"/>
      <w:sz w:val="20"/>
      <w:szCs w:val="20"/>
      <w:lang w:val="en-US"/>
    </w:rPr>
  </w:style>
  <w:style w:type="paragraph" w:customStyle="1" w:styleId="Heading51">
    <w:name w:val="Heading #5"/>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4"/>
    </w:pPr>
    <w:rPr>
      <w:b/>
      <w:bCs/>
      <w:spacing w:val="15"/>
      <w:position w:val="-1"/>
      <w:sz w:val="20"/>
      <w:szCs w:val="20"/>
      <w:lang w:val="en-US"/>
    </w:rPr>
  </w:style>
  <w:style w:type="paragraph" w:customStyle="1" w:styleId="Heading91">
    <w:name w:val="Heading #9"/>
    <w:basedOn w:val="Normal"/>
    <w:uiPriority w:val="99"/>
    <w:pPr>
      <w:keepNext w:val="0"/>
      <w:keepLines w:val="0"/>
      <w:shd w:val="clear" w:color="auto" w:fill="FFFFFF"/>
      <w:suppressAutoHyphens/>
      <w:spacing w:before="0" w:after="240" w:line="240" w:lineRule="atLeast"/>
      <w:ind w:leftChars="-1" w:left="-1" w:hangingChars="1" w:hanging="1"/>
      <w:jc w:val="left"/>
      <w:textDirection w:val="btLr"/>
      <w:textAlignment w:val="top"/>
      <w:outlineLvl w:val="8"/>
    </w:pPr>
    <w:rPr>
      <w:rFonts w:ascii="Arial" w:hAnsi="Arial" w:cs="Arial"/>
      <w:b/>
      <w:bCs/>
      <w:spacing w:val="-7"/>
      <w:position w:val="-1"/>
      <w:sz w:val="25"/>
      <w:szCs w:val="25"/>
      <w:lang w:val="en-US"/>
    </w:rPr>
  </w:style>
  <w:style w:type="paragraph" w:customStyle="1" w:styleId="Bodytext140">
    <w:name w:val="Body text (14)"/>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Arial" w:hAnsi="Arial" w:cs="Arial"/>
      <w:b/>
      <w:bCs/>
      <w:spacing w:val="-6"/>
      <w:position w:val="-1"/>
      <w:sz w:val="20"/>
      <w:szCs w:val="20"/>
      <w:lang w:val="en-US"/>
    </w:rPr>
  </w:style>
  <w:style w:type="paragraph" w:customStyle="1" w:styleId="Bodytext150">
    <w:name w:val="Body text (15)"/>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5"/>
      <w:position w:val="-1"/>
      <w:sz w:val="25"/>
      <w:szCs w:val="25"/>
      <w:lang w:val="en-US"/>
    </w:rPr>
  </w:style>
  <w:style w:type="paragraph" w:customStyle="1" w:styleId="Picturecaption31">
    <w:name w:val="Picture caption (3)1"/>
    <w:basedOn w:val="Normal"/>
    <w:uiPriority w:val="99"/>
    <w:pPr>
      <w:keepNext w:val="0"/>
      <w:keepLines w:val="0"/>
      <w:shd w:val="clear" w:color="auto" w:fill="FFFFFF"/>
      <w:suppressAutoHyphens/>
      <w:spacing w:before="0" w:line="638" w:lineRule="atLeast"/>
      <w:ind w:leftChars="-1" w:left="-1" w:hangingChars="1" w:hanging="1"/>
      <w:textDirection w:val="btLr"/>
      <w:textAlignment w:val="top"/>
      <w:outlineLvl w:val="0"/>
    </w:pPr>
    <w:rPr>
      <w:spacing w:val="3"/>
      <w:position w:val="-1"/>
      <w:sz w:val="20"/>
      <w:szCs w:val="20"/>
      <w:lang w:val="en-US"/>
    </w:rPr>
  </w:style>
  <w:style w:type="paragraph" w:customStyle="1" w:styleId="Bodytext161">
    <w:name w:val="Body text (16)1"/>
    <w:basedOn w:val="Normal"/>
    <w:uiPriority w:val="99"/>
    <w:pPr>
      <w:keepNext w:val="0"/>
      <w:keepLines w:val="0"/>
      <w:shd w:val="clear" w:color="auto" w:fill="FFFFFF"/>
      <w:suppressAutoHyphens/>
      <w:spacing w:before="60" w:after="540" w:line="240" w:lineRule="atLeast"/>
      <w:ind w:leftChars="-1" w:left="-1" w:hangingChars="1" w:hanging="1"/>
      <w:textDirection w:val="btLr"/>
      <w:textAlignment w:val="top"/>
      <w:outlineLvl w:val="0"/>
    </w:pPr>
    <w:rPr>
      <w:spacing w:val="7"/>
      <w:position w:val="-1"/>
      <w:sz w:val="20"/>
      <w:szCs w:val="20"/>
      <w:lang w:val="en-US"/>
    </w:rPr>
  </w:style>
  <w:style w:type="paragraph" w:customStyle="1" w:styleId="Heading1020">
    <w:name w:val="Heading #10 (2)"/>
    <w:basedOn w:val="Normal"/>
    <w:uiPriority w:val="99"/>
    <w:pPr>
      <w:keepNext w:val="0"/>
      <w:keepLines w:val="0"/>
      <w:shd w:val="clear" w:color="auto" w:fill="FFFFFF"/>
      <w:suppressAutoHyphens/>
      <w:spacing w:before="300" w:line="240" w:lineRule="atLeast"/>
      <w:ind w:leftChars="-1" w:left="-1" w:hangingChars="1" w:hanging="1"/>
      <w:textDirection w:val="btLr"/>
      <w:textAlignment w:val="top"/>
      <w:outlineLvl w:val="0"/>
    </w:pPr>
    <w:rPr>
      <w:rFonts w:ascii="Arial" w:hAnsi="Arial" w:cs="Arial"/>
      <w:b/>
      <w:bCs/>
      <w:spacing w:val="5"/>
      <w:w w:val="70"/>
      <w:position w:val="-1"/>
      <w:sz w:val="22"/>
      <w:szCs w:val="22"/>
      <w:lang w:val="en-US"/>
    </w:rPr>
  </w:style>
  <w:style w:type="paragraph" w:customStyle="1" w:styleId="Heading1010">
    <w:name w:val="Heading #101"/>
    <w:basedOn w:val="Normal"/>
    <w:uiPriority w:val="99"/>
    <w:pPr>
      <w:keepNext w:val="0"/>
      <w:keepLines w:val="0"/>
      <w:shd w:val="clear" w:color="auto" w:fill="FFFFFF"/>
      <w:suppressAutoHyphens/>
      <w:spacing w:before="360" w:after="300" w:line="240" w:lineRule="atLeast"/>
      <w:ind w:leftChars="-1" w:left="-1" w:hangingChars="1" w:hanging="1"/>
      <w:jc w:val="center"/>
      <w:textDirection w:val="btLr"/>
      <w:textAlignment w:val="top"/>
      <w:outlineLvl w:val="0"/>
    </w:pPr>
    <w:rPr>
      <w:rFonts w:ascii="Arial" w:hAnsi="Arial" w:cs="Arial"/>
      <w:b/>
      <w:bCs/>
      <w:spacing w:val="-6"/>
      <w:position w:val="-1"/>
      <w:sz w:val="23"/>
      <w:szCs w:val="23"/>
      <w:lang w:val="en-US"/>
    </w:rPr>
  </w:style>
  <w:style w:type="paragraph" w:customStyle="1" w:styleId="Bodytext170">
    <w:name w:val="Body text (17)"/>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i/>
      <w:iCs/>
      <w:noProof/>
      <w:position w:val="-1"/>
      <w:sz w:val="8"/>
      <w:szCs w:val="8"/>
    </w:rPr>
  </w:style>
  <w:style w:type="paragraph" w:customStyle="1" w:styleId="Bodytext180">
    <w:name w:val="Body text (18)"/>
    <w:basedOn w:val="Normal"/>
    <w:uiPriority w:val="99"/>
    <w:pPr>
      <w:keepNext w:val="0"/>
      <w:keepLines w:val="0"/>
      <w:shd w:val="clear" w:color="auto" w:fill="FFFFFF"/>
      <w:suppressAutoHyphens/>
      <w:spacing w:before="0" w:line="479" w:lineRule="atLeast"/>
      <w:ind w:leftChars="-1" w:left="-1" w:hangingChars="1" w:hanging="1"/>
      <w:jc w:val="left"/>
      <w:textDirection w:val="btLr"/>
      <w:textAlignment w:val="top"/>
      <w:outlineLvl w:val="0"/>
    </w:pPr>
    <w:rPr>
      <w:rFonts w:ascii="Constantia" w:hAnsi="Constantia" w:cs="Constantia"/>
      <w:position w:val="-1"/>
      <w:sz w:val="16"/>
      <w:szCs w:val="16"/>
      <w:lang w:val="en-US"/>
    </w:rPr>
  </w:style>
  <w:style w:type="paragraph" w:customStyle="1" w:styleId="Bodytext190">
    <w:name w:val="Body text (19)"/>
    <w:basedOn w:val="Normal"/>
    <w:uiPriority w:val="99"/>
    <w:pPr>
      <w:keepNext w:val="0"/>
      <w:keepLines w:val="0"/>
      <w:shd w:val="clear" w:color="auto" w:fill="FFFFFF"/>
      <w:suppressAutoHyphens/>
      <w:spacing w:before="0" w:after="240" w:line="76" w:lineRule="atLeast"/>
      <w:ind w:leftChars="-1" w:left="-1" w:hangingChars="1" w:hanging="1"/>
      <w:jc w:val="left"/>
      <w:textDirection w:val="btLr"/>
      <w:textAlignment w:val="top"/>
      <w:outlineLvl w:val="0"/>
    </w:pPr>
    <w:rPr>
      <w:spacing w:val="3"/>
      <w:w w:val="200"/>
      <w:position w:val="-1"/>
      <w:sz w:val="9"/>
      <w:szCs w:val="9"/>
      <w:lang w:val="en-US"/>
    </w:rPr>
  </w:style>
  <w:style w:type="paragraph" w:customStyle="1" w:styleId="Headerorfooter50">
    <w:name w:val="Header or footer (5)"/>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i/>
      <w:iCs/>
      <w:spacing w:val="6"/>
      <w:position w:val="-1"/>
      <w:sz w:val="22"/>
      <w:szCs w:val="22"/>
      <w:lang w:val="en-US"/>
    </w:rPr>
  </w:style>
  <w:style w:type="paragraph" w:customStyle="1" w:styleId="Bodytext210">
    <w:name w:val="Body text (21)"/>
    <w:basedOn w:val="Normal"/>
    <w:uiPriority w:val="99"/>
    <w:pPr>
      <w:keepNext w:val="0"/>
      <w:keepLines w:val="0"/>
      <w:shd w:val="clear" w:color="auto" w:fill="FFFFFF"/>
      <w:suppressAutoHyphens/>
      <w:spacing w:before="900" w:line="240" w:lineRule="atLeast"/>
      <w:ind w:leftChars="-1" w:left="-1" w:hangingChars="1" w:hanging="1"/>
      <w:jc w:val="left"/>
      <w:textDirection w:val="btLr"/>
      <w:textAlignment w:val="top"/>
      <w:outlineLvl w:val="0"/>
    </w:pPr>
    <w:rPr>
      <w:rFonts w:ascii="Constantia" w:hAnsi="Constantia" w:cs="Constantia"/>
      <w:spacing w:val="20"/>
      <w:w w:val="30"/>
      <w:position w:val="-1"/>
      <w:sz w:val="9"/>
      <w:szCs w:val="9"/>
      <w:lang w:val="en-US"/>
    </w:rPr>
  </w:style>
  <w:style w:type="paragraph" w:customStyle="1" w:styleId="Picturecaption40">
    <w:name w:val="Picture caption (4)"/>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Arial" w:hAnsi="Arial" w:cs="Arial"/>
      <w:b/>
      <w:bCs/>
      <w:spacing w:val="1"/>
      <w:w w:val="66"/>
      <w:position w:val="-1"/>
      <w:sz w:val="19"/>
      <w:szCs w:val="19"/>
      <w:lang w:val="en-US"/>
    </w:rPr>
  </w:style>
  <w:style w:type="paragraph" w:customStyle="1" w:styleId="Bodytext201">
    <w:name w:val="Body text (20)"/>
    <w:basedOn w:val="Normal"/>
    <w:uiPriority w:val="99"/>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Arial" w:hAnsi="Arial" w:cs="Arial"/>
      <w:b/>
      <w:bCs/>
      <w:spacing w:val="1"/>
      <w:w w:val="66"/>
      <w:position w:val="-1"/>
      <w:sz w:val="19"/>
      <w:szCs w:val="19"/>
      <w:lang w:val="en-US"/>
    </w:rPr>
  </w:style>
  <w:style w:type="paragraph" w:customStyle="1" w:styleId="Heading71">
    <w:name w:val="Heading #7"/>
    <w:basedOn w:val="Normal"/>
    <w:uiPriority w:val="99"/>
    <w:pPr>
      <w:keepNext w:val="0"/>
      <w:keepLines w:val="0"/>
      <w:shd w:val="clear" w:color="auto" w:fill="FFFFFF"/>
      <w:suppressAutoHyphens/>
      <w:spacing w:before="360" w:line="240" w:lineRule="atLeast"/>
      <w:ind w:leftChars="-1" w:left="-1" w:hangingChars="1" w:hanging="1"/>
      <w:jc w:val="center"/>
      <w:textDirection w:val="btLr"/>
      <w:textAlignment w:val="top"/>
      <w:outlineLvl w:val="6"/>
    </w:pPr>
    <w:rPr>
      <w:spacing w:val="3"/>
      <w:position w:val="-1"/>
      <w:sz w:val="20"/>
      <w:szCs w:val="20"/>
      <w:lang w:val="en-US"/>
    </w:rPr>
  </w:style>
  <w:style w:type="character" w:customStyle="1" w:styleId="fontstyle21">
    <w:name w:val="fontstyle21"/>
    <w:qFormat/>
    <w:rPr>
      <w:rFonts w:ascii="TimesNewRoman" w:hAnsi="TimesNewRoman" w:hint="default"/>
      <w:b/>
      <w:bCs/>
      <w:color w:val="000000"/>
      <w:w w:val="100"/>
      <w:position w:val="-1"/>
      <w:sz w:val="20"/>
      <w:szCs w:val="20"/>
      <w:effect w:val="none"/>
      <w:vertAlign w:val="baseline"/>
      <w:cs w:val="0"/>
      <w:em w:val="none"/>
    </w:rPr>
  </w:style>
  <w:style w:type="character" w:customStyle="1" w:styleId="fontstyle31">
    <w:name w:val="fontstyle31"/>
    <w:qFormat/>
    <w:rPr>
      <w:rFonts w:ascii="TimesNewRoman" w:hAnsi="TimesNewRoman" w:hint="default"/>
      <w:i/>
      <w:iCs/>
      <w:color w:val="000000"/>
      <w:w w:val="100"/>
      <w:position w:val="-1"/>
      <w:sz w:val="20"/>
      <w:szCs w:val="20"/>
      <w:effect w:val="none"/>
      <w:vertAlign w:val="baseline"/>
      <w:cs w:val="0"/>
      <w:em w:val="none"/>
    </w:rPr>
  </w:style>
  <w:style w:type="character" w:customStyle="1" w:styleId="citation-84">
    <w:name w:val="citation-84"/>
    <w:rPr>
      <w:w w:val="100"/>
      <w:position w:val="-1"/>
      <w:effect w:val="none"/>
      <w:vertAlign w:val="baseline"/>
      <w:cs w:val="0"/>
      <w:em w:val="none"/>
    </w:rPr>
  </w:style>
  <w:style w:type="paragraph" w:styleId="Subtitle">
    <w:name w:val="Subtitle"/>
    <w:aliases w:val="Table of Contents"/>
    <w:basedOn w:val="Normal"/>
    <w:next w:val="Normal"/>
    <w:link w:val="SubtitleChar"/>
    <w:uiPriority w:val="11"/>
    <w:qFormat/>
    <w:pPr>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CellMar>
        <w:left w:w="0" w:type="dxa"/>
        <w:right w:w="0" w:type="dxa"/>
      </w:tblCellMar>
    </w:tblPr>
  </w:style>
  <w:style w:type="paragraph" w:customStyle="1" w:styleId="Char1">
    <w:name w:val="Char"/>
    <w:basedOn w:val="Normal"/>
    <w:semiHidden/>
    <w:rsid w:val="00057B99"/>
    <w:pPr>
      <w:spacing w:after="160" w:line="240" w:lineRule="exact"/>
    </w:pPr>
    <w:rPr>
      <w:rFonts w:ascii="Arial" w:hAnsi="Arial"/>
      <w:szCs w:val="24"/>
      <w:lang w:val="en-US"/>
    </w:rPr>
  </w:style>
  <w:style w:type="paragraph" w:customStyle="1" w:styleId="CharChar2CharChar1">
    <w:name w:val="Char Char2 Char Char"/>
    <w:basedOn w:val="Normal"/>
    <w:autoRedefine/>
    <w:rsid w:val="00057B99"/>
    <w:pPr>
      <w:keepNext w:val="0"/>
      <w:keepLines w:val="0"/>
      <w:widowControl/>
      <w:spacing w:before="0" w:after="160"/>
      <w:jc w:val="left"/>
    </w:pPr>
    <w:rPr>
      <w:rFonts w:ascii="Arial" w:hAnsi="Arial" w:cs="Arial"/>
      <w:b/>
      <w:bCs/>
      <w:sz w:val="24"/>
      <w:szCs w:val="24"/>
      <w:lang w:val="en-US"/>
    </w:rPr>
  </w:style>
  <w:style w:type="character" w:customStyle="1" w:styleId="UnresolvedMention10">
    <w:name w:val="Unresolved Mention1"/>
    <w:uiPriority w:val="99"/>
    <w:unhideWhenUsed/>
    <w:qFormat/>
    <w:rsid w:val="00057B99"/>
    <w:rPr>
      <w:color w:val="605E5C"/>
      <w:shd w:val="clear" w:color="auto" w:fill="E1DFDD"/>
    </w:rPr>
  </w:style>
  <w:style w:type="table" w:customStyle="1" w:styleId="TableGrid0">
    <w:name w:val="TableGrid"/>
    <w:rsid w:val="00BC023E"/>
    <w:pPr>
      <w:keepNext w:val="0"/>
      <w:keepLines w:val="0"/>
      <w:widowControl/>
      <w:spacing w:before="0"/>
      <w:jc w:val="left"/>
    </w:pPr>
    <w:rPr>
      <w:rFonts w:asciiTheme="minorHAnsi" w:eastAsiaTheme="minorEastAsia" w:hAnsiTheme="minorHAnsi" w:cstheme="minorBidi"/>
      <w:sz w:val="22"/>
      <w:szCs w:val="22"/>
      <w:lang w:val="en-US"/>
    </w:rPr>
    <w:tblPr>
      <w:tblCellMar>
        <w:top w:w="0" w:type="dxa"/>
        <w:left w:w="0" w:type="dxa"/>
        <w:bottom w:w="0" w:type="dxa"/>
        <w:right w:w="0" w:type="dxa"/>
      </w:tblCellMar>
    </w:tblPr>
  </w:style>
  <w:style w:type="character" w:customStyle="1" w:styleId="Heading8Char">
    <w:name w:val="Heading 8 Char"/>
    <w:basedOn w:val="DefaultParagraphFont"/>
    <w:link w:val="Heading8"/>
    <w:uiPriority w:val="99"/>
    <w:rsid w:val="00BD7166"/>
    <w:rPr>
      <w:b/>
      <w:bCs/>
      <w:position w:val="-1"/>
      <w:szCs w:val="24"/>
      <w:lang w:val="en-US"/>
    </w:rPr>
  </w:style>
  <w:style w:type="character" w:customStyle="1" w:styleId="SubtitleChar">
    <w:name w:val="Subtitle Char"/>
    <w:aliases w:val="Table of Contents Char"/>
    <w:basedOn w:val="DefaultParagraphFont"/>
    <w:link w:val="Subtitle"/>
    <w:uiPriority w:val="11"/>
    <w:rsid w:val="00BD7166"/>
    <w:rPr>
      <w:rFonts w:ascii="Georgia" w:eastAsia="Georgia" w:hAnsi="Georgia" w:cs="Georgia"/>
      <w:i/>
      <w:iCs/>
      <w:color w:val="666666"/>
      <w:sz w:val="48"/>
      <w:szCs w:val="48"/>
    </w:rPr>
  </w:style>
  <w:style w:type="paragraph" w:styleId="Quote">
    <w:name w:val="Quote"/>
    <w:basedOn w:val="Normal"/>
    <w:next w:val="Normal"/>
    <w:link w:val="QuoteChar"/>
    <w:uiPriority w:val="29"/>
    <w:qFormat/>
    <w:rsid w:val="00BD7166"/>
    <w:pPr>
      <w:keepNext w:val="0"/>
      <w:keepLines w:val="0"/>
      <w:widowControl/>
      <w:spacing w:before="160" w:after="160" w:line="278" w:lineRule="auto"/>
      <w:jc w:val="center"/>
    </w:pPr>
    <w:rPr>
      <w:rFonts w:eastAsiaTheme="minorHAnsi" w:cstheme="minorBidi"/>
      <w:i/>
      <w:iCs/>
      <w:color w:val="404040" w:themeColor="text1" w:themeTint="BF"/>
      <w:szCs w:val="24"/>
      <w:lang w:val="en-US"/>
      <w14:ligatures w14:val="standardContextual"/>
    </w:rPr>
  </w:style>
  <w:style w:type="character" w:customStyle="1" w:styleId="QuoteChar">
    <w:name w:val="Quote Char"/>
    <w:basedOn w:val="DefaultParagraphFont"/>
    <w:link w:val="Quote"/>
    <w:uiPriority w:val="29"/>
    <w:rsid w:val="00BD7166"/>
    <w:rPr>
      <w:rFonts w:eastAsiaTheme="minorHAnsi" w:cstheme="minorBidi"/>
      <w:i/>
      <w:iCs/>
      <w:color w:val="404040" w:themeColor="text1" w:themeTint="BF"/>
      <w:szCs w:val="24"/>
      <w:lang w:val="en-US"/>
      <w14:ligatures w14:val="standardContextual"/>
    </w:rPr>
  </w:style>
  <w:style w:type="character" w:styleId="IntenseEmphasis">
    <w:name w:val="Intense Emphasis"/>
    <w:basedOn w:val="DefaultParagraphFont"/>
    <w:uiPriority w:val="21"/>
    <w:qFormat/>
    <w:rsid w:val="00BD7166"/>
    <w:rPr>
      <w:i/>
      <w:iCs/>
      <w:color w:val="365F91" w:themeColor="accent1" w:themeShade="BF"/>
    </w:rPr>
  </w:style>
  <w:style w:type="character" w:styleId="IntenseReference">
    <w:name w:val="Intense Reference"/>
    <w:basedOn w:val="DefaultParagraphFont"/>
    <w:uiPriority w:val="32"/>
    <w:qFormat/>
    <w:rsid w:val="00BD7166"/>
    <w:rPr>
      <w:b/>
      <w:bCs/>
      <w:smallCaps/>
      <w:color w:val="365F91" w:themeColor="accent1" w:themeShade="BF"/>
      <w:spacing w:val="5"/>
    </w:rPr>
  </w:style>
  <w:style w:type="character" w:customStyle="1" w:styleId="citation-63">
    <w:name w:val="citation-63"/>
    <w:basedOn w:val="DefaultParagraphFont"/>
    <w:rsid w:val="00FA62CA"/>
  </w:style>
  <w:style w:type="character" w:customStyle="1" w:styleId="citation-62">
    <w:name w:val="citation-62"/>
    <w:basedOn w:val="DefaultParagraphFont"/>
    <w:rsid w:val="00FA62CA"/>
  </w:style>
  <w:style w:type="character" w:customStyle="1" w:styleId="citation-61">
    <w:name w:val="citation-61"/>
    <w:basedOn w:val="DefaultParagraphFont"/>
    <w:rsid w:val="00FA62CA"/>
  </w:style>
  <w:style w:type="character" w:customStyle="1" w:styleId="citation-60">
    <w:name w:val="citation-60"/>
    <w:basedOn w:val="DefaultParagraphFont"/>
    <w:rsid w:val="00FA62CA"/>
  </w:style>
  <w:style w:type="character" w:customStyle="1" w:styleId="citation-59">
    <w:name w:val="citation-59"/>
    <w:basedOn w:val="DefaultParagraphFont"/>
    <w:rsid w:val="00FA62CA"/>
  </w:style>
  <w:style w:type="character" w:customStyle="1" w:styleId="citation-58">
    <w:name w:val="citation-58"/>
    <w:basedOn w:val="DefaultParagraphFont"/>
    <w:rsid w:val="00FA62CA"/>
  </w:style>
  <w:style w:type="character" w:customStyle="1" w:styleId="citation-57">
    <w:name w:val="citation-57"/>
    <w:basedOn w:val="DefaultParagraphFont"/>
    <w:rsid w:val="00FA62CA"/>
  </w:style>
  <w:style w:type="character" w:customStyle="1" w:styleId="citation-56">
    <w:name w:val="citation-56"/>
    <w:basedOn w:val="DefaultParagraphFont"/>
    <w:rsid w:val="00FA62CA"/>
  </w:style>
  <w:style w:type="character" w:customStyle="1" w:styleId="citation-55">
    <w:name w:val="citation-55"/>
    <w:basedOn w:val="DefaultParagraphFont"/>
    <w:rsid w:val="00FA62CA"/>
  </w:style>
  <w:style w:type="character" w:customStyle="1" w:styleId="citation-54">
    <w:name w:val="citation-54"/>
    <w:basedOn w:val="DefaultParagraphFont"/>
    <w:rsid w:val="00FA62CA"/>
  </w:style>
  <w:style w:type="character" w:customStyle="1" w:styleId="citation-53">
    <w:name w:val="citation-53"/>
    <w:basedOn w:val="DefaultParagraphFont"/>
    <w:rsid w:val="00FA62CA"/>
  </w:style>
  <w:style w:type="character" w:customStyle="1" w:styleId="citation-52">
    <w:name w:val="citation-52"/>
    <w:basedOn w:val="DefaultParagraphFont"/>
    <w:rsid w:val="00FA62CA"/>
  </w:style>
  <w:style w:type="numbering" w:customStyle="1" w:styleId="NoList1">
    <w:name w:val="No List1"/>
    <w:next w:val="NoList"/>
    <w:uiPriority w:val="99"/>
    <w:semiHidden/>
    <w:unhideWhenUsed/>
    <w:rsid w:val="00942F04"/>
  </w:style>
  <w:style w:type="paragraph" w:customStyle="1" w:styleId="TIU4">
    <w:name w:val="TIÊU ĐỀ 4"/>
    <w:basedOn w:val="Normal"/>
    <w:autoRedefine/>
    <w:uiPriority w:val="99"/>
    <w:qFormat/>
    <w:rsid w:val="00942F04"/>
    <w:pPr>
      <w:keepNext w:val="0"/>
      <w:keepLines w:val="0"/>
      <w:widowControl/>
      <w:spacing w:after="120" w:line="276" w:lineRule="auto"/>
      <w:ind w:firstLine="720"/>
      <w:outlineLvl w:val="3"/>
    </w:pPr>
    <w:rPr>
      <w:rFonts w:eastAsia="Calibri"/>
      <w:szCs w:val="26"/>
      <w:lang w:val="en-US"/>
    </w:rPr>
  </w:style>
  <w:style w:type="table" w:customStyle="1" w:styleId="TableGrid1">
    <w:name w:val="Table Grid1"/>
    <w:basedOn w:val="TableNormal"/>
    <w:next w:val="TableGrid"/>
    <w:uiPriority w:val="59"/>
    <w:rsid w:val="00942F04"/>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942F04"/>
    <w:pPr>
      <w:keepNext w:val="0"/>
      <w:keepLines w:val="0"/>
      <w:widowControl/>
      <w:spacing w:before="0"/>
    </w:pPr>
    <w:rPr>
      <w:rFonts w:eastAsia="Calibri"/>
      <w:sz w:val="24"/>
      <w:szCs w:val="24"/>
      <w:lang w:val="en-US"/>
    </w:rPr>
  </w:style>
  <w:style w:type="table" w:customStyle="1" w:styleId="TableGrid2">
    <w:name w:val="Table Grid2"/>
    <w:basedOn w:val="TableNormal"/>
    <w:next w:val="TableGrid"/>
    <w:uiPriority w:val="39"/>
    <w:qFormat/>
    <w:rsid w:val="00AA7C90"/>
    <w:pPr>
      <w:keepNext w:val="0"/>
      <w:keepLines w:val="0"/>
      <w:widowControl/>
      <w:spacing w:before="0"/>
      <w:jc w:val="left"/>
    </w:pPr>
    <w:rPr>
      <w:rFonts w:eastAsia="Calibri"/>
      <w:szCs w:val="24"/>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A7C90"/>
    <w:rPr>
      <w:color w:val="605E5C"/>
      <w:shd w:val="clear" w:color="auto" w:fill="E1DFDD"/>
    </w:rPr>
  </w:style>
  <w:style w:type="character" w:customStyle="1" w:styleId="button-container">
    <w:name w:val="button-container"/>
    <w:basedOn w:val="DefaultParagraphFont"/>
    <w:rsid w:val="00C920AD"/>
  </w:style>
  <w:style w:type="character" w:customStyle="1" w:styleId="ng-star-inserted">
    <w:name w:val="ng-star-inserted"/>
    <w:basedOn w:val="DefaultParagraphFont"/>
    <w:rsid w:val="0070284F"/>
  </w:style>
  <w:style w:type="paragraph" w:customStyle="1" w:styleId="ClauseLead">
    <w:name w:val="ClauseLead"/>
    <w:uiPriority w:val="99"/>
    <w:rsid w:val="0048572B"/>
    <w:pPr>
      <w:keepNext w:val="0"/>
      <w:keepLines w:val="0"/>
      <w:widowControl/>
      <w:spacing w:before="0" w:after="40" w:line="276" w:lineRule="auto"/>
      <w:ind w:left="425" w:hanging="425"/>
    </w:pPr>
    <w:rPr>
      <w:sz w:val="27"/>
      <w:szCs w:val="22"/>
      <w:lang w:val="en-US"/>
    </w:rPr>
  </w:style>
  <w:style w:type="paragraph" w:customStyle="1" w:styleId="BulletAlpha">
    <w:name w:val="BulletAlpha"/>
    <w:uiPriority w:val="99"/>
    <w:rsid w:val="0048572B"/>
    <w:pPr>
      <w:keepNext w:val="0"/>
      <w:keepLines w:val="0"/>
      <w:widowControl/>
      <w:spacing w:before="0" w:after="20" w:line="276" w:lineRule="auto"/>
      <w:ind w:left="850" w:hanging="425"/>
    </w:pPr>
    <w:rPr>
      <w:sz w:val="27"/>
      <w:szCs w:val="22"/>
      <w:lang w:val="en-US"/>
    </w:rPr>
  </w:style>
  <w:style w:type="character" w:customStyle="1" w:styleId="Heading1Char1">
    <w:name w:val="Heading 1 Char1"/>
    <w:aliases w:val="1. Char1,Heading 1 CFMU Char1,Para 1 Char1,h1 Char1,Head 1 Char1"/>
    <w:basedOn w:val="DefaultParagraphFont"/>
    <w:uiPriority w:val="9"/>
    <w:rsid w:val="0048572B"/>
    <w:rPr>
      <w:rFonts w:asciiTheme="majorHAnsi" w:eastAsiaTheme="majorEastAsia" w:hAnsiTheme="majorHAnsi" w:cstheme="majorBidi"/>
      <w:color w:val="365F91" w:themeColor="accent1" w:themeShade="BF"/>
      <w:sz w:val="32"/>
      <w:szCs w:val="32"/>
    </w:rPr>
  </w:style>
  <w:style w:type="paragraph" w:customStyle="1" w:styleId="Char2">
    <w:name w:val="Char"/>
    <w:basedOn w:val="Normal"/>
    <w:uiPriority w:val="99"/>
    <w:rsid w:val="0048572B"/>
    <w:pPr>
      <w:keepLines w:val="0"/>
      <w:spacing w:after="160" w:line="240" w:lineRule="exact"/>
      <w:ind w:firstLine="720"/>
    </w:pPr>
    <w:rPr>
      <w:rFonts w:ascii="Arial" w:hAnsi="Arial"/>
      <w:szCs w:val="24"/>
      <w:lang w:val="en-US"/>
    </w:rPr>
  </w:style>
  <w:style w:type="character" w:customStyle="1" w:styleId="UnresolvedMention3">
    <w:name w:val="Unresolved Mention3"/>
    <w:uiPriority w:val="99"/>
    <w:semiHidden/>
    <w:unhideWhenUsed/>
    <w:rsid w:val="0048572B"/>
    <w:rPr>
      <w:color w:val="605E5C"/>
      <w:shd w:val="clear" w:color="auto" w:fill="E1DFDD"/>
    </w:rPr>
  </w:style>
  <w:style w:type="paragraph" w:customStyle="1" w:styleId="CharChar2CharChar2">
    <w:name w:val="Char Char2 Char Char"/>
    <w:basedOn w:val="Normal"/>
    <w:autoRedefine/>
    <w:uiPriority w:val="99"/>
    <w:rsid w:val="0048572B"/>
    <w:pPr>
      <w:keepNext w:val="0"/>
      <w:keepLines w:val="0"/>
      <w:widowControl/>
      <w:spacing w:before="0" w:after="160"/>
      <w:ind w:firstLine="720"/>
      <w:jc w:val="left"/>
    </w:pPr>
    <w:rPr>
      <w:rFonts w:ascii="Arial" w:hAnsi="Arial" w:cs="Arial"/>
      <w:b/>
      <w:bCs/>
      <w:sz w:val="24"/>
      <w:szCs w:val="24"/>
      <w:lang w:val="en-US"/>
    </w:rPr>
  </w:style>
  <w:style w:type="paragraph" w:styleId="List">
    <w:name w:val="List"/>
    <w:basedOn w:val="Normal"/>
    <w:uiPriority w:val="99"/>
    <w:unhideWhenUsed/>
    <w:rsid w:val="0048572B"/>
    <w:pPr>
      <w:keepNext w:val="0"/>
      <w:keepLines w:val="0"/>
      <w:widowControl/>
      <w:spacing w:before="0" w:after="120" w:line="276" w:lineRule="auto"/>
      <w:ind w:left="360" w:hanging="360"/>
      <w:contextualSpacing/>
      <w:jc w:val="left"/>
    </w:pPr>
    <w:rPr>
      <w:sz w:val="26"/>
      <w:szCs w:val="22"/>
      <w:lang w:val="en-US"/>
    </w:rPr>
  </w:style>
  <w:style w:type="paragraph" w:styleId="List2">
    <w:name w:val="List 2"/>
    <w:basedOn w:val="Normal"/>
    <w:uiPriority w:val="99"/>
    <w:unhideWhenUsed/>
    <w:rsid w:val="0048572B"/>
    <w:pPr>
      <w:keepNext w:val="0"/>
      <w:keepLines w:val="0"/>
      <w:widowControl/>
      <w:spacing w:before="0" w:after="120" w:line="276" w:lineRule="auto"/>
      <w:ind w:left="720" w:hanging="360"/>
      <w:contextualSpacing/>
      <w:jc w:val="left"/>
    </w:pPr>
    <w:rPr>
      <w:sz w:val="26"/>
      <w:szCs w:val="22"/>
      <w:lang w:val="en-US"/>
    </w:rPr>
  </w:style>
  <w:style w:type="paragraph" w:styleId="List3">
    <w:name w:val="List 3"/>
    <w:basedOn w:val="Normal"/>
    <w:uiPriority w:val="99"/>
    <w:unhideWhenUsed/>
    <w:rsid w:val="0048572B"/>
    <w:pPr>
      <w:keepNext w:val="0"/>
      <w:keepLines w:val="0"/>
      <w:widowControl/>
      <w:spacing w:before="0" w:after="120" w:line="276" w:lineRule="auto"/>
      <w:ind w:left="1080" w:hanging="360"/>
      <w:contextualSpacing/>
      <w:jc w:val="left"/>
    </w:pPr>
    <w:rPr>
      <w:sz w:val="26"/>
      <w:szCs w:val="22"/>
      <w:lang w:val="en-US"/>
    </w:rPr>
  </w:style>
  <w:style w:type="paragraph" w:styleId="ListBullet">
    <w:name w:val="List Bullet"/>
    <w:basedOn w:val="Normal"/>
    <w:uiPriority w:val="99"/>
    <w:unhideWhenUsed/>
    <w:rsid w:val="0048572B"/>
    <w:pPr>
      <w:keepNext w:val="0"/>
      <w:keepLines w:val="0"/>
      <w:widowControl/>
      <w:numPr>
        <w:numId w:val="2"/>
      </w:numPr>
      <w:spacing w:before="0" w:after="120" w:line="276" w:lineRule="auto"/>
      <w:contextualSpacing/>
      <w:jc w:val="left"/>
    </w:pPr>
    <w:rPr>
      <w:sz w:val="26"/>
      <w:szCs w:val="22"/>
      <w:lang w:val="en-US"/>
    </w:rPr>
  </w:style>
  <w:style w:type="paragraph" w:styleId="ListBullet2">
    <w:name w:val="List Bullet 2"/>
    <w:basedOn w:val="Normal"/>
    <w:uiPriority w:val="99"/>
    <w:unhideWhenUsed/>
    <w:rsid w:val="0048572B"/>
    <w:pPr>
      <w:keepNext w:val="0"/>
      <w:keepLines w:val="0"/>
      <w:widowControl/>
      <w:numPr>
        <w:numId w:val="3"/>
      </w:numPr>
      <w:tabs>
        <w:tab w:val="clear" w:pos="720"/>
      </w:tabs>
      <w:spacing w:before="0" w:after="120" w:line="276" w:lineRule="auto"/>
      <w:ind w:left="0" w:firstLine="0"/>
      <w:contextualSpacing/>
      <w:jc w:val="left"/>
    </w:pPr>
    <w:rPr>
      <w:sz w:val="26"/>
      <w:szCs w:val="22"/>
      <w:lang w:val="en-US"/>
    </w:rPr>
  </w:style>
  <w:style w:type="paragraph" w:styleId="ListBullet3">
    <w:name w:val="List Bullet 3"/>
    <w:basedOn w:val="Normal"/>
    <w:uiPriority w:val="99"/>
    <w:unhideWhenUsed/>
    <w:rsid w:val="0048572B"/>
    <w:pPr>
      <w:keepNext w:val="0"/>
      <w:keepLines w:val="0"/>
      <w:widowControl/>
      <w:numPr>
        <w:numId w:val="4"/>
      </w:numPr>
      <w:tabs>
        <w:tab w:val="clear" w:pos="1080"/>
      </w:tabs>
      <w:spacing w:before="0" w:after="120" w:line="276" w:lineRule="auto"/>
      <w:ind w:left="0" w:firstLine="0"/>
      <w:contextualSpacing/>
      <w:jc w:val="left"/>
    </w:pPr>
    <w:rPr>
      <w:sz w:val="26"/>
      <w:szCs w:val="22"/>
      <w:lang w:val="en-US"/>
    </w:rPr>
  </w:style>
  <w:style w:type="paragraph" w:styleId="ListNumber">
    <w:name w:val="List Number"/>
    <w:basedOn w:val="Normal"/>
    <w:uiPriority w:val="99"/>
    <w:unhideWhenUsed/>
    <w:rsid w:val="0048572B"/>
    <w:pPr>
      <w:keepNext w:val="0"/>
      <w:keepLines w:val="0"/>
      <w:widowControl/>
      <w:numPr>
        <w:numId w:val="5"/>
      </w:numPr>
      <w:tabs>
        <w:tab w:val="clear" w:pos="360"/>
      </w:tabs>
      <w:spacing w:before="0" w:after="120" w:line="276" w:lineRule="auto"/>
      <w:ind w:left="0" w:firstLine="0"/>
      <w:contextualSpacing/>
      <w:jc w:val="left"/>
    </w:pPr>
    <w:rPr>
      <w:sz w:val="26"/>
      <w:szCs w:val="22"/>
      <w:lang w:val="en-US"/>
    </w:rPr>
  </w:style>
  <w:style w:type="paragraph" w:styleId="ListNumber2">
    <w:name w:val="List Number 2"/>
    <w:basedOn w:val="Normal"/>
    <w:uiPriority w:val="99"/>
    <w:unhideWhenUsed/>
    <w:rsid w:val="0048572B"/>
    <w:pPr>
      <w:keepNext w:val="0"/>
      <w:keepLines w:val="0"/>
      <w:widowControl/>
      <w:numPr>
        <w:numId w:val="6"/>
      </w:numPr>
      <w:tabs>
        <w:tab w:val="clear" w:pos="720"/>
      </w:tabs>
      <w:spacing w:before="0" w:after="120" w:line="276" w:lineRule="auto"/>
      <w:ind w:left="0" w:firstLine="0"/>
      <w:contextualSpacing/>
      <w:jc w:val="left"/>
    </w:pPr>
    <w:rPr>
      <w:sz w:val="26"/>
      <w:szCs w:val="22"/>
      <w:lang w:val="en-US"/>
    </w:rPr>
  </w:style>
  <w:style w:type="paragraph" w:styleId="ListNumber3">
    <w:name w:val="List Number 3"/>
    <w:basedOn w:val="Normal"/>
    <w:uiPriority w:val="99"/>
    <w:unhideWhenUsed/>
    <w:rsid w:val="0048572B"/>
    <w:pPr>
      <w:keepNext w:val="0"/>
      <w:keepLines w:val="0"/>
      <w:widowControl/>
      <w:numPr>
        <w:numId w:val="7"/>
      </w:numPr>
      <w:tabs>
        <w:tab w:val="clear" w:pos="1080"/>
      </w:tabs>
      <w:spacing w:before="0" w:after="120" w:line="276" w:lineRule="auto"/>
      <w:ind w:left="0" w:firstLine="0"/>
      <w:contextualSpacing/>
      <w:jc w:val="left"/>
    </w:pPr>
    <w:rPr>
      <w:sz w:val="26"/>
      <w:szCs w:val="22"/>
      <w:lang w:val="en-US"/>
    </w:rPr>
  </w:style>
  <w:style w:type="paragraph" w:styleId="ListContinue">
    <w:name w:val="List Continue"/>
    <w:basedOn w:val="Normal"/>
    <w:uiPriority w:val="99"/>
    <w:unhideWhenUsed/>
    <w:rsid w:val="0048572B"/>
    <w:pPr>
      <w:keepNext w:val="0"/>
      <w:keepLines w:val="0"/>
      <w:widowControl/>
      <w:spacing w:before="0" w:after="120" w:line="276" w:lineRule="auto"/>
      <w:ind w:left="360" w:firstLine="720"/>
      <w:contextualSpacing/>
      <w:jc w:val="left"/>
    </w:pPr>
    <w:rPr>
      <w:sz w:val="26"/>
      <w:szCs w:val="22"/>
      <w:lang w:val="en-US"/>
    </w:rPr>
  </w:style>
  <w:style w:type="paragraph" w:styleId="ListContinue2">
    <w:name w:val="List Continue 2"/>
    <w:basedOn w:val="Normal"/>
    <w:uiPriority w:val="99"/>
    <w:unhideWhenUsed/>
    <w:rsid w:val="0048572B"/>
    <w:pPr>
      <w:keepNext w:val="0"/>
      <w:keepLines w:val="0"/>
      <w:widowControl/>
      <w:spacing w:before="0" w:after="120" w:line="276" w:lineRule="auto"/>
      <w:ind w:left="720" w:firstLine="720"/>
      <w:contextualSpacing/>
      <w:jc w:val="left"/>
    </w:pPr>
    <w:rPr>
      <w:sz w:val="26"/>
      <w:szCs w:val="22"/>
      <w:lang w:val="en-US"/>
    </w:rPr>
  </w:style>
  <w:style w:type="paragraph" w:styleId="ListContinue3">
    <w:name w:val="List Continue 3"/>
    <w:basedOn w:val="Normal"/>
    <w:uiPriority w:val="99"/>
    <w:unhideWhenUsed/>
    <w:rsid w:val="0048572B"/>
    <w:pPr>
      <w:keepNext w:val="0"/>
      <w:keepLines w:val="0"/>
      <w:widowControl/>
      <w:spacing w:before="0" w:after="120" w:line="276" w:lineRule="auto"/>
      <w:ind w:left="1080" w:firstLine="720"/>
      <w:contextualSpacing/>
      <w:jc w:val="left"/>
    </w:pPr>
    <w:rPr>
      <w:sz w:val="26"/>
      <w:szCs w:val="22"/>
      <w:lang w:val="en-US"/>
    </w:rPr>
  </w:style>
  <w:style w:type="paragraph" w:styleId="MacroText">
    <w:name w:val="macro"/>
    <w:link w:val="MacroTextChar"/>
    <w:uiPriority w:val="99"/>
    <w:unhideWhenUsed/>
    <w:rsid w:val="0048572B"/>
    <w:pPr>
      <w:keepNext w:val="0"/>
      <w:keepLines w:val="0"/>
      <w:widowControl/>
      <w:tabs>
        <w:tab w:val="left" w:pos="576"/>
        <w:tab w:val="left" w:pos="1152"/>
        <w:tab w:val="left" w:pos="1728"/>
        <w:tab w:val="left" w:pos="2304"/>
        <w:tab w:val="left" w:pos="2880"/>
        <w:tab w:val="left" w:pos="3456"/>
        <w:tab w:val="left" w:pos="4032"/>
      </w:tabs>
      <w:spacing w:before="0" w:after="200" w:line="276" w:lineRule="auto"/>
      <w:jc w:val="left"/>
    </w:pPr>
    <w:rPr>
      <w:rFonts w:ascii="Courier" w:eastAsia="MS Mincho" w:hAnsi="Courier"/>
      <w:sz w:val="20"/>
      <w:szCs w:val="20"/>
      <w:lang w:val="en-US"/>
    </w:rPr>
  </w:style>
  <w:style w:type="character" w:customStyle="1" w:styleId="MacroTextChar">
    <w:name w:val="Macro Text Char"/>
    <w:basedOn w:val="DefaultParagraphFont"/>
    <w:link w:val="MacroText"/>
    <w:uiPriority w:val="99"/>
    <w:rsid w:val="0048572B"/>
    <w:rPr>
      <w:rFonts w:ascii="Courier" w:eastAsia="MS Mincho" w:hAnsi="Courier"/>
      <w:sz w:val="20"/>
      <w:szCs w:val="20"/>
      <w:lang w:val="en-US"/>
    </w:rPr>
  </w:style>
  <w:style w:type="paragraph" w:styleId="Caption">
    <w:name w:val="caption"/>
    <w:basedOn w:val="Normal"/>
    <w:next w:val="Normal"/>
    <w:uiPriority w:val="35"/>
    <w:semiHidden/>
    <w:unhideWhenUsed/>
    <w:qFormat/>
    <w:rsid w:val="0048572B"/>
    <w:pPr>
      <w:keepNext w:val="0"/>
      <w:keepLines w:val="0"/>
      <w:widowControl/>
      <w:spacing w:before="0" w:after="120"/>
      <w:ind w:firstLine="720"/>
      <w:jc w:val="left"/>
    </w:pPr>
    <w:rPr>
      <w:b/>
      <w:bCs/>
      <w:color w:val="4F81BD"/>
      <w:sz w:val="18"/>
      <w:szCs w:val="18"/>
      <w:lang w:val="en-US"/>
    </w:rPr>
  </w:style>
  <w:style w:type="character" w:styleId="SubtleReference">
    <w:name w:val="Subtle Reference"/>
    <w:uiPriority w:val="31"/>
    <w:qFormat/>
    <w:rsid w:val="0048572B"/>
    <w:rPr>
      <w:smallCaps/>
      <w:color w:val="C0504D"/>
      <w:u w:val="single"/>
    </w:rPr>
  </w:style>
  <w:style w:type="character" w:styleId="BookTitle">
    <w:name w:val="Book Title"/>
    <w:uiPriority w:val="33"/>
    <w:qFormat/>
    <w:rsid w:val="0048572B"/>
    <w:rPr>
      <w:b/>
      <w:bCs/>
      <w:smallCaps/>
      <w:spacing w:val="5"/>
    </w:rPr>
  </w:style>
  <w:style w:type="table" w:styleId="LightShading">
    <w:name w:val="Light Shading"/>
    <w:basedOn w:val="TableNormal"/>
    <w:uiPriority w:val="60"/>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48572B"/>
    <w:pPr>
      <w:keepNext w:val="0"/>
      <w:keepLines w:val="0"/>
      <w:widowControl/>
      <w:spacing w:before="0"/>
      <w:jc w:val="left"/>
    </w:pPr>
    <w:rPr>
      <w:rFonts w:ascii="Cambria" w:eastAsia="MS Mincho" w:hAnsi="Cambria"/>
      <w:color w:val="365F91"/>
      <w:sz w:val="22"/>
      <w:szCs w:val="22"/>
      <w:lang w:val="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48572B"/>
    <w:pPr>
      <w:keepNext w:val="0"/>
      <w:keepLines w:val="0"/>
      <w:widowControl/>
      <w:spacing w:before="0"/>
      <w:jc w:val="left"/>
    </w:pPr>
    <w:rPr>
      <w:rFonts w:ascii="Cambria" w:eastAsia="MS Mincho" w:hAnsi="Cambria"/>
      <w:color w:val="943634"/>
      <w:sz w:val="22"/>
      <w:szCs w:val="22"/>
      <w:lang w:val="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48572B"/>
    <w:pPr>
      <w:keepNext w:val="0"/>
      <w:keepLines w:val="0"/>
      <w:widowControl/>
      <w:spacing w:before="0"/>
      <w:jc w:val="left"/>
    </w:pPr>
    <w:rPr>
      <w:rFonts w:ascii="Cambria" w:eastAsia="MS Mincho" w:hAnsi="Cambria"/>
      <w:color w:val="76923C"/>
      <w:sz w:val="22"/>
      <w:szCs w:val="22"/>
      <w:lang w:val="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48572B"/>
    <w:pPr>
      <w:keepNext w:val="0"/>
      <w:keepLines w:val="0"/>
      <w:widowControl/>
      <w:spacing w:before="0"/>
      <w:jc w:val="left"/>
    </w:pPr>
    <w:rPr>
      <w:rFonts w:ascii="Cambria" w:eastAsia="MS Mincho" w:hAnsi="Cambria"/>
      <w:color w:val="5F497A"/>
      <w:sz w:val="22"/>
      <w:szCs w:val="22"/>
      <w:lang w:val="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48572B"/>
    <w:pPr>
      <w:keepNext w:val="0"/>
      <w:keepLines w:val="0"/>
      <w:widowControl/>
      <w:spacing w:before="0"/>
      <w:jc w:val="left"/>
    </w:pPr>
    <w:rPr>
      <w:rFonts w:ascii="Cambria" w:eastAsia="MS Mincho" w:hAnsi="Cambria"/>
      <w:color w:val="31849B"/>
      <w:sz w:val="22"/>
      <w:szCs w:val="22"/>
      <w:lang w:val="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48572B"/>
    <w:pPr>
      <w:keepNext w:val="0"/>
      <w:keepLines w:val="0"/>
      <w:widowControl/>
      <w:spacing w:before="0"/>
      <w:jc w:val="left"/>
    </w:pPr>
    <w:rPr>
      <w:rFonts w:ascii="Cambria" w:eastAsia="MS Mincho" w:hAnsi="Cambria"/>
      <w:color w:val="E36C0A"/>
      <w:sz w:val="22"/>
      <w:szCs w:val="22"/>
      <w:lang w:val="en-US"/>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LightList">
    <w:name w:val="Light List"/>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2">
    <w:name w:val="Light List Accent 2"/>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Grid">
    <w:name w:val="Light Grid"/>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Arial Unicode MS" w:eastAsia="MS Gothic" w:hAnsi="Arial Unicode MS"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Arial Unicode MS" w:eastAsia="MS Gothic" w:hAnsi="Arial Unicode MS"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Arial Unicode MS" w:eastAsia="MS Gothic" w:hAnsi="Arial Unicode MS"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Arial Unicode MS" w:eastAsia="MS Gothic" w:hAnsi="Arial Unicode MS"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Arial Unicode MS" w:eastAsia="MS Gothic" w:hAnsi="Arial Unicode MS"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Arial Unicode MS" w:eastAsia="MS Gothic" w:hAnsi="Arial Unicode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Arial Unicode MS" w:eastAsia="MS Gothic" w:hAnsi="Arial Unicode MS"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MediumShading1">
    <w:name w:val="Medium Shading 1"/>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000000"/>
        <w:bottom w:val="single" w:sz="8" w:space="0" w:color="000000"/>
      </w:tblBorders>
    </w:tblPr>
    <w:tblStylePr w:type="firstRow">
      <w:rPr>
        <w:rFonts w:ascii="Arial Unicode MS" w:eastAsia="MS Gothic" w:hAnsi="Arial Unicode M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4F81BD"/>
        <w:bottom w:val="single" w:sz="8" w:space="0" w:color="4F81BD"/>
      </w:tblBorders>
    </w:tblPr>
    <w:tblStylePr w:type="firstRow">
      <w:rPr>
        <w:rFonts w:ascii="Arial Unicode MS" w:eastAsia="MS Gothic" w:hAnsi="Arial Unicode M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MediumList1-Accent2">
    <w:name w:val="Medium List 1 Accent 2"/>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C0504D"/>
        <w:bottom w:val="single" w:sz="8" w:space="0" w:color="C0504D"/>
      </w:tblBorders>
    </w:tblPr>
    <w:tblStylePr w:type="firstRow">
      <w:rPr>
        <w:rFonts w:ascii="Arial Unicode MS" w:eastAsia="MS Gothic" w:hAnsi="Arial Unicode MS"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9BBB59"/>
        <w:bottom w:val="single" w:sz="8" w:space="0" w:color="9BBB59"/>
      </w:tblBorders>
    </w:tblPr>
    <w:tblStylePr w:type="firstRow">
      <w:rPr>
        <w:rFonts w:ascii="Arial Unicode MS" w:eastAsia="MS Gothic" w:hAnsi="Arial Unicode MS"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8064A2"/>
        <w:bottom w:val="single" w:sz="8" w:space="0" w:color="8064A2"/>
      </w:tblBorders>
    </w:tblPr>
    <w:tblStylePr w:type="firstRow">
      <w:rPr>
        <w:rFonts w:ascii="Arial Unicode MS" w:eastAsia="MS Gothic" w:hAnsi="Arial Unicode MS"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4BACC6"/>
        <w:bottom w:val="single" w:sz="8" w:space="0" w:color="4BACC6"/>
      </w:tblBorders>
    </w:tblPr>
    <w:tblStylePr w:type="firstRow">
      <w:rPr>
        <w:rFonts w:ascii="Arial Unicode MS" w:eastAsia="MS Gothic" w:hAnsi="Arial Unicode MS"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F79646"/>
        <w:bottom w:val="single" w:sz="8" w:space="0" w:color="F79646"/>
      </w:tblBorders>
    </w:tblPr>
    <w:tblStylePr w:type="firstRow">
      <w:rPr>
        <w:rFonts w:ascii="Arial Unicode MS" w:eastAsia="MS Gothic" w:hAnsi="Arial Unicode MS"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2">
    <w:name w:val="Medium Grid 1 Accent 2"/>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2">
    <w:name w:val="Medium Grid 2 Accent 2"/>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MediumGrid2-Accent4">
    <w:name w:val="Medium Grid 2 Accent 4"/>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
    <w:name w:val="Medium Grid 3"/>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Grid3-Accent2">
    <w:name w:val="Medium Grid 3 Accent 2"/>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DarkList">
    <w:name w:val="Dark List"/>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DarkList-Accent2">
    <w:name w:val="Dark List Accent 2"/>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Shading">
    <w:name w:val="Colorful Shading"/>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ColorfulList">
    <w:name w:val="Colorful List"/>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rfulList-Accent2">
    <w:name w:val="Colorful List Accent 2"/>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rfulList-Accent3">
    <w:name w:val="Colorful List Accent 3"/>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rfulList-Accent4">
    <w:name w:val="Colorful List Accent 4"/>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5">
    <w:name w:val="Colorful List Accent 5"/>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6">
    <w:name w:val="Colorful List Accent 6"/>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rfulGrid">
    <w:name w:val="Colorful Grid"/>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2">
    <w:name w:val="Colorful Grid Accent 2"/>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Grid-Accent3">
    <w:name w:val="Colorful Grid Accent 3"/>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Grid-Accent4">
    <w:name w:val="Colorful Grid Accent 4"/>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5">
    <w:name w:val="Colorful Grid Accent 5"/>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Grid-Accent6">
    <w:name w:val="Colorful Grid Accent 6"/>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TableGrid4">
    <w:name w:val="Table Grid4"/>
    <w:basedOn w:val="TableNormal"/>
    <w:uiPriority w:val="39"/>
    <w:rsid w:val="0048572B"/>
    <w:pPr>
      <w:keepNext w:val="0"/>
      <w:keepLines w:val="0"/>
      <w:widowControl/>
      <w:spacing w:before="0"/>
      <w:jc w:val="left"/>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8572B"/>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48572B"/>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unhideWhenUsed/>
    <w:rsid w:val="0048572B"/>
  </w:style>
  <w:style w:type="table" w:customStyle="1" w:styleId="TableGrid6">
    <w:name w:val="Table Grid6"/>
    <w:basedOn w:val="TableNormal"/>
    <w:next w:val="TableGrid"/>
    <w:rsid w:val="0048572B"/>
    <w:pPr>
      <w:keepNext w:val="0"/>
      <w:keepLines w:val="0"/>
      <w:widowControl/>
      <w:spacing w:before="0"/>
      <w:jc w:val="left"/>
    </w:pPr>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28pt">
    <w:name w:val="Văn bản nội dung (2) + 8 pt"/>
    <w:aliases w:val="In nghiêng"/>
    <w:rsid w:val="0048572B"/>
    <w:rPr>
      <w:rFonts w:ascii="Arial" w:eastAsia="Arial" w:hAnsi="Arial" w:cs="Arial"/>
      <w:b w:val="0"/>
      <w:bCs w:val="0"/>
      <w:i/>
      <w:iCs/>
      <w:smallCaps w:val="0"/>
      <w:strike w:val="0"/>
      <w:color w:val="000000"/>
      <w:spacing w:val="0"/>
      <w:w w:val="100"/>
      <w:position w:val="0"/>
      <w:sz w:val="16"/>
      <w:szCs w:val="16"/>
      <w:u w:val="none"/>
      <w:lang w:val="en-US" w:eastAsia="en-US" w:bidi="en-US"/>
    </w:rPr>
  </w:style>
  <w:style w:type="numbering" w:customStyle="1" w:styleId="NoList3">
    <w:name w:val="No List3"/>
    <w:next w:val="NoList"/>
    <w:uiPriority w:val="99"/>
    <w:semiHidden/>
    <w:unhideWhenUsed/>
    <w:rsid w:val="0048572B"/>
  </w:style>
  <w:style w:type="table" w:customStyle="1" w:styleId="TableGrid7">
    <w:name w:val="Table Grid7"/>
    <w:basedOn w:val="TableNormal"/>
    <w:next w:val="TableGrid"/>
    <w:uiPriority w:val="39"/>
    <w:qFormat/>
    <w:rsid w:val="0048572B"/>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rsid w:val="0048572B"/>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48572B"/>
    <w:pPr>
      <w:keepNext w:val="0"/>
      <w:keepLines w:val="0"/>
      <w:widowControl/>
      <w:spacing w:before="0"/>
      <w:jc w:val="left"/>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8572B"/>
  </w:style>
  <w:style w:type="table" w:customStyle="1" w:styleId="TableGrid8">
    <w:name w:val="Table Grid8"/>
    <w:basedOn w:val="TableNormal"/>
    <w:next w:val="TableGrid"/>
    <w:uiPriority w:val="39"/>
    <w:qFormat/>
    <w:rsid w:val="0048572B"/>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48572B"/>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48572B"/>
    <w:pPr>
      <w:keepNext w:val="0"/>
      <w:keepLines w:val="0"/>
      <w:widowControl/>
      <w:spacing w:before="0"/>
      <w:jc w:val="left"/>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Level 2 - a Char,Level 2 - a1 Char,Level 2 - a2 Char,Level 2 - a11 Char,Level 2 - a3 Char,Level 2 - a4 Char,Level 2 - a5 Char,Level 2 - a6 Char,Level 2 - a12 Char,Level 2 - a21 Char,Level 2 - a31 Char,Level 2 - a41 Char,Level 2 - a7 Char"/>
    <w:link w:val="Heading4"/>
    <w:uiPriority w:val="9"/>
    <w:locked/>
    <w:rsid w:val="00CC4B08"/>
    <w:rPr>
      <w:color w:val="000000"/>
      <w:shd w:val="clear" w:color="auto" w:fill="FFFFFF"/>
    </w:rPr>
  </w:style>
  <w:style w:type="character" w:customStyle="1" w:styleId="Heading5Char1">
    <w:name w:val="Heading 5 Char1"/>
    <w:link w:val="Heading5"/>
    <w:locked/>
    <w:rsid w:val="00CC4B08"/>
  </w:style>
  <w:style w:type="character" w:customStyle="1" w:styleId="Heading6Char1">
    <w:name w:val="Heading 6 Char1"/>
    <w:aliases w:val="Heading 6 Char Char Char Char,HINH Char,Bullet Char"/>
    <w:link w:val="Heading6"/>
    <w:locked/>
    <w:rsid w:val="00CC4B08"/>
    <w:rPr>
      <w:color w:val="000000"/>
    </w:rPr>
  </w:style>
  <w:style w:type="character" w:customStyle="1" w:styleId="HeaderChar1">
    <w:name w:val="Header Char1"/>
    <w:aliases w:val="Left Header Char,Header Char1 Char Char1,Header Char Char Char Char1,Header Char2 Char1 Char Char Char1,Header Char Char1 Char1 Char Char Char1,Char1 Char Char1 Char1 Char Char Char1,Header Char Char Char Char1 Char Char Char1"/>
    <w:basedOn w:val="DefaultParagraphFont"/>
    <w:uiPriority w:val="99"/>
    <w:semiHidden/>
    <w:rsid w:val="00CC4B08"/>
    <w:rPr>
      <w:rFonts w:ascii="Times New Roman" w:eastAsia="Times New Roman" w:hAnsi="Times New Roman" w:cs="Times New Roman"/>
      <w:sz w:val="24"/>
      <w:szCs w:val="24"/>
      <w:lang w:val="vi-VN" w:eastAsia="vi-VN"/>
    </w:rPr>
  </w:style>
  <w:style w:type="character" w:customStyle="1" w:styleId="TitleChar1">
    <w:name w:val="Title Char1"/>
    <w:aliases w:val="Title Char Char Char,TITLE Char,Title Char Char Char Char Char,Title Char Char Char Char Char Char Char Char Char,Report Title Char"/>
    <w:link w:val="Title"/>
    <w:uiPriority w:val="1"/>
    <w:locked/>
    <w:rsid w:val="00CC4B08"/>
  </w:style>
  <w:style w:type="character" w:customStyle="1" w:styleId="BodyTextIndentChar2">
    <w:name w:val="Body Text Indent Char2"/>
    <w:aliases w:val="Body Text Indent Char1 Char,Body Text Indent Char1 Char Char Char Char,Body Text Indent Char1 Char Char Char1,Body Text Indent Char1 Char Char Char Char  Char Char Char Char"/>
    <w:link w:val="BodyTextIndent"/>
    <w:locked/>
    <w:rsid w:val="00CC4B08"/>
    <w:rPr>
      <w:rFonts w:ascii="Calibri" w:eastAsia="Calibri" w:hAnsi="Calibri"/>
      <w:position w:val="-1"/>
      <w:sz w:val="22"/>
      <w:szCs w:val="22"/>
      <w:lang w:val="en-US"/>
    </w:rPr>
  </w:style>
  <w:style w:type="paragraph" w:styleId="BlockText">
    <w:name w:val="Block Text"/>
    <w:basedOn w:val="Normal"/>
    <w:uiPriority w:val="99"/>
    <w:semiHidden/>
    <w:unhideWhenUsed/>
    <w:rsid w:val="00CC4B08"/>
    <w:pPr>
      <w:keepNext w:val="0"/>
      <w:keepLines w:val="0"/>
      <w:widowControl/>
      <w:spacing w:before="0"/>
      <w:ind w:left="-25" w:right="-108"/>
      <w:jc w:val="left"/>
    </w:pPr>
    <w:rPr>
      <w:sz w:val="20"/>
      <w:szCs w:val="24"/>
      <w:lang w:val="en-US"/>
    </w:rPr>
  </w:style>
  <w:style w:type="paragraph" w:customStyle="1" w:styleId="Char4">
    <w:name w:val="Char4"/>
    <w:basedOn w:val="Normal"/>
    <w:uiPriority w:val="99"/>
    <w:semiHidden/>
    <w:rsid w:val="00CC4B08"/>
    <w:pPr>
      <w:keepNext w:val="0"/>
      <w:keepLines w:val="0"/>
      <w:widowControl/>
      <w:spacing w:before="0" w:after="160" w:line="240" w:lineRule="exact"/>
      <w:jc w:val="left"/>
    </w:pPr>
    <w:rPr>
      <w:rFonts w:ascii="Arial" w:hAnsi="Arial" w:cs="Arial"/>
      <w:sz w:val="22"/>
      <w:szCs w:val="22"/>
      <w:lang w:val="en-US"/>
    </w:rPr>
  </w:style>
  <w:style w:type="paragraph" w:customStyle="1" w:styleId="CM88">
    <w:name w:val="CM88"/>
    <w:basedOn w:val="Normal"/>
    <w:next w:val="Normal"/>
    <w:uiPriority w:val="99"/>
    <w:rsid w:val="00CC4B08"/>
    <w:pPr>
      <w:keepNext w:val="0"/>
      <w:keepLines w:val="0"/>
      <w:widowControl/>
      <w:autoSpaceDE w:val="0"/>
      <w:autoSpaceDN w:val="0"/>
      <w:adjustRightInd w:val="0"/>
      <w:spacing w:before="0" w:line="253" w:lineRule="atLeast"/>
      <w:jc w:val="left"/>
    </w:pPr>
    <w:rPr>
      <w:rFonts w:ascii="Arial," w:hAnsi="Arial,"/>
      <w:sz w:val="24"/>
      <w:szCs w:val="24"/>
      <w:lang w:val="en-US"/>
    </w:rPr>
  </w:style>
  <w:style w:type="paragraph" w:customStyle="1" w:styleId="Body">
    <w:name w:val="Body"/>
    <w:aliases w:val="Text"/>
    <w:basedOn w:val="Normal"/>
    <w:uiPriority w:val="99"/>
    <w:rsid w:val="00CC4B08"/>
    <w:pPr>
      <w:keepNext w:val="0"/>
      <w:keepLines w:val="0"/>
      <w:widowControl/>
      <w:spacing w:before="0"/>
      <w:jc w:val="center"/>
    </w:pPr>
    <w:rPr>
      <w:rFonts w:ascii=".VnTime" w:hAnsi=".VnTime"/>
      <w:i/>
      <w:iCs/>
      <w:lang w:val="en-US"/>
    </w:rPr>
  </w:style>
  <w:style w:type="paragraph" w:customStyle="1" w:styleId="StyleHeading213ptJustifiedBefore0ptAfter0pt">
    <w:name w:val="Style Heading 2 + 13 pt Justified Before:  0 pt After:  0 pt"/>
    <w:basedOn w:val="Heading2"/>
    <w:next w:val="Normal"/>
    <w:autoRedefine/>
    <w:uiPriority w:val="99"/>
    <w:rsid w:val="00CC4B08"/>
    <w:pPr>
      <w:keepLines w:val="0"/>
      <w:autoSpaceDE w:val="0"/>
      <w:autoSpaceDN w:val="0"/>
      <w:spacing w:before="200" w:after="0"/>
      <w:ind w:left="851" w:hanging="567"/>
      <w:jc w:val="both"/>
    </w:pPr>
    <w:rPr>
      <w:rFonts w:eastAsia="MS Mincho"/>
      <w:color w:val="auto"/>
      <w:lang w:val="en-US"/>
    </w:rPr>
  </w:style>
  <w:style w:type="character" w:customStyle="1" w:styleId="Headerorfooter7">
    <w:name w:val="Header or footer (7)_"/>
    <w:link w:val="Headerorfooter70"/>
    <w:uiPriority w:val="99"/>
    <w:locked/>
    <w:rsid w:val="00CC4B08"/>
    <w:rPr>
      <w:rFonts w:ascii="Arial Narrow" w:hAnsi="Arial Narrow"/>
      <w:noProof/>
      <w:shd w:val="clear" w:color="auto" w:fill="FFFFFF"/>
    </w:rPr>
  </w:style>
  <w:style w:type="paragraph" w:customStyle="1" w:styleId="Headerorfooter70">
    <w:name w:val="Header or footer (7)"/>
    <w:basedOn w:val="Normal"/>
    <w:link w:val="Headerorfooter7"/>
    <w:uiPriority w:val="99"/>
    <w:rsid w:val="00CC4B08"/>
    <w:pPr>
      <w:keepNext w:val="0"/>
      <w:keepLines w:val="0"/>
      <w:shd w:val="clear" w:color="auto" w:fill="FFFFFF"/>
      <w:spacing w:before="0" w:line="240" w:lineRule="atLeast"/>
      <w:jc w:val="left"/>
    </w:pPr>
    <w:rPr>
      <w:rFonts w:ascii="Arial Narrow" w:hAnsi="Arial Narrow"/>
      <w:noProof/>
    </w:rPr>
  </w:style>
  <w:style w:type="character" w:customStyle="1" w:styleId="Heading32">
    <w:name w:val="Heading #3 (2)_"/>
    <w:link w:val="Heading320"/>
    <w:uiPriority w:val="99"/>
    <w:locked/>
    <w:rsid w:val="00CC4B08"/>
    <w:rPr>
      <w:b/>
      <w:spacing w:val="-4"/>
      <w:sz w:val="23"/>
      <w:shd w:val="clear" w:color="auto" w:fill="FFFFFF"/>
    </w:rPr>
  </w:style>
  <w:style w:type="paragraph" w:customStyle="1" w:styleId="Heading320">
    <w:name w:val="Heading #3 (2)"/>
    <w:basedOn w:val="Normal"/>
    <w:link w:val="Heading32"/>
    <w:uiPriority w:val="99"/>
    <w:rsid w:val="00CC4B08"/>
    <w:pPr>
      <w:keepNext w:val="0"/>
      <w:keepLines w:val="0"/>
      <w:shd w:val="clear" w:color="auto" w:fill="FFFFFF"/>
      <w:spacing w:before="0" w:line="325" w:lineRule="exact"/>
      <w:jc w:val="center"/>
      <w:outlineLvl w:val="2"/>
    </w:pPr>
    <w:rPr>
      <w:b/>
      <w:spacing w:val="-4"/>
      <w:sz w:val="23"/>
    </w:rPr>
  </w:style>
  <w:style w:type="character" w:customStyle="1" w:styleId="BodyText2Char1">
    <w:name w:val="Body Text 2 Char1"/>
    <w:link w:val="BodyText2"/>
    <w:uiPriority w:val="99"/>
    <w:locked/>
    <w:rsid w:val="00CC4B08"/>
    <w:rPr>
      <w:rFonts w:ascii=".VnTime" w:hAnsi=".VnTime"/>
      <w:position w:val="-1"/>
      <w:sz w:val="20"/>
      <w:szCs w:val="20"/>
      <w:lang w:val="en-US"/>
    </w:rPr>
  </w:style>
  <w:style w:type="character" w:customStyle="1" w:styleId="Bodytext115pt">
    <w:name w:val="Body text + 11.5 pt"/>
    <w:aliases w:val="Bold17,Spacing 0 pt87"/>
    <w:rsid w:val="00CC4B08"/>
    <w:rPr>
      <w:rFonts w:ascii="Times New Roman" w:hAnsi="Times New Roman" w:cs="Times New Roman" w:hint="default"/>
      <w:b/>
      <w:bCs/>
      <w:strike w:val="0"/>
      <w:dstrike w:val="0"/>
      <w:spacing w:val="-4"/>
      <w:sz w:val="23"/>
      <w:szCs w:val="23"/>
      <w:u w:val="none"/>
      <w:effect w:val="none"/>
    </w:rPr>
  </w:style>
  <w:style w:type="character" w:customStyle="1" w:styleId="BodyText3Char1">
    <w:name w:val="Body Text 3 Char1"/>
    <w:link w:val="BodyText3"/>
    <w:uiPriority w:val="99"/>
    <w:locked/>
    <w:rsid w:val="00CC4B08"/>
    <w:rPr>
      <w:position w:val="-1"/>
      <w:sz w:val="16"/>
      <w:szCs w:val="16"/>
      <w:lang w:val="en-US"/>
    </w:rPr>
  </w:style>
  <w:style w:type="character" w:customStyle="1" w:styleId="Bodytext32">
    <w:name w:val="Body text3"/>
    <w:rsid w:val="00CC4B08"/>
    <w:rPr>
      <w:rFonts w:ascii="Times New Roman" w:hAnsi="Times New Roman" w:cs="Times New Roman" w:hint="default"/>
      <w:strike w:val="0"/>
      <w:dstrike w:val="0"/>
      <w:spacing w:val="-6"/>
      <w:sz w:val="25"/>
      <w:szCs w:val="25"/>
      <w:u w:val="none"/>
      <w:effect w:val="none"/>
    </w:rPr>
  </w:style>
  <w:style w:type="character" w:customStyle="1" w:styleId="numbering">
    <w:name w:val="numbering"/>
    <w:basedOn w:val="DefaultParagraphFont"/>
    <w:rsid w:val="00CC4B08"/>
  </w:style>
  <w:style w:type="character" w:customStyle="1" w:styleId="CommentTextChar1">
    <w:name w:val="Comment Text Char1"/>
    <w:link w:val="CommentText"/>
    <w:uiPriority w:val="99"/>
    <w:locked/>
    <w:rsid w:val="00CC4B08"/>
    <w:rPr>
      <w:position w:val="-1"/>
      <w:sz w:val="20"/>
      <w:szCs w:val="20"/>
      <w:lang w:val="en-US"/>
    </w:rPr>
  </w:style>
  <w:style w:type="character" w:customStyle="1" w:styleId="Heading7Char1">
    <w:name w:val="Heading 7 Char1"/>
    <w:link w:val="Heading7"/>
    <w:uiPriority w:val="99"/>
    <w:locked/>
    <w:rsid w:val="00CC4B08"/>
    <w:rPr>
      <w:b/>
      <w:i/>
      <w:position w:val="-1"/>
      <w:szCs w:val="24"/>
      <w:lang w:val="en-US"/>
    </w:rPr>
  </w:style>
  <w:style w:type="character" w:customStyle="1" w:styleId="Bodytext2Italic">
    <w:name w:val="Body text (2) + Italic"/>
    <w:aliases w:val="Spacing 0 pt84"/>
    <w:uiPriority w:val="99"/>
    <w:rsid w:val="00CC4B08"/>
    <w:rPr>
      <w:rFonts w:ascii="Times New Roman" w:hAnsi="Times New Roman" w:cs="Times New Roman" w:hint="default"/>
      <w:b/>
      <w:bCs w:val="0"/>
      <w:i/>
      <w:iCs w:val="0"/>
      <w:strike w:val="0"/>
      <w:dstrike w:val="0"/>
      <w:spacing w:val="13"/>
      <w:sz w:val="23"/>
      <w:u w:val="none"/>
      <w:effect w:val="none"/>
    </w:rPr>
  </w:style>
  <w:style w:type="table" w:customStyle="1" w:styleId="TableGrid9">
    <w:name w:val="Table Grid9"/>
    <w:basedOn w:val="TableNormal"/>
    <w:next w:val="TableGrid"/>
    <w:uiPriority w:val="39"/>
    <w:rsid w:val="001D1B45"/>
    <w:pPr>
      <w:keepNext w:val="0"/>
      <w:keepLines w:val="0"/>
      <w:widowControl/>
      <w:spacing w:before="0"/>
      <w:jc w:val="left"/>
    </w:pPr>
    <w:rPr>
      <w:rFonts w:ascii="Calibri" w:eastAsia="Calibri" w:hAnsi="Calibri"/>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rsid w:val="00350BCB"/>
    <w:rPr>
      <w:color w:val="605E5C"/>
      <w:shd w:val="clear" w:color="auto" w:fill="E1DFDD"/>
    </w:rPr>
  </w:style>
  <w:style w:type="numbering" w:customStyle="1" w:styleId="NoList5">
    <w:name w:val="No List5"/>
    <w:next w:val="NoList"/>
    <w:uiPriority w:val="99"/>
    <w:semiHidden/>
    <w:unhideWhenUsed/>
    <w:rsid w:val="00EC7881"/>
  </w:style>
  <w:style w:type="character" w:customStyle="1" w:styleId="Bodytext2Exact">
    <w:name w:val="Body text (2) Exact"/>
    <w:rsid w:val="00EC7881"/>
    <w:rPr>
      <w:rFonts w:ascii="Times New Roman" w:eastAsia="Times New Roman" w:hAnsi="Times New Roman" w:cs="Times New Roman"/>
      <w:b w:val="0"/>
      <w:bCs w:val="0"/>
      <w:i w:val="0"/>
      <w:iCs w:val="0"/>
      <w:smallCaps w:val="0"/>
      <w:strike w:val="0"/>
      <w:u w:val="none"/>
    </w:rPr>
  </w:style>
  <w:style w:type="table" w:customStyle="1" w:styleId="TableGrid10">
    <w:name w:val="Table Grid10"/>
    <w:basedOn w:val="TableNormal"/>
    <w:next w:val="TableGrid"/>
    <w:qFormat/>
    <w:rsid w:val="00EC7881"/>
    <w:pPr>
      <w:keepNext w:val="0"/>
      <w:keepLines w:val="0"/>
      <w:widowControl/>
      <w:spacing w:before="0"/>
      <w:jc w:val="left"/>
    </w:pPr>
    <w:rPr>
      <w:rFonts w:ascii="Calibri" w:eastAsia="Calibri" w:hAnsi="Calibri"/>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uiPriority w:val="99"/>
    <w:rsid w:val="00EC7881"/>
    <w:pPr>
      <w:keepNext w:val="0"/>
      <w:keepLines w:val="0"/>
      <w:widowControl/>
      <w:spacing w:before="100" w:beforeAutospacing="1" w:after="100" w:afterAutospacing="1"/>
      <w:jc w:val="left"/>
    </w:pPr>
    <w:rPr>
      <w:sz w:val="24"/>
      <w:szCs w:val="24"/>
      <w:lang w:val="en-GB"/>
    </w:rPr>
  </w:style>
  <w:style w:type="paragraph" w:customStyle="1" w:styleId="p3">
    <w:name w:val="p3"/>
    <w:basedOn w:val="Normal"/>
    <w:uiPriority w:val="99"/>
    <w:rsid w:val="00EC7881"/>
    <w:pPr>
      <w:keepNext w:val="0"/>
      <w:keepLines w:val="0"/>
      <w:widowControl/>
      <w:spacing w:before="100" w:beforeAutospacing="1" w:after="100" w:afterAutospacing="1"/>
      <w:jc w:val="left"/>
    </w:pPr>
    <w:rPr>
      <w:sz w:val="24"/>
      <w:szCs w:val="24"/>
      <w:lang w:val="en-GB"/>
    </w:rPr>
  </w:style>
  <w:style w:type="table" w:customStyle="1" w:styleId="LightShading1">
    <w:name w:val="Light Shading1"/>
    <w:basedOn w:val="TableNormal"/>
    <w:next w:val="LightShading"/>
    <w:uiPriority w:val="60"/>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
    <w:name w:val="Light Shading - Accent 11"/>
    <w:basedOn w:val="TableNormal"/>
    <w:next w:val="LightShading-Accent1"/>
    <w:uiPriority w:val="60"/>
    <w:rsid w:val="00EC7881"/>
    <w:pPr>
      <w:keepNext w:val="0"/>
      <w:keepLines w:val="0"/>
      <w:widowControl/>
      <w:spacing w:before="0"/>
      <w:jc w:val="left"/>
    </w:pPr>
    <w:rPr>
      <w:rFonts w:ascii="Cambria" w:eastAsia="MS Mincho" w:hAnsi="Cambria"/>
      <w:color w:val="365F91"/>
      <w:sz w:val="22"/>
      <w:szCs w:val="22"/>
      <w:lang w:val="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EC7881"/>
    <w:pPr>
      <w:keepNext w:val="0"/>
      <w:keepLines w:val="0"/>
      <w:widowControl/>
      <w:spacing w:before="0"/>
      <w:jc w:val="left"/>
    </w:pPr>
    <w:rPr>
      <w:rFonts w:ascii="Cambria" w:eastAsia="MS Mincho" w:hAnsi="Cambria"/>
      <w:color w:val="943634"/>
      <w:sz w:val="22"/>
      <w:szCs w:val="22"/>
      <w:lang w:val="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next w:val="LightShading-Accent3"/>
    <w:uiPriority w:val="60"/>
    <w:rsid w:val="00EC7881"/>
    <w:pPr>
      <w:keepNext w:val="0"/>
      <w:keepLines w:val="0"/>
      <w:widowControl/>
      <w:spacing w:before="0"/>
      <w:jc w:val="left"/>
    </w:pPr>
    <w:rPr>
      <w:rFonts w:ascii="Cambria" w:eastAsia="MS Mincho" w:hAnsi="Cambria"/>
      <w:color w:val="76923C"/>
      <w:sz w:val="22"/>
      <w:szCs w:val="22"/>
      <w:lang w:val="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next w:val="LightShading-Accent4"/>
    <w:uiPriority w:val="60"/>
    <w:rsid w:val="00EC7881"/>
    <w:pPr>
      <w:keepNext w:val="0"/>
      <w:keepLines w:val="0"/>
      <w:widowControl/>
      <w:spacing w:before="0"/>
      <w:jc w:val="left"/>
    </w:pPr>
    <w:rPr>
      <w:rFonts w:ascii="Cambria" w:eastAsia="MS Mincho" w:hAnsi="Cambria"/>
      <w:color w:val="5F497A"/>
      <w:sz w:val="22"/>
      <w:szCs w:val="22"/>
      <w:lang w:val="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51">
    <w:name w:val="Light Shading - Accent 51"/>
    <w:basedOn w:val="TableNormal"/>
    <w:next w:val="LightShading-Accent5"/>
    <w:uiPriority w:val="60"/>
    <w:rsid w:val="00EC7881"/>
    <w:pPr>
      <w:keepNext w:val="0"/>
      <w:keepLines w:val="0"/>
      <w:widowControl/>
      <w:spacing w:before="0"/>
      <w:jc w:val="left"/>
    </w:pPr>
    <w:rPr>
      <w:rFonts w:ascii="Cambria" w:eastAsia="MS Mincho" w:hAnsi="Cambria"/>
      <w:color w:val="31849B"/>
      <w:sz w:val="22"/>
      <w:szCs w:val="22"/>
      <w:lang w:val="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EC7881"/>
    <w:pPr>
      <w:keepNext w:val="0"/>
      <w:keepLines w:val="0"/>
      <w:widowControl/>
      <w:spacing w:before="0"/>
      <w:jc w:val="left"/>
    </w:pPr>
    <w:rPr>
      <w:rFonts w:ascii="Cambria" w:eastAsia="MS Mincho" w:hAnsi="Cambria"/>
      <w:color w:val="E36C0A"/>
      <w:sz w:val="22"/>
      <w:szCs w:val="22"/>
      <w:lang w:val="en-US"/>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1">
    <w:name w:val="Light List1"/>
    <w:basedOn w:val="TableNormal"/>
    <w:next w:val="LightList"/>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
    <w:name w:val="Light List - Accent 11"/>
    <w:basedOn w:val="TableNormal"/>
    <w:next w:val="LightList-Accent1"/>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
    <w:name w:val="Light List - Accent 21"/>
    <w:basedOn w:val="TableNormal"/>
    <w:next w:val="LightList-Accent2"/>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
    <w:name w:val="Light List - Accent 31"/>
    <w:basedOn w:val="TableNormal"/>
    <w:next w:val="LightList-Accent3"/>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
    <w:name w:val="Light List - Accent 41"/>
    <w:basedOn w:val="TableNormal"/>
    <w:next w:val="LightList-Accent4"/>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
    <w:name w:val="Light List - Accent 51"/>
    <w:basedOn w:val="TableNormal"/>
    <w:next w:val="LightList-Accent5"/>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TableNormal"/>
    <w:next w:val="LightList-Accent6"/>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Grid1">
    <w:name w:val="Light Grid1"/>
    <w:basedOn w:val="TableNormal"/>
    <w:next w:val="LightGrid"/>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w:eastAsia="MS Gothic" w:hAnsi="Calibr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w:eastAsia="MS Gothic" w:hAnsi="Calibr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
    <w:name w:val="Light Grid - Accent 11"/>
    <w:basedOn w:val="TableNormal"/>
    <w:next w:val="LightGrid-Accent1"/>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libri" w:eastAsia="MS Gothic" w:hAnsi="Calibr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MS Gothic" w:hAnsi="Calibr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1">
    <w:name w:val="Light Grid - Accent 21"/>
    <w:basedOn w:val="TableNormal"/>
    <w:next w:val="LightGrid-Accent2"/>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libri" w:eastAsia="MS Gothic" w:hAnsi="Calibri"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libri" w:eastAsia="MS Gothic" w:hAnsi="Calibri"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1">
    <w:name w:val="Light Grid - Accent 31"/>
    <w:basedOn w:val="TableNormal"/>
    <w:next w:val="LightGrid-Accent3"/>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libri" w:eastAsia="MS Gothic" w:hAnsi="Calibri"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w:eastAsia="MS Gothic" w:hAnsi="Calibri"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1">
    <w:name w:val="Light Grid - Accent 41"/>
    <w:basedOn w:val="TableNormal"/>
    <w:next w:val="LightGrid-Accent4"/>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libri" w:eastAsia="MS Gothic" w:hAnsi="Calibri"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libri" w:eastAsia="MS Gothic" w:hAnsi="Calibri"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
    <w:name w:val="Light Grid - Accent 51"/>
    <w:basedOn w:val="TableNormal"/>
    <w:next w:val="LightGrid-Accent5"/>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libri" w:eastAsia="MS Gothic"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libri" w:eastAsia="MS Gothic"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
    <w:name w:val="Light Grid - Accent 61"/>
    <w:basedOn w:val="TableNormal"/>
    <w:next w:val="LightGrid-Accent6"/>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w:eastAsia="MS Gothic" w:hAnsi="Calibri"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w:eastAsia="MS Gothic" w:hAnsi="Calibri"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11">
    <w:name w:val="Medium Shading 11"/>
    <w:basedOn w:val="TableNormal"/>
    <w:next w:val="MediumShading1"/>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
    <w:name w:val="Medium Shading 1 - Accent 11"/>
    <w:basedOn w:val="TableNormal"/>
    <w:next w:val="MediumShading1-Accent1"/>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
    <w:name w:val="Medium Shading 1 - Accent 21"/>
    <w:basedOn w:val="TableNormal"/>
    <w:next w:val="MediumShading1-Accent2"/>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
    <w:name w:val="Medium Shading 1 - Accent 61"/>
    <w:basedOn w:val="TableNormal"/>
    <w:next w:val="MediumShading1-Accent6"/>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
    <w:name w:val="Medium Shading 21"/>
    <w:basedOn w:val="TableNormal"/>
    <w:next w:val="MediumShading2"/>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next w:val="MediumShading2-Accent1"/>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
    <w:name w:val="Medium Shading 2 - Accent 21"/>
    <w:basedOn w:val="TableNormal"/>
    <w:next w:val="MediumShading2-Accent2"/>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
    <w:name w:val="Medium Shading 2 - Accent 41"/>
    <w:basedOn w:val="TableNormal"/>
    <w:next w:val="MediumShading2-Accent4"/>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
    <w:name w:val="Medium Shading 2 - Accent 51"/>
    <w:basedOn w:val="TableNormal"/>
    <w:next w:val="MediumShading2-Accent5"/>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
    <w:name w:val="Medium Shading 2 - Accent 61"/>
    <w:basedOn w:val="TableNormal"/>
    <w:next w:val="MediumShading2-Accent6"/>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1">
    <w:name w:val="Medium List 11"/>
    <w:basedOn w:val="TableNormal"/>
    <w:next w:val="MediumList1"/>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000000"/>
        <w:bottom w:val="single" w:sz="8" w:space="0" w:color="000000"/>
      </w:tblBorders>
    </w:tblPr>
    <w:tblStylePr w:type="firstRow">
      <w:rPr>
        <w:rFonts w:ascii="Calibri" w:eastAsia="MS Gothic" w:hAnsi="Calib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
    <w:name w:val="Medium List 1 - Accent 11"/>
    <w:basedOn w:val="TableNormal"/>
    <w:next w:val="MediumList1-Accent1"/>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4F81BD"/>
        <w:bottom w:val="single" w:sz="8" w:space="0" w:color="4F81BD"/>
      </w:tblBorders>
    </w:tblPr>
    <w:tblStylePr w:type="firstRow">
      <w:rPr>
        <w:rFonts w:ascii="Calibri" w:eastAsia="MS Gothic" w:hAnsi="Calib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1">
    <w:name w:val="Medium List 1 - Accent 21"/>
    <w:basedOn w:val="TableNormal"/>
    <w:next w:val="MediumList1-Accent2"/>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C0504D"/>
        <w:bottom w:val="single" w:sz="8" w:space="0" w:color="C0504D"/>
      </w:tblBorders>
    </w:tblPr>
    <w:tblStylePr w:type="firstRow">
      <w:rPr>
        <w:rFonts w:ascii="Calibri" w:eastAsia="MS Gothic"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
    <w:name w:val="Medium List 1 - Accent 31"/>
    <w:basedOn w:val="TableNormal"/>
    <w:next w:val="MediumList1-Accent3"/>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9BBB59"/>
        <w:bottom w:val="single" w:sz="8" w:space="0" w:color="9BBB59"/>
      </w:tblBorders>
    </w:tblPr>
    <w:tblStylePr w:type="firstRow">
      <w:rPr>
        <w:rFonts w:ascii="Calibri" w:eastAsia="MS Gothic" w:hAnsi="Calibri"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
    <w:name w:val="Medium List 1 - Accent 41"/>
    <w:basedOn w:val="TableNormal"/>
    <w:next w:val="MediumList1-Accent4"/>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8064A2"/>
        <w:bottom w:val="single" w:sz="8" w:space="0" w:color="8064A2"/>
      </w:tblBorders>
    </w:tblPr>
    <w:tblStylePr w:type="firstRow">
      <w:rPr>
        <w:rFonts w:ascii="Calibri" w:eastAsia="MS Gothic" w:hAnsi="Calibri"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1">
    <w:name w:val="Medium List 1 - Accent 51"/>
    <w:basedOn w:val="TableNormal"/>
    <w:next w:val="MediumList1-Accent5"/>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4BACC6"/>
        <w:bottom w:val="single" w:sz="8" w:space="0" w:color="4BACC6"/>
      </w:tblBorders>
    </w:tblPr>
    <w:tblStylePr w:type="firstRow">
      <w:rPr>
        <w:rFonts w:ascii="Calibri" w:eastAsia="MS Gothic" w:hAnsi="Calibri"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1">
    <w:name w:val="Medium List 1 - Accent 61"/>
    <w:basedOn w:val="TableNormal"/>
    <w:next w:val="MediumList1-Accent6"/>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8" w:space="0" w:color="F79646"/>
        <w:bottom w:val="single" w:sz="8" w:space="0" w:color="F79646"/>
      </w:tblBorders>
    </w:tblPr>
    <w:tblStylePr w:type="firstRow">
      <w:rPr>
        <w:rFonts w:ascii="Calibri" w:eastAsia="MS Gothic" w:hAnsi="Calibri"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
    <w:name w:val="Medium List 21"/>
    <w:basedOn w:val="TableNormal"/>
    <w:next w:val="MediumList2"/>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
    <w:name w:val="Medium List 2 - Accent 11"/>
    <w:basedOn w:val="TableNormal"/>
    <w:next w:val="MediumList2-Accent1"/>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
    <w:name w:val="Medium List 2 - Accent 21"/>
    <w:basedOn w:val="TableNormal"/>
    <w:next w:val="MediumList2-Accent2"/>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
    <w:name w:val="Medium List 2 - Accent 31"/>
    <w:basedOn w:val="TableNormal"/>
    <w:next w:val="MediumList2-Accent3"/>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List2-Accent41">
    <w:name w:val="Medium List 2 - Accent 41"/>
    <w:basedOn w:val="TableNormal"/>
    <w:next w:val="MediumList2-Accent4"/>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51">
    <w:name w:val="Medium List 2 - Accent 51"/>
    <w:basedOn w:val="TableNormal"/>
    <w:next w:val="MediumList2-Accent5"/>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61">
    <w:name w:val="Medium List 2 - Accent 61"/>
    <w:basedOn w:val="TableNormal"/>
    <w:next w:val="MediumList2-Accent6"/>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MediumGrid11">
    <w:name w:val="Medium Grid 11"/>
    <w:basedOn w:val="TableNormal"/>
    <w:next w:val="MediumGrid1"/>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
    <w:name w:val="Medium Grid 1 - Accent 11"/>
    <w:basedOn w:val="TableNormal"/>
    <w:next w:val="MediumGrid1-Accent1"/>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1">
    <w:name w:val="Medium Grid 1 - Accent 21"/>
    <w:basedOn w:val="TableNormal"/>
    <w:next w:val="MediumGrid1-Accent2"/>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1">
    <w:name w:val="Medium Grid 1 - Accent 31"/>
    <w:basedOn w:val="TableNormal"/>
    <w:next w:val="MediumGrid1-Accent3"/>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
    <w:name w:val="Medium Grid 1 - Accent 41"/>
    <w:basedOn w:val="TableNormal"/>
    <w:next w:val="MediumGrid1-Accent4"/>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
    <w:name w:val="Medium Grid 1 - Accent 51"/>
    <w:basedOn w:val="TableNormal"/>
    <w:next w:val="MediumGrid1-Accent5"/>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
    <w:name w:val="Medium Grid 1 - Accent 61"/>
    <w:basedOn w:val="TableNormal"/>
    <w:next w:val="MediumGrid1-Accent6"/>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
    <w:name w:val="Medium Grid 21"/>
    <w:basedOn w:val="TableNormal"/>
    <w:next w:val="MediumGrid2"/>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
    <w:name w:val="Medium Grid 2 - Accent 21"/>
    <w:basedOn w:val="TableNormal"/>
    <w:next w:val="MediumGrid2-Accent2"/>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
    <w:name w:val="Medium Grid 2 - Accent 31"/>
    <w:basedOn w:val="TableNormal"/>
    <w:next w:val="MediumGrid2-Accent3"/>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
    <w:name w:val="Medium Grid 2 - Accent 41"/>
    <w:basedOn w:val="TableNormal"/>
    <w:next w:val="MediumGrid2-Accent4"/>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
    <w:name w:val="Medium Grid 2 - Accent 51"/>
    <w:basedOn w:val="TableNormal"/>
    <w:next w:val="MediumGrid2-Accent5"/>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
    <w:name w:val="Medium Grid 2 - Accent 61"/>
    <w:basedOn w:val="TableNormal"/>
    <w:next w:val="MediumGrid2-Accent6"/>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
    <w:name w:val="Medium Grid 31"/>
    <w:basedOn w:val="TableNormal"/>
    <w:next w:val="MediumGrid3"/>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3-Accent11">
    <w:name w:val="Medium Grid 3 - Accent 11"/>
    <w:basedOn w:val="TableNormal"/>
    <w:next w:val="MediumGrid3-Accent1"/>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21">
    <w:name w:val="Medium Grid 3 - Accent 21"/>
    <w:basedOn w:val="TableNormal"/>
    <w:next w:val="MediumGrid3-Accent2"/>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MediumGrid3-Accent31">
    <w:name w:val="Medium Grid 3 - Accent 31"/>
    <w:basedOn w:val="TableNormal"/>
    <w:next w:val="MediumGrid3-Accent3"/>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41">
    <w:name w:val="Medium Grid 3 - Accent 41"/>
    <w:basedOn w:val="TableNormal"/>
    <w:next w:val="MediumGrid3-Accent4"/>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51">
    <w:name w:val="Medium Grid 3 - Accent 51"/>
    <w:basedOn w:val="TableNormal"/>
    <w:next w:val="MediumGrid3-Accent5"/>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61">
    <w:name w:val="Medium Grid 3 - Accent 61"/>
    <w:basedOn w:val="TableNormal"/>
    <w:next w:val="MediumGrid3-Accent6"/>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1">
    <w:name w:val="Dark List1"/>
    <w:basedOn w:val="TableNormal"/>
    <w:next w:val="DarkList"/>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
    <w:name w:val="Dark List - Accent 11"/>
    <w:basedOn w:val="TableNormal"/>
    <w:next w:val="DarkList-Accent1"/>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
    <w:name w:val="Dark List - Accent 21"/>
    <w:basedOn w:val="TableNormal"/>
    <w:next w:val="DarkList-Accent2"/>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
    <w:name w:val="Dark List - Accent 31"/>
    <w:basedOn w:val="TableNormal"/>
    <w:next w:val="DarkList-Accent3"/>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
    <w:name w:val="Dark List - Accent 41"/>
    <w:basedOn w:val="TableNormal"/>
    <w:next w:val="DarkList-Accent4"/>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
    <w:name w:val="Dark List - Accent 51"/>
    <w:basedOn w:val="TableNormal"/>
    <w:next w:val="DarkList-Accent5"/>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
    <w:name w:val="Dark List - Accent 61"/>
    <w:basedOn w:val="TableNormal"/>
    <w:next w:val="DarkList-Accent6"/>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ColorfulShading1">
    <w:name w:val="Colorful Shading1"/>
    <w:basedOn w:val="TableNormal"/>
    <w:next w:val="ColorfulShading"/>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
    <w:name w:val="Colorful Shading - Accent 11"/>
    <w:basedOn w:val="TableNormal"/>
    <w:next w:val="ColorfulShading-Accent1"/>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
    <w:name w:val="Colorful Shading - Accent 21"/>
    <w:basedOn w:val="TableNormal"/>
    <w:next w:val="ColorfulShading-Accent2"/>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1">
    <w:name w:val="Colorful Shading - Accent 31"/>
    <w:basedOn w:val="TableNormal"/>
    <w:next w:val="ColorfulShading-Accent3"/>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1">
    <w:name w:val="Colorful Shading - Accent 41"/>
    <w:basedOn w:val="TableNormal"/>
    <w:next w:val="ColorfulShading-Accent4"/>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
    <w:name w:val="Colorful Shading - Accent 51"/>
    <w:basedOn w:val="TableNormal"/>
    <w:next w:val="ColorfulShading-Accent5"/>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
    <w:name w:val="Colorful Shading - Accent 61"/>
    <w:basedOn w:val="TableNormal"/>
    <w:next w:val="ColorfulShading-Accent6"/>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ColorfulList1">
    <w:name w:val="Colorful List1"/>
    <w:basedOn w:val="TableNormal"/>
    <w:next w:val="ColorfulList"/>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Accent11">
    <w:name w:val="Colorful List - Accent 11"/>
    <w:basedOn w:val="TableNormal"/>
    <w:next w:val="ColorfulList-Accent1"/>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21">
    <w:name w:val="Colorful List - Accent 21"/>
    <w:basedOn w:val="TableNormal"/>
    <w:next w:val="ColorfulList-Accent2"/>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31">
    <w:name w:val="Colorful List - Accent 31"/>
    <w:basedOn w:val="TableNormal"/>
    <w:next w:val="ColorfulList-Accent3"/>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41">
    <w:name w:val="Colorful List - Accent 41"/>
    <w:basedOn w:val="TableNormal"/>
    <w:next w:val="ColorfulList-Accent4"/>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51">
    <w:name w:val="Colorful List - Accent 51"/>
    <w:basedOn w:val="TableNormal"/>
    <w:next w:val="ColorfulList-Accent5"/>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61">
    <w:name w:val="Colorful List - Accent 61"/>
    <w:basedOn w:val="TableNormal"/>
    <w:next w:val="ColorfulList-Accent6"/>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Grid1">
    <w:name w:val="Colorful Grid1"/>
    <w:basedOn w:val="TableNormal"/>
    <w:next w:val="ColorfulGrid"/>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11">
    <w:name w:val="Colorful Grid - Accent 11"/>
    <w:basedOn w:val="TableNormal"/>
    <w:next w:val="ColorfulGrid-Accent1"/>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21">
    <w:name w:val="Colorful Grid - Accent 21"/>
    <w:basedOn w:val="TableNormal"/>
    <w:next w:val="ColorfulGrid-Accent2"/>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31">
    <w:name w:val="Colorful Grid - Accent 31"/>
    <w:basedOn w:val="TableNormal"/>
    <w:next w:val="ColorfulGrid-Accent3"/>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41">
    <w:name w:val="Colorful Grid - Accent 41"/>
    <w:basedOn w:val="TableNormal"/>
    <w:next w:val="ColorfulGrid-Accent4"/>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
    <w:name w:val="Colorful Grid - Accent 51"/>
    <w:basedOn w:val="TableNormal"/>
    <w:next w:val="ColorfulGrid-Accent5"/>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Grid-Accent61">
    <w:name w:val="Colorful Grid - Accent 61"/>
    <w:basedOn w:val="TableNormal"/>
    <w:next w:val="ColorfulGrid-Accent6"/>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character" w:customStyle="1" w:styleId="citation-164">
    <w:name w:val="citation-164"/>
    <w:basedOn w:val="DefaultParagraphFont"/>
    <w:rsid w:val="00EC7881"/>
  </w:style>
  <w:style w:type="character" w:customStyle="1" w:styleId="citation-163">
    <w:name w:val="citation-163"/>
    <w:basedOn w:val="DefaultParagraphFont"/>
    <w:rsid w:val="00EC7881"/>
  </w:style>
  <w:style w:type="character" w:customStyle="1" w:styleId="citation-162">
    <w:name w:val="citation-162"/>
    <w:basedOn w:val="DefaultParagraphFont"/>
    <w:rsid w:val="00EC7881"/>
  </w:style>
  <w:style w:type="character" w:customStyle="1" w:styleId="citation-161">
    <w:name w:val="citation-161"/>
    <w:basedOn w:val="DefaultParagraphFont"/>
    <w:rsid w:val="00EC7881"/>
  </w:style>
  <w:style w:type="character" w:customStyle="1" w:styleId="citation-135">
    <w:name w:val="citation-135"/>
    <w:basedOn w:val="DefaultParagraphFont"/>
    <w:rsid w:val="00EC7881"/>
  </w:style>
  <w:style w:type="character" w:customStyle="1" w:styleId="citation-134">
    <w:name w:val="citation-134"/>
    <w:basedOn w:val="DefaultParagraphFont"/>
    <w:rsid w:val="00EC7881"/>
  </w:style>
  <w:style w:type="character" w:customStyle="1" w:styleId="citation-128">
    <w:name w:val="citation-128"/>
    <w:basedOn w:val="DefaultParagraphFont"/>
    <w:rsid w:val="00EC7881"/>
  </w:style>
  <w:style w:type="character" w:customStyle="1" w:styleId="citation-125">
    <w:name w:val="citation-125"/>
    <w:basedOn w:val="DefaultParagraphFont"/>
    <w:rsid w:val="00EC7881"/>
  </w:style>
  <w:style w:type="character" w:customStyle="1" w:styleId="citation-124">
    <w:name w:val="citation-124"/>
    <w:basedOn w:val="DefaultParagraphFont"/>
    <w:rsid w:val="00EC7881"/>
  </w:style>
  <w:style w:type="character" w:customStyle="1" w:styleId="citation-122">
    <w:name w:val="citation-122"/>
    <w:basedOn w:val="DefaultParagraphFont"/>
    <w:rsid w:val="00EC7881"/>
  </w:style>
  <w:style w:type="character" w:customStyle="1" w:styleId="citation-121">
    <w:name w:val="citation-121"/>
    <w:basedOn w:val="DefaultParagraphFont"/>
    <w:rsid w:val="00EC7881"/>
  </w:style>
  <w:style w:type="character" w:customStyle="1" w:styleId="citation-105">
    <w:name w:val="citation-105"/>
    <w:basedOn w:val="DefaultParagraphFont"/>
    <w:rsid w:val="00EC7881"/>
  </w:style>
  <w:style w:type="character" w:customStyle="1" w:styleId="citation-102">
    <w:name w:val="citation-102"/>
    <w:basedOn w:val="DefaultParagraphFont"/>
    <w:rsid w:val="00EC7881"/>
  </w:style>
  <w:style w:type="character" w:customStyle="1" w:styleId="citation-98">
    <w:name w:val="citation-98"/>
    <w:basedOn w:val="DefaultParagraphFont"/>
    <w:rsid w:val="00EC7881"/>
  </w:style>
  <w:style w:type="character" w:customStyle="1" w:styleId="citation-97">
    <w:name w:val="citation-97"/>
    <w:basedOn w:val="DefaultParagraphFont"/>
    <w:rsid w:val="00EC7881"/>
  </w:style>
  <w:style w:type="character" w:customStyle="1" w:styleId="citation-95">
    <w:name w:val="citation-95"/>
    <w:basedOn w:val="DefaultParagraphFont"/>
    <w:rsid w:val="00EC7881"/>
  </w:style>
  <w:style w:type="character" w:customStyle="1" w:styleId="citation-90">
    <w:name w:val="citation-90"/>
    <w:basedOn w:val="DefaultParagraphFont"/>
    <w:rsid w:val="00EC7881"/>
  </w:style>
  <w:style w:type="character" w:customStyle="1" w:styleId="citation-79">
    <w:name w:val="citation-79"/>
    <w:basedOn w:val="DefaultParagraphFont"/>
    <w:rsid w:val="00EC7881"/>
  </w:style>
  <w:style w:type="character" w:customStyle="1" w:styleId="citation-77">
    <w:name w:val="citation-77"/>
    <w:basedOn w:val="DefaultParagraphFont"/>
    <w:rsid w:val="00EC7881"/>
  </w:style>
  <w:style w:type="table" w:customStyle="1" w:styleId="TableGrid13">
    <w:name w:val="Table Grid13"/>
    <w:basedOn w:val="TableNormal"/>
    <w:next w:val="TableGrid"/>
    <w:uiPriority w:val="39"/>
    <w:rsid w:val="00EC7881"/>
    <w:pPr>
      <w:keepNext w:val="0"/>
      <w:keepLines w:val="0"/>
      <w:widowControl/>
      <w:spacing w:before="0"/>
      <w:jc w:val="left"/>
    </w:pPr>
    <w:rPr>
      <w:rFonts w:ascii="Arial" w:eastAsia="Arial" w:hAnsi="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EC7881"/>
    <w:pPr>
      <w:keepNext w:val="0"/>
      <w:keepLines w:val="0"/>
      <w:widowControl/>
      <w:spacing w:before="0"/>
      <w:jc w:val="left"/>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ther">
    <w:name w:val="Other_"/>
    <w:basedOn w:val="DefaultParagraphFont"/>
    <w:link w:val="Other0"/>
    <w:locked/>
    <w:rsid w:val="00EC7881"/>
    <w:rPr>
      <w:sz w:val="26"/>
      <w:szCs w:val="26"/>
      <w:shd w:val="clear" w:color="auto" w:fill="FFFFFF"/>
    </w:rPr>
  </w:style>
  <w:style w:type="paragraph" w:customStyle="1" w:styleId="Other0">
    <w:name w:val="Other"/>
    <w:basedOn w:val="Normal"/>
    <w:link w:val="Other"/>
    <w:rsid w:val="00EC7881"/>
    <w:pPr>
      <w:keepNext w:val="0"/>
      <w:keepLines w:val="0"/>
      <w:shd w:val="clear" w:color="auto" w:fill="FFFFFF"/>
      <w:spacing w:before="0"/>
      <w:jc w:val="left"/>
    </w:pPr>
    <w:rPr>
      <w:sz w:val="26"/>
      <w:szCs w:val="26"/>
    </w:rPr>
  </w:style>
  <w:style w:type="table" w:customStyle="1" w:styleId="TableGrid31">
    <w:name w:val="Table Grid3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2">
    <w:name w:val="Heading2"/>
    <w:basedOn w:val="Heading1"/>
    <w:next w:val="Heading2"/>
    <w:uiPriority w:val="99"/>
    <w:rsid w:val="00EC7881"/>
    <w:pPr>
      <w:widowControl/>
      <w:suppressAutoHyphens/>
      <w:spacing w:before="0" w:after="0" w:line="1" w:lineRule="atLeast"/>
      <w:ind w:leftChars="-1" w:left="-1" w:hangingChars="1" w:hanging="1"/>
      <w:textDirection w:val="btLr"/>
      <w:textAlignment w:val="top"/>
    </w:pPr>
    <w:rPr>
      <w:rFonts w:ascii="Times New Roman Bold" w:eastAsia="Calibri" w:hAnsi="Times New Roman Bold"/>
      <w:bCs w:val="0"/>
      <w:color w:val="000000"/>
      <w:kern w:val="28"/>
      <w:position w:val="-1"/>
      <w:lang w:val="en-GB"/>
    </w:rPr>
  </w:style>
  <w:style w:type="paragraph" w:customStyle="1" w:styleId="Normal1">
    <w:name w:val="Normal1"/>
    <w:uiPriority w:val="99"/>
    <w:rsid w:val="00EC7881"/>
    <w:pPr>
      <w:keepNext w:val="0"/>
      <w:keepLines w:val="0"/>
      <w:widowControl/>
      <w:spacing w:before="0"/>
      <w:jc w:val="left"/>
    </w:pPr>
    <w:rPr>
      <w:rFonts w:ascii="Arial" w:eastAsia="Arial" w:hAnsi="Arial" w:cs="Arial"/>
      <w:sz w:val="20"/>
      <w:szCs w:val="20"/>
      <w:lang w:val="en-US"/>
    </w:rPr>
  </w:style>
  <w:style w:type="table" w:customStyle="1" w:styleId="TableGrid23">
    <w:name w:val="Table Grid23"/>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39"/>
    <w:rsid w:val="00EC7881"/>
    <w:pPr>
      <w:keepNext w:val="0"/>
      <w:keepLines w:val="0"/>
      <w:widowControl/>
      <w:spacing w:before="0"/>
      <w:jc w:val="left"/>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39"/>
    <w:rsid w:val="00EC7881"/>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39"/>
    <w:rsid w:val="00EC7881"/>
    <w:pPr>
      <w:keepNext w:val="0"/>
      <w:keepLines w:val="0"/>
      <w:widowControl/>
      <w:spacing w:before="0"/>
      <w:jc w:val="left"/>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qFormat/>
    <w:rsid w:val="00EC7881"/>
    <w:pPr>
      <w:keepNext w:val="0"/>
      <w:keepLines w:val="0"/>
      <w:widowControl/>
      <w:spacing w:before="0"/>
      <w:jc w:val="left"/>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EC7881"/>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EC7881"/>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qFormat/>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next w:val="TableGrid"/>
    <w:rsid w:val="00EC7881"/>
    <w:pPr>
      <w:keepNext w:val="0"/>
      <w:keepLines w:val="0"/>
      <w:widowControl/>
      <w:spacing w:before="0"/>
      <w:jc w:val="left"/>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EC7881"/>
    <w:pPr>
      <w:keepNext w:val="0"/>
      <w:keepLines w:val="0"/>
      <w:widowControl/>
      <w:spacing w:before="240" w:after="24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EC7881"/>
  </w:style>
  <w:style w:type="character" w:customStyle="1" w:styleId="CharChar3">
    <w:name w:val="Char Char3"/>
    <w:locked/>
    <w:rsid w:val="00EC7881"/>
    <w:rPr>
      <w:rFonts w:ascii="VNI-Bodon-Poster" w:hAnsi="VNI-Bodon-Poster"/>
      <w:sz w:val="32"/>
      <w:lang w:bidi="ar-SA"/>
    </w:rPr>
  </w:style>
  <w:style w:type="paragraph" w:customStyle="1" w:styleId="HeaderOdd">
    <w:name w:val="Header Odd"/>
    <w:basedOn w:val="NoSpacing"/>
    <w:uiPriority w:val="99"/>
    <w:qFormat/>
    <w:rsid w:val="00EC7881"/>
    <w:pPr>
      <w:pBdr>
        <w:bottom w:val="single" w:sz="4" w:space="1" w:color="4F81BD"/>
      </w:pBdr>
      <w:jc w:val="right"/>
    </w:pPr>
    <w:rPr>
      <w:rFonts w:ascii="Calibri" w:hAnsi="Calibri"/>
      <w:b/>
      <w:color w:val="1F497D"/>
      <w:sz w:val="20"/>
      <w:szCs w:val="20"/>
      <w:lang w:eastAsia="ja-JP"/>
    </w:rPr>
  </w:style>
  <w:style w:type="character" w:customStyle="1" w:styleId="NoSpacingChar">
    <w:name w:val="No Spacing Char"/>
    <w:link w:val="NoSpacing"/>
    <w:uiPriority w:val="1"/>
    <w:rsid w:val="00EC7881"/>
    <w:rPr>
      <w:rFonts w:eastAsia="Calibri"/>
      <w:sz w:val="24"/>
      <w:szCs w:val="24"/>
      <w:lang w:val="en-US"/>
    </w:rPr>
  </w:style>
  <w:style w:type="character" w:customStyle="1" w:styleId="hps">
    <w:name w:val="hps"/>
    <w:basedOn w:val="DefaultParagraphFont"/>
    <w:rsid w:val="00EC7881"/>
  </w:style>
  <w:style w:type="character" w:customStyle="1" w:styleId="Heading2Char1">
    <w:name w:val="Heading 2 Char1"/>
    <w:rsid w:val="00EC7881"/>
    <w:rPr>
      <w:rFonts w:ascii="Times New Roman" w:hAnsi="Times New Roman" w:cs="Arial"/>
      <w:b/>
      <w:bCs/>
      <w:iCs/>
      <w:sz w:val="26"/>
      <w:szCs w:val="28"/>
      <w:lang w:val="en-US" w:eastAsia="en-US" w:bidi="ar-SA"/>
    </w:rPr>
  </w:style>
  <w:style w:type="character" w:customStyle="1" w:styleId="dochighlight">
    <w:name w:val="doc_highlight"/>
    <w:basedOn w:val="DefaultParagraphFont"/>
    <w:rsid w:val="00EC7881"/>
  </w:style>
  <w:style w:type="numbering" w:customStyle="1" w:styleId="NoList6">
    <w:name w:val="No List6"/>
    <w:next w:val="NoList"/>
    <w:uiPriority w:val="99"/>
    <w:semiHidden/>
    <w:unhideWhenUsed/>
    <w:rsid w:val="00FC6112"/>
  </w:style>
  <w:style w:type="character" w:customStyle="1" w:styleId="fontstyle41">
    <w:name w:val="fontstyle41"/>
    <w:basedOn w:val="DefaultParagraphFont"/>
    <w:rsid w:val="00FC6112"/>
    <w:rPr>
      <w:rFonts w:ascii="Times New Roman" w:hAnsi="Times New Roman" w:cs="Times New Roman" w:hint="default"/>
      <w:b w:val="0"/>
      <w:bCs w:val="0"/>
      <w:i/>
      <w:iCs/>
      <w:color w:val="000000"/>
      <w:sz w:val="108"/>
      <w:szCs w:val="108"/>
    </w:rPr>
  </w:style>
  <w:style w:type="character" w:customStyle="1" w:styleId="fontstyle51">
    <w:name w:val="fontstyle51"/>
    <w:basedOn w:val="DefaultParagraphFont"/>
    <w:rsid w:val="00FC6112"/>
    <w:rPr>
      <w:rFonts w:ascii="Times New Roman" w:hAnsi="Times New Roman" w:cs="Times New Roman" w:hint="default"/>
      <w:b w:val="0"/>
      <w:bCs w:val="0"/>
      <w:i w:val="0"/>
      <w:iCs w:val="0"/>
      <w:color w:val="000000"/>
      <w:sz w:val="108"/>
      <w:szCs w:val="108"/>
    </w:rPr>
  </w:style>
  <w:style w:type="table" w:customStyle="1" w:styleId="TableGrid46">
    <w:name w:val="Table Grid46"/>
    <w:basedOn w:val="TableNormal"/>
    <w:next w:val="TableGrid"/>
    <w:rsid w:val="00FC6112"/>
    <w:pPr>
      <w:keepNext w:val="0"/>
      <w:keepLines w:val="0"/>
      <w:widowControl/>
      <w:spacing w:before="0"/>
      <w:jc w:val="left"/>
    </w:pPr>
    <w:rPr>
      <w:rFonts w:eastAsia="Calibri"/>
      <w:color w:val="000000"/>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2">
    <w:name w:val="Light Shading2"/>
    <w:basedOn w:val="TableNormal"/>
    <w:next w:val="LightShading"/>
    <w:uiPriority w:val="60"/>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
    <w:name w:val="Light Shading - Accent 12"/>
    <w:basedOn w:val="TableNormal"/>
    <w:next w:val="LightShading-Accent1"/>
    <w:uiPriority w:val="60"/>
    <w:rsid w:val="00FC6112"/>
    <w:pPr>
      <w:keepNext w:val="0"/>
      <w:keepLines w:val="0"/>
      <w:widowControl/>
      <w:spacing w:before="0"/>
      <w:jc w:val="left"/>
    </w:pPr>
    <w:rPr>
      <w:rFonts w:ascii="Calibri" w:hAnsi="Calibri"/>
      <w:color w:val="2E74B5"/>
      <w:sz w:val="22"/>
      <w:szCs w:val="22"/>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LightShading-Accent22">
    <w:name w:val="Light Shading - Accent 22"/>
    <w:basedOn w:val="TableNormal"/>
    <w:next w:val="LightShading-Accent2"/>
    <w:uiPriority w:val="60"/>
    <w:rsid w:val="00FC6112"/>
    <w:pPr>
      <w:keepNext w:val="0"/>
      <w:keepLines w:val="0"/>
      <w:widowControl/>
      <w:spacing w:before="0"/>
      <w:jc w:val="left"/>
    </w:pPr>
    <w:rPr>
      <w:rFonts w:ascii="Calibri" w:hAnsi="Calibri"/>
      <w:color w:val="C45911"/>
      <w:sz w:val="22"/>
      <w:szCs w:val="22"/>
      <w:lang w:val="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LightShading-Accent32">
    <w:name w:val="Light Shading - Accent 32"/>
    <w:basedOn w:val="TableNormal"/>
    <w:next w:val="LightShading-Accent3"/>
    <w:uiPriority w:val="60"/>
    <w:rsid w:val="00FC6112"/>
    <w:pPr>
      <w:keepNext w:val="0"/>
      <w:keepLines w:val="0"/>
      <w:widowControl/>
      <w:spacing w:before="0"/>
      <w:jc w:val="left"/>
    </w:pPr>
    <w:rPr>
      <w:rFonts w:ascii="Calibri" w:hAnsi="Calibri"/>
      <w:color w:val="7B7B7B"/>
      <w:sz w:val="22"/>
      <w:szCs w:val="22"/>
      <w:lang w:val="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LightShading-Accent42">
    <w:name w:val="Light Shading - Accent 42"/>
    <w:basedOn w:val="TableNormal"/>
    <w:next w:val="LightShading-Accent4"/>
    <w:uiPriority w:val="60"/>
    <w:rsid w:val="00FC6112"/>
    <w:pPr>
      <w:keepNext w:val="0"/>
      <w:keepLines w:val="0"/>
      <w:widowControl/>
      <w:spacing w:before="0"/>
      <w:jc w:val="left"/>
    </w:pPr>
    <w:rPr>
      <w:rFonts w:ascii="Calibri" w:hAnsi="Calibri"/>
      <w:color w:val="BF8F00"/>
      <w:sz w:val="22"/>
      <w:szCs w:val="22"/>
      <w:lang w:val="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LightShading-Accent52">
    <w:name w:val="Light Shading - Accent 52"/>
    <w:basedOn w:val="TableNormal"/>
    <w:next w:val="LightShading-Accent5"/>
    <w:uiPriority w:val="60"/>
    <w:rsid w:val="00FC6112"/>
    <w:pPr>
      <w:keepNext w:val="0"/>
      <w:keepLines w:val="0"/>
      <w:widowControl/>
      <w:spacing w:before="0"/>
      <w:jc w:val="left"/>
    </w:pPr>
    <w:rPr>
      <w:rFonts w:ascii="Calibri" w:hAnsi="Calibri"/>
      <w:color w:val="2F5496"/>
      <w:sz w:val="22"/>
      <w:szCs w:val="22"/>
      <w:lang w:val="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LightShading-Accent62">
    <w:name w:val="Light Shading - Accent 62"/>
    <w:basedOn w:val="TableNormal"/>
    <w:next w:val="LightShading-Accent6"/>
    <w:uiPriority w:val="60"/>
    <w:rsid w:val="00FC6112"/>
    <w:pPr>
      <w:keepNext w:val="0"/>
      <w:keepLines w:val="0"/>
      <w:widowControl/>
      <w:spacing w:before="0"/>
      <w:jc w:val="left"/>
    </w:pPr>
    <w:rPr>
      <w:rFonts w:ascii="Calibri" w:hAnsi="Calibri"/>
      <w:color w:val="538135"/>
      <w:sz w:val="22"/>
      <w:szCs w:val="22"/>
      <w:lang w:val="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LightList2">
    <w:name w:val="Light List2"/>
    <w:basedOn w:val="TableNormal"/>
    <w:next w:val="LightList"/>
    <w:uiPriority w:val="61"/>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2">
    <w:name w:val="Light List - Accent 12"/>
    <w:basedOn w:val="TableNormal"/>
    <w:next w:val="LightList-Accent1"/>
    <w:uiPriority w:val="61"/>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LightList-Accent22">
    <w:name w:val="Light List - Accent 22"/>
    <w:basedOn w:val="TableNormal"/>
    <w:next w:val="LightList-Accent2"/>
    <w:uiPriority w:val="61"/>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LightList-Accent32">
    <w:name w:val="Light List - Accent 32"/>
    <w:basedOn w:val="TableNormal"/>
    <w:next w:val="LightList-Accent3"/>
    <w:uiPriority w:val="61"/>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LightList-Accent42">
    <w:name w:val="Light List - Accent 42"/>
    <w:basedOn w:val="TableNormal"/>
    <w:next w:val="LightList-Accent4"/>
    <w:uiPriority w:val="61"/>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LightList-Accent52">
    <w:name w:val="Light List - Accent 52"/>
    <w:basedOn w:val="TableNormal"/>
    <w:next w:val="LightList-Accent5"/>
    <w:uiPriority w:val="61"/>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List-Accent62">
    <w:name w:val="Light List - Accent 62"/>
    <w:basedOn w:val="TableNormal"/>
    <w:next w:val="LightList-Accent6"/>
    <w:uiPriority w:val="61"/>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LightGrid2">
    <w:name w:val="Light Grid2"/>
    <w:basedOn w:val="TableNormal"/>
    <w:next w:val="LightGrid"/>
    <w:uiPriority w:val="62"/>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2">
    <w:name w:val="Light Grid - Accent 12"/>
    <w:basedOn w:val="TableNormal"/>
    <w:next w:val="LightGrid-Accent1"/>
    <w:uiPriority w:val="62"/>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LightGrid-Accent22">
    <w:name w:val="Light Grid - Accent 22"/>
    <w:basedOn w:val="TableNormal"/>
    <w:next w:val="LightGrid-Accent2"/>
    <w:uiPriority w:val="62"/>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LightGrid-Accent32">
    <w:name w:val="Light Grid - Accent 32"/>
    <w:basedOn w:val="TableNormal"/>
    <w:next w:val="LightGrid-Accent3"/>
    <w:uiPriority w:val="62"/>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LightGrid-Accent42">
    <w:name w:val="Light Grid - Accent 42"/>
    <w:basedOn w:val="TableNormal"/>
    <w:next w:val="LightGrid-Accent4"/>
    <w:uiPriority w:val="62"/>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LightGrid-Accent52">
    <w:name w:val="Light Grid - Accent 52"/>
    <w:basedOn w:val="TableNormal"/>
    <w:next w:val="LightGrid-Accent5"/>
    <w:uiPriority w:val="62"/>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LightGrid-Accent62">
    <w:name w:val="Light Grid - Accent 62"/>
    <w:basedOn w:val="TableNormal"/>
    <w:next w:val="LightGrid-Accent6"/>
    <w:uiPriority w:val="62"/>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MediumShading12">
    <w:name w:val="Medium Shading 12"/>
    <w:basedOn w:val="TableNormal"/>
    <w:next w:val="MediumShading1"/>
    <w:uiPriority w:val="63"/>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2">
    <w:name w:val="Medium Shading 1 - Accent 12"/>
    <w:basedOn w:val="TableNormal"/>
    <w:next w:val="MediumShading1-Accent1"/>
    <w:uiPriority w:val="63"/>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MediumShading1-Accent22">
    <w:name w:val="Medium Shading 1 - Accent 22"/>
    <w:basedOn w:val="TableNormal"/>
    <w:next w:val="MediumShading1-Accent2"/>
    <w:uiPriority w:val="63"/>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MediumShading1-Accent32">
    <w:name w:val="Medium Shading 1 - Accent 32"/>
    <w:basedOn w:val="TableNormal"/>
    <w:next w:val="MediumShading1-Accent3"/>
    <w:uiPriority w:val="63"/>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MediumShading1-Accent42">
    <w:name w:val="Medium Shading 1 - Accent 42"/>
    <w:basedOn w:val="TableNormal"/>
    <w:next w:val="MediumShading1-Accent4"/>
    <w:uiPriority w:val="63"/>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MediumShading1-Accent52">
    <w:name w:val="Medium Shading 1 - Accent 52"/>
    <w:basedOn w:val="TableNormal"/>
    <w:next w:val="MediumShading1-Accent5"/>
    <w:uiPriority w:val="63"/>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Shading1-Accent62">
    <w:name w:val="Medium Shading 1 - Accent 62"/>
    <w:basedOn w:val="TableNormal"/>
    <w:next w:val="MediumShading1-Accent6"/>
    <w:uiPriority w:val="63"/>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MediumShading22">
    <w:name w:val="Medium Shading 22"/>
    <w:basedOn w:val="TableNormal"/>
    <w:next w:val="MediumShading2"/>
    <w:uiPriority w:val="64"/>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2">
    <w:name w:val="Medium Shading 2 - Accent 12"/>
    <w:basedOn w:val="TableNormal"/>
    <w:next w:val="MediumShading2-Accent1"/>
    <w:uiPriority w:val="64"/>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2">
    <w:name w:val="Medium Shading 2 - Accent 22"/>
    <w:basedOn w:val="TableNormal"/>
    <w:next w:val="MediumShading2-Accent2"/>
    <w:uiPriority w:val="64"/>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2">
    <w:name w:val="Medium Shading 2 - Accent 32"/>
    <w:basedOn w:val="TableNormal"/>
    <w:next w:val="MediumShading2-Accent3"/>
    <w:uiPriority w:val="64"/>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2">
    <w:name w:val="Medium Shading 2 - Accent 42"/>
    <w:basedOn w:val="TableNormal"/>
    <w:next w:val="MediumShading2-Accent4"/>
    <w:uiPriority w:val="64"/>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next w:val="MediumShading2-Accent5"/>
    <w:uiPriority w:val="64"/>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2">
    <w:name w:val="Medium Shading 2 - Accent 62"/>
    <w:basedOn w:val="TableNormal"/>
    <w:next w:val="MediumShading2-Accent6"/>
    <w:uiPriority w:val="64"/>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2">
    <w:name w:val="Medium List 12"/>
    <w:basedOn w:val="TableNormal"/>
    <w:next w:val="MediumList1"/>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2">
    <w:name w:val="Medium List 1 - Accent 12"/>
    <w:basedOn w:val="TableNormal"/>
    <w:next w:val="MediumList1-Accent1"/>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MediumList1-Accent22">
    <w:name w:val="Medium List 1 - Accent 22"/>
    <w:basedOn w:val="TableNormal"/>
    <w:next w:val="MediumList1-Accent2"/>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MediumList1-Accent32">
    <w:name w:val="Medium List 1 - Accent 32"/>
    <w:basedOn w:val="TableNormal"/>
    <w:next w:val="MediumList1-Accent3"/>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MediumList1-Accent42">
    <w:name w:val="Medium List 1 - Accent 42"/>
    <w:basedOn w:val="TableNormal"/>
    <w:next w:val="MediumList1-Accent4"/>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MediumList1-Accent52">
    <w:name w:val="Medium List 1 - Accent 52"/>
    <w:basedOn w:val="TableNormal"/>
    <w:next w:val="MediumList1-Accent5"/>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MediumList1-Accent62">
    <w:name w:val="Medium List 1 - Accent 62"/>
    <w:basedOn w:val="TableNormal"/>
    <w:next w:val="MediumList1-Accent6"/>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MediumList22">
    <w:name w:val="Medium List 22"/>
    <w:basedOn w:val="TableNormal"/>
    <w:next w:val="MediumList2"/>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2">
    <w:name w:val="Medium List 2 - Accent 12"/>
    <w:basedOn w:val="TableNormal"/>
    <w:next w:val="MediumList2-Accent1"/>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MediumList2-Accent22">
    <w:name w:val="Medium List 2 - Accent 22"/>
    <w:basedOn w:val="TableNormal"/>
    <w:next w:val="MediumList2-Accent2"/>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MediumList2-Accent32">
    <w:name w:val="Medium List 2 - Accent 32"/>
    <w:basedOn w:val="TableNormal"/>
    <w:next w:val="MediumList2-Accent3"/>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MediumList2-Accent42">
    <w:name w:val="Medium List 2 - Accent 42"/>
    <w:basedOn w:val="TableNormal"/>
    <w:next w:val="MediumList2-Accent4"/>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MediumList2-Accent52">
    <w:name w:val="Medium List 2 - Accent 52"/>
    <w:basedOn w:val="TableNormal"/>
    <w:next w:val="MediumList2-Accent5"/>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MediumList2-Accent62">
    <w:name w:val="Medium List 2 - Accent 62"/>
    <w:basedOn w:val="TableNormal"/>
    <w:next w:val="MediumList2-Accent6"/>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MediumGrid12">
    <w:name w:val="Medium Grid 12"/>
    <w:basedOn w:val="TableNormal"/>
    <w:next w:val="MediumGrid1"/>
    <w:uiPriority w:val="67"/>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2">
    <w:name w:val="Medium Grid 1 - Accent 12"/>
    <w:basedOn w:val="TableNormal"/>
    <w:next w:val="MediumGrid1-Accent1"/>
    <w:uiPriority w:val="67"/>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MediumGrid1-Accent22">
    <w:name w:val="Medium Grid 1 - Accent 22"/>
    <w:basedOn w:val="TableNormal"/>
    <w:next w:val="MediumGrid1-Accent2"/>
    <w:uiPriority w:val="67"/>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MediumGrid1-Accent32">
    <w:name w:val="Medium Grid 1 - Accent 32"/>
    <w:basedOn w:val="TableNormal"/>
    <w:next w:val="MediumGrid1-Accent3"/>
    <w:uiPriority w:val="67"/>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MediumGrid1-Accent42">
    <w:name w:val="Medium Grid 1 - Accent 42"/>
    <w:basedOn w:val="TableNormal"/>
    <w:next w:val="MediumGrid1-Accent4"/>
    <w:uiPriority w:val="67"/>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MediumGrid1-Accent52">
    <w:name w:val="Medium Grid 1 - Accent 52"/>
    <w:basedOn w:val="TableNormal"/>
    <w:next w:val="MediumGrid1-Accent5"/>
    <w:uiPriority w:val="67"/>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MediumGrid1-Accent62">
    <w:name w:val="Medium Grid 1 - Accent 62"/>
    <w:basedOn w:val="TableNormal"/>
    <w:next w:val="MediumGrid1-Accent6"/>
    <w:uiPriority w:val="67"/>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MediumGrid22">
    <w:name w:val="Medium Grid 22"/>
    <w:basedOn w:val="TableNormal"/>
    <w:next w:val="MediumGrid2"/>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MediumGrid2-Accent22">
    <w:name w:val="Medium Grid 2 - Accent 22"/>
    <w:basedOn w:val="TableNormal"/>
    <w:next w:val="MediumGrid2-Accent2"/>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2-Accent32">
    <w:name w:val="Medium Grid 2 - Accent 32"/>
    <w:basedOn w:val="TableNormal"/>
    <w:next w:val="MediumGrid2-Accent3"/>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42">
    <w:name w:val="Medium Grid 2 - Accent 42"/>
    <w:basedOn w:val="TableNormal"/>
    <w:next w:val="MediumGrid2-Accent4"/>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MediumGrid2-Accent52">
    <w:name w:val="Medium Grid 2 - Accent 52"/>
    <w:basedOn w:val="TableNormal"/>
    <w:next w:val="MediumGrid2-Accent5"/>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MediumGrid2-Accent62">
    <w:name w:val="Medium Grid 2 - Accent 62"/>
    <w:basedOn w:val="TableNormal"/>
    <w:next w:val="MediumGrid2-Accent6"/>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32">
    <w:name w:val="Medium Grid 32"/>
    <w:basedOn w:val="TableNormal"/>
    <w:next w:val="MediumGrid3"/>
    <w:uiPriority w:val="69"/>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3-Accent12">
    <w:name w:val="Medium Grid 3 - Accent 12"/>
    <w:basedOn w:val="TableNormal"/>
    <w:next w:val="MediumGrid3-Accent1"/>
    <w:uiPriority w:val="69"/>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MediumGrid3-Accent22">
    <w:name w:val="Medium Grid 3 - Accent 22"/>
    <w:basedOn w:val="TableNormal"/>
    <w:next w:val="MediumGrid3-Accent2"/>
    <w:uiPriority w:val="69"/>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Grid3-Accent32">
    <w:name w:val="Medium Grid 3 - Accent 32"/>
    <w:basedOn w:val="TableNormal"/>
    <w:next w:val="MediumGrid3-Accent3"/>
    <w:uiPriority w:val="69"/>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MediumGrid3-Accent42">
    <w:name w:val="Medium Grid 3 - Accent 42"/>
    <w:basedOn w:val="TableNormal"/>
    <w:next w:val="MediumGrid3-Accent4"/>
    <w:uiPriority w:val="69"/>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MediumGrid3-Accent52">
    <w:name w:val="Medium Grid 3 - Accent 52"/>
    <w:basedOn w:val="TableNormal"/>
    <w:next w:val="MediumGrid3-Accent5"/>
    <w:uiPriority w:val="69"/>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MediumGrid3-Accent62">
    <w:name w:val="Medium Grid 3 - Accent 62"/>
    <w:basedOn w:val="TableNormal"/>
    <w:next w:val="MediumGrid3-Accent6"/>
    <w:uiPriority w:val="69"/>
    <w:rsid w:val="00FC6112"/>
    <w:pPr>
      <w:keepNext w:val="0"/>
      <w:keepLines w:val="0"/>
      <w:widowControl/>
      <w:spacing w:before="0"/>
      <w:jc w:val="left"/>
    </w:pPr>
    <w:rPr>
      <w:rFonts w:ascii="Calibri" w:hAnsi="Calibri"/>
      <w:sz w:val="22"/>
      <w:szCs w:val="22"/>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DarkList2">
    <w:name w:val="Dark List2"/>
    <w:basedOn w:val="TableNormal"/>
    <w:next w:val="DarkList"/>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2">
    <w:name w:val="Dark List - Accent 12"/>
    <w:basedOn w:val="TableNormal"/>
    <w:next w:val="DarkList-Accent1"/>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DarkList-Accent22">
    <w:name w:val="Dark List - Accent 22"/>
    <w:basedOn w:val="TableNormal"/>
    <w:next w:val="DarkList-Accent2"/>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DarkList-Accent32">
    <w:name w:val="Dark List - Accent 32"/>
    <w:basedOn w:val="TableNormal"/>
    <w:next w:val="DarkList-Accent3"/>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DarkList-Accent42">
    <w:name w:val="Dark List - Accent 42"/>
    <w:basedOn w:val="TableNormal"/>
    <w:next w:val="DarkList-Accent4"/>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DarkList-Accent52">
    <w:name w:val="Dark List - Accent 52"/>
    <w:basedOn w:val="TableNormal"/>
    <w:next w:val="DarkList-Accent5"/>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DarkList-Accent62">
    <w:name w:val="Dark List - Accent 62"/>
    <w:basedOn w:val="TableNormal"/>
    <w:next w:val="DarkList-Accent6"/>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ColorfulShading2">
    <w:name w:val="Colorful Shading2"/>
    <w:basedOn w:val="TableNormal"/>
    <w:next w:val="ColorfulShading"/>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2">
    <w:name w:val="Colorful Shading - Accent 12"/>
    <w:basedOn w:val="TableNormal"/>
    <w:next w:val="ColorfulShading-Accent1"/>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ColorfulShading-Accent22">
    <w:name w:val="Colorful Shading - Accent 22"/>
    <w:basedOn w:val="TableNormal"/>
    <w:next w:val="ColorfulShading-Accent2"/>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ColorfulShading-Accent32">
    <w:name w:val="Colorful Shading - Accent 32"/>
    <w:basedOn w:val="TableNormal"/>
    <w:next w:val="ColorfulShading-Accent3"/>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ColorfulShading-Accent42">
    <w:name w:val="Colorful Shading - Accent 42"/>
    <w:basedOn w:val="TableNormal"/>
    <w:next w:val="ColorfulShading-Accent4"/>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ColorfulShading-Accent52">
    <w:name w:val="Colorful Shading - Accent 52"/>
    <w:basedOn w:val="TableNormal"/>
    <w:next w:val="ColorfulShading-Accent5"/>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24" w:space="0" w:color="70AD47"/>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ColorfulShading-Accent62">
    <w:name w:val="Colorful Shading - Accent 62"/>
    <w:basedOn w:val="TableNormal"/>
    <w:next w:val="ColorfulShading-Accent6"/>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top w:val="single" w:sz="24" w:space="0" w:color="4472C4"/>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4472C4"/>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ColorfulList2">
    <w:name w:val="Colorful List2"/>
    <w:basedOn w:val="TableNormal"/>
    <w:next w:val="ColorfulList"/>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Accent12">
    <w:name w:val="Colorful List - Accent 12"/>
    <w:basedOn w:val="TableNormal"/>
    <w:next w:val="ColorfulList-Accent1"/>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ColorfulList-Accent22">
    <w:name w:val="Colorful List - Accent 22"/>
    <w:basedOn w:val="TableNormal"/>
    <w:next w:val="ColorfulList-Accent2"/>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ColorfulList-Accent32">
    <w:name w:val="Colorful List - Accent 32"/>
    <w:basedOn w:val="TableNormal"/>
    <w:next w:val="ColorfulList-Accent3"/>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ColorfulList-Accent42">
    <w:name w:val="Colorful List - Accent 42"/>
    <w:basedOn w:val="TableNormal"/>
    <w:next w:val="ColorfulList-Accent4"/>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ColorfulList-Accent52">
    <w:name w:val="Colorful List - Accent 52"/>
    <w:basedOn w:val="TableNormal"/>
    <w:next w:val="ColorfulList-Accent5"/>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ColorfulList-Accent62">
    <w:name w:val="Colorful List - Accent 62"/>
    <w:basedOn w:val="TableNormal"/>
    <w:next w:val="ColorfulList-Accent6"/>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259A0"/>
      </w:tcPr>
    </w:tblStylePr>
    <w:tblStylePr w:type="lastRow">
      <w:rPr>
        <w:b/>
        <w:bCs/>
        <w:color w:val="3259A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ColorfulGrid2">
    <w:name w:val="Colorful Grid2"/>
    <w:basedOn w:val="TableNormal"/>
    <w:next w:val="ColorfulGrid"/>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12">
    <w:name w:val="Colorful Grid - Accent 12"/>
    <w:basedOn w:val="TableNormal"/>
    <w:next w:val="ColorfulGrid-Accent1"/>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ColorfulGrid-Accent22">
    <w:name w:val="Colorful Grid - Accent 22"/>
    <w:basedOn w:val="TableNormal"/>
    <w:next w:val="ColorfulGrid-Accent2"/>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ColorfulGrid-Accent32">
    <w:name w:val="Colorful Grid - Accent 32"/>
    <w:basedOn w:val="TableNormal"/>
    <w:next w:val="ColorfulGrid-Accent3"/>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ColorfulGrid-Accent42">
    <w:name w:val="Colorful Grid - Accent 42"/>
    <w:basedOn w:val="TableNormal"/>
    <w:next w:val="ColorfulGrid-Accent4"/>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ColorfulGrid-Accent52">
    <w:name w:val="Colorful Grid - Accent 52"/>
    <w:basedOn w:val="TableNormal"/>
    <w:next w:val="ColorfulGrid-Accent5"/>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ColorfulGrid-Accent62">
    <w:name w:val="Colorful Grid - Accent 62"/>
    <w:basedOn w:val="TableNormal"/>
    <w:next w:val="ColorfulGrid-Accent6"/>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fontstyle11">
    <w:name w:val="fontstyle11"/>
    <w:basedOn w:val="DefaultParagraphFont"/>
    <w:rsid w:val="00FC6112"/>
    <w:rPr>
      <w:rFonts w:ascii="Times New Roman Bold" w:hAnsi="Times New Roman Bold" w:hint="default"/>
      <w:b/>
      <w:bCs/>
      <w:i w:val="0"/>
      <w:iCs w:val="0"/>
      <w:color w:val="000000"/>
      <w:sz w:val="28"/>
      <w:szCs w:val="28"/>
    </w:rPr>
  </w:style>
  <w:style w:type="numbering" w:customStyle="1" w:styleId="NoList11">
    <w:name w:val="No List11"/>
    <w:next w:val="NoList"/>
    <w:uiPriority w:val="99"/>
    <w:semiHidden/>
    <w:unhideWhenUsed/>
    <w:rsid w:val="00FC6112"/>
  </w:style>
  <w:style w:type="numbering" w:customStyle="1" w:styleId="NoList111">
    <w:name w:val="No List111"/>
    <w:next w:val="NoList"/>
    <w:uiPriority w:val="99"/>
    <w:semiHidden/>
    <w:unhideWhenUsed/>
    <w:rsid w:val="00FC6112"/>
  </w:style>
  <w:style w:type="table" w:customStyle="1" w:styleId="TableGrid110">
    <w:name w:val="Table Grid110"/>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FC6112"/>
  </w:style>
  <w:style w:type="table" w:customStyle="1" w:styleId="TableGrid310">
    <w:name w:val="Table Grid310"/>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FC6112"/>
  </w:style>
  <w:style w:type="table" w:customStyle="1" w:styleId="TableGrid47">
    <w:name w:val="Table Grid47"/>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FC6112"/>
  </w:style>
  <w:style w:type="table" w:customStyle="1" w:styleId="TableGrid52">
    <w:name w:val="Table Grid52"/>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E1688D"/>
  </w:style>
  <w:style w:type="table" w:customStyle="1" w:styleId="TableGrid48">
    <w:name w:val="Table Grid48"/>
    <w:basedOn w:val="TableNormal"/>
    <w:next w:val="TableGrid"/>
    <w:qFormat/>
    <w:rsid w:val="00E1688D"/>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rsid w:val="00E1688D"/>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E1688D"/>
    <w:pPr>
      <w:keepNext w:val="0"/>
      <w:keepLines w:val="0"/>
      <w:widowControl/>
      <w:spacing w:before="0"/>
      <w:jc w:val="left"/>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E1688D"/>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39"/>
    <w:qFormat/>
    <w:rsid w:val="00E1688D"/>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1688D"/>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1688D"/>
  </w:style>
  <w:style w:type="numbering" w:customStyle="1" w:styleId="NoList22">
    <w:name w:val="No List22"/>
    <w:next w:val="NoList"/>
    <w:semiHidden/>
    <w:unhideWhenUsed/>
    <w:rsid w:val="00E1688D"/>
  </w:style>
  <w:style w:type="table" w:customStyle="1" w:styleId="TableGrid62">
    <w:name w:val="Table Grid62"/>
    <w:basedOn w:val="TableNormal"/>
    <w:next w:val="TableGrid"/>
    <w:rsid w:val="00E1688D"/>
    <w:pPr>
      <w:keepNext w:val="0"/>
      <w:keepLines w:val="0"/>
      <w:widowControl/>
      <w:spacing w:before="0"/>
      <w:jc w:val="left"/>
    </w:pPr>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E1688D"/>
  </w:style>
  <w:style w:type="table" w:customStyle="1" w:styleId="TableGrid72">
    <w:name w:val="Table Grid72"/>
    <w:basedOn w:val="TableNormal"/>
    <w:next w:val="TableGrid"/>
    <w:uiPriority w:val="39"/>
    <w:qFormat/>
    <w:rsid w:val="00E1688D"/>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1688D"/>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E1688D"/>
    <w:pPr>
      <w:keepNext w:val="0"/>
      <w:keepLines w:val="0"/>
      <w:widowControl/>
      <w:spacing w:before="0"/>
      <w:jc w:val="left"/>
    </w:pPr>
    <w:rPr>
      <w:rFonts w:ascii="Calibri" w:eastAsia="Calibri" w:hAnsi="Calibri"/>
      <w:sz w:val="20"/>
      <w:szCs w:val="20"/>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E1688D"/>
  </w:style>
  <w:style w:type="table" w:customStyle="1" w:styleId="TableGrid82">
    <w:name w:val="Table Grid82"/>
    <w:basedOn w:val="TableNormal"/>
    <w:next w:val="TableGrid"/>
    <w:uiPriority w:val="39"/>
    <w:qFormat/>
    <w:rsid w:val="00E1688D"/>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1688D"/>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E1688D"/>
    <w:pPr>
      <w:keepNext w:val="0"/>
      <w:keepLines w:val="0"/>
      <w:widowControl/>
      <w:spacing w:before="0"/>
      <w:jc w:val="left"/>
    </w:pPr>
    <w:rPr>
      <w:rFonts w:ascii="Calibri" w:eastAsia="Calibri" w:hAnsi="Calibri"/>
      <w:sz w:val="20"/>
      <w:szCs w:val="20"/>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69393F"/>
  </w:style>
  <w:style w:type="table" w:customStyle="1" w:styleId="TableGrid50">
    <w:name w:val="Table Grid50"/>
    <w:basedOn w:val="TableNormal"/>
    <w:next w:val="TableGrid"/>
    <w:qFormat/>
    <w:rsid w:val="0069393F"/>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69393F"/>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uiPriority w:val="39"/>
    <w:rsid w:val="0069393F"/>
    <w:pPr>
      <w:keepNext w:val="0"/>
      <w:keepLines w:val="0"/>
      <w:widowControl/>
      <w:spacing w:before="0"/>
      <w:jc w:val="left"/>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69393F"/>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qFormat/>
    <w:rsid w:val="0069393F"/>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39"/>
    <w:qFormat/>
    <w:rsid w:val="0069393F"/>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69393F"/>
  </w:style>
  <w:style w:type="numbering" w:customStyle="1" w:styleId="NoList23">
    <w:name w:val="No List23"/>
    <w:next w:val="NoList"/>
    <w:semiHidden/>
    <w:unhideWhenUsed/>
    <w:rsid w:val="0069393F"/>
  </w:style>
  <w:style w:type="table" w:customStyle="1" w:styleId="TableGrid63">
    <w:name w:val="Table Grid63"/>
    <w:basedOn w:val="TableNormal"/>
    <w:next w:val="TableGrid"/>
    <w:rsid w:val="0069393F"/>
    <w:pPr>
      <w:keepNext w:val="0"/>
      <w:keepLines w:val="0"/>
      <w:widowControl/>
      <w:spacing w:before="0"/>
      <w:jc w:val="left"/>
    </w:pPr>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69393F"/>
  </w:style>
  <w:style w:type="table" w:customStyle="1" w:styleId="TableGrid73">
    <w:name w:val="Table Grid73"/>
    <w:basedOn w:val="TableNormal"/>
    <w:next w:val="TableGrid"/>
    <w:uiPriority w:val="39"/>
    <w:qFormat/>
    <w:rsid w:val="0069393F"/>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69393F"/>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69393F"/>
    <w:pPr>
      <w:keepNext w:val="0"/>
      <w:keepLines w:val="0"/>
      <w:widowControl/>
      <w:spacing w:before="0"/>
      <w:jc w:val="left"/>
    </w:pPr>
    <w:rPr>
      <w:rFonts w:ascii="Calibri" w:eastAsia="Calibri" w:hAnsi="Calibri"/>
      <w:sz w:val="20"/>
      <w:szCs w:val="20"/>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69393F"/>
  </w:style>
  <w:style w:type="table" w:customStyle="1" w:styleId="TableGrid83">
    <w:name w:val="Table Grid83"/>
    <w:basedOn w:val="TableNormal"/>
    <w:next w:val="TableGrid"/>
    <w:uiPriority w:val="39"/>
    <w:qFormat/>
    <w:rsid w:val="0069393F"/>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69393F"/>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69393F"/>
    <w:pPr>
      <w:keepNext w:val="0"/>
      <w:keepLines w:val="0"/>
      <w:widowControl/>
      <w:spacing w:before="0"/>
      <w:jc w:val="left"/>
    </w:pPr>
    <w:rPr>
      <w:rFonts w:ascii="Calibri" w:eastAsia="Calibri" w:hAnsi="Calibri"/>
      <w:sz w:val="20"/>
      <w:szCs w:val="20"/>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97415"/>
  </w:style>
  <w:style w:type="table" w:customStyle="1" w:styleId="TableGrid55">
    <w:name w:val="Table Grid55"/>
    <w:basedOn w:val="TableNormal"/>
    <w:next w:val="TableGrid"/>
    <w:qFormat/>
    <w:rsid w:val="00997415"/>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997415"/>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997415"/>
    <w:pPr>
      <w:keepNext w:val="0"/>
      <w:keepLines w:val="0"/>
      <w:widowControl/>
      <w:spacing w:before="0"/>
      <w:jc w:val="left"/>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39"/>
    <w:qFormat/>
    <w:rsid w:val="00997415"/>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uiPriority w:val="39"/>
    <w:qFormat/>
    <w:rsid w:val="00997415"/>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uiPriority w:val="39"/>
    <w:qFormat/>
    <w:rsid w:val="00997415"/>
    <w:pPr>
      <w:keepNext w:val="0"/>
      <w:keepLines w:val="0"/>
      <w:widowControl/>
      <w:spacing w:before="0"/>
      <w:jc w:val="left"/>
    </w:pPr>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997415"/>
  </w:style>
  <w:style w:type="numbering" w:customStyle="1" w:styleId="NoList24">
    <w:name w:val="No List24"/>
    <w:next w:val="NoList"/>
    <w:semiHidden/>
    <w:unhideWhenUsed/>
    <w:rsid w:val="00997415"/>
  </w:style>
  <w:style w:type="table" w:customStyle="1" w:styleId="TableGrid64">
    <w:name w:val="Table Grid64"/>
    <w:basedOn w:val="TableNormal"/>
    <w:next w:val="TableGrid"/>
    <w:rsid w:val="00997415"/>
    <w:pPr>
      <w:keepNext w:val="0"/>
      <w:keepLines w:val="0"/>
      <w:widowControl/>
      <w:spacing w:before="0"/>
      <w:jc w:val="left"/>
    </w:pPr>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997415"/>
  </w:style>
  <w:style w:type="table" w:customStyle="1" w:styleId="TableGrid74">
    <w:name w:val="Table Grid74"/>
    <w:basedOn w:val="TableNormal"/>
    <w:next w:val="TableGrid"/>
    <w:uiPriority w:val="39"/>
    <w:qFormat/>
    <w:rsid w:val="00997415"/>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997415"/>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uiPriority w:val="39"/>
    <w:rsid w:val="00997415"/>
    <w:pPr>
      <w:keepNext w:val="0"/>
      <w:keepLines w:val="0"/>
      <w:widowControl/>
      <w:spacing w:before="0"/>
      <w:jc w:val="left"/>
    </w:pPr>
    <w:rPr>
      <w:rFonts w:ascii="Calibri" w:eastAsia="Calibri" w:hAnsi="Calibri"/>
      <w:sz w:val="20"/>
      <w:szCs w:val="20"/>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997415"/>
  </w:style>
  <w:style w:type="table" w:customStyle="1" w:styleId="TableGrid84">
    <w:name w:val="Table Grid84"/>
    <w:basedOn w:val="TableNormal"/>
    <w:next w:val="TableGrid"/>
    <w:uiPriority w:val="39"/>
    <w:qFormat/>
    <w:rsid w:val="00997415"/>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997415"/>
    <w:pPr>
      <w:keepNext w:val="0"/>
      <w:keepLines w:val="0"/>
      <w:widowControl/>
      <w:spacing w:before="0"/>
      <w:jc w:val="left"/>
    </w:pPr>
    <w:rPr>
      <w:rFonts w:ascii="Calibri" w:eastAsia="Calibri" w:hAnsi="Calibri"/>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uiPriority w:val="39"/>
    <w:rsid w:val="00997415"/>
    <w:pPr>
      <w:keepNext w:val="0"/>
      <w:keepLines w:val="0"/>
      <w:widowControl/>
      <w:spacing w:before="0"/>
      <w:jc w:val="left"/>
    </w:pPr>
    <w:rPr>
      <w:rFonts w:ascii="Calibri" w:eastAsia="Calibri" w:hAnsi="Calibri"/>
      <w:sz w:val="20"/>
      <w:szCs w:val="20"/>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204DF"/>
  </w:style>
  <w:style w:type="table" w:customStyle="1" w:styleId="TableGrid57">
    <w:name w:val="Table Grid57"/>
    <w:basedOn w:val="TableNormal"/>
    <w:next w:val="TableGrid"/>
    <w:qFormat/>
    <w:rsid w:val="000204DF"/>
    <w:pPr>
      <w:keepNext w:val="0"/>
      <w:keepLines w:val="0"/>
      <w:widowControl/>
      <w:spacing w:before="0"/>
      <w:jc w:val="left"/>
    </w:pPr>
    <w:rPr>
      <w:rFonts w:ascii="Aptos" w:eastAsia="Aptos" w:hAnsi="Aptos"/>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0204DF"/>
    <w:pPr>
      <w:keepNext w:val="0"/>
      <w:keepLines w:val="0"/>
      <w:widowControl/>
      <w:spacing w:before="0"/>
      <w:jc w:val="left"/>
    </w:pPr>
    <w:rPr>
      <w:rFonts w:ascii="Aptos" w:eastAsia="Aptos" w:hAnsi="Aptos"/>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uiPriority w:val="39"/>
    <w:rsid w:val="000204DF"/>
    <w:pPr>
      <w:keepNext w:val="0"/>
      <w:keepLines w:val="0"/>
      <w:widowControl/>
      <w:spacing w:before="0"/>
      <w:jc w:val="left"/>
    </w:pPr>
    <w:rPr>
      <w:rFonts w:ascii="Aptos" w:eastAsia="Aptos" w:hAnsi="Aptos"/>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39"/>
    <w:qFormat/>
    <w:rsid w:val="000204DF"/>
    <w:pPr>
      <w:keepNext w:val="0"/>
      <w:keepLines w:val="0"/>
      <w:widowControl/>
      <w:spacing w:before="0"/>
      <w:jc w:val="left"/>
    </w:pPr>
    <w:rPr>
      <w:rFonts w:ascii="Aptos" w:eastAsia="Aptos" w:hAnsi="Aptos"/>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qFormat/>
    <w:rsid w:val="000204DF"/>
    <w:pPr>
      <w:keepNext w:val="0"/>
      <w:keepLines w:val="0"/>
      <w:widowControl/>
      <w:spacing w:before="0"/>
      <w:jc w:val="left"/>
    </w:pPr>
    <w:rPr>
      <w:rFonts w:ascii="Aptos" w:eastAsia="Aptos" w:hAnsi="Aptos"/>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qFormat/>
    <w:rsid w:val="000204DF"/>
    <w:pPr>
      <w:keepNext w:val="0"/>
      <w:keepLines w:val="0"/>
      <w:widowControl/>
      <w:spacing w:before="0"/>
      <w:jc w:val="left"/>
    </w:pPr>
    <w:rPr>
      <w:rFonts w:ascii="Aptos" w:eastAsia="Aptos" w:hAnsi="Aptos"/>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204DF"/>
  </w:style>
  <w:style w:type="numbering" w:customStyle="1" w:styleId="NoList25">
    <w:name w:val="No List25"/>
    <w:next w:val="NoList"/>
    <w:semiHidden/>
    <w:unhideWhenUsed/>
    <w:rsid w:val="000204DF"/>
  </w:style>
  <w:style w:type="table" w:customStyle="1" w:styleId="TableGrid65">
    <w:name w:val="Table Grid65"/>
    <w:basedOn w:val="TableNormal"/>
    <w:next w:val="TableGrid"/>
    <w:rsid w:val="000204DF"/>
    <w:pPr>
      <w:keepNext w:val="0"/>
      <w:keepLines w:val="0"/>
      <w:widowControl/>
      <w:spacing w:before="0"/>
      <w:jc w:val="left"/>
    </w:pPr>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204DF"/>
  </w:style>
  <w:style w:type="table" w:customStyle="1" w:styleId="TableGrid75">
    <w:name w:val="Table Grid75"/>
    <w:basedOn w:val="TableNormal"/>
    <w:next w:val="TableGrid"/>
    <w:uiPriority w:val="39"/>
    <w:qFormat/>
    <w:rsid w:val="000204DF"/>
    <w:pPr>
      <w:keepNext w:val="0"/>
      <w:keepLines w:val="0"/>
      <w:widowControl/>
      <w:spacing w:before="0"/>
      <w:jc w:val="left"/>
    </w:pPr>
    <w:rPr>
      <w:rFonts w:ascii="Aptos" w:eastAsia="Aptos" w:hAnsi="Aptos"/>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0204DF"/>
    <w:pPr>
      <w:keepNext w:val="0"/>
      <w:keepLines w:val="0"/>
      <w:widowControl/>
      <w:spacing w:before="0"/>
      <w:jc w:val="left"/>
    </w:pPr>
    <w:rPr>
      <w:rFonts w:ascii="Aptos" w:eastAsia="Aptos" w:hAnsi="Aptos"/>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uiPriority w:val="39"/>
    <w:rsid w:val="000204DF"/>
    <w:pPr>
      <w:keepNext w:val="0"/>
      <w:keepLines w:val="0"/>
      <w:widowControl/>
      <w:spacing w:before="0"/>
      <w:jc w:val="left"/>
    </w:pPr>
    <w:rPr>
      <w:rFonts w:ascii="Aptos" w:eastAsia="Aptos" w:hAnsi="Aptos"/>
      <w:sz w:val="20"/>
      <w:szCs w:val="20"/>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0204DF"/>
  </w:style>
  <w:style w:type="table" w:customStyle="1" w:styleId="TableGrid85">
    <w:name w:val="Table Grid85"/>
    <w:basedOn w:val="TableNormal"/>
    <w:next w:val="TableGrid"/>
    <w:uiPriority w:val="39"/>
    <w:qFormat/>
    <w:rsid w:val="000204DF"/>
    <w:pPr>
      <w:keepNext w:val="0"/>
      <w:keepLines w:val="0"/>
      <w:widowControl/>
      <w:spacing w:before="0"/>
      <w:jc w:val="left"/>
    </w:pPr>
    <w:rPr>
      <w:rFonts w:ascii="Aptos" w:eastAsia="Aptos" w:hAnsi="Aptos"/>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0204DF"/>
    <w:pPr>
      <w:keepNext w:val="0"/>
      <w:keepLines w:val="0"/>
      <w:widowControl/>
      <w:spacing w:before="0"/>
      <w:jc w:val="left"/>
    </w:pPr>
    <w:rPr>
      <w:rFonts w:ascii="Aptos" w:eastAsia="Aptos" w:hAnsi="Aptos"/>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uiPriority w:val="39"/>
    <w:rsid w:val="000204DF"/>
    <w:pPr>
      <w:keepNext w:val="0"/>
      <w:keepLines w:val="0"/>
      <w:widowControl/>
      <w:spacing w:before="0"/>
      <w:jc w:val="left"/>
    </w:pPr>
    <w:rPr>
      <w:rFonts w:ascii="Aptos" w:eastAsia="Aptos" w:hAnsi="Aptos"/>
      <w:sz w:val="20"/>
      <w:szCs w:val="20"/>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322308"/>
  </w:style>
  <w:style w:type="numbering" w:customStyle="1" w:styleId="NoList17">
    <w:name w:val="No List17"/>
    <w:next w:val="NoList"/>
    <w:uiPriority w:val="99"/>
    <w:semiHidden/>
    <w:unhideWhenUsed/>
    <w:rsid w:val="00322308"/>
  </w:style>
  <w:style w:type="table" w:customStyle="1" w:styleId="TableGrid59">
    <w:name w:val="Table Grid59"/>
    <w:basedOn w:val="TableNormal"/>
    <w:next w:val="TableGrid"/>
    <w:uiPriority w:val="59"/>
    <w:rsid w:val="00322308"/>
    <w:pPr>
      <w:keepNext w:val="0"/>
      <w:keepLines w:val="0"/>
      <w:widowControl/>
      <w:spacing w:before="0"/>
      <w:jc w:val="left"/>
    </w:pPr>
    <w:rPr>
      <w:rFonts w:asciiTheme="minorHAnsi" w:eastAsiaTheme="minorEastAsia"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
    <w:name w:val="Light Shading3"/>
    <w:basedOn w:val="TableNormal"/>
    <w:next w:val="LightShading"/>
    <w:uiPriority w:val="60"/>
    <w:rsid w:val="00322308"/>
    <w:pPr>
      <w:keepNext w:val="0"/>
      <w:keepLines w:val="0"/>
      <w:widowControl/>
      <w:spacing w:before="0"/>
      <w:jc w:val="left"/>
    </w:pPr>
    <w:rPr>
      <w:rFonts w:asciiTheme="minorHAnsi" w:eastAsiaTheme="minorEastAsia" w:hAnsiTheme="minorHAnsi" w:cstheme="minorBidi"/>
      <w:color w:val="000000" w:themeColor="text1" w:themeShade="BF"/>
      <w:sz w:val="22"/>
      <w:szCs w:val="22"/>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3">
    <w:name w:val="Light Shading - Accent 13"/>
    <w:basedOn w:val="TableNormal"/>
    <w:next w:val="LightShading-Accent1"/>
    <w:uiPriority w:val="60"/>
    <w:rsid w:val="00322308"/>
    <w:pPr>
      <w:keepNext w:val="0"/>
      <w:keepLines w:val="0"/>
      <w:widowControl/>
      <w:spacing w:before="0"/>
      <w:jc w:val="left"/>
    </w:pPr>
    <w:rPr>
      <w:rFonts w:asciiTheme="minorHAnsi" w:eastAsiaTheme="minorEastAsia" w:hAnsiTheme="minorHAnsi" w:cstheme="minorBidi"/>
      <w:color w:val="365F91" w:themeColor="accent1" w:themeShade="BF"/>
      <w:sz w:val="22"/>
      <w:szCs w:val="22"/>
      <w:lang w:val="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Shading-Accent23">
    <w:name w:val="Light Shading - Accent 23"/>
    <w:basedOn w:val="TableNormal"/>
    <w:next w:val="LightShading-Accent2"/>
    <w:uiPriority w:val="60"/>
    <w:rsid w:val="00322308"/>
    <w:pPr>
      <w:keepNext w:val="0"/>
      <w:keepLines w:val="0"/>
      <w:widowControl/>
      <w:spacing w:before="0"/>
      <w:jc w:val="left"/>
    </w:pPr>
    <w:rPr>
      <w:rFonts w:asciiTheme="minorHAnsi" w:eastAsiaTheme="minorEastAsia" w:hAnsiTheme="minorHAnsi" w:cstheme="minorBidi"/>
      <w:color w:val="943634" w:themeColor="accent2" w:themeShade="BF"/>
      <w:sz w:val="22"/>
      <w:szCs w:val="22"/>
      <w:lang w:val="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Shading-Accent33">
    <w:name w:val="Light Shading - Accent 33"/>
    <w:basedOn w:val="TableNormal"/>
    <w:next w:val="LightShading-Accent3"/>
    <w:uiPriority w:val="60"/>
    <w:rsid w:val="00322308"/>
    <w:pPr>
      <w:keepNext w:val="0"/>
      <w:keepLines w:val="0"/>
      <w:widowControl/>
      <w:spacing w:before="0"/>
      <w:jc w:val="left"/>
    </w:pPr>
    <w:rPr>
      <w:rFonts w:asciiTheme="minorHAnsi" w:eastAsiaTheme="minorEastAsia" w:hAnsiTheme="minorHAnsi" w:cstheme="minorBidi"/>
      <w:color w:val="76923C" w:themeColor="accent3" w:themeShade="BF"/>
      <w:sz w:val="22"/>
      <w:szCs w:val="22"/>
      <w:lang w:val="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ghtShading-Accent43">
    <w:name w:val="Light Shading - Accent 43"/>
    <w:basedOn w:val="TableNormal"/>
    <w:next w:val="LightShading-Accent4"/>
    <w:uiPriority w:val="60"/>
    <w:rsid w:val="00322308"/>
    <w:pPr>
      <w:keepNext w:val="0"/>
      <w:keepLines w:val="0"/>
      <w:widowControl/>
      <w:spacing w:before="0"/>
      <w:jc w:val="left"/>
    </w:pPr>
    <w:rPr>
      <w:rFonts w:asciiTheme="minorHAnsi" w:eastAsiaTheme="minorEastAsia" w:hAnsiTheme="minorHAnsi" w:cstheme="minorBidi"/>
      <w:color w:val="5F497A" w:themeColor="accent4" w:themeShade="BF"/>
      <w:sz w:val="22"/>
      <w:szCs w:val="22"/>
      <w:lang w:val="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LightShading-Accent53">
    <w:name w:val="Light Shading - Accent 53"/>
    <w:basedOn w:val="TableNormal"/>
    <w:next w:val="LightShading-Accent5"/>
    <w:uiPriority w:val="60"/>
    <w:rsid w:val="00322308"/>
    <w:pPr>
      <w:keepNext w:val="0"/>
      <w:keepLines w:val="0"/>
      <w:widowControl/>
      <w:spacing w:before="0"/>
      <w:jc w:val="left"/>
    </w:pPr>
    <w:rPr>
      <w:rFonts w:asciiTheme="minorHAnsi" w:eastAsiaTheme="minorEastAsia" w:hAnsiTheme="minorHAnsi" w:cstheme="minorBidi"/>
      <w:color w:val="31849B" w:themeColor="accent5" w:themeShade="BF"/>
      <w:sz w:val="22"/>
      <w:szCs w:val="22"/>
      <w:lang w:val="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LightShading-Accent63">
    <w:name w:val="Light Shading - Accent 63"/>
    <w:basedOn w:val="TableNormal"/>
    <w:next w:val="LightShading-Accent6"/>
    <w:uiPriority w:val="60"/>
    <w:rsid w:val="00322308"/>
    <w:pPr>
      <w:keepNext w:val="0"/>
      <w:keepLines w:val="0"/>
      <w:widowControl/>
      <w:spacing w:before="0"/>
      <w:jc w:val="left"/>
    </w:pPr>
    <w:rPr>
      <w:rFonts w:asciiTheme="minorHAnsi" w:eastAsiaTheme="minorEastAsia" w:hAnsiTheme="minorHAnsi" w:cstheme="minorBidi"/>
      <w:color w:val="E36C0A" w:themeColor="accent6" w:themeShade="BF"/>
      <w:sz w:val="22"/>
      <w:szCs w:val="22"/>
      <w:lang w:val="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LightList3">
    <w:name w:val="Light List3"/>
    <w:basedOn w:val="TableNormal"/>
    <w:next w:val="LightList"/>
    <w:uiPriority w:val="61"/>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3">
    <w:name w:val="Light List - Accent 13"/>
    <w:basedOn w:val="TableNormal"/>
    <w:next w:val="LightList-Accent1"/>
    <w:uiPriority w:val="61"/>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List-Accent23">
    <w:name w:val="Light List - Accent 23"/>
    <w:basedOn w:val="TableNormal"/>
    <w:next w:val="LightList-Accent2"/>
    <w:uiPriority w:val="61"/>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ghtList-Accent33">
    <w:name w:val="Light List - Accent 33"/>
    <w:basedOn w:val="TableNormal"/>
    <w:next w:val="LightList-Accent3"/>
    <w:uiPriority w:val="61"/>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ghtList-Accent43">
    <w:name w:val="Light List - Accent 43"/>
    <w:basedOn w:val="TableNormal"/>
    <w:next w:val="LightList-Accent4"/>
    <w:uiPriority w:val="61"/>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LightList-Accent53">
    <w:name w:val="Light List - Accent 53"/>
    <w:basedOn w:val="TableNormal"/>
    <w:next w:val="LightList-Accent5"/>
    <w:uiPriority w:val="61"/>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ghtList-Accent63">
    <w:name w:val="Light List - Accent 63"/>
    <w:basedOn w:val="TableNormal"/>
    <w:next w:val="LightList-Accent6"/>
    <w:uiPriority w:val="61"/>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LightGrid3">
    <w:name w:val="Light Grid3"/>
    <w:basedOn w:val="TableNormal"/>
    <w:next w:val="LightGrid"/>
    <w:uiPriority w:val="62"/>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Grid-Accent13">
    <w:name w:val="Light Grid - Accent 13"/>
    <w:basedOn w:val="TableNormal"/>
    <w:next w:val="LightGrid-Accent1"/>
    <w:uiPriority w:val="62"/>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23">
    <w:name w:val="Light Grid - Accent 23"/>
    <w:basedOn w:val="TableNormal"/>
    <w:next w:val="LightGrid-Accent2"/>
    <w:uiPriority w:val="62"/>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LightGrid-Accent33">
    <w:name w:val="Light Grid - Accent 33"/>
    <w:basedOn w:val="TableNormal"/>
    <w:next w:val="LightGrid-Accent3"/>
    <w:uiPriority w:val="62"/>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LightGrid-Accent43">
    <w:name w:val="Light Grid - Accent 43"/>
    <w:basedOn w:val="TableNormal"/>
    <w:next w:val="LightGrid-Accent4"/>
    <w:uiPriority w:val="62"/>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LightGrid-Accent53">
    <w:name w:val="Light Grid - Accent 53"/>
    <w:basedOn w:val="TableNormal"/>
    <w:next w:val="LightGrid-Accent5"/>
    <w:uiPriority w:val="62"/>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63">
    <w:name w:val="Light Grid - Accent 63"/>
    <w:basedOn w:val="TableNormal"/>
    <w:next w:val="LightGrid-Accent6"/>
    <w:uiPriority w:val="62"/>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MediumShading13">
    <w:name w:val="Medium Shading 13"/>
    <w:basedOn w:val="TableNormal"/>
    <w:next w:val="MediumShading1"/>
    <w:uiPriority w:val="63"/>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3">
    <w:name w:val="Medium Shading 1 - Accent 13"/>
    <w:basedOn w:val="TableNormal"/>
    <w:next w:val="MediumShading1-Accent1"/>
    <w:uiPriority w:val="63"/>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MediumShading1-Accent23">
    <w:name w:val="Medium Shading 1 - Accent 23"/>
    <w:basedOn w:val="TableNormal"/>
    <w:next w:val="MediumShading1-Accent2"/>
    <w:uiPriority w:val="63"/>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MediumShading1-Accent33">
    <w:name w:val="Medium Shading 1 - Accent 33"/>
    <w:basedOn w:val="TableNormal"/>
    <w:next w:val="MediumShading1-Accent3"/>
    <w:uiPriority w:val="63"/>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MediumShading1-Accent43">
    <w:name w:val="Medium Shading 1 - Accent 43"/>
    <w:basedOn w:val="TableNormal"/>
    <w:next w:val="MediumShading1-Accent4"/>
    <w:uiPriority w:val="63"/>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MediumShading1-Accent53">
    <w:name w:val="Medium Shading 1 - Accent 53"/>
    <w:basedOn w:val="TableNormal"/>
    <w:next w:val="MediumShading1-Accent5"/>
    <w:uiPriority w:val="63"/>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MediumShading1-Accent63">
    <w:name w:val="Medium Shading 1 - Accent 63"/>
    <w:basedOn w:val="TableNormal"/>
    <w:next w:val="MediumShading1-Accent6"/>
    <w:uiPriority w:val="63"/>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MediumShading23">
    <w:name w:val="Medium Shading 23"/>
    <w:basedOn w:val="TableNormal"/>
    <w:next w:val="MediumShading2"/>
    <w:uiPriority w:val="64"/>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3">
    <w:name w:val="Medium Shading 2 - Accent 13"/>
    <w:basedOn w:val="TableNormal"/>
    <w:next w:val="MediumShading2-Accent1"/>
    <w:uiPriority w:val="64"/>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23">
    <w:name w:val="Medium Shading 2 - Accent 23"/>
    <w:basedOn w:val="TableNormal"/>
    <w:next w:val="MediumShading2-Accent2"/>
    <w:uiPriority w:val="64"/>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33">
    <w:name w:val="Medium Shading 2 - Accent 33"/>
    <w:basedOn w:val="TableNormal"/>
    <w:next w:val="MediumShading2-Accent3"/>
    <w:uiPriority w:val="64"/>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43">
    <w:name w:val="Medium Shading 2 - Accent 43"/>
    <w:basedOn w:val="TableNormal"/>
    <w:next w:val="MediumShading2-Accent4"/>
    <w:uiPriority w:val="64"/>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53">
    <w:name w:val="Medium Shading 2 - Accent 53"/>
    <w:basedOn w:val="TableNormal"/>
    <w:next w:val="MediumShading2-Accent5"/>
    <w:uiPriority w:val="64"/>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63">
    <w:name w:val="Medium Shading 2 - Accent 63"/>
    <w:basedOn w:val="TableNormal"/>
    <w:next w:val="MediumShading2-Accent6"/>
    <w:uiPriority w:val="64"/>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List13">
    <w:name w:val="Medium List 13"/>
    <w:basedOn w:val="TableNormal"/>
    <w:next w:val="MediumList1"/>
    <w:uiPriority w:val="65"/>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1-Accent13">
    <w:name w:val="Medium List 1 - Accent 13"/>
    <w:basedOn w:val="TableNormal"/>
    <w:next w:val="MediumList1-Accent1"/>
    <w:uiPriority w:val="65"/>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MediumList1-Accent23">
    <w:name w:val="Medium List 1 - Accent 23"/>
    <w:basedOn w:val="TableNormal"/>
    <w:next w:val="MediumList1-Accent2"/>
    <w:uiPriority w:val="65"/>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MediumList1-Accent33">
    <w:name w:val="Medium List 1 - Accent 33"/>
    <w:basedOn w:val="TableNormal"/>
    <w:next w:val="MediumList1-Accent3"/>
    <w:uiPriority w:val="65"/>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MediumList1-Accent43">
    <w:name w:val="Medium List 1 - Accent 43"/>
    <w:basedOn w:val="TableNormal"/>
    <w:next w:val="MediumList1-Accent4"/>
    <w:uiPriority w:val="65"/>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MediumList1-Accent53">
    <w:name w:val="Medium List 1 - Accent 53"/>
    <w:basedOn w:val="TableNormal"/>
    <w:next w:val="MediumList1-Accent5"/>
    <w:uiPriority w:val="65"/>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MediumList1-Accent63">
    <w:name w:val="Medium List 1 - Accent 63"/>
    <w:basedOn w:val="TableNormal"/>
    <w:next w:val="MediumList1-Accent6"/>
    <w:uiPriority w:val="65"/>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List23">
    <w:name w:val="Medium List 23"/>
    <w:basedOn w:val="TableNormal"/>
    <w:next w:val="MediumList2"/>
    <w:uiPriority w:val="66"/>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13">
    <w:name w:val="Medium List 2 - Accent 13"/>
    <w:basedOn w:val="TableNormal"/>
    <w:next w:val="MediumList2-Accent1"/>
    <w:uiPriority w:val="66"/>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23">
    <w:name w:val="Medium List 2 - Accent 23"/>
    <w:basedOn w:val="TableNormal"/>
    <w:next w:val="MediumList2-Accent2"/>
    <w:uiPriority w:val="66"/>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33">
    <w:name w:val="Medium List 2 - Accent 33"/>
    <w:basedOn w:val="TableNormal"/>
    <w:next w:val="MediumList2-Accent3"/>
    <w:uiPriority w:val="66"/>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43">
    <w:name w:val="Medium List 2 - Accent 43"/>
    <w:basedOn w:val="TableNormal"/>
    <w:next w:val="MediumList2-Accent4"/>
    <w:uiPriority w:val="66"/>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53">
    <w:name w:val="Medium List 2 - Accent 53"/>
    <w:basedOn w:val="TableNormal"/>
    <w:next w:val="MediumList2-Accent5"/>
    <w:uiPriority w:val="66"/>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63">
    <w:name w:val="Medium List 2 - Accent 63"/>
    <w:basedOn w:val="TableNormal"/>
    <w:next w:val="MediumList2-Accent6"/>
    <w:uiPriority w:val="66"/>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Grid13">
    <w:name w:val="Medium Grid 13"/>
    <w:basedOn w:val="TableNormal"/>
    <w:next w:val="MediumGrid1"/>
    <w:uiPriority w:val="67"/>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MediumGrid1-Accent13">
    <w:name w:val="Medium Grid 1 - Accent 13"/>
    <w:basedOn w:val="TableNormal"/>
    <w:next w:val="MediumGrid1-Accent1"/>
    <w:uiPriority w:val="67"/>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Accent23">
    <w:name w:val="Medium Grid 1 - Accent 23"/>
    <w:basedOn w:val="TableNormal"/>
    <w:next w:val="MediumGrid1-Accent2"/>
    <w:uiPriority w:val="67"/>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MediumGrid1-Accent33">
    <w:name w:val="Medium Grid 1 - Accent 33"/>
    <w:basedOn w:val="TableNormal"/>
    <w:next w:val="MediumGrid1-Accent3"/>
    <w:uiPriority w:val="67"/>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MediumGrid1-Accent43">
    <w:name w:val="Medium Grid 1 - Accent 43"/>
    <w:basedOn w:val="TableNormal"/>
    <w:next w:val="MediumGrid1-Accent4"/>
    <w:uiPriority w:val="67"/>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MediumGrid1-Accent53">
    <w:name w:val="Medium Grid 1 - Accent 53"/>
    <w:basedOn w:val="TableNormal"/>
    <w:next w:val="MediumGrid1-Accent5"/>
    <w:uiPriority w:val="67"/>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MediumGrid1-Accent63">
    <w:name w:val="Medium Grid 1 - Accent 63"/>
    <w:basedOn w:val="TableNormal"/>
    <w:next w:val="MediumGrid1-Accent6"/>
    <w:uiPriority w:val="67"/>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MediumGrid23">
    <w:name w:val="Medium Grid 23"/>
    <w:basedOn w:val="TableNormal"/>
    <w:next w:val="MediumGrid2"/>
    <w:uiPriority w:val="68"/>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MediumGrid2-Accent13">
    <w:name w:val="Medium Grid 2 - Accent 13"/>
    <w:basedOn w:val="TableNormal"/>
    <w:next w:val="MediumGrid2-Accent1"/>
    <w:uiPriority w:val="68"/>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MediumGrid2-Accent23">
    <w:name w:val="Medium Grid 2 - Accent 23"/>
    <w:basedOn w:val="TableNormal"/>
    <w:next w:val="MediumGrid2-Accent2"/>
    <w:uiPriority w:val="68"/>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MediumGrid2-Accent33">
    <w:name w:val="Medium Grid 2 - Accent 33"/>
    <w:basedOn w:val="TableNormal"/>
    <w:next w:val="MediumGrid2-Accent3"/>
    <w:uiPriority w:val="68"/>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MediumGrid2-Accent43">
    <w:name w:val="Medium Grid 2 - Accent 43"/>
    <w:basedOn w:val="TableNormal"/>
    <w:next w:val="MediumGrid2-Accent4"/>
    <w:uiPriority w:val="68"/>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MediumGrid2-Accent53">
    <w:name w:val="Medium Grid 2 - Accent 53"/>
    <w:basedOn w:val="TableNormal"/>
    <w:next w:val="MediumGrid2-Accent5"/>
    <w:uiPriority w:val="68"/>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MediumGrid2-Accent63">
    <w:name w:val="Medium Grid 2 - Accent 63"/>
    <w:basedOn w:val="TableNormal"/>
    <w:next w:val="MediumGrid2-Accent6"/>
    <w:uiPriority w:val="68"/>
    <w:rsid w:val="00322308"/>
    <w:pPr>
      <w:keepNext w:val="0"/>
      <w:keepLines w:val="0"/>
      <w:widowControl/>
      <w:spacing w:before="0"/>
      <w:jc w:val="left"/>
    </w:pPr>
    <w:rPr>
      <w:rFonts w:asciiTheme="majorHAnsi" w:eastAsiaTheme="majorEastAsia" w:hAnsiTheme="majorHAnsi" w:cstheme="majorBidi"/>
      <w:color w:val="000000" w:themeColor="text1"/>
      <w:sz w:val="22"/>
      <w:szCs w:val="22"/>
      <w:lang w:val="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MediumGrid33">
    <w:name w:val="Medium Grid 33"/>
    <w:basedOn w:val="TableNormal"/>
    <w:next w:val="MediumGrid3"/>
    <w:uiPriority w:val="69"/>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MediumGrid3-Accent13">
    <w:name w:val="Medium Grid 3 - Accent 13"/>
    <w:basedOn w:val="TableNormal"/>
    <w:next w:val="MediumGrid3-Accent1"/>
    <w:uiPriority w:val="69"/>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MediumGrid3-Accent23">
    <w:name w:val="Medium Grid 3 - Accent 23"/>
    <w:basedOn w:val="TableNormal"/>
    <w:next w:val="MediumGrid3-Accent2"/>
    <w:uiPriority w:val="69"/>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MediumGrid3-Accent33">
    <w:name w:val="Medium Grid 3 - Accent 33"/>
    <w:basedOn w:val="TableNormal"/>
    <w:next w:val="MediumGrid3-Accent3"/>
    <w:uiPriority w:val="69"/>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MediumGrid3-Accent43">
    <w:name w:val="Medium Grid 3 - Accent 43"/>
    <w:basedOn w:val="TableNormal"/>
    <w:next w:val="MediumGrid3-Accent4"/>
    <w:uiPriority w:val="69"/>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MediumGrid3-Accent53">
    <w:name w:val="Medium Grid 3 - Accent 53"/>
    <w:basedOn w:val="TableNormal"/>
    <w:next w:val="MediumGrid3-Accent5"/>
    <w:uiPriority w:val="69"/>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63">
    <w:name w:val="Medium Grid 3 - Accent 63"/>
    <w:basedOn w:val="TableNormal"/>
    <w:next w:val="MediumGrid3-Accent6"/>
    <w:uiPriority w:val="69"/>
    <w:rsid w:val="00322308"/>
    <w:pPr>
      <w:keepNext w:val="0"/>
      <w:keepLines w:val="0"/>
      <w:widowControl/>
      <w:spacing w:before="0"/>
      <w:jc w:val="left"/>
    </w:pPr>
    <w:rPr>
      <w:rFonts w:asciiTheme="minorHAnsi" w:eastAsiaTheme="minorEastAsia" w:hAnsiTheme="minorHAnsi" w:cstheme="minorBidi"/>
      <w:sz w:val="22"/>
      <w:szCs w:val="22"/>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DarkList3">
    <w:name w:val="Dark List3"/>
    <w:basedOn w:val="TableNormal"/>
    <w:next w:val="DarkList"/>
    <w:uiPriority w:val="70"/>
    <w:rsid w:val="00322308"/>
    <w:pPr>
      <w:keepNext w:val="0"/>
      <w:keepLines w:val="0"/>
      <w:widowControl/>
      <w:spacing w:before="0"/>
      <w:jc w:val="left"/>
    </w:pPr>
    <w:rPr>
      <w:rFonts w:asciiTheme="minorHAnsi" w:eastAsiaTheme="minorEastAsia" w:hAnsiTheme="minorHAnsi" w:cstheme="minorBidi"/>
      <w:color w:val="FFFFFF" w:themeColor="background1"/>
      <w:sz w:val="22"/>
      <w:szCs w:val="22"/>
      <w:lang w:val="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DarkList-Accent13">
    <w:name w:val="Dark List - Accent 13"/>
    <w:basedOn w:val="TableNormal"/>
    <w:next w:val="DarkList-Accent1"/>
    <w:uiPriority w:val="70"/>
    <w:rsid w:val="00322308"/>
    <w:pPr>
      <w:keepNext w:val="0"/>
      <w:keepLines w:val="0"/>
      <w:widowControl/>
      <w:spacing w:before="0"/>
      <w:jc w:val="left"/>
    </w:pPr>
    <w:rPr>
      <w:rFonts w:asciiTheme="minorHAnsi" w:eastAsiaTheme="minorEastAsia" w:hAnsiTheme="minorHAnsi" w:cstheme="minorBidi"/>
      <w:color w:val="FFFFFF" w:themeColor="background1"/>
      <w:sz w:val="22"/>
      <w:szCs w:val="22"/>
      <w:lang w:val="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DarkList-Accent23">
    <w:name w:val="Dark List - Accent 23"/>
    <w:basedOn w:val="TableNormal"/>
    <w:next w:val="DarkList-Accent2"/>
    <w:uiPriority w:val="70"/>
    <w:rsid w:val="00322308"/>
    <w:pPr>
      <w:keepNext w:val="0"/>
      <w:keepLines w:val="0"/>
      <w:widowControl/>
      <w:spacing w:before="0"/>
      <w:jc w:val="left"/>
    </w:pPr>
    <w:rPr>
      <w:rFonts w:asciiTheme="minorHAnsi" w:eastAsiaTheme="minorEastAsia" w:hAnsiTheme="minorHAnsi" w:cstheme="minorBidi"/>
      <w:color w:val="FFFFFF" w:themeColor="background1"/>
      <w:sz w:val="22"/>
      <w:szCs w:val="22"/>
      <w:lang w:val="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DarkList-Accent33">
    <w:name w:val="Dark List - Accent 33"/>
    <w:basedOn w:val="TableNormal"/>
    <w:next w:val="DarkList-Accent3"/>
    <w:uiPriority w:val="70"/>
    <w:rsid w:val="00322308"/>
    <w:pPr>
      <w:keepNext w:val="0"/>
      <w:keepLines w:val="0"/>
      <w:widowControl/>
      <w:spacing w:before="0"/>
      <w:jc w:val="left"/>
    </w:pPr>
    <w:rPr>
      <w:rFonts w:asciiTheme="minorHAnsi" w:eastAsiaTheme="minorEastAsia" w:hAnsiTheme="minorHAnsi" w:cstheme="minorBidi"/>
      <w:color w:val="FFFFFF" w:themeColor="background1"/>
      <w:sz w:val="22"/>
      <w:szCs w:val="22"/>
      <w:lang w:val="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DarkList-Accent43">
    <w:name w:val="Dark List - Accent 43"/>
    <w:basedOn w:val="TableNormal"/>
    <w:next w:val="DarkList-Accent4"/>
    <w:uiPriority w:val="70"/>
    <w:rsid w:val="00322308"/>
    <w:pPr>
      <w:keepNext w:val="0"/>
      <w:keepLines w:val="0"/>
      <w:widowControl/>
      <w:spacing w:before="0"/>
      <w:jc w:val="left"/>
    </w:pPr>
    <w:rPr>
      <w:rFonts w:asciiTheme="minorHAnsi" w:eastAsiaTheme="minorEastAsia" w:hAnsiTheme="minorHAnsi" w:cstheme="minorBidi"/>
      <w:color w:val="FFFFFF" w:themeColor="background1"/>
      <w:sz w:val="22"/>
      <w:szCs w:val="22"/>
      <w:lang w:val="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DarkList-Accent53">
    <w:name w:val="Dark List - Accent 53"/>
    <w:basedOn w:val="TableNormal"/>
    <w:next w:val="DarkList-Accent5"/>
    <w:uiPriority w:val="70"/>
    <w:rsid w:val="00322308"/>
    <w:pPr>
      <w:keepNext w:val="0"/>
      <w:keepLines w:val="0"/>
      <w:widowControl/>
      <w:spacing w:before="0"/>
      <w:jc w:val="left"/>
    </w:pPr>
    <w:rPr>
      <w:rFonts w:asciiTheme="minorHAnsi" w:eastAsiaTheme="minorEastAsia" w:hAnsiTheme="minorHAnsi" w:cstheme="minorBidi"/>
      <w:color w:val="FFFFFF" w:themeColor="background1"/>
      <w:sz w:val="22"/>
      <w:szCs w:val="22"/>
      <w:lang w:val="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DarkList-Accent63">
    <w:name w:val="Dark List - Accent 63"/>
    <w:basedOn w:val="TableNormal"/>
    <w:next w:val="DarkList-Accent6"/>
    <w:uiPriority w:val="70"/>
    <w:rsid w:val="00322308"/>
    <w:pPr>
      <w:keepNext w:val="0"/>
      <w:keepLines w:val="0"/>
      <w:widowControl/>
      <w:spacing w:before="0"/>
      <w:jc w:val="left"/>
    </w:pPr>
    <w:rPr>
      <w:rFonts w:asciiTheme="minorHAnsi" w:eastAsiaTheme="minorEastAsia" w:hAnsiTheme="minorHAnsi" w:cstheme="minorBidi"/>
      <w:color w:val="FFFFFF" w:themeColor="background1"/>
      <w:sz w:val="22"/>
      <w:szCs w:val="22"/>
      <w:lang w:val="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ColorfulShading3">
    <w:name w:val="Colorful Shading3"/>
    <w:basedOn w:val="TableNormal"/>
    <w:next w:val="ColorfulShading"/>
    <w:uiPriority w:val="71"/>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ColorfulShading-Accent13">
    <w:name w:val="Colorful Shading - Accent 13"/>
    <w:basedOn w:val="TableNormal"/>
    <w:next w:val="ColorfulShading-Accent1"/>
    <w:uiPriority w:val="71"/>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ColorfulShading-Accent23">
    <w:name w:val="Colorful Shading - Accent 23"/>
    <w:basedOn w:val="TableNormal"/>
    <w:next w:val="ColorfulShading-Accent2"/>
    <w:uiPriority w:val="71"/>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ColorfulShading-Accent33">
    <w:name w:val="Colorful Shading - Accent 33"/>
    <w:basedOn w:val="TableNormal"/>
    <w:next w:val="ColorfulShading-Accent3"/>
    <w:uiPriority w:val="71"/>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ColorfulShading-Accent43">
    <w:name w:val="Colorful Shading - Accent 43"/>
    <w:basedOn w:val="TableNormal"/>
    <w:next w:val="ColorfulShading-Accent4"/>
    <w:uiPriority w:val="71"/>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ColorfulShading-Accent53">
    <w:name w:val="Colorful Shading - Accent 53"/>
    <w:basedOn w:val="TableNormal"/>
    <w:next w:val="ColorfulShading-Accent5"/>
    <w:uiPriority w:val="71"/>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ColorfulShading-Accent63">
    <w:name w:val="Colorful Shading - Accent 63"/>
    <w:basedOn w:val="TableNormal"/>
    <w:next w:val="ColorfulShading-Accent6"/>
    <w:uiPriority w:val="71"/>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ColorfulList3">
    <w:name w:val="Colorful List3"/>
    <w:basedOn w:val="TableNormal"/>
    <w:next w:val="ColorfulList"/>
    <w:uiPriority w:val="72"/>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ColorfulList-Accent13">
    <w:name w:val="Colorful List - Accent 13"/>
    <w:basedOn w:val="TableNormal"/>
    <w:next w:val="ColorfulList-Accent1"/>
    <w:uiPriority w:val="72"/>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ColorfulList-Accent23">
    <w:name w:val="Colorful List - Accent 23"/>
    <w:basedOn w:val="TableNormal"/>
    <w:next w:val="ColorfulList-Accent2"/>
    <w:uiPriority w:val="72"/>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ColorfulList-Accent33">
    <w:name w:val="Colorful List - Accent 33"/>
    <w:basedOn w:val="TableNormal"/>
    <w:next w:val="ColorfulList-Accent3"/>
    <w:uiPriority w:val="72"/>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ColorfulList-Accent43">
    <w:name w:val="Colorful List - Accent 43"/>
    <w:basedOn w:val="TableNormal"/>
    <w:next w:val="ColorfulList-Accent4"/>
    <w:uiPriority w:val="72"/>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ColorfulList-Accent53">
    <w:name w:val="Colorful List - Accent 53"/>
    <w:basedOn w:val="TableNormal"/>
    <w:next w:val="ColorfulList-Accent5"/>
    <w:uiPriority w:val="72"/>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ColorfulList-Accent63">
    <w:name w:val="Colorful List - Accent 63"/>
    <w:basedOn w:val="TableNormal"/>
    <w:next w:val="ColorfulList-Accent6"/>
    <w:uiPriority w:val="72"/>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ColorfulGrid3">
    <w:name w:val="Colorful Grid3"/>
    <w:basedOn w:val="TableNormal"/>
    <w:next w:val="ColorfulGrid"/>
    <w:uiPriority w:val="73"/>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ColorfulGrid-Accent13">
    <w:name w:val="Colorful Grid - Accent 13"/>
    <w:basedOn w:val="TableNormal"/>
    <w:next w:val="ColorfulGrid-Accent1"/>
    <w:uiPriority w:val="73"/>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ColorfulGrid-Accent23">
    <w:name w:val="Colorful Grid - Accent 23"/>
    <w:basedOn w:val="TableNormal"/>
    <w:next w:val="ColorfulGrid-Accent2"/>
    <w:uiPriority w:val="73"/>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ColorfulGrid-Accent33">
    <w:name w:val="Colorful Grid - Accent 33"/>
    <w:basedOn w:val="TableNormal"/>
    <w:next w:val="ColorfulGrid-Accent3"/>
    <w:uiPriority w:val="73"/>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ColorfulGrid-Accent43">
    <w:name w:val="Colorful Grid - Accent 43"/>
    <w:basedOn w:val="TableNormal"/>
    <w:next w:val="ColorfulGrid-Accent4"/>
    <w:uiPriority w:val="73"/>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ColorfulGrid-Accent53">
    <w:name w:val="Colorful Grid - Accent 53"/>
    <w:basedOn w:val="TableNormal"/>
    <w:next w:val="ColorfulGrid-Accent5"/>
    <w:uiPriority w:val="73"/>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ColorfulGrid-Accent63">
    <w:name w:val="Colorful Grid - Accent 63"/>
    <w:basedOn w:val="TableNormal"/>
    <w:next w:val="ColorfulGrid-Accent6"/>
    <w:uiPriority w:val="73"/>
    <w:rsid w:val="00322308"/>
    <w:pPr>
      <w:keepNext w:val="0"/>
      <w:keepLines w:val="0"/>
      <w:widowControl/>
      <w:spacing w:before="0"/>
      <w:jc w:val="left"/>
    </w:pPr>
    <w:rPr>
      <w:rFonts w:asciiTheme="minorHAnsi" w:eastAsiaTheme="minorEastAsia" w:hAnsiTheme="minorHAnsi" w:cstheme="minorBidi"/>
      <w:color w:val="000000" w:themeColor="text1"/>
      <w:sz w:val="22"/>
      <w:szCs w:val="22"/>
      <w:lang w:val="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6">
    <w:name w:val="16"/>
    <w:basedOn w:val="TableNormal"/>
    <w:rsid w:val="008A0D5E"/>
    <w:tblPr>
      <w:tblStyleRowBandSize w:val="1"/>
      <w:tblStyleColBandSize w:val="1"/>
    </w:tblPr>
  </w:style>
  <w:style w:type="table" w:customStyle="1" w:styleId="15">
    <w:name w:val="15"/>
    <w:basedOn w:val="TableNormal"/>
    <w:rsid w:val="008A0D5E"/>
    <w:tblPr>
      <w:tblStyleRowBandSize w:val="1"/>
      <w:tblStyleColBandSize w:val="1"/>
    </w:tblPr>
  </w:style>
  <w:style w:type="paragraph" w:customStyle="1" w:styleId="Char20">
    <w:name w:val="Char2"/>
    <w:basedOn w:val="Normal"/>
    <w:uiPriority w:val="99"/>
    <w:rsid w:val="008A0D5E"/>
    <w:pPr>
      <w:suppressAutoHyphens/>
      <w:spacing w:after="160" w:line="240" w:lineRule="atLeast"/>
      <w:ind w:leftChars="-1" w:left="-1" w:hangingChars="1" w:hanging="1"/>
      <w:textDirection w:val="btLr"/>
      <w:textAlignment w:val="top"/>
      <w:outlineLvl w:val="0"/>
    </w:pPr>
    <w:rPr>
      <w:rFonts w:ascii="Arial" w:hAnsi="Arial"/>
      <w:position w:val="-1"/>
      <w:szCs w:val="24"/>
      <w:lang w:val="en-US"/>
    </w:rPr>
  </w:style>
  <w:style w:type="paragraph" w:customStyle="1" w:styleId="CharChar2CharChar20">
    <w:name w:val="Char Char2 Char Char2"/>
    <w:basedOn w:val="Normal"/>
    <w:uiPriority w:val="99"/>
    <w:rsid w:val="008A0D5E"/>
    <w:pPr>
      <w:keepNext w:val="0"/>
      <w:keepLines w:val="0"/>
      <w:widowControl/>
      <w:suppressAutoHyphens/>
      <w:spacing w:before="0" w:after="160" w:line="1" w:lineRule="atLeast"/>
      <w:ind w:leftChars="-1" w:left="-1" w:hangingChars="1" w:hanging="1"/>
      <w:jc w:val="left"/>
      <w:textDirection w:val="btLr"/>
      <w:textAlignment w:val="top"/>
      <w:outlineLvl w:val="0"/>
    </w:pPr>
    <w:rPr>
      <w:rFonts w:ascii="Arial" w:hAnsi="Arial" w:cs="Arial"/>
      <w:b/>
      <w:bCs/>
      <w:position w:val="-1"/>
      <w:sz w:val="24"/>
      <w:szCs w:val="24"/>
      <w:lang w:val="en-US"/>
    </w:rPr>
  </w:style>
  <w:style w:type="table" w:customStyle="1" w:styleId="14">
    <w:name w:val="14"/>
    <w:basedOn w:val="TableNormal"/>
    <w:rsid w:val="008A0D5E"/>
    <w:tblPr>
      <w:tblStyleRowBandSize w:val="1"/>
      <w:tblStyleColBandSize w:val="1"/>
    </w:tblPr>
  </w:style>
  <w:style w:type="table" w:customStyle="1" w:styleId="13">
    <w:name w:val="13"/>
    <w:basedOn w:val="TableNormal"/>
    <w:rsid w:val="008A0D5E"/>
    <w:tblPr>
      <w:tblStyleRowBandSize w:val="1"/>
      <w:tblStyleColBandSize w:val="1"/>
    </w:tblPr>
  </w:style>
  <w:style w:type="table" w:customStyle="1" w:styleId="12">
    <w:name w:val="12"/>
    <w:basedOn w:val="TableNormal"/>
    <w:rsid w:val="008A0D5E"/>
    <w:tblPr>
      <w:tblStyleRowBandSize w:val="1"/>
      <w:tblStyleColBandSize w:val="1"/>
    </w:tblPr>
  </w:style>
  <w:style w:type="table" w:customStyle="1" w:styleId="11">
    <w:name w:val="11"/>
    <w:basedOn w:val="TableNormal"/>
    <w:rsid w:val="008A0D5E"/>
    <w:tblPr>
      <w:tblStyleRowBandSize w:val="1"/>
      <w:tblStyleColBandSize w:val="1"/>
      <w:tblCellMar>
        <w:left w:w="115" w:type="dxa"/>
        <w:right w:w="115" w:type="dxa"/>
      </w:tblCellMar>
    </w:tblPr>
  </w:style>
  <w:style w:type="table" w:customStyle="1" w:styleId="10">
    <w:name w:val="10"/>
    <w:basedOn w:val="TableNormal"/>
    <w:rsid w:val="008A0D5E"/>
    <w:tblPr>
      <w:tblStyleRowBandSize w:val="1"/>
      <w:tblStyleColBandSize w:val="1"/>
      <w:tblCellMar>
        <w:left w:w="0" w:type="dxa"/>
        <w:right w:w="0" w:type="dxa"/>
      </w:tblCellMar>
    </w:tblPr>
  </w:style>
  <w:style w:type="table" w:customStyle="1" w:styleId="9">
    <w:name w:val="9"/>
    <w:basedOn w:val="TableNormal"/>
    <w:rsid w:val="008A0D5E"/>
    <w:tblPr>
      <w:tblStyleRowBandSize w:val="1"/>
      <w:tblStyleColBandSize w:val="1"/>
      <w:tblCellMar>
        <w:left w:w="0" w:type="dxa"/>
        <w:right w:w="0" w:type="dxa"/>
      </w:tblCellMar>
    </w:tblPr>
  </w:style>
  <w:style w:type="table" w:customStyle="1" w:styleId="8">
    <w:name w:val="8"/>
    <w:basedOn w:val="TableNormal"/>
    <w:rsid w:val="008A0D5E"/>
    <w:tblPr>
      <w:tblStyleRowBandSize w:val="1"/>
      <w:tblStyleColBandSize w:val="1"/>
    </w:tblPr>
  </w:style>
  <w:style w:type="table" w:customStyle="1" w:styleId="7">
    <w:name w:val="7"/>
    <w:basedOn w:val="TableNormal"/>
    <w:rsid w:val="008A0D5E"/>
    <w:tblPr>
      <w:tblStyleRowBandSize w:val="1"/>
      <w:tblStyleColBandSize w:val="1"/>
    </w:tblPr>
  </w:style>
  <w:style w:type="table" w:customStyle="1" w:styleId="6">
    <w:name w:val="6"/>
    <w:basedOn w:val="TableNormal"/>
    <w:rsid w:val="008A0D5E"/>
    <w:tblPr>
      <w:tblStyleRowBandSize w:val="1"/>
      <w:tblStyleColBandSize w:val="1"/>
    </w:tblPr>
  </w:style>
  <w:style w:type="table" w:customStyle="1" w:styleId="5">
    <w:name w:val="5"/>
    <w:basedOn w:val="TableNormal"/>
    <w:rsid w:val="008A0D5E"/>
    <w:tblPr>
      <w:tblStyleRowBandSize w:val="1"/>
      <w:tblStyleColBandSize w:val="1"/>
      <w:tblCellMar>
        <w:left w:w="0" w:type="dxa"/>
        <w:right w:w="0" w:type="dxa"/>
      </w:tblCellMar>
    </w:tblPr>
  </w:style>
  <w:style w:type="paragraph" w:customStyle="1" w:styleId="Char10">
    <w:name w:val="Char1"/>
    <w:basedOn w:val="Normal"/>
    <w:uiPriority w:val="99"/>
    <w:semiHidden/>
    <w:rsid w:val="008A0D5E"/>
    <w:pPr>
      <w:spacing w:after="160" w:line="240" w:lineRule="exact"/>
    </w:pPr>
    <w:rPr>
      <w:rFonts w:ascii="Arial" w:hAnsi="Arial"/>
      <w:szCs w:val="24"/>
      <w:lang w:val="en-US"/>
    </w:rPr>
  </w:style>
  <w:style w:type="paragraph" w:customStyle="1" w:styleId="CharChar2CharChar10">
    <w:name w:val="Char Char2 Char Char1"/>
    <w:basedOn w:val="Normal"/>
    <w:autoRedefine/>
    <w:uiPriority w:val="99"/>
    <w:rsid w:val="008A0D5E"/>
    <w:pPr>
      <w:keepNext w:val="0"/>
      <w:keepLines w:val="0"/>
      <w:widowControl/>
      <w:spacing w:before="0" w:after="160"/>
      <w:jc w:val="left"/>
    </w:pPr>
    <w:rPr>
      <w:rFonts w:ascii="Arial" w:hAnsi="Arial" w:cs="Arial"/>
      <w:b/>
      <w:bCs/>
      <w:sz w:val="24"/>
      <w:szCs w:val="24"/>
      <w:lang w:val="en-US"/>
    </w:rPr>
  </w:style>
  <w:style w:type="character" w:customStyle="1" w:styleId="UnresolvedMention11">
    <w:name w:val="Unresolved Mention11"/>
    <w:uiPriority w:val="99"/>
    <w:unhideWhenUsed/>
    <w:rsid w:val="008A0D5E"/>
    <w:rPr>
      <w:color w:val="605E5C"/>
      <w:shd w:val="clear" w:color="auto" w:fill="E1DFDD"/>
    </w:rPr>
  </w:style>
  <w:style w:type="table" w:customStyle="1" w:styleId="TableNormal1">
    <w:name w:val="TableNormal1"/>
    <w:rsid w:val="008A0D5E"/>
    <w:pPr>
      <w:keepNext w:val="0"/>
    </w:pPr>
    <w:tblPr>
      <w:tblCellMar>
        <w:top w:w="100" w:type="dxa"/>
        <w:left w:w="100" w:type="dxa"/>
        <w:bottom w:w="100" w:type="dxa"/>
        <w:right w:w="100" w:type="dxa"/>
      </w:tblCellMar>
    </w:tblPr>
  </w:style>
  <w:style w:type="table" w:customStyle="1" w:styleId="161">
    <w:name w:val="161"/>
    <w:basedOn w:val="TableNormal"/>
    <w:rsid w:val="008A0D5E"/>
    <w:pPr>
      <w:keepNext w:val="0"/>
    </w:pPr>
    <w:tblPr>
      <w:tblStyleRowBandSize w:val="1"/>
      <w:tblStyleColBandSize w:val="1"/>
    </w:tblPr>
  </w:style>
  <w:style w:type="table" w:customStyle="1" w:styleId="TableGrid1a">
    <w:name w:val="TableGrid1"/>
    <w:rsid w:val="008A0D5E"/>
    <w:pPr>
      <w:keepNext w:val="0"/>
      <w:keepLines w:val="0"/>
      <w:widowControl/>
      <w:spacing w:before="0"/>
      <w:jc w:val="left"/>
    </w:pPr>
    <w:rPr>
      <w:rFonts w:ascii="Cambria" w:eastAsia="SimSun" w:hAnsi="Cambria"/>
      <w:sz w:val="22"/>
      <w:szCs w:val="22"/>
      <w:lang w:val="en-US"/>
    </w:rPr>
    <w:tblPr>
      <w:tblCellMar>
        <w:top w:w="0" w:type="dxa"/>
        <w:left w:w="0" w:type="dxa"/>
        <w:bottom w:w="0" w:type="dxa"/>
        <w:right w:w="0" w:type="dxa"/>
      </w:tblCellMar>
    </w:tblPr>
  </w:style>
  <w:style w:type="paragraph" w:customStyle="1" w:styleId="Clause">
    <w:name w:val="Clause"/>
    <w:basedOn w:val="Normal"/>
    <w:uiPriority w:val="99"/>
    <w:rsid w:val="008A0D5E"/>
    <w:pPr>
      <w:keepNext w:val="0"/>
      <w:keepLines w:val="0"/>
      <w:widowControl/>
      <w:spacing w:before="0" w:after="200" w:line="276" w:lineRule="auto"/>
      <w:jc w:val="left"/>
    </w:pPr>
    <w:rPr>
      <w:rFonts w:cstheme="minorBidi"/>
      <w:sz w:val="24"/>
      <w:szCs w:val="22"/>
      <w:lang w:val="en-US"/>
    </w:rPr>
  </w:style>
  <w:style w:type="character" w:customStyle="1" w:styleId="ChuongChar">
    <w:name w:val="Chuong Char"/>
    <w:basedOn w:val="DefaultParagraphFont"/>
    <w:link w:val="Chuong"/>
    <w:locked/>
    <w:rsid w:val="007D2BD4"/>
    <w:rPr>
      <w:b/>
      <w:lang w:val="en-US"/>
    </w:rPr>
  </w:style>
  <w:style w:type="paragraph" w:customStyle="1" w:styleId="Chuong">
    <w:name w:val="Chuong"/>
    <w:basedOn w:val="Heading1"/>
    <w:link w:val="ChuongChar"/>
    <w:autoRedefine/>
    <w:qFormat/>
    <w:rsid w:val="007D2BD4"/>
    <w:pPr>
      <w:keepLines/>
      <w:widowControl/>
      <w:spacing w:before="360" w:after="0" w:line="252" w:lineRule="auto"/>
    </w:pPr>
    <w:rPr>
      <w:bCs w:val="0"/>
      <w:lang w:val="en-US"/>
    </w:rPr>
  </w:style>
  <w:style w:type="character" w:customStyle="1" w:styleId="UnresolvedMention5">
    <w:name w:val="Unresolved Mention5"/>
    <w:basedOn w:val="DefaultParagraphFont"/>
    <w:uiPriority w:val="99"/>
    <w:semiHidden/>
    <w:unhideWhenUsed/>
    <w:rsid w:val="00472FE6"/>
    <w:rPr>
      <w:color w:val="605E5C"/>
      <w:shd w:val="clear" w:color="auto" w:fill="E1DFDD"/>
    </w:rPr>
  </w:style>
  <w:style w:type="character" w:customStyle="1" w:styleId="Heading3Char2">
    <w:name w:val="Heading 3 Char2"/>
    <w:aliases w:val="Section Headings Char,Heading 3 Char1 Char,Heading 3 Char Char Char,Heading 3 Char2 Char Char,Heading 3 Char1 Char Char Char,Heading 3 Char Char Char Char Char,Heading 3 Char Char1 Char Char,h3 Char,HeadC Char,Head3 Char,3 Heading 3 Char"/>
    <w:basedOn w:val="DefaultParagraphFont"/>
    <w:uiPriority w:val="1"/>
    <w:semiHidden/>
    <w:rsid w:val="0090729A"/>
    <w:rPr>
      <w:rFonts w:asciiTheme="majorHAnsi" w:eastAsiaTheme="majorEastAsia" w:hAnsiTheme="majorHAnsi" w:cstheme="majorBidi"/>
      <w:color w:val="243F60" w:themeColor="accent1" w:themeShade="7F"/>
      <w:sz w:val="24"/>
      <w:szCs w:val="24"/>
    </w:rPr>
  </w:style>
  <w:style w:type="character" w:customStyle="1" w:styleId="SubtitleChar1">
    <w:name w:val="Subtitle Char1"/>
    <w:aliases w:val="Table of Contents Char1"/>
    <w:basedOn w:val="DefaultParagraphFont"/>
    <w:uiPriority w:val="11"/>
    <w:rsid w:val="0090729A"/>
    <w:rPr>
      <w:rFonts w:asciiTheme="minorHAnsi" w:eastAsiaTheme="minorEastAsia" w:hAnsiTheme="minorHAnsi" w:cstheme="minorBidi"/>
      <w:color w:val="5A5A5A" w:themeColor="text1" w:themeTint="A5"/>
      <w:spacing w:val="15"/>
      <w:sz w:val="22"/>
      <w:szCs w:val="22"/>
    </w:rPr>
  </w:style>
  <w:style w:type="table" w:customStyle="1" w:styleId="TableGrid60">
    <w:name w:val="Table Grid60"/>
    <w:basedOn w:val="TableNormal"/>
    <w:next w:val="TableGrid"/>
    <w:uiPriority w:val="59"/>
    <w:qFormat/>
    <w:rsid w:val="0090729A"/>
    <w:pPr>
      <w:keepNext w:val="0"/>
      <w:keepLines w:val="0"/>
      <w:widowControl/>
      <w:suppressAutoHyphens/>
      <w:spacing w:before="0" w:after="160" w:line="276" w:lineRule="auto"/>
      <w:ind w:leftChars="-1" w:left="-1" w:hangingChars="1" w:hanging="1"/>
      <w:outlineLvl w:val="0"/>
    </w:pPr>
    <w:rPr>
      <w:rFonts w:ascii="Calibri" w:hAnsi="Calibri"/>
      <w:kern w:val="2"/>
      <w:position w:val="-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4">
    <w:name w:val="Light Shading4"/>
    <w:basedOn w:val="TableNormal"/>
    <w:next w:val="LightShading"/>
    <w:uiPriority w:val="60"/>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4">
    <w:name w:val="Light List4"/>
    <w:basedOn w:val="TableNormal"/>
    <w:next w:val="LightList"/>
    <w:uiPriority w:val="61"/>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Grid4">
    <w:name w:val="Light Grid4"/>
    <w:basedOn w:val="TableNormal"/>
    <w:next w:val="LightGrid"/>
    <w:uiPriority w:val="62"/>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Unicode MS" w:eastAsia="MS Gothic" w:hAnsi="Arial Unicode MS" w:cs="Times New Roman" w:hint="eastAsia"/>
        <w:b/>
        <w:bCs/>
      </w:rPr>
    </w:tblStylePr>
    <w:tblStylePr w:type="lastCol">
      <w:rPr>
        <w:rFonts w:ascii="Arial Unicode MS" w:eastAsia="MS Gothic" w:hAnsi="Arial Unicode MS" w:cs="Times New Roman" w:hint="eastAsia"/>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MediumShading14">
    <w:name w:val="Medium Shading 14"/>
    <w:basedOn w:val="TableNormal"/>
    <w:next w:val="MediumShading1"/>
    <w:uiPriority w:val="63"/>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24">
    <w:name w:val="Medium Shading 24"/>
    <w:basedOn w:val="TableNormal"/>
    <w:next w:val="MediumShading2"/>
    <w:uiPriority w:val="64"/>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4">
    <w:name w:val="Medium List 14"/>
    <w:basedOn w:val="TableNormal"/>
    <w:next w:val="MediumList1"/>
    <w:uiPriority w:val="65"/>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8" w:space="0" w:color="000000"/>
        <w:bottom w:val="single" w:sz="8" w:space="0" w:color="000000"/>
      </w:tblBorders>
    </w:tblPr>
    <w:tblStylePr w:type="firstRow">
      <w:rPr>
        <w:rFonts w:ascii="Arial Unicode MS" w:eastAsia="MS Gothic" w:hAnsi="Arial Unicode MS"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24">
    <w:name w:val="Medium List 24"/>
    <w:basedOn w:val="TableNormal"/>
    <w:next w:val="MediumList2"/>
    <w:uiPriority w:val="66"/>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Grid24">
    <w:name w:val="Medium Grid 24"/>
    <w:basedOn w:val="TableNormal"/>
    <w:next w:val="MediumGrid2"/>
    <w:uiPriority w:val="68"/>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34">
    <w:name w:val="Medium Grid 34"/>
    <w:basedOn w:val="TableNormal"/>
    <w:next w:val="MediumGrid3"/>
    <w:uiPriority w:val="69"/>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DarkList4">
    <w:name w:val="Dark List4"/>
    <w:basedOn w:val="TableNormal"/>
    <w:next w:val="DarkList"/>
    <w:uiPriority w:val="70"/>
    <w:semiHidden/>
    <w:unhideWhenUsed/>
    <w:rsid w:val="0090729A"/>
    <w:pPr>
      <w:keepNext w:val="0"/>
      <w:keepLines w:val="0"/>
      <w:widowControl/>
      <w:spacing w:before="0"/>
      <w:jc w:val="left"/>
    </w:pPr>
    <w:rPr>
      <w:rFonts w:ascii="Cambria" w:eastAsia="MS Mincho" w:hAnsi="Cambria"/>
      <w:color w:val="FFFFFF"/>
      <w:sz w:val="22"/>
      <w:szCs w:val="22"/>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ColorfulShading4">
    <w:name w:val="Colorful Shading4"/>
    <w:basedOn w:val="TableNormal"/>
    <w:next w:val="ColorfulShading"/>
    <w:uiPriority w:val="71"/>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List4">
    <w:name w:val="Colorful List4"/>
    <w:basedOn w:val="TableNormal"/>
    <w:next w:val="ColorfulList"/>
    <w:uiPriority w:val="72"/>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4">
    <w:name w:val="Colorful Grid4"/>
    <w:basedOn w:val="TableNormal"/>
    <w:next w:val="ColorfulGrid"/>
    <w:uiPriority w:val="73"/>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LightShading-Accent14">
    <w:name w:val="Light Shading - Accent 14"/>
    <w:basedOn w:val="TableNormal"/>
    <w:next w:val="LightShading-Accent1"/>
    <w:uiPriority w:val="60"/>
    <w:semiHidden/>
    <w:unhideWhenUsed/>
    <w:rsid w:val="0090729A"/>
    <w:pPr>
      <w:keepNext w:val="0"/>
      <w:keepLines w:val="0"/>
      <w:widowControl/>
      <w:spacing w:before="0"/>
      <w:jc w:val="left"/>
    </w:pPr>
    <w:rPr>
      <w:rFonts w:ascii="Cambria" w:eastAsia="MS Mincho" w:hAnsi="Cambria"/>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14">
    <w:name w:val="Light List - Accent 14"/>
    <w:basedOn w:val="TableNormal"/>
    <w:next w:val="LightList-Accent1"/>
    <w:uiPriority w:val="61"/>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Grid-Accent14">
    <w:name w:val="Light Grid - Accent 14"/>
    <w:basedOn w:val="TableNormal"/>
    <w:next w:val="LightGrid-Accent1"/>
    <w:uiPriority w:val="62"/>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Arial Unicode MS" w:eastAsia="MS Gothic" w:hAnsi="Arial Unicode MS" w:cs="Times New Roman" w:hint="eastAsia"/>
        <w:b/>
        <w:bCs/>
      </w:rPr>
    </w:tblStylePr>
    <w:tblStylePr w:type="lastCol">
      <w:rPr>
        <w:rFonts w:ascii="Arial Unicode MS" w:eastAsia="MS Gothic" w:hAnsi="Arial Unicode MS" w:cs="Times New Roman" w:hint="eastAsia"/>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MediumShading1-Accent14">
    <w:name w:val="Medium Shading 1 - Accent 14"/>
    <w:basedOn w:val="TableNormal"/>
    <w:next w:val="MediumShading1-Accent1"/>
    <w:uiPriority w:val="63"/>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2-Accent14">
    <w:name w:val="Medium Shading 2 - Accent 14"/>
    <w:basedOn w:val="TableNormal"/>
    <w:next w:val="MediumShading2-Accent1"/>
    <w:uiPriority w:val="64"/>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14">
    <w:name w:val="Medium List 1 - Accent 14"/>
    <w:basedOn w:val="TableNormal"/>
    <w:next w:val="MediumList1-Accent1"/>
    <w:uiPriority w:val="65"/>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8" w:space="0" w:color="4F81BD"/>
        <w:bottom w:val="single" w:sz="8" w:space="0" w:color="4F81BD"/>
      </w:tblBorders>
    </w:tblPr>
    <w:tblStylePr w:type="firstRow">
      <w:rPr>
        <w:rFonts w:ascii="Arial Unicode MS" w:eastAsia="MS Gothic" w:hAnsi="Arial Unicode MS"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2-Accent14">
    <w:name w:val="Medium List 2 - Accent 14"/>
    <w:basedOn w:val="TableNormal"/>
    <w:next w:val="MediumList2-Accent1"/>
    <w:uiPriority w:val="66"/>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Grid2-Accent14">
    <w:name w:val="Medium Grid 2 - Accent 14"/>
    <w:basedOn w:val="TableNormal"/>
    <w:next w:val="MediumGrid2-Accent1"/>
    <w:uiPriority w:val="68"/>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3-Accent14">
    <w:name w:val="Medium Grid 3 - Accent 14"/>
    <w:basedOn w:val="TableNormal"/>
    <w:next w:val="MediumGrid3-Accent1"/>
    <w:uiPriority w:val="69"/>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DarkList-Accent14">
    <w:name w:val="Dark List - Accent 14"/>
    <w:basedOn w:val="TableNormal"/>
    <w:next w:val="DarkList-Accent1"/>
    <w:uiPriority w:val="70"/>
    <w:semiHidden/>
    <w:unhideWhenUsed/>
    <w:rsid w:val="0090729A"/>
    <w:pPr>
      <w:keepNext w:val="0"/>
      <w:keepLines w:val="0"/>
      <w:widowControl/>
      <w:spacing w:before="0"/>
      <w:jc w:val="left"/>
    </w:pPr>
    <w:rPr>
      <w:rFonts w:ascii="Cambria" w:eastAsia="MS Mincho" w:hAnsi="Cambria"/>
      <w:color w:val="FFFFFF"/>
      <w:sz w:val="22"/>
      <w:szCs w:val="22"/>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ColorfulShading-Accent14">
    <w:name w:val="Colorful Shading - Accent 14"/>
    <w:basedOn w:val="TableNormal"/>
    <w:next w:val="ColorfulShading-Accent1"/>
    <w:uiPriority w:val="71"/>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List-Accent14">
    <w:name w:val="Colorful List - Accent 14"/>
    <w:basedOn w:val="TableNormal"/>
    <w:next w:val="ColorfulList-Accent1"/>
    <w:uiPriority w:val="72"/>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Grid-Accent14">
    <w:name w:val="Colorful Grid - Accent 14"/>
    <w:basedOn w:val="TableNormal"/>
    <w:next w:val="ColorfulGrid-Accent1"/>
    <w:uiPriority w:val="73"/>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4">
    <w:name w:val="Light Shading - Accent 24"/>
    <w:basedOn w:val="TableNormal"/>
    <w:next w:val="LightShading-Accent2"/>
    <w:uiPriority w:val="60"/>
    <w:semiHidden/>
    <w:unhideWhenUsed/>
    <w:rsid w:val="0090729A"/>
    <w:pPr>
      <w:keepNext w:val="0"/>
      <w:keepLines w:val="0"/>
      <w:widowControl/>
      <w:spacing w:before="0"/>
      <w:jc w:val="left"/>
    </w:pPr>
    <w:rPr>
      <w:rFonts w:ascii="Cambria" w:eastAsia="MS Mincho" w:hAnsi="Cambria"/>
      <w:color w:val="943634"/>
      <w:sz w:val="22"/>
      <w:szCs w:val="22"/>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List-Accent24">
    <w:name w:val="Light List - Accent 24"/>
    <w:basedOn w:val="TableNormal"/>
    <w:next w:val="LightList-Accent2"/>
    <w:uiPriority w:val="61"/>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Grid-Accent24">
    <w:name w:val="Light Grid - Accent 24"/>
    <w:basedOn w:val="TableNormal"/>
    <w:next w:val="LightGrid-Accent2"/>
    <w:uiPriority w:val="62"/>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Arial Unicode MS" w:eastAsia="MS Gothic" w:hAnsi="Arial Unicode MS" w:cs="Times New Roman" w:hint="eastAsia"/>
        <w:b/>
        <w:bCs/>
      </w:rPr>
    </w:tblStylePr>
    <w:tblStylePr w:type="lastCol">
      <w:rPr>
        <w:rFonts w:ascii="Arial Unicode MS" w:eastAsia="MS Gothic" w:hAnsi="Arial Unicode MS" w:cs="Times New Roman" w:hint="eastAsia"/>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MediumShading1-Accent24">
    <w:name w:val="Medium Shading 1 - Accent 24"/>
    <w:basedOn w:val="TableNormal"/>
    <w:next w:val="MediumShading1-Accent2"/>
    <w:uiPriority w:val="63"/>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2-Accent24">
    <w:name w:val="Medium Shading 2 - Accent 24"/>
    <w:basedOn w:val="TableNormal"/>
    <w:next w:val="MediumShading2-Accent2"/>
    <w:uiPriority w:val="64"/>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24">
    <w:name w:val="Medium List 1 - Accent 24"/>
    <w:basedOn w:val="TableNormal"/>
    <w:next w:val="MediumList1-Accent2"/>
    <w:uiPriority w:val="65"/>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8" w:space="0" w:color="C0504D"/>
        <w:bottom w:val="single" w:sz="8" w:space="0" w:color="C0504D"/>
      </w:tblBorders>
    </w:tblPr>
    <w:tblStylePr w:type="firstRow">
      <w:rPr>
        <w:rFonts w:ascii="Arial Unicode MS" w:eastAsia="MS Gothic" w:hAnsi="Arial Unicode MS" w:cs="Times New Roman" w:hint="eastAsia"/>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2-Accent24">
    <w:name w:val="Medium List 2 - Accent 24"/>
    <w:basedOn w:val="TableNormal"/>
    <w:next w:val="MediumList2-Accent2"/>
    <w:uiPriority w:val="66"/>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Grid2-Accent24">
    <w:name w:val="Medium Grid 2 - Accent 24"/>
    <w:basedOn w:val="TableNormal"/>
    <w:next w:val="MediumGrid2-Accent2"/>
    <w:uiPriority w:val="68"/>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3-Accent24">
    <w:name w:val="Medium Grid 3 - Accent 24"/>
    <w:basedOn w:val="TableNormal"/>
    <w:next w:val="MediumGrid3-Accent2"/>
    <w:uiPriority w:val="69"/>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DarkList-Accent24">
    <w:name w:val="Dark List - Accent 24"/>
    <w:basedOn w:val="TableNormal"/>
    <w:next w:val="DarkList-Accent2"/>
    <w:uiPriority w:val="70"/>
    <w:semiHidden/>
    <w:unhideWhenUsed/>
    <w:rsid w:val="0090729A"/>
    <w:pPr>
      <w:keepNext w:val="0"/>
      <w:keepLines w:val="0"/>
      <w:widowControl/>
      <w:spacing w:before="0"/>
      <w:jc w:val="left"/>
    </w:pPr>
    <w:rPr>
      <w:rFonts w:ascii="Cambria" w:eastAsia="MS Mincho" w:hAnsi="Cambria"/>
      <w:color w:val="FFFFFF"/>
      <w:sz w:val="22"/>
      <w:szCs w:val="22"/>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ColorfulShading-Accent24">
    <w:name w:val="Colorful Shading - Accent 24"/>
    <w:basedOn w:val="TableNormal"/>
    <w:next w:val="ColorfulShading-Accent2"/>
    <w:uiPriority w:val="71"/>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List-Accent24">
    <w:name w:val="Colorful List - Accent 24"/>
    <w:basedOn w:val="TableNormal"/>
    <w:next w:val="ColorfulList-Accent2"/>
    <w:uiPriority w:val="72"/>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Grid-Accent24">
    <w:name w:val="Colorful Grid - Accent 24"/>
    <w:basedOn w:val="TableNormal"/>
    <w:next w:val="ColorfulGrid-Accent2"/>
    <w:uiPriority w:val="73"/>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LightShading-Accent34">
    <w:name w:val="Light Shading - Accent 34"/>
    <w:basedOn w:val="TableNormal"/>
    <w:next w:val="LightShading-Accent3"/>
    <w:uiPriority w:val="60"/>
    <w:semiHidden/>
    <w:unhideWhenUsed/>
    <w:rsid w:val="0090729A"/>
    <w:pPr>
      <w:keepNext w:val="0"/>
      <w:keepLines w:val="0"/>
      <w:widowControl/>
      <w:spacing w:before="0"/>
      <w:jc w:val="left"/>
    </w:pPr>
    <w:rPr>
      <w:rFonts w:ascii="Cambria" w:eastAsia="MS Mincho" w:hAnsi="Cambria"/>
      <w:color w:val="76923C"/>
      <w:sz w:val="22"/>
      <w:szCs w:val="22"/>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34">
    <w:name w:val="Light List - Accent 34"/>
    <w:basedOn w:val="TableNormal"/>
    <w:next w:val="LightList-Accent3"/>
    <w:uiPriority w:val="61"/>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Grid-Accent34">
    <w:name w:val="Light Grid - Accent 34"/>
    <w:basedOn w:val="TableNormal"/>
    <w:next w:val="LightGrid-Accent3"/>
    <w:uiPriority w:val="62"/>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Arial Unicode MS" w:eastAsia="MS Gothic" w:hAnsi="Arial Unicode MS" w:cs="Times New Roman" w:hint="eastAsia"/>
        <w:b/>
        <w:bCs/>
      </w:rPr>
    </w:tblStylePr>
    <w:tblStylePr w:type="lastCol">
      <w:rPr>
        <w:rFonts w:ascii="Arial Unicode MS" w:eastAsia="MS Gothic" w:hAnsi="Arial Unicode MS" w:cs="Times New Roman" w:hint="eastAsia"/>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Shading1-Accent34">
    <w:name w:val="Medium Shading 1 - Accent 34"/>
    <w:basedOn w:val="TableNormal"/>
    <w:next w:val="MediumShading1-Accent3"/>
    <w:uiPriority w:val="63"/>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2-Accent34">
    <w:name w:val="Medium Shading 2 - Accent 34"/>
    <w:basedOn w:val="TableNormal"/>
    <w:next w:val="MediumShading2-Accent3"/>
    <w:uiPriority w:val="64"/>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34">
    <w:name w:val="Medium List 1 - Accent 34"/>
    <w:basedOn w:val="TableNormal"/>
    <w:next w:val="MediumList1-Accent3"/>
    <w:uiPriority w:val="65"/>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8" w:space="0" w:color="9BBB59"/>
        <w:bottom w:val="single" w:sz="8" w:space="0" w:color="9BBB59"/>
      </w:tblBorders>
    </w:tblPr>
    <w:tblStylePr w:type="firstRow">
      <w:rPr>
        <w:rFonts w:ascii="Arial Unicode MS" w:eastAsia="MS Gothic" w:hAnsi="Arial Unicode MS" w:cs="Times New Roman" w:hint="eastAsia"/>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2-Accent34">
    <w:name w:val="Medium List 2 - Accent 34"/>
    <w:basedOn w:val="TableNormal"/>
    <w:next w:val="MediumList2-Accent3"/>
    <w:uiPriority w:val="66"/>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Grid2-Accent34">
    <w:name w:val="Medium Grid 2 - Accent 34"/>
    <w:basedOn w:val="TableNormal"/>
    <w:next w:val="MediumGrid2-Accent3"/>
    <w:uiPriority w:val="68"/>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3-Accent34">
    <w:name w:val="Medium Grid 3 - Accent 34"/>
    <w:basedOn w:val="TableNormal"/>
    <w:next w:val="MediumGrid3-Accent3"/>
    <w:uiPriority w:val="69"/>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DarkList-Accent34">
    <w:name w:val="Dark List - Accent 34"/>
    <w:basedOn w:val="TableNormal"/>
    <w:next w:val="DarkList-Accent3"/>
    <w:uiPriority w:val="70"/>
    <w:semiHidden/>
    <w:unhideWhenUsed/>
    <w:rsid w:val="0090729A"/>
    <w:pPr>
      <w:keepNext w:val="0"/>
      <w:keepLines w:val="0"/>
      <w:widowControl/>
      <w:spacing w:before="0"/>
      <w:jc w:val="left"/>
    </w:pPr>
    <w:rPr>
      <w:rFonts w:ascii="Cambria" w:eastAsia="MS Mincho" w:hAnsi="Cambria"/>
      <w:color w:val="FFFFFF"/>
      <w:sz w:val="22"/>
      <w:szCs w:val="22"/>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ColorfulShading-Accent34">
    <w:name w:val="Colorful Shading - Accent 34"/>
    <w:basedOn w:val="TableNormal"/>
    <w:next w:val="ColorfulShading-Accent3"/>
    <w:uiPriority w:val="71"/>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List-Accent34">
    <w:name w:val="Colorful List - Accent 34"/>
    <w:basedOn w:val="TableNormal"/>
    <w:next w:val="ColorfulList-Accent3"/>
    <w:uiPriority w:val="72"/>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Grid-Accent34">
    <w:name w:val="Colorful Grid - Accent 34"/>
    <w:basedOn w:val="TableNormal"/>
    <w:next w:val="ColorfulGrid-Accent3"/>
    <w:uiPriority w:val="73"/>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LightShading-Accent44">
    <w:name w:val="Light Shading - Accent 44"/>
    <w:basedOn w:val="TableNormal"/>
    <w:next w:val="LightShading-Accent4"/>
    <w:uiPriority w:val="60"/>
    <w:semiHidden/>
    <w:unhideWhenUsed/>
    <w:rsid w:val="0090729A"/>
    <w:pPr>
      <w:keepNext w:val="0"/>
      <w:keepLines w:val="0"/>
      <w:widowControl/>
      <w:spacing w:before="0"/>
      <w:jc w:val="left"/>
    </w:pPr>
    <w:rPr>
      <w:rFonts w:ascii="Cambria" w:eastAsia="MS Mincho" w:hAnsi="Cambria"/>
      <w:color w:val="5F497A"/>
      <w:sz w:val="22"/>
      <w:szCs w:val="22"/>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List-Accent44">
    <w:name w:val="Light List - Accent 44"/>
    <w:basedOn w:val="TableNormal"/>
    <w:next w:val="LightList-Accent4"/>
    <w:uiPriority w:val="61"/>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Grid-Accent44">
    <w:name w:val="Light Grid - Accent 44"/>
    <w:basedOn w:val="TableNormal"/>
    <w:next w:val="LightGrid-Accent4"/>
    <w:uiPriority w:val="62"/>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Arial Unicode MS" w:eastAsia="MS Gothic" w:hAnsi="Arial Unicode MS" w:cs="Times New Roman" w:hint="eastAsia"/>
        <w:b/>
        <w:bCs/>
      </w:rPr>
    </w:tblStylePr>
    <w:tblStylePr w:type="lastCol">
      <w:rPr>
        <w:rFonts w:ascii="Arial Unicode MS" w:eastAsia="MS Gothic" w:hAnsi="Arial Unicode MS" w:cs="Times New Roman" w:hint="eastAsia"/>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MediumShading1-Accent44">
    <w:name w:val="Medium Shading 1 - Accent 44"/>
    <w:basedOn w:val="TableNormal"/>
    <w:next w:val="MediumShading1-Accent4"/>
    <w:uiPriority w:val="63"/>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2-Accent44">
    <w:name w:val="Medium Shading 2 - Accent 44"/>
    <w:basedOn w:val="TableNormal"/>
    <w:next w:val="MediumShading2-Accent4"/>
    <w:uiPriority w:val="64"/>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44">
    <w:name w:val="Medium List 1 - Accent 44"/>
    <w:basedOn w:val="TableNormal"/>
    <w:next w:val="MediumList1-Accent4"/>
    <w:uiPriority w:val="65"/>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8" w:space="0" w:color="8064A2"/>
        <w:bottom w:val="single" w:sz="8" w:space="0" w:color="8064A2"/>
      </w:tblBorders>
    </w:tblPr>
    <w:tblStylePr w:type="firstRow">
      <w:rPr>
        <w:rFonts w:ascii="Arial Unicode MS" w:eastAsia="MS Gothic" w:hAnsi="Arial Unicode MS" w:cs="Times New Roman" w:hint="eastAsia"/>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2-Accent44">
    <w:name w:val="Medium List 2 - Accent 44"/>
    <w:basedOn w:val="TableNormal"/>
    <w:next w:val="MediumList2-Accent4"/>
    <w:uiPriority w:val="66"/>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Grid2-Accent44">
    <w:name w:val="Medium Grid 2 - Accent 44"/>
    <w:basedOn w:val="TableNormal"/>
    <w:next w:val="MediumGrid2-Accent4"/>
    <w:uiPriority w:val="68"/>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3-Accent44">
    <w:name w:val="Medium Grid 3 - Accent 44"/>
    <w:basedOn w:val="TableNormal"/>
    <w:next w:val="MediumGrid3-Accent4"/>
    <w:uiPriority w:val="69"/>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DarkList-Accent44">
    <w:name w:val="Dark List - Accent 44"/>
    <w:basedOn w:val="TableNormal"/>
    <w:next w:val="DarkList-Accent4"/>
    <w:uiPriority w:val="70"/>
    <w:semiHidden/>
    <w:unhideWhenUsed/>
    <w:rsid w:val="0090729A"/>
    <w:pPr>
      <w:keepNext w:val="0"/>
      <w:keepLines w:val="0"/>
      <w:widowControl/>
      <w:spacing w:before="0"/>
      <w:jc w:val="left"/>
    </w:pPr>
    <w:rPr>
      <w:rFonts w:ascii="Cambria" w:eastAsia="MS Mincho" w:hAnsi="Cambria"/>
      <w:color w:val="FFFFFF"/>
      <w:sz w:val="22"/>
      <w:szCs w:val="22"/>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ColorfulShading-Accent44">
    <w:name w:val="Colorful Shading - Accent 44"/>
    <w:basedOn w:val="TableNormal"/>
    <w:next w:val="ColorfulShading-Accent4"/>
    <w:uiPriority w:val="71"/>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List-Accent44">
    <w:name w:val="Colorful List - Accent 44"/>
    <w:basedOn w:val="TableNormal"/>
    <w:next w:val="ColorfulList-Accent4"/>
    <w:uiPriority w:val="72"/>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Grid-Accent44">
    <w:name w:val="Colorful Grid - Accent 44"/>
    <w:basedOn w:val="TableNormal"/>
    <w:next w:val="ColorfulGrid-Accent4"/>
    <w:uiPriority w:val="73"/>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LightShading-Accent54">
    <w:name w:val="Light Shading - Accent 54"/>
    <w:basedOn w:val="TableNormal"/>
    <w:next w:val="LightShading-Accent5"/>
    <w:uiPriority w:val="60"/>
    <w:semiHidden/>
    <w:unhideWhenUsed/>
    <w:rsid w:val="0090729A"/>
    <w:pPr>
      <w:keepNext w:val="0"/>
      <w:keepLines w:val="0"/>
      <w:widowControl/>
      <w:spacing w:before="0"/>
      <w:jc w:val="left"/>
    </w:pPr>
    <w:rPr>
      <w:rFonts w:ascii="Cambria" w:eastAsia="MS Mincho" w:hAnsi="Cambria"/>
      <w:color w:val="31849B"/>
      <w:sz w:val="22"/>
      <w:szCs w:val="22"/>
    </w:rPr>
    <w:tblPr>
      <w:tblStyleRowBandSize w:val="1"/>
      <w:tblStyleColBandSize w:val="1"/>
      <w:tblBorders>
        <w:top w:val="single" w:sz="8" w:space="0" w:color="4BACC6"/>
        <w:bottom w:val="single" w:sz="8" w:space="0" w:color="4BACC6"/>
      </w:tblBorders>
    </w:tblPr>
    <w:tblStylePr w:type="fir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List-Accent54">
    <w:name w:val="Light List - Accent 54"/>
    <w:basedOn w:val="TableNormal"/>
    <w:next w:val="LightList-Accent5"/>
    <w:uiPriority w:val="61"/>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Grid-Accent54">
    <w:name w:val="Light Grid - Accent 54"/>
    <w:basedOn w:val="TableNormal"/>
    <w:next w:val="LightGrid-Accent5"/>
    <w:uiPriority w:val="62"/>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Arial Unicode MS" w:eastAsia="MS Gothic" w:hAnsi="Arial Unicode MS" w:cs="Times New Roman" w:hint="eastAsia"/>
        <w:b/>
        <w:bCs/>
      </w:rPr>
    </w:tblStylePr>
    <w:tblStylePr w:type="lastCol">
      <w:rPr>
        <w:rFonts w:ascii="Arial Unicode MS" w:eastAsia="MS Gothic" w:hAnsi="Arial Unicode MS" w:cs="Times New Roman" w:hint="eastAsia"/>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MediumShading1-Accent54">
    <w:name w:val="Medium Shading 1 - Accent 54"/>
    <w:basedOn w:val="TableNormal"/>
    <w:next w:val="MediumShading1-Accent5"/>
    <w:uiPriority w:val="63"/>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2-Accent54">
    <w:name w:val="Medium Shading 2 - Accent 54"/>
    <w:basedOn w:val="TableNormal"/>
    <w:next w:val="MediumShading2-Accent5"/>
    <w:uiPriority w:val="64"/>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54">
    <w:name w:val="Medium List 1 - Accent 54"/>
    <w:basedOn w:val="TableNormal"/>
    <w:next w:val="MediumList1-Accent5"/>
    <w:uiPriority w:val="65"/>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8" w:space="0" w:color="4BACC6"/>
        <w:bottom w:val="single" w:sz="8" w:space="0" w:color="4BACC6"/>
      </w:tblBorders>
    </w:tblPr>
    <w:tblStylePr w:type="firstRow">
      <w:rPr>
        <w:rFonts w:ascii="Arial Unicode MS" w:eastAsia="MS Gothic" w:hAnsi="Arial Unicode MS" w:cs="Times New Roman" w:hint="eastAsia"/>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2-Accent54">
    <w:name w:val="Medium List 2 - Accent 54"/>
    <w:basedOn w:val="TableNormal"/>
    <w:next w:val="MediumList2-Accent5"/>
    <w:uiPriority w:val="66"/>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Grid2-Accent54">
    <w:name w:val="Medium Grid 2 - Accent 54"/>
    <w:basedOn w:val="TableNormal"/>
    <w:next w:val="MediumGrid2-Accent5"/>
    <w:uiPriority w:val="68"/>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3-Accent54">
    <w:name w:val="Medium Grid 3 - Accent 54"/>
    <w:basedOn w:val="TableNormal"/>
    <w:next w:val="MediumGrid3-Accent5"/>
    <w:uiPriority w:val="69"/>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DarkList-Accent54">
    <w:name w:val="Dark List - Accent 54"/>
    <w:basedOn w:val="TableNormal"/>
    <w:next w:val="DarkList-Accent5"/>
    <w:uiPriority w:val="70"/>
    <w:semiHidden/>
    <w:unhideWhenUsed/>
    <w:rsid w:val="0090729A"/>
    <w:pPr>
      <w:keepNext w:val="0"/>
      <w:keepLines w:val="0"/>
      <w:widowControl/>
      <w:spacing w:before="0"/>
      <w:jc w:val="left"/>
    </w:pPr>
    <w:rPr>
      <w:rFonts w:ascii="Cambria" w:eastAsia="MS Mincho" w:hAnsi="Cambria"/>
      <w:color w:val="FFFFFF"/>
      <w:sz w:val="22"/>
      <w:szCs w:val="22"/>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ColorfulShading-Accent54">
    <w:name w:val="Colorful Shading - Accent 54"/>
    <w:basedOn w:val="TableNormal"/>
    <w:next w:val="ColorfulShading-Accent5"/>
    <w:uiPriority w:val="71"/>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List-Accent54">
    <w:name w:val="Colorful List - Accent 54"/>
    <w:basedOn w:val="TableNormal"/>
    <w:next w:val="ColorfulList-Accent5"/>
    <w:uiPriority w:val="72"/>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Grid-Accent54">
    <w:name w:val="Colorful Grid - Accent 54"/>
    <w:basedOn w:val="TableNormal"/>
    <w:next w:val="ColorfulGrid-Accent5"/>
    <w:uiPriority w:val="73"/>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LightShading-Accent64">
    <w:name w:val="Light Shading - Accent 64"/>
    <w:basedOn w:val="TableNormal"/>
    <w:next w:val="LightShading-Accent6"/>
    <w:uiPriority w:val="60"/>
    <w:semiHidden/>
    <w:unhideWhenUsed/>
    <w:rsid w:val="0090729A"/>
    <w:pPr>
      <w:keepNext w:val="0"/>
      <w:keepLines w:val="0"/>
      <w:widowControl/>
      <w:spacing w:before="0"/>
      <w:jc w:val="left"/>
    </w:pPr>
    <w:rPr>
      <w:rFonts w:ascii="Cambria" w:eastAsia="MS Mincho" w:hAnsi="Cambria"/>
      <w:color w:val="E36C0A"/>
      <w:sz w:val="22"/>
      <w:szCs w:val="22"/>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Accent64">
    <w:name w:val="Light List - Accent 64"/>
    <w:basedOn w:val="TableNormal"/>
    <w:next w:val="LightList-Accent6"/>
    <w:uiPriority w:val="61"/>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Grid-Accent64">
    <w:name w:val="Light Grid - Accent 64"/>
    <w:basedOn w:val="TableNormal"/>
    <w:next w:val="LightGrid-Accent6"/>
    <w:uiPriority w:val="62"/>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Arial Unicode MS" w:eastAsia="MS Gothic" w:hAnsi="Arial Unicode MS" w:cs="Times New Roman" w:hint="eastAsia"/>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Arial Unicode MS" w:eastAsia="MS Gothic" w:hAnsi="Arial Unicode MS" w:cs="Times New Roman" w:hint="eastAsia"/>
        <w:b/>
        <w:bCs/>
      </w:rPr>
    </w:tblStylePr>
    <w:tblStylePr w:type="lastCol">
      <w:rPr>
        <w:rFonts w:ascii="Arial Unicode MS" w:eastAsia="MS Gothic" w:hAnsi="Arial Unicode MS" w:cs="Times New Roman" w:hint="eastAsia"/>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1-Accent64">
    <w:name w:val="Medium Shading 1 - Accent 64"/>
    <w:basedOn w:val="TableNormal"/>
    <w:next w:val="MediumShading1-Accent6"/>
    <w:uiPriority w:val="63"/>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Accent64">
    <w:name w:val="Medium Shading 2 - Accent 64"/>
    <w:basedOn w:val="TableNormal"/>
    <w:next w:val="MediumShading2-Accent6"/>
    <w:uiPriority w:val="64"/>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64">
    <w:name w:val="Medium List 1 - Accent 64"/>
    <w:basedOn w:val="TableNormal"/>
    <w:next w:val="MediumList1-Accent6"/>
    <w:uiPriority w:val="65"/>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8" w:space="0" w:color="F79646"/>
        <w:bottom w:val="single" w:sz="8" w:space="0" w:color="F79646"/>
      </w:tblBorders>
    </w:tblPr>
    <w:tblStylePr w:type="firstRow">
      <w:rPr>
        <w:rFonts w:ascii="Arial Unicode MS" w:eastAsia="MS Gothic" w:hAnsi="Arial Unicode MS" w:cs="Times New Roman" w:hint="eastAsia"/>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Accent64">
    <w:name w:val="Medium List 2 - Accent 64"/>
    <w:basedOn w:val="TableNormal"/>
    <w:next w:val="MediumList2-Accent6"/>
    <w:uiPriority w:val="66"/>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MediumGrid2-Accent64">
    <w:name w:val="Medium Grid 2 - Accent 64"/>
    <w:basedOn w:val="TableNormal"/>
    <w:next w:val="MediumGrid2-Accent6"/>
    <w:uiPriority w:val="68"/>
    <w:semiHidden/>
    <w:unhideWhenUsed/>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Accent64">
    <w:name w:val="Medium Grid 3 - Accent 64"/>
    <w:basedOn w:val="TableNormal"/>
    <w:next w:val="MediumGrid3-Accent6"/>
    <w:uiPriority w:val="69"/>
    <w:semiHidden/>
    <w:unhideWhenUsed/>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Accent64">
    <w:name w:val="Dark List - Accent 64"/>
    <w:basedOn w:val="TableNormal"/>
    <w:next w:val="DarkList-Accent6"/>
    <w:uiPriority w:val="70"/>
    <w:semiHidden/>
    <w:unhideWhenUsed/>
    <w:rsid w:val="0090729A"/>
    <w:pPr>
      <w:keepNext w:val="0"/>
      <w:keepLines w:val="0"/>
      <w:widowControl/>
      <w:spacing w:before="0"/>
      <w:jc w:val="left"/>
    </w:pPr>
    <w:rPr>
      <w:rFonts w:ascii="Cambria" w:eastAsia="MS Mincho" w:hAnsi="Cambria"/>
      <w:color w:val="FFFFFF"/>
      <w:sz w:val="22"/>
      <w:szCs w:val="22"/>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ColorfulShading-Accent64">
    <w:name w:val="Colorful Shading - Accent 64"/>
    <w:basedOn w:val="TableNormal"/>
    <w:next w:val="ColorfulShading-Accent6"/>
    <w:uiPriority w:val="71"/>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ColorfulList-Accent64">
    <w:name w:val="Colorful List - Accent 64"/>
    <w:basedOn w:val="TableNormal"/>
    <w:next w:val="ColorfulList-Accent6"/>
    <w:uiPriority w:val="72"/>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Grid-Accent64">
    <w:name w:val="Colorful Grid - Accent 64"/>
    <w:basedOn w:val="TableNormal"/>
    <w:next w:val="ColorfulGrid-Accent6"/>
    <w:uiPriority w:val="73"/>
    <w:semiHidden/>
    <w:unhideWhenUsed/>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TableNormal2">
    <w:name w:val="TableNormal2"/>
    <w:rsid w:val="0090729A"/>
    <w:pPr>
      <w:keepNext w:val="0"/>
    </w:pPr>
    <w:tblPr>
      <w:tblCellMar>
        <w:top w:w="100" w:type="dxa"/>
        <w:left w:w="100" w:type="dxa"/>
        <w:bottom w:w="100" w:type="dxa"/>
        <w:right w:w="100" w:type="dxa"/>
      </w:tblCellMar>
    </w:tblPr>
  </w:style>
  <w:style w:type="table" w:customStyle="1" w:styleId="TableGrid2a">
    <w:name w:val="TableGrid2"/>
    <w:rsid w:val="0090729A"/>
    <w:pPr>
      <w:keepNext w:val="0"/>
      <w:keepLines w:val="0"/>
      <w:widowControl/>
      <w:spacing w:before="0"/>
      <w:jc w:val="left"/>
    </w:pPr>
    <w:rPr>
      <w:rFonts w:ascii="Cambria" w:hAnsi="Cambria"/>
      <w:sz w:val="22"/>
      <w:szCs w:val="22"/>
    </w:rPr>
    <w:tblPr>
      <w:tblCellMar>
        <w:top w:w="0" w:type="dxa"/>
        <w:left w:w="0" w:type="dxa"/>
        <w:bottom w:w="0" w:type="dxa"/>
        <w:right w:w="0" w:type="dxa"/>
      </w:tblCellMar>
    </w:tblPr>
  </w:style>
  <w:style w:type="table" w:customStyle="1" w:styleId="LightShading-Accent611">
    <w:name w:val="Light Shading - Accent 611"/>
    <w:basedOn w:val="TableNormal"/>
    <w:uiPriority w:val="60"/>
    <w:rsid w:val="0090729A"/>
    <w:pPr>
      <w:keepNext w:val="0"/>
      <w:keepLines w:val="0"/>
      <w:widowControl/>
      <w:spacing w:before="0"/>
      <w:jc w:val="left"/>
    </w:pPr>
    <w:rPr>
      <w:rFonts w:ascii="Cambria" w:eastAsia="MS Mincho" w:hAnsi="Cambria"/>
      <w:color w:val="E36C0A"/>
      <w:sz w:val="22"/>
      <w:szCs w:val="22"/>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style>
  <w:style w:type="table" w:customStyle="1" w:styleId="LightList11">
    <w:name w:val="Light List11"/>
    <w:basedOn w:val="TableNormal"/>
    <w:uiPriority w:val="61"/>
    <w:rsid w:val="0090729A"/>
    <w:pPr>
      <w:keepNext w:val="0"/>
      <w:keepLines w:val="0"/>
      <w:widowControl/>
      <w:spacing w:before="0"/>
      <w:jc w:val="left"/>
    </w:pPr>
    <w:tbl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611">
    <w:name w:val="Light List - Accent 611"/>
    <w:basedOn w:val="TableNormal"/>
    <w:uiPriority w:val="61"/>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Grid11">
    <w:name w:val="Light Grid11"/>
    <w:basedOn w:val="TableNormal"/>
    <w:uiPriority w:val="62"/>
    <w:rsid w:val="0090729A"/>
    <w:pPr>
      <w:keepNext w:val="0"/>
      <w:keepLines w:val="0"/>
      <w:widowControl/>
      <w:spacing w:before="0"/>
      <w:jc w:val="left"/>
    </w:pPr>
    <w:tbl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511">
    <w:name w:val="Light Grid - Accent 511"/>
    <w:basedOn w:val="TableNormal"/>
    <w:uiPriority w:val="62"/>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Calibri" w:eastAsia="MS Gothic" w:hAnsi="Calibri"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Calibri" w:eastAsia="MS Gothic" w:hAnsi="Calibri"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MS Gothic" w:hAnsi="Calibri" w:cs="Times New Roman" w:hint="default"/>
        <w:b/>
        <w:bCs/>
      </w:rPr>
    </w:tblStylePr>
    <w:tblStylePr w:type="lastCol">
      <w:rPr>
        <w:rFonts w:ascii="Calibri" w:eastAsia="MS Gothic" w:hAnsi="Calibri"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style>
  <w:style w:type="table" w:customStyle="1" w:styleId="LightGrid-Accent611">
    <w:name w:val="Light Grid - Accent 611"/>
    <w:basedOn w:val="TableNormal"/>
    <w:uiPriority w:val="62"/>
    <w:rsid w:val="0090729A"/>
    <w:pPr>
      <w:keepNext w:val="0"/>
      <w:keepLines w:val="0"/>
      <w:widowControl/>
      <w:spacing w:before="0"/>
      <w:jc w:val="left"/>
    </w:pPr>
    <w:tbl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1-Accent411">
    <w:name w:val="Medium Shading 1 - Accent 411"/>
    <w:basedOn w:val="TableNormal"/>
    <w:uiPriority w:val="63"/>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style>
  <w:style w:type="table" w:customStyle="1" w:styleId="MediumShading1-Accent511">
    <w:name w:val="Medium Shading 1 - Accent 511"/>
    <w:basedOn w:val="TableNormal"/>
    <w:uiPriority w:val="63"/>
    <w:rsid w:val="0090729A"/>
    <w:pPr>
      <w:keepNext w:val="0"/>
      <w:keepLines w:val="0"/>
      <w:widowControl/>
      <w:spacing w:before="0"/>
      <w:jc w:val="left"/>
    </w:pPr>
    <w:tbl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2-Accent311">
    <w:name w:val="Medium Shading 2 - Accent 311"/>
    <w:basedOn w:val="TableNormal"/>
    <w:uiPriority w:val="64"/>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style>
  <w:style w:type="table" w:customStyle="1" w:styleId="MediumShading2-Accent411">
    <w:name w:val="Medium Shading 2 - Accent 411"/>
    <w:basedOn w:val="TableNormal"/>
    <w:uiPriority w:val="64"/>
    <w:rsid w:val="0090729A"/>
    <w:pPr>
      <w:keepNext w:val="0"/>
      <w:keepLines w:val="0"/>
      <w:widowControl/>
      <w:spacing w:before="0"/>
      <w:jc w:val="left"/>
    </w:pPr>
    <w:tblPr/>
    <w:tblStylePr w:type="band1Horz">
      <w:tblPr/>
      <w:tcPr>
        <w:shd w:val="clear" w:color="auto" w:fill="D8D8D8"/>
      </w:tcPr>
    </w:tblStylePr>
  </w:style>
  <w:style w:type="table" w:customStyle="1" w:styleId="MediumShading2-Accent511">
    <w:name w:val="Medium Shading 2 - Accent 511"/>
    <w:basedOn w:val="TableNormal"/>
    <w:uiPriority w:val="64"/>
    <w:rsid w:val="0090729A"/>
    <w:pPr>
      <w:keepNext w:val="0"/>
      <w:keepLines w:val="0"/>
      <w:widowControl/>
      <w:spacing w:before="0"/>
      <w:jc w:val="left"/>
    </w:pPr>
    <w:tbl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111">
    <w:name w:val="Medium List 1 - Accent 111"/>
    <w:basedOn w:val="TableNormal"/>
    <w:uiPriority w:val="65"/>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8" w:space="0" w:color="4F81BD"/>
        <w:bottom w:val="single" w:sz="8" w:space="0" w:color="4F81BD"/>
      </w:tblBorders>
    </w:tblPr>
    <w:tblStylePr w:type="firstRow">
      <w:rPr>
        <w:rFonts w:ascii="Calibri" w:eastAsia="MS Gothic" w:hAnsi="Calibr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style>
  <w:style w:type="table" w:customStyle="1" w:styleId="MediumList1-Accent211">
    <w:name w:val="Medium List 1 - Accent 211"/>
    <w:basedOn w:val="TableNormal"/>
    <w:uiPriority w:val="65"/>
    <w:rsid w:val="0090729A"/>
    <w:pPr>
      <w:keepNext w:val="0"/>
      <w:keepLines w:val="0"/>
      <w:widowControl/>
      <w:spacing w:before="0"/>
      <w:jc w:val="left"/>
    </w:pPr>
    <w:tblPr/>
    <w:tblStylePr w:type="band1Horz">
      <w:tblPr/>
      <w:tcPr>
        <w:shd w:val="clear" w:color="auto" w:fill="EFD3D2"/>
      </w:tcPr>
    </w:tblStylePr>
  </w:style>
  <w:style w:type="table" w:customStyle="1" w:styleId="MediumList2-Accent111">
    <w:name w:val="Medium List 2 - Accent 111"/>
    <w:basedOn w:val="TableNormal"/>
    <w:uiPriority w:val="66"/>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style>
  <w:style w:type="table" w:customStyle="1" w:styleId="MediumList2-Accent211">
    <w:name w:val="Medium List 2 - Accent 211"/>
    <w:basedOn w:val="TableNormal"/>
    <w:uiPriority w:val="66"/>
    <w:rsid w:val="0090729A"/>
    <w:pPr>
      <w:keepNext w:val="0"/>
      <w:keepLines w:val="0"/>
      <w:widowControl/>
      <w:spacing w:before="0"/>
      <w:jc w:val="left"/>
    </w:pPr>
    <w:tblPr/>
    <w:tblStylePr w:type="band1Horz">
      <w:tblPr/>
      <w:tcPr>
        <w:tcBorders>
          <w:top w:val="nil"/>
          <w:bottom w:val="nil"/>
          <w:insideH w:val="nil"/>
          <w:insideV w:val="nil"/>
        </w:tcBorders>
        <w:shd w:val="clear" w:color="auto" w:fill="EFD3D2"/>
      </w:tcPr>
    </w:tblStylePr>
  </w:style>
  <w:style w:type="table" w:customStyle="1" w:styleId="MediumList2-Accent411">
    <w:name w:val="Medium List 2 - Accent 411"/>
    <w:basedOn w:val="TableNormal"/>
    <w:uiPriority w:val="66"/>
    <w:rsid w:val="0090729A"/>
    <w:pPr>
      <w:keepNext w:val="0"/>
      <w:keepLines w:val="0"/>
      <w:widowControl/>
      <w:spacing w:before="0"/>
      <w:jc w:val="left"/>
    </w:pPr>
    <w:tblPr/>
    <w:tblStylePr w:type="nwCell">
      <w:tblPr/>
      <w:tcPr>
        <w:shd w:val="clear" w:color="auto" w:fill="FFFFFF"/>
      </w:tcPr>
    </w:tblStylePr>
  </w:style>
  <w:style w:type="table" w:customStyle="1" w:styleId="MediumList2-Accent511">
    <w:name w:val="Medium List 2 - Accent 511"/>
    <w:basedOn w:val="TableNormal"/>
    <w:uiPriority w:val="66"/>
    <w:rsid w:val="0090729A"/>
    <w:pPr>
      <w:keepNext w:val="0"/>
      <w:keepLines w:val="0"/>
      <w:widowControl/>
      <w:spacing w:before="0"/>
      <w:jc w:val="left"/>
    </w:pPr>
    <w:tblPr/>
    <w:tblStylePr w:type="swCell">
      <w:tblPr/>
      <w:tcPr>
        <w:tcBorders>
          <w:top w:val="nil"/>
        </w:tcBorders>
      </w:tcPr>
    </w:tblStylePr>
  </w:style>
  <w:style w:type="table" w:customStyle="1" w:styleId="MediumList2-Accent611">
    <w:name w:val="Medium List 2 - Accent 611"/>
    <w:basedOn w:val="TableNormal"/>
    <w:uiPriority w:val="66"/>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style>
  <w:style w:type="table" w:customStyle="1" w:styleId="MediumGrid111">
    <w:name w:val="Medium Grid 111"/>
    <w:basedOn w:val="TableNormal"/>
    <w:uiPriority w:val="67"/>
    <w:rsid w:val="0090729A"/>
    <w:pPr>
      <w:keepNext w:val="0"/>
      <w:keepLines w:val="0"/>
      <w:widowControl/>
      <w:spacing w:before="0"/>
      <w:jc w:val="left"/>
    </w:pPr>
    <w:tblPr/>
    <w:tblStylePr w:type="band1Horz">
      <w:tblPr/>
      <w:tcPr>
        <w:shd w:val="clear" w:color="auto" w:fill="808080"/>
      </w:tcPr>
    </w:tblStylePr>
  </w:style>
  <w:style w:type="table" w:customStyle="1" w:styleId="MediumGrid1-Accent611">
    <w:name w:val="Medium Grid 1 - Accent 611"/>
    <w:basedOn w:val="TableNormal"/>
    <w:uiPriority w:val="67"/>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style>
  <w:style w:type="table" w:customStyle="1" w:styleId="MediumGrid211">
    <w:name w:val="Medium Grid 211"/>
    <w:basedOn w:val="TableNormal"/>
    <w:uiPriority w:val="68"/>
    <w:rsid w:val="0090729A"/>
    <w:pPr>
      <w:keepNext w:val="0"/>
      <w:keepLines w:val="0"/>
      <w:widowControl/>
      <w:spacing w:before="0"/>
      <w:jc w:val="left"/>
    </w:pPr>
    <w:tblPr/>
    <w:tblStylePr w:type="band1Horz">
      <w:tblPr/>
      <w:tcPr>
        <w:tcBorders>
          <w:insideH w:val="single" w:sz="6" w:space="0" w:color="000000"/>
          <w:insideV w:val="single" w:sz="6" w:space="0" w:color="000000"/>
        </w:tcBorders>
        <w:shd w:val="clear" w:color="auto" w:fill="808080"/>
      </w:tcPr>
    </w:tblStylePr>
  </w:style>
  <w:style w:type="table" w:customStyle="1" w:styleId="MediumGrid2-Accent211">
    <w:name w:val="Medium Grid 2 - Accent 211"/>
    <w:basedOn w:val="TableNormal"/>
    <w:uiPriority w:val="68"/>
    <w:rsid w:val="0090729A"/>
    <w:pPr>
      <w:keepNext w:val="0"/>
      <w:keepLines w:val="0"/>
      <w:widowControl/>
      <w:spacing w:before="0"/>
      <w:jc w:val="left"/>
    </w:pPr>
    <w:tblPr/>
    <w:tblStylePr w:type="nwCell">
      <w:tblPr/>
      <w:tcPr>
        <w:shd w:val="clear" w:color="auto" w:fill="FFFFFF"/>
      </w:tcPr>
    </w:tblStylePr>
  </w:style>
  <w:style w:type="table" w:customStyle="1" w:styleId="MediumGrid2-Accent511">
    <w:name w:val="Medium Grid 2 - Accent 511"/>
    <w:basedOn w:val="TableNormal"/>
    <w:uiPriority w:val="68"/>
    <w:rsid w:val="0090729A"/>
    <w:pPr>
      <w:keepNext w:val="0"/>
      <w:keepLines w:val="0"/>
      <w:widowControl/>
      <w:spacing w:before="0"/>
      <w:jc w:val="left"/>
    </w:pPr>
    <w:rPr>
      <w:rFonts w:ascii="Calibri" w:eastAsia="MS Gothic" w:hAnsi="Calibri"/>
      <w:color w:val="000000"/>
      <w:sz w:val="22"/>
      <w:szCs w:val="22"/>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style>
  <w:style w:type="table" w:customStyle="1" w:styleId="MediumGrid2-Accent611">
    <w:name w:val="Medium Grid 2 - Accent 611"/>
    <w:basedOn w:val="TableNormal"/>
    <w:uiPriority w:val="68"/>
    <w:rsid w:val="0090729A"/>
    <w:pPr>
      <w:keepNext w:val="0"/>
      <w:keepLines w:val="0"/>
      <w:widowControl/>
      <w:spacing w:before="0"/>
      <w:jc w:val="left"/>
    </w:pPr>
    <w:tblPr/>
    <w:tblStylePr w:type="band1Horz">
      <w:tblPr/>
      <w:tcPr>
        <w:tcBorders>
          <w:insideH w:val="single" w:sz="6" w:space="0" w:color="F79646"/>
          <w:insideV w:val="single" w:sz="6" w:space="0" w:color="F79646"/>
        </w:tcBorders>
        <w:shd w:val="clear" w:color="auto" w:fill="FBCAA2"/>
      </w:tcPr>
    </w:tblStylePr>
  </w:style>
  <w:style w:type="table" w:customStyle="1" w:styleId="MediumGrid3-Accent511">
    <w:name w:val="Medium Grid 3 - Accent 511"/>
    <w:basedOn w:val="TableNormal"/>
    <w:uiPriority w:val="69"/>
    <w:rsid w:val="0090729A"/>
    <w:pPr>
      <w:keepNext w:val="0"/>
      <w:keepLines w:val="0"/>
      <w:widowControl/>
      <w:spacing w:before="0"/>
      <w:jc w:val="left"/>
    </w:pPr>
    <w:rPr>
      <w:rFonts w:ascii="Cambria" w:eastAsia="MS Mincho" w:hAnsi="Cambria"/>
      <w:sz w:val="22"/>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style>
  <w:style w:type="table" w:customStyle="1" w:styleId="MediumGrid3-Accent611">
    <w:name w:val="Medium Grid 3 - Accent 611"/>
    <w:basedOn w:val="TableNormal"/>
    <w:uiPriority w:val="69"/>
    <w:rsid w:val="0090729A"/>
    <w:pPr>
      <w:keepNext w:val="0"/>
      <w:keepLines w:val="0"/>
      <w:widowControl/>
      <w:spacing w:before="0"/>
      <w:jc w:val="left"/>
    </w:pPr>
    <w:tbl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Accent511">
    <w:name w:val="Dark List - Accent 511"/>
    <w:basedOn w:val="TableNormal"/>
    <w:uiPriority w:val="70"/>
    <w:rsid w:val="0090729A"/>
    <w:pPr>
      <w:keepNext w:val="0"/>
      <w:keepLines w:val="0"/>
      <w:widowControl/>
      <w:spacing w:before="0"/>
      <w:jc w:val="left"/>
    </w:pPr>
    <w:rPr>
      <w:rFonts w:ascii="Cambria" w:eastAsia="MS Mincho" w:hAnsi="Cambria"/>
      <w:color w:val="FFFFFF"/>
      <w:sz w:val="22"/>
      <w:szCs w:val="22"/>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style>
  <w:style w:type="table" w:customStyle="1" w:styleId="DarkList-Accent611">
    <w:name w:val="Dark List - Accent 611"/>
    <w:basedOn w:val="TableNormal"/>
    <w:uiPriority w:val="70"/>
    <w:rsid w:val="0090729A"/>
    <w:pPr>
      <w:keepNext w:val="0"/>
      <w:keepLines w:val="0"/>
      <w:widowControl/>
      <w:spacing w:before="0"/>
      <w:jc w:val="left"/>
    </w:pPr>
    <w:tblPr/>
    <w:tblStylePr w:type="band1Horz">
      <w:tblPr/>
      <w:tcPr>
        <w:tcBorders>
          <w:top w:val="nil"/>
          <w:left w:val="nil"/>
          <w:bottom w:val="nil"/>
          <w:right w:val="nil"/>
          <w:insideH w:val="nil"/>
          <w:insideV w:val="nil"/>
        </w:tcBorders>
        <w:shd w:val="clear" w:color="auto" w:fill="E36C0A"/>
      </w:tcPr>
    </w:tblStylePr>
  </w:style>
  <w:style w:type="table" w:customStyle="1" w:styleId="ColorfulShading11">
    <w:name w:val="Colorful Shading11"/>
    <w:basedOn w:val="TableNormal"/>
    <w:uiPriority w:val="71"/>
    <w:rsid w:val="0090729A"/>
    <w:pPr>
      <w:keepNext w:val="0"/>
      <w:keepLines w:val="0"/>
      <w:widowControl/>
      <w:spacing w:before="0"/>
      <w:jc w:val="left"/>
    </w:pPr>
    <w:tblPr/>
    <w:tblStylePr w:type="neCell">
      <w:rPr>
        <w:color w:val="000000"/>
      </w:rPr>
    </w:tblStylePr>
    <w:tblStylePr w:type="nwCell">
      <w:rPr>
        <w:color w:val="000000"/>
      </w:rPr>
    </w:tblStylePr>
  </w:style>
  <w:style w:type="table" w:customStyle="1" w:styleId="ColorfulShading-Accent311">
    <w:name w:val="Colorful Shading - Accent 311"/>
    <w:basedOn w:val="TableNormal"/>
    <w:uiPriority w:val="71"/>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style>
  <w:style w:type="table" w:customStyle="1" w:styleId="ColorfulShading-Accent411">
    <w:name w:val="Colorful Shading - Accent 411"/>
    <w:basedOn w:val="TableNormal"/>
    <w:uiPriority w:val="71"/>
    <w:rsid w:val="0090729A"/>
    <w:pPr>
      <w:keepNext w:val="0"/>
      <w:keepLines w:val="0"/>
      <w:widowControl/>
      <w:spacing w:before="0"/>
      <w:jc w:val="left"/>
    </w:pPr>
    <w:tblPr/>
    <w:tblStylePr w:type="band1Horz">
      <w:tblPr/>
      <w:tcPr>
        <w:shd w:val="clear" w:color="auto" w:fill="BFB1D0"/>
      </w:tcPr>
    </w:tblStylePr>
  </w:style>
  <w:style w:type="table" w:customStyle="1" w:styleId="ColorfulShading-Accent511">
    <w:name w:val="Colorful Shading - Accent 511"/>
    <w:basedOn w:val="TableNormal"/>
    <w:uiPriority w:val="71"/>
    <w:rsid w:val="0090729A"/>
    <w:pPr>
      <w:keepNext w:val="0"/>
      <w:keepLines w:val="0"/>
      <w:widowControl/>
      <w:spacing w:before="0"/>
      <w:jc w:val="left"/>
    </w:pPr>
    <w:tblPr/>
    <w:tblStylePr w:type="neCell">
      <w:rPr>
        <w:color w:val="000000"/>
      </w:rPr>
    </w:tblStylePr>
    <w:tblStylePr w:type="nwCell">
      <w:rPr>
        <w:color w:val="000000"/>
      </w:rPr>
    </w:tblStylePr>
  </w:style>
  <w:style w:type="table" w:customStyle="1" w:styleId="ColorfulList-Accent111">
    <w:name w:val="Colorful List - Accent 111"/>
    <w:basedOn w:val="TableNormal"/>
    <w:uiPriority w:val="72"/>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style>
  <w:style w:type="table" w:customStyle="1" w:styleId="ColorfulList-Accent211">
    <w:name w:val="Colorful List - Accent 211"/>
    <w:basedOn w:val="TableNormal"/>
    <w:uiPriority w:val="72"/>
    <w:rsid w:val="0090729A"/>
    <w:pPr>
      <w:keepNext w:val="0"/>
      <w:keepLines w:val="0"/>
      <w:widowControl/>
      <w:spacing w:before="0"/>
      <w:jc w:val="left"/>
    </w:pPr>
    <w:tblPr/>
    <w:tblStylePr w:type="band1Horz">
      <w:tblPr/>
      <w:tcPr>
        <w:shd w:val="clear" w:color="auto" w:fill="F2DBDB"/>
      </w:tcPr>
    </w:tblStylePr>
  </w:style>
  <w:style w:type="table" w:customStyle="1" w:styleId="ColorfulGrid-Accent111">
    <w:name w:val="Colorful Grid - Accent 111"/>
    <w:basedOn w:val="TableNormal"/>
    <w:uiPriority w:val="73"/>
    <w:rsid w:val="0090729A"/>
    <w:pPr>
      <w:keepNext w:val="0"/>
      <w:keepLines w:val="0"/>
      <w:widowControl/>
      <w:spacing w:before="0"/>
      <w:jc w:val="left"/>
    </w:pPr>
    <w:rPr>
      <w:rFonts w:ascii="Cambria" w:eastAsia="MS Mincho" w:hAnsi="Cambria"/>
      <w:color w:val="000000"/>
      <w:sz w:val="22"/>
      <w:szCs w:val="22"/>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style>
  <w:style w:type="table" w:customStyle="1" w:styleId="ColorfulGrid-Accent211">
    <w:name w:val="Colorful Grid - Accent 211"/>
    <w:basedOn w:val="TableNormal"/>
    <w:uiPriority w:val="73"/>
    <w:rsid w:val="0090729A"/>
    <w:pPr>
      <w:keepNext w:val="0"/>
      <w:keepLines w:val="0"/>
      <w:widowControl/>
      <w:spacing w:before="0"/>
      <w:jc w:val="left"/>
    </w:pPr>
    <w:tblPr/>
    <w:tblStylePr w:type="band1Horz">
      <w:tblPr/>
      <w:tcPr>
        <w:shd w:val="clear" w:color="auto" w:fill="DFA7A6"/>
      </w:tcPr>
    </w:tblStylePr>
  </w:style>
  <w:style w:type="table" w:customStyle="1" w:styleId="LightShading21">
    <w:name w:val="Light Shading21"/>
    <w:basedOn w:val="TableNormal"/>
    <w:uiPriority w:val="60"/>
    <w:rsid w:val="0090729A"/>
    <w:pPr>
      <w:keepNext w:val="0"/>
      <w:keepLines w:val="0"/>
      <w:widowControl/>
      <w:spacing w:before="0"/>
      <w:jc w:val="left"/>
    </w:pPr>
    <w:tbl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style>
  <w:style w:type="table" w:customStyle="1" w:styleId="LightShading-Accent121">
    <w:name w:val="Light Shading - Accent 121"/>
    <w:basedOn w:val="TableNormal"/>
    <w:uiPriority w:val="60"/>
    <w:rsid w:val="0090729A"/>
    <w:pPr>
      <w:keepNext w:val="0"/>
      <w:keepLines w:val="0"/>
      <w:widowControl/>
      <w:spacing w:before="0"/>
      <w:jc w:val="left"/>
    </w:pPr>
    <w:tblPr/>
    <w:tblStylePr w:type="band1Horz">
      <w:tblPr/>
      <w:tcPr>
        <w:tcBorders>
          <w:left w:val="nil"/>
          <w:right w:val="nil"/>
          <w:insideH w:val="nil"/>
          <w:insideV w:val="nil"/>
        </w:tcBorders>
        <w:shd w:val="clear" w:color="auto" w:fill="D6E6F4"/>
      </w:tcPr>
    </w:tblStylePr>
  </w:style>
  <w:style w:type="table" w:customStyle="1" w:styleId="LightList21">
    <w:name w:val="Light List21"/>
    <w:basedOn w:val="TableNormal"/>
    <w:uiPriority w:val="61"/>
    <w:rsid w:val="0090729A"/>
    <w:pPr>
      <w:keepNext w:val="0"/>
      <w:keepLines w:val="0"/>
      <w:widowControl/>
      <w:spacing w:before="0"/>
      <w:jc w:val="left"/>
    </w:pPr>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21">
    <w:name w:val="Light List - Accent 121"/>
    <w:basedOn w:val="TableNormal"/>
    <w:uiPriority w:val="61"/>
    <w:rsid w:val="0090729A"/>
    <w:pPr>
      <w:keepNext w:val="0"/>
      <w:keepLines w:val="0"/>
      <w:widowControl/>
      <w:spacing w:before="0"/>
      <w:jc w:val="left"/>
    </w:pPr>
    <w:tbl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LightGrid21">
    <w:name w:val="Light Grid21"/>
    <w:basedOn w:val="TableNormal"/>
    <w:uiPriority w:val="62"/>
    <w:rsid w:val="0090729A"/>
    <w:pPr>
      <w:keepNext w:val="0"/>
      <w:keepLines w:val="0"/>
      <w:widowControl/>
      <w:spacing w:before="0"/>
      <w:jc w:val="left"/>
    </w:pPr>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Calibri Light" w:eastAsia="Times New Roman" w:hAnsi="Calibri Light"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libri Light" w:eastAsia="Times New Roman" w:hAnsi="Calibri Light"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hint="default"/>
        <w:b/>
        <w:bCs/>
      </w:rPr>
    </w:tblStylePr>
    <w:tblStylePr w:type="lastCol">
      <w:rPr>
        <w:rFonts w:ascii="Calibri Light" w:eastAsia="Times New Roman" w:hAnsi="Calibri Light"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style>
  <w:style w:type="table" w:customStyle="1" w:styleId="LightGrid-Accent121">
    <w:name w:val="Light Grid - Accent 121"/>
    <w:basedOn w:val="TableNormal"/>
    <w:uiPriority w:val="62"/>
    <w:rsid w:val="0090729A"/>
    <w:pPr>
      <w:keepNext w:val="0"/>
      <w:keepLines w:val="0"/>
      <w:widowControl/>
      <w:spacing w:before="0"/>
      <w:jc w:val="left"/>
    </w:pPr>
    <w:tbl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LightGrid-Accent621">
    <w:name w:val="Light Grid - Accent 621"/>
    <w:basedOn w:val="TableNormal"/>
    <w:uiPriority w:val="62"/>
    <w:rsid w:val="0090729A"/>
    <w:pPr>
      <w:keepNext w:val="0"/>
      <w:keepLines w:val="0"/>
      <w:widowControl/>
      <w:spacing w:before="0"/>
      <w:jc w:val="left"/>
    </w:pPr>
    <w:rPr>
      <w:rFonts w:ascii="Calibri" w:hAnsi="Calibri"/>
      <w:sz w:val="22"/>
      <w:szCs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Lines="0" w:before="0" w:beforeAutospacing="0" w:afterLines="0" w:after="0" w:afterAutospacing="0" w:line="240" w:lineRule="auto"/>
      </w:pPr>
      <w:rPr>
        <w:rFonts w:ascii="Calibri Light" w:eastAsia="Times New Roman" w:hAnsi="Calibri Light" w:cs="Times New Roman" w:hint="default"/>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Lines="0" w:before="0" w:beforeAutospacing="0" w:afterLines="0" w:after="0" w:afterAutospacing="0" w:line="240" w:lineRule="auto"/>
      </w:pPr>
      <w:rPr>
        <w:rFonts w:ascii="Calibri Light" w:eastAsia="Times New Roman" w:hAnsi="Calibri Light" w:cs="Times New Roman" w:hint="default"/>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hint="default"/>
        <w:b/>
        <w:bCs/>
      </w:rPr>
    </w:tblStylePr>
    <w:tblStylePr w:type="lastCol">
      <w:rPr>
        <w:rFonts w:ascii="Calibri Light" w:eastAsia="Times New Roman" w:hAnsi="Calibri Light" w:cs="Times New Roman" w:hint="default"/>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style>
  <w:style w:type="table" w:customStyle="1" w:styleId="MediumShading121">
    <w:name w:val="Medium Shading 121"/>
    <w:basedOn w:val="TableNormal"/>
    <w:uiPriority w:val="63"/>
    <w:rsid w:val="0090729A"/>
    <w:pPr>
      <w:keepNext w:val="0"/>
      <w:keepLines w:val="0"/>
      <w:widowControl/>
      <w:spacing w:before="0"/>
      <w:jc w:val="left"/>
    </w:pPr>
    <w:tbl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521">
    <w:name w:val="Medium Shading 1 - Accent 521"/>
    <w:basedOn w:val="TableNormal"/>
    <w:uiPriority w:val="63"/>
    <w:rsid w:val="0090729A"/>
    <w:pPr>
      <w:keepNext w:val="0"/>
      <w:keepLines w:val="0"/>
      <w:widowControl/>
      <w:spacing w:before="0"/>
      <w:jc w:val="left"/>
    </w:pPr>
    <w:rPr>
      <w:rFonts w:ascii="Calibri" w:hAnsi="Calibri"/>
      <w:sz w:val="22"/>
      <w:szCs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style>
  <w:style w:type="table" w:customStyle="1" w:styleId="MediumShading1-Accent621">
    <w:name w:val="Medium Shading 1 - Accent 621"/>
    <w:basedOn w:val="TableNormal"/>
    <w:uiPriority w:val="63"/>
    <w:rsid w:val="0090729A"/>
    <w:pPr>
      <w:keepNext w:val="0"/>
      <w:keepLines w:val="0"/>
      <w:widowControl/>
      <w:spacing w:before="0"/>
      <w:jc w:val="left"/>
    </w:pPr>
    <w:tbl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MediumShading221">
    <w:name w:val="Medium Shading 221"/>
    <w:basedOn w:val="TableNormal"/>
    <w:uiPriority w:val="64"/>
    <w:rsid w:val="0090729A"/>
    <w:pPr>
      <w:keepNext w:val="0"/>
      <w:keepLines w:val="0"/>
      <w:widowControl/>
      <w:spacing w:before="0"/>
      <w:jc w:val="left"/>
    </w:pPr>
    <w:tbl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21">
    <w:name w:val="Medium Shading 2 - Accent 321"/>
    <w:basedOn w:val="TableNormal"/>
    <w:uiPriority w:val="64"/>
    <w:rsid w:val="0090729A"/>
    <w:pPr>
      <w:keepNext w:val="0"/>
      <w:keepLines w:val="0"/>
      <w:widowControl/>
      <w:spacing w:before="0"/>
      <w:jc w:val="left"/>
    </w:pPr>
    <w:rPr>
      <w:rFonts w:ascii="Calibri" w:hAnsi="Calibri"/>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style>
  <w:style w:type="table" w:customStyle="1" w:styleId="MediumShading2-Accent421">
    <w:name w:val="Medium Shading 2 - Accent 421"/>
    <w:basedOn w:val="TableNormal"/>
    <w:uiPriority w:val="64"/>
    <w:rsid w:val="0090729A"/>
    <w:pPr>
      <w:keepNext w:val="0"/>
      <w:keepLines w:val="0"/>
      <w:widowControl/>
      <w:spacing w:before="0"/>
      <w:jc w:val="left"/>
    </w:pPr>
    <w:tblPr/>
    <w:tblStylePr w:type="band1Horz">
      <w:tblPr/>
      <w:tcPr>
        <w:shd w:val="clear" w:color="auto" w:fill="D8D8D8"/>
      </w:tcPr>
    </w:tblStylePr>
  </w:style>
  <w:style w:type="table" w:customStyle="1" w:styleId="MediumShading2-Accent521">
    <w:name w:val="Medium Shading 2 - Accent 521"/>
    <w:basedOn w:val="TableNormal"/>
    <w:uiPriority w:val="64"/>
    <w:rsid w:val="0090729A"/>
    <w:pPr>
      <w:keepNext w:val="0"/>
      <w:keepLines w:val="0"/>
      <w:widowControl/>
      <w:spacing w:before="0"/>
      <w:jc w:val="left"/>
    </w:pPr>
    <w:tbl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Accent121">
    <w:name w:val="Medium List 1 - Accent 121"/>
    <w:basedOn w:val="TableNormal"/>
    <w:uiPriority w:val="65"/>
    <w:rsid w:val="0090729A"/>
    <w:pPr>
      <w:keepNext w:val="0"/>
      <w:keepLines w:val="0"/>
      <w:widowControl/>
      <w:spacing w:before="0"/>
      <w:jc w:val="left"/>
    </w:pPr>
    <w:rPr>
      <w:rFonts w:ascii="Calibri" w:hAnsi="Calibri"/>
      <w:color w:val="000000"/>
      <w:sz w:val="22"/>
      <w:szCs w:val="22"/>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hint="default"/>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style>
  <w:style w:type="table" w:customStyle="1" w:styleId="MediumList1-Accent221">
    <w:name w:val="Medium List 1 - Accent 221"/>
    <w:basedOn w:val="TableNormal"/>
    <w:uiPriority w:val="65"/>
    <w:rsid w:val="0090729A"/>
    <w:pPr>
      <w:keepNext w:val="0"/>
      <w:keepLines w:val="0"/>
      <w:widowControl/>
      <w:spacing w:before="0"/>
      <w:jc w:val="left"/>
    </w:pPr>
    <w:tblPr/>
    <w:tblStylePr w:type="band1Horz">
      <w:tblPr/>
      <w:tcPr>
        <w:shd w:val="clear" w:color="auto" w:fill="FADECB"/>
      </w:tcPr>
    </w:tblStylePr>
  </w:style>
  <w:style w:type="table" w:customStyle="1" w:styleId="MediumList2-Accent121">
    <w:name w:val="Medium List 2 - Accent 121"/>
    <w:basedOn w:val="TableNormal"/>
    <w:uiPriority w:val="66"/>
    <w:rsid w:val="0090729A"/>
    <w:pPr>
      <w:keepNext w:val="0"/>
      <w:keepLines w:val="0"/>
      <w:widowControl/>
      <w:spacing w:before="0"/>
      <w:jc w:val="left"/>
    </w:pPr>
    <w:rPr>
      <w:rFonts w:ascii="Calibri Light" w:hAnsi="Calibri Light"/>
      <w:color w:val="000000"/>
      <w:sz w:val="22"/>
      <w:szCs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style>
  <w:style w:type="table" w:customStyle="1" w:styleId="MediumList2-Accent221">
    <w:name w:val="Medium List 2 - Accent 221"/>
    <w:basedOn w:val="TableNormal"/>
    <w:uiPriority w:val="66"/>
    <w:rsid w:val="0090729A"/>
    <w:pPr>
      <w:keepNext w:val="0"/>
      <w:keepLines w:val="0"/>
      <w:widowControl/>
      <w:spacing w:before="0"/>
      <w:jc w:val="left"/>
    </w:pPr>
    <w:tblPr/>
    <w:tblStylePr w:type="band1Horz">
      <w:tblPr/>
      <w:tcPr>
        <w:tcBorders>
          <w:top w:val="nil"/>
          <w:bottom w:val="nil"/>
          <w:insideH w:val="nil"/>
          <w:insideV w:val="nil"/>
        </w:tcBorders>
        <w:shd w:val="clear" w:color="auto" w:fill="FADECB"/>
      </w:tcPr>
    </w:tblStylePr>
  </w:style>
  <w:style w:type="table" w:customStyle="1" w:styleId="MediumList2-Accent421">
    <w:name w:val="Medium List 2 - Accent 421"/>
    <w:basedOn w:val="TableNormal"/>
    <w:uiPriority w:val="66"/>
    <w:rsid w:val="0090729A"/>
    <w:pPr>
      <w:keepNext w:val="0"/>
      <w:keepLines w:val="0"/>
      <w:widowControl/>
      <w:spacing w:before="0"/>
      <w:jc w:val="left"/>
    </w:pPr>
    <w:tblPr/>
    <w:tblStylePr w:type="nwCell">
      <w:tblPr/>
      <w:tcPr>
        <w:shd w:val="clear" w:color="auto" w:fill="FFFFFF"/>
      </w:tcPr>
    </w:tblStylePr>
  </w:style>
  <w:style w:type="table" w:customStyle="1" w:styleId="MediumList2-Accent521">
    <w:name w:val="Medium List 2 - Accent 521"/>
    <w:basedOn w:val="TableNormal"/>
    <w:uiPriority w:val="66"/>
    <w:rsid w:val="0090729A"/>
    <w:pPr>
      <w:keepNext w:val="0"/>
      <w:keepLines w:val="0"/>
      <w:widowControl/>
      <w:spacing w:before="0"/>
      <w:jc w:val="left"/>
    </w:pPr>
    <w:tblPr/>
    <w:tblStylePr w:type="swCell">
      <w:tblPr/>
      <w:tcPr>
        <w:tcBorders>
          <w:top w:val="nil"/>
        </w:tcBorders>
      </w:tcPr>
    </w:tblStylePr>
  </w:style>
  <w:style w:type="table" w:customStyle="1" w:styleId="MediumList2-Accent621">
    <w:name w:val="Medium List 2 - Accent 621"/>
    <w:basedOn w:val="TableNormal"/>
    <w:uiPriority w:val="66"/>
    <w:rsid w:val="0090729A"/>
    <w:pPr>
      <w:keepNext w:val="0"/>
      <w:keepLines w:val="0"/>
      <w:widowControl/>
      <w:spacing w:before="0"/>
      <w:jc w:val="left"/>
    </w:pPr>
    <w:rPr>
      <w:rFonts w:ascii="Calibri Light" w:hAnsi="Calibri Light"/>
      <w:color w:val="000000"/>
      <w:sz w:val="22"/>
      <w:szCs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style>
  <w:style w:type="table" w:customStyle="1" w:styleId="MediumGrid121">
    <w:name w:val="Medium Grid 121"/>
    <w:basedOn w:val="TableNormal"/>
    <w:uiPriority w:val="67"/>
    <w:rsid w:val="0090729A"/>
    <w:pPr>
      <w:keepNext w:val="0"/>
      <w:keepLines w:val="0"/>
      <w:widowControl/>
      <w:spacing w:before="0"/>
      <w:jc w:val="left"/>
    </w:pPr>
    <w:tblPr/>
    <w:tblStylePr w:type="band1Horz">
      <w:tblPr/>
      <w:tcPr>
        <w:shd w:val="clear" w:color="auto" w:fill="808080"/>
      </w:tcPr>
    </w:tblStylePr>
  </w:style>
  <w:style w:type="table" w:customStyle="1" w:styleId="MediumGrid1-Accent621">
    <w:name w:val="Medium Grid 1 - Accent 621"/>
    <w:basedOn w:val="TableNormal"/>
    <w:uiPriority w:val="67"/>
    <w:rsid w:val="0090729A"/>
    <w:pPr>
      <w:keepNext w:val="0"/>
      <w:keepLines w:val="0"/>
      <w:widowControl/>
      <w:spacing w:before="0"/>
      <w:jc w:val="left"/>
    </w:pPr>
    <w:rPr>
      <w:rFonts w:ascii="Calibri" w:hAnsi="Calibri"/>
      <w:sz w:val="22"/>
      <w:szCs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style>
  <w:style w:type="table" w:customStyle="1" w:styleId="MediumGrid221">
    <w:name w:val="Medium Grid 221"/>
    <w:basedOn w:val="TableNormal"/>
    <w:uiPriority w:val="68"/>
    <w:rsid w:val="0090729A"/>
    <w:pPr>
      <w:keepNext w:val="0"/>
      <w:keepLines w:val="0"/>
      <w:widowControl/>
      <w:spacing w:before="0"/>
      <w:jc w:val="left"/>
    </w:pPr>
    <w:tblPr/>
    <w:tblStylePr w:type="band1Horz">
      <w:tblPr/>
      <w:tcPr>
        <w:tcBorders>
          <w:insideH w:val="single" w:sz="6" w:space="0" w:color="000000"/>
          <w:insideV w:val="single" w:sz="6" w:space="0" w:color="000000"/>
        </w:tcBorders>
        <w:shd w:val="clear" w:color="auto" w:fill="808080"/>
      </w:tcPr>
    </w:tblStylePr>
  </w:style>
  <w:style w:type="table" w:customStyle="1" w:styleId="MediumGrid2-Accent221">
    <w:name w:val="Medium Grid 2 - Accent 221"/>
    <w:basedOn w:val="TableNormal"/>
    <w:uiPriority w:val="68"/>
    <w:rsid w:val="0090729A"/>
    <w:pPr>
      <w:keepNext w:val="0"/>
      <w:keepLines w:val="0"/>
      <w:widowControl/>
      <w:spacing w:before="0"/>
      <w:jc w:val="left"/>
    </w:pPr>
    <w:tblPr/>
    <w:tblStylePr w:type="nwCell">
      <w:tblPr/>
      <w:tcPr>
        <w:shd w:val="clear" w:color="auto" w:fill="FFFFFF"/>
      </w:tcPr>
    </w:tblStylePr>
  </w:style>
  <w:style w:type="table" w:customStyle="1" w:styleId="MediumGrid2-Accent521">
    <w:name w:val="Medium Grid 2 - Accent 521"/>
    <w:basedOn w:val="TableNormal"/>
    <w:uiPriority w:val="68"/>
    <w:rsid w:val="0090729A"/>
    <w:pPr>
      <w:keepNext w:val="0"/>
      <w:keepLines w:val="0"/>
      <w:widowControl/>
      <w:spacing w:before="0"/>
      <w:jc w:val="left"/>
    </w:pPr>
    <w:rPr>
      <w:rFonts w:ascii="Calibri Light" w:hAnsi="Calibri Light"/>
      <w:color w:val="000000"/>
      <w:sz w:val="22"/>
      <w:szCs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style>
  <w:style w:type="table" w:customStyle="1" w:styleId="MediumGrid2-Accent621">
    <w:name w:val="Medium Grid 2 - Accent 621"/>
    <w:basedOn w:val="TableNormal"/>
    <w:uiPriority w:val="68"/>
    <w:rsid w:val="0090729A"/>
    <w:pPr>
      <w:keepNext w:val="0"/>
      <w:keepLines w:val="0"/>
      <w:widowControl/>
      <w:spacing w:before="0"/>
      <w:jc w:val="left"/>
    </w:pPr>
    <w:tblPr/>
    <w:tblStylePr w:type="band1Horz">
      <w:tblPr/>
      <w:tcPr>
        <w:tcBorders>
          <w:insideH w:val="single" w:sz="6" w:space="0" w:color="70AD47"/>
          <w:insideV w:val="single" w:sz="6" w:space="0" w:color="70AD47"/>
        </w:tcBorders>
        <w:shd w:val="clear" w:color="auto" w:fill="B7D8A0"/>
      </w:tcPr>
    </w:tblStylePr>
  </w:style>
  <w:style w:type="table" w:customStyle="1" w:styleId="MediumGrid3-Accent521">
    <w:name w:val="Medium Grid 3 - Accent 521"/>
    <w:basedOn w:val="TableNormal"/>
    <w:uiPriority w:val="69"/>
    <w:rsid w:val="0090729A"/>
    <w:pPr>
      <w:keepNext w:val="0"/>
      <w:keepLines w:val="0"/>
      <w:widowControl/>
      <w:spacing w:before="0"/>
      <w:jc w:val="left"/>
    </w:pPr>
    <w:rPr>
      <w:rFonts w:ascii="Calibri" w:hAnsi="Calibri"/>
      <w:sz w:val="22"/>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style>
  <w:style w:type="table" w:customStyle="1" w:styleId="MediumGrid3-Accent621">
    <w:name w:val="Medium Grid 3 - Accent 621"/>
    <w:basedOn w:val="TableNormal"/>
    <w:uiPriority w:val="69"/>
    <w:rsid w:val="0090729A"/>
    <w:pPr>
      <w:keepNext w:val="0"/>
      <w:keepLines w:val="0"/>
      <w:widowControl/>
      <w:spacing w:before="0"/>
      <w:jc w:val="left"/>
    </w:pPr>
    <w:tbl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DarkList-Accent521">
    <w:name w:val="Dark List - Accent 521"/>
    <w:basedOn w:val="TableNormal"/>
    <w:uiPriority w:val="70"/>
    <w:rsid w:val="0090729A"/>
    <w:pPr>
      <w:keepNext w:val="0"/>
      <w:keepLines w:val="0"/>
      <w:widowControl/>
      <w:spacing w:before="0"/>
      <w:jc w:val="left"/>
    </w:pPr>
    <w:rPr>
      <w:rFonts w:ascii="Calibri" w:hAnsi="Calibri"/>
      <w:color w:val="FFFFFF"/>
      <w:sz w:val="22"/>
      <w:szCs w:val="22"/>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style>
  <w:style w:type="table" w:customStyle="1" w:styleId="DarkList-Accent621">
    <w:name w:val="Dark List - Accent 621"/>
    <w:basedOn w:val="TableNormal"/>
    <w:uiPriority w:val="70"/>
    <w:rsid w:val="0090729A"/>
    <w:pPr>
      <w:keepNext w:val="0"/>
      <w:keepLines w:val="0"/>
      <w:widowControl/>
      <w:spacing w:before="0"/>
      <w:jc w:val="left"/>
    </w:pPr>
    <w:tblPr/>
    <w:tblStylePr w:type="band1Horz">
      <w:tblPr/>
      <w:tcPr>
        <w:tcBorders>
          <w:top w:val="nil"/>
          <w:left w:val="nil"/>
          <w:bottom w:val="nil"/>
          <w:right w:val="nil"/>
          <w:insideH w:val="nil"/>
          <w:insideV w:val="nil"/>
        </w:tcBorders>
        <w:shd w:val="clear" w:color="auto" w:fill="538135"/>
      </w:tcPr>
    </w:tblStylePr>
  </w:style>
  <w:style w:type="table" w:customStyle="1" w:styleId="ColorfulShading21">
    <w:name w:val="Colorful Shading21"/>
    <w:basedOn w:val="TableNormal"/>
    <w:uiPriority w:val="71"/>
    <w:rsid w:val="0090729A"/>
    <w:pPr>
      <w:keepNext w:val="0"/>
      <w:keepLines w:val="0"/>
      <w:widowControl/>
      <w:spacing w:before="0"/>
      <w:jc w:val="left"/>
    </w:pPr>
    <w:tblPr/>
    <w:tblStylePr w:type="neCell">
      <w:rPr>
        <w:color w:val="000000"/>
      </w:rPr>
    </w:tblStylePr>
    <w:tblStylePr w:type="nwCell">
      <w:rPr>
        <w:color w:val="000000"/>
      </w:rPr>
    </w:tblStylePr>
  </w:style>
  <w:style w:type="table" w:customStyle="1" w:styleId="ColorfulShading-Accent321">
    <w:name w:val="Colorful Shading - Accent 321"/>
    <w:basedOn w:val="TableNormal"/>
    <w:uiPriority w:val="71"/>
    <w:rsid w:val="0090729A"/>
    <w:pPr>
      <w:keepNext w:val="0"/>
      <w:keepLines w:val="0"/>
      <w:widowControl/>
      <w:spacing w:before="0"/>
      <w:jc w:val="left"/>
    </w:pPr>
    <w:rPr>
      <w:rFonts w:ascii="Calibri" w:hAnsi="Calibri"/>
      <w:color w:val="000000"/>
      <w:sz w:val="22"/>
      <w:szCs w:val="22"/>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style>
  <w:style w:type="table" w:customStyle="1" w:styleId="ColorfulShading-Accent421">
    <w:name w:val="Colorful Shading - Accent 421"/>
    <w:basedOn w:val="TableNormal"/>
    <w:uiPriority w:val="71"/>
    <w:rsid w:val="0090729A"/>
    <w:pPr>
      <w:keepNext w:val="0"/>
      <w:keepLines w:val="0"/>
      <w:widowControl/>
      <w:spacing w:before="0"/>
      <w:jc w:val="left"/>
    </w:pPr>
    <w:tblPr/>
    <w:tblStylePr w:type="band1Horz">
      <w:tblPr/>
      <w:tcPr>
        <w:shd w:val="clear" w:color="auto" w:fill="FFDF80"/>
      </w:tcPr>
    </w:tblStylePr>
  </w:style>
  <w:style w:type="table" w:customStyle="1" w:styleId="ColorfulShading-Accent521">
    <w:name w:val="Colorful Shading - Accent 521"/>
    <w:basedOn w:val="TableNormal"/>
    <w:uiPriority w:val="71"/>
    <w:rsid w:val="0090729A"/>
    <w:pPr>
      <w:keepNext w:val="0"/>
      <w:keepLines w:val="0"/>
      <w:widowControl/>
      <w:spacing w:before="0"/>
      <w:jc w:val="left"/>
    </w:pPr>
    <w:tblPr/>
    <w:tblStylePr w:type="neCell">
      <w:rPr>
        <w:color w:val="000000"/>
      </w:rPr>
    </w:tblStylePr>
    <w:tblStylePr w:type="nwCell">
      <w:rPr>
        <w:color w:val="000000"/>
      </w:rPr>
    </w:tblStylePr>
  </w:style>
  <w:style w:type="table" w:customStyle="1" w:styleId="ColorfulList-Accent121">
    <w:name w:val="Colorful List - Accent 121"/>
    <w:basedOn w:val="TableNormal"/>
    <w:uiPriority w:val="72"/>
    <w:rsid w:val="0090729A"/>
    <w:pPr>
      <w:keepNext w:val="0"/>
      <w:keepLines w:val="0"/>
      <w:widowControl/>
      <w:spacing w:before="0"/>
      <w:jc w:val="left"/>
    </w:pPr>
    <w:rPr>
      <w:rFonts w:ascii="Calibri" w:hAnsi="Calibri"/>
      <w:color w:val="000000"/>
      <w:sz w:val="22"/>
      <w:szCs w:val="22"/>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style>
  <w:style w:type="table" w:customStyle="1" w:styleId="ColorfulList-Accent221">
    <w:name w:val="Colorful List - Accent 221"/>
    <w:basedOn w:val="TableNormal"/>
    <w:uiPriority w:val="72"/>
    <w:rsid w:val="0090729A"/>
    <w:pPr>
      <w:keepNext w:val="0"/>
      <w:keepLines w:val="0"/>
      <w:widowControl/>
      <w:spacing w:before="0"/>
      <w:jc w:val="left"/>
    </w:pPr>
    <w:tblPr/>
    <w:tblStylePr w:type="band1Horz">
      <w:tblPr/>
      <w:tcPr>
        <w:shd w:val="clear" w:color="auto" w:fill="FBE4D5"/>
      </w:tcPr>
    </w:tblStylePr>
  </w:style>
  <w:style w:type="table" w:customStyle="1" w:styleId="ColorfulGrid-Accent121">
    <w:name w:val="Colorful Grid - Accent 121"/>
    <w:basedOn w:val="TableNormal"/>
    <w:uiPriority w:val="73"/>
    <w:rsid w:val="0090729A"/>
    <w:pPr>
      <w:keepNext w:val="0"/>
      <w:keepLines w:val="0"/>
      <w:widowControl/>
      <w:spacing w:before="0"/>
      <w:jc w:val="left"/>
    </w:pPr>
    <w:rPr>
      <w:rFonts w:ascii="Calibri" w:hAnsi="Calibri"/>
      <w:color w:val="000000"/>
      <w:sz w:val="22"/>
      <w:szCs w:val="22"/>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style>
  <w:style w:type="table" w:customStyle="1" w:styleId="ColorfulGrid-Accent221">
    <w:name w:val="Colorful Grid - Accent 221"/>
    <w:basedOn w:val="TableNormal"/>
    <w:uiPriority w:val="73"/>
    <w:rsid w:val="0090729A"/>
    <w:pPr>
      <w:keepNext w:val="0"/>
      <w:keepLines w:val="0"/>
      <w:widowControl/>
      <w:spacing w:before="0"/>
      <w:jc w:val="left"/>
    </w:pPr>
    <w:tblPr/>
    <w:tblStylePr w:type="band1Horz">
      <w:tblPr/>
      <w:tcPr>
        <w:shd w:val="clear" w:color="auto" w:fill="F6BE98"/>
      </w:tcPr>
    </w:tblStylePr>
  </w:style>
  <w:style w:type="table" w:customStyle="1" w:styleId="TableGrid591">
    <w:name w:val="Table Grid591"/>
    <w:basedOn w:val="TableNormal"/>
    <w:uiPriority w:val="59"/>
    <w:rsid w:val="0090729A"/>
    <w:pPr>
      <w:keepNext w:val="0"/>
      <w:keepLines w:val="0"/>
      <w:widowControl/>
      <w:spacing w:before="0"/>
      <w:jc w:val="left"/>
    </w:pPr>
    <w:rPr>
      <w:rFonts w:ascii="Cambria"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1">
    <w:name w:val="Light Shading31"/>
    <w:basedOn w:val="TableNormal"/>
    <w:uiPriority w:val="60"/>
    <w:rsid w:val="0090729A"/>
    <w:pPr>
      <w:keepNext w:val="0"/>
      <w:keepLines w:val="0"/>
      <w:widowControl/>
      <w:spacing w:before="0"/>
      <w:jc w:val="left"/>
    </w:pPr>
    <w:tbl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style>
  <w:style w:type="table" w:customStyle="1" w:styleId="LightShading-Accent131">
    <w:name w:val="Light Shading - Accent 131"/>
    <w:basedOn w:val="TableNormal"/>
    <w:uiPriority w:val="60"/>
    <w:rsid w:val="0090729A"/>
    <w:pPr>
      <w:keepNext w:val="0"/>
      <w:keepLines w:val="0"/>
      <w:widowControl/>
      <w:spacing w:before="0"/>
      <w:jc w:val="left"/>
    </w:pPr>
    <w:tblPr/>
    <w:tblStylePr w:type="band1Horz">
      <w:tblPr/>
      <w:tcPr>
        <w:tcBorders>
          <w:left w:val="nil"/>
          <w:right w:val="nil"/>
          <w:insideH w:val="nil"/>
          <w:insideV w:val="nil"/>
        </w:tcBorders>
        <w:shd w:val="clear" w:color="auto" w:fill="D3DFEE" w:themeFill="accent1" w:themeFillTint="3F"/>
      </w:tcPr>
    </w:tblStylePr>
  </w:style>
  <w:style w:type="table" w:customStyle="1" w:styleId="LightList31">
    <w:name w:val="Light List31"/>
    <w:basedOn w:val="TableNormal"/>
    <w:uiPriority w:val="61"/>
    <w:rsid w:val="0090729A"/>
    <w:pPr>
      <w:keepNext w:val="0"/>
      <w:keepLines w:val="0"/>
      <w:widowControl/>
      <w:spacing w:before="0"/>
      <w:jc w:val="left"/>
    </w:pPr>
    <w:rPr>
      <w:rFonts w:ascii="Cambria" w:hAnsi="Cambria"/>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31">
    <w:name w:val="Light List - Accent 131"/>
    <w:basedOn w:val="TableNormal"/>
    <w:uiPriority w:val="61"/>
    <w:rsid w:val="0090729A"/>
    <w:pPr>
      <w:keepNext w:val="0"/>
      <w:keepLines w:val="0"/>
      <w:widowControl/>
      <w:spacing w:before="0"/>
      <w:jc w:val="left"/>
    </w:pPr>
    <w:tbl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Grid31">
    <w:name w:val="Light Grid31"/>
    <w:basedOn w:val="TableNormal"/>
    <w:uiPriority w:val="62"/>
    <w:rsid w:val="0090729A"/>
    <w:pPr>
      <w:keepNext w:val="0"/>
      <w:keepLines w:val="0"/>
      <w:widowControl/>
      <w:spacing w:before="0"/>
      <w:jc w:val="left"/>
    </w:pPr>
    <w:rPr>
      <w:rFonts w:ascii="Cambria" w:hAnsi="Cambria"/>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style>
  <w:style w:type="table" w:customStyle="1" w:styleId="LightGrid-Accent131">
    <w:name w:val="Light Grid - Accent 131"/>
    <w:basedOn w:val="TableNormal"/>
    <w:uiPriority w:val="62"/>
    <w:rsid w:val="0090729A"/>
    <w:pPr>
      <w:keepNext w:val="0"/>
      <w:keepLines w:val="0"/>
      <w:widowControl/>
      <w:spacing w:before="0"/>
      <w:jc w:val="left"/>
    </w:pPr>
    <w:tbl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631">
    <w:name w:val="Light Grid - Accent 631"/>
    <w:basedOn w:val="TableNormal"/>
    <w:uiPriority w:val="62"/>
    <w:rsid w:val="0090729A"/>
    <w:pPr>
      <w:keepNext w:val="0"/>
      <w:keepLines w:val="0"/>
      <w:widowControl/>
      <w:spacing w:before="0"/>
      <w:jc w:val="left"/>
    </w:pPr>
    <w:rPr>
      <w:rFonts w:ascii="Cambria" w:hAnsi="Cambria"/>
      <w:sz w:val="22"/>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style>
  <w:style w:type="table" w:customStyle="1" w:styleId="MediumShading131">
    <w:name w:val="Medium Shading 131"/>
    <w:basedOn w:val="TableNormal"/>
    <w:uiPriority w:val="63"/>
    <w:rsid w:val="0090729A"/>
    <w:pPr>
      <w:keepNext w:val="0"/>
      <w:keepLines w:val="0"/>
      <w:widowControl/>
      <w:spacing w:before="0"/>
      <w:jc w:val="left"/>
    </w:pPr>
    <w:tbl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531">
    <w:name w:val="Medium Shading 1 - Accent 531"/>
    <w:basedOn w:val="TableNormal"/>
    <w:uiPriority w:val="63"/>
    <w:rsid w:val="0090729A"/>
    <w:pPr>
      <w:keepNext w:val="0"/>
      <w:keepLines w:val="0"/>
      <w:widowControl/>
      <w:spacing w:before="0"/>
      <w:jc w:val="left"/>
    </w:pPr>
    <w:rPr>
      <w:rFonts w:ascii="Cambria" w:hAnsi="Cambria"/>
      <w:sz w:val="22"/>
      <w:szCs w:val="22"/>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style>
  <w:style w:type="table" w:customStyle="1" w:styleId="MediumShading1-Accent631">
    <w:name w:val="Medium Shading 1 - Accent 631"/>
    <w:basedOn w:val="TableNormal"/>
    <w:uiPriority w:val="63"/>
    <w:rsid w:val="0090729A"/>
    <w:pPr>
      <w:keepNext w:val="0"/>
      <w:keepLines w:val="0"/>
      <w:widowControl/>
      <w:spacing w:before="0"/>
      <w:jc w:val="left"/>
    </w:pPr>
    <w:tbl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MediumShading231">
    <w:name w:val="Medium Shading 231"/>
    <w:basedOn w:val="TableNormal"/>
    <w:uiPriority w:val="64"/>
    <w:rsid w:val="0090729A"/>
    <w:pPr>
      <w:keepNext w:val="0"/>
      <w:keepLines w:val="0"/>
      <w:widowControl/>
      <w:spacing w:before="0"/>
      <w:jc w:val="left"/>
    </w:pPr>
    <w:tbl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331">
    <w:name w:val="Medium Shading 2 - Accent 331"/>
    <w:basedOn w:val="TableNormal"/>
    <w:uiPriority w:val="64"/>
    <w:rsid w:val="0090729A"/>
    <w:pPr>
      <w:keepNext w:val="0"/>
      <w:keepLines w:val="0"/>
      <w:widowControl/>
      <w:spacing w:before="0"/>
      <w:jc w:val="left"/>
    </w:pPr>
    <w:rPr>
      <w:rFonts w:ascii="Cambria" w:hAnsi="Cambria"/>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style>
  <w:style w:type="table" w:customStyle="1" w:styleId="MediumShading2-Accent431">
    <w:name w:val="Medium Shading 2 - Accent 431"/>
    <w:basedOn w:val="TableNormal"/>
    <w:uiPriority w:val="64"/>
    <w:rsid w:val="0090729A"/>
    <w:pPr>
      <w:keepNext w:val="0"/>
      <w:keepLines w:val="0"/>
      <w:widowControl/>
      <w:spacing w:before="0"/>
      <w:jc w:val="left"/>
    </w:pPr>
    <w:tblPr/>
    <w:tblStylePr w:type="band1Horz">
      <w:tblPr/>
      <w:tcPr>
        <w:shd w:val="clear" w:color="auto" w:fill="D8D8D8" w:themeFill="background1" w:themeFillShade="D8"/>
      </w:tcPr>
    </w:tblStylePr>
  </w:style>
  <w:style w:type="table" w:customStyle="1" w:styleId="MediumShading2-Accent531">
    <w:name w:val="Medium Shading 2 - Accent 531"/>
    <w:basedOn w:val="TableNormal"/>
    <w:uiPriority w:val="64"/>
    <w:rsid w:val="0090729A"/>
    <w:pPr>
      <w:keepNext w:val="0"/>
      <w:keepLines w:val="0"/>
      <w:widowControl/>
      <w:spacing w:before="0"/>
      <w:jc w:val="left"/>
    </w:pPr>
    <w:tbl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List1-Accent131">
    <w:name w:val="Medium List 1 - Accent 131"/>
    <w:basedOn w:val="TableNormal"/>
    <w:uiPriority w:val="65"/>
    <w:rsid w:val="0090729A"/>
    <w:pPr>
      <w:keepNext w:val="0"/>
      <w:keepLines w:val="0"/>
      <w:widowControl/>
      <w:spacing w:before="0"/>
      <w:jc w:val="left"/>
    </w:pPr>
    <w:rPr>
      <w:rFonts w:ascii="Cambria" w:hAnsi="Cambria"/>
      <w:color w:val="000000" w:themeColor="text1"/>
      <w:sz w:val="22"/>
      <w:szCs w:val="22"/>
    </w:rPr>
    <w:tblPr>
      <w:tblStyleRowBandSize w:val="1"/>
      <w:tblStyleColBandSize w:val="1"/>
      <w:tblBorders>
        <w:top w:val="single" w:sz="8" w:space="0" w:color="4F81BD" w:themeColor="accent1"/>
        <w:bottom w:val="single" w:sz="8" w:space="0" w:color="4F81BD" w:themeColor="accent1"/>
      </w:tblBorders>
    </w:tblPr>
    <w:tblStylePr w:type="firstRow">
      <w:rPr>
        <w:rFonts w:ascii="Calibri" w:eastAsia="Times New Roman" w:hAnsi="Calibri" w:cs="Times New Roman"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style>
  <w:style w:type="table" w:customStyle="1" w:styleId="MediumList1-Accent231">
    <w:name w:val="Medium List 1 - Accent 231"/>
    <w:basedOn w:val="TableNormal"/>
    <w:uiPriority w:val="65"/>
    <w:rsid w:val="0090729A"/>
    <w:pPr>
      <w:keepNext w:val="0"/>
      <w:keepLines w:val="0"/>
      <w:widowControl/>
      <w:spacing w:before="0"/>
      <w:jc w:val="left"/>
    </w:pPr>
    <w:tblPr/>
    <w:tblStylePr w:type="band1Horz">
      <w:tblPr/>
      <w:tcPr>
        <w:shd w:val="clear" w:color="auto" w:fill="EFD3D2" w:themeFill="accent2" w:themeFillTint="3F"/>
      </w:tcPr>
    </w:tblStylePr>
  </w:style>
  <w:style w:type="table" w:customStyle="1" w:styleId="MediumList2-Accent131">
    <w:name w:val="Medium List 2 - Accent 131"/>
    <w:basedOn w:val="TableNormal"/>
    <w:uiPriority w:val="66"/>
    <w:rsid w:val="0090729A"/>
    <w:pPr>
      <w:keepNext w:val="0"/>
      <w:keepLines w:val="0"/>
      <w:widowControl/>
      <w:spacing w:before="0"/>
      <w:jc w:val="left"/>
    </w:pPr>
    <w:rPr>
      <w:rFonts w:ascii="Calibri" w:hAnsi="Calibri"/>
      <w:color w:val="000000" w:themeColor="text1"/>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style>
  <w:style w:type="table" w:customStyle="1" w:styleId="MediumList2-Accent231">
    <w:name w:val="Medium List 2 - Accent 231"/>
    <w:basedOn w:val="TableNormal"/>
    <w:uiPriority w:val="66"/>
    <w:rsid w:val="0090729A"/>
    <w:pPr>
      <w:keepNext w:val="0"/>
      <w:keepLines w:val="0"/>
      <w:widowControl/>
      <w:spacing w:before="0"/>
      <w:jc w:val="left"/>
    </w:pPr>
    <w:tblPr/>
    <w:tblStylePr w:type="band1Horz">
      <w:tblPr/>
      <w:tcPr>
        <w:tcBorders>
          <w:top w:val="nil"/>
          <w:bottom w:val="nil"/>
          <w:insideH w:val="nil"/>
          <w:insideV w:val="nil"/>
        </w:tcBorders>
        <w:shd w:val="clear" w:color="auto" w:fill="EFD3D2" w:themeFill="accent2" w:themeFillTint="3F"/>
      </w:tcPr>
    </w:tblStylePr>
  </w:style>
  <w:style w:type="table" w:customStyle="1" w:styleId="MediumList2-Accent431">
    <w:name w:val="Medium List 2 - Accent 431"/>
    <w:basedOn w:val="TableNormal"/>
    <w:uiPriority w:val="66"/>
    <w:rsid w:val="0090729A"/>
    <w:pPr>
      <w:keepNext w:val="0"/>
      <w:keepLines w:val="0"/>
      <w:widowControl/>
      <w:spacing w:before="0"/>
      <w:jc w:val="left"/>
    </w:pPr>
    <w:tblPr/>
    <w:tblStylePr w:type="nwCell">
      <w:tblPr/>
      <w:tcPr>
        <w:shd w:val="clear" w:color="auto" w:fill="FFFFFF" w:themeFill="background1"/>
      </w:tcPr>
    </w:tblStylePr>
  </w:style>
  <w:style w:type="table" w:customStyle="1" w:styleId="MediumList2-Accent531">
    <w:name w:val="Medium List 2 - Accent 531"/>
    <w:basedOn w:val="TableNormal"/>
    <w:uiPriority w:val="66"/>
    <w:rsid w:val="0090729A"/>
    <w:pPr>
      <w:keepNext w:val="0"/>
      <w:keepLines w:val="0"/>
      <w:widowControl/>
      <w:spacing w:before="0"/>
      <w:jc w:val="left"/>
    </w:pPr>
    <w:tblPr/>
    <w:tblStylePr w:type="swCell">
      <w:tblPr/>
      <w:tcPr>
        <w:tcBorders>
          <w:top w:val="nil"/>
        </w:tcBorders>
      </w:tcPr>
    </w:tblStylePr>
  </w:style>
  <w:style w:type="table" w:customStyle="1" w:styleId="MediumList2-Accent631">
    <w:name w:val="Medium List 2 - Accent 631"/>
    <w:basedOn w:val="TableNormal"/>
    <w:uiPriority w:val="66"/>
    <w:rsid w:val="0090729A"/>
    <w:pPr>
      <w:keepNext w:val="0"/>
      <w:keepLines w:val="0"/>
      <w:widowControl/>
      <w:spacing w:before="0"/>
      <w:jc w:val="left"/>
    </w:pPr>
    <w:rPr>
      <w:rFonts w:ascii="Calibri" w:hAnsi="Calibri"/>
      <w:color w:val="000000" w:themeColor="text1"/>
      <w:sz w:val="22"/>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style>
  <w:style w:type="table" w:customStyle="1" w:styleId="MediumGrid131">
    <w:name w:val="Medium Grid 131"/>
    <w:basedOn w:val="TableNormal"/>
    <w:uiPriority w:val="67"/>
    <w:rsid w:val="0090729A"/>
    <w:pPr>
      <w:keepNext w:val="0"/>
      <w:keepLines w:val="0"/>
      <w:widowControl/>
      <w:spacing w:before="0"/>
      <w:jc w:val="left"/>
    </w:pPr>
    <w:tblPr/>
    <w:tblStylePr w:type="band1Horz">
      <w:tblPr/>
      <w:tcPr>
        <w:shd w:val="clear" w:color="auto" w:fill="808080" w:themeFill="text1" w:themeFillTint="7F"/>
      </w:tcPr>
    </w:tblStylePr>
  </w:style>
  <w:style w:type="table" w:customStyle="1" w:styleId="MediumGrid1-Accent631">
    <w:name w:val="Medium Grid 1 - Accent 631"/>
    <w:basedOn w:val="TableNormal"/>
    <w:uiPriority w:val="67"/>
    <w:rsid w:val="0090729A"/>
    <w:pPr>
      <w:keepNext w:val="0"/>
      <w:keepLines w:val="0"/>
      <w:widowControl/>
      <w:spacing w:before="0"/>
      <w:jc w:val="left"/>
    </w:pPr>
    <w:rPr>
      <w:rFonts w:ascii="Cambria" w:hAnsi="Cambria"/>
      <w:sz w:val="22"/>
      <w:szCs w:val="22"/>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style>
  <w:style w:type="table" w:customStyle="1" w:styleId="MediumGrid231">
    <w:name w:val="Medium Grid 231"/>
    <w:basedOn w:val="TableNormal"/>
    <w:uiPriority w:val="68"/>
    <w:rsid w:val="0090729A"/>
    <w:pPr>
      <w:keepNext w:val="0"/>
      <w:keepLines w:val="0"/>
      <w:widowControl/>
      <w:spacing w:before="0"/>
      <w:jc w:val="left"/>
    </w:pPr>
    <w:tbl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style>
  <w:style w:type="table" w:customStyle="1" w:styleId="MediumGrid2-Accent231">
    <w:name w:val="Medium Grid 2 - Accent 231"/>
    <w:basedOn w:val="TableNormal"/>
    <w:uiPriority w:val="68"/>
    <w:rsid w:val="0090729A"/>
    <w:pPr>
      <w:keepNext w:val="0"/>
      <w:keepLines w:val="0"/>
      <w:widowControl/>
      <w:spacing w:before="0"/>
      <w:jc w:val="left"/>
    </w:pPr>
    <w:tblPr/>
    <w:tblStylePr w:type="nwCell">
      <w:tblPr/>
      <w:tcPr>
        <w:shd w:val="clear" w:color="auto" w:fill="FFFFFF" w:themeFill="background1"/>
      </w:tcPr>
    </w:tblStylePr>
  </w:style>
  <w:style w:type="table" w:customStyle="1" w:styleId="MediumGrid2-Accent531">
    <w:name w:val="Medium Grid 2 - Accent 531"/>
    <w:basedOn w:val="TableNormal"/>
    <w:uiPriority w:val="68"/>
    <w:rsid w:val="0090729A"/>
    <w:pPr>
      <w:keepNext w:val="0"/>
      <w:keepLines w:val="0"/>
      <w:widowControl/>
      <w:spacing w:before="0"/>
      <w:jc w:val="left"/>
    </w:pPr>
    <w:rPr>
      <w:rFonts w:ascii="Calibri" w:hAnsi="Calibri"/>
      <w:color w:val="000000" w:themeColor="text1"/>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style>
  <w:style w:type="table" w:customStyle="1" w:styleId="MediumGrid2-Accent631">
    <w:name w:val="Medium Grid 2 - Accent 631"/>
    <w:basedOn w:val="TableNormal"/>
    <w:uiPriority w:val="68"/>
    <w:rsid w:val="0090729A"/>
    <w:pPr>
      <w:keepNext w:val="0"/>
      <w:keepLines w:val="0"/>
      <w:widowControl/>
      <w:spacing w:before="0"/>
      <w:jc w:val="left"/>
    </w:pPr>
    <w:tbl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style>
  <w:style w:type="table" w:customStyle="1" w:styleId="MediumGrid3-Accent531">
    <w:name w:val="Medium Grid 3 - Accent 531"/>
    <w:basedOn w:val="TableNormal"/>
    <w:uiPriority w:val="69"/>
    <w:rsid w:val="0090729A"/>
    <w:pPr>
      <w:keepNext w:val="0"/>
      <w:keepLines w:val="0"/>
      <w:widowControl/>
      <w:spacing w:before="0"/>
      <w:jc w:val="left"/>
    </w:pPr>
    <w:rPr>
      <w:rFonts w:ascii="Cambria" w:hAnsi="Cambria"/>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style>
  <w:style w:type="table" w:customStyle="1" w:styleId="MediumGrid3-Accent631">
    <w:name w:val="Medium Grid 3 - Accent 631"/>
    <w:basedOn w:val="TableNormal"/>
    <w:uiPriority w:val="69"/>
    <w:rsid w:val="0090729A"/>
    <w:pPr>
      <w:keepNext w:val="0"/>
      <w:keepLines w:val="0"/>
      <w:widowControl/>
      <w:spacing w:before="0"/>
      <w:jc w:val="left"/>
    </w:pPr>
    <w:tbl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DarkList-Accent531">
    <w:name w:val="Dark List - Accent 531"/>
    <w:basedOn w:val="TableNormal"/>
    <w:uiPriority w:val="70"/>
    <w:rsid w:val="0090729A"/>
    <w:pPr>
      <w:keepNext w:val="0"/>
      <w:keepLines w:val="0"/>
      <w:widowControl/>
      <w:spacing w:before="0"/>
      <w:jc w:val="left"/>
    </w:pPr>
    <w:rPr>
      <w:rFonts w:ascii="Cambria" w:hAnsi="Cambria"/>
      <w:color w:val="FFFFFF" w:themeColor="background1"/>
      <w:sz w:val="22"/>
      <w:szCs w:val="22"/>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style>
  <w:style w:type="table" w:customStyle="1" w:styleId="DarkList-Accent631">
    <w:name w:val="Dark List - Accent 631"/>
    <w:basedOn w:val="TableNormal"/>
    <w:uiPriority w:val="70"/>
    <w:rsid w:val="0090729A"/>
    <w:pPr>
      <w:keepNext w:val="0"/>
      <w:keepLines w:val="0"/>
      <w:widowControl/>
      <w:spacing w:before="0"/>
      <w:jc w:val="left"/>
    </w:pPr>
    <w:tbl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ColorfulShading31">
    <w:name w:val="Colorful Shading31"/>
    <w:basedOn w:val="TableNormal"/>
    <w:uiPriority w:val="71"/>
    <w:rsid w:val="0090729A"/>
    <w:pPr>
      <w:keepNext w:val="0"/>
      <w:keepLines w:val="0"/>
      <w:widowControl/>
      <w:spacing w:before="0"/>
      <w:jc w:val="left"/>
    </w:pPr>
    <w:tblPr/>
    <w:tblStylePr w:type="neCell">
      <w:rPr>
        <w:color w:val="000000" w:themeColor="text1"/>
      </w:rPr>
    </w:tblStylePr>
    <w:tblStylePr w:type="nwCell">
      <w:rPr>
        <w:color w:val="000000" w:themeColor="text1"/>
      </w:rPr>
    </w:tblStylePr>
  </w:style>
  <w:style w:type="table" w:customStyle="1" w:styleId="ColorfulShading-Accent331">
    <w:name w:val="Colorful Shading - Accent 331"/>
    <w:basedOn w:val="TableNormal"/>
    <w:uiPriority w:val="71"/>
    <w:rsid w:val="0090729A"/>
    <w:pPr>
      <w:keepNext w:val="0"/>
      <w:keepLines w:val="0"/>
      <w:widowControl/>
      <w:spacing w:before="0"/>
      <w:jc w:val="left"/>
    </w:pPr>
    <w:rPr>
      <w:rFonts w:ascii="Cambria" w:hAnsi="Cambria"/>
      <w:color w:val="000000" w:themeColor="text1"/>
      <w:sz w:val="22"/>
      <w:szCs w:val="22"/>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style>
  <w:style w:type="table" w:customStyle="1" w:styleId="ColorfulShading-Accent431">
    <w:name w:val="Colorful Shading - Accent 431"/>
    <w:basedOn w:val="TableNormal"/>
    <w:uiPriority w:val="71"/>
    <w:rsid w:val="0090729A"/>
    <w:pPr>
      <w:keepNext w:val="0"/>
      <w:keepLines w:val="0"/>
      <w:widowControl/>
      <w:spacing w:before="0"/>
      <w:jc w:val="left"/>
    </w:pPr>
    <w:tblPr/>
    <w:tblStylePr w:type="band1Horz">
      <w:tblPr/>
      <w:tcPr>
        <w:shd w:val="clear" w:color="auto" w:fill="BFB1D0" w:themeFill="accent4" w:themeFillTint="7F"/>
      </w:tcPr>
    </w:tblStylePr>
  </w:style>
  <w:style w:type="table" w:customStyle="1" w:styleId="ColorfulShading-Accent531">
    <w:name w:val="Colorful Shading - Accent 531"/>
    <w:basedOn w:val="TableNormal"/>
    <w:uiPriority w:val="71"/>
    <w:rsid w:val="0090729A"/>
    <w:pPr>
      <w:keepNext w:val="0"/>
      <w:keepLines w:val="0"/>
      <w:widowControl/>
      <w:spacing w:before="0"/>
      <w:jc w:val="left"/>
    </w:pPr>
    <w:tblPr/>
    <w:tblStylePr w:type="neCell">
      <w:rPr>
        <w:color w:val="000000" w:themeColor="text1"/>
      </w:rPr>
    </w:tblStylePr>
    <w:tblStylePr w:type="nwCell">
      <w:rPr>
        <w:color w:val="000000" w:themeColor="text1"/>
      </w:rPr>
    </w:tblStylePr>
  </w:style>
  <w:style w:type="table" w:customStyle="1" w:styleId="ColorfulList-Accent131">
    <w:name w:val="Colorful List - Accent 131"/>
    <w:basedOn w:val="TableNormal"/>
    <w:uiPriority w:val="72"/>
    <w:rsid w:val="0090729A"/>
    <w:pPr>
      <w:keepNext w:val="0"/>
      <w:keepLines w:val="0"/>
      <w:widowControl/>
      <w:spacing w:before="0"/>
      <w:jc w:val="left"/>
    </w:pPr>
    <w:rPr>
      <w:rFonts w:ascii="Cambria" w:hAnsi="Cambria"/>
      <w:color w:val="000000" w:themeColor="text1"/>
      <w:sz w:val="22"/>
      <w:szCs w:val="22"/>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style>
  <w:style w:type="table" w:customStyle="1" w:styleId="ColorfulList-Accent231">
    <w:name w:val="Colorful List - Accent 231"/>
    <w:basedOn w:val="TableNormal"/>
    <w:uiPriority w:val="72"/>
    <w:rsid w:val="0090729A"/>
    <w:pPr>
      <w:keepNext w:val="0"/>
      <w:keepLines w:val="0"/>
      <w:widowControl/>
      <w:spacing w:before="0"/>
      <w:jc w:val="left"/>
    </w:pPr>
    <w:tblPr/>
    <w:tblStylePr w:type="band1Horz">
      <w:tblPr/>
      <w:tcPr>
        <w:shd w:val="clear" w:color="auto" w:fill="F2DBDB" w:themeFill="accent2" w:themeFillTint="33"/>
      </w:tcPr>
    </w:tblStylePr>
  </w:style>
  <w:style w:type="table" w:customStyle="1" w:styleId="ColorfulGrid-Accent131">
    <w:name w:val="Colorful Grid - Accent 131"/>
    <w:basedOn w:val="TableNormal"/>
    <w:uiPriority w:val="73"/>
    <w:rsid w:val="0090729A"/>
    <w:pPr>
      <w:keepNext w:val="0"/>
      <w:keepLines w:val="0"/>
      <w:widowControl/>
      <w:spacing w:before="0"/>
      <w:jc w:val="left"/>
    </w:pPr>
    <w:rPr>
      <w:rFonts w:ascii="Cambria" w:hAnsi="Cambria"/>
      <w:color w:val="000000" w:themeColor="text1"/>
      <w:sz w:val="22"/>
      <w:szCs w:val="22"/>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style>
  <w:style w:type="table" w:customStyle="1" w:styleId="ColorfulGrid-Accent231">
    <w:name w:val="Colorful Grid - Accent 231"/>
    <w:basedOn w:val="TableNormal"/>
    <w:uiPriority w:val="73"/>
    <w:rsid w:val="0090729A"/>
    <w:pPr>
      <w:keepNext w:val="0"/>
      <w:keepLines w:val="0"/>
      <w:widowControl/>
      <w:spacing w:before="0"/>
      <w:jc w:val="left"/>
    </w:pPr>
    <w:tblPr/>
    <w:tblStylePr w:type="band1Horz">
      <w:tblPr/>
      <w:tcPr>
        <w:shd w:val="clear" w:color="auto" w:fill="DFA7A6" w:themeFill="accent2" w:themeFillTint="7F"/>
      </w:tcPr>
    </w:tblStylePr>
  </w:style>
  <w:style w:type="table" w:customStyle="1" w:styleId="151">
    <w:name w:val="151"/>
    <w:basedOn w:val="TableNormal"/>
    <w:rsid w:val="0090729A"/>
    <w:pPr>
      <w:keepNext w:val="0"/>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179991">
      <w:bodyDiv w:val="1"/>
      <w:marLeft w:val="0"/>
      <w:marRight w:val="0"/>
      <w:marTop w:val="0"/>
      <w:marBottom w:val="0"/>
      <w:divBdr>
        <w:top w:val="none" w:sz="0" w:space="0" w:color="auto"/>
        <w:left w:val="none" w:sz="0" w:space="0" w:color="auto"/>
        <w:bottom w:val="none" w:sz="0" w:space="0" w:color="auto"/>
        <w:right w:val="none" w:sz="0" w:space="0" w:color="auto"/>
      </w:divBdr>
    </w:div>
    <w:div w:id="50348469">
      <w:bodyDiv w:val="1"/>
      <w:marLeft w:val="0"/>
      <w:marRight w:val="0"/>
      <w:marTop w:val="0"/>
      <w:marBottom w:val="0"/>
      <w:divBdr>
        <w:top w:val="none" w:sz="0" w:space="0" w:color="auto"/>
        <w:left w:val="none" w:sz="0" w:space="0" w:color="auto"/>
        <w:bottom w:val="none" w:sz="0" w:space="0" w:color="auto"/>
        <w:right w:val="none" w:sz="0" w:space="0" w:color="auto"/>
      </w:divBdr>
    </w:div>
    <w:div w:id="63456742">
      <w:bodyDiv w:val="1"/>
      <w:marLeft w:val="0"/>
      <w:marRight w:val="0"/>
      <w:marTop w:val="0"/>
      <w:marBottom w:val="0"/>
      <w:divBdr>
        <w:top w:val="none" w:sz="0" w:space="0" w:color="auto"/>
        <w:left w:val="none" w:sz="0" w:space="0" w:color="auto"/>
        <w:bottom w:val="none" w:sz="0" w:space="0" w:color="auto"/>
        <w:right w:val="none" w:sz="0" w:space="0" w:color="auto"/>
      </w:divBdr>
    </w:div>
    <w:div w:id="72968897">
      <w:bodyDiv w:val="1"/>
      <w:marLeft w:val="0"/>
      <w:marRight w:val="0"/>
      <w:marTop w:val="0"/>
      <w:marBottom w:val="0"/>
      <w:divBdr>
        <w:top w:val="none" w:sz="0" w:space="0" w:color="auto"/>
        <w:left w:val="none" w:sz="0" w:space="0" w:color="auto"/>
        <w:bottom w:val="none" w:sz="0" w:space="0" w:color="auto"/>
        <w:right w:val="none" w:sz="0" w:space="0" w:color="auto"/>
      </w:divBdr>
    </w:div>
    <w:div w:id="87308509">
      <w:bodyDiv w:val="1"/>
      <w:marLeft w:val="0"/>
      <w:marRight w:val="0"/>
      <w:marTop w:val="0"/>
      <w:marBottom w:val="0"/>
      <w:divBdr>
        <w:top w:val="none" w:sz="0" w:space="0" w:color="auto"/>
        <w:left w:val="none" w:sz="0" w:space="0" w:color="auto"/>
        <w:bottom w:val="none" w:sz="0" w:space="0" w:color="auto"/>
        <w:right w:val="none" w:sz="0" w:space="0" w:color="auto"/>
      </w:divBdr>
    </w:div>
    <w:div w:id="109056504">
      <w:bodyDiv w:val="1"/>
      <w:marLeft w:val="0"/>
      <w:marRight w:val="0"/>
      <w:marTop w:val="0"/>
      <w:marBottom w:val="0"/>
      <w:divBdr>
        <w:top w:val="none" w:sz="0" w:space="0" w:color="auto"/>
        <w:left w:val="none" w:sz="0" w:space="0" w:color="auto"/>
        <w:bottom w:val="none" w:sz="0" w:space="0" w:color="auto"/>
        <w:right w:val="none" w:sz="0" w:space="0" w:color="auto"/>
      </w:divBdr>
    </w:div>
    <w:div w:id="238826299">
      <w:bodyDiv w:val="1"/>
      <w:marLeft w:val="0"/>
      <w:marRight w:val="0"/>
      <w:marTop w:val="0"/>
      <w:marBottom w:val="0"/>
      <w:divBdr>
        <w:top w:val="none" w:sz="0" w:space="0" w:color="auto"/>
        <w:left w:val="none" w:sz="0" w:space="0" w:color="auto"/>
        <w:bottom w:val="none" w:sz="0" w:space="0" w:color="auto"/>
        <w:right w:val="none" w:sz="0" w:space="0" w:color="auto"/>
      </w:divBdr>
      <w:divsChild>
        <w:div w:id="1923560243">
          <w:marLeft w:val="0"/>
          <w:marRight w:val="0"/>
          <w:marTop w:val="0"/>
          <w:marBottom w:val="0"/>
          <w:divBdr>
            <w:top w:val="none" w:sz="0" w:space="0" w:color="auto"/>
            <w:left w:val="none" w:sz="0" w:space="0" w:color="auto"/>
            <w:bottom w:val="none" w:sz="0" w:space="0" w:color="auto"/>
            <w:right w:val="none" w:sz="0" w:space="0" w:color="auto"/>
          </w:divBdr>
          <w:divsChild>
            <w:div w:id="677076071">
              <w:marLeft w:val="0"/>
              <w:marRight w:val="0"/>
              <w:marTop w:val="0"/>
              <w:marBottom w:val="0"/>
              <w:divBdr>
                <w:top w:val="none" w:sz="0" w:space="0" w:color="auto"/>
                <w:left w:val="none" w:sz="0" w:space="0" w:color="auto"/>
                <w:bottom w:val="none" w:sz="0" w:space="0" w:color="auto"/>
                <w:right w:val="none" w:sz="0" w:space="0" w:color="auto"/>
              </w:divBdr>
              <w:divsChild>
                <w:div w:id="1190946407">
                  <w:marLeft w:val="0"/>
                  <w:marRight w:val="0"/>
                  <w:marTop w:val="0"/>
                  <w:marBottom w:val="0"/>
                  <w:divBdr>
                    <w:top w:val="none" w:sz="0" w:space="0" w:color="auto"/>
                    <w:left w:val="none" w:sz="0" w:space="0" w:color="auto"/>
                    <w:bottom w:val="none" w:sz="0" w:space="0" w:color="auto"/>
                    <w:right w:val="none" w:sz="0" w:space="0" w:color="auto"/>
                  </w:divBdr>
                  <w:divsChild>
                    <w:div w:id="1168205239">
                      <w:marLeft w:val="0"/>
                      <w:marRight w:val="0"/>
                      <w:marTop w:val="0"/>
                      <w:marBottom w:val="0"/>
                      <w:divBdr>
                        <w:top w:val="none" w:sz="0" w:space="0" w:color="auto"/>
                        <w:left w:val="none" w:sz="0" w:space="0" w:color="auto"/>
                        <w:bottom w:val="none" w:sz="0" w:space="0" w:color="auto"/>
                        <w:right w:val="none" w:sz="0" w:space="0" w:color="auto"/>
                      </w:divBdr>
                      <w:divsChild>
                        <w:div w:id="1403866920">
                          <w:marLeft w:val="0"/>
                          <w:marRight w:val="0"/>
                          <w:marTop w:val="0"/>
                          <w:marBottom w:val="0"/>
                          <w:divBdr>
                            <w:top w:val="none" w:sz="0" w:space="0" w:color="auto"/>
                            <w:left w:val="none" w:sz="0" w:space="0" w:color="auto"/>
                            <w:bottom w:val="none" w:sz="0" w:space="0" w:color="auto"/>
                            <w:right w:val="none" w:sz="0" w:space="0" w:color="auto"/>
                          </w:divBdr>
                          <w:divsChild>
                            <w:div w:id="657154564">
                              <w:marLeft w:val="0"/>
                              <w:marRight w:val="0"/>
                              <w:marTop w:val="0"/>
                              <w:marBottom w:val="0"/>
                              <w:divBdr>
                                <w:top w:val="none" w:sz="0" w:space="0" w:color="auto"/>
                                <w:left w:val="none" w:sz="0" w:space="0" w:color="auto"/>
                                <w:bottom w:val="none" w:sz="0" w:space="0" w:color="auto"/>
                                <w:right w:val="none" w:sz="0" w:space="0" w:color="auto"/>
                              </w:divBdr>
                              <w:divsChild>
                                <w:div w:id="162668133">
                                  <w:marLeft w:val="0"/>
                                  <w:marRight w:val="0"/>
                                  <w:marTop w:val="0"/>
                                  <w:marBottom w:val="0"/>
                                  <w:divBdr>
                                    <w:top w:val="none" w:sz="0" w:space="0" w:color="auto"/>
                                    <w:left w:val="none" w:sz="0" w:space="0" w:color="auto"/>
                                    <w:bottom w:val="none" w:sz="0" w:space="0" w:color="auto"/>
                                    <w:right w:val="none" w:sz="0" w:space="0" w:color="auto"/>
                                  </w:divBdr>
                                  <w:divsChild>
                                    <w:div w:id="115784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6026947">
                  <w:marLeft w:val="0"/>
                  <w:marRight w:val="0"/>
                  <w:marTop w:val="0"/>
                  <w:marBottom w:val="0"/>
                  <w:divBdr>
                    <w:top w:val="none" w:sz="0" w:space="0" w:color="auto"/>
                    <w:left w:val="none" w:sz="0" w:space="0" w:color="auto"/>
                    <w:bottom w:val="none" w:sz="0" w:space="0" w:color="auto"/>
                    <w:right w:val="none" w:sz="0" w:space="0" w:color="auto"/>
                  </w:divBdr>
                  <w:divsChild>
                    <w:div w:id="1724333469">
                      <w:marLeft w:val="0"/>
                      <w:marRight w:val="0"/>
                      <w:marTop w:val="0"/>
                      <w:marBottom w:val="0"/>
                      <w:divBdr>
                        <w:top w:val="none" w:sz="0" w:space="0" w:color="auto"/>
                        <w:left w:val="none" w:sz="0" w:space="0" w:color="auto"/>
                        <w:bottom w:val="none" w:sz="0" w:space="0" w:color="auto"/>
                        <w:right w:val="none" w:sz="0" w:space="0" w:color="auto"/>
                      </w:divBdr>
                      <w:divsChild>
                        <w:div w:id="427235859">
                          <w:marLeft w:val="0"/>
                          <w:marRight w:val="0"/>
                          <w:marTop w:val="0"/>
                          <w:marBottom w:val="0"/>
                          <w:divBdr>
                            <w:top w:val="none" w:sz="0" w:space="0" w:color="auto"/>
                            <w:left w:val="none" w:sz="0" w:space="0" w:color="auto"/>
                            <w:bottom w:val="none" w:sz="0" w:space="0" w:color="auto"/>
                            <w:right w:val="none" w:sz="0" w:space="0" w:color="auto"/>
                          </w:divBdr>
                          <w:divsChild>
                            <w:div w:id="469909159">
                              <w:marLeft w:val="0"/>
                              <w:marRight w:val="0"/>
                              <w:marTop w:val="0"/>
                              <w:marBottom w:val="0"/>
                              <w:divBdr>
                                <w:top w:val="none" w:sz="0" w:space="0" w:color="auto"/>
                                <w:left w:val="none" w:sz="0" w:space="0" w:color="auto"/>
                                <w:bottom w:val="none" w:sz="0" w:space="0" w:color="auto"/>
                                <w:right w:val="none" w:sz="0" w:space="0" w:color="auto"/>
                              </w:divBdr>
                              <w:divsChild>
                                <w:div w:id="27072161">
                                  <w:marLeft w:val="0"/>
                                  <w:marRight w:val="0"/>
                                  <w:marTop w:val="0"/>
                                  <w:marBottom w:val="0"/>
                                  <w:divBdr>
                                    <w:top w:val="none" w:sz="0" w:space="0" w:color="auto"/>
                                    <w:left w:val="none" w:sz="0" w:space="0" w:color="auto"/>
                                    <w:bottom w:val="none" w:sz="0" w:space="0" w:color="auto"/>
                                    <w:right w:val="none" w:sz="0" w:space="0" w:color="auto"/>
                                  </w:divBdr>
                                  <w:divsChild>
                                    <w:div w:id="1606115805">
                                      <w:marLeft w:val="0"/>
                                      <w:marRight w:val="0"/>
                                      <w:marTop w:val="0"/>
                                      <w:marBottom w:val="0"/>
                                      <w:divBdr>
                                        <w:top w:val="none" w:sz="0" w:space="0" w:color="auto"/>
                                        <w:left w:val="none" w:sz="0" w:space="0" w:color="auto"/>
                                        <w:bottom w:val="none" w:sz="0" w:space="0" w:color="auto"/>
                                        <w:right w:val="none" w:sz="0" w:space="0" w:color="auto"/>
                                      </w:divBdr>
                                      <w:divsChild>
                                        <w:div w:id="82505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5647478">
                  <w:marLeft w:val="0"/>
                  <w:marRight w:val="0"/>
                  <w:marTop w:val="0"/>
                  <w:marBottom w:val="0"/>
                  <w:divBdr>
                    <w:top w:val="none" w:sz="0" w:space="0" w:color="auto"/>
                    <w:left w:val="none" w:sz="0" w:space="0" w:color="auto"/>
                    <w:bottom w:val="none" w:sz="0" w:space="0" w:color="auto"/>
                    <w:right w:val="none" w:sz="0" w:space="0" w:color="auto"/>
                  </w:divBdr>
                  <w:divsChild>
                    <w:div w:id="1255092505">
                      <w:marLeft w:val="0"/>
                      <w:marRight w:val="0"/>
                      <w:marTop w:val="0"/>
                      <w:marBottom w:val="0"/>
                      <w:divBdr>
                        <w:top w:val="none" w:sz="0" w:space="0" w:color="auto"/>
                        <w:left w:val="none" w:sz="0" w:space="0" w:color="auto"/>
                        <w:bottom w:val="none" w:sz="0" w:space="0" w:color="auto"/>
                        <w:right w:val="none" w:sz="0" w:space="0" w:color="auto"/>
                      </w:divBdr>
                      <w:divsChild>
                        <w:div w:id="76679821">
                          <w:marLeft w:val="0"/>
                          <w:marRight w:val="0"/>
                          <w:marTop w:val="0"/>
                          <w:marBottom w:val="0"/>
                          <w:divBdr>
                            <w:top w:val="none" w:sz="0" w:space="0" w:color="auto"/>
                            <w:left w:val="none" w:sz="0" w:space="0" w:color="auto"/>
                            <w:bottom w:val="none" w:sz="0" w:space="0" w:color="auto"/>
                            <w:right w:val="none" w:sz="0" w:space="0" w:color="auto"/>
                          </w:divBdr>
                          <w:divsChild>
                            <w:div w:id="1237395624">
                              <w:marLeft w:val="0"/>
                              <w:marRight w:val="0"/>
                              <w:marTop w:val="0"/>
                              <w:marBottom w:val="0"/>
                              <w:divBdr>
                                <w:top w:val="none" w:sz="0" w:space="0" w:color="auto"/>
                                <w:left w:val="none" w:sz="0" w:space="0" w:color="auto"/>
                                <w:bottom w:val="none" w:sz="0" w:space="0" w:color="auto"/>
                                <w:right w:val="none" w:sz="0" w:space="0" w:color="auto"/>
                              </w:divBdr>
                              <w:divsChild>
                                <w:div w:id="968167410">
                                  <w:marLeft w:val="0"/>
                                  <w:marRight w:val="0"/>
                                  <w:marTop w:val="0"/>
                                  <w:marBottom w:val="0"/>
                                  <w:divBdr>
                                    <w:top w:val="none" w:sz="0" w:space="0" w:color="auto"/>
                                    <w:left w:val="none" w:sz="0" w:space="0" w:color="auto"/>
                                    <w:bottom w:val="none" w:sz="0" w:space="0" w:color="auto"/>
                                    <w:right w:val="none" w:sz="0" w:space="0" w:color="auto"/>
                                  </w:divBdr>
                                  <w:divsChild>
                                    <w:div w:id="843058895">
                                      <w:marLeft w:val="0"/>
                                      <w:marRight w:val="0"/>
                                      <w:marTop w:val="0"/>
                                      <w:marBottom w:val="0"/>
                                      <w:divBdr>
                                        <w:top w:val="none" w:sz="0" w:space="0" w:color="auto"/>
                                        <w:left w:val="none" w:sz="0" w:space="0" w:color="auto"/>
                                        <w:bottom w:val="none" w:sz="0" w:space="0" w:color="auto"/>
                                        <w:right w:val="none" w:sz="0" w:space="0" w:color="auto"/>
                                      </w:divBdr>
                                      <w:divsChild>
                                        <w:div w:id="88633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080413">
                              <w:marLeft w:val="0"/>
                              <w:marRight w:val="0"/>
                              <w:marTop w:val="0"/>
                              <w:marBottom w:val="0"/>
                              <w:divBdr>
                                <w:top w:val="none" w:sz="0" w:space="0" w:color="auto"/>
                                <w:left w:val="none" w:sz="0" w:space="0" w:color="auto"/>
                                <w:bottom w:val="none" w:sz="0" w:space="0" w:color="auto"/>
                                <w:right w:val="none" w:sz="0" w:space="0" w:color="auto"/>
                              </w:divBdr>
                              <w:divsChild>
                                <w:div w:id="1456948619">
                                  <w:marLeft w:val="0"/>
                                  <w:marRight w:val="0"/>
                                  <w:marTop w:val="0"/>
                                  <w:marBottom w:val="0"/>
                                  <w:divBdr>
                                    <w:top w:val="none" w:sz="0" w:space="0" w:color="auto"/>
                                    <w:left w:val="none" w:sz="0" w:space="0" w:color="auto"/>
                                    <w:bottom w:val="none" w:sz="0" w:space="0" w:color="auto"/>
                                    <w:right w:val="none" w:sz="0" w:space="0" w:color="auto"/>
                                  </w:divBdr>
                                  <w:divsChild>
                                    <w:div w:id="144054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8880962">
                  <w:marLeft w:val="0"/>
                  <w:marRight w:val="0"/>
                  <w:marTop w:val="0"/>
                  <w:marBottom w:val="0"/>
                  <w:divBdr>
                    <w:top w:val="none" w:sz="0" w:space="0" w:color="auto"/>
                    <w:left w:val="none" w:sz="0" w:space="0" w:color="auto"/>
                    <w:bottom w:val="none" w:sz="0" w:space="0" w:color="auto"/>
                    <w:right w:val="none" w:sz="0" w:space="0" w:color="auto"/>
                  </w:divBdr>
                  <w:divsChild>
                    <w:div w:id="1277785319">
                      <w:marLeft w:val="0"/>
                      <w:marRight w:val="0"/>
                      <w:marTop w:val="0"/>
                      <w:marBottom w:val="0"/>
                      <w:divBdr>
                        <w:top w:val="none" w:sz="0" w:space="0" w:color="auto"/>
                        <w:left w:val="none" w:sz="0" w:space="0" w:color="auto"/>
                        <w:bottom w:val="none" w:sz="0" w:space="0" w:color="auto"/>
                        <w:right w:val="none" w:sz="0" w:space="0" w:color="auto"/>
                      </w:divBdr>
                      <w:divsChild>
                        <w:div w:id="166094890">
                          <w:marLeft w:val="0"/>
                          <w:marRight w:val="0"/>
                          <w:marTop w:val="0"/>
                          <w:marBottom w:val="0"/>
                          <w:divBdr>
                            <w:top w:val="none" w:sz="0" w:space="0" w:color="auto"/>
                            <w:left w:val="none" w:sz="0" w:space="0" w:color="auto"/>
                            <w:bottom w:val="none" w:sz="0" w:space="0" w:color="auto"/>
                            <w:right w:val="none" w:sz="0" w:space="0" w:color="auto"/>
                          </w:divBdr>
                          <w:divsChild>
                            <w:div w:id="294525490">
                              <w:marLeft w:val="0"/>
                              <w:marRight w:val="0"/>
                              <w:marTop w:val="0"/>
                              <w:marBottom w:val="0"/>
                              <w:divBdr>
                                <w:top w:val="none" w:sz="0" w:space="0" w:color="auto"/>
                                <w:left w:val="none" w:sz="0" w:space="0" w:color="auto"/>
                                <w:bottom w:val="none" w:sz="0" w:space="0" w:color="auto"/>
                                <w:right w:val="none" w:sz="0" w:space="0" w:color="auto"/>
                              </w:divBdr>
                              <w:divsChild>
                                <w:div w:id="1410930787">
                                  <w:marLeft w:val="0"/>
                                  <w:marRight w:val="0"/>
                                  <w:marTop w:val="0"/>
                                  <w:marBottom w:val="0"/>
                                  <w:divBdr>
                                    <w:top w:val="none" w:sz="0" w:space="0" w:color="auto"/>
                                    <w:left w:val="none" w:sz="0" w:space="0" w:color="auto"/>
                                    <w:bottom w:val="none" w:sz="0" w:space="0" w:color="auto"/>
                                    <w:right w:val="none" w:sz="0" w:space="0" w:color="auto"/>
                                  </w:divBdr>
                                  <w:divsChild>
                                    <w:div w:id="237442886">
                                      <w:marLeft w:val="0"/>
                                      <w:marRight w:val="0"/>
                                      <w:marTop w:val="0"/>
                                      <w:marBottom w:val="0"/>
                                      <w:divBdr>
                                        <w:top w:val="none" w:sz="0" w:space="0" w:color="auto"/>
                                        <w:left w:val="none" w:sz="0" w:space="0" w:color="auto"/>
                                        <w:bottom w:val="none" w:sz="0" w:space="0" w:color="auto"/>
                                        <w:right w:val="none" w:sz="0" w:space="0" w:color="auto"/>
                                      </w:divBdr>
                                      <w:divsChild>
                                        <w:div w:id="1585842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7939507">
                  <w:marLeft w:val="0"/>
                  <w:marRight w:val="0"/>
                  <w:marTop w:val="0"/>
                  <w:marBottom w:val="0"/>
                  <w:divBdr>
                    <w:top w:val="none" w:sz="0" w:space="0" w:color="auto"/>
                    <w:left w:val="none" w:sz="0" w:space="0" w:color="auto"/>
                    <w:bottom w:val="none" w:sz="0" w:space="0" w:color="auto"/>
                    <w:right w:val="none" w:sz="0" w:space="0" w:color="auto"/>
                  </w:divBdr>
                  <w:divsChild>
                    <w:div w:id="1413163388">
                      <w:marLeft w:val="0"/>
                      <w:marRight w:val="0"/>
                      <w:marTop w:val="0"/>
                      <w:marBottom w:val="0"/>
                      <w:divBdr>
                        <w:top w:val="none" w:sz="0" w:space="0" w:color="auto"/>
                        <w:left w:val="none" w:sz="0" w:space="0" w:color="auto"/>
                        <w:bottom w:val="none" w:sz="0" w:space="0" w:color="auto"/>
                        <w:right w:val="none" w:sz="0" w:space="0" w:color="auto"/>
                      </w:divBdr>
                      <w:divsChild>
                        <w:div w:id="1755976584">
                          <w:marLeft w:val="0"/>
                          <w:marRight w:val="0"/>
                          <w:marTop w:val="0"/>
                          <w:marBottom w:val="0"/>
                          <w:divBdr>
                            <w:top w:val="none" w:sz="0" w:space="0" w:color="auto"/>
                            <w:left w:val="none" w:sz="0" w:space="0" w:color="auto"/>
                            <w:bottom w:val="none" w:sz="0" w:space="0" w:color="auto"/>
                            <w:right w:val="none" w:sz="0" w:space="0" w:color="auto"/>
                          </w:divBdr>
                          <w:divsChild>
                            <w:div w:id="1025325955">
                              <w:marLeft w:val="0"/>
                              <w:marRight w:val="0"/>
                              <w:marTop w:val="0"/>
                              <w:marBottom w:val="0"/>
                              <w:divBdr>
                                <w:top w:val="none" w:sz="0" w:space="0" w:color="auto"/>
                                <w:left w:val="none" w:sz="0" w:space="0" w:color="auto"/>
                                <w:bottom w:val="none" w:sz="0" w:space="0" w:color="auto"/>
                                <w:right w:val="none" w:sz="0" w:space="0" w:color="auto"/>
                              </w:divBdr>
                              <w:divsChild>
                                <w:div w:id="1602646833">
                                  <w:marLeft w:val="0"/>
                                  <w:marRight w:val="0"/>
                                  <w:marTop w:val="0"/>
                                  <w:marBottom w:val="0"/>
                                  <w:divBdr>
                                    <w:top w:val="none" w:sz="0" w:space="0" w:color="auto"/>
                                    <w:left w:val="none" w:sz="0" w:space="0" w:color="auto"/>
                                    <w:bottom w:val="none" w:sz="0" w:space="0" w:color="auto"/>
                                    <w:right w:val="none" w:sz="0" w:space="0" w:color="auto"/>
                                  </w:divBdr>
                                  <w:divsChild>
                                    <w:div w:id="2115633948">
                                      <w:marLeft w:val="0"/>
                                      <w:marRight w:val="0"/>
                                      <w:marTop w:val="0"/>
                                      <w:marBottom w:val="0"/>
                                      <w:divBdr>
                                        <w:top w:val="none" w:sz="0" w:space="0" w:color="auto"/>
                                        <w:left w:val="none" w:sz="0" w:space="0" w:color="auto"/>
                                        <w:bottom w:val="none" w:sz="0" w:space="0" w:color="auto"/>
                                        <w:right w:val="none" w:sz="0" w:space="0" w:color="auto"/>
                                      </w:divBdr>
                                      <w:divsChild>
                                        <w:div w:id="1343969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2954180">
                              <w:marLeft w:val="0"/>
                              <w:marRight w:val="0"/>
                              <w:marTop w:val="0"/>
                              <w:marBottom w:val="0"/>
                              <w:divBdr>
                                <w:top w:val="none" w:sz="0" w:space="0" w:color="auto"/>
                                <w:left w:val="none" w:sz="0" w:space="0" w:color="auto"/>
                                <w:bottom w:val="none" w:sz="0" w:space="0" w:color="auto"/>
                                <w:right w:val="none" w:sz="0" w:space="0" w:color="auto"/>
                              </w:divBdr>
                              <w:divsChild>
                                <w:div w:id="1705055915">
                                  <w:marLeft w:val="0"/>
                                  <w:marRight w:val="0"/>
                                  <w:marTop w:val="0"/>
                                  <w:marBottom w:val="0"/>
                                  <w:divBdr>
                                    <w:top w:val="none" w:sz="0" w:space="0" w:color="auto"/>
                                    <w:left w:val="none" w:sz="0" w:space="0" w:color="auto"/>
                                    <w:bottom w:val="none" w:sz="0" w:space="0" w:color="auto"/>
                                    <w:right w:val="none" w:sz="0" w:space="0" w:color="auto"/>
                                  </w:divBdr>
                                  <w:divsChild>
                                    <w:div w:id="104093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1791283">
                  <w:marLeft w:val="0"/>
                  <w:marRight w:val="0"/>
                  <w:marTop w:val="0"/>
                  <w:marBottom w:val="0"/>
                  <w:divBdr>
                    <w:top w:val="none" w:sz="0" w:space="0" w:color="auto"/>
                    <w:left w:val="none" w:sz="0" w:space="0" w:color="auto"/>
                    <w:bottom w:val="none" w:sz="0" w:space="0" w:color="auto"/>
                    <w:right w:val="none" w:sz="0" w:space="0" w:color="auto"/>
                  </w:divBdr>
                  <w:divsChild>
                    <w:div w:id="120921379">
                      <w:marLeft w:val="0"/>
                      <w:marRight w:val="0"/>
                      <w:marTop w:val="0"/>
                      <w:marBottom w:val="0"/>
                      <w:divBdr>
                        <w:top w:val="none" w:sz="0" w:space="0" w:color="auto"/>
                        <w:left w:val="none" w:sz="0" w:space="0" w:color="auto"/>
                        <w:bottom w:val="none" w:sz="0" w:space="0" w:color="auto"/>
                        <w:right w:val="none" w:sz="0" w:space="0" w:color="auto"/>
                      </w:divBdr>
                      <w:divsChild>
                        <w:div w:id="563102461">
                          <w:marLeft w:val="0"/>
                          <w:marRight w:val="0"/>
                          <w:marTop w:val="0"/>
                          <w:marBottom w:val="0"/>
                          <w:divBdr>
                            <w:top w:val="none" w:sz="0" w:space="0" w:color="auto"/>
                            <w:left w:val="none" w:sz="0" w:space="0" w:color="auto"/>
                            <w:bottom w:val="none" w:sz="0" w:space="0" w:color="auto"/>
                            <w:right w:val="none" w:sz="0" w:space="0" w:color="auto"/>
                          </w:divBdr>
                          <w:divsChild>
                            <w:div w:id="1540315954">
                              <w:marLeft w:val="0"/>
                              <w:marRight w:val="0"/>
                              <w:marTop w:val="0"/>
                              <w:marBottom w:val="0"/>
                              <w:divBdr>
                                <w:top w:val="none" w:sz="0" w:space="0" w:color="auto"/>
                                <w:left w:val="none" w:sz="0" w:space="0" w:color="auto"/>
                                <w:bottom w:val="none" w:sz="0" w:space="0" w:color="auto"/>
                                <w:right w:val="none" w:sz="0" w:space="0" w:color="auto"/>
                              </w:divBdr>
                              <w:divsChild>
                                <w:div w:id="2030525319">
                                  <w:marLeft w:val="0"/>
                                  <w:marRight w:val="0"/>
                                  <w:marTop w:val="0"/>
                                  <w:marBottom w:val="0"/>
                                  <w:divBdr>
                                    <w:top w:val="none" w:sz="0" w:space="0" w:color="auto"/>
                                    <w:left w:val="none" w:sz="0" w:space="0" w:color="auto"/>
                                    <w:bottom w:val="none" w:sz="0" w:space="0" w:color="auto"/>
                                    <w:right w:val="none" w:sz="0" w:space="0" w:color="auto"/>
                                  </w:divBdr>
                                  <w:divsChild>
                                    <w:div w:id="1113330449">
                                      <w:marLeft w:val="0"/>
                                      <w:marRight w:val="0"/>
                                      <w:marTop w:val="0"/>
                                      <w:marBottom w:val="0"/>
                                      <w:divBdr>
                                        <w:top w:val="none" w:sz="0" w:space="0" w:color="auto"/>
                                        <w:left w:val="none" w:sz="0" w:space="0" w:color="auto"/>
                                        <w:bottom w:val="none" w:sz="0" w:space="0" w:color="auto"/>
                                        <w:right w:val="none" w:sz="0" w:space="0" w:color="auto"/>
                                      </w:divBdr>
                                      <w:divsChild>
                                        <w:div w:id="29322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38849">
                  <w:marLeft w:val="0"/>
                  <w:marRight w:val="0"/>
                  <w:marTop w:val="0"/>
                  <w:marBottom w:val="0"/>
                  <w:divBdr>
                    <w:top w:val="none" w:sz="0" w:space="0" w:color="auto"/>
                    <w:left w:val="none" w:sz="0" w:space="0" w:color="auto"/>
                    <w:bottom w:val="none" w:sz="0" w:space="0" w:color="auto"/>
                    <w:right w:val="none" w:sz="0" w:space="0" w:color="auto"/>
                  </w:divBdr>
                  <w:divsChild>
                    <w:div w:id="1435907401">
                      <w:marLeft w:val="0"/>
                      <w:marRight w:val="0"/>
                      <w:marTop w:val="0"/>
                      <w:marBottom w:val="0"/>
                      <w:divBdr>
                        <w:top w:val="none" w:sz="0" w:space="0" w:color="auto"/>
                        <w:left w:val="none" w:sz="0" w:space="0" w:color="auto"/>
                        <w:bottom w:val="none" w:sz="0" w:space="0" w:color="auto"/>
                        <w:right w:val="none" w:sz="0" w:space="0" w:color="auto"/>
                      </w:divBdr>
                      <w:divsChild>
                        <w:div w:id="624313785">
                          <w:marLeft w:val="0"/>
                          <w:marRight w:val="0"/>
                          <w:marTop w:val="0"/>
                          <w:marBottom w:val="0"/>
                          <w:divBdr>
                            <w:top w:val="none" w:sz="0" w:space="0" w:color="auto"/>
                            <w:left w:val="none" w:sz="0" w:space="0" w:color="auto"/>
                            <w:bottom w:val="none" w:sz="0" w:space="0" w:color="auto"/>
                            <w:right w:val="none" w:sz="0" w:space="0" w:color="auto"/>
                          </w:divBdr>
                          <w:divsChild>
                            <w:div w:id="2106920471">
                              <w:marLeft w:val="0"/>
                              <w:marRight w:val="0"/>
                              <w:marTop w:val="0"/>
                              <w:marBottom w:val="0"/>
                              <w:divBdr>
                                <w:top w:val="none" w:sz="0" w:space="0" w:color="auto"/>
                                <w:left w:val="none" w:sz="0" w:space="0" w:color="auto"/>
                                <w:bottom w:val="none" w:sz="0" w:space="0" w:color="auto"/>
                                <w:right w:val="none" w:sz="0" w:space="0" w:color="auto"/>
                              </w:divBdr>
                              <w:divsChild>
                                <w:div w:id="508108862">
                                  <w:marLeft w:val="0"/>
                                  <w:marRight w:val="0"/>
                                  <w:marTop w:val="0"/>
                                  <w:marBottom w:val="0"/>
                                  <w:divBdr>
                                    <w:top w:val="none" w:sz="0" w:space="0" w:color="auto"/>
                                    <w:left w:val="none" w:sz="0" w:space="0" w:color="auto"/>
                                    <w:bottom w:val="none" w:sz="0" w:space="0" w:color="auto"/>
                                    <w:right w:val="none" w:sz="0" w:space="0" w:color="auto"/>
                                  </w:divBdr>
                                  <w:divsChild>
                                    <w:div w:id="842940071">
                                      <w:marLeft w:val="0"/>
                                      <w:marRight w:val="0"/>
                                      <w:marTop w:val="0"/>
                                      <w:marBottom w:val="0"/>
                                      <w:divBdr>
                                        <w:top w:val="none" w:sz="0" w:space="0" w:color="auto"/>
                                        <w:left w:val="none" w:sz="0" w:space="0" w:color="auto"/>
                                        <w:bottom w:val="none" w:sz="0" w:space="0" w:color="auto"/>
                                        <w:right w:val="none" w:sz="0" w:space="0" w:color="auto"/>
                                      </w:divBdr>
                                      <w:divsChild>
                                        <w:div w:id="156830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951863">
                              <w:marLeft w:val="0"/>
                              <w:marRight w:val="0"/>
                              <w:marTop w:val="0"/>
                              <w:marBottom w:val="0"/>
                              <w:divBdr>
                                <w:top w:val="none" w:sz="0" w:space="0" w:color="auto"/>
                                <w:left w:val="none" w:sz="0" w:space="0" w:color="auto"/>
                                <w:bottom w:val="none" w:sz="0" w:space="0" w:color="auto"/>
                                <w:right w:val="none" w:sz="0" w:space="0" w:color="auto"/>
                              </w:divBdr>
                              <w:divsChild>
                                <w:div w:id="794718992">
                                  <w:marLeft w:val="0"/>
                                  <w:marRight w:val="0"/>
                                  <w:marTop w:val="0"/>
                                  <w:marBottom w:val="0"/>
                                  <w:divBdr>
                                    <w:top w:val="none" w:sz="0" w:space="0" w:color="auto"/>
                                    <w:left w:val="none" w:sz="0" w:space="0" w:color="auto"/>
                                    <w:bottom w:val="none" w:sz="0" w:space="0" w:color="auto"/>
                                    <w:right w:val="none" w:sz="0" w:space="0" w:color="auto"/>
                                  </w:divBdr>
                                  <w:divsChild>
                                    <w:div w:id="56453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3656546">
                  <w:marLeft w:val="0"/>
                  <w:marRight w:val="0"/>
                  <w:marTop w:val="0"/>
                  <w:marBottom w:val="0"/>
                  <w:divBdr>
                    <w:top w:val="none" w:sz="0" w:space="0" w:color="auto"/>
                    <w:left w:val="none" w:sz="0" w:space="0" w:color="auto"/>
                    <w:bottom w:val="none" w:sz="0" w:space="0" w:color="auto"/>
                    <w:right w:val="none" w:sz="0" w:space="0" w:color="auto"/>
                  </w:divBdr>
                  <w:divsChild>
                    <w:div w:id="31466184">
                      <w:marLeft w:val="0"/>
                      <w:marRight w:val="0"/>
                      <w:marTop w:val="0"/>
                      <w:marBottom w:val="0"/>
                      <w:divBdr>
                        <w:top w:val="none" w:sz="0" w:space="0" w:color="auto"/>
                        <w:left w:val="none" w:sz="0" w:space="0" w:color="auto"/>
                        <w:bottom w:val="none" w:sz="0" w:space="0" w:color="auto"/>
                        <w:right w:val="none" w:sz="0" w:space="0" w:color="auto"/>
                      </w:divBdr>
                      <w:divsChild>
                        <w:div w:id="93939232">
                          <w:marLeft w:val="0"/>
                          <w:marRight w:val="0"/>
                          <w:marTop w:val="0"/>
                          <w:marBottom w:val="0"/>
                          <w:divBdr>
                            <w:top w:val="none" w:sz="0" w:space="0" w:color="auto"/>
                            <w:left w:val="none" w:sz="0" w:space="0" w:color="auto"/>
                            <w:bottom w:val="none" w:sz="0" w:space="0" w:color="auto"/>
                            <w:right w:val="none" w:sz="0" w:space="0" w:color="auto"/>
                          </w:divBdr>
                          <w:divsChild>
                            <w:div w:id="603924539">
                              <w:marLeft w:val="0"/>
                              <w:marRight w:val="0"/>
                              <w:marTop w:val="0"/>
                              <w:marBottom w:val="0"/>
                              <w:divBdr>
                                <w:top w:val="none" w:sz="0" w:space="0" w:color="auto"/>
                                <w:left w:val="none" w:sz="0" w:space="0" w:color="auto"/>
                                <w:bottom w:val="none" w:sz="0" w:space="0" w:color="auto"/>
                                <w:right w:val="none" w:sz="0" w:space="0" w:color="auto"/>
                              </w:divBdr>
                              <w:divsChild>
                                <w:div w:id="717629627">
                                  <w:marLeft w:val="0"/>
                                  <w:marRight w:val="0"/>
                                  <w:marTop w:val="0"/>
                                  <w:marBottom w:val="0"/>
                                  <w:divBdr>
                                    <w:top w:val="none" w:sz="0" w:space="0" w:color="auto"/>
                                    <w:left w:val="none" w:sz="0" w:space="0" w:color="auto"/>
                                    <w:bottom w:val="none" w:sz="0" w:space="0" w:color="auto"/>
                                    <w:right w:val="none" w:sz="0" w:space="0" w:color="auto"/>
                                  </w:divBdr>
                                  <w:divsChild>
                                    <w:div w:id="118841869">
                                      <w:marLeft w:val="0"/>
                                      <w:marRight w:val="0"/>
                                      <w:marTop w:val="0"/>
                                      <w:marBottom w:val="0"/>
                                      <w:divBdr>
                                        <w:top w:val="none" w:sz="0" w:space="0" w:color="auto"/>
                                        <w:left w:val="none" w:sz="0" w:space="0" w:color="auto"/>
                                        <w:bottom w:val="none" w:sz="0" w:space="0" w:color="auto"/>
                                        <w:right w:val="none" w:sz="0" w:space="0" w:color="auto"/>
                                      </w:divBdr>
                                      <w:divsChild>
                                        <w:div w:id="88232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2027791">
                  <w:marLeft w:val="0"/>
                  <w:marRight w:val="0"/>
                  <w:marTop w:val="0"/>
                  <w:marBottom w:val="0"/>
                  <w:divBdr>
                    <w:top w:val="none" w:sz="0" w:space="0" w:color="auto"/>
                    <w:left w:val="none" w:sz="0" w:space="0" w:color="auto"/>
                    <w:bottom w:val="none" w:sz="0" w:space="0" w:color="auto"/>
                    <w:right w:val="none" w:sz="0" w:space="0" w:color="auto"/>
                  </w:divBdr>
                  <w:divsChild>
                    <w:div w:id="295262347">
                      <w:marLeft w:val="0"/>
                      <w:marRight w:val="0"/>
                      <w:marTop w:val="0"/>
                      <w:marBottom w:val="0"/>
                      <w:divBdr>
                        <w:top w:val="none" w:sz="0" w:space="0" w:color="auto"/>
                        <w:left w:val="none" w:sz="0" w:space="0" w:color="auto"/>
                        <w:bottom w:val="none" w:sz="0" w:space="0" w:color="auto"/>
                        <w:right w:val="none" w:sz="0" w:space="0" w:color="auto"/>
                      </w:divBdr>
                      <w:divsChild>
                        <w:div w:id="1679192462">
                          <w:marLeft w:val="0"/>
                          <w:marRight w:val="0"/>
                          <w:marTop w:val="0"/>
                          <w:marBottom w:val="0"/>
                          <w:divBdr>
                            <w:top w:val="none" w:sz="0" w:space="0" w:color="auto"/>
                            <w:left w:val="none" w:sz="0" w:space="0" w:color="auto"/>
                            <w:bottom w:val="none" w:sz="0" w:space="0" w:color="auto"/>
                            <w:right w:val="none" w:sz="0" w:space="0" w:color="auto"/>
                          </w:divBdr>
                          <w:divsChild>
                            <w:div w:id="1023633591">
                              <w:marLeft w:val="0"/>
                              <w:marRight w:val="0"/>
                              <w:marTop w:val="0"/>
                              <w:marBottom w:val="0"/>
                              <w:divBdr>
                                <w:top w:val="none" w:sz="0" w:space="0" w:color="auto"/>
                                <w:left w:val="none" w:sz="0" w:space="0" w:color="auto"/>
                                <w:bottom w:val="none" w:sz="0" w:space="0" w:color="auto"/>
                                <w:right w:val="none" w:sz="0" w:space="0" w:color="auto"/>
                              </w:divBdr>
                              <w:divsChild>
                                <w:div w:id="996568904">
                                  <w:marLeft w:val="0"/>
                                  <w:marRight w:val="0"/>
                                  <w:marTop w:val="0"/>
                                  <w:marBottom w:val="0"/>
                                  <w:divBdr>
                                    <w:top w:val="none" w:sz="0" w:space="0" w:color="auto"/>
                                    <w:left w:val="none" w:sz="0" w:space="0" w:color="auto"/>
                                    <w:bottom w:val="none" w:sz="0" w:space="0" w:color="auto"/>
                                    <w:right w:val="none" w:sz="0" w:space="0" w:color="auto"/>
                                  </w:divBdr>
                                  <w:divsChild>
                                    <w:div w:id="1709793115">
                                      <w:marLeft w:val="0"/>
                                      <w:marRight w:val="0"/>
                                      <w:marTop w:val="0"/>
                                      <w:marBottom w:val="0"/>
                                      <w:divBdr>
                                        <w:top w:val="none" w:sz="0" w:space="0" w:color="auto"/>
                                        <w:left w:val="none" w:sz="0" w:space="0" w:color="auto"/>
                                        <w:bottom w:val="none" w:sz="0" w:space="0" w:color="auto"/>
                                        <w:right w:val="none" w:sz="0" w:space="0" w:color="auto"/>
                                      </w:divBdr>
                                      <w:divsChild>
                                        <w:div w:id="494686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081537">
                              <w:marLeft w:val="0"/>
                              <w:marRight w:val="0"/>
                              <w:marTop w:val="0"/>
                              <w:marBottom w:val="0"/>
                              <w:divBdr>
                                <w:top w:val="none" w:sz="0" w:space="0" w:color="auto"/>
                                <w:left w:val="none" w:sz="0" w:space="0" w:color="auto"/>
                                <w:bottom w:val="none" w:sz="0" w:space="0" w:color="auto"/>
                                <w:right w:val="none" w:sz="0" w:space="0" w:color="auto"/>
                              </w:divBdr>
                              <w:divsChild>
                                <w:div w:id="318071342">
                                  <w:marLeft w:val="0"/>
                                  <w:marRight w:val="0"/>
                                  <w:marTop w:val="0"/>
                                  <w:marBottom w:val="0"/>
                                  <w:divBdr>
                                    <w:top w:val="none" w:sz="0" w:space="0" w:color="auto"/>
                                    <w:left w:val="none" w:sz="0" w:space="0" w:color="auto"/>
                                    <w:bottom w:val="none" w:sz="0" w:space="0" w:color="auto"/>
                                    <w:right w:val="none" w:sz="0" w:space="0" w:color="auto"/>
                                  </w:divBdr>
                                  <w:divsChild>
                                    <w:div w:id="295264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5493324">
          <w:marLeft w:val="0"/>
          <w:marRight w:val="0"/>
          <w:marTop w:val="0"/>
          <w:marBottom w:val="0"/>
          <w:divBdr>
            <w:top w:val="none" w:sz="0" w:space="0" w:color="auto"/>
            <w:left w:val="none" w:sz="0" w:space="0" w:color="auto"/>
            <w:bottom w:val="none" w:sz="0" w:space="0" w:color="auto"/>
            <w:right w:val="none" w:sz="0" w:space="0" w:color="auto"/>
          </w:divBdr>
          <w:divsChild>
            <w:div w:id="902568327">
              <w:marLeft w:val="0"/>
              <w:marRight w:val="0"/>
              <w:marTop w:val="0"/>
              <w:marBottom w:val="0"/>
              <w:divBdr>
                <w:top w:val="none" w:sz="0" w:space="0" w:color="auto"/>
                <w:left w:val="none" w:sz="0" w:space="0" w:color="auto"/>
                <w:bottom w:val="none" w:sz="0" w:space="0" w:color="auto"/>
                <w:right w:val="none" w:sz="0" w:space="0" w:color="auto"/>
              </w:divBdr>
              <w:divsChild>
                <w:div w:id="348483446">
                  <w:marLeft w:val="0"/>
                  <w:marRight w:val="0"/>
                  <w:marTop w:val="0"/>
                  <w:marBottom w:val="0"/>
                  <w:divBdr>
                    <w:top w:val="none" w:sz="0" w:space="0" w:color="auto"/>
                    <w:left w:val="none" w:sz="0" w:space="0" w:color="auto"/>
                    <w:bottom w:val="none" w:sz="0" w:space="0" w:color="auto"/>
                    <w:right w:val="none" w:sz="0" w:space="0" w:color="auto"/>
                  </w:divBdr>
                  <w:divsChild>
                    <w:div w:id="251856400">
                      <w:marLeft w:val="0"/>
                      <w:marRight w:val="0"/>
                      <w:marTop w:val="0"/>
                      <w:marBottom w:val="0"/>
                      <w:divBdr>
                        <w:top w:val="none" w:sz="0" w:space="0" w:color="auto"/>
                        <w:left w:val="none" w:sz="0" w:space="0" w:color="auto"/>
                        <w:bottom w:val="none" w:sz="0" w:space="0" w:color="auto"/>
                        <w:right w:val="none" w:sz="0" w:space="0" w:color="auto"/>
                      </w:divBdr>
                      <w:divsChild>
                        <w:div w:id="557669840">
                          <w:marLeft w:val="0"/>
                          <w:marRight w:val="0"/>
                          <w:marTop w:val="0"/>
                          <w:marBottom w:val="0"/>
                          <w:divBdr>
                            <w:top w:val="none" w:sz="0" w:space="0" w:color="auto"/>
                            <w:left w:val="none" w:sz="0" w:space="0" w:color="auto"/>
                            <w:bottom w:val="none" w:sz="0" w:space="0" w:color="auto"/>
                            <w:right w:val="none" w:sz="0" w:space="0" w:color="auto"/>
                          </w:divBdr>
                          <w:divsChild>
                            <w:div w:id="666058664">
                              <w:marLeft w:val="0"/>
                              <w:marRight w:val="0"/>
                              <w:marTop w:val="0"/>
                              <w:marBottom w:val="0"/>
                              <w:divBdr>
                                <w:top w:val="none" w:sz="0" w:space="0" w:color="auto"/>
                                <w:left w:val="none" w:sz="0" w:space="0" w:color="auto"/>
                                <w:bottom w:val="none" w:sz="0" w:space="0" w:color="auto"/>
                                <w:right w:val="none" w:sz="0" w:space="0" w:color="auto"/>
                              </w:divBdr>
                              <w:divsChild>
                                <w:div w:id="48266109">
                                  <w:marLeft w:val="0"/>
                                  <w:marRight w:val="0"/>
                                  <w:marTop w:val="0"/>
                                  <w:marBottom w:val="0"/>
                                  <w:divBdr>
                                    <w:top w:val="none" w:sz="0" w:space="0" w:color="auto"/>
                                    <w:left w:val="none" w:sz="0" w:space="0" w:color="auto"/>
                                    <w:bottom w:val="none" w:sz="0" w:space="0" w:color="auto"/>
                                    <w:right w:val="none" w:sz="0" w:space="0" w:color="auto"/>
                                  </w:divBdr>
                                  <w:divsChild>
                                    <w:div w:id="255556013">
                                      <w:marLeft w:val="0"/>
                                      <w:marRight w:val="0"/>
                                      <w:marTop w:val="0"/>
                                      <w:marBottom w:val="0"/>
                                      <w:divBdr>
                                        <w:top w:val="none" w:sz="0" w:space="0" w:color="auto"/>
                                        <w:left w:val="none" w:sz="0" w:space="0" w:color="auto"/>
                                        <w:bottom w:val="none" w:sz="0" w:space="0" w:color="auto"/>
                                        <w:right w:val="none" w:sz="0" w:space="0" w:color="auto"/>
                                      </w:divBdr>
                                      <w:divsChild>
                                        <w:div w:id="1769038125">
                                          <w:marLeft w:val="0"/>
                                          <w:marRight w:val="0"/>
                                          <w:marTop w:val="0"/>
                                          <w:marBottom w:val="0"/>
                                          <w:divBdr>
                                            <w:top w:val="none" w:sz="0" w:space="0" w:color="auto"/>
                                            <w:left w:val="none" w:sz="0" w:space="0" w:color="auto"/>
                                            <w:bottom w:val="none" w:sz="0" w:space="0" w:color="auto"/>
                                            <w:right w:val="none" w:sz="0" w:space="0" w:color="auto"/>
                                          </w:divBdr>
                                          <w:divsChild>
                                            <w:div w:id="135078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98610059">
      <w:bodyDiv w:val="1"/>
      <w:marLeft w:val="0"/>
      <w:marRight w:val="0"/>
      <w:marTop w:val="0"/>
      <w:marBottom w:val="0"/>
      <w:divBdr>
        <w:top w:val="none" w:sz="0" w:space="0" w:color="auto"/>
        <w:left w:val="none" w:sz="0" w:space="0" w:color="auto"/>
        <w:bottom w:val="none" w:sz="0" w:space="0" w:color="auto"/>
        <w:right w:val="none" w:sz="0" w:space="0" w:color="auto"/>
      </w:divBdr>
      <w:divsChild>
        <w:div w:id="1927690259">
          <w:marLeft w:val="0"/>
          <w:marRight w:val="0"/>
          <w:marTop w:val="0"/>
          <w:marBottom w:val="0"/>
          <w:divBdr>
            <w:top w:val="none" w:sz="0" w:space="0" w:color="auto"/>
            <w:left w:val="none" w:sz="0" w:space="0" w:color="auto"/>
            <w:bottom w:val="none" w:sz="0" w:space="0" w:color="auto"/>
            <w:right w:val="none" w:sz="0" w:space="0" w:color="auto"/>
          </w:divBdr>
          <w:divsChild>
            <w:div w:id="942615494">
              <w:marLeft w:val="0"/>
              <w:marRight w:val="0"/>
              <w:marTop w:val="0"/>
              <w:marBottom w:val="0"/>
              <w:divBdr>
                <w:top w:val="none" w:sz="0" w:space="0" w:color="auto"/>
                <w:left w:val="none" w:sz="0" w:space="0" w:color="auto"/>
                <w:bottom w:val="none" w:sz="0" w:space="0" w:color="auto"/>
                <w:right w:val="none" w:sz="0" w:space="0" w:color="auto"/>
              </w:divBdr>
              <w:divsChild>
                <w:div w:id="1559122748">
                  <w:marLeft w:val="0"/>
                  <w:marRight w:val="0"/>
                  <w:marTop w:val="0"/>
                  <w:marBottom w:val="0"/>
                  <w:divBdr>
                    <w:top w:val="none" w:sz="0" w:space="0" w:color="auto"/>
                    <w:left w:val="none" w:sz="0" w:space="0" w:color="auto"/>
                    <w:bottom w:val="none" w:sz="0" w:space="0" w:color="auto"/>
                    <w:right w:val="none" w:sz="0" w:space="0" w:color="auto"/>
                  </w:divBdr>
                  <w:divsChild>
                    <w:div w:id="162668629">
                      <w:marLeft w:val="0"/>
                      <w:marRight w:val="-105"/>
                      <w:marTop w:val="0"/>
                      <w:marBottom w:val="0"/>
                      <w:divBdr>
                        <w:top w:val="none" w:sz="0" w:space="0" w:color="auto"/>
                        <w:left w:val="none" w:sz="0" w:space="0" w:color="auto"/>
                        <w:bottom w:val="none" w:sz="0" w:space="0" w:color="auto"/>
                        <w:right w:val="none" w:sz="0" w:space="0" w:color="auto"/>
                      </w:divBdr>
                      <w:divsChild>
                        <w:div w:id="1137989785">
                          <w:marLeft w:val="0"/>
                          <w:marRight w:val="0"/>
                          <w:marTop w:val="0"/>
                          <w:marBottom w:val="0"/>
                          <w:divBdr>
                            <w:top w:val="none" w:sz="0" w:space="0" w:color="auto"/>
                            <w:left w:val="none" w:sz="0" w:space="0" w:color="auto"/>
                            <w:bottom w:val="none" w:sz="0" w:space="0" w:color="auto"/>
                            <w:right w:val="none" w:sz="0" w:space="0" w:color="auto"/>
                          </w:divBdr>
                          <w:divsChild>
                            <w:div w:id="918490288">
                              <w:marLeft w:val="0"/>
                              <w:marRight w:val="0"/>
                              <w:marTop w:val="0"/>
                              <w:marBottom w:val="0"/>
                              <w:divBdr>
                                <w:top w:val="none" w:sz="0" w:space="0" w:color="auto"/>
                                <w:left w:val="none" w:sz="0" w:space="0" w:color="auto"/>
                                <w:bottom w:val="none" w:sz="0" w:space="0" w:color="auto"/>
                                <w:right w:val="none" w:sz="0" w:space="0" w:color="auto"/>
                              </w:divBdr>
                              <w:divsChild>
                                <w:div w:id="849220060">
                                  <w:marLeft w:val="0"/>
                                  <w:marRight w:val="0"/>
                                  <w:marTop w:val="0"/>
                                  <w:marBottom w:val="0"/>
                                  <w:divBdr>
                                    <w:top w:val="none" w:sz="0" w:space="0" w:color="auto"/>
                                    <w:left w:val="none" w:sz="0" w:space="0" w:color="auto"/>
                                    <w:bottom w:val="none" w:sz="0" w:space="0" w:color="auto"/>
                                    <w:right w:val="none" w:sz="0" w:space="0" w:color="auto"/>
                                  </w:divBdr>
                                  <w:divsChild>
                                    <w:div w:id="66850501">
                                      <w:marLeft w:val="750"/>
                                      <w:marRight w:val="0"/>
                                      <w:marTop w:val="0"/>
                                      <w:marBottom w:val="0"/>
                                      <w:divBdr>
                                        <w:top w:val="none" w:sz="0" w:space="0" w:color="auto"/>
                                        <w:left w:val="none" w:sz="0" w:space="0" w:color="auto"/>
                                        <w:bottom w:val="none" w:sz="0" w:space="0" w:color="auto"/>
                                        <w:right w:val="none" w:sz="0" w:space="0" w:color="auto"/>
                                      </w:divBdr>
                                      <w:divsChild>
                                        <w:div w:id="553124417">
                                          <w:marLeft w:val="0"/>
                                          <w:marRight w:val="0"/>
                                          <w:marTop w:val="0"/>
                                          <w:marBottom w:val="0"/>
                                          <w:divBdr>
                                            <w:top w:val="none" w:sz="0" w:space="0" w:color="auto"/>
                                            <w:left w:val="none" w:sz="0" w:space="0" w:color="auto"/>
                                            <w:bottom w:val="none" w:sz="0" w:space="0" w:color="auto"/>
                                            <w:right w:val="none" w:sz="0" w:space="0" w:color="auto"/>
                                          </w:divBdr>
                                          <w:divsChild>
                                            <w:div w:id="1167287841">
                                              <w:marLeft w:val="0"/>
                                              <w:marRight w:val="0"/>
                                              <w:marTop w:val="0"/>
                                              <w:marBottom w:val="0"/>
                                              <w:divBdr>
                                                <w:top w:val="none" w:sz="0" w:space="0" w:color="auto"/>
                                                <w:left w:val="none" w:sz="0" w:space="0" w:color="auto"/>
                                                <w:bottom w:val="none" w:sz="0" w:space="0" w:color="auto"/>
                                                <w:right w:val="none" w:sz="0" w:space="0" w:color="auto"/>
                                              </w:divBdr>
                                              <w:divsChild>
                                                <w:div w:id="1149590236">
                                                  <w:marLeft w:val="0"/>
                                                  <w:marRight w:val="0"/>
                                                  <w:marTop w:val="0"/>
                                                  <w:marBottom w:val="0"/>
                                                  <w:divBdr>
                                                    <w:top w:val="none" w:sz="0" w:space="0" w:color="auto"/>
                                                    <w:left w:val="none" w:sz="0" w:space="0" w:color="auto"/>
                                                    <w:bottom w:val="none" w:sz="0" w:space="0" w:color="auto"/>
                                                    <w:right w:val="none" w:sz="0" w:space="0" w:color="auto"/>
                                                  </w:divBdr>
                                                  <w:divsChild>
                                                    <w:div w:id="1595506592">
                                                      <w:marLeft w:val="0"/>
                                                      <w:marRight w:val="0"/>
                                                      <w:marTop w:val="0"/>
                                                      <w:marBottom w:val="0"/>
                                                      <w:divBdr>
                                                        <w:top w:val="none" w:sz="0" w:space="0" w:color="auto"/>
                                                        <w:left w:val="none" w:sz="0" w:space="0" w:color="auto"/>
                                                        <w:bottom w:val="none" w:sz="0" w:space="0" w:color="auto"/>
                                                        <w:right w:val="none" w:sz="0" w:space="0" w:color="auto"/>
                                                      </w:divBdr>
                                                      <w:divsChild>
                                                        <w:div w:id="507477523">
                                                          <w:marLeft w:val="0"/>
                                                          <w:marRight w:val="0"/>
                                                          <w:marTop w:val="0"/>
                                                          <w:marBottom w:val="0"/>
                                                          <w:divBdr>
                                                            <w:top w:val="none" w:sz="0" w:space="0" w:color="auto"/>
                                                            <w:left w:val="none" w:sz="0" w:space="0" w:color="auto"/>
                                                            <w:bottom w:val="none" w:sz="0" w:space="0" w:color="auto"/>
                                                            <w:right w:val="none" w:sz="0" w:space="0" w:color="auto"/>
                                                          </w:divBdr>
                                                          <w:divsChild>
                                                            <w:div w:id="1437872946">
                                                              <w:marLeft w:val="0"/>
                                                              <w:marRight w:val="0"/>
                                                              <w:marTop w:val="0"/>
                                                              <w:marBottom w:val="0"/>
                                                              <w:divBdr>
                                                                <w:top w:val="none" w:sz="0" w:space="0" w:color="auto"/>
                                                                <w:left w:val="none" w:sz="0" w:space="0" w:color="auto"/>
                                                                <w:bottom w:val="none" w:sz="0" w:space="0" w:color="auto"/>
                                                                <w:right w:val="none" w:sz="0" w:space="0" w:color="auto"/>
                                                              </w:divBdr>
                                                              <w:divsChild>
                                                                <w:div w:id="1287542961">
                                                                  <w:marLeft w:val="0"/>
                                                                  <w:marRight w:val="0"/>
                                                                  <w:marTop w:val="0"/>
                                                                  <w:marBottom w:val="0"/>
                                                                  <w:divBdr>
                                                                    <w:top w:val="none" w:sz="0" w:space="0" w:color="auto"/>
                                                                    <w:left w:val="none" w:sz="0" w:space="0" w:color="auto"/>
                                                                    <w:bottom w:val="none" w:sz="0" w:space="0" w:color="auto"/>
                                                                    <w:right w:val="none" w:sz="0" w:space="0" w:color="auto"/>
                                                                  </w:divBdr>
                                                                  <w:divsChild>
                                                                    <w:div w:id="955602728">
                                                                      <w:marLeft w:val="0"/>
                                                                      <w:marRight w:val="0"/>
                                                                      <w:marTop w:val="0"/>
                                                                      <w:marBottom w:val="0"/>
                                                                      <w:divBdr>
                                                                        <w:top w:val="none" w:sz="0" w:space="0" w:color="auto"/>
                                                                        <w:left w:val="none" w:sz="0" w:space="0" w:color="auto"/>
                                                                        <w:bottom w:val="none" w:sz="0" w:space="0" w:color="auto"/>
                                                                        <w:right w:val="none" w:sz="0" w:space="0" w:color="auto"/>
                                                                      </w:divBdr>
                                                                      <w:divsChild>
                                                                        <w:div w:id="644940968">
                                                                          <w:marLeft w:val="0"/>
                                                                          <w:marRight w:val="0"/>
                                                                          <w:marTop w:val="0"/>
                                                                          <w:marBottom w:val="0"/>
                                                                          <w:divBdr>
                                                                            <w:top w:val="none" w:sz="0" w:space="0" w:color="auto"/>
                                                                            <w:left w:val="none" w:sz="0" w:space="0" w:color="auto"/>
                                                                            <w:bottom w:val="none" w:sz="0" w:space="0" w:color="auto"/>
                                                                            <w:right w:val="none" w:sz="0" w:space="0" w:color="auto"/>
                                                                          </w:divBdr>
                                                                          <w:divsChild>
                                                                            <w:div w:id="100231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960200">
                                                                  <w:marLeft w:val="0"/>
                                                                  <w:marRight w:val="0"/>
                                                                  <w:marTop w:val="60"/>
                                                                  <w:marBottom w:val="0"/>
                                                                  <w:divBdr>
                                                                    <w:top w:val="none" w:sz="0" w:space="0" w:color="auto"/>
                                                                    <w:left w:val="none" w:sz="0" w:space="0" w:color="auto"/>
                                                                    <w:bottom w:val="none" w:sz="0" w:space="0" w:color="auto"/>
                                                                    <w:right w:val="none" w:sz="0" w:space="0" w:color="auto"/>
                                                                  </w:divBdr>
                                                                </w:div>
                                                                <w:div w:id="950404525">
                                                                  <w:marLeft w:val="0"/>
                                                                  <w:marRight w:val="0"/>
                                                                  <w:marTop w:val="0"/>
                                                                  <w:marBottom w:val="0"/>
                                                                  <w:divBdr>
                                                                    <w:top w:val="none" w:sz="0" w:space="0" w:color="auto"/>
                                                                    <w:left w:val="none" w:sz="0" w:space="0" w:color="auto"/>
                                                                    <w:bottom w:val="none" w:sz="0" w:space="0" w:color="auto"/>
                                                                    <w:right w:val="none" w:sz="0" w:space="0" w:color="auto"/>
                                                                  </w:divBdr>
                                                                  <w:divsChild>
                                                                    <w:div w:id="511771559">
                                                                      <w:marLeft w:val="0"/>
                                                                      <w:marRight w:val="0"/>
                                                                      <w:marTop w:val="0"/>
                                                                      <w:marBottom w:val="0"/>
                                                                      <w:divBdr>
                                                                        <w:top w:val="none" w:sz="0" w:space="0" w:color="auto"/>
                                                                        <w:left w:val="none" w:sz="0" w:space="0" w:color="auto"/>
                                                                        <w:bottom w:val="none" w:sz="0" w:space="0" w:color="auto"/>
                                                                        <w:right w:val="none" w:sz="0" w:space="0" w:color="auto"/>
                                                                      </w:divBdr>
                                                                      <w:divsChild>
                                                                        <w:div w:id="109250931">
                                                                          <w:marLeft w:val="0"/>
                                                                          <w:marRight w:val="0"/>
                                                                          <w:marTop w:val="0"/>
                                                                          <w:marBottom w:val="0"/>
                                                                          <w:divBdr>
                                                                            <w:top w:val="none" w:sz="0" w:space="0" w:color="auto"/>
                                                                            <w:left w:val="none" w:sz="0" w:space="0" w:color="auto"/>
                                                                            <w:bottom w:val="none" w:sz="0" w:space="0" w:color="auto"/>
                                                                            <w:right w:val="none" w:sz="0" w:space="0" w:color="auto"/>
                                                                          </w:divBdr>
                                                                          <w:divsChild>
                                                                            <w:div w:id="252860646">
                                                                              <w:marLeft w:val="0"/>
                                                                              <w:marRight w:val="0"/>
                                                                              <w:marTop w:val="0"/>
                                                                              <w:marBottom w:val="0"/>
                                                                              <w:divBdr>
                                                                                <w:top w:val="none" w:sz="0" w:space="0" w:color="auto"/>
                                                                                <w:left w:val="none" w:sz="0" w:space="0" w:color="auto"/>
                                                                                <w:bottom w:val="none" w:sz="0" w:space="0" w:color="auto"/>
                                                                                <w:right w:val="none" w:sz="0" w:space="0" w:color="auto"/>
                                                                              </w:divBdr>
                                                                              <w:divsChild>
                                                                                <w:div w:id="1959869276">
                                                                                  <w:marLeft w:val="105"/>
                                                                                  <w:marRight w:val="105"/>
                                                                                  <w:marTop w:val="90"/>
                                                                                  <w:marBottom w:val="150"/>
                                                                                  <w:divBdr>
                                                                                    <w:top w:val="none" w:sz="0" w:space="0" w:color="auto"/>
                                                                                    <w:left w:val="none" w:sz="0" w:space="0" w:color="auto"/>
                                                                                    <w:bottom w:val="none" w:sz="0" w:space="0" w:color="auto"/>
                                                                                    <w:right w:val="none" w:sz="0" w:space="0" w:color="auto"/>
                                                                                  </w:divBdr>
                                                                                </w:div>
                                                                                <w:div w:id="1569340621">
                                                                                  <w:marLeft w:val="105"/>
                                                                                  <w:marRight w:val="105"/>
                                                                                  <w:marTop w:val="90"/>
                                                                                  <w:marBottom w:val="150"/>
                                                                                  <w:divBdr>
                                                                                    <w:top w:val="none" w:sz="0" w:space="0" w:color="auto"/>
                                                                                    <w:left w:val="none" w:sz="0" w:space="0" w:color="auto"/>
                                                                                    <w:bottom w:val="none" w:sz="0" w:space="0" w:color="auto"/>
                                                                                    <w:right w:val="none" w:sz="0" w:space="0" w:color="auto"/>
                                                                                  </w:divBdr>
                                                                                </w:div>
                                                                                <w:div w:id="725490600">
                                                                                  <w:marLeft w:val="105"/>
                                                                                  <w:marRight w:val="105"/>
                                                                                  <w:marTop w:val="90"/>
                                                                                  <w:marBottom w:val="150"/>
                                                                                  <w:divBdr>
                                                                                    <w:top w:val="none" w:sz="0" w:space="0" w:color="auto"/>
                                                                                    <w:left w:val="none" w:sz="0" w:space="0" w:color="auto"/>
                                                                                    <w:bottom w:val="none" w:sz="0" w:space="0" w:color="auto"/>
                                                                                    <w:right w:val="none" w:sz="0" w:space="0" w:color="auto"/>
                                                                                  </w:divBdr>
                                                                                </w:div>
                                                                                <w:div w:id="283273768">
                                                                                  <w:marLeft w:val="105"/>
                                                                                  <w:marRight w:val="105"/>
                                                                                  <w:marTop w:val="90"/>
                                                                                  <w:marBottom w:val="150"/>
                                                                                  <w:divBdr>
                                                                                    <w:top w:val="none" w:sz="0" w:space="0" w:color="auto"/>
                                                                                    <w:left w:val="none" w:sz="0" w:space="0" w:color="auto"/>
                                                                                    <w:bottom w:val="none" w:sz="0" w:space="0" w:color="auto"/>
                                                                                    <w:right w:val="none" w:sz="0" w:space="0" w:color="auto"/>
                                                                                  </w:divBdr>
                                                                                </w:div>
                                                                                <w:div w:id="644550968">
                                                                                  <w:marLeft w:val="105"/>
                                                                                  <w:marRight w:val="105"/>
                                                                                  <w:marTop w:val="90"/>
                                                                                  <w:marBottom w:val="150"/>
                                                                                  <w:divBdr>
                                                                                    <w:top w:val="none" w:sz="0" w:space="0" w:color="auto"/>
                                                                                    <w:left w:val="none" w:sz="0" w:space="0" w:color="auto"/>
                                                                                    <w:bottom w:val="none" w:sz="0" w:space="0" w:color="auto"/>
                                                                                    <w:right w:val="none" w:sz="0" w:space="0" w:color="auto"/>
                                                                                  </w:divBdr>
                                                                                </w:div>
                                                                                <w:div w:id="772944660">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30459364">
          <w:marLeft w:val="0"/>
          <w:marRight w:val="0"/>
          <w:marTop w:val="0"/>
          <w:marBottom w:val="0"/>
          <w:divBdr>
            <w:top w:val="none" w:sz="0" w:space="0" w:color="auto"/>
            <w:left w:val="none" w:sz="0" w:space="0" w:color="auto"/>
            <w:bottom w:val="none" w:sz="0" w:space="0" w:color="auto"/>
            <w:right w:val="none" w:sz="0" w:space="0" w:color="auto"/>
          </w:divBdr>
          <w:divsChild>
            <w:div w:id="1387988328">
              <w:marLeft w:val="0"/>
              <w:marRight w:val="0"/>
              <w:marTop w:val="0"/>
              <w:marBottom w:val="0"/>
              <w:divBdr>
                <w:top w:val="none" w:sz="0" w:space="0" w:color="auto"/>
                <w:left w:val="none" w:sz="0" w:space="0" w:color="auto"/>
                <w:bottom w:val="none" w:sz="0" w:space="0" w:color="auto"/>
                <w:right w:val="none" w:sz="0" w:space="0" w:color="auto"/>
              </w:divBdr>
              <w:divsChild>
                <w:div w:id="101071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3461331">
      <w:bodyDiv w:val="1"/>
      <w:marLeft w:val="0"/>
      <w:marRight w:val="0"/>
      <w:marTop w:val="0"/>
      <w:marBottom w:val="0"/>
      <w:divBdr>
        <w:top w:val="none" w:sz="0" w:space="0" w:color="auto"/>
        <w:left w:val="none" w:sz="0" w:space="0" w:color="auto"/>
        <w:bottom w:val="none" w:sz="0" w:space="0" w:color="auto"/>
        <w:right w:val="none" w:sz="0" w:space="0" w:color="auto"/>
      </w:divBdr>
    </w:div>
    <w:div w:id="438843490">
      <w:bodyDiv w:val="1"/>
      <w:marLeft w:val="0"/>
      <w:marRight w:val="0"/>
      <w:marTop w:val="0"/>
      <w:marBottom w:val="0"/>
      <w:divBdr>
        <w:top w:val="none" w:sz="0" w:space="0" w:color="auto"/>
        <w:left w:val="none" w:sz="0" w:space="0" w:color="auto"/>
        <w:bottom w:val="none" w:sz="0" w:space="0" w:color="auto"/>
        <w:right w:val="none" w:sz="0" w:space="0" w:color="auto"/>
      </w:divBdr>
    </w:div>
    <w:div w:id="532229070">
      <w:bodyDiv w:val="1"/>
      <w:marLeft w:val="0"/>
      <w:marRight w:val="0"/>
      <w:marTop w:val="0"/>
      <w:marBottom w:val="0"/>
      <w:divBdr>
        <w:top w:val="none" w:sz="0" w:space="0" w:color="auto"/>
        <w:left w:val="none" w:sz="0" w:space="0" w:color="auto"/>
        <w:bottom w:val="none" w:sz="0" w:space="0" w:color="auto"/>
        <w:right w:val="none" w:sz="0" w:space="0" w:color="auto"/>
      </w:divBdr>
    </w:div>
    <w:div w:id="587035213">
      <w:bodyDiv w:val="1"/>
      <w:marLeft w:val="0"/>
      <w:marRight w:val="0"/>
      <w:marTop w:val="0"/>
      <w:marBottom w:val="0"/>
      <w:divBdr>
        <w:top w:val="none" w:sz="0" w:space="0" w:color="auto"/>
        <w:left w:val="none" w:sz="0" w:space="0" w:color="auto"/>
        <w:bottom w:val="none" w:sz="0" w:space="0" w:color="auto"/>
        <w:right w:val="none" w:sz="0" w:space="0" w:color="auto"/>
      </w:divBdr>
    </w:div>
    <w:div w:id="654573647">
      <w:bodyDiv w:val="1"/>
      <w:marLeft w:val="0"/>
      <w:marRight w:val="0"/>
      <w:marTop w:val="0"/>
      <w:marBottom w:val="0"/>
      <w:divBdr>
        <w:top w:val="none" w:sz="0" w:space="0" w:color="auto"/>
        <w:left w:val="none" w:sz="0" w:space="0" w:color="auto"/>
        <w:bottom w:val="none" w:sz="0" w:space="0" w:color="auto"/>
        <w:right w:val="none" w:sz="0" w:space="0" w:color="auto"/>
      </w:divBdr>
    </w:div>
    <w:div w:id="671681744">
      <w:bodyDiv w:val="1"/>
      <w:marLeft w:val="0"/>
      <w:marRight w:val="0"/>
      <w:marTop w:val="0"/>
      <w:marBottom w:val="0"/>
      <w:divBdr>
        <w:top w:val="none" w:sz="0" w:space="0" w:color="auto"/>
        <w:left w:val="none" w:sz="0" w:space="0" w:color="auto"/>
        <w:bottom w:val="none" w:sz="0" w:space="0" w:color="auto"/>
        <w:right w:val="none" w:sz="0" w:space="0" w:color="auto"/>
      </w:divBdr>
    </w:div>
    <w:div w:id="743642846">
      <w:bodyDiv w:val="1"/>
      <w:marLeft w:val="0"/>
      <w:marRight w:val="0"/>
      <w:marTop w:val="0"/>
      <w:marBottom w:val="0"/>
      <w:divBdr>
        <w:top w:val="none" w:sz="0" w:space="0" w:color="auto"/>
        <w:left w:val="none" w:sz="0" w:space="0" w:color="auto"/>
        <w:bottom w:val="none" w:sz="0" w:space="0" w:color="auto"/>
        <w:right w:val="none" w:sz="0" w:space="0" w:color="auto"/>
      </w:divBdr>
      <w:divsChild>
        <w:div w:id="1182671216">
          <w:marLeft w:val="0"/>
          <w:marRight w:val="0"/>
          <w:marTop w:val="0"/>
          <w:marBottom w:val="0"/>
          <w:divBdr>
            <w:top w:val="none" w:sz="0" w:space="0" w:color="auto"/>
            <w:left w:val="none" w:sz="0" w:space="0" w:color="auto"/>
            <w:bottom w:val="none" w:sz="0" w:space="0" w:color="auto"/>
            <w:right w:val="none" w:sz="0" w:space="0" w:color="auto"/>
          </w:divBdr>
          <w:divsChild>
            <w:div w:id="927350243">
              <w:marLeft w:val="0"/>
              <w:marRight w:val="0"/>
              <w:marTop w:val="0"/>
              <w:marBottom w:val="0"/>
              <w:divBdr>
                <w:top w:val="none" w:sz="0" w:space="0" w:color="auto"/>
                <w:left w:val="none" w:sz="0" w:space="0" w:color="auto"/>
                <w:bottom w:val="none" w:sz="0" w:space="0" w:color="auto"/>
                <w:right w:val="none" w:sz="0" w:space="0" w:color="auto"/>
              </w:divBdr>
              <w:divsChild>
                <w:div w:id="1938564427">
                  <w:marLeft w:val="0"/>
                  <w:marRight w:val="0"/>
                  <w:marTop w:val="0"/>
                  <w:marBottom w:val="0"/>
                  <w:divBdr>
                    <w:top w:val="none" w:sz="0" w:space="0" w:color="auto"/>
                    <w:left w:val="none" w:sz="0" w:space="0" w:color="auto"/>
                    <w:bottom w:val="none" w:sz="0" w:space="0" w:color="auto"/>
                    <w:right w:val="none" w:sz="0" w:space="0" w:color="auto"/>
                  </w:divBdr>
                  <w:divsChild>
                    <w:div w:id="2103842914">
                      <w:marLeft w:val="0"/>
                      <w:marRight w:val="-90"/>
                      <w:marTop w:val="0"/>
                      <w:marBottom w:val="0"/>
                      <w:divBdr>
                        <w:top w:val="none" w:sz="0" w:space="0" w:color="auto"/>
                        <w:left w:val="none" w:sz="0" w:space="0" w:color="auto"/>
                        <w:bottom w:val="none" w:sz="0" w:space="0" w:color="auto"/>
                        <w:right w:val="none" w:sz="0" w:space="0" w:color="auto"/>
                      </w:divBdr>
                      <w:divsChild>
                        <w:div w:id="1186669767">
                          <w:marLeft w:val="0"/>
                          <w:marRight w:val="0"/>
                          <w:marTop w:val="0"/>
                          <w:marBottom w:val="0"/>
                          <w:divBdr>
                            <w:top w:val="none" w:sz="0" w:space="0" w:color="auto"/>
                            <w:left w:val="none" w:sz="0" w:space="0" w:color="auto"/>
                            <w:bottom w:val="none" w:sz="0" w:space="0" w:color="auto"/>
                            <w:right w:val="none" w:sz="0" w:space="0" w:color="auto"/>
                          </w:divBdr>
                          <w:divsChild>
                            <w:div w:id="1657765258">
                              <w:marLeft w:val="0"/>
                              <w:marRight w:val="0"/>
                              <w:marTop w:val="0"/>
                              <w:marBottom w:val="0"/>
                              <w:divBdr>
                                <w:top w:val="none" w:sz="0" w:space="0" w:color="auto"/>
                                <w:left w:val="none" w:sz="0" w:space="0" w:color="auto"/>
                                <w:bottom w:val="none" w:sz="0" w:space="0" w:color="auto"/>
                                <w:right w:val="none" w:sz="0" w:space="0" w:color="auto"/>
                              </w:divBdr>
                              <w:divsChild>
                                <w:div w:id="1870608013">
                                  <w:marLeft w:val="0"/>
                                  <w:marRight w:val="0"/>
                                  <w:marTop w:val="0"/>
                                  <w:marBottom w:val="0"/>
                                  <w:divBdr>
                                    <w:top w:val="none" w:sz="0" w:space="0" w:color="auto"/>
                                    <w:left w:val="none" w:sz="0" w:space="0" w:color="auto"/>
                                    <w:bottom w:val="none" w:sz="0" w:space="0" w:color="auto"/>
                                    <w:right w:val="none" w:sz="0" w:space="0" w:color="auto"/>
                                  </w:divBdr>
                                  <w:divsChild>
                                    <w:div w:id="1005670822">
                                      <w:marLeft w:val="750"/>
                                      <w:marRight w:val="0"/>
                                      <w:marTop w:val="0"/>
                                      <w:marBottom w:val="0"/>
                                      <w:divBdr>
                                        <w:top w:val="none" w:sz="0" w:space="0" w:color="auto"/>
                                        <w:left w:val="none" w:sz="0" w:space="0" w:color="auto"/>
                                        <w:bottom w:val="none" w:sz="0" w:space="0" w:color="auto"/>
                                        <w:right w:val="none" w:sz="0" w:space="0" w:color="auto"/>
                                      </w:divBdr>
                                      <w:divsChild>
                                        <w:div w:id="910851402">
                                          <w:marLeft w:val="0"/>
                                          <w:marRight w:val="0"/>
                                          <w:marTop w:val="0"/>
                                          <w:marBottom w:val="0"/>
                                          <w:divBdr>
                                            <w:top w:val="none" w:sz="0" w:space="0" w:color="auto"/>
                                            <w:left w:val="none" w:sz="0" w:space="0" w:color="auto"/>
                                            <w:bottom w:val="none" w:sz="0" w:space="0" w:color="auto"/>
                                            <w:right w:val="none" w:sz="0" w:space="0" w:color="auto"/>
                                          </w:divBdr>
                                          <w:divsChild>
                                            <w:div w:id="2065985208">
                                              <w:marLeft w:val="0"/>
                                              <w:marRight w:val="0"/>
                                              <w:marTop w:val="0"/>
                                              <w:marBottom w:val="0"/>
                                              <w:divBdr>
                                                <w:top w:val="none" w:sz="0" w:space="0" w:color="auto"/>
                                                <w:left w:val="none" w:sz="0" w:space="0" w:color="auto"/>
                                                <w:bottom w:val="none" w:sz="0" w:space="0" w:color="auto"/>
                                                <w:right w:val="none" w:sz="0" w:space="0" w:color="auto"/>
                                              </w:divBdr>
                                              <w:divsChild>
                                                <w:div w:id="938417607">
                                                  <w:marLeft w:val="0"/>
                                                  <w:marRight w:val="0"/>
                                                  <w:marTop w:val="0"/>
                                                  <w:marBottom w:val="0"/>
                                                  <w:divBdr>
                                                    <w:top w:val="none" w:sz="0" w:space="0" w:color="auto"/>
                                                    <w:left w:val="none" w:sz="0" w:space="0" w:color="auto"/>
                                                    <w:bottom w:val="none" w:sz="0" w:space="0" w:color="auto"/>
                                                    <w:right w:val="none" w:sz="0" w:space="0" w:color="auto"/>
                                                  </w:divBdr>
                                                  <w:divsChild>
                                                    <w:div w:id="92363136">
                                                      <w:marLeft w:val="0"/>
                                                      <w:marRight w:val="0"/>
                                                      <w:marTop w:val="0"/>
                                                      <w:marBottom w:val="0"/>
                                                      <w:divBdr>
                                                        <w:top w:val="none" w:sz="0" w:space="0" w:color="auto"/>
                                                        <w:left w:val="none" w:sz="0" w:space="0" w:color="auto"/>
                                                        <w:bottom w:val="none" w:sz="0" w:space="0" w:color="auto"/>
                                                        <w:right w:val="none" w:sz="0" w:space="0" w:color="auto"/>
                                                      </w:divBdr>
                                                      <w:divsChild>
                                                        <w:div w:id="476902">
                                                          <w:marLeft w:val="0"/>
                                                          <w:marRight w:val="0"/>
                                                          <w:marTop w:val="0"/>
                                                          <w:marBottom w:val="0"/>
                                                          <w:divBdr>
                                                            <w:top w:val="none" w:sz="0" w:space="0" w:color="auto"/>
                                                            <w:left w:val="none" w:sz="0" w:space="0" w:color="auto"/>
                                                            <w:bottom w:val="none" w:sz="0" w:space="0" w:color="auto"/>
                                                            <w:right w:val="none" w:sz="0" w:space="0" w:color="auto"/>
                                                          </w:divBdr>
                                                          <w:divsChild>
                                                            <w:div w:id="208492273">
                                                              <w:marLeft w:val="0"/>
                                                              <w:marRight w:val="0"/>
                                                              <w:marTop w:val="0"/>
                                                              <w:marBottom w:val="0"/>
                                                              <w:divBdr>
                                                                <w:top w:val="none" w:sz="0" w:space="0" w:color="auto"/>
                                                                <w:left w:val="none" w:sz="0" w:space="0" w:color="auto"/>
                                                                <w:bottom w:val="none" w:sz="0" w:space="0" w:color="auto"/>
                                                                <w:right w:val="none" w:sz="0" w:space="0" w:color="auto"/>
                                                              </w:divBdr>
                                                              <w:divsChild>
                                                                <w:div w:id="1680817286">
                                                                  <w:marLeft w:val="0"/>
                                                                  <w:marRight w:val="0"/>
                                                                  <w:marTop w:val="0"/>
                                                                  <w:marBottom w:val="0"/>
                                                                  <w:divBdr>
                                                                    <w:top w:val="none" w:sz="0" w:space="0" w:color="auto"/>
                                                                    <w:left w:val="none" w:sz="0" w:space="0" w:color="auto"/>
                                                                    <w:bottom w:val="none" w:sz="0" w:space="0" w:color="auto"/>
                                                                    <w:right w:val="none" w:sz="0" w:space="0" w:color="auto"/>
                                                                  </w:divBdr>
                                                                  <w:divsChild>
                                                                    <w:div w:id="1645504535">
                                                                      <w:marLeft w:val="0"/>
                                                                      <w:marRight w:val="0"/>
                                                                      <w:marTop w:val="0"/>
                                                                      <w:marBottom w:val="0"/>
                                                                      <w:divBdr>
                                                                        <w:top w:val="none" w:sz="0" w:space="0" w:color="auto"/>
                                                                        <w:left w:val="none" w:sz="0" w:space="0" w:color="auto"/>
                                                                        <w:bottom w:val="none" w:sz="0" w:space="0" w:color="auto"/>
                                                                        <w:right w:val="none" w:sz="0" w:space="0" w:color="auto"/>
                                                                      </w:divBdr>
                                                                      <w:divsChild>
                                                                        <w:div w:id="929433950">
                                                                          <w:marLeft w:val="0"/>
                                                                          <w:marRight w:val="0"/>
                                                                          <w:marTop w:val="0"/>
                                                                          <w:marBottom w:val="0"/>
                                                                          <w:divBdr>
                                                                            <w:top w:val="none" w:sz="0" w:space="0" w:color="auto"/>
                                                                            <w:left w:val="none" w:sz="0" w:space="0" w:color="auto"/>
                                                                            <w:bottom w:val="none" w:sz="0" w:space="0" w:color="auto"/>
                                                                            <w:right w:val="none" w:sz="0" w:space="0" w:color="auto"/>
                                                                          </w:divBdr>
                                                                          <w:divsChild>
                                                                            <w:div w:id="196473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50927521">
      <w:bodyDiv w:val="1"/>
      <w:marLeft w:val="0"/>
      <w:marRight w:val="0"/>
      <w:marTop w:val="0"/>
      <w:marBottom w:val="0"/>
      <w:divBdr>
        <w:top w:val="none" w:sz="0" w:space="0" w:color="auto"/>
        <w:left w:val="none" w:sz="0" w:space="0" w:color="auto"/>
        <w:bottom w:val="none" w:sz="0" w:space="0" w:color="auto"/>
        <w:right w:val="none" w:sz="0" w:space="0" w:color="auto"/>
      </w:divBdr>
      <w:divsChild>
        <w:div w:id="9322774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8767569">
      <w:bodyDiv w:val="1"/>
      <w:marLeft w:val="0"/>
      <w:marRight w:val="0"/>
      <w:marTop w:val="0"/>
      <w:marBottom w:val="0"/>
      <w:divBdr>
        <w:top w:val="none" w:sz="0" w:space="0" w:color="auto"/>
        <w:left w:val="none" w:sz="0" w:space="0" w:color="auto"/>
        <w:bottom w:val="none" w:sz="0" w:space="0" w:color="auto"/>
        <w:right w:val="none" w:sz="0" w:space="0" w:color="auto"/>
      </w:divBdr>
    </w:div>
    <w:div w:id="824052005">
      <w:bodyDiv w:val="1"/>
      <w:marLeft w:val="0"/>
      <w:marRight w:val="0"/>
      <w:marTop w:val="0"/>
      <w:marBottom w:val="0"/>
      <w:divBdr>
        <w:top w:val="none" w:sz="0" w:space="0" w:color="auto"/>
        <w:left w:val="none" w:sz="0" w:space="0" w:color="auto"/>
        <w:bottom w:val="none" w:sz="0" w:space="0" w:color="auto"/>
        <w:right w:val="none" w:sz="0" w:space="0" w:color="auto"/>
      </w:divBdr>
    </w:div>
    <w:div w:id="849176629">
      <w:bodyDiv w:val="1"/>
      <w:marLeft w:val="0"/>
      <w:marRight w:val="0"/>
      <w:marTop w:val="0"/>
      <w:marBottom w:val="0"/>
      <w:divBdr>
        <w:top w:val="none" w:sz="0" w:space="0" w:color="auto"/>
        <w:left w:val="none" w:sz="0" w:space="0" w:color="auto"/>
        <w:bottom w:val="none" w:sz="0" w:space="0" w:color="auto"/>
        <w:right w:val="none" w:sz="0" w:space="0" w:color="auto"/>
      </w:divBdr>
    </w:div>
    <w:div w:id="872185479">
      <w:bodyDiv w:val="1"/>
      <w:marLeft w:val="0"/>
      <w:marRight w:val="0"/>
      <w:marTop w:val="0"/>
      <w:marBottom w:val="0"/>
      <w:divBdr>
        <w:top w:val="none" w:sz="0" w:space="0" w:color="auto"/>
        <w:left w:val="none" w:sz="0" w:space="0" w:color="auto"/>
        <w:bottom w:val="none" w:sz="0" w:space="0" w:color="auto"/>
        <w:right w:val="none" w:sz="0" w:space="0" w:color="auto"/>
      </w:divBdr>
      <w:divsChild>
        <w:div w:id="976373972">
          <w:marLeft w:val="0"/>
          <w:marRight w:val="0"/>
          <w:marTop w:val="0"/>
          <w:marBottom w:val="0"/>
          <w:divBdr>
            <w:top w:val="none" w:sz="0" w:space="0" w:color="auto"/>
            <w:left w:val="none" w:sz="0" w:space="0" w:color="auto"/>
            <w:bottom w:val="none" w:sz="0" w:space="0" w:color="auto"/>
            <w:right w:val="none" w:sz="0" w:space="0" w:color="auto"/>
          </w:divBdr>
          <w:divsChild>
            <w:div w:id="1875995003">
              <w:marLeft w:val="0"/>
              <w:marRight w:val="0"/>
              <w:marTop w:val="0"/>
              <w:marBottom w:val="0"/>
              <w:divBdr>
                <w:top w:val="none" w:sz="0" w:space="0" w:color="auto"/>
                <w:left w:val="none" w:sz="0" w:space="0" w:color="auto"/>
                <w:bottom w:val="none" w:sz="0" w:space="0" w:color="auto"/>
                <w:right w:val="none" w:sz="0" w:space="0" w:color="auto"/>
              </w:divBdr>
              <w:divsChild>
                <w:div w:id="280652200">
                  <w:marLeft w:val="0"/>
                  <w:marRight w:val="0"/>
                  <w:marTop w:val="0"/>
                  <w:marBottom w:val="0"/>
                  <w:divBdr>
                    <w:top w:val="none" w:sz="0" w:space="0" w:color="auto"/>
                    <w:left w:val="none" w:sz="0" w:space="0" w:color="auto"/>
                    <w:bottom w:val="none" w:sz="0" w:space="0" w:color="auto"/>
                    <w:right w:val="none" w:sz="0" w:space="0" w:color="auto"/>
                  </w:divBdr>
                  <w:divsChild>
                    <w:div w:id="1578710250">
                      <w:marLeft w:val="0"/>
                      <w:marRight w:val="-105"/>
                      <w:marTop w:val="0"/>
                      <w:marBottom w:val="0"/>
                      <w:divBdr>
                        <w:top w:val="none" w:sz="0" w:space="0" w:color="auto"/>
                        <w:left w:val="none" w:sz="0" w:space="0" w:color="auto"/>
                        <w:bottom w:val="none" w:sz="0" w:space="0" w:color="auto"/>
                        <w:right w:val="none" w:sz="0" w:space="0" w:color="auto"/>
                      </w:divBdr>
                      <w:divsChild>
                        <w:div w:id="1034502878">
                          <w:marLeft w:val="0"/>
                          <w:marRight w:val="0"/>
                          <w:marTop w:val="0"/>
                          <w:marBottom w:val="0"/>
                          <w:divBdr>
                            <w:top w:val="none" w:sz="0" w:space="0" w:color="auto"/>
                            <w:left w:val="none" w:sz="0" w:space="0" w:color="auto"/>
                            <w:bottom w:val="none" w:sz="0" w:space="0" w:color="auto"/>
                            <w:right w:val="none" w:sz="0" w:space="0" w:color="auto"/>
                          </w:divBdr>
                          <w:divsChild>
                            <w:div w:id="1085423071">
                              <w:marLeft w:val="0"/>
                              <w:marRight w:val="0"/>
                              <w:marTop w:val="0"/>
                              <w:marBottom w:val="0"/>
                              <w:divBdr>
                                <w:top w:val="none" w:sz="0" w:space="0" w:color="auto"/>
                                <w:left w:val="none" w:sz="0" w:space="0" w:color="auto"/>
                                <w:bottom w:val="none" w:sz="0" w:space="0" w:color="auto"/>
                                <w:right w:val="none" w:sz="0" w:space="0" w:color="auto"/>
                              </w:divBdr>
                              <w:divsChild>
                                <w:div w:id="1193225151">
                                  <w:marLeft w:val="0"/>
                                  <w:marRight w:val="0"/>
                                  <w:marTop w:val="0"/>
                                  <w:marBottom w:val="0"/>
                                  <w:divBdr>
                                    <w:top w:val="none" w:sz="0" w:space="0" w:color="auto"/>
                                    <w:left w:val="none" w:sz="0" w:space="0" w:color="auto"/>
                                    <w:bottom w:val="none" w:sz="0" w:space="0" w:color="auto"/>
                                    <w:right w:val="none" w:sz="0" w:space="0" w:color="auto"/>
                                  </w:divBdr>
                                  <w:divsChild>
                                    <w:div w:id="951595617">
                                      <w:marLeft w:val="750"/>
                                      <w:marRight w:val="0"/>
                                      <w:marTop w:val="0"/>
                                      <w:marBottom w:val="0"/>
                                      <w:divBdr>
                                        <w:top w:val="none" w:sz="0" w:space="0" w:color="auto"/>
                                        <w:left w:val="none" w:sz="0" w:space="0" w:color="auto"/>
                                        <w:bottom w:val="none" w:sz="0" w:space="0" w:color="auto"/>
                                        <w:right w:val="none" w:sz="0" w:space="0" w:color="auto"/>
                                      </w:divBdr>
                                      <w:divsChild>
                                        <w:div w:id="331153556">
                                          <w:marLeft w:val="0"/>
                                          <w:marRight w:val="0"/>
                                          <w:marTop w:val="0"/>
                                          <w:marBottom w:val="0"/>
                                          <w:divBdr>
                                            <w:top w:val="none" w:sz="0" w:space="0" w:color="auto"/>
                                            <w:left w:val="none" w:sz="0" w:space="0" w:color="auto"/>
                                            <w:bottom w:val="none" w:sz="0" w:space="0" w:color="auto"/>
                                            <w:right w:val="none" w:sz="0" w:space="0" w:color="auto"/>
                                          </w:divBdr>
                                          <w:divsChild>
                                            <w:div w:id="185291906">
                                              <w:marLeft w:val="0"/>
                                              <w:marRight w:val="0"/>
                                              <w:marTop w:val="0"/>
                                              <w:marBottom w:val="0"/>
                                              <w:divBdr>
                                                <w:top w:val="none" w:sz="0" w:space="0" w:color="auto"/>
                                                <w:left w:val="none" w:sz="0" w:space="0" w:color="auto"/>
                                                <w:bottom w:val="none" w:sz="0" w:space="0" w:color="auto"/>
                                                <w:right w:val="none" w:sz="0" w:space="0" w:color="auto"/>
                                              </w:divBdr>
                                              <w:divsChild>
                                                <w:div w:id="1097600114">
                                                  <w:marLeft w:val="0"/>
                                                  <w:marRight w:val="0"/>
                                                  <w:marTop w:val="0"/>
                                                  <w:marBottom w:val="0"/>
                                                  <w:divBdr>
                                                    <w:top w:val="none" w:sz="0" w:space="0" w:color="auto"/>
                                                    <w:left w:val="none" w:sz="0" w:space="0" w:color="auto"/>
                                                    <w:bottom w:val="none" w:sz="0" w:space="0" w:color="auto"/>
                                                    <w:right w:val="none" w:sz="0" w:space="0" w:color="auto"/>
                                                  </w:divBdr>
                                                  <w:divsChild>
                                                    <w:div w:id="1527137900">
                                                      <w:marLeft w:val="0"/>
                                                      <w:marRight w:val="0"/>
                                                      <w:marTop w:val="0"/>
                                                      <w:marBottom w:val="0"/>
                                                      <w:divBdr>
                                                        <w:top w:val="none" w:sz="0" w:space="0" w:color="auto"/>
                                                        <w:left w:val="none" w:sz="0" w:space="0" w:color="auto"/>
                                                        <w:bottom w:val="none" w:sz="0" w:space="0" w:color="auto"/>
                                                        <w:right w:val="none" w:sz="0" w:space="0" w:color="auto"/>
                                                      </w:divBdr>
                                                      <w:divsChild>
                                                        <w:div w:id="1231766835">
                                                          <w:marLeft w:val="0"/>
                                                          <w:marRight w:val="0"/>
                                                          <w:marTop w:val="0"/>
                                                          <w:marBottom w:val="0"/>
                                                          <w:divBdr>
                                                            <w:top w:val="none" w:sz="0" w:space="0" w:color="auto"/>
                                                            <w:left w:val="none" w:sz="0" w:space="0" w:color="auto"/>
                                                            <w:bottom w:val="none" w:sz="0" w:space="0" w:color="auto"/>
                                                            <w:right w:val="none" w:sz="0" w:space="0" w:color="auto"/>
                                                          </w:divBdr>
                                                          <w:divsChild>
                                                            <w:div w:id="1715235062">
                                                              <w:marLeft w:val="0"/>
                                                              <w:marRight w:val="0"/>
                                                              <w:marTop w:val="0"/>
                                                              <w:marBottom w:val="0"/>
                                                              <w:divBdr>
                                                                <w:top w:val="none" w:sz="0" w:space="0" w:color="auto"/>
                                                                <w:left w:val="none" w:sz="0" w:space="0" w:color="auto"/>
                                                                <w:bottom w:val="none" w:sz="0" w:space="0" w:color="auto"/>
                                                                <w:right w:val="none" w:sz="0" w:space="0" w:color="auto"/>
                                                              </w:divBdr>
                                                              <w:divsChild>
                                                                <w:div w:id="1019966291">
                                                                  <w:marLeft w:val="0"/>
                                                                  <w:marRight w:val="0"/>
                                                                  <w:marTop w:val="0"/>
                                                                  <w:marBottom w:val="0"/>
                                                                  <w:divBdr>
                                                                    <w:top w:val="none" w:sz="0" w:space="0" w:color="auto"/>
                                                                    <w:left w:val="none" w:sz="0" w:space="0" w:color="auto"/>
                                                                    <w:bottom w:val="none" w:sz="0" w:space="0" w:color="auto"/>
                                                                    <w:right w:val="none" w:sz="0" w:space="0" w:color="auto"/>
                                                                  </w:divBdr>
                                                                  <w:divsChild>
                                                                    <w:div w:id="957757772">
                                                                      <w:marLeft w:val="0"/>
                                                                      <w:marRight w:val="0"/>
                                                                      <w:marTop w:val="0"/>
                                                                      <w:marBottom w:val="0"/>
                                                                      <w:divBdr>
                                                                        <w:top w:val="none" w:sz="0" w:space="0" w:color="auto"/>
                                                                        <w:left w:val="none" w:sz="0" w:space="0" w:color="auto"/>
                                                                        <w:bottom w:val="none" w:sz="0" w:space="0" w:color="auto"/>
                                                                        <w:right w:val="none" w:sz="0" w:space="0" w:color="auto"/>
                                                                      </w:divBdr>
                                                                      <w:divsChild>
                                                                        <w:div w:id="1008289808">
                                                                          <w:marLeft w:val="0"/>
                                                                          <w:marRight w:val="0"/>
                                                                          <w:marTop w:val="0"/>
                                                                          <w:marBottom w:val="0"/>
                                                                          <w:divBdr>
                                                                            <w:top w:val="none" w:sz="0" w:space="0" w:color="auto"/>
                                                                            <w:left w:val="none" w:sz="0" w:space="0" w:color="auto"/>
                                                                            <w:bottom w:val="none" w:sz="0" w:space="0" w:color="auto"/>
                                                                            <w:right w:val="none" w:sz="0" w:space="0" w:color="auto"/>
                                                                          </w:divBdr>
                                                                          <w:divsChild>
                                                                            <w:div w:id="50432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97655552">
      <w:bodyDiv w:val="1"/>
      <w:marLeft w:val="0"/>
      <w:marRight w:val="0"/>
      <w:marTop w:val="0"/>
      <w:marBottom w:val="0"/>
      <w:divBdr>
        <w:top w:val="none" w:sz="0" w:space="0" w:color="auto"/>
        <w:left w:val="none" w:sz="0" w:space="0" w:color="auto"/>
        <w:bottom w:val="none" w:sz="0" w:space="0" w:color="auto"/>
        <w:right w:val="none" w:sz="0" w:space="0" w:color="auto"/>
      </w:divBdr>
    </w:div>
    <w:div w:id="1003125960">
      <w:bodyDiv w:val="1"/>
      <w:marLeft w:val="0"/>
      <w:marRight w:val="0"/>
      <w:marTop w:val="0"/>
      <w:marBottom w:val="0"/>
      <w:divBdr>
        <w:top w:val="none" w:sz="0" w:space="0" w:color="auto"/>
        <w:left w:val="none" w:sz="0" w:space="0" w:color="auto"/>
        <w:bottom w:val="none" w:sz="0" w:space="0" w:color="auto"/>
        <w:right w:val="none" w:sz="0" w:space="0" w:color="auto"/>
      </w:divBdr>
    </w:div>
    <w:div w:id="1082484421">
      <w:bodyDiv w:val="1"/>
      <w:marLeft w:val="0"/>
      <w:marRight w:val="0"/>
      <w:marTop w:val="0"/>
      <w:marBottom w:val="0"/>
      <w:divBdr>
        <w:top w:val="none" w:sz="0" w:space="0" w:color="auto"/>
        <w:left w:val="none" w:sz="0" w:space="0" w:color="auto"/>
        <w:bottom w:val="none" w:sz="0" w:space="0" w:color="auto"/>
        <w:right w:val="none" w:sz="0" w:space="0" w:color="auto"/>
      </w:divBdr>
    </w:div>
    <w:div w:id="1246264707">
      <w:bodyDiv w:val="1"/>
      <w:marLeft w:val="0"/>
      <w:marRight w:val="0"/>
      <w:marTop w:val="0"/>
      <w:marBottom w:val="0"/>
      <w:divBdr>
        <w:top w:val="none" w:sz="0" w:space="0" w:color="auto"/>
        <w:left w:val="none" w:sz="0" w:space="0" w:color="auto"/>
        <w:bottom w:val="none" w:sz="0" w:space="0" w:color="auto"/>
        <w:right w:val="none" w:sz="0" w:space="0" w:color="auto"/>
      </w:divBdr>
    </w:div>
    <w:div w:id="1488549271">
      <w:bodyDiv w:val="1"/>
      <w:marLeft w:val="0"/>
      <w:marRight w:val="0"/>
      <w:marTop w:val="0"/>
      <w:marBottom w:val="0"/>
      <w:divBdr>
        <w:top w:val="none" w:sz="0" w:space="0" w:color="auto"/>
        <w:left w:val="none" w:sz="0" w:space="0" w:color="auto"/>
        <w:bottom w:val="none" w:sz="0" w:space="0" w:color="auto"/>
        <w:right w:val="none" w:sz="0" w:space="0" w:color="auto"/>
      </w:divBdr>
    </w:div>
    <w:div w:id="1579173012">
      <w:bodyDiv w:val="1"/>
      <w:marLeft w:val="0"/>
      <w:marRight w:val="0"/>
      <w:marTop w:val="0"/>
      <w:marBottom w:val="0"/>
      <w:divBdr>
        <w:top w:val="none" w:sz="0" w:space="0" w:color="auto"/>
        <w:left w:val="none" w:sz="0" w:space="0" w:color="auto"/>
        <w:bottom w:val="none" w:sz="0" w:space="0" w:color="auto"/>
        <w:right w:val="none" w:sz="0" w:space="0" w:color="auto"/>
      </w:divBdr>
    </w:div>
    <w:div w:id="1587763943">
      <w:bodyDiv w:val="1"/>
      <w:marLeft w:val="0"/>
      <w:marRight w:val="0"/>
      <w:marTop w:val="0"/>
      <w:marBottom w:val="0"/>
      <w:divBdr>
        <w:top w:val="none" w:sz="0" w:space="0" w:color="auto"/>
        <w:left w:val="none" w:sz="0" w:space="0" w:color="auto"/>
        <w:bottom w:val="none" w:sz="0" w:space="0" w:color="auto"/>
        <w:right w:val="none" w:sz="0" w:space="0" w:color="auto"/>
      </w:divBdr>
    </w:div>
    <w:div w:id="1625888493">
      <w:bodyDiv w:val="1"/>
      <w:marLeft w:val="0"/>
      <w:marRight w:val="0"/>
      <w:marTop w:val="0"/>
      <w:marBottom w:val="0"/>
      <w:divBdr>
        <w:top w:val="none" w:sz="0" w:space="0" w:color="auto"/>
        <w:left w:val="none" w:sz="0" w:space="0" w:color="auto"/>
        <w:bottom w:val="none" w:sz="0" w:space="0" w:color="auto"/>
        <w:right w:val="none" w:sz="0" w:space="0" w:color="auto"/>
      </w:divBdr>
    </w:div>
    <w:div w:id="1632129146">
      <w:bodyDiv w:val="1"/>
      <w:marLeft w:val="0"/>
      <w:marRight w:val="0"/>
      <w:marTop w:val="0"/>
      <w:marBottom w:val="0"/>
      <w:divBdr>
        <w:top w:val="none" w:sz="0" w:space="0" w:color="auto"/>
        <w:left w:val="none" w:sz="0" w:space="0" w:color="auto"/>
        <w:bottom w:val="none" w:sz="0" w:space="0" w:color="auto"/>
        <w:right w:val="none" w:sz="0" w:space="0" w:color="auto"/>
      </w:divBdr>
    </w:div>
    <w:div w:id="1647198321">
      <w:bodyDiv w:val="1"/>
      <w:marLeft w:val="0"/>
      <w:marRight w:val="0"/>
      <w:marTop w:val="0"/>
      <w:marBottom w:val="0"/>
      <w:divBdr>
        <w:top w:val="none" w:sz="0" w:space="0" w:color="auto"/>
        <w:left w:val="none" w:sz="0" w:space="0" w:color="auto"/>
        <w:bottom w:val="none" w:sz="0" w:space="0" w:color="auto"/>
        <w:right w:val="none" w:sz="0" w:space="0" w:color="auto"/>
      </w:divBdr>
    </w:div>
    <w:div w:id="1682392707">
      <w:bodyDiv w:val="1"/>
      <w:marLeft w:val="0"/>
      <w:marRight w:val="0"/>
      <w:marTop w:val="0"/>
      <w:marBottom w:val="0"/>
      <w:divBdr>
        <w:top w:val="none" w:sz="0" w:space="0" w:color="auto"/>
        <w:left w:val="none" w:sz="0" w:space="0" w:color="auto"/>
        <w:bottom w:val="none" w:sz="0" w:space="0" w:color="auto"/>
        <w:right w:val="none" w:sz="0" w:space="0" w:color="auto"/>
      </w:divBdr>
    </w:div>
    <w:div w:id="1682734711">
      <w:bodyDiv w:val="1"/>
      <w:marLeft w:val="0"/>
      <w:marRight w:val="0"/>
      <w:marTop w:val="0"/>
      <w:marBottom w:val="0"/>
      <w:divBdr>
        <w:top w:val="none" w:sz="0" w:space="0" w:color="auto"/>
        <w:left w:val="none" w:sz="0" w:space="0" w:color="auto"/>
        <w:bottom w:val="none" w:sz="0" w:space="0" w:color="auto"/>
        <w:right w:val="none" w:sz="0" w:space="0" w:color="auto"/>
      </w:divBdr>
    </w:div>
    <w:div w:id="1690569526">
      <w:bodyDiv w:val="1"/>
      <w:marLeft w:val="0"/>
      <w:marRight w:val="0"/>
      <w:marTop w:val="0"/>
      <w:marBottom w:val="0"/>
      <w:divBdr>
        <w:top w:val="none" w:sz="0" w:space="0" w:color="auto"/>
        <w:left w:val="none" w:sz="0" w:space="0" w:color="auto"/>
        <w:bottom w:val="none" w:sz="0" w:space="0" w:color="auto"/>
        <w:right w:val="none" w:sz="0" w:space="0" w:color="auto"/>
      </w:divBdr>
    </w:div>
    <w:div w:id="1819303121">
      <w:bodyDiv w:val="1"/>
      <w:marLeft w:val="0"/>
      <w:marRight w:val="0"/>
      <w:marTop w:val="0"/>
      <w:marBottom w:val="0"/>
      <w:divBdr>
        <w:top w:val="none" w:sz="0" w:space="0" w:color="auto"/>
        <w:left w:val="none" w:sz="0" w:space="0" w:color="auto"/>
        <w:bottom w:val="none" w:sz="0" w:space="0" w:color="auto"/>
        <w:right w:val="none" w:sz="0" w:space="0" w:color="auto"/>
      </w:divBdr>
    </w:div>
    <w:div w:id="1836338167">
      <w:bodyDiv w:val="1"/>
      <w:marLeft w:val="0"/>
      <w:marRight w:val="0"/>
      <w:marTop w:val="0"/>
      <w:marBottom w:val="0"/>
      <w:divBdr>
        <w:top w:val="none" w:sz="0" w:space="0" w:color="auto"/>
        <w:left w:val="none" w:sz="0" w:space="0" w:color="auto"/>
        <w:bottom w:val="none" w:sz="0" w:space="0" w:color="auto"/>
        <w:right w:val="none" w:sz="0" w:space="0" w:color="auto"/>
      </w:divBdr>
    </w:div>
    <w:div w:id="1914511632">
      <w:bodyDiv w:val="1"/>
      <w:marLeft w:val="0"/>
      <w:marRight w:val="0"/>
      <w:marTop w:val="0"/>
      <w:marBottom w:val="0"/>
      <w:divBdr>
        <w:top w:val="none" w:sz="0" w:space="0" w:color="auto"/>
        <w:left w:val="none" w:sz="0" w:space="0" w:color="auto"/>
        <w:bottom w:val="none" w:sz="0" w:space="0" w:color="auto"/>
        <w:right w:val="none" w:sz="0" w:space="0" w:color="auto"/>
      </w:divBdr>
    </w:div>
    <w:div w:id="1942102333">
      <w:bodyDiv w:val="1"/>
      <w:marLeft w:val="0"/>
      <w:marRight w:val="0"/>
      <w:marTop w:val="0"/>
      <w:marBottom w:val="0"/>
      <w:divBdr>
        <w:top w:val="none" w:sz="0" w:space="0" w:color="auto"/>
        <w:left w:val="none" w:sz="0" w:space="0" w:color="auto"/>
        <w:bottom w:val="none" w:sz="0" w:space="0" w:color="auto"/>
        <w:right w:val="none" w:sz="0" w:space="0" w:color="auto"/>
      </w:divBdr>
    </w:div>
    <w:div w:id="1959096117">
      <w:bodyDiv w:val="1"/>
      <w:marLeft w:val="0"/>
      <w:marRight w:val="0"/>
      <w:marTop w:val="0"/>
      <w:marBottom w:val="0"/>
      <w:divBdr>
        <w:top w:val="none" w:sz="0" w:space="0" w:color="auto"/>
        <w:left w:val="none" w:sz="0" w:space="0" w:color="auto"/>
        <w:bottom w:val="none" w:sz="0" w:space="0" w:color="auto"/>
        <w:right w:val="none" w:sz="0" w:space="0" w:color="auto"/>
      </w:divBdr>
    </w:div>
    <w:div w:id="19883174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6.png"/><Relationship Id="rId39" Type="http://schemas.openxmlformats.org/officeDocument/2006/relationships/header" Target="header12.xml"/><Relationship Id="rId21" Type="http://schemas.openxmlformats.org/officeDocument/2006/relationships/image" Target="media/image1.jpeg"/><Relationship Id="rId34" Type="http://schemas.openxmlformats.org/officeDocument/2006/relationships/image" Target="media/image8.png"/><Relationship Id="rId42" Type="http://schemas.openxmlformats.org/officeDocument/2006/relationships/footer" Target="footer1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5.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jpeg"/><Relationship Id="rId32" Type="http://schemas.openxmlformats.org/officeDocument/2006/relationships/header" Target="header9.xml"/><Relationship Id="rId37" Type="http://schemas.openxmlformats.org/officeDocument/2006/relationships/header" Target="header11.xml"/><Relationship Id="rId40" Type="http://schemas.openxmlformats.org/officeDocument/2006/relationships/footer" Target="footer12.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3.png"/><Relationship Id="rId28" Type="http://schemas.openxmlformats.org/officeDocument/2006/relationships/header" Target="header7.xml"/><Relationship Id="rId36" Type="http://schemas.openxmlformats.org/officeDocument/2006/relationships/footer" Target="footer10.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footer" Target="footer8.xml"/><Relationship Id="rId44" Type="http://schemas.openxmlformats.org/officeDocument/2006/relationships/footer" Target="footer14.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2.jpeg"/><Relationship Id="rId27" Type="http://schemas.openxmlformats.org/officeDocument/2006/relationships/image" Target="media/image7.png"/><Relationship Id="rId30" Type="http://schemas.openxmlformats.org/officeDocument/2006/relationships/footer" Target="footer7.xml"/><Relationship Id="rId35" Type="http://schemas.openxmlformats.org/officeDocument/2006/relationships/header" Target="header10.xml"/><Relationship Id="rId43" Type="http://schemas.openxmlformats.org/officeDocument/2006/relationships/header" Target="header1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5.emf"/><Relationship Id="rId33" Type="http://schemas.openxmlformats.org/officeDocument/2006/relationships/footer" Target="footer9.xml"/><Relationship Id="rId38" Type="http://schemas.openxmlformats.org/officeDocument/2006/relationships/footer" Target="footer11.xml"/><Relationship Id="rId46"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header" Target="header13.xm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8" Type="http://schemas.openxmlformats.org/officeDocument/2006/relationships/font" Target="fonts/font8.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Ztm0VsXHNA4euooCgkYlmSxWfw==">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F235584-AA72-452B-AC11-8502B10A1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419</Pages>
  <Words>88422</Words>
  <Characters>504009</Characters>
  <Application>Microsoft Office Word</Application>
  <DocSecurity>0</DocSecurity>
  <Lines>4200</Lines>
  <Paragraphs>1182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591249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bl</dc:creator>
  <cp:lastModifiedBy>Administrator</cp:lastModifiedBy>
  <cp:revision>2</cp:revision>
  <cp:lastPrinted>2026-04-05T01:21:00Z</cp:lastPrinted>
  <dcterms:created xsi:type="dcterms:W3CDTF">2026-05-18T09:08:00Z</dcterms:created>
  <dcterms:modified xsi:type="dcterms:W3CDTF">2026-05-18T09:08:00Z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868f89ad2bad3431b619bc61de2329a349f95192f3e8dafdc784822b526eb2cc</vt:lpwstr>
  </property>
  <property fmtid="{D5CDD505-2E9C-101B-9397-08002B2CF9AE}" pid="3" name="KSOProductBuildVer">
    <vt:lpwstr>1033-12.2.0.23131</vt:lpwstr>
  </property>
  <property fmtid="{D5CDD505-2E9C-101B-9397-08002B2CF9AE}" pid="4" name="ICV">
    <vt:lpwstr>F13774C0AA374CE597873E41CE37777C_13</vt:lpwstr>
  </property>
</Properties>
</file>